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REVIEWERS' COMMENTS AND AUTHOR RESPONSES</w:t>
      </w:r>
    </w:p>
    <w:p w:rsidR="00000000" w:rsidDel="00000000" w:rsidP="00000000" w:rsidRDefault="00000000" w:rsidRPr="00000000" w14:paraId="00000003">
      <w:pPr>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04">
      <w:pPr>
        <w:rPr>
          <w:b w:val="1"/>
          <w:color w:val="0000ff"/>
        </w:rPr>
      </w:pPr>
      <w:r w:rsidDel="00000000" w:rsidR="00000000" w:rsidRPr="00000000">
        <w:rPr>
          <w:b w:val="1"/>
          <w:color w:val="0000ff"/>
          <w:rtl w:val="0"/>
        </w:rPr>
        <w:t xml:space="preserve">Changes to be made by the Author(s) regarding the written manuscript:</w:t>
      </w:r>
    </w:p>
    <w:p w:rsidR="00000000" w:rsidDel="00000000" w:rsidP="00000000" w:rsidRDefault="00000000" w:rsidRPr="00000000" w14:paraId="00000005">
      <w:pPr>
        <w:rPr>
          <w:i w:val="1"/>
          <w:color w:val="0000ff"/>
        </w:rPr>
      </w:pPr>
      <w:r w:rsidDel="00000000" w:rsidR="00000000" w:rsidRPr="00000000">
        <w:rPr>
          <w:i w:val="1"/>
          <w:color w:val="0000ff"/>
          <w:rtl w:val="0"/>
        </w:rPr>
        <w:t xml:space="preserve">1. Please take this opportunity to thoroughly proofread the manuscript to ensure that there are no spelling or grammar issues.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for this suggestion. We proofread the manuscript to ensure there are no grammar or spelling issues.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color w:val="0000ff"/>
        </w:rPr>
      </w:pPr>
      <w:r w:rsidDel="00000000" w:rsidR="00000000" w:rsidRPr="00000000">
        <w:rPr>
          <w:i w:val="1"/>
          <w:color w:val="0000ff"/>
          <w:rtl w:val="0"/>
        </w:rPr>
        <w:t xml:space="preserve">2. Please submit Table 1 as an xls/xlsx file instead of a pdf.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have attached Table 1 as an excel file.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0000ff"/>
        </w:rPr>
      </w:pPr>
      <w:r w:rsidDel="00000000" w:rsidR="00000000" w:rsidRPr="00000000">
        <w:rPr>
          <w:color w:val="0000ff"/>
          <w:rtl w:val="0"/>
        </w:rPr>
        <w:t xml:space="preserve">3. Step 5.6: Presumably the supernatant is saved?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Yes, the supernatant is used in the next step (5.7). We have removed the word “Save” which was left unfinished, and added Step 5.8. “Collect 50 µL of a sample after centrifugation, label "soluble extract" for later analysis.”</w:t>
      </w:r>
    </w:p>
    <w:p w:rsidR="00000000" w:rsidDel="00000000" w:rsidP="00000000" w:rsidRDefault="00000000" w:rsidRPr="00000000" w14:paraId="00000010">
      <w:pPr>
        <w:rPr>
          <w:color w:val="0070c0"/>
        </w:rPr>
      </w:pPr>
      <w:r w:rsidDel="00000000" w:rsidR="00000000" w:rsidRPr="00000000">
        <w:rPr>
          <w:color w:val="0070c0"/>
          <w:rtl w:val="0"/>
        </w:rPr>
        <w:t xml:space="preserve"> </w:t>
      </w:r>
    </w:p>
    <w:p w:rsidR="00000000" w:rsidDel="00000000" w:rsidP="00000000" w:rsidRDefault="00000000" w:rsidRPr="00000000" w14:paraId="00000011">
      <w:pPr>
        <w:rPr>
          <w:b w:val="1"/>
          <w:color w:val="0000ff"/>
        </w:rPr>
      </w:pPr>
      <w:r w:rsidDel="00000000" w:rsidR="00000000" w:rsidRPr="00000000">
        <w:rPr>
          <w:b w:val="1"/>
          <w:color w:val="0000ff"/>
          <w:rtl w:val="0"/>
        </w:rPr>
        <w:t xml:space="preserve">Changes to be made by the Author(s) regarding the video:</w:t>
      </w:r>
    </w:p>
    <w:p w:rsidR="00000000" w:rsidDel="00000000" w:rsidP="00000000" w:rsidRDefault="00000000" w:rsidRPr="00000000" w14:paraId="00000012">
      <w:pPr>
        <w:rPr>
          <w:i w:val="1"/>
          <w:color w:val="0000ff"/>
        </w:rPr>
      </w:pPr>
      <w:r w:rsidDel="00000000" w:rsidR="00000000" w:rsidRPr="00000000">
        <w:rPr>
          <w:i w:val="1"/>
          <w:color w:val="0000ff"/>
          <w:rtl w:val="0"/>
        </w:rPr>
        <w:t xml:space="preserve">1. Please increase the homogeneity between the video and the written manuscript. Ideally, all figures in the video would appear in the written manuscript and vice versa. The video and the written manuscript should be reflections of each other: Step 2.3 in the written protocol is a bit different from the video narration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Thanks for this suggestion. The homogeneity between the video and the written protocol has been largely increased to make the written manuscript a reflection of the video and vice versa. We have made sure that Step 2.3 written protocol is the same as the video narration. Only portions of the video that would have been awkward to read directly from the protocol vary from the written protocol, but all directions, amounts, and processes now match.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color w:val="0000ff"/>
        </w:rPr>
      </w:pPr>
      <w:r w:rsidDel="00000000" w:rsidR="00000000" w:rsidRPr="00000000">
        <w:rPr>
          <w:i w:val="1"/>
          <w:color w:val="0000ff"/>
          <w:rtl w:val="0"/>
        </w:rPr>
        <w:t xml:space="preserve">2. Please discuss the aseptic steps in the written protocol: the Bunsen burner usage, etc.</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Thank you for this suggestion. To make sure that readers are using aseptic techniques, w</w:t>
      </w:r>
      <w:r w:rsidDel="00000000" w:rsidR="00000000" w:rsidRPr="00000000">
        <w:rPr>
          <w:rtl w:val="0"/>
        </w:rPr>
        <w:t xml:space="preserve">e have added the following statement: “All the following steps in this section should be done next to the Bunsen burner using basic aseptic techniques to avoid contamination.”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color w:val="0000ff"/>
        </w:rPr>
      </w:pPr>
      <w:r w:rsidDel="00000000" w:rsidR="00000000" w:rsidRPr="00000000">
        <w:rPr>
          <w:i w:val="1"/>
          <w:color w:val="0000ff"/>
          <w:rtl w:val="0"/>
        </w:rPr>
        <w:t xml:space="preserve">3. Video File Specifications:</w:t>
      </w:r>
    </w:p>
    <w:p w:rsidR="00000000" w:rsidDel="00000000" w:rsidP="00000000" w:rsidRDefault="00000000" w:rsidRPr="00000000" w14:paraId="0000001B">
      <w:pPr>
        <w:rPr>
          <w:i w:val="1"/>
          <w:color w:val="0000ff"/>
        </w:rPr>
      </w:pPr>
      <w:r w:rsidDel="00000000" w:rsidR="00000000" w:rsidRPr="00000000">
        <w:rPr>
          <w:i w:val="1"/>
          <w:color w:val="0000ff"/>
          <w:rtl w:val="0"/>
        </w:rPr>
        <w:t xml:space="preserve">• Please export your video at 25.00 frames per second.</w:t>
      </w:r>
    </w:p>
    <w:p w:rsidR="00000000" w:rsidDel="00000000" w:rsidP="00000000" w:rsidRDefault="00000000" w:rsidRPr="00000000" w14:paraId="0000001C">
      <w:pPr>
        <w:rPr>
          <w:i w:val="1"/>
          <w:color w:val="0000ff"/>
        </w:rPr>
      </w:pPr>
      <w:r w:rsidDel="00000000" w:rsidR="00000000" w:rsidRPr="00000000">
        <w:rPr>
          <w:i w:val="1"/>
          <w:color w:val="0000ff"/>
          <w:rtl w:val="0"/>
        </w:rPr>
        <w:t xml:space="preserve">• Please increase the overall audio volume by 3 dB.</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Video specifications listed above have been applied to the video.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color w:val="0000ff"/>
        </w:rPr>
      </w:pPr>
      <w:r w:rsidDel="00000000" w:rsidR="00000000" w:rsidRPr="00000000">
        <w:rPr>
          <w:i w:val="1"/>
          <w:color w:val="0000ff"/>
          <w:rtl w:val="0"/>
        </w:rPr>
        <w:t xml:space="preserve">4. Video Editing &amp; Pacing:</w:t>
      </w:r>
    </w:p>
    <w:p w:rsidR="00000000" w:rsidDel="00000000" w:rsidP="00000000" w:rsidRDefault="00000000" w:rsidRPr="00000000" w14:paraId="00000021">
      <w:pPr>
        <w:rPr>
          <w:i w:val="1"/>
          <w:color w:val="0000ff"/>
        </w:rPr>
      </w:pPr>
      <w:r w:rsidDel="00000000" w:rsidR="00000000" w:rsidRPr="00000000">
        <w:rPr>
          <w:i w:val="1"/>
          <w:color w:val="0000ff"/>
          <w:rtl w:val="0"/>
        </w:rPr>
        <w:t xml:space="preserve">• There are a couple segments that can be trimmed out since they are just shots of pipettes being assembled or disposed of; common stuff that drags down the pacing a bit. Any narration in these ranges should be moved to coincide with the on-screen action the narration is describing:</w:t>
      </w:r>
    </w:p>
    <w:p w:rsidR="00000000" w:rsidDel="00000000" w:rsidP="00000000" w:rsidRDefault="00000000" w:rsidRPr="00000000" w14:paraId="00000022">
      <w:pPr>
        <w:rPr>
          <w:i w:val="1"/>
          <w:color w:val="0000ff"/>
        </w:rPr>
      </w:pPr>
      <w:r w:rsidDel="00000000" w:rsidR="00000000" w:rsidRPr="00000000">
        <w:rPr>
          <w:i w:val="1"/>
          <w:color w:val="0000ff"/>
          <w:rtl w:val="0"/>
        </w:rPr>
        <w:t xml:space="preserve">○ 02:16-02:28</w:t>
      </w:r>
    </w:p>
    <w:p w:rsidR="00000000" w:rsidDel="00000000" w:rsidP="00000000" w:rsidRDefault="00000000" w:rsidRPr="00000000" w14:paraId="00000023">
      <w:pPr>
        <w:rPr>
          <w:i w:val="1"/>
          <w:color w:val="0000ff"/>
        </w:rPr>
      </w:pPr>
      <w:r w:rsidDel="00000000" w:rsidR="00000000" w:rsidRPr="00000000">
        <w:rPr>
          <w:i w:val="1"/>
          <w:color w:val="0000ff"/>
          <w:rtl w:val="0"/>
        </w:rPr>
        <w:t xml:space="preserve">○ 02:42-03:00</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segments specified have been trimmed out to make the video more fluid. In addition, segments that were only common shots that drag down the pacing have been removed.</w:t>
      </w:r>
    </w:p>
    <w:p w:rsidR="00000000" w:rsidDel="00000000" w:rsidP="00000000" w:rsidRDefault="00000000" w:rsidRPr="00000000" w14:paraId="00000026">
      <w:pPr>
        <w:rPr>
          <w:color w:val="0000ff"/>
        </w:rPr>
      </w:pPr>
      <w:r w:rsidDel="00000000" w:rsidR="00000000" w:rsidRPr="00000000">
        <w:rPr>
          <w:color w:val="0000ff"/>
          <w:rtl w:val="0"/>
        </w:rPr>
        <w:t xml:space="preserve"> </w:t>
      </w:r>
    </w:p>
    <w:p w:rsidR="00000000" w:rsidDel="00000000" w:rsidP="00000000" w:rsidRDefault="00000000" w:rsidRPr="00000000" w14:paraId="00000027">
      <w:pPr>
        <w:rPr>
          <w:i w:val="1"/>
          <w:color w:val="0000ff"/>
        </w:rPr>
      </w:pPr>
      <w:r w:rsidDel="00000000" w:rsidR="00000000" w:rsidRPr="00000000">
        <w:rPr>
          <w:i w:val="1"/>
          <w:color w:val="0000ff"/>
          <w:rtl w:val="0"/>
        </w:rPr>
        <w:t xml:space="preserve">Please submit a revised high-resolution video here:</w:t>
      </w:r>
    </w:p>
    <w:p w:rsidR="00000000" w:rsidDel="00000000" w:rsidP="00000000" w:rsidRDefault="00000000" w:rsidRPr="00000000" w14:paraId="00000028">
      <w:pPr>
        <w:rPr>
          <w:i w:val="1"/>
          <w:color w:val="0070c0"/>
        </w:rPr>
      </w:pPr>
      <w:r w:rsidDel="00000000" w:rsidR="00000000" w:rsidRPr="00000000">
        <w:rPr>
          <w:i w:val="1"/>
          <w:color w:val="0000ff"/>
          <w:rtl w:val="0"/>
        </w:rPr>
        <w:t xml:space="preserve">https://www.dropbox.com/request/u27m1My4Q7SDlrIv5hVD?oref=e</w:t>
      </w:r>
      <w:r w:rsidDel="00000000" w:rsidR="00000000" w:rsidRPr="00000000">
        <w:rPr>
          <w:rtl w:val="0"/>
        </w:rPr>
      </w:r>
    </w:p>
    <w:p w:rsidR="00000000" w:rsidDel="00000000" w:rsidP="00000000" w:rsidRDefault="00000000" w:rsidRPr="00000000" w14:paraId="00000029">
      <w:pPr>
        <w:rPr>
          <w:b w:val="1"/>
          <w:color w:val="0070c0"/>
        </w:rPr>
      </w:pPr>
      <w:r w:rsidDel="00000000" w:rsidR="00000000" w:rsidRPr="00000000">
        <w:rPr>
          <w:rtl w:val="0"/>
        </w:rPr>
      </w:r>
    </w:p>
    <w:p w:rsidR="00000000" w:rsidDel="00000000" w:rsidP="00000000" w:rsidRDefault="00000000" w:rsidRPr="00000000" w14:paraId="0000002A">
      <w:pPr>
        <w:rPr>
          <w:b w:val="1"/>
          <w:color w:val="0070c0"/>
        </w:rPr>
      </w:pPr>
      <w:r w:rsidDel="00000000" w:rsidR="00000000" w:rsidRPr="00000000">
        <w:rPr>
          <w:rtl w:val="0"/>
        </w:rPr>
      </w:r>
    </w:p>
    <w:p w:rsidR="00000000" w:rsidDel="00000000" w:rsidP="00000000" w:rsidRDefault="00000000" w:rsidRPr="00000000" w14:paraId="0000002B">
      <w:pPr>
        <w:rPr>
          <w:b w:val="1"/>
          <w:color w:val="0070c0"/>
        </w:rPr>
      </w:pPr>
      <w:r w:rsidDel="00000000" w:rsidR="00000000" w:rsidRPr="00000000">
        <w:rPr>
          <w:b w:val="1"/>
          <w:color w:val="0070c0"/>
          <w:rtl w:val="0"/>
        </w:rPr>
        <w:t xml:space="preserve"> </w:t>
      </w:r>
    </w:p>
    <w:p w:rsidR="00000000" w:rsidDel="00000000" w:rsidP="00000000" w:rsidRDefault="00000000" w:rsidRPr="00000000" w14:paraId="0000002C">
      <w:pPr>
        <w:rPr>
          <w:b w:val="1"/>
        </w:rPr>
      </w:pPr>
      <w:r w:rsidDel="00000000" w:rsidR="00000000" w:rsidRPr="00000000">
        <w:rPr>
          <w:b w:val="1"/>
          <w:rtl w:val="0"/>
        </w:rPr>
        <w:t xml:space="preserve">Reviewer 1:</w:t>
      </w:r>
    </w:p>
    <w:p w:rsidR="00000000" w:rsidDel="00000000" w:rsidP="00000000" w:rsidRDefault="00000000" w:rsidRPr="00000000" w14:paraId="0000002D">
      <w:pPr>
        <w:rPr>
          <w:b w:val="1"/>
          <w:color w:val="0070c0"/>
        </w:rPr>
      </w:pPr>
      <w:r w:rsidDel="00000000" w:rsidR="00000000" w:rsidRPr="00000000">
        <w:rPr>
          <w:b w:val="1"/>
          <w:rtl w:val="0"/>
        </w:rPr>
        <w:t xml:space="preserve">Manuscript Summary:</w:t>
      </w:r>
      <w:r w:rsidDel="00000000" w:rsidR="00000000" w:rsidRPr="00000000">
        <w:rPr>
          <w:rtl w:val="0"/>
        </w:rPr>
      </w:r>
    </w:p>
    <w:p w:rsidR="00000000" w:rsidDel="00000000" w:rsidP="00000000" w:rsidRDefault="00000000" w:rsidRPr="00000000" w14:paraId="0000002E">
      <w:pPr>
        <w:rPr>
          <w:i w:val="1"/>
          <w:color w:val="0000ff"/>
        </w:rPr>
      </w:pPr>
      <w:r w:rsidDel="00000000" w:rsidR="00000000" w:rsidRPr="00000000">
        <w:rPr>
          <w:i w:val="1"/>
          <w:color w:val="0000ff"/>
          <w:rtl w:val="0"/>
        </w:rPr>
        <w:t xml:space="preserve">The paper entitled "Production of IgG fusion proteins transiently expressed in Nicotiana benthamiana" authored by Kamzina and colleagues describes the in planta production of IgG fusion proteins and shows a simple method for visualization of expression, extraction, and purification of recombinant proteins. Moreover, authors adapted the protocol to the college teaching laboratory, providing project-based exploration. In this work, by using an acid-stable variant of GFP fused to a human mAb, authors were able to visualize the entire antibody expression and purification process. This protocol can be performed in every lab by a single researcher to produce milligram quantities of highly pure antibody or antibody fusion proteins in a weak using a few plants.</w:t>
      </w:r>
    </w:p>
    <w:p w:rsidR="00000000" w:rsidDel="00000000" w:rsidP="00000000" w:rsidRDefault="00000000" w:rsidRPr="00000000" w14:paraId="0000002F">
      <w:pPr>
        <w:rPr>
          <w:i w:val="1"/>
          <w:color w:val="0000ff"/>
        </w:rPr>
      </w:pPr>
      <w:r w:rsidDel="00000000" w:rsidR="00000000" w:rsidRPr="00000000">
        <w:rPr>
          <w:i w:val="1"/>
          <w:color w:val="0000ff"/>
          <w:rtl w:val="0"/>
        </w:rPr>
        <w:t xml:space="preserve">The introduction provides sufficient background and include all relevant references.</w:t>
      </w:r>
    </w:p>
    <w:p w:rsidR="00000000" w:rsidDel="00000000" w:rsidP="00000000" w:rsidRDefault="00000000" w:rsidRPr="00000000" w14:paraId="00000030">
      <w:pPr>
        <w:rPr>
          <w:i w:val="1"/>
          <w:color w:val="0000ff"/>
        </w:rPr>
      </w:pPr>
      <w:r w:rsidDel="00000000" w:rsidR="00000000" w:rsidRPr="00000000">
        <w:rPr>
          <w:i w:val="1"/>
          <w:color w:val="0000ff"/>
          <w:rtl w:val="0"/>
        </w:rPr>
        <w:t xml:space="preserve">The methods are adequately described and clearly presented.</w:t>
      </w:r>
    </w:p>
    <w:p w:rsidR="00000000" w:rsidDel="00000000" w:rsidP="00000000" w:rsidRDefault="00000000" w:rsidRPr="00000000" w14:paraId="00000031">
      <w:pPr>
        <w:rPr>
          <w:i w:val="1"/>
        </w:rPr>
      </w:pPr>
      <w:r w:rsidDel="00000000" w:rsidR="00000000" w:rsidRPr="00000000">
        <w:rPr>
          <w:i w:val="1"/>
          <w:color w:val="0000ff"/>
          <w:rtl w:val="0"/>
        </w:rPr>
        <w:t xml:space="preserve">English language and style are fine.</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We thank the reviewer for their reading of the manuscript, the positive impression and the constructive comments and corrections provided. </w:t>
      </w:r>
    </w:p>
    <w:p w:rsidR="00000000" w:rsidDel="00000000" w:rsidP="00000000" w:rsidRDefault="00000000" w:rsidRPr="00000000" w14:paraId="00000033">
      <w:pPr>
        <w:rPr>
          <w:b w:val="1"/>
          <w:i w:val="1"/>
          <w:color w:val="0000ff"/>
        </w:rPr>
      </w:pPr>
      <w:r w:rsidDel="00000000" w:rsidR="00000000" w:rsidRPr="00000000">
        <w:rPr>
          <w:b w:val="1"/>
          <w:i w:val="1"/>
          <w:color w:val="0000ff"/>
          <w:rtl w:val="0"/>
        </w:rPr>
        <w:t xml:space="preserve">Minor Concerns:</w:t>
      </w:r>
    </w:p>
    <w:p w:rsidR="00000000" w:rsidDel="00000000" w:rsidP="00000000" w:rsidRDefault="00000000" w:rsidRPr="00000000" w14:paraId="00000034">
      <w:pPr>
        <w:numPr>
          <w:ilvl w:val="0"/>
          <w:numId w:val="1"/>
        </w:numPr>
        <w:ind w:left="720" w:hanging="360"/>
        <w:rPr>
          <w:i w:val="1"/>
          <w:color w:val="0000ff"/>
          <w:u w:val="none"/>
        </w:rPr>
      </w:pPr>
      <w:r w:rsidDel="00000000" w:rsidR="00000000" w:rsidRPr="00000000">
        <w:rPr>
          <w:i w:val="1"/>
          <w:color w:val="0000ff"/>
          <w:rtl w:val="0"/>
        </w:rPr>
        <w:t xml:space="preserve">Here some revisions suggested</w:t>
      </w:r>
    </w:p>
    <w:p w:rsidR="00000000" w:rsidDel="00000000" w:rsidP="00000000" w:rsidRDefault="00000000" w:rsidRPr="00000000" w14:paraId="00000035">
      <w:pPr>
        <w:rPr>
          <w:i w:val="1"/>
          <w:color w:val="0000ff"/>
        </w:rPr>
      </w:pPr>
      <w:r w:rsidDel="00000000" w:rsidR="00000000" w:rsidRPr="00000000">
        <w:rPr>
          <w:i w:val="1"/>
          <w:color w:val="0000ff"/>
          <w:rtl w:val="0"/>
        </w:rPr>
        <w:t xml:space="preserve">Usually, Agrobacterium tumefaciens is cultured at 28◦C and shaking (200 rpm) for 48 h. If the Agro culture is very fresh it can grows faster but usually takes two days.</w:t>
      </w:r>
    </w:p>
    <w:p w:rsidR="00000000" w:rsidDel="00000000" w:rsidP="00000000" w:rsidRDefault="00000000" w:rsidRPr="00000000" w14:paraId="00000036">
      <w:pPr>
        <w:rPr>
          <w:i w:val="1"/>
          <w:color w:val="0000ff"/>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Thanks for this comment. We grow our </w:t>
      </w:r>
      <w:r w:rsidDel="00000000" w:rsidR="00000000" w:rsidRPr="00000000">
        <w:rPr>
          <w:i w:val="1"/>
          <w:rtl w:val="0"/>
        </w:rPr>
        <w:t xml:space="preserve">Agrobacterium </w:t>
      </w:r>
      <w:r w:rsidDel="00000000" w:rsidR="00000000" w:rsidRPr="00000000">
        <w:rPr>
          <w:rtl w:val="0"/>
        </w:rPr>
        <w:t xml:space="preserve">cultures at 30℃ for a day in LB. We made sure to indicate that LB should be used if using this protocol. If we use YENB and incubate in 28℃ it tends to grow slower and we generally allow it to grow for 2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0"/>
        <w:rPr>
          <w:i w:val="1"/>
          <w:color w:val="0000ff"/>
        </w:rPr>
      </w:pPr>
      <w:r w:rsidDel="00000000" w:rsidR="00000000" w:rsidRPr="00000000">
        <w:rPr>
          <w:i w:val="1"/>
          <w:color w:val="0000ff"/>
          <w:rtl w:val="0"/>
        </w:rPr>
        <w:t xml:space="preserve">2. Bacterial suspensions (Agro in MMA buffer) are syringe-infiltrated into the N. benthamiana leaves after incubation of 2 - 3 h at room temperature. Do you leave your suspensions for 2-3 h before infiltration?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Yes, some researchers have incubation periods for the agrobacterium, but we do not think it is necessary in our case.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color w:val="0000ff"/>
        </w:rPr>
      </w:pPr>
      <w:r w:rsidDel="00000000" w:rsidR="00000000" w:rsidRPr="00000000">
        <w:rPr>
          <w:i w:val="1"/>
          <w:color w:val="0000ff"/>
          <w:rtl w:val="0"/>
        </w:rPr>
        <w:t xml:space="preserve">3. Line 346 7.2. Run the gel at constant 100 V to desired protein band separation. Monitor the ladder as an indicator of protein separation. It should explain the time of running.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Thanks for the notice, we have added the time as follows:</w:t>
      </w:r>
    </w:p>
    <w:p w:rsidR="00000000" w:rsidDel="00000000" w:rsidP="00000000" w:rsidRDefault="00000000" w:rsidRPr="00000000" w14:paraId="00000040">
      <w:pPr>
        <w:rPr/>
      </w:pPr>
      <w:r w:rsidDel="00000000" w:rsidR="00000000" w:rsidRPr="00000000">
        <w:rPr>
          <w:rtl w:val="0"/>
        </w:rPr>
        <w:t xml:space="preserve">“Run the gel at constant 100 V to desired protein band separation, it takes about 1.5 hours.”</w:t>
      </w:r>
    </w:p>
    <w:p w:rsidR="00000000" w:rsidDel="00000000" w:rsidP="00000000" w:rsidRDefault="00000000" w:rsidRPr="00000000" w14:paraId="00000041">
      <w:pPr>
        <w:rPr>
          <w:color w:val="0070c0"/>
        </w:rPr>
      </w:pPr>
      <w:r w:rsidDel="00000000" w:rsidR="00000000" w:rsidRPr="00000000">
        <w:rPr>
          <w:color w:val="0070c0"/>
          <w:rtl w:val="0"/>
        </w:rPr>
        <w:t xml:space="preserve"> </w:t>
      </w:r>
    </w:p>
    <w:p w:rsidR="00000000" w:rsidDel="00000000" w:rsidP="00000000" w:rsidRDefault="00000000" w:rsidRPr="00000000" w14:paraId="00000042">
      <w:pPr>
        <w:rPr>
          <w:color w:val="0070c0"/>
        </w:rPr>
      </w:pPr>
      <w:r w:rsidDel="00000000" w:rsidR="00000000" w:rsidRPr="00000000">
        <w:rPr>
          <w:color w:val="0070c0"/>
          <w:rtl w:val="0"/>
        </w:rPr>
        <w:t xml:space="preserve"> </w:t>
      </w:r>
    </w:p>
    <w:p w:rsidR="00000000" w:rsidDel="00000000" w:rsidP="00000000" w:rsidRDefault="00000000" w:rsidRPr="00000000" w14:paraId="00000043">
      <w:pPr>
        <w:rPr>
          <w:b w:val="1"/>
        </w:rPr>
      </w:pPr>
      <w:r w:rsidDel="00000000" w:rsidR="00000000" w:rsidRPr="00000000">
        <w:rPr>
          <w:b w:val="1"/>
          <w:rtl w:val="0"/>
        </w:rPr>
        <w:t xml:space="preserve">Reviewer #2:</w:t>
      </w:r>
    </w:p>
    <w:p w:rsidR="00000000" w:rsidDel="00000000" w:rsidP="00000000" w:rsidRDefault="00000000" w:rsidRPr="00000000" w14:paraId="00000044">
      <w:pPr>
        <w:rPr>
          <w:i w:val="1"/>
          <w:color w:val="0000ff"/>
        </w:rPr>
      </w:pPr>
      <w:r w:rsidDel="00000000" w:rsidR="00000000" w:rsidRPr="00000000">
        <w:rPr>
          <w:b w:val="1"/>
          <w:rtl w:val="0"/>
        </w:rPr>
        <w:t xml:space="preserve">Manuscript S</w:t>
      </w:r>
      <w:r w:rsidDel="00000000" w:rsidR="00000000" w:rsidRPr="00000000">
        <w:rPr>
          <w:b w:val="1"/>
          <w:rtl w:val="0"/>
        </w:rPr>
        <w:t xml:space="preserve">ummary:</w:t>
      </w:r>
      <w:r w:rsidDel="00000000" w:rsidR="00000000" w:rsidRPr="00000000">
        <w:rPr>
          <w:rtl w:val="0"/>
        </w:rPr>
      </w:r>
    </w:p>
    <w:p w:rsidR="00000000" w:rsidDel="00000000" w:rsidP="00000000" w:rsidRDefault="00000000" w:rsidRPr="00000000" w14:paraId="00000045">
      <w:pPr>
        <w:rPr>
          <w:i w:val="1"/>
          <w:color w:val="0000ff"/>
        </w:rPr>
      </w:pPr>
      <w:r w:rsidDel="00000000" w:rsidR="00000000" w:rsidRPr="00000000">
        <w:rPr>
          <w:i w:val="1"/>
          <w:color w:val="0000ff"/>
          <w:rtl w:val="0"/>
        </w:rPr>
        <w:t xml:space="preserve">This article describes a method for tracking a recombinantly-produced IgG which is produced transiently in N. benthamiana, through to its extraction from the leaves and subsequent purification by fusing it to gfp and monitoring gfp fluorescence. Apart from being able to track the protein this method also provides a visible demonstration of what is happening at the molecular level.</w:t>
      </w:r>
    </w:p>
    <w:p w:rsidR="00000000" w:rsidDel="00000000" w:rsidP="00000000" w:rsidRDefault="00000000" w:rsidRPr="00000000" w14:paraId="00000046">
      <w:pPr>
        <w:rPr>
          <w:color w:val="0000ff"/>
        </w:rPr>
      </w:pPr>
      <w:r w:rsidDel="00000000" w:rsidR="00000000" w:rsidRPr="00000000">
        <w:rPr>
          <w:color w:val="0000ff"/>
          <w:rtl w:val="0"/>
        </w:rPr>
        <w:t xml:space="preserve"> </w:t>
      </w:r>
    </w:p>
    <w:p w:rsidR="00000000" w:rsidDel="00000000" w:rsidP="00000000" w:rsidRDefault="00000000" w:rsidRPr="00000000" w14:paraId="00000047">
      <w:pPr>
        <w:rPr/>
      </w:pPr>
      <w:r w:rsidDel="00000000" w:rsidR="00000000" w:rsidRPr="00000000">
        <w:rPr>
          <w:i w:val="1"/>
          <w:color w:val="0000ff"/>
          <w:rtl w:val="0"/>
        </w:rPr>
        <w:t xml:space="preserve">I think this is a great topic and fulfils a need as many people not familiar with the field of biopharming have great difficulty in visualizing the technology and I think this serves a great purpose for that. In addition, I think it a great method for tracking a specific protein whilst developing a purification protocol, as different optimal protocols are usually required for purification depending on the characteristics of the specific protein being expressed.</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We thank the reviewer for their reading of the manuscript, the positive impression and the constructive comments and corrections provided. </w:t>
      </w:r>
      <w:r w:rsidDel="00000000" w:rsidR="00000000" w:rsidRPr="00000000">
        <w:rPr>
          <w:rtl w:val="0"/>
        </w:rPr>
      </w:r>
    </w:p>
    <w:p w:rsidR="00000000" w:rsidDel="00000000" w:rsidP="00000000" w:rsidRDefault="00000000" w:rsidRPr="00000000" w14:paraId="00000049">
      <w:pPr>
        <w:rPr>
          <w:b w:val="1"/>
          <w:color w:val="0000ff"/>
        </w:rPr>
      </w:pPr>
      <w:r w:rsidDel="00000000" w:rsidR="00000000" w:rsidRPr="00000000">
        <w:rPr>
          <w:b w:val="1"/>
          <w:color w:val="0000ff"/>
          <w:rtl w:val="0"/>
        </w:rPr>
        <w:t xml:space="preserve">Major Concerns:</w:t>
      </w:r>
    </w:p>
    <w:p w:rsidR="00000000" w:rsidDel="00000000" w:rsidP="00000000" w:rsidRDefault="00000000" w:rsidRPr="00000000" w14:paraId="0000004A">
      <w:pPr>
        <w:rPr>
          <w:color w:val="0000ff"/>
        </w:rPr>
      </w:pPr>
      <w:r w:rsidDel="00000000" w:rsidR="00000000" w:rsidRPr="00000000">
        <w:rPr>
          <w:color w:val="0000ff"/>
          <w:rtl w:val="0"/>
        </w:rPr>
        <w:t xml:space="preserve">Manuscript</w:t>
      </w:r>
    </w:p>
    <w:p w:rsidR="00000000" w:rsidDel="00000000" w:rsidP="00000000" w:rsidRDefault="00000000" w:rsidRPr="00000000" w14:paraId="0000004B">
      <w:pPr>
        <w:ind w:left="0" w:firstLine="0"/>
        <w:rPr>
          <w:i w:val="1"/>
          <w:color w:val="0000ff"/>
        </w:rPr>
      </w:pPr>
      <w:r w:rsidDel="00000000" w:rsidR="00000000" w:rsidRPr="00000000">
        <w:rPr>
          <w:i w:val="1"/>
          <w:color w:val="0000ff"/>
          <w:rtl w:val="0"/>
        </w:rPr>
        <w:t xml:space="preserve">1. One of the main questions I have about this paper, is why the authors chose to mention the non-mutated gfp in the paper at all. Was it as a control? If so, then it should be used as a comparator all the way through the experiment ie results of both constructs are shown for fluorescence upon infiltration, but no results are shown for the non-mutated gfp beyond this point. The authors would have got their point across much more convincingly if they had shown images of a column with a sample of non-mutated gfp-fused IgG to demonstrate that it is not or barely visible under low pH conditions. And it would be interesting to see what the gels would have looked like. On the other hand, a much more convincing control would be the expression of the IgG with no gfp fused to it, hopefully showing the same IgG heavy chain and light chain bands on gels. The authors should decide whether it is indeed necessary to include the use of non-mutated gfp at all.</w:t>
      </w:r>
    </w:p>
    <w:p w:rsidR="00000000" w:rsidDel="00000000" w:rsidP="00000000" w:rsidRDefault="00000000" w:rsidRPr="00000000" w14:paraId="0000004C">
      <w:pPr>
        <w:rPr>
          <w:i w:val="1"/>
          <w:color w:val="0000ff"/>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We appreciate the reviewer for this comment as it will help to make the goals of the experiments clearer. The reason that we use asGFP in chromatography is because it can withstand the low pH buffer that we use to elute, while native GFP cannot as it is known from the literature. Similarly, native GFP fluorescence is much brighter on the leaves than asGFP, hence we used native GFP to show the expression. We revised the abstract and introduction to clarify the use of both constructs for different purposes:</w:t>
      </w:r>
    </w:p>
    <w:p w:rsidR="00000000" w:rsidDel="00000000" w:rsidP="00000000" w:rsidRDefault="00000000" w:rsidRPr="00000000" w14:paraId="0000004E">
      <w:pPr>
        <w:ind w:firstLine="720"/>
        <w:rPr/>
      </w:pPr>
      <w:r w:rsidDel="00000000" w:rsidR="00000000" w:rsidRPr="00000000">
        <w:rPr>
          <w:rtl w:val="0"/>
        </w:rPr>
        <w:t xml:space="preserve">Abstract: … “Depending on the purpose of the experiment, native GFP fusion can be used to ensure easier visualization during the expression phase in the plants, while asGFP fusion allows visualizing during downstream processing.”... </w:t>
      </w:r>
    </w:p>
    <w:p w:rsidR="00000000" w:rsidDel="00000000" w:rsidP="00000000" w:rsidRDefault="00000000" w:rsidRPr="00000000" w14:paraId="0000004F">
      <w:pPr>
        <w:ind w:firstLine="720"/>
        <w:rPr/>
      </w:pPr>
      <w:r w:rsidDel="00000000" w:rsidR="00000000" w:rsidRPr="00000000">
        <w:rPr>
          <w:rtl w:val="0"/>
        </w:rPr>
        <w:t xml:space="preserve">Introduction: … “The advantages of producing GFP-IgG include the ability to visualize the presence of a target protein during expression, while asGFP-IgG allows seeing the presence of recombinant protein in the purification steps.”... </w:t>
      </w:r>
      <w:r w:rsidDel="00000000" w:rsidR="00000000" w:rsidRPr="00000000">
        <w:rPr>
          <w:rtl w:val="0"/>
        </w:rPr>
      </w:r>
    </w:p>
    <w:p w:rsidR="00000000" w:rsidDel="00000000" w:rsidP="00000000" w:rsidRDefault="00000000" w:rsidRPr="00000000" w14:paraId="00000050">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051">
      <w:pPr>
        <w:rPr>
          <w:i w:val="1"/>
          <w:color w:val="0000ff"/>
        </w:rPr>
      </w:pPr>
      <w:r w:rsidDel="00000000" w:rsidR="00000000" w:rsidRPr="00000000">
        <w:rPr>
          <w:i w:val="1"/>
          <w:color w:val="0000ff"/>
          <w:rtl w:val="0"/>
        </w:rPr>
        <w:t xml:space="preserve">2. I think the introduction is a little disjointed and it's as if the authors have tried to include too much </w:t>
      </w:r>
      <w:r w:rsidDel="00000000" w:rsidR="00000000" w:rsidRPr="00000000">
        <w:rPr>
          <w:i w:val="1"/>
          <w:color w:val="0000ff"/>
          <w:rtl w:val="0"/>
        </w:rPr>
        <w:t xml:space="preserve">information</w:t>
      </w:r>
      <w:r w:rsidDel="00000000" w:rsidR="00000000" w:rsidRPr="00000000">
        <w:rPr>
          <w:i w:val="1"/>
          <w:color w:val="0000ff"/>
          <w:rtl w:val="0"/>
        </w:rPr>
        <w:t xml:space="preserve">. </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Thank You for this suggestion. We have deleted information from the introduction that seemed extraneous or unnecessary. Previously these statements were included in the introduction but were cut since they did not add to the overall goal of the protocol: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Original Excerpt</w:t>
      </w:r>
      <w:r w:rsidDel="00000000" w:rsidR="00000000" w:rsidRPr="00000000">
        <w:rPr>
          <w:rtl w:val="0"/>
        </w:rPr>
        <w:t xml:space="preserve">: Green Fluorescent Protein (GFP) is a bioluminescent protein derived from the jellyfish </w:t>
      </w:r>
      <w:r w:rsidDel="00000000" w:rsidR="00000000" w:rsidRPr="00000000">
        <w:rPr>
          <w:i w:val="1"/>
          <w:rtl w:val="0"/>
        </w:rPr>
        <w:t xml:space="preserve">Aequorea Victoria</w:t>
      </w:r>
      <w:r w:rsidDel="00000000" w:rsidR="00000000" w:rsidRPr="00000000">
        <w:rPr>
          <w:rtl w:val="0"/>
        </w:rPr>
        <w:t xml:space="preserve">, which emits green light when excited by ultraviolet light</w:t>
      </w:r>
      <w:r w:rsidDel="00000000" w:rsidR="00000000" w:rsidRPr="00000000">
        <w:rPr>
          <w:vertAlign w:val="superscript"/>
          <w:rtl w:val="0"/>
        </w:rPr>
        <w:t xml:space="preserve">24</w:t>
      </w:r>
      <w:r w:rsidDel="00000000" w:rsidR="00000000" w:rsidRPr="00000000">
        <w:rPr>
          <w:rtl w:val="0"/>
        </w:rPr>
        <w:t xml:space="preserve">. The protein was initially utilized as a visual marker to indicate the expression of a gene of interest in </w:t>
      </w:r>
      <w:r w:rsidDel="00000000" w:rsidR="00000000" w:rsidRPr="00000000">
        <w:rPr>
          <w:i w:val="1"/>
          <w:rtl w:val="0"/>
        </w:rPr>
        <w:t xml:space="preserve">Escherichia coli</w:t>
      </w:r>
      <w:r w:rsidDel="00000000" w:rsidR="00000000" w:rsidRPr="00000000">
        <w:rPr>
          <w:rtl w:val="0"/>
        </w:rPr>
        <w:t xml:space="preserve"> cells under the control of the T7 promoter, and it was also expressed in the transparent nematode</w:t>
      </w:r>
    </w:p>
    <w:p w:rsidR="00000000" w:rsidDel="00000000" w:rsidP="00000000" w:rsidRDefault="00000000" w:rsidRPr="00000000" w14:paraId="00000056">
      <w:pPr>
        <w:rPr/>
      </w:pPr>
      <w:r w:rsidDel="00000000" w:rsidR="00000000" w:rsidRPr="00000000">
        <w:rPr>
          <w:i w:val="1"/>
          <w:rtl w:val="0"/>
        </w:rPr>
        <w:t xml:space="preserve">Caenorhabditis elegan</w:t>
      </w:r>
      <w:r w:rsidDel="00000000" w:rsidR="00000000" w:rsidRPr="00000000">
        <w:rPr>
          <w:rtl w:val="0"/>
        </w:rPr>
        <w:t xml:space="preserve">s</w:t>
      </w:r>
      <w:r w:rsidDel="00000000" w:rsidR="00000000" w:rsidRPr="00000000">
        <w:rPr>
          <w:vertAlign w:val="superscript"/>
          <w:rtl w:val="0"/>
        </w:rPr>
        <w:t xml:space="preserve">29</w:t>
      </w:r>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b w:val="1"/>
          <w:rtl w:val="0"/>
        </w:rPr>
        <w:t xml:space="preserve">Deleted from Introduction</w:t>
      </w:r>
      <w:r w:rsidDel="00000000" w:rsidR="00000000" w:rsidRPr="00000000">
        <w:rPr>
          <w:rtl w:val="0"/>
        </w:rPr>
        <w:t xml:space="preserve">: “The protein was initially utilized as a visual marker to indicate the expression of a gene of interest in </w:t>
      </w:r>
      <w:r w:rsidDel="00000000" w:rsidR="00000000" w:rsidRPr="00000000">
        <w:rPr>
          <w:i w:val="1"/>
          <w:rtl w:val="0"/>
        </w:rPr>
        <w:t xml:space="preserve">Escherichia coli</w:t>
      </w:r>
      <w:r w:rsidDel="00000000" w:rsidR="00000000" w:rsidRPr="00000000">
        <w:rPr>
          <w:rtl w:val="0"/>
        </w:rPr>
        <w:t xml:space="preserve"> cells under the T7 promoter's control, and it was also expressed in the transparent nematode</w:t>
      </w:r>
      <w:r w:rsidDel="00000000" w:rsidR="00000000" w:rsidRPr="00000000">
        <w:rPr>
          <w:i w:val="1"/>
          <w:rtl w:val="0"/>
        </w:rPr>
        <w:t xml:space="preserve"> Caenorhabditis elegans</w:t>
      </w:r>
      <w:r w:rsidDel="00000000" w:rsidR="00000000" w:rsidRPr="00000000">
        <w:rPr>
          <w:rtl w:val="0"/>
        </w:rPr>
        <w:t xml:space="preserve"> </w:t>
      </w:r>
      <w:r w:rsidDel="00000000" w:rsidR="00000000" w:rsidRPr="00000000">
        <w:rPr>
          <w:vertAlign w:val="superscript"/>
          <w:rtl w:val="0"/>
        </w:rPr>
        <w:t xml:space="preserve">29</w:t>
      </w:r>
      <w:r w:rsidDel="00000000" w:rsidR="00000000" w:rsidRPr="00000000">
        <w:rPr>
          <w:rtl w:val="0"/>
        </w:rPr>
        <w:t xml:space="preserve">.”</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Original Excerpt:</w:t>
      </w:r>
      <w:r w:rsidDel="00000000" w:rsidR="00000000" w:rsidRPr="00000000">
        <w:rPr>
          <w:rtl w:val="0"/>
        </w:rPr>
        <w:t xml:space="preserve"> “Over the years, GFP's use as a visual marker of gene expression has expanded </w:t>
      </w:r>
      <w:r w:rsidDel="00000000" w:rsidR="00000000" w:rsidRPr="00000000">
        <w:rPr>
          <w:rtl w:val="0"/>
        </w:rPr>
        <w:t xml:space="preserve">from expression in </w:t>
      </w:r>
      <w:r w:rsidDel="00000000" w:rsidR="00000000" w:rsidRPr="00000000">
        <w:rPr>
          <w:i w:val="1"/>
          <w:rtl w:val="0"/>
        </w:rPr>
        <w:t xml:space="preserve">Escherichia coli</w:t>
      </w:r>
      <w:r w:rsidDel="00000000" w:rsidR="00000000" w:rsidRPr="00000000">
        <w:rPr>
          <w:rtl w:val="0"/>
        </w:rPr>
        <w:t xml:space="preserve"> to numerous protein expression systems, including various mammalian cell lines, </w:t>
      </w:r>
      <w:r w:rsidDel="00000000" w:rsidR="00000000" w:rsidRPr="00000000">
        <w:rPr>
          <w:i w:val="1"/>
          <w:rtl w:val="0"/>
        </w:rPr>
        <w:t xml:space="preserve">Saccharomyces cerevisiae, Arabidopsis thaliana</w:t>
      </w:r>
      <w:r w:rsidDel="00000000" w:rsidR="00000000" w:rsidRPr="00000000">
        <w:rPr>
          <w:rtl w:val="0"/>
        </w:rPr>
        <w:t xml:space="preserve">, and </w:t>
      </w:r>
      <w:r w:rsidDel="00000000" w:rsidR="00000000" w:rsidRPr="00000000">
        <w:rPr>
          <w:i w:val="1"/>
          <w:rtl w:val="0"/>
        </w:rPr>
        <w:t xml:space="preserve">N. benthamiana</w:t>
      </w:r>
      <w:r w:rsidDel="00000000" w:rsidR="00000000" w:rsidRPr="00000000">
        <w:rPr>
          <w:rtl w:val="0"/>
        </w:rPr>
        <w:t xml:space="preserve"> plants </w:t>
      </w:r>
      <w:r w:rsidDel="00000000" w:rsidR="00000000" w:rsidRPr="00000000">
        <w:rPr>
          <w:vertAlign w:val="superscript"/>
          <w:rtl w:val="0"/>
        </w:rPr>
        <w:t xml:space="preserve">34–38</w:t>
      </w: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b w:val="1"/>
          <w:rtl w:val="0"/>
        </w:rPr>
        <w:t xml:space="preserve">Deleted From Introduction</w:t>
      </w:r>
      <w:r w:rsidDel="00000000" w:rsidR="00000000" w:rsidRPr="00000000">
        <w:rPr>
          <w:rtl w:val="0"/>
        </w:rPr>
        <w:t xml:space="preserve">: “various mammalian cell lines, </w:t>
      </w:r>
      <w:r w:rsidDel="00000000" w:rsidR="00000000" w:rsidRPr="00000000">
        <w:rPr>
          <w:i w:val="1"/>
          <w:rtl w:val="0"/>
        </w:rPr>
        <w:t xml:space="preserve">Saccharomyces cerevisiae, Arabidopsis thaliana</w:t>
      </w:r>
      <w:r w:rsidDel="00000000" w:rsidR="00000000" w:rsidRPr="00000000">
        <w:rPr>
          <w:rtl w:val="0"/>
        </w:rPr>
        <w:t xml:space="preserve">, and”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Original Excerpt</w:t>
      </w:r>
      <w:r w:rsidDel="00000000" w:rsidR="00000000" w:rsidRPr="00000000">
        <w:rPr>
          <w:rtl w:val="0"/>
        </w:rPr>
        <w:t xml:space="preserve">: Numerous entry-level students describe difficulties grasping scientific concepts when the idea being taught is not visible to the naked eye, such as those concepts present in molecular biology and related fields</w:t>
      </w:r>
      <w:r w:rsidDel="00000000" w:rsidR="00000000" w:rsidRPr="00000000">
        <w:rPr>
          <w:vertAlign w:val="superscript"/>
          <w:rtl w:val="0"/>
        </w:rPr>
        <w:t xml:space="preserve">31</w:t>
      </w:r>
      <w:r w:rsidDel="00000000" w:rsidR="00000000" w:rsidRPr="00000000">
        <w:rPr>
          <w:rtl w:val="0"/>
        </w:rPr>
        <w:t xml:space="preserve">. Subconscious accumulation of visual information is generally completed with simple eye movement and without significant energy put toward an examination of those tasks</w:t>
      </w:r>
    </w:p>
    <w:p w:rsidR="00000000" w:rsidDel="00000000" w:rsidP="00000000" w:rsidRDefault="00000000" w:rsidRPr="00000000" w14:paraId="0000005D">
      <w:pPr>
        <w:rPr/>
      </w:pPr>
      <w:r w:rsidDel="00000000" w:rsidR="00000000" w:rsidRPr="00000000">
        <w:rPr>
          <w:rtl w:val="0"/>
        </w:rPr>
        <w:t xml:space="preserve">in the working memory</w:t>
      </w:r>
      <w:r w:rsidDel="00000000" w:rsidR="00000000" w:rsidRPr="00000000">
        <w:rPr>
          <w:vertAlign w:val="superscript"/>
          <w:rtl w:val="0"/>
        </w:rPr>
        <w:t xml:space="preserve">32</w:t>
      </w:r>
      <w:r w:rsidDel="00000000" w:rsidR="00000000" w:rsidRPr="00000000">
        <w:rPr>
          <w:rtl w:val="0"/>
        </w:rPr>
        <w:t xml:space="preserve">. High-level visible collection of information often occurs when more</w:t>
      </w:r>
    </w:p>
    <w:p w:rsidR="00000000" w:rsidDel="00000000" w:rsidP="00000000" w:rsidRDefault="00000000" w:rsidRPr="00000000" w14:paraId="0000005E">
      <w:pPr>
        <w:rPr>
          <w:b w:val="1"/>
        </w:rPr>
      </w:pPr>
      <w:r w:rsidDel="00000000" w:rsidR="00000000" w:rsidRPr="00000000">
        <w:rPr>
          <w:rtl w:val="0"/>
        </w:rPr>
        <w:t xml:space="preserve">effort is put into an interpretation of visual images</w:t>
      </w:r>
      <w:r w:rsidDel="00000000" w:rsidR="00000000" w:rsidRPr="00000000">
        <w:rPr>
          <w:vertAlign w:val="superscript"/>
          <w:rtl w:val="0"/>
        </w:rPr>
        <w:t xml:space="preserve">31</w:t>
      </w:r>
      <w:r w:rsidDel="00000000" w:rsidR="00000000" w:rsidRPr="00000000">
        <w:rPr>
          <w:rtl w:val="0"/>
        </w:rPr>
        <w:t xml:space="preserve">. Both subconscious and high-level internalization of visual models contribute to the internalization of information. The internalization of material allows for its storage in the working memory where meaning can be generated, and information can be stored as patterns</w:t>
      </w:r>
      <w:r w:rsidDel="00000000" w:rsidR="00000000" w:rsidRPr="00000000">
        <w:rPr>
          <w:vertAlign w:val="superscript"/>
          <w:rtl w:val="0"/>
        </w:rPr>
        <w:t xml:space="preserve">31, 33</w:t>
      </w:r>
      <w:r w:rsidDel="00000000" w:rsidR="00000000" w:rsidRPr="00000000">
        <w:rPr>
          <w:rtl w:val="0"/>
        </w:rPr>
        <w:t xml:space="preserve">. Visual markers, like GFP, can thus contribute to the processing of information that is related to the scientific processes and could aid in lessening the difficulties students report in learning numerous scientific concepts.</w:t>
      </w: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Deleted from Introduction</w:t>
      </w:r>
      <w:r w:rsidDel="00000000" w:rsidR="00000000" w:rsidRPr="00000000">
        <w:rPr>
          <w:rtl w:val="0"/>
        </w:rPr>
        <w:t xml:space="preserve">: “Subconscious accumulation of visual information is generally completed with simple eye movement and without significant energy put toward examining those tasks in the working memory</w:t>
      </w:r>
      <w:r w:rsidDel="00000000" w:rsidR="00000000" w:rsidRPr="00000000">
        <w:rPr>
          <w:vertAlign w:val="superscript"/>
          <w:rtl w:val="0"/>
        </w:rPr>
        <w:t xml:space="preserve">32</w:t>
      </w:r>
      <w:r w:rsidDel="00000000" w:rsidR="00000000" w:rsidRPr="00000000">
        <w:rPr>
          <w:rtl w:val="0"/>
        </w:rPr>
        <w:t xml:space="preserve">. High-level visible collection of information often occurs when more effort is put into interpreting visual images</w:t>
      </w:r>
      <w:r w:rsidDel="00000000" w:rsidR="00000000" w:rsidRPr="00000000">
        <w:rPr>
          <w:vertAlign w:val="superscript"/>
          <w:rtl w:val="0"/>
        </w:rPr>
        <w:t xml:space="preserve">31</w:t>
      </w:r>
      <w:r w:rsidDel="00000000" w:rsidR="00000000" w:rsidRPr="00000000">
        <w:rPr>
          <w:rtl w:val="0"/>
        </w:rPr>
        <w:t xml:space="preserve">. Both subconscious and high-level internalization of visual models contribute to the internalization of information. The material's internalization allows for its storage in the working memory where meaning can be generated, and information can be stored as patterns</w:t>
      </w:r>
      <w:r w:rsidDel="00000000" w:rsidR="00000000" w:rsidRPr="00000000">
        <w:rPr>
          <w:vertAlign w:val="superscript"/>
          <w:rtl w:val="0"/>
        </w:rPr>
        <w:t xml:space="preserve">35,37</w:t>
      </w: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i w:val="1"/>
          <w:color w:val="0000ff"/>
        </w:rPr>
      </w:pPr>
      <w:r w:rsidDel="00000000" w:rsidR="00000000" w:rsidRPr="00000000">
        <w:rPr>
          <w:i w:val="1"/>
          <w:color w:val="0000ff"/>
          <w:rtl w:val="0"/>
        </w:rPr>
        <w:t xml:space="preserve">3. From the way it is written, there is the implication that mAbs that are tagged (with gfp) can be used for therapy which is not the case. I think the authors need to clarify this - maybe focus on the advantages of transient plant expression,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Thank you for pointing this out, we made sure to add in the following clarification at the end of the introduction to specify that mAbs tagged with gfp or asGFP cannot be used as therapy:</w:t>
      </w:r>
    </w:p>
    <w:p w:rsidR="00000000" w:rsidDel="00000000" w:rsidP="00000000" w:rsidRDefault="00000000" w:rsidRPr="00000000" w14:paraId="00000064">
      <w:pPr>
        <w:rPr/>
      </w:pPr>
      <w:r w:rsidDel="00000000" w:rsidR="00000000" w:rsidRPr="00000000">
        <w:rPr>
          <w:rtl w:val="0"/>
        </w:rPr>
        <w:t xml:space="preserve">“</w:t>
      </w:r>
      <w:r w:rsidDel="00000000" w:rsidR="00000000" w:rsidRPr="00000000">
        <w:rPr>
          <w:u w:val="single"/>
          <w:rtl w:val="0"/>
        </w:rPr>
        <w:t xml:space="preserve">While Abs and fusion proteins tagged with GFP or asGFP are not intended to be used for therapies,</w:t>
      </w:r>
      <w:r w:rsidDel="00000000" w:rsidR="00000000" w:rsidRPr="00000000">
        <w:rPr>
          <w:rtl w:val="0"/>
        </w:rPr>
        <w:t xml:space="preserve"> these methods can be useful as a control during experiments and can also be further utilized as a teaching tool for molecular biology both in-person and virtually.”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In addition, we mention the advantages of transient expression earlier in the introduction:</w:t>
      </w:r>
    </w:p>
    <w:p w:rsidR="00000000" w:rsidDel="00000000" w:rsidP="00000000" w:rsidRDefault="00000000" w:rsidRPr="00000000" w14:paraId="00000067">
      <w:pPr>
        <w:rPr/>
      </w:pPr>
      <w:r w:rsidDel="00000000" w:rsidR="00000000" w:rsidRPr="00000000">
        <w:rPr>
          <w:rtl w:val="0"/>
        </w:rPr>
        <w:t xml:space="preserve">“Advances in transient expression using viral vectors through either syringe or vacuum agroinfiltration allow for small- and large-scale production, respectively, of the desired protein in days</w:t>
      </w:r>
      <w:r w:rsidDel="00000000" w:rsidR="00000000" w:rsidRPr="00000000">
        <w:rPr>
          <w:vertAlign w:val="superscript"/>
          <w:rtl w:val="0"/>
        </w:rPr>
        <w:t xml:space="preserve">11–14</w:t>
      </w:r>
      <w:r w:rsidDel="00000000" w:rsidR="00000000" w:rsidRPr="00000000">
        <w:rPr>
          <w:rtl w:val="0"/>
        </w:rPr>
        <w:t xml:space="preserve">. Production of mAbs against Ebola, Dengue and Zika, and numerous other recombinant proteins, have been produced and purified quickly and efficiently using transient expression in </w:t>
      </w:r>
      <w:r w:rsidDel="00000000" w:rsidR="00000000" w:rsidRPr="00000000">
        <w:rPr>
          <w:i w:val="1"/>
          <w:rtl w:val="0"/>
        </w:rPr>
        <w:t xml:space="preserve">N. benthamiana </w:t>
      </w:r>
      <w:r w:rsidDel="00000000" w:rsidR="00000000" w:rsidRPr="00000000">
        <w:rPr>
          <w:rtl w:val="0"/>
        </w:rPr>
        <w:t xml:space="preserve">plants</w:t>
      </w:r>
      <w:r w:rsidDel="00000000" w:rsidR="00000000" w:rsidRPr="00000000">
        <w:rPr>
          <w:vertAlign w:val="superscript"/>
          <w:rtl w:val="0"/>
        </w:rPr>
        <w:t xml:space="preserve">15–19</w:t>
      </w:r>
      <w:r w:rsidDel="00000000" w:rsidR="00000000" w:rsidRPr="00000000">
        <w:rPr>
          <w:rtl w:val="0"/>
        </w:rPr>
        <w:t xml:space="preserve">. These circumstances make transient plant-based expression an attractive option for developing multiple Ab therapeutics and the methods demonstrated in this protocol</w:t>
      </w:r>
      <w:r w:rsidDel="00000000" w:rsidR="00000000" w:rsidRPr="00000000">
        <w:rPr>
          <w:vertAlign w:val="superscript"/>
          <w:rtl w:val="0"/>
        </w:rPr>
        <w:t xml:space="preserve">20</w:t>
      </w: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color w:val="0000ff"/>
        </w:rPr>
      </w:pPr>
      <w:r w:rsidDel="00000000" w:rsidR="00000000" w:rsidRPr="00000000">
        <w:rPr>
          <w:i w:val="1"/>
          <w:color w:val="0000ff"/>
          <w:rtl w:val="0"/>
        </w:rPr>
        <w:t xml:space="preserve">the fact that there are many examples of mAbs expressed in plants in this way,</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This is a great point, we have now included examples of mAbs and recombinant proteins that have been expressed in plants in this way. Examples of some of these are now included in the introduction.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“Production of mAbs against Ebola, Dengue and Zika, and numerous other recombinant proteins, have been produced and purified quickly and efficiently using transient expression in </w:t>
      </w:r>
      <w:r w:rsidDel="00000000" w:rsidR="00000000" w:rsidRPr="00000000">
        <w:rPr>
          <w:i w:val="1"/>
          <w:rtl w:val="0"/>
        </w:rPr>
        <w:t xml:space="preserve">N. benthamiana</w:t>
      </w:r>
      <w:r w:rsidDel="00000000" w:rsidR="00000000" w:rsidRPr="00000000">
        <w:rPr>
          <w:rtl w:val="0"/>
        </w:rPr>
        <w:t xml:space="preserve"> plants </w:t>
      </w:r>
      <w:r w:rsidDel="00000000" w:rsidR="00000000" w:rsidRPr="00000000">
        <w:rPr>
          <w:vertAlign w:val="superscript"/>
          <w:rtl w:val="0"/>
        </w:rPr>
        <w:t xml:space="preserve">15–19</w:t>
      </w: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i w:val="1"/>
          <w:color w:val="0000ff"/>
        </w:rPr>
      </w:pPr>
      <w:r w:rsidDel="00000000" w:rsidR="00000000" w:rsidRPr="00000000">
        <w:rPr>
          <w:i w:val="1"/>
          <w:color w:val="0000ff"/>
          <w:rtl w:val="0"/>
        </w:rPr>
        <w:t xml:space="preserve">and how fusion of an acid stable gfp can help track th</w:t>
      </w:r>
      <w:r w:rsidDel="00000000" w:rsidR="00000000" w:rsidRPr="00000000">
        <w:rPr>
          <w:i w:val="1"/>
          <w:color w:val="0000ff"/>
          <w:rtl w:val="0"/>
        </w:rPr>
        <w:t xml:space="preserve">e recombinant protein through the entire expression, extraction and purification process to develop an optimal purification protocol? </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Thank you for this suggestion, in the introduction, we first elaborate on the limitations of GFP under acidic conditions.</w:t>
      </w:r>
    </w:p>
    <w:p w:rsidR="00000000" w:rsidDel="00000000" w:rsidP="00000000" w:rsidRDefault="00000000" w:rsidRPr="00000000" w14:paraId="00000071">
      <w:pPr>
        <w:rPr/>
      </w:pPr>
      <w:r w:rsidDel="00000000" w:rsidR="00000000" w:rsidRPr="00000000">
        <w:rPr>
          <w:rtl w:val="0"/>
        </w:rPr>
        <w:t xml:space="preserve">“Although GFP is often used as a marker to indicate gene and expression </w:t>
      </w:r>
      <w:r w:rsidDel="00000000" w:rsidR="00000000" w:rsidRPr="00000000">
        <w:rPr>
          <w:i w:val="1"/>
          <w:rtl w:val="0"/>
        </w:rPr>
        <w:t xml:space="preserve">in vivo</w:t>
      </w:r>
      <w:r w:rsidDel="00000000" w:rsidR="00000000" w:rsidRPr="00000000">
        <w:rPr>
          <w:rtl w:val="0"/>
        </w:rPr>
        <w:t xml:space="preserve">, it is difficult to visualize it in the downstream processes if using acidic conditions. This circumstance is primarily because GFP does not maintain its structure and resultant fluorescence at a low pH</w:t>
      </w:r>
      <w:r w:rsidDel="00000000" w:rsidR="00000000" w:rsidRPr="00000000">
        <w:rPr>
          <w:vertAlign w:val="superscript"/>
          <w:rtl w:val="0"/>
        </w:rPr>
        <w:t xml:space="preserve">38</w:t>
      </w:r>
      <w:r w:rsidDel="00000000" w:rsidR="00000000" w:rsidRPr="00000000">
        <w:rPr>
          <w:rtl w:val="0"/>
        </w:rPr>
        <w:t xml:space="preserve">. Temporary acidic environments are often required in various purification processes, such as protein G, protein A, and protein L chromatography, which is often utilized for antibody purification</w:t>
      </w:r>
      <w:r w:rsidDel="00000000" w:rsidR="00000000" w:rsidRPr="00000000">
        <w:rPr>
          <w:vertAlign w:val="superscript"/>
          <w:rtl w:val="0"/>
        </w:rPr>
        <w:t xml:space="preserve">39–42</w:t>
      </w:r>
      <w:r w:rsidDel="00000000" w:rsidR="00000000" w:rsidRPr="00000000">
        <w:rPr>
          <w:rtl w:val="0"/>
        </w:rPr>
        <w:t xml:space="preserve">. GFP mutants have been used to retain fluorescence under acidic conditions</w:t>
      </w:r>
      <w:r w:rsidDel="00000000" w:rsidR="00000000" w:rsidRPr="00000000">
        <w:rPr>
          <w:vertAlign w:val="superscript"/>
          <w:rtl w:val="0"/>
        </w:rPr>
        <w:t xml:space="preserve">43,44</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We now have made sure to further elaborate on how the fusion of an acid-stable gfp can help track the recombinant protein through the entire expression, extraction, and purification process:</w:t>
      </w:r>
    </w:p>
    <w:p w:rsidR="00000000" w:rsidDel="00000000" w:rsidP="00000000" w:rsidRDefault="00000000" w:rsidRPr="00000000" w14:paraId="00000074">
      <w:pPr>
        <w:rPr/>
      </w:pPr>
      <w:r w:rsidDel="00000000" w:rsidR="00000000" w:rsidRPr="00000000">
        <w:rPr>
          <w:rtl w:val="0"/>
        </w:rPr>
        <w:t xml:space="preserve">“We produced traditional GFP fused to the N-terminus of a humanized IgG heavy chain, creating a GFP-IgG fusion. </w:t>
      </w:r>
      <w:r w:rsidDel="00000000" w:rsidR="00000000" w:rsidRPr="00000000">
        <w:rPr>
          <w:u w:val="single"/>
          <w:rtl w:val="0"/>
        </w:rPr>
        <w:t xml:space="preserve">Simultaneously, we developed the fusion of a plant codon-optimized sequence for an acid-stable GFP (asGFP) to the N-terminus of a humanized IgG heavy chain, creating an asGFP-IgG fusion. </w:t>
      </w:r>
      <w:r w:rsidDel="00000000" w:rsidR="00000000" w:rsidRPr="00000000">
        <w:rPr>
          <w:rtl w:val="0"/>
        </w:rPr>
        <w:t xml:space="preserve">The advantages of producing GFP-IgG include the ability to visualize the presence of a target protein during expression, </w:t>
      </w:r>
      <w:r w:rsidDel="00000000" w:rsidR="00000000" w:rsidRPr="00000000">
        <w:rPr>
          <w:u w:val="single"/>
          <w:rtl w:val="0"/>
        </w:rPr>
        <w:t xml:space="preserve">while asGFP-IgG allows seeing the presence of recombinant protein in not only the expression and extraction steps but also in the purification steps of the protein. </w:t>
      </w:r>
      <w:r w:rsidDel="00000000" w:rsidR="00000000" w:rsidRPr="00000000">
        <w:rPr>
          <w:rtl w:val="0"/>
        </w:rPr>
        <w:t xml:space="preserve">This protocol can be adapted for the production, purification, and visualization of a range of GFP fusion proteins produced in </w:t>
      </w:r>
      <w:r w:rsidDel="00000000" w:rsidR="00000000" w:rsidRPr="00000000">
        <w:rPr>
          <w:i w:val="1"/>
          <w:rtl w:val="0"/>
        </w:rPr>
        <w:t xml:space="preserve">N. benthamiana</w:t>
      </w:r>
      <w:r w:rsidDel="00000000" w:rsidR="00000000" w:rsidRPr="00000000">
        <w:rPr>
          <w:rtl w:val="0"/>
        </w:rPr>
        <w:t xml:space="preserve"> and purified using chromatography techniques that require low pH.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i w:val="1"/>
          <w:color w:val="0000ff"/>
        </w:rPr>
      </w:pPr>
      <w:r w:rsidDel="00000000" w:rsidR="00000000" w:rsidRPr="00000000">
        <w:rPr>
          <w:i w:val="1"/>
          <w:color w:val="0000ff"/>
          <w:rtl w:val="0"/>
        </w:rPr>
        <w:t xml:space="preserve">The final words in the conclusion of the movie sum the use of the protocol up well.</w:t>
      </w:r>
    </w:p>
    <w:p w:rsidR="00000000" w:rsidDel="00000000" w:rsidP="00000000" w:rsidRDefault="00000000" w:rsidRPr="00000000" w14:paraId="00000077">
      <w:pPr>
        <w:rPr/>
      </w:pPr>
      <w:r w:rsidDel="00000000" w:rsidR="00000000" w:rsidRPr="00000000">
        <w:rPr>
          <w:rtl w:val="0"/>
        </w:rPr>
        <w:t xml:space="preserve">We thank the reviewer for this comment and positive feedback.</w:t>
      </w:r>
    </w:p>
    <w:p w:rsidR="00000000" w:rsidDel="00000000" w:rsidP="00000000" w:rsidRDefault="00000000" w:rsidRPr="00000000" w14:paraId="00000078">
      <w:pPr>
        <w:rPr>
          <w:color w:val="0000ff"/>
        </w:rPr>
      </w:pPr>
      <w:r w:rsidDel="00000000" w:rsidR="00000000" w:rsidRPr="00000000">
        <w:rPr>
          <w:color w:val="0000ff"/>
          <w:rtl w:val="0"/>
        </w:rPr>
        <w:t xml:space="preserve"> </w:t>
      </w:r>
    </w:p>
    <w:p w:rsidR="00000000" w:rsidDel="00000000" w:rsidP="00000000" w:rsidRDefault="00000000" w:rsidRPr="00000000" w14:paraId="00000079">
      <w:pPr>
        <w:rPr>
          <w:i w:val="1"/>
          <w:color w:val="0000ff"/>
        </w:rPr>
      </w:pPr>
      <w:r w:rsidDel="00000000" w:rsidR="00000000" w:rsidRPr="00000000">
        <w:rPr>
          <w:i w:val="1"/>
          <w:color w:val="0000ff"/>
          <w:rtl w:val="0"/>
        </w:rPr>
        <w:t xml:space="preserve">Lines 439-452 - this description is very confusing. Firstly, no mention is made of preparing non-reducing samples in the methods section; </w:t>
      </w:r>
    </w:p>
    <w:p w:rsidR="00000000" w:rsidDel="00000000" w:rsidP="00000000" w:rsidRDefault="00000000" w:rsidRPr="00000000" w14:paraId="0000007A">
      <w:pPr>
        <w:rPr>
          <w:i w:val="1"/>
          <w:color w:val="0000ff"/>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Thank you for this comment. In the methods section, we have now added how to prepare the non-reducing samples. In the representative results section, we made sure to rephrase the statement indicated in the comments so that it is more clear to the reader. We also now explain that we ran the non-reducing sample onto the gel in order to compare reducing to non-reducing preparations of the same construct.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Original Excerpt in Methods section</w:t>
      </w:r>
      <w:r w:rsidDel="00000000" w:rsidR="00000000" w:rsidRPr="00000000">
        <w:rPr>
          <w:rtl w:val="0"/>
        </w:rPr>
        <w:t xml:space="preserve">: “7.1. Prepare all samples before setting up the SDS-PAGE. Add 4 µL of sample buffer (reducing: 3.0 ml glycerol, 0.93 g DTT, 1 g SDS, 7 ml 4x tris (pH 6.8) 0.5 M, 1.2 mg bromophenol blue; non-reducing conditions does not include DTT in the sample buffer) to 20 µL of each sample (total extract, soluble extract, flowthrough, wash, all elution fractions) for analysis.”</w:t>
      </w:r>
    </w:p>
    <w:p w:rsidR="00000000" w:rsidDel="00000000" w:rsidP="00000000" w:rsidRDefault="00000000" w:rsidRPr="00000000" w14:paraId="0000007E">
      <w:pPr>
        <w:rPr/>
      </w:pPr>
      <w:r w:rsidDel="00000000" w:rsidR="00000000" w:rsidRPr="00000000">
        <w:rPr>
          <w:b w:val="1"/>
          <w:rtl w:val="0"/>
        </w:rPr>
        <w:t xml:space="preserve">Edited Excerpt from methods section:</w:t>
      </w:r>
      <w:r w:rsidDel="00000000" w:rsidR="00000000" w:rsidRPr="00000000">
        <w:rPr>
          <w:rtl w:val="0"/>
        </w:rPr>
        <w:t xml:space="preserve"> “7.1.  Prepare all samples before setting up the SDS-PAGE. Add 4 µL of sample buffer (6X reducing sample buffer: 3.0 ml glycerol, 0.93 g DTT, 1 g SDS, 7 ml 4x tris (pH 6.8) 0.5 M, 1.2 mg bromophenol blue); (6X non-reducing sample buffer: 3.0 ml glycerol, 1 g SDS, 7 ml 4x tris (pH 6.8) 0.5 M, 1.2 mg bromophenol blue) to 20 µL of each sample (total extract, soluble extract, flowthrough, wash, all elution fractions) for analysis. Ensure that tube caps are securely fastened. For reducing samples, treat for 5 min in a boiling water bath (water should be 95°C-100°C), then put samples for 5 min on ice. Non-reducing samples should not be boiled. Spin samples in a microcentrifuge for ~5 seconds and load 20 µL of each sample in the order of collection into the gel wells. Load 3 µL of dual-color protein ladder in a separate well.”</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Results section: </w:t>
      </w:r>
    </w:p>
    <w:p w:rsidR="00000000" w:rsidDel="00000000" w:rsidP="00000000" w:rsidRDefault="00000000" w:rsidRPr="00000000" w14:paraId="00000081">
      <w:pPr>
        <w:rPr/>
      </w:pPr>
      <w:r w:rsidDel="00000000" w:rsidR="00000000" w:rsidRPr="00000000">
        <w:rPr>
          <w:b w:val="1"/>
          <w:rtl w:val="0"/>
        </w:rPr>
        <w:t xml:space="preserve">Original Excerpt in Results section:</w:t>
      </w:r>
      <w:r w:rsidDel="00000000" w:rsidR="00000000" w:rsidRPr="00000000">
        <w:rPr>
          <w:rtl w:val="0"/>
        </w:rPr>
        <w:t xml:space="preserve"> Elution samples (lanes 6-9) in reducing sample buffer should only show the asGFP-IgG fusion components such as the heavy chain (50 kDa), the light chain (25 kDa), and the asGFP itself (27 kDa). Note that there is also a ~75 kDa band indicating the heavy chain fused to GFP. In contrast, the non-reducing elution samples should have one prominent band that contains all the components of the asGFP-IgG fusion, as seen in lane 10. Additionally, smaller bands are likely caused by native proteases. This cleavage can be prevented with the addition of protease inhibitors.”</w:t>
      </w:r>
    </w:p>
    <w:p w:rsidR="00000000" w:rsidDel="00000000" w:rsidP="00000000" w:rsidRDefault="00000000" w:rsidRPr="00000000" w14:paraId="00000082">
      <w:pPr>
        <w:rPr/>
      </w:pPr>
      <w:r w:rsidDel="00000000" w:rsidR="00000000" w:rsidRPr="00000000">
        <w:rPr>
          <w:b w:val="1"/>
          <w:rtl w:val="0"/>
        </w:rPr>
        <w:t xml:space="preserve">Rephrased Excerpt to make the description more clear</w:t>
      </w:r>
      <w:r w:rsidDel="00000000" w:rsidR="00000000" w:rsidRPr="00000000">
        <w:rPr>
          <w:rtl w:val="0"/>
        </w:rPr>
        <w:t xml:space="preserve">:Elutions in lanes 6-9 have been prepared under reducing conditions described in the methods section 7.1 (reducing sample buffer contained DTT and samples were boiled). When run on a gel and Coomassie-stained, these samples should display the asGFP-IgG fusion components separately. These components include the heavy chain fused to GFP (~75 kDa), the heavy chain alone (50 kDa), the light chain (25 kDa), and the asGFP itself (27 kDa). The non-reducing sample was included in the last lane of the gel for comparison purposes and should display a single large band (~200 kDa), which should be made up of two heavy chains fused to the asGFP and respective light chains. Additionally, smaller bands are likely caused by native proteases. This cleavage can be prevented with the addition of protease inhibitors. The IgG fusion protein's individual components will not be distinguishable in the non-reducing samples on the Coomassie gel.</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i w:val="1"/>
          <w:color w:val="0000ff"/>
        </w:rPr>
      </w:pPr>
      <w:r w:rsidDel="00000000" w:rsidR="00000000" w:rsidRPr="00000000">
        <w:rPr>
          <w:i w:val="1"/>
          <w:color w:val="0000ff"/>
          <w:rtl w:val="0"/>
        </w:rPr>
        <w:t xml:space="preserve">Figure 9a - arrows indicating the different bands would be helpful; there is no 'R' or 'NR' in the figure - the labels are written out in full - R and NR are labeled in the movie though; no E2 in the figure either; </w:t>
      </w:r>
      <w:r w:rsidDel="00000000" w:rsidR="00000000" w:rsidRPr="00000000">
        <w:rPr>
          <w:rtl w:val="0"/>
        </w:rPr>
      </w:r>
    </w:p>
    <w:p w:rsidR="00000000" w:rsidDel="00000000" w:rsidP="00000000" w:rsidRDefault="00000000" w:rsidRPr="00000000" w14:paraId="00000085">
      <w:pPr>
        <w:rPr>
          <w:i w:val="1"/>
          <w:color w:val="0000ff"/>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Thank you for this suggestion; bands have been indicated on the figure to make them more clearly visible to the video reader. We put boxes on the gel because arrows blocked other bands from being clearly visible. We have edited only the video figure because we can make bands appear and disappear as we speak about them in the video. If we put the same boxes on the gel image in the representative results section, it would have caused confusion and overlap the bands, so we instead made sure to be more specific as to which bands and rows we are talking about. We also made sure to clearly indicate what “R” and “NR” mean in the representative results section as they are in the video.</w:t>
      </w:r>
      <w:r w:rsidDel="00000000" w:rsidR="00000000" w:rsidRPr="00000000">
        <w:rPr>
          <w:rtl w:val="0"/>
        </w:rPr>
      </w:r>
    </w:p>
    <w:p w:rsidR="00000000" w:rsidDel="00000000" w:rsidP="00000000" w:rsidRDefault="00000000" w:rsidRPr="00000000" w14:paraId="00000087">
      <w:pPr>
        <w:rPr>
          <w:i w:val="1"/>
          <w:color w:val="0000ff"/>
          <w:highlight w:val="yellow"/>
        </w:rPr>
      </w:pPr>
      <w:r w:rsidDel="00000000" w:rsidR="00000000" w:rsidRPr="00000000">
        <w:rPr>
          <w:rtl w:val="0"/>
        </w:rPr>
      </w:r>
    </w:p>
    <w:p w:rsidR="00000000" w:rsidDel="00000000" w:rsidP="00000000" w:rsidRDefault="00000000" w:rsidRPr="00000000" w14:paraId="00000088">
      <w:pPr>
        <w:rPr>
          <w:i w:val="1"/>
          <w:color w:val="0000ff"/>
        </w:rPr>
      </w:pPr>
      <w:r w:rsidDel="00000000" w:rsidR="00000000" w:rsidRPr="00000000">
        <w:rPr>
          <w:i w:val="1"/>
          <w:color w:val="0000ff"/>
          <w:rtl w:val="0"/>
        </w:rPr>
        <w:t xml:space="preserve">Line 497 - reference to lane 10 - lanes aren't numbered - it may be clearer to refer to it as sample in the 'Elution 2 NR lane'; line 451 - what is the expected size in kDa of the full product?</w:t>
      </w:r>
    </w:p>
    <w:p w:rsidR="00000000" w:rsidDel="00000000" w:rsidP="00000000" w:rsidRDefault="00000000" w:rsidRPr="00000000" w14:paraId="00000089">
      <w:pPr>
        <w:rPr>
          <w:i w:val="1"/>
          <w:color w:val="0000ff"/>
          <w:highlight w:val="yellow"/>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Thank you for this suggestion, we have applied your suggestion to our descriptions and now rather than referring to this lane by a number, it is referred to as “'Elution 2 NR lane” and have now included the expected size in kDa of the full product.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first band in this lane is fluorescing at the full product's expected size, which is ~208kDa, indicating that the asGFP is still conformationally correct”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i w:val="1"/>
          <w:color w:val="0000ff"/>
        </w:rPr>
      </w:pPr>
      <w:r w:rsidDel="00000000" w:rsidR="00000000" w:rsidRPr="00000000">
        <w:rPr>
          <w:i w:val="1"/>
          <w:color w:val="0000ff"/>
          <w:rtl w:val="0"/>
        </w:rPr>
        <w:t xml:space="preserve">I am also confused as to why the gfp-fused HC protein band is not seen as a fluorescent band in lanes containing the elutions on the gel exposed to UV. In my experience, even in reducing samples containing wildtype egfp, the protein fluoresces. I think this needs explaining.</w:t>
      </w:r>
    </w:p>
    <w:p w:rsidR="00000000" w:rsidDel="00000000" w:rsidP="00000000" w:rsidRDefault="00000000" w:rsidRPr="00000000" w14:paraId="0000008F">
      <w:pPr>
        <w:rPr>
          <w:i w:val="1"/>
          <w:color w:val="0000ff"/>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Thank you for mentioning this, as it could be confusing to some. Past studies have shown that GFP displays a significant drop in fluorescent intensity to no visible fluorescence after approximately 2.5 minutes of exposure to 95℃ [1]. For eGFP, if samples are heated to 80℃ they are still able to maintain around 50% of its fluorescence, however, if you heat the same samples up to above 90℃ or 100℃, the majority of the fluorescence was lost and reduced to below 10% or lower, which would be very difficult to view on a gel though they would still be visible [2]. So native GFP and eGFP should have differences in their ability to fluoresce when exposed to the same high temperatures. We did not use eGFP here, we only used native GFP and the acid stable variant of native GFP which should lose all fluorescence when heated to above 95℃ and subjected to denaturing conditions.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[1] </w:t>
      </w:r>
      <w:hyperlink r:id="rId6">
        <w:r w:rsidDel="00000000" w:rsidR="00000000" w:rsidRPr="00000000">
          <w:rPr>
            <w:color w:val="1155cc"/>
            <w:u w:val="single"/>
            <w:rtl w:val="0"/>
          </w:rPr>
          <w:t xml:space="preserve">https://sfamjournals.onlinelibrary.wiley.com/doi/full/10.1111/j.1472-765X.2003.01460.x</w:t>
        </w:r>
      </w:hyperlink>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[2] </w:t>
      </w:r>
      <w:hyperlink r:id="rId7">
        <w:r w:rsidDel="00000000" w:rsidR="00000000" w:rsidRPr="00000000">
          <w:rPr>
            <w:color w:val="1155cc"/>
            <w:u w:val="single"/>
            <w:rtl w:val="0"/>
          </w:rPr>
          <w:t xml:space="preserve">https://applbiolchem.springeropen.com/articles/10.1186/s13765-019-0448-y</w:t>
        </w:r>
      </w:hyperlink>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We have also added in this segment to the representative results to make sure this is more clear:</w:t>
      </w:r>
    </w:p>
    <w:p w:rsidR="00000000" w:rsidDel="00000000" w:rsidP="00000000" w:rsidRDefault="00000000" w:rsidRPr="00000000" w14:paraId="00000096">
      <w:pPr>
        <w:rPr/>
      </w:pPr>
      <w:r w:rsidDel="00000000" w:rsidR="00000000" w:rsidRPr="00000000">
        <w:rPr>
          <w:rtl w:val="0"/>
        </w:rPr>
        <w:t xml:space="preserve">“Note that asGFP loses fluorescence when exposed to temperatures at or above 95℃ for 5 minutes, this is different from eGFP (enhanced GFP), which would maintain some fluorescence under the same conditions</w:t>
      </w:r>
      <w:r w:rsidDel="00000000" w:rsidR="00000000" w:rsidRPr="00000000">
        <w:rPr>
          <w:vertAlign w:val="superscript"/>
          <w:rtl w:val="0"/>
        </w:rPr>
        <w:t xml:space="preserve">49, 50.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7">
      <w:pPr>
        <w:rPr>
          <w:i w:val="1"/>
          <w:color w:val="0000ff"/>
        </w:rPr>
      </w:pPr>
      <w:r w:rsidDel="00000000" w:rsidR="00000000" w:rsidRPr="00000000">
        <w:rPr>
          <w:rtl w:val="0"/>
        </w:rPr>
      </w:r>
    </w:p>
    <w:p w:rsidR="00000000" w:rsidDel="00000000" w:rsidP="00000000" w:rsidRDefault="00000000" w:rsidRPr="00000000" w14:paraId="00000098">
      <w:pPr>
        <w:rPr>
          <w:i w:val="1"/>
          <w:color w:val="0000ff"/>
        </w:rPr>
      </w:pPr>
      <w:r w:rsidDel="00000000" w:rsidR="00000000" w:rsidRPr="00000000">
        <w:rPr>
          <w:i w:val="1"/>
          <w:color w:val="0000ff"/>
          <w:rtl w:val="0"/>
        </w:rPr>
        <w:t xml:space="preserve">Movie</w:t>
      </w:r>
    </w:p>
    <w:p w:rsidR="00000000" w:rsidDel="00000000" w:rsidP="00000000" w:rsidRDefault="00000000" w:rsidRPr="00000000" w14:paraId="00000099">
      <w:pPr>
        <w:rPr>
          <w:i w:val="1"/>
          <w:color w:val="0000ff"/>
        </w:rPr>
      </w:pPr>
      <w:r w:rsidDel="00000000" w:rsidR="00000000" w:rsidRPr="00000000">
        <w:rPr>
          <w:i w:val="1"/>
          <w:color w:val="0000ff"/>
          <w:rtl w:val="0"/>
        </w:rPr>
        <w:t xml:space="preserve">10:51 - If I understand it correctly, this scene has a UV light turned on to demonstrate fluorescence of the gfp in the column; however, users need to be very careful of exposure to UV and this safety concern needs to be re-iterated here; the narrator should also mention that it is not necessary to run the column with the UV light continuously turned on.</w:t>
      </w:r>
    </w:p>
    <w:p w:rsidR="00000000" w:rsidDel="00000000" w:rsidP="00000000" w:rsidRDefault="00000000" w:rsidRPr="00000000" w14:paraId="0000009A">
      <w:pPr>
        <w:rPr>
          <w:i w:val="1"/>
          <w:color w:val="0000ff"/>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Thank You for pointing this out; we have added to the video a re-iterated portion. The narrator now mentions that users must be cautious of UV light exposure and have also said that it is not necessary to run the column with the UV light continuously turned on.</w:t>
      </w:r>
    </w:p>
    <w:p w:rsidR="00000000" w:rsidDel="00000000" w:rsidP="00000000" w:rsidRDefault="00000000" w:rsidRPr="00000000" w14:paraId="0000009C">
      <w:pPr>
        <w:rPr/>
      </w:pPr>
      <w:r w:rsidDel="00000000" w:rsidR="00000000" w:rsidRPr="00000000">
        <w:rPr>
          <w:rtl w:val="0"/>
        </w:rPr>
        <w:t xml:space="preserve">These are the specific safety instructions that have been added to both the video and the manuscript:</w:t>
      </w:r>
    </w:p>
    <w:p w:rsidR="00000000" w:rsidDel="00000000" w:rsidP="00000000" w:rsidRDefault="00000000" w:rsidRPr="00000000" w14:paraId="0000009D">
      <w:pPr>
        <w:rPr/>
      </w:pPr>
      <w:r w:rsidDel="00000000" w:rsidR="00000000" w:rsidRPr="00000000">
        <w:rPr>
          <w:rtl w:val="0"/>
        </w:rPr>
        <w:t xml:space="preserve">“During elution a UV light may be used for visualization. This does not need to be done for the duration of the elution. If UV is being used be sure to wear appropriate PPE to avoid damage to eyes and skin. A UV light does not need to be used during the elution step.”</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i w:val="1"/>
          <w:color w:val="0000ff"/>
        </w:rPr>
      </w:pPr>
      <w:r w:rsidDel="00000000" w:rsidR="00000000" w:rsidRPr="00000000">
        <w:rPr>
          <w:i w:val="1"/>
          <w:color w:val="0000ff"/>
          <w:rtl w:val="0"/>
        </w:rPr>
        <w:t xml:space="preserve">A few times, one of the narrators says 'negative 80 degrees' and a different narrator says 'minus 80 degrees' - should be consistent with terms.</w:t>
      </w:r>
    </w:p>
    <w:p w:rsidR="00000000" w:rsidDel="00000000" w:rsidP="00000000" w:rsidRDefault="00000000" w:rsidRPr="00000000" w14:paraId="000000A0">
      <w:pPr>
        <w:rPr/>
      </w:pPr>
      <w:r w:rsidDel="00000000" w:rsidR="00000000" w:rsidRPr="00000000">
        <w:rPr>
          <w:rtl w:val="0"/>
        </w:rPr>
        <w:t xml:space="preserve">Thank you for pointing this out for us; all off-screen narration audio should be consistent. Circumstances surrounding COIVD-19 have made it difficult to re</w:t>
      </w:r>
      <w:r w:rsidDel="00000000" w:rsidR="00000000" w:rsidRPr="00000000">
        <w:rPr>
          <w:rtl w:val="0"/>
        </w:rPr>
        <w:t xml:space="preserve">-film</w:t>
      </w:r>
      <w:r w:rsidDel="00000000" w:rsidR="00000000" w:rsidRPr="00000000">
        <w:rPr>
          <w:rtl w:val="0"/>
        </w:rPr>
        <w:t xml:space="preserve"> and insert live film for our lab and our editor who is in a different city. We do believe that the current video with one remaining difference between narrators in how they refer to the temperature conveys the same meaning and hope it can suffice.</w:t>
      </w:r>
    </w:p>
    <w:p w:rsidR="00000000" w:rsidDel="00000000" w:rsidP="00000000" w:rsidRDefault="00000000" w:rsidRPr="00000000" w14:paraId="000000A1">
      <w:pPr>
        <w:rPr>
          <w:i w:val="1"/>
          <w:color w:val="0000ff"/>
        </w:rPr>
      </w:pPr>
      <w:r w:rsidDel="00000000" w:rsidR="00000000" w:rsidRPr="00000000">
        <w:rPr>
          <w:rtl w:val="0"/>
        </w:rPr>
      </w:r>
    </w:p>
    <w:p w:rsidR="00000000" w:rsidDel="00000000" w:rsidP="00000000" w:rsidRDefault="00000000" w:rsidRPr="00000000" w14:paraId="000000A2">
      <w:pPr>
        <w:rPr>
          <w:i w:val="1"/>
          <w:color w:val="0000ff"/>
        </w:rPr>
      </w:pPr>
      <w:r w:rsidDel="00000000" w:rsidR="00000000" w:rsidRPr="00000000">
        <w:rPr>
          <w:i w:val="1"/>
          <w:color w:val="0000ff"/>
          <w:rtl w:val="0"/>
        </w:rPr>
        <w:t xml:space="preserve">Minor Concerns:</w:t>
      </w:r>
    </w:p>
    <w:p w:rsidR="00000000" w:rsidDel="00000000" w:rsidP="00000000" w:rsidRDefault="00000000" w:rsidRPr="00000000" w14:paraId="000000A3">
      <w:pPr>
        <w:rPr>
          <w:i w:val="1"/>
          <w:color w:val="0000ff"/>
        </w:rPr>
      </w:pPr>
      <w:r w:rsidDel="00000000" w:rsidR="00000000" w:rsidRPr="00000000">
        <w:rPr>
          <w:i w:val="1"/>
          <w:color w:val="0000ff"/>
          <w:rtl w:val="0"/>
        </w:rPr>
        <w:t xml:space="preserve">Manuscript</w:t>
      </w:r>
    </w:p>
    <w:p w:rsidR="00000000" w:rsidDel="00000000" w:rsidP="00000000" w:rsidRDefault="00000000" w:rsidRPr="00000000" w14:paraId="000000A4">
      <w:pPr>
        <w:rPr>
          <w:i w:val="1"/>
          <w:color w:val="0000ff"/>
        </w:rPr>
      </w:pPr>
      <w:r w:rsidDel="00000000" w:rsidR="00000000" w:rsidRPr="00000000">
        <w:rPr>
          <w:i w:val="1"/>
          <w:color w:val="0000ff"/>
          <w:rtl w:val="0"/>
        </w:rPr>
        <w:t xml:space="preserve">Abstract</w:t>
      </w:r>
    </w:p>
    <w:p w:rsidR="00000000" w:rsidDel="00000000" w:rsidP="00000000" w:rsidRDefault="00000000" w:rsidRPr="00000000" w14:paraId="000000A5">
      <w:pPr>
        <w:rPr>
          <w:i w:val="1"/>
          <w:color w:val="0000ff"/>
        </w:rPr>
      </w:pPr>
      <w:r w:rsidDel="00000000" w:rsidR="00000000" w:rsidRPr="00000000">
        <w:rPr>
          <w:i w:val="1"/>
          <w:color w:val="0000ff"/>
          <w:rtl w:val="0"/>
        </w:rPr>
        <w:t xml:space="preserve">The title is appropriate and the abstract touches on the salient points, introducing transient plant expression, its advantages and gfp as an appropriate 'tracker' molecule, as well as summarizing the outcomes of the experiment.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We thank the reviewer for the positive feedback.</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i w:val="1"/>
          <w:color w:val="0000ff"/>
        </w:rPr>
      </w:pPr>
      <w:r w:rsidDel="00000000" w:rsidR="00000000" w:rsidRPr="00000000">
        <w:rPr>
          <w:i w:val="1"/>
          <w:color w:val="0000ff"/>
          <w:rtl w:val="0"/>
        </w:rPr>
        <w:t xml:space="preserve">Lines 93-94 - the authors mention that one is able to 'visualize the entire antibody expression and purification process in the leaves of N. benthamiana plants.' - re-word as purification doesn't occur in the leaves.</w:t>
      </w:r>
    </w:p>
    <w:p w:rsidR="00000000" w:rsidDel="00000000" w:rsidP="00000000" w:rsidRDefault="00000000" w:rsidRPr="00000000" w14:paraId="000000AA">
      <w:pPr>
        <w:rPr>
          <w:color w:val="0000ff"/>
        </w:rPr>
      </w:pPr>
      <w:r w:rsidDel="00000000" w:rsidR="00000000" w:rsidRPr="00000000">
        <w:rPr>
          <w:rtl w:val="0"/>
        </w:rPr>
      </w:r>
    </w:p>
    <w:p w:rsidR="00000000" w:rsidDel="00000000" w:rsidP="00000000" w:rsidRDefault="00000000" w:rsidRPr="00000000" w14:paraId="000000AB">
      <w:pPr>
        <w:rPr>
          <w:i w:val="1"/>
        </w:rPr>
      </w:pPr>
      <w:r w:rsidDel="00000000" w:rsidR="00000000" w:rsidRPr="00000000">
        <w:rPr>
          <w:rtl w:val="0"/>
        </w:rPr>
        <w:t xml:space="preserve">We changed this statement to:  “visualize the entire antibody expression and purification process from </w:t>
      </w:r>
      <w:r w:rsidDel="00000000" w:rsidR="00000000" w:rsidRPr="00000000">
        <w:rPr>
          <w:i w:val="1"/>
          <w:rtl w:val="0"/>
        </w:rPr>
        <w:t xml:space="preserve">N. benthamiana plants.”</w:t>
      </w:r>
    </w:p>
    <w:p w:rsidR="00000000" w:rsidDel="00000000" w:rsidP="00000000" w:rsidRDefault="00000000" w:rsidRPr="00000000" w14:paraId="000000AC">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0AD">
      <w:pPr>
        <w:rPr>
          <w:i w:val="1"/>
          <w:color w:val="0000ff"/>
        </w:rPr>
      </w:pPr>
      <w:r w:rsidDel="00000000" w:rsidR="00000000" w:rsidRPr="00000000">
        <w:rPr>
          <w:i w:val="1"/>
          <w:color w:val="0000ff"/>
          <w:rtl w:val="0"/>
        </w:rPr>
        <w:t xml:space="preserve">Introduction</w:t>
      </w:r>
    </w:p>
    <w:p w:rsidR="00000000" w:rsidDel="00000000" w:rsidP="00000000" w:rsidRDefault="00000000" w:rsidRPr="00000000" w14:paraId="000000AE">
      <w:pPr>
        <w:rPr>
          <w:i w:val="1"/>
          <w:color w:val="0000ff"/>
        </w:rPr>
      </w:pPr>
      <w:r w:rsidDel="00000000" w:rsidR="00000000" w:rsidRPr="00000000">
        <w:rPr>
          <w:i w:val="1"/>
          <w:color w:val="0000ff"/>
          <w:rtl w:val="0"/>
        </w:rPr>
        <w:t xml:space="preserve">Lines 121 and 123 - the use of the word 'immunogenicity' is a bit misleading - I thought all mAbs were meant to stimulate immunogenicity? Perhaps you must clarify by indicating 'non-specific immunogenicity?'</w:t>
      </w:r>
    </w:p>
    <w:p w:rsidR="00000000" w:rsidDel="00000000" w:rsidP="00000000" w:rsidRDefault="00000000" w:rsidRPr="00000000" w14:paraId="000000AF">
      <w:pPr>
        <w:rPr>
          <w:color w:val="0000ff"/>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We thank the reviewer for indicating this. We added </w:t>
      </w:r>
      <w:r w:rsidDel="00000000" w:rsidR="00000000" w:rsidRPr="00000000">
        <w:rPr>
          <w:rtl w:val="0"/>
        </w:rPr>
        <w:t xml:space="preserve">clarifi</w:t>
      </w:r>
      <w:r w:rsidDel="00000000" w:rsidR="00000000" w:rsidRPr="00000000">
        <w:rPr>
          <w:rtl w:val="0"/>
        </w:rPr>
        <w:t xml:space="preserve">cation by adding “non-specific” before the term “immunogenicity”.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i w:val="1"/>
          <w:color w:val="0000ff"/>
        </w:rPr>
      </w:pPr>
      <w:r w:rsidDel="00000000" w:rsidR="00000000" w:rsidRPr="00000000">
        <w:rPr>
          <w:i w:val="1"/>
          <w:color w:val="0000ff"/>
          <w:rtl w:val="0"/>
        </w:rPr>
        <w:t xml:space="preserve">Lines 164-165 - 'Although GFP is often used as a marker to indicate gene expression in vivo, its use after protein extraction is scarce' - I am not sure what you mean by this - do you mean that you can't visualize it in the downstream process? If so, you need to re-write this sentence.</w:t>
      </w:r>
    </w:p>
    <w:p w:rsidR="00000000" w:rsidDel="00000000" w:rsidP="00000000" w:rsidRDefault="00000000" w:rsidRPr="00000000" w14:paraId="000000B3">
      <w:pPr>
        <w:rPr>
          <w:color w:val="0000ff"/>
        </w:rPr>
      </w:pPr>
      <w:r w:rsidDel="00000000" w:rsidR="00000000" w:rsidRPr="00000000">
        <w:rPr>
          <w:color w:val="0000ff"/>
          <w:rtl w:val="0"/>
        </w:rPr>
        <w:t xml:space="preserve"> </w:t>
      </w:r>
    </w:p>
    <w:p w:rsidR="00000000" w:rsidDel="00000000" w:rsidP="00000000" w:rsidRDefault="00000000" w:rsidRPr="00000000" w14:paraId="000000B4">
      <w:pPr>
        <w:rPr/>
      </w:pPr>
      <w:r w:rsidDel="00000000" w:rsidR="00000000" w:rsidRPr="00000000">
        <w:rPr>
          <w:rtl w:val="0"/>
        </w:rPr>
        <w:t xml:space="preserve">This sentence was changed to “Although GFP is often used as a marker to indicate gene and expression in vivo, it is difficult to visualize it in the downstream processes if using acidic conditions.”</w:t>
      </w:r>
    </w:p>
    <w:p w:rsidR="00000000" w:rsidDel="00000000" w:rsidP="00000000" w:rsidRDefault="00000000" w:rsidRPr="00000000" w14:paraId="000000B5">
      <w:pPr>
        <w:rPr>
          <w:color w:val="0000ff"/>
        </w:rPr>
      </w:pPr>
      <w:r w:rsidDel="00000000" w:rsidR="00000000" w:rsidRPr="00000000">
        <w:rPr>
          <w:rtl w:val="0"/>
        </w:rPr>
      </w:r>
    </w:p>
    <w:p w:rsidR="00000000" w:rsidDel="00000000" w:rsidP="00000000" w:rsidRDefault="00000000" w:rsidRPr="00000000" w14:paraId="000000B6">
      <w:pPr>
        <w:rPr>
          <w:i w:val="1"/>
          <w:color w:val="0000ff"/>
        </w:rPr>
      </w:pPr>
      <w:r w:rsidDel="00000000" w:rsidR="00000000" w:rsidRPr="00000000">
        <w:rPr>
          <w:i w:val="1"/>
          <w:color w:val="0000ff"/>
          <w:rtl w:val="0"/>
        </w:rPr>
        <w:t xml:space="preserve">Protocol</w:t>
      </w:r>
    </w:p>
    <w:p w:rsidR="00000000" w:rsidDel="00000000" w:rsidP="00000000" w:rsidRDefault="00000000" w:rsidRPr="00000000" w14:paraId="000000B7">
      <w:pPr>
        <w:rPr>
          <w:i w:val="1"/>
          <w:color w:val="0000ff"/>
        </w:rPr>
      </w:pPr>
      <w:r w:rsidDel="00000000" w:rsidR="00000000" w:rsidRPr="00000000">
        <w:rPr>
          <w:i w:val="1"/>
          <w:color w:val="0000ff"/>
          <w:rtl w:val="0"/>
        </w:rPr>
        <w:t xml:space="preserve">Line 210 - asGFP-IgG, GFP-IgG, light chain - you need to clarify that the GFP is fused to the heavy chain of the IgG.</w:t>
      </w:r>
    </w:p>
    <w:p w:rsidR="00000000" w:rsidDel="00000000" w:rsidP="00000000" w:rsidRDefault="00000000" w:rsidRPr="00000000" w14:paraId="000000B8">
      <w:pPr>
        <w:rPr>
          <w:color w:val="0000ff"/>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Thank you for this suggestion. The introduction now clarifies this: </w:t>
      </w:r>
    </w:p>
    <w:p w:rsidR="00000000" w:rsidDel="00000000" w:rsidP="00000000" w:rsidRDefault="00000000" w:rsidRPr="00000000" w14:paraId="000000BA">
      <w:pPr>
        <w:rPr/>
      </w:pPr>
      <w:r w:rsidDel="00000000" w:rsidR="00000000" w:rsidRPr="00000000">
        <w:rPr>
          <w:rtl w:val="0"/>
        </w:rPr>
        <w:t xml:space="preserve">“We produced traditional GFP fused to the N-terminus of a humanized IgG heavy chain, creating a GFP-IgG fusion. Simultaneously, we developed the fusion of a plant codon-optimized sequence for an acid-stable GFP (asGFP) to the N-terminus of a humanized IgG heavy chain, creating an asGFP-IgG fusion.” </w:t>
      </w:r>
    </w:p>
    <w:p w:rsidR="00000000" w:rsidDel="00000000" w:rsidP="00000000" w:rsidRDefault="00000000" w:rsidRPr="00000000" w14:paraId="000000BB">
      <w:pPr>
        <w:rPr/>
      </w:pPr>
      <w:r w:rsidDel="00000000" w:rsidR="00000000" w:rsidRPr="00000000">
        <w:rPr>
          <w:rtl w:val="0"/>
        </w:rPr>
        <w:t xml:space="preserve">We also have cited 2 research papers in the methods which detail all the cloning process:</w:t>
      </w:r>
    </w:p>
    <w:p w:rsidR="00000000" w:rsidDel="00000000" w:rsidP="00000000" w:rsidRDefault="00000000" w:rsidRPr="00000000" w14:paraId="000000BC">
      <w:pPr>
        <w:rPr/>
      </w:pPr>
      <w:r w:rsidDel="00000000" w:rsidR="00000000" w:rsidRPr="00000000">
        <w:rPr>
          <w:rtl w:val="0"/>
        </w:rPr>
        <w:t xml:space="preserve">“</w:t>
      </w:r>
      <w:r w:rsidDel="00000000" w:rsidR="00000000" w:rsidRPr="00000000">
        <w:rPr>
          <w:b w:val="1"/>
          <w:rtl w:val="0"/>
        </w:rPr>
        <w:t xml:space="preserve">Note:</w:t>
      </w:r>
      <w:r w:rsidDel="00000000" w:rsidR="00000000" w:rsidRPr="00000000">
        <w:rPr>
          <w:rtl w:val="0"/>
        </w:rPr>
        <w:t xml:space="preserve"> GFP-IgG fusion constructs can be obtained as described in this paper 31. The asGFP gene was obtained and plant-optimized from this study</w:t>
      </w:r>
      <w:r w:rsidDel="00000000" w:rsidR="00000000" w:rsidRPr="00000000">
        <w:rPr>
          <w:vertAlign w:val="superscript"/>
          <w:rtl w:val="0"/>
        </w:rPr>
        <w:t xml:space="preserve">45</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BD">
      <w:pPr>
        <w:rPr>
          <w:color w:val="0000ff"/>
        </w:rPr>
      </w:pPr>
      <w:r w:rsidDel="00000000" w:rsidR="00000000" w:rsidRPr="00000000">
        <w:rPr>
          <w:rtl w:val="0"/>
        </w:rPr>
      </w:r>
    </w:p>
    <w:p w:rsidR="00000000" w:rsidDel="00000000" w:rsidP="00000000" w:rsidRDefault="00000000" w:rsidRPr="00000000" w14:paraId="000000BE">
      <w:pPr>
        <w:rPr>
          <w:i w:val="1"/>
          <w:color w:val="0000ff"/>
        </w:rPr>
      </w:pPr>
      <w:r w:rsidDel="00000000" w:rsidR="00000000" w:rsidRPr="00000000">
        <w:rPr>
          <w:i w:val="1"/>
          <w:color w:val="0000ff"/>
          <w:rtl w:val="0"/>
        </w:rPr>
        <w:t xml:space="preserve">Line 227 - 'then resuspend each pellet in 1X infiltration buffer ' - It would be helpful to give an indication of what volume this is likely to be so that the user can get an idea of how much they are likely to end up with - if you inoculate 10 to 20ml of LB, and you grow to an OD between 0.6 and 0.9 you can probably expect a certain volume range.</w:t>
      </w:r>
    </w:p>
    <w:p w:rsidR="00000000" w:rsidDel="00000000" w:rsidP="00000000" w:rsidRDefault="00000000" w:rsidRPr="00000000" w14:paraId="000000BF">
      <w:pPr>
        <w:rPr>
          <w:color w:val="0000ff"/>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Thanks for noticing this. We added the following: “This should take approximately 15-45 mL of infiltration buffer depending on the initial culture density.”</w:t>
      </w:r>
    </w:p>
    <w:p w:rsidR="00000000" w:rsidDel="00000000" w:rsidP="00000000" w:rsidRDefault="00000000" w:rsidRPr="00000000" w14:paraId="000000C1">
      <w:pPr>
        <w:rPr>
          <w:color w:val="0000ff"/>
        </w:rPr>
      </w:pPr>
      <w:r w:rsidDel="00000000" w:rsidR="00000000" w:rsidRPr="00000000">
        <w:rPr>
          <w:rtl w:val="0"/>
        </w:rPr>
      </w:r>
    </w:p>
    <w:p w:rsidR="00000000" w:rsidDel="00000000" w:rsidP="00000000" w:rsidRDefault="00000000" w:rsidRPr="00000000" w14:paraId="000000C2">
      <w:pPr>
        <w:rPr>
          <w:i w:val="1"/>
          <w:color w:val="0000ff"/>
        </w:rPr>
      </w:pPr>
      <w:r w:rsidDel="00000000" w:rsidR="00000000" w:rsidRPr="00000000">
        <w:rPr>
          <w:i w:val="1"/>
          <w:color w:val="0000ff"/>
          <w:rtl w:val="0"/>
        </w:rPr>
        <w:t xml:space="preserve">Lines 235-237 - 3.1 - We have found in our lab that leaf age can influence protein yields and also that the larger, lower, older and therefore less-expanding leaves of N benthamiana are much easier to infiltrate than the smaller, newer ones. So, it is important to indicate to the reader/viewer which leaves to infiltrate.</w:t>
      </w:r>
    </w:p>
    <w:p w:rsidR="00000000" w:rsidDel="00000000" w:rsidP="00000000" w:rsidRDefault="00000000" w:rsidRPr="00000000" w14:paraId="000000C3">
      <w:pPr>
        <w:rPr>
          <w:color w:val="0000ff"/>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We thank the reviewer for this suggestion. We added the following:</w:t>
      </w:r>
    </w:p>
    <w:p w:rsidR="00000000" w:rsidDel="00000000" w:rsidP="00000000" w:rsidRDefault="00000000" w:rsidRPr="00000000" w14:paraId="000000C5">
      <w:pPr>
        <w:rPr/>
      </w:pPr>
      <w:r w:rsidDel="00000000" w:rsidR="00000000" w:rsidRPr="00000000">
        <w:rPr>
          <w:rtl w:val="0"/>
        </w:rPr>
        <w:t xml:space="preserve">“</w:t>
      </w:r>
      <w:r w:rsidDel="00000000" w:rsidR="00000000" w:rsidRPr="00000000">
        <w:rPr>
          <w:b w:val="1"/>
          <w:rtl w:val="0"/>
        </w:rPr>
        <w:t xml:space="preserve">Note</w:t>
      </w:r>
      <w:r w:rsidDel="00000000" w:rsidR="00000000" w:rsidRPr="00000000">
        <w:rPr>
          <w:rtl w:val="0"/>
        </w:rPr>
        <w:t xml:space="preserve">: The lower leaves are easier for infiltration, whereas the leaves on the top of the plant are harder. Generally, the expression of recombinant proteins is highest in the leaves located in the middle of a plant and these leaves also get less necrotic.”</w:t>
      </w:r>
    </w:p>
    <w:p w:rsidR="00000000" w:rsidDel="00000000" w:rsidP="00000000" w:rsidRDefault="00000000" w:rsidRPr="00000000" w14:paraId="000000C6">
      <w:pPr>
        <w:rPr>
          <w:color w:val="0000ff"/>
        </w:rPr>
      </w:pPr>
      <w:r w:rsidDel="00000000" w:rsidR="00000000" w:rsidRPr="00000000">
        <w:rPr>
          <w:rtl w:val="0"/>
        </w:rPr>
      </w:r>
    </w:p>
    <w:p w:rsidR="00000000" w:rsidDel="00000000" w:rsidP="00000000" w:rsidRDefault="00000000" w:rsidRPr="00000000" w14:paraId="000000C7">
      <w:pPr>
        <w:rPr>
          <w:i w:val="1"/>
          <w:color w:val="0000ff"/>
        </w:rPr>
      </w:pPr>
      <w:r w:rsidDel="00000000" w:rsidR="00000000" w:rsidRPr="00000000">
        <w:rPr>
          <w:i w:val="1"/>
          <w:color w:val="0000ff"/>
          <w:rtl w:val="0"/>
        </w:rPr>
        <w:t xml:space="preserve">Lines 241-242 - I think you need to re-iterate here that you must try and not perforate the leaf with the Luer tip end.</w:t>
      </w:r>
    </w:p>
    <w:p w:rsidR="00000000" w:rsidDel="00000000" w:rsidP="00000000" w:rsidRDefault="00000000" w:rsidRPr="00000000" w14:paraId="000000C8">
      <w:pPr>
        <w:rPr>
          <w:color w:val="0000ff"/>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 added: “If too much pressure applied, it might damage the leaf. “ </w:t>
      </w:r>
    </w:p>
    <w:p w:rsidR="00000000" w:rsidDel="00000000" w:rsidP="00000000" w:rsidRDefault="00000000" w:rsidRPr="00000000" w14:paraId="000000CA">
      <w:pPr>
        <w:rPr>
          <w:color w:val="0000ff"/>
        </w:rPr>
      </w:pPr>
      <w:r w:rsidDel="00000000" w:rsidR="00000000" w:rsidRPr="00000000">
        <w:rPr>
          <w:rtl w:val="0"/>
        </w:rPr>
      </w:r>
    </w:p>
    <w:p w:rsidR="00000000" w:rsidDel="00000000" w:rsidP="00000000" w:rsidRDefault="00000000" w:rsidRPr="00000000" w14:paraId="000000CB">
      <w:pPr>
        <w:rPr>
          <w:i w:val="1"/>
          <w:color w:val="0000ff"/>
        </w:rPr>
      </w:pPr>
      <w:r w:rsidDel="00000000" w:rsidR="00000000" w:rsidRPr="00000000">
        <w:rPr>
          <w:i w:val="1"/>
          <w:color w:val="0000ff"/>
          <w:rtl w:val="0"/>
        </w:rPr>
        <w:t xml:space="preserve">Line 265 - do you mean 4°C and not -4°C?</w:t>
      </w:r>
    </w:p>
    <w:p w:rsidR="00000000" w:rsidDel="00000000" w:rsidP="00000000" w:rsidRDefault="00000000" w:rsidRPr="00000000" w14:paraId="000000CC">
      <w:pPr>
        <w:rPr>
          <w:color w:val="0000ff"/>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We regret this mistake, it was changed to 4°C in both the manuscript and video audio.</w:t>
      </w:r>
    </w:p>
    <w:p w:rsidR="00000000" w:rsidDel="00000000" w:rsidP="00000000" w:rsidRDefault="00000000" w:rsidRPr="00000000" w14:paraId="000000CE">
      <w:pPr>
        <w:rPr>
          <w:color w:val="0000ff"/>
        </w:rPr>
      </w:pPr>
      <w:r w:rsidDel="00000000" w:rsidR="00000000" w:rsidRPr="00000000">
        <w:rPr>
          <w:rtl w:val="0"/>
        </w:rPr>
      </w:r>
    </w:p>
    <w:p w:rsidR="00000000" w:rsidDel="00000000" w:rsidP="00000000" w:rsidRDefault="00000000" w:rsidRPr="00000000" w14:paraId="000000CF">
      <w:pPr>
        <w:rPr>
          <w:i w:val="1"/>
          <w:color w:val="0000ff"/>
        </w:rPr>
      </w:pPr>
      <w:r w:rsidDel="00000000" w:rsidR="00000000" w:rsidRPr="00000000">
        <w:rPr>
          <w:i w:val="1"/>
          <w:color w:val="0000ff"/>
          <w:rtl w:val="0"/>
        </w:rPr>
        <w:t xml:space="preserve">Line 268 - 'Add 2 mM phenylmethylsulfonyl fluoride (PMSF) from stock' - what is the stock concentration?</w:t>
      </w:r>
    </w:p>
    <w:p w:rsidR="00000000" w:rsidDel="00000000" w:rsidP="00000000" w:rsidRDefault="00000000" w:rsidRPr="00000000" w14:paraId="000000D0">
      <w:pPr>
        <w:rPr>
          <w:color w:val="0000ff"/>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Thank you for pointing this out. The stock concentration is added now: “Add 2 mM phenylmethylsulfonyl fluoride (PMSF) from stock (100 mM)” </w:t>
      </w:r>
    </w:p>
    <w:p w:rsidR="00000000" w:rsidDel="00000000" w:rsidP="00000000" w:rsidRDefault="00000000" w:rsidRPr="00000000" w14:paraId="000000D2">
      <w:pPr>
        <w:rPr>
          <w:color w:val="0000ff"/>
        </w:rPr>
      </w:pPr>
      <w:r w:rsidDel="00000000" w:rsidR="00000000" w:rsidRPr="00000000">
        <w:rPr>
          <w:rtl w:val="0"/>
        </w:rPr>
      </w:r>
    </w:p>
    <w:p w:rsidR="00000000" w:rsidDel="00000000" w:rsidP="00000000" w:rsidRDefault="00000000" w:rsidRPr="00000000" w14:paraId="000000D3">
      <w:pPr>
        <w:rPr>
          <w:i w:val="1"/>
          <w:color w:val="0000ff"/>
        </w:rPr>
      </w:pPr>
      <w:r w:rsidDel="00000000" w:rsidR="00000000" w:rsidRPr="00000000">
        <w:rPr>
          <w:i w:val="1"/>
          <w:color w:val="0000ff"/>
          <w:rtl w:val="0"/>
        </w:rPr>
        <w:t xml:space="preserve">Line 271 - 'Add a measured amount of extraction buffer.' - Again here, an indication of what volume to add to a specific mass of plant tissue would be helpful. Usually it is indicated as a ratio of plant mass: buffer volume in publications.</w:t>
      </w:r>
    </w:p>
    <w:p w:rsidR="00000000" w:rsidDel="00000000" w:rsidP="00000000" w:rsidRDefault="00000000" w:rsidRPr="00000000" w14:paraId="000000D4">
      <w:pPr>
        <w:rPr>
          <w:color w:val="0000ff"/>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This was already mentioned in previous step, so we added a reference to Step 5.2 as follows:</w:t>
      </w:r>
    </w:p>
    <w:p w:rsidR="00000000" w:rsidDel="00000000" w:rsidP="00000000" w:rsidRDefault="00000000" w:rsidRPr="00000000" w14:paraId="000000D6">
      <w:pPr>
        <w:rPr/>
      </w:pPr>
      <w:r w:rsidDel="00000000" w:rsidR="00000000" w:rsidRPr="00000000">
        <w:rPr>
          <w:rtl w:val="0"/>
        </w:rPr>
        <w:t xml:space="preserve">“5.3.  Place plant tissue from step 4 into the prechilled blender cup. Add a measured amount of chilled extraction buffer to the blender cup (as indicated in step 5.2).“</w:t>
      </w:r>
    </w:p>
    <w:p w:rsidR="00000000" w:rsidDel="00000000" w:rsidP="00000000" w:rsidRDefault="00000000" w:rsidRPr="00000000" w14:paraId="000000D7">
      <w:pPr>
        <w:rPr>
          <w:color w:val="0000ff"/>
        </w:rPr>
      </w:pPr>
      <w:r w:rsidDel="00000000" w:rsidR="00000000" w:rsidRPr="00000000">
        <w:rPr>
          <w:rtl w:val="0"/>
        </w:rPr>
      </w:r>
    </w:p>
    <w:p w:rsidR="00000000" w:rsidDel="00000000" w:rsidP="00000000" w:rsidRDefault="00000000" w:rsidRPr="00000000" w14:paraId="000000D8">
      <w:pPr>
        <w:rPr>
          <w:i w:val="1"/>
          <w:color w:val="0000ff"/>
        </w:rPr>
      </w:pPr>
      <w:r w:rsidDel="00000000" w:rsidR="00000000" w:rsidRPr="00000000">
        <w:rPr>
          <w:i w:val="1"/>
          <w:color w:val="0000ff"/>
          <w:rtl w:val="0"/>
        </w:rPr>
        <w:t xml:space="preserve">Line 273 - 'if required' - if you use a specific ratio as indicated above, then you wouldn't need this comment.</w:t>
      </w:r>
    </w:p>
    <w:p w:rsidR="00000000" w:rsidDel="00000000" w:rsidP="00000000" w:rsidRDefault="00000000" w:rsidRPr="00000000" w14:paraId="000000D9">
      <w:pPr>
        <w:rPr>
          <w:color w:val="0000ff"/>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We have fixed this as recommended above, so deleted this sentence.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i w:val="1"/>
          <w:color w:val="0000ff"/>
        </w:rPr>
      </w:pPr>
      <w:r w:rsidDel="00000000" w:rsidR="00000000" w:rsidRPr="00000000">
        <w:rPr>
          <w:i w:val="1"/>
          <w:color w:val="0000ff"/>
          <w:rtl w:val="0"/>
        </w:rPr>
        <w:t xml:space="preserve">Line 288 - 'Collect 50 µL of a sample before' - This should go in section 5.6 ie keep 50µl of total extract for analysis ad centrifuge the remainder…….etc</w:t>
      </w:r>
    </w:p>
    <w:p w:rsidR="00000000" w:rsidDel="00000000" w:rsidP="00000000" w:rsidRDefault="00000000" w:rsidRPr="00000000" w14:paraId="000000DD">
      <w:pPr>
        <w:rPr>
          <w:color w:val="0000ff"/>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Thanks for this suggestion, we have changed the sentence:</w:t>
      </w:r>
    </w:p>
    <w:p w:rsidR="00000000" w:rsidDel="00000000" w:rsidP="00000000" w:rsidRDefault="00000000" w:rsidRPr="00000000" w14:paraId="000000DF">
      <w:pPr>
        <w:rPr/>
      </w:pPr>
      <w:r w:rsidDel="00000000" w:rsidR="00000000" w:rsidRPr="00000000">
        <w:rPr>
          <w:rtl w:val="0"/>
        </w:rPr>
        <w:t xml:space="preserve">“5.6. Transfer 50 µL of a sample to a new 1.5 mL tube and label "total extract" for later analysis. Centrifuge the remainder of plant extract at 16,000 x g for 20 min, 4°C and transfer the supernatant to a conical tube.” </w:t>
      </w:r>
    </w:p>
    <w:p w:rsidR="00000000" w:rsidDel="00000000" w:rsidP="00000000" w:rsidRDefault="00000000" w:rsidRPr="00000000" w14:paraId="000000E0">
      <w:pPr>
        <w:rPr>
          <w:color w:val="0000ff"/>
        </w:rPr>
      </w:pPr>
      <w:r w:rsidDel="00000000" w:rsidR="00000000" w:rsidRPr="00000000">
        <w:rPr>
          <w:rtl w:val="0"/>
        </w:rPr>
      </w:r>
    </w:p>
    <w:p w:rsidR="00000000" w:rsidDel="00000000" w:rsidP="00000000" w:rsidRDefault="00000000" w:rsidRPr="00000000" w14:paraId="000000E1">
      <w:pPr>
        <w:rPr>
          <w:i w:val="1"/>
          <w:color w:val="0000ff"/>
        </w:rPr>
      </w:pPr>
      <w:r w:rsidDel="00000000" w:rsidR="00000000" w:rsidRPr="00000000">
        <w:rPr>
          <w:i w:val="1"/>
          <w:color w:val="0000ff"/>
          <w:rtl w:val="0"/>
        </w:rPr>
        <w:t xml:space="preserve">Line 322 - you need to indicate why you would want to 'neutralise the antibodies' ie what is the reason.</w:t>
      </w:r>
    </w:p>
    <w:p w:rsidR="00000000" w:rsidDel="00000000" w:rsidP="00000000" w:rsidRDefault="00000000" w:rsidRPr="00000000" w14:paraId="000000E2">
      <w:pPr>
        <w:rPr>
          <w:color w:val="0000ff"/>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We added: “This is to neutralize the Abs in the acidic elution buffer to avoid potential structural changes”</w:t>
      </w:r>
    </w:p>
    <w:p w:rsidR="00000000" w:rsidDel="00000000" w:rsidP="00000000" w:rsidRDefault="00000000" w:rsidRPr="00000000" w14:paraId="000000E4">
      <w:pPr>
        <w:rPr>
          <w:color w:val="0000ff"/>
        </w:rPr>
      </w:pPr>
      <w:r w:rsidDel="00000000" w:rsidR="00000000" w:rsidRPr="00000000">
        <w:rPr>
          <w:rtl w:val="0"/>
        </w:rPr>
      </w:r>
    </w:p>
    <w:p w:rsidR="00000000" w:rsidDel="00000000" w:rsidP="00000000" w:rsidRDefault="00000000" w:rsidRPr="00000000" w14:paraId="000000E5">
      <w:pPr>
        <w:rPr>
          <w:i w:val="1"/>
          <w:color w:val="0000ff"/>
        </w:rPr>
      </w:pPr>
      <w:r w:rsidDel="00000000" w:rsidR="00000000" w:rsidRPr="00000000">
        <w:rPr>
          <w:i w:val="1"/>
          <w:color w:val="0000ff"/>
          <w:rtl w:val="0"/>
        </w:rPr>
        <w:t xml:space="preserve">Line 323 - 'to get more concentrated eluate' - clarify - surely you mean so as not to dilute the sample fraction volume too </w:t>
      </w:r>
      <w:r w:rsidDel="00000000" w:rsidR="00000000" w:rsidRPr="00000000">
        <w:rPr>
          <w:i w:val="1"/>
          <w:color w:val="0000ff"/>
          <w:rtl w:val="0"/>
        </w:rPr>
        <w:t xml:space="preserve">much</w:t>
      </w:r>
      <w:r w:rsidDel="00000000" w:rsidR="00000000" w:rsidRPr="00000000">
        <w:rPr>
          <w:i w:val="1"/>
          <w:color w:val="0000ff"/>
          <w:rtl w:val="0"/>
        </w:rPr>
        <w:t xml:space="preserve">?</w:t>
      </w:r>
    </w:p>
    <w:p w:rsidR="00000000" w:rsidDel="00000000" w:rsidP="00000000" w:rsidRDefault="00000000" w:rsidRPr="00000000" w14:paraId="000000E6">
      <w:pPr>
        <w:rPr>
          <w:color w:val="0000ff"/>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We added this to clarify this sentence: “to get a less diluted sample”</w:t>
      </w:r>
    </w:p>
    <w:p w:rsidR="00000000" w:rsidDel="00000000" w:rsidP="00000000" w:rsidRDefault="00000000" w:rsidRPr="00000000" w14:paraId="000000E8">
      <w:pPr>
        <w:rPr>
          <w:color w:val="0000ff"/>
        </w:rPr>
      </w:pPr>
      <w:r w:rsidDel="00000000" w:rsidR="00000000" w:rsidRPr="00000000">
        <w:rPr>
          <w:rtl w:val="0"/>
        </w:rPr>
      </w:r>
    </w:p>
    <w:p w:rsidR="00000000" w:rsidDel="00000000" w:rsidP="00000000" w:rsidRDefault="00000000" w:rsidRPr="00000000" w14:paraId="000000E9">
      <w:pPr>
        <w:rPr>
          <w:i w:val="1"/>
          <w:color w:val="0000ff"/>
        </w:rPr>
      </w:pPr>
      <w:r w:rsidDel="00000000" w:rsidR="00000000" w:rsidRPr="00000000">
        <w:rPr>
          <w:i w:val="1"/>
          <w:color w:val="0000ff"/>
          <w:rtl w:val="0"/>
        </w:rPr>
        <w:t xml:space="preserve">Line 339 - 'using neutralized elution buffer' - I think you should clarify what you mean by this.</w:t>
      </w:r>
    </w:p>
    <w:p w:rsidR="00000000" w:rsidDel="00000000" w:rsidP="00000000" w:rsidRDefault="00000000" w:rsidRPr="00000000" w14:paraId="000000EA">
      <w:pPr>
        <w:rPr>
          <w:color w:val="0000ff"/>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We regret this confusion. To resolve this we have deleted the term “neutralized”.</w:t>
      </w:r>
    </w:p>
    <w:p w:rsidR="00000000" w:rsidDel="00000000" w:rsidP="00000000" w:rsidRDefault="00000000" w:rsidRPr="00000000" w14:paraId="000000EC">
      <w:pPr>
        <w:rPr>
          <w:color w:val="0000ff"/>
        </w:rPr>
      </w:pPr>
      <w:r w:rsidDel="00000000" w:rsidR="00000000" w:rsidRPr="00000000">
        <w:rPr>
          <w:rtl w:val="0"/>
        </w:rPr>
      </w:r>
    </w:p>
    <w:p w:rsidR="00000000" w:rsidDel="00000000" w:rsidP="00000000" w:rsidRDefault="00000000" w:rsidRPr="00000000" w14:paraId="000000ED">
      <w:pPr>
        <w:rPr>
          <w:i w:val="1"/>
          <w:color w:val="0000ff"/>
        </w:rPr>
      </w:pPr>
      <w:r w:rsidDel="00000000" w:rsidR="00000000" w:rsidRPr="00000000">
        <w:rPr>
          <w:i w:val="1"/>
          <w:color w:val="0000ff"/>
          <w:rtl w:val="0"/>
        </w:rPr>
        <w:t xml:space="preserve">Line 344 - 'the gel' - clarify - ie SDS-polyacrylamide gel (Laemmli).</w:t>
      </w:r>
      <w:r w:rsidDel="00000000" w:rsidR="00000000" w:rsidRPr="00000000">
        <w:rPr>
          <w:rtl w:val="0"/>
        </w:rPr>
      </w:r>
    </w:p>
    <w:p w:rsidR="00000000" w:rsidDel="00000000" w:rsidP="00000000" w:rsidRDefault="00000000" w:rsidRPr="00000000" w14:paraId="000000EE">
      <w:pPr>
        <w:rPr>
          <w:color w:val="0000ff"/>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Thank you for pointing this out, we added: </w:t>
      </w:r>
    </w:p>
    <w:p w:rsidR="00000000" w:rsidDel="00000000" w:rsidP="00000000" w:rsidRDefault="00000000" w:rsidRPr="00000000" w14:paraId="000000F0">
      <w:pPr>
        <w:rPr/>
      </w:pPr>
      <w:r w:rsidDel="00000000" w:rsidR="00000000" w:rsidRPr="00000000">
        <w:rPr>
          <w:rtl w:val="0"/>
        </w:rPr>
        <w:t xml:space="preserve">“7.2  Run the SDS-PAGE gel at a constant 100 V to desired protein band separation”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i w:val="1"/>
          <w:color w:val="0000ff"/>
        </w:rPr>
      </w:pPr>
      <w:r w:rsidDel="00000000" w:rsidR="00000000" w:rsidRPr="00000000">
        <w:rPr>
          <w:i w:val="1"/>
          <w:color w:val="0000ff"/>
          <w:rtl w:val="0"/>
        </w:rPr>
        <w:t xml:space="preserve">Line 344 - section 7.1 - I think you should re-iterate/summarise what samples to load on the gel.</w:t>
      </w:r>
    </w:p>
    <w:p w:rsidR="00000000" w:rsidDel="00000000" w:rsidP="00000000" w:rsidRDefault="00000000" w:rsidRPr="00000000" w14:paraId="000000F3">
      <w:pPr>
        <w:rPr>
          <w:color w:val="0000ff"/>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We have summarized the samples as suggested:</w:t>
      </w:r>
    </w:p>
    <w:p w:rsidR="00000000" w:rsidDel="00000000" w:rsidP="00000000" w:rsidRDefault="00000000" w:rsidRPr="00000000" w14:paraId="000000F5">
      <w:pPr>
        <w:rPr/>
      </w:pPr>
      <w:r w:rsidDel="00000000" w:rsidR="00000000" w:rsidRPr="00000000">
        <w:rPr>
          <w:rtl w:val="0"/>
        </w:rPr>
        <w:t xml:space="preserve">“... 20 µL of each sample (total extract, soluble extract, flowthrough, wash, all elution fractions) for analysis.” </w:t>
      </w:r>
    </w:p>
    <w:p w:rsidR="00000000" w:rsidDel="00000000" w:rsidP="00000000" w:rsidRDefault="00000000" w:rsidRPr="00000000" w14:paraId="000000F6">
      <w:pPr>
        <w:rPr>
          <w:color w:val="0000ff"/>
        </w:rPr>
      </w:pPr>
      <w:r w:rsidDel="00000000" w:rsidR="00000000" w:rsidRPr="00000000">
        <w:rPr>
          <w:color w:val="0000ff"/>
          <w:rtl w:val="0"/>
        </w:rPr>
        <w:t xml:space="preserve"> </w:t>
      </w:r>
    </w:p>
    <w:p w:rsidR="00000000" w:rsidDel="00000000" w:rsidP="00000000" w:rsidRDefault="00000000" w:rsidRPr="00000000" w14:paraId="000000F7">
      <w:pPr>
        <w:rPr>
          <w:i w:val="1"/>
          <w:color w:val="0000ff"/>
        </w:rPr>
      </w:pPr>
      <w:r w:rsidDel="00000000" w:rsidR="00000000" w:rsidRPr="00000000">
        <w:rPr>
          <w:i w:val="1"/>
          <w:color w:val="0000ff"/>
          <w:rtl w:val="0"/>
        </w:rPr>
        <w:t xml:space="preserve">Representative results</w:t>
      </w:r>
    </w:p>
    <w:p w:rsidR="00000000" w:rsidDel="00000000" w:rsidP="00000000" w:rsidRDefault="00000000" w:rsidRPr="00000000" w14:paraId="000000F8">
      <w:pPr>
        <w:rPr>
          <w:i w:val="1"/>
          <w:color w:val="0000ff"/>
        </w:rPr>
      </w:pPr>
      <w:r w:rsidDel="00000000" w:rsidR="00000000" w:rsidRPr="00000000">
        <w:rPr>
          <w:i w:val="1"/>
          <w:color w:val="0000ff"/>
          <w:rtl w:val="0"/>
        </w:rPr>
        <w:t xml:space="preserve">Lines 370-371 - 'The process of Agrobacterium growth and preparation for infiltration is shown in Figure 1C.' - It would be preferable to indicate what the different tubes represent in this image ie what is in which tubes -I see that the same photos are in figure 3 - maybe refer to figure 3 here?</w:t>
      </w:r>
    </w:p>
    <w:p w:rsidR="00000000" w:rsidDel="00000000" w:rsidP="00000000" w:rsidRDefault="00000000" w:rsidRPr="00000000" w14:paraId="000000F9">
      <w:pPr>
        <w:rPr>
          <w:i w:val="1"/>
          <w:color w:val="0000ff"/>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Thank you for pointing this out to us; we have summarized what the different tubes indicate.</w:t>
      </w:r>
    </w:p>
    <w:p w:rsidR="00000000" w:rsidDel="00000000" w:rsidP="00000000" w:rsidRDefault="00000000" w:rsidRPr="00000000" w14:paraId="000000FB">
      <w:pPr>
        <w:rPr/>
      </w:pPr>
      <w:r w:rsidDel="00000000" w:rsidR="00000000" w:rsidRPr="00000000">
        <w:rPr>
          <w:rtl w:val="0"/>
        </w:rPr>
        <w:t xml:space="preserve">Previously the manuscript stated, “The process of Agrobacterium growth and preparation for infiltration is shown in Figure 1C.”</w:t>
      </w:r>
    </w:p>
    <w:p w:rsidR="00000000" w:rsidDel="00000000" w:rsidP="00000000" w:rsidRDefault="00000000" w:rsidRPr="00000000" w14:paraId="000000FC">
      <w:pPr>
        <w:rPr/>
      </w:pPr>
      <w:r w:rsidDel="00000000" w:rsidR="00000000" w:rsidRPr="00000000">
        <w:rPr>
          <w:rtl w:val="0"/>
        </w:rPr>
        <w:t xml:space="preserve">The manuscript now states:</w:t>
      </w:r>
    </w:p>
    <w:p w:rsidR="00000000" w:rsidDel="00000000" w:rsidP="00000000" w:rsidRDefault="00000000" w:rsidRPr="00000000" w14:paraId="000000FD">
      <w:pPr>
        <w:rPr/>
      </w:pPr>
      <w:r w:rsidDel="00000000" w:rsidR="00000000" w:rsidRPr="00000000">
        <w:rPr>
          <w:rtl w:val="0"/>
        </w:rPr>
        <w:t xml:space="preserve">“The process of </w:t>
      </w:r>
      <w:r w:rsidDel="00000000" w:rsidR="00000000" w:rsidRPr="00000000">
        <w:rPr>
          <w:i w:val="1"/>
          <w:rtl w:val="0"/>
        </w:rPr>
        <w:t xml:space="preserve">Agrobacterium </w:t>
      </w:r>
      <w:r w:rsidDel="00000000" w:rsidR="00000000" w:rsidRPr="00000000">
        <w:rPr>
          <w:rtl w:val="0"/>
        </w:rPr>
        <w:t xml:space="preserve">growth and preparation for infiltration is shown in Figure 1C. Figure 1C-1 displays isolated colonies of Agrobacterium, Figures 1C-2- IC-5 display the expected appearance of media after it is inoculated with a single isolated colony. Refer to Figure 3 for more explanation on these steps.”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This addition also tells readers to refer to Figure 3 for more explanation of the steps in Figure 1C</w:t>
      </w:r>
    </w:p>
    <w:p w:rsidR="00000000" w:rsidDel="00000000" w:rsidP="00000000" w:rsidRDefault="00000000" w:rsidRPr="00000000" w14:paraId="00000100">
      <w:pPr>
        <w:rPr>
          <w:i w:val="1"/>
          <w:color w:val="0000ff"/>
        </w:rPr>
      </w:pPr>
      <w:r w:rsidDel="00000000" w:rsidR="00000000" w:rsidRPr="00000000">
        <w:rPr>
          <w:rtl w:val="0"/>
        </w:rPr>
      </w:r>
    </w:p>
    <w:p w:rsidR="00000000" w:rsidDel="00000000" w:rsidP="00000000" w:rsidRDefault="00000000" w:rsidRPr="00000000" w14:paraId="00000101">
      <w:pPr>
        <w:rPr>
          <w:i w:val="1"/>
          <w:color w:val="0000ff"/>
        </w:rPr>
      </w:pPr>
      <w:r w:rsidDel="00000000" w:rsidR="00000000" w:rsidRPr="00000000">
        <w:rPr>
          <w:i w:val="1"/>
          <w:color w:val="0000ff"/>
          <w:rtl w:val="0"/>
        </w:rPr>
        <w:t xml:space="preserve">Line 372 - do you mean 'uninfiltrated' plant?</w:t>
      </w:r>
    </w:p>
    <w:p w:rsidR="00000000" w:rsidDel="00000000" w:rsidP="00000000" w:rsidRDefault="00000000" w:rsidRPr="00000000" w14:paraId="00000102">
      <w:pPr>
        <w:rPr>
          <w:i w:val="1"/>
          <w:color w:val="0000ff"/>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Thank you for pointing this out to us; the correction has been made.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i w:val="1"/>
          <w:color w:val="0000ff"/>
        </w:rPr>
      </w:pPr>
      <w:r w:rsidDel="00000000" w:rsidR="00000000" w:rsidRPr="00000000">
        <w:rPr>
          <w:i w:val="1"/>
          <w:color w:val="0000ff"/>
          <w:rtl w:val="0"/>
        </w:rPr>
        <w:t xml:space="preserve">Line 395 - 'turbid' would be a more appropriate term to use for 'cloudy'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Thank you for this suggestion, we have replaced the following:</w:t>
      </w:r>
    </w:p>
    <w:p w:rsidR="00000000" w:rsidDel="00000000" w:rsidP="00000000" w:rsidRDefault="00000000" w:rsidRPr="00000000" w14:paraId="00000108">
      <w:pPr>
        <w:rPr/>
      </w:pPr>
      <w:r w:rsidDel="00000000" w:rsidR="00000000" w:rsidRPr="00000000">
        <w:rPr>
          <w:rtl w:val="0"/>
        </w:rPr>
        <w:t xml:space="preserve">“After incubation of an isolated colony overnight at 30°C, LB media will appear cloudy.”</w:t>
      </w:r>
    </w:p>
    <w:p w:rsidR="00000000" w:rsidDel="00000000" w:rsidP="00000000" w:rsidRDefault="00000000" w:rsidRPr="00000000" w14:paraId="00000109">
      <w:pPr>
        <w:rPr/>
      </w:pPr>
      <w:r w:rsidDel="00000000" w:rsidR="00000000" w:rsidRPr="00000000">
        <w:rPr>
          <w:rtl w:val="0"/>
        </w:rPr>
        <w:t xml:space="preserve">“At an OD</w:t>
      </w:r>
      <w:r w:rsidDel="00000000" w:rsidR="00000000" w:rsidRPr="00000000">
        <w:rPr>
          <w:vertAlign w:val="subscript"/>
          <w:rtl w:val="0"/>
        </w:rPr>
        <w:t xml:space="preserve">600</w:t>
      </w:r>
      <w:r w:rsidDel="00000000" w:rsidR="00000000" w:rsidRPr="00000000">
        <w:rPr>
          <w:rtl w:val="0"/>
        </w:rPr>
        <w:t xml:space="preserve"> of 0.2, the media will appear cloudy, as shown in Figure 3d.”</w:t>
      </w:r>
    </w:p>
    <w:p w:rsidR="00000000" w:rsidDel="00000000" w:rsidP="00000000" w:rsidRDefault="00000000" w:rsidRPr="00000000" w14:paraId="0000010A">
      <w:pPr>
        <w:rPr/>
      </w:pPr>
      <w:r w:rsidDel="00000000" w:rsidR="00000000" w:rsidRPr="00000000">
        <w:rPr>
          <w:rtl w:val="0"/>
        </w:rPr>
        <w:t xml:space="preserve">With these edits:</w:t>
      </w:r>
    </w:p>
    <w:p w:rsidR="00000000" w:rsidDel="00000000" w:rsidP="00000000" w:rsidRDefault="00000000" w:rsidRPr="00000000" w14:paraId="0000010B">
      <w:pPr>
        <w:rPr>
          <w:highlight w:val="white"/>
        </w:rPr>
      </w:pPr>
      <w:r w:rsidDel="00000000" w:rsidR="00000000" w:rsidRPr="00000000">
        <w:rPr>
          <w:rtl w:val="0"/>
        </w:rPr>
        <w:t xml:space="preserve">“</w:t>
      </w:r>
      <w:r w:rsidDel="00000000" w:rsidR="00000000" w:rsidRPr="00000000">
        <w:rPr>
          <w:highlight w:val="white"/>
          <w:rtl w:val="0"/>
        </w:rPr>
        <w:t xml:space="preserve">After incubation of an isolated colony overnight at 30</w:t>
      </w:r>
      <w:r w:rsidDel="00000000" w:rsidR="00000000" w:rsidRPr="00000000">
        <w:rPr>
          <w:rtl w:val="0"/>
        </w:rPr>
        <w:t xml:space="preserve">°C</w:t>
      </w:r>
      <w:r w:rsidDel="00000000" w:rsidR="00000000" w:rsidRPr="00000000">
        <w:rPr>
          <w:highlight w:val="white"/>
          <w:rtl w:val="0"/>
        </w:rPr>
        <w:t xml:space="preserve">, LB media will appear </w:t>
      </w:r>
      <w:r w:rsidDel="00000000" w:rsidR="00000000" w:rsidRPr="00000000">
        <w:rPr>
          <w:highlight w:val="white"/>
          <w:u w:val="single"/>
          <w:rtl w:val="0"/>
        </w:rPr>
        <w:t xml:space="preserve">turbid</w:t>
      </w:r>
      <w:r w:rsidDel="00000000" w:rsidR="00000000" w:rsidRPr="00000000">
        <w:rPr>
          <w:highlight w:val="white"/>
          <w:rtl w:val="0"/>
        </w:rPr>
        <w:t xml:space="preserve">.” </w:t>
      </w:r>
    </w:p>
    <w:p w:rsidR="00000000" w:rsidDel="00000000" w:rsidP="00000000" w:rsidRDefault="00000000" w:rsidRPr="00000000" w14:paraId="0000010C">
      <w:pPr>
        <w:rPr>
          <w:highlight w:val="white"/>
        </w:rPr>
      </w:pPr>
      <w:r w:rsidDel="00000000" w:rsidR="00000000" w:rsidRPr="00000000">
        <w:rPr>
          <w:highlight w:val="white"/>
          <w:rtl w:val="0"/>
        </w:rPr>
        <w:t xml:space="preserve">“At an OD</w:t>
      </w:r>
      <w:r w:rsidDel="00000000" w:rsidR="00000000" w:rsidRPr="00000000">
        <w:rPr>
          <w:highlight w:val="white"/>
          <w:vertAlign w:val="subscript"/>
          <w:rtl w:val="0"/>
        </w:rPr>
        <w:t xml:space="preserve">600</w:t>
      </w:r>
      <w:r w:rsidDel="00000000" w:rsidR="00000000" w:rsidRPr="00000000">
        <w:rPr>
          <w:highlight w:val="white"/>
          <w:rtl w:val="0"/>
        </w:rPr>
        <w:t xml:space="preserve"> of 0.2, the media will appear </w:t>
      </w:r>
      <w:r w:rsidDel="00000000" w:rsidR="00000000" w:rsidRPr="00000000">
        <w:rPr>
          <w:highlight w:val="white"/>
          <w:u w:val="single"/>
          <w:rtl w:val="0"/>
        </w:rPr>
        <w:t xml:space="preserve">turbid</w:t>
      </w:r>
      <w:r w:rsidDel="00000000" w:rsidR="00000000" w:rsidRPr="00000000">
        <w:rPr>
          <w:highlight w:val="white"/>
          <w:rtl w:val="0"/>
        </w:rPr>
        <w:t xml:space="preserve">, as shown in Figure 3d.”</w:t>
      </w:r>
    </w:p>
    <w:p w:rsidR="00000000" w:rsidDel="00000000" w:rsidP="00000000" w:rsidRDefault="00000000" w:rsidRPr="00000000" w14:paraId="0000010D">
      <w:pPr>
        <w:rPr>
          <w:highlight w:val="white"/>
        </w:rPr>
      </w:pPr>
      <w:r w:rsidDel="00000000" w:rsidR="00000000" w:rsidRPr="00000000">
        <w:rPr>
          <w:rtl w:val="0"/>
        </w:rPr>
      </w:r>
    </w:p>
    <w:p w:rsidR="00000000" w:rsidDel="00000000" w:rsidP="00000000" w:rsidRDefault="00000000" w:rsidRPr="00000000" w14:paraId="0000010E">
      <w:pPr>
        <w:rPr>
          <w:i w:val="1"/>
          <w:color w:val="0000ff"/>
        </w:rPr>
      </w:pPr>
      <w:r w:rsidDel="00000000" w:rsidR="00000000" w:rsidRPr="00000000">
        <w:rPr>
          <w:i w:val="1"/>
          <w:color w:val="0000ff"/>
          <w:rtl w:val="0"/>
        </w:rPr>
        <w:t xml:space="preserve">Line 425 - does the supernatant also fluoresce? It looks like it could do, to me, in which case you should mention this for figure 6b.</w:t>
      </w:r>
    </w:p>
    <w:p w:rsidR="00000000" w:rsidDel="00000000" w:rsidP="00000000" w:rsidRDefault="00000000" w:rsidRPr="00000000" w14:paraId="0000010F">
      <w:pPr>
        <w:rPr>
          <w:i w:val="1"/>
          <w:color w:val="0000ff"/>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Thank you for this suggestion, the previous manuscript contained the following:</w:t>
      </w:r>
    </w:p>
    <w:p w:rsidR="00000000" w:rsidDel="00000000" w:rsidP="00000000" w:rsidRDefault="00000000" w:rsidRPr="00000000" w14:paraId="00000111">
      <w:pPr>
        <w:rPr/>
      </w:pPr>
      <w:r w:rsidDel="00000000" w:rsidR="00000000" w:rsidRPr="00000000">
        <w:rPr>
          <w:rtl w:val="0"/>
        </w:rPr>
        <w:t xml:space="preserve">“When the supernatant of the asGFP-IgG extract is added to the Protein G column, under white light, the resin will become slightly green due to plant chlorophyll pigments, as seen in Figure 6a. The addition of supernatant under short-wave UV light results in the accumulation of fluorescence in the Protein G resin, as shown in Figure 6b.”</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Which has been replaced with these edits to indicate that the supernatant is also fluorescing:</w:t>
      </w:r>
    </w:p>
    <w:p w:rsidR="00000000" w:rsidDel="00000000" w:rsidP="00000000" w:rsidRDefault="00000000" w:rsidRPr="00000000" w14:paraId="00000114">
      <w:pPr>
        <w:rPr/>
      </w:pPr>
      <w:r w:rsidDel="00000000" w:rsidR="00000000" w:rsidRPr="00000000">
        <w:rPr>
          <w:rtl w:val="0"/>
        </w:rPr>
        <w:t xml:space="preserve">“When the supernatant of the asGFP-IgG extract is added to the Protein G column, under white light, the resin will become slightly green due to plant chlorophyll pigments, as seen in Figure 6a. The addition of supernatant under short-wave UV light results in the accumulation of fluorescence in the Protein G resin, as shown in Figure 6b. </w:t>
      </w:r>
      <w:r w:rsidDel="00000000" w:rsidR="00000000" w:rsidRPr="00000000">
        <w:rPr>
          <w:u w:val="single"/>
          <w:rtl w:val="0"/>
        </w:rPr>
        <w:t xml:space="preserve">Note that the supernatant will also be fluorescent alone under UV light. Still, fluorescence is expected to be much more concentrated when the asGFP-IgG fusion begins to bind to the resin</w:t>
      </w:r>
      <w:r w:rsidDel="00000000" w:rsidR="00000000" w:rsidRPr="00000000">
        <w:rPr>
          <w:rtl w:val="0"/>
        </w:rPr>
        <w:t xml:space="preserv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i w:val="1"/>
          <w:color w:val="0000ff"/>
        </w:rPr>
      </w:pPr>
      <w:r w:rsidDel="00000000" w:rsidR="00000000" w:rsidRPr="00000000">
        <w:rPr>
          <w:i w:val="1"/>
          <w:color w:val="0000ff"/>
          <w:rtl w:val="0"/>
        </w:rPr>
        <w:t xml:space="preserve">Line 432 - change 'elutions' to eluate which is what you call them in the movie - same for line 435.</w:t>
      </w:r>
    </w:p>
    <w:p w:rsidR="00000000" w:rsidDel="00000000" w:rsidP="00000000" w:rsidRDefault="00000000" w:rsidRPr="00000000" w14:paraId="00000117">
      <w:pPr>
        <w:rPr>
          <w:i w:val="1"/>
          <w:color w:val="0000ff"/>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Thank you for this suggestion, the change has been made.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i w:val="1"/>
          <w:color w:val="0000ff"/>
        </w:rPr>
      </w:pPr>
      <w:r w:rsidDel="00000000" w:rsidR="00000000" w:rsidRPr="00000000">
        <w:rPr>
          <w:i w:val="1"/>
          <w:color w:val="0000ff"/>
          <w:rtl w:val="0"/>
        </w:rPr>
        <w:t xml:space="preserve">Line 439 - DDT - DTT?</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Thank you for noticing this error, the correction has been made.</w:t>
      </w:r>
    </w:p>
    <w:p w:rsidR="00000000" w:rsidDel="00000000" w:rsidP="00000000" w:rsidRDefault="00000000" w:rsidRPr="00000000" w14:paraId="0000011D">
      <w:pPr>
        <w:rPr>
          <w:color w:val="0000ff"/>
        </w:rPr>
      </w:pPr>
      <w:r w:rsidDel="00000000" w:rsidR="00000000" w:rsidRPr="00000000">
        <w:rPr>
          <w:color w:val="0000ff"/>
          <w:rtl w:val="0"/>
        </w:rPr>
        <w:t xml:space="preserve"> </w:t>
      </w:r>
    </w:p>
    <w:p w:rsidR="00000000" w:rsidDel="00000000" w:rsidP="00000000" w:rsidRDefault="00000000" w:rsidRPr="00000000" w14:paraId="0000011E">
      <w:pPr>
        <w:rPr>
          <w:i w:val="1"/>
          <w:color w:val="0000ff"/>
        </w:rPr>
      </w:pPr>
      <w:r w:rsidDel="00000000" w:rsidR="00000000" w:rsidRPr="00000000">
        <w:rPr>
          <w:i w:val="1"/>
          <w:color w:val="0000ff"/>
          <w:rtl w:val="0"/>
        </w:rPr>
        <w:t xml:space="preserve">Discussion</w:t>
      </w:r>
    </w:p>
    <w:p w:rsidR="00000000" w:rsidDel="00000000" w:rsidP="00000000" w:rsidRDefault="00000000" w:rsidRPr="00000000" w14:paraId="0000011F">
      <w:pPr>
        <w:rPr>
          <w:i w:val="1"/>
          <w:color w:val="0000ff"/>
        </w:rPr>
      </w:pPr>
      <w:r w:rsidDel="00000000" w:rsidR="00000000" w:rsidRPr="00000000">
        <w:rPr>
          <w:i w:val="1"/>
          <w:color w:val="0000ff"/>
          <w:rtl w:val="0"/>
        </w:rPr>
        <w:t xml:space="preserve">Line 524 - correct the grammar.</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Thank you for this suggestion, the grammar in the indicated section of the discussion has been fixed.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i w:val="1"/>
          <w:color w:val="0000ff"/>
        </w:rPr>
      </w:pPr>
      <w:r w:rsidDel="00000000" w:rsidR="00000000" w:rsidRPr="00000000">
        <w:rPr>
          <w:i w:val="1"/>
          <w:color w:val="0000ff"/>
          <w:rtl w:val="0"/>
        </w:rPr>
        <w:t xml:space="preserve">Line 554 - in your methods you describe using 30°C - why the difference?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Thank you for noticing this error on our part, the following addition has been made:</w:t>
      </w:r>
    </w:p>
    <w:p w:rsidR="00000000" w:rsidDel="00000000" w:rsidP="00000000" w:rsidRDefault="00000000" w:rsidRPr="00000000" w14:paraId="00000126">
      <w:pPr>
        <w:rPr/>
      </w:pPr>
      <w:r w:rsidDel="00000000" w:rsidR="00000000" w:rsidRPr="00000000">
        <w:rPr>
          <w:rtl w:val="0"/>
        </w:rPr>
        <w:t xml:space="preserve">“DDifferent growth conditions can slow or even inhibit Agrobacterium growth. Agrobacterium grows optimally at </w:t>
      </w:r>
      <w:r w:rsidDel="00000000" w:rsidR="00000000" w:rsidRPr="00000000">
        <w:rPr>
          <w:u w:val="single"/>
          <w:rtl w:val="0"/>
        </w:rPr>
        <w:t xml:space="preserve">28°C-30°C </w:t>
      </w:r>
      <w:r w:rsidDel="00000000" w:rsidR="00000000" w:rsidRPr="00000000">
        <w:rPr>
          <w:rtl w:val="0"/>
        </w:rPr>
        <w:t xml:space="preserve">and experiences a heat shock when incubated above 30°C, producing cell division errors </w:t>
      </w:r>
      <w:r w:rsidDel="00000000" w:rsidR="00000000" w:rsidRPr="00000000">
        <w:rPr>
          <w:vertAlign w:val="superscript"/>
          <w:rtl w:val="0"/>
        </w:rPr>
        <w:t xml:space="preserve">62</w:t>
      </w:r>
      <w:r w:rsidDel="00000000" w:rsidR="00000000" w:rsidRPr="00000000">
        <w:rPr>
          <w:rtl w:val="0"/>
        </w:rPr>
        <w:t xml:space="preserve">”.</w:t>
      </w:r>
    </w:p>
    <w:p w:rsidR="00000000" w:rsidDel="00000000" w:rsidP="00000000" w:rsidRDefault="00000000" w:rsidRPr="00000000" w14:paraId="00000127">
      <w:pPr>
        <w:rPr>
          <w:color w:val="0000ff"/>
        </w:rPr>
      </w:pPr>
      <w:r w:rsidDel="00000000" w:rsidR="00000000" w:rsidRPr="00000000">
        <w:rPr>
          <w:color w:val="0000ff"/>
          <w:rtl w:val="0"/>
        </w:rPr>
        <w:t xml:space="preserve"> </w:t>
      </w:r>
    </w:p>
    <w:p w:rsidR="00000000" w:rsidDel="00000000" w:rsidP="00000000" w:rsidRDefault="00000000" w:rsidRPr="00000000" w14:paraId="00000128">
      <w:pPr>
        <w:rPr>
          <w:i w:val="1"/>
          <w:color w:val="0000ff"/>
        </w:rPr>
      </w:pPr>
      <w:r w:rsidDel="00000000" w:rsidR="00000000" w:rsidRPr="00000000">
        <w:rPr>
          <w:i w:val="1"/>
          <w:color w:val="0000ff"/>
          <w:rtl w:val="0"/>
        </w:rPr>
        <w:t xml:space="preserve">Materials and methods list</w:t>
      </w:r>
    </w:p>
    <w:p w:rsidR="00000000" w:rsidDel="00000000" w:rsidP="00000000" w:rsidRDefault="00000000" w:rsidRPr="00000000" w14:paraId="00000129">
      <w:pPr>
        <w:rPr>
          <w:i w:val="1"/>
          <w:color w:val="0000ff"/>
        </w:rPr>
      </w:pPr>
      <w:r w:rsidDel="00000000" w:rsidR="00000000" w:rsidRPr="00000000">
        <w:rPr>
          <w:i w:val="1"/>
          <w:color w:val="0000ff"/>
          <w:rtl w:val="0"/>
        </w:rPr>
        <w:t xml:space="preserve">Check that your table fits onto the page - the final column has been put on the next page.</w:t>
      </w:r>
    </w:p>
    <w:p w:rsidR="00000000" w:rsidDel="00000000" w:rsidP="00000000" w:rsidRDefault="00000000" w:rsidRPr="00000000" w14:paraId="0000012A">
      <w:pPr>
        <w:rPr>
          <w:color w:val="0000ff"/>
        </w:rPr>
      </w:pPr>
      <w:r w:rsidDel="00000000" w:rsidR="00000000" w:rsidRPr="00000000">
        <w:rPr>
          <w:color w:val="0000ff"/>
          <w:rtl w:val="0"/>
        </w:rPr>
        <w:t xml:space="preserve"> </w:t>
      </w:r>
    </w:p>
    <w:p w:rsidR="00000000" w:rsidDel="00000000" w:rsidP="00000000" w:rsidRDefault="00000000" w:rsidRPr="00000000" w14:paraId="0000012B">
      <w:pPr>
        <w:rPr/>
      </w:pPr>
      <w:r w:rsidDel="00000000" w:rsidR="00000000" w:rsidRPr="00000000">
        <w:rPr>
          <w:rtl w:val="0"/>
        </w:rPr>
        <w:t xml:space="preserve">We have fixed this.</w:t>
      </w:r>
    </w:p>
    <w:p w:rsidR="00000000" w:rsidDel="00000000" w:rsidP="00000000" w:rsidRDefault="00000000" w:rsidRPr="00000000" w14:paraId="0000012C">
      <w:pPr>
        <w:rPr>
          <w:color w:val="0000ff"/>
        </w:rPr>
      </w:pPr>
      <w:r w:rsidDel="00000000" w:rsidR="00000000" w:rsidRPr="00000000">
        <w:rPr>
          <w:rtl w:val="0"/>
        </w:rPr>
      </w:r>
    </w:p>
    <w:p w:rsidR="00000000" w:rsidDel="00000000" w:rsidP="00000000" w:rsidRDefault="00000000" w:rsidRPr="00000000" w14:paraId="0000012D">
      <w:pPr>
        <w:rPr>
          <w:i w:val="1"/>
          <w:color w:val="0000ff"/>
        </w:rPr>
      </w:pPr>
      <w:r w:rsidDel="00000000" w:rsidR="00000000" w:rsidRPr="00000000">
        <w:rPr>
          <w:i w:val="1"/>
          <w:color w:val="0000ff"/>
          <w:rtl w:val="0"/>
        </w:rPr>
        <w:t xml:space="preserve">Movie</w:t>
      </w:r>
    </w:p>
    <w:p w:rsidR="00000000" w:rsidDel="00000000" w:rsidP="00000000" w:rsidRDefault="00000000" w:rsidRPr="00000000" w14:paraId="0000012E">
      <w:pPr>
        <w:rPr>
          <w:i w:val="1"/>
          <w:color w:val="0000ff"/>
        </w:rPr>
      </w:pPr>
      <w:r w:rsidDel="00000000" w:rsidR="00000000" w:rsidRPr="00000000">
        <w:rPr>
          <w:i w:val="1"/>
          <w:color w:val="0000ff"/>
          <w:rtl w:val="0"/>
        </w:rPr>
        <w:t xml:space="preserve">02:21 - EHA205 Agrobacterium strain - this is specific for the expression vector that is used - the narrators should highlight this.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The narrator has made this addition to the movie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i w:val="1"/>
          <w:color w:val="0000ff"/>
        </w:rPr>
      </w:pPr>
      <w:r w:rsidDel="00000000" w:rsidR="00000000" w:rsidRPr="00000000">
        <w:rPr>
          <w:i w:val="1"/>
          <w:color w:val="0000ff"/>
          <w:rtl w:val="0"/>
        </w:rPr>
        <w:t xml:space="preserve">02:21 - Concentration of kanamycin in LB plates?</w:t>
      </w:r>
    </w:p>
    <w:p w:rsidR="00000000" w:rsidDel="00000000" w:rsidP="00000000" w:rsidRDefault="00000000" w:rsidRPr="00000000" w14:paraId="00000133">
      <w:pPr>
        <w:rPr>
          <w:i w:val="1"/>
          <w:color w:val="0000ff"/>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 concentration of the kanamycin in LB plates has been added to the movie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i w:val="1"/>
          <w:color w:val="0000ff"/>
        </w:rPr>
      </w:pPr>
      <w:r w:rsidDel="00000000" w:rsidR="00000000" w:rsidRPr="00000000">
        <w:rPr>
          <w:i w:val="1"/>
          <w:color w:val="0000ff"/>
          <w:rtl w:val="0"/>
        </w:rPr>
        <w:t xml:space="preserve">03:11 - 'can also add rifampicin' - sounds like one has a choice to include rifampicin or not - why?</w:t>
      </w:r>
      <w:r w:rsidDel="00000000" w:rsidR="00000000" w:rsidRPr="00000000">
        <w:rPr>
          <w:rtl w:val="0"/>
        </w:rPr>
      </w:r>
    </w:p>
    <w:p w:rsidR="00000000" w:rsidDel="00000000" w:rsidP="00000000" w:rsidRDefault="00000000" w:rsidRPr="00000000" w14:paraId="00000137">
      <w:pPr>
        <w:rPr>
          <w:i w:val="1"/>
          <w:color w:val="0000ff"/>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“Rifampicin can be added to prevent </w:t>
      </w:r>
      <w:r w:rsidDel="00000000" w:rsidR="00000000" w:rsidRPr="00000000">
        <w:rPr>
          <w:i w:val="1"/>
          <w:rtl w:val="0"/>
        </w:rPr>
        <w:t xml:space="preserve">E.coli </w:t>
      </w:r>
      <w:r w:rsidDel="00000000" w:rsidR="00000000" w:rsidRPr="00000000">
        <w:rPr>
          <w:rtl w:val="0"/>
        </w:rPr>
        <w:t xml:space="preserve">contamination since Agrobacterium has innate resistance.” The narrator has added this to the movie. </w:t>
      </w:r>
    </w:p>
    <w:p w:rsidR="00000000" w:rsidDel="00000000" w:rsidP="00000000" w:rsidRDefault="00000000" w:rsidRPr="00000000" w14:paraId="00000139">
      <w:pPr>
        <w:rPr>
          <w:i w:val="1"/>
          <w:color w:val="0000ff"/>
        </w:rPr>
      </w:pPr>
      <w:r w:rsidDel="00000000" w:rsidR="00000000" w:rsidRPr="00000000">
        <w:rPr>
          <w:rtl w:val="0"/>
        </w:rPr>
      </w:r>
    </w:p>
    <w:p w:rsidR="00000000" w:rsidDel="00000000" w:rsidP="00000000" w:rsidRDefault="00000000" w:rsidRPr="00000000" w14:paraId="0000013A">
      <w:pPr>
        <w:rPr>
          <w:i w:val="1"/>
          <w:color w:val="0000ff"/>
        </w:rPr>
      </w:pPr>
      <w:r w:rsidDel="00000000" w:rsidR="00000000" w:rsidRPr="00000000">
        <w:rPr>
          <w:i w:val="1"/>
          <w:color w:val="0000ff"/>
          <w:rtl w:val="0"/>
        </w:rPr>
        <w:t xml:space="preserve">04:18 - '16000 times g' and at 08:49 - '16000 g's' - be consistent</w:t>
      </w:r>
    </w:p>
    <w:p w:rsidR="00000000" w:rsidDel="00000000" w:rsidP="00000000" w:rsidRDefault="00000000" w:rsidRPr="00000000" w14:paraId="0000013B">
      <w:pPr>
        <w:rPr>
          <w:color w:val="0000ff"/>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This segment of the narration has been fixed and is now consistent</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i w:val="1"/>
          <w:color w:val="0000ff"/>
        </w:rPr>
      </w:pPr>
      <w:r w:rsidDel="00000000" w:rsidR="00000000" w:rsidRPr="00000000">
        <w:rPr>
          <w:i w:val="1"/>
          <w:color w:val="0000ff"/>
          <w:rtl w:val="0"/>
        </w:rPr>
        <w:t xml:space="preserve">10:07 - 1 X PBS - narrator should say '1 times PBS'</w:t>
      </w:r>
    </w:p>
    <w:p w:rsidR="00000000" w:rsidDel="00000000" w:rsidP="00000000" w:rsidRDefault="00000000" w:rsidRPr="00000000" w14:paraId="0000013F">
      <w:pPr>
        <w:rPr>
          <w:i w:val="1"/>
          <w:color w:val="0000ff"/>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This section has now been fixed.</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color w:val="0000ff"/>
        </w:rPr>
      </w:pPr>
      <w:r w:rsidDel="00000000" w:rsidR="00000000" w:rsidRPr="00000000">
        <w:rPr>
          <w:i w:val="1"/>
          <w:color w:val="0000ff"/>
          <w:rtl w:val="0"/>
        </w:rPr>
        <w:t xml:space="preserve">The scenes showing the representative gel results from 12:48 onwards would benefit greatly from some kind of marker/indicator which highlights the individual protein bands that are being spoken about at the times they are mentioned - otherwise the viewer is left looking at a the picture of the gel trying to figure out which lanes the narrator is talking about and by the time they have worked it out, the movie is on to the next scene</w:t>
      </w:r>
      <w:r w:rsidDel="00000000" w:rsidR="00000000" w:rsidRPr="00000000">
        <w:rPr>
          <w:color w:val="0000ff"/>
          <w:rtl w:val="0"/>
        </w:rPr>
        <w:t xml:space="preserve">.</w:t>
      </w:r>
      <w:r w:rsidDel="00000000" w:rsidR="00000000" w:rsidRPr="00000000">
        <w:rPr>
          <w:rtl w:val="0"/>
        </w:rPr>
      </w:r>
    </w:p>
    <w:p w:rsidR="00000000" w:rsidDel="00000000" w:rsidP="00000000" w:rsidRDefault="00000000" w:rsidRPr="00000000" w14:paraId="00000143">
      <w:pPr>
        <w:rPr/>
      </w:pP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Thank you for this suggestion, we have added marker indicators to the bands in which we are referencing and describing during the results section of the movie.</w:t>
      </w:r>
    </w:p>
    <w:p w:rsidR="00000000" w:rsidDel="00000000" w:rsidP="00000000" w:rsidRDefault="00000000" w:rsidRPr="00000000" w14:paraId="00000145">
      <w:pPr>
        <w:rPr>
          <w:color w:val="0000ff"/>
        </w:rPr>
      </w:pPr>
      <w:r w:rsidDel="00000000" w:rsidR="00000000" w:rsidRPr="00000000">
        <w:rPr>
          <w:color w:val="0000ff"/>
          <w:rtl w:val="0"/>
        </w:rPr>
        <w:t xml:space="preserve"> </w:t>
      </w:r>
    </w:p>
    <w:p w:rsidR="00000000" w:rsidDel="00000000" w:rsidP="00000000" w:rsidRDefault="00000000" w:rsidRPr="00000000" w14:paraId="00000146">
      <w:pPr>
        <w:rPr>
          <w:i w:val="1"/>
          <w:color w:val="0000ff"/>
        </w:rPr>
      </w:pPr>
      <w:r w:rsidDel="00000000" w:rsidR="00000000" w:rsidRPr="00000000">
        <w:rPr>
          <w:i w:val="1"/>
          <w:color w:val="0000ff"/>
          <w:rtl w:val="0"/>
        </w:rPr>
        <w:t xml:space="preserve">Reviewer #3:</w:t>
      </w:r>
    </w:p>
    <w:p w:rsidR="00000000" w:rsidDel="00000000" w:rsidP="00000000" w:rsidRDefault="00000000" w:rsidRPr="00000000" w14:paraId="00000147">
      <w:pPr>
        <w:rPr>
          <w:i w:val="1"/>
          <w:color w:val="0000ff"/>
        </w:rPr>
      </w:pPr>
      <w:r w:rsidDel="00000000" w:rsidR="00000000" w:rsidRPr="00000000">
        <w:rPr>
          <w:i w:val="1"/>
          <w:color w:val="0000ff"/>
          <w:rtl w:val="0"/>
        </w:rPr>
        <w:t xml:space="preserve">Manuscript Summary:</w:t>
      </w:r>
    </w:p>
    <w:p w:rsidR="00000000" w:rsidDel="00000000" w:rsidP="00000000" w:rsidRDefault="00000000" w:rsidRPr="00000000" w14:paraId="00000148">
      <w:pPr>
        <w:rPr>
          <w:i w:val="1"/>
          <w:color w:val="0000ff"/>
        </w:rPr>
      </w:pPr>
      <w:r w:rsidDel="00000000" w:rsidR="00000000" w:rsidRPr="00000000">
        <w:rPr>
          <w:i w:val="1"/>
          <w:color w:val="0000ff"/>
          <w:rtl w:val="0"/>
        </w:rPr>
        <w:t xml:space="preserve">The manuscript entitled "Production of IgG fusion proteins transiently expressed in Nicotiana benthamiana", submitted by Kamzina and co-workers presents a method to produce, purify and visualize an antibody-GFP protein fusion. The manuscript is well written, the procedures are well explained and the protocol, if properly followed by the reader, will lead to the expected outcome. The proposed purposes of the method are (1) use a visual control in purification process experiments and (2) teaching purposes. These purposes are correctly identified by the authors. The submitted video properly presents the protocol described in the manuscript and is self-explanatory. I recommend acceptance of the manuscript for publication in JoVE with minor modifications.</w:t>
      </w:r>
    </w:p>
    <w:p w:rsidR="00000000" w:rsidDel="00000000" w:rsidP="00000000" w:rsidRDefault="00000000" w:rsidRPr="00000000" w14:paraId="00000149">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14A">
      <w:pPr>
        <w:rPr/>
      </w:pPr>
      <w:r w:rsidDel="00000000" w:rsidR="00000000" w:rsidRPr="00000000">
        <w:rPr>
          <w:rtl w:val="0"/>
        </w:rPr>
        <w:t xml:space="preserve">We thank the reviewer for the positive feedback.</w:t>
      </w:r>
    </w:p>
    <w:p w:rsidR="00000000" w:rsidDel="00000000" w:rsidP="00000000" w:rsidRDefault="00000000" w:rsidRPr="00000000" w14:paraId="0000014B">
      <w:pPr>
        <w:rPr>
          <w:color w:val="0000ff"/>
        </w:rPr>
      </w:pPr>
      <w:r w:rsidDel="00000000" w:rsidR="00000000" w:rsidRPr="00000000">
        <w:rPr>
          <w:rtl w:val="0"/>
        </w:rPr>
      </w:r>
    </w:p>
    <w:p w:rsidR="00000000" w:rsidDel="00000000" w:rsidP="00000000" w:rsidRDefault="00000000" w:rsidRPr="00000000" w14:paraId="0000014C">
      <w:pPr>
        <w:rPr>
          <w:i w:val="1"/>
          <w:color w:val="0000ff"/>
        </w:rPr>
      </w:pPr>
      <w:r w:rsidDel="00000000" w:rsidR="00000000" w:rsidRPr="00000000">
        <w:rPr>
          <w:i w:val="1"/>
          <w:color w:val="0000ff"/>
          <w:rtl w:val="0"/>
        </w:rPr>
        <w:t xml:space="preserve">Major Concerns:</w:t>
      </w:r>
    </w:p>
    <w:p w:rsidR="00000000" w:rsidDel="00000000" w:rsidP="00000000" w:rsidRDefault="00000000" w:rsidRPr="00000000" w14:paraId="0000014D">
      <w:pPr>
        <w:rPr>
          <w:i w:val="1"/>
          <w:color w:val="0000ff"/>
        </w:rPr>
      </w:pPr>
      <w:r w:rsidDel="00000000" w:rsidR="00000000" w:rsidRPr="00000000">
        <w:rPr>
          <w:i w:val="1"/>
          <w:color w:val="0000ff"/>
          <w:rtl w:val="0"/>
        </w:rPr>
        <w:t xml:space="preserve">None</w:t>
      </w:r>
    </w:p>
    <w:p w:rsidR="00000000" w:rsidDel="00000000" w:rsidP="00000000" w:rsidRDefault="00000000" w:rsidRPr="00000000" w14:paraId="0000014E">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14F">
      <w:pPr>
        <w:rPr>
          <w:i w:val="1"/>
          <w:color w:val="0000ff"/>
        </w:rPr>
      </w:pPr>
      <w:r w:rsidDel="00000000" w:rsidR="00000000" w:rsidRPr="00000000">
        <w:rPr>
          <w:i w:val="1"/>
          <w:color w:val="0000ff"/>
          <w:rtl w:val="0"/>
        </w:rPr>
        <w:t xml:space="preserve">Minor Concerns:</w:t>
      </w:r>
    </w:p>
    <w:p w:rsidR="00000000" w:rsidDel="00000000" w:rsidP="00000000" w:rsidRDefault="00000000" w:rsidRPr="00000000" w14:paraId="00000150">
      <w:pPr>
        <w:rPr>
          <w:i w:val="1"/>
          <w:color w:val="0000ff"/>
        </w:rPr>
      </w:pPr>
      <w:r w:rsidDel="00000000" w:rsidR="00000000" w:rsidRPr="00000000">
        <w:rPr>
          <w:i w:val="1"/>
          <w:color w:val="0000ff"/>
          <w:rtl w:val="0"/>
        </w:rPr>
        <w:t xml:space="preserve">The authors should be clearer on the purpose of using 2 different versions of GFP. It seems from my understanding that the native GFP is easier to visualize during the production phase in the plant whereas the acid-stable version of GFP assures a better visualization during purification. The reader could choose one or another depending on the purpose of the experiment.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We appreciate the reviewer for this comment as it will help to make the goals of the experiments clearer. The reason that we use asGFP in chromatography is because it can withstand the low pH buffer that we use to elute, while native GFP cannot as it is known from the literature. Similarly, native GFP fluorescence is much brighter on the leaves than asGFP, hence we used native GFP to show the expression. We revised the abstract and introduction to clarify the use of both constructs for different purposes:</w:t>
      </w:r>
    </w:p>
    <w:p w:rsidR="00000000" w:rsidDel="00000000" w:rsidP="00000000" w:rsidRDefault="00000000" w:rsidRPr="00000000" w14:paraId="00000153">
      <w:pPr>
        <w:rPr/>
      </w:pPr>
      <w:r w:rsidDel="00000000" w:rsidR="00000000" w:rsidRPr="00000000">
        <w:rPr>
          <w:rtl w:val="0"/>
        </w:rPr>
        <w:t xml:space="preserve">Abstract: … “Depending on the purpose of the experiment, native GFP fusion can be used to ensure easier visualization during the expression phase in the plants, while asGFP fusion allows for visualization during downstream processing.”... </w:t>
      </w:r>
    </w:p>
    <w:p w:rsidR="00000000" w:rsidDel="00000000" w:rsidP="00000000" w:rsidRDefault="00000000" w:rsidRPr="00000000" w14:paraId="00000154">
      <w:pPr>
        <w:rPr/>
      </w:pPr>
      <w:r w:rsidDel="00000000" w:rsidR="00000000" w:rsidRPr="00000000">
        <w:rPr>
          <w:rtl w:val="0"/>
        </w:rPr>
        <w:t xml:space="preserve">Introduction: … “The advantages of producing GFP-IgG include the ability to visualize the presence of a target protein during expression, while asGFP-IgG allows seeing the presence of recombinant protein in the purification steps.”... </w:t>
      </w:r>
      <w:r w:rsidDel="00000000" w:rsidR="00000000" w:rsidRPr="00000000">
        <w:rPr>
          <w:rtl w:val="0"/>
        </w:rPr>
      </w:r>
    </w:p>
    <w:p w:rsidR="00000000" w:rsidDel="00000000" w:rsidP="00000000" w:rsidRDefault="00000000" w:rsidRPr="00000000" w14:paraId="00000155">
      <w:pPr>
        <w:rPr>
          <w:color w:val="0000ff"/>
        </w:rPr>
      </w:pPr>
      <w:r w:rsidDel="00000000" w:rsidR="00000000" w:rsidRPr="00000000">
        <w:rPr>
          <w:rtl w:val="0"/>
        </w:rPr>
      </w:r>
    </w:p>
    <w:p w:rsidR="00000000" w:rsidDel="00000000" w:rsidP="00000000" w:rsidRDefault="00000000" w:rsidRPr="00000000" w14:paraId="00000156">
      <w:pPr>
        <w:rPr>
          <w:i w:val="1"/>
          <w:color w:val="0000ff"/>
        </w:rPr>
      </w:pPr>
      <w:r w:rsidDel="00000000" w:rsidR="00000000" w:rsidRPr="00000000">
        <w:rPr>
          <w:i w:val="1"/>
          <w:color w:val="0000ff"/>
          <w:rtl w:val="0"/>
        </w:rPr>
        <w:t xml:space="preserve">ON page 4, line 177, the authors state that the protocol "can be extended to allow visualization of any antibody or protein produced in N. benthamiana". This is a stretch, since the purification part of the protocol is specific for antibodies. The author should rather state that the protocol could be adapted for the production, purification and visualization of a range of GFP fusion proteins.</w:t>
      </w:r>
    </w:p>
    <w:p w:rsidR="00000000" w:rsidDel="00000000" w:rsidP="00000000" w:rsidRDefault="00000000" w:rsidRPr="00000000" w14:paraId="00000157">
      <w:pPr>
        <w:rPr>
          <w:color w:val="0000ff"/>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We thank the reviewer for noticing this mistake, we have fixed it as below:</w:t>
      </w:r>
    </w:p>
    <w:p w:rsidR="00000000" w:rsidDel="00000000" w:rsidP="00000000" w:rsidRDefault="00000000" w:rsidRPr="00000000" w14:paraId="00000159">
      <w:pPr>
        <w:rPr/>
      </w:pPr>
      <w:r w:rsidDel="00000000" w:rsidR="00000000" w:rsidRPr="00000000">
        <w:rPr>
          <w:rtl w:val="0"/>
        </w:rPr>
        <w:t xml:space="preserve">“This protocol can be adapted for the production, purification, and visualization of a range of GFP fusion proteins produced in </w:t>
      </w:r>
      <w:r w:rsidDel="00000000" w:rsidR="00000000" w:rsidRPr="00000000">
        <w:rPr>
          <w:i w:val="1"/>
          <w:rtl w:val="0"/>
        </w:rPr>
        <w:t xml:space="preserve">N. benthamiana </w:t>
      </w:r>
      <w:r w:rsidDel="00000000" w:rsidR="00000000" w:rsidRPr="00000000">
        <w:rPr>
          <w:rtl w:val="0"/>
        </w:rPr>
        <w:t xml:space="preserve">and purified using chromatography techniques that require low pH.”</w:t>
      </w:r>
    </w:p>
    <w:p w:rsidR="00000000" w:rsidDel="00000000" w:rsidP="00000000" w:rsidRDefault="00000000" w:rsidRPr="00000000" w14:paraId="0000015A">
      <w:pPr>
        <w:rPr>
          <w:color w:val="0000ff"/>
        </w:rPr>
      </w:pPr>
      <w:r w:rsidDel="00000000" w:rsidR="00000000" w:rsidRPr="00000000">
        <w:rPr>
          <w:rtl w:val="0"/>
        </w:rPr>
      </w:r>
    </w:p>
    <w:p w:rsidR="00000000" w:rsidDel="00000000" w:rsidP="00000000" w:rsidRDefault="00000000" w:rsidRPr="00000000" w14:paraId="0000015B">
      <w:pPr>
        <w:rPr>
          <w:i w:val="1"/>
          <w:color w:val="0000ff"/>
        </w:rPr>
      </w:pPr>
      <w:r w:rsidDel="00000000" w:rsidR="00000000" w:rsidRPr="00000000">
        <w:rPr>
          <w:i w:val="1"/>
          <w:color w:val="0000ff"/>
          <w:rtl w:val="0"/>
        </w:rPr>
        <w:t xml:space="preserve">Most importantly, the protocol considers that the reader has access to an antibody-GFP expression constructs. Unfortunately, this is rarely the case in the teaching environment. I recommend that the authors refer the reader to specific method publications where assembly of such gene construct is described.</w:t>
      </w:r>
    </w:p>
    <w:p w:rsidR="00000000" w:rsidDel="00000000" w:rsidP="00000000" w:rsidRDefault="00000000" w:rsidRPr="00000000" w14:paraId="0000015C">
      <w:pPr>
        <w:rPr>
          <w:color w:val="0000ff"/>
        </w:rPr>
      </w:pPr>
      <w:r w:rsidDel="00000000" w:rsidR="00000000" w:rsidRPr="00000000">
        <w:rPr>
          <w:color w:val="0000ff"/>
          <w:rtl w:val="0"/>
        </w:rPr>
        <w:t xml:space="preserve"> </w:t>
      </w:r>
    </w:p>
    <w:p w:rsidR="00000000" w:rsidDel="00000000" w:rsidP="00000000" w:rsidRDefault="00000000" w:rsidRPr="00000000" w14:paraId="0000015D">
      <w:pPr>
        <w:rPr/>
      </w:pPr>
      <w:r w:rsidDel="00000000" w:rsidR="00000000" w:rsidRPr="00000000">
        <w:rPr>
          <w:rtl w:val="0"/>
        </w:rPr>
        <w:t xml:space="preserve">This is a very good point. We have added following citations to the Methods section, step 2 as a note:</w:t>
      </w:r>
    </w:p>
    <w:p w:rsidR="00000000" w:rsidDel="00000000" w:rsidP="00000000" w:rsidRDefault="00000000" w:rsidRPr="00000000" w14:paraId="0000015E">
      <w:pPr>
        <w:rPr/>
      </w:pPr>
      <w:r w:rsidDel="00000000" w:rsidR="00000000" w:rsidRPr="00000000">
        <w:rPr>
          <w:rtl w:val="0"/>
        </w:rPr>
        <w:t xml:space="preserve">“</w:t>
      </w:r>
      <w:r w:rsidDel="00000000" w:rsidR="00000000" w:rsidRPr="00000000">
        <w:rPr>
          <w:b w:val="1"/>
          <w:rtl w:val="0"/>
        </w:rPr>
        <w:t xml:space="preserve">Note</w:t>
      </w:r>
      <w:r w:rsidDel="00000000" w:rsidR="00000000" w:rsidRPr="00000000">
        <w:rPr>
          <w:rtl w:val="0"/>
        </w:rPr>
        <w:t xml:space="preserve">:GFP-IgG fusion constructs can be obtained as described in this paper </w:t>
      </w:r>
      <w:r w:rsidDel="00000000" w:rsidR="00000000" w:rsidRPr="00000000">
        <w:rPr>
          <w:vertAlign w:val="superscript"/>
          <w:rtl w:val="0"/>
        </w:rPr>
        <w:t xml:space="preserve">31</w:t>
      </w:r>
      <w:r w:rsidDel="00000000" w:rsidR="00000000" w:rsidRPr="00000000">
        <w:rPr>
          <w:rtl w:val="0"/>
        </w:rPr>
        <w:t xml:space="preserve">. The asGFP gene was obtained and plant-optimized from this study </w:t>
      </w:r>
      <w:r w:rsidDel="00000000" w:rsidR="00000000" w:rsidRPr="00000000">
        <w:rPr>
          <w:vertAlign w:val="superscript"/>
          <w:rtl w:val="0"/>
        </w:rPr>
        <w:t xml:space="preserve">45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F">
      <w:pPr>
        <w:rPr>
          <w:color w:val="0000ff"/>
        </w:rPr>
      </w:pPr>
      <w:r w:rsidDel="00000000" w:rsidR="00000000" w:rsidRPr="00000000">
        <w:rPr>
          <w:rtl w:val="0"/>
        </w:rPr>
      </w:r>
    </w:p>
    <w:p w:rsidR="00000000" w:rsidDel="00000000" w:rsidP="00000000" w:rsidRDefault="00000000" w:rsidRPr="00000000" w14:paraId="00000160">
      <w:pPr>
        <w:rPr>
          <w:i w:val="1"/>
          <w:color w:val="0000ff"/>
        </w:rPr>
      </w:pPr>
      <w:r w:rsidDel="00000000" w:rsidR="00000000" w:rsidRPr="00000000">
        <w:rPr>
          <w:i w:val="1"/>
          <w:color w:val="0000ff"/>
          <w:rtl w:val="0"/>
        </w:rPr>
        <w:t xml:space="preserve">Reviewer #4:</w:t>
      </w:r>
    </w:p>
    <w:p w:rsidR="00000000" w:rsidDel="00000000" w:rsidP="00000000" w:rsidRDefault="00000000" w:rsidRPr="00000000" w14:paraId="00000161">
      <w:pPr>
        <w:rPr>
          <w:i w:val="1"/>
          <w:color w:val="0000ff"/>
        </w:rPr>
      </w:pPr>
      <w:r w:rsidDel="00000000" w:rsidR="00000000" w:rsidRPr="00000000">
        <w:rPr>
          <w:i w:val="1"/>
          <w:color w:val="0000ff"/>
          <w:rtl w:val="0"/>
        </w:rPr>
        <w:t xml:space="preserve">Manuscript Summary:</w:t>
      </w:r>
    </w:p>
    <w:p w:rsidR="00000000" w:rsidDel="00000000" w:rsidP="00000000" w:rsidRDefault="00000000" w:rsidRPr="00000000" w14:paraId="00000162">
      <w:pPr>
        <w:rPr>
          <w:i w:val="1"/>
          <w:color w:val="0000ff"/>
        </w:rPr>
      </w:pPr>
      <w:r w:rsidDel="00000000" w:rsidR="00000000" w:rsidRPr="00000000">
        <w:rPr>
          <w:i w:val="1"/>
          <w:color w:val="0000ff"/>
          <w:rtl w:val="0"/>
        </w:rPr>
        <w:t xml:space="preserve">The manuscript describes the expression of human IgG fusion to GFP proteins by transient expression in Nicotiana benthamiana. The acid-stable variant of green fluorescent protein (GFP) used is useful to visualize the entire antibody expression and purification process in the leaves of N. benthamiana plants. </w:t>
      </w:r>
    </w:p>
    <w:p w:rsidR="00000000" w:rsidDel="00000000" w:rsidP="00000000" w:rsidRDefault="00000000" w:rsidRPr="00000000" w14:paraId="00000163">
      <w:pPr>
        <w:rPr>
          <w:i w:val="1"/>
          <w:color w:val="0000ff"/>
        </w:rPr>
      </w:pPr>
      <w:r w:rsidDel="00000000" w:rsidR="00000000" w:rsidRPr="00000000">
        <w:rPr>
          <w:i w:val="1"/>
          <w:color w:val="0000ff"/>
          <w:rtl w:val="0"/>
        </w:rPr>
        <w:t xml:space="preserve">A comprehensive study was conducted, and the efficacy of the protocol was demonstrated. All necessary experiments were conducted.</w:t>
      </w:r>
    </w:p>
    <w:p w:rsidR="00000000" w:rsidDel="00000000" w:rsidP="00000000" w:rsidRDefault="00000000" w:rsidRPr="00000000" w14:paraId="00000164">
      <w:pPr>
        <w:rPr>
          <w:i w:val="1"/>
          <w:color w:val="0000ff"/>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We thank the reviewer for their careful reading of the manuscript, their overall positive impression and their constructive comments and corrections. </w:t>
      </w:r>
    </w:p>
    <w:p w:rsidR="00000000" w:rsidDel="00000000" w:rsidP="00000000" w:rsidRDefault="00000000" w:rsidRPr="00000000" w14:paraId="00000166">
      <w:pPr>
        <w:rPr>
          <w:i w:val="1"/>
          <w:color w:val="0000ff"/>
        </w:rPr>
      </w:pPr>
      <w:r w:rsidDel="00000000" w:rsidR="00000000" w:rsidRPr="00000000">
        <w:rPr>
          <w:rtl w:val="0"/>
        </w:rPr>
      </w:r>
    </w:p>
    <w:p w:rsidR="00000000" w:rsidDel="00000000" w:rsidP="00000000" w:rsidRDefault="00000000" w:rsidRPr="00000000" w14:paraId="00000167">
      <w:pPr>
        <w:rPr>
          <w:i w:val="1"/>
          <w:color w:val="0000ff"/>
        </w:rPr>
      </w:pPr>
      <w:r w:rsidDel="00000000" w:rsidR="00000000" w:rsidRPr="00000000">
        <w:rPr>
          <w:i w:val="1"/>
          <w:color w:val="0000ff"/>
          <w:rtl w:val="0"/>
        </w:rPr>
        <w:t xml:space="preserve">Major Concerns:</w:t>
      </w:r>
    </w:p>
    <w:p w:rsidR="00000000" w:rsidDel="00000000" w:rsidP="00000000" w:rsidRDefault="00000000" w:rsidRPr="00000000" w14:paraId="00000168">
      <w:pPr>
        <w:rPr>
          <w:i w:val="1"/>
          <w:color w:val="0000ff"/>
        </w:rPr>
      </w:pPr>
      <w:r w:rsidDel="00000000" w:rsidR="00000000" w:rsidRPr="00000000">
        <w:rPr>
          <w:i w:val="1"/>
          <w:color w:val="0000ff"/>
          <w:rtl w:val="0"/>
        </w:rPr>
        <w:t xml:space="preserve">Is very well known that there are two major approaches to express recombinant proteins in plants: the development of a stable transgenic line and transient expression. Information about the type of expression used is missing in the abstract. Other recommendation is to briefly explain in the introduction the both methods, its advantages and disadvantages and the method chosen for the present study.</w:t>
      </w:r>
    </w:p>
    <w:p w:rsidR="00000000" w:rsidDel="00000000" w:rsidP="00000000" w:rsidRDefault="00000000" w:rsidRPr="00000000" w14:paraId="00000169">
      <w:pPr>
        <w:rPr>
          <w:i w:val="1"/>
          <w:color w:val="0000ff"/>
        </w:rPr>
      </w:pPr>
      <w:r w:rsidDel="00000000" w:rsidR="00000000" w:rsidRPr="00000000">
        <w:rPr>
          <w:i w:val="1"/>
          <w:color w:val="0000ff"/>
          <w:rtl w:val="0"/>
        </w:rPr>
        <w:t xml:space="preserve">Abstract:</w:t>
      </w:r>
    </w:p>
    <w:p w:rsidR="00000000" w:rsidDel="00000000" w:rsidP="00000000" w:rsidRDefault="00000000" w:rsidRPr="00000000" w14:paraId="0000016A">
      <w:pPr>
        <w:rPr>
          <w:i w:val="1"/>
          <w:color w:val="0000ff"/>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Thank you for this suggestion, we added information that specifies some of the advantages and disadvantages of transient and transgenic expression as you have recommended. We also made certain to specify early on, which of these methods is demonstrated in the protocol.</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“Both transient and transgenic plant-based protein expression can be utilized as lower-cost alternatives to mammalian or bacterial production systems</w:t>
      </w:r>
      <w:r w:rsidDel="00000000" w:rsidR="00000000" w:rsidRPr="00000000">
        <w:rPr>
          <w:vertAlign w:val="superscript"/>
          <w:rtl w:val="0"/>
        </w:rPr>
        <w:t xml:space="preserve">10</w:t>
      </w:r>
      <w:r w:rsidDel="00000000" w:rsidR="00000000" w:rsidRPr="00000000">
        <w:rPr>
          <w:rtl w:val="0"/>
        </w:rPr>
        <w:t xml:space="preserve">. Though transgenic plants are preferred for crop production, recombinant protein production using this method can require weeks to months. Advances in transient expression using viral vectors through either syringe or vacuum agroinfiltration allow for small- and large-scale production, respectively, of the desired protein in days</w:t>
      </w:r>
      <w:r w:rsidDel="00000000" w:rsidR="00000000" w:rsidRPr="00000000">
        <w:rPr>
          <w:vertAlign w:val="superscript"/>
          <w:rtl w:val="0"/>
        </w:rPr>
        <w:t xml:space="preserve">11–14</w:t>
      </w:r>
      <w:r w:rsidDel="00000000" w:rsidR="00000000" w:rsidRPr="00000000">
        <w:rPr>
          <w:rtl w:val="0"/>
        </w:rPr>
        <w:t xml:space="preserve">. Production of mAbs against Ebola, Dengue and, Zika, and numerous other recombinant proteins, have been produced and purified quickly and efficiently using transient expression in N. benthamiana plants</w:t>
      </w:r>
      <w:r w:rsidDel="00000000" w:rsidR="00000000" w:rsidRPr="00000000">
        <w:rPr>
          <w:vertAlign w:val="superscript"/>
          <w:rtl w:val="0"/>
        </w:rPr>
        <w:t xml:space="preserve">15–19</w:t>
      </w:r>
      <w:r w:rsidDel="00000000" w:rsidR="00000000" w:rsidRPr="00000000">
        <w:rPr>
          <w:rtl w:val="0"/>
        </w:rPr>
        <w:t xml:space="preserve">. These circumstances make transient plant-based expression an attractive option for developing multiple Ab therapeutics and the methods demonstrated in this protocol</w:t>
      </w:r>
      <w:r w:rsidDel="00000000" w:rsidR="00000000" w:rsidRPr="00000000">
        <w:rPr>
          <w:vertAlign w:val="superscript"/>
          <w:rtl w:val="0"/>
        </w:rPr>
        <w:t xml:space="preserve">20</w:t>
      </w:r>
      <w:r w:rsidDel="00000000" w:rsidR="00000000" w:rsidRPr="00000000">
        <w:rPr>
          <w:rtl w:val="0"/>
        </w:rPr>
        <w:t xml:space="preserve">.”</w:t>
      </w:r>
    </w:p>
    <w:p w:rsidR="00000000" w:rsidDel="00000000" w:rsidP="00000000" w:rsidRDefault="00000000" w:rsidRPr="00000000" w14:paraId="0000016E">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16F">
      <w:pPr>
        <w:rPr>
          <w:i w:val="1"/>
          <w:color w:val="0000ff"/>
        </w:rPr>
      </w:pPr>
      <w:r w:rsidDel="00000000" w:rsidR="00000000" w:rsidRPr="00000000">
        <w:rPr>
          <w:rtl w:val="0"/>
        </w:rPr>
      </w:r>
    </w:p>
    <w:p w:rsidR="00000000" w:rsidDel="00000000" w:rsidP="00000000" w:rsidRDefault="00000000" w:rsidRPr="00000000" w14:paraId="00000170">
      <w:pPr>
        <w:rPr>
          <w:i w:val="1"/>
          <w:color w:val="0000ff"/>
        </w:rPr>
      </w:pPr>
      <w:r w:rsidDel="00000000" w:rsidR="00000000" w:rsidRPr="00000000">
        <w:rPr>
          <w:i w:val="1"/>
          <w:color w:val="0000ff"/>
          <w:rtl w:val="0"/>
        </w:rPr>
        <w:t xml:space="preserve">Line 170-171 "Herein we describe the fusion of a plant codon-optimized sequence for an acid-stable GFP (asGFP) to the N-terminus of a humanized IgG heavy chain, creating an asGFP-IgG fusion."</w:t>
      </w:r>
    </w:p>
    <w:p w:rsidR="00000000" w:rsidDel="00000000" w:rsidP="00000000" w:rsidRDefault="00000000" w:rsidRPr="00000000" w14:paraId="00000171">
      <w:pPr>
        <w:rPr>
          <w:i w:val="1"/>
          <w:color w:val="0000ff"/>
        </w:rPr>
      </w:pPr>
      <w:r w:rsidDel="00000000" w:rsidR="00000000" w:rsidRPr="00000000">
        <w:rPr>
          <w:i w:val="1"/>
          <w:color w:val="0000ff"/>
          <w:rtl w:val="0"/>
        </w:rPr>
        <w:t xml:space="preserve">Based on this statement, it would be appropriate to insert a topic about protein design and cloning in the methodology. Where does the asGFP-IgG and GFP-IgG come from? If it comes from a previous study, it must be cited.</w:t>
      </w:r>
    </w:p>
    <w:p w:rsidR="00000000" w:rsidDel="00000000" w:rsidP="00000000" w:rsidRDefault="00000000" w:rsidRPr="00000000" w14:paraId="00000172">
      <w:pPr>
        <w:rPr>
          <w:color w:val="0000ff"/>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This was a similar suggestion as from reviewer 3. We have added following citations to the Methods section, step 2 as a note:</w:t>
      </w:r>
    </w:p>
    <w:p w:rsidR="00000000" w:rsidDel="00000000" w:rsidP="00000000" w:rsidRDefault="00000000" w:rsidRPr="00000000" w14:paraId="00000174">
      <w:pPr>
        <w:rPr/>
      </w:pPr>
      <w:r w:rsidDel="00000000" w:rsidR="00000000" w:rsidRPr="00000000">
        <w:rPr>
          <w:rtl w:val="0"/>
        </w:rPr>
        <w:t xml:space="preserve">“</w:t>
      </w:r>
      <w:r w:rsidDel="00000000" w:rsidR="00000000" w:rsidRPr="00000000">
        <w:rPr>
          <w:b w:val="1"/>
          <w:rtl w:val="0"/>
        </w:rPr>
        <w:t xml:space="preserve">Note</w:t>
      </w:r>
      <w:r w:rsidDel="00000000" w:rsidR="00000000" w:rsidRPr="00000000">
        <w:rPr>
          <w:rtl w:val="0"/>
        </w:rPr>
        <w:t xml:space="preserve">:GFP-IgG fusion constructs can be obtained as described in this paper </w:t>
      </w:r>
      <w:r w:rsidDel="00000000" w:rsidR="00000000" w:rsidRPr="00000000">
        <w:rPr>
          <w:vertAlign w:val="superscript"/>
          <w:rtl w:val="0"/>
        </w:rPr>
        <w:t xml:space="preserve">31</w:t>
      </w:r>
      <w:r w:rsidDel="00000000" w:rsidR="00000000" w:rsidRPr="00000000">
        <w:rPr>
          <w:rtl w:val="0"/>
        </w:rPr>
        <w:t xml:space="preserve">. The asGFP gene was obtained and plant-optimized from this study </w:t>
      </w:r>
      <w:r w:rsidDel="00000000" w:rsidR="00000000" w:rsidRPr="00000000">
        <w:rPr>
          <w:vertAlign w:val="superscript"/>
          <w:rtl w:val="0"/>
        </w:rPr>
        <w:t xml:space="preserve">45</w:t>
      </w:r>
      <w:r w:rsidDel="00000000" w:rsidR="00000000" w:rsidRPr="00000000">
        <w:rPr>
          <w:rtl w:val="0"/>
        </w:rPr>
        <w:t xml:space="preserv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i w:val="1"/>
          <w:color w:val="0000ff"/>
        </w:rPr>
      </w:pPr>
      <w:r w:rsidDel="00000000" w:rsidR="00000000" w:rsidRPr="00000000">
        <w:rPr>
          <w:i w:val="1"/>
          <w:color w:val="0000ff"/>
          <w:rtl w:val="0"/>
        </w:rPr>
        <w:t xml:space="preserve">The "Results" section seems to be detailing the steps approached in the "Methodology" section. I suggest starting with a brief description of the results obtained, addressing each objective in the study, and then proceed detailing its steps. The results should be better explored.</w:t>
      </w:r>
    </w:p>
    <w:p w:rsidR="00000000" w:rsidDel="00000000" w:rsidP="00000000" w:rsidRDefault="00000000" w:rsidRPr="00000000" w14:paraId="00000177">
      <w:pPr>
        <w:rPr>
          <w:i w:val="1"/>
        </w:rPr>
      </w:pPr>
      <w:r w:rsidDel="00000000" w:rsidR="00000000" w:rsidRPr="00000000">
        <w:rPr>
          <w:i w:val="1"/>
          <w:color w:val="0000ff"/>
          <w:rtl w:val="0"/>
        </w:rPr>
        <w:t xml:space="preserve"> </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Thank you for this suggestion, we applied your feedback and have inserted a brief description of the results that were obtained rather than parts of this section that could also have been present in the methodology. These sections now contain a brief description of the results obtained, the objective, then the steps that were mentioned. We also have applied your suggestion to better explore the results and have further elaborated where necessary.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i w:val="1"/>
          <w:color w:val="0000ff"/>
        </w:rPr>
      </w:pPr>
      <w:r w:rsidDel="00000000" w:rsidR="00000000" w:rsidRPr="00000000">
        <w:rPr>
          <w:i w:val="1"/>
          <w:color w:val="0000ff"/>
          <w:rtl w:val="0"/>
        </w:rPr>
        <w:t xml:space="preserve">Minor Concerns:</w:t>
      </w:r>
    </w:p>
    <w:p w:rsidR="00000000" w:rsidDel="00000000" w:rsidP="00000000" w:rsidRDefault="00000000" w:rsidRPr="00000000" w14:paraId="0000017B">
      <w:pPr>
        <w:rPr>
          <w:i w:val="1"/>
          <w:color w:val="0000ff"/>
        </w:rPr>
      </w:pPr>
      <w:r w:rsidDel="00000000" w:rsidR="00000000" w:rsidRPr="00000000">
        <w:rPr>
          <w:i w:val="1"/>
          <w:color w:val="0000ff"/>
          <w:rtl w:val="0"/>
        </w:rPr>
        <w:t xml:space="preserve">Line 562-572: please insert references.</w:t>
      </w:r>
    </w:p>
    <w:p w:rsidR="00000000" w:rsidDel="00000000" w:rsidP="00000000" w:rsidRDefault="00000000" w:rsidRPr="00000000" w14:paraId="0000017C">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17D">
      <w:pPr>
        <w:rPr>
          <w:i w:val="1"/>
          <w:color w:val="0000ff"/>
        </w:rPr>
      </w:pPr>
      <w:r w:rsidDel="00000000" w:rsidR="00000000" w:rsidRPr="00000000">
        <w:rPr>
          <w:i w:val="1"/>
          <w:color w:val="0000ff"/>
          <w:rtl w:val="0"/>
        </w:rPr>
        <w:t xml:space="preserve">Line 570: "Note that some proteases like PMSF degrade quickly". Correct: protease inhibitors like PMSF.</w:t>
      </w:r>
    </w:p>
    <w:p w:rsidR="00000000" w:rsidDel="00000000" w:rsidP="00000000" w:rsidRDefault="00000000" w:rsidRPr="00000000" w14:paraId="0000017E">
      <w:pPr>
        <w:rPr>
          <w:i w:val="1"/>
          <w:color w:val="0000ff"/>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We regret missing this mistake. We have fixed it as suggested:</w:t>
      </w:r>
    </w:p>
    <w:p w:rsidR="00000000" w:rsidDel="00000000" w:rsidP="00000000" w:rsidRDefault="00000000" w:rsidRPr="00000000" w14:paraId="00000180">
      <w:pPr>
        <w:rPr/>
      </w:pPr>
      <w:r w:rsidDel="00000000" w:rsidR="00000000" w:rsidRPr="00000000">
        <w:rPr>
          <w:rtl w:val="0"/>
        </w:rPr>
        <w:t xml:space="preserve">“Some protease inhibitors like PMSF degrade quickly..”</w:t>
      </w:r>
    </w:p>
    <w:p w:rsidR="00000000" w:rsidDel="00000000" w:rsidP="00000000" w:rsidRDefault="00000000" w:rsidRPr="00000000" w14:paraId="00000181">
      <w:pPr>
        <w:rPr>
          <w:color w:val="0000ff"/>
        </w:rPr>
      </w:pPr>
      <w:r w:rsidDel="00000000" w:rsidR="00000000" w:rsidRPr="00000000">
        <w:rPr>
          <w:rtl w:val="0"/>
        </w:rPr>
      </w:r>
    </w:p>
    <w:p w:rsidR="00000000" w:rsidDel="00000000" w:rsidP="00000000" w:rsidRDefault="00000000" w:rsidRPr="00000000" w14:paraId="00000182">
      <w:pPr>
        <w:rPr>
          <w:i w:val="1"/>
          <w:color w:val="0000ff"/>
        </w:rPr>
      </w:pPr>
      <w:r w:rsidDel="00000000" w:rsidR="00000000" w:rsidRPr="00000000">
        <w:rPr>
          <w:i w:val="1"/>
          <w:color w:val="0000ff"/>
          <w:rtl w:val="0"/>
        </w:rPr>
        <w:t xml:space="preserve">Line 507-508: "In addition, emerging vaccine platforms that utilize IgG, such as recombinant immune complex (RIC) vaccines, can be visualized and purified using these methods."</w:t>
      </w:r>
    </w:p>
    <w:p w:rsidR="00000000" w:rsidDel="00000000" w:rsidP="00000000" w:rsidRDefault="00000000" w:rsidRPr="00000000" w14:paraId="00000183">
      <w:pPr>
        <w:rPr>
          <w:i w:val="1"/>
          <w:color w:val="0000ff"/>
        </w:rPr>
      </w:pPr>
      <w:r w:rsidDel="00000000" w:rsidR="00000000" w:rsidRPr="00000000">
        <w:rPr>
          <w:i w:val="1"/>
          <w:color w:val="0000ff"/>
          <w:rtl w:val="0"/>
        </w:rPr>
        <w:t xml:space="preserve">Based on this statement, is it possible to use GFP in the formulation of a vaccine?</w:t>
      </w:r>
    </w:p>
    <w:p w:rsidR="00000000" w:rsidDel="00000000" w:rsidP="00000000" w:rsidRDefault="00000000" w:rsidRPr="00000000" w14:paraId="00000184">
      <w:pPr>
        <w:rPr>
          <w:color w:val="0000ff"/>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We thought this sentence was a mistake and deleted it. </w:t>
      </w:r>
    </w:p>
    <w:p w:rsidR="00000000" w:rsidDel="00000000" w:rsidP="00000000" w:rsidRDefault="00000000" w:rsidRPr="00000000" w14:paraId="00000186">
      <w:pPr>
        <w:rPr>
          <w:color w:val="0000ff"/>
        </w:rPr>
      </w:pPr>
      <w:r w:rsidDel="00000000" w:rsidR="00000000" w:rsidRPr="00000000">
        <w:rPr>
          <w:color w:val="0000ff"/>
          <w:rtl w:val="0"/>
        </w:rPr>
        <w:t xml:space="preserve"> </w:t>
      </w:r>
    </w:p>
    <w:p w:rsidR="00000000" w:rsidDel="00000000" w:rsidP="00000000" w:rsidRDefault="00000000" w:rsidRPr="00000000" w14:paraId="00000187">
      <w:pPr>
        <w:rPr>
          <w:i w:val="1"/>
          <w:color w:val="0000ff"/>
        </w:rPr>
      </w:pPr>
      <w:r w:rsidDel="00000000" w:rsidR="00000000" w:rsidRPr="00000000">
        <w:rPr>
          <w:i w:val="1"/>
          <w:color w:val="0000ff"/>
          <w:rtl w:val="0"/>
        </w:rPr>
        <w:t xml:space="preserve">Reviewer #5:</w:t>
      </w:r>
    </w:p>
    <w:p w:rsidR="00000000" w:rsidDel="00000000" w:rsidP="00000000" w:rsidRDefault="00000000" w:rsidRPr="00000000" w14:paraId="00000188">
      <w:pPr>
        <w:rPr>
          <w:i w:val="1"/>
          <w:color w:val="0000ff"/>
        </w:rPr>
      </w:pPr>
      <w:r w:rsidDel="00000000" w:rsidR="00000000" w:rsidRPr="00000000">
        <w:rPr>
          <w:i w:val="1"/>
          <w:color w:val="0000ff"/>
          <w:rtl w:val="0"/>
        </w:rPr>
        <w:t xml:space="preserve">Manuscript Summary:</w:t>
      </w:r>
    </w:p>
    <w:p w:rsidR="00000000" w:rsidDel="00000000" w:rsidP="00000000" w:rsidRDefault="00000000" w:rsidRPr="00000000" w14:paraId="00000189">
      <w:pPr>
        <w:rPr>
          <w:i w:val="1"/>
          <w:color w:val="0000ff"/>
        </w:rPr>
      </w:pPr>
      <w:r w:rsidDel="00000000" w:rsidR="00000000" w:rsidRPr="00000000">
        <w:rPr>
          <w:i w:val="1"/>
          <w:color w:val="0000ff"/>
          <w:rtl w:val="0"/>
        </w:rPr>
        <w:t xml:space="preserve">This article describes protocols on production of recombinant protein fused with GFP in N. benthamiana. Not only "Protocol" part but also "Discussion" part describe points for protein production using transient expression system in N. benthamiana. Recently, N. benthamiana has been used as an alternative host for production of recombinant protein or biophamaceuticals. So this article would help researchers and facilitate use of benthamiana for protein factory.</w:t>
      </w:r>
    </w:p>
    <w:p w:rsidR="00000000" w:rsidDel="00000000" w:rsidP="00000000" w:rsidRDefault="00000000" w:rsidRPr="00000000" w14:paraId="0000018A">
      <w:pPr>
        <w:rPr>
          <w:i w:val="1"/>
          <w:color w:val="0000ff"/>
        </w:rPr>
      </w:pPr>
      <w:r w:rsidDel="00000000" w:rsidR="00000000" w:rsidRPr="00000000">
        <w:rPr>
          <w:i w:val="1"/>
          <w:color w:val="0000ff"/>
          <w:rtl w:val="0"/>
        </w:rPr>
        <w:t xml:space="preserve"> </w:t>
      </w:r>
    </w:p>
    <w:p w:rsidR="00000000" w:rsidDel="00000000" w:rsidP="00000000" w:rsidRDefault="00000000" w:rsidRPr="00000000" w14:paraId="0000018B">
      <w:pPr>
        <w:rPr/>
      </w:pPr>
      <w:r w:rsidDel="00000000" w:rsidR="00000000" w:rsidRPr="00000000">
        <w:rPr>
          <w:rtl w:val="0"/>
        </w:rPr>
        <w:t xml:space="preserve">We thank the reviewer for their careful reading of the manuscript, their overall positive impression and their constructive comments and corrections. </w:t>
      </w:r>
    </w:p>
    <w:p w:rsidR="00000000" w:rsidDel="00000000" w:rsidP="00000000" w:rsidRDefault="00000000" w:rsidRPr="00000000" w14:paraId="0000018C">
      <w:pPr>
        <w:rPr>
          <w:i w:val="1"/>
          <w:color w:val="0000ff"/>
        </w:rPr>
      </w:pPr>
      <w:r w:rsidDel="00000000" w:rsidR="00000000" w:rsidRPr="00000000">
        <w:rPr>
          <w:rtl w:val="0"/>
        </w:rPr>
      </w:r>
    </w:p>
    <w:p w:rsidR="00000000" w:rsidDel="00000000" w:rsidP="00000000" w:rsidRDefault="00000000" w:rsidRPr="00000000" w14:paraId="0000018D">
      <w:pPr>
        <w:rPr>
          <w:i w:val="1"/>
          <w:color w:val="0000ff"/>
        </w:rPr>
      </w:pPr>
      <w:r w:rsidDel="00000000" w:rsidR="00000000" w:rsidRPr="00000000">
        <w:rPr>
          <w:i w:val="1"/>
          <w:color w:val="0000ff"/>
          <w:rtl w:val="0"/>
        </w:rPr>
        <w:t xml:space="preserve">Major Concerns:</w:t>
      </w:r>
    </w:p>
    <w:p w:rsidR="00000000" w:rsidDel="00000000" w:rsidP="00000000" w:rsidRDefault="00000000" w:rsidRPr="00000000" w14:paraId="0000018E">
      <w:pPr>
        <w:rPr>
          <w:i w:val="1"/>
          <w:color w:val="0000ff"/>
        </w:rPr>
      </w:pPr>
      <w:r w:rsidDel="00000000" w:rsidR="00000000" w:rsidRPr="00000000">
        <w:rPr>
          <w:i w:val="1"/>
          <w:color w:val="0000ff"/>
          <w:rtl w:val="0"/>
        </w:rPr>
        <w:t xml:space="preserve">Some stuffs described in Protocol are not clear. Information shown below will help understand Discussion part from lines 528-546.</w:t>
      </w:r>
    </w:p>
    <w:p w:rsidR="00000000" w:rsidDel="00000000" w:rsidP="00000000" w:rsidRDefault="00000000" w:rsidRPr="00000000" w14:paraId="0000018F">
      <w:pPr>
        <w:rPr>
          <w:i w:val="1"/>
          <w:color w:val="0000ff"/>
        </w:rPr>
      </w:pPr>
      <w:r w:rsidDel="00000000" w:rsidR="00000000" w:rsidRPr="00000000">
        <w:rPr>
          <w:i w:val="1"/>
          <w:color w:val="0000ff"/>
          <w:rtl w:val="0"/>
        </w:rPr>
        <w:t xml:space="preserve">Page 4; protocol 1.2, what fertilizer should be used.</w:t>
      </w:r>
    </w:p>
    <w:p w:rsidR="00000000" w:rsidDel="00000000" w:rsidP="00000000" w:rsidRDefault="00000000" w:rsidRPr="00000000" w14:paraId="00000190">
      <w:pPr>
        <w:rPr>
          <w:i w:val="1"/>
          <w:color w:val="0000ff"/>
        </w:rPr>
      </w:pPr>
      <w:r w:rsidDel="00000000" w:rsidR="00000000" w:rsidRPr="00000000">
        <w:rPr>
          <w:i w:val="1"/>
          <w:color w:val="0000ff"/>
          <w:rtl w:val="0"/>
        </w:rPr>
        <w:t xml:space="preserve">Page 4; protocol 1.5, what "moisture control soil" is contained in an individual pot.</w:t>
      </w:r>
    </w:p>
    <w:p w:rsidR="00000000" w:rsidDel="00000000" w:rsidP="00000000" w:rsidRDefault="00000000" w:rsidRPr="00000000" w14:paraId="00000191">
      <w:pPr>
        <w:rPr>
          <w:i w:val="1"/>
          <w:color w:val="0000ff"/>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We have detailed information in the table attached to this manuscript. However, to make it more clearer, we added as below: </w:t>
      </w:r>
    </w:p>
    <w:p w:rsidR="00000000" w:rsidDel="00000000" w:rsidP="00000000" w:rsidRDefault="00000000" w:rsidRPr="00000000" w14:paraId="00000193">
      <w:pPr>
        <w:rPr/>
      </w:pPr>
      <w:r w:rsidDel="00000000" w:rsidR="00000000" w:rsidRPr="00000000">
        <w:rPr>
          <w:rtl w:val="0"/>
        </w:rPr>
        <w:t xml:space="preserve">“Fertilizer (water-soluble all-purpose plant food) concentration is generally 2.5-2.8 g/L.”</w:t>
      </w:r>
      <w:r w:rsidDel="00000000" w:rsidR="00000000" w:rsidRPr="00000000">
        <w:rPr>
          <w:rtl w:val="0"/>
        </w:rPr>
      </w:r>
    </w:p>
    <w:p w:rsidR="00000000" w:rsidDel="00000000" w:rsidP="00000000" w:rsidRDefault="00000000" w:rsidRPr="00000000" w14:paraId="00000194">
      <w:pPr>
        <w:rPr>
          <w:color w:val="0000ff"/>
        </w:rPr>
      </w:pPr>
      <w:r w:rsidDel="00000000" w:rsidR="00000000" w:rsidRPr="00000000">
        <w:rPr>
          <w:rtl w:val="0"/>
        </w:rPr>
        <w:t xml:space="preserve">“This demonstration used Miracle Grow moisture control potting soil.” </w:t>
      </w:r>
      <w:r w:rsidDel="00000000" w:rsidR="00000000" w:rsidRPr="00000000">
        <w:rPr>
          <w:rtl w:val="0"/>
        </w:rPr>
      </w:r>
    </w:p>
    <w:p w:rsidR="00000000" w:rsidDel="00000000" w:rsidP="00000000" w:rsidRDefault="00000000" w:rsidRPr="00000000" w14:paraId="00000195">
      <w:pPr>
        <w:rPr>
          <w:color w:val="0000ff"/>
        </w:rPr>
      </w:pPr>
      <w:r w:rsidDel="00000000" w:rsidR="00000000" w:rsidRPr="00000000">
        <w:rPr>
          <w:rtl w:val="0"/>
        </w:rPr>
      </w:r>
    </w:p>
    <w:p w:rsidR="00000000" w:rsidDel="00000000" w:rsidP="00000000" w:rsidRDefault="00000000" w:rsidRPr="00000000" w14:paraId="00000196">
      <w:pPr>
        <w:rPr>
          <w:i w:val="1"/>
          <w:color w:val="0000ff"/>
        </w:rPr>
      </w:pPr>
      <w:r w:rsidDel="00000000" w:rsidR="00000000" w:rsidRPr="00000000">
        <w:rPr>
          <w:i w:val="1"/>
          <w:color w:val="0000ff"/>
          <w:rtl w:val="0"/>
        </w:rPr>
        <w:t xml:space="preserve">Page 4; protocol 1.6, Explanation on plant conditions suitable for "needle-less syringe agroinfiltration" should be appreciated. For instance, plant height, how many leaves plant should have, size of leaves, etc</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We added the note below to the Methods, step 3.1:</w:t>
      </w:r>
    </w:p>
    <w:p w:rsidR="00000000" w:rsidDel="00000000" w:rsidP="00000000" w:rsidRDefault="00000000" w:rsidRPr="00000000" w14:paraId="00000199">
      <w:pPr>
        <w:rPr/>
      </w:pPr>
      <w:r w:rsidDel="00000000" w:rsidR="00000000" w:rsidRPr="00000000">
        <w:rPr>
          <w:rtl w:val="0"/>
        </w:rPr>
        <w:t xml:space="preserve">“Note: The lower leaves are easier for infiltration, whereas the leaves on the top of the plant are harder. Generally, the expression of recombinant proteins is highest in the leaves located in the middle of a plant and these leaves also get less necrotic.”</w:t>
      </w:r>
    </w:p>
    <w:p w:rsidR="00000000" w:rsidDel="00000000" w:rsidP="00000000" w:rsidRDefault="00000000" w:rsidRPr="00000000" w14:paraId="0000019A">
      <w:pPr>
        <w:rPr>
          <w:color w:val="0000ff"/>
        </w:rPr>
      </w:pPr>
      <w:r w:rsidDel="00000000" w:rsidR="00000000" w:rsidRPr="00000000">
        <w:rPr>
          <w:rtl w:val="0"/>
        </w:rPr>
      </w:r>
    </w:p>
    <w:p w:rsidR="00000000" w:rsidDel="00000000" w:rsidP="00000000" w:rsidRDefault="00000000" w:rsidRPr="00000000" w14:paraId="0000019B">
      <w:pPr>
        <w:rPr>
          <w:i w:val="1"/>
          <w:color w:val="0000ff"/>
        </w:rPr>
      </w:pPr>
      <w:r w:rsidDel="00000000" w:rsidR="00000000" w:rsidRPr="00000000">
        <w:rPr>
          <w:i w:val="1"/>
          <w:color w:val="0000ff"/>
          <w:rtl w:val="0"/>
        </w:rPr>
        <w:t xml:space="preserve">Page 6; protocol 5.7, maybe (there are two "5.6"), what "syringe glass fiber filter" should be used.</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We have step 5.7 step in the protocol to describe this, more detailed information is in the table attached to the manuscript:</w:t>
      </w:r>
    </w:p>
    <w:p w:rsidR="00000000" w:rsidDel="00000000" w:rsidP="00000000" w:rsidRDefault="00000000" w:rsidRPr="00000000" w14:paraId="0000019E">
      <w:pPr>
        <w:rPr/>
      </w:pPr>
      <w:r w:rsidDel="00000000" w:rsidR="00000000" w:rsidRPr="00000000">
        <w:rPr>
          <w:rtl w:val="0"/>
        </w:rPr>
        <w:t xml:space="preserve">“5.7. Filter the soluble extract using a 50 mL syringe and syringe glass fiber filter (0.75 µm).”</w:t>
      </w:r>
    </w:p>
    <w:p w:rsidR="00000000" w:rsidDel="00000000" w:rsidP="00000000" w:rsidRDefault="00000000" w:rsidRPr="00000000" w14:paraId="0000019F">
      <w:pPr>
        <w:rPr>
          <w:color w:val="0000ff"/>
        </w:rPr>
      </w:pPr>
      <w:r w:rsidDel="00000000" w:rsidR="00000000" w:rsidRPr="00000000">
        <w:rPr>
          <w:rtl w:val="0"/>
        </w:rPr>
      </w:r>
    </w:p>
    <w:p w:rsidR="00000000" w:rsidDel="00000000" w:rsidP="00000000" w:rsidRDefault="00000000" w:rsidRPr="00000000" w14:paraId="000001A0">
      <w:pPr>
        <w:rPr>
          <w:i w:val="1"/>
          <w:color w:val="0000ff"/>
        </w:rPr>
      </w:pPr>
      <w:r w:rsidDel="00000000" w:rsidR="00000000" w:rsidRPr="00000000">
        <w:rPr>
          <w:i w:val="1"/>
          <w:color w:val="0000ff"/>
          <w:rtl w:val="0"/>
        </w:rPr>
        <w:t xml:space="preserve">Page 9, line 410; Authors mentioned "slight necrotic appearance". Indicating the necrotic points by arrows would be </w:t>
      </w:r>
      <w:r w:rsidDel="00000000" w:rsidR="00000000" w:rsidRPr="00000000">
        <w:rPr>
          <w:i w:val="1"/>
          <w:color w:val="0000ff"/>
          <w:rtl w:val="0"/>
        </w:rPr>
        <w:t xml:space="preserve">helpful</w:t>
      </w:r>
      <w:r w:rsidDel="00000000" w:rsidR="00000000" w:rsidRPr="00000000">
        <w:rPr>
          <w:i w:val="1"/>
          <w:color w:val="0000ff"/>
          <w:rtl w:val="0"/>
        </w:rPr>
        <w:t xml:space="preserve">.</w:t>
      </w:r>
    </w:p>
    <w:p w:rsidR="00000000" w:rsidDel="00000000" w:rsidP="00000000" w:rsidRDefault="00000000" w:rsidRPr="00000000" w14:paraId="000001A1">
      <w:pPr>
        <w:rPr>
          <w:color w:val="0000ff"/>
        </w:rPr>
      </w:pPr>
      <w:r w:rsidDel="00000000" w:rsidR="00000000" w:rsidRPr="00000000">
        <w:rPr>
          <w:color w:val="0000ff"/>
          <w:rtl w:val="0"/>
        </w:rPr>
        <w:t xml:space="preserve"> </w:t>
      </w:r>
    </w:p>
    <w:p w:rsidR="00000000" w:rsidDel="00000000" w:rsidP="00000000" w:rsidRDefault="00000000" w:rsidRPr="00000000" w14:paraId="000001A2">
      <w:pPr>
        <w:rPr/>
      </w:pPr>
      <w:r w:rsidDel="00000000" w:rsidR="00000000" w:rsidRPr="00000000">
        <w:rPr>
          <w:rtl w:val="0"/>
        </w:rPr>
        <w:t xml:space="preserve">Thank you for this suggestion, the image would not display all parts of the leaf if we put arrows to indicate the necrotic parts of the leaf. However, in an effort to still apply this feedback, we explained in the representative results section where the necrotic points are more specifically and included this in the description of the results: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b w:val="1"/>
          <w:rtl w:val="0"/>
        </w:rPr>
        <w:t xml:space="preserve">When describing Figure 1B:</w:t>
      </w:r>
      <w:r w:rsidDel="00000000" w:rsidR="00000000" w:rsidRPr="00000000">
        <w:rPr>
          <w:rtl w:val="0"/>
        </w:rPr>
        <w:t xml:space="preserve"> “Necrosis may occur at the injection site between days 3-5. It often depends on the properties of the protein being expressed and the infiltrated plants' health (further examined in discussion).”</w:t>
      </w:r>
    </w:p>
    <w:p w:rsidR="00000000" w:rsidDel="00000000" w:rsidP="00000000" w:rsidRDefault="00000000" w:rsidRPr="00000000" w14:paraId="000001A5">
      <w:pPr>
        <w:rPr>
          <w:b w:val="1"/>
        </w:rPr>
      </w:pPr>
      <w:r w:rsidDel="00000000" w:rsidR="00000000" w:rsidRPr="00000000">
        <w:rPr>
          <w:rtl w:val="0"/>
        </w:rPr>
      </w:r>
    </w:p>
    <w:p w:rsidR="00000000" w:rsidDel="00000000" w:rsidP="00000000" w:rsidRDefault="00000000" w:rsidRPr="00000000" w14:paraId="000001A6">
      <w:pPr>
        <w:rPr/>
      </w:pPr>
      <w:r w:rsidDel="00000000" w:rsidR="00000000" w:rsidRPr="00000000">
        <w:rPr>
          <w:b w:val="1"/>
          <w:rtl w:val="0"/>
        </w:rPr>
        <w:t xml:space="preserve">When describing Figure 5</w:t>
      </w:r>
      <w:r w:rsidDel="00000000" w:rsidR="00000000" w:rsidRPr="00000000">
        <w:rPr>
          <w:rtl w:val="0"/>
        </w:rPr>
        <w:t xml:space="preserve">: “There may be a slight necrotic appearance at injection sites on days 4-5, which is usually apparent by the lightening of the plant tissue in those areas.”</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sectPr>
      <w:headerReference r:id="rId8" w:type="default"/>
      <w:footerReference r:id="rId9"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rPr>
        <w:color w:val="980000"/>
        <w:sz w:val="12"/>
        <w:szCs w:val="12"/>
      </w:rPr>
    </w:pPr>
    <w:r w:rsidDel="00000000" w:rsidR="00000000" w:rsidRPr="00000000">
      <w:rPr>
        <w:color w:val="980000"/>
        <w:sz w:val="12"/>
        <w:szCs w:val="12"/>
        <w:rtl w:val="0"/>
      </w:rPr>
      <w:t xml:space="preserve">Aigerim S. Kamzina</w:t>
    </w:r>
    <w:r w:rsidDel="00000000" w:rsidR="00000000" w:rsidRPr="00000000">
      <w:drawing>
        <wp:anchor allowOverlap="1" behindDoc="0" distB="114300" distT="114300" distL="114300" distR="114300" hidden="0" layoutInCell="1" locked="0" relativeHeight="0" simplePos="0">
          <wp:simplePos x="0" y="0"/>
          <wp:positionH relativeFrom="column">
            <wp:posOffset>4171950</wp:posOffset>
          </wp:positionH>
          <wp:positionV relativeFrom="paragraph">
            <wp:posOffset>9526</wp:posOffset>
          </wp:positionV>
          <wp:extent cx="2071688" cy="6858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71688" cy="685800"/>
                  </a:xfrm>
                  <a:prstGeom prst="rect"/>
                  <a:ln/>
                </pic:spPr>
              </pic:pic>
            </a:graphicData>
          </a:graphic>
        </wp:anchor>
      </w:drawing>
    </w:r>
  </w:p>
  <w:p w:rsidR="00000000" w:rsidDel="00000000" w:rsidP="00000000" w:rsidRDefault="00000000" w:rsidRPr="00000000" w14:paraId="000001AA">
    <w:pPr>
      <w:rPr>
        <w:color w:val="980000"/>
        <w:sz w:val="12"/>
        <w:szCs w:val="12"/>
      </w:rPr>
    </w:pPr>
    <w:r w:rsidDel="00000000" w:rsidR="00000000" w:rsidRPr="00000000">
      <w:rPr>
        <w:color w:val="980000"/>
        <w:sz w:val="12"/>
        <w:szCs w:val="12"/>
        <w:rtl w:val="0"/>
      </w:rPr>
      <w:t xml:space="preserve">School of Life Sciences and The Biodesign Institute</w:t>
    </w:r>
  </w:p>
  <w:p w:rsidR="00000000" w:rsidDel="00000000" w:rsidP="00000000" w:rsidRDefault="00000000" w:rsidRPr="00000000" w14:paraId="000001AB">
    <w:pPr>
      <w:rPr>
        <w:color w:val="980000"/>
        <w:sz w:val="12"/>
        <w:szCs w:val="12"/>
      </w:rPr>
    </w:pPr>
    <w:r w:rsidDel="00000000" w:rsidR="00000000" w:rsidRPr="00000000">
      <w:rPr>
        <w:color w:val="980000"/>
        <w:sz w:val="12"/>
        <w:szCs w:val="12"/>
        <w:rtl w:val="0"/>
      </w:rPr>
      <w:t xml:space="preserve">Arizona State University, Tempe, AZ 85287-4501</w:t>
    </w:r>
  </w:p>
  <w:p w:rsidR="00000000" w:rsidDel="00000000" w:rsidP="00000000" w:rsidRDefault="00000000" w:rsidRPr="00000000" w14:paraId="000001AC">
    <w:pPr>
      <w:rPr>
        <w:color w:val="980000"/>
        <w:sz w:val="12"/>
        <w:szCs w:val="12"/>
      </w:rPr>
    </w:pPr>
    <w:r w:rsidDel="00000000" w:rsidR="00000000" w:rsidRPr="00000000">
      <w:rPr>
        <w:color w:val="980000"/>
        <w:sz w:val="12"/>
        <w:szCs w:val="12"/>
        <w:rtl w:val="0"/>
      </w:rPr>
      <w:t xml:space="preserve">Email: </w:t>
    </w:r>
    <w:r w:rsidDel="00000000" w:rsidR="00000000" w:rsidRPr="00000000">
      <w:rPr>
        <w:color w:val="980000"/>
        <w:sz w:val="12"/>
        <w:szCs w:val="12"/>
        <w:rtl w:val="0"/>
      </w:rPr>
      <w:t xml:space="preserve">akamzina@asu.edu</w:t>
    </w:r>
    <w:r w:rsidDel="00000000" w:rsidR="00000000" w:rsidRPr="00000000">
      <w:rPr>
        <w:color w:val="980000"/>
        <w:sz w:val="12"/>
        <w:szCs w:val="12"/>
        <w:rtl w:val="0"/>
      </w:rPr>
      <w:t xml:space="preserve"> </w:t>
    </w:r>
  </w:p>
  <w:p w:rsidR="00000000" w:rsidDel="00000000" w:rsidP="00000000" w:rsidRDefault="00000000" w:rsidRPr="00000000" w14:paraId="000001AD">
    <w:pPr>
      <w:rPr>
        <w:color w:val="980000"/>
        <w:sz w:val="12"/>
        <w:szCs w:val="12"/>
      </w:rPr>
    </w:pPr>
    <w:r w:rsidDel="00000000" w:rsidR="00000000" w:rsidRPr="00000000">
      <w:rPr>
        <w:rtl w:val="0"/>
      </w:rPr>
    </w:r>
  </w:p>
  <w:p w:rsidR="00000000" w:rsidDel="00000000" w:rsidP="00000000" w:rsidRDefault="00000000" w:rsidRPr="00000000" w14:paraId="000001AE">
    <w:pPr>
      <w:rPr>
        <w:color w:val="980000"/>
        <w:sz w:val="12"/>
        <w:szCs w:val="12"/>
      </w:rPr>
    </w:pPr>
    <w:r w:rsidDel="00000000" w:rsidR="00000000" w:rsidRPr="00000000">
      <w:rPr>
        <w:color w:val="980000"/>
        <w:sz w:val="12"/>
        <w:szCs w:val="12"/>
        <w:rtl w:val="0"/>
      </w:rPr>
      <w:t xml:space="preserve">Michelle P. DiPalma</w:t>
    </w:r>
  </w:p>
  <w:p w:rsidR="00000000" w:rsidDel="00000000" w:rsidP="00000000" w:rsidRDefault="00000000" w:rsidRPr="00000000" w14:paraId="000001AF">
    <w:pPr>
      <w:rPr>
        <w:color w:val="980000"/>
        <w:sz w:val="12"/>
        <w:szCs w:val="12"/>
      </w:rPr>
    </w:pPr>
    <w:r w:rsidDel="00000000" w:rsidR="00000000" w:rsidRPr="00000000">
      <w:rPr>
        <w:color w:val="980000"/>
        <w:sz w:val="12"/>
        <w:szCs w:val="12"/>
        <w:rtl w:val="0"/>
      </w:rPr>
      <w:t xml:space="preserve">School of Life Sciences and The Biodesign Institute</w:t>
    </w:r>
  </w:p>
  <w:p w:rsidR="00000000" w:rsidDel="00000000" w:rsidP="00000000" w:rsidRDefault="00000000" w:rsidRPr="00000000" w14:paraId="000001B0">
    <w:pPr>
      <w:rPr>
        <w:color w:val="980000"/>
        <w:sz w:val="12"/>
        <w:szCs w:val="12"/>
      </w:rPr>
    </w:pPr>
    <w:r w:rsidDel="00000000" w:rsidR="00000000" w:rsidRPr="00000000">
      <w:rPr>
        <w:color w:val="980000"/>
        <w:sz w:val="12"/>
        <w:szCs w:val="12"/>
        <w:rtl w:val="0"/>
      </w:rPr>
      <w:t xml:space="preserve">Arizona State University, Tempe, AZ 85287-4501</w:t>
    </w:r>
  </w:p>
  <w:p w:rsidR="00000000" w:rsidDel="00000000" w:rsidP="00000000" w:rsidRDefault="00000000" w:rsidRPr="00000000" w14:paraId="000001B1">
    <w:pPr>
      <w:rPr/>
    </w:pPr>
    <w:r w:rsidDel="00000000" w:rsidR="00000000" w:rsidRPr="00000000">
      <w:rPr>
        <w:color w:val="980000"/>
        <w:sz w:val="12"/>
        <w:szCs w:val="12"/>
        <w:rtl w:val="0"/>
      </w:rPr>
      <w:t xml:space="preserve">Email: </w:t>
    </w:r>
    <w:r w:rsidDel="00000000" w:rsidR="00000000" w:rsidRPr="00000000">
      <w:rPr>
        <w:color w:val="980000"/>
        <w:sz w:val="12"/>
        <w:szCs w:val="12"/>
        <w:rtl w:val="0"/>
      </w:rPr>
      <w:t xml:space="preserve">michelle.dipalma@asu.edu</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famjournals.onlinelibrary.wiley.com/doi/full/10.1111/j.1472-765X.2003.01460.x" TargetMode="External"/><Relationship Id="rId7" Type="http://schemas.openxmlformats.org/officeDocument/2006/relationships/hyperlink" Target="https://applbiolchem.springeropen.com/articles/10.1186/s13765-019-0448-y"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