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1DEE380C" w:rsidR="006305D7" w:rsidRPr="00232856" w:rsidRDefault="006305D7" w:rsidP="00664A90">
      <w:pPr>
        <w:pStyle w:val="Heading1"/>
        <w:spacing w:before="0" w:after="0"/>
        <w:rPr>
          <w:rFonts w:asciiTheme="minorHAnsi" w:hAnsiTheme="minorHAnsi" w:cstheme="minorHAnsi"/>
          <w:sz w:val="24"/>
          <w:szCs w:val="24"/>
        </w:rPr>
      </w:pPr>
      <w:r w:rsidRPr="00232856">
        <w:rPr>
          <w:rFonts w:asciiTheme="minorHAnsi" w:hAnsiTheme="minorHAnsi" w:cstheme="minorHAnsi"/>
          <w:sz w:val="24"/>
          <w:szCs w:val="24"/>
        </w:rPr>
        <w:t xml:space="preserve">TITLE: </w:t>
      </w:r>
    </w:p>
    <w:p w14:paraId="2E300B21" w14:textId="60238B7B" w:rsidR="007A4DD6" w:rsidRPr="00232856" w:rsidRDefault="00FC6B1F">
      <w:pPr>
        <w:rPr>
          <w:rFonts w:asciiTheme="minorHAnsi" w:hAnsiTheme="minorHAnsi" w:cstheme="minorHAnsi"/>
          <w:color w:val="auto"/>
        </w:rPr>
      </w:pPr>
      <w:r w:rsidRPr="00232856">
        <w:rPr>
          <w:rFonts w:asciiTheme="minorHAnsi" w:hAnsiTheme="minorHAnsi" w:cstheme="minorHAnsi"/>
          <w:color w:val="auto"/>
        </w:rPr>
        <w:t>Transuterine Fetal Tracheal Occlusion Model in Mice</w:t>
      </w:r>
    </w:p>
    <w:p w14:paraId="4EAAD250" w14:textId="77777777" w:rsidR="00390158" w:rsidRPr="00232856" w:rsidRDefault="00390158">
      <w:pPr>
        <w:rPr>
          <w:rFonts w:asciiTheme="minorHAnsi" w:hAnsiTheme="minorHAnsi" w:cstheme="minorHAnsi"/>
          <w:color w:val="auto"/>
        </w:rPr>
      </w:pPr>
    </w:p>
    <w:p w14:paraId="3D080DA3" w14:textId="7C913681" w:rsidR="006305D7" w:rsidRPr="00232856" w:rsidRDefault="006305D7" w:rsidP="00664A90">
      <w:pPr>
        <w:pStyle w:val="Heading1"/>
        <w:spacing w:before="0" w:after="0"/>
        <w:rPr>
          <w:rFonts w:asciiTheme="minorHAnsi" w:hAnsiTheme="minorHAnsi" w:cstheme="minorHAnsi"/>
          <w:sz w:val="24"/>
          <w:szCs w:val="24"/>
        </w:rPr>
      </w:pPr>
      <w:r w:rsidRPr="00232856">
        <w:rPr>
          <w:rFonts w:asciiTheme="minorHAnsi" w:hAnsiTheme="minorHAnsi" w:cstheme="minorHAnsi"/>
          <w:sz w:val="24"/>
          <w:szCs w:val="24"/>
        </w:rPr>
        <w:t>AUTHORS</w:t>
      </w:r>
      <w:r w:rsidR="000B662E" w:rsidRPr="00232856">
        <w:rPr>
          <w:rFonts w:asciiTheme="minorHAnsi" w:hAnsiTheme="minorHAnsi" w:cstheme="minorHAnsi"/>
          <w:sz w:val="24"/>
          <w:szCs w:val="24"/>
        </w:rPr>
        <w:t xml:space="preserve"> </w:t>
      </w:r>
      <w:r w:rsidR="00086FF5" w:rsidRPr="00232856">
        <w:rPr>
          <w:rFonts w:asciiTheme="minorHAnsi" w:hAnsiTheme="minorHAnsi" w:cstheme="minorHAnsi"/>
          <w:sz w:val="24"/>
          <w:szCs w:val="24"/>
        </w:rPr>
        <w:t xml:space="preserve">AND </w:t>
      </w:r>
      <w:r w:rsidR="000B662E" w:rsidRPr="00232856">
        <w:rPr>
          <w:rFonts w:asciiTheme="minorHAnsi" w:hAnsiTheme="minorHAnsi" w:cstheme="minorHAnsi"/>
          <w:sz w:val="24"/>
          <w:szCs w:val="24"/>
        </w:rPr>
        <w:t>AFFILIATIONS</w:t>
      </w:r>
      <w:r w:rsidRPr="00232856">
        <w:rPr>
          <w:rFonts w:asciiTheme="minorHAnsi" w:hAnsiTheme="minorHAnsi" w:cstheme="minorHAnsi"/>
          <w:sz w:val="24"/>
          <w:szCs w:val="24"/>
        </w:rPr>
        <w:t>:</w:t>
      </w:r>
    </w:p>
    <w:p w14:paraId="38AE85AF" w14:textId="0812816D" w:rsidR="00B937AE" w:rsidRPr="00232856" w:rsidRDefault="00B937AE">
      <w:pPr>
        <w:rPr>
          <w:rFonts w:asciiTheme="minorHAnsi" w:hAnsiTheme="minorHAnsi" w:cstheme="minorHAnsi"/>
          <w:color w:val="auto"/>
          <w:vertAlign w:val="superscript"/>
        </w:rPr>
      </w:pPr>
      <w:proofErr w:type="spellStart"/>
      <w:r w:rsidRPr="00232856">
        <w:rPr>
          <w:rFonts w:asciiTheme="minorHAnsi" w:hAnsiTheme="minorHAnsi" w:cstheme="minorHAnsi"/>
          <w:color w:val="auto"/>
        </w:rPr>
        <w:t>Emrah</w:t>
      </w:r>
      <w:proofErr w:type="spellEnd"/>
      <w:r w:rsidRPr="00232856">
        <w:rPr>
          <w:rFonts w:asciiTheme="minorHAnsi" w:hAnsiTheme="minorHAnsi" w:cstheme="minorHAnsi"/>
          <w:color w:val="auto"/>
        </w:rPr>
        <w:t xml:space="preserve"> Aydın</w:t>
      </w:r>
      <w:r w:rsidRPr="00232856">
        <w:rPr>
          <w:rFonts w:asciiTheme="minorHAnsi" w:hAnsiTheme="minorHAnsi" w:cstheme="minorHAnsi"/>
          <w:color w:val="auto"/>
          <w:vertAlign w:val="superscript"/>
        </w:rPr>
        <w:t>1,2</w:t>
      </w:r>
      <w:r w:rsidRPr="00232856">
        <w:rPr>
          <w:rFonts w:asciiTheme="minorHAnsi" w:hAnsiTheme="minorHAnsi" w:cstheme="minorHAnsi"/>
          <w:color w:val="auto"/>
        </w:rPr>
        <w:t xml:space="preserve">, </w:t>
      </w:r>
      <w:proofErr w:type="spellStart"/>
      <w:r w:rsidRPr="00232856">
        <w:rPr>
          <w:rFonts w:asciiTheme="minorHAnsi" w:hAnsiTheme="minorHAnsi" w:cstheme="minorHAnsi"/>
          <w:color w:val="auto"/>
        </w:rPr>
        <w:t>Rashika</w:t>
      </w:r>
      <w:proofErr w:type="spellEnd"/>
      <w:r w:rsidRPr="00232856">
        <w:rPr>
          <w:rFonts w:asciiTheme="minorHAnsi" w:hAnsiTheme="minorHAnsi" w:cstheme="minorHAnsi"/>
          <w:color w:val="auto"/>
        </w:rPr>
        <w:t xml:space="preserve"> Joshi</w:t>
      </w:r>
      <w:r w:rsidRPr="00232856">
        <w:rPr>
          <w:rFonts w:asciiTheme="minorHAnsi" w:hAnsiTheme="minorHAnsi" w:cstheme="minorHAnsi"/>
          <w:color w:val="auto"/>
          <w:vertAlign w:val="superscript"/>
        </w:rPr>
        <w:t>3</w:t>
      </w:r>
      <w:r w:rsidRPr="00232856">
        <w:rPr>
          <w:rFonts w:asciiTheme="minorHAnsi" w:hAnsiTheme="minorHAnsi" w:cstheme="minorHAnsi"/>
          <w:color w:val="auto"/>
        </w:rPr>
        <w:t>, Marc Oria</w:t>
      </w:r>
      <w:r w:rsidRPr="00232856">
        <w:rPr>
          <w:rFonts w:asciiTheme="minorHAnsi" w:hAnsiTheme="minorHAnsi" w:cstheme="minorHAnsi"/>
          <w:color w:val="auto"/>
          <w:vertAlign w:val="superscript"/>
        </w:rPr>
        <w:t>1</w:t>
      </w:r>
      <w:r w:rsidRPr="00232856">
        <w:rPr>
          <w:rFonts w:asciiTheme="minorHAnsi" w:hAnsiTheme="minorHAnsi" w:cstheme="minorHAnsi"/>
          <w:color w:val="auto"/>
        </w:rPr>
        <w:t xml:space="preserve">, </w:t>
      </w:r>
      <w:proofErr w:type="spellStart"/>
      <w:r w:rsidRPr="00232856">
        <w:rPr>
          <w:rFonts w:asciiTheme="minorHAnsi" w:hAnsiTheme="minorHAnsi" w:cstheme="minorHAnsi"/>
          <w:color w:val="auto"/>
        </w:rPr>
        <w:t>Foong</w:t>
      </w:r>
      <w:proofErr w:type="spellEnd"/>
      <w:r w:rsidRPr="00232856">
        <w:rPr>
          <w:rFonts w:asciiTheme="minorHAnsi" w:hAnsiTheme="minorHAnsi" w:cstheme="minorHAnsi"/>
          <w:color w:val="auto"/>
        </w:rPr>
        <w:t>-Yen Lim</w:t>
      </w:r>
      <w:r w:rsidRPr="00232856">
        <w:rPr>
          <w:rFonts w:asciiTheme="minorHAnsi" w:hAnsiTheme="minorHAnsi" w:cstheme="minorHAnsi"/>
          <w:color w:val="auto"/>
          <w:vertAlign w:val="superscript"/>
        </w:rPr>
        <w:t>1</w:t>
      </w:r>
      <w:r w:rsidRPr="00232856">
        <w:rPr>
          <w:rFonts w:asciiTheme="minorHAnsi" w:hAnsiTheme="minorHAnsi" w:cstheme="minorHAnsi"/>
          <w:color w:val="auto"/>
        </w:rPr>
        <w:t>, Brian Michael Varisco</w:t>
      </w:r>
      <w:r w:rsidRPr="00232856">
        <w:rPr>
          <w:rFonts w:asciiTheme="minorHAnsi" w:hAnsiTheme="minorHAnsi" w:cstheme="minorHAnsi"/>
          <w:color w:val="auto"/>
          <w:vertAlign w:val="superscript"/>
        </w:rPr>
        <w:t>3</w:t>
      </w:r>
      <w:r w:rsidRPr="00232856">
        <w:rPr>
          <w:rFonts w:asciiTheme="minorHAnsi" w:hAnsiTheme="minorHAnsi" w:cstheme="minorHAnsi"/>
          <w:color w:val="auto"/>
        </w:rPr>
        <w:t>, Jose Luis Peiro</w:t>
      </w:r>
      <w:r w:rsidRPr="00232856">
        <w:rPr>
          <w:rFonts w:asciiTheme="minorHAnsi" w:hAnsiTheme="minorHAnsi" w:cstheme="minorHAnsi"/>
          <w:color w:val="auto"/>
          <w:vertAlign w:val="superscript"/>
        </w:rPr>
        <w:t>1</w:t>
      </w:r>
    </w:p>
    <w:p w14:paraId="48FBF968" w14:textId="77777777" w:rsidR="00390158" w:rsidRPr="00232856" w:rsidRDefault="00390158">
      <w:pPr>
        <w:rPr>
          <w:rFonts w:asciiTheme="minorHAnsi" w:hAnsiTheme="minorHAnsi" w:cstheme="minorHAnsi"/>
          <w:color w:val="auto"/>
        </w:rPr>
      </w:pPr>
    </w:p>
    <w:p w14:paraId="1A4B63D1" w14:textId="77777777" w:rsidR="00B937AE" w:rsidRPr="00232856" w:rsidRDefault="00B937AE">
      <w:pPr>
        <w:rPr>
          <w:rFonts w:asciiTheme="minorHAnsi" w:hAnsiTheme="minorHAnsi" w:cstheme="minorHAnsi"/>
          <w:color w:val="auto"/>
        </w:rPr>
      </w:pPr>
      <w:r w:rsidRPr="00232856">
        <w:rPr>
          <w:rFonts w:asciiTheme="minorHAnsi" w:hAnsiTheme="minorHAnsi" w:cstheme="minorHAnsi"/>
          <w:color w:val="auto"/>
          <w:vertAlign w:val="superscript"/>
        </w:rPr>
        <w:t>1</w:t>
      </w:r>
      <w:r w:rsidRPr="00232856">
        <w:rPr>
          <w:rFonts w:asciiTheme="minorHAnsi" w:hAnsiTheme="minorHAnsi" w:cstheme="minorHAnsi"/>
          <w:color w:val="auto"/>
        </w:rPr>
        <w:t>The Center for Fetal, Cellular &amp; Molecular Therapy, Cincinnati Fetal Center, Division of Pediatric General and Thoracic Surgery, Cincinnati Children’s Hospital Medical Center, Ohio, USA</w:t>
      </w:r>
    </w:p>
    <w:p w14:paraId="59410937" w14:textId="77777777" w:rsidR="00B937AE" w:rsidRPr="00232856" w:rsidRDefault="00B937AE">
      <w:pPr>
        <w:rPr>
          <w:rFonts w:asciiTheme="minorHAnsi" w:hAnsiTheme="minorHAnsi" w:cstheme="minorHAnsi"/>
          <w:color w:val="auto"/>
        </w:rPr>
      </w:pPr>
      <w:r w:rsidRPr="00232856">
        <w:rPr>
          <w:rFonts w:asciiTheme="minorHAnsi" w:hAnsiTheme="minorHAnsi" w:cstheme="minorHAnsi"/>
          <w:color w:val="auto"/>
          <w:vertAlign w:val="superscript"/>
        </w:rPr>
        <w:t>2</w:t>
      </w:r>
      <w:r w:rsidRPr="00232856">
        <w:rPr>
          <w:rFonts w:asciiTheme="minorHAnsi" w:hAnsiTheme="minorHAnsi" w:cstheme="minorHAnsi"/>
          <w:color w:val="auto"/>
        </w:rPr>
        <w:t xml:space="preserve">Department of Pediatric Surgery, </w:t>
      </w:r>
      <w:proofErr w:type="spellStart"/>
      <w:r w:rsidRPr="00232856">
        <w:rPr>
          <w:rFonts w:asciiTheme="minorHAnsi" w:hAnsiTheme="minorHAnsi" w:cstheme="minorHAnsi"/>
          <w:color w:val="auto"/>
        </w:rPr>
        <w:t>Koç</w:t>
      </w:r>
      <w:proofErr w:type="spellEnd"/>
      <w:r w:rsidRPr="00232856">
        <w:rPr>
          <w:rFonts w:asciiTheme="minorHAnsi" w:hAnsiTheme="minorHAnsi" w:cstheme="minorHAnsi"/>
          <w:color w:val="auto"/>
        </w:rPr>
        <w:t xml:space="preserve"> University School of Medicine, Istanbul, Turkey</w:t>
      </w:r>
    </w:p>
    <w:p w14:paraId="60FCB589" w14:textId="1B064878" w:rsidR="00D04A95" w:rsidRPr="00232856" w:rsidRDefault="00B937AE">
      <w:pPr>
        <w:rPr>
          <w:rFonts w:asciiTheme="minorHAnsi" w:hAnsiTheme="minorHAnsi" w:cstheme="minorHAnsi"/>
          <w:color w:val="auto"/>
        </w:rPr>
      </w:pPr>
      <w:r w:rsidRPr="00232856">
        <w:rPr>
          <w:rFonts w:asciiTheme="minorHAnsi" w:hAnsiTheme="minorHAnsi" w:cstheme="minorHAnsi"/>
          <w:color w:val="auto"/>
          <w:vertAlign w:val="superscript"/>
        </w:rPr>
        <w:t>3</w:t>
      </w:r>
      <w:r w:rsidRPr="00232856">
        <w:rPr>
          <w:rFonts w:asciiTheme="minorHAnsi" w:hAnsiTheme="minorHAnsi" w:cstheme="minorHAnsi"/>
          <w:color w:val="auto"/>
        </w:rPr>
        <w:t>The Division of Critical Care Medicine, Department of Pediatrics, Cincinnati Children’s Hospital Medical Center, Ohio, USA</w:t>
      </w:r>
    </w:p>
    <w:p w14:paraId="64E8ADE8" w14:textId="046BC45F" w:rsidR="00DB3BB8" w:rsidRPr="00232856" w:rsidRDefault="00DB3BB8">
      <w:pPr>
        <w:rPr>
          <w:rFonts w:asciiTheme="minorHAnsi" w:hAnsiTheme="minorHAnsi" w:cstheme="minorHAnsi"/>
          <w:color w:val="auto"/>
        </w:rPr>
      </w:pPr>
    </w:p>
    <w:p w14:paraId="11A75DC0" w14:textId="77777777" w:rsidR="00DB3BB8" w:rsidRPr="00232856" w:rsidRDefault="00DB3BB8" w:rsidP="00664A90">
      <w:pPr>
        <w:pStyle w:val="Heading2"/>
        <w:rPr>
          <w:rFonts w:asciiTheme="minorHAnsi" w:hAnsiTheme="minorHAnsi" w:cstheme="minorHAnsi"/>
          <w:color w:val="auto"/>
          <w:szCs w:val="24"/>
        </w:rPr>
      </w:pPr>
      <w:r w:rsidRPr="00232856">
        <w:rPr>
          <w:rFonts w:asciiTheme="minorHAnsi" w:hAnsiTheme="minorHAnsi" w:cstheme="minorHAnsi"/>
          <w:color w:val="auto"/>
          <w:szCs w:val="24"/>
        </w:rPr>
        <w:t xml:space="preserve">Corresponding author: </w:t>
      </w:r>
    </w:p>
    <w:p w14:paraId="42B1D95E" w14:textId="653DDF2B" w:rsidR="00DB3BB8" w:rsidRPr="00232856" w:rsidRDefault="00DB3BB8">
      <w:pPr>
        <w:rPr>
          <w:rFonts w:asciiTheme="minorHAnsi" w:hAnsiTheme="minorHAnsi" w:cstheme="minorHAnsi"/>
          <w:color w:val="auto"/>
        </w:rPr>
      </w:pPr>
      <w:proofErr w:type="spellStart"/>
      <w:r w:rsidRPr="00232856">
        <w:rPr>
          <w:rFonts w:asciiTheme="minorHAnsi" w:hAnsiTheme="minorHAnsi" w:cstheme="minorHAnsi"/>
          <w:color w:val="auto"/>
        </w:rPr>
        <w:t>Emrah</w:t>
      </w:r>
      <w:proofErr w:type="spellEnd"/>
      <w:r w:rsidRPr="00232856">
        <w:rPr>
          <w:rFonts w:asciiTheme="minorHAnsi" w:hAnsiTheme="minorHAnsi" w:cstheme="minorHAnsi"/>
          <w:color w:val="auto"/>
        </w:rPr>
        <w:t xml:space="preserve"> </w:t>
      </w:r>
      <w:proofErr w:type="spellStart"/>
      <w:r w:rsidRPr="00232856">
        <w:rPr>
          <w:rFonts w:asciiTheme="minorHAnsi" w:hAnsiTheme="minorHAnsi" w:cstheme="minorHAnsi"/>
          <w:color w:val="auto"/>
        </w:rPr>
        <w:t>Aydın</w:t>
      </w:r>
      <w:proofErr w:type="spellEnd"/>
    </w:p>
    <w:p w14:paraId="3BECC98F" w14:textId="0EB3A4EA" w:rsidR="00DB3BB8" w:rsidRPr="00232856" w:rsidRDefault="00DB3BB8">
      <w:pPr>
        <w:rPr>
          <w:rFonts w:asciiTheme="minorHAnsi" w:hAnsiTheme="minorHAnsi" w:cstheme="minorHAnsi"/>
          <w:color w:val="auto"/>
        </w:rPr>
      </w:pPr>
      <w:r w:rsidRPr="00232856">
        <w:rPr>
          <w:rFonts w:asciiTheme="minorHAnsi" w:hAnsiTheme="minorHAnsi" w:cstheme="minorHAnsi"/>
          <w:color w:val="auto"/>
        </w:rPr>
        <w:t>dremrahaydin@yahoo.com</w:t>
      </w:r>
    </w:p>
    <w:p w14:paraId="36D95057" w14:textId="4CC3134A" w:rsidR="007B1089" w:rsidRPr="00232856" w:rsidRDefault="007B1089">
      <w:pPr>
        <w:rPr>
          <w:rFonts w:asciiTheme="minorHAnsi" w:hAnsiTheme="minorHAnsi" w:cstheme="minorHAnsi"/>
          <w:color w:val="auto"/>
        </w:rPr>
      </w:pPr>
    </w:p>
    <w:p w14:paraId="72C7DCD0" w14:textId="7129CF3D" w:rsidR="007B1089" w:rsidRPr="00232856" w:rsidRDefault="007B1089" w:rsidP="00664A90">
      <w:pPr>
        <w:pStyle w:val="Heading2"/>
        <w:rPr>
          <w:rFonts w:asciiTheme="minorHAnsi" w:hAnsiTheme="minorHAnsi" w:cstheme="minorHAnsi"/>
          <w:szCs w:val="24"/>
        </w:rPr>
      </w:pPr>
      <w:r w:rsidRPr="00232856">
        <w:rPr>
          <w:rFonts w:asciiTheme="minorHAnsi" w:hAnsiTheme="minorHAnsi" w:cstheme="minorHAnsi"/>
          <w:szCs w:val="24"/>
        </w:rPr>
        <w:t>Email addresses of coauthors:</w:t>
      </w:r>
    </w:p>
    <w:p w14:paraId="3F5994B1" w14:textId="77777777" w:rsidR="007B1089" w:rsidRPr="00232856" w:rsidRDefault="007B1089">
      <w:pPr>
        <w:rPr>
          <w:rFonts w:asciiTheme="minorHAnsi" w:hAnsiTheme="minorHAnsi" w:cstheme="minorHAnsi"/>
          <w:color w:val="auto"/>
        </w:rPr>
      </w:pPr>
      <w:r w:rsidRPr="00232856">
        <w:rPr>
          <w:rFonts w:asciiTheme="minorHAnsi" w:hAnsiTheme="minorHAnsi" w:cstheme="minorHAnsi"/>
          <w:color w:val="auto"/>
        </w:rPr>
        <w:t xml:space="preserve">EA: </w:t>
      </w:r>
      <w:hyperlink r:id="rId8" w:history="1">
        <w:r w:rsidRPr="00232856">
          <w:rPr>
            <w:rStyle w:val="Hyperlink"/>
            <w:rFonts w:asciiTheme="minorHAnsi" w:hAnsiTheme="minorHAnsi" w:cstheme="minorHAnsi"/>
          </w:rPr>
          <w:t>dremrahaydin@yahoo.com</w:t>
        </w:r>
      </w:hyperlink>
      <w:r w:rsidRPr="00232856">
        <w:rPr>
          <w:rFonts w:asciiTheme="minorHAnsi" w:hAnsiTheme="minorHAnsi" w:cstheme="minorHAnsi"/>
          <w:color w:val="auto"/>
        </w:rPr>
        <w:t xml:space="preserve">, </w:t>
      </w:r>
      <w:hyperlink r:id="rId9" w:history="1">
        <w:r w:rsidRPr="00232856">
          <w:rPr>
            <w:rStyle w:val="Hyperlink"/>
            <w:rFonts w:asciiTheme="minorHAnsi" w:hAnsiTheme="minorHAnsi" w:cstheme="minorHAnsi"/>
          </w:rPr>
          <w:t>emrahaydin@ku.edu.tr</w:t>
        </w:r>
      </w:hyperlink>
    </w:p>
    <w:p w14:paraId="6AAA1959" w14:textId="23B98762" w:rsidR="007B1089" w:rsidRPr="00232856" w:rsidRDefault="007B1089">
      <w:pPr>
        <w:rPr>
          <w:rFonts w:asciiTheme="minorHAnsi" w:hAnsiTheme="minorHAnsi" w:cstheme="minorHAnsi"/>
          <w:color w:val="auto"/>
        </w:rPr>
      </w:pPr>
      <w:r w:rsidRPr="00232856">
        <w:rPr>
          <w:rFonts w:asciiTheme="minorHAnsi" w:hAnsiTheme="minorHAnsi" w:cstheme="minorHAnsi"/>
          <w:color w:val="auto"/>
        </w:rPr>
        <w:t xml:space="preserve">RJ: </w:t>
      </w:r>
      <w:hyperlink r:id="rId10" w:history="1">
        <w:r w:rsidR="000F3C70" w:rsidRPr="00232856">
          <w:rPr>
            <w:rStyle w:val="Hyperlink"/>
            <w:rFonts w:asciiTheme="minorHAnsi" w:hAnsiTheme="minorHAnsi" w:cstheme="minorHAnsi"/>
          </w:rPr>
          <w:t>rashika.joshi@cchmc.org</w:t>
        </w:r>
      </w:hyperlink>
    </w:p>
    <w:p w14:paraId="1A9B5D60" w14:textId="77777777" w:rsidR="007B1089" w:rsidRPr="00232856" w:rsidRDefault="007B1089">
      <w:pPr>
        <w:rPr>
          <w:rFonts w:asciiTheme="minorHAnsi" w:hAnsiTheme="minorHAnsi" w:cstheme="minorHAnsi"/>
          <w:color w:val="auto"/>
        </w:rPr>
      </w:pPr>
      <w:r w:rsidRPr="00232856">
        <w:rPr>
          <w:rFonts w:asciiTheme="minorHAnsi" w:hAnsiTheme="minorHAnsi" w:cstheme="minorHAnsi"/>
          <w:color w:val="auto"/>
        </w:rPr>
        <w:t xml:space="preserve">MO: </w:t>
      </w:r>
      <w:hyperlink r:id="rId11" w:history="1">
        <w:r w:rsidRPr="00232856">
          <w:rPr>
            <w:rStyle w:val="Hyperlink"/>
            <w:rFonts w:asciiTheme="minorHAnsi" w:hAnsiTheme="minorHAnsi" w:cstheme="minorHAnsi"/>
          </w:rPr>
          <w:t>marc.oria@cchmc.org</w:t>
        </w:r>
      </w:hyperlink>
    </w:p>
    <w:p w14:paraId="5559F0E2" w14:textId="17F8D90C" w:rsidR="007B1089" w:rsidRPr="00232856" w:rsidRDefault="007B1089">
      <w:pPr>
        <w:rPr>
          <w:rFonts w:asciiTheme="minorHAnsi" w:hAnsiTheme="minorHAnsi" w:cstheme="minorHAnsi"/>
          <w:color w:val="auto"/>
        </w:rPr>
      </w:pPr>
      <w:r w:rsidRPr="00232856">
        <w:rPr>
          <w:rFonts w:asciiTheme="minorHAnsi" w:hAnsiTheme="minorHAnsi" w:cstheme="minorHAnsi"/>
          <w:color w:val="auto"/>
        </w:rPr>
        <w:t xml:space="preserve">FYL: </w:t>
      </w:r>
      <w:hyperlink r:id="rId12" w:history="1">
        <w:r w:rsidR="00D54A3E" w:rsidRPr="00232856">
          <w:rPr>
            <w:rStyle w:val="Hyperlink"/>
            <w:rFonts w:asciiTheme="minorHAnsi" w:hAnsiTheme="minorHAnsi" w:cstheme="minorHAnsi"/>
          </w:rPr>
          <w:t>foong.yen.lim@cchmc.org</w:t>
        </w:r>
      </w:hyperlink>
    </w:p>
    <w:p w14:paraId="767AF31A" w14:textId="77777777" w:rsidR="007B1089" w:rsidRPr="00232856" w:rsidRDefault="007B1089">
      <w:pPr>
        <w:rPr>
          <w:rFonts w:asciiTheme="minorHAnsi" w:hAnsiTheme="minorHAnsi" w:cstheme="minorHAnsi"/>
          <w:color w:val="auto"/>
        </w:rPr>
      </w:pPr>
      <w:r w:rsidRPr="00232856">
        <w:rPr>
          <w:rFonts w:asciiTheme="minorHAnsi" w:hAnsiTheme="minorHAnsi" w:cstheme="minorHAnsi"/>
          <w:color w:val="auto"/>
        </w:rPr>
        <w:t xml:space="preserve">BMV: </w:t>
      </w:r>
      <w:hyperlink r:id="rId13" w:history="1">
        <w:r w:rsidRPr="00232856">
          <w:rPr>
            <w:rStyle w:val="Hyperlink"/>
            <w:rFonts w:asciiTheme="minorHAnsi" w:hAnsiTheme="minorHAnsi" w:cstheme="minorHAnsi"/>
          </w:rPr>
          <w:t>brian.varisco@cchmc.org</w:t>
        </w:r>
      </w:hyperlink>
    </w:p>
    <w:p w14:paraId="65CD26F3" w14:textId="77777777" w:rsidR="007B1089" w:rsidRPr="00232856" w:rsidRDefault="007B1089">
      <w:pPr>
        <w:rPr>
          <w:rFonts w:asciiTheme="minorHAnsi" w:hAnsiTheme="minorHAnsi" w:cstheme="minorHAnsi"/>
          <w:color w:val="auto"/>
        </w:rPr>
      </w:pPr>
      <w:r w:rsidRPr="00232856">
        <w:rPr>
          <w:rFonts w:asciiTheme="minorHAnsi" w:hAnsiTheme="minorHAnsi" w:cstheme="minorHAnsi"/>
          <w:color w:val="auto"/>
        </w:rPr>
        <w:t xml:space="preserve">JLP: </w:t>
      </w:r>
      <w:hyperlink r:id="rId14" w:history="1">
        <w:r w:rsidRPr="00232856">
          <w:rPr>
            <w:rStyle w:val="Hyperlink"/>
            <w:rFonts w:asciiTheme="minorHAnsi" w:hAnsiTheme="minorHAnsi" w:cstheme="minorHAnsi"/>
          </w:rPr>
          <w:t>jose.peiro@cchmc.org</w:t>
        </w:r>
      </w:hyperlink>
    </w:p>
    <w:p w14:paraId="46A5D2D5" w14:textId="77777777" w:rsidR="00CB5E47" w:rsidRPr="00232856" w:rsidRDefault="00CB5E47">
      <w:pPr>
        <w:rPr>
          <w:rFonts w:asciiTheme="minorHAnsi" w:hAnsiTheme="minorHAnsi" w:cstheme="minorHAnsi"/>
          <w:bCs/>
          <w:color w:val="auto"/>
        </w:rPr>
      </w:pPr>
    </w:p>
    <w:p w14:paraId="71B79AC9" w14:textId="393FE555" w:rsidR="006305D7" w:rsidRPr="00232856" w:rsidRDefault="006305D7" w:rsidP="00664A90">
      <w:pPr>
        <w:pStyle w:val="Heading2"/>
        <w:rPr>
          <w:rFonts w:asciiTheme="minorHAnsi" w:hAnsiTheme="minorHAnsi" w:cstheme="minorHAnsi"/>
          <w:szCs w:val="24"/>
        </w:rPr>
      </w:pPr>
      <w:r w:rsidRPr="00232856">
        <w:rPr>
          <w:rFonts w:asciiTheme="minorHAnsi" w:hAnsiTheme="minorHAnsi" w:cstheme="minorHAnsi"/>
          <w:szCs w:val="24"/>
        </w:rPr>
        <w:t>KEYWORDS:</w:t>
      </w:r>
    </w:p>
    <w:p w14:paraId="1CB4E390" w14:textId="7ACF663D" w:rsidR="006305D7" w:rsidRPr="00232856" w:rsidRDefault="0032328A">
      <w:pPr>
        <w:pStyle w:val="NormalWeb"/>
        <w:spacing w:before="0" w:beforeAutospacing="0" w:after="0" w:afterAutospacing="0"/>
        <w:rPr>
          <w:rFonts w:asciiTheme="minorHAnsi" w:hAnsiTheme="minorHAnsi" w:cstheme="minorHAnsi"/>
          <w:color w:val="auto"/>
        </w:rPr>
      </w:pPr>
      <w:r w:rsidRPr="00232856">
        <w:rPr>
          <w:rFonts w:asciiTheme="minorHAnsi" w:hAnsiTheme="minorHAnsi" w:cstheme="minorHAnsi"/>
          <w:color w:val="auto"/>
        </w:rPr>
        <w:t>Fetal tracheal occlusion; congenital diaphragmatic hernia; CHAOS; lung growth; fetal lung development; mice</w:t>
      </w:r>
    </w:p>
    <w:p w14:paraId="66A2C949" w14:textId="77777777" w:rsidR="00CB5E47" w:rsidRPr="00232856" w:rsidRDefault="00CB5E47">
      <w:pPr>
        <w:pStyle w:val="NormalWeb"/>
        <w:spacing w:before="0" w:beforeAutospacing="0" w:after="0" w:afterAutospacing="0"/>
        <w:rPr>
          <w:rFonts w:asciiTheme="minorHAnsi" w:hAnsiTheme="minorHAnsi" w:cstheme="minorHAnsi"/>
          <w:color w:val="auto"/>
        </w:rPr>
      </w:pPr>
    </w:p>
    <w:p w14:paraId="19C97A62" w14:textId="1A0C7161" w:rsidR="00CB5E47" w:rsidRPr="00232856" w:rsidRDefault="00086FF5" w:rsidP="00BB7C02">
      <w:pPr>
        <w:pStyle w:val="Heading1"/>
        <w:spacing w:before="0" w:after="0"/>
        <w:rPr>
          <w:rFonts w:asciiTheme="minorHAnsi" w:hAnsiTheme="minorHAnsi" w:cstheme="minorHAnsi"/>
          <w:sz w:val="24"/>
          <w:szCs w:val="24"/>
        </w:rPr>
      </w:pPr>
      <w:r w:rsidRPr="00232856">
        <w:rPr>
          <w:rFonts w:asciiTheme="minorHAnsi" w:hAnsiTheme="minorHAnsi" w:cstheme="minorHAnsi"/>
          <w:sz w:val="24"/>
          <w:szCs w:val="24"/>
        </w:rPr>
        <w:t>SUMMARY</w:t>
      </w:r>
      <w:r w:rsidR="006305D7" w:rsidRPr="00232856">
        <w:rPr>
          <w:rFonts w:asciiTheme="minorHAnsi" w:hAnsiTheme="minorHAnsi" w:cstheme="minorHAnsi"/>
          <w:sz w:val="24"/>
          <w:szCs w:val="24"/>
        </w:rPr>
        <w:t xml:space="preserve">: </w:t>
      </w:r>
    </w:p>
    <w:p w14:paraId="2E8E8C1C" w14:textId="44A6C1B5" w:rsidR="005D4DAA" w:rsidRPr="00232856" w:rsidRDefault="0065154C">
      <w:pPr>
        <w:rPr>
          <w:rFonts w:asciiTheme="minorHAnsi" w:hAnsiTheme="minorHAnsi" w:cstheme="minorHAnsi"/>
          <w:color w:val="auto"/>
        </w:rPr>
      </w:pPr>
      <w:r w:rsidRPr="00232856">
        <w:rPr>
          <w:rFonts w:asciiTheme="minorHAnsi" w:hAnsiTheme="minorHAnsi" w:cstheme="minorHAnsi"/>
          <w:color w:val="auto"/>
        </w:rPr>
        <w:t xml:space="preserve">Various animal models of </w:t>
      </w:r>
      <w:r w:rsidR="00EB0CC9" w:rsidRPr="00232856">
        <w:rPr>
          <w:rFonts w:asciiTheme="minorHAnsi" w:hAnsiTheme="minorHAnsi" w:cstheme="minorHAnsi"/>
          <w:color w:val="auto"/>
        </w:rPr>
        <w:t>congenital diaphragmatic hernia</w:t>
      </w:r>
      <w:r w:rsidR="00EB0CC9" w:rsidRPr="00232856" w:rsidDel="00EB0CC9">
        <w:rPr>
          <w:rFonts w:asciiTheme="minorHAnsi" w:hAnsiTheme="minorHAnsi" w:cstheme="minorHAnsi"/>
          <w:color w:val="auto"/>
        </w:rPr>
        <w:t xml:space="preserve"> </w:t>
      </w:r>
      <w:r w:rsidRPr="00232856">
        <w:rPr>
          <w:rFonts w:asciiTheme="minorHAnsi" w:hAnsiTheme="minorHAnsi" w:cstheme="minorHAnsi"/>
          <w:color w:val="auto"/>
        </w:rPr>
        <w:t xml:space="preserve">and </w:t>
      </w:r>
      <w:r w:rsidR="00AB50A2" w:rsidRPr="00232856">
        <w:rPr>
          <w:rFonts w:asciiTheme="minorHAnsi" w:hAnsiTheme="minorHAnsi" w:cstheme="minorHAnsi"/>
          <w:color w:val="auto"/>
        </w:rPr>
        <w:t xml:space="preserve">fetal tracheal occlusion </w:t>
      </w:r>
      <w:r w:rsidRPr="00232856">
        <w:rPr>
          <w:rFonts w:asciiTheme="minorHAnsi" w:hAnsiTheme="minorHAnsi" w:cstheme="minorHAnsi"/>
          <w:color w:val="auto"/>
        </w:rPr>
        <w:t>present advantages and disadvantages regarding ethical issues, cost, surgical difficulty, size, survival rates, and availab</w:t>
      </w:r>
      <w:r w:rsidR="003E4705" w:rsidRPr="00232856">
        <w:rPr>
          <w:rFonts w:asciiTheme="minorHAnsi" w:hAnsiTheme="minorHAnsi" w:cstheme="minorHAnsi"/>
          <w:color w:val="auto"/>
        </w:rPr>
        <w:t>ility of</w:t>
      </w:r>
      <w:r w:rsidRPr="00232856">
        <w:rPr>
          <w:rFonts w:asciiTheme="minorHAnsi" w:hAnsiTheme="minorHAnsi" w:cstheme="minorHAnsi"/>
          <w:color w:val="auto"/>
        </w:rPr>
        <w:t xml:space="preserve"> genetic tools. </w:t>
      </w:r>
      <w:r w:rsidR="001A270D" w:rsidRPr="00232856">
        <w:rPr>
          <w:rFonts w:asciiTheme="minorHAnsi" w:hAnsiTheme="minorHAnsi" w:cstheme="minorHAnsi"/>
          <w:color w:val="auto"/>
        </w:rPr>
        <w:t>This</w:t>
      </w:r>
      <w:r w:rsidR="00F43D50" w:rsidRPr="00232856">
        <w:rPr>
          <w:rFonts w:asciiTheme="minorHAnsi" w:hAnsiTheme="minorHAnsi" w:cstheme="minorHAnsi"/>
          <w:color w:val="auto"/>
        </w:rPr>
        <w:t xml:space="preserve"> </w:t>
      </w:r>
      <w:r w:rsidR="001A270D" w:rsidRPr="00232856">
        <w:rPr>
          <w:rFonts w:asciiTheme="minorHAnsi" w:hAnsiTheme="minorHAnsi" w:cstheme="minorHAnsi"/>
          <w:color w:val="auto"/>
        </w:rPr>
        <w:t xml:space="preserve">model provides a new tool to study the impact of both </w:t>
      </w:r>
      <w:r w:rsidR="00CD14FE" w:rsidRPr="00232856">
        <w:rPr>
          <w:rFonts w:asciiTheme="minorHAnsi" w:hAnsiTheme="minorHAnsi" w:cstheme="minorHAnsi"/>
          <w:color w:val="auto"/>
        </w:rPr>
        <w:t>tracheal occlusion</w:t>
      </w:r>
      <w:r w:rsidR="001A270D" w:rsidRPr="00232856">
        <w:rPr>
          <w:rFonts w:asciiTheme="minorHAnsi" w:hAnsiTheme="minorHAnsi" w:cstheme="minorHAnsi"/>
          <w:color w:val="auto"/>
        </w:rPr>
        <w:t xml:space="preserve"> and increased luminal pressure on lung development.</w:t>
      </w:r>
    </w:p>
    <w:p w14:paraId="11A6BC9E" w14:textId="77777777" w:rsidR="00CB5E47" w:rsidRPr="00232856" w:rsidRDefault="00CB5E47">
      <w:pPr>
        <w:rPr>
          <w:rFonts w:asciiTheme="minorHAnsi" w:hAnsiTheme="minorHAnsi" w:cstheme="minorHAnsi"/>
          <w:color w:val="auto"/>
        </w:rPr>
      </w:pPr>
    </w:p>
    <w:p w14:paraId="0AB464CC" w14:textId="3B910F17" w:rsidR="00CB5E47" w:rsidRPr="00232856" w:rsidRDefault="006305D7" w:rsidP="00BB7C02">
      <w:pPr>
        <w:pStyle w:val="Heading1"/>
        <w:spacing w:before="0" w:after="0"/>
        <w:rPr>
          <w:rFonts w:asciiTheme="minorHAnsi" w:hAnsiTheme="minorHAnsi" w:cstheme="minorHAnsi"/>
          <w:sz w:val="24"/>
          <w:szCs w:val="24"/>
        </w:rPr>
      </w:pPr>
      <w:r w:rsidRPr="00232856">
        <w:rPr>
          <w:rFonts w:asciiTheme="minorHAnsi" w:hAnsiTheme="minorHAnsi" w:cstheme="minorHAnsi"/>
          <w:sz w:val="24"/>
          <w:szCs w:val="24"/>
        </w:rPr>
        <w:t>ABSTRACT:</w:t>
      </w:r>
    </w:p>
    <w:p w14:paraId="01ABB216" w14:textId="08AD3169" w:rsidR="00024371" w:rsidRPr="00232856" w:rsidRDefault="006D3CA8">
      <w:pPr>
        <w:rPr>
          <w:rFonts w:asciiTheme="minorHAnsi" w:hAnsiTheme="minorHAnsi" w:cstheme="minorHAnsi"/>
          <w:color w:val="auto"/>
        </w:rPr>
      </w:pPr>
      <w:r w:rsidRPr="00232856">
        <w:rPr>
          <w:rFonts w:asciiTheme="minorHAnsi" w:hAnsiTheme="minorHAnsi" w:cstheme="minorHAnsi"/>
          <w:color w:val="auto"/>
        </w:rPr>
        <w:t>Fetal tracheal occlusion (TO)</w:t>
      </w:r>
      <w:r w:rsidR="00D577FE" w:rsidRPr="00232856">
        <w:rPr>
          <w:rFonts w:asciiTheme="minorHAnsi" w:hAnsiTheme="minorHAnsi" w:cstheme="minorHAnsi"/>
          <w:color w:val="auto"/>
        </w:rPr>
        <w:t xml:space="preserve">, </w:t>
      </w:r>
      <w:r w:rsidRPr="00232856">
        <w:rPr>
          <w:rFonts w:asciiTheme="minorHAnsi" w:hAnsiTheme="minorHAnsi" w:cstheme="minorHAnsi"/>
          <w:color w:val="auto"/>
        </w:rPr>
        <w:t>a</w:t>
      </w:r>
      <w:r w:rsidR="005649FA" w:rsidRPr="00232856">
        <w:rPr>
          <w:rFonts w:asciiTheme="minorHAnsi" w:hAnsiTheme="minorHAnsi" w:cstheme="minorHAnsi"/>
          <w:color w:val="auto"/>
        </w:rPr>
        <w:t>n</w:t>
      </w:r>
      <w:r w:rsidRPr="00232856">
        <w:rPr>
          <w:rFonts w:asciiTheme="minorHAnsi" w:hAnsiTheme="minorHAnsi" w:cstheme="minorHAnsi"/>
          <w:color w:val="auto"/>
        </w:rPr>
        <w:t xml:space="preserve"> established </w:t>
      </w:r>
      <w:r w:rsidR="001A270D" w:rsidRPr="00232856">
        <w:rPr>
          <w:rFonts w:asciiTheme="minorHAnsi" w:hAnsiTheme="minorHAnsi" w:cstheme="minorHAnsi"/>
          <w:color w:val="auto"/>
        </w:rPr>
        <w:t>treatment modality</w:t>
      </w:r>
      <w:r w:rsidR="00D577FE" w:rsidRPr="00232856">
        <w:rPr>
          <w:rFonts w:asciiTheme="minorHAnsi" w:hAnsiTheme="minorHAnsi" w:cstheme="minorHAnsi"/>
          <w:color w:val="auto"/>
        </w:rPr>
        <w:t>,</w:t>
      </w:r>
      <w:r w:rsidRPr="00232856">
        <w:rPr>
          <w:rFonts w:asciiTheme="minorHAnsi" w:hAnsiTheme="minorHAnsi" w:cstheme="minorHAnsi"/>
          <w:color w:val="auto"/>
        </w:rPr>
        <w:t xml:space="preserve"> </w:t>
      </w:r>
      <w:r w:rsidR="00D577FE" w:rsidRPr="00232856">
        <w:rPr>
          <w:rFonts w:asciiTheme="minorHAnsi" w:hAnsiTheme="minorHAnsi" w:cstheme="minorHAnsi"/>
          <w:color w:val="auto"/>
        </w:rPr>
        <w:t>promotes fetal lung growth and survival in</w:t>
      </w:r>
      <w:r w:rsidRPr="00232856">
        <w:rPr>
          <w:rFonts w:asciiTheme="minorHAnsi" w:hAnsiTheme="minorHAnsi" w:cstheme="minorHAnsi"/>
          <w:color w:val="auto"/>
        </w:rPr>
        <w:t xml:space="preserve"> </w:t>
      </w:r>
      <w:r w:rsidR="005649FA" w:rsidRPr="00232856">
        <w:rPr>
          <w:rFonts w:asciiTheme="minorHAnsi" w:hAnsiTheme="minorHAnsi" w:cstheme="minorHAnsi"/>
          <w:color w:val="auto"/>
        </w:rPr>
        <w:t xml:space="preserve">severe </w:t>
      </w:r>
      <w:r w:rsidRPr="00232856">
        <w:rPr>
          <w:rFonts w:asciiTheme="minorHAnsi" w:hAnsiTheme="minorHAnsi" w:cstheme="minorHAnsi"/>
          <w:color w:val="auto"/>
        </w:rPr>
        <w:t xml:space="preserve">congenital diaphragmatic hernia (CDH). Following TO, retention of the secreted epithelial fluid increases luminal pressure and induces lung growth. Various animal models </w:t>
      </w:r>
      <w:r w:rsidR="00861FF4" w:rsidRPr="00232856">
        <w:rPr>
          <w:rFonts w:asciiTheme="minorHAnsi" w:hAnsiTheme="minorHAnsi" w:cstheme="minorHAnsi"/>
          <w:color w:val="auto"/>
        </w:rPr>
        <w:t xml:space="preserve">have been defined to understand the </w:t>
      </w:r>
      <w:r w:rsidR="0052154B" w:rsidRPr="00232856">
        <w:rPr>
          <w:rFonts w:asciiTheme="minorHAnsi" w:hAnsiTheme="minorHAnsi" w:cstheme="minorHAnsi"/>
          <w:color w:val="auto"/>
        </w:rPr>
        <w:t>pathophysiology of CDH and</w:t>
      </w:r>
      <w:r w:rsidR="00A51D27" w:rsidRPr="00232856">
        <w:rPr>
          <w:rFonts w:asciiTheme="minorHAnsi" w:hAnsiTheme="minorHAnsi" w:cstheme="minorHAnsi"/>
          <w:color w:val="auto"/>
        </w:rPr>
        <w:t xml:space="preserve"> TO. All have their own </w:t>
      </w:r>
      <w:r w:rsidRPr="00232856">
        <w:rPr>
          <w:rFonts w:asciiTheme="minorHAnsi" w:hAnsiTheme="minorHAnsi" w:cstheme="minorHAnsi"/>
          <w:color w:val="auto"/>
        </w:rPr>
        <w:t xml:space="preserve">advantages and disadvantages </w:t>
      </w:r>
      <w:r w:rsidR="006B61EB" w:rsidRPr="00232856">
        <w:rPr>
          <w:rFonts w:asciiTheme="minorHAnsi" w:hAnsiTheme="minorHAnsi" w:cstheme="minorHAnsi"/>
          <w:color w:val="auto"/>
        </w:rPr>
        <w:t>s</w:t>
      </w:r>
      <w:r w:rsidR="00024371" w:rsidRPr="00232856">
        <w:rPr>
          <w:rFonts w:asciiTheme="minorHAnsi" w:hAnsiTheme="minorHAnsi" w:cstheme="minorHAnsi"/>
          <w:color w:val="auto"/>
        </w:rPr>
        <w:t>uch as</w:t>
      </w:r>
      <w:r w:rsidR="006B61EB" w:rsidRPr="00232856">
        <w:rPr>
          <w:rFonts w:asciiTheme="minorHAnsi" w:hAnsiTheme="minorHAnsi" w:cstheme="minorHAnsi"/>
          <w:color w:val="auto"/>
        </w:rPr>
        <w:t xml:space="preserve"> the difficulty </w:t>
      </w:r>
      <w:r w:rsidR="00024371" w:rsidRPr="00232856">
        <w:rPr>
          <w:rFonts w:asciiTheme="minorHAnsi" w:hAnsiTheme="minorHAnsi" w:cstheme="minorHAnsi"/>
          <w:color w:val="auto"/>
        </w:rPr>
        <w:t>of</w:t>
      </w:r>
      <w:r w:rsidR="006B61EB" w:rsidRPr="00232856">
        <w:rPr>
          <w:rFonts w:asciiTheme="minorHAnsi" w:hAnsiTheme="minorHAnsi" w:cstheme="minorHAnsi"/>
          <w:color w:val="auto"/>
        </w:rPr>
        <w:t xml:space="preserve"> the technique, the size of the animal, </w:t>
      </w:r>
      <w:r w:rsidR="00567F40" w:rsidRPr="00232856">
        <w:rPr>
          <w:rFonts w:asciiTheme="minorHAnsi" w:hAnsiTheme="minorHAnsi" w:cstheme="minorHAnsi"/>
          <w:color w:val="auto"/>
        </w:rPr>
        <w:t xml:space="preserve">cost, </w:t>
      </w:r>
      <w:r w:rsidR="00966606" w:rsidRPr="00232856">
        <w:rPr>
          <w:rFonts w:asciiTheme="minorHAnsi" w:hAnsiTheme="minorHAnsi" w:cstheme="minorHAnsi"/>
          <w:color w:val="auto"/>
        </w:rPr>
        <w:t xml:space="preserve">high </w:t>
      </w:r>
      <w:r w:rsidR="00567F40" w:rsidRPr="00232856">
        <w:rPr>
          <w:rFonts w:asciiTheme="minorHAnsi" w:hAnsiTheme="minorHAnsi" w:cstheme="minorHAnsi"/>
          <w:color w:val="auto"/>
        </w:rPr>
        <w:t>mortality</w:t>
      </w:r>
      <w:r w:rsidR="00966606" w:rsidRPr="00232856">
        <w:rPr>
          <w:rFonts w:asciiTheme="minorHAnsi" w:hAnsiTheme="minorHAnsi" w:cstheme="minorHAnsi"/>
          <w:color w:val="auto"/>
        </w:rPr>
        <w:t xml:space="preserve"> rates</w:t>
      </w:r>
      <w:r w:rsidR="00567F40" w:rsidRPr="00232856">
        <w:rPr>
          <w:rFonts w:asciiTheme="minorHAnsi" w:hAnsiTheme="minorHAnsi" w:cstheme="minorHAnsi"/>
          <w:color w:val="auto"/>
        </w:rPr>
        <w:t>, and</w:t>
      </w:r>
      <w:r w:rsidRPr="00232856">
        <w:rPr>
          <w:rFonts w:asciiTheme="minorHAnsi" w:hAnsiTheme="minorHAnsi" w:cstheme="minorHAnsi"/>
          <w:color w:val="auto"/>
        </w:rPr>
        <w:t xml:space="preserve"> </w:t>
      </w:r>
      <w:r w:rsidR="00382883" w:rsidRPr="00232856">
        <w:rPr>
          <w:rFonts w:asciiTheme="minorHAnsi" w:hAnsiTheme="minorHAnsi" w:cstheme="minorHAnsi"/>
          <w:color w:val="auto"/>
        </w:rPr>
        <w:t xml:space="preserve">the </w:t>
      </w:r>
      <w:r w:rsidR="003E4705" w:rsidRPr="00232856">
        <w:rPr>
          <w:rFonts w:asciiTheme="minorHAnsi" w:hAnsiTheme="minorHAnsi" w:cstheme="minorHAnsi"/>
          <w:color w:val="auto"/>
        </w:rPr>
        <w:t xml:space="preserve">availability of </w:t>
      </w:r>
      <w:r w:rsidRPr="00232856">
        <w:rPr>
          <w:rFonts w:asciiTheme="minorHAnsi" w:hAnsiTheme="minorHAnsi" w:cstheme="minorHAnsi"/>
          <w:color w:val="auto"/>
        </w:rPr>
        <w:t xml:space="preserve">genetic tools. </w:t>
      </w:r>
      <w:r w:rsidR="00B36F00" w:rsidRPr="00232856">
        <w:rPr>
          <w:rFonts w:asciiTheme="minorHAnsi" w:hAnsiTheme="minorHAnsi" w:cstheme="minorHAnsi"/>
          <w:color w:val="auto"/>
        </w:rPr>
        <w:t>Herein, a</w:t>
      </w:r>
      <w:r w:rsidRPr="00232856">
        <w:rPr>
          <w:rFonts w:asciiTheme="minorHAnsi" w:hAnsiTheme="minorHAnsi" w:cstheme="minorHAnsi"/>
          <w:color w:val="auto"/>
        </w:rPr>
        <w:t xml:space="preserve"> novel transuterine model of murine fetal </w:t>
      </w:r>
      <w:r w:rsidR="00024371" w:rsidRPr="00232856">
        <w:rPr>
          <w:rFonts w:asciiTheme="minorHAnsi" w:hAnsiTheme="minorHAnsi" w:cstheme="minorHAnsi"/>
          <w:color w:val="auto"/>
        </w:rPr>
        <w:t>TO</w:t>
      </w:r>
      <w:r w:rsidR="00B36F00" w:rsidRPr="00232856">
        <w:rPr>
          <w:rFonts w:asciiTheme="minorHAnsi" w:hAnsiTheme="minorHAnsi" w:cstheme="minorHAnsi"/>
          <w:color w:val="auto"/>
        </w:rPr>
        <w:t xml:space="preserve"> </w:t>
      </w:r>
      <w:r w:rsidR="00024371" w:rsidRPr="00232856">
        <w:rPr>
          <w:rFonts w:asciiTheme="minorHAnsi" w:hAnsiTheme="minorHAnsi" w:cstheme="minorHAnsi"/>
          <w:color w:val="auto"/>
        </w:rPr>
        <w:t>is</w:t>
      </w:r>
      <w:r w:rsidR="00B36F00" w:rsidRPr="00232856">
        <w:rPr>
          <w:rFonts w:asciiTheme="minorHAnsi" w:hAnsiTheme="minorHAnsi" w:cstheme="minorHAnsi"/>
          <w:color w:val="auto"/>
        </w:rPr>
        <w:t xml:space="preserve"> described</w:t>
      </w:r>
      <w:r w:rsidRPr="00232856">
        <w:rPr>
          <w:rFonts w:asciiTheme="minorHAnsi" w:hAnsiTheme="minorHAnsi" w:cstheme="minorHAnsi"/>
          <w:color w:val="auto"/>
        </w:rPr>
        <w:t xml:space="preserve">. Pregnant mice were anesthetized, and the uterus exposed via a midline laparotomy. The trachea of selected fetuses </w:t>
      </w:r>
      <w:proofErr w:type="gramStart"/>
      <w:r w:rsidRPr="00232856">
        <w:rPr>
          <w:rFonts w:asciiTheme="minorHAnsi" w:hAnsiTheme="minorHAnsi" w:cstheme="minorHAnsi"/>
          <w:color w:val="auto"/>
        </w:rPr>
        <w:t>were</w:t>
      </w:r>
      <w:proofErr w:type="gramEnd"/>
      <w:r w:rsidRPr="00232856">
        <w:rPr>
          <w:rFonts w:asciiTheme="minorHAnsi" w:hAnsiTheme="minorHAnsi" w:cstheme="minorHAnsi"/>
          <w:color w:val="auto"/>
        </w:rPr>
        <w:t xml:space="preserve"> ligated with a single transuterine suture placed </w:t>
      </w:r>
      <w:r w:rsidRPr="00232856">
        <w:rPr>
          <w:rFonts w:asciiTheme="minorHAnsi" w:hAnsiTheme="minorHAnsi" w:cstheme="minorHAnsi"/>
          <w:color w:val="auto"/>
        </w:rPr>
        <w:lastRenderedPageBreak/>
        <w:t>behind the trachea, one carotid artery, and one jugular vein. The dam was closed and allowed to recover. Fetuses were collected just before parturition. Lung</w:t>
      </w:r>
      <w:r w:rsidR="006F5D8C" w:rsidRPr="00232856">
        <w:rPr>
          <w:rFonts w:asciiTheme="minorHAnsi" w:hAnsiTheme="minorHAnsi" w:cstheme="minorHAnsi"/>
          <w:color w:val="auto"/>
        </w:rPr>
        <w:t xml:space="preserve"> to body weight ratio</w:t>
      </w:r>
      <w:r w:rsidRPr="00232856">
        <w:rPr>
          <w:rFonts w:asciiTheme="minorHAnsi" w:hAnsiTheme="minorHAnsi" w:cstheme="minorHAnsi"/>
          <w:color w:val="auto"/>
        </w:rPr>
        <w:t xml:space="preserve"> </w:t>
      </w:r>
      <w:proofErr w:type="gramStart"/>
      <w:r w:rsidRPr="00232856">
        <w:rPr>
          <w:rFonts w:asciiTheme="minorHAnsi" w:hAnsiTheme="minorHAnsi" w:cstheme="minorHAnsi"/>
          <w:color w:val="auto"/>
        </w:rPr>
        <w:t>in TO</w:t>
      </w:r>
      <w:proofErr w:type="gramEnd"/>
      <w:r w:rsidRPr="00232856">
        <w:rPr>
          <w:rFonts w:asciiTheme="minorHAnsi" w:hAnsiTheme="minorHAnsi" w:cstheme="minorHAnsi"/>
          <w:color w:val="auto"/>
        </w:rPr>
        <w:t xml:space="preserve"> fetuses was </w:t>
      </w:r>
      <w:r w:rsidR="005C0FDA" w:rsidRPr="00232856">
        <w:rPr>
          <w:rFonts w:asciiTheme="minorHAnsi" w:hAnsiTheme="minorHAnsi" w:cstheme="minorHAnsi"/>
          <w:color w:val="auto"/>
        </w:rPr>
        <w:t>higher</w:t>
      </w:r>
      <w:r w:rsidR="00872705" w:rsidRPr="00232856">
        <w:rPr>
          <w:rFonts w:asciiTheme="minorHAnsi" w:hAnsiTheme="minorHAnsi" w:cstheme="minorHAnsi"/>
          <w:color w:val="auto"/>
        </w:rPr>
        <w:t xml:space="preserve"> than</w:t>
      </w:r>
      <w:r w:rsidR="005C0FDA" w:rsidRPr="00232856">
        <w:rPr>
          <w:rFonts w:asciiTheme="minorHAnsi" w:hAnsiTheme="minorHAnsi" w:cstheme="minorHAnsi"/>
          <w:color w:val="auto"/>
        </w:rPr>
        <w:t xml:space="preserve"> </w:t>
      </w:r>
      <w:r w:rsidRPr="00232856">
        <w:rPr>
          <w:rFonts w:asciiTheme="minorHAnsi" w:hAnsiTheme="minorHAnsi" w:cstheme="minorHAnsi"/>
          <w:color w:val="auto"/>
        </w:rPr>
        <w:t xml:space="preserve">that </w:t>
      </w:r>
      <w:r w:rsidR="00024371" w:rsidRPr="00232856">
        <w:rPr>
          <w:rFonts w:asciiTheme="minorHAnsi" w:hAnsiTheme="minorHAnsi" w:cstheme="minorHAnsi"/>
          <w:color w:val="auto"/>
        </w:rPr>
        <w:t>in</w:t>
      </w:r>
      <w:r w:rsidRPr="00232856">
        <w:rPr>
          <w:rFonts w:asciiTheme="minorHAnsi" w:hAnsiTheme="minorHAnsi" w:cstheme="minorHAnsi"/>
          <w:color w:val="auto"/>
        </w:rPr>
        <w:t xml:space="preserve"> control</w:t>
      </w:r>
      <w:r w:rsidR="00024371" w:rsidRPr="00232856">
        <w:rPr>
          <w:rFonts w:asciiTheme="minorHAnsi" w:hAnsiTheme="minorHAnsi" w:cstheme="minorHAnsi"/>
          <w:color w:val="auto"/>
        </w:rPr>
        <w:t xml:space="preserve"> fetuses</w:t>
      </w:r>
      <w:r w:rsidRPr="00232856">
        <w:rPr>
          <w:rFonts w:asciiTheme="minorHAnsi" w:hAnsiTheme="minorHAnsi" w:cstheme="minorHAnsi"/>
          <w:color w:val="auto"/>
        </w:rPr>
        <w:t>. This model provides researchers with a new tool to study the impact of both TO and increased luminal pressure on lung development.</w:t>
      </w:r>
    </w:p>
    <w:p w14:paraId="1E5D642B" w14:textId="77777777" w:rsidR="00CB5E47" w:rsidRPr="00232856" w:rsidRDefault="00CB5E47">
      <w:pPr>
        <w:rPr>
          <w:rFonts w:asciiTheme="minorHAnsi" w:hAnsiTheme="minorHAnsi" w:cstheme="minorHAnsi"/>
          <w:color w:val="auto"/>
        </w:rPr>
      </w:pPr>
    </w:p>
    <w:p w14:paraId="5AE40F02" w14:textId="5A1A1628" w:rsidR="00CB5E47" w:rsidRPr="00232856" w:rsidRDefault="006305D7" w:rsidP="00BB7C02">
      <w:pPr>
        <w:pStyle w:val="Heading1"/>
        <w:spacing w:before="0" w:after="0"/>
        <w:rPr>
          <w:rFonts w:asciiTheme="minorHAnsi" w:hAnsiTheme="minorHAnsi" w:cstheme="minorHAnsi"/>
          <w:sz w:val="24"/>
          <w:szCs w:val="24"/>
        </w:rPr>
      </w:pPr>
      <w:r w:rsidRPr="00232856">
        <w:rPr>
          <w:rFonts w:asciiTheme="minorHAnsi" w:hAnsiTheme="minorHAnsi" w:cstheme="minorHAnsi"/>
          <w:sz w:val="24"/>
          <w:szCs w:val="24"/>
        </w:rPr>
        <w:t>INTRODUCTION:</w:t>
      </w:r>
    </w:p>
    <w:p w14:paraId="6B34EE35" w14:textId="61B37CE0" w:rsidR="00347596" w:rsidRPr="00232856" w:rsidRDefault="00B02588">
      <w:pPr>
        <w:rPr>
          <w:rFonts w:asciiTheme="minorHAnsi" w:hAnsiTheme="minorHAnsi" w:cstheme="minorHAnsi"/>
        </w:rPr>
      </w:pPr>
      <w:r w:rsidRPr="00232856">
        <w:rPr>
          <w:rFonts w:asciiTheme="minorHAnsi" w:hAnsiTheme="minorHAnsi" w:cstheme="minorHAnsi"/>
        </w:rPr>
        <w:t xml:space="preserve">Congenital diaphragmatic hernia </w:t>
      </w:r>
      <w:r w:rsidR="00B6210A" w:rsidRPr="00232856">
        <w:rPr>
          <w:rFonts w:asciiTheme="minorHAnsi" w:hAnsiTheme="minorHAnsi" w:cstheme="minorHAnsi"/>
        </w:rPr>
        <w:t xml:space="preserve">(CDH) </w:t>
      </w:r>
      <w:r w:rsidRPr="00232856">
        <w:rPr>
          <w:rFonts w:asciiTheme="minorHAnsi" w:hAnsiTheme="minorHAnsi" w:cstheme="minorHAnsi"/>
        </w:rPr>
        <w:t>occurs in 1:2500 pregnancies and results in pulmonary hypoplasia and neonatal pulmonary hypertension</w:t>
      </w:r>
      <w:r w:rsidRPr="00232856">
        <w:rPr>
          <w:rFonts w:asciiTheme="minorHAnsi" w:hAnsiTheme="minorHAnsi" w:cstheme="minorHAnsi"/>
        </w:rPr>
        <w:fldChar w:fldCharType="begin" w:fldLock="1"/>
      </w:r>
      <w:r w:rsidR="008530A9" w:rsidRPr="00232856">
        <w:rPr>
          <w:rFonts w:asciiTheme="minorHAnsi" w:hAnsiTheme="minorHAnsi" w:cstheme="minorHAnsi"/>
        </w:rPr>
        <w:instrText>ADDIN CSL_CITATION {"citationItems":[{"id":"ITEM-1","itemData":{"DOI":"10.1136/bmjopen-2019-030452","ISSN":"20446055","PMID":"31481373","abstract":"INTRODUCTION: Congenital anomalies are the fifth leading cause of death in children &lt;5 years of age globally, contributing an estimated half a million deaths per year. Very limited literature exists from low and middle income countries (LMICs) where most of these deaths occur. The Global PaedSurg Research Collaboration aims to undertake the first multicentre, international, prospective cohort study of a selection of common congenital anomalies comparing management and outcomes between low, middle and high income countries (HICs) globally. METHODS AND ANALYSIS: The Global PaedSurg Research Collaboration consists of surgeons, paediatricians, anaesthetists and allied healthcare professionals involved in the surgical care of children globally. Collaborators will prospectively collect observational data on consecutive patients presenting for the first time, with one of seven common congenital anomalies (oesophageal atresia, congenital diaphragmatic hernia, intestinal atresia, gastroschisis, exomphalos, anorectal malformation and Hirschsprung's disease).Patient recruitment will be for a minimum of 1 month from October 2018 to April 2019 with a 30-day post-primary intervention follow-up period. Anonymous data will be collected on patient demographics, clinical status, interventions and outcomes using REDCap. Collaborators will complete a survey regarding the resources and facilities for neonatal and paediatric surgery at their centre.The primary outcome is all-cause in-hospital mortality. Secondary outcomes include the occurrence of post-operative complications. Chi-squared analysis will be used to compare mortality between LMICs and HICs. Multilevel, multivariate logistic regression analysis will be undertaken to identify patient-level and hospital-level factors affecting outcomes with adjustment for confounding factors. ETHICS AND DISSEMINATION: At the host centre, this study is classified as an audit not requiring ethical approval. All participating collaborators have gained local approval in accordance with their institutional ethical regulations. Collaborators will be encouraged to present the results locally, nationally and internationally. The results will be submitted for open access publication in a peer reviewed journal. TRIAL REGISTRATION NUMBER: NCT03666767.","author":[{"dropping-particle":"","family":"Wright","given":"Naomi Jane","non-dropping-particle":"","parse-names":false,"suffix":""}],"container-title":"BMJ open","id":"ITEM-1","issued":{"date-parts":[["2019"]]},"title":"Management and outcomes of gastrointestinal congenital anomalies in low, middle and high income countries: protocol for a multicentre, international, prospective cohort study","type":"article-journal"},"uris":["http://www.mendeley.com/documents/?uuid=f7c2d49d-c9c1-4b43-97e8-9c00bceb6621"]},{"id":"ITEM-2","itemData":{"DOI":"10.5336/gynobstet.2016-53316","ISSN":"1300-0306","author":[{"dropping-particle":"","family":"AYDIN","given":"Emrah","non-dropping-particle":"","parse-names":false,"suffix":""}],"container-title":"Turkiye Klinikleri Journal of Gynecology and Obstetrics","id":"ITEM-2","issue":"4","issued":{"date-parts":[["2016"]]},"page":"193-199","title":"Current Approach for Prenatally Diagnosed Congenital Anomalies That Requires Surgery","type":"article-journal","volume":"27"},"uris":["http://www.mendeley.com/documents/?uuid=386caafa-9a15-420b-ae7c-3c46d0cb9b1f"]},{"id":"ITEM-3","itemData":{"DOI":"10.1016/j.jpedsurg.2019.04.025","ISSN":"15315037","abstract":"Background/Purpose: Prosthetic patch (patch)and muscle flap (flap)techniques are utilized for severe congenital diaphragmatic hernia (CDH)repair; however, when performed on extracorporeal membrane oxygenation (ECMO), the risk of hemorrhage increases. We sought to compare bleeding complications between repair types. Methods: We retrospectively reviewed 2010–2016 on-ECMO CDH repairs. Results: Twenty-nine patients met criteria: 13 patch (44.8%)and 16 flap (55.2%). Eight patch (61.5%)and 13 flap (81.2%)patients had left-sided defects (p = 0.223). All defects were Type C or D (Type C: patch 53.8%, flap 56.2%, p = 0.596). There was no difference in gestational age at delivery (patch 37.5 ± 0.9 weeks, flap 37.2 ± 1.3 weeks, p = 0.390)or age at repair (patch 7.46 ± 6.6 days, flap 6.00 ± 4.3 days, p = 0.476). Seven patch (53.8%)and 9 flap (56.2%)patients survived to discharge (p = 0.596). Estimated intraoperative blood loss was equivalent (patch 35.3 ± 53.9 mL, flap 24.2 ± 18.4 mL, p = 0.443). One patch patient (7.6%)and two (12.5%)flap patients required reoperation in the first 48 h for bleeding (p = 0.580). 48-h postoperative transfusions were the same for those that required reoperation (patch 282.0 mL/kg, flap 208.5 ± 21.9 mL/kg, p = 0.054)and those that did not (patch 120.7 ± 111.7 mL/kg, flap 118.4 ± 89.9 mL/kg, p = 0.561). Conclusions: On-ECMO bleeding complications are equivalent for both flap and patch CDH repair. Level of evidence: Type III (retrospective comparative study)","author":[{"dropping-particle":"","family":"Nolan","given":"Heather","non-dropping-particle":"","parse-names":false,"suffix":""},{"dropping-particle":"","family":"Aydin","given":"Emrah","non-dropping-particle":"","parse-names":false,"suffix":""},{"dropping-particle":"","family":"Frischer","given":"Jason S.","non-dropping-particle":"","parse-names":false,"suffix":""},{"dropping-particle":"","family":"Peiro","given":"Jose L.","non-dropping-particle":"","parse-names":false,"suffix":""},{"dropping-particle":"","family":"Rymeski","given":"Beth","non-dropping-particle":"","parse-names":false,"suffix":""},{"dropping-particle":"","family":"Lim","given":"Foong Yen","non-dropping-particle":"","parse-names":false,"suffix":""}],"container-title":"Journal of Pediatric Surgery","id":"ITEM-3","issued":{"date-parts":[["2019"]]},"title":"Hemorrhage after on-ECMO repair of CDH is equivalent for muscle flap and prosthetic patch","type":"article-journal"},"uris":["http://www.mendeley.com/documents/?uuid=995e5454-19d9-4678-a7f8-78d609ef78cf","http://www.mendeley.com/documents/?uuid=2ff882b5-1984-45a3-adcf-f753f5a86c1d"]},{"id":"ITEM-4","itemData":{"DOI":"10.1007/s00383-019-04442-z","ISSN":"0179-0358","author":[{"dropping-particle":"","family":"Aydin","given":"Emrah","non-dropping-particle":"","parse-names":false,"suffix":""},{"dropping-particle":"","family":"Lim","given":"Foong-Yen","non-dropping-particle":"","parse-names":false,"suffix":""},{"dropping-particle":"","family":"Kingma","given":"Paul","non-dropping-particle":"","parse-names":false,"suffix":""},{"dropping-particle":"","family":"Haberman","given":"Beth","non-dropping-particle":"","parse-names":false,"suffix":""},{"dropping-particle":"","family":"Rymeski","given":"Beth","non-dropping-particle":"","parse-names":false,"suffix":""},{"dropping-particle":"","family":"Burns","given":"Patricia","non-dropping-particle":"","parse-names":false,"suffix":""},{"dropping-particle":"","family":"Peiro","given":"Jose L.","non-dropping-particle":"","parse-names":false,"suffix":""}],"container-title":"Pediatric Surgery International","id":"ITEM-4","issued":{"date-parts":[["2019"]]},"title":"Congenital diaphragmatic hernia: the good, the bad, and the tough","type":"article-journal"},"uris":["http://www.mendeley.com/documents/?uuid=294e8b77-0ff7-373f-9ce9-00cd896e74a9"]},{"id":"ITEM-5","itemData":{"DOI":"10.1007/s00383-019-04548-4","ISSN":"14379813","abstract":"Aim: With the advancement in the treatment strategies of congenital diaphragmatic hernia (CDH), there is an increase in the survival rates. This fact leads to an increase in the morbidity and extrapulmonary complications in the long term such as failure to thrive, hernia recurrence, neurodevelopmental delay, gastrointestinal problems, and musculoskeletal anomalies. Herein, we aim to investigate the association between the long-term musculoskeletal complications in CDH patients regarding the defect size, repair type, and perinatal parameters. Methods: After Institutional Review Board approval was obtained (2017-6361), a retrospective chart review was performed on CDH patients from 2003 to 2016. Patients who were operated due to left-sided isolated congenital diaphragmatic hernia and survived to date were included in the study. Data were collected on demographics, preoperative characteristics, operative interventions, and postoperative outcomes. Statistical analysis was performed with IBM SPSS Statistics 20.0.0 (Chicago, IL). Results: There were 98 patients with left CDH of whom 33 (33.7%) had primary repair, 25 (25.5%) had patch repair, and 40 (40.8%) had muscle flap repair. The median age of the patients was 6.00 ± 3.83 years. 45 patients (45.9%) had large diaphragmatic defects, 28 patients (28.6%) had at least one type of musculoskeletal deformities, 2 of which were pectus carinatum, 16 were pectus excavatum, and 18 were scoliosis. CDH patients who had small diaphragmatic defects and repaired with a patch were less likely develop musculoskeletal deformities while who had primary abdominal closure after ventral hernia significantly have more pectus excavatum. Conclusion: Although there was a trend towards an increased risk of the pectus deformity and scoliosis in patients repaired with muscle flap, it did not reach statistical significance. There is a correlation between musculoskeletal deformities and the severity of the CDH.","author":[{"dropping-particle":"","family":"Aydın","given":"Emrah","non-dropping-particle":"","parse-names":false,"suffix":""},{"dropping-particle":"","family":"Özler","given":"Oğuz","non-dropping-particle":"","parse-names":false,"suffix":""},{"dropping-particle":"","family":"Burns","given":"Patricia","non-dropping-particle":"","parse-names":false,"suffix":""},{"dropping-particle":"","family":"Lim","given":"Foong Yen","non-dropping-particle":"","parse-names":false,"suffix":""},{"dropping-particle":"","family":"Peiró","given":"Jose Luis","non-dropping-particle":"","parse-names":false,"suffix":""}],"container-title":"Pediatric Surgery International","id":"ITEM-5","issued":{"date-parts":[["2019"]]},"title":"Left congenital diaphragmatic hernia-associated musculoskeletal deformities","type":"article-journal"},"uris":["http://www.mendeley.com/documents/?uuid=ed4da0d2-1913-43c6-8dc0-c42875b5e5f5"]},{"id":"ITEM-6","itemData":{"DOI":"10.1007/s00383-020-04634-y","ISSN":"14379813","abstract":"Purpose: Primary closure is often inadequate for large congenital diaphragmatic hernia (CDH) and necessitates repair by prosthetic patch or autologous muscle flap. Our aim was to evaluate outcomes of open patch versus flap repair, specifically diaphragmatic reherniation. Methods: A retrospective review (IRB #2017-6361) was performed on all CDH patients repaired from 2005 to 2016 at a single academic children’s hospital. Patients were excluded from final analysis if they had primary or minimally invasive repair, expired, or were lost to follow-up. Results: Of 171 patients, 151 (88.3%) survived to discharge, 9 expired after discharge and 11 were lost to follow up, leaving 131 (86.8%) long-term survivors. Median follow-up was 5 years. Open repair was performed in 119 (90.8%) of which 28 (23.5%) underwent primary repair, 34 (28.6%) patch repair, and 57 (47.9%) flap repair. Overall, 6/119 (5%) patients reherniated, 1/28 (3.6%) in the primary group, 3/34 (8.8%) in the patch group, and 2/57 (3.5%) in the flap group. Comparing prosthetic patch to muscle flap repair, there was no significant difference in the number of patients who recurred nor time to reherniation (3 vs. 2, p = 0.295; 5.5 ± 0.00 months vs. 53.75 ± 71.06 months, p = 0.288). One patient in the patch group recurred twice. Conclusions: Both muscle flap and patch repair of large CDH are feasible and durable with a relatively low risk of recurrence.","author":[{"dropping-particle":"","family":"Aydın","given":"Emrah","non-dropping-particle":"","parse-names":false,"suffix":""},{"dropping-particle":"","family":"Nolan","given":"Heather","non-dropping-particle":"","parse-names":false,"suffix":""},{"dropping-particle":"","family":"Peiró","given":"Jose Luis","non-dropping-particle":"","parse-names":false,"suffix":""},{"dropping-particle":"","family":"Burns","given":"Patricia","non-dropping-particle":"","parse-names":false,"suffix":""},{"dropping-particle":"","family":"Rymeski","given":"Beth","non-dropping-particle":"","parse-names":false,"suffix":""},{"dropping-particle":"","family":"Lim","given":"Foong Yen","non-dropping-particle":"","parse-names":false,"suffix":""}],"container-title":"Pediatric Surgery International","id":"ITEM-6","issued":{"date-parts":[["2020"]]},"title":"When primary repair is not enough: a comparison of synthetic patch and muscle flap closure in congenital diaphragmatic hernia?","type":"article-journal"},"uris":["http://www.mendeley.com/documents/?uuid=125408e3-e60e-4b49-9719-d27aa075f138"]}],"mendeley":{"formattedCitation":"&lt;sup&gt;1–6&lt;/sup&gt;","plainTextFormattedCitation":"1–6","previouslyFormattedCitation":"&lt;sup&gt;1–6&lt;/sup&gt;"},"properties":{"noteIndex":0},"schema":"https://github.com/citation-style-language/schema/raw/master/csl-citation.json"}</w:instrText>
      </w:r>
      <w:r w:rsidRPr="00232856">
        <w:rPr>
          <w:rFonts w:asciiTheme="minorHAnsi" w:hAnsiTheme="minorHAnsi" w:cstheme="minorHAnsi"/>
        </w:rPr>
        <w:fldChar w:fldCharType="separate"/>
      </w:r>
      <w:r w:rsidR="00580896" w:rsidRPr="00232856">
        <w:rPr>
          <w:rFonts w:asciiTheme="minorHAnsi" w:hAnsiTheme="minorHAnsi" w:cstheme="minorHAnsi"/>
          <w:noProof/>
          <w:vertAlign w:val="superscript"/>
        </w:rPr>
        <w:t>1–6</w:t>
      </w:r>
      <w:r w:rsidRPr="00232856">
        <w:rPr>
          <w:rFonts w:asciiTheme="minorHAnsi" w:hAnsiTheme="minorHAnsi" w:cstheme="minorHAnsi"/>
        </w:rPr>
        <w:fldChar w:fldCharType="end"/>
      </w:r>
      <w:r w:rsidR="00392977" w:rsidRPr="00232856">
        <w:rPr>
          <w:rFonts w:asciiTheme="minorHAnsi" w:hAnsiTheme="minorHAnsi" w:cstheme="minorHAnsi"/>
        </w:rPr>
        <w:t>.</w:t>
      </w:r>
      <w:r w:rsidRPr="00232856">
        <w:rPr>
          <w:rFonts w:asciiTheme="minorHAnsi" w:hAnsiTheme="minorHAnsi" w:cstheme="minorHAnsi"/>
        </w:rPr>
        <w:t xml:space="preserve"> Fetal tracheal occlusion (TO) is a</w:t>
      </w:r>
      <w:r w:rsidR="00F83861" w:rsidRPr="00232856">
        <w:rPr>
          <w:rFonts w:asciiTheme="minorHAnsi" w:hAnsiTheme="minorHAnsi" w:cstheme="minorHAnsi"/>
        </w:rPr>
        <w:t>n</w:t>
      </w:r>
      <w:r w:rsidRPr="00232856">
        <w:rPr>
          <w:rFonts w:asciiTheme="minorHAnsi" w:hAnsiTheme="minorHAnsi" w:cstheme="minorHAnsi"/>
        </w:rPr>
        <w:t xml:space="preserve"> established prenatal therapy in</w:t>
      </w:r>
      <w:r w:rsidR="00F83861" w:rsidRPr="00232856">
        <w:rPr>
          <w:rFonts w:asciiTheme="minorHAnsi" w:hAnsiTheme="minorHAnsi" w:cstheme="minorHAnsi"/>
        </w:rPr>
        <w:t xml:space="preserve"> severe</w:t>
      </w:r>
      <w:r w:rsidRPr="00232856">
        <w:rPr>
          <w:rFonts w:asciiTheme="minorHAnsi" w:hAnsiTheme="minorHAnsi" w:cstheme="minorHAnsi"/>
        </w:rPr>
        <w:t xml:space="preserve"> CDH patients</w:t>
      </w:r>
      <w:r w:rsidR="006547AC" w:rsidRPr="00232856">
        <w:rPr>
          <w:rFonts w:asciiTheme="minorHAnsi" w:hAnsiTheme="minorHAnsi" w:cstheme="minorHAnsi"/>
        </w:rPr>
        <w:t xml:space="preserve"> involving</w:t>
      </w:r>
      <w:r w:rsidRPr="00232856">
        <w:rPr>
          <w:rFonts w:asciiTheme="minorHAnsi" w:hAnsiTheme="minorHAnsi" w:cstheme="minorHAnsi"/>
        </w:rPr>
        <w:t xml:space="preserve"> fetoscopy </w:t>
      </w:r>
      <w:r w:rsidR="006547AC" w:rsidRPr="00232856">
        <w:rPr>
          <w:rFonts w:asciiTheme="minorHAnsi" w:hAnsiTheme="minorHAnsi" w:cstheme="minorHAnsi"/>
        </w:rPr>
        <w:t xml:space="preserve">in the </w:t>
      </w:r>
      <w:r w:rsidR="006E0538" w:rsidRPr="00232856">
        <w:rPr>
          <w:rFonts w:asciiTheme="minorHAnsi" w:hAnsiTheme="minorHAnsi" w:cstheme="minorHAnsi"/>
        </w:rPr>
        <w:t>26</w:t>
      </w:r>
      <w:r w:rsidR="006547AC" w:rsidRPr="00232856">
        <w:rPr>
          <w:rFonts w:asciiTheme="minorHAnsi" w:hAnsiTheme="minorHAnsi" w:cstheme="minorHAnsi"/>
        </w:rPr>
        <w:t>–</w:t>
      </w:r>
      <w:r w:rsidR="006E0538" w:rsidRPr="00232856">
        <w:rPr>
          <w:rFonts w:asciiTheme="minorHAnsi" w:hAnsiTheme="minorHAnsi" w:cstheme="minorHAnsi"/>
        </w:rPr>
        <w:t>30</w:t>
      </w:r>
      <w:r w:rsidR="006E0538" w:rsidRPr="00232856">
        <w:rPr>
          <w:rFonts w:asciiTheme="minorHAnsi" w:hAnsiTheme="minorHAnsi" w:cstheme="minorHAnsi"/>
          <w:vertAlign w:val="superscript"/>
        </w:rPr>
        <w:t>th</w:t>
      </w:r>
      <w:r w:rsidR="006E0538" w:rsidRPr="00232856">
        <w:rPr>
          <w:rFonts w:asciiTheme="minorHAnsi" w:hAnsiTheme="minorHAnsi" w:cstheme="minorHAnsi"/>
        </w:rPr>
        <w:t xml:space="preserve"> </w:t>
      </w:r>
      <w:r w:rsidRPr="00232856">
        <w:rPr>
          <w:rFonts w:asciiTheme="minorHAnsi" w:hAnsiTheme="minorHAnsi" w:cstheme="minorHAnsi"/>
        </w:rPr>
        <w:t>gestational week</w:t>
      </w:r>
      <w:r w:rsidR="00BD4EFE" w:rsidRPr="00232856">
        <w:rPr>
          <w:rFonts w:asciiTheme="minorHAnsi" w:hAnsiTheme="minorHAnsi" w:cstheme="minorHAnsi"/>
        </w:rPr>
        <w:t xml:space="preserve"> in which a</w:t>
      </w:r>
      <w:r w:rsidRPr="00232856">
        <w:rPr>
          <w:rFonts w:asciiTheme="minorHAnsi" w:hAnsiTheme="minorHAnsi" w:cstheme="minorHAnsi"/>
        </w:rPr>
        <w:t xml:space="preserve"> balloon is placed just above the carina</w:t>
      </w:r>
      <w:r w:rsidR="005654A3" w:rsidRPr="00232856">
        <w:rPr>
          <w:rFonts w:asciiTheme="minorHAnsi" w:hAnsiTheme="minorHAnsi" w:cstheme="minorHAnsi"/>
        </w:rPr>
        <w:t xml:space="preserve"> and</w:t>
      </w:r>
      <w:r w:rsidRPr="00232856">
        <w:rPr>
          <w:rFonts w:asciiTheme="minorHAnsi" w:hAnsiTheme="minorHAnsi" w:cstheme="minorHAnsi"/>
        </w:rPr>
        <w:t xml:space="preserve"> then removed </w:t>
      </w:r>
      <w:r w:rsidR="00BD4EFE" w:rsidRPr="00232856">
        <w:rPr>
          <w:rFonts w:asciiTheme="minorHAnsi" w:hAnsiTheme="minorHAnsi" w:cstheme="minorHAnsi"/>
        </w:rPr>
        <w:t>in</w:t>
      </w:r>
      <w:r w:rsidRPr="00232856">
        <w:rPr>
          <w:rFonts w:asciiTheme="minorHAnsi" w:hAnsiTheme="minorHAnsi" w:cstheme="minorHAnsi"/>
        </w:rPr>
        <w:t xml:space="preserve"> </w:t>
      </w:r>
      <w:r w:rsidR="00663166" w:rsidRPr="00232856">
        <w:rPr>
          <w:rFonts w:asciiTheme="minorHAnsi" w:hAnsiTheme="minorHAnsi" w:cstheme="minorHAnsi"/>
        </w:rPr>
        <w:t xml:space="preserve">the </w:t>
      </w:r>
      <w:r w:rsidRPr="00232856">
        <w:rPr>
          <w:rFonts w:asciiTheme="minorHAnsi" w:hAnsiTheme="minorHAnsi" w:cstheme="minorHAnsi"/>
        </w:rPr>
        <w:t>32</w:t>
      </w:r>
      <w:r w:rsidRPr="00232856">
        <w:rPr>
          <w:rFonts w:asciiTheme="minorHAnsi" w:hAnsiTheme="minorHAnsi" w:cstheme="minorHAnsi"/>
          <w:vertAlign w:val="superscript"/>
        </w:rPr>
        <w:t>nd</w:t>
      </w:r>
      <w:r w:rsidRPr="00232856">
        <w:rPr>
          <w:rFonts w:asciiTheme="minorHAnsi" w:hAnsiTheme="minorHAnsi" w:cstheme="minorHAnsi"/>
        </w:rPr>
        <w:t xml:space="preserve"> gestational week.</w:t>
      </w:r>
      <w:r w:rsidR="005654A3" w:rsidRPr="00232856">
        <w:rPr>
          <w:rFonts w:asciiTheme="minorHAnsi" w:hAnsiTheme="minorHAnsi" w:cstheme="minorHAnsi"/>
        </w:rPr>
        <w:t xml:space="preserve"> </w:t>
      </w:r>
      <w:r w:rsidR="00670250" w:rsidRPr="00232856">
        <w:rPr>
          <w:rFonts w:asciiTheme="minorHAnsi" w:hAnsiTheme="minorHAnsi" w:cstheme="minorHAnsi"/>
        </w:rPr>
        <w:t xml:space="preserve">This temporary </w:t>
      </w:r>
      <w:r w:rsidR="005654A3" w:rsidRPr="00232856">
        <w:rPr>
          <w:rFonts w:asciiTheme="minorHAnsi" w:hAnsiTheme="minorHAnsi" w:cstheme="minorHAnsi"/>
        </w:rPr>
        <w:t>TO</w:t>
      </w:r>
      <w:r w:rsidRPr="00232856">
        <w:rPr>
          <w:rFonts w:asciiTheme="minorHAnsi" w:hAnsiTheme="minorHAnsi" w:cstheme="minorHAnsi"/>
        </w:rPr>
        <w:t xml:space="preserve"> induces fetal lung growth and improves survival. Congenital High Airway Obstruction Syndrome is a lethal condition associated with lung hyperplasia</w:t>
      </w:r>
      <w:r w:rsidR="005654A3" w:rsidRPr="00232856">
        <w:rPr>
          <w:rFonts w:asciiTheme="minorHAnsi" w:hAnsiTheme="minorHAnsi" w:cstheme="minorHAnsi"/>
        </w:rPr>
        <w:t>,</w:t>
      </w:r>
      <w:r w:rsidRPr="00232856">
        <w:rPr>
          <w:rFonts w:asciiTheme="minorHAnsi" w:hAnsiTheme="minorHAnsi" w:cstheme="minorHAnsi"/>
        </w:rPr>
        <w:t xml:space="preserve"> which inspired surgeons to perform artificial occlusion of the trachea to promote retention of the secreted epithelial fluid. This occlusion increased luminal pressure and induced lung growth</w:t>
      </w:r>
      <w:r w:rsidRPr="00232856">
        <w:rPr>
          <w:rFonts w:asciiTheme="minorHAnsi" w:hAnsiTheme="minorHAnsi" w:cstheme="minorHAnsi"/>
        </w:rPr>
        <w:fldChar w:fldCharType="begin" w:fldLock="1"/>
      </w:r>
      <w:r w:rsidR="008530A9" w:rsidRPr="00232856">
        <w:rPr>
          <w:rFonts w:asciiTheme="minorHAnsi" w:hAnsiTheme="minorHAnsi" w:cstheme="minorHAnsi"/>
        </w:rPr>
        <w:instrText>ADDIN CSL_CITATION {"citationItems":[{"id":"ITEM-1","itemData":{"DOI":"https://doi.org/10.1016/0022-3468(93)90426-L","abstract":"Pulmonary hypoplasia has a definite clinical impact in a variety of congenital diseases such as renal dysplasia and congenital diaphragmatic hernia. These diseases have in common inadequate growth and development of fetal lungs. Previous reports have demonstrated increased lung growth with in utero tracheal ligation. The purpose of this study was to determine if lung growth can be accelerated in the setting of experimental pulmonary hypoplasia. Ninety-five-day gestation fetal sheep were divided into four experimental groups: nephrectomy, nephrectomy with tracheal ligation, tracheal ligation alone, and sham-operated control animals. Animals were delivered near term and their lungs inflation fixed at 25 cm H2O. Total alveolar number (Alv#), total alveolar surface area (AlvSA), and lung volume to body weight ratios (LV:BW) were determined for apical and basilar segments of each animal and then averaged. Total lung DNA and protein content were also analyzed. The nephrectomy group had smaller lungs than control animals with decreased Alv#, AlvSA, and LV:BW. In contrast, nephrectomy with tracheal ligation produced large lungs which had increased Alv#, AlvSA, and LV:BW when compared with both the nephrectomy and the control group (P &lt; .01). Total lung DNA and protein concentrations were both markedly elevated in the tracheally obstructed groups. However, the DNA/protein ratios remained constant in all four groups, suggesting that lung growth had occurred through cell multiplication. Photomicrographs of the lung demonstrated a histologically immature appearance in the nephrectomy group and a histologically mature appearance in the tracheally obstructed groups. We conclude: (1) tracheal ligation in the fetus accelerated lung growth beyond normal limits; (2) fetal tracheal ligation accelerates lung growth even in the absence of fetal kidneys; (3) lung growth is achieved at least in part by cell proliferation rather than hypertrophy; (4) histologically, fetal lung architecture remains relatively normal, suggesting that developmental pathways are not markedly disordered by tracheal ligation; and (5) pulmonary hypoplasia associated with congenital diaphragmatic hernia also appears to be prevented by these manipulations.","author":[{"dropping-particle":"","family":"Wilson","given":"M","non-dropping-particle":"","parse-names":false,"suffix":""},{"dropping-particle":"","family":"Difiore","given":"John W","non-dropping-particle":"","parse-names":false,"suffix":""},{"dropping-particle":"","family":"Peters","given":"Craig A","non-dropping-particle":"","parse-names":false,"suffix":""}],"container-title":"Journal of Pediatric Surgery","id":"ITEM-1","issue":"11","issued":{"date-parts":[["1993"]]},"page":"1433-1440","title":"Experimental fetal tracheal ligation prevents the pulmonary hypoplasia associated with fetal nephrectomy: Possible application for congenital diaphragmatic hernia","type":"article-journal","volume":"28"},"uris":["http://www.mendeley.com/documents/?uuid=d00827d4-ab07-480e-ade6-76533a9e5732","http://www.mendeley.com/documents/?uuid=f80c4213-8660-4aff-ad50-cab8c8c78527","http://www.mendeley.com/documents/?uuid=fabcf3b9-39f0-4fbd-a89c-190730d4937e"]}],"mendeley":{"formattedCitation":"&lt;sup&gt;7&lt;/sup&gt;","plainTextFormattedCitation":"7","previouslyFormattedCitation":"&lt;sup&gt;7&lt;/sup&gt;"},"properties":{"noteIndex":0},"schema":"https://github.com/citation-style-language/schema/raw/master/csl-citation.json"}</w:instrText>
      </w:r>
      <w:r w:rsidRPr="00232856">
        <w:rPr>
          <w:rFonts w:asciiTheme="minorHAnsi" w:hAnsiTheme="minorHAnsi" w:cstheme="minorHAnsi"/>
        </w:rPr>
        <w:fldChar w:fldCharType="separate"/>
      </w:r>
      <w:r w:rsidR="00580896" w:rsidRPr="00232856">
        <w:rPr>
          <w:rFonts w:asciiTheme="minorHAnsi" w:hAnsiTheme="minorHAnsi" w:cstheme="minorHAnsi"/>
          <w:noProof/>
          <w:vertAlign w:val="superscript"/>
        </w:rPr>
        <w:t>7</w:t>
      </w:r>
      <w:r w:rsidRPr="00232856">
        <w:rPr>
          <w:rFonts w:asciiTheme="minorHAnsi" w:hAnsiTheme="minorHAnsi" w:cstheme="minorHAnsi"/>
        </w:rPr>
        <w:fldChar w:fldCharType="end"/>
      </w:r>
      <w:r w:rsidR="00392977" w:rsidRPr="00232856">
        <w:rPr>
          <w:rFonts w:asciiTheme="minorHAnsi" w:hAnsiTheme="minorHAnsi" w:cstheme="minorHAnsi"/>
        </w:rPr>
        <w:t>.</w:t>
      </w:r>
      <w:r w:rsidRPr="00232856">
        <w:rPr>
          <w:rFonts w:asciiTheme="minorHAnsi" w:hAnsiTheme="minorHAnsi" w:cstheme="minorHAnsi"/>
        </w:rPr>
        <w:t xml:space="preserve"> </w:t>
      </w:r>
      <w:r w:rsidR="003F20BF" w:rsidRPr="00232856">
        <w:rPr>
          <w:rFonts w:asciiTheme="minorHAnsi" w:hAnsiTheme="minorHAnsi" w:cstheme="minorHAnsi"/>
        </w:rPr>
        <w:t>However, t</w:t>
      </w:r>
      <w:r w:rsidR="00043EB0" w:rsidRPr="00232856">
        <w:rPr>
          <w:rFonts w:asciiTheme="minorHAnsi" w:hAnsiTheme="minorHAnsi" w:cstheme="minorHAnsi"/>
        </w:rPr>
        <w:t xml:space="preserve">he occlusion should be reversed to </w:t>
      </w:r>
      <w:r w:rsidR="00F57BE5" w:rsidRPr="00232856">
        <w:rPr>
          <w:rFonts w:asciiTheme="minorHAnsi" w:hAnsiTheme="minorHAnsi" w:cstheme="minorHAnsi"/>
        </w:rPr>
        <w:t>enable epithelial cell maturation.</w:t>
      </w:r>
    </w:p>
    <w:p w14:paraId="7CADFBDE" w14:textId="77777777" w:rsidR="00353FAA" w:rsidRPr="00232856" w:rsidRDefault="00353FAA">
      <w:pPr>
        <w:rPr>
          <w:rFonts w:asciiTheme="minorHAnsi" w:hAnsiTheme="minorHAnsi" w:cstheme="minorHAnsi"/>
        </w:rPr>
      </w:pPr>
    </w:p>
    <w:p w14:paraId="237AD7DD" w14:textId="615B100E" w:rsidR="00D15131" w:rsidRPr="00232856" w:rsidRDefault="00B02588">
      <w:pPr>
        <w:rPr>
          <w:rFonts w:asciiTheme="minorHAnsi" w:hAnsiTheme="minorHAnsi" w:cstheme="minorHAnsi"/>
        </w:rPr>
      </w:pPr>
      <w:r w:rsidRPr="00232856">
        <w:rPr>
          <w:rFonts w:asciiTheme="minorHAnsi" w:hAnsiTheme="minorHAnsi" w:cstheme="minorHAnsi"/>
        </w:rPr>
        <w:t>Various animal models of CDH and TO</w:t>
      </w:r>
      <w:r w:rsidR="00EC7369" w:rsidRPr="00232856">
        <w:rPr>
          <w:rFonts w:asciiTheme="minorHAnsi" w:hAnsiTheme="minorHAnsi" w:cstheme="minorHAnsi"/>
        </w:rPr>
        <w:t>—</w:t>
      </w:r>
      <w:r w:rsidRPr="00232856">
        <w:rPr>
          <w:rFonts w:asciiTheme="minorHAnsi" w:hAnsiTheme="minorHAnsi" w:cstheme="minorHAnsi"/>
        </w:rPr>
        <w:t>ovine, rabbit, rat, and mouse</w:t>
      </w:r>
      <w:r w:rsidR="00EC7369" w:rsidRPr="00232856">
        <w:rPr>
          <w:rFonts w:asciiTheme="minorHAnsi" w:hAnsiTheme="minorHAnsi" w:cstheme="minorHAnsi"/>
        </w:rPr>
        <w:t>—</w:t>
      </w:r>
      <w:r w:rsidR="00BC72CE" w:rsidRPr="00232856">
        <w:rPr>
          <w:rFonts w:asciiTheme="minorHAnsi" w:hAnsiTheme="minorHAnsi" w:cstheme="minorHAnsi"/>
          <w:color w:val="auto"/>
        </w:rPr>
        <w:t>have been de</w:t>
      </w:r>
      <w:r w:rsidR="00EC7369" w:rsidRPr="00232856">
        <w:rPr>
          <w:rFonts w:asciiTheme="minorHAnsi" w:hAnsiTheme="minorHAnsi" w:cstheme="minorHAnsi"/>
          <w:color w:val="auto"/>
        </w:rPr>
        <w:t>veloped</w:t>
      </w:r>
      <w:r w:rsidR="00BC72CE" w:rsidRPr="00232856">
        <w:rPr>
          <w:rFonts w:asciiTheme="minorHAnsi" w:hAnsiTheme="minorHAnsi" w:cstheme="minorHAnsi"/>
          <w:color w:val="auto"/>
        </w:rPr>
        <w:t xml:space="preserve"> to understand the pathophysiology of CDH and TO. All have their own advantages and disadvantages s</w:t>
      </w:r>
      <w:r w:rsidR="00EC7369" w:rsidRPr="00232856">
        <w:rPr>
          <w:rFonts w:asciiTheme="minorHAnsi" w:hAnsiTheme="minorHAnsi" w:cstheme="minorHAnsi"/>
          <w:color w:val="auto"/>
        </w:rPr>
        <w:t xml:space="preserve">uch as </w:t>
      </w:r>
      <w:r w:rsidR="00BC72CE" w:rsidRPr="00232856">
        <w:rPr>
          <w:rFonts w:asciiTheme="minorHAnsi" w:hAnsiTheme="minorHAnsi" w:cstheme="minorHAnsi"/>
          <w:color w:val="auto"/>
        </w:rPr>
        <w:t xml:space="preserve">the difficulty </w:t>
      </w:r>
      <w:r w:rsidR="00EC7369" w:rsidRPr="00232856">
        <w:rPr>
          <w:rFonts w:asciiTheme="minorHAnsi" w:hAnsiTheme="minorHAnsi" w:cstheme="minorHAnsi"/>
          <w:color w:val="auto"/>
        </w:rPr>
        <w:t>of</w:t>
      </w:r>
      <w:r w:rsidR="00BC72CE" w:rsidRPr="00232856">
        <w:rPr>
          <w:rFonts w:asciiTheme="minorHAnsi" w:hAnsiTheme="minorHAnsi" w:cstheme="minorHAnsi"/>
          <w:color w:val="auto"/>
        </w:rPr>
        <w:t xml:space="preserve"> the technique, the size of the animal, cost, </w:t>
      </w:r>
      <w:r w:rsidR="00966606" w:rsidRPr="00232856">
        <w:rPr>
          <w:rFonts w:asciiTheme="minorHAnsi" w:hAnsiTheme="minorHAnsi" w:cstheme="minorHAnsi"/>
          <w:color w:val="auto"/>
        </w:rPr>
        <w:t xml:space="preserve">high </w:t>
      </w:r>
      <w:r w:rsidR="00BC72CE" w:rsidRPr="00232856">
        <w:rPr>
          <w:rFonts w:asciiTheme="minorHAnsi" w:hAnsiTheme="minorHAnsi" w:cstheme="minorHAnsi"/>
          <w:color w:val="auto"/>
        </w:rPr>
        <w:t>mortality</w:t>
      </w:r>
      <w:r w:rsidR="00966606" w:rsidRPr="00232856">
        <w:rPr>
          <w:rFonts w:asciiTheme="minorHAnsi" w:hAnsiTheme="minorHAnsi" w:cstheme="minorHAnsi"/>
          <w:color w:val="auto"/>
        </w:rPr>
        <w:t xml:space="preserve"> rates</w:t>
      </w:r>
      <w:r w:rsidR="00BC72CE" w:rsidRPr="00232856">
        <w:rPr>
          <w:rFonts w:asciiTheme="minorHAnsi" w:hAnsiTheme="minorHAnsi" w:cstheme="minorHAnsi"/>
          <w:color w:val="auto"/>
        </w:rPr>
        <w:t xml:space="preserve">, and </w:t>
      </w:r>
      <w:r w:rsidR="00382883" w:rsidRPr="00232856">
        <w:rPr>
          <w:rFonts w:asciiTheme="minorHAnsi" w:hAnsiTheme="minorHAnsi" w:cstheme="minorHAnsi"/>
          <w:color w:val="auto"/>
        </w:rPr>
        <w:t xml:space="preserve">the </w:t>
      </w:r>
      <w:r w:rsidR="00BC72CE" w:rsidRPr="00232856">
        <w:rPr>
          <w:rFonts w:asciiTheme="minorHAnsi" w:hAnsiTheme="minorHAnsi" w:cstheme="minorHAnsi"/>
          <w:color w:val="auto"/>
        </w:rPr>
        <w:t>availab</w:t>
      </w:r>
      <w:r w:rsidR="00382883" w:rsidRPr="00232856">
        <w:rPr>
          <w:rFonts w:asciiTheme="minorHAnsi" w:hAnsiTheme="minorHAnsi" w:cstheme="minorHAnsi"/>
          <w:color w:val="auto"/>
        </w:rPr>
        <w:t>ility of</w:t>
      </w:r>
      <w:r w:rsidR="00BC72CE" w:rsidRPr="00232856">
        <w:rPr>
          <w:rFonts w:asciiTheme="minorHAnsi" w:hAnsiTheme="minorHAnsi" w:cstheme="minorHAnsi"/>
          <w:color w:val="auto"/>
        </w:rPr>
        <w:t xml:space="preserve"> genetic tools. </w:t>
      </w:r>
      <w:r w:rsidRPr="00232856">
        <w:rPr>
          <w:rFonts w:asciiTheme="minorHAnsi" w:hAnsiTheme="minorHAnsi" w:cstheme="minorHAnsi"/>
        </w:rPr>
        <w:t xml:space="preserve">Although the surgical technique </w:t>
      </w:r>
      <w:r w:rsidR="00EC7369" w:rsidRPr="00232856">
        <w:rPr>
          <w:rFonts w:asciiTheme="minorHAnsi" w:hAnsiTheme="minorHAnsi" w:cstheme="minorHAnsi"/>
        </w:rPr>
        <w:t>used for the</w:t>
      </w:r>
      <w:r w:rsidR="00D15A20" w:rsidRPr="00232856">
        <w:rPr>
          <w:rFonts w:asciiTheme="minorHAnsi" w:hAnsiTheme="minorHAnsi" w:cstheme="minorHAnsi"/>
        </w:rPr>
        <w:t xml:space="preserve"> ovine model</w:t>
      </w:r>
      <w:r w:rsidR="00EC7369" w:rsidRPr="00232856">
        <w:rPr>
          <w:rFonts w:asciiTheme="minorHAnsi" w:hAnsiTheme="minorHAnsi" w:cstheme="minorHAnsi"/>
        </w:rPr>
        <w:t xml:space="preserve"> </w:t>
      </w:r>
      <w:r w:rsidRPr="00232856">
        <w:rPr>
          <w:rFonts w:asciiTheme="minorHAnsi" w:hAnsiTheme="minorHAnsi" w:cstheme="minorHAnsi"/>
        </w:rPr>
        <w:t xml:space="preserve">is very similar to </w:t>
      </w:r>
      <w:r w:rsidR="00EC7369" w:rsidRPr="00232856">
        <w:rPr>
          <w:rFonts w:asciiTheme="minorHAnsi" w:hAnsiTheme="minorHAnsi" w:cstheme="minorHAnsi"/>
        </w:rPr>
        <w:t xml:space="preserve">that used in </w:t>
      </w:r>
      <w:r w:rsidRPr="00232856">
        <w:rPr>
          <w:rFonts w:asciiTheme="minorHAnsi" w:hAnsiTheme="minorHAnsi" w:cstheme="minorHAnsi"/>
        </w:rPr>
        <w:t>human</w:t>
      </w:r>
      <w:r w:rsidR="005D6D1F" w:rsidRPr="00232856">
        <w:rPr>
          <w:rFonts w:asciiTheme="minorHAnsi" w:hAnsiTheme="minorHAnsi" w:cstheme="minorHAnsi"/>
        </w:rPr>
        <w:t>s</w:t>
      </w:r>
      <w:r w:rsidRPr="00232856">
        <w:rPr>
          <w:rFonts w:asciiTheme="minorHAnsi" w:hAnsiTheme="minorHAnsi" w:cstheme="minorHAnsi"/>
        </w:rPr>
        <w:t xml:space="preserve"> and could be reversed, the major drawbacks of </w:t>
      </w:r>
      <w:r w:rsidR="005D6D1F" w:rsidRPr="00232856">
        <w:rPr>
          <w:rFonts w:asciiTheme="minorHAnsi" w:hAnsiTheme="minorHAnsi" w:cstheme="minorHAnsi"/>
        </w:rPr>
        <w:t>th</w:t>
      </w:r>
      <w:r w:rsidR="00D15A20" w:rsidRPr="00232856">
        <w:rPr>
          <w:rFonts w:asciiTheme="minorHAnsi" w:hAnsiTheme="minorHAnsi" w:cstheme="minorHAnsi"/>
        </w:rPr>
        <w:t>is</w:t>
      </w:r>
      <w:r w:rsidRPr="00232856">
        <w:rPr>
          <w:rFonts w:asciiTheme="minorHAnsi" w:hAnsiTheme="minorHAnsi" w:cstheme="minorHAnsi"/>
        </w:rPr>
        <w:t xml:space="preserve"> model are the expense of the animal, the long gestational period</w:t>
      </w:r>
      <w:r w:rsidR="005D6D1F" w:rsidRPr="00232856">
        <w:rPr>
          <w:rFonts w:asciiTheme="minorHAnsi" w:hAnsiTheme="minorHAnsi" w:cstheme="minorHAnsi"/>
        </w:rPr>
        <w:t>,</w:t>
      </w:r>
      <w:r w:rsidRPr="00232856">
        <w:rPr>
          <w:rFonts w:asciiTheme="minorHAnsi" w:hAnsiTheme="minorHAnsi" w:cstheme="minorHAnsi"/>
        </w:rPr>
        <w:t xml:space="preserve"> and </w:t>
      </w:r>
      <w:r w:rsidR="00025B90" w:rsidRPr="00232856">
        <w:rPr>
          <w:rFonts w:asciiTheme="minorHAnsi" w:hAnsiTheme="minorHAnsi" w:cstheme="minorHAnsi"/>
        </w:rPr>
        <w:t xml:space="preserve">the </w:t>
      </w:r>
      <w:r w:rsidRPr="00232856">
        <w:rPr>
          <w:rFonts w:asciiTheme="minorHAnsi" w:hAnsiTheme="minorHAnsi" w:cstheme="minorHAnsi"/>
        </w:rPr>
        <w:t>limited number of surgeries</w:t>
      </w:r>
      <w:r w:rsidR="00CB1806" w:rsidRPr="00232856">
        <w:rPr>
          <w:rFonts w:asciiTheme="minorHAnsi" w:hAnsiTheme="minorHAnsi" w:cstheme="minorHAnsi"/>
        </w:rPr>
        <w:t xml:space="preserve"> possible</w:t>
      </w:r>
      <w:r w:rsidRPr="00232856">
        <w:rPr>
          <w:rFonts w:asciiTheme="minorHAnsi" w:hAnsiTheme="minorHAnsi" w:cstheme="minorHAnsi"/>
        </w:rPr>
        <w:t>. The rabbit model ha</w:t>
      </w:r>
      <w:r w:rsidR="00CB1806" w:rsidRPr="00232856">
        <w:rPr>
          <w:rFonts w:asciiTheme="minorHAnsi" w:hAnsiTheme="minorHAnsi" w:cstheme="minorHAnsi"/>
        </w:rPr>
        <w:t>s</w:t>
      </w:r>
      <w:r w:rsidRPr="00232856">
        <w:rPr>
          <w:rFonts w:asciiTheme="minorHAnsi" w:hAnsiTheme="minorHAnsi" w:cstheme="minorHAnsi"/>
        </w:rPr>
        <w:t xml:space="preserve"> a shorter gestational period and is less expensive than the sheep model. However, the rabbit model is irreversible</w:t>
      </w:r>
      <w:r w:rsidRPr="00232856">
        <w:rPr>
          <w:rFonts w:asciiTheme="minorHAnsi" w:hAnsiTheme="minorHAnsi" w:cstheme="minorHAnsi"/>
        </w:rPr>
        <w:fldChar w:fldCharType="begin" w:fldLock="1"/>
      </w:r>
      <w:r w:rsidR="008530A9" w:rsidRPr="00232856">
        <w:rPr>
          <w:rFonts w:asciiTheme="minorHAnsi" w:hAnsiTheme="minorHAnsi" w:cstheme="minorHAnsi"/>
        </w:rPr>
        <w:instrText>ADDIN CSL_CITATION {"citationItems":[{"id":"ITEM-1","itemData":{"DOI":"10.1016/j.jpedsurg.2019.01.024","ISSN":"15315037","abstract":"Purpose: Tracheal occlusion (TO)reverses pulmonary hypoplasia (PH)in congenital diaphragmatic hernia (CDH), but its mechanism of action remains poorly understood. Wnt signaling plays a critical role in lung development, but few studies exist. The purpose of our study was to a)confirm that our CDH rabbit model produced PH which was reversed by TO and b)determine the effects of CDH +/− TO on Wnt signaling. Methods: CDH was created in fetal rabbits at 23 days, TO at 28 days, and lung collection at 31 days. Lung body weight ratio (LBWR)and mean terminal bronchiole density (MTBD)were determined. mRNA and miRNA expression was determined in the left lower lobe using RT-qPCR. Results: Fifteen CDH, 15 CDH + TO, 6 sham CDH, and 15 controls survived and were included in the study. LBWR was low in CDH, while CDH + TO was similar to controls (p = 0.003). MTBD was higher in CDH fetuses and restored to control levels in CDH + TO (p &lt; 0.001). Reference genes TOP1, SDHA, and ACTB were consistently expressed within and between treatment groups. miR-33 and MKI67 were increased, and Lgl1 was decreased in CDH + TO. Conclusion: TO reversed pulmonary hypoplasia and stimulated early Wnt signaling in CDH fetal rabbits. Type of study: Basic science, prospective. Level of evidence: II.","author":[{"dropping-particle":"","family":"Mudri","given":"Martina","non-dropping-particle":"","parse-names":false,"suffix":""},{"dropping-particle":"","family":"Smith","given":"Shane A.","non-dropping-particle":"","parse-names":false,"suffix":""},{"dropping-particle":"","family":"Vanderboor","given":"Christina","non-dropping-particle":"","parse-names":false,"suffix":""},{"dropping-particle":"","family":"Davidson","given":"Jacob","non-dropping-particle":"","parse-names":false,"suffix":""},{"dropping-particle":"","family":"Regnault","given":"Timothy R.H.","non-dropping-particle":"","parse-names":false,"suffix":""},{"dropping-particle":"","family":"Bütter","given":"Andreana","non-dropping-particle":"","parse-names":false,"suffix":""}],"container-title":"Journal of Pediatric Surgery","id":"ITEM-1","issue":"5","issued":{"date-parts":[["2019"]]},"page":"937-944","publisher":"Elsevier Inc.","title":"The effects of tracheal occlusion on Wnt signaling in a rabbit model of congenital diaphragmatic hernia","type":"article-journal","volume":"54"},"uris":["http://www.mendeley.com/documents/?uuid=820a19a1-0ec4-49b3-a593-341f4af406c8","http://www.mendeley.com/documents/?uuid=7c350433-d772-429e-8f89-9783be47b241","http://www.mendeley.com/documents/?uuid=3d7d9111-a231-43c8-b28e-48f1940a8591"]},{"id":"ITEM-2","itemData":{"DOI":"10.1002/ajmg.c.30127","ISSN":"1552-4868","PMID":"17436297","abstract":"Fetal lung growth and functional differentiation are affected strongly by the extent that pulmonary tissue is distended (expanded) by liquid that naturally fills developing future airspaces. Methods that prevent normal egress of this lung fluid through the trachea magnify mechanical stretching of lung parenchymal cells, thereby promoting lung development. Indeed, experimental observations demonstrate that in utero tracheal occlusion (TO) performed on fetuses during the late canalicular-early saccular stage potently stimulates pulmonary growth and maturation. In this review, we present the four principle non-human animal models of TO/obstruction and discuss them in relation to their utility in elucidating lung development, in remedying congenital diaphragmatic hernia (CDH) as well as in investigating the stretching effects on growth and remodeling of the fine vasculature.","author":[{"dropping-particle":"","family":"Khan","given":"Paul A.","non-dropping-particle":"","parse-names":false,"suffix":""},{"dropping-particle":"","family":"Cloutier","given":"Marc","non-dropping-particle":"","parse-names":false,"suffix":""},{"dropping-particle":"","family":"Piedboeuf","given":"Bruno","non-dropping-particle":"","parse-names":false,"suffix":""}],"container-title":"American journal of medical genetics. Part C, Seminars in medical genetics","id":"ITEM-2","issue":"2","issued":{"date-parts":[["2007","5"]]},"page":"125-38","title":"Tracheal occlusion: a review of obstructing fetal lungs to make them grow and mature.","type":"article-journal","volume":"145C"},"uris":["http://www.mendeley.com/documents/?uuid=d0b15b03-fa75-4d33-aa74-af30714b3b41","http://www.mendeley.com/documents/?uuid=f3515937-3029-4faa-ad26-f72511db00f6","http://www.mendeley.com/documents/?uuid=999fc039-9844-4312-a9be-df802a371eb1"]}],"mendeley":{"formattedCitation":"&lt;sup&gt;8,9&lt;/sup&gt;","plainTextFormattedCitation":"8,9","previouslyFormattedCitation":"&lt;sup&gt;8,9&lt;/sup&gt;"},"properties":{"noteIndex":0},"schema":"https://github.com/citation-style-language/schema/raw/master/csl-citation.json"}</w:instrText>
      </w:r>
      <w:r w:rsidRPr="00232856">
        <w:rPr>
          <w:rFonts w:asciiTheme="minorHAnsi" w:hAnsiTheme="minorHAnsi" w:cstheme="minorHAnsi"/>
        </w:rPr>
        <w:fldChar w:fldCharType="separate"/>
      </w:r>
      <w:r w:rsidR="00580896" w:rsidRPr="00232856">
        <w:rPr>
          <w:rFonts w:asciiTheme="minorHAnsi" w:hAnsiTheme="minorHAnsi" w:cstheme="minorHAnsi"/>
          <w:noProof/>
          <w:vertAlign w:val="superscript"/>
        </w:rPr>
        <w:t>8,9</w:t>
      </w:r>
      <w:r w:rsidRPr="00232856">
        <w:rPr>
          <w:rFonts w:asciiTheme="minorHAnsi" w:hAnsiTheme="minorHAnsi" w:cstheme="minorHAnsi"/>
        </w:rPr>
        <w:fldChar w:fldCharType="end"/>
      </w:r>
      <w:r w:rsidR="00F06E44" w:rsidRPr="00232856">
        <w:rPr>
          <w:rFonts w:asciiTheme="minorHAnsi" w:hAnsiTheme="minorHAnsi" w:cstheme="minorHAnsi"/>
        </w:rPr>
        <w:t>.</w:t>
      </w:r>
      <w:r w:rsidRPr="00232856">
        <w:rPr>
          <w:rFonts w:asciiTheme="minorHAnsi" w:hAnsiTheme="minorHAnsi" w:cstheme="minorHAnsi"/>
        </w:rPr>
        <w:t xml:space="preserve"> The murine model has the lowest cost, </w:t>
      </w:r>
      <w:r w:rsidR="00025B90" w:rsidRPr="00232856">
        <w:rPr>
          <w:rFonts w:asciiTheme="minorHAnsi" w:hAnsiTheme="minorHAnsi" w:cstheme="minorHAnsi"/>
        </w:rPr>
        <w:t xml:space="preserve">the </w:t>
      </w:r>
      <w:r w:rsidRPr="00232856">
        <w:rPr>
          <w:rFonts w:asciiTheme="minorHAnsi" w:hAnsiTheme="minorHAnsi" w:cstheme="minorHAnsi"/>
        </w:rPr>
        <w:t>highest number of fetuses per pregnancy, the best</w:t>
      </w:r>
      <w:r w:rsidR="00025B90" w:rsidRPr="00232856">
        <w:rPr>
          <w:rFonts w:asciiTheme="minorHAnsi" w:hAnsiTheme="minorHAnsi" w:cstheme="minorHAnsi"/>
        </w:rPr>
        <w:t>-</w:t>
      </w:r>
      <w:r w:rsidRPr="00232856">
        <w:rPr>
          <w:rFonts w:asciiTheme="minorHAnsi" w:hAnsiTheme="minorHAnsi" w:cstheme="minorHAnsi"/>
        </w:rPr>
        <w:t>characterized genome</w:t>
      </w:r>
      <w:r w:rsidR="00025B90" w:rsidRPr="00232856">
        <w:rPr>
          <w:rFonts w:asciiTheme="minorHAnsi" w:hAnsiTheme="minorHAnsi" w:cstheme="minorHAnsi"/>
        </w:rPr>
        <w:t>,</w:t>
      </w:r>
      <w:r w:rsidRPr="00232856">
        <w:rPr>
          <w:rFonts w:asciiTheme="minorHAnsi" w:hAnsiTheme="minorHAnsi" w:cstheme="minorHAnsi"/>
        </w:rPr>
        <w:t xml:space="preserve"> and widely available tools for cellular and molecular analys</w:t>
      </w:r>
      <w:r w:rsidR="00CB1806" w:rsidRPr="00232856">
        <w:rPr>
          <w:rFonts w:asciiTheme="minorHAnsi" w:hAnsiTheme="minorHAnsi" w:cstheme="minorHAnsi"/>
        </w:rPr>
        <w:t>e</w:t>
      </w:r>
      <w:r w:rsidRPr="00232856">
        <w:rPr>
          <w:rFonts w:asciiTheme="minorHAnsi" w:hAnsiTheme="minorHAnsi" w:cstheme="minorHAnsi"/>
        </w:rPr>
        <w:t>s. However, a</w:t>
      </w:r>
      <w:r w:rsidR="00970A72" w:rsidRPr="00232856">
        <w:rPr>
          <w:rFonts w:asciiTheme="minorHAnsi" w:hAnsiTheme="minorHAnsi" w:cstheme="minorHAnsi"/>
        </w:rPr>
        <w:t xml:space="preserve"> key</w:t>
      </w:r>
      <w:r w:rsidRPr="00232856">
        <w:rPr>
          <w:rFonts w:asciiTheme="minorHAnsi" w:hAnsiTheme="minorHAnsi" w:cstheme="minorHAnsi"/>
        </w:rPr>
        <w:t xml:space="preserve"> drawback is </w:t>
      </w:r>
      <w:r w:rsidR="00025B90" w:rsidRPr="00232856">
        <w:rPr>
          <w:rFonts w:asciiTheme="minorHAnsi" w:hAnsiTheme="minorHAnsi" w:cstheme="minorHAnsi"/>
        </w:rPr>
        <w:t xml:space="preserve">the </w:t>
      </w:r>
      <w:r w:rsidRPr="00232856">
        <w:rPr>
          <w:rFonts w:asciiTheme="minorHAnsi" w:hAnsiTheme="minorHAnsi" w:cstheme="minorHAnsi"/>
        </w:rPr>
        <w:t xml:space="preserve">lack of reversibility of the TO, preventing full understanding of </w:t>
      </w:r>
      <w:r w:rsidR="00025B90" w:rsidRPr="00232856">
        <w:rPr>
          <w:rFonts w:asciiTheme="minorHAnsi" w:hAnsiTheme="minorHAnsi" w:cstheme="minorHAnsi"/>
        </w:rPr>
        <w:t xml:space="preserve">the </w:t>
      </w:r>
      <w:r w:rsidRPr="00232856">
        <w:rPr>
          <w:rFonts w:asciiTheme="minorHAnsi" w:hAnsiTheme="minorHAnsi" w:cstheme="minorHAnsi"/>
        </w:rPr>
        <w:t>impact of TO. Her</w:t>
      </w:r>
      <w:r w:rsidR="00AF6B10" w:rsidRPr="00232856">
        <w:rPr>
          <w:rFonts w:asciiTheme="minorHAnsi" w:hAnsiTheme="minorHAnsi" w:cstheme="minorHAnsi"/>
        </w:rPr>
        <w:t>ein</w:t>
      </w:r>
      <w:r w:rsidRPr="00232856">
        <w:rPr>
          <w:rFonts w:asciiTheme="minorHAnsi" w:hAnsiTheme="minorHAnsi" w:cstheme="minorHAnsi"/>
        </w:rPr>
        <w:t xml:space="preserve">, a method </w:t>
      </w:r>
      <w:r w:rsidR="00371D89" w:rsidRPr="00232856">
        <w:rPr>
          <w:rFonts w:asciiTheme="minorHAnsi" w:hAnsiTheme="minorHAnsi" w:cstheme="minorHAnsi"/>
        </w:rPr>
        <w:t xml:space="preserve">is presented </w:t>
      </w:r>
      <w:r w:rsidRPr="00232856">
        <w:rPr>
          <w:rFonts w:asciiTheme="minorHAnsi" w:hAnsiTheme="minorHAnsi" w:cstheme="minorHAnsi"/>
        </w:rPr>
        <w:t>that combines all the advantages of the previously mentioned models and create</w:t>
      </w:r>
      <w:r w:rsidR="00D57A79" w:rsidRPr="00232856">
        <w:rPr>
          <w:rFonts w:asciiTheme="minorHAnsi" w:hAnsiTheme="minorHAnsi" w:cstheme="minorHAnsi"/>
        </w:rPr>
        <w:t>s</w:t>
      </w:r>
      <w:r w:rsidRPr="00232856">
        <w:rPr>
          <w:rFonts w:asciiTheme="minorHAnsi" w:hAnsiTheme="minorHAnsi" w:cstheme="minorHAnsi"/>
        </w:rPr>
        <w:t xml:space="preserve"> an easy, potentially reversible</w:t>
      </w:r>
      <w:r w:rsidR="00970A72" w:rsidRPr="00232856">
        <w:rPr>
          <w:rFonts w:asciiTheme="minorHAnsi" w:hAnsiTheme="minorHAnsi" w:cstheme="minorHAnsi"/>
        </w:rPr>
        <w:t>,</w:t>
      </w:r>
      <w:r w:rsidRPr="00232856">
        <w:rPr>
          <w:rFonts w:asciiTheme="minorHAnsi" w:hAnsiTheme="minorHAnsi" w:cstheme="minorHAnsi"/>
        </w:rPr>
        <w:t xml:space="preserve"> and minimally invasive </w:t>
      </w:r>
      <w:r w:rsidR="005B4463" w:rsidRPr="00232856">
        <w:rPr>
          <w:rFonts w:asciiTheme="minorHAnsi" w:hAnsiTheme="minorHAnsi" w:cstheme="minorHAnsi"/>
        </w:rPr>
        <w:t>rodent</w:t>
      </w:r>
      <w:r w:rsidRPr="00232856">
        <w:rPr>
          <w:rFonts w:asciiTheme="minorHAnsi" w:hAnsiTheme="minorHAnsi" w:cstheme="minorHAnsi"/>
        </w:rPr>
        <w:t xml:space="preserve"> TO model.</w:t>
      </w:r>
    </w:p>
    <w:p w14:paraId="4C809ADC" w14:textId="77777777" w:rsidR="00CB5E47" w:rsidRPr="00232856" w:rsidRDefault="00CB5E47">
      <w:pPr>
        <w:rPr>
          <w:rFonts w:asciiTheme="minorHAnsi" w:hAnsiTheme="minorHAnsi" w:cstheme="minorHAnsi"/>
          <w:b/>
          <w:color w:val="auto"/>
        </w:rPr>
      </w:pPr>
    </w:p>
    <w:p w14:paraId="3D4CD2F3" w14:textId="7378BC9A" w:rsidR="006305D7" w:rsidRPr="00232856" w:rsidRDefault="006305D7">
      <w:pPr>
        <w:rPr>
          <w:rFonts w:asciiTheme="minorHAnsi" w:hAnsiTheme="minorHAnsi" w:cstheme="minorHAnsi"/>
          <w:b/>
          <w:color w:val="auto"/>
        </w:rPr>
      </w:pPr>
      <w:r w:rsidRPr="00232856">
        <w:rPr>
          <w:rFonts w:asciiTheme="minorHAnsi" w:hAnsiTheme="minorHAnsi" w:cstheme="minorHAnsi"/>
          <w:b/>
          <w:color w:val="auto"/>
        </w:rPr>
        <w:t>PROTOCOL:</w:t>
      </w:r>
    </w:p>
    <w:p w14:paraId="79E859B3" w14:textId="77777777" w:rsidR="00CB5E47" w:rsidRPr="00232856" w:rsidRDefault="00CB5E47">
      <w:pPr>
        <w:rPr>
          <w:rFonts w:asciiTheme="minorHAnsi" w:hAnsiTheme="minorHAnsi" w:cstheme="minorHAnsi"/>
          <w:color w:val="auto"/>
        </w:rPr>
      </w:pPr>
    </w:p>
    <w:p w14:paraId="1745C28C" w14:textId="32A8E2C5" w:rsidR="003450C2" w:rsidRPr="00232856" w:rsidRDefault="003450C2">
      <w:pPr>
        <w:rPr>
          <w:rFonts w:asciiTheme="minorHAnsi" w:hAnsiTheme="minorHAnsi" w:cstheme="minorHAnsi"/>
          <w:color w:val="auto"/>
        </w:rPr>
      </w:pPr>
      <w:r w:rsidRPr="00232856">
        <w:rPr>
          <w:rFonts w:asciiTheme="minorHAnsi" w:hAnsiTheme="minorHAnsi" w:cstheme="minorHAnsi"/>
          <w:iCs/>
          <w:color w:val="auto"/>
        </w:rPr>
        <w:t xml:space="preserve">All experiments have complied with the National Institutes of Health Guide for the </w:t>
      </w:r>
      <w:r w:rsidR="00A61F25" w:rsidRPr="00232856">
        <w:rPr>
          <w:rFonts w:asciiTheme="minorHAnsi" w:hAnsiTheme="minorHAnsi" w:cstheme="minorHAnsi"/>
          <w:iCs/>
          <w:color w:val="auto"/>
        </w:rPr>
        <w:t xml:space="preserve">Care </w:t>
      </w:r>
      <w:r w:rsidRPr="00232856">
        <w:rPr>
          <w:rFonts w:asciiTheme="minorHAnsi" w:hAnsiTheme="minorHAnsi" w:cstheme="minorHAnsi"/>
          <w:iCs/>
          <w:color w:val="auto"/>
        </w:rPr>
        <w:t xml:space="preserve">and </w:t>
      </w:r>
      <w:r w:rsidR="00A61F25" w:rsidRPr="00232856">
        <w:rPr>
          <w:rFonts w:asciiTheme="minorHAnsi" w:hAnsiTheme="minorHAnsi" w:cstheme="minorHAnsi"/>
          <w:iCs/>
          <w:color w:val="auto"/>
        </w:rPr>
        <w:t xml:space="preserve">Use </w:t>
      </w:r>
      <w:r w:rsidRPr="00232856">
        <w:rPr>
          <w:rFonts w:asciiTheme="minorHAnsi" w:hAnsiTheme="minorHAnsi" w:cstheme="minorHAnsi"/>
          <w:iCs/>
          <w:color w:val="auto"/>
        </w:rPr>
        <w:t xml:space="preserve">of </w:t>
      </w:r>
      <w:r w:rsidR="00A61F25" w:rsidRPr="00232856">
        <w:rPr>
          <w:rFonts w:asciiTheme="minorHAnsi" w:hAnsiTheme="minorHAnsi" w:cstheme="minorHAnsi"/>
          <w:iCs/>
          <w:color w:val="auto"/>
        </w:rPr>
        <w:t xml:space="preserve">Laboratory </w:t>
      </w:r>
      <w:r w:rsidR="00A61F25" w:rsidRPr="00232856">
        <w:rPr>
          <w:rFonts w:asciiTheme="minorHAnsi" w:hAnsiTheme="minorHAnsi" w:cstheme="minorHAnsi"/>
          <w:iCs/>
          <w:noProof/>
          <w:color w:val="auto"/>
        </w:rPr>
        <w:t>Animals</w:t>
      </w:r>
      <w:r w:rsidR="00A61F25" w:rsidRPr="00232856">
        <w:rPr>
          <w:rFonts w:asciiTheme="minorHAnsi" w:hAnsiTheme="minorHAnsi" w:cstheme="minorHAnsi"/>
          <w:iCs/>
          <w:color w:val="auto"/>
        </w:rPr>
        <w:t xml:space="preserve"> </w:t>
      </w:r>
      <w:r w:rsidRPr="00232856">
        <w:rPr>
          <w:rFonts w:asciiTheme="minorHAnsi" w:hAnsiTheme="minorHAnsi" w:cstheme="minorHAnsi"/>
          <w:iCs/>
          <w:color w:val="auto"/>
        </w:rPr>
        <w:t xml:space="preserve">(NIH </w:t>
      </w:r>
      <w:r w:rsidRPr="00232856">
        <w:rPr>
          <w:rFonts w:asciiTheme="minorHAnsi" w:hAnsiTheme="minorHAnsi" w:cstheme="minorHAnsi"/>
          <w:iCs/>
          <w:noProof/>
          <w:color w:val="auto"/>
        </w:rPr>
        <w:t>Publications</w:t>
      </w:r>
      <w:r w:rsidRPr="00232856">
        <w:rPr>
          <w:rFonts w:asciiTheme="minorHAnsi" w:hAnsiTheme="minorHAnsi" w:cstheme="minorHAnsi"/>
          <w:iCs/>
          <w:color w:val="auto"/>
        </w:rPr>
        <w:t xml:space="preserve"> No. 80023, revised 1978). The procedure was approved with </w:t>
      </w:r>
      <w:r w:rsidRPr="00232856">
        <w:rPr>
          <w:rFonts w:asciiTheme="minorHAnsi" w:hAnsiTheme="minorHAnsi" w:cstheme="minorHAnsi"/>
          <w:color w:val="auto"/>
        </w:rPr>
        <w:t xml:space="preserve">IACUC protocol #2016-0068 by the Cincinnati Children’s Research Foundation Institutional Animal Care and Use Committee. </w:t>
      </w:r>
    </w:p>
    <w:p w14:paraId="1C8451AB" w14:textId="77777777" w:rsidR="00CB5E47" w:rsidRPr="00232856" w:rsidRDefault="00CB5E47">
      <w:pPr>
        <w:rPr>
          <w:rFonts w:asciiTheme="minorHAnsi" w:hAnsiTheme="minorHAnsi" w:cstheme="minorHAnsi"/>
          <w:color w:val="auto"/>
        </w:rPr>
      </w:pPr>
    </w:p>
    <w:p w14:paraId="6A4523B0" w14:textId="1B87DEEA" w:rsidR="003450C2" w:rsidRPr="00232856" w:rsidRDefault="003450C2" w:rsidP="00664A90">
      <w:pPr>
        <w:pStyle w:val="Heading2"/>
        <w:numPr>
          <w:ilvl w:val="0"/>
          <w:numId w:val="26"/>
        </w:numPr>
        <w:ind w:left="0" w:firstLine="0"/>
        <w:rPr>
          <w:rFonts w:asciiTheme="minorHAnsi" w:hAnsiTheme="minorHAnsi" w:cstheme="minorHAnsi"/>
          <w:color w:val="auto"/>
          <w:szCs w:val="24"/>
          <w:highlight w:val="yellow"/>
        </w:rPr>
      </w:pPr>
      <w:r w:rsidRPr="00232856">
        <w:rPr>
          <w:rFonts w:asciiTheme="minorHAnsi" w:hAnsiTheme="minorHAnsi" w:cstheme="minorHAnsi"/>
          <w:color w:val="auto"/>
          <w:szCs w:val="24"/>
          <w:highlight w:val="yellow"/>
        </w:rPr>
        <w:t>Preparation</w:t>
      </w:r>
    </w:p>
    <w:p w14:paraId="467F817D" w14:textId="77777777" w:rsidR="00454342" w:rsidRPr="00232856" w:rsidRDefault="00454342" w:rsidP="00664A90">
      <w:pPr>
        <w:rPr>
          <w:rFonts w:asciiTheme="minorHAnsi" w:hAnsiTheme="minorHAnsi" w:cstheme="minorHAnsi"/>
          <w:highlight w:val="yellow"/>
        </w:rPr>
      </w:pPr>
    </w:p>
    <w:p w14:paraId="797704EE" w14:textId="00825B5B" w:rsidR="003450C2" w:rsidRPr="00232856" w:rsidRDefault="00196065" w:rsidP="00664A90">
      <w:pPr>
        <w:pStyle w:val="ListParagraph"/>
        <w:widowControl/>
        <w:numPr>
          <w:ilvl w:val="1"/>
          <w:numId w:val="26"/>
        </w:numPr>
        <w:autoSpaceDE/>
        <w:autoSpaceDN/>
        <w:adjustRightInd/>
        <w:ind w:left="0" w:firstLine="0"/>
        <w:rPr>
          <w:rFonts w:asciiTheme="minorHAnsi" w:hAnsiTheme="minorHAnsi" w:cstheme="minorHAnsi"/>
          <w:color w:val="auto"/>
          <w:highlight w:val="yellow"/>
        </w:rPr>
      </w:pPr>
      <w:r w:rsidRPr="00232856">
        <w:rPr>
          <w:rFonts w:asciiTheme="minorHAnsi" w:hAnsiTheme="minorHAnsi" w:cstheme="minorHAnsi"/>
          <w:noProof/>
          <w:color w:val="auto"/>
          <w:highlight w:val="yellow"/>
        </w:rPr>
        <w:t xml:space="preserve">To </w:t>
      </w:r>
      <w:r w:rsidR="004927C3" w:rsidRPr="00232856">
        <w:rPr>
          <w:rFonts w:asciiTheme="minorHAnsi" w:hAnsiTheme="minorHAnsi" w:cstheme="minorHAnsi"/>
          <w:noProof/>
          <w:color w:val="auto"/>
          <w:highlight w:val="yellow"/>
        </w:rPr>
        <w:t xml:space="preserve">mate </w:t>
      </w:r>
      <w:r w:rsidRPr="00232856">
        <w:rPr>
          <w:rFonts w:asciiTheme="minorHAnsi" w:hAnsiTheme="minorHAnsi" w:cstheme="minorHAnsi"/>
          <w:noProof/>
          <w:color w:val="auto"/>
          <w:highlight w:val="yellow"/>
        </w:rPr>
        <w:t>a</w:t>
      </w:r>
      <w:r w:rsidR="003450C2" w:rsidRPr="00232856">
        <w:rPr>
          <w:rFonts w:asciiTheme="minorHAnsi" w:hAnsiTheme="minorHAnsi" w:cstheme="minorHAnsi"/>
          <w:noProof/>
          <w:color w:val="auto"/>
          <w:highlight w:val="yellow"/>
        </w:rPr>
        <w:t>ge-matched</w:t>
      </w:r>
      <w:r w:rsidR="003450C2" w:rsidRPr="00232856">
        <w:rPr>
          <w:rFonts w:asciiTheme="minorHAnsi" w:hAnsiTheme="minorHAnsi" w:cstheme="minorHAnsi"/>
          <w:color w:val="auto"/>
          <w:highlight w:val="yellow"/>
        </w:rPr>
        <w:t xml:space="preserve"> </w:t>
      </w:r>
      <w:r w:rsidR="003450C2" w:rsidRPr="00232856">
        <w:rPr>
          <w:rFonts w:asciiTheme="minorHAnsi" w:hAnsiTheme="minorHAnsi" w:cstheme="minorHAnsi"/>
          <w:noProof/>
          <w:color w:val="auto"/>
          <w:highlight w:val="yellow"/>
        </w:rPr>
        <w:t>wild-type</w:t>
      </w:r>
      <w:r w:rsidR="003450C2" w:rsidRPr="00232856">
        <w:rPr>
          <w:rFonts w:asciiTheme="minorHAnsi" w:hAnsiTheme="minorHAnsi" w:cstheme="minorHAnsi"/>
          <w:color w:val="auto"/>
          <w:highlight w:val="yellow"/>
        </w:rPr>
        <w:t xml:space="preserve"> (WT) C57BL/6 mice</w:t>
      </w:r>
      <w:r w:rsidRPr="00232856">
        <w:rPr>
          <w:rFonts w:asciiTheme="minorHAnsi" w:hAnsiTheme="minorHAnsi" w:cstheme="minorHAnsi"/>
          <w:color w:val="auto"/>
          <w:highlight w:val="yellow"/>
        </w:rPr>
        <w:t>,</w:t>
      </w:r>
      <w:r w:rsidR="003450C2" w:rsidRPr="00232856">
        <w:rPr>
          <w:rFonts w:asciiTheme="minorHAnsi" w:hAnsiTheme="minorHAnsi" w:cstheme="minorHAnsi"/>
          <w:color w:val="auto"/>
          <w:highlight w:val="yellow"/>
        </w:rPr>
        <w:t xml:space="preserve"> p</w:t>
      </w:r>
      <w:r w:rsidR="000B4703" w:rsidRPr="00232856">
        <w:rPr>
          <w:rFonts w:asciiTheme="minorHAnsi" w:hAnsiTheme="minorHAnsi" w:cstheme="minorHAnsi"/>
          <w:color w:val="auto"/>
          <w:highlight w:val="yellow"/>
        </w:rPr>
        <w:t>lace</w:t>
      </w:r>
      <w:r w:rsidRPr="00232856">
        <w:rPr>
          <w:rFonts w:asciiTheme="minorHAnsi" w:hAnsiTheme="minorHAnsi" w:cstheme="minorHAnsi"/>
          <w:color w:val="auto"/>
          <w:highlight w:val="yellow"/>
        </w:rPr>
        <w:t xml:space="preserve"> them</w:t>
      </w:r>
      <w:r w:rsidR="003450C2" w:rsidRPr="00232856">
        <w:rPr>
          <w:rFonts w:asciiTheme="minorHAnsi" w:hAnsiTheme="minorHAnsi" w:cstheme="minorHAnsi"/>
          <w:color w:val="auto"/>
          <w:highlight w:val="yellow"/>
        </w:rPr>
        <w:t xml:space="preserve"> in the same cage at 6</w:t>
      </w:r>
      <w:r w:rsidR="000B4703" w:rsidRPr="00232856">
        <w:rPr>
          <w:rFonts w:asciiTheme="minorHAnsi" w:hAnsiTheme="minorHAnsi" w:cstheme="minorHAnsi"/>
          <w:color w:val="auto"/>
          <w:highlight w:val="yellow"/>
        </w:rPr>
        <w:t>:00</w:t>
      </w:r>
      <w:r w:rsidR="00D57A79" w:rsidRPr="00232856">
        <w:rPr>
          <w:rFonts w:asciiTheme="minorHAnsi" w:hAnsiTheme="minorHAnsi" w:cstheme="minorHAnsi"/>
          <w:color w:val="auto"/>
          <w:highlight w:val="yellow"/>
        </w:rPr>
        <w:t xml:space="preserve"> </w:t>
      </w:r>
      <w:r w:rsidR="003450C2" w:rsidRPr="00232856">
        <w:rPr>
          <w:rFonts w:asciiTheme="minorHAnsi" w:hAnsiTheme="minorHAnsi" w:cstheme="minorHAnsi"/>
          <w:color w:val="auto"/>
          <w:highlight w:val="yellow"/>
        </w:rPr>
        <w:t>p</w:t>
      </w:r>
      <w:r w:rsidR="000B4703" w:rsidRPr="00232856">
        <w:rPr>
          <w:rFonts w:asciiTheme="minorHAnsi" w:hAnsiTheme="minorHAnsi" w:cstheme="minorHAnsi"/>
          <w:color w:val="auto"/>
          <w:highlight w:val="yellow"/>
        </w:rPr>
        <w:t>.</w:t>
      </w:r>
      <w:r w:rsidR="003450C2" w:rsidRPr="00232856">
        <w:rPr>
          <w:rFonts w:asciiTheme="minorHAnsi" w:hAnsiTheme="minorHAnsi" w:cstheme="minorHAnsi"/>
          <w:color w:val="auto"/>
          <w:highlight w:val="yellow"/>
        </w:rPr>
        <w:t>m</w:t>
      </w:r>
      <w:r w:rsidR="000B4703" w:rsidRPr="00232856">
        <w:rPr>
          <w:rFonts w:asciiTheme="minorHAnsi" w:hAnsiTheme="minorHAnsi" w:cstheme="minorHAnsi"/>
          <w:color w:val="auto"/>
          <w:highlight w:val="yellow"/>
        </w:rPr>
        <w:t>.</w:t>
      </w:r>
      <w:r w:rsidR="003450C2" w:rsidRPr="00232856">
        <w:rPr>
          <w:rFonts w:asciiTheme="minorHAnsi" w:hAnsiTheme="minorHAnsi" w:cstheme="minorHAnsi"/>
          <w:color w:val="auto"/>
          <w:highlight w:val="yellow"/>
        </w:rPr>
        <w:t xml:space="preserve"> and separate </w:t>
      </w:r>
      <w:r w:rsidR="000B4703" w:rsidRPr="00232856">
        <w:rPr>
          <w:rFonts w:asciiTheme="minorHAnsi" w:hAnsiTheme="minorHAnsi" w:cstheme="minorHAnsi"/>
          <w:color w:val="auto"/>
          <w:highlight w:val="yellow"/>
        </w:rPr>
        <w:t xml:space="preserve">them </w:t>
      </w:r>
      <w:r w:rsidR="003450C2" w:rsidRPr="00232856">
        <w:rPr>
          <w:rFonts w:asciiTheme="minorHAnsi" w:hAnsiTheme="minorHAnsi" w:cstheme="minorHAnsi"/>
          <w:color w:val="auto"/>
          <w:highlight w:val="yellow"/>
        </w:rPr>
        <w:t>at 9</w:t>
      </w:r>
      <w:r w:rsidR="000B4703" w:rsidRPr="00232856">
        <w:rPr>
          <w:rFonts w:asciiTheme="minorHAnsi" w:hAnsiTheme="minorHAnsi" w:cstheme="minorHAnsi"/>
          <w:color w:val="auto"/>
          <w:highlight w:val="yellow"/>
        </w:rPr>
        <w:t>:00</w:t>
      </w:r>
      <w:r w:rsidR="00D57A79" w:rsidRPr="00232856">
        <w:rPr>
          <w:rFonts w:asciiTheme="minorHAnsi" w:hAnsiTheme="minorHAnsi" w:cstheme="minorHAnsi"/>
          <w:color w:val="auto"/>
          <w:highlight w:val="yellow"/>
        </w:rPr>
        <w:t xml:space="preserve"> </w:t>
      </w:r>
      <w:r w:rsidR="003450C2" w:rsidRPr="00232856">
        <w:rPr>
          <w:rFonts w:asciiTheme="minorHAnsi" w:hAnsiTheme="minorHAnsi" w:cstheme="minorHAnsi"/>
          <w:color w:val="auto"/>
          <w:highlight w:val="yellow"/>
        </w:rPr>
        <w:t>a</w:t>
      </w:r>
      <w:r w:rsidR="000B4703" w:rsidRPr="00232856">
        <w:rPr>
          <w:rFonts w:asciiTheme="minorHAnsi" w:hAnsiTheme="minorHAnsi" w:cstheme="minorHAnsi"/>
          <w:color w:val="auto"/>
          <w:highlight w:val="yellow"/>
        </w:rPr>
        <w:t>.</w:t>
      </w:r>
      <w:r w:rsidR="003450C2" w:rsidRPr="00232856">
        <w:rPr>
          <w:rFonts w:asciiTheme="minorHAnsi" w:hAnsiTheme="minorHAnsi" w:cstheme="minorHAnsi"/>
          <w:color w:val="auto"/>
          <w:highlight w:val="yellow"/>
        </w:rPr>
        <w:t>m</w:t>
      </w:r>
      <w:r w:rsidR="000B4703" w:rsidRPr="00232856">
        <w:rPr>
          <w:rFonts w:asciiTheme="minorHAnsi" w:hAnsiTheme="minorHAnsi" w:cstheme="minorHAnsi"/>
          <w:color w:val="auto"/>
          <w:highlight w:val="yellow"/>
        </w:rPr>
        <w:t>.</w:t>
      </w:r>
      <w:r w:rsidR="003450C2" w:rsidRPr="00232856">
        <w:rPr>
          <w:rFonts w:asciiTheme="minorHAnsi" w:hAnsiTheme="minorHAnsi" w:cstheme="minorHAnsi"/>
          <w:color w:val="auto"/>
          <w:highlight w:val="yellow"/>
        </w:rPr>
        <w:t xml:space="preserve"> the next day. </w:t>
      </w:r>
    </w:p>
    <w:p w14:paraId="2EE90206" w14:textId="77777777" w:rsidR="00A70D88" w:rsidRPr="00232856" w:rsidRDefault="00A70D88" w:rsidP="00664A90">
      <w:pPr>
        <w:pStyle w:val="ListParagraph"/>
        <w:widowControl/>
        <w:autoSpaceDE/>
        <w:autoSpaceDN/>
        <w:adjustRightInd/>
        <w:ind w:left="0"/>
        <w:rPr>
          <w:rFonts w:asciiTheme="minorHAnsi" w:hAnsiTheme="minorHAnsi" w:cstheme="minorHAnsi"/>
          <w:color w:val="auto"/>
          <w:highlight w:val="yellow"/>
        </w:rPr>
      </w:pPr>
    </w:p>
    <w:p w14:paraId="6605112D" w14:textId="174155D3" w:rsidR="003450C2" w:rsidRPr="00232856" w:rsidRDefault="00A70D88" w:rsidP="00664A90">
      <w:pPr>
        <w:pStyle w:val="ListParagraph"/>
        <w:widowControl/>
        <w:numPr>
          <w:ilvl w:val="1"/>
          <w:numId w:val="26"/>
        </w:numPr>
        <w:autoSpaceDE/>
        <w:autoSpaceDN/>
        <w:adjustRightInd/>
        <w:ind w:left="0" w:firstLine="0"/>
        <w:rPr>
          <w:rFonts w:asciiTheme="minorHAnsi" w:hAnsiTheme="minorHAnsi" w:cstheme="minorHAnsi"/>
          <w:noProof/>
          <w:color w:val="auto"/>
          <w:highlight w:val="yellow"/>
        </w:rPr>
      </w:pPr>
      <w:r w:rsidRPr="00232856">
        <w:rPr>
          <w:rFonts w:asciiTheme="minorHAnsi" w:hAnsiTheme="minorHAnsi" w:cstheme="minorHAnsi"/>
          <w:noProof/>
          <w:color w:val="auto"/>
          <w:highlight w:val="yellow"/>
        </w:rPr>
        <w:lastRenderedPageBreak/>
        <w:t xml:space="preserve">To determine embryonic day 0 (E0), </w:t>
      </w:r>
      <w:r w:rsidR="00C86BE7" w:rsidRPr="00232856">
        <w:rPr>
          <w:rFonts w:asciiTheme="minorHAnsi" w:hAnsiTheme="minorHAnsi" w:cstheme="minorHAnsi"/>
          <w:noProof/>
          <w:color w:val="auto"/>
          <w:highlight w:val="yellow"/>
        </w:rPr>
        <w:t>l</w:t>
      </w:r>
      <w:r w:rsidR="00825FBC" w:rsidRPr="00232856">
        <w:rPr>
          <w:rFonts w:asciiTheme="minorHAnsi" w:hAnsiTheme="minorHAnsi" w:cstheme="minorHAnsi"/>
          <w:noProof/>
          <w:color w:val="auto"/>
          <w:highlight w:val="yellow"/>
        </w:rPr>
        <w:t xml:space="preserve">ook at the </w:t>
      </w:r>
      <w:r w:rsidR="003450C2" w:rsidRPr="00232856">
        <w:rPr>
          <w:rFonts w:asciiTheme="minorHAnsi" w:hAnsiTheme="minorHAnsi" w:cstheme="minorHAnsi"/>
          <w:noProof/>
          <w:color w:val="auto"/>
          <w:highlight w:val="yellow"/>
        </w:rPr>
        <w:t>vaginal plug</w:t>
      </w:r>
      <w:r w:rsidRPr="00232856">
        <w:rPr>
          <w:rFonts w:asciiTheme="minorHAnsi" w:hAnsiTheme="minorHAnsi" w:cstheme="minorHAnsi"/>
          <w:noProof/>
          <w:color w:val="auto"/>
          <w:highlight w:val="yellow"/>
        </w:rPr>
        <w:t>,</w:t>
      </w:r>
      <w:r w:rsidR="003450C2" w:rsidRPr="00232856">
        <w:rPr>
          <w:rFonts w:asciiTheme="minorHAnsi" w:hAnsiTheme="minorHAnsi" w:cstheme="minorHAnsi"/>
          <w:noProof/>
          <w:color w:val="auto"/>
          <w:highlight w:val="yellow"/>
        </w:rPr>
        <w:t xml:space="preserve"> </w:t>
      </w:r>
      <w:r w:rsidR="00A404EF" w:rsidRPr="00232856">
        <w:rPr>
          <w:rFonts w:asciiTheme="minorHAnsi" w:hAnsiTheme="minorHAnsi" w:cstheme="minorHAnsi"/>
          <w:noProof/>
          <w:color w:val="auto"/>
          <w:highlight w:val="yellow"/>
        </w:rPr>
        <w:t xml:space="preserve">which has a </w:t>
      </w:r>
      <w:r w:rsidR="0033711A" w:rsidRPr="00232856">
        <w:rPr>
          <w:rFonts w:asciiTheme="minorHAnsi" w:hAnsiTheme="minorHAnsi" w:cstheme="minorHAnsi"/>
          <w:noProof/>
          <w:color w:val="auto"/>
          <w:highlight w:val="yellow"/>
        </w:rPr>
        <w:t>homogeneous outer zone attached to the vaginal wall</w:t>
      </w:r>
      <w:r w:rsidR="00A404EF" w:rsidRPr="00232856">
        <w:rPr>
          <w:rFonts w:asciiTheme="minorHAnsi" w:hAnsiTheme="minorHAnsi" w:cstheme="minorHAnsi"/>
          <w:noProof/>
          <w:color w:val="auto"/>
          <w:highlight w:val="yellow"/>
        </w:rPr>
        <w:t xml:space="preserve"> </w:t>
      </w:r>
      <w:r w:rsidR="00DF5CF9" w:rsidRPr="00232856">
        <w:rPr>
          <w:rFonts w:asciiTheme="minorHAnsi" w:hAnsiTheme="minorHAnsi" w:cstheme="minorHAnsi"/>
          <w:noProof/>
          <w:color w:val="auto"/>
          <w:highlight w:val="yellow"/>
        </w:rPr>
        <w:t xml:space="preserve">and an inner zone </w:t>
      </w:r>
      <w:r w:rsidR="0017528E" w:rsidRPr="00232856">
        <w:rPr>
          <w:rFonts w:asciiTheme="minorHAnsi" w:hAnsiTheme="minorHAnsi" w:cstheme="minorHAnsi"/>
          <w:noProof/>
          <w:color w:val="auto"/>
          <w:highlight w:val="yellow"/>
        </w:rPr>
        <w:t xml:space="preserve">that is fibrous and includes some spermatozoa </w:t>
      </w:r>
      <w:r w:rsidRPr="00232856">
        <w:rPr>
          <w:rFonts w:asciiTheme="minorHAnsi" w:hAnsiTheme="minorHAnsi" w:cstheme="minorHAnsi"/>
          <w:noProof/>
          <w:color w:val="auto"/>
          <w:highlight w:val="yellow"/>
        </w:rPr>
        <w:t>that</w:t>
      </w:r>
      <w:r w:rsidR="0017528E" w:rsidRPr="00232856">
        <w:rPr>
          <w:rFonts w:asciiTheme="minorHAnsi" w:hAnsiTheme="minorHAnsi" w:cstheme="minorHAnsi"/>
          <w:noProof/>
          <w:color w:val="auto"/>
          <w:highlight w:val="yellow"/>
        </w:rPr>
        <w:t xml:space="preserve"> form entangled masses mixed with the fibers of the plug</w:t>
      </w:r>
      <w:r w:rsidR="005C5A86" w:rsidRPr="00232856">
        <w:rPr>
          <w:rFonts w:asciiTheme="minorHAnsi" w:hAnsiTheme="minorHAnsi" w:cstheme="minorHAnsi"/>
          <w:noProof/>
          <w:color w:val="auto"/>
          <w:highlight w:val="yellow"/>
        </w:rPr>
        <w:t xml:space="preserve"> </w:t>
      </w:r>
      <w:r w:rsidR="0017528E" w:rsidRPr="00232856">
        <w:rPr>
          <w:rFonts w:asciiTheme="minorHAnsi" w:hAnsiTheme="minorHAnsi" w:cstheme="minorHAnsi"/>
          <w:noProof/>
          <w:color w:val="auto"/>
          <w:highlight w:val="yellow"/>
        </w:rPr>
        <w:t>material</w:t>
      </w:r>
      <w:r w:rsidR="003450C2" w:rsidRPr="00232856">
        <w:rPr>
          <w:rFonts w:asciiTheme="minorHAnsi" w:hAnsiTheme="minorHAnsi" w:cstheme="minorHAnsi"/>
          <w:noProof/>
          <w:color w:val="auto"/>
          <w:highlight w:val="yellow"/>
        </w:rPr>
        <w:t>.</w:t>
      </w:r>
    </w:p>
    <w:p w14:paraId="73B3D198" w14:textId="77777777" w:rsidR="00C86BE7" w:rsidRPr="00232856" w:rsidRDefault="00C86BE7" w:rsidP="00664A90">
      <w:pPr>
        <w:pStyle w:val="ListParagraph"/>
        <w:widowControl/>
        <w:autoSpaceDE/>
        <w:autoSpaceDN/>
        <w:adjustRightInd/>
        <w:ind w:left="0"/>
        <w:rPr>
          <w:rFonts w:asciiTheme="minorHAnsi" w:hAnsiTheme="minorHAnsi" w:cstheme="minorHAnsi"/>
          <w:noProof/>
          <w:color w:val="auto"/>
          <w:highlight w:val="yellow"/>
        </w:rPr>
      </w:pPr>
    </w:p>
    <w:p w14:paraId="3008EB82" w14:textId="4C07C3F0" w:rsidR="00C86BE7" w:rsidRPr="00232856" w:rsidRDefault="00776604" w:rsidP="00664A90">
      <w:pPr>
        <w:pStyle w:val="ListParagraph"/>
        <w:widowControl/>
        <w:numPr>
          <w:ilvl w:val="1"/>
          <w:numId w:val="26"/>
        </w:numPr>
        <w:autoSpaceDE/>
        <w:autoSpaceDN/>
        <w:adjustRightInd/>
        <w:ind w:left="0" w:firstLine="0"/>
        <w:rPr>
          <w:rFonts w:asciiTheme="minorHAnsi" w:hAnsiTheme="minorHAnsi" w:cstheme="minorHAnsi"/>
          <w:color w:val="auto"/>
          <w:highlight w:val="yellow"/>
        </w:rPr>
      </w:pPr>
      <w:r w:rsidRPr="00232856">
        <w:rPr>
          <w:rFonts w:asciiTheme="minorHAnsi" w:hAnsiTheme="minorHAnsi" w:cstheme="minorHAnsi"/>
          <w:color w:val="auto"/>
          <w:highlight w:val="yellow"/>
        </w:rPr>
        <w:t>Record t</w:t>
      </w:r>
      <w:r w:rsidR="003450C2" w:rsidRPr="00232856">
        <w:rPr>
          <w:rFonts w:asciiTheme="minorHAnsi" w:hAnsiTheme="minorHAnsi" w:cstheme="minorHAnsi"/>
          <w:color w:val="auto"/>
          <w:highlight w:val="yellow"/>
        </w:rPr>
        <w:t>he weight of the mice at the time of mating</w:t>
      </w:r>
      <w:r w:rsidR="00C86BE7" w:rsidRPr="00232856">
        <w:rPr>
          <w:rFonts w:asciiTheme="minorHAnsi" w:hAnsiTheme="minorHAnsi" w:cstheme="minorHAnsi"/>
          <w:color w:val="auto"/>
          <w:highlight w:val="yellow"/>
        </w:rPr>
        <w:t>.</w:t>
      </w:r>
    </w:p>
    <w:p w14:paraId="60F4AD6B" w14:textId="77777777" w:rsidR="00C86BE7" w:rsidRPr="00232856" w:rsidRDefault="00C86BE7" w:rsidP="00664A90">
      <w:pPr>
        <w:pStyle w:val="ListParagraph"/>
        <w:widowControl/>
        <w:autoSpaceDE/>
        <w:autoSpaceDN/>
        <w:adjustRightInd/>
        <w:ind w:left="0"/>
        <w:rPr>
          <w:rFonts w:asciiTheme="minorHAnsi" w:hAnsiTheme="minorHAnsi" w:cstheme="minorHAnsi"/>
          <w:color w:val="auto"/>
          <w:highlight w:val="yellow"/>
        </w:rPr>
      </w:pPr>
    </w:p>
    <w:p w14:paraId="6B70C8C8" w14:textId="514DEAA7" w:rsidR="003450C2" w:rsidRPr="00232856" w:rsidRDefault="00776604" w:rsidP="00664A90">
      <w:pPr>
        <w:pStyle w:val="ListParagraph"/>
        <w:widowControl/>
        <w:numPr>
          <w:ilvl w:val="1"/>
          <w:numId w:val="26"/>
        </w:numPr>
        <w:autoSpaceDE/>
        <w:autoSpaceDN/>
        <w:adjustRightInd/>
        <w:ind w:left="0" w:firstLine="0"/>
        <w:rPr>
          <w:rFonts w:asciiTheme="minorHAnsi" w:hAnsiTheme="minorHAnsi" w:cstheme="minorHAnsi"/>
          <w:color w:val="auto"/>
          <w:highlight w:val="yellow"/>
        </w:rPr>
      </w:pPr>
      <w:r w:rsidRPr="00232856">
        <w:rPr>
          <w:rFonts w:asciiTheme="minorHAnsi" w:hAnsiTheme="minorHAnsi" w:cstheme="minorHAnsi"/>
          <w:color w:val="auto"/>
          <w:highlight w:val="yellow"/>
        </w:rPr>
        <w:t>Re-</w:t>
      </w:r>
      <w:r w:rsidR="00966640" w:rsidRPr="00232856">
        <w:rPr>
          <w:rFonts w:asciiTheme="minorHAnsi" w:hAnsiTheme="minorHAnsi" w:cstheme="minorHAnsi"/>
          <w:color w:val="auto"/>
          <w:highlight w:val="yellow"/>
        </w:rPr>
        <w:t xml:space="preserve">weigh the mice </w:t>
      </w:r>
      <w:r w:rsidR="003450C2" w:rsidRPr="00232856">
        <w:rPr>
          <w:rFonts w:asciiTheme="minorHAnsi" w:hAnsiTheme="minorHAnsi" w:cstheme="minorHAnsi"/>
          <w:color w:val="auto"/>
          <w:highlight w:val="yellow"/>
        </w:rPr>
        <w:t>on E10 to ensure ongoing pregnancy.</w:t>
      </w:r>
    </w:p>
    <w:p w14:paraId="0E4DC7CC" w14:textId="77777777" w:rsidR="00AD044A" w:rsidRPr="00232856" w:rsidRDefault="00AD044A" w:rsidP="00664A90">
      <w:pPr>
        <w:pStyle w:val="ListParagraph"/>
        <w:widowControl/>
        <w:autoSpaceDE/>
        <w:autoSpaceDN/>
        <w:adjustRightInd/>
        <w:ind w:left="0"/>
        <w:rPr>
          <w:rFonts w:asciiTheme="minorHAnsi" w:hAnsiTheme="minorHAnsi" w:cstheme="minorHAnsi"/>
          <w:color w:val="auto"/>
          <w:highlight w:val="yellow"/>
        </w:rPr>
      </w:pPr>
    </w:p>
    <w:p w14:paraId="0F0783C9" w14:textId="2486A5A3" w:rsidR="00AD044A" w:rsidRPr="00232856" w:rsidRDefault="00966640" w:rsidP="00664A90">
      <w:pPr>
        <w:pStyle w:val="ListParagraph"/>
        <w:widowControl/>
        <w:numPr>
          <w:ilvl w:val="1"/>
          <w:numId w:val="26"/>
        </w:numPr>
        <w:autoSpaceDE/>
        <w:autoSpaceDN/>
        <w:adjustRightInd/>
        <w:ind w:left="0" w:firstLine="0"/>
        <w:rPr>
          <w:rFonts w:asciiTheme="minorHAnsi" w:hAnsiTheme="minorHAnsi" w:cstheme="minorHAnsi"/>
          <w:color w:val="auto"/>
          <w:highlight w:val="yellow"/>
        </w:rPr>
      </w:pPr>
      <w:r w:rsidRPr="00232856">
        <w:rPr>
          <w:rFonts w:asciiTheme="minorHAnsi" w:hAnsiTheme="minorHAnsi" w:cstheme="minorHAnsi"/>
          <w:color w:val="auto"/>
          <w:highlight w:val="yellow"/>
        </w:rPr>
        <w:t>Perform t</w:t>
      </w:r>
      <w:r w:rsidR="003450C2" w:rsidRPr="00232856">
        <w:rPr>
          <w:rFonts w:asciiTheme="minorHAnsi" w:hAnsiTheme="minorHAnsi" w:cstheme="minorHAnsi"/>
          <w:color w:val="auto"/>
          <w:highlight w:val="yellow"/>
        </w:rPr>
        <w:t>he surgery on E16.5</w:t>
      </w:r>
      <w:r w:rsidR="00A263A7">
        <w:rPr>
          <w:rFonts w:asciiTheme="minorHAnsi" w:hAnsiTheme="minorHAnsi" w:cstheme="minorHAnsi"/>
          <w:color w:val="auto"/>
          <w:highlight w:val="yellow"/>
        </w:rPr>
        <w:t xml:space="preserve"> (early canalicular stage)</w:t>
      </w:r>
      <w:r w:rsidR="003450C2" w:rsidRPr="00232856">
        <w:rPr>
          <w:rFonts w:asciiTheme="minorHAnsi" w:hAnsiTheme="minorHAnsi" w:cstheme="minorHAnsi"/>
          <w:color w:val="auto"/>
          <w:highlight w:val="yellow"/>
        </w:rPr>
        <w:t>.</w:t>
      </w:r>
    </w:p>
    <w:p w14:paraId="15948336" w14:textId="77777777" w:rsidR="00AD044A" w:rsidRPr="00232856" w:rsidRDefault="00AD044A" w:rsidP="00664A90">
      <w:pPr>
        <w:pStyle w:val="ListParagraph"/>
        <w:widowControl/>
        <w:autoSpaceDE/>
        <w:autoSpaceDN/>
        <w:adjustRightInd/>
        <w:ind w:left="0"/>
        <w:rPr>
          <w:rFonts w:asciiTheme="minorHAnsi" w:hAnsiTheme="minorHAnsi" w:cstheme="minorHAnsi"/>
          <w:color w:val="auto"/>
          <w:highlight w:val="yellow"/>
        </w:rPr>
      </w:pPr>
    </w:p>
    <w:p w14:paraId="1BBF1717" w14:textId="210BF5A3" w:rsidR="00523898" w:rsidRPr="00232856" w:rsidRDefault="00523898" w:rsidP="00664A90">
      <w:pPr>
        <w:pStyle w:val="ListParagraph"/>
        <w:widowControl/>
        <w:numPr>
          <w:ilvl w:val="1"/>
          <w:numId w:val="26"/>
        </w:numPr>
        <w:autoSpaceDE/>
        <w:autoSpaceDN/>
        <w:adjustRightInd/>
        <w:ind w:left="0" w:firstLine="0"/>
        <w:rPr>
          <w:rFonts w:asciiTheme="minorHAnsi" w:hAnsiTheme="minorHAnsi" w:cstheme="minorHAnsi"/>
          <w:color w:val="auto"/>
          <w:highlight w:val="yellow"/>
        </w:rPr>
      </w:pPr>
      <w:r w:rsidRPr="00232856">
        <w:rPr>
          <w:rFonts w:asciiTheme="minorHAnsi" w:hAnsiTheme="minorHAnsi" w:cstheme="minorHAnsi"/>
          <w:color w:val="auto"/>
          <w:highlight w:val="yellow"/>
        </w:rPr>
        <w:t>Sterilize the instruments</w:t>
      </w:r>
      <w:r w:rsidR="00AD044A" w:rsidRPr="00232856">
        <w:rPr>
          <w:rFonts w:asciiTheme="minorHAnsi" w:hAnsiTheme="minorHAnsi" w:cstheme="minorHAnsi"/>
          <w:color w:val="auto"/>
          <w:highlight w:val="yellow"/>
        </w:rPr>
        <w:t xml:space="preserve"> that are going to be used during surgery</w:t>
      </w:r>
      <w:r w:rsidR="00232856" w:rsidRPr="00232856">
        <w:rPr>
          <w:rFonts w:asciiTheme="minorHAnsi" w:hAnsiTheme="minorHAnsi" w:cstheme="minorHAnsi"/>
          <w:color w:val="auto"/>
          <w:highlight w:val="yellow"/>
        </w:rPr>
        <w:t>:</w:t>
      </w:r>
      <w:r w:rsidR="00AD044A" w:rsidRPr="00232856">
        <w:rPr>
          <w:rFonts w:asciiTheme="minorHAnsi" w:hAnsiTheme="minorHAnsi" w:cstheme="minorHAnsi"/>
          <w:color w:val="auto"/>
          <w:highlight w:val="yellow"/>
        </w:rPr>
        <w:t xml:space="preserve"> </w:t>
      </w:r>
      <w:r w:rsidR="00F15A5D" w:rsidRPr="00232856">
        <w:rPr>
          <w:rFonts w:asciiTheme="minorHAnsi" w:hAnsiTheme="minorHAnsi" w:cstheme="minorHAnsi"/>
          <w:color w:val="auto"/>
          <w:highlight w:val="yellow"/>
        </w:rPr>
        <w:t>scissor</w:t>
      </w:r>
      <w:r w:rsidR="00707E13" w:rsidRPr="00232856">
        <w:rPr>
          <w:rFonts w:asciiTheme="minorHAnsi" w:hAnsiTheme="minorHAnsi" w:cstheme="minorHAnsi"/>
          <w:color w:val="auto"/>
          <w:highlight w:val="yellow"/>
        </w:rPr>
        <w:t>s</w:t>
      </w:r>
      <w:r w:rsidR="00F15A5D" w:rsidRPr="00232856">
        <w:rPr>
          <w:rFonts w:asciiTheme="minorHAnsi" w:hAnsiTheme="minorHAnsi" w:cstheme="minorHAnsi"/>
          <w:color w:val="auto"/>
          <w:highlight w:val="yellow"/>
        </w:rPr>
        <w:t xml:space="preserve">, </w:t>
      </w:r>
      <w:r w:rsidR="003B463E" w:rsidRPr="00232856">
        <w:rPr>
          <w:rFonts w:asciiTheme="minorHAnsi" w:hAnsiTheme="minorHAnsi" w:cstheme="minorHAnsi"/>
          <w:color w:val="auto"/>
          <w:highlight w:val="yellow"/>
        </w:rPr>
        <w:t>needle holder, forceps,</w:t>
      </w:r>
      <w:r w:rsidR="00147210" w:rsidRPr="00232856">
        <w:rPr>
          <w:rFonts w:asciiTheme="minorHAnsi" w:hAnsiTheme="minorHAnsi" w:cstheme="minorHAnsi"/>
          <w:color w:val="auto"/>
          <w:highlight w:val="yellow"/>
        </w:rPr>
        <w:t xml:space="preserve"> </w:t>
      </w:r>
      <w:r w:rsidR="00562A09" w:rsidRPr="00232856">
        <w:rPr>
          <w:rFonts w:asciiTheme="minorHAnsi" w:hAnsiTheme="minorHAnsi" w:cstheme="minorHAnsi"/>
          <w:color w:val="auto"/>
          <w:highlight w:val="yellow"/>
        </w:rPr>
        <w:t xml:space="preserve">clamps, </w:t>
      </w:r>
      <w:r w:rsidR="006A0205" w:rsidRPr="00232856">
        <w:rPr>
          <w:rFonts w:asciiTheme="minorHAnsi" w:hAnsiTheme="minorHAnsi" w:cstheme="minorHAnsi"/>
          <w:color w:val="auto"/>
          <w:highlight w:val="yellow"/>
        </w:rPr>
        <w:t xml:space="preserve">and </w:t>
      </w:r>
      <w:r w:rsidR="00147210" w:rsidRPr="00232856">
        <w:rPr>
          <w:rFonts w:asciiTheme="minorHAnsi" w:hAnsiTheme="minorHAnsi" w:cstheme="minorHAnsi"/>
          <w:color w:val="auto"/>
          <w:highlight w:val="yellow"/>
        </w:rPr>
        <w:t>surgic</w:t>
      </w:r>
      <w:r w:rsidR="00021D5A" w:rsidRPr="00232856">
        <w:rPr>
          <w:rFonts w:asciiTheme="minorHAnsi" w:hAnsiTheme="minorHAnsi" w:cstheme="minorHAnsi"/>
          <w:color w:val="auto"/>
          <w:highlight w:val="yellow"/>
        </w:rPr>
        <w:t>al knives and handles</w:t>
      </w:r>
      <w:r w:rsidR="00F15A5D" w:rsidRPr="00232856">
        <w:rPr>
          <w:rFonts w:asciiTheme="minorHAnsi" w:hAnsiTheme="minorHAnsi" w:cstheme="minorHAnsi"/>
          <w:color w:val="auto"/>
          <w:highlight w:val="yellow"/>
        </w:rPr>
        <w:t>.</w:t>
      </w:r>
    </w:p>
    <w:p w14:paraId="69844DEC" w14:textId="77777777" w:rsidR="00AD044A" w:rsidRPr="00232856" w:rsidRDefault="00AD044A" w:rsidP="00664A90">
      <w:pPr>
        <w:pStyle w:val="ListParagraph"/>
        <w:widowControl/>
        <w:autoSpaceDE/>
        <w:autoSpaceDN/>
        <w:adjustRightInd/>
        <w:ind w:left="0"/>
        <w:rPr>
          <w:rFonts w:asciiTheme="minorHAnsi" w:hAnsiTheme="minorHAnsi" w:cstheme="minorHAnsi"/>
          <w:color w:val="auto"/>
          <w:highlight w:val="yellow"/>
        </w:rPr>
      </w:pPr>
    </w:p>
    <w:p w14:paraId="6E535F02" w14:textId="19DE9893" w:rsidR="003450C2" w:rsidRPr="00232856" w:rsidRDefault="0038739C" w:rsidP="00664A90">
      <w:pPr>
        <w:pStyle w:val="ListParagraph"/>
        <w:widowControl/>
        <w:numPr>
          <w:ilvl w:val="1"/>
          <w:numId w:val="26"/>
        </w:numPr>
        <w:autoSpaceDE/>
        <w:autoSpaceDN/>
        <w:adjustRightInd/>
        <w:ind w:left="0" w:firstLine="0"/>
        <w:rPr>
          <w:rFonts w:asciiTheme="minorHAnsi" w:hAnsiTheme="minorHAnsi" w:cstheme="minorHAnsi"/>
          <w:color w:val="auto"/>
          <w:highlight w:val="yellow"/>
        </w:rPr>
      </w:pPr>
      <w:r w:rsidRPr="00232856">
        <w:rPr>
          <w:rFonts w:asciiTheme="minorHAnsi" w:hAnsiTheme="minorHAnsi" w:cstheme="minorHAnsi"/>
          <w:color w:val="auto"/>
          <w:highlight w:val="yellow"/>
        </w:rPr>
        <w:t>Pre-h</w:t>
      </w:r>
      <w:r w:rsidR="00F43116" w:rsidRPr="00232856">
        <w:rPr>
          <w:rFonts w:asciiTheme="minorHAnsi" w:hAnsiTheme="minorHAnsi" w:cstheme="minorHAnsi"/>
          <w:color w:val="auto"/>
          <w:highlight w:val="yellow"/>
        </w:rPr>
        <w:t>eat t</w:t>
      </w:r>
      <w:r w:rsidR="003450C2" w:rsidRPr="00232856">
        <w:rPr>
          <w:rFonts w:asciiTheme="minorHAnsi" w:hAnsiTheme="minorHAnsi" w:cstheme="minorHAnsi"/>
          <w:color w:val="auto"/>
          <w:highlight w:val="yellow"/>
        </w:rPr>
        <w:t xml:space="preserve">he </w:t>
      </w:r>
      <w:r w:rsidRPr="00232856">
        <w:rPr>
          <w:rFonts w:asciiTheme="minorHAnsi" w:hAnsiTheme="minorHAnsi" w:cstheme="minorHAnsi"/>
          <w:color w:val="auto"/>
          <w:highlight w:val="yellow"/>
        </w:rPr>
        <w:t xml:space="preserve">surgery </w:t>
      </w:r>
      <w:r w:rsidR="003450C2" w:rsidRPr="00232856">
        <w:rPr>
          <w:rFonts w:asciiTheme="minorHAnsi" w:hAnsiTheme="minorHAnsi" w:cstheme="minorHAnsi"/>
          <w:color w:val="auto"/>
          <w:highlight w:val="yellow"/>
        </w:rPr>
        <w:t>platform</w:t>
      </w:r>
      <w:r w:rsidRPr="00232856">
        <w:rPr>
          <w:rFonts w:asciiTheme="minorHAnsi" w:hAnsiTheme="minorHAnsi" w:cstheme="minorHAnsi"/>
          <w:color w:val="auto"/>
          <w:highlight w:val="yellow"/>
        </w:rPr>
        <w:t xml:space="preserve"> to 24 °</w:t>
      </w:r>
      <w:r w:rsidR="00232856" w:rsidRPr="00232856">
        <w:rPr>
          <w:rFonts w:asciiTheme="minorHAnsi" w:hAnsiTheme="minorHAnsi" w:cstheme="minorHAnsi"/>
          <w:color w:val="auto"/>
          <w:highlight w:val="yellow"/>
        </w:rPr>
        <w:t>C and</w:t>
      </w:r>
      <w:r w:rsidR="004B6B44" w:rsidRPr="00232856">
        <w:rPr>
          <w:rFonts w:asciiTheme="minorHAnsi" w:hAnsiTheme="minorHAnsi" w:cstheme="minorHAnsi"/>
          <w:color w:val="auto"/>
          <w:highlight w:val="yellow"/>
        </w:rPr>
        <w:t xml:space="preserve"> p</w:t>
      </w:r>
      <w:r w:rsidR="00F43116" w:rsidRPr="00232856">
        <w:rPr>
          <w:rFonts w:asciiTheme="minorHAnsi" w:hAnsiTheme="minorHAnsi" w:cstheme="minorHAnsi"/>
          <w:color w:val="auto"/>
          <w:highlight w:val="yellow"/>
        </w:rPr>
        <w:t>repare warm</w:t>
      </w:r>
      <w:r w:rsidR="003450C2" w:rsidRPr="00232856">
        <w:rPr>
          <w:rFonts w:asciiTheme="minorHAnsi" w:hAnsiTheme="minorHAnsi" w:cstheme="minorHAnsi"/>
          <w:color w:val="auto"/>
          <w:highlight w:val="yellow"/>
        </w:rPr>
        <w:t xml:space="preserve"> saline </w:t>
      </w:r>
      <w:r w:rsidR="008E6E8B" w:rsidRPr="00232856">
        <w:rPr>
          <w:rFonts w:asciiTheme="minorHAnsi" w:hAnsiTheme="minorHAnsi" w:cstheme="minorHAnsi"/>
          <w:color w:val="auto"/>
          <w:highlight w:val="yellow"/>
        </w:rPr>
        <w:t xml:space="preserve">(24 °C) </w:t>
      </w:r>
      <w:r w:rsidR="003450C2" w:rsidRPr="00232856">
        <w:rPr>
          <w:rFonts w:asciiTheme="minorHAnsi" w:hAnsiTheme="minorHAnsi" w:cstheme="minorHAnsi"/>
          <w:color w:val="auto"/>
          <w:highlight w:val="yellow"/>
        </w:rPr>
        <w:t xml:space="preserve">prior to surgery. </w:t>
      </w:r>
    </w:p>
    <w:p w14:paraId="4A636F63" w14:textId="77777777" w:rsidR="0038739C" w:rsidRPr="00232856" w:rsidRDefault="0038739C" w:rsidP="00664A90">
      <w:pPr>
        <w:pStyle w:val="ListParagraph"/>
        <w:widowControl/>
        <w:autoSpaceDE/>
        <w:autoSpaceDN/>
        <w:adjustRightInd/>
        <w:ind w:left="0"/>
        <w:rPr>
          <w:rFonts w:asciiTheme="minorHAnsi" w:hAnsiTheme="minorHAnsi" w:cstheme="minorHAnsi"/>
          <w:color w:val="auto"/>
          <w:highlight w:val="yellow"/>
        </w:rPr>
      </w:pPr>
    </w:p>
    <w:p w14:paraId="02DE87F8" w14:textId="7613E417" w:rsidR="00247923" w:rsidRPr="00232856" w:rsidRDefault="0030085B" w:rsidP="00664A90">
      <w:pPr>
        <w:pStyle w:val="ListParagraph"/>
        <w:widowControl/>
        <w:numPr>
          <w:ilvl w:val="1"/>
          <w:numId w:val="26"/>
        </w:numPr>
        <w:autoSpaceDE/>
        <w:autoSpaceDN/>
        <w:adjustRightInd/>
        <w:ind w:left="0" w:firstLine="0"/>
        <w:rPr>
          <w:rFonts w:asciiTheme="minorHAnsi" w:hAnsiTheme="minorHAnsi" w:cstheme="minorHAnsi"/>
          <w:color w:val="auto"/>
          <w:highlight w:val="yellow"/>
        </w:rPr>
      </w:pPr>
      <w:r w:rsidRPr="00232856">
        <w:rPr>
          <w:rFonts w:asciiTheme="minorHAnsi" w:hAnsiTheme="minorHAnsi" w:cstheme="minorHAnsi"/>
          <w:color w:val="auto"/>
          <w:highlight w:val="yellow"/>
        </w:rPr>
        <w:t xml:space="preserve">Create a warm environment for </w:t>
      </w:r>
      <w:proofErr w:type="gramStart"/>
      <w:r w:rsidR="00247923" w:rsidRPr="00232856">
        <w:rPr>
          <w:rFonts w:asciiTheme="minorHAnsi" w:hAnsiTheme="minorHAnsi" w:cstheme="minorHAnsi"/>
          <w:color w:val="auto"/>
          <w:highlight w:val="yellow"/>
        </w:rPr>
        <w:t>recovery</w:t>
      </w:r>
      <w:r w:rsidR="009A1AE9" w:rsidRPr="00232856">
        <w:rPr>
          <w:rFonts w:asciiTheme="minorHAnsi" w:hAnsiTheme="minorHAnsi" w:cstheme="minorHAnsi"/>
          <w:color w:val="auto"/>
          <w:highlight w:val="yellow"/>
        </w:rPr>
        <w:t>, and</w:t>
      </w:r>
      <w:proofErr w:type="gramEnd"/>
      <w:r w:rsidR="009A1AE9" w:rsidRPr="00232856">
        <w:rPr>
          <w:rFonts w:asciiTheme="minorHAnsi" w:hAnsiTheme="minorHAnsi" w:cstheme="minorHAnsi"/>
          <w:color w:val="auto"/>
          <w:highlight w:val="yellow"/>
        </w:rPr>
        <w:t xml:space="preserve"> l</w:t>
      </w:r>
      <w:r w:rsidR="00247923" w:rsidRPr="00232856">
        <w:rPr>
          <w:rFonts w:asciiTheme="minorHAnsi" w:hAnsiTheme="minorHAnsi" w:cstheme="minorHAnsi"/>
          <w:color w:val="auto"/>
          <w:highlight w:val="yellow"/>
        </w:rPr>
        <w:t xml:space="preserve">eave wet food inside the cage </w:t>
      </w:r>
      <w:r w:rsidR="001912A7" w:rsidRPr="00232856">
        <w:rPr>
          <w:rFonts w:asciiTheme="minorHAnsi" w:hAnsiTheme="minorHAnsi" w:cstheme="minorHAnsi"/>
          <w:color w:val="auto"/>
          <w:highlight w:val="yellow"/>
        </w:rPr>
        <w:t>for the early feeding.</w:t>
      </w:r>
    </w:p>
    <w:p w14:paraId="1EBC61DC" w14:textId="77777777" w:rsidR="0038739C" w:rsidRPr="00232856" w:rsidRDefault="0038739C" w:rsidP="00664A90">
      <w:pPr>
        <w:pStyle w:val="ListParagraph"/>
        <w:widowControl/>
        <w:autoSpaceDE/>
        <w:autoSpaceDN/>
        <w:adjustRightInd/>
        <w:ind w:left="0"/>
        <w:rPr>
          <w:rFonts w:asciiTheme="minorHAnsi" w:hAnsiTheme="minorHAnsi" w:cstheme="minorHAnsi"/>
          <w:color w:val="auto"/>
          <w:highlight w:val="yellow"/>
        </w:rPr>
      </w:pPr>
    </w:p>
    <w:p w14:paraId="299CBD1A" w14:textId="74222F52" w:rsidR="003009CA" w:rsidRPr="00232856" w:rsidRDefault="004A6D99" w:rsidP="00664A90">
      <w:pPr>
        <w:pStyle w:val="ListParagraph"/>
        <w:widowControl/>
        <w:numPr>
          <w:ilvl w:val="1"/>
          <w:numId w:val="26"/>
        </w:numPr>
        <w:autoSpaceDE/>
        <w:autoSpaceDN/>
        <w:adjustRightInd/>
        <w:ind w:left="0" w:firstLine="0"/>
        <w:rPr>
          <w:rFonts w:asciiTheme="minorHAnsi" w:hAnsiTheme="minorHAnsi" w:cstheme="minorHAnsi"/>
          <w:color w:val="auto"/>
          <w:highlight w:val="yellow"/>
        </w:rPr>
      </w:pPr>
      <w:r w:rsidRPr="00232856">
        <w:rPr>
          <w:rFonts w:asciiTheme="minorHAnsi" w:hAnsiTheme="minorHAnsi" w:cstheme="minorHAnsi"/>
          <w:color w:val="auto"/>
          <w:highlight w:val="yellow"/>
        </w:rPr>
        <w:t xml:space="preserve">Stay with the operated animals until they </w:t>
      </w:r>
      <w:r w:rsidR="0038739C" w:rsidRPr="00232856">
        <w:rPr>
          <w:rFonts w:asciiTheme="minorHAnsi" w:hAnsiTheme="minorHAnsi" w:cstheme="minorHAnsi"/>
          <w:color w:val="auto"/>
          <w:highlight w:val="yellow"/>
        </w:rPr>
        <w:t>can</w:t>
      </w:r>
      <w:r w:rsidRPr="00232856">
        <w:rPr>
          <w:rFonts w:asciiTheme="minorHAnsi" w:hAnsiTheme="minorHAnsi" w:cstheme="minorHAnsi"/>
          <w:color w:val="auto"/>
          <w:highlight w:val="yellow"/>
        </w:rPr>
        <w:t xml:space="preserve"> feed themselves. </w:t>
      </w:r>
    </w:p>
    <w:p w14:paraId="1C850A48" w14:textId="77777777" w:rsidR="0038739C" w:rsidRPr="00232856" w:rsidRDefault="0038739C" w:rsidP="00664A90">
      <w:pPr>
        <w:pStyle w:val="ListParagraph"/>
        <w:widowControl/>
        <w:autoSpaceDE/>
        <w:autoSpaceDN/>
        <w:adjustRightInd/>
        <w:ind w:left="0"/>
        <w:rPr>
          <w:rFonts w:asciiTheme="minorHAnsi" w:hAnsiTheme="minorHAnsi" w:cstheme="minorHAnsi"/>
          <w:color w:val="auto"/>
          <w:highlight w:val="yellow"/>
        </w:rPr>
      </w:pPr>
    </w:p>
    <w:p w14:paraId="452AE8A6" w14:textId="41F0C46D" w:rsidR="009578C0" w:rsidRPr="00232856" w:rsidRDefault="000D2651" w:rsidP="00664A90">
      <w:pPr>
        <w:pStyle w:val="ListParagraph"/>
        <w:widowControl/>
        <w:numPr>
          <w:ilvl w:val="1"/>
          <w:numId w:val="26"/>
        </w:numPr>
        <w:autoSpaceDE/>
        <w:autoSpaceDN/>
        <w:adjustRightInd/>
        <w:ind w:left="0" w:firstLine="0"/>
        <w:rPr>
          <w:rFonts w:asciiTheme="minorHAnsi" w:hAnsiTheme="minorHAnsi" w:cstheme="minorHAnsi"/>
          <w:color w:val="auto"/>
          <w:highlight w:val="yellow"/>
        </w:rPr>
      </w:pPr>
      <w:r w:rsidRPr="00232856">
        <w:rPr>
          <w:rFonts w:asciiTheme="minorHAnsi" w:hAnsiTheme="minorHAnsi" w:cstheme="minorHAnsi"/>
          <w:color w:val="auto"/>
          <w:highlight w:val="yellow"/>
        </w:rPr>
        <w:t>Keep the o</w:t>
      </w:r>
      <w:r w:rsidR="009578C0" w:rsidRPr="00232856">
        <w:rPr>
          <w:rFonts w:asciiTheme="minorHAnsi" w:hAnsiTheme="minorHAnsi" w:cstheme="minorHAnsi"/>
          <w:color w:val="auto"/>
          <w:highlight w:val="yellow"/>
        </w:rPr>
        <w:t xml:space="preserve">perated mice </w:t>
      </w:r>
      <w:r w:rsidRPr="00232856">
        <w:rPr>
          <w:rFonts w:asciiTheme="minorHAnsi" w:hAnsiTheme="minorHAnsi" w:cstheme="minorHAnsi"/>
          <w:color w:val="auto"/>
          <w:highlight w:val="yellow"/>
        </w:rPr>
        <w:t xml:space="preserve">alone in </w:t>
      </w:r>
      <w:r w:rsidR="008A3E5A" w:rsidRPr="00232856">
        <w:rPr>
          <w:rFonts w:asciiTheme="minorHAnsi" w:hAnsiTheme="minorHAnsi" w:cstheme="minorHAnsi"/>
          <w:color w:val="auto"/>
          <w:highlight w:val="yellow"/>
        </w:rPr>
        <w:t>their individual</w:t>
      </w:r>
      <w:r w:rsidRPr="00232856">
        <w:rPr>
          <w:rFonts w:asciiTheme="minorHAnsi" w:hAnsiTheme="minorHAnsi" w:cstheme="minorHAnsi"/>
          <w:color w:val="auto"/>
          <w:highlight w:val="yellow"/>
        </w:rPr>
        <w:t xml:space="preserve"> cage</w:t>
      </w:r>
      <w:r w:rsidR="008A3E5A" w:rsidRPr="00232856">
        <w:rPr>
          <w:rFonts w:asciiTheme="minorHAnsi" w:hAnsiTheme="minorHAnsi" w:cstheme="minorHAnsi"/>
          <w:color w:val="auto"/>
          <w:highlight w:val="yellow"/>
        </w:rPr>
        <w:t>s</w:t>
      </w:r>
      <w:r w:rsidRPr="00232856">
        <w:rPr>
          <w:rFonts w:asciiTheme="minorHAnsi" w:hAnsiTheme="minorHAnsi" w:cstheme="minorHAnsi"/>
          <w:color w:val="auto"/>
          <w:highlight w:val="yellow"/>
        </w:rPr>
        <w:t xml:space="preserve"> after the surgery. </w:t>
      </w:r>
    </w:p>
    <w:p w14:paraId="28FED1C3" w14:textId="77777777" w:rsidR="0038739C" w:rsidRPr="00232856" w:rsidRDefault="0038739C" w:rsidP="00664A90">
      <w:pPr>
        <w:pStyle w:val="ListParagraph"/>
        <w:widowControl/>
        <w:autoSpaceDE/>
        <w:autoSpaceDN/>
        <w:adjustRightInd/>
        <w:ind w:left="0"/>
        <w:rPr>
          <w:rFonts w:asciiTheme="minorHAnsi" w:hAnsiTheme="minorHAnsi" w:cstheme="minorHAnsi"/>
          <w:color w:val="auto"/>
        </w:rPr>
      </w:pPr>
    </w:p>
    <w:p w14:paraId="0A535E66" w14:textId="6F6A1D0C" w:rsidR="008A3E5A" w:rsidRPr="00232856" w:rsidRDefault="003450C2" w:rsidP="00664A90">
      <w:pPr>
        <w:pStyle w:val="Heading2"/>
        <w:numPr>
          <w:ilvl w:val="0"/>
          <w:numId w:val="26"/>
        </w:numPr>
        <w:ind w:left="0" w:firstLine="0"/>
        <w:rPr>
          <w:rFonts w:asciiTheme="minorHAnsi" w:hAnsiTheme="minorHAnsi" w:cstheme="minorHAnsi"/>
          <w:color w:val="auto"/>
          <w:szCs w:val="24"/>
        </w:rPr>
      </w:pPr>
      <w:r w:rsidRPr="00232856">
        <w:rPr>
          <w:rFonts w:asciiTheme="minorHAnsi" w:hAnsiTheme="minorHAnsi" w:cstheme="minorHAnsi"/>
          <w:color w:val="auto"/>
          <w:szCs w:val="24"/>
        </w:rPr>
        <w:t>Anesthesia</w:t>
      </w:r>
    </w:p>
    <w:p w14:paraId="54E95842" w14:textId="77777777" w:rsidR="008A3E5A" w:rsidRPr="00232856" w:rsidRDefault="008A3E5A" w:rsidP="00664A90">
      <w:pPr>
        <w:rPr>
          <w:rFonts w:asciiTheme="minorHAnsi" w:hAnsiTheme="minorHAnsi" w:cstheme="minorHAnsi"/>
        </w:rPr>
      </w:pPr>
    </w:p>
    <w:p w14:paraId="75F6EE6E" w14:textId="52782F2A" w:rsidR="003450C2" w:rsidRPr="00232856" w:rsidRDefault="00D72C8D" w:rsidP="00664A90">
      <w:pPr>
        <w:pStyle w:val="ListParagraph"/>
        <w:widowControl/>
        <w:numPr>
          <w:ilvl w:val="1"/>
          <w:numId w:val="26"/>
        </w:numPr>
        <w:autoSpaceDE/>
        <w:autoSpaceDN/>
        <w:adjustRightInd/>
        <w:ind w:left="0" w:firstLine="0"/>
        <w:rPr>
          <w:rFonts w:asciiTheme="minorHAnsi" w:hAnsiTheme="minorHAnsi" w:cstheme="minorHAnsi"/>
          <w:color w:val="auto"/>
        </w:rPr>
      </w:pPr>
      <w:r w:rsidRPr="00232856">
        <w:rPr>
          <w:rFonts w:asciiTheme="minorHAnsi" w:hAnsiTheme="minorHAnsi" w:cstheme="minorHAnsi"/>
          <w:noProof/>
          <w:color w:val="auto"/>
        </w:rPr>
        <w:t>Apply s</w:t>
      </w:r>
      <w:r w:rsidR="003450C2" w:rsidRPr="00232856">
        <w:rPr>
          <w:rFonts w:asciiTheme="minorHAnsi" w:hAnsiTheme="minorHAnsi" w:cstheme="minorHAnsi"/>
          <w:noProof/>
          <w:color w:val="auto"/>
        </w:rPr>
        <w:t xml:space="preserve">ubcutaneous </w:t>
      </w:r>
      <w:r w:rsidR="008A3E5A" w:rsidRPr="00232856">
        <w:rPr>
          <w:rFonts w:asciiTheme="minorHAnsi" w:hAnsiTheme="minorHAnsi" w:cstheme="minorHAnsi"/>
          <w:noProof/>
          <w:color w:val="auto"/>
        </w:rPr>
        <w:t>0.1 mg/kg of b</w:t>
      </w:r>
      <w:r w:rsidR="003450C2" w:rsidRPr="00232856">
        <w:rPr>
          <w:rFonts w:asciiTheme="minorHAnsi" w:hAnsiTheme="minorHAnsi" w:cstheme="minorHAnsi"/>
          <w:noProof/>
          <w:color w:val="auto"/>
        </w:rPr>
        <w:t xml:space="preserve">uprenorphine </w:t>
      </w:r>
      <w:r w:rsidR="008A3E5A" w:rsidRPr="00232856">
        <w:rPr>
          <w:rFonts w:asciiTheme="minorHAnsi" w:hAnsiTheme="minorHAnsi" w:cstheme="minorHAnsi"/>
          <w:noProof/>
          <w:color w:val="auto"/>
        </w:rPr>
        <w:t>to the pregnant dams</w:t>
      </w:r>
      <w:r w:rsidR="008A3E5A" w:rsidRPr="00232856" w:rsidDel="008A3E5A">
        <w:rPr>
          <w:rFonts w:asciiTheme="minorHAnsi" w:hAnsiTheme="minorHAnsi" w:cstheme="minorHAnsi"/>
          <w:noProof/>
          <w:color w:val="auto"/>
        </w:rPr>
        <w:t xml:space="preserve"> </w:t>
      </w:r>
      <w:r w:rsidR="003450C2" w:rsidRPr="00232856">
        <w:rPr>
          <w:rFonts w:asciiTheme="minorHAnsi" w:hAnsiTheme="minorHAnsi" w:cstheme="minorHAnsi"/>
          <w:noProof/>
          <w:color w:val="auto"/>
        </w:rPr>
        <w:t xml:space="preserve">1 h </w:t>
      </w:r>
      <w:r w:rsidR="00D57A79" w:rsidRPr="00232856">
        <w:rPr>
          <w:rFonts w:asciiTheme="minorHAnsi" w:hAnsiTheme="minorHAnsi" w:cstheme="minorHAnsi"/>
          <w:noProof/>
          <w:color w:val="auto"/>
        </w:rPr>
        <w:t>before</w:t>
      </w:r>
      <w:r w:rsidR="003450C2" w:rsidRPr="00232856">
        <w:rPr>
          <w:rFonts w:asciiTheme="minorHAnsi" w:hAnsiTheme="minorHAnsi" w:cstheme="minorHAnsi"/>
          <w:noProof/>
          <w:color w:val="auto"/>
        </w:rPr>
        <w:t xml:space="preserve"> the procedure.</w:t>
      </w:r>
    </w:p>
    <w:p w14:paraId="367BD3B6" w14:textId="77777777" w:rsidR="008A3E5A" w:rsidRPr="00232856" w:rsidRDefault="008A3E5A" w:rsidP="00664A90">
      <w:pPr>
        <w:pStyle w:val="ListParagraph"/>
        <w:widowControl/>
        <w:autoSpaceDE/>
        <w:autoSpaceDN/>
        <w:adjustRightInd/>
        <w:ind w:left="0"/>
        <w:rPr>
          <w:rFonts w:asciiTheme="minorHAnsi" w:hAnsiTheme="minorHAnsi" w:cstheme="minorHAnsi"/>
          <w:color w:val="auto"/>
        </w:rPr>
      </w:pPr>
    </w:p>
    <w:p w14:paraId="1D25DFF5" w14:textId="3EF98B44" w:rsidR="003450C2" w:rsidRPr="00232856" w:rsidRDefault="00147F09" w:rsidP="00664A90">
      <w:pPr>
        <w:pStyle w:val="ListParagraph"/>
        <w:widowControl/>
        <w:numPr>
          <w:ilvl w:val="1"/>
          <w:numId w:val="26"/>
        </w:numPr>
        <w:autoSpaceDE/>
        <w:autoSpaceDN/>
        <w:adjustRightInd/>
        <w:ind w:left="0" w:firstLine="0"/>
        <w:rPr>
          <w:rFonts w:asciiTheme="minorHAnsi" w:hAnsiTheme="minorHAnsi" w:cstheme="minorHAnsi"/>
          <w:color w:val="auto"/>
        </w:rPr>
      </w:pPr>
      <w:r w:rsidRPr="00232856">
        <w:rPr>
          <w:rFonts w:asciiTheme="minorHAnsi" w:hAnsiTheme="minorHAnsi" w:cstheme="minorHAnsi"/>
          <w:noProof/>
          <w:color w:val="auto"/>
        </w:rPr>
        <w:t>Use inhaled</w:t>
      </w:r>
      <w:r w:rsidR="008A3E5A" w:rsidRPr="00232856">
        <w:rPr>
          <w:rFonts w:asciiTheme="minorHAnsi" w:hAnsiTheme="minorHAnsi" w:cstheme="minorHAnsi"/>
          <w:noProof/>
          <w:color w:val="auto"/>
        </w:rPr>
        <w:t xml:space="preserve"> </w:t>
      </w:r>
      <w:r w:rsidRPr="00232856">
        <w:rPr>
          <w:rFonts w:asciiTheme="minorHAnsi" w:hAnsiTheme="minorHAnsi" w:cstheme="minorHAnsi"/>
          <w:noProof/>
          <w:color w:val="auto"/>
        </w:rPr>
        <w:t>5</w:t>
      </w:r>
      <w:r w:rsidR="008A3E5A" w:rsidRPr="00232856">
        <w:rPr>
          <w:rFonts w:asciiTheme="minorHAnsi" w:hAnsiTheme="minorHAnsi" w:cstheme="minorHAnsi"/>
          <w:noProof/>
          <w:color w:val="auto"/>
        </w:rPr>
        <w:t xml:space="preserve"> </w:t>
      </w:r>
      <w:r w:rsidRPr="00232856">
        <w:rPr>
          <w:rFonts w:asciiTheme="minorHAnsi" w:hAnsiTheme="minorHAnsi" w:cstheme="minorHAnsi"/>
          <w:noProof/>
          <w:color w:val="auto"/>
        </w:rPr>
        <w:t>m</w:t>
      </w:r>
      <w:r w:rsidR="008A3E5A" w:rsidRPr="00232856">
        <w:rPr>
          <w:rFonts w:asciiTheme="minorHAnsi" w:hAnsiTheme="minorHAnsi" w:cstheme="minorHAnsi"/>
          <w:noProof/>
          <w:color w:val="auto"/>
        </w:rPr>
        <w:t>L</w:t>
      </w:r>
      <w:r w:rsidRPr="00232856">
        <w:rPr>
          <w:rFonts w:asciiTheme="minorHAnsi" w:hAnsiTheme="minorHAnsi" w:cstheme="minorHAnsi"/>
          <w:noProof/>
          <w:color w:val="auto"/>
        </w:rPr>
        <w:t xml:space="preserve">/h </w:t>
      </w:r>
      <w:r w:rsidR="008A3E5A" w:rsidRPr="00232856">
        <w:rPr>
          <w:rFonts w:asciiTheme="minorHAnsi" w:hAnsiTheme="minorHAnsi" w:cstheme="minorHAnsi"/>
          <w:noProof/>
          <w:color w:val="auto"/>
        </w:rPr>
        <w:t xml:space="preserve">of isoflurane </w:t>
      </w:r>
      <w:r w:rsidRPr="00232856">
        <w:rPr>
          <w:rFonts w:asciiTheme="minorHAnsi" w:hAnsiTheme="minorHAnsi" w:cstheme="minorHAnsi"/>
          <w:noProof/>
          <w:color w:val="auto"/>
        </w:rPr>
        <w:t>for induction and 2 m</w:t>
      </w:r>
      <w:r w:rsidR="008A3E5A" w:rsidRPr="00232856">
        <w:rPr>
          <w:rFonts w:asciiTheme="minorHAnsi" w:hAnsiTheme="minorHAnsi" w:cstheme="minorHAnsi"/>
          <w:noProof/>
          <w:color w:val="auto"/>
        </w:rPr>
        <w:t>L</w:t>
      </w:r>
      <w:r w:rsidRPr="00232856">
        <w:rPr>
          <w:rFonts w:asciiTheme="minorHAnsi" w:hAnsiTheme="minorHAnsi" w:cstheme="minorHAnsi"/>
          <w:noProof/>
          <w:color w:val="auto"/>
        </w:rPr>
        <w:t xml:space="preserve">/h continuously during the procedure for </w:t>
      </w:r>
      <w:r w:rsidR="003450C2" w:rsidRPr="00232856">
        <w:rPr>
          <w:rFonts w:asciiTheme="minorHAnsi" w:hAnsiTheme="minorHAnsi" w:cstheme="minorHAnsi"/>
          <w:noProof/>
          <w:color w:val="auto"/>
        </w:rPr>
        <w:t>anesthe</w:t>
      </w:r>
      <w:r w:rsidRPr="00232856">
        <w:rPr>
          <w:rFonts w:asciiTheme="minorHAnsi" w:hAnsiTheme="minorHAnsi" w:cstheme="minorHAnsi"/>
          <w:noProof/>
          <w:color w:val="auto"/>
        </w:rPr>
        <w:t>sia</w:t>
      </w:r>
      <w:r w:rsidR="003450C2" w:rsidRPr="00232856">
        <w:rPr>
          <w:rFonts w:asciiTheme="minorHAnsi" w:hAnsiTheme="minorHAnsi" w:cstheme="minorHAnsi"/>
          <w:noProof/>
          <w:color w:val="auto"/>
        </w:rPr>
        <w:t>.</w:t>
      </w:r>
    </w:p>
    <w:p w14:paraId="2C348265" w14:textId="77777777" w:rsidR="008A3E5A" w:rsidRPr="00232856" w:rsidRDefault="008A3E5A" w:rsidP="00664A90">
      <w:pPr>
        <w:pStyle w:val="ListParagraph"/>
        <w:widowControl/>
        <w:autoSpaceDE/>
        <w:autoSpaceDN/>
        <w:adjustRightInd/>
        <w:ind w:left="0"/>
        <w:rPr>
          <w:rFonts w:asciiTheme="minorHAnsi" w:hAnsiTheme="minorHAnsi" w:cstheme="minorHAnsi"/>
          <w:color w:val="auto"/>
        </w:rPr>
      </w:pPr>
    </w:p>
    <w:p w14:paraId="7CB43164" w14:textId="6FD63DAC" w:rsidR="00F066EB" w:rsidRPr="00232856" w:rsidRDefault="00471F4B" w:rsidP="00664A90">
      <w:pPr>
        <w:pStyle w:val="ListParagraph"/>
        <w:widowControl/>
        <w:numPr>
          <w:ilvl w:val="1"/>
          <w:numId w:val="26"/>
        </w:numPr>
        <w:autoSpaceDE/>
        <w:autoSpaceDN/>
        <w:adjustRightInd/>
        <w:ind w:left="0" w:firstLine="0"/>
        <w:rPr>
          <w:rFonts w:asciiTheme="minorHAnsi" w:hAnsiTheme="minorHAnsi" w:cstheme="minorHAnsi"/>
          <w:color w:val="auto"/>
        </w:rPr>
      </w:pPr>
      <w:r w:rsidRPr="00232856">
        <w:rPr>
          <w:rFonts w:asciiTheme="minorHAnsi" w:hAnsiTheme="minorHAnsi" w:cstheme="minorHAnsi"/>
          <w:noProof/>
          <w:color w:val="auto"/>
        </w:rPr>
        <w:t xml:space="preserve">Monitor </w:t>
      </w:r>
      <w:r w:rsidR="002414E5" w:rsidRPr="00232856">
        <w:rPr>
          <w:rFonts w:asciiTheme="minorHAnsi" w:hAnsiTheme="minorHAnsi" w:cstheme="minorHAnsi"/>
          <w:noProof/>
          <w:color w:val="auto"/>
        </w:rPr>
        <w:t>the movements of the chin</w:t>
      </w:r>
      <w:r w:rsidR="00213AFE" w:rsidRPr="00232856">
        <w:rPr>
          <w:rFonts w:asciiTheme="minorHAnsi" w:hAnsiTheme="minorHAnsi" w:cstheme="minorHAnsi"/>
          <w:noProof/>
          <w:color w:val="auto"/>
        </w:rPr>
        <w:t>s</w:t>
      </w:r>
      <w:r w:rsidR="002414E5" w:rsidRPr="00232856">
        <w:rPr>
          <w:rFonts w:asciiTheme="minorHAnsi" w:hAnsiTheme="minorHAnsi" w:cstheme="minorHAnsi"/>
          <w:noProof/>
          <w:color w:val="auto"/>
        </w:rPr>
        <w:t xml:space="preserve"> of the pregnant </w:t>
      </w:r>
      <w:r w:rsidR="00A648D9" w:rsidRPr="00232856">
        <w:rPr>
          <w:rFonts w:asciiTheme="minorHAnsi" w:hAnsiTheme="minorHAnsi" w:cstheme="minorHAnsi"/>
          <w:noProof/>
          <w:color w:val="auto"/>
        </w:rPr>
        <w:t>mice</w:t>
      </w:r>
      <w:r w:rsidR="00213AFE" w:rsidRPr="00232856">
        <w:rPr>
          <w:rFonts w:asciiTheme="minorHAnsi" w:hAnsiTheme="minorHAnsi" w:cstheme="minorHAnsi"/>
          <w:noProof/>
          <w:color w:val="auto"/>
        </w:rPr>
        <w:t>.</w:t>
      </w:r>
      <w:r w:rsidR="00565EC2" w:rsidRPr="00232856">
        <w:rPr>
          <w:rFonts w:asciiTheme="minorHAnsi" w:hAnsiTheme="minorHAnsi" w:cstheme="minorHAnsi"/>
          <w:noProof/>
          <w:color w:val="auto"/>
        </w:rPr>
        <w:t xml:space="preserve"> </w:t>
      </w:r>
    </w:p>
    <w:p w14:paraId="72016A66" w14:textId="77777777" w:rsidR="00213AFE" w:rsidRPr="00232856" w:rsidRDefault="00213AFE" w:rsidP="00664A90">
      <w:pPr>
        <w:pStyle w:val="ListParagraph"/>
        <w:widowControl/>
        <w:autoSpaceDE/>
        <w:autoSpaceDN/>
        <w:adjustRightInd/>
        <w:ind w:left="0"/>
        <w:rPr>
          <w:rFonts w:asciiTheme="minorHAnsi" w:hAnsiTheme="minorHAnsi" w:cstheme="minorHAnsi"/>
          <w:color w:val="auto"/>
        </w:rPr>
      </w:pPr>
    </w:p>
    <w:p w14:paraId="07C1FA7E" w14:textId="149DC524" w:rsidR="00213AFE" w:rsidRPr="00232856" w:rsidRDefault="003450C2" w:rsidP="00664A90">
      <w:pPr>
        <w:pStyle w:val="Heading2"/>
        <w:numPr>
          <w:ilvl w:val="0"/>
          <w:numId w:val="26"/>
        </w:numPr>
        <w:ind w:left="0" w:firstLine="0"/>
        <w:rPr>
          <w:rFonts w:asciiTheme="minorHAnsi" w:hAnsiTheme="minorHAnsi" w:cstheme="minorHAnsi"/>
          <w:color w:val="auto"/>
          <w:szCs w:val="24"/>
          <w:highlight w:val="yellow"/>
        </w:rPr>
      </w:pPr>
      <w:r w:rsidRPr="00232856">
        <w:rPr>
          <w:rFonts w:asciiTheme="minorHAnsi" w:hAnsiTheme="minorHAnsi" w:cstheme="minorHAnsi"/>
          <w:color w:val="auto"/>
          <w:szCs w:val="24"/>
          <w:highlight w:val="yellow"/>
        </w:rPr>
        <w:t>Laparotomy</w:t>
      </w:r>
      <w:r w:rsidR="001D6695" w:rsidRPr="00232856">
        <w:rPr>
          <w:rFonts w:asciiTheme="minorHAnsi" w:hAnsiTheme="minorHAnsi" w:cstheme="minorHAnsi"/>
          <w:color w:val="auto"/>
          <w:szCs w:val="24"/>
          <w:highlight w:val="yellow"/>
        </w:rPr>
        <w:t xml:space="preserve">                                                                            </w:t>
      </w:r>
    </w:p>
    <w:p w14:paraId="510D865B" w14:textId="26FE6052" w:rsidR="003450C2" w:rsidRPr="00232856" w:rsidRDefault="001D6695" w:rsidP="00664A90">
      <w:pPr>
        <w:pStyle w:val="Heading2"/>
        <w:rPr>
          <w:rFonts w:asciiTheme="minorHAnsi" w:hAnsiTheme="minorHAnsi" w:cstheme="minorHAnsi"/>
          <w:color w:val="auto"/>
          <w:szCs w:val="24"/>
          <w:highlight w:val="yellow"/>
        </w:rPr>
      </w:pPr>
      <w:r w:rsidRPr="00232856">
        <w:rPr>
          <w:rFonts w:asciiTheme="minorHAnsi" w:hAnsiTheme="minorHAnsi" w:cstheme="minorHAnsi"/>
          <w:color w:val="auto"/>
          <w:szCs w:val="24"/>
          <w:highlight w:val="yellow"/>
        </w:rPr>
        <w:t xml:space="preserve">                                                                                                                                                                                     </w:t>
      </w:r>
    </w:p>
    <w:p w14:paraId="577D0D76" w14:textId="4EF23134" w:rsidR="001E7E08" w:rsidRPr="00232856" w:rsidRDefault="001D5967" w:rsidP="00664A90">
      <w:pPr>
        <w:pStyle w:val="ListParagraph"/>
        <w:widowControl/>
        <w:numPr>
          <w:ilvl w:val="1"/>
          <w:numId w:val="26"/>
        </w:numPr>
        <w:autoSpaceDE/>
        <w:autoSpaceDN/>
        <w:adjustRightInd/>
        <w:ind w:left="0" w:firstLine="0"/>
        <w:rPr>
          <w:rFonts w:asciiTheme="minorHAnsi" w:hAnsiTheme="minorHAnsi" w:cstheme="minorHAnsi"/>
          <w:color w:val="auto"/>
          <w:highlight w:val="yellow"/>
        </w:rPr>
      </w:pPr>
      <w:r w:rsidRPr="00232856">
        <w:rPr>
          <w:rFonts w:asciiTheme="minorHAnsi" w:hAnsiTheme="minorHAnsi" w:cstheme="minorHAnsi"/>
          <w:color w:val="auto"/>
          <w:highlight w:val="yellow"/>
        </w:rPr>
        <w:t>Clean t</w:t>
      </w:r>
      <w:r w:rsidR="003450C2" w:rsidRPr="00232856">
        <w:rPr>
          <w:rFonts w:asciiTheme="minorHAnsi" w:hAnsiTheme="minorHAnsi" w:cstheme="minorHAnsi"/>
          <w:color w:val="auto"/>
          <w:highlight w:val="yellow"/>
        </w:rPr>
        <w:t>he abdominal surface with alcohol and povidone-iodine.</w:t>
      </w:r>
      <w:r w:rsidR="00135889" w:rsidRPr="00232856">
        <w:rPr>
          <w:rFonts w:asciiTheme="minorHAnsi" w:hAnsiTheme="minorHAnsi" w:cstheme="minorHAnsi"/>
          <w:color w:val="auto"/>
          <w:highlight w:val="yellow"/>
        </w:rPr>
        <w:t xml:space="preserve"> M</w:t>
      </w:r>
      <w:r w:rsidR="001E7E08" w:rsidRPr="00232856">
        <w:rPr>
          <w:rFonts w:asciiTheme="minorHAnsi" w:hAnsiTheme="minorHAnsi" w:cstheme="minorHAnsi"/>
          <w:color w:val="auto"/>
          <w:highlight w:val="yellow"/>
        </w:rPr>
        <w:t>aintain</w:t>
      </w:r>
      <w:r w:rsidR="000E4A37" w:rsidRPr="00232856">
        <w:rPr>
          <w:rFonts w:asciiTheme="minorHAnsi" w:hAnsiTheme="minorHAnsi" w:cstheme="minorHAnsi"/>
          <w:color w:val="auto"/>
          <w:highlight w:val="yellow"/>
        </w:rPr>
        <w:t xml:space="preserve"> sterile conditions throughout the operation.</w:t>
      </w:r>
    </w:p>
    <w:p w14:paraId="6BC6CEAE" w14:textId="77777777" w:rsidR="0072078E" w:rsidRPr="00232856" w:rsidRDefault="0072078E" w:rsidP="00664A90">
      <w:pPr>
        <w:pStyle w:val="ListParagraph"/>
        <w:widowControl/>
        <w:autoSpaceDE/>
        <w:autoSpaceDN/>
        <w:adjustRightInd/>
        <w:ind w:left="0"/>
        <w:rPr>
          <w:rFonts w:asciiTheme="minorHAnsi" w:hAnsiTheme="minorHAnsi" w:cstheme="minorHAnsi"/>
          <w:color w:val="auto"/>
          <w:highlight w:val="yellow"/>
        </w:rPr>
      </w:pPr>
    </w:p>
    <w:p w14:paraId="30517A52" w14:textId="71DE593A" w:rsidR="003450C2" w:rsidRPr="00232856" w:rsidRDefault="001D5967" w:rsidP="00664A90">
      <w:pPr>
        <w:pStyle w:val="ListParagraph"/>
        <w:widowControl/>
        <w:numPr>
          <w:ilvl w:val="1"/>
          <w:numId w:val="26"/>
        </w:numPr>
        <w:autoSpaceDE/>
        <w:autoSpaceDN/>
        <w:adjustRightInd/>
        <w:ind w:left="0" w:firstLine="0"/>
        <w:rPr>
          <w:rFonts w:asciiTheme="minorHAnsi" w:hAnsiTheme="minorHAnsi" w:cstheme="minorHAnsi"/>
          <w:color w:val="auto"/>
          <w:highlight w:val="yellow"/>
        </w:rPr>
      </w:pPr>
      <w:r w:rsidRPr="00232856">
        <w:rPr>
          <w:rFonts w:asciiTheme="minorHAnsi" w:hAnsiTheme="minorHAnsi" w:cstheme="minorHAnsi"/>
          <w:color w:val="auto"/>
          <w:highlight w:val="yellow"/>
        </w:rPr>
        <w:t>Perform a</w:t>
      </w:r>
      <w:r w:rsidR="003450C2" w:rsidRPr="00232856">
        <w:rPr>
          <w:rFonts w:asciiTheme="minorHAnsi" w:hAnsiTheme="minorHAnsi" w:cstheme="minorHAnsi"/>
          <w:color w:val="auto"/>
          <w:highlight w:val="yellow"/>
        </w:rPr>
        <w:t xml:space="preserve"> vertical incision </w:t>
      </w:r>
      <w:r w:rsidRPr="00232856">
        <w:rPr>
          <w:rFonts w:asciiTheme="minorHAnsi" w:hAnsiTheme="minorHAnsi" w:cstheme="minorHAnsi"/>
          <w:color w:val="auto"/>
          <w:highlight w:val="yellow"/>
        </w:rPr>
        <w:t>for</w:t>
      </w:r>
      <w:r w:rsidR="003450C2" w:rsidRPr="00232856">
        <w:rPr>
          <w:rFonts w:asciiTheme="minorHAnsi" w:hAnsiTheme="minorHAnsi" w:cstheme="minorHAnsi"/>
          <w:color w:val="auto"/>
          <w:highlight w:val="yellow"/>
        </w:rPr>
        <w:t xml:space="preserve"> </w:t>
      </w:r>
      <w:r w:rsidR="00D57A79" w:rsidRPr="00232856">
        <w:rPr>
          <w:rFonts w:asciiTheme="minorHAnsi" w:hAnsiTheme="minorHAnsi" w:cstheme="minorHAnsi"/>
          <w:color w:val="auto"/>
          <w:highlight w:val="yellow"/>
        </w:rPr>
        <w:t xml:space="preserve">the </w:t>
      </w:r>
      <w:r w:rsidR="003450C2" w:rsidRPr="00232856">
        <w:rPr>
          <w:rFonts w:asciiTheme="minorHAnsi" w:hAnsiTheme="minorHAnsi" w:cstheme="minorHAnsi"/>
          <w:color w:val="auto"/>
          <w:highlight w:val="yellow"/>
        </w:rPr>
        <w:t xml:space="preserve">laparotomy of pregnant dams. </w:t>
      </w:r>
      <w:r w:rsidRPr="00232856">
        <w:rPr>
          <w:rFonts w:asciiTheme="minorHAnsi" w:hAnsiTheme="minorHAnsi" w:cstheme="minorHAnsi"/>
          <w:color w:val="auto"/>
          <w:highlight w:val="yellow"/>
        </w:rPr>
        <w:t>Cut a</w:t>
      </w:r>
      <w:r w:rsidR="003450C2" w:rsidRPr="00232856">
        <w:rPr>
          <w:rFonts w:asciiTheme="minorHAnsi" w:hAnsiTheme="minorHAnsi" w:cstheme="minorHAnsi"/>
          <w:color w:val="auto"/>
          <w:highlight w:val="yellow"/>
        </w:rPr>
        <w:t>ll layers separately.</w:t>
      </w:r>
    </w:p>
    <w:p w14:paraId="55D17CCC" w14:textId="77777777" w:rsidR="00EA7383" w:rsidRPr="00232856" w:rsidRDefault="00EA7383" w:rsidP="00664A90">
      <w:pPr>
        <w:pStyle w:val="ListParagraph"/>
        <w:widowControl/>
        <w:autoSpaceDE/>
        <w:autoSpaceDN/>
        <w:adjustRightInd/>
        <w:ind w:left="0"/>
        <w:rPr>
          <w:rFonts w:asciiTheme="minorHAnsi" w:hAnsiTheme="minorHAnsi" w:cstheme="minorHAnsi"/>
          <w:color w:val="auto"/>
          <w:highlight w:val="yellow"/>
        </w:rPr>
      </w:pPr>
    </w:p>
    <w:p w14:paraId="40CE7B9F" w14:textId="6FC5121C" w:rsidR="003450C2" w:rsidRPr="00232856" w:rsidRDefault="00FE6CFD" w:rsidP="00664A90">
      <w:pPr>
        <w:pStyle w:val="ListParagraph"/>
        <w:widowControl/>
        <w:numPr>
          <w:ilvl w:val="1"/>
          <w:numId w:val="26"/>
        </w:numPr>
        <w:autoSpaceDE/>
        <w:autoSpaceDN/>
        <w:adjustRightInd/>
        <w:ind w:left="0" w:firstLine="0"/>
        <w:rPr>
          <w:rFonts w:asciiTheme="minorHAnsi" w:hAnsiTheme="minorHAnsi" w:cstheme="minorHAnsi"/>
          <w:color w:val="auto"/>
          <w:highlight w:val="yellow"/>
        </w:rPr>
      </w:pPr>
      <w:r w:rsidRPr="00232856">
        <w:rPr>
          <w:rFonts w:asciiTheme="minorHAnsi" w:hAnsiTheme="minorHAnsi" w:cstheme="minorHAnsi"/>
          <w:color w:val="auto"/>
          <w:highlight w:val="yellow"/>
        </w:rPr>
        <w:t>Identify u</w:t>
      </w:r>
      <w:r w:rsidR="003450C2" w:rsidRPr="00232856">
        <w:rPr>
          <w:rFonts w:asciiTheme="minorHAnsi" w:hAnsiTheme="minorHAnsi" w:cstheme="minorHAnsi"/>
          <w:color w:val="auto"/>
          <w:highlight w:val="yellow"/>
        </w:rPr>
        <w:t xml:space="preserve">terine horns </w:t>
      </w:r>
      <w:r w:rsidR="00C81EA2" w:rsidRPr="00232856">
        <w:rPr>
          <w:rFonts w:asciiTheme="minorHAnsi" w:hAnsiTheme="minorHAnsi" w:cstheme="minorHAnsi"/>
          <w:color w:val="auto"/>
          <w:highlight w:val="yellow"/>
        </w:rPr>
        <w:t>o</w:t>
      </w:r>
      <w:r w:rsidR="003450C2" w:rsidRPr="00232856">
        <w:rPr>
          <w:rFonts w:asciiTheme="minorHAnsi" w:hAnsiTheme="minorHAnsi" w:cstheme="minorHAnsi"/>
          <w:color w:val="auto"/>
          <w:highlight w:val="yellow"/>
        </w:rPr>
        <w:t xml:space="preserve">n each side. </w:t>
      </w:r>
    </w:p>
    <w:p w14:paraId="7654BEC5" w14:textId="77777777" w:rsidR="00EA7383" w:rsidRPr="00232856" w:rsidRDefault="00EA7383" w:rsidP="00664A90">
      <w:pPr>
        <w:pStyle w:val="ListParagraph"/>
        <w:widowControl/>
        <w:autoSpaceDE/>
        <w:autoSpaceDN/>
        <w:adjustRightInd/>
        <w:ind w:left="0"/>
        <w:rPr>
          <w:rFonts w:asciiTheme="minorHAnsi" w:hAnsiTheme="minorHAnsi" w:cstheme="minorHAnsi"/>
          <w:color w:val="auto"/>
          <w:highlight w:val="yellow"/>
        </w:rPr>
      </w:pPr>
    </w:p>
    <w:p w14:paraId="652F8504" w14:textId="14BFD498" w:rsidR="00EA7383" w:rsidRPr="00232856" w:rsidRDefault="00FE6CFD" w:rsidP="00664A90">
      <w:pPr>
        <w:pStyle w:val="ListParagraph"/>
        <w:widowControl/>
        <w:numPr>
          <w:ilvl w:val="1"/>
          <w:numId w:val="26"/>
        </w:numPr>
        <w:autoSpaceDE/>
        <w:autoSpaceDN/>
        <w:adjustRightInd/>
        <w:ind w:left="0" w:firstLine="0"/>
        <w:rPr>
          <w:rFonts w:asciiTheme="minorHAnsi" w:hAnsiTheme="minorHAnsi" w:cstheme="minorHAnsi"/>
          <w:color w:val="auto"/>
          <w:highlight w:val="yellow"/>
        </w:rPr>
      </w:pPr>
      <w:r w:rsidRPr="00232856">
        <w:rPr>
          <w:rFonts w:asciiTheme="minorHAnsi" w:hAnsiTheme="minorHAnsi" w:cstheme="minorHAnsi"/>
          <w:color w:val="auto"/>
          <w:highlight w:val="yellow"/>
        </w:rPr>
        <w:t>Determine t</w:t>
      </w:r>
      <w:r w:rsidR="003450C2" w:rsidRPr="00232856">
        <w:rPr>
          <w:rFonts w:asciiTheme="minorHAnsi" w:hAnsiTheme="minorHAnsi" w:cstheme="minorHAnsi"/>
          <w:color w:val="auto"/>
          <w:highlight w:val="yellow"/>
        </w:rPr>
        <w:t xml:space="preserve">he candidate fetuses for the surgery. </w:t>
      </w:r>
    </w:p>
    <w:p w14:paraId="18D0221F" w14:textId="77777777" w:rsidR="00EA7383" w:rsidRPr="00232856" w:rsidRDefault="00EA7383" w:rsidP="00664A90">
      <w:pPr>
        <w:pStyle w:val="ListParagraph"/>
        <w:widowControl/>
        <w:autoSpaceDE/>
        <w:autoSpaceDN/>
        <w:adjustRightInd/>
        <w:ind w:left="0"/>
        <w:rPr>
          <w:rFonts w:asciiTheme="minorHAnsi" w:hAnsiTheme="minorHAnsi" w:cstheme="minorHAnsi"/>
          <w:color w:val="auto"/>
        </w:rPr>
      </w:pPr>
    </w:p>
    <w:p w14:paraId="02E6DC8B" w14:textId="1E4B8BCF" w:rsidR="003450C2" w:rsidRPr="00232856" w:rsidRDefault="00EA7383" w:rsidP="00664A90">
      <w:pPr>
        <w:pStyle w:val="ListParagraph"/>
        <w:widowControl/>
        <w:autoSpaceDE/>
        <w:autoSpaceDN/>
        <w:adjustRightInd/>
        <w:ind w:left="0"/>
        <w:rPr>
          <w:rFonts w:asciiTheme="minorHAnsi" w:hAnsiTheme="minorHAnsi" w:cstheme="minorHAnsi"/>
          <w:color w:val="auto"/>
        </w:rPr>
      </w:pPr>
      <w:r w:rsidRPr="00232856">
        <w:rPr>
          <w:rFonts w:asciiTheme="minorHAnsi" w:hAnsiTheme="minorHAnsi" w:cstheme="minorHAnsi"/>
          <w:color w:val="auto"/>
        </w:rPr>
        <w:t xml:space="preserve">NOTE: </w:t>
      </w:r>
      <w:r w:rsidR="009E3C23" w:rsidRPr="00232856">
        <w:rPr>
          <w:rFonts w:asciiTheme="minorHAnsi" w:hAnsiTheme="minorHAnsi" w:cstheme="minorHAnsi"/>
          <w:color w:val="auto"/>
        </w:rPr>
        <w:t>Do not operate</w:t>
      </w:r>
      <w:r w:rsidRPr="00232856">
        <w:rPr>
          <w:rFonts w:asciiTheme="minorHAnsi" w:hAnsiTheme="minorHAnsi" w:cstheme="minorHAnsi"/>
          <w:color w:val="auto"/>
        </w:rPr>
        <w:t xml:space="preserve"> on</w:t>
      </w:r>
      <w:r w:rsidR="009E3C23" w:rsidRPr="00232856">
        <w:rPr>
          <w:rFonts w:asciiTheme="minorHAnsi" w:hAnsiTheme="minorHAnsi" w:cstheme="minorHAnsi"/>
          <w:color w:val="auto"/>
        </w:rPr>
        <w:t xml:space="preserve"> t</w:t>
      </w:r>
      <w:r w:rsidR="003450C2" w:rsidRPr="00232856">
        <w:rPr>
          <w:rFonts w:asciiTheme="minorHAnsi" w:hAnsiTheme="minorHAnsi" w:cstheme="minorHAnsi"/>
          <w:color w:val="auto"/>
        </w:rPr>
        <w:t xml:space="preserve">he fetuses </w:t>
      </w:r>
      <w:r w:rsidR="00C119C8" w:rsidRPr="00232856">
        <w:rPr>
          <w:rFonts w:asciiTheme="minorHAnsi" w:hAnsiTheme="minorHAnsi" w:cstheme="minorHAnsi"/>
          <w:color w:val="auto"/>
        </w:rPr>
        <w:t xml:space="preserve">that </w:t>
      </w:r>
      <w:r w:rsidR="009E3C23" w:rsidRPr="00232856">
        <w:rPr>
          <w:rFonts w:asciiTheme="minorHAnsi" w:hAnsiTheme="minorHAnsi" w:cstheme="minorHAnsi"/>
          <w:color w:val="auto"/>
        </w:rPr>
        <w:t>are</w:t>
      </w:r>
      <w:r w:rsidR="003450C2" w:rsidRPr="00232856">
        <w:rPr>
          <w:rFonts w:asciiTheme="minorHAnsi" w:hAnsiTheme="minorHAnsi" w:cstheme="minorHAnsi"/>
          <w:color w:val="auto"/>
        </w:rPr>
        <w:t xml:space="preserve"> the nearest to the vagina.</w:t>
      </w:r>
    </w:p>
    <w:p w14:paraId="6FE66136" w14:textId="77777777" w:rsidR="00EA7383" w:rsidRPr="00232856" w:rsidRDefault="00EA7383" w:rsidP="00664A90">
      <w:pPr>
        <w:pStyle w:val="ListParagraph"/>
        <w:widowControl/>
        <w:autoSpaceDE/>
        <w:autoSpaceDN/>
        <w:adjustRightInd/>
        <w:ind w:left="0"/>
        <w:rPr>
          <w:rFonts w:asciiTheme="minorHAnsi" w:hAnsiTheme="minorHAnsi" w:cstheme="minorHAnsi"/>
          <w:color w:val="auto"/>
        </w:rPr>
      </w:pPr>
    </w:p>
    <w:p w14:paraId="6DA75FF7" w14:textId="2D9011BD" w:rsidR="003450C2" w:rsidRPr="00232856" w:rsidRDefault="009E3C23" w:rsidP="00664A90">
      <w:pPr>
        <w:pStyle w:val="ListParagraph"/>
        <w:widowControl/>
        <w:numPr>
          <w:ilvl w:val="1"/>
          <w:numId w:val="26"/>
        </w:numPr>
        <w:autoSpaceDE/>
        <w:autoSpaceDN/>
        <w:adjustRightInd/>
        <w:ind w:left="0" w:firstLine="0"/>
        <w:rPr>
          <w:rFonts w:asciiTheme="minorHAnsi" w:hAnsiTheme="minorHAnsi" w:cstheme="minorHAnsi"/>
          <w:color w:val="auto"/>
          <w:highlight w:val="yellow"/>
        </w:rPr>
      </w:pPr>
      <w:r w:rsidRPr="00232856">
        <w:rPr>
          <w:rFonts w:asciiTheme="minorHAnsi" w:hAnsiTheme="minorHAnsi" w:cstheme="minorHAnsi"/>
          <w:color w:val="auto"/>
          <w:highlight w:val="yellow"/>
        </w:rPr>
        <w:t xml:space="preserve">Operate </w:t>
      </w:r>
      <w:r w:rsidR="00C6667C" w:rsidRPr="00232856">
        <w:rPr>
          <w:rFonts w:asciiTheme="minorHAnsi" w:hAnsiTheme="minorHAnsi" w:cstheme="minorHAnsi"/>
          <w:color w:val="auto"/>
          <w:highlight w:val="yellow"/>
        </w:rPr>
        <w:t xml:space="preserve">on </w:t>
      </w:r>
      <w:r w:rsidRPr="00232856">
        <w:rPr>
          <w:rFonts w:asciiTheme="minorHAnsi" w:hAnsiTheme="minorHAnsi" w:cstheme="minorHAnsi"/>
          <w:color w:val="auto"/>
          <w:highlight w:val="yellow"/>
        </w:rPr>
        <w:t>t</w:t>
      </w:r>
      <w:r w:rsidR="003450C2" w:rsidRPr="00232856">
        <w:rPr>
          <w:rFonts w:asciiTheme="minorHAnsi" w:hAnsiTheme="minorHAnsi" w:cstheme="minorHAnsi"/>
          <w:color w:val="auto"/>
          <w:highlight w:val="yellow"/>
        </w:rPr>
        <w:t xml:space="preserve">wo fetuses in each uterine horn if there </w:t>
      </w:r>
      <w:r w:rsidRPr="00232856">
        <w:rPr>
          <w:rFonts w:asciiTheme="minorHAnsi" w:hAnsiTheme="minorHAnsi" w:cstheme="minorHAnsi"/>
          <w:color w:val="auto"/>
          <w:highlight w:val="yellow"/>
        </w:rPr>
        <w:t>are</w:t>
      </w:r>
      <w:r w:rsidR="003450C2" w:rsidRPr="00232856">
        <w:rPr>
          <w:rFonts w:asciiTheme="minorHAnsi" w:hAnsiTheme="minorHAnsi" w:cstheme="minorHAnsi"/>
          <w:color w:val="auto"/>
          <w:highlight w:val="yellow"/>
        </w:rPr>
        <w:t xml:space="preserve"> an even number of fetuses on each side (4 most of the time)</w:t>
      </w:r>
      <w:r w:rsidR="00D54BEE" w:rsidRPr="00232856">
        <w:rPr>
          <w:rFonts w:asciiTheme="minorHAnsi" w:hAnsiTheme="minorHAnsi" w:cstheme="minorHAnsi"/>
          <w:color w:val="auto"/>
          <w:highlight w:val="yellow"/>
        </w:rPr>
        <w:t>,</w:t>
      </w:r>
      <w:r w:rsidR="003450C2" w:rsidRPr="00232856">
        <w:rPr>
          <w:rFonts w:asciiTheme="minorHAnsi" w:hAnsiTheme="minorHAnsi" w:cstheme="minorHAnsi"/>
          <w:color w:val="auto"/>
          <w:highlight w:val="yellow"/>
        </w:rPr>
        <w:t xml:space="preserve"> and </w:t>
      </w:r>
      <w:r w:rsidR="00C6667C" w:rsidRPr="00232856">
        <w:rPr>
          <w:rFonts w:asciiTheme="minorHAnsi" w:hAnsiTheme="minorHAnsi" w:cstheme="minorHAnsi"/>
          <w:color w:val="auto"/>
          <w:highlight w:val="yellow"/>
        </w:rPr>
        <w:t xml:space="preserve">on </w:t>
      </w:r>
      <w:r w:rsidR="003450C2" w:rsidRPr="00232856">
        <w:rPr>
          <w:rFonts w:asciiTheme="minorHAnsi" w:hAnsiTheme="minorHAnsi" w:cstheme="minorHAnsi"/>
          <w:color w:val="auto"/>
          <w:highlight w:val="yellow"/>
        </w:rPr>
        <w:t xml:space="preserve">1 fetus in each uterine horn if there </w:t>
      </w:r>
      <w:r w:rsidRPr="00232856">
        <w:rPr>
          <w:rFonts w:asciiTheme="minorHAnsi" w:hAnsiTheme="minorHAnsi" w:cstheme="minorHAnsi"/>
          <w:color w:val="auto"/>
          <w:highlight w:val="yellow"/>
        </w:rPr>
        <w:t>are</w:t>
      </w:r>
      <w:r w:rsidR="003450C2" w:rsidRPr="00232856">
        <w:rPr>
          <w:rFonts w:asciiTheme="minorHAnsi" w:hAnsiTheme="minorHAnsi" w:cstheme="minorHAnsi"/>
          <w:color w:val="auto"/>
          <w:highlight w:val="yellow"/>
        </w:rPr>
        <w:t xml:space="preserve"> an odd number of the uterus(3 most of the time).</w:t>
      </w:r>
    </w:p>
    <w:p w14:paraId="7EB27436" w14:textId="77777777" w:rsidR="00C6667C" w:rsidRPr="00232856" w:rsidRDefault="00C6667C" w:rsidP="00664A90">
      <w:pPr>
        <w:pStyle w:val="ListParagraph"/>
        <w:widowControl/>
        <w:autoSpaceDE/>
        <w:autoSpaceDN/>
        <w:adjustRightInd/>
        <w:ind w:left="0"/>
        <w:rPr>
          <w:rFonts w:asciiTheme="minorHAnsi" w:hAnsiTheme="minorHAnsi" w:cstheme="minorHAnsi"/>
          <w:color w:val="auto"/>
          <w:highlight w:val="yellow"/>
        </w:rPr>
      </w:pPr>
    </w:p>
    <w:p w14:paraId="49196BA9" w14:textId="3F173FF2" w:rsidR="003450C2" w:rsidRPr="00232856" w:rsidRDefault="003450C2" w:rsidP="00664A90">
      <w:pPr>
        <w:pStyle w:val="Heading2"/>
        <w:numPr>
          <w:ilvl w:val="0"/>
          <w:numId w:val="26"/>
        </w:numPr>
        <w:ind w:left="0" w:firstLine="0"/>
        <w:rPr>
          <w:rFonts w:asciiTheme="minorHAnsi" w:hAnsiTheme="minorHAnsi" w:cstheme="minorHAnsi"/>
          <w:color w:val="auto"/>
          <w:szCs w:val="24"/>
          <w:highlight w:val="yellow"/>
        </w:rPr>
      </w:pPr>
      <w:r w:rsidRPr="00232856">
        <w:rPr>
          <w:rFonts w:asciiTheme="minorHAnsi" w:hAnsiTheme="minorHAnsi" w:cstheme="minorHAnsi"/>
          <w:color w:val="auto"/>
          <w:szCs w:val="24"/>
          <w:highlight w:val="yellow"/>
        </w:rPr>
        <w:t>Tracheal occlusion</w:t>
      </w:r>
    </w:p>
    <w:p w14:paraId="79FCF49D" w14:textId="77777777" w:rsidR="00D54BEE" w:rsidRPr="00232856" w:rsidRDefault="00D54BEE" w:rsidP="00664A90">
      <w:pPr>
        <w:rPr>
          <w:rFonts w:asciiTheme="minorHAnsi" w:hAnsiTheme="minorHAnsi" w:cstheme="minorHAnsi"/>
          <w:highlight w:val="yellow"/>
        </w:rPr>
      </w:pPr>
    </w:p>
    <w:p w14:paraId="6F441692" w14:textId="0AACA553" w:rsidR="003450C2" w:rsidRPr="00232856" w:rsidRDefault="00220C81" w:rsidP="00664A90">
      <w:pPr>
        <w:pStyle w:val="ListParagraph"/>
        <w:widowControl/>
        <w:numPr>
          <w:ilvl w:val="1"/>
          <w:numId w:val="26"/>
        </w:numPr>
        <w:autoSpaceDE/>
        <w:autoSpaceDN/>
        <w:adjustRightInd/>
        <w:ind w:left="0" w:firstLine="0"/>
        <w:rPr>
          <w:rFonts w:asciiTheme="minorHAnsi" w:hAnsiTheme="minorHAnsi" w:cstheme="minorHAnsi"/>
          <w:color w:val="auto"/>
          <w:highlight w:val="yellow"/>
        </w:rPr>
      </w:pPr>
      <w:r w:rsidRPr="00232856">
        <w:rPr>
          <w:rFonts w:asciiTheme="minorHAnsi" w:hAnsiTheme="minorHAnsi" w:cstheme="minorHAnsi"/>
          <w:color w:val="auto"/>
          <w:highlight w:val="yellow"/>
        </w:rPr>
        <w:t xml:space="preserve">Use </w:t>
      </w:r>
      <w:r w:rsidR="003450C2" w:rsidRPr="00232856">
        <w:rPr>
          <w:rFonts w:asciiTheme="minorHAnsi" w:hAnsiTheme="minorHAnsi" w:cstheme="minorHAnsi"/>
          <w:color w:val="auto"/>
          <w:highlight w:val="yellow"/>
        </w:rPr>
        <w:t>2.5x magnification glasses</w:t>
      </w:r>
      <w:r w:rsidR="00642CFA" w:rsidRPr="00232856">
        <w:rPr>
          <w:rFonts w:asciiTheme="minorHAnsi" w:hAnsiTheme="minorHAnsi" w:cstheme="minorHAnsi"/>
          <w:color w:val="auto"/>
          <w:highlight w:val="yellow"/>
        </w:rPr>
        <w:t xml:space="preserve"> for visualization</w:t>
      </w:r>
      <w:r w:rsidR="003450C2" w:rsidRPr="00232856">
        <w:rPr>
          <w:rFonts w:asciiTheme="minorHAnsi" w:hAnsiTheme="minorHAnsi" w:cstheme="minorHAnsi"/>
          <w:color w:val="auto"/>
          <w:highlight w:val="yellow"/>
        </w:rPr>
        <w:t>.</w:t>
      </w:r>
    </w:p>
    <w:p w14:paraId="1C4F130F" w14:textId="77777777" w:rsidR="00D54BEE" w:rsidRPr="00232856" w:rsidRDefault="00D54BEE" w:rsidP="00664A90">
      <w:pPr>
        <w:pStyle w:val="ListParagraph"/>
        <w:widowControl/>
        <w:autoSpaceDE/>
        <w:autoSpaceDN/>
        <w:adjustRightInd/>
        <w:ind w:left="0"/>
        <w:rPr>
          <w:rFonts w:asciiTheme="minorHAnsi" w:hAnsiTheme="minorHAnsi" w:cstheme="minorHAnsi"/>
          <w:color w:val="auto"/>
          <w:highlight w:val="yellow"/>
        </w:rPr>
      </w:pPr>
    </w:p>
    <w:p w14:paraId="61CB1880" w14:textId="533F4DB4" w:rsidR="00136299" w:rsidRPr="00232856" w:rsidRDefault="00136299" w:rsidP="00664A90">
      <w:pPr>
        <w:pStyle w:val="ListParagraph"/>
        <w:widowControl/>
        <w:numPr>
          <w:ilvl w:val="1"/>
          <w:numId w:val="26"/>
        </w:numPr>
        <w:autoSpaceDE/>
        <w:autoSpaceDN/>
        <w:adjustRightInd/>
        <w:ind w:left="0" w:firstLine="0"/>
        <w:rPr>
          <w:rFonts w:asciiTheme="minorHAnsi" w:hAnsiTheme="minorHAnsi" w:cstheme="minorHAnsi"/>
          <w:color w:val="auto"/>
          <w:highlight w:val="yellow"/>
        </w:rPr>
      </w:pPr>
      <w:r w:rsidRPr="00232856">
        <w:rPr>
          <w:rFonts w:asciiTheme="minorHAnsi" w:hAnsiTheme="minorHAnsi" w:cstheme="minorHAnsi"/>
          <w:color w:val="auto"/>
          <w:highlight w:val="yellow"/>
        </w:rPr>
        <w:t>Position t</w:t>
      </w:r>
      <w:r w:rsidR="003450C2" w:rsidRPr="00232856">
        <w:rPr>
          <w:rFonts w:asciiTheme="minorHAnsi" w:hAnsiTheme="minorHAnsi" w:cstheme="minorHAnsi"/>
          <w:color w:val="auto"/>
          <w:highlight w:val="yellow"/>
        </w:rPr>
        <w:t xml:space="preserve">he </w:t>
      </w:r>
      <w:r w:rsidR="003450C2" w:rsidRPr="00232856">
        <w:rPr>
          <w:rFonts w:asciiTheme="minorHAnsi" w:hAnsiTheme="minorHAnsi" w:cstheme="minorHAnsi"/>
          <w:noProof/>
          <w:color w:val="auto"/>
          <w:highlight w:val="yellow"/>
        </w:rPr>
        <w:t>uterine horn</w:t>
      </w:r>
      <w:r w:rsidR="003450C2" w:rsidRPr="00232856">
        <w:rPr>
          <w:rFonts w:asciiTheme="minorHAnsi" w:hAnsiTheme="minorHAnsi" w:cstheme="minorHAnsi"/>
          <w:color w:val="auto"/>
          <w:highlight w:val="yellow"/>
        </w:rPr>
        <w:t xml:space="preserve"> in a transverse fashion</w:t>
      </w:r>
      <w:r w:rsidR="00D54BEE" w:rsidRPr="00232856">
        <w:rPr>
          <w:rFonts w:asciiTheme="minorHAnsi" w:hAnsiTheme="minorHAnsi" w:cstheme="minorHAnsi"/>
          <w:color w:val="auto"/>
          <w:highlight w:val="yellow"/>
        </w:rPr>
        <w:t>.</w:t>
      </w:r>
    </w:p>
    <w:p w14:paraId="626305C9" w14:textId="77777777" w:rsidR="00D54BEE" w:rsidRPr="00232856" w:rsidRDefault="00D54BEE" w:rsidP="00664A90">
      <w:pPr>
        <w:pStyle w:val="ListParagraph"/>
        <w:widowControl/>
        <w:autoSpaceDE/>
        <w:autoSpaceDN/>
        <w:adjustRightInd/>
        <w:ind w:left="0"/>
        <w:rPr>
          <w:rFonts w:asciiTheme="minorHAnsi" w:hAnsiTheme="minorHAnsi" w:cstheme="minorHAnsi"/>
          <w:color w:val="auto"/>
        </w:rPr>
      </w:pPr>
    </w:p>
    <w:p w14:paraId="2E0388E5" w14:textId="75DD5786" w:rsidR="003450C2" w:rsidRPr="00232856" w:rsidRDefault="00D54BEE" w:rsidP="00664A90">
      <w:pPr>
        <w:pStyle w:val="ListParagraph"/>
        <w:widowControl/>
        <w:numPr>
          <w:ilvl w:val="1"/>
          <w:numId w:val="26"/>
        </w:numPr>
        <w:autoSpaceDE/>
        <w:autoSpaceDN/>
        <w:adjustRightInd/>
        <w:ind w:left="0" w:firstLine="0"/>
        <w:rPr>
          <w:rFonts w:asciiTheme="minorHAnsi" w:hAnsiTheme="minorHAnsi" w:cstheme="minorHAnsi"/>
          <w:color w:val="auto"/>
          <w:highlight w:val="yellow"/>
        </w:rPr>
      </w:pPr>
      <w:r w:rsidRPr="00232856">
        <w:rPr>
          <w:rFonts w:asciiTheme="minorHAnsi" w:hAnsiTheme="minorHAnsi" w:cstheme="minorHAnsi"/>
          <w:color w:val="auto"/>
          <w:highlight w:val="yellow"/>
        </w:rPr>
        <w:t>Take</w:t>
      </w:r>
      <w:r w:rsidR="00136299" w:rsidRPr="00232856">
        <w:rPr>
          <w:rFonts w:asciiTheme="minorHAnsi" w:hAnsiTheme="minorHAnsi" w:cstheme="minorHAnsi"/>
          <w:color w:val="auto"/>
          <w:highlight w:val="yellow"/>
        </w:rPr>
        <w:t xml:space="preserve"> the</w:t>
      </w:r>
      <w:r w:rsidR="003450C2" w:rsidRPr="00232856">
        <w:rPr>
          <w:rFonts w:asciiTheme="minorHAnsi" w:hAnsiTheme="minorHAnsi" w:cstheme="minorHAnsi"/>
          <w:color w:val="auto"/>
          <w:highlight w:val="yellow"/>
        </w:rPr>
        <w:t xml:space="preserve"> pups</w:t>
      </w:r>
      <w:r w:rsidRPr="00232856">
        <w:rPr>
          <w:rFonts w:asciiTheme="minorHAnsi" w:hAnsiTheme="minorHAnsi" w:cstheme="minorHAnsi"/>
          <w:color w:val="auto"/>
          <w:highlight w:val="yellow"/>
        </w:rPr>
        <w:t>,</w:t>
      </w:r>
      <w:r w:rsidR="003450C2" w:rsidRPr="00232856">
        <w:rPr>
          <w:rFonts w:asciiTheme="minorHAnsi" w:hAnsiTheme="minorHAnsi" w:cstheme="minorHAnsi"/>
          <w:color w:val="auto"/>
          <w:highlight w:val="yellow"/>
        </w:rPr>
        <w:t xml:space="preserve"> fac</w:t>
      </w:r>
      <w:r w:rsidRPr="00232856">
        <w:rPr>
          <w:rFonts w:asciiTheme="minorHAnsi" w:hAnsiTheme="minorHAnsi" w:cstheme="minorHAnsi"/>
          <w:color w:val="auto"/>
          <w:highlight w:val="yellow"/>
        </w:rPr>
        <w:t>ing</w:t>
      </w:r>
      <w:r w:rsidR="003450C2" w:rsidRPr="00232856">
        <w:rPr>
          <w:rFonts w:asciiTheme="minorHAnsi" w:hAnsiTheme="minorHAnsi" w:cstheme="minorHAnsi"/>
          <w:color w:val="auto"/>
          <w:highlight w:val="yellow"/>
        </w:rPr>
        <w:t xml:space="preserve"> upward</w:t>
      </w:r>
      <w:r w:rsidRPr="00232856">
        <w:rPr>
          <w:rFonts w:asciiTheme="minorHAnsi" w:hAnsiTheme="minorHAnsi" w:cstheme="minorHAnsi"/>
          <w:color w:val="auto"/>
          <w:highlight w:val="yellow"/>
        </w:rPr>
        <w:t>,</w:t>
      </w:r>
      <w:r w:rsidR="003450C2" w:rsidRPr="00232856">
        <w:rPr>
          <w:rFonts w:asciiTheme="minorHAnsi" w:hAnsiTheme="minorHAnsi" w:cstheme="minorHAnsi"/>
          <w:color w:val="auto"/>
          <w:highlight w:val="yellow"/>
        </w:rPr>
        <w:t xml:space="preserve"> between two fingers</w:t>
      </w:r>
      <w:r w:rsidRPr="00232856">
        <w:rPr>
          <w:rFonts w:asciiTheme="minorHAnsi" w:hAnsiTheme="minorHAnsi" w:cstheme="minorHAnsi"/>
          <w:color w:val="auto"/>
          <w:highlight w:val="yellow"/>
        </w:rPr>
        <w:t xml:space="preserve"> using</w:t>
      </w:r>
      <w:r w:rsidR="00136299" w:rsidRPr="00232856">
        <w:rPr>
          <w:rFonts w:asciiTheme="minorHAnsi" w:hAnsiTheme="minorHAnsi" w:cstheme="minorHAnsi"/>
          <w:color w:val="auto"/>
          <w:highlight w:val="yellow"/>
        </w:rPr>
        <w:t xml:space="preserve"> the </w:t>
      </w:r>
      <w:r w:rsidR="003450C2" w:rsidRPr="00232856">
        <w:rPr>
          <w:rFonts w:asciiTheme="minorHAnsi" w:hAnsiTheme="minorHAnsi" w:cstheme="minorHAnsi"/>
          <w:color w:val="auto"/>
          <w:highlight w:val="yellow"/>
        </w:rPr>
        <w:t xml:space="preserve">eyes of the pups and the tail </w:t>
      </w:r>
      <w:r w:rsidR="0059690F" w:rsidRPr="00232856">
        <w:rPr>
          <w:rFonts w:asciiTheme="minorHAnsi" w:hAnsiTheme="minorHAnsi" w:cstheme="minorHAnsi"/>
          <w:color w:val="auto"/>
          <w:highlight w:val="yellow"/>
        </w:rPr>
        <w:t>as a guide to</w:t>
      </w:r>
      <w:r w:rsidR="003450C2" w:rsidRPr="00232856">
        <w:rPr>
          <w:rFonts w:asciiTheme="minorHAnsi" w:hAnsiTheme="minorHAnsi" w:cstheme="minorHAnsi"/>
          <w:color w:val="auto"/>
          <w:highlight w:val="yellow"/>
        </w:rPr>
        <w:t xml:space="preserve"> position the fetus.</w:t>
      </w:r>
    </w:p>
    <w:p w14:paraId="268C81BE" w14:textId="77777777" w:rsidR="00D54BEE" w:rsidRPr="00232856" w:rsidRDefault="00D54BEE" w:rsidP="00664A90">
      <w:pPr>
        <w:pStyle w:val="ListParagraph"/>
        <w:widowControl/>
        <w:autoSpaceDE/>
        <w:autoSpaceDN/>
        <w:adjustRightInd/>
        <w:ind w:left="0"/>
        <w:rPr>
          <w:rFonts w:asciiTheme="minorHAnsi" w:hAnsiTheme="minorHAnsi" w:cstheme="minorHAnsi"/>
          <w:color w:val="auto"/>
          <w:highlight w:val="yellow"/>
        </w:rPr>
      </w:pPr>
    </w:p>
    <w:p w14:paraId="58A794C1" w14:textId="146C6D3E" w:rsidR="003450C2" w:rsidRPr="00232856" w:rsidRDefault="003450C2" w:rsidP="00664A90">
      <w:pPr>
        <w:pStyle w:val="ListParagraph"/>
        <w:widowControl/>
        <w:numPr>
          <w:ilvl w:val="1"/>
          <w:numId w:val="26"/>
        </w:numPr>
        <w:autoSpaceDE/>
        <w:autoSpaceDN/>
        <w:adjustRightInd/>
        <w:ind w:left="0" w:firstLine="0"/>
        <w:rPr>
          <w:rFonts w:asciiTheme="minorHAnsi" w:hAnsiTheme="minorHAnsi" w:cstheme="minorHAnsi"/>
          <w:color w:val="auto"/>
          <w:highlight w:val="yellow"/>
        </w:rPr>
      </w:pPr>
      <w:r w:rsidRPr="00232856">
        <w:rPr>
          <w:rFonts w:asciiTheme="minorHAnsi" w:hAnsiTheme="minorHAnsi" w:cstheme="minorHAnsi"/>
          <w:color w:val="auto"/>
          <w:highlight w:val="yellow"/>
        </w:rPr>
        <w:t>A</w:t>
      </w:r>
      <w:r w:rsidR="0059690F" w:rsidRPr="00232856">
        <w:rPr>
          <w:rFonts w:asciiTheme="minorHAnsi" w:hAnsiTheme="minorHAnsi" w:cstheme="minorHAnsi"/>
          <w:color w:val="auto"/>
          <w:highlight w:val="yellow"/>
        </w:rPr>
        <w:t xml:space="preserve">pply </w:t>
      </w:r>
      <w:r w:rsidRPr="00232856">
        <w:rPr>
          <w:rFonts w:asciiTheme="minorHAnsi" w:hAnsiTheme="minorHAnsi" w:cstheme="minorHAnsi"/>
          <w:color w:val="auto"/>
          <w:highlight w:val="yellow"/>
        </w:rPr>
        <w:t>gentle pressure to the pup</w:t>
      </w:r>
      <w:r w:rsidR="00D54BEE" w:rsidRPr="00232856">
        <w:rPr>
          <w:rFonts w:asciiTheme="minorHAnsi" w:hAnsiTheme="minorHAnsi" w:cstheme="minorHAnsi"/>
          <w:color w:val="auto"/>
          <w:highlight w:val="yellow"/>
        </w:rPr>
        <w:t>’</w:t>
      </w:r>
      <w:r w:rsidRPr="00232856">
        <w:rPr>
          <w:rFonts w:asciiTheme="minorHAnsi" w:hAnsiTheme="minorHAnsi" w:cstheme="minorHAnsi"/>
          <w:color w:val="auto"/>
          <w:highlight w:val="yellow"/>
        </w:rPr>
        <w:t xml:space="preserve">s head </w:t>
      </w:r>
      <w:r w:rsidR="0059690F" w:rsidRPr="00232856">
        <w:rPr>
          <w:rFonts w:asciiTheme="minorHAnsi" w:hAnsiTheme="minorHAnsi" w:cstheme="minorHAnsi"/>
          <w:color w:val="auto"/>
          <w:highlight w:val="yellow"/>
        </w:rPr>
        <w:t xml:space="preserve">to </w:t>
      </w:r>
      <w:r w:rsidR="009543F2" w:rsidRPr="00232856">
        <w:rPr>
          <w:rFonts w:asciiTheme="minorHAnsi" w:hAnsiTheme="minorHAnsi" w:cstheme="minorHAnsi"/>
          <w:color w:val="auto"/>
          <w:highlight w:val="yellow"/>
        </w:rPr>
        <w:t xml:space="preserve">allow </w:t>
      </w:r>
      <w:r w:rsidRPr="00232856">
        <w:rPr>
          <w:rFonts w:asciiTheme="minorHAnsi" w:hAnsiTheme="minorHAnsi" w:cstheme="minorHAnsi"/>
          <w:color w:val="auto"/>
          <w:highlight w:val="yellow"/>
        </w:rPr>
        <w:t>extension of the head</w:t>
      </w:r>
      <w:r w:rsidR="00D54BEE" w:rsidRPr="00232856">
        <w:rPr>
          <w:rFonts w:asciiTheme="minorHAnsi" w:hAnsiTheme="minorHAnsi" w:cstheme="minorHAnsi"/>
          <w:color w:val="auto"/>
          <w:highlight w:val="yellow"/>
        </w:rPr>
        <w:t xml:space="preserve"> and </w:t>
      </w:r>
      <w:r w:rsidRPr="00232856">
        <w:rPr>
          <w:rFonts w:asciiTheme="minorHAnsi" w:hAnsiTheme="minorHAnsi" w:cstheme="minorHAnsi"/>
          <w:color w:val="auto"/>
          <w:highlight w:val="yellow"/>
        </w:rPr>
        <w:t>therefore, visualization of the neck.</w:t>
      </w:r>
    </w:p>
    <w:p w14:paraId="1CED3A52" w14:textId="77777777" w:rsidR="00D54BEE" w:rsidRPr="00232856" w:rsidRDefault="00D54BEE" w:rsidP="00664A90">
      <w:pPr>
        <w:pStyle w:val="ListParagraph"/>
        <w:widowControl/>
        <w:autoSpaceDE/>
        <w:autoSpaceDN/>
        <w:adjustRightInd/>
        <w:ind w:left="0"/>
        <w:rPr>
          <w:rFonts w:asciiTheme="minorHAnsi" w:hAnsiTheme="minorHAnsi" w:cstheme="minorHAnsi"/>
          <w:color w:val="auto"/>
          <w:highlight w:val="yellow"/>
        </w:rPr>
      </w:pPr>
    </w:p>
    <w:p w14:paraId="1C8EBAAA" w14:textId="08156C5E" w:rsidR="0031110B" w:rsidRPr="00232856" w:rsidRDefault="000348E4" w:rsidP="00664A90">
      <w:pPr>
        <w:pStyle w:val="ListParagraph"/>
        <w:widowControl/>
        <w:numPr>
          <w:ilvl w:val="1"/>
          <w:numId w:val="26"/>
        </w:numPr>
        <w:autoSpaceDE/>
        <w:autoSpaceDN/>
        <w:adjustRightInd/>
        <w:ind w:left="0" w:firstLine="0"/>
        <w:rPr>
          <w:rFonts w:asciiTheme="minorHAnsi" w:hAnsiTheme="minorHAnsi" w:cstheme="minorHAnsi"/>
          <w:color w:val="auto"/>
          <w:highlight w:val="yellow"/>
        </w:rPr>
      </w:pPr>
      <w:r w:rsidRPr="00232856">
        <w:rPr>
          <w:rFonts w:asciiTheme="minorHAnsi" w:hAnsiTheme="minorHAnsi" w:cstheme="minorHAnsi"/>
          <w:color w:val="auto"/>
          <w:highlight w:val="yellow"/>
        </w:rPr>
        <w:t>Use a</w:t>
      </w:r>
      <w:r w:rsidR="003450C2" w:rsidRPr="00232856">
        <w:rPr>
          <w:rFonts w:asciiTheme="minorHAnsi" w:hAnsiTheme="minorHAnsi" w:cstheme="minorHAnsi"/>
          <w:color w:val="auto"/>
          <w:highlight w:val="yellow"/>
        </w:rPr>
        <w:t xml:space="preserve"> 6.0 polypropylene suture with an </w:t>
      </w:r>
      <w:r w:rsidR="003450C2" w:rsidRPr="00232856">
        <w:rPr>
          <w:rFonts w:asciiTheme="minorHAnsi" w:hAnsiTheme="minorHAnsi" w:cstheme="minorHAnsi"/>
          <w:noProof/>
          <w:color w:val="auto"/>
          <w:highlight w:val="yellow"/>
        </w:rPr>
        <w:t>atraumatic</w:t>
      </w:r>
      <w:r w:rsidR="003450C2" w:rsidRPr="00232856">
        <w:rPr>
          <w:rFonts w:asciiTheme="minorHAnsi" w:hAnsiTheme="minorHAnsi" w:cstheme="minorHAnsi"/>
          <w:color w:val="auto"/>
          <w:highlight w:val="yellow"/>
        </w:rPr>
        <w:t xml:space="preserve"> needle </w:t>
      </w:r>
      <w:r w:rsidRPr="00232856">
        <w:rPr>
          <w:rFonts w:asciiTheme="minorHAnsi" w:hAnsiTheme="minorHAnsi" w:cstheme="minorHAnsi"/>
          <w:color w:val="auto"/>
          <w:highlight w:val="yellow"/>
        </w:rPr>
        <w:t>to perform</w:t>
      </w:r>
      <w:r w:rsidR="003450C2" w:rsidRPr="00232856">
        <w:rPr>
          <w:rFonts w:asciiTheme="minorHAnsi" w:hAnsiTheme="minorHAnsi" w:cstheme="minorHAnsi"/>
          <w:color w:val="auto"/>
          <w:highlight w:val="yellow"/>
        </w:rPr>
        <w:t xml:space="preserve"> TO</w:t>
      </w:r>
      <w:r w:rsidR="0040552D" w:rsidRPr="00232856">
        <w:rPr>
          <w:rFonts w:asciiTheme="minorHAnsi" w:hAnsiTheme="minorHAnsi" w:cstheme="minorHAnsi"/>
          <w:color w:val="auto"/>
          <w:highlight w:val="yellow"/>
        </w:rPr>
        <w:t xml:space="preserve"> (</w:t>
      </w:r>
      <w:r w:rsidR="0040552D" w:rsidRPr="00232856">
        <w:rPr>
          <w:rFonts w:asciiTheme="minorHAnsi" w:hAnsiTheme="minorHAnsi" w:cstheme="minorHAnsi"/>
          <w:b/>
          <w:bCs/>
          <w:color w:val="auto"/>
          <w:highlight w:val="yellow"/>
        </w:rPr>
        <w:t>Figure 1</w:t>
      </w:r>
      <w:r w:rsidR="0040552D" w:rsidRPr="00232856">
        <w:rPr>
          <w:rFonts w:asciiTheme="minorHAnsi" w:hAnsiTheme="minorHAnsi" w:cstheme="minorHAnsi"/>
          <w:color w:val="auto"/>
          <w:highlight w:val="yellow"/>
        </w:rPr>
        <w:t>)</w:t>
      </w:r>
      <w:r w:rsidR="003450C2" w:rsidRPr="00232856">
        <w:rPr>
          <w:rFonts w:asciiTheme="minorHAnsi" w:hAnsiTheme="minorHAnsi" w:cstheme="minorHAnsi"/>
          <w:color w:val="auto"/>
          <w:highlight w:val="yellow"/>
        </w:rPr>
        <w:t xml:space="preserve">. </w:t>
      </w:r>
      <w:r w:rsidR="0031110B" w:rsidRPr="00232856">
        <w:rPr>
          <w:rFonts w:asciiTheme="minorHAnsi" w:hAnsiTheme="minorHAnsi" w:cstheme="minorHAnsi"/>
          <w:color w:val="auto"/>
          <w:highlight w:val="yellow"/>
        </w:rPr>
        <w:t>Keep the placenta on the side and far from the entrance and exit points of the needle.</w:t>
      </w:r>
    </w:p>
    <w:p w14:paraId="2A9BBA84" w14:textId="77777777" w:rsidR="0031110B" w:rsidRPr="00232856" w:rsidRDefault="0031110B">
      <w:pPr>
        <w:pStyle w:val="ListParagraph"/>
        <w:widowControl/>
        <w:autoSpaceDE/>
        <w:autoSpaceDN/>
        <w:adjustRightInd/>
        <w:ind w:left="0"/>
        <w:rPr>
          <w:rFonts w:asciiTheme="minorHAnsi" w:hAnsiTheme="minorHAnsi" w:cstheme="minorHAnsi"/>
          <w:color w:val="auto"/>
          <w:highlight w:val="yellow"/>
        </w:rPr>
      </w:pPr>
    </w:p>
    <w:p w14:paraId="57C48F6B" w14:textId="022B501E" w:rsidR="003450C2" w:rsidRPr="00232856" w:rsidRDefault="00490DF0" w:rsidP="00664A90">
      <w:pPr>
        <w:pStyle w:val="ListParagraph"/>
        <w:widowControl/>
        <w:numPr>
          <w:ilvl w:val="1"/>
          <w:numId w:val="26"/>
        </w:numPr>
        <w:autoSpaceDE/>
        <w:autoSpaceDN/>
        <w:adjustRightInd/>
        <w:ind w:left="0" w:firstLine="0"/>
        <w:rPr>
          <w:rFonts w:asciiTheme="minorHAnsi" w:hAnsiTheme="minorHAnsi" w:cstheme="minorHAnsi"/>
          <w:color w:val="auto"/>
          <w:highlight w:val="yellow"/>
        </w:rPr>
      </w:pPr>
      <w:r w:rsidRPr="00232856">
        <w:rPr>
          <w:rFonts w:asciiTheme="minorHAnsi" w:hAnsiTheme="minorHAnsi" w:cstheme="minorHAnsi"/>
          <w:color w:val="auto"/>
          <w:highlight w:val="yellow"/>
        </w:rPr>
        <w:t>Insert the needle</w:t>
      </w:r>
      <w:r w:rsidR="0004756A" w:rsidRPr="00232856">
        <w:rPr>
          <w:rFonts w:asciiTheme="minorHAnsi" w:hAnsiTheme="minorHAnsi" w:cstheme="minorHAnsi"/>
          <w:color w:val="auto"/>
          <w:highlight w:val="yellow"/>
        </w:rPr>
        <w:t xml:space="preserve"> transversely</w:t>
      </w:r>
      <w:r w:rsidRPr="00232856">
        <w:rPr>
          <w:rFonts w:asciiTheme="minorHAnsi" w:hAnsiTheme="minorHAnsi" w:cstheme="minorHAnsi"/>
          <w:color w:val="auto"/>
          <w:highlight w:val="yellow"/>
        </w:rPr>
        <w:t xml:space="preserve"> </w:t>
      </w:r>
      <w:r w:rsidR="003450C2" w:rsidRPr="00232856">
        <w:rPr>
          <w:rFonts w:asciiTheme="minorHAnsi" w:hAnsiTheme="minorHAnsi" w:cstheme="minorHAnsi"/>
          <w:color w:val="auto"/>
          <w:highlight w:val="yellow"/>
        </w:rPr>
        <w:t xml:space="preserve">through the side of the uterus </w:t>
      </w:r>
      <w:r w:rsidR="0004756A" w:rsidRPr="00232856">
        <w:rPr>
          <w:rFonts w:asciiTheme="minorHAnsi" w:hAnsiTheme="minorHAnsi" w:cstheme="minorHAnsi"/>
          <w:color w:val="auto"/>
          <w:highlight w:val="yellow"/>
        </w:rPr>
        <w:t xml:space="preserve">away from the placenta </w:t>
      </w:r>
      <w:r w:rsidR="003450C2" w:rsidRPr="00232856">
        <w:rPr>
          <w:rFonts w:asciiTheme="minorHAnsi" w:hAnsiTheme="minorHAnsi" w:cstheme="minorHAnsi"/>
          <w:color w:val="auto"/>
          <w:highlight w:val="yellow"/>
        </w:rPr>
        <w:t xml:space="preserve">through </w:t>
      </w:r>
      <w:r w:rsidR="0031110B" w:rsidRPr="00232856">
        <w:rPr>
          <w:rFonts w:asciiTheme="minorHAnsi" w:hAnsiTheme="minorHAnsi" w:cstheme="minorHAnsi"/>
          <w:color w:val="auto"/>
          <w:highlight w:val="yellow"/>
        </w:rPr>
        <w:t xml:space="preserve">the </w:t>
      </w:r>
      <w:r w:rsidR="003450C2" w:rsidRPr="00232856">
        <w:rPr>
          <w:rFonts w:asciiTheme="minorHAnsi" w:hAnsiTheme="minorHAnsi" w:cstheme="minorHAnsi"/>
          <w:color w:val="auto"/>
          <w:highlight w:val="yellow"/>
        </w:rPr>
        <w:t>1/3</w:t>
      </w:r>
      <w:r w:rsidR="0031110B" w:rsidRPr="00232856">
        <w:rPr>
          <w:rFonts w:asciiTheme="minorHAnsi" w:hAnsiTheme="minorHAnsi" w:cstheme="minorHAnsi"/>
          <w:color w:val="auto"/>
          <w:highlight w:val="yellow"/>
          <w:vertAlign w:val="superscript"/>
        </w:rPr>
        <w:t>rd</w:t>
      </w:r>
      <w:r w:rsidR="0031110B" w:rsidRPr="00232856">
        <w:rPr>
          <w:rFonts w:asciiTheme="minorHAnsi" w:hAnsiTheme="minorHAnsi" w:cstheme="minorHAnsi"/>
          <w:color w:val="auto"/>
          <w:highlight w:val="yellow"/>
        </w:rPr>
        <w:t xml:space="preserve"> </w:t>
      </w:r>
      <w:r w:rsidR="003450C2" w:rsidRPr="00232856">
        <w:rPr>
          <w:rFonts w:asciiTheme="minorHAnsi" w:hAnsiTheme="minorHAnsi" w:cstheme="minorHAnsi"/>
          <w:color w:val="auto"/>
          <w:highlight w:val="yellow"/>
        </w:rPr>
        <w:t xml:space="preserve">anterior </w:t>
      </w:r>
      <w:r w:rsidR="0031110B" w:rsidRPr="00232856">
        <w:rPr>
          <w:rFonts w:asciiTheme="minorHAnsi" w:hAnsiTheme="minorHAnsi" w:cstheme="minorHAnsi"/>
          <w:color w:val="auto"/>
          <w:highlight w:val="yellow"/>
        </w:rPr>
        <w:t xml:space="preserve">part </w:t>
      </w:r>
      <w:r w:rsidR="003450C2" w:rsidRPr="00232856">
        <w:rPr>
          <w:rFonts w:asciiTheme="minorHAnsi" w:hAnsiTheme="minorHAnsi" w:cstheme="minorHAnsi"/>
          <w:color w:val="auto"/>
          <w:highlight w:val="yellow"/>
        </w:rPr>
        <w:t xml:space="preserve">of the neck. </w:t>
      </w:r>
    </w:p>
    <w:p w14:paraId="1C14BD3F" w14:textId="77777777" w:rsidR="0031110B" w:rsidRPr="00232856" w:rsidRDefault="0031110B" w:rsidP="00664A90">
      <w:pPr>
        <w:pStyle w:val="ListParagraph"/>
        <w:widowControl/>
        <w:autoSpaceDE/>
        <w:autoSpaceDN/>
        <w:adjustRightInd/>
        <w:ind w:left="0"/>
        <w:rPr>
          <w:rFonts w:asciiTheme="minorHAnsi" w:hAnsiTheme="minorHAnsi" w:cstheme="minorHAnsi"/>
          <w:color w:val="auto"/>
          <w:highlight w:val="yellow"/>
        </w:rPr>
      </w:pPr>
    </w:p>
    <w:p w14:paraId="2ABEE9CB" w14:textId="47AA8414" w:rsidR="003450C2" w:rsidRPr="00232856" w:rsidRDefault="008A350D" w:rsidP="00664A90">
      <w:pPr>
        <w:pStyle w:val="ListParagraph"/>
        <w:widowControl/>
        <w:numPr>
          <w:ilvl w:val="1"/>
          <w:numId w:val="26"/>
        </w:numPr>
        <w:autoSpaceDE/>
        <w:autoSpaceDN/>
        <w:adjustRightInd/>
        <w:ind w:left="0" w:firstLine="0"/>
        <w:rPr>
          <w:rFonts w:asciiTheme="minorHAnsi" w:hAnsiTheme="minorHAnsi" w:cstheme="minorHAnsi"/>
          <w:color w:val="auto"/>
          <w:highlight w:val="yellow"/>
        </w:rPr>
      </w:pPr>
      <w:r w:rsidRPr="00232856">
        <w:rPr>
          <w:rFonts w:asciiTheme="minorHAnsi" w:hAnsiTheme="minorHAnsi" w:cstheme="minorHAnsi"/>
          <w:color w:val="auto"/>
          <w:highlight w:val="yellow"/>
        </w:rPr>
        <w:t xml:space="preserve">Move the </w:t>
      </w:r>
      <w:r w:rsidR="00E944BA" w:rsidRPr="00232856">
        <w:rPr>
          <w:rFonts w:asciiTheme="minorHAnsi" w:hAnsiTheme="minorHAnsi" w:cstheme="minorHAnsi"/>
          <w:color w:val="auto"/>
          <w:highlight w:val="yellow"/>
        </w:rPr>
        <w:t xml:space="preserve">needle gently until the midline of the neck and direct it </w:t>
      </w:r>
      <w:r w:rsidR="00BD6BF9" w:rsidRPr="00232856">
        <w:rPr>
          <w:rFonts w:asciiTheme="minorHAnsi" w:hAnsiTheme="minorHAnsi" w:cstheme="minorHAnsi"/>
          <w:color w:val="auto"/>
          <w:highlight w:val="yellow"/>
        </w:rPr>
        <w:t>to the anterior</w:t>
      </w:r>
      <w:r w:rsidR="0031110B" w:rsidRPr="00232856">
        <w:rPr>
          <w:rFonts w:asciiTheme="minorHAnsi" w:hAnsiTheme="minorHAnsi" w:cstheme="minorHAnsi"/>
          <w:color w:val="auto"/>
          <w:highlight w:val="yellow"/>
        </w:rPr>
        <w:t xml:space="preserve"> part</w:t>
      </w:r>
      <w:r w:rsidR="00BD6BF9" w:rsidRPr="00232856">
        <w:rPr>
          <w:rFonts w:asciiTheme="minorHAnsi" w:hAnsiTheme="minorHAnsi" w:cstheme="minorHAnsi"/>
          <w:color w:val="auto"/>
          <w:highlight w:val="yellow"/>
        </w:rPr>
        <w:t xml:space="preserve">, then </w:t>
      </w:r>
      <w:r w:rsidR="003450C2" w:rsidRPr="00232856">
        <w:rPr>
          <w:rFonts w:asciiTheme="minorHAnsi" w:hAnsiTheme="minorHAnsi" w:cstheme="minorHAnsi"/>
          <w:noProof/>
          <w:color w:val="auto"/>
          <w:highlight w:val="yellow"/>
        </w:rPr>
        <w:t>exit</w:t>
      </w:r>
      <w:r w:rsidR="003450C2" w:rsidRPr="00232856">
        <w:rPr>
          <w:rFonts w:asciiTheme="minorHAnsi" w:hAnsiTheme="minorHAnsi" w:cstheme="minorHAnsi"/>
          <w:color w:val="auto"/>
          <w:highlight w:val="yellow"/>
        </w:rPr>
        <w:t xml:space="preserve"> the neck between the </w:t>
      </w:r>
      <w:r w:rsidR="003450C2" w:rsidRPr="00232856">
        <w:rPr>
          <w:rFonts w:asciiTheme="minorHAnsi" w:hAnsiTheme="minorHAnsi" w:cstheme="minorHAnsi"/>
          <w:noProof/>
          <w:color w:val="auto"/>
          <w:highlight w:val="yellow"/>
        </w:rPr>
        <w:t>trachea</w:t>
      </w:r>
      <w:r w:rsidR="003450C2" w:rsidRPr="00232856">
        <w:rPr>
          <w:rFonts w:asciiTheme="minorHAnsi" w:hAnsiTheme="minorHAnsi" w:cstheme="minorHAnsi"/>
          <w:color w:val="auto"/>
          <w:highlight w:val="yellow"/>
        </w:rPr>
        <w:t xml:space="preserve"> and opposite </w:t>
      </w:r>
      <w:r w:rsidR="0031110B" w:rsidRPr="00232856">
        <w:rPr>
          <w:rFonts w:asciiTheme="minorHAnsi" w:hAnsiTheme="minorHAnsi" w:cstheme="minorHAnsi"/>
          <w:color w:val="auto"/>
          <w:highlight w:val="yellow"/>
        </w:rPr>
        <w:t xml:space="preserve">the </w:t>
      </w:r>
      <w:r w:rsidR="003450C2" w:rsidRPr="00232856">
        <w:rPr>
          <w:rFonts w:asciiTheme="minorHAnsi" w:hAnsiTheme="minorHAnsi" w:cstheme="minorHAnsi"/>
          <w:color w:val="auto"/>
          <w:highlight w:val="yellow"/>
        </w:rPr>
        <w:t>carotid sheath and uterus.</w:t>
      </w:r>
    </w:p>
    <w:p w14:paraId="7399C157" w14:textId="77777777" w:rsidR="0031110B" w:rsidRPr="00232856" w:rsidRDefault="0031110B" w:rsidP="00664A90">
      <w:pPr>
        <w:pStyle w:val="ListParagraph"/>
        <w:widowControl/>
        <w:autoSpaceDE/>
        <w:autoSpaceDN/>
        <w:adjustRightInd/>
        <w:ind w:left="0"/>
        <w:rPr>
          <w:rFonts w:asciiTheme="minorHAnsi" w:hAnsiTheme="minorHAnsi" w:cstheme="minorHAnsi"/>
          <w:color w:val="auto"/>
          <w:highlight w:val="yellow"/>
        </w:rPr>
      </w:pPr>
    </w:p>
    <w:p w14:paraId="791BD620" w14:textId="59A34E0D" w:rsidR="003450C2" w:rsidRPr="00232856" w:rsidRDefault="00F06F9E" w:rsidP="00664A90">
      <w:pPr>
        <w:pStyle w:val="ListParagraph"/>
        <w:widowControl/>
        <w:numPr>
          <w:ilvl w:val="1"/>
          <w:numId w:val="26"/>
        </w:numPr>
        <w:autoSpaceDE/>
        <w:autoSpaceDN/>
        <w:adjustRightInd/>
        <w:ind w:left="0" w:firstLine="0"/>
        <w:rPr>
          <w:rFonts w:asciiTheme="minorHAnsi" w:hAnsiTheme="minorHAnsi" w:cstheme="minorHAnsi"/>
          <w:color w:val="auto"/>
          <w:highlight w:val="yellow"/>
        </w:rPr>
      </w:pPr>
      <w:r w:rsidRPr="00232856">
        <w:rPr>
          <w:rFonts w:asciiTheme="minorHAnsi" w:hAnsiTheme="minorHAnsi" w:cstheme="minorHAnsi"/>
          <w:color w:val="auto"/>
          <w:highlight w:val="yellow"/>
        </w:rPr>
        <w:t>Knot the suture</w:t>
      </w:r>
      <w:r w:rsidR="0031110B" w:rsidRPr="00232856">
        <w:rPr>
          <w:rFonts w:asciiTheme="minorHAnsi" w:hAnsiTheme="minorHAnsi" w:cstheme="minorHAnsi"/>
          <w:color w:val="auto"/>
          <w:highlight w:val="yellow"/>
        </w:rPr>
        <w:t>,</w:t>
      </w:r>
      <w:r w:rsidR="008E41B0" w:rsidRPr="00232856">
        <w:rPr>
          <w:rFonts w:asciiTheme="minorHAnsi" w:hAnsiTheme="minorHAnsi" w:cstheme="minorHAnsi"/>
          <w:color w:val="auto"/>
          <w:highlight w:val="yellow"/>
        </w:rPr>
        <w:t xml:space="preserve"> </w:t>
      </w:r>
      <w:r w:rsidR="00E13E48" w:rsidRPr="00232856">
        <w:rPr>
          <w:rFonts w:asciiTheme="minorHAnsi" w:hAnsiTheme="minorHAnsi" w:cstheme="minorHAnsi"/>
          <w:color w:val="auto"/>
          <w:highlight w:val="yellow"/>
        </w:rPr>
        <w:t xml:space="preserve">taking care to </w:t>
      </w:r>
      <w:r w:rsidR="0031110B" w:rsidRPr="00232856">
        <w:rPr>
          <w:rFonts w:asciiTheme="minorHAnsi" w:hAnsiTheme="minorHAnsi" w:cstheme="minorHAnsi"/>
          <w:color w:val="auto"/>
          <w:highlight w:val="yellow"/>
        </w:rPr>
        <w:t>maintain</w:t>
      </w:r>
      <w:r w:rsidR="00B6022D" w:rsidRPr="00232856">
        <w:rPr>
          <w:rFonts w:asciiTheme="minorHAnsi" w:hAnsiTheme="minorHAnsi" w:cstheme="minorHAnsi"/>
          <w:color w:val="auto"/>
          <w:highlight w:val="yellow"/>
        </w:rPr>
        <w:t xml:space="preserve"> the integrity of</w:t>
      </w:r>
      <w:r w:rsidR="00AD2581" w:rsidRPr="00232856">
        <w:rPr>
          <w:rFonts w:asciiTheme="minorHAnsi" w:hAnsiTheme="minorHAnsi" w:cstheme="minorHAnsi"/>
          <w:color w:val="auto"/>
          <w:highlight w:val="yellow"/>
        </w:rPr>
        <w:t xml:space="preserve"> </w:t>
      </w:r>
      <w:r w:rsidR="008E41B0" w:rsidRPr="00232856">
        <w:rPr>
          <w:rFonts w:asciiTheme="minorHAnsi" w:hAnsiTheme="minorHAnsi" w:cstheme="minorHAnsi"/>
          <w:color w:val="auto"/>
          <w:highlight w:val="yellow"/>
        </w:rPr>
        <w:t xml:space="preserve">the </w:t>
      </w:r>
      <w:r w:rsidR="003450C2" w:rsidRPr="00232856">
        <w:rPr>
          <w:rFonts w:asciiTheme="minorHAnsi" w:hAnsiTheme="minorHAnsi" w:cstheme="minorHAnsi"/>
          <w:color w:val="auto"/>
          <w:highlight w:val="yellow"/>
        </w:rPr>
        <w:t>membranes and uterine wall</w:t>
      </w:r>
      <w:r w:rsidR="00E13E48" w:rsidRPr="00232856">
        <w:rPr>
          <w:rFonts w:asciiTheme="minorHAnsi" w:hAnsiTheme="minorHAnsi" w:cstheme="minorHAnsi"/>
          <w:color w:val="auto"/>
          <w:highlight w:val="yellow"/>
        </w:rPr>
        <w:t>, and keep</w:t>
      </w:r>
      <w:r w:rsidR="002A7FEB" w:rsidRPr="00232856">
        <w:rPr>
          <w:rFonts w:asciiTheme="minorHAnsi" w:hAnsiTheme="minorHAnsi" w:cstheme="minorHAnsi"/>
          <w:color w:val="auto"/>
          <w:highlight w:val="yellow"/>
        </w:rPr>
        <w:t xml:space="preserve"> the umbilical cord safe during knotting</w:t>
      </w:r>
      <w:r w:rsidR="003450C2" w:rsidRPr="00232856">
        <w:rPr>
          <w:rFonts w:asciiTheme="minorHAnsi" w:hAnsiTheme="minorHAnsi" w:cstheme="minorHAnsi"/>
          <w:color w:val="auto"/>
          <w:highlight w:val="yellow"/>
        </w:rPr>
        <w:t>.</w:t>
      </w:r>
    </w:p>
    <w:p w14:paraId="2FC79C5D" w14:textId="77777777" w:rsidR="0031110B" w:rsidRPr="00232856" w:rsidRDefault="0031110B" w:rsidP="00664A90">
      <w:pPr>
        <w:pStyle w:val="ListParagraph"/>
        <w:widowControl/>
        <w:autoSpaceDE/>
        <w:autoSpaceDN/>
        <w:adjustRightInd/>
        <w:ind w:left="0"/>
        <w:rPr>
          <w:rFonts w:asciiTheme="minorHAnsi" w:hAnsiTheme="minorHAnsi" w:cstheme="minorHAnsi"/>
          <w:color w:val="auto"/>
        </w:rPr>
      </w:pPr>
    </w:p>
    <w:p w14:paraId="39CF9490" w14:textId="791E19BA" w:rsidR="00950AD6" w:rsidRPr="00232856" w:rsidRDefault="00950AD6">
      <w:pPr>
        <w:rPr>
          <w:rFonts w:asciiTheme="minorHAnsi" w:hAnsiTheme="minorHAnsi" w:cstheme="minorHAnsi"/>
        </w:rPr>
      </w:pPr>
      <w:r w:rsidRPr="00232856">
        <w:rPr>
          <w:rFonts w:asciiTheme="minorHAnsi" w:hAnsiTheme="minorHAnsi" w:cstheme="minorHAnsi"/>
        </w:rPr>
        <w:t>[Place Figure 1 here]</w:t>
      </w:r>
    </w:p>
    <w:p w14:paraId="12CDE7E3" w14:textId="77777777" w:rsidR="0031110B" w:rsidRPr="00232856" w:rsidRDefault="0031110B">
      <w:pPr>
        <w:rPr>
          <w:rFonts w:asciiTheme="minorHAnsi" w:hAnsiTheme="minorHAnsi" w:cstheme="minorHAnsi"/>
        </w:rPr>
      </w:pPr>
    </w:p>
    <w:p w14:paraId="6041590B" w14:textId="5CB44418" w:rsidR="003450C2" w:rsidRPr="00232856" w:rsidRDefault="003450C2" w:rsidP="00664A90">
      <w:pPr>
        <w:pStyle w:val="Heading2"/>
        <w:numPr>
          <w:ilvl w:val="0"/>
          <w:numId w:val="26"/>
        </w:numPr>
        <w:ind w:left="0" w:firstLine="0"/>
        <w:rPr>
          <w:rFonts w:asciiTheme="minorHAnsi" w:hAnsiTheme="minorHAnsi" w:cstheme="minorHAnsi"/>
          <w:color w:val="auto"/>
          <w:szCs w:val="24"/>
          <w:highlight w:val="yellow"/>
        </w:rPr>
      </w:pPr>
      <w:r w:rsidRPr="00232856">
        <w:rPr>
          <w:rFonts w:asciiTheme="minorHAnsi" w:hAnsiTheme="minorHAnsi" w:cstheme="minorHAnsi"/>
          <w:color w:val="auto"/>
          <w:szCs w:val="24"/>
          <w:highlight w:val="yellow"/>
        </w:rPr>
        <w:t>Abdominal wall closure</w:t>
      </w:r>
    </w:p>
    <w:p w14:paraId="0AA53805" w14:textId="77777777" w:rsidR="0031110B" w:rsidRPr="00232856" w:rsidRDefault="0031110B" w:rsidP="00664A90">
      <w:pPr>
        <w:rPr>
          <w:rFonts w:asciiTheme="minorHAnsi" w:hAnsiTheme="minorHAnsi" w:cstheme="minorHAnsi"/>
          <w:highlight w:val="yellow"/>
        </w:rPr>
      </w:pPr>
    </w:p>
    <w:p w14:paraId="785B07AB" w14:textId="68F63F42" w:rsidR="0042216A" w:rsidRPr="00232856" w:rsidRDefault="00060C21" w:rsidP="00664A90">
      <w:pPr>
        <w:pStyle w:val="ListParagraph"/>
        <w:widowControl/>
        <w:numPr>
          <w:ilvl w:val="1"/>
          <w:numId w:val="26"/>
        </w:numPr>
        <w:autoSpaceDE/>
        <w:autoSpaceDN/>
        <w:adjustRightInd/>
        <w:ind w:left="0" w:firstLine="0"/>
        <w:rPr>
          <w:rFonts w:asciiTheme="minorHAnsi" w:hAnsiTheme="minorHAnsi" w:cstheme="minorHAnsi"/>
          <w:color w:val="auto"/>
          <w:highlight w:val="yellow"/>
        </w:rPr>
      </w:pPr>
      <w:r w:rsidRPr="00232856">
        <w:rPr>
          <w:rFonts w:asciiTheme="minorHAnsi" w:hAnsiTheme="minorHAnsi" w:cstheme="minorHAnsi"/>
          <w:color w:val="auto"/>
          <w:highlight w:val="yellow"/>
        </w:rPr>
        <w:t>Replace the uterine horn in the abdomen.</w:t>
      </w:r>
    </w:p>
    <w:p w14:paraId="70EDEB8B" w14:textId="77777777" w:rsidR="00127331" w:rsidRPr="00232856" w:rsidRDefault="00127331" w:rsidP="00664A90">
      <w:pPr>
        <w:pStyle w:val="ListParagraph"/>
        <w:widowControl/>
        <w:autoSpaceDE/>
        <w:autoSpaceDN/>
        <w:adjustRightInd/>
        <w:ind w:left="0"/>
        <w:rPr>
          <w:rFonts w:asciiTheme="minorHAnsi" w:hAnsiTheme="minorHAnsi" w:cstheme="minorHAnsi"/>
          <w:color w:val="auto"/>
          <w:highlight w:val="yellow"/>
        </w:rPr>
      </w:pPr>
    </w:p>
    <w:p w14:paraId="4601EB50" w14:textId="49E5C575" w:rsidR="003450C2" w:rsidRPr="00232856" w:rsidRDefault="001206E4" w:rsidP="00664A90">
      <w:pPr>
        <w:pStyle w:val="ListParagraph"/>
        <w:widowControl/>
        <w:numPr>
          <w:ilvl w:val="1"/>
          <w:numId w:val="26"/>
        </w:numPr>
        <w:autoSpaceDE/>
        <w:autoSpaceDN/>
        <w:adjustRightInd/>
        <w:ind w:left="0" w:firstLine="0"/>
        <w:rPr>
          <w:rFonts w:asciiTheme="minorHAnsi" w:hAnsiTheme="minorHAnsi" w:cstheme="minorHAnsi"/>
          <w:color w:val="auto"/>
          <w:highlight w:val="yellow"/>
        </w:rPr>
      </w:pPr>
      <w:r w:rsidRPr="00232856">
        <w:rPr>
          <w:rFonts w:asciiTheme="minorHAnsi" w:hAnsiTheme="minorHAnsi" w:cstheme="minorHAnsi"/>
          <w:color w:val="auto"/>
          <w:highlight w:val="yellow"/>
        </w:rPr>
        <w:t xml:space="preserve">Inject </w:t>
      </w:r>
      <w:r w:rsidR="003450C2" w:rsidRPr="00232856">
        <w:rPr>
          <w:rFonts w:asciiTheme="minorHAnsi" w:hAnsiTheme="minorHAnsi" w:cstheme="minorHAnsi"/>
          <w:color w:val="auto"/>
          <w:highlight w:val="yellow"/>
        </w:rPr>
        <w:t>2</w:t>
      </w:r>
      <w:r w:rsidR="00127331" w:rsidRPr="00232856">
        <w:rPr>
          <w:rFonts w:asciiTheme="minorHAnsi" w:hAnsiTheme="minorHAnsi" w:cstheme="minorHAnsi"/>
          <w:color w:val="auto"/>
          <w:highlight w:val="yellow"/>
        </w:rPr>
        <w:t xml:space="preserve"> </w:t>
      </w:r>
      <w:r w:rsidR="003450C2" w:rsidRPr="00232856">
        <w:rPr>
          <w:rFonts w:asciiTheme="minorHAnsi" w:hAnsiTheme="minorHAnsi" w:cstheme="minorHAnsi"/>
          <w:color w:val="auto"/>
          <w:highlight w:val="yellow"/>
        </w:rPr>
        <w:t>m</w:t>
      </w:r>
      <w:r w:rsidR="00127331" w:rsidRPr="00232856">
        <w:rPr>
          <w:rFonts w:asciiTheme="minorHAnsi" w:hAnsiTheme="minorHAnsi" w:cstheme="minorHAnsi"/>
          <w:color w:val="auto"/>
          <w:highlight w:val="yellow"/>
        </w:rPr>
        <w:t>L</w:t>
      </w:r>
      <w:r w:rsidR="003450C2" w:rsidRPr="00232856">
        <w:rPr>
          <w:rFonts w:asciiTheme="minorHAnsi" w:hAnsiTheme="minorHAnsi" w:cstheme="minorHAnsi"/>
          <w:color w:val="auto"/>
          <w:highlight w:val="yellow"/>
        </w:rPr>
        <w:t xml:space="preserve"> of warm</w:t>
      </w:r>
      <w:r w:rsidR="00642CFA" w:rsidRPr="00232856">
        <w:rPr>
          <w:rFonts w:asciiTheme="minorHAnsi" w:hAnsiTheme="minorHAnsi" w:cstheme="minorHAnsi"/>
          <w:color w:val="auto"/>
          <w:highlight w:val="yellow"/>
        </w:rPr>
        <w:t xml:space="preserve"> sterile</w:t>
      </w:r>
      <w:r w:rsidR="003450C2" w:rsidRPr="00232856">
        <w:rPr>
          <w:rFonts w:asciiTheme="minorHAnsi" w:hAnsiTheme="minorHAnsi" w:cstheme="minorHAnsi"/>
          <w:color w:val="auto"/>
          <w:highlight w:val="yellow"/>
        </w:rPr>
        <w:t xml:space="preserve"> saline into the peritoneal cavity</w:t>
      </w:r>
      <w:r w:rsidR="00142968" w:rsidRPr="00232856">
        <w:rPr>
          <w:rFonts w:asciiTheme="minorHAnsi" w:hAnsiTheme="minorHAnsi" w:cstheme="minorHAnsi"/>
          <w:color w:val="auto"/>
          <w:highlight w:val="yellow"/>
        </w:rPr>
        <w:t xml:space="preserve"> </w:t>
      </w:r>
      <w:r w:rsidR="00C81EA2" w:rsidRPr="00232856">
        <w:rPr>
          <w:rFonts w:asciiTheme="minorHAnsi" w:hAnsiTheme="minorHAnsi" w:cstheme="minorHAnsi"/>
          <w:color w:val="auto"/>
          <w:highlight w:val="yellow"/>
        </w:rPr>
        <w:t>before</w:t>
      </w:r>
      <w:r w:rsidR="00142968" w:rsidRPr="00232856">
        <w:rPr>
          <w:rFonts w:asciiTheme="minorHAnsi" w:hAnsiTheme="minorHAnsi" w:cstheme="minorHAnsi"/>
          <w:color w:val="auto"/>
          <w:highlight w:val="yellow"/>
        </w:rPr>
        <w:t xml:space="preserve"> closure.</w:t>
      </w:r>
    </w:p>
    <w:p w14:paraId="1E93B97F" w14:textId="77777777" w:rsidR="00127331" w:rsidRPr="00232856" w:rsidRDefault="00127331" w:rsidP="00664A90">
      <w:pPr>
        <w:pStyle w:val="ListParagraph"/>
        <w:widowControl/>
        <w:autoSpaceDE/>
        <w:autoSpaceDN/>
        <w:adjustRightInd/>
        <w:ind w:left="0"/>
        <w:rPr>
          <w:rFonts w:asciiTheme="minorHAnsi" w:hAnsiTheme="minorHAnsi" w:cstheme="minorHAnsi"/>
          <w:color w:val="auto"/>
          <w:highlight w:val="yellow"/>
        </w:rPr>
      </w:pPr>
    </w:p>
    <w:p w14:paraId="5B94BE18" w14:textId="136F1FBF" w:rsidR="003450C2" w:rsidRPr="00232856" w:rsidRDefault="009157E2" w:rsidP="00664A90">
      <w:pPr>
        <w:pStyle w:val="ListParagraph"/>
        <w:widowControl/>
        <w:numPr>
          <w:ilvl w:val="1"/>
          <w:numId w:val="26"/>
        </w:numPr>
        <w:autoSpaceDE/>
        <w:autoSpaceDN/>
        <w:adjustRightInd/>
        <w:ind w:left="0" w:firstLine="0"/>
        <w:rPr>
          <w:rFonts w:asciiTheme="minorHAnsi" w:hAnsiTheme="minorHAnsi" w:cstheme="minorHAnsi"/>
          <w:color w:val="auto"/>
          <w:highlight w:val="yellow"/>
        </w:rPr>
      </w:pPr>
      <w:r w:rsidRPr="00232856">
        <w:rPr>
          <w:rFonts w:asciiTheme="minorHAnsi" w:hAnsiTheme="minorHAnsi" w:cstheme="minorHAnsi"/>
          <w:color w:val="auto"/>
          <w:highlight w:val="yellow"/>
        </w:rPr>
        <w:t>Put a running 5/0 polyglactin suture to close t</w:t>
      </w:r>
      <w:r w:rsidR="003450C2" w:rsidRPr="00232856">
        <w:rPr>
          <w:rFonts w:asciiTheme="minorHAnsi" w:hAnsiTheme="minorHAnsi" w:cstheme="minorHAnsi"/>
          <w:color w:val="auto"/>
          <w:highlight w:val="yellow"/>
        </w:rPr>
        <w:t xml:space="preserve">he abdominal </w:t>
      </w:r>
      <w:proofErr w:type="gramStart"/>
      <w:r w:rsidR="003450C2" w:rsidRPr="00232856">
        <w:rPr>
          <w:rFonts w:asciiTheme="minorHAnsi" w:hAnsiTheme="minorHAnsi" w:cstheme="minorHAnsi"/>
          <w:color w:val="auto"/>
          <w:highlight w:val="yellow"/>
        </w:rPr>
        <w:t>wall</w:t>
      </w:r>
      <w:r w:rsidR="00127331" w:rsidRPr="00232856">
        <w:rPr>
          <w:rFonts w:asciiTheme="minorHAnsi" w:hAnsiTheme="minorHAnsi" w:cstheme="minorHAnsi"/>
          <w:color w:val="auto"/>
          <w:highlight w:val="yellow"/>
        </w:rPr>
        <w:t>, and</w:t>
      </w:r>
      <w:proofErr w:type="gramEnd"/>
      <w:r w:rsidR="00127331" w:rsidRPr="00232856">
        <w:rPr>
          <w:rFonts w:asciiTheme="minorHAnsi" w:hAnsiTheme="minorHAnsi" w:cstheme="minorHAnsi"/>
          <w:color w:val="auto"/>
          <w:highlight w:val="yellow"/>
        </w:rPr>
        <w:t xml:space="preserve"> c</w:t>
      </w:r>
      <w:r w:rsidRPr="00232856">
        <w:rPr>
          <w:rFonts w:asciiTheme="minorHAnsi" w:hAnsiTheme="minorHAnsi" w:cstheme="minorHAnsi"/>
          <w:color w:val="auto"/>
          <w:highlight w:val="yellow"/>
        </w:rPr>
        <w:t>lose t</w:t>
      </w:r>
      <w:r w:rsidR="003450C2" w:rsidRPr="00232856">
        <w:rPr>
          <w:rFonts w:asciiTheme="minorHAnsi" w:hAnsiTheme="minorHAnsi" w:cstheme="minorHAnsi"/>
          <w:color w:val="auto"/>
          <w:highlight w:val="yellow"/>
        </w:rPr>
        <w:t xml:space="preserve">he skin with </w:t>
      </w:r>
      <w:r w:rsidR="00C81EA2" w:rsidRPr="00232856">
        <w:rPr>
          <w:rFonts w:asciiTheme="minorHAnsi" w:hAnsiTheme="minorHAnsi" w:cstheme="minorHAnsi"/>
          <w:color w:val="auto"/>
          <w:highlight w:val="yellow"/>
        </w:rPr>
        <w:t xml:space="preserve">a </w:t>
      </w:r>
      <w:r w:rsidR="003450C2" w:rsidRPr="00232856">
        <w:rPr>
          <w:rFonts w:asciiTheme="minorHAnsi" w:hAnsiTheme="minorHAnsi" w:cstheme="minorHAnsi"/>
          <w:color w:val="auto"/>
          <w:highlight w:val="yellow"/>
        </w:rPr>
        <w:t>non-running silk suture</w:t>
      </w:r>
      <w:r w:rsidRPr="00232856">
        <w:rPr>
          <w:rFonts w:asciiTheme="minorHAnsi" w:hAnsiTheme="minorHAnsi" w:cstheme="minorHAnsi"/>
          <w:color w:val="auto"/>
          <w:highlight w:val="yellow"/>
        </w:rPr>
        <w:t>.</w:t>
      </w:r>
    </w:p>
    <w:p w14:paraId="742ED914" w14:textId="77777777" w:rsidR="00127331" w:rsidRPr="00232856" w:rsidRDefault="00127331" w:rsidP="00664A90">
      <w:pPr>
        <w:pStyle w:val="ListParagraph"/>
        <w:widowControl/>
        <w:autoSpaceDE/>
        <w:autoSpaceDN/>
        <w:adjustRightInd/>
        <w:ind w:left="0"/>
        <w:rPr>
          <w:rFonts w:asciiTheme="minorHAnsi" w:hAnsiTheme="minorHAnsi" w:cstheme="minorHAnsi"/>
          <w:color w:val="auto"/>
          <w:highlight w:val="yellow"/>
        </w:rPr>
      </w:pPr>
    </w:p>
    <w:p w14:paraId="5EB18E1B" w14:textId="01569C28" w:rsidR="003450C2" w:rsidRPr="00232856" w:rsidRDefault="009A4857" w:rsidP="00664A90">
      <w:pPr>
        <w:pStyle w:val="ListParagraph"/>
        <w:widowControl/>
        <w:numPr>
          <w:ilvl w:val="1"/>
          <w:numId w:val="26"/>
        </w:numPr>
        <w:autoSpaceDE/>
        <w:autoSpaceDN/>
        <w:adjustRightInd/>
        <w:ind w:left="0" w:firstLine="0"/>
        <w:rPr>
          <w:rFonts w:asciiTheme="minorHAnsi" w:hAnsiTheme="minorHAnsi" w:cstheme="minorHAnsi"/>
          <w:color w:val="auto"/>
          <w:highlight w:val="yellow"/>
        </w:rPr>
      </w:pPr>
      <w:r w:rsidRPr="00232856">
        <w:rPr>
          <w:rFonts w:asciiTheme="minorHAnsi" w:hAnsiTheme="minorHAnsi" w:cstheme="minorHAnsi"/>
          <w:color w:val="auto"/>
          <w:highlight w:val="yellow"/>
        </w:rPr>
        <w:t xml:space="preserve">Apply </w:t>
      </w:r>
      <w:r w:rsidR="00127331" w:rsidRPr="00232856">
        <w:rPr>
          <w:rFonts w:asciiTheme="minorHAnsi" w:hAnsiTheme="minorHAnsi" w:cstheme="minorHAnsi"/>
          <w:color w:val="auto"/>
          <w:highlight w:val="yellow"/>
        </w:rPr>
        <w:t>0.1 mg/kg of b</w:t>
      </w:r>
      <w:r w:rsidR="003450C2" w:rsidRPr="00232856">
        <w:rPr>
          <w:rFonts w:asciiTheme="minorHAnsi" w:hAnsiTheme="minorHAnsi" w:cstheme="minorHAnsi"/>
          <w:color w:val="auto"/>
          <w:highlight w:val="yellow"/>
        </w:rPr>
        <w:t xml:space="preserve">uprenorphine intraperitoneally for </w:t>
      </w:r>
      <w:proofErr w:type="gramStart"/>
      <w:r w:rsidR="003450C2" w:rsidRPr="00232856">
        <w:rPr>
          <w:rFonts w:asciiTheme="minorHAnsi" w:hAnsiTheme="minorHAnsi" w:cstheme="minorHAnsi"/>
          <w:color w:val="auto"/>
          <w:highlight w:val="yellow"/>
        </w:rPr>
        <w:t>analgesia</w:t>
      </w:r>
      <w:r w:rsidR="00127331" w:rsidRPr="00232856">
        <w:rPr>
          <w:rFonts w:asciiTheme="minorHAnsi" w:hAnsiTheme="minorHAnsi" w:cstheme="minorHAnsi"/>
          <w:color w:val="auto"/>
          <w:highlight w:val="yellow"/>
        </w:rPr>
        <w:t>, and</w:t>
      </w:r>
      <w:proofErr w:type="gramEnd"/>
      <w:r w:rsidR="00127331" w:rsidRPr="00232856">
        <w:rPr>
          <w:rFonts w:asciiTheme="minorHAnsi" w:hAnsiTheme="minorHAnsi" w:cstheme="minorHAnsi"/>
          <w:color w:val="auto"/>
          <w:highlight w:val="yellow"/>
        </w:rPr>
        <w:t xml:space="preserve"> a</w:t>
      </w:r>
      <w:r w:rsidRPr="00232856">
        <w:rPr>
          <w:rFonts w:asciiTheme="minorHAnsi" w:hAnsiTheme="minorHAnsi" w:cstheme="minorHAnsi"/>
          <w:color w:val="auto"/>
          <w:highlight w:val="yellow"/>
        </w:rPr>
        <w:t>llow the recover</w:t>
      </w:r>
      <w:r w:rsidR="00C81EA2" w:rsidRPr="00232856">
        <w:rPr>
          <w:rFonts w:asciiTheme="minorHAnsi" w:hAnsiTheme="minorHAnsi" w:cstheme="minorHAnsi"/>
          <w:color w:val="auto"/>
          <w:highlight w:val="yellow"/>
        </w:rPr>
        <w:t>y</w:t>
      </w:r>
      <w:r w:rsidRPr="00232856">
        <w:rPr>
          <w:rFonts w:asciiTheme="minorHAnsi" w:hAnsiTheme="minorHAnsi" w:cstheme="minorHAnsi"/>
          <w:color w:val="auto"/>
          <w:highlight w:val="yellow"/>
        </w:rPr>
        <w:t xml:space="preserve"> </w:t>
      </w:r>
      <w:r w:rsidR="00C81EA2" w:rsidRPr="00232856">
        <w:rPr>
          <w:rFonts w:asciiTheme="minorHAnsi" w:hAnsiTheme="minorHAnsi" w:cstheme="minorHAnsi"/>
          <w:color w:val="auto"/>
          <w:highlight w:val="yellow"/>
        </w:rPr>
        <w:t xml:space="preserve">of </w:t>
      </w:r>
      <w:r w:rsidRPr="00232856">
        <w:rPr>
          <w:rFonts w:asciiTheme="minorHAnsi" w:hAnsiTheme="minorHAnsi" w:cstheme="minorHAnsi"/>
          <w:color w:val="auto"/>
          <w:highlight w:val="yellow"/>
        </w:rPr>
        <w:t>the dam</w:t>
      </w:r>
      <w:r w:rsidR="00642CFA" w:rsidRPr="00232856">
        <w:rPr>
          <w:rFonts w:asciiTheme="minorHAnsi" w:hAnsiTheme="minorHAnsi" w:cstheme="minorHAnsi"/>
          <w:color w:val="auto"/>
          <w:highlight w:val="yellow"/>
        </w:rPr>
        <w:t xml:space="preserve"> in a warm incubator</w:t>
      </w:r>
      <w:r w:rsidR="003450C2" w:rsidRPr="00232856">
        <w:rPr>
          <w:rFonts w:asciiTheme="minorHAnsi" w:hAnsiTheme="minorHAnsi" w:cstheme="minorHAnsi"/>
          <w:color w:val="auto"/>
          <w:highlight w:val="yellow"/>
        </w:rPr>
        <w:t xml:space="preserve">. </w:t>
      </w:r>
    </w:p>
    <w:p w14:paraId="4797D49E" w14:textId="77777777" w:rsidR="00127331" w:rsidRPr="00232856" w:rsidRDefault="00127331" w:rsidP="00664A90">
      <w:pPr>
        <w:pStyle w:val="ListParagraph"/>
        <w:widowControl/>
        <w:autoSpaceDE/>
        <w:autoSpaceDN/>
        <w:adjustRightInd/>
        <w:ind w:left="0"/>
        <w:rPr>
          <w:rFonts w:asciiTheme="minorHAnsi" w:hAnsiTheme="minorHAnsi" w:cstheme="minorHAnsi"/>
          <w:color w:val="auto"/>
        </w:rPr>
      </w:pPr>
    </w:p>
    <w:p w14:paraId="5CA58F21" w14:textId="62C3C777" w:rsidR="003450C2" w:rsidRPr="00232856" w:rsidRDefault="003450C2" w:rsidP="00664A90">
      <w:pPr>
        <w:pStyle w:val="Heading2"/>
        <w:numPr>
          <w:ilvl w:val="0"/>
          <w:numId w:val="26"/>
        </w:numPr>
        <w:ind w:left="0" w:firstLine="0"/>
        <w:rPr>
          <w:rFonts w:asciiTheme="minorHAnsi" w:hAnsiTheme="minorHAnsi" w:cstheme="minorHAnsi"/>
          <w:color w:val="auto"/>
          <w:szCs w:val="24"/>
        </w:rPr>
      </w:pPr>
      <w:r w:rsidRPr="00232856">
        <w:rPr>
          <w:rFonts w:asciiTheme="minorHAnsi" w:hAnsiTheme="minorHAnsi" w:cstheme="minorHAnsi"/>
          <w:color w:val="auto"/>
          <w:szCs w:val="24"/>
        </w:rPr>
        <w:lastRenderedPageBreak/>
        <w:t>Harvest</w:t>
      </w:r>
    </w:p>
    <w:p w14:paraId="0BC8174C" w14:textId="77777777" w:rsidR="009D02DD" w:rsidRPr="00232856" w:rsidRDefault="009D02DD" w:rsidP="00664A90">
      <w:pPr>
        <w:rPr>
          <w:rFonts w:asciiTheme="minorHAnsi" w:hAnsiTheme="minorHAnsi" w:cstheme="minorHAnsi"/>
        </w:rPr>
      </w:pPr>
    </w:p>
    <w:p w14:paraId="5670BF5A" w14:textId="7BF4600F" w:rsidR="003450C2" w:rsidRPr="00232856" w:rsidRDefault="00642CFA" w:rsidP="00664A90">
      <w:pPr>
        <w:pStyle w:val="ListParagraph"/>
        <w:widowControl/>
        <w:numPr>
          <w:ilvl w:val="1"/>
          <w:numId w:val="26"/>
        </w:numPr>
        <w:autoSpaceDE/>
        <w:autoSpaceDN/>
        <w:adjustRightInd/>
        <w:ind w:left="0" w:firstLine="0"/>
        <w:rPr>
          <w:rFonts w:asciiTheme="minorHAnsi" w:hAnsiTheme="minorHAnsi" w:cstheme="minorHAnsi"/>
          <w:color w:val="auto"/>
          <w:highlight w:val="yellow"/>
        </w:rPr>
      </w:pPr>
      <w:r w:rsidRPr="00232856">
        <w:rPr>
          <w:rFonts w:asciiTheme="minorHAnsi" w:hAnsiTheme="minorHAnsi" w:cstheme="minorHAnsi"/>
          <w:color w:val="auto"/>
        </w:rPr>
        <w:t xml:space="preserve">Apply anesthesia to the pregnant </w:t>
      </w:r>
      <w:proofErr w:type="gramStart"/>
      <w:r w:rsidRPr="00232856">
        <w:rPr>
          <w:rFonts w:asciiTheme="minorHAnsi" w:hAnsiTheme="minorHAnsi" w:cstheme="minorHAnsi"/>
          <w:color w:val="auto"/>
        </w:rPr>
        <w:t>dam</w:t>
      </w:r>
      <w:r w:rsidR="004407CD" w:rsidRPr="00232856">
        <w:rPr>
          <w:rFonts w:asciiTheme="minorHAnsi" w:hAnsiTheme="minorHAnsi" w:cstheme="minorHAnsi"/>
          <w:color w:val="auto"/>
        </w:rPr>
        <w:t>,</w:t>
      </w:r>
      <w:r w:rsidRPr="00232856">
        <w:rPr>
          <w:rFonts w:asciiTheme="minorHAnsi" w:hAnsiTheme="minorHAnsi" w:cstheme="minorHAnsi"/>
          <w:color w:val="auto"/>
        </w:rPr>
        <w:t xml:space="preserve"> </w:t>
      </w:r>
      <w:r w:rsidR="004407CD" w:rsidRPr="00232856">
        <w:rPr>
          <w:rFonts w:asciiTheme="minorHAnsi" w:hAnsiTheme="minorHAnsi" w:cstheme="minorHAnsi"/>
          <w:color w:val="auto"/>
        </w:rPr>
        <w:t>and</w:t>
      </w:r>
      <w:proofErr w:type="gramEnd"/>
      <w:r w:rsidR="004407CD" w:rsidRPr="00232856">
        <w:rPr>
          <w:rFonts w:asciiTheme="minorHAnsi" w:hAnsiTheme="minorHAnsi" w:cstheme="minorHAnsi"/>
          <w:color w:val="auto"/>
        </w:rPr>
        <w:t xml:space="preserve"> </w:t>
      </w:r>
      <w:r w:rsidR="004407CD" w:rsidRPr="00232856">
        <w:rPr>
          <w:rFonts w:asciiTheme="minorHAnsi" w:hAnsiTheme="minorHAnsi" w:cstheme="minorHAnsi"/>
          <w:color w:val="auto"/>
          <w:highlight w:val="yellow"/>
        </w:rPr>
        <w:t>h</w:t>
      </w:r>
      <w:r w:rsidR="00AF62EB" w:rsidRPr="00232856">
        <w:rPr>
          <w:rFonts w:asciiTheme="minorHAnsi" w:hAnsiTheme="minorHAnsi" w:cstheme="minorHAnsi"/>
          <w:color w:val="auto"/>
          <w:highlight w:val="yellow"/>
        </w:rPr>
        <w:t xml:space="preserve">arvest all </w:t>
      </w:r>
      <w:r w:rsidRPr="00232856">
        <w:rPr>
          <w:rFonts w:asciiTheme="minorHAnsi" w:hAnsiTheme="minorHAnsi" w:cstheme="minorHAnsi"/>
          <w:color w:val="auto"/>
          <w:highlight w:val="yellow"/>
        </w:rPr>
        <w:t xml:space="preserve">fetuses </w:t>
      </w:r>
      <w:r w:rsidR="00AF62EB" w:rsidRPr="00232856">
        <w:rPr>
          <w:rFonts w:asciiTheme="minorHAnsi" w:hAnsiTheme="minorHAnsi" w:cstheme="minorHAnsi"/>
          <w:color w:val="auto"/>
          <w:highlight w:val="yellow"/>
        </w:rPr>
        <w:t>a</w:t>
      </w:r>
      <w:r w:rsidR="003450C2" w:rsidRPr="00232856">
        <w:rPr>
          <w:rFonts w:asciiTheme="minorHAnsi" w:hAnsiTheme="minorHAnsi" w:cstheme="minorHAnsi"/>
          <w:color w:val="auto"/>
          <w:highlight w:val="yellow"/>
        </w:rPr>
        <w:t xml:space="preserve">t E18.5 by cesarean section. </w:t>
      </w:r>
    </w:p>
    <w:p w14:paraId="2D5F9E4A" w14:textId="77777777" w:rsidR="004407CD" w:rsidRPr="00232856" w:rsidRDefault="004407CD" w:rsidP="00664A90">
      <w:pPr>
        <w:pStyle w:val="ListParagraph"/>
        <w:widowControl/>
        <w:autoSpaceDE/>
        <w:autoSpaceDN/>
        <w:adjustRightInd/>
        <w:ind w:left="0"/>
        <w:rPr>
          <w:rFonts w:asciiTheme="minorHAnsi" w:hAnsiTheme="minorHAnsi" w:cstheme="minorHAnsi"/>
          <w:color w:val="auto"/>
          <w:highlight w:val="yellow"/>
        </w:rPr>
      </w:pPr>
    </w:p>
    <w:p w14:paraId="76C99DC6" w14:textId="69160D4B" w:rsidR="00637B33" w:rsidRPr="00232856" w:rsidRDefault="00851ED0" w:rsidP="00664A90">
      <w:pPr>
        <w:pStyle w:val="ListParagraph"/>
        <w:widowControl/>
        <w:numPr>
          <w:ilvl w:val="1"/>
          <w:numId w:val="26"/>
        </w:numPr>
        <w:autoSpaceDE/>
        <w:autoSpaceDN/>
        <w:adjustRightInd/>
        <w:ind w:left="0" w:firstLine="0"/>
        <w:rPr>
          <w:rFonts w:asciiTheme="minorHAnsi" w:hAnsiTheme="minorHAnsi" w:cstheme="minorHAnsi"/>
          <w:color w:val="auto"/>
          <w:highlight w:val="yellow"/>
        </w:rPr>
      </w:pPr>
      <w:r w:rsidRPr="00232856">
        <w:rPr>
          <w:rFonts w:asciiTheme="minorHAnsi" w:hAnsiTheme="minorHAnsi" w:cstheme="minorHAnsi"/>
          <w:color w:val="auto"/>
          <w:highlight w:val="yellow"/>
        </w:rPr>
        <w:t xml:space="preserve">Check the viability of the fetuses by </w:t>
      </w:r>
      <w:r w:rsidR="007D53FE" w:rsidRPr="00232856">
        <w:rPr>
          <w:rFonts w:asciiTheme="minorHAnsi" w:hAnsiTheme="minorHAnsi" w:cstheme="minorHAnsi"/>
          <w:color w:val="auto"/>
          <w:highlight w:val="yellow"/>
        </w:rPr>
        <w:t xml:space="preserve">watching the </w:t>
      </w:r>
      <w:r w:rsidRPr="00232856">
        <w:rPr>
          <w:rFonts w:asciiTheme="minorHAnsi" w:hAnsiTheme="minorHAnsi" w:cstheme="minorHAnsi"/>
          <w:color w:val="auto"/>
          <w:highlight w:val="yellow"/>
        </w:rPr>
        <w:t>movements of the fetuses.</w:t>
      </w:r>
    </w:p>
    <w:p w14:paraId="1679F5BA" w14:textId="77777777" w:rsidR="007D53FE" w:rsidRPr="00232856" w:rsidRDefault="007D53FE" w:rsidP="00664A90">
      <w:pPr>
        <w:pStyle w:val="ListParagraph"/>
        <w:widowControl/>
        <w:autoSpaceDE/>
        <w:autoSpaceDN/>
        <w:adjustRightInd/>
        <w:ind w:left="0"/>
        <w:rPr>
          <w:rFonts w:asciiTheme="minorHAnsi" w:hAnsiTheme="minorHAnsi" w:cstheme="minorHAnsi"/>
          <w:color w:val="auto"/>
        </w:rPr>
      </w:pPr>
    </w:p>
    <w:p w14:paraId="6A11888E" w14:textId="04CD1A87" w:rsidR="009C683B" w:rsidRPr="00232856" w:rsidRDefault="0083648A" w:rsidP="00664A90">
      <w:pPr>
        <w:pStyle w:val="ListParagraph"/>
        <w:widowControl/>
        <w:numPr>
          <w:ilvl w:val="1"/>
          <w:numId w:val="26"/>
        </w:numPr>
        <w:autoSpaceDE/>
        <w:autoSpaceDN/>
        <w:adjustRightInd/>
        <w:ind w:left="0" w:firstLine="0"/>
        <w:rPr>
          <w:rFonts w:asciiTheme="minorHAnsi" w:hAnsiTheme="minorHAnsi" w:cstheme="minorHAnsi"/>
          <w:color w:val="auto"/>
        </w:rPr>
      </w:pPr>
      <w:r w:rsidRPr="00232856">
        <w:rPr>
          <w:rFonts w:asciiTheme="minorHAnsi" w:hAnsiTheme="minorHAnsi" w:cstheme="minorHAnsi"/>
          <w:color w:val="auto"/>
        </w:rPr>
        <w:t xml:space="preserve">Use </w:t>
      </w:r>
      <w:r w:rsidR="009C683B" w:rsidRPr="00232856">
        <w:rPr>
          <w:rFonts w:asciiTheme="minorHAnsi" w:hAnsiTheme="minorHAnsi" w:cstheme="minorHAnsi"/>
          <w:color w:val="auto"/>
        </w:rPr>
        <w:t>at least two different techniques for the euthanasia</w:t>
      </w:r>
      <w:r w:rsidR="007D53FE" w:rsidRPr="00232856">
        <w:rPr>
          <w:rFonts w:asciiTheme="minorHAnsi" w:hAnsiTheme="minorHAnsi" w:cstheme="minorHAnsi"/>
          <w:color w:val="auto"/>
        </w:rPr>
        <w:t xml:space="preserve">: </w:t>
      </w:r>
      <w:r w:rsidR="009C683B" w:rsidRPr="00232856">
        <w:rPr>
          <w:rFonts w:asciiTheme="minorHAnsi" w:hAnsiTheme="minorHAnsi" w:cstheme="minorHAnsi"/>
          <w:color w:val="auto"/>
        </w:rPr>
        <w:t>carbon</w:t>
      </w:r>
      <w:r w:rsidR="007D53FE" w:rsidRPr="00232856">
        <w:rPr>
          <w:rFonts w:asciiTheme="minorHAnsi" w:hAnsiTheme="minorHAnsi" w:cstheme="minorHAnsi"/>
          <w:color w:val="auto"/>
        </w:rPr>
        <w:t xml:space="preserve"> </w:t>
      </w:r>
      <w:r w:rsidR="009C683B" w:rsidRPr="00232856">
        <w:rPr>
          <w:rFonts w:asciiTheme="minorHAnsi" w:hAnsiTheme="minorHAnsi" w:cstheme="minorHAnsi"/>
          <w:color w:val="auto"/>
        </w:rPr>
        <w:t xml:space="preserve">dioxide </w:t>
      </w:r>
      <w:r w:rsidR="00CA71A4" w:rsidRPr="00232856">
        <w:rPr>
          <w:rFonts w:asciiTheme="minorHAnsi" w:hAnsiTheme="minorHAnsi" w:cstheme="minorHAnsi"/>
          <w:color w:val="auto"/>
        </w:rPr>
        <w:t>insufflation</w:t>
      </w:r>
      <w:r w:rsidR="009C683B" w:rsidRPr="00232856">
        <w:rPr>
          <w:rFonts w:asciiTheme="minorHAnsi" w:hAnsiTheme="minorHAnsi" w:cstheme="minorHAnsi"/>
          <w:color w:val="auto"/>
        </w:rPr>
        <w:t xml:space="preserve"> and </w:t>
      </w:r>
      <w:r w:rsidR="00856DFE" w:rsidRPr="00232856">
        <w:rPr>
          <w:rFonts w:asciiTheme="minorHAnsi" w:hAnsiTheme="minorHAnsi" w:cstheme="minorHAnsi"/>
          <w:color w:val="auto"/>
        </w:rPr>
        <w:t>cervical dislocation</w:t>
      </w:r>
      <w:r w:rsidR="009C683B" w:rsidRPr="00232856">
        <w:rPr>
          <w:rFonts w:asciiTheme="minorHAnsi" w:hAnsiTheme="minorHAnsi" w:cstheme="minorHAnsi"/>
          <w:color w:val="auto"/>
        </w:rPr>
        <w:t xml:space="preserve">. </w:t>
      </w:r>
    </w:p>
    <w:p w14:paraId="17FB52E6" w14:textId="77777777" w:rsidR="007D53FE" w:rsidRPr="00232856" w:rsidRDefault="007D53FE" w:rsidP="00664A90">
      <w:pPr>
        <w:pStyle w:val="ListParagraph"/>
        <w:widowControl/>
        <w:autoSpaceDE/>
        <w:autoSpaceDN/>
        <w:adjustRightInd/>
        <w:ind w:left="0"/>
        <w:rPr>
          <w:rFonts w:asciiTheme="minorHAnsi" w:hAnsiTheme="minorHAnsi" w:cstheme="minorHAnsi"/>
          <w:color w:val="auto"/>
        </w:rPr>
      </w:pPr>
    </w:p>
    <w:p w14:paraId="5CA271CD" w14:textId="57DDD01F" w:rsidR="00CD5527" w:rsidRPr="00232856" w:rsidRDefault="0042733E" w:rsidP="00664A90">
      <w:pPr>
        <w:pStyle w:val="ListParagraph"/>
        <w:widowControl/>
        <w:numPr>
          <w:ilvl w:val="1"/>
          <w:numId w:val="26"/>
        </w:numPr>
        <w:autoSpaceDE/>
        <w:autoSpaceDN/>
        <w:adjustRightInd/>
        <w:ind w:left="0" w:firstLine="0"/>
        <w:rPr>
          <w:rFonts w:asciiTheme="minorHAnsi" w:hAnsiTheme="minorHAnsi" w:cstheme="minorHAnsi"/>
          <w:color w:val="auto"/>
        </w:rPr>
      </w:pPr>
      <w:r w:rsidRPr="00232856">
        <w:rPr>
          <w:rFonts w:asciiTheme="minorHAnsi" w:hAnsiTheme="minorHAnsi" w:cstheme="minorHAnsi"/>
          <w:color w:val="auto"/>
        </w:rPr>
        <w:t xml:space="preserve">Remove the </w:t>
      </w:r>
      <w:r w:rsidR="00733BED" w:rsidRPr="00232856">
        <w:rPr>
          <w:rFonts w:asciiTheme="minorHAnsi" w:hAnsiTheme="minorHAnsi" w:cstheme="minorHAnsi"/>
          <w:color w:val="auto"/>
        </w:rPr>
        <w:t xml:space="preserve">bodies per the regulation of veterinary laboratory. </w:t>
      </w:r>
    </w:p>
    <w:p w14:paraId="738620C8" w14:textId="77777777" w:rsidR="007D53FE" w:rsidRPr="00232856" w:rsidRDefault="007D53FE" w:rsidP="00664A90">
      <w:pPr>
        <w:pStyle w:val="ListParagraph"/>
        <w:widowControl/>
        <w:autoSpaceDE/>
        <w:autoSpaceDN/>
        <w:adjustRightInd/>
        <w:ind w:left="0"/>
        <w:rPr>
          <w:rFonts w:asciiTheme="minorHAnsi" w:hAnsiTheme="minorHAnsi" w:cstheme="minorHAnsi"/>
          <w:color w:val="auto"/>
        </w:rPr>
      </w:pPr>
    </w:p>
    <w:p w14:paraId="3E69BBC8" w14:textId="45E42638" w:rsidR="003450C2" w:rsidRPr="00232856" w:rsidRDefault="00AF62EB" w:rsidP="00664A90">
      <w:pPr>
        <w:pStyle w:val="ListParagraph"/>
        <w:widowControl/>
        <w:numPr>
          <w:ilvl w:val="1"/>
          <w:numId w:val="26"/>
        </w:numPr>
        <w:autoSpaceDE/>
        <w:autoSpaceDN/>
        <w:adjustRightInd/>
        <w:ind w:left="0" w:firstLine="0"/>
        <w:rPr>
          <w:rFonts w:asciiTheme="minorHAnsi" w:hAnsiTheme="minorHAnsi" w:cstheme="minorHAnsi"/>
          <w:color w:val="auto"/>
          <w:highlight w:val="yellow"/>
        </w:rPr>
      </w:pPr>
      <w:r w:rsidRPr="00232856">
        <w:rPr>
          <w:rFonts w:asciiTheme="minorHAnsi" w:hAnsiTheme="minorHAnsi" w:cstheme="minorHAnsi"/>
          <w:color w:val="auto"/>
          <w:highlight w:val="yellow"/>
        </w:rPr>
        <w:t>Weigh all f</w:t>
      </w:r>
      <w:r w:rsidR="003450C2" w:rsidRPr="00232856">
        <w:rPr>
          <w:rFonts w:asciiTheme="minorHAnsi" w:hAnsiTheme="minorHAnsi" w:cstheme="minorHAnsi"/>
          <w:color w:val="auto"/>
          <w:highlight w:val="yellow"/>
        </w:rPr>
        <w:t>etuses.</w:t>
      </w:r>
    </w:p>
    <w:p w14:paraId="5C9B1579" w14:textId="77777777" w:rsidR="007D53FE" w:rsidRPr="00232856" w:rsidRDefault="007D53FE" w:rsidP="00664A90">
      <w:pPr>
        <w:pStyle w:val="ListParagraph"/>
        <w:widowControl/>
        <w:autoSpaceDE/>
        <w:autoSpaceDN/>
        <w:adjustRightInd/>
        <w:ind w:left="0"/>
        <w:rPr>
          <w:rFonts w:asciiTheme="minorHAnsi" w:hAnsiTheme="minorHAnsi" w:cstheme="minorHAnsi"/>
          <w:color w:val="auto"/>
          <w:highlight w:val="yellow"/>
        </w:rPr>
      </w:pPr>
    </w:p>
    <w:p w14:paraId="484A217B" w14:textId="1258F5DC" w:rsidR="001509F6" w:rsidRPr="00232856" w:rsidRDefault="001509F6" w:rsidP="00664A90">
      <w:pPr>
        <w:pStyle w:val="ListParagraph"/>
        <w:widowControl/>
        <w:numPr>
          <w:ilvl w:val="1"/>
          <w:numId w:val="26"/>
        </w:numPr>
        <w:autoSpaceDE/>
        <w:autoSpaceDN/>
        <w:adjustRightInd/>
        <w:ind w:left="0" w:firstLine="0"/>
        <w:rPr>
          <w:rFonts w:asciiTheme="minorHAnsi" w:hAnsiTheme="minorHAnsi" w:cstheme="minorHAnsi"/>
          <w:color w:val="auto"/>
          <w:highlight w:val="yellow"/>
        </w:rPr>
      </w:pPr>
      <w:r w:rsidRPr="00232856">
        <w:rPr>
          <w:rFonts w:asciiTheme="minorHAnsi" w:hAnsiTheme="minorHAnsi" w:cstheme="minorHAnsi"/>
          <w:color w:val="auto"/>
          <w:highlight w:val="yellow"/>
        </w:rPr>
        <w:t>Perform a vertical incision on the thorax for thoracotomy to remove the lungs.</w:t>
      </w:r>
    </w:p>
    <w:p w14:paraId="79DCA234" w14:textId="77777777" w:rsidR="007D53FE" w:rsidRPr="00232856" w:rsidRDefault="007D53FE" w:rsidP="00664A90">
      <w:pPr>
        <w:pStyle w:val="ListParagraph"/>
        <w:widowControl/>
        <w:autoSpaceDE/>
        <w:autoSpaceDN/>
        <w:adjustRightInd/>
        <w:ind w:left="0"/>
        <w:rPr>
          <w:rFonts w:asciiTheme="minorHAnsi" w:hAnsiTheme="minorHAnsi" w:cstheme="minorHAnsi"/>
          <w:color w:val="auto"/>
          <w:highlight w:val="yellow"/>
        </w:rPr>
      </w:pPr>
    </w:p>
    <w:p w14:paraId="7955CA8F" w14:textId="1191FA39" w:rsidR="003450C2" w:rsidRPr="00232856" w:rsidRDefault="00AF62EB" w:rsidP="00664A90">
      <w:pPr>
        <w:pStyle w:val="ListParagraph"/>
        <w:widowControl/>
        <w:numPr>
          <w:ilvl w:val="1"/>
          <w:numId w:val="26"/>
        </w:numPr>
        <w:autoSpaceDE/>
        <w:autoSpaceDN/>
        <w:adjustRightInd/>
        <w:ind w:left="0" w:firstLine="0"/>
        <w:rPr>
          <w:rFonts w:asciiTheme="minorHAnsi" w:hAnsiTheme="minorHAnsi" w:cstheme="minorHAnsi"/>
          <w:color w:val="auto"/>
          <w:highlight w:val="yellow"/>
        </w:rPr>
      </w:pPr>
      <w:r w:rsidRPr="00232856">
        <w:rPr>
          <w:rFonts w:asciiTheme="minorHAnsi" w:hAnsiTheme="minorHAnsi" w:cstheme="minorHAnsi"/>
          <w:color w:val="auto"/>
          <w:highlight w:val="yellow"/>
        </w:rPr>
        <w:t>Dissect the l</w:t>
      </w:r>
      <w:r w:rsidR="003450C2" w:rsidRPr="00232856">
        <w:rPr>
          <w:rFonts w:asciiTheme="minorHAnsi" w:hAnsiTheme="minorHAnsi" w:cstheme="minorHAnsi"/>
          <w:color w:val="auto"/>
          <w:highlight w:val="yellow"/>
        </w:rPr>
        <w:t xml:space="preserve">ungs </w:t>
      </w:r>
      <w:r w:rsidRPr="00232856">
        <w:rPr>
          <w:rFonts w:asciiTheme="minorHAnsi" w:hAnsiTheme="minorHAnsi" w:cstheme="minorHAnsi"/>
          <w:color w:val="auto"/>
          <w:highlight w:val="yellow"/>
        </w:rPr>
        <w:t>of</w:t>
      </w:r>
      <w:r w:rsidR="003450C2" w:rsidRPr="00232856">
        <w:rPr>
          <w:rFonts w:asciiTheme="minorHAnsi" w:hAnsiTheme="minorHAnsi" w:cstheme="minorHAnsi"/>
          <w:color w:val="auto"/>
          <w:highlight w:val="yellow"/>
        </w:rPr>
        <w:t xml:space="preserve"> </w:t>
      </w:r>
      <w:proofErr w:type="gramStart"/>
      <w:r w:rsidR="003450C2" w:rsidRPr="00232856">
        <w:rPr>
          <w:rFonts w:asciiTheme="minorHAnsi" w:hAnsiTheme="minorHAnsi" w:cstheme="minorHAnsi"/>
          <w:color w:val="auto"/>
          <w:highlight w:val="yellow"/>
        </w:rPr>
        <w:t>embryos</w:t>
      </w:r>
      <w:r w:rsidR="007D53FE" w:rsidRPr="00232856">
        <w:rPr>
          <w:rFonts w:asciiTheme="minorHAnsi" w:hAnsiTheme="minorHAnsi" w:cstheme="minorHAnsi"/>
          <w:color w:val="auto"/>
          <w:highlight w:val="yellow"/>
        </w:rPr>
        <w:t>,</w:t>
      </w:r>
      <w:r w:rsidR="003450C2" w:rsidRPr="00232856">
        <w:rPr>
          <w:rFonts w:asciiTheme="minorHAnsi" w:hAnsiTheme="minorHAnsi" w:cstheme="minorHAnsi"/>
          <w:color w:val="auto"/>
          <w:highlight w:val="yellow"/>
        </w:rPr>
        <w:t xml:space="preserve"> and</w:t>
      </w:r>
      <w:proofErr w:type="gramEnd"/>
      <w:r w:rsidR="003450C2" w:rsidRPr="00232856">
        <w:rPr>
          <w:rFonts w:asciiTheme="minorHAnsi" w:hAnsiTheme="minorHAnsi" w:cstheme="minorHAnsi"/>
          <w:color w:val="auto"/>
          <w:highlight w:val="yellow"/>
        </w:rPr>
        <w:t xml:space="preserve"> weigh </w:t>
      </w:r>
      <w:r w:rsidR="00C614A6" w:rsidRPr="00232856">
        <w:rPr>
          <w:rFonts w:asciiTheme="minorHAnsi" w:hAnsiTheme="minorHAnsi" w:cstheme="minorHAnsi"/>
          <w:color w:val="auto"/>
          <w:highlight w:val="yellow"/>
        </w:rPr>
        <w:t xml:space="preserve">them </w:t>
      </w:r>
      <w:r w:rsidR="003450C2" w:rsidRPr="00232856">
        <w:rPr>
          <w:rFonts w:asciiTheme="minorHAnsi" w:hAnsiTheme="minorHAnsi" w:cstheme="minorHAnsi"/>
          <w:color w:val="auto"/>
          <w:highlight w:val="yellow"/>
        </w:rPr>
        <w:t>to calculate total lung to body weight ratio (LBWR</w:t>
      </w:r>
      <w:r w:rsidR="0085153E" w:rsidRPr="00232856">
        <w:rPr>
          <w:rFonts w:asciiTheme="minorHAnsi" w:hAnsiTheme="minorHAnsi" w:cstheme="minorHAnsi"/>
          <w:color w:val="auto"/>
          <w:highlight w:val="yellow"/>
        </w:rPr>
        <w:t xml:space="preserve"> = (left lung weight + right lung weight)/body weight x100</w:t>
      </w:r>
      <w:r w:rsidR="003450C2" w:rsidRPr="00232856">
        <w:rPr>
          <w:rFonts w:asciiTheme="minorHAnsi" w:hAnsiTheme="minorHAnsi" w:cstheme="minorHAnsi"/>
          <w:color w:val="auto"/>
          <w:highlight w:val="yellow"/>
        </w:rPr>
        <w:t>).</w:t>
      </w:r>
    </w:p>
    <w:p w14:paraId="28391FFF" w14:textId="77777777" w:rsidR="007D53FE" w:rsidRPr="00232856" w:rsidRDefault="007D53FE" w:rsidP="00664A90">
      <w:pPr>
        <w:pStyle w:val="ListParagraph"/>
        <w:widowControl/>
        <w:autoSpaceDE/>
        <w:autoSpaceDN/>
        <w:adjustRightInd/>
        <w:ind w:left="0"/>
        <w:rPr>
          <w:rFonts w:asciiTheme="minorHAnsi" w:hAnsiTheme="minorHAnsi" w:cstheme="minorHAnsi"/>
          <w:color w:val="auto"/>
          <w:highlight w:val="yellow"/>
        </w:rPr>
      </w:pPr>
    </w:p>
    <w:p w14:paraId="6B48C728" w14:textId="0F55D985" w:rsidR="003450C2" w:rsidRPr="00232856" w:rsidRDefault="003450C2" w:rsidP="00664A90">
      <w:pPr>
        <w:pStyle w:val="Heading2"/>
        <w:numPr>
          <w:ilvl w:val="0"/>
          <w:numId w:val="26"/>
        </w:numPr>
        <w:ind w:left="0" w:firstLine="0"/>
        <w:rPr>
          <w:rFonts w:asciiTheme="minorHAnsi" w:hAnsiTheme="minorHAnsi" w:cstheme="minorHAnsi"/>
          <w:color w:val="auto"/>
          <w:szCs w:val="24"/>
          <w:highlight w:val="yellow"/>
        </w:rPr>
      </w:pPr>
      <w:r w:rsidRPr="00232856">
        <w:rPr>
          <w:rFonts w:asciiTheme="minorHAnsi" w:hAnsiTheme="minorHAnsi" w:cstheme="minorHAnsi"/>
          <w:color w:val="auto"/>
          <w:szCs w:val="24"/>
          <w:highlight w:val="yellow"/>
        </w:rPr>
        <w:t>Histology</w:t>
      </w:r>
    </w:p>
    <w:p w14:paraId="6B868BEB" w14:textId="77777777" w:rsidR="007D53FE" w:rsidRPr="00232856" w:rsidRDefault="007D53FE" w:rsidP="00664A90">
      <w:pPr>
        <w:rPr>
          <w:rFonts w:asciiTheme="minorHAnsi" w:hAnsiTheme="minorHAnsi" w:cstheme="minorHAnsi"/>
          <w:highlight w:val="yellow"/>
        </w:rPr>
      </w:pPr>
    </w:p>
    <w:p w14:paraId="32C70390" w14:textId="4BCF5C9E" w:rsidR="003450C2" w:rsidRPr="00232856" w:rsidRDefault="00A70145" w:rsidP="00664A90">
      <w:pPr>
        <w:pStyle w:val="ListParagraph"/>
        <w:widowControl/>
        <w:numPr>
          <w:ilvl w:val="1"/>
          <w:numId w:val="26"/>
        </w:numPr>
        <w:autoSpaceDE/>
        <w:autoSpaceDN/>
        <w:adjustRightInd/>
        <w:ind w:left="0" w:firstLine="0"/>
        <w:rPr>
          <w:rFonts w:asciiTheme="minorHAnsi" w:hAnsiTheme="minorHAnsi" w:cstheme="minorHAnsi"/>
          <w:color w:val="auto"/>
          <w:highlight w:val="yellow"/>
        </w:rPr>
      </w:pPr>
      <w:r w:rsidRPr="00232856">
        <w:rPr>
          <w:rFonts w:asciiTheme="minorHAnsi" w:hAnsiTheme="minorHAnsi" w:cstheme="minorHAnsi"/>
          <w:color w:val="auto"/>
          <w:highlight w:val="yellow"/>
        </w:rPr>
        <w:t>Snap</w:t>
      </w:r>
      <w:r w:rsidR="007D53FE" w:rsidRPr="00232856">
        <w:rPr>
          <w:rFonts w:asciiTheme="minorHAnsi" w:hAnsiTheme="minorHAnsi" w:cstheme="minorHAnsi"/>
          <w:color w:val="auto"/>
          <w:highlight w:val="yellow"/>
        </w:rPr>
        <w:t>-</w:t>
      </w:r>
      <w:r w:rsidR="00260AFD" w:rsidRPr="00232856">
        <w:rPr>
          <w:rFonts w:asciiTheme="minorHAnsi" w:hAnsiTheme="minorHAnsi" w:cstheme="minorHAnsi"/>
          <w:color w:val="auto"/>
          <w:highlight w:val="yellow"/>
        </w:rPr>
        <w:t>freeze</w:t>
      </w:r>
      <w:r w:rsidRPr="00232856">
        <w:rPr>
          <w:rFonts w:asciiTheme="minorHAnsi" w:hAnsiTheme="minorHAnsi" w:cstheme="minorHAnsi"/>
          <w:color w:val="auto"/>
          <w:highlight w:val="yellow"/>
        </w:rPr>
        <w:t xml:space="preserve"> </w:t>
      </w:r>
      <w:r w:rsidR="00642CFA" w:rsidRPr="00232856">
        <w:rPr>
          <w:rFonts w:asciiTheme="minorHAnsi" w:hAnsiTheme="minorHAnsi" w:cstheme="minorHAnsi"/>
          <w:color w:val="auto"/>
          <w:highlight w:val="yellow"/>
        </w:rPr>
        <w:t xml:space="preserve">the tissues </w:t>
      </w:r>
      <w:r w:rsidR="003450C2" w:rsidRPr="00232856">
        <w:rPr>
          <w:rFonts w:asciiTheme="minorHAnsi" w:hAnsiTheme="minorHAnsi" w:cstheme="minorHAnsi"/>
          <w:color w:val="auto"/>
          <w:highlight w:val="yellow"/>
        </w:rPr>
        <w:t>in</w:t>
      </w:r>
      <w:r w:rsidR="00642CFA" w:rsidRPr="00232856">
        <w:rPr>
          <w:rFonts w:asciiTheme="minorHAnsi" w:hAnsiTheme="minorHAnsi" w:cstheme="minorHAnsi"/>
          <w:color w:val="auto"/>
          <w:highlight w:val="yellow"/>
        </w:rPr>
        <w:t xml:space="preserve"> liquid nitrogen</w:t>
      </w:r>
      <w:r w:rsidR="00482063" w:rsidRPr="00232856">
        <w:rPr>
          <w:rFonts w:asciiTheme="minorHAnsi" w:hAnsiTheme="minorHAnsi" w:cstheme="minorHAnsi"/>
          <w:color w:val="auto"/>
          <w:highlight w:val="yellow"/>
        </w:rPr>
        <w:t xml:space="preserve">, </w:t>
      </w:r>
      <w:r w:rsidR="006E7BCD" w:rsidRPr="00232856">
        <w:rPr>
          <w:rFonts w:asciiTheme="minorHAnsi" w:hAnsiTheme="minorHAnsi" w:cstheme="minorHAnsi"/>
          <w:color w:val="auto"/>
          <w:highlight w:val="yellow"/>
        </w:rPr>
        <w:t>optimal cutting temperature compound</w:t>
      </w:r>
      <w:r w:rsidR="00482063" w:rsidRPr="00232856">
        <w:rPr>
          <w:rFonts w:asciiTheme="minorHAnsi" w:hAnsiTheme="minorHAnsi" w:cstheme="minorHAnsi"/>
          <w:color w:val="auto"/>
          <w:highlight w:val="yellow"/>
        </w:rPr>
        <w:t>,</w:t>
      </w:r>
      <w:r w:rsidR="003450C2" w:rsidRPr="00232856">
        <w:rPr>
          <w:rFonts w:asciiTheme="minorHAnsi" w:hAnsiTheme="minorHAnsi" w:cstheme="minorHAnsi"/>
          <w:color w:val="auto"/>
          <w:highlight w:val="yellow"/>
        </w:rPr>
        <w:t xml:space="preserve"> and dry ice. </w:t>
      </w:r>
    </w:p>
    <w:p w14:paraId="3E7E890A" w14:textId="77777777" w:rsidR="006E7BCD" w:rsidRPr="00232856" w:rsidRDefault="006E7BCD" w:rsidP="00664A90">
      <w:pPr>
        <w:pStyle w:val="ListParagraph"/>
        <w:widowControl/>
        <w:autoSpaceDE/>
        <w:autoSpaceDN/>
        <w:adjustRightInd/>
        <w:ind w:left="0"/>
        <w:rPr>
          <w:rFonts w:asciiTheme="minorHAnsi" w:hAnsiTheme="minorHAnsi" w:cstheme="minorHAnsi"/>
          <w:color w:val="auto"/>
          <w:highlight w:val="yellow"/>
        </w:rPr>
      </w:pPr>
    </w:p>
    <w:p w14:paraId="17E075CB" w14:textId="79B3EDA6" w:rsidR="003450C2" w:rsidRPr="00232856" w:rsidRDefault="0056366F" w:rsidP="00664A90">
      <w:pPr>
        <w:pStyle w:val="ListParagraph"/>
        <w:widowControl/>
        <w:numPr>
          <w:ilvl w:val="1"/>
          <w:numId w:val="26"/>
        </w:numPr>
        <w:autoSpaceDE/>
        <w:autoSpaceDN/>
        <w:adjustRightInd/>
        <w:ind w:left="0" w:firstLine="0"/>
        <w:rPr>
          <w:rFonts w:asciiTheme="minorHAnsi" w:hAnsiTheme="minorHAnsi" w:cstheme="minorHAnsi"/>
          <w:color w:val="auto"/>
          <w:highlight w:val="yellow"/>
        </w:rPr>
      </w:pPr>
      <w:r w:rsidRPr="00232856">
        <w:rPr>
          <w:rFonts w:asciiTheme="minorHAnsi" w:hAnsiTheme="minorHAnsi" w:cstheme="minorHAnsi"/>
          <w:color w:val="auto"/>
          <w:highlight w:val="yellow"/>
        </w:rPr>
        <w:t xml:space="preserve">Cut the samples in 10 </w:t>
      </w:r>
      <w:r w:rsidR="003450C2" w:rsidRPr="00232856">
        <w:rPr>
          <w:rFonts w:asciiTheme="minorHAnsi" w:hAnsiTheme="minorHAnsi" w:cstheme="minorHAnsi"/>
          <w:color w:val="auto"/>
          <w:highlight w:val="yellow"/>
        </w:rPr>
        <w:t xml:space="preserve">µm sections </w:t>
      </w:r>
      <w:r w:rsidR="006E7BCD" w:rsidRPr="00232856">
        <w:rPr>
          <w:rFonts w:asciiTheme="minorHAnsi" w:hAnsiTheme="minorHAnsi" w:cstheme="minorHAnsi"/>
          <w:color w:val="auto"/>
          <w:highlight w:val="yellow"/>
        </w:rPr>
        <w:t>using a</w:t>
      </w:r>
      <w:r w:rsidR="003450C2" w:rsidRPr="00232856">
        <w:rPr>
          <w:rFonts w:asciiTheme="minorHAnsi" w:hAnsiTheme="minorHAnsi" w:cstheme="minorHAnsi"/>
          <w:color w:val="auto"/>
          <w:highlight w:val="yellow"/>
        </w:rPr>
        <w:t xml:space="preserve"> </w:t>
      </w:r>
      <w:proofErr w:type="gramStart"/>
      <w:r w:rsidR="003450C2" w:rsidRPr="00232856">
        <w:rPr>
          <w:rFonts w:asciiTheme="minorHAnsi" w:hAnsiTheme="minorHAnsi" w:cstheme="minorHAnsi"/>
          <w:color w:val="auto"/>
          <w:highlight w:val="yellow"/>
        </w:rPr>
        <w:t>cryostat</w:t>
      </w:r>
      <w:r w:rsidR="006E7BCD" w:rsidRPr="00232856">
        <w:rPr>
          <w:rFonts w:asciiTheme="minorHAnsi" w:hAnsiTheme="minorHAnsi" w:cstheme="minorHAnsi"/>
          <w:color w:val="auto"/>
          <w:highlight w:val="yellow"/>
        </w:rPr>
        <w:t>,</w:t>
      </w:r>
      <w:r w:rsidR="003450C2" w:rsidRPr="00232856">
        <w:rPr>
          <w:rFonts w:asciiTheme="minorHAnsi" w:hAnsiTheme="minorHAnsi" w:cstheme="minorHAnsi"/>
          <w:color w:val="auto"/>
          <w:highlight w:val="yellow"/>
        </w:rPr>
        <w:t xml:space="preserve"> and</w:t>
      </w:r>
      <w:proofErr w:type="gramEnd"/>
      <w:r w:rsidR="003450C2" w:rsidRPr="00232856">
        <w:rPr>
          <w:rFonts w:asciiTheme="minorHAnsi" w:hAnsiTheme="minorHAnsi" w:cstheme="minorHAnsi"/>
          <w:color w:val="auto"/>
          <w:highlight w:val="yellow"/>
        </w:rPr>
        <w:t xml:space="preserve"> mount</w:t>
      </w:r>
      <w:r w:rsidRPr="00232856">
        <w:rPr>
          <w:rFonts w:asciiTheme="minorHAnsi" w:hAnsiTheme="minorHAnsi" w:cstheme="minorHAnsi"/>
          <w:color w:val="auto"/>
          <w:highlight w:val="yellow"/>
        </w:rPr>
        <w:t xml:space="preserve"> them</w:t>
      </w:r>
      <w:r w:rsidR="003450C2" w:rsidRPr="00232856">
        <w:rPr>
          <w:rFonts w:asciiTheme="minorHAnsi" w:hAnsiTheme="minorHAnsi" w:cstheme="minorHAnsi"/>
          <w:color w:val="auto"/>
          <w:highlight w:val="yellow"/>
        </w:rPr>
        <w:t xml:space="preserve"> on poly</w:t>
      </w:r>
      <w:r w:rsidR="00A263A7">
        <w:rPr>
          <w:rFonts w:asciiTheme="minorHAnsi" w:hAnsiTheme="minorHAnsi" w:cstheme="minorHAnsi"/>
          <w:color w:val="auto"/>
          <w:highlight w:val="yellow"/>
        </w:rPr>
        <w:t>-</w:t>
      </w:r>
      <w:r w:rsidR="003450C2" w:rsidRPr="00232856">
        <w:rPr>
          <w:rFonts w:asciiTheme="minorHAnsi" w:hAnsiTheme="minorHAnsi" w:cstheme="minorHAnsi"/>
          <w:color w:val="auto"/>
          <w:highlight w:val="yellow"/>
        </w:rPr>
        <w:t>lysine</w:t>
      </w:r>
      <w:r w:rsidR="006E7BCD" w:rsidRPr="00232856">
        <w:rPr>
          <w:rFonts w:asciiTheme="minorHAnsi" w:hAnsiTheme="minorHAnsi" w:cstheme="minorHAnsi"/>
          <w:color w:val="auto"/>
          <w:highlight w:val="yellow"/>
        </w:rPr>
        <w:t>-coated</w:t>
      </w:r>
      <w:r w:rsidR="003450C2" w:rsidRPr="00232856">
        <w:rPr>
          <w:rFonts w:asciiTheme="minorHAnsi" w:hAnsiTheme="minorHAnsi" w:cstheme="minorHAnsi"/>
          <w:color w:val="auto"/>
          <w:highlight w:val="yellow"/>
        </w:rPr>
        <w:t xml:space="preserve"> slides. </w:t>
      </w:r>
    </w:p>
    <w:p w14:paraId="3E047CCD" w14:textId="77777777" w:rsidR="006E7BCD" w:rsidRPr="00232856" w:rsidRDefault="006E7BCD" w:rsidP="00664A90">
      <w:pPr>
        <w:pStyle w:val="ListParagraph"/>
        <w:widowControl/>
        <w:autoSpaceDE/>
        <w:autoSpaceDN/>
        <w:adjustRightInd/>
        <w:ind w:left="0"/>
        <w:rPr>
          <w:rFonts w:asciiTheme="minorHAnsi" w:hAnsiTheme="minorHAnsi" w:cstheme="minorHAnsi"/>
          <w:color w:val="auto"/>
        </w:rPr>
      </w:pPr>
    </w:p>
    <w:p w14:paraId="1F381E7D" w14:textId="119B69FC" w:rsidR="00EC6C96" w:rsidRPr="00232856" w:rsidRDefault="00260AFD" w:rsidP="00664A90">
      <w:pPr>
        <w:pStyle w:val="ListParagraph"/>
        <w:widowControl/>
        <w:numPr>
          <w:ilvl w:val="1"/>
          <w:numId w:val="26"/>
        </w:numPr>
        <w:autoSpaceDE/>
        <w:autoSpaceDN/>
        <w:adjustRightInd/>
        <w:ind w:left="0" w:firstLine="0"/>
        <w:rPr>
          <w:rFonts w:asciiTheme="minorHAnsi" w:hAnsiTheme="minorHAnsi" w:cstheme="minorHAnsi"/>
          <w:color w:val="auto"/>
          <w:highlight w:val="yellow"/>
        </w:rPr>
      </w:pPr>
      <w:r w:rsidRPr="00232856">
        <w:rPr>
          <w:rFonts w:asciiTheme="minorHAnsi" w:hAnsiTheme="minorHAnsi" w:cstheme="minorHAnsi"/>
          <w:color w:val="auto"/>
          <w:highlight w:val="yellow"/>
        </w:rPr>
        <w:t>Bake the s</w:t>
      </w:r>
      <w:r w:rsidR="003450C2" w:rsidRPr="00232856">
        <w:rPr>
          <w:rFonts w:asciiTheme="minorHAnsi" w:hAnsiTheme="minorHAnsi" w:cstheme="minorHAnsi"/>
          <w:color w:val="auto"/>
          <w:highlight w:val="yellow"/>
        </w:rPr>
        <w:t>lides a</w:t>
      </w:r>
      <w:r w:rsidRPr="00232856">
        <w:rPr>
          <w:rFonts w:asciiTheme="minorHAnsi" w:hAnsiTheme="minorHAnsi" w:cstheme="minorHAnsi"/>
          <w:color w:val="auto"/>
          <w:highlight w:val="yellow"/>
        </w:rPr>
        <w:t>t</w:t>
      </w:r>
      <w:r w:rsidR="003450C2" w:rsidRPr="00232856">
        <w:rPr>
          <w:rFonts w:asciiTheme="minorHAnsi" w:hAnsiTheme="minorHAnsi" w:cstheme="minorHAnsi"/>
          <w:color w:val="auto"/>
          <w:highlight w:val="yellow"/>
        </w:rPr>
        <w:t xml:space="preserve"> 60</w:t>
      </w:r>
      <w:r w:rsidR="006E7BCD" w:rsidRPr="00232856">
        <w:rPr>
          <w:rFonts w:asciiTheme="minorHAnsi" w:hAnsiTheme="minorHAnsi" w:cstheme="minorHAnsi"/>
          <w:color w:val="auto"/>
          <w:highlight w:val="yellow"/>
        </w:rPr>
        <w:t xml:space="preserve"> °</w:t>
      </w:r>
      <w:r w:rsidR="003450C2" w:rsidRPr="00232856">
        <w:rPr>
          <w:rFonts w:asciiTheme="minorHAnsi" w:hAnsiTheme="minorHAnsi" w:cstheme="minorHAnsi"/>
          <w:color w:val="auto"/>
          <w:highlight w:val="yellow"/>
        </w:rPr>
        <w:t xml:space="preserve">C </w:t>
      </w:r>
      <w:proofErr w:type="gramStart"/>
      <w:r w:rsidR="003450C2" w:rsidRPr="00232856">
        <w:rPr>
          <w:rFonts w:asciiTheme="minorHAnsi" w:hAnsiTheme="minorHAnsi" w:cstheme="minorHAnsi"/>
          <w:color w:val="auto"/>
          <w:highlight w:val="yellow"/>
        </w:rPr>
        <w:t>overnight</w:t>
      </w:r>
      <w:r w:rsidR="006E7BCD" w:rsidRPr="00232856">
        <w:rPr>
          <w:rFonts w:asciiTheme="minorHAnsi" w:hAnsiTheme="minorHAnsi" w:cstheme="minorHAnsi"/>
          <w:color w:val="auto"/>
          <w:highlight w:val="yellow"/>
        </w:rPr>
        <w:t>, and</w:t>
      </w:r>
      <w:proofErr w:type="gramEnd"/>
      <w:r w:rsidR="006E7BCD" w:rsidRPr="00232856">
        <w:rPr>
          <w:rFonts w:asciiTheme="minorHAnsi" w:hAnsiTheme="minorHAnsi" w:cstheme="minorHAnsi"/>
          <w:color w:val="auto"/>
          <w:highlight w:val="yellow"/>
        </w:rPr>
        <w:t xml:space="preserve"> s</w:t>
      </w:r>
      <w:r w:rsidR="003450C2" w:rsidRPr="00232856">
        <w:rPr>
          <w:rFonts w:asciiTheme="minorHAnsi" w:hAnsiTheme="minorHAnsi" w:cstheme="minorHAnsi"/>
          <w:color w:val="auto"/>
          <w:highlight w:val="yellow"/>
        </w:rPr>
        <w:t>tain</w:t>
      </w:r>
      <w:r w:rsidR="008245A4" w:rsidRPr="00232856">
        <w:rPr>
          <w:rFonts w:asciiTheme="minorHAnsi" w:hAnsiTheme="minorHAnsi" w:cstheme="minorHAnsi"/>
          <w:color w:val="auto"/>
          <w:highlight w:val="yellow"/>
        </w:rPr>
        <w:t xml:space="preserve"> the baked slides</w:t>
      </w:r>
      <w:r w:rsidR="003450C2" w:rsidRPr="00232856">
        <w:rPr>
          <w:rFonts w:asciiTheme="minorHAnsi" w:hAnsiTheme="minorHAnsi" w:cstheme="minorHAnsi"/>
          <w:color w:val="auto"/>
          <w:highlight w:val="yellow"/>
        </w:rPr>
        <w:t xml:space="preserve"> with hematoxylin and eosin </w:t>
      </w:r>
      <w:r w:rsidR="006E7BCD" w:rsidRPr="00232856">
        <w:rPr>
          <w:rFonts w:asciiTheme="minorHAnsi" w:hAnsiTheme="minorHAnsi" w:cstheme="minorHAnsi"/>
          <w:color w:val="auto"/>
          <w:highlight w:val="yellow"/>
        </w:rPr>
        <w:t>before</w:t>
      </w:r>
      <w:r w:rsidR="003450C2" w:rsidRPr="00232856">
        <w:rPr>
          <w:rFonts w:asciiTheme="minorHAnsi" w:hAnsiTheme="minorHAnsi" w:cstheme="minorHAnsi"/>
          <w:color w:val="auto"/>
          <w:highlight w:val="yellow"/>
        </w:rPr>
        <w:t xml:space="preserve"> mount</w:t>
      </w:r>
      <w:r w:rsidR="006E7BCD" w:rsidRPr="00232856">
        <w:rPr>
          <w:rFonts w:asciiTheme="minorHAnsi" w:hAnsiTheme="minorHAnsi" w:cstheme="minorHAnsi"/>
          <w:color w:val="auto"/>
          <w:highlight w:val="yellow"/>
        </w:rPr>
        <w:t>ing</w:t>
      </w:r>
      <w:r w:rsidR="005547F7" w:rsidRPr="00232856">
        <w:rPr>
          <w:rFonts w:asciiTheme="minorHAnsi" w:hAnsiTheme="minorHAnsi" w:cstheme="minorHAnsi"/>
          <w:color w:val="auto"/>
          <w:highlight w:val="yellow"/>
        </w:rPr>
        <w:t xml:space="preserve"> them for image acquisition</w:t>
      </w:r>
      <w:r w:rsidR="00813B2F" w:rsidRPr="00232856">
        <w:rPr>
          <w:rFonts w:asciiTheme="minorHAnsi" w:hAnsiTheme="minorHAnsi" w:cstheme="minorHAnsi"/>
          <w:color w:val="auto"/>
          <w:highlight w:val="yellow"/>
        </w:rPr>
        <w:t xml:space="preserve"> </w:t>
      </w:r>
      <w:r w:rsidR="002B4DDB" w:rsidRPr="00232856">
        <w:rPr>
          <w:rFonts w:asciiTheme="minorHAnsi" w:hAnsiTheme="minorHAnsi" w:cstheme="minorHAnsi"/>
          <w:color w:val="auto"/>
          <w:highlight w:val="yellow"/>
        </w:rPr>
        <w:t>at 10–20x magnification</w:t>
      </w:r>
      <w:r w:rsidR="00B92FEE" w:rsidRPr="00232856">
        <w:rPr>
          <w:rFonts w:asciiTheme="minorHAnsi" w:hAnsiTheme="minorHAnsi" w:cstheme="minorHAnsi"/>
          <w:color w:val="auto"/>
          <w:highlight w:val="yellow"/>
        </w:rPr>
        <w:t xml:space="preserve"> using a widefield microscope</w:t>
      </w:r>
      <w:r w:rsidR="005547F7" w:rsidRPr="00232856">
        <w:rPr>
          <w:rFonts w:asciiTheme="minorHAnsi" w:hAnsiTheme="minorHAnsi" w:cstheme="minorHAnsi"/>
          <w:color w:val="auto"/>
          <w:highlight w:val="yellow"/>
        </w:rPr>
        <w:t>.</w:t>
      </w:r>
    </w:p>
    <w:p w14:paraId="242117E9" w14:textId="4FFA51A7" w:rsidR="003450C2" w:rsidRPr="00232856" w:rsidRDefault="003450C2" w:rsidP="00664A90">
      <w:pPr>
        <w:pStyle w:val="ListParagraph"/>
        <w:widowControl/>
        <w:autoSpaceDE/>
        <w:autoSpaceDN/>
        <w:adjustRightInd/>
        <w:ind w:left="0"/>
        <w:rPr>
          <w:rFonts w:asciiTheme="minorHAnsi" w:hAnsiTheme="minorHAnsi" w:cstheme="minorHAnsi"/>
          <w:color w:val="auto"/>
        </w:rPr>
      </w:pPr>
    </w:p>
    <w:p w14:paraId="249F13CC" w14:textId="0C4BD3C3" w:rsidR="003450C2" w:rsidRPr="00232856" w:rsidRDefault="003450C2" w:rsidP="00664A90">
      <w:pPr>
        <w:pStyle w:val="Heading2"/>
        <w:numPr>
          <w:ilvl w:val="0"/>
          <w:numId w:val="26"/>
        </w:numPr>
        <w:ind w:left="0" w:firstLine="0"/>
        <w:rPr>
          <w:rFonts w:asciiTheme="minorHAnsi" w:hAnsiTheme="minorHAnsi" w:cstheme="minorHAnsi"/>
          <w:color w:val="auto"/>
          <w:szCs w:val="24"/>
          <w:highlight w:val="yellow"/>
        </w:rPr>
      </w:pPr>
      <w:r w:rsidRPr="00232856">
        <w:rPr>
          <w:rFonts w:asciiTheme="minorHAnsi" w:hAnsiTheme="minorHAnsi" w:cstheme="minorHAnsi"/>
          <w:color w:val="auto"/>
          <w:szCs w:val="24"/>
          <w:highlight w:val="yellow"/>
        </w:rPr>
        <w:t>Tissue processing for protein and DNA</w:t>
      </w:r>
      <w:r w:rsidR="00EC6C96" w:rsidRPr="00232856">
        <w:rPr>
          <w:rFonts w:asciiTheme="minorHAnsi" w:hAnsiTheme="minorHAnsi" w:cstheme="minorHAnsi"/>
          <w:color w:val="auto"/>
          <w:szCs w:val="24"/>
          <w:highlight w:val="yellow"/>
        </w:rPr>
        <w:t xml:space="preserve"> analyses</w:t>
      </w:r>
    </w:p>
    <w:p w14:paraId="7B081598" w14:textId="77777777" w:rsidR="00EC6C96" w:rsidRPr="00232856" w:rsidRDefault="00EC6C96" w:rsidP="00664A90">
      <w:pPr>
        <w:rPr>
          <w:rFonts w:asciiTheme="minorHAnsi" w:hAnsiTheme="minorHAnsi" w:cstheme="minorHAnsi"/>
          <w:highlight w:val="yellow"/>
        </w:rPr>
      </w:pPr>
    </w:p>
    <w:p w14:paraId="05C73DE6" w14:textId="3806A024" w:rsidR="003450C2" w:rsidRPr="00232856" w:rsidRDefault="00F07EDF" w:rsidP="00664A90">
      <w:pPr>
        <w:pStyle w:val="ListParagraph"/>
        <w:widowControl/>
        <w:numPr>
          <w:ilvl w:val="1"/>
          <w:numId w:val="26"/>
        </w:numPr>
        <w:autoSpaceDE/>
        <w:autoSpaceDN/>
        <w:adjustRightInd/>
        <w:ind w:left="0" w:firstLine="0"/>
        <w:rPr>
          <w:rFonts w:asciiTheme="minorHAnsi" w:hAnsiTheme="minorHAnsi" w:cstheme="minorHAnsi"/>
          <w:color w:val="auto"/>
          <w:highlight w:val="yellow"/>
        </w:rPr>
      </w:pPr>
      <w:r w:rsidRPr="00232856">
        <w:rPr>
          <w:rFonts w:asciiTheme="minorHAnsi" w:hAnsiTheme="minorHAnsi" w:cstheme="minorHAnsi"/>
          <w:color w:val="auto"/>
          <w:highlight w:val="yellow"/>
        </w:rPr>
        <w:t>Snap</w:t>
      </w:r>
      <w:r w:rsidR="008D7A1D" w:rsidRPr="00232856">
        <w:rPr>
          <w:rFonts w:asciiTheme="minorHAnsi" w:hAnsiTheme="minorHAnsi" w:cstheme="minorHAnsi"/>
          <w:color w:val="auto"/>
          <w:highlight w:val="yellow"/>
        </w:rPr>
        <w:t>-</w:t>
      </w:r>
      <w:r w:rsidRPr="00232856">
        <w:rPr>
          <w:rFonts w:asciiTheme="minorHAnsi" w:hAnsiTheme="minorHAnsi" w:cstheme="minorHAnsi"/>
          <w:color w:val="auto"/>
          <w:highlight w:val="yellow"/>
        </w:rPr>
        <w:t>freeze the d</w:t>
      </w:r>
      <w:r w:rsidR="003450C2" w:rsidRPr="00232856">
        <w:rPr>
          <w:rFonts w:asciiTheme="minorHAnsi" w:hAnsiTheme="minorHAnsi" w:cstheme="minorHAnsi"/>
          <w:color w:val="auto"/>
          <w:highlight w:val="yellow"/>
        </w:rPr>
        <w:t xml:space="preserve">issected fetal </w:t>
      </w:r>
      <w:proofErr w:type="gramStart"/>
      <w:r w:rsidR="003450C2" w:rsidRPr="00232856">
        <w:rPr>
          <w:rFonts w:asciiTheme="minorHAnsi" w:hAnsiTheme="minorHAnsi" w:cstheme="minorHAnsi"/>
          <w:color w:val="auto"/>
          <w:highlight w:val="yellow"/>
        </w:rPr>
        <w:t>lungs</w:t>
      </w:r>
      <w:r w:rsidR="00707E13" w:rsidRPr="00232856">
        <w:rPr>
          <w:rFonts w:asciiTheme="minorHAnsi" w:hAnsiTheme="minorHAnsi" w:cstheme="minorHAnsi"/>
          <w:color w:val="auto"/>
          <w:highlight w:val="yellow"/>
        </w:rPr>
        <w:t>,</w:t>
      </w:r>
      <w:r w:rsidR="003450C2" w:rsidRPr="00232856">
        <w:rPr>
          <w:rFonts w:asciiTheme="minorHAnsi" w:hAnsiTheme="minorHAnsi" w:cstheme="minorHAnsi"/>
          <w:color w:val="auto"/>
          <w:highlight w:val="yellow"/>
        </w:rPr>
        <w:t xml:space="preserve"> and</w:t>
      </w:r>
      <w:proofErr w:type="gramEnd"/>
      <w:r w:rsidR="003450C2" w:rsidRPr="00232856">
        <w:rPr>
          <w:rFonts w:asciiTheme="minorHAnsi" w:hAnsiTheme="minorHAnsi" w:cstheme="minorHAnsi"/>
          <w:color w:val="auto"/>
          <w:highlight w:val="yellow"/>
        </w:rPr>
        <w:t xml:space="preserve"> homogenize </w:t>
      </w:r>
      <w:r w:rsidR="00DE074C" w:rsidRPr="00232856">
        <w:rPr>
          <w:rFonts w:asciiTheme="minorHAnsi" w:hAnsiTheme="minorHAnsi" w:cstheme="minorHAnsi"/>
          <w:color w:val="auto"/>
          <w:highlight w:val="yellow"/>
        </w:rPr>
        <w:t xml:space="preserve">them </w:t>
      </w:r>
      <w:r w:rsidR="003450C2" w:rsidRPr="00232856">
        <w:rPr>
          <w:rFonts w:asciiTheme="minorHAnsi" w:hAnsiTheme="minorHAnsi" w:cstheme="minorHAnsi"/>
          <w:color w:val="auto"/>
          <w:highlight w:val="yellow"/>
        </w:rPr>
        <w:t xml:space="preserve">in 300 </w:t>
      </w:r>
      <w:r w:rsidR="00AB2557" w:rsidRPr="00232856">
        <w:rPr>
          <w:rFonts w:asciiTheme="minorHAnsi" w:hAnsiTheme="minorHAnsi" w:cstheme="minorHAnsi"/>
          <w:color w:val="auto"/>
          <w:highlight w:val="yellow"/>
        </w:rPr>
        <w:t>µ</w:t>
      </w:r>
      <w:r w:rsidR="003450C2" w:rsidRPr="00232856">
        <w:rPr>
          <w:rFonts w:asciiTheme="minorHAnsi" w:hAnsiTheme="minorHAnsi" w:cstheme="minorHAnsi"/>
          <w:color w:val="auto"/>
          <w:highlight w:val="yellow"/>
        </w:rPr>
        <w:t xml:space="preserve">L of </w:t>
      </w:r>
      <w:r w:rsidR="00DE074C" w:rsidRPr="00232856">
        <w:rPr>
          <w:rFonts w:asciiTheme="minorHAnsi" w:hAnsiTheme="minorHAnsi" w:cstheme="minorHAnsi"/>
          <w:color w:val="auto"/>
          <w:highlight w:val="yellow"/>
        </w:rPr>
        <w:t>radioimmunoprecipitation assay</w:t>
      </w:r>
      <w:r w:rsidR="003450C2" w:rsidRPr="00232856">
        <w:rPr>
          <w:rFonts w:asciiTheme="minorHAnsi" w:hAnsiTheme="minorHAnsi" w:cstheme="minorHAnsi"/>
          <w:color w:val="auto"/>
          <w:highlight w:val="yellow"/>
        </w:rPr>
        <w:t xml:space="preserve"> buffer</w:t>
      </w:r>
      <w:r w:rsidR="00A263A7">
        <w:rPr>
          <w:rFonts w:asciiTheme="minorHAnsi" w:hAnsiTheme="minorHAnsi" w:cstheme="minorHAnsi"/>
          <w:color w:val="auto"/>
          <w:highlight w:val="yellow"/>
        </w:rPr>
        <w:t>. C</w:t>
      </w:r>
      <w:r w:rsidR="003450C2" w:rsidRPr="00232856">
        <w:rPr>
          <w:rFonts w:asciiTheme="minorHAnsi" w:hAnsiTheme="minorHAnsi" w:cstheme="minorHAnsi"/>
          <w:color w:val="auto"/>
          <w:highlight w:val="yellow"/>
        </w:rPr>
        <w:t>entrifuge</w:t>
      </w:r>
      <w:r w:rsidR="00AB2557" w:rsidRPr="00232856">
        <w:rPr>
          <w:rFonts w:asciiTheme="minorHAnsi" w:hAnsiTheme="minorHAnsi" w:cstheme="minorHAnsi"/>
          <w:color w:val="auto"/>
          <w:highlight w:val="yellow"/>
        </w:rPr>
        <w:t xml:space="preserve"> at 4</w:t>
      </w:r>
      <w:r w:rsidR="004E4378" w:rsidRPr="00232856">
        <w:rPr>
          <w:rFonts w:asciiTheme="minorHAnsi" w:hAnsiTheme="minorHAnsi" w:cstheme="minorHAnsi"/>
          <w:color w:val="auto"/>
          <w:highlight w:val="yellow"/>
        </w:rPr>
        <w:t xml:space="preserve"> °</w:t>
      </w:r>
      <w:r w:rsidR="00AB2557" w:rsidRPr="00232856">
        <w:rPr>
          <w:rFonts w:asciiTheme="minorHAnsi" w:hAnsiTheme="minorHAnsi" w:cstheme="minorHAnsi"/>
          <w:color w:val="auto"/>
          <w:highlight w:val="yellow"/>
        </w:rPr>
        <w:t xml:space="preserve">C for 5 min at </w:t>
      </w:r>
      <w:r w:rsidR="004E4378" w:rsidRPr="00232856">
        <w:rPr>
          <w:rFonts w:asciiTheme="minorHAnsi" w:hAnsiTheme="minorHAnsi" w:cstheme="minorHAnsi"/>
          <w:color w:val="auto"/>
          <w:highlight w:val="yellow"/>
        </w:rPr>
        <w:t xml:space="preserve">18,000 × </w:t>
      </w:r>
      <w:r w:rsidR="004E4378" w:rsidRPr="00232856">
        <w:rPr>
          <w:rFonts w:asciiTheme="minorHAnsi" w:hAnsiTheme="minorHAnsi" w:cstheme="minorHAnsi"/>
          <w:i/>
          <w:iCs/>
          <w:color w:val="auto"/>
          <w:highlight w:val="yellow"/>
        </w:rPr>
        <w:t>g</w:t>
      </w:r>
      <w:r w:rsidR="003450C2" w:rsidRPr="00232856">
        <w:rPr>
          <w:rFonts w:asciiTheme="minorHAnsi" w:hAnsiTheme="minorHAnsi" w:cstheme="minorHAnsi"/>
          <w:color w:val="auto"/>
          <w:highlight w:val="yellow"/>
        </w:rPr>
        <w:t>.</w:t>
      </w:r>
    </w:p>
    <w:p w14:paraId="5D5BC488" w14:textId="77777777" w:rsidR="00DE074C" w:rsidRPr="00232856" w:rsidRDefault="00DE074C" w:rsidP="00664A90">
      <w:pPr>
        <w:pStyle w:val="ListParagraph"/>
        <w:widowControl/>
        <w:autoSpaceDE/>
        <w:autoSpaceDN/>
        <w:adjustRightInd/>
        <w:ind w:left="0"/>
        <w:rPr>
          <w:rFonts w:asciiTheme="minorHAnsi" w:hAnsiTheme="minorHAnsi" w:cstheme="minorHAnsi"/>
          <w:color w:val="auto"/>
          <w:highlight w:val="yellow"/>
        </w:rPr>
      </w:pPr>
    </w:p>
    <w:p w14:paraId="60639D1A" w14:textId="0E8B74D9" w:rsidR="00014BFB" w:rsidRPr="00232856" w:rsidRDefault="00505706" w:rsidP="00664A90">
      <w:pPr>
        <w:pStyle w:val="ListParagraph"/>
        <w:widowControl/>
        <w:numPr>
          <w:ilvl w:val="1"/>
          <w:numId w:val="26"/>
        </w:numPr>
        <w:autoSpaceDE/>
        <w:autoSpaceDN/>
        <w:adjustRightInd/>
        <w:ind w:left="0" w:firstLine="0"/>
        <w:rPr>
          <w:rFonts w:asciiTheme="minorHAnsi" w:hAnsiTheme="minorHAnsi" w:cstheme="minorHAnsi"/>
          <w:color w:val="auto"/>
          <w:highlight w:val="yellow"/>
        </w:rPr>
      </w:pPr>
      <w:r w:rsidRPr="00232856">
        <w:rPr>
          <w:rFonts w:asciiTheme="minorHAnsi" w:hAnsiTheme="minorHAnsi" w:cstheme="minorHAnsi"/>
          <w:color w:val="auto"/>
          <w:highlight w:val="yellow"/>
        </w:rPr>
        <w:t>E</w:t>
      </w:r>
      <w:r w:rsidR="003450C2" w:rsidRPr="00232856">
        <w:rPr>
          <w:rFonts w:asciiTheme="minorHAnsi" w:hAnsiTheme="minorHAnsi" w:cstheme="minorHAnsi"/>
          <w:color w:val="auto"/>
          <w:highlight w:val="yellow"/>
        </w:rPr>
        <w:t xml:space="preserve">xtract </w:t>
      </w:r>
      <w:r w:rsidR="00DE074C" w:rsidRPr="00232856">
        <w:rPr>
          <w:rFonts w:asciiTheme="minorHAnsi" w:hAnsiTheme="minorHAnsi" w:cstheme="minorHAnsi"/>
          <w:color w:val="auto"/>
          <w:highlight w:val="yellow"/>
        </w:rPr>
        <w:t xml:space="preserve">and quantify </w:t>
      </w:r>
      <w:r w:rsidR="005314F3" w:rsidRPr="00232856">
        <w:rPr>
          <w:rFonts w:asciiTheme="minorHAnsi" w:hAnsiTheme="minorHAnsi" w:cstheme="minorHAnsi"/>
          <w:color w:val="auto"/>
          <w:highlight w:val="yellow"/>
        </w:rPr>
        <w:t>p</w:t>
      </w:r>
      <w:r w:rsidR="003450C2" w:rsidRPr="00232856">
        <w:rPr>
          <w:rFonts w:asciiTheme="minorHAnsi" w:hAnsiTheme="minorHAnsi" w:cstheme="minorHAnsi"/>
          <w:color w:val="auto"/>
          <w:highlight w:val="yellow"/>
        </w:rPr>
        <w:t>rotein</w:t>
      </w:r>
      <w:r w:rsidR="005314F3" w:rsidRPr="00232856">
        <w:rPr>
          <w:rFonts w:asciiTheme="minorHAnsi" w:hAnsiTheme="minorHAnsi" w:cstheme="minorHAnsi"/>
          <w:color w:val="auto"/>
          <w:highlight w:val="yellow"/>
        </w:rPr>
        <w:t xml:space="preserve">, </w:t>
      </w:r>
      <w:r w:rsidR="003450C2" w:rsidRPr="00232856">
        <w:rPr>
          <w:rFonts w:asciiTheme="minorHAnsi" w:hAnsiTheme="minorHAnsi" w:cstheme="minorHAnsi"/>
          <w:color w:val="auto"/>
          <w:highlight w:val="yellow"/>
        </w:rPr>
        <w:t>DNA</w:t>
      </w:r>
      <w:r w:rsidR="00DE074C" w:rsidRPr="00232856">
        <w:rPr>
          <w:rFonts w:asciiTheme="minorHAnsi" w:hAnsiTheme="minorHAnsi" w:cstheme="minorHAnsi"/>
          <w:color w:val="auto"/>
          <w:highlight w:val="yellow"/>
        </w:rPr>
        <w:t>,</w:t>
      </w:r>
      <w:r w:rsidR="003450C2" w:rsidRPr="00232856">
        <w:rPr>
          <w:rFonts w:asciiTheme="minorHAnsi" w:hAnsiTheme="minorHAnsi" w:cstheme="minorHAnsi"/>
          <w:color w:val="auto"/>
          <w:highlight w:val="yellow"/>
        </w:rPr>
        <w:t xml:space="preserve"> and RNA</w:t>
      </w:r>
      <w:r w:rsidR="003450C2" w:rsidRPr="00232856">
        <w:rPr>
          <w:rFonts w:asciiTheme="minorHAnsi" w:hAnsiTheme="minorHAnsi" w:cstheme="minorHAnsi"/>
          <w:color w:val="auto"/>
          <w:highlight w:val="yellow"/>
        </w:rPr>
        <w:fldChar w:fldCharType="begin" w:fldLock="1"/>
      </w:r>
      <w:r w:rsidR="008530A9" w:rsidRPr="00232856">
        <w:rPr>
          <w:rFonts w:asciiTheme="minorHAnsi" w:hAnsiTheme="minorHAnsi" w:cstheme="minorHAnsi"/>
          <w:color w:val="auto"/>
          <w:highlight w:val="yellow"/>
        </w:rPr>
        <w:instrText>ADDIN CSL_CITATION {"citationItems":[{"id":"ITEM-1","itemData":{"DOI":"10.1038/news.2010.498","ISBN":"0736-6205 (Print)\\r0736-6205 (Linking)","ISSN":"0736-6205","PMID":"7692896","abstract":"Abstract: This report describes a new method for simultaneous isolation of RNA, DNA and proteins from cell and tissue samples. The method is based on the...","author":[{"dropping-particle":"","family":"Chomczynski","given":"","non-dropping-particle":"","parse-names":false,"suffix":""},{"dropping-particle":"","family":"Sacchi","given":"","non-dropping-particle":"","parse-names":false,"suffix":""}],"container-title":"BioTechniques","id":"ITEM-1","issue":"3","issued":{"date-parts":[["1993"]]},"page":"532-4, 536-7","title":"A reagent for the single-step simultaneous isolation of RNA, DNA and proteins from cell and tissue samples.","type":"article-journal","volume":"15"},"uris":["http://www.mendeley.com/documents/?uuid=fd722159-f37e-4057-9545-351c7dab20b7"]}],"mendeley":{"formattedCitation":"&lt;sup&gt;10&lt;/sup&gt;","plainTextFormattedCitation":"10","previouslyFormattedCitation":"&lt;sup&gt;10&lt;/sup&gt;"},"properties":{"noteIndex":0},"schema":"https://github.com/citation-style-language/schema/raw/master/csl-citation.json"}</w:instrText>
      </w:r>
      <w:r w:rsidR="003450C2" w:rsidRPr="00232856">
        <w:rPr>
          <w:rFonts w:asciiTheme="minorHAnsi" w:hAnsiTheme="minorHAnsi" w:cstheme="minorHAnsi"/>
          <w:color w:val="auto"/>
          <w:highlight w:val="yellow"/>
        </w:rPr>
        <w:fldChar w:fldCharType="separate"/>
      </w:r>
      <w:r w:rsidR="00580896" w:rsidRPr="00232856">
        <w:rPr>
          <w:rFonts w:asciiTheme="minorHAnsi" w:hAnsiTheme="minorHAnsi" w:cstheme="minorHAnsi"/>
          <w:noProof/>
          <w:color w:val="auto"/>
          <w:highlight w:val="yellow"/>
          <w:vertAlign w:val="superscript"/>
        </w:rPr>
        <w:t>10</w:t>
      </w:r>
      <w:r w:rsidR="003450C2" w:rsidRPr="00232856">
        <w:rPr>
          <w:rFonts w:asciiTheme="minorHAnsi" w:hAnsiTheme="minorHAnsi" w:cstheme="minorHAnsi"/>
          <w:color w:val="auto"/>
          <w:highlight w:val="yellow"/>
        </w:rPr>
        <w:fldChar w:fldCharType="end"/>
      </w:r>
      <w:r w:rsidR="00ED42CE" w:rsidRPr="00232856">
        <w:rPr>
          <w:rFonts w:asciiTheme="minorHAnsi" w:hAnsiTheme="minorHAnsi" w:cstheme="minorHAnsi"/>
          <w:color w:val="auto"/>
          <w:highlight w:val="yellow"/>
          <w:vertAlign w:val="superscript"/>
        </w:rPr>
        <w:t>,12</w:t>
      </w:r>
      <w:r w:rsidR="00D90FF1" w:rsidRPr="00232856">
        <w:rPr>
          <w:rFonts w:asciiTheme="minorHAnsi" w:hAnsiTheme="minorHAnsi" w:cstheme="minorHAnsi"/>
          <w:color w:val="auto"/>
          <w:highlight w:val="yellow"/>
        </w:rPr>
        <w:t>.</w:t>
      </w:r>
    </w:p>
    <w:p w14:paraId="6F2D48A4" w14:textId="77777777" w:rsidR="00445B86" w:rsidRPr="00232856" w:rsidRDefault="00445B86" w:rsidP="00664A90">
      <w:pPr>
        <w:pStyle w:val="ListParagraph"/>
        <w:widowControl/>
        <w:autoSpaceDE/>
        <w:autoSpaceDN/>
        <w:adjustRightInd/>
        <w:ind w:left="0"/>
        <w:rPr>
          <w:rFonts w:asciiTheme="minorHAnsi" w:hAnsiTheme="minorHAnsi" w:cstheme="minorHAnsi"/>
          <w:b/>
          <w:color w:val="auto"/>
        </w:rPr>
      </w:pPr>
    </w:p>
    <w:p w14:paraId="5128620F" w14:textId="64CD00CD" w:rsidR="00445B86" w:rsidRPr="00232856" w:rsidRDefault="006305D7" w:rsidP="00232856">
      <w:pPr>
        <w:pStyle w:val="Heading1"/>
        <w:spacing w:before="0" w:after="0"/>
        <w:rPr>
          <w:rFonts w:asciiTheme="minorHAnsi" w:hAnsiTheme="minorHAnsi" w:cstheme="minorHAnsi"/>
          <w:sz w:val="24"/>
          <w:szCs w:val="24"/>
        </w:rPr>
      </w:pPr>
      <w:r w:rsidRPr="00232856">
        <w:rPr>
          <w:rFonts w:asciiTheme="minorHAnsi" w:hAnsiTheme="minorHAnsi" w:cstheme="minorHAnsi"/>
          <w:sz w:val="24"/>
          <w:szCs w:val="24"/>
        </w:rPr>
        <w:t>REPRESENTATIVE RESULTS</w:t>
      </w:r>
      <w:r w:rsidR="00EF1462" w:rsidRPr="00232856">
        <w:rPr>
          <w:rFonts w:asciiTheme="minorHAnsi" w:hAnsiTheme="minorHAnsi" w:cstheme="minorHAnsi"/>
          <w:sz w:val="24"/>
          <w:szCs w:val="24"/>
        </w:rPr>
        <w:t>:</w:t>
      </w:r>
    </w:p>
    <w:p w14:paraId="067E3C1D" w14:textId="1FF88482" w:rsidR="00457E83" w:rsidRPr="00232856" w:rsidRDefault="00F60DDE">
      <w:pPr>
        <w:rPr>
          <w:rFonts w:asciiTheme="minorHAnsi" w:hAnsiTheme="minorHAnsi" w:cstheme="minorHAnsi"/>
          <w:color w:val="auto"/>
        </w:rPr>
      </w:pPr>
      <w:r w:rsidRPr="00232856">
        <w:rPr>
          <w:rFonts w:asciiTheme="minorHAnsi" w:hAnsiTheme="minorHAnsi" w:cstheme="minorHAnsi"/>
          <w:color w:val="auto"/>
        </w:rPr>
        <w:t>T</w:t>
      </w:r>
      <w:r w:rsidR="000E4A76" w:rsidRPr="00232856">
        <w:rPr>
          <w:rFonts w:asciiTheme="minorHAnsi" w:hAnsiTheme="minorHAnsi" w:cstheme="minorHAnsi"/>
          <w:color w:val="auto"/>
        </w:rPr>
        <w:t>h</w:t>
      </w:r>
      <w:r w:rsidR="00E732EF" w:rsidRPr="00232856">
        <w:rPr>
          <w:rFonts w:asciiTheme="minorHAnsi" w:hAnsiTheme="minorHAnsi" w:cstheme="minorHAnsi"/>
          <w:color w:val="auto"/>
        </w:rPr>
        <w:t>is</w:t>
      </w:r>
      <w:r w:rsidR="000E4A76" w:rsidRPr="00232856">
        <w:rPr>
          <w:rFonts w:asciiTheme="minorHAnsi" w:hAnsiTheme="minorHAnsi" w:cstheme="minorHAnsi"/>
          <w:color w:val="auto"/>
        </w:rPr>
        <w:t xml:space="preserve"> study </w:t>
      </w:r>
      <w:r w:rsidR="00E732EF" w:rsidRPr="00232856">
        <w:rPr>
          <w:rFonts w:asciiTheme="minorHAnsi" w:hAnsiTheme="minorHAnsi" w:cstheme="minorHAnsi"/>
          <w:color w:val="auto"/>
        </w:rPr>
        <w:t>examined</w:t>
      </w:r>
      <w:r w:rsidR="000E4A76" w:rsidRPr="00232856">
        <w:rPr>
          <w:rFonts w:asciiTheme="minorHAnsi" w:hAnsiTheme="minorHAnsi" w:cstheme="minorHAnsi"/>
          <w:color w:val="auto"/>
        </w:rPr>
        <w:t xml:space="preserve"> 37 fetuses</w:t>
      </w:r>
      <w:r w:rsidR="00E732EF" w:rsidRPr="00232856">
        <w:rPr>
          <w:rFonts w:asciiTheme="minorHAnsi" w:hAnsiTheme="minorHAnsi" w:cstheme="minorHAnsi"/>
          <w:color w:val="auto"/>
        </w:rPr>
        <w:t>:</w:t>
      </w:r>
      <w:r w:rsidR="000E4A76" w:rsidRPr="00232856">
        <w:rPr>
          <w:rFonts w:asciiTheme="minorHAnsi" w:hAnsiTheme="minorHAnsi" w:cstheme="minorHAnsi"/>
          <w:color w:val="auto"/>
        </w:rPr>
        <w:t xml:space="preserve"> 20</w:t>
      </w:r>
      <w:r w:rsidR="00396C1A" w:rsidRPr="00232856">
        <w:rPr>
          <w:rFonts w:asciiTheme="minorHAnsi" w:hAnsiTheme="minorHAnsi" w:cstheme="minorHAnsi"/>
          <w:color w:val="auto"/>
        </w:rPr>
        <w:t xml:space="preserve"> (54.1%)</w:t>
      </w:r>
      <w:r w:rsidR="005C4951" w:rsidRPr="00232856">
        <w:rPr>
          <w:rFonts w:asciiTheme="minorHAnsi" w:hAnsiTheme="minorHAnsi" w:cstheme="minorHAnsi"/>
          <w:color w:val="auto"/>
        </w:rPr>
        <w:t xml:space="preserve"> </w:t>
      </w:r>
      <w:r w:rsidR="00307F15" w:rsidRPr="00232856">
        <w:rPr>
          <w:rFonts w:asciiTheme="minorHAnsi" w:hAnsiTheme="minorHAnsi" w:cstheme="minorHAnsi"/>
          <w:color w:val="auto"/>
        </w:rPr>
        <w:t>as</w:t>
      </w:r>
      <w:r w:rsidR="000E4A76" w:rsidRPr="00232856">
        <w:rPr>
          <w:rFonts w:asciiTheme="minorHAnsi" w:hAnsiTheme="minorHAnsi" w:cstheme="minorHAnsi"/>
          <w:color w:val="auto"/>
        </w:rPr>
        <w:t xml:space="preserve"> TO</w:t>
      </w:r>
      <w:r w:rsidR="005C4951" w:rsidRPr="00232856">
        <w:rPr>
          <w:rFonts w:asciiTheme="minorHAnsi" w:hAnsiTheme="minorHAnsi" w:cstheme="minorHAnsi"/>
          <w:color w:val="auto"/>
        </w:rPr>
        <w:t xml:space="preserve"> vs</w:t>
      </w:r>
      <w:r w:rsidR="00E732EF" w:rsidRPr="00232856">
        <w:rPr>
          <w:rFonts w:asciiTheme="minorHAnsi" w:hAnsiTheme="minorHAnsi" w:cstheme="minorHAnsi"/>
          <w:color w:val="auto"/>
        </w:rPr>
        <w:t>.</w:t>
      </w:r>
      <w:r w:rsidR="000E4A76" w:rsidRPr="00232856">
        <w:rPr>
          <w:rFonts w:asciiTheme="minorHAnsi" w:hAnsiTheme="minorHAnsi" w:cstheme="minorHAnsi"/>
          <w:color w:val="auto"/>
        </w:rPr>
        <w:t xml:space="preserve"> 17</w:t>
      </w:r>
      <w:r w:rsidR="00396C1A" w:rsidRPr="00232856">
        <w:rPr>
          <w:rFonts w:asciiTheme="minorHAnsi" w:hAnsiTheme="minorHAnsi" w:cstheme="minorHAnsi"/>
          <w:color w:val="auto"/>
        </w:rPr>
        <w:t xml:space="preserve"> (45.9%)</w:t>
      </w:r>
      <w:r w:rsidR="000E4A76" w:rsidRPr="00232856">
        <w:rPr>
          <w:rFonts w:asciiTheme="minorHAnsi" w:hAnsiTheme="minorHAnsi" w:cstheme="minorHAnsi"/>
          <w:color w:val="auto"/>
        </w:rPr>
        <w:t xml:space="preserve"> </w:t>
      </w:r>
      <w:r w:rsidR="00307F15" w:rsidRPr="00232856">
        <w:rPr>
          <w:rFonts w:asciiTheme="minorHAnsi" w:hAnsiTheme="minorHAnsi" w:cstheme="minorHAnsi"/>
          <w:color w:val="auto"/>
        </w:rPr>
        <w:t>as</w:t>
      </w:r>
      <w:r w:rsidR="005C4951" w:rsidRPr="00232856">
        <w:rPr>
          <w:rFonts w:asciiTheme="minorHAnsi" w:hAnsiTheme="minorHAnsi" w:cstheme="minorHAnsi"/>
          <w:color w:val="auto"/>
        </w:rPr>
        <w:t xml:space="preserve"> control. </w:t>
      </w:r>
      <w:r w:rsidR="00E732EF" w:rsidRPr="00232856">
        <w:rPr>
          <w:rFonts w:asciiTheme="minorHAnsi" w:hAnsiTheme="minorHAnsi" w:cstheme="minorHAnsi"/>
          <w:color w:val="auto"/>
        </w:rPr>
        <w:t>As</w:t>
      </w:r>
      <w:r w:rsidR="00B10836" w:rsidRPr="00232856">
        <w:rPr>
          <w:rFonts w:asciiTheme="minorHAnsi" w:hAnsiTheme="minorHAnsi" w:cstheme="minorHAnsi"/>
          <w:color w:val="auto"/>
        </w:rPr>
        <w:t xml:space="preserve"> </w:t>
      </w:r>
      <w:r w:rsidR="005C4951" w:rsidRPr="00232856">
        <w:rPr>
          <w:rFonts w:asciiTheme="minorHAnsi" w:hAnsiTheme="minorHAnsi" w:cstheme="minorHAnsi"/>
          <w:color w:val="auto"/>
        </w:rPr>
        <w:t xml:space="preserve">the trachea could not be occluded in 4 fetuses </w:t>
      </w:r>
      <w:r w:rsidR="00F557D7" w:rsidRPr="00232856">
        <w:rPr>
          <w:rFonts w:asciiTheme="minorHAnsi" w:hAnsiTheme="minorHAnsi" w:cstheme="minorHAnsi"/>
          <w:color w:val="auto"/>
        </w:rPr>
        <w:t xml:space="preserve">in </w:t>
      </w:r>
      <w:r w:rsidR="00E732EF" w:rsidRPr="00232856">
        <w:rPr>
          <w:rFonts w:asciiTheme="minorHAnsi" w:hAnsiTheme="minorHAnsi" w:cstheme="minorHAnsi"/>
          <w:color w:val="auto"/>
        </w:rPr>
        <w:t xml:space="preserve">the </w:t>
      </w:r>
      <w:r w:rsidR="00F557D7" w:rsidRPr="00232856">
        <w:rPr>
          <w:rFonts w:asciiTheme="minorHAnsi" w:hAnsiTheme="minorHAnsi" w:cstheme="minorHAnsi"/>
          <w:color w:val="auto"/>
        </w:rPr>
        <w:t>TO group, they were excluded from the study. There was no s</w:t>
      </w:r>
      <w:r w:rsidR="00E732EF" w:rsidRPr="00232856">
        <w:rPr>
          <w:rFonts w:asciiTheme="minorHAnsi" w:hAnsiTheme="minorHAnsi" w:cstheme="minorHAnsi"/>
          <w:color w:val="auto"/>
        </w:rPr>
        <w:t xml:space="preserve">ignificant </w:t>
      </w:r>
      <w:r w:rsidR="00F557D7" w:rsidRPr="00232856">
        <w:rPr>
          <w:rFonts w:asciiTheme="minorHAnsi" w:hAnsiTheme="minorHAnsi" w:cstheme="minorHAnsi"/>
          <w:color w:val="auto"/>
        </w:rPr>
        <w:t xml:space="preserve">difference in mortality </w:t>
      </w:r>
      <w:r w:rsidR="00272871" w:rsidRPr="00232856">
        <w:rPr>
          <w:rFonts w:asciiTheme="minorHAnsi" w:hAnsiTheme="minorHAnsi" w:cstheme="minorHAnsi"/>
          <w:color w:val="auto"/>
        </w:rPr>
        <w:t>in both groups</w:t>
      </w:r>
      <w:r w:rsidR="000110D6" w:rsidRPr="00232856">
        <w:rPr>
          <w:rFonts w:asciiTheme="minorHAnsi" w:hAnsiTheme="minorHAnsi" w:cstheme="minorHAnsi"/>
          <w:color w:val="auto"/>
        </w:rPr>
        <w:t>:</w:t>
      </w:r>
      <w:r w:rsidR="00272871" w:rsidRPr="00232856">
        <w:rPr>
          <w:rFonts w:asciiTheme="minorHAnsi" w:hAnsiTheme="minorHAnsi" w:cstheme="minorHAnsi"/>
          <w:color w:val="auto"/>
        </w:rPr>
        <w:t xml:space="preserve"> 4 fetuses (25%) in the TO group and </w:t>
      </w:r>
      <w:r w:rsidR="008F68AA" w:rsidRPr="00232856">
        <w:rPr>
          <w:rFonts w:asciiTheme="minorHAnsi" w:hAnsiTheme="minorHAnsi" w:cstheme="minorHAnsi"/>
          <w:color w:val="auto"/>
        </w:rPr>
        <w:t>2 fetuses (12%) in the control group</w:t>
      </w:r>
      <w:r w:rsidR="00307F15" w:rsidRPr="00232856">
        <w:rPr>
          <w:rFonts w:asciiTheme="minorHAnsi" w:hAnsiTheme="minorHAnsi" w:cstheme="minorHAnsi"/>
          <w:color w:val="auto"/>
        </w:rPr>
        <w:t xml:space="preserve"> (p=0.334, </w:t>
      </w:r>
      <w:r w:rsidR="000110D6" w:rsidRPr="00232856">
        <w:rPr>
          <w:rFonts w:asciiTheme="minorHAnsi" w:hAnsiTheme="minorHAnsi" w:cstheme="minorHAnsi"/>
          <w:color w:val="auto"/>
        </w:rPr>
        <w:t>odds ratio (</w:t>
      </w:r>
      <w:r w:rsidR="00307F15" w:rsidRPr="00232856">
        <w:rPr>
          <w:rFonts w:asciiTheme="minorHAnsi" w:hAnsiTheme="minorHAnsi" w:cstheme="minorHAnsi"/>
          <w:color w:val="auto"/>
        </w:rPr>
        <w:t>OR</w:t>
      </w:r>
      <w:r w:rsidR="00087E3F" w:rsidRPr="00232856">
        <w:rPr>
          <w:rFonts w:asciiTheme="minorHAnsi" w:hAnsiTheme="minorHAnsi" w:cstheme="minorHAnsi"/>
          <w:color w:val="auto"/>
        </w:rPr>
        <w:t>)</w:t>
      </w:r>
      <w:r w:rsidR="00307F15" w:rsidRPr="00232856">
        <w:rPr>
          <w:rFonts w:asciiTheme="minorHAnsi" w:hAnsiTheme="minorHAnsi" w:cstheme="minorHAnsi"/>
          <w:color w:val="auto"/>
        </w:rPr>
        <w:t xml:space="preserve"> 2.5</w:t>
      </w:r>
      <w:r w:rsidR="00087E3F" w:rsidRPr="00232856">
        <w:rPr>
          <w:rFonts w:asciiTheme="minorHAnsi" w:hAnsiTheme="minorHAnsi" w:cstheme="minorHAnsi"/>
          <w:color w:val="auto"/>
        </w:rPr>
        <w:t>,</w:t>
      </w:r>
      <w:r w:rsidR="00307F15" w:rsidRPr="00232856">
        <w:rPr>
          <w:rFonts w:asciiTheme="minorHAnsi" w:hAnsiTheme="minorHAnsi" w:cstheme="minorHAnsi"/>
          <w:color w:val="auto"/>
        </w:rPr>
        <w:t xml:space="preserve"> 95% </w:t>
      </w:r>
      <w:r w:rsidR="00087E3F" w:rsidRPr="00232856">
        <w:rPr>
          <w:rFonts w:asciiTheme="minorHAnsi" w:hAnsiTheme="minorHAnsi" w:cstheme="minorHAnsi"/>
          <w:color w:val="auto"/>
        </w:rPr>
        <w:t>confidence interval (</w:t>
      </w:r>
      <w:r w:rsidR="00307F15" w:rsidRPr="00232856">
        <w:rPr>
          <w:rFonts w:asciiTheme="minorHAnsi" w:hAnsiTheme="minorHAnsi" w:cstheme="minorHAnsi"/>
          <w:color w:val="auto"/>
        </w:rPr>
        <w:t>CI</w:t>
      </w:r>
      <w:r w:rsidR="00087E3F" w:rsidRPr="00232856">
        <w:rPr>
          <w:rFonts w:asciiTheme="minorHAnsi" w:hAnsiTheme="minorHAnsi" w:cstheme="minorHAnsi"/>
          <w:color w:val="auto"/>
        </w:rPr>
        <w:t>)</w:t>
      </w:r>
      <w:r w:rsidR="00307F15" w:rsidRPr="00232856">
        <w:rPr>
          <w:rFonts w:asciiTheme="minorHAnsi" w:hAnsiTheme="minorHAnsi" w:cstheme="minorHAnsi"/>
          <w:color w:val="auto"/>
        </w:rPr>
        <w:t xml:space="preserve"> 0.39</w:t>
      </w:r>
      <w:r w:rsidR="000110D6" w:rsidRPr="00232856">
        <w:rPr>
          <w:rFonts w:asciiTheme="minorHAnsi" w:hAnsiTheme="minorHAnsi" w:cstheme="minorHAnsi"/>
          <w:color w:val="auto"/>
        </w:rPr>
        <w:t>–</w:t>
      </w:r>
      <w:r w:rsidR="00307F15" w:rsidRPr="00232856">
        <w:rPr>
          <w:rFonts w:asciiTheme="minorHAnsi" w:hAnsiTheme="minorHAnsi" w:cstheme="minorHAnsi"/>
          <w:color w:val="auto"/>
        </w:rPr>
        <w:t>16.05)</w:t>
      </w:r>
      <w:r w:rsidR="008F68AA" w:rsidRPr="00232856">
        <w:rPr>
          <w:rFonts w:asciiTheme="minorHAnsi" w:hAnsiTheme="minorHAnsi" w:cstheme="minorHAnsi"/>
          <w:color w:val="auto"/>
        </w:rPr>
        <w:t>.</w:t>
      </w:r>
      <w:r w:rsidR="00C44742" w:rsidRPr="00232856">
        <w:rPr>
          <w:rFonts w:asciiTheme="minorHAnsi" w:hAnsiTheme="minorHAnsi" w:cstheme="minorHAnsi"/>
          <w:color w:val="auto"/>
        </w:rPr>
        <w:t xml:space="preserve"> The mean body weight</w:t>
      </w:r>
      <w:r w:rsidR="00F64559" w:rsidRPr="00232856">
        <w:rPr>
          <w:rFonts w:asciiTheme="minorHAnsi" w:hAnsiTheme="minorHAnsi" w:cstheme="minorHAnsi"/>
          <w:color w:val="auto"/>
        </w:rPr>
        <w:t xml:space="preserve">, </w:t>
      </w:r>
      <w:r w:rsidR="00513A17" w:rsidRPr="00232856">
        <w:rPr>
          <w:rFonts w:asciiTheme="minorHAnsi" w:hAnsiTheme="minorHAnsi" w:cstheme="minorHAnsi"/>
          <w:color w:val="auto"/>
        </w:rPr>
        <w:t>lung weight</w:t>
      </w:r>
      <w:r w:rsidR="006C5F06" w:rsidRPr="00232856">
        <w:rPr>
          <w:rFonts w:asciiTheme="minorHAnsi" w:hAnsiTheme="minorHAnsi" w:cstheme="minorHAnsi"/>
          <w:color w:val="auto"/>
        </w:rPr>
        <w:t>,</w:t>
      </w:r>
      <w:r w:rsidR="00513A17" w:rsidRPr="00232856">
        <w:rPr>
          <w:rFonts w:asciiTheme="minorHAnsi" w:hAnsiTheme="minorHAnsi" w:cstheme="minorHAnsi"/>
          <w:color w:val="auto"/>
        </w:rPr>
        <w:t xml:space="preserve"> and lung to body weight ratio (LBWR) </w:t>
      </w:r>
      <w:r w:rsidR="002F3B7F" w:rsidRPr="00232856">
        <w:rPr>
          <w:rFonts w:asciiTheme="minorHAnsi" w:hAnsiTheme="minorHAnsi" w:cstheme="minorHAnsi"/>
          <w:color w:val="auto"/>
        </w:rPr>
        <w:t xml:space="preserve">were </w:t>
      </w:r>
      <w:r w:rsidR="00513A17" w:rsidRPr="00232856">
        <w:rPr>
          <w:rFonts w:asciiTheme="minorHAnsi" w:hAnsiTheme="minorHAnsi" w:cstheme="minorHAnsi"/>
          <w:color w:val="auto"/>
        </w:rPr>
        <w:t xml:space="preserve">higher </w:t>
      </w:r>
      <w:r w:rsidR="00513A17" w:rsidRPr="00232856">
        <w:rPr>
          <w:rFonts w:asciiTheme="minorHAnsi" w:hAnsiTheme="minorHAnsi" w:cstheme="minorHAnsi"/>
          <w:color w:val="auto"/>
        </w:rPr>
        <w:lastRenderedPageBreak/>
        <w:t xml:space="preserve">in </w:t>
      </w:r>
      <w:r w:rsidR="00457E83" w:rsidRPr="00232856">
        <w:rPr>
          <w:rFonts w:asciiTheme="minorHAnsi" w:hAnsiTheme="minorHAnsi" w:cstheme="minorHAnsi"/>
          <w:color w:val="auto"/>
        </w:rPr>
        <w:t xml:space="preserve">the </w:t>
      </w:r>
      <w:r w:rsidR="00513A17" w:rsidRPr="00232856">
        <w:rPr>
          <w:rFonts w:asciiTheme="minorHAnsi" w:hAnsiTheme="minorHAnsi" w:cstheme="minorHAnsi"/>
          <w:color w:val="auto"/>
        </w:rPr>
        <w:t xml:space="preserve">TO group </w:t>
      </w:r>
      <w:r w:rsidR="00457E83" w:rsidRPr="00232856">
        <w:rPr>
          <w:rFonts w:asciiTheme="minorHAnsi" w:hAnsiTheme="minorHAnsi" w:cstheme="minorHAnsi"/>
          <w:color w:val="auto"/>
        </w:rPr>
        <w:t>than in</w:t>
      </w:r>
      <w:r w:rsidR="00934CC9" w:rsidRPr="00232856">
        <w:rPr>
          <w:rFonts w:asciiTheme="minorHAnsi" w:hAnsiTheme="minorHAnsi" w:cstheme="minorHAnsi"/>
          <w:color w:val="auto"/>
        </w:rPr>
        <w:t xml:space="preserve"> the control group</w:t>
      </w:r>
      <w:r w:rsidR="00440107" w:rsidRPr="00232856">
        <w:rPr>
          <w:rFonts w:asciiTheme="minorHAnsi" w:hAnsiTheme="minorHAnsi" w:cstheme="minorHAnsi"/>
          <w:color w:val="auto"/>
        </w:rPr>
        <w:t xml:space="preserve"> (</w:t>
      </w:r>
      <w:r w:rsidR="00440107" w:rsidRPr="00232856">
        <w:rPr>
          <w:rFonts w:asciiTheme="minorHAnsi" w:hAnsiTheme="minorHAnsi" w:cstheme="minorHAnsi"/>
          <w:b/>
          <w:bCs/>
          <w:color w:val="auto"/>
        </w:rPr>
        <w:t>Table 1</w:t>
      </w:r>
      <w:r w:rsidR="00440107" w:rsidRPr="00232856">
        <w:rPr>
          <w:rFonts w:asciiTheme="minorHAnsi" w:hAnsiTheme="minorHAnsi" w:cstheme="minorHAnsi"/>
          <w:color w:val="auto"/>
        </w:rPr>
        <w:t>)</w:t>
      </w:r>
      <w:r w:rsidR="00934CC9" w:rsidRPr="00232856">
        <w:rPr>
          <w:rFonts w:asciiTheme="minorHAnsi" w:hAnsiTheme="minorHAnsi" w:cstheme="minorHAnsi"/>
          <w:color w:val="auto"/>
        </w:rPr>
        <w:t xml:space="preserve">. </w:t>
      </w:r>
      <w:r w:rsidR="00387F8A" w:rsidRPr="00232856">
        <w:rPr>
          <w:rFonts w:asciiTheme="minorHAnsi" w:hAnsiTheme="minorHAnsi" w:cstheme="minorHAnsi"/>
          <w:color w:val="auto"/>
        </w:rPr>
        <w:t xml:space="preserve">There was </w:t>
      </w:r>
      <w:r w:rsidR="006C5F06" w:rsidRPr="00232856">
        <w:rPr>
          <w:rFonts w:asciiTheme="minorHAnsi" w:hAnsiTheme="minorHAnsi" w:cstheme="minorHAnsi"/>
          <w:color w:val="auto"/>
        </w:rPr>
        <w:t>a</w:t>
      </w:r>
      <w:r w:rsidR="00387F8A" w:rsidRPr="00232856">
        <w:rPr>
          <w:rFonts w:asciiTheme="minorHAnsi" w:hAnsiTheme="minorHAnsi" w:cstheme="minorHAnsi"/>
          <w:color w:val="auto"/>
        </w:rPr>
        <w:t xml:space="preserve"> significant difference in LBWR </w:t>
      </w:r>
      <w:r w:rsidR="008B11A6" w:rsidRPr="00232856">
        <w:rPr>
          <w:rFonts w:asciiTheme="minorHAnsi" w:hAnsiTheme="minorHAnsi" w:cstheme="minorHAnsi"/>
          <w:color w:val="auto"/>
        </w:rPr>
        <w:t>(p=0.006</w:t>
      </w:r>
      <w:r w:rsidR="003367B6" w:rsidRPr="00232856">
        <w:rPr>
          <w:rFonts w:asciiTheme="minorHAnsi" w:hAnsiTheme="minorHAnsi" w:cstheme="minorHAnsi"/>
          <w:color w:val="auto"/>
        </w:rPr>
        <w:t>)</w:t>
      </w:r>
      <w:r w:rsidR="00457E83" w:rsidRPr="00232856">
        <w:rPr>
          <w:rFonts w:asciiTheme="minorHAnsi" w:hAnsiTheme="minorHAnsi" w:cstheme="minorHAnsi"/>
          <w:color w:val="auto"/>
        </w:rPr>
        <w:t xml:space="preserve"> between the TO and control groups</w:t>
      </w:r>
      <w:r w:rsidR="003367B6" w:rsidRPr="00232856">
        <w:rPr>
          <w:rFonts w:asciiTheme="minorHAnsi" w:hAnsiTheme="minorHAnsi" w:cstheme="minorHAnsi"/>
          <w:color w:val="auto"/>
        </w:rPr>
        <w:t>.</w:t>
      </w:r>
      <w:r w:rsidR="00387F8A" w:rsidRPr="00232856">
        <w:rPr>
          <w:rFonts w:asciiTheme="minorHAnsi" w:hAnsiTheme="minorHAnsi" w:cstheme="minorHAnsi"/>
          <w:color w:val="auto"/>
        </w:rPr>
        <w:t xml:space="preserve"> </w:t>
      </w:r>
    </w:p>
    <w:p w14:paraId="7D6963AF" w14:textId="77777777" w:rsidR="00457E83" w:rsidRPr="00232856" w:rsidRDefault="00457E83">
      <w:pPr>
        <w:rPr>
          <w:rFonts w:asciiTheme="minorHAnsi" w:hAnsiTheme="minorHAnsi" w:cstheme="minorHAnsi"/>
          <w:color w:val="auto"/>
        </w:rPr>
      </w:pPr>
    </w:p>
    <w:p w14:paraId="1AE17D32" w14:textId="3B895639" w:rsidR="00241C3C" w:rsidRPr="00232856" w:rsidRDefault="002358C7">
      <w:pPr>
        <w:rPr>
          <w:rFonts w:asciiTheme="minorHAnsi" w:hAnsiTheme="minorHAnsi" w:cstheme="minorHAnsi"/>
          <w:color w:val="auto"/>
        </w:rPr>
      </w:pPr>
      <w:r w:rsidRPr="00232856">
        <w:rPr>
          <w:rFonts w:asciiTheme="minorHAnsi" w:hAnsiTheme="minorHAnsi" w:cstheme="minorHAnsi"/>
          <w:color w:val="auto"/>
        </w:rPr>
        <w:t>DNA, RNA</w:t>
      </w:r>
      <w:r w:rsidR="00730799" w:rsidRPr="00232856">
        <w:rPr>
          <w:rFonts w:asciiTheme="minorHAnsi" w:hAnsiTheme="minorHAnsi" w:cstheme="minorHAnsi"/>
          <w:color w:val="auto"/>
        </w:rPr>
        <w:t>,</w:t>
      </w:r>
      <w:r w:rsidRPr="00232856">
        <w:rPr>
          <w:rFonts w:asciiTheme="minorHAnsi" w:hAnsiTheme="minorHAnsi" w:cstheme="minorHAnsi"/>
          <w:color w:val="auto"/>
        </w:rPr>
        <w:t xml:space="preserve"> and protein </w:t>
      </w:r>
      <w:r w:rsidR="00B40E98" w:rsidRPr="00232856">
        <w:rPr>
          <w:rFonts w:asciiTheme="minorHAnsi" w:hAnsiTheme="minorHAnsi" w:cstheme="minorHAnsi"/>
          <w:color w:val="auto"/>
        </w:rPr>
        <w:t>w</w:t>
      </w:r>
      <w:r w:rsidR="0040552D" w:rsidRPr="00232856">
        <w:rPr>
          <w:rFonts w:asciiTheme="minorHAnsi" w:hAnsiTheme="minorHAnsi" w:cstheme="minorHAnsi"/>
          <w:color w:val="auto"/>
        </w:rPr>
        <w:t>ere quantified</w:t>
      </w:r>
      <w:r w:rsidR="00B40E98" w:rsidRPr="00232856">
        <w:rPr>
          <w:rFonts w:asciiTheme="minorHAnsi" w:hAnsiTheme="minorHAnsi" w:cstheme="minorHAnsi"/>
          <w:color w:val="auto"/>
        </w:rPr>
        <w:t xml:space="preserve"> to </w:t>
      </w:r>
      <w:r w:rsidR="00457E83" w:rsidRPr="00232856">
        <w:rPr>
          <w:rFonts w:asciiTheme="minorHAnsi" w:hAnsiTheme="minorHAnsi" w:cstheme="minorHAnsi"/>
          <w:color w:val="auto"/>
        </w:rPr>
        <w:t>determine</w:t>
      </w:r>
      <w:r w:rsidR="00FF21EE" w:rsidRPr="00232856">
        <w:rPr>
          <w:rFonts w:asciiTheme="minorHAnsi" w:hAnsiTheme="minorHAnsi" w:cstheme="minorHAnsi"/>
          <w:color w:val="auto"/>
        </w:rPr>
        <w:t xml:space="preserve"> the </w:t>
      </w:r>
      <w:r w:rsidR="001773B2" w:rsidRPr="00232856">
        <w:rPr>
          <w:rFonts w:asciiTheme="minorHAnsi" w:hAnsiTheme="minorHAnsi" w:cstheme="minorHAnsi"/>
          <w:color w:val="auto"/>
        </w:rPr>
        <w:t xml:space="preserve">reason for the difference </w:t>
      </w:r>
      <w:r w:rsidR="000255AE" w:rsidRPr="00232856">
        <w:rPr>
          <w:rFonts w:asciiTheme="minorHAnsi" w:hAnsiTheme="minorHAnsi" w:cstheme="minorHAnsi"/>
          <w:color w:val="auto"/>
        </w:rPr>
        <w:t>in LBWR (</w:t>
      </w:r>
      <w:r w:rsidR="000255AE" w:rsidRPr="00232856">
        <w:rPr>
          <w:rFonts w:asciiTheme="minorHAnsi" w:hAnsiTheme="minorHAnsi" w:cstheme="minorHAnsi"/>
          <w:b/>
          <w:bCs/>
          <w:color w:val="auto"/>
        </w:rPr>
        <w:t>Figure 2</w:t>
      </w:r>
      <w:r w:rsidR="000255AE" w:rsidRPr="00232856">
        <w:rPr>
          <w:rFonts w:asciiTheme="minorHAnsi" w:hAnsiTheme="minorHAnsi" w:cstheme="minorHAnsi"/>
          <w:color w:val="auto"/>
        </w:rPr>
        <w:t xml:space="preserve">). </w:t>
      </w:r>
      <w:r w:rsidR="002B17B4" w:rsidRPr="00232856">
        <w:rPr>
          <w:rFonts w:asciiTheme="minorHAnsi" w:hAnsiTheme="minorHAnsi" w:cstheme="minorHAnsi"/>
          <w:color w:val="auto"/>
        </w:rPr>
        <w:t xml:space="preserve">Lung </w:t>
      </w:r>
      <w:r w:rsidR="007A0553" w:rsidRPr="00232856">
        <w:rPr>
          <w:rFonts w:asciiTheme="minorHAnsi" w:hAnsiTheme="minorHAnsi" w:cstheme="minorHAnsi"/>
          <w:color w:val="auto"/>
        </w:rPr>
        <w:t xml:space="preserve">DNA </w:t>
      </w:r>
      <w:r w:rsidR="003E5CB1" w:rsidRPr="00232856">
        <w:rPr>
          <w:rFonts w:asciiTheme="minorHAnsi" w:hAnsiTheme="minorHAnsi" w:cstheme="minorHAnsi"/>
          <w:color w:val="auto"/>
        </w:rPr>
        <w:t xml:space="preserve">amounts </w:t>
      </w:r>
      <w:r w:rsidR="007A0553" w:rsidRPr="00232856">
        <w:rPr>
          <w:rFonts w:asciiTheme="minorHAnsi" w:hAnsiTheme="minorHAnsi" w:cstheme="minorHAnsi"/>
          <w:color w:val="auto"/>
        </w:rPr>
        <w:t>and t</w:t>
      </w:r>
      <w:r w:rsidR="00A07E41" w:rsidRPr="00232856">
        <w:rPr>
          <w:rFonts w:asciiTheme="minorHAnsi" w:hAnsiTheme="minorHAnsi" w:cstheme="minorHAnsi"/>
          <w:color w:val="auto"/>
        </w:rPr>
        <w:t>he DNA/protein ratio w</w:t>
      </w:r>
      <w:r w:rsidR="003E5CB1" w:rsidRPr="00232856">
        <w:rPr>
          <w:rFonts w:asciiTheme="minorHAnsi" w:hAnsiTheme="minorHAnsi" w:cstheme="minorHAnsi"/>
          <w:color w:val="auto"/>
        </w:rPr>
        <w:t>ere higher</w:t>
      </w:r>
      <w:r w:rsidR="002B17B4" w:rsidRPr="00232856">
        <w:rPr>
          <w:rFonts w:asciiTheme="minorHAnsi" w:hAnsiTheme="minorHAnsi" w:cstheme="minorHAnsi"/>
          <w:color w:val="auto"/>
        </w:rPr>
        <w:t xml:space="preserve"> in </w:t>
      </w:r>
      <w:r w:rsidR="00730799" w:rsidRPr="00232856">
        <w:rPr>
          <w:rFonts w:asciiTheme="minorHAnsi" w:hAnsiTheme="minorHAnsi" w:cstheme="minorHAnsi"/>
          <w:color w:val="auto"/>
        </w:rPr>
        <w:t xml:space="preserve">the </w:t>
      </w:r>
      <w:r w:rsidR="002B17B4" w:rsidRPr="00232856">
        <w:rPr>
          <w:rFonts w:asciiTheme="minorHAnsi" w:hAnsiTheme="minorHAnsi" w:cstheme="minorHAnsi"/>
          <w:color w:val="auto"/>
        </w:rPr>
        <w:t>TO group</w:t>
      </w:r>
      <w:r w:rsidR="003E5CB1" w:rsidRPr="00232856">
        <w:rPr>
          <w:rFonts w:asciiTheme="minorHAnsi" w:hAnsiTheme="minorHAnsi" w:cstheme="minorHAnsi"/>
          <w:color w:val="auto"/>
        </w:rPr>
        <w:t>,</w:t>
      </w:r>
      <w:r w:rsidR="00EF5438" w:rsidRPr="00232856">
        <w:rPr>
          <w:rFonts w:asciiTheme="minorHAnsi" w:hAnsiTheme="minorHAnsi" w:cstheme="minorHAnsi"/>
          <w:color w:val="auto"/>
        </w:rPr>
        <w:t xml:space="preserve"> </w:t>
      </w:r>
      <w:r w:rsidR="00AC6E27" w:rsidRPr="00232856">
        <w:rPr>
          <w:rFonts w:asciiTheme="minorHAnsi" w:hAnsiTheme="minorHAnsi" w:cstheme="minorHAnsi"/>
          <w:color w:val="auto"/>
        </w:rPr>
        <w:t>no difference</w:t>
      </w:r>
      <w:r w:rsidR="003E5CB1" w:rsidRPr="00232856">
        <w:rPr>
          <w:rFonts w:asciiTheme="minorHAnsi" w:hAnsiTheme="minorHAnsi" w:cstheme="minorHAnsi"/>
          <w:color w:val="auto"/>
        </w:rPr>
        <w:t xml:space="preserve"> was observed</w:t>
      </w:r>
      <w:r w:rsidR="00AC6E27" w:rsidRPr="00232856">
        <w:rPr>
          <w:rFonts w:asciiTheme="minorHAnsi" w:hAnsiTheme="minorHAnsi" w:cstheme="minorHAnsi"/>
          <w:color w:val="auto"/>
        </w:rPr>
        <w:t xml:space="preserve"> in lung RNA</w:t>
      </w:r>
      <w:r w:rsidR="003E5CB1" w:rsidRPr="00232856">
        <w:rPr>
          <w:rFonts w:asciiTheme="minorHAnsi" w:hAnsiTheme="minorHAnsi" w:cstheme="minorHAnsi"/>
          <w:color w:val="auto"/>
        </w:rPr>
        <w:t xml:space="preserve">, </w:t>
      </w:r>
      <w:r w:rsidR="00AC6E27" w:rsidRPr="00232856">
        <w:rPr>
          <w:rFonts w:asciiTheme="minorHAnsi" w:hAnsiTheme="minorHAnsi" w:cstheme="minorHAnsi"/>
          <w:color w:val="auto"/>
        </w:rPr>
        <w:t xml:space="preserve">and protein </w:t>
      </w:r>
      <w:r w:rsidR="003E5CB1" w:rsidRPr="00232856">
        <w:rPr>
          <w:rFonts w:asciiTheme="minorHAnsi" w:hAnsiTheme="minorHAnsi" w:cstheme="minorHAnsi"/>
          <w:color w:val="auto"/>
        </w:rPr>
        <w:t>amounts were lower</w:t>
      </w:r>
      <w:r w:rsidR="005F666A" w:rsidRPr="00232856">
        <w:rPr>
          <w:rFonts w:asciiTheme="minorHAnsi" w:hAnsiTheme="minorHAnsi" w:cstheme="minorHAnsi"/>
          <w:color w:val="auto"/>
        </w:rPr>
        <w:t xml:space="preserve"> in </w:t>
      </w:r>
      <w:r w:rsidR="00730799" w:rsidRPr="00232856">
        <w:rPr>
          <w:rFonts w:asciiTheme="minorHAnsi" w:hAnsiTheme="minorHAnsi" w:cstheme="minorHAnsi"/>
          <w:color w:val="auto"/>
        </w:rPr>
        <w:t xml:space="preserve">the </w:t>
      </w:r>
      <w:r w:rsidR="005F666A" w:rsidRPr="00232856">
        <w:rPr>
          <w:rFonts w:asciiTheme="minorHAnsi" w:hAnsiTheme="minorHAnsi" w:cstheme="minorHAnsi"/>
          <w:color w:val="auto"/>
        </w:rPr>
        <w:t xml:space="preserve">TO group </w:t>
      </w:r>
      <w:r w:rsidR="003E5CB1" w:rsidRPr="00232856">
        <w:rPr>
          <w:rFonts w:asciiTheme="minorHAnsi" w:hAnsiTheme="minorHAnsi" w:cstheme="minorHAnsi"/>
          <w:color w:val="auto"/>
        </w:rPr>
        <w:t>than in</w:t>
      </w:r>
      <w:r w:rsidR="005F666A" w:rsidRPr="00232856">
        <w:rPr>
          <w:rFonts w:asciiTheme="minorHAnsi" w:hAnsiTheme="minorHAnsi" w:cstheme="minorHAnsi"/>
          <w:color w:val="auto"/>
        </w:rPr>
        <w:t xml:space="preserve"> </w:t>
      </w:r>
      <w:r w:rsidR="00EE1623" w:rsidRPr="00232856">
        <w:rPr>
          <w:rFonts w:asciiTheme="minorHAnsi" w:hAnsiTheme="minorHAnsi" w:cstheme="minorHAnsi"/>
          <w:color w:val="auto"/>
        </w:rPr>
        <w:t xml:space="preserve">the </w:t>
      </w:r>
      <w:r w:rsidR="005F666A" w:rsidRPr="00232856">
        <w:rPr>
          <w:rFonts w:asciiTheme="minorHAnsi" w:hAnsiTheme="minorHAnsi" w:cstheme="minorHAnsi"/>
          <w:color w:val="auto"/>
        </w:rPr>
        <w:t>control group</w:t>
      </w:r>
      <w:r w:rsidR="003E5CB1" w:rsidRPr="00232856">
        <w:rPr>
          <w:rFonts w:asciiTheme="minorHAnsi" w:hAnsiTheme="minorHAnsi" w:cstheme="minorHAnsi"/>
          <w:color w:val="auto"/>
        </w:rPr>
        <w:t>,</w:t>
      </w:r>
      <w:r w:rsidR="00340852" w:rsidRPr="00232856">
        <w:rPr>
          <w:rFonts w:asciiTheme="minorHAnsi" w:hAnsiTheme="minorHAnsi" w:cstheme="minorHAnsi"/>
        </w:rPr>
        <w:t xml:space="preserve"> </w:t>
      </w:r>
      <w:r w:rsidR="00340852" w:rsidRPr="00232856">
        <w:rPr>
          <w:rFonts w:asciiTheme="minorHAnsi" w:hAnsiTheme="minorHAnsi" w:cstheme="minorHAnsi"/>
          <w:color w:val="auto"/>
        </w:rPr>
        <w:t>as previously observed in the rabbit TO model in which epithelial hyperplasia was noted</w:t>
      </w:r>
      <w:r w:rsidR="0002126C" w:rsidRPr="00232856">
        <w:rPr>
          <w:rFonts w:asciiTheme="minorHAnsi" w:hAnsiTheme="minorHAnsi" w:cstheme="minorHAnsi"/>
          <w:color w:val="auto"/>
          <w:vertAlign w:val="superscript"/>
        </w:rPr>
        <w:t>12</w:t>
      </w:r>
      <w:r w:rsidR="00AC6E27" w:rsidRPr="00232856">
        <w:rPr>
          <w:rFonts w:asciiTheme="minorHAnsi" w:hAnsiTheme="minorHAnsi" w:cstheme="minorHAnsi"/>
          <w:color w:val="auto"/>
        </w:rPr>
        <w:t>.</w:t>
      </w:r>
      <w:r w:rsidR="000255AE" w:rsidRPr="00232856">
        <w:rPr>
          <w:rFonts w:asciiTheme="minorHAnsi" w:hAnsiTheme="minorHAnsi" w:cstheme="minorHAnsi"/>
          <w:color w:val="auto"/>
        </w:rPr>
        <w:t xml:space="preserve"> </w:t>
      </w:r>
      <w:r w:rsidR="001346B6" w:rsidRPr="00232856">
        <w:rPr>
          <w:rFonts w:asciiTheme="minorHAnsi" w:hAnsiTheme="minorHAnsi" w:cstheme="minorHAnsi"/>
          <w:color w:val="auto"/>
        </w:rPr>
        <w:t xml:space="preserve">The diameters of the airways in the TO group also demonstrated an increase. </w:t>
      </w:r>
    </w:p>
    <w:p w14:paraId="28630C73" w14:textId="77777777" w:rsidR="00241C3C" w:rsidRPr="00232856" w:rsidRDefault="00241C3C">
      <w:pPr>
        <w:rPr>
          <w:rFonts w:asciiTheme="minorHAnsi" w:hAnsiTheme="minorHAnsi" w:cstheme="minorHAnsi"/>
          <w:color w:val="auto"/>
        </w:rPr>
      </w:pPr>
    </w:p>
    <w:p w14:paraId="7CA38B68" w14:textId="02773F65" w:rsidR="0094489F" w:rsidRPr="00232856" w:rsidRDefault="00DB6483">
      <w:pPr>
        <w:rPr>
          <w:rFonts w:asciiTheme="minorHAnsi" w:hAnsiTheme="minorHAnsi" w:cstheme="minorHAnsi"/>
          <w:color w:val="auto"/>
        </w:rPr>
      </w:pPr>
      <w:r w:rsidRPr="00232856">
        <w:rPr>
          <w:rFonts w:asciiTheme="minorHAnsi" w:hAnsiTheme="minorHAnsi" w:cstheme="minorHAnsi"/>
          <w:color w:val="auto"/>
        </w:rPr>
        <w:t xml:space="preserve">Histological analyses </w:t>
      </w:r>
      <w:r w:rsidR="00241C3C" w:rsidRPr="00232856">
        <w:rPr>
          <w:rFonts w:asciiTheme="minorHAnsi" w:hAnsiTheme="minorHAnsi" w:cstheme="minorHAnsi"/>
          <w:color w:val="auto"/>
        </w:rPr>
        <w:t xml:space="preserve">of the E18.5 lungs </w:t>
      </w:r>
      <w:r w:rsidRPr="00232856">
        <w:rPr>
          <w:rFonts w:asciiTheme="minorHAnsi" w:hAnsiTheme="minorHAnsi" w:cstheme="minorHAnsi"/>
          <w:color w:val="auto"/>
        </w:rPr>
        <w:t xml:space="preserve">showed </w:t>
      </w:r>
      <w:r w:rsidR="00241C3C" w:rsidRPr="00232856">
        <w:rPr>
          <w:rFonts w:asciiTheme="minorHAnsi" w:hAnsiTheme="minorHAnsi" w:cstheme="minorHAnsi"/>
          <w:color w:val="auto"/>
        </w:rPr>
        <w:t>t</w:t>
      </w:r>
      <w:r w:rsidR="00B96630" w:rsidRPr="00232856">
        <w:rPr>
          <w:rFonts w:asciiTheme="minorHAnsi" w:hAnsiTheme="minorHAnsi" w:cstheme="minorHAnsi"/>
          <w:color w:val="auto"/>
        </w:rPr>
        <w:t xml:space="preserve">he late canalicular/early saccular stage of lung development with developing airspaces and thickened </w:t>
      </w:r>
      <w:proofErr w:type="spellStart"/>
      <w:r w:rsidR="00B96630" w:rsidRPr="00232856">
        <w:rPr>
          <w:rFonts w:asciiTheme="minorHAnsi" w:hAnsiTheme="minorHAnsi" w:cstheme="minorHAnsi"/>
          <w:color w:val="auto"/>
        </w:rPr>
        <w:t>interstitium</w:t>
      </w:r>
      <w:proofErr w:type="spellEnd"/>
      <w:r w:rsidR="00B96630" w:rsidRPr="00232856">
        <w:rPr>
          <w:rFonts w:asciiTheme="minorHAnsi" w:hAnsiTheme="minorHAnsi" w:cstheme="minorHAnsi"/>
          <w:color w:val="auto"/>
        </w:rPr>
        <w:t xml:space="preserve"> between epithelial surfaces </w:t>
      </w:r>
      <w:r w:rsidR="004F5EBB" w:rsidRPr="00232856">
        <w:rPr>
          <w:rFonts w:asciiTheme="minorHAnsi" w:hAnsiTheme="minorHAnsi" w:cstheme="minorHAnsi"/>
          <w:color w:val="auto"/>
        </w:rPr>
        <w:t>in the control samples while the lungs in the TO group</w:t>
      </w:r>
      <w:r w:rsidR="004D61B9" w:rsidRPr="00232856">
        <w:rPr>
          <w:rFonts w:asciiTheme="minorHAnsi" w:hAnsiTheme="minorHAnsi" w:cstheme="minorHAnsi"/>
          <w:color w:val="auto"/>
        </w:rPr>
        <w:t xml:space="preserve"> had dilated central and distal airspaces with subjectively </w:t>
      </w:r>
      <w:r w:rsidR="00241C3C" w:rsidRPr="00232856">
        <w:rPr>
          <w:rFonts w:asciiTheme="minorHAnsi" w:hAnsiTheme="minorHAnsi" w:cstheme="minorHAnsi"/>
          <w:color w:val="auto"/>
        </w:rPr>
        <w:t>higher</w:t>
      </w:r>
      <w:r w:rsidR="004D61B9" w:rsidRPr="00232856">
        <w:rPr>
          <w:rFonts w:asciiTheme="minorHAnsi" w:hAnsiTheme="minorHAnsi" w:cstheme="minorHAnsi"/>
          <w:color w:val="auto"/>
        </w:rPr>
        <w:t xml:space="preserve"> numbers of nuclei (</w:t>
      </w:r>
      <w:r w:rsidR="004D61B9" w:rsidRPr="00232856">
        <w:rPr>
          <w:rFonts w:asciiTheme="minorHAnsi" w:hAnsiTheme="minorHAnsi" w:cstheme="minorHAnsi"/>
          <w:b/>
          <w:bCs/>
          <w:color w:val="auto"/>
        </w:rPr>
        <w:t>Figure 2</w:t>
      </w:r>
      <w:r w:rsidR="004D61B9" w:rsidRPr="00232856">
        <w:rPr>
          <w:rFonts w:asciiTheme="minorHAnsi" w:hAnsiTheme="minorHAnsi" w:cstheme="minorHAnsi"/>
          <w:color w:val="auto"/>
        </w:rPr>
        <w:t xml:space="preserve">). </w:t>
      </w:r>
      <w:r w:rsidR="00F60DDE" w:rsidRPr="00232856">
        <w:rPr>
          <w:rFonts w:asciiTheme="minorHAnsi" w:hAnsiTheme="minorHAnsi" w:cstheme="minorHAnsi"/>
          <w:color w:val="auto"/>
        </w:rPr>
        <w:t xml:space="preserve">This increased cellularity is consistent with the noted increase in </w:t>
      </w:r>
      <w:r w:rsidR="00241C3C" w:rsidRPr="00232856">
        <w:rPr>
          <w:rFonts w:asciiTheme="minorHAnsi" w:hAnsiTheme="minorHAnsi" w:cstheme="minorHAnsi"/>
          <w:color w:val="auto"/>
        </w:rPr>
        <w:t xml:space="preserve">the amount of </w:t>
      </w:r>
      <w:r w:rsidR="00F60DDE" w:rsidRPr="00232856">
        <w:rPr>
          <w:rFonts w:asciiTheme="minorHAnsi" w:hAnsiTheme="minorHAnsi" w:cstheme="minorHAnsi"/>
          <w:color w:val="auto"/>
        </w:rPr>
        <w:t>lung DNA.</w:t>
      </w:r>
    </w:p>
    <w:p w14:paraId="6E1CC89C" w14:textId="77777777" w:rsidR="00DD13DA" w:rsidRPr="00232856" w:rsidRDefault="00DD13DA">
      <w:pPr>
        <w:rPr>
          <w:rFonts w:asciiTheme="minorHAnsi" w:hAnsiTheme="minorHAnsi" w:cstheme="minorHAnsi"/>
          <w:color w:val="auto"/>
        </w:rPr>
      </w:pPr>
    </w:p>
    <w:p w14:paraId="3C9083F6" w14:textId="16E74379" w:rsidR="00B32616" w:rsidRPr="00232856" w:rsidRDefault="00B32616">
      <w:pPr>
        <w:rPr>
          <w:rFonts w:asciiTheme="minorHAnsi" w:hAnsiTheme="minorHAnsi" w:cstheme="minorHAnsi"/>
          <w:color w:val="auto"/>
        </w:rPr>
      </w:pPr>
      <w:r w:rsidRPr="00232856">
        <w:rPr>
          <w:rFonts w:asciiTheme="minorHAnsi" w:hAnsiTheme="minorHAnsi" w:cstheme="minorHAnsi"/>
          <w:b/>
          <w:color w:val="auto"/>
        </w:rPr>
        <w:t xml:space="preserve">FIGURE </w:t>
      </w:r>
      <w:r w:rsidR="0013621E" w:rsidRPr="00232856">
        <w:rPr>
          <w:rFonts w:asciiTheme="minorHAnsi" w:hAnsiTheme="minorHAnsi" w:cstheme="minorHAnsi"/>
          <w:b/>
          <w:color w:val="auto"/>
        </w:rPr>
        <w:t xml:space="preserve">AND TABLE </w:t>
      </w:r>
      <w:r w:rsidRPr="00232856">
        <w:rPr>
          <w:rFonts w:asciiTheme="minorHAnsi" w:hAnsiTheme="minorHAnsi" w:cstheme="minorHAnsi"/>
          <w:b/>
          <w:color w:val="auto"/>
        </w:rPr>
        <w:t>LEGENDS:</w:t>
      </w:r>
      <w:r w:rsidRPr="00232856">
        <w:rPr>
          <w:rFonts w:asciiTheme="minorHAnsi" w:hAnsiTheme="minorHAnsi" w:cstheme="minorHAnsi"/>
          <w:color w:val="auto"/>
        </w:rPr>
        <w:t xml:space="preserve"> </w:t>
      </w:r>
    </w:p>
    <w:p w14:paraId="41143BF1" w14:textId="77777777" w:rsidR="00DD13DA" w:rsidRPr="00232856" w:rsidRDefault="00DD13DA">
      <w:pPr>
        <w:rPr>
          <w:rFonts w:asciiTheme="minorHAnsi" w:hAnsiTheme="minorHAnsi" w:cstheme="minorHAnsi"/>
          <w:bCs/>
          <w:color w:val="auto"/>
        </w:rPr>
      </w:pPr>
    </w:p>
    <w:p w14:paraId="4DCC8FCA" w14:textId="16D52B91" w:rsidR="003243D4" w:rsidRPr="00232856" w:rsidRDefault="003243D4">
      <w:pPr>
        <w:pStyle w:val="Caption"/>
        <w:spacing w:after="0"/>
        <w:jc w:val="both"/>
        <w:rPr>
          <w:rFonts w:cstheme="minorHAnsi"/>
          <w:i w:val="0"/>
          <w:iCs w:val="0"/>
          <w:color w:val="auto"/>
          <w:sz w:val="24"/>
          <w:szCs w:val="24"/>
          <w:lang w:val="en-US"/>
        </w:rPr>
      </w:pPr>
      <w:bookmarkStart w:id="0" w:name="_Toc47133399"/>
      <w:r w:rsidRPr="00232856">
        <w:rPr>
          <w:rFonts w:cstheme="minorHAnsi"/>
          <w:b/>
          <w:bCs/>
          <w:i w:val="0"/>
          <w:iCs w:val="0"/>
          <w:color w:val="auto"/>
          <w:sz w:val="24"/>
          <w:szCs w:val="24"/>
          <w:lang w:val="en-US"/>
        </w:rPr>
        <w:t xml:space="preserve">Figure </w:t>
      </w:r>
      <w:r w:rsidRPr="00232856">
        <w:rPr>
          <w:rFonts w:cstheme="minorHAnsi"/>
          <w:b/>
          <w:bCs/>
          <w:color w:val="auto"/>
          <w:sz w:val="24"/>
          <w:szCs w:val="24"/>
          <w:lang w:val="en-US"/>
        </w:rPr>
        <w:fldChar w:fldCharType="begin"/>
      </w:r>
      <w:r w:rsidRPr="00232856">
        <w:rPr>
          <w:rFonts w:cstheme="minorHAnsi"/>
          <w:b/>
          <w:bCs/>
          <w:i w:val="0"/>
          <w:iCs w:val="0"/>
          <w:color w:val="auto"/>
          <w:sz w:val="24"/>
          <w:szCs w:val="24"/>
          <w:lang w:val="en-US"/>
        </w:rPr>
        <w:instrText xml:space="preserve"> SEQ Figure \* ARABIC </w:instrText>
      </w:r>
      <w:r w:rsidRPr="00232856">
        <w:rPr>
          <w:rFonts w:cstheme="minorHAnsi"/>
          <w:b/>
          <w:bCs/>
          <w:color w:val="auto"/>
          <w:sz w:val="24"/>
          <w:szCs w:val="24"/>
          <w:lang w:val="en-US"/>
        </w:rPr>
        <w:fldChar w:fldCharType="separate"/>
      </w:r>
      <w:r w:rsidRPr="00232856">
        <w:rPr>
          <w:rFonts w:cstheme="minorHAnsi"/>
          <w:b/>
          <w:bCs/>
          <w:i w:val="0"/>
          <w:iCs w:val="0"/>
          <w:noProof/>
          <w:color w:val="auto"/>
          <w:sz w:val="24"/>
          <w:szCs w:val="24"/>
          <w:lang w:val="en-US"/>
        </w:rPr>
        <w:t>1</w:t>
      </w:r>
      <w:r w:rsidRPr="00232856">
        <w:rPr>
          <w:rFonts w:cstheme="minorHAnsi"/>
          <w:b/>
          <w:bCs/>
          <w:color w:val="auto"/>
          <w:sz w:val="24"/>
          <w:szCs w:val="24"/>
          <w:lang w:val="en-US"/>
        </w:rPr>
        <w:fldChar w:fldCharType="end"/>
      </w:r>
      <w:r w:rsidRPr="00232856">
        <w:rPr>
          <w:rFonts w:cstheme="minorHAnsi"/>
          <w:b/>
          <w:bCs/>
          <w:i w:val="0"/>
          <w:iCs w:val="0"/>
          <w:color w:val="auto"/>
          <w:sz w:val="24"/>
          <w:szCs w:val="24"/>
          <w:lang w:val="en-US"/>
        </w:rPr>
        <w:t>:</w:t>
      </w:r>
      <w:r w:rsidRPr="00232856">
        <w:rPr>
          <w:rFonts w:cstheme="minorHAnsi"/>
          <w:i w:val="0"/>
          <w:iCs w:val="0"/>
          <w:color w:val="auto"/>
          <w:sz w:val="24"/>
          <w:szCs w:val="24"/>
          <w:lang w:val="en-US"/>
        </w:rPr>
        <w:t xml:space="preserve"> </w:t>
      </w:r>
      <w:r w:rsidR="00993163" w:rsidRPr="000E6771">
        <w:rPr>
          <w:rFonts w:cstheme="minorHAnsi"/>
          <w:b/>
          <w:bCs/>
          <w:i w:val="0"/>
          <w:iCs w:val="0"/>
          <w:color w:val="auto"/>
          <w:sz w:val="24"/>
          <w:szCs w:val="24"/>
          <w:lang w:val="en-US"/>
        </w:rPr>
        <w:t>Tracheal occlusion.</w:t>
      </w:r>
      <w:r w:rsidR="00993163" w:rsidRPr="00232856">
        <w:rPr>
          <w:rFonts w:cstheme="minorHAnsi"/>
          <w:i w:val="0"/>
          <w:iCs w:val="0"/>
          <w:color w:val="auto"/>
          <w:sz w:val="24"/>
          <w:szCs w:val="24"/>
          <w:lang w:val="en-US"/>
        </w:rPr>
        <w:t xml:space="preserve"> </w:t>
      </w:r>
      <w:r w:rsidRPr="00232856">
        <w:rPr>
          <w:rFonts w:cstheme="minorHAnsi"/>
          <w:i w:val="0"/>
          <w:iCs w:val="0"/>
          <w:color w:val="auto"/>
          <w:sz w:val="24"/>
          <w:szCs w:val="24"/>
          <w:lang w:val="en-US"/>
        </w:rPr>
        <w:t>(</w:t>
      </w:r>
      <w:r w:rsidRPr="00232856">
        <w:rPr>
          <w:rFonts w:cstheme="minorHAnsi"/>
          <w:b/>
          <w:bCs/>
          <w:i w:val="0"/>
          <w:iCs w:val="0"/>
          <w:color w:val="auto"/>
          <w:sz w:val="24"/>
          <w:szCs w:val="24"/>
          <w:lang w:val="en-US"/>
        </w:rPr>
        <w:t>A</w:t>
      </w:r>
      <w:r w:rsidRPr="00232856">
        <w:rPr>
          <w:rFonts w:cstheme="minorHAnsi"/>
          <w:i w:val="0"/>
          <w:iCs w:val="0"/>
          <w:color w:val="auto"/>
          <w:sz w:val="24"/>
          <w:szCs w:val="24"/>
          <w:lang w:val="en-US"/>
        </w:rPr>
        <w:t>) The transuterine suture passing through the neck</w:t>
      </w:r>
      <w:r w:rsidR="00993163" w:rsidRPr="00232856">
        <w:rPr>
          <w:rFonts w:cstheme="minorHAnsi"/>
          <w:i w:val="0"/>
          <w:iCs w:val="0"/>
          <w:color w:val="auto"/>
          <w:sz w:val="24"/>
          <w:szCs w:val="24"/>
          <w:lang w:val="en-US"/>
        </w:rPr>
        <w:t>.</w:t>
      </w:r>
      <w:r w:rsidRPr="00232856">
        <w:rPr>
          <w:rFonts w:cstheme="minorHAnsi"/>
          <w:i w:val="0"/>
          <w:iCs w:val="0"/>
          <w:color w:val="auto"/>
          <w:sz w:val="24"/>
          <w:szCs w:val="24"/>
          <w:lang w:val="en-US"/>
        </w:rPr>
        <w:t xml:space="preserve"> (</w:t>
      </w:r>
      <w:r w:rsidRPr="00232856">
        <w:rPr>
          <w:rFonts w:cstheme="minorHAnsi"/>
          <w:b/>
          <w:bCs/>
          <w:i w:val="0"/>
          <w:iCs w:val="0"/>
          <w:color w:val="auto"/>
          <w:sz w:val="24"/>
          <w:szCs w:val="24"/>
          <w:lang w:val="en-US"/>
        </w:rPr>
        <w:t>B</w:t>
      </w:r>
      <w:r w:rsidRPr="00232856">
        <w:rPr>
          <w:rFonts w:cstheme="minorHAnsi"/>
          <w:i w:val="0"/>
          <w:iCs w:val="0"/>
          <w:color w:val="auto"/>
          <w:sz w:val="24"/>
          <w:szCs w:val="24"/>
          <w:lang w:val="en-US"/>
        </w:rPr>
        <w:t>) Schematic representation of the structures after</w:t>
      </w:r>
      <w:r w:rsidR="002F6BCA" w:rsidRPr="00232856">
        <w:rPr>
          <w:rFonts w:cstheme="minorHAnsi"/>
          <w:i w:val="0"/>
          <w:iCs w:val="0"/>
          <w:color w:val="auto"/>
          <w:sz w:val="24"/>
          <w:szCs w:val="24"/>
          <w:lang w:val="en-US"/>
        </w:rPr>
        <w:t xml:space="preserve"> </w:t>
      </w:r>
      <w:r w:rsidRPr="00232856">
        <w:rPr>
          <w:rFonts w:cstheme="minorHAnsi"/>
          <w:i w:val="0"/>
          <w:iCs w:val="0"/>
          <w:color w:val="auto"/>
          <w:sz w:val="24"/>
          <w:szCs w:val="24"/>
          <w:lang w:val="en-US"/>
        </w:rPr>
        <w:t>the suture pas</w:t>
      </w:r>
      <w:r w:rsidR="00EE1623" w:rsidRPr="00232856">
        <w:rPr>
          <w:rFonts w:cstheme="minorHAnsi"/>
          <w:i w:val="0"/>
          <w:iCs w:val="0"/>
          <w:color w:val="auto"/>
          <w:sz w:val="24"/>
          <w:szCs w:val="24"/>
          <w:lang w:val="en-US"/>
        </w:rPr>
        <w:t>se</w:t>
      </w:r>
      <w:r w:rsidRPr="00232856">
        <w:rPr>
          <w:rFonts w:cstheme="minorHAnsi"/>
          <w:i w:val="0"/>
          <w:iCs w:val="0"/>
          <w:color w:val="auto"/>
          <w:sz w:val="24"/>
          <w:szCs w:val="24"/>
          <w:lang w:val="en-US"/>
        </w:rPr>
        <w:t xml:space="preserve">s through and before the knot. </w:t>
      </w:r>
      <w:r w:rsidR="002F6BCA" w:rsidRPr="00232856">
        <w:rPr>
          <w:rFonts w:cstheme="minorHAnsi"/>
          <w:i w:val="0"/>
          <w:iCs w:val="0"/>
          <w:color w:val="auto"/>
          <w:sz w:val="24"/>
          <w:szCs w:val="24"/>
          <w:lang w:val="en-US"/>
        </w:rPr>
        <w:t xml:space="preserve">Abbreviations: C = </w:t>
      </w:r>
      <w:r w:rsidRPr="00232856">
        <w:rPr>
          <w:rFonts w:cstheme="minorHAnsi"/>
          <w:i w:val="0"/>
          <w:iCs w:val="0"/>
          <w:color w:val="auto"/>
          <w:sz w:val="24"/>
          <w:szCs w:val="24"/>
          <w:lang w:val="en-US"/>
        </w:rPr>
        <w:t>Carotid artery</w:t>
      </w:r>
      <w:r w:rsidR="00A56DB9" w:rsidRPr="00232856">
        <w:rPr>
          <w:rFonts w:cstheme="minorHAnsi"/>
          <w:i w:val="0"/>
          <w:iCs w:val="0"/>
          <w:color w:val="auto"/>
          <w:sz w:val="24"/>
          <w:szCs w:val="24"/>
          <w:lang w:val="en-US"/>
        </w:rPr>
        <w:t>;</w:t>
      </w:r>
      <w:r w:rsidRPr="00232856">
        <w:rPr>
          <w:rFonts w:cstheme="minorHAnsi"/>
          <w:i w:val="0"/>
          <w:iCs w:val="0"/>
          <w:color w:val="auto"/>
          <w:sz w:val="24"/>
          <w:szCs w:val="24"/>
          <w:lang w:val="en-US"/>
        </w:rPr>
        <w:t xml:space="preserve"> J</w:t>
      </w:r>
      <w:r w:rsidR="00A56DB9" w:rsidRPr="00232856">
        <w:rPr>
          <w:rFonts w:cstheme="minorHAnsi"/>
          <w:i w:val="0"/>
          <w:iCs w:val="0"/>
          <w:color w:val="auto"/>
          <w:sz w:val="24"/>
          <w:szCs w:val="24"/>
          <w:lang w:val="en-US"/>
        </w:rPr>
        <w:t xml:space="preserve"> =</w:t>
      </w:r>
      <w:r w:rsidRPr="00232856">
        <w:rPr>
          <w:rFonts w:cstheme="minorHAnsi"/>
          <w:i w:val="0"/>
          <w:iCs w:val="0"/>
          <w:color w:val="auto"/>
          <w:sz w:val="24"/>
          <w:szCs w:val="24"/>
          <w:lang w:val="en-US"/>
        </w:rPr>
        <w:t xml:space="preserve"> Jugular vein</w:t>
      </w:r>
      <w:r w:rsidR="00A56DB9" w:rsidRPr="00232856">
        <w:rPr>
          <w:rFonts w:cstheme="minorHAnsi"/>
          <w:i w:val="0"/>
          <w:iCs w:val="0"/>
          <w:color w:val="auto"/>
          <w:sz w:val="24"/>
          <w:szCs w:val="24"/>
          <w:lang w:val="en-US"/>
        </w:rPr>
        <w:t>;</w:t>
      </w:r>
      <w:r w:rsidRPr="00232856">
        <w:rPr>
          <w:rFonts w:cstheme="minorHAnsi"/>
          <w:i w:val="0"/>
          <w:iCs w:val="0"/>
          <w:color w:val="auto"/>
          <w:sz w:val="24"/>
          <w:szCs w:val="24"/>
          <w:lang w:val="en-US"/>
        </w:rPr>
        <w:t xml:space="preserve"> T</w:t>
      </w:r>
      <w:r w:rsidR="00A56DB9" w:rsidRPr="00232856">
        <w:rPr>
          <w:rFonts w:cstheme="minorHAnsi"/>
          <w:i w:val="0"/>
          <w:iCs w:val="0"/>
          <w:color w:val="auto"/>
          <w:sz w:val="24"/>
          <w:szCs w:val="24"/>
          <w:lang w:val="en-US"/>
        </w:rPr>
        <w:t xml:space="preserve"> =</w:t>
      </w:r>
      <w:r w:rsidRPr="00232856">
        <w:rPr>
          <w:rFonts w:cstheme="minorHAnsi"/>
          <w:i w:val="0"/>
          <w:iCs w:val="0"/>
          <w:color w:val="auto"/>
          <w:sz w:val="24"/>
          <w:szCs w:val="24"/>
          <w:lang w:val="en-US"/>
        </w:rPr>
        <w:t>Trachea</w:t>
      </w:r>
      <w:r w:rsidR="00A56DB9" w:rsidRPr="00232856">
        <w:rPr>
          <w:rFonts w:cstheme="minorHAnsi"/>
          <w:i w:val="0"/>
          <w:iCs w:val="0"/>
          <w:color w:val="auto"/>
          <w:sz w:val="24"/>
          <w:szCs w:val="24"/>
          <w:lang w:val="en-US"/>
        </w:rPr>
        <w:t>;</w:t>
      </w:r>
      <w:r w:rsidRPr="00232856">
        <w:rPr>
          <w:rFonts w:cstheme="minorHAnsi"/>
          <w:i w:val="0"/>
          <w:iCs w:val="0"/>
          <w:color w:val="auto"/>
          <w:sz w:val="24"/>
          <w:szCs w:val="24"/>
          <w:lang w:val="en-US"/>
        </w:rPr>
        <w:t xml:space="preserve"> E</w:t>
      </w:r>
      <w:r w:rsidR="00A56DB9" w:rsidRPr="00232856">
        <w:rPr>
          <w:rFonts w:cstheme="minorHAnsi"/>
          <w:i w:val="0"/>
          <w:iCs w:val="0"/>
          <w:color w:val="auto"/>
          <w:sz w:val="24"/>
          <w:szCs w:val="24"/>
          <w:lang w:val="en-US"/>
        </w:rPr>
        <w:t xml:space="preserve"> =</w:t>
      </w:r>
      <w:r w:rsidRPr="00232856">
        <w:rPr>
          <w:rFonts w:cstheme="minorHAnsi"/>
          <w:i w:val="0"/>
          <w:iCs w:val="0"/>
          <w:color w:val="auto"/>
          <w:sz w:val="24"/>
          <w:szCs w:val="24"/>
          <w:lang w:val="en-US"/>
        </w:rPr>
        <w:t xml:space="preserve"> Esophagus</w:t>
      </w:r>
      <w:r w:rsidR="00A56DB9" w:rsidRPr="00232856">
        <w:rPr>
          <w:rFonts w:cstheme="minorHAnsi"/>
          <w:i w:val="0"/>
          <w:iCs w:val="0"/>
          <w:color w:val="auto"/>
          <w:sz w:val="24"/>
          <w:szCs w:val="24"/>
          <w:lang w:val="en-US"/>
        </w:rPr>
        <w:t>;</w:t>
      </w:r>
      <w:r w:rsidRPr="00232856">
        <w:rPr>
          <w:rFonts w:cstheme="minorHAnsi"/>
          <w:i w:val="0"/>
          <w:iCs w:val="0"/>
          <w:color w:val="auto"/>
          <w:sz w:val="24"/>
          <w:szCs w:val="24"/>
          <w:lang w:val="en-US"/>
        </w:rPr>
        <w:t xml:space="preserve"> V</w:t>
      </w:r>
      <w:r w:rsidR="00A56DB9" w:rsidRPr="00232856">
        <w:rPr>
          <w:rFonts w:cstheme="minorHAnsi"/>
          <w:i w:val="0"/>
          <w:iCs w:val="0"/>
          <w:color w:val="auto"/>
          <w:sz w:val="24"/>
          <w:szCs w:val="24"/>
          <w:lang w:val="en-US"/>
        </w:rPr>
        <w:t xml:space="preserve"> =</w:t>
      </w:r>
      <w:r w:rsidRPr="00232856">
        <w:rPr>
          <w:rFonts w:cstheme="minorHAnsi"/>
          <w:i w:val="0"/>
          <w:iCs w:val="0"/>
          <w:color w:val="auto"/>
          <w:sz w:val="24"/>
          <w:szCs w:val="24"/>
          <w:lang w:val="en-US"/>
        </w:rPr>
        <w:t xml:space="preserve"> Vertebra</w:t>
      </w:r>
      <w:r w:rsidR="00A56DB9" w:rsidRPr="00232856">
        <w:rPr>
          <w:rFonts w:cstheme="minorHAnsi"/>
          <w:i w:val="0"/>
          <w:iCs w:val="0"/>
          <w:color w:val="auto"/>
          <w:sz w:val="24"/>
          <w:szCs w:val="24"/>
          <w:lang w:val="en-US"/>
        </w:rPr>
        <w:t>.</w:t>
      </w:r>
      <w:bookmarkEnd w:id="0"/>
    </w:p>
    <w:p w14:paraId="4AC87C7E" w14:textId="77777777" w:rsidR="000F22B8" w:rsidRPr="00232856" w:rsidRDefault="000F22B8" w:rsidP="00664A90">
      <w:pPr>
        <w:rPr>
          <w:rFonts w:cstheme="minorHAnsi"/>
        </w:rPr>
      </w:pPr>
    </w:p>
    <w:p w14:paraId="118FBB82" w14:textId="4CEFDD7B" w:rsidR="00991E12" w:rsidRPr="00232856" w:rsidRDefault="003243D4" w:rsidP="00664A90">
      <w:pPr>
        <w:rPr>
          <w:rFonts w:cstheme="minorHAnsi"/>
        </w:rPr>
      </w:pPr>
      <w:r w:rsidRPr="00232856">
        <w:rPr>
          <w:rFonts w:asciiTheme="minorHAnsi" w:eastAsiaTheme="minorHAnsi" w:hAnsiTheme="minorHAnsi" w:cstheme="minorHAnsi"/>
          <w:b/>
          <w:bCs/>
          <w:color w:val="auto"/>
          <w:lang w:val="tr-TR"/>
        </w:rPr>
        <w:t xml:space="preserve">Figure </w:t>
      </w:r>
      <w:r w:rsidRPr="00232856">
        <w:rPr>
          <w:rFonts w:asciiTheme="minorHAnsi" w:eastAsiaTheme="minorHAnsi" w:hAnsiTheme="minorHAnsi" w:cstheme="minorHAnsi"/>
          <w:b/>
          <w:bCs/>
          <w:color w:val="auto"/>
          <w:lang w:val="tr-TR"/>
        </w:rPr>
        <w:fldChar w:fldCharType="begin"/>
      </w:r>
      <w:r w:rsidRPr="00232856">
        <w:rPr>
          <w:rFonts w:asciiTheme="minorHAnsi" w:eastAsiaTheme="minorHAnsi" w:hAnsiTheme="minorHAnsi" w:cstheme="minorHAnsi"/>
          <w:b/>
          <w:bCs/>
          <w:color w:val="auto"/>
          <w:lang w:val="tr-TR"/>
        </w:rPr>
        <w:instrText xml:space="preserve"> SEQ Figure \* ARABIC </w:instrText>
      </w:r>
      <w:r w:rsidRPr="00232856">
        <w:rPr>
          <w:rFonts w:asciiTheme="minorHAnsi" w:eastAsiaTheme="minorHAnsi" w:hAnsiTheme="minorHAnsi" w:cstheme="minorHAnsi"/>
          <w:b/>
          <w:bCs/>
          <w:color w:val="auto"/>
          <w:lang w:val="tr-TR"/>
        </w:rPr>
        <w:fldChar w:fldCharType="separate"/>
      </w:r>
      <w:r w:rsidRPr="00232856">
        <w:rPr>
          <w:rFonts w:asciiTheme="minorHAnsi" w:eastAsiaTheme="minorHAnsi" w:hAnsiTheme="minorHAnsi" w:cstheme="minorHAnsi"/>
          <w:b/>
          <w:bCs/>
          <w:noProof/>
          <w:color w:val="auto"/>
          <w:lang w:val="tr-TR"/>
        </w:rPr>
        <w:t>2</w:t>
      </w:r>
      <w:r w:rsidRPr="00232856">
        <w:rPr>
          <w:rFonts w:asciiTheme="minorHAnsi" w:eastAsiaTheme="minorHAnsi" w:hAnsiTheme="minorHAnsi" w:cstheme="minorHAnsi"/>
          <w:b/>
          <w:bCs/>
          <w:color w:val="auto"/>
          <w:lang w:val="tr-TR"/>
        </w:rPr>
        <w:fldChar w:fldCharType="end"/>
      </w:r>
      <w:r w:rsidRPr="00232856">
        <w:rPr>
          <w:rFonts w:asciiTheme="minorHAnsi" w:eastAsiaTheme="minorHAnsi" w:hAnsiTheme="minorHAnsi" w:cstheme="minorHAnsi"/>
          <w:color w:val="auto"/>
          <w:lang w:val="tr-TR"/>
        </w:rPr>
        <w:t xml:space="preserve">: </w:t>
      </w:r>
      <w:r w:rsidR="002F30E4" w:rsidRPr="000E6771">
        <w:rPr>
          <w:rFonts w:asciiTheme="minorHAnsi" w:eastAsiaTheme="minorHAnsi" w:hAnsiTheme="minorHAnsi" w:cstheme="minorHAnsi"/>
          <w:b/>
          <w:bCs/>
          <w:color w:val="auto"/>
        </w:rPr>
        <w:t xml:space="preserve">Features of the </w:t>
      </w:r>
      <w:r w:rsidR="00C53FCB" w:rsidRPr="000E6771">
        <w:rPr>
          <w:rFonts w:asciiTheme="minorHAnsi" w:eastAsiaTheme="minorHAnsi" w:hAnsiTheme="minorHAnsi" w:cstheme="minorHAnsi"/>
          <w:b/>
          <w:bCs/>
          <w:color w:val="auto"/>
        </w:rPr>
        <w:t>groups</w:t>
      </w:r>
      <w:r w:rsidRPr="00232856">
        <w:rPr>
          <w:rFonts w:asciiTheme="minorHAnsi" w:eastAsiaTheme="minorHAnsi" w:hAnsiTheme="minorHAnsi" w:cstheme="minorHAnsi"/>
          <w:color w:val="auto"/>
        </w:rPr>
        <w:t>. (</w:t>
      </w:r>
      <w:r w:rsidRPr="00232856">
        <w:rPr>
          <w:rFonts w:asciiTheme="minorHAnsi" w:eastAsiaTheme="minorHAnsi" w:hAnsiTheme="minorHAnsi" w:cstheme="minorHAnsi"/>
          <w:b/>
          <w:bCs/>
          <w:color w:val="auto"/>
        </w:rPr>
        <w:t>A</w:t>
      </w:r>
      <w:r w:rsidRPr="00232856">
        <w:rPr>
          <w:rFonts w:asciiTheme="minorHAnsi" w:eastAsiaTheme="minorHAnsi" w:hAnsiTheme="minorHAnsi" w:cstheme="minorHAnsi"/>
          <w:color w:val="auto"/>
        </w:rPr>
        <w:t>)</w:t>
      </w:r>
      <w:r w:rsidR="000F22B8" w:rsidRPr="00232856">
        <w:rPr>
          <w:rFonts w:asciiTheme="minorHAnsi" w:eastAsiaTheme="minorHAnsi" w:hAnsiTheme="minorHAnsi" w:cstheme="minorHAnsi"/>
          <w:color w:val="auto"/>
          <w:lang w:val="tr-TR"/>
        </w:rPr>
        <w:t xml:space="preserve"> </w:t>
      </w:r>
      <w:r w:rsidRPr="00232856">
        <w:rPr>
          <w:rFonts w:asciiTheme="minorHAnsi" w:eastAsiaTheme="minorHAnsi" w:hAnsiTheme="minorHAnsi" w:cstheme="minorHAnsi"/>
          <w:color w:val="auto"/>
        </w:rPr>
        <w:t xml:space="preserve">Normalized </w:t>
      </w:r>
      <w:r w:rsidR="006A3901" w:rsidRPr="00232856">
        <w:rPr>
          <w:rFonts w:asciiTheme="minorHAnsi" w:eastAsiaTheme="minorHAnsi" w:hAnsiTheme="minorHAnsi" w:cstheme="minorHAnsi"/>
          <w:color w:val="auto"/>
        </w:rPr>
        <w:t>lung to fet</w:t>
      </w:r>
      <w:r w:rsidR="00210AD9" w:rsidRPr="00232856">
        <w:rPr>
          <w:rFonts w:asciiTheme="minorHAnsi" w:eastAsiaTheme="minorHAnsi" w:hAnsiTheme="minorHAnsi" w:cstheme="minorHAnsi"/>
          <w:color w:val="auto"/>
        </w:rPr>
        <w:t>us</w:t>
      </w:r>
      <w:r w:rsidRPr="00232856">
        <w:rPr>
          <w:rFonts w:asciiTheme="minorHAnsi" w:eastAsiaTheme="minorHAnsi" w:hAnsiTheme="minorHAnsi" w:cstheme="minorHAnsi"/>
          <w:color w:val="auto"/>
        </w:rPr>
        <w:t xml:space="preserve"> weight ratio</w:t>
      </w:r>
      <w:r w:rsidR="001A47D4" w:rsidRPr="00232856">
        <w:rPr>
          <w:rFonts w:asciiTheme="minorHAnsi" w:eastAsiaTheme="minorHAnsi" w:hAnsiTheme="minorHAnsi" w:cstheme="minorHAnsi"/>
          <w:color w:val="auto"/>
          <w:lang w:val="tr-TR"/>
        </w:rPr>
        <w:t>,</w:t>
      </w:r>
      <w:r w:rsidRPr="00232856">
        <w:rPr>
          <w:rFonts w:asciiTheme="minorHAnsi" w:eastAsiaTheme="minorHAnsi" w:hAnsiTheme="minorHAnsi" w:cstheme="minorHAnsi"/>
          <w:color w:val="auto"/>
        </w:rPr>
        <w:t xml:space="preserve"> (</w:t>
      </w:r>
      <w:r w:rsidRPr="00232856">
        <w:rPr>
          <w:rFonts w:asciiTheme="minorHAnsi" w:eastAsiaTheme="minorHAnsi" w:hAnsiTheme="minorHAnsi" w:cstheme="minorHAnsi"/>
          <w:b/>
          <w:bCs/>
          <w:color w:val="auto"/>
        </w:rPr>
        <w:t>B</w:t>
      </w:r>
      <w:r w:rsidRPr="00232856">
        <w:rPr>
          <w:rFonts w:asciiTheme="minorHAnsi" w:eastAsiaTheme="minorHAnsi" w:hAnsiTheme="minorHAnsi" w:cstheme="minorHAnsi"/>
          <w:color w:val="auto"/>
        </w:rPr>
        <w:t>) Lung DNA to protein ratio</w:t>
      </w:r>
      <w:r w:rsidR="001A47D4" w:rsidRPr="00232856">
        <w:rPr>
          <w:rFonts w:asciiTheme="minorHAnsi" w:eastAsiaTheme="minorHAnsi" w:hAnsiTheme="minorHAnsi" w:cstheme="minorHAnsi"/>
          <w:color w:val="auto"/>
          <w:lang w:val="tr-TR"/>
        </w:rPr>
        <w:t>,</w:t>
      </w:r>
      <w:r w:rsidRPr="00232856">
        <w:rPr>
          <w:rFonts w:asciiTheme="minorHAnsi" w:eastAsiaTheme="minorHAnsi" w:hAnsiTheme="minorHAnsi" w:cstheme="minorHAnsi"/>
          <w:color w:val="auto"/>
        </w:rPr>
        <w:t xml:space="preserve"> (</w:t>
      </w:r>
      <w:r w:rsidRPr="00232856">
        <w:rPr>
          <w:rFonts w:asciiTheme="minorHAnsi" w:eastAsiaTheme="minorHAnsi" w:hAnsiTheme="minorHAnsi" w:cstheme="minorHAnsi"/>
          <w:b/>
          <w:bCs/>
          <w:color w:val="auto"/>
        </w:rPr>
        <w:t>C</w:t>
      </w:r>
      <w:r w:rsidRPr="00232856">
        <w:rPr>
          <w:rFonts w:asciiTheme="minorHAnsi" w:eastAsiaTheme="minorHAnsi" w:hAnsiTheme="minorHAnsi" w:cstheme="minorHAnsi"/>
          <w:color w:val="auto"/>
        </w:rPr>
        <w:t>) Lung DNA</w:t>
      </w:r>
      <w:r w:rsidR="00C53FCB" w:rsidRPr="00232856">
        <w:rPr>
          <w:rFonts w:asciiTheme="minorHAnsi" w:eastAsiaTheme="minorHAnsi" w:hAnsiTheme="minorHAnsi" w:cstheme="minorHAnsi"/>
          <w:color w:val="auto"/>
        </w:rPr>
        <w:t xml:space="preserve"> content normalized to lung weight</w:t>
      </w:r>
      <w:r w:rsidR="001A47D4" w:rsidRPr="00232856">
        <w:rPr>
          <w:rFonts w:asciiTheme="minorHAnsi" w:eastAsiaTheme="minorHAnsi" w:hAnsiTheme="minorHAnsi" w:cstheme="minorHAnsi"/>
          <w:color w:val="auto"/>
          <w:lang w:val="tr-TR"/>
        </w:rPr>
        <w:t>,</w:t>
      </w:r>
      <w:r w:rsidRPr="00232856">
        <w:rPr>
          <w:rFonts w:asciiTheme="minorHAnsi" w:eastAsiaTheme="minorHAnsi" w:hAnsiTheme="minorHAnsi" w:cstheme="minorHAnsi"/>
          <w:color w:val="auto"/>
        </w:rPr>
        <w:t xml:space="preserve"> (</w:t>
      </w:r>
      <w:r w:rsidRPr="00232856">
        <w:rPr>
          <w:rFonts w:asciiTheme="minorHAnsi" w:eastAsiaTheme="minorHAnsi" w:hAnsiTheme="minorHAnsi" w:cstheme="minorHAnsi"/>
          <w:b/>
          <w:bCs/>
          <w:color w:val="auto"/>
        </w:rPr>
        <w:t>D</w:t>
      </w:r>
      <w:r w:rsidRPr="00232856">
        <w:rPr>
          <w:rFonts w:asciiTheme="minorHAnsi" w:eastAsiaTheme="minorHAnsi" w:hAnsiTheme="minorHAnsi" w:cstheme="minorHAnsi"/>
          <w:color w:val="auto"/>
        </w:rPr>
        <w:t xml:space="preserve">) </w:t>
      </w:r>
      <w:r w:rsidR="00C53FCB" w:rsidRPr="00232856">
        <w:rPr>
          <w:rFonts w:asciiTheme="minorHAnsi" w:eastAsiaTheme="minorHAnsi" w:hAnsiTheme="minorHAnsi" w:cstheme="minorHAnsi"/>
          <w:color w:val="auto"/>
        </w:rPr>
        <w:t xml:space="preserve">Lung </w:t>
      </w:r>
      <w:r w:rsidRPr="00232856">
        <w:rPr>
          <w:rFonts w:asciiTheme="minorHAnsi" w:eastAsiaTheme="minorHAnsi" w:hAnsiTheme="minorHAnsi" w:cstheme="minorHAnsi"/>
          <w:color w:val="auto"/>
        </w:rPr>
        <w:t>RNA</w:t>
      </w:r>
      <w:r w:rsidR="00C53FCB" w:rsidRPr="00232856">
        <w:rPr>
          <w:rFonts w:asciiTheme="minorHAnsi" w:eastAsiaTheme="minorHAnsi" w:hAnsiTheme="minorHAnsi" w:cstheme="minorHAnsi"/>
          <w:color w:val="auto"/>
        </w:rPr>
        <w:t xml:space="preserve"> content normalized to lung weight</w:t>
      </w:r>
      <w:r w:rsidRPr="00232856">
        <w:rPr>
          <w:rFonts w:asciiTheme="minorHAnsi" w:eastAsiaTheme="minorHAnsi" w:hAnsiTheme="minorHAnsi" w:cstheme="minorHAnsi"/>
          <w:color w:val="auto"/>
        </w:rPr>
        <w:t>, and (</w:t>
      </w:r>
      <w:r w:rsidRPr="00232856">
        <w:rPr>
          <w:rFonts w:asciiTheme="minorHAnsi" w:eastAsiaTheme="minorHAnsi" w:hAnsiTheme="minorHAnsi" w:cstheme="minorHAnsi"/>
          <w:b/>
          <w:bCs/>
          <w:color w:val="auto"/>
        </w:rPr>
        <w:t>E</w:t>
      </w:r>
      <w:r w:rsidRPr="00232856">
        <w:rPr>
          <w:rFonts w:asciiTheme="minorHAnsi" w:eastAsiaTheme="minorHAnsi" w:hAnsiTheme="minorHAnsi" w:cstheme="minorHAnsi"/>
          <w:color w:val="auto"/>
        </w:rPr>
        <w:t xml:space="preserve">) </w:t>
      </w:r>
      <w:r w:rsidR="00C53FCB" w:rsidRPr="00232856">
        <w:rPr>
          <w:rFonts w:asciiTheme="minorHAnsi" w:eastAsiaTheme="minorHAnsi" w:hAnsiTheme="minorHAnsi" w:cstheme="minorHAnsi"/>
          <w:color w:val="auto"/>
        </w:rPr>
        <w:t xml:space="preserve">Lung </w:t>
      </w:r>
      <w:r w:rsidR="00210AD9" w:rsidRPr="00232856">
        <w:rPr>
          <w:rFonts w:asciiTheme="minorHAnsi" w:eastAsiaTheme="minorHAnsi" w:hAnsiTheme="minorHAnsi" w:cstheme="minorHAnsi"/>
          <w:color w:val="auto"/>
        </w:rPr>
        <w:t>p</w:t>
      </w:r>
      <w:r w:rsidRPr="00232856">
        <w:rPr>
          <w:rFonts w:asciiTheme="minorHAnsi" w:eastAsiaTheme="minorHAnsi" w:hAnsiTheme="minorHAnsi" w:cstheme="minorHAnsi"/>
          <w:color w:val="auto"/>
        </w:rPr>
        <w:t>rotein content normalized to lung weight. (</w:t>
      </w:r>
      <w:r w:rsidRPr="00232856">
        <w:rPr>
          <w:rFonts w:asciiTheme="minorHAnsi" w:eastAsiaTheme="minorHAnsi" w:hAnsiTheme="minorHAnsi" w:cstheme="minorHAnsi"/>
          <w:b/>
          <w:bCs/>
          <w:color w:val="auto"/>
        </w:rPr>
        <w:t>F</w:t>
      </w:r>
      <w:r w:rsidRPr="00232856">
        <w:rPr>
          <w:rFonts w:asciiTheme="minorHAnsi" w:eastAsiaTheme="minorHAnsi" w:hAnsiTheme="minorHAnsi" w:cstheme="minorHAnsi"/>
          <w:color w:val="auto"/>
        </w:rPr>
        <w:t xml:space="preserve">) </w:t>
      </w:r>
      <w:r w:rsidR="00264AB5" w:rsidRPr="00232856">
        <w:rPr>
          <w:rFonts w:asciiTheme="minorHAnsi" w:eastAsiaTheme="minorHAnsi" w:hAnsiTheme="minorHAnsi" w:cstheme="minorHAnsi"/>
          <w:color w:val="auto"/>
          <w:lang w:val="tr-TR"/>
        </w:rPr>
        <w:t xml:space="preserve">Representative </w:t>
      </w:r>
      <w:r w:rsidR="001A47D4" w:rsidRPr="00232856">
        <w:rPr>
          <w:rFonts w:asciiTheme="minorHAnsi" w:eastAsiaTheme="minorHAnsi" w:hAnsiTheme="minorHAnsi" w:cstheme="minorHAnsi"/>
          <w:color w:val="auto"/>
          <w:lang w:val="tr-TR"/>
        </w:rPr>
        <w:t>h</w:t>
      </w:r>
      <w:proofErr w:type="spellStart"/>
      <w:r w:rsidRPr="00232856">
        <w:rPr>
          <w:rFonts w:asciiTheme="minorHAnsi" w:eastAsiaTheme="minorHAnsi" w:hAnsiTheme="minorHAnsi" w:cstheme="minorHAnsi"/>
          <w:color w:val="auto"/>
        </w:rPr>
        <w:t>ematoxylin</w:t>
      </w:r>
      <w:proofErr w:type="spellEnd"/>
      <w:r w:rsidRPr="00232856">
        <w:rPr>
          <w:rFonts w:asciiTheme="minorHAnsi" w:eastAsiaTheme="minorHAnsi" w:hAnsiTheme="minorHAnsi" w:cstheme="minorHAnsi"/>
          <w:color w:val="auto"/>
        </w:rPr>
        <w:t xml:space="preserve"> and </w:t>
      </w:r>
      <w:r w:rsidR="001A47D4" w:rsidRPr="00232856">
        <w:rPr>
          <w:rFonts w:asciiTheme="minorHAnsi" w:eastAsiaTheme="minorHAnsi" w:hAnsiTheme="minorHAnsi" w:cstheme="minorHAnsi"/>
          <w:color w:val="auto"/>
          <w:lang w:val="tr-TR"/>
        </w:rPr>
        <w:t>e</w:t>
      </w:r>
      <w:proofErr w:type="spellStart"/>
      <w:r w:rsidRPr="00232856">
        <w:rPr>
          <w:rFonts w:asciiTheme="minorHAnsi" w:eastAsiaTheme="minorHAnsi" w:hAnsiTheme="minorHAnsi" w:cstheme="minorHAnsi"/>
          <w:color w:val="auto"/>
        </w:rPr>
        <w:t>osin</w:t>
      </w:r>
      <w:proofErr w:type="spellEnd"/>
      <w:r w:rsidRPr="00232856">
        <w:rPr>
          <w:rFonts w:asciiTheme="minorHAnsi" w:eastAsiaTheme="minorHAnsi" w:hAnsiTheme="minorHAnsi" w:cstheme="minorHAnsi"/>
          <w:color w:val="auto"/>
        </w:rPr>
        <w:t xml:space="preserve"> images of C57BL/6 E18.5 lungs without </w:t>
      </w:r>
      <w:r w:rsidR="002E4F90" w:rsidRPr="00232856">
        <w:rPr>
          <w:rFonts w:cstheme="minorHAnsi"/>
        </w:rPr>
        <w:t xml:space="preserve">(scale bar = 50 </w:t>
      </w:r>
      <w:r w:rsidR="00FF03EE" w:rsidRPr="00232856">
        <w:rPr>
          <w:rFonts w:cstheme="minorHAnsi"/>
        </w:rPr>
        <w:t>µ</w:t>
      </w:r>
      <w:r w:rsidR="002E4F90" w:rsidRPr="00232856">
        <w:rPr>
          <w:rFonts w:cstheme="minorHAnsi"/>
        </w:rPr>
        <w:t xml:space="preserve">m) </w:t>
      </w:r>
      <w:r w:rsidRPr="00232856">
        <w:rPr>
          <w:rFonts w:asciiTheme="minorHAnsi" w:eastAsiaTheme="minorHAnsi" w:hAnsiTheme="minorHAnsi" w:cstheme="minorHAnsi"/>
          <w:color w:val="auto"/>
        </w:rPr>
        <w:t>and (</w:t>
      </w:r>
      <w:r w:rsidRPr="00232856">
        <w:rPr>
          <w:rFonts w:asciiTheme="minorHAnsi" w:eastAsiaTheme="minorHAnsi" w:hAnsiTheme="minorHAnsi" w:cstheme="minorHAnsi"/>
          <w:b/>
          <w:bCs/>
          <w:color w:val="auto"/>
        </w:rPr>
        <w:t>G</w:t>
      </w:r>
      <w:r w:rsidRPr="00232856">
        <w:rPr>
          <w:rFonts w:asciiTheme="minorHAnsi" w:eastAsiaTheme="minorHAnsi" w:hAnsiTheme="minorHAnsi" w:cstheme="minorHAnsi"/>
          <w:color w:val="auto"/>
        </w:rPr>
        <w:t>) with fetal transuterine tracheal occlusion</w:t>
      </w:r>
      <w:r w:rsidR="00C77ACF" w:rsidRPr="00232856">
        <w:rPr>
          <w:rFonts w:asciiTheme="minorHAnsi" w:eastAsiaTheme="minorHAnsi" w:hAnsiTheme="minorHAnsi" w:cstheme="minorHAnsi"/>
          <w:color w:val="auto"/>
          <w:lang w:val="tr-TR"/>
        </w:rPr>
        <w:t xml:space="preserve"> showing hyperplasia of conducting airways and increased size of distal airspaces</w:t>
      </w:r>
      <w:r w:rsidR="002E4F90" w:rsidRPr="00232856">
        <w:rPr>
          <w:rFonts w:cstheme="minorHAnsi"/>
        </w:rPr>
        <w:t xml:space="preserve">; scale bar = 100 </w:t>
      </w:r>
      <w:r w:rsidR="00FF03EE" w:rsidRPr="00232856">
        <w:rPr>
          <w:rFonts w:cstheme="minorHAnsi"/>
        </w:rPr>
        <w:t>µ</w:t>
      </w:r>
      <w:r w:rsidR="002E4F90" w:rsidRPr="00232856">
        <w:rPr>
          <w:rFonts w:cstheme="minorHAnsi"/>
        </w:rPr>
        <w:t>m</w:t>
      </w:r>
      <w:r w:rsidRPr="00232856">
        <w:rPr>
          <w:rFonts w:asciiTheme="minorHAnsi" w:eastAsiaTheme="minorHAnsi" w:hAnsiTheme="minorHAnsi" w:cstheme="minorHAnsi"/>
          <w:color w:val="auto"/>
        </w:rPr>
        <w:t>.</w:t>
      </w:r>
      <w:r w:rsidR="00A853FA" w:rsidRPr="00232856">
        <w:rPr>
          <w:rFonts w:asciiTheme="minorHAnsi" w:eastAsiaTheme="minorHAnsi" w:hAnsiTheme="minorHAnsi" w:cstheme="minorHAnsi"/>
          <w:color w:val="auto"/>
          <w:lang w:val="tr-TR"/>
        </w:rPr>
        <w:t xml:space="preserve"> </w:t>
      </w:r>
      <w:r w:rsidR="004F45D1" w:rsidRPr="00232856">
        <w:rPr>
          <w:rFonts w:asciiTheme="minorHAnsi" w:eastAsiaTheme="minorHAnsi" w:hAnsiTheme="minorHAnsi" w:cstheme="minorHAnsi"/>
          <w:color w:val="auto"/>
          <w:lang w:val="tr-TR"/>
        </w:rPr>
        <w:t>C</w:t>
      </w:r>
      <w:r w:rsidR="00A853FA" w:rsidRPr="00232856">
        <w:rPr>
          <w:rFonts w:asciiTheme="minorHAnsi" w:eastAsiaTheme="minorHAnsi" w:hAnsiTheme="minorHAnsi" w:cstheme="minorHAnsi"/>
          <w:color w:val="auto"/>
          <w:lang w:val="tr-TR"/>
        </w:rPr>
        <w:t>omparison</w:t>
      </w:r>
      <w:r w:rsidR="004F45D1" w:rsidRPr="00232856">
        <w:rPr>
          <w:rFonts w:asciiTheme="minorHAnsi" w:eastAsiaTheme="minorHAnsi" w:hAnsiTheme="minorHAnsi" w:cstheme="minorHAnsi"/>
          <w:color w:val="auto"/>
          <w:lang w:val="tr-TR"/>
        </w:rPr>
        <w:t xml:space="preserve"> of </w:t>
      </w:r>
      <w:r w:rsidR="001A47D4" w:rsidRPr="00232856">
        <w:rPr>
          <w:rFonts w:asciiTheme="minorHAnsi" w:eastAsiaTheme="minorHAnsi" w:hAnsiTheme="minorHAnsi" w:cstheme="minorHAnsi"/>
          <w:color w:val="auto"/>
          <w:lang w:val="tr-TR"/>
        </w:rPr>
        <w:t>c</w:t>
      </w:r>
      <w:r w:rsidR="00A853FA" w:rsidRPr="00232856">
        <w:rPr>
          <w:rFonts w:asciiTheme="minorHAnsi" w:eastAsiaTheme="minorHAnsi" w:hAnsiTheme="minorHAnsi" w:cstheme="minorHAnsi"/>
          <w:color w:val="auto"/>
          <w:lang w:val="tr-TR"/>
        </w:rPr>
        <w:t xml:space="preserve">ontrol </w:t>
      </w:r>
      <w:r w:rsidR="001A47D4" w:rsidRPr="00232856">
        <w:rPr>
          <w:rFonts w:asciiTheme="minorHAnsi" w:eastAsiaTheme="minorHAnsi" w:hAnsiTheme="minorHAnsi" w:cstheme="minorHAnsi"/>
          <w:color w:val="auto"/>
          <w:lang w:val="tr-TR"/>
        </w:rPr>
        <w:t>(</w:t>
      </w:r>
      <w:r w:rsidR="00A853FA" w:rsidRPr="00232856">
        <w:rPr>
          <w:rFonts w:asciiTheme="minorHAnsi" w:eastAsiaTheme="minorHAnsi" w:hAnsiTheme="minorHAnsi" w:cstheme="minorHAnsi"/>
          <w:color w:val="auto"/>
          <w:lang w:val="tr-TR"/>
        </w:rPr>
        <w:t>n=9</w:t>
      </w:r>
      <w:r w:rsidR="001A47D4" w:rsidRPr="00232856">
        <w:rPr>
          <w:rFonts w:asciiTheme="minorHAnsi" w:eastAsiaTheme="minorHAnsi" w:hAnsiTheme="minorHAnsi" w:cstheme="minorHAnsi"/>
          <w:color w:val="auto"/>
          <w:lang w:val="tr-TR"/>
        </w:rPr>
        <w:t>)</w:t>
      </w:r>
      <w:r w:rsidR="00A853FA" w:rsidRPr="00232856">
        <w:rPr>
          <w:rFonts w:asciiTheme="minorHAnsi" w:eastAsiaTheme="minorHAnsi" w:hAnsiTheme="minorHAnsi" w:cstheme="minorHAnsi"/>
          <w:color w:val="auto"/>
          <w:lang w:val="tr-TR"/>
        </w:rPr>
        <w:t xml:space="preserve"> and </w:t>
      </w:r>
      <w:r w:rsidR="000F6D96" w:rsidRPr="00232856">
        <w:rPr>
          <w:rFonts w:asciiTheme="minorHAnsi" w:eastAsiaTheme="minorHAnsi" w:hAnsiTheme="minorHAnsi" w:cstheme="minorHAnsi"/>
          <w:color w:val="auto"/>
          <w:lang w:val="tr-TR"/>
        </w:rPr>
        <w:t>tracheal occlusion (</w:t>
      </w:r>
      <w:r w:rsidR="00A853FA" w:rsidRPr="00232856">
        <w:rPr>
          <w:rFonts w:asciiTheme="minorHAnsi" w:eastAsiaTheme="minorHAnsi" w:hAnsiTheme="minorHAnsi" w:cstheme="minorHAnsi"/>
          <w:color w:val="auto"/>
          <w:lang w:val="tr-TR"/>
        </w:rPr>
        <w:t>TO</w:t>
      </w:r>
      <w:r w:rsidR="000F6D96" w:rsidRPr="00232856">
        <w:rPr>
          <w:rFonts w:asciiTheme="minorHAnsi" w:eastAsiaTheme="minorHAnsi" w:hAnsiTheme="minorHAnsi" w:cstheme="minorHAnsi"/>
          <w:color w:val="auto"/>
          <w:lang w:val="tr-TR"/>
        </w:rPr>
        <w:t>)</w:t>
      </w:r>
      <w:r w:rsidR="00A853FA" w:rsidRPr="00232856">
        <w:rPr>
          <w:rFonts w:asciiTheme="minorHAnsi" w:eastAsiaTheme="minorHAnsi" w:hAnsiTheme="minorHAnsi" w:cstheme="minorHAnsi"/>
          <w:color w:val="auto"/>
          <w:lang w:val="tr-TR"/>
        </w:rPr>
        <w:t xml:space="preserve"> </w:t>
      </w:r>
      <w:r w:rsidR="001A47D4" w:rsidRPr="00232856">
        <w:rPr>
          <w:rFonts w:asciiTheme="minorHAnsi" w:eastAsiaTheme="minorHAnsi" w:hAnsiTheme="minorHAnsi" w:cstheme="minorHAnsi"/>
          <w:color w:val="auto"/>
          <w:lang w:val="tr-TR"/>
        </w:rPr>
        <w:t>(</w:t>
      </w:r>
      <w:r w:rsidR="00A853FA" w:rsidRPr="00232856">
        <w:rPr>
          <w:rFonts w:asciiTheme="minorHAnsi" w:eastAsiaTheme="minorHAnsi" w:hAnsiTheme="minorHAnsi" w:cstheme="minorHAnsi"/>
          <w:color w:val="auto"/>
          <w:lang w:val="tr-TR"/>
        </w:rPr>
        <w:t>n=6</w:t>
      </w:r>
      <w:r w:rsidR="001A47D4" w:rsidRPr="00232856">
        <w:rPr>
          <w:rFonts w:asciiTheme="minorHAnsi" w:eastAsiaTheme="minorHAnsi" w:hAnsiTheme="minorHAnsi" w:cstheme="minorHAnsi"/>
          <w:color w:val="auto"/>
          <w:lang w:val="tr-TR"/>
        </w:rPr>
        <w:t>)</w:t>
      </w:r>
      <w:r w:rsidR="00A853FA" w:rsidRPr="00232856">
        <w:rPr>
          <w:rFonts w:asciiTheme="minorHAnsi" w:eastAsiaTheme="minorHAnsi" w:hAnsiTheme="minorHAnsi" w:cstheme="minorHAnsi"/>
          <w:color w:val="auto"/>
          <w:lang w:val="tr-TR"/>
        </w:rPr>
        <w:t xml:space="preserve"> </w:t>
      </w:r>
      <w:r w:rsidR="004F45D1" w:rsidRPr="00232856">
        <w:rPr>
          <w:rFonts w:asciiTheme="minorHAnsi" w:eastAsiaTheme="minorHAnsi" w:hAnsiTheme="minorHAnsi" w:cstheme="minorHAnsi"/>
          <w:color w:val="auto"/>
          <w:lang w:val="tr-TR"/>
        </w:rPr>
        <w:t>was performed using</w:t>
      </w:r>
      <w:r w:rsidR="00A853FA" w:rsidRPr="00232856">
        <w:rPr>
          <w:rFonts w:asciiTheme="minorHAnsi" w:eastAsiaTheme="minorHAnsi" w:hAnsiTheme="minorHAnsi" w:cstheme="minorHAnsi"/>
          <w:color w:val="auto"/>
          <w:lang w:val="tr-TR"/>
        </w:rPr>
        <w:t xml:space="preserve"> Student’s </w:t>
      </w:r>
      <w:r w:rsidR="00A853FA" w:rsidRPr="00232856">
        <w:rPr>
          <w:rFonts w:asciiTheme="minorHAnsi" w:eastAsiaTheme="minorHAnsi" w:hAnsiTheme="minorHAnsi" w:cstheme="minorHAnsi"/>
          <w:i/>
          <w:iCs/>
          <w:color w:val="auto"/>
          <w:lang w:val="tr-TR"/>
        </w:rPr>
        <w:t>t</w:t>
      </w:r>
      <w:r w:rsidR="00A853FA" w:rsidRPr="00232856">
        <w:rPr>
          <w:rFonts w:asciiTheme="minorHAnsi" w:eastAsiaTheme="minorHAnsi" w:hAnsiTheme="minorHAnsi" w:cstheme="minorHAnsi"/>
          <w:color w:val="auto"/>
          <w:lang w:val="tr-TR"/>
        </w:rPr>
        <w:t>-test.</w:t>
      </w:r>
    </w:p>
    <w:p w14:paraId="19705B31" w14:textId="77777777" w:rsidR="00CF0CBE" w:rsidRPr="000E6771" w:rsidRDefault="00CF0CBE">
      <w:pPr>
        <w:pStyle w:val="TableofFigures"/>
        <w:spacing w:line="240" w:lineRule="auto"/>
        <w:jc w:val="both"/>
        <w:rPr>
          <w:rFonts w:cstheme="minorHAnsi"/>
          <w:b/>
          <w:bCs/>
          <w:sz w:val="24"/>
          <w:szCs w:val="24"/>
        </w:rPr>
      </w:pPr>
    </w:p>
    <w:p w14:paraId="75182EC3" w14:textId="2C664C6E" w:rsidR="00B32616" w:rsidRPr="000E6771" w:rsidRDefault="00CF0CBE">
      <w:pPr>
        <w:pStyle w:val="TableofFigures"/>
        <w:spacing w:line="240" w:lineRule="auto"/>
        <w:jc w:val="both"/>
        <w:rPr>
          <w:rFonts w:cstheme="minorHAnsi"/>
          <w:b/>
          <w:bCs/>
          <w:sz w:val="24"/>
          <w:szCs w:val="24"/>
          <w:lang w:val="en-US"/>
        </w:rPr>
      </w:pPr>
      <w:r w:rsidRPr="000E6771">
        <w:rPr>
          <w:rFonts w:cstheme="minorHAnsi"/>
          <w:b/>
          <w:bCs/>
          <w:sz w:val="24"/>
          <w:szCs w:val="24"/>
          <w:lang w:val="en-US"/>
        </w:rPr>
        <w:t>Table 1: Morphometrical results of groups</w:t>
      </w:r>
    </w:p>
    <w:p w14:paraId="41FB19C8" w14:textId="77777777" w:rsidR="00DD13DA" w:rsidRPr="00232856" w:rsidRDefault="00DD13DA">
      <w:pPr>
        <w:rPr>
          <w:rFonts w:asciiTheme="minorHAnsi" w:hAnsiTheme="minorHAnsi" w:cstheme="minorHAnsi"/>
        </w:rPr>
      </w:pPr>
    </w:p>
    <w:p w14:paraId="71BF1FA3" w14:textId="1E36B165" w:rsidR="00DD13DA" w:rsidRPr="00232856" w:rsidRDefault="006305D7" w:rsidP="00232856">
      <w:pPr>
        <w:pStyle w:val="Heading1"/>
        <w:spacing w:before="0" w:after="0"/>
        <w:rPr>
          <w:rFonts w:asciiTheme="minorHAnsi" w:hAnsiTheme="minorHAnsi" w:cstheme="minorHAnsi"/>
          <w:sz w:val="24"/>
          <w:szCs w:val="24"/>
        </w:rPr>
      </w:pPr>
      <w:r w:rsidRPr="00232856">
        <w:rPr>
          <w:rFonts w:asciiTheme="minorHAnsi" w:hAnsiTheme="minorHAnsi" w:cstheme="minorHAnsi"/>
          <w:sz w:val="24"/>
          <w:szCs w:val="24"/>
        </w:rPr>
        <w:t>DISCUSSION:</w:t>
      </w:r>
    </w:p>
    <w:p w14:paraId="6CD85C39" w14:textId="79B02E74" w:rsidR="00064D42" w:rsidRPr="00232856" w:rsidRDefault="00246BFA">
      <w:pPr>
        <w:rPr>
          <w:rFonts w:asciiTheme="minorHAnsi" w:hAnsiTheme="minorHAnsi" w:cstheme="minorHAnsi"/>
          <w:color w:val="auto"/>
        </w:rPr>
      </w:pPr>
      <w:r w:rsidRPr="00232856">
        <w:rPr>
          <w:rFonts w:asciiTheme="minorHAnsi" w:hAnsiTheme="minorHAnsi" w:cstheme="minorHAnsi"/>
          <w:color w:val="auto"/>
        </w:rPr>
        <w:t xml:space="preserve">This method describes a surgical procedure of fetal tracheal occlusion in </w:t>
      </w:r>
      <w:r w:rsidR="004D0C56" w:rsidRPr="00232856">
        <w:rPr>
          <w:rFonts w:asciiTheme="minorHAnsi" w:hAnsiTheme="minorHAnsi" w:cstheme="minorHAnsi"/>
          <w:color w:val="auto"/>
        </w:rPr>
        <w:t>mice</w:t>
      </w:r>
      <w:r w:rsidRPr="00232856">
        <w:rPr>
          <w:rFonts w:asciiTheme="minorHAnsi" w:hAnsiTheme="minorHAnsi" w:cstheme="minorHAnsi"/>
          <w:color w:val="auto"/>
        </w:rPr>
        <w:t xml:space="preserve"> and its impact on lung development. </w:t>
      </w:r>
      <w:r w:rsidR="00777D8C" w:rsidRPr="00232856">
        <w:rPr>
          <w:rFonts w:asciiTheme="minorHAnsi" w:hAnsiTheme="minorHAnsi" w:cstheme="minorHAnsi"/>
          <w:color w:val="auto"/>
        </w:rPr>
        <w:t xml:space="preserve">There are </w:t>
      </w:r>
      <w:r w:rsidR="009964B0" w:rsidRPr="00232856">
        <w:rPr>
          <w:rFonts w:asciiTheme="minorHAnsi" w:hAnsiTheme="minorHAnsi" w:cstheme="minorHAnsi"/>
          <w:color w:val="auto"/>
        </w:rPr>
        <w:t>some c</w:t>
      </w:r>
      <w:r w:rsidRPr="00232856">
        <w:rPr>
          <w:rFonts w:asciiTheme="minorHAnsi" w:hAnsiTheme="minorHAnsi" w:cstheme="minorHAnsi"/>
          <w:color w:val="auto"/>
        </w:rPr>
        <w:t xml:space="preserve">ritical </w:t>
      </w:r>
      <w:r w:rsidR="004D0C56" w:rsidRPr="00232856">
        <w:rPr>
          <w:rFonts w:asciiTheme="minorHAnsi" w:hAnsiTheme="minorHAnsi" w:cstheme="minorHAnsi"/>
          <w:color w:val="auto"/>
        </w:rPr>
        <w:t>s</w:t>
      </w:r>
      <w:r w:rsidRPr="00232856">
        <w:rPr>
          <w:rFonts w:asciiTheme="minorHAnsi" w:hAnsiTheme="minorHAnsi" w:cstheme="minorHAnsi"/>
          <w:color w:val="auto"/>
        </w:rPr>
        <w:t xml:space="preserve">teps </w:t>
      </w:r>
      <w:r w:rsidR="00777D8C" w:rsidRPr="00232856">
        <w:rPr>
          <w:rFonts w:asciiTheme="minorHAnsi" w:hAnsiTheme="minorHAnsi" w:cstheme="minorHAnsi"/>
          <w:color w:val="auto"/>
        </w:rPr>
        <w:t>in</w:t>
      </w:r>
      <w:r w:rsidRPr="00232856">
        <w:rPr>
          <w:rFonts w:asciiTheme="minorHAnsi" w:hAnsiTheme="minorHAnsi" w:cstheme="minorHAnsi"/>
          <w:color w:val="auto"/>
        </w:rPr>
        <w:t xml:space="preserve"> the </w:t>
      </w:r>
      <w:r w:rsidR="00777D8C" w:rsidRPr="00232856">
        <w:rPr>
          <w:rFonts w:asciiTheme="minorHAnsi" w:hAnsiTheme="minorHAnsi" w:cstheme="minorHAnsi"/>
          <w:color w:val="auto"/>
        </w:rPr>
        <w:t>p</w:t>
      </w:r>
      <w:r w:rsidRPr="00232856">
        <w:rPr>
          <w:rFonts w:asciiTheme="minorHAnsi" w:hAnsiTheme="minorHAnsi" w:cstheme="minorHAnsi"/>
          <w:color w:val="auto"/>
        </w:rPr>
        <w:t xml:space="preserve">rotocol </w:t>
      </w:r>
      <w:r w:rsidR="009964B0" w:rsidRPr="00232856">
        <w:rPr>
          <w:rFonts w:asciiTheme="minorHAnsi" w:hAnsiTheme="minorHAnsi" w:cstheme="minorHAnsi"/>
          <w:color w:val="auto"/>
        </w:rPr>
        <w:t xml:space="preserve">that should be carefully performed </w:t>
      </w:r>
      <w:r w:rsidR="00273EF1" w:rsidRPr="00232856">
        <w:rPr>
          <w:rFonts w:asciiTheme="minorHAnsi" w:hAnsiTheme="minorHAnsi" w:cstheme="minorHAnsi"/>
          <w:color w:val="auto"/>
        </w:rPr>
        <w:t xml:space="preserve">for successful TO. </w:t>
      </w:r>
      <w:r w:rsidRPr="00232856">
        <w:rPr>
          <w:rFonts w:asciiTheme="minorHAnsi" w:hAnsiTheme="minorHAnsi" w:cstheme="minorHAnsi"/>
          <w:color w:val="auto"/>
        </w:rPr>
        <w:t>The warmth of the platform</w:t>
      </w:r>
      <w:r w:rsidR="00273EF1" w:rsidRPr="00232856">
        <w:rPr>
          <w:rFonts w:asciiTheme="minorHAnsi" w:hAnsiTheme="minorHAnsi" w:cstheme="minorHAnsi"/>
          <w:color w:val="auto"/>
        </w:rPr>
        <w:t xml:space="preserve"> on</w:t>
      </w:r>
      <w:r w:rsidRPr="00232856">
        <w:rPr>
          <w:rFonts w:asciiTheme="minorHAnsi" w:hAnsiTheme="minorHAnsi" w:cstheme="minorHAnsi"/>
          <w:color w:val="auto"/>
        </w:rPr>
        <w:t xml:space="preserve"> </w:t>
      </w:r>
      <w:r w:rsidR="00273EF1" w:rsidRPr="00232856">
        <w:rPr>
          <w:rFonts w:asciiTheme="minorHAnsi" w:hAnsiTheme="minorHAnsi" w:cstheme="minorHAnsi"/>
          <w:color w:val="auto"/>
        </w:rPr>
        <w:t>which</w:t>
      </w:r>
      <w:r w:rsidRPr="00232856">
        <w:rPr>
          <w:rFonts w:asciiTheme="minorHAnsi" w:hAnsiTheme="minorHAnsi" w:cstheme="minorHAnsi"/>
          <w:color w:val="auto"/>
        </w:rPr>
        <w:t xml:space="preserve"> the surgery takes place and the saline </w:t>
      </w:r>
      <w:r w:rsidR="00A70786" w:rsidRPr="00232856">
        <w:rPr>
          <w:rFonts w:asciiTheme="minorHAnsi" w:hAnsiTheme="minorHAnsi" w:cstheme="minorHAnsi"/>
          <w:color w:val="auto"/>
        </w:rPr>
        <w:t>introduced</w:t>
      </w:r>
      <w:r w:rsidRPr="00232856">
        <w:rPr>
          <w:rFonts w:asciiTheme="minorHAnsi" w:hAnsiTheme="minorHAnsi" w:cstheme="minorHAnsi"/>
          <w:color w:val="auto"/>
        </w:rPr>
        <w:t xml:space="preserve"> into the peritoneal cavity is crucial for the progression of the pregnancy. </w:t>
      </w:r>
      <w:r w:rsidR="000F1B62" w:rsidRPr="00232856">
        <w:rPr>
          <w:rFonts w:asciiTheme="minorHAnsi" w:hAnsiTheme="minorHAnsi" w:cstheme="minorHAnsi"/>
          <w:color w:val="auto"/>
        </w:rPr>
        <w:t>In addition,</w:t>
      </w:r>
      <w:r w:rsidRPr="00232856">
        <w:rPr>
          <w:rFonts w:asciiTheme="minorHAnsi" w:hAnsiTheme="minorHAnsi" w:cstheme="minorHAnsi"/>
          <w:color w:val="auto"/>
        </w:rPr>
        <w:t xml:space="preserve"> a slight pressure </w:t>
      </w:r>
      <w:proofErr w:type="gramStart"/>
      <w:r w:rsidR="000F1B62" w:rsidRPr="00232856">
        <w:rPr>
          <w:rFonts w:asciiTheme="minorHAnsi" w:hAnsiTheme="minorHAnsi" w:cstheme="minorHAnsi"/>
          <w:color w:val="auto"/>
        </w:rPr>
        <w:t>has to</w:t>
      </w:r>
      <w:proofErr w:type="gramEnd"/>
      <w:r w:rsidR="000F1B62" w:rsidRPr="00232856">
        <w:rPr>
          <w:rFonts w:asciiTheme="minorHAnsi" w:hAnsiTheme="minorHAnsi" w:cstheme="minorHAnsi"/>
          <w:color w:val="auto"/>
        </w:rPr>
        <w:t xml:space="preserve"> be </w:t>
      </w:r>
      <w:r w:rsidRPr="00232856">
        <w:rPr>
          <w:rFonts w:asciiTheme="minorHAnsi" w:hAnsiTheme="minorHAnsi" w:cstheme="minorHAnsi"/>
          <w:color w:val="auto"/>
        </w:rPr>
        <w:t>applied to the head of the pups</w:t>
      </w:r>
      <w:r w:rsidR="000F1B62" w:rsidRPr="00232856">
        <w:rPr>
          <w:rFonts w:asciiTheme="minorHAnsi" w:hAnsiTheme="minorHAnsi" w:cstheme="minorHAnsi"/>
          <w:color w:val="auto"/>
        </w:rPr>
        <w:t xml:space="preserve"> to ensure</w:t>
      </w:r>
      <w:r w:rsidRPr="00232856">
        <w:rPr>
          <w:rFonts w:asciiTheme="minorHAnsi" w:hAnsiTheme="minorHAnsi" w:cstheme="minorHAnsi"/>
          <w:color w:val="auto"/>
        </w:rPr>
        <w:t xml:space="preserve"> exposure of the neck. </w:t>
      </w:r>
    </w:p>
    <w:p w14:paraId="1EBEC42C" w14:textId="77777777" w:rsidR="00064D42" w:rsidRPr="00232856" w:rsidRDefault="00064D42">
      <w:pPr>
        <w:rPr>
          <w:rFonts w:asciiTheme="minorHAnsi" w:hAnsiTheme="minorHAnsi" w:cstheme="minorHAnsi"/>
          <w:color w:val="auto"/>
        </w:rPr>
      </w:pPr>
    </w:p>
    <w:p w14:paraId="5272080C" w14:textId="3FD590E2" w:rsidR="00246BFA" w:rsidRPr="00232856" w:rsidRDefault="00246BFA">
      <w:pPr>
        <w:rPr>
          <w:rFonts w:asciiTheme="minorHAnsi" w:hAnsiTheme="minorHAnsi" w:cstheme="minorHAnsi"/>
          <w:color w:val="auto"/>
        </w:rPr>
      </w:pPr>
      <w:r w:rsidRPr="00232856">
        <w:rPr>
          <w:rFonts w:asciiTheme="minorHAnsi" w:hAnsiTheme="minorHAnsi" w:cstheme="minorHAnsi"/>
          <w:color w:val="auto"/>
        </w:rPr>
        <w:t xml:space="preserve">A 6.0 polypropylene suture </w:t>
      </w:r>
      <w:r w:rsidR="003E59F1" w:rsidRPr="00232856">
        <w:rPr>
          <w:rFonts w:asciiTheme="minorHAnsi" w:hAnsiTheme="minorHAnsi" w:cstheme="minorHAnsi"/>
          <w:color w:val="auto"/>
        </w:rPr>
        <w:t>is</w:t>
      </w:r>
      <w:r w:rsidRPr="00232856">
        <w:rPr>
          <w:rFonts w:asciiTheme="minorHAnsi" w:hAnsiTheme="minorHAnsi" w:cstheme="minorHAnsi"/>
          <w:color w:val="auto"/>
        </w:rPr>
        <w:t xml:space="preserve"> the only suture that </w:t>
      </w:r>
      <w:r w:rsidR="00571D33" w:rsidRPr="00232856">
        <w:rPr>
          <w:rFonts w:asciiTheme="minorHAnsi" w:hAnsiTheme="minorHAnsi" w:cstheme="minorHAnsi"/>
          <w:color w:val="auto"/>
        </w:rPr>
        <w:t>can be used for</w:t>
      </w:r>
      <w:r w:rsidRPr="00232856">
        <w:rPr>
          <w:rFonts w:asciiTheme="minorHAnsi" w:hAnsiTheme="minorHAnsi" w:cstheme="minorHAnsi"/>
          <w:color w:val="auto"/>
        </w:rPr>
        <w:t xml:space="preserve"> th</w:t>
      </w:r>
      <w:r w:rsidR="00571D33" w:rsidRPr="00232856">
        <w:rPr>
          <w:rFonts w:asciiTheme="minorHAnsi" w:hAnsiTheme="minorHAnsi" w:cstheme="minorHAnsi"/>
          <w:color w:val="auto"/>
        </w:rPr>
        <w:t>is</w:t>
      </w:r>
      <w:r w:rsidRPr="00232856">
        <w:rPr>
          <w:rFonts w:asciiTheme="minorHAnsi" w:hAnsiTheme="minorHAnsi" w:cstheme="minorHAnsi"/>
          <w:color w:val="auto"/>
        </w:rPr>
        <w:t xml:space="preserve"> technique. The needle</w:t>
      </w:r>
      <w:r w:rsidR="00571D33" w:rsidRPr="00232856">
        <w:rPr>
          <w:rFonts w:asciiTheme="minorHAnsi" w:hAnsiTheme="minorHAnsi" w:cstheme="minorHAnsi"/>
          <w:color w:val="auto"/>
        </w:rPr>
        <w:t>s</w:t>
      </w:r>
      <w:r w:rsidRPr="00232856">
        <w:rPr>
          <w:rFonts w:asciiTheme="minorHAnsi" w:hAnsiTheme="minorHAnsi" w:cstheme="minorHAnsi"/>
          <w:color w:val="auto"/>
        </w:rPr>
        <w:t xml:space="preserve"> of sutures </w:t>
      </w:r>
      <w:r w:rsidR="00571D33" w:rsidRPr="00232856">
        <w:rPr>
          <w:rFonts w:asciiTheme="minorHAnsi" w:hAnsiTheme="minorHAnsi" w:cstheme="minorHAnsi"/>
          <w:color w:val="auto"/>
        </w:rPr>
        <w:t>larger than 6.0 are</w:t>
      </w:r>
      <w:r w:rsidRPr="00232856">
        <w:rPr>
          <w:rFonts w:asciiTheme="minorHAnsi" w:hAnsiTheme="minorHAnsi" w:cstheme="minorHAnsi"/>
          <w:color w:val="auto"/>
        </w:rPr>
        <w:t xml:space="preserve"> thicker and </w:t>
      </w:r>
      <w:r w:rsidR="001370C2" w:rsidRPr="00232856">
        <w:rPr>
          <w:rFonts w:asciiTheme="minorHAnsi" w:hAnsiTheme="minorHAnsi" w:cstheme="minorHAnsi"/>
          <w:color w:val="auto"/>
        </w:rPr>
        <w:t xml:space="preserve">destroy </w:t>
      </w:r>
      <w:r w:rsidRPr="00232856">
        <w:rPr>
          <w:rFonts w:asciiTheme="minorHAnsi" w:hAnsiTheme="minorHAnsi" w:cstheme="minorHAnsi"/>
          <w:color w:val="auto"/>
        </w:rPr>
        <w:t xml:space="preserve">the structures </w:t>
      </w:r>
      <w:r w:rsidR="004730A6" w:rsidRPr="00232856">
        <w:rPr>
          <w:rFonts w:asciiTheme="minorHAnsi" w:hAnsiTheme="minorHAnsi" w:cstheme="minorHAnsi"/>
          <w:color w:val="auto"/>
        </w:rPr>
        <w:t xml:space="preserve">around the trachea </w:t>
      </w:r>
      <w:r w:rsidR="001D7FAB" w:rsidRPr="00232856">
        <w:rPr>
          <w:rFonts w:asciiTheme="minorHAnsi" w:hAnsiTheme="minorHAnsi" w:cstheme="minorHAnsi"/>
          <w:color w:val="auto"/>
        </w:rPr>
        <w:t>in the neck</w:t>
      </w:r>
      <w:r w:rsidR="00571D33" w:rsidRPr="00232856">
        <w:rPr>
          <w:rFonts w:asciiTheme="minorHAnsi" w:hAnsiTheme="minorHAnsi" w:cstheme="minorHAnsi"/>
          <w:color w:val="auto"/>
        </w:rPr>
        <w:t>,</w:t>
      </w:r>
      <w:r w:rsidR="001D7FAB" w:rsidRPr="00232856">
        <w:rPr>
          <w:rFonts w:asciiTheme="minorHAnsi" w:hAnsiTheme="minorHAnsi" w:cstheme="minorHAnsi"/>
          <w:color w:val="auto"/>
        </w:rPr>
        <w:t xml:space="preserve"> </w:t>
      </w:r>
      <w:r w:rsidR="00571D33" w:rsidRPr="00232856">
        <w:rPr>
          <w:rFonts w:asciiTheme="minorHAnsi" w:hAnsiTheme="minorHAnsi" w:cstheme="minorHAnsi"/>
          <w:color w:val="auto"/>
        </w:rPr>
        <w:t>resulting in</w:t>
      </w:r>
      <w:r w:rsidRPr="00232856">
        <w:rPr>
          <w:rFonts w:asciiTheme="minorHAnsi" w:hAnsiTheme="minorHAnsi" w:cstheme="minorHAnsi"/>
          <w:color w:val="auto"/>
        </w:rPr>
        <w:t xml:space="preserve"> </w:t>
      </w:r>
      <w:r w:rsidR="00EE1623" w:rsidRPr="00232856">
        <w:rPr>
          <w:rFonts w:asciiTheme="minorHAnsi" w:hAnsiTheme="minorHAnsi" w:cstheme="minorHAnsi"/>
          <w:color w:val="auto"/>
        </w:rPr>
        <w:t xml:space="preserve">the </w:t>
      </w:r>
      <w:r w:rsidRPr="00232856">
        <w:rPr>
          <w:rFonts w:asciiTheme="minorHAnsi" w:hAnsiTheme="minorHAnsi" w:cstheme="minorHAnsi"/>
          <w:color w:val="auto"/>
        </w:rPr>
        <w:t>loss of the fetus. The needle</w:t>
      </w:r>
      <w:r w:rsidR="00571D33" w:rsidRPr="00232856">
        <w:rPr>
          <w:rFonts w:asciiTheme="minorHAnsi" w:hAnsiTheme="minorHAnsi" w:cstheme="minorHAnsi"/>
          <w:color w:val="auto"/>
        </w:rPr>
        <w:t>s</w:t>
      </w:r>
      <w:r w:rsidRPr="00232856">
        <w:rPr>
          <w:rFonts w:asciiTheme="minorHAnsi" w:hAnsiTheme="minorHAnsi" w:cstheme="minorHAnsi"/>
          <w:color w:val="auto"/>
        </w:rPr>
        <w:t xml:space="preserve"> of the thinner sutures </w:t>
      </w:r>
      <w:r w:rsidR="00571D33" w:rsidRPr="00232856">
        <w:rPr>
          <w:rFonts w:asciiTheme="minorHAnsi" w:hAnsiTheme="minorHAnsi" w:cstheme="minorHAnsi"/>
          <w:color w:val="auto"/>
        </w:rPr>
        <w:t>are</w:t>
      </w:r>
      <w:r w:rsidRPr="00232856">
        <w:rPr>
          <w:rFonts w:asciiTheme="minorHAnsi" w:hAnsiTheme="minorHAnsi" w:cstheme="minorHAnsi"/>
          <w:color w:val="auto"/>
        </w:rPr>
        <w:t xml:space="preserve"> very short</w:t>
      </w:r>
      <w:r w:rsidR="00571D33" w:rsidRPr="00232856">
        <w:rPr>
          <w:rFonts w:asciiTheme="minorHAnsi" w:hAnsiTheme="minorHAnsi" w:cstheme="minorHAnsi"/>
          <w:color w:val="auto"/>
        </w:rPr>
        <w:t xml:space="preserve"> and</w:t>
      </w:r>
      <w:r w:rsidRPr="00232856">
        <w:rPr>
          <w:rFonts w:asciiTheme="minorHAnsi" w:hAnsiTheme="minorHAnsi" w:cstheme="minorHAnsi"/>
          <w:color w:val="auto"/>
        </w:rPr>
        <w:t xml:space="preserve"> cannot pass through the neck of a</w:t>
      </w:r>
      <w:r w:rsidR="00EE1623" w:rsidRPr="00232856">
        <w:rPr>
          <w:rFonts w:asciiTheme="minorHAnsi" w:hAnsiTheme="minorHAnsi" w:cstheme="minorHAnsi"/>
          <w:color w:val="auto"/>
        </w:rPr>
        <w:t>n</w:t>
      </w:r>
      <w:r w:rsidRPr="00232856">
        <w:rPr>
          <w:rFonts w:asciiTheme="minorHAnsi" w:hAnsiTheme="minorHAnsi" w:cstheme="minorHAnsi"/>
          <w:color w:val="auto"/>
        </w:rPr>
        <w:t xml:space="preserve"> E16.5 pup</w:t>
      </w:r>
      <w:r w:rsidR="007F7307" w:rsidRPr="00232856">
        <w:rPr>
          <w:rFonts w:asciiTheme="minorHAnsi" w:hAnsiTheme="minorHAnsi" w:cstheme="minorHAnsi"/>
          <w:color w:val="auto"/>
        </w:rPr>
        <w:t xml:space="preserve"> (early canalicular stage)</w:t>
      </w:r>
      <w:r w:rsidRPr="00232856">
        <w:rPr>
          <w:rFonts w:asciiTheme="minorHAnsi" w:hAnsiTheme="minorHAnsi" w:cstheme="minorHAnsi"/>
          <w:color w:val="auto"/>
        </w:rPr>
        <w:t xml:space="preserve">. Moreover, a cutting needle is not appropriate </w:t>
      </w:r>
      <w:r w:rsidR="00571D33" w:rsidRPr="00232856">
        <w:rPr>
          <w:rFonts w:asciiTheme="minorHAnsi" w:hAnsiTheme="minorHAnsi" w:cstheme="minorHAnsi"/>
          <w:color w:val="auto"/>
        </w:rPr>
        <w:t>as</w:t>
      </w:r>
      <w:r w:rsidRPr="00232856">
        <w:rPr>
          <w:rFonts w:asciiTheme="minorHAnsi" w:hAnsiTheme="minorHAnsi" w:cstheme="minorHAnsi"/>
          <w:color w:val="auto"/>
        </w:rPr>
        <w:t xml:space="preserve"> it might </w:t>
      </w:r>
      <w:r w:rsidR="00DF4810" w:rsidRPr="00232856">
        <w:rPr>
          <w:rFonts w:asciiTheme="minorHAnsi" w:hAnsiTheme="minorHAnsi" w:cstheme="minorHAnsi"/>
          <w:color w:val="auto"/>
        </w:rPr>
        <w:t xml:space="preserve">destroy </w:t>
      </w:r>
      <w:r w:rsidRPr="00232856">
        <w:rPr>
          <w:rFonts w:asciiTheme="minorHAnsi" w:hAnsiTheme="minorHAnsi" w:cstheme="minorHAnsi"/>
          <w:color w:val="auto"/>
        </w:rPr>
        <w:t>the adjacent structures.</w:t>
      </w:r>
    </w:p>
    <w:p w14:paraId="2ABFFEB1" w14:textId="77777777" w:rsidR="00571D33" w:rsidRPr="00232856" w:rsidRDefault="00571D33">
      <w:pPr>
        <w:rPr>
          <w:rFonts w:asciiTheme="minorHAnsi" w:hAnsiTheme="minorHAnsi" w:cstheme="minorHAnsi"/>
          <w:color w:val="auto"/>
        </w:rPr>
      </w:pPr>
    </w:p>
    <w:p w14:paraId="0A98B9AD" w14:textId="59DB791C" w:rsidR="00081F8D" w:rsidRPr="00232856" w:rsidRDefault="00241C3C">
      <w:pPr>
        <w:rPr>
          <w:rFonts w:asciiTheme="minorHAnsi" w:hAnsiTheme="minorHAnsi" w:cstheme="minorHAnsi"/>
          <w:color w:val="auto"/>
        </w:rPr>
      </w:pPr>
      <w:r w:rsidRPr="00232856">
        <w:rPr>
          <w:rFonts w:asciiTheme="minorHAnsi" w:hAnsiTheme="minorHAnsi" w:cstheme="minorHAnsi"/>
          <w:color w:val="auto"/>
        </w:rPr>
        <w:t>Th</w:t>
      </w:r>
      <w:r w:rsidR="00571D33" w:rsidRPr="00232856">
        <w:rPr>
          <w:rFonts w:asciiTheme="minorHAnsi" w:hAnsiTheme="minorHAnsi" w:cstheme="minorHAnsi"/>
          <w:color w:val="auto"/>
        </w:rPr>
        <w:t>is</w:t>
      </w:r>
      <w:r w:rsidRPr="00232856">
        <w:rPr>
          <w:rFonts w:asciiTheme="minorHAnsi" w:hAnsiTheme="minorHAnsi" w:cstheme="minorHAnsi"/>
          <w:color w:val="auto"/>
        </w:rPr>
        <w:t xml:space="preserve"> model </w:t>
      </w:r>
      <w:r w:rsidR="00571D33" w:rsidRPr="00232856">
        <w:rPr>
          <w:rFonts w:asciiTheme="minorHAnsi" w:hAnsiTheme="minorHAnsi" w:cstheme="minorHAnsi"/>
          <w:color w:val="auto"/>
        </w:rPr>
        <w:t>has some limitations</w:t>
      </w:r>
      <w:r w:rsidRPr="00232856">
        <w:rPr>
          <w:rFonts w:asciiTheme="minorHAnsi" w:hAnsiTheme="minorHAnsi" w:cstheme="minorHAnsi"/>
          <w:color w:val="auto"/>
        </w:rPr>
        <w:t>. First, there is a difference in the correlation of the lung developmental stages and gestational period between m</w:t>
      </w:r>
      <w:r w:rsidR="00571D33" w:rsidRPr="00232856">
        <w:rPr>
          <w:rFonts w:asciiTheme="minorHAnsi" w:hAnsiTheme="minorHAnsi" w:cstheme="minorHAnsi"/>
          <w:color w:val="auto"/>
        </w:rPr>
        <w:t>ice</w:t>
      </w:r>
      <w:r w:rsidRPr="00232856">
        <w:rPr>
          <w:rFonts w:asciiTheme="minorHAnsi" w:hAnsiTheme="minorHAnsi" w:cstheme="minorHAnsi"/>
          <w:color w:val="auto"/>
        </w:rPr>
        <w:t xml:space="preserve"> and human</w:t>
      </w:r>
      <w:r w:rsidR="00571D33" w:rsidRPr="00232856">
        <w:rPr>
          <w:rFonts w:asciiTheme="minorHAnsi" w:hAnsiTheme="minorHAnsi" w:cstheme="minorHAnsi"/>
          <w:color w:val="auto"/>
        </w:rPr>
        <w:t>s</w:t>
      </w:r>
      <w:r w:rsidRPr="00232856">
        <w:rPr>
          <w:rFonts w:asciiTheme="minorHAnsi" w:hAnsiTheme="minorHAnsi" w:cstheme="minorHAnsi"/>
          <w:color w:val="auto"/>
        </w:rPr>
        <w:t xml:space="preserve">. Second, </w:t>
      </w:r>
      <w:r w:rsidR="00F2247B" w:rsidRPr="00232856">
        <w:rPr>
          <w:rFonts w:asciiTheme="minorHAnsi" w:hAnsiTheme="minorHAnsi" w:cstheme="minorHAnsi"/>
          <w:color w:val="auto"/>
        </w:rPr>
        <w:t>it is difficult to develop CDH in mice and finall</w:t>
      </w:r>
      <w:r w:rsidRPr="00232856">
        <w:rPr>
          <w:rFonts w:asciiTheme="minorHAnsi" w:hAnsiTheme="minorHAnsi" w:cstheme="minorHAnsi"/>
          <w:color w:val="auto"/>
        </w:rPr>
        <w:t xml:space="preserve">y, hemodynamic studies </w:t>
      </w:r>
      <w:r w:rsidR="00F2247B" w:rsidRPr="00232856">
        <w:rPr>
          <w:rFonts w:asciiTheme="minorHAnsi" w:hAnsiTheme="minorHAnsi" w:cstheme="minorHAnsi"/>
          <w:color w:val="auto"/>
        </w:rPr>
        <w:t>are</w:t>
      </w:r>
      <w:r w:rsidRPr="00232856">
        <w:rPr>
          <w:rFonts w:asciiTheme="minorHAnsi" w:hAnsiTheme="minorHAnsi" w:cstheme="minorHAnsi"/>
          <w:color w:val="auto"/>
        </w:rPr>
        <w:t xml:space="preserve"> difficult</w:t>
      </w:r>
      <w:r w:rsidR="00F2247B" w:rsidRPr="00232856">
        <w:rPr>
          <w:rFonts w:asciiTheme="minorHAnsi" w:hAnsiTheme="minorHAnsi" w:cstheme="minorHAnsi"/>
          <w:color w:val="auto"/>
        </w:rPr>
        <w:t xml:space="preserve"> to conduct</w:t>
      </w:r>
      <w:r w:rsidRPr="00232856">
        <w:rPr>
          <w:rFonts w:asciiTheme="minorHAnsi" w:hAnsiTheme="minorHAnsi" w:cstheme="minorHAnsi"/>
          <w:color w:val="auto"/>
        </w:rPr>
        <w:t xml:space="preserve"> in m</w:t>
      </w:r>
      <w:r w:rsidR="00F2247B" w:rsidRPr="00232856">
        <w:rPr>
          <w:rFonts w:asciiTheme="minorHAnsi" w:hAnsiTheme="minorHAnsi" w:cstheme="minorHAnsi"/>
          <w:color w:val="auto"/>
        </w:rPr>
        <w:t>ouse</w:t>
      </w:r>
      <w:r w:rsidRPr="00232856">
        <w:rPr>
          <w:rFonts w:asciiTheme="minorHAnsi" w:hAnsiTheme="minorHAnsi" w:cstheme="minorHAnsi"/>
          <w:color w:val="auto"/>
        </w:rPr>
        <w:t xml:space="preserve"> model</w:t>
      </w:r>
      <w:r w:rsidR="00F2247B" w:rsidRPr="00232856">
        <w:rPr>
          <w:rFonts w:asciiTheme="minorHAnsi" w:hAnsiTheme="minorHAnsi" w:cstheme="minorHAnsi"/>
          <w:color w:val="auto"/>
        </w:rPr>
        <w:t>s</w:t>
      </w:r>
      <w:r w:rsidRPr="00232856">
        <w:rPr>
          <w:rFonts w:asciiTheme="minorHAnsi" w:hAnsiTheme="minorHAnsi" w:cstheme="minorHAnsi"/>
          <w:color w:val="auto"/>
        </w:rPr>
        <w:t xml:space="preserve">. </w:t>
      </w:r>
      <w:r w:rsidR="00BE5C38" w:rsidRPr="00232856">
        <w:rPr>
          <w:rFonts w:asciiTheme="minorHAnsi" w:hAnsiTheme="minorHAnsi" w:cstheme="minorHAnsi"/>
          <w:color w:val="auto"/>
        </w:rPr>
        <w:t xml:space="preserve">However, </w:t>
      </w:r>
      <w:r w:rsidR="00081F8D" w:rsidRPr="00232856">
        <w:rPr>
          <w:rFonts w:asciiTheme="minorHAnsi" w:hAnsiTheme="minorHAnsi" w:cstheme="minorHAnsi"/>
          <w:color w:val="auto"/>
        </w:rPr>
        <w:t>t</w:t>
      </w:r>
      <w:r w:rsidR="00B95639" w:rsidRPr="00232856">
        <w:rPr>
          <w:rFonts w:asciiTheme="minorHAnsi" w:hAnsiTheme="minorHAnsi" w:cstheme="minorHAnsi"/>
          <w:color w:val="auto"/>
        </w:rPr>
        <w:t>he short learning curve</w:t>
      </w:r>
      <w:r w:rsidR="00081F8D" w:rsidRPr="00232856">
        <w:rPr>
          <w:rFonts w:asciiTheme="minorHAnsi" w:hAnsiTheme="minorHAnsi" w:cstheme="minorHAnsi"/>
          <w:color w:val="auto"/>
        </w:rPr>
        <w:t xml:space="preserve"> in this study</w:t>
      </w:r>
      <w:r w:rsidR="00B95639" w:rsidRPr="00232856">
        <w:rPr>
          <w:rFonts w:asciiTheme="minorHAnsi" w:hAnsiTheme="minorHAnsi" w:cstheme="minorHAnsi"/>
          <w:color w:val="auto"/>
        </w:rPr>
        <w:t xml:space="preserve"> </w:t>
      </w:r>
      <w:r w:rsidR="00081F8D" w:rsidRPr="00232856">
        <w:rPr>
          <w:rFonts w:asciiTheme="minorHAnsi" w:hAnsiTheme="minorHAnsi" w:cstheme="minorHAnsi"/>
          <w:color w:val="auto"/>
        </w:rPr>
        <w:t>resulted in</w:t>
      </w:r>
      <w:r w:rsidR="009A0CEB" w:rsidRPr="00232856">
        <w:rPr>
          <w:rFonts w:asciiTheme="minorHAnsi" w:hAnsiTheme="minorHAnsi" w:cstheme="minorHAnsi"/>
          <w:color w:val="auto"/>
        </w:rPr>
        <w:t xml:space="preserve"> </w:t>
      </w:r>
      <w:r w:rsidR="00CE59BE" w:rsidRPr="00232856">
        <w:rPr>
          <w:rFonts w:asciiTheme="minorHAnsi" w:hAnsiTheme="minorHAnsi" w:cstheme="minorHAnsi"/>
          <w:color w:val="auto"/>
        </w:rPr>
        <w:t>a dramatic decrease in the fetal mortality rate. As stated earlie</w:t>
      </w:r>
      <w:r w:rsidR="003272BE" w:rsidRPr="00232856">
        <w:rPr>
          <w:rFonts w:asciiTheme="minorHAnsi" w:hAnsiTheme="minorHAnsi" w:cstheme="minorHAnsi"/>
          <w:color w:val="auto"/>
        </w:rPr>
        <w:t xml:space="preserve">r, the </w:t>
      </w:r>
      <w:r w:rsidR="00274DD3" w:rsidRPr="00232856">
        <w:rPr>
          <w:rFonts w:asciiTheme="minorHAnsi" w:hAnsiTheme="minorHAnsi" w:cstheme="minorHAnsi"/>
          <w:color w:val="auto"/>
        </w:rPr>
        <w:t>cost</w:t>
      </w:r>
      <w:r w:rsidR="003272BE" w:rsidRPr="00232856">
        <w:rPr>
          <w:rFonts w:asciiTheme="minorHAnsi" w:hAnsiTheme="minorHAnsi" w:cstheme="minorHAnsi"/>
          <w:color w:val="auto"/>
        </w:rPr>
        <w:t xml:space="preserve"> of the animals</w:t>
      </w:r>
      <w:r w:rsidR="00776376" w:rsidRPr="00232856">
        <w:rPr>
          <w:rFonts w:asciiTheme="minorHAnsi" w:hAnsiTheme="minorHAnsi" w:cstheme="minorHAnsi"/>
          <w:color w:val="auto"/>
        </w:rPr>
        <w:t xml:space="preserve"> as well as </w:t>
      </w:r>
      <w:r w:rsidR="00081F8D" w:rsidRPr="00232856">
        <w:rPr>
          <w:rFonts w:asciiTheme="minorHAnsi" w:hAnsiTheme="minorHAnsi" w:cstheme="minorHAnsi"/>
          <w:color w:val="auto"/>
        </w:rPr>
        <w:t xml:space="preserve">their </w:t>
      </w:r>
      <w:r w:rsidR="00776376" w:rsidRPr="00232856">
        <w:rPr>
          <w:rFonts w:asciiTheme="minorHAnsi" w:hAnsiTheme="minorHAnsi" w:cstheme="minorHAnsi"/>
          <w:color w:val="auto"/>
        </w:rPr>
        <w:t>maintenance, the number of fetuses per pregnancy</w:t>
      </w:r>
      <w:r w:rsidR="00B54F95" w:rsidRPr="00232856">
        <w:rPr>
          <w:rFonts w:asciiTheme="minorHAnsi" w:hAnsiTheme="minorHAnsi" w:cstheme="minorHAnsi"/>
          <w:color w:val="auto"/>
        </w:rPr>
        <w:t>, the length of the pregnancy period</w:t>
      </w:r>
      <w:r w:rsidR="00975B17" w:rsidRPr="00232856">
        <w:rPr>
          <w:rFonts w:asciiTheme="minorHAnsi" w:hAnsiTheme="minorHAnsi" w:cstheme="minorHAnsi"/>
          <w:color w:val="auto"/>
        </w:rPr>
        <w:t>,</w:t>
      </w:r>
      <w:r w:rsidR="00B54F95" w:rsidRPr="00232856">
        <w:rPr>
          <w:rFonts w:asciiTheme="minorHAnsi" w:hAnsiTheme="minorHAnsi" w:cstheme="minorHAnsi"/>
          <w:color w:val="auto"/>
        </w:rPr>
        <w:t xml:space="preserve"> and limited availability </w:t>
      </w:r>
      <w:r w:rsidR="00081F8D" w:rsidRPr="00232856">
        <w:rPr>
          <w:rFonts w:asciiTheme="minorHAnsi" w:hAnsiTheme="minorHAnsi" w:cstheme="minorHAnsi"/>
          <w:color w:val="auto"/>
        </w:rPr>
        <w:t>of</w:t>
      </w:r>
      <w:r w:rsidR="00B54F95" w:rsidRPr="00232856">
        <w:rPr>
          <w:rFonts w:asciiTheme="minorHAnsi" w:hAnsiTheme="minorHAnsi" w:cstheme="minorHAnsi"/>
          <w:color w:val="auto"/>
        </w:rPr>
        <w:t xml:space="preserve"> genetic tools are the main limiting factors in rabbit and sheep models. </w:t>
      </w:r>
    </w:p>
    <w:p w14:paraId="588F179F" w14:textId="77777777" w:rsidR="00081F8D" w:rsidRPr="00232856" w:rsidRDefault="00081F8D">
      <w:pPr>
        <w:rPr>
          <w:rFonts w:asciiTheme="minorHAnsi" w:hAnsiTheme="minorHAnsi" w:cstheme="minorHAnsi"/>
          <w:color w:val="auto"/>
        </w:rPr>
      </w:pPr>
    </w:p>
    <w:p w14:paraId="4FDBFA3C" w14:textId="0D0EEB01" w:rsidR="007F1062" w:rsidRPr="00232856" w:rsidRDefault="00C91CC6">
      <w:pPr>
        <w:rPr>
          <w:rFonts w:asciiTheme="minorHAnsi" w:hAnsiTheme="minorHAnsi" w:cstheme="minorHAnsi"/>
          <w:color w:val="auto"/>
        </w:rPr>
      </w:pPr>
      <w:r w:rsidRPr="00232856">
        <w:rPr>
          <w:rFonts w:asciiTheme="minorHAnsi" w:hAnsiTheme="minorHAnsi" w:cstheme="minorHAnsi"/>
          <w:color w:val="auto"/>
        </w:rPr>
        <w:t>The first advantage of th</w:t>
      </w:r>
      <w:r w:rsidR="00081F8D" w:rsidRPr="00232856">
        <w:rPr>
          <w:rFonts w:asciiTheme="minorHAnsi" w:hAnsiTheme="minorHAnsi" w:cstheme="minorHAnsi"/>
          <w:color w:val="auto"/>
        </w:rPr>
        <w:t>is mouse</w:t>
      </w:r>
      <w:r w:rsidRPr="00232856">
        <w:rPr>
          <w:rFonts w:asciiTheme="minorHAnsi" w:hAnsiTheme="minorHAnsi" w:cstheme="minorHAnsi"/>
          <w:color w:val="auto"/>
        </w:rPr>
        <w:t xml:space="preserve"> model is th</w:t>
      </w:r>
      <w:r w:rsidR="00F13F12" w:rsidRPr="00232856">
        <w:rPr>
          <w:rFonts w:asciiTheme="minorHAnsi" w:hAnsiTheme="minorHAnsi" w:cstheme="minorHAnsi"/>
          <w:color w:val="auto"/>
        </w:rPr>
        <w:t>at it</w:t>
      </w:r>
      <w:r w:rsidRPr="00232856">
        <w:rPr>
          <w:rFonts w:asciiTheme="minorHAnsi" w:hAnsiTheme="minorHAnsi" w:cstheme="minorHAnsi"/>
          <w:color w:val="auto"/>
        </w:rPr>
        <w:t xml:space="preserve"> </w:t>
      </w:r>
      <w:r w:rsidR="00081F8D" w:rsidRPr="00232856">
        <w:rPr>
          <w:rFonts w:asciiTheme="minorHAnsi" w:hAnsiTheme="minorHAnsi" w:cstheme="minorHAnsi"/>
          <w:color w:val="auto"/>
        </w:rPr>
        <w:t>eliminates the need for</w:t>
      </w:r>
      <w:r w:rsidR="00F13F12" w:rsidRPr="00232856">
        <w:rPr>
          <w:rFonts w:asciiTheme="minorHAnsi" w:hAnsiTheme="minorHAnsi" w:cstheme="minorHAnsi"/>
          <w:color w:val="auto"/>
        </w:rPr>
        <w:t xml:space="preserve"> hysterotomy for </w:t>
      </w:r>
      <w:r w:rsidR="00081F8D" w:rsidRPr="00232856">
        <w:rPr>
          <w:rFonts w:asciiTheme="minorHAnsi" w:hAnsiTheme="minorHAnsi" w:cstheme="minorHAnsi"/>
          <w:color w:val="auto"/>
        </w:rPr>
        <w:t>TO</w:t>
      </w:r>
      <w:r w:rsidR="006D320E" w:rsidRPr="00232856">
        <w:rPr>
          <w:rFonts w:asciiTheme="minorHAnsi" w:hAnsiTheme="minorHAnsi" w:cstheme="minorHAnsi"/>
          <w:color w:val="auto"/>
        </w:rPr>
        <w:t xml:space="preserve"> and has the potential to be reversed in utero</w:t>
      </w:r>
      <w:r w:rsidR="006D320E" w:rsidRPr="00232856">
        <w:rPr>
          <w:rFonts w:asciiTheme="minorHAnsi" w:hAnsiTheme="minorHAnsi" w:cstheme="minorHAnsi"/>
          <w:color w:val="auto"/>
        </w:rPr>
        <w:fldChar w:fldCharType="begin" w:fldLock="1"/>
      </w:r>
      <w:r w:rsidR="006D320E" w:rsidRPr="00232856">
        <w:rPr>
          <w:rFonts w:asciiTheme="minorHAnsi" w:hAnsiTheme="minorHAnsi" w:cstheme="minorHAnsi"/>
          <w:color w:val="auto"/>
        </w:rPr>
        <w:instrText>ADDIN CSL_CITATION {"citationItems":[{"id":"ITEM-1","itemData":{"DOI":"10.1002/bdra.20370","ISBN":"1542-0760","ISSN":"15420752","PMID":"17469205","abstract":"BACKGROUND: Congenital diaphragmatic hernia (CDH) is a major life-threatening malformation, occurring in approximately 1 in 3,000 live births. Over the years, different animal models have been used to gain insight into the etiology of this complex congenital anomaly and to develop treatment strategies. However, to date the pathogenic mechanism is still not understood, and treatment remains difficult because of the associated pulmonary hypoplasia and pulmonary hypertension. METHODS: In this review, data available from several animal models will be discussed. The retinoic acid signaling pathway (RA pathway, retinoid pathway) will be addressed as a developmental pathway that is potentially disrupted in the pathogenesis of CDH. Furthermore, genetic factors involved in diaphragm and lung development will be discussed. CONCLUSIONS: With this review article, we aim to provide a concise overview of the current most important experimental genetic data available in the field of CDH.","author":[{"dropping-particle":"","family":"Beurskens","given":"Niels","non-dropping-particle":"","parse-names":false,"suffix":""},{"dropping-particle":"","family":"Klaassens","given":"Merel","non-dropping-particle":"","parse-names":false,"suffix":""},{"dropping-particle":"","family":"Rottier","given":"Robbert","non-dropping-particle":"","parse-names":false,"suffix":""},{"dropping-particle":"","family":"Klein","given":"Annelies","non-dropping-particle":"De","parse-names":false,"suffix":""},{"dropping-particle":"","family":"Tibboel","given":"Dick","non-dropping-particle":"","parse-names":false,"suffix":""}],"container-title":"Birth Defects Research Part A - Clinical and Molecular Teratology","id":"ITEM-1","issue":"8","issued":{"date-parts":[["2007"]]},"page":"565-572","title":"Linking animal models to human congenital diaphragmatic hernia","type":"article-journal","volume":"79"},"uris":["http://www.mendeley.com/documents/?uuid=457afeaa-de8e-4b03-bcf7-2ba1cd53ab96"]}],"mendeley":{"formattedCitation":"&lt;sup&gt;11&lt;/sup&gt;","plainTextFormattedCitation":"11","previouslyFormattedCitation":"&lt;sup&gt;11&lt;/sup&gt;"},"properties":{"noteIndex":0},"schema":"https://github.com/citation-style-language/schema/raw/master/csl-citation.json"}</w:instrText>
      </w:r>
      <w:r w:rsidR="006D320E" w:rsidRPr="00232856">
        <w:rPr>
          <w:rFonts w:asciiTheme="minorHAnsi" w:hAnsiTheme="minorHAnsi" w:cstheme="minorHAnsi"/>
          <w:color w:val="auto"/>
        </w:rPr>
        <w:fldChar w:fldCharType="separate"/>
      </w:r>
      <w:r w:rsidR="006D320E" w:rsidRPr="00232856">
        <w:rPr>
          <w:rFonts w:asciiTheme="minorHAnsi" w:hAnsiTheme="minorHAnsi" w:cstheme="minorHAnsi"/>
          <w:noProof/>
          <w:color w:val="auto"/>
          <w:vertAlign w:val="superscript"/>
        </w:rPr>
        <w:t>11</w:t>
      </w:r>
      <w:r w:rsidR="006D320E" w:rsidRPr="00232856">
        <w:rPr>
          <w:rFonts w:asciiTheme="minorHAnsi" w:hAnsiTheme="minorHAnsi" w:cstheme="minorHAnsi"/>
          <w:color w:val="auto"/>
        </w:rPr>
        <w:fldChar w:fldCharType="end"/>
      </w:r>
      <w:r w:rsidR="00081F8D" w:rsidRPr="00232856">
        <w:rPr>
          <w:rFonts w:asciiTheme="minorHAnsi" w:hAnsiTheme="minorHAnsi" w:cstheme="minorHAnsi"/>
          <w:color w:val="auto"/>
        </w:rPr>
        <w:t>, which</w:t>
      </w:r>
      <w:r w:rsidR="00E21ECD" w:rsidRPr="00232856">
        <w:rPr>
          <w:rFonts w:asciiTheme="minorHAnsi" w:hAnsiTheme="minorHAnsi" w:cstheme="minorHAnsi"/>
          <w:color w:val="auto"/>
        </w:rPr>
        <w:t xml:space="preserve"> accounts for low mortality rates</w:t>
      </w:r>
      <w:r w:rsidR="00F3347B" w:rsidRPr="00232856">
        <w:rPr>
          <w:rFonts w:asciiTheme="minorHAnsi" w:hAnsiTheme="minorHAnsi" w:cstheme="minorHAnsi"/>
          <w:color w:val="auto"/>
        </w:rPr>
        <w:t xml:space="preserve"> observed in this study</w:t>
      </w:r>
      <w:r w:rsidR="00E21ECD" w:rsidRPr="00232856">
        <w:rPr>
          <w:rFonts w:asciiTheme="minorHAnsi" w:hAnsiTheme="minorHAnsi" w:cstheme="minorHAnsi"/>
          <w:color w:val="auto"/>
        </w:rPr>
        <w:t>.</w:t>
      </w:r>
      <w:r w:rsidR="00F13F12" w:rsidRPr="00232856">
        <w:rPr>
          <w:rFonts w:asciiTheme="minorHAnsi" w:hAnsiTheme="minorHAnsi" w:cstheme="minorHAnsi"/>
          <w:color w:val="auto"/>
        </w:rPr>
        <w:t xml:space="preserve"> </w:t>
      </w:r>
      <w:r w:rsidR="007650F1" w:rsidRPr="00232856">
        <w:rPr>
          <w:rFonts w:asciiTheme="minorHAnsi" w:hAnsiTheme="minorHAnsi" w:cstheme="minorHAnsi"/>
          <w:color w:val="auto"/>
        </w:rPr>
        <w:t xml:space="preserve">Second, the reduction in the </w:t>
      </w:r>
      <w:r w:rsidR="00B81F12" w:rsidRPr="00232856">
        <w:rPr>
          <w:rFonts w:asciiTheme="minorHAnsi" w:hAnsiTheme="minorHAnsi" w:cstheme="minorHAnsi"/>
          <w:color w:val="auto"/>
        </w:rPr>
        <w:t xml:space="preserve">cost of the animals and </w:t>
      </w:r>
      <w:r w:rsidR="00F3347B" w:rsidRPr="00232856">
        <w:rPr>
          <w:rFonts w:asciiTheme="minorHAnsi" w:hAnsiTheme="minorHAnsi" w:cstheme="minorHAnsi"/>
          <w:color w:val="auto"/>
        </w:rPr>
        <w:t xml:space="preserve">their </w:t>
      </w:r>
      <w:r w:rsidR="00B81F12" w:rsidRPr="00232856">
        <w:rPr>
          <w:rFonts w:asciiTheme="minorHAnsi" w:hAnsiTheme="minorHAnsi" w:cstheme="minorHAnsi"/>
          <w:color w:val="auto"/>
        </w:rPr>
        <w:t xml:space="preserve">maintenance and </w:t>
      </w:r>
      <w:r w:rsidR="00975B17" w:rsidRPr="00232856">
        <w:rPr>
          <w:rFonts w:asciiTheme="minorHAnsi" w:hAnsiTheme="minorHAnsi" w:cstheme="minorHAnsi"/>
          <w:color w:val="auto"/>
        </w:rPr>
        <w:t xml:space="preserve">a </w:t>
      </w:r>
      <w:r w:rsidR="00693275" w:rsidRPr="00232856">
        <w:rPr>
          <w:rFonts w:asciiTheme="minorHAnsi" w:hAnsiTheme="minorHAnsi" w:cstheme="minorHAnsi"/>
          <w:color w:val="auto"/>
        </w:rPr>
        <w:t xml:space="preserve">shorter pregnancy period </w:t>
      </w:r>
      <w:r w:rsidR="00F3347B" w:rsidRPr="00232856">
        <w:rPr>
          <w:rFonts w:asciiTheme="minorHAnsi" w:hAnsiTheme="minorHAnsi" w:cstheme="minorHAnsi"/>
          <w:color w:val="auto"/>
        </w:rPr>
        <w:t xml:space="preserve">facilitates a greater </w:t>
      </w:r>
      <w:r w:rsidR="00C11BAE" w:rsidRPr="00232856">
        <w:rPr>
          <w:rFonts w:asciiTheme="minorHAnsi" w:hAnsiTheme="minorHAnsi" w:cstheme="minorHAnsi"/>
          <w:color w:val="auto"/>
        </w:rPr>
        <w:t>range of experiments</w:t>
      </w:r>
      <w:r w:rsidR="00556917" w:rsidRPr="00232856">
        <w:rPr>
          <w:rFonts w:asciiTheme="minorHAnsi" w:hAnsiTheme="minorHAnsi" w:cstheme="minorHAnsi"/>
          <w:color w:val="auto"/>
        </w:rPr>
        <w:t xml:space="preserve">. Third, non-technical causes of </w:t>
      </w:r>
      <w:r w:rsidR="00947578" w:rsidRPr="00232856">
        <w:rPr>
          <w:rFonts w:asciiTheme="minorHAnsi" w:hAnsiTheme="minorHAnsi" w:cstheme="minorHAnsi"/>
          <w:color w:val="auto"/>
        </w:rPr>
        <w:t>complications</w:t>
      </w:r>
      <w:r w:rsidR="00C11BAE" w:rsidRPr="00232856">
        <w:rPr>
          <w:rFonts w:asciiTheme="minorHAnsi" w:hAnsiTheme="minorHAnsi" w:cstheme="minorHAnsi"/>
          <w:color w:val="auto"/>
        </w:rPr>
        <w:t>,</w:t>
      </w:r>
      <w:r w:rsidR="00947578" w:rsidRPr="00232856">
        <w:rPr>
          <w:rFonts w:asciiTheme="minorHAnsi" w:hAnsiTheme="minorHAnsi" w:cstheme="minorHAnsi"/>
          <w:color w:val="auto"/>
        </w:rPr>
        <w:t xml:space="preserve"> such as hypothermia and anesthesia</w:t>
      </w:r>
      <w:r w:rsidR="00C11BAE" w:rsidRPr="00232856">
        <w:rPr>
          <w:rFonts w:asciiTheme="minorHAnsi" w:hAnsiTheme="minorHAnsi" w:cstheme="minorHAnsi"/>
          <w:color w:val="auto"/>
        </w:rPr>
        <w:t>,</w:t>
      </w:r>
      <w:r w:rsidR="00947578" w:rsidRPr="00232856">
        <w:rPr>
          <w:rFonts w:asciiTheme="minorHAnsi" w:hAnsiTheme="minorHAnsi" w:cstheme="minorHAnsi"/>
          <w:color w:val="auto"/>
        </w:rPr>
        <w:t xml:space="preserve"> </w:t>
      </w:r>
      <w:r w:rsidR="00AB0AF7" w:rsidRPr="00232856">
        <w:rPr>
          <w:rFonts w:asciiTheme="minorHAnsi" w:hAnsiTheme="minorHAnsi" w:cstheme="minorHAnsi"/>
          <w:color w:val="auto"/>
        </w:rPr>
        <w:t>are prevented by</w:t>
      </w:r>
      <w:r w:rsidR="00C11BAE" w:rsidRPr="00232856">
        <w:rPr>
          <w:rFonts w:asciiTheme="minorHAnsi" w:hAnsiTheme="minorHAnsi" w:cstheme="minorHAnsi"/>
          <w:color w:val="auto"/>
        </w:rPr>
        <w:t xml:space="preserve"> the</w:t>
      </w:r>
      <w:r w:rsidR="00AB0AF7" w:rsidRPr="00232856">
        <w:rPr>
          <w:rFonts w:asciiTheme="minorHAnsi" w:hAnsiTheme="minorHAnsi" w:cstheme="minorHAnsi"/>
          <w:color w:val="auto"/>
        </w:rPr>
        <w:t xml:space="preserve"> short </w:t>
      </w:r>
      <w:r w:rsidR="00C11BAE" w:rsidRPr="00232856">
        <w:rPr>
          <w:rFonts w:asciiTheme="minorHAnsi" w:hAnsiTheme="minorHAnsi" w:cstheme="minorHAnsi"/>
          <w:color w:val="auto"/>
        </w:rPr>
        <w:t>duration</w:t>
      </w:r>
      <w:r w:rsidR="00AB0AF7" w:rsidRPr="00232856">
        <w:rPr>
          <w:rFonts w:asciiTheme="minorHAnsi" w:hAnsiTheme="minorHAnsi" w:cstheme="minorHAnsi"/>
          <w:color w:val="auto"/>
        </w:rPr>
        <w:t xml:space="preserve"> </w:t>
      </w:r>
      <w:r w:rsidR="00C11BAE" w:rsidRPr="00232856">
        <w:rPr>
          <w:rFonts w:asciiTheme="minorHAnsi" w:hAnsiTheme="minorHAnsi" w:cstheme="minorHAnsi"/>
          <w:color w:val="auto"/>
        </w:rPr>
        <w:t>of</w:t>
      </w:r>
      <w:r w:rsidR="00AB0AF7" w:rsidRPr="00232856">
        <w:rPr>
          <w:rFonts w:asciiTheme="minorHAnsi" w:hAnsiTheme="minorHAnsi" w:cstheme="minorHAnsi"/>
          <w:color w:val="auto"/>
        </w:rPr>
        <w:t xml:space="preserve"> surgery. </w:t>
      </w:r>
      <w:r w:rsidR="00C11BAE" w:rsidRPr="00232856">
        <w:rPr>
          <w:rFonts w:asciiTheme="minorHAnsi" w:hAnsiTheme="minorHAnsi" w:cstheme="minorHAnsi"/>
          <w:color w:val="auto"/>
        </w:rPr>
        <w:t>Finally</w:t>
      </w:r>
      <w:r w:rsidR="00AB0AF7" w:rsidRPr="00232856">
        <w:rPr>
          <w:rFonts w:asciiTheme="minorHAnsi" w:hAnsiTheme="minorHAnsi" w:cstheme="minorHAnsi"/>
          <w:color w:val="auto"/>
        </w:rPr>
        <w:t xml:space="preserve">, the wide variety of genetic tools </w:t>
      </w:r>
      <w:r w:rsidR="00C11BAE" w:rsidRPr="00232856">
        <w:rPr>
          <w:rFonts w:asciiTheme="minorHAnsi" w:hAnsiTheme="minorHAnsi" w:cstheme="minorHAnsi"/>
          <w:color w:val="auto"/>
        </w:rPr>
        <w:t xml:space="preserve">available </w:t>
      </w:r>
      <w:r w:rsidR="00AB0AF7" w:rsidRPr="00232856">
        <w:rPr>
          <w:rFonts w:asciiTheme="minorHAnsi" w:hAnsiTheme="minorHAnsi" w:cstheme="minorHAnsi"/>
          <w:color w:val="auto"/>
        </w:rPr>
        <w:t xml:space="preserve">in </w:t>
      </w:r>
      <w:r w:rsidR="00D017CD" w:rsidRPr="00232856">
        <w:rPr>
          <w:rFonts w:asciiTheme="minorHAnsi" w:hAnsiTheme="minorHAnsi" w:cstheme="minorHAnsi"/>
          <w:color w:val="auto"/>
        </w:rPr>
        <w:t xml:space="preserve">mice </w:t>
      </w:r>
      <w:r w:rsidR="004B2EEC" w:rsidRPr="00232856">
        <w:rPr>
          <w:rFonts w:asciiTheme="minorHAnsi" w:hAnsiTheme="minorHAnsi" w:cstheme="minorHAnsi"/>
          <w:color w:val="auto"/>
        </w:rPr>
        <w:t>will le</w:t>
      </w:r>
      <w:r w:rsidR="00975B17" w:rsidRPr="00232856">
        <w:rPr>
          <w:rFonts w:asciiTheme="minorHAnsi" w:hAnsiTheme="minorHAnsi" w:cstheme="minorHAnsi"/>
          <w:color w:val="auto"/>
        </w:rPr>
        <w:t>a</w:t>
      </w:r>
      <w:r w:rsidR="004B2EEC" w:rsidRPr="00232856">
        <w:rPr>
          <w:rFonts w:asciiTheme="minorHAnsi" w:hAnsiTheme="minorHAnsi" w:cstheme="minorHAnsi"/>
          <w:color w:val="auto"/>
        </w:rPr>
        <w:t xml:space="preserve">d </w:t>
      </w:r>
      <w:r w:rsidR="00975B17" w:rsidRPr="00232856">
        <w:rPr>
          <w:rFonts w:asciiTheme="minorHAnsi" w:hAnsiTheme="minorHAnsi" w:cstheme="minorHAnsi"/>
          <w:color w:val="auto"/>
        </w:rPr>
        <w:t xml:space="preserve">to </w:t>
      </w:r>
      <w:r w:rsidR="004B2EEC" w:rsidRPr="00232856">
        <w:rPr>
          <w:rFonts w:asciiTheme="minorHAnsi" w:hAnsiTheme="minorHAnsi" w:cstheme="minorHAnsi"/>
          <w:color w:val="auto"/>
        </w:rPr>
        <w:t xml:space="preserve">more studies </w:t>
      </w:r>
      <w:r w:rsidR="006906C5" w:rsidRPr="00232856">
        <w:rPr>
          <w:rFonts w:asciiTheme="minorHAnsi" w:hAnsiTheme="minorHAnsi" w:cstheme="minorHAnsi"/>
          <w:color w:val="auto"/>
        </w:rPr>
        <w:t xml:space="preserve">to understand the pathophysiology of </w:t>
      </w:r>
      <w:r w:rsidR="005E529A" w:rsidRPr="00232856">
        <w:rPr>
          <w:rFonts w:asciiTheme="minorHAnsi" w:hAnsiTheme="minorHAnsi" w:cstheme="minorHAnsi"/>
          <w:color w:val="auto"/>
        </w:rPr>
        <w:t>CDH.</w:t>
      </w:r>
      <w:r w:rsidR="006906C5" w:rsidRPr="00232856">
        <w:rPr>
          <w:rFonts w:asciiTheme="minorHAnsi" w:hAnsiTheme="minorHAnsi" w:cstheme="minorHAnsi"/>
          <w:color w:val="auto"/>
        </w:rPr>
        <w:t xml:space="preserve"> </w:t>
      </w:r>
      <w:r w:rsidR="006D320E" w:rsidRPr="00232856">
        <w:rPr>
          <w:rFonts w:asciiTheme="minorHAnsi" w:hAnsiTheme="minorHAnsi" w:cstheme="minorHAnsi"/>
          <w:color w:val="auto"/>
        </w:rPr>
        <w:t>T</w:t>
      </w:r>
      <w:r w:rsidR="00720560" w:rsidRPr="00232856">
        <w:rPr>
          <w:rFonts w:asciiTheme="minorHAnsi" w:hAnsiTheme="minorHAnsi" w:cstheme="minorHAnsi"/>
          <w:color w:val="auto"/>
        </w:rPr>
        <w:t xml:space="preserve">he removal of the transuterine suture with </w:t>
      </w:r>
      <w:r w:rsidR="00975B17" w:rsidRPr="00232856">
        <w:rPr>
          <w:rFonts w:asciiTheme="minorHAnsi" w:hAnsiTheme="minorHAnsi" w:cstheme="minorHAnsi"/>
          <w:color w:val="auto"/>
        </w:rPr>
        <w:t xml:space="preserve">the </w:t>
      </w:r>
      <w:r w:rsidR="000E64B4" w:rsidRPr="00232856">
        <w:rPr>
          <w:rFonts w:asciiTheme="minorHAnsi" w:hAnsiTheme="minorHAnsi" w:cstheme="minorHAnsi"/>
          <w:color w:val="auto"/>
        </w:rPr>
        <w:t xml:space="preserve">live birth of the fetus in the </w:t>
      </w:r>
      <w:proofErr w:type="spellStart"/>
      <w:r w:rsidR="000E64B4" w:rsidRPr="00232856">
        <w:rPr>
          <w:rFonts w:asciiTheme="minorHAnsi" w:hAnsiTheme="minorHAnsi" w:cstheme="minorHAnsi"/>
          <w:color w:val="auto"/>
        </w:rPr>
        <w:t>nitrofen</w:t>
      </w:r>
      <w:proofErr w:type="spellEnd"/>
      <w:r w:rsidR="000E64B4" w:rsidRPr="00232856">
        <w:rPr>
          <w:rFonts w:asciiTheme="minorHAnsi" w:hAnsiTheme="minorHAnsi" w:cstheme="minorHAnsi"/>
          <w:color w:val="auto"/>
        </w:rPr>
        <w:t xml:space="preserve"> and knockout models of CDH</w:t>
      </w:r>
      <w:r w:rsidR="00FC20F1" w:rsidRPr="00232856">
        <w:rPr>
          <w:rFonts w:asciiTheme="minorHAnsi" w:hAnsiTheme="minorHAnsi" w:cstheme="minorHAnsi"/>
          <w:color w:val="auto"/>
        </w:rPr>
        <w:t xml:space="preserve"> will be the future applications of this technique. </w:t>
      </w:r>
    </w:p>
    <w:p w14:paraId="23EF778A" w14:textId="77777777" w:rsidR="00DD13DA" w:rsidRPr="00232856" w:rsidRDefault="00DD13DA">
      <w:pPr>
        <w:rPr>
          <w:rFonts w:asciiTheme="minorHAnsi" w:hAnsiTheme="minorHAnsi" w:cstheme="minorHAnsi"/>
          <w:color w:val="auto"/>
        </w:rPr>
      </w:pPr>
    </w:p>
    <w:p w14:paraId="3635B2BB" w14:textId="0173572D" w:rsidR="00DD13DA" w:rsidRPr="00232856" w:rsidRDefault="00AA03DF" w:rsidP="00664A90">
      <w:pPr>
        <w:pStyle w:val="Heading1"/>
        <w:spacing w:before="0" w:after="0"/>
        <w:rPr>
          <w:rFonts w:asciiTheme="minorHAnsi" w:hAnsiTheme="minorHAnsi" w:cstheme="minorHAnsi"/>
          <w:sz w:val="24"/>
          <w:szCs w:val="24"/>
        </w:rPr>
      </w:pPr>
      <w:r w:rsidRPr="00232856">
        <w:rPr>
          <w:rFonts w:asciiTheme="minorHAnsi" w:hAnsiTheme="minorHAnsi" w:cstheme="minorHAnsi"/>
          <w:sz w:val="24"/>
          <w:szCs w:val="24"/>
        </w:rPr>
        <w:t>ACKNOWLEDGMENTS:</w:t>
      </w:r>
    </w:p>
    <w:p w14:paraId="641124AC" w14:textId="43C1A8C7" w:rsidR="00DD13DA" w:rsidRPr="00232856" w:rsidRDefault="00D273B6">
      <w:pPr>
        <w:rPr>
          <w:rFonts w:asciiTheme="minorHAnsi" w:hAnsiTheme="minorHAnsi" w:cstheme="minorHAnsi"/>
          <w:iCs/>
          <w:color w:val="auto"/>
        </w:rPr>
      </w:pPr>
      <w:r w:rsidRPr="00232856">
        <w:rPr>
          <w:rFonts w:asciiTheme="minorHAnsi" w:hAnsiTheme="minorHAnsi" w:cstheme="minorHAnsi"/>
          <w:iCs/>
          <w:color w:val="auto"/>
        </w:rPr>
        <w:t xml:space="preserve">This research did not receive any specific grant from funding agencies in the public, commercial, or not-for-profit sectors. All authors have made substantial contributions to the conception and design of the study, acquisition, </w:t>
      </w:r>
      <w:r w:rsidRPr="00232856">
        <w:rPr>
          <w:rFonts w:asciiTheme="minorHAnsi" w:hAnsiTheme="minorHAnsi" w:cstheme="minorHAnsi"/>
          <w:iCs/>
          <w:noProof/>
          <w:color w:val="auto"/>
        </w:rPr>
        <w:t>analysis,</w:t>
      </w:r>
      <w:r w:rsidRPr="00232856">
        <w:rPr>
          <w:rFonts w:asciiTheme="minorHAnsi" w:hAnsiTheme="minorHAnsi" w:cstheme="minorHAnsi"/>
          <w:iCs/>
          <w:color w:val="auto"/>
        </w:rPr>
        <w:t xml:space="preserve"> and interpretation of data, drafting the </w:t>
      </w:r>
      <w:r w:rsidR="00101ABF" w:rsidRPr="00232856">
        <w:rPr>
          <w:rFonts w:asciiTheme="minorHAnsi" w:hAnsiTheme="minorHAnsi" w:cstheme="minorHAnsi"/>
          <w:iCs/>
          <w:color w:val="auto"/>
        </w:rPr>
        <w:t>article,</w:t>
      </w:r>
      <w:r w:rsidRPr="00232856">
        <w:rPr>
          <w:rFonts w:asciiTheme="minorHAnsi" w:hAnsiTheme="minorHAnsi" w:cstheme="minorHAnsi"/>
          <w:iCs/>
          <w:color w:val="auto"/>
        </w:rPr>
        <w:t xml:space="preserve"> and revising it for important intellectual content and final approval of the version to be submitted. The authors thank Can </w:t>
      </w:r>
      <w:proofErr w:type="spellStart"/>
      <w:r w:rsidRPr="00232856">
        <w:rPr>
          <w:rFonts w:asciiTheme="minorHAnsi" w:hAnsiTheme="minorHAnsi" w:cstheme="minorHAnsi"/>
          <w:iCs/>
          <w:color w:val="auto"/>
        </w:rPr>
        <w:t>Sabuncuoğlu</w:t>
      </w:r>
      <w:proofErr w:type="spellEnd"/>
      <w:r w:rsidRPr="00232856">
        <w:rPr>
          <w:rFonts w:asciiTheme="minorHAnsi" w:hAnsiTheme="minorHAnsi" w:cstheme="minorHAnsi"/>
          <w:iCs/>
          <w:color w:val="auto"/>
        </w:rPr>
        <w:t xml:space="preserve"> for his kind efforts on the production of the </w:t>
      </w:r>
      <w:r w:rsidRPr="00232856">
        <w:rPr>
          <w:rFonts w:asciiTheme="minorHAnsi" w:hAnsiTheme="minorHAnsi" w:cstheme="minorHAnsi"/>
          <w:iCs/>
        </w:rPr>
        <w:t>artwork</w:t>
      </w:r>
      <w:r w:rsidRPr="00232856">
        <w:rPr>
          <w:rFonts w:asciiTheme="minorHAnsi" w:hAnsiTheme="minorHAnsi" w:cstheme="minorHAnsi"/>
          <w:iCs/>
          <w:color w:val="auto"/>
        </w:rPr>
        <w:t xml:space="preserve"> of the surgical technique.</w:t>
      </w:r>
    </w:p>
    <w:p w14:paraId="55715CEF" w14:textId="77777777" w:rsidR="00976580" w:rsidRPr="00232856" w:rsidRDefault="00976580">
      <w:pPr>
        <w:rPr>
          <w:rFonts w:asciiTheme="minorHAnsi" w:hAnsiTheme="minorHAnsi" w:cstheme="minorHAnsi"/>
          <w:b/>
          <w:bCs/>
          <w:color w:val="auto"/>
        </w:rPr>
      </w:pPr>
    </w:p>
    <w:p w14:paraId="5D52ED8B" w14:textId="514AC94B" w:rsidR="00AA03DF" w:rsidRPr="00232856" w:rsidRDefault="00AA03DF" w:rsidP="00664A90">
      <w:pPr>
        <w:pStyle w:val="Heading2"/>
        <w:rPr>
          <w:rFonts w:asciiTheme="minorHAnsi" w:hAnsiTheme="minorHAnsi" w:cstheme="minorHAnsi"/>
          <w:szCs w:val="24"/>
        </w:rPr>
      </w:pPr>
      <w:r w:rsidRPr="00232856">
        <w:rPr>
          <w:rFonts w:asciiTheme="minorHAnsi" w:hAnsiTheme="minorHAnsi" w:cstheme="minorHAnsi"/>
          <w:szCs w:val="24"/>
        </w:rPr>
        <w:t xml:space="preserve">DISCLOSURES:  </w:t>
      </w:r>
    </w:p>
    <w:p w14:paraId="66030076" w14:textId="47D4E6D5" w:rsidR="00AA03DF" w:rsidRPr="00232856" w:rsidRDefault="008F3C32">
      <w:pPr>
        <w:rPr>
          <w:rFonts w:asciiTheme="minorHAnsi" w:hAnsiTheme="minorHAnsi" w:cstheme="minorHAnsi"/>
          <w:color w:val="auto"/>
        </w:rPr>
      </w:pPr>
      <w:r w:rsidRPr="00232856">
        <w:rPr>
          <w:rFonts w:asciiTheme="minorHAnsi" w:hAnsiTheme="minorHAnsi" w:cstheme="minorHAnsi"/>
          <w:color w:val="auto"/>
        </w:rPr>
        <w:t xml:space="preserve">The authors have nothing to disclose. </w:t>
      </w:r>
    </w:p>
    <w:p w14:paraId="296E4BB8" w14:textId="77777777" w:rsidR="00DD13DA" w:rsidRPr="00232856" w:rsidRDefault="00DD13DA">
      <w:pPr>
        <w:rPr>
          <w:rFonts w:asciiTheme="minorHAnsi" w:hAnsiTheme="minorHAnsi" w:cstheme="minorHAnsi"/>
          <w:color w:val="auto"/>
        </w:rPr>
      </w:pPr>
    </w:p>
    <w:p w14:paraId="315B4FAD" w14:textId="748DE164" w:rsidR="00B32616" w:rsidRPr="00232856" w:rsidRDefault="009726EE" w:rsidP="00664A90">
      <w:pPr>
        <w:pStyle w:val="Heading1"/>
        <w:spacing w:before="0" w:after="0"/>
        <w:rPr>
          <w:rFonts w:asciiTheme="minorHAnsi" w:hAnsiTheme="minorHAnsi" w:cstheme="minorHAnsi"/>
          <w:sz w:val="24"/>
          <w:szCs w:val="24"/>
        </w:rPr>
      </w:pPr>
      <w:r w:rsidRPr="00232856">
        <w:rPr>
          <w:rFonts w:asciiTheme="minorHAnsi" w:hAnsiTheme="minorHAnsi" w:cstheme="minorHAnsi"/>
          <w:sz w:val="24"/>
          <w:szCs w:val="24"/>
        </w:rPr>
        <w:t>REFERENCES</w:t>
      </w:r>
      <w:r w:rsidR="00D04760" w:rsidRPr="00232856">
        <w:rPr>
          <w:rFonts w:asciiTheme="minorHAnsi" w:hAnsiTheme="minorHAnsi" w:cstheme="minorHAnsi"/>
          <w:sz w:val="24"/>
          <w:szCs w:val="24"/>
        </w:rPr>
        <w:t>:</w:t>
      </w:r>
      <w:r w:rsidRPr="00232856">
        <w:rPr>
          <w:rFonts w:asciiTheme="minorHAnsi" w:hAnsiTheme="minorHAnsi" w:cstheme="minorHAnsi"/>
          <w:sz w:val="24"/>
          <w:szCs w:val="24"/>
        </w:rPr>
        <w:t xml:space="preserve"> </w:t>
      </w:r>
    </w:p>
    <w:p w14:paraId="3013F280" w14:textId="185B455A" w:rsidR="006978AB" w:rsidRPr="00232856" w:rsidRDefault="006978AB">
      <w:pPr>
        <w:rPr>
          <w:rFonts w:asciiTheme="minorHAnsi" w:hAnsiTheme="minorHAnsi" w:cstheme="minorHAnsi"/>
        </w:rPr>
      </w:pPr>
      <w:r w:rsidRPr="00232856">
        <w:rPr>
          <w:rFonts w:asciiTheme="minorHAnsi" w:hAnsiTheme="minorHAnsi" w:cstheme="minorHAnsi"/>
        </w:rPr>
        <w:t>1.</w:t>
      </w:r>
      <w:r w:rsidRPr="00232856">
        <w:rPr>
          <w:rFonts w:asciiTheme="minorHAnsi" w:hAnsiTheme="minorHAnsi" w:cstheme="minorHAnsi"/>
        </w:rPr>
        <w:tab/>
        <w:t xml:space="preserve">Wright, N. J. </w:t>
      </w:r>
      <w:r w:rsidR="007B395C" w:rsidRPr="00232856">
        <w:rPr>
          <w:rFonts w:asciiTheme="minorHAnsi" w:hAnsiTheme="minorHAnsi" w:cstheme="minorHAnsi"/>
        </w:rPr>
        <w:t xml:space="preserve">Global </w:t>
      </w:r>
      <w:proofErr w:type="spellStart"/>
      <w:r w:rsidR="007B395C" w:rsidRPr="00232856">
        <w:rPr>
          <w:rFonts w:asciiTheme="minorHAnsi" w:hAnsiTheme="minorHAnsi" w:cstheme="minorHAnsi"/>
        </w:rPr>
        <w:t>PaedSurg</w:t>
      </w:r>
      <w:proofErr w:type="spellEnd"/>
      <w:r w:rsidR="007B395C" w:rsidRPr="00232856">
        <w:rPr>
          <w:rFonts w:asciiTheme="minorHAnsi" w:hAnsiTheme="minorHAnsi" w:cstheme="minorHAnsi"/>
        </w:rPr>
        <w:t xml:space="preserve"> Research Collaboration. </w:t>
      </w:r>
      <w:r w:rsidRPr="00232856">
        <w:rPr>
          <w:rFonts w:asciiTheme="minorHAnsi" w:hAnsiTheme="minorHAnsi" w:cstheme="minorHAnsi"/>
        </w:rPr>
        <w:t xml:space="preserve">Management and outcomes of gastrointestinal congenital anomalies in low, </w:t>
      </w:r>
      <w:proofErr w:type="gramStart"/>
      <w:r w:rsidRPr="00232856">
        <w:rPr>
          <w:rFonts w:asciiTheme="minorHAnsi" w:hAnsiTheme="minorHAnsi" w:cstheme="minorHAnsi"/>
        </w:rPr>
        <w:t>middle and high income</w:t>
      </w:r>
      <w:proofErr w:type="gramEnd"/>
      <w:r w:rsidRPr="00232856">
        <w:rPr>
          <w:rFonts w:asciiTheme="minorHAnsi" w:hAnsiTheme="minorHAnsi" w:cstheme="minorHAnsi"/>
        </w:rPr>
        <w:t xml:space="preserve"> countries: protocol for a </w:t>
      </w:r>
      <w:proofErr w:type="spellStart"/>
      <w:r w:rsidRPr="00232856">
        <w:rPr>
          <w:rFonts w:asciiTheme="minorHAnsi" w:hAnsiTheme="minorHAnsi" w:cstheme="minorHAnsi"/>
        </w:rPr>
        <w:t>multicentre</w:t>
      </w:r>
      <w:proofErr w:type="spellEnd"/>
      <w:r w:rsidRPr="00232856">
        <w:rPr>
          <w:rFonts w:asciiTheme="minorHAnsi" w:hAnsiTheme="minorHAnsi" w:cstheme="minorHAnsi"/>
        </w:rPr>
        <w:t xml:space="preserve">, international, prospective cohort study. </w:t>
      </w:r>
      <w:r w:rsidRPr="00232856">
        <w:rPr>
          <w:rFonts w:asciiTheme="minorHAnsi" w:hAnsiTheme="minorHAnsi" w:cstheme="minorHAnsi"/>
          <w:i/>
          <w:iCs/>
        </w:rPr>
        <w:t>BMJ Open</w:t>
      </w:r>
      <w:r w:rsidR="00480D18" w:rsidRPr="00232856">
        <w:rPr>
          <w:rFonts w:asciiTheme="minorHAnsi" w:hAnsiTheme="minorHAnsi" w:cstheme="minorHAnsi"/>
        </w:rPr>
        <w:t xml:space="preserve">. </w:t>
      </w:r>
      <w:r w:rsidR="00480D18" w:rsidRPr="00232856">
        <w:rPr>
          <w:rFonts w:asciiTheme="minorHAnsi" w:hAnsiTheme="minorHAnsi" w:cstheme="minorHAnsi"/>
          <w:b/>
          <w:bCs/>
        </w:rPr>
        <w:t>9</w:t>
      </w:r>
      <w:r w:rsidR="00480D18" w:rsidRPr="00232856">
        <w:rPr>
          <w:rFonts w:asciiTheme="minorHAnsi" w:hAnsiTheme="minorHAnsi" w:cstheme="minorHAnsi"/>
        </w:rPr>
        <w:t>, e030452</w:t>
      </w:r>
      <w:r w:rsidR="00EC086C" w:rsidRPr="00232856">
        <w:rPr>
          <w:rFonts w:asciiTheme="minorHAnsi" w:hAnsiTheme="minorHAnsi" w:cstheme="minorHAnsi"/>
        </w:rPr>
        <w:t xml:space="preserve"> </w:t>
      </w:r>
      <w:r w:rsidR="00480D18" w:rsidRPr="00232856">
        <w:rPr>
          <w:rFonts w:asciiTheme="minorHAnsi" w:hAnsiTheme="minorHAnsi" w:cstheme="minorHAnsi"/>
        </w:rPr>
        <w:t>(2019)</w:t>
      </w:r>
      <w:r w:rsidRPr="00232856">
        <w:rPr>
          <w:rFonts w:asciiTheme="minorHAnsi" w:hAnsiTheme="minorHAnsi" w:cstheme="minorHAnsi"/>
        </w:rPr>
        <w:t>.</w:t>
      </w:r>
    </w:p>
    <w:p w14:paraId="084AF45E" w14:textId="686F61E7" w:rsidR="006978AB" w:rsidRPr="00232856" w:rsidRDefault="006978AB">
      <w:pPr>
        <w:rPr>
          <w:rFonts w:asciiTheme="minorHAnsi" w:hAnsiTheme="minorHAnsi" w:cstheme="minorHAnsi"/>
        </w:rPr>
      </w:pPr>
      <w:r w:rsidRPr="00232856">
        <w:rPr>
          <w:rFonts w:asciiTheme="minorHAnsi" w:hAnsiTheme="minorHAnsi" w:cstheme="minorHAnsi"/>
        </w:rPr>
        <w:t>2.</w:t>
      </w:r>
      <w:r w:rsidRPr="00232856">
        <w:rPr>
          <w:rFonts w:asciiTheme="minorHAnsi" w:hAnsiTheme="minorHAnsi" w:cstheme="minorHAnsi"/>
        </w:rPr>
        <w:tab/>
        <w:t xml:space="preserve">Aydin, E. Current </w:t>
      </w:r>
      <w:r w:rsidR="00633C44" w:rsidRPr="00232856">
        <w:rPr>
          <w:rFonts w:asciiTheme="minorHAnsi" w:hAnsiTheme="minorHAnsi" w:cstheme="minorHAnsi"/>
        </w:rPr>
        <w:t>a</w:t>
      </w:r>
      <w:r w:rsidRPr="00232856">
        <w:rPr>
          <w:rFonts w:asciiTheme="minorHAnsi" w:hAnsiTheme="minorHAnsi" w:cstheme="minorHAnsi"/>
        </w:rPr>
        <w:t xml:space="preserve">pproach for </w:t>
      </w:r>
      <w:r w:rsidR="00633C44" w:rsidRPr="00232856">
        <w:rPr>
          <w:rFonts w:asciiTheme="minorHAnsi" w:hAnsiTheme="minorHAnsi" w:cstheme="minorHAnsi"/>
        </w:rPr>
        <w:t>p</w:t>
      </w:r>
      <w:r w:rsidRPr="00232856">
        <w:rPr>
          <w:rFonts w:asciiTheme="minorHAnsi" w:hAnsiTheme="minorHAnsi" w:cstheme="minorHAnsi"/>
        </w:rPr>
        <w:t xml:space="preserve">renatally </w:t>
      </w:r>
      <w:r w:rsidR="00633C44" w:rsidRPr="00232856">
        <w:rPr>
          <w:rFonts w:asciiTheme="minorHAnsi" w:hAnsiTheme="minorHAnsi" w:cstheme="minorHAnsi"/>
        </w:rPr>
        <w:t>d</w:t>
      </w:r>
      <w:r w:rsidRPr="00232856">
        <w:rPr>
          <w:rFonts w:asciiTheme="minorHAnsi" w:hAnsiTheme="minorHAnsi" w:cstheme="minorHAnsi"/>
        </w:rPr>
        <w:t xml:space="preserve">iagnosed </w:t>
      </w:r>
      <w:r w:rsidR="00633C44" w:rsidRPr="00232856">
        <w:rPr>
          <w:rFonts w:asciiTheme="minorHAnsi" w:hAnsiTheme="minorHAnsi" w:cstheme="minorHAnsi"/>
        </w:rPr>
        <w:t>c</w:t>
      </w:r>
      <w:r w:rsidRPr="00232856">
        <w:rPr>
          <w:rFonts w:asciiTheme="minorHAnsi" w:hAnsiTheme="minorHAnsi" w:cstheme="minorHAnsi"/>
        </w:rPr>
        <w:t xml:space="preserve">ongenital </w:t>
      </w:r>
      <w:r w:rsidR="00633C44" w:rsidRPr="00232856">
        <w:rPr>
          <w:rFonts w:asciiTheme="minorHAnsi" w:hAnsiTheme="minorHAnsi" w:cstheme="minorHAnsi"/>
        </w:rPr>
        <w:t>a</w:t>
      </w:r>
      <w:r w:rsidRPr="00232856">
        <w:rPr>
          <w:rFonts w:asciiTheme="minorHAnsi" w:hAnsiTheme="minorHAnsi" w:cstheme="minorHAnsi"/>
        </w:rPr>
        <w:t xml:space="preserve">nomalies </w:t>
      </w:r>
      <w:r w:rsidR="00633C44" w:rsidRPr="00232856">
        <w:rPr>
          <w:rFonts w:asciiTheme="minorHAnsi" w:hAnsiTheme="minorHAnsi" w:cstheme="minorHAnsi"/>
        </w:rPr>
        <w:t>t</w:t>
      </w:r>
      <w:r w:rsidRPr="00232856">
        <w:rPr>
          <w:rFonts w:asciiTheme="minorHAnsi" w:hAnsiTheme="minorHAnsi" w:cstheme="minorHAnsi"/>
        </w:rPr>
        <w:t xml:space="preserve">hat </w:t>
      </w:r>
      <w:r w:rsidR="00633C44" w:rsidRPr="00232856">
        <w:rPr>
          <w:rFonts w:asciiTheme="minorHAnsi" w:hAnsiTheme="minorHAnsi" w:cstheme="minorHAnsi"/>
        </w:rPr>
        <w:t>r</w:t>
      </w:r>
      <w:r w:rsidRPr="00232856">
        <w:rPr>
          <w:rFonts w:asciiTheme="minorHAnsi" w:hAnsiTheme="minorHAnsi" w:cstheme="minorHAnsi"/>
        </w:rPr>
        <w:t xml:space="preserve">equires </w:t>
      </w:r>
      <w:r w:rsidR="00633C44" w:rsidRPr="00232856">
        <w:rPr>
          <w:rFonts w:asciiTheme="minorHAnsi" w:hAnsiTheme="minorHAnsi" w:cstheme="minorHAnsi"/>
        </w:rPr>
        <w:t>s</w:t>
      </w:r>
      <w:r w:rsidRPr="00232856">
        <w:rPr>
          <w:rFonts w:asciiTheme="minorHAnsi" w:hAnsiTheme="minorHAnsi" w:cstheme="minorHAnsi"/>
        </w:rPr>
        <w:t xml:space="preserve">urgery. </w:t>
      </w:r>
      <w:r w:rsidRPr="00232856">
        <w:rPr>
          <w:rFonts w:asciiTheme="minorHAnsi" w:hAnsiTheme="minorHAnsi" w:cstheme="minorHAnsi"/>
          <w:i/>
          <w:iCs/>
        </w:rPr>
        <w:t>Turkish Clinics Journal of Gynecology and Obstetrics</w:t>
      </w:r>
      <w:r w:rsidR="00633C44" w:rsidRPr="00232856">
        <w:rPr>
          <w:rFonts w:asciiTheme="minorHAnsi" w:hAnsiTheme="minorHAnsi" w:cstheme="minorHAnsi"/>
          <w:i/>
          <w:iCs/>
        </w:rPr>
        <w:t>.</w:t>
      </w:r>
      <w:r w:rsidRPr="00232856">
        <w:rPr>
          <w:rFonts w:asciiTheme="minorHAnsi" w:hAnsiTheme="minorHAnsi" w:cstheme="minorHAnsi"/>
        </w:rPr>
        <w:t xml:space="preserve"> </w:t>
      </w:r>
      <w:r w:rsidRPr="00232856">
        <w:rPr>
          <w:rFonts w:asciiTheme="minorHAnsi" w:hAnsiTheme="minorHAnsi" w:cstheme="minorHAnsi"/>
          <w:b/>
          <w:bCs/>
        </w:rPr>
        <w:t>27</w:t>
      </w:r>
      <w:r w:rsidRPr="00232856">
        <w:rPr>
          <w:rFonts w:asciiTheme="minorHAnsi" w:hAnsiTheme="minorHAnsi" w:cstheme="minorHAnsi"/>
        </w:rPr>
        <w:t>, 193–199 (2016).</w:t>
      </w:r>
    </w:p>
    <w:p w14:paraId="3E8D61C9" w14:textId="2A60F61C" w:rsidR="006978AB" w:rsidRPr="00232856" w:rsidRDefault="006978AB">
      <w:pPr>
        <w:rPr>
          <w:rFonts w:asciiTheme="minorHAnsi" w:hAnsiTheme="minorHAnsi" w:cstheme="minorHAnsi"/>
        </w:rPr>
      </w:pPr>
      <w:r w:rsidRPr="00232856">
        <w:rPr>
          <w:rFonts w:asciiTheme="minorHAnsi" w:hAnsiTheme="minorHAnsi" w:cstheme="minorHAnsi"/>
        </w:rPr>
        <w:t>3.</w:t>
      </w:r>
      <w:r w:rsidRPr="00232856">
        <w:rPr>
          <w:rFonts w:asciiTheme="minorHAnsi" w:hAnsiTheme="minorHAnsi" w:cstheme="minorHAnsi"/>
        </w:rPr>
        <w:tab/>
        <w:t>Nolan, H.</w:t>
      </w:r>
      <w:r w:rsidR="00EC086C" w:rsidRPr="00232856">
        <w:rPr>
          <w:rFonts w:asciiTheme="minorHAnsi" w:hAnsiTheme="minorHAnsi" w:cstheme="minorHAnsi"/>
        </w:rPr>
        <w:t xml:space="preserve"> et al</w:t>
      </w:r>
      <w:r w:rsidRPr="00232856">
        <w:rPr>
          <w:rFonts w:asciiTheme="minorHAnsi" w:hAnsiTheme="minorHAnsi" w:cstheme="minorHAnsi"/>
        </w:rPr>
        <w:t xml:space="preserve">. Hemorrhage after on-ECMO repair of CDH is equivalent for muscle flap and prosthetic patch. </w:t>
      </w:r>
      <w:r w:rsidRPr="00232856">
        <w:rPr>
          <w:rFonts w:asciiTheme="minorHAnsi" w:hAnsiTheme="minorHAnsi" w:cstheme="minorHAnsi"/>
          <w:i/>
          <w:iCs/>
        </w:rPr>
        <w:t>Journal of Pediatric Surgery</w:t>
      </w:r>
      <w:r w:rsidRPr="00232856">
        <w:rPr>
          <w:rFonts w:asciiTheme="minorHAnsi" w:hAnsiTheme="minorHAnsi" w:cstheme="minorHAnsi"/>
        </w:rPr>
        <w:t xml:space="preserve">. </w:t>
      </w:r>
      <w:r w:rsidRPr="00232856">
        <w:rPr>
          <w:rFonts w:asciiTheme="minorHAnsi" w:hAnsiTheme="minorHAnsi" w:cstheme="minorHAnsi"/>
          <w:b/>
          <w:bCs/>
        </w:rPr>
        <w:t>54</w:t>
      </w:r>
      <w:r w:rsidRPr="00232856">
        <w:rPr>
          <w:rFonts w:asciiTheme="minorHAnsi" w:hAnsiTheme="minorHAnsi" w:cstheme="minorHAnsi"/>
        </w:rPr>
        <w:t xml:space="preserve"> (10), 2044</w:t>
      </w:r>
      <w:r w:rsidR="00EC086C" w:rsidRPr="00232856">
        <w:rPr>
          <w:rFonts w:asciiTheme="minorHAnsi" w:hAnsiTheme="minorHAnsi" w:cstheme="minorHAnsi"/>
        </w:rPr>
        <w:t>–</w:t>
      </w:r>
      <w:r w:rsidRPr="00232856">
        <w:rPr>
          <w:rFonts w:asciiTheme="minorHAnsi" w:hAnsiTheme="minorHAnsi" w:cstheme="minorHAnsi"/>
        </w:rPr>
        <w:t>2047 (2019).</w:t>
      </w:r>
    </w:p>
    <w:p w14:paraId="50ED393B" w14:textId="3CD3A989" w:rsidR="006978AB" w:rsidRPr="00232856" w:rsidRDefault="006978AB">
      <w:pPr>
        <w:rPr>
          <w:rFonts w:asciiTheme="minorHAnsi" w:hAnsiTheme="minorHAnsi" w:cstheme="minorHAnsi"/>
        </w:rPr>
      </w:pPr>
      <w:r w:rsidRPr="00232856">
        <w:rPr>
          <w:rFonts w:asciiTheme="minorHAnsi" w:hAnsiTheme="minorHAnsi" w:cstheme="minorHAnsi"/>
        </w:rPr>
        <w:t>4.</w:t>
      </w:r>
      <w:r w:rsidRPr="00232856">
        <w:rPr>
          <w:rFonts w:asciiTheme="minorHAnsi" w:hAnsiTheme="minorHAnsi" w:cstheme="minorHAnsi"/>
        </w:rPr>
        <w:tab/>
        <w:t>Aydin, E.</w:t>
      </w:r>
      <w:r w:rsidR="007C2040" w:rsidRPr="00232856">
        <w:rPr>
          <w:rFonts w:asciiTheme="minorHAnsi" w:hAnsiTheme="minorHAnsi" w:cstheme="minorHAnsi"/>
        </w:rPr>
        <w:t xml:space="preserve"> </w:t>
      </w:r>
      <w:r w:rsidRPr="00232856">
        <w:rPr>
          <w:rFonts w:asciiTheme="minorHAnsi" w:hAnsiTheme="minorHAnsi" w:cstheme="minorHAnsi"/>
        </w:rPr>
        <w:t xml:space="preserve">et al. Congenital diaphragmatic hernia: the good, the bad, and the tough. </w:t>
      </w:r>
      <w:r w:rsidRPr="00232856">
        <w:rPr>
          <w:rFonts w:asciiTheme="minorHAnsi" w:hAnsiTheme="minorHAnsi" w:cstheme="minorHAnsi"/>
          <w:i/>
          <w:iCs/>
        </w:rPr>
        <w:t>Pediatric Surgery International</w:t>
      </w:r>
      <w:r w:rsidRPr="00232856">
        <w:rPr>
          <w:rFonts w:asciiTheme="minorHAnsi" w:hAnsiTheme="minorHAnsi" w:cstheme="minorHAnsi"/>
        </w:rPr>
        <w:t xml:space="preserve">. </w:t>
      </w:r>
      <w:r w:rsidRPr="00232856">
        <w:rPr>
          <w:rFonts w:asciiTheme="minorHAnsi" w:hAnsiTheme="minorHAnsi" w:cstheme="minorHAnsi"/>
          <w:b/>
          <w:bCs/>
        </w:rPr>
        <w:t>35</w:t>
      </w:r>
      <w:r w:rsidR="007C2040" w:rsidRPr="00232856">
        <w:rPr>
          <w:rFonts w:asciiTheme="minorHAnsi" w:hAnsiTheme="minorHAnsi" w:cstheme="minorHAnsi"/>
        </w:rPr>
        <w:t xml:space="preserve"> </w:t>
      </w:r>
      <w:r w:rsidRPr="00232856">
        <w:rPr>
          <w:rFonts w:asciiTheme="minorHAnsi" w:hAnsiTheme="minorHAnsi" w:cstheme="minorHAnsi"/>
        </w:rPr>
        <w:t>(3), 303</w:t>
      </w:r>
      <w:r w:rsidR="007C2040" w:rsidRPr="00232856">
        <w:rPr>
          <w:rFonts w:asciiTheme="minorHAnsi" w:hAnsiTheme="minorHAnsi" w:cstheme="minorHAnsi"/>
        </w:rPr>
        <w:t>–</w:t>
      </w:r>
      <w:r w:rsidRPr="00232856">
        <w:rPr>
          <w:rFonts w:asciiTheme="minorHAnsi" w:hAnsiTheme="minorHAnsi" w:cstheme="minorHAnsi"/>
        </w:rPr>
        <w:t xml:space="preserve">313 (2019). </w:t>
      </w:r>
    </w:p>
    <w:p w14:paraId="37B964C6" w14:textId="5B73B75A" w:rsidR="006978AB" w:rsidRPr="00232856" w:rsidRDefault="006978AB">
      <w:pPr>
        <w:rPr>
          <w:rFonts w:asciiTheme="minorHAnsi" w:hAnsiTheme="minorHAnsi" w:cstheme="minorHAnsi"/>
        </w:rPr>
      </w:pPr>
      <w:r w:rsidRPr="00232856">
        <w:rPr>
          <w:rFonts w:asciiTheme="minorHAnsi" w:hAnsiTheme="minorHAnsi" w:cstheme="minorHAnsi"/>
        </w:rPr>
        <w:t>5.</w:t>
      </w:r>
      <w:r w:rsidRPr="00232856">
        <w:rPr>
          <w:rFonts w:asciiTheme="minorHAnsi" w:hAnsiTheme="minorHAnsi" w:cstheme="minorHAnsi"/>
        </w:rPr>
        <w:tab/>
      </w:r>
      <w:proofErr w:type="spellStart"/>
      <w:r w:rsidRPr="00232856">
        <w:rPr>
          <w:rFonts w:asciiTheme="minorHAnsi" w:hAnsiTheme="minorHAnsi" w:cstheme="minorHAnsi"/>
        </w:rPr>
        <w:t>Aydın</w:t>
      </w:r>
      <w:proofErr w:type="spellEnd"/>
      <w:r w:rsidRPr="00232856">
        <w:rPr>
          <w:rFonts w:asciiTheme="minorHAnsi" w:hAnsiTheme="minorHAnsi" w:cstheme="minorHAnsi"/>
        </w:rPr>
        <w:t xml:space="preserve">, E., </w:t>
      </w:r>
      <w:proofErr w:type="spellStart"/>
      <w:r w:rsidRPr="00232856">
        <w:rPr>
          <w:rFonts w:asciiTheme="minorHAnsi" w:hAnsiTheme="minorHAnsi" w:cstheme="minorHAnsi"/>
        </w:rPr>
        <w:t>Özler</w:t>
      </w:r>
      <w:proofErr w:type="spellEnd"/>
      <w:r w:rsidRPr="00232856">
        <w:rPr>
          <w:rFonts w:asciiTheme="minorHAnsi" w:hAnsiTheme="minorHAnsi" w:cstheme="minorHAnsi"/>
        </w:rPr>
        <w:t xml:space="preserve">, O., Burns, P., Lim, F. Y., </w:t>
      </w:r>
      <w:proofErr w:type="spellStart"/>
      <w:r w:rsidRPr="00232856">
        <w:rPr>
          <w:rFonts w:asciiTheme="minorHAnsi" w:hAnsiTheme="minorHAnsi" w:cstheme="minorHAnsi"/>
        </w:rPr>
        <w:t>Peiró</w:t>
      </w:r>
      <w:proofErr w:type="spellEnd"/>
      <w:r w:rsidRPr="00232856">
        <w:rPr>
          <w:rFonts w:asciiTheme="minorHAnsi" w:hAnsiTheme="minorHAnsi" w:cstheme="minorHAnsi"/>
        </w:rPr>
        <w:t xml:space="preserve">, J. L. Left congenital diaphragmatic hernia-associated musculoskeletal deformities. </w:t>
      </w:r>
      <w:r w:rsidRPr="00232856">
        <w:rPr>
          <w:rFonts w:asciiTheme="minorHAnsi" w:hAnsiTheme="minorHAnsi" w:cstheme="minorHAnsi"/>
          <w:i/>
          <w:iCs/>
        </w:rPr>
        <w:t>Pediatric Surgery International</w:t>
      </w:r>
      <w:r w:rsidRPr="00232856">
        <w:rPr>
          <w:rFonts w:asciiTheme="minorHAnsi" w:hAnsiTheme="minorHAnsi" w:cstheme="minorHAnsi"/>
        </w:rPr>
        <w:t xml:space="preserve">. </w:t>
      </w:r>
      <w:r w:rsidRPr="00232856">
        <w:rPr>
          <w:rFonts w:asciiTheme="minorHAnsi" w:hAnsiTheme="minorHAnsi" w:cstheme="minorHAnsi"/>
          <w:b/>
          <w:bCs/>
        </w:rPr>
        <w:t>35</w:t>
      </w:r>
      <w:r w:rsidR="002D4683" w:rsidRPr="00232856">
        <w:rPr>
          <w:rFonts w:asciiTheme="minorHAnsi" w:hAnsiTheme="minorHAnsi" w:cstheme="minorHAnsi"/>
        </w:rPr>
        <w:t xml:space="preserve"> </w:t>
      </w:r>
      <w:r w:rsidRPr="00232856">
        <w:rPr>
          <w:rFonts w:asciiTheme="minorHAnsi" w:hAnsiTheme="minorHAnsi" w:cstheme="minorHAnsi"/>
        </w:rPr>
        <w:t>(11),</w:t>
      </w:r>
      <w:r w:rsidR="002D4683" w:rsidRPr="00232856">
        <w:rPr>
          <w:rFonts w:asciiTheme="minorHAnsi" w:hAnsiTheme="minorHAnsi" w:cstheme="minorHAnsi"/>
        </w:rPr>
        <w:t xml:space="preserve"> </w:t>
      </w:r>
      <w:r w:rsidRPr="00232856">
        <w:rPr>
          <w:rFonts w:asciiTheme="minorHAnsi" w:hAnsiTheme="minorHAnsi" w:cstheme="minorHAnsi"/>
        </w:rPr>
        <w:t>1265</w:t>
      </w:r>
      <w:r w:rsidR="002D4683" w:rsidRPr="00232856">
        <w:rPr>
          <w:rFonts w:asciiTheme="minorHAnsi" w:hAnsiTheme="minorHAnsi" w:cstheme="minorHAnsi"/>
        </w:rPr>
        <w:t>–</w:t>
      </w:r>
      <w:r w:rsidRPr="00232856">
        <w:rPr>
          <w:rFonts w:asciiTheme="minorHAnsi" w:hAnsiTheme="minorHAnsi" w:cstheme="minorHAnsi"/>
        </w:rPr>
        <w:t>1270, (2019).</w:t>
      </w:r>
    </w:p>
    <w:p w14:paraId="5E5BDFB0" w14:textId="76D3EF66" w:rsidR="006978AB" w:rsidRPr="00232856" w:rsidRDefault="006978AB">
      <w:pPr>
        <w:rPr>
          <w:rFonts w:asciiTheme="minorHAnsi" w:hAnsiTheme="minorHAnsi" w:cstheme="minorHAnsi"/>
        </w:rPr>
      </w:pPr>
      <w:r w:rsidRPr="00232856">
        <w:rPr>
          <w:rFonts w:asciiTheme="minorHAnsi" w:hAnsiTheme="minorHAnsi" w:cstheme="minorHAnsi"/>
        </w:rPr>
        <w:t>6.</w:t>
      </w:r>
      <w:r w:rsidRPr="00232856">
        <w:rPr>
          <w:rFonts w:asciiTheme="minorHAnsi" w:hAnsiTheme="minorHAnsi" w:cstheme="minorHAnsi"/>
        </w:rPr>
        <w:tab/>
      </w:r>
      <w:proofErr w:type="spellStart"/>
      <w:r w:rsidRPr="00232856">
        <w:rPr>
          <w:rFonts w:asciiTheme="minorHAnsi" w:hAnsiTheme="minorHAnsi" w:cstheme="minorHAnsi"/>
        </w:rPr>
        <w:t>Aydın</w:t>
      </w:r>
      <w:proofErr w:type="spellEnd"/>
      <w:r w:rsidRPr="00232856">
        <w:rPr>
          <w:rFonts w:asciiTheme="minorHAnsi" w:hAnsiTheme="minorHAnsi" w:cstheme="minorHAnsi"/>
        </w:rPr>
        <w:t xml:space="preserve">, E. </w:t>
      </w:r>
      <w:r w:rsidR="00FB6436" w:rsidRPr="00232856">
        <w:rPr>
          <w:rFonts w:asciiTheme="minorHAnsi" w:hAnsiTheme="minorHAnsi" w:cstheme="minorHAnsi"/>
        </w:rPr>
        <w:t>et al.</w:t>
      </w:r>
      <w:r w:rsidRPr="00232856">
        <w:rPr>
          <w:rFonts w:asciiTheme="minorHAnsi" w:hAnsiTheme="minorHAnsi" w:cstheme="minorHAnsi"/>
        </w:rPr>
        <w:t xml:space="preserve"> When primary repair is not enough: a comparison of synthetic patch and </w:t>
      </w:r>
      <w:r w:rsidRPr="00232856">
        <w:rPr>
          <w:rFonts w:asciiTheme="minorHAnsi" w:hAnsiTheme="minorHAnsi" w:cstheme="minorHAnsi"/>
        </w:rPr>
        <w:lastRenderedPageBreak/>
        <w:t xml:space="preserve">muscle flap closure in congenital diaphragmatic hernia? </w:t>
      </w:r>
      <w:r w:rsidRPr="00232856">
        <w:rPr>
          <w:rFonts w:asciiTheme="minorHAnsi" w:hAnsiTheme="minorHAnsi" w:cstheme="minorHAnsi"/>
          <w:i/>
          <w:iCs/>
        </w:rPr>
        <w:t>Pediatric Surgery International</w:t>
      </w:r>
      <w:r w:rsidRPr="00232856">
        <w:rPr>
          <w:rFonts w:asciiTheme="minorHAnsi" w:hAnsiTheme="minorHAnsi" w:cstheme="minorHAnsi"/>
        </w:rPr>
        <w:t xml:space="preserve">. </w:t>
      </w:r>
      <w:r w:rsidRPr="00232856">
        <w:rPr>
          <w:rFonts w:asciiTheme="minorHAnsi" w:hAnsiTheme="minorHAnsi" w:cstheme="minorHAnsi"/>
          <w:b/>
          <w:bCs/>
        </w:rPr>
        <w:t>36</w:t>
      </w:r>
      <w:r w:rsidR="00FB6436" w:rsidRPr="00232856">
        <w:rPr>
          <w:rFonts w:asciiTheme="minorHAnsi" w:hAnsiTheme="minorHAnsi" w:cstheme="minorHAnsi"/>
        </w:rPr>
        <w:t xml:space="preserve"> </w:t>
      </w:r>
      <w:r w:rsidRPr="00232856">
        <w:rPr>
          <w:rFonts w:asciiTheme="minorHAnsi" w:hAnsiTheme="minorHAnsi" w:cstheme="minorHAnsi"/>
        </w:rPr>
        <w:t>(4), 485</w:t>
      </w:r>
      <w:r w:rsidR="00FB6436" w:rsidRPr="00232856">
        <w:rPr>
          <w:rFonts w:asciiTheme="minorHAnsi" w:hAnsiTheme="minorHAnsi" w:cstheme="minorHAnsi"/>
        </w:rPr>
        <w:t>–</w:t>
      </w:r>
      <w:r w:rsidRPr="00232856">
        <w:rPr>
          <w:rFonts w:asciiTheme="minorHAnsi" w:hAnsiTheme="minorHAnsi" w:cstheme="minorHAnsi"/>
        </w:rPr>
        <w:t>491, (2020).</w:t>
      </w:r>
    </w:p>
    <w:p w14:paraId="05A14206" w14:textId="3B942536" w:rsidR="006978AB" w:rsidRPr="00232856" w:rsidRDefault="006978AB">
      <w:pPr>
        <w:rPr>
          <w:rFonts w:asciiTheme="minorHAnsi" w:hAnsiTheme="minorHAnsi" w:cstheme="minorHAnsi"/>
        </w:rPr>
      </w:pPr>
      <w:r w:rsidRPr="00232856">
        <w:rPr>
          <w:rFonts w:asciiTheme="minorHAnsi" w:hAnsiTheme="minorHAnsi" w:cstheme="minorHAnsi"/>
        </w:rPr>
        <w:t>7.</w:t>
      </w:r>
      <w:r w:rsidRPr="00232856">
        <w:rPr>
          <w:rFonts w:asciiTheme="minorHAnsi" w:hAnsiTheme="minorHAnsi" w:cstheme="minorHAnsi"/>
        </w:rPr>
        <w:tab/>
        <w:t xml:space="preserve">Wilson, M., </w:t>
      </w:r>
      <w:proofErr w:type="spellStart"/>
      <w:r w:rsidRPr="00232856">
        <w:rPr>
          <w:rFonts w:asciiTheme="minorHAnsi" w:hAnsiTheme="minorHAnsi" w:cstheme="minorHAnsi"/>
        </w:rPr>
        <w:t>Difiore</w:t>
      </w:r>
      <w:proofErr w:type="spellEnd"/>
      <w:r w:rsidRPr="00232856">
        <w:rPr>
          <w:rFonts w:asciiTheme="minorHAnsi" w:hAnsiTheme="minorHAnsi" w:cstheme="minorHAnsi"/>
        </w:rPr>
        <w:t>, J. W., Peters, C. A. Experimental fetal tracheal ligation prevents the pulmonary hypoplasia associated with fetal nephrectomy: Possible application for congenital diaphragmatic hernia</w:t>
      </w:r>
      <w:r w:rsidR="00576496" w:rsidRPr="00232856">
        <w:rPr>
          <w:rFonts w:asciiTheme="minorHAnsi" w:hAnsiTheme="minorHAnsi" w:cstheme="minorHAnsi"/>
        </w:rPr>
        <w:t>.</w:t>
      </w:r>
      <w:r w:rsidRPr="00232856">
        <w:rPr>
          <w:rFonts w:asciiTheme="minorHAnsi" w:hAnsiTheme="minorHAnsi" w:cstheme="minorHAnsi"/>
        </w:rPr>
        <w:t xml:space="preserve"> </w:t>
      </w:r>
      <w:r w:rsidRPr="00232856">
        <w:rPr>
          <w:rFonts w:asciiTheme="minorHAnsi" w:hAnsiTheme="minorHAnsi" w:cstheme="minorHAnsi"/>
          <w:i/>
          <w:iCs/>
        </w:rPr>
        <w:t>Journal of Pediatric Surgery</w:t>
      </w:r>
      <w:r w:rsidRPr="00232856">
        <w:rPr>
          <w:rFonts w:asciiTheme="minorHAnsi" w:hAnsiTheme="minorHAnsi" w:cstheme="minorHAnsi"/>
        </w:rPr>
        <w:t xml:space="preserve">. </w:t>
      </w:r>
      <w:r w:rsidRPr="00232856">
        <w:rPr>
          <w:rFonts w:asciiTheme="minorHAnsi" w:hAnsiTheme="minorHAnsi" w:cstheme="minorHAnsi"/>
          <w:b/>
          <w:bCs/>
        </w:rPr>
        <w:t>28</w:t>
      </w:r>
      <w:r w:rsidR="00576496" w:rsidRPr="00232856">
        <w:rPr>
          <w:rFonts w:asciiTheme="minorHAnsi" w:hAnsiTheme="minorHAnsi" w:cstheme="minorHAnsi"/>
        </w:rPr>
        <w:t xml:space="preserve"> </w:t>
      </w:r>
      <w:r w:rsidRPr="00232856">
        <w:rPr>
          <w:rFonts w:asciiTheme="minorHAnsi" w:hAnsiTheme="minorHAnsi" w:cstheme="minorHAnsi"/>
        </w:rPr>
        <w:t>(11), 1433–1440 (1993).</w:t>
      </w:r>
    </w:p>
    <w:p w14:paraId="166EA6EA" w14:textId="4F1C346F" w:rsidR="006978AB" w:rsidRPr="00232856" w:rsidRDefault="006978AB">
      <w:pPr>
        <w:rPr>
          <w:rFonts w:asciiTheme="minorHAnsi" w:hAnsiTheme="minorHAnsi" w:cstheme="minorHAnsi"/>
        </w:rPr>
      </w:pPr>
      <w:r w:rsidRPr="00232856">
        <w:rPr>
          <w:rFonts w:asciiTheme="minorHAnsi" w:hAnsiTheme="minorHAnsi" w:cstheme="minorHAnsi"/>
        </w:rPr>
        <w:t>8.</w:t>
      </w:r>
      <w:r w:rsidRPr="00232856">
        <w:rPr>
          <w:rFonts w:asciiTheme="minorHAnsi" w:hAnsiTheme="minorHAnsi" w:cstheme="minorHAnsi"/>
        </w:rPr>
        <w:tab/>
      </w:r>
      <w:proofErr w:type="spellStart"/>
      <w:r w:rsidRPr="00232856">
        <w:rPr>
          <w:rFonts w:asciiTheme="minorHAnsi" w:hAnsiTheme="minorHAnsi" w:cstheme="minorHAnsi"/>
        </w:rPr>
        <w:t>Mudri</w:t>
      </w:r>
      <w:proofErr w:type="spellEnd"/>
      <w:r w:rsidRPr="00232856">
        <w:rPr>
          <w:rFonts w:asciiTheme="minorHAnsi" w:hAnsiTheme="minorHAnsi" w:cstheme="minorHAnsi"/>
        </w:rPr>
        <w:t>, M.</w:t>
      </w:r>
      <w:r w:rsidR="00312804" w:rsidRPr="00232856">
        <w:rPr>
          <w:rFonts w:asciiTheme="minorHAnsi" w:hAnsiTheme="minorHAnsi" w:cstheme="minorHAnsi"/>
        </w:rPr>
        <w:t xml:space="preserve"> et al. </w:t>
      </w:r>
      <w:r w:rsidRPr="00232856">
        <w:rPr>
          <w:rFonts w:asciiTheme="minorHAnsi" w:hAnsiTheme="minorHAnsi" w:cstheme="minorHAnsi"/>
        </w:rPr>
        <w:t xml:space="preserve">The effects of tracheal occlusion on </w:t>
      </w:r>
      <w:proofErr w:type="spellStart"/>
      <w:r w:rsidRPr="00232856">
        <w:rPr>
          <w:rFonts w:asciiTheme="minorHAnsi" w:hAnsiTheme="minorHAnsi" w:cstheme="minorHAnsi"/>
        </w:rPr>
        <w:t>Wnt</w:t>
      </w:r>
      <w:proofErr w:type="spellEnd"/>
      <w:r w:rsidRPr="00232856">
        <w:rPr>
          <w:rFonts w:asciiTheme="minorHAnsi" w:hAnsiTheme="minorHAnsi" w:cstheme="minorHAnsi"/>
        </w:rPr>
        <w:t xml:space="preserve"> signaling in a rabbit model of congenital diaphragmatic hernia. </w:t>
      </w:r>
      <w:r w:rsidRPr="00232856">
        <w:rPr>
          <w:rFonts w:asciiTheme="minorHAnsi" w:hAnsiTheme="minorHAnsi" w:cstheme="minorHAnsi"/>
          <w:i/>
          <w:iCs/>
        </w:rPr>
        <w:t>Journal of Pediatric Surgery</w:t>
      </w:r>
      <w:r w:rsidRPr="00232856">
        <w:rPr>
          <w:rFonts w:asciiTheme="minorHAnsi" w:hAnsiTheme="minorHAnsi" w:cstheme="minorHAnsi"/>
        </w:rPr>
        <w:t xml:space="preserve">. </w:t>
      </w:r>
      <w:r w:rsidRPr="00232856">
        <w:rPr>
          <w:rFonts w:asciiTheme="minorHAnsi" w:hAnsiTheme="minorHAnsi" w:cstheme="minorHAnsi"/>
          <w:b/>
          <w:bCs/>
        </w:rPr>
        <w:t>54</w:t>
      </w:r>
      <w:r w:rsidR="00312804" w:rsidRPr="00232856">
        <w:rPr>
          <w:rFonts w:asciiTheme="minorHAnsi" w:hAnsiTheme="minorHAnsi" w:cstheme="minorHAnsi"/>
        </w:rPr>
        <w:t xml:space="preserve"> </w:t>
      </w:r>
      <w:r w:rsidRPr="00232856">
        <w:rPr>
          <w:rFonts w:asciiTheme="minorHAnsi" w:hAnsiTheme="minorHAnsi" w:cstheme="minorHAnsi"/>
        </w:rPr>
        <w:t xml:space="preserve">(5), 937–944 (2019). </w:t>
      </w:r>
    </w:p>
    <w:p w14:paraId="2E062478" w14:textId="081467F6" w:rsidR="006978AB" w:rsidRPr="00232856" w:rsidRDefault="006978AB">
      <w:pPr>
        <w:rPr>
          <w:rFonts w:asciiTheme="minorHAnsi" w:hAnsiTheme="minorHAnsi" w:cstheme="minorHAnsi"/>
        </w:rPr>
      </w:pPr>
      <w:r w:rsidRPr="00232856">
        <w:rPr>
          <w:rFonts w:asciiTheme="minorHAnsi" w:hAnsiTheme="minorHAnsi" w:cstheme="minorHAnsi"/>
        </w:rPr>
        <w:t>9.</w:t>
      </w:r>
      <w:r w:rsidRPr="00232856">
        <w:rPr>
          <w:rFonts w:asciiTheme="minorHAnsi" w:hAnsiTheme="minorHAnsi" w:cstheme="minorHAnsi"/>
        </w:rPr>
        <w:tab/>
        <w:t xml:space="preserve">Khan, P. A., Cloutier, M., </w:t>
      </w:r>
      <w:proofErr w:type="spellStart"/>
      <w:r w:rsidRPr="00232856">
        <w:rPr>
          <w:rFonts w:asciiTheme="minorHAnsi" w:hAnsiTheme="minorHAnsi" w:cstheme="minorHAnsi"/>
        </w:rPr>
        <w:t>Piedboeuf</w:t>
      </w:r>
      <w:proofErr w:type="spellEnd"/>
      <w:r w:rsidRPr="00232856">
        <w:rPr>
          <w:rFonts w:asciiTheme="minorHAnsi" w:hAnsiTheme="minorHAnsi" w:cstheme="minorHAnsi"/>
        </w:rPr>
        <w:t xml:space="preserve">, B. Tracheal occlusion: a review of obstructing fetal lungs to make them grow and mature. </w:t>
      </w:r>
      <w:r w:rsidRPr="00232856">
        <w:rPr>
          <w:rFonts w:asciiTheme="minorHAnsi" w:hAnsiTheme="minorHAnsi" w:cstheme="minorHAnsi"/>
          <w:i/>
          <w:iCs/>
        </w:rPr>
        <w:t>American Journal of Medical Genetics</w:t>
      </w:r>
      <w:r w:rsidR="00885AB0" w:rsidRPr="00232856">
        <w:rPr>
          <w:rFonts w:asciiTheme="minorHAnsi" w:hAnsiTheme="minorHAnsi" w:cstheme="minorHAnsi"/>
          <w:i/>
          <w:iCs/>
        </w:rPr>
        <w:t>.</w:t>
      </w:r>
      <w:r w:rsidRPr="00232856">
        <w:rPr>
          <w:rFonts w:asciiTheme="minorHAnsi" w:hAnsiTheme="minorHAnsi" w:cstheme="minorHAnsi"/>
          <w:i/>
          <w:iCs/>
        </w:rPr>
        <w:t xml:space="preserve"> Part C</w:t>
      </w:r>
      <w:r w:rsidR="00885AB0" w:rsidRPr="00232856">
        <w:rPr>
          <w:rFonts w:asciiTheme="minorHAnsi" w:hAnsiTheme="minorHAnsi" w:cstheme="minorHAnsi"/>
          <w:i/>
          <w:iCs/>
        </w:rPr>
        <w:t>,</w:t>
      </w:r>
      <w:r w:rsidRPr="00232856">
        <w:rPr>
          <w:rFonts w:asciiTheme="minorHAnsi" w:hAnsiTheme="minorHAnsi" w:cstheme="minorHAnsi"/>
          <w:i/>
          <w:iCs/>
        </w:rPr>
        <w:t xml:space="preserve"> Semin</w:t>
      </w:r>
      <w:r w:rsidR="00885AB0" w:rsidRPr="00232856">
        <w:rPr>
          <w:rFonts w:asciiTheme="minorHAnsi" w:hAnsiTheme="minorHAnsi" w:cstheme="minorHAnsi"/>
          <w:i/>
          <w:iCs/>
        </w:rPr>
        <w:t>a</w:t>
      </w:r>
      <w:r w:rsidRPr="00232856">
        <w:rPr>
          <w:rFonts w:asciiTheme="minorHAnsi" w:hAnsiTheme="minorHAnsi" w:cstheme="minorHAnsi"/>
          <w:i/>
          <w:iCs/>
        </w:rPr>
        <w:t>rs in Medical Genetics</w:t>
      </w:r>
      <w:r w:rsidR="00885AB0" w:rsidRPr="00232856">
        <w:rPr>
          <w:rFonts w:asciiTheme="minorHAnsi" w:hAnsiTheme="minorHAnsi" w:cstheme="minorHAnsi"/>
          <w:i/>
          <w:iCs/>
        </w:rPr>
        <w:t>.</w:t>
      </w:r>
      <w:r w:rsidRPr="00232856">
        <w:rPr>
          <w:rFonts w:asciiTheme="minorHAnsi" w:hAnsiTheme="minorHAnsi" w:cstheme="minorHAnsi"/>
          <w:i/>
          <w:iCs/>
        </w:rPr>
        <w:t xml:space="preserve"> </w:t>
      </w:r>
      <w:r w:rsidRPr="00232856">
        <w:rPr>
          <w:rFonts w:asciiTheme="minorHAnsi" w:hAnsiTheme="minorHAnsi" w:cstheme="minorHAnsi"/>
          <w:b/>
          <w:bCs/>
        </w:rPr>
        <w:t>145</w:t>
      </w:r>
      <w:r w:rsidR="00885AB0" w:rsidRPr="00232856">
        <w:rPr>
          <w:rFonts w:asciiTheme="minorHAnsi" w:hAnsiTheme="minorHAnsi" w:cstheme="minorHAnsi"/>
          <w:b/>
          <w:bCs/>
        </w:rPr>
        <w:t xml:space="preserve"> </w:t>
      </w:r>
      <w:r w:rsidRPr="00232856">
        <w:rPr>
          <w:rFonts w:asciiTheme="minorHAnsi" w:hAnsiTheme="minorHAnsi" w:cstheme="minorHAnsi"/>
          <w:b/>
          <w:bCs/>
        </w:rPr>
        <w:t>C</w:t>
      </w:r>
      <w:r w:rsidR="00885AB0" w:rsidRPr="00232856">
        <w:rPr>
          <w:rFonts w:asciiTheme="minorHAnsi" w:hAnsiTheme="minorHAnsi" w:cstheme="minorHAnsi"/>
        </w:rPr>
        <w:t xml:space="preserve"> </w:t>
      </w:r>
      <w:r w:rsidRPr="00232856">
        <w:rPr>
          <w:rFonts w:asciiTheme="minorHAnsi" w:hAnsiTheme="minorHAnsi" w:cstheme="minorHAnsi"/>
        </w:rPr>
        <w:t>(2), 125–</w:t>
      </w:r>
      <w:r w:rsidR="00885AB0" w:rsidRPr="00232856">
        <w:rPr>
          <w:rFonts w:asciiTheme="minorHAnsi" w:hAnsiTheme="minorHAnsi" w:cstheme="minorHAnsi"/>
        </w:rPr>
        <w:t>1</w:t>
      </w:r>
      <w:r w:rsidRPr="00232856">
        <w:rPr>
          <w:rFonts w:asciiTheme="minorHAnsi" w:hAnsiTheme="minorHAnsi" w:cstheme="minorHAnsi"/>
        </w:rPr>
        <w:t>38 (2007).</w:t>
      </w:r>
    </w:p>
    <w:p w14:paraId="3CB1D1AE" w14:textId="0F48EA23" w:rsidR="006978AB" w:rsidRPr="00232856" w:rsidRDefault="006978AB">
      <w:pPr>
        <w:rPr>
          <w:rFonts w:asciiTheme="minorHAnsi" w:hAnsiTheme="minorHAnsi" w:cstheme="minorHAnsi"/>
        </w:rPr>
      </w:pPr>
      <w:r w:rsidRPr="00232856">
        <w:rPr>
          <w:rFonts w:asciiTheme="minorHAnsi" w:hAnsiTheme="minorHAnsi" w:cstheme="minorHAnsi"/>
        </w:rPr>
        <w:t>10.</w:t>
      </w:r>
      <w:r w:rsidRPr="00232856">
        <w:rPr>
          <w:rFonts w:asciiTheme="minorHAnsi" w:hAnsiTheme="minorHAnsi" w:cstheme="minorHAnsi"/>
        </w:rPr>
        <w:tab/>
      </w:r>
      <w:proofErr w:type="spellStart"/>
      <w:r w:rsidRPr="00232856">
        <w:rPr>
          <w:rFonts w:asciiTheme="minorHAnsi" w:hAnsiTheme="minorHAnsi" w:cstheme="minorHAnsi"/>
        </w:rPr>
        <w:t>Chomczynski</w:t>
      </w:r>
      <w:proofErr w:type="spellEnd"/>
      <w:r w:rsidR="009D757D" w:rsidRPr="00232856">
        <w:rPr>
          <w:rFonts w:asciiTheme="minorHAnsi" w:hAnsiTheme="minorHAnsi" w:cstheme="minorHAnsi"/>
        </w:rPr>
        <w:t>,</w:t>
      </w:r>
      <w:r w:rsidRPr="00232856">
        <w:rPr>
          <w:rFonts w:asciiTheme="minorHAnsi" w:hAnsiTheme="minorHAnsi" w:cstheme="minorHAnsi"/>
        </w:rPr>
        <w:t xml:space="preserve"> P. A reagent for the single-step simultaneous isolation of RNA, DNA and proteins from cell and tissue samples. </w:t>
      </w:r>
      <w:r w:rsidRPr="00232856">
        <w:rPr>
          <w:rFonts w:asciiTheme="minorHAnsi" w:hAnsiTheme="minorHAnsi" w:cstheme="minorHAnsi"/>
          <w:i/>
          <w:iCs/>
        </w:rPr>
        <w:t>Biotechniques</w:t>
      </w:r>
      <w:r w:rsidR="00DE275C" w:rsidRPr="00232856">
        <w:rPr>
          <w:rFonts w:asciiTheme="minorHAnsi" w:hAnsiTheme="minorHAnsi" w:cstheme="minorHAnsi"/>
        </w:rPr>
        <w:t>.</w:t>
      </w:r>
      <w:r w:rsidRPr="00232856">
        <w:rPr>
          <w:rFonts w:asciiTheme="minorHAnsi" w:hAnsiTheme="minorHAnsi" w:cstheme="minorHAnsi"/>
        </w:rPr>
        <w:t xml:space="preserve"> </w:t>
      </w:r>
      <w:r w:rsidRPr="00232856">
        <w:rPr>
          <w:rFonts w:asciiTheme="minorHAnsi" w:hAnsiTheme="minorHAnsi" w:cstheme="minorHAnsi"/>
          <w:b/>
          <w:bCs/>
        </w:rPr>
        <w:t>15</w:t>
      </w:r>
      <w:r w:rsidR="00DE275C" w:rsidRPr="00232856">
        <w:rPr>
          <w:rFonts w:asciiTheme="minorHAnsi" w:hAnsiTheme="minorHAnsi" w:cstheme="minorHAnsi"/>
        </w:rPr>
        <w:t xml:space="preserve"> </w:t>
      </w:r>
      <w:r w:rsidRPr="00232856">
        <w:rPr>
          <w:rFonts w:asciiTheme="minorHAnsi" w:hAnsiTheme="minorHAnsi" w:cstheme="minorHAnsi"/>
        </w:rPr>
        <w:t>(3), 532–</w:t>
      </w:r>
      <w:r w:rsidR="00DE275C" w:rsidRPr="00232856">
        <w:rPr>
          <w:rFonts w:asciiTheme="minorHAnsi" w:hAnsiTheme="minorHAnsi" w:cstheme="minorHAnsi"/>
        </w:rPr>
        <w:t>53</w:t>
      </w:r>
      <w:r w:rsidRPr="00232856">
        <w:rPr>
          <w:rFonts w:asciiTheme="minorHAnsi" w:hAnsiTheme="minorHAnsi" w:cstheme="minorHAnsi"/>
        </w:rPr>
        <w:t>4, 536–537 (1993).</w:t>
      </w:r>
    </w:p>
    <w:p w14:paraId="588C45E1" w14:textId="16C4147B" w:rsidR="007F1D0A" w:rsidRPr="00232856" w:rsidRDefault="007F1D0A">
      <w:pPr>
        <w:rPr>
          <w:rFonts w:asciiTheme="minorHAnsi" w:hAnsiTheme="minorHAnsi" w:cstheme="minorHAnsi"/>
        </w:rPr>
      </w:pPr>
      <w:r w:rsidRPr="00232856">
        <w:rPr>
          <w:rFonts w:asciiTheme="minorHAnsi" w:hAnsiTheme="minorHAnsi" w:cstheme="minorHAnsi"/>
        </w:rPr>
        <w:t>11.</w:t>
      </w:r>
      <w:r w:rsidRPr="00232856">
        <w:rPr>
          <w:rFonts w:asciiTheme="minorHAnsi" w:hAnsiTheme="minorHAnsi" w:cstheme="minorHAnsi"/>
        </w:rPr>
        <w:tab/>
      </w:r>
      <w:proofErr w:type="spellStart"/>
      <w:r w:rsidRPr="00232856">
        <w:rPr>
          <w:rFonts w:asciiTheme="minorHAnsi" w:hAnsiTheme="minorHAnsi" w:cstheme="minorHAnsi"/>
        </w:rPr>
        <w:t>Beurskens</w:t>
      </w:r>
      <w:proofErr w:type="spellEnd"/>
      <w:r w:rsidRPr="00232856">
        <w:rPr>
          <w:rFonts w:asciiTheme="minorHAnsi" w:hAnsiTheme="minorHAnsi" w:cstheme="minorHAnsi"/>
        </w:rPr>
        <w:t xml:space="preserve">, N., </w:t>
      </w:r>
      <w:proofErr w:type="spellStart"/>
      <w:r w:rsidRPr="00232856">
        <w:rPr>
          <w:rFonts w:asciiTheme="minorHAnsi" w:hAnsiTheme="minorHAnsi" w:cstheme="minorHAnsi"/>
        </w:rPr>
        <w:t>Klaassens</w:t>
      </w:r>
      <w:proofErr w:type="spellEnd"/>
      <w:r w:rsidRPr="00232856">
        <w:rPr>
          <w:rFonts w:asciiTheme="minorHAnsi" w:hAnsiTheme="minorHAnsi" w:cstheme="minorHAnsi"/>
        </w:rPr>
        <w:t xml:space="preserve">, M., </w:t>
      </w:r>
      <w:proofErr w:type="spellStart"/>
      <w:r w:rsidRPr="00232856">
        <w:rPr>
          <w:rFonts w:asciiTheme="minorHAnsi" w:hAnsiTheme="minorHAnsi" w:cstheme="minorHAnsi"/>
        </w:rPr>
        <w:t>Rottier</w:t>
      </w:r>
      <w:proofErr w:type="spellEnd"/>
      <w:r w:rsidRPr="00232856">
        <w:rPr>
          <w:rFonts w:asciiTheme="minorHAnsi" w:hAnsiTheme="minorHAnsi" w:cstheme="minorHAnsi"/>
        </w:rPr>
        <w:t xml:space="preserve">, R., De Klein, A., </w:t>
      </w:r>
      <w:proofErr w:type="spellStart"/>
      <w:r w:rsidRPr="00232856">
        <w:rPr>
          <w:rFonts w:asciiTheme="minorHAnsi" w:hAnsiTheme="minorHAnsi" w:cstheme="minorHAnsi"/>
        </w:rPr>
        <w:t>Tibboel</w:t>
      </w:r>
      <w:proofErr w:type="spellEnd"/>
      <w:r w:rsidRPr="00232856">
        <w:rPr>
          <w:rFonts w:asciiTheme="minorHAnsi" w:hAnsiTheme="minorHAnsi" w:cstheme="minorHAnsi"/>
        </w:rPr>
        <w:t xml:space="preserve">, D. Linking animal models to human congenital diaphragmatic hernia. </w:t>
      </w:r>
      <w:r w:rsidRPr="00232856">
        <w:rPr>
          <w:rFonts w:asciiTheme="minorHAnsi" w:hAnsiTheme="minorHAnsi" w:cstheme="minorHAnsi"/>
          <w:i/>
          <w:iCs/>
        </w:rPr>
        <w:t>Birth Defects Research Part A</w:t>
      </w:r>
      <w:r w:rsidR="007F0A26" w:rsidRPr="00232856">
        <w:rPr>
          <w:rFonts w:asciiTheme="minorHAnsi" w:hAnsiTheme="minorHAnsi" w:cstheme="minorHAnsi"/>
          <w:i/>
          <w:iCs/>
        </w:rPr>
        <w:t xml:space="preserve">: </w:t>
      </w:r>
      <w:r w:rsidRPr="00232856">
        <w:rPr>
          <w:rFonts w:asciiTheme="minorHAnsi" w:hAnsiTheme="minorHAnsi" w:cstheme="minorHAnsi"/>
          <w:i/>
          <w:iCs/>
        </w:rPr>
        <w:t>Clinical and Molecular Teratology</w:t>
      </w:r>
      <w:r w:rsidR="007F0A26" w:rsidRPr="00232856">
        <w:rPr>
          <w:rFonts w:asciiTheme="minorHAnsi" w:hAnsiTheme="minorHAnsi" w:cstheme="minorHAnsi"/>
        </w:rPr>
        <w:t>.</w:t>
      </w:r>
      <w:r w:rsidRPr="00232856">
        <w:rPr>
          <w:rFonts w:asciiTheme="minorHAnsi" w:hAnsiTheme="minorHAnsi" w:cstheme="minorHAnsi"/>
        </w:rPr>
        <w:t xml:space="preserve"> </w:t>
      </w:r>
      <w:r w:rsidRPr="00232856">
        <w:rPr>
          <w:rFonts w:asciiTheme="minorHAnsi" w:hAnsiTheme="minorHAnsi" w:cstheme="minorHAnsi"/>
          <w:b/>
          <w:bCs/>
        </w:rPr>
        <w:t>79</w:t>
      </w:r>
      <w:r w:rsidR="007F0A26" w:rsidRPr="00232856">
        <w:rPr>
          <w:rFonts w:asciiTheme="minorHAnsi" w:hAnsiTheme="minorHAnsi" w:cstheme="minorHAnsi"/>
        </w:rPr>
        <w:t xml:space="preserve"> </w:t>
      </w:r>
      <w:r w:rsidRPr="00232856">
        <w:rPr>
          <w:rFonts w:asciiTheme="minorHAnsi" w:hAnsiTheme="minorHAnsi" w:cstheme="minorHAnsi"/>
        </w:rPr>
        <w:t xml:space="preserve">(8), 565–572 (2007). </w:t>
      </w:r>
    </w:p>
    <w:p w14:paraId="10BD02BF" w14:textId="4C7E5866" w:rsidR="007F1D0A" w:rsidRPr="00232856" w:rsidRDefault="007F1D0A">
      <w:pPr>
        <w:rPr>
          <w:rFonts w:asciiTheme="minorHAnsi" w:hAnsiTheme="minorHAnsi" w:cstheme="minorHAnsi"/>
        </w:rPr>
      </w:pPr>
      <w:r w:rsidRPr="00232856">
        <w:rPr>
          <w:rFonts w:asciiTheme="minorHAnsi" w:hAnsiTheme="minorHAnsi" w:cstheme="minorHAnsi"/>
        </w:rPr>
        <w:t>12.</w:t>
      </w:r>
      <w:r w:rsidRPr="00232856">
        <w:rPr>
          <w:rFonts w:asciiTheme="minorHAnsi" w:hAnsiTheme="minorHAnsi" w:cstheme="minorHAnsi"/>
        </w:rPr>
        <w:tab/>
      </w:r>
      <w:proofErr w:type="spellStart"/>
      <w:r w:rsidR="00C02AA8" w:rsidRPr="00232856">
        <w:rPr>
          <w:rFonts w:asciiTheme="minorHAnsi" w:hAnsiTheme="minorHAnsi" w:cstheme="minorHAnsi"/>
        </w:rPr>
        <w:t>Varisco</w:t>
      </w:r>
      <w:proofErr w:type="spellEnd"/>
      <w:r w:rsidR="007F0A26" w:rsidRPr="00232856">
        <w:rPr>
          <w:rFonts w:asciiTheme="minorHAnsi" w:hAnsiTheme="minorHAnsi" w:cstheme="minorHAnsi"/>
        </w:rPr>
        <w:t>,</w:t>
      </w:r>
      <w:r w:rsidR="00C02AA8" w:rsidRPr="00232856">
        <w:rPr>
          <w:rFonts w:asciiTheme="minorHAnsi" w:hAnsiTheme="minorHAnsi" w:cstheme="minorHAnsi"/>
        </w:rPr>
        <w:t xml:space="preserve"> B</w:t>
      </w:r>
      <w:r w:rsidR="007F0A26" w:rsidRPr="00232856">
        <w:rPr>
          <w:rFonts w:asciiTheme="minorHAnsi" w:hAnsiTheme="minorHAnsi" w:cstheme="minorHAnsi"/>
        </w:rPr>
        <w:t xml:space="preserve">. </w:t>
      </w:r>
      <w:r w:rsidR="00C02AA8" w:rsidRPr="00232856">
        <w:rPr>
          <w:rFonts w:asciiTheme="minorHAnsi" w:hAnsiTheme="minorHAnsi" w:cstheme="minorHAnsi"/>
        </w:rPr>
        <w:t>M</w:t>
      </w:r>
      <w:r w:rsidR="007F0A26" w:rsidRPr="00232856">
        <w:rPr>
          <w:rFonts w:asciiTheme="minorHAnsi" w:hAnsiTheme="minorHAnsi" w:cstheme="minorHAnsi"/>
        </w:rPr>
        <w:t>.</w:t>
      </w:r>
      <w:r w:rsidR="00C02AA8" w:rsidRPr="00232856">
        <w:rPr>
          <w:rFonts w:asciiTheme="minorHAnsi" w:hAnsiTheme="minorHAnsi" w:cstheme="minorHAnsi"/>
        </w:rPr>
        <w:t xml:space="preserve"> et al</w:t>
      </w:r>
      <w:r w:rsidRPr="00232856">
        <w:rPr>
          <w:rFonts w:asciiTheme="minorHAnsi" w:hAnsiTheme="minorHAnsi" w:cstheme="minorHAnsi"/>
        </w:rPr>
        <w:t xml:space="preserve">. </w:t>
      </w:r>
      <w:r w:rsidR="00C02AA8" w:rsidRPr="00232856">
        <w:rPr>
          <w:rFonts w:asciiTheme="minorHAnsi" w:hAnsiTheme="minorHAnsi" w:cstheme="minorHAnsi"/>
        </w:rPr>
        <w:t xml:space="preserve">Excessive </w:t>
      </w:r>
      <w:r w:rsidR="007F0A26" w:rsidRPr="00232856">
        <w:rPr>
          <w:rFonts w:asciiTheme="minorHAnsi" w:hAnsiTheme="minorHAnsi" w:cstheme="minorHAnsi"/>
        </w:rPr>
        <w:t>r</w:t>
      </w:r>
      <w:r w:rsidR="00C02AA8" w:rsidRPr="00232856">
        <w:rPr>
          <w:rFonts w:asciiTheme="minorHAnsi" w:hAnsiTheme="minorHAnsi" w:cstheme="minorHAnsi"/>
        </w:rPr>
        <w:t xml:space="preserve">eversal of </w:t>
      </w:r>
      <w:r w:rsidR="007F0A26" w:rsidRPr="00232856">
        <w:rPr>
          <w:rFonts w:asciiTheme="minorHAnsi" w:hAnsiTheme="minorHAnsi" w:cstheme="minorHAnsi"/>
        </w:rPr>
        <w:t>e</w:t>
      </w:r>
      <w:r w:rsidR="00C02AA8" w:rsidRPr="00232856">
        <w:rPr>
          <w:rFonts w:asciiTheme="minorHAnsi" w:hAnsiTheme="minorHAnsi" w:cstheme="minorHAnsi"/>
        </w:rPr>
        <w:t xml:space="preserve">pidermal </w:t>
      </w:r>
      <w:r w:rsidR="007F0A26" w:rsidRPr="00232856">
        <w:rPr>
          <w:rFonts w:asciiTheme="minorHAnsi" w:hAnsiTheme="minorHAnsi" w:cstheme="minorHAnsi"/>
        </w:rPr>
        <w:t>g</w:t>
      </w:r>
      <w:r w:rsidR="00C02AA8" w:rsidRPr="00232856">
        <w:rPr>
          <w:rFonts w:asciiTheme="minorHAnsi" w:hAnsiTheme="minorHAnsi" w:cstheme="minorHAnsi"/>
        </w:rPr>
        <w:t xml:space="preserve">rowth </w:t>
      </w:r>
      <w:r w:rsidR="007F0A26" w:rsidRPr="00232856">
        <w:rPr>
          <w:rFonts w:asciiTheme="minorHAnsi" w:hAnsiTheme="minorHAnsi" w:cstheme="minorHAnsi"/>
        </w:rPr>
        <w:t>f</w:t>
      </w:r>
      <w:r w:rsidR="00C02AA8" w:rsidRPr="00232856">
        <w:rPr>
          <w:rFonts w:asciiTheme="minorHAnsi" w:hAnsiTheme="minorHAnsi" w:cstheme="minorHAnsi"/>
        </w:rPr>
        <w:t xml:space="preserve">actor </w:t>
      </w:r>
      <w:r w:rsidR="007F0A26" w:rsidRPr="00232856">
        <w:rPr>
          <w:rFonts w:asciiTheme="minorHAnsi" w:hAnsiTheme="minorHAnsi" w:cstheme="minorHAnsi"/>
        </w:rPr>
        <w:t>r</w:t>
      </w:r>
      <w:r w:rsidR="00C02AA8" w:rsidRPr="00232856">
        <w:rPr>
          <w:rFonts w:asciiTheme="minorHAnsi" w:hAnsiTheme="minorHAnsi" w:cstheme="minorHAnsi"/>
        </w:rPr>
        <w:t xml:space="preserve">eceptor and </w:t>
      </w:r>
      <w:r w:rsidR="007F0A26" w:rsidRPr="00232856">
        <w:rPr>
          <w:rFonts w:asciiTheme="minorHAnsi" w:hAnsiTheme="minorHAnsi" w:cstheme="minorHAnsi"/>
        </w:rPr>
        <w:t>e</w:t>
      </w:r>
      <w:r w:rsidR="00C02AA8" w:rsidRPr="00232856">
        <w:rPr>
          <w:rFonts w:asciiTheme="minorHAnsi" w:hAnsiTheme="minorHAnsi" w:cstheme="minorHAnsi"/>
        </w:rPr>
        <w:t xml:space="preserve">phrin </w:t>
      </w:r>
      <w:r w:rsidR="007F0A26" w:rsidRPr="00232856">
        <w:rPr>
          <w:rFonts w:asciiTheme="minorHAnsi" w:hAnsiTheme="minorHAnsi" w:cstheme="minorHAnsi"/>
        </w:rPr>
        <w:t>s</w:t>
      </w:r>
      <w:r w:rsidR="00C02AA8" w:rsidRPr="00232856">
        <w:rPr>
          <w:rFonts w:asciiTheme="minorHAnsi" w:hAnsiTheme="minorHAnsi" w:cstheme="minorHAnsi"/>
        </w:rPr>
        <w:t xml:space="preserve">ignaling </w:t>
      </w:r>
      <w:r w:rsidR="007F0A26" w:rsidRPr="00232856">
        <w:rPr>
          <w:rFonts w:asciiTheme="minorHAnsi" w:hAnsiTheme="minorHAnsi" w:cstheme="minorHAnsi"/>
        </w:rPr>
        <w:t>f</w:t>
      </w:r>
      <w:r w:rsidR="00C02AA8" w:rsidRPr="00232856">
        <w:rPr>
          <w:rFonts w:asciiTheme="minorHAnsi" w:hAnsiTheme="minorHAnsi" w:cstheme="minorHAnsi"/>
        </w:rPr>
        <w:t xml:space="preserve">ollowing </w:t>
      </w:r>
      <w:r w:rsidR="007F0A26" w:rsidRPr="00232856">
        <w:rPr>
          <w:rFonts w:asciiTheme="minorHAnsi" w:hAnsiTheme="minorHAnsi" w:cstheme="minorHAnsi"/>
        </w:rPr>
        <w:t>t</w:t>
      </w:r>
      <w:r w:rsidR="00C02AA8" w:rsidRPr="00232856">
        <w:rPr>
          <w:rFonts w:asciiTheme="minorHAnsi" w:hAnsiTheme="minorHAnsi" w:cstheme="minorHAnsi"/>
        </w:rPr>
        <w:t xml:space="preserve">racheal </w:t>
      </w:r>
      <w:r w:rsidR="007F0A26" w:rsidRPr="00232856">
        <w:rPr>
          <w:rFonts w:asciiTheme="minorHAnsi" w:hAnsiTheme="minorHAnsi" w:cstheme="minorHAnsi"/>
        </w:rPr>
        <w:t>o</w:t>
      </w:r>
      <w:r w:rsidR="00C02AA8" w:rsidRPr="00232856">
        <w:rPr>
          <w:rFonts w:asciiTheme="minorHAnsi" w:hAnsiTheme="minorHAnsi" w:cstheme="minorHAnsi"/>
        </w:rPr>
        <w:t xml:space="preserve">cclusion in </w:t>
      </w:r>
      <w:r w:rsidR="007F0A26" w:rsidRPr="00232856">
        <w:rPr>
          <w:rFonts w:asciiTheme="minorHAnsi" w:hAnsiTheme="minorHAnsi" w:cstheme="minorHAnsi"/>
        </w:rPr>
        <w:t>r</w:t>
      </w:r>
      <w:r w:rsidR="00C02AA8" w:rsidRPr="00232856">
        <w:rPr>
          <w:rFonts w:asciiTheme="minorHAnsi" w:hAnsiTheme="minorHAnsi" w:cstheme="minorHAnsi"/>
        </w:rPr>
        <w:t xml:space="preserve">abbit </w:t>
      </w:r>
      <w:r w:rsidR="007F0A26" w:rsidRPr="00232856">
        <w:rPr>
          <w:rFonts w:asciiTheme="minorHAnsi" w:hAnsiTheme="minorHAnsi" w:cstheme="minorHAnsi"/>
        </w:rPr>
        <w:t>m</w:t>
      </w:r>
      <w:r w:rsidR="00C02AA8" w:rsidRPr="00232856">
        <w:rPr>
          <w:rFonts w:asciiTheme="minorHAnsi" w:hAnsiTheme="minorHAnsi" w:cstheme="minorHAnsi"/>
        </w:rPr>
        <w:t xml:space="preserve">odel of </w:t>
      </w:r>
      <w:r w:rsidR="007F0A26" w:rsidRPr="00232856">
        <w:rPr>
          <w:rFonts w:asciiTheme="minorHAnsi" w:hAnsiTheme="minorHAnsi" w:cstheme="minorHAnsi"/>
        </w:rPr>
        <w:t>c</w:t>
      </w:r>
      <w:r w:rsidR="00C02AA8" w:rsidRPr="00232856">
        <w:rPr>
          <w:rFonts w:asciiTheme="minorHAnsi" w:hAnsiTheme="minorHAnsi" w:cstheme="minorHAnsi"/>
        </w:rPr>
        <w:t xml:space="preserve">ongenital </w:t>
      </w:r>
      <w:r w:rsidR="007F0A26" w:rsidRPr="00232856">
        <w:rPr>
          <w:rFonts w:asciiTheme="minorHAnsi" w:hAnsiTheme="minorHAnsi" w:cstheme="minorHAnsi"/>
        </w:rPr>
        <w:t>d</w:t>
      </w:r>
      <w:r w:rsidR="00C02AA8" w:rsidRPr="00232856">
        <w:rPr>
          <w:rFonts w:asciiTheme="minorHAnsi" w:hAnsiTheme="minorHAnsi" w:cstheme="minorHAnsi"/>
        </w:rPr>
        <w:t xml:space="preserve">iaphragmatic </w:t>
      </w:r>
      <w:r w:rsidR="007F0A26" w:rsidRPr="00232856">
        <w:rPr>
          <w:rFonts w:asciiTheme="minorHAnsi" w:hAnsiTheme="minorHAnsi" w:cstheme="minorHAnsi"/>
        </w:rPr>
        <w:t>h</w:t>
      </w:r>
      <w:r w:rsidR="00C02AA8" w:rsidRPr="00232856">
        <w:rPr>
          <w:rFonts w:asciiTheme="minorHAnsi" w:hAnsiTheme="minorHAnsi" w:cstheme="minorHAnsi"/>
        </w:rPr>
        <w:t>ernia</w:t>
      </w:r>
      <w:r w:rsidRPr="00232856">
        <w:rPr>
          <w:rFonts w:asciiTheme="minorHAnsi" w:hAnsiTheme="minorHAnsi" w:cstheme="minorHAnsi"/>
        </w:rPr>
        <w:t xml:space="preserve">. </w:t>
      </w:r>
      <w:r w:rsidR="00141D16" w:rsidRPr="00232856">
        <w:rPr>
          <w:rFonts w:asciiTheme="minorHAnsi" w:hAnsiTheme="minorHAnsi" w:cstheme="minorHAnsi"/>
          <w:i/>
          <w:iCs/>
        </w:rPr>
        <w:t>Molecular Medicine</w:t>
      </w:r>
      <w:r w:rsidR="007F0A26" w:rsidRPr="00232856">
        <w:rPr>
          <w:rFonts w:asciiTheme="minorHAnsi" w:hAnsiTheme="minorHAnsi" w:cstheme="minorHAnsi"/>
        </w:rPr>
        <w:t>.</w:t>
      </w:r>
      <w:r w:rsidRPr="00232856">
        <w:rPr>
          <w:rFonts w:asciiTheme="minorHAnsi" w:hAnsiTheme="minorHAnsi" w:cstheme="minorHAnsi"/>
        </w:rPr>
        <w:t xml:space="preserve"> </w:t>
      </w:r>
      <w:r w:rsidR="00953D9E" w:rsidRPr="00232856">
        <w:rPr>
          <w:rFonts w:asciiTheme="minorHAnsi" w:hAnsiTheme="minorHAnsi" w:cstheme="minorHAnsi"/>
          <w:b/>
          <w:bCs/>
        </w:rPr>
        <w:t>22</w:t>
      </w:r>
      <w:r w:rsidRPr="00232856">
        <w:rPr>
          <w:rFonts w:asciiTheme="minorHAnsi" w:hAnsiTheme="minorHAnsi" w:cstheme="minorHAnsi"/>
        </w:rPr>
        <w:t xml:space="preserve">, </w:t>
      </w:r>
      <w:r w:rsidR="00953D9E" w:rsidRPr="00232856">
        <w:rPr>
          <w:rFonts w:asciiTheme="minorHAnsi" w:hAnsiTheme="minorHAnsi" w:cstheme="minorHAnsi"/>
        </w:rPr>
        <w:t>398</w:t>
      </w:r>
      <w:r w:rsidR="007F0A26" w:rsidRPr="00232856">
        <w:rPr>
          <w:rFonts w:asciiTheme="minorHAnsi" w:hAnsiTheme="minorHAnsi" w:cstheme="minorHAnsi"/>
        </w:rPr>
        <w:t>–</w:t>
      </w:r>
      <w:r w:rsidR="00953D9E" w:rsidRPr="00232856">
        <w:rPr>
          <w:rFonts w:asciiTheme="minorHAnsi" w:hAnsiTheme="minorHAnsi" w:cstheme="minorHAnsi"/>
        </w:rPr>
        <w:t>411</w:t>
      </w:r>
      <w:r w:rsidRPr="00232856">
        <w:rPr>
          <w:rFonts w:asciiTheme="minorHAnsi" w:hAnsiTheme="minorHAnsi" w:cstheme="minorHAnsi"/>
        </w:rPr>
        <w:t xml:space="preserve"> (20</w:t>
      </w:r>
      <w:r w:rsidR="00953D9E" w:rsidRPr="00232856">
        <w:rPr>
          <w:rFonts w:asciiTheme="minorHAnsi" w:hAnsiTheme="minorHAnsi" w:cstheme="minorHAnsi"/>
        </w:rPr>
        <w:t>16</w:t>
      </w:r>
      <w:r w:rsidRPr="00232856">
        <w:rPr>
          <w:rFonts w:asciiTheme="minorHAnsi" w:hAnsiTheme="minorHAnsi" w:cstheme="minorHAnsi"/>
        </w:rPr>
        <w:t xml:space="preserve">). </w:t>
      </w:r>
    </w:p>
    <w:p w14:paraId="31F52EF6" w14:textId="05B03324" w:rsidR="002407E0" w:rsidRPr="00232856" w:rsidRDefault="002407E0">
      <w:pPr>
        <w:rPr>
          <w:rFonts w:asciiTheme="minorHAnsi" w:hAnsiTheme="minorHAnsi" w:cstheme="minorHAnsi"/>
          <w:b/>
          <w:color w:val="auto"/>
        </w:rPr>
      </w:pPr>
    </w:p>
    <w:sectPr w:rsidR="002407E0" w:rsidRPr="00232856" w:rsidSect="00B81B15">
      <w:headerReference w:type="default" r:id="rId15"/>
      <w:footerReference w:type="default" r:id="rId16"/>
      <w:footerReference w:type="first" r:id="rId17"/>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809DD6" w14:textId="77777777" w:rsidR="007774AB" w:rsidRDefault="007774AB" w:rsidP="00621C4E">
      <w:r>
        <w:separator/>
      </w:r>
    </w:p>
  </w:endnote>
  <w:endnote w:type="continuationSeparator" w:id="0">
    <w:p w14:paraId="14AA2237" w14:textId="77777777" w:rsidR="007774AB" w:rsidRDefault="007774A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379A9AE9" w:rsidR="00F83861" w:rsidRDefault="00F83861">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w:t>
        </w:r>
        <w:r>
          <w:rPr>
            <w:noProof/>
          </w:rPr>
          <w:tab/>
        </w:r>
        <w:r>
          <w:rPr>
            <w:noProof/>
          </w:rPr>
          <w:tab/>
        </w:r>
      </w:p>
    </w:sdtContent>
  </w:sdt>
  <w:p w14:paraId="39947363" w14:textId="71AB2B06" w:rsidR="00F83861" w:rsidRPr="00494F77" w:rsidRDefault="00F83861"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F83861" w:rsidRDefault="00F8386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C10E4A" w14:textId="77777777" w:rsidR="007774AB" w:rsidRDefault="007774AB" w:rsidP="00621C4E">
      <w:r>
        <w:separator/>
      </w:r>
    </w:p>
  </w:footnote>
  <w:footnote w:type="continuationSeparator" w:id="0">
    <w:p w14:paraId="2C70E667" w14:textId="77777777" w:rsidR="007774AB" w:rsidRDefault="007774A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F83861" w:rsidRPr="006F06E4" w:rsidRDefault="00F83861"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D5D22"/>
    <w:multiLevelType w:val="hybridMultilevel"/>
    <w:tmpl w:val="79B80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F3BD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3391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6F75B4"/>
    <w:multiLevelType w:val="hybridMultilevel"/>
    <w:tmpl w:val="79B80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A5012"/>
    <w:multiLevelType w:val="hybridMultilevel"/>
    <w:tmpl w:val="79B80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C63544"/>
    <w:multiLevelType w:val="hybridMultilevel"/>
    <w:tmpl w:val="79B80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FF7AB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1312F"/>
    <w:multiLevelType w:val="hybridMultilevel"/>
    <w:tmpl w:val="79B80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32664C6"/>
    <w:multiLevelType w:val="multilevel"/>
    <w:tmpl w:val="9A84596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284255"/>
    <w:multiLevelType w:val="hybridMultilevel"/>
    <w:tmpl w:val="79B80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FBF4E3B"/>
    <w:multiLevelType w:val="hybridMultilevel"/>
    <w:tmpl w:val="79B80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AD40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1"/>
  </w:num>
  <w:num w:numId="2">
    <w:abstractNumId w:val="25"/>
  </w:num>
  <w:num w:numId="3">
    <w:abstractNumId w:val="8"/>
  </w:num>
  <w:num w:numId="4">
    <w:abstractNumId w:val="23"/>
  </w:num>
  <w:num w:numId="5">
    <w:abstractNumId w:val="16"/>
  </w:num>
  <w:num w:numId="6">
    <w:abstractNumId w:val="22"/>
  </w:num>
  <w:num w:numId="7">
    <w:abstractNumId w:val="1"/>
  </w:num>
  <w:num w:numId="8">
    <w:abstractNumId w:val="17"/>
  </w:num>
  <w:num w:numId="9">
    <w:abstractNumId w:val="18"/>
  </w:num>
  <w:num w:numId="10">
    <w:abstractNumId w:val="24"/>
  </w:num>
  <w:num w:numId="11">
    <w:abstractNumId w:val="28"/>
  </w:num>
  <w:num w:numId="12">
    <w:abstractNumId w:val="3"/>
  </w:num>
  <w:num w:numId="13">
    <w:abstractNumId w:val="26"/>
  </w:num>
  <w:num w:numId="14">
    <w:abstractNumId w:val="35"/>
  </w:num>
  <w:num w:numId="15">
    <w:abstractNumId w:val="19"/>
  </w:num>
  <w:num w:numId="16">
    <w:abstractNumId w:val="15"/>
  </w:num>
  <w:num w:numId="17">
    <w:abstractNumId w:val="27"/>
  </w:num>
  <w:num w:numId="18">
    <w:abstractNumId w:val="20"/>
  </w:num>
  <w:num w:numId="19">
    <w:abstractNumId w:val="31"/>
  </w:num>
  <w:num w:numId="20">
    <w:abstractNumId w:val="5"/>
  </w:num>
  <w:num w:numId="21">
    <w:abstractNumId w:val="32"/>
  </w:num>
  <w:num w:numId="22">
    <w:abstractNumId w:val="30"/>
  </w:num>
  <w:num w:numId="23">
    <w:abstractNumId w:val="21"/>
  </w:num>
  <w:num w:numId="24">
    <w:abstractNumId w:val="36"/>
  </w:num>
  <w:num w:numId="25">
    <w:abstractNumId w:val="13"/>
  </w:num>
  <w:num w:numId="26">
    <w:abstractNumId w:val="14"/>
  </w:num>
  <w:num w:numId="27">
    <w:abstractNumId w:val="6"/>
  </w:num>
  <w:num w:numId="28">
    <w:abstractNumId w:val="7"/>
  </w:num>
  <w:num w:numId="29">
    <w:abstractNumId w:val="33"/>
  </w:num>
  <w:num w:numId="30">
    <w:abstractNumId w:val="9"/>
  </w:num>
  <w:num w:numId="31">
    <w:abstractNumId w:val="12"/>
  </w:num>
  <w:num w:numId="32">
    <w:abstractNumId w:val="0"/>
  </w:num>
  <w:num w:numId="33">
    <w:abstractNumId w:val="29"/>
  </w:num>
  <w:num w:numId="34">
    <w:abstractNumId w:val="34"/>
  </w:num>
  <w:num w:numId="35">
    <w:abstractNumId w:val="4"/>
  </w:num>
  <w:num w:numId="36">
    <w:abstractNumId w:val="10"/>
  </w:num>
  <w:num w:numId="37">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0"/>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cwNrQ0sjQ3sjAwNTFX0lEKTi0uzszPAykwrQUAgqXN+iwAAAA="/>
  </w:docVars>
  <w:rsids>
    <w:rsidRoot w:val="00EE705F"/>
    <w:rsid w:val="00001169"/>
    <w:rsid w:val="00001806"/>
    <w:rsid w:val="00003920"/>
    <w:rsid w:val="00005815"/>
    <w:rsid w:val="00007DBC"/>
    <w:rsid w:val="00007EA1"/>
    <w:rsid w:val="000100F0"/>
    <w:rsid w:val="000110D6"/>
    <w:rsid w:val="00012651"/>
    <w:rsid w:val="000129B2"/>
    <w:rsid w:val="00012FF9"/>
    <w:rsid w:val="0001389C"/>
    <w:rsid w:val="00014314"/>
    <w:rsid w:val="00014BFB"/>
    <w:rsid w:val="0002126C"/>
    <w:rsid w:val="00021434"/>
    <w:rsid w:val="00021774"/>
    <w:rsid w:val="00021D5A"/>
    <w:rsid w:val="00021DF3"/>
    <w:rsid w:val="00023869"/>
    <w:rsid w:val="00024371"/>
    <w:rsid w:val="00024598"/>
    <w:rsid w:val="000253AF"/>
    <w:rsid w:val="000255AE"/>
    <w:rsid w:val="00025B90"/>
    <w:rsid w:val="000279B0"/>
    <w:rsid w:val="00032769"/>
    <w:rsid w:val="0003311E"/>
    <w:rsid w:val="000348E4"/>
    <w:rsid w:val="00037B58"/>
    <w:rsid w:val="00043EB0"/>
    <w:rsid w:val="00044B77"/>
    <w:rsid w:val="00046845"/>
    <w:rsid w:val="0004756A"/>
    <w:rsid w:val="00051B73"/>
    <w:rsid w:val="00060ABE"/>
    <w:rsid w:val="00060C21"/>
    <w:rsid w:val="00061A50"/>
    <w:rsid w:val="00062E57"/>
    <w:rsid w:val="0006361B"/>
    <w:rsid w:val="00064104"/>
    <w:rsid w:val="00064D42"/>
    <w:rsid w:val="000652E3"/>
    <w:rsid w:val="00066025"/>
    <w:rsid w:val="00067A8F"/>
    <w:rsid w:val="000701D1"/>
    <w:rsid w:val="00080A20"/>
    <w:rsid w:val="00081F8D"/>
    <w:rsid w:val="00082796"/>
    <w:rsid w:val="00082DF4"/>
    <w:rsid w:val="00086FF5"/>
    <w:rsid w:val="00087C0A"/>
    <w:rsid w:val="00087E3F"/>
    <w:rsid w:val="00093BC4"/>
    <w:rsid w:val="000943E6"/>
    <w:rsid w:val="00097079"/>
    <w:rsid w:val="00097929"/>
    <w:rsid w:val="000A1E80"/>
    <w:rsid w:val="000A3B70"/>
    <w:rsid w:val="000A5153"/>
    <w:rsid w:val="000B10AE"/>
    <w:rsid w:val="000B30BF"/>
    <w:rsid w:val="000B4703"/>
    <w:rsid w:val="000B49BD"/>
    <w:rsid w:val="000B566B"/>
    <w:rsid w:val="000B662E"/>
    <w:rsid w:val="000B7294"/>
    <w:rsid w:val="000B75D0"/>
    <w:rsid w:val="000B765E"/>
    <w:rsid w:val="000C1CF8"/>
    <w:rsid w:val="000C361E"/>
    <w:rsid w:val="000C49CF"/>
    <w:rsid w:val="000C52E9"/>
    <w:rsid w:val="000C5CDC"/>
    <w:rsid w:val="000C65DC"/>
    <w:rsid w:val="000C66F3"/>
    <w:rsid w:val="000C6900"/>
    <w:rsid w:val="000D2651"/>
    <w:rsid w:val="000D31E8"/>
    <w:rsid w:val="000D5801"/>
    <w:rsid w:val="000D5CEF"/>
    <w:rsid w:val="000D76E4"/>
    <w:rsid w:val="000E3816"/>
    <w:rsid w:val="000E4A37"/>
    <w:rsid w:val="000E4A76"/>
    <w:rsid w:val="000E4F77"/>
    <w:rsid w:val="000E64B4"/>
    <w:rsid w:val="000E6771"/>
    <w:rsid w:val="000F1B62"/>
    <w:rsid w:val="000F22B8"/>
    <w:rsid w:val="000F265C"/>
    <w:rsid w:val="000F3AFA"/>
    <w:rsid w:val="000F3C70"/>
    <w:rsid w:val="000F5712"/>
    <w:rsid w:val="000F6611"/>
    <w:rsid w:val="000F6D96"/>
    <w:rsid w:val="000F7E22"/>
    <w:rsid w:val="00101ABF"/>
    <w:rsid w:val="001104F3"/>
    <w:rsid w:val="00112EEB"/>
    <w:rsid w:val="001172F9"/>
    <w:rsid w:val="001173FF"/>
    <w:rsid w:val="001206E4"/>
    <w:rsid w:val="0012563A"/>
    <w:rsid w:val="001264DE"/>
    <w:rsid w:val="00127331"/>
    <w:rsid w:val="00127BD0"/>
    <w:rsid w:val="001313A7"/>
    <w:rsid w:val="0013276F"/>
    <w:rsid w:val="001346B6"/>
    <w:rsid w:val="00135889"/>
    <w:rsid w:val="0013621E"/>
    <w:rsid w:val="00136299"/>
    <w:rsid w:val="0013642E"/>
    <w:rsid w:val="001370C2"/>
    <w:rsid w:val="00141D16"/>
    <w:rsid w:val="00142968"/>
    <w:rsid w:val="00142EFE"/>
    <w:rsid w:val="00147210"/>
    <w:rsid w:val="00147F09"/>
    <w:rsid w:val="001509F6"/>
    <w:rsid w:val="00152A23"/>
    <w:rsid w:val="00157A19"/>
    <w:rsid w:val="00157A42"/>
    <w:rsid w:val="0016018B"/>
    <w:rsid w:val="00162CB7"/>
    <w:rsid w:val="001665C9"/>
    <w:rsid w:val="00166F32"/>
    <w:rsid w:val="00171E5B"/>
    <w:rsid w:val="00171F94"/>
    <w:rsid w:val="0017528E"/>
    <w:rsid w:val="00175D4E"/>
    <w:rsid w:val="0017668A"/>
    <w:rsid w:val="001766FE"/>
    <w:rsid w:val="001771E7"/>
    <w:rsid w:val="001773B2"/>
    <w:rsid w:val="00185A6E"/>
    <w:rsid w:val="001911FF"/>
    <w:rsid w:val="001912A7"/>
    <w:rsid w:val="00192006"/>
    <w:rsid w:val="00193180"/>
    <w:rsid w:val="0019490F"/>
    <w:rsid w:val="00196065"/>
    <w:rsid w:val="00196792"/>
    <w:rsid w:val="001A270D"/>
    <w:rsid w:val="001A47D4"/>
    <w:rsid w:val="001A6DF7"/>
    <w:rsid w:val="001B1519"/>
    <w:rsid w:val="001B2E2D"/>
    <w:rsid w:val="001B5CD2"/>
    <w:rsid w:val="001C0BEE"/>
    <w:rsid w:val="001C1E49"/>
    <w:rsid w:val="001C27C1"/>
    <w:rsid w:val="001C2A98"/>
    <w:rsid w:val="001C4D95"/>
    <w:rsid w:val="001C5004"/>
    <w:rsid w:val="001D3D7D"/>
    <w:rsid w:val="001D3FFF"/>
    <w:rsid w:val="001D5967"/>
    <w:rsid w:val="001D625F"/>
    <w:rsid w:val="001D6695"/>
    <w:rsid w:val="001D68A4"/>
    <w:rsid w:val="001D7576"/>
    <w:rsid w:val="001D7FAB"/>
    <w:rsid w:val="001E0E3F"/>
    <w:rsid w:val="001E14A0"/>
    <w:rsid w:val="001E50C3"/>
    <w:rsid w:val="001E7376"/>
    <w:rsid w:val="001E7E08"/>
    <w:rsid w:val="001F225C"/>
    <w:rsid w:val="001F2B5A"/>
    <w:rsid w:val="00201CFA"/>
    <w:rsid w:val="0020220D"/>
    <w:rsid w:val="00202448"/>
    <w:rsid w:val="00202D15"/>
    <w:rsid w:val="00205B3F"/>
    <w:rsid w:val="00207CDF"/>
    <w:rsid w:val="00210AD9"/>
    <w:rsid w:val="00212EAE"/>
    <w:rsid w:val="00213AFE"/>
    <w:rsid w:val="00214BEE"/>
    <w:rsid w:val="00216AF8"/>
    <w:rsid w:val="00216F45"/>
    <w:rsid w:val="002205B8"/>
    <w:rsid w:val="00220C81"/>
    <w:rsid w:val="00220F82"/>
    <w:rsid w:val="00225720"/>
    <w:rsid w:val="002259E5"/>
    <w:rsid w:val="00226140"/>
    <w:rsid w:val="002274F3"/>
    <w:rsid w:val="0023094C"/>
    <w:rsid w:val="00232856"/>
    <w:rsid w:val="00234BE3"/>
    <w:rsid w:val="002358C7"/>
    <w:rsid w:val="00235A90"/>
    <w:rsid w:val="002407E0"/>
    <w:rsid w:val="002414E5"/>
    <w:rsid w:val="00241C3C"/>
    <w:rsid w:val="00241E48"/>
    <w:rsid w:val="0024214E"/>
    <w:rsid w:val="00242623"/>
    <w:rsid w:val="00246A70"/>
    <w:rsid w:val="00246BFA"/>
    <w:rsid w:val="00247923"/>
    <w:rsid w:val="00250558"/>
    <w:rsid w:val="00257FC5"/>
    <w:rsid w:val="002605D1"/>
    <w:rsid w:val="00260652"/>
    <w:rsid w:val="00260AFD"/>
    <w:rsid w:val="00261F25"/>
    <w:rsid w:val="002648A9"/>
    <w:rsid w:val="00264AB5"/>
    <w:rsid w:val="0026536F"/>
    <w:rsid w:val="0026553C"/>
    <w:rsid w:val="00265581"/>
    <w:rsid w:val="00267DD5"/>
    <w:rsid w:val="00270E7F"/>
    <w:rsid w:val="00272871"/>
    <w:rsid w:val="00273EF1"/>
    <w:rsid w:val="00274A0A"/>
    <w:rsid w:val="00274DD3"/>
    <w:rsid w:val="00277593"/>
    <w:rsid w:val="00280909"/>
    <w:rsid w:val="00280918"/>
    <w:rsid w:val="00282867"/>
    <w:rsid w:val="00282AF6"/>
    <w:rsid w:val="0028596A"/>
    <w:rsid w:val="00287085"/>
    <w:rsid w:val="00290AF9"/>
    <w:rsid w:val="002967CF"/>
    <w:rsid w:val="00297788"/>
    <w:rsid w:val="002A3285"/>
    <w:rsid w:val="002A484B"/>
    <w:rsid w:val="002A64A6"/>
    <w:rsid w:val="002A7576"/>
    <w:rsid w:val="002A7FEB"/>
    <w:rsid w:val="002B17B4"/>
    <w:rsid w:val="002B3301"/>
    <w:rsid w:val="002B4DDB"/>
    <w:rsid w:val="002C47D4"/>
    <w:rsid w:val="002D0F38"/>
    <w:rsid w:val="002D4683"/>
    <w:rsid w:val="002D521E"/>
    <w:rsid w:val="002D77E3"/>
    <w:rsid w:val="002E4F90"/>
    <w:rsid w:val="002F2859"/>
    <w:rsid w:val="002F30E4"/>
    <w:rsid w:val="002F3B7F"/>
    <w:rsid w:val="002F58AB"/>
    <w:rsid w:val="002F6BCA"/>
    <w:rsid w:val="002F6E3C"/>
    <w:rsid w:val="0030085B"/>
    <w:rsid w:val="003009CA"/>
    <w:rsid w:val="0030117D"/>
    <w:rsid w:val="00301F30"/>
    <w:rsid w:val="003038FD"/>
    <w:rsid w:val="00303C87"/>
    <w:rsid w:val="00307782"/>
    <w:rsid w:val="00307F15"/>
    <w:rsid w:val="003108E5"/>
    <w:rsid w:val="0031110B"/>
    <w:rsid w:val="003120CB"/>
    <w:rsid w:val="00312804"/>
    <w:rsid w:val="00316E7A"/>
    <w:rsid w:val="00320153"/>
    <w:rsid w:val="00320367"/>
    <w:rsid w:val="00322871"/>
    <w:rsid w:val="0032328A"/>
    <w:rsid w:val="003243D4"/>
    <w:rsid w:val="00326FB3"/>
    <w:rsid w:val="003272BE"/>
    <w:rsid w:val="003316D4"/>
    <w:rsid w:val="00333822"/>
    <w:rsid w:val="0033463C"/>
    <w:rsid w:val="00336715"/>
    <w:rsid w:val="003367B6"/>
    <w:rsid w:val="0033711A"/>
    <w:rsid w:val="003401EC"/>
    <w:rsid w:val="00340852"/>
    <w:rsid w:val="00340DFD"/>
    <w:rsid w:val="003417E6"/>
    <w:rsid w:val="00344954"/>
    <w:rsid w:val="003450C2"/>
    <w:rsid w:val="00346875"/>
    <w:rsid w:val="00347596"/>
    <w:rsid w:val="00350CD7"/>
    <w:rsid w:val="00353FAA"/>
    <w:rsid w:val="00357AC1"/>
    <w:rsid w:val="00360C17"/>
    <w:rsid w:val="0036200D"/>
    <w:rsid w:val="003621C6"/>
    <w:rsid w:val="003622B8"/>
    <w:rsid w:val="00363DC8"/>
    <w:rsid w:val="00366B76"/>
    <w:rsid w:val="00371D89"/>
    <w:rsid w:val="00373051"/>
    <w:rsid w:val="00373B8F"/>
    <w:rsid w:val="00376D95"/>
    <w:rsid w:val="00377FBB"/>
    <w:rsid w:val="00382883"/>
    <w:rsid w:val="00385140"/>
    <w:rsid w:val="0038739C"/>
    <w:rsid w:val="00387F8A"/>
    <w:rsid w:val="00390158"/>
    <w:rsid w:val="00392977"/>
    <w:rsid w:val="00393AF8"/>
    <w:rsid w:val="00393CC7"/>
    <w:rsid w:val="00396C1A"/>
    <w:rsid w:val="003971F7"/>
    <w:rsid w:val="003A16FC"/>
    <w:rsid w:val="003A4021"/>
    <w:rsid w:val="003A4FCD"/>
    <w:rsid w:val="003B0944"/>
    <w:rsid w:val="003B1593"/>
    <w:rsid w:val="003B4381"/>
    <w:rsid w:val="003B454A"/>
    <w:rsid w:val="003B463E"/>
    <w:rsid w:val="003B6424"/>
    <w:rsid w:val="003C1043"/>
    <w:rsid w:val="003C1A30"/>
    <w:rsid w:val="003C1BFF"/>
    <w:rsid w:val="003C2499"/>
    <w:rsid w:val="003C6779"/>
    <w:rsid w:val="003D2998"/>
    <w:rsid w:val="003D2F0A"/>
    <w:rsid w:val="003D3624"/>
    <w:rsid w:val="003D3891"/>
    <w:rsid w:val="003D58D4"/>
    <w:rsid w:val="003D5D84"/>
    <w:rsid w:val="003E0F4F"/>
    <w:rsid w:val="003E18AC"/>
    <w:rsid w:val="003E210B"/>
    <w:rsid w:val="003E2A12"/>
    <w:rsid w:val="003E3384"/>
    <w:rsid w:val="003E340A"/>
    <w:rsid w:val="003E3CA4"/>
    <w:rsid w:val="003E4705"/>
    <w:rsid w:val="003E548E"/>
    <w:rsid w:val="003E59F1"/>
    <w:rsid w:val="003E5CB1"/>
    <w:rsid w:val="003F20BF"/>
    <w:rsid w:val="003F358F"/>
    <w:rsid w:val="0040552D"/>
    <w:rsid w:val="00407EC8"/>
    <w:rsid w:val="0041110A"/>
    <w:rsid w:val="00411624"/>
    <w:rsid w:val="004148E1"/>
    <w:rsid w:val="00414CFA"/>
    <w:rsid w:val="00415EC0"/>
    <w:rsid w:val="00420BE9"/>
    <w:rsid w:val="00420E89"/>
    <w:rsid w:val="0042216A"/>
    <w:rsid w:val="00423AD8"/>
    <w:rsid w:val="00423FDD"/>
    <w:rsid w:val="00424C85"/>
    <w:rsid w:val="004260BD"/>
    <w:rsid w:val="0042733E"/>
    <w:rsid w:val="0043012F"/>
    <w:rsid w:val="00430F1F"/>
    <w:rsid w:val="004326EA"/>
    <w:rsid w:val="00440107"/>
    <w:rsid w:val="004407CD"/>
    <w:rsid w:val="0044434C"/>
    <w:rsid w:val="0044456B"/>
    <w:rsid w:val="00445B86"/>
    <w:rsid w:val="00447BD1"/>
    <w:rsid w:val="004507F3"/>
    <w:rsid w:val="00450AF4"/>
    <w:rsid w:val="00454342"/>
    <w:rsid w:val="00454AE7"/>
    <w:rsid w:val="00456A57"/>
    <w:rsid w:val="00457E83"/>
    <w:rsid w:val="004607DE"/>
    <w:rsid w:val="004671C7"/>
    <w:rsid w:val="00471F4B"/>
    <w:rsid w:val="00472F4D"/>
    <w:rsid w:val="004730A6"/>
    <w:rsid w:val="004730BF"/>
    <w:rsid w:val="00474DCB"/>
    <w:rsid w:val="0047535C"/>
    <w:rsid w:val="004762F6"/>
    <w:rsid w:val="00480D18"/>
    <w:rsid w:val="00482063"/>
    <w:rsid w:val="00485870"/>
    <w:rsid w:val="00485FE8"/>
    <w:rsid w:val="00486CCE"/>
    <w:rsid w:val="00490DF0"/>
    <w:rsid w:val="00492473"/>
    <w:rsid w:val="004927C3"/>
    <w:rsid w:val="00492EB5"/>
    <w:rsid w:val="00494F77"/>
    <w:rsid w:val="00497721"/>
    <w:rsid w:val="004A0229"/>
    <w:rsid w:val="004A35D2"/>
    <w:rsid w:val="004A6D99"/>
    <w:rsid w:val="004A71E4"/>
    <w:rsid w:val="004B2EEC"/>
    <w:rsid w:val="004B2F00"/>
    <w:rsid w:val="004B5F86"/>
    <w:rsid w:val="004B6B44"/>
    <w:rsid w:val="004B6E31"/>
    <w:rsid w:val="004C1BE9"/>
    <w:rsid w:val="004C1D66"/>
    <w:rsid w:val="004C31D7"/>
    <w:rsid w:val="004C4AD2"/>
    <w:rsid w:val="004C6981"/>
    <w:rsid w:val="004D0C56"/>
    <w:rsid w:val="004D1F21"/>
    <w:rsid w:val="004D268C"/>
    <w:rsid w:val="004D59D8"/>
    <w:rsid w:val="004D5DA1"/>
    <w:rsid w:val="004D61B9"/>
    <w:rsid w:val="004E150F"/>
    <w:rsid w:val="004E1DCA"/>
    <w:rsid w:val="004E23A1"/>
    <w:rsid w:val="004E3489"/>
    <w:rsid w:val="004E358A"/>
    <w:rsid w:val="004E3AFA"/>
    <w:rsid w:val="004E4378"/>
    <w:rsid w:val="004E5344"/>
    <w:rsid w:val="004E6588"/>
    <w:rsid w:val="004F2742"/>
    <w:rsid w:val="004F45D1"/>
    <w:rsid w:val="004F5EBB"/>
    <w:rsid w:val="00502A0A"/>
    <w:rsid w:val="00505706"/>
    <w:rsid w:val="00507C50"/>
    <w:rsid w:val="00511CD3"/>
    <w:rsid w:val="00513A17"/>
    <w:rsid w:val="00514D40"/>
    <w:rsid w:val="00517C3A"/>
    <w:rsid w:val="0052154B"/>
    <w:rsid w:val="00522D47"/>
    <w:rsid w:val="00523898"/>
    <w:rsid w:val="00527BF4"/>
    <w:rsid w:val="005314F3"/>
    <w:rsid w:val="005324BE"/>
    <w:rsid w:val="00534F6C"/>
    <w:rsid w:val="00535994"/>
    <w:rsid w:val="0053646D"/>
    <w:rsid w:val="00540AAD"/>
    <w:rsid w:val="00543EC1"/>
    <w:rsid w:val="00546458"/>
    <w:rsid w:val="0055087C"/>
    <w:rsid w:val="0055270E"/>
    <w:rsid w:val="00553413"/>
    <w:rsid w:val="005547F7"/>
    <w:rsid w:val="00555983"/>
    <w:rsid w:val="00556917"/>
    <w:rsid w:val="00560E31"/>
    <w:rsid w:val="00561A45"/>
    <w:rsid w:val="00561BDA"/>
    <w:rsid w:val="00562A09"/>
    <w:rsid w:val="0056366F"/>
    <w:rsid w:val="005649FA"/>
    <w:rsid w:val="005654A3"/>
    <w:rsid w:val="00565EC2"/>
    <w:rsid w:val="00567F40"/>
    <w:rsid w:val="00571D33"/>
    <w:rsid w:val="00576496"/>
    <w:rsid w:val="00580896"/>
    <w:rsid w:val="00581B23"/>
    <w:rsid w:val="0058219C"/>
    <w:rsid w:val="0058707F"/>
    <w:rsid w:val="00591105"/>
    <w:rsid w:val="00591DBD"/>
    <w:rsid w:val="005931FE"/>
    <w:rsid w:val="0059690F"/>
    <w:rsid w:val="005A0028"/>
    <w:rsid w:val="005A0ACC"/>
    <w:rsid w:val="005A364F"/>
    <w:rsid w:val="005B0072"/>
    <w:rsid w:val="005B0732"/>
    <w:rsid w:val="005B38A0"/>
    <w:rsid w:val="005B4463"/>
    <w:rsid w:val="005B491C"/>
    <w:rsid w:val="005B4DBF"/>
    <w:rsid w:val="005B5DE2"/>
    <w:rsid w:val="005B674C"/>
    <w:rsid w:val="005C0FDA"/>
    <w:rsid w:val="005C1345"/>
    <w:rsid w:val="005C24F2"/>
    <w:rsid w:val="005C4951"/>
    <w:rsid w:val="005C5A86"/>
    <w:rsid w:val="005C72A1"/>
    <w:rsid w:val="005C7561"/>
    <w:rsid w:val="005D0ABB"/>
    <w:rsid w:val="005D1E57"/>
    <w:rsid w:val="005D2F57"/>
    <w:rsid w:val="005D34F6"/>
    <w:rsid w:val="005D4DAA"/>
    <w:rsid w:val="005D4F1A"/>
    <w:rsid w:val="005D6D1F"/>
    <w:rsid w:val="005D7350"/>
    <w:rsid w:val="005E1884"/>
    <w:rsid w:val="005E296B"/>
    <w:rsid w:val="005E529A"/>
    <w:rsid w:val="005F373A"/>
    <w:rsid w:val="005F4F87"/>
    <w:rsid w:val="005F666A"/>
    <w:rsid w:val="005F6B0E"/>
    <w:rsid w:val="005F760E"/>
    <w:rsid w:val="005F7B1D"/>
    <w:rsid w:val="0060060D"/>
    <w:rsid w:val="0060222A"/>
    <w:rsid w:val="006070C4"/>
    <w:rsid w:val="00610C21"/>
    <w:rsid w:val="00611907"/>
    <w:rsid w:val="00613116"/>
    <w:rsid w:val="006202A6"/>
    <w:rsid w:val="0062054B"/>
    <w:rsid w:val="00621C4E"/>
    <w:rsid w:val="00624EAE"/>
    <w:rsid w:val="006305D7"/>
    <w:rsid w:val="00632F63"/>
    <w:rsid w:val="00633A01"/>
    <w:rsid w:val="00633B97"/>
    <w:rsid w:val="00633C44"/>
    <w:rsid w:val="006341F7"/>
    <w:rsid w:val="00634585"/>
    <w:rsid w:val="00635014"/>
    <w:rsid w:val="006369CE"/>
    <w:rsid w:val="00637B33"/>
    <w:rsid w:val="006411CA"/>
    <w:rsid w:val="0064226F"/>
    <w:rsid w:val="00642CFA"/>
    <w:rsid w:val="0064605E"/>
    <w:rsid w:val="0065154C"/>
    <w:rsid w:val="006547AC"/>
    <w:rsid w:val="006619C8"/>
    <w:rsid w:val="00663166"/>
    <w:rsid w:val="00664A90"/>
    <w:rsid w:val="00670250"/>
    <w:rsid w:val="006710CF"/>
    <w:rsid w:val="00671710"/>
    <w:rsid w:val="00673414"/>
    <w:rsid w:val="00676079"/>
    <w:rsid w:val="00676ECD"/>
    <w:rsid w:val="00677D0A"/>
    <w:rsid w:val="0068185F"/>
    <w:rsid w:val="00683611"/>
    <w:rsid w:val="006906C5"/>
    <w:rsid w:val="00693275"/>
    <w:rsid w:val="006978AB"/>
    <w:rsid w:val="006A01CF"/>
    <w:rsid w:val="006A0205"/>
    <w:rsid w:val="006A155A"/>
    <w:rsid w:val="006A1B7D"/>
    <w:rsid w:val="006A3901"/>
    <w:rsid w:val="006A60DD"/>
    <w:rsid w:val="006B0679"/>
    <w:rsid w:val="006B074C"/>
    <w:rsid w:val="006B3B84"/>
    <w:rsid w:val="006B4E7C"/>
    <w:rsid w:val="006B5D8C"/>
    <w:rsid w:val="006B61EB"/>
    <w:rsid w:val="006B72D4"/>
    <w:rsid w:val="006C11CC"/>
    <w:rsid w:val="006C1AEB"/>
    <w:rsid w:val="006C57FE"/>
    <w:rsid w:val="006C5F06"/>
    <w:rsid w:val="006C668E"/>
    <w:rsid w:val="006D320E"/>
    <w:rsid w:val="006D3CA8"/>
    <w:rsid w:val="006D4781"/>
    <w:rsid w:val="006E0538"/>
    <w:rsid w:val="006E4B63"/>
    <w:rsid w:val="006E7BCD"/>
    <w:rsid w:val="006F06E4"/>
    <w:rsid w:val="006F402D"/>
    <w:rsid w:val="006F5D8C"/>
    <w:rsid w:val="006F7B41"/>
    <w:rsid w:val="00702B5D"/>
    <w:rsid w:val="00703ED2"/>
    <w:rsid w:val="00707B8D"/>
    <w:rsid w:val="00707E13"/>
    <w:rsid w:val="00713636"/>
    <w:rsid w:val="00714B8C"/>
    <w:rsid w:val="0071675D"/>
    <w:rsid w:val="00717736"/>
    <w:rsid w:val="00720560"/>
    <w:rsid w:val="0072078E"/>
    <w:rsid w:val="00730799"/>
    <w:rsid w:val="00732B47"/>
    <w:rsid w:val="00733BED"/>
    <w:rsid w:val="00735CF5"/>
    <w:rsid w:val="0074063A"/>
    <w:rsid w:val="00742AA4"/>
    <w:rsid w:val="00743BA1"/>
    <w:rsid w:val="00745F1E"/>
    <w:rsid w:val="007515FE"/>
    <w:rsid w:val="007601D0"/>
    <w:rsid w:val="007603BB"/>
    <w:rsid w:val="0076109D"/>
    <w:rsid w:val="007650F1"/>
    <w:rsid w:val="00767107"/>
    <w:rsid w:val="00773617"/>
    <w:rsid w:val="00773BFD"/>
    <w:rsid w:val="007743B3"/>
    <w:rsid w:val="00774490"/>
    <w:rsid w:val="00776376"/>
    <w:rsid w:val="00776604"/>
    <w:rsid w:val="007774AB"/>
    <w:rsid w:val="00777D8C"/>
    <w:rsid w:val="007819FF"/>
    <w:rsid w:val="0078360C"/>
    <w:rsid w:val="00784A4C"/>
    <w:rsid w:val="00784BC6"/>
    <w:rsid w:val="0078523D"/>
    <w:rsid w:val="007931DF"/>
    <w:rsid w:val="00795570"/>
    <w:rsid w:val="0079705A"/>
    <w:rsid w:val="007A0172"/>
    <w:rsid w:val="007A0553"/>
    <w:rsid w:val="007A1804"/>
    <w:rsid w:val="007A2511"/>
    <w:rsid w:val="007A25F9"/>
    <w:rsid w:val="007A260E"/>
    <w:rsid w:val="007A4D4C"/>
    <w:rsid w:val="007A4DD6"/>
    <w:rsid w:val="007A5BD6"/>
    <w:rsid w:val="007A5CB9"/>
    <w:rsid w:val="007B1089"/>
    <w:rsid w:val="007B20AE"/>
    <w:rsid w:val="007B395C"/>
    <w:rsid w:val="007B6B07"/>
    <w:rsid w:val="007B6D43"/>
    <w:rsid w:val="007B749A"/>
    <w:rsid w:val="007B7C6E"/>
    <w:rsid w:val="007B7C87"/>
    <w:rsid w:val="007C2040"/>
    <w:rsid w:val="007C3ED8"/>
    <w:rsid w:val="007C5134"/>
    <w:rsid w:val="007D44D7"/>
    <w:rsid w:val="007D53FE"/>
    <w:rsid w:val="007D621A"/>
    <w:rsid w:val="007E058A"/>
    <w:rsid w:val="007E2887"/>
    <w:rsid w:val="007E4A8B"/>
    <w:rsid w:val="007E5278"/>
    <w:rsid w:val="007E749C"/>
    <w:rsid w:val="007F0A26"/>
    <w:rsid w:val="007F1062"/>
    <w:rsid w:val="007F1B5C"/>
    <w:rsid w:val="007F1D0A"/>
    <w:rsid w:val="007F7307"/>
    <w:rsid w:val="00800B68"/>
    <w:rsid w:val="00801257"/>
    <w:rsid w:val="00803B0A"/>
    <w:rsid w:val="0080488F"/>
    <w:rsid w:val="00804DED"/>
    <w:rsid w:val="00805B96"/>
    <w:rsid w:val="008105BE"/>
    <w:rsid w:val="008115A5"/>
    <w:rsid w:val="00811D46"/>
    <w:rsid w:val="00811E7E"/>
    <w:rsid w:val="00813B2F"/>
    <w:rsid w:val="0081415D"/>
    <w:rsid w:val="00814528"/>
    <w:rsid w:val="00820229"/>
    <w:rsid w:val="00822448"/>
    <w:rsid w:val="00822ABE"/>
    <w:rsid w:val="008244D1"/>
    <w:rsid w:val="008245A4"/>
    <w:rsid w:val="00825FBC"/>
    <w:rsid w:val="00827F51"/>
    <w:rsid w:val="0083104E"/>
    <w:rsid w:val="008343BE"/>
    <w:rsid w:val="0083648A"/>
    <w:rsid w:val="00836535"/>
    <w:rsid w:val="00840FB4"/>
    <w:rsid w:val="008410B2"/>
    <w:rsid w:val="008500A0"/>
    <w:rsid w:val="0085153E"/>
    <w:rsid w:val="00851ED0"/>
    <w:rsid w:val="008524E5"/>
    <w:rsid w:val="008530A9"/>
    <w:rsid w:val="0085351C"/>
    <w:rsid w:val="0085435A"/>
    <w:rsid w:val="008549CA"/>
    <w:rsid w:val="008556C3"/>
    <w:rsid w:val="0085687C"/>
    <w:rsid w:val="00856DFE"/>
    <w:rsid w:val="008573AF"/>
    <w:rsid w:val="00861FF4"/>
    <w:rsid w:val="0086745B"/>
    <w:rsid w:val="008706C5"/>
    <w:rsid w:val="00872705"/>
    <w:rsid w:val="00873707"/>
    <w:rsid w:val="00874B20"/>
    <w:rsid w:val="008757C6"/>
    <w:rsid w:val="008763E1"/>
    <w:rsid w:val="0087775C"/>
    <w:rsid w:val="00877EC8"/>
    <w:rsid w:val="00880F36"/>
    <w:rsid w:val="00881C92"/>
    <w:rsid w:val="008841F8"/>
    <w:rsid w:val="00885530"/>
    <w:rsid w:val="00885AB0"/>
    <w:rsid w:val="008910D1"/>
    <w:rsid w:val="00891AB9"/>
    <w:rsid w:val="0089296C"/>
    <w:rsid w:val="00896ABD"/>
    <w:rsid w:val="00897AB6"/>
    <w:rsid w:val="008A3187"/>
    <w:rsid w:val="008A3249"/>
    <w:rsid w:val="008A3380"/>
    <w:rsid w:val="008A350D"/>
    <w:rsid w:val="008A37D7"/>
    <w:rsid w:val="008A3E5A"/>
    <w:rsid w:val="008A49B8"/>
    <w:rsid w:val="008A7A9C"/>
    <w:rsid w:val="008B045F"/>
    <w:rsid w:val="008B11A6"/>
    <w:rsid w:val="008B50DB"/>
    <w:rsid w:val="008B5218"/>
    <w:rsid w:val="008B7102"/>
    <w:rsid w:val="008C16C4"/>
    <w:rsid w:val="008C18E9"/>
    <w:rsid w:val="008C3B7D"/>
    <w:rsid w:val="008D0F90"/>
    <w:rsid w:val="008D200E"/>
    <w:rsid w:val="008D258B"/>
    <w:rsid w:val="008D3715"/>
    <w:rsid w:val="008D5465"/>
    <w:rsid w:val="008D5E61"/>
    <w:rsid w:val="008D7A1D"/>
    <w:rsid w:val="008D7EB7"/>
    <w:rsid w:val="008D7EC5"/>
    <w:rsid w:val="008E3684"/>
    <w:rsid w:val="008E37F3"/>
    <w:rsid w:val="008E41B0"/>
    <w:rsid w:val="008E57F5"/>
    <w:rsid w:val="008E6E8B"/>
    <w:rsid w:val="008E7606"/>
    <w:rsid w:val="008F1DAA"/>
    <w:rsid w:val="008F3C32"/>
    <w:rsid w:val="008F3EBD"/>
    <w:rsid w:val="008F60B2"/>
    <w:rsid w:val="008F68AA"/>
    <w:rsid w:val="008F7C41"/>
    <w:rsid w:val="009031E2"/>
    <w:rsid w:val="0091276C"/>
    <w:rsid w:val="00913DF5"/>
    <w:rsid w:val="009157E2"/>
    <w:rsid w:val="009165AC"/>
    <w:rsid w:val="00916FFC"/>
    <w:rsid w:val="0092053F"/>
    <w:rsid w:val="00920AEB"/>
    <w:rsid w:val="0092340A"/>
    <w:rsid w:val="0092757B"/>
    <w:rsid w:val="009313D9"/>
    <w:rsid w:val="00934CC9"/>
    <w:rsid w:val="00935B7F"/>
    <w:rsid w:val="00941293"/>
    <w:rsid w:val="0094489F"/>
    <w:rsid w:val="00946372"/>
    <w:rsid w:val="00947578"/>
    <w:rsid w:val="00950AD6"/>
    <w:rsid w:val="00950C17"/>
    <w:rsid w:val="00951FAF"/>
    <w:rsid w:val="00953D9E"/>
    <w:rsid w:val="009543F2"/>
    <w:rsid w:val="00954740"/>
    <w:rsid w:val="00955AE5"/>
    <w:rsid w:val="009578C0"/>
    <w:rsid w:val="00962E71"/>
    <w:rsid w:val="00963ABC"/>
    <w:rsid w:val="00965D21"/>
    <w:rsid w:val="00966606"/>
    <w:rsid w:val="00966640"/>
    <w:rsid w:val="00967764"/>
    <w:rsid w:val="00970A72"/>
    <w:rsid w:val="00970B0E"/>
    <w:rsid w:val="00970BB9"/>
    <w:rsid w:val="009726EE"/>
    <w:rsid w:val="00972CDE"/>
    <w:rsid w:val="009733DD"/>
    <w:rsid w:val="00975573"/>
    <w:rsid w:val="00975B17"/>
    <w:rsid w:val="00976297"/>
    <w:rsid w:val="00976580"/>
    <w:rsid w:val="00976D03"/>
    <w:rsid w:val="00977B30"/>
    <w:rsid w:val="00982F41"/>
    <w:rsid w:val="00985090"/>
    <w:rsid w:val="00987710"/>
    <w:rsid w:val="009904AB"/>
    <w:rsid w:val="00991E12"/>
    <w:rsid w:val="00993163"/>
    <w:rsid w:val="00995688"/>
    <w:rsid w:val="009958A6"/>
    <w:rsid w:val="00996456"/>
    <w:rsid w:val="009964B0"/>
    <w:rsid w:val="009A04F5"/>
    <w:rsid w:val="009A0CEB"/>
    <w:rsid w:val="009A15EF"/>
    <w:rsid w:val="009A1AE9"/>
    <w:rsid w:val="009A38A5"/>
    <w:rsid w:val="009A4857"/>
    <w:rsid w:val="009A5B73"/>
    <w:rsid w:val="009A64E7"/>
    <w:rsid w:val="009B118B"/>
    <w:rsid w:val="009B1737"/>
    <w:rsid w:val="009B3D4B"/>
    <w:rsid w:val="009B5B99"/>
    <w:rsid w:val="009B6EFC"/>
    <w:rsid w:val="009C1FD0"/>
    <w:rsid w:val="009C2DF8"/>
    <w:rsid w:val="009C31BF"/>
    <w:rsid w:val="009C3502"/>
    <w:rsid w:val="009C683B"/>
    <w:rsid w:val="009C68B7"/>
    <w:rsid w:val="009D02DD"/>
    <w:rsid w:val="009D0834"/>
    <w:rsid w:val="009D0A1E"/>
    <w:rsid w:val="009D2AE3"/>
    <w:rsid w:val="009D52BC"/>
    <w:rsid w:val="009D757D"/>
    <w:rsid w:val="009D7D0A"/>
    <w:rsid w:val="009E09D9"/>
    <w:rsid w:val="009E3C23"/>
    <w:rsid w:val="009F01B1"/>
    <w:rsid w:val="009F0DBB"/>
    <w:rsid w:val="009F1740"/>
    <w:rsid w:val="009F3887"/>
    <w:rsid w:val="009F659A"/>
    <w:rsid w:val="009F732B"/>
    <w:rsid w:val="00A01FE0"/>
    <w:rsid w:val="00A06945"/>
    <w:rsid w:val="00A07E41"/>
    <w:rsid w:val="00A10656"/>
    <w:rsid w:val="00A113C0"/>
    <w:rsid w:val="00A12FA6"/>
    <w:rsid w:val="00A1339B"/>
    <w:rsid w:val="00A1378F"/>
    <w:rsid w:val="00A14ABA"/>
    <w:rsid w:val="00A24CB6"/>
    <w:rsid w:val="00A263A7"/>
    <w:rsid w:val="00A26CD2"/>
    <w:rsid w:val="00A27667"/>
    <w:rsid w:val="00A32979"/>
    <w:rsid w:val="00A34A67"/>
    <w:rsid w:val="00A37462"/>
    <w:rsid w:val="00A404EF"/>
    <w:rsid w:val="00A459E1"/>
    <w:rsid w:val="00A46AC4"/>
    <w:rsid w:val="00A500C9"/>
    <w:rsid w:val="00A51D27"/>
    <w:rsid w:val="00A52296"/>
    <w:rsid w:val="00A55661"/>
    <w:rsid w:val="00A56DB9"/>
    <w:rsid w:val="00A61B70"/>
    <w:rsid w:val="00A61F25"/>
    <w:rsid w:val="00A61FA8"/>
    <w:rsid w:val="00A637F4"/>
    <w:rsid w:val="00A648D9"/>
    <w:rsid w:val="00A64DF2"/>
    <w:rsid w:val="00A65485"/>
    <w:rsid w:val="00A66E05"/>
    <w:rsid w:val="00A672B3"/>
    <w:rsid w:val="00A70145"/>
    <w:rsid w:val="00A70753"/>
    <w:rsid w:val="00A70786"/>
    <w:rsid w:val="00A70D88"/>
    <w:rsid w:val="00A712D2"/>
    <w:rsid w:val="00A81BA6"/>
    <w:rsid w:val="00A82C8A"/>
    <w:rsid w:val="00A8346B"/>
    <w:rsid w:val="00A852FF"/>
    <w:rsid w:val="00A853FA"/>
    <w:rsid w:val="00A87337"/>
    <w:rsid w:val="00A90C97"/>
    <w:rsid w:val="00A92DDC"/>
    <w:rsid w:val="00A960C8"/>
    <w:rsid w:val="00A96604"/>
    <w:rsid w:val="00AA03DF"/>
    <w:rsid w:val="00AA04DE"/>
    <w:rsid w:val="00AA1B4F"/>
    <w:rsid w:val="00AA21D8"/>
    <w:rsid w:val="00AA271A"/>
    <w:rsid w:val="00AA3270"/>
    <w:rsid w:val="00AA54F3"/>
    <w:rsid w:val="00AA6B43"/>
    <w:rsid w:val="00AA720D"/>
    <w:rsid w:val="00AB0AF7"/>
    <w:rsid w:val="00AB2557"/>
    <w:rsid w:val="00AB367A"/>
    <w:rsid w:val="00AB50A2"/>
    <w:rsid w:val="00AC01D1"/>
    <w:rsid w:val="00AC0AB2"/>
    <w:rsid w:val="00AC0E9F"/>
    <w:rsid w:val="00AC52A5"/>
    <w:rsid w:val="00AC6E27"/>
    <w:rsid w:val="00AC6EFD"/>
    <w:rsid w:val="00AC7151"/>
    <w:rsid w:val="00AC7F53"/>
    <w:rsid w:val="00AD044A"/>
    <w:rsid w:val="00AD2581"/>
    <w:rsid w:val="00AD460A"/>
    <w:rsid w:val="00AD6A05"/>
    <w:rsid w:val="00AE118B"/>
    <w:rsid w:val="00AE272B"/>
    <w:rsid w:val="00AE3E3A"/>
    <w:rsid w:val="00AE6881"/>
    <w:rsid w:val="00AE77B4"/>
    <w:rsid w:val="00AE7C1A"/>
    <w:rsid w:val="00AE7DF8"/>
    <w:rsid w:val="00AF0D9C"/>
    <w:rsid w:val="00AF13AB"/>
    <w:rsid w:val="00AF1D36"/>
    <w:rsid w:val="00AF280B"/>
    <w:rsid w:val="00AF5F75"/>
    <w:rsid w:val="00AF6001"/>
    <w:rsid w:val="00AF62EB"/>
    <w:rsid w:val="00AF6B10"/>
    <w:rsid w:val="00B01A16"/>
    <w:rsid w:val="00B02588"/>
    <w:rsid w:val="00B07F45"/>
    <w:rsid w:val="00B1021A"/>
    <w:rsid w:val="00B10836"/>
    <w:rsid w:val="00B1481A"/>
    <w:rsid w:val="00B15A1F"/>
    <w:rsid w:val="00B15FE9"/>
    <w:rsid w:val="00B20BFA"/>
    <w:rsid w:val="00B2148A"/>
    <w:rsid w:val="00B220C2"/>
    <w:rsid w:val="00B24C5A"/>
    <w:rsid w:val="00B25B32"/>
    <w:rsid w:val="00B32616"/>
    <w:rsid w:val="00B36C42"/>
    <w:rsid w:val="00B36F00"/>
    <w:rsid w:val="00B40E98"/>
    <w:rsid w:val="00B42EA7"/>
    <w:rsid w:val="00B43F28"/>
    <w:rsid w:val="00B51845"/>
    <w:rsid w:val="00B51923"/>
    <w:rsid w:val="00B5337C"/>
    <w:rsid w:val="00B53FDE"/>
    <w:rsid w:val="00B54F95"/>
    <w:rsid w:val="00B56397"/>
    <w:rsid w:val="00B571DA"/>
    <w:rsid w:val="00B6022D"/>
    <w:rsid w:val="00B6027B"/>
    <w:rsid w:val="00B6210A"/>
    <w:rsid w:val="00B636C8"/>
    <w:rsid w:val="00B65EDB"/>
    <w:rsid w:val="00B67AFF"/>
    <w:rsid w:val="00B70B59"/>
    <w:rsid w:val="00B73657"/>
    <w:rsid w:val="00B739B3"/>
    <w:rsid w:val="00B81B15"/>
    <w:rsid w:val="00B81F12"/>
    <w:rsid w:val="00B915AE"/>
    <w:rsid w:val="00B92FEE"/>
    <w:rsid w:val="00B937AE"/>
    <w:rsid w:val="00B95362"/>
    <w:rsid w:val="00B95639"/>
    <w:rsid w:val="00B96630"/>
    <w:rsid w:val="00BA1735"/>
    <w:rsid w:val="00BA19FA"/>
    <w:rsid w:val="00BA4288"/>
    <w:rsid w:val="00BB0902"/>
    <w:rsid w:val="00BB1F9C"/>
    <w:rsid w:val="00BB48E5"/>
    <w:rsid w:val="00BB4A58"/>
    <w:rsid w:val="00BB4AE4"/>
    <w:rsid w:val="00BB5607"/>
    <w:rsid w:val="00BB5ACA"/>
    <w:rsid w:val="00BB627F"/>
    <w:rsid w:val="00BB7C02"/>
    <w:rsid w:val="00BC0C17"/>
    <w:rsid w:val="00BC3823"/>
    <w:rsid w:val="00BC4DD8"/>
    <w:rsid w:val="00BC5841"/>
    <w:rsid w:val="00BC72CE"/>
    <w:rsid w:val="00BD2829"/>
    <w:rsid w:val="00BD2EF0"/>
    <w:rsid w:val="00BD4EFE"/>
    <w:rsid w:val="00BD60B4"/>
    <w:rsid w:val="00BD6BF9"/>
    <w:rsid w:val="00BD796B"/>
    <w:rsid w:val="00BE13F8"/>
    <w:rsid w:val="00BE40C0"/>
    <w:rsid w:val="00BE5C38"/>
    <w:rsid w:val="00BE5F4A"/>
    <w:rsid w:val="00BE7AEF"/>
    <w:rsid w:val="00BF09B0"/>
    <w:rsid w:val="00BF1544"/>
    <w:rsid w:val="00BF1B53"/>
    <w:rsid w:val="00BF246D"/>
    <w:rsid w:val="00BF2682"/>
    <w:rsid w:val="00C01762"/>
    <w:rsid w:val="00C02AA8"/>
    <w:rsid w:val="00C068BE"/>
    <w:rsid w:val="00C06F06"/>
    <w:rsid w:val="00C119C8"/>
    <w:rsid w:val="00C11BAE"/>
    <w:rsid w:val="00C12E2F"/>
    <w:rsid w:val="00C1546A"/>
    <w:rsid w:val="00C20FAD"/>
    <w:rsid w:val="00C2375F"/>
    <w:rsid w:val="00C23CFD"/>
    <w:rsid w:val="00C247CB"/>
    <w:rsid w:val="00C32E66"/>
    <w:rsid w:val="00C3355F"/>
    <w:rsid w:val="00C33A04"/>
    <w:rsid w:val="00C343E9"/>
    <w:rsid w:val="00C3569A"/>
    <w:rsid w:val="00C43F48"/>
    <w:rsid w:val="00C44742"/>
    <w:rsid w:val="00C448FF"/>
    <w:rsid w:val="00C45E57"/>
    <w:rsid w:val="00C50421"/>
    <w:rsid w:val="00C52F29"/>
    <w:rsid w:val="00C53FCB"/>
    <w:rsid w:val="00C56CE6"/>
    <w:rsid w:val="00C5745F"/>
    <w:rsid w:val="00C60005"/>
    <w:rsid w:val="00C614A6"/>
    <w:rsid w:val="00C61A98"/>
    <w:rsid w:val="00C63201"/>
    <w:rsid w:val="00C64E62"/>
    <w:rsid w:val="00C651D5"/>
    <w:rsid w:val="00C65CCC"/>
    <w:rsid w:val="00C6667C"/>
    <w:rsid w:val="00C7618F"/>
    <w:rsid w:val="00C765A9"/>
    <w:rsid w:val="00C77ACF"/>
    <w:rsid w:val="00C81157"/>
    <w:rsid w:val="00C8162D"/>
    <w:rsid w:val="00C81EA2"/>
    <w:rsid w:val="00C830BB"/>
    <w:rsid w:val="00C83A0B"/>
    <w:rsid w:val="00C842D0"/>
    <w:rsid w:val="00C84ED1"/>
    <w:rsid w:val="00C863CC"/>
    <w:rsid w:val="00C86BE7"/>
    <w:rsid w:val="00C9038F"/>
    <w:rsid w:val="00C91CC6"/>
    <w:rsid w:val="00C92AAB"/>
    <w:rsid w:val="00C95D4C"/>
    <w:rsid w:val="00C9637F"/>
    <w:rsid w:val="00C9708A"/>
    <w:rsid w:val="00CA2435"/>
    <w:rsid w:val="00CA4068"/>
    <w:rsid w:val="00CA67F4"/>
    <w:rsid w:val="00CA71A4"/>
    <w:rsid w:val="00CB1806"/>
    <w:rsid w:val="00CB37F8"/>
    <w:rsid w:val="00CB57FA"/>
    <w:rsid w:val="00CB5E47"/>
    <w:rsid w:val="00CB7DC3"/>
    <w:rsid w:val="00CC5BE1"/>
    <w:rsid w:val="00CC75A2"/>
    <w:rsid w:val="00CC7A18"/>
    <w:rsid w:val="00CD0E2F"/>
    <w:rsid w:val="00CD14FE"/>
    <w:rsid w:val="00CD1D49"/>
    <w:rsid w:val="00CD2F20"/>
    <w:rsid w:val="00CD5527"/>
    <w:rsid w:val="00CD64A9"/>
    <w:rsid w:val="00CD6B20"/>
    <w:rsid w:val="00CE1339"/>
    <w:rsid w:val="00CE59BE"/>
    <w:rsid w:val="00CE61CC"/>
    <w:rsid w:val="00CE6E42"/>
    <w:rsid w:val="00CF0CBE"/>
    <w:rsid w:val="00CF20B7"/>
    <w:rsid w:val="00CF2633"/>
    <w:rsid w:val="00CF6692"/>
    <w:rsid w:val="00CF6F57"/>
    <w:rsid w:val="00CF7441"/>
    <w:rsid w:val="00D00D16"/>
    <w:rsid w:val="00D017CD"/>
    <w:rsid w:val="00D03C6C"/>
    <w:rsid w:val="00D04760"/>
    <w:rsid w:val="00D04A95"/>
    <w:rsid w:val="00D06288"/>
    <w:rsid w:val="00D068C7"/>
    <w:rsid w:val="00D128A4"/>
    <w:rsid w:val="00D147C8"/>
    <w:rsid w:val="00D15131"/>
    <w:rsid w:val="00D158D5"/>
    <w:rsid w:val="00D15A20"/>
    <w:rsid w:val="00D16FA2"/>
    <w:rsid w:val="00D20954"/>
    <w:rsid w:val="00D21C39"/>
    <w:rsid w:val="00D21FC6"/>
    <w:rsid w:val="00D2243A"/>
    <w:rsid w:val="00D23517"/>
    <w:rsid w:val="00D273B6"/>
    <w:rsid w:val="00D33393"/>
    <w:rsid w:val="00D33D36"/>
    <w:rsid w:val="00D34D94"/>
    <w:rsid w:val="00D409E2"/>
    <w:rsid w:val="00D427D7"/>
    <w:rsid w:val="00D4456C"/>
    <w:rsid w:val="00D44E62"/>
    <w:rsid w:val="00D47BCB"/>
    <w:rsid w:val="00D51570"/>
    <w:rsid w:val="00D54A3E"/>
    <w:rsid w:val="00D54BEE"/>
    <w:rsid w:val="00D556AD"/>
    <w:rsid w:val="00D56590"/>
    <w:rsid w:val="00D577FE"/>
    <w:rsid w:val="00D57A79"/>
    <w:rsid w:val="00D60381"/>
    <w:rsid w:val="00D616DE"/>
    <w:rsid w:val="00D62201"/>
    <w:rsid w:val="00D651D1"/>
    <w:rsid w:val="00D66960"/>
    <w:rsid w:val="00D676F7"/>
    <w:rsid w:val="00D717BB"/>
    <w:rsid w:val="00D7226B"/>
    <w:rsid w:val="00D72707"/>
    <w:rsid w:val="00D72C8D"/>
    <w:rsid w:val="00D75A9C"/>
    <w:rsid w:val="00D829C8"/>
    <w:rsid w:val="00D90871"/>
    <w:rsid w:val="00D90FF1"/>
    <w:rsid w:val="00D9155F"/>
    <w:rsid w:val="00D9403F"/>
    <w:rsid w:val="00D959B4"/>
    <w:rsid w:val="00DA3AC8"/>
    <w:rsid w:val="00DA44DE"/>
    <w:rsid w:val="00DB3BB8"/>
    <w:rsid w:val="00DB620A"/>
    <w:rsid w:val="00DB6483"/>
    <w:rsid w:val="00DC3832"/>
    <w:rsid w:val="00DC7A51"/>
    <w:rsid w:val="00DD13DA"/>
    <w:rsid w:val="00DD3B1E"/>
    <w:rsid w:val="00DD7275"/>
    <w:rsid w:val="00DE074C"/>
    <w:rsid w:val="00DE1774"/>
    <w:rsid w:val="00DE275C"/>
    <w:rsid w:val="00DE5B5F"/>
    <w:rsid w:val="00DF32F1"/>
    <w:rsid w:val="00DF4810"/>
    <w:rsid w:val="00DF5CF9"/>
    <w:rsid w:val="00DF614E"/>
    <w:rsid w:val="00E00696"/>
    <w:rsid w:val="00E03651"/>
    <w:rsid w:val="00E03808"/>
    <w:rsid w:val="00E060C2"/>
    <w:rsid w:val="00E06324"/>
    <w:rsid w:val="00E07B81"/>
    <w:rsid w:val="00E10AFD"/>
    <w:rsid w:val="00E12B11"/>
    <w:rsid w:val="00E12FB0"/>
    <w:rsid w:val="00E13E48"/>
    <w:rsid w:val="00E1441D"/>
    <w:rsid w:val="00E14814"/>
    <w:rsid w:val="00E1591B"/>
    <w:rsid w:val="00E16A50"/>
    <w:rsid w:val="00E17AC7"/>
    <w:rsid w:val="00E21ECD"/>
    <w:rsid w:val="00E249D5"/>
    <w:rsid w:val="00E25017"/>
    <w:rsid w:val="00E26F73"/>
    <w:rsid w:val="00E27E9D"/>
    <w:rsid w:val="00E30A34"/>
    <w:rsid w:val="00E33C68"/>
    <w:rsid w:val="00E34EEB"/>
    <w:rsid w:val="00E362C9"/>
    <w:rsid w:val="00E3687C"/>
    <w:rsid w:val="00E44EB9"/>
    <w:rsid w:val="00E45BDC"/>
    <w:rsid w:val="00E46358"/>
    <w:rsid w:val="00E471DC"/>
    <w:rsid w:val="00E50EB4"/>
    <w:rsid w:val="00E532FC"/>
    <w:rsid w:val="00E542B5"/>
    <w:rsid w:val="00E559B4"/>
    <w:rsid w:val="00E55BB0"/>
    <w:rsid w:val="00E609E5"/>
    <w:rsid w:val="00E60F27"/>
    <w:rsid w:val="00E64D93"/>
    <w:rsid w:val="00E65EDB"/>
    <w:rsid w:val="00E66927"/>
    <w:rsid w:val="00E677B8"/>
    <w:rsid w:val="00E67FA1"/>
    <w:rsid w:val="00E732EF"/>
    <w:rsid w:val="00E7387D"/>
    <w:rsid w:val="00E73D53"/>
    <w:rsid w:val="00E74FE1"/>
    <w:rsid w:val="00E75111"/>
    <w:rsid w:val="00E77296"/>
    <w:rsid w:val="00E87527"/>
    <w:rsid w:val="00E87EF7"/>
    <w:rsid w:val="00E910CF"/>
    <w:rsid w:val="00E93763"/>
    <w:rsid w:val="00E944BA"/>
    <w:rsid w:val="00E96C4C"/>
    <w:rsid w:val="00EA0549"/>
    <w:rsid w:val="00EA2AAE"/>
    <w:rsid w:val="00EA2EC0"/>
    <w:rsid w:val="00EA427A"/>
    <w:rsid w:val="00EA723B"/>
    <w:rsid w:val="00EA7383"/>
    <w:rsid w:val="00EB0CC9"/>
    <w:rsid w:val="00EB6350"/>
    <w:rsid w:val="00EB687A"/>
    <w:rsid w:val="00EC086C"/>
    <w:rsid w:val="00EC2F62"/>
    <w:rsid w:val="00EC30FC"/>
    <w:rsid w:val="00EC62EB"/>
    <w:rsid w:val="00EC6C96"/>
    <w:rsid w:val="00EC6E9F"/>
    <w:rsid w:val="00EC7369"/>
    <w:rsid w:val="00ED1FEF"/>
    <w:rsid w:val="00ED3413"/>
    <w:rsid w:val="00ED42CE"/>
    <w:rsid w:val="00ED44F0"/>
    <w:rsid w:val="00ED4B33"/>
    <w:rsid w:val="00ED5993"/>
    <w:rsid w:val="00ED7DD6"/>
    <w:rsid w:val="00EE060B"/>
    <w:rsid w:val="00EE15A1"/>
    <w:rsid w:val="00EE1623"/>
    <w:rsid w:val="00EE2A7C"/>
    <w:rsid w:val="00EE2C42"/>
    <w:rsid w:val="00EE341B"/>
    <w:rsid w:val="00EE4453"/>
    <w:rsid w:val="00EE5FCE"/>
    <w:rsid w:val="00EE6BBD"/>
    <w:rsid w:val="00EE6E1E"/>
    <w:rsid w:val="00EE705F"/>
    <w:rsid w:val="00EF1462"/>
    <w:rsid w:val="00EF337F"/>
    <w:rsid w:val="00EF5438"/>
    <w:rsid w:val="00EF54FD"/>
    <w:rsid w:val="00F066EB"/>
    <w:rsid w:val="00F06E44"/>
    <w:rsid w:val="00F06F9E"/>
    <w:rsid w:val="00F07EDF"/>
    <w:rsid w:val="00F07F0D"/>
    <w:rsid w:val="00F10332"/>
    <w:rsid w:val="00F13112"/>
    <w:rsid w:val="00F13F12"/>
    <w:rsid w:val="00F15A5D"/>
    <w:rsid w:val="00F16FE6"/>
    <w:rsid w:val="00F2247B"/>
    <w:rsid w:val="00F238BD"/>
    <w:rsid w:val="00F24992"/>
    <w:rsid w:val="00F32F2F"/>
    <w:rsid w:val="00F3347B"/>
    <w:rsid w:val="00F33F3F"/>
    <w:rsid w:val="00F35BDD"/>
    <w:rsid w:val="00F35EF0"/>
    <w:rsid w:val="00F3781F"/>
    <w:rsid w:val="00F403FD"/>
    <w:rsid w:val="00F41E72"/>
    <w:rsid w:val="00F43116"/>
    <w:rsid w:val="00F43D50"/>
    <w:rsid w:val="00F45BDF"/>
    <w:rsid w:val="00F50300"/>
    <w:rsid w:val="00F5414B"/>
    <w:rsid w:val="00F557D7"/>
    <w:rsid w:val="00F56E39"/>
    <w:rsid w:val="00F57BE5"/>
    <w:rsid w:val="00F60DDE"/>
    <w:rsid w:val="00F623E9"/>
    <w:rsid w:val="00F63951"/>
    <w:rsid w:val="00F63C86"/>
    <w:rsid w:val="00F64559"/>
    <w:rsid w:val="00F766BE"/>
    <w:rsid w:val="00F77EB9"/>
    <w:rsid w:val="00F80635"/>
    <w:rsid w:val="00F8115F"/>
    <w:rsid w:val="00F815D1"/>
    <w:rsid w:val="00F81E7E"/>
    <w:rsid w:val="00F81F0F"/>
    <w:rsid w:val="00F825F4"/>
    <w:rsid w:val="00F83861"/>
    <w:rsid w:val="00F92AA1"/>
    <w:rsid w:val="00F932DE"/>
    <w:rsid w:val="00F94564"/>
    <w:rsid w:val="00F963DD"/>
    <w:rsid w:val="00F9641A"/>
    <w:rsid w:val="00F97004"/>
    <w:rsid w:val="00FA2045"/>
    <w:rsid w:val="00FA7A66"/>
    <w:rsid w:val="00FB1AA9"/>
    <w:rsid w:val="00FB2A4A"/>
    <w:rsid w:val="00FB4B5A"/>
    <w:rsid w:val="00FB5963"/>
    <w:rsid w:val="00FB5DAA"/>
    <w:rsid w:val="00FB6436"/>
    <w:rsid w:val="00FC04B9"/>
    <w:rsid w:val="00FC161A"/>
    <w:rsid w:val="00FC20F1"/>
    <w:rsid w:val="00FC23D5"/>
    <w:rsid w:val="00FC4337"/>
    <w:rsid w:val="00FC4C1A"/>
    <w:rsid w:val="00FC628F"/>
    <w:rsid w:val="00FC6468"/>
    <w:rsid w:val="00FC6B1F"/>
    <w:rsid w:val="00FC6D49"/>
    <w:rsid w:val="00FD4922"/>
    <w:rsid w:val="00FD6461"/>
    <w:rsid w:val="00FE0281"/>
    <w:rsid w:val="00FE231C"/>
    <w:rsid w:val="00FE6CFD"/>
    <w:rsid w:val="00FE7083"/>
    <w:rsid w:val="00FF019F"/>
    <w:rsid w:val="00FF03EE"/>
    <w:rsid w:val="00FF1B2A"/>
    <w:rsid w:val="00FF2160"/>
    <w:rsid w:val="00FF21EE"/>
    <w:rsid w:val="00FF30DE"/>
    <w:rsid w:val="00FF3A0E"/>
    <w:rsid w:val="00FF556C"/>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zmlenmeyenBahsetme1">
    <w:name w:val="Çözümlenmeyen Bahsetme1"/>
    <w:basedOn w:val="DefaultParagraphFont"/>
    <w:uiPriority w:val="99"/>
    <w:semiHidden/>
    <w:unhideWhenUsed/>
    <w:rsid w:val="008D5E61"/>
    <w:rPr>
      <w:color w:val="808080"/>
      <w:shd w:val="clear" w:color="auto" w:fill="E6E6E6"/>
    </w:rPr>
  </w:style>
  <w:style w:type="paragraph" w:styleId="Caption">
    <w:name w:val="caption"/>
    <w:basedOn w:val="Normal"/>
    <w:next w:val="Normal"/>
    <w:uiPriority w:val="35"/>
    <w:unhideWhenUsed/>
    <w:qFormat/>
    <w:rsid w:val="003450C2"/>
    <w:pPr>
      <w:widowControl/>
      <w:autoSpaceDE/>
      <w:autoSpaceDN/>
      <w:adjustRightInd/>
      <w:spacing w:after="200"/>
      <w:jc w:val="left"/>
    </w:pPr>
    <w:rPr>
      <w:rFonts w:asciiTheme="minorHAnsi" w:eastAsiaTheme="minorHAnsi" w:hAnsiTheme="minorHAnsi" w:cstheme="minorBidi"/>
      <w:i/>
      <w:iCs/>
      <w:color w:val="1F497D" w:themeColor="text2"/>
      <w:sz w:val="18"/>
      <w:szCs w:val="18"/>
      <w:lang w:val="tr-TR"/>
    </w:rPr>
  </w:style>
  <w:style w:type="paragraph" w:styleId="TableofFigures">
    <w:name w:val="table of figures"/>
    <w:basedOn w:val="Normal"/>
    <w:next w:val="Normal"/>
    <w:uiPriority w:val="99"/>
    <w:unhideWhenUsed/>
    <w:rsid w:val="00BE13F8"/>
    <w:pPr>
      <w:widowControl/>
      <w:autoSpaceDE/>
      <w:autoSpaceDN/>
      <w:adjustRightInd/>
      <w:spacing w:line="259" w:lineRule="auto"/>
      <w:jc w:val="left"/>
    </w:pPr>
    <w:rPr>
      <w:rFonts w:asciiTheme="minorHAnsi" w:eastAsiaTheme="minorHAnsi" w:hAnsiTheme="minorHAnsi" w:cstheme="minorBidi"/>
      <w:color w:val="auto"/>
      <w:sz w:val="22"/>
      <w:szCs w:val="22"/>
      <w:lang w:val="tr-TR"/>
    </w:rPr>
  </w:style>
  <w:style w:type="character" w:styleId="UnresolvedMention">
    <w:name w:val="Unresolved Mention"/>
    <w:basedOn w:val="DefaultParagraphFont"/>
    <w:uiPriority w:val="99"/>
    <w:semiHidden/>
    <w:unhideWhenUsed/>
    <w:rsid w:val="00393AF8"/>
    <w:rPr>
      <w:color w:val="605E5C"/>
      <w:shd w:val="clear" w:color="auto" w:fill="E1DFDD"/>
    </w:rPr>
  </w:style>
  <w:style w:type="paragraph" w:styleId="NoSpacing">
    <w:name w:val="No Spacing"/>
    <w:uiPriority w:val="1"/>
    <w:qFormat/>
    <w:rsid w:val="00157A19"/>
    <w:rPr>
      <w:rFonts w:asciiTheme="minorHAnsi" w:eastAsiaTheme="minorEastAsia" w:hAnsiTheme="minorHAnsi" w:cstheme="minorBidi"/>
      <w:sz w:val="22"/>
      <w:szCs w:val="22"/>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731172">
      <w:bodyDiv w:val="1"/>
      <w:marLeft w:val="0"/>
      <w:marRight w:val="0"/>
      <w:marTop w:val="0"/>
      <w:marBottom w:val="0"/>
      <w:divBdr>
        <w:top w:val="none" w:sz="0" w:space="0" w:color="auto"/>
        <w:left w:val="none" w:sz="0" w:space="0" w:color="auto"/>
        <w:bottom w:val="none" w:sz="0" w:space="0" w:color="auto"/>
        <w:right w:val="none" w:sz="0" w:space="0" w:color="auto"/>
      </w:divBdr>
    </w:div>
    <w:div w:id="20213313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2010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emrahaydin@yahoo.com" TargetMode="External"/><Relationship Id="rId13" Type="http://schemas.openxmlformats.org/officeDocument/2006/relationships/hyperlink" Target="mailto:brian.varisco@cchmc.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oong.yen.lim@cchmc.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c.oria@cchmc.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ashika.joshi@cchmc.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mrahaydin@ku.edu.tr" TargetMode="External"/><Relationship Id="rId14" Type="http://schemas.openxmlformats.org/officeDocument/2006/relationships/hyperlink" Target="mailto:jose.peiro@cchm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27B40-EC21-4487-8C10-23DA9672D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6465</Words>
  <Characters>36856</Characters>
  <Application>Microsoft Office Word</Application>
  <DocSecurity>0</DocSecurity>
  <Lines>307</Lines>
  <Paragraphs>86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43235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2020-11-10T11:41:00Z</dcterms:created>
  <dcterms:modified xsi:type="dcterms:W3CDTF">2020-11-10T18:44:00Z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Citation Style_1">
    <vt:lpwstr>http://www.zotero.org/styles/nature</vt:lpwstr>
  </property>
  <property fmtid="{D5CDD505-2E9C-101B-9397-08002B2CF9AE}" pid="10" name="Mendeley Unique User Id_1">
    <vt:lpwstr>81039865-86e1-34ba-8f6e-c0eac10df278</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http://www.zotero.org/styles/american-sociological-association</vt:lpwstr>
  </property>
  <property fmtid="{D5CDD505-2E9C-101B-9397-08002B2CF9AE}" pid="16" name="Mendeley Recent Style Name 2_1">
    <vt:lpwstr>American Sociological Association</vt:lpwstr>
  </property>
  <property fmtid="{D5CDD505-2E9C-101B-9397-08002B2CF9AE}" pid="17" name="Mendeley Recent Style Id 3_1">
    <vt:lpwstr>http://www.zotero.org/styles/european-journal-of-pediatrics</vt:lpwstr>
  </property>
  <property fmtid="{D5CDD505-2E9C-101B-9397-08002B2CF9AE}" pid="18" name="Mendeley Recent Style Name 3_1">
    <vt:lpwstr>European Journal of Pediatrics</vt:lpwstr>
  </property>
  <property fmtid="{D5CDD505-2E9C-101B-9397-08002B2CF9AE}" pid="19" name="Mendeley Recent Style Id 4_1">
    <vt:lpwstr>http://www.zotero.org/styles/jama</vt:lpwstr>
  </property>
  <property fmtid="{D5CDD505-2E9C-101B-9397-08002B2CF9AE}" pid="20" name="Mendeley Recent Style Name 4_1">
    <vt:lpwstr>JAMA (The Journal of the American Medical Association)</vt:lpwstr>
  </property>
  <property fmtid="{D5CDD505-2E9C-101B-9397-08002B2CF9AE}" pid="21" name="Mendeley Recent Style Id 5_1">
    <vt:lpwstr>http://www.zotero.org/styles/journal-of-pediatric-gastroenterology-and-nutrition</vt:lpwstr>
  </property>
  <property fmtid="{D5CDD505-2E9C-101B-9397-08002B2CF9AE}" pid="22" name="Mendeley Recent Style Name 5_1">
    <vt:lpwstr>Journal of Pediatric Gastroenterology and Nutrition</vt:lpwstr>
  </property>
  <property fmtid="{D5CDD505-2E9C-101B-9397-08002B2CF9AE}" pid="23" name="Mendeley Recent Style Id 6_1">
    <vt:lpwstr>http://www.zotero.org/styles/journal-of-pediatric-surgery</vt:lpwstr>
  </property>
  <property fmtid="{D5CDD505-2E9C-101B-9397-08002B2CF9AE}" pid="24" name="Mendeley Recent Style Name 6_1">
    <vt:lpwstr>Journal of Pediatric Surgery</vt:lpwstr>
  </property>
  <property fmtid="{D5CDD505-2E9C-101B-9397-08002B2CF9AE}" pid="25" name="Mendeley Recent Style Id 7_1">
    <vt:lpwstr>http://www.zotero.org/styles/modern-language-association</vt:lpwstr>
  </property>
  <property fmtid="{D5CDD505-2E9C-101B-9397-08002B2CF9AE}" pid="26" name="Mendeley Recent Style Name 7_1">
    <vt:lpwstr>Modern Language Association 8th edition</vt:lpwstr>
  </property>
  <property fmtid="{D5CDD505-2E9C-101B-9397-08002B2CF9AE}" pid="27" name="Mendeley Recent Style Id 8_1">
    <vt:lpwstr>http://www.zotero.org/styles/nature</vt:lpwstr>
  </property>
  <property fmtid="{D5CDD505-2E9C-101B-9397-08002B2CF9AE}" pid="28" name="Mendeley Recent Style Name 8_1">
    <vt:lpwstr>Nature</vt:lpwstr>
  </property>
  <property fmtid="{D5CDD505-2E9C-101B-9397-08002B2CF9AE}" pid="29" name="Mendeley Recent Style Id 9_1">
    <vt:lpwstr>http://www.zotero.org/styles/pediatric-surgery-international</vt:lpwstr>
  </property>
  <property fmtid="{D5CDD505-2E9C-101B-9397-08002B2CF9AE}" pid="30" name="Mendeley Recent Style Name 9_1">
    <vt:lpwstr>Pediatric Surgery International</vt:lpwstr>
  </property>
</Properties>
</file>