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09A65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67CDA">
        <w:rPr>
          <w:rFonts w:asciiTheme="minorHAnsi" w:eastAsia="Times New Roman" w:hAnsiTheme="minorHAnsi" w:cstheme="minorHAnsi"/>
          <w:b/>
          <w:szCs w:val="24"/>
        </w:rPr>
        <w:t>61769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ABFABD0" w14:textId="77777777" w:rsidR="00267CDA" w:rsidRDefault="004E0C5A" w:rsidP="00267CD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67CDA">
          <w:rPr>
            <w:rStyle w:val="Hyperlink"/>
            <w:rFonts w:ascii="Arial" w:hAnsi="Arial" w:cs="Arial"/>
            <w:color w:val="1155CC"/>
            <w:sz w:val="19"/>
            <w:szCs w:val="19"/>
          </w:rPr>
          <w:t>https://www.jove.com/account/file-uploader?src=18839593</w:t>
        </w:r>
      </w:hyperlink>
    </w:p>
    <w:p w14:paraId="575333E3" w14:textId="24C1BC3B"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63C06E0B" w14:textId="77777777" w:rsidR="00267CDA" w:rsidRPr="009201C3" w:rsidRDefault="004E0C5A" w:rsidP="00267CDA">
      <w:pPr>
        <w:pStyle w:val="NormalWeb"/>
        <w:spacing w:before="0" w:beforeAutospacing="0" w:after="0" w:afterAutospacing="0"/>
        <w:rPr>
          <w:rFonts w:asciiTheme="minorHAnsi" w:hAnsiTheme="minorHAnsi" w:cstheme="minorHAnsi"/>
          <w:color w:val="0E101A"/>
        </w:rPr>
      </w:pPr>
      <w:r w:rsidRPr="00A97CC6">
        <w:rPr>
          <w:rFonts w:asciiTheme="minorHAnsi" w:eastAsia="Times New Roman" w:hAnsiTheme="minorHAnsi" w:cstheme="minorHAnsi"/>
          <w:b/>
          <w:sz w:val="32"/>
          <w:szCs w:val="32"/>
        </w:rPr>
        <w:t xml:space="preserve">Title: </w:t>
      </w:r>
      <w:r w:rsidR="00267CDA" w:rsidRPr="00267CDA">
        <w:rPr>
          <w:rFonts w:asciiTheme="minorHAnsi" w:hAnsiTheme="minorHAnsi" w:cstheme="minorHAnsi"/>
          <w:b/>
          <w:bCs/>
          <w:color w:val="0E101A"/>
          <w:sz w:val="32"/>
          <w:szCs w:val="32"/>
        </w:rPr>
        <w:t>A Novel Inhalation Mask System to Deliver High Concentrations of Nitric Oxide Gas in Spontaneously Breathing Subjects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DEAC209" w14:textId="1CB90118" w:rsidR="00267CDA" w:rsidRPr="009201C3" w:rsidRDefault="00EC3C46" w:rsidP="00267CDA">
      <w:pPr>
        <w:pStyle w:val="NormalWeb"/>
        <w:spacing w:before="0" w:beforeAutospacing="0" w:after="0" w:afterAutospacing="0"/>
        <w:rPr>
          <w:rFonts w:asciiTheme="minorHAnsi" w:hAnsiTheme="minorHAnsi" w:cstheme="minorHAnsi"/>
          <w:bCs/>
          <w:iCs/>
          <w:vertAlign w:val="superscript"/>
        </w:rPr>
      </w:pPr>
      <w:r w:rsidRPr="009A2050">
        <w:rPr>
          <w:rFonts w:asciiTheme="minorHAnsi" w:eastAsia="Times New Roman" w:hAnsiTheme="minorHAnsi" w:cstheme="minorHAnsi"/>
          <w:b/>
          <w:iCs/>
          <w:sz w:val="28"/>
          <w:szCs w:val="28"/>
        </w:rPr>
        <w:t>Authors and Affiliations:</w:t>
      </w:r>
      <w:r w:rsidR="009A2050" w:rsidRPr="00267CDA">
        <w:rPr>
          <w:b/>
          <w:bCs/>
          <w:iCs/>
          <w:color w:val="000000" w:themeColor="text1"/>
          <w:sz w:val="28"/>
          <w:szCs w:val="28"/>
        </w:rPr>
        <w:t xml:space="preserve"> </w:t>
      </w:r>
      <w:r w:rsidR="00267CDA" w:rsidRPr="00267CDA">
        <w:rPr>
          <w:rFonts w:asciiTheme="minorHAnsi" w:hAnsiTheme="minorHAnsi" w:cstheme="minorHAnsi"/>
          <w:b/>
          <w:bCs/>
          <w:color w:val="0E101A"/>
          <w:sz w:val="28"/>
          <w:szCs w:val="28"/>
        </w:rPr>
        <w:t>Riccardo Pinciroli</w:t>
      </w:r>
      <w:r w:rsidR="00267CDA" w:rsidRPr="00267CDA">
        <w:rPr>
          <w:rFonts w:asciiTheme="minorHAnsi" w:hAnsiTheme="minorHAnsi" w:cstheme="minorHAnsi"/>
          <w:b/>
          <w:bCs/>
          <w:iCs/>
          <w:sz w:val="28"/>
          <w:szCs w:val="28"/>
          <w:vertAlign w:val="superscript"/>
        </w:rPr>
        <w:t>1</w:t>
      </w:r>
      <w:r w:rsidR="00267CDA" w:rsidRPr="00267CDA">
        <w:rPr>
          <w:rFonts w:asciiTheme="minorHAnsi" w:hAnsiTheme="minorHAnsi" w:cstheme="minorHAnsi"/>
          <w:b/>
          <w:bCs/>
          <w:iCs/>
          <w:sz w:val="28"/>
          <w:szCs w:val="28"/>
        </w:rPr>
        <w:t>,</w:t>
      </w:r>
      <w:r w:rsidR="00267CDA" w:rsidRPr="00267CDA">
        <w:rPr>
          <w:rFonts w:asciiTheme="minorHAnsi" w:hAnsiTheme="minorHAnsi" w:cstheme="minorHAnsi"/>
          <w:b/>
          <w:bCs/>
          <w:iCs/>
          <w:sz w:val="28"/>
          <w:szCs w:val="28"/>
          <w:vertAlign w:val="superscript"/>
        </w:rPr>
        <w:t xml:space="preserve"> </w:t>
      </w:r>
      <w:r w:rsidR="00267CDA" w:rsidRPr="00267CDA">
        <w:rPr>
          <w:rFonts w:asciiTheme="minorHAnsi" w:hAnsiTheme="minorHAnsi" w:cstheme="minorHAnsi"/>
          <w:b/>
          <w:bCs/>
          <w:color w:val="0E101A"/>
          <w:sz w:val="28"/>
          <w:szCs w:val="28"/>
          <w:lang w:val="it-IT"/>
        </w:rPr>
        <w:t>Lisa Traeger</w:t>
      </w:r>
      <w:r w:rsidR="00267CDA" w:rsidRPr="00267CDA">
        <w:rPr>
          <w:rFonts w:asciiTheme="minorHAnsi" w:hAnsiTheme="minorHAnsi" w:cstheme="minorHAnsi"/>
          <w:b/>
          <w:bCs/>
          <w:iCs/>
          <w:sz w:val="28"/>
          <w:szCs w:val="28"/>
          <w:vertAlign w:val="superscript"/>
          <w:lang w:val="it-IT"/>
        </w:rPr>
        <w:t>1</w:t>
      </w:r>
      <w:r w:rsidR="00267CDA" w:rsidRPr="00267CDA">
        <w:rPr>
          <w:rFonts w:asciiTheme="minorHAnsi" w:hAnsiTheme="minorHAnsi" w:cstheme="minorHAnsi"/>
          <w:b/>
          <w:bCs/>
          <w:color w:val="0E101A"/>
          <w:sz w:val="28"/>
          <w:szCs w:val="28"/>
          <w:lang w:val="it-IT"/>
        </w:rPr>
        <w:t>,</w:t>
      </w:r>
      <w:r w:rsidR="00267CDA" w:rsidRPr="00267CDA">
        <w:rPr>
          <w:rFonts w:asciiTheme="minorHAnsi" w:hAnsiTheme="minorHAnsi" w:cstheme="minorHAnsi"/>
          <w:b/>
          <w:bCs/>
          <w:iCs/>
          <w:sz w:val="28"/>
          <w:szCs w:val="28"/>
          <w:vertAlign w:val="superscript"/>
        </w:rPr>
        <w:t xml:space="preserve"> </w:t>
      </w:r>
      <w:r w:rsidR="00267CDA" w:rsidRPr="00267CDA">
        <w:rPr>
          <w:rFonts w:asciiTheme="minorHAnsi" w:hAnsiTheme="minorHAnsi" w:cstheme="minorHAnsi"/>
          <w:b/>
          <w:bCs/>
          <w:color w:val="0E101A"/>
          <w:sz w:val="28"/>
          <w:szCs w:val="28"/>
          <w:lang w:val="it-IT"/>
        </w:rPr>
        <w:t>Anna Fischbach</w:t>
      </w:r>
      <w:r w:rsidR="00267CDA" w:rsidRPr="00267CDA">
        <w:rPr>
          <w:rFonts w:asciiTheme="minorHAnsi" w:hAnsiTheme="minorHAnsi" w:cstheme="minorHAnsi"/>
          <w:b/>
          <w:bCs/>
          <w:color w:val="0E101A"/>
          <w:sz w:val="28"/>
          <w:szCs w:val="28"/>
          <w:vertAlign w:val="superscript"/>
          <w:lang w:val="it-IT"/>
        </w:rPr>
        <w:t>1</w:t>
      </w:r>
      <w:r w:rsidR="00267CDA" w:rsidRPr="00267CDA">
        <w:rPr>
          <w:rFonts w:asciiTheme="minorHAnsi" w:hAnsiTheme="minorHAnsi" w:cstheme="minorHAnsi"/>
          <w:b/>
          <w:bCs/>
          <w:iCs/>
          <w:sz w:val="28"/>
          <w:szCs w:val="28"/>
        </w:rPr>
        <w:t>,</w:t>
      </w:r>
      <w:r w:rsidR="00267CDA" w:rsidRPr="00267CDA">
        <w:rPr>
          <w:rFonts w:asciiTheme="minorHAnsi" w:hAnsiTheme="minorHAnsi" w:cstheme="minorHAnsi"/>
          <w:b/>
          <w:bCs/>
          <w:iCs/>
          <w:sz w:val="28"/>
          <w:szCs w:val="28"/>
          <w:vertAlign w:val="superscript"/>
        </w:rPr>
        <w:t xml:space="preserve"> </w:t>
      </w:r>
      <w:r w:rsidR="00267CDA" w:rsidRPr="00267CDA">
        <w:rPr>
          <w:rFonts w:asciiTheme="minorHAnsi" w:hAnsiTheme="minorHAnsi" w:cstheme="minorHAnsi"/>
          <w:b/>
          <w:bCs/>
          <w:color w:val="0E101A"/>
          <w:sz w:val="28"/>
          <w:szCs w:val="28"/>
          <w:lang w:val="it-IT"/>
        </w:rPr>
        <w:t>Stefano Gianni</w:t>
      </w:r>
      <w:r w:rsidR="00267CDA" w:rsidRPr="00267CDA">
        <w:rPr>
          <w:rFonts w:asciiTheme="minorHAnsi" w:hAnsiTheme="minorHAnsi" w:cstheme="minorHAnsi"/>
          <w:b/>
          <w:bCs/>
          <w:iCs/>
          <w:sz w:val="28"/>
          <w:szCs w:val="28"/>
          <w:vertAlign w:val="superscript"/>
          <w:lang w:val="it-IT"/>
        </w:rPr>
        <w:t>1</w:t>
      </w:r>
      <w:r w:rsidR="00267CDA" w:rsidRPr="00267CDA">
        <w:rPr>
          <w:rFonts w:asciiTheme="minorHAnsi" w:hAnsiTheme="minorHAnsi" w:cstheme="minorHAnsi"/>
          <w:b/>
          <w:bCs/>
          <w:iCs/>
          <w:sz w:val="28"/>
          <w:szCs w:val="28"/>
          <w:lang w:val="it-IT"/>
        </w:rPr>
        <w:t>,</w:t>
      </w:r>
      <w:r w:rsidR="00267CDA" w:rsidRPr="00267CDA">
        <w:rPr>
          <w:rFonts w:asciiTheme="minorHAnsi" w:hAnsiTheme="minorHAnsi" w:cstheme="minorHAnsi"/>
          <w:b/>
          <w:bCs/>
          <w:iCs/>
          <w:sz w:val="28"/>
          <w:szCs w:val="28"/>
          <w:vertAlign w:val="superscript"/>
          <w:lang w:val="it-IT"/>
        </w:rPr>
        <w:t xml:space="preserve"> </w:t>
      </w:r>
      <w:proofErr w:type="spellStart"/>
      <w:r w:rsidR="00267CDA" w:rsidRPr="00267CDA">
        <w:rPr>
          <w:rFonts w:asciiTheme="minorHAnsi" w:hAnsiTheme="minorHAnsi" w:cstheme="minorHAnsi"/>
          <w:b/>
          <w:bCs/>
          <w:color w:val="0E101A"/>
          <w:sz w:val="28"/>
          <w:szCs w:val="28"/>
        </w:rPr>
        <w:t>Caio</w:t>
      </w:r>
      <w:proofErr w:type="spellEnd"/>
      <w:r w:rsidR="00267CDA" w:rsidRPr="00267CDA">
        <w:rPr>
          <w:rFonts w:asciiTheme="minorHAnsi" w:hAnsiTheme="minorHAnsi" w:cstheme="minorHAnsi"/>
          <w:b/>
          <w:bCs/>
          <w:color w:val="0E101A"/>
          <w:sz w:val="28"/>
          <w:szCs w:val="28"/>
        </w:rPr>
        <w:t xml:space="preserve"> C. A. Morais</w:t>
      </w:r>
      <w:r w:rsidR="00267CDA" w:rsidRPr="00267CDA">
        <w:rPr>
          <w:rFonts w:asciiTheme="minorHAnsi" w:hAnsiTheme="minorHAnsi" w:cstheme="minorHAnsi"/>
          <w:b/>
          <w:bCs/>
          <w:iCs/>
          <w:sz w:val="28"/>
          <w:szCs w:val="28"/>
          <w:vertAlign w:val="superscript"/>
        </w:rPr>
        <w:t>1</w:t>
      </w:r>
      <w:r w:rsidR="00267CDA" w:rsidRPr="00267CDA">
        <w:rPr>
          <w:rFonts w:asciiTheme="minorHAnsi" w:hAnsiTheme="minorHAnsi" w:cstheme="minorHAnsi"/>
          <w:b/>
          <w:bCs/>
          <w:iCs/>
          <w:sz w:val="28"/>
          <w:szCs w:val="28"/>
        </w:rPr>
        <w:t xml:space="preserve">, </w:t>
      </w:r>
      <w:r w:rsidR="00267CDA" w:rsidRPr="00267CDA">
        <w:rPr>
          <w:rFonts w:asciiTheme="minorHAnsi" w:hAnsiTheme="minorHAnsi" w:cstheme="minorHAnsi"/>
          <w:b/>
          <w:bCs/>
          <w:color w:val="0E101A"/>
          <w:sz w:val="28"/>
          <w:szCs w:val="28"/>
        </w:rPr>
        <w:t xml:space="preserve">Bijan </w:t>
      </w:r>
      <w:proofErr w:type="spellStart"/>
      <w:r w:rsidR="00267CDA" w:rsidRPr="00267CDA">
        <w:rPr>
          <w:rFonts w:asciiTheme="minorHAnsi" w:hAnsiTheme="minorHAnsi" w:cstheme="minorHAnsi"/>
          <w:b/>
          <w:bCs/>
          <w:color w:val="0E101A"/>
          <w:sz w:val="28"/>
          <w:szCs w:val="28"/>
        </w:rPr>
        <w:t>Safaee</w:t>
      </w:r>
      <w:proofErr w:type="spellEnd"/>
      <w:r w:rsidR="00267CDA" w:rsidRPr="00267CDA">
        <w:rPr>
          <w:rFonts w:asciiTheme="minorHAnsi" w:hAnsiTheme="minorHAnsi" w:cstheme="minorHAnsi"/>
          <w:b/>
          <w:bCs/>
          <w:color w:val="0E101A"/>
          <w:sz w:val="28"/>
          <w:szCs w:val="28"/>
        </w:rPr>
        <w:t xml:space="preserve"> Fakhr</w:t>
      </w:r>
      <w:r w:rsidR="00267CDA" w:rsidRPr="00267CDA">
        <w:rPr>
          <w:rFonts w:asciiTheme="minorHAnsi" w:hAnsiTheme="minorHAnsi" w:cstheme="minorHAnsi"/>
          <w:b/>
          <w:bCs/>
          <w:iCs/>
          <w:sz w:val="28"/>
          <w:szCs w:val="28"/>
          <w:vertAlign w:val="superscript"/>
        </w:rPr>
        <w:t>1</w:t>
      </w:r>
      <w:r w:rsidR="00267CDA" w:rsidRPr="00267CDA">
        <w:rPr>
          <w:rFonts w:asciiTheme="minorHAnsi" w:hAnsiTheme="minorHAnsi" w:cstheme="minorHAnsi"/>
          <w:b/>
          <w:bCs/>
          <w:iCs/>
          <w:sz w:val="28"/>
          <w:szCs w:val="28"/>
          <w:lang w:val="it-IT"/>
        </w:rPr>
        <w:t>,</w:t>
      </w:r>
      <w:r w:rsidR="00267CDA" w:rsidRPr="00267CDA">
        <w:rPr>
          <w:rFonts w:asciiTheme="minorHAnsi" w:hAnsiTheme="minorHAnsi" w:cstheme="minorHAnsi"/>
          <w:b/>
          <w:bCs/>
          <w:iCs/>
          <w:sz w:val="28"/>
          <w:szCs w:val="28"/>
          <w:vertAlign w:val="superscript"/>
          <w:lang w:val="it-IT"/>
        </w:rPr>
        <w:t xml:space="preserve"> </w:t>
      </w:r>
      <w:r w:rsidR="00267CDA" w:rsidRPr="00267CDA">
        <w:rPr>
          <w:rFonts w:asciiTheme="minorHAnsi" w:hAnsiTheme="minorHAnsi" w:cstheme="minorHAnsi"/>
          <w:b/>
          <w:bCs/>
          <w:color w:val="0E101A"/>
          <w:sz w:val="28"/>
          <w:szCs w:val="28"/>
          <w:lang w:val="it-IT"/>
        </w:rPr>
        <w:t>Raffaele Di Fenza</w:t>
      </w:r>
      <w:r w:rsidR="00267CDA" w:rsidRPr="00267CDA">
        <w:rPr>
          <w:rFonts w:asciiTheme="minorHAnsi" w:hAnsiTheme="minorHAnsi" w:cstheme="minorHAnsi"/>
          <w:b/>
          <w:bCs/>
          <w:iCs/>
          <w:sz w:val="28"/>
          <w:szCs w:val="28"/>
          <w:vertAlign w:val="superscript"/>
          <w:lang w:val="it-IT"/>
        </w:rPr>
        <w:t>1</w:t>
      </w:r>
      <w:r w:rsidR="00267CDA" w:rsidRPr="00267CDA">
        <w:rPr>
          <w:rFonts w:asciiTheme="minorHAnsi" w:hAnsiTheme="minorHAnsi" w:cstheme="minorHAnsi"/>
          <w:b/>
          <w:bCs/>
          <w:iCs/>
          <w:sz w:val="28"/>
          <w:szCs w:val="28"/>
          <w:lang w:val="it-IT"/>
        </w:rPr>
        <w:t>,</w:t>
      </w:r>
      <w:r w:rsidR="00267CDA" w:rsidRPr="00267CDA">
        <w:rPr>
          <w:rFonts w:asciiTheme="minorHAnsi" w:hAnsiTheme="minorHAnsi" w:cstheme="minorHAnsi"/>
          <w:b/>
          <w:bCs/>
          <w:iCs/>
          <w:sz w:val="28"/>
          <w:szCs w:val="28"/>
          <w:vertAlign w:val="superscript"/>
          <w:lang w:val="it-IT"/>
        </w:rPr>
        <w:t xml:space="preserve"> </w:t>
      </w:r>
      <w:r w:rsidR="00267CDA" w:rsidRPr="00267CDA">
        <w:rPr>
          <w:rFonts w:asciiTheme="minorHAnsi" w:hAnsiTheme="minorHAnsi" w:cstheme="minorHAnsi"/>
          <w:b/>
          <w:bCs/>
          <w:color w:val="0E101A"/>
          <w:sz w:val="28"/>
          <w:szCs w:val="28"/>
        </w:rPr>
        <w:t>Ryan Carroll</w:t>
      </w:r>
      <w:r w:rsidR="00267CDA" w:rsidRPr="00267CDA">
        <w:rPr>
          <w:rFonts w:asciiTheme="minorHAnsi" w:hAnsiTheme="minorHAnsi" w:cstheme="minorHAnsi"/>
          <w:b/>
          <w:bCs/>
          <w:iCs/>
          <w:sz w:val="28"/>
          <w:szCs w:val="28"/>
          <w:vertAlign w:val="superscript"/>
        </w:rPr>
        <w:t>2</w:t>
      </w:r>
      <w:r w:rsidR="00267CDA" w:rsidRPr="00267CDA">
        <w:rPr>
          <w:rFonts w:asciiTheme="minorHAnsi" w:hAnsiTheme="minorHAnsi" w:cstheme="minorHAnsi"/>
          <w:b/>
          <w:bCs/>
          <w:iCs/>
          <w:sz w:val="28"/>
          <w:szCs w:val="28"/>
        </w:rPr>
        <w:t>,</w:t>
      </w:r>
      <w:r w:rsidR="00267CDA" w:rsidRPr="00267CDA">
        <w:rPr>
          <w:rFonts w:asciiTheme="minorHAnsi" w:hAnsiTheme="minorHAnsi" w:cstheme="minorHAnsi"/>
          <w:b/>
          <w:bCs/>
          <w:iCs/>
          <w:sz w:val="28"/>
          <w:szCs w:val="28"/>
          <w:vertAlign w:val="superscript"/>
        </w:rPr>
        <w:t xml:space="preserve"> </w:t>
      </w:r>
      <w:r w:rsidR="00267CDA" w:rsidRPr="00267CDA">
        <w:rPr>
          <w:rFonts w:asciiTheme="minorHAnsi" w:hAnsiTheme="minorHAnsi" w:cstheme="minorHAnsi"/>
          <w:b/>
          <w:bCs/>
          <w:color w:val="0E101A"/>
          <w:sz w:val="28"/>
          <w:szCs w:val="28"/>
        </w:rPr>
        <w:t>Warren M. Zapol</w:t>
      </w:r>
      <w:r w:rsidR="00267CDA" w:rsidRPr="00267CDA">
        <w:rPr>
          <w:rFonts w:asciiTheme="minorHAnsi" w:hAnsiTheme="minorHAnsi" w:cstheme="minorHAnsi"/>
          <w:b/>
          <w:bCs/>
          <w:iCs/>
          <w:sz w:val="28"/>
          <w:szCs w:val="28"/>
          <w:vertAlign w:val="superscript"/>
        </w:rPr>
        <w:t>1</w:t>
      </w:r>
      <w:r w:rsidR="00267CDA" w:rsidRPr="00267CDA">
        <w:rPr>
          <w:rFonts w:asciiTheme="minorHAnsi" w:hAnsiTheme="minorHAnsi" w:cstheme="minorHAnsi"/>
          <w:b/>
          <w:bCs/>
          <w:iCs/>
          <w:sz w:val="28"/>
          <w:szCs w:val="28"/>
        </w:rPr>
        <w:t xml:space="preserve">, and </w:t>
      </w:r>
      <w:r w:rsidR="00267CDA" w:rsidRPr="00267CDA">
        <w:rPr>
          <w:rFonts w:asciiTheme="minorHAnsi" w:hAnsiTheme="minorHAnsi" w:cstheme="minorHAnsi"/>
          <w:b/>
          <w:bCs/>
          <w:color w:val="0E101A"/>
          <w:sz w:val="28"/>
          <w:szCs w:val="28"/>
          <w:lang w:val="it-IT"/>
        </w:rPr>
        <w:t>Lorenzo Berra</w:t>
      </w:r>
      <w:r w:rsidR="00267CDA" w:rsidRPr="00267CDA">
        <w:rPr>
          <w:rFonts w:asciiTheme="minorHAnsi" w:hAnsiTheme="minorHAnsi" w:cstheme="minorHAnsi"/>
          <w:b/>
          <w:bCs/>
          <w:iCs/>
          <w:sz w:val="28"/>
          <w:szCs w:val="28"/>
          <w:vertAlign w:val="superscript"/>
          <w:lang w:val="it-IT"/>
        </w:rPr>
        <w:t>1</w:t>
      </w:r>
    </w:p>
    <w:p w14:paraId="2A4193C5" w14:textId="6222C4DC" w:rsidR="004E0C5A" w:rsidRPr="00267CDA" w:rsidRDefault="004E0C5A" w:rsidP="00F574FD">
      <w:pPr>
        <w:jc w:val="both"/>
        <w:rPr>
          <w:rFonts w:cs="Calibri"/>
          <w:iCs/>
          <w:sz w:val="28"/>
          <w:szCs w:val="28"/>
        </w:rPr>
      </w:pPr>
    </w:p>
    <w:p w14:paraId="782DB0E1" w14:textId="2ED4D429" w:rsidR="00267CDA" w:rsidRPr="00267CDA" w:rsidRDefault="00267CDA" w:rsidP="00267CDA">
      <w:pPr>
        <w:pStyle w:val="NoSpacing"/>
        <w:contextualSpacing/>
        <w:jc w:val="both"/>
        <w:rPr>
          <w:rFonts w:cstheme="minorHAnsi"/>
          <w:bCs/>
          <w:iCs/>
          <w:sz w:val="28"/>
          <w:szCs w:val="28"/>
        </w:rPr>
      </w:pPr>
      <w:bookmarkStart w:id="0" w:name="_Hlk42862067"/>
      <w:r w:rsidRPr="00267CDA">
        <w:rPr>
          <w:rFonts w:cstheme="minorHAnsi"/>
          <w:bCs/>
          <w:iCs/>
          <w:sz w:val="28"/>
          <w:szCs w:val="28"/>
          <w:vertAlign w:val="superscript"/>
        </w:rPr>
        <w:t>1</w:t>
      </w:r>
      <w:r w:rsidRPr="00267CDA">
        <w:rPr>
          <w:rFonts w:cstheme="minorHAnsi"/>
          <w:bCs/>
          <w:iCs/>
          <w:sz w:val="28"/>
          <w:szCs w:val="28"/>
        </w:rPr>
        <w:t>Department of Anesthesia, Critical Care and Pain Medicine, Massachusetts General Hospital and Harvard Medical School</w:t>
      </w:r>
    </w:p>
    <w:bookmarkEnd w:id="0"/>
    <w:p w14:paraId="33E14524" w14:textId="5036E4E7" w:rsidR="005F27E1" w:rsidRPr="00267CDA" w:rsidRDefault="00267CDA" w:rsidP="00267CDA">
      <w:pPr>
        <w:widowControl w:val="0"/>
        <w:autoSpaceDE w:val="0"/>
        <w:autoSpaceDN w:val="0"/>
        <w:adjustRightInd w:val="0"/>
        <w:rPr>
          <w:rFonts w:cstheme="minorHAnsi"/>
          <w:bCs/>
          <w:iCs/>
          <w:sz w:val="28"/>
          <w:szCs w:val="28"/>
        </w:rPr>
      </w:pPr>
      <w:r w:rsidRPr="00267CDA">
        <w:rPr>
          <w:rFonts w:cstheme="minorHAnsi"/>
          <w:bCs/>
          <w:iCs/>
          <w:sz w:val="28"/>
          <w:szCs w:val="28"/>
          <w:vertAlign w:val="superscript"/>
        </w:rPr>
        <w:t>2</w:t>
      </w:r>
      <w:r w:rsidRPr="00267CDA">
        <w:rPr>
          <w:rFonts w:cstheme="minorHAnsi"/>
          <w:bCs/>
          <w:iCs/>
          <w:sz w:val="28"/>
          <w:szCs w:val="28"/>
        </w:rPr>
        <w:t>Division of Pediatric Critical Care Medicine, Department of Pediatrics, Massachusetts General Hospital and Harvard Medical School</w:t>
      </w:r>
    </w:p>
    <w:p w14:paraId="64F84AEE" w14:textId="77777777" w:rsidR="00267CDA" w:rsidRPr="00B07A3B" w:rsidRDefault="00267CDA" w:rsidP="00267CD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DA7E2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4F5E4B7" w14:textId="58540DBB" w:rsidR="00267CDA" w:rsidRDefault="00267CDA" w:rsidP="004E0C5A">
      <w:pPr>
        <w:outlineLvl w:val="0"/>
        <w:rPr>
          <w:rFonts w:asciiTheme="minorHAnsi" w:hAnsiTheme="minorHAnsi" w:cstheme="minorHAnsi"/>
          <w:color w:val="0E101A"/>
          <w:lang w:val="it-IT"/>
        </w:rPr>
      </w:pPr>
      <w:r w:rsidRPr="00753D2F">
        <w:rPr>
          <w:rFonts w:asciiTheme="minorHAnsi" w:hAnsiTheme="minorHAnsi" w:cstheme="minorHAnsi"/>
          <w:color w:val="0E101A"/>
          <w:lang w:val="it-IT"/>
        </w:rPr>
        <w:t>Lorenzo Berra</w:t>
      </w:r>
      <w:r w:rsidRPr="00753D2F">
        <w:rPr>
          <w:rFonts w:asciiTheme="minorHAnsi" w:hAnsiTheme="minorHAnsi" w:cstheme="minorHAnsi"/>
          <w:bCs/>
          <w:iCs/>
          <w:vertAlign w:val="superscript"/>
          <w:lang w:val="it-IT"/>
        </w:rPr>
        <w:t xml:space="preserve"> </w:t>
      </w:r>
    </w:p>
    <w:p w14:paraId="74AEE438" w14:textId="3F740DBE" w:rsidR="009A2050" w:rsidRPr="001C3D6D" w:rsidRDefault="00E10F04" w:rsidP="004E0C5A">
      <w:pPr>
        <w:outlineLvl w:val="0"/>
        <w:rPr>
          <w:rFonts w:asciiTheme="minorHAnsi" w:eastAsia="Times New Roman" w:hAnsiTheme="minorHAnsi" w:cstheme="minorHAnsi"/>
          <w:b/>
          <w:szCs w:val="24"/>
        </w:rPr>
      </w:pPr>
      <w:hyperlink r:id="rId8" w:history="1">
        <w:r w:rsidRPr="00E10F04">
          <w:rPr>
            <w:rStyle w:val="Hyperlink"/>
            <w:rFonts w:asciiTheme="minorHAnsi" w:hAnsiTheme="minorHAnsi" w:cstheme="minorHAnsi"/>
            <w:lang w:val="it-IT"/>
          </w:rPr>
          <w:t xml:space="preserve">lberra@mgh.harvard.edu </w:t>
        </w:r>
      </w:hyperlink>
      <w:r w:rsidR="00267CDA">
        <w:rPr>
          <w:rFonts w:asciiTheme="minorHAnsi" w:hAnsiTheme="minorHAnsi" w:cstheme="minorHAnsi"/>
          <w:color w:val="0E101A"/>
          <w:lang w:val="it-IT"/>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6678A32" w14:textId="1BF56FCA" w:rsidR="00267CDA" w:rsidRPr="00753D2F" w:rsidRDefault="00267CDA" w:rsidP="00267CDA">
      <w:pPr>
        <w:pStyle w:val="NormalWeb"/>
        <w:spacing w:before="0" w:beforeAutospacing="0" w:after="0" w:afterAutospacing="0"/>
        <w:rPr>
          <w:rFonts w:asciiTheme="minorHAnsi" w:hAnsiTheme="minorHAnsi" w:cstheme="minorHAnsi"/>
          <w:bCs/>
          <w:iCs/>
          <w:vertAlign w:val="superscript"/>
        </w:rPr>
      </w:pPr>
      <w:hyperlink r:id="rId9" w:history="1">
        <w:r w:rsidRPr="009D1E1A">
          <w:rPr>
            <w:rStyle w:val="Hyperlink"/>
            <w:rFonts w:asciiTheme="minorHAnsi" w:hAnsiTheme="minorHAnsi" w:cstheme="minorHAnsi"/>
            <w:bCs/>
            <w:iCs/>
          </w:rPr>
          <w:t>rpinciroli@mgh.harvard.edu</w:t>
        </w:r>
      </w:hyperlink>
      <w:r>
        <w:rPr>
          <w:rFonts w:asciiTheme="minorHAnsi" w:hAnsiTheme="minorHAnsi" w:cstheme="minorHAnsi"/>
          <w:bCs/>
          <w:iCs/>
        </w:rPr>
        <w:t xml:space="preserve"> </w:t>
      </w:r>
    </w:p>
    <w:p w14:paraId="4D2D4DDF" w14:textId="1068FFEB" w:rsidR="00267CDA" w:rsidRPr="00753D2F" w:rsidRDefault="00267CDA" w:rsidP="00267CDA">
      <w:pPr>
        <w:pStyle w:val="NormalWeb"/>
        <w:spacing w:before="0" w:beforeAutospacing="0" w:after="0" w:afterAutospacing="0"/>
        <w:rPr>
          <w:rFonts w:asciiTheme="minorHAnsi" w:hAnsiTheme="minorHAnsi" w:cstheme="minorHAnsi"/>
          <w:color w:val="0E101A"/>
          <w:lang w:val="it-IT"/>
        </w:rPr>
      </w:pPr>
      <w:hyperlink r:id="rId10" w:history="1">
        <w:r w:rsidRPr="009D1E1A">
          <w:rPr>
            <w:rStyle w:val="Hyperlink"/>
            <w:rFonts w:asciiTheme="minorHAnsi" w:hAnsiTheme="minorHAnsi" w:cstheme="minorHAnsi"/>
            <w:lang w:val="it-IT"/>
          </w:rPr>
          <w:t>ltrager1@mgh.harvard.edu</w:t>
        </w:r>
      </w:hyperlink>
      <w:r>
        <w:rPr>
          <w:rFonts w:asciiTheme="minorHAnsi" w:hAnsiTheme="minorHAnsi" w:cstheme="minorHAnsi"/>
          <w:color w:val="0E101A"/>
          <w:lang w:val="it-IT"/>
        </w:rPr>
        <w:t xml:space="preserve"> </w:t>
      </w:r>
    </w:p>
    <w:p w14:paraId="5E113635" w14:textId="7B85B18D" w:rsidR="00267CDA" w:rsidRPr="00753D2F" w:rsidRDefault="00267CDA" w:rsidP="00267CDA">
      <w:pPr>
        <w:pStyle w:val="NormalWeb"/>
        <w:spacing w:before="0" w:beforeAutospacing="0" w:after="0" w:afterAutospacing="0"/>
        <w:rPr>
          <w:rFonts w:asciiTheme="minorHAnsi" w:hAnsiTheme="minorHAnsi" w:cstheme="minorHAnsi"/>
          <w:color w:val="0E101A"/>
          <w:lang w:val="it-IT"/>
        </w:rPr>
      </w:pPr>
      <w:hyperlink r:id="rId11" w:history="1">
        <w:r w:rsidRPr="009D1E1A">
          <w:rPr>
            <w:rStyle w:val="Hyperlink"/>
            <w:rFonts w:asciiTheme="minorHAnsi" w:hAnsiTheme="minorHAnsi" w:cstheme="minorHAnsi"/>
            <w:lang w:val="it-IT"/>
          </w:rPr>
          <w:t>afischbach@mgh.harvard.edu</w:t>
        </w:r>
      </w:hyperlink>
      <w:r>
        <w:rPr>
          <w:rFonts w:asciiTheme="minorHAnsi" w:hAnsiTheme="minorHAnsi" w:cstheme="minorHAnsi"/>
          <w:color w:val="0E101A"/>
          <w:lang w:val="it-IT"/>
        </w:rPr>
        <w:t xml:space="preserve"> </w:t>
      </w:r>
    </w:p>
    <w:p w14:paraId="5559730F" w14:textId="12DBC6EC" w:rsidR="00267CDA" w:rsidRPr="00753D2F" w:rsidRDefault="00267CDA" w:rsidP="00267CDA">
      <w:pPr>
        <w:pStyle w:val="NormalWeb"/>
        <w:spacing w:before="0" w:beforeAutospacing="0" w:after="0" w:afterAutospacing="0"/>
        <w:rPr>
          <w:rFonts w:asciiTheme="minorHAnsi" w:hAnsiTheme="minorHAnsi" w:cstheme="minorHAnsi"/>
          <w:bCs/>
          <w:iCs/>
          <w:vertAlign w:val="superscript"/>
          <w:lang w:val="it-IT"/>
        </w:rPr>
      </w:pPr>
      <w:hyperlink r:id="rId12" w:history="1">
        <w:r w:rsidRPr="009D1E1A">
          <w:rPr>
            <w:rStyle w:val="Hyperlink"/>
            <w:rFonts w:asciiTheme="minorHAnsi" w:hAnsiTheme="minorHAnsi" w:cstheme="minorHAnsi"/>
            <w:lang w:val="it-IT"/>
          </w:rPr>
          <w:t>sgianni@mgh.harvard.edu</w:t>
        </w:r>
      </w:hyperlink>
      <w:r>
        <w:rPr>
          <w:rFonts w:asciiTheme="minorHAnsi" w:hAnsiTheme="minorHAnsi" w:cstheme="minorHAnsi"/>
          <w:color w:val="0E101A"/>
          <w:lang w:val="it-IT"/>
        </w:rPr>
        <w:t xml:space="preserve"> </w:t>
      </w:r>
    </w:p>
    <w:p w14:paraId="639FDE30" w14:textId="7A05DFF6" w:rsidR="00267CDA" w:rsidRPr="00753D2F" w:rsidRDefault="00267CDA" w:rsidP="00267CDA">
      <w:pPr>
        <w:pStyle w:val="NormalWeb"/>
        <w:spacing w:before="0" w:beforeAutospacing="0" w:after="0" w:afterAutospacing="0"/>
        <w:rPr>
          <w:rFonts w:asciiTheme="minorHAnsi" w:hAnsiTheme="minorHAnsi" w:cstheme="minorHAnsi"/>
          <w:bCs/>
          <w:iCs/>
        </w:rPr>
      </w:pPr>
      <w:hyperlink r:id="rId13" w:history="1">
        <w:r w:rsidRPr="009D1E1A">
          <w:rPr>
            <w:rStyle w:val="Hyperlink"/>
            <w:rFonts w:asciiTheme="minorHAnsi" w:hAnsiTheme="minorHAnsi" w:cstheme="minorHAnsi"/>
          </w:rPr>
          <w:t>caraujomorais@mgh.harvard.edu</w:t>
        </w:r>
      </w:hyperlink>
      <w:r>
        <w:rPr>
          <w:rFonts w:asciiTheme="minorHAnsi" w:hAnsiTheme="minorHAnsi" w:cstheme="minorHAnsi"/>
          <w:color w:val="0E101A"/>
        </w:rPr>
        <w:t xml:space="preserve"> </w:t>
      </w:r>
    </w:p>
    <w:p w14:paraId="071BCC2E" w14:textId="03F0375C" w:rsidR="00267CDA" w:rsidRPr="00753D2F" w:rsidRDefault="00267CDA" w:rsidP="00267CDA">
      <w:pPr>
        <w:pStyle w:val="NormalWeb"/>
        <w:spacing w:before="0" w:beforeAutospacing="0" w:after="0" w:afterAutospacing="0"/>
        <w:rPr>
          <w:rFonts w:asciiTheme="minorHAnsi" w:hAnsiTheme="minorHAnsi" w:cstheme="minorHAnsi"/>
          <w:color w:val="0E101A"/>
        </w:rPr>
      </w:pPr>
      <w:hyperlink r:id="rId14" w:history="1">
        <w:r w:rsidRPr="009D1E1A">
          <w:rPr>
            <w:rStyle w:val="Hyperlink"/>
            <w:rFonts w:asciiTheme="minorHAnsi" w:hAnsiTheme="minorHAnsi" w:cstheme="minorHAnsi"/>
          </w:rPr>
          <w:t>bsafaeefakhr@mgh.harvard.edu</w:t>
        </w:r>
      </w:hyperlink>
      <w:r>
        <w:rPr>
          <w:rFonts w:asciiTheme="minorHAnsi" w:hAnsiTheme="minorHAnsi" w:cstheme="minorHAnsi"/>
          <w:color w:val="0E101A"/>
        </w:rPr>
        <w:t xml:space="preserve"> </w:t>
      </w:r>
    </w:p>
    <w:p w14:paraId="5074B409" w14:textId="688665C2" w:rsidR="00267CDA" w:rsidRPr="00753D2F" w:rsidRDefault="00267CDA" w:rsidP="00267CDA">
      <w:pPr>
        <w:pStyle w:val="NormalWeb"/>
        <w:spacing w:before="0" w:beforeAutospacing="0" w:after="0" w:afterAutospacing="0"/>
        <w:rPr>
          <w:rFonts w:asciiTheme="minorHAnsi" w:hAnsiTheme="minorHAnsi" w:cstheme="minorHAnsi"/>
          <w:color w:val="0E101A"/>
          <w:lang w:val="it-IT"/>
        </w:rPr>
      </w:pPr>
      <w:hyperlink r:id="rId15" w:history="1">
        <w:r w:rsidRPr="009D1E1A">
          <w:rPr>
            <w:rStyle w:val="Hyperlink"/>
            <w:rFonts w:asciiTheme="minorHAnsi" w:hAnsiTheme="minorHAnsi" w:cstheme="minorHAnsi"/>
            <w:lang w:val="it-IT"/>
          </w:rPr>
          <w:t>rdifenza@mgh.harvard.edu</w:t>
        </w:r>
      </w:hyperlink>
      <w:r>
        <w:rPr>
          <w:rFonts w:asciiTheme="minorHAnsi" w:hAnsiTheme="minorHAnsi" w:cstheme="minorHAnsi"/>
          <w:color w:val="0E101A"/>
          <w:lang w:val="it-IT"/>
        </w:rPr>
        <w:t xml:space="preserve"> </w:t>
      </w:r>
    </w:p>
    <w:p w14:paraId="282BA75F" w14:textId="1EEAB285" w:rsidR="00267CDA" w:rsidRPr="00753D2F" w:rsidRDefault="00267CDA" w:rsidP="00267CDA">
      <w:pPr>
        <w:pStyle w:val="NormalWeb"/>
        <w:spacing w:before="0" w:beforeAutospacing="0" w:after="0" w:afterAutospacing="0"/>
        <w:rPr>
          <w:rFonts w:asciiTheme="minorHAnsi" w:hAnsiTheme="minorHAnsi" w:cstheme="minorHAnsi"/>
          <w:color w:val="0E101A"/>
        </w:rPr>
      </w:pPr>
      <w:hyperlink r:id="rId16" w:history="1">
        <w:r w:rsidRPr="009D1E1A">
          <w:rPr>
            <w:rStyle w:val="Hyperlink"/>
            <w:rFonts w:asciiTheme="minorHAnsi" w:hAnsiTheme="minorHAnsi" w:cstheme="minorHAnsi"/>
          </w:rPr>
          <w:t>rcarroll4@mgh.harvard.edu</w:t>
        </w:r>
      </w:hyperlink>
      <w:r>
        <w:rPr>
          <w:rFonts w:asciiTheme="minorHAnsi" w:hAnsiTheme="minorHAnsi" w:cstheme="minorHAnsi"/>
          <w:color w:val="0E101A"/>
        </w:rPr>
        <w:t xml:space="preserve"> </w:t>
      </w:r>
    </w:p>
    <w:p w14:paraId="00499534" w14:textId="7843428E" w:rsidR="00470A83" w:rsidRDefault="00267CDA" w:rsidP="00267CDA">
      <w:pPr>
        <w:jc w:val="both"/>
        <w:rPr>
          <w:rFonts w:asciiTheme="minorHAnsi" w:eastAsia="Times New Roman" w:hAnsiTheme="minorHAnsi" w:cstheme="minorHAnsi"/>
          <w:bCs/>
          <w:sz w:val="52"/>
          <w:szCs w:val="52"/>
        </w:rPr>
      </w:pPr>
      <w:hyperlink r:id="rId17" w:history="1">
        <w:r w:rsidRPr="009D1E1A">
          <w:rPr>
            <w:rStyle w:val="Hyperlink"/>
            <w:rFonts w:asciiTheme="minorHAnsi" w:hAnsiTheme="minorHAnsi" w:cstheme="minorHAnsi"/>
          </w:rPr>
          <w:t>wzapol@mgh.harvard.edu</w:t>
        </w:r>
      </w:hyperlink>
      <w:r>
        <w:rPr>
          <w:rFonts w:asciiTheme="minorHAnsi" w:hAnsiTheme="minorHAnsi" w:cstheme="minorHAnsi"/>
          <w:color w:val="0E101A"/>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BB00AA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A647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0E866BF7" w14:textId="77777777" w:rsidR="00DA647D" w:rsidRDefault="00DA647D" w:rsidP="00652165">
      <w:pPr>
        <w:spacing w:before="120"/>
        <w:ind w:left="216" w:hanging="216"/>
        <w:rPr>
          <w:rFonts w:asciiTheme="minorHAnsi" w:eastAsia="Times New Roman" w:hAnsiTheme="minorHAnsi" w:cstheme="minorHAnsi"/>
          <w:szCs w:val="24"/>
        </w:rPr>
      </w:pPr>
    </w:p>
    <w:p w14:paraId="168EEBC1" w14:textId="5B956D1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A647D">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A7E2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A7E2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DA7E2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A7E2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4A1B66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DA647D">
        <w:rPr>
          <w:rFonts w:asciiTheme="minorHAnsi" w:hAnsiTheme="minorHAnsi" w:cstheme="minorHAnsi"/>
          <w:b/>
          <w:color w:val="000000" w:themeColor="text1"/>
          <w:szCs w:val="24"/>
        </w:rPr>
        <w:t>23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A7E2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A7E2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A7E2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A7E2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A7E2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A7E2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A7E2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2FC519DD" w:rsidR="001016BD" w:rsidRPr="00DA647D" w:rsidRDefault="007D61A8" w:rsidP="00DA647D">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w:t>
      </w:r>
      <w:r w:rsidR="00787138" w:rsidRPr="00DA647D">
        <w:rPr>
          <w:rFonts w:asciiTheme="minorHAnsi" w:eastAsia="Times New Roman" w:hAnsiTheme="minorHAnsi" w:cstheme="minorHAnsi"/>
          <w:szCs w:val="24"/>
        </w:rPr>
        <w:t xml:space="preserve">involving human subjects have been approved by the Institutional Review Board (IRB) or </w:t>
      </w:r>
      <w:r w:rsidR="00787138" w:rsidRPr="00DA647D">
        <w:rPr>
          <w:rFonts w:asciiTheme="minorHAnsi" w:eastAsia="Times New Roman" w:hAnsiTheme="minorHAnsi" w:cstheme="minorHAnsi"/>
          <w:szCs w:val="24"/>
          <w:highlight w:val="yellow"/>
        </w:rPr>
        <w:t>equivalent body</w:t>
      </w:r>
      <w:r w:rsidR="00787138" w:rsidRPr="00DA647D">
        <w:rPr>
          <w:rFonts w:asciiTheme="minorHAnsi" w:eastAsia="Times New Roman" w:hAnsiTheme="minorHAnsi" w:cstheme="minorHAnsi"/>
          <w:szCs w:val="24"/>
        </w:rPr>
        <w:t xml:space="preserve"> at </w:t>
      </w:r>
      <w:r w:rsidR="00787138" w:rsidRPr="00DA647D">
        <w:rPr>
          <w:rFonts w:asciiTheme="minorHAnsi" w:eastAsia="Times New Roman" w:hAnsiTheme="minorHAnsi" w:cstheme="minorHAnsi"/>
          <w:iCs/>
          <w:szCs w:val="24"/>
          <w:highlight w:val="yellow"/>
        </w:rPr>
        <w:t>insert Institutional Name</w:t>
      </w:r>
      <w:r w:rsidR="00787138" w:rsidRPr="00DA647D">
        <w:rPr>
          <w:rFonts w:asciiTheme="minorHAnsi" w:eastAsia="Times New Roman" w:hAnsiTheme="minorHAnsi" w:cstheme="minorHAnsi"/>
          <w:iCs/>
          <w:szCs w:val="24"/>
        </w:rPr>
        <w:t>.</w:t>
      </w:r>
      <w:r w:rsidR="00D406D6" w:rsidRPr="00DA647D">
        <w:rPr>
          <w:rFonts w:asciiTheme="minorHAnsi" w:eastAsia="Times New Roman" w:hAnsiTheme="minorHAnsi" w:cstheme="minorHAnsi"/>
          <w:iCs/>
          <w:szCs w:val="24"/>
        </w:rPr>
        <w:br/>
      </w:r>
      <w:r w:rsidR="001016BD" w:rsidRPr="00DA647D">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111C2E28" w:rsidR="00F574FD" w:rsidRPr="00F574FD" w:rsidRDefault="00A310AE" w:rsidP="00F574FD">
      <w:pPr>
        <w:pStyle w:val="BodyText"/>
        <w:numPr>
          <w:ilvl w:val="0"/>
          <w:numId w:val="15"/>
        </w:numPr>
        <w:spacing w:before="360"/>
        <w:outlineLvl w:val="0"/>
        <w:rPr>
          <w:i w:val="0"/>
          <w:iCs/>
        </w:rPr>
      </w:pPr>
      <w:r>
        <w:rPr>
          <w:b/>
          <w:bCs/>
          <w:i w:val="0"/>
          <w:iCs/>
        </w:rPr>
        <w:t xml:space="preserve">Patient Interface </w:t>
      </w:r>
      <w:r w:rsidR="00CA001A">
        <w:rPr>
          <w:b/>
          <w:bCs/>
          <w:i w:val="0"/>
          <w:iCs/>
        </w:rPr>
        <w:t>and Y-Piece Preparation</w:t>
      </w:r>
    </w:p>
    <w:p w14:paraId="398F1D9A" w14:textId="7A11A26B" w:rsidR="00E10F04" w:rsidRDefault="00CA001A" w:rsidP="00CA001A">
      <w:pPr>
        <w:pStyle w:val="BodyText"/>
        <w:numPr>
          <w:ilvl w:val="1"/>
          <w:numId w:val="15"/>
        </w:numPr>
        <w:spacing w:before="360"/>
        <w:outlineLvl w:val="0"/>
        <w:rPr>
          <w:rFonts w:asciiTheme="minorHAnsi" w:hAnsiTheme="minorHAnsi" w:cstheme="minorHAnsi"/>
          <w:i w:val="0"/>
          <w:iCs/>
        </w:rPr>
      </w:pPr>
      <w:r>
        <w:rPr>
          <w:i w:val="0"/>
          <w:iCs/>
          <w:color w:val="000000" w:themeColor="text1"/>
        </w:rPr>
        <w:t xml:space="preserve">To set up the patient interface, connect the built-in elbow port of a </w:t>
      </w:r>
      <w:bookmarkStart w:id="1" w:name="_GoBack"/>
      <w:bookmarkEnd w:id="1"/>
      <w:r w:rsidR="00E10F04" w:rsidRPr="00CA001A">
        <w:rPr>
          <w:rFonts w:asciiTheme="minorHAnsi" w:hAnsiTheme="minorHAnsi" w:cstheme="minorHAnsi"/>
          <w:i w:val="0"/>
          <w:iCs/>
        </w:rPr>
        <w:t xml:space="preserve">snug-fitting, standard, non-invasive ventilation face mask of the appropriate size for the </w:t>
      </w:r>
      <w:r>
        <w:rPr>
          <w:rFonts w:asciiTheme="minorHAnsi" w:hAnsiTheme="minorHAnsi" w:cstheme="minorHAnsi"/>
          <w:i w:val="0"/>
          <w:iCs/>
        </w:rPr>
        <w:t>S</w:t>
      </w:r>
      <w:r w:rsidR="00E10F04" w:rsidRPr="00CA001A">
        <w:rPr>
          <w:rFonts w:asciiTheme="minorHAnsi" w:hAnsiTheme="minorHAnsi" w:cstheme="minorHAnsi"/>
          <w:i w:val="0"/>
          <w:iCs/>
        </w:rPr>
        <w:t>ubject</w:t>
      </w:r>
      <w:r>
        <w:rPr>
          <w:rFonts w:asciiTheme="minorHAnsi" w:hAnsiTheme="minorHAnsi" w:cstheme="minorHAnsi"/>
          <w:i w:val="0"/>
          <w:iCs/>
        </w:rPr>
        <w:t xml:space="preserve"> </w:t>
      </w:r>
      <w:r w:rsidR="00E10F04" w:rsidRPr="00CA001A">
        <w:rPr>
          <w:rFonts w:asciiTheme="minorHAnsi" w:hAnsiTheme="minorHAnsi" w:cstheme="minorHAnsi"/>
          <w:i w:val="0"/>
          <w:iCs/>
        </w:rPr>
        <w:t>to a high-efficiency particulate air filter through the 22</w:t>
      </w:r>
      <w:r>
        <w:rPr>
          <w:rFonts w:asciiTheme="minorHAnsi" w:hAnsiTheme="minorHAnsi" w:cstheme="minorHAnsi"/>
          <w:i w:val="0"/>
          <w:iCs/>
        </w:rPr>
        <w:t xml:space="preserve">-millimeter </w:t>
      </w:r>
      <w:r w:rsidR="00E10F04" w:rsidRPr="00CA001A">
        <w:rPr>
          <w:rFonts w:asciiTheme="minorHAnsi" w:hAnsiTheme="minorHAnsi" w:cstheme="minorHAnsi"/>
          <w:i w:val="0"/>
          <w:iCs/>
        </w:rPr>
        <w:t>outer diameter</w:t>
      </w:r>
      <w:r>
        <w:rPr>
          <w:rFonts w:asciiTheme="minorHAnsi" w:hAnsiTheme="minorHAnsi" w:cstheme="minorHAnsi"/>
          <w:i w:val="0"/>
          <w:iCs/>
        </w:rPr>
        <w:t>-</w:t>
      </w:r>
      <w:r w:rsidR="00E10F04" w:rsidRPr="00CA001A">
        <w:rPr>
          <w:rFonts w:asciiTheme="minorHAnsi" w:hAnsiTheme="minorHAnsi" w:cstheme="minorHAnsi"/>
          <w:i w:val="0"/>
          <w:iCs/>
        </w:rPr>
        <w:t>15</w:t>
      </w:r>
      <w:r>
        <w:rPr>
          <w:rFonts w:asciiTheme="minorHAnsi" w:hAnsiTheme="minorHAnsi" w:cstheme="minorHAnsi"/>
          <w:i w:val="0"/>
          <w:iCs/>
        </w:rPr>
        <w:t>-millimeter</w:t>
      </w:r>
      <w:r w:rsidR="00E10F04" w:rsidRPr="00CA001A">
        <w:rPr>
          <w:rFonts w:asciiTheme="minorHAnsi" w:hAnsiTheme="minorHAnsi" w:cstheme="minorHAnsi"/>
          <w:i w:val="0"/>
          <w:iCs/>
        </w:rPr>
        <w:t xml:space="preserve"> inner diameter connector</w:t>
      </w:r>
      <w:r>
        <w:rPr>
          <w:rFonts w:asciiTheme="minorHAnsi" w:hAnsiTheme="minorHAnsi" w:cstheme="minorHAnsi"/>
          <w:i w:val="0"/>
          <w:iCs/>
        </w:rPr>
        <w:t xml:space="preserve"> </w:t>
      </w:r>
      <w:r>
        <w:rPr>
          <w:rFonts w:asciiTheme="minorHAnsi" w:hAnsiTheme="minorHAnsi" w:cstheme="minorHAnsi"/>
          <w:b/>
          <w:bCs/>
          <w:i w:val="0"/>
          <w:iCs/>
        </w:rPr>
        <w:t>[1-TXT]</w:t>
      </w:r>
      <w:r w:rsidR="00E10F04" w:rsidRPr="00CA001A">
        <w:rPr>
          <w:rFonts w:asciiTheme="minorHAnsi" w:hAnsiTheme="minorHAnsi" w:cstheme="minorHAnsi"/>
          <w:i w:val="0"/>
          <w:iCs/>
        </w:rPr>
        <w:t>.</w:t>
      </w:r>
    </w:p>
    <w:p w14:paraId="1190E819" w14:textId="401B7DE9" w:rsidR="00CA001A" w:rsidRPr="00CA001A" w:rsidRDefault="00CA001A" w:rsidP="00CA001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WIDE: Talent connecting port to filter </w:t>
      </w:r>
      <w:r>
        <w:rPr>
          <w:rFonts w:asciiTheme="minorHAnsi" w:hAnsiTheme="minorHAnsi" w:cstheme="minorHAnsi"/>
          <w:b/>
          <w:bCs/>
          <w:i w:val="0"/>
          <w:iCs/>
        </w:rPr>
        <w:t xml:space="preserve">TEXT: </w:t>
      </w:r>
      <w:r w:rsidRPr="00CA001A">
        <w:rPr>
          <w:rFonts w:asciiTheme="minorHAnsi" w:hAnsiTheme="minorHAnsi" w:cstheme="minorHAnsi"/>
          <w:b/>
          <w:bCs/>
          <w:i w:val="0"/>
          <w:iCs/>
        </w:rPr>
        <w:t>e.g., highly hydrophobic bacterial/viral filter, HEPA class 13</w:t>
      </w:r>
    </w:p>
    <w:p w14:paraId="426F72D0" w14:textId="77777777" w:rsidR="00E10F04" w:rsidRPr="002A676C" w:rsidRDefault="00E10F04" w:rsidP="00CA001A">
      <w:pPr>
        <w:pStyle w:val="NormalWeb"/>
        <w:spacing w:before="0" w:beforeAutospacing="0" w:after="0" w:afterAutospacing="0"/>
        <w:ind w:left="360"/>
        <w:rPr>
          <w:rFonts w:asciiTheme="minorHAnsi" w:hAnsiTheme="minorHAnsi" w:cstheme="minorHAnsi"/>
        </w:rPr>
      </w:pPr>
    </w:p>
    <w:p w14:paraId="4894758C" w14:textId="5055B5BD" w:rsidR="00E10F04" w:rsidRDefault="00E10F04" w:rsidP="00CA001A">
      <w:pPr>
        <w:pStyle w:val="NormalWeb"/>
        <w:numPr>
          <w:ilvl w:val="1"/>
          <w:numId w:val="15"/>
        </w:numPr>
        <w:spacing w:before="0" w:beforeAutospacing="0" w:after="0" w:afterAutospacing="0"/>
        <w:rPr>
          <w:rFonts w:asciiTheme="minorHAnsi" w:hAnsiTheme="minorHAnsi" w:cstheme="minorHAnsi"/>
        </w:rPr>
      </w:pPr>
      <w:r w:rsidRPr="002A676C">
        <w:rPr>
          <w:rFonts w:asciiTheme="minorHAnsi" w:hAnsiTheme="minorHAnsi" w:cstheme="minorHAnsi"/>
        </w:rPr>
        <w:t xml:space="preserve">To facilitate the </w:t>
      </w:r>
      <w:r w:rsidR="00CA001A">
        <w:rPr>
          <w:rFonts w:asciiTheme="minorHAnsi" w:hAnsiTheme="minorHAnsi" w:cstheme="minorHAnsi"/>
        </w:rPr>
        <w:t>S</w:t>
      </w:r>
      <w:r w:rsidRPr="002A676C">
        <w:rPr>
          <w:rFonts w:asciiTheme="minorHAnsi" w:hAnsiTheme="minorHAnsi" w:cstheme="minorHAnsi"/>
        </w:rPr>
        <w:t>ubject's movement and reduce the risk of disconnection, add a</w:t>
      </w:r>
      <w:r w:rsidR="00CA001A">
        <w:rPr>
          <w:rFonts w:asciiTheme="minorHAnsi" w:hAnsiTheme="minorHAnsi" w:cstheme="minorHAnsi"/>
        </w:rPr>
        <w:t xml:space="preserve"> </w:t>
      </w:r>
      <w:r w:rsidR="00CA001A" w:rsidRPr="002A676C">
        <w:rPr>
          <w:rFonts w:asciiTheme="minorHAnsi" w:hAnsiTheme="minorHAnsi" w:cstheme="minorHAnsi"/>
        </w:rPr>
        <w:t xml:space="preserve">flexible </w:t>
      </w:r>
      <w:r w:rsidR="00CA001A">
        <w:rPr>
          <w:rFonts w:asciiTheme="minorHAnsi" w:hAnsiTheme="minorHAnsi" w:cstheme="minorHAnsi"/>
        </w:rPr>
        <w:t>5-6.5-centimeter</w:t>
      </w:r>
      <w:r w:rsidRPr="002A676C">
        <w:rPr>
          <w:rFonts w:asciiTheme="minorHAnsi" w:hAnsiTheme="minorHAnsi" w:cstheme="minorHAnsi"/>
        </w:rPr>
        <w:t xml:space="preserve"> 15</w:t>
      </w:r>
      <w:r w:rsidR="00CA001A">
        <w:rPr>
          <w:rFonts w:asciiTheme="minorHAnsi" w:hAnsiTheme="minorHAnsi" w:cstheme="minorHAnsi"/>
        </w:rPr>
        <w:t xml:space="preserve">-millimeter outer diameter by </w:t>
      </w:r>
      <w:r w:rsidRPr="002A676C">
        <w:rPr>
          <w:rFonts w:asciiTheme="minorHAnsi" w:hAnsiTheme="minorHAnsi" w:cstheme="minorHAnsi"/>
        </w:rPr>
        <w:t>22</w:t>
      </w:r>
      <w:r w:rsidR="00CA001A">
        <w:rPr>
          <w:rFonts w:asciiTheme="minorHAnsi" w:hAnsiTheme="minorHAnsi" w:cstheme="minorHAnsi"/>
        </w:rPr>
        <w:t>-millimeter outer diameter-</w:t>
      </w:r>
      <w:r w:rsidRPr="002A676C">
        <w:rPr>
          <w:rFonts w:asciiTheme="minorHAnsi" w:hAnsiTheme="minorHAnsi" w:cstheme="minorHAnsi"/>
        </w:rPr>
        <w:t>15</w:t>
      </w:r>
      <w:r w:rsidR="00CA001A">
        <w:rPr>
          <w:rFonts w:asciiTheme="minorHAnsi" w:hAnsiTheme="minorHAnsi" w:cstheme="minorHAnsi"/>
        </w:rPr>
        <w:t xml:space="preserve">-milimeter inner diameter </w:t>
      </w:r>
      <w:r w:rsidRPr="002A676C">
        <w:rPr>
          <w:rFonts w:asciiTheme="minorHAnsi" w:hAnsiTheme="minorHAnsi" w:cstheme="minorHAnsi"/>
        </w:rPr>
        <w:t>patient connector for an endotracheal or tracheostomy tube between the mask interface and the HEPA filter</w:t>
      </w:r>
      <w:r w:rsidR="00CA001A">
        <w:rPr>
          <w:rFonts w:asciiTheme="minorHAnsi" w:hAnsiTheme="minorHAnsi" w:cstheme="minorHAnsi"/>
        </w:rPr>
        <w:t xml:space="preserve"> </w:t>
      </w:r>
      <w:r w:rsidR="00CA001A">
        <w:rPr>
          <w:rFonts w:asciiTheme="minorHAnsi" w:hAnsiTheme="minorHAnsi" w:cstheme="minorHAnsi"/>
          <w:b/>
          <w:bCs/>
        </w:rPr>
        <w:t>[1]</w:t>
      </w:r>
      <w:r w:rsidRPr="002A676C">
        <w:rPr>
          <w:rFonts w:asciiTheme="minorHAnsi" w:hAnsiTheme="minorHAnsi" w:cstheme="minorHAnsi"/>
        </w:rPr>
        <w:t>.</w:t>
      </w:r>
    </w:p>
    <w:p w14:paraId="032A04E1" w14:textId="77777777" w:rsidR="00CA001A" w:rsidRDefault="00CA001A" w:rsidP="00CA001A">
      <w:pPr>
        <w:pStyle w:val="NormalWeb"/>
        <w:spacing w:before="0" w:beforeAutospacing="0" w:after="0" w:afterAutospacing="0"/>
        <w:ind w:left="907"/>
        <w:rPr>
          <w:rFonts w:asciiTheme="minorHAnsi" w:hAnsiTheme="minorHAnsi" w:cstheme="minorHAnsi"/>
        </w:rPr>
      </w:pPr>
    </w:p>
    <w:p w14:paraId="6C854930" w14:textId="742E6BDC" w:rsidR="00CA001A" w:rsidRPr="002A676C" w:rsidRDefault="00CA001A" w:rsidP="00CA001A">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adding tube between mask interface and filter</w:t>
      </w:r>
    </w:p>
    <w:p w14:paraId="6C72913D" w14:textId="77777777" w:rsidR="00E10F04" w:rsidRPr="002A676C" w:rsidRDefault="00E10F04" w:rsidP="00CA001A">
      <w:pPr>
        <w:pStyle w:val="NormalWeb"/>
        <w:spacing w:before="0" w:beforeAutospacing="0" w:after="0" w:afterAutospacing="0"/>
        <w:ind w:left="360"/>
        <w:rPr>
          <w:rFonts w:asciiTheme="minorHAnsi" w:hAnsiTheme="minorHAnsi" w:cstheme="minorHAnsi"/>
        </w:rPr>
      </w:pPr>
    </w:p>
    <w:p w14:paraId="649E238A" w14:textId="0F36CC85" w:rsidR="00CA001A" w:rsidRDefault="00CA001A" w:rsidP="00CA001A">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To build a Y-piece, use two, </w:t>
      </w:r>
      <w:r w:rsidRPr="002A676C">
        <w:rPr>
          <w:rFonts w:asciiTheme="minorHAnsi" w:hAnsiTheme="minorHAnsi" w:cstheme="minorHAnsi"/>
        </w:rPr>
        <w:t xml:space="preserve">opposite-sense, </w:t>
      </w:r>
      <w:r w:rsidRPr="002A676C">
        <w:rPr>
          <w:rFonts w:asciiTheme="minorHAnsi" w:hAnsiTheme="minorHAnsi" w:cstheme="minorHAnsi"/>
          <w:color w:val="0E101A"/>
        </w:rPr>
        <w:t>low-resistance, 22</w:t>
      </w:r>
      <w:r>
        <w:rPr>
          <w:rFonts w:asciiTheme="minorHAnsi" w:hAnsiTheme="minorHAnsi" w:cstheme="minorHAnsi"/>
          <w:color w:val="0E101A"/>
        </w:rPr>
        <w:t xml:space="preserve">-millimeter </w:t>
      </w:r>
      <w:r w:rsidRPr="002A676C">
        <w:rPr>
          <w:rFonts w:asciiTheme="minorHAnsi" w:hAnsiTheme="minorHAnsi" w:cstheme="minorHAnsi"/>
          <w:color w:val="0E101A"/>
        </w:rPr>
        <w:t>male</w:t>
      </w:r>
      <w:r>
        <w:rPr>
          <w:rFonts w:asciiTheme="minorHAnsi" w:hAnsiTheme="minorHAnsi" w:cstheme="minorHAnsi"/>
          <w:color w:val="0E101A"/>
        </w:rPr>
        <w:t>-</w:t>
      </w:r>
      <w:r w:rsidRPr="002A676C">
        <w:rPr>
          <w:rFonts w:asciiTheme="minorHAnsi" w:hAnsiTheme="minorHAnsi" w:cstheme="minorHAnsi"/>
          <w:color w:val="0E101A"/>
        </w:rPr>
        <w:t>female, one-way valves</w:t>
      </w:r>
      <w:r>
        <w:rPr>
          <w:rFonts w:asciiTheme="minorHAnsi" w:hAnsiTheme="minorHAnsi" w:cstheme="minorHAnsi"/>
          <w:color w:val="0E101A"/>
        </w:rPr>
        <w:t xml:space="preserve"> to create </w:t>
      </w:r>
      <w:r w:rsidRPr="002A676C">
        <w:rPr>
          <w:rFonts w:asciiTheme="minorHAnsi" w:hAnsiTheme="minorHAnsi" w:cstheme="minorHAnsi"/>
        </w:rPr>
        <w:t>expiratory and inspiratory limbs on the two distal ends</w:t>
      </w:r>
      <w:r>
        <w:rPr>
          <w:rFonts w:asciiTheme="minorHAnsi" w:hAnsiTheme="minorHAnsi" w:cstheme="minorHAnsi"/>
        </w:rPr>
        <w:t xml:space="preserve"> of a 22-millimeter to 22-millimeter and 15-French Y-piece connector with 7.6-millimeter ports </w:t>
      </w:r>
      <w:r>
        <w:rPr>
          <w:rFonts w:asciiTheme="minorHAnsi" w:hAnsiTheme="minorHAnsi" w:cstheme="minorHAnsi"/>
          <w:b/>
          <w:bCs/>
        </w:rPr>
        <w:t>[1]</w:t>
      </w:r>
      <w:r>
        <w:rPr>
          <w:rFonts w:asciiTheme="minorHAnsi" w:hAnsiTheme="minorHAnsi" w:cstheme="minorHAnsi"/>
        </w:rPr>
        <w:t>.</w:t>
      </w:r>
    </w:p>
    <w:p w14:paraId="4450B0C1" w14:textId="77777777" w:rsidR="00CA001A" w:rsidRDefault="00CA001A" w:rsidP="00CA001A">
      <w:pPr>
        <w:pStyle w:val="NormalWeb"/>
        <w:spacing w:before="0" w:beforeAutospacing="0" w:after="0" w:afterAutospacing="0"/>
        <w:ind w:left="907"/>
        <w:rPr>
          <w:rFonts w:asciiTheme="minorHAnsi" w:hAnsiTheme="minorHAnsi" w:cstheme="minorHAnsi"/>
        </w:rPr>
      </w:pPr>
    </w:p>
    <w:p w14:paraId="560B6BE3" w14:textId="6B8B604B" w:rsidR="00CA001A" w:rsidRDefault="00CA001A" w:rsidP="00CA001A">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adding valve(s) to limb(s)</w:t>
      </w:r>
    </w:p>
    <w:p w14:paraId="4E87C2CD" w14:textId="77777777" w:rsidR="00E10F04" w:rsidRPr="002A676C" w:rsidRDefault="00E10F04" w:rsidP="00CA001A">
      <w:pPr>
        <w:pStyle w:val="NormalWeb"/>
        <w:spacing w:before="0" w:beforeAutospacing="0" w:after="0" w:afterAutospacing="0"/>
        <w:ind w:left="360"/>
        <w:rPr>
          <w:rFonts w:asciiTheme="minorHAnsi" w:hAnsiTheme="minorHAnsi" w:cstheme="minorHAnsi"/>
        </w:rPr>
      </w:pPr>
    </w:p>
    <w:p w14:paraId="49491634" w14:textId="56B9FDD0" w:rsidR="00E10F04" w:rsidRDefault="00CA001A" w:rsidP="00CA001A">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Position </w:t>
      </w:r>
      <w:r w:rsidR="00E10F04" w:rsidRPr="002A676C">
        <w:rPr>
          <w:rFonts w:asciiTheme="minorHAnsi" w:hAnsiTheme="minorHAnsi" w:cstheme="minorHAnsi"/>
        </w:rPr>
        <w:t xml:space="preserve">the one-way valve connector </w:t>
      </w:r>
      <w:r>
        <w:rPr>
          <w:rFonts w:asciiTheme="minorHAnsi" w:hAnsiTheme="minorHAnsi" w:cstheme="minorHAnsi"/>
        </w:rPr>
        <w:t>of the e</w:t>
      </w:r>
      <w:r w:rsidRPr="002A676C">
        <w:rPr>
          <w:rFonts w:asciiTheme="minorHAnsi" w:hAnsiTheme="minorHAnsi" w:cstheme="minorHAnsi"/>
        </w:rPr>
        <w:t xml:space="preserve">xpiratory limb </w:t>
      </w:r>
      <w:r>
        <w:rPr>
          <w:rFonts w:asciiTheme="minorHAnsi" w:hAnsiTheme="minorHAnsi" w:cstheme="minorHAnsi"/>
        </w:rPr>
        <w:t xml:space="preserve">with the arrow pointing downward to </w:t>
      </w:r>
      <w:r w:rsidR="00E10F04" w:rsidRPr="002A676C">
        <w:rPr>
          <w:rFonts w:asciiTheme="minorHAnsi" w:hAnsiTheme="minorHAnsi" w:cstheme="minorHAnsi"/>
        </w:rPr>
        <w:t xml:space="preserve">allow a proximal-to-distal flow only </w:t>
      </w:r>
      <w:r>
        <w:rPr>
          <w:rFonts w:asciiTheme="minorHAnsi" w:hAnsiTheme="minorHAnsi" w:cstheme="minorHAnsi"/>
          <w:b/>
          <w:bCs/>
        </w:rPr>
        <w:t xml:space="preserve">[1] </w:t>
      </w:r>
      <w:r w:rsidRPr="00CA001A">
        <w:rPr>
          <w:rFonts w:asciiTheme="minorHAnsi" w:hAnsiTheme="minorHAnsi" w:cstheme="minorHAnsi"/>
        </w:rPr>
        <w:t>and position the</w:t>
      </w:r>
      <w:r>
        <w:rPr>
          <w:rFonts w:asciiTheme="minorHAnsi" w:hAnsiTheme="minorHAnsi" w:cstheme="minorHAnsi"/>
          <w:b/>
          <w:bCs/>
        </w:rPr>
        <w:t xml:space="preserve"> </w:t>
      </w:r>
      <w:r>
        <w:rPr>
          <w:rFonts w:asciiTheme="minorHAnsi" w:hAnsiTheme="minorHAnsi" w:cstheme="minorHAnsi"/>
        </w:rPr>
        <w:t xml:space="preserve">connector for the </w:t>
      </w:r>
      <w:r>
        <w:rPr>
          <w:rFonts w:asciiTheme="minorHAnsi" w:hAnsiTheme="minorHAnsi" w:cstheme="minorHAnsi"/>
        </w:rPr>
        <w:lastRenderedPageBreak/>
        <w:t xml:space="preserve">inspiratory limb with the arrow pointing upward to allow a distal-to-proximal flow only </w:t>
      </w:r>
      <w:r>
        <w:rPr>
          <w:rFonts w:asciiTheme="minorHAnsi" w:hAnsiTheme="minorHAnsi" w:cstheme="minorHAnsi"/>
          <w:b/>
          <w:bCs/>
        </w:rPr>
        <w:t>[2]</w:t>
      </w:r>
      <w:r w:rsidR="00E10F04" w:rsidRPr="002A676C">
        <w:rPr>
          <w:rFonts w:asciiTheme="minorHAnsi" w:hAnsiTheme="minorHAnsi" w:cstheme="minorHAnsi"/>
        </w:rPr>
        <w:t>.</w:t>
      </w:r>
    </w:p>
    <w:p w14:paraId="384AFBBD" w14:textId="77777777" w:rsidR="00CA001A" w:rsidRDefault="00CA001A" w:rsidP="00CA001A">
      <w:pPr>
        <w:pStyle w:val="NormalWeb"/>
        <w:spacing w:before="0" w:beforeAutospacing="0" w:after="0" w:afterAutospacing="0"/>
        <w:ind w:left="907"/>
        <w:rPr>
          <w:rFonts w:asciiTheme="minorHAnsi" w:hAnsiTheme="minorHAnsi" w:cstheme="minorHAnsi"/>
        </w:rPr>
      </w:pPr>
    </w:p>
    <w:p w14:paraId="599F7E38" w14:textId="10E1AA70" w:rsidR="00CA001A" w:rsidRDefault="00CA001A" w:rsidP="00CA001A">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Connector being positioned with arrow pointing down</w:t>
      </w:r>
    </w:p>
    <w:p w14:paraId="7DBA9D21" w14:textId="36D0537F" w:rsidR="00CA001A" w:rsidRPr="002A676C" w:rsidRDefault="00CA001A" w:rsidP="00CA001A">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Connector being positioned with arrow pointing up</w:t>
      </w:r>
    </w:p>
    <w:p w14:paraId="37EDBF4A" w14:textId="77777777" w:rsidR="00CA001A" w:rsidRDefault="00CA001A" w:rsidP="00CA001A">
      <w:pPr>
        <w:pStyle w:val="NormalWeb"/>
        <w:spacing w:before="0" w:beforeAutospacing="0" w:after="0" w:afterAutospacing="0"/>
        <w:ind w:left="907"/>
        <w:rPr>
          <w:rFonts w:asciiTheme="minorHAnsi" w:hAnsiTheme="minorHAnsi" w:cstheme="minorHAnsi"/>
        </w:rPr>
      </w:pPr>
    </w:p>
    <w:p w14:paraId="0D4B4F54" w14:textId="1DC59358" w:rsidR="00CA001A" w:rsidRDefault="00CA001A" w:rsidP="00CA001A">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Then c</w:t>
      </w:r>
      <w:r w:rsidR="00E10F04" w:rsidRPr="002A676C">
        <w:rPr>
          <w:rFonts w:asciiTheme="minorHAnsi" w:hAnsiTheme="minorHAnsi" w:cstheme="minorHAnsi"/>
        </w:rPr>
        <w:t>onnect the proximal end of the Y</w:t>
      </w:r>
      <w:r>
        <w:rPr>
          <w:rFonts w:asciiTheme="minorHAnsi" w:hAnsiTheme="minorHAnsi" w:cstheme="minorHAnsi"/>
        </w:rPr>
        <w:t>-piece</w:t>
      </w:r>
      <w:r w:rsidR="00E10F04" w:rsidRPr="002A676C">
        <w:rPr>
          <w:rFonts w:asciiTheme="minorHAnsi" w:hAnsiTheme="minorHAnsi" w:cstheme="minorHAnsi"/>
        </w:rPr>
        <w:t xml:space="preserve"> to the HEPA filter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w:t>
      </w:r>
      <w:r w:rsidR="00E10F04" w:rsidRPr="002A676C">
        <w:rPr>
          <w:rFonts w:asciiTheme="minorHAnsi" w:hAnsiTheme="minorHAnsi" w:cstheme="minorHAnsi"/>
        </w:rPr>
        <w:t>standard, kink-resistant, vinyl gas tubing with universal adaptors at both ends</w:t>
      </w:r>
      <w:r>
        <w:rPr>
          <w:rFonts w:asciiTheme="minorHAnsi" w:hAnsiTheme="minorHAnsi" w:cstheme="minorHAnsi"/>
        </w:rPr>
        <w:t xml:space="preserve"> to</w:t>
      </w:r>
      <w:r w:rsidR="00E10F04" w:rsidRPr="002A676C">
        <w:rPr>
          <w:rFonts w:asciiTheme="minorHAnsi" w:hAnsiTheme="minorHAnsi" w:cstheme="minorHAnsi"/>
        </w:rPr>
        <w:t xml:space="preserve"> connect the </w:t>
      </w:r>
      <w:r>
        <w:rPr>
          <w:rFonts w:asciiTheme="minorHAnsi" w:hAnsiTheme="minorHAnsi" w:cstheme="minorHAnsi"/>
          <w:color w:val="0E101A"/>
        </w:rPr>
        <w:t>oxygen</w:t>
      </w:r>
      <w:r w:rsidR="00E10F04" w:rsidRPr="002A676C">
        <w:rPr>
          <w:rFonts w:asciiTheme="minorHAnsi" w:hAnsiTheme="minorHAnsi" w:cstheme="minorHAnsi"/>
          <w:color w:val="0E101A"/>
          <w:vertAlign w:val="subscript"/>
        </w:rPr>
        <w:t xml:space="preserve"> </w:t>
      </w:r>
      <w:r w:rsidR="00E10F04" w:rsidRPr="002A676C">
        <w:rPr>
          <w:rFonts w:asciiTheme="minorHAnsi" w:hAnsiTheme="minorHAnsi" w:cstheme="minorHAnsi"/>
        </w:rPr>
        <w:t>source to the inspiratory limb</w:t>
      </w:r>
      <w:r>
        <w:rPr>
          <w:rFonts w:asciiTheme="minorHAnsi" w:hAnsiTheme="minorHAnsi" w:cstheme="minorHAnsi"/>
        </w:rPr>
        <w:t xml:space="preserve"> </w:t>
      </w:r>
      <w:r>
        <w:rPr>
          <w:rFonts w:asciiTheme="minorHAnsi" w:hAnsiTheme="minorHAnsi" w:cstheme="minorHAnsi"/>
          <w:b/>
          <w:bCs/>
        </w:rPr>
        <w:t>[2-TXT]</w:t>
      </w:r>
      <w:r w:rsidR="00E10F04" w:rsidRPr="002A676C">
        <w:rPr>
          <w:rFonts w:asciiTheme="minorHAnsi" w:hAnsiTheme="minorHAnsi" w:cstheme="minorHAnsi"/>
        </w:rPr>
        <w:t xml:space="preserve">. </w:t>
      </w:r>
    </w:p>
    <w:p w14:paraId="3FB26724" w14:textId="77777777" w:rsidR="00CA001A" w:rsidRDefault="00CA001A" w:rsidP="00CA001A">
      <w:pPr>
        <w:pStyle w:val="NormalWeb"/>
        <w:spacing w:before="0" w:beforeAutospacing="0" w:after="0" w:afterAutospacing="0"/>
        <w:ind w:left="907"/>
        <w:rPr>
          <w:rFonts w:asciiTheme="minorHAnsi" w:hAnsiTheme="minorHAnsi" w:cstheme="minorHAnsi"/>
        </w:rPr>
      </w:pPr>
    </w:p>
    <w:p w14:paraId="310812CA" w14:textId="744A73E1" w:rsidR="00CA001A" w:rsidRDefault="00CA001A" w:rsidP="00CA001A">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Y-piece of filter</w:t>
      </w:r>
    </w:p>
    <w:p w14:paraId="674C7DAA" w14:textId="377FF3FC" w:rsidR="00CA001A" w:rsidRPr="00CA001A" w:rsidRDefault="00CA001A" w:rsidP="00CA001A">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Talent connecting tubing to oxygen source </w:t>
      </w:r>
      <w:r>
        <w:rPr>
          <w:rFonts w:asciiTheme="minorHAnsi" w:hAnsiTheme="minorHAnsi" w:cstheme="minorHAnsi"/>
          <w:b/>
          <w:bCs/>
        </w:rPr>
        <w:t>TEXT: Select tubing based on distance between subject and gas source</w:t>
      </w:r>
    </w:p>
    <w:p w14:paraId="70CB6E10" w14:textId="77777777" w:rsidR="00E10F04" w:rsidRPr="002A676C" w:rsidRDefault="00E10F04" w:rsidP="00CA001A">
      <w:pPr>
        <w:pStyle w:val="NormalWeb"/>
        <w:spacing w:before="0" w:beforeAutospacing="0" w:after="0" w:afterAutospacing="0"/>
        <w:ind w:left="360"/>
        <w:rPr>
          <w:rFonts w:asciiTheme="minorHAnsi" w:hAnsiTheme="minorHAnsi" w:cstheme="minorHAnsi"/>
        </w:rPr>
      </w:pPr>
    </w:p>
    <w:p w14:paraId="474A5DBD" w14:textId="79E98DD0" w:rsidR="00E10F04" w:rsidRDefault="00D9402E" w:rsidP="00E10F04">
      <w:pPr>
        <w:pStyle w:val="NormalWeb"/>
        <w:numPr>
          <w:ilvl w:val="0"/>
          <w:numId w:val="15"/>
        </w:numPr>
        <w:spacing w:before="0" w:beforeAutospacing="0" w:after="0" w:afterAutospacing="0"/>
        <w:rPr>
          <w:rFonts w:asciiTheme="minorHAnsi" w:hAnsiTheme="minorHAnsi" w:cstheme="minorHAnsi"/>
          <w:b/>
          <w:bCs/>
        </w:rPr>
      </w:pPr>
      <w:r>
        <w:rPr>
          <w:rFonts w:asciiTheme="minorHAnsi" w:hAnsiTheme="minorHAnsi" w:cstheme="minorHAnsi"/>
          <w:b/>
          <w:bCs/>
        </w:rPr>
        <w:t>S</w:t>
      </w:r>
      <w:r w:rsidR="00E10F04" w:rsidRPr="002A676C">
        <w:rPr>
          <w:rFonts w:asciiTheme="minorHAnsi" w:hAnsiTheme="minorHAnsi" w:cstheme="minorHAnsi"/>
          <w:b/>
          <w:bCs/>
        </w:rPr>
        <w:t xml:space="preserve">cavenging </w:t>
      </w:r>
      <w:r>
        <w:rPr>
          <w:rFonts w:asciiTheme="minorHAnsi" w:hAnsiTheme="minorHAnsi" w:cstheme="minorHAnsi"/>
          <w:b/>
          <w:bCs/>
        </w:rPr>
        <w:t>C</w:t>
      </w:r>
      <w:r w:rsidR="00E10F04" w:rsidRPr="002A676C">
        <w:rPr>
          <w:rFonts w:asciiTheme="minorHAnsi" w:hAnsiTheme="minorHAnsi" w:cstheme="minorHAnsi"/>
          <w:b/>
          <w:bCs/>
        </w:rPr>
        <w:t>hamber</w:t>
      </w:r>
      <w:r>
        <w:rPr>
          <w:rFonts w:asciiTheme="minorHAnsi" w:hAnsiTheme="minorHAnsi" w:cstheme="minorHAnsi"/>
          <w:b/>
          <w:bCs/>
        </w:rPr>
        <w:t xml:space="preserve"> Preparation</w:t>
      </w:r>
    </w:p>
    <w:p w14:paraId="0FF2546F" w14:textId="77777777" w:rsidR="00D9402E" w:rsidRPr="00D9402E" w:rsidRDefault="00D9402E" w:rsidP="00D9402E">
      <w:pPr>
        <w:pStyle w:val="NormalWeb"/>
        <w:spacing w:before="0" w:beforeAutospacing="0" w:after="0" w:afterAutospacing="0"/>
        <w:ind w:left="360"/>
        <w:rPr>
          <w:rFonts w:asciiTheme="minorHAnsi" w:hAnsiTheme="minorHAnsi" w:cstheme="minorHAnsi"/>
          <w:b/>
          <w:bCs/>
        </w:rPr>
      </w:pPr>
    </w:p>
    <w:p w14:paraId="587B033D" w14:textId="47E2754D" w:rsidR="00E10F04" w:rsidRDefault="00D9402E" w:rsidP="00D9402E">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To prepare the scavenging chamber, connect a 22- x 22-millimeter, flexible, silicon rubber</w:t>
      </w:r>
      <w:r w:rsidR="00E10F04" w:rsidRPr="00D9402E">
        <w:rPr>
          <w:rFonts w:asciiTheme="minorHAnsi" w:hAnsiTheme="minorHAnsi" w:cstheme="minorHAnsi"/>
        </w:rPr>
        <w:t xml:space="preserve"> connector adapter to the proximal end of a scavenger chamber containing 100 g</w:t>
      </w:r>
      <w:r>
        <w:rPr>
          <w:rFonts w:asciiTheme="minorHAnsi" w:hAnsiTheme="minorHAnsi" w:cstheme="minorHAnsi"/>
        </w:rPr>
        <w:t>rams</w:t>
      </w:r>
      <w:r w:rsidR="00E10F04" w:rsidRPr="00D9402E">
        <w:rPr>
          <w:rFonts w:asciiTheme="minorHAnsi" w:hAnsiTheme="minorHAnsi" w:cstheme="minorHAnsi"/>
        </w:rPr>
        <w:t xml:space="preserve"> of calcium hydroxide </w:t>
      </w:r>
      <w:r>
        <w:rPr>
          <w:rFonts w:asciiTheme="minorHAnsi" w:hAnsiTheme="minorHAnsi" w:cstheme="minorHAnsi"/>
          <w:b/>
          <w:bCs/>
        </w:rPr>
        <w:t>[1-TXT]</w:t>
      </w:r>
      <w:r w:rsidR="00E10F04" w:rsidRPr="00D9402E">
        <w:rPr>
          <w:rFonts w:asciiTheme="minorHAnsi" w:hAnsiTheme="minorHAnsi" w:cstheme="minorHAnsi"/>
        </w:rPr>
        <w:t>.</w:t>
      </w:r>
    </w:p>
    <w:p w14:paraId="55BAEA81" w14:textId="77777777" w:rsidR="00D9402E" w:rsidRDefault="00D9402E" w:rsidP="00D9402E">
      <w:pPr>
        <w:pStyle w:val="NormalWeb"/>
        <w:spacing w:before="0" w:beforeAutospacing="0" w:after="0" w:afterAutospacing="0"/>
        <w:ind w:left="907"/>
        <w:rPr>
          <w:rFonts w:asciiTheme="minorHAnsi" w:hAnsiTheme="minorHAnsi" w:cstheme="minorHAnsi"/>
        </w:rPr>
      </w:pPr>
    </w:p>
    <w:p w14:paraId="1DA7C2A2" w14:textId="715A2336" w:rsidR="00D9402E" w:rsidRPr="00D9402E" w:rsidRDefault="00D9402E" w:rsidP="00D9402E">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WIDE: Talent connecting adapter to chamber </w:t>
      </w:r>
      <w:r>
        <w:rPr>
          <w:rFonts w:asciiTheme="minorHAnsi" w:hAnsiTheme="minorHAnsi" w:cstheme="minorHAnsi"/>
          <w:b/>
          <w:bCs/>
        </w:rPr>
        <w:t xml:space="preserve">TEXT: </w:t>
      </w:r>
      <w:r w:rsidRPr="00D9402E">
        <w:rPr>
          <w:rFonts w:asciiTheme="minorHAnsi" w:hAnsiTheme="minorHAnsi" w:cstheme="minorHAnsi"/>
          <w:b/>
          <w:bCs/>
        </w:rPr>
        <w:t>chamber internal diameter: 60 mm; internal length: 53 mm; volume: 150</w:t>
      </w:r>
      <w:r w:rsidRPr="00D9402E">
        <w:rPr>
          <w:rFonts w:asciiTheme="minorHAnsi" w:hAnsiTheme="minorHAnsi" w:cstheme="minorHAnsi"/>
          <w:b/>
          <w:bCs/>
          <w:color w:val="FF0000"/>
        </w:rPr>
        <w:t xml:space="preserve"> </w:t>
      </w:r>
      <w:r w:rsidRPr="00D9402E">
        <w:rPr>
          <w:rFonts w:asciiTheme="minorHAnsi" w:hAnsiTheme="minorHAnsi" w:cstheme="minorHAnsi"/>
          <w:b/>
          <w:bCs/>
        </w:rPr>
        <w:t>mL</w:t>
      </w:r>
    </w:p>
    <w:p w14:paraId="02383021" w14:textId="77777777" w:rsidR="00E10F04" w:rsidRPr="002A676C" w:rsidRDefault="00E10F04" w:rsidP="00D9402E">
      <w:pPr>
        <w:pStyle w:val="NormalWeb"/>
        <w:spacing w:before="0" w:beforeAutospacing="0" w:after="0" w:afterAutospacing="0"/>
        <w:ind w:left="360"/>
        <w:rPr>
          <w:rFonts w:asciiTheme="minorHAnsi" w:hAnsiTheme="minorHAnsi" w:cstheme="minorHAnsi"/>
        </w:rPr>
      </w:pPr>
    </w:p>
    <w:p w14:paraId="2A972502" w14:textId="7990837E" w:rsidR="00E10F04" w:rsidRDefault="00946459" w:rsidP="00946459">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Attach a flexible, 5-6.5-centimeter </w:t>
      </w:r>
      <w:r w:rsidR="00E10F04" w:rsidRPr="002A676C">
        <w:rPr>
          <w:rFonts w:asciiTheme="minorHAnsi" w:hAnsiTheme="minorHAnsi" w:cstheme="minorHAnsi"/>
        </w:rPr>
        <w:t>15</w:t>
      </w:r>
      <w:r>
        <w:rPr>
          <w:rFonts w:asciiTheme="minorHAnsi" w:hAnsiTheme="minorHAnsi" w:cstheme="minorHAnsi"/>
        </w:rPr>
        <w:t xml:space="preserve">-millimeter outer diameter by </w:t>
      </w:r>
      <w:r w:rsidR="00E10F04" w:rsidRPr="002A676C">
        <w:rPr>
          <w:rFonts w:asciiTheme="minorHAnsi" w:hAnsiTheme="minorHAnsi" w:cstheme="minorHAnsi"/>
        </w:rPr>
        <w:t>22</w:t>
      </w:r>
      <w:r>
        <w:rPr>
          <w:rFonts w:asciiTheme="minorHAnsi" w:hAnsiTheme="minorHAnsi" w:cstheme="minorHAnsi"/>
        </w:rPr>
        <w:t>-millimeter outer diameter-15-millimeter inner diameter</w:t>
      </w:r>
      <w:r w:rsidR="00E10F04" w:rsidRPr="002A676C">
        <w:rPr>
          <w:rFonts w:asciiTheme="minorHAnsi" w:hAnsiTheme="minorHAnsi" w:cstheme="minorHAnsi"/>
        </w:rPr>
        <w:t xml:space="preserve"> corrugated tube to the silicon rubber adapter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connect another 22- x 22-millimeter flexible, silicon rubber </w:t>
      </w:r>
      <w:r w:rsidR="00E10F04" w:rsidRPr="002A676C">
        <w:rPr>
          <w:rFonts w:asciiTheme="minorHAnsi" w:hAnsiTheme="minorHAnsi" w:cstheme="minorHAnsi"/>
        </w:rPr>
        <w:t>connector adapter to the distal end of the scavenger</w:t>
      </w:r>
      <w:r>
        <w:rPr>
          <w:rFonts w:asciiTheme="minorHAnsi" w:hAnsiTheme="minorHAnsi" w:cstheme="minorHAnsi"/>
        </w:rPr>
        <w:t xml:space="preserve"> </w:t>
      </w:r>
      <w:r>
        <w:rPr>
          <w:rFonts w:asciiTheme="minorHAnsi" w:hAnsiTheme="minorHAnsi" w:cstheme="minorHAnsi"/>
          <w:b/>
          <w:bCs/>
        </w:rPr>
        <w:t>[2]</w:t>
      </w:r>
      <w:r w:rsidR="00E10F04" w:rsidRPr="002A676C">
        <w:rPr>
          <w:rFonts w:asciiTheme="minorHAnsi" w:hAnsiTheme="minorHAnsi" w:cstheme="minorHAnsi"/>
        </w:rPr>
        <w:t>.</w:t>
      </w:r>
    </w:p>
    <w:p w14:paraId="381175E8" w14:textId="77777777" w:rsidR="00946459" w:rsidRDefault="00946459" w:rsidP="00946459">
      <w:pPr>
        <w:pStyle w:val="NormalWeb"/>
        <w:spacing w:before="0" w:beforeAutospacing="0" w:after="0" w:afterAutospacing="0"/>
        <w:ind w:left="907"/>
        <w:rPr>
          <w:rFonts w:asciiTheme="minorHAnsi" w:hAnsiTheme="minorHAnsi" w:cstheme="minorHAnsi"/>
        </w:rPr>
      </w:pPr>
    </w:p>
    <w:p w14:paraId="09436543" w14:textId="43B36A8D" w:rsidR="00946459" w:rsidRDefault="00946459" w:rsidP="0094645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tube to adapter</w:t>
      </w:r>
    </w:p>
    <w:p w14:paraId="550B78CA" w14:textId="62E6758C" w:rsidR="00946459" w:rsidRPr="002A676C" w:rsidRDefault="00946459" w:rsidP="0094645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tube to scavenger</w:t>
      </w:r>
    </w:p>
    <w:p w14:paraId="03737793" w14:textId="77777777" w:rsidR="00E10F04" w:rsidRPr="002A676C" w:rsidRDefault="00E10F04" w:rsidP="00946459">
      <w:pPr>
        <w:pStyle w:val="NormalWeb"/>
        <w:spacing w:before="0" w:beforeAutospacing="0" w:after="0" w:afterAutospacing="0"/>
        <w:ind w:left="360"/>
        <w:rPr>
          <w:rFonts w:asciiTheme="minorHAnsi" w:hAnsiTheme="minorHAnsi" w:cstheme="minorHAnsi"/>
        </w:rPr>
      </w:pPr>
    </w:p>
    <w:p w14:paraId="7FBEFE91" w14:textId="6F0575C2" w:rsidR="00E10F04" w:rsidRDefault="00946459" w:rsidP="00946459">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Then use a 15-22-millimeter two-step adapter to attach</w:t>
      </w:r>
      <w:r w:rsidR="00E10F04" w:rsidRPr="002A676C">
        <w:rPr>
          <w:rFonts w:asciiTheme="minorHAnsi" w:hAnsiTheme="minorHAnsi" w:cstheme="minorHAnsi"/>
        </w:rPr>
        <w:t xml:space="preserve"> the scavenging chamber and tubing assembly to</w:t>
      </w:r>
      <w:r>
        <w:rPr>
          <w:rFonts w:asciiTheme="minorHAnsi" w:hAnsiTheme="minorHAnsi" w:cstheme="minorHAnsi"/>
        </w:rPr>
        <w:t xml:space="preserve"> the</w:t>
      </w:r>
      <w:r w:rsidR="00E10F04" w:rsidRPr="002A676C">
        <w:rPr>
          <w:rFonts w:asciiTheme="minorHAnsi" w:hAnsiTheme="minorHAnsi" w:cstheme="minorHAnsi"/>
        </w:rPr>
        <w:t xml:space="preserve"> inspiratory limb</w:t>
      </w:r>
      <w:r>
        <w:rPr>
          <w:rFonts w:asciiTheme="minorHAnsi" w:hAnsiTheme="minorHAnsi" w:cstheme="minorHAnsi"/>
        </w:rPr>
        <w:t xml:space="preserve"> of the Y-piece</w:t>
      </w:r>
      <w:r w:rsidR="00E10F04" w:rsidRPr="002A676C">
        <w:rPr>
          <w:rFonts w:asciiTheme="minorHAnsi" w:hAnsiTheme="minorHAnsi" w:cstheme="minorHAnsi"/>
        </w:rPr>
        <w:t xml:space="preserve"> </w:t>
      </w:r>
      <w:r>
        <w:rPr>
          <w:rFonts w:asciiTheme="minorHAnsi" w:hAnsiTheme="minorHAnsi" w:cstheme="minorHAnsi"/>
          <w:b/>
          <w:bCs/>
        </w:rPr>
        <w:t>[1]</w:t>
      </w:r>
      <w:r w:rsidR="00E10F04" w:rsidRPr="002A676C">
        <w:rPr>
          <w:rFonts w:asciiTheme="minorHAnsi" w:hAnsiTheme="minorHAnsi" w:cstheme="minorHAnsi"/>
        </w:rPr>
        <w:t>.</w:t>
      </w:r>
    </w:p>
    <w:p w14:paraId="3F8383F2" w14:textId="77777777" w:rsidR="00946459" w:rsidRDefault="00946459" w:rsidP="00946459">
      <w:pPr>
        <w:pStyle w:val="NormalWeb"/>
        <w:spacing w:before="0" w:beforeAutospacing="0" w:after="0" w:afterAutospacing="0"/>
        <w:ind w:left="907"/>
        <w:rPr>
          <w:rFonts w:asciiTheme="minorHAnsi" w:hAnsiTheme="minorHAnsi" w:cstheme="minorHAnsi"/>
        </w:rPr>
      </w:pPr>
    </w:p>
    <w:p w14:paraId="2A67E694" w14:textId="7F990740" w:rsidR="00946459" w:rsidRPr="002A676C" w:rsidRDefault="00946459" w:rsidP="0094645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chamber and Y-piece</w:t>
      </w:r>
    </w:p>
    <w:p w14:paraId="5D38FB68" w14:textId="77777777" w:rsidR="00E10F04" w:rsidRPr="002A676C" w:rsidRDefault="00E10F04" w:rsidP="00DE497A">
      <w:pPr>
        <w:pStyle w:val="NormalWeb"/>
        <w:spacing w:before="0" w:beforeAutospacing="0" w:after="0" w:afterAutospacing="0"/>
        <w:ind w:left="360"/>
        <w:rPr>
          <w:rFonts w:asciiTheme="minorHAnsi" w:hAnsiTheme="minorHAnsi" w:cstheme="minorHAnsi"/>
        </w:rPr>
      </w:pPr>
    </w:p>
    <w:p w14:paraId="6E11B300" w14:textId="52C26021" w:rsidR="00E10F04" w:rsidRPr="002A676C" w:rsidRDefault="00DE497A" w:rsidP="00E10F04">
      <w:pPr>
        <w:pStyle w:val="NormalWeb"/>
        <w:numPr>
          <w:ilvl w:val="0"/>
          <w:numId w:val="15"/>
        </w:numPr>
        <w:spacing w:before="0" w:beforeAutospacing="0" w:after="0" w:afterAutospacing="0"/>
        <w:rPr>
          <w:rFonts w:asciiTheme="minorHAnsi" w:hAnsiTheme="minorHAnsi" w:cstheme="minorHAnsi"/>
          <w:b/>
          <w:bCs/>
        </w:rPr>
      </w:pPr>
      <w:r>
        <w:rPr>
          <w:rFonts w:asciiTheme="minorHAnsi" w:hAnsiTheme="minorHAnsi" w:cstheme="minorHAnsi"/>
          <w:b/>
          <w:bCs/>
        </w:rPr>
        <w:t>Nitric Oxide (</w:t>
      </w:r>
      <w:r w:rsidR="00E10F04" w:rsidRPr="002A676C">
        <w:rPr>
          <w:rFonts w:asciiTheme="minorHAnsi" w:hAnsiTheme="minorHAnsi" w:cstheme="minorHAnsi"/>
          <w:b/>
          <w:bCs/>
        </w:rPr>
        <w:t>NO</w:t>
      </w:r>
      <w:r>
        <w:rPr>
          <w:rFonts w:asciiTheme="minorHAnsi" w:hAnsiTheme="minorHAnsi" w:cstheme="minorHAnsi"/>
          <w:b/>
          <w:bCs/>
        </w:rPr>
        <w:t>)</w:t>
      </w:r>
      <w:r w:rsidR="00E10F04" w:rsidRPr="002A676C">
        <w:rPr>
          <w:rFonts w:asciiTheme="minorHAnsi" w:hAnsiTheme="minorHAnsi" w:cstheme="minorHAnsi"/>
          <w:b/>
          <w:bCs/>
        </w:rPr>
        <w:t xml:space="preserve"> </w:t>
      </w:r>
      <w:r>
        <w:rPr>
          <w:rFonts w:asciiTheme="minorHAnsi" w:hAnsiTheme="minorHAnsi" w:cstheme="minorHAnsi"/>
          <w:b/>
          <w:bCs/>
        </w:rPr>
        <w:t>R</w:t>
      </w:r>
      <w:r w:rsidR="00E10F04" w:rsidRPr="002A676C">
        <w:rPr>
          <w:rFonts w:asciiTheme="minorHAnsi" w:hAnsiTheme="minorHAnsi" w:cstheme="minorHAnsi"/>
          <w:b/>
          <w:bCs/>
        </w:rPr>
        <w:t xml:space="preserve">eservoir </w:t>
      </w:r>
      <w:r w:rsidR="00C44529">
        <w:rPr>
          <w:rFonts w:asciiTheme="minorHAnsi" w:hAnsiTheme="minorHAnsi" w:cstheme="minorHAnsi"/>
          <w:b/>
          <w:bCs/>
        </w:rPr>
        <w:t xml:space="preserve">and Medical Air Supply </w:t>
      </w:r>
      <w:r>
        <w:rPr>
          <w:rFonts w:asciiTheme="minorHAnsi" w:hAnsiTheme="minorHAnsi" w:cstheme="minorHAnsi"/>
          <w:b/>
          <w:bCs/>
        </w:rPr>
        <w:t>S</w:t>
      </w:r>
      <w:r w:rsidR="00E10F04" w:rsidRPr="002A676C">
        <w:rPr>
          <w:rFonts w:asciiTheme="minorHAnsi" w:hAnsiTheme="minorHAnsi" w:cstheme="minorHAnsi"/>
          <w:b/>
          <w:bCs/>
        </w:rPr>
        <w:t>ystem</w:t>
      </w:r>
      <w:r>
        <w:rPr>
          <w:rFonts w:asciiTheme="minorHAnsi" w:hAnsiTheme="minorHAnsi" w:cstheme="minorHAnsi"/>
          <w:b/>
          <w:bCs/>
        </w:rPr>
        <w:t xml:space="preserve"> Preparation</w:t>
      </w:r>
    </w:p>
    <w:p w14:paraId="380CE842" w14:textId="77777777" w:rsidR="00E10F04" w:rsidRPr="002A676C" w:rsidRDefault="00E10F04" w:rsidP="00DE497A">
      <w:pPr>
        <w:pStyle w:val="NormalWeb"/>
        <w:spacing w:before="0" w:beforeAutospacing="0" w:after="0" w:afterAutospacing="0"/>
        <w:ind w:left="360"/>
        <w:rPr>
          <w:rFonts w:asciiTheme="minorHAnsi" w:hAnsiTheme="minorHAnsi" w:cstheme="minorHAnsi"/>
        </w:rPr>
      </w:pPr>
    </w:p>
    <w:p w14:paraId="065A6FA9" w14:textId="7559E16D" w:rsidR="00E10F04" w:rsidRDefault="00DE497A" w:rsidP="00C44529">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To prepare the nitric oxide reservoir system, </w:t>
      </w:r>
      <w:r w:rsidR="00C44529">
        <w:rPr>
          <w:rFonts w:asciiTheme="minorHAnsi" w:hAnsiTheme="minorHAnsi" w:cstheme="minorHAnsi"/>
        </w:rPr>
        <w:t>connect</w:t>
      </w:r>
      <w:r w:rsidR="00E10F04" w:rsidRPr="002A676C">
        <w:rPr>
          <w:rFonts w:asciiTheme="minorHAnsi" w:hAnsiTheme="minorHAnsi" w:cstheme="minorHAnsi"/>
        </w:rPr>
        <w:t xml:space="preserve"> a 3-</w:t>
      </w:r>
      <w:r>
        <w:rPr>
          <w:rFonts w:asciiTheme="minorHAnsi" w:hAnsiTheme="minorHAnsi" w:cstheme="minorHAnsi"/>
        </w:rPr>
        <w:t>liter,</w:t>
      </w:r>
      <w:r w:rsidR="00E10F04" w:rsidRPr="002A676C">
        <w:rPr>
          <w:rFonts w:asciiTheme="minorHAnsi" w:hAnsiTheme="minorHAnsi" w:cstheme="minorHAnsi"/>
        </w:rPr>
        <w:t xml:space="preserve"> latex-free breathing reservoir bag and a 90</w:t>
      </w:r>
      <w:r>
        <w:rPr>
          <w:rFonts w:asciiTheme="minorHAnsi" w:hAnsiTheme="minorHAnsi" w:cstheme="minorHAnsi"/>
        </w:rPr>
        <w:t>-degree</w:t>
      </w:r>
      <w:r w:rsidR="00E10F04" w:rsidRPr="002A676C">
        <w:rPr>
          <w:rFonts w:asciiTheme="minorHAnsi" w:hAnsiTheme="minorHAnsi" w:cstheme="minorHAnsi"/>
        </w:rPr>
        <w:t xml:space="preserve"> ventilator elbow connector without ports </w:t>
      </w:r>
      <w:r w:rsidR="00C44529">
        <w:rPr>
          <w:rFonts w:asciiTheme="minorHAnsi" w:hAnsiTheme="minorHAnsi" w:cstheme="minorHAnsi"/>
          <w:b/>
          <w:bCs/>
        </w:rPr>
        <w:t>[1]</w:t>
      </w:r>
      <w:r w:rsidR="00C44529">
        <w:rPr>
          <w:rFonts w:asciiTheme="minorHAnsi" w:hAnsiTheme="minorHAnsi" w:cstheme="minorHAnsi"/>
        </w:rPr>
        <w:t xml:space="preserve"> and connect the other </w:t>
      </w:r>
      <w:r w:rsidR="00E10F04" w:rsidRPr="002A676C">
        <w:rPr>
          <w:rFonts w:asciiTheme="minorHAnsi" w:hAnsiTheme="minorHAnsi" w:cstheme="minorHAnsi"/>
        </w:rPr>
        <w:t xml:space="preserve">end of the elbow to the central opening of the aerosol T-piece </w:t>
      </w:r>
      <w:r w:rsidR="00C44529">
        <w:rPr>
          <w:rFonts w:asciiTheme="minorHAnsi" w:hAnsiTheme="minorHAnsi" w:cstheme="minorHAnsi"/>
          <w:b/>
          <w:bCs/>
        </w:rPr>
        <w:t>[2]</w:t>
      </w:r>
      <w:r w:rsidR="00E10F04" w:rsidRPr="002A676C">
        <w:rPr>
          <w:rFonts w:asciiTheme="minorHAnsi" w:hAnsiTheme="minorHAnsi" w:cstheme="minorHAnsi"/>
        </w:rPr>
        <w:t>.</w:t>
      </w:r>
    </w:p>
    <w:p w14:paraId="142A17C0" w14:textId="77777777" w:rsidR="00C44529" w:rsidRDefault="00C44529" w:rsidP="00C44529">
      <w:pPr>
        <w:pStyle w:val="NormalWeb"/>
        <w:spacing w:before="0" w:beforeAutospacing="0" w:after="0" w:afterAutospacing="0"/>
        <w:ind w:left="907"/>
        <w:rPr>
          <w:rFonts w:asciiTheme="minorHAnsi" w:hAnsiTheme="minorHAnsi" w:cstheme="minorHAnsi"/>
        </w:rPr>
      </w:pPr>
    </w:p>
    <w:p w14:paraId="727E60F1" w14:textId="2C310797" w:rsidR="00C44529" w:rsidRDefault="00C44529" w:rsidP="00C4452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WIDE: Talent connecting bag and connector</w:t>
      </w:r>
    </w:p>
    <w:p w14:paraId="6FFCFD9A" w14:textId="5E548C6E" w:rsidR="00C44529" w:rsidRPr="002A676C" w:rsidRDefault="00C44529" w:rsidP="00C4452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lastRenderedPageBreak/>
        <w:t>Talent connecting elbow to T-piece</w:t>
      </w:r>
    </w:p>
    <w:p w14:paraId="567A493C" w14:textId="77777777" w:rsidR="00E10F04" w:rsidRPr="002A676C" w:rsidRDefault="00E10F04" w:rsidP="00C44529">
      <w:pPr>
        <w:pStyle w:val="NormalWeb"/>
        <w:spacing w:before="0" w:beforeAutospacing="0" w:after="0" w:afterAutospacing="0"/>
        <w:ind w:left="360"/>
        <w:rPr>
          <w:rFonts w:asciiTheme="minorHAnsi" w:hAnsiTheme="minorHAnsi" w:cstheme="minorHAnsi"/>
        </w:rPr>
      </w:pPr>
    </w:p>
    <w:p w14:paraId="2C586E65" w14:textId="66A9DA43" w:rsidR="00E10F04" w:rsidRDefault="00C44529" w:rsidP="00C44529">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Advance</w:t>
      </w:r>
      <w:r w:rsidR="00E10F04" w:rsidRPr="002A676C">
        <w:rPr>
          <w:rFonts w:asciiTheme="minorHAnsi" w:hAnsiTheme="minorHAnsi" w:cstheme="minorHAnsi"/>
        </w:rPr>
        <w:t xml:space="preserve"> the T-piece </w:t>
      </w:r>
      <w:r>
        <w:rPr>
          <w:rFonts w:asciiTheme="minorHAnsi" w:hAnsiTheme="minorHAnsi" w:cstheme="minorHAnsi"/>
        </w:rPr>
        <w:t>into</w:t>
      </w:r>
      <w:r w:rsidR="00E10F04" w:rsidRPr="002A676C">
        <w:rPr>
          <w:rFonts w:asciiTheme="minorHAnsi" w:hAnsiTheme="minorHAnsi" w:cstheme="minorHAnsi"/>
        </w:rPr>
        <w:t xml:space="preserve"> the </w:t>
      </w:r>
      <w:r w:rsidRPr="002A676C">
        <w:rPr>
          <w:rFonts w:asciiTheme="minorHAnsi" w:hAnsiTheme="minorHAnsi" w:cstheme="minorHAnsi"/>
        </w:rPr>
        <w:t xml:space="preserve">distal end </w:t>
      </w:r>
      <w:r>
        <w:rPr>
          <w:rFonts w:asciiTheme="minorHAnsi" w:hAnsiTheme="minorHAnsi" w:cstheme="minorHAnsi"/>
        </w:rPr>
        <w:t xml:space="preserve">of the </w:t>
      </w:r>
      <w:r w:rsidR="00E10F04" w:rsidRPr="002A676C">
        <w:rPr>
          <w:rFonts w:asciiTheme="minorHAnsi" w:hAnsiTheme="minorHAnsi" w:cstheme="minorHAnsi"/>
        </w:rPr>
        <w:t xml:space="preserve">scavenging </w:t>
      </w:r>
      <w:r>
        <w:rPr>
          <w:rFonts w:asciiTheme="minorHAnsi" w:hAnsiTheme="minorHAnsi" w:cstheme="minorHAnsi"/>
        </w:rPr>
        <w:t>chamber</w:t>
      </w:r>
      <w:r w:rsidR="00E10F04" w:rsidRPr="002A676C">
        <w:rPr>
          <w:rFonts w:asciiTheme="minorHAnsi" w:hAnsiTheme="minorHAnsi" w:cstheme="minorHAnsi"/>
        </w:rPr>
        <w:t xml:space="preserve"> until it </w:t>
      </w:r>
      <w:r w:rsidRPr="002A676C">
        <w:rPr>
          <w:rFonts w:asciiTheme="minorHAnsi" w:hAnsiTheme="minorHAnsi" w:cstheme="minorHAnsi"/>
        </w:rPr>
        <w:t xml:space="preserve">tightly </w:t>
      </w:r>
      <w:r w:rsidR="00E10F04" w:rsidRPr="002A676C">
        <w:rPr>
          <w:rFonts w:asciiTheme="minorHAnsi" w:hAnsiTheme="minorHAnsi" w:cstheme="minorHAnsi"/>
        </w:rPr>
        <w:t>fits the silicon rubber connector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attach two, consecutive 15-millimeter outer diameter by 22-millimeter outer diameter-15-millimeter inner diameter connectors with 7.6-millimeter sampling ports and flip-top caps </w:t>
      </w:r>
      <w:r>
        <w:rPr>
          <w:rFonts w:asciiTheme="minorHAnsi" w:hAnsiTheme="minorHAnsi" w:cstheme="minorHAnsi"/>
          <w:b/>
          <w:bCs/>
        </w:rPr>
        <w:t>[2]</w:t>
      </w:r>
      <w:r>
        <w:rPr>
          <w:rFonts w:asciiTheme="minorHAnsi" w:hAnsiTheme="minorHAnsi" w:cstheme="minorHAnsi"/>
        </w:rPr>
        <w:t>.</w:t>
      </w:r>
    </w:p>
    <w:p w14:paraId="1D272D56" w14:textId="77777777" w:rsidR="00C44529" w:rsidRDefault="00C44529" w:rsidP="00C44529">
      <w:pPr>
        <w:pStyle w:val="NormalWeb"/>
        <w:spacing w:before="0" w:beforeAutospacing="0" w:after="0" w:afterAutospacing="0"/>
        <w:ind w:left="907"/>
        <w:rPr>
          <w:rFonts w:asciiTheme="minorHAnsi" w:hAnsiTheme="minorHAnsi" w:cstheme="minorHAnsi"/>
        </w:rPr>
      </w:pPr>
    </w:p>
    <w:p w14:paraId="34060991" w14:textId="17F48E30" w:rsidR="00C44529" w:rsidRDefault="00C44529" w:rsidP="00C4452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Piece being advanced</w:t>
      </w:r>
    </w:p>
    <w:p w14:paraId="1BFF76A5" w14:textId="3C12CA72" w:rsidR="00C44529" w:rsidRPr="002A676C" w:rsidRDefault="00C44529" w:rsidP="00C4452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attaching connector(s)</w:t>
      </w:r>
    </w:p>
    <w:p w14:paraId="2BC92A8E" w14:textId="77777777" w:rsidR="00E10F04" w:rsidRPr="002A676C" w:rsidRDefault="00E10F04" w:rsidP="00DA7E26">
      <w:pPr>
        <w:pStyle w:val="NormalWeb"/>
        <w:spacing w:before="0" w:beforeAutospacing="0" w:after="0" w:afterAutospacing="0"/>
        <w:ind w:left="360"/>
        <w:rPr>
          <w:rFonts w:asciiTheme="minorHAnsi" w:hAnsiTheme="minorHAnsi" w:cstheme="minorHAnsi"/>
        </w:rPr>
      </w:pPr>
    </w:p>
    <w:p w14:paraId="5F724D05" w14:textId="2387C9CD" w:rsidR="00E10F04" w:rsidRDefault="00DA7E26" w:rsidP="00DA7E26">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A</w:t>
      </w:r>
      <w:r w:rsidR="00E10F04" w:rsidRPr="002A676C">
        <w:rPr>
          <w:rFonts w:asciiTheme="minorHAnsi" w:hAnsiTheme="minorHAnsi" w:cstheme="minorHAnsi"/>
        </w:rPr>
        <w:t xml:space="preserve">ttach another one-way inspiratory valve </w:t>
      </w:r>
      <w:r>
        <w:rPr>
          <w:rFonts w:asciiTheme="minorHAnsi" w:hAnsiTheme="minorHAnsi" w:cstheme="minorHAnsi"/>
        </w:rPr>
        <w:t>with the arrow pointing up a</w:t>
      </w:r>
      <w:r w:rsidRPr="002A676C">
        <w:rPr>
          <w:rFonts w:asciiTheme="minorHAnsi" w:hAnsiTheme="minorHAnsi" w:cstheme="minorHAnsi"/>
        </w:rPr>
        <w:t xml:space="preserve">t the distal end of the </w:t>
      </w:r>
      <w:r>
        <w:rPr>
          <w:rFonts w:asciiTheme="minorHAnsi" w:hAnsiTheme="minorHAnsi" w:cstheme="minorHAnsi"/>
        </w:rPr>
        <w:t>nitric oxide-</w:t>
      </w:r>
      <w:r w:rsidRPr="002A676C">
        <w:rPr>
          <w:rFonts w:asciiTheme="minorHAnsi" w:hAnsiTheme="minorHAnsi" w:cstheme="minorHAnsi"/>
        </w:rPr>
        <w:t xml:space="preserve">air supply system </w:t>
      </w:r>
      <w:r>
        <w:rPr>
          <w:rFonts w:asciiTheme="minorHAnsi" w:hAnsiTheme="minorHAnsi" w:cstheme="minorHAnsi"/>
          <w:b/>
          <w:bCs/>
        </w:rPr>
        <w:t>[1]</w:t>
      </w:r>
      <w:r>
        <w:rPr>
          <w:rFonts w:asciiTheme="minorHAnsi" w:hAnsiTheme="minorHAnsi" w:cstheme="minorHAnsi"/>
        </w:rPr>
        <w:t xml:space="preserve"> and connect a 15-22-millimeter two-step adapter to the proximal end of the system </w:t>
      </w:r>
      <w:r>
        <w:rPr>
          <w:rFonts w:asciiTheme="minorHAnsi" w:hAnsiTheme="minorHAnsi" w:cstheme="minorHAnsi"/>
          <w:b/>
          <w:bCs/>
        </w:rPr>
        <w:t>[2]</w:t>
      </w:r>
      <w:r>
        <w:rPr>
          <w:rFonts w:asciiTheme="minorHAnsi" w:hAnsiTheme="minorHAnsi" w:cstheme="minorHAnsi"/>
        </w:rPr>
        <w:t>.</w:t>
      </w:r>
    </w:p>
    <w:p w14:paraId="2B557AEA" w14:textId="77777777" w:rsidR="00DA7E26" w:rsidRDefault="00DA7E26" w:rsidP="00DA7E26">
      <w:pPr>
        <w:pStyle w:val="NormalWeb"/>
        <w:spacing w:before="0" w:beforeAutospacing="0" w:after="0" w:afterAutospacing="0"/>
        <w:ind w:left="907"/>
        <w:rPr>
          <w:rFonts w:asciiTheme="minorHAnsi" w:hAnsiTheme="minorHAnsi" w:cstheme="minorHAnsi"/>
        </w:rPr>
      </w:pPr>
    </w:p>
    <w:p w14:paraId="51C8E862" w14:textId="2ED32C63" w:rsidR="00DA7E26" w:rsidRDefault="00DA7E26" w:rsidP="00DA7E2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attaching valve</w:t>
      </w:r>
    </w:p>
    <w:p w14:paraId="765AA1C3" w14:textId="07BCD96D" w:rsidR="00DA7E26" w:rsidRPr="002A676C" w:rsidRDefault="00DA7E26" w:rsidP="00DA7E2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adapter</w:t>
      </w:r>
    </w:p>
    <w:p w14:paraId="254449D7" w14:textId="77777777" w:rsidR="00DA7E26" w:rsidRDefault="00DA7E26" w:rsidP="00DA7E26">
      <w:pPr>
        <w:pStyle w:val="NormalWeb"/>
        <w:spacing w:before="0" w:beforeAutospacing="0" w:after="0" w:afterAutospacing="0"/>
        <w:ind w:left="907"/>
        <w:rPr>
          <w:rFonts w:asciiTheme="minorHAnsi" w:hAnsiTheme="minorHAnsi" w:cstheme="minorHAnsi"/>
        </w:rPr>
      </w:pPr>
    </w:p>
    <w:p w14:paraId="30FCCA5C" w14:textId="64F38DAB" w:rsidR="00E10F04" w:rsidRDefault="00E10F04" w:rsidP="00DA7E26">
      <w:pPr>
        <w:pStyle w:val="NormalWeb"/>
        <w:numPr>
          <w:ilvl w:val="1"/>
          <w:numId w:val="15"/>
        </w:numPr>
        <w:spacing w:before="0" w:beforeAutospacing="0" w:after="0" w:afterAutospacing="0"/>
        <w:rPr>
          <w:rFonts w:asciiTheme="minorHAnsi" w:hAnsiTheme="minorHAnsi" w:cstheme="minorHAnsi"/>
        </w:rPr>
      </w:pPr>
      <w:r w:rsidRPr="002A676C">
        <w:rPr>
          <w:rFonts w:asciiTheme="minorHAnsi" w:hAnsiTheme="minorHAnsi" w:cstheme="minorHAnsi"/>
        </w:rPr>
        <w:t xml:space="preserve">At the proximal end of the </w:t>
      </w:r>
      <w:r w:rsidR="00DA7E26">
        <w:rPr>
          <w:rFonts w:asciiTheme="minorHAnsi" w:hAnsiTheme="minorHAnsi" w:cstheme="minorHAnsi"/>
        </w:rPr>
        <w:t>nitric oxide-</w:t>
      </w:r>
      <w:r w:rsidRPr="002A676C">
        <w:rPr>
          <w:rFonts w:asciiTheme="minorHAnsi" w:hAnsiTheme="minorHAnsi" w:cstheme="minorHAnsi"/>
        </w:rPr>
        <w:t>air supply system, connect a 15</w:t>
      </w:r>
      <w:r w:rsidR="00DA7E26">
        <w:rPr>
          <w:rFonts w:asciiTheme="minorHAnsi" w:hAnsiTheme="minorHAnsi" w:cstheme="minorHAnsi"/>
        </w:rPr>
        <w:t>-</w:t>
      </w:r>
      <w:r w:rsidRPr="002A676C">
        <w:rPr>
          <w:rFonts w:asciiTheme="minorHAnsi" w:hAnsiTheme="minorHAnsi" w:cstheme="minorHAnsi"/>
        </w:rPr>
        <w:t>22</w:t>
      </w:r>
      <w:r w:rsidR="00DA7E26">
        <w:rPr>
          <w:rFonts w:asciiTheme="minorHAnsi" w:hAnsiTheme="minorHAnsi" w:cstheme="minorHAnsi"/>
        </w:rPr>
        <w:t xml:space="preserve">-millimeter </w:t>
      </w:r>
      <w:r w:rsidRPr="002A676C">
        <w:rPr>
          <w:rFonts w:asciiTheme="minorHAnsi" w:hAnsiTheme="minorHAnsi" w:cstheme="minorHAnsi"/>
        </w:rPr>
        <w:t>two-step adapter</w:t>
      </w:r>
      <w:r w:rsidR="00DA7E26">
        <w:rPr>
          <w:rFonts w:asciiTheme="minorHAnsi" w:hAnsiTheme="minorHAnsi" w:cstheme="minorHAnsi"/>
        </w:rPr>
        <w:t xml:space="preserve"> </w:t>
      </w:r>
      <w:r w:rsidR="00DA7E26">
        <w:rPr>
          <w:rFonts w:asciiTheme="minorHAnsi" w:hAnsiTheme="minorHAnsi" w:cstheme="minorHAnsi"/>
          <w:b/>
          <w:bCs/>
        </w:rPr>
        <w:t>[1]</w:t>
      </w:r>
      <w:r w:rsidR="00DA7E26">
        <w:rPr>
          <w:rFonts w:asciiTheme="minorHAnsi" w:hAnsiTheme="minorHAnsi" w:cstheme="minorHAnsi"/>
        </w:rPr>
        <w:t xml:space="preserve"> and connect </w:t>
      </w:r>
      <w:r w:rsidRPr="00DA7E26">
        <w:rPr>
          <w:rFonts w:asciiTheme="minorHAnsi" w:hAnsiTheme="minorHAnsi" w:cstheme="minorHAnsi"/>
        </w:rPr>
        <w:t xml:space="preserve">the proximal two-step adapter to the remaining free inlet of the green T-piece from the </w:t>
      </w:r>
      <w:r w:rsidR="00DA7E26">
        <w:rPr>
          <w:rFonts w:asciiTheme="minorHAnsi" w:hAnsiTheme="minorHAnsi" w:cstheme="minorHAnsi"/>
        </w:rPr>
        <w:t>nitric oxide</w:t>
      </w:r>
      <w:r w:rsidRPr="00DA7E26">
        <w:rPr>
          <w:rFonts w:asciiTheme="minorHAnsi" w:hAnsiTheme="minorHAnsi" w:cstheme="minorHAnsi"/>
        </w:rPr>
        <w:t xml:space="preserve"> reservoir system</w:t>
      </w:r>
      <w:r w:rsidR="00DA7E26">
        <w:rPr>
          <w:rFonts w:asciiTheme="minorHAnsi" w:hAnsiTheme="minorHAnsi" w:cstheme="minorHAnsi"/>
        </w:rPr>
        <w:t xml:space="preserve"> </w:t>
      </w:r>
      <w:r w:rsidR="00DA7E26">
        <w:rPr>
          <w:rFonts w:asciiTheme="minorHAnsi" w:hAnsiTheme="minorHAnsi" w:cstheme="minorHAnsi"/>
          <w:b/>
          <w:bCs/>
        </w:rPr>
        <w:t>[2]</w:t>
      </w:r>
      <w:r w:rsidRPr="00DA7E26">
        <w:rPr>
          <w:rFonts w:asciiTheme="minorHAnsi" w:hAnsiTheme="minorHAnsi" w:cstheme="minorHAnsi"/>
        </w:rPr>
        <w:t>.</w:t>
      </w:r>
    </w:p>
    <w:p w14:paraId="6E8EBE46" w14:textId="77777777" w:rsidR="00DA7E26" w:rsidRDefault="00DA7E26" w:rsidP="00DA7E26">
      <w:pPr>
        <w:pStyle w:val="NormalWeb"/>
        <w:spacing w:before="0" w:beforeAutospacing="0" w:after="0" w:afterAutospacing="0"/>
        <w:ind w:left="907"/>
        <w:rPr>
          <w:rFonts w:asciiTheme="minorHAnsi" w:hAnsiTheme="minorHAnsi" w:cstheme="minorHAnsi"/>
        </w:rPr>
      </w:pPr>
    </w:p>
    <w:p w14:paraId="62F4D09A" w14:textId="5475A807" w:rsidR="00DA7E26" w:rsidRDefault="00DA7E26" w:rsidP="00DA7E2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adapter</w:t>
      </w:r>
    </w:p>
    <w:p w14:paraId="40BBF281" w14:textId="664E07D1" w:rsidR="00DA7E26" w:rsidRPr="00DA7E26" w:rsidRDefault="00DA7E26" w:rsidP="00DA7E2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 adapter</w:t>
      </w:r>
    </w:p>
    <w:p w14:paraId="6CEBE7E3" w14:textId="77777777" w:rsidR="00E10F04" w:rsidRPr="002A676C" w:rsidRDefault="00E10F04" w:rsidP="00DA7E26">
      <w:pPr>
        <w:pStyle w:val="NormalWeb"/>
        <w:spacing w:before="0" w:beforeAutospacing="0" w:after="0" w:afterAutospacing="0"/>
        <w:ind w:left="360"/>
        <w:rPr>
          <w:rFonts w:asciiTheme="minorHAnsi" w:hAnsiTheme="minorHAnsi" w:cstheme="minorHAnsi"/>
        </w:rPr>
      </w:pPr>
    </w:p>
    <w:p w14:paraId="484BF4DB" w14:textId="527E664A" w:rsidR="00E10F04" w:rsidRDefault="00C501B9" w:rsidP="00C501B9">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w:t>
      </w:r>
      <w:r>
        <w:rPr>
          <w:rFonts w:asciiTheme="minorHAnsi" w:hAnsiTheme="minorHAnsi" w:cstheme="minorHAnsi"/>
        </w:rPr>
        <w:t>o a</w:t>
      </w:r>
      <w:r w:rsidRPr="00C501B9">
        <w:rPr>
          <w:rFonts w:asciiTheme="minorHAnsi" w:hAnsiTheme="minorHAnsi" w:cstheme="minorHAnsi"/>
        </w:rPr>
        <w:t xml:space="preserve">ttach the air and </w:t>
      </w:r>
      <w:r>
        <w:rPr>
          <w:rFonts w:asciiTheme="minorHAnsi" w:hAnsiTheme="minorHAnsi" w:cstheme="minorHAnsi"/>
        </w:rPr>
        <w:t>nitric oxide</w:t>
      </w:r>
      <w:r w:rsidRPr="00C501B9">
        <w:rPr>
          <w:rFonts w:asciiTheme="minorHAnsi" w:hAnsiTheme="minorHAnsi" w:cstheme="minorHAnsi"/>
        </w:rPr>
        <w:t xml:space="preserve"> gas flow lines</w:t>
      </w:r>
      <w:r>
        <w:rPr>
          <w:rFonts w:asciiTheme="minorHAnsi" w:hAnsiTheme="minorHAnsi" w:cstheme="minorHAnsi"/>
        </w:rPr>
        <w:t>,</w:t>
      </w:r>
      <w:r w:rsidRPr="00C501B9">
        <w:rPr>
          <w:rFonts w:asciiTheme="minorHAnsi" w:hAnsiTheme="minorHAnsi" w:cstheme="minorHAnsi"/>
        </w:rPr>
        <w:t xml:space="preserve"> </w:t>
      </w:r>
      <w:r>
        <w:rPr>
          <w:rFonts w:asciiTheme="minorHAnsi" w:hAnsiTheme="minorHAnsi" w:cstheme="minorHAnsi"/>
        </w:rPr>
        <w:t>use</w:t>
      </w:r>
      <w:r w:rsidR="00E10F04" w:rsidRPr="00C501B9">
        <w:rPr>
          <w:rFonts w:asciiTheme="minorHAnsi" w:hAnsiTheme="minorHAnsi" w:cstheme="minorHAnsi"/>
        </w:rPr>
        <w:t xml:space="preserve"> standard, kink-resistant, star-lumen vinyl oxygen gas tubing</w:t>
      </w:r>
      <w:r>
        <w:rPr>
          <w:rFonts w:asciiTheme="minorHAnsi" w:hAnsiTheme="minorHAnsi" w:cstheme="minorHAnsi"/>
        </w:rPr>
        <w:t xml:space="preserve"> to </w:t>
      </w:r>
      <w:r w:rsidRPr="00C501B9">
        <w:rPr>
          <w:rFonts w:asciiTheme="minorHAnsi" w:hAnsiTheme="minorHAnsi" w:cstheme="minorHAnsi"/>
        </w:rPr>
        <w:t>c</w:t>
      </w:r>
      <w:r w:rsidR="00E10F04" w:rsidRPr="00C501B9">
        <w:rPr>
          <w:rFonts w:asciiTheme="minorHAnsi" w:hAnsiTheme="minorHAnsi" w:cstheme="minorHAnsi"/>
        </w:rPr>
        <w:t>onnect</w:t>
      </w:r>
      <w:r w:rsidR="00DA647D">
        <w:rPr>
          <w:rFonts w:asciiTheme="minorHAnsi" w:hAnsiTheme="minorHAnsi" w:cstheme="minorHAnsi"/>
        </w:rPr>
        <w:t xml:space="preserve"> the</w:t>
      </w:r>
      <w:r w:rsidR="00E10F04" w:rsidRPr="00C501B9">
        <w:rPr>
          <w:rFonts w:asciiTheme="minorHAnsi" w:hAnsiTheme="minorHAnsi" w:cstheme="minorHAnsi"/>
        </w:rPr>
        <w:t xml:space="preserve"> medical air </w:t>
      </w:r>
      <w:r w:rsidR="00DA647D">
        <w:rPr>
          <w:rFonts w:asciiTheme="minorHAnsi" w:hAnsiTheme="minorHAnsi" w:cstheme="minorHAnsi"/>
        </w:rPr>
        <w:t xml:space="preserve">flow </w:t>
      </w:r>
      <w:r w:rsidR="00E10F04" w:rsidRPr="00C501B9">
        <w:rPr>
          <w:rFonts w:asciiTheme="minorHAnsi" w:hAnsiTheme="minorHAnsi" w:cstheme="minorHAnsi"/>
        </w:rPr>
        <w:t>to the most distal gas inlet port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connect </w:t>
      </w:r>
      <w:r w:rsidR="00DA647D">
        <w:rPr>
          <w:rFonts w:asciiTheme="minorHAnsi" w:hAnsiTheme="minorHAnsi" w:cstheme="minorHAnsi"/>
        </w:rPr>
        <w:t xml:space="preserve">the </w:t>
      </w:r>
      <w:r>
        <w:rPr>
          <w:rFonts w:asciiTheme="minorHAnsi" w:hAnsiTheme="minorHAnsi" w:cstheme="minorHAnsi"/>
        </w:rPr>
        <w:t>nitric oxide gas</w:t>
      </w:r>
      <w:r w:rsidR="00DA647D">
        <w:rPr>
          <w:rFonts w:asciiTheme="minorHAnsi" w:hAnsiTheme="minorHAnsi" w:cstheme="minorHAnsi"/>
        </w:rPr>
        <w:t xml:space="preserve"> flow</w:t>
      </w:r>
      <w:r>
        <w:rPr>
          <w:rFonts w:asciiTheme="minorHAnsi" w:hAnsiTheme="minorHAnsi" w:cstheme="minorHAnsi"/>
        </w:rPr>
        <w:t xml:space="preserve"> from an 800-parts per million </w:t>
      </w:r>
      <w:r w:rsidR="00E10F04" w:rsidRPr="002A676C">
        <w:rPr>
          <w:rFonts w:asciiTheme="minorHAnsi" w:hAnsiTheme="minorHAnsi" w:cstheme="minorHAnsi"/>
        </w:rPr>
        <w:t xml:space="preserve">medical-grade </w:t>
      </w:r>
      <w:r>
        <w:rPr>
          <w:rFonts w:asciiTheme="minorHAnsi" w:hAnsiTheme="minorHAnsi" w:cstheme="minorHAnsi"/>
        </w:rPr>
        <w:t>nitric oxide</w:t>
      </w:r>
      <w:r w:rsidR="00E10F04" w:rsidRPr="002A676C">
        <w:rPr>
          <w:rFonts w:asciiTheme="minorHAnsi" w:hAnsiTheme="minorHAnsi" w:cstheme="minorHAnsi"/>
        </w:rPr>
        <w:t xml:space="preserve"> tank to the next port downstream</w:t>
      </w:r>
      <w:r>
        <w:rPr>
          <w:rFonts w:asciiTheme="minorHAnsi" w:hAnsiTheme="minorHAnsi" w:cstheme="minorHAnsi"/>
        </w:rPr>
        <w:t xml:space="preserve"> </w:t>
      </w:r>
      <w:r>
        <w:rPr>
          <w:rFonts w:asciiTheme="minorHAnsi" w:hAnsiTheme="minorHAnsi" w:cstheme="minorHAnsi"/>
          <w:b/>
          <w:bCs/>
        </w:rPr>
        <w:t>[2]</w:t>
      </w:r>
      <w:r w:rsidR="00E10F04" w:rsidRPr="002A676C">
        <w:rPr>
          <w:rFonts w:asciiTheme="minorHAnsi" w:hAnsiTheme="minorHAnsi" w:cstheme="minorHAnsi"/>
        </w:rPr>
        <w:t>.</w:t>
      </w:r>
    </w:p>
    <w:p w14:paraId="24B28530" w14:textId="77777777" w:rsidR="00C501B9" w:rsidRDefault="00C501B9" w:rsidP="00C501B9">
      <w:pPr>
        <w:pStyle w:val="NormalWeb"/>
        <w:spacing w:before="0" w:beforeAutospacing="0" w:after="0" w:afterAutospacing="0"/>
        <w:ind w:left="907"/>
        <w:rPr>
          <w:rFonts w:asciiTheme="minorHAnsi" w:hAnsiTheme="minorHAnsi" w:cstheme="minorHAnsi"/>
        </w:rPr>
      </w:pPr>
    </w:p>
    <w:p w14:paraId="7B58A728" w14:textId="5498D77F" w:rsidR="00C501B9" w:rsidRDefault="00C501B9" w:rsidP="00C501B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air to inlet port</w:t>
      </w:r>
    </w:p>
    <w:p w14:paraId="49BD8201" w14:textId="77777777" w:rsidR="00C501B9" w:rsidRDefault="00C501B9" w:rsidP="00C501B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connecting tank to downstream port</w:t>
      </w:r>
    </w:p>
    <w:p w14:paraId="292E1317" w14:textId="77777777" w:rsidR="00C501B9" w:rsidRDefault="00C501B9" w:rsidP="00C501B9">
      <w:pPr>
        <w:pStyle w:val="NormalWeb"/>
        <w:spacing w:before="0" w:beforeAutospacing="0" w:after="0" w:afterAutospacing="0"/>
        <w:ind w:left="360"/>
        <w:rPr>
          <w:rFonts w:asciiTheme="minorHAnsi" w:hAnsiTheme="minorHAnsi" w:cstheme="minorHAnsi"/>
        </w:rPr>
      </w:pPr>
    </w:p>
    <w:p w14:paraId="55F873B0" w14:textId="4A6D609A" w:rsidR="00E10F04" w:rsidRPr="00C501B9" w:rsidRDefault="00C501B9" w:rsidP="00C501B9">
      <w:pPr>
        <w:pStyle w:val="NormalWeb"/>
        <w:numPr>
          <w:ilvl w:val="0"/>
          <w:numId w:val="15"/>
        </w:numPr>
        <w:spacing w:before="0" w:beforeAutospacing="0" w:after="0" w:afterAutospacing="0"/>
        <w:rPr>
          <w:rFonts w:asciiTheme="minorHAnsi" w:hAnsiTheme="minorHAnsi" w:cstheme="minorHAnsi"/>
        </w:rPr>
      </w:pPr>
      <w:r>
        <w:rPr>
          <w:rFonts w:asciiTheme="minorHAnsi" w:hAnsiTheme="minorHAnsi" w:cstheme="minorHAnsi"/>
          <w:b/>
          <w:bCs/>
        </w:rPr>
        <w:t>NO Delivery in</w:t>
      </w:r>
      <w:r w:rsidR="00E10F04" w:rsidRPr="00C501B9">
        <w:rPr>
          <w:rFonts w:asciiTheme="minorHAnsi" w:hAnsiTheme="minorHAnsi" w:cstheme="minorHAnsi"/>
          <w:b/>
          <w:bCs/>
        </w:rPr>
        <w:t xml:space="preserve"> </w:t>
      </w:r>
      <w:r>
        <w:rPr>
          <w:rFonts w:asciiTheme="minorHAnsi" w:hAnsiTheme="minorHAnsi" w:cstheme="minorHAnsi"/>
          <w:b/>
          <w:bCs/>
        </w:rPr>
        <w:t>S</w:t>
      </w:r>
      <w:r w:rsidR="00E10F04" w:rsidRPr="00C501B9">
        <w:rPr>
          <w:rFonts w:asciiTheme="minorHAnsi" w:hAnsiTheme="minorHAnsi" w:cstheme="minorHAnsi"/>
          <w:b/>
          <w:bCs/>
        </w:rPr>
        <w:t xml:space="preserve">pontaneously </w:t>
      </w:r>
      <w:r>
        <w:rPr>
          <w:rFonts w:asciiTheme="minorHAnsi" w:hAnsiTheme="minorHAnsi" w:cstheme="minorHAnsi"/>
          <w:b/>
          <w:bCs/>
        </w:rPr>
        <w:t>B</w:t>
      </w:r>
      <w:r w:rsidR="00E10F04" w:rsidRPr="00C501B9">
        <w:rPr>
          <w:rFonts w:asciiTheme="minorHAnsi" w:hAnsiTheme="minorHAnsi" w:cstheme="minorHAnsi"/>
          <w:b/>
          <w:bCs/>
        </w:rPr>
        <w:t xml:space="preserve">reathing </w:t>
      </w:r>
      <w:r>
        <w:rPr>
          <w:rFonts w:asciiTheme="minorHAnsi" w:hAnsiTheme="minorHAnsi" w:cstheme="minorHAnsi"/>
          <w:b/>
          <w:bCs/>
        </w:rPr>
        <w:t>S</w:t>
      </w:r>
      <w:r w:rsidR="00E10F04" w:rsidRPr="00C501B9">
        <w:rPr>
          <w:rFonts w:asciiTheme="minorHAnsi" w:hAnsiTheme="minorHAnsi" w:cstheme="minorHAnsi"/>
          <w:b/>
          <w:bCs/>
        </w:rPr>
        <w:t>ubjects</w:t>
      </w:r>
    </w:p>
    <w:p w14:paraId="377B0DD1" w14:textId="77777777" w:rsidR="00E10F04" w:rsidRPr="002A676C" w:rsidRDefault="00E10F04" w:rsidP="00C501B9">
      <w:pPr>
        <w:pStyle w:val="NormalWeb"/>
        <w:spacing w:before="0" w:beforeAutospacing="0" w:after="0" w:afterAutospacing="0"/>
        <w:ind w:left="360"/>
        <w:rPr>
          <w:rFonts w:asciiTheme="minorHAnsi" w:hAnsiTheme="minorHAnsi" w:cstheme="minorHAnsi"/>
        </w:rPr>
      </w:pPr>
    </w:p>
    <w:p w14:paraId="52914AF4" w14:textId="2C0E13AF" w:rsidR="00E10F04" w:rsidRDefault="00C501B9" w:rsidP="00C501B9">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To administer nitric oxide to </w:t>
      </w:r>
      <w:r w:rsidR="00DA647D">
        <w:rPr>
          <w:rFonts w:asciiTheme="minorHAnsi" w:hAnsiTheme="minorHAnsi" w:cstheme="minorHAnsi"/>
        </w:rPr>
        <w:t xml:space="preserve">a </w:t>
      </w:r>
      <w:r>
        <w:rPr>
          <w:rFonts w:asciiTheme="minorHAnsi" w:hAnsiTheme="minorHAnsi" w:cstheme="minorHAnsi"/>
        </w:rPr>
        <w:t xml:space="preserve">spontaneously breathing </w:t>
      </w:r>
      <w:r w:rsidR="00DA647D">
        <w:rPr>
          <w:rFonts w:asciiTheme="minorHAnsi" w:hAnsiTheme="minorHAnsi" w:cstheme="minorHAnsi"/>
        </w:rPr>
        <w:t>S</w:t>
      </w:r>
      <w:r>
        <w:rPr>
          <w:rFonts w:asciiTheme="minorHAnsi" w:hAnsiTheme="minorHAnsi" w:cstheme="minorHAnsi"/>
        </w:rPr>
        <w:t>ubject, s</w:t>
      </w:r>
      <w:r w:rsidR="00E10F04" w:rsidRPr="002A676C">
        <w:rPr>
          <w:rFonts w:asciiTheme="minorHAnsi" w:hAnsiTheme="minorHAnsi" w:cstheme="minorHAnsi"/>
        </w:rPr>
        <w:t xml:space="preserve">et the air, </w:t>
      </w:r>
      <w:r>
        <w:rPr>
          <w:rFonts w:asciiTheme="minorHAnsi" w:hAnsiTheme="minorHAnsi" w:cstheme="minorHAnsi"/>
          <w:color w:val="0E101A"/>
        </w:rPr>
        <w:t>oxygen</w:t>
      </w:r>
      <w:r w:rsidR="00E10F04" w:rsidRPr="002A676C">
        <w:rPr>
          <w:rFonts w:asciiTheme="minorHAnsi" w:hAnsiTheme="minorHAnsi" w:cstheme="minorHAnsi"/>
        </w:rPr>
        <w:t xml:space="preserve">, and </w:t>
      </w:r>
      <w:r>
        <w:rPr>
          <w:rFonts w:asciiTheme="minorHAnsi" w:hAnsiTheme="minorHAnsi" w:cstheme="minorHAnsi"/>
        </w:rPr>
        <w:t>nitric oxide</w:t>
      </w:r>
      <w:r w:rsidR="00E10F04" w:rsidRPr="002A676C">
        <w:rPr>
          <w:rFonts w:asciiTheme="minorHAnsi" w:hAnsiTheme="minorHAnsi" w:cstheme="minorHAnsi"/>
        </w:rPr>
        <w:t xml:space="preserve"> gas flow according </w:t>
      </w:r>
      <w:r>
        <w:rPr>
          <w:rFonts w:asciiTheme="minorHAnsi" w:hAnsiTheme="minorHAnsi" w:cstheme="minorHAnsi"/>
        </w:rPr>
        <w:t xml:space="preserve">to the Table </w:t>
      </w:r>
      <w:r>
        <w:rPr>
          <w:rFonts w:asciiTheme="minorHAnsi" w:hAnsiTheme="minorHAnsi" w:cstheme="minorHAnsi"/>
          <w:b/>
          <w:bCs/>
        </w:rPr>
        <w:t>[1]</w:t>
      </w:r>
      <w:r>
        <w:rPr>
          <w:rFonts w:asciiTheme="minorHAnsi" w:hAnsiTheme="minorHAnsi" w:cstheme="minorHAnsi"/>
        </w:rPr>
        <w:t xml:space="preserve"> and </w:t>
      </w:r>
      <w:r w:rsidRPr="00C501B9">
        <w:rPr>
          <w:rFonts w:asciiTheme="minorHAnsi" w:hAnsiTheme="minorHAnsi" w:cstheme="minorHAnsi"/>
        </w:rPr>
        <w:t>p</w:t>
      </w:r>
      <w:r w:rsidR="00E10F04" w:rsidRPr="00C501B9">
        <w:rPr>
          <w:rFonts w:asciiTheme="minorHAnsi" w:hAnsiTheme="minorHAnsi" w:cstheme="minorHAnsi"/>
        </w:rPr>
        <w:t>osition the tight-fitting mask on</w:t>
      </w:r>
      <w:r>
        <w:rPr>
          <w:rFonts w:asciiTheme="minorHAnsi" w:hAnsiTheme="minorHAnsi" w:cstheme="minorHAnsi"/>
        </w:rPr>
        <w:t>to</w:t>
      </w:r>
      <w:r w:rsidR="00E10F04" w:rsidRPr="00C501B9">
        <w:rPr>
          <w:rFonts w:asciiTheme="minorHAnsi" w:hAnsiTheme="minorHAnsi" w:cstheme="minorHAnsi"/>
        </w:rPr>
        <w:t xml:space="preserve"> the </w:t>
      </w:r>
      <w:r>
        <w:rPr>
          <w:rFonts w:asciiTheme="minorHAnsi" w:hAnsiTheme="minorHAnsi" w:cstheme="minorHAnsi"/>
        </w:rPr>
        <w:t>Subject’s</w:t>
      </w:r>
      <w:r w:rsidR="00E10F04" w:rsidRPr="00C501B9">
        <w:rPr>
          <w:rFonts w:asciiTheme="minorHAnsi" w:hAnsiTheme="minorHAnsi" w:cstheme="minorHAnsi"/>
        </w:rPr>
        <w:t xml:space="preserve"> face, similar to a non-invasive ventilation interface setup</w:t>
      </w:r>
      <w:r>
        <w:rPr>
          <w:rFonts w:asciiTheme="minorHAnsi" w:hAnsiTheme="minorHAnsi" w:cstheme="minorHAnsi"/>
        </w:rPr>
        <w:t xml:space="preserve"> </w:t>
      </w:r>
      <w:r>
        <w:rPr>
          <w:rFonts w:asciiTheme="minorHAnsi" w:hAnsiTheme="minorHAnsi" w:cstheme="minorHAnsi"/>
          <w:b/>
          <w:bCs/>
        </w:rPr>
        <w:t>[2]</w:t>
      </w:r>
      <w:r w:rsidR="00E10F04" w:rsidRPr="00C501B9">
        <w:rPr>
          <w:rFonts w:asciiTheme="minorHAnsi" w:hAnsiTheme="minorHAnsi" w:cstheme="minorHAnsi"/>
        </w:rPr>
        <w:t>.</w:t>
      </w:r>
    </w:p>
    <w:p w14:paraId="7E73B6A3" w14:textId="77777777" w:rsidR="00C501B9" w:rsidRDefault="00C501B9" w:rsidP="00C501B9">
      <w:pPr>
        <w:pStyle w:val="NormalWeb"/>
        <w:spacing w:before="0" w:beforeAutospacing="0" w:after="0" w:afterAutospacing="0"/>
        <w:ind w:left="907"/>
        <w:rPr>
          <w:rFonts w:asciiTheme="minorHAnsi" w:hAnsiTheme="minorHAnsi" w:cstheme="minorHAnsi"/>
        </w:rPr>
      </w:pPr>
    </w:p>
    <w:p w14:paraId="6FBFB046" w14:textId="71C52680" w:rsidR="00C501B9" w:rsidRDefault="00C501B9" w:rsidP="00C501B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Table 1</w:t>
      </w:r>
    </w:p>
    <w:p w14:paraId="31EF29A6" w14:textId="59AD151C" w:rsidR="00C501B9" w:rsidRPr="00C501B9" w:rsidRDefault="00C501B9" w:rsidP="00C501B9">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WIDE: Talent positioning mask onto Subject’s face</w:t>
      </w:r>
    </w:p>
    <w:p w14:paraId="2AF5668E" w14:textId="77777777" w:rsidR="00E10F04" w:rsidRPr="002A676C" w:rsidRDefault="00E10F04" w:rsidP="00C501B9">
      <w:pPr>
        <w:pStyle w:val="NormalWeb"/>
        <w:spacing w:before="0" w:beforeAutospacing="0" w:after="0" w:afterAutospacing="0"/>
        <w:ind w:left="360"/>
        <w:rPr>
          <w:rFonts w:asciiTheme="minorHAnsi" w:hAnsiTheme="minorHAnsi" w:cstheme="minorHAnsi"/>
        </w:rPr>
      </w:pPr>
    </w:p>
    <w:p w14:paraId="236C2F5A" w14:textId="14073B31" w:rsidR="00E10F04" w:rsidRDefault="00C501B9" w:rsidP="00C501B9">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Then s</w:t>
      </w:r>
      <w:r w:rsidR="00E10F04" w:rsidRPr="002A676C">
        <w:rPr>
          <w:rFonts w:asciiTheme="minorHAnsi" w:hAnsiTheme="minorHAnsi" w:cstheme="minorHAnsi"/>
        </w:rPr>
        <w:t>tart the inhalation session for the desired duration</w:t>
      </w:r>
      <w:r w:rsidR="00DA647D">
        <w:rPr>
          <w:rFonts w:asciiTheme="minorHAnsi" w:hAnsiTheme="minorHAnsi" w:cstheme="minorHAnsi"/>
        </w:rPr>
        <w:t xml:space="preserve"> </w:t>
      </w:r>
      <w:r w:rsidR="00DA647D">
        <w:rPr>
          <w:rFonts w:asciiTheme="minorHAnsi" w:hAnsiTheme="minorHAnsi" w:cstheme="minorHAnsi"/>
          <w:b/>
          <w:bCs/>
        </w:rPr>
        <w:t>[1]</w:t>
      </w:r>
      <w:r w:rsidR="00E10F04" w:rsidRPr="002A676C">
        <w:rPr>
          <w:rFonts w:asciiTheme="minorHAnsi" w:hAnsiTheme="minorHAnsi" w:cstheme="minorHAnsi"/>
        </w:rPr>
        <w:t>.</w:t>
      </w:r>
      <w:r w:rsidR="00DA647D">
        <w:rPr>
          <w:rFonts w:asciiTheme="minorHAnsi" w:hAnsiTheme="minorHAnsi" w:cstheme="minorHAnsi"/>
        </w:rPr>
        <w:t xml:space="preserve"> The nitric oxygen and nitrogen dioxide concentrations can be traced to assess the stability of the gas delivery </w:t>
      </w:r>
      <w:r w:rsidR="00DA647D">
        <w:rPr>
          <w:rFonts w:asciiTheme="minorHAnsi" w:hAnsiTheme="minorHAnsi" w:cstheme="minorHAnsi"/>
        </w:rPr>
        <w:lastRenderedPageBreak/>
        <w:t xml:space="preserve">during the treatment </w:t>
      </w:r>
      <w:r w:rsidR="00DA647D">
        <w:rPr>
          <w:rFonts w:asciiTheme="minorHAnsi" w:hAnsiTheme="minorHAnsi" w:cstheme="minorHAnsi"/>
          <w:b/>
          <w:bCs/>
        </w:rPr>
        <w:t>[2]</w:t>
      </w:r>
      <w:r w:rsidR="00DA647D">
        <w:rPr>
          <w:rFonts w:asciiTheme="minorHAnsi" w:hAnsiTheme="minorHAnsi" w:cstheme="minorHAnsi"/>
        </w:rPr>
        <w:t>.</w:t>
      </w:r>
    </w:p>
    <w:p w14:paraId="74768A3C" w14:textId="77777777" w:rsidR="00DA647D" w:rsidRDefault="00DA647D" w:rsidP="00DA647D">
      <w:pPr>
        <w:pStyle w:val="NormalWeb"/>
        <w:spacing w:before="0" w:beforeAutospacing="0" w:after="0" w:afterAutospacing="0"/>
        <w:ind w:left="907"/>
        <w:rPr>
          <w:rFonts w:asciiTheme="minorHAnsi" w:hAnsiTheme="minorHAnsi" w:cstheme="minorHAnsi"/>
        </w:rPr>
      </w:pPr>
    </w:p>
    <w:p w14:paraId="12A30BC5" w14:textId="13F0F73F" w:rsidR="00DA647D" w:rsidRDefault="00DA647D" w:rsidP="00DA647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starting inhalation session</w:t>
      </w:r>
    </w:p>
    <w:p w14:paraId="1E49DF4A" w14:textId="14767AD4" w:rsidR="00DA647D" w:rsidRPr="00753D2F" w:rsidRDefault="00DA647D" w:rsidP="00DA647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Figure 2</w:t>
      </w:r>
    </w:p>
    <w:p w14:paraId="19D5D891" w14:textId="77777777" w:rsidR="00E10F04" w:rsidRDefault="00E10F04" w:rsidP="00C501B9">
      <w:pPr>
        <w:pStyle w:val="ListParagraph"/>
        <w:ind w:left="360"/>
      </w:pPr>
    </w:p>
    <w:p w14:paraId="13CE48FC" w14:textId="081BDA38" w:rsidR="000F7043" w:rsidRDefault="000F7043" w:rsidP="00F574FD">
      <w:pPr>
        <w:pStyle w:val="NormalWeb"/>
        <w:spacing w:before="0" w:beforeAutospacing="0" w:after="0" w:afterAutospacing="0"/>
      </w:pPr>
    </w:p>
    <w:p w14:paraId="264B51A0" w14:textId="77777777" w:rsidR="00DA647D" w:rsidRDefault="00DA647D">
      <w:pPr>
        <w:rPr>
          <w:rFonts w:eastAsia="Times New Roman" w:cs="Calibri"/>
          <w:bCs/>
          <w:sz w:val="52"/>
          <w:szCs w:val="52"/>
        </w:rPr>
      </w:pPr>
      <w:r>
        <w:br w:type="page"/>
      </w:r>
    </w:p>
    <w:p w14:paraId="33E6FE84" w14:textId="2052DF40"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DA7E2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7289E38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A647D">
        <w:rPr>
          <w:rFonts w:asciiTheme="minorHAnsi" w:hAnsiTheme="minorHAnsi" w:cstheme="minorHAnsi"/>
          <w:b/>
          <w:color w:val="000000" w:themeColor="text1"/>
          <w:szCs w:val="24"/>
        </w:rPr>
        <w:t>88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32EA759"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E10F04" w:rsidRPr="00E10F04">
        <w:rPr>
          <w:rFonts w:asciiTheme="minorHAnsi" w:hAnsiTheme="minorHAnsi" w:cstheme="minorHAnsi"/>
          <w:b/>
          <w:bCs/>
          <w:i w:val="0"/>
          <w:iCs/>
          <w:color w:val="0E101A"/>
        </w:rPr>
        <w:t>NO and NO</w:t>
      </w:r>
      <w:r w:rsidR="00E10F04" w:rsidRPr="00E10F04">
        <w:rPr>
          <w:rFonts w:asciiTheme="minorHAnsi" w:hAnsiTheme="minorHAnsi" w:cstheme="minorHAnsi"/>
          <w:b/>
          <w:bCs/>
          <w:i w:val="0"/>
          <w:iCs/>
          <w:color w:val="0E101A"/>
          <w:vertAlign w:val="subscript"/>
        </w:rPr>
        <w:t>2</w:t>
      </w:r>
      <w:r w:rsidR="00E10F04" w:rsidRPr="00E10F04">
        <w:rPr>
          <w:rFonts w:asciiTheme="minorHAnsi" w:hAnsiTheme="minorHAnsi" w:cstheme="minorHAnsi"/>
          <w:b/>
          <w:bCs/>
          <w:i w:val="0"/>
          <w:iCs/>
          <w:color w:val="0E101A"/>
        </w:rPr>
        <w:t xml:space="preserve"> Concentration Tracings During </w:t>
      </w:r>
      <w:proofErr w:type="spellStart"/>
      <w:r w:rsidR="00E10F04" w:rsidRPr="00E10F04">
        <w:rPr>
          <w:rFonts w:asciiTheme="minorHAnsi" w:hAnsiTheme="minorHAnsi" w:cstheme="minorHAnsi"/>
          <w:b/>
          <w:bCs/>
          <w:i w:val="0"/>
          <w:iCs/>
          <w:color w:val="0E101A"/>
        </w:rPr>
        <w:t>a 16</w:t>
      </w:r>
      <w:proofErr w:type="spellEnd"/>
      <w:r w:rsidR="00E10F04" w:rsidRPr="00E10F04">
        <w:rPr>
          <w:rFonts w:asciiTheme="minorHAnsi" w:hAnsiTheme="minorHAnsi" w:cstheme="minorHAnsi"/>
          <w:b/>
          <w:bCs/>
          <w:i w:val="0"/>
          <w:iCs/>
          <w:color w:val="0E101A"/>
        </w:rPr>
        <w:t>0 ppm NO Inhalation in a Healthy Healthcare Worker</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6036DA1" w14:textId="6D4A8ABF" w:rsidR="00E10F04" w:rsidRDefault="00E10F04" w:rsidP="00E10F04">
      <w:pPr>
        <w:pStyle w:val="ListParagraph"/>
        <w:numPr>
          <w:ilvl w:val="1"/>
          <w:numId w:val="15"/>
        </w:numPr>
        <w:jc w:val="both"/>
        <w:rPr>
          <w:rFonts w:asciiTheme="minorHAnsi" w:hAnsiTheme="minorHAnsi" w:cstheme="minorHAnsi"/>
          <w:color w:val="0E101A"/>
        </w:rPr>
      </w:pPr>
      <w:r w:rsidRPr="00E10F04">
        <w:rPr>
          <w:rFonts w:asciiTheme="minorHAnsi" w:hAnsiTheme="minorHAnsi" w:cstheme="minorHAnsi"/>
          <w:color w:val="0E101A"/>
        </w:rPr>
        <w:t xml:space="preserve">A 33-year-old respiratory therapist working at the ICU at </w:t>
      </w:r>
      <w:r w:rsidR="00DA647D">
        <w:rPr>
          <w:rFonts w:asciiTheme="minorHAnsi" w:hAnsiTheme="minorHAnsi" w:cstheme="minorHAnsi"/>
          <w:color w:val="0E101A"/>
        </w:rPr>
        <w:t>Mass General Hospital</w:t>
      </w:r>
      <w:r w:rsidRPr="00E10F04">
        <w:rPr>
          <w:rFonts w:asciiTheme="minorHAnsi" w:hAnsiTheme="minorHAnsi" w:cstheme="minorHAnsi"/>
          <w:color w:val="0E101A"/>
        </w:rPr>
        <w:t xml:space="preserve"> during the surge of ICU admission for COVID-19 volunteered to receive </w:t>
      </w:r>
      <w:r>
        <w:rPr>
          <w:rFonts w:asciiTheme="minorHAnsi" w:hAnsiTheme="minorHAnsi" w:cstheme="minorHAnsi"/>
          <w:color w:val="0E101A"/>
        </w:rPr>
        <w:t>nitric oxide</w:t>
      </w:r>
      <w:r w:rsidRPr="00E10F04">
        <w:rPr>
          <w:rFonts w:asciiTheme="minorHAnsi" w:hAnsiTheme="minorHAnsi" w:cstheme="minorHAnsi"/>
          <w:color w:val="0E101A"/>
        </w:rPr>
        <w:t xml:space="preserve"> as part of the trial involving healthcare workers</w:t>
      </w:r>
      <w:r>
        <w:rPr>
          <w:rFonts w:asciiTheme="minorHAnsi" w:hAnsiTheme="minorHAnsi" w:cstheme="minorHAnsi"/>
          <w:color w:val="0E101A"/>
        </w:rPr>
        <w:t xml:space="preserve"> </w:t>
      </w:r>
      <w:r>
        <w:rPr>
          <w:rFonts w:asciiTheme="minorHAnsi" w:hAnsiTheme="minorHAnsi" w:cstheme="minorHAnsi"/>
          <w:b/>
          <w:bCs/>
          <w:color w:val="0E101A"/>
        </w:rPr>
        <w:t>[1]</w:t>
      </w:r>
      <w:r>
        <w:rPr>
          <w:rFonts w:asciiTheme="minorHAnsi" w:hAnsiTheme="minorHAnsi" w:cstheme="minorHAnsi"/>
          <w:color w:val="0E101A"/>
        </w:rPr>
        <w:t>.</w:t>
      </w:r>
    </w:p>
    <w:p w14:paraId="30551946" w14:textId="77777777" w:rsidR="00E10F04" w:rsidRDefault="00E10F04" w:rsidP="00E10F04">
      <w:pPr>
        <w:pStyle w:val="ListParagraph"/>
        <w:ind w:left="907"/>
        <w:jc w:val="both"/>
        <w:rPr>
          <w:rFonts w:asciiTheme="minorHAnsi" w:hAnsiTheme="minorHAnsi" w:cstheme="minorHAnsi"/>
          <w:color w:val="0E101A"/>
        </w:rPr>
      </w:pPr>
    </w:p>
    <w:p w14:paraId="116FF885" w14:textId="11DCAC31" w:rsidR="00E10F04" w:rsidRDefault="00E10F04" w:rsidP="00E10F04">
      <w:pPr>
        <w:pStyle w:val="ListParagraph"/>
        <w:numPr>
          <w:ilvl w:val="2"/>
          <w:numId w:val="15"/>
        </w:numPr>
        <w:jc w:val="both"/>
        <w:rPr>
          <w:rFonts w:asciiTheme="minorHAnsi" w:hAnsiTheme="minorHAnsi" w:cstheme="minorHAnsi"/>
          <w:color w:val="0E101A"/>
        </w:rPr>
      </w:pPr>
      <w:r>
        <w:rPr>
          <w:rFonts w:asciiTheme="minorHAnsi" w:hAnsiTheme="minorHAnsi" w:cstheme="minorHAnsi"/>
          <w:color w:val="0E101A"/>
        </w:rPr>
        <w:t>LAB MEDIA: Figure 2</w:t>
      </w:r>
    </w:p>
    <w:p w14:paraId="0455516E" w14:textId="77777777" w:rsidR="00E10F04" w:rsidRPr="00E10F04" w:rsidRDefault="00E10F04" w:rsidP="00E10F04">
      <w:pPr>
        <w:jc w:val="both"/>
        <w:rPr>
          <w:rFonts w:asciiTheme="minorHAnsi" w:hAnsiTheme="minorHAnsi" w:cstheme="minorHAnsi"/>
          <w:color w:val="0E101A"/>
        </w:rPr>
      </w:pPr>
    </w:p>
    <w:p w14:paraId="38BBBF51" w14:textId="6639410A" w:rsidR="00E10F04" w:rsidRDefault="00E10F04" w:rsidP="00E10F04">
      <w:pPr>
        <w:pStyle w:val="ListParagraph"/>
        <w:numPr>
          <w:ilvl w:val="1"/>
          <w:numId w:val="15"/>
        </w:numPr>
        <w:jc w:val="both"/>
        <w:rPr>
          <w:rFonts w:asciiTheme="minorHAnsi" w:hAnsiTheme="minorHAnsi" w:cstheme="minorHAnsi"/>
          <w:color w:val="0E101A"/>
        </w:rPr>
      </w:pPr>
      <w:r w:rsidRPr="00E10F04">
        <w:rPr>
          <w:rFonts w:asciiTheme="minorHAnsi" w:hAnsiTheme="minorHAnsi" w:cstheme="minorHAnsi"/>
          <w:color w:val="0E101A"/>
        </w:rPr>
        <w:t xml:space="preserve">The resulting </w:t>
      </w:r>
      <w:r>
        <w:rPr>
          <w:rFonts w:asciiTheme="minorHAnsi" w:hAnsiTheme="minorHAnsi" w:cstheme="minorHAnsi"/>
          <w:color w:val="0E101A"/>
        </w:rPr>
        <w:t>nitric oxide</w:t>
      </w:r>
      <w:r w:rsidRPr="00E10F04">
        <w:rPr>
          <w:rFonts w:asciiTheme="minorHAnsi" w:hAnsiTheme="minorHAnsi" w:cstheme="minorHAnsi"/>
          <w:color w:val="0E101A"/>
        </w:rPr>
        <w:t xml:space="preserve"> concentration was 160 </w:t>
      </w:r>
      <w:r>
        <w:rPr>
          <w:rFonts w:asciiTheme="minorHAnsi" w:hAnsiTheme="minorHAnsi" w:cstheme="minorHAnsi"/>
          <w:color w:val="0E101A"/>
        </w:rPr>
        <w:t>parts per million</w:t>
      </w:r>
      <w:r w:rsidRPr="00E10F04">
        <w:rPr>
          <w:rFonts w:asciiTheme="minorHAnsi" w:hAnsiTheme="minorHAnsi" w:cstheme="minorHAnsi"/>
          <w:color w:val="0E101A"/>
        </w:rPr>
        <w:t xml:space="preserve"> at a total gas flow rate of 19.5 </w:t>
      </w:r>
      <w:r>
        <w:rPr>
          <w:rFonts w:asciiTheme="minorHAnsi" w:hAnsiTheme="minorHAnsi" w:cstheme="minorHAnsi"/>
          <w:color w:val="0E101A"/>
        </w:rPr>
        <w:t>liters</w:t>
      </w:r>
      <w:r w:rsidRPr="00E10F04">
        <w:rPr>
          <w:rFonts w:asciiTheme="minorHAnsi" w:hAnsiTheme="minorHAnsi" w:cstheme="minorHAnsi"/>
          <w:color w:val="0E101A"/>
        </w:rPr>
        <w:t>/min</w:t>
      </w:r>
      <w:r>
        <w:rPr>
          <w:rFonts w:asciiTheme="minorHAnsi" w:hAnsiTheme="minorHAnsi" w:cstheme="minorHAnsi"/>
          <w:color w:val="0E101A"/>
        </w:rPr>
        <w:t>ute as</w:t>
      </w:r>
      <w:r w:rsidRPr="00E10F04">
        <w:rPr>
          <w:rFonts w:asciiTheme="minorHAnsi" w:hAnsiTheme="minorHAnsi" w:cstheme="minorHAnsi"/>
          <w:color w:val="0E101A"/>
        </w:rPr>
        <w:t xml:space="preserve"> measured by three standard 15 </w:t>
      </w:r>
      <w:r>
        <w:rPr>
          <w:rFonts w:asciiTheme="minorHAnsi" w:hAnsiTheme="minorHAnsi" w:cstheme="minorHAnsi"/>
          <w:color w:val="0E101A"/>
        </w:rPr>
        <w:t>liter</w:t>
      </w:r>
      <w:r w:rsidRPr="00E10F04">
        <w:rPr>
          <w:rFonts w:asciiTheme="minorHAnsi" w:hAnsiTheme="minorHAnsi" w:cstheme="minorHAnsi"/>
          <w:color w:val="0E101A"/>
        </w:rPr>
        <w:t>/min</w:t>
      </w:r>
      <w:r>
        <w:rPr>
          <w:rFonts w:asciiTheme="minorHAnsi" w:hAnsiTheme="minorHAnsi" w:cstheme="minorHAnsi"/>
          <w:color w:val="0E101A"/>
        </w:rPr>
        <w:t>ute</w:t>
      </w:r>
      <w:r w:rsidRPr="00E10F04">
        <w:rPr>
          <w:rFonts w:asciiTheme="minorHAnsi" w:hAnsiTheme="minorHAnsi" w:cstheme="minorHAnsi"/>
          <w:color w:val="0E101A"/>
        </w:rPr>
        <w:t xml:space="preserve"> flowmeters</w:t>
      </w:r>
      <w:r>
        <w:rPr>
          <w:rFonts w:asciiTheme="minorHAnsi" w:hAnsiTheme="minorHAnsi" w:cstheme="minorHAnsi"/>
          <w:color w:val="0E101A"/>
        </w:rPr>
        <w:t xml:space="preserve"> </w:t>
      </w:r>
      <w:r>
        <w:rPr>
          <w:rFonts w:asciiTheme="minorHAnsi" w:hAnsiTheme="minorHAnsi" w:cstheme="minorHAnsi"/>
          <w:b/>
          <w:bCs/>
          <w:color w:val="0E101A"/>
        </w:rPr>
        <w:t>[1]</w:t>
      </w:r>
      <w:r>
        <w:rPr>
          <w:rFonts w:asciiTheme="minorHAnsi" w:hAnsiTheme="minorHAnsi" w:cstheme="minorHAnsi"/>
          <w:color w:val="0E101A"/>
        </w:rPr>
        <w:t xml:space="preserve"> and remained stable throughout the entire period of inhalation </w:t>
      </w:r>
      <w:r>
        <w:rPr>
          <w:rFonts w:asciiTheme="minorHAnsi" w:hAnsiTheme="minorHAnsi" w:cstheme="minorHAnsi"/>
          <w:b/>
          <w:bCs/>
          <w:color w:val="0E101A"/>
        </w:rPr>
        <w:t>[2]</w:t>
      </w:r>
      <w:r>
        <w:rPr>
          <w:rFonts w:asciiTheme="minorHAnsi" w:hAnsiTheme="minorHAnsi" w:cstheme="minorHAnsi"/>
          <w:color w:val="0E101A"/>
        </w:rPr>
        <w:t>.</w:t>
      </w:r>
    </w:p>
    <w:p w14:paraId="50672AE9" w14:textId="77777777" w:rsidR="00E10F04" w:rsidRDefault="00E10F04" w:rsidP="00E10F04">
      <w:pPr>
        <w:pStyle w:val="ListParagraph"/>
        <w:ind w:left="907"/>
        <w:jc w:val="both"/>
        <w:rPr>
          <w:rFonts w:asciiTheme="minorHAnsi" w:hAnsiTheme="minorHAnsi" w:cstheme="minorHAnsi"/>
          <w:color w:val="0E101A"/>
        </w:rPr>
      </w:pPr>
    </w:p>
    <w:p w14:paraId="34068F8C" w14:textId="3D810B01" w:rsidR="00E10F04" w:rsidRPr="00E10F04" w:rsidRDefault="00E10F04" w:rsidP="00E10F04">
      <w:pPr>
        <w:pStyle w:val="ListParagraph"/>
        <w:numPr>
          <w:ilvl w:val="2"/>
          <w:numId w:val="15"/>
        </w:numPr>
        <w:jc w:val="both"/>
        <w:rPr>
          <w:rFonts w:asciiTheme="minorHAnsi" w:hAnsiTheme="minorHAnsi" w:cstheme="minorHAnsi"/>
          <w:color w:val="0E101A"/>
        </w:rPr>
      </w:pPr>
      <w:r>
        <w:rPr>
          <w:rFonts w:asciiTheme="minorHAnsi" w:hAnsiTheme="minorHAnsi" w:cstheme="minorHAnsi"/>
          <w:color w:val="0E101A"/>
        </w:rPr>
        <w:t xml:space="preserve">LAB MEDIA: Figure 2 </w:t>
      </w:r>
      <w:r w:rsidRPr="00E10F04">
        <w:rPr>
          <w:rFonts w:asciiTheme="minorHAnsi" w:hAnsiTheme="minorHAnsi" w:cstheme="minorHAnsi"/>
          <w:i/>
          <w:iCs/>
          <w:color w:val="4F81BD" w:themeColor="accent1"/>
        </w:rPr>
        <w:t>Video Editor: please emphasize red data line</w:t>
      </w:r>
    </w:p>
    <w:p w14:paraId="1A8FEE32" w14:textId="29279658" w:rsidR="00E10F04" w:rsidRDefault="00E10F04" w:rsidP="00E10F04">
      <w:pPr>
        <w:pStyle w:val="ListParagraph"/>
        <w:numPr>
          <w:ilvl w:val="2"/>
          <w:numId w:val="15"/>
        </w:numPr>
        <w:jc w:val="both"/>
        <w:rPr>
          <w:rFonts w:asciiTheme="minorHAnsi" w:hAnsiTheme="minorHAnsi" w:cstheme="minorHAnsi"/>
          <w:color w:val="0E101A"/>
        </w:rPr>
      </w:pPr>
      <w:r>
        <w:rPr>
          <w:rFonts w:asciiTheme="minorHAnsi" w:hAnsiTheme="minorHAnsi" w:cstheme="minorHAnsi"/>
          <w:color w:val="0E101A"/>
        </w:rPr>
        <w:t>LAB MEDIA: Figure 2</w:t>
      </w:r>
    </w:p>
    <w:p w14:paraId="6EBF688F" w14:textId="77777777" w:rsidR="00E10F04" w:rsidRDefault="00E10F04" w:rsidP="00E10F04">
      <w:pPr>
        <w:pStyle w:val="ListParagraph"/>
        <w:ind w:left="1627"/>
        <w:jc w:val="both"/>
        <w:rPr>
          <w:rFonts w:asciiTheme="minorHAnsi" w:hAnsiTheme="minorHAnsi" w:cstheme="minorHAnsi"/>
          <w:color w:val="0E101A"/>
        </w:rPr>
      </w:pPr>
    </w:p>
    <w:p w14:paraId="3490791F" w14:textId="0AE55379" w:rsidR="00E10F04" w:rsidRDefault="00E10F04" w:rsidP="00E10F04">
      <w:pPr>
        <w:pStyle w:val="ListParagraph"/>
        <w:numPr>
          <w:ilvl w:val="1"/>
          <w:numId w:val="15"/>
        </w:numPr>
        <w:jc w:val="both"/>
        <w:rPr>
          <w:rFonts w:asciiTheme="minorHAnsi" w:hAnsiTheme="minorHAnsi" w:cstheme="minorHAnsi"/>
          <w:color w:val="0E101A"/>
        </w:rPr>
      </w:pPr>
      <w:r>
        <w:rPr>
          <w:rFonts w:asciiTheme="minorHAnsi" w:hAnsiTheme="minorHAnsi" w:cstheme="minorHAnsi"/>
          <w:color w:val="0E101A"/>
        </w:rPr>
        <w:t>Nitrogen dioxide</w:t>
      </w:r>
      <w:r w:rsidRPr="00E10F04">
        <w:rPr>
          <w:rFonts w:asciiTheme="minorHAnsi" w:hAnsiTheme="minorHAnsi" w:cstheme="minorHAnsi"/>
          <w:color w:val="0E101A"/>
        </w:rPr>
        <w:t xml:space="preserve"> peaked at 0.77 </w:t>
      </w:r>
      <w:r>
        <w:rPr>
          <w:rFonts w:asciiTheme="minorHAnsi" w:hAnsiTheme="minorHAnsi" w:cstheme="minorHAnsi"/>
          <w:color w:val="0E101A"/>
        </w:rPr>
        <w:t xml:space="preserve">parts per million </w:t>
      </w:r>
      <w:r w:rsidRPr="00E10F04">
        <w:rPr>
          <w:rFonts w:asciiTheme="minorHAnsi" w:hAnsiTheme="minorHAnsi" w:cstheme="minorHAnsi"/>
          <w:color w:val="0E101A"/>
        </w:rPr>
        <w:t>and was therefore safely below the recommended toxicity threshold</w:t>
      </w:r>
      <w:r>
        <w:rPr>
          <w:rFonts w:asciiTheme="minorHAnsi" w:hAnsiTheme="minorHAnsi" w:cstheme="minorHAnsi"/>
          <w:color w:val="0E101A"/>
        </w:rPr>
        <w:t xml:space="preserve"> </w:t>
      </w:r>
      <w:r>
        <w:rPr>
          <w:rFonts w:asciiTheme="minorHAnsi" w:hAnsiTheme="minorHAnsi" w:cstheme="minorHAnsi"/>
          <w:b/>
          <w:bCs/>
          <w:color w:val="0E101A"/>
        </w:rPr>
        <w:t>[1]</w:t>
      </w:r>
      <w:r w:rsidRPr="00E10F04">
        <w:rPr>
          <w:rFonts w:asciiTheme="minorHAnsi" w:hAnsiTheme="minorHAnsi" w:cstheme="minorHAnsi"/>
          <w:color w:val="0E101A"/>
        </w:rPr>
        <w:t>.</w:t>
      </w:r>
    </w:p>
    <w:p w14:paraId="3B3D4995" w14:textId="77777777" w:rsidR="00E10F04" w:rsidRDefault="00E10F04" w:rsidP="00E10F04">
      <w:pPr>
        <w:pStyle w:val="ListParagraph"/>
        <w:ind w:left="907"/>
        <w:jc w:val="both"/>
        <w:rPr>
          <w:rFonts w:asciiTheme="minorHAnsi" w:hAnsiTheme="minorHAnsi" w:cstheme="minorHAnsi"/>
          <w:color w:val="0E101A"/>
        </w:rPr>
      </w:pPr>
    </w:p>
    <w:p w14:paraId="3CE7B3B1" w14:textId="5D35E1CE" w:rsidR="00E10F04" w:rsidRPr="00E10F04" w:rsidRDefault="00E10F04" w:rsidP="00E10F04">
      <w:pPr>
        <w:pStyle w:val="ListParagraph"/>
        <w:numPr>
          <w:ilvl w:val="2"/>
          <w:numId w:val="15"/>
        </w:numPr>
        <w:jc w:val="both"/>
        <w:rPr>
          <w:rFonts w:asciiTheme="minorHAnsi" w:hAnsiTheme="minorHAnsi" w:cstheme="minorHAnsi"/>
          <w:color w:val="0E101A"/>
        </w:rPr>
      </w:pPr>
      <w:r>
        <w:rPr>
          <w:rFonts w:asciiTheme="minorHAnsi" w:hAnsiTheme="minorHAnsi" w:cstheme="minorHAnsi"/>
          <w:color w:val="0E101A"/>
        </w:rPr>
        <w:t>LAB MEDIA: Figure 2</w:t>
      </w:r>
      <w:r w:rsidRPr="00E10F04">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black data line</w:t>
      </w:r>
    </w:p>
    <w:p w14:paraId="772473CC" w14:textId="77777777" w:rsidR="00E10F04" w:rsidRDefault="00E10F04" w:rsidP="00E10F04">
      <w:pPr>
        <w:pStyle w:val="ListParagraph"/>
        <w:ind w:left="1627"/>
        <w:jc w:val="both"/>
        <w:rPr>
          <w:rFonts w:asciiTheme="minorHAnsi" w:hAnsiTheme="minorHAnsi" w:cstheme="minorHAnsi"/>
          <w:color w:val="0E101A"/>
        </w:rPr>
      </w:pPr>
    </w:p>
    <w:p w14:paraId="591A054F" w14:textId="3529D9F8" w:rsidR="00E10F04" w:rsidRPr="00AD3F50" w:rsidRDefault="00E10F04" w:rsidP="00E10F04">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DA7E2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DA7E2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DA7E2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AF2E3" w14:textId="77777777" w:rsidR="0037330B" w:rsidRDefault="0037330B">
      <w:r>
        <w:separator/>
      </w:r>
    </w:p>
    <w:p w14:paraId="2CF492CE" w14:textId="77777777" w:rsidR="0037330B" w:rsidRDefault="0037330B"/>
  </w:endnote>
  <w:endnote w:type="continuationSeparator" w:id="0">
    <w:p w14:paraId="41B6122F" w14:textId="77777777" w:rsidR="0037330B" w:rsidRDefault="0037330B">
      <w:r>
        <w:continuationSeparator/>
      </w:r>
    </w:p>
    <w:p w14:paraId="00E4645A" w14:textId="77777777" w:rsidR="0037330B" w:rsidRDefault="00373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A7E26" w:rsidRDefault="00DA7E2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A7E26" w:rsidRDefault="00DA7E26" w:rsidP="001E230F">
    <w:pPr>
      <w:pStyle w:val="Footer"/>
      <w:ind w:right="360"/>
    </w:pPr>
  </w:p>
  <w:p w14:paraId="10ECA4C8" w14:textId="77777777" w:rsidR="00DA7E26" w:rsidRDefault="00DA7E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19C3EB0" w:rsidR="00DA7E26" w:rsidRPr="00790E8C" w:rsidRDefault="00DA7E2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87AED" w14:textId="77777777" w:rsidR="0037330B" w:rsidRDefault="0037330B">
      <w:r>
        <w:separator/>
      </w:r>
    </w:p>
    <w:p w14:paraId="2380B3FC" w14:textId="77777777" w:rsidR="0037330B" w:rsidRDefault="0037330B"/>
  </w:footnote>
  <w:footnote w:type="continuationSeparator" w:id="0">
    <w:p w14:paraId="6EAD3668" w14:textId="77777777" w:rsidR="0037330B" w:rsidRDefault="0037330B">
      <w:r>
        <w:continuationSeparator/>
      </w:r>
    </w:p>
    <w:p w14:paraId="060D163E" w14:textId="77777777" w:rsidR="0037330B" w:rsidRDefault="00373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A7E26" w:rsidRPr="006D3AC7" w:rsidRDefault="00DA7E2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A7E26" w:rsidRDefault="00DA7E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67CDA"/>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330B"/>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6459"/>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AE"/>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44529"/>
    <w:rsid w:val="00C501B9"/>
    <w:rsid w:val="00C5220D"/>
    <w:rsid w:val="00C602B2"/>
    <w:rsid w:val="00C70C90"/>
    <w:rsid w:val="00C7374B"/>
    <w:rsid w:val="00C75070"/>
    <w:rsid w:val="00C8109F"/>
    <w:rsid w:val="00C82679"/>
    <w:rsid w:val="00C836F3"/>
    <w:rsid w:val="00C93DB5"/>
    <w:rsid w:val="00C94029"/>
    <w:rsid w:val="00C97B11"/>
    <w:rsid w:val="00CA001A"/>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402E"/>
    <w:rsid w:val="00D95C4C"/>
    <w:rsid w:val="00DA117F"/>
    <w:rsid w:val="00DA17FB"/>
    <w:rsid w:val="00DA1E15"/>
    <w:rsid w:val="00DA647D"/>
    <w:rsid w:val="00DA7E26"/>
    <w:rsid w:val="00DB138B"/>
    <w:rsid w:val="00DB5FC5"/>
    <w:rsid w:val="00DB7EBA"/>
    <w:rsid w:val="00DC058D"/>
    <w:rsid w:val="00DC1E10"/>
    <w:rsid w:val="00DC2504"/>
    <w:rsid w:val="00DC311D"/>
    <w:rsid w:val="00DC7C84"/>
    <w:rsid w:val="00DC7D3A"/>
    <w:rsid w:val="00DD2CF9"/>
    <w:rsid w:val="00DE2882"/>
    <w:rsid w:val="00DE46DB"/>
    <w:rsid w:val="00DE497A"/>
    <w:rsid w:val="00DE666B"/>
    <w:rsid w:val="00DE66F3"/>
    <w:rsid w:val="00DF0865"/>
    <w:rsid w:val="00DF307B"/>
    <w:rsid w:val="00E04CF8"/>
    <w:rsid w:val="00E10F04"/>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link w:val="NoSpacingChar"/>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NoSpacingChar">
    <w:name w:val="No Spacing Char"/>
    <w:basedOn w:val="DefaultParagraphFont"/>
    <w:link w:val="NoSpacing"/>
    <w:uiPriority w:val="1"/>
    <w:rsid w:val="00267CDA"/>
    <w:rPr>
      <w:rFonts w:ascii="Calibri" w:eastAsia="MS Mincho" w:hAnsi="Calibri" w:cs="F1"/>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22800735">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erra@mgh.harvard.edu" TargetMode="External"/><Relationship Id="rId13" Type="http://schemas.openxmlformats.org/officeDocument/2006/relationships/hyperlink" Target="mailto:caraujomorais@mgh.harvar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839593" TargetMode="External"/><Relationship Id="rId12" Type="http://schemas.openxmlformats.org/officeDocument/2006/relationships/hyperlink" Target="mailto:sgianni@mgh.harvard.edu" TargetMode="External"/><Relationship Id="rId17" Type="http://schemas.openxmlformats.org/officeDocument/2006/relationships/hyperlink" Target="mailto:wzapol@mgh.harvard.edu" TargetMode="External"/><Relationship Id="rId2" Type="http://schemas.openxmlformats.org/officeDocument/2006/relationships/styles" Target="styles.xml"/><Relationship Id="rId16" Type="http://schemas.openxmlformats.org/officeDocument/2006/relationships/hyperlink" Target="mailto:rcarroll4@mgh.harvard.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fischbach@mgh.harvard.edu" TargetMode="External"/><Relationship Id="rId5" Type="http://schemas.openxmlformats.org/officeDocument/2006/relationships/footnotes" Target="footnotes.xml"/><Relationship Id="rId15" Type="http://schemas.openxmlformats.org/officeDocument/2006/relationships/hyperlink" Target="mailto:rdifenza@mgh.harvard.edu" TargetMode="External"/><Relationship Id="rId23" Type="http://schemas.openxmlformats.org/officeDocument/2006/relationships/theme" Target="theme/theme1.xml"/><Relationship Id="rId10" Type="http://schemas.openxmlformats.org/officeDocument/2006/relationships/hyperlink" Target="mailto:ltrager1@mgh.harvard.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inciroli@mgh.harvard.edu" TargetMode="External"/><Relationship Id="rId14" Type="http://schemas.openxmlformats.org/officeDocument/2006/relationships/hyperlink" Target="mailto:bsafaeefakhr@mgh.harvard.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2569C"/>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36</TotalTime>
  <Pages>13</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17267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2020-12-16T16:27:00Z</dcterms:created>
  <dcterms:modified xsi:type="dcterms:W3CDTF">2020-12-16T17:18:00Z</dcterms:modified>
</cp:coreProperties>
</file>