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522F3C5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F305A6">
        <w:rPr>
          <w:rFonts w:asciiTheme="minorHAnsi" w:eastAsia="Times New Roman" w:hAnsiTheme="minorHAnsi" w:cstheme="minorHAnsi"/>
          <w:b/>
          <w:szCs w:val="24"/>
        </w:rPr>
        <w:t>61765</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1BDD7611" w14:textId="37EC072A" w:rsidR="00F305A6" w:rsidRDefault="004E0C5A" w:rsidP="00F305A6">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r w:rsidR="00F305A6">
        <w:rPr>
          <w:rFonts w:ascii="Arial" w:hAnsi="Arial" w:cs="Arial"/>
          <w:sz w:val="19"/>
          <w:szCs w:val="19"/>
        </w:rPr>
        <w:fldChar w:fldCharType="begin"/>
      </w:r>
      <w:r w:rsidR="00F305A6">
        <w:rPr>
          <w:rFonts w:ascii="Arial" w:hAnsi="Arial" w:cs="Arial"/>
          <w:sz w:val="19"/>
          <w:szCs w:val="19"/>
        </w:rPr>
        <w:instrText xml:space="preserve"> HYPERLINK "</w:instrText>
      </w:r>
      <w:r w:rsidR="00F305A6" w:rsidRPr="00F305A6">
        <w:rPr>
          <w:rFonts w:ascii="Arial" w:hAnsi="Arial" w:cs="Arial"/>
          <w:sz w:val="19"/>
          <w:szCs w:val="19"/>
        </w:rPr>
        <w:instrText>https://www.jove.com/account/file-uploader?src=18838373</w:instrText>
      </w:r>
      <w:r w:rsidR="00F305A6">
        <w:rPr>
          <w:rFonts w:ascii="Arial" w:hAnsi="Arial" w:cs="Arial"/>
          <w:sz w:val="19"/>
          <w:szCs w:val="19"/>
        </w:rPr>
        <w:instrText xml:space="preserve">" </w:instrText>
      </w:r>
      <w:r w:rsidR="00F305A6">
        <w:rPr>
          <w:rFonts w:ascii="Arial" w:hAnsi="Arial" w:cs="Arial"/>
          <w:sz w:val="19"/>
          <w:szCs w:val="19"/>
        </w:rPr>
        <w:fldChar w:fldCharType="separate"/>
      </w:r>
      <w:r w:rsidR="00F305A6" w:rsidRPr="00712338">
        <w:rPr>
          <w:rStyle w:val="Hyperlink"/>
          <w:rFonts w:ascii="Arial" w:hAnsi="Arial" w:cs="Arial"/>
          <w:sz w:val="19"/>
          <w:szCs w:val="19"/>
        </w:rPr>
        <w:t>https://www.jove.com/account/file-uploader?src=18838373</w:t>
      </w:r>
      <w:r w:rsidR="00F305A6">
        <w:rPr>
          <w:rFonts w:ascii="Arial" w:hAnsi="Arial" w:cs="Arial"/>
          <w:sz w:val="19"/>
          <w:szCs w:val="19"/>
        </w:rPr>
        <w:fldChar w:fldCharType="end"/>
      </w:r>
    </w:p>
    <w:p w14:paraId="575333E3" w14:textId="58D2BE94" w:rsidR="004E0C5A" w:rsidRPr="00366BCA" w:rsidRDefault="004E0C5A" w:rsidP="00366BCA">
      <w:pPr>
        <w:rPr>
          <w:rFonts w:ascii="Times New Roman" w:hAnsi="Times New Roman"/>
        </w:rPr>
      </w:pPr>
    </w:p>
    <w:p w14:paraId="047FEFFA" w14:textId="77777777" w:rsidR="00F305A6" w:rsidRDefault="004E0C5A" w:rsidP="00F305A6">
      <w:pPr>
        <w:contextualSpacing/>
      </w:pPr>
      <w:r w:rsidRPr="00A97CC6">
        <w:rPr>
          <w:rFonts w:asciiTheme="minorHAnsi" w:eastAsia="Times New Roman" w:hAnsiTheme="minorHAnsi" w:cstheme="minorHAnsi"/>
          <w:b/>
          <w:sz w:val="32"/>
          <w:szCs w:val="32"/>
        </w:rPr>
        <w:t xml:space="preserve">Title: </w:t>
      </w:r>
      <w:r w:rsidR="00F305A6" w:rsidRPr="00F305A6">
        <w:rPr>
          <w:b/>
          <w:bCs/>
          <w:sz w:val="32"/>
          <w:szCs w:val="32"/>
        </w:rPr>
        <w:t>Obtaining Quality Extended Field-Of-View Ultrasound Images of Skeletal Muscle to Measure Muscle Fascicle Length</w:t>
      </w:r>
      <w:r w:rsidR="00F305A6">
        <w:t xml:space="preserve"> </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70A58427" w14:textId="3F261739" w:rsidR="00F305A6" w:rsidRPr="00F305A6" w:rsidRDefault="00EC3C46" w:rsidP="00F305A6">
      <w:pPr>
        <w:contextualSpacing/>
        <w:rPr>
          <w:rFonts w:asciiTheme="minorHAnsi" w:hAnsiTheme="minorHAnsi" w:cs="Arial"/>
          <w:bCs/>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F305A6" w:rsidRPr="00F305A6">
        <w:rPr>
          <w:rFonts w:asciiTheme="minorHAnsi" w:hAnsiTheme="minorHAnsi" w:cs="Arial"/>
          <w:b/>
          <w:sz w:val="28"/>
          <w:szCs w:val="28"/>
        </w:rPr>
        <w:t>Amy N. Adkins</w:t>
      </w:r>
      <w:r w:rsidR="00F305A6" w:rsidRPr="00F305A6">
        <w:rPr>
          <w:rFonts w:asciiTheme="minorHAnsi" w:hAnsiTheme="minorHAnsi" w:cs="Arial"/>
          <w:b/>
          <w:sz w:val="28"/>
          <w:szCs w:val="28"/>
          <w:vertAlign w:val="superscript"/>
        </w:rPr>
        <w:t>1,4,5</w:t>
      </w:r>
      <w:r w:rsidR="00F305A6" w:rsidRPr="00F305A6">
        <w:rPr>
          <w:rFonts w:asciiTheme="minorHAnsi" w:hAnsiTheme="minorHAnsi" w:cs="Arial"/>
          <w:b/>
          <w:sz w:val="28"/>
          <w:szCs w:val="28"/>
        </w:rPr>
        <w:t xml:space="preserve"> and Wendy M. Murray</w:t>
      </w:r>
      <w:r w:rsidR="00F305A6" w:rsidRPr="00F305A6">
        <w:rPr>
          <w:rFonts w:asciiTheme="minorHAnsi" w:hAnsiTheme="minorHAnsi" w:cs="Arial"/>
          <w:b/>
          <w:sz w:val="28"/>
          <w:szCs w:val="28"/>
          <w:vertAlign w:val="superscript"/>
        </w:rPr>
        <w:t xml:space="preserve"> 1,2,3,4,5</w:t>
      </w:r>
    </w:p>
    <w:p w14:paraId="18CBD0B8" w14:textId="3355BCED" w:rsidR="00F305A6" w:rsidRPr="00F305A6" w:rsidRDefault="00F305A6" w:rsidP="00F305A6">
      <w:pPr>
        <w:contextualSpacing/>
        <w:rPr>
          <w:rFonts w:asciiTheme="minorHAnsi" w:hAnsiTheme="minorHAnsi" w:cs="Arial"/>
          <w:iCs/>
          <w:sz w:val="28"/>
          <w:szCs w:val="28"/>
        </w:rPr>
      </w:pPr>
      <w:r w:rsidRPr="00F305A6">
        <w:rPr>
          <w:rFonts w:asciiTheme="minorHAnsi" w:hAnsiTheme="minorHAnsi" w:cs="Arial"/>
          <w:b/>
          <w:bCs/>
          <w:sz w:val="28"/>
          <w:szCs w:val="28"/>
        </w:rPr>
        <w:br/>
      </w:r>
      <w:r w:rsidRPr="00F305A6">
        <w:rPr>
          <w:rFonts w:asciiTheme="minorHAnsi" w:hAnsiTheme="minorHAnsi" w:cs="Arial"/>
          <w:iCs/>
          <w:sz w:val="28"/>
          <w:szCs w:val="28"/>
          <w:vertAlign w:val="superscript"/>
        </w:rPr>
        <w:t>1</w:t>
      </w:r>
      <w:r w:rsidRPr="00F305A6">
        <w:rPr>
          <w:rFonts w:asciiTheme="minorHAnsi" w:hAnsiTheme="minorHAnsi" w:cs="Arial"/>
          <w:iCs/>
          <w:sz w:val="28"/>
          <w:szCs w:val="28"/>
        </w:rPr>
        <w:t>Department of Biomedical Engineering, Northwestern University</w:t>
      </w:r>
    </w:p>
    <w:p w14:paraId="5E12E2C2" w14:textId="7B3D940E" w:rsidR="00F305A6" w:rsidRPr="00F305A6" w:rsidRDefault="00F305A6" w:rsidP="00F305A6">
      <w:pPr>
        <w:contextualSpacing/>
        <w:rPr>
          <w:rFonts w:asciiTheme="minorHAnsi" w:hAnsiTheme="minorHAnsi" w:cs="Arial"/>
          <w:iCs/>
          <w:sz w:val="28"/>
          <w:szCs w:val="28"/>
        </w:rPr>
      </w:pPr>
      <w:r w:rsidRPr="00F305A6">
        <w:rPr>
          <w:rFonts w:asciiTheme="minorHAnsi" w:hAnsiTheme="minorHAnsi" w:cs="Arial"/>
          <w:iCs/>
          <w:sz w:val="28"/>
          <w:szCs w:val="28"/>
          <w:vertAlign w:val="superscript"/>
        </w:rPr>
        <w:t>2</w:t>
      </w:r>
      <w:r w:rsidRPr="00F305A6">
        <w:rPr>
          <w:rFonts w:asciiTheme="minorHAnsi" w:hAnsiTheme="minorHAnsi" w:cs="Arial"/>
          <w:iCs/>
          <w:sz w:val="28"/>
          <w:szCs w:val="28"/>
        </w:rPr>
        <w:t>Department of Physical Medicine &amp; Rehabilitation, Northwestern University Feinberg School of Medicine</w:t>
      </w:r>
    </w:p>
    <w:p w14:paraId="159203FF" w14:textId="0465D3A0" w:rsidR="00F305A6" w:rsidRPr="00F305A6" w:rsidRDefault="00F305A6" w:rsidP="00F305A6">
      <w:pPr>
        <w:contextualSpacing/>
        <w:rPr>
          <w:rFonts w:asciiTheme="minorHAnsi" w:hAnsiTheme="minorHAnsi" w:cs="Arial"/>
          <w:iCs/>
          <w:sz w:val="28"/>
          <w:szCs w:val="28"/>
        </w:rPr>
      </w:pPr>
      <w:r w:rsidRPr="00F305A6">
        <w:rPr>
          <w:rFonts w:asciiTheme="minorHAnsi" w:hAnsiTheme="minorHAnsi" w:cs="Arial"/>
          <w:iCs/>
          <w:sz w:val="28"/>
          <w:szCs w:val="28"/>
          <w:vertAlign w:val="superscript"/>
        </w:rPr>
        <w:t>3</w:t>
      </w:r>
      <w:r w:rsidRPr="00F305A6">
        <w:rPr>
          <w:rFonts w:asciiTheme="minorHAnsi" w:hAnsiTheme="minorHAnsi" w:cs="Arial"/>
          <w:iCs/>
          <w:sz w:val="28"/>
          <w:szCs w:val="28"/>
        </w:rPr>
        <w:t>Department of Physical Therapy and Human Movement Sciences, Northwestern University Feinberg School of Medicine</w:t>
      </w:r>
    </w:p>
    <w:p w14:paraId="1DB0071C" w14:textId="78EF51D1" w:rsidR="00F305A6" w:rsidRPr="00F305A6" w:rsidRDefault="00F305A6" w:rsidP="00F305A6">
      <w:pPr>
        <w:contextualSpacing/>
        <w:rPr>
          <w:rFonts w:asciiTheme="minorHAnsi" w:hAnsiTheme="minorHAnsi" w:cs="Arial"/>
          <w:iCs/>
          <w:sz w:val="28"/>
          <w:szCs w:val="28"/>
        </w:rPr>
      </w:pPr>
      <w:r w:rsidRPr="00F305A6">
        <w:rPr>
          <w:rFonts w:asciiTheme="minorHAnsi" w:hAnsiTheme="minorHAnsi" w:cs="Arial"/>
          <w:iCs/>
          <w:sz w:val="28"/>
          <w:szCs w:val="28"/>
          <w:vertAlign w:val="superscript"/>
        </w:rPr>
        <w:t>4</w:t>
      </w:r>
      <w:r w:rsidRPr="00F305A6">
        <w:rPr>
          <w:rFonts w:asciiTheme="minorHAnsi" w:hAnsiTheme="minorHAnsi" w:cs="Arial"/>
          <w:iCs/>
          <w:sz w:val="28"/>
          <w:szCs w:val="28"/>
        </w:rPr>
        <w:t xml:space="preserve">Shirley Ryan </w:t>
      </w:r>
      <w:proofErr w:type="spellStart"/>
      <w:r w:rsidRPr="00F305A6">
        <w:rPr>
          <w:rFonts w:asciiTheme="minorHAnsi" w:hAnsiTheme="minorHAnsi" w:cs="Arial"/>
          <w:iCs/>
          <w:sz w:val="28"/>
          <w:szCs w:val="28"/>
        </w:rPr>
        <w:t>AbilityLab</w:t>
      </w:r>
      <w:proofErr w:type="spellEnd"/>
      <w:r w:rsidRPr="00F305A6">
        <w:rPr>
          <w:rFonts w:asciiTheme="minorHAnsi" w:hAnsiTheme="minorHAnsi" w:cs="Arial"/>
          <w:iCs/>
          <w:sz w:val="28"/>
          <w:szCs w:val="28"/>
        </w:rPr>
        <w:t xml:space="preserve"> (formerly the RIC)</w:t>
      </w:r>
    </w:p>
    <w:p w14:paraId="2A4193C5" w14:textId="050D7CDD" w:rsidR="004E0C5A" w:rsidRPr="00F305A6" w:rsidRDefault="00F305A6" w:rsidP="00F305A6">
      <w:pPr>
        <w:jc w:val="both"/>
        <w:rPr>
          <w:rFonts w:cs="Calibri"/>
          <w:iCs/>
          <w:sz w:val="28"/>
          <w:szCs w:val="28"/>
        </w:rPr>
      </w:pPr>
      <w:r w:rsidRPr="00F305A6">
        <w:rPr>
          <w:rFonts w:asciiTheme="minorHAnsi" w:hAnsiTheme="minorHAnsi" w:cs="Arial"/>
          <w:iCs/>
          <w:sz w:val="28"/>
          <w:szCs w:val="28"/>
          <w:vertAlign w:val="superscript"/>
        </w:rPr>
        <w:t>5</w:t>
      </w:r>
      <w:r w:rsidRPr="00F305A6">
        <w:rPr>
          <w:rFonts w:asciiTheme="minorHAnsi" w:hAnsiTheme="minorHAnsi" w:cs="Arial"/>
          <w:iCs/>
          <w:sz w:val="28"/>
          <w:szCs w:val="28"/>
        </w:rPr>
        <w:t>Edward Hines, Jr. VA Hospital</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B1005D"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46A1E040" w14:textId="77777777" w:rsidR="00F305A6" w:rsidRPr="000B37B6" w:rsidRDefault="00F305A6" w:rsidP="00F305A6">
      <w:pPr>
        <w:contextualSpacing/>
        <w:rPr>
          <w:rFonts w:asciiTheme="minorHAnsi" w:hAnsiTheme="minorHAnsi" w:cs="Arial"/>
          <w:bCs/>
          <w:vertAlign w:val="superscript"/>
        </w:rPr>
      </w:pPr>
      <w:r w:rsidRPr="000B37B6">
        <w:rPr>
          <w:rFonts w:asciiTheme="minorHAnsi" w:hAnsiTheme="minorHAnsi" w:cs="Arial"/>
          <w:bCs/>
        </w:rPr>
        <w:t>Wendy M. Murray</w:t>
      </w:r>
      <w:r w:rsidRPr="000B37B6">
        <w:rPr>
          <w:rFonts w:asciiTheme="minorHAnsi" w:hAnsiTheme="minorHAnsi" w:cs="Arial"/>
          <w:bCs/>
          <w:vertAlign w:val="superscript"/>
        </w:rPr>
        <w:t xml:space="preserve"> </w:t>
      </w:r>
    </w:p>
    <w:p w14:paraId="4B24D7E9" w14:textId="1BDC7A11" w:rsidR="00F305A6" w:rsidRDefault="00F305A6" w:rsidP="00F305A6">
      <w:pPr>
        <w:contextualSpacing/>
        <w:rPr>
          <w:rFonts w:asciiTheme="minorHAnsi" w:hAnsiTheme="minorHAnsi" w:cstheme="minorHAnsi"/>
          <w:bCs/>
        </w:rPr>
      </w:pPr>
      <w:hyperlink r:id="rId7" w:history="1">
        <w:r w:rsidRPr="000B37B6">
          <w:rPr>
            <w:rStyle w:val="Hyperlink"/>
            <w:rFonts w:asciiTheme="minorHAnsi" w:hAnsiTheme="minorHAnsi" w:cstheme="minorHAnsi"/>
            <w:bCs/>
          </w:rPr>
          <w:t>w-murray@northwestern.edu</w:t>
        </w:r>
      </w:hyperlink>
    </w:p>
    <w:p w14:paraId="74AC5877" w14:textId="6F94004D" w:rsidR="009A2050" w:rsidRPr="00F305A6" w:rsidRDefault="009A2050" w:rsidP="004E0C5A">
      <w:pPr>
        <w:outlineLvl w:val="0"/>
        <w:rPr>
          <w:rFonts w:asciiTheme="minorHAnsi" w:eastAsia="Times New Roman" w:hAnsiTheme="minorHAnsi" w:cstheme="minorHAnsi"/>
          <w:b/>
          <w:szCs w:val="24"/>
        </w:rPr>
      </w:pPr>
      <w:r w:rsidRPr="00CF2BF3">
        <w:rPr>
          <w:rFonts w:eastAsia="Arial" w:cs="Calibri"/>
          <w:color w:val="000000" w:themeColor="text1"/>
        </w:rPr>
        <w:tab/>
      </w:r>
      <w:r w:rsidRPr="00CF2BF3">
        <w:rPr>
          <w:rFonts w:eastAsia="Arial" w:cs="Calibri"/>
          <w:color w:val="000000" w:themeColor="text1"/>
        </w:rPr>
        <w:tab/>
      </w: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00499534" w14:textId="637054B6" w:rsidR="00470A83" w:rsidRDefault="00F305A6" w:rsidP="00366BCA">
      <w:pPr>
        <w:jc w:val="both"/>
        <w:rPr>
          <w:rFonts w:asciiTheme="minorHAnsi" w:eastAsia="Times New Roman" w:hAnsiTheme="minorHAnsi" w:cstheme="minorHAnsi"/>
          <w:bCs/>
          <w:sz w:val="52"/>
          <w:szCs w:val="52"/>
        </w:rPr>
      </w:pPr>
      <w:hyperlink r:id="rId8" w:history="1">
        <w:r w:rsidRPr="000239F1">
          <w:rPr>
            <w:rStyle w:val="Hyperlink"/>
            <w:rFonts w:asciiTheme="minorHAnsi" w:hAnsiTheme="minorHAnsi" w:cs="Arial"/>
            <w:bCs/>
          </w:rPr>
          <w:t>adkins@u.northwestern.edu</w:t>
        </w:r>
      </w:hyperlink>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5E60692D"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5F4756">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7790DED9"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F4756">
        <w:rPr>
          <w:rFonts w:asciiTheme="minorHAnsi" w:eastAsia="Times New Roman" w:hAnsiTheme="minorHAnsi" w:cstheme="minorHAnsi"/>
          <w:b/>
          <w:bCs/>
          <w:szCs w:val="24"/>
        </w:rPr>
        <w:t>Y</w:t>
      </w:r>
    </w:p>
    <w:p w14:paraId="03F71320" w14:textId="6CD7B244"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1" w:history="1">
        <w:r w:rsidR="007D6AEA" w:rsidRPr="005F4756">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B1005D"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B1005D"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B1005D"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B1005D"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4A7A2834"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005F4756">
        <w:rPr>
          <w:rFonts w:asciiTheme="minorHAnsi" w:hAnsiTheme="minorHAnsi" w:cstheme="minorHAnsi"/>
          <w:b/>
          <w:color w:val="000000" w:themeColor="text1"/>
          <w:szCs w:val="24"/>
        </w:rPr>
        <w:t>44</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B1005D"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B1005D"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B1005D"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B1005D"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B1005D"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B1005D"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B1005D"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0493DF78" w:rsidR="001016BD" w:rsidRPr="005F4756" w:rsidRDefault="007D61A8" w:rsidP="005F4756">
      <w:pPr>
        <w:pStyle w:val="ListParagraph"/>
        <w:numPr>
          <w:ilvl w:val="1"/>
          <w:numId w:val="3"/>
        </w:numPr>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Procedures involving </w:t>
      </w:r>
      <w:r w:rsidR="00787138" w:rsidRPr="005F4756">
        <w:rPr>
          <w:rFonts w:asciiTheme="minorHAnsi" w:eastAsia="Times New Roman" w:hAnsiTheme="minorHAnsi" w:cstheme="minorHAnsi"/>
          <w:szCs w:val="24"/>
        </w:rPr>
        <w:t xml:space="preserve">human subjects have been approved by the Institutional Review Board (IRB) or </w:t>
      </w:r>
      <w:r w:rsidR="00787138" w:rsidRPr="005F4756">
        <w:rPr>
          <w:rFonts w:asciiTheme="minorHAnsi" w:eastAsia="Times New Roman" w:hAnsiTheme="minorHAnsi" w:cstheme="minorHAnsi"/>
          <w:szCs w:val="24"/>
          <w:highlight w:val="yellow"/>
        </w:rPr>
        <w:t>equivalent body</w:t>
      </w:r>
      <w:r w:rsidR="00787138" w:rsidRPr="005F4756">
        <w:rPr>
          <w:rFonts w:asciiTheme="minorHAnsi" w:eastAsia="Times New Roman" w:hAnsiTheme="minorHAnsi" w:cstheme="minorHAnsi"/>
          <w:szCs w:val="24"/>
        </w:rPr>
        <w:t xml:space="preserve"> at </w:t>
      </w:r>
      <w:r w:rsidR="00787138" w:rsidRPr="005F4756">
        <w:rPr>
          <w:rFonts w:asciiTheme="minorHAnsi" w:eastAsia="Times New Roman" w:hAnsiTheme="minorHAnsi" w:cstheme="minorHAnsi"/>
          <w:iCs/>
          <w:szCs w:val="24"/>
          <w:highlight w:val="yellow"/>
        </w:rPr>
        <w:t>insert Institutional Name</w:t>
      </w:r>
      <w:r w:rsidR="00787138" w:rsidRPr="005F4756">
        <w:rPr>
          <w:rFonts w:asciiTheme="minorHAnsi" w:eastAsia="Times New Roman" w:hAnsiTheme="minorHAnsi" w:cstheme="minorHAnsi"/>
          <w:iCs/>
          <w:szCs w:val="24"/>
        </w:rPr>
        <w:t>.</w:t>
      </w:r>
      <w:r w:rsidR="00D406D6" w:rsidRPr="005F4756">
        <w:rPr>
          <w:rFonts w:asciiTheme="minorHAnsi" w:eastAsia="Times New Roman" w:hAnsiTheme="minorHAnsi" w:cstheme="minorHAnsi"/>
          <w:iCs/>
          <w:szCs w:val="24"/>
        </w:rPr>
        <w:br/>
      </w:r>
      <w:r w:rsidR="001016BD" w:rsidRPr="005F4756">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0EC626E2" w:rsidR="00F574FD" w:rsidRPr="003971F6" w:rsidRDefault="003971F6" w:rsidP="00F574FD">
      <w:pPr>
        <w:pStyle w:val="BodyText"/>
        <w:numPr>
          <w:ilvl w:val="0"/>
          <w:numId w:val="15"/>
        </w:numPr>
        <w:spacing w:before="360"/>
        <w:outlineLvl w:val="0"/>
        <w:rPr>
          <w:i w:val="0"/>
          <w:iCs/>
        </w:rPr>
      </w:pPr>
      <w:r>
        <w:rPr>
          <w:b/>
          <w:bCs/>
          <w:i w:val="0"/>
          <w:iCs/>
        </w:rPr>
        <w:t>Participant Preparation</w:t>
      </w:r>
    </w:p>
    <w:p w14:paraId="0E98D6B7" w14:textId="034165DB" w:rsidR="00B1005D" w:rsidRPr="00B1005D" w:rsidRDefault="00B1005D" w:rsidP="00B1005D">
      <w:pPr>
        <w:pStyle w:val="BodyText"/>
        <w:numPr>
          <w:ilvl w:val="1"/>
          <w:numId w:val="15"/>
        </w:numPr>
        <w:spacing w:before="360"/>
        <w:outlineLvl w:val="0"/>
        <w:rPr>
          <w:i w:val="0"/>
          <w:iCs/>
        </w:rPr>
      </w:pPr>
      <w:r>
        <w:rPr>
          <w:i w:val="0"/>
          <w:iCs/>
        </w:rPr>
        <w:t xml:space="preserve">After explaining the study protocol, seat the Participant </w:t>
      </w:r>
      <w:r w:rsidR="005129BD" w:rsidRPr="00B1005D">
        <w:rPr>
          <w:rFonts w:asciiTheme="minorHAnsi" w:hAnsiTheme="minorHAnsi"/>
          <w:i w:val="0"/>
          <w:iCs/>
        </w:rPr>
        <w:t>in an adjustable chair that can be locked in place</w:t>
      </w:r>
      <w:r>
        <w:rPr>
          <w:rFonts w:asciiTheme="minorHAnsi" w:hAnsiTheme="minorHAnsi"/>
          <w:i w:val="0"/>
          <w:iCs/>
        </w:rPr>
        <w:t xml:space="preserve"> </w:t>
      </w:r>
      <w:r>
        <w:rPr>
          <w:rFonts w:asciiTheme="minorHAnsi" w:hAnsiTheme="minorHAnsi"/>
          <w:b/>
          <w:bCs/>
          <w:i w:val="0"/>
          <w:iCs/>
        </w:rPr>
        <w:t>[1]</w:t>
      </w:r>
      <w:r w:rsidR="005129BD" w:rsidRPr="00B1005D">
        <w:rPr>
          <w:rFonts w:asciiTheme="minorHAnsi" w:hAnsiTheme="minorHAnsi"/>
          <w:i w:val="0"/>
          <w:iCs/>
        </w:rPr>
        <w:t xml:space="preserve"> </w:t>
      </w:r>
      <w:r>
        <w:rPr>
          <w:rFonts w:asciiTheme="minorHAnsi" w:hAnsiTheme="minorHAnsi"/>
          <w:i w:val="0"/>
          <w:iCs/>
        </w:rPr>
        <w:t xml:space="preserve">and help the Participant </w:t>
      </w:r>
      <w:r w:rsidR="005129BD" w:rsidRPr="00B1005D">
        <w:rPr>
          <w:rFonts w:asciiTheme="minorHAnsi" w:hAnsiTheme="minorHAnsi"/>
          <w:i w:val="0"/>
          <w:iCs/>
        </w:rPr>
        <w:t xml:space="preserve">adjust the chair </w:t>
      </w:r>
      <w:r>
        <w:rPr>
          <w:rFonts w:asciiTheme="minorHAnsi" w:hAnsiTheme="minorHAnsi"/>
          <w:i w:val="0"/>
          <w:iCs/>
        </w:rPr>
        <w:t>so that they are as</w:t>
      </w:r>
      <w:r w:rsidR="005129BD" w:rsidRPr="00B1005D">
        <w:rPr>
          <w:rFonts w:asciiTheme="minorHAnsi" w:hAnsiTheme="minorHAnsi"/>
          <w:i w:val="0"/>
          <w:iCs/>
        </w:rPr>
        <w:t xml:space="preserve"> comfortable as possible while still providing access to the muscle of interest</w:t>
      </w:r>
      <w:r>
        <w:rPr>
          <w:rFonts w:asciiTheme="minorHAnsi" w:hAnsiTheme="minorHAnsi"/>
          <w:i w:val="0"/>
          <w:iCs/>
        </w:rPr>
        <w:t xml:space="preserve"> </w:t>
      </w:r>
      <w:r>
        <w:rPr>
          <w:rFonts w:asciiTheme="minorHAnsi" w:hAnsiTheme="minorHAnsi"/>
          <w:b/>
          <w:bCs/>
          <w:i w:val="0"/>
          <w:iCs/>
        </w:rPr>
        <w:t>[2]</w:t>
      </w:r>
      <w:r w:rsidR="005129BD" w:rsidRPr="00B1005D">
        <w:rPr>
          <w:rFonts w:asciiTheme="minorHAnsi" w:hAnsiTheme="minorHAnsi"/>
          <w:i w:val="0"/>
          <w:iCs/>
        </w:rPr>
        <w:t>.</w:t>
      </w:r>
    </w:p>
    <w:p w14:paraId="3682B920" w14:textId="77777777" w:rsidR="00B1005D" w:rsidRPr="00B1005D" w:rsidRDefault="00B1005D" w:rsidP="00B1005D">
      <w:pPr>
        <w:pStyle w:val="BodyText"/>
        <w:numPr>
          <w:ilvl w:val="2"/>
          <w:numId w:val="15"/>
        </w:numPr>
        <w:spacing w:before="360"/>
        <w:outlineLvl w:val="0"/>
        <w:rPr>
          <w:i w:val="0"/>
          <w:iCs/>
        </w:rPr>
      </w:pPr>
      <w:r>
        <w:rPr>
          <w:rFonts w:asciiTheme="minorHAnsi" w:hAnsiTheme="minorHAnsi"/>
          <w:i w:val="0"/>
          <w:iCs/>
        </w:rPr>
        <w:t>WIDE: Talent gesturing/Participant sitting in chair</w:t>
      </w:r>
    </w:p>
    <w:p w14:paraId="1EA2B873" w14:textId="77777777" w:rsidR="00B1005D" w:rsidRPr="00B1005D" w:rsidRDefault="00B1005D" w:rsidP="00B1005D">
      <w:pPr>
        <w:pStyle w:val="BodyText"/>
        <w:numPr>
          <w:ilvl w:val="2"/>
          <w:numId w:val="15"/>
        </w:numPr>
        <w:spacing w:before="360"/>
        <w:outlineLvl w:val="0"/>
        <w:rPr>
          <w:i w:val="0"/>
          <w:iCs/>
        </w:rPr>
      </w:pPr>
      <w:r>
        <w:rPr>
          <w:rFonts w:asciiTheme="minorHAnsi" w:hAnsiTheme="minorHAnsi"/>
          <w:i w:val="0"/>
          <w:iCs/>
        </w:rPr>
        <w:t>Talent adjusting chair</w:t>
      </w:r>
      <w:r w:rsidR="005129BD" w:rsidRPr="00B1005D">
        <w:rPr>
          <w:rFonts w:asciiTheme="minorHAnsi" w:hAnsiTheme="minorHAnsi"/>
          <w:i w:val="0"/>
          <w:iCs/>
        </w:rPr>
        <w:t xml:space="preserve"> </w:t>
      </w:r>
    </w:p>
    <w:p w14:paraId="6DD89A7F" w14:textId="04B5A807" w:rsidR="00B1005D" w:rsidRPr="00B1005D" w:rsidRDefault="005129BD" w:rsidP="00B1005D">
      <w:pPr>
        <w:pStyle w:val="BodyText"/>
        <w:numPr>
          <w:ilvl w:val="1"/>
          <w:numId w:val="15"/>
        </w:numPr>
        <w:spacing w:before="360"/>
        <w:outlineLvl w:val="0"/>
        <w:rPr>
          <w:i w:val="0"/>
          <w:iCs/>
        </w:rPr>
      </w:pPr>
      <w:r w:rsidRPr="00B1005D">
        <w:rPr>
          <w:rFonts w:asciiTheme="minorHAnsi" w:hAnsiTheme="minorHAnsi"/>
          <w:i w:val="0"/>
          <w:iCs/>
        </w:rPr>
        <w:t>Place the joint that the muscle of interest spans in a posture that can be controlled and repeated</w:t>
      </w:r>
      <w:r w:rsidR="00B1005D">
        <w:rPr>
          <w:rFonts w:asciiTheme="minorHAnsi" w:hAnsiTheme="minorHAnsi"/>
          <w:i w:val="0"/>
          <w:iCs/>
        </w:rPr>
        <w:t xml:space="preserve"> </w:t>
      </w:r>
      <w:r w:rsidR="00B1005D">
        <w:rPr>
          <w:rFonts w:asciiTheme="minorHAnsi" w:hAnsiTheme="minorHAnsi"/>
          <w:b/>
          <w:bCs/>
          <w:i w:val="0"/>
          <w:iCs/>
        </w:rPr>
        <w:t>[1</w:t>
      </w:r>
      <w:r w:rsidR="000F4AF5">
        <w:rPr>
          <w:rFonts w:asciiTheme="minorHAnsi" w:hAnsiTheme="minorHAnsi"/>
          <w:b/>
          <w:bCs/>
          <w:i w:val="0"/>
          <w:iCs/>
        </w:rPr>
        <w:t>-TXT</w:t>
      </w:r>
      <w:r w:rsidR="00B1005D">
        <w:rPr>
          <w:rFonts w:asciiTheme="minorHAnsi" w:hAnsiTheme="minorHAnsi"/>
          <w:b/>
          <w:bCs/>
          <w:i w:val="0"/>
          <w:iCs/>
        </w:rPr>
        <w:t>]</w:t>
      </w:r>
      <w:r w:rsidR="00B1005D">
        <w:rPr>
          <w:rFonts w:asciiTheme="minorHAnsi" w:hAnsiTheme="minorHAnsi"/>
          <w:i w:val="0"/>
          <w:iCs/>
        </w:rPr>
        <w:t xml:space="preserve"> and</w:t>
      </w:r>
      <w:r w:rsidRPr="00B1005D">
        <w:rPr>
          <w:rFonts w:asciiTheme="minorHAnsi" w:hAnsiTheme="minorHAnsi"/>
          <w:i w:val="0"/>
          <w:iCs/>
        </w:rPr>
        <w:t xml:space="preserve"> </w:t>
      </w:r>
      <w:r w:rsidR="00B1005D">
        <w:rPr>
          <w:rFonts w:asciiTheme="minorHAnsi" w:hAnsiTheme="minorHAnsi"/>
          <w:i w:val="0"/>
          <w:iCs/>
        </w:rPr>
        <w:t>u</w:t>
      </w:r>
      <w:r w:rsidRPr="00B1005D">
        <w:rPr>
          <w:rFonts w:asciiTheme="minorHAnsi" w:hAnsiTheme="minorHAnsi"/>
          <w:i w:val="0"/>
          <w:iCs/>
        </w:rPr>
        <w:t xml:space="preserve">se clinical guidance </w:t>
      </w:r>
      <w:r w:rsidR="00B1005D">
        <w:rPr>
          <w:rFonts w:asciiTheme="minorHAnsi" w:hAnsiTheme="minorHAnsi"/>
          <w:i w:val="0"/>
          <w:iCs/>
        </w:rPr>
        <w:t>to</w:t>
      </w:r>
      <w:r w:rsidRPr="00B1005D">
        <w:rPr>
          <w:rFonts w:asciiTheme="minorHAnsi" w:hAnsiTheme="minorHAnsi"/>
          <w:i w:val="0"/>
          <w:iCs/>
        </w:rPr>
        <w:t xml:space="preserve"> locat</w:t>
      </w:r>
      <w:r w:rsidR="00B1005D">
        <w:rPr>
          <w:rFonts w:asciiTheme="minorHAnsi" w:hAnsiTheme="minorHAnsi"/>
          <w:i w:val="0"/>
          <w:iCs/>
        </w:rPr>
        <w:t>e</w:t>
      </w:r>
      <w:r w:rsidRPr="00B1005D">
        <w:rPr>
          <w:rFonts w:asciiTheme="minorHAnsi" w:hAnsiTheme="minorHAnsi"/>
          <w:i w:val="0"/>
          <w:iCs/>
        </w:rPr>
        <w:t xml:space="preserve"> anatomical landmarks </w:t>
      </w:r>
      <w:r w:rsidR="00B1005D">
        <w:rPr>
          <w:rFonts w:asciiTheme="minorHAnsi" w:hAnsiTheme="minorHAnsi"/>
          <w:b/>
          <w:bCs/>
          <w:i w:val="0"/>
          <w:iCs/>
        </w:rPr>
        <w:t>[2]</w:t>
      </w:r>
      <w:r w:rsidR="00B1005D">
        <w:rPr>
          <w:rFonts w:asciiTheme="minorHAnsi" w:hAnsiTheme="minorHAnsi"/>
          <w:i w:val="0"/>
          <w:iCs/>
        </w:rPr>
        <w:t>.</w:t>
      </w:r>
    </w:p>
    <w:p w14:paraId="45762FF0" w14:textId="6A1349F3" w:rsidR="00B1005D" w:rsidRPr="00B1005D" w:rsidRDefault="00B1005D" w:rsidP="00B1005D">
      <w:pPr>
        <w:pStyle w:val="BodyText"/>
        <w:numPr>
          <w:ilvl w:val="2"/>
          <w:numId w:val="15"/>
        </w:numPr>
        <w:spacing w:before="360"/>
        <w:outlineLvl w:val="0"/>
        <w:rPr>
          <w:i w:val="0"/>
          <w:iCs/>
        </w:rPr>
      </w:pPr>
      <w:r>
        <w:rPr>
          <w:rFonts w:asciiTheme="minorHAnsi" w:hAnsiTheme="minorHAnsi"/>
          <w:i w:val="0"/>
          <w:iCs/>
        </w:rPr>
        <w:t>Talent adjusting joint position</w:t>
      </w:r>
      <w:r w:rsidR="000F4AF5">
        <w:rPr>
          <w:rFonts w:asciiTheme="minorHAnsi" w:hAnsiTheme="minorHAnsi"/>
          <w:i w:val="0"/>
          <w:iCs/>
        </w:rPr>
        <w:t xml:space="preserve"> </w:t>
      </w:r>
      <w:r w:rsidR="000F4AF5">
        <w:rPr>
          <w:rFonts w:asciiTheme="minorHAnsi" w:hAnsiTheme="minorHAnsi"/>
          <w:b/>
          <w:bCs/>
          <w:i w:val="0"/>
          <w:iCs/>
        </w:rPr>
        <w:t>TEXT: See text for participant position and joint angle suggestion details</w:t>
      </w:r>
    </w:p>
    <w:p w14:paraId="631984FF" w14:textId="7BA31316" w:rsidR="00B1005D" w:rsidRPr="00B1005D" w:rsidRDefault="00B1005D" w:rsidP="00B1005D">
      <w:pPr>
        <w:pStyle w:val="BodyText"/>
        <w:numPr>
          <w:ilvl w:val="2"/>
          <w:numId w:val="15"/>
        </w:numPr>
        <w:spacing w:before="360"/>
        <w:outlineLvl w:val="0"/>
        <w:rPr>
          <w:i w:val="0"/>
          <w:iCs/>
        </w:rPr>
      </w:pPr>
      <w:r>
        <w:rPr>
          <w:rFonts w:asciiTheme="minorHAnsi" w:hAnsiTheme="minorHAnsi"/>
          <w:i w:val="0"/>
          <w:iCs/>
        </w:rPr>
        <w:t>Talent locating landmark(s)</w:t>
      </w:r>
    </w:p>
    <w:p w14:paraId="62888952" w14:textId="2B0904BA" w:rsidR="000F4AF5" w:rsidRPr="000F4AF5" w:rsidRDefault="00B1005D" w:rsidP="00B1005D">
      <w:pPr>
        <w:pStyle w:val="BodyText"/>
        <w:numPr>
          <w:ilvl w:val="1"/>
          <w:numId w:val="15"/>
        </w:numPr>
        <w:spacing w:before="360"/>
        <w:outlineLvl w:val="0"/>
        <w:rPr>
          <w:i w:val="0"/>
          <w:iCs/>
        </w:rPr>
      </w:pPr>
      <w:r>
        <w:rPr>
          <w:rFonts w:asciiTheme="minorHAnsi" w:hAnsiTheme="minorHAnsi"/>
          <w:i w:val="0"/>
          <w:iCs/>
        </w:rPr>
        <w:t>Us</w:t>
      </w:r>
      <w:r w:rsidR="000F4AF5">
        <w:rPr>
          <w:rFonts w:asciiTheme="minorHAnsi" w:hAnsiTheme="minorHAnsi"/>
          <w:i w:val="0"/>
          <w:iCs/>
        </w:rPr>
        <w:t xml:space="preserve">ing the </w:t>
      </w:r>
      <w:r w:rsidR="005129BD" w:rsidRPr="00B1005D">
        <w:rPr>
          <w:rFonts w:asciiTheme="minorHAnsi" w:hAnsiTheme="minorHAnsi"/>
          <w:i w:val="0"/>
          <w:iCs/>
        </w:rPr>
        <w:t>ISB</w:t>
      </w:r>
      <w:r>
        <w:rPr>
          <w:rFonts w:asciiTheme="minorHAnsi" w:hAnsiTheme="minorHAnsi"/>
          <w:i w:val="0"/>
          <w:iCs/>
        </w:rPr>
        <w:t xml:space="preserve"> </w:t>
      </w:r>
      <w:r>
        <w:rPr>
          <w:rFonts w:asciiTheme="minorHAnsi" w:hAnsiTheme="minorHAnsi"/>
          <w:i w:val="0"/>
          <w:iCs/>
          <w:color w:val="FF0000"/>
        </w:rPr>
        <w:t>(I-S-B)</w:t>
      </w:r>
      <w:r w:rsidR="005129BD" w:rsidRPr="00B1005D">
        <w:rPr>
          <w:rFonts w:asciiTheme="minorHAnsi" w:hAnsiTheme="minorHAnsi"/>
          <w:i w:val="0"/>
          <w:iCs/>
        </w:rPr>
        <w:t xml:space="preserve"> standards for defining the joint coordinate system</w:t>
      </w:r>
      <w:r w:rsidR="000F4AF5">
        <w:rPr>
          <w:rFonts w:asciiTheme="minorHAnsi" w:hAnsiTheme="minorHAnsi"/>
          <w:i w:val="0"/>
          <w:iCs/>
        </w:rPr>
        <w:t>,</w:t>
      </w:r>
      <w:r w:rsidR="005129BD" w:rsidRPr="00B1005D">
        <w:rPr>
          <w:rFonts w:asciiTheme="minorHAnsi" w:hAnsiTheme="minorHAnsi"/>
          <w:i w:val="0"/>
          <w:iCs/>
        </w:rPr>
        <w:t xml:space="preserve"> measure</w:t>
      </w:r>
      <w:r w:rsidR="000F4AF5">
        <w:rPr>
          <w:rFonts w:asciiTheme="minorHAnsi" w:hAnsiTheme="minorHAnsi"/>
          <w:i w:val="0"/>
          <w:iCs/>
        </w:rPr>
        <w:t xml:space="preserve"> the</w:t>
      </w:r>
      <w:r w:rsidR="005129BD" w:rsidRPr="00B1005D">
        <w:rPr>
          <w:rFonts w:asciiTheme="minorHAnsi" w:hAnsiTheme="minorHAnsi"/>
          <w:i w:val="0"/>
          <w:iCs/>
        </w:rPr>
        <w:t xml:space="preserve"> joint angle</w:t>
      </w:r>
      <w:r w:rsidR="000F4AF5">
        <w:rPr>
          <w:rFonts w:asciiTheme="minorHAnsi" w:hAnsiTheme="minorHAnsi"/>
          <w:i w:val="0"/>
          <w:iCs/>
        </w:rPr>
        <w:t xml:space="preserve"> </w:t>
      </w:r>
      <w:r w:rsidR="000F4AF5">
        <w:rPr>
          <w:rFonts w:asciiTheme="minorHAnsi" w:hAnsiTheme="minorHAnsi"/>
          <w:b/>
          <w:bCs/>
          <w:i w:val="0"/>
          <w:iCs/>
        </w:rPr>
        <w:t>[1]</w:t>
      </w:r>
      <w:r w:rsidR="000F4AF5">
        <w:rPr>
          <w:rFonts w:asciiTheme="minorHAnsi" w:hAnsiTheme="minorHAnsi"/>
          <w:i w:val="0"/>
          <w:iCs/>
        </w:rPr>
        <w:t xml:space="preserve"> and </w:t>
      </w:r>
      <w:r w:rsidR="005129BD" w:rsidRPr="00B1005D">
        <w:rPr>
          <w:rFonts w:asciiTheme="minorHAnsi" w:hAnsiTheme="minorHAnsi"/>
          <w:i w:val="0"/>
          <w:iCs/>
        </w:rPr>
        <w:t xml:space="preserve">mark </w:t>
      </w:r>
      <w:r w:rsidR="000F4AF5">
        <w:rPr>
          <w:rFonts w:asciiTheme="minorHAnsi" w:hAnsiTheme="minorHAnsi"/>
          <w:i w:val="0"/>
          <w:iCs/>
        </w:rPr>
        <w:t xml:space="preserve">the </w:t>
      </w:r>
      <w:r w:rsidR="005129BD" w:rsidRPr="00B1005D">
        <w:rPr>
          <w:rFonts w:asciiTheme="minorHAnsi" w:hAnsiTheme="minorHAnsi"/>
          <w:i w:val="0"/>
          <w:iCs/>
        </w:rPr>
        <w:t xml:space="preserve">anatomical landmarks with </w:t>
      </w:r>
      <w:r w:rsidR="000F4AF5">
        <w:rPr>
          <w:rFonts w:asciiTheme="minorHAnsi" w:hAnsiTheme="minorHAnsi"/>
          <w:i w:val="0"/>
          <w:iCs/>
        </w:rPr>
        <w:t xml:space="preserve">a </w:t>
      </w:r>
      <w:r w:rsidR="005129BD" w:rsidRPr="00B1005D">
        <w:rPr>
          <w:rFonts w:asciiTheme="minorHAnsi" w:hAnsiTheme="minorHAnsi"/>
          <w:i w:val="0"/>
          <w:iCs/>
        </w:rPr>
        <w:t>skin safe marker</w:t>
      </w:r>
      <w:r w:rsidR="000F4AF5">
        <w:rPr>
          <w:rFonts w:asciiTheme="minorHAnsi" w:hAnsiTheme="minorHAnsi"/>
          <w:i w:val="0"/>
          <w:iCs/>
        </w:rPr>
        <w:t xml:space="preserve"> </w:t>
      </w:r>
      <w:r w:rsidR="000F4AF5">
        <w:rPr>
          <w:rFonts w:asciiTheme="minorHAnsi" w:hAnsiTheme="minorHAnsi"/>
          <w:b/>
          <w:bCs/>
          <w:i w:val="0"/>
          <w:iCs/>
        </w:rPr>
        <w:t>[2]</w:t>
      </w:r>
      <w:r w:rsidR="000F4AF5">
        <w:rPr>
          <w:rFonts w:asciiTheme="minorHAnsi" w:hAnsiTheme="minorHAnsi"/>
          <w:i w:val="0"/>
          <w:iCs/>
        </w:rPr>
        <w:t>.</w:t>
      </w:r>
    </w:p>
    <w:p w14:paraId="140729AA" w14:textId="5455441A" w:rsidR="000F4AF5" w:rsidRPr="000F4AF5" w:rsidRDefault="000F4AF5" w:rsidP="000F4AF5">
      <w:pPr>
        <w:pStyle w:val="BodyText"/>
        <w:numPr>
          <w:ilvl w:val="2"/>
          <w:numId w:val="15"/>
        </w:numPr>
        <w:spacing w:before="360"/>
        <w:outlineLvl w:val="0"/>
        <w:rPr>
          <w:i w:val="0"/>
          <w:iCs/>
        </w:rPr>
      </w:pPr>
      <w:r>
        <w:rPr>
          <w:rFonts w:asciiTheme="minorHAnsi" w:hAnsiTheme="minorHAnsi"/>
          <w:i w:val="0"/>
          <w:iCs/>
        </w:rPr>
        <w:t>Talent measuring joint angle</w:t>
      </w:r>
    </w:p>
    <w:p w14:paraId="662274A2" w14:textId="4464150B" w:rsidR="000F4AF5" w:rsidRPr="000F4AF5" w:rsidRDefault="000F4AF5" w:rsidP="000F4AF5">
      <w:pPr>
        <w:pStyle w:val="BodyText"/>
        <w:numPr>
          <w:ilvl w:val="2"/>
          <w:numId w:val="15"/>
        </w:numPr>
        <w:spacing w:before="360"/>
        <w:outlineLvl w:val="0"/>
        <w:rPr>
          <w:i w:val="0"/>
          <w:iCs/>
        </w:rPr>
      </w:pPr>
      <w:r>
        <w:rPr>
          <w:rFonts w:asciiTheme="minorHAnsi" w:hAnsiTheme="minorHAnsi"/>
          <w:i w:val="0"/>
          <w:iCs/>
        </w:rPr>
        <w:t>Talent marking landmark(s)</w:t>
      </w:r>
    </w:p>
    <w:p w14:paraId="50DBC6E9" w14:textId="26351DC4" w:rsidR="005129BD" w:rsidRPr="000F4AF5" w:rsidRDefault="000F4AF5" w:rsidP="00B1005D">
      <w:pPr>
        <w:pStyle w:val="BodyText"/>
        <w:numPr>
          <w:ilvl w:val="1"/>
          <w:numId w:val="15"/>
        </w:numPr>
        <w:spacing w:before="360"/>
        <w:outlineLvl w:val="0"/>
        <w:rPr>
          <w:i w:val="0"/>
          <w:iCs/>
        </w:rPr>
      </w:pPr>
      <w:r>
        <w:rPr>
          <w:rFonts w:asciiTheme="minorHAnsi" w:hAnsiTheme="minorHAnsi"/>
          <w:i w:val="0"/>
          <w:iCs/>
        </w:rPr>
        <w:lastRenderedPageBreak/>
        <w:t>A</w:t>
      </w:r>
      <w:r w:rsidRPr="00B1005D">
        <w:rPr>
          <w:rFonts w:asciiTheme="minorHAnsi" w:hAnsiTheme="minorHAnsi"/>
          <w:i w:val="0"/>
          <w:iCs/>
        </w:rPr>
        <w:t xml:space="preserve">lign the center </w:t>
      </w:r>
      <w:r>
        <w:rPr>
          <w:rFonts w:asciiTheme="minorHAnsi" w:hAnsiTheme="minorHAnsi"/>
          <w:i w:val="0"/>
          <w:iCs/>
        </w:rPr>
        <w:t xml:space="preserve">of a </w:t>
      </w:r>
      <w:r w:rsidRPr="00B1005D">
        <w:rPr>
          <w:rFonts w:asciiTheme="minorHAnsi" w:hAnsiTheme="minorHAnsi"/>
          <w:i w:val="0"/>
          <w:iCs/>
        </w:rPr>
        <w:t>handheld goniometer</w:t>
      </w:r>
      <w:r>
        <w:rPr>
          <w:rFonts w:asciiTheme="minorHAnsi" w:hAnsiTheme="minorHAnsi"/>
          <w:i w:val="0"/>
          <w:iCs/>
        </w:rPr>
        <w:t xml:space="preserve"> </w:t>
      </w:r>
      <w:r w:rsidR="005129BD" w:rsidRPr="00B1005D">
        <w:rPr>
          <w:rFonts w:asciiTheme="minorHAnsi" w:hAnsiTheme="minorHAnsi"/>
          <w:i w:val="0"/>
          <w:iCs/>
        </w:rPr>
        <w:t xml:space="preserve">with the axis of rotation of the joint </w:t>
      </w:r>
      <w:r>
        <w:rPr>
          <w:rFonts w:asciiTheme="minorHAnsi" w:hAnsiTheme="minorHAnsi"/>
          <w:b/>
          <w:bCs/>
          <w:i w:val="0"/>
          <w:iCs/>
        </w:rPr>
        <w:t xml:space="preserve">[1] </w:t>
      </w:r>
      <w:r w:rsidR="005129BD" w:rsidRPr="00B1005D">
        <w:rPr>
          <w:rFonts w:asciiTheme="minorHAnsi" w:hAnsiTheme="minorHAnsi"/>
          <w:i w:val="0"/>
          <w:iCs/>
        </w:rPr>
        <w:t xml:space="preserve">and </w:t>
      </w:r>
      <w:r>
        <w:rPr>
          <w:rFonts w:asciiTheme="minorHAnsi" w:hAnsiTheme="minorHAnsi"/>
          <w:i w:val="0"/>
          <w:iCs/>
        </w:rPr>
        <w:t xml:space="preserve">align </w:t>
      </w:r>
      <w:r w:rsidR="005129BD" w:rsidRPr="00B1005D">
        <w:rPr>
          <w:rFonts w:asciiTheme="minorHAnsi" w:hAnsiTheme="minorHAnsi"/>
          <w:i w:val="0"/>
          <w:iCs/>
        </w:rPr>
        <w:t>the arms of the goniometer with the joint segments</w:t>
      </w:r>
      <w:r>
        <w:rPr>
          <w:rFonts w:asciiTheme="minorHAnsi" w:hAnsiTheme="minorHAnsi"/>
          <w:i w:val="0"/>
          <w:iCs/>
        </w:rPr>
        <w:t xml:space="preserve"> </w:t>
      </w:r>
      <w:r>
        <w:rPr>
          <w:rFonts w:asciiTheme="minorHAnsi" w:hAnsiTheme="minorHAnsi"/>
          <w:b/>
          <w:bCs/>
          <w:i w:val="0"/>
          <w:iCs/>
        </w:rPr>
        <w:t>[2]</w:t>
      </w:r>
      <w:r w:rsidR="005129BD" w:rsidRPr="00B1005D">
        <w:rPr>
          <w:rFonts w:asciiTheme="minorHAnsi" w:hAnsiTheme="minorHAnsi"/>
          <w:i w:val="0"/>
          <w:iCs/>
        </w:rPr>
        <w:t>.</w:t>
      </w:r>
    </w:p>
    <w:p w14:paraId="198A2BFC" w14:textId="581DC9FD" w:rsidR="000F4AF5" w:rsidRPr="000F4AF5" w:rsidRDefault="000F4AF5" w:rsidP="000F4AF5">
      <w:pPr>
        <w:pStyle w:val="BodyText"/>
        <w:numPr>
          <w:ilvl w:val="2"/>
          <w:numId w:val="15"/>
        </w:numPr>
        <w:spacing w:before="360"/>
        <w:outlineLvl w:val="0"/>
        <w:rPr>
          <w:i w:val="0"/>
          <w:iCs/>
        </w:rPr>
      </w:pPr>
      <w:r>
        <w:rPr>
          <w:rFonts w:asciiTheme="minorHAnsi" w:hAnsiTheme="minorHAnsi"/>
          <w:i w:val="0"/>
          <w:iCs/>
        </w:rPr>
        <w:t>Talent aligning center with joint</w:t>
      </w:r>
    </w:p>
    <w:p w14:paraId="2FF498CC" w14:textId="77777777" w:rsidR="000F4AF5" w:rsidRPr="000F4AF5" w:rsidRDefault="000F4AF5" w:rsidP="000F4AF5">
      <w:pPr>
        <w:pStyle w:val="BodyText"/>
        <w:numPr>
          <w:ilvl w:val="2"/>
          <w:numId w:val="15"/>
        </w:numPr>
        <w:spacing w:before="360"/>
        <w:outlineLvl w:val="0"/>
        <w:rPr>
          <w:i w:val="0"/>
          <w:iCs/>
        </w:rPr>
      </w:pPr>
      <w:r>
        <w:rPr>
          <w:rFonts w:asciiTheme="minorHAnsi" w:hAnsiTheme="minorHAnsi"/>
          <w:i w:val="0"/>
          <w:iCs/>
        </w:rPr>
        <w:t>Talent aligning arms with segments</w:t>
      </w:r>
    </w:p>
    <w:p w14:paraId="7F9B49D0" w14:textId="77777777" w:rsidR="000F4AF5" w:rsidRPr="000F4AF5" w:rsidRDefault="000F4AF5" w:rsidP="000F4AF5">
      <w:pPr>
        <w:pStyle w:val="BodyText"/>
        <w:numPr>
          <w:ilvl w:val="1"/>
          <w:numId w:val="15"/>
        </w:numPr>
        <w:spacing w:before="360"/>
        <w:outlineLvl w:val="0"/>
        <w:rPr>
          <w:i w:val="0"/>
          <w:iCs/>
        </w:rPr>
      </w:pPr>
      <w:r>
        <w:rPr>
          <w:rFonts w:asciiTheme="minorHAnsi" w:hAnsiTheme="minorHAnsi"/>
          <w:i w:val="0"/>
          <w:iCs/>
        </w:rPr>
        <w:t>Then use cloth straps to s</w:t>
      </w:r>
      <w:r w:rsidR="005129BD" w:rsidRPr="000F4AF5">
        <w:rPr>
          <w:rFonts w:asciiTheme="minorHAnsi" w:hAnsiTheme="minorHAnsi"/>
          <w:i w:val="0"/>
          <w:iCs/>
        </w:rPr>
        <w:t>ecure the limb to minimize movement during the imaging protocol</w:t>
      </w:r>
      <w:r>
        <w:rPr>
          <w:rFonts w:asciiTheme="minorHAnsi" w:hAnsiTheme="minorHAnsi"/>
          <w:i w:val="0"/>
          <w:iCs/>
        </w:rPr>
        <w:t xml:space="preserve"> </w:t>
      </w:r>
      <w:r>
        <w:rPr>
          <w:rFonts w:asciiTheme="minorHAnsi" w:hAnsiTheme="minorHAnsi"/>
          <w:b/>
          <w:bCs/>
          <w:i w:val="0"/>
          <w:iCs/>
        </w:rPr>
        <w:t>[1]</w:t>
      </w:r>
      <w:r w:rsidR="005129BD" w:rsidRPr="000F4AF5">
        <w:rPr>
          <w:rFonts w:asciiTheme="minorHAnsi" w:hAnsiTheme="minorHAnsi"/>
          <w:i w:val="0"/>
          <w:iCs/>
        </w:rPr>
        <w:t>.</w:t>
      </w:r>
    </w:p>
    <w:p w14:paraId="0F472D5E" w14:textId="77777777" w:rsidR="008B4F7C" w:rsidRPr="008B4F7C" w:rsidRDefault="000F4AF5" w:rsidP="005129BD">
      <w:pPr>
        <w:pStyle w:val="BodyText"/>
        <w:numPr>
          <w:ilvl w:val="2"/>
          <w:numId w:val="15"/>
        </w:numPr>
        <w:spacing w:before="360"/>
        <w:outlineLvl w:val="0"/>
        <w:rPr>
          <w:i w:val="0"/>
          <w:iCs/>
        </w:rPr>
      </w:pPr>
      <w:r>
        <w:rPr>
          <w:rFonts w:asciiTheme="minorHAnsi" w:hAnsiTheme="minorHAnsi"/>
          <w:i w:val="0"/>
          <w:iCs/>
        </w:rPr>
        <w:t>Talent securing limb</w:t>
      </w:r>
      <w:r w:rsidR="005129BD" w:rsidRPr="000F4AF5">
        <w:rPr>
          <w:rFonts w:asciiTheme="minorHAnsi" w:hAnsiTheme="minorHAnsi"/>
          <w:i w:val="0"/>
          <w:iCs/>
        </w:rPr>
        <w:t xml:space="preserve"> </w:t>
      </w:r>
    </w:p>
    <w:p w14:paraId="57B77730" w14:textId="38A4283F" w:rsidR="005129BD" w:rsidRPr="008B4F7C" w:rsidRDefault="005129BD" w:rsidP="008B4F7C">
      <w:pPr>
        <w:pStyle w:val="BodyText"/>
        <w:numPr>
          <w:ilvl w:val="0"/>
          <w:numId w:val="15"/>
        </w:numPr>
        <w:spacing w:before="360"/>
        <w:outlineLvl w:val="0"/>
        <w:rPr>
          <w:i w:val="0"/>
        </w:rPr>
      </w:pPr>
      <w:r w:rsidRPr="008B4F7C">
        <w:rPr>
          <w:b/>
          <w:bCs/>
          <w:i w:val="0"/>
        </w:rPr>
        <w:t>Image Acquisition</w:t>
      </w:r>
    </w:p>
    <w:p w14:paraId="353D96EB" w14:textId="722E0AF4" w:rsidR="00296063" w:rsidRPr="00296063" w:rsidRDefault="00296063" w:rsidP="00296063">
      <w:pPr>
        <w:pStyle w:val="BodyText"/>
        <w:numPr>
          <w:ilvl w:val="1"/>
          <w:numId w:val="15"/>
        </w:numPr>
        <w:spacing w:before="360"/>
        <w:outlineLvl w:val="0"/>
        <w:rPr>
          <w:i w:val="0"/>
          <w:iCs/>
        </w:rPr>
      </w:pPr>
      <w:r>
        <w:rPr>
          <w:i w:val="0"/>
        </w:rPr>
        <w:t xml:space="preserve">For image acquisition, plug in </w:t>
      </w:r>
      <w:r w:rsidR="003F7F9A">
        <w:rPr>
          <w:i w:val="0"/>
        </w:rPr>
        <w:t xml:space="preserve">and </w:t>
      </w:r>
      <w:r w:rsidR="005129BD" w:rsidRPr="00296063">
        <w:rPr>
          <w:rFonts w:asciiTheme="minorHAnsi" w:hAnsiTheme="minorHAnsi"/>
          <w:i w:val="0"/>
          <w:iCs/>
        </w:rPr>
        <w:t>turn on the ultrasound system</w:t>
      </w:r>
      <w:r>
        <w:rPr>
          <w:rFonts w:asciiTheme="minorHAnsi" w:hAnsiTheme="minorHAnsi"/>
          <w:i w:val="0"/>
          <w:iCs/>
        </w:rPr>
        <w:t xml:space="preserve"> </w:t>
      </w:r>
      <w:r>
        <w:rPr>
          <w:rFonts w:asciiTheme="minorHAnsi" w:hAnsiTheme="minorHAnsi"/>
          <w:b/>
          <w:bCs/>
          <w:i w:val="0"/>
          <w:iCs/>
        </w:rPr>
        <w:t>[1]</w:t>
      </w:r>
      <w:r>
        <w:rPr>
          <w:rFonts w:asciiTheme="minorHAnsi" w:hAnsiTheme="minorHAnsi"/>
          <w:i w:val="0"/>
          <w:iCs/>
        </w:rPr>
        <w:t xml:space="preserve"> and e</w:t>
      </w:r>
      <w:r w:rsidR="005129BD" w:rsidRPr="00296063">
        <w:rPr>
          <w:rFonts w:asciiTheme="minorHAnsi" w:hAnsiTheme="minorHAnsi"/>
          <w:i w:val="0"/>
          <w:iCs/>
        </w:rPr>
        <w:t xml:space="preserve">nsure that the exam is set to </w:t>
      </w:r>
      <w:r w:rsidR="003F7F9A">
        <w:rPr>
          <w:rFonts w:asciiTheme="minorHAnsi" w:hAnsiTheme="minorHAnsi"/>
          <w:i w:val="0"/>
          <w:iCs/>
        </w:rPr>
        <w:t>m</w:t>
      </w:r>
      <w:r w:rsidR="005129BD" w:rsidRPr="00296063">
        <w:rPr>
          <w:rFonts w:asciiTheme="minorHAnsi" w:hAnsiTheme="minorHAnsi"/>
          <w:i w:val="0"/>
          <w:iCs/>
        </w:rPr>
        <w:t xml:space="preserve">usculoskeletal, the transducer is set to the transducer in </w:t>
      </w:r>
      <w:r>
        <w:rPr>
          <w:rFonts w:asciiTheme="minorHAnsi" w:hAnsiTheme="minorHAnsi"/>
          <w:i w:val="0"/>
          <w:iCs/>
        </w:rPr>
        <w:t>use,</w:t>
      </w:r>
      <w:r w:rsidR="005129BD" w:rsidRPr="00296063">
        <w:rPr>
          <w:rFonts w:asciiTheme="minorHAnsi" w:hAnsiTheme="minorHAnsi"/>
          <w:i w:val="0"/>
          <w:iCs/>
        </w:rPr>
        <w:t xml:space="preserve"> and the transmit frequency is set between 5-17 </w:t>
      </w:r>
      <w:r>
        <w:rPr>
          <w:rFonts w:asciiTheme="minorHAnsi" w:hAnsiTheme="minorHAnsi"/>
          <w:i w:val="0"/>
          <w:iCs/>
        </w:rPr>
        <w:t xml:space="preserve">megahertz </w:t>
      </w:r>
      <w:r>
        <w:rPr>
          <w:rFonts w:asciiTheme="minorHAnsi" w:hAnsiTheme="minorHAnsi"/>
          <w:b/>
          <w:bCs/>
          <w:i w:val="0"/>
          <w:iCs/>
        </w:rPr>
        <w:t>[2]</w:t>
      </w:r>
      <w:r>
        <w:rPr>
          <w:rFonts w:asciiTheme="minorHAnsi" w:hAnsiTheme="minorHAnsi"/>
          <w:i w:val="0"/>
          <w:iCs/>
        </w:rPr>
        <w:t>.</w:t>
      </w:r>
    </w:p>
    <w:p w14:paraId="4AD6D70F" w14:textId="1C260D97" w:rsidR="00296063" w:rsidRPr="00296063" w:rsidRDefault="00296063" w:rsidP="00296063">
      <w:pPr>
        <w:pStyle w:val="BodyText"/>
        <w:numPr>
          <w:ilvl w:val="2"/>
          <w:numId w:val="15"/>
        </w:numPr>
        <w:spacing w:before="360"/>
        <w:outlineLvl w:val="0"/>
        <w:rPr>
          <w:i w:val="0"/>
          <w:iCs/>
        </w:rPr>
      </w:pPr>
      <w:r>
        <w:rPr>
          <w:rFonts w:asciiTheme="minorHAnsi" w:hAnsiTheme="minorHAnsi"/>
          <w:i w:val="0"/>
          <w:iCs/>
        </w:rPr>
        <w:t>WIDE: Talent plugging in and turning on US system</w:t>
      </w:r>
    </w:p>
    <w:p w14:paraId="2FEA86C9" w14:textId="3C1EAB53" w:rsidR="008001F4" w:rsidRPr="008001F4" w:rsidRDefault="00296063" w:rsidP="008001F4">
      <w:pPr>
        <w:pStyle w:val="BodyText"/>
        <w:numPr>
          <w:ilvl w:val="2"/>
          <w:numId w:val="15"/>
        </w:numPr>
        <w:spacing w:before="360"/>
        <w:outlineLvl w:val="0"/>
        <w:rPr>
          <w:i w:val="0"/>
          <w:iCs/>
        </w:rPr>
      </w:pPr>
      <w:r>
        <w:rPr>
          <w:rFonts w:asciiTheme="minorHAnsi" w:hAnsiTheme="minorHAnsi"/>
          <w:i w:val="0"/>
          <w:iCs/>
        </w:rPr>
        <w:t xml:space="preserve">Talent </w:t>
      </w:r>
      <w:r w:rsidR="003F7F9A">
        <w:rPr>
          <w:rFonts w:asciiTheme="minorHAnsi" w:hAnsiTheme="minorHAnsi"/>
          <w:i w:val="0"/>
          <w:iCs/>
        </w:rPr>
        <w:t>setting</w:t>
      </w:r>
      <w:r>
        <w:rPr>
          <w:rFonts w:asciiTheme="minorHAnsi" w:hAnsiTheme="minorHAnsi"/>
          <w:i w:val="0"/>
          <w:iCs/>
        </w:rPr>
        <w:t xml:space="preserve"> exam conditions</w:t>
      </w:r>
    </w:p>
    <w:p w14:paraId="6D7FF29F" w14:textId="5AF4C5D4" w:rsidR="008001F4" w:rsidRPr="008001F4" w:rsidRDefault="008001F4" w:rsidP="008001F4">
      <w:pPr>
        <w:pStyle w:val="BodyText"/>
        <w:numPr>
          <w:ilvl w:val="1"/>
          <w:numId w:val="15"/>
        </w:numPr>
        <w:spacing w:before="360"/>
        <w:outlineLvl w:val="0"/>
        <w:rPr>
          <w:i w:val="0"/>
          <w:iCs/>
        </w:rPr>
      </w:pPr>
      <w:r>
        <w:rPr>
          <w:rFonts w:asciiTheme="minorHAnsi" w:hAnsiTheme="minorHAnsi"/>
          <w:i w:val="0"/>
          <w:iCs/>
        </w:rPr>
        <w:t>In the system software, set the</w:t>
      </w:r>
      <w:r w:rsidR="005129BD" w:rsidRPr="008001F4">
        <w:rPr>
          <w:rFonts w:asciiTheme="minorHAnsi" w:hAnsiTheme="minorHAnsi"/>
          <w:i w:val="0"/>
          <w:iCs/>
        </w:rPr>
        <w:t xml:space="preserve"> footswitch to start</w:t>
      </w:r>
      <w:r>
        <w:rPr>
          <w:rFonts w:asciiTheme="minorHAnsi" w:hAnsiTheme="minorHAnsi"/>
          <w:i w:val="0"/>
          <w:iCs/>
        </w:rPr>
        <w:t>-</w:t>
      </w:r>
      <w:r w:rsidR="005129BD" w:rsidRPr="008001F4">
        <w:rPr>
          <w:rFonts w:asciiTheme="minorHAnsi" w:hAnsiTheme="minorHAnsi"/>
          <w:i w:val="0"/>
          <w:iCs/>
        </w:rPr>
        <w:t>stop the imaging</w:t>
      </w:r>
      <w:r>
        <w:rPr>
          <w:rFonts w:asciiTheme="minorHAnsi" w:hAnsiTheme="minorHAnsi"/>
          <w:i w:val="0"/>
          <w:iCs/>
        </w:rPr>
        <w:t xml:space="preserve"> </w:t>
      </w:r>
      <w:r>
        <w:rPr>
          <w:rFonts w:asciiTheme="minorHAnsi" w:hAnsiTheme="minorHAnsi"/>
          <w:b/>
          <w:bCs/>
          <w:i w:val="0"/>
          <w:iCs/>
        </w:rPr>
        <w:t>[1]</w:t>
      </w:r>
      <w:r w:rsidR="005129BD" w:rsidRPr="008001F4">
        <w:rPr>
          <w:rFonts w:asciiTheme="minorHAnsi" w:hAnsiTheme="minorHAnsi"/>
          <w:i w:val="0"/>
          <w:iCs/>
        </w:rPr>
        <w:t>. If the footswitch in use has multiple pedals, set additional pedals to “Freeze” or “Pause”</w:t>
      </w:r>
      <w:r>
        <w:rPr>
          <w:rFonts w:asciiTheme="minorHAnsi" w:hAnsiTheme="minorHAnsi"/>
          <w:i w:val="0"/>
          <w:iCs/>
        </w:rPr>
        <w:t xml:space="preserve"> </w:t>
      </w:r>
      <w:r w:rsidR="005129BD" w:rsidRPr="008001F4">
        <w:rPr>
          <w:rFonts w:asciiTheme="minorHAnsi" w:hAnsiTheme="minorHAnsi"/>
          <w:i w:val="0"/>
          <w:iCs/>
        </w:rPr>
        <w:t>and</w:t>
      </w:r>
      <w:r>
        <w:rPr>
          <w:rFonts w:asciiTheme="minorHAnsi" w:hAnsiTheme="minorHAnsi"/>
          <w:i w:val="0"/>
          <w:iCs/>
        </w:rPr>
        <w:t xml:space="preserve"> </w:t>
      </w:r>
      <w:r w:rsidR="003F7F9A">
        <w:rPr>
          <w:rFonts w:asciiTheme="minorHAnsi" w:hAnsiTheme="minorHAnsi"/>
          <w:i w:val="0"/>
          <w:iCs/>
        </w:rPr>
        <w:t>to</w:t>
      </w:r>
      <w:r w:rsidR="005129BD" w:rsidRPr="008001F4">
        <w:rPr>
          <w:rFonts w:asciiTheme="minorHAnsi" w:hAnsiTheme="minorHAnsi"/>
          <w:i w:val="0"/>
          <w:iCs/>
        </w:rPr>
        <w:t xml:space="preserve"> “Print” or “Store” the image</w:t>
      </w:r>
      <w:r>
        <w:rPr>
          <w:rFonts w:asciiTheme="minorHAnsi" w:hAnsiTheme="minorHAnsi"/>
          <w:i w:val="0"/>
          <w:iCs/>
        </w:rPr>
        <w:t xml:space="preserve"> </w:t>
      </w:r>
      <w:r>
        <w:rPr>
          <w:rFonts w:asciiTheme="minorHAnsi" w:hAnsiTheme="minorHAnsi"/>
          <w:b/>
          <w:bCs/>
          <w:i w:val="0"/>
          <w:iCs/>
        </w:rPr>
        <w:t>[2]</w:t>
      </w:r>
      <w:r w:rsidR="005129BD" w:rsidRPr="008001F4">
        <w:rPr>
          <w:rFonts w:asciiTheme="minorHAnsi" w:hAnsiTheme="minorHAnsi"/>
          <w:i w:val="0"/>
          <w:iCs/>
        </w:rPr>
        <w:t>.</w:t>
      </w:r>
    </w:p>
    <w:p w14:paraId="5AFBA97A" w14:textId="77777777" w:rsidR="008001F4" w:rsidRPr="008001F4" w:rsidRDefault="008001F4" w:rsidP="008001F4">
      <w:pPr>
        <w:pStyle w:val="BodyText"/>
        <w:numPr>
          <w:ilvl w:val="2"/>
          <w:numId w:val="15"/>
        </w:numPr>
        <w:spacing w:before="360"/>
        <w:outlineLvl w:val="0"/>
        <w:rPr>
          <w:i w:val="0"/>
          <w:iCs/>
        </w:rPr>
      </w:pPr>
      <w:r>
        <w:rPr>
          <w:rFonts w:asciiTheme="minorHAnsi" w:hAnsiTheme="minorHAnsi"/>
          <w:i w:val="0"/>
          <w:iCs/>
        </w:rPr>
        <w:t>Talent selecting start/stop imaging</w:t>
      </w:r>
    </w:p>
    <w:p w14:paraId="0906FE00" w14:textId="77777777" w:rsidR="008001F4" w:rsidRPr="008001F4" w:rsidRDefault="008001F4" w:rsidP="008001F4">
      <w:pPr>
        <w:pStyle w:val="BodyText"/>
        <w:numPr>
          <w:ilvl w:val="2"/>
          <w:numId w:val="15"/>
        </w:numPr>
        <w:spacing w:before="360"/>
        <w:outlineLvl w:val="0"/>
        <w:rPr>
          <w:i w:val="0"/>
          <w:iCs/>
        </w:rPr>
      </w:pPr>
      <w:r>
        <w:rPr>
          <w:rFonts w:asciiTheme="minorHAnsi" w:hAnsiTheme="minorHAnsi"/>
          <w:i w:val="0"/>
          <w:iCs/>
        </w:rPr>
        <w:t xml:space="preserve">SCREEN: </w:t>
      </w:r>
      <w:r w:rsidRPr="008001F4">
        <w:rPr>
          <w:rFonts w:asciiTheme="minorHAnsi" w:hAnsiTheme="minorHAnsi"/>
          <w:i w:val="0"/>
          <w:iCs/>
          <w:highlight w:val="yellow"/>
        </w:rPr>
        <w:t>To be provided by Authors</w:t>
      </w:r>
      <w:r>
        <w:rPr>
          <w:rFonts w:asciiTheme="minorHAnsi" w:hAnsiTheme="minorHAnsi"/>
          <w:i w:val="0"/>
          <w:iCs/>
        </w:rPr>
        <w:t>: Additional pedal options being set and Print and/or Store being selected</w:t>
      </w:r>
      <w:r w:rsidR="005129BD" w:rsidRPr="008001F4">
        <w:rPr>
          <w:rFonts w:asciiTheme="minorHAnsi" w:hAnsiTheme="minorHAnsi"/>
          <w:i w:val="0"/>
          <w:iCs/>
        </w:rPr>
        <w:t xml:space="preserve"> </w:t>
      </w:r>
    </w:p>
    <w:p w14:paraId="5E75354B" w14:textId="77777777" w:rsidR="008001F4" w:rsidRDefault="008001F4" w:rsidP="008001F4">
      <w:pPr>
        <w:pStyle w:val="BodyText"/>
        <w:numPr>
          <w:ilvl w:val="1"/>
          <w:numId w:val="15"/>
        </w:numPr>
        <w:spacing w:before="360"/>
        <w:outlineLvl w:val="0"/>
        <w:rPr>
          <w:rFonts w:asciiTheme="minorHAnsi" w:hAnsiTheme="minorHAnsi"/>
          <w:i w:val="0"/>
          <w:iCs/>
        </w:rPr>
      </w:pPr>
      <w:r>
        <w:rPr>
          <w:rFonts w:asciiTheme="minorHAnsi" w:hAnsiTheme="minorHAnsi"/>
          <w:i w:val="0"/>
          <w:iCs/>
        </w:rPr>
        <w:t>Next, a</w:t>
      </w:r>
      <w:r w:rsidR="005129BD" w:rsidRPr="008001F4">
        <w:rPr>
          <w:rFonts w:asciiTheme="minorHAnsi" w:hAnsiTheme="minorHAnsi"/>
          <w:i w:val="0"/>
          <w:iCs/>
        </w:rPr>
        <w:t>pply a generous amount of ultrasound gel to the head of the transducer</w:t>
      </w:r>
      <w:r>
        <w:rPr>
          <w:rFonts w:asciiTheme="minorHAnsi" w:hAnsiTheme="minorHAnsi"/>
          <w:i w:val="0"/>
          <w:iCs/>
        </w:rPr>
        <w:t xml:space="preserve"> </w:t>
      </w:r>
      <w:r>
        <w:rPr>
          <w:rFonts w:asciiTheme="minorHAnsi" w:hAnsiTheme="minorHAnsi"/>
          <w:b/>
          <w:bCs/>
          <w:i w:val="0"/>
          <w:iCs/>
        </w:rPr>
        <w:t>[1]</w:t>
      </w:r>
      <w:r>
        <w:rPr>
          <w:rFonts w:asciiTheme="minorHAnsi" w:hAnsiTheme="minorHAnsi"/>
          <w:i w:val="0"/>
          <w:iCs/>
        </w:rPr>
        <w:t xml:space="preserve"> and place </w:t>
      </w:r>
      <w:r w:rsidR="005129BD" w:rsidRPr="008001F4">
        <w:rPr>
          <w:rFonts w:asciiTheme="minorHAnsi" w:hAnsiTheme="minorHAnsi"/>
          <w:i w:val="0"/>
          <w:iCs/>
        </w:rPr>
        <w:t>the transducer on</w:t>
      </w:r>
      <w:r>
        <w:rPr>
          <w:rFonts w:asciiTheme="minorHAnsi" w:hAnsiTheme="minorHAnsi"/>
          <w:i w:val="0"/>
          <w:iCs/>
        </w:rPr>
        <w:t>to</w:t>
      </w:r>
      <w:r w:rsidR="005129BD" w:rsidRPr="008001F4">
        <w:rPr>
          <w:rFonts w:asciiTheme="minorHAnsi" w:hAnsiTheme="minorHAnsi"/>
          <w:i w:val="0"/>
          <w:iCs/>
        </w:rPr>
        <w:t xml:space="preserve"> the </w:t>
      </w:r>
      <w:r>
        <w:rPr>
          <w:rFonts w:asciiTheme="minorHAnsi" w:hAnsiTheme="minorHAnsi"/>
          <w:i w:val="0"/>
          <w:iCs/>
        </w:rPr>
        <w:t>P</w:t>
      </w:r>
      <w:r w:rsidR="005129BD" w:rsidRPr="008001F4">
        <w:rPr>
          <w:rFonts w:asciiTheme="minorHAnsi" w:hAnsiTheme="minorHAnsi"/>
          <w:i w:val="0"/>
          <w:iCs/>
        </w:rPr>
        <w:t xml:space="preserve">articipant’s skin </w:t>
      </w:r>
      <w:r>
        <w:rPr>
          <w:rFonts w:asciiTheme="minorHAnsi" w:hAnsiTheme="minorHAnsi"/>
          <w:i w:val="0"/>
          <w:iCs/>
        </w:rPr>
        <w:t>in</w:t>
      </w:r>
      <w:r w:rsidR="005129BD" w:rsidRPr="008001F4">
        <w:rPr>
          <w:rFonts w:asciiTheme="minorHAnsi" w:hAnsiTheme="minorHAnsi"/>
          <w:i w:val="0"/>
          <w:iCs/>
        </w:rPr>
        <w:t xml:space="preserve"> the approximate region of interest</w:t>
      </w:r>
      <w:r>
        <w:rPr>
          <w:rFonts w:asciiTheme="minorHAnsi" w:hAnsiTheme="minorHAnsi"/>
          <w:i w:val="0"/>
          <w:iCs/>
        </w:rPr>
        <w:t xml:space="preserve"> </w:t>
      </w:r>
      <w:r w:rsidRPr="008001F4">
        <w:rPr>
          <w:rFonts w:asciiTheme="minorHAnsi" w:hAnsiTheme="minorHAnsi"/>
          <w:b/>
          <w:bCs/>
          <w:i w:val="0"/>
          <w:iCs/>
        </w:rPr>
        <w:t>[2]</w:t>
      </w:r>
      <w:r w:rsidR="005129BD" w:rsidRPr="008001F4">
        <w:rPr>
          <w:rFonts w:asciiTheme="minorHAnsi" w:hAnsiTheme="minorHAnsi"/>
          <w:i w:val="0"/>
          <w:iCs/>
        </w:rPr>
        <w:t>.</w:t>
      </w:r>
    </w:p>
    <w:p w14:paraId="1B7675F3" w14:textId="77777777" w:rsidR="008001F4" w:rsidRDefault="008001F4" w:rsidP="008001F4">
      <w:pPr>
        <w:pStyle w:val="BodyText"/>
        <w:numPr>
          <w:ilvl w:val="2"/>
          <w:numId w:val="15"/>
        </w:numPr>
        <w:spacing w:before="360"/>
        <w:outlineLvl w:val="0"/>
        <w:rPr>
          <w:rFonts w:asciiTheme="minorHAnsi" w:hAnsiTheme="minorHAnsi"/>
          <w:i w:val="0"/>
          <w:iCs/>
        </w:rPr>
      </w:pPr>
      <w:r>
        <w:rPr>
          <w:rFonts w:asciiTheme="minorHAnsi" w:hAnsiTheme="minorHAnsi"/>
          <w:i w:val="0"/>
          <w:iCs/>
        </w:rPr>
        <w:t>Talent applying gel to transducer</w:t>
      </w:r>
    </w:p>
    <w:p w14:paraId="5E1BA80A" w14:textId="77777777" w:rsidR="008001F4" w:rsidRDefault="008001F4" w:rsidP="008001F4">
      <w:pPr>
        <w:pStyle w:val="BodyText"/>
        <w:numPr>
          <w:ilvl w:val="2"/>
          <w:numId w:val="15"/>
        </w:numPr>
        <w:spacing w:before="360"/>
        <w:outlineLvl w:val="0"/>
        <w:rPr>
          <w:rFonts w:asciiTheme="minorHAnsi" w:hAnsiTheme="minorHAnsi"/>
          <w:i w:val="0"/>
          <w:iCs/>
        </w:rPr>
      </w:pPr>
      <w:r>
        <w:rPr>
          <w:rFonts w:asciiTheme="minorHAnsi" w:hAnsiTheme="minorHAnsi"/>
          <w:i w:val="0"/>
          <w:iCs/>
        </w:rPr>
        <w:t>Talent placing transducer onto skin</w:t>
      </w:r>
      <w:r w:rsidR="005129BD" w:rsidRPr="008001F4">
        <w:rPr>
          <w:rFonts w:asciiTheme="minorHAnsi" w:hAnsiTheme="minorHAnsi"/>
          <w:i w:val="0"/>
          <w:iCs/>
        </w:rPr>
        <w:t xml:space="preserve"> </w:t>
      </w:r>
    </w:p>
    <w:p w14:paraId="2E62C73A" w14:textId="46F59383" w:rsidR="008001F4" w:rsidRDefault="005129BD" w:rsidP="008001F4">
      <w:pPr>
        <w:pStyle w:val="BodyText"/>
        <w:numPr>
          <w:ilvl w:val="1"/>
          <w:numId w:val="15"/>
        </w:numPr>
        <w:spacing w:before="360"/>
        <w:outlineLvl w:val="0"/>
        <w:rPr>
          <w:rFonts w:asciiTheme="minorHAnsi" w:hAnsiTheme="minorHAnsi"/>
          <w:i w:val="0"/>
          <w:iCs/>
        </w:rPr>
      </w:pPr>
      <w:r w:rsidRPr="008001F4">
        <w:rPr>
          <w:rFonts w:asciiTheme="minorHAnsi" w:hAnsiTheme="minorHAnsi"/>
          <w:i w:val="0"/>
          <w:iCs/>
        </w:rPr>
        <w:lastRenderedPageBreak/>
        <w:t xml:space="preserve">Move the transducer </w:t>
      </w:r>
      <w:r w:rsidR="008001F4">
        <w:rPr>
          <w:rFonts w:asciiTheme="minorHAnsi" w:hAnsiTheme="minorHAnsi"/>
          <w:i w:val="0"/>
          <w:iCs/>
        </w:rPr>
        <w:t>across</w:t>
      </w:r>
      <w:r w:rsidRPr="008001F4">
        <w:rPr>
          <w:rFonts w:asciiTheme="minorHAnsi" w:hAnsiTheme="minorHAnsi"/>
          <w:i w:val="0"/>
          <w:iCs/>
        </w:rPr>
        <w:t xml:space="preserve"> the short axis plane of the muscle</w:t>
      </w:r>
      <w:r w:rsidR="008001F4">
        <w:rPr>
          <w:rFonts w:asciiTheme="minorHAnsi" w:hAnsiTheme="minorHAnsi"/>
          <w:i w:val="0"/>
          <w:iCs/>
        </w:rPr>
        <w:t xml:space="preserve">, </w:t>
      </w:r>
      <w:r w:rsidRPr="008001F4">
        <w:rPr>
          <w:rFonts w:asciiTheme="minorHAnsi" w:hAnsiTheme="minorHAnsi"/>
          <w:i w:val="0"/>
          <w:iCs/>
        </w:rPr>
        <w:t>keep</w:t>
      </w:r>
      <w:r w:rsidR="003F7F9A">
        <w:rPr>
          <w:rFonts w:asciiTheme="minorHAnsi" w:hAnsiTheme="minorHAnsi"/>
          <w:i w:val="0"/>
          <w:iCs/>
        </w:rPr>
        <w:t>ing</w:t>
      </w:r>
      <w:r w:rsidRPr="008001F4">
        <w:rPr>
          <w:rFonts w:asciiTheme="minorHAnsi" w:hAnsiTheme="minorHAnsi"/>
          <w:i w:val="0"/>
          <w:iCs/>
        </w:rPr>
        <w:t xml:space="preserve"> the indicator pointed laterally </w:t>
      </w:r>
      <w:r w:rsidR="008001F4">
        <w:rPr>
          <w:rFonts w:asciiTheme="minorHAnsi" w:hAnsiTheme="minorHAnsi"/>
          <w:b/>
          <w:bCs/>
          <w:i w:val="0"/>
          <w:iCs/>
        </w:rPr>
        <w:t>[1]</w:t>
      </w:r>
      <w:r w:rsidR="008001F4">
        <w:rPr>
          <w:rFonts w:asciiTheme="minorHAnsi" w:hAnsiTheme="minorHAnsi"/>
          <w:i w:val="0"/>
          <w:iCs/>
        </w:rPr>
        <w:t>.</w:t>
      </w:r>
    </w:p>
    <w:p w14:paraId="19199B87" w14:textId="14ED8C6B" w:rsidR="008001F4" w:rsidRPr="008001F4" w:rsidRDefault="008001F4" w:rsidP="008001F4">
      <w:pPr>
        <w:pStyle w:val="BodyText"/>
        <w:numPr>
          <w:ilvl w:val="2"/>
          <w:numId w:val="15"/>
        </w:numPr>
        <w:spacing w:before="360"/>
        <w:outlineLvl w:val="0"/>
        <w:rPr>
          <w:rFonts w:asciiTheme="minorHAnsi" w:hAnsiTheme="minorHAnsi"/>
          <w:i w:val="0"/>
          <w:iCs/>
        </w:rPr>
      </w:pPr>
      <w:r>
        <w:rPr>
          <w:rFonts w:asciiTheme="minorHAnsi" w:hAnsiTheme="minorHAnsi"/>
          <w:i w:val="0"/>
          <w:iCs/>
        </w:rPr>
        <w:t xml:space="preserve">Transducer being moved across short axis plane </w:t>
      </w:r>
      <w:r w:rsidR="002653FB" w:rsidRPr="002653FB">
        <w:rPr>
          <w:rFonts w:asciiTheme="minorHAnsi" w:hAnsiTheme="minorHAnsi"/>
          <w:color w:val="4F81BD" w:themeColor="accent1"/>
        </w:rPr>
        <w:t xml:space="preserve">Video Editor: please emphasize </w:t>
      </w:r>
      <w:r w:rsidRPr="008001F4">
        <w:rPr>
          <w:rFonts w:asciiTheme="minorHAnsi" w:hAnsiTheme="minorHAnsi"/>
          <w:color w:val="4F81BD" w:themeColor="accent1"/>
        </w:rPr>
        <w:t xml:space="preserve">indicator </w:t>
      </w:r>
    </w:p>
    <w:p w14:paraId="016BAC88" w14:textId="3B46B91E" w:rsidR="008001F4" w:rsidRDefault="005129BD" w:rsidP="008001F4">
      <w:pPr>
        <w:pStyle w:val="BodyText"/>
        <w:numPr>
          <w:ilvl w:val="1"/>
          <w:numId w:val="15"/>
        </w:numPr>
        <w:spacing w:before="360"/>
        <w:outlineLvl w:val="0"/>
        <w:rPr>
          <w:rFonts w:asciiTheme="minorHAnsi" w:hAnsiTheme="minorHAnsi"/>
          <w:i w:val="0"/>
          <w:iCs/>
        </w:rPr>
      </w:pPr>
      <w:r w:rsidRPr="008001F4">
        <w:rPr>
          <w:rFonts w:asciiTheme="minorHAnsi" w:hAnsiTheme="minorHAnsi"/>
          <w:i w:val="0"/>
          <w:iCs/>
        </w:rPr>
        <w:t xml:space="preserve">Identify the muscle of interest in the short axis plane perpendicular to </w:t>
      </w:r>
      <w:r w:rsidR="003F7F9A">
        <w:rPr>
          <w:rFonts w:asciiTheme="minorHAnsi" w:hAnsiTheme="minorHAnsi"/>
          <w:i w:val="0"/>
          <w:iCs/>
        </w:rPr>
        <w:t xml:space="preserve">the </w:t>
      </w:r>
      <w:r w:rsidRPr="008001F4">
        <w:rPr>
          <w:rFonts w:asciiTheme="minorHAnsi" w:hAnsiTheme="minorHAnsi"/>
          <w:i w:val="0"/>
          <w:iCs/>
        </w:rPr>
        <w:t>muscle fiber direction</w:t>
      </w:r>
      <w:r w:rsidR="008001F4" w:rsidRPr="008001F4">
        <w:rPr>
          <w:rFonts w:asciiTheme="minorHAnsi" w:hAnsiTheme="minorHAnsi"/>
          <w:i w:val="0"/>
          <w:iCs/>
        </w:rPr>
        <w:t xml:space="preserve"> </w:t>
      </w:r>
      <w:r w:rsidR="008001F4" w:rsidRPr="008001F4">
        <w:rPr>
          <w:rFonts w:asciiTheme="minorHAnsi" w:hAnsiTheme="minorHAnsi"/>
          <w:b/>
          <w:bCs/>
          <w:i w:val="0"/>
          <w:iCs/>
        </w:rPr>
        <w:t>[1]</w:t>
      </w:r>
      <w:r w:rsidRPr="008001F4">
        <w:rPr>
          <w:rFonts w:asciiTheme="minorHAnsi" w:hAnsiTheme="minorHAnsi"/>
          <w:i w:val="0"/>
          <w:iCs/>
        </w:rPr>
        <w:t xml:space="preserve"> and move the transducer distal</w:t>
      </w:r>
      <w:r w:rsidR="003F7F9A">
        <w:rPr>
          <w:rFonts w:asciiTheme="minorHAnsi" w:hAnsiTheme="minorHAnsi"/>
          <w:i w:val="0"/>
          <w:iCs/>
        </w:rPr>
        <w:t>ly</w:t>
      </w:r>
      <w:r w:rsidRPr="008001F4">
        <w:rPr>
          <w:rFonts w:asciiTheme="minorHAnsi" w:hAnsiTheme="minorHAnsi"/>
          <w:i w:val="0"/>
          <w:iCs/>
        </w:rPr>
        <w:t xml:space="preserve"> and proximal</w:t>
      </w:r>
      <w:r w:rsidR="003F7F9A">
        <w:rPr>
          <w:rFonts w:asciiTheme="minorHAnsi" w:hAnsiTheme="minorHAnsi"/>
          <w:i w:val="0"/>
          <w:iCs/>
        </w:rPr>
        <w:t>ly</w:t>
      </w:r>
      <w:r w:rsidRPr="008001F4">
        <w:rPr>
          <w:rFonts w:asciiTheme="minorHAnsi" w:hAnsiTheme="minorHAnsi"/>
          <w:i w:val="0"/>
          <w:iCs/>
        </w:rPr>
        <w:t xml:space="preserve"> to </w:t>
      </w:r>
      <w:r w:rsidR="008001F4" w:rsidRPr="008001F4">
        <w:rPr>
          <w:rFonts w:asciiTheme="minorHAnsi" w:hAnsiTheme="minorHAnsi"/>
          <w:i w:val="0"/>
          <w:iCs/>
        </w:rPr>
        <w:t>acquire</w:t>
      </w:r>
      <w:r w:rsidRPr="008001F4">
        <w:rPr>
          <w:rFonts w:asciiTheme="minorHAnsi" w:hAnsiTheme="minorHAnsi"/>
          <w:i w:val="0"/>
          <w:iCs/>
        </w:rPr>
        <w:t xml:space="preserve"> a full visualization of the muscle path</w:t>
      </w:r>
      <w:r w:rsidR="008001F4" w:rsidRPr="008001F4">
        <w:rPr>
          <w:rFonts w:asciiTheme="minorHAnsi" w:hAnsiTheme="minorHAnsi"/>
          <w:i w:val="0"/>
          <w:iCs/>
        </w:rPr>
        <w:t xml:space="preserve"> </w:t>
      </w:r>
      <w:r w:rsidR="008001F4" w:rsidRPr="008001F4">
        <w:rPr>
          <w:rFonts w:asciiTheme="minorHAnsi" w:hAnsiTheme="minorHAnsi"/>
          <w:b/>
          <w:bCs/>
          <w:i w:val="0"/>
          <w:iCs/>
        </w:rPr>
        <w:t>[2]</w:t>
      </w:r>
      <w:r w:rsidR="008001F4">
        <w:rPr>
          <w:rFonts w:asciiTheme="minorHAnsi" w:hAnsiTheme="minorHAnsi"/>
          <w:i w:val="0"/>
          <w:iCs/>
        </w:rPr>
        <w:t xml:space="preserve">, using the skin safe markers to mark important anatomical landmarks as they are identified </w:t>
      </w:r>
      <w:r w:rsidR="008001F4">
        <w:rPr>
          <w:rFonts w:asciiTheme="minorHAnsi" w:hAnsiTheme="minorHAnsi"/>
          <w:b/>
          <w:bCs/>
          <w:i w:val="0"/>
          <w:iCs/>
        </w:rPr>
        <w:t>[3]</w:t>
      </w:r>
      <w:r w:rsidR="008001F4">
        <w:rPr>
          <w:rFonts w:asciiTheme="minorHAnsi" w:hAnsiTheme="minorHAnsi"/>
          <w:i w:val="0"/>
          <w:iCs/>
        </w:rPr>
        <w:t>.</w:t>
      </w:r>
    </w:p>
    <w:p w14:paraId="2FF4C901" w14:textId="77777777" w:rsidR="008001F4" w:rsidRPr="008001F4" w:rsidRDefault="008001F4" w:rsidP="008001F4">
      <w:pPr>
        <w:pStyle w:val="BodyText"/>
        <w:numPr>
          <w:ilvl w:val="2"/>
          <w:numId w:val="15"/>
        </w:numPr>
        <w:spacing w:before="360"/>
        <w:outlineLvl w:val="0"/>
        <w:rPr>
          <w:rFonts w:asciiTheme="minorHAnsi" w:hAnsiTheme="minorHAnsi"/>
          <w:i w:val="0"/>
          <w:iCs/>
        </w:rPr>
      </w:pPr>
      <w:r w:rsidRPr="008001F4">
        <w:rPr>
          <w:rFonts w:asciiTheme="minorHAnsi" w:hAnsiTheme="minorHAnsi"/>
          <w:i w:val="0"/>
          <w:iCs/>
        </w:rPr>
        <w:t xml:space="preserve">SCREEN: </w:t>
      </w:r>
      <w:r w:rsidRPr="008001F4">
        <w:rPr>
          <w:rFonts w:asciiTheme="minorHAnsi" w:hAnsiTheme="minorHAnsi"/>
          <w:i w:val="0"/>
          <w:iCs/>
          <w:highlight w:val="yellow"/>
        </w:rPr>
        <w:t>To be provided by Authors</w:t>
      </w:r>
      <w:r w:rsidRPr="008001F4">
        <w:rPr>
          <w:rFonts w:asciiTheme="minorHAnsi" w:hAnsiTheme="minorHAnsi"/>
          <w:i w:val="0"/>
          <w:iCs/>
        </w:rPr>
        <w:t>: Shot of muscle in short axis plate</w:t>
      </w:r>
    </w:p>
    <w:p w14:paraId="0E71BAF9" w14:textId="5505982F" w:rsidR="008001F4" w:rsidRDefault="008001F4" w:rsidP="008001F4">
      <w:pPr>
        <w:pStyle w:val="BodyText"/>
        <w:numPr>
          <w:ilvl w:val="2"/>
          <w:numId w:val="15"/>
        </w:numPr>
        <w:spacing w:before="360"/>
        <w:outlineLvl w:val="0"/>
        <w:rPr>
          <w:rFonts w:asciiTheme="minorHAnsi" w:hAnsiTheme="minorHAnsi"/>
          <w:i w:val="0"/>
          <w:iCs/>
        </w:rPr>
      </w:pPr>
      <w:r w:rsidRPr="008001F4">
        <w:rPr>
          <w:rFonts w:asciiTheme="minorHAnsi" w:hAnsiTheme="minorHAnsi"/>
          <w:i w:val="0"/>
          <w:iCs/>
        </w:rPr>
        <w:t>Talent moving probe</w:t>
      </w:r>
      <w:r>
        <w:rPr>
          <w:rFonts w:asciiTheme="minorHAnsi" w:hAnsiTheme="minorHAnsi"/>
          <w:i w:val="0"/>
          <w:iCs/>
        </w:rPr>
        <w:t>, with monitor visible in frame as possible</w:t>
      </w:r>
    </w:p>
    <w:p w14:paraId="7133F984" w14:textId="77777777" w:rsidR="008001F4" w:rsidRDefault="008001F4" w:rsidP="008001F4">
      <w:pPr>
        <w:pStyle w:val="BodyText"/>
        <w:numPr>
          <w:ilvl w:val="2"/>
          <w:numId w:val="15"/>
        </w:numPr>
        <w:spacing w:before="360"/>
        <w:outlineLvl w:val="0"/>
        <w:rPr>
          <w:rFonts w:asciiTheme="minorHAnsi" w:hAnsiTheme="minorHAnsi"/>
          <w:i w:val="0"/>
          <w:iCs/>
        </w:rPr>
      </w:pPr>
      <w:r>
        <w:rPr>
          <w:rFonts w:asciiTheme="minorHAnsi" w:hAnsiTheme="minorHAnsi"/>
          <w:i w:val="0"/>
          <w:iCs/>
        </w:rPr>
        <w:t>Talent marking skin</w:t>
      </w:r>
    </w:p>
    <w:p w14:paraId="3FCD4317" w14:textId="3DD36BE2" w:rsidR="005129BD" w:rsidRDefault="005129BD" w:rsidP="008001F4">
      <w:pPr>
        <w:pStyle w:val="BodyText"/>
        <w:numPr>
          <w:ilvl w:val="1"/>
          <w:numId w:val="15"/>
        </w:numPr>
        <w:spacing w:before="360"/>
        <w:outlineLvl w:val="0"/>
        <w:rPr>
          <w:rFonts w:asciiTheme="minorHAnsi" w:hAnsiTheme="minorHAnsi"/>
          <w:i w:val="0"/>
          <w:iCs/>
        </w:rPr>
      </w:pPr>
      <w:r w:rsidRPr="008001F4">
        <w:rPr>
          <w:rFonts w:asciiTheme="minorHAnsi" w:hAnsiTheme="minorHAnsi"/>
          <w:i w:val="0"/>
          <w:iCs/>
        </w:rPr>
        <w:t xml:space="preserve">Once the location of the muscle has been identified and marked, move the ultrasound transducer in the long axis plane </w:t>
      </w:r>
      <w:r w:rsidR="006F0F68">
        <w:rPr>
          <w:rFonts w:asciiTheme="minorHAnsi" w:hAnsiTheme="minorHAnsi"/>
          <w:i w:val="0"/>
          <w:iCs/>
        </w:rPr>
        <w:t xml:space="preserve">with the </w:t>
      </w:r>
      <w:r w:rsidR="006F0F68" w:rsidRPr="008001F4">
        <w:rPr>
          <w:rFonts w:asciiTheme="minorHAnsi" w:hAnsiTheme="minorHAnsi"/>
          <w:i w:val="0"/>
          <w:iCs/>
        </w:rPr>
        <w:t xml:space="preserve">indicator </w:t>
      </w:r>
      <w:r w:rsidR="006F0F68">
        <w:rPr>
          <w:rFonts w:asciiTheme="minorHAnsi" w:hAnsiTheme="minorHAnsi"/>
          <w:i w:val="0"/>
          <w:iCs/>
        </w:rPr>
        <w:t xml:space="preserve">pointed </w:t>
      </w:r>
      <w:r w:rsidR="006F0F68" w:rsidRPr="008001F4">
        <w:rPr>
          <w:rFonts w:asciiTheme="minorHAnsi" w:hAnsiTheme="minorHAnsi"/>
          <w:i w:val="0"/>
          <w:iCs/>
        </w:rPr>
        <w:t>distally</w:t>
      </w:r>
      <w:r w:rsidRPr="008001F4">
        <w:rPr>
          <w:rFonts w:asciiTheme="minorHAnsi" w:hAnsiTheme="minorHAnsi"/>
          <w:i w:val="0"/>
          <w:iCs/>
        </w:rPr>
        <w:t xml:space="preserve"> </w:t>
      </w:r>
      <w:r w:rsidR="006F0F68">
        <w:rPr>
          <w:rFonts w:asciiTheme="minorHAnsi" w:hAnsiTheme="minorHAnsi"/>
          <w:b/>
          <w:bCs/>
          <w:i w:val="0"/>
          <w:iCs/>
        </w:rPr>
        <w:t>[1]</w:t>
      </w:r>
      <w:r w:rsidR="002653FB">
        <w:rPr>
          <w:rFonts w:asciiTheme="minorHAnsi" w:hAnsiTheme="minorHAnsi"/>
          <w:i w:val="0"/>
          <w:iCs/>
        </w:rPr>
        <w:t>.</w:t>
      </w:r>
    </w:p>
    <w:p w14:paraId="72DE900B" w14:textId="405EC0FB" w:rsidR="002653FB" w:rsidRDefault="002653FB" w:rsidP="002653FB">
      <w:pPr>
        <w:pStyle w:val="BodyText"/>
        <w:numPr>
          <w:ilvl w:val="2"/>
          <w:numId w:val="15"/>
        </w:numPr>
        <w:spacing w:before="360"/>
        <w:outlineLvl w:val="0"/>
        <w:rPr>
          <w:rFonts w:asciiTheme="minorHAnsi" w:hAnsiTheme="minorHAnsi"/>
          <w:i w:val="0"/>
          <w:iCs/>
        </w:rPr>
      </w:pPr>
      <w:r>
        <w:rPr>
          <w:rFonts w:asciiTheme="minorHAnsi" w:hAnsiTheme="minorHAnsi"/>
          <w:i w:val="0"/>
          <w:iCs/>
        </w:rPr>
        <w:t xml:space="preserve">Talent moving probe in long axis </w:t>
      </w:r>
      <w:r w:rsidRPr="002653FB">
        <w:rPr>
          <w:rFonts w:asciiTheme="minorHAnsi" w:hAnsiTheme="minorHAnsi"/>
          <w:color w:val="4F81BD" w:themeColor="accent1"/>
        </w:rPr>
        <w:t>Video Editor: please emphasize indicator</w:t>
      </w:r>
    </w:p>
    <w:p w14:paraId="76914365" w14:textId="77777777" w:rsidR="002653FB" w:rsidRDefault="002653FB" w:rsidP="002653FB">
      <w:pPr>
        <w:pStyle w:val="BodyText"/>
        <w:numPr>
          <w:ilvl w:val="1"/>
          <w:numId w:val="15"/>
        </w:numPr>
        <w:spacing w:before="360"/>
        <w:outlineLvl w:val="0"/>
        <w:rPr>
          <w:rFonts w:asciiTheme="minorHAnsi" w:hAnsiTheme="minorHAnsi"/>
          <w:i w:val="0"/>
          <w:iCs/>
        </w:rPr>
      </w:pPr>
      <w:r>
        <w:rPr>
          <w:rFonts w:asciiTheme="minorHAnsi" w:hAnsiTheme="minorHAnsi"/>
          <w:i w:val="0"/>
          <w:iCs/>
        </w:rPr>
        <w:t>When either the distal or proximal end of the muscle has been identified,</w:t>
      </w:r>
      <w:r>
        <w:rPr>
          <w:rFonts w:asciiTheme="minorHAnsi" w:eastAsiaTheme="minorEastAsia" w:hAnsiTheme="minorHAnsi" w:cs="Calibri"/>
          <w:i w:val="0"/>
          <w:color w:val="000000"/>
          <w:szCs w:val="24"/>
        </w:rPr>
        <w:t xml:space="preserve"> </w:t>
      </w:r>
      <w:r w:rsidR="005129BD" w:rsidRPr="002653FB">
        <w:rPr>
          <w:rFonts w:asciiTheme="minorHAnsi" w:hAnsiTheme="minorHAnsi"/>
          <w:i w:val="0"/>
          <w:iCs/>
        </w:rPr>
        <w:t>rotate and tilt the transducer to identify the fascicle plane at that poi</w:t>
      </w:r>
      <w:r>
        <w:rPr>
          <w:rFonts w:asciiTheme="minorHAnsi" w:hAnsiTheme="minorHAnsi"/>
          <w:i w:val="0"/>
          <w:iCs/>
        </w:rPr>
        <w:t>n</w:t>
      </w:r>
      <w:r w:rsidR="005129BD" w:rsidRPr="002653FB">
        <w:rPr>
          <w:rFonts w:asciiTheme="minorHAnsi" w:hAnsiTheme="minorHAnsi"/>
          <w:i w:val="0"/>
          <w:iCs/>
        </w:rPr>
        <w:t>t</w:t>
      </w:r>
      <w:r>
        <w:rPr>
          <w:rFonts w:asciiTheme="minorHAnsi" w:hAnsiTheme="minorHAnsi"/>
          <w:i w:val="0"/>
          <w:iCs/>
        </w:rPr>
        <w:t xml:space="preserve"> </w:t>
      </w:r>
      <w:r>
        <w:rPr>
          <w:rFonts w:asciiTheme="minorHAnsi" w:hAnsiTheme="minorHAnsi"/>
          <w:b/>
          <w:bCs/>
          <w:i w:val="0"/>
          <w:iCs/>
        </w:rPr>
        <w:t>[1]</w:t>
      </w:r>
      <w:r>
        <w:rPr>
          <w:rFonts w:asciiTheme="minorHAnsi" w:hAnsiTheme="minorHAnsi"/>
          <w:i w:val="0"/>
          <w:iCs/>
        </w:rPr>
        <w:t xml:space="preserve"> and mark </w:t>
      </w:r>
      <w:r w:rsidR="005129BD" w:rsidRPr="002653FB">
        <w:rPr>
          <w:rFonts w:asciiTheme="minorHAnsi" w:hAnsiTheme="minorHAnsi"/>
          <w:i w:val="0"/>
          <w:iCs/>
        </w:rPr>
        <w:t>the skin when the correct transducer position has been established</w:t>
      </w:r>
      <w:r>
        <w:rPr>
          <w:rFonts w:asciiTheme="minorHAnsi" w:hAnsiTheme="minorHAnsi"/>
          <w:i w:val="0"/>
          <w:iCs/>
        </w:rPr>
        <w:t xml:space="preserve"> </w:t>
      </w:r>
      <w:r>
        <w:rPr>
          <w:rFonts w:asciiTheme="minorHAnsi" w:hAnsiTheme="minorHAnsi"/>
          <w:b/>
          <w:bCs/>
          <w:i w:val="0"/>
          <w:iCs/>
        </w:rPr>
        <w:t>[2]</w:t>
      </w:r>
      <w:r w:rsidR="005129BD" w:rsidRPr="002653FB">
        <w:rPr>
          <w:rFonts w:asciiTheme="minorHAnsi" w:hAnsiTheme="minorHAnsi"/>
          <w:i w:val="0"/>
          <w:iCs/>
        </w:rPr>
        <w:t>.</w:t>
      </w:r>
    </w:p>
    <w:p w14:paraId="7BD71C19" w14:textId="25E14902" w:rsidR="005129BD" w:rsidRDefault="005129BD" w:rsidP="002653FB">
      <w:pPr>
        <w:pStyle w:val="BodyText"/>
        <w:numPr>
          <w:ilvl w:val="2"/>
          <w:numId w:val="15"/>
        </w:numPr>
        <w:spacing w:before="360"/>
        <w:outlineLvl w:val="0"/>
        <w:rPr>
          <w:rFonts w:asciiTheme="minorHAnsi" w:hAnsiTheme="minorHAnsi"/>
          <w:i w:val="0"/>
          <w:iCs/>
        </w:rPr>
      </w:pPr>
      <w:r w:rsidRPr="002653FB">
        <w:rPr>
          <w:rFonts w:asciiTheme="minorHAnsi" w:hAnsiTheme="minorHAnsi"/>
          <w:i w:val="0"/>
          <w:iCs/>
        </w:rPr>
        <w:t xml:space="preserve"> </w:t>
      </w:r>
      <w:r w:rsidR="002653FB">
        <w:rPr>
          <w:rFonts w:asciiTheme="minorHAnsi" w:hAnsiTheme="minorHAnsi"/>
          <w:i w:val="0"/>
          <w:iCs/>
        </w:rPr>
        <w:t>Talent rotating and tilting transducer/identifying fascicle plane</w:t>
      </w:r>
    </w:p>
    <w:p w14:paraId="6FD7474F" w14:textId="77777777" w:rsidR="002653FB" w:rsidRDefault="002653FB" w:rsidP="002653FB">
      <w:pPr>
        <w:pStyle w:val="BodyText"/>
        <w:numPr>
          <w:ilvl w:val="2"/>
          <w:numId w:val="15"/>
        </w:numPr>
        <w:spacing w:before="360"/>
        <w:outlineLvl w:val="0"/>
        <w:rPr>
          <w:rFonts w:asciiTheme="minorHAnsi" w:hAnsiTheme="minorHAnsi"/>
          <w:i w:val="0"/>
          <w:iCs/>
        </w:rPr>
      </w:pPr>
      <w:r>
        <w:rPr>
          <w:rFonts w:asciiTheme="minorHAnsi" w:hAnsiTheme="minorHAnsi"/>
          <w:i w:val="0"/>
          <w:iCs/>
        </w:rPr>
        <w:t>Talent marking skin</w:t>
      </w:r>
    </w:p>
    <w:p w14:paraId="3F73CEC8" w14:textId="77777777" w:rsidR="005F22C0" w:rsidRDefault="005129BD" w:rsidP="005F22C0">
      <w:pPr>
        <w:pStyle w:val="BodyText"/>
        <w:numPr>
          <w:ilvl w:val="1"/>
          <w:numId w:val="15"/>
        </w:numPr>
        <w:spacing w:before="360"/>
        <w:outlineLvl w:val="0"/>
        <w:rPr>
          <w:rFonts w:asciiTheme="minorHAnsi" w:hAnsiTheme="minorHAnsi"/>
          <w:i w:val="0"/>
          <w:iCs/>
        </w:rPr>
      </w:pPr>
      <w:r w:rsidRPr="002653FB">
        <w:rPr>
          <w:rFonts w:asciiTheme="minorHAnsi" w:hAnsiTheme="minorHAnsi"/>
          <w:i w:val="0"/>
          <w:iCs/>
        </w:rPr>
        <w:t xml:space="preserve">Once the approximate fascicle plane has been established along the entire desired length to be scanned, practice following </w:t>
      </w:r>
      <w:r w:rsidR="002653FB">
        <w:rPr>
          <w:rFonts w:asciiTheme="minorHAnsi" w:hAnsiTheme="minorHAnsi"/>
          <w:i w:val="0"/>
          <w:iCs/>
        </w:rPr>
        <w:t>the</w:t>
      </w:r>
      <w:r w:rsidR="005F22C0">
        <w:rPr>
          <w:rFonts w:asciiTheme="minorHAnsi" w:hAnsiTheme="minorHAnsi"/>
          <w:i w:val="0"/>
          <w:iCs/>
        </w:rPr>
        <w:t xml:space="preserve"> muscle</w:t>
      </w:r>
      <w:r w:rsidRPr="005F22C0">
        <w:rPr>
          <w:rFonts w:asciiTheme="minorHAnsi" w:hAnsiTheme="minorHAnsi"/>
          <w:i w:val="0"/>
          <w:iCs/>
        </w:rPr>
        <w:t xml:space="preserve"> path</w:t>
      </w:r>
      <w:r w:rsidR="005F22C0">
        <w:rPr>
          <w:rFonts w:asciiTheme="minorHAnsi" w:hAnsiTheme="minorHAnsi"/>
          <w:i w:val="0"/>
          <w:iCs/>
        </w:rPr>
        <w:t xml:space="preserve"> </w:t>
      </w:r>
      <w:r w:rsidR="005F22C0">
        <w:rPr>
          <w:rFonts w:asciiTheme="minorHAnsi" w:hAnsiTheme="minorHAnsi"/>
          <w:b/>
          <w:bCs/>
          <w:i w:val="0"/>
          <w:iCs/>
        </w:rPr>
        <w:t>[1]</w:t>
      </w:r>
      <w:r w:rsidR="005F22C0">
        <w:rPr>
          <w:rFonts w:asciiTheme="minorHAnsi" w:hAnsiTheme="minorHAnsi"/>
          <w:i w:val="0"/>
          <w:iCs/>
        </w:rPr>
        <w:t xml:space="preserve"> and set the ultrasound system to the</w:t>
      </w:r>
      <w:r w:rsidRPr="005F22C0">
        <w:rPr>
          <w:rFonts w:asciiTheme="minorHAnsi" w:hAnsiTheme="minorHAnsi"/>
          <w:i w:val="0"/>
          <w:iCs/>
        </w:rPr>
        <w:t xml:space="preserve"> </w:t>
      </w:r>
      <w:r w:rsidR="008C3CD5" w:rsidRPr="005F22C0">
        <w:rPr>
          <w:rFonts w:asciiTheme="minorHAnsi" w:hAnsiTheme="minorHAnsi" w:cstheme="minorHAnsi"/>
          <w:i w:val="0"/>
          <w:iCs/>
        </w:rPr>
        <w:t xml:space="preserve">extended field-of-view </w:t>
      </w:r>
      <w:r w:rsidRPr="005F22C0">
        <w:rPr>
          <w:rFonts w:asciiTheme="minorHAnsi" w:hAnsiTheme="minorHAnsi"/>
          <w:i w:val="0"/>
          <w:iCs/>
        </w:rPr>
        <w:t>mode</w:t>
      </w:r>
      <w:r w:rsidR="005F22C0">
        <w:rPr>
          <w:rFonts w:asciiTheme="minorHAnsi" w:hAnsiTheme="minorHAnsi"/>
          <w:i w:val="0"/>
          <w:iCs/>
        </w:rPr>
        <w:t xml:space="preserve"> </w:t>
      </w:r>
      <w:r w:rsidR="005F22C0">
        <w:rPr>
          <w:rFonts w:asciiTheme="minorHAnsi" w:hAnsiTheme="minorHAnsi"/>
          <w:b/>
          <w:bCs/>
          <w:i w:val="0"/>
          <w:iCs/>
        </w:rPr>
        <w:t>[2]</w:t>
      </w:r>
      <w:r w:rsidRPr="005F22C0">
        <w:rPr>
          <w:rFonts w:asciiTheme="minorHAnsi" w:hAnsiTheme="minorHAnsi"/>
          <w:i w:val="0"/>
          <w:iCs/>
        </w:rPr>
        <w:t>.</w:t>
      </w:r>
    </w:p>
    <w:p w14:paraId="20BFC72B" w14:textId="77777777" w:rsidR="005F22C0" w:rsidRDefault="005F22C0" w:rsidP="005F22C0">
      <w:pPr>
        <w:pStyle w:val="BodyText"/>
        <w:numPr>
          <w:ilvl w:val="2"/>
          <w:numId w:val="15"/>
        </w:numPr>
        <w:spacing w:before="360"/>
        <w:outlineLvl w:val="0"/>
        <w:rPr>
          <w:rFonts w:asciiTheme="minorHAnsi" w:hAnsiTheme="minorHAnsi"/>
          <w:i w:val="0"/>
          <w:iCs/>
        </w:rPr>
      </w:pPr>
      <w:r>
        <w:rPr>
          <w:rFonts w:asciiTheme="minorHAnsi" w:hAnsiTheme="minorHAnsi"/>
          <w:i w:val="0"/>
          <w:iCs/>
        </w:rPr>
        <w:t>Talent practicing following muscle path</w:t>
      </w:r>
    </w:p>
    <w:p w14:paraId="42C98D15" w14:textId="77777777" w:rsidR="005F22C0" w:rsidRDefault="005F22C0" w:rsidP="005F22C0">
      <w:pPr>
        <w:pStyle w:val="BodyText"/>
        <w:numPr>
          <w:ilvl w:val="2"/>
          <w:numId w:val="15"/>
        </w:numPr>
        <w:spacing w:before="360"/>
        <w:outlineLvl w:val="0"/>
        <w:rPr>
          <w:rFonts w:asciiTheme="minorHAnsi" w:hAnsiTheme="minorHAnsi"/>
          <w:i w:val="0"/>
          <w:iCs/>
        </w:rPr>
      </w:pPr>
      <w:r>
        <w:rPr>
          <w:rFonts w:asciiTheme="minorHAnsi" w:hAnsiTheme="minorHAnsi"/>
          <w:i w:val="0"/>
          <w:iCs/>
        </w:rPr>
        <w:t>Talent setting system to EFOV</w:t>
      </w:r>
      <w:r w:rsidR="005129BD" w:rsidRPr="005F22C0">
        <w:rPr>
          <w:rFonts w:asciiTheme="minorHAnsi" w:hAnsiTheme="minorHAnsi"/>
          <w:i w:val="0"/>
          <w:iCs/>
        </w:rPr>
        <w:t xml:space="preserve"> </w:t>
      </w:r>
    </w:p>
    <w:p w14:paraId="56846401" w14:textId="2FFD57CD" w:rsidR="002E3CCC" w:rsidRDefault="005129BD" w:rsidP="005F22C0">
      <w:pPr>
        <w:pStyle w:val="BodyText"/>
        <w:numPr>
          <w:ilvl w:val="1"/>
          <w:numId w:val="15"/>
        </w:numPr>
        <w:spacing w:before="360"/>
        <w:outlineLvl w:val="0"/>
        <w:rPr>
          <w:rFonts w:asciiTheme="minorHAnsi" w:hAnsiTheme="minorHAnsi"/>
          <w:i w:val="0"/>
          <w:iCs/>
        </w:rPr>
      </w:pPr>
      <w:r w:rsidRPr="005F22C0">
        <w:rPr>
          <w:rFonts w:asciiTheme="minorHAnsi" w:hAnsiTheme="minorHAnsi"/>
          <w:i w:val="0"/>
          <w:iCs/>
        </w:rPr>
        <w:lastRenderedPageBreak/>
        <w:t>Starting at one end of the muscle, click the footswitch to start</w:t>
      </w:r>
      <w:r w:rsidR="005F22C0">
        <w:rPr>
          <w:rFonts w:asciiTheme="minorHAnsi" w:hAnsiTheme="minorHAnsi"/>
          <w:i w:val="0"/>
          <w:iCs/>
        </w:rPr>
        <w:t xml:space="preserve"> the</w:t>
      </w:r>
      <w:r w:rsidRPr="005F22C0">
        <w:rPr>
          <w:rFonts w:asciiTheme="minorHAnsi" w:hAnsiTheme="minorHAnsi"/>
          <w:i w:val="0"/>
          <w:iCs/>
        </w:rPr>
        <w:t xml:space="preserve"> image acquisition </w:t>
      </w:r>
      <w:r w:rsidR="005F22C0">
        <w:rPr>
          <w:rFonts w:asciiTheme="minorHAnsi" w:hAnsiTheme="minorHAnsi"/>
          <w:b/>
          <w:bCs/>
          <w:i w:val="0"/>
          <w:iCs/>
        </w:rPr>
        <w:t xml:space="preserve">[1] </w:t>
      </w:r>
      <w:r w:rsidRPr="005F22C0">
        <w:rPr>
          <w:rFonts w:asciiTheme="minorHAnsi" w:hAnsiTheme="minorHAnsi"/>
          <w:i w:val="0"/>
          <w:iCs/>
        </w:rPr>
        <w:t xml:space="preserve">and slowly and continuously move the ultrasound transducer </w:t>
      </w:r>
      <w:r w:rsidR="002E3CCC">
        <w:rPr>
          <w:rFonts w:asciiTheme="minorHAnsi" w:hAnsiTheme="minorHAnsi"/>
          <w:i w:val="0"/>
          <w:iCs/>
        </w:rPr>
        <w:t>along</w:t>
      </w:r>
      <w:r w:rsidRPr="005F22C0">
        <w:rPr>
          <w:rFonts w:asciiTheme="minorHAnsi" w:hAnsiTheme="minorHAnsi"/>
          <w:i w:val="0"/>
          <w:iCs/>
        </w:rPr>
        <w:t xml:space="preserve"> the long axis</w:t>
      </w:r>
      <w:r w:rsidR="002E3CCC">
        <w:rPr>
          <w:rFonts w:asciiTheme="minorHAnsi" w:hAnsiTheme="minorHAnsi"/>
          <w:i w:val="0"/>
          <w:iCs/>
        </w:rPr>
        <w:t xml:space="preserve"> </w:t>
      </w:r>
      <w:r w:rsidR="002E3CCC">
        <w:rPr>
          <w:rFonts w:asciiTheme="minorHAnsi" w:hAnsiTheme="minorHAnsi"/>
          <w:b/>
          <w:bCs/>
          <w:i w:val="0"/>
          <w:iCs/>
        </w:rPr>
        <w:t>[2]</w:t>
      </w:r>
      <w:r w:rsidRPr="005F22C0">
        <w:rPr>
          <w:rFonts w:asciiTheme="minorHAnsi" w:hAnsiTheme="minorHAnsi"/>
          <w:i w:val="0"/>
          <w:iCs/>
        </w:rPr>
        <w:t>.</w:t>
      </w:r>
    </w:p>
    <w:p w14:paraId="251E1A5B" w14:textId="6E5D1EF0" w:rsidR="002E3CCC" w:rsidRDefault="002E3CCC" w:rsidP="002E3CCC">
      <w:pPr>
        <w:pStyle w:val="BodyText"/>
        <w:numPr>
          <w:ilvl w:val="2"/>
          <w:numId w:val="15"/>
        </w:numPr>
        <w:spacing w:before="360"/>
        <w:outlineLvl w:val="0"/>
        <w:rPr>
          <w:rFonts w:asciiTheme="minorHAnsi" w:hAnsiTheme="minorHAnsi"/>
          <w:i w:val="0"/>
          <w:iCs/>
        </w:rPr>
      </w:pPr>
      <w:r>
        <w:rPr>
          <w:rFonts w:asciiTheme="minorHAnsi" w:hAnsiTheme="minorHAnsi"/>
          <w:i w:val="0"/>
          <w:iCs/>
        </w:rPr>
        <w:t>Talent clicking footswitch</w:t>
      </w:r>
    </w:p>
    <w:p w14:paraId="0578DB12" w14:textId="2F704A5B" w:rsidR="002E3CCC" w:rsidRDefault="002E3CCC" w:rsidP="002E3CCC">
      <w:pPr>
        <w:pStyle w:val="BodyText"/>
        <w:numPr>
          <w:ilvl w:val="2"/>
          <w:numId w:val="15"/>
        </w:numPr>
        <w:spacing w:before="360"/>
        <w:outlineLvl w:val="0"/>
        <w:rPr>
          <w:rFonts w:asciiTheme="minorHAnsi" w:hAnsiTheme="minorHAnsi"/>
          <w:i w:val="0"/>
          <w:iCs/>
        </w:rPr>
      </w:pPr>
      <w:r>
        <w:rPr>
          <w:rFonts w:asciiTheme="minorHAnsi" w:hAnsiTheme="minorHAnsi"/>
          <w:i w:val="0"/>
          <w:iCs/>
        </w:rPr>
        <w:t>Talent moving transducer, with monitor visible in frame</w:t>
      </w:r>
    </w:p>
    <w:p w14:paraId="267E0F20" w14:textId="09444EE5" w:rsidR="005129BD" w:rsidRDefault="002E3CCC" w:rsidP="005F22C0">
      <w:pPr>
        <w:pStyle w:val="BodyText"/>
        <w:numPr>
          <w:ilvl w:val="1"/>
          <w:numId w:val="15"/>
        </w:numPr>
        <w:spacing w:before="360"/>
        <w:outlineLvl w:val="0"/>
        <w:rPr>
          <w:rFonts w:asciiTheme="minorHAnsi" w:hAnsiTheme="minorHAnsi"/>
          <w:i w:val="0"/>
          <w:iCs/>
        </w:rPr>
      </w:pPr>
      <w:r>
        <w:rPr>
          <w:rFonts w:asciiTheme="minorHAnsi" w:hAnsiTheme="minorHAnsi"/>
          <w:i w:val="0"/>
          <w:iCs/>
        </w:rPr>
        <w:t>When</w:t>
      </w:r>
      <w:r w:rsidR="005129BD" w:rsidRPr="005F22C0">
        <w:rPr>
          <w:rFonts w:asciiTheme="minorHAnsi" w:hAnsiTheme="minorHAnsi"/>
          <w:i w:val="0"/>
          <w:iCs/>
        </w:rPr>
        <w:t xml:space="preserve"> the end of the muscle has been reached, click the footswitch to end image acquisition</w:t>
      </w:r>
      <w:r>
        <w:rPr>
          <w:rFonts w:asciiTheme="minorHAnsi" w:hAnsiTheme="minorHAnsi"/>
          <w:i w:val="0"/>
          <w:iCs/>
        </w:rPr>
        <w:t xml:space="preserve"> </w:t>
      </w:r>
      <w:r>
        <w:rPr>
          <w:rFonts w:asciiTheme="minorHAnsi" w:hAnsiTheme="minorHAnsi"/>
          <w:b/>
          <w:bCs/>
          <w:i w:val="0"/>
          <w:iCs/>
        </w:rPr>
        <w:t>[1]</w:t>
      </w:r>
      <w:r>
        <w:rPr>
          <w:rFonts w:asciiTheme="minorHAnsi" w:hAnsiTheme="minorHAnsi"/>
          <w:i w:val="0"/>
          <w:iCs/>
        </w:rPr>
        <w:t>.</w:t>
      </w:r>
    </w:p>
    <w:p w14:paraId="1C934A43" w14:textId="1886AAFB" w:rsidR="002E3CCC" w:rsidRDefault="002E3CCC" w:rsidP="002E3CCC">
      <w:pPr>
        <w:pStyle w:val="BodyText"/>
        <w:numPr>
          <w:ilvl w:val="2"/>
          <w:numId w:val="15"/>
        </w:numPr>
        <w:spacing w:before="360"/>
        <w:outlineLvl w:val="0"/>
        <w:rPr>
          <w:rFonts w:asciiTheme="minorHAnsi" w:hAnsiTheme="minorHAnsi"/>
          <w:i w:val="0"/>
          <w:iCs/>
        </w:rPr>
      </w:pPr>
      <w:r>
        <w:rPr>
          <w:rFonts w:asciiTheme="minorHAnsi" w:hAnsiTheme="minorHAnsi"/>
          <w:i w:val="0"/>
          <w:iCs/>
        </w:rPr>
        <w:t>Talent clicking footswitch</w:t>
      </w:r>
    </w:p>
    <w:p w14:paraId="015A1044" w14:textId="19082620" w:rsidR="002E3CCC" w:rsidRPr="002E3CCC" w:rsidRDefault="002E3CCC" w:rsidP="002E3CCC">
      <w:pPr>
        <w:pStyle w:val="BodyText"/>
        <w:numPr>
          <w:ilvl w:val="0"/>
          <w:numId w:val="15"/>
        </w:numPr>
        <w:spacing w:before="360"/>
        <w:outlineLvl w:val="0"/>
        <w:rPr>
          <w:rFonts w:asciiTheme="minorHAnsi" w:hAnsiTheme="minorHAnsi"/>
          <w:i w:val="0"/>
          <w:iCs/>
        </w:rPr>
      </w:pPr>
      <w:r>
        <w:rPr>
          <w:rFonts w:asciiTheme="minorHAnsi" w:hAnsiTheme="minorHAnsi"/>
          <w:b/>
          <w:bCs/>
          <w:i w:val="0"/>
          <w:iCs/>
        </w:rPr>
        <w:t>Image Optimization</w:t>
      </w:r>
    </w:p>
    <w:p w14:paraId="570D405E" w14:textId="77777777" w:rsidR="006F7278" w:rsidRDefault="005129BD" w:rsidP="006F7278">
      <w:pPr>
        <w:pStyle w:val="BodyText"/>
        <w:numPr>
          <w:ilvl w:val="1"/>
          <w:numId w:val="15"/>
        </w:numPr>
        <w:spacing w:before="360"/>
        <w:outlineLvl w:val="0"/>
        <w:rPr>
          <w:rFonts w:asciiTheme="minorHAnsi" w:hAnsiTheme="minorHAnsi"/>
          <w:i w:val="0"/>
          <w:iCs/>
        </w:rPr>
      </w:pPr>
      <w:r w:rsidRPr="006F7278">
        <w:rPr>
          <w:rFonts w:asciiTheme="minorHAnsi" w:hAnsiTheme="minorHAnsi"/>
          <w:i w:val="0"/>
          <w:iCs/>
        </w:rPr>
        <w:t>To optimize image</w:t>
      </w:r>
      <w:r w:rsidR="006F7278" w:rsidRPr="006F7278">
        <w:rPr>
          <w:rFonts w:asciiTheme="minorHAnsi" w:hAnsiTheme="minorHAnsi"/>
          <w:i w:val="0"/>
          <w:iCs/>
        </w:rPr>
        <w:t xml:space="preserve"> the</w:t>
      </w:r>
      <w:r w:rsidRPr="006F7278">
        <w:rPr>
          <w:rFonts w:asciiTheme="minorHAnsi" w:hAnsiTheme="minorHAnsi"/>
          <w:i w:val="0"/>
          <w:iCs/>
        </w:rPr>
        <w:t xml:space="preserve"> visibility and clarity, </w:t>
      </w:r>
      <w:r w:rsidR="006F7278">
        <w:rPr>
          <w:rFonts w:asciiTheme="minorHAnsi" w:hAnsiTheme="minorHAnsi"/>
          <w:i w:val="0"/>
          <w:iCs/>
        </w:rPr>
        <w:t>if the</w:t>
      </w:r>
      <w:r w:rsidRPr="006F7278">
        <w:rPr>
          <w:rFonts w:asciiTheme="minorHAnsi" w:hAnsiTheme="minorHAnsi"/>
          <w:i w:val="0"/>
          <w:iCs/>
        </w:rPr>
        <w:t xml:space="preserve"> image acquisition ends before the desired length of the muscle can be captured</w:t>
      </w:r>
      <w:r w:rsidR="006F7278">
        <w:rPr>
          <w:rFonts w:asciiTheme="minorHAnsi" w:hAnsiTheme="minorHAnsi"/>
          <w:i w:val="0"/>
          <w:iCs/>
        </w:rPr>
        <w:t xml:space="preserve"> </w:t>
      </w:r>
      <w:r w:rsidR="006F7278">
        <w:rPr>
          <w:rFonts w:asciiTheme="minorHAnsi" w:hAnsiTheme="minorHAnsi"/>
          <w:b/>
          <w:bCs/>
          <w:i w:val="0"/>
          <w:iCs/>
        </w:rPr>
        <w:t>[1]</w:t>
      </w:r>
      <w:r w:rsidRPr="006F7278">
        <w:rPr>
          <w:rFonts w:asciiTheme="minorHAnsi" w:hAnsiTheme="minorHAnsi"/>
          <w:i w:val="0"/>
          <w:iCs/>
        </w:rPr>
        <w:t>, increase the depth of the image</w:t>
      </w:r>
      <w:r w:rsidR="006F7278">
        <w:rPr>
          <w:rFonts w:asciiTheme="minorHAnsi" w:hAnsiTheme="minorHAnsi"/>
          <w:i w:val="0"/>
          <w:iCs/>
        </w:rPr>
        <w:t xml:space="preserve"> </w:t>
      </w:r>
      <w:r w:rsidR="006F7278">
        <w:rPr>
          <w:rFonts w:asciiTheme="minorHAnsi" w:hAnsiTheme="minorHAnsi"/>
          <w:b/>
          <w:bCs/>
          <w:i w:val="0"/>
          <w:iCs/>
        </w:rPr>
        <w:t>[2]</w:t>
      </w:r>
      <w:r w:rsidR="006F7278">
        <w:rPr>
          <w:rFonts w:asciiTheme="minorHAnsi" w:hAnsiTheme="minorHAnsi"/>
          <w:i w:val="0"/>
          <w:iCs/>
        </w:rPr>
        <w:t>.</w:t>
      </w:r>
    </w:p>
    <w:p w14:paraId="604D71E4" w14:textId="77777777" w:rsidR="006F7278" w:rsidRDefault="006F7278" w:rsidP="006F7278">
      <w:pPr>
        <w:pStyle w:val="BodyText"/>
        <w:numPr>
          <w:ilvl w:val="2"/>
          <w:numId w:val="15"/>
        </w:numPr>
        <w:spacing w:before="360"/>
        <w:outlineLvl w:val="0"/>
        <w:rPr>
          <w:rFonts w:asciiTheme="minorHAnsi" w:hAnsiTheme="minorHAnsi"/>
          <w:i w:val="0"/>
          <w:iCs/>
        </w:rPr>
      </w:pPr>
      <w:r>
        <w:rPr>
          <w:rFonts w:asciiTheme="minorHAnsi" w:hAnsiTheme="minorHAnsi"/>
          <w:i w:val="0"/>
          <w:iCs/>
        </w:rPr>
        <w:t>WIDE: Talent checking image, with monitor visible in frame</w:t>
      </w:r>
    </w:p>
    <w:p w14:paraId="67FDF38B" w14:textId="2FC1832C" w:rsidR="005129BD" w:rsidRDefault="005129BD" w:rsidP="006F7278">
      <w:pPr>
        <w:pStyle w:val="BodyText"/>
        <w:numPr>
          <w:ilvl w:val="2"/>
          <w:numId w:val="15"/>
        </w:numPr>
        <w:spacing w:before="360"/>
        <w:outlineLvl w:val="0"/>
        <w:rPr>
          <w:rFonts w:asciiTheme="minorHAnsi" w:hAnsiTheme="minorHAnsi"/>
          <w:i w:val="0"/>
          <w:iCs/>
        </w:rPr>
      </w:pPr>
      <w:r w:rsidRPr="006F7278">
        <w:rPr>
          <w:rFonts w:asciiTheme="minorHAnsi" w:hAnsiTheme="minorHAnsi"/>
          <w:i w:val="0"/>
          <w:iCs/>
        </w:rPr>
        <w:t xml:space="preserve"> </w:t>
      </w:r>
      <w:r w:rsidR="006F7278" w:rsidRPr="008001F4">
        <w:rPr>
          <w:rFonts w:asciiTheme="minorHAnsi" w:hAnsiTheme="minorHAnsi"/>
          <w:i w:val="0"/>
          <w:iCs/>
        </w:rPr>
        <w:t xml:space="preserve">SCREEN: </w:t>
      </w:r>
      <w:r w:rsidR="006F7278" w:rsidRPr="008001F4">
        <w:rPr>
          <w:rFonts w:asciiTheme="minorHAnsi" w:hAnsiTheme="minorHAnsi"/>
          <w:i w:val="0"/>
          <w:iCs/>
          <w:highlight w:val="yellow"/>
        </w:rPr>
        <w:t>To be provided by Authors</w:t>
      </w:r>
      <w:r w:rsidR="006F7278" w:rsidRPr="008001F4">
        <w:rPr>
          <w:rFonts w:asciiTheme="minorHAnsi" w:hAnsiTheme="minorHAnsi"/>
          <w:i w:val="0"/>
          <w:iCs/>
        </w:rPr>
        <w:t>:</w:t>
      </w:r>
      <w:r w:rsidR="006F7278">
        <w:rPr>
          <w:rFonts w:asciiTheme="minorHAnsi" w:hAnsiTheme="minorHAnsi"/>
          <w:i w:val="0"/>
          <w:iCs/>
        </w:rPr>
        <w:t xml:space="preserve"> Depth being increased</w:t>
      </w:r>
    </w:p>
    <w:p w14:paraId="6BA33479" w14:textId="4B1F5F71" w:rsidR="005129BD" w:rsidRDefault="006F7278" w:rsidP="006F7278">
      <w:pPr>
        <w:pStyle w:val="BodyText"/>
        <w:numPr>
          <w:ilvl w:val="1"/>
          <w:numId w:val="15"/>
        </w:numPr>
        <w:spacing w:before="360"/>
        <w:outlineLvl w:val="0"/>
        <w:rPr>
          <w:rFonts w:asciiTheme="minorHAnsi" w:hAnsiTheme="minorHAnsi"/>
          <w:i w:val="0"/>
          <w:iCs/>
        </w:rPr>
      </w:pPr>
      <w:r>
        <w:rPr>
          <w:rFonts w:asciiTheme="minorHAnsi" w:hAnsiTheme="minorHAnsi"/>
          <w:i w:val="0"/>
          <w:iCs/>
        </w:rPr>
        <w:t>To adjust the focus, p</w:t>
      </w:r>
      <w:r w:rsidR="005129BD" w:rsidRPr="006F7278">
        <w:rPr>
          <w:rFonts w:asciiTheme="minorHAnsi" w:hAnsiTheme="minorHAnsi"/>
          <w:i w:val="0"/>
          <w:iCs/>
        </w:rPr>
        <w:t>lace the focus arrow in the lower half of the Image</w:t>
      </w:r>
      <w:r>
        <w:rPr>
          <w:rFonts w:asciiTheme="minorHAnsi" w:hAnsiTheme="minorHAnsi"/>
          <w:i w:val="0"/>
          <w:iCs/>
        </w:rPr>
        <w:t xml:space="preserve"> j</w:t>
      </w:r>
      <w:r w:rsidR="005129BD" w:rsidRPr="006F7278">
        <w:rPr>
          <w:rFonts w:asciiTheme="minorHAnsi" w:hAnsiTheme="minorHAnsi"/>
          <w:i w:val="0"/>
          <w:iCs/>
        </w:rPr>
        <w:t>ust below the muscle of interest</w:t>
      </w:r>
      <w:r>
        <w:rPr>
          <w:rFonts w:asciiTheme="minorHAnsi" w:hAnsiTheme="minorHAnsi"/>
          <w:i w:val="0"/>
          <w:iCs/>
        </w:rPr>
        <w:t xml:space="preserve"> </w:t>
      </w:r>
      <w:r>
        <w:rPr>
          <w:rFonts w:asciiTheme="minorHAnsi" w:hAnsiTheme="minorHAnsi"/>
          <w:b/>
          <w:bCs/>
          <w:i w:val="0"/>
          <w:iCs/>
        </w:rPr>
        <w:t>[1]</w:t>
      </w:r>
      <w:r w:rsidR="005129BD" w:rsidRPr="006F7278">
        <w:rPr>
          <w:rFonts w:asciiTheme="minorHAnsi" w:hAnsiTheme="minorHAnsi"/>
          <w:i w:val="0"/>
          <w:iCs/>
        </w:rPr>
        <w:t>.</w:t>
      </w:r>
    </w:p>
    <w:p w14:paraId="4C2BC1F5" w14:textId="77777777" w:rsidR="006F7278" w:rsidRDefault="006F7278" w:rsidP="006F7278">
      <w:pPr>
        <w:pStyle w:val="BodyText"/>
        <w:numPr>
          <w:ilvl w:val="2"/>
          <w:numId w:val="15"/>
        </w:numPr>
        <w:spacing w:before="360"/>
        <w:outlineLvl w:val="0"/>
        <w:rPr>
          <w:rFonts w:asciiTheme="minorHAnsi" w:hAnsiTheme="minorHAnsi"/>
          <w:i w:val="0"/>
          <w:iCs/>
        </w:rPr>
      </w:pPr>
      <w:r w:rsidRPr="008001F4">
        <w:rPr>
          <w:rFonts w:asciiTheme="minorHAnsi" w:hAnsiTheme="minorHAnsi"/>
          <w:i w:val="0"/>
          <w:iCs/>
        </w:rPr>
        <w:t xml:space="preserve">SCREEN: </w:t>
      </w:r>
      <w:r w:rsidRPr="008001F4">
        <w:rPr>
          <w:rFonts w:asciiTheme="minorHAnsi" w:hAnsiTheme="minorHAnsi"/>
          <w:i w:val="0"/>
          <w:iCs/>
          <w:highlight w:val="yellow"/>
        </w:rPr>
        <w:t>To be provided by Authors</w:t>
      </w:r>
      <w:r w:rsidRPr="008001F4">
        <w:rPr>
          <w:rFonts w:asciiTheme="minorHAnsi" w:hAnsiTheme="minorHAnsi"/>
          <w:i w:val="0"/>
          <w:iCs/>
        </w:rPr>
        <w:t>:</w:t>
      </w:r>
      <w:r>
        <w:rPr>
          <w:rFonts w:asciiTheme="minorHAnsi" w:hAnsiTheme="minorHAnsi"/>
          <w:i w:val="0"/>
          <w:iCs/>
        </w:rPr>
        <w:t xml:space="preserve"> Arrow being placed</w:t>
      </w:r>
    </w:p>
    <w:p w14:paraId="5ED9BCF4" w14:textId="37230E78" w:rsidR="005129BD" w:rsidRDefault="005129BD" w:rsidP="006F7278">
      <w:pPr>
        <w:pStyle w:val="BodyText"/>
        <w:numPr>
          <w:ilvl w:val="1"/>
          <w:numId w:val="15"/>
        </w:numPr>
        <w:spacing w:before="360"/>
        <w:outlineLvl w:val="0"/>
        <w:rPr>
          <w:rFonts w:asciiTheme="minorHAnsi" w:hAnsiTheme="minorHAnsi"/>
          <w:i w:val="0"/>
          <w:iCs/>
        </w:rPr>
      </w:pPr>
      <w:r w:rsidRPr="006F7278">
        <w:rPr>
          <w:rFonts w:asciiTheme="minorHAnsi" w:hAnsiTheme="minorHAnsi"/>
          <w:i w:val="0"/>
          <w:iCs/>
        </w:rPr>
        <w:t xml:space="preserve">Ensure </w:t>
      </w:r>
      <w:r w:rsidR="006F7278">
        <w:rPr>
          <w:rFonts w:asciiTheme="minorHAnsi" w:hAnsiTheme="minorHAnsi"/>
          <w:i w:val="0"/>
          <w:iCs/>
        </w:rPr>
        <w:t>that the</w:t>
      </w:r>
      <w:r w:rsidRPr="006F7278">
        <w:rPr>
          <w:rFonts w:asciiTheme="minorHAnsi" w:hAnsiTheme="minorHAnsi"/>
          <w:i w:val="0"/>
          <w:iCs/>
        </w:rPr>
        <w:t xml:space="preserve"> gain is balanced through the depth of the image</w:t>
      </w:r>
      <w:r w:rsidR="006F7278">
        <w:rPr>
          <w:rFonts w:asciiTheme="minorHAnsi" w:hAnsiTheme="minorHAnsi"/>
          <w:i w:val="0"/>
          <w:iCs/>
        </w:rPr>
        <w:t xml:space="preserve"> and use the indicator to determine the optimal speed for moving the transducer </w:t>
      </w:r>
      <w:r w:rsidR="006F7278">
        <w:rPr>
          <w:rFonts w:asciiTheme="minorHAnsi" w:hAnsiTheme="minorHAnsi"/>
          <w:b/>
          <w:bCs/>
          <w:i w:val="0"/>
          <w:iCs/>
        </w:rPr>
        <w:t>[1]</w:t>
      </w:r>
      <w:r w:rsidR="006F7278">
        <w:rPr>
          <w:rFonts w:asciiTheme="minorHAnsi" w:hAnsiTheme="minorHAnsi"/>
          <w:i w:val="0"/>
          <w:iCs/>
        </w:rPr>
        <w:t>.</w:t>
      </w:r>
    </w:p>
    <w:p w14:paraId="39F4F270" w14:textId="77777777" w:rsidR="005523D6" w:rsidRDefault="006F7278" w:rsidP="005523D6">
      <w:pPr>
        <w:pStyle w:val="BodyText"/>
        <w:numPr>
          <w:ilvl w:val="2"/>
          <w:numId w:val="15"/>
        </w:numPr>
        <w:spacing w:before="360"/>
        <w:outlineLvl w:val="0"/>
        <w:rPr>
          <w:rFonts w:asciiTheme="minorHAnsi" w:hAnsiTheme="minorHAnsi"/>
          <w:i w:val="0"/>
          <w:iCs/>
        </w:rPr>
      </w:pPr>
      <w:r w:rsidRPr="008001F4">
        <w:rPr>
          <w:rFonts w:asciiTheme="minorHAnsi" w:hAnsiTheme="minorHAnsi"/>
          <w:i w:val="0"/>
          <w:iCs/>
        </w:rPr>
        <w:t xml:space="preserve">SCREEN: </w:t>
      </w:r>
      <w:r w:rsidRPr="008001F4">
        <w:rPr>
          <w:rFonts w:asciiTheme="minorHAnsi" w:hAnsiTheme="minorHAnsi"/>
          <w:i w:val="0"/>
          <w:iCs/>
          <w:highlight w:val="yellow"/>
        </w:rPr>
        <w:t>To be provided by Authors</w:t>
      </w:r>
      <w:r w:rsidRPr="008001F4">
        <w:rPr>
          <w:rFonts w:asciiTheme="minorHAnsi" w:hAnsiTheme="minorHAnsi"/>
          <w:i w:val="0"/>
          <w:iCs/>
        </w:rPr>
        <w:t>:</w:t>
      </w:r>
      <w:r>
        <w:rPr>
          <w:rFonts w:asciiTheme="minorHAnsi" w:hAnsiTheme="minorHAnsi"/>
          <w:i w:val="0"/>
          <w:iCs/>
        </w:rPr>
        <w:t xml:space="preserve"> Gain being checked, then shot of indicator speed</w:t>
      </w:r>
    </w:p>
    <w:p w14:paraId="11B8B926" w14:textId="77777777" w:rsidR="00A53AD2" w:rsidRDefault="005129BD" w:rsidP="00A53AD2">
      <w:pPr>
        <w:pStyle w:val="BodyText"/>
        <w:numPr>
          <w:ilvl w:val="1"/>
          <w:numId w:val="15"/>
        </w:numPr>
        <w:spacing w:before="360"/>
        <w:outlineLvl w:val="0"/>
        <w:rPr>
          <w:rFonts w:asciiTheme="minorHAnsi" w:hAnsiTheme="minorHAnsi"/>
          <w:i w:val="0"/>
          <w:iCs/>
        </w:rPr>
      </w:pPr>
      <w:r w:rsidRPr="005523D6">
        <w:rPr>
          <w:rFonts w:asciiTheme="minorHAnsi" w:hAnsiTheme="minorHAnsi"/>
          <w:i w:val="0"/>
          <w:iCs/>
        </w:rPr>
        <w:t xml:space="preserve">Once qualitatively good images have been collected, </w:t>
      </w:r>
      <w:r w:rsidR="005523D6" w:rsidRPr="005523D6">
        <w:rPr>
          <w:rFonts w:asciiTheme="minorHAnsi" w:hAnsiTheme="minorHAnsi"/>
          <w:i w:val="0"/>
          <w:iCs/>
        </w:rPr>
        <w:t>press</w:t>
      </w:r>
      <w:r w:rsidRPr="005523D6">
        <w:rPr>
          <w:rFonts w:asciiTheme="minorHAnsi" w:hAnsiTheme="minorHAnsi"/>
          <w:i w:val="0"/>
          <w:iCs/>
        </w:rPr>
        <w:t xml:space="preserve"> the </w:t>
      </w:r>
      <w:r w:rsidRPr="005523D6">
        <w:rPr>
          <w:rFonts w:asciiTheme="minorHAnsi" w:hAnsiTheme="minorHAnsi"/>
          <w:b/>
          <w:bCs/>
          <w:i w:val="0"/>
          <w:iCs/>
        </w:rPr>
        <w:t>Print</w:t>
      </w:r>
      <w:r w:rsidR="005523D6" w:rsidRPr="005523D6">
        <w:rPr>
          <w:rFonts w:asciiTheme="minorHAnsi" w:hAnsiTheme="minorHAnsi"/>
          <w:b/>
          <w:bCs/>
          <w:i w:val="0"/>
          <w:iCs/>
        </w:rPr>
        <w:t>-</w:t>
      </w:r>
      <w:r w:rsidRPr="005523D6">
        <w:rPr>
          <w:rFonts w:asciiTheme="minorHAnsi" w:hAnsiTheme="minorHAnsi"/>
          <w:b/>
          <w:bCs/>
          <w:i w:val="0"/>
          <w:iCs/>
        </w:rPr>
        <w:t>Store</w:t>
      </w:r>
      <w:r w:rsidRPr="005523D6">
        <w:rPr>
          <w:rFonts w:asciiTheme="minorHAnsi" w:hAnsiTheme="minorHAnsi"/>
          <w:i w:val="0"/>
          <w:iCs/>
        </w:rPr>
        <w:t xml:space="preserve"> footswitch pedal</w:t>
      </w:r>
      <w:r w:rsidR="005523D6" w:rsidRPr="005523D6">
        <w:rPr>
          <w:rFonts w:asciiTheme="minorHAnsi" w:hAnsiTheme="minorHAnsi"/>
          <w:i w:val="0"/>
          <w:iCs/>
        </w:rPr>
        <w:t xml:space="preserve"> </w:t>
      </w:r>
      <w:r w:rsidR="005523D6" w:rsidRPr="005523D6">
        <w:rPr>
          <w:rFonts w:asciiTheme="minorHAnsi" w:hAnsiTheme="minorHAnsi"/>
          <w:b/>
          <w:bCs/>
          <w:i w:val="0"/>
          <w:iCs/>
        </w:rPr>
        <w:t>[1]</w:t>
      </w:r>
      <w:r w:rsidR="00A53AD2">
        <w:rPr>
          <w:rFonts w:asciiTheme="minorHAnsi" w:hAnsiTheme="minorHAnsi"/>
          <w:b/>
          <w:bCs/>
          <w:i w:val="0"/>
          <w:iCs/>
        </w:rPr>
        <w:t xml:space="preserve"> </w:t>
      </w:r>
      <w:r w:rsidR="00A53AD2">
        <w:rPr>
          <w:rFonts w:asciiTheme="minorHAnsi" w:hAnsiTheme="minorHAnsi"/>
          <w:i w:val="0"/>
          <w:iCs/>
        </w:rPr>
        <w:t xml:space="preserve">and export the </w:t>
      </w:r>
      <w:r w:rsidRPr="00A53AD2">
        <w:rPr>
          <w:rFonts w:asciiTheme="minorHAnsi" w:hAnsiTheme="minorHAnsi"/>
          <w:i w:val="0"/>
          <w:iCs/>
        </w:rPr>
        <w:t>images as uncompressed DICOM</w:t>
      </w:r>
      <w:r w:rsidR="00A53AD2">
        <w:rPr>
          <w:rFonts w:asciiTheme="minorHAnsi" w:hAnsiTheme="minorHAnsi"/>
          <w:i w:val="0"/>
          <w:iCs/>
        </w:rPr>
        <w:t xml:space="preserve"> </w:t>
      </w:r>
      <w:r w:rsidR="00A53AD2">
        <w:rPr>
          <w:rFonts w:asciiTheme="minorHAnsi" w:hAnsiTheme="minorHAnsi"/>
          <w:i w:val="0"/>
          <w:iCs/>
          <w:color w:val="FF0000"/>
        </w:rPr>
        <w:t>(dye-com)</w:t>
      </w:r>
      <w:r w:rsidRPr="00A53AD2">
        <w:rPr>
          <w:rFonts w:asciiTheme="minorHAnsi" w:hAnsiTheme="minorHAnsi"/>
          <w:i w:val="0"/>
          <w:iCs/>
        </w:rPr>
        <w:t xml:space="preserve"> images </w:t>
      </w:r>
      <w:r w:rsidR="00A53AD2">
        <w:rPr>
          <w:rFonts w:asciiTheme="minorHAnsi" w:hAnsiTheme="minorHAnsi"/>
          <w:b/>
          <w:bCs/>
          <w:i w:val="0"/>
          <w:iCs/>
        </w:rPr>
        <w:t>[2]</w:t>
      </w:r>
      <w:r w:rsidRPr="00A53AD2">
        <w:rPr>
          <w:rFonts w:asciiTheme="minorHAnsi" w:hAnsiTheme="minorHAnsi"/>
          <w:i w:val="0"/>
          <w:iCs/>
        </w:rPr>
        <w:t>.</w:t>
      </w:r>
    </w:p>
    <w:p w14:paraId="79648F0B" w14:textId="77777777" w:rsidR="00A53AD2" w:rsidRDefault="00A53AD2" w:rsidP="00A53AD2">
      <w:pPr>
        <w:pStyle w:val="BodyText"/>
        <w:numPr>
          <w:ilvl w:val="2"/>
          <w:numId w:val="15"/>
        </w:numPr>
        <w:spacing w:before="360"/>
        <w:outlineLvl w:val="0"/>
        <w:rPr>
          <w:rFonts w:asciiTheme="minorHAnsi" w:hAnsiTheme="minorHAnsi"/>
          <w:i w:val="0"/>
          <w:iCs/>
        </w:rPr>
      </w:pPr>
      <w:r>
        <w:rPr>
          <w:rFonts w:asciiTheme="minorHAnsi" w:hAnsiTheme="minorHAnsi"/>
          <w:i w:val="0"/>
          <w:iCs/>
        </w:rPr>
        <w:t>Talent pressing footswitch</w:t>
      </w:r>
    </w:p>
    <w:p w14:paraId="4132FF48" w14:textId="77777777" w:rsidR="00A53AD2" w:rsidRDefault="00A53AD2" w:rsidP="00A53AD2">
      <w:pPr>
        <w:pStyle w:val="BodyText"/>
        <w:numPr>
          <w:ilvl w:val="2"/>
          <w:numId w:val="15"/>
        </w:numPr>
        <w:spacing w:before="360"/>
        <w:outlineLvl w:val="0"/>
        <w:rPr>
          <w:rFonts w:asciiTheme="minorHAnsi" w:hAnsiTheme="minorHAnsi"/>
          <w:i w:val="0"/>
          <w:iCs/>
        </w:rPr>
      </w:pPr>
      <w:r w:rsidRPr="008001F4">
        <w:rPr>
          <w:rFonts w:asciiTheme="minorHAnsi" w:hAnsiTheme="minorHAnsi"/>
          <w:i w:val="0"/>
          <w:iCs/>
        </w:rPr>
        <w:t xml:space="preserve">SCREEN: </w:t>
      </w:r>
      <w:r w:rsidRPr="008001F4">
        <w:rPr>
          <w:rFonts w:asciiTheme="minorHAnsi" w:hAnsiTheme="minorHAnsi"/>
          <w:i w:val="0"/>
          <w:iCs/>
          <w:highlight w:val="yellow"/>
        </w:rPr>
        <w:t>To be provided by Authors</w:t>
      </w:r>
      <w:r w:rsidRPr="008001F4">
        <w:rPr>
          <w:rFonts w:asciiTheme="minorHAnsi" w:hAnsiTheme="minorHAnsi"/>
          <w:i w:val="0"/>
          <w:iCs/>
        </w:rPr>
        <w:t xml:space="preserve">: </w:t>
      </w:r>
      <w:r>
        <w:rPr>
          <w:rFonts w:asciiTheme="minorHAnsi" w:hAnsiTheme="minorHAnsi"/>
          <w:i w:val="0"/>
          <w:iCs/>
        </w:rPr>
        <w:t>Image being exported</w:t>
      </w:r>
      <w:r w:rsidR="005129BD" w:rsidRPr="00A53AD2">
        <w:rPr>
          <w:rFonts w:asciiTheme="minorHAnsi" w:hAnsiTheme="minorHAnsi"/>
          <w:i w:val="0"/>
          <w:iCs/>
        </w:rPr>
        <w:t xml:space="preserve"> </w:t>
      </w:r>
    </w:p>
    <w:p w14:paraId="4FA0CBA0" w14:textId="4B9B3791" w:rsidR="005129BD" w:rsidRPr="00A53AD2" w:rsidRDefault="008C3CD5" w:rsidP="00A53AD2">
      <w:pPr>
        <w:pStyle w:val="BodyText"/>
        <w:numPr>
          <w:ilvl w:val="0"/>
          <w:numId w:val="15"/>
        </w:numPr>
        <w:spacing w:before="360"/>
        <w:outlineLvl w:val="0"/>
        <w:rPr>
          <w:rFonts w:asciiTheme="minorHAnsi" w:hAnsiTheme="minorHAnsi"/>
          <w:i w:val="0"/>
          <w:iCs/>
        </w:rPr>
      </w:pPr>
      <w:r w:rsidRPr="00A53AD2">
        <w:rPr>
          <w:rFonts w:asciiTheme="minorHAnsi" w:hAnsiTheme="minorHAnsi" w:cstheme="minorHAnsi"/>
          <w:b/>
          <w:bCs/>
          <w:i w:val="0"/>
          <w:iCs/>
        </w:rPr>
        <w:lastRenderedPageBreak/>
        <w:t>Extended Field-of-View Ultrasound (</w:t>
      </w:r>
      <w:r w:rsidR="005129BD" w:rsidRPr="00A53AD2">
        <w:rPr>
          <w:b/>
          <w:bCs/>
          <w:i w:val="0"/>
          <w:iCs/>
        </w:rPr>
        <w:t>E</w:t>
      </w:r>
      <w:r w:rsidR="005129BD" w:rsidRPr="00A53AD2">
        <w:rPr>
          <w:b/>
          <w:i w:val="0"/>
          <w:iCs/>
        </w:rPr>
        <w:t>FOV-U</w:t>
      </w:r>
      <w:r w:rsidR="00A53AD2">
        <w:rPr>
          <w:b/>
          <w:i w:val="0"/>
          <w:iCs/>
        </w:rPr>
        <w:t>S) Quality Assessment</w:t>
      </w:r>
    </w:p>
    <w:p w14:paraId="52CA82E8" w14:textId="77777777" w:rsidR="00F84330" w:rsidRPr="00F84330" w:rsidRDefault="00A53AD2" w:rsidP="00F84330">
      <w:pPr>
        <w:pStyle w:val="BodyText"/>
        <w:numPr>
          <w:ilvl w:val="1"/>
          <w:numId w:val="15"/>
        </w:numPr>
        <w:spacing w:before="360"/>
        <w:outlineLvl w:val="0"/>
        <w:rPr>
          <w:rFonts w:asciiTheme="minorHAnsi" w:hAnsiTheme="minorHAnsi"/>
          <w:i w:val="0"/>
          <w:iCs/>
        </w:rPr>
      </w:pPr>
      <w:r>
        <w:rPr>
          <w:rFonts w:asciiTheme="minorHAnsi" w:hAnsiTheme="minorHAnsi"/>
          <w:i w:val="0"/>
          <w:iCs/>
        </w:rPr>
        <w:t>When all of the images have been acquired,</w:t>
      </w:r>
      <w:r w:rsidR="00F84330">
        <w:rPr>
          <w:rFonts w:asciiTheme="minorHAnsi" w:hAnsiTheme="minorHAnsi"/>
          <w:i w:val="0"/>
          <w:iCs/>
        </w:rPr>
        <w:t xml:space="preserve"> open a long-axis image of interest in an appropriate image analysis software program </w:t>
      </w:r>
      <w:r w:rsidR="00F84330">
        <w:rPr>
          <w:rFonts w:asciiTheme="minorHAnsi" w:hAnsiTheme="minorHAnsi"/>
          <w:b/>
          <w:bCs/>
          <w:i w:val="0"/>
          <w:iCs/>
        </w:rPr>
        <w:t>[1]</w:t>
      </w:r>
      <w:r w:rsidR="00F84330">
        <w:rPr>
          <w:rFonts w:asciiTheme="minorHAnsi" w:hAnsiTheme="minorHAnsi"/>
          <w:i w:val="0"/>
          <w:iCs/>
        </w:rPr>
        <w:t xml:space="preserve"> and </w:t>
      </w:r>
      <w:r w:rsidR="00F84330">
        <w:rPr>
          <w:i w:val="0"/>
          <w:iCs/>
        </w:rPr>
        <w:t>confirm that</w:t>
      </w:r>
      <w:r w:rsidR="005129BD" w:rsidRPr="00F84330">
        <w:rPr>
          <w:i w:val="0"/>
          <w:iCs/>
        </w:rPr>
        <w:t xml:space="preserve"> the muscle</w:t>
      </w:r>
      <w:r w:rsidR="00F84330">
        <w:rPr>
          <w:i w:val="0"/>
          <w:iCs/>
        </w:rPr>
        <w:t xml:space="preserve"> can be identified</w:t>
      </w:r>
      <w:r w:rsidR="005129BD" w:rsidRPr="00F84330">
        <w:rPr>
          <w:i w:val="0"/>
          <w:iCs/>
        </w:rPr>
        <w:t xml:space="preserve"> as a </w:t>
      </w:r>
      <w:r w:rsidR="00F84330">
        <w:rPr>
          <w:i w:val="0"/>
          <w:iCs/>
        </w:rPr>
        <w:t xml:space="preserve">dark </w:t>
      </w:r>
      <w:r w:rsidR="005129BD" w:rsidRPr="00F84330">
        <w:rPr>
          <w:i w:val="0"/>
          <w:iCs/>
        </w:rPr>
        <w:t xml:space="preserve">hypoechoic shape with </w:t>
      </w:r>
      <w:r w:rsidR="00F84330" w:rsidRPr="00F84330">
        <w:rPr>
          <w:i w:val="0"/>
          <w:iCs/>
        </w:rPr>
        <w:t>bright</w:t>
      </w:r>
      <w:r w:rsidR="00F84330" w:rsidRPr="00F84330">
        <w:rPr>
          <w:i w:val="0"/>
          <w:iCs/>
        </w:rPr>
        <w:t xml:space="preserve"> </w:t>
      </w:r>
      <w:r w:rsidR="005129BD" w:rsidRPr="00F84330">
        <w:rPr>
          <w:i w:val="0"/>
          <w:iCs/>
        </w:rPr>
        <w:t>hyperechoic</w:t>
      </w:r>
      <w:r w:rsidR="00F84330">
        <w:rPr>
          <w:i w:val="0"/>
          <w:iCs/>
        </w:rPr>
        <w:t xml:space="preserve"> </w:t>
      </w:r>
      <w:r w:rsidR="005129BD" w:rsidRPr="00F84330">
        <w:rPr>
          <w:i w:val="0"/>
          <w:iCs/>
        </w:rPr>
        <w:t xml:space="preserve">boundaries </w:t>
      </w:r>
      <w:r w:rsidR="00F84330">
        <w:rPr>
          <w:i w:val="0"/>
          <w:iCs/>
        </w:rPr>
        <w:t>that</w:t>
      </w:r>
      <w:r w:rsidR="005129BD" w:rsidRPr="00F84330">
        <w:rPr>
          <w:i w:val="0"/>
          <w:iCs/>
        </w:rPr>
        <w:t xml:space="preserve"> represent the deep and superficial muscle fascia</w:t>
      </w:r>
      <w:r w:rsidR="00F84330">
        <w:rPr>
          <w:i w:val="0"/>
          <w:iCs/>
        </w:rPr>
        <w:t xml:space="preserve"> </w:t>
      </w:r>
      <w:r w:rsidR="00F84330">
        <w:rPr>
          <w:b/>
          <w:bCs/>
          <w:i w:val="0"/>
          <w:iCs/>
        </w:rPr>
        <w:t>[2]</w:t>
      </w:r>
      <w:r w:rsidR="005129BD" w:rsidRPr="00F84330">
        <w:rPr>
          <w:i w:val="0"/>
          <w:iCs/>
        </w:rPr>
        <w:t>.</w:t>
      </w:r>
    </w:p>
    <w:p w14:paraId="174414C0" w14:textId="77777777" w:rsidR="00F84330" w:rsidRPr="00F84330" w:rsidRDefault="00F84330" w:rsidP="00F84330">
      <w:pPr>
        <w:pStyle w:val="BodyText"/>
        <w:numPr>
          <w:ilvl w:val="2"/>
          <w:numId w:val="15"/>
        </w:numPr>
        <w:spacing w:before="360"/>
        <w:outlineLvl w:val="0"/>
        <w:rPr>
          <w:rFonts w:asciiTheme="minorHAnsi" w:hAnsiTheme="minorHAnsi"/>
          <w:i w:val="0"/>
          <w:iCs/>
        </w:rPr>
      </w:pPr>
      <w:r>
        <w:rPr>
          <w:i w:val="0"/>
          <w:iCs/>
        </w:rPr>
        <w:t>WIDE: Talent opening image, with monitor visible in frame</w:t>
      </w:r>
    </w:p>
    <w:p w14:paraId="3C526F72" w14:textId="77777777" w:rsidR="00F84330" w:rsidRPr="00F84330" w:rsidRDefault="00F84330" w:rsidP="00F84330">
      <w:pPr>
        <w:pStyle w:val="BodyText"/>
        <w:numPr>
          <w:ilvl w:val="2"/>
          <w:numId w:val="15"/>
        </w:numPr>
        <w:spacing w:before="360"/>
        <w:outlineLvl w:val="0"/>
        <w:rPr>
          <w:rFonts w:asciiTheme="minorHAnsi" w:hAnsiTheme="minorHAnsi"/>
          <w:i w:val="0"/>
          <w:iCs/>
        </w:rPr>
      </w:pPr>
      <w:r>
        <w:rPr>
          <w:i w:val="0"/>
          <w:iCs/>
        </w:rPr>
        <w:t xml:space="preserve">SCREEN: </w:t>
      </w:r>
      <w:r w:rsidRPr="00CA17BF">
        <w:rPr>
          <w:i w:val="0"/>
          <w:iCs/>
          <w:highlight w:val="yellow"/>
        </w:rPr>
        <w:t>To be provided by Authors</w:t>
      </w:r>
      <w:r>
        <w:rPr>
          <w:i w:val="0"/>
          <w:iCs/>
        </w:rPr>
        <w:t xml:space="preserve">: Image of muscle </w:t>
      </w:r>
      <w:r w:rsidRPr="00F84330">
        <w:rPr>
          <w:color w:val="4F81BD" w:themeColor="accent1"/>
        </w:rPr>
        <w:t>Video Editor: please emphasize dark hypoechoic shape and bright hyperechoic</w:t>
      </w:r>
      <w:r w:rsidR="005129BD" w:rsidRPr="00F84330">
        <w:rPr>
          <w:color w:val="4F81BD" w:themeColor="accent1"/>
        </w:rPr>
        <w:t xml:space="preserve"> </w:t>
      </w:r>
      <w:r w:rsidRPr="00F84330">
        <w:rPr>
          <w:color w:val="4F81BD" w:themeColor="accent1"/>
        </w:rPr>
        <w:t>boundaries when mentioned</w:t>
      </w:r>
    </w:p>
    <w:p w14:paraId="23381364" w14:textId="3C1DAC17" w:rsidR="00CA17BF" w:rsidRDefault="00F84330" w:rsidP="00CA17BF">
      <w:pPr>
        <w:pStyle w:val="BodyText"/>
        <w:numPr>
          <w:ilvl w:val="1"/>
          <w:numId w:val="15"/>
        </w:numPr>
        <w:spacing w:before="360"/>
        <w:outlineLvl w:val="0"/>
        <w:rPr>
          <w:i w:val="0"/>
          <w:iCs/>
        </w:rPr>
      </w:pPr>
      <w:r>
        <w:rPr>
          <w:i w:val="0"/>
          <w:iCs/>
        </w:rPr>
        <w:t>I</w:t>
      </w:r>
      <w:r w:rsidR="005129BD" w:rsidRPr="00F84330">
        <w:rPr>
          <w:i w:val="0"/>
          <w:iCs/>
        </w:rPr>
        <w:t xml:space="preserve">dentify the connective tissue surrounding a muscle fascicle as </w:t>
      </w:r>
      <w:r w:rsidRPr="00F84330">
        <w:rPr>
          <w:i w:val="0"/>
          <w:iCs/>
        </w:rPr>
        <w:t>bright</w:t>
      </w:r>
      <w:r w:rsidRPr="00F84330">
        <w:rPr>
          <w:i w:val="0"/>
          <w:iCs/>
        </w:rPr>
        <w:t xml:space="preserve"> </w:t>
      </w:r>
      <w:r w:rsidR="005129BD" w:rsidRPr="00F84330">
        <w:rPr>
          <w:i w:val="0"/>
          <w:iCs/>
        </w:rPr>
        <w:t>hyperechoic lines</w:t>
      </w:r>
      <w:r>
        <w:rPr>
          <w:i w:val="0"/>
          <w:iCs/>
        </w:rPr>
        <w:t xml:space="preserve"> b</w:t>
      </w:r>
      <w:r w:rsidRPr="00F84330">
        <w:rPr>
          <w:i w:val="0"/>
          <w:iCs/>
        </w:rPr>
        <w:t>etween the muscle boundaries</w:t>
      </w:r>
      <w:r>
        <w:rPr>
          <w:i w:val="0"/>
          <w:iCs/>
        </w:rPr>
        <w:t xml:space="preserve"> </w:t>
      </w:r>
      <w:r>
        <w:rPr>
          <w:b/>
          <w:bCs/>
          <w:i w:val="0"/>
          <w:iCs/>
        </w:rPr>
        <w:t>[1]</w:t>
      </w:r>
      <w:r w:rsidR="00CA17BF">
        <w:rPr>
          <w:b/>
          <w:bCs/>
          <w:i w:val="0"/>
          <w:iCs/>
        </w:rPr>
        <w:t xml:space="preserve"> </w:t>
      </w:r>
      <w:r w:rsidR="00CA17BF">
        <w:rPr>
          <w:i w:val="0"/>
          <w:iCs/>
        </w:rPr>
        <w:t>and check</w:t>
      </w:r>
      <w:r w:rsidR="00CA17BF">
        <w:rPr>
          <w:i w:val="0"/>
        </w:rPr>
        <w:t xml:space="preserve"> that </w:t>
      </w:r>
      <w:r w:rsidR="005129BD" w:rsidRPr="00CA17BF">
        <w:rPr>
          <w:i w:val="0"/>
          <w:iCs/>
        </w:rPr>
        <w:t>the image does not have excessive bending</w:t>
      </w:r>
      <w:r w:rsidR="00CA17BF">
        <w:rPr>
          <w:i w:val="0"/>
          <w:iCs/>
        </w:rPr>
        <w:t xml:space="preserve">, as </w:t>
      </w:r>
      <w:r w:rsidR="005129BD" w:rsidRPr="00CA17BF">
        <w:rPr>
          <w:i w:val="0"/>
          <w:iCs/>
        </w:rPr>
        <w:t xml:space="preserve">indicated by shadows or gaps in the image </w:t>
      </w:r>
      <w:r w:rsidR="00CA17BF">
        <w:rPr>
          <w:b/>
          <w:bCs/>
          <w:i w:val="0"/>
          <w:iCs/>
        </w:rPr>
        <w:t xml:space="preserve">[2] </w:t>
      </w:r>
      <w:r w:rsidR="005129BD" w:rsidRPr="00CA17BF">
        <w:rPr>
          <w:i w:val="0"/>
          <w:iCs/>
        </w:rPr>
        <w:t>or a jagged flexible ruler line over the image</w:t>
      </w:r>
      <w:r w:rsidR="00CA17BF">
        <w:rPr>
          <w:i w:val="0"/>
          <w:iCs/>
        </w:rPr>
        <w:t xml:space="preserve"> </w:t>
      </w:r>
      <w:r w:rsidR="00CA17BF">
        <w:rPr>
          <w:b/>
          <w:bCs/>
          <w:i w:val="0"/>
          <w:iCs/>
        </w:rPr>
        <w:t>[3]</w:t>
      </w:r>
      <w:r w:rsidR="005129BD" w:rsidRPr="00CA17BF">
        <w:rPr>
          <w:i w:val="0"/>
          <w:iCs/>
        </w:rPr>
        <w:t>.</w:t>
      </w:r>
    </w:p>
    <w:p w14:paraId="2F543627" w14:textId="1C8AF52D" w:rsidR="005129BD" w:rsidRPr="00CA17BF" w:rsidRDefault="00CA17BF" w:rsidP="00CA17BF">
      <w:pPr>
        <w:pStyle w:val="BodyText"/>
        <w:numPr>
          <w:ilvl w:val="2"/>
          <w:numId w:val="15"/>
        </w:numPr>
        <w:spacing w:before="360"/>
        <w:outlineLvl w:val="0"/>
        <w:rPr>
          <w:i w:val="0"/>
          <w:iCs/>
        </w:rPr>
      </w:pPr>
      <w:r>
        <w:rPr>
          <w:i w:val="0"/>
          <w:iCs/>
        </w:rPr>
        <w:t xml:space="preserve">Use 5.1.2. </w:t>
      </w:r>
      <w:r w:rsidRPr="00CA17BF">
        <w:rPr>
          <w:color w:val="4F81BD" w:themeColor="accent1"/>
        </w:rPr>
        <w:t>Video Editor: please emphasize muscle fascicle when mentioned</w:t>
      </w:r>
    </w:p>
    <w:p w14:paraId="19EC80C3" w14:textId="16213D4B" w:rsidR="00CA17BF" w:rsidRPr="00CA17BF" w:rsidRDefault="00CA17BF" w:rsidP="00CA17BF">
      <w:pPr>
        <w:pStyle w:val="BodyText"/>
        <w:numPr>
          <w:ilvl w:val="2"/>
          <w:numId w:val="15"/>
        </w:numPr>
        <w:spacing w:before="360"/>
        <w:outlineLvl w:val="0"/>
        <w:rPr>
          <w:i w:val="0"/>
          <w:iCs/>
        </w:rPr>
      </w:pPr>
      <w:r>
        <w:rPr>
          <w:i w:val="0"/>
          <w:iCs/>
        </w:rPr>
        <w:t xml:space="preserve">SCREEN: </w:t>
      </w:r>
      <w:r w:rsidRPr="00CA17BF">
        <w:rPr>
          <w:i w:val="0"/>
          <w:iCs/>
          <w:highlight w:val="yellow"/>
        </w:rPr>
        <w:t>To be provided by Authors</w:t>
      </w:r>
      <w:r>
        <w:rPr>
          <w:i w:val="0"/>
          <w:iCs/>
        </w:rPr>
        <w:t xml:space="preserve">: </w:t>
      </w:r>
      <w:r>
        <w:rPr>
          <w:i w:val="0"/>
          <w:iCs/>
        </w:rPr>
        <w:t xml:space="preserve">Shot of image with excessive being </w:t>
      </w:r>
      <w:r w:rsidRPr="00CA17BF">
        <w:rPr>
          <w:color w:val="4F81BD" w:themeColor="accent1"/>
        </w:rPr>
        <w:t>Video Editor: please emphasize excessive bending/shadows/gaps</w:t>
      </w:r>
    </w:p>
    <w:p w14:paraId="5679F6E5" w14:textId="77777777" w:rsidR="00CA17BF" w:rsidRDefault="00CA17BF" w:rsidP="00CA17BF">
      <w:pPr>
        <w:pStyle w:val="BodyText"/>
        <w:numPr>
          <w:ilvl w:val="2"/>
          <w:numId w:val="15"/>
        </w:numPr>
        <w:spacing w:before="360"/>
        <w:outlineLvl w:val="0"/>
        <w:rPr>
          <w:i w:val="0"/>
          <w:iCs/>
        </w:rPr>
      </w:pPr>
      <w:r>
        <w:rPr>
          <w:i w:val="0"/>
          <w:iCs/>
        </w:rPr>
        <w:t xml:space="preserve">SCREEN: </w:t>
      </w:r>
      <w:r w:rsidRPr="00CA17BF">
        <w:rPr>
          <w:i w:val="0"/>
          <w:iCs/>
          <w:highlight w:val="yellow"/>
        </w:rPr>
        <w:t>To be provided by Authors</w:t>
      </w:r>
      <w:r>
        <w:rPr>
          <w:i w:val="0"/>
          <w:iCs/>
        </w:rPr>
        <w:t xml:space="preserve">: </w:t>
      </w:r>
      <w:r>
        <w:rPr>
          <w:i w:val="0"/>
          <w:iCs/>
        </w:rPr>
        <w:t>Shot of image with jagged flexible ruler line</w:t>
      </w:r>
    </w:p>
    <w:p w14:paraId="37FFB7CE" w14:textId="77777777" w:rsidR="00CA17BF" w:rsidRDefault="005129BD" w:rsidP="00CA17BF">
      <w:pPr>
        <w:pStyle w:val="BodyText"/>
        <w:numPr>
          <w:ilvl w:val="1"/>
          <w:numId w:val="15"/>
        </w:numPr>
        <w:spacing w:before="360"/>
        <w:outlineLvl w:val="0"/>
        <w:rPr>
          <w:i w:val="0"/>
          <w:iCs/>
        </w:rPr>
      </w:pPr>
      <w:r w:rsidRPr="00CA17BF">
        <w:rPr>
          <w:i w:val="0"/>
          <w:iCs/>
        </w:rPr>
        <w:t xml:space="preserve">If the image is missing one or more </w:t>
      </w:r>
      <w:r w:rsidR="00CA17BF">
        <w:rPr>
          <w:i w:val="0"/>
          <w:iCs/>
        </w:rPr>
        <w:t>these</w:t>
      </w:r>
      <w:r w:rsidRPr="00CA17BF">
        <w:rPr>
          <w:i w:val="0"/>
          <w:iCs/>
        </w:rPr>
        <w:t xml:space="preserve"> tissue structures, deem the image “qualitatively poor” </w:t>
      </w:r>
      <w:r w:rsidR="00CA17BF">
        <w:rPr>
          <w:b/>
          <w:bCs/>
          <w:i w:val="0"/>
          <w:iCs/>
        </w:rPr>
        <w:t xml:space="preserve">[1] </w:t>
      </w:r>
      <w:r w:rsidRPr="00CA17BF">
        <w:rPr>
          <w:i w:val="0"/>
          <w:iCs/>
        </w:rPr>
        <w:t>and return to live 2D-mode</w:t>
      </w:r>
      <w:r w:rsidR="00CA17BF">
        <w:rPr>
          <w:i w:val="0"/>
          <w:iCs/>
        </w:rPr>
        <w:t xml:space="preserve"> </w:t>
      </w:r>
      <w:r w:rsidR="00CA17BF">
        <w:rPr>
          <w:b/>
          <w:bCs/>
          <w:i w:val="0"/>
          <w:iCs/>
        </w:rPr>
        <w:t>[2]</w:t>
      </w:r>
      <w:r w:rsidRPr="00CA17BF">
        <w:rPr>
          <w:i w:val="0"/>
          <w:iCs/>
        </w:rPr>
        <w:t>.</w:t>
      </w:r>
    </w:p>
    <w:p w14:paraId="5312B2FF" w14:textId="41A354D1" w:rsidR="005129BD" w:rsidRPr="00CA17BF" w:rsidRDefault="00CA17BF" w:rsidP="00CA17BF">
      <w:pPr>
        <w:pStyle w:val="BodyText"/>
        <w:numPr>
          <w:ilvl w:val="2"/>
          <w:numId w:val="15"/>
        </w:numPr>
        <w:spacing w:before="360"/>
        <w:outlineLvl w:val="0"/>
        <w:rPr>
          <w:i w:val="0"/>
          <w:iCs/>
        </w:rPr>
      </w:pPr>
      <w:r>
        <w:rPr>
          <w:i w:val="0"/>
          <w:iCs/>
        </w:rPr>
        <w:t xml:space="preserve">SCREEN: </w:t>
      </w:r>
      <w:r w:rsidRPr="00CA17BF">
        <w:rPr>
          <w:i w:val="0"/>
          <w:iCs/>
          <w:highlight w:val="yellow"/>
        </w:rPr>
        <w:t>To be provided by Authors</w:t>
      </w:r>
      <w:r>
        <w:rPr>
          <w:i w:val="0"/>
          <w:iCs/>
        </w:rPr>
        <w:t>: Im</w:t>
      </w:r>
      <w:r>
        <w:rPr>
          <w:i w:val="0"/>
          <w:iCs/>
        </w:rPr>
        <w:t xml:space="preserve">age of “qualitatively poor” image </w:t>
      </w:r>
      <w:r w:rsidRPr="00CA17BF">
        <w:rPr>
          <w:color w:val="4F81BD" w:themeColor="accent1"/>
        </w:rPr>
        <w:t>Video Editor: please add “Qualitatively poor” text over image or similar</w:t>
      </w:r>
      <w:r w:rsidR="005129BD" w:rsidRPr="00CA17BF">
        <w:rPr>
          <w:color w:val="4F81BD" w:themeColor="accent1"/>
        </w:rPr>
        <w:t xml:space="preserve"> </w:t>
      </w:r>
    </w:p>
    <w:p w14:paraId="66A9457D" w14:textId="77777777" w:rsidR="00CA17BF" w:rsidRDefault="00CA17BF" w:rsidP="00CA17BF">
      <w:pPr>
        <w:pStyle w:val="BodyText"/>
        <w:numPr>
          <w:ilvl w:val="2"/>
          <w:numId w:val="15"/>
        </w:numPr>
        <w:spacing w:before="360"/>
        <w:outlineLvl w:val="0"/>
        <w:rPr>
          <w:i w:val="0"/>
          <w:iCs/>
        </w:rPr>
      </w:pPr>
      <w:r>
        <w:rPr>
          <w:i w:val="0"/>
          <w:iCs/>
        </w:rPr>
        <w:t>Talent selecting live 2D mode</w:t>
      </w:r>
    </w:p>
    <w:p w14:paraId="685FB241" w14:textId="06DBAA13" w:rsidR="005129BD" w:rsidRPr="00CA17BF" w:rsidRDefault="005129BD" w:rsidP="00CA17BF">
      <w:pPr>
        <w:pStyle w:val="BodyText"/>
        <w:numPr>
          <w:ilvl w:val="0"/>
          <w:numId w:val="15"/>
        </w:numPr>
        <w:spacing w:before="360"/>
        <w:outlineLvl w:val="0"/>
        <w:rPr>
          <w:i w:val="0"/>
          <w:iCs/>
        </w:rPr>
      </w:pPr>
      <w:r w:rsidRPr="00CA17BF">
        <w:rPr>
          <w:b/>
          <w:i w:val="0"/>
          <w:iCs/>
        </w:rPr>
        <w:t>Muscle Fascicle Length</w:t>
      </w:r>
    </w:p>
    <w:p w14:paraId="208C1964" w14:textId="3328DADD" w:rsidR="004068D5" w:rsidRDefault="00CA17BF" w:rsidP="00CA17BF">
      <w:pPr>
        <w:pStyle w:val="BodyText"/>
        <w:numPr>
          <w:ilvl w:val="1"/>
          <w:numId w:val="15"/>
        </w:numPr>
        <w:spacing w:before="360"/>
        <w:outlineLvl w:val="0"/>
        <w:rPr>
          <w:i w:val="0"/>
          <w:iCs/>
        </w:rPr>
      </w:pPr>
      <w:r>
        <w:rPr>
          <w:bCs/>
          <w:i w:val="0"/>
          <w:iCs/>
        </w:rPr>
        <w:t xml:space="preserve">To quantify the muscle fascicle length, </w:t>
      </w:r>
      <w:r w:rsidR="004068D5">
        <w:rPr>
          <w:bCs/>
          <w:i w:val="0"/>
          <w:iCs/>
        </w:rPr>
        <w:t xml:space="preserve">first </w:t>
      </w:r>
      <w:r>
        <w:rPr>
          <w:bCs/>
          <w:i w:val="0"/>
          <w:iCs/>
        </w:rPr>
        <w:t xml:space="preserve">open the image of interest in ImageJ </w:t>
      </w:r>
      <w:r>
        <w:rPr>
          <w:b/>
          <w:i w:val="0"/>
          <w:iCs/>
        </w:rPr>
        <w:t>[1]</w:t>
      </w:r>
      <w:r>
        <w:rPr>
          <w:bCs/>
          <w:i w:val="0"/>
          <w:iCs/>
        </w:rPr>
        <w:t xml:space="preserve"> and use</w:t>
      </w:r>
      <w:r w:rsidRPr="00CA17BF">
        <w:rPr>
          <w:i w:val="0"/>
          <w:iCs/>
        </w:rPr>
        <w:t xml:space="preserve"> </w:t>
      </w:r>
      <w:r w:rsidR="005129BD" w:rsidRPr="00CA17BF">
        <w:rPr>
          <w:i w:val="0"/>
          <w:iCs/>
        </w:rPr>
        <w:t xml:space="preserve">the </w:t>
      </w:r>
      <w:proofErr w:type="gramStart"/>
      <w:r w:rsidR="005129BD" w:rsidRPr="00CA17BF">
        <w:rPr>
          <w:b/>
          <w:bCs/>
          <w:i w:val="0"/>
          <w:iCs/>
        </w:rPr>
        <w:t>Straight</w:t>
      </w:r>
      <w:r w:rsidR="005129BD" w:rsidRPr="00CA17BF">
        <w:rPr>
          <w:i w:val="0"/>
          <w:iCs/>
        </w:rPr>
        <w:t xml:space="preserve"> </w:t>
      </w:r>
      <w:r w:rsidR="005129BD" w:rsidRPr="00CA17BF">
        <w:rPr>
          <w:b/>
          <w:bCs/>
          <w:i w:val="0"/>
          <w:iCs/>
        </w:rPr>
        <w:t>Line</w:t>
      </w:r>
      <w:proofErr w:type="gramEnd"/>
      <w:r w:rsidR="005129BD" w:rsidRPr="00CA17BF">
        <w:rPr>
          <w:i w:val="0"/>
          <w:iCs/>
        </w:rPr>
        <w:t xml:space="preserve"> tool </w:t>
      </w:r>
      <w:r>
        <w:rPr>
          <w:i w:val="0"/>
          <w:iCs/>
        </w:rPr>
        <w:t>to</w:t>
      </w:r>
      <w:r w:rsidR="005129BD" w:rsidRPr="00CA17BF">
        <w:rPr>
          <w:i w:val="0"/>
          <w:iCs/>
        </w:rPr>
        <w:t xml:space="preserve"> draw a straight line from 0 to 1 </w:t>
      </w:r>
      <w:r>
        <w:rPr>
          <w:i w:val="0"/>
          <w:iCs/>
        </w:rPr>
        <w:t>centimeter</w:t>
      </w:r>
      <w:r w:rsidR="005129BD" w:rsidRPr="00CA17BF">
        <w:rPr>
          <w:i w:val="0"/>
          <w:iCs/>
        </w:rPr>
        <w:t xml:space="preserve"> on the ruler on the side of the ultrasound image</w:t>
      </w:r>
      <w:r w:rsidR="004068D5">
        <w:rPr>
          <w:i w:val="0"/>
          <w:iCs/>
        </w:rPr>
        <w:t xml:space="preserve"> </w:t>
      </w:r>
      <w:r w:rsidR="004068D5">
        <w:rPr>
          <w:b/>
          <w:bCs/>
          <w:i w:val="0"/>
          <w:iCs/>
        </w:rPr>
        <w:t>[2]</w:t>
      </w:r>
      <w:r w:rsidR="005129BD" w:rsidRPr="00CA17BF">
        <w:rPr>
          <w:i w:val="0"/>
          <w:iCs/>
        </w:rPr>
        <w:t>.</w:t>
      </w:r>
    </w:p>
    <w:p w14:paraId="337246F7" w14:textId="6B050E54" w:rsidR="004068D5" w:rsidRDefault="004068D5" w:rsidP="004068D5">
      <w:pPr>
        <w:pStyle w:val="BodyText"/>
        <w:numPr>
          <w:ilvl w:val="2"/>
          <w:numId w:val="15"/>
        </w:numPr>
        <w:spacing w:before="360"/>
        <w:outlineLvl w:val="0"/>
        <w:rPr>
          <w:i w:val="0"/>
          <w:iCs/>
        </w:rPr>
      </w:pPr>
      <w:r>
        <w:rPr>
          <w:i w:val="0"/>
          <w:iCs/>
        </w:rPr>
        <w:lastRenderedPageBreak/>
        <w:t>WIDE: Talent opening image in ImageJ, with monitor visible in frame</w:t>
      </w:r>
    </w:p>
    <w:p w14:paraId="3C03A3E1" w14:textId="10B0E85F" w:rsidR="004068D5" w:rsidRDefault="004068D5" w:rsidP="004068D5">
      <w:pPr>
        <w:pStyle w:val="BodyText"/>
        <w:numPr>
          <w:ilvl w:val="2"/>
          <w:numId w:val="15"/>
        </w:numPr>
        <w:spacing w:before="360"/>
        <w:outlineLvl w:val="0"/>
        <w:rPr>
          <w:i w:val="0"/>
          <w:iCs/>
        </w:rPr>
      </w:pPr>
      <w:r>
        <w:rPr>
          <w:i w:val="0"/>
          <w:iCs/>
        </w:rPr>
        <w:t xml:space="preserve">SCREEN: </w:t>
      </w:r>
      <w:r w:rsidRPr="00CA17BF">
        <w:rPr>
          <w:i w:val="0"/>
          <w:iCs/>
          <w:highlight w:val="yellow"/>
        </w:rPr>
        <w:t>To be provided by Authors</w:t>
      </w:r>
      <w:r>
        <w:rPr>
          <w:i w:val="0"/>
          <w:iCs/>
        </w:rPr>
        <w:t xml:space="preserve">: </w:t>
      </w:r>
      <w:r>
        <w:rPr>
          <w:i w:val="0"/>
          <w:iCs/>
        </w:rPr>
        <w:t xml:space="preserve">Tool being </w:t>
      </w:r>
      <w:proofErr w:type="gramStart"/>
      <w:r>
        <w:rPr>
          <w:i w:val="0"/>
          <w:iCs/>
        </w:rPr>
        <w:t>selected</w:t>
      </w:r>
      <w:proofErr w:type="gramEnd"/>
      <w:r>
        <w:rPr>
          <w:i w:val="0"/>
          <w:iCs/>
        </w:rPr>
        <w:t xml:space="preserve"> and line being drawn</w:t>
      </w:r>
    </w:p>
    <w:p w14:paraId="3CCEF6EB" w14:textId="77777777" w:rsidR="004068D5" w:rsidRDefault="004068D5" w:rsidP="00CA17BF">
      <w:pPr>
        <w:pStyle w:val="BodyText"/>
        <w:numPr>
          <w:ilvl w:val="1"/>
          <w:numId w:val="15"/>
        </w:numPr>
        <w:spacing w:before="360"/>
        <w:outlineLvl w:val="0"/>
        <w:rPr>
          <w:i w:val="0"/>
          <w:iCs/>
        </w:rPr>
      </w:pPr>
      <w:r>
        <w:rPr>
          <w:i w:val="0"/>
          <w:iCs/>
        </w:rPr>
        <w:t>Select</w:t>
      </w:r>
      <w:r w:rsidR="005129BD" w:rsidRPr="00CA17BF">
        <w:rPr>
          <w:i w:val="0"/>
          <w:iCs/>
        </w:rPr>
        <w:t xml:space="preserve"> </w:t>
      </w:r>
      <w:r w:rsidR="005129BD" w:rsidRPr="00CA17BF">
        <w:rPr>
          <w:b/>
          <w:bCs/>
          <w:i w:val="0"/>
          <w:iCs/>
        </w:rPr>
        <w:t xml:space="preserve">Analyze </w:t>
      </w:r>
      <w:r>
        <w:rPr>
          <w:i w:val="0"/>
          <w:iCs/>
        </w:rPr>
        <w:t>and</w:t>
      </w:r>
      <w:r w:rsidR="005129BD" w:rsidRPr="00CA17BF">
        <w:rPr>
          <w:b/>
          <w:bCs/>
          <w:i w:val="0"/>
          <w:iCs/>
        </w:rPr>
        <w:t xml:space="preserve"> Measure</w:t>
      </w:r>
      <w:r w:rsidR="005129BD" w:rsidRPr="00CA17BF">
        <w:rPr>
          <w:i w:val="0"/>
          <w:iCs/>
        </w:rPr>
        <w:t xml:space="preserve"> to measure the line. If the image properties have been preserved, the length of the straight line should be 1 </w:t>
      </w:r>
      <w:r>
        <w:rPr>
          <w:i w:val="0"/>
          <w:iCs/>
        </w:rPr>
        <w:t xml:space="preserve">centimeter </w:t>
      </w:r>
      <w:r>
        <w:rPr>
          <w:b/>
          <w:bCs/>
          <w:i w:val="0"/>
          <w:iCs/>
        </w:rPr>
        <w:t>[1]</w:t>
      </w:r>
      <w:r w:rsidR="005129BD" w:rsidRPr="00CA17BF">
        <w:rPr>
          <w:i w:val="0"/>
          <w:iCs/>
        </w:rPr>
        <w:t>.</w:t>
      </w:r>
    </w:p>
    <w:p w14:paraId="3E2E791A" w14:textId="77777777" w:rsidR="004068D5" w:rsidRDefault="004068D5" w:rsidP="004068D5">
      <w:pPr>
        <w:pStyle w:val="BodyText"/>
        <w:numPr>
          <w:ilvl w:val="2"/>
          <w:numId w:val="15"/>
        </w:numPr>
        <w:spacing w:before="360"/>
        <w:outlineLvl w:val="0"/>
        <w:rPr>
          <w:i w:val="0"/>
          <w:iCs/>
        </w:rPr>
      </w:pPr>
      <w:r>
        <w:rPr>
          <w:i w:val="0"/>
          <w:iCs/>
        </w:rPr>
        <w:t xml:space="preserve">SCREEN: </w:t>
      </w:r>
      <w:r w:rsidRPr="00CA17BF">
        <w:rPr>
          <w:i w:val="0"/>
          <w:iCs/>
          <w:highlight w:val="yellow"/>
        </w:rPr>
        <w:t>To be provided by Authors</w:t>
      </w:r>
      <w:r>
        <w:rPr>
          <w:i w:val="0"/>
          <w:iCs/>
        </w:rPr>
        <w:t xml:space="preserve">: </w:t>
      </w:r>
      <w:r>
        <w:rPr>
          <w:i w:val="0"/>
          <w:iCs/>
        </w:rPr>
        <w:t xml:space="preserve">Analyze and Measure being selected </w:t>
      </w:r>
      <w:r w:rsidRPr="004068D5">
        <w:rPr>
          <w:i w:val="0"/>
          <w:iCs/>
          <w:color w:val="4F81BD" w:themeColor="accent1"/>
        </w:rPr>
        <w:t>Video Editor: please indicate 1 cm measurement value</w:t>
      </w:r>
      <w:r w:rsidR="005129BD" w:rsidRPr="004068D5">
        <w:rPr>
          <w:i w:val="0"/>
          <w:iCs/>
        </w:rPr>
        <w:t xml:space="preserve"> </w:t>
      </w:r>
    </w:p>
    <w:p w14:paraId="1928EAB6" w14:textId="6AF07AC1" w:rsidR="004068D5" w:rsidRDefault="005129BD" w:rsidP="004068D5">
      <w:pPr>
        <w:pStyle w:val="BodyText"/>
        <w:numPr>
          <w:ilvl w:val="1"/>
          <w:numId w:val="15"/>
        </w:numPr>
        <w:spacing w:before="360"/>
        <w:outlineLvl w:val="0"/>
        <w:rPr>
          <w:i w:val="0"/>
          <w:iCs/>
        </w:rPr>
      </w:pPr>
      <w:r w:rsidRPr="004068D5">
        <w:rPr>
          <w:i w:val="0"/>
          <w:iCs/>
        </w:rPr>
        <w:t xml:space="preserve">To measure </w:t>
      </w:r>
      <w:r w:rsidR="004068D5">
        <w:rPr>
          <w:i w:val="0"/>
          <w:iCs/>
        </w:rPr>
        <w:t xml:space="preserve">the </w:t>
      </w:r>
      <w:r w:rsidRPr="004068D5">
        <w:rPr>
          <w:i w:val="0"/>
          <w:iCs/>
        </w:rPr>
        <w:t xml:space="preserve">fascicle lengths in the image, </w:t>
      </w:r>
      <w:r w:rsidR="004068D5">
        <w:rPr>
          <w:i w:val="0"/>
          <w:iCs/>
        </w:rPr>
        <w:t xml:space="preserve">right click on the </w:t>
      </w:r>
      <w:proofErr w:type="gramStart"/>
      <w:r w:rsidR="004068D5">
        <w:rPr>
          <w:b/>
          <w:bCs/>
          <w:i w:val="0"/>
          <w:iCs/>
        </w:rPr>
        <w:t>Straight Line</w:t>
      </w:r>
      <w:proofErr w:type="gramEnd"/>
      <w:r w:rsidR="004068D5">
        <w:rPr>
          <w:i w:val="0"/>
          <w:iCs/>
        </w:rPr>
        <w:t xml:space="preserve"> tool to select</w:t>
      </w:r>
      <w:r w:rsidR="004068D5">
        <w:rPr>
          <w:i w:val="0"/>
        </w:rPr>
        <w:t xml:space="preserve"> </w:t>
      </w:r>
      <w:r w:rsidRPr="004068D5">
        <w:rPr>
          <w:b/>
          <w:bCs/>
          <w:i w:val="0"/>
          <w:iCs/>
        </w:rPr>
        <w:t>Segmented Line</w:t>
      </w:r>
      <w:r w:rsidRPr="004068D5">
        <w:rPr>
          <w:i w:val="0"/>
          <w:iCs/>
        </w:rPr>
        <w:t>.</w:t>
      </w:r>
      <w:r w:rsidR="004068D5">
        <w:rPr>
          <w:i w:val="0"/>
          <w:iCs/>
        </w:rPr>
        <w:t xml:space="preserve"> C</w:t>
      </w:r>
      <w:r w:rsidRPr="004068D5">
        <w:rPr>
          <w:i w:val="0"/>
          <w:iCs/>
        </w:rPr>
        <w:t>lick one end of the fascicle to be measured</w:t>
      </w:r>
      <w:r w:rsidR="004068D5">
        <w:rPr>
          <w:i w:val="0"/>
          <w:iCs/>
        </w:rPr>
        <w:t xml:space="preserve"> and continuously click along the </w:t>
      </w:r>
      <w:r w:rsidR="003F7F9A">
        <w:rPr>
          <w:i w:val="0"/>
          <w:iCs/>
        </w:rPr>
        <w:t xml:space="preserve">muscle </w:t>
      </w:r>
      <w:r w:rsidR="004068D5">
        <w:rPr>
          <w:i w:val="0"/>
          <w:iCs/>
        </w:rPr>
        <w:t xml:space="preserve">path </w:t>
      </w:r>
      <w:r w:rsidRPr="004068D5">
        <w:rPr>
          <w:i w:val="0"/>
          <w:iCs/>
        </w:rPr>
        <w:t xml:space="preserve">to ensure </w:t>
      </w:r>
      <w:r w:rsidR="004068D5">
        <w:rPr>
          <w:i w:val="0"/>
          <w:iCs/>
        </w:rPr>
        <w:t xml:space="preserve">that the </w:t>
      </w:r>
      <w:r w:rsidRPr="004068D5">
        <w:rPr>
          <w:i w:val="0"/>
          <w:iCs/>
        </w:rPr>
        <w:t xml:space="preserve">curvature in the fascicle </w:t>
      </w:r>
      <w:r w:rsidR="004068D5">
        <w:rPr>
          <w:i w:val="0"/>
          <w:iCs/>
        </w:rPr>
        <w:t>has been</w:t>
      </w:r>
      <w:r w:rsidRPr="004068D5">
        <w:rPr>
          <w:i w:val="0"/>
          <w:iCs/>
        </w:rPr>
        <w:t xml:space="preserve"> captured</w:t>
      </w:r>
      <w:r w:rsidR="004068D5">
        <w:rPr>
          <w:i w:val="0"/>
          <w:iCs/>
        </w:rPr>
        <w:t xml:space="preserve"> </w:t>
      </w:r>
      <w:r w:rsidR="004068D5">
        <w:rPr>
          <w:b/>
          <w:bCs/>
          <w:i w:val="0"/>
          <w:iCs/>
        </w:rPr>
        <w:t>[1]</w:t>
      </w:r>
      <w:r w:rsidRPr="004068D5">
        <w:rPr>
          <w:i w:val="0"/>
          <w:iCs/>
        </w:rPr>
        <w:t>.</w:t>
      </w:r>
    </w:p>
    <w:p w14:paraId="0EBB1997" w14:textId="77777777" w:rsidR="004068D5" w:rsidRDefault="004068D5" w:rsidP="004068D5">
      <w:pPr>
        <w:pStyle w:val="BodyText"/>
        <w:numPr>
          <w:ilvl w:val="2"/>
          <w:numId w:val="15"/>
        </w:numPr>
        <w:spacing w:before="360"/>
        <w:outlineLvl w:val="0"/>
        <w:rPr>
          <w:i w:val="0"/>
          <w:iCs/>
        </w:rPr>
      </w:pPr>
      <w:r>
        <w:rPr>
          <w:i w:val="0"/>
          <w:iCs/>
        </w:rPr>
        <w:t xml:space="preserve">SCREEN: </w:t>
      </w:r>
      <w:r w:rsidRPr="00CA17BF">
        <w:rPr>
          <w:i w:val="0"/>
          <w:iCs/>
          <w:highlight w:val="yellow"/>
        </w:rPr>
        <w:t>To be provided by Authors</w:t>
      </w:r>
      <w:r>
        <w:rPr>
          <w:i w:val="0"/>
          <w:iCs/>
        </w:rPr>
        <w:t xml:space="preserve">: </w:t>
      </w:r>
      <w:r>
        <w:rPr>
          <w:i w:val="0"/>
          <w:iCs/>
        </w:rPr>
        <w:t>Tool being right clicked, Segmented Line being selected, then fascicle end and path being clicked</w:t>
      </w:r>
    </w:p>
    <w:p w14:paraId="3FDDEA77" w14:textId="32D78B11" w:rsidR="004068D5" w:rsidRDefault="003F7F9A" w:rsidP="004068D5">
      <w:pPr>
        <w:pStyle w:val="BodyText"/>
        <w:numPr>
          <w:ilvl w:val="1"/>
          <w:numId w:val="15"/>
        </w:numPr>
        <w:spacing w:before="360"/>
        <w:outlineLvl w:val="0"/>
        <w:rPr>
          <w:i w:val="0"/>
          <w:iCs/>
        </w:rPr>
      </w:pPr>
      <w:r>
        <w:rPr>
          <w:i w:val="0"/>
          <w:iCs/>
        </w:rPr>
        <w:t>Then d</w:t>
      </w:r>
      <w:r w:rsidR="004068D5">
        <w:rPr>
          <w:i w:val="0"/>
          <w:iCs/>
        </w:rPr>
        <w:t xml:space="preserve">ouble-click at the end of the fascicle and select </w:t>
      </w:r>
      <w:r w:rsidR="004068D5" w:rsidRPr="004068D5">
        <w:rPr>
          <w:b/>
          <w:bCs/>
          <w:i w:val="0"/>
          <w:iCs/>
        </w:rPr>
        <w:t>Analyze</w:t>
      </w:r>
      <w:r w:rsidR="004068D5">
        <w:rPr>
          <w:i w:val="0"/>
          <w:iCs/>
        </w:rPr>
        <w:t xml:space="preserve"> and </w:t>
      </w:r>
      <w:r w:rsidR="004068D5" w:rsidRPr="004068D5">
        <w:rPr>
          <w:b/>
          <w:bCs/>
          <w:i w:val="0"/>
          <w:iCs/>
        </w:rPr>
        <w:t>Measure</w:t>
      </w:r>
      <w:r w:rsidR="004068D5">
        <w:rPr>
          <w:i w:val="0"/>
          <w:iCs/>
        </w:rPr>
        <w:t xml:space="preserve"> to measure the length of the line </w:t>
      </w:r>
      <w:r w:rsidR="004068D5">
        <w:rPr>
          <w:b/>
          <w:bCs/>
          <w:i w:val="0"/>
          <w:iCs/>
        </w:rPr>
        <w:t>[1-TXT]</w:t>
      </w:r>
      <w:r w:rsidR="004068D5">
        <w:rPr>
          <w:i w:val="0"/>
          <w:iCs/>
        </w:rPr>
        <w:t>.</w:t>
      </w:r>
    </w:p>
    <w:p w14:paraId="022C1336" w14:textId="7B920BBE" w:rsidR="005129BD" w:rsidRDefault="004068D5" w:rsidP="004068D5">
      <w:pPr>
        <w:pStyle w:val="BodyText"/>
        <w:numPr>
          <w:ilvl w:val="2"/>
          <w:numId w:val="15"/>
        </w:numPr>
        <w:spacing w:before="360"/>
        <w:outlineLvl w:val="0"/>
        <w:rPr>
          <w:i w:val="0"/>
          <w:iCs/>
        </w:rPr>
      </w:pPr>
      <w:r>
        <w:rPr>
          <w:i w:val="0"/>
          <w:iCs/>
        </w:rPr>
        <w:t xml:space="preserve">SCREEN: </w:t>
      </w:r>
      <w:r w:rsidRPr="00CA17BF">
        <w:rPr>
          <w:i w:val="0"/>
          <w:iCs/>
          <w:highlight w:val="yellow"/>
        </w:rPr>
        <w:t>To be provided by Authors</w:t>
      </w:r>
      <w:r>
        <w:rPr>
          <w:i w:val="0"/>
          <w:iCs/>
        </w:rPr>
        <w:t xml:space="preserve">: </w:t>
      </w:r>
      <w:r>
        <w:rPr>
          <w:i w:val="0"/>
          <w:iCs/>
        </w:rPr>
        <w:t xml:space="preserve">End being double clicked, then Analyze and Measure being clicked </w:t>
      </w:r>
      <w:r>
        <w:rPr>
          <w:b/>
          <w:bCs/>
          <w:i w:val="0"/>
          <w:iCs/>
        </w:rPr>
        <w:t>TEXT: Repeat for each fascicle</w:t>
      </w:r>
    </w:p>
    <w:p w14:paraId="1ABF48E9" w14:textId="77777777" w:rsidR="005129BD" w:rsidRDefault="005129BD" w:rsidP="005129BD">
      <w:pPr>
        <w:contextualSpacing/>
        <w:rPr>
          <w:rFonts w:asciiTheme="minorHAnsi" w:hAnsiTheme="minorHAnsi" w:cstheme="minorHAnsi"/>
          <w:b/>
          <w:color w:val="000000" w:themeColor="text1"/>
        </w:rPr>
      </w:pPr>
    </w:p>
    <w:p w14:paraId="375CCA78" w14:textId="77777777" w:rsidR="005129BD" w:rsidRDefault="005129BD" w:rsidP="005129BD"/>
    <w:p w14:paraId="79F71A0D" w14:textId="77777777" w:rsidR="005129BD" w:rsidRPr="00F574FD" w:rsidRDefault="005129BD" w:rsidP="005129BD">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B1005D"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01DF5EC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AC68AA">
        <w:rPr>
          <w:rFonts w:asciiTheme="minorHAnsi" w:hAnsiTheme="minorHAnsi" w:cstheme="minorHAnsi"/>
          <w:b/>
          <w:color w:val="000000" w:themeColor="text1"/>
          <w:szCs w:val="24"/>
        </w:rPr>
        <w:t>167</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601D3045"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0" w:name="_Hlk27388131"/>
      <w:r w:rsidR="00AC68AA">
        <w:rPr>
          <w:rFonts w:cs="Calibri"/>
          <w:b/>
          <w:i w:val="0"/>
          <w:iCs/>
          <w:color w:val="000000" w:themeColor="text1"/>
          <w:szCs w:val="24"/>
        </w:rPr>
        <w:t>EFOV Muscle Imaging</w:t>
      </w:r>
    </w:p>
    <w:p w14:paraId="6406C26D" w14:textId="77777777" w:rsidR="00366BCA" w:rsidRPr="00BE2A2E" w:rsidRDefault="00366BCA" w:rsidP="000F7043">
      <w:pPr>
        <w:pStyle w:val="NormalWeb"/>
        <w:spacing w:before="0" w:beforeAutospacing="0" w:after="0" w:afterAutospacing="0"/>
        <w:rPr>
          <w:bCs/>
          <w:color w:val="000000" w:themeColor="text1"/>
        </w:rPr>
      </w:pPr>
    </w:p>
    <w:p w14:paraId="1E8F9141" w14:textId="5D06EC4A" w:rsidR="005129BD" w:rsidRPr="005129BD" w:rsidRDefault="00D46BD4" w:rsidP="005129BD">
      <w:pPr>
        <w:pStyle w:val="ListParagraph"/>
        <w:numPr>
          <w:ilvl w:val="1"/>
          <w:numId w:val="15"/>
        </w:numPr>
        <w:rPr>
          <w:rFonts w:asciiTheme="minorHAnsi" w:hAnsiTheme="minorHAnsi" w:cstheme="minorHAnsi"/>
          <w:bCs/>
          <w:color w:val="000000" w:themeColor="text1"/>
        </w:rPr>
      </w:pPr>
      <w:r>
        <w:rPr>
          <w:rFonts w:asciiTheme="minorHAnsi" w:hAnsiTheme="minorHAnsi" w:cstheme="minorHAnsi"/>
          <w:color w:val="000000" w:themeColor="text1"/>
        </w:rPr>
        <w:t>In these representative analyses, e</w:t>
      </w:r>
      <w:r w:rsidR="005129BD" w:rsidRPr="005129BD">
        <w:rPr>
          <w:rFonts w:asciiTheme="minorHAnsi" w:hAnsiTheme="minorHAnsi" w:cstheme="minorHAnsi"/>
          <w:color w:val="000000" w:themeColor="text1"/>
        </w:rPr>
        <w:t xml:space="preserve">xtended field-of-view ultrasound </w:t>
      </w:r>
      <w:r w:rsidR="005129BD">
        <w:rPr>
          <w:rFonts w:asciiTheme="minorHAnsi" w:hAnsiTheme="minorHAnsi" w:cstheme="minorHAnsi"/>
          <w:b/>
          <w:bCs/>
          <w:color w:val="000000" w:themeColor="text1"/>
        </w:rPr>
        <w:t xml:space="preserve">[1] </w:t>
      </w:r>
      <w:r>
        <w:rPr>
          <w:rFonts w:asciiTheme="minorHAnsi" w:hAnsiTheme="minorHAnsi" w:cstheme="minorHAnsi"/>
          <w:color w:val="000000" w:themeColor="text1"/>
        </w:rPr>
        <w:t>was</w:t>
      </w:r>
      <w:r w:rsidR="005129BD">
        <w:rPr>
          <w:rFonts w:asciiTheme="minorHAnsi" w:hAnsiTheme="minorHAnsi" w:cstheme="minorHAnsi"/>
          <w:color w:val="000000" w:themeColor="text1"/>
        </w:rPr>
        <w:t xml:space="preserve"> used</w:t>
      </w:r>
      <w:r w:rsidR="005129BD" w:rsidRPr="005129BD">
        <w:rPr>
          <w:rFonts w:asciiTheme="minorHAnsi" w:hAnsiTheme="minorHAnsi" w:cstheme="minorHAnsi"/>
          <w:color w:val="000000" w:themeColor="text1"/>
        </w:rPr>
        <w:t xml:space="preserve"> to obtain images from the long head of the biceps brachii and the tibialis anterior in 4 healthy volunteers </w:t>
      </w:r>
      <w:r w:rsidR="005129BD">
        <w:rPr>
          <w:rFonts w:asciiTheme="minorHAnsi" w:hAnsiTheme="minorHAnsi" w:cstheme="minorHAnsi"/>
          <w:b/>
          <w:bCs/>
          <w:color w:val="000000" w:themeColor="text1"/>
        </w:rPr>
        <w:t>[2]</w:t>
      </w:r>
      <w:r w:rsidR="005129BD">
        <w:rPr>
          <w:rFonts w:asciiTheme="minorHAnsi" w:hAnsiTheme="minorHAnsi" w:cstheme="minorHAnsi"/>
          <w:color w:val="000000" w:themeColor="text1"/>
        </w:rPr>
        <w:t>.</w:t>
      </w:r>
    </w:p>
    <w:p w14:paraId="5A01D66B" w14:textId="77777777" w:rsidR="005129BD" w:rsidRPr="005129BD" w:rsidRDefault="005129BD" w:rsidP="005129BD">
      <w:pPr>
        <w:pStyle w:val="ListParagraph"/>
        <w:ind w:left="907"/>
        <w:rPr>
          <w:rFonts w:asciiTheme="minorHAnsi" w:hAnsiTheme="minorHAnsi" w:cstheme="minorHAnsi"/>
          <w:bCs/>
          <w:color w:val="000000" w:themeColor="text1"/>
        </w:rPr>
      </w:pPr>
    </w:p>
    <w:p w14:paraId="7618E39D" w14:textId="40C3017F" w:rsidR="005129BD" w:rsidRDefault="005129BD" w:rsidP="005129BD">
      <w:pPr>
        <w:pStyle w:val="ListParagraph"/>
        <w:numPr>
          <w:ilvl w:val="2"/>
          <w:numId w:val="15"/>
        </w:numPr>
        <w:rPr>
          <w:rFonts w:asciiTheme="minorHAnsi" w:hAnsiTheme="minorHAnsi" w:cstheme="minorHAnsi"/>
          <w:bCs/>
          <w:color w:val="000000" w:themeColor="text1"/>
        </w:rPr>
      </w:pPr>
      <w:r>
        <w:rPr>
          <w:rFonts w:asciiTheme="minorHAnsi" w:hAnsiTheme="minorHAnsi" w:cstheme="minorHAnsi"/>
          <w:bCs/>
          <w:color w:val="000000" w:themeColor="text1"/>
        </w:rPr>
        <w:t>LAB MEDIA: Table 1</w:t>
      </w:r>
    </w:p>
    <w:p w14:paraId="141D45A6" w14:textId="14FDD6D3" w:rsidR="005129BD" w:rsidRDefault="005129BD" w:rsidP="005129BD">
      <w:pPr>
        <w:pStyle w:val="ListParagraph"/>
        <w:numPr>
          <w:ilvl w:val="2"/>
          <w:numId w:val="15"/>
        </w:numPr>
        <w:rPr>
          <w:rFonts w:asciiTheme="minorHAnsi" w:hAnsiTheme="minorHAnsi" w:cstheme="minorHAnsi"/>
          <w:bCs/>
          <w:color w:val="000000" w:themeColor="text1"/>
        </w:rPr>
      </w:pPr>
      <w:r>
        <w:rPr>
          <w:rFonts w:asciiTheme="minorHAnsi" w:hAnsiTheme="minorHAnsi" w:cstheme="minorHAnsi"/>
          <w:bCs/>
          <w:color w:val="000000" w:themeColor="text1"/>
        </w:rPr>
        <w:t xml:space="preserve">LAB MEDIA: Table 1 </w:t>
      </w:r>
      <w:r w:rsidRPr="005129BD">
        <w:rPr>
          <w:rFonts w:asciiTheme="minorHAnsi" w:hAnsiTheme="minorHAnsi" w:cstheme="minorHAnsi"/>
          <w:bCs/>
          <w:i/>
          <w:iCs/>
          <w:color w:val="4F81BD" w:themeColor="accent1"/>
        </w:rPr>
        <w:t xml:space="preserve">Video Editor: please emphasize </w:t>
      </w:r>
      <w:r w:rsidR="00A5285D">
        <w:rPr>
          <w:rFonts w:asciiTheme="minorHAnsi" w:hAnsiTheme="minorHAnsi" w:cstheme="minorHAnsi"/>
          <w:bCs/>
          <w:i/>
          <w:iCs/>
          <w:color w:val="4F81BD" w:themeColor="accent1"/>
        </w:rPr>
        <w:t>Bicep Side and Tibialis Anterior Side columns</w:t>
      </w:r>
    </w:p>
    <w:p w14:paraId="597B88A3" w14:textId="77777777" w:rsidR="005129BD" w:rsidRPr="005129BD" w:rsidRDefault="005129BD" w:rsidP="005129BD">
      <w:pPr>
        <w:pStyle w:val="ListParagraph"/>
        <w:ind w:left="1627"/>
        <w:rPr>
          <w:rFonts w:asciiTheme="minorHAnsi" w:hAnsiTheme="minorHAnsi" w:cstheme="minorHAnsi"/>
          <w:bCs/>
          <w:color w:val="000000" w:themeColor="text1"/>
        </w:rPr>
      </w:pPr>
    </w:p>
    <w:p w14:paraId="614B1419" w14:textId="3A6523A8" w:rsidR="005129BD" w:rsidRPr="005129BD" w:rsidRDefault="005129BD" w:rsidP="005129BD">
      <w:pPr>
        <w:pStyle w:val="ListParagraph"/>
        <w:numPr>
          <w:ilvl w:val="1"/>
          <w:numId w:val="15"/>
        </w:numPr>
        <w:rPr>
          <w:rFonts w:asciiTheme="minorHAnsi" w:hAnsiTheme="minorHAnsi" w:cstheme="minorHAnsi"/>
          <w:bCs/>
          <w:color w:val="000000" w:themeColor="text1"/>
        </w:rPr>
      </w:pPr>
      <w:r w:rsidRPr="005129BD">
        <w:rPr>
          <w:rFonts w:asciiTheme="minorHAnsi" w:hAnsiTheme="minorHAnsi" w:cstheme="minorHAnsi"/>
          <w:color w:val="000000" w:themeColor="text1"/>
        </w:rPr>
        <w:t xml:space="preserve">Extended field-of-view ultrasound </w:t>
      </w:r>
      <w:r>
        <w:rPr>
          <w:rFonts w:asciiTheme="minorHAnsi" w:hAnsiTheme="minorHAnsi" w:cstheme="minorHAnsi"/>
          <w:color w:val="000000" w:themeColor="text1"/>
        </w:rPr>
        <w:t xml:space="preserve">imaging of these muscles </w:t>
      </w:r>
      <w:r>
        <w:rPr>
          <w:rFonts w:asciiTheme="minorHAnsi" w:hAnsiTheme="minorHAnsi" w:cstheme="minorHAnsi"/>
          <w:b/>
          <w:bCs/>
          <w:color w:val="000000" w:themeColor="text1"/>
        </w:rPr>
        <w:t xml:space="preserve">[1] </w:t>
      </w:r>
      <w:r w:rsidR="00A5285D">
        <w:rPr>
          <w:rFonts w:asciiTheme="minorHAnsi" w:hAnsiTheme="minorHAnsi" w:cstheme="minorHAnsi"/>
          <w:color w:val="000000" w:themeColor="text1"/>
        </w:rPr>
        <w:t>was</w:t>
      </w:r>
      <w:r>
        <w:rPr>
          <w:rFonts w:asciiTheme="minorHAnsi" w:hAnsiTheme="minorHAnsi" w:cstheme="minorHAnsi"/>
          <w:color w:val="000000" w:themeColor="text1"/>
        </w:rPr>
        <w:t xml:space="preserve"> used to observe</w:t>
      </w:r>
      <w:r w:rsidRPr="005129BD">
        <w:rPr>
          <w:rFonts w:asciiTheme="minorHAnsi" w:hAnsiTheme="minorHAnsi" w:cstheme="minorHAnsi"/>
          <w:color w:val="000000" w:themeColor="text1"/>
        </w:rPr>
        <w:t xml:space="preserve"> important aspects of </w:t>
      </w:r>
      <w:r>
        <w:rPr>
          <w:rFonts w:asciiTheme="minorHAnsi" w:hAnsiTheme="minorHAnsi" w:cstheme="minorHAnsi"/>
          <w:color w:val="000000" w:themeColor="text1"/>
        </w:rPr>
        <w:t>the tissues, such</w:t>
      </w:r>
      <w:r w:rsidRPr="005129BD">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the </w:t>
      </w:r>
      <w:r w:rsidRPr="005129BD">
        <w:rPr>
          <w:rFonts w:asciiTheme="minorHAnsi" w:hAnsiTheme="minorHAnsi" w:cstheme="minorHAnsi"/>
          <w:color w:val="000000" w:themeColor="text1"/>
        </w:rPr>
        <w:t>central tendon</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 xml:space="preserve">[2] </w:t>
      </w:r>
      <w:r>
        <w:rPr>
          <w:rFonts w:asciiTheme="minorHAnsi" w:hAnsiTheme="minorHAnsi" w:cstheme="minorHAnsi"/>
          <w:color w:val="000000" w:themeColor="text1"/>
        </w:rPr>
        <w:t xml:space="preserve">and </w:t>
      </w:r>
      <w:r w:rsidRPr="005129BD">
        <w:rPr>
          <w:rFonts w:asciiTheme="minorHAnsi" w:hAnsiTheme="minorHAnsi" w:cstheme="minorHAnsi"/>
          <w:color w:val="000000" w:themeColor="text1"/>
        </w:rPr>
        <w:t>fascicle path</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[3]</w:t>
      </w:r>
      <w:r>
        <w:rPr>
          <w:rFonts w:asciiTheme="minorHAnsi" w:hAnsiTheme="minorHAnsi" w:cstheme="minorHAnsi"/>
          <w:color w:val="000000" w:themeColor="text1"/>
        </w:rPr>
        <w:t>.</w:t>
      </w:r>
    </w:p>
    <w:p w14:paraId="3D5D8D85" w14:textId="77777777" w:rsidR="005129BD" w:rsidRPr="005129BD" w:rsidRDefault="005129BD" w:rsidP="005129BD">
      <w:pPr>
        <w:pStyle w:val="ListParagraph"/>
        <w:ind w:left="907"/>
        <w:rPr>
          <w:rFonts w:asciiTheme="minorHAnsi" w:hAnsiTheme="minorHAnsi" w:cstheme="minorHAnsi"/>
          <w:bCs/>
          <w:color w:val="000000" w:themeColor="text1"/>
        </w:rPr>
      </w:pPr>
    </w:p>
    <w:p w14:paraId="28FEC78C" w14:textId="3AAEAF8E" w:rsidR="005129BD" w:rsidRDefault="005129BD" w:rsidP="005129BD">
      <w:pPr>
        <w:pStyle w:val="ListParagraph"/>
        <w:numPr>
          <w:ilvl w:val="2"/>
          <w:numId w:val="15"/>
        </w:numPr>
        <w:rPr>
          <w:rFonts w:asciiTheme="minorHAnsi" w:hAnsiTheme="minorHAnsi" w:cstheme="minorHAnsi"/>
          <w:bCs/>
          <w:color w:val="000000" w:themeColor="text1"/>
        </w:rPr>
      </w:pPr>
      <w:r>
        <w:rPr>
          <w:rFonts w:asciiTheme="minorHAnsi" w:hAnsiTheme="minorHAnsi" w:cstheme="minorHAnsi"/>
          <w:bCs/>
          <w:color w:val="000000" w:themeColor="text1"/>
        </w:rPr>
        <w:t>LAB MEDIA: Figure 1</w:t>
      </w:r>
      <w:r w:rsidRPr="005129BD">
        <w:rPr>
          <w:rFonts w:asciiTheme="minorHAnsi" w:hAnsiTheme="minorHAnsi" w:cstheme="minorHAnsi"/>
          <w:bCs/>
          <w:i/>
          <w:iCs/>
          <w:color w:val="4F81BD" w:themeColor="accent1"/>
        </w:rPr>
        <w:t xml:space="preserve"> Video Editor: please emphasize</w:t>
      </w:r>
      <w:r>
        <w:rPr>
          <w:rFonts w:asciiTheme="minorHAnsi" w:hAnsiTheme="minorHAnsi" w:cstheme="minorHAnsi"/>
          <w:bCs/>
          <w:i/>
          <w:iCs/>
          <w:color w:val="4F81BD" w:themeColor="accent1"/>
        </w:rPr>
        <w:t xml:space="preserve"> dark blue outlines</w:t>
      </w:r>
    </w:p>
    <w:p w14:paraId="7C0CED25" w14:textId="10E88A4E" w:rsidR="005129BD" w:rsidRPr="005129BD" w:rsidRDefault="005129BD" w:rsidP="005129BD">
      <w:pPr>
        <w:pStyle w:val="ListParagraph"/>
        <w:numPr>
          <w:ilvl w:val="2"/>
          <w:numId w:val="15"/>
        </w:numPr>
        <w:rPr>
          <w:rFonts w:asciiTheme="minorHAnsi" w:hAnsiTheme="minorHAnsi" w:cstheme="minorHAnsi"/>
          <w:bCs/>
          <w:color w:val="000000" w:themeColor="text1"/>
        </w:rPr>
      </w:pPr>
      <w:r>
        <w:rPr>
          <w:rFonts w:asciiTheme="minorHAnsi" w:hAnsiTheme="minorHAnsi" w:cstheme="minorHAnsi"/>
          <w:bCs/>
          <w:color w:val="000000" w:themeColor="text1"/>
        </w:rPr>
        <w:t xml:space="preserve">LAB MEDIA: Figure 1 </w:t>
      </w:r>
      <w:r w:rsidRPr="005129BD">
        <w:rPr>
          <w:rFonts w:asciiTheme="minorHAnsi" w:hAnsiTheme="minorHAnsi" w:cstheme="minorHAnsi"/>
          <w:bCs/>
          <w:i/>
          <w:iCs/>
          <w:color w:val="4F81BD" w:themeColor="accent1"/>
        </w:rPr>
        <w:t>Video Editor: please emphasize</w:t>
      </w:r>
      <w:r>
        <w:rPr>
          <w:rFonts w:asciiTheme="minorHAnsi" w:hAnsiTheme="minorHAnsi" w:cstheme="minorHAnsi"/>
          <w:bCs/>
          <w:i/>
          <w:iCs/>
          <w:color w:val="4F81BD" w:themeColor="accent1"/>
        </w:rPr>
        <w:t xml:space="preserve"> light blue outlines</w:t>
      </w:r>
    </w:p>
    <w:p w14:paraId="440E92C6" w14:textId="1B4CD994" w:rsidR="005129BD" w:rsidRPr="005129BD" w:rsidRDefault="005129BD" w:rsidP="005129BD">
      <w:pPr>
        <w:pStyle w:val="ListParagraph"/>
        <w:numPr>
          <w:ilvl w:val="2"/>
          <w:numId w:val="15"/>
        </w:numPr>
        <w:rPr>
          <w:rFonts w:asciiTheme="minorHAnsi" w:hAnsiTheme="minorHAnsi" w:cstheme="minorHAnsi"/>
          <w:bCs/>
          <w:color w:val="000000" w:themeColor="text1"/>
        </w:rPr>
      </w:pPr>
      <w:r>
        <w:rPr>
          <w:rFonts w:asciiTheme="minorHAnsi" w:hAnsiTheme="minorHAnsi" w:cstheme="minorHAnsi"/>
          <w:bCs/>
          <w:color w:val="000000" w:themeColor="text1"/>
        </w:rPr>
        <w:t xml:space="preserve">LAB MEDIA: Figure 1 </w:t>
      </w:r>
      <w:r w:rsidRPr="005129BD">
        <w:rPr>
          <w:rFonts w:asciiTheme="minorHAnsi" w:hAnsiTheme="minorHAnsi" w:cstheme="minorHAnsi"/>
          <w:bCs/>
          <w:i/>
          <w:iCs/>
          <w:color w:val="4F81BD" w:themeColor="accent1"/>
        </w:rPr>
        <w:t>Video Editor: please emphasize</w:t>
      </w:r>
      <w:r>
        <w:rPr>
          <w:rFonts w:asciiTheme="minorHAnsi" w:hAnsiTheme="minorHAnsi" w:cstheme="minorHAnsi"/>
          <w:bCs/>
          <w:i/>
          <w:iCs/>
          <w:color w:val="4F81BD" w:themeColor="accent1"/>
        </w:rPr>
        <w:t xml:space="preserve"> white lines</w:t>
      </w:r>
    </w:p>
    <w:p w14:paraId="6E43CC45" w14:textId="77777777" w:rsidR="005129BD" w:rsidRPr="005129BD" w:rsidRDefault="005129BD" w:rsidP="005129BD">
      <w:pPr>
        <w:pStyle w:val="ListParagraph"/>
        <w:ind w:left="1627"/>
        <w:rPr>
          <w:rFonts w:asciiTheme="minorHAnsi" w:hAnsiTheme="minorHAnsi" w:cstheme="minorHAnsi"/>
          <w:bCs/>
          <w:color w:val="000000" w:themeColor="text1"/>
        </w:rPr>
      </w:pPr>
    </w:p>
    <w:p w14:paraId="2760CFFA" w14:textId="3458C610" w:rsidR="005129BD" w:rsidRPr="005129BD" w:rsidRDefault="005129BD" w:rsidP="005129BD">
      <w:pPr>
        <w:pStyle w:val="ListParagraph"/>
        <w:numPr>
          <w:ilvl w:val="1"/>
          <w:numId w:val="15"/>
        </w:numPr>
        <w:rPr>
          <w:rFonts w:asciiTheme="minorHAnsi" w:hAnsiTheme="minorHAnsi" w:cstheme="minorHAnsi"/>
          <w:bCs/>
          <w:color w:val="000000" w:themeColor="text1"/>
        </w:rPr>
      </w:pPr>
      <w:r w:rsidRPr="005129BD">
        <w:rPr>
          <w:rFonts w:asciiTheme="minorHAnsi" w:hAnsiTheme="minorHAnsi" w:cstheme="minorHAnsi"/>
          <w:color w:val="000000" w:themeColor="text1"/>
        </w:rPr>
        <w:t xml:space="preserve">After imaging, qualitatively “good” images </w:t>
      </w:r>
      <w:r w:rsidR="00A5285D">
        <w:rPr>
          <w:rFonts w:asciiTheme="minorHAnsi" w:hAnsiTheme="minorHAnsi" w:cstheme="minorHAnsi"/>
          <w:color w:val="000000" w:themeColor="text1"/>
        </w:rPr>
        <w:t>were then</w:t>
      </w:r>
      <w:r w:rsidRPr="005129BD">
        <w:rPr>
          <w:rFonts w:asciiTheme="minorHAnsi" w:hAnsiTheme="minorHAnsi" w:cstheme="minorHAnsi"/>
          <w:color w:val="000000" w:themeColor="text1"/>
        </w:rPr>
        <w:t xml:space="preserve"> analyzed for each muscle in each individual</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w:t>
      </w:r>
      <w:r w:rsidR="00CB0E5D">
        <w:rPr>
          <w:rFonts w:asciiTheme="minorHAnsi" w:hAnsiTheme="minorHAnsi" w:cstheme="minorHAnsi"/>
          <w:b/>
          <w:bCs/>
          <w:color w:val="000000" w:themeColor="text1"/>
        </w:rPr>
        <w:t>1</w:t>
      </w:r>
      <w:r>
        <w:rPr>
          <w:rFonts w:asciiTheme="minorHAnsi" w:hAnsiTheme="minorHAnsi" w:cstheme="minorHAnsi"/>
          <w:b/>
          <w:bCs/>
          <w:color w:val="000000" w:themeColor="text1"/>
        </w:rPr>
        <w:t>]</w:t>
      </w:r>
      <w:r w:rsidRPr="005129BD">
        <w:rPr>
          <w:rFonts w:asciiTheme="minorHAnsi" w:hAnsiTheme="minorHAnsi" w:cstheme="minorHAnsi"/>
          <w:color w:val="000000" w:themeColor="text1"/>
        </w:rPr>
        <w:t>.</w:t>
      </w:r>
    </w:p>
    <w:p w14:paraId="6D8C65B0" w14:textId="77777777" w:rsidR="005129BD" w:rsidRPr="005129BD" w:rsidRDefault="005129BD" w:rsidP="005129BD">
      <w:pPr>
        <w:pStyle w:val="ListParagraph"/>
        <w:ind w:left="907"/>
        <w:rPr>
          <w:rFonts w:asciiTheme="minorHAnsi" w:hAnsiTheme="minorHAnsi" w:cstheme="minorHAnsi"/>
          <w:bCs/>
          <w:color w:val="000000" w:themeColor="text1"/>
        </w:rPr>
      </w:pPr>
    </w:p>
    <w:p w14:paraId="44E443F4" w14:textId="6386F579" w:rsidR="005129BD" w:rsidRDefault="005129BD" w:rsidP="005129BD">
      <w:pPr>
        <w:pStyle w:val="ListParagraph"/>
        <w:numPr>
          <w:ilvl w:val="2"/>
          <w:numId w:val="15"/>
        </w:numPr>
        <w:rPr>
          <w:rFonts w:asciiTheme="minorHAnsi" w:hAnsiTheme="minorHAnsi" w:cstheme="minorHAnsi"/>
          <w:bCs/>
          <w:color w:val="000000" w:themeColor="text1"/>
        </w:rPr>
      </w:pPr>
      <w:r>
        <w:rPr>
          <w:rFonts w:asciiTheme="minorHAnsi" w:hAnsiTheme="minorHAnsi" w:cstheme="minorHAnsi"/>
          <w:bCs/>
          <w:color w:val="000000" w:themeColor="text1"/>
        </w:rPr>
        <w:t>LAB MEDIA: Figure 2</w:t>
      </w:r>
      <w:r w:rsidR="00CB0E5D">
        <w:rPr>
          <w:rFonts w:asciiTheme="minorHAnsi" w:hAnsiTheme="minorHAnsi" w:cstheme="minorHAnsi"/>
          <w:bCs/>
          <w:color w:val="000000" w:themeColor="text1"/>
        </w:rPr>
        <w:t xml:space="preserve"> Good images</w:t>
      </w:r>
    </w:p>
    <w:p w14:paraId="6940AAEF" w14:textId="77777777" w:rsidR="005129BD" w:rsidRPr="005129BD" w:rsidRDefault="005129BD" w:rsidP="005129BD">
      <w:pPr>
        <w:pStyle w:val="ListParagraph"/>
        <w:ind w:left="1627"/>
        <w:rPr>
          <w:rFonts w:asciiTheme="minorHAnsi" w:hAnsiTheme="minorHAnsi" w:cstheme="minorHAnsi"/>
          <w:bCs/>
          <w:color w:val="000000" w:themeColor="text1"/>
        </w:rPr>
      </w:pPr>
    </w:p>
    <w:p w14:paraId="756AFA9E" w14:textId="5D1B03D1" w:rsidR="005129BD" w:rsidRPr="005129BD" w:rsidRDefault="005129BD" w:rsidP="005129BD">
      <w:pPr>
        <w:pStyle w:val="ListParagraph"/>
        <w:numPr>
          <w:ilvl w:val="1"/>
          <w:numId w:val="15"/>
        </w:numPr>
        <w:rPr>
          <w:rFonts w:asciiTheme="minorHAnsi" w:hAnsiTheme="minorHAnsi" w:cstheme="minorHAnsi"/>
          <w:bCs/>
          <w:color w:val="000000" w:themeColor="text1"/>
        </w:rPr>
      </w:pPr>
      <w:r w:rsidRPr="005129BD">
        <w:rPr>
          <w:rFonts w:asciiTheme="minorHAnsi" w:hAnsiTheme="minorHAnsi" w:cstheme="minorHAnsi"/>
          <w:color w:val="000000" w:themeColor="text1"/>
        </w:rPr>
        <w:t xml:space="preserve">ImageJ </w:t>
      </w:r>
      <w:r w:rsidR="00A5285D">
        <w:rPr>
          <w:rFonts w:asciiTheme="minorHAnsi" w:hAnsiTheme="minorHAnsi" w:cstheme="minorHAnsi"/>
          <w:color w:val="000000" w:themeColor="text1"/>
        </w:rPr>
        <w:t>was</w:t>
      </w:r>
      <w:r w:rsidRPr="005129BD">
        <w:rPr>
          <w:rFonts w:asciiTheme="minorHAnsi" w:hAnsiTheme="minorHAnsi" w:cstheme="minorHAnsi"/>
          <w:color w:val="000000" w:themeColor="text1"/>
        </w:rPr>
        <w:t xml:space="preserve"> implemented to measure </w:t>
      </w:r>
      <w:r w:rsidR="000D38AC">
        <w:rPr>
          <w:rFonts w:asciiTheme="minorHAnsi" w:hAnsiTheme="minorHAnsi" w:cstheme="minorHAnsi"/>
          <w:color w:val="000000" w:themeColor="text1"/>
        </w:rPr>
        <w:t>four</w:t>
      </w:r>
      <w:r w:rsidRPr="005129BD">
        <w:rPr>
          <w:rFonts w:asciiTheme="minorHAnsi" w:hAnsiTheme="minorHAnsi" w:cstheme="minorHAnsi"/>
          <w:color w:val="000000" w:themeColor="text1"/>
        </w:rPr>
        <w:t xml:space="preserve"> fascicles </w:t>
      </w:r>
      <w:r w:rsidR="00CB0E5D">
        <w:rPr>
          <w:rFonts w:asciiTheme="minorHAnsi" w:hAnsiTheme="minorHAnsi" w:cstheme="minorHAnsi"/>
          <w:b/>
          <w:bCs/>
          <w:color w:val="000000" w:themeColor="text1"/>
        </w:rPr>
        <w:t xml:space="preserve">[1] </w:t>
      </w:r>
      <w:r w:rsidR="000D38AC" w:rsidRPr="005129BD">
        <w:rPr>
          <w:rFonts w:asciiTheme="minorHAnsi" w:hAnsiTheme="minorHAnsi" w:cstheme="minorHAnsi"/>
          <w:color w:val="000000" w:themeColor="text1"/>
        </w:rPr>
        <w:t xml:space="preserve">with paths that </w:t>
      </w:r>
      <w:r w:rsidR="00A5285D">
        <w:rPr>
          <w:rFonts w:asciiTheme="minorHAnsi" w:hAnsiTheme="minorHAnsi" w:cstheme="minorHAnsi"/>
          <w:color w:val="000000" w:themeColor="text1"/>
        </w:rPr>
        <w:t>could</w:t>
      </w:r>
      <w:r w:rsidR="000D38AC" w:rsidRPr="005129BD">
        <w:rPr>
          <w:rFonts w:asciiTheme="minorHAnsi" w:hAnsiTheme="minorHAnsi" w:cstheme="minorHAnsi"/>
          <w:color w:val="000000" w:themeColor="text1"/>
        </w:rPr>
        <w:t xml:space="preserve"> be convincingly visualized from </w:t>
      </w:r>
      <w:r w:rsidR="00A5285D">
        <w:rPr>
          <w:rFonts w:asciiTheme="minorHAnsi" w:hAnsiTheme="minorHAnsi" w:cstheme="minorHAnsi"/>
          <w:color w:val="000000" w:themeColor="text1"/>
        </w:rPr>
        <w:t xml:space="preserve">their </w:t>
      </w:r>
      <w:r w:rsidR="000D38AC" w:rsidRPr="005129BD">
        <w:rPr>
          <w:rFonts w:asciiTheme="minorHAnsi" w:hAnsiTheme="minorHAnsi" w:cstheme="minorHAnsi"/>
          <w:color w:val="000000" w:themeColor="text1"/>
        </w:rPr>
        <w:t xml:space="preserve">origin to insertion and that </w:t>
      </w:r>
      <w:r w:rsidR="00A5285D">
        <w:rPr>
          <w:rFonts w:asciiTheme="minorHAnsi" w:hAnsiTheme="minorHAnsi" w:cstheme="minorHAnsi"/>
          <w:color w:val="000000" w:themeColor="text1"/>
        </w:rPr>
        <w:t>were</w:t>
      </w:r>
      <w:r w:rsidR="000D38AC" w:rsidRPr="005129BD">
        <w:rPr>
          <w:rFonts w:asciiTheme="minorHAnsi" w:hAnsiTheme="minorHAnsi" w:cstheme="minorHAnsi"/>
          <w:color w:val="000000" w:themeColor="text1"/>
        </w:rPr>
        <w:t xml:space="preserve"> located in different portions of the muscle </w:t>
      </w:r>
      <w:r w:rsidR="00A5285D">
        <w:rPr>
          <w:rFonts w:asciiTheme="minorHAnsi" w:hAnsiTheme="minorHAnsi" w:cstheme="minorHAnsi"/>
          <w:color w:val="000000" w:themeColor="text1"/>
        </w:rPr>
        <w:t xml:space="preserve">in </w:t>
      </w:r>
      <w:proofErr w:type="spellStart"/>
      <w:r w:rsidR="00A5285D">
        <w:rPr>
          <w:rFonts w:asciiTheme="minorHAnsi" w:hAnsiTheme="minorHAnsi" w:cstheme="minorHAnsi"/>
          <w:color w:val="000000" w:themeColor="text1"/>
        </w:rPr>
        <w:t>eachy</w:t>
      </w:r>
      <w:proofErr w:type="spellEnd"/>
      <w:r w:rsidRPr="005129BD">
        <w:rPr>
          <w:rFonts w:asciiTheme="minorHAnsi" w:hAnsiTheme="minorHAnsi" w:cstheme="minorHAnsi"/>
          <w:color w:val="000000" w:themeColor="text1"/>
        </w:rPr>
        <w:t xml:space="preserve"> image</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w:t>
      </w:r>
      <w:r w:rsidR="00CB0E5D">
        <w:rPr>
          <w:rFonts w:asciiTheme="minorHAnsi" w:hAnsiTheme="minorHAnsi" w:cstheme="minorHAnsi"/>
          <w:b/>
          <w:bCs/>
          <w:color w:val="000000" w:themeColor="text1"/>
        </w:rPr>
        <w:t>2</w:t>
      </w:r>
      <w:r>
        <w:rPr>
          <w:rFonts w:asciiTheme="minorHAnsi" w:hAnsiTheme="minorHAnsi" w:cstheme="minorHAnsi"/>
          <w:b/>
          <w:bCs/>
          <w:color w:val="000000" w:themeColor="text1"/>
        </w:rPr>
        <w:t>]</w:t>
      </w:r>
      <w:r w:rsidRPr="005129BD">
        <w:rPr>
          <w:rFonts w:asciiTheme="minorHAnsi" w:hAnsiTheme="minorHAnsi" w:cstheme="minorHAnsi"/>
          <w:color w:val="000000" w:themeColor="text1"/>
        </w:rPr>
        <w:t>.</w:t>
      </w:r>
    </w:p>
    <w:p w14:paraId="4E3E8728" w14:textId="77777777" w:rsidR="005129BD" w:rsidRPr="005129BD" w:rsidRDefault="005129BD" w:rsidP="005129BD">
      <w:pPr>
        <w:pStyle w:val="ListParagraph"/>
        <w:ind w:left="907"/>
        <w:rPr>
          <w:rFonts w:asciiTheme="minorHAnsi" w:hAnsiTheme="minorHAnsi" w:cstheme="minorHAnsi"/>
          <w:bCs/>
          <w:color w:val="000000" w:themeColor="text1"/>
        </w:rPr>
      </w:pPr>
    </w:p>
    <w:p w14:paraId="18D0AFCC" w14:textId="18F4E22E" w:rsidR="00CB0E5D" w:rsidRDefault="00CB0E5D" w:rsidP="005129BD">
      <w:pPr>
        <w:pStyle w:val="ListParagraph"/>
        <w:numPr>
          <w:ilvl w:val="2"/>
          <w:numId w:val="15"/>
        </w:numPr>
        <w:rPr>
          <w:rFonts w:asciiTheme="minorHAnsi" w:hAnsiTheme="minorHAnsi" w:cstheme="minorHAnsi"/>
          <w:bCs/>
          <w:color w:val="000000" w:themeColor="text1"/>
        </w:rPr>
      </w:pPr>
      <w:r>
        <w:rPr>
          <w:rFonts w:asciiTheme="minorHAnsi" w:hAnsiTheme="minorHAnsi" w:cstheme="minorHAnsi"/>
          <w:bCs/>
          <w:color w:val="000000" w:themeColor="text1"/>
        </w:rPr>
        <w:t>LAB MEDIA: Figure 2 orange outline images</w:t>
      </w:r>
    </w:p>
    <w:p w14:paraId="19AF7463" w14:textId="216773C2" w:rsidR="005129BD" w:rsidRPr="005129BD" w:rsidRDefault="005129BD" w:rsidP="005129BD">
      <w:pPr>
        <w:pStyle w:val="ListParagraph"/>
        <w:numPr>
          <w:ilvl w:val="2"/>
          <w:numId w:val="15"/>
        </w:numPr>
        <w:rPr>
          <w:rFonts w:asciiTheme="minorHAnsi" w:hAnsiTheme="minorHAnsi" w:cstheme="minorHAnsi"/>
          <w:bCs/>
          <w:color w:val="000000" w:themeColor="text1"/>
        </w:rPr>
      </w:pPr>
      <w:r>
        <w:rPr>
          <w:rFonts w:asciiTheme="minorHAnsi" w:hAnsiTheme="minorHAnsi" w:cstheme="minorHAnsi"/>
          <w:bCs/>
          <w:color w:val="000000" w:themeColor="text1"/>
        </w:rPr>
        <w:t xml:space="preserve">LAB MEDIA: Figure 2 </w:t>
      </w:r>
      <w:r w:rsidR="00CB0E5D">
        <w:rPr>
          <w:rFonts w:asciiTheme="minorHAnsi" w:hAnsiTheme="minorHAnsi" w:cstheme="minorHAnsi"/>
          <w:bCs/>
          <w:color w:val="000000" w:themeColor="text1"/>
        </w:rPr>
        <w:t xml:space="preserve">orange outline images </w:t>
      </w:r>
      <w:r w:rsidRPr="005129BD">
        <w:rPr>
          <w:rFonts w:asciiTheme="minorHAnsi" w:hAnsiTheme="minorHAnsi" w:cstheme="minorHAnsi"/>
          <w:bCs/>
          <w:i/>
          <w:iCs/>
          <w:color w:val="4F81BD" w:themeColor="accent1"/>
        </w:rPr>
        <w:t>Video Editor: please emphasize</w:t>
      </w:r>
      <w:r>
        <w:rPr>
          <w:rFonts w:asciiTheme="minorHAnsi" w:hAnsiTheme="minorHAnsi" w:cstheme="minorHAnsi"/>
          <w:bCs/>
          <w:i/>
          <w:iCs/>
          <w:color w:val="4F81BD" w:themeColor="accent1"/>
        </w:rPr>
        <w:t xml:space="preserve"> </w:t>
      </w:r>
      <w:r w:rsidR="000D38AC">
        <w:rPr>
          <w:rFonts w:asciiTheme="minorHAnsi" w:hAnsiTheme="minorHAnsi" w:cstheme="minorHAnsi"/>
          <w:bCs/>
          <w:i/>
          <w:iCs/>
          <w:color w:val="4F81BD" w:themeColor="accent1"/>
        </w:rPr>
        <w:t xml:space="preserve">white dashed lines </w:t>
      </w:r>
    </w:p>
    <w:p w14:paraId="3D8A6CDD" w14:textId="77777777" w:rsidR="005129BD" w:rsidRPr="005129BD" w:rsidRDefault="005129BD" w:rsidP="005129BD">
      <w:pPr>
        <w:pStyle w:val="ListParagraph"/>
        <w:ind w:left="1627"/>
        <w:rPr>
          <w:rFonts w:asciiTheme="minorHAnsi" w:hAnsiTheme="minorHAnsi" w:cstheme="minorHAnsi"/>
          <w:bCs/>
          <w:color w:val="000000" w:themeColor="text1"/>
        </w:rPr>
      </w:pPr>
    </w:p>
    <w:p w14:paraId="2DFEA3FF" w14:textId="41FCC615" w:rsidR="005129BD" w:rsidRDefault="005129BD" w:rsidP="005129BD">
      <w:pPr>
        <w:pStyle w:val="ListParagraph"/>
        <w:numPr>
          <w:ilvl w:val="1"/>
          <w:numId w:val="15"/>
        </w:numPr>
        <w:rPr>
          <w:rFonts w:asciiTheme="minorHAnsi" w:hAnsiTheme="minorHAnsi" w:cstheme="minorHAnsi"/>
          <w:bCs/>
          <w:color w:val="000000" w:themeColor="text1"/>
        </w:rPr>
      </w:pPr>
      <w:r w:rsidRPr="005129BD">
        <w:rPr>
          <w:rFonts w:asciiTheme="minorHAnsi" w:hAnsiTheme="minorHAnsi" w:cstheme="minorHAnsi"/>
          <w:color w:val="000000" w:themeColor="text1"/>
        </w:rPr>
        <w:lastRenderedPageBreak/>
        <w:t xml:space="preserve">The average fascicle lengths </w:t>
      </w:r>
      <w:r w:rsidR="000D38AC">
        <w:rPr>
          <w:rFonts w:asciiTheme="minorHAnsi" w:hAnsiTheme="minorHAnsi" w:cstheme="minorHAnsi"/>
          <w:b/>
          <w:bCs/>
          <w:color w:val="000000" w:themeColor="text1"/>
        </w:rPr>
        <w:t xml:space="preserve">[1] </w:t>
      </w:r>
      <w:r w:rsidRPr="005129BD">
        <w:rPr>
          <w:rFonts w:asciiTheme="minorHAnsi" w:hAnsiTheme="minorHAnsi" w:cstheme="minorHAnsi"/>
          <w:color w:val="000000" w:themeColor="text1"/>
        </w:rPr>
        <w:t>obtained in this study for the biceps brachii</w:t>
      </w:r>
      <w:r w:rsidR="000D38AC">
        <w:rPr>
          <w:rFonts w:asciiTheme="minorHAnsi" w:hAnsiTheme="minorHAnsi" w:cstheme="minorHAnsi"/>
          <w:color w:val="000000" w:themeColor="text1"/>
        </w:rPr>
        <w:t xml:space="preserve"> </w:t>
      </w:r>
      <w:r w:rsidR="000D38AC">
        <w:rPr>
          <w:rFonts w:asciiTheme="minorHAnsi" w:hAnsiTheme="minorHAnsi" w:cstheme="minorHAnsi"/>
          <w:b/>
          <w:bCs/>
          <w:color w:val="000000" w:themeColor="text1"/>
        </w:rPr>
        <w:t>[2]</w:t>
      </w:r>
      <w:r w:rsidRPr="005129BD">
        <w:rPr>
          <w:rFonts w:asciiTheme="minorHAnsi" w:hAnsiTheme="minorHAnsi" w:cstheme="minorHAnsi"/>
          <w:color w:val="000000" w:themeColor="text1"/>
        </w:rPr>
        <w:t xml:space="preserve"> and the tibialis anterior </w:t>
      </w:r>
      <w:r w:rsidR="00A5285D">
        <w:rPr>
          <w:rFonts w:asciiTheme="minorHAnsi" w:hAnsiTheme="minorHAnsi" w:cstheme="minorHAnsi"/>
          <w:color w:val="000000" w:themeColor="text1"/>
        </w:rPr>
        <w:t>were</w:t>
      </w:r>
      <w:r w:rsidRPr="005129BD">
        <w:rPr>
          <w:rFonts w:asciiTheme="minorHAnsi" w:hAnsiTheme="minorHAnsi" w:cstheme="minorHAnsi"/>
          <w:color w:val="000000" w:themeColor="text1"/>
        </w:rPr>
        <w:t xml:space="preserve"> within the range of </w:t>
      </w:r>
      <w:r w:rsidR="000D38AC" w:rsidRPr="005129BD">
        <w:rPr>
          <w:rFonts w:asciiTheme="minorHAnsi" w:hAnsiTheme="minorHAnsi" w:cstheme="minorHAnsi"/>
          <w:color w:val="000000" w:themeColor="text1"/>
        </w:rPr>
        <w:t>previously</w:t>
      </w:r>
      <w:r w:rsidR="000D38AC">
        <w:rPr>
          <w:rFonts w:asciiTheme="minorHAnsi" w:hAnsiTheme="minorHAnsi" w:cstheme="minorHAnsi"/>
          <w:color w:val="000000" w:themeColor="text1"/>
        </w:rPr>
        <w:t xml:space="preserve"> </w:t>
      </w:r>
      <w:r w:rsidR="000D38AC" w:rsidRPr="005129BD">
        <w:rPr>
          <w:rFonts w:asciiTheme="minorHAnsi" w:hAnsiTheme="minorHAnsi" w:cstheme="minorHAnsi"/>
          <w:color w:val="000000" w:themeColor="text1"/>
        </w:rPr>
        <w:t xml:space="preserve">reported </w:t>
      </w:r>
      <w:r w:rsidRPr="005129BD">
        <w:rPr>
          <w:rFonts w:asciiTheme="minorHAnsi" w:hAnsiTheme="minorHAnsi" w:cstheme="minorHAnsi"/>
          <w:color w:val="000000" w:themeColor="text1"/>
        </w:rPr>
        <w:t xml:space="preserve">fascicle lengths </w:t>
      </w:r>
      <w:r w:rsidR="000D38AC">
        <w:rPr>
          <w:rFonts w:asciiTheme="minorHAnsi" w:hAnsiTheme="minorHAnsi" w:cstheme="minorHAnsi"/>
          <w:b/>
          <w:color w:val="000000" w:themeColor="text1"/>
        </w:rPr>
        <w:t>[3]</w:t>
      </w:r>
      <w:r w:rsidRPr="005129BD">
        <w:rPr>
          <w:rFonts w:asciiTheme="minorHAnsi" w:hAnsiTheme="minorHAnsi" w:cstheme="minorHAnsi"/>
          <w:bCs/>
          <w:color w:val="000000" w:themeColor="text1"/>
        </w:rPr>
        <w:t>.</w:t>
      </w:r>
    </w:p>
    <w:p w14:paraId="6FC1FA65" w14:textId="77777777" w:rsidR="000D38AC" w:rsidRDefault="000D38AC" w:rsidP="000D38AC">
      <w:pPr>
        <w:pStyle w:val="ListParagraph"/>
        <w:ind w:left="907"/>
        <w:rPr>
          <w:rFonts w:asciiTheme="minorHAnsi" w:hAnsiTheme="minorHAnsi" w:cstheme="minorHAnsi"/>
          <w:bCs/>
          <w:color w:val="000000" w:themeColor="text1"/>
        </w:rPr>
      </w:pPr>
    </w:p>
    <w:p w14:paraId="066093CE" w14:textId="1662A922" w:rsidR="000D38AC" w:rsidRDefault="000D38AC" w:rsidP="000D38AC">
      <w:pPr>
        <w:pStyle w:val="ListParagraph"/>
        <w:numPr>
          <w:ilvl w:val="2"/>
          <w:numId w:val="15"/>
        </w:numPr>
        <w:rPr>
          <w:rFonts w:asciiTheme="minorHAnsi" w:hAnsiTheme="minorHAnsi" w:cstheme="minorHAnsi"/>
          <w:bCs/>
          <w:color w:val="000000" w:themeColor="text1"/>
        </w:rPr>
      </w:pPr>
      <w:r>
        <w:rPr>
          <w:rFonts w:asciiTheme="minorHAnsi" w:hAnsiTheme="minorHAnsi" w:cstheme="minorHAnsi"/>
          <w:bCs/>
          <w:color w:val="000000" w:themeColor="text1"/>
        </w:rPr>
        <w:t>LAB MEDIA: Table 1</w:t>
      </w:r>
    </w:p>
    <w:p w14:paraId="210FBE05" w14:textId="77777777" w:rsidR="00CB0E5D" w:rsidRPr="00CB0E5D" w:rsidRDefault="000D38AC" w:rsidP="000D38AC">
      <w:pPr>
        <w:pStyle w:val="ListParagraph"/>
        <w:numPr>
          <w:ilvl w:val="2"/>
          <w:numId w:val="15"/>
        </w:numPr>
        <w:rPr>
          <w:rFonts w:asciiTheme="minorHAnsi" w:hAnsiTheme="minorHAnsi" w:cstheme="minorHAnsi"/>
          <w:bCs/>
          <w:color w:val="000000" w:themeColor="text1"/>
        </w:rPr>
      </w:pPr>
      <w:r>
        <w:rPr>
          <w:rFonts w:asciiTheme="minorHAnsi" w:hAnsiTheme="minorHAnsi" w:cstheme="minorHAnsi"/>
          <w:bCs/>
          <w:color w:val="000000" w:themeColor="text1"/>
        </w:rPr>
        <w:t xml:space="preserve">LAB MEDIA: Table 1 </w:t>
      </w:r>
      <w:r w:rsidRPr="005129BD">
        <w:rPr>
          <w:rFonts w:asciiTheme="minorHAnsi" w:hAnsiTheme="minorHAnsi" w:cstheme="minorHAnsi"/>
          <w:bCs/>
          <w:i/>
          <w:iCs/>
          <w:color w:val="4F81BD" w:themeColor="accent1"/>
        </w:rPr>
        <w:t>Video Editor: please emphasize</w:t>
      </w:r>
      <w:r w:rsidR="00CB0E5D">
        <w:rPr>
          <w:rFonts w:asciiTheme="minorHAnsi" w:hAnsiTheme="minorHAnsi" w:cstheme="minorHAnsi"/>
          <w:bCs/>
          <w:i/>
          <w:iCs/>
          <w:color w:val="4F81BD" w:themeColor="accent1"/>
        </w:rPr>
        <w:t xml:space="preserve"> Bicep Fascicle Length data column</w:t>
      </w:r>
    </w:p>
    <w:p w14:paraId="61FF474E" w14:textId="05615A85" w:rsidR="000D38AC" w:rsidRPr="005129BD" w:rsidRDefault="00CB0E5D" w:rsidP="000D38AC">
      <w:pPr>
        <w:pStyle w:val="ListParagraph"/>
        <w:numPr>
          <w:ilvl w:val="2"/>
          <w:numId w:val="15"/>
        </w:numPr>
        <w:rPr>
          <w:rFonts w:asciiTheme="minorHAnsi" w:hAnsiTheme="minorHAnsi" w:cstheme="minorHAnsi"/>
          <w:bCs/>
          <w:color w:val="000000" w:themeColor="text1"/>
        </w:rPr>
      </w:pPr>
      <w:r>
        <w:rPr>
          <w:rFonts w:asciiTheme="minorHAnsi" w:hAnsiTheme="minorHAnsi" w:cstheme="minorHAnsi"/>
          <w:bCs/>
          <w:color w:val="000000" w:themeColor="text1"/>
        </w:rPr>
        <w:t xml:space="preserve">LAB MEDIA: Table 1 </w:t>
      </w:r>
      <w:r w:rsidRPr="005129BD">
        <w:rPr>
          <w:rFonts w:asciiTheme="minorHAnsi" w:hAnsiTheme="minorHAnsi" w:cstheme="minorHAnsi"/>
          <w:bCs/>
          <w:i/>
          <w:iCs/>
          <w:color w:val="4F81BD" w:themeColor="accent1"/>
        </w:rPr>
        <w:t>Video Editor: please emphasize</w:t>
      </w:r>
      <w:r>
        <w:rPr>
          <w:rFonts w:asciiTheme="minorHAnsi" w:hAnsiTheme="minorHAnsi" w:cstheme="minorHAnsi"/>
          <w:bCs/>
          <w:i/>
          <w:iCs/>
          <w:color w:val="4F81BD" w:themeColor="accent1"/>
        </w:rPr>
        <w:t xml:space="preserve"> Tibialis Anterior Fascicle Length column</w:t>
      </w:r>
      <w:r w:rsidR="000D38AC">
        <w:rPr>
          <w:rFonts w:asciiTheme="minorHAnsi" w:hAnsiTheme="minorHAnsi" w:cstheme="minorHAnsi"/>
          <w:bCs/>
          <w:color w:val="000000" w:themeColor="text1"/>
        </w:rPr>
        <w:t xml:space="preserve"> </w:t>
      </w:r>
    </w:p>
    <w:p w14:paraId="1CE635F2" w14:textId="77777777" w:rsidR="005129BD" w:rsidRPr="005129BD" w:rsidRDefault="005129BD" w:rsidP="005129BD">
      <w:pPr>
        <w:pStyle w:val="ListParagraph"/>
        <w:ind w:left="360"/>
        <w:rPr>
          <w:rFonts w:asciiTheme="minorHAnsi" w:hAnsiTheme="minorHAnsi" w:cstheme="minorHAnsi"/>
          <w:color w:val="000000" w:themeColor="text1"/>
        </w:rPr>
      </w:pPr>
    </w:p>
    <w:p w14:paraId="5B184AA7" w14:textId="5DEDBD3F" w:rsidR="00CB0E5D" w:rsidRDefault="00CB0E5D" w:rsidP="005129BD">
      <w:pPr>
        <w:pStyle w:val="ListParagraph"/>
        <w:numPr>
          <w:ilvl w:val="1"/>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As it can be difficult to determine which images are appropriate for fascicle evaluation, here representative qualitatively “bad” images are shown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with the portions of the images that are specifically bad highlighted </w:t>
      </w:r>
      <w:r>
        <w:rPr>
          <w:rFonts w:asciiTheme="minorHAnsi" w:hAnsiTheme="minorHAnsi" w:cstheme="minorHAnsi"/>
          <w:b/>
          <w:bCs/>
          <w:color w:val="000000" w:themeColor="text1"/>
        </w:rPr>
        <w:t>[2]</w:t>
      </w:r>
      <w:r>
        <w:rPr>
          <w:rFonts w:asciiTheme="minorHAnsi" w:hAnsiTheme="minorHAnsi" w:cstheme="minorHAnsi"/>
          <w:color w:val="000000" w:themeColor="text1"/>
        </w:rPr>
        <w:t>.</w:t>
      </w:r>
    </w:p>
    <w:p w14:paraId="0482045D" w14:textId="77777777" w:rsidR="00CB0E5D" w:rsidRDefault="00CB0E5D" w:rsidP="00CB0E5D">
      <w:pPr>
        <w:pStyle w:val="ListParagraph"/>
        <w:ind w:left="907"/>
        <w:rPr>
          <w:rFonts w:asciiTheme="minorHAnsi" w:hAnsiTheme="minorHAnsi" w:cstheme="minorHAnsi"/>
          <w:color w:val="000000" w:themeColor="text1"/>
        </w:rPr>
      </w:pPr>
    </w:p>
    <w:p w14:paraId="332CEF86" w14:textId="0812A17F" w:rsidR="00CB0E5D" w:rsidRDefault="00CB0E5D" w:rsidP="00CB0E5D">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LAB MEDIA: Figure 2 Bad images</w:t>
      </w:r>
    </w:p>
    <w:p w14:paraId="4DCA322B" w14:textId="621B450F" w:rsidR="00CB0E5D" w:rsidRPr="00CB0E5D" w:rsidRDefault="00CB0E5D" w:rsidP="00CB0E5D">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2 Bad images </w:t>
      </w:r>
      <w:r w:rsidRPr="005129BD">
        <w:rPr>
          <w:rFonts w:asciiTheme="minorHAnsi" w:hAnsiTheme="minorHAnsi" w:cstheme="minorHAnsi"/>
          <w:bCs/>
          <w:i/>
          <w:iCs/>
          <w:color w:val="4F81BD" w:themeColor="accent1"/>
        </w:rPr>
        <w:t>Video Editor: please emphasize</w:t>
      </w:r>
      <w:r>
        <w:rPr>
          <w:rFonts w:asciiTheme="minorHAnsi" w:hAnsiTheme="minorHAnsi" w:cstheme="minorHAnsi"/>
          <w:bCs/>
          <w:i/>
          <w:iCs/>
          <w:color w:val="4F81BD" w:themeColor="accent1"/>
        </w:rPr>
        <w:t xml:space="preserve"> blue outlines</w:t>
      </w:r>
    </w:p>
    <w:p w14:paraId="4B352BC9" w14:textId="77777777" w:rsidR="00CB0E5D" w:rsidRDefault="00CB0E5D" w:rsidP="00CB0E5D">
      <w:pPr>
        <w:pStyle w:val="ListParagraph"/>
        <w:ind w:left="1627"/>
        <w:rPr>
          <w:rFonts w:asciiTheme="minorHAnsi" w:hAnsiTheme="minorHAnsi" w:cstheme="minorHAnsi"/>
          <w:color w:val="000000" w:themeColor="text1"/>
        </w:rPr>
      </w:pPr>
    </w:p>
    <w:p w14:paraId="3A964BF5" w14:textId="5F7EC372" w:rsidR="00CB0E5D" w:rsidRDefault="00CB0E5D" w:rsidP="005129BD">
      <w:pPr>
        <w:pStyle w:val="ListParagraph"/>
        <w:numPr>
          <w:ilvl w:val="1"/>
          <w:numId w:val="15"/>
        </w:numPr>
        <w:rPr>
          <w:rFonts w:asciiTheme="minorHAnsi" w:hAnsiTheme="minorHAnsi" w:cstheme="minorHAnsi"/>
          <w:color w:val="000000" w:themeColor="text1"/>
        </w:rPr>
      </w:pPr>
      <w:r>
        <w:rPr>
          <w:rFonts w:asciiTheme="minorHAnsi" w:hAnsiTheme="minorHAnsi" w:cstheme="minorHAnsi"/>
          <w:color w:val="000000" w:themeColor="text1"/>
        </w:rPr>
        <w:t>In these images, variations in the</w:t>
      </w:r>
      <w:r w:rsidR="005129BD" w:rsidRPr="005129BD">
        <w:rPr>
          <w:rFonts w:asciiTheme="minorHAnsi" w:hAnsiTheme="minorHAnsi" w:cstheme="minorHAnsi"/>
          <w:color w:val="000000" w:themeColor="text1"/>
        </w:rPr>
        <w:t xml:space="preserve"> </w:t>
      </w:r>
      <w:r>
        <w:rPr>
          <w:rFonts w:asciiTheme="minorHAnsi" w:hAnsiTheme="minorHAnsi" w:cstheme="minorHAnsi"/>
          <w:color w:val="000000" w:themeColor="text1"/>
        </w:rPr>
        <w:t>muscle</w:t>
      </w:r>
      <w:r w:rsidR="005129BD" w:rsidRPr="005129BD">
        <w:rPr>
          <w:rFonts w:asciiTheme="minorHAnsi" w:hAnsiTheme="minorHAnsi" w:cstheme="minorHAnsi"/>
          <w:color w:val="000000" w:themeColor="text1"/>
        </w:rPr>
        <w:t xml:space="preserve"> </w:t>
      </w:r>
      <w:r w:rsidR="0047359E" w:rsidRPr="005129BD">
        <w:rPr>
          <w:rFonts w:asciiTheme="minorHAnsi" w:hAnsiTheme="minorHAnsi" w:cstheme="minorHAnsi"/>
          <w:color w:val="000000" w:themeColor="text1"/>
        </w:rPr>
        <w:t xml:space="preserve">quality </w:t>
      </w:r>
      <w:r w:rsidR="0047359E">
        <w:rPr>
          <w:rFonts w:asciiTheme="minorHAnsi" w:hAnsiTheme="minorHAnsi" w:cstheme="minorHAnsi"/>
          <w:color w:val="000000" w:themeColor="text1"/>
        </w:rPr>
        <w:t xml:space="preserve">and </w:t>
      </w:r>
      <w:r w:rsidR="005129BD" w:rsidRPr="005129BD">
        <w:rPr>
          <w:rFonts w:asciiTheme="minorHAnsi" w:hAnsiTheme="minorHAnsi" w:cstheme="minorHAnsi"/>
          <w:color w:val="000000" w:themeColor="text1"/>
        </w:rPr>
        <w:t xml:space="preserve">landmarks </w:t>
      </w:r>
      <w:r>
        <w:rPr>
          <w:rFonts w:asciiTheme="minorHAnsi" w:hAnsiTheme="minorHAnsi" w:cstheme="minorHAnsi"/>
          <w:color w:val="000000" w:themeColor="text1"/>
        </w:rPr>
        <w:t xml:space="preserve">for different individuals can be observed </w:t>
      </w:r>
      <w:r>
        <w:rPr>
          <w:rFonts w:asciiTheme="minorHAnsi" w:hAnsiTheme="minorHAnsi" w:cstheme="minorHAnsi"/>
          <w:b/>
          <w:bCs/>
          <w:color w:val="000000" w:themeColor="text1"/>
        </w:rPr>
        <w:t>[1]</w:t>
      </w:r>
      <w:r>
        <w:rPr>
          <w:rFonts w:asciiTheme="minorHAnsi" w:hAnsiTheme="minorHAnsi" w:cstheme="minorHAnsi"/>
          <w:color w:val="000000" w:themeColor="text1"/>
        </w:rPr>
        <w:t>.</w:t>
      </w:r>
    </w:p>
    <w:p w14:paraId="3FA3FD86" w14:textId="77777777" w:rsidR="00CB0E5D" w:rsidRDefault="00CB0E5D" w:rsidP="00CB0E5D">
      <w:pPr>
        <w:pStyle w:val="ListParagraph"/>
        <w:ind w:left="907"/>
        <w:rPr>
          <w:rFonts w:asciiTheme="minorHAnsi" w:hAnsiTheme="minorHAnsi" w:cstheme="minorHAnsi"/>
          <w:color w:val="000000" w:themeColor="text1"/>
        </w:rPr>
      </w:pPr>
    </w:p>
    <w:p w14:paraId="46B04341" w14:textId="0A886452" w:rsidR="005129BD" w:rsidRPr="005129BD" w:rsidRDefault="00CB0E5D" w:rsidP="00CB0E5D">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LAB MEDIA: Figure 3</w:t>
      </w:r>
      <w:r w:rsidR="005129BD" w:rsidRPr="005129BD">
        <w:rPr>
          <w:rFonts w:asciiTheme="minorHAnsi" w:hAnsiTheme="minorHAnsi" w:cstheme="minorHAnsi"/>
          <w:color w:val="000000" w:themeColor="text1"/>
        </w:rPr>
        <w:t xml:space="preserve"> </w:t>
      </w:r>
    </w:p>
    <w:p w14:paraId="56985B97" w14:textId="77777777" w:rsidR="005129BD" w:rsidRPr="00AD3F50" w:rsidRDefault="005129BD" w:rsidP="005129BD">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0"/>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B1005D"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B1005D"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B1005D"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50600" w14:textId="77777777" w:rsidR="005A1BB4" w:rsidRDefault="005A1BB4">
      <w:r>
        <w:separator/>
      </w:r>
    </w:p>
    <w:p w14:paraId="72A40A9C" w14:textId="77777777" w:rsidR="005A1BB4" w:rsidRDefault="005A1BB4"/>
  </w:endnote>
  <w:endnote w:type="continuationSeparator" w:id="0">
    <w:p w14:paraId="6EFEBDB6" w14:textId="77777777" w:rsidR="005A1BB4" w:rsidRDefault="005A1BB4">
      <w:r>
        <w:continuationSeparator/>
      </w:r>
    </w:p>
    <w:p w14:paraId="3DC0D22C" w14:textId="77777777" w:rsidR="005A1BB4" w:rsidRDefault="005A1B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B1005D" w:rsidRDefault="00B1005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B1005D" w:rsidRDefault="00B1005D" w:rsidP="001E230F">
    <w:pPr>
      <w:pStyle w:val="Footer"/>
      <w:ind w:right="360"/>
    </w:pPr>
  </w:p>
  <w:p w14:paraId="10ECA4C8" w14:textId="77777777" w:rsidR="00B1005D" w:rsidRDefault="00B100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4D9FD7E1" w:rsidR="00B1005D" w:rsidRPr="00790E8C" w:rsidRDefault="00B1005D"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0748A" w14:textId="77777777" w:rsidR="005A1BB4" w:rsidRDefault="005A1BB4">
      <w:r>
        <w:separator/>
      </w:r>
    </w:p>
    <w:p w14:paraId="4503BD81" w14:textId="77777777" w:rsidR="005A1BB4" w:rsidRDefault="005A1BB4"/>
  </w:footnote>
  <w:footnote w:type="continuationSeparator" w:id="0">
    <w:p w14:paraId="33D412AA" w14:textId="77777777" w:rsidR="005A1BB4" w:rsidRDefault="005A1BB4">
      <w:r>
        <w:continuationSeparator/>
      </w:r>
    </w:p>
    <w:p w14:paraId="69DCD8CD" w14:textId="77777777" w:rsidR="005A1BB4" w:rsidRDefault="005A1B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B1005D" w:rsidRPr="006D3AC7" w:rsidRDefault="00B1005D"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B1005D" w:rsidRDefault="00B100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5193E6E"/>
    <w:multiLevelType w:val="multilevel"/>
    <w:tmpl w:val="82961684"/>
    <w:lvl w:ilvl="0">
      <w:start w:val="3"/>
      <w:numFmt w:val="decimal"/>
      <w:lvlText w:val="1.%1"/>
      <w:lvlJc w:val="left"/>
      <w:pPr>
        <w:ind w:left="1080" w:hanging="360"/>
      </w:pPr>
      <w:rPr>
        <w:rFonts w:hint="default"/>
      </w:rPr>
    </w:lvl>
    <w:lvl w:ilvl="1">
      <w:start w:val="1"/>
      <w:numFmt w:val="decimal"/>
      <w:lvlText w:val="1.15.%2"/>
      <w:lvlJc w:val="left"/>
      <w:pPr>
        <w:ind w:left="1080" w:hanging="360"/>
      </w:pPr>
      <w:rPr>
        <w:rFonts w:hint="default"/>
      </w:rPr>
    </w:lvl>
    <w:lvl w:ilvl="2">
      <w:start w:val="1"/>
      <w:numFmt w:val="decimal"/>
      <w:lvlText w:val="1.2.4.%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9" w15:restartNumberingAfterBreak="0">
    <w:nsid w:val="07225BA8"/>
    <w:multiLevelType w:val="multilevel"/>
    <w:tmpl w:val="C94ABCCE"/>
    <w:lvl w:ilvl="0">
      <w:start w:val="2"/>
      <w:numFmt w:val="decimal"/>
      <w:lvlText w:val="%1"/>
      <w:lvlJc w:val="left"/>
      <w:pPr>
        <w:ind w:left="480" w:hanging="480"/>
      </w:pPr>
      <w:rPr>
        <w:rFonts w:hint="default"/>
      </w:rPr>
    </w:lvl>
    <w:lvl w:ilvl="1">
      <w:start w:val="1"/>
      <w:numFmt w:val="decimal"/>
      <w:lvlText w:val="%1.%2"/>
      <w:lvlJc w:val="left"/>
      <w:pPr>
        <w:ind w:left="795" w:hanging="480"/>
      </w:pPr>
      <w:rPr>
        <w:rFonts w:hint="default"/>
        <w:b w:val="0"/>
        <w:bCs/>
      </w:rPr>
    </w:lvl>
    <w:lvl w:ilvl="2">
      <w:start w:val="1"/>
      <w:numFmt w:val="decimal"/>
      <w:lvlText w:val="2.1.%3"/>
      <w:lvlJc w:val="left"/>
      <w:pPr>
        <w:ind w:left="990" w:hanging="36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10" w15:restartNumberingAfterBreak="0">
    <w:nsid w:val="0CC94011"/>
    <w:multiLevelType w:val="multilevel"/>
    <w:tmpl w:val="055E23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5" w15:restartNumberingAfterBreak="0">
    <w:nsid w:val="317B7BA6"/>
    <w:multiLevelType w:val="multilevel"/>
    <w:tmpl w:val="F5266CB4"/>
    <w:lvl w:ilvl="0">
      <w:start w:val="16"/>
      <w:numFmt w:val="decimal"/>
      <w:lvlText w:val="1.%1"/>
      <w:lvlJc w:val="left"/>
      <w:pPr>
        <w:ind w:left="1080" w:hanging="360"/>
      </w:pPr>
      <w:rPr>
        <w:rFonts w:hint="default"/>
      </w:rPr>
    </w:lvl>
    <w:lvl w:ilvl="1">
      <w:start w:val="1"/>
      <w:numFmt w:val="decimal"/>
      <w:lvlText w:val="1.15.%2"/>
      <w:lvlJc w:val="left"/>
      <w:pPr>
        <w:ind w:left="1080" w:hanging="360"/>
      </w:pPr>
      <w:rPr>
        <w:rFonts w:hint="default"/>
      </w:rPr>
    </w:lvl>
    <w:lvl w:ilvl="2">
      <w:start w:val="1"/>
      <w:numFmt w:val="decimal"/>
      <w:lvlText w:val="1.2.4.%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9"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0" w15:restartNumberingAfterBreak="0">
    <w:nsid w:val="4F967789"/>
    <w:multiLevelType w:val="multilevel"/>
    <w:tmpl w:val="87B473B2"/>
    <w:lvl w:ilvl="0">
      <w:start w:val="1"/>
      <w:numFmt w:val="decimal"/>
      <w:lvlText w:val="1.%1"/>
      <w:lvlJc w:val="left"/>
      <w:pPr>
        <w:ind w:left="1080" w:hanging="360"/>
      </w:pPr>
      <w:rPr>
        <w:rFonts w:hint="default"/>
      </w:rPr>
    </w:lvl>
    <w:lvl w:ilvl="1">
      <w:start w:val="1"/>
      <w:numFmt w:val="decimal"/>
      <w:lvlText w:val="1.2.%2"/>
      <w:lvlJc w:val="left"/>
      <w:pPr>
        <w:ind w:left="1080" w:hanging="360"/>
      </w:pPr>
      <w:rPr>
        <w:rFonts w:hint="default"/>
      </w:rPr>
    </w:lvl>
    <w:lvl w:ilvl="2">
      <w:start w:val="1"/>
      <w:numFmt w:val="decimal"/>
      <w:lvlText w:val="1.2.4.%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1" w15:restartNumberingAfterBreak="0">
    <w:nsid w:val="50424D02"/>
    <w:multiLevelType w:val="multilevel"/>
    <w:tmpl w:val="0E74D2FC"/>
    <w:lvl w:ilvl="0">
      <w:start w:val="1"/>
      <w:numFmt w:val="decimal"/>
      <w:lvlText w:val="3.%1"/>
      <w:lvlJc w:val="left"/>
      <w:pPr>
        <w:ind w:left="720" w:hanging="360"/>
      </w:pPr>
      <w:rPr>
        <w:rFonts w:hint="default"/>
      </w:rPr>
    </w:lvl>
    <w:lvl w:ilvl="1">
      <w:start w:val="1"/>
      <w:numFmt w:val="decimal"/>
      <w:lvlText w:val="3.4.%2"/>
      <w:lvlJc w:val="left"/>
      <w:pPr>
        <w:ind w:left="2160" w:hanging="360"/>
      </w:pPr>
      <w:rPr>
        <w:rFonts w:hint="default"/>
        <w:b w:val="0"/>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22"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3" w15:restartNumberingAfterBreak="0">
    <w:nsid w:val="60DE6692"/>
    <w:multiLevelType w:val="multilevel"/>
    <w:tmpl w:val="14BE0764"/>
    <w:lvl w:ilvl="0">
      <w:start w:val="1"/>
      <w:numFmt w:val="decimal"/>
      <w:lvlText w:val="%1."/>
      <w:lvlJc w:val="left"/>
      <w:pPr>
        <w:tabs>
          <w:tab w:val="num" w:pos="360"/>
        </w:tabs>
        <w:ind w:left="360" w:hanging="360"/>
      </w:pPr>
    </w:lvl>
    <w:lvl w:ilvl="1">
      <w:start w:val="1"/>
      <w:numFmt w:val="decimal"/>
      <w:lvlText w:val="1.%2"/>
      <w:lvlJc w:val="left"/>
      <w:pPr>
        <w:tabs>
          <w:tab w:val="num" w:pos="1080"/>
        </w:tabs>
        <w:ind w:left="1080" w:hanging="360"/>
      </w:pPr>
      <w:rPr>
        <w:rFonts w:hint="default"/>
        <w:b w:val="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611D6B18"/>
    <w:multiLevelType w:val="multilevel"/>
    <w:tmpl w:val="F5266CB4"/>
    <w:lvl w:ilvl="0">
      <w:start w:val="16"/>
      <w:numFmt w:val="decimal"/>
      <w:lvlText w:val="1.%1"/>
      <w:lvlJc w:val="left"/>
      <w:pPr>
        <w:ind w:left="1080" w:hanging="360"/>
      </w:pPr>
      <w:rPr>
        <w:rFonts w:hint="default"/>
      </w:rPr>
    </w:lvl>
    <w:lvl w:ilvl="1">
      <w:start w:val="1"/>
      <w:numFmt w:val="decimal"/>
      <w:lvlText w:val="1.15.%2"/>
      <w:lvlJc w:val="left"/>
      <w:pPr>
        <w:ind w:left="1080" w:hanging="360"/>
      </w:pPr>
      <w:rPr>
        <w:rFonts w:hint="default"/>
      </w:rPr>
    </w:lvl>
    <w:lvl w:ilvl="2">
      <w:start w:val="1"/>
      <w:numFmt w:val="decimal"/>
      <w:lvlText w:val="1.2.4.%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5"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63E056EB"/>
    <w:multiLevelType w:val="multilevel"/>
    <w:tmpl w:val="8F7AD57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6EB30BA1"/>
    <w:multiLevelType w:val="multilevel"/>
    <w:tmpl w:val="D7B8485A"/>
    <w:lvl w:ilvl="0">
      <w:start w:val="9"/>
      <w:numFmt w:val="decimal"/>
      <w:lvlText w:val="1.%1"/>
      <w:lvlJc w:val="left"/>
      <w:pPr>
        <w:ind w:left="360" w:hanging="360"/>
      </w:pPr>
      <w:rPr>
        <w:rFonts w:hint="default"/>
      </w:rPr>
    </w:lvl>
    <w:lvl w:ilvl="1">
      <w:start w:val="1"/>
      <w:numFmt w:val="decimal"/>
      <w:lvlText w:val="1.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34"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37"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6"/>
  </w:num>
  <w:num w:numId="3">
    <w:abstractNumId w:val="31"/>
  </w:num>
  <w:num w:numId="4">
    <w:abstractNumId w:val="14"/>
  </w:num>
  <w:num w:numId="5">
    <w:abstractNumId w:val="39"/>
  </w:num>
  <w:num w:numId="6">
    <w:abstractNumId w:val="17"/>
  </w:num>
  <w:num w:numId="7">
    <w:abstractNumId w:val="19"/>
  </w:num>
  <w:num w:numId="8">
    <w:abstractNumId w:val="18"/>
  </w:num>
  <w:num w:numId="9">
    <w:abstractNumId w:val="12"/>
  </w:num>
  <w:num w:numId="10">
    <w:abstractNumId w:val="25"/>
  </w:num>
  <w:num w:numId="11">
    <w:abstractNumId w:val="7"/>
  </w:num>
  <w:num w:numId="12">
    <w:abstractNumId w:val="27"/>
  </w:num>
  <w:num w:numId="13">
    <w:abstractNumId w:val="34"/>
  </w:num>
  <w:num w:numId="14">
    <w:abstractNumId w:val="37"/>
  </w:num>
  <w:num w:numId="15">
    <w:abstractNumId w:val="38"/>
  </w:num>
  <w:num w:numId="16">
    <w:abstractNumId w:val="29"/>
  </w:num>
  <w:num w:numId="17">
    <w:abstractNumId w:val="0"/>
  </w:num>
  <w:num w:numId="18">
    <w:abstractNumId w:val="1"/>
  </w:num>
  <w:num w:numId="19">
    <w:abstractNumId w:val="22"/>
  </w:num>
  <w:num w:numId="20">
    <w:abstractNumId w:val="13"/>
  </w:num>
  <w:num w:numId="21">
    <w:abstractNumId w:val="35"/>
  </w:num>
  <w:num w:numId="22">
    <w:abstractNumId w:val="2"/>
  </w:num>
  <w:num w:numId="23">
    <w:abstractNumId w:val="3"/>
  </w:num>
  <w:num w:numId="24">
    <w:abstractNumId w:val="4"/>
  </w:num>
  <w:num w:numId="25">
    <w:abstractNumId w:val="5"/>
  </w:num>
  <w:num w:numId="26">
    <w:abstractNumId w:val="6"/>
  </w:num>
  <w:num w:numId="27">
    <w:abstractNumId w:val="16"/>
  </w:num>
  <w:num w:numId="28">
    <w:abstractNumId w:val="28"/>
  </w:num>
  <w:num w:numId="29">
    <w:abstractNumId w:val="11"/>
  </w:num>
  <w:num w:numId="30">
    <w:abstractNumId w:val="32"/>
  </w:num>
  <w:num w:numId="31">
    <w:abstractNumId w:val="23"/>
  </w:num>
  <w:num w:numId="32">
    <w:abstractNumId w:val="21"/>
  </w:num>
  <w:num w:numId="33">
    <w:abstractNumId w:val="20"/>
  </w:num>
  <w:num w:numId="34">
    <w:abstractNumId w:val="8"/>
  </w:num>
  <w:num w:numId="35">
    <w:abstractNumId w:val="33"/>
  </w:num>
  <w:num w:numId="36">
    <w:abstractNumId w:val="15"/>
  </w:num>
  <w:num w:numId="37">
    <w:abstractNumId w:val="24"/>
  </w:num>
  <w:num w:numId="38">
    <w:abstractNumId w:val="26"/>
  </w:num>
  <w:num w:numId="39">
    <w:abstractNumId w:val="9"/>
  </w:num>
  <w:num w:numId="4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38AC"/>
    <w:rsid w:val="000D5347"/>
    <w:rsid w:val="000D67E3"/>
    <w:rsid w:val="000E1C29"/>
    <w:rsid w:val="000E236A"/>
    <w:rsid w:val="000F05F6"/>
    <w:rsid w:val="000F4AF5"/>
    <w:rsid w:val="000F7043"/>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3FB"/>
    <w:rsid w:val="00265C44"/>
    <w:rsid w:val="00265EAD"/>
    <w:rsid w:val="00265F76"/>
    <w:rsid w:val="00277C90"/>
    <w:rsid w:val="00283E3E"/>
    <w:rsid w:val="00291697"/>
    <w:rsid w:val="00296063"/>
    <w:rsid w:val="002A51DB"/>
    <w:rsid w:val="002A7649"/>
    <w:rsid w:val="002B009A"/>
    <w:rsid w:val="002B025E"/>
    <w:rsid w:val="002B0D88"/>
    <w:rsid w:val="002B26D4"/>
    <w:rsid w:val="002B55D9"/>
    <w:rsid w:val="002C54DB"/>
    <w:rsid w:val="002D52A1"/>
    <w:rsid w:val="002D5877"/>
    <w:rsid w:val="002E07A4"/>
    <w:rsid w:val="002E3CCC"/>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95684"/>
    <w:rsid w:val="003971F6"/>
    <w:rsid w:val="003A1109"/>
    <w:rsid w:val="003A49C2"/>
    <w:rsid w:val="003B5E26"/>
    <w:rsid w:val="003C32EC"/>
    <w:rsid w:val="003D0847"/>
    <w:rsid w:val="003E2BC9"/>
    <w:rsid w:val="003F4B52"/>
    <w:rsid w:val="003F7F9A"/>
    <w:rsid w:val="004034B6"/>
    <w:rsid w:val="004068D5"/>
    <w:rsid w:val="004114EA"/>
    <w:rsid w:val="00414B4F"/>
    <w:rsid w:val="00440FFA"/>
    <w:rsid w:val="004455A0"/>
    <w:rsid w:val="00450B27"/>
    <w:rsid w:val="00453116"/>
    <w:rsid w:val="00455510"/>
    <w:rsid w:val="00456A5D"/>
    <w:rsid w:val="00470A83"/>
    <w:rsid w:val="00472752"/>
    <w:rsid w:val="0047306D"/>
    <w:rsid w:val="0047359E"/>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29BD"/>
    <w:rsid w:val="00513853"/>
    <w:rsid w:val="0052184A"/>
    <w:rsid w:val="00530DD9"/>
    <w:rsid w:val="005320E4"/>
    <w:rsid w:val="00534B83"/>
    <w:rsid w:val="005363E2"/>
    <w:rsid w:val="00536D89"/>
    <w:rsid w:val="005523D6"/>
    <w:rsid w:val="00556031"/>
    <w:rsid w:val="00557116"/>
    <w:rsid w:val="0055763A"/>
    <w:rsid w:val="00565757"/>
    <w:rsid w:val="005722A2"/>
    <w:rsid w:val="005829FA"/>
    <w:rsid w:val="00585ECC"/>
    <w:rsid w:val="00587878"/>
    <w:rsid w:val="005A02B6"/>
    <w:rsid w:val="005A09D8"/>
    <w:rsid w:val="005A1BB4"/>
    <w:rsid w:val="005A1F5E"/>
    <w:rsid w:val="005A3F8F"/>
    <w:rsid w:val="005B3A66"/>
    <w:rsid w:val="005B6859"/>
    <w:rsid w:val="005C6D1E"/>
    <w:rsid w:val="005D783F"/>
    <w:rsid w:val="005E2B7E"/>
    <w:rsid w:val="005E615F"/>
    <w:rsid w:val="005F18A3"/>
    <w:rsid w:val="005F22C0"/>
    <w:rsid w:val="005F27E1"/>
    <w:rsid w:val="005F3A7E"/>
    <w:rsid w:val="005F4756"/>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6F0F68"/>
    <w:rsid w:val="006F7278"/>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01F4"/>
    <w:rsid w:val="00802635"/>
    <w:rsid w:val="00804C75"/>
    <w:rsid w:val="00806B1B"/>
    <w:rsid w:val="00817D9F"/>
    <w:rsid w:val="00825F8B"/>
    <w:rsid w:val="00832FA5"/>
    <w:rsid w:val="00834DC0"/>
    <w:rsid w:val="008373A7"/>
    <w:rsid w:val="0084036F"/>
    <w:rsid w:val="00851B3E"/>
    <w:rsid w:val="00854994"/>
    <w:rsid w:val="00860BC3"/>
    <w:rsid w:val="00863481"/>
    <w:rsid w:val="00867F1E"/>
    <w:rsid w:val="00873D1A"/>
    <w:rsid w:val="00875BE8"/>
    <w:rsid w:val="00877B88"/>
    <w:rsid w:val="0088113B"/>
    <w:rsid w:val="008945FB"/>
    <w:rsid w:val="008A0177"/>
    <w:rsid w:val="008B4F7C"/>
    <w:rsid w:val="008C3CD5"/>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5285D"/>
    <w:rsid w:val="00A53AD2"/>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C68AA"/>
    <w:rsid w:val="00AD0D38"/>
    <w:rsid w:val="00AD1C31"/>
    <w:rsid w:val="00AD3F50"/>
    <w:rsid w:val="00AD4F04"/>
    <w:rsid w:val="00AE11E8"/>
    <w:rsid w:val="00AE4220"/>
    <w:rsid w:val="00AF7D04"/>
    <w:rsid w:val="00B00969"/>
    <w:rsid w:val="00B07A3B"/>
    <w:rsid w:val="00B1005D"/>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E051D"/>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17BF"/>
    <w:rsid w:val="00CA3842"/>
    <w:rsid w:val="00CB039A"/>
    <w:rsid w:val="00CB0E5D"/>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6BD4"/>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3858"/>
    <w:rsid w:val="00E64222"/>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074D7"/>
    <w:rsid w:val="00F10CF8"/>
    <w:rsid w:val="00F10FAD"/>
    <w:rsid w:val="00F146E3"/>
    <w:rsid w:val="00F22F5E"/>
    <w:rsid w:val="00F257A0"/>
    <w:rsid w:val="00F305A6"/>
    <w:rsid w:val="00F3061E"/>
    <w:rsid w:val="00F33EED"/>
    <w:rsid w:val="00F35094"/>
    <w:rsid w:val="00F4466D"/>
    <w:rsid w:val="00F56A75"/>
    <w:rsid w:val="00F574FD"/>
    <w:rsid w:val="00F60B45"/>
    <w:rsid w:val="00F64FB6"/>
    <w:rsid w:val="00F65BB3"/>
    <w:rsid w:val="00F84330"/>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21936563">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kins@u.northwestern.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w-murray@northwestern.edu"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883837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641C0"/>
    <w:rsid w:val="002706BD"/>
    <w:rsid w:val="002740E9"/>
    <w:rsid w:val="00280551"/>
    <w:rsid w:val="00283250"/>
    <w:rsid w:val="002D5CF4"/>
    <w:rsid w:val="002E236E"/>
    <w:rsid w:val="002F3597"/>
    <w:rsid w:val="003069C6"/>
    <w:rsid w:val="003120B9"/>
    <w:rsid w:val="00333E56"/>
    <w:rsid w:val="003A55AC"/>
    <w:rsid w:val="003E2FBE"/>
    <w:rsid w:val="003E67C3"/>
    <w:rsid w:val="00412F09"/>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83</TotalTime>
  <Pages>17</Pages>
  <Words>3116</Words>
  <Characters>17764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20839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20</cp:revision>
  <dcterms:created xsi:type="dcterms:W3CDTF">2020-10-01T11:04:00Z</dcterms:created>
  <dcterms:modified xsi:type="dcterms:W3CDTF">2020-10-01T14:28:00Z</dcterms:modified>
</cp:coreProperties>
</file>