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6335C2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E4F59">
        <w:rPr>
          <w:rFonts w:asciiTheme="minorHAnsi" w:eastAsia="Times New Roman" w:hAnsiTheme="minorHAnsi" w:cstheme="minorHAnsi"/>
          <w:b/>
          <w:szCs w:val="24"/>
        </w:rPr>
        <w:t>61764</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70F6A">
        <w:rPr>
          <w:rFonts w:asciiTheme="minorHAnsi" w:eastAsia="Times New Roman" w:hAnsiTheme="minorHAnsi" w:cstheme="minorHAnsi"/>
          <w:b/>
          <w:szCs w:val="24"/>
        </w:rPr>
        <w:t>Domnic</w:t>
      </w:r>
      <w:proofErr w:type="spellEnd"/>
      <w:r w:rsidR="00C70F6A">
        <w:rPr>
          <w:rFonts w:asciiTheme="minorHAnsi" w:eastAsia="Times New Roman" w:hAnsiTheme="minorHAnsi" w:cstheme="minorHAnsi"/>
          <w:b/>
          <w:szCs w:val="24"/>
        </w:rPr>
        <w:t xml:space="preserve"> Colvin</w:t>
      </w:r>
    </w:p>
    <w:p w14:paraId="6FB9233B" w14:textId="226CAEA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BE4F59">
        <w:rPr>
          <w:rFonts w:ascii="Arial" w:hAnsi="Arial" w:cs="Arial"/>
          <w:color w:val="222222"/>
          <w:sz w:val="19"/>
          <w:szCs w:val="19"/>
          <w:shd w:val="clear" w:color="auto" w:fill="FFFFFF"/>
        </w:rPr>
        <w:t> </w:t>
      </w:r>
      <w:hyperlink r:id="rId7" w:tgtFrame="_blank" w:history="1">
        <w:r w:rsidR="00BE4F59">
          <w:rPr>
            <w:rStyle w:val="Hyperlink"/>
            <w:rFonts w:ascii="Arial" w:hAnsi="Arial" w:cs="Arial"/>
            <w:color w:val="1155CC"/>
            <w:sz w:val="19"/>
            <w:szCs w:val="19"/>
            <w:shd w:val="clear" w:color="auto" w:fill="FFFFFF"/>
          </w:rPr>
          <w:t>https://www.jove.com/account/file-uploader?src=18838068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933E88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E4F59" w:rsidRPr="00BE4F59">
        <w:rPr>
          <w:rFonts w:asciiTheme="minorHAnsi" w:eastAsia="Times New Roman" w:hAnsiTheme="minorHAnsi" w:cstheme="minorHAnsi"/>
          <w:b/>
          <w:sz w:val="32"/>
          <w:szCs w:val="32"/>
        </w:rPr>
        <w:t>UV-Vis Spectroscopic Characterization of Nanomaterials in Aqueous Media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DE3DCB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2EF5C2A" w14:textId="77777777" w:rsidR="00BE4F59" w:rsidRPr="000C2D46" w:rsidRDefault="00BE4F59" w:rsidP="00BE4F59">
      <w:pPr>
        <w:jc w:val="both"/>
        <w:rPr>
          <w:rFonts w:asciiTheme="minorHAnsi" w:hAnsiTheme="minorHAnsi" w:cs="Arial"/>
        </w:rPr>
      </w:pPr>
      <w:r w:rsidRPr="000C2D46">
        <w:rPr>
          <w:rFonts w:asciiTheme="minorHAnsi" w:hAnsiTheme="minorHAnsi" w:cs="Arial"/>
          <w:color w:val="000000" w:themeColor="text1"/>
        </w:rPr>
        <w:t>Ana C. Quevedo</w:t>
      </w:r>
      <w:r w:rsidRPr="000C2D46">
        <w:rPr>
          <w:rFonts w:asciiTheme="minorHAnsi" w:hAnsiTheme="minorHAnsi" w:cs="Arial"/>
          <w:color w:val="000000" w:themeColor="text1"/>
          <w:vertAlign w:val="superscript"/>
        </w:rPr>
        <w:t>1</w:t>
      </w:r>
      <w:r w:rsidRPr="000C2D46">
        <w:rPr>
          <w:rFonts w:asciiTheme="minorHAnsi" w:hAnsiTheme="minorHAnsi" w:cs="Arial"/>
          <w:color w:val="000000" w:themeColor="text1"/>
        </w:rPr>
        <w:t>, Emily Guggenheim</w:t>
      </w:r>
      <w:r w:rsidRPr="000C2D46">
        <w:rPr>
          <w:rFonts w:asciiTheme="minorHAnsi" w:hAnsiTheme="minorHAnsi" w:cs="Arial"/>
          <w:color w:val="000000" w:themeColor="text1"/>
          <w:vertAlign w:val="superscript"/>
        </w:rPr>
        <w:t>1</w:t>
      </w:r>
      <w:r w:rsidRPr="000C2D46">
        <w:rPr>
          <w:rFonts w:asciiTheme="minorHAnsi" w:hAnsiTheme="minorHAnsi" w:cs="Arial"/>
          <w:color w:val="000000" w:themeColor="text1"/>
        </w:rPr>
        <w:t>, Sophie M. Briffa</w:t>
      </w:r>
      <w:r w:rsidRPr="000C2D46">
        <w:rPr>
          <w:rFonts w:asciiTheme="minorHAnsi" w:hAnsiTheme="minorHAnsi" w:cs="Arial"/>
          <w:color w:val="000000" w:themeColor="text1"/>
          <w:vertAlign w:val="superscript"/>
        </w:rPr>
        <w:t>1</w:t>
      </w:r>
      <w:r w:rsidRPr="000C2D46">
        <w:rPr>
          <w:rFonts w:asciiTheme="minorHAnsi" w:hAnsiTheme="minorHAnsi" w:cs="Arial"/>
          <w:color w:val="000000" w:themeColor="text1"/>
        </w:rPr>
        <w:t xml:space="preserve">, </w:t>
      </w:r>
      <w:r w:rsidRPr="000C2D46">
        <w:rPr>
          <w:rFonts w:asciiTheme="minorHAnsi" w:hAnsiTheme="minorHAnsi" w:cs="Arial"/>
          <w:bCs/>
          <w:color w:val="000000" w:themeColor="text1"/>
        </w:rPr>
        <w:t>Jessica Adams</w:t>
      </w:r>
      <w:r w:rsidRPr="000C2D46">
        <w:rPr>
          <w:rFonts w:asciiTheme="minorHAnsi" w:hAnsiTheme="minorHAnsi" w:cs="Arial"/>
          <w:bCs/>
          <w:color w:val="000000" w:themeColor="text1"/>
          <w:vertAlign w:val="superscript"/>
        </w:rPr>
        <w:t>2,3</w:t>
      </w:r>
      <w:r w:rsidRPr="000C2D46">
        <w:rPr>
          <w:rFonts w:asciiTheme="minorHAnsi" w:hAnsiTheme="minorHAnsi" w:cs="Arial"/>
          <w:bCs/>
          <w:color w:val="000000" w:themeColor="text1"/>
        </w:rPr>
        <w:t>, Stephen Lofts</w:t>
      </w:r>
      <w:r w:rsidRPr="000C2D46">
        <w:rPr>
          <w:rFonts w:asciiTheme="minorHAnsi" w:hAnsiTheme="minorHAnsi" w:cs="Arial"/>
          <w:bCs/>
          <w:color w:val="000000" w:themeColor="text1"/>
          <w:vertAlign w:val="superscript"/>
        </w:rPr>
        <w:t>2,</w:t>
      </w:r>
      <w:r w:rsidRPr="000C2D46">
        <w:rPr>
          <w:rFonts w:asciiTheme="minorHAnsi" w:hAnsiTheme="minorHAnsi" w:cs="Arial"/>
        </w:rPr>
        <w:t xml:space="preserve"> </w:t>
      </w:r>
      <w:proofErr w:type="spellStart"/>
      <w:r w:rsidRPr="000C2D46">
        <w:rPr>
          <w:rFonts w:asciiTheme="minorHAnsi" w:hAnsiTheme="minorHAnsi" w:cs="Arial"/>
          <w:bCs/>
          <w:color w:val="000000" w:themeColor="text1"/>
        </w:rPr>
        <w:t>Minjeong</w:t>
      </w:r>
      <w:proofErr w:type="spellEnd"/>
      <w:r w:rsidRPr="000C2D46">
        <w:rPr>
          <w:rFonts w:asciiTheme="minorHAnsi" w:hAnsiTheme="minorHAnsi" w:cs="Arial"/>
          <w:bCs/>
          <w:color w:val="000000" w:themeColor="text1"/>
        </w:rPr>
        <w:t xml:space="preserve"> Kwak</w:t>
      </w:r>
      <w:r w:rsidRPr="000C2D46">
        <w:rPr>
          <w:rFonts w:asciiTheme="minorHAnsi" w:hAnsiTheme="minorHAnsi" w:cs="Arial"/>
          <w:bCs/>
          <w:color w:val="000000" w:themeColor="text1"/>
          <w:vertAlign w:val="superscript"/>
        </w:rPr>
        <w:t>4</w:t>
      </w:r>
      <w:r w:rsidRPr="000C2D46">
        <w:rPr>
          <w:rFonts w:asciiTheme="minorHAnsi" w:hAnsiTheme="minorHAnsi" w:cs="Arial"/>
          <w:bCs/>
          <w:color w:val="000000" w:themeColor="text1"/>
        </w:rPr>
        <w:t xml:space="preserve">, Tae </w:t>
      </w:r>
      <w:proofErr w:type="spellStart"/>
      <w:r w:rsidRPr="000C2D46">
        <w:rPr>
          <w:rFonts w:asciiTheme="minorHAnsi" w:hAnsiTheme="minorHAnsi" w:cs="Arial"/>
          <w:bCs/>
          <w:color w:val="000000" w:themeColor="text1"/>
        </w:rPr>
        <w:t>Geol</w:t>
      </w:r>
      <w:proofErr w:type="spellEnd"/>
      <w:r w:rsidRPr="000C2D46">
        <w:rPr>
          <w:rFonts w:asciiTheme="minorHAnsi" w:hAnsiTheme="minorHAnsi" w:cs="Arial"/>
          <w:bCs/>
          <w:color w:val="000000" w:themeColor="text1"/>
        </w:rPr>
        <w:t xml:space="preserve"> Lee</w:t>
      </w:r>
      <w:r w:rsidRPr="000C2D46">
        <w:rPr>
          <w:rFonts w:asciiTheme="minorHAnsi" w:hAnsiTheme="minorHAnsi" w:cs="Arial"/>
          <w:bCs/>
          <w:color w:val="000000" w:themeColor="text1"/>
          <w:vertAlign w:val="superscript"/>
        </w:rPr>
        <w:t>4</w:t>
      </w:r>
      <w:r w:rsidRPr="000C2D46">
        <w:rPr>
          <w:rFonts w:asciiTheme="minorHAnsi" w:hAnsiTheme="minorHAnsi" w:cs="Arial"/>
          <w:bCs/>
          <w:color w:val="000000" w:themeColor="text1"/>
        </w:rPr>
        <w:t>, Colin Johnston</w:t>
      </w:r>
      <w:r w:rsidRPr="000C2D46">
        <w:rPr>
          <w:rFonts w:asciiTheme="minorHAnsi" w:hAnsiTheme="minorHAnsi" w:cs="Arial"/>
          <w:bCs/>
          <w:color w:val="000000" w:themeColor="text1"/>
          <w:vertAlign w:val="superscript"/>
        </w:rPr>
        <w:t>5</w:t>
      </w:r>
      <w:r w:rsidRPr="000C2D46">
        <w:rPr>
          <w:rFonts w:asciiTheme="minorHAnsi" w:hAnsiTheme="minorHAnsi" w:cs="Arial"/>
        </w:rPr>
        <w:t xml:space="preserve">, </w:t>
      </w:r>
      <w:r w:rsidRPr="000C2D46">
        <w:rPr>
          <w:rFonts w:asciiTheme="minorHAnsi" w:hAnsiTheme="minorHAnsi" w:cs="Arial"/>
          <w:bCs/>
          <w:color w:val="000000" w:themeColor="text1"/>
        </w:rPr>
        <w:t>Stephan Wagner</w:t>
      </w:r>
      <w:r w:rsidRPr="000C2D46">
        <w:rPr>
          <w:rFonts w:asciiTheme="minorHAnsi" w:hAnsiTheme="minorHAnsi" w:cs="Arial"/>
          <w:bCs/>
          <w:color w:val="000000" w:themeColor="text1"/>
          <w:vertAlign w:val="superscript"/>
        </w:rPr>
        <w:t>6</w:t>
      </w:r>
      <w:r w:rsidRPr="000C2D46">
        <w:rPr>
          <w:rFonts w:asciiTheme="minorHAnsi" w:hAnsiTheme="minorHAnsi" w:cs="Arial"/>
          <w:bCs/>
          <w:color w:val="000000" w:themeColor="text1"/>
        </w:rPr>
        <w:t>, Timothy R. Holbrook</w:t>
      </w:r>
      <w:r w:rsidRPr="000C2D46">
        <w:rPr>
          <w:rFonts w:asciiTheme="minorHAnsi" w:hAnsiTheme="minorHAnsi" w:cs="Arial"/>
          <w:bCs/>
          <w:color w:val="000000" w:themeColor="text1"/>
          <w:vertAlign w:val="superscript"/>
        </w:rPr>
        <w:t>6</w:t>
      </w:r>
      <w:r w:rsidRPr="000C2D46">
        <w:rPr>
          <w:rFonts w:asciiTheme="minorHAnsi" w:hAnsiTheme="minorHAnsi" w:cs="Arial"/>
          <w:bCs/>
          <w:color w:val="000000" w:themeColor="text1"/>
        </w:rPr>
        <w:t>, Yves U. Hachenberger</w:t>
      </w:r>
      <w:r w:rsidRPr="000C2D46">
        <w:rPr>
          <w:rFonts w:asciiTheme="minorHAnsi" w:hAnsiTheme="minorHAnsi" w:cs="Arial"/>
          <w:bCs/>
          <w:color w:val="000000" w:themeColor="text1"/>
          <w:vertAlign w:val="superscript"/>
        </w:rPr>
        <w:t>7</w:t>
      </w:r>
      <w:r w:rsidRPr="000C2D46">
        <w:rPr>
          <w:rFonts w:asciiTheme="minorHAnsi" w:hAnsiTheme="minorHAnsi" w:cs="Arial"/>
          <w:bCs/>
          <w:color w:val="000000" w:themeColor="text1"/>
        </w:rPr>
        <w:t>, Jutta Tentschert</w:t>
      </w:r>
      <w:r w:rsidRPr="000C2D46">
        <w:rPr>
          <w:rFonts w:asciiTheme="minorHAnsi" w:hAnsiTheme="minorHAnsi" w:cs="Arial"/>
          <w:bCs/>
          <w:color w:val="000000" w:themeColor="text1"/>
          <w:vertAlign w:val="superscript"/>
        </w:rPr>
        <w:t>7</w:t>
      </w:r>
      <w:r w:rsidRPr="000C2D46">
        <w:rPr>
          <w:rFonts w:asciiTheme="minorHAnsi" w:hAnsiTheme="minorHAnsi" w:cs="Arial"/>
          <w:bCs/>
          <w:color w:val="000000" w:themeColor="text1"/>
        </w:rPr>
        <w:t xml:space="preserve">, and </w:t>
      </w:r>
      <w:r w:rsidRPr="000C2D46">
        <w:rPr>
          <w:rFonts w:asciiTheme="minorHAnsi" w:hAnsiTheme="minorHAnsi" w:cs="Arial"/>
        </w:rPr>
        <w:t>Eugenia Valsami-Jones</w:t>
      </w:r>
      <w:r w:rsidRPr="000C2D46">
        <w:rPr>
          <w:rFonts w:asciiTheme="minorHAnsi" w:hAnsiTheme="minorHAnsi" w:cs="Arial"/>
          <w:color w:val="000000" w:themeColor="text1"/>
          <w:vertAlign w:val="superscript"/>
        </w:rPr>
        <w:t>1</w:t>
      </w:r>
    </w:p>
    <w:p w14:paraId="43AFAB66" w14:textId="77777777" w:rsidR="00BE4F59" w:rsidRPr="000C2D46" w:rsidRDefault="00BE4F59" w:rsidP="00BE4F59">
      <w:pPr>
        <w:jc w:val="both"/>
        <w:rPr>
          <w:rFonts w:asciiTheme="minorHAnsi" w:hAnsiTheme="minorHAnsi" w:cs="Arial"/>
          <w:color w:val="000000" w:themeColor="text1"/>
        </w:rPr>
      </w:pPr>
    </w:p>
    <w:p w14:paraId="454F305C" w14:textId="77777777" w:rsidR="00BE4F59" w:rsidRPr="000C2D46" w:rsidRDefault="00BE4F59" w:rsidP="00BE4F59">
      <w:pPr>
        <w:jc w:val="both"/>
        <w:rPr>
          <w:rFonts w:asciiTheme="minorHAnsi" w:hAnsiTheme="minorHAnsi" w:cs="Arial"/>
          <w:color w:val="000000" w:themeColor="text1"/>
        </w:rPr>
      </w:pPr>
      <w:r w:rsidRPr="000C2D46">
        <w:rPr>
          <w:rFonts w:asciiTheme="minorHAnsi" w:hAnsiTheme="minorHAnsi" w:cs="Arial"/>
          <w:color w:val="000000" w:themeColor="text1"/>
          <w:vertAlign w:val="superscript"/>
        </w:rPr>
        <w:t>1</w:t>
      </w:r>
      <w:r w:rsidRPr="000C2D46">
        <w:rPr>
          <w:rFonts w:asciiTheme="minorHAnsi" w:hAnsiTheme="minorHAnsi" w:cs="Arial"/>
          <w:color w:val="000000" w:themeColor="text1"/>
        </w:rPr>
        <w:t xml:space="preserve"> School of Geography, Earth and Environmental Sciences, University of Birmingham, </w:t>
      </w:r>
      <w:proofErr w:type="spellStart"/>
      <w:r w:rsidRPr="000C2D46">
        <w:rPr>
          <w:rFonts w:asciiTheme="minorHAnsi" w:hAnsiTheme="minorHAnsi" w:cs="Arial"/>
          <w:color w:val="000000" w:themeColor="text1"/>
        </w:rPr>
        <w:t>Edgbaston</w:t>
      </w:r>
      <w:proofErr w:type="spellEnd"/>
      <w:r w:rsidRPr="000C2D46">
        <w:rPr>
          <w:rFonts w:asciiTheme="minorHAnsi" w:hAnsiTheme="minorHAnsi" w:cs="Arial"/>
          <w:color w:val="000000" w:themeColor="text1"/>
        </w:rPr>
        <w:t xml:space="preserve">, Birmingham, UK </w:t>
      </w:r>
    </w:p>
    <w:p w14:paraId="09FF1E21" w14:textId="77777777" w:rsidR="00BE4F59" w:rsidRPr="000C2D46" w:rsidRDefault="00BE4F59" w:rsidP="00BE4F59">
      <w:pPr>
        <w:jc w:val="both"/>
        <w:rPr>
          <w:rFonts w:asciiTheme="minorHAnsi" w:hAnsiTheme="minorHAnsi" w:cs="Arial"/>
          <w:bCs/>
          <w:color w:val="000000" w:themeColor="text1"/>
        </w:rPr>
      </w:pPr>
      <w:r w:rsidRPr="000C2D46">
        <w:rPr>
          <w:rFonts w:asciiTheme="minorHAnsi" w:hAnsiTheme="minorHAnsi" w:cs="Arial"/>
          <w:color w:val="000000" w:themeColor="text1"/>
          <w:vertAlign w:val="superscript"/>
        </w:rPr>
        <w:t>2</w:t>
      </w:r>
      <w:r w:rsidRPr="000C2D46">
        <w:rPr>
          <w:rFonts w:asciiTheme="minorHAnsi" w:hAnsiTheme="minorHAnsi" w:cs="Arial"/>
          <w:color w:val="000000" w:themeColor="text1"/>
        </w:rPr>
        <w:t xml:space="preserve"> </w:t>
      </w:r>
      <w:r w:rsidRPr="000C2D46">
        <w:rPr>
          <w:rFonts w:asciiTheme="minorHAnsi" w:hAnsiTheme="minorHAnsi" w:cs="Arial"/>
          <w:bCs/>
          <w:color w:val="000000" w:themeColor="text1"/>
        </w:rPr>
        <w:t>UK Centre for Ecology and Hydrology, Lancaster Environment Centre, Lancaster</w:t>
      </w:r>
      <w:r>
        <w:rPr>
          <w:rFonts w:asciiTheme="minorHAnsi" w:hAnsiTheme="minorHAnsi" w:cs="Arial"/>
          <w:bCs/>
          <w:color w:val="000000" w:themeColor="text1"/>
        </w:rPr>
        <w:t xml:space="preserve">, </w:t>
      </w:r>
      <w:r w:rsidRPr="000C2D46">
        <w:rPr>
          <w:rFonts w:asciiTheme="minorHAnsi" w:hAnsiTheme="minorHAnsi" w:cs="Arial"/>
          <w:bCs/>
          <w:color w:val="000000" w:themeColor="text1"/>
        </w:rPr>
        <w:t>UK</w:t>
      </w:r>
    </w:p>
    <w:p w14:paraId="1B339043" w14:textId="77777777" w:rsidR="00BE4F59" w:rsidRPr="000C2D46" w:rsidRDefault="00BE4F59" w:rsidP="00BE4F59">
      <w:pPr>
        <w:jc w:val="both"/>
        <w:rPr>
          <w:rFonts w:asciiTheme="minorHAnsi" w:hAnsiTheme="minorHAnsi" w:cs="Arial"/>
          <w:bCs/>
          <w:color w:val="000000" w:themeColor="text1"/>
        </w:rPr>
      </w:pPr>
      <w:r w:rsidRPr="000C2D46">
        <w:rPr>
          <w:rFonts w:asciiTheme="minorHAnsi" w:hAnsiTheme="minorHAnsi" w:cs="Arial"/>
          <w:color w:val="000000" w:themeColor="text1"/>
          <w:vertAlign w:val="superscript"/>
        </w:rPr>
        <w:t>3</w:t>
      </w:r>
      <w:r w:rsidRPr="000C2D46">
        <w:rPr>
          <w:rFonts w:asciiTheme="minorHAnsi" w:hAnsiTheme="minorHAnsi" w:cs="Arial"/>
          <w:color w:val="000000" w:themeColor="text1"/>
        </w:rPr>
        <w:t xml:space="preserve"> Natural England, Foss House, Kings Pool, 1-2 </w:t>
      </w:r>
      <w:proofErr w:type="spellStart"/>
      <w:r w:rsidRPr="000C2D46">
        <w:rPr>
          <w:rFonts w:asciiTheme="minorHAnsi" w:hAnsiTheme="minorHAnsi" w:cs="Arial"/>
          <w:color w:val="000000" w:themeColor="text1"/>
        </w:rPr>
        <w:t>Peasholme</w:t>
      </w:r>
      <w:proofErr w:type="spellEnd"/>
      <w:r w:rsidRPr="000C2D46">
        <w:rPr>
          <w:rFonts w:asciiTheme="minorHAnsi" w:hAnsiTheme="minorHAnsi" w:cs="Arial"/>
          <w:color w:val="000000" w:themeColor="text1"/>
        </w:rPr>
        <w:t xml:space="preserve"> Green, York</w:t>
      </w:r>
      <w:r>
        <w:rPr>
          <w:rFonts w:asciiTheme="minorHAnsi" w:hAnsiTheme="minorHAnsi" w:cs="Arial"/>
          <w:color w:val="000000" w:themeColor="text1"/>
        </w:rPr>
        <w:t>, UK</w:t>
      </w:r>
    </w:p>
    <w:p w14:paraId="24321DA1" w14:textId="77777777" w:rsidR="00BE4F59" w:rsidRPr="000C2D46" w:rsidRDefault="00BE4F59" w:rsidP="00BE4F59">
      <w:pPr>
        <w:jc w:val="both"/>
        <w:rPr>
          <w:rFonts w:asciiTheme="minorHAnsi" w:hAnsiTheme="minorHAnsi" w:cs="Arial"/>
          <w:bCs/>
          <w:color w:val="000000" w:themeColor="text1"/>
        </w:rPr>
      </w:pPr>
      <w:r w:rsidRPr="000C2D46">
        <w:rPr>
          <w:rFonts w:asciiTheme="minorHAnsi" w:hAnsiTheme="minorHAnsi" w:cs="Arial"/>
          <w:color w:val="000000" w:themeColor="text1"/>
          <w:vertAlign w:val="superscript"/>
        </w:rPr>
        <w:t>4</w:t>
      </w:r>
      <w:r w:rsidRPr="000C2D46">
        <w:rPr>
          <w:rFonts w:asciiTheme="minorHAnsi" w:hAnsiTheme="minorHAnsi" w:cs="Arial"/>
          <w:color w:val="000000" w:themeColor="text1"/>
        </w:rPr>
        <w:t xml:space="preserve"> </w:t>
      </w:r>
      <w:r w:rsidRPr="000C2D46">
        <w:rPr>
          <w:rFonts w:asciiTheme="minorHAnsi" w:hAnsiTheme="minorHAnsi" w:cs="Arial"/>
          <w:bCs/>
          <w:color w:val="000000" w:themeColor="text1"/>
        </w:rPr>
        <w:t xml:space="preserve">Center for </w:t>
      </w:r>
      <w:proofErr w:type="spellStart"/>
      <w:r w:rsidRPr="000C2D46">
        <w:rPr>
          <w:rFonts w:asciiTheme="minorHAnsi" w:hAnsiTheme="minorHAnsi" w:cs="Arial"/>
          <w:bCs/>
          <w:color w:val="000000" w:themeColor="text1"/>
        </w:rPr>
        <w:t>Nanosafety</w:t>
      </w:r>
      <w:proofErr w:type="spellEnd"/>
      <w:r w:rsidRPr="000C2D46">
        <w:rPr>
          <w:rFonts w:asciiTheme="minorHAnsi" w:hAnsiTheme="minorHAnsi" w:cs="Arial"/>
          <w:bCs/>
          <w:color w:val="000000" w:themeColor="text1"/>
        </w:rPr>
        <w:t xml:space="preserve"> Metrology, Korea Research Institute of Standards and Science (KRISS), Daejeon, Republic of Korea</w:t>
      </w:r>
    </w:p>
    <w:p w14:paraId="31A76150" w14:textId="77777777" w:rsidR="00BE4F59" w:rsidRPr="000C2D46" w:rsidRDefault="00BE4F59" w:rsidP="00BE4F59">
      <w:pPr>
        <w:rPr>
          <w:rFonts w:asciiTheme="minorHAnsi" w:hAnsiTheme="minorHAnsi" w:cs="Arial"/>
          <w:bCs/>
          <w:color w:val="000000" w:themeColor="text1"/>
        </w:rPr>
      </w:pPr>
      <w:r w:rsidRPr="000C2D46">
        <w:rPr>
          <w:rFonts w:asciiTheme="minorHAnsi" w:hAnsiTheme="minorHAnsi" w:cs="Arial"/>
          <w:bCs/>
          <w:color w:val="000000" w:themeColor="text1"/>
          <w:vertAlign w:val="superscript"/>
        </w:rPr>
        <w:t>5</w:t>
      </w:r>
      <w:r w:rsidRPr="000C2D46">
        <w:rPr>
          <w:rFonts w:asciiTheme="minorHAnsi" w:hAnsiTheme="minorHAnsi" w:cs="Arial"/>
          <w:bCs/>
          <w:color w:val="000000" w:themeColor="text1"/>
        </w:rPr>
        <w:t xml:space="preserve"> Department of Materials, University of Oxford, </w:t>
      </w:r>
      <w:proofErr w:type="spellStart"/>
      <w:r w:rsidRPr="000C2D46">
        <w:rPr>
          <w:rFonts w:asciiTheme="minorHAnsi" w:hAnsiTheme="minorHAnsi" w:cs="Arial"/>
          <w:bCs/>
          <w:color w:val="000000" w:themeColor="text1"/>
        </w:rPr>
        <w:t>Begbroke</w:t>
      </w:r>
      <w:proofErr w:type="spellEnd"/>
      <w:r w:rsidRPr="000C2D46">
        <w:rPr>
          <w:rFonts w:asciiTheme="minorHAnsi" w:hAnsiTheme="minorHAnsi" w:cs="Arial"/>
          <w:bCs/>
          <w:color w:val="000000" w:themeColor="text1"/>
        </w:rPr>
        <w:t xml:space="preserve"> Science Park, Oxford, UK</w:t>
      </w:r>
    </w:p>
    <w:p w14:paraId="7D4CF9E6" w14:textId="77777777" w:rsidR="00BE4F59" w:rsidRPr="000C2D46" w:rsidRDefault="00BE4F59" w:rsidP="00BE4F59">
      <w:pPr>
        <w:jc w:val="both"/>
        <w:rPr>
          <w:rFonts w:asciiTheme="minorHAnsi" w:hAnsiTheme="minorHAnsi" w:cs="Arial"/>
          <w:bCs/>
          <w:color w:val="000000" w:themeColor="text1"/>
        </w:rPr>
      </w:pPr>
      <w:r w:rsidRPr="000C2D46">
        <w:rPr>
          <w:rFonts w:asciiTheme="minorHAnsi" w:hAnsiTheme="minorHAnsi" w:cs="Arial"/>
          <w:color w:val="000000" w:themeColor="text1"/>
          <w:vertAlign w:val="superscript"/>
        </w:rPr>
        <w:t>6</w:t>
      </w:r>
      <w:r w:rsidRPr="000C2D46">
        <w:rPr>
          <w:rFonts w:asciiTheme="minorHAnsi" w:hAnsiTheme="minorHAnsi" w:cs="Arial"/>
          <w:color w:val="000000" w:themeColor="text1"/>
        </w:rPr>
        <w:t xml:space="preserve"> </w:t>
      </w:r>
      <w:r w:rsidRPr="000C2D46">
        <w:rPr>
          <w:rFonts w:asciiTheme="minorHAnsi" w:hAnsiTheme="minorHAnsi" w:cs="Arial"/>
          <w:bCs/>
          <w:color w:val="000000" w:themeColor="text1"/>
        </w:rPr>
        <w:t xml:space="preserve">Helmholtz-Centre for Environmental Research, Department of Analytical Chemistry, </w:t>
      </w:r>
      <w:proofErr w:type="spellStart"/>
      <w:r w:rsidRPr="000C2D46">
        <w:rPr>
          <w:rFonts w:asciiTheme="minorHAnsi" w:hAnsiTheme="minorHAnsi" w:cs="Arial"/>
          <w:bCs/>
          <w:color w:val="000000" w:themeColor="text1"/>
        </w:rPr>
        <w:t>Permoserstraße</w:t>
      </w:r>
      <w:proofErr w:type="spellEnd"/>
      <w:r w:rsidRPr="000C2D46">
        <w:rPr>
          <w:rFonts w:asciiTheme="minorHAnsi" w:hAnsiTheme="minorHAnsi" w:cs="Arial"/>
          <w:bCs/>
          <w:color w:val="000000" w:themeColor="text1"/>
        </w:rPr>
        <w:t xml:space="preserve"> 15, Leipzig, Germany</w:t>
      </w:r>
    </w:p>
    <w:p w14:paraId="0D1BE378" w14:textId="77777777" w:rsidR="00BE4F59" w:rsidRPr="000C2D46" w:rsidRDefault="00BE4F59" w:rsidP="00BE4F59">
      <w:pPr>
        <w:jc w:val="both"/>
        <w:rPr>
          <w:rFonts w:asciiTheme="minorHAnsi" w:hAnsiTheme="minorHAnsi" w:cs="Arial"/>
          <w:color w:val="000000" w:themeColor="text1"/>
        </w:rPr>
      </w:pPr>
      <w:r w:rsidRPr="000C2D46">
        <w:rPr>
          <w:rFonts w:asciiTheme="minorHAnsi" w:hAnsiTheme="minorHAnsi" w:cs="Arial"/>
          <w:bCs/>
          <w:color w:val="000000" w:themeColor="text1"/>
          <w:vertAlign w:val="superscript"/>
        </w:rPr>
        <w:t>7</w:t>
      </w:r>
      <w:r w:rsidRPr="000C2D46">
        <w:rPr>
          <w:rFonts w:asciiTheme="minorHAnsi" w:hAnsiTheme="minorHAnsi" w:cs="Arial"/>
          <w:bCs/>
          <w:color w:val="000000" w:themeColor="text1"/>
        </w:rPr>
        <w:t xml:space="preserve"> </w:t>
      </w:r>
      <w:r w:rsidRPr="000C2D46">
        <w:rPr>
          <w:rFonts w:asciiTheme="minorHAnsi" w:hAnsiTheme="minorHAnsi" w:cs="Arial"/>
          <w:color w:val="000000" w:themeColor="text1"/>
        </w:rPr>
        <w:t>Department of Chemical and Product Safety, German Federal Institute for Risk Assessment (</w:t>
      </w:r>
      <w:proofErr w:type="spellStart"/>
      <w:r w:rsidRPr="000C2D46">
        <w:rPr>
          <w:rFonts w:asciiTheme="minorHAnsi" w:hAnsiTheme="minorHAnsi" w:cs="Arial"/>
          <w:color w:val="000000" w:themeColor="text1"/>
        </w:rPr>
        <w:t>BfR</w:t>
      </w:r>
      <w:proofErr w:type="spellEnd"/>
      <w:r w:rsidRPr="000C2D46">
        <w:rPr>
          <w:rFonts w:asciiTheme="minorHAnsi" w:hAnsiTheme="minorHAnsi" w:cs="Arial"/>
          <w:color w:val="000000" w:themeColor="text1"/>
        </w:rPr>
        <w:t>), Max-</w:t>
      </w:r>
      <w:proofErr w:type="spellStart"/>
      <w:r w:rsidRPr="000C2D46">
        <w:rPr>
          <w:rFonts w:asciiTheme="minorHAnsi" w:hAnsiTheme="minorHAnsi" w:cs="Arial"/>
          <w:color w:val="000000" w:themeColor="text1"/>
        </w:rPr>
        <w:t>Dohrn</w:t>
      </w:r>
      <w:proofErr w:type="spellEnd"/>
      <w:r w:rsidRPr="000C2D46">
        <w:rPr>
          <w:rFonts w:asciiTheme="minorHAnsi" w:hAnsiTheme="minorHAnsi" w:cs="Arial"/>
          <w:color w:val="000000" w:themeColor="text1"/>
        </w:rPr>
        <w:t xml:space="preserve">-Strasse 8-10, Berlin, Germany </w:t>
      </w:r>
    </w:p>
    <w:p w14:paraId="29984DDA" w14:textId="77777777" w:rsidR="00BE4F59" w:rsidRPr="00B07A3B" w:rsidRDefault="00BE4F59"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53A1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9F17051" w14:textId="77777777" w:rsidR="00BE4F59" w:rsidRPr="000C2D46" w:rsidRDefault="00BE4F59" w:rsidP="00BE4F59">
      <w:pPr>
        <w:jc w:val="both"/>
        <w:rPr>
          <w:rFonts w:asciiTheme="minorHAnsi" w:hAnsiTheme="minorHAnsi" w:cs="Arial"/>
          <w:color w:val="000000" w:themeColor="text1"/>
        </w:rPr>
      </w:pPr>
      <w:bookmarkStart w:id="0" w:name="_Hlk25233958"/>
      <w:r w:rsidRPr="000C2D46">
        <w:rPr>
          <w:rFonts w:asciiTheme="minorHAnsi" w:hAnsiTheme="minorHAnsi" w:cs="Arial"/>
          <w:bCs/>
          <w:color w:val="000000" w:themeColor="text1"/>
        </w:rPr>
        <w:t xml:space="preserve">Eugenia </w:t>
      </w:r>
      <w:proofErr w:type="spellStart"/>
      <w:r w:rsidRPr="000C2D46">
        <w:rPr>
          <w:rFonts w:asciiTheme="minorHAnsi" w:hAnsiTheme="minorHAnsi" w:cs="Arial"/>
          <w:bCs/>
          <w:color w:val="000000" w:themeColor="text1"/>
        </w:rPr>
        <w:t>Valsami</w:t>
      </w:r>
      <w:proofErr w:type="spellEnd"/>
      <w:r w:rsidRPr="000C2D46">
        <w:rPr>
          <w:rFonts w:asciiTheme="minorHAnsi" w:hAnsiTheme="minorHAnsi" w:cs="Arial"/>
          <w:bCs/>
          <w:color w:val="000000" w:themeColor="text1"/>
        </w:rPr>
        <w:t>-Jones (</w:t>
      </w:r>
      <w:hyperlink r:id="rId8" w:history="1">
        <w:r w:rsidRPr="000C2D46">
          <w:rPr>
            <w:rStyle w:val="Hyperlink"/>
            <w:rFonts w:asciiTheme="minorHAnsi" w:hAnsiTheme="minorHAnsi" w:cs="Arial"/>
            <w:bCs/>
            <w:color w:val="000000" w:themeColor="text1"/>
          </w:rPr>
          <w:t>E.ValsamiJones@bham.ac.uk</w:t>
        </w:r>
      </w:hyperlink>
      <w:r w:rsidRPr="000C2D46">
        <w:rPr>
          <w:rFonts w:asciiTheme="minorHAnsi" w:hAnsiTheme="minorHAnsi" w:cs="Arial"/>
          <w:bCs/>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F246997" w14:textId="6D20ABF8"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AIC585@bham.ac.uk</w:t>
      </w:r>
    </w:p>
    <w:p w14:paraId="42F3AA42" w14:textId="77F6D9BC"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ejg843@gmail.com</w:t>
      </w:r>
    </w:p>
    <w:p w14:paraId="18D78F1B" w14:textId="4A833579"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S.M.Briffa@bham.ac.uk</w:t>
      </w:r>
    </w:p>
    <w:p w14:paraId="2099AC38" w14:textId="26D9D658"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adamsjl2@hotmail.co.uk</w:t>
      </w:r>
    </w:p>
    <w:p w14:paraId="427096AB" w14:textId="2A878507"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stlo@ceh.ac.uk</w:t>
      </w:r>
    </w:p>
    <w:p w14:paraId="7450EC0B" w14:textId="07FCC8A6"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kwakmj@kriss.re.kr</w:t>
      </w:r>
    </w:p>
    <w:p w14:paraId="5F7C5E9A" w14:textId="3A744437"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tglee@kriss.re.kr</w:t>
      </w:r>
    </w:p>
    <w:p w14:paraId="4146167B" w14:textId="7958208D"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colin.johnston@materials.ox.ac.uk</w:t>
      </w:r>
    </w:p>
    <w:p w14:paraId="38D95309" w14:textId="098314E9" w:rsidR="006B4BCC" w:rsidRDefault="001A247F" w:rsidP="006B4BCC">
      <w:pPr>
        <w:jc w:val="both"/>
        <w:rPr>
          <w:rFonts w:asciiTheme="minorHAnsi" w:hAnsiTheme="minorHAnsi" w:cs="Arial"/>
          <w:bCs/>
        </w:rPr>
      </w:pPr>
      <w:hyperlink r:id="rId9" w:history="1">
        <w:r w:rsidRPr="0087457F">
          <w:rPr>
            <w:rStyle w:val="Hyperlink"/>
            <w:rFonts w:asciiTheme="minorHAnsi" w:hAnsiTheme="minorHAnsi" w:cs="Arial"/>
            <w:bCs/>
          </w:rPr>
          <w:t>stephan.wagner@ufz.de</w:t>
        </w:r>
      </w:hyperlink>
    </w:p>
    <w:p w14:paraId="21C49FBB" w14:textId="3B72CAAA" w:rsidR="001A247F" w:rsidRDefault="001A247F" w:rsidP="006B4BCC">
      <w:pPr>
        <w:jc w:val="both"/>
        <w:rPr>
          <w:rFonts w:asciiTheme="minorHAnsi" w:hAnsiTheme="minorHAnsi" w:cs="Arial"/>
          <w:bCs/>
          <w:color w:val="000000" w:themeColor="text1"/>
        </w:rPr>
      </w:pPr>
      <w:hyperlink r:id="rId10" w:tgtFrame="_blank" w:history="1">
        <w:r w:rsidRPr="001A247F">
          <w:rPr>
            <w:rStyle w:val="Hyperlink"/>
            <w:rFonts w:asciiTheme="minorHAnsi" w:hAnsiTheme="minorHAnsi" w:cs="Arial"/>
            <w:bCs/>
          </w:rPr>
          <w:t>stephan.wagner@hof-university.de</w:t>
        </w:r>
      </w:hyperlink>
    </w:p>
    <w:p w14:paraId="04535EC2" w14:textId="4AA4EE33"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timothy-ronald.holbrook@ufz.de</w:t>
      </w:r>
    </w:p>
    <w:p w14:paraId="0D66EDD4" w14:textId="16235DF9"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Yves.Hachenberger@bfr.bund.de</w:t>
      </w:r>
    </w:p>
    <w:p w14:paraId="40BE9E14" w14:textId="37B93B20" w:rsidR="006B4BCC" w:rsidRPr="000C2D46" w:rsidRDefault="006B4BCC" w:rsidP="006B4BCC">
      <w:pPr>
        <w:jc w:val="both"/>
        <w:rPr>
          <w:rFonts w:asciiTheme="minorHAnsi" w:hAnsiTheme="minorHAnsi" w:cs="Arial"/>
          <w:bCs/>
          <w:color w:val="000000" w:themeColor="text1"/>
        </w:rPr>
      </w:pPr>
      <w:r w:rsidRPr="006B4BCC">
        <w:rPr>
          <w:rFonts w:asciiTheme="minorHAnsi" w:hAnsiTheme="minorHAnsi" w:cs="Arial"/>
          <w:bCs/>
        </w:rPr>
        <w:t>Jutta.Tentschert@bfr.bund.de</w:t>
      </w:r>
    </w:p>
    <w:p w14:paraId="787F2533" w14:textId="74ABD5B1" w:rsidR="006B4BCC" w:rsidRPr="006B4BCC" w:rsidRDefault="006B4BCC" w:rsidP="006B4BCC">
      <w:pPr>
        <w:jc w:val="both"/>
        <w:rPr>
          <w:rFonts w:asciiTheme="minorHAnsi" w:hAnsiTheme="minorHAnsi" w:cs="Arial"/>
          <w:bCs/>
          <w:color w:val="000000" w:themeColor="text1"/>
        </w:rPr>
      </w:pPr>
      <w:r w:rsidRPr="006B4BCC">
        <w:rPr>
          <w:rFonts w:asciiTheme="minorHAnsi" w:hAnsiTheme="minorHAnsi" w:cs="Arial"/>
          <w:bCs/>
        </w:rPr>
        <w:t>E.ValsamiJones@bham.ac.uk</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953A1F"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953A1F"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953A1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953A1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953A1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953A1F"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90B3DF2"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234F1">
        <w:rPr>
          <w:rFonts w:asciiTheme="minorHAnsi" w:hAnsiTheme="minorHAnsi" w:cstheme="minorHAnsi"/>
          <w:bCs/>
          <w:sz w:val="22"/>
          <w:szCs w:val="22"/>
        </w:rPr>
        <w:t>13</w:t>
      </w:r>
    </w:p>
    <w:p w14:paraId="5AAC9C6C" w14:textId="1A6FC3F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234F1">
        <w:rPr>
          <w:rFonts w:asciiTheme="minorHAnsi" w:hAnsiTheme="minorHAnsi" w:cstheme="minorHAnsi"/>
          <w:bCs/>
          <w:sz w:val="22"/>
          <w:szCs w:val="22"/>
        </w:rPr>
        <w:t>20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53A1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53A1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53A1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53A1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53A1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53A1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53A1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63527A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80E59F8" w:rsidR="00CE10F2" w:rsidRPr="00B07A3B" w:rsidRDefault="004B2259"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Delivery of </w:t>
      </w:r>
      <w:r w:rsidR="00F2600F" w:rsidRPr="00F2600F">
        <w:rPr>
          <w:rFonts w:asciiTheme="minorHAnsi" w:hAnsiTheme="minorHAnsi" w:cstheme="minorHAnsi"/>
          <w:b/>
          <w:bCs/>
        </w:rPr>
        <w:t>AuNP</w:t>
      </w:r>
      <w:r w:rsidR="00F2600F" w:rsidRPr="00F2600F">
        <w:rPr>
          <w:rFonts w:asciiTheme="minorHAnsi" w:hAnsiTheme="minorHAnsi" w:cstheme="minorHAnsi"/>
          <w:b/>
          <w:bCs/>
        </w:rPr>
        <w:t xml:space="preserve"> </w:t>
      </w:r>
      <w:r>
        <w:rPr>
          <w:rFonts w:asciiTheme="minorHAnsi" w:hAnsiTheme="minorHAnsi" w:cstheme="minorHAnsi"/>
          <w:b/>
          <w:bCs/>
        </w:rPr>
        <w:t>samples and calibration of spectrophotometer</w:t>
      </w:r>
    </w:p>
    <w:p w14:paraId="24C6B477" w14:textId="0BCC7D80" w:rsidR="00125924" w:rsidRPr="00B07A3B" w:rsidRDefault="004B225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w:t>
      </w:r>
      <w:r w:rsidR="00F2600F">
        <w:rPr>
          <w:rFonts w:asciiTheme="minorHAnsi" w:hAnsiTheme="minorHAnsi" w:cstheme="minorHAnsi"/>
        </w:rPr>
        <w:t xml:space="preserve">5-milliliter </w:t>
      </w:r>
      <w:r>
        <w:rPr>
          <w:rFonts w:asciiTheme="minorHAnsi" w:hAnsiTheme="minorHAnsi" w:cstheme="minorHAnsi"/>
        </w:rPr>
        <w:t>aliquots of gold colloid dispersions with sizes 5, 20, 40, 60, and 100 nanometers</w:t>
      </w:r>
      <w:r w:rsidR="00F2600F">
        <w:rPr>
          <w:rFonts w:asciiTheme="minorHAnsi" w:hAnsiTheme="minorHAnsi" w:cstheme="minorHAnsi"/>
        </w:rPr>
        <w:t>,</w:t>
      </w:r>
      <w:r>
        <w:rPr>
          <w:rFonts w:asciiTheme="minorHAnsi" w:hAnsiTheme="minorHAnsi" w:cstheme="minorHAnsi"/>
        </w:rPr>
        <w:t xml:space="preserve"> including a 50</w:t>
      </w:r>
      <w:r w:rsidR="00F2600F">
        <w:rPr>
          <w:rFonts w:asciiTheme="minorHAnsi" w:hAnsiTheme="minorHAnsi" w:cstheme="minorHAnsi"/>
        </w:rPr>
        <w:t>-</w:t>
      </w:r>
      <w:r>
        <w:rPr>
          <w:rFonts w:asciiTheme="minorHAnsi" w:hAnsiTheme="minorHAnsi" w:cstheme="minorHAnsi"/>
        </w:rPr>
        <w:t xml:space="preserve">microgram per milliliter sample of unknown size </w:t>
      </w:r>
      <w:r>
        <w:rPr>
          <w:rFonts w:asciiTheme="minorHAnsi" w:hAnsiTheme="minorHAnsi" w:cstheme="minorHAnsi"/>
          <w:b/>
          <w:bCs/>
        </w:rPr>
        <w:t>[1]</w:t>
      </w:r>
      <w:r w:rsidR="00DD3DD8" w:rsidRPr="00DD3DD8">
        <w:rPr>
          <w:rFonts w:asciiTheme="minorHAnsi" w:hAnsiTheme="minorHAnsi" w:cstheme="minorHAnsi"/>
          <w:bCs/>
        </w:rPr>
        <w:t>.</w:t>
      </w:r>
    </w:p>
    <w:p w14:paraId="7605F9E4" w14:textId="17B9E657" w:rsidR="00C34F4C" w:rsidRPr="00B07A3B" w:rsidRDefault="00A441D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aliquots of gold colloid dispersions.</w:t>
      </w:r>
    </w:p>
    <w:p w14:paraId="5E5096AA" w14:textId="4148D3B6" w:rsidR="00C34F4C" w:rsidRPr="00B07A3B" w:rsidRDefault="00C34F4C" w:rsidP="00A441D3">
      <w:pPr>
        <w:pStyle w:val="ListParagraph"/>
        <w:spacing w:before="120"/>
        <w:ind w:left="1627"/>
        <w:contextualSpacing w:val="0"/>
        <w:rPr>
          <w:rFonts w:asciiTheme="minorHAnsi" w:hAnsiTheme="minorHAnsi" w:cstheme="minorHAnsi"/>
        </w:rPr>
      </w:pPr>
    </w:p>
    <w:p w14:paraId="54B0D4E5" w14:textId="2F017622" w:rsidR="00CE10F2" w:rsidRPr="00B07A3B" w:rsidRDefault="00A441D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Send these samples in 7-milliliter polystyrene containers to each of the participating laborator</w:t>
      </w:r>
      <w:r w:rsidR="00F2600F">
        <w:rPr>
          <w:rFonts w:asciiTheme="minorHAnsi" w:hAnsiTheme="minorHAnsi" w:cstheme="minorHAnsi"/>
        </w:rPr>
        <w:t xml:space="preserve">ies, making sure to use gel packs to </w:t>
      </w:r>
      <w:r w:rsidR="00F2600F" w:rsidRPr="00F2600F">
        <w:rPr>
          <w:rFonts w:asciiTheme="minorHAnsi" w:hAnsiTheme="minorHAnsi" w:cstheme="minorHAnsi"/>
        </w:rPr>
        <w:t>maintain a suitable temperature during the shipping</w:t>
      </w:r>
      <w:r>
        <w:rPr>
          <w:rFonts w:asciiTheme="minorHAnsi" w:hAnsiTheme="minorHAnsi" w:cstheme="minorHAnsi"/>
        </w:rPr>
        <w:t xml:space="preserve"> </w:t>
      </w:r>
      <w:r>
        <w:rPr>
          <w:rFonts w:asciiTheme="minorHAnsi" w:hAnsiTheme="minorHAnsi" w:cstheme="minorHAnsi"/>
          <w:b/>
          <w:bCs/>
        </w:rPr>
        <w:t>[1]</w:t>
      </w:r>
      <w:r w:rsidR="00F2600F">
        <w:rPr>
          <w:rFonts w:asciiTheme="minorHAnsi" w:hAnsiTheme="minorHAnsi" w:cstheme="minorHAnsi"/>
        </w:rPr>
        <w:t>.</w:t>
      </w:r>
      <w:r>
        <w:rPr>
          <w:rFonts w:asciiTheme="minorHAnsi" w:hAnsiTheme="minorHAnsi" w:cstheme="minorHAnsi"/>
        </w:rPr>
        <w:t xml:space="preserve"> </w:t>
      </w:r>
      <w:r w:rsidR="00F2600F">
        <w:rPr>
          <w:rFonts w:asciiTheme="minorHAnsi" w:hAnsiTheme="minorHAnsi" w:cstheme="minorHAnsi"/>
        </w:rPr>
        <w:t>S</w:t>
      </w:r>
      <w:r>
        <w:rPr>
          <w:rFonts w:asciiTheme="minorHAnsi" w:hAnsiTheme="minorHAnsi" w:cstheme="minorHAnsi"/>
        </w:rPr>
        <w:t xml:space="preserve">tore the samples at 4 degree Celsius immediately </w:t>
      </w:r>
      <w:r>
        <w:rPr>
          <w:rFonts w:asciiTheme="minorHAnsi" w:hAnsiTheme="minorHAnsi" w:cstheme="minorHAnsi"/>
          <w:b/>
          <w:bCs/>
        </w:rPr>
        <w:t>[2]</w:t>
      </w:r>
      <w:r w:rsidR="00DD3DD8" w:rsidRPr="00DD3DD8">
        <w:rPr>
          <w:rFonts w:asciiTheme="minorHAnsi" w:hAnsiTheme="minorHAnsi" w:cstheme="minorHAnsi"/>
          <w:bCs/>
        </w:rPr>
        <w:t>.</w:t>
      </w:r>
    </w:p>
    <w:p w14:paraId="1EE42691" w14:textId="0A331CC0" w:rsidR="00A319BE" w:rsidRDefault="00A441D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2600F">
        <w:rPr>
          <w:rFonts w:asciiTheme="minorHAnsi" w:hAnsiTheme="minorHAnsi" w:cstheme="minorHAnsi"/>
        </w:rPr>
        <w:t>packing a sample for mailing</w:t>
      </w:r>
      <w:r>
        <w:rPr>
          <w:rFonts w:asciiTheme="minorHAnsi" w:hAnsiTheme="minorHAnsi" w:cstheme="minorHAnsi"/>
        </w:rPr>
        <w:t>.</w:t>
      </w:r>
    </w:p>
    <w:p w14:paraId="35F3C6BF" w14:textId="05D75D81" w:rsidR="00A441D3" w:rsidRDefault="00A441D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samples in 4 degrees after receiving.</w:t>
      </w:r>
    </w:p>
    <w:p w14:paraId="322AC474" w14:textId="77777777" w:rsidR="00A441D3" w:rsidRPr="00B07A3B" w:rsidRDefault="00A441D3" w:rsidP="00A441D3">
      <w:pPr>
        <w:pStyle w:val="ListParagraph"/>
        <w:spacing w:before="120"/>
        <w:ind w:left="1627"/>
        <w:contextualSpacing w:val="0"/>
        <w:rPr>
          <w:rFonts w:asciiTheme="minorHAnsi" w:hAnsiTheme="minorHAnsi" w:cstheme="minorHAnsi"/>
        </w:rPr>
      </w:pPr>
    </w:p>
    <w:p w14:paraId="31A84631" w14:textId="3F5470DF" w:rsidR="00C7374B" w:rsidRPr="000E332B" w:rsidRDefault="000E332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Turn on the UV-Vis spectrometer for at least 20 minutes to allow the lamp to heat up </w:t>
      </w:r>
      <w:r>
        <w:rPr>
          <w:rFonts w:asciiTheme="minorHAnsi" w:hAnsiTheme="minorHAnsi" w:cstheme="minorHAnsi"/>
          <w:b/>
          <w:bCs/>
        </w:rPr>
        <w:t>[1]</w:t>
      </w:r>
      <w:r w:rsidR="00DD3DD8" w:rsidRPr="00DD3DD8">
        <w:rPr>
          <w:rFonts w:asciiTheme="minorHAnsi" w:hAnsiTheme="minorHAnsi" w:cstheme="minorHAnsi"/>
          <w:bCs/>
        </w:rPr>
        <w:t>.</w:t>
      </w:r>
      <w:r>
        <w:rPr>
          <w:rFonts w:asciiTheme="minorHAnsi" w:hAnsiTheme="minorHAnsi" w:cstheme="minorHAnsi"/>
          <w:b/>
          <w:bCs/>
        </w:rPr>
        <w:t xml:space="preserve"> </w:t>
      </w:r>
      <w:r w:rsidRPr="000E332B">
        <w:rPr>
          <w:rFonts w:asciiTheme="minorHAnsi" w:hAnsiTheme="minorHAnsi" w:cstheme="minorHAnsi"/>
        </w:rPr>
        <w:t xml:space="preserve">Select the </w:t>
      </w:r>
      <w:r>
        <w:rPr>
          <w:rFonts w:asciiTheme="minorHAnsi" w:hAnsiTheme="minorHAnsi" w:cstheme="minorHAnsi"/>
        </w:rPr>
        <w:t xml:space="preserve">option </w:t>
      </w:r>
      <w:r w:rsidRPr="00F2600F">
        <w:rPr>
          <w:rFonts w:asciiTheme="minorHAnsi" w:hAnsiTheme="minorHAnsi" w:cstheme="minorHAnsi"/>
          <w:b/>
          <w:bCs/>
        </w:rPr>
        <w:t>Spectrum Scan</w:t>
      </w:r>
      <w:r>
        <w:rPr>
          <w:rFonts w:asciiTheme="minorHAnsi" w:hAnsiTheme="minorHAnsi" w:cstheme="minorHAnsi"/>
        </w:rPr>
        <w:t xml:space="preserve"> from the mode window, which displays the operating modes </w:t>
      </w:r>
      <w:r>
        <w:rPr>
          <w:rFonts w:asciiTheme="minorHAnsi" w:hAnsiTheme="minorHAnsi" w:cstheme="minorHAnsi"/>
          <w:b/>
          <w:bCs/>
        </w:rPr>
        <w:t>[2]</w:t>
      </w:r>
      <w:r w:rsidR="00DD3DD8" w:rsidRPr="00DD3DD8">
        <w:rPr>
          <w:rFonts w:asciiTheme="minorHAnsi" w:hAnsiTheme="minorHAnsi" w:cstheme="minorHAnsi"/>
          <w:bCs/>
        </w:rPr>
        <w:t>.</w:t>
      </w:r>
      <w:r>
        <w:rPr>
          <w:rFonts w:asciiTheme="minorHAnsi" w:hAnsiTheme="minorHAnsi" w:cstheme="minorHAnsi"/>
          <w:b/>
          <w:bCs/>
        </w:rPr>
        <w:t xml:space="preserve"> </w:t>
      </w:r>
    </w:p>
    <w:p w14:paraId="18DFAFE2" w14:textId="6136BBB0" w:rsidR="000E332B" w:rsidRPr="00E6647E" w:rsidRDefault="000E332B" w:rsidP="00E6647E">
      <w:pPr>
        <w:pStyle w:val="ListParagraph"/>
        <w:numPr>
          <w:ilvl w:val="2"/>
          <w:numId w:val="3"/>
        </w:numPr>
        <w:spacing w:before="120"/>
        <w:contextualSpacing w:val="0"/>
        <w:rPr>
          <w:rFonts w:asciiTheme="minorHAnsi" w:hAnsiTheme="minorHAnsi" w:cstheme="minorHAnsi"/>
        </w:rPr>
      </w:pPr>
      <w:r w:rsidRPr="00E6647E">
        <w:rPr>
          <w:rFonts w:asciiTheme="minorHAnsi" w:hAnsiTheme="minorHAnsi" w:cstheme="minorHAnsi"/>
        </w:rPr>
        <w:t>WIDE: Talent turning on the instrument.</w:t>
      </w:r>
    </w:p>
    <w:p w14:paraId="797E3975" w14:textId="6549FC2D" w:rsidR="000E332B" w:rsidRDefault="000E332B" w:rsidP="00E6647E">
      <w:pPr>
        <w:pStyle w:val="ListParagraph"/>
        <w:numPr>
          <w:ilvl w:val="2"/>
          <w:numId w:val="3"/>
        </w:numPr>
        <w:spacing w:before="120"/>
        <w:contextualSpacing w:val="0"/>
        <w:rPr>
          <w:rFonts w:eastAsia="Calibri"/>
          <w:i/>
          <w:iCs/>
          <w:kern w:val="3"/>
          <w:lang w:val="en-GB" w:eastAsia="fr-FR"/>
        </w:rPr>
      </w:pPr>
      <w:r w:rsidRPr="00E6647E">
        <w:rPr>
          <w:rFonts w:asciiTheme="minorHAnsi" w:hAnsiTheme="minorHAnsi" w:cstheme="minorHAnsi"/>
        </w:rPr>
        <w:t>SCREEN:</w:t>
      </w:r>
      <w:r w:rsidR="00F2600F" w:rsidRPr="00E6647E">
        <w:rPr>
          <w:rFonts w:asciiTheme="minorHAnsi" w:hAnsiTheme="minorHAnsi" w:cstheme="minorHAnsi"/>
        </w:rPr>
        <w:t xml:space="preserve"> Spectrum</w:t>
      </w:r>
      <w:r w:rsidR="00F2600F">
        <w:rPr>
          <w:rFonts w:eastAsia="Calibri"/>
          <w:i/>
          <w:iCs/>
          <w:kern w:val="3"/>
          <w:lang w:val="en-GB" w:eastAsia="fr-FR"/>
        </w:rPr>
        <w:t xml:space="preserve"> </w:t>
      </w:r>
      <w:r w:rsidR="00F2600F" w:rsidRPr="00E6647E">
        <w:rPr>
          <w:rFonts w:eastAsia="Calibri"/>
          <w:kern w:val="3"/>
          <w:lang w:val="en-GB" w:eastAsia="fr-FR"/>
        </w:rPr>
        <w:t>Scan selected</w:t>
      </w:r>
      <w:r w:rsidR="00F2600F">
        <w:rPr>
          <w:rFonts w:eastAsia="Calibri"/>
          <w:i/>
          <w:iCs/>
          <w:kern w:val="3"/>
          <w:lang w:val="en-GB" w:eastAsia="fr-FR"/>
        </w:rPr>
        <w:t>.</w:t>
      </w:r>
    </w:p>
    <w:p w14:paraId="26AB1454" w14:textId="77777777" w:rsidR="000E332B" w:rsidRDefault="000E332B" w:rsidP="000E332B">
      <w:pPr>
        <w:pStyle w:val="BodyText"/>
        <w:ind w:left="1627"/>
        <w:outlineLvl w:val="0"/>
        <w:rPr>
          <w:rFonts w:eastAsia="Calibri"/>
          <w:i w:val="0"/>
          <w:iCs/>
          <w:kern w:val="3"/>
          <w:lang w:val="en-GB" w:eastAsia="fr-FR"/>
        </w:rPr>
      </w:pPr>
    </w:p>
    <w:p w14:paraId="330D55B5" w14:textId="1D05AA58" w:rsidR="00F2600F" w:rsidRPr="00F2600F" w:rsidRDefault="000E332B" w:rsidP="000E332B">
      <w:pPr>
        <w:pStyle w:val="BodyText"/>
        <w:numPr>
          <w:ilvl w:val="1"/>
          <w:numId w:val="3"/>
        </w:numPr>
        <w:outlineLvl w:val="0"/>
        <w:rPr>
          <w:rFonts w:eastAsia="Calibri"/>
          <w:i w:val="0"/>
          <w:iCs/>
          <w:kern w:val="3"/>
          <w:lang w:val="en-GB" w:eastAsia="fr-FR"/>
        </w:rPr>
      </w:pPr>
      <w:r>
        <w:rPr>
          <w:rFonts w:eastAsia="Calibri"/>
          <w:i w:val="0"/>
          <w:iCs/>
          <w:kern w:val="3"/>
          <w:lang w:val="en-GB" w:eastAsia="fr-FR"/>
        </w:rPr>
        <w:t>In the software</w:t>
      </w:r>
      <w:r w:rsidR="00F2600F">
        <w:rPr>
          <w:rFonts w:eastAsia="Calibri"/>
          <w:i w:val="0"/>
          <w:iCs/>
          <w:kern w:val="3"/>
          <w:lang w:val="en-GB" w:eastAsia="fr-FR"/>
        </w:rPr>
        <w:t>,</w:t>
      </w:r>
      <w:r>
        <w:rPr>
          <w:rFonts w:eastAsia="Calibri"/>
          <w:i w:val="0"/>
          <w:iCs/>
          <w:kern w:val="3"/>
          <w:lang w:val="en-GB" w:eastAsia="fr-FR"/>
        </w:rPr>
        <w:t xml:space="preserve"> </w:t>
      </w:r>
      <w:r w:rsidR="00F2600F">
        <w:rPr>
          <w:rFonts w:eastAsia="Calibri"/>
          <w:i w:val="0"/>
          <w:iCs/>
          <w:kern w:val="3"/>
          <w:lang w:val="en-GB" w:eastAsia="fr-FR"/>
        </w:rPr>
        <w:t xml:space="preserve">click on Instrument and select Settings and Parameters, then </w:t>
      </w:r>
      <w:r>
        <w:rPr>
          <w:rFonts w:eastAsia="Calibri"/>
          <w:i w:val="0"/>
          <w:iCs/>
          <w:kern w:val="3"/>
          <w:lang w:val="en-GB" w:eastAsia="fr-FR"/>
        </w:rPr>
        <w:t xml:space="preserve">adjust the settings </w:t>
      </w:r>
      <w:r w:rsidR="00F2600F">
        <w:rPr>
          <w:rFonts w:eastAsia="Calibri"/>
          <w:i w:val="0"/>
          <w:iCs/>
          <w:kern w:val="3"/>
          <w:lang w:val="en-GB" w:eastAsia="fr-FR"/>
        </w:rPr>
        <w:t xml:space="preserve">for measurement. Select </w:t>
      </w:r>
      <w:r w:rsidR="00F2600F" w:rsidRPr="00F2600F">
        <w:rPr>
          <w:rFonts w:eastAsia="Calibri"/>
          <w:b/>
          <w:bCs/>
          <w:i w:val="0"/>
          <w:iCs/>
          <w:kern w:val="3"/>
          <w:lang w:eastAsia="fr-FR"/>
        </w:rPr>
        <w:t>Spectrum scan</w:t>
      </w:r>
      <w:r w:rsidR="00F2600F">
        <w:rPr>
          <w:rFonts w:eastAsia="Calibri"/>
          <w:i w:val="0"/>
          <w:iCs/>
          <w:kern w:val="3"/>
          <w:lang w:eastAsia="fr-FR"/>
        </w:rPr>
        <w:t xml:space="preserve"> for</w:t>
      </w:r>
      <w:r w:rsidR="00F2600F">
        <w:rPr>
          <w:rFonts w:eastAsia="Calibri"/>
          <w:i w:val="0"/>
          <w:iCs/>
          <w:kern w:val="3"/>
          <w:lang w:val="en-GB" w:eastAsia="fr-FR"/>
        </w:rPr>
        <w:t xml:space="preserve"> </w:t>
      </w:r>
      <w:r w:rsidR="00F2600F" w:rsidRPr="00F2600F">
        <w:rPr>
          <w:rFonts w:eastAsia="Calibri"/>
          <w:b/>
          <w:bCs/>
          <w:i w:val="0"/>
          <w:iCs/>
          <w:kern w:val="3"/>
          <w:lang w:eastAsia="fr-FR"/>
        </w:rPr>
        <w:t>Measurement Mode</w:t>
      </w:r>
      <w:r w:rsidR="00F2600F" w:rsidRPr="00F2600F">
        <w:rPr>
          <w:rFonts w:eastAsia="Calibri"/>
          <w:i w:val="0"/>
          <w:iCs/>
          <w:kern w:val="3"/>
          <w:lang w:eastAsia="fr-FR"/>
        </w:rPr>
        <w:t>,</w:t>
      </w:r>
      <w:r w:rsidR="00F2600F">
        <w:rPr>
          <w:rFonts w:eastAsia="Calibri"/>
          <w:i w:val="0"/>
          <w:iCs/>
          <w:kern w:val="3"/>
          <w:lang w:eastAsia="fr-FR"/>
        </w:rPr>
        <w:t xml:space="preserve"> </w:t>
      </w:r>
      <w:r w:rsidR="00F2600F" w:rsidRPr="00F2600F">
        <w:rPr>
          <w:rFonts w:eastAsia="Calibri"/>
          <w:b/>
          <w:bCs/>
          <w:i w:val="0"/>
          <w:iCs/>
          <w:kern w:val="3"/>
          <w:lang w:eastAsia="fr-FR"/>
        </w:rPr>
        <w:t>ABS</w:t>
      </w:r>
      <w:r w:rsidR="00F2600F">
        <w:rPr>
          <w:rFonts w:eastAsia="Calibri"/>
          <w:i w:val="0"/>
          <w:iCs/>
          <w:kern w:val="3"/>
          <w:lang w:eastAsia="fr-FR"/>
        </w:rPr>
        <w:t xml:space="preserve"> for</w:t>
      </w:r>
      <w:r w:rsidR="00F2600F" w:rsidRPr="00F2600F">
        <w:rPr>
          <w:rFonts w:eastAsia="Calibri"/>
          <w:i w:val="0"/>
          <w:iCs/>
          <w:kern w:val="3"/>
          <w:lang w:eastAsia="fr-FR"/>
        </w:rPr>
        <w:t xml:space="preserve"> </w:t>
      </w:r>
      <w:r w:rsidR="00F2600F" w:rsidRPr="00F2600F">
        <w:rPr>
          <w:rFonts w:eastAsia="Calibri"/>
          <w:b/>
          <w:bCs/>
          <w:i w:val="0"/>
          <w:iCs/>
          <w:kern w:val="3"/>
          <w:lang w:eastAsia="fr-FR"/>
        </w:rPr>
        <w:lastRenderedPageBreak/>
        <w:t>Data Mode</w:t>
      </w:r>
      <w:r w:rsidR="00F2600F" w:rsidRPr="00F2600F">
        <w:rPr>
          <w:rFonts w:eastAsia="Calibri"/>
          <w:i w:val="0"/>
          <w:iCs/>
          <w:kern w:val="3"/>
          <w:lang w:eastAsia="fr-FR"/>
        </w:rPr>
        <w:t xml:space="preserve">, </w:t>
      </w:r>
      <w:proofErr w:type="gramStart"/>
      <w:r w:rsidR="00F2600F" w:rsidRPr="00F2600F">
        <w:rPr>
          <w:rFonts w:eastAsia="Calibri"/>
          <w:b/>
          <w:bCs/>
          <w:i w:val="0"/>
          <w:iCs/>
          <w:kern w:val="3"/>
          <w:lang w:eastAsia="fr-FR"/>
        </w:rPr>
        <w:t>Start</w:t>
      </w:r>
      <w:proofErr w:type="gramEnd"/>
      <w:r w:rsidR="00F2600F" w:rsidRPr="00F2600F">
        <w:rPr>
          <w:rFonts w:eastAsia="Calibri"/>
          <w:b/>
          <w:bCs/>
          <w:i w:val="0"/>
          <w:iCs/>
          <w:kern w:val="3"/>
          <w:lang w:eastAsia="fr-FR"/>
        </w:rPr>
        <w:t xml:space="preserve"> wavelength</w:t>
      </w:r>
      <w:r w:rsidR="00F2600F" w:rsidRPr="00F2600F">
        <w:rPr>
          <w:rFonts w:eastAsia="Calibri"/>
          <w:i w:val="0"/>
          <w:iCs/>
          <w:kern w:val="3"/>
          <w:lang w:eastAsia="fr-FR"/>
        </w:rPr>
        <w:t xml:space="preserve"> of 680 </w:t>
      </w:r>
      <w:r w:rsidR="00F2600F">
        <w:rPr>
          <w:rFonts w:eastAsia="Calibri"/>
          <w:i w:val="0"/>
          <w:iCs/>
          <w:kern w:val="3"/>
          <w:lang w:eastAsia="fr-FR"/>
        </w:rPr>
        <w:t>nanometers</w:t>
      </w:r>
      <w:r w:rsidR="00F2600F" w:rsidRPr="00F2600F">
        <w:rPr>
          <w:rFonts w:eastAsia="Calibri"/>
          <w:i w:val="0"/>
          <w:iCs/>
          <w:kern w:val="3"/>
          <w:lang w:eastAsia="fr-FR"/>
        </w:rPr>
        <w:t xml:space="preserve">, </w:t>
      </w:r>
      <w:r w:rsidR="00F2600F" w:rsidRPr="00F2600F">
        <w:rPr>
          <w:rFonts w:eastAsia="Calibri"/>
          <w:b/>
          <w:bCs/>
          <w:i w:val="0"/>
          <w:iCs/>
          <w:kern w:val="3"/>
          <w:lang w:eastAsia="fr-FR"/>
        </w:rPr>
        <w:t>End Wavelength</w:t>
      </w:r>
      <w:r w:rsidR="00F2600F" w:rsidRPr="00F2600F">
        <w:rPr>
          <w:rFonts w:eastAsia="Calibri"/>
          <w:i w:val="0"/>
          <w:iCs/>
          <w:kern w:val="3"/>
          <w:lang w:eastAsia="fr-FR"/>
        </w:rPr>
        <w:t xml:space="preserve"> of 380 </w:t>
      </w:r>
      <w:r w:rsidR="00F2600F">
        <w:rPr>
          <w:rFonts w:eastAsia="Calibri"/>
          <w:i w:val="0"/>
          <w:iCs/>
          <w:kern w:val="3"/>
          <w:lang w:eastAsia="fr-FR"/>
        </w:rPr>
        <w:t>nanometers</w:t>
      </w:r>
      <w:r w:rsidR="00F2600F" w:rsidRPr="00F2600F">
        <w:rPr>
          <w:rFonts w:eastAsia="Calibri"/>
          <w:i w:val="0"/>
          <w:iCs/>
          <w:kern w:val="3"/>
          <w:lang w:eastAsia="fr-FR"/>
        </w:rPr>
        <w:t xml:space="preserve">, </w:t>
      </w:r>
      <w:r w:rsidR="00F2600F" w:rsidRPr="00F2600F">
        <w:rPr>
          <w:rFonts w:eastAsia="Calibri"/>
          <w:b/>
          <w:bCs/>
          <w:i w:val="0"/>
          <w:iCs/>
          <w:kern w:val="3"/>
          <w:lang w:eastAsia="fr-FR"/>
        </w:rPr>
        <w:t>Scan Speed</w:t>
      </w:r>
      <w:r w:rsidR="00F2600F" w:rsidRPr="00F2600F">
        <w:rPr>
          <w:rFonts w:eastAsia="Calibri"/>
          <w:i w:val="0"/>
          <w:iCs/>
          <w:kern w:val="3"/>
          <w:lang w:eastAsia="fr-FR"/>
        </w:rPr>
        <w:t xml:space="preserve"> of 400 </w:t>
      </w:r>
      <w:r w:rsidR="00F2600F">
        <w:rPr>
          <w:rFonts w:eastAsia="Calibri"/>
          <w:i w:val="0"/>
          <w:iCs/>
          <w:kern w:val="3"/>
          <w:lang w:eastAsia="fr-FR"/>
        </w:rPr>
        <w:t>nanometers per minute</w:t>
      </w:r>
      <w:r w:rsidR="00F2600F" w:rsidRPr="00F2600F">
        <w:rPr>
          <w:rFonts w:eastAsia="Calibri"/>
          <w:i w:val="0"/>
          <w:iCs/>
          <w:kern w:val="3"/>
          <w:lang w:eastAsia="fr-FR"/>
        </w:rPr>
        <w:t xml:space="preserve">, </w:t>
      </w:r>
      <w:r w:rsidR="00F2600F" w:rsidRPr="00F2600F">
        <w:rPr>
          <w:rFonts w:eastAsia="Calibri"/>
          <w:b/>
          <w:bCs/>
          <w:i w:val="0"/>
          <w:iCs/>
          <w:kern w:val="3"/>
          <w:lang w:eastAsia="fr-FR"/>
        </w:rPr>
        <w:t>Sampling interval</w:t>
      </w:r>
      <w:r w:rsidR="00F2600F" w:rsidRPr="00F2600F">
        <w:rPr>
          <w:rFonts w:eastAsia="Calibri"/>
          <w:i w:val="0"/>
          <w:iCs/>
          <w:kern w:val="3"/>
          <w:lang w:eastAsia="fr-FR"/>
        </w:rPr>
        <w:t xml:space="preserve"> of 0.5, </w:t>
      </w:r>
      <w:r w:rsidR="00F2600F" w:rsidRPr="00F2600F">
        <w:rPr>
          <w:rFonts w:eastAsia="Calibri"/>
          <w:b/>
          <w:bCs/>
          <w:i w:val="0"/>
          <w:iCs/>
          <w:kern w:val="3"/>
          <w:lang w:eastAsia="fr-FR"/>
        </w:rPr>
        <w:t>Slit Width</w:t>
      </w:r>
      <w:r w:rsidR="00F2600F" w:rsidRPr="00F2600F">
        <w:rPr>
          <w:rFonts w:eastAsia="Calibri"/>
          <w:i w:val="0"/>
          <w:iCs/>
          <w:kern w:val="3"/>
          <w:lang w:eastAsia="fr-FR"/>
        </w:rPr>
        <w:t xml:space="preserve"> of 1.5, and </w:t>
      </w:r>
      <w:r w:rsidR="00F2600F" w:rsidRPr="00F2600F">
        <w:rPr>
          <w:rFonts w:eastAsia="Calibri"/>
          <w:b/>
          <w:bCs/>
          <w:i w:val="0"/>
          <w:iCs/>
          <w:kern w:val="3"/>
          <w:lang w:eastAsia="fr-FR"/>
        </w:rPr>
        <w:t>Path Length</w:t>
      </w:r>
      <w:r w:rsidR="00F2600F" w:rsidRPr="00F2600F">
        <w:rPr>
          <w:rFonts w:eastAsia="Calibri"/>
          <w:i w:val="0"/>
          <w:iCs/>
          <w:kern w:val="3"/>
          <w:lang w:eastAsia="fr-FR"/>
        </w:rPr>
        <w:t xml:space="preserve"> of 10</w:t>
      </w:r>
      <w:r w:rsidR="00FC4C87">
        <w:rPr>
          <w:rFonts w:eastAsia="Calibri"/>
          <w:i w:val="0"/>
          <w:iCs/>
          <w:kern w:val="3"/>
          <w:lang w:val="en-GB" w:eastAsia="fr-FR"/>
        </w:rPr>
        <w:t xml:space="preserve"> </w:t>
      </w:r>
      <w:r w:rsidR="00FC4C87">
        <w:rPr>
          <w:rFonts w:eastAsia="Calibri"/>
          <w:b/>
          <w:bCs/>
          <w:i w:val="0"/>
          <w:iCs/>
          <w:kern w:val="3"/>
          <w:lang w:val="en-GB" w:eastAsia="fr-FR"/>
        </w:rPr>
        <w:t>[1]</w:t>
      </w:r>
      <w:r w:rsidR="00DD3DD8" w:rsidRPr="00DD3DD8">
        <w:rPr>
          <w:rFonts w:eastAsia="Calibri"/>
          <w:bCs/>
          <w:i w:val="0"/>
          <w:iCs/>
          <w:kern w:val="3"/>
          <w:lang w:val="en-GB" w:eastAsia="fr-FR"/>
        </w:rPr>
        <w:t>.</w:t>
      </w:r>
      <w:r w:rsidR="00FC4C87">
        <w:rPr>
          <w:rFonts w:eastAsia="Calibri"/>
          <w:b/>
          <w:bCs/>
          <w:i w:val="0"/>
          <w:iCs/>
          <w:kern w:val="3"/>
          <w:lang w:val="en-GB" w:eastAsia="fr-FR"/>
        </w:rPr>
        <w:t xml:space="preserve"> </w:t>
      </w:r>
    </w:p>
    <w:p w14:paraId="3F42519E" w14:textId="35C25A65" w:rsidR="00F2600F" w:rsidRPr="00E6647E" w:rsidRDefault="00F2600F" w:rsidP="00E6647E">
      <w:pPr>
        <w:pStyle w:val="ListParagraph"/>
        <w:numPr>
          <w:ilvl w:val="2"/>
          <w:numId w:val="3"/>
        </w:numPr>
        <w:spacing w:before="120"/>
        <w:contextualSpacing w:val="0"/>
        <w:rPr>
          <w:rFonts w:asciiTheme="minorHAnsi" w:hAnsiTheme="minorHAnsi" w:cstheme="minorHAnsi"/>
        </w:rPr>
      </w:pPr>
      <w:r w:rsidRPr="00DD3DD8">
        <w:rPr>
          <w:rFonts w:eastAsia="Calibri"/>
          <w:iCs/>
          <w:kern w:val="3"/>
          <w:highlight w:val="yellow"/>
          <w:lang w:val="en-GB" w:eastAsia="fr-FR"/>
        </w:rPr>
        <w:t>SCREEN</w:t>
      </w:r>
      <w:r w:rsidRPr="00E6647E">
        <w:rPr>
          <w:rFonts w:asciiTheme="minorHAnsi" w:hAnsiTheme="minorHAnsi" w:cstheme="minorHAnsi"/>
        </w:rPr>
        <w:t>: Settings adjusted.</w:t>
      </w:r>
      <w:r w:rsidR="00DD3DD8">
        <w:rPr>
          <w:rFonts w:asciiTheme="minorHAnsi" w:hAnsiTheme="minorHAnsi" w:cstheme="minorHAnsi"/>
        </w:rPr>
        <w:t xml:space="preserve"> </w:t>
      </w:r>
      <w:r w:rsidR="00DD3DD8" w:rsidRPr="00DD3DD8">
        <w:rPr>
          <w:rFonts w:asciiTheme="minorHAnsi" w:hAnsiTheme="minorHAnsi" w:cstheme="minorHAnsi"/>
          <w:highlight w:val="yellow"/>
        </w:rPr>
        <w:t xml:space="preserve">Authors: Please create screen capture videos of the shots labeled SCREEN and upload them to your project page: </w:t>
      </w:r>
      <w:hyperlink r:id="rId13" w:tgtFrame="_blank" w:history="1">
        <w:r w:rsidR="00DD3DD8" w:rsidRPr="00DD3DD8">
          <w:rPr>
            <w:rStyle w:val="Hyperlink"/>
            <w:rFonts w:asciiTheme="minorHAnsi" w:hAnsiTheme="minorHAnsi" w:cstheme="minorHAnsi"/>
            <w:highlight w:val="yellow"/>
          </w:rPr>
          <w:t>https://www.jove.com/account/file-uploader?src=18838068</w:t>
        </w:r>
      </w:hyperlink>
    </w:p>
    <w:p w14:paraId="706347E7" w14:textId="77777777" w:rsidR="00E6647E" w:rsidRPr="00E6647E" w:rsidRDefault="00E6647E" w:rsidP="00E6647E">
      <w:pPr>
        <w:pStyle w:val="ListParagraph"/>
        <w:spacing w:before="120"/>
        <w:ind w:left="1627"/>
        <w:contextualSpacing w:val="0"/>
        <w:rPr>
          <w:rFonts w:asciiTheme="minorHAnsi" w:hAnsiTheme="minorHAnsi" w:cstheme="minorHAnsi"/>
        </w:rPr>
      </w:pPr>
    </w:p>
    <w:p w14:paraId="124603F7" w14:textId="1A794916" w:rsidR="000E332B" w:rsidRPr="00FC4C87" w:rsidRDefault="00FC4C87" w:rsidP="000E332B">
      <w:pPr>
        <w:pStyle w:val="BodyText"/>
        <w:numPr>
          <w:ilvl w:val="1"/>
          <w:numId w:val="3"/>
        </w:numPr>
        <w:outlineLvl w:val="0"/>
        <w:rPr>
          <w:rFonts w:eastAsia="Calibri"/>
          <w:i w:val="0"/>
          <w:iCs/>
          <w:kern w:val="3"/>
          <w:lang w:val="en-GB" w:eastAsia="fr-FR"/>
        </w:rPr>
      </w:pPr>
      <w:r w:rsidRPr="00FC4C87">
        <w:rPr>
          <w:rFonts w:eastAsia="Calibri"/>
          <w:i w:val="0"/>
          <w:iCs/>
          <w:kern w:val="3"/>
          <w:lang w:val="en-GB" w:eastAsia="fr-FR"/>
        </w:rPr>
        <w:t>After setting the p</w:t>
      </w:r>
      <w:r>
        <w:rPr>
          <w:rFonts w:eastAsia="Calibri"/>
          <w:i w:val="0"/>
          <w:iCs/>
          <w:kern w:val="3"/>
          <w:lang w:val="en-GB" w:eastAsia="fr-FR"/>
        </w:rPr>
        <w:t xml:space="preserve">arameters, fill two cuvettes with 1 </w:t>
      </w:r>
      <w:proofErr w:type="spellStart"/>
      <w:r>
        <w:rPr>
          <w:rFonts w:eastAsia="Calibri"/>
          <w:i w:val="0"/>
          <w:iCs/>
          <w:kern w:val="3"/>
          <w:lang w:val="en-GB" w:eastAsia="fr-FR"/>
        </w:rPr>
        <w:t>millilit</w:t>
      </w:r>
      <w:r w:rsidR="00F2600F">
        <w:rPr>
          <w:rFonts w:eastAsia="Calibri"/>
          <w:i w:val="0"/>
          <w:iCs/>
          <w:kern w:val="3"/>
          <w:lang w:val="en-GB" w:eastAsia="fr-FR"/>
        </w:rPr>
        <w:t>er</w:t>
      </w:r>
      <w:proofErr w:type="spellEnd"/>
      <w:r w:rsidR="00F2600F">
        <w:rPr>
          <w:rFonts w:eastAsia="Calibri"/>
          <w:i w:val="0"/>
          <w:iCs/>
          <w:kern w:val="3"/>
          <w:lang w:val="en-GB" w:eastAsia="fr-FR"/>
        </w:rPr>
        <w:t xml:space="preserve"> </w:t>
      </w:r>
      <w:r>
        <w:rPr>
          <w:rFonts w:eastAsia="Calibri"/>
          <w:i w:val="0"/>
          <w:iCs/>
          <w:kern w:val="3"/>
          <w:lang w:val="en-GB" w:eastAsia="fr-FR"/>
        </w:rPr>
        <w:t xml:space="preserve">of ultrapure water </w:t>
      </w:r>
      <w:r>
        <w:rPr>
          <w:rFonts w:eastAsia="Calibri"/>
          <w:b/>
          <w:bCs/>
          <w:i w:val="0"/>
          <w:iCs/>
          <w:kern w:val="3"/>
          <w:lang w:val="en-GB" w:eastAsia="fr-FR"/>
        </w:rPr>
        <w:t>[</w:t>
      </w:r>
      <w:r w:rsidR="00F2600F">
        <w:rPr>
          <w:rFonts w:eastAsia="Calibri"/>
          <w:b/>
          <w:bCs/>
          <w:i w:val="0"/>
          <w:iCs/>
          <w:kern w:val="3"/>
          <w:lang w:val="en-GB" w:eastAsia="fr-FR"/>
        </w:rPr>
        <w:t>1</w:t>
      </w:r>
      <w:r>
        <w:rPr>
          <w:rFonts w:eastAsia="Calibri"/>
          <w:b/>
          <w:bCs/>
          <w:i w:val="0"/>
          <w:iCs/>
          <w:kern w:val="3"/>
          <w:lang w:val="en-GB" w:eastAsia="fr-FR"/>
        </w:rPr>
        <w:t xml:space="preserve">] </w:t>
      </w:r>
      <w:r>
        <w:rPr>
          <w:rFonts w:eastAsia="Calibri"/>
          <w:i w:val="0"/>
          <w:iCs/>
          <w:kern w:val="3"/>
          <w:lang w:val="en-GB" w:eastAsia="fr-FR"/>
        </w:rPr>
        <w:t>and place them in the reference and sample cell holder</w:t>
      </w:r>
      <w:r w:rsidR="00F2600F">
        <w:rPr>
          <w:rFonts w:eastAsia="Calibri"/>
          <w:i w:val="0"/>
          <w:iCs/>
          <w:kern w:val="3"/>
          <w:lang w:val="en-GB" w:eastAsia="fr-FR"/>
        </w:rPr>
        <w:t xml:space="preserve"> </w:t>
      </w:r>
      <w:r>
        <w:rPr>
          <w:rFonts w:eastAsia="Calibri"/>
          <w:i w:val="0"/>
          <w:iCs/>
          <w:kern w:val="3"/>
          <w:lang w:val="en-GB" w:eastAsia="fr-FR"/>
        </w:rPr>
        <w:t xml:space="preserve">to cover the light path </w:t>
      </w:r>
      <w:r>
        <w:rPr>
          <w:rFonts w:eastAsia="Calibri"/>
          <w:b/>
          <w:bCs/>
          <w:i w:val="0"/>
          <w:iCs/>
          <w:kern w:val="3"/>
          <w:lang w:val="en-GB" w:eastAsia="fr-FR"/>
        </w:rPr>
        <w:t>[</w:t>
      </w:r>
      <w:r w:rsidR="00F2600F">
        <w:rPr>
          <w:rFonts w:eastAsia="Calibri"/>
          <w:b/>
          <w:bCs/>
          <w:i w:val="0"/>
          <w:iCs/>
          <w:kern w:val="3"/>
          <w:lang w:val="en-GB" w:eastAsia="fr-FR"/>
        </w:rPr>
        <w:t>2</w:t>
      </w:r>
      <w:r>
        <w:rPr>
          <w:rFonts w:eastAsia="Calibri"/>
          <w:b/>
          <w:bCs/>
          <w:i w:val="0"/>
          <w:iCs/>
          <w:kern w:val="3"/>
          <w:lang w:val="en-GB" w:eastAsia="fr-FR"/>
        </w:rPr>
        <w:t>]</w:t>
      </w:r>
      <w:r w:rsidR="00DD3DD8" w:rsidRPr="00DD3DD8">
        <w:rPr>
          <w:rFonts w:eastAsia="Calibri"/>
          <w:bCs/>
          <w:i w:val="0"/>
          <w:iCs/>
          <w:kern w:val="3"/>
          <w:lang w:val="en-GB" w:eastAsia="fr-FR"/>
        </w:rPr>
        <w:t>.</w:t>
      </w:r>
    </w:p>
    <w:p w14:paraId="1462FCE8" w14:textId="28078517" w:rsidR="00FC4C87" w:rsidRPr="00E6647E" w:rsidRDefault="00F2600F" w:rsidP="00E6647E">
      <w:pPr>
        <w:pStyle w:val="ListParagraph"/>
        <w:numPr>
          <w:ilvl w:val="2"/>
          <w:numId w:val="3"/>
        </w:numPr>
        <w:spacing w:before="120"/>
        <w:contextualSpacing w:val="0"/>
        <w:rPr>
          <w:rFonts w:asciiTheme="minorHAnsi" w:hAnsiTheme="minorHAnsi" w:cstheme="minorHAnsi"/>
        </w:rPr>
      </w:pPr>
      <w:r w:rsidRPr="00E6647E">
        <w:rPr>
          <w:rFonts w:eastAsia="Calibri"/>
          <w:kern w:val="3"/>
          <w:lang w:val="en-GB" w:eastAsia="fr-FR"/>
        </w:rPr>
        <w:t>Talent</w:t>
      </w:r>
      <w:r>
        <w:rPr>
          <w:rFonts w:eastAsia="Calibri"/>
          <w:i/>
          <w:iCs/>
          <w:kern w:val="3"/>
          <w:lang w:val="en-GB" w:eastAsia="fr-FR"/>
        </w:rPr>
        <w:t xml:space="preserve"> </w:t>
      </w:r>
      <w:r w:rsidRPr="00E6647E">
        <w:rPr>
          <w:rFonts w:asciiTheme="minorHAnsi" w:hAnsiTheme="minorHAnsi" w:cstheme="minorHAnsi"/>
        </w:rPr>
        <w:t>filling a cuvette with water.</w:t>
      </w:r>
    </w:p>
    <w:p w14:paraId="348D130B" w14:textId="287337EF" w:rsidR="00FC4C87" w:rsidRPr="00E6647E" w:rsidRDefault="00F2600F" w:rsidP="00E6647E">
      <w:pPr>
        <w:pStyle w:val="ListParagraph"/>
        <w:numPr>
          <w:ilvl w:val="2"/>
          <w:numId w:val="3"/>
        </w:numPr>
        <w:spacing w:before="120"/>
        <w:contextualSpacing w:val="0"/>
        <w:rPr>
          <w:rFonts w:asciiTheme="minorHAnsi" w:hAnsiTheme="minorHAnsi" w:cstheme="minorHAnsi"/>
        </w:rPr>
      </w:pPr>
      <w:r w:rsidRPr="00E6647E">
        <w:rPr>
          <w:rFonts w:asciiTheme="minorHAnsi" w:hAnsiTheme="minorHAnsi" w:cstheme="minorHAnsi"/>
        </w:rPr>
        <w:t xml:space="preserve">Talent placing the cuvettes in cell holders. </w:t>
      </w:r>
    </w:p>
    <w:p w14:paraId="4732D45C" w14:textId="77777777" w:rsidR="00FC4C87" w:rsidRPr="00E6647E" w:rsidRDefault="00FC4C87" w:rsidP="00E6647E">
      <w:pPr>
        <w:pStyle w:val="ListParagraph"/>
        <w:spacing w:before="120"/>
        <w:ind w:left="1627"/>
        <w:contextualSpacing w:val="0"/>
        <w:rPr>
          <w:rFonts w:asciiTheme="minorHAnsi" w:hAnsiTheme="minorHAnsi" w:cstheme="minorHAnsi"/>
        </w:rPr>
      </w:pPr>
    </w:p>
    <w:p w14:paraId="26E31F1B" w14:textId="1DF59E17" w:rsidR="00FC4C87" w:rsidRPr="00FC4C87" w:rsidRDefault="00FC4C87" w:rsidP="00FC4C87">
      <w:pPr>
        <w:pStyle w:val="BodyText"/>
        <w:numPr>
          <w:ilvl w:val="1"/>
          <w:numId w:val="3"/>
        </w:numPr>
        <w:outlineLvl w:val="0"/>
        <w:rPr>
          <w:rFonts w:eastAsia="Calibri"/>
          <w:i w:val="0"/>
          <w:iCs/>
          <w:kern w:val="3"/>
          <w:lang w:val="en-GB" w:eastAsia="fr-FR"/>
        </w:rPr>
      </w:pPr>
      <w:r>
        <w:rPr>
          <w:rFonts w:eastAsia="Calibri"/>
          <w:i w:val="0"/>
          <w:iCs/>
          <w:kern w:val="3"/>
          <w:lang w:val="en-GB" w:eastAsia="fr-FR"/>
        </w:rPr>
        <w:t xml:space="preserve">Close the instrument cover </w:t>
      </w:r>
      <w:r w:rsidR="00F2600F">
        <w:rPr>
          <w:rFonts w:eastAsia="Calibri"/>
          <w:b/>
          <w:bCs/>
          <w:i w:val="0"/>
          <w:iCs/>
          <w:kern w:val="3"/>
          <w:lang w:val="en-GB" w:eastAsia="fr-FR"/>
        </w:rPr>
        <w:t xml:space="preserve">[1] </w:t>
      </w:r>
      <w:r>
        <w:rPr>
          <w:rFonts w:eastAsia="Calibri"/>
          <w:i w:val="0"/>
          <w:iCs/>
          <w:kern w:val="3"/>
          <w:lang w:val="en-GB" w:eastAsia="fr-FR"/>
        </w:rPr>
        <w:t xml:space="preserve">and continue with blank calibration by selecting </w:t>
      </w:r>
      <w:r w:rsidRPr="00F2600F">
        <w:rPr>
          <w:rFonts w:eastAsia="Calibri"/>
          <w:b/>
          <w:bCs/>
          <w:i w:val="0"/>
          <w:iCs/>
          <w:kern w:val="3"/>
          <w:lang w:val="en-GB" w:eastAsia="fr-FR"/>
        </w:rPr>
        <w:t>Blank</w:t>
      </w:r>
      <w:r>
        <w:rPr>
          <w:rFonts w:eastAsia="Calibri"/>
          <w:i w:val="0"/>
          <w:iCs/>
          <w:kern w:val="3"/>
          <w:lang w:val="en-GB" w:eastAsia="fr-FR"/>
        </w:rPr>
        <w:t xml:space="preserve"> form the command bar </w:t>
      </w:r>
      <w:r>
        <w:rPr>
          <w:rFonts w:eastAsia="Calibri"/>
          <w:b/>
          <w:bCs/>
          <w:i w:val="0"/>
          <w:iCs/>
          <w:kern w:val="3"/>
          <w:lang w:val="en-GB" w:eastAsia="fr-FR"/>
        </w:rPr>
        <w:t>[2]</w:t>
      </w:r>
      <w:r w:rsidR="00DD3DD8" w:rsidRPr="00DD3DD8">
        <w:rPr>
          <w:rFonts w:eastAsia="Calibri"/>
          <w:bCs/>
          <w:i w:val="0"/>
          <w:iCs/>
          <w:kern w:val="3"/>
          <w:lang w:val="en-GB" w:eastAsia="fr-FR"/>
        </w:rPr>
        <w:t>.</w:t>
      </w:r>
    </w:p>
    <w:p w14:paraId="091C3A83" w14:textId="22A336A1" w:rsidR="00FC4C87" w:rsidRPr="00E6647E" w:rsidRDefault="00F2600F" w:rsidP="00E6647E">
      <w:pPr>
        <w:pStyle w:val="ListParagraph"/>
        <w:numPr>
          <w:ilvl w:val="2"/>
          <w:numId w:val="3"/>
        </w:numPr>
        <w:spacing w:before="120"/>
        <w:contextualSpacing w:val="0"/>
        <w:rPr>
          <w:rFonts w:asciiTheme="minorHAnsi" w:hAnsiTheme="minorHAnsi" w:cstheme="minorHAnsi"/>
        </w:rPr>
      </w:pPr>
      <w:r w:rsidRPr="00E6647E">
        <w:rPr>
          <w:rFonts w:asciiTheme="minorHAnsi" w:hAnsiTheme="minorHAnsi" w:cstheme="minorHAnsi"/>
        </w:rPr>
        <w:t xml:space="preserve">Talent closing the cover. </w:t>
      </w:r>
    </w:p>
    <w:p w14:paraId="7B0BF27F" w14:textId="293F8173" w:rsidR="00FC4C87" w:rsidRPr="00E6647E" w:rsidRDefault="00FC4C87" w:rsidP="00E6647E">
      <w:pPr>
        <w:pStyle w:val="ListParagraph"/>
        <w:numPr>
          <w:ilvl w:val="2"/>
          <w:numId w:val="3"/>
        </w:numPr>
        <w:spacing w:before="120"/>
        <w:contextualSpacing w:val="0"/>
        <w:rPr>
          <w:rFonts w:asciiTheme="minorHAnsi" w:hAnsiTheme="minorHAnsi" w:cstheme="minorHAnsi"/>
        </w:rPr>
      </w:pPr>
      <w:r w:rsidRPr="00E6647E">
        <w:rPr>
          <w:rFonts w:asciiTheme="minorHAnsi" w:hAnsiTheme="minorHAnsi" w:cstheme="minorHAnsi"/>
        </w:rPr>
        <w:t xml:space="preserve">SCREEN: </w:t>
      </w:r>
      <w:r w:rsidR="00EB1642" w:rsidRPr="00E6647E">
        <w:rPr>
          <w:rFonts w:asciiTheme="minorHAnsi" w:hAnsiTheme="minorHAnsi" w:cstheme="minorHAnsi"/>
        </w:rPr>
        <w:t xml:space="preserve">Blank calibration. </w:t>
      </w:r>
    </w:p>
    <w:p w14:paraId="1F99A483" w14:textId="075DE811" w:rsidR="00CE10F2" w:rsidRPr="00B07A3B" w:rsidRDefault="00FC4C87"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Preparation of samples and measurement of the nanoparticle dispersions</w:t>
      </w:r>
    </w:p>
    <w:p w14:paraId="6448FFD8" w14:textId="4126CEA7" w:rsidR="00CE10F2" w:rsidRPr="00B07A3B" w:rsidRDefault="00D92E1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Take </w:t>
      </w:r>
      <w:r w:rsidR="00EB1642">
        <w:rPr>
          <w:rFonts w:asciiTheme="minorHAnsi" w:hAnsiTheme="minorHAnsi" w:cstheme="minorHAnsi"/>
        </w:rPr>
        <w:t xml:space="preserve">a </w:t>
      </w:r>
      <w:r w:rsidR="00EB1642">
        <w:rPr>
          <w:rFonts w:asciiTheme="minorHAnsi" w:hAnsiTheme="minorHAnsi" w:cstheme="minorHAnsi"/>
        </w:rPr>
        <w:t>500</w:t>
      </w:r>
      <w:r w:rsidR="00EB1642">
        <w:rPr>
          <w:rFonts w:asciiTheme="minorHAnsi" w:hAnsiTheme="minorHAnsi" w:cstheme="minorHAnsi"/>
        </w:rPr>
        <w:t>-</w:t>
      </w:r>
      <w:r w:rsidR="00EB1642">
        <w:rPr>
          <w:rFonts w:asciiTheme="minorHAnsi" w:hAnsiTheme="minorHAnsi" w:cstheme="minorHAnsi"/>
        </w:rPr>
        <w:t>microliter</w:t>
      </w:r>
      <w:r w:rsidR="00EB1642">
        <w:rPr>
          <w:rFonts w:asciiTheme="minorHAnsi" w:hAnsiTheme="minorHAnsi" w:cstheme="minorHAnsi"/>
        </w:rPr>
        <w:t xml:space="preserve"> </w:t>
      </w:r>
      <w:r>
        <w:rPr>
          <w:rFonts w:asciiTheme="minorHAnsi" w:hAnsiTheme="minorHAnsi" w:cstheme="minorHAnsi"/>
        </w:rPr>
        <w:t>subsample of each gold nanoparticle</w:t>
      </w:r>
      <w:r w:rsidR="00EB1642">
        <w:rPr>
          <w:rFonts w:asciiTheme="minorHAnsi" w:hAnsiTheme="minorHAnsi" w:cstheme="minorHAnsi"/>
        </w:rPr>
        <w:t xml:space="preserve"> sample</w:t>
      </w:r>
      <w:r>
        <w:rPr>
          <w:rFonts w:asciiTheme="minorHAnsi" w:hAnsiTheme="minorHAnsi" w:cstheme="minorHAnsi"/>
        </w:rPr>
        <w:t xml:space="preserve"> </w:t>
      </w:r>
      <w:r w:rsidR="00EB1642">
        <w:rPr>
          <w:rFonts w:asciiTheme="minorHAnsi" w:hAnsiTheme="minorHAnsi" w:cstheme="minorHAnsi"/>
          <w:b/>
          <w:bCs/>
        </w:rPr>
        <w:t xml:space="preserve">[1] </w:t>
      </w:r>
      <w:r>
        <w:rPr>
          <w:rFonts w:asciiTheme="minorHAnsi" w:hAnsiTheme="minorHAnsi" w:cstheme="minorHAnsi"/>
        </w:rPr>
        <w:t xml:space="preserve">and prepare a dilution with 500 microliters of ultrapure water </w:t>
      </w:r>
      <w:r>
        <w:rPr>
          <w:rFonts w:asciiTheme="minorHAnsi" w:hAnsiTheme="minorHAnsi" w:cstheme="minorHAnsi"/>
          <w:b/>
          <w:bCs/>
        </w:rPr>
        <w:t>[</w:t>
      </w:r>
      <w:r w:rsidR="00EB1642">
        <w:rPr>
          <w:rFonts w:asciiTheme="minorHAnsi" w:hAnsiTheme="minorHAnsi" w:cstheme="minorHAnsi"/>
          <w:b/>
          <w:bCs/>
        </w:rPr>
        <w:t>2</w:t>
      </w:r>
      <w:r>
        <w:rPr>
          <w:rFonts w:asciiTheme="minorHAnsi" w:hAnsiTheme="minorHAnsi" w:cstheme="minorHAnsi"/>
          <w:b/>
          <w:bCs/>
        </w:rPr>
        <w:t>]</w:t>
      </w:r>
      <w:r w:rsidR="00DD3DD8" w:rsidRPr="00DD3DD8">
        <w:rPr>
          <w:rFonts w:asciiTheme="minorHAnsi" w:hAnsiTheme="minorHAnsi" w:cstheme="minorHAnsi"/>
          <w:bCs/>
        </w:rPr>
        <w:t>.</w:t>
      </w:r>
      <w:r w:rsidR="00130CF2">
        <w:rPr>
          <w:rFonts w:asciiTheme="minorHAnsi" w:hAnsiTheme="minorHAnsi" w:cstheme="minorHAnsi"/>
          <w:b/>
          <w:bCs/>
        </w:rPr>
        <w:t xml:space="preserve"> </w:t>
      </w:r>
      <w:r w:rsidR="00130CF2">
        <w:rPr>
          <w:rFonts w:asciiTheme="minorHAnsi" w:hAnsiTheme="minorHAnsi" w:cstheme="minorHAnsi"/>
        </w:rPr>
        <w:t>Place th</w:t>
      </w:r>
      <w:r w:rsidR="00EB1642">
        <w:rPr>
          <w:rFonts w:asciiTheme="minorHAnsi" w:hAnsiTheme="minorHAnsi" w:cstheme="minorHAnsi"/>
        </w:rPr>
        <w:t>e dilutions</w:t>
      </w:r>
      <w:r w:rsidR="00130CF2">
        <w:rPr>
          <w:rFonts w:asciiTheme="minorHAnsi" w:hAnsiTheme="minorHAnsi" w:cstheme="minorHAnsi"/>
        </w:rPr>
        <w:t xml:space="preserve"> in 1</w:t>
      </w:r>
      <w:r w:rsidR="00EB1642">
        <w:rPr>
          <w:rFonts w:asciiTheme="minorHAnsi" w:hAnsiTheme="minorHAnsi" w:cstheme="minorHAnsi"/>
        </w:rPr>
        <w:t>-</w:t>
      </w:r>
      <w:r w:rsidR="00130CF2">
        <w:rPr>
          <w:rFonts w:asciiTheme="minorHAnsi" w:hAnsiTheme="minorHAnsi" w:cstheme="minorHAnsi"/>
        </w:rPr>
        <w:t xml:space="preserve">milliliter cuvettes with a final concentration of 25 micrograms per milliliter </w:t>
      </w:r>
      <w:r w:rsidR="00130CF2">
        <w:rPr>
          <w:rFonts w:asciiTheme="minorHAnsi" w:hAnsiTheme="minorHAnsi" w:cstheme="minorHAnsi"/>
          <w:b/>
          <w:bCs/>
        </w:rPr>
        <w:t>[</w:t>
      </w:r>
      <w:r w:rsidR="00EB1642">
        <w:rPr>
          <w:rFonts w:asciiTheme="minorHAnsi" w:hAnsiTheme="minorHAnsi" w:cstheme="minorHAnsi"/>
          <w:b/>
          <w:bCs/>
        </w:rPr>
        <w:t>3</w:t>
      </w:r>
      <w:r w:rsidR="00130CF2">
        <w:rPr>
          <w:rFonts w:asciiTheme="minorHAnsi" w:hAnsiTheme="minorHAnsi" w:cstheme="minorHAnsi"/>
          <w:b/>
          <w:bCs/>
        </w:rPr>
        <w:t>]</w:t>
      </w:r>
      <w:r w:rsidR="00DD3DD8" w:rsidRPr="00DD3DD8">
        <w:rPr>
          <w:rFonts w:asciiTheme="minorHAnsi" w:hAnsiTheme="minorHAnsi" w:cstheme="minorHAnsi"/>
          <w:bCs/>
        </w:rPr>
        <w:t>.</w:t>
      </w:r>
    </w:p>
    <w:p w14:paraId="5F8BDB88" w14:textId="082947DE" w:rsidR="000B2085" w:rsidRDefault="00D92E1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EB1642">
        <w:rPr>
          <w:rFonts w:asciiTheme="minorHAnsi" w:hAnsiTheme="minorHAnsi" w:cstheme="minorHAnsi"/>
        </w:rPr>
        <w:t xml:space="preserve">taking a subsample of </w:t>
      </w:r>
      <w:proofErr w:type="gramStart"/>
      <w:r w:rsidR="00EB1642">
        <w:rPr>
          <w:rFonts w:asciiTheme="minorHAnsi" w:hAnsiTheme="minorHAnsi" w:cstheme="minorHAnsi"/>
        </w:rPr>
        <w:t>a</w:t>
      </w:r>
      <w:proofErr w:type="gramEnd"/>
      <w:r w:rsidR="00EB1642">
        <w:rPr>
          <w:rFonts w:asciiTheme="minorHAnsi" w:hAnsiTheme="minorHAnsi" w:cstheme="minorHAnsi"/>
        </w:rPr>
        <w:t xml:space="preserve"> AuNP sample</w:t>
      </w:r>
      <w:r w:rsidR="006D4F99">
        <w:rPr>
          <w:rFonts w:asciiTheme="minorHAnsi" w:hAnsiTheme="minorHAnsi" w:cstheme="minorHAnsi"/>
        </w:rPr>
        <w:t>.</w:t>
      </w:r>
    </w:p>
    <w:p w14:paraId="32B6B1BE" w14:textId="02DD350C" w:rsidR="00EB1642" w:rsidRDefault="00EB164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dilution.</w:t>
      </w:r>
    </w:p>
    <w:p w14:paraId="11514E94" w14:textId="6F4BAED3" w:rsidR="00875BE8" w:rsidRDefault="00130CF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suspensions in cuvettes.</w:t>
      </w:r>
    </w:p>
    <w:p w14:paraId="457EC7F8" w14:textId="77777777" w:rsidR="00130CF2" w:rsidRPr="00B07A3B" w:rsidRDefault="00130CF2" w:rsidP="00130CF2">
      <w:pPr>
        <w:pStyle w:val="ListParagraph"/>
        <w:spacing w:before="120"/>
        <w:ind w:left="1627"/>
        <w:contextualSpacing w:val="0"/>
        <w:rPr>
          <w:rFonts w:asciiTheme="minorHAnsi" w:hAnsiTheme="minorHAnsi" w:cstheme="minorHAnsi"/>
        </w:rPr>
      </w:pPr>
    </w:p>
    <w:p w14:paraId="77402CC0" w14:textId="139CCE56" w:rsidR="00450B27" w:rsidRPr="00B07A3B" w:rsidRDefault="00130CF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blank calibration, replace one of the blank cuvettes in the sample cell holder with </w:t>
      </w:r>
      <w:r w:rsidR="00EB1642">
        <w:rPr>
          <w:rFonts w:asciiTheme="minorHAnsi" w:hAnsiTheme="minorHAnsi" w:cstheme="minorHAnsi"/>
        </w:rPr>
        <w:t>a</w:t>
      </w:r>
      <w:r>
        <w:rPr>
          <w:rFonts w:asciiTheme="minorHAnsi" w:hAnsiTheme="minorHAnsi" w:cstheme="minorHAnsi"/>
        </w:rPr>
        <w:t xml:space="preserve"> gold nanoparticle sample, keeping the reference cuvette untouched </w:t>
      </w:r>
      <w:r>
        <w:rPr>
          <w:rFonts w:asciiTheme="minorHAnsi" w:hAnsiTheme="minorHAnsi" w:cstheme="minorHAnsi"/>
          <w:b/>
          <w:bCs/>
        </w:rPr>
        <w:t>[1]</w:t>
      </w:r>
      <w:r w:rsidR="00DD3DD8" w:rsidRPr="00DD3DD8">
        <w:rPr>
          <w:rFonts w:asciiTheme="minorHAnsi" w:hAnsiTheme="minorHAnsi" w:cstheme="minorHAnsi"/>
          <w:bCs/>
        </w:rPr>
        <w:t>.</w:t>
      </w:r>
      <w:r>
        <w:rPr>
          <w:rFonts w:asciiTheme="minorHAnsi" w:hAnsiTheme="minorHAnsi" w:cstheme="minorHAnsi"/>
          <w:b/>
          <w:bCs/>
        </w:rPr>
        <w:t xml:space="preserve"> </w:t>
      </w:r>
    </w:p>
    <w:p w14:paraId="7401A94C" w14:textId="259761A0" w:rsidR="00875BE8" w:rsidRDefault="00130CF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blank with the sample.</w:t>
      </w:r>
    </w:p>
    <w:p w14:paraId="3298B498" w14:textId="77777777" w:rsidR="003C6F8C" w:rsidRDefault="003C6F8C" w:rsidP="003C6F8C">
      <w:pPr>
        <w:pStyle w:val="ListParagraph"/>
        <w:spacing w:before="120"/>
        <w:ind w:left="1627"/>
        <w:contextualSpacing w:val="0"/>
        <w:rPr>
          <w:rFonts w:asciiTheme="minorHAnsi" w:hAnsiTheme="minorHAnsi" w:cstheme="minorHAnsi"/>
        </w:rPr>
      </w:pPr>
    </w:p>
    <w:p w14:paraId="46D55A6B" w14:textId="1E588495" w:rsidR="00130CF2" w:rsidRPr="003C6F8C" w:rsidRDefault="00EB1642" w:rsidP="00130CF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Pr>
          <w:rFonts w:asciiTheme="minorHAnsi" w:hAnsiTheme="minorHAnsi" w:cstheme="minorHAnsi"/>
        </w:rPr>
        <w:t xml:space="preserve">elect </w:t>
      </w:r>
      <w:r w:rsidRPr="00EB1642">
        <w:rPr>
          <w:rFonts w:asciiTheme="minorHAnsi" w:hAnsiTheme="minorHAnsi" w:cstheme="minorHAnsi"/>
          <w:b/>
          <w:bCs/>
        </w:rPr>
        <w:t>Measure</w:t>
      </w:r>
      <w:r>
        <w:rPr>
          <w:rFonts w:asciiTheme="minorHAnsi" w:hAnsiTheme="minorHAnsi" w:cstheme="minorHAnsi"/>
          <w:b/>
          <w:bCs/>
        </w:rPr>
        <w:t>-</w:t>
      </w:r>
      <w:r w:rsidRPr="00EB1642">
        <w:rPr>
          <w:rFonts w:asciiTheme="minorHAnsi" w:hAnsiTheme="minorHAnsi" w:cstheme="minorHAnsi"/>
          <w:b/>
          <w:bCs/>
        </w:rPr>
        <w:t>Start</w:t>
      </w:r>
      <w:r>
        <w:rPr>
          <w:rFonts w:asciiTheme="minorHAnsi" w:hAnsiTheme="minorHAnsi" w:cstheme="minorHAnsi"/>
        </w:rPr>
        <w:t xml:space="preserve"> in the command bar</w:t>
      </w:r>
      <w:r>
        <w:rPr>
          <w:rFonts w:asciiTheme="minorHAnsi" w:hAnsiTheme="minorHAnsi" w:cstheme="minorHAnsi"/>
        </w:rPr>
        <w:t xml:space="preserve"> to run the scan.</w:t>
      </w:r>
      <w:r>
        <w:rPr>
          <w:rFonts w:asciiTheme="minorHAnsi" w:hAnsiTheme="minorHAnsi" w:cstheme="minorHAnsi"/>
        </w:rPr>
        <w:t xml:space="preserve"> </w:t>
      </w:r>
      <w:r w:rsidR="003C6F8C">
        <w:rPr>
          <w:rFonts w:asciiTheme="minorHAnsi" w:hAnsiTheme="minorHAnsi" w:cstheme="minorHAnsi"/>
        </w:rPr>
        <w:t xml:space="preserve">Run three spectrum scans for each diluted gold nanoparticle sample and unknown sample </w:t>
      </w:r>
      <w:r w:rsidR="003C6F8C">
        <w:rPr>
          <w:rFonts w:asciiTheme="minorHAnsi" w:hAnsiTheme="minorHAnsi" w:cstheme="minorHAnsi"/>
          <w:b/>
          <w:bCs/>
        </w:rPr>
        <w:t>[1]</w:t>
      </w:r>
      <w:r w:rsidR="00DD3DD8" w:rsidRPr="00DD3DD8">
        <w:rPr>
          <w:rFonts w:asciiTheme="minorHAnsi" w:hAnsiTheme="minorHAnsi" w:cstheme="minorHAnsi"/>
          <w:bCs/>
        </w:rPr>
        <w:t>.</w:t>
      </w:r>
    </w:p>
    <w:p w14:paraId="2DE9D2ED" w14:textId="7A85FF08" w:rsidR="003C6F8C" w:rsidRPr="00E6647E" w:rsidRDefault="003C6F8C" w:rsidP="00E6647E">
      <w:pPr>
        <w:pStyle w:val="ListParagraph"/>
        <w:numPr>
          <w:ilvl w:val="2"/>
          <w:numId w:val="3"/>
        </w:numPr>
        <w:spacing w:before="120"/>
        <w:contextualSpacing w:val="0"/>
        <w:rPr>
          <w:rFonts w:asciiTheme="minorHAnsi" w:hAnsiTheme="minorHAnsi" w:cstheme="minorHAnsi"/>
        </w:rPr>
      </w:pPr>
      <w:r w:rsidRPr="00E6647E">
        <w:rPr>
          <w:rFonts w:asciiTheme="minorHAnsi" w:hAnsiTheme="minorHAnsi" w:cstheme="minorHAnsi"/>
        </w:rPr>
        <w:t>SCREEN:</w:t>
      </w:r>
      <w:r w:rsidR="00EB1642" w:rsidRPr="00E6647E">
        <w:rPr>
          <w:rFonts w:asciiTheme="minorHAnsi" w:hAnsiTheme="minorHAnsi" w:cstheme="minorHAnsi"/>
        </w:rPr>
        <w:t xml:space="preserve"> Measure/Start clicked.</w:t>
      </w:r>
      <w:r w:rsidRPr="00E6647E">
        <w:rPr>
          <w:rFonts w:asciiTheme="minorHAnsi" w:hAnsiTheme="minorHAnsi" w:cstheme="minorHAnsi"/>
        </w:rPr>
        <w:t xml:space="preserve"> </w:t>
      </w:r>
    </w:p>
    <w:p w14:paraId="5663FA61" w14:textId="77777777" w:rsidR="003C6F8C" w:rsidRPr="00E6647E" w:rsidRDefault="003C6F8C" w:rsidP="00E6647E">
      <w:pPr>
        <w:pStyle w:val="ListParagraph"/>
        <w:spacing w:before="120"/>
        <w:ind w:left="1627"/>
        <w:contextualSpacing w:val="0"/>
        <w:rPr>
          <w:rFonts w:asciiTheme="minorHAnsi" w:hAnsiTheme="minorHAnsi" w:cstheme="minorHAnsi"/>
        </w:rPr>
      </w:pPr>
    </w:p>
    <w:p w14:paraId="3A1E1021" w14:textId="101BD9BF" w:rsidR="003C6F8C" w:rsidRDefault="003C6F8C" w:rsidP="003C6F8C">
      <w:pPr>
        <w:pStyle w:val="BodyText"/>
        <w:numPr>
          <w:ilvl w:val="0"/>
          <w:numId w:val="3"/>
        </w:numPr>
        <w:outlineLvl w:val="0"/>
        <w:rPr>
          <w:rFonts w:eastAsia="Calibri"/>
          <w:b/>
          <w:bCs/>
          <w:i w:val="0"/>
          <w:iCs/>
          <w:kern w:val="3"/>
          <w:lang w:val="en-GB" w:eastAsia="fr-FR"/>
        </w:rPr>
      </w:pPr>
      <w:r w:rsidRPr="003C6F8C">
        <w:rPr>
          <w:rFonts w:eastAsia="Calibri"/>
          <w:b/>
          <w:bCs/>
          <w:i w:val="0"/>
          <w:iCs/>
          <w:kern w:val="3"/>
          <w:lang w:val="en-GB" w:eastAsia="fr-FR"/>
        </w:rPr>
        <w:t>Reporting results</w:t>
      </w:r>
    </w:p>
    <w:p w14:paraId="177D2817" w14:textId="77777777" w:rsidR="00EB1642" w:rsidRPr="003C6F8C" w:rsidRDefault="00EB1642" w:rsidP="00EB1642">
      <w:pPr>
        <w:pStyle w:val="BodyText"/>
        <w:ind w:left="360"/>
        <w:outlineLvl w:val="0"/>
        <w:rPr>
          <w:rFonts w:eastAsia="Calibri"/>
          <w:b/>
          <w:bCs/>
          <w:i w:val="0"/>
          <w:iCs/>
          <w:kern w:val="3"/>
          <w:lang w:val="en-GB" w:eastAsia="fr-FR"/>
        </w:rPr>
      </w:pPr>
    </w:p>
    <w:p w14:paraId="0D67326A" w14:textId="575ED27E" w:rsidR="003C6F8C" w:rsidRPr="003C6F8C" w:rsidRDefault="003C6F8C" w:rsidP="003C6F8C">
      <w:pPr>
        <w:pStyle w:val="ListParagraph"/>
        <w:numPr>
          <w:ilvl w:val="1"/>
          <w:numId w:val="3"/>
        </w:numPr>
        <w:rPr>
          <w:rFonts w:asciiTheme="minorHAnsi" w:hAnsiTheme="minorHAnsi" w:cstheme="minorHAnsi"/>
          <w:szCs w:val="24"/>
        </w:rPr>
      </w:pPr>
      <w:r>
        <w:rPr>
          <w:rFonts w:asciiTheme="minorHAnsi" w:hAnsiTheme="minorHAnsi" w:cstheme="minorHAnsi"/>
          <w:szCs w:val="24"/>
        </w:rPr>
        <w:lastRenderedPageBreak/>
        <w:t>Extract the raw experimental data for each measurement in a spreadsheet-compatible file</w:t>
      </w:r>
      <w:r w:rsidR="00EB1642">
        <w:rPr>
          <w:rFonts w:asciiTheme="minorHAnsi" w:hAnsiTheme="minorHAnsi" w:cstheme="minorHAnsi"/>
          <w:szCs w:val="24"/>
        </w:rPr>
        <w:t xml:space="preserve"> </w:t>
      </w:r>
      <w:r w:rsidR="00EB1642" w:rsidRPr="00EB1642">
        <w:rPr>
          <w:rFonts w:asciiTheme="minorHAnsi" w:hAnsiTheme="minorHAnsi" w:cstheme="minorHAnsi"/>
          <w:bCs/>
          <w:szCs w:val="24"/>
        </w:rPr>
        <w:t xml:space="preserve">by selecting </w:t>
      </w:r>
      <w:r w:rsidR="00EB1642" w:rsidRPr="00EB1642">
        <w:rPr>
          <w:rFonts w:asciiTheme="minorHAnsi" w:hAnsiTheme="minorHAnsi" w:cstheme="minorHAnsi"/>
          <w:b/>
          <w:szCs w:val="24"/>
        </w:rPr>
        <w:t>File menu</w:t>
      </w:r>
      <w:r w:rsidR="00EB1642" w:rsidRPr="00EB1642">
        <w:rPr>
          <w:rFonts w:asciiTheme="minorHAnsi" w:hAnsiTheme="minorHAnsi" w:cstheme="minorHAnsi"/>
          <w:bCs/>
          <w:szCs w:val="24"/>
        </w:rPr>
        <w:t xml:space="preserve"> and clicking </w:t>
      </w:r>
      <w:r w:rsidR="00EB1642" w:rsidRPr="00EB1642">
        <w:rPr>
          <w:rFonts w:asciiTheme="minorHAnsi" w:hAnsiTheme="minorHAnsi" w:cstheme="minorHAnsi"/>
          <w:b/>
          <w:szCs w:val="24"/>
        </w:rPr>
        <w:t>Export report</w:t>
      </w:r>
      <w:r w:rsidR="00E6647E">
        <w:rPr>
          <w:rFonts w:asciiTheme="minorHAnsi" w:hAnsiTheme="minorHAnsi" w:cstheme="minorHAnsi"/>
          <w:bCs/>
          <w:szCs w:val="24"/>
        </w:rPr>
        <w:t xml:space="preserve">. </w:t>
      </w:r>
      <w:r w:rsidR="00E6647E">
        <w:rPr>
          <w:rFonts w:eastAsia="Calibri"/>
          <w:iCs/>
          <w:kern w:val="3"/>
          <w:lang w:val="en-GB" w:eastAsia="fr-FR"/>
        </w:rPr>
        <w:t xml:space="preserve">Note the maximum absorption wavelength and lambda for each of the readings and record them in the provided template </w:t>
      </w:r>
      <w:r w:rsidR="00E6647E">
        <w:rPr>
          <w:rFonts w:eastAsia="Calibri"/>
          <w:b/>
          <w:bCs/>
          <w:iCs/>
          <w:kern w:val="3"/>
          <w:lang w:val="en-GB" w:eastAsia="fr-FR"/>
        </w:rPr>
        <w:t>[1]</w:t>
      </w:r>
      <w:r w:rsidR="00DD3DD8" w:rsidRPr="00DD3DD8">
        <w:rPr>
          <w:rFonts w:eastAsia="Calibri"/>
          <w:bCs/>
          <w:iCs/>
          <w:kern w:val="3"/>
          <w:lang w:val="en-GB" w:eastAsia="fr-FR"/>
        </w:rPr>
        <w:t>.</w:t>
      </w:r>
      <w:r>
        <w:rPr>
          <w:rFonts w:asciiTheme="minorHAnsi" w:hAnsiTheme="minorHAnsi" w:cstheme="minorHAnsi"/>
          <w:szCs w:val="24"/>
        </w:rPr>
        <w:t xml:space="preserve"> </w:t>
      </w:r>
    </w:p>
    <w:p w14:paraId="247B0475" w14:textId="3A5161DF" w:rsidR="008512A0" w:rsidRPr="00E6647E" w:rsidRDefault="003C6F8C" w:rsidP="00E6647E">
      <w:pPr>
        <w:pStyle w:val="ListParagraph"/>
        <w:numPr>
          <w:ilvl w:val="2"/>
          <w:numId w:val="3"/>
        </w:numPr>
        <w:spacing w:before="120"/>
        <w:contextualSpacing w:val="0"/>
        <w:rPr>
          <w:rFonts w:asciiTheme="minorHAnsi" w:hAnsiTheme="minorHAnsi" w:cstheme="minorHAnsi"/>
        </w:rPr>
      </w:pPr>
      <w:r w:rsidRPr="00E6647E">
        <w:rPr>
          <w:rFonts w:asciiTheme="minorHAnsi" w:hAnsiTheme="minorHAnsi" w:cstheme="minorHAnsi"/>
        </w:rPr>
        <w:t>SCREEN:</w:t>
      </w:r>
      <w:r w:rsidR="00E6647E" w:rsidRPr="00E6647E">
        <w:rPr>
          <w:rFonts w:asciiTheme="minorHAnsi" w:hAnsiTheme="minorHAnsi" w:cstheme="minorHAnsi"/>
        </w:rPr>
        <w:t xml:space="preserve"> Data exported.</w:t>
      </w:r>
    </w:p>
    <w:p w14:paraId="5F247509" w14:textId="5CEDC1F6" w:rsidR="00E6647E" w:rsidRPr="00E6647E" w:rsidRDefault="00E6647E" w:rsidP="00E6647E">
      <w:pPr>
        <w:pStyle w:val="ListParagraph"/>
        <w:spacing w:before="120"/>
        <w:ind w:left="1627"/>
        <w:contextualSpacing w:val="0"/>
        <w:rPr>
          <w:rFonts w:asciiTheme="minorHAnsi" w:hAnsiTheme="minorHAnsi" w:cstheme="minorHAnsi"/>
        </w:rPr>
      </w:pPr>
    </w:p>
    <w:p w14:paraId="07B8F077" w14:textId="74FB3D6B" w:rsidR="008512A0" w:rsidRPr="008512A0" w:rsidRDefault="008512A0" w:rsidP="008512A0">
      <w:pPr>
        <w:pStyle w:val="BodyText"/>
        <w:numPr>
          <w:ilvl w:val="1"/>
          <w:numId w:val="3"/>
        </w:numPr>
        <w:outlineLvl w:val="0"/>
        <w:rPr>
          <w:rFonts w:eastAsia="Calibri"/>
          <w:i w:val="0"/>
          <w:iCs/>
          <w:kern w:val="3"/>
          <w:lang w:val="en-GB" w:eastAsia="fr-FR"/>
        </w:rPr>
      </w:pPr>
      <w:r>
        <w:rPr>
          <w:rFonts w:eastAsia="Calibri"/>
          <w:i w:val="0"/>
          <w:iCs/>
          <w:kern w:val="3"/>
          <w:lang w:val="en-GB" w:eastAsia="fr-FR"/>
        </w:rPr>
        <w:t xml:space="preserve">Plot a calibration curve with the average of maximum lambda against nanoparticle size by selecting </w:t>
      </w:r>
      <w:r w:rsidRPr="00EB1642">
        <w:rPr>
          <w:rFonts w:eastAsia="Calibri"/>
          <w:b/>
          <w:bCs/>
          <w:i w:val="0"/>
          <w:iCs/>
          <w:kern w:val="3"/>
          <w:lang w:val="en-GB" w:eastAsia="fr-FR"/>
        </w:rPr>
        <w:t>Data</w:t>
      </w:r>
      <w:r w:rsidR="00EB1642">
        <w:rPr>
          <w:rFonts w:eastAsia="Calibri"/>
          <w:i w:val="0"/>
          <w:iCs/>
          <w:kern w:val="3"/>
          <w:lang w:val="en-GB" w:eastAsia="fr-FR"/>
        </w:rPr>
        <w:t>,</w:t>
      </w:r>
      <w:r w:rsidRPr="008512A0">
        <w:rPr>
          <w:rFonts w:eastAsia="Calibri"/>
          <w:i w:val="0"/>
          <w:iCs/>
          <w:kern w:val="3"/>
          <w:lang w:val="en-GB" w:eastAsia="fr-FR"/>
        </w:rPr>
        <w:t xml:space="preserve"> </w:t>
      </w:r>
      <w:r w:rsidRPr="00EB1642">
        <w:rPr>
          <w:rFonts w:eastAsia="Calibri"/>
          <w:b/>
          <w:bCs/>
          <w:i w:val="0"/>
          <w:iCs/>
          <w:kern w:val="3"/>
          <w:lang w:val="en-GB" w:eastAsia="fr-FR"/>
        </w:rPr>
        <w:t>Insert Graph</w:t>
      </w:r>
      <w:r w:rsidR="00EB1642">
        <w:rPr>
          <w:rFonts w:eastAsia="Calibri"/>
          <w:i w:val="0"/>
          <w:iCs/>
          <w:kern w:val="3"/>
          <w:lang w:val="en-GB" w:eastAsia="fr-FR"/>
        </w:rPr>
        <w:t>,</w:t>
      </w:r>
      <w:r w:rsidRPr="008512A0">
        <w:rPr>
          <w:rFonts w:eastAsia="Calibri"/>
          <w:i w:val="0"/>
          <w:iCs/>
          <w:kern w:val="3"/>
          <w:lang w:val="en-GB" w:eastAsia="fr-FR"/>
        </w:rPr>
        <w:t xml:space="preserve"> </w:t>
      </w:r>
      <w:r w:rsidRPr="00EB1642">
        <w:rPr>
          <w:rFonts w:eastAsia="Calibri"/>
          <w:b/>
          <w:bCs/>
          <w:i w:val="0"/>
          <w:iCs/>
          <w:kern w:val="3"/>
          <w:lang w:val="en-GB" w:eastAsia="fr-FR"/>
        </w:rPr>
        <w:t>Scatter Plot</w:t>
      </w:r>
      <w:r w:rsidR="00EB1642">
        <w:rPr>
          <w:rFonts w:eastAsia="Calibri"/>
          <w:i w:val="0"/>
          <w:iCs/>
          <w:kern w:val="3"/>
          <w:lang w:val="en-GB" w:eastAsia="fr-FR"/>
        </w:rPr>
        <w:t>,</w:t>
      </w:r>
      <w:r w:rsidRPr="008512A0">
        <w:rPr>
          <w:rFonts w:eastAsia="Calibri"/>
          <w:i w:val="0"/>
          <w:iCs/>
          <w:kern w:val="3"/>
          <w:lang w:val="en-GB" w:eastAsia="fr-FR"/>
        </w:rPr>
        <w:t xml:space="preserve"> </w:t>
      </w:r>
      <w:r w:rsidRPr="00EB1642">
        <w:rPr>
          <w:rFonts w:eastAsia="Calibri"/>
          <w:b/>
          <w:bCs/>
          <w:i w:val="0"/>
          <w:iCs/>
          <w:kern w:val="3"/>
          <w:lang w:val="en-GB" w:eastAsia="fr-FR"/>
        </w:rPr>
        <w:t>Add Trendline</w:t>
      </w:r>
      <w:r w:rsidR="00EB1642">
        <w:rPr>
          <w:rFonts w:eastAsia="Calibri"/>
          <w:i w:val="0"/>
          <w:iCs/>
          <w:kern w:val="3"/>
          <w:lang w:val="en-GB" w:eastAsia="fr-FR"/>
        </w:rPr>
        <w:t>,</w:t>
      </w:r>
      <w:r w:rsidRPr="008512A0">
        <w:rPr>
          <w:rFonts w:eastAsia="Calibri"/>
          <w:i w:val="0"/>
          <w:iCs/>
          <w:kern w:val="3"/>
          <w:lang w:val="en-GB" w:eastAsia="fr-FR"/>
        </w:rPr>
        <w:t xml:space="preserve"> </w:t>
      </w:r>
      <w:r w:rsidR="00EB1642">
        <w:rPr>
          <w:rFonts w:eastAsia="Calibri"/>
          <w:i w:val="0"/>
          <w:iCs/>
          <w:kern w:val="3"/>
          <w:lang w:val="en-GB" w:eastAsia="fr-FR"/>
        </w:rPr>
        <w:t xml:space="preserve">and </w:t>
      </w:r>
      <w:r w:rsidRPr="00EB1642">
        <w:rPr>
          <w:rFonts w:eastAsia="Calibri"/>
          <w:b/>
          <w:bCs/>
          <w:i w:val="0"/>
          <w:iCs/>
          <w:kern w:val="3"/>
          <w:lang w:val="en-GB" w:eastAsia="fr-FR"/>
        </w:rPr>
        <w:t>Polynomial Curve</w:t>
      </w:r>
      <w:r w:rsidRPr="008512A0">
        <w:rPr>
          <w:rFonts w:eastAsia="Calibri"/>
          <w:i w:val="0"/>
          <w:iCs/>
          <w:kern w:val="3"/>
          <w:lang w:val="en-GB" w:eastAsia="fr-FR"/>
        </w:rPr>
        <w:t xml:space="preserve"> </w:t>
      </w:r>
      <w:r>
        <w:rPr>
          <w:rFonts w:eastAsia="Calibri"/>
          <w:b/>
          <w:bCs/>
          <w:i w:val="0"/>
          <w:iCs/>
          <w:kern w:val="3"/>
          <w:lang w:val="en-GB" w:eastAsia="fr-FR"/>
        </w:rPr>
        <w:t>[1]</w:t>
      </w:r>
      <w:r w:rsidR="00DD3DD8" w:rsidRPr="00DD3DD8">
        <w:rPr>
          <w:rFonts w:eastAsia="Calibri"/>
          <w:bCs/>
          <w:i w:val="0"/>
          <w:iCs/>
          <w:kern w:val="3"/>
          <w:lang w:val="en-GB" w:eastAsia="fr-FR"/>
        </w:rPr>
        <w:t>.</w:t>
      </w:r>
      <w:r>
        <w:rPr>
          <w:rFonts w:eastAsia="Calibri"/>
          <w:b/>
          <w:bCs/>
          <w:i w:val="0"/>
          <w:iCs/>
          <w:kern w:val="3"/>
          <w:lang w:val="en-GB" w:eastAsia="fr-FR"/>
        </w:rPr>
        <w:t xml:space="preserve"> </w:t>
      </w:r>
    </w:p>
    <w:p w14:paraId="36608B58" w14:textId="058C9B34" w:rsidR="008512A0" w:rsidRPr="00E6647E" w:rsidRDefault="008512A0" w:rsidP="00E6647E">
      <w:pPr>
        <w:pStyle w:val="ListParagraph"/>
        <w:numPr>
          <w:ilvl w:val="2"/>
          <w:numId w:val="3"/>
        </w:numPr>
        <w:spacing w:before="120"/>
        <w:contextualSpacing w:val="0"/>
        <w:rPr>
          <w:rFonts w:asciiTheme="minorHAnsi" w:hAnsiTheme="minorHAnsi" w:cstheme="minorHAnsi"/>
        </w:rPr>
      </w:pPr>
      <w:r w:rsidRPr="00E6647E">
        <w:rPr>
          <w:rFonts w:asciiTheme="minorHAnsi" w:hAnsiTheme="minorHAnsi" w:cstheme="minorHAnsi"/>
        </w:rPr>
        <w:t>SCREEN:</w:t>
      </w:r>
      <w:r w:rsidR="00EB1642" w:rsidRPr="00E6647E">
        <w:rPr>
          <w:rFonts w:asciiTheme="minorHAnsi" w:hAnsiTheme="minorHAnsi" w:cstheme="minorHAnsi"/>
        </w:rPr>
        <w:t xml:space="preserve"> Calibration curve plotted.</w:t>
      </w:r>
    </w:p>
    <w:p w14:paraId="4B5712CC" w14:textId="77777777" w:rsidR="008512A0" w:rsidRPr="00E6647E" w:rsidRDefault="008512A0" w:rsidP="00E6647E">
      <w:pPr>
        <w:pStyle w:val="ListParagraph"/>
        <w:spacing w:before="120"/>
        <w:ind w:left="1627"/>
        <w:contextualSpacing w:val="0"/>
        <w:rPr>
          <w:rFonts w:asciiTheme="minorHAnsi" w:hAnsiTheme="minorHAnsi" w:cstheme="minorHAnsi"/>
        </w:rPr>
      </w:pPr>
    </w:p>
    <w:p w14:paraId="0B8077EC" w14:textId="1B01A2E1" w:rsidR="0033604F" w:rsidRPr="0033604F" w:rsidRDefault="00EB1642" w:rsidP="008512A0">
      <w:pPr>
        <w:pStyle w:val="BodyText"/>
        <w:numPr>
          <w:ilvl w:val="1"/>
          <w:numId w:val="3"/>
        </w:numPr>
        <w:outlineLvl w:val="0"/>
        <w:rPr>
          <w:rFonts w:eastAsia="Calibri"/>
          <w:i w:val="0"/>
          <w:iCs/>
          <w:kern w:val="3"/>
          <w:lang w:val="en-GB" w:eastAsia="fr-FR"/>
        </w:rPr>
      </w:pPr>
      <w:r>
        <w:rPr>
          <w:rFonts w:eastAsia="Calibri"/>
          <w:i w:val="0"/>
          <w:iCs/>
          <w:kern w:val="3"/>
          <w:lang w:val="en-GB" w:eastAsia="fr-FR"/>
        </w:rPr>
        <w:t>To i</w:t>
      </w:r>
      <w:r w:rsidR="008512A0">
        <w:rPr>
          <w:rFonts w:eastAsia="Calibri"/>
          <w:i w:val="0"/>
          <w:iCs/>
          <w:kern w:val="3"/>
          <w:lang w:val="en-GB" w:eastAsia="fr-FR"/>
        </w:rPr>
        <w:t>nclude the polynomial equation for the calibration curve</w:t>
      </w:r>
      <w:r>
        <w:rPr>
          <w:rFonts w:eastAsia="Calibri"/>
          <w:i w:val="0"/>
          <w:iCs/>
          <w:kern w:val="3"/>
          <w:lang w:val="en-GB" w:eastAsia="fr-FR"/>
        </w:rPr>
        <w:t>,</w:t>
      </w:r>
      <w:r w:rsidR="008512A0">
        <w:rPr>
          <w:rFonts w:eastAsia="Calibri"/>
          <w:i w:val="0"/>
          <w:iCs/>
          <w:kern w:val="3"/>
          <w:lang w:val="en-GB" w:eastAsia="fr-FR"/>
        </w:rPr>
        <w:t xml:space="preserve"> </w:t>
      </w:r>
      <w:r w:rsidR="0033604F">
        <w:rPr>
          <w:rFonts w:eastAsia="Calibri"/>
          <w:i w:val="0"/>
          <w:iCs/>
          <w:kern w:val="3"/>
          <w:lang w:val="en-GB" w:eastAsia="fr-FR"/>
        </w:rPr>
        <w:t xml:space="preserve">select </w:t>
      </w:r>
      <w:r w:rsidR="0033604F" w:rsidRPr="00EB1642">
        <w:rPr>
          <w:rFonts w:eastAsia="Calibri"/>
          <w:b/>
          <w:bCs/>
          <w:i w:val="0"/>
          <w:iCs/>
          <w:kern w:val="3"/>
          <w:lang w:val="en-GB" w:eastAsia="fr-FR"/>
        </w:rPr>
        <w:t xml:space="preserve">Trendline </w:t>
      </w:r>
      <w:r>
        <w:rPr>
          <w:rFonts w:eastAsia="Calibri"/>
          <w:b/>
          <w:bCs/>
          <w:i w:val="0"/>
          <w:iCs/>
          <w:kern w:val="3"/>
          <w:lang w:val="en-GB" w:eastAsia="fr-FR"/>
        </w:rPr>
        <w:t>O</w:t>
      </w:r>
      <w:r w:rsidR="0033604F" w:rsidRPr="00EB1642">
        <w:rPr>
          <w:rFonts w:eastAsia="Calibri"/>
          <w:b/>
          <w:bCs/>
          <w:i w:val="0"/>
          <w:iCs/>
          <w:kern w:val="3"/>
          <w:lang w:val="en-GB" w:eastAsia="fr-FR"/>
        </w:rPr>
        <w:t>ptions</w:t>
      </w:r>
      <w:r w:rsidRPr="00EB1642">
        <w:rPr>
          <w:rFonts w:eastAsia="Calibri"/>
          <w:b/>
          <w:bCs/>
          <w:i w:val="0"/>
          <w:iCs/>
          <w:kern w:val="3"/>
          <w:lang w:val="en-GB" w:eastAsia="fr-FR"/>
        </w:rPr>
        <w:t xml:space="preserve"> </w:t>
      </w:r>
      <w:r>
        <w:rPr>
          <w:rFonts w:eastAsia="Calibri"/>
          <w:i w:val="0"/>
          <w:iCs/>
          <w:kern w:val="3"/>
          <w:lang w:val="en-GB" w:eastAsia="fr-FR"/>
        </w:rPr>
        <w:t>and</w:t>
      </w:r>
      <w:r w:rsidR="0033604F">
        <w:rPr>
          <w:rFonts w:eastAsia="Calibri"/>
          <w:i w:val="0"/>
          <w:iCs/>
          <w:kern w:val="3"/>
          <w:lang w:val="en-GB" w:eastAsia="fr-FR"/>
        </w:rPr>
        <w:t xml:space="preserve"> </w:t>
      </w:r>
      <w:r w:rsidR="0033604F" w:rsidRPr="00EB1642">
        <w:rPr>
          <w:rFonts w:eastAsia="Calibri"/>
          <w:b/>
          <w:bCs/>
          <w:i w:val="0"/>
          <w:iCs/>
          <w:kern w:val="3"/>
          <w:lang w:val="en-GB" w:eastAsia="fr-FR"/>
        </w:rPr>
        <w:t xml:space="preserve">Display Equation </w:t>
      </w:r>
      <w:r>
        <w:rPr>
          <w:rFonts w:eastAsia="Calibri"/>
          <w:b/>
          <w:bCs/>
          <w:i w:val="0"/>
          <w:iCs/>
          <w:kern w:val="3"/>
          <w:lang w:val="en-GB" w:eastAsia="fr-FR"/>
        </w:rPr>
        <w:t>o</w:t>
      </w:r>
      <w:r w:rsidR="0033604F" w:rsidRPr="00EB1642">
        <w:rPr>
          <w:rFonts w:eastAsia="Calibri"/>
          <w:b/>
          <w:bCs/>
          <w:i w:val="0"/>
          <w:iCs/>
          <w:kern w:val="3"/>
          <w:lang w:val="en-GB" w:eastAsia="fr-FR"/>
        </w:rPr>
        <w:t>n Chart</w:t>
      </w:r>
      <w:r w:rsidR="0033604F">
        <w:rPr>
          <w:rFonts w:eastAsia="Calibri"/>
          <w:i w:val="0"/>
          <w:iCs/>
          <w:kern w:val="3"/>
          <w:lang w:val="en-GB" w:eastAsia="fr-FR"/>
        </w:rPr>
        <w:t xml:space="preserve"> from the command bar </w:t>
      </w:r>
      <w:r w:rsidR="0033604F">
        <w:rPr>
          <w:rFonts w:eastAsia="Calibri"/>
          <w:b/>
          <w:bCs/>
          <w:i w:val="0"/>
          <w:iCs/>
          <w:kern w:val="3"/>
          <w:lang w:val="en-GB" w:eastAsia="fr-FR"/>
        </w:rPr>
        <w:t>[1]</w:t>
      </w:r>
      <w:r w:rsidR="00DD3DD8" w:rsidRPr="00DD3DD8">
        <w:rPr>
          <w:rFonts w:eastAsia="Calibri"/>
          <w:bCs/>
          <w:i w:val="0"/>
          <w:iCs/>
          <w:kern w:val="3"/>
          <w:lang w:val="en-GB" w:eastAsia="fr-FR"/>
        </w:rPr>
        <w:t>.</w:t>
      </w:r>
    </w:p>
    <w:p w14:paraId="5B737910" w14:textId="790959F2" w:rsidR="0033604F" w:rsidRPr="00E6647E" w:rsidRDefault="0033604F" w:rsidP="00E6647E">
      <w:pPr>
        <w:pStyle w:val="ListParagraph"/>
        <w:numPr>
          <w:ilvl w:val="2"/>
          <w:numId w:val="3"/>
        </w:numPr>
        <w:spacing w:before="120"/>
        <w:contextualSpacing w:val="0"/>
        <w:rPr>
          <w:rFonts w:asciiTheme="minorHAnsi" w:hAnsiTheme="minorHAnsi" w:cstheme="minorHAnsi"/>
        </w:rPr>
      </w:pPr>
      <w:r w:rsidRPr="00E6647E">
        <w:rPr>
          <w:rFonts w:asciiTheme="minorHAnsi" w:hAnsiTheme="minorHAnsi" w:cstheme="minorHAnsi"/>
        </w:rPr>
        <w:t>SCREEN:</w:t>
      </w:r>
      <w:r w:rsidR="00EB1642" w:rsidRPr="00E6647E">
        <w:rPr>
          <w:rFonts w:asciiTheme="minorHAnsi" w:hAnsiTheme="minorHAnsi" w:cstheme="minorHAnsi"/>
        </w:rPr>
        <w:t xml:space="preserve"> Talent clicking on </w:t>
      </w:r>
      <w:r w:rsidR="00EB1642" w:rsidRPr="00E6647E">
        <w:rPr>
          <w:rFonts w:asciiTheme="minorHAnsi" w:hAnsiTheme="minorHAnsi" w:cstheme="minorHAnsi"/>
        </w:rPr>
        <w:t>Trendline Options and Display Equation on Chart</w:t>
      </w:r>
      <w:r w:rsidRPr="00E6647E">
        <w:rPr>
          <w:rFonts w:asciiTheme="minorHAnsi" w:hAnsiTheme="minorHAnsi" w:cstheme="minorHAnsi"/>
        </w:rPr>
        <w:t>.</w:t>
      </w:r>
    </w:p>
    <w:p w14:paraId="59B6D4D4" w14:textId="77777777" w:rsidR="0033604F" w:rsidRPr="00E6647E" w:rsidRDefault="0033604F" w:rsidP="00E6647E">
      <w:pPr>
        <w:pStyle w:val="ListParagraph"/>
        <w:spacing w:before="120"/>
        <w:ind w:left="1627"/>
        <w:contextualSpacing w:val="0"/>
        <w:rPr>
          <w:rFonts w:asciiTheme="minorHAnsi" w:hAnsiTheme="minorHAnsi" w:cstheme="minorHAnsi"/>
        </w:rPr>
      </w:pPr>
    </w:p>
    <w:p w14:paraId="2A1E61B9" w14:textId="25A2018F" w:rsidR="0033604F" w:rsidRPr="00344D19" w:rsidRDefault="0033604F" w:rsidP="0033604F">
      <w:pPr>
        <w:pStyle w:val="BodyText"/>
        <w:numPr>
          <w:ilvl w:val="1"/>
          <w:numId w:val="3"/>
        </w:numPr>
        <w:outlineLvl w:val="0"/>
        <w:rPr>
          <w:rFonts w:eastAsia="Calibri"/>
          <w:i w:val="0"/>
          <w:iCs/>
          <w:kern w:val="3"/>
          <w:lang w:val="en-GB" w:eastAsia="fr-FR"/>
        </w:rPr>
      </w:pPr>
      <w:r>
        <w:rPr>
          <w:rFonts w:eastAsia="Calibri"/>
          <w:i w:val="0"/>
          <w:iCs/>
          <w:kern w:val="3"/>
          <w:lang w:val="en-GB" w:eastAsia="fr-FR"/>
        </w:rPr>
        <w:t xml:space="preserve">Finally, calculate the </w:t>
      </w:r>
      <w:r w:rsidR="00344D19">
        <w:rPr>
          <w:rFonts w:eastAsia="Calibri"/>
          <w:i w:val="0"/>
          <w:iCs/>
          <w:kern w:val="3"/>
          <w:lang w:val="en-GB" w:eastAsia="fr-FR"/>
        </w:rPr>
        <w:t xml:space="preserve">size of the unknown gold nanoparticle sample by isolating the polynomial equation from the calibration curve to fit the mean value for the unknown maximum lambda using a derivation of quadratic formula </w:t>
      </w:r>
      <w:r w:rsidR="00344D19">
        <w:rPr>
          <w:rFonts w:eastAsia="Calibri"/>
          <w:b/>
          <w:bCs/>
          <w:i w:val="0"/>
          <w:iCs/>
          <w:kern w:val="3"/>
          <w:lang w:val="en-GB" w:eastAsia="fr-FR"/>
        </w:rPr>
        <w:t>[1]</w:t>
      </w:r>
      <w:r w:rsidR="00DD3DD8" w:rsidRPr="00DD3DD8">
        <w:rPr>
          <w:rFonts w:eastAsia="Calibri"/>
          <w:bCs/>
          <w:i w:val="0"/>
          <w:iCs/>
          <w:kern w:val="3"/>
          <w:lang w:val="en-GB" w:eastAsia="fr-FR"/>
        </w:rPr>
        <w:t>.</w:t>
      </w:r>
    </w:p>
    <w:p w14:paraId="4596D0F0" w14:textId="6B848CC4" w:rsidR="00344D19" w:rsidRPr="00E6647E" w:rsidRDefault="00E6647E" w:rsidP="00E6647E">
      <w:pPr>
        <w:pStyle w:val="ListParagraph"/>
        <w:numPr>
          <w:ilvl w:val="2"/>
          <w:numId w:val="3"/>
        </w:numPr>
        <w:spacing w:before="120"/>
        <w:contextualSpacing w:val="0"/>
        <w:rPr>
          <w:rFonts w:asciiTheme="minorHAnsi" w:hAnsiTheme="minorHAnsi" w:cstheme="minorHAnsi"/>
        </w:rPr>
      </w:pPr>
      <w:r w:rsidRPr="00E6647E">
        <w:rPr>
          <w:rFonts w:eastAsia="Calibri"/>
          <w:kern w:val="3"/>
          <w:lang w:val="en-GB" w:eastAsia="fr-FR"/>
        </w:rPr>
        <w:t>SCREEN</w:t>
      </w:r>
      <w:r w:rsidRPr="00E6647E">
        <w:rPr>
          <w:rFonts w:asciiTheme="minorHAnsi" w:hAnsiTheme="minorHAnsi" w:cstheme="minorHAnsi"/>
        </w:rPr>
        <w:t xml:space="preserve">: Talent calculating the size of the unknown particle. </w:t>
      </w:r>
    </w:p>
    <w:p w14:paraId="75905147" w14:textId="77777777" w:rsidR="00DE300B" w:rsidRPr="00E6647E" w:rsidRDefault="00DE300B" w:rsidP="00E6647E">
      <w:pPr>
        <w:pStyle w:val="ListParagraph"/>
        <w:spacing w:before="120"/>
        <w:ind w:left="1627"/>
        <w:contextualSpacing w:val="0"/>
        <w:rPr>
          <w:rFonts w:asciiTheme="minorHAnsi" w:hAnsiTheme="minorHAnsi" w:cstheme="minorHAnsi"/>
        </w:rPr>
      </w:pPr>
    </w:p>
    <w:p w14:paraId="638E0845" w14:textId="3EFBC2F8" w:rsidR="008512A0" w:rsidRPr="00E6647E" w:rsidRDefault="0033604F" w:rsidP="00E6647E">
      <w:pPr>
        <w:pStyle w:val="ListParagraph"/>
        <w:spacing w:before="120"/>
        <w:ind w:left="1627"/>
        <w:contextualSpacing w:val="0"/>
        <w:rPr>
          <w:rFonts w:asciiTheme="minorHAnsi" w:hAnsiTheme="minorHAnsi" w:cstheme="minorHAnsi"/>
        </w:rPr>
      </w:pPr>
      <w:r w:rsidRPr="00E6647E">
        <w:rPr>
          <w:rFonts w:asciiTheme="minorHAnsi" w:hAnsiTheme="minorHAnsi" w:cstheme="minorHAnsi"/>
        </w:rPr>
        <w:t xml:space="preserve"> </w:t>
      </w:r>
    </w:p>
    <w:p w14:paraId="33D8D42B" w14:textId="77777777" w:rsidR="003C6F8C" w:rsidRDefault="003C6F8C" w:rsidP="003C6F8C">
      <w:pPr>
        <w:pStyle w:val="BodyText"/>
        <w:ind w:left="1627"/>
        <w:outlineLvl w:val="0"/>
        <w:rPr>
          <w:rFonts w:eastAsia="Calibri"/>
          <w:i w:val="0"/>
          <w:iCs/>
          <w:kern w:val="3"/>
          <w:lang w:val="en-GB" w:eastAsia="fr-FR"/>
        </w:rPr>
      </w:pPr>
    </w:p>
    <w:p w14:paraId="05EA9ECF" w14:textId="3A530977" w:rsidR="003C6F8C" w:rsidRDefault="003C6F8C" w:rsidP="008512A0">
      <w:pPr>
        <w:pStyle w:val="BodyText"/>
        <w:outlineLvl w:val="0"/>
        <w:rPr>
          <w:rFonts w:eastAsia="Calibri"/>
          <w:i w:val="0"/>
          <w:iCs/>
          <w:kern w:val="3"/>
          <w:lang w:val="en-GB" w:eastAsia="fr-FR"/>
        </w:rPr>
      </w:pPr>
    </w:p>
    <w:p w14:paraId="1E9EE1B7" w14:textId="5045E7E5" w:rsidR="008512A0" w:rsidRDefault="008512A0" w:rsidP="008512A0">
      <w:pPr>
        <w:pStyle w:val="BodyText"/>
        <w:outlineLvl w:val="0"/>
        <w:rPr>
          <w:rFonts w:eastAsia="Calibri"/>
          <w:i w:val="0"/>
          <w:iCs/>
          <w:kern w:val="3"/>
          <w:lang w:val="en-GB" w:eastAsia="fr-FR"/>
        </w:rPr>
      </w:pPr>
    </w:p>
    <w:p w14:paraId="24DE21CC" w14:textId="78C34E45" w:rsidR="008512A0" w:rsidRDefault="008512A0" w:rsidP="008512A0">
      <w:pPr>
        <w:pStyle w:val="BodyText"/>
        <w:outlineLvl w:val="0"/>
        <w:rPr>
          <w:rFonts w:eastAsia="Calibri"/>
          <w:i w:val="0"/>
          <w:iCs/>
          <w:kern w:val="3"/>
          <w:lang w:val="en-GB" w:eastAsia="fr-FR"/>
        </w:rPr>
      </w:pPr>
    </w:p>
    <w:p w14:paraId="779EB1FC" w14:textId="1E1F19BE" w:rsidR="008512A0" w:rsidRDefault="008512A0" w:rsidP="008512A0">
      <w:pPr>
        <w:pStyle w:val="BodyText"/>
        <w:outlineLvl w:val="0"/>
        <w:rPr>
          <w:rFonts w:eastAsia="Calibri"/>
          <w:i w:val="0"/>
          <w:iCs/>
          <w:kern w:val="3"/>
          <w:lang w:val="en-GB" w:eastAsia="fr-FR"/>
        </w:rPr>
      </w:pPr>
    </w:p>
    <w:p w14:paraId="2A2B57FB" w14:textId="5BDAF65F" w:rsidR="008512A0" w:rsidRDefault="008512A0" w:rsidP="008512A0">
      <w:pPr>
        <w:pStyle w:val="BodyText"/>
        <w:outlineLvl w:val="0"/>
        <w:rPr>
          <w:rFonts w:eastAsia="Calibri"/>
          <w:i w:val="0"/>
          <w:iCs/>
          <w:kern w:val="3"/>
          <w:lang w:val="en-GB" w:eastAsia="fr-FR"/>
        </w:rPr>
      </w:pPr>
    </w:p>
    <w:p w14:paraId="7A2A9192" w14:textId="4E1F7FEE" w:rsidR="008512A0" w:rsidRDefault="008512A0" w:rsidP="008512A0">
      <w:pPr>
        <w:pStyle w:val="BodyText"/>
        <w:outlineLvl w:val="0"/>
        <w:rPr>
          <w:rFonts w:eastAsia="Calibri"/>
          <w:i w:val="0"/>
          <w:iCs/>
          <w:kern w:val="3"/>
          <w:lang w:val="en-GB" w:eastAsia="fr-FR"/>
        </w:rPr>
      </w:pPr>
    </w:p>
    <w:p w14:paraId="297BAAE6" w14:textId="08580071" w:rsidR="008512A0" w:rsidRDefault="008512A0" w:rsidP="008512A0">
      <w:pPr>
        <w:pStyle w:val="BodyText"/>
        <w:outlineLvl w:val="0"/>
        <w:rPr>
          <w:rFonts w:eastAsia="Calibri"/>
          <w:i w:val="0"/>
          <w:iCs/>
          <w:kern w:val="3"/>
          <w:lang w:val="en-GB" w:eastAsia="fr-FR"/>
        </w:rPr>
      </w:pPr>
    </w:p>
    <w:p w14:paraId="32FD82F5" w14:textId="77777777" w:rsidR="008512A0" w:rsidRPr="00FC4C87" w:rsidRDefault="008512A0" w:rsidP="008512A0">
      <w:pPr>
        <w:pStyle w:val="BodyText"/>
        <w:outlineLvl w:val="0"/>
        <w:rPr>
          <w:rFonts w:eastAsia="Calibri"/>
          <w:i w:val="0"/>
          <w:iCs/>
          <w:kern w:val="3"/>
          <w:lang w:val="en-GB" w:eastAsia="fr-FR"/>
        </w:rPr>
      </w:pPr>
    </w:p>
    <w:p w14:paraId="7EC8CA02" w14:textId="2AE424DE"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r w:rsidR="003C6F8C">
        <w:rPr>
          <w:rFonts w:asciiTheme="minorHAnsi" w:hAnsiTheme="minorHAnsi" w:cstheme="minorHAnsi"/>
          <w:sz w:val="22"/>
          <w:szCs w:val="22"/>
        </w:rPr>
        <w:lastRenderedPageBreak/>
        <w:t>.</w:t>
      </w:r>
    </w:p>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953A1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96CE42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34926">
        <w:rPr>
          <w:rFonts w:asciiTheme="minorHAnsi" w:eastAsia="Times New Roman" w:hAnsiTheme="minorHAnsi" w:cstheme="minorHAnsi"/>
          <w:bCs/>
          <w:szCs w:val="24"/>
        </w:rPr>
        <w:t>147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4A8AA86" w:rsidR="00F22F5E" w:rsidRPr="00B07A3B" w:rsidRDefault="00572B9D"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S</w:t>
      </w:r>
      <w:r w:rsidR="00734926">
        <w:rPr>
          <w:rFonts w:asciiTheme="minorHAnsi" w:hAnsiTheme="minorHAnsi" w:cstheme="minorHAnsi"/>
          <w:b/>
          <w:szCs w:val="24"/>
        </w:rPr>
        <w:t xml:space="preserve">tatistical characterization of the </w:t>
      </w:r>
      <w:r>
        <w:rPr>
          <w:rFonts w:asciiTheme="minorHAnsi" w:hAnsiTheme="minorHAnsi" w:cstheme="minorHAnsi"/>
          <w:b/>
          <w:szCs w:val="24"/>
        </w:rPr>
        <w:t>AuNPs</w:t>
      </w:r>
      <w:r w:rsidR="00734926">
        <w:rPr>
          <w:rFonts w:asciiTheme="minorHAnsi" w:hAnsiTheme="minorHAnsi" w:cstheme="minorHAnsi"/>
          <w:b/>
          <w:szCs w:val="24"/>
        </w:rPr>
        <w:t xml:space="preserve"> </w:t>
      </w:r>
      <w:r w:rsidR="00CE10F2" w:rsidRPr="00B07A3B">
        <w:rPr>
          <w:rFonts w:asciiTheme="minorHAnsi" w:hAnsiTheme="minorHAnsi" w:cstheme="minorHAnsi"/>
          <w:b/>
          <w:szCs w:val="24"/>
        </w:rPr>
        <w:t xml:space="preserve"> </w:t>
      </w:r>
    </w:p>
    <w:p w14:paraId="52E24B75" w14:textId="1CADDE5E" w:rsidR="00395684" w:rsidRPr="00B07A3B" w:rsidRDefault="000336F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Among the 6 laboratories, t</w:t>
      </w:r>
      <w:r w:rsidR="00D21F97">
        <w:rPr>
          <w:rFonts w:asciiTheme="minorHAnsi" w:hAnsiTheme="minorHAnsi" w:cstheme="minorHAnsi"/>
          <w:szCs w:val="24"/>
        </w:rPr>
        <w:t xml:space="preserve">he maximum wavelength </w:t>
      </w:r>
      <w:r w:rsidR="00D21F97" w:rsidRPr="000C2D46">
        <w:rPr>
          <w:rFonts w:asciiTheme="minorHAnsi" w:hAnsiTheme="minorHAnsi" w:cs="Arial"/>
          <w:color w:val="000000" w:themeColor="text1"/>
        </w:rPr>
        <w:t>showed close repeatability</w:t>
      </w:r>
      <w:r w:rsidR="00D21F97">
        <w:rPr>
          <w:rFonts w:asciiTheme="minorHAnsi" w:hAnsiTheme="minorHAnsi" w:cstheme="minorHAnsi"/>
          <w:b/>
          <w:bCs/>
          <w:szCs w:val="24"/>
        </w:rPr>
        <w:t xml:space="preserve"> [1]</w:t>
      </w:r>
      <w:r w:rsidR="00D21F97" w:rsidRPr="00D21F97">
        <w:rPr>
          <w:rFonts w:asciiTheme="minorHAnsi" w:hAnsiTheme="minorHAnsi" w:cstheme="minorHAnsi"/>
          <w:szCs w:val="24"/>
        </w:rPr>
        <w:t xml:space="preserve"> whereas</w:t>
      </w:r>
      <w:r w:rsidR="00D21F97">
        <w:rPr>
          <w:rFonts w:asciiTheme="minorHAnsi" w:hAnsiTheme="minorHAnsi" w:cstheme="minorHAnsi"/>
          <w:szCs w:val="24"/>
        </w:rPr>
        <w:t xml:space="preserve"> the maximum absorbance results </w:t>
      </w:r>
      <w:r w:rsidR="00D21F97" w:rsidRPr="000C2D46">
        <w:rPr>
          <w:rFonts w:cs="Arial"/>
          <w:color w:val="000000" w:themeColor="text1"/>
          <w:szCs w:val="24"/>
        </w:rPr>
        <w:t>exhibited a more scattered range of data values</w:t>
      </w:r>
      <w:r w:rsidR="00D21F97">
        <w:rPr>
          <w:rFonts w:asciiTheme="minorHAnsi" w:hAnsiTheme="minorHAnsi" w:cstheme="minorHAnsi"/>
          <w:szCs w:val="24"/>
        </w:rPr>
        <w:t xml:space="preserve"> for different gold nanoparticle sizes </w:t>
      </w:r>
      <w:r w:rsidR="00D21F97">
        <w:rPr>
          <w:rFonts w:asciiTheme="minorHAnsi" w:hAnsiTheme="minorHAnsi" w:cstheme="minorHAnsi"/>
          <w:b/>
          <w:bCs/>
          <w:szCs w:val="24"/>
        </w:rPr>
        <w:t>[2]</w:t>
      </w:r>
      <w:r w:rsidR="00DD3DD8" w:rsidRPr="00DD3DD8">
        <w:rPr>
          <w:rFonts w:asciiTheme="minorHAnsi" w:hAnsiTheme="minorHAnsi" w:cstheme="minorHAnsi"/>
          <w:bCs/>
          <w:szCs w:val="24"/>
        </w:rPr>
        <w:t>.</w:t>
      </w:r>
      <w:r>
        <w:rPr>
          <w:rFonts w:asciiTheme="minorHAnsi" w:hAnsiTheme="minorHAnsi" w:cstheme="minorHAnsi"/>
          <w:bCs/>
          <w:szCs w:val="24"/>
        </w:rPr>
        <w:t xml:space="preserve"> </w:t>
      </w:r>
      <w:r w:rsidRPr="000C2D46">
        <w:rPr>
          <w:rFonts w:cs="Arial"/>
          <w:color w:val="000000" w:themeColor="text1"/>
          <w:szCs w:val="24"/>
        </w:rPr>
        <w:t>The range</w:t>
      </w:r>
      <w:r>
        <w:rPr>
          <w:rFonts w:cs="Arial"/>
          <w:color w:val="000000" w:themeColor="text1"/>
          <w:szCs w:val="24"/>
        </w:rPr>
        <w:t>s</w:t>
      </w:r>
      <w:r w:rsidRPr="000C2D46">
        <w:rPr>
          <w:rFonts w:cs="Arial"/>
          <w:color w:val="000000" w:themeColor="text1"/>
          <w:szCs w:val="24"/>
        </w:rPr>
        <w:t xml:space="preserve"> and overall mean</w:t>
      </w:r>
      <w:r>
        <w:rPr>
          <w:rFonts w:cs="Arial"/>
          <w:color w:val="000000" w:themeColor="text1"/>
          <w:szCs w:val="24"/>
        </w:rPr>
        <w:t>s</w:t>
      </w:r>
      <w:r w:rsidRPr="000C2D46">
        <w:rPr>
          <w:rFonts w:cs="Arial"/>
          <w:color w:val="000000" w:themeColor="text1"/>
          <w:szCs w:val="24"/>
        </w:rPr>
        <w:t xml:space="preserve"> for each </w:t>
      </w:r>
      <w:r>
        <w:rPr>
          <w:rFonts w:cs="Arial"/>
          <w:color w:val="000000" w:themeColor="text1"/>
          <w:szCs w:val="24"/>
        </w:rPr>
        <w:t>gold nanoparticle</w:t>
      </w:r>
      <w:r w:rsidRPr="000C2D46">
        <w:rPr>
          <w:rFonts w:cs="Arial"/>
          <w:color w:val="000000" w:themeColor="text1"/>
          <w:szCs w:val="24"/>
        </w:rPr>
        <w:t xml:space="preserve"> size</w:t>
      </w:r>
      <w:r>
        <w:rPr>
          <w:rFonts w:cs="Arial"/>
          <w:color w:val="000000" w:themeColor="text1"/>
          <w:szCs w:val="24"/>
        </w:rPr>
        <w:t xml:space="preserve"> are shown here </w:t>
      </w:r>
      <w:r>
        <w:rPr>
          <w:rFonts w:cs="Arial"/>
          <w:b/>
          <w:bCs/>
          <w:color w:val="000000" w:themeColor="text1"/>
          <w:szCs w:val="24"/>
        </w:rPr>
        <w:t>[</w:t>
      </w:r>
      <w:r>
        <w:rPr>
          <w:rFonts w:cs="Arial"/>
          <w:b/>
          <w:bCs/>
          <w:color w:val="000000" w:themeColor="text1"/>
          <w:szCs w:val="24"/>
        </w:rPr>
        <w:t>3</w:t>
      </w:r>
      <w:r>
        <w:rPr>
          <w:rFonts w:cs="Arial"/>
          <w:b/>
          <w:bCs/>
          <w:color w:val="000000" w:themeColor="text1"/>
          <w:szCs w:val="24"/>
        </w:rPr>
        <w:t>]</w:t>
      </w:r>
      <w:r w:rsidRPr="000C2D46">
        <w:rPr>
          <w:rFonts w:cs="Arial"/>
          <w:color w:val="000000" w:themeColor="text1"/>
          <w:szCs w:val="24"/>
        </w:rPr>
        <w:t>.</w:t>
      </w:r>
    </w:p>
    <w:p w14:paraId="4E75A4CA" w14:textId="67803805"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21F97">
        <w:rPr>
          <w:rFonts w:asciiTheme="minorHAnsi" w:hAnsiTheme="minorHAnsi" w:cstheme="minorHAnsi"/>
          <w:szCs w:val="24"/>
        </w:rPr>
        <w:t xml:space="preserve"> Figure 2A.</w:t>
      </w:r>
    </w:p>
    <w:p w14:paraId="123FB8B2" w14:textId="49D1F280" w:rsidR="00395684" w:rsidRPr="000336F8" w:rsidRDefault="00D21F97" w:rsidP="000336F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66A85EE8" w14:textId="01FDDA02" w:rsidR="00E2699A" w:rsidRPr="00E2699A" w:rsidRDefault="00E2699A" w:rsidP="00E2699A">
      <w:pPr>
        <w:pStyle w:val="ListParagraph"/>
        <w:numPr>
          <w:ilvl w:val="2"/>
          <w:numId w:val="3"/>
        </w:numPr>
        <w:spacing w:before="120"/>
        <w:contextualSpacing w:val="0"/>
        <w:outlineLvl w:val="0"/>
        <w:rPr>
          <w:rFonts w:asciiTheme="minorHAnsi" w:hAnsiTheme="minorHAnsi" w:cstheme="minorHAnsi"/>
          <w:szCs w:val="24"/>
        </w:rPr>
      </w:pPr>
      <w:r>
        <w:rPr>
          <w:rFonts w:cs="Arial"/>
          <w:color w:val="000000" w:themeColor="text1"/>
          <w:szCs w:val="24"/>
        </w:rPr>
        <w:t>LAB MEDIA: Table 1</w:t>
      </w:r>
    </w:p>
    <w:p w14:paraId="02A142FE" w14:textId="77777777" w:rsidR="00E2699A" w:rsidRPr="00E2699A" w:rsidRDefault="00E2699A" w:rsidP="00E2699A">
      <w:pPr>
        <w:pStyle w:val="ListParagraph"/>
        <w:spacing w:before="120"/>
        <w:ind w:left="1627"/>
        <w:contextualSpacing w:val="0"/>
        <w:outlineLvl w:val="0"/>
        <w:rPr>
          <w:rFonts w:asciiTheme="minorHAnsi" w:hAnsiTheme="minorHAnsi" w:cstheme="minorHAnsi"/>
          <w:szCs w:val="24"/>
        </w:rPr>
      </w:pPr>
    </w:p>
    <w:p w14:paraId="2BA1C738" w14:textId="43D405A9" w:rsidR="00E2699A" w:rsidRPr="00E2699A" w:rsidRDefault="00E2699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maximum Z-score value for lambda max was reported by laboratory 3 for </w:t>
      </w:r>
      <w:r w:rsidR="00030455">
        <w:rPr>
          <w:rFonts w:asciiTheme="minorHAnsi" w:hAnsiTheme="minorHAnsi" w:cstheme="minorHAnsi"/>
          <w:szCs w:val="24"/>
        </w:rPr>
        <w:t xml:space="preserve">the </w:t>
      </w:r>
      <w:r>
        <w:rPr>
          <w:rFonts w:asciiTheme="minorHAnsi" w:hAnsiTheme="minorHAnsi" w:cstheme="minorHAnsi"/>
          <w:szCs w:val="24"/>
        </w:rPr>
        <w:t>5</w:t>
      </w:r>
      <w:r w:rsidR="000336F8">
        <w:rPr>
          <w:rFonts w:asciiTheme="minorHAnsi" w:hAnsiTheme="minorHAnsi" w:cstheme="minorHAnsi"/>
          <w:szCs w:val="24"/>
        </w:rPr>
        <w:t>-</w:t>
      </w:r>
      <w:r>
        <w:rPr>
          <w:rFonts w:asciiTheme="minorHAnsi" w:hAnsiTheme="minorHAnsi" w:cstheme="minorHAnsi"/>
          <w:szCs w:val="24"/>
        </w:rPr>
        <w:t>nanometer sized nanoparticle</w:t>
      </w:r>
      <w:r w:rsidR="000336F8">
        <w:rPr>
          <w:rFonts w:asciiTheme="minorHAnsi" w:hAnsiTheme="minorHAnsi" w:cstheme="minorHAnsi"/>
          <w:szCs w:val="24"/>
        </w:rPr>
        <w:t>s</w:t>
      </w:r>
      <w:r>
        <w:rPr>
          <w:rFonts w:asciiTheme="minorHAnsi" w:hAnsiTheme="minorHAnsi" w:cstheme="minorHAnsi"/>
          <w:szCs w:val="24"/>
        </w:rPr>
        <w:t xml:space="preserve"> </w:t>
      </w:r>
      <w:r>
        <w:rPr>
          <w:rFonts w:asciiTheme="minorHAnsi" w:hAnsiTheme="minorHAnsi" w:cstheme="minorHAnsi"/>
          <w:b/>
          <w:bCs/>
          <w:szCs w:val="24"/>
        </w:rPr>
        <w:t>[1]</w:t>
      </w:r>
      <w:r w:rsidR="00030455">
        <w:rPr>
          <w:rFonts w:asciiTheme="minorHAnsi" w:hAnsiTheme="minorHAnsi" w:cstheme="minorHAnsi"/>
          <w:bCs/>
          <w:szCs w:val="24"/>
        </w:rPr>
        <w:t xml:space="preserve"> and the </w:t>
      </w:r>
      <w:r w:rsidR="00030455">
        <w:rPr>
          <w:rFonts w:asciiTheme="minorHAnsi" w:hAnsiTheme="minorHAnsi" w:cstheme="minorHAnsi"/>
          <w:szCs w:val="24"/>
        </w:rPr>
        <w:t xml:space="preserve">highest Z-score for maximum absorbance was reported by laboratory 1 for 40-nanometer sized nanoparticles </w:t>
      </w:r>
      <w:r w:rsidR="00030455">
        <w:rPr>
          <w:rFonts w:asciiTheme="minorHAnsi" w:hAnsiTheme="minorHAnsi" w:cstheme="minorHAnsi"/>
          <w:b/>
          <w:bCs/>
          <w:szCs w:val="24"/>
        </w:rPr>
        <w:t>[</w:t>
      </w:r>
      <w:r w:rsidR="00030455">
        <w:rPr>
          <w:rFonts w:asciiTheme="minorHAnsi" w:hAnsiTheme="minorHAnsi" w:cstheme="minorHAnsi"/>
          <w:b/>
          <w:bCs/>
          <w:szCs w:val="24"/>
        </w:rPr>
        <w:t>2</w:t>
      </w:r>
      <w:r w:rsidR="00030455">
        <w:rPr>
          <w:rFonts w:asciiTheme="minorHAnsi" w:hAnsiTheme="minorHAnsi" w:cstheme="minorHAnsi"/>
          <w:b/>
          <w:bCs/>
          <w:szCs w:val="24"/>
        </w:rPr>
        <w:t>]</w:t>
      </w:r>
      <w:r w:rsidR="00030455" w:rsidRPr="00DD3DD8">
        <w:rPr>
          <w:rFonts w:asciiTheme="minorHAnsi" w:hAnsiTheme="minorHAnsi" w:cstheme="minorHAnsi"/>
          <w:bCs/>
          <w:szCs w:val="24"/>
        </w:rPr>
        <w:t>.</w:t>
      </w:r>
    </w:p>
    <w:p w14:paraId="319D39F0" w14:textId="4B5470DB" w:rsidR="00395684" w:rsidRPr="00030455" w:rsidRDefault="00E2699A" w:rsidP="0003045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E2699A">
        <w:rPr>
          <w:rFonts w:asciiTheme="minorHAnsi" w:hAnsiTheme="minorHAnsi" w:cstheme="minorHAnsi"/>
          <w:i/>
          <w:iCs/>
          <w:color w:val="0070C0"/>
          <w:szCs w:val="24"/>
        </w:rPr>
        <w:t>Videographer focus on the green bar</w:t>
      </w:r>
      <w:r w:rsidR="000336F8">
        <w:rPr>
          <w:rFonts w:asciiTheme="minorHAnsi" w:hAnsiTheme="minorHAnsi" w:cstheme="minorHAnsi"/>
          <w:i/>
          <w:iCs/>
          <w:color w:val="0070C0"/>
          <w:szCs w:val="24"/>
        </w:rPr>
        <w:t>s</w:t>
      </w:r>
      <w:r w:rsidR="00030455">
        <w:rPr>
          <w:rFonts w:asciiTheme="minorHAnsi" w:hAnsiTheme="minorHAnsi" w:cstheme="minorHAnsi"/>
          <w:i/>
          <w:iCs/>
          <w:color w:val="0070C0"/>
          <w:szCs w:val="24"/>
        </w:rPr>
        <w:t xml:space="preserve"> at 5nm</w:t>
      </w:r>
      <w:bookmarkStart w:id="1" w:name="_GoBack"/>
      <w:bookmarkEnd w:id="1"/>
      <w:r w:rsidRPr="00E2699A">
        <w:rPr>
          <w:rFonts w:asciiTheme="minorHAnsi" w:hAnsiTheme="minorHAnsi" w:cstheme="minorHAnsi"/>
          <w:i/>
          <w:iCs/>
          <w:color w:val="0070C0"/>
          <w:szCs w:val="24"/>
        </w:rPr>
        <w:t>.</w:t>
      </w:r>
      <w:r>
        <w:rPr>
          <w:rFonts w:asciiTheme="minorHAnsi" w:hAnsiTheme="minorHAnsi" w:cstheme="minorHAnsi"/>
          <w:szCs w:val="24"/>
        </w:rPr>
        <w:t xml:space="preserve"> </w:t>
      </w:r>
    </w:p>
    <w:p w14:paraId="14F808DC" w14:textId="40D9ED3D" w:rsidR="00E2699A" w:rsidRDefault="00E2699A" w:rsidP="00E2699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3B. </w:t>
      </w:r>
      <w:r w:rsidRPr="00E2699A">
        <w:rPr>
          <w:rFonts w:asciiTheme="minorHAnsi" w:hAnsiTheme="minorHAnsi" w:cstheme="minorHAnsi"/>
          <w:i/>
          <w:iCs/>
          <w:color w:val="0070C0"/>
          <w:szCs w:val="24"/>
        </w:rPr>
        <w:t xml:space="preserve">Videographer focus on the </w:t>
      </w:r>
      <w:r>
        <w:rPr>
          <w:rFonts w:asciiTheme="minorHAnsi" w:hAnsiTheme="minorHAnsi" w:cstheme="minorHAnsi"/>
          <w:i/>
          <w:iCs/>
          <w:color w:val="0070C0"/>
          <w:szCs w:val="24"/>
        </w:rPr>
        <w:t>purple</w:t>
      </w:r>
      <w:r w:rsidRPr="00E2699A">
        <w:rPr>
          <w:rFonts w:asciiTheme="minorHAnsi" w:hAnsiTheme="minorHAnsi" w:cstheme="minorHAnsi"/>
          <w:i/>
          <w:iCs/>
          <w:color w:val="0070C0"/>
          <w:szCs w:val="24"/>
        </w:rPr>
        <w:t xml:space="preserve"> bar</w:t>
      </w:r>
      <w:r w:rsidR="00030455">
        <w:rPr>
          <w:rFonts w:asciiTheme="minorHAnsi" w:hAnsiTheme="minorHAnsi" w:cstheme="minorHAnsi"/>
          <w:i/>
          <w:iCs/>
          <w:color w:val="0070C0"/>
          <w:szCs w:val="24"/>
        </w:rPr>
        <w:t xml:space="preserve"> at 40nm</w:t>
      </w:r>
      <w:r w:rsidRPr="00E2699A">
        <w:rPr>
          <w:rFonts w:asciiTheme="minorHAnsi" w:hAnsiTheme="minorHAnsi" w:cstheme="minorHAnsi"/>
          <w:i/>
          <w:iCs/>
          <w:color w:val="0070C0"/>
          <w:szCs w:val="24"/>
        </w:rPr>
        <w:t>.</w:t>
      </w:r>
      <w:r>
        <w:rPr>
          <w:rFonts w:asciiTheme="minorHAnsi" w:hAnsiTheme="minorHAnsi" w:cstheme="minorHAnsi"/>
          <w:szCs w:val="24"/>
        </w:rPr>
        <w:t xml:space="preserve"> </w:t>
      </w:r>
    </w:p>
    <w:p w14:paraId="26C3A39C" w14:textId="77777777" w:rsidR="00E2699A" w:rsidRDefault="00E2699A" w:rsidP="00E2699A">
      <w:pPr>
        <w:pStyle w:val="ListParagraph"/>
        <w:spacing w:before="120"/>
        <w:ind w:left="1627"/>
        <w:contextualSpacing w:val="0"/>
        <w:outlineLvl w:val="0"/>
        <w:rPr>
          <w:rFonts w:asciiTheme="minorHAnsi" w:hAnsiTheme="minorHAnsi" w:cstheme="minorHAnsi"/>
          <w:szCs w:val="24"/>
        </w:rPr>
      </w:pPr>
    </w:p>
    <w:p w14:paraId="6C2BAD75" w14:textId="6B720B61" w:rsidR="00E2699A" w:rsidRPr="000B0D8B" w:rsidRDefault="000336F8" w:rsidP="00E2699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Arial"/>
          <w:color w:val="000000" w:themeColor="text1"/>
        </w:rPr>
        <w:t>M</w:t>
      </w:r>
      <w:r w:rsidR="000B0D8B" w:rsidRPr="000C2D46">
        <w:rPr>
          <w:rFonts w:asciiTheme="minorHAnsi" w:hAnsiTheme="minorHAnsi" w:cs="Arial"/>
          <w:color w:val="000000" w:themeColor="text1"/>
        </w:rPr>
        <w:t xml:space="preserve">ost of the partners calculated </w:t>
      </w:r>
      <w:r w:rsidR="000B0D8B">
        <w:rPr>
          <w:rFonts w:asciiTheme="minorHAnsi" w:hAnsiTheme="minorHAnsi" w:cs="Arial"/>
          <w:color w:val="000000" w:themeColor="text1"/>
        </w:rPr>
        <w:t xml:space="preserve">the </w:t>
      </w:r>
      <w:r w:rsidR="000B0D8B" w:rsidRPr="000C2D46">
        <w:rPr>
          <w:rFonts w:asciiTheme="minorHAnsi" w:hAnsiTheme="minorHAnsi" w:cs="Arial"/>
          <w:color w:val="000000" w:themeColor="text1"/>
        </w:rPr>
        <w:t xml:space="preserve">size </w:t>
      </w:r>
      <w:r>
        <w:rPr>
          <w:rFonts w:asciiTheme="minorHAnsi" w:hAnsiTheme="minorHAnsi" w:cs="Arial"/>
          <w:color w:val="000000" w:themeColor="text1"/>
        </w:rPr>
        <w:t xml:space="preserve">of the unknown nanoparticle </w:t>
      </w:r>
      <w:r w:rsidR="000B0D8B">
        <w:rPr>
          <w:rFonts w:asciiTheme="minorHAnsi" w:hAnsiTheme="minorHAnsi" w:cs="Arial"/>
          <w:color w:val="000000" w:themeColor="text1"/>
        </w:rPr>
        <w:t>to be</w:t>
      </w:r>
      <w:r w:rsidR="000B0D8B" w:rsidRPr="000C2D46">
        <w:rPr>
          <w:rFonts w:asciiTheme="minorHAnsi" w:hAnsiTheme="minorHAnsi" w:cs="Arial"/>
          <w:color w:val="000000" w:themeColor="text1"/>
        </w:rPr>
        <w:t xml:space="preserve"> 76</w:t>
      </w:r>
      <w:r w:rsidR="000B0D8B">
        <w:rPr>
          <w:rFonts w:asciiTheme="minorHAnsi" w:hAnsiTheme="minorHAnsi" w:cs="Arial"/>
          <w:color w:val="000000" w:themeColor="text1"/>
        </w:rPr>
        <w:t xml:space="preserve"> to </w:t>
      </w:r>
      <w:r w:rsidR="000B0D8B" w:rsidRPr="000C2D46">
        <w:rPr>
          <w:rFonts w:asciiTheme="minorHAnsi" w:hAnsiTheme="minorHAnsi" w:cs="Arial"/>
          <w:color w:val="000000" w:themeColor="text1"/>
        </w:rPr>
        <w:t xml:space="preserve">80 </w:t>
      </w:r>
      <w:r w:rsidR="000B0D8B">
        <w:rPr>
          <w:rFonts w:asciiTheme="minorHAnsi" w:hAnsiTheme="minorHAnsi" w:cs="Arial"/>
          <w:color w:val="000000" w:themeColor="text1"/>
        </w:rPr>
        <w:t>nanometers</w:t>
      </w:r>
      <w:r>
        <w:rPr>
          <w:rFonts w:asciiTheme="minorHAnsi" w:hAnsiTheme="minorHAnsi" w:cs="Arial"/>
          <w:color w:val="000000" w:themeColor="text1"/>
        </w:rPr>
        <w:t xml:space="preserve"> </w:t>
      </w:r>
      <w:r>
        <w:rPr>
          <w:rFonts w:asciiTheme="minorHAnsi" w:hAnsiTheme="minorHAnsi" w:cs="Arial"/>
          <w:b/>
          <w:bCs/>
          <w:color w:val="000000" w:themeColor="text1"/>
        </w:rPr>
        <w:t>[1]</w:t>
      </w:r>
      <w:r>
        <w:rPr>
          <w:rFonts w:asciiTheme="minorHAnsi" w:hAnsiTheme="minorHAnsi" w:cs="Arial"/>
          <w:color w:val="000000" w:themeColor="text1"/>
        </w:rPr>
        <w:t>,</w:t>
      </w:r>
      <w:r w:rsidR="000B0D8B">
        <w:rPr>
          <w:rFonts w:asciiTheme="minorHAnsi" w:hAnsiTheme="minorHAnsi" w:cs="Arial"/>
          <w:color w:val="000000" w:themeColor="text1"/>
        </w:rPr>
        <w:t xml:space="preserve"> with</w:t>
      </w:r>
      <w:r w:rsidR="00E2699A">
        <w:rPr>
          <w:rFonts w:asciiTheme="minorHAnsi" w:hAnsiTheme="minorHAnsi" w:cs="Arial"/>
          <w:color w:val="000000" w:themeColor="text1"/>
        </w:rPr>
        <w:t xml:space="preserve"> laboratory 5</w:t>
      </w:r>
      <w:r w:rsidR="000B0D8B">
        <w:rPr>
          <w:rFonts w:asciiTheme="minorHAnsi" w:hAnsiTheme="minorHAnsi" w:cs="Arial"/>
          <w:color w:val="000000" w:themeColor="text1"/>
        </w:rPr>
        <w:t xml:space="preserve"> </w:t>
      </w:r>
      <w:r w:rsidR="000B0D8B" w:rsidRPr="000C2D46">
        <w:rPr>
          <w:rFonts w:asciiTheme="minorHAnsi" w:hAnsiTheme="minorHAnsi" w:cs="Arial"/>
          <w:color w:val="000000" w:themeColor="text1"/>
        </w:rPr>
        <w:t>report</w:t>
      </w:r>
      <w:r w:rsidR="000B0D8B">
        <w:rPr>
          <w:rFonts w:asciiTheme="minorHAnsi" w:hAnsiTheme="minorHAnsi" w:cs="Arial"/>
          <w:color w:val="000000" w:themeColor="text1"/>
        </w:rPr>
        <w:t>ing an outlier</w:t>
      </w:r>
      <w:r w:rsidR="000B0D8B" w:rsidRPr="000C2D46">
        <w:rPr>
          <w:rFonts w:asciiTheme="minorHAnsi" w:hAnsiTheme="minorHAnsi" w:cs="Arial"/>
          <w:color w:val="000000" w:themeColor="text1"/>
        </w:rPr>
        <w:t xml:space="preserve"> larger size of 109 n</w:t>
      </w:r>
      <w:r>
        <w:rPr>
          <w:rFonts w:asciiTheme="minorHAnsi" w:hAnsiTheme="minorHAnsi" w:cs="Arial"/>
          <w:color w:val="000000" w:themeColor="text1"/>
        </w:rPr>
        <w:t>anometers</w:t>
      </w:r>
      <w:r w:rsidR="000B0D8B">
        <w:rPr>
          <w:rFonts w:asciiTheme="minorHAnsi" w:hAnsiTheme="minorHAnsi" w:cs="Arial"/>
          <w:color w:val="000000" w:themeColor="text1"/>
        </w:rPr>
        <w:t xml:space="preserve"> </w:t>
      </w:r>
      <w:r w:rsidR="000B0D8B">
        <w:rPr>
          <w:rFonts w:asciiTheme="minorHAnsi" w:hAnsiTheme="minorHAnsi" w:cs="Arial"/>
          <w:b/>
          <w:bCs/>
          <w:color w:val="000000" w:themeColor="text1"/>
        </w:rPr>
        <w:t>[</w:t>
      </w:r>
      <w:r>
        <w:rPr>
          <w:rFonts w:asciiTheme="minorHAnsi" w:hAnsiTheme="minorHAnsi" w:cs="Arial"/>
          <w:b/>
          <w:bCs/>
          <w:color w:val="000000" w:themeColor="text1"/>
        </w:rPr>
        <w:t>2</w:t>
      </w:r>
      <w:r w:rsidR="000B0D8B">
        <w:rPr>
          <w:rFonts w:asciiTheme="minorHAnsi" w:hAnsiTheme="minorHAnsi" w:cs="Arial"/>
          <w:b/>
          <w:bCs/>
          <w:color w:val="000000" w:themeColor="text1"/>
        </w:rPr>
        <w:t>]</w:t>
      </w:r>
      <w:r w:rsidR="00DD3DD8" w:rsidRPr="00DD3DD8">
        <w:rPr>
          <w:rFonts w:asciiTheme="minorHAnsi" w:hAnsiTheme="minorHAnsi" w:cs="Arial"/>
          <w:bCs/>
          <w:color w:val="000000" w:themeColor="text1"/>
        </w:rPr>
        <w:t>.</w:t>
      </w:r>
    </w:p>
    <w:p w14:paraId="4C523D7D" w14:textId="7C8A417E" w:rsidR="000336F8" w:rsidRPr="000336F8" w:rsidRDefault="000336F8" w:rsidP="000B0D8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4A.</w:t>
      </w:r>
    </w:p>
    <w:p w14:paraId="091BFC28" w14:textId="0007798A" w:rsidR="000B0D8B" w:rsidRPr="00292D07" w:rsidRDefault="000B0D8B" w:rsidP="000B0D8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Arial"/>
          <w:color w:val="000000" w:themeColor="text1"/>
        </w:rPr>
        <w:t xml:space="preserve">LAB MEDIA: Figure 4A. </w:t>
      </w:r>
      <w:r w:rsidRPr="00E2699A">
        <w:rPr>
          <w:rFonts w:asciiTheme="minorHAnsi" w:hAnsiTheme="minorHAnsi" w:cstheme="minorHAnsi"/>
          <w:i/>
          <w:iCs/>
          <w:color w:val="0070C0"/>
          <w:szCs w:val="24"/>
        </w:rPr>
        <w:t xml:space="preserve">Videographer focus on the </w:t>
      </w:r>
      <w:r>
        <w:rPr>
          <w:rFonts w:asciiTheme="minorHAnsi" w:hAnsiTheme="minorHAnsi" w:cstheme="minorHAnsi"/>
          <w:i/>
          <w:iCs/>
          <w:color w:val="0070C0"/>
          <w:szCs w:val="24"/>
        </w:rPr>
        <w:t>red</w:t>
      </w:r>
      <w:r w:rsidRPr="00E2699A">
        <w:rPr>
          <w:rFonts w:asciiTheme="minorHAnsi" w:hAnsiTheme="minorHAnsi" w:cstheme="minorHAnsi"/>
          <w:i/>
          <w:iCs/>
          <w:color w:val="0070C0"/>
          <w:szCs w:val="24"/>
        </w:rPr>
        <w:t xml:space="preserve"> bar.</w:t>
      </w:r>
    </w:p>
    <w:p w14:paraId="68E976A9" w14:textId="77777777" w:rsidR="00292D07" w:rsidRPr="00292D07" w:rsidRDefault="00292D07" w:rsidP="00292D07">
      <w:pPr>
        <w:pStyle w:val="ListParagraph"/>
        <w:spacing w:before="120"/>
        <w:ind w:left="1627"/>
        <w:contextualSpacing w:val="0"/>
        <w:outlineLvl w:val="0"/>
        <w:rPr>
          <w:rFonts w:asciiTheme="minorHAnsi" w:hAnsiTheme="minorHAnsi" w:cstheme="minorHAnsi"/>
          <w:szCs w:val="24"/>
        </w:rPr>
      </w:pPr>
    </w:p>
    <w:p w14:paraId="1C8C2695" w14:textId="5FA5DA55" w:rsidR="00292D07" w:rsidRPr="00292D07" w:rsidRDefault="00292D07" w:rsidP="00292D07">
      <w:pPr>
        <w:pStyle w:val="ListParagraph"/>
        <w:numPr>
          <w:ilvl w:val="1"/>
          <w:numId w:val="3"/>
        </w:numPr>
        <w:spacing w:before="120"/>
        <w:contextualSpacing w:val="0"/>
        <w:outlineLvl w:val="0"/>
        <w:rPr>
          <w:rFonts w:asciiTheme="minorHAnsi" w:hAnsiTheme="minorHAnsi" w:cstheme="minorHAnsi"/>
          <w:szCs w:val="24"/>
        </w:rPr>
      </w:pPr>
      <w:r w:rsidRPr="000C2D46">
        <w:rPr>
          <w:rFonts w:asciiTheme="minorHAnsi" w:hAnsiTheme="minorHAnsi" w:cs="Arial"/>
          <w:color w:val="000000" w:themeColor="text1"/>
        </w:rPr>
        <w:t>The Z-scores</w:t>
      </w:r>
      <w:r>
        <w:rPr>
          <w:rFonts w:asciiTheme="minorHAnsi" w:hAnsiTheme="minorHAnsi" w:cs="Arial"/>
          <w:color w:val="000000" w:themeColor="text1"/>
        </w:rPr>
        <w:t xml:space="preserve"> for unknown sizes</w:t>
      </w:r>
      <w:r w:rsidRPr="000C2D46">
        <w:rPr>
          <w:rFonts w:asciiTheme="minorHAnsi" w:hAnsiTheme="minorHAnsi" w:cs="Arial"/>
          <w:color w:val="000000" w:themeColor="text1"/>
        </w:rPr>
        <w:t xml:space="preserve"> were calculated </w:t>
      </w:r>
      <w:r>
        <w:rPr>
          <w:rFonts w:asciiTheme="minorHAnsi" w:hAnsiTheme="minorHAnsi" w:cs="Arial"/>
          <w:color w:val="000000" w:themeColor="text1"/>
        </w:rPr>
        <w:t xml:space="preserve">to be </w:t>
      </w:r>
      <w:r w:rsidRPr="000C2D46">
        <w:rPr>
          <w:rFonts w:asciiTheme="minorHAnsi" w:hAnsiTheme="minorHAnsi" w:cs="Arial"/>
          <w:color w:val="000000" w:themeColor="text1"/>
        </w:rPr>
        <w:t xml:space="preserve">between </w:t>
      </w:r>
      <w:r>
        <w:rPr>
          <w:rFonts w:asciiTheme="minorHAnsi" w:hAnsiTheme="minorHAnsi" w:cs="Arial"/>
          <w:color w:val="000000" w:themeColor="text1"/>
        </w:rPr>
        <w:t xml:space="preserve">minus </w:t>
      </w:r>
      <w:r w:rsidRPr="000C2D46">
        <w:rPr>
          <w:rFonts w:asciiTheme="minorHAnsi" w:hAnsiTheme="minorHAnsi" w:cs="Arial"/>
          <w:color w:val="000000" w:themeColor="text1"/>
        </w:rPr>
        <w:t xml:space="preserve">0.25 to </w:t>
      </w:r>
      <w:r>
        <w:rPr>
          <w:rFonts w:asciiTheme="minorHAnsi" w:hAnsiTheme="minorHAnsi" w:cs="Arial"/>
          <w:color w:val="000000" w:themeColor="text1"/>
        </w:rPr>
        <w:t xml:space="preserve">minus </w:t>
      </w:r>
      <w:r w:rsidRPr="000C2D46">
        <w:rPr>
          <w:rFonts w:asciiTheme="minorHAnsi" w:hAnsiTheme="minorHAnsi" w:cs="Arial"/>
          <w:color w:val="000000" w:themeColor="text1"/>
        </w:rPr>
        <w:t>0.56 for all the laboratories</w:t>
      </w:r>
      <w:r w:rsidR="000336F8">
        <w:rPr>
          <w:rFonts w:asciiTheme="minorHAnsi" w:hAnsiTheme="minorHAnsi" w:cs="Arial"/>
          <w:color w:val="000000" w:themeColor="text1"/>
        </w:rPr>
        <w:t xml:space="preserve"> </w:t>
      </w:r>
      <w:r w:rsidR="000336F8">
        <w:rPr>
          <w:rFonts w:asciiTheme="minorHAnsi" w:hAnsiTheme="minorHAnsi" w:cs="Arial"/>
          <w:b/>
          <w:bCs/>
          <w:color w:val="000000" w:themeColor="text1"/>
        </w:rPr>
        <w:t>[1]</w:t>
      </w:r>
      <w:r>
        <w:rPr>
          <w:rFonts w:asciiTheme="minorHAnsi" w:hAnsiTheme="minorHAnsi" w:cs="Arial"/>
          <w:color w:val="000000" w:themeColor="text1"/>
        </w:rPr>
        <w:t xml:space="preserve"> with</w:t>
      </w:r>
      <w:r w:rsidRPr="000C2D46">
        <w:rPr>
          <w:rFonts w:asciiTheme="minorHAnsi" w:hAnsiTheme="minorHAnsi" w:cs="Arial"/>
          <w:color w:val="000000" w:themeColor="text1"/>
        </w:rPr>
        <w:t xml:space="preserve"> </w:t>
      </w:r>
      <w:r w:rsidR="000336F8">
        <w:rPr>
          <w:rFonts w:asciiTheme="minorHAnsi" w:hAnsiTheme="minorHAnsi" w:cs="Arial"/>
          <w:color w:val="000000" w:themeColor="text1"/>
        </w:rPr>
        <w:t xml:space="preserve">the </w:t>
      </w:r>
      <w:r w:rsidRPr="000C2D46">
        <w:rPr>
          <w:rFonts w:asciiTheme="minorHAnsi" w:hAnsiTheme="minorHAnsi" w:cs="Arial"/>
          <w:color w:val="000000" w:themeColor="text1"/>
        </w:rPr>
        <w:t xml:space="preserve">only exception reported by laboratory </w:t>
      </w:r>
      <w:r>
        <w:rPr>
          <w:rFonts w:asciiTheme="minorHAnsi" w:hAnsiTheme="minorHAnsi" w:cs="Arial"/>
          <w:color w:val="000000" w:themeColor="text1"/>
        </w:rPr>
        <w:t>5</w:t>
      </w:r>
      <w:r w:rsidRPr="000C2D46">
        <w:rPr>
          <w:rFonts w:asciiTheme="minorHAnsi" w:hAnsiTheme="minorHAnsi" w:cs="Arial"/>
          <w:color w:val="000000" w:themeColor="text1"/>
        </w:rPr>
        <w:t xml:space="preserve">, which displayed the highest positive Z-score </w:t>
      </w:r>
      <w:r>
        <w:rPr>
          <w:rFonts w:asciiTheme="minorHAnsi" w:hAnsiTheme="minorHAnsi" w:cs="Arial"/>
          <w:color w:val="000000" w:themeColor="text1"/>
        </w:rPr>
        <w:t xml:space="preserve">of 2.03 </w:t>
      </w:r>
      <w:r>
        <w:rPr>
          <w:rFonts w:asciiTheme="minorHAnsi" w:hAnsiTheme="minorHAnsi" w:cs="Arial"/>
          <w:b/>
          <w:bCs/>
          <w:color w:val="000000" w:themeColor="text1"/>
        </w:rPr>
        <w:t>[</w:t>
      </w:r>
      <w:r w:rsidR="000336F8">
        <w:rPr>
          <w:rFonts w:asciiTheme="minorHAnsi" w:hAnsiTheme="minorHAnsi" w:cs="Arial"/>
          <w:b/>
          <w:bCs/>
          <w:color w:val="000000" w:themeColor="text1"/>
        </w:rPr>
        <w:t>2</w:t>
      </w:r>
      <w:r>
        <w:rPr>
          <w:rFonts w:asciiTheme="minorHAnsi" w:hAnsiTheme="minorHAnsi" w:cs="Arial"/>
          <w:b/>
          <w:bCs/>
          <w:color w:val="000000" w:themeColor="text1"/>
        </w:rPr>
        <w:t>]</w:t>
      </w:r>
      <w:r w:rsidR="00DD3DD8" w:rsidRPr="00DD3DD8">
        <w:rPr>
          <w:rFonts w:asciiTheme="minorHAnsi" w:hAnsiTheme="minorHAnsi" w:cs="Arial"/>
          <w:bCs/>
          <w:color w:val="000000" w:themeColor="text1"/>
        </w:rPr>
        <w:t>.</w:t>
      </w:r>
    </w:p>
    <w:p w14:paraId="740F87EA" w14:textId="68A12DE6" w:rsidR="000336F8" w:rsidRPr="000336F8" w:rsidRDefault="000336F8" w:rsidP="00292D0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4B.</w:t>
      </w:r>
    </w:p>
    <w:p w14:paraId="50AFDF77" w14:textId="07A5D4DD" w:rsidR="00292D07" w:rsidRPr="00292D07" w:rsidRDefault="00292D07" w:rsidP="00292D0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Arial"/>
          <w:color w:val="000000" w:themeColor="text1"/>
        </w:rPr>
        <w:lastRenderedPageBreak/>
        <w:t xml:space="preserve">LAB MEDIA: Figure 4B. </w:t>
      </w:r>
      <w:r w:rsidRPr="00E2699A">
        <w:rPr>
          <w:rFonts w:asciiTheme="minorHAnsi" w:hAnsiTheme="minorHAnsi" w:cstheme="minorHAnsi"/>
          <w:i/>
          <w:iCs/>
          <w:color w:val="0070C0"/>
          <w:szCs w:val="24"/>
        </w:rPr>
        <w:t xml:space="preserve">Videographer focus on the </w:t>
      </w:r>
      <w:r>
        <w:rPr>
          <w:rFonts w:asciiTheme="minorHAnsi" w:hAnsiTheme="minorHAnsi" w:cstheme="minorHAnsi"/>
          <w:i/>
          <w:iCs/>
          <w:color w:val="0070C0"/>
          <w:szCs w:val="24"/>
        </w:rPr>
        <w:t>red</w:t>
      </w:r>
      <w:r w:rsidRPr="00E2699A">
        <w:rPr>
          <w:rFonts w:asciiTheme="minorHAnsi" w:hAnsiTheme="minorHAnsi" w:cstheme="minorHAnsi"/>
          <w:i/>
          <w:iCs/>
          <w:color w:val="0070C0"/>
          <w:szCs w:val="24"/>
        </w:rPr>
        <w:t xml:space="preserve"> bar.</w:t>
      </w:r>
    </w:p>
    <w:p w14:paraId="71F87860" w14:textId="061CAB7B" w:rsidR="00292D07" w:rsidRPr="00E2699A" w:rsidRDefault="00292D07" w:rsidP="00292D07">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53A1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53A1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53A1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1988E" w14:textId="77777777" w:rsidR="00953A1F" w:rsidRDefault="00953A1F">
      <w:r>
        <w:separator/>
      </w:r>
    </w:p>
    <w:p w14:paraId="27F6595A" w14:textId="77777777" w:rsidR="00953A1F" w:rsidRDefault="00953A1F"/>
  </w:endnote>
  <w:endnote w:type="continuationSeparator" w:id="0">
    <w:p w14:paraId="0152D292" w14:textId="77777777" w:rsidR="00953A1F" w:rsidRDefault="00953A1F">
      <w:r>
        <w:continuationSeparator/>
      </w:r>
    </w:p>
    <w:p w14:paraId="6164D286" w14:textId="77777777" w:rsidR="00953A1F" w:rsidRDefault="00953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15EB83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32589">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70FD1" w14:textId="77777777" w:rsidR="00953A1F" w:rsidRDefault="00953A1F">
      <w:r>
        <w:separator/>
      </w:r>
    </w:p>
    <w:p w14:paraId="37E68777" w14:textId="77777777" w:rsidR="00953A1F" w:rsidRDefault="00953A1F"/>
  </w:footnote>
  <w:footnote w:type="continuationSeparator" w:id="0">
    <w:p w14:paraId="4DCF44C5" w14:textId="77777777" w:rsidR="00953A1F" w:rsidRDefault="00953A1F">
      <w:r>
        <w:continuationSeparator/>
      </w:r>
    </w:p>
    <w:p w14:paraId="238E065F" w14:textId="77777777" w:rsidR="00953A1F" w:rsidRDefault="00953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6950DD9"/>
    <w:multiLevelType w:val="multilevel"/>
    <w:tmpl w:val="20F83E74"/>
    <w:lvl w:ilvl="0">
      <w:start w:val="2"/>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0455"/>
    <w:rsid w:val="00032589"/>
    <w:rsid w:val="000326C8"/>
    <w:rsid w:val="000336F8"/>
    <w:rsid w:val="00037828"/>
    <w:rsid w:val="00043807"/>
    <w:rsid w:val="00074929"/>
    <w:rsid w:val="00083792"/>
    <w:rsid w:val="0008613B"/>
    <w:rsid w:val="00090BAC"/>
    <w:rsid w:val="000B0B1A"/>
    <w:rsid w:val="000B0D8B"/>
    <w:rsid w:val="000B2085"/>
    <w:rsid w:val="000B387A"/>
    <w:rsid w:val="000B4E9A"/>
    <w:rsid w:val="000C39AF"/>
    <w:rsid w:val="000D065F"/>
    <w:rsid w:val="000D17E8"/>
    <w:rsid w:val="000D2C59"/>
    <w:rsid w:val="000D35D9"/>
    <w:rsid w:val="000D67E3"/>
    <w:rsid w:val="000E1C29"/>
    <w:rsid w:val="000E236A"/>
    <w:rsid w:val="000E332B"/>
    <w:rsid w:val="000F05F6"/>
    <w:rsid w:val="001016BD"/>
    <w:rsid w:val="00106F46"/>
    <w:rsid w:val="001115D1"/>
    <w:rsid w:val="00125924"/>
    <w:rsid w:val="00126973"/>
    <w:rsid w:val="00130CF2"/>
    <w:rsid w:val="00143557"/>
    <w:rsid w:val="001469E6"/>
    <w:rsid w:val="00151824"/>
    <w:rsid w:val="001528A5"/>
    <w:rsid w:val="00162D51"/>
    <w:rsid w:val="00176D6F"/>
    <w:rsid w:val="00177B33"/>
    <w:rsid w:val="001819E3"/>
    <w:rsid w:val="00184EF9"/>
    <w:rsid w:val="00191A77"/>
    <w:rsid w:val="001A247F"/>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2D07"/>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04F"/>
    <w:rsid w:val="00336C61"/>
    <w:rsid w:val="00342D7B"/>
    <w:rsid w:val="00344D19"/>
    <w:rsid w:val="0034684D"/>
    <w:rsid w:val="003513A5"/>
    <w:rsid w:val="00355D9B"/>
    <w:rsid w:val="00363153"/>
    <w:rsid w:val="00364249"/>
    <w:rsid w:val="0038502C"/>
    <w:rsid w:val="00386777"/>
    <w:rsid w:val="00395684"/>
    <w:rsid w:val="003A1109"/>
    <w:rsid w:val="003A49C2"/>
    <w:rsid w:val="003B5E26"/>
    <w:rsid w:val="003C1044"/>
    <w:rsid w:val="003C32EC"/>
    <w:rsid w:val="003C6F8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2259"/>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72B9D"/>
    <w:rsid w:val="005829FA"/>
    <w:rsid w:val="00585ECC"/>
    <w:rsid w:val="005A02B6"/>
    <w:rsid w:val="005A09D8"/>
    <w:rsid w:val="005A1F5E"/>
    <w:rsid w:val="005A3F8F"/>
    <w:rsid w:val="005B6859"/>
    <w:rsid w:val="005C6D1E"/>
    <w:rsid w:val="005D783F"/>
    <w:rsid w:val="005E2B7E"/>
    <w:rsid w:val="005F18A3"/>
    <w:rsid w:val="00604177"/>
    <w:rsid w:val="006137EC"/>
    <w:rsid w:val="006234F1"/>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4BCC"/>
    <w:rsid w:val="006C08AE"/>
    <w:rsid w:val="006C0E87"/>
    <w:rsid w:val="006C3722"/>
    <w:rsid w:val="006D3AC7"/>
    <w:rsid w:val="006D4F99"/>
    <w:rsid w:val="006D7676"/>
    <w:rsid w:val="0071294C"/>
    <w:rsid w:val="00724E3B"/>
    <w:rsid w:val="00731E5D"/>
    <w:rsid w:val="00734926"/>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2A0"/>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07F0E"/>
    <w:rsid w:val="009114D8"/>
    <w:rsid w:val="009149A4"/>
    <w:rsid w:val="009212DD"/>
    <w:rsid w:val="00921AB9"/>
    <w:rsid w:val="00926B77"/>
    <w:rsid w:val="009301B8"/>
    <w:rsid w:val="00931D78"/>
    <w:rsid w:val="00941F06"/>
    <w:rsid w:val="009431F3"/>
    <w:rsid w:val="00947092"/>
    <w:rsid w:val="00951A8E"/>
    <w:rsid w:val="00953A1F"/>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1D3"/>
    <w:rsid w:val="00A44EFB"/>
    <w:rsid w:val="00A60320"/>
    <w:rsid w:val="00A659B8"/>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673F0"/>
    <w:rsid w:val="00B7250F"/>
    <w:rsid w:val="00B807E5"/>
    <w:rsid w:val="00B847A0"/>
    <w:rsid w:val="00B87BC5"/>
    <w:rsid w:val="00BC6DA7"/>
    <w:rsid w:val="00BD4346"/>
    <w:rsid w:val="00BE051D"/>
    <w:rsid w:val="00BE4F59"/>
    <w:rsid w:val="00BE756D"/>
    <w:rsid w:val="00BF2674"/>
    <w:rsid w:val="00C00F3F"/>
    <w:rsid w:val="00C035C7"/>
    <w:rsid w:val="00C12062"/>
    <w:rsid w:val="00C2620F"/>
    <w:rsid w:val="00C34F4C"/>
    <w:rsid w:val="00C602B2"/>
    <w:rsid w:val="00C70C90"/>
    <w:rsid w:val="00C70F6A"/>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1F97"/>
    <w:rsid w:val="00D30007"/>
    <w:rsid w:val="00D300CE"/>
    <w:rsid w:val="00D37C1A"/>
    <w:rsid w:val="00D406D6"/>
    <w:rsid w:val="00D45AF7"/>
    <w:rsid w:val="00D466AF"/>
    <w:rsid w:val="00D473BF"/>
    <w:rsid w:val="00D47642"/>
    <w:rsid w:val="00D56FE8"/>
    <w:rsid w:val="00D712A3"/>
    <w:rsid w:val="00D92E14"/>
    <w:rsid w:val="00D95C4C"/>
    <w:rsid w:val="00DA117F"/>
    <w:rsid w:val="00DA17FB"/>
    <w:rsid w:val="00DB7EBA"/>
    <w:rsid w:val="00DC058D"/>
    <w:rsid w:val="00DC1E10"/>
    <w:rsid w:val="00DC2504"/>
    <w:rsid w:val="00DC311D"/>
    <w:rsid w:val="00DC7C84"/>
    <w:rsid w:val="00DC7D3A"/>
    <w:rsid w:val="00DD2CF9"/>
    <w:rsid w:val="00DD3DD8"/>
    <w:rsid w:val="00DE2882"/>
    <w:rsid w:val="00DE300B"/>
    <w:rsid w:val="00DE46DB"/>
    <w:rsid w:val="00DE66F3"/>
    <w:rsid w:val="00DF0865"/>
    <w:rsid w:val="00DF307B"/>
    <w:rsid w:val="00E24673"/>
    <w:rsid w:val="00E24898"/>
    <w:rsid w:val="00E2699A"/>
    <w:rsid w:val="00E355EE"/>
    <w:rsid w:val="00E44C46"/>
    <w:rsid w:val="00E662CA"/>
    <w:rsid w:val="00E6647E"/>
    <w:rsid w:val="00E8076C"/>
    <w:rsid w:val="00E87DA4"/>
    <w:rsid w:val="00E96130"/>
    <w:rsid w:val="00EA15F6"/>
    <w:rsid w:val="00EA20E5"/>
    <w:rsid w:val="00EA2756"/>
    <w:rsid w:val="00EA4B94"/>
    <w:rsid w:val="00EA60D4"/>
    <w:rsid w:val="00EB1642"/>
    <w:rsid w:val="00EC098C"/>
    <w:rsid w:val="00EC3C46"/>
    <w:rsid w:val="00EC69FF"/>
    <w:rsid w:val="00ED00F1"/>
    <w:rsid w:val="00ED23F4"/>
    <w:rsid w:val="00ED592D"/>
    <w:rsid w:val="00EE1E2F"/>
    <w:rsid w:val="00EE39ED"/>
    <w:rsid w:val="00EE4460"/>
    <w:rsid w:val="00EF0C86"/>
    <w:rsid w:val="00EF4E2B"/>
    <w:rsid w:val="00F0293A"/>
    <w:rsid w:val="00F04E9E"/>
    <w:rsid w:val="00F10CF8"/>
    <w:rsid w:val="00F10FAD"/>
    <w:rsid w:val="00F146E3"/>
    <w:rsid w:val="00F22F5E"/>
    <w:rsid w:val="00F2600F"/>
    <w:rsid w:val="00F3061E"/>
    <w:rsid w:val="00F35094"/>
    <w:rsid w:val="00F56A75"/>
    <w:rsid w:val="00F60B45"/>
    <w:rsid w:val="00F64FB6"/>
    <w:rsid w:val="00F95E8D"/>
    <w:rsid w:val="00FA1A9D"/>
    <w:rsid w:val="00FA532D"/>
    <w:rsid w:val="00FA7A79"/>
    <w:rsid w:val="00FA7D51"/>
    <w:rsid w:val="00FC4C87"/>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99222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8254614">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76815406">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samiJones@bham.ac.uk" TargetMode="External"/><Relationship Id="rId13" Type="http://schemas.openxmlformats.org/officeDocument/2006/relationships/hyperlink" Target="https://www.jove.com/account/file-uploader?src=1883806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83806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tephan.wagner@hof-university.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ephan.wagner@ufz.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04171"/>
    <w:rsid w:val="00344E88"/>
    <w:rsid w:val="00380D43"/>
    <w:rsid w:val="00446591"/>
    <w:rsid w:val="004A526F"/>
    <w:rsid w:val="006B2B83"/>
    <w:rsid w:val="006E39E5"/>
    <w:rsid w:val="00706CE8"/>
    <w:rsid w:val="007571D3"/>
    <w:rsid w:val="00AB3CD6"/>
    <w:rsid w:val="00AE7DA1"/>
    <w:rsid w:val="00CA3DC7"/>
    <w:rsid w:val="00DE1F1C"/>
    <w:rsid w:val="00E63917"/>
    <w:rsid w:val="00E74A32"/>
    <w:rsid w:val="00EC183C"/>
    <w:rsid w:val="00EC72C7"/>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8</cp:revision>
  <dcterms:created xsi:type="dcterms:W3CDTF">2020-10-17T11:33:00Z</dcterms:created>
  <dcterms:modified xsi:type="dcterms:W3CDTF">2020-10-18T21:57:00Z</dcterms:modified>
</cp:coreProperties>
</file>