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BA077" w14:textId="77777777" w:rsidR="001477D6" w:rsidRDefault="001477D6" w:rsidP="001477D6">
      <w:pPr>
        <w:pStyle w:val="NormalWeb"/>
        <w:rPr>
          <w:rFonts w:asciiTheme="minorHAnsi" w:hAnsiTheme="minorHAnsi" w:cstheme="minorHAnsi"/>
          <w:color w:val="000033"/>
        </w:rPr>
      </w:pPr>
      <w:r>
        <w:rPr>
          <w:rFonts w:asciiTheme="minorHAnsi" w:hAnsiTheme="minorHAnsi" w:cstheme="minorHAnsi"/>
          <w:noProof/>
          <w:color w:val="000033"/>
        </w:rPr>
        <w:drawing>
          <wp:anchor distT="0" distB="0" distL="114300" distR="114300" simplePos="0" relativeHeight="251659264" behindDoc="0" locked="0" layoutInCell="1" allowOverlap="1" wp14:anchorId="3F218674" wp14:editId="042FE87C">
            <wp:simplePos x="0" y="0"/>
            <wp:positionH relativeFrom="column">
              <wp:posOffset>3417570</wp:posOffset>
            </wp:positionH>
            <wp:positionV relativeFrom="paragraph">
              <wp:posOffset>-440055</wp:posOffset>
            </wp:positionV>
            <wp:extent cx="31242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7EC98" w14:textId="77777777" w:rsidR="001477D6" w:rsidRDefault="001477D6" w:rsidP="001477D6">
      <w:pPr>
        <w:pStyle w:val="NormalWeb"/>
        <w:rPr>
          <w:rFonts w:asciiTheme="minorHAnsi" w:hAnsiTheme="minorHAnsi" w:cstheme="minorHAnsi"/>
          <w:color w:val="000033"/>
        </w:rPr>
      </w:pPr>
    </w:p>
    <w:p w14:paraId="137C4456" w14:textId="77777777" w:rsidR="001477D6" w:rsidRDefault="001477D6" w:rsidP="001477D6">
      <w:pPr>
        <w:pStyle w:val="NormalWeb"/>
        <w:ind w:left="7200"/>
        <w:rPr>
          <w:rFonts w:asciiTheme="minorHAnsi" w:hAnsiTheme="minorHAnsi" w:cstheme="minorHAnsi"/>
          <w:color w:val="000033"/>
        </w:rPr>
      </w:pPr>
      <w:r>
        <w:rPr>
          <w:rFonts w:asciiTheme="minorHAnsi" w:hAnsiTheme="minorHAnsi" w:cstheme="minorHAnsi"/>
          <w:color w:val="000033"/>
        </w:rPr>
        <w:t>March 11 2021</w:t>
      </w:r>
    </w:p>
    <w:p w14:paraId="215644CE" w14:textId="77777777" w:rsidR="001477D6" w:rsidRPr="00CF37DF" w:rsidRDefault="001477D6" w:rsidP="001477D6">
      <w:pPr>
        <w:pStyle w:val="NormalWeb"/>
        <w:rPr>
          <w:rFonts w:asciiTheme="minorHAnsi" w:hAnsiTheme="minorHAnsi" w:cstheme="minorHAnsi"/>
          <w:color w:val="000033"/>
        </w:rPr>
      </w:pPr>
      <w:r w:rsidRPr="00CF37DF">
        <w:rPr>
          <w:rFonts w:asciiTheme="minorHAnsi" w:hAnsiTheme="minorHAnsi" w:cstheme="minorHAnsi"/>
          <w:color w:val="000033"/>
        </w:rPr>
        <w:t>Dear Dr Bajaj</w:t>
      </w:r>
    </w:p>
    <w:p w14:paraId="059A47BD" w14:textId="520F0E0A" w:rsidR="001477D6" w:rsidRDefault="001477D6" w:rsidP="001477D6">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23"/>
        <w:rPr>
          <w:rFonts w:cstheme="minorHAnsi"/>
          <w:color w:val="000033"/>
          <w:sz w:val="24"/>
          <w:szCs w:val="24"/>
        </w:rPr>
      </w:pPr>
      <w:r w:rsidRPr="00CF37DF">
        <w:rPr>
          <w:rFonts w:cstheme="minorHAnsi"/>
          <w:color w:val="000033"/>
          <w:sz w:val="24"/>
          <w:szCs w:val="24"/>
        </w:rPr>
        <w:t xml:space="preserve">Please find the revision of our manuscript entitled </w:t>
      </w:r>
      <w:r w:rsidRPr="00BB21DC">
        <w:rPr>
          <w:rFonts w:cstheme="minorHAnsi"/>
          <w:color w:val="000033"/>
          <w:sz w:val="24"/>
          <w:szCs w:val="24"/>
        </w:rPr>
        <w:t>"</w:t>
      </w:r>
      <w:r w:rsidRPr="00BB21DC">
        <w:rPr>
          <w:rFonts w:cstheme="minorHAnsi"/>
          <w:bCs/>
          <w:color w:val="000000"/>
          <w:sz w:val="24"/>
          <w:szCs w:val="24"/>
        </w:rPr>
        <w:t xml:space="preserve"> Identification, isolation, and characterization of Fibro-</w:t>
      </w:r>
      <w:proofErr w:type="spellStart"/>
      <w:r w:rsidRPr="00BB21DC">
        <w:rPr>
          <w:rFonts w:cstheme="minorHAnsi"/>
          <w:bCs/>
          <w:color w:val="000000"/>
          <w:sz w:val="24"/>
          <w:szCs w:val="24"/>
        </w:rPr>
        <w:t>adipogenic</w:t>
      </w:r>
      <w:proofErr w:type="spellEnd"/>
      <w:r w:rsidRPr="00BB21DC">
        <w:rPr>
          <w:rFonts w:cstheme="minorHAnsi"/>
          <w:bCs/>
          <w:color w:val="000000"/>
          <w:sz w:val="24"/>
          <w:szCs w:val="24"/>
        </w:rPr>
        <w:t xml:space="preserve"> progenitors (FAPs) and Myogenic Progenitors (MPs) in skeletal muscle in the rat </w:t>
      </w:r>
      <w:r w:rsidRPr="00BB21DC">
        <w:rPr>
          <w:rFonts w:cstheme="minorHAnsi"/>
          <w:color w:val="000033"/>
          <w:sz w:val="24"/>
          <w:szCs w:val="24"/>
        </w:rPr>
        <w:t xml:space="preserve">,"  submitted for consideration of publication in the Journal of Visualized Experiments. </w:t>
      </w:r>
    </w:p>
    <w:p w14:paraId="0ABEDA48" w14:textId="497F90EF" w:rsidR="001477D6" w:rsidRDefault="001477D6" w:rsidP="001477D6">
      <w:pPr>
        <w:autoSpaceDE w:val="0"/>
        <w:autoSpaceDN w:val="0"/>
        <w:adjustRightInd w:val="0"/>
        <w:spacing w:after="0" w:line="240" w:lineRule="auto"/>
        <w:rPr>
          <w:rFonts w:cstheme="minorHAnsi"/>
          <w:color w:val="000033"/>
          <w:sz w:val="24"/>
          <w:szCs w:val="24"/>
        </w:rPr>
      </w:pPr>
      <w:r>
        <w:rPr>
          <w:rFonts w:cstheme="minorHAnsi"/>
          <w:color w:val="000033"/>
          <w:sz w:val="24"/>
          <w:szCs w:val="24"/>
        </w:rPr>
        <w:t>W</w:t>
      </w:r>
      <w:r w:rsidRPr="00CF37DF">
        <w:rPr>
          <w:rFonts w:cstheme="minorHAnsi"/>
          <w:color w:val="000033"/>
          <w:sz w:val="24"/>
          <w:szCs w:val="24"/>
        </w:rPr>
        <w:t xml:space="preserve">e </w:t>
      </w:r>
      <w:r>
        <w:rPr>
          <w:rFonts w:cstheme="minorHAnsi"/>
          <w:color w:val="000033"/>
          <w:sz w:val="24"/>
          <w:szCs w:val="24"/>
        </w:rPr>
        <w:t xml:space="preserve">would first like to thank the reviewers for a thorough and very helpful review of the manuscript. We </w:t>
      </w:r>
      <w:r w:rsidRPr="00CF37DF">
        <w:rPr>
          <w:rFonts w:cstheme="minorHAnsi"/>
          <w:color w:val="000033"/>
          <w:sz w:val="24"/>
          <w:szCs w:val="24"/>
        </w:rPr>
        <w:t xml:space="preserve">have </w:t>
      </w:r>
      <w:r>
        <w:rPr>
          <w:rFonts w:cstheme="minorHAnsi"/>
          <w:color w:val="000033"/>
          <w:sz w:val="24"/>
          <w:szCs w:val="24"/>
        </w:rPr>
        <w:t xml:space="preserve">completed new </w:t>
      </w:r>
      <w:r w:rsidR="000027A3">
        <w:rPr>
          <w:rFonts w:cstheme="minorHAnsi"/>
          <w:color w:val="000033"/>
          <w:sz w:val="24"/>
          <w:szCs w:val="24"/>
        </w:rPr>
        <w:t>studies</w:t>
      </w:r>
      <w:r>
        <w:rPr>
          <w:rFonts w:cstheme="minorHAnsi"/>
          <w:color w:val="000033"/>
          <w:sz w:val="24"/>
          <w:szCs w:val="24"/>
        </w:rPr>
        <w:t xml:space="preserve"> to validate the purity of the isolated populations of FAPs and MPs</w:t>
      </w:r>
      <w:r w:rsidR="000027A3">
        <w:rPr>
          <w:rFonts w:cstheme="minorHAnsi"/>
          <w:color w:val="000033"/>
          <w:sz w:val="24"/>
          <w:szCs w:val="24"/>
        </w:rPr>
        <w:t xml:space="preserve"> including </w:t>
      </w:r>
      <w:r>
        <w:rPr>
          <w:rFonts w:cstheme="minorHAnsi"/>
          <w:color w:val="000033"/>
          <w:sz w:val="24"/>
          <w:szCs w:val="24"/>
        </w:rPr>
        <w:t xml:space="preserve">further immunocytochemistry </w:t>
      </w:r>
      <w:r w:rsidR="000027A3">
        <w:rPr>
          <w:rFonts w:cstheme="minorHAnsi"/>
          <w:color w:val="000033"/>
          <w:sz w:val="24"/>
          <w:szCs w:val="24"/>
        </w:rPr>
        <w:t xml:space="preserve">experiments </w:t>
      </w:r>
      <w:r>
        <w:rPr>
          <w:rFonts w:cstheme="minorHAnsi"/>
          <w:color w:val="000033"/>
          <w:sz w:val="24"/>
          <w:szCs w:val="24"/>
        </w:rPr>
        <w:t>for alternative markers (PDGFRα, Pax7)</w:t>
      </w:r>
      <w:r w:rsidR="000027A3">
        <w:rPr>
          <w:rFonts w:cstheme="minorHAnsi"/>
          <w:color w:val="000033"/>
          <w:sz w:val="24"/>
          <w:szCs w:val="24"/>
        </w:rPr>
        <w:t xml:space="preserve"> of these cells</w:t>
      </w:r>
      <w:r>
        <w:rPr>
          <w:rFonts w:cstheme="minorHAnsi"/>
          <w:color w:val="000033"/>
          <w:sz w:val="24"/>
          <w:szCs w:val="24"/>
        </w:rPr>
        <w:t xml:space="preserve">, in addition to culturing them in </w:t>
      </w:r>
      <w:proofErr w:type="spellStart"/>
      <w:r>
        <w:rPr>
          <w:rFonts w:cstheme="minorHAnsi"/>
          <w:color w:val="000033"/>
          <w:sz w:val="24"/>
          <w:szCs w:val="24"/>
        </w:rPr>
        <w:t>fibrogenic</w:t>
      </w:r>
      <w:proofErr w:type="spellEnd"/>
      <w:r>
        <w:rPr>
          <w:rFonts w:cstheme="minorHAnsi"/>
          <w:color w:val="000033"/>
          <w:sz w:val="24"/>
          <w:szCs w:val="24"/>
        </w:rPr>
        <w:t xml:space="preserve">, </w:t>
      </w:r>
      <w:proofErr w:type="spellStart"/>
      <w:r>
        <w:rPr>
          <w:rFonts w:cstheme="minorHAnsi"/>
          <w:color w:val="000033"/>
          <w:sz w:val="24"/>
          <w:szCs w:val="24"/>
        </w:rPr>
        <w:t>adipogenic</w:t>
      </w:r>
      <w:proofErr w:type="spellEnd"/>
      <w:r>
        <w:rPr>
          <w:rFonts w:cstheme="minorHAnsi"/>
          <w:color w:val="000033"/>
          <w:sz w:val="24"/>
          <w:szCs w:val="24"/>
        </w:rPr>
        <w:t xml:space="preserve"> and myogenic media. We have also characterized </w:t>
      </w:r>
      <w:proofErr w:type="gramStart"/>
      <w:r>
        <w:rPr>
          <w:rFonts w:cstheme="minorHAnsi"/>
          <w:color w:val="000033"/>
          <w:sz w:val="24"/>
          <w:szCs w:val="24"/>
        </w:rPr>
        <w:t>our  Lin</w:t>
      </w:r>
      <w:proofErr w:type="gramEnd"/>
      <w:r>
        <w:rPr>
          <w:rFonts w:cstheme="minorHAnsi"/>
          <w:color w:val="000033"/>
          <w:sz w:val="24"/>
          <w:szCs w:val="24"/>
        </w:rPr>
        <w:t xml:space="preserve">-/Sca-1+/VCAM-1+ population, and re-analyzed our data, quantifying the frequency of the populations, in addition to reporting absolute cells counts/gm of muscle.  Finally we have revised the introduction and discussion to </w:t>
      </w:r>
      <w:proofErr w:type="spellStart"/>
      <w:r>
        <w:rPr>
          <w:rFonts w:cstheme="minorHAnsi"/>
          <w:color w:val="000033"/>
          <w:sz w:val="24"/>
          <w:szCs w:val="24"/>
        </w:rPr>
        <w:t>i</w:t>
      </w:r>
      <w:proofErr w:type="spellEnd"/>
      <w:r>
        <w:rPr>
          <w:rFonts w:cstheme="minorHAnsi"/>
          <w:color w:val="000033"/>
          <w:sz w:val="24"/>
          <w:szCs w:val="24"/>
        </w:rPr>
        <w:t xml:space="preserve">) address the broader nomenclature of the FAPs population as mesenchymal or stromal progenitors, ii) the use of PDGFRα as a common marker of the FAPs population and iii) to clarify the novelty of evaluating FAPs in </w:t>
      </w:r>
      <w:r w:rsidRPr="00D13059">
        <w:rPr>
          <w:rFonts w:cstheme="minorHAnsi"/>
          <w:i/>
          <w:iCs/>
          <w:color w:val="000033"/>
          <w:sz w:val="24"/>
          <w:szCs w:val="24"/>
        </w:rPr>
        <w:t>isolated</w:t>
      </w:r>
      <w:r>
        <w:rPr>
          <w:rFonts w:cstheme="minorHAnsi"/>
          <w:color w:val="000033"/>
          <w:sz w:val="24"/>
          <w:szCs w:val="24"/>
        </w:rPr>
        <w:t xml:space="preserve"> long-term denervated injury in the rat. </w:t>
      </w:r>
      <w:r w:rsidRPr="00CF37DF">
        <w:rPr>
          <w:rFonts w:cstheme="minorHAnsi"/>
          <w:color w:val="000033"/>
          <w:sz w:val="24"/>
          <w:szCs w:val="24"/>
        </w:rPr>
        <w:t>Below we have provided a point</w:t>
      </w:r>
      <w:r>
        <w:rPr>
          <w:rFonts w:cstheme="minorHAnsi"/>
          <w:color w:val="000033"/>
        </w:rPr>
        <w:t>-</w:t>
      </w:r>
      <w:r w:rsidRPr="00CF37DF">
        <w:rPr>
          <w:rFonts w:cstheme="minorHAnsi"/>
          <w:color w:val="000033"/>
          <w:sz w:val="24"/>
          <w:szCs w:val="24"/>
        </w:rPr>
        <w:t>by</w:t>
      </w:r>
      <w:r>
        <w:rPr>
          <w:rFonts w:cstheme="minorHAnsi"/>
          <w:color w:val="000033"/>
        </w:rPr>
        <w:t>-</w:t>
      </w:r>
      <w:r w:rsidRPr="00CF37DF">
        <w:rPr>
          <w:rFonts w:cstheme="minorHAnsi"/>
          <w:color w:val="000033"/>
          <w:sz w:val="24"/>
          <w:szCs w:val="24"/>
        </w:rPr>
        <w:t xml:space="preserve">point response to the </w:t>
      </w:r>
      <w:r>
        <w:rPr>
          <w:rFonts w:cstheme="minorHAnsi"/>
          <w:color w:val="000033"/>
          <w:sz w:val="24"/>
          <w:szCs w:val="24"/>
        </w:rPr>
        <w:t xml:space="preserve">editorial and </w:t>
      </w:r>
      <w:r w:rsidRPr="00CF37DF">
        <w:rPr>
          <w:rFonts w:cstheme="minorHAnsi"/>
          <w:color w:val="000033"/>
          <w:sz w:val="24"/>
          <w:szCs w:val="24"/>
        </w:rPr>
        <w:t>reviewers</w:t>
      </w:r>
      <w:r>
        <w:rPr>
          <w:rFonts w:cstheme="minorHAnsi"/>
          <w:color w:val="000033"/>
          <w:sz w:val="24"/>
          <w:szCs w:val="24"/>
        </w:rPr>
        <w:t>’</w:t>
      </w:r>
      <w:r w:rsidRPr="00CF37DF">
        <w:rPr>
          <w:rFonts w:cstheme="minorHAnsi"/>
          <w:color w:val="000033"/>
          <w:sz w:val="24"/>
          <w:szCs w:val="24"/>
        </w:rPr>
        <w:t xml:space="preserve"> comments.</w:t>
      </w:r>
    </w:p>
    <w:p w14:paraId="56C8AD9C" w14:textId="77777777" w:rsidR="001477D6" w:rsidRPr="00CF37DF" w:rsidRDefault="001477D6" w:rsidP="001477D6">
      <w:pPr>
        <w:autoSpaceDE w:val="0"/>
        <w:autoSpaceDN w:val="0"/>
        <w:adjustRightInd w:val="0"/>
        <w:spacing w:after="0" w:line="240" w:lineRule="auto"/>
        <w:rPr>
          <w:rFonts w:cstheme="minorHAnsi"/>
          <w:color w:val="000033"/>
          <w:sz w:val="24"/>
          <w:szCs w:val="24"/>
        </w:rPr>
      </w:pPr>
    </w:p>
    <w:p w14:paraId="6BB90F03" w14:textId="2B058803" w:rsidR="001477D6" w:rsidRDefault="001477D6" w:rsidP="001477D6">
      <w:pPr>
        <w:autoSpaceDE w:val="0"/>
        <w:autoSpaceDN w:val="0"/>
        <w:adjustRightInd w:val="0"/>
        <w:spacing w:after="0" w:line="240" w:lineRule="auto"/>
        <w:rPr>
          <w:rFonts w:ascii="Calibri" w:hAnsi="Calibri" w:cs="Calibri"/>
          <w:sz w:val="24"/>
          <w:szCs w:val="24"/>
        </w:rPr>
      </w:pPr>
      <w:r w:rsidRPr="00CF37DF">
        <w:rPr>
          <w:rFonts w:cstheme="minorHAnsi"/>
          <w:color w:val="000000"/>
          <w:sz w:val="24"/>
          <w:szCs w:val="24"/>
          <w:u w:color="000000"/>
        </w:rPr>
        <w:t xml:space="preserve">We </w:t>
      </w:r>
      <w:r>
        <w:rPr>
          <w:rFonts w:cstheme="minorHAnsi"/>
          <w:color w:val="000000"/>
          <w:sz w:val="24"/>
          <w:szCs w:val="24"/>
          <w:u w:color="000000"/>
        </w:rPr>
        <w:t>believe</w:t>
      </w:r>
      <w:r w:rsidRPr="00CF37DF">
        <w:rPr>
          <w:rFonts w:cstheme="minorHAnsi"/>
          <w:color w:val="000000"/>
          <w:sz w:val="24"/>
          <w:szCs w:val="24"/>
          <w:u w:color="000000"/>
        </w:rPr>
        <w:t xml:space="preserve"> the revisions made </w:t>
      </w:r>
      <w:r>
        <w:rPr>
          <w:rFonts w:cstheme="minorHAnsi"/>
          <w:color w:val="000000"/>
          <w:sz w:val="24"/>
          <w:szCs w:val="24"/>
          <w:u w:color="000000"/>
        </w:rPr>
        <w:t xml:space="preserve">now provide a robust protocol for FAPs identification and isolation and </w:t>
      </w:r>
      <w:r w:rsidRPr="00CF37DF">
        <w:rPr>
          <w:rFonts w:cstheme="minorHAnsi"/>
          <w:color w:val="000000"/>
          <w:sz w:val="24"/>
          <w:szCs w:val="24"/>
          <w:u w:color="000000"/>
        </w:rPr>
        <w:t>substantially improve the manuscript</w:t>
      </w:r>
      <w:r>
        <w:rPr>
          <w:rFonts w:cstheme="minorHAnsi"/>
          <w:color w:val="000000"/>
          <w:sz w:val="24"/>
          <w:szCs w:val="24"/>
          <w:u w:color="000000"/>
        </w:rPr>
        <w:t xml:space="preserve">. </w:t>
      </w:r>
      <w:r w:rsidRPr="00CF37DF">
        <w:rPr>
          <w:rFonts w:ascii="Calibri" w:hAnsi="Calibri" w:cs="Calibri"/>
          <w:sz w:val="24"/>
          <w:szCs w:val="24"/>
        </w:rPr>
        <w:t>We feel this will be of great interest to researchers studying muscle regeneration and function following injury or in disease</w:t>
      </w:r>
      <w:r>
        <w:rPr>
          <w:rFonts w:ascii="Calibri" w:hAnsi="Calibri" w:cs="Calibri"/>
          <w:sz w:val="24"/>
          <w:szCs w:val="24"/>
        </w:rPr>
        <w:t xml:space="preserve">. </w:t>
      </w:r>
      <w:r>
        <w:rPr>
          <w:rFonts w:cstheme="minorHAnsi"/>
          <w:color w:val="000000"/>
          <w:sz w:val="24"/>
          <w:szCs w:val="24"/>
          <w:u w:color="000000"/>
        </w:rPr>
        <w:t>We</w:t>
      </w:r>
      <w:r w:rsidRPr="00CF37DF">
        <w:rPr>
          <w:rFonts w:cstheme="minorHAnsi"/>
          <w:color w:val="000000"/>
          <w:sz w:val="24"/>
          <w:szCs w:val="24"/>
          <w:u w:color="000000"/>
        </w:rPr>
        <w:t xml:space="preserve"> hope it is now suitable for publication. </w:t>
      </w:r>
    </w:p>
    <w:p w14:paraId="3581E206" w14:textId="77777777" w:rsidR="001477D6" w:rsidRDefault="001477D6" w:rsidP="001477D6">
      <w:pPr>
        <w:autoSpaceDE w:val="0"/>
        <w:autoSpaceDN w:val="0"/>
        <w:adjustRightInd w:val="0"/>
        <w:spacing w:after="0" w:line="240" w:lineRule="auto"/>
        <w:rPr>
          <w:rFonts w:ascii="Calibri" w:hAnsi="Calibri" w:cs="Calibri"/>
          <w:sz w:val="24"/>
          <w:szCs w:val="24"/>
        </w:rPr>
      </w:pPr>
    </w:p>
    <w:p w14:paraId="52C8C470" w14:textId="77777777" w:rsidR="001477D6" w:rsidRDefault="001477D6" w:rsidP="001477D6">
      <w:pPr>
        <w:autoSpaceDE w:val="0"/>
        <w:autoSpaceDN w:val="0"/>
        <w:adjustRightInd w:val="0"/>
        <w:spacing w:after="0" w:line="240" w:lineRule="auto"/>
        <w:rPr>
          <w:rFonts w:ascii="Calibri" w:hAnsi="Calibri" w:cs="Calibri"/>
          <w:sz w:val="24"/>
          <w:szCs w:val="24"/>
        </w:rPr>
      </w:pPr>
      <w:r>
        <w:rPr>
          <w:rFonts w:ascii="Calibri" w:hAnsi="Calibri" w:cs="Calibri"/>
          <w:noProof/>
          <w:sz w:val="24"/>
          <w:szCs w:val="24"/>
        </w:rPr>
        <w:drawing>
          <wp:anchor distT="0" distB="0" distL="114300" distR="114300" simplePos="0" relativeHeight="251660288" behindDoc="1" locked="0" layoutInCell="1" allowOverlap="1" wp14:anchorId="3CF69671" wp14:editId="5AF64C22">
            <wp:simplePos x="0" y="0"/>
            <wp:positionH relativeFrom="column">
              <wp:posOffset>868680</wp:posOffset>
            </wp:positionH>
            <wp:positionV relativeFrom="paragraph">
              <wp:posOffset>5080</wp:posOffset>
            </wp:positionV>
            <wp:extent cx="1474470" cy="617220"/>
            <wp:effectExtent l="0" t="0" r="0" b="0"/>
            <wp:wrapTight wrapText="bothSides">
              <wp:wrapPolygon edited="0">
                <wp:start x="0" y="0"/>
                <wp:lineTo x="0" y="20667"/>
                <wp:lineTo x="21209" y="20667"/>
                <wp:lineTo x="212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lum bright="20000"/>
                      <a:extLst>
                        <a:ext uri="{28A0092B-C50C-407E-A947-70E740481C1C}">
                          <a14:useLocalDpi xmlns:a14="http://schemas.microsoft.com/office/drawing/2010/main" val="0"/>
                        </a:ext>
                      </a:extLst>
                    </a:blip>
                    <a:srcRect l="3472" t="32292" r="23464" b="21814"/>
                    <a:stretch/>
                  </pic:blipFill>
                  <pic:spPr bwMode="auto">
                    <a:xfrm>
                      <a:off x="0" y="0"/>
                      <a:ext cx="1474470" cy="617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sz w:val="24"/>
          <w:szCs w:val="24"/>
        </w:rPr>
        <w:t>Sincerely,</w:t>
      </w:r>
    </w:p>
    <w:p w14:paraId="7B24E8BB" w14:textId="77777777" w:rsidR="001477D6" w:rsidRDefault="001477D6" w:rsidP="001477D6">
      <w:pPr>
        <w:autoSpaceDE w:val="0"/>
        <w:autoSpaceDN w:val="0"/>
        <w:adjustRightInd w:val="0"/>
        <w:spacing w:after="0" w:line="240" w:lineRule="auto"/>
        <w:rPr>
          <w:rFonts w:ascii="Calibri" w:hAnsi="Calibri" w:cs="Calibri"/>
          <w:sz w:val="24"/>
          <w:szCs w:val="24"/>
        </w:rPr>
      </w:pPr>
    </w:p>
    <w:p w14:paraId="52014B4A" w14:textId="77777777" w:rsidR="001477D6" w:rsidRDefault="001477D6" w:rsidP="001477D6">
      <w:pPr>
        <w:autoSpaceDE w:val="0"/>
        <w:autoSpaceDN w:val="0"/>
        <w:adjustRightInd w:val="0"/>
        <w:spacing w:after="0" w:line="240" w:lineRule="auto"/>
        <w:rPr>
          <w:rFonts w:ascii="Calibri" w:hAnsi="Calibri" w:cs="Calibri"/>
          <w:sz w:val="24"/>
          <w:szCs w:val="24"/>
        </w:rPr>
      </w:pPr>
    </w:p>
    <w:p w14:paraId="16B22B61" w14:textId="77777777" w:rsidR="001477D6" w:rsidRDefault="001477D6" w:rsidP="001477D6">
      <w:pPr>
        <w:autoSpaceDE w:val="0"/>
        <w:autoSpaceDN w:val="0"/>
        <w:adjustRightInd w:val="0"/>
        <w:spacing w:after="0" w:line="240" w:lineRule="auto"/>
        <w:rPr>
          <w:rFonts w:ascii="Calibri" w:hAnsi="Calibri" w:cs="Calibri"/>
          <w:sz w:val="24"/>
          <w:szCs w:val="24"/>
        </w:rPr>
      </w:pPr>
    </w:p>
    <w:p w14:paraId="4C36E561" w14:textId="77777777" w:rsidR="001477D6" w:rsidRPr="00CF37DF" w:rsidRDefault="001477D6" w:rsidP="001477D6">
      <w:pPr>
        <w:autoSpaceDE w:val="0"/>
        <w:autoSpaceDN w:val="0"/>
        <w:adjustRightInd w:val="0"/>
        <w:spacing w:after="0" w:line="240" w:lineRule="auto"/>
        <w:rPr>
          <w:rFonts w:ascii="Calibri" w:hAnsi="Calibri" w:cs="Calibri"/>
          <w:sz w:val="24"/>
          <w:szCs w:val="24"/>
        </w:rPr>
      </w:pPr>
      <w:r>
        <w:rPr>
          <w:rFonts w:ascii="Calibri" w:hAnsi="Calibri" w:cs="Calibri"/>
          <w:sz w:val="24"/>
          <w:szCs w:val="24"/>
        </w:rPr>
        <w:t>Jane Batt MD PhD</w:t>
      </w:r>
    </w:p>
    <w:p w14:paraId="39C50999" w14:textId="77777777" w:rsidR="001477D6" w:rsidRDefault="001477D6" w:rsidP="001477D6">
      <w:pPr>
        <w:pStyle w:val="NormalWeb"/>
        <w:rPr>
          <w:rFonts w:asciiTheme="minorHAnsi" w:hAnsiTheme="minorHAnsi" w:cstheme="minorHAnsi"/>
          <w:color w:val="000033"/>
        </w:rPr>
      </w:pPr>
    </w:p>
    <w:p w14:paraId="4E561B8E" w14:textId="77777777" w:rsidR="001477D6" w:rsidRDefault="001477D6" w:rsidP="001477D6">
      <w:pPr>
        <w:pStyle w:val="NormalWeb"/>
        <w:rPr>
          <w:rFonts w:asciiTheme="minorHAnsi" w:hAnsiTheme="minorHAnsi" w:cstheme="minorHAnsi"/>
          <w:color w:val="000033"/>
        </w:rPr>
      </w:pPr>
    </w:p>
    <w:p w14:paraId="428599A7" w14:textId="77777777" w:rsidR="001477D6" w:rsidRDefault="001477D6" w:rsidP="001477D6">
      <w:pPr>
        <w:pStyle w:val="NormalWeb"/>
        <w:rPr>
          <w:rFonts w:asciiTheme="minorHAnsi" w:hAnsiTheme="minorHAnsi" w:cstheme="minorHAnsi"/>
          <w:color w:val="000033"/>
        </w:rPr>
      </w:pPr>
    </w:p>
    <w:p w14:paraId="1D38D42A" w14:textId="77777777" w:rsidR="001477D6" w:rsidRDefault="001477D6" w:rsidP="001477D6">
      <w:pPr>
        <w:pStyle w:val="NormalWeb"/>
        <w:rPr>
          <w:rFonts w:asciiTheme="minorHAnsi" w:hAnsiTheme="minorHAnsi" w:cstheme="minorHAnsi"/>
          <w:color w:val="000033"/>
        </w:rPr>
      </w:pPr>
    </w:p>
    <w:p w14:paraId="58696F7D" w14:textId="77777777" w:rsidR="001477D6" w:rsidRDefault="001477D6" w:rsidP="001477D6">
      <w:pPr>
        <w:pStyle w:val="NormalWeb"/>
        <w:rPr>
          <w:rFonts w:asciiTheme="minorHAnsi" w:hAnsiTheme="minorHAnsi" w:cstheme="minorHAnsi"/>
          <w:color w:val="000033"/>
        </w:rPr>
      </w:pPr>
    </w:p>
    <w:p w14:paraId="3BCB0BD7" w14:textId="147BD93B" w:rsidR="00815A3D" w:rsidRDefault="001477D6" w:rsidP="00815A3D">
      <w:pPr>
        <w:spacing w:after="0" w:line="240" w:lineRule="auto"/>
        <w:rPr>
          <w:rFonts w:ascii="Segoe UI" w:hAnsi="Segoe UI" w:cs="Segoe UI"/>
          <w:color w:val="201F1E"/>
          <w:sz w:val="23"/>
          <w:szCs w:val="23"/>
          <w:shd w:val="clear" w:color="auto" w:fill="FFFFFF"/>
        </w:rPr>
      </w:pPr>
      <w:r>
        <w:rPr>
          <w:rStyle w:val="Strong"/>
          <w:rFonts w:ascii="Segoe UI" w:hAnsi="Segoe UI" w:cs="Segoe UI"/>
          <w:sz w:val="23"/>
          <w:szCs w:val="23"/>
          <w:u w:val="single"/>
          <w:bdr w:val="none" w:sz="0" w:space="0" w:color="auto" w:frame="1"/>
          <w:shd w:val="clear" w:color="auto" w:fill="FFFFFF"/>
        </w:rPr>
        <w:lastRenderedPageBreak/>
        <w:t>Ed</w:t>
      </w:r>
      <w:r w:rsidR="00E13303" w:rsidRPr="0044534F">
        <w:rPr>
          <w:rStyle w:val="Strong"/>
          <w:rFonts w:ascii="Segoe UI" w:hAnsi="Segoe UI" w:cs="Segoe UI"/>
          <w:sz w:val="23"/>
          <w:szCs w:val="23"/>
          <w:u w:val="single"/>
          <w:bdr w:val="none" w:sz="0" w:space="0" w:color="auto" w:frame="1"/>
          <w:shd w:val="clear" w:color="auto" w:fill="FFFFFF"/>
        </w:rPr>
        <w:t>itorial comments:</w:t>
      </w:r>
      <w:r w:rsidR="00E13303">
        <w:rPr>
          <w:rFonts w:ascii="Segoe UI" w:hAnsi="Segoe UI" w:cs="Segoe UI"/>
          <w:color w:val="201F1E"/>
          <w:sz w:val="23"/>
          <w:szCs w:val="23"/>
        </w:rPr>
        <w:br/>
      </w:r>
      <w:r w:rsidR="00815A3D" w:rsidRPr="003E46B7">
        <w:rPr>
          <w:rFonts w:ascii="Segoe UI" w:hAnsi="Segoe UI" w:cs="Segoe UI"/>
          <w:i/>
          <w:iCs/>
          <w:color w:val="201F1E"/>
          <w:sz w:val="23"/>
          <w:szCs w:val="23"/>
          <w:shd w:val="clear" w:color="auto" w:fill="FFFFFF"/>
        </w:rPr>
        <w:t>(C</w:t>
      </w:r>
      <w:r w:rsidR="00E13303" w:rsidRPr="003E46B7">
        <w:rPr>
          <w:rFonts w:ascii="Segoe UI" w:hAnsi="Segoe UI" w:cs="Segoe UI"/>
          <w:i/>
          <w:iCs/>
          <w:color w:val="201F1E"/>
          <w:sz w:val="23"/>
          <w:szCs w:val="23"/>
          <w:shd w:val="clear" w:color="auto" w:fill="FFFFFF"/>
        </w:rPr>
        <w:t>1</w:t>
      </w:r>
      <w:r w:rsidR="00815A3D" w:rsidRPr="003E46B7">
        <w:rPr>
          <w:rFonts w:ascii="Segoe UI" w:hAnsi="Segoe UI" w:cs="Segoe UI"/>
          <w:i/>
          <w:iCs/>
          <w:color w:val="201F1E"/>
          <w:sz w:val="23"/>
          <w:szCs w:val="23"/>
          <w:shd w:val="clear" w:color="auto" w:fill="FFFFFF"/>
        </w:rPr>
        <w:t>)</w:t>
      </w:r>
      <w:r w:rsidR="00E13303" w:rsidRPr="003E46B7">
        <w:rPr>
          <w:rFonts w:ascii="Segoe UI" w:hAnsi="Segoe UI" w:cs="Segoe UI"/>
          <w:i/>
          <w:iCs/>
          <w:color w:val="201F1E"/>
          <w:sz w:val="23"/>
          <w:szCs w:val="23"/>
          <w:shd w:val="clear" w:color="auto" w:fill="FFFFFF"/>
        </w:rPr>
        <w:t>. Please take this opportunity to thoroughly proofread the manuscript to ensure that there are no spelling or grammar issues</w:t>
      </w:r>
      <w:r w:rsidR="00E13303">
        <w:rPr>
          <w:rFonts w:ascii="Segoe UI" w:hAnsi="Segoe UI" w:cs="Segoe UI"/>
          <w:color w:val="201F1E"/>
          <w:sz w:val="23"/>
          <w:szCs w:val="23"/>
          <w:shd w:val="clear" w:color="auto" w:fill="FFFFFF"/>
        </w:rPr>
        <w:t>.</w:t>
      </w:r>
    </w:p>
    <w:p w14:paraId="36C106B2" w14:textId="36B5FBDA" w:rsidR="00815A3D" w:rsidRPr="003E46B7" w:rsidRDefault="00815A3D" w:rsidP="00815A3D">
      <w:pPr>
        <w:spacing w:after="0" w:line="240" w:lineRule="auto"/>
        <w:rPr>
          <w:rFonts w:ascii="Segoe UI" w:hAnsi="Segoe UI" w:cs="Segoe UI"/>
          <w:color w:val="201F1E"/>
          <w:sz w:val="23"/>
          <w:szCs w:val="23"/>
          <w:shd w:val="clear" w:color="auto" w:fill="FFFFFF"/>
        </w:rPr>
      </w:pPr>
      <w:r w:rsidRPr="003E46B7">
        <w:rPr>
          <w:rFonts w:ascii="Segoe UI" w:hAnsi="Segoe UI" w:cs="Segoe UI"/>
          <w:color w:val="201F1E"/>
          <w:sz w:val="23"/>
          <w:szCs w:val="23"/>
          <w:shd w:val="clear" w:color="auto" w:fill="FFFFFF"/>
        </w:rPr>
        <w:t>(R1). Manuscript has been checked for spelling and grammar</w:t>
      </w:r>
    </w:p>
    <w:p w14:paraId="2EA73E74" w14:textId="77777777" w:rsidR="00815A3D" w:rsidRPr="003E46B7" w:rsidRDefault="00E13303" w:rsidP="00815A3D">
      <w:pPr>
        <w:spacing w:after="0" w:line="240" w:lineRule="auto"/>
        <w:rPr>
          <w:rFonts w:ascii="Segoe UI" w:hAnsi="Segoe UI" w:cs="Segoe UI"/>
          <w:i/>
          <w:iCs/>
          <w:color w:val="201F1E"/>
          <w:sz w:val="23"/>
          <w:szCs w:val="23"/>
          <w:shd w:val="clear" w:color="auto" w:fill="FFFFFF"/>
        </w:rPr>
      </w:pPr>
      <w:r>
        <w:rPr>
          <w:rFonts w:ascii="Segoe UI" w:hAnsi="Segoe UI" w:cs="Segoe UI"/>
          <w:color w:val="201F1E"/>
          <w:sz w:val="23"/>
          <w:szCs w:val="23"/>
        </w:rPr>
        <w:br/>
      </w:r>
      <w:r w:rsidR="00815A3D" w:rsidRPr="003E46B7">
        <w:rPr>
          <w:rFonts w:ascii="Segoe UI" w:hAnsi="Segoe UI" w:cs="Segoe UI"/>
          <w:i/>
          <w:iCs/>
          <w:color w:val="201F1E"/>
          <w:sz w:val="23"/>
          <w:szCs w:val="23"/>
          <w:shd w:val="clear" w:color="auto" w:fill="FFFFFF"/>
        </w:rPr>
        <w:t>(C</w:t>
      </w:r>
      <w:r w:rsidRPr="003E46B7">
        <w:rPr>
          <w:rFonts w:ascii="Segoe UI" w:hAnsi="Segoe UI" w:cs="Segoe UI"/>
          <w:i/>
          <w:iCs/>
          <w:color w:val="201F1E"/>
          <w:sz w:val="23"/>
          <w:szCs w:val="23"/>
          <w:shd w:val="clear" w:color="auto" w:fill="FFFFFF"/>
        </w:rPr>
        <w:t>2</w:t>
      </w:r>
      <w:r w:rsidR="00815A3D" w:rsidRPr="003E46B7">
        <w:rPr>
          <w:rFonts w:ascii="Segoe UI" w:hAnsi="Segoe UI" w:cs="Segoe UI"/>
          <w:i/>
          <w:iCs/>
          <w:color w:val="201F1E"/>
          <w:sz w:val="23"/>
          <w:szCs w:val="23"/>
          <w:shd w:val="clear" w:color="auto" w:fill="FFFFFF"/>
        </w:rPr>
        <w:t>)</w:t>
      </w:r>
      <w:r w:rsidRPr="003E46B7">
        <w:rPr>
          <w:rFonts w:ascii="Segoe UI" w:hAnsi="Segoe UI" w:cs="Segoe UI"/>
          <w:i/>
          <w:iCs/>
          <w:color w:val="201F1E"/>
          <w:sz w:val="23"/>
          <w:szCs w:val="23"/>
          <w:shd w:val="clear" w:color="auto" w:fill="FFFFFF"/>
        </w:rPr>
        <w:t>. Please remove the alphabets preceding the headings of the manuscript.</w:t>
      </w:r>
    </w:p>
    <w:p w14:paraId="0FC3975D" w14:textId="4D1B8C7C" w:rsidR="00815A3D" w:rsidRPr="003E46B7" w:rsidRDefault="00815A3D" w:rsidP="00815A3D">
      <w:pPr>
        <w:spacing w:after="0" w:line="240" w:lineRule="auto"/>
        <w:rPr>
          <w:rFonts w:ascii="Segoe UI" w:hAnsi="Segoe UI" w:cs="Segoe UI"/>
          <w:color w:val="201F1E"/>
          <w:sz w:val="23"/>
          <w:szCs w:val="23"/>
          <w:shd w:val="clear" w:color="auto" w:fill="FFFFFF"/>
        </w:rPr>
      </w:pPr>
      <w:r w:rsidRPr="003E46B7">
        <w:rPr>
          <w:rFonts w:ascii="Segoe UI" w:hAnsi="Segoe UI" w:cs="Segoe UI"/>
          <w:color w:val="201F1E"/>
          <w:sz w:val="23"/>
          <w:szCs w:val="23"/>
          <w:shd w:val="clear" w:color="auto" w:fill="FFFFFF"/>
        </w:rPr>
        <w:t>(R2). Letters are removed.</w:t>
      </w:r>
    </w:p>
    <w:p w14:paraId="32679739" w14:textId="77777777" w:rsidR="00C05B87" w:rsidRDefault="00C05B87" w:rsidP="00815A3D">
      <w:pPr>
        <w:spacing w:after="0" w:line="240" w:lineRule="auto"/>
        <w:rPr>
          <w:rFonts w:ascii="Segoe UI" w:hAnsi="Segoe UI" w:cs="Segoe UI"/>
          <w:color w:val="201F1E"/>
          <w:sz w:val="23"/>
          <w:szCs w:val="23"/>
        </w:rPr>
      </w:pPr>
    </w:p>
    <w:p w14:paraId="2BC12FC2" w14:textId="77777777" w:rsidR="00C05B87" w:rsidRPr="003E46B7" w:rsidRDefault="00C05B87" w:rsidP="00815A3D">
      <w:pPr>
        <w:spacing w:after="0" w:line="240" w:lineRule="auto"/>
        <w:rPr>
          <w:rFonts w:ascii="Segoe UI" w:hAnsi="Segoe UI" w:cs="Segoe UI"/>
          <w:i/>
          <w:iCs/>
          <w:color w:val="201F1E"/>
          <w:sz w:val="23"/>
          <w:szCs w:val="23"/>
          <w:shd w:val="clear" w:color="auto" w:fill="FFFFFF"/>
        </w:rPr>
      </w:pPr>
      <w:r w:rsidRPr="003E46B7">
        <w:rPr>
          <w:rFonts w:ascii="Segoe UI" w:hAnsi="Segoe UI" w:cs="Segoe UI"/>
          <w:i/>
          <w:iCs/>
          <w:color w:val="201F1E"/>
          <w:sz w:val="23"/>
          <w:szCs w:val="23"/>
        </w:rPr>
        <w:t xml:space="preserve">(C3). </w:t>
      </w:r>
      <w:r w:rsidR="00E13303" w:rsidRPr="003E46B7">
        <w:rPr>
          <w:rStyle w:val="marklitd2celx"/>
          <w:rFonts w:ascii="Segoe UI" w:hAnsi="Segoe UI" w:cs="Segoe UI"/>
          <w:i/>
          <w:iCs/>
          <w:color w:val="201F1E"/>
          <w:sz w:val="23"/>
          <w:szCs w:val="23"/>
          <w:bdr w:val="none" w:sz="0" w:space="0" w:color="auto" w:frame="1"/>
          <w:shd w:val="clear" w:color="auto" w:fill="FFFFFF"/>
        </w:rPr>
        <w:t>JoVE</w:t>
      </w:r>
      <w:r w:rsidR="00E13303" w:rsidRPr="003E46B7">
        <w:rPr>
          <w:rFonts w:ascii="Segoe UI" w:hAnsi="Segoe UI" w:cs="Segoe UI"/>
          <w:i/>
          <w:iCs/>
          <w:color w:val="201F1E"/>
          <w:sz w:val="23"/>
          <w:szCs w:val="23"/>
          <w:shd w:val="clear" w:color="auto" w:fill="FFFFFF"/>
        </w:rPr>
        <w:t> cannot publish manuscripts containing commercial language. Please remove all commercial language from your manuscript and use generic terms instead. All commercial products should be sufficiently referenced in the Table of Materials: e.g., FACSDiva, FlowJo, etc. We must maintain our scientific integrity and prevent the subsequent video from becoming a commercial advertisement.</w:t>
      </w:r>
    </w:p>
    <w:p w14:paraId="46AA3E0A" w14:textId="1DD3524D" w:rsidR="00C05B87" w:rsidRPr="003E46B7" w:rsidRDefault="00C05B87" w:rsidP="00815A3D">
      <w:pPr>
        <w:spacing w:after="0" w:line="240" w:lineRule="auto"/>
        <w:rPr>
          <w:rFonts w:ascii="Segoe UI" w:hAnsi="Segoe UI" w:cs="Segoe UI"/>
          <w:color w:val="201F1E"/>
          <w:sz w:val="23"/>
          <w:szCs w:val="23"/>
          <w:shd w:val="clear" w:color="auto" w:fill="FFFFFF"/>
        </w:rPr>
      </w:pPr>
      <w:r w:rsidRPr="003E46B7">
        <w:rPr>
          <w:rFonts w:ascii="Segoe UI" w:hAnsi="Segoe UI" w:cs="Segoe UI"/>
          <w:color w:val="201F1E"/>
          <w:sz w:val="23"/>
          <w:szCs w:val="23"/>
          <w:shd w:val="clear" w:color="auto" w:fill="FFFFFF"/>
        </w:rPr>
        <w:t>(R3)</w:t>
      </w:r>
      <w:r w:rsidR="00E02294" w:rsidRPr="003E46B7">
        <w:rPr>
          <w:rFonts w:ascii="Segoe UI" w:hAnsi="Segoe UI" w:cs="Segoe UI"/>
          <w:color w:val="201F1E"/>
          <w:sz w:val="23"/>
          <w:szCs w:val="23"/>
          <w:shd w:val="clear" w:color="auto" w:fill="FFFFFF"/>
        </w:rPr>
        <w:t>. All commercial language has been removed from manuscript body and placed in Table of Materials.</w:t>
      </w:r>
    </w:p>
    <w:p w14:paraId="3A7D2E4A" w14:textId="77777777" w:rsidR="00C05B87" w:rsidRPr="003E46B7" w:rsidRDefault="00E13303" w:rsidP="00815A3D">
      <w:pPr>
        <w:spacing w:after="0" w:line="240" w:lineRule="auto"/>
        <w:rPr>
          <w:rFonts w:ascii="Segoe UI" w:hAnsi="Segoe UI" w:cs="Segoe UI"/>
          <w:i/>
          <w:iCs/>
          <w:color w:val="201F1E"/>
          <w:sz w:val="23"/>
          <w:szCs w:val="23"/>
          <w:shd w:val="clear" w:color="auto" w:fill="FFFFFF"/>
        </w:rPr>
      </w:pPr>
      <w:r>
        <w:rPr>
          <w:rFonts w:ascii="Segoe UI" w:hAnsi="Segoe UI" w:cs="Segoe UI"/>
          <w:color w:val="201F1E"/>
          <w:sz w:val="23"/>
          <w:szCs w:val="23"/>
        </w:rPr>
        <w:br/>
      </w:r>
      <w:r w:rsidR="00C05B87" w:rsidRPr="003E46B7">
        <w:rPr>
          <w:rFonts w:ascii="Segoe UI" w:hAnsi="Segoe UI" w:cs="Segoe UI"/>
          <w:i/>
          <w:iCs/>
          <w:color w:val="201F1E"/>
          <w:sz w:val="23"/>
          <w:szCs w:val="23"/>
          <w:shd w:val="clear" w:color="auto" w:fill="FFFFFF"/>
        </w:rPr>
        <w:t>(C</w:t>
      </w:r>
      <w:r w:rsidRPr="003E46B7">
        <w:rPr>
          <w:rFonts w:ascii="Segoe UI" w:hAnsi="Segoe UI" w:cs="Segoe UI"/>
          <w:i/>
          <w:iCs/>
          <w:color w:val="201F1E"/>
          <w:sz w:val="23"/>
          <w:szCs w:val="23"/>
          <w:shd w:val="clear" w:color="auto" w:fill="FFFFFF"/>
        </w:rPr>
        <w:t>4</w:t>
      </w:r>
      <w:r w:rsidR="00C05B87" w:rsidRPr="003E46B7">
        <w:rPr>
          <w:rFonts w:ascii="Segoe UI" w:hAnsi="Segoe UI" w:cs="Segoe UI"/>
          <w:i/>
          <w:iCs/>
          <w:color w:val="201F1E"/>
          <w:sz w:val="23"/>
          <w:szCs w:val="23"/>
          <w:shd w:val="clear" w:color="auto" w:fill="FFFFFF"/>
        </w:rPr>
        <w:t xml:space="preserve">). </w:t>
      </w:r>
      <w:r w:rsidRPr="003E46B7">
        <w:rPr>
          <w:rFonts w:ascii="Segoe UI" w:hAnsi="Segoe UI" w:cs="Segoe UI"/>
          <w:i/>
          <w:iCs/>
          <w:color w:val="201F1E"/>
          <w:sz w:val="23"/>
          <w:szCs w:val="23"/>
          <w:shd w:val="clear" w:color="auto" w:fill="FFFFFF"/>
        </w:rPr>
        <w:t>Please use standard abbreviations for time throughout the protocol (e.g., 5 min, 4 h).</w:t>
      </w:r>
    </w:p>
    <w:p w14:paraId="42508303" w14:textId="204762A7" w:rsidR="00C05B87" w:rsidRPr="003E46B7" w:rsidRDefault="00C05B87" w:rsidP="00815A3D">
      <w:pPr>
        <w:spacing w:after="0" w:line="240" w:lineRule="auto"/>
        <w:rPr>
          <w:rFonts w:ascii="Segoe UI" w:hAnsi="Segoe UI" w:cs="Segoe UI"/>
          <w:color w:val="201F1E"/>
          <w:sz w:val="23"/>
          <w:szCs w:val="23"/>
          <w:shd w:val="clear" w:color="auto" w:fill="FFFFFF"/>
        </w:rPr>
      </w:pPr>
      <w:r w:rsidRPr="003E46B7">
        <w:rPr>
          <w:rFonts w:ascii="Segoe UI" w:hAnsi="Segoe UI" w:cs="Segoe UI"/>
          <w:color w:val="201F1E"/>
          <w:sz w:val="23"/>
          <w:szCs w:val="23"/>
          <w:shd w:val="clear" w:color="auto" w:fill="FFFFFF"/>
        </w:rPr>
        <w:t>(R4).</w:t>
      </w:r>
      <w:r w:rsidR="00E02294" w:rsidRPr="003E46B7">
        <w:rPr>
          <w:rFonts w:ascii="Segoe UI" w:hAnsi="Segoe UI" w:cs="Segoe UI"/>
          <w:color w:val="201F1E"/>
          <w:sz w:val="23"/>
          <w:szCs w:val="23"/>
          <w:shd w:val="clear" w:color="auto" w:fill="FFFFFF"/>
        </w:rPr>
        <w:t xml:space="preserve"> All abbreviations have been standardized.</w:t>
      </w:r>
    </w:p>
    <w:p w14:paraId="51FF80A0" w14:textId="77777777" w:rsidR="00C05B87" w:rsidRPr="003E46B7" w:rsidRDefault="00E13303" w:rsidP="00815A3D">
      <w:pPr>
        <w:spacing w:after="0" w:line="240" w:lineRule="auto"/>
        <w:rPr>
          <w:rFonts w:ascii="Segoe UI" w:hAnsi="Segoe UI" w:cs="Segoe UI"/>
          <w:i/>
          <w:iCs/>
          <w:color w:val="201F1E"/>
          <w:sz w:val="23"/>
          <w:szCs w:val="23"/>
          <w:shd w:val="clear" w:color="auto" w:fill="FFFFFF"/>
        </w:rPr>
      </w:pPr>
      <w:r>
        <w:rPr>
          <w:rFonts w:ascii="Segoe UI" w:hAnsi="Segoe UI" w:cs="Segoe UI"/>
          <w:color w:val="201F1E"/>
          <w:sz w:val="23"/>
          <w:szCs w:val="23"/>
        </w:rPr>
        <w:br/>
      </w:r>
      <w:r w:rsidR="00C05B87" w:rsidRPr="003E46B7">
        <w:rPr>
          <w:rFonts w:ascii="Segoe UI" w:hAnsi="Segoe UI" w:cs="Segoe UI"/>
          <w:i/>
          <w:iCs/>
          <w:color w:val="201F1E"/>
          <w:sz w:val="23"/>
          <w:szCs w:val="23"/>
          <w:shd w:val="clear" w:color="auto" w:fill="FFFFFF"/>
        </w:rPr>
        <w:t>(C</w:t>
      </w:r>
      <w:r w:rsidRPr="003E46B7">
        <w:rPr>
          <w:rFonts w:ascii="Segoe UI" w:hAnsi="Segoe UI" w:cs="Segoe UI"/>
          <w:i/>
          <w:iCs/>
          <w:color w:val="201F1E"/>
          <w:sz w:val="23"/>
          <w:szCs w:val="23"/>
          <w:shd w:val="clear" w:color="auto" w:fill="FFFFFF"/>
        </w:rPr>
        <w:t>5</w:t>
      </w:r>
      <w:r w:rsidR="00C05B87" w:rsidRPr="003E46B7">
        <w:rPr>
          <w:rFonts w:ascii="Segoe UI" w:hAnsi="Segoe UI" w:cs="Segoe UI"/>
          <w:i/>
          <w:iCs/>
          <w:color w:val="201F1E"/>
          <w:sz w:val="23"/>
          <w:szCs w:val="23"/>
          <w:shd w:val="clear" w:color="auto" w:fill="FFFFFF"/>
        </w:rPr>
        <w:t>)</w:t>
      </w:r>
      <w:r w:rsidRPr="003E46B7">
        <w:rPr>
          <w:rFonts w:ascii="Segoe UI" w:hAnsi="Segoe UI" w:cs="Segoe UI"/>
          <w:i/>
          <w:iCs/>
          <w:color w:val="201F1E"/>
          <w:sz w:val="23"/>
          <w:szCs w:val="23"/>
          <w:shd w:val="clear" w:color="auto" w:fill="FFFFFF"/>
        </w:rPr>
        <w:t>. Line 190/201: Please convert centrifuge speeds to centrifugal force (x g) instead of revolutions per minute (rpm).</w:t>
      </w:r>
    </w:p>
    <w:p w14:paraId="66F72E4D" w14:textId="084EE319" w:rsidR="00C05B87" w:rsidRPr="003E46B7" w:rsidRDefault="00C05B87" w:rsidP="00815A3D">
      <w:pPr>
        <w:spacing w:after="0" w:line="240" w:lineRule="auto"/>
        <w:rPr>
          <w:rFonts w:ascii="Segoe UI" w:hAnsi="Segoe UI" w:cs="Segoe UI"/>
          <w:i/>
          <w:iCs/>
          <w:color w:val="201F1E"/>
          <w:sz w:val="23"/>
          <w:szCs w:val="23"/>
          <w:shd w:val="clear" w:color="auto" w:fill="FFFFFF"/>
        </w:rPr>
      </w:pPr>
      <w:r w:rsidRPr="003E46B7">
        <w:rPr>
          <w:rFonts w:ascii="Segoe UI" w:hAnsi="Segoe UI" w:cs="Segoe UI"/>
          <w:color w:val="201F1E"/>
          <w:sz w:val="23"/>
          <w:szCs w:val="23"/>
          <w:shd w:val="clear" w:color="auto" w:fill="FFFFFF"/>
        </w:rPr>
        <w:t>(R5).</w:t>
      </w:r>
      <w:r w:rsidR="00381BBC" w:rsidRPr="003E46B7">
        <w:rPr>
          <w:rFonts w:ascii="Segoe UI" w:hAnsi="Segoe UI" w:cs="Segoe UI"/>
          <w:color w:val="201F1E"/>
          <w:sz w:val="23"/>
          <w:szCs w:val="23"/>
          <w:shd w:val="clear" w:color="auto" w:fill="FFFFFF"/>
        </w:rPr>
        <w:t xml:space="preserve"> Centrifuge speeds have been converted from rpm to x g</w:t>
      </w:r>
      <w:r w:rsidR="00381BBC" w:rsidRPr="003E46B7">
        <w:rPr>
          <w:rFonts w:ascii="Segoe UI" w:hAnsi="Segoe UI" w:cs="Segoe UI"/>
          <w:i/>
          <w:iCs/>
          <w:color w:val="201F1E"/>
          <w:sz w:val="23"/>
          <w:szCs w:val="23"/>
          <w:shd w:val="clear" w:color="auto" w:fill="FFFFFF"/>
        </w:rPr>
        <w:t>.</w:t>
      </w:r>
    </w:p>
    <w:p w14:paraId="2A97F577" w14:textId="77777777" w:rsidR="006C20D6" w:rsidRPr="003E46B7" w:rsidRDefault="00E13303" w:rsidP="00815A3D">
      <w:pPr>
        <w:spacing w:after="0" w:line="240" w:lineRule="auto"/>
        <w:rPr>
          <w:rFonts w:ascii="Segoe UI" w:hAnsi="Segoe UI" w:cs="Segoe UI"/>
          <w:i/>
          <w:iCs/>
          <w:color w:val="201F1E"/>
          <w:sz w:val="23"/>
          <w:szCs w:val="23"/>
          <w:shd w:val="clear" w:color="auto" w:fill="FFFFFF"/>
        </w:rPr>
      </w:pPr>
      <w:r>
        <w:rPr>
          <w:rFonts w:ascii="Segoe UI" w:hAnsi="Segoe UI" w:cs="Segoe UI"/>
          <w:color w:val="201F1E"/>
          <w:sz w:val="23"/>
          <w:szCs w:val="23"/>
        </w:rPr>
        <w:br/>
      </w:r>
      <w:r w:rsidR="006C20D6" w:rsidRPr="003E46B7">
        <w:rPr>
          <w:rFonts w:ascii="Segoe UI" w:hAnsi="Segoe UI" w:cs="Segoe UI"/>
          <w:i/>
          <w:iCs/>
          <w:color w:val="201F1E"/>
          <w:sz w:val="23"/>
          <w:szCs w:val="23"/>
          <w:shd w:val="clear" w:color="auto" w:fill="FFFFFF"/>
        </w:rPr>
        <w:t>(C</w:t>
      </w:r>
      <w:r w:rsidRPr="003E46B7">
        <w:rPr>
          <w:rFonts w:ascii="Segoe UI" w:hAnsi="Segoe UI" w:cs="Segoe UI"/>
          <w:i/>
          <w:iCs/>
          <w:color w:val="201F1E"/>
          <w:sz w:val="23"/>
          <w:szCs w:val="23"/>
          <w:shd w:val="clear" w:color="auto" w:fill="FFFFFF"/>
        </w:rPr>
        <w:t>6</w:t>
      </w:r>
      <w:r w:rsidR="006C20D6" w:rsidRPr="003E46B7">
        <w:rPr>
          <w:rFonts w:ascii="Segoe UI" w:hAnsi="Segoe UI" w:cs="Segoe UI"/>
          <w:i/>
          <w:iCs/>
          <w:color w:val="201F1E"/>
          <w:sz w:val="23"/>
          <w:szCs w:val="23"/>
          <w:shd w:val="clear" w:color="auto" w:fill="FFFFFF"/>
        </w:rPr>
        <w:t>)</w:t>
      </w:r>
      <w:r w:rsidRPr="003E46B7">
        <w:rPr>
          <w:rFonts w:ascii="Segoe UI" w:hAnsi="Segoe UI" w:cs="Segoe UI"/>
          <w:i/>
          <w:iCs/>
          <w:color w:val="201F1E"/>
          <w:sz w:val="23"/>
          <w:szCs w:val="23"/>
          <w:shd w:val="clear" w:color="auto" w:fill="FFFFFF"/>
        </w:rPr>
        <w:t>. Line 206: Please use capital G with single spacing when mentioning needle/catheter gauges. Examples: 21 G, 30 G needle</w:t>
      </w:r>
    </w:p>
    <w:p w14:paraId="346AFC2A" w14:textId="57D664BA" w:rsidR="006C20D6" w:rsidRPr="003E46B7" w:rsidRDefault="006C20D6" w:rsidP="00815A3D">
      <w:pPr>
        <w:spacing w:after="0" w:line="240" w:lineRule="auto"/>
        <w:rPr>
          <w:rFonts w:ascii="Segoe UI" w:hAnsi="Segoe UI" w:cs="Segoe UI"/>
          <w:color w:val="201F1E"/>
          <w:sz w:val="23"/>
          <w:szCs w:val="23"/>
          <w:shd w:val="clear" w:color="auto" w:fill="FFFFFF"/>
        </w:rPr>
      </w:pPr>
      <w:r w:rsidRPr="003E46B7">
        <w:rPr>
          <w:rFonts w:ascii="Segoe UI" w:hAnsi="Segoe UI" w:cs="Segoe UI"/>
          <w:color w:val="201F1E"/>
          <w:sz w:val="23"/>
          <w:szCs w:val="23"/>
          <w:shd w:val="clear" w:color="auto" w:fill="FFFFFF"/>
        </w:rPr>
        <w:t>(R6).</w:t>
      </w:r>
      <w:r w:rsidR="00381BBC" w:rsidRPr="003E46B7">
        <w:rPr>
          <w:rFonts w:ascii="Segoe UI" w:hAnsi="Segoe UI" w:cs="Segoe UI"/>
          <w:color w:val="201F1E"/>
          <w:sz w:val="23"/>
          <w:szCs w:val="23"/>
          <w:shd w:val="clear" w:color="auto" w:fill="FFFFFF"/>
        </w:rPr>
        <w:t xml:space="preserve"> Needle gauge has been appropriately notated to G.</w:t>
      </w:r>
    </w:p>
    <w:p w14:paraId="5A12D816" w14:textId="77777777" w:rsidR="006C20D6" w:rsidRPr="003E46B7" w:rsidRDefault="00E13303" w:rsidP="00815A3D">
      <w:pPr>
        <w:spacing w:after="0" w:line="240" w:lineRule="auto"/>
        <w:rPr>
          <w:rFonts w:ascii="Segoe UI" w:hAnsi="Segoe UI" w:cs="Segoe UI"/>
          <w:i/>
          <w:iCs/>
          <w:color w:val="201F1E"/>
          <w:sz w:val="23"/>
          <w:szCs w:val="23"/>
          <w:shd w:val="clear" w:color="auto" w:fill="FFFFFF"/>
        </w:rPr>
      </w:pPr>
      <w:r>
        <w:rPr>
          <w:rFonts w:ascii="Segoe UI" w:hAnsi="Segoe UI" w:cs="Segoe UI"/>
          <w:color w:val="201F1E"/>
          <w:sz w:val="23"/>
          <w:szCs w:val="23"/>
        </w:rPr>
        <w:br/>
      </w:r>
      <w:r w:rsidR="006C20D6" w:rsidRPr="003E46B7">
        <w:rPr>
          <w:rFonts w:ascii="Segoe UI" w:hAnsi="Segoe UI" w:cs="Segoe UI"/>
          <w:i/>
          <w:iCs/>
          <w:color w:val="201F1E"/>
          <w:sz w:val="23"/>
          <w:szCs w:val="23"/>
          <w:shd w:val="clear" w:color="auto" w:fill="FFFFFF"/>
        </w:rPr>
        <w:t>(C</w:t>
      </w:r>
      <w:r w:rsidRPr="003E46B7">
        <w:rPr>
          <w:rFonts w:ascii="Segoe UI" w:hAnsi="Segoe UI" w:cs="Segoe UI"/>
          <w:i/>
          <w:iCs/>
          <w:color w:val="201F1E"/>
          <w:sz w:val="23"/>
          <w:szCs w:val="23"/>
          <w:shd w:val="clear" w:color="auto" w:fill="FFFFFF"/>
        </w:rPr>
        <w:t>7</w:t>
      </w:r>
      <w:r w:rsidR="006C20D6" w:rsidRPr="003E46B7">
        <w:rPr>
          <w:rFonts w:ascii="Segoe UI" w:hAnsi="Segoe UI" w:cs="Segoe UI"/>
          <w:i/>
          <w:iCs/>
          <w:color w:val="201F1E"/>
          <w:sz w:val="23"/>
          <w:szCs w:val="23"/>
          <w:shd w:val="clear" w:color="auto" w:fill="FFFFFF"/>
        </w:rPr>
        <w:t>)</w:t>
      </w:r>
      <w:r w:rsidRPr="003E46B7">
        <w:rPr>
          <w:rFonts w:ascii="Segoe UI" w:hAnsi="Segoe UI" w:cs="Segoe UI"/>
          <w:i/>
          <w:iCs/>
          <w:color w:val="201F1E"/>
          <w:sz w:val="23"/>
          <w:szCs w:val="23"/>
          <w:shd w:val="clear" w:color="auto" w:fill="FFFFFF"/>
        </w:rPr>
        <w:t>. Line 320-455: Please adjust the numbering of the Protocol to follow the </w:t>
      </w:r>
      <w:r w:rsidRPr="003E46B7">
        <w:rPr>
          <w:rStyle w:val="marklitd2celx"/>
          <w:rFonts w:ascii="Segoe UI" w:hAnsi="Segoe UI" w:cs="Segoe UI"/>
          <w:i/>
          <w:iCs/>
          <w:color w:val="201F1E"/>
          <w:sz w:val="23"/>
          <w:szCs w:val="23"/>
          <w:bdr w:val="none" w:sz="0" w:space="0" w:color="auto" w:frame="1"/>
          <w:shd w:val="clear" w:color="auto" w:fill="FFFFFF"/>
        </w:rPr>
        <w:t>JoVE</w:t>
      </w:r>
      <w:r w:rsidRPr="003E46B7">
        <w:rPr>
          <w:rFonts w:ascii="Segoe UI" w:hAnsi="Segoe UI" w:cs="Segoe UI"/>
          <w:i/>
          <w:iCs/>
          <w:color w:val="201F1E"/>
          <w:sz w:val="23"/>
          <w:szCs w:val="23"/>
          <w:shd w:val="clear" w:color="auto" w:fill="FFFFFF"/>
        </w:rPr>
        <w:t> Instructions for Authors. For example, 1 should be followed by 1.1 and then 1.1.1 and 1.1.2 if necessary. Please refrain from using bullets or dashes.</w:t>
      </w:r>
    </w:p>
    <w:p w14:paraId="50787B5A" w14:textId="22182722" w:rsidR="006C20D6" w:rsidRPr="003E46B7" w:rsidRDefault="006C20D6" w:rsidP="00815A3D">
      <w:pPr>
        <w:spacing w:after="0" w:line="240" w:lineRule="auto"/>
        <w:rPr>
          <w:rFonts w:ascii="Segoe UI" w:hAnsi="Segoe UI" w:cs="Segoe UI"/>
          <w:color w:val="201F1E"/>
          <w:sz w:val="23"/>
          <w:szCs w:val="23"/>
          <w:shd w:val="clear" w:color="auto" w:fill="FFFFFF"/>
        </w:rPr>
      </w:pPr>
      <w:r w:rsidRPr="003E46B7">
        <w:rPr>
          <w:rFonts w:ascii="Segoe UI" w:hAnsi="Segoe UI" w:cs="Segoe UI"/>
          <w:color w:val="201F1E"/>
          <w:sz w:val="23"/>
          <w:szCs w:val="23"/>
          <w:shd w:val="clear" w:color="auto" w:fill="FFFFFF"/>
        </w:rPr>
        <w:t>(R7).</w:t>
      </w:r>
      <w:r w:rsidR="00FB5CC3" w:rsidRPr="003E46B7">
        <w:rPr>
          <w:rFonts w:ascii="Segoe UI" w:hAnsi="Segoe UI" w:cs="Segoe UI"/>
          <w:color w:val="201F1E"/>
          <w:sz w:val="23"/>
          <w:szCs w:val="23"/>
          <w:shd w:val="clear" w:color="auto" w:fill="FFFFFF"/>
        </w:rPr>
        <w:t xml:space="preserve"> Numbering has been adapted to follow the JoVE Instructions for Authors.</w:t>
      </w:r>
    </w:p>
    <w:p w14:paraId="42B09922" w14:textId="2C2CF127" w:rsidR="006C20D6" w:rsidRDefault="00E13303" w:rsidP="00815A3D">
      <w:pPr>
        <w:spacing w:after="0" w:line="240" w:lineRule="auto"/>
        <w:rPr>
          <w:rFonts w:ascii="Segoe UI" w:hAnsi="Segoe UI" w:cs="Segoe UI"/>
          <w:color w:val="201F1E"/>
          <w:sz w:val="23"/>
          <w:szCs w:val="23"/>
          <w:shd w:val="clear" w:color="auto" w:fill="FFFFFF"/>
        </w:rPr>
      </w:pPr>
      <w:r>
        <w:rPr>
          <w:rFonts w:ascii="Segoe UI" w:hAnsi="Segoe UI" w:cs="Segoe UI"/>
          <w:color w:val="201F1E"/>
          <w:sz w:val="23"/>
          <w:szCs w:val="23"/>
        </w:rPr>
        <w:br/>
      </w:r>
      <w:r w:rsidR="006C20D6" w:rsidRPr="003E46B7">
        <w:rPr>
          <w:rFonts w:ascii="Segoe UI" w:hAnsi="Segoe UI" w:cs="Segoe UI"/>
          <w:i/>
          <w:iCs/>
          <w:color w:val="201F1E"/>
          <w:sz w:val="23"/>
          <w:szCs w:val="23"/>
          <w:shd w:val="clear" w:color="auto" w:fill="FFFFFF"/>
        </w:rPr>
        <w:t>(C</w:t>
      </w:r>
      <w:r w:rsidRPr="003E46B7">
        <w:rPr>
          <w:rFonts w:ascii="Segoe UI" w:hAnsi="Segoe UI" w:cs="Segoe UI"/>
          <w:i/>
          <w:iCs/>
          <w:color w:val="201F1E"/>
          <w:sz w:val="23"/>
          <w:szCs w:val="23"/>
          <w:shd w:val="clear" w:color="auto" w:fill="FFFFFF"/>
        </w:rPr>
        <w:t>8</w:t>
      </w:r>
      <w:r w:rsidR="006C20D6" w:rsidRPr="003E46B7">
        <w:rPr>
          <w:rFonts w:ascii="Segoe UI" w:hAnsi="Segoe UI" w:cs="Segoe UI"/>
          <w:i/>
          <w:iCs/>
          <w:color w:val="201F1E"/>
          <w:sz w:val="23"/>
          <w:szCs w:val="23"/>
          <w:shd w:val="clear" w:color="auto" w:fill="FFFFFF"/>
        </w:rPr>
        <w:t>)</w:t>
      </w:r>
      <w:r w:rsidRPr="003E46B7">
        <w:rPr>
          <w:rFonts w:ascii="Segoe UI" w:hAnsi="Segoe UI" w:cs="Segoe UI"/>
          <w:i/>
          <w:iCs/>
          <w:color w:val="201F1E"/>
          <w:sz w:val="23"/>
          <w:szCs w:val="23"/>
          <w:shd w:val="clear" w:color="auto" w:fill="FFFFFF"/>
        </w:rPr>
        <w:t xml:space="preserve">. Line 326-401: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r w:rsidR="0044534F" w:rsidRPr="003E46B7">
        <w:rPr>
          <w:rFonts w:ascii="Segoe UI" w:hAnsi="Segoe UI" w:cs="Segoe UI"/>
          <w:i/>
          <w:iCs/>
          <w:color w:val="201F1E"/>
          <w:sz w:val="23"/>
          <w:szCs w:val="23"/>
          <w:shd w:val="clear" w:color="auto" w:fill="FFFFFF"/>
        </w:rPr>
        <w:t>etc.</w:t>
      </w:r>
      <w:r w:rsidRPr="003E46B7">
        <w:rPr>
          <w:rFonts w:ascii="Segoe UI" w:hAnsi="Segoe UI" w:cs="Segoe UI"/>
          <w:i/>
          <w:iCs/>
          <w:color w:val="201F1E"/>
          <w:sz w:val="23"/>
          <w:szCs w:val="23"/>
          <w:shd w:val="clear" w:color="auto" w:fill="FFFFFF"/>
        </w:rPr>
        <w:t>) to your protocol steps. There should be enough detail in each step to supplement the actions seen in the video so that viewers can easily replicate the protocol</w:t>
      </w:r>
      <w:r>
        <w:rPr>
          <w:rFonts w:ascii="Segoe UI" w:hAnsi="Segoe UI" w:cs="Segoe UI"/>
          <w:color w:val="201F1E"/>
          <w:sz w:val="23"/>
          <w:szCs w:val="23"/>
          <w:shd w:val="clear" w:color="auto" w:fill="FFFFFF"/>
        </w:rPr>
        <w:t>.</w:t>
      </w:r>
    </w:p>
    <w:p w14:paraId="2763312A" w14:textId="77777777" w:rsidR="0031626D" w:rsidRDefault="0031626D" w:rsidP="00815A3D">
      <w:pPr>
        <w:spacing w:after="0" w:line="240" w:lineRule="auto"/>
        <w:rPr>
          <w:rFonts w:ascii="Segoe UI" w:hAnsi="Segoe UI" w:cs="Segoe UI"/>
          <w:color w:val="201F1E"/>
          <w:sz w:val="23"/>
          <w:szCs w:val="23"/>
          <w:shd w:val="clear" w:color="auto" w:fill="FFFFFF"/>
        </w:rPr>
      </w:pPr>
    </w:p>
    <w:p w14:paraId="369F04F1" w14:textId="60DF1F66" w:rsidR="006C20D6" w:rsidRPr="003E46B7" w:rsidRDefault="006C20D6" w:rsidP="00815A3D">
      <w:pPr>
        <w:spacing w:after="0" w:line="240" w:lineRule="auto"/>
        <w:rPr>
          <w:rFonts w:ascii="Segoe UI" w:hAnsi="Segoe UI" w:cs="Segoe UI"/>
          <w:color w:val="201F1E"/>
          <w:sz w:val="23"/>
          <w:szCs w:val="23"/>
          <w:shd w:val="clear" w:color="auto" w:fill="FFFFFF"/>
        </w:rPr>
      </w:pPr>
      <w:r w:rsidRPr="003E46B7">
        <w:rPr>
          <w:rFonts w:ascii="Segoe UI" w:hAnsi="Segoe UI" w:cs="Segoe UI"/>
          <w:color w:val="201F1E"/>
          <w:sz w:val="23"/>
          <w:szCs w:val="23"/>
          <w:shd w:val="clear" w:color="auto" w:fill="FFFFFF"/>
        </w:rPr>
        <w:lastRenderedPageBreak/>
        <w:t>(R8).</w:t>
      </w:r>
      <w:r w:rsidR="008972C4" w:rsidRPr="003E46B7">
        <w:rPr>
          <w:rFonts w:ascii="Segoe UI" w:hAnsi="Segoe UI" w:cs="Segoe UI"/>
          <w:color w:val="201F1E"/>
          <w:sz w:val="23"/>
          <w:szCs w:val="23"/>
          <w:shd w:val="clear" w:color="auto" w:fill="FFFFFF"/>
        </w:rPr>
        <w:t xml:space="preserve"> Steps 5.2-5.3 in the protocol have been supplemented with more specific user actions</w:t>
      </w:r>
      <w:r w:rsidR="007A09BE" w:rsidRPr="003E46B7">
        <w:rPr>
          <w:rFonts w:ascii="Segoe UI" w:hAnsi="Segoe UI" w:cs="Segoe UI"/>
          <w:color w:val="201F1E"/>
          <w:sz w:val="23"/>
          <w:szCs w:val="23"/>
          <w:shd w:val="clear" w:color="auto" w:fill="FFFFFF"/>
        </w:rPr>
        <w:t xml:space="preserve"> to delineate what cell populations are being identified and sorted at each gating stage. </w:t>
      </w:r>
      <w:r w:rsidR="0031626D" w:rsidRPr="003E46B7">
        <w:rPr>
          <w:rFonts w:ascii="Segoe UI" w:hAnsi="Segoe UI" w:cs="Segoe UI"/>
          <w:color w:val="201F1E"/>
          <w:sz w:val="23"/>
          <w:szCs w:val="23"/>
          <w:shd w:val="clear" w:color="auto" w:fill="FFFFFF"/>
        </w:rPr>
        <w:t xml:space="preserve">Please note however that the operation of the flow cytometer </w:t>
      </w:r>
      <w:r w:rsidR="007A09BE" w:rsidRPr="003E46B7">
        <w:rPr>
          <w:rFonts w:ascii="Segoe UI" w:hAnsi="Segoe UI" w:cs="Segoe UI"/>
          <w:color w:val="201F1E"/>
          <w:sz w:val="23"/>
          <w:szCs w:val="23"/>
          <w:shd w:val="clear" w:color="auto" w:fill="FFFFFF"/>
        </w:rPr>
        <w:t xml:space="preserve">or cell sorter </w:t>
      </w:r>
      <w:r w:rsidR="00E929C3" w:rsidRPr="003E46B7">
        <w:rPr>
          <w:rFonts w:ascii="Segoe UI" w:hAnsi="Segoe UI" w:cs="Segoe UI"/>
          <w:color w:val="201F1E"/>
          <w:sz w:val="23"/>
          <w:szCs w:val="23"/>
          <w:shd w:val="clear" w:color="auto" w:fill="FFFFFF"/>
        </w:rPr>
        <w:t>will be dependent on the</w:t>
      </w:r>
      <w:r w:rsidR="0031626D" w:rsidRPr="003E46B7">
        <w:rPr>
          <w:rFonts w:ascii="Segoe UI" w:hAnsi="Segoe UI" w:cs="Segoe UI"/>
          <w:color w:val="201F1E"/>
          <w:sz w:val="23"/>
          <w:szCs w:val="23"/>
          <w:shd w:val="clear" w:color="auto" w:fill="FFFFFF"/>
        </w:rPr>
        <w:t xml:space="preserve"> </w:t>
      </w:r>
      <w:r w:rsidR="007A09BE" w:rsidRPr="003E46B7">
        <w:rPr>
          <w:rFonts w:ascii="Segoe UI" w:hAnsi="Segoe UI" w:cs="Segoe UI"/>
          <w:color w:val="201F1E"/>
          <w:sz w:val="23"/>
          <w:szCs w:val="23"/>
          <w:shd w:val="clear" w:color="auto" w:fill="FFFFFF"/>
        </w:rPr>
        <w:t xml:space="preserve">equipment manufacturer, model and the operational software (program and version) </w:t>
      </w:r>
      <w:r w:rsidR="0031626D" w:rsidRPr="003E46B7">
        <w:rPr>
          <w:rFonts w:ascii="Segoe UI" w:hAnsi="Segoe UI" w:cs="Segoe UI"/>
          <w:color w:val="201F1E"/>
          <w:sz w:val="23"/>
          <w:szCs w:val="23"/>
          <w:shd w:val="clear" w:color="auto" w:fill="FFFFFF"/>
        </w:rPr>
        <w:t xml:space="preserve">– so </w:t>
      </w:r>
      <w:r w:rsidR="007A09BE" w:rsidRPr="003E46B7">
        <w:rPr>
          <w:rFonts w:ascii="Segoe UI" w:hAnsi="Segoe UI" w:cs="Segoe UI"/>
          <w:color w:val="201F1E"/>
          <w:sz w:val="23"/>
          <w:szCs w:val="23"/>
          <w:shd w:val="clear" w:color="auto" w:fill="FFFFFF"/>
        </w:rPr>
        <w:t xml:space="preserve">the request for </w:t>
      </w:r>
      <w:r w:rsidR="0031626D" w:rsidRPr="003E46B7">
        <w:rPr>
          <w:rFonts w:ascii="Segoe UI" w:hAnsi="Segoe UI" w:cs="Segoe UI"/>
          <w:color w:val="201F1E"/>
          <w:sz w:val="23"/>
          <w:szCs w:val="23"/>
          <w:shd w:val="clear" w:color="auto" w:fill="FFFFFF"/>
        </w:rPr>
        <w:t xml:space="preserve">directions </w:t>
      </w:r>
      <w:r w:rsidR="007A09BE" w:rsidRPr="003E46B7">
        <w:rPr>
          <w:rFonts w:ascii="Segoe UI" w:hAnsi="Segoe UI" w:cs="Segoe UI"/>
          <w:color w:val="201F1E"/>
          <w:sz w:val="23"/>
          <w:szCs w:val="23"/>
          <w:shd w:val="clear" w:color="auto" w:fill="FFFFFF"/>
        </w:rPr>
        <w:t xml:space="preserve">in the protocol </w:t>
      </w:r>
      <w:r w:rsidR="0031626D" w:rsidRPr="003E46B7">
        <w:rPr>
          <w:rFonts w:ascii="Segoe UI" w:hAnsi="Segoe UI" w:cs="Segoe UI"/>
          <w:color w:val="201F1E"/>
          <w:sz w:val="23"/>
          <w:szCs w:val="23"/>
          <w:shd w:val="clear" w:color="auto" w:fill="FFFFFF"/>
        </w:rPr>
        <w:t xml:space="preserve">regarding </w:t>
      </w:r>
      <w:r w:rsidR="00C97F2F" w:rsidRPr="003E46B7">
        <w:rPr>
          <w:rFonts w:ascii="Segoe UI" w:hAnsi="Segoe UI" w:cs="Segoe UI"/>
          <w:color w:val="201F1E"/>
          <w:sz w:val="23"/>
          <w:szCs w:val="23"/>
          <w:shd w:val="clear" w:color="auto" w:fill="FFFFFF"/>
        </w:rPr>
        <w:t>“</w:t>
      </w:r>
      <w:r w:rsidR="0031626D" w:rsidRPr="003E46B7">
        <w:rPr>
          <w:rFonts w:ascii="Segoe UI" w:hAnsi="Segoe UI" w:cs="Segoe UI"/>
          <w:color w:val="201F1E"/>
          <w:sz w:val="23"/>
          <w:szCs w:val="23"/>
          <w:shd w:val="clear" w:color="auto" w:fill="FFFFFF"/>
        </w:rPr>
        <w:t>button clicks for software action</w:t>
      </w:r>
      <w:r w:rsidR="00C97F2F" w:rsidRPr="003E46B7">
        <w:rPr>
          <w:rFonts w:ascii="Segoe UI" w:hAnsi="Segoe UI" w:cs="Segoe UI"/>
          <w:color w:val="201F1E"/>
          <w:sz w:val="23"/>
          <w:szCs w:val="23"/>
          <w:shd w:val="clear" w:color="auto" w:fill="FFFFFF"/>
        </w:rPr>
        <w:t>”</w:t>
      </w:r>
      <w:r w:rsidR="0031626D" w:rsidRPr="003E46B7">
        <w:rPr>
          <w:rFonts w:ascii="Segoe UI" w:hAnsi="Segoe UI" w:cs="Segoe UI"/>
          <w:color w:val="201F1E"/>
          <w:sz w:val="23"/>
          <w:szCs w:val="23"/>
          <w:shd w:val="clear" w:color="auto" w:fill="FFFFFF"/>
        </w:rPr>
        <w:t xml:space="preserve"> </w:t>
      </w:r>
      <w:r w:rsidR="00277390">
        <w:rPr>
          <w:rFonts w:ascii="Segoe UI" w:hAnsi="Segoe UI" w:cs="Segoe UI"/>
          <w:color w:val="201F1E"/>
          <w:sz w:val="23"/>
          <w:szCs w:val="23"/>
          <w:shd w:val="clear" w:color="auto" w:fill="FFFFFF"/>
        </w:rPr>
        <w:t>will</w:t>
      </w:r>
      <w:r w:rsidR="00632D4F" w:rsidRPr="003E46B7">
        <w:rPr>
          <w:rFonts w:ascii="Segoe UI" w:hAnsi="Segoe UI" w:cs="Segoe UI"/>
          <w:color w:val="201F1E"/>
          <w:sz w:val="23"/>
          <w:szCs w:val="23"/>
          <w:shd w:val="clear" w:color="auto" w:fill="FFFFFF"/>
        </w:rPr>
        <w:t xml:space="preserve"> </w:t>
      </w:r>
      <w:r w:rsidR="00C97F2F" w:rsidRPr="003E46B7">
        <w:rPr>
          <w:rFonts w:ascii="Segoe UI" w:hAnsi="Segoe UI" w:cs="Segoe UI"/>
          <w:color w:val="201F1E"/>
          <w:sz w:val="23"/>
          <w:szCs w:val="23"/>
          <w:shd w:val="clear" w:color="auto" w:fill="FFFFFF"/>
        </w:rPr>
        <w:t>not be universally applicable</w:t>
      </w:r>
      <w:r w:rsidR="0031626D" w:rsidRPr="003E46B7">
        <w:rPr>
          <w:rFonts w:ascii="Segoe UI" w:hAnsi="Segoe UI" w:cs="Segoe UI"/>
          <w:color w:val="201F1E"/>
          <w:sz w:val="23"/>
          <w:szCs w:val="23"/>
          <w:shd w:val="clear" w:color="auto" w:fill="FFFFFF"/>
        </w:rPr>
        <w:t xml:space="preserve">. </w:t>
      </w:r>
      <w:r w:rsidR="00632D4F" w:rsidRPr="003E46B7">
        <w:rPr>
          <w:rFonts w:ascii="Segoe UI" w:hAnsi="Segoe UI" w:cs="Segoe UI"/>
          <w:color w:val="201F1E"/>
          <w:sz w:val="23"/>
          <w:szCs w:val="23"/>
          <w:shd w:val="clear" w:color="auto" w:fill="FFFFFF"/>
        </w:rPr>
        <w:t xml:space="preserve">We have instead ensured that the gating strategy is now clearly and adequately detailed in the protocol so that users trained on any flow cytometer or cell sorter (makes or models) with </w:t>
      </w:r>
      <w:r w:rsidR="00277D67" w:rsidRPr="003E46B7">
        <w:rPr>
          <w:rFonts w:ascii="Segoe UI" w:hAnsi="Segoe UI" w:cs="Segoe UI"/>
          <w:color w:val="201F1E"/>
          <w:sz w:val="23"/>
          <w:szCs w:val="23"/>
          <w:shd w:val="clear" w:color="auto" w:fill="FFFFFF"/>
        </w:rPr>
        <w:t xml:space="preserve">any </w:t>
      </w:r>
      <w:r w:rsidR="00632D4F" w:rsidRPr="003E46B7">
        <w:rPr>
          <w:rFonts w:ascii="Segoe UI" w:hAnsi="Segoe UI" w:cs="Segoe UI"/>
          <w:color w:val="201F1E"/>
          <w:sz w:val="23"/>
          <w:szCs w:val="23"/>
          <w:shd w:val="clear" w:color="auto" w:fill="FFFFFF"/>
        </w:rPr>
        <w:t xml:space="preserve">operational software can do so.  We have also stated that individuals who do not know how to use flow cytometers and cell sorters, receive training or work with an individual familiar with the operation of the </w:t>
      </w:r>
      <w:r w:rsidR="0044534F" w:rsidRPr="003E46B7">
        <w:rPr>
          <w:rFonts w:ascii="Segoe UI" w:hAnsi="Segoe UI" w:cs="Segoe UI"/>
          <w:color w:val="201F1E"/>
          <w:sz w:val="23"/>
          <w:szCs w:val="23"/>
          <w:shd w:val="clear" w:color="auto" w:fill="FFFFFF"/>
        </w:rPr>
        <w:t>equipment to</w:t>
      </w:r>
      <w:r w:rsidR="00632D4F" w:rsidRPr="003E46B7">
        <w:rPr>
          <w:rFonts w:ascii="Segoe UI" w:hAnsi="Segoe UI" w:cs="Segoe UI"/>
          <w:color w:val="201F1E"/>
          <w:sz w:val="23"/>
          <w:szCs w:val="23"/>
          <w:shd w:val="clear" w:color="auto" w:fill="FFFFFF"/>
        </w:rPr>
        <w:t xml:space="preserve"> conduct the gating as we have described. </w:t>
      </w:r>
    </w:p>
    <w:p w14:paraId="75A25827" w14:textId="77777777" w:rsidR="002B02EA" w:rsidRPr="003E46B7" w:rsidRDefault="00E13303" w:rsidP="00815A3D">
      <w:pPr>
        <w:spacing w:after="0" w:line="240" w:lineRule="auto"/>
        <w:rPr>
          <w:rFonts w:ascii="Segoe UI" w:hAnsi="Segoe UI" w:cs="Segoe UI"/>
          <w:i/>
          <w:iCs/>
          <w:color w:val="201F1E"/>
          <w:sz w:val="23"/>
          <w:szCs w:val="23"/>
          <w:shd w:val="clear" w:color="auto" w:fill="FFFFFF"/>
        </w:rPr>
      </w:pPr>
      <w:r>
        <w:rPr>
          <w:rFonts w:ascii="Segoe UI" w:hAnsi="Segoe UI" w:cs="Segoe UI"/>
          <w:color w:val="201F1E"/>
          <w:sz w:val="23"/>
          <w:szCs w:val="23"/>
        </w:rPr>
        <w:br/>
      </w:r>
      <w:r w:rsidR="002B02EA" w:rsidRPr="003E46B7">
        <w:rPr>
          <w:rFonts w:ascii="Segoe UI" w:hAnsi="Segoe UI" w:cs="Segoe UI"/>
          <w:i/>
          <w:iCs/>
          <w:color w:val="201F1E"/>
          <w:sz w:val="23"/>
          <w:szCs w:val="23"/>
          <w:shd w:val="clear" w:color="auto" w:fill="FFFFFF"/>
        </w:rPr>
        <w:t>(C</w:t>
      </w:r>
      <w:r w:rsidRPr="003E46B7">
        <w:rPr>
          <w:rFonts w:ascii="Segoe UI" w:hAnsi="Segoe UI" w:cs="Segoe UI"/>
          <w:i/>
          <w:iCs/>
          <w:color w:val="201F1E"/>
          <w:sz w:val="23"/>
          <w:szCs w:val="23"/>
          <w:shd w:val="clear" w:color="auto" w:fill="FFFFFF"/>
        </w:rPr>
        <w:t>9</w:t>
      </w:r>
      <w:r w:rsidR="002B02EA" w:rsidRPr="003E46B7">
        <w:rPr>
          <w:rFonts w:ascii="Segoe UI" w:hAnsi="Segoe UI" w:cs="Segoe UI"/>
          <w:i/>
          <w:iCs/>
          <w:color w:val="201F1E"/>
          <w:sz w:val="23"/>
          <w:szCs w:val="23"/>
          <w:shd w:val="clear" w:color="auto" w:fill="FFFFFF"/>
        </w:rPr>
        <w:t>)</w:t>
      </w:r>
      <w:r w:rsidRPr="003E46B7">
        <w:rPr>
          <w:rFonts w:ascii="Segoe UI" w:hAnsi="Segoe UI" w:cs="Segoe UI"/>
          <w:i/>
          <w:iCs/>
          <w:color w:val="201F1E"/>
          <w:sz w:val="23"/>
          <w:szCs w:val="23"/>
          <w:shd w:val="clear" w:color="auto" w:fill="FFFFFF"/>
        </w:rPr>
        <w:t>. The Protocol should contain only action items that direct the reader to do something. Please move the discussion about the protocol to the Discussion.</w:t>
      </w:r>
    </w:p>
    <w:p w14:paraId="6FA90C6C" w14:textId="4C83AB47" w:rsidR="002B02EA" w:rsidRPr="003E46B7" w:rsidRDefault="002B02EA" w:rsidP="00815A3D">
      <w:pPr>
        <w:spacing w:after="0" w:line="240" w:lineRule="auto"/>
        <w:rPr>
          <w:rFonts w:ascii="Segoe UI" w:hAnsi="Segoe UI" w:cs="Segoe UI"/>
          <w:color w:val="201F1E"/>
          <w:sz w:val="23"/>
          <w:szCs w:val="23"/>
          <w:shd w:val="clear" w:color="auto" w:fill="FFFFFF"/>
        </w:rPr>
      </w:pPr>
      <w:r w:rsidRPr="003E46B7">
        <w:rPr>
          <w:rFonts w:ascii="Segoe UI" w:hAnsi="Segoe UI" w:cs="Segoe UI"/>
          <w:color w:val="201F1E"/>
          <w:sz w:val="23"/>
          <w:szCs w:val="23"/>
          <w:shd w:val="clear" w:color="auto" w:fill="FFFFFF"/>
        </w:rPr>
        <w:t>(R9).</w:t>
      </w:r>
      <w:r w:rsidR="00DB0FBD" w:rsidRPr="003E46B7">
        <w:rPr>
          <w:rFonts w:ascii="Segoe UI" w:hAnsi="Segoe UI" w:cs="Segoe UI"/>
          <w:color w:val="201F1E"/>
          <w:sz w:val="23"/>
          <w:szCs w:val="23"/>
          <w:shd w:val="clear" w:color="auto" w:fill="FFFFFF"/>
        </w:rPr>
        <w:t xml:space="preserve"> Protocol has been revised to include only action items.</w:t>
      </w:r>
    </w:p>
    <w:p w14:paraId="3AEEAFBE" w14:textId="77777777" w:rsidR="002B02EA" w:rsidRPr="003E46B7" w:rsidRDefault="00E13303" w:rsidP="00815A3D">
      <w:pPr>
        <w:spacing w:after="0" w:line="240" w:lineRule="auto"/>
        <w:rPr>
          <w:rFonts w:ascii="Segoe UI" w:hAnsi="Segoe UI" w:cs="Segoe UI"/>
          <w:i/>
          <w:iCs/>
          <w:color w:val="201F1E"/>
          <w:sz w:val="23"/>
          <w:szCs w:val="23"/>
          <w:shd w:val="clear" w:color="auto" w:fill="FFFFFF"/>
        </w:rPr>
      </w:pPr>
      <w:r w:rsidRPr="00EA7F01">
        <w:rPr>
          <w:rFonts w:ascii="Segoe UI" w:hAnsi="Segoe UI" w:cs="Segoe UI"/>
          <w:color w:val="201F1E"/>
          <w:sz w:val="23"/>
          <w:szCs w:val="23"/>
        </w:rPr>
        <w:br/>
      </w:r>
      <w:r w:rsidR="002B02EA" w:rsidRPr="003E46B7">
        <w:rPr>
          <w:rFonts w:ascii="Segoe UI" w:hAnsi="Segoe UI" w:cs="Segoe UI"/>
          <w:i/>
          <w:iCs/>
          <w:color w:val="201F1E"/>
          <w:sz w:val="23"/>
          <w:szCs w:val="23"/>
          <w:shd w:val="clear" w:color="auto" w:fill="FFFFFF"/>
        </w:rPr>
        <w:t>(C</w:t>
      </w:r>
      <w:r w:rsidRPr="003E46B7">
        <w:rPr>
          <w:rFonts w:ascii="Segoe UI" w:hAnsi="Segoe UI" w:cs="Segoe UI"/>
          <w:i/>
          <w:iCs/>
          <w:color w:val="201F1E"/>
          <w:sz w:val="23"/>
          <w:szCs w:val="23"/>
          <w:shd w:val="clear" w:color="auto" w:fill="FFFFFF"/>
        </w:rPr>
        <w:t>10</w:t>
      </w:r>
      <w:r w:rsidR="002B02EA" w:rsidRPr="003E46B7">
        <w:rPr>
          <w:rFonts w:ascii="Segoe UI" w:hAnsi="Segoe UI" w:cs="Segoe UI"/>
          <w:i/>
          <w:iCs/>
          <w:color w:val="201F1E"/>
          <w:sz w:val="23"/>
          <w:szCs w:val="23"/>
          <w:shd w:val="clear" w:color="auto" w:fill="FFFFFF"/>
        </w:rPr>
        <w:t>)</w:t>
      </w:r>
      <w:r w:rsidRPr="003E46B7">
        <w:rPr>
          <w:rFonts w:ascii="Segoe UI" w:hAnsi="Segoe UI" w:cs="Segoe UI"/>
          <w:i/>
          <w:iCs/>
          <w:color w:val="201F1E"/>
          <w:sz w:val="23"/>
          <w:szCs w:val="23"/>
          <w:shd w:val="clear" w:color="auto" w:fill="FFFFFF"/>
        </w:rPr>
        <w:t>.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8FDD51F" w14:textId="2660968F" w:rsidR="002B02EA" w:rsidRPr="003E46B7" w:rsidRDefault="002B02EA" w:rsidP="00815A3D">
      <w:pPr>
        <w:spacing w:after="0" w:line="240" w:lineRule="auto"/>
        <w:rPr>
          <w:rFonts w:ascii="Segoe UI" w:hAnsi="Segoe UI" w:cs="Segoe UI"/>
          <w:color w:val="201F1E"/>
          <w:sz w:val="23"/>
          <w:szCs w:val="23"/>
          <w:shd w:val="clear" w:color="auto" w:fill="FFFFFF"/>
        </w:rPr>
      </w:pPr>
      <w:r w:rsidRPr="003E46B7">
        <w:rPr>
          <w:rFonts w:ascii="Segoe UI" w:hAnsi="Segoe UI" w:cs="Segoe UI"/>
          <w:color w:val="201F1E"/>
          <w:sz w:val="23"/>
          <w:szCs w:val="23"/>
          <w:shd w:val="clear" w:color="auto" w:fill="FFFFFF"/>
        </w:rPr>
        <w:t>(R10).</w:t>
      </w:r>
      <w:r w:rsidR="00EA7F01" w:rsidRPr="003E46B7">
        <w:rPr>
          <w:rFonts w:ascii="Segoe UI" w:hAnsi="Segoe UI" w:cs="Segoe UI"/>
          <w:color w:val="201F1E"/>
          <w:sz w:val="23"/>
          <w:szCs w:val="23"/>
          <w:shd w:val="clear" w:color="auto" w:fill="FFFFFF"/>
        </w:rPr>
        <w:t xml:space="preserve"> Three pages of the protocol have been highlighted.</w:t>
      </w:r>
    </w:p>
    <w:p w14:paraId="7874700D" w14:textId="77777777" w:rsidR="002B02EA" w:rsidRPr="003E46B7" w:rsidRDefault="00E13303" w:rsidP="00815A3D">
      <w:pPr>
        <w:spacing w:after="0" w:line="240" w:lineRule="auto"/>
        <w:rPr>
          <w:rFonts w:ascii="Segoe UI" w:hAnsi="Segoe UI" w:cs="Segoe UI"/>
          <w:i/>
          <w:iCs/>
          <w:color w:val="201F1E"/>
          <w:sz w:val="23"/>
          <w:szCs w:val="23"/>
          <w:shd w:val="clear" w:color="auto" w:fill="FFFFFF"/>
        </w:rPr>
      </w:pPr>
      <w:r>
        <w:rPr>
          <w:rFonts w:ascii="Segoe UI" w:hAnsi="Segoe UI" w:cs="Segoe UI"/>
          <w:color w:val="201F1E"/>
          <w:sz w:val="23"/>
          <w:szCs w:val="23"/>
        </w:rPr>
        <w:br/>
      </w:r>
      <w:r w:rsidR="002B02EA" w:rsidRPr="003E46B7">
        <w:rPr>
          <w:rFonts w:ascii="Segoe UI" w:hAnsi="Segoe UI" w:cs="Segoe UI"/>
          <w:i/>
          <w:iCs/>
          <w:color w:val="201F1E"/>
          <w:sz w:val="23"/>
          <w:szCs w:val="23"/>
          <w:shd w:val="clear" w:color="auto" w:fill="FFFFFF"/>
        </w:rPr>
        <w:t>(C</w:t>
      </w:r>
      <w:r w:rsidRPr="003E46B7">
        <w:rPr>
          <w:rFonts w:ascii="Segoe UI" w:hAnsi="Segoe UI" w:cs="Segoe UI"/>
          <w:i/>
          <w:iCs/>
          <w:color w:val="201F1E"/>
          <w:sz w:val="23"/>
          <w:szCs w:val="23"/>
          <w:shd w:val="clear" w:color="auto" w:fill="FFFFFF"/>
        </w:rPr>
        <w:t>11</w:t>
      </w:r>
      <w:r w:rsidR="002B02EA" w:rsidRPr="003E46B7">
        <w:rPr>
          <w:rFonts w:ascii="Segoe UI" w:hAnsi="Segoe UI" w:cs="Segoe UI"/>
          <w:i/>
          <w:iCs/>
          <w:color w:val="201F1E"/>
          <w:sz w:val="23"/>
          <w:szCs w:val="23"/>
          <w:shd w:val="clear" w:color="auto" w:fill="FFFFFF"/>
        </w:rPr>
        <w:t>)</w:t>
      </w:r>
      <w:r w:rsidRPr="003E46B7">
        <w:rPr>
          <w:rFonts w:ascii="Segoe UI" w:hAnsi="Segoe UI" w:cs="Segoe UI"/>
          <w:i/>
          <w:iCs/>
          <w:color w:val="201F1E"/>
          <w:sz w:val="23"/>
          <w:szCs w:val="23"/>
          <w:shd w:val="clear" w:color="auto" w:fill="FFFFFF"/>
        </w:rPr>
        <w:t>. Please move the Figure Legends section to the end of the Representative Results.</w:t>
      </w:r>
    </w:p>
    <w:p w14:paraId="7A8E0FE4" w14:textId="0D196C3B" w:rsidR="002B02EA" w:rsidRPr="003E46B7" w:rsidRDefault="002B02EA" w:rsidP="00815A3D">
      <w:pPr>
        <w:spacing w:after="0" w:line="240" w:lineRule="auto"/>
        <w:rPr>
          <w:rFonts w:ascii="Segoe UI" w:hAnsi="Segoe UI" w:cs="Segoe UI"/>
          <w:color w:val="201F1E"/>
          <w:sz w:val="23"/>
          <w:szCs w:val="23"/>
          <w:shd w:val="clear" w:color="auto" w:fill="FFFFFF"/>
        </w:rPr>
      </w:pPr>
      <w:r w:rsidRPr="003E46B7">
        <w:rPr>
          <w:rFonts w:ascii="Segoe UI" w:hAnsi="Segoe UI" w:cs="Segoe UI"/>
          <w:color w:val="201F1E"/>
          <w:sz w:val="23"/>
          <w:szCs w:val="23"/>
          <w:shd w:val="clear" w:color="auto" w:fill="FFFFFF"/>
        </w:rPr>
        <w:t>(R11).</w:t>
      </w:r>
      <w:r w:rsidR="00C05F9F" w:rsidRPr="003E46B7">
        <w:rPr>
          <w:rFonts w:ascii="Segoe UI" w:hAnsi="Segoe UI" w:cs="Segoe UI"/>
          <w:color w:val="201F1E"/>
          <w:sz w:val="23"/>
          <w:szCs w:val="23"/>
          <w:shd w:val="clear" w:color="auto" w:fill="FFFFFF"/>
        </w:rPr>
        <w:t xml:space="preserve"> Figure legends section </w:t>
      </w:r>
      <w:r w:rsidR="003E46B7">
        <w:rPr>
          <w:rFonts w:ascii="Segoe UI" w:hAnsi="Segoe UI" w:cs="Segoe UI"/>
          <w:color w:val="201F1E"/>
          <w:sz w:val="23"/>
          <w:szCs w:val="23"/>
          <w:shd w:val="clear" w:color="auto" w:fill="FFFFFF"/>
        </w:rPr>
        <w:t xml:space="preserve">has been </w:t>
      </w:r>
      <w:r w:rsidR="00C05F9F" w:rsidRPr="003E46B7">
        <w:rPr>
          <w:rFonts w:ascii="Segoe UI" w:hAnsi="Segoe UI" w:cs="Segoe UI"/>
          <w:color w:val="201F1E"/>
          <w:sz w:val="23"/>
          <w:szCs w:val="23"/>
          <w:shd w:val="clear" w:color="auto" w:fill="FFFFFF"/>
        </w:rPr>
        <w:t>moved to end of Representative Results.</w:t>
      </w:r>
    </w:p>
    <w:p w14:paraId="629AC37F" w14:textId="77777777" w:rsidR="002B02EA" w:rsidRPr="003E46B7" w:rsidRDefault="00E13303" w:rsidP="00815A3D">
      <w:pPr>
        <w:spacing w:after="0" w:line="240" w:lineRule="auto"/>
        <w:rPr>
          <w:rFonts w:ascii="Segoe UI" w:hAnsi="Segoe UI" w:cs="Segoe UI"/>
          <w:i/>
          <w:iCs/>
          <w:color w:val="201F1E"/>
          <w:sz w:val="23"/>
          <w:szCs w:val="23"/>
          <w:shd w:val="clear" w:color="auto" w:fill="FFFFFF"/>
        </w:rPr>
      </w:pPr>
      <w:r>
        <w:rPr>
          <w:rFonts w:ascii="Segoe UI" w:hAnsi="Segoe UI" w:cs="Segoe UI"/>
          <w:color w:val="201F1E"/>
          <w:sz w:val="23"/>
          <w:szCs w:val="23"/>
        </w:rPr>
        <w:br/>
      </w:r>
      <w:r w:rsidR="002B02EA" w:rsidRPr="003E46B7">
        <w:rPr>
          <w:rFonts w:ascii="Segoe UI" w:hAnsi="Segoe UI" w:cs="Segoe UI"/>
          <w:i/>
          <w:iCs/>
          <w:color w:val="201F1E"/>
          <w:sz w:val="23"/>
          <w:szCs w:val="23"/>
          <w:shd w:val="clear" w:color="auto" w:fill="FFFFFF"/>
        </w:rPr>
        <w:t>(C</w:t>
      </w:r>
      <w:r w:rsidRPr="003E46B7">
        <w:rPr>
          <w:rFonts w:ascii="Segoe UI" w:hAnsi="Segoe UI" w:cs="Segoe UI"/>
          <w:i/>
          <w:iCs/>
          <w:color w:val="201F1E"/>
          <w:sz w:val="23"/>
          <w:szCs w:val="23"/>
          <w:shd w:val="clear" w:color="auto" w:fill="FFFFFF"/>
        </w:rPr>
        <w:t>12</w:t>
      </w:r>
      <w:r w:rsidR="002B02EA" w:rsidRPr="003E46B7">
        <w:rPr>
          <w:rFonts w:ascii="Segoe UI" w:hAnsi="Segoe UI" w:cs="Segoe UI"/>
          <w:i/>
          <w:iCs/>
          <w:color w:val="201F1E"/>
          <w:sz w:val="23"/>
          <w:szCs w:val="23"/>
          <w:shd w:val="clear" w:color="auto" w:fill="FFFFFF"/>
        </w:rPr>
        <w:t>)</w:t>
      </w:r>
      <w:r w:rsidRPr="003E46B7">
        <w:rPr>
          <w:rFonts w:ascii="Segoe UI" w:hAnsi="Segoe UI" w:cs="Segoe UI"/>
          <w:i/>
          <w:iCs/>
          <w:color w:val="201F1E"/>
          <w:sz w:val="23"/>
          <w:szCs w:val="23"/>
          <w:shd w:val="clear" w:color="auto" w:fill="FFFFFF"/>
        </w:rPr>
        <w:t>. Please rename the Material Supplemental as Supplementary file and refer it in the protocol.</w:t>
      </w:r>
    </w:p>
    <w:p w14:paraId="48F3D7B3" w14:textId="7AF5CF69" w:rsidR="002B02EA" w:rsidRPr="003E46B7" w:rsidRDefault="002B02EA" w:rsidP="00815A3D">
      <w:pPr>
        <w:spacing w:after="0" w:line="240" w:lineRule="auto"/>
        <w:rPr>
          <w:rFonts w:ascii="Segoe UI" w:hAnsi="Segoe UI" w:cs="Segoe UI"/>
          <w:color w:val="201F1E"/>
          <w:sz w:val="23"/>
          <w:szCs w:val="23"/>
          <w:shd w:val="clear" w:color="auto" w:fill="FFFFFF"/>
        </w:rPr>
      </w:pPr>
      <w:r w:rsidRPr="003E46B7">
        <w:rPr>
          <w:rFonts w:ascii="Segoe UI" w:hAnsi="Segoe UI" w:cs="Segoe UI"/>
          <w:color w:val="201F1E"/>
          <w:sz w:val="23"/>
          <w:szCs w:val="23"/>
          <w:shd w:val="clear" w:color="auto" w:fill="FFFFFF"/>
        </w:rPr>
        <w:t>(R12).</w:t>
      </w:r>
      <w:r w:rsidR="00845418" w:rsidRPr="003E46B7">
        <w:rPr>
          <w:rFonts w:ascii="Segoe UI" w:hAnsi="Segoe UI" w:cs="Segoe UI"/>
          <w:color w:val="201F1E"/>
          <w:sz w:val="23"/>
          <w:szCs w:val="23"/>
          <w:shd w:val="clear" w:color="auto" w:fill="FFFFFF"/>
        </w:rPr>
        <w:t xml:space="preserve"> All instances of “Materials Supplemental” have now been </w:t>
      </w:r>
      <w:r w:rsidR="003E46B7">
        <w:rPr>
          <w:rFonts w:ascii="Segoe UI" w:hAnsi="Segoe UI" w:cs="Segoe UI"/>
          <w:color w:val="201F1E"/>
          <w:sz w:val="23"/>
          <w:szCs w:val="23"/>
          <w:shd w:val="clear" w:color="auto" w:fill="FFFFFF"/>
        </w:rPr>
        <w:t xml:space="preserve">referred to </w:t>
      </w:r>
      <w:r w:rsidR="00845418" w:rsidRPr="003E46B7">
        <w:rPr>
          <w:rFonts w:ascii="Segoe UI" w:hAnsi="Segoe UI" w:cs="Segoe UI"/>
          <w:color w:val="201F1E"/>
          <w:sz w:val="23"/>
          <w:szCs w:val="23"/>
          <w:shd w:val="clear" w:color="auto" w:fill="FFFFFF"/>
        </w:rPr>
        <w:t>as “Supplementary File” in the manuscript text.</w:t>
      </w:r>
    </w:p>
    <w:p w14:paraId="553562C1" w14:textId="77777777" w:rsidR="002B02EA" w:rsidRPr="003E46B7" w:rsidRDefault="00E13303" w:rsidP="00815A3D">
      <w:pPr>
        <w:spacing w:after="0" w:line="240" w:lineRule="auto"/>
        <w:rPr>
          <w:rFonts w:ascii="Segoe UI" w:hAnsi="Segoe UI" w:cs="Segoe UI"/>
          <w:i/>
          <w:iCs/>
          <w:color w:val="201F1E"/>
          <w:sz w:val="23"/>
          <w:szCs w:val="23"/>
          <w:shd w:val="clear" w:color="auto" w:fill="FFFFFF"/>
        </w:rPr>
      </w:pPr>
      <w:r>
        <w:rPr>
          <w:rFonts w:ascii="Segoe UI" w:hAnsi="Segoe UI" w:cs="Segoe UI"/>
          <w:color w:val="201F1E"/>
          <w:sz w:val="23"/>
          <w:szCs w:val="23"/>
        </w:rPr>
        <w:br/>
      </w:r>
      <w:r w:rsidR="002B02EA" w:rsidRPr="003E46B7">
        <w:rPr>
          <w:rFonts w:ascii="Segoe UI" w:hAnsi="Segoe UI" w:cs="Segoe UI"/>
          <w:i/>
          <w:iCs/>
          <w:color w:val="201F1E"/>
          <w:sz w:val="23"/>
          <w:szCs w:val="23"/>
          <w:shd w:val="clear" w:color="auto" w:fill="FFFFFF"/>
        </w:rPr>
        <w:t>(C</w:t>
      </w:r>
      <w:r w:rsidRPr="003E46B7">
        <w:rPr>
          <w:rFonts w:ascii="Segoe UI" w:hAnsi="Segoe UI" w:cs="Segoe UI"/>
          <w:i/>
          <w:iCs/>
          <w:color w:val="201F1E"/>
          <w:sz w:val="23"/>
          <w:szCs w:val="23"/>
          <w:shd w:val="clear" w:color="auto" w:fill="FFFFFF"/>
        </w:rPr>
        <w:t>13</w:t>
      </w:r>
      <w:r w:rsidR="002B02EA" w:rsidRPr="003E46B7">
        <w:rPr>
          <w:rFonts w:ascii="Segoe UI" w:hAnsi="Segoe UI" w:cs="Segoe UI"/>
          <w:i/>
          <w:iCs/>
          <w:color w:val="201F1E"/>
          <w:sz w:val="23"/>
          <w:szCs w:val="23"/>
          <w:shd w:val="clear" w:color="auto" w:fill="FFFFFF"/>
        </w:rPr>
        <w:t>)</w:t>
      </w:r>
      <w:r w:rsidRPr="003E46B7">
        <w:rPr>
          <w:rFonts w:ascii="Segoe UI" w:hAnsi="Segoe UI" w:cs="Segoe UI"/>
          <w:i/>
          <w:iCs/>
          <w:color w:val="201F1E"/>
          <w:sz w:val="23"/>
          <w:szCs w:val="23"/>
          <w:shd w:val="clear" w:color="auto" w:fill="FFFFFF"/>
        </w:rPr>
        <w:t>. Please do not use the &amp;-sign or the word “and” when listing authors. Authors should be listed as last name author 1, initials author 1, last name author 2, initials author 2, etc. End the list of authors with a period. Example: Bedford, C. D., Harris, R. N., Howd, R. A., Goff, D. A., Koolpe, G. A. Quaternary salts of 2-[(hydroxyimino)methyl]limidazole. Journal of Medicinal Chemistry. 32 (2), 493-503 (1998). Please do not use any abbreviations. Article titles should start with a capital letter and end with a period and should appear exactly as they were published in the original work, without any abbreviations or truncations</w:t>
      </w:r>
    </w:p>
    <w:p w14:paraId="6CA07313" w14:textId="4322ECE0" w:rsidR="002B02EA" w:rsidRPr="003E46B7" w:rsidRDefault="002B02EA" w:rsidP="00815A3D">
      <w:pPr>
        <w:spacing w:after="0" w:line="240" w:lineRule="auto"/>
        <w:rPr>
          <w:rFonts w:ascii="Segoe UI" w:hAnsi="Segoe UI" w:cs="Segoe UI"/>
          <w:color w:val="201F1E"/>
          <w:sz w:val="23"/>
          <w:szCs w:val="23"/>
          <w:shd w:val="clear" w:color="auto" w:fill="FFFFFF"/>
        </w:rPr>
      </w:pPr>
      <w:r w:rsidRPr="003E46B7">
        <w:rPr>
          <w:rFonts w:ascii="Segoe UI" w:hAnsi="Segoe UI" w:cs="Segoe UI"/>
          <w:color w:val="201F1E"/>
          <w:sz w:val="23"/>
          <w:szCs w:val="23"/>
          <w:shd w:val="clear" w:color="auto" w:fill="FFFFFF"/>
        </w:rPr>
        <w:t>(R13)</w:t>
      </w:r>
      <w:r w:rsidR="009E2FE1" w:rsidRPr="003E46B7">
        <w:rPr>
          <w:rFonts w:ascii="Segoe UI" w:hAnsi="Segoe UI" w:cs="Segoe UI"/>
          <w:color w:val="201F1E"/>
          <w:sz w:val="23"/>
          <w:szCs w:val="23"/>
          <w:shd w:val="clear" w:color="auto" w:fill="FFFFFF"/>
        </w:rPr>
        <w:t xml:space="preserve">. Reference </w:t>
      </w:r>
      <w:r w:rsidR="00406EA8" w:rsidRPr="003E46B7">
        <w:rPr>
          <w:rFonts w:ascii="Segoe UI" w:hAnsi="Segoe UI" w:cs="Segoe UI"/>
          <w:color w:val="201F1E"/>
          <w:sz w:val="23"/>
          <w:szCs w:val="23"/>
          <w:shd w:val="clear" w:color="auto" w:fill="FFFFFF"/>
        </w:rPr>
        <w:t>formatting</w:t>
      </w:r>
      <w:r w:rsidR="009E2FE1" w:rsidRPr="003E46B7">
        <w:rPr>
          <w:rFonts w:ascii="Segoe UI" w:hAnsi="Segoe UI" w:cs="Segoe UI"/>
          <w:color w:val="201F1E"/>
          <w:sz w:val="23"/>
          <w:szCs w:val="23"/>
          <w:shd w:val="clear" w:color="auto" w:fill="FFFFFF"/>
        </w:rPr>
        <w:t xml:space="preserve"> has been changed.</w:t>
      </w:r>
    </w:p>
    <w:p w14:paraId="2F334265" w14:textId="77777777" w:rsidR="002B02EA" w:rsidRPr="003E46B7" w:rsidRDefault="00E13303" w:rsidP="00815A3D">
      <w:pPr>
        <w:spacing w:after="0" w:line="240" w:lineRule="auto"/>
        <w:rPr>
          <w:rFonts w:ascii="Segoe UI" w:hAnsi="Segoe UI" w:cs="Segoe UI"/>
          <w:i/>
          <w:iCs/>
          <w:color w:val="201F1E"/>
          <w:sz w:val="23"/>
          <w:szCs w:val="23"/>
          <w:shd w:val="clear" w:color="auto" w:fill="FFFFFF"/>
        </w:rPr>
      </w:pPr>
      <w:r>
        <w:rPr>
          <w:rFonts w:ascii="Segoe UI" w:hAnsi="Segoe UI" w:cs="Segoe UI"/>
          <w:color w:val="201F1E"/>
          <w:sz w:val="23"/>
          <w:szCs w:val="23"/>
        </w:rPr>
        <w:br/>
      </w:r>
      <w:r w:rsidR="002B02EA" w:rsidRPr="003E46B7">
        <w:rPr>
          <w:rFonts w:ascii="Segoe UI" w:hAnsi="Segoe UI" w:cs="Segoe UI"/>
          <w:i/>
          <w:iCs/>
          <w:color w:val="201F1E"/>
          <w:sz w:val="23"/>
          <w:szCs w:val="23"/>
          <w:shd w:val="clear" w:color="auto" w:fill="FFFFFF"/>
        </w:rPr>
        <w:t>(C</w:t>
      </w:r>
      <w:r w:rsidRPr="003E46B7">
        <w:rPr>
          <w:rFonts w:ascii="Segoe UI" w:hAnsi="Segoe UI" w:cs="Segoe UI"/>
          <w:i/>
          <w:iCs/>
          <w:color w:val="201F1E"/>
          <w:sz w:val="23"/>
          <w:szCs w:val="23"/>
          <w:shd w:val="clear" w:color="auto" w:fill="FFFFFF"/>
        </w:rPr>
        <w:t>14</w:t>
      </w:r>
      <w:r w:rsidR="002B02EA" w:rsidRPr="003E46B7">
        <w:rPr>
          <w:rFonts w:ascii="Segoe UI" w:hAnsi="Segoe UI" w:cs="Segoe UI"/>
          <w:i/>
          <w:iCs/>
          <w:color w:val="201F1E"/>
          <w:sz w:val="23"/>
          <w:szCs w:val="23"/>
          <w:shd w:val="clear" w:color="auto" w:fill="FFFFFF"/>
        </w:rPr>
        <w:t>)</w:t>
      </w:r>
      <w:r w:rsidRPr="003E46B7">
        <w:rPr>
          <w:rFonts w:ascii="Segoe UI" w:hAnsi="Segoe UI" w:cs="Segoe UI"/>
          <w:i/>
          <w:iCs/>
          <w:color w:val="201F1E"/>
          <w:sz w:val="23"/>
          <w:szCs w:val="23"/>
          <w:shd w:val="clear" w:color="auto" w:fill="FFFFFF"/>
        </w:rPr>
        <w:t>. Please remove trademark (™) and registered (®) symbols from the Table of Equipment and Materials.</w:t>
      </w:r>
    </w:p>
    <w:p w14:paraId="4DF2BFE3" w14:textId="77777777" w:rsidR="003E46B7" w:rsidRDefault="002B02EA" w:rsidP="00815A3D">
      <w:pPr>
        <w:spacing w:after="0" w:line="240" w:lineRule="auto"/>
        <w:rPr>
          <w:rFonts w:ascii="Segoe UI" w:hAnsi="Segoe UI" w:cs="Segoe UI"/>
          <w:i/>
          <w:iCs/>
          <w:color w:val="201F1E"/>
          <w:sz w:val="23"/>
          <w:szCs w:val="23"/>
          <w:shd w:val="clear" w:color="auto" w:fill="FFFFFF"/>
        </w:rPr>
      </w:pPr>
      <w:r w:rsidRPr="003E46B7">
        <w:rPr>
          <w:rFonts w:ascii="Segoe UI" w:hAnsi="Segoe UI" w:cs="Segoe UI"/>
          <w:color w:val="201F1E"/>
          <w:sz w:val="23"/>
          <w:szCs w:val="23"/>
          <w:shd w:val="clear" w:color="auto" w:fill="FFFFFF"/>
        </w:rPr>
        <w:lastRenderedPageBreak/>
        <w:t>(R14).</w:t>
      </w:r>
      <w:r w:rsidR="00F84B1D" w:rsidRPr="003E46B7">
        <w:rPr>
          <w:rFonts w:ascii="Segoe UI" w:hAnsi="Segoe UI" w:cs="Segoe UI"/>
          <w:color w:val="201F1E"/>
          <w:sz w:val="23"/>
          <w:szCs w:val="23"/>
          <w:shd w:val="clear" w:color="auto" w:fill="FFFFFF"/>
        </w:rPr>
        <w:t xml:space="preserve"> All trademark and registered symbols have been removed from the Table of Materials.</w:t>
      </w:r>
      <w:r w:rsidR="00E13303">
        <w:rPr>
          <w:rFonts w:ascii="Segoe UI" w:hAnsi="Segoe UI" w:cs="Segoe UI"/>
          <w:color w:val="201F1E"/>
          <w:sz w:val="23"/>
          <w:szCs w:val="23"/>
        </w:rPr>
        <w:br/>
      </w:r>
      <w:r w:rsidR="00E13303">
        <w:rPr>
          <w:rFonts w:ascii="Segoe UI" w:hAnsi="Segoe UI" w:cs="Segoe UI"/>
          <w:color w:val="201F1E"/>
          <w:sz w:val="23"/>
          <w:szCs w:val="23"/>
        </w:rPr>
        <w:br/>
      </w:r>
      <w:r w:rsidR="00E13303">
        <w:rPr>
          <w:rFonts w:ascii="Segoe UI" w:hAnsi="Segoe UI" w:cs="Segoe UI"/>
          <w:color w:val="201F1E"/>
          <w:sz w:val="23"/>
          <w:szCs w:val="23"/>
        </w:rPr>
        <w:br/>
      </w:r>
      <w:r w:rsidR="00E13303">
        <w:rPr>
          <w:rFonts w:ascii="Segoe UI" w:hAnsi="Segoe UI" w:cs="Segoe UI"/>
          <w:color w:val="201F1E"/>
          <w:sz w:val="23"/>
          <w:szCs w:val="23"/>
          <w:shd w:val="clear" w:color="auto" w:fill="FFFFFF"/>
        </w:rPr>
        <w:t>____________________________________</w:t>
      </w:r>
      <w:r w:rsidR="00E13303">
        <w:rPr>
          <w:rFonts w:ascii="Segoe UI" w:hAnsi="Segoe UI" w:cs="Segoe UI"/>
          <w:color w:val="201F1E"/>
          <w:sz w:val="23"/>
          <w:szCs w:val="23"/>
        </w:rPr>
        <w:br/>
      </w:r>
      <w:r w:rsidR="00E13303" w:rsidRPr="0044534F">
        <w:rPr>
          <w:rStyle w:val="Strong"/>
          <w:rFonts w:ascii="Segoe UI" w:hAnsi="Segoe UI" w:cs="Segoe UI"/>
          <w:sz w:val="23"/>
          <w:szCs w:val="23"/>
          <w:u w:val="single"/>
          <w:bdr w:val="none" w:sz="0" w:space="0" w:color="auto" w:frame="1"/>
          <w:shd w:val="clear" w:color="auto" w:fill="FFFFFF"/>
        </w:rPr>
        <w:t>Reviewers' comments:</w:t>
      </w:r>
      <w:r w:rsidR="00E13303">
        <w:rPr>
          <w:rFonts w:ascii="Segoe UI" w:hAnsi="Segoe UI" w:cs="Segoe UI"/>
          <w:color w:val="201F1E"/>
          <w:sz w:val="23"/>
          <w:szCs w:val="23"/>
        </w:rPr>
        <w:br/>
      </w:r>
      <w:r w:rsidR="00E13303">
        <w:rPr>
          <w:rFonts w:ascii="Segoe UI" w:hAnsi="Segoe UI" w:cs="Segoe UI"/>
          <w:b/>
          <w:bCs/>
          <w:color w:val="201F1E"/>
          <w:sz w:val="23"/>
          <w:szCs w:val="23"/>
          <w:shd w:val="clear" w:color="auto" w:fill="FFFFFF"/>
        </w:rPr>
        <w:t>Reviewer #1:</w:t>
      </w:r>
      <w:r w:rsidR="00E13303">
        <w:rPr>
          <w:rFonts w:ascii="Segoe UI" w:hAnsi="Segoe UI" w:cs="Segoe UI"/>
          <w:color w:val="201F1E"/>
          <w:sz w:val="23"/>
          <w:szCs w:val="23"/>
        </w:rPr>
        <w:br/>
      </w:r>
      <w:r w:rsidR="00E13303" w:rsidRPr="003E46B7">
        <w:rPr>
          <w:rFonts w:ascii="Segoe UI" w:hAnsi="Segoe UI" w:cs="Segoe UI"/>
          <w:i/>
          <w:iCs/>
          <w:color w:val="201F1E"/>
          <w:sz w:val="23"/>
          <w:szCs w:val="23"/>
          <w:shd w:val="clear" w:color="auto" w:fill="FFFFFF"/>
        </w:rPr>
        <w:t>In this manuscript Te and colleagues describe a method to isolate Fibro Adipogenic Progenitors (FAPs) from rat skeletal muscle upon denervation. Cytofluorimetric characterization of Rat muscle resident cell population is poorly described in literature; for this reason, the manuscript might be a valuable resource for the muscle research community.</w:t>
      </w:r>
    </w:p>
    <w:p w14:paraId="7E0D0FD0" w14:textId="3DE9D08E" w:rsidR="00C44BCE" w:rsidRPr="003E46B7" w:rsidRDefault="00E13303" w:rsidP="00815A3D">
      <w:pPr>
        <w:spacing w:after="0" w:line="240" w:lineRule="auto"/>
        <w:rPr>
          <w:rFonts w:ascii="Segoe UI" w:hAnsi="Segoe UI" w:cs="Segoe UI"/>
          <w:b/>
          <w:bCs/>
          <w:i/>
          <w:iCs/>
          <w:color w:val="201F1E"/>
          <w:sz w:val="23"/>
          <w:szCs w:val="23"/>
          <w:shd w:val="clear" w:color="auto" w:fill="FFFFFF"/>
        </w:rPr>
      </w:pPr>
      <w:r w:rsidRPr="003E46B7">
        <w:rPr>
          <w:rFonts w:ascii="Segoe UI" w:hAnsi="Segoe UI" w:cs="Segoe UI"/>
          <w:i/>
          <w:iCs/>
          <w:color w:val="201F1E"/>
          <w:sz w:val="23"/>
          <w:szCs w:val="23"/>
        </w:rPr>
        <w:br/>
      </w:r>
      <w:r w:rsidR="00C44BCE" w:rsidRPr="003E46B7">
        <w:rPr>
          <w:rFonts w:ascii="Segoe UI" w:hAnsi="Segoe UI" w:cs="Segoe UI"/>
          <w:i/>
          <w:iCs/>
          <w:color w:val="201F1E"/>
          <w:sz w:val="23"/>
          <w:szCs w:val="23"/>
          <w:shd w:val="clear" w:color="auto" w:fill="FFFFFF"/>
        </w:rPr>
        <w:t xml:space="preserve">(C1) </w:t>
      </w:r>
      <w:r w:rsidRPr="003E46B7">
        <w:rPr>
          <w:rFonts w:ascii="Segoe UI" w:hAnsi="Segoe UI" w:cs="Segoe UI"/>
          <w:i/>
          <w:iCs/>
          <w:color w:val="201F1E"/>
          <w:sz w:val="23"/>
          <w:szCs w:val="23"/>
          <w:shd w:val="clear" w:color="auto" w:fill="FFFFFF"/>
        </w:rPr>
        <w:t>In the revised version of the manuscript the authors use Vcam1 antibody (replacing the less efficient a7intgrin Ab) to stain myogenic cells. I really appreciate the effort of the authors to reproduce all the experiments with the new antibody as well as the inclusion of new analyses (i.e. Red Oil Staining). The authors fully accomplish the referee's queries and the revised version of the manuscript has been improved and it is now ready to published on </w:t>
      </w:r>
      <w:r w:rsidRPr="003E46B7">
        <w:rPr>
          <w:rStyle w:val="marklitd2celx"/>
          <w:rFonts w:ascii="Segoe UI" w:hAnsi="Segoe UI" w:cs="Segoe UI"/>
          <w:i/>
          <w:iCs/>
          <w:color w:val="201F1E"/>
          <w:sz w:val="23"/>
          <w:szCs w:val="23"/>
          <w:bdr w:val="none" w:sz="0" w:space="0" w:color="auto" w:frame="1"/>
          <w:shd w:val="clear" w:color="auto" w:fill="FFFFFF"/>
        </w:rPr>
        <w:t>JoVE</w:t>
      </w:r>
      <w:r w:rsidRPr="003E46B7">
        <w:rPr>
          <w:rFonts w:ascii="Segoe UI" w:hAnsi="Segoe UI" w:cs="Segoe UI"/>
          <w:i/>
          <w:iCs/>
          <w:color w:val="201F1E"/>
          <w:sz w:val="23"/>
          <w:szCs w:val="23"/>
          <w:shd w:val="clear" w:color="auto" w:fill="FFFFFF"/>
        </w:rPr>
        <w:t>.</w:t>
      </w:r>
    </w:p>
    <w:p w14:paraId="7DD606E5" w14:textId="264D8A7D" w:rsidR="00C44BCE" w:rsidRPr="003E46B7" w:rsidRDefault="00632D4F" w:rsidP="00815A3D">
      <w:pPr>
        <w:spacing w:after="0" w:line="240" w:lineRule="auto"/>
        <w:rPr>
          <w:rFonts w:ascii="Segoe UI" w:hAnsi="Segoe UI" w:cs="Segoe UI"/>
          <w:color w:val="201F1E"/>
          <w:sz w:val="23"/>
          <w:szCs w:val="23"/>
        </w:rPr>
      </w:pPr>
      <w:r w:rsidRPr="003E46B7">
        <w:rPr>
          <w:rFonts w:ascii="Segoe UI" w:hAnsi="Segoe UI" w:cs="Segoe UI"/>
          <w:color w:val="201F1E"/>
          <w:sz w:val="23"/>
          <w:szCs w:val="23"/>
          <w:shd w:val="clear" w:color="auto" w:fill="FFFFFF"/>
        </w:rPr>
        <w:t xml:space="preserve">(R1) Thank-you. </w:t>
      </w:r>
      <w:r w:rsidR="00C44BCE" w:rsidRPr="003E46B7">
        <w:rPr>
          <w:rFonts w:ascii="Segoe UI" w:hAnsi="Segoe UI" w:cs="Segoe UI"/>
          <w:color w:val="201F1E"/>
          <w:sz w:val="23"/>
          <w:szCs w:val="23"/>
          <w:shd w:val="clear" w:color="auto" w:fill="FFFFFF"/>
        </w:rPr>
        <w:t xml:space="preserve">We </w:t>
      </w:r>
      <w:r w:rsidRPr="003E46B7">
        <w:rPr>
          <w:rFonts w:ascii="Segoe UI" w:hAnsi="Segoe UI" w:cs="Segoe UI"/>
          <w:color w:val="201F1E"/>
          <w:sz w:val="23"/>
          <w:szCs w:val="23"/>
          <w:shd w:val="clear" w:color="auto" w:fill="FFFFFF"/>
        </w:rPr>
        <w:t>appreciative the</w:t>
      </w:r>
      <w:r w:rsidR="00C44BCE" w:rsidRPr="003E46B7">
        <w:rPr>
          <w:rFonts w:ascii="Segoe UI" w:hAnsi="Segoe UI" w:cs="Segoe UI"/>
          <w:color w:val="201F1E"/>
          <w:sz w:val="23"/>
          <w:szCs w:val="23"/>
          <w:shd w:val="clear" w:color="auto" w:fill="FFFFFF"/>
        </w:rPr>
        <w:t xml:space="preserve"> reviewer</w:t>
      </w:r>
      <w:r w:rsidRPr="003E46B7">
        <w:rPr>
          <w:rFonts w:ascii="Segoe UI" w:hAnsi="Segoe UI" w:cs="Segoe UI"/>
          <w:color w:val="201F1E"/>
          <w:sz w:val="23"/>
          <w:szCs w:val="23"/>
          <w:shd w:val="clear" w:color="auto" w:fill="FFFFFF"/>
        </w:rPr>
        <w:t xml:space="preserve">’s </w:t>
      </w:r>
      <w:r w:rsidR="00C44BCE" w:rsidRPr="003E46B7">
        <w:rPr>
          <w:rFonts w:ascii="Segoe UI" w:hAnsi="Segoe UI" w:cs="Segoe UI"/>
          <w:color w:val="201F1E"/>
          <w:sz w:val="23"/>
          <w:szCs w:val="23"/>
          <w:shd w:val="clear" w:color="auto" w:fill="FFFFFF"/>
        </w:rPr>
        <w:t>critique</w:t>
      </w:r>
      <w:r w:rsidRPr="003E46B7">
        <w:rPr>
          <w:rFonts w:ascii="Segoe UI" w:hAnsi="Segoe UI" w:cs="Segoe UI"/>
          <w:color w:val="201F1E"/>
          <w:sz w:val="23"/>
          <w:szCs w:val="23"/>
          <w:shd w:val="clear" w:color="auto" w:fill="FFFFFF"/>
        </w:rPr>
        <w:t xml:space="preserve">, which helped us to optimize the protocol and improve the manuscript substantially. </w:t>
      </w:r>
      <w:r w:rsidR="00C44BCE" w:rsidRPr="003E46B7">
        <w:rPr>
          <w:rFonts w:ascii="Segoe UI" w:hAnsi="Segoe UI" w:cs="Segoe UI"/>
          <w:color w:val="201F1E"/>
          <w:sz w:val="23"/>
          <w:szCs w:val="23"/>
          <w:shd w:val="clear" w:color="auto" w:fill="FFFFFF"/>
        </w:rPr>
        <w:t xml:space="preserve"> </w:t>
      </w:r>
      <w:r w:rsidR="00E13303" w:rsidRPr="003E46B7">
        <w:rPr>
          <w:rFonts w:ascii="Segoe UI" w:hAnsi="Segoe UI" w:cs="Segoe UI"/>
          <w:color w:val="201F1E"/>
          <w:sz w:val="23"/>
          <w:szCs w:val="23"/>
        </w:rPr>
        <w:br/>
      </w:r>
    </w:p>
    <w:p w14:paraId="61ACD0FC" w14:textId="5DA35EA9" w:rsidR="00C97F2F" w:rsidRDefault="00E13303" w:rsidP="00815A3D">
      <w:pPr>
        <w:spacing w:after="0" w:line="240" w:lineRule="auto"/>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b/>
          <w:bCs/>
          <w:color w:val="201F1E"/>
          <w:sz w:val="23"/>
          <w:szCs w:val="23"/>
          <w:shd w:val="clear" w:color="auto" w:fill="FFFFFF"/>
        </w:rPr>
        <w:t>Reviewer #2:</w:t>
      </w:r>
      <w:r>
        <w:rPr>
          <w:rFonts w:ascii="Segoe UI" w:hAnsi="Segoe UI" w:cs="Segoe UI"/>
          <w:color w:val="201F1E"/>
          <w:sz w:val="23"/>
          <w:szCs w:val="23"/>
        </w:rPr>
        <w:br/>
      </w:r>
      <w:r w:rsidRPr="003E46B7">
        <w:rPr>
          <w:rFonts w:ascii="Segoe UI" w:hAnsi="Segoe UI" w:cs="Segoe UI"/>
          <w:i/>
          <w:iCs/>
          <w:color w:val="201F1E"/>
          <w:sz w:val="23"/>
          <w:szCs w:val="23"/>
          <w:shd w:val="clear" w:color="auto" w:fill="FFFFFF"/>
        </w:rPr>
        <w:t>Manuscript Summary:</w:t>
      </w:r>
      <w:r>
        <w:rPr>
          <w:rFonts w:ascii="Segoe UI" w:hAnsi="Segoe UI" w:cs="Segoe UI"/>
          <w:color w:val="201F1E"/>
          <w:sz w:val="23"/>
          <w:szCs w:val="23"/>
        </w:rPr>
        <w:br/>
      </w:r>
      <w:r w:rsidR="00632D4F" w:rsidRPr="003E46B7">
        <w:rPr>
          <w:rFonts w:ascii="Segoe UI" w:hAnsi="Segoe UI" w:cs="Segoe UI"/>
          <w:i/>
          <w:iCs/>
          <w:color w:val="201F1E"/>
          <w:sz w:val="23"/>
          <w:szCs w:val="23"/>
          <w:shd w:val="clear" w:color="auto" w:fill="FFFFFF"/>
        </w:rPr>
        <w:t xml:space="preserve">(C1) </w:t>
      </w:r>
      <w:r w:rsidRPr="003E46B7">
        <w:rPr>
          <w:rFonts w:ascii="Segoe UI" w:hAnsi="Segoe UI" w:cs="Segoe UI"/>
          <w:i/>
          <w:iCs/>
          <w:color w:val="201F1E"/>
          <w:sz w:val="23"/>
          <w:szCs w:val="23"/>
          <w:shd w:val="clear" w:color="auto" w:fill="FFFFFF"/>
        </w:rPr>
        <w:t>The revised manuscript now suitable for publication</w:t>
      </w:r>
    </w:p>
    <w:p w14:paraId="10A7716C" w14:textId="5DEB97BA" w:rsidR="00FD2026" w:rsidRDefault="00632D4F" w:rsidP="00815A3D">
      <w:pPr>
        <w:spacing w:after="0" w:line="240" w:lineRule="auto"/>
        <w:rPr>
          <w:rFonts w:ascii="Segoe UI" w:hAnsi="Segoe UI" w:cs="Segoe UI"/>
          <w:color w:val="201F1E"/>
          <w:sz w:val="23"/>
          <w:szCs w:val="23"/>
          <w:shd w:val="clear" w:color="auto" w:fill="FFFFFF"/>
        </w:rPr>
      </w:pPr>
      <w:r w:rsidRPr="003E46B7">
        <w:rPr>
          <w:rFonts w:ascii="Segoe UI" w:hAnsi="Segoe UI" w:cs="Segoe UI"/>
          <w:color w:val="201F1E"/>
          <w:sz w:val="23"/>
          <w:szCs w:val="23"/>
          <w:shd w:val="clear" w:color="auto" w:fill="FFFFFF"/>
        </w:rPr>
        <w:t xml:space="preserve">(R1) </w:t>
      </w:r>
      <w:r w:rsidR="00C97F2F" w:rsidRPr="003E46B7">
        <w:rPr>
          <w:rFonts w:ascii="Segoe UI" w:hAnsi="Segoe UI" w:cs="Segoe UI"/>
          <w:color w:val="201F1E"/>
          <w:sz w:val="23"/>
          <w:szCs w:val="23"/>
          <w:shd w:val="clear" w:color="auto" w:fill="FFFFFF"/>
        </w:rPr>
        <w:t>Thank-you.</w:t>
      </w:r>
      <w:r w:rsidR="003E46B7">
        <w:rPr>
          <w:rFonts w:ascii="Segoe UI" w:hAnsi="Segoe UI" w:cs="Segoe UI"/>
          <w:color w:val="201F1E"/>
          <w:sz w:val="23"/>
          <w:szCs w:val="23"/>
          <w:shd w:val="clear" w:color="auto" w:fill="FFFFFF"/>
        </w:rPr>
        <w:t xml:space="preserve"> We appreciate the review and helpful comments for revision</w:t>
      </w:r>
      <w:r w:rsidR="0044534F">
        <w:rPr>
          <w:rFonts w:ascii="Segoe UI" w:hAnsi="Segoe UI" w:cs="Segoe UI"/>
          <w:color w:val="201F1E"/>
          <w:sz w:val="23"/>
          <w:szCs w:val="23"/>
          <w:shd w:val="clear" w:color="auto" w:fill="FFFFFF"/>
        </w:rPr>
        <w:t>.</w:t>
      </w:r>
      <w:r w:rsidR="00E13303">
        <w:rPr>
          <w:rFonts w:ascii="Segoe UI" w:hAnsi="Segoe UI" w:cs="Segoe UI"/>
          <w:color w:val="201F1E"/>
          <w:sz w:val="23"/>
          <w:szCs w:val="23"/>
        </w:rPr>
        <w:br/>
      </w:r>
      <w:r w:rsidR="00E13303">
        <w:rPr>
          <w:rFonts w:ascii="Segoe UI" w:hAnsi="Segoe UI" w:cs="Segoe UI"/>
          <w:color w:val="201F1E"/>
          <w:sz w:val="23"/>
          <w:szCs w:val="23"/>
        </w:rPr>
        <w:br/>
      </w:r>
      <w:r w:rsidR="00E13303">
        <w:rPr>
          <w:rFonts w:ascii="Segoe UI" w:hAnsi="Segoe UI" w:cs="Segoe UI"/>
          <w:color w:val="201F1E"/>
          <w:sz w:val="23"/>
          <w:szCs w:val="23"/>
        </w:rPr>
        <w:br/>
      </w:r>
      <w:r w:rsidR="00E13303">
        <w:rPr>
          <w:rFonts w:ascii="Segoe UI" w:hAnsi="Segoe UI" w:cs="Segoe UI"/>
          <w:b/>
          <w:bCs/>
          <w:color w:val="201F1E"/>
          <w:sz w:val="23"/>
          <w:szCs w:val="23"/>
          <w:shd w:val="clear" w:color="auto" w:fill="FFFFFF"/>
        </w:rPr>
        <w:t>Reviewer #3:</w:t>
      </w:r>
      <w:r w:rsidR="00E13303">
        <w:rPr>
          <w:rFonts w:ascii="Segoe UI" w:hAnsi="Segoe UI" w:cs="Segoe UI"/>
          <w:color w:val="201F1E"/>
          <w:sz w:val="23"/>
          <w:szCs w:val="23"/>
        </w:rPr>
        <w:br/>
      </w:r>
      <w:r w:rsidR="00E13303" w:rsidRPr="003E46B7">
        <w:rPr>
          <w:rFonts w:ascii="Segoe UI" w:hAnsi="Segoe UI" w:cs="Segoe UI"/>
          <w:i/>
          <w:iCs/>
          <w:color w:val="201F1E"/>
          <w:sz w:val="23"/>
          <w:szCs w:val="23"/>
          <w:shd w:val="clear" w:color="auto" w:fill="FFFFFF"/>
        </w:rPr>
        <w:t>Manuscript Summary</w:t>
      </w:r>
      <w:r w:rsidR="00E13303" w:rsidRPr="003E46B7">
        <w:rPr>
          <w:rFonts w:ascii="Segoe UI" w:hAnsi="Segoe UI" w:cs="Segoe UI"/>
          <w:i/>
          <w:iCs/>
          <w:color w:val="201F1E"/>
          <w:sz w:val="23"/>
          <w:szCs w:val="23"/>
        </w:rPr>
        <w:br/>
      </w:r>
      <w:r w:rsidR="00E13303" w:rsidRPr="003E46B7">
        <w:rPr>
          <w:rFonts w:ascii="Segoe UI" w:hAnsi="Segoe UI" w:cs="Segoe UI"/>
          <w:i/>
          <w:iCs/>
          <w:color w:val="201F1E"/>
          <w:sz w:val="23"/>
          <w:szCs w:val="23"/>
          <w:shd w:val="clear" w:color="auto" w:fill="FFFFFF"/>
        </w:rPr>
        <w:t>Overall comments</w:t>
      </w:r>
      <w:r w:rsidR="00E13303" w:rsidRPr="003E46B7">
        <w:rPr>
          <w:rFonts w:ascii="Segoe UI" w:hAnsi="Segoe UI" w:cs="Segoe UI"/>
          <w:i/>
          <w:iCs/>
          <w:color w:val="201F1E"/>
          <w:sz w:val="23"/>
          <w:szCs w:val="23"/>
        </w:rPr>
        <w:br/>
      </w:r>
      <w:r w:rsidR="00E13303" w:rsidRPr="003E46B7">
        <w:rPr>
          <w:rFonts w:ascii="Segoe UI" w:hAnsi="Segoe UI" w:cs="Segoe UI"/>
          <w:i/>
          <w:iCs/>
          <w:color w:val="201F1E"/>
          <w:sz w:val="23"/>
          <w:szCs w:val="23"/>
          <w:shd w:val="clear" w:color="auto" w:fill="FFFFFF"/>
        </w:rPr>
        <w:t>The authors describe a method for isolation of non- myogenic progenitors (termed herein FAPs) and myogenic progenitors from non-injured and denervated rat skeletal muscle. In house conjugated anti-rat sca-1 is successfully used to identify sca-1+ cells non-injured and injured rat muscle. Sca-1 and VCAM-1 are used to identify and sort two muscle residing cell populations and changes in their frequency post injury by flow cytometry.</w:t>
      </w:r>
      <w:r w:rsidR="00E13303" w:rsidRPr="003E46B7">
        <w:rPr>
          <w:rFonts w:ascii="Segoe UI" w:hAnsi="Segoe UI" w:cs="Segoe UI"/>
          <w:i/>
          <w:iCs/>
          <w:color w:val="201F1E"/>
          <w:sz w:val="23"/>
          <w:szCs w:val="23"/>
        </w:rPr>
        <w:br/>
      </w:r>
      <w:r w:rsidR="00E13303" w:rsidRPr="003E46B7">
        <w:rPr>
          <w:rFonts w:ascii="Segoe UI" w:hAnsi="Segoe UI" w:cs="Segoe UI"/>
          <w:i/>
          <w:iCs/>
          <w:color w:val="201F1E"/>
          <w:sz w:val="23"/>
          <w:szCs w:val="23"/>
          <w:shd w:val="clear" w:color="auto" w:fill="FFFFFF"/>
        </w:rPr>
        <w:t>Overall, this study adds to what is known so far about skeletal muscle denervation in human and similar experimental models in rodents and supports the notion that muscle denervation is linked to progressive fibrotic degeneration. Applying sca-1 and V</w:t>
      </w:r>
      <w:r w:rsidR="008063B9">
        <w:rPr>
          <w:rFonts w:ascii="Segoe UI" w:hAnsi="Segoe UI" w:cs="Segoe UI"/>
          <w:i/>
          <w:iCs/>
          <w:color w:val="201F1E"/>
          <w:sz w:val="23"/>
          <w:szCs w:val="23"/>
          <w:shd w:val="clear" w:color="auto" w:fill="FFFFFF"/>
        </w:rPr>
        <w:t>CA</w:t>
      </w:r>
      <w:r w:rsidR="00E13303" w:rsidRPr="003E46B7">
        <w:rPr>
          <w:rFonts w:ascii="Segoe UI" w:hAnsi="Segoe UI" w:cs="Segoe UI"/>
          <w:i/>
          <w:iCs/>
          <w:color w:val="201F1E"/>
          <w:sz w:val="23"/>
          <w:szCs w:val="23"/>
          <w:shd w:val="clear" w:color="auto" w:fill="FFFFFF"/>
        </w:rPr>
        <w:t>M-1 cell sorting to rat muscle will be of interest to other scientists.</w:t>
      </w:r>
      <w:r w:rsidR="00E13303">
        <w:rPr>
          <w:rFonts w:ascii="Segoe UI" w:hAnsi="Segoe UI" w:cs="Segoe UI"/>
          <w:color w:val="201F1E"/>
          <w:sz w:val="23"/>
          <w:szCs w:val="23"/>
        </w:rPr>
        <w:br/>
      </w:r>
    </w:p>
    <w:p w14:paraId="2B630600" w14:textId="77777777" w:rsidR="00FD2026" w:rsidRPr="003E46B7" w:rsidRDefault="00FD2026" w:rsidP="00815A3D">
      <w:pPr>
        <w:spacing w:after="0" w:line="240" w:lineRule="auto"/>
        <w:rPr>
          <w:rFonts w:ascii="Segoe UI" w:hAnsi="Segoe UI" w:cs="Segoe UI"/>
          <w:i/>
          <w:iCs/>
          <w:color w:val="201F1E"/>
          <w:sz w:val="23"/>
          <w:szCs w:val="23"/>
          <w:shd w:val="clear" w:color="auto" w:fill="FFFFFF"/>
        </w:rPr>
      </w:pPr>
      <w:r w:rsidRPr="003E46B7">
        <w:rPr>
          <w:rFonts w:ascii="Segoe UI" w:hAnsi="Segoe UI" w:cs="Segoe UI"/>
          <w:i/>
          <w:iCs/>
          <w:color w:val="201F1E"/>
          <w:sz w:val="23"/>
          <w:szCs w:val="23"/>
          <w:shd w:val="clear" w:color="auto" w:fill="FFFFFF"/>
        </w:rPr>
        <w:t xml:space="preserve">(C1). </w:t>
      </w:r>
      <w:r w:rsidR="00E13303" w:rsidRPr="003E46B7">
        <w:rPr>
          <w:rFonts w:ascii="Segoe UI" w:hAnsi="Segoe UI" w:cs="Segoe UI"/>
          <w:i/>
          <w:iCs/>
          <w:color w:val="201F1E"/>
          <w:sz w:val="23"/>
          <w:szCs w:val="23"/>
          <w:shd w:val="clear" w:color="auto" w:fill="FFFFFF"/>
        </w:rPr>
        <w:t xml:space="preserve">However, the conception of the novelty of the described model and FAP characterization is "enlarged". The novelty of rat denervation model is somewhat diminished by the fact that multiple previous publications demonstrate the effects of long-term denervation on skeletal </w:t>
      </w:r>
      <w:r w:rsidR="00E13303" w:rsidRPr="003E46B7">
        <w:rPr>
          <w:rFonts w:ascii="Segoe UI" w:hAnsi="Segoe UI" w:cs="Segoe UI"/>
          <w:i/>
          <w:iCs/>
          <w:color w:val="201F1E"/>
          <w:sz w:val="23"/>
          <w:szCs w:val="23"/>
          <w:shd w:val="clear" w:color="auto" w:fill="FFFFFF"/>
        </w:rPr>
        <w:lastRenderedPageBreak/>
        <w:t>muscle (e.g. reviewed by Carlson Eur J Transl Myol. 2014, Lee et al, Sci Rep, 2018). Additionally, the effect of long-term denervation on shoulder muscle FAPs was also previously described in mouse (Jensen et al JSES 2018, Mosich et al JCI Insight 2019) and rat (Lee et al, Sci Rep, 2018)</w:t>
      </w:r>
      <w:r w:rsidRPr="003E46B7">
        <w:rPr>
          <w:rFonts w:ascii="Segoe UI" w:hAnsi="Segoe UI" w:cs="Segoe UI"/>
          <w:i/>
          <w:iCs/>
          <w:color w:val="201F1E"/>
          <w:sz w:val="23"/>
          <w:szCs w:val="23"/>
          <w:shd w:val="clear" w:color="auto" w:fill="FFFFFF"/>
        </w:rPr>
        <w:t>.</w:t>
      </w:r>
    </w:p>
    <w:p w14:paraId="7289750F" w14:textId="4F1B91F3" w:rsidR="00C62658" w:rsidRPr="003E46B7" w:rsidRDefault="00FD2026" w:rsidP="00815A3D">
      <w:pPr>
        <w:spacing w:after="0" w:line="240" w:lineRule="auto"/>
        <w:rPr>
          <w:rFonts w:ascii="Segoe UI" w:hAnsi="Segoe UI" w:cs="Segoe UI"/>
          <w:color w:val="201F1E"/>
          <w:sz w:val="23"/>
          <w:szCs w:val="23"/>
          <w:shd w:val="clear" w:color="auto" w:fill="FFFFFF"/>
        </w:rPr>
      </w:pPr>
      <w:r w:rsidRPr="003E46B7">
        <w:rPr>
          <w:rFonts w:ascii="Segoe UI" w:hAnsi="Segoe UI" w:cs="Segoe UI"/>
          <w:color w:val="201F1E"/>
          <w:sz w:val="23"/>
          <w:szCs w:val="23"/>
          <w:shd w:val="clear" w:color="auto" w:fill="FFFFFF"/>
        </w:rPr>
        <w:t>(R1).</w:t>
      </w:r>
      <w:r w:rsidR="000D7456" w:rsidRPr="003E46B7">
        <w:rPr>
          <w:rFonts w:ascii="Segoe UI" w:hAnsi="Segoe UI" w:cs="Segoe UI"/>
          <w:color w:val="201F1E"/>
          <w:sz w:val="23"/>
          <w:szCs w:val="23"/>
          <w:shd w:val="clear" w:color="auto" w:fill="FFFFFF"/>
        </w:rPr>
        <w:t xml:space="preserve"> </w:t>
      </w:r>
      <w:r w:rsidR="00494B4D" w:rsidRPr="003E46B7">
        <w:rPr>
          <w:rFonts w:ascii="Segoe UI" w:hAnsi="Segoe UI" w:cs="Segoe UI"/>
          <w:color w:val="201F1E"/>
          <w:sz w:val="23"/>
          <w:szCs w:val="23"/>
          <w:shd w:val="clear" w:color="auto" w:fill="FFFFFF"/>
        </w:rPr>
        <w:t>W</w:t>
      </w:r>
      <w:r w:rsidR="000D7456" w:rsidRPr="003E46B7">
        <w:rPr>
          <w:rFonts w:ascii="Segoe UI" w:hAnsi="Segoe UI" w:cs="Segoe UI"/>
          <w:color w:val="201F1E"/>
          <w:sz w:val="23"/>
          <w:szCs w:val="23"/>
          <w:shd w:val="clear" w:color="auto" w:fill="FFFFFF"/>
        </w:rPr>
        <w:t xml:space="preserve">e thank </w:t>
      </w:r>
      <w:r w:rsidR="003E46B7">
        <w:rPr>
          <w:rFonts w:ascii="Segoe UI" w:hAnsi="Segoe UI" w:cs="Segoe UI"/>
          <w:color w:val="201F1E"/>
          <w:sz w:val="23"/>
          <w:szCs w:val="23"/>
          <w:shd w:val="clear" w:color="auto" w:fill="FFFFFF"/>
        </w:rPr>
        <w:t xml:space="preserve">the reviewer </w:t>
      </w:r>
      <w:r w:rsidR="000D7456" w:rsidRPr="003E46B7">
        <w:rPr>
          <w:rFonts w:ascii="Segoe UI" w:hAnsi="Segoe UI" w:cs="Segoe UI"/>
          <w:color w:val="201F1E"/>
          <w:sz w:val="23"/>
          <w:szCs w:val="23"/>
          <w:shd w:val="clear" w:color="auto" w:fill="FFFFFF"/>
        </w:rPr>
        <w:t xml:space="preserve">for their </w:t>
      </w:r>
      <w:r w:rsidR="0044534F">
        <w:rPr>
          <w:rFonts w:ascii="Segoe UI" w:hAnsi="Segoe UI" w:cs="Segoe UI"/>
          <w:color w:val="201F1E"/>
          <w:sz w:val="23"/>
          <w:szCs w:val="23"/>
          <w:shd w:val="clear" w:color="auto" w:fill="FFFFFF"/>
        </w:rPr>
        <w:t>careful evaluation</w:t>
      </w:r>
      <w:r w:rsidR="00494B4D" w:rsidRPr="003E46B7">
        <w:rPr>
          <w:rFonts w:ascii="Segoe UI" w:hAnsi="Segoe UI" w:cs="Segoe UI"/>
          <w:color w:val="201F1E"/>
          <w:sz w:val="23"/>
          <w:szCs w:val="23"/>
          <w:shd w:val="clear" w:color="auto" w:fill="FFFFFF"/>
        </w:rPr>
        <w:t xml:space="preserve"> and suggestions that have helped us to improve the </w:t>
      </w:r>
      <w:r w:rsidR="00ED3667" w:rsidRPr="003E46B7">
        <w:rPr>
          <w:rFonts w:ascii="Segoe UI" w:hAnsi="Segoe UI" w:cs="Segoe UI"/>
          <w:color w:val="201F1E"/>
          <w:sz w:val="23"/>
          <w:szCs w:val="23"/>
          <w:shd w:val="clear" w:color="auto" w:fill="FFFFFF"/>
        </w:rPr>
        <w:t>manuscript</w:t>
      </w:r>
      <w:r w:rsidR="007B4FB3">
        <w:rPr>
          <w:rFonts w:ascii="Segoe UI" w:hAnsi="Segoe UI" w:cs="Segoe UI"/>
          <w:color w:val="201F1E"/>
          <w:sz w:val="23"/>
          <w:szCs w:val="23"/>
          <w:shd w:val="clear" w:color="auto" w:fill="FFFFFF"/>
        </w:rPr>
        <w:t xml:space="preserve"> substantially</w:t>
      </w:r>
      <w:r w:rsidR="00ED3667" w:rsidRPr="003E46B7">
        <w:rPr>
          <w:rFonts w:ascii="Segoe UI" w:hAnsi="Segoe UI" w:cs="Segoe UI"/>
          <w:color w:val="201F1E"/>
          <w:sz w:val="23"/>
          <w:szCs w:val="23"/>
          <w:shd w:val="clear" w:color="auto" w:fill="FFFFFF"/>
        </w:rPr>
        <w:t xml:space="preserve">. </w:t>
      </w:r>
    </w:p>
    <w:p w14:paraId="2DF9548B" w14:textId="5E09D767" w:rsidR="00954801" w:rsidRPr="003E46B7" w:rsidRDefault="00ED3667" w:rsidP="00815A3D">
      <w:pPr>
        <w:spacing w:after="0" w:line="240" w:lineRule="auto"/>
        <w:rPr>
          <w:rFonts w:ascii="Times New Roman" w:hAnsi="Times New Roman" w:cs="Times New Roman"/>
          <w:sz w:val="24"/>
          <w:szCs w:val="24"/>
        </w:rPr>
      </w:pPr>
      <w:r w:rsidRPr="003E46B7">
        <w:rPr>
          <w:rFonts w:ascii="Segoe UI" w:hAnsi="Segoe UI" w:cs="Segoe UI"/>
          <w:color w:val="201F1E"/>
          <w:sz w:val="23"/>
          <w:szCs w:val="23"/>
          <w:shd w:val="clear" w:color="auto" w:fill="FFFFFF"/>
        </w:rPr>
        <w:t xml:space="preserve">We agree with the reviewer that many studies have evaluated effects of </w:t>
      </w:r>
      <w:r w:rsidR="0044534F" w:rsidRPr="003E46B7">
        <w:rPr>
          <w:rFonts w:ascii="Segoe UI" w:hAnsi="Segoe UI" w:cs="Segoe UI"/>
          <w:color w:val="201F1E"/>
          <w:sz w:val="23"/>
          <w:szCs w:val="23"/>
          <w:shd w:val="clear" w:color="auto" w:fill="FFFFFF"/>
        </w:rPr>
        <w:t>long-term</w:t>
      </w:r>
      <w:r w:rsidRPr="003E46B7">
        <w:rPr>
          <w:rFonts w:ascii="Segoe UI" w:hAnsi="Segoe UI" w:cs="Segoe UI"/>
          <w:color w:val="201F1E"/>
          <w:sz w:val="23"/>
          <w:szCs w:val="23"/>
          <w:shd w:val="clear" w:color="auto" w:fill="FFFFFF"/>
        </w:rPr>
        <w:t xml:space="preserve"> denervation</w:t>
      </w:r>
      <w:r w:rsidR="009322B8" w:rsidRPr="003E46B7">
        <w:rPr>
          <w:rFonts w:ascii="Segoe UI" w:hAnsi="Segoe UI" w:cs="Segoe UI"/>
          <w:color w:val="201F1E"/>
          <w:sz w:val="23"/>
          <w:szCs w:val="23"/>
          <w:shd w:val="clear" w:color="auto" w:fill="FFFFFF"/>
        </w:rPr>
        <w:t xml:space="preserve"> injury</w:t>
      </w:r>
      <w:r w:rsidRPr="003E46B7">
        <w:rPr>
          <w:rFonts w:ascii="Segoe UI" w:hAnsi="Segoe UI" w:cs="Segoe UI"/>
          <w:color w:val="201F1E"/>
          <w:sz w:val="23"/>
          <w:szCs w:val="23"/>
          <w:shd w:val="clear" w:color="auto" w:fill="FFFFFF"/>
        </w:rPr>
        <w:t xml:space="preserve"> o</w:t>
      </w:r>
      <w:r w:rsidR="009322B8" w:rsidRPr="003E46B7">
        <w:rPr>
          <w:rFonts w:ascii="Segoe UI" w:hAnsi="Segoe UI" w:cs="Segoe UI"/>
          <w:color w:val="201F1E"/>
          <w:sz w:val="23"/>
          <w:szCs w:val="23"/>
          <w:shd w:val="clear" w:color="auto" w:fill="FFFFFF"/>
        </w:rPr>
        <w:t>n</w:t>
      </w:r>
      <w:r w:rsidRPr="003E46B7">
        <w:rPr>
          <w:rFonts w:ascii="Segoe UI" w:hAnsi="Segoe UI" w:cs="Segoe UI"/>
          <w:color w:val="201F1E"/>
          <w:sz w:val="23"/>
          <w:szCs w:val="23"/>
          <w:shd w:val="clear" w:color="auto" w:fill="FFFFFF"/>
        </w:rPr>
        <w:t xml:space="preserve"> muscle, such as the Carlson </w:t>
      </w:r>
      <w:r w:rsidR="009322B8" w:rsidRPr="003E46B7">
        <w:rPr>
          <w:rFonts w:ascii="Segoe UI" w:hAnsi="Segoe UI" w:cs="Segoe UI"/>
          <w:color w:val="201F1E"/>
          <w:sz w:val="23"/>
          <w:szCs w:val="23"/>
          <w:shd w:val="clear" w:color="auto" w:fill="FFFFFF"/>
        </w:rPr>
        <w:t xml:space="preserve">publication </w:t>
      </w:r>
      <w:r w:rsidRPr="003E46B7">
        <w:rPr>
          <w:rFonts w:ascii="Segoe UI" w:hAnsi="Segoe UI" w:cs="Segoe UI"/>
          <w:color w:val="201F1E"/>
          <w:sz w:val="23"/>
          <w:szCs w:val="23"/>
          <w:shd w:val="clear" w:color="auto" w:fill="FFFFFF"/>
        </w:rPr>
        <w:t>cited above</w:t>
      </w:r>
      <w:r w:rsidR="001555BE">
        <w:rPr>
          <w:rFonts w:ascii="Segoe UI" w:hAnsi="Segoe UI" w:cs="Segoe UI"/>
          <w:color w:val="201F1E"/>
          <w:sz w:val="23"/>
          <w:szCs w:val="23"/>
          <w:shd w:val="clear" w:color="auto" w:fill="FFFFFF"/>
        </w:rPr>
        <w:t xml:space="preserve"> (</w:t>
      </w:r>
      <w:r w:rsidR="00A86EDD" w:rsidRPr="003E46B7">
        <w:rPr>
          <w:rFonts w:ascii="Segoe UI" w:hAnsi="Segoe UI" w:cs="Segoe UI"/>
          <w:color w:val="201F1E"/>
          <w:sz w:val="23"/>
          <w:szCs w:val="23"/>
          <w:shd w:val="clear" w:color="auto" w:fill="FFFFFF"/>
        </w:rPr>
        <w:t xml:space="preserve">and had acknowledged this in our </w:t>
      </w:r>
      <w:r w:rsidR="00B0051A">
        <w:rPr>
          <w:rFonts w:ascii="Segoe UI" w:hAnsi="Segoe UI" w:cs="Segoe UI"/>
          <w:color w:val="201F1E"/>
          <w:sz w:val="23"/>
          <w:szCs w:val="23"/>
          <w:shd w:val="clear" w:color="auto" w:fill="FFFFFF"/>
        </w:rPr>
        <w:t xml:space="preserve">original </w:t>
      </w:r>
      <w:r w:rsidR="007B4FB3">
        <w:rPr>
          <w:rFonts w:ascii="Segoe UI" w:hAnsi="Segoe UI" w:cs="Segoe UI"/>
          <w:color w:val="201F1E"/>
          <w:sz w:val="23"/>
          <w:szCs w:val="23"/>
          <w:shd w:val="clear" w:color="auto" w:fill="FFFFFF"/>
        </w:rPr>
        <w:t xml:space="preserve">submitted </w:t>
      </w:r>
      <w:r w:rsidR="00A86EDD" w:rsidRPr="003E46B7">
        <w:rPr>
          <w:rFonts w:ascii="Segoe UI" w:hAnsi="Segoe UI" w:cs="Segoe UI"/>
          <w:color w:val="201F1E"/>
          <w:sz w:val="23"/>
          <w:szCs w:val="23"/>
          <w:shd w:val="clear" w:color="auto" w:fill="FFFFFF"/>
        </w:rPr>
        <w:t>manuscript</w:t>
      </w:r>
      <w:r w:rsidR="001555BE">
        <w:rPr>
          <w:rFonts w:ascii="Segoe UI" w:hAnsi="Segoe UI" w:cs="Segoe UI"/>
          <w:color w:val="201F1E"/>
          <w:sz w:val="23"/>
          <w:szCs w:val="23"/>
          <w:shd w:val="clear" w:color="auto" w:fill="FFFFFF"/>
        </w:rPr>
        <w:t>)</w:t>
      </w:r>
      <w:r w:rsidR="00773E0D">
        <w:rPr>
          <w:rFonts w:ascii="Segoe UI" w:hAnsi="Segoe UI" w:cs="Segoe UI"/>
          <w:color w:val="201F1E"/>
          <w:sz w:val="23"/>
          <w:szCs w:val="23"/>
          <w:shd w:val="clear" w:color="auto" w:fill="FFFFFF"/>
        </w:rPr>
        <w:t xml:space="preserve"> </w:t>
      </w:r>
      <w:r w:rsidR="008C6A31" w:rsidRPr="003E46B7">
        <w:rPr>
          <w:rFonts w:ascii="Segoe UI" w:hAnsi="Segoe UI" w:cs="Segoe UI"/>
          <w:color w:val="201F1E"/>
          <w:sz w:val="23"/>
          <w:szCs w:val="23"/>
          <w:shd w:val="clear" w:color="auto" w:fill="FFFFFF"/>
        </w:rPr>
        <w:t>but FAP</w:t>
      </w:r>
      <w:r w:rsidR="00B63248">
        <w:rPr>
          <w:rFonts w:ascii="Segoe UI" w:hAnsi="Segoe UI" w:cs="Segoe UI"/>
          <w:color w:val="201F1E"/>
          <w:sz w:val="23"/>
          <w:szCs w:val="23"/>
          <w:shd w:val="clear" w:color="auto" w:fill="FFFFFF"/>
        </w:rPr>
        <w:t>s</w:t>
      </w:r>
      <w:r w:rsidR="008C6A31" w:rsidRPr="003E46B7">
        <w:rPr>
          <w:rFonts w:ascii="Segoe UI" w:hAnsi="Segoe UI" w:cs="Segoe UI"/>
          <w:color w:val="201F1E"/>
          <w:sz w:val="23"/>
          <w:szCs w:val="23"/>
          <w:shd w:val="clear" w:color="auto" w:fill="FFFFFF"/>
        </w:rPr>
        <w:t xml:space="preserve"> dynamics</w:t>
      </w:r>
      <w:r w:rsidR="009322B8" w:rsidRPr="003E46B7">
        <w:rPr>
          <w:rFonts w:ascii="Segoe UI" w:hAnsi="Segoe UI" w:cs="Segoe UI"/>
          <w:color w:val="201F1E"/>
          <w:sz w:val="23"/>
          <w:szCs w:val="23"/>
          <w:shd w:val="clear" w:color="auto" w:fill="FFFFFF"/>
        </w:rPr>
        <w:t xml:space="preserve"> is not addressed</w:t>
      </w:r>
      <w:r w:rsidR="00B0051A">
        <w:rPr>
          <w:rFonts w:ascii="Segoe UI" w:hAnsi="Segoe UI" w:cs="Segoe UI"/>
          <w:color w:val="201F1E"/>
          <w:sz w:val="23"/>
          <w:szCs w:val="23"/>
          <w:shd w:val="clear" w:color="auto" w:fill="FFFFFF"/>
        </w:rPr>
        <w:t xml:space="preserve"> in this </w:t>
      </w:r>
      <w:r w:rsidR="001555BE">
        <w:rPr>
          <w:rFonts w:ascii="Segoe UI" w:hAnsi="Segoe UI" w:cs="Segoe UI"/>
          <w:color w:val="201F1E"/>
          <w:sz w:val="23"/>
          <w:szCs w:val="23"/>
          <w:shd w:val="clear" w:color="auto" w:fill="FFFFFF"/>
        </w:rPr>
        <w:t>publication</w:t>
      </w:r>
      <w:r w:rsidR="008C6A31" w:rsidRPr="003E46B7">
        <w:rPr>
          <w:rFonts w:ascii="Segoe UI" w:hAnsi="Segoe UI" w:cs="Segoe UI"/>
          <w:color w:val="201F1E"/>
          <w:sz w:val="23"/>
          <w:szCs w:val="23"/>
          <w:shd w:val="clear" w:color="auto" w:fill="FFFFFF"/>
        </w:rPr>
        <w:t xml:space="preserve">. </w:t>
      </w:r>
      <w:r w:rsidR="009322B8" w:rsidRPr="003E46B7">
        <w:rPr>
          <w:rFonts w:ascii="Segoe UI" w:hAnsi="Segoe UI" w:cs="Segoe UI"/>
          <w:color w:val="201F1E"/>
          <w:sz w:val="23"/>
          <w:szCs w:val="23"/>
          <w:shd w:val="clear" w:color="auto" w:fill="FFFFFF"/>
        </w:rPr>
        <w:t xml:space="preserve">We respectfully note that </w:t>
      </w:r>
      <w:r w:rsidR="008C6A31" w:rsidRPr="003E46B7">
        <w:rPr>
          <w:rFonts w:ascii="Segoe UI" w:hAnsi="Segoe UI" w:cs="Segoe UI"/>
          <w:color w:val="201F1E"/>
          <w:sz w:val="23"/>
          <w:szCs w:val="23"/>
          <w:shd w:val="clear" w:color="auto" w:fill="FFFFFF"/>
        </w:rPr>
        <w:t xml:space="preserve">the </w:t>
      </w:r>
      <w:r w:rsidR="00C62658" w:rsidRPr="003E46B7">
        <w:rPr>
          <w:rFonts w:ascii="Segoe UI" w:hAnsi="Segoe UI" w:cs="Segoe UI"/>
          <w:color w:val="201F1E"/>
          <w:sz w:val="23"/>
          <w:szCs w:val="23"/>
          <w:shd w:val="clear" w:color="auto" w:fill="FFFFFF"/>
        </w:rPr>
        <w:t xml:space="preserve">additional </w:t>
      </w:r>
      <w:r w:rsidR="000D7456" w:rsidRPr="003E46B7">
        <w:rPr>
          <w:rFonts w:ascii="Segoe UI" w:hAnsi="Segoe UI" w:cs="Segoe UI"/>
          <w:color w:val="201F1E"/>
          <w:sz w:val="23"/>
          <w:szCs w:val="23"/>
          <w:shd w:val="clear" w:color="auto" w:fill="FFFFFF"/>
        </w:rPr>
        <w:t xml:space="preserve">cited references (Lee et al, 2018; Jensen et al, 2018; Mosich et al, 2019) </w:t>
      </w:r>
      <w:r w:rsidR="000F368B" w:rsidRPr="003E46B7">
        <w:rPr>
          <w:rFonts w:ascii="Segoe UI" w:hAnsi="Segoe UI" w:cs="Segoe UI"/>
          <w:color w:val="201F1E"/>
          <w:sz w:val="23"/>
          <w:szCs w:val="23"/>
          <w:shd w:val="clear" w:color="auto" w:fill="FFFFFF"/>
        </w:rPr>
        <w:t xml:space="preserve">importantly </w:t>
      </w:r>
      <w:r w:rsidR="000D7456" w:rsidRPr="003E46B7">
        <w:rPr>
          <w:rFonts w:ascii="Segoe UI" w:hAnsi="Segoe UI" w:cs="Segoe UI"/>
          <w:color w:val="201F1E"/>
          <w:sz w:val="23"/>
          <w:szCs w:val="23"/>
          <w:shd w:val="clear" w:color="auto" w:fill="FFFFFF"/>
        </w:rPr>
        <w:t xml:space="preserve">utilize </w:t>
      </w:r>
      <w:r w:rsidR="00494B4D" w:rsidRPr="003E46B7">
        <w:rPr>
          <w:rFonts w:ascii="Segoe UI" w:hAnsi="Segoe UI" w:cs="Segoe UI"/>
          <w:color w:val="201F1E"/>
          <w:sz w:val="23"/>
          <w:szCs w:val="23"/>
          <w:shd w:val="clear" w:color="auto" w:fill="FFFFFF"/>
        </w:rPr>
        <w:t>a “rotator cuff tear” model w</w:t>
      </w:r>
      <w:r w:rsidR="00773E0D">
        <w:rPr>
          <w:rFonts w:ascii="Segoe UI" w:hAnsi="Segoe UI" w:cs="Segoe UI"/>
          <w:color w:val="201F1E"/>
          <w:sz w:val="23"/>
          <w:szCs w:val="23"/>
          <w:shd w:val="clear" w:color="auto" w:fill="FFFFFF"/>
        </w:rPr>
        <w:t>hich</w:t>
      </w:r>
      <w:r w:rsidR="00494B4D" w:rsidRPr="003E46B7">
        <w:rPr>
          <w:rFonts w:ascii="Segoe UI" w:hAnsi="Segoe UI" w:cs="Segoe UI"/>
          <w:color w:val="201F1E"/>
          <w:sz w:val="23"/>
          <w:szCs w:val="23"/>
          <w:shd w:val="clear" w:color="auto" w:fill="FFFFFF"/>
        </w:rPr>
        <w:t xml:space="preserve"> involves t</w:t>
      </w:r>
      <w:r w:rsidR="000D7456" w:rsidRPr="003E46B7">
        <w:rPr>
          <w:rFonts w:ascii="Segoe UI" w:hAnsi="Segoe UI" w:cs="Segoe UI"/>
          <w:color w:val="201F1E"/>
          <w:sz w:val="23"/>
          <w:szCs w:val="23"/>
          <w:shd w:val="clear" w:color="auto" w:fill="FFFFFF"/>
        </w:rPr>
        <w:t>endon trans</w:t>
      </w:r>
      <w:r w:rsidR="00494B4D" w:rsidRPr="003E46B7">
        <w:rPr>
          <w:rFonts w:ascii="Segoe UI" w:hAnsi="Segoe UI" w:cs="Segoe UI"/>
          <w:color w:val="201F1E"/>
          <w:sz w:val="23"/>
          <w:szCs w:val="23"/>
          <w:shd w:val="clear" w:color="auto" w:fill="FFFFFF"/>
        </w:rPr>
        <w:t xml:space="preserve">ection </w:t>
      </w:r>
      <w:r w:rsidR="00A86EDD" w:rsidRPr="003E46B7">
        <w:rPr>
          <w:rFonts w:ascii="Segoe UI" w:hAnsi="Segoe UI" w:cs="Segoe UI"/>
          <w:color w:val="201F1E"/>
          <w:sz w:val="23"/>
          <w:szCs w:val="23"/>
          <w:shd w:val="clear" w:color="auto" w:fill="FFFFFF"/>
        </w:rPr>
        <w:t>of the infra</w:t>
      </w:r>
      <w:r w:rsidR="00DD5258">
        <w:rPr>
          <w:rFonts w:ascii="Segoe UI" w:hAnsi="Segoe UI" w:cs="Segoe UI"/>
          <w:color w:val="201F1E"/>
          <w:sz w:val="23"/>
          <w:szCs w:val="23"/>
          <w:shd w:val="clear" w:color="auto" w:fill="FFFFFF"/>
        </w:rPr>
        <w:t>spinatus</w:t>
      </w:r>
      <w:r w:rsidR="00A86EDD" w:rsidRPr="003E46B7">
        <w:rPr>
          <w:rFonts w:ascii="Segoe UI" w:hAnsi="Segoe UI" w:cs="Segoe UI"/>
          <w:color w:val="201F1E"/>
          <w:sz w:val="23"/>
          <w:szCs w:val="23"/>
          <w:shd w:val="clear" w:color="auto" w:fill="FFFFFF"/>
        </w:rPr>
        <w:t xml:space="preserve"> and supraspin</w:t>
      </w:r>
      <w:r w:rsidR="003E6B38" w:rsidRPr="003E46B7">
        <w:rPr>
          <w:rFonts w:ascii="Segoe UI" w:hAnsi="Segoe UI" w:cs="Segoe UI"/>
          <w:color w:val="201F1E"/>
          <w:sz w:val="23"/>
          <w:szCs w:val="23"/>
          <w:shd w:val="clear" w:color="auto" w:fill="FFFFFF"/>
        </w:rPr>
        <w:t>at</w:t>
      </w:r>
      <w:r w:rsidR="00A86EDD" w:rsidRPr="003E46B7">
        <w:rPr>
          <w:rFonts w:ascii="Segoe UI" w:hAnsi="Segoe UI" w:cs="Segoe UI"/>
          <w:color w:val="201F1E"/>
          <w:sz w:val="23"/>
          <w:szCs w:val="23"/>
          <w:shd w:val="clear" w:color="auto" w:fill="FFFFFF"/>
        </w:rPr>
        <w:t xml:space="preserve">us muscles </w:t>
      </w:r>
      <w:r w:rsidR="00494B4D" w:rsidRPr="003E46B7">
        <w:rPr>
          <w:rFonts w:ascii="Segoe UI" w:hAnsi="Segoe UI" w:cs="Segoe UI"/>
          <w:color w:val="201F1E"/>
          <w:sz w:val="23"/>
          <w:szCs w:val="23"/>
          <w:shd w:val="clear" w:color="auto" w:fill="FFFFFF"/>
        </w:rPr>
        <w:t>with or without concurrent trans</w:t>
      </w:r>
      <w:r w:rsidR="0062421E" w:rsidRPr="003E46B7">
        <w:rPr>
          <w:rFonts w:ascii="Segoe UI" w:hAnsi="Segoe UI" w:cs="Segoe UI"/>
          <w:color w:val="201F1E"/>
          <w:sz w:val="23"/>
          <w:szCs w:val="23"/>
          <w:shd w:val="clear" w:color="auto" w:fill="FFFFFF"/>
        </w:rPr>
        <w:t>e</w:t>
      </w:r>
      <w:r w:rsidR="00494B4D" w:rsidRPr="003E46B7">
        <w:rPr>
          <w:rFonts w:ascii="Segoe UI" w:hAnsi="Segoe UI" w:cs="Segoe UI"/>
          <w:color w:val="201F1E"/>
          <w:sz w:val="23"/>
          <w:szCs w:val="23"/>
          <w:shd w:val="clear" w:color="auto" w:fill="FFFFFF"/>
        </w:rPr>
        <w:t xml:space="preserve">ction of the suprascapular nerve. Tendon transection and denervation </w:t>
      </w:r>
      <w:r w:rsidR="0044534F" w:rsidRPr="003E46B7">
        <w:rPr>
          <w:rFonts w:ascii="Segoe UI" w:hAnsi="Segoe UI" w:cs="Segoe UI"/>
          <w:color w:val="201F1E"/>
          <w:sz w:val="23"/>
          <w:szCs w:val="23"/>
          <w:shd w:val="clear" w:color="auto" w:fill="FFFFFF"/>
        </w:rPr>
        <w:t>are different</w:t>
      </w:r>
      <w:r w:rsidR="00494B4D" w:rsidRPr="003E46B7">
        <w:rPr>
          <w:rFonts w:ascii="Segoe UI" w:hAnsi="Segoe UI" w:cs="Segoe UI"/>
          <w:color w:val="201F1E"/>
          <w:sz w:val="23"/>
          <w:szCs w:val="23"/>
          <w:shd w:val="clear" w:color="auto" w:fill="FFFFFF"/>
        </w:rPr>
        <w:t xml:space="preserve"> injuries resulting in different physiologic and molecular responses</w:t>
      </w:r>
      <w:r w:rsidR="0062421E" w:rsidRPr="003E46B7">
        <w:rPr>
          <w:rFonts w:ascii="Segoe UI" w:hAnsi="Segoe UI" w:cs="Segoe UI"/>
          <w:color w:val="201F1E"/>
          <w:sz w:val="23"/>
          <w:szCs w:val="23"/>
          <w:shd w:val="clear" w:color="auto" w:fill="FFFFFF"/>
        </w:rPr>
        <w:t>. While denervation results in loss of contraction in all muscle distal to the injury, there is no direct damage</w:t>
      </w:r>
      <w:r w:rsidR="008C6A31" w:rsidRPr="003E46B7">
        <w:rPr>
          <w:rFonts w:ascii="Segoe UI" w:hAnsi="Segoe UI" w:cs="Segoe UI"/>
          <w:color w:val="201F1E"/>
          <w:sz w:val="23"/>
          <w:szCs w:val="23"/>
          <w:shd w:val="clear" w:color="auto" w:fill="FFFFFF"/>
        </w:rPr>
        <w:t xml:space="preserve"> to the muscle</w:t>
      </w:r>
      <w:r w:rsidR="0062421E" w:rsidRPr="003E46B7">
        <w:rPr>
          <w:rFonts w:ascii="Segoe UI" w:hAnsi="Segoe UI" w:cs="Segoe UI"/>
          <w:color w:val="201F1E"/>
          <w:sz w:val="23"/>
          <w:szCs w:val="23"/>
          <w:shd w:val="clear" w:color="auto" w:fill="FFFFFF"/>
        </w:rPr>
        <w:t xml:space="preserve"> and </w:t>
      </w:r>
      <w:r w:rsidR="008C6A31" w:rsidRPr="003E46B7">
        <w:rPr>
          <w:rFonts w:ascii="Segoe UI" w:hAnsi="Segoe UI" w:cs="Segoe UI"/>
          <w:color w:val="201F1E"/>
          <w:sz w:val="23"/>
          <w:szCs w:val="23"/>
          <w:shd w:val="clear" w:color="auto" w:fill="FFFFFF"/>
        </w:rPr>
        <w:t>it</w:t>
      </w:r>
      <w:r w:rsidR="0062421E" w:rsidRPr="003E46B7">
        <w:rPr>
          <w:rFonts w:ascii="Segoe UI" w:hAnsi="Segoe UI" w:cs="Segoe UI"/>
          <w:color w:val="201F1E"/>
          <w:sz w:val="23"/>
          <w:szCs w:val="23"/>
          <w:shd w:val="clear" w:color="auto" w:fill="FFFFFF"/>
        </w:rPr>
        <w:t xml:space="preserve"> </w:t>
      </w:r>
      <w:r w:rsidR="00B0051A">
        <w:rPr>
          <w:rFonts w:ascii="Segoe UI" w:hAnsi="Segoe UI" w:cs="Segoe UI"/>
          <w:color w:val="201F1E"/>
          <w:sz w:val="23"/>
          <w:szCs w:val="23"/>
          <w:shd w:val="clear" w:color="auto" w:fill="FFFFFF"/>
        </w:rPr>
        <w:t xml:space="preserve">can </w:t>
      </w:r>
      <w:r w:rsidR="0062421E" w:rsidRPr="003E46B7">
        <w:rPr>
          <w:rFonts w:ascii="Segoe UI" w:hAnsi="Segoe UI" w:cs="Segoe UI"/>
          <w:color w:val="201F1E"/>
          <w:sz w:val="23"/>
          <w:szCs w:val="23"/>
          <w:shd w:val="clear" w:color="auto" w:fill="FFFFFF"/>
        </w:rPr>
        <w:t xml:space="preserve">still experience loading and passive stretch as the animal moves. In contrast tendon transection </w:t>
      </w:r>
      <w:r w:rsidR="00B63248">
        <w:rPr>
          <w:rFonts w:ascii="Segoe UI" w:hAnsi="Segoe UI" w:cs="Segoe UI"/>
          <w:color w:val="201F1E"/>
          <w:sz w:val="23"/>
          <w:szCs w:val="23"/>
          <w:shd w:val="clear" w:color="auto" w:fill="FFFFFF"/>
        </w:rPr>
        <w:t xml:space="preserve">is a direct insult and </w:t>
      </w:r>
      <w:r w:rsidR="0062421E" w:rsidRPr="003E46B7">
        <w:rPr>
          <w:rFonts w:ascii="Segoe UI" w:hAnsi="Segoe UI" w:cs="Segoe UI"/>
          <w:color w:val="201F1E"/>
          <w:sz w:val="23"/>
          <w:szCs w:val="23"/>
          <w:shd w:val="clear" w:color="auto" w:fill="FFFFFF"/>
        </w:rPr>
        <w:t xml:space="preserve">removes all </w:t>
      </w:r>
      <w:r w:rsidR="008C6A31" w:rsidRPr="003E46B7">
        <w:rPr>
          <w:rFonts w:ascii="Segoe UI" w:hAnsi="Segoe UI" w:cs="Segoe UI"/>
          <w:color w:val="201F1E"/>
          <w:sz w:val="23"/>
          <w:szCs w:val="23"/>
          <w:shd w:val="clear" w:color="auto" w:fill="FFFFFF"/>
        </w:rPr>
        <w:t xml:space="preserve">passive </w:t>
      </w:r>
      <w:r w:rsidR="0062421E" w:rsidRPr="003E46B7">
        <w:rPr>
          <w:rFonts w:ascii="Segoe UI" w:hAnsi="Segoe UI" w:cs="Segoe UI"/>
          <w:color w:val="201F1E"/>
          <w:sz w:val="23"/>
          <w:szCs w:val="23"/>
          <w:shd w:val="clear" w:color="auto" w:fill="FFFFFF"/>
        </w:rPr>
        <w:t xml:space="preserve">stretch and loading. </w:t>
      </w:r>
      <w:r w:rsidR="00C62658" w:rsidRPr="003E46B7">
        <w:rPr>
          <w:rFonts w:ascii="Segoe UI" w:hAnsi="Segoe UI" w:cs="Segoe UI"/>
          <w:color w:val="201F1E"/>
          <w:sz w:val="23"/>
          <w:szCs w:val="23"/>
          <w:shd w:val="clear" w:color="auto" w:fill="FFFFFF"/>
        </w:rPr>
        <w:t>Studies</w:t>
      </w:r>
      <w:r w:rsidR="0062421E" w:rsidRPr="003E46B7">
        <w:rPr>
          <w:rFonts w:ascii="Segoe UI" w:hAnsi="Segoe UI" w:cs="Segoe UI"/>
          <w:color w:val="201F1E"/>
          <w:sz w:val="23"/>
          <w:szCs w:val="23"/>
          <w:shd w:val="clear" w:color="auto" w:fill="FFFFFF"/>
        </w:rPr>
        <w:t xml:space="preserve"> (</w:t>
      </w:r>
      <w:r w:rsidR="0044534F" w:rsidRPr="003E46B7">
        <w:rPr>
          <w:rFonts w:ascii="Segoe UI" w:hAnsi="Segoe UI" w:cs="Segoe UI"/>
          <w:color w:val="201F1E"/>
          <w:sz w:val="23"/>
          <w:szCs w:val="23"/>
          <w:shd w:val="clear" w:color="auto" w:fill="FFFFFF"/>
        </w:rPr>
        <w:t>e.g.</w:t>
      </w:r>
      <w:r w:rsidR="0062421E" w:rsidRPr="003E46B7">
        <w:rPr>
          <w:rFonts w:ascii="Segoe UI" w:hAnsi="Segoe UI" w:cs="Segoe UI"/>
          <w:color w:val="201F1E"/>
          <w:sz w:val="23"/>
          <w:szCs w:val="23"/>
          <w:shd w:val="clear" w:color="auto" w:fill="FFFFFF"/>
        </w:rPr>
        <w:t xml:space="preserve"> </w:t>
      </w:r>
      <w:r w:rsidR="0062421E" w:rsidRPr="003E46B7">
        <w:rPr>
          <w:rFonts w:ascii="Segoe UI" w:hAnsi="Segoe UI" w:cs="Segoe UI"/>
          <w:sz w:val="24"/>
          <w:szCs w:val="24"/>
        </w:rPr>
        <w:t>Joshi et al J Orthop Res. 2014 January; 32(1)) report the engagement of different cellular signalling in the muscle</w:t>
      </w:r>
      <w:r w:rsidR="008C6A31" w:rsidRPr="003E46B7">
        <w:rPr>
          <w:rFonts w:ascii="Segoe UI" w:hAnsi="Segoe UI" w:cs="Segoe UI"/>
          <w:sz w:val="24"/>
          <w:szCs w:val="24"/>
        </w:rPr>
        <w:t xml:space="preserve"> dependent upon </w:t>
      </w:r>
      <w:r w:rsidR="00C62658" w:rsidRPr="003E46B7">
        <w:rPr>
          <w:rFonts w:ascii="Segoe UI" w:hAnsi="Segoe UI" w:cs="Segoe UI"/>
          <w:sz w:val="24"/>
          <w:szCs w:val="24"/>
        </w:rPr>
        <w:t xml:space="preserve">whether the injury is </w:t>
      </w:r>
      <w:r w:rsidR="008C6A31" w:rsidRPr="003E46B7">
        <w:rPr>
          <w:rFonts w:ascii="Segoe UI" w:hAnsi="Segoe UI" w:cs="Segoe UI"/>
          <w:sz w:val="24"/>
          <w:szCs w:val="24"/>
        </w:rPr>
        <w:t>tendon disruption or denervation</w:t>
      </w:r>
      <w:r w:rsidR="0062421E" w:rsidRPr="003E46B7">
        <w:rPr>
          <w:rFonts w:ascii="Segoe UI" w:hAnsi="Segoe UI" w:cs="Segoe UI"/>
          <w:sz w:val="24"/>
          <w:szCs w:val="24"/>
        </w:rPr>
        <w:t>. The</w:t>
      </w:r>
      <w:r w:rsidR="000F368B" w:rsidRPr="003E46B7">
        <w:rPr>
          <w:rFonts w:ascii="Segoe UI" w:hAnsi="Segoe UI" w:cs="Segoe UI"/>
          <w:sz w:val="24"/>
          <w:szCs w:val="24"/>
        </w:rPr>
        <w:t>se</w:t>
      </w:r>
      <w:r w:rsidR="0062421E" w:rsidRPr="003E46B7">
        <w:rPr>
          <w:rFonts w:ascii="Segoe UI" w:hAnsi="Segoe UI" w:cs="Segoe UI"/>
          <w:sz w:val="24"/>
          <w:szCs w:val="24"/>
        </w:rPr>
        <w:t xml:space="preserve"> </w:t>
      </w:r>
      <w:r w:rsidR="008C6A31" w:rsidRPr="003E46B7">
        <w:rPr>
          <w:rFonts w:ascii="Segoe UI" w:hAnsi="Segoe UI" w:cs="Segoe UI"/>
          <w:sz w:val="24"/>
          <w:szCs w:val="24"/>
        </w:rPr>
        <w:t>different upstream stimuli</w:t>
      </w:r>
      <w:r w:rsidR="009322B8" w:rsidRPr="003E46B7">
        <w:rPr>
          <w:rFonts w:ascii="Segoe UI" w:hAnsi="Segoe UI" w:cs="Segoe UI"/>
          <w:sz w:val="24"/>
          <w:szCs w:val="24"/>
        </w:rPr>
        <w:t xml:space="preserve"> </w:t>
      </w:r>
      <w:r w:rsidR="008C6A31" w:rsidRPr="003E46B7">
        <w:rPr>
          <w:rFonts w:ascii="Segoe UI" w:hAnsi="Segoe UI" w:cs="Segoe UI"/>
          <w:sz w:val="24"/>
          <w:szCs w:val="24"/>
        </w:rPr>
        <w:t>may impact the FAPs response (</w:t>
      </w:r>
      <w:r w:rsidR="0044534F" w:rsidRPr="003E46B7">
        <w:rPr>
          <w:rFonts w:ascii="Segoe UI" w:hAnsi="Segoe UI" w:cs="Segoe UI"/>
          <w:sz w:val="24"/>
          <w:szCs w:val="24"/>
        </w:rPr>
        <w:t>e.g.</w:t>
      </w:r>
      <w:r w:rsidR="008C6A31" w:rsidRPr="003E46B7">
        <w:rPr>
          <w:rFonts w:ascii="Segoe UI" w:hAnsi="Segoe UI" w:cs="Segoe UI"/>
          <w:sz w:val="24"/>
          <w:szCs w:val="24"/>
        </w:rPr>
        <w:t xml:space="preserve"> temporality of recruitment, phenotype)</w:t>
      </w:r>
      <w:r w:rsidR="000F368B" w:rsidRPr="003E46B7">
        <w:rPr>
          <w:rFonts w:ascii="Segoe UI" w:hAnsi="Segoe UI" w:cs="Segoe UI"/>
          <w:sz w:val="24"/>
          <w:szCs w:val="24"/>
        </w:rPr>
        <w:t xml:space="preserve"> differentially</w:t>
      </w:r>
      <w:r w:rsidR="008C6A31" w:rsidRPr="003E46B7">
        <w:rPr>
          <w:rFonts w:ascii="Segoe UI" w:hAnsi="Segoe UI" w:cs="Segoe UI"/>
          <w:sz w:val="24"/>
          <w:szCs w:val="24"/>
        </w:rPr>
        <w:t xml:space="preserve">. </w:t>
      </w:r>
      <w:r w:rsidR="00067654">
        <w:rPr>
          <w:rFonts w:ascii="Segoe UI" w:hAnsi="Segoe UI" w:cs="Segoe UI"/>
          <w:sz w:val="24"/>
          <w:szCs w:val="24"/>
        </w:rPr>
        <w:t xml:space="preserve">In addition, </w:t>
      </w:r>
      <w:r w:rsidR="00C62658" w:rsidRPr="003E46B7">
        <w:rPr>
          <w:rFonts w:ascii="Segoe UI" w:hAnsi="Segoe UI" w:cs="Segoe UI"/>
          <w:sz w:val="24"/>
          <w:szCs w:val="24"/>
        </w:rPr>
        <w:t>the</w:t>
      </w:r>
      <w:r w:rsidR="006C32BF" w:rsidRPr="003E46B7">
        <w:rPr>
          <w:rFonts w:ascii="Segoe UI" w:hAnsi="Segoe UI" w:cs="Segoe UI"/>
          <w:sz w:val="24"/>
          <w:szCs w:val="24"/>
        </w:rPr>
        <w:t xml:space="preserve"> FAPs evaluation in rat by Lee et al was limited </w:t>
      </w:r>
      <w:proofErr w:type="gramStart"/>
      <w:r w:rsidR="006C32BF" w:rsidRPr="003E46B7">
        <w:rPr>
          <w:rFonts w:ascii="Segoe UI" w:hAnsi="Segoe UI" w:cs="Segoe UI"/>
          <w:sz w:val="24"/>
          <w:szCs w:val="24"/>
        </w:rPr>
        <w:t>to</w:t>
      </w:r>
      <w:r w:rsidR="00773E0D">
        <w:rPr>
          <w:rFonts w:ascii="Segoe UI" w:hAnsi="Segoe UI" w:cs="Segoe UI"/>
          <w:sz w:val="24"/>
          <w:szCs w:val="24"/>
        </w:rPr>
        <w:t xml:space="preserve"> </w:t>
      </w:r>
      <w:r w:rsidR="00067654">
        <w:rPr>
          <w:rFonts w:ascii="Segoe UI" w:hAnsi="Segoe UI" w:cs="Segoe UI"/>
          <w:sz w:val="24"/>
          <w:szCs w:val="24"/>
        </w:rPr>
        <w:t xml:space="preserve"> i</w:t>
      </w:r>
      <w:r w:rsidR="006C32BF" w:rsidRPr="003E46B7">
        <w:rPr>
          <w:rFonts w:ascii="Segoe UI" w:hAnsi="Segoe UI" w:cs="Segoe UI"/>
          <w:sz w:val="24"/>
          <w:szCs w:val="24"/>
        </w:rPr>
        <w:t>mmunohistochemistry</w:t>
      </w:r>
      <w:proofErr w:type="gramEnd"/>
      <w:r w:rsidR="00773E0D">
        <w:rPr>
          <w:rFonts w:ascii="Segoe UI" w:hAnsi="Segoe UI" w:cs="Segoe UI"/>
          <w:sz w:val="24"/>
          <w:szCs w:val="24"/>
        </w:rPr>
        <w:t>.</w:t>
      </w:r>
      <w:r w:rsidR="006C32BF" w:rsidRPr="003E46B7">
        <w:rPr>
          <w:rFonts w:ascii="Segoe UI" w:hAnsi="Segoe UI" w:cs="Segoe UI"/>
          <w:sz w:val="24"/>
          <w:szCs w:val="24"/>
        </w:rPr>
        <w:t xml:space="preserve"> They did not </w:t>
      </w:r>
      <w:r w:rsidR="00773E0D">
        <w:rPr>
          <w:rFonts w:ascii="Segoe UI" w:hAnsi="Segoe UI" w:cs="Segoe UI"/>
          <w:sz w:val="24"/>
          <w:szCs w:val="24"/>
        </w:rPr>
        <w:t>undertake</w:t>
      </w:r>
      <w:r w:rsidR="006C32BF" w:rsidRPr="003E46B7">
        <w:rPr>
          <w:rFonts w:ascii="Segoe UI" w:hAnsi="Segoe UI" w:cs="Segoe UI"/>
          <w:sz w:val="24"/>
          <w:szCs w:val="24"/>
        </w:rPr>
        <w:t xml:space="preserve"> flow cytometric identification or FAC</w:t>
      </w:r>
      <w:r w:rsidR="00C62658" w:rsidRPr="003E46B7">
        <w:rPr>
          <w:rFonts w:ascii="Segoe UI" w:hAnsi="Segoe UI" w:cs="Segoe UI"/>
          <w:sz w:val="24"/>
          <w:szCs w:val="24"/>
        </w:rPr>
        <w:t>S</w:t>
      </w:r>
      <w:r w:rsidR="006C32BF" w:rsidRPr="003E46B7">
        <w:rPr>
          <w:rFonts w:ascii="Segoe UI" w:hAnsi="Segoe UI" w:cs="Segoe UI"/>
          <w:sz w:val="24"/>
          <w:szCs w:val="24"/>
        </w:rPr>
        <w:t xml:space="preserve"> sepa</w:t>
      </w:r>
      <w:r w:rsidR="00FD35A9" w:rsidRPr="003E46B7">
        <w:rPr>
          <w:rFonts w:ascii="Segoe UI" w:hAnsi="Segoe UI" w:cs="Segoe UI"/>
          <w:sz w:val="24"/>
          <w:szCs w:val="24"/>
        </w:rPr>
        <w:t>ra</w:t>
      </w:r>
      <w:r w:rsidR="006C32BF" w:rsidRPr="003E46B7">
        <w:rPr>
          <w:rFonts w:ascii="Segoe UI" w:hAnsi="Segoe UI" w:cs="Segoe UI"/>
          <w:sz w:val="24"/>
          <w:szCs w:val="24"/>
        </w:rPr>
        <w:t>tion of FAP</w:t>
      </w:r>
      <w:r w:rsidR="00FD35A9" w:rsidRPr="003E46B7">
        <w:rPr>
          <w:rFonts w:ascii="Segoe UI" w:hAnsi="Segoe UI" w:cs="Segoe UI"/>
          <w:sz w:val="24"/>
          <w:szCs w:val="24"/>
        </w:rPr>
        <w:t>s</w:t>
      </w:r>
      <w:r w:rsidR="00773E0D">
        <w:rPr>
          <w:rFonts w:ascii="Segoe UI" w:hAnsi="Segoe UI" w:cs="Segoe UI"/>
          <w:sz w:val="24"/>
          <w:szCs w:val="24"/>
        </w:rPr>
        <w:t>, and therefore were unable to characterize the cells in detail with respect to cellular/molecular analyses</w:t>
      </w:r>
      <w:r w:rsidR="00773E0D" w:rsidRPr="003E46B7">
        <w:rPr>
          <w:rFonts w:ascii="Segoe UI" w:hAnsi="Segoe UI" w:cs="Segoe UI"/>
          <w:sz w:val="24"/>
          <w:szCs w:val="24"/>
        </w:rPr>
        <w:t>.</w:t>
      </w:r>
      <w:r w:rsidR="006C32BF" w:rsidRPr="003E46B7">
        <w:rPr>
          <w:rFonts w:ascii="Segoe UI" w:hAnsi="Segoe UI" w:cs="Segoe UI"/>
          <w:sz w:val="24"/>
          <w:szCs w:val="24"/>
        </w:rPr>
        <w:t xml:space="preserve"> </w:t>
      </w:r>
      <w:r w:rsidR="008C6A31" w:rsidRPr="003E46B7">
        <w:rPr>
          <w:rFonts w:ascii="Segoe UI" w:hAnsi="Segoe UI" w:cs="Segoe UI"/>
          <w:sz w:val="24"/>
          <w:szCs w:val="24"/>
        </w:rPr>
        <w:t>Therefore, we believe delineating the FAPs time</w:t>
      </w:r>
      <w:r w:rsidR="00B0051A">
        <w:rPr>
          <w:rFonts w:ascii="Segoe UI" w:hAnsi="Segoe UI" w:cs="Segoe UI"/>
          <w:sz w:val="24"/>
          <w:szCs w:val="24"/>
        </w:rPr>
        <w:t>-</w:t>
      </w:r>
      <w:r w:rsidR="008C6A31" w:rsidRPr="003E46B7">
        <w:rPr>
          <w:rFonts w:ascii="Segoe UI" w:hAnsi="Segoe UI" w:cs="Segoe UI"/>
          <w:sz w:val="24"/>
          <w:szCs w:val="24"/>
        </w:rPr>
        <w:t>course</w:t>
      </w:r>
      <w:r w:rsidR="009322B8" w:rsidRPr="003E46B7">
        <w:rPr>
          <w:rFonts w:ascii="Segoe UI" w:hAnsi="Segoe UI" w:cs="Segoe UI"/>
          <w:sz w:val="24"/>
          <w:szCs w:val="24"/>
        </w:rPr>
        <w:t xml:space="preserve"> </w:t>
      </w:r>
      <w:r w:rsidR="006C32BF" w:rsidRPr="003E46B7">
        <w:rPr>
          <w:rFonts w:ascii="Segoe UI" w:hAnsi="Segoe UI" w:cs="Segoe UI"/>
          <w:sz w:val="24"/>
          <w:szCs w:val="24"/>
        </w:rPr>
        <w:t xml:space="preserve">via flow cytometry/FACS </w:t>
      </w:r>
      <w:r w:rsidR="009322B8" w:rsidRPr="003E46B7">
        <w:rPr>
          <w:rFonts w:ascii="Segoe UI" w:hAnsi="Segoe UI" w:cs="Segoe UI"/>
          <w:sz w:val="24"/>
          <w:szCs w:val="24"/>
        </w:rPr>
        <w:t>in the rat</w:t>
      </w:r>
      <w:r w:rsidR="008C6A31" w:rsidRPr="003E46B7">
        <w:rPr>
          <w:rFonts w:ascii="Segoe UI" w:hAnsi="Segoe UI" w:cs="Segoe UI"/>
          <w:sz w:val="24"/>
          <w:szCs w:val="24"/>
        </w:rPr>
        <w:t xml:space="preserve"> following the sole insult of </w:t>
      </w:r>
      <w:r w:rsidR="006C32BF" w:rsidRPr="003E46B7">
        <w:rPr>
          <w:rFonts w:ascii="Segoe UI" w:hAnsi="Segoe UI" w:cs="Segoe UI"/>
          <w:sz w:val="24"/>
          <w:szCs w:val="24"/>
        </w:rPr>
        <w:t xml:space="preserve">chronic </w:t>
      </w:r>
      <w:r w:rsidR="008C6A31" w:rsidRPr="003E46B7">
        <w:rPr>
          <w:rFonts w:ascii="Segoe UI" w:hAnsi="Segoe UI" w:cs="Segoe UI"/>
          <w:sz w:val="24"/>
          <w:szCs w:val="24"/>
        </w:rPr>
        <w:t>traumatic denervation</w:t>
      </w:r>
      <w:r w:rsidR="006C32BF" w:rsidRPr="003E46B7">
        <w:rPr>
          <w:rFonts w:ascii="Segoe UI" w:hAnsi="Segoe UI" w:cs="Segoe UI"/>
          <w:sz w:val="24"/>
          <w:szCs w:val="24"/>
        </w:rPr>
        <w:t xml:space="preserve"> </w:t>
      </w:r>
      <w:r w:rsidR="00B0051A">
        <w:rPr>
          <w:rFonts w:ascii="Segoe UI" w:hAnsi="Segoe UI" w:cs="Segoe UI"/>
          <w:sz w:val="24"/>
          <w:szCs w:val="24"/>
        </w:rPr>
        <w:t xml:space="preserve">is not well characterized and </w:t>
      </w:r>
      <w:r w:rsidR="009322B8" w:rsidRPr="003E46B7">
        <w:rPr>
          <w:rFonts w:ascii="Segoe UI" w:hAnsi="Segoe UI" w:cs="Segoe UI"/>
          <w:sz w:val="24"/>
          <w:szCs w:val="24"/>
        </w:rPr>
        <w:t xml:space="preserve">remains novel. We have however, revised the manuscript to </w:t>
      </w:r>
      <w:r w:rsidR="00AE485D">
        <w:rPr>
          <w:rFonts w:ascii="Segoe UI" w:hAnsi="Segoe UI" w:cs="Segoe UI"/>
          <w:sz w:val="24"/>
          <w:szCs w:val="24"/>
        </w:rPr>
        <w:t xml:space="preserve">clarify our statements and specifically </w:t>
      </w:r>
      <w:r w:rsidR="009322B8" w:rsidRPr="003E46B7">
        <w:rPr>
          <w:rFonts w:ascii="Segoe UI" w:hAnsi="Segoe UI" w:cs="Segoe UI"/>
          <w:sz w:val="24"/>
          <w:szCs w:val="24"/>
        </w:rPr>
        <w:t>address the</w:t>
      </w:r>
      <w:r w:rsidR="00AE485D">
        <w:rPr>
          <w:rFonts w:ascii="Segoe UI" w:hAnsi="Segoe UI" w:cs="Segoe UI"/>
          <w:sz w:val="24"/>
          <w:szCs w:val="24"/>
        </w:rPr>
        <w:t xml:space="preserve"> </w:t>
      </w:r>
      <w:r w:rsidR="009322B8" w:rsidRPr="003E46B7">
        <w:rPr>
          <w:rFonts w:ascii="Segoe UI" w:hAnsi="Segoe UI" w:cs="Segoe UI"/>
          <w:sz w:val="24"/>
          <w:szCs w:val="24"/>
        </w:rPr>
        <w:t>fact that FAP</w:t>
      </w:r>
      <w:r w:rsidR="00B0051A">
        <w:rPr>
          <w:rFonts w:ascii="Segoe UI" w:hAnsi="Segoe UI" w:cs="Segoe UI"/>
          <w:sz w:val="24"/>
          <w:szCs w:val="24"/>
        </w:rPr>
        <w:t>s</w:t>
      </w:r>
      <w:r w:rsidR="009322B8" w:rsidRPr="003E46B7">
        <w:rPr>
          <w:rFonts w:ascii="Segoe UI" w:hAnsi="Segoe UI" w:cs="Segoe UI"/>
          <w:sz w:val="24"/>
          <w:szCs w:val="24"/>
        </w:rPr>
        <w:t xml:space="preserve"> recruitment has been evaluated in combination </w:t>
      </w:r>
      <w:r w:rsidR="006C32BF" w:rsidRPr="003E46B7">
        <w:rPr>
          <w:rFonts w:ascii="Segoe UI" w:hAnsi="Segoe UI" w:cs="Segoe UI"/>
          <w:sz w:val="24"/>
          <w:szCs w:val="24"/>
        </w:rPr>
        <w:t xml:space="preserve">injury </w:t>
      </w:r>
      <w:r w:rsidR="009322B8" w:rsidRPr="003E46B7">
        <w:rPr>
          <w:rFonts w:ascii="Segoe UI" w:hAnsi="Segoe UI" w:cs="Segoe UI"/>
          <w:sz w:val="24"/>
          <w:szCs w:val="24"/>
        </w:rPr>
        <w:t>models besides solitary traumatic denervation injury</w:t>
      </w:r>
      <w:r w:rsidR="00301C98" w:rsidRPr="003E46B7">
        <w:rPr>
          <w:rFonts w:ascii="Segoe UI" w:hAnsi="Segoe UI" w:cs="Segoe UI"/>
          <w:sz w:val="24"/>
          <w:szCs w:val="24"/>
        </w:rPr>
        <w:t xml:space="preserve"> (</w:t>
      </w:r>
      <w:r w:rsidR="00C44BE4">
        <w:rPr>
          <w:rFonts w:ascii="Segoe UI" w:hAnsi="Segoe UI" w:cs="Segoe UI"/>
          <w:sz w:val="24"/>
          <w:szCs w:val="24"/>
        </w:rPr>
        <w:t xml:space="preserve">revised </w:t>
      </w:r>
      <w:r w:rsidR="00B0051A">
        <w:rPr>
          <w:rFonts w:ascii="Segoe UI" w:hAnsi="Segoe UI" w:cs="Segoe UI"/>
          <w:sz w:val="24"/>
          <w:szCs w:val="24"/>
        </w:rPr>
        <w:t xml:space="preserve">manuscript </w:t>
      </w:r>
      <w:r w:rsidR="00301C98" w:rsidRPr="003E46B7">
        <w:rPr>
          <w:rFonts w:ascii="Segoe UI" w:hAnsi="Segoe UI" w:cs="Segoe UI"/>
          <w:sz w:val="24"/>
          <w:szCs w:val="24"/>
        </w:rPr>
        <w:t>introduction paragraph</w:t>
      </w:r>
      <w:r w:rsidR="005332F2" w:rsidRPr="003E46B7">
        <w:rPr>
          <w:rFonts w:ascii="Segoe UI" w:hAnsi="Segoe UI" w:cs="Segoe UI"/>
          <w:sz w:val="24"/>
          <w:szCs w:val="24"/>
        </w:rPr>
        <w:t xml:space="preserve"> </w:t>
      </w:r>
      <w:r w:rsidR="00C44BE4">
        <w:rPr>
          <w:rFonts w:ascii="Segoe UI" w:hAnsi="Segoe UI" w:cs="Segoe UI"/>
          <w:sz w:val="24"/>
          <w:szCs w:val="24"/>
        </w:rPr>
        <w:t>5</w:t>
      </w:r>
      <w:r w:rsidR="005332F2" w:rsidRPr="003E46B7">
        <w:rPr>
          <w:rFonts w:ascii="Segoe UI" w:hAnsi="Segoe UI" w:cs="Segoe UI"/>
          <w:sz w:val="24"/>
          <w:szCs w:val="24"/>
        </w:rPr>
        <w:t>)</w:t>
      </w:r>
      <w:r w:rsidR="00B0051A">
        <w:rPr>
          <w:rFonts w:ascii="Segoe UI" w:hAnsi="Segoe UI" w:cs="Segoe UI"/>
          <w:sz w:val="24"/>
          <w:szCs w:val="24"/>
        </w:rPr>
        <w:t xml:space="preserve">. </w:t>
      </w:r>
      <w:r w:rsidR="00AE485D">
        <w:rPr>
          <w:rFonts w:ascii="Segoe UI" w:hAnsi="Segoe UI" w:cs="Segoe UI"/>
          <w:sz w:val="24"/>
          <w:szCs w:val="24"/>
        </w:rPr>
        <w:t xml:space="preserve">We also explain that it is important to study solitary </w:t>
      </w:r>
      <w:r w:rsidR="00B54263">
        <w:rPr>
          <w:rFonts w:ascii="Segoe UI" w:hAnsi="Segoe UI" w:cs="Segoe UI"/>
          <w:sz w:val="24"/>
          <w:szCs w:val="24"/>
        </w:rPr>
        <w:t xml:space="preserve">chronic </w:t>
      </w:r>
      <w:r w:rsidR="00AE485D">
        <w:rPr>
          <w:rFonts w:ascii="Segoe UI" w:hAnsi="Segoe UI" w:cs="Segoe UI"/>
          <w:sz w:val="24"/>
          <w:szCs w:val="24"/>
        </w:rPr>
        <w:t>traumatic denervation since this is an injury in heavy industry, agriculture and even newborns (neonatal brachial plexus palsy)</w:t>
      </w:r>
      <w:r w:rsidR="00B54263">
        <w:rPr>
          <w:rFonts w:ascii="Segoe UI" w:hAnsi="Segoe UI" w:cs="Segoe UI"/>
          <w:sz w:val="24"/>
          <w:szCs w:val="24"/>
        </w:rPr>
        <w:t>, with significant morbidity.</w:t>
      </w:r>
    </w:p>
    <w:p w14:paraId="30EF86BF" w14:textId="77777777" w:rsidR="00FD2026" w:rsidRDefault="00FD2026" w:rsidP="00815A3D">
      <w:pPr>
        <w:spacing w:after="0" w:line="240" w:lineRule="auto"/>
        <w:rPr>
          <w:rFonts w:ascii="Segoe UI" w:hAnsi="Segoe UI" w:cs="Segoe UI"/>
          <w:color w:val="201F1E"/>
          <w:sz w:val="23"/>
          <w:szCs w:val="23"/>
          <w:shd w:val="clear" w:color="auto" w:fill="FFFFFF"/>
        </w:rPr>
      </w:pPr>
    </w:p>
    <w:p w14:paraId="4B79690D" w14:textId="77777777" w:rsidR="007825A1" w:rsidRDefault="007825A1" w:rsidP="00815A3D">
      <w:pPr>
        <w:spacing w:after="0" w:line="240" w:lineRule="auto"/>
        <w:rPr>
          <w:rFonts w:ascii="Segoe UI" w:hAnsi="Segoe UI" w:cs="Segoe UI"/>
          <w:color w:val="201F1E"/>
          <w:sz w:val="23"/>
          <w:szCs w:val="23"/>
          <w:shd w:val="clear" w:color="auto" w:fill="FFFFFF"/>
        </w:rPr>
      </w:pPr>
      <w:r w:rsidRPr="00C44BE4">
        <w:rPr>
          <w:rFonts w:ascii="Segoe UI" w:hAnsi="Segoe UI" w:cs="Segoe UI"/>
          <w:i/>
          <w:iCs/>
          <w:color w:val="201F1E"/>
          <w:sz w:val="23"/>
          <w:szCs w:val="23"/>
          <w:shd w:val="clear" w:color="auto" w:fill="FFFFFF"/>
        </w:rPr>
        <w:t xml:space="preserve">(C2). </w:t>
      </w:r>
      <w:r w:rsidR="00E13303" w:rsidRPr="00C44BE4">
        <w:rPr>
          <w:rFonts w:ascii="Segoe UI" w:hAnsi="Segoe UI" w:cs="Segoe UI"/>
          <w:i/>
          <w:iCs/>
          <w:color w:val="201F1E"/>
          <w:sz w:val="23"/>
          <w:szCs w:val="23"/>
          <w:shd w:val="clear" w:color="auto" w:fill="FFFFFF"/>
        </w:rPr>
        <w:t>The major issue that limits the overall impact of the study in the field is the use of sca-1 and not PDGFR</w:t>
      </w:r>
      <w:r w:rsidR="00E13303" w:rsidRPr="00C44BE4">
        <w:rPr>
          <w:rFonts w:ascii="Segoe UI" w:hAnsi="Segoe UI" w:cs="Segoe UI"/>
          <w:i/>
          <w:iCs/>
          <w:color w:val="201F1E"/>
          <w:sz w:val="23"/>
          <w:szCs w:val="23"/>
          <w:shd w:val="clear" w:color="auto" w:fill="FFFFFF"/>
        </w:rPr>
        <w:sym w:font="Symbol" w:char="F061"/>
      </w:r>
      <w:r w:rsidR="00E13303" w:rsidRPr="00C44BE4">
        <w:rPr>
          <w:rFonts w:ascii="Segoe UI" w:hAnsi="Segoe UI" w:cs="Segoe UI"/>
          <w:i/>
          <w:iCs/>
          <w:color w:val="201F1E"/>
          <w:sz w:val="23"/>
          <w:szCs w:val="23"/>
          <w:shd w:val="clear" w:color="auto" w:fill="FFFFFF"/>
        </w:rPr>
        <w:t xml:space="preserve"> (CD140a) which is broadly used for FAP identification in human, mouse and rat. The authors should at least relate to this point in the discussion</w:t>
      </w:r>
      <w:r w:rsidR="00E13303">
        <w:rPr>
          <w:rFonts w:ascii="Segoe UI" w:hAnsi="Segoe UI" w:cs="Segoe UI"/>
          <w:color w:val="201F1E"/>
          <w:sz w:val="23"/>
          <w:szCs w:val="23"/>
          <w:shd w:val="clear" w:color="auto" w:fill="FFFFFF"/>
        </w:rPr>
        <w:t>.</w:t>
      </w:r>
    </w:p>
    <w:p w14:paraId="5D47F192" w14:textId="3A997903" w:rsidR="007825A1" w:rsidRDefault="007825A1" w:rsidP="00815A3D">
      <w:pPr>
        <w:spacing w:after="0" w:line="240" w:lineRule="auto"/>
        <w:rPr>
          <w:rFonts w:ascii="Segoe UI" w:hAnsi="Segoe UI" w:cs="Segoe UI"/>
          <w:color w:val="201F1E"/>
          <w:sz w:val="23"/>
          <w:szCs w:val="23"/>
          <w:shd w:val="clear" w:color="auto" w:fill="FFFFFF"/>
        </w:rPr>
      </w:pPr>
      <w:r w:rsidRPr="00C44BE4">
        <w:rPr>
          <w:rFonts w:ascii="Segoe UI" w:hAnsi="Segoe UI" w:cs="Segoe UI"/>
          <w:color w:val="201F1E"/>
          <w:sz w:val="23"/>
          <w:szCs w:val="23"/>
          <w:shd w:val="clear" w:color="auto" w:fill="FFFFFF"/>
        </w:rPr>
        <w:t>(R2).</w:t>
      </w:r>
      <w:r w:rsidR="00D122B5" w:rsidRPr="00C44BE4">
        <w:rPr>
          <w:rFonts w:ascii="Segoe UI" w:hAnsi="Segoe UI" w:cs="Segoe UI"/>
          <w:color w:val="201F1E"/>
          <w:sz w:val="23"/>
          <w:szCs w:val="23"/>
          <w:shd w:val="clear" w:color="auto" w:fill="FFFFFF"/>
        </w:rPr>
        <w:t xml:space="preserve"> We have amended the </w:t>
      </w:r>
      <w:r w:rsidR="005332F2" w:rsidRPr="00C44BE4">
        <w:rPr>
          <w:rFonts w:ascii="Segoe UI" w:hAnsi="Segoe UI" w:cs="Segoe UI"/>
          <w:color w:val="201F1E"/>
          <w:sz w:val="23"/>
          <w:szCs w:val="23"/>
          <w:shd w:val="clear" w:color="auto" w:fill="FFFFFF"/>
        </w:rPr>
        <w:t xml:space="preserve">manuscript (introduction paragraph 3 and </w:t>
      </w:r>
      <w:r w:rsidR="00D122B5" w:rsidRPr="00C44BE4">
        <w:rPr>
          <w:rFonts w:ascii="Segoe UI" w:hAnsi="Segoe UI" w:cs="Segoe UI"/>
          <w:color w:val="201F1E"/>
          <w:sz w:val="23"/>
          <w:szCs w:val="23"/>
          <w:shd w:val="clear" w:color="auto" w:fill="FFFFFF"/>
        </w:rPr>
        <w:t>discussion</w:t>
      </w:r>
      <w:r w:rsidR="005332F2" w:rsidRPr="00C44BE4">
        <w:rPr>
          <w:rFonts w:ascii="Segoe UI" w:hAnsi="Segoe UI" w:cs="Segoe UI"/>
          <w:color w:val="201F1E"/>
          <w:sz w:val="23"/>
          <w:szCs w:val="23"/>
          <w:shd w:val="clear" w:color="auto" w:fill="FFFFFF"/>
        </w:rPr>
        <w:t xml:space="preserve"> paragraphs 2 and 3) to discuss the use of PDGFR</w:t>
      </w:r>
      <w:r w:rsidR="00C44BE4" w:rsidRPr="00C44BE4">
        <w:rPr>
          <w:rFonts w:ascii="Segoe UI" w:hAnsi="Segoe UI" w:cs="Segoe UI"/>
          <w:color w:val="201F1E"/>
          <w:sz w:val="23"/>
          <w:szCs w:val="23"/>
          <w:shd w:val="clear" w:color="auto" w:fill="FFFFFF"/>
        </w:rPr>
        <w:sym w:font="Symbol" w:char="F061"/>
      </w:r>
      <w:r w:rsidR="005332F2" w:rsidRPr="00C44BE4">
        <w:rPr>
          <w:rFonts w:ascii="Segoe UI" w:hAnsi="Segoe UI" w:cs="Segoe UI"/>
          <w:color w:val="201F1E"/>
          <w:sz w:val="23"/>
          <w:szCs w:val="23"/>
          <w:shd w:val="clear" w:color="auto" w:fill="FFFFFF"/>
        </w:rPr>
        <w:t xml:space="preserve"> as a positive FAPs selection marker and to </w:t>
      </w:r>
      <w:r w:rsidR="00C44BE4">
        <w:rPr>
          <w:rFonts w:ascii="Segoe UI" w:hAnsi="Segoe UI" w:cs="Segoe UI"/>
          <w:color w:val="201F1E"/>
          <w:sz w:val="23"/>
          <w:szCs w:val="23"/>
          <w:shd w:val="clear" w:color="auto" w:fill="FFFFFF"/>
        </w:rPr>
        <w:t xml:space="preserve">explain </w:t>
      </w:r>
      <w:r w:rsidR="00D122B5" w:rsidRPr="00C44BE4">
        <w:rPr>
          <w:rFonts w:ascii="Segoe UI" w:hAnsi="Segoe UI" w:cs="Segoe UI"/>
          <w:color w:val="201F1E"/>
          <w:sz w:val="23"/>
          <w:szCs w:val="23"/>
          <w:shd w:val="clear" w:color="auto" w:fill="FFFFFF"/>
        </w:rPr>
        <w:t xml:space="preserve">our choice </w:t>
      </w:r>
      <w:r w:rsidR="005332F2" w:rsidRPr="00C44BE4">
        <w:rPr>
          <w:rFonts w:ascii="Segoe UI" w:hAnsi="Segoe UI" w:cs="Segoe UI"/>
          <w:color w:val="201F1E"/>
          <w:sz w:val="23"/>
          <w:szCs w:val="23"/>
          <w:shd w:val="clear" w:color="auto" w:fill="FFFFFF"/>
        </w:rPr>
        <w:t>of</w:t>
      </w:r>
      <w:r w:rsidR="00D122B5" w:rsidRPr="00C44BE4">
        <w:rPr>
          <w:rFonts w:ascii="Segoe UI" w:hAnsi="Segoe UI" w:cs="Segoe UI"/>
          <w:color w:val="201F1E"/>
          <w:sz w:val="23"/>
          <w:szCs w:val="23"/>
          <w:shd w:val="clear" w:color="auto" w:fill="FFFFFF"/>
        </w:rPr>
        <w:t xml:space="preserve"> Sca-1 instead of PDGFR</w:t>
      </w:r>
      <w:r w:rsidR="00D122B5" w:rsidRPr="00C44BE4">
        <w:rPr>
          <w:rFonts w:ascii="Segoe UI" w:hAnsi="Segoe UI" w:cs="Segoe UI"/>
          <w:color w:val="201F1E"/>
          <w:sz w:val="23"/>
          <w:szCs w:val="23"/>
          <w:shd w:val="clear" w:color="auto" w:fill="FFFFFF"/>
        </w:rPr>
        <w:sym w:font="Symbol" w:char="F061"/>
      </w:r>
      <w:r w:rsidR="00252706">
        <w:rPr>
          <w:rFonts w:ascii="Segoe UI" w:hAnsi="Segoe UI" w:cs="Segoe UI"/>
          <w:color w:val="201F1E"/>
          <w:sz w:val="23"/>
          <w:szCs w:val="23"/>
          <w:shd w:val="clear" w:color="auto" w:fill="FFFFFF"/>
        </w:rPr>
        <w:t xml:space="preserve"> in detail</w:t>
      </w:r>
      <w:r w:rsidR="00D122B5" w:rsidRPr="00C44BE4">
        <w:rPr>
          <w:rFonts w:ascii="Segoe UI" w:hAnsi="Segoe UI" w:cs="Segoe UI"/>
          <w:color w:val="201F1E"/>
          <w:sz w:val="23"/>
          <w:szCs w:val="23"/>
          <w:shd w:val="clear" w:color="auto" w:fill="FFFFFF"/>
        </w:rPr>
        <w:t>.</w:t>
      </w:r>
      <w:r w:rsidR="00DF4F48" w:rsidRPr="00C44BE4">
        <w:rPr>
          <w:rFonts w:ascii="Segoe UI" w:hAnsi="Segoe UI" w:cs="Segoe UI"/>
          <w:color w:val="201F1E"/>
          <w:sz w:val="23"/>
          <w:szCs w:val="23"/>
          <w:shd w:val="clear" w:color="auto" w:fill="FFFFFF"/>
        </w:rPr>
        <w:t xml:space="preserve"> </w:t>
      </w:r>
      <w:r w:rsidR="0044534F">
        <w:rPr>
          <w:rFonts w:ascii="Segoe UI" w:hAnsi="Segoe UI" w:cs="Segoe UI"/>
          <w:color w:val="201F1E"/>
          <w:sz w:val="23"/>
          <w:szCs w:val="23"/>
          <w:shd w:val="clear" w:color="auto" w:fill="FFFFFF"/>
        </w:rPr>
        <w:t>Al</w:t>
      </w:r>
      <w:r w:rsidR="0044534F" w:rsidRPr="00C44BE4">
        <w:rPr>
          <w:rFonts w:ascii="Segoe UI" w:hAnsi="Segoe UI" w:cs="Segoe UI"/>
          <w:color w:val="201F1E"/>
          <w:sz w:val="23"/>
          <w:szCs w:val="23"/>
          <w:shd w:val="clear" w:color="auto" w:fill="FFFFFF"/>
        </w:rPr>
        <w:t>though</w:t>
      </w:r>
      <w:r w:rsidR="00DF4F48" w:rsidRPr="00C44BE4">
        <w:rPr>
          <w:rFonts w:ascii="Segoe UI" w:hAnsi="Segoe UI" w:cs="Segoe UI"/>
          <w:color w:val="201F1E"/>
          <w:sz w:val="23"/>
          <w:szCs w:val="23"/>
          <w:shd w:val="clear" w:color="auto" w:fill="FFFFFF"/>
        </w:rPr>
        <w:t xml:space="preserve"> PDGFR</w:t>
      </w:r>
      <w:r w:rsidR="00DF4F48" w:rsidRPr="00C44BE4">
        <w:rPr>
          <w:rFonts w:ascii="Segoe UI" w:hAnsi="Segoe UI" w:cs="Segoe UI"/>
          <w:color w:val="201F1E"/>
          <w:sz w:val="23"/>
          <w:szCs w:val="23"/>
          <w:shd w:val="clear" w:color="auto" w:fill="FFFFFF"/>
        </w:rPr>
        <w:sym w:font="Symbol" w:char="F061"/>
      </w:r>
      <w:r w:rsidR="00DF4F48" w:rsidRPr="00C44BE4">
        <w:rPr>
          <w:rFonts w:ascii="Segoe UI" w:hAnsi="Segoe UI" w:cs="Segoe UI"/>
          <w:color w:val="201F1E"/>
          <w:sz w:val="23"/>
          <w:szCs w:val="23"/>
          <w:shd w:val="clear" w:color="auto" w:fill="FFFFFF"/>
        </w:rPr>
        <w:t xml:space="preserve"> has been used to identify FAPs in the rat (Lee et al, 2018), </w:t>
      </w:r>
      <w:r w:rsidR="000F6005" w:rsidRPr="00C44BE4">
        <w:rPr>
          <w:rFonts w:ascii="Segoe UI" w:hAnsi="Segoe UI" w:cs="Segoe UI"/>
          <w:color w:val="201F1E"/>
          <w:sz w:val="23"/>
          <w:szCs w:val="23"/>
          <w:shd w:val="clear" w:color="auto" w:fill="FFFFFF"/>
        </w:rPr>
        <w:t xml:space="preserve">as noted above </w:t>
      </w:r>
      <w:r w:rsidR="00DF4F48" w:rsidRPr="00C44BE4">
        <w:rPr>
          <w:rFonts w:ascii="Segoe UI" w:hAnsi="Segoe UI" w:cs="Segoe UI"/>
          <w:color w:val="201F1E"/>
          <w:sz w:val="23"/>
          <w:szCs w:val="23"/>
          <w:shd w:val="clear" w:color="auto" w:fill="FFFFFF"/>
        </w:rPr>
        <w:t xml:space="preserve">it was done so not by flow cytometric analysis, but by chromogenic immunohistochemistry on tissue </w:t>
      </w:r>
      <w:r w:rsidR="007B4FB3">
        <w:rPr>
          <w:rFonts w:ascii="Segoe UI" w:hAnsi="Segoe UI" w:cs="Segoe UI"/>
          <w:color w:val="201F1E"/>
          <w:sz w:val="23"/>
          <w:szCs w:val="23"/>
          <w:shd w:val="clear" w:color="auto" w:fill="FFFFFF"/>
        </w:rPr>
        <w:t xml:space="preserve">histologic </w:t>
      </w:r>
      <w:r w:rsidR="00DF4F48" w:rsidRPr="00C44BE4">
        <w:rPr>
          <w:rFonts w:ascii="Segoe UI" w:hAnsi="Segoe UI" w:cs="Segoe UI"/>
          <w:color w:val="201F1E"/>
          <w:sz w:val="23"/>
          <w:szCs w:val="23"/>
          <w:shd w:val="clear" w:color="auto" w:fill="FFFFFF"/>
        </w:rPr>
        <w:t>cross-</w:t>
      </w:r>
      <w:r w:rsidR="00DF4F48" w:rsidRPr="00C44BE4">
        <w:rPr>
          <w:rFonts w:ascii="Segoe UI" w:hAnsi="Segoe UI" w:cs="Segoe UI"/>
          <w:color w:val="201F1E"/>
          <w:sz w:val="23"/>
          <w:szCs w:val="23"/>
          <w:shd w:val="clear" w:color="auto" w:fill="FFFFFF"/>
        </w:rPr>
        <w:lastRenderedPageBreak/>
        <w:t>sections. When searching for flow cytometry validated PDGFR</w:t>
      </w:r>
      <w:r w:rsidR="00DF4F48" w:rsidRPr="00C44BE4">
        <w:rPr>
          <w:rFonts w:ascii="Segoe UI" w:hAnsi="Segoe UI" w:cs="Segoe UI"/>
          <w:color w:val="201F1E"/>
          <w:sz w:val="23"/>
          <w:szCs w:val="23"/>
          <w:shd w:val="clear" w:color="auto" w:fill="FFFFFF"/>
        </w:rPr>
        <w:sym w:font="Symbol" w:char="F061"/>
      </w:r>
      <w:r w:rsidR="00DF4F48" w:rsidRPr="00C44BE4">
        <w:rPr>
          <w:rFonts w:ascii="Segoe UI" w:hAnsi="Segoe UI" w:cs="Segoe UI"/>
          <w:color w:val="201F1E"/>
          <w:sz w:val="23"/>
          <w:szCs w:val="23"/>
          <w:shd w:val="clear" w:color="auto" w:fill="FFFFFF"/>
        </w:rPr>
        <w:t xml:space="preserve"> antibodies</w:t>
      </w:r>
      <w:r w:rsidR="00A845AC">
        <w:rPr>
          <w:rFonts w:ascii="Segoe UI" w:hAnsi="Segoe UI" w:cs="Segoe UI"/>
          <w:color w:val="201F1E"/>
          <w:sz w:val="23"/>
          <w:szCs w:val="23"/>
          <w:shd w:val="clear" w:color="auto" w:fill="FFFFFF"/>
        </w:rPr>
        <w:t xml:space="preserve"> specified to recognize rat</w:t>
      </w:r>
      <w:r w:rsidR="00DF4F48" w:rsidRPr="00C44BE4">
        <w:rPr>
          <w:rFonts w:ascii="Segoe UI" w:hAnsi="Segoe UI" w:cs="Segoe UI"/>
          <w:color w:val="201F1E"/>
          <w:sz w:val="23"/>
          <w:szCs w:val="23"/>
          <w:shd w:val="clear" w:color="auto" w:fill="FFFFFF"/>
        </w:rPr>
        <w:t>, the only ones available were unconjugated</w:t>
      </w:r>
      <w:r w:rsidR="003F5583">
        <w:rPr>
          <w:rFonts w:ascii="Segoe UI" w:hAnsi="Segoe UI" w:cs="Segoe UI"/>
          <w:color w:val="201F1E"/>
          <w:sz w:val="23"/>
          <w:szCs w:val="23"/>
          <w:shd w:val="clear" w:color="auto" w:fill="FFFFFF"/>
        </w:rPr>
        <w:t xml:space="preserve"> and</w:t>
      </w:r>
      <w:r w:rsidR="00DF4F48" w:rsidRPr="00C44BE4">
        <w:rPr>
          <w:rFonts w:ascii="Segoe UI" w:hAnsi="Segoe UI" w:cs="Segoe UI"/>
          <w:color w:val="201F1E"/>
          <w:sz w:val="23"/>
          <w:szCs w:val="23"/>
          <w:shd w:val="clear" w:color="auto" w:fill="FFFFFF"/>
        </w:rPr>
        <w:t xml:space="preserve"> suboptimal for self-conjugation due to presence of </w:t>
      </w:r>
      <w:r w:rsidR="00C97F2F" w:rsidRPr="00C44BE4">
        <w:rPr>
          <w:rFonts w:ascii="Segoe UI" w:hAnsi="Segoe UI" w:cs="Segoe UI"/>
          <w:color w:val="201F1E"/>
          <w:sz w:val="23"/>
          <w:szCs w:val="23"/>
          <w:shd w:val="clear" w:color="auto" w:fill="FFFFFF"/>
        </w:rPr>
        <w:t xml:space="preserve">incompatible </w:t>
      </w:r>
      <w:r w:rsidR="00DF4F48" w:rsidRPr="00C44BE4">
        <w:rPr>
          <w:rFonts w:ascii="Segoe UI" w:hAnsi="Segoe UI" w:cs="Segoe UI"/>
          <w:color w:val="201F1E"/>
          <w:sz w:val="23"/>
          <w:szCs w:val="23"/>
          <w:shd w:val="clear" w:color="auto" w:fill="FFFFFF"/>
        </w:rPr>
        <w:t>buffer constituents</w:t>
      </w:r>
      <w:r w:rsidR="000F6005" w:rsidRPr="00C44BE4">
        <w:rPr>
          <w:rFonts w:ascii="Segoe UI" w:hAnsi="Segoe UI" w:cs="Segoe UI"/>
          <w:color w:val="201F1E"/>
          <w:sz w:val="23"/>
          <w:szCs w:val="23"/>
          <w:shd w:val="clear" w:color="auto" w:fill="FFFFFF"/>
        </w:rPr>
        <w:t xml:space="preserve"> or poorly tolerated constituents that increase</w:t>
      </w:r>
      <w:r w:rsidR="00B54263">
        <w:rPr>
          <w:rFonts w:ascii="Segoe UI" w:hAnsi="Segoe UI" w:cs="Segoe UI"/>
          <w:color w:val="201F1E"/>
          <w:sz w:val="23"/>
          <w:szCs w:val="23"/>
          <w:shd w:val="clear" w:color="auto" w:fill="FFFFFF"/>
        </w:rPr>
        <w:t xml:space="preserve"> </w:t>
      </w:r>
      <w:r w:rsidR="000F6005" w:rsidRPr="00C44BE4">
        <w:rPr>
          <w:rFonts w:ascii="Segoe UI" w:hAnsi="Segoe UI" w:cs="Segoe UI"/>
          <w:color w:val="201F1E"/>
          <w:sz w:val="23"/>
          <w:szCs w:val="23"/>
          <w:shd w:val="clear" w:color="auto" w:fill="FFFFFF"/>
        </w:rPr>
        <w:t>the difficulty</w:t>
      </w:r>
      <w:r w:rsidR="00A845AC">
        <w:rPr>
          <w:rFonts w:ascii="Segoe UI" w:hAnsi="Segoe UI" w:cs="Segoe UI"/>
          <w:color w:val="201F1E"/>
          <w:sz w:val="23"/>
          <w:szCs w:val="23"/>
          <w:shd w:val="clear" w:color="auto" w:fill="FFFFFF"/>
        </w:rPr>
        <w:t xml:space="preserve"> of, and diminish the chance for, </w:t>
      </w:r>
      <w:r w:rsidR="000F6005" w:rsidRPr="00C44BE4">
        <w:rPr>
          <w:rFonts w:ascii="Segoe UI" w:hAnsi="Segoe UI" w:cs="Segoe UI"/>
          <w:color w:val="201F1E"/>
          <w:sz w:val="23"/>
          <w:szCs w:val="23"/>
          <w:shd w:val="clear" w:color="auto" w:fill="FFFFFF"/>
        </w:rPr>
        <w:t>success</w:t>
      </w:r>
      <w:r w:rsidR="00A845AC">
        <w:rPr>
          <w:rFonts w:ascii="Segoe UI" w:hAnsi="Segoe UI" w:cs="Segoe UI"/>
          <w:color w:val="201F1E"/>
          <w:sz w:val="23"/>
          <w:szCs w:val="23"/>
          <w:shd w:val="clear" w:color="auto" w:fill="FFFFFF"/>
        </w:rPr>
        <w:t>ful</w:t>
      </w:r>
      <w:r w:rsidR="000F6005" w:rsidRPr="00C44BE4">
        <w:rPr>
          <w:rFonts w:ascii="Segoe UI" w:hAnsi="Segoe UI" w:cs="Segoe UI"/>
          <w:color w:val="201F1E"/>
          <w:sz w:val="23"/>
          <w:szCs w:val="23"/>
          <w:shd w:val="clear" w:color="auto" w:fill="FFFFFF"/>
        </w:rPr>
        <w:t xml:space="preserve"> conjugation</w:t>
      </w:r>
      <w:r w:rsidR="00A845AC">
        <w:rPr>
          <w:rFonts w:ascii="Segoe UI" w:hAnsi="Segoe UI" w:cs="Segoe UI"/>
          <w:color w:val="201F1E"/>
          <w:sz w:val="23"/>
          <w:szCs w:val="23"/>
          <w:shd w:val="clear" w:color="auto" w:fill="FFFFFF"/>
        </w:rPr>
        <w:t>. In</w:t>
      </w:r>
      <w:r w:rsidR="00DF4F48" w:rsidRPr="00C44BE4">
        <w:rPr>
          <w:rFonts w:ascii="Segoe UI" w:hAnsi="Segoe UI" w:cs="Segoe UI"/>
          <w:color w:val="201F1E"/>
          <w:sz w:val="23"/>
          <w:szCs w:val="23"/>
          <w:shd w:val="clear" w:color="auto" w:fill="FFFFFF"/>
        </w:rPr>
        <w:t xml:space="preserve"> contrast, the lone available Sca-1 antibody had </w:t>
      </w:r>
      <w:r w:rsidR="000F6005" w:rsidRPr="00C44BE4">
        <w:rPr>
          <w:rFonts w:ascii="Segoe UI" w:hAnsi="Segoe UI" w:cs="Segoe UI"/>
          <w:color w:val="201F1E"/>
          <w:sz w:val="23"/>
          <w:szCs w:val="23"/>
          <w:shd w:val="clear" w:color="auto" w:fill="FFFFFF"/>
        </w:rPr>
        <w:t xml:space="preserve">been </w:t>
      </w:r>
      <w:r w:rsidR="00DF4F48" w:rsidRPr="00C44BE4">
        <w:rPr>
          <w:rFonts w:ascii="Segoe UI" w:hAnsi="Segoe UI" w:cs="Segoe UI"/>
          <w:color w:val="201F1E"/>
          <w:sz w:val="23"/>
          <w:szCs w:val="23"/>
          <w:shd w:val="clear" w:color="auto" w:fill="FFFFFF"/>
        </w:rPr>
        <w:t xml:space="preserve">validated </w:t>
      </w:r>
      <w:r w:rsidR="000F6005" w:rsidRPr="00C44BE4">
        <w:rPr>
          <w:rFonts w:ascii="Segoe UI" w:hAnsi="Segoe UI" w:cs="Segoe UI"/>
          <w:color w:val="201F1E"/>
          <w:sz w:val="23"/>
          <w:szCs w:val="23"/>
          <w:shd w:val="clear" w:color="auto" w:fill="FFFFFF"/>
        </w:rPr>
        <w:t xml:space="preserve">and used successfully </w:t>
      </w:r>
      <w:r w:rsidR="00DF4F48" w:rsidRPr="00C44BE4">
        <w:rPr>
          <w:rFonts w:ascii="Segoe UI" w:hAnsi="Segoe UI" w:cs="Segoe UI"/>
          <w:color w:val="201F1E"/>
          <w:sz w:val="23"/>
          <w:szCs w:val="23"/>
          <w:shd w:val="clear" w:color="auto" w:fill="FFFFFF"/>
        </w:rPr>
        <w:t>in flow cytometric analysis of rat cells (Kennedy et al, 2014). Due to these reasons, we chose to use Sca-1 instead of PDGFR</w:t>
      </w:r>
      <w:r w:rsidR="00DF4F48" w:rsidRPr="00C44BE4">
        <w:rPr>
          <w:rFonts w:ascii="Segoe UI" w:hAnsi="Segoe UI" w:cs="Segoe UI"/>
          <w:color w:val="201F1E"/>
          <w:sz w:val="23"/>
          <w:szCs w:val="23"/>
          <w:shd w:val="clear" w:color="auto" w:fill="FFFFFF"/>
        </w:rPr>
        <w:sym w:font="Symbol" w:char="F061"/>
      </w:r>
      <w:r w:rsidR="000F6005" w:rsidRPr="00C44BE4">
        <w:rPr>
          <w:rFonts w:ascii="Segoe UI" w:hAnsi="Segoe UI" w:cs="Segoe UI"/>
          <w:color w:val="201F1E"/>
          <w:sz w:val="23"/>
          <w:szCs w:val="23"/>
          <w:shd w:val="clear" w:color="auto" w:fill="FFFFFF"/>
        </w:rPr>
        <w:t xml:space="preserve"> as a positive selection marker for </w:t>
      </w:r>
      <w:r w:rsidR="00DF4F48" w:rsidRPr="00C44BE4">
        <w:rPr>
          <w:rFonts w:ascii="Segoe UI" w:hAnsi="Segoe UI" w:cs="Segoe UI"/>
          <w:color w:val="201F1E"/>
          <w:sz w:val="23"/>
          <w:szCs w:val="23"/>
          <w:shd w:val="clear" w:color="auto" w:fill="FFFFFF"/>
        </w:rPr>
        <w:t>FAPs.</w:t>
      </w:r>
    </w:p>
    <w:p w14:paraId="49A2FF76" w14:textId="77777777" w:rsidR="007825A1" w:rsidRDefault="007825A1" w:rsidP="00815A3D">
      <w:pPr>
        <w:spacing w:after="0" w:line="240" w:lineRule="auto"/>
        <w:rPr>
          <w:rFonts w:ascii="Segoe UI" w:hAnsi="Segoe UI" w:cs="Segoe UI"/>
          <w:color w:val="201F1E"/>
          <w:sz w:val="23"/>
          <w:szCs w:val="23"/>
          <w:shd w:val="clear" w:color="auto" w:fill="FFFFFF"/>
        </w:rPr>
      </w:pPr>
    </w:p>
    <w:p w14:paraId="55DDCE2A" w14:textId="15D0A37E" w:rsidR="007825A1" w:rsidRPr="00FF46B9" w:rsidRDefault="007825A1" w:rsidP="00815A3D">
      <w:pPr>
        <w:spacing w:after="0" w:line="240" w:lineRule="auto"/>
        <w:rPr>
          <w:rFonts w:ascii="Segoe UI" w:hAnsi="Segoe UI" w:cs="Segoe UI"/>
          <w:i/>
          <w:iCs/>
          <w:color w:val="201F1E"/>
          <w:sz w:val="23"/>
          <w:szCs w:val="23"/>
          <w:shd w:val="clear" w:color="auto" w:fill="FFFFFF"/>
        </w:rPr>
      </w:pPr>
      <w:r w:rsidRPr="00FF46B9">
        <w:rPr>
          <w:rFonts w:ascii="Segoe UI" w:hAnsi="Segoe UI" w:cs="Segoe UI"/>
          <w:i/>
          <w:iCs/>
          <w:color w:val="201F1E"/>
          <w:sz w:val="23"/>
          <w:szCs w:val="23"/>
          <w:shd w:val="clear" w:color="auto" w:fill="FFFFFF"/>
        </w:rPr>
        <w:t xml:space="preserve">(C3). </w:t>
      </w:r>
      <w:r w:rsidR="00E13303" w:rsidRPr="00FF46B9">
        <w:rPr>
          <w:rFonts w:ascii="Segoe UI" w:hAnsi="Segoe UI" w:cs="Segoe UI"/>
          <w:i/>
          <w:iCs/>
          <w:color w:val="201F1E"/>
          <w:sz w:val="23"/>
          <w:szCs w:val="23"/>
          <w:shd w:val="clear" w:color="auto" w:fill="FFFFFF"/>
        </w:rPr>
        <w:t>The term FAPs should be reconsidered: lessons from studies in human and mouse or tissues other than muscle demonstrate that sca-1 demarcates cell subset that is also capable of osteogenic differentiation. As such, and unless demonstrated otherwise by the authors, the sorted sca-1+ subset should be named stromal progenitors.</w:t>
      </w:r>
    </w:p>
    <w:p w14:paraId="7B113FED" w14:textId="54C9F877" w:rsidR="00B852C9" w:rsidRPr="00B852C9" w:rsidRDefault="007825A1" w:rsidP="00B852C9">
      <w:pPr>
        <w:spacing w:after="0" w:line="240" w:lineRule="auto"/>
        <w:rPr>
          <w:rFonts w:ascii="Segoe UI" w:hAnsi="Segoe UI" w:cs="Segoe UI"/>
          <w:color w:val="201F1E"/>
          <w:sz w:val="23"/>
          <w:szCs w:val="23"/>
          <w:shd w:val="clear" w:color="auto" w:fill="FFFFFF"/>
        </w:rPr>
      </w:pPr>
      <w:r w:rsidRPr="00FF46B9">
        <w:rPr>
          <w:rFonts w:ascii="Segoe UI" w:hAnsi="Segoe UI" w:cs="Segoe UI"/>
          <w:color w:val="201F1E"/>
          <w:sz w:val="23"/>
          <w:szCs w:val="23"/>
          <w:shd w:val="clear" w:color="auto" w:fill="FFFFFF"/>
        </w:rPr>
        <w:t>(R3).</w:t>
      </w:r>
      <w:r w:rsidR="00A845AC" w:rsidRPr="00A845AC">
        <w:rPr>
          <w:rFonts w:ascii="Segoe UI" w:hAnsi="Segoe UI" w:cs="Segoe UI"/>
          <w:color w:val="201F1E"/>
          <w:sz w:val="23"/>
          <w:szCs w:val="23"/>
          <w:shd w:val="clear" w:color="auto" w:fill="FFFFFF"/>
        </w:rPr>
        <w:t xml:space="preserve"> </w:t>
      </w:r>
      <w:r w:rsidR="00A845AC">
        <w:rPr>
          <w:rFonts w:ascii="Segoe UI" w:hAnsi="Segoe UI" w:cs="Segoe UI"/>
          <w:color w:val="201F1E"/>
          <w:sz w:val="23"/>
          <w:szCs w:val="23"/>
          <w:shd w:val="clear" w:color="auto" w:fill="FFFFFF"/>
        </w:rPr>
        <w:t xml:space="preserve">We agree with the reviewer that the population of mesenchymal </w:t>
      </w:r>
      <w:r w:rsidR="00AE40C3">
        <w:rPr>
          <w:rFonts w:ascii="Segoe UI" w:hAnsi="Segoe UI" w:cs="Segoe UI"/>
          <w:color w:val="201F1E"/>
          <w:sz w:val="23"/>
          <w:szCs w:val="23"/>
          <w:shd w:val="clear" w:color="auto" w:fill="FFFFFF"/>
        </w:rPr>
        <w:t xml:space="preserve">progenitor </w:t>
      </w:r>
      <w:r w:rsidR="00A845AC">
        <w:rPr>
          <w:rFonts w:ascii="Segoe UI" w:hAnsi="Segoe UI" w:cs="Segoe UI"/>
          <w:color w:val="201F1E"/>
          <w:sz w:val="23"/>
          <w:szCs w:val="23"/>
          <w:shd w:val="clear" w:color="auto" w:fill="FFFFFF"/>
        </w:rPr>
        <w:t xml:space="preserve">cells that lie in the stromal space between </w:t>
      </w:r>
      <w:r w:rsidR="0044534F">
        <w:rPr>
          <w:rFonts w:ascii="Segoe UI" w:hAnsi="Segoe UI" w:cs="Segoe UI"/>
          <w:color w:val="201F1E"/>
          <w:sz w:val="23"/>
          <w:szCs w:val="23"/>
          <w:shd w:val="clear" w:color="auto" w:fill="FFFFFF"/>
        </w:rPr>
        <w:t>myofibers</w:t>
      </w:r>
      <w:r w:rsidR="00A845AC">
        <w:rPr>
          <w:rFonts w:ascii="Segoe UI" w:hAnsi="Segoe UI" w:cs="Segoe UI"/>
          <w:color w:val="201F1E"/>
          <w:sz w:val="23"/>
          <w:szCs w:val="23"/>
          <w:shd w:val="clear" w:color="auto" w:fill="FFFFFF"/>
        </w:rPr>
        <w:t xml:space="preserve"> </w:t>
      </w:r>
      <w:r w:rsidR="00AE40C3">
        <w:rPr>
          <w:rFonts w:ascii="Segoe UI" w:hAnsi="Segoe UI" w:cs="Segoe UI"/>
          <w:color w:val="201F1E"/>
          <w:sz w:val="23"/>
          <w:szCs w:val="23"/>
          <w:shd w:val="clear" w:color="auto" w:fill="FFFFFF"/>
        </w:rPr>
        <w:t xml:space="preserve">and </w:t>
      </w:r>
      <w:r w:rsidR="00A845AC">
        <w:rPr>
          <w:rFonts w:ascii="Segoe UI" w:hAnsi="Segoe UI" w:cs="Segoe UI"/>
          <w:color w:val="201F1E"/>
          <w:sz w:val="23"/>
          <w:szCs w:val="23"/>
          <w:shd w:val="clear" w:color="auto" w:fill="FFFFFF"/>
        </w:rPr>
        <w:t xml:space="preserve">originally designated as FAPs have been show to be capable of </w:t>
      </w:r>
      <w:r w:rsidR="00AE40C3">
        <w:rPr>
          <w:rFonts w:ascii="Segoe UI" w:hAnsi="Segoe UI" w:cs="Segoe UI"/>
          <w:color w:val="201F1E"/>
          <w:sz w:val="23"/>
          <w:szCs w:val="23"/>
          <w:shd w:val="clear" w:color="auto" w:fill="FFFFFF"/>
        </w:rPr>
        <w:t xml:space="preserve">alternative lineage </w:t>
      </w:r>
      <w:r w:rsidR="00A845AC">
        <w:rPr>
          <w:rFonts w:ascii="Segoe UI" w:hAnsi="Segoe UI" w:cs="Segoe UI"/>
          <w:color w:val="201F1E"/>
          <w:sz w:val="23"/>
          <w:szCs w:val="23"/>
          <w:shd w:val="clear" w:color="auto" w:fill="FFFFFF"/>
        </w:rPr>
        <w:t>differentiation</w:t>
      </w:r>
      <w:r w:rsidR="00AE40C3">
        <w:rPr>
          <w:rFonts w:ascii="Segoe UI" w:hAnsi="Segoe UI" w:cs="Segoe UI"/>
          <w:color w:val="201F1E"/>
          <w:sz w:val="23"/>
          <w:szCs w:val="23"/>
          <w:shd w:val="clear" w:color="auto" w:fill="FFFFFF"/>
        </w:rPr>
        <w:t xml:space="preserve"> (</w:t>
      </w:r>
      <w:r w:rsidR="0044534F">
        <w:rPr>
          <w:rFonts w:ascii="Segoe UI" w:hAnsi="Segoe UI" w:cs="Segoe UI"/>
          <w:color w:val="201F1E"/>
          <w:sz w:val="23"/>
          <w:szCs w:val="23"/>
          <w:shd w:val="clear" w:color="auto" w:fill="FFFFFF"/>
        </w:rPr>
        <w:t>i.e.</w:t>
      </w:r>
      <w:r w:rsidR="00AE40C3">
        <w:rPr>
          <w:rFonts w:ascii="Segoe UI" w:hAnsi="Segoe UI" w:cs="Segoe UI"/>
          <w:color w:val="201F1E"/>
          <w:sz w:val="23"/>
          <w:szCs w:val="23"/>
          <w:shd w:val="clear" w:color="auto" w:fill="FFFFFF"/>
        </w:rPr>
        <w:t xml:space="preserve"> osteogenic)</w:t>
      </w:r>
      <w:r w:rsidR="00A845AC">
        <w:rPr>
          <w:rFonts w:ascii="Segoe UI" w:hAnsi="Segoe UI" w:cs="Segoe UI"/>
          <w:color w:val="201F1E"/>
          <w:sz w:val="23"/>
          <w:szCs w:val="23"/>
          <w:shd w:val="clear" w:color="auto" w:fill="FFFFFF"/>
        </w:rPr>
        <w:t xml:space="preserve">. This fact is </w:t>
      </w:r>
      <w:r w:rsidR="00AE40C3">
        <w:rPr>
          <w:rFonts w:ascii="Segoe UI" w:hAnsi="Segoe UI" w:cs="Segoe UI"/>
          <w:color w:val="201F1E"/>
          <w:sz w:val="23"/>
          <w:szCs w:val="23"/>
          <w:shd w:val="clear" w:color="auto" w:fill="FFFFFF"/>
        </w:rPr>
        <w:t xml:space="preserve">highlighted </w:t>
      </w:r>
      <w:r w:rsidR="00A845AC">
        <w:rPr>
          <w:rFonts w:ascii="Segoe UI" w:hAnsi="Segoe UI" w:cs="Segoe UI"/>
          <w:color w:val="201F1E"/>
          <w:sz w:val="23"/>
          <w:szCs w:val="23"/>
          <w:shd w:val="clear" w:color="auto" w:fill="FFFFFF"/>
        </w:rPr>
        <w:t xml:space="preserve">in </w:t>
      </w:r>
      <w:r w:rsidR="00607EB6">
        <w:rPr>
          <w:rFonts w:ascii="Segoe UI" w:hAnsi="Segoe UI" w:cs="Segoe UI"/>
          <w:color w:val="201F1E"/>
          <w:sz w:val="23"/>
          <w:szCs w:val="23"/>
          <w:shd w:val="clear" w:color="auto" w:fill="FFFFFF"/>
        </w:rPr>
        <w:t xml:space="preserve">several </w:t>
      </w:r>
      <w:r w:rsidR="00AE40C3">
        <w:rPr>
          <w:rFonts w:ascii="Segoe UI" w:hAnsi="Segoe UI" w:cs="Segoe UI"/>
          <w:color w:val="201F1E"/>
          <w:sz w:val="23"/>
          <w:szCs w:val="23"/>
          <w:shd w:val="clear" w:color="auto" w:fill="FFFFFF"/>
        </w:rPr>
        <w:t>recent</w:t>
      </w:r>
      <w:r w:rsidR="00A845AC">
        <w:rPr>
          <w:rFonts w:ascii="Segoe UI" w:hAnsi="Segoe UI" w:cs="Segoe UI"/>
          <w:color w:val="201F1E"/>
          <w:sz w:val="23"/>
          <w:szCs w:val="23"/>
          <w:shd w:val="clear" w:color="auto" w:fill="FFFFFF"/>
        </w:rPr>
        <w:t xml:space="preserve"> review articles </w:t>
      </w:r>
      <w:r w:rsidR="00AE40C3">
        <w:rPr>
          <w:rFonts w:ascii="Segoe UI" w:hAnsi="Segoe UI" w:cs="Segoe UI"/>
          <w:color w:val="201F1E"/>
          <w:sz w:val="23"/>
          <w:szCs w:val="23"/>
          <w:shd w:val="clear" w:color="auto" w:fill="FFFFFF"/>
        </w:rPr>
        <w:t>(</w:t>
      </w:r>
      <w:r w:rsidR="00607EB6">
        <w:rPr>
          <w:rFonts w:ascii="Segoe UI" w:hAnsi="Segoe UI" w:cs="Segoe UI"/>
          <w:color w:val="201F1E"/>
          <w:sz w:val="23"/>
          <w:szCs w:val="23"/>
          <w:shd w:val="clear" w:color="auto" w:fill="FFFFFF"/>
        </w:rPr>
        <w:t xml:space="preserve">e.g. </w:t>
      </w:r>
      <w:r w:rsidR="00AE40C3">
        <w:rPr>
          <w:rFonts w:ascii="Segoe UI" w:hAnsi="Segoe UI" w:cs="Segoe UI"/>
          <w:color w:val="201F1E"/>
          <w:sz w:val="23"/>
          <w:szCs w:val="23"/>
          <w:shd w:val="clear" w:color="auto" w:fill="FFFFFF"/>
        </w:rPr>
        <w:t xml:space="preserve">M. Wosczyna et al Dev Cell 2018, B. Biferali et </w:t>
      </w:r>
      <w:r w:rsidR="0044534F">
        <w:rPr>
          <w:rFonts w:ascii="Segoe UI" w:hAnsi="Segoe UI" w:cs="Segoe UI"/>
          <w:color w:val="201F1E"/>
          <w:sz w:val="23"/>
          <w:szCs w:val="23"/>
          <w:shd w:val="clear" w:color="auto" w:fill="FFFFFF"/>
        </w:rPr>
        <w:t>al Front</w:t>
      </w:r>
      <w:r w:rsidR="00AE40C3">
        <w:rPr>
          <w:rFonts w:ascii="Segoe UI" w:hAnsi="Segoe UI" w:cs="Segoe UI"/>
          <w:color w:val="201F1E"/>
          <w:sz w:val="23"/>
          <w:szCs w:val="23"/>
          <w:shd w:val="clear" w:color="auto" w:fill="FFFFFF"/>
        </w:rPr>
        <w:t xml:space="preserve"> Physiol 2019</w:t>
      </w:r>
      <w:r w:rsidR="00607EB6">
        <w:rPr>
          <w:rFonts w:ascii="Segoe UI" w:hAnsi="Segoe UI" w:cs="Segoe UI"/>
          <w:color w:val="201F1E"/>
          <w:sz w:val="23"/>
          <w:szCs w:val="23"/>
          <w:shd w:val="clear" w:color="auto" w:fill="FFFFFF"/>
        </w:rPr>
        <w:t>, A. Uezumi et al Front Physiol 2014</w:t>
      </w:r>
      <w:r w:rsidR="00AE40C3">
        <w:rPr>
          <w:rFonts w:ascii="Segoe UI" w:hAnsi="Segoe UI" w:cs="Segoe UI"/>
          <w:color w:val="201F1E"/>
          <w:sz w:val="23"/>
          <w:szCs w:val="23"/>
          <w:shd w:val="clear" w:color="auto" w:fill="FFFFFF"/>
        </w:rPr>
        <w:t>)</w:t>
      </w:r>
      <w:r w:rsidR="00607EB6">
        <w:rPr>
          <w:rFonts w:ascii="Segoe UI" w:hAnsi="Segoe UI" w:cs="Segoe UI"/>
          <w:color w:val="201F1E"/>
          <w:sz w:val="23"/>
          <w:szCs w:val="23"/>
          <w:shd w:val="clear" w:color="auto" w:fill="FFFFFF"/>
        </w:rPr>
        <w:t xml:space="preserve"> and research manuscripts (</w:t>
      </w:r>
      <w:r w:rsidR="00B852C9">
        <w:rPr>
          <w:rFonts w:ascii="Segoe UI" w:hAnsi="Segoe UI" w:cs="Segoe UI"/>
          <w:color w:val="201F1E"/>
          <w:sz w:val="23"/>
          <w:szCs w:val="23"/>
          <w:shd w:val="clear" w:color="auto" w:fill="FFFFFF"/>
        </w:rPr>
        <w:t xml:space="preserve">e.g. </w:t>
      </w:r>
      <w:r w:rsidR="00607EB6">
        <w:rPr>
          <w:rFonts w:ascii="Segoe UI" w:hAnsi="Segoe UI" w:cs="Segoe UI"/>
          <w:color w:val="201F1E"/>
          <w:sz w:val="23"/>
          <w:szCs w:val="23"/>
          <w:shd w:val="clear" w:color="auto" w:fill="FFFFFF"/>
        </w:rPr>
        <w:t>B. Malecova Nat Commun 2019)</w:t>
      </w:r>
      <w:r w:rsidR="00B852C9">
        <w:rPr>
          <w:rFonts w:ascii="Segoe UI" w:hAnsi="Segoe UI" w:cs="Segoe UI"/>
          <w:color w:val="201F1E"/>
          <w:sz w:val="23"/>
          <w:szCs w:val="23"/>
          <w:shd w:val="clear" w:color="auto" w:fill="FFFFFF"/>
        </w:rPr>
        <w:t xml:space="preserve">. </w:t>
      </w:r>
      <w:r w:rsidR="00B852C9" w:rsidRPr="00B852C9">
        <w:rPr>
          <w:rFonts w:ascii="Segoe UI" w:hAnsi="Segoe UI" w:cs="Segoe UI"/>
          <w:color w:val="201F1E"/>
          <w:sz w:val="23"/>
          <w:szCs w:val="23"/>
          <w:shd w:val="clear" w:color="auto" w:fill="FFFFFF"/>
        </w:rPr>
        <w:t xml:space="preserve">Either Sca-1 </w:t>
      </w:r>
      <w:r w:rsidR="00B852C9">
        <w:rPr>
          <w:rFonts w:ascii="Segoe UI" w:hAnsi="Segoe UI" w:cs="Segoe UI"/>
          <w:color w:val="201F1E"/>
          <w:sz w:val="23"/>
          <w:szCs w:val="23"/>
          <w:shd w:val="clear" w:color="auto" w:fill="FFFFFF"/>
        </w:rPr>
        <w:t>or</w:t>
      </w:r>
      <w:r w:rsidR="00B852C9" w:rsidRPr="00B852C9">
        <w:rPr>
          <w:rFonts w:ascii="Segoe UI" w:hAnsi="Segoe UI" w:cs="Segoe UI"/>
          <w:color w:val="201F1E"/>
          <w:sz w:val="23"/>
          <w:szCs w:val="23"/>
          <w:shd w:val="clear" w:color="auto" w:fill="FFFFFF"/>
        </w:rPr>
        <w:t xml:space="preserve"> PDGFRα </w:t>
      </w:r>
      <w:r w:rsidR="00E44340">
        <w:rPr>
          <w:rFonts w:ascii="Segoe UI" w:hAnsi="Segoe UI" w:cs="Segoe UI"/>
          <w:color w:val="201F1E"/>
          <w:sz w:val="23"/>
          <w:szCs w:val="23"/>
          <w:shd w:val="clear" w:color="auto" w:fill="FFFFFF"/>
        </w:rPr>
        <w:t xml:space="preserve">are commonly employed </w:t>
      </w:r>
      <w:r w:rsidR="00B852C9" w:rsidRPr="00B852C9">
        <w:rPr>
          <w:rFonts w:ascii="Segoe UI" w:hAnsi="Segoe UI" w:cs="Segoe UI"/>
          <w:color w:val="201F1E"/>
          <w:sz w:val="23"/>
          <w:szCs w:val="23"/>
          <w:shd w:val="clear" w:color="auto" w:fill="FFFFFF"/>
        </w:rPr>
        <w:t>as the positive selection marker for these cells</w:t>
      </w:r>
      <w:r w:rsidR="009E5385">
        <w:rPr>
          <w:rFonts w:ascii="Segoe UI" w:hAnsi="Segoe UI" w:cs="Segoe UI"/>
          <w:color w:val="201F1E"/>
          <w:sz w:val="23"/>
          <w:szCs w:val="23"/>
          <w:shd w:val="clear" w:color="auto" w:fill="FFFFFF"/>
        </w:rPr>
        <w:t xml:space="preserve"> after the exclusion of blood and endothelial cells </w:t>
      </w:r>
      <w:r w:rsidR="00B852C9">
        <w:rPr>
          <w:rFonts w:ascii="Segoe UI" w:hAnsi="Segoe UI" w:cs="Segoe UI"/>
          <w:color w:val="000000"/>
          <w:sz w:val="23"/>
          <w:szCs w:val="23"/>
          <w:u w:color="000000"/>
        </w:rPr>
        <w:t>in multiple published studies in mice</w:t>
      </w:r>
      <w:r w:rsidR="00E44340">
        <w:rPr>
          <w:rFonts w:ascii="Segoe UI" w:hAnsi="Segoe UI" w:cs="Segoe UI"/>
          <w:color w:val="000000"/>
          <w:sz w:val="23"/>
          <w:szCs w:val="23"/>
          <w:u w:color="000000"/>
        </w:rPr>
        <w:t>, and in these</w:t>
      </w:r>
      <w:r w:rsidR="0051207D">
        <w:rPr>
          <w:rFonts w:ascii="Segoe UI" w:hAnsi="Segoe UI" w:cs="Segoe UI"/>
          <w:color w:val="000000"/>
          <w:sz w:val="23"/>
          <w:szCs w:val="23"/>
          <w:u w:color="000000"/>
        </w:rPr>
        <w:t xml:space="preserve"> manuscripts they </w:t>
      </w:r>
      <w:r w:rsidR="00B852C9">
        <w:rPr>
          <w:rFonts w:ascii="Segoe UI" w:hAnsi="Segoe UI" w:cs="Segoe UI"/>
          <w:color w:val="000000"/>
          <w:sz w:val="23"/>
          <w:szCs w:val="23"/>
          <w:u w:color="000000"/>
        </w:rPr>
        <w:t xml:space="preserve">continue to </w:t>
      </w:r>
      <w:r w:rsidR="0051207D">
        <w:rPr>
          <w:rFonts w:ascii="Segoe UI" w:hAnsi="Segoe UI" w:cs="Segoe UI"/>
          <w:color w:val="000000"/>
          <w:sz w:val="23"/>
          <w:szCs w:val="23"/>
          <w:u w:color="000000"/>
        </w:rPr>
        <w:t xml:space="preserve">be </w:t>
      </w:r>
      <w:r w:rsidR="00B852C9">
        <w:rPr>
          <w:rFonts w:ascii="Segoe UI" w:hAnsi="Segoe UI" w:cs="Segoe UI"/>
          <w:color w:val="000000"/>
          <w:sz w:val="23"/>
          <w:szCs w:val="23"/>
          <w:u w:color="000000"/>
        </w:rPr>
        <w:t>refer</w:t>
      </w:r>
      <w:r w:rsidR="0051207D">
        <w:rPr>
          <w:rFonts w:ascii="Segoe UI" w:hAnsi="Segoe UI" w:cs="Segoe UI"/>
          <w:color w:val="000000"/>
          <w:sz w:val="23"/>
          <w:szCs w:val="23"/>
          <w:u w:color="000000"/>
        </w:rPr>
        <w:t>red</w:t>
      </w:r>
      <w:r w:rsidR="00B852C9">
        <w:rPr>
          <w:rFonts w:ascii="Segoe UI" w:hAnsi="Segoe UI" w:cs="Segoe UI"/>
          <w:color w:val="000000"/>
          <w:sz w:val="23"/>
          <w:szCs w:val="23"/>
          <w:u w:color="000000"/>
        </w:rPr>
        <w:t xml:space="preserve"> </w:t>
      </w:r>
      <w:r w:rsidR="0051207D">
        <w:rPr>
          <w:rFonts w:ascii="Segoe UI" w:hAnsi="Segoe UI" w:cs="Segoe UI"/>
          <w:color w:val="000000"/>
          <w:sz w:val="23"/>
          <w:szCs w:val="23"/>
          <w:u w:color="000000"/>
        </w:rPr>
        <w:t xml:space="preserve">to </w:t>
      </w:r>
      <w:r w:rsidR="00B852C9">
        <w:rPr>
          <w:rFonts w:ascii="Segoe UI" w:hAnsi="Segoe UI" w:cs="Segoe UI"/>
          <w:color w:val="000000"/>
          <w:sz w:val="23"/>
          <w:szCs w:val="23"/>
          <w:u w:color="000000"/>
        </w:rPr>
        <w:t>as “FAPs”, as opposed to “mesenchymal” or “stromal” progenitors</w:t>
      </w:r>
      <w:r w:rsidR="00FF46B9">
        <w:rPr>
          <w:rFonts w:ascii="Segoe UI" w:hAnsi="Segoe UI" w:cs="Segoe UI"/>
          <w:color w:val="000000"/>
          <w:sz w:val="23"/>
          <w:szCs w:val="23"/>
          <w:u w:color="000000"/>
        </w:rPr>
        <w:t xml:space="preserve"> (</w:t>
      </w:r>
      <w:r w:rsidR="0044534F">
        <w:rPr>
          <w:rFonts w:ascii="Segoe UI" w:hAnsi="Segoe UI" w:cs="Segoe UI"/>
          <w:color w:val="000000"/>
          <w:sz w:val="23"/>
          <w:szCs w:val="23"/>
          <w:u w:color="000000"/>
        </w:rPr>
        <w:t>e.g.</w:t>
      </w:r>
      <w:r w:rsidR="00FF46B9">
        <w:rPr>
          <w:rFonts w:ascii="Segoe UI" w:hAnsi="Segoe UI" w:cs="Segoe UI"/>
          <w:color w:val="000000"/>
          <w:sz w:val="23"/>
          <w:szCs w:val="23"/>
          <w:u w:color="000000"/>
        </w:rPr>
        <w:t xml:space="preserve"> </w:t>
      </w:r>
      <w:proofErr w:type="spellStart"/>
      <w:r w:rsidR="00FF46B9">
        <w:rPr>
          <w:rFonts w:ascii="Segoe UI" w:hAnsi="Segoe UI" w:cs="Segoe UI"/>
          <w:color w:val="000000"/>
          <w:sz w:val="23"/>
          <w:szCs w:val="23"/>
          <w:u w:color="000000"/>
        </w:rPr>
        <w:t>Guiliani</w:t>
      </w:r>
      <w:proofErr w:type="spellEnd"/>
      <w:r w:rsidR="00FF46B9">
        <w:rPr>
          <w:rFonts w:ascii="Segoe UI" w:hAnsi="Segoe UI" w:cs="Segoe UI"/>
          <w:color w:val="000000"/>
          <w:sz w:val="23"/>
          <w:szCs w:val="23"/>
          <w:u w:color="000000"/>
        </w:rPr>
        <w:t xml:space="preserve"> et al Cell Death Disease 2021, </w:t>
      </w:r>
      <w:proofErr w:type="spellStart"/>
      <w:r w:rsidR="00FF46B9">
        <w:rPr>
          <w:rFonts w:ascii="Segoe UI" w:hAnsi="Segoe UI" w:cs="Segoe UI"/>
          <w:color w:val="000000"/>
          <w:sz w:val="23"/>
          <w:szCs w:val="23"/>
          <w:u w:color="000000"/>
        </w:rPr>
        <w:t>Madaro</w:t>
      </w:r>
      <w:proofErr w:type="spellEnd"/>
      <w:r w:rsidR="00FF46B9">
        <w:rPr>
          <w:rFonts w:ascii="Segoe UI" w:hAnsi="Segoe UI" w:cs="Segoe UI"/>
          <w:color w:val="000000"/>
          <w:sz w:val="23"/>
          <w:szCs w:val="23"/>
          <w:u w:color="000000"/>
        </w:rPr>
        <w:t xml:space="preserve"> et al Nat Cell Biol 2018)</w:t>
      </w:r>
      <w:r w:rsidR="00B852C9">
        <w:rPr>
          <w:rFonts w:ascii="Segoe UI" w:hAnsi="Segoe UI" w:cs="Segoe UI"/>
          <w:color w:val="000000"/>
          <w:sz w:val="23"/>
          <w:szCs w:val="23"/>
          <w:u w:color="000000"/>
        </w:rPr>
        <w:t>. We do agree with the reviewer</w:t>
      </w:r>
      <w:r w:rsidR="0051207D">
        <w:rPr>
          <w:rFonts w:ascii="Segoe UI" w:hAnsi="Segoe UI" w:cs="Segoe UI"/>
          <w:color w:val="000000"/>
          <w:sz w:val="23"/>
          <w:szCs w:val="23"/>
          <w:u w:color="000000"/>
        </w:rPr>
        <w:t xml:space="preserve"> that </w:t>
      </w:r>
      <w:r w:rsidR="00B852C9">
        <w:rPr>
          <w:rFonts w:ascii="Segoe UI" w:hAnsi="Segoe UI" w:cs="Segoe UI"/>
          <w:color w:val="000000"/>
          <w:sz w:val="23"/>
          <w:szCs w:val="23"/>
          <w:u w:color="000000"/>
        </w:rPr>
        <w:t xml:space="preserve">mesenchymal or stromal progenitors is </w:t>
      </w:r>
      <w:r w:rsidR="00FF46B9">
        <w:rPr>
          <w:rFonts w:ascii="Segoe UI" w:hAnsi="Segoe UI" w:cs="Segoe UI"/>
          <w:color w:val="000000"/>
          <w:sz w:val="23"/>
          <w:szCs w:val="23"/>
          <w:u w:color="000000"/>
        </w:rPr>
        <w:t xml:space="preserve">likely </w:t>
      </w:r>
      <w:r w:rsidR="00B852C9">
        <w:rPr>
          <w:rFonts w:ascii="Segoe UI" w:hAnsi="Segoe UI" w:cs="Segoe UI"/>
          <w:color w:val="000000"/>
          <w:sz w:val="23"/>
          <w:szCs w:val="23"/>
          <w:u w:color="000000"/>
        </w:rPr>
        <w:t xml:space="preserve">a better designation, but FAPs </w:t>
      </w:r>
      <w:r w:rsidR="00FF46B9">
        <w:rPr>
          <w:rFonts w:ascii="Segoe UI" w:hAnsi="Segoe UI" w:cs="Segoe UI"/>
          <w:color w:val="000000"/>
          <w:sz w:val="23"/>
          <w:szCs w:val="23"/>
          <w:u w:color="000000"/>
        </w:rPr>
        <w:t xml:space="preserve">currently </w:t>
      </w:r>
      <w:r w:rsidR="00B852C9">
        <w:rPr>
          <w:rFonts w:ascii="Segoe UI" w:hAnsi="Segoe UI" w:cs="Segoe UI"/>
          <w:color w:val="000000"/>
          <w:sz w:val="23"/>
          <w:szCs w:val="23"/>
          <w:u w:color="000000"/>
        </w:rPr>
        <w:t>remain a popular and widely used nomenclature</w:t>
      </w:r>
      <w:r w:rsidR="00FF46B9">
        <w:rPr>
          <w:rFonts w:ascii="Segoe UI" w:hAnsi="Segoe UI" w:cs="Segoe UI"/>
          <w:color w:val="000000"/>
          <w:sz w:val="23"/>
          <w:szCs w:val="23"/>
          <w:u w:color="000000"/>
        </w:rPr>
        <w:t xml:space="preserve"> in the literature</w:t>
      </w:r>
      <w:r w:rsidR="00B852C9">
        <w:rPr>
          <w:rFonts w:ascii="Segoe UI" w:hAnsi="Segoe UI" w:cs="Segoe UI"/>
          <w:color w:val="000000"/>
          <w:sz w:val="23"/>
          <w:szCs w:val="23"/>
          <w:u w:color="000000"/>
        </w:rPr>
        <w:t xml:space="preserve">. To ensure that our protocol is </w:t>
      </w:r>
      <w:r w:rsidR="00835466">
        <w:rPr>
          <w:rFonts w:ascii="Segoe UI" w:hAnsi="Segoe UI" w:cs="Segoe UI"/>
          <w:color w:val="000000"/>
          <w:sz w:val="23"/>
          <w:szCs w:val="23"/>
          <w:u w:color="000000"/>
        </w:rPr>
        <w:t xml:space="preserve">seen by those in the research community interested in these progenitors, we have continued to refer to them by </w:t>
      </w:r>
      <w:r w:rsidR="00FF46B9">
        <w:rPr>
          <w:rFonts w:ascii="Segoe UI" w:hAnsi="Segoe UI" w:cs="Segoe UI"/>
          <w:color w:val="000000"/>
          <w:sz w:val="23"/>
          <w:szCs w:val="23"/>
          <w:u w:color="000000"/>
        </w:rPr>
        <w:t xml:space="preserve">the </w:t>
      </w:r>
      <w:r w:rsidR="00835466">
        <w:rPr>
          <w:rFonts w:ascii="Segoe UI" w:hAnsi="Segoe UI" w:cs="Segoe UI"/>
          <w:color w:val="000000"/>
          <w:sz w:val="23"/>
          <w:szCs w:val="23"/>
          <w:u w:color="000000"/>
        </w:rPr>
        <w:t>“FAPs” designation</w:t>
      </w:r>
      <w:r w:rsidR="0051207D">
        <w:rPr>
          <w:rFonts w:ascii="Segoe UI" w:hAnsi="Segoe UI" w:cs="Segoe UI"/>
          <w:color w:val="000000"/>
          <w:sz w:val="23"/>
          <w:szCs w:val="23"/>
          <w:u w:color="000000"/>
        </w:rPr>
        <w:t>. However, we</w:t>
      </w:r>
      <w:r w:rsidR="00835466">
        <w:rPr>
          <w:rFonts w:ascii="Segoe UI" w:hAnsi="Segoe UI" w:cs="Segoe UI"/>
          <w:color w:val="000000"/>
          <w:sz w:val="23"/>
          <w:szCs w:val="23"/>
          <w:u w:color="000000"/>
        </w:rPr>
        <w:t xml:space="preserve"> now make it</w:t>
      </w:r>
      <w:r w:rsidR="00A81492">
        <w:rPr>
          <w:rFonts w:ascii="Segoe UI" w:hAnsi="Segoe UI" w:cs="Segoe UI"/>
          <w:color w:val="000000"/>
          <w:sz w:val="23"/>
          <w:szCs w:val="23"/>
          <w:u w:color="000000"/>
        </w:rPr>
        <w:t xml:space="preserve"> </w:t>
      </w:r>
      <w:r w:rsidR="00835466">
        <w:rPr>
          <w:rFonts w:ascii="Segoe UI" w:hAnsi="Segoe UI" w:cs="Segoe UI"/>
          <w:color w:val="000000"/>
          <w:sz w:val="23"/>
          <w:szCs w:val="23"/>
          <w:u w:color="000000"/>
        </w:rPr>
        <w:t xml:space="preserve">clear in the introduction that </w:t>
      </w:r>
      <w:r w:rsidR="009A6C3A">
        <w:rPr>
          <w:rFonts w:ascii="Segoe UI" w:hAnsi="Segoe UI" w:cs="Segoe UI"/>
          <w:color w:val="000000"/>
          <w:sz w:val="23"/>
          <w:szCs w:val="23"/>
          <w:u w:color="000000"/>
        </w:rPr>
        <w:t>FAPs</w:t>
      </w:r>
      <w:r w:rsidR="00835466">
        <w:rPr>
          <w:rFonts w:ascii="Segoe UI" w:hAnsi="Segoe UI" w:cs="Segoe UI"/>
          <w:color w:val="000000"/>
          <w:sz w:val="23"/>
          <w:szCs w:val="23"/>
          <w:u w:color="000000"/>
        </w:rPr>
        <w:t xml:space="preserve"> </w:t>
      </w:r>
      <w:r w:rsidR="0051207D">
        <w:rPr>
          <w:rFonts w:ascii="Segoe UI" w:hAnsi="Segoe UI" w:cs="Segoe UI"/>
          <w:color w:val="000000"/>
          <w:sz w:val="23"/>
          <w:szCs w:val="23"/>
          <w:u w:color="000000"/>
        </w:rPr>
        <w:t xml:space="preserve">are indeed </w:t>
      </w:r>
      <w:r w:rsidR="00835466">
        <w:rPr>
          <w:rFonts w:ascii="Segoe UI" w:hAnsi="Segoe UI" w:cs="Segoe UI"/>
          <w:color w:val="000000"/>
          <w:sz w:val="23"/>
          <w:szCs w:val="23"/>
          <w:u w:color="000000"/>
        </w:rPr>
        <w:t>mesenchymal progenitors</w:t>
      </w:r>
      <w:r w:rsidR="0051207D">
        <w:rPr>
          <w:rFonts w:ascii="Segoe UI" w:hAnsi="Segoe UI" w:cs="Segoe UI"/>
          <w:color w:val="000000"/>
          <w:sz w:val="23"/>
          <w:szCs w:val="23"/>
          <w:u w:color="000000"/>
        </w:rPr>
        <w:t xml:space="preserve"> </w:t>
      </w:r>
      <w:r w:rsidR="009A6C3A">
        <w:rPr>
          <w:rFonts w:ascii="Segoe UI" w:hAnsi="Segoe UI" w:cs="Segoe UI"/>
          <w:color w:val="000000"/>
          <w:sz w:val="23"/>
          <w:szCs w:val="23"/>
          <w:u w:color="000000"/>
        </w:rPr>
        <w:t xml:space="preserve">with the capacity to </w:t>
      </w:r>
      <w:r w:rsidR="0051207D">
        <w:rPr>
          <w:rFonts w:ascii="Segoe UI" w:hAnsi="Segoe UI" w:cs="Segoe UI"/>
          <w:color w:val="000000"/>
          <w:sz w:val="23"/>
          <w:szCs w:val="23"/>
          <w:u w:color="000000"/>
        </w:rPr>
        <w:t>differentiate to lineages besides adipocytes and fibroblasts</w:t>
      </w:r>
      <w:r w:rsidR="00B54263">
        <w:rPr>
          <w:rFonts w:ascii="Segoe UI" w:hAnsi="Segoe UI" w:cs="Segoe UI"/>
          <w:color w:val="000000"/>
          <w:sz w:val="23"/>
          <w:szCs w:val="23"/>
          <w:u w:color="000000"/>
        </w:rPr>
        <w:t>,</w:t>
      </w:r>
      <w:r w:rsidR="00503824">
        <w:rPr>
          <w:rFonts w:ascii="Segoe UI" w:hAnsi="Segoe UI" w:cs="Segoe UI"/>
          <w:color w:val="000000"/>
          <w:sz w:val="23"/>
          <w:szCs w:val="23"/>
          <w:u w:color="000000"/>
        </w:rPr>
        <w:t xml:space="preserve"> have added </w:t>
      </w:r>
      <w:r w:rsidR="00B54263">
        <w:rPr>
          <w:rFonts w:ascii="Segoe UI" w:hAnsi="Segoe UI" w:cs="Segoe UI"/>
          <w:color w:val="000000"/>
          <w:sz w:val="23"/>
          <w:szCs w:val="23"/>
          <w:u w:color="000000"/>
        </w:rPr>
        <w:t xml:space="preserve">this </w:t>
      </w:r>
      <w:r w:rsidR="00A81492">
        <w:rPr>
          <w:rFonts w:ascii="Segoe UI" w:hAnsi="Segoe UI" w:cs="Segoe UI"/>
          <w:color w:val="000000"/>
          <w:sz w:val="23"/>
          <w:szCs w:val="23"/>
          <w:u w:color="000000"/>
        </w:rPr>
        <w:t xml:space="preserve">term </w:t>
      </w:r>
      <w:r w:rsidR="00503824">
        <w:rPr>
          <w:rFonts w:ascii="Segoe UI" w:hAnsi="Segoe UI" w:cs="Segoe UI"/>
          <w:color w:val="000000"/>
          <w:sz w:val="23"/>
          <w:szCs w:val="23"/>
          <w:u w:color="000000"/>
        </w:rPr>
        <w:t>to the “Key word” list</w:t>
      </w:r>
      <w:r w:rsidR="00B54263">
        <w:rPr>
          <w:rFonts w:ascii="Segoe UI" w:hAnsi="Segoe UI" w:cs="Segoe UI"/>
          <w:color w:val="000000"/>
          <w:sz w:val="23"/>
          <w:szCs w:val="23"/>
          <w:u w:color="000000"/>
        </w:rPr>
        <w:t xml:space="preserve">, </w:t>
      </w:r>
      <w:r w:rsidR="00A81492">
        <w:rPr>
          <w:rFonts w:ascii="Segoe UI" w:hAnsi="Segoe UI" w:cs="Segoe UI"/>
          <w:color w:val="000000"/>
          <w:sz w:val="23"/>
          <w:szCs w:val="23"/>
          <w:u w:color="000000"/>
        </w:rPr>
        <w:t>and return to it in the discussion.</w:t>
      </w:r>
      <w:r w:rsidR="00835466">
        <w:rPr>
          <w:rFonts w:ascii="Segoe UI" w:hAnsi="Segoe UI" w:cs="Segoe UI"/>
          <w:color w:val="000000"/>
          <w:sz w:val="23"/>
          <w:szCs w:val="23"/>
          <w:u w:color="000000"/>
        </w:rPr>
        <w:t xml:space="preserve"> </w:t>
      </w:r>
    </w:p>
    <w:p w14:paraId="001CD971" w14:textId="5FCE5CF5" w:rsidR="007825A1" w:rsidRPr="00B852C9" w:rsidRDefault="007825A1" w:rsidP="00815A3D">
      <w:pPr>
        <w:spacing w:after="0" w:line="240" w:lineRule="auto"/>
        <w:rPr>
          <w:rFonts w:ascii="Segoe UI" w:hAnsi="Segoe UI" w:cs="Segoe UI"/>
          <w:color w:val="201F1E"/>
          <w:sz w:val="23"/>
          <w:szCs w:val="23"/>
          <w:shd w:val="clear" w:color="auto" w:fill="FFFFFF"/>
        </w:rPr>
      </w:pPr>
    </w:p>
    <w:p w14:paraId="2A5A763E" w14:textId="77777777" w:rsidR="007825A1" w:rsidRDefault="007825A1" w:rsidP="00815A3D">
      <w:pPr>
        <w:spacing w:after="0" w:line="240" w:lineRule="auto"/>
        <w:rPr>
          <w:rFonts w:ascii="Segoe UI" w:hAnsi="Segoe UI" w:cs="Segoe UI"/>
          <w:color w:val="201F1E"/>
          <w:sz w:val="23"/>
          <w:szCs w:val="23"/>
          <w:shd w:val="clear" w:color="auto" w:fill="FFFFFF"/>
        </w:rPr>
      </w:pPr>
    </w:p>
    <w:p w14:paraId="63B3A609" w14:textId="68B9AE88" w:rsidR="007825A1" w:rsidRDefault="007825A1" w:rsidP="00815A3D">
      <w:pPr>
        <w:spacing w:after="0" w:line="240" w:lineRule="auto"/>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w:t>
      </w:r>
      <w:r w:rsidRPr="009A6C3A">
        <w:rPr>
          <w:rFonts w:ascii="Segoe UI" w:hAnsi="Segoe UI" w:cs="Segoe UI"/>
          <w:i/>
          <w:iCs/>
          <w:color w:val="201F1E"/>
          <w:sz w:val="23"/>
          <w:szCs w:val="23"/>
          <w:shd w:val="clear" w:color="auto" w:fill="FFFFFF"/>
        </w:rPr>
        <w:t xml:space="preserve">C4). </w:t>
      </w:r>
      <w:r w:rsidR="00E13303" w:rsidRPr="009A6C3A">
        <w:rPr>
          <w:rFonts w:ascii="Segoe UI" w:hAnsi="Segoe UI" w:cs="Segoe UI"/>
          <w:i/>
          <w:iCs/>
          <w:color w:val="201F1E"/>
          <w:sz w:val="23"/>
          <w:szCs w:val="23"/>
          <w:shd w:val="clear" w:color="auto" w:fill="FFFFFF"/>
        </w:rPr>
        <w:t>Moreover, there is no demonstration of adipogenesis in injured muscle at any time point post denervation to support the necessity of the experiments related to adipogenic differentiation</w:t>
      </w:r>
      <w:r w:rsidR="00E13303">
        <w:rPr>
          <w:rFonts w:ascii="Segoe UI" w:hAnsi="Segoe UI" w:cs="Segoe UI"/>
          <w:color w:val="201F1E"/>
          <w:sz w:val="23"/>
          <w:szCs w:val="23"/>
          <w:shd w:val="clear" w:color="auto" w:fill="FFFFFF"/>
        </w:rPr>
        <w:t>.</w:t>
      </w:r>
    </w:p>
    <w:p w14:paraId="36698B19" w14:textId="4A09B5CE" w:rsidR="007825A1" w:rsidRPr="009A6C3A" w:rsidRDefault="007825A1" w:rsidP="00815A3D">
      <w:pPr>
        <w:spacing w:after="0" w:line="240" w:lineRule="auto"/>
        <w:rPr>
          <w:rFonts w:ascii="Segoe UI" w:hAnsi="Segoe UI" w:cs="Segoe UI"/>
          <w:color w:val="201F1E"/>
          <w:sz w:val="23"/>
          <w:szCs w:val="23"/>
          <w:shd w:val="clear" w:color="auto" w:fill="FFFFFF"/>
        </w:rPr>
      </w:pPr>
      <w:r w:rsidRPr="009A6C3A">
        <w:rPr>
          <w:rFonts w:ascii="Segoe UI" w:hAnsi="Segoe UI" w:cs="Segoe UI"/>
          <w:color w:val="201F1E"/>
          <w:sz w:val="23"/>
          <w:szCs w:val="23"/>
          <w:shd w:val="clear" w:color="auto" w:fill="FFFFFF"/>
        </w:rPr>
        <w:t>(R4).</w:t>
      </w:r>
      <w:r w:rsidR="005F1982" w:rsidRPr="009A6C3A">
        <w:rPr>
          <w:rFonts w:ascii="Segoe UI" w:hAnsi="Segoe UI" w:cs="Segoe UI"/>
          <w:color w:val="201F1E"/>
          <w:sz w:val="23"/>
          <w:szCs w:val="23"/>
          <w:shd w:val="clear" w:color="auto" w:fill="FFFFFF"/>
        </w:rPr>
        <w:t xml:space="preserve"> </w:t>
      </w:r>
      <w:r w:rsidR="009A6C3A">
        <w:rPr>
          <w:rFonts w:ascii="Segoe UI" w:hAnsi="Segoe UI" w:cs="Segoe UI"/>
          <w:color w:val="201F1E"/>
          <w:sz w:val="23"/>
          <w:szCs w:val="23"/>
          <w:shd w:val="clear" w:color="auto" w:fill="FFFFFF"/>
        </w:rPr>
        <w:t xml:space="preserve">Long term denervated muscle is recognized to undergo fibro-fatty degradation. </w:t>
      </w:r>
      <w:r w:rsidR="005F1982" w:rsidRPr="009A6C3A">
        <w:rPr>
          <w:rFonts w:ascii="Segoe UI" w:hAnsi="Segoe UI" w:cs="Segoe UI"/>
          <w:color w:val="201F1E"/>
          <w:sz w:val="23"/>
          <w:szCs w:val="23"/>
          <w:shd w:val="clear" w:color="auto" w:fill="FFFFFF"/>
        </w:rPr>
        <w:t xml:space="preserve">We have </w:t>
      </w:r>
      <w:r w:rsidR="009A6C3A">
        <w:rPr>
          <w:rFonts w:ascii="Segoe UI" w:hAnsi="Segoe UI" w:cs="Segoe UI"/>
          <w:color w:val="201F1E"/>
          <w:sz w:val="23"/>
          <w:szCs w:val="23"/>
          <w:shd w:val="clear" w:color="auto" w:fill="FFFFFF"/>
        </w:rPr>
        <w:t xml:space="preserve">now </w:t>
      </w:r>
      <w:r w:rsidR="005F1982" w:rsidRPr="009A6C3A">
        <w:rPr>
          <w:rFonts w:ascii="Segoe UI" w:hAnsi="Segoe UI" w:cs="Segoe UI"/>
          <w:color w:val="201F1E"/>
          <w:sz w:val="23"/>
          <w:szCs w:val="23"/>
          <w:shd w:val="clear" w:color="auto" w:fill="FFFFFF"/>
        </w:rPr>
        <w:t>performed Oil Red O (ORO) staining on contralateral healthy and denervated rat gastrocnemius cross-sections</w:t>
      </w:r>
      <w:r w:rsidR="003E0959" w:rsidRPr="009A6C3A">
        <w:rPr>
          <w:rFonts w:ascii="Segoe UI" w:hAnsi="Segoe UI" w:cs="Segoe UI"/>
          <w:color w:val="201F1E"/>
          <w:sz w:val="23"/>
          <w:szCs w:val="23"/>
          <w:shd w:val="clear" w:color="auto" w:fill="FFFFFF"/>
        </w:rPr>
        <w:t xml:space="preserve"> harvested </w:t>
      </w:r>
      <w:r w:rsidR="0044534F" w:rsidRPr="009A6C3A">
        <w:rPr>
          <w:rFonts w:ascii="Segoe UI" w:hAnsi="Segoe UI" w:cs="Segoe UI"/>
          <w:color w:val="201F1E"/>
          <w:sz w:val="23"/>
          <w:szCs w:val="23"/>
          <w:shd w:val="clear" w:color="auto" w:fill="FFFFFF"/>
        </w:rPr>
        <w:t>2- or 14-weeks</w:t>
      </w:r>
      <w:r w:rsidR="003E0959" w:rsidRPr="009A6C3A">
        <w:rPr>
          <w:rFonts w:ascii="Segoe UI" w:hAnsi="Segoe UI" w:cs="Segoe UI"/>
          <w:color w:val="201F1E"/>
          <w:sz w:val="23"/>
          <w:szCs w:val="23"/>
          <w:shd w:val="clear" w:color="auto" w:fill="FFFFFF"/>
        </w:rPr>
        <w:t xml:space="preserve"> post-denervation</w:t>
      </w:r>
      <w:r w:rsidR="005F1982" w:rsidRPr="009A6C3A">
        <w:rPr>
          <w:rFonts w:ascii="Segoe UI" w:hAnsi="Segoe UI" w:cs="Segoe UI"/>
          <w:color w:val="201F1E"/>
          <w:sz w:val="23"/>
          <w:szCs w:val="23"/>
          <w:shd w:val="clear" w:color="auto" w:fill="FFFFFF"/>
        </w:rPr>
        <w:t xml:space="preserve">, to </w:t>
      </w:r>
      <w:r w:rsidR="009A6C3A">
        <w:rPr>
          <w:rFonts w:ascii="Segoe UI" w:hAnsi="Segoe UI" w:cs="Segoe UI"/>
          <w:color w:val="201F1E"/>
          <w:sz w:val="23"/>
          <w:szCs w:val="23"/>
          <w:shd w:val="clear" w:color="auto" w:fill="FFFFFF"/>
        </w:rPr>
        <w:t xml:space="preserve">confirm </w:t>
      </w:r>
      <w:r w:rsidR="005F1982" w:rsidRPr="009A6C3A">
        <w:rPr>
          <w:rFonts w:ascii="Segoe UI" w:hAnsi="Segoe UI" w:cs="Segoe UI"/>
          <w:color w:val="201F1E"/>
          <w:sz w:val="23"/>
          <w:szCs w:val="23"/>
          <w:shd w:val="clear" w:color="auto" w:fill="FFFFFF"/>
        </w:rPr>
        <w:t xml:space="preserve">the fatty infiltration </w:t>
      </w:r>
      <w:r w:rsidR="003E0959" w:rsidRPr="009A6C3A">
        <w:rPr>
          <w:rFonts w:ascii="Segoe UI" w:hAnsi="Segoe UI" w:cs="Segoe UI"/>
          <w:color w:val="201F1E"/>
          <w:sz w:val="23"/>
          <w:szCs w:val="23"/>
          <w:shd w:val="clear" w:color="auto" w:fill="FFFFFF"/>
        </w:rPr>
        <w:t>of long-term denervated muscle</w:t>
      </w:r>
      <w:r w:rsidR="00A81492">
        <w:rPr>
          <w:rFonts w:ascii="Segoe UI" w:hAnsi="Segoe UI" w:cs="Segoe UI"/>
          <w:color w:val="201F1E"/>
          <w:sz w:val="23"/>
          <w:szCs w:val="23"/>
          <w:shd w:val="clear" w:color="auto" w:fill="FFFFFF"/>
        </w:rPr>
        <w:t xml:space="preserve"> (</w:t>
      </w:r>
      <w:r w:rsidR="008063B9">
        <w:rPr>
          <w:rFonts w:ascii="Segoe UI" w:hAnsi="Segoe UI" w:cs="Segoe UI"/>
          <w:color w:val="201F1E"/>
          <w:sz w:val="23"/>
          <w:szCs w:val="23"/>
          <w:shd w:val="clear" w:color="auto" w:fill="FFFFFF"/>
        </w:rPr>
        <w:t xml:space="preserve">new </w:t>
      </w:r>
      <w:r w:rsidR="00A81492">
        <w:rPr>
          <w:rFonts w:ascii="Segoe UI" w:hAnsi="Segoe UI" w:cs="Segoe UI"/>
          <w:color w:val="201F1E"/>
          <w:sz w:val="23"/>
          <w:szCs w:val="23"/>
          <w:shd w:val="clear" w:color="auto" w:fill="FFFFFF"/>
        </w:rPr>
        <w:t>Figure 5E)</w:t>
      </w:r>
      <w:r w:rsidR="005F1982" w:rsidRPr="009A6C3A">
        <w:rPr>
          <w:rFonts w:ascii="Segoe UI" w:hAnsi="Segoe UI" w:cs="Segoe UI"/>
          <w:color w:val="201F1E"/>
          <w:sz w:val="23"/>
          <w:szCs w:val="23"/>
          <w:shd w:val="clear" w:color="auto" w:fill="FFFFFF"/>
        </w:rPr>
        <w:t>.</w:t>
      </w:r>
    </w:p>
    <w:p w14:paraId="4E726053" w14:textId="77777777" w:rsidR="007825A1" w:rsidRDefault="007825A1" w:rsidP="00815A3D">
      <w:pPr>
        <w:spacing w:after="0" w:line="240" w:lineRule="auto"/>
        <w:rPr>
          <w:rFonts w:ascii="Segoe UI" w:hAnsi="Segoe UI" w:cs="Segoe UI"/>
          <w:color w:val="201F1E"/>
          <w:sz w:val="23"/>
          <w:szCs w:val="23"/>
          <w:shd w:val="clear" w:color="auto" w:fill="FFFFFF"/>
        </w:rPr>
      </w:pPr>
    </w:p>
    <w:p w14:paraId="60F8CB52" w14:textId="3E66DB69" w:rsidR="00FF0203" w:rsidRPr="009A6C3A" w:rsidRDefault="00FF0203" w:rsidP="00815A3D">
      <w:pPr>
        <w:spacing w:after="0" w:line="240" w:lineRule="auto"/>
        <w:rPr>
          <w:rFonts w:ascii="Segoe UI" w:hAnsi="Segoe UI" w:cs="Segoe UI"/>
          <w:color w:val="201F1E"/>
          <w:sz w:val="23"/>
          <w:szCs w:val="23"/>
          <w:shd w:val="clear" w:color="auto" w:fill="FFFFFF"/>
        </w:rPr>
      </w:pPr>
      <w:r w:rsidRPr="009A6C3A">
        <w:rPr>
          <w:rFonts w:ascii="Segoe UI" w:hAnsi="Segoe UI" w:cs="Segoe UI"/>
          <w:i/>
          <w:iCs/>
          <w:color w:val="201F1E"/>
          <w:sz w:val="23"/>
          <w:szCs w:val="23"/>
          <w:shd w:val="clear" w:color="auto" w:fill="FFFFFF"/>
        </w:rPr>
        <w:t xml:space="preserve">(C5). </w:t>
      </w:r>
      <w:r w:rsidR="00E13303" w:rsidRPr="009A6C3A">
        <w:rPr>
          <w:rFonts w:ascii="Segoe UI" w:hAnsi="Segoe UI" w:cs="Segoe UI"/>
          <w:i/>
          <w:iCs/>
          <w:color w:val="201F1E"/>
          <w:sz w:val="23"/>
          <w:szCs w:val="23"/>
          <w:shd w:val="clear" w:color="auto" w:fill="FFFFFF"/>
        </w:rPr>
        <w:t>Lineage differentiation set of studies should be completed and essentially the missing experiments of induced fibrogenic differentiation of sca-1+ cell subset should be added</w:t>
      </w:r>
      <w:r w:rsidR="00E13303" w:rsidRPr="009A6C3A">
        <w:rPr>
          <w:rFonts w:ascii="Segoe UI" w:hAnsi="Segoe UI" w:cs="Segoe UI"/>
          <w:color w:val="201F1E"/>
          <w:sz w:val="23"/>
          <w:szCs w:val="23"/>
          <w:shd w:val="clear" w:color="auto" w:fill="FFFFFF"/>
        </w:rPr>
        <w:t>.</w:t>
      </w:r>
    </w:p>
    <w:p w14:paraId="37F1E7E3" w14:textId="2550762D" w:rsidR="004F6757" w:rsidRPr="004F6757" w:rsidRDefault="00FF0203" w:rsidP="004F6757">
      <w:pPr>
        <w:pStyle w:val="CommentText"/>
      </w:pPr>
      <w:r w:rsidRPr="009A6C3A">
        <w:rPr>
          <w:rFonts w:ascii="Segoe UI" w:hAnsi="Segoe UI" w:cs="Segoe UI"/>
          <w:color w:val="201F1E"/>
          <w:sz w:val="23"/>
          <w:szCs w:val="23"/>
          <w:shd w:val="clear" w:color="auto" w:fill="FFFFFF"/>
        </w:rPr>
        <w:lastRenderedPageBreak/>
        <w:t xml:space="preserve">(R5). </w:t>
      </w:r>
      <w:r w:rsidR="0031156E" w:rsidRPr="009A6C3A">
        <w:rPr>
          <w:rFonts w:ascii="Segoe UI" w:hAnsi="Segoe UI" w:cs="Segoe UI"/>
          <w:color w:val="201F1E"/>
          <w:sz w:val="23"/>
          <w:szCs w:val="23"/>
          <w:shd w:val="clear" w:color="auto" w:fill="FFFFFF"/>
        </w:rPr>
        <w:t xml:space="preserve">We have performed induced fibrogenic differentiation of the </w:t>
      </w:r>
      <w:r w:rsidR="006B745E">
        <w:rPr>
          <w:rFonts w:ascii="Segoe UI" w:hAnsi="Segoe UI" w:cs="Segoe UI"/>
          <w:color w:val="201F1E"/>
          <w:sz w:val="23"/>
          <w:szCs w:val="23"/>
          <w:shd w:val="clear" w:color="auto" w:fill="FFFFFF"/>
        </w:rPr>
        <w:t xml:space="preserve">sorted cell subsets and immunostained for Collagen type 1 </w:t>
      </w:r>
      <w:r w:rsidR="00CA590F" w:rsidRPr="009A6C3A">
        <w:rPr>
          <w:rFonts w:ascii="Segoe UI" w:hAnsi="Segoe UI" w:cs="Segoe UI"/>
          <w:color w:val="201F1E"/>
          <w:sz w:val="23"/>
          <w:szCs w:val="23"/>
          <w:shd w:val="clear" w:color="auto" w:fill="FFFFFF"/>
        </w:rPr>
        <w:t>(</w:t>
      </w:r>
      <w:r w:rsidR="008063B9">
        <w:rPr>
          <w:rFonts w:ascii="Segoe UI" w:hAnsi="Segoe UI" w:cs="Segoe UI"/>
          <w:color w:val="201F1E"/>
          <w:sz w:val="23"/>
          <w:szCs w:val="23"/>
          <w:shd w:val="clear" w:color="auto" w:fill="FFFFFF"/>
        </w:rPr>
        <w:t xml:space="preserve">new </w:t>
      </w:r>
      <w:r w:rsidR="00CA590F" w:rsidRPr="009A6C3A">
        <w:rPr>
          <w:rFonts w:ascii="Segoe UI" w:hAnsi="Segoe UI" w:cs="Segoe UI"/>
          <w:color w:val="201F1E"/>
          <w:sz w:val="23"/>
          <w:szCs w:val="23"/>
          <w:shd w:val="clear" w:color="auto" w:fill="FFFFFF"/>
        </w:rPr>
        <w:t>Figure 4</w:t>
      </w:r>
      <w:r w:rsidR="008C672D" w:rsidRPr="009A6C3A">
        <w:rPr>
          <w:rFonts w:ascii="Segoe UI" w:hAnsi="Segoe UI" w:cs="Segoe UI"/>
          <w:color w:val="201F1E"/>
          <w:sz w:val="23"/>
          <w:szCs w:val="23"/>
          <w:shd w:val="clear" w:color="auto" w:fill="FFFFFF"/>
        </w:rPr>
        <w:t xml:space="preserve">B and </w:t>
      </w:r>
      <w:r w:rsidR="008063B9">
        <w:rPr>
          <w:rFonts w:ascii="Segoe UI" w:hAnsi="Segoe UI" w:cs="Segoe UI"/>
          <w:color w:val="201F1E"/>
          <w:sz w:val="23"/>
          <w:szCs w:val="23"/>
          <w:shd w:val="clear" w:color="auto" w:fill="FFFFFF"/>
        </w:rPr>
        <w:t xml:space="preserve">new </w:t>
      </w:r>
      <w:r w:rsidR="008C672D" w:rsidRPr="009A6C3A">
        <w:rPr>
          <w:rFonts w:ascii="Segoe UI" w:hAnsi="Segoe UI" w:cs="Segoe UI"/>
          <w:color w:val="201F1E"/>
          <w:sz w:val="23"/>
          <w:szCs w:val="23"/>
          <w:shd w:val="clear" w:color="auto" w:fill="FFFFFF"/>
        </w:rPr>
        <w:t>Supplementary Figure</w:t>
      </w:r>
      <w:r w:rsidR="00DB304E">
        <w:rPr>
          <w:rFonts w:ascii="Segoe UI" w:hAnsi="Segoe UI" w:cs="Segoe UI"/>
          <w:color w:val="201F1E"/>
          <w:sz w:val="23"/>
          <w:szCs w:val="23"/>
          <w:shd w:val="clear" w:color="auto" w:fill="FFFFFF"/>
        </w:rPr>
        <w:t>s</w:t>
      </w:r>
      <w:r w:rsidR="008C672D" w:rsidRPr="009A6C3A">
        <w:rPr>
          <w:rFonts w:ascii="Segoe UI" w:hAnsi="Segoe UI" w:cs="Segoe UI"/>
          <w:color w:val="201F1E"/>
          <w:sz w:val="23"/>
          <w:szCs w:val="23"/>
          <w:shd w:val="clear" w:color="auto" w:fill="FFFFFF"/>
        </w:rPr>
        <w:t xml:space="preserve"> </w:t>
      </w:r>
      <w:r w:rsidR="006B745E">
        <w:rPr>
          <w:rFonts w:ascii="Segoe UI" w:hAnsi="Segoe UI" w:cs="Segoe UI"/>
          <w:color w:val="201F1E"/>
          <w:sz w:val="23"/>
          <w:szCs w:val="23"/>
          <w:shd w:val="clear" w:color="auto" w:fill="FFFFFF"/>
        </w:rPr>
        <w:t>2B and 3C</w:t>
      </w:r>
      <w:r w:rsidR="00CA590F" w:rsidRPr="009A6C3A">
        <w:rPr>
          <w:rFonts w:ascii="Segoe UI" w:hAnsi="Segoe UI" w:cs="Segoe UI"/>
          <w:color w:val="201F1E"/>
          <w:sz w:val="23"/>
          <w:szCs w:val="23"/>
          <w:shd w:val="clear" w:color="auto" w:fill="FFFFFF"/>
        </w:rPr>
        <w:t>). We demonstrate collagen staini</w:t>
      </w:r>
      <w:r w:rsidR="006B745E">
        <w:rPr>
          <w:rFonts w:ascii="Segoe UI" w:hAnsi="Segoe UI" w:cs="Segoe UI"/>
          <w:color w:val="201F1E"/>
          <w:sz w:val="23"/>
          <w:szCs w:val="23"/>
          <w:shd w:val="clear" w:color="auto" w:fill="FFFFFF"/>
        </w:rPr>
        <w:t>ng in sca-1+ cells</w:t>
      </w:r>
      <w:r w:rsidR="008063B9">
        <w:rPr>
          <w:rFonts w:ascii="Segoe UI" w:hAnsi="Segoe UI" w:cs="Segoe UI"/>
          <w:color w:val="201F1E"/>
          <w:sz w:val="23"/>
          <w:szCs w:val="23"/>
          <w:shd w:val="clear" w:color="auto" w:fill="FFFFFF"/>
        </w:rPr>
        <w:t>.</w:t>
      </w:r>
      <w:r w:rsidR="006B745E">
        <w:rPr>
          <w:rFonts w:ascii="Segoe UI" w:hAnsi="Segoe UI" w:cs="Segoe UI"/>
          <w:color w:val="201F1E"/>
          <w:sz w:val="23"/>
          <w:szCs w:val="23"/>
          <w:shd w:val="clear" w:color="auto" w:fill="FFFFFF"/>
        </w:rPr>
        <w:t xml:space="preserve"> There are contradictory reports in the literature as to what extent </w:t>
      </w:r>
      <w:r w:rsidR="008063B9">
        <w:rPr>
          <w:rFonts w:ascii="Segoe UI" w:hAnsi="Segoe UI" w:cs="Segoe UI"/>
          <w:color w:val="201F1E"/>
          <w:sz w:val="23"/>
          <w:szCs w:val="23"/>
          <w:shd w:val="clear" w:color="auto" w:fill="FFFFFF"/>
        </w:rPr>
        <w:t>myogenic progenitors (</w:t>
      </w:r>
      <w:r w:rsidR="004F6757">
        <w:rPr>
          <w:rFonts w:ascii="Segoe UI" w:hAnsi="Segoe UI" w:cs="Segoe UI"/>
          <w:color w:val="201F1E"/>
          <w:sz w:val="23"/>
          <w:szCs w:val="23"/>
          <w:shd w:val="clear" w:color="auto" w:fill="FFFFFF"/>
        </w:rPr>
        <w:t>MPs</w:t>
      </w:r>
      <w:r w:rsidR="008063B9">
        <w:rPr>
          <w:rFonts w:ascii="Segoe UI" w:hAnsi="Segoe UI" w:cs="Segoe UI"/>
          <w:color w:val="201F1E"/>
          <w:sz w:val="23"/>
          <w:szCs w:val="23"/>
          <w:shd w:val="clear" w:color="auto" w:fill="FFFFFF"/>
        </w:rPr>
        <w:t>)</w:t>
      </w:r>
      <w:r w:rsidR="006B745E">
        <w:rPr>
          <w:rFonts w:ascii="Segoe UI" w:hAnsi="Segoe UI" w:cs="Segoe UI"/>
          <w:color w:val="201F1E"/>
          <w:sz w:val="23"/>
          <w:szCs w:val="23"/>
          <w:shd w:val="clear" w:color="auto" w:fill="FFFFFF"/>
        </w:rPr>
        <w:t>/myoblasts produce collagen</w:t>
      </w:r>
      <w:r w:rsidR="00D579DB">
        <w:rPr>
          <w:rFonts w:ascii="Segoe UI" w:hAnsi="Segoe UI" w:cs="Segoe UI"/>
          <w:color w:val="201F1E"/>
          <w:sz w:val="23"/>
          <w:szCs w:val="23"/>
          <w:shd w:val="clear" w:color="auto" w:fill="FFFFFF"/>
        </w:rPr>
        <w:t xml:space="preserve"> </w:t>
      </w:r>
      <w:r w:rsidR="006B745E">
        <w:rPr>
          <w:rFonts w:ascii="Segoe UI" w:hAnsi="Segoe UI" w:cs="Segoe UI"/>
          <w:color w:val="201F1E"/>
          <w:sz w:val="23"/>
          <w:szCs w:val="23"/>
          <w:shd w:val="clear" w:color="auto" w:fill="FFFFFF"/>
        </w:rPr>
        <w:t>1</w:t>
      </w:r>
      <w:r w:rsidR="008063B9">
        <w:rPr>
          <w:rFonts w:ascii="Segoe UI" w:hAnsi="Segoe UI" w:cs="Segoe UI"/>
          <w:color w:val="201F1E"/>
          <w:sz w:val="23"/>
          <w:szCs w:val="23"/>
          <w:shd w:val="clear" w:color="auto" w:fill="FFFFFF"/>
        </w:rPr>
        <w:t>a1</w:t>
      </w:r>
      <w:r w:rsidR="004F6757">
        <w:rPr>
          <w:rFonts w:ascii="Segoe UI" w:hAnsi="Segoe UI" w:cs="Segoe UI"/>
          <w:color w:val="201F1E"/>
          <w:sz w:val="23"/>
          <w:szCs w:val="23"/>
          <w:shd w:val="clear" w:color="auto" w:fill="FFFFFF"/>
        </w:rPr>
        <w:t xml:space="preserve"> </w:t>
      </w:r>
      <w:r w:rsidR="004F6757" w:rsidRPr="004F6757">
        <w:rPr>
          <w:rFonts w:ascii="Segoe UI" w:hAnsi="Segoe UI" w:cs="Segoe UI"/>
          <w:color w:val="201F1E"/>
          <w:sz w:val="23"/>
          <w:szCs w:val="23"/>
          <w:shd w:val="clear" w:color="auto" w:fill="FFFFFF"/>
        </w:rPr>
        <w:t>(</w:t>
      </w:r>
      <w:r w:rsidR="00DB304E">
        <w:rPr>
          <w:rFonts w:ascii="Segoe UI" w:hAnsi="Segoe UI" w:cs="Segoe UI"/>
          <w:color w:val="201F1E"/>
          <w:sz w:val="23"/>
          <w:szCs w:val="23"/>
          <w:shd w:val="clear" w:color="auto" w:fill="FFFFFF"/>
        </w:rPr>
        <w:t xml:space="preserve">e.g. </w:t>
      </w:r>
      <w:r w:rsidR="004F6757" w:rsidRPr="004F6757">
        <w:rPr>
          <w:rFonts w:ascii="Segoe UI" w:hAnsi="Segoe UI" w:cs="Segoe UI"/>
          <w:sz w:val="23"/>
          <w:szCs w:val="23"/>
        </w:rPr>
        <w:t xml:space="preserve">Uezumi </w:t>
      </w:r>
      <w:r w:rsidR="004F6757">
        <w:rPr>
          <w:rFonts w:ascii="Segoe UI" w:hAnsi="Segoe UI" w:cs="Segoe UI"/>
          <w:sz w:val="23"/>
          <w:szCs w:val="23"/>
        </w:rPr>
        <w:t>et al</w:t>
      </w:r>
      <w:r w:rsidR="004F6757" w:rsidRPr="004F6757">
        <w:rPr>
          <w:rFonts w:ascii="Segoe UI" w:hAnsi="Segoe UI" w:cs="Segoe UI"/>
          <w:sz w:val="23"/>
          <w:szCs w:val="23"/>
        </w:rPr>
        <w:t xml:space="preserve"> J Cell Sci</w:t>
      </w:r>
      <w:r w:rsidR="004F6757">
        <w:rPr>
          <w:rFonts w:ascii="Segoe UI" w:hAnsi="Segoe UI" w:cs="Segoe UI"/>
          <w:sz w:val="23"/>
          <w:szCs w:val="23"/>
        </w:rPr>
        <w:t xml:space="preserve"> 2011</w:t>
      </w:r>
      <w:r w:rsidR="004F6757" w:rsidRPr="004F6757">
        <w:rPr>
          <w:rFonts w:ascii="Segoe UI" w:hAnsi="Segoe UI" w:cs="Segoe UI"/>
          <w:sz w:val="23"/>
          <w:szCs w:val="23"/>
        </w:rPr>
        <w:t>; Chapman et al Am J Physiol Cell Physio, 2017.)</w:t>
      </w:r>
      <w:r w:rsidR="004F6757" w:rsidRPr="004F6757">
        <w:rPr>
          <w:rFonts w:ascii="Segoe UI" w:hAnsi="Segoe UI" w:cs="Segoe UI"/>
          <w:color w:val="201F1E"/>
          <w:sz w:val="23"/>
          <w:szCs w:val="23"/>
          <w:shd w:val="clear" w:color="auto" w:fill="FFFFFF"/>
        </w:rPr>
        <w:t xml:space="preserve">. </w:t>
      </w:r>
      <w:r w:rsidR="004F6757">
        <w:rPr>
          <w:rFonts w:ascii="Segoe UI" w:hAnsi="Segoe UI" w:cs="Segoe UI"/>
          <w:color w:val="201F1E"/>
          <w:sz w:val="23"/>
          <w:szCs w:val="23"/>
          <w:shd w:val="clear" w:color="auto" w:fill="FFFFFF"/>
        </w:rPr>
        <w:t xml:space="preserve">We did not see collagen expression in our MP cultures. We reference and </w:t>
      </w:r>
      <w:r w:rsidR="00DB304E">
        <w:rPr>
          <w:rFonts w:ascii="Segoe UI" w:hAnsi="Segoe UI" w:cs="Segoe UI"/>
          <w:color w:val="201F1E"/>
          <w:sz w:val="23"/>
          <w:szCs w:val="23"/>
          <w:shd w:val="clear" w:color="auto" w:fill="FFFFFF"/>
        </w:rPr>
        <w:t xml:space="preserve">briefly </w:t>
      </w:r>
      <w:r w:rsidR="004F6757">
        <w:rPr>
          <w:rFonts w:ascii="Segoe UI" w:hAnsi="Segoe UI" w:cs="Segoe UI"/>
          <w:color w:val="201F1E"/>
          <w:sz w:val="23"/>
          <w:szCs w:val="23"/>
          <w:shd w:val="clear" w:color="auto" w:fill="FFFFFF"/>
        </w:rPr>
        <w:t>discuss this contradictory literature in our results section ( “</w:t>
      </w:r>
      <w:r w:rsidR="004F6757" w:rsidRPr="004F6757">
        <w:rPr>
          <w:rFonts w:ascii="Segoe UI" w:hAnsi="Segoe UI" w:cs="Segoe UI"/>
          <w:bCs/>
          <w:i/>
          <w:color w:val="000000"/>
          <w:sz w:val="23"/>
          <w:szCs w:val="23"/>
        </w:rPr>
        <w:t>Validation of identification of FAPs and MPs by FACS and cell culture</w:t>
      </w:r>
      <w:r w:rsidR="004F6757">
        <w:rPr>
          <w:rFonts w:ascii="Segoe UI" w:hAnsi="Segoe UI" w:cs="Segoe UI"/>
          <w:bCs/>
          <w:i/>
          <w:color w:val="000000"/>
          <w:sz w:val="23"/>
          <w:szCs w:val="23"/>
        </w:rPr>
        <w:t xml:space="preserve">” </w:t>
      </w:r>
      <w:r w:rsidR="004F6757">
        <w:rPr>
          <w:rFonts w:ascii="Segoe UI" w:hAnsi="Segoe UI" w:cs="Segoe UI"/>
          <w:bCs/>
          <w:iCs/>
          <w:color w:val="000000"/>
          <w:sz w:val="23"/>
          <w:szCs w:val="23"/>
        </w:rPr>
        <w:t xml:space="preserve">paragraph 4). </w:t>
      </w:r>
    </w:p>
    <w:p w14:paraId="0AFC1986" w14:textId="5659C8C7" w:rsidR="00FF0203" w:rsidRPr="009A6C3A" w:rsidRDefault="00FF0203" w:rsidP="00815A3D">
      <w:pPr>
        <w:spacing w:after="0" w:line="240" w:lineRule="auto"/>
        <w:rPr>
          <w:rFonts w:ascii="Segoe UI" w:hAnsi="Segoe UI" w:cs="Segoe UI"/>
          <w:color w:val="201F1E"/>
          <w:sz w:val="23"/>
          <w:szCs w:val="23"/>
          <w:shd w:val="clear" w:color="auto" w:fill="FFFFFF"/>
        </w:rPr>
      </w:pPr>
    </w:p>
    <w:p w14:paraId="773E85AC" w14:textId="77777777" w:rsidR="00FF0203" w:rsidRDefault="00FF0203" w:rsidP="00815A3D">
      <w:pPr>
        <w:spacing w:after="0" w:line="240" w:lineRule="auto"/>
        <w:rPr>
          <w:rFonts w:ascii="Segoe UI" w:hAnsi="Segoe UI" w:cs="Segoe UI"/>
          <w:color w:val="201F1E"/>
          <w:sz w:val="23"/>
          <w:szCs w:val="23"/>
          <w:shd w:val="clear" w:color="auto" w:fill="FFFFFF"/>
        </w:rPr>
      </w:pPr>
    </w:p>
    <w:p w14:paraId="5C699397" w14:textId="77777777" w:rsidR="00FF0203" w:rsidRPr="00AC392E" w:rsidRDefault="00FF0203" w:rsidP="00815A3D">
      <w:pPr>
        <w:spacing w:after="0" w:line="240" w:lineRule="auto"/>
        <w:rPr>
          <w:rFonts w:ascii="Segoe UI" w:hAnsi="Segoe UI" w:cs="Segoe UI"/>
          <w:color w:val="201F1E"/>
          <w:sz w:val="23"/>
          <w:szCs w:val="23"/>
          <w:shd w:val="clear" w:color="auto" w:fill="FFFFFF"/>
        </w:rPr>
      </w:pPr>
      <w:r w:rsidRPr="00AC392E">
        <w:rPr>
          <w:rFonts w:ascii="Segoe UI" w:hAnsi="Segoe UI" w:cs="Segoe UI"/>
          <w:i/>
          <w:iCs/>
          <w:color w:val="201F1E"/>
          <w:sz w:val="23"/>
          <w:szCs w:val="23"/>
          <w:shd w:val="clear" w:color="auto" w:fill="FFFFFF"/>
        </w:rPr>
        <w:t xml:space="preserve">(C6). </w:t>
      </w:r>
      <w:r w:rsidR="00E13303" w:rsidRPr="00AC392E">
        <w:rPr>
          <w:rFonts w:ascii="Segoe UI" w:hAnsi="Segoe UI" w:cs="Segoe UI"/>
          <w:i/>
          <w:iCs/>
          <w:color w:val="201F1E"/>
          <w:sz w:val="23"/>
          <w:szCs w:val="23"/>
          <w:shd w:val="clear" w:color="auto" w:fill="FFFFFF"/>
        </w:rPr>
        <w:t>Finally, immunolabeling for sca-1 in healthy and injured muscle should be performed as a complementary experiment that will validate sca-1 cells localization in fibrotic scars</w:t>
      </w:r>
      <w:r w:rsidR="00E13303" w:rsidRPr="00AC392E">
        <w:rPr>
          <w:rFonts w:ascii="Segoe UI" w:hAnsi="Segoe UI" w:cs="Segoe UI"/>
          <w:color w:val="201F1E"/>
          <w:sz w:val="23"/>
          <w:szCs w:val="23"/>
          <w:shd w:val="clear" w:color="auto" w:fill="FFFFFF"/>
        </w:rPr>
        <w:t>.</w:t>
      </w:r>
    </w:p>
    <w:p w14:paraId="3B01279C" w14:textId="504666A5" w:rsidR="00B45918" w:rsidRDefault="00FF0203" w:rsidP="00815A3D">
      <w:pPr>
        <w:spacing w:after="0" w:line="240" w:lineRule="auto"/>
        <w:rPr>
          <w:rFonts w:ascii="Segoe UI" w:hAnsi="Segoe UI" w:cs="Segoe UI"/>
          <w:color w:val="201F1E"/>
          <w:sz w:val="23"/>
          <w:szCs w:val="23"/>
          <w:shd w:val="clear" w:color="auto" w:fill="FFFFFF"/>
        </w:rPr>
      </w:pPr>
      <w:r w:rsidRPr="00AC392E">
        <w:rPr>
          <w:rFonts w:ascii="Segoe UI" w:hAnsi="Segoe UI" w:cs="Segoe UI"/>
          <w:color w:val="201F1E"/>
          <w:sz w:val="23"/>
          <w:szCs w:val="23"/>
          <w:shd w:val="clear" w:color="auto" w:fill="FFFFFF"/>
        </w:rPr>
        <w:t>(R6).</w:t>
      </w:r>
      <w:r w:rsidR="0031156E" w:rsidRPr="00AC392E">
        <w:rPr>
          <w:rFonts w:ascii="Segoe UI" w:hAnsi="Segoe UI" w:cs="Segoe UI"/>
          <w:color w:val="201F1E"/>
          <w:sz w:val="23"/>
          <w:szCs w:val="23"/>
          <w:shd w:val="clear" w:color="auto" w:fill="FFFFFF"/>
        </w:rPr>
        <w:t xml:space="preserve"> We have performed Sca-1 immunohistochemistry on contralateral healthy and denervated rat gastrocnemius cross-sections</w:t>
      </w:r>
      <w:r w:rsidR="003541A7" w:rsidRPr="00AC392E">
        <w:rPr>
          <w:rFonts w:ascii="Segoe UI" w:hAnsi="Segoe UI" w:cs="Segoe UI"/>
          <w:color w:val="201F1E"/>
          <w:sz w:val="23"/>
          <w:szCs w:val="23"/>
          <w:shd w:val="clear" w:color="auto" w:fill="FFFFFF"/>
        </w:rPr>
        <w:t xml:space="preserve"> harvested at </w:t>
      </w:r>
      <w:r w:rsidR="0044534F" w:rsidRPr="00AC392E">
        <w:rPr>
          <w:rFonts w:ascii="Segoe UI" w:hAnsi="Segoe UI" w:cs="Segoe UI"/>
          <w:color w:val="201F1E"/>
          <w:sz w:val="23"/>
          <w:szCs w:val="23"/>
          <w:shd w:val="clear" w:color="auto" w:fill="FFFFFF"/>
        </w:rPr>
        <w:t>2- or 14-weeks</w:t>
      </w:r>
      <w:r w:rsidR="003541A7" w:rsidRPr="00AC392E">
        <w:rPr>
          <w:rFonts w:ascii="Segoe UI" w:hAnsi="Segoe UI" w:cs="Segoe UI"/>
          <w:color w:val="201F1E"/>
          <w:sz w:val="23"/>
          <w:szCs w:val="23"/>
          <w:shd w:val="clear" w:color="auto" w:fill="FFFFFF"/>
        </w:rPr>
        <w:t xml:space="preserve"> post-denervation</w:t>
      </w:r>
      <w:r w:rsidR="0031156E" w:rsidRPr="00AC392E">
        <w:rPr>
          <w:rFonts w:ascii="Segoe UI" w:hAnsi="Segoe UI" w:cs="Segoe UI"/>
          <w:color w:val="201F1E"/>
          <w:sz w:val="23"/>
          <w:szCs w:val="23"/>
          <w:shd w:val="clear" w:color="auto" w:fill="FFFFFF"/>
        </w:rPr>
        <w:t xml:space="preserve">, and </w:t>
      </w:r>
      <w:r w:rsidR="003541A7" w:rsidRPr="00AC392E">
        <w:rPr>
          <w:rFonts w:ascii="Segoe UI" w:hAnsi="Segoe UI" w:cs="Segoe UI"/>
          <w:color w:val="201F1E"/>
          <w:sz w:val="23"/>
          <w:szCs w:val="23"/>
          <w:shd w:val="clear" w:color="auto" w:fill="FFFFFF"/>
        </w:rPr>
        <w:t xml:space="preserve">demonstrate the presence of Sca-1+ cells localized to </w:t>
      </w:r>
      <w:r w:rsidR="00AC392E">
        <w:rPr>
          <w:rFonts w:ascii="Segoe UI" w:hAnsi="Segoe UI" w:cs="Segoe UI"/>
          <w:color w:val="201F1E"/>
          <w:sz w:val="23"/>
          <w:szCs w:val="23"/>
          <w:shd w:val="clear" w:color="auto" w:fill="FFFFFF"/>
        </w:rPr>
        <w:t>areas of fibrosis</w:t>
      </w:r>
      <w:r w:rsidR="003541A7" w:rsidRPr="00AC392E">
        <w:rPr>
          <w:rFonts w:ascii="Segoe UI" w:hAnsi="Segoe UI" w:cs="Segoe UI"/>
          <w:color w:val="201F1E"/>
          <w:sz w:val="23"/>
          <w:szCs w:val="23"/>
          <w:shd w:val="clear" w:color="auto" w:fill="FFFFFF"/>
        </w:rPr>
        <w:t xml:space="preserve"> in 14-week denervated muscle</w:t>
      </w:r>
      <w:r w:rsidR="00AC392E">
        <w:rPr>
          <w:rFonts w:ascii="Segoe UI" w:hAnsi="Segoe UI" w:cs="Segoe UI"/>
          <w:color w:val="201F1E"/>
          <w:sz w:val="23"/>
          <w:szCs w:val="23"/>
          <w:shd w:val="clear" w:color="auto" w:fill="FFFFFF"/>
        </w:rPr>
        <w:t xml:space="preserve"> (</w:t>
      </w:r>
      <w:r w:rsidR="00EE0F86">
        <w:rPr>
          <w:rFonts w:ascii="Segoe UI" w:hAnsi="Segoe UI" w:cs="Segoe UI"/>
          <w:color w:val="201F1E"/>
          <w:sz w:val="23"/>
          <w:szCs w:val="23"/>
          <w:shd w:val="clear" w:color="auto" w:fill="FFFFFF"/>
        </w:rPr>
        <w:t xml:space="preserve">new </w:t>
      </w:r>
      <w:r w:rsidR="00AC392E">
        <w:rPr>
          <w:rFonts w:ascii="Segoe UI" w:hAnsi="Segoe UI" w:cs="Segoe UI"/>
          <w:color w:val="201F1E"/>
          <w:sz w:val="23"/>
          <w:szCs w:val="23"/>
          <w:shd w:val="clear" w:color="auto" w:fill="FFFFFF"/>
        </w:rPr>
        <w:t>Figure 5G)</w:t>
      </w:r>
      <w:r w:rsidR="00EE0F86">
        <w:rPr>
          <w:rFonts w:ascii="Segoe UI" w:hAnsi="Segoe UI" w:cs="Segoe UI"/>
          <w:color w:val="201F1E"/>
          <w:sz w:val="23"/>
          <w:szCs w:val="23"/>
          <w:shd w:val="clear" w:color="auto" w:fill="FFFFFF"/>
        </w:rPr>
        <w:t>.</w:t>
      </w:r>
      <w:r w:rsidR="00E13303">
        <w:rPr>
          <w:rFonts w:ascii="Segoe UI" w:hAnsi="Segoe UI" w:cs="Segoe UI"/>
          <w:color w:val="201F1E"/>
          <w:sz w:val="23"/>
          <w:szCs w:val="23"/>
        </w:rPr>
        <w:br/>
      </w:r>
      <w:r w:rsidR="00E13303">
        <w:rPr>
          <w:rFonts w:ascii="Segoe UI" w:hAnsi="Segoe UI" w:cs="Segoe UI"/>
          <w:color w:val="201F1E"/>
          <w:sz w:val="23"/>
          <w:szCs w:val="23"/>
        </w:rPr>
        <w:br/>
      </w:r>
      <w:r w:rsidR="00E13303">
        <w:rPr>
          <w:rFonts w:ascii="Segoe UI" w:hAnsi="Segoe UI" w:cs="Segoe UI"/>
          <w:color w:val="201F1E"/>
          <w:sz w:val="23"/>
          <w:szCs w:val="23"/>
          <w:shd w:val="clear" w:color="auto" w:fill="FFFFFF"/>
        </w:rPr>
        <w:t>Title</w:t>
      </w:r>
      <w:r w:rsidR="00E13303">
        <w:rPr>
          <w:rFonts w:ascii="Segoe UI" w:hAnsi="Segoe UI" w:cs="Segoe UI"/>
          <w:color w:val="201F1E"/>
          <w:sz w:val="23"/>
          <w:szCs w:val="23"/>
        </w:rPr>
        <w:br/>
      </w:r>
      <w:r w:rsidRPr="00AC392E">
        <w:rPr>
          <w:rFonts w:ascii="Segoe UI" w:hAnsi="Segoe UI" w:cs="Segoe UI"/>
          <w:i/>
          <w:iCs/>
          <w:color w:val="201F1E"/>
          <w:sz w:val="23"/>
          <w:szCs w:val="23"/>
          <w:shd w:val="clear" w:color="auto" w:fill="FFFFFF"/>
        </w:rPr>
        <w:t>(C</w:t>
      </w:r>
      <w:r w:rsidR="00954801" w:rsidRPr="00AC392E">
        <w:rPr>
          <w:rFonts w:ascii="Segoe UI" w:hAnsi="Segoe UI" w:cs="Segoe UI"/>
          <w:i/>
          <w:iCs/>
          <w:color w:val="201F1E"/>
          <w:sz w:val="23"/>
          <w:szCs w:val="23"/>
          <w:shd w:val="clear" w:color="auto" w:fill="FFFFFF"/>
        </w:rPr>
        <w:t>7</w:t>
      </w:r>
      <w:r w:rsidRPr="00AC392E">
        <w:rPr>
          <w:rFonts w:ascii="Segoe UI" w:hAnsi="Segoe UI" w:cs="Segoe UI"/>
          <w:i/>
          <w:iCs/>
          <w:color w:val="201F1E"/>
          <w:sz w:val="23"/>
          <w:szCs w:val="23"/>
          <w:shd w:val="clear" w:color="auto" w:fill="FFFFFF"/>
        </w:rPr>
        <w:t xml:space="preserve">). </w:t>
      </w:r>
      <w:r w:rsidR="00E13303" w:rsidRPr="00AC392E">
        <w:rPr>
          <w:rFonts w:ascii="Segoe UI" w:hAnsi="Segoe UI" w:cs="Segoe UI"/>
          <w:i/>
          <w:iCs/>
          <w:color w:val="201F1E"/>
          <w:sz w:val="23"/>
          <w:szCs w:val="23"/>
          <w:shd w:val="clear" w:color="auto" w:fill="FFFFFF"/>
        </w:rPr>
        <w:t>The manuscript describes identification, isolation and characterization of two muscle cell subsets: FAPs and MP. The title can be revised to better identify the study. The meaning of "dynamics" is a bit obscure in this context.</w:t>
      </w:r>
    </w:p>
    <w:p w14:paraId="2F2154BC" w14:textId="618B4542" w:rsidR="00FE7AEE" w:rsidRPr="00AC392E" w:rsidRDefault="00B45918" w:rsidP="00815A3D">
      <w:pPr>
        <w:spacing w:after="0" w:line="240" w:lineRule="auto"/>
        <w:rPr>
          <w:rFonts w:ascii="Segoe UI" w:hAnsi="Segoe UI" w:cs="Segoe UI"/>
          <w:color w:val="201F1E"/>
          <w:sz w:val="23"/>
          <w:szCs w:val="23"/>
          <w:shd w:val="clear" w:color="auto" w:fill="FFFFFF"/>
        </w:rPr>
      </w:pPr>
      <w:r w:rsidRPr="00AC392E">
        <w:rPr>
          <w:rFonts w:ascii="Segoe UI" w:hAnsi="Segoe UI" w:cs="Segoe UI"/>
          <w:color w:val="201F1E"/>
          <w:sz w:val="23"/>
          <w:szCs w:val="23"/>
          <w:shd w:val="clear" w:color="auto" w:fill="FFFFFF"/>
        </w:rPr>
        <w:t>(R</w:t>
      </w:r>
      <w:r w:rsidR="00954801" w:rsidRPr="00AC392E">
        <w:rPr>
          <w:rFonts w:ascii="Segoe UI" w:hAnsi="Segoe UI" w:cs="Segoe UI"/>
          <w:color w:val="201F1E"/>
          <w:sz w:val="23"/>
          <w:szCs w:val="23"/>
          <w:shd w:val="clear" w:color="auto" w:fill="FFFFFF"/>
        </w:rPr>
        <w:t>7</w:t>
      </w:r>
      <w:r w:rsidRPr="00AC392E">
        <w:rPr>
          <w:rFonts w:ascii="Segoe UI" w:hAnsi="Segoe UI" w:cs="Segoe UI"/>
          <w:color w:val="201F1E"/>
          <w:sz w:val="23"/>
          <w:szCs w:val="23"/>
          <w:shd w:val="clear" w:color="auto" w:fill="FFFFFF"/>
        </w:rPr>
        <w:t>).</w:t>
      </w:r>
      <w:r w:rsidR="00555FC9" w:rsidRPr="00AC392E">
        <w:rPr>
          <w:rFonts w:ascii="Segoe UI" w:hAnsi="Segoe UI" w:cs="Segoe UI"/>
          <w:color w:val="201F1E"/>
          <w:sz w:val="23"/>
          <w:szCs w:val="23"/>
          <w:shd w:val="clear" w:color="auto" w:fill="FFFFFF"/>
        </w:rPr>
        <w:t xml:space="preserve"> </w:t>
      </w:r>
      <w:r w:rsidR="00EE0F86">
        <w:rPr>
          <w:rFonts w:ascii="Segoe UI" w:hAnsi="Segoe UI" w:cs="Segoe UI"/>
          <w:color w:val="201F1E"/>
          <w:sz w:val="23"/>
          <w:szCs w:val="23"/>
          <w:shd w:val="clear" w:color="auto" w:fill="FFFFFF"/>
        </w:rPr>
        <w:t xml:space="preserve">Thank-you. </w:t>
      </w:r>
      <w:r w:rsidR="00AC392E">
        <w:rPr>
          <w:rFonts w:ascii="Segoe UI" w:hAnsi="Segoe UI" w:cs="Segoe UI"/>
          <w:color w:val="201F1E"/>
          <w:sz w:val="23"/>
          <w:szCs w:val="23"/>
          <w:shd w:val="clear" w:color="auto" w:fill="FFFFFF"/>
        </w:rPr>
        <w:t>We have modified the title to better reflect the study, as suggested</w:t>
      </w:r>
      <w:r w:rsidR="00E13303">
        <w:rPr>
          <w:rFonts w:ascii="Segoe UI" w:hAnsi="Segoe UI" w:cs="Segoe UI"/>
          <w:color w:val="201F1E"/>
          <w:sz w:val="23"/>
          <w:szCs w:val="23"/>
        </w:rPr>
        <w:br/>
      </w:r>
      <w:r w:rsidR="00E13303">
        <w:rPr>
          <w:rFonts w:ascii="Segoe UI" w:hAnsi="Segoe UI" w:cs="Segoe UI"/>
          <w:color w:val="201F1E"/>
          <w:sz w:val="23"/>
          <w:szCs w:val="23"/>
        </w:rPr>
        <w:br/>
      </w:r>
      <w:r w:rsidR="00E13303">
        <w:rPr>
          <w:rFonts w:ascii="Segoe UI" w:hAnsi="Segoe UI" w:cs="Segoe UI"/>
          <w:color w:val="201F1E"/>
          <w:sz w:val="23"/>
          <w:szCs w:val="23"/>
          <w:shd w:val="clear" w:color="auto" w:fill="FFFFFF"/>
        </w:rPr>
        <w:t>Introduction</w:t>
      </w:r>
      <w:r w:rsidR="00E13303">
        <w:rPr>
          <w:rFonts w:ascii="Segoe UI" w:hAnsi="Segoe UI" w:cs="Segoe UI"/>
          <w:color w:val="201F1E"/>
          <w:sz w:val="23"/>
          <w:szCs w:val="23"/>
        </w:rPr>
        <w:br/>
      </w:r>
      <w:r w:rsidR="00FF0203" w:rsidRPr="00AC392E">
        <w:rPr>
          <w:rFonts w:ascii="Segoe UI" w:hAnsi="Segoe UI" w:cs="Segoe UI"/>
          <w:i/>
          <w:iCs/>
          <w:color w:val="201F1E"/>
          <w:sz w:val="23"/>
          <w:szCs w:val="23"/>
          <w:shd w:val="clear" w:color="auto" w:fill="FFFFFF"/>
        </w:rPr>
        <w:t>(C</w:t>
      </w:r>
      <w:r w:rsidR="00954801" w:rsidRPr="00AC392E">
        <w:rPr>
          <w:rFonts w:ascii="Segoe UI" w:hAnsi="Segoe UI" w:cs="Segoe UI"/>
          <w:i/>
          <w:iCs/>
          <w:color w:val="201F1E"/>
          <w:sz w:val="23"/>
          <w:szCs w:val="23"/>
          <w:shd w:val="clear" w:color="auto" w:fill="FFFFFF"/>
        </w:rPr>
        <w:t>8</w:t>
      </w:r>
      <w:r w:rsidR="00AC392E" w:rsidRPr="00AC392E">
        <w:rPr>
          <w:rFonts w:ascii="Segoe UI" w:hAnsi="Segoe UI" w:cs="Segoe UI"/>
          <w:i/>
          <w:iCs/>
          <w:color w:val="201F1E"/>
          <w:sz w:val="23"/>
          <w:szCs w:val="23"/>
          <w:shd w:val="clear" w:color="auto" w:fill="FFFFFF"/>
        </w:rPr>
        <w:t xml:space="preserve">) </w:t>
      </w:r>
      <w:r w:rsidR="00E13303" w:rsidRPr="00AC392E">
        <w:rPr>
          <w:rFonts w:ascii="Segoe UI" w:hAnsi="Segoe UI" w:cs="Segoe UI"/>
          <w:i/>
          <w:iCs/>
          <w:color w:val="201F1E"/>
          <w:sz w:val="23"/>
          <w:szCs w:val="23"/>
          <w:shd w:val="clear" w:color="auto" w:fill="FFFFFF"/>
        </w:rPr>
        <w:t>The sentence "FAPs have the potential to differentiate into fibroblasts, adipocytes, osteoblasts and chondrocytes" is somewhat confusing. FAPs should be defined as a subset of multipotent stromal cells that is capable of differentiation into adipogenic and fibrogenic lineages. Otherwise these are either less committed progenitors or alternatively the markers that are used for progenitor cell isolation typifies a mixed populations of progenitor cells that can give rise to fibroblasts, adipocytes, osteoblasts and chondrocytes. This should be tested.</w:t>
      </w:r>
    </w:p>
    <w:p w14:paraId="07173D1C" w14:textId="35630972" w:rsidR="00D90B66" w:rsidRDefault="00AC392E" w:rsidP="00815A3D">
      <w:pPr>
        <w:spacing w:after="0" w:line="240" w:lineRule="auto"/>
        <w:rPr>
          <w:rFonts w:ascii="Segoe UI" w:hAnsi="Segoe UI" w:cs="Segoe UI"/>
          <w:color w:val="201F1E"/>
          <w:sz w:val="23"/>
          <w:szCs w:val="23"/>
          <w:shd w:val="clear" w:color="auto" w:fill="FFFFFF"/>
        </w:rPr>
      </w:pPr>
      <w:r w:rsidRPr="00AC392E">
        <w:rPr>
          <w:rFonts w:ascii="Segoe UI" w:hAnsi="Segoe UI" w:cs="Segoe UI"/>
          <w:color w:val="201F1E"/>
          <w:sz w:val="23"/>
          <w:szCs w:val="23"/>
          <w:shd w:val="clear" w:color="auto" w:fill="FFFFFF"/>
        </w:rPr>
        <w:t>(R8)</w:t>
      </w:r>
      <w:r>
        <w:rPr>
          <w:rFonts w:ascii="Segoe UI" w:hAnsi="Segoe UI" w:cs="Segoe UI"/>
          <w:color w:val="201F1E"/>
          <w:sz w:val="23"/>
          <w:szCs w:val="23"/>
          <w:shd w:val="clear" w:color="auto" w:fill="FFFFFF"/>
        </w:rPr>
        <w:t xml:space="preserve"> As </w:t>
      </w:r>
      <w:r w:rsidR="008063B9">
        <w:rPr>
          <w:rFonts w:ascii="Segoe UI" w:hAnsi="Segoe UI" w:cs="Segoe UI"/>
          <w:color w:val="201F1E"/>
          <w:sz w:val="23"/>
          <w:szCs w:val="23"/>
          <w:shd w:val="clear" w:color="auto" w:fill="FFFFFF"/>
        </w:rPr>
        <w:t>noted in</w:t>
      </w:r>
      <w:r>
        <w:rPr>
          <w:rFonts w:ascii="Segoe UI" w:hAnsi="Segoe UI" w:cs="Segoe UI"/>
          <w:color w:val="201F1E"/>
          <w:sz w:val="23"/>
          <w:szCs w:val="23"/>
          <w:shd w:val="clear" w:color="auto" w:fill="FFFFFF"/>
        </w:rPr>
        <w:t xml:space="preserve"> comment 3 </w:t>
      </w:r>
      <w:r w:rsidR="00EE0F86">
        <w:rPr>
          <w:rFonts w:ascii="Segoe UI" w:hAnsi="Segoe UI" w:cs="Segoe UI"/>
          <w:color w:val="201F1E"/>
          <w:sz w:val="23"/>
          <w:szCs w:val="23"/>
          <w:shd w:val="clear" w:color="auto" w:fill="FFFFFF"/>
        </w:rPr>
        <w:t xml:space="preserve">(C3) </w:t>
      </w:r>
      <w:r>
        <w:rPr>
          <w:rFonts w:ascii="Segoe UI" w:hAnsi="Segoe UI" w:cs="Segoe UI"/>
          <w:color w:val="201F1E"/>
          <w:sz w:val="23"/>
          <w:szCs w:val="23"/>
          <w:shd w:val="clear" w:color="auto" w:fill="FFFFFF"/>
        </w:rPr>
        <w:t xml:space="preserve">above, further study of the cell population </w:t>
      </w:r>
      <w:r w:rsidR="00503824">
        <w:rPr>
          <w:rFonts w:ascii="Segoe UI" w:hAnsi="Segoe UI" w:cs="Segoe UI"/>
          <w:color w:val="201F1E"/>
          <w:sz w:val="23"/>
          <w:szCs w:val="23"/>
          <w:shd w:val="clear" w:color="auto" w:fill="FFFFFF"/>
        </w:rPr>
        <w:t xml:space="preserve">originally </w:t>
      </w:r>
      <w:r>
        <w:rPr>
          <w:rFonts w:ascii="Segoe UI" w:hAnsi="Segoe UI" w:cs="Segoe UI"/>
          <w:color w:val="201F1E"/>
          <w:sz w:val="23"/>
          <w:szCs w:val="23"/>
          <w:shd w:val="clear" w:color="auto" w:fill="FFFFFF"/>
        </w:rPr>
        <w:t xml:space="preserve">isolated and identified as “FAPs” </w:t>
      </w:r>
      <w:r w:rsidR="00D95C21">
        <w:rPr>
          <w:rFonts w:ascii="Segoe UI" w:hAnsi="Segoe UI" w:cs="Segoe UI"/>
          <w:color w:val="201F1E"/>
          <w:sz w:val="23"/>
          <w:szCs w:val="23"/>
          <w:shd w:val="clear" w:color="auto" w:fill="FFFFFF"/>
        </w:rPr>
        <w:t xml:space="preserve">by other investigators </w:t>
      </w:r>
      <w:r>
        <w:rPr>
          <w:rFonts w:ascii="Segoe UI" w:hAnsi="Segoe UI" w:cs="Segoe UI"/>
          <w:color w:val="201F1E"/>
          <w:sz w:val="23"/>
          <w:szCs w:val="23"/>
          <w:shd w:val="clear" w:color="auto" w:fill="FFFFFF"/>
        </w:rPr>
        <w:t>recognized their ability to differentiate beyond the fibrogenic and adipogenic lineage</w:t>
      </w:r>
      <w:r w:rsidR="00503824">
        <w:rPr>
          <w:rFonts w:ascii="Segoe UI" w:hAnsi="Segoe UI" w:cs="Segoe UI"/>
          <w:color w:val="201F1E"/>
          <w:sz w:val="23"/>
          <w:szCs w:val="23"/>
          <w:shd w:val="clear" w:color="auto" w:fill="FFFFFF"/>
        </w:rPr>
        <w:t>s</w:t>
      </w:r>
      <w:r>
        <w:rPr>
          <w:rFonts w:ascii="Segoe UI" w:hAnsi="Segoe UI" w:cs="Segoe UI"/>
          <w:color w:val="201F1E"/>
          <w:sz w:val="23"/>
          <w:szCs w:val="23"/>
          <w:shd w:val="clear" w:color="auto" w:fill="FFFFFF"/>
        </w:rPr>
        <w:t>. Better nomenclature for these cells would be mesenchymal or stromal progenitors. However, they remain commonly referred to throughout the literature as FAPs</w:t>
      </w:r>
      <w:r w:rsidR="00503824">
        <w:rPr>
          <w:rFonts w:ascii="Segoe UI" w:hAnsi="Segoe UI" w:cs="Segoe UI"/>
          <w:color w:val="201F1E"/>
          <w:sz w:val="23"/>
          <w:szCs w:val="23"/>
          <w:shd w:val="clear" w:color="auto" w:fill="FFFFFF"/>
        </w:rPr>
        <w:t>. W</w:t>
      </w:r>
      <w:r>
        <w:rPr>
          <w:rFonts w:ascii="Segoe UI" w:hAnsi="Segoe UI" w:cs="Segoe UI"/>
          <w:color w:val="201F1E"/>
          <w:sz w:val="23"/>
          <w:szCs w:val="23"/>
          <w:shd w:val="clear" w:color="auto" w:fill="FFFFFF"/>
        </w:rPr>
        <w:t xml:space="preserve">e </w:t>
      </w:r>
      <w:r w:rsidR="00503824">
        <w:rPr>
          <w:rFonts w:ascii="Segoe UI" w:hAnsi="Segoe UI" w:cs="Segoe UI"/>
          <w:color w:val="201F1E"/>
          <w:sz w:val="23"/>
          <w:szCs w:val="23"/>
          <w:shd w:val="clear" w:color="auto" w:fill="FFFFFF"/>
        </w:rPr>
        <w:t>therefore now discuss this in the manuscript introduction,</w:t>
      </w:r>
      <w:r w:rsidR="00D90B66">
        <w:rPr>
          <w:rFonts w:ascii="Segoe UI" w:hAnsi="Segoe UI" w:cs="Segoe UI"/>
          <w:color w:val="201F1E"/>
          <w:sz w:val="23"/>
          <w:szCs w:val="23"/>
          <w:shd w:val="clear" w:color="auto" w:fill="FFFFFF"/>
        </w:rPr>
        <w:t xml:space="preserve"> include “mesenchymal progenitors” in the key words,</w:t>
      </w:r>
      <w:r w:rsidR="00503824">
        <w:rPr>
          <w:rFonts w:ascii="Segoe UI" w:hAnsi="Segoe UI" w:cs="Segoe UI"/>
          <w:color w:val="201F1E"/>
          <w:sz w:val="23"/>
          <w:szCs w:val="23"/>
          <w:shd w:val="clear" w:color="auto" w:fill="FFFFFF"/>
        </w:rPr>
        <w:t xml:space="preserve"> but continue to use the FAPs de</w:t>
      </w:r>
      <w:r w:rsidR="00D90B66">
        <w:rPr>
          <w:rFonts w:ascii="Segoe UI" w:hAnsi="Segoe UI" w:cs="Segoe UI"/>
          <w:color w:val="201F1E"/>
          <w:sz w:val="23"/>
          <w:szCs w:val="23"/>
          <w:shd w:val="clear" w:color="auto" w:fill="FFFFFF"/>
        </w:rPr>
        <w:t xml:space="preserve">signation to ensure our protocol is seen by researchers in this field. </w:t>
      </w:r>
    </w:p>
    <w:p w14:paraId="7558ACE5" w14:textId="7598EF0A" w:rsidR="00FE7AEE" w:rsidRPr="00D90B66" w:rsidRDefault="00E13303" w:rsidP="00815A3D">
      <w:pPr>
        <w:spacing w:after="0" w:line="240" w:lineRule="auto"/>
        <w:rPr>
          <w:rFonts w:ascii="Segoe UI" w:hAnsi="Segoe UI" w:cs="Segoe UI"/>
          <w:i/>
          <w:iCs/>
          <w:color w:val="201F1E"/>
          <w:sz w:val="23"/>
          <w:szCs w:val="23"/>
          <w:shd w:val="clear" w:color="auto" w:fill="FFFFFF"/>
        </w:rPr>
      </w:pPr>
      <w:r>
        <w:rPr>
          <w:rFonts w:ascii="Segoe UI" w:hAnsi="Segoe UI" w:cs="Segoe UI"/>
          <w:color w:val="201F1E"/>
          <w:sz w:val="23"/>
          <w:szCs w:val="23"/>
        </w:rPr>
        <w:br/>
      </w:r>
      <w:r w:rsidR="00FE7AEE" w:rsidRPr="00D90B66">
        <w:rPr>
          <w:rFonts w:ascii="Segoe UI" w:hAnsi="Segoe UI" w:cs="Segoe UI"/>
          <w:i/>
          <w:iCs/>
          <w:color w:val="201F1E"/>
          <w:sz w:val="23"/>
          <w:szCs w:val="23"/>
          <w:shd w:val="clear" w:color="auto" w:fill="FFFFFF"/>
        </w:rPr>
        <w:t>(C</w:t>
      </w:r>
      <w:r w:rsidR="00954801" w:rsidRPr="00D90B66">
        <w:rPr>
          <w:rFonts w:ascii="Segoe UI" w:hAnsi="Segoe UI" w:cs="Segoe UI"/>
          <w:i/>
          <w:iCs/>
          <w:color w:val="201F1E"/>
          <w:sz w:val="23"/>
          <w:szCs w:val="23"/>
          <w:shd w:val="clear" w:color="auto" w:fill="FFFFFF"/>
        </w:rPr>
        <w:t>9</w:t>
      </w:r>
      <w:r w:rsidR="00FE7AEE" w:rsidRPr="00D90B66">
        <w:rPr>
          <w:rFonts w:ascii="Segoe UI" w:hAnsi="Segoe UI" w:cs="Segoe UI"/>
          <w:i/>
          <w:iCs/>
          <w:color w:val="201F1E"/>
          <w:sz w:val="23"/>
          <w:szCs w:val="23"/>
          <w:shd w:val="clear" w:color="auto" w:fill="FFFFFF"/>
        </w:rPr>
        <w:t>)</w:t>
      </w:r>
      <w:r w:rsidRPr="00D90B66">
        <w:rPr>
          <w:rFonts w:ascii="Segoe UI" w:hAnsi="Segoe UI" w:cs="Segoe UI"/>
          <w:i/>
          <w:iCs/>
          <w:color w:val="201F1E"/>
          <w:sz w:val="23"/>
          <w:szCs w:val="23"/>
          <w:shd w:val="clear" w:color="auto" w:fill="FFFFFF"/>
        </w:rPr>
        <w:t>. It would add to mention that in mouse muscle, either non-injured or denervated, PDGFR</w:t>
      </w:r>
      <w:r w:rsidRPr="00D90B66">
        <w:rPr>
          <w:rFonts w:ascii="Segoe UI" w:hAnsi="Segoe UI" w:cs="Segoe UI"/>
          <w:i/>
          <w:iCs/>
          <w:color w:val="201F1E"/>
          <w:sz w:val="23"/>
          <w:szCs w:val="23"/>
          <w:shd w:val="clear" w:color="auto" w:fill="FFFFFF"/>
        </w:rPr>
        <w:sym w:font="Symbol" w:char="F061"/>
      </w:r>
      <w:r w:rsidRPr="00D90B66">
        <w:rPr>
          <w:rFonts w:ascii="Segoe UI" w:hAnsi="Segoe UI" w:cs="Segoe UI"/>
          <w:i/>
          <w:iCs/>
          <w:color w:val="201F1E"/>
          <w:sz w:val="23"/>
          <w:szCs w:val="23"/>
          <w:shd w:val="clear" w:color="auto" w:fill="FFFFFF"/>
        </w:rPr>
        <w:t xml:space="preserve"> is used to demarcate non-myogenic FAPs. Relevant citations should be Jensen et al, JSES, 2018 PMID: 29653843 and Mosich et al, JCI Insight, 2019 PMID: 31852842. It seems </w:t>
      </w:r>
      <w:r w:rsidRPr="00D90B66">
        <w:rPr>
          <w:rFonts w:ascii="Segoe UI" w:hAnsi="Segoe UI" w:cs="Segoe UI"/>
          <w:i/>
          <w:iCs/>
          <w:color w:val="201F1E"/>
          <w:sz w:val="23"/>
          <w:szCs w:val="23"/>
          <w:shd w:val="clear" w:color="auto" w:fill="FFFFFF"/>
        </w:rPr>
        <w:lastRenderedPageBreak/>
        <w:t>relevant to introduce PDGFR</w:t>
      </w:r>
      <w:r w:rsidRPr="00D90B66">
        <w:rPr>
          <w:rFonts w:ascii="Segoe UI" w:hAnsi="Segoe UI" w:cs="Segoe UI"/>
          <w:i/>
          <w:iCs/>
          <w:color w:val="201F1E"/>
          <w:sz w:val="23"/>
          <w:szCs w:val="23"/>
          <w:shd w:val="clear" w:color="auto" w:fill="FFFFFF"/>
        </w:rPr>
        <w:sym w:font="Symbol" w:char="F061"/>
      </w:r>
      <w:r w:rsidRPr="00D90B66">
        <w:rPr>
          <w:rFonts w:ascii="Segoe UI" w:hAnsi="Segoe UI" w:cs="Segoe UI"/>
          <w:i/>
          <w:iCs/>
          <w:color w:val="201F1E"/>
          <w:sz w:val="23"/>
          <w:szCs w:val="23"/>
          <w:shd w:val="clear" w:color="auto" w:fill="FFFFFF"/>
        </w:rPr>
        <w:t xml:space="preserve"> as FAP marker in human, mouse and rat muscle (Lee et al, Sci Rep, 2018 PMID: 32157195).</w:t>
      </w:r>
    </w:p>
    <w:p w14:paraId="4DC7042D" w14:textId="20E73CE9" w:rsidR="00D90B66" w:rsidRDefault="00FE7AEE" w:rsidP="00815A3D">
      <w:pPr>
        <w:spacing w:after="0" w:line="240" w:lineRule="auto"/>
        <w:rPr>
          <w:rFonts w:ascii="Segoe UI" w:hAnsi="Segoe UI" w:cs="Segoe UI"/>
          <w:color w:val="201F1E"/>
          <w:sz w:val="23"/>
          <w:szCs w:val="23"/>
          <w:shd w:val="clear" w:color="auto" w:fill="FFFFFF"/>
        </w:rPr>
      </w:pPr>
      <w:r w:rsidRPr="00D90B66">
        <w:rPr>
          <w:rFonts w:ascii="Segoe UI" w:hAnsi="Segoe UI" w:cs="Segoe UI"/>
          <w:color w:val="201F1E"/>
          <w:sz w:val="23"/>
          <w:szCs w:val="23"/>
          <w:shd w:val="clear" w:color="auto" w:fill="FFFFFF"/>
        </w:rPr>
        <w:t>(R</w:t>
      </w:r>
      <w:r w:rsidR="00954801" w:rsidRPr="00D90B66">
        <w:rPr>
          <w:rFonts w:ascii="Segoe UI" w:hAnsi="Segoe UI" w:cs="Segoe UI"/>
          <w:color w:val="201F1E"/>
          <w:sz w:val="23"/>
          <w:szCs w:val="23"/>
          <w:shd w:val="clear" w:color="auto" w:fill="FFFFFF"/>
        </w:rPr>
        <w:t>9</w:t>
      </w:r>
      <w:r w:rsidRPr="00D90B66">
        <w:rPr>
          <w:rFonts w:ascii="Segoe UI" w:hAnsi="Segoe UI" w:cs="Segoe UI"/>
          <w:color w:val="201F1E"/>
          <w:sz w:val="23"/>
          <w:szCs w:val="23"/>
          <w:shd w:val="clear" w:color="auto" w:fill="FFFFFF"/>
        </w:rPr>
        <w:t>).</w:t>
      </w:r>
      <w:r w:rsidR="00AD4220" w:rsidRPr="00D90B66">
        <w:rPr>
          <w:rFonts w:ascii="Segoe UI" w:hAnsi="Segoe UI" w:cs="Segoe UI"/>
          <w:color w:val="201F1E"/>
          <w:sz w:val="23"/>
          <w:szCs w:val="23"/>
          <w:shd w:val="clear" w:color="auto" w:fill="FFFFFF"/>
        </w:rPr>
        <w:t xml:space="preserve"> We agree</w:t>
      </w:r>
      <w:r w:rsidR="00EE0F86">
        <w:rPr>
          <w:rFonts w:ascii="Segoe UI" w:hAnsi="Segoe UI" w:cs="Segoe UI"/>
          <w:color w:val="201F1E"/>
          <w:sz w:val="23"/>
          <w:szCs w:val="23"/>
          <w:shd w:val="clear" w:color="auto" w:fill="FFFFFF"/>
        </w:rPr>
        <w:t>.</w:t>
      </w:r>
      <w:r w:rsidR="00D90B66">
        <w:rPr>
          <w:rFonts w:ascii="Segoe UI" w:hAnsi="Segoe UI" w:cs="Segoe UI"/>
          <w:color w:val="201F1E"/>
          <w:sz w:val="23"/>
          <w:szCs w:val="23"/>
          <w:shd w:val="clear" w:color="auto" w:fill="FFFFFF"/>
        </w:rPr>
        <w:t xml:space="preserve"> We have revised the manuscript (</w:t>
      </w:r>
      <w:r w:rsidR="00D90B66" w:rsidRPr="00C44BE4">
        <w:rPr>
          <w:rFonts w:ascii="Segoe UI" w:hAnsi="Segoe UI" w:cs="Segoe UI"/>
          <w:color w:val="201F1E"/>
          <w:sz w:val="23"/>
          <w:szCs w:val="23"/>
          <w:shd w:val="clear" w:color="auto" w:fill="FFFFFF"/>
        </w:rPr>
        <w:t>introduction paragraph 3 and discussion paragraphs 2 and 3</w:t>
      </w:r>
      <w:r w:rsidR="00D90B66">
        <w:rPr>
          <w:rFonts w:ascii="Segoe UI" w:hAnsi="Segoe UI" w:cs="Segoe UI"/>
          <w:color w:val="201F1E"/>
          <w:sz w:val="23"/>
          <w:szCs w:val="23"/>
          <w:shd w:val="clear" w:color="auto" w:fill="FFFFFF"/>
        </w:rPr>
        <w:t>) to discuss PDGFR</w:t>
      </w:r>
      <w:r w:rsidR="00D90B66" w:rsidRPr="00D90B66">
        <w:rPr>
          <w:rFonts w:ascii="Segoe UI" w:hAnsi="Segoe UI" w:cs="Segoe UI"/>
          <w:i/>
          <w:iCs/>
          <w:color w:val="201F1E"/>
          <w:sz w:val="23"/>
          <w:szCs w:val="23"/>
          <w:shd w:val="clear" w:color="auto" w:fill="FFFFFF"/>
        </w:rPr>
        <w:sym w:font="Symbol" w:char="F061"/>
      </w:r>
      <w:r w:rsidR="00D90B66">
        <w:rPr>
          <w:rFonts w:ascii="Segoe UI" w:hAnsi="Segoe UI" w:cs="Segoe UI"/>
          <w:color w:val="201F1E"/>
          <w:sz w:val="23"/>
          <w:szCs w:val="23"/>
          <w:shd w:val="clear" w:color="auto" w:fill="FFFFFF"/>
        </w:rPr>
        <w:t xml:space="preserve"> as a positive selection marker of FAPs</w:t>
      </w:r>
      <w:r w:rsidR="008A2CF0">
        <w:rPr>
          <w:rFonts w:ascii="Segoe UI" w:hAnsi="Segoe UI" w:cs="Segoe UI"/>
          <w:color w:val="201F1E"/>
          <w:sz w:val="23"/>
          <w:szCs w:val="23"/>
          <w:shd w:val="clear" w:color="auto" w:fill="FFFFFF"/>
        </w:rPr>
        <w:t xml:space="preserve">, and include these references. </w:t>
      </w:r>
    </w:p>
    <w:p w14:paraId="5CFBD67A" w14:textId="43CA951B" w:rsidR="00FE7AEE" w:rsidRPr="007B7972" w:rsidRDefault="00E13303" w:rsidP="007B7972">
      <w:pPr>
        <w:spacing w:after="0" w:line="240" w:lineRule="auto"/>
        <w:rPr>
          <w:rFonts w:ascii="Segoe UI" w:hAnsi="Segoe UI" w:cs="Segoe UI"/>
          <w:i/>
          <w:iCs/>
          <w:color w:val="201F1E"/>
          <w:sz w:val="23"/>
          <w:szCs w:val="23"/>
          <w:shd w:val="clear" w:color="auto" w:fill="FFFFFF"/>
        </w:rPr>
      </w:pPr>
      <w:r>
        <w:rPr>
          <w:rFonts w:ascii="Segoe UI" w:hAnsi="Segoe UI" w:cs="Segoe UI"/>
          <w:color w:val="201F1E"/>
          <w:sz w:val="23"/>
          <w:szCs w:val="23"/>
        </w:rPr>
        <w:br/>
      </w:r>
      <w:r w:rsidR="00FE7AEE" w:rsidRPr="00D90B66">
        <w:rPr>
          <w:rFonts w:ascii="Segoe UI" w:hAnsi="Segoe UI" w:cs="Segoe UI"/>
          <w:i/>
          <w:iCs/>
          <w:color w:val="201F1E"/>
          <w:sz w:val="23"/>
          <w:szCs w:val="23"/>
          <w:shd w:val="clear" w:color="auto" w:fill="FFFFFF"/>
        </w:rPr>
        <w:t>(C</w:t>
      </w:r>
      <w:r w:rsidR="00954801" w:rsidRPr="00D90B66">
        <w:rPr>
          <w:rFonts w:ascii="Segoe UI" w:hAnsi="Segoe UI" w:cs="Segoe UI"/>
          <w:i/>
          <w:iCs/>
          <w:color w:val="201F1E"/>
          <w:sz w:val="23"/>
          <w:szCs w:val="23"/>
          <w:shd w:val="clear" w:color="auto" w:fill="FFFFFF"/>
        </w:rPr>
        <w:t>10</w:t>
      </w:r>
      <w:r w:rsidR="00FE7AEE" w:rsidRPr="00D90B66">
        <w:rPr>
          <w:rFonts w:ascii="Segoe UI" w:hAnsi="Segoe UI" w:cs="Segoe UI"/>
          <w:i/>
          <w:iCs/>
          <w:color w:val="201F1E"/>
          <w:sz w:val="23"/>
          <w:szCs w:val="23"/>
          <w:shd w:val="clear" w:color="auto" w:fill="FFFFFF"/>
        </w:rPr>
        <w:t>)</w:t>
      </w:r>
      <w:r w:rsidRPr="00D90B66">
        <w:rPr>
          <w:rFonts w:ascii="Segoe UI" w:hAnsi="Segoe UI" w:cs="Segoe UI"/>
          <w:i/>
          <w:iCs/>
          <w:color w:val="201F1E"/>
          <w:sz w:val="23"/>
          <w:szCs w:val="23"/>
          <w:shd w:val="clear" w:color="auto" w:fill="FFFFFF"/>
        </w:rPr>
        <w:t xml:space="preserve">. Major - The authors state that: "Studies delineating the long-term dynamics of FAPs are currently limited to Duchenne's muscular dystrophy, using the well-studied mdx mouse model3-5. FAPs in the context of injury models such as muscle denervation have not been well characterized; only a few studies to date have investigated traumatic denervation, and these </w:t>
      </w:r>
      <w:r w:rsidRPr="007B7972">
        <w:rPr>
          <w:rFonts w:ascii="Segoe UI" w:hAnsi="Segoe UI" w:cs="Segoe UI"/>
          <w:i/>
          <w:iCs/>
          <w:color w:val="201F1E"/>
          <w:sz w:val="23"/>
          <w:szCs w:val="23"/>
          <w:shd w:val="clear" w:color="auto" w:fill="FFFFFF"/>
        </w:rPr>
        <w:t>have been consistently limited to a short-term time frame5,21". This statement should be corrected. There are multiple studies demonstrating the direct long-term (up to 10 weeks) contribution of FAPs to development of fibrosis and fat accumulation in the shoulder muscle (rotator cuff) following denervation: Jensen et al, JSES, 2018 PMID: 29653843 and Mosich et al, JCI Insight, 2019 PMID: 31852842, Lee et al, Sci Rep, 2018 PMID: 32157195 and additional publications by Feeley et al, Mendias et al and several other research groups.</w:t>
      </w:r>
    </w:p>
    <w:p w14:paraId="73906FD0" w14:textId="7142AA26" w:rsidR="007B7972" w:rsidRPr="007B7972" w:rsidRDefault="00FE7AEE" w:rsidP="007B79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Segoe UI" w:hAnsi="Segoe UI" w:cs="Segoe UI"/>
          <w:color w:val="000000"/>
          <w:sz w:val="23"/>
          <w:szCs w:val="23"/>
          <w:u w:color="000000"/>
        </w:rPr>
      </w:pPr>
      <w:r w:rsidRPr="007B7972">
        <w:rPr>
          <w:rFonts w:ascii="Segoe UI" w:hAnsi="Segoe UI" w:cs="Segoe UI"/>
          <w:color w:val="201F1E"/>
          <w:sz w:val="23"/>
          <w:szCs w:val="23"/>
          <w:shd w:val="clear" w:color="auto" w:fill="FFFFFF"/>
        </w:rPr>
        <w:t>(R</w:t>
      </w:r>
      <w:r w:rsidR="00954801" w:rsidRPr="007B7972">
        <w:rPr>
          <w:rFonts w:ascii="Segoe UI" w:hAnsi="Segoe UI" w:cs="Segoe UI"/>
          <w:color w:val="201F1E"/>
          <w:sz w:val="23"/>
          <w:szCs w:val="23"/>
          <w:shd w:val="clear" w:color="auto" w:fill="FFFFFF"/>
        </w:rPr>
        <w:t>10</w:t>
      </w:r>
      <w:r w:rsidRPr="007B7972">
        <w:rPr>
          <w:rFonts w:ascii="Segoe UI" w:hAnsi="Segoe UI" w:cs="Segoe UI"/>
          <w:color w:val="201F1E"/>
          <w:sz w:val="23"/>
          <w:szCs w:val="23"/>
          <w:shd w:val="clear" w:color="auto" w:fill="FFFFFF"/>
        </w:rPr>
        <w:t>).</w:t>
      </w:r>
      <w:r w:rsidR="00FC2741" w:rsidRPr="007B7972">
        <w:rPr>
          <w:rFonts w:ascii="Segoe UI" w:hAnsi="Segoe UI" w:cs="Segoe UI"/>
          <w:color w:val="201F1E"/>
          <w:sz w:val="23"/>
          <w:szCs w:val="23"/>
          <w:shd w:val="clear" w:color="auto" w:fill="FFFFFF"/>
        </w:rPr>
        <w:t xml:space="preserve"> </w:t>
      </w:r>
      <w:r w:rsidR="008852BF" w:rsidRPr="007B7972">
        <w:rPr>
          <w:rFonts w:ascii="Segoe UI" w:hAnsi="Segoe UI" w:cs="Segoe UI"/>
          <w:color w:val="201F1E"/>
          <w:sz w:val="23"/>
          <w:szCs w:val="23"/>
          <w:shd w:val="clear" w:color="auto" w:fill="FFFFFF"/>
        </w:rPr>
        <w:t>Please see our response to comment</w:t>
      </w:r>
      <w:r w:rsidR="008A2CF0">
        <w:rPr>
          <w:rFonts w:ascii="Segoe UI" w:hAnsi="Segoe UI" w:cs="Segoe UI"/>
          <w:color w:val="201F1E"/>
          <w:sz w:val="23"/>
          <w:szCs w:val="23"/>
          <w:shd w:val="clear" w:color="auto" w:fill="FFFFFF"/>
        </w:rPr>
        <w:t xml:space="preserve"> 1</w:t>
      </w:r>
      <w:r w:rsidR="008852BF" w:rsidRPr="007B7972">
        <w:rPr>
          <w:rFonts w:ascii="Segoe UI" w:hAnsi="Segoe UI" w:cs="Segoe UI"/>
          <w:color w:val="201F1E"/>
          <w:sz w:val="23"/>
          <w:szCs w:val="23"/>
          <w:shd w:val="clear" w:color="auto" w:fill="FFFFFF"/>
        </w:rPr>
        <w:t xml:space="preserve"> (C1) </w:t>
      </w:r>
      <w:r w:rsidR="00D90B66" w:rsidRPr="007B7972">
        <w:rPr>
          <w:rFonts w:ascii="Segoe UI" w:hAnsi="Segoe UI" w:cs="Segoe UI"/>
          <w:color w:val="201F1E"/>
          <w:sz w:val="23"/>
          <w:szCs w:val="23"/>
          <w:shd w:val="clear" w:color="auto" w:fill="FFFFFF"/>
        </w:rPr>
        <w:t xml:space="preserve">above. </w:t>
      </w:r>
      <w:r w:rsidR="00951CC0" w:rsidRPr="007B7972">
        <w:rPr>
          <w:rFonts w:ascii="Segoe UI" w:hAnsi="Segoe UI" w:cs="Segoe UI"/>
          <w:color w:val="201F1E"/>
          <w:sz w:val="23"/>
          <w:szCs w:val="23"/>
          <w:shd w:val="clear" w:color="auto" w:fill="FFFFFF"/>
        </w:rPr>
        <w:t xml:space="preserve">We apologize for not clarifying that we </w:t>
      </w:r>
      <w:r w:rsidR="00D95C21">
        <w:rPr>
          <w:rFonts w:ascii="Segoe UI" w:hAnsi="Segoe UI" w:cs="Segoe UI"/>
          <w:color w:val="201F1E"/>
          <w:sz w:val="23"/>
          <w:szCs w:val="23"/>
          <w:shd w:val="clear" w:color="auto" w:fill="FFFFFF"/>
        </w:rPr>
        <w:t>were</w:t>
      </w:r>
      <w:r w:rsidR="00951CC0" w:rsidRPr="007B7972">
        <w:rPr>
          <w:rFonts w:ascii="Segoe UI" w:hAnsi="Segoe UI" w:cs="Segoe UI"/>
          <w:color w:val="201F1E"/>
          <w:sz w:val="23"/>
          <w:szCs w:val="23"/>
          <w:shd w:val="clear" w:color="auto" w:fill="FFFFFF"/>
        </w:rPr>
        <w:t xml:space="preserve"> considering isolated denervation injury.</w:t>
      </w:r>
      <w:r w:rsidR="00D90B66" w:rsidRPr="007B7972">
        <w:rPr>
          <w:rFonts w:ascii="Segoe UI" w:hAnsi="Segoe UI" w:cs="Segoe UI"/>
          <w:color w:val="201F1E"/>
          <w:sz w:val="23"/>
          <w:szCs w:val="23"/>
          <w:shd w:val="clear" w:color="auto" w:fill="FFFFFF"/>
        </w:rPr>
        <w:t xml:space="preserve"> The cited studies</w:t>
      </w:r>
      <w:r w:rsidR="00C513EF" w:rsidRPr="007B7972">
        <w:rPr>
          <w:rFonts w:ascii="Segoe UI" w:hAnsi="Segoe UI" w:cs="Segoe UI"/>
          <w:color w:val="201F1E"/>
          <w:sz w:val="23"/>
          <w:szCs w:val="23"/>
          <w:shd w:val="clear" w:color="auto" w:fill="FFFFFF"/>
        </w:rPr>
        <w:t xml:space="preserve"> evaluate FAPs in the massive rotator cuff model, where concomitant tendon rupture and nerve transection are performed</w:t>
      </w:r>
      <w:r w:rsidR="00951CC0" w:rsidRPr="007B7972">
        <w:rPr>
          <w:rFonts w:ascii="Segoe UI" w:hAnsi="Segoe UI" w:cs="Segoe UI"/>
          <w:color w:val="201F1E"/>
          <w:sz w:val="23"/>
          <w:szCs w:val="23"/>
          <w:shd w:val="clear" w:color="auto" w:fill="FFFFFF"/>
        </w:rPr>
        <w:t xml:space="preserve"> and studies looking at isolated nerve transection in mice </w:t>
      </w:r>
      <w:r w:rsidR="00D95C21">
        <w:rPr>
          <w:rFonts w:ascii="Segoe UI" w:hAnsi="Segoe UI" w:cs="Segoe UI"/>
          <w:color w:val="201F1E"/>
          <w:sz w:val="23"/>
          <w:szCs w:val="23"/>
          <w:shd w:val="clear" w:color="auto" w:fill="FFFFFF"/>
        </w:rPr>
        <w:t>are</w:t>
      </w:r>
      <w:r w:rsidR="00951CC0" w:rsidRPr="007B7972">
        <w:rPr>
          <w:rFonts w:ascii="Segoe UI" w:hAnsi="Segoe UI" w:cs="Segoe UI"/>
          <w:color w:val="201F1E"/>
          <w:sz w:val="23"/>
          <w:szCs w:val="23"/>
          <w:shd w:val="clear" w:color="auto" w:fill="FFFFFF"/>
        </w:rPr>
        <w:t xml:space="preserve"> carried to 1 month. </w:t>
      </w:r>
      <w:r w:rsidR="00D90B66" w:rsidRPr="007B7972">
        <w:rPr>
          <w:rFonts w:ascii="Segoe UI" w:hAnsi="Segoe UI" w:cs="Segoe UI"/>
          <w:color w:val="201F1E"/>
          <w:sz w:val="23"/>
          <w:szCs w:val="23"/>
          <w:shd w:val="clear" w:color="auto" w:fill="FFFFFF"/>
        </w:rPr>
        <w:t xml:space="preserve"> </w:t>
      </w:r>
      <w:r w:rsidR="002C5483" w:rsidRPr="007B7972">
        <w:rPr>
          <w:rFonts w:ascii="Segoe UI" w:hAnsi="Segoe UI" w:cs="Segoe UI"/>
          <w:color w:val="201F1E"/>
          <w:sz w:val="23"/>
          <w:szCs w:val="23"/>
          <w:shd w:val="clear" w:color="auto" w:fill="FFFFFF"/>
        </w:rPr>
        <w:t xml:space="preserve">We have corrected this statement to clearly identify the fact that </w:t>
      </w:r>
      <w:r w:rsidR="00951CC0" w:rsidRPr="007B7972">
        <w:rPr>
          <w:rFonts w:ascii="Segoe UI" w:hAnsi="Segoe UI" w:cs="Segoe UI"/>
          <w:color w:val="201F1E"/>
          <w:sz w:val="23"/>
          <w:szCs w:val="23"/>
          <w:shd w:val="clear" w:color="auto" w:fill="FFFFFF"/>
        </w:rPr>
        <w:t xml:space="preserve">we are referring to </w:t>
      </w:r>
      <w:r w:rsidR="002C5483" w:rsidRPr="007B7972">
        <w:rPr>
          <w:rFonts w:ascii="Segoe UI" w:hAnsi="Segoe UI" w:cs="Segoe UI"/>
          <w:color w:val="201F1E"/>
          <w:sz w:val="23"/>
          <w:szCs w:val="23"/>
          <w:shd w:val="clear" w:color="auto" w:fill="FFFFFF"/>
        </w:rPr>
        <w:t>FAPs</w:t>
      </w:r>
      <w:r w:rsidR="00606BD6" w:rsidRPr="007B7972">
        <w:rPr>
          <w:rFonts w:ascii="Segoe UI" w:hAnsi="Segoe UI" w:cs="Segoe UI"/>
          <w:color w:val="201F1E"/>
          <w:sz w:val="23"/>
          <w:szCs w:val="23"/>
          <w:shd w:val="clear" w:color="auto" w:fill="FFFFFF"/>
        </w:rPr>
        <w:t xml:space="preserve"> analysis </w:t>
      </w:r>
      <w:r w:rsidR="00D95C21">
        <w:rPr>
          <w:rFonts w:ascii="Segoe UI" w:hAnsi="Segoe UI" w:cs="Segoe UI"/>
          <w:color w:val="201F1E"/>
          <w:sz w:val="23"/>
          <w:szCs w:val="23"/>
          <w:shd w:val="clear" w:color="auto" w:fill="FFFFFF"/>
        </w:rPr>
        <w:t>as</w:t>
      </w:r>
      <w:r w:rsidR="002C5483" w:rsidRPr="007B7972">
        <w:rPr>
          <w:rFonts w:ascii="Segoe UI" w:hAnsi="Segoe UI" w:cs="Segoe UI"/>
          <w:color w:val="201F1E"/>
          <w:sz w:val="23"/>
          <w:szCs w:val="23"/>
          <w:shd w:val="clear" w:color="auto" w:fill="FFFFFF"/>
        </w:rPr>
        <w:t xml:space="preserve"> </w:t>
      </w:r>
      <w:r w:rsidR="00951CC0" w:rsidRPr="007B7972">
        <w:rPr>
          <w:rFonts w:ascii="Segoe UI" w:hAnsi="Segoe UI" w:cs="Segoe UI"/>
          <w:color w:val="201F1E"/>
          <w:sz w:val="23"/>
          <w:szCs w:val="23"/>
          <w:shd w:val="clear" w:color="auto" w:fill="FFFFFF"/>
        </w:rPr>
        <w:t xml:space="preserve">the sole insult of </w:t>
      </w:r>
      <w:r w:rsidR="0044534F" w:rsidRPr="007B7972">
        <w:rPr>
          <w:rFonts w:ascii="Segoe UI" w:hAnsi="Segoe UI" w:cs="Segoe UI"/>
          <w:color w:val="201F1E"/>
          <w:sz w:val="23"/>
          <w:szCs w:val="23"/>
          <w:shd w:val="clear" w:color="auto" w:fill="FFFFFF"/>
        </w:rPr>
        <w:t>long-term</w:t>
      </w:r>
      <w:r w:rsidR="002C5483" w:rsidRPr="007B7972">
        <w:rPr>
          <w:rFonts w:ascii="Segoe UI" w:hAnsi="Segoe UI" w:cs="Segoe UI"/>
          <w:color w:val="201F1E"/>
          <w:sz w:val="23"/>
          <w:szCs w:val="23"/>
          <w:shd w:val="clear" w:color="auto" w:fill="FFFFFF"/>
        </w:rPr>
        <w:t xml:space="preserve"> </w:t>
      </w:r>
      <w:r w:rsidR="00606BD6" w:rsidRPr="007B7972">
        <w:rPr>
          <w:rFonts w:ascii="Segoe UI" w:hAnsi="Segoe UI" w:cs="Segoe UI"/>
          <w:color w:val="201F1E"/>
          <w:sz w:val="23"/>
          <w:szCs w:val="23"/>
          <w:shd w:val="clear" w:color="auto" w:fill="FFFFFF"/>
        </w:rPr>
        <w:t xml:space="preserve">traumatic </w:t>
      </w:r>
      <w:r w:rsidR="002C5483" w:rsidRPr="007B7972">
        <w:rPr>
          <w:rFonts w:ascii="Segoe UI" w:hAnsi="Segoe UI" w:cs="Segoe UI"/>
          <w:color w:val="201F1E"/>
          <w:sz w:val="23"/>
          <w:szCs w:val="23"/>
          <w:shd w:val="clear" w:color="auto" w:fill="FFFFFF"/>
        </w:rPr>
        <w:t>denervation</w:t>
      </w:r>
      <w:r w:rsidR="00951CC0" w:rsidRPr="007B7972">
        <w:rPr>
          <w:rFonts w:ascii="Segoe UI" w:hAnsi="Segoe UI" w:cs="Segoe UI"/>
          <w:color w:val="201F1E"/>
          <w:sz w:val="23"/>
          <w:szCs w:val="23"/>
          <w:shd w:val="clear" w:color="auto" w:fill="FFFFFF"/>
        </w:rPr>
        <w:t xml:space="preserve">. In the event we have missed publications in our literature search we </w:t>
      </w:r>
      <w:r w:rsidR="007B7972" w:rsidRPr="007B7972">
        <w:rPr>
          <w:rFonts w:ascii="Segoe UI" w:hAnsi="Segoe UI" w:cs="Segoe UI"/>
          <w:color w:val="201F1E"/>
          <w:sz w:val="23"/>
          <w:szCs w:val="23"/>
          <w:shd w:val="clear" w:color="auto" w:fill="FFFFFF"/>
        </w:rPr>
        <w:t xml:space="preserve">have </w:t>
      </w:r>
      <w:r w:rsidR="00951CC0" w:rsidRPr="007B7972">
        <w:rPr>
          <w:rFonts w:ascii="Segoe UI" w:hAnsi="Segoe UI" w:cs="Segoe UI"/>
          <w:color w:val="201F1E"/>
          <w:sz w:val="23"/>
          <w:szCs w:val="23"/>
          <w:shd w:val="clear" w:color="auto" w:fill="FFFFFF"/>
        </w:rPr>
        <w:t>now</w:t>
      </w:r>
      <w:r w:rsidR="007B7972" w:rsidRPr="007B7972">
        <w:rPr>
          <w:rFonts w:ascii="Segoe UI" w:hAnsi="Segoe UI" w:cs="Segoe UI"/>
          <w:color w:val="201F1E"/>
          <w:sz w:val="23"/>
          <w:szCs w:val="23"/>
          <w:shd w:val="clear" w:color="auto" w:fill="FFFFFF"/>
        </w:rPr>
        <w:t xml:space="preserve"> tempered our </w:t>
      </w:r>
      <w:r w:rsidR="00951CC0" w:rsidRPr="007B7972">
        <w:rPr>
          <w:rFonts w:ascii="Segoe UI" w:hAnsi="Segoe UI" w:cs="Segoe UI"/>
          <w:color w:val="201F1E"/>
          <w:sz w:val="23"/>
          <w:szCs w:val="23"/>
          <w:shd w:val="clear" w:color="auto" w:fill="FFFFFF"/>
        </w:rPr>
        <w:t>state</w:t>
      </w:r>
      <w:r w:rsidR="007B7972" w:rsidRPr="007B7972">
        <w:rPr>
          <w:rFonts w:ascii="Segoe UI" w:hAnsi="Segoe UI" w:cs="Segoe UI"/>
          <w:color w:val="201F1E"/>
          <w:sz w:val="23"/>
          <w:szCs w:val="23"/>
          <w:shd w:val="clear" w:color="auto" w:fill="FFFFFF"/>
        </w:rPr>
        <w:t xml:space="preserve">ment to </w:t>
      </w:r>
      <w:r w:rsidR="0044534F" w:rsidRPr="007B7972">
        <w:rPr>
          <w:rFonts w:ascii="Segoe UI" w:hAnsi="Segoe UI" w:cs="Segoe UI"/>
          <w:color w:val="201F1E"/>
          <w:sz w:val="23"/>
          <w:szCs w:val="23"/>
          <w:shd w:val="clear" w:color="auto" w:fill="FFFFFF"/>
        </w:rPr>
        <w:t>read “</w:t>
      </w:r>
      <w:r w:rsidR="00D95C21">
        <w:rPr>
          <w:rFonts w:ascii="Segoe UI" w:hAnsi="Segoe UI" w:cs="Segoe UI"/>
          <w:color w:val="201F1E"/>
          <w:sz w:val="23"/>
          <w:szCs w:val="23"/>
          <w:shd w:val="clear" w:color="auto" w:fill="FFFFFF"/>
        </w:rPr>
        <w:t>T</w:t>
      </w:r>
      <w:r w:rsidR="007B7972" w:rsidRPr="007B7972">
        <w:rPr>
          <w:rFonts w:ascii="Segoe UI" w:hAnsi="Segoe UI" w:cs="Segoe UI"/>
          <w:color w:val="000000"/>
          <w:sz w:val="23"/>
          <w:szCs w:val="23"/>
          <w:u w:color="000000"/>
        </w:rPr>
        <w:t xml:space="preserve">he response of FAPs to the sole insult of chronic traumatic denervation, a common occurrence in work-place accidents in heavy industry, agriculture, and in birth traumas (brachial plexus injury) </w:t>
      </w:r>
      <w:r w:rsidR="00D95C21">
        <w:rPr>
          <w:rFonts w:ascii="Segoe UI" w:hAnsi="Segoe UI" w:cs="Segoe UI"/>
          <w:color w:val="000000"/>
          <w:sz w:val="23"/>
          <w:szCs w:val="23"/>
          <w:u w:color="000000"/>
        </w:rPr>
        <w:t xml:space="preserve">with significant morbidity, </w:t>
      </w:r>
      <w:r w:rsidR="007B7972" w:rsidRPr="007B7972">
        <w:rPr>
          <w:rFonts w:ascii="Segoe UI" w:hAnsi="Segoe UI" w:cs="Segoe UI"/>
          <w:color w:val="000000"/>
          <w:sz w:val="23"/>
          <w:szCs w:val="23"/>
          <w:u w:color="000000"/>
        </w:rPr>
        <w:t>has not been as well characterized, often limited to a short-term time frame”</w:t>
      </w:r>
      <w:r w:rsidR="008A2CF0">
        <w:rPr>
          <w:rFonts w:ascii="Segoe UI" w:hAnsi="Segoe UI" w:cs="Segoe UI"/>
          <w:color w:val="000000"/>
          <w:sz w:val="23"/>
          <w:szCs w:val="23"/>
          <w:u w:color="000000"/>
        </w:rPr>
        <w:t xml:space="preserve"> (</w:t>
      </w:r>
      <w:r w:rsidR="00FB0F0A">
        <w:rPr>
          <w:rFonts w:ascii="Segoe UI" w:hAnsi="Segoe UI" w:cs="Segoe UI"/>
          <w:color w:val="000000"/>
          <w:sz w:val="23"/>
          <w:szCs w:val="23"/>
          <w:u w:color="000000"/>
        </w:rPr>
        <w:t>revised manuscript i</w:t>
      </w:r>
      <w:r w:rsidR="008A2CF0">
        <w:rPr>
          <w:rFonts w:ascii="Segoe UI" w:hAnsi="Segoe UI" w:cs="Segoe UI"/>
          <w:color w:val="000000"/>
          <w:sz w:val="23"/>
          <w:szCs w:val="23"/>
          <w:u w:color="000000"/>
        </w:rPr>
        <w:t>ntroduction, paragraph 5)</w:t>
      </w:r>
      <w:r w:rsidR="007B7972" w:rsidRPr="007B7972">
        <w:rPr>
          <w:rFonts w:ascii="Segoe UI" w:hAnsi="Segoe UI" w:cs="Segoe UI"/>
          <w:color w:val="000000"/>
          <w:sz w:val="23"/>
          <w:szCs w:val="23"/>
          <w:u w:color="000000"/>
        </w:rPr>
        <w:t>.</w:t>
      </w:r>
    </w:p>
    <w:p w14:paraId="1F0E6027" w14:textId="071E86B6" w:rsidR="007B7972" w:rsidRDefault="00951CC0" w:rsidP="007B7972">
      <w:pPr>
        <w:spacing w:after="0" w:line="240" w:lineRule="auto"/>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 </w:t>
      </w:r>
    </w:p>
    <w:p w14:paraId="22FD3D48" w14:textId="77777777" w:rsidR="007B7972" w:rsidRDefault="007B7972" w:rsidP="007B7972">
      <w:pPr>
        <w:spacing w:after="0" w:line="240" w:lineRule="auto"/>
        <w:rPr>
          <w:rFonts w:ascii="Segoe UI" w:hAnsi="Segoe UI" w:cs="Segoe UI"/>
          <w:color w:val="201F1E"/>
          <w:sz w:val="23"/>
          <w:szCs w:val="23"/>
          <w:shd w:val="clear" w:color="auto" w:fill="FFFFFF"/>
        </w:rPr>
      </w:pPr>
    </w:p>
    <w:p w14:paraId="1389BC42" w14:textId="5BDF7258" w:rsidR="00EF389F" w:rsidRDefault="00E13303" w:rsidP="00815A3D">
      <w:pPr>
        <w:spacing w:after="0" w:line="240" w:lineRule="auto"/>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Protocol</w:t>
      </w:r>
      <w:r>
        <w:rPr>
          <w:rFonts w:ascii="Segoe UI" w:hAnsi="Segoe UI" w:cs="Segoe UI"/>
          <w:color w:val="201F1E"/>
          <w:sz w:val="23"/>
          <w:szCs w:val="23"/>
        </w:rPr>
        <w:br/>
      </w:r>
      <w:r w:rsidR="00FE7AEE" w:rsidRPr="007B7972">
        <w:rPr>
          <w:rFonts w:ascii="Segoe UI" w:hAnsi="Segoe UI" w:cs="Segoe UI"/>
          <w:i/>
          <w:iCs/>
          <w:color w:val="201F1E"/>
          <w:sz w:val="23"/>
          <w:szCs w:val="23"/>
          <w:shd w:val="clear" w:color="auto" w:fill="FFFFFF"/>
        </w:rPr>
        <w:t>(C</w:t>
      </w:r>
      <w:r w:rsidR="00954801" w:rsidRPr="007B7972">
        <w:rPr>
          <w:rFonts w:ascii="Segoe UI" w:hAnsi="Segoe UI" w:cs="Segoe UI"/>
          <w:i/>
          <w:iCs/>
          <w:color w:val="201F1E"/>
          <w:sz w:val="23"/>
          <w:szCs w:val="23"/>
          <w:shd w:val="clear" w:color="auto" w:fill="FFFFFF"/>
        </w:rPr>
        <w:t>11</w:t>
      </w:r>
      <w:r w:rsidR="00FE7AEE" w:rsidRPr="007B7972">
        <w:rPr>
          <w:rFonts w:ascii="Segoe UI" w:hAnsi="Segoe UI" w:cs="Segoe UI"/>
          <w:i/>
          <w:iCs/>
          <w:color w:val="201F1E"/>
          <w:sz w:val="23"/>
          <w:szCs w:val="23"/>
          <w:shd w:val="clear" w:color="auto" w:fill="FFFFFF"/>
        </w:rPr>
        <w:t>)</w:t>
      </w:r>
      <w:r w:rsidRPr="007B7972">
        <w:rPr>
          <w:rFonts w:ascii="Segoe UI" w:hAnsi="Segoe UI" w:cs="Segoe UI"/>
          <w:i/>
          <w:iCs/>
          <w:color w:val="201F1E"/>
          <w:sz w:val="23"/>
          <w:szCs w:val="23"/>
          <w:shd w:val="clear" w:color="auto" w:fill="FFFFFF"/>
        </w:rPr>
        <w:t>. Major - Calculations of subset frequencies out of parent population of CD31-CD45- should be added</w:t>
      </w:r>
    </w:p>
    <w:p w14:paraId="5A551254" w14:textId="41FF0B14" w:rsidR="00EF389F" w:rsidRPr="00D67161" w:rsidRDefault="00EF389F" w:rsidP="00815A3D">
      <w:pPr>
        <w:spacing w:after="0" w:line="240" w:lineRule="auto"/>
        <w:rPr>
          <w:rFonts w:ascii="Segoe UI" w:hAnsi="Segoe UI" w:cs="Segoe UI"/>
          <w:color w:val="201F1E"/>
          <w:sz w:val="23"/>
          <w:szCs w:val="23"/>
          <w:shd w:val="clear" w:color="auto" w:fill="FFFFFF"/>
        </w:rPr>
      </w:pPr>
      <w:r w:rsidRPr="007B7972">
        <w:rPr>
          <w:rFonts w:ascii="Segoe UI" w:hAnsi="Segoe UI" w:cs="Segoe UI"/>
          <w:color w:val="201F1E"/>
          <w:sz w:val="23"/>
          <w:szCs w:val="23"/>
          <w:shd w:val="clear" w:color="auto" w:fill="FFFFFF"/>
        </w:rPr>
        <w:t>(R1</w:t>
      </w:r>
      <w:r w:rsidR="00954801" w:rsidRPr="007B7972">
        <w:rPr>
          <w:rFonts w:ascii="Segoe UI" w:hAnsi="Segoe UI" w:cs="Segoe UI"/>
          <w:color w:val="201F1E"/>
          <w:sz w:val="23"/>
          <w:szCs w:val="23"/>
          <w:shd w:val="clear" w:color="auto" w:fill="FFFFFF"/>
        </w:rPr>
        <w:t>1</w:t>
      </w:r>
      <w:r w:rsidRPr="007B7972">
        <w:rPr>
          <w:rFonts w:ascii="Segoe UI" w:hAnsi="Segoe UI" w:cs="Segoe UI"/>
          <w:color w:val="201F1E"/>
          <w:sz w:val="23"/>
          <w:szCs w:val="23"/>
          <w:shd w:val="clear" w:color="auto" w:fill="FFFFFF"/>
        </w:rPr>
        <w:t>).</w:t>
      </w:r>
      <w:r w:rsidR="00615249" w:rsidRPr="007B7972">
        <w:rPr>
          <w:rFonts w:ascii="Segoe UI" w:hAnsi="Segoe UI" w:cs="Segoe UI"/>
          <w:color w:val="201F1E"/>
          <w:sz w:val="23"/>
          <w:szCs w:val="23"/>
          <w:shd w:val="clear" w:color="auto" w:fill="FFFFFF"/>
        </w:rPr>
        <w:t xml:space="preserve"> We have calculated the subset frequencies of each population out of CD31-/CD45- cells and have included them </w:t>
      </w:r>
      <w:r w:rsidR="00F57D5E" w:rsidRPr="007B7972">
        <w:rPr>
          <w:rFonts w:ascii="Segoe UI" w:hAnsi="Segoe UI" w:cs="Segoe UI"/>
          <w:color w:val="201F1E"/>
          <w:sz w:val="23"/>
          <w:szCs w:val="23"/>
          <w:shd w:val="clear" w:color="auto" w:fill="FFFFFF"/>
        </w:rPr>
        <w:t xml:space="preserve">in </w:t>
      </w:r>
      <w:r w:rsidR="0091119B">
        <w:rPr>
          <w:rFonts w:ascii="Segoe UI" w:hAnsi="Segoe UI" w:cs="Segoe UI"/>
          <w:color w:val="201F1E"/>
          <w:sz w:val="23"/>
          <w:szCs w:val="23"/>
          <w:shd w:val="clear" w:color="auto" w:fill="FFFFFF"/>
        </w:rPr>
        <w:t xml:space="preserve">a new </w:t>
      </w:r>
      <w:r w:rsidR="00F57D5E" w:rsidRPr="007B7972">
        <w:rPr>
          <w:rFonts w:ascii="Segoe UI" w:hAnsi="Segoe UI" w:cs="Segoe UI"/>
          <w:color w:val="201F1E"/>
          <w:sz w:val="23"/>
          <w:szCs w:val="23"/>
          <w:shd w:val="clear" w:color="auto" w:fill="FFFFFF"/>
        </w:rPr>
        <w:t xml:space="preserve">Figure </w:t>
      </w:r>
      <w:r w:rsidR="0091119B">
        <w:rPr>
          <w:rFonts w:ascii="Segoe UI" w:hAnsi="Segoe UI" w:cs="Segoe UI"/>
          <w:color w:val="201F1E"/>
          <w:sz w:val="23"/>
          <w:szCs w:val="23"/>
          <w:shd w:val="clear" w:color="auto" w:fill="FFFFFF"/>
        </w:rPr>
        <w:t>6</w:t>
      </w:r>
      <w:r w:rsidR="007B7972">
        <w:rPr>
          <w:rFonts w:ascii="Segoe UI" w:hAnsi="Segoe UI" w:cs="Segoe UI"/>
          <w:color w:val="201F1E"/>
          <w:sz w:val="23"/>
          <w:szCs w:val="23"/>
          <w:shd w:val="clear" w:color="auto" w:fill="FFFFFF"/>
        </w:rPr>
        <w:t xml:space="preserve"> and Supplementary Figure 3</w:t>
      </w:r>
      <w:r w:rsidR="00D67161">
        <w:rPr>
          <w:rFonts w:ascii="Segoe UI" w:hAnsi="Segoe UI" w:cs="Segoe UI"/>
          <w:color w:val="201F1E"/>
          <w:sz w:val="23"/>
          <w:szCs w:val="23"/>
          <w:shd w:val="clear" w:color="auto" w:fill="FFFFFF"/>
        </w:rPr>
        <w:t xml:space="preserve">. </w:t>
      </w:r>
      <w:r w:rsidR="00606BD6" w:rsidRPr="007B7972">
        <w:rPr>
          <w:rFonts w:ascii="Segoe UI" w:hAnsi="Segoe UI" w:cs="Segoe UI"/>
          <w:color w:val="201F1E"/>
          <w:sz w:val="23"/>
          <w:szCs w:val="23"/>
          <w:shd w:val="clear" w:color="auto" w:fill="FFFFFF"/>
        </w:rPr>
        <w:t xml:space="preserve">Although </w:t>
      </w:r>
      <w:r w:rsidR="007B7972">
        <w:rPr>
          <w:rFonts w:ascii="Segoe UI" w:hAnsi="Segoe UI" w:cs="Segoe UI"/>
          <w:color w:val="201F1E"/>
          <w:sz w:val="23"/>
          <w:szCs w:val="23"/>
          <w:shd w:val="clear" w:color="auto" w:fill="FFFFFF"/>
        </w:rPr>
        <w:t xml:space="preserve">it is </w:t>
      </w:r>
      <w:r w:rsidR="00606BD6" w:rsidRPr="007B7972">
        <w:rPr>
          <w:rFonts w:ascii="Segoe UI" w:hAnsi="Segoe UI" w:cs="Segoe UI"/>
          <w:color w:val="201F1E"/>
          <w:sz w:val="23"/>
          <w:szCs w:val="23"/>
          <w:shd w:val="clear" w:color="auto" w:fill="FFFFFF"/>
        </w:rPr>
        <w:t xml:space="preserve">common to report the </w:t>
      </w:r>
      <w:r w:rsidR="00445DD8" w:rsidRPr="007B7972">
        <w:rPr>
          <w:rFonts w:ascii="Segoe UI" w:hAnsi="Segoe UI" w:cs="Segoe UI"/>
          <w:color w:val="201F1E"/>
          <w:sz w:val="23"/>
          <w:szCs w:val="23"/>
          <w:shd w:val="clear" w:color="auto" w:fill="FFFFFF"/>
        </w:rPr>
        <w:t xml:space="preserve">flow cytometry </w:t>
      </w:r>
      <w:r w:rsidR="00606BD6" w:rsidRPr="007B7972">
        <w:rPr>
          <w:rFonts w:ascii="Segoe UI" w:hAnsi="Segoe UI" w:cs="Segoe UI"/>
          <w:color w:val="201F1E"/>
          <w:sz w:val="23"/>
          <w:szCs w:val="23"/>
          <w:shd w:val="clear" w:color="auto" w:fill="FFFFFF"/>
        </w:rPr>
        <w:t>result</w:t>
      </w:r>
      <w:r w:rsidR="00445DD8" w:rsidRPr="007B7972">
        <w:rPr>
          <w:rFonts w:ascii="Segoe UI" w:hAnsi="Segoe UI" w:cs="Segoe UI"/>
          <w:color w:val="201F1E"/>
          <w:sz w:val="23"/>
          <w:szCs w:val="23"/>
          <w:shd w:val="clear" w:color="auto" w:fill="FFFFFF"/>
        </w:rPr>
        <w:t>s</w:t>
      </w:r>
      <w:r w:rsidR="007B7972">
        <w:rPr>
          <w:rFonts w:ascii="Segoe UI" w:hAnsi="Segoe UI" w:cs="Segoe UI"/>
          <w:color w:val="201F1E"/>
          <w:sz w:val="23"/>
          <w:szCs w:val="23"/>
          <w:shd w:val="clear" w:color="auto" w:fill="FFFFFF"/>
        </w:rPr>
        <w:t xml:space="preserve"> as frequencies</w:t>
      </w:r>
      <w:r w:rsidR="00606BD6" w:rsidRPr="007B7972">
        <w:rPr>
          <w:rFonts w:ascii="Segoe UI" w:hAnsi="Segoe UI" w:cs="Segoe UI"/>
          <w:color w:val="201F1E"/>
          <w:sz w:val="23"/>
          <w:szCs w:val="23"/>
          <w:shd w:val="clear" w:color="auto" w:fill="FFFFFF"/>
        </w:rPr>
        <w:t xml:space="preserve">, the use of counting beads </w:t>
      </w:r>
      <w:r w:rsidR="007B7972">
        <w:rPr>
          <w:rFonts w:ascii="Segoe UI" w:hAnsi="Segoe UI" w:cs="Segoe UI"/>
          <w:color w:val="201F1E"/>
          <w:sz w:val="23"/>
          <w:szCs w:val="23"/>
          <w:shd w:val="clear" w:color="auto" w:fill="FFFFFF"/>
        </w:rPr>
        <w:t xml:space="preserve">additionally </w:t>
      </w:r>
      <w:r w:rsidR="00606BD6" w:rsidRPr="007B7972">
        <w:rPr>
          <w:rFonts w:ascii="Segoe UI" w:hAnsi="Segoe UI" w:cs="Segoe UI"/>
          <w:color w:val="201F1E"/>
          <w:sz w:val="23"/>
          <w:szCs w:val="23"/>
          <w:shd w:val="clear" w:color="auto" w:fill="FFFFFF"/>
        </w:rPr>
        <w:t xml:space="preserve">provides </w:t>
      </w:r>
      <w:r w:rsidR="007B7972">
        <w:rPr>
          <w:rFonts w:ascii="Segoe UI" w:hAnsi="Segoe UI" w:cs="Segoe UI"/>
          <w:color w:val="201F1E"/>
          <w:sz w:val="23"/>
          <w:szCs w:val="23"/>
          <w:shd w:val="clear" w:color="auto" w:fill="FFFFFF"/>
        </w:rPr>
        <w:t>an</w:t>
      </w:r>
      <w:r w:rsidR="00606BD6" w:rsidRPr="007B7972">
        <w:rPr>
          <w:rFonts w:ascii="Segoe UI" w:hAnsi="Segoe UI" w:cs="Segoe UI"/>
          <w:color w:val="201F1E"/>
          <w:sz w:val="23"/>
          <w:szCs w:val="23"/>
          <w:shd w:val="clear" w:color="auto" w:fill="FFFFFF"/>
        </w:rPr>
        <w:t xml:space="preserve"> accurate delineation of </w:t>
      </w:r>
      <w:r w:rsidR="00000248" w:rsidRPr="007B7972">
        <w:rPr>
          <w:rFonts w:ascii="Segoe UI" w:hAnsi="Segoe UI" w:cs="Segoe UI"/>
          <w:color w:val="201F1E"/>
          <w:sz w:val="23"/>
          <w:szCs w:val="23"/>
          <w:shd w:val="clear" w:color="auto" w:fill="FFFFFF"/>
        </w:rPr>
        <w:t>population counts when utilizing a non-volumetric flow cytometer, as was used in this protocol</w:t>
      </w:r>
      <w:r w:rsidR="00FE7D58" w:rsidRPr="007B7972">
        <w:rPr>
          <w:rFonts w:ascii="Segoe UI" w:hAnsi="Segoe UI" w:cs="Segoe UI"/>
          <w:color w:val="201F1E"/>
          <w:sz w:val="23"/>
          <w:szCs w:val="23"/>
          <w:shd w:val="clear" w:color="auto" w:fill="FFFFFF"/>
        </w:rPr>
        <w:t xml:space="preserve"> (Saraiva et al, </w:t>
      </w:r>
      <w:r w:rsidR="00793134">
        <w:rPr>
          <w:rFonts w:ascii="Segoe UI" w:hAnsi="Segoe UI" w:cs="Segoe UI"/>
          <w:color w:val="201F1E"/>
          <w:sz w:val="23"/>
          <w:szCs w:val="23"/>
          <w:shd w:val="clear" w:color="auto" w:fill="FFFFFF"/>
        </w:rPr>
        <w:t xml:space="preserve">Cytometry Part B, Clinical Cytometry </w:t>
      </w:r>
      <w:r w:rsidR="00FE7D58" w:rsidRPr="007B7972">
        <w:rPr>
          <w:rFonts w:ascii="Segoe UI" w:hAnsi="Segoe UI" w:cs="Segoe UI"/>
          <w:color w:val="201F1E"/>
          <w:sz w:val="23"/>
          <w:szCs w:val="23"/>
          <w:shd w:val="clear" w:color="auto" w:fill="FFFFFF"/>
        </w:rPr>
        <w:t xml:space="preserve">2019; Villarroya-Beltri et al, </w:t>
      </w:r>
      <w:r w:rsidR="00793134">
        <w:rPr>
          <w:rFonts w:ascii="Segoe UI" w:hAnsi="Segoe UI" w:cs="Segoe UI"/>
          <w:color w:val="201F1E"/>
          <w:sz w:val="23"/>
          <w:szCs w:val="23"/>
          <w:shd w:val="clear" w:color="auto" w:fill="FFFFFF"/>
        </w:rPr>
        <w:t xml:space="preserve">Method is Molecular Biology </w:t>
      </w:r>
      <w:r w:rsidR="00FE7D58" w:rsidRPr="007B7972">
        <w:rPr>
          <w:rFonts w:ascii="Segoe UI" w:hAnsi="Segoe UI" w:cs="Segoe UI"/>
          <w:color w:val="201F1E"/>
          <w:sz w:val="23"/>
          <w:szCs w:val="23"/>
          <w:shd w:val="clear" w:color="auto" w:fill="FFFFFF"/>
        </w:rPr>
        <w:t>2013)</w:t>
      </w:r>
      <w:r w:rsidR="00000248" w:rsidRPr="007B7972">
        <w:rPr>
          <w:rFonts w:ascii="Segoe UI" w:hAnsi="Segoe UI" w:cs="Segoe UI"/>
          <w:color w:val="201F1E"/>
          <w:sz w:val="23"/>
          <w:szCs w:val="23"/>
          <w:shd w:val="clear" w:color="auto" w:fill="FFFFFF"/>
        </w:rPr>
        <w:t>.</w:t>
      </w:r>
      <w:r w:rsidR="007B7972">
        <w:rPr>
          <w:rFonts w:ascii="Segoe UI" w:hAnsi="Segoe UI" w:cs="Segoe UI"/>
          <w:color w:val="201F1E"/>
          <w:sz w:val="23"/>
          <w:szCs w:val="23"/>
          <w:shd w:val="clear" w:color="auto" w:fill="FFFFFF"/>
        </w:rPr>
        <w:t xml:space="preserve"> Hence we also present our original</w:t>
      </w:r>
      <w:r w:rsidR="007B7972" w:rsidRPr="007B7972">
        <w:rPr>
          <w:rFonts w:ascii="Segoe UI" w:hAnsi="Segoe UI" w:cs="Segoe UI"/>
          <w:color w:val="201F1E"/>
          <w:sz w:val="23"/>
          <w:szCs w:val="23"/>
          <w:shd w:val="clear" w:color="auto" w:fill="FFFFFF"/>
        </w:rPr>
        <w:t xml:space="preserve"> quantification of the cells per gram muscle.</w:t>
      </w:r>
      <w:r w:rsidR="007B7972">
        <w:rPr>
          <w:rFonts w:ascii="Segoe UI" w:hAnsi="Segoe UI" w:cs="Segoe UI"/>
          <w:color w:val="201F1E"/>
          <w:sz w:val="23"/>
          <w:szCs w:val="23"/>
        </w:rPr>
        <w:t xml:space="preserve"> </w:t>
      </w:r>
      <w:r w:rsidR="00E13303">
        <w:rPr>
          <w:rFonts w:ascii="Segoe UI" w:hAnsi="Segoe UI" w:cs="Segoe UI"/>
          <w:color w:val="201F1E"/>
          <w:sz w:val="23"/>
          <w:szCs w:val="23"/>
        </w:rPr>
        <w:br/>
      </w:r>
      <w:r w:rsidR="00E13303">
        <w:rPr>
          <w:rFonts w:ascii="Segoe UI" w:hAnsi="Segoe UI" w:cs="Segoe UI"/>
          <w:color w:val="201F1E"/>
          <w:sz w:val="23"/>
          <w:szCs w:val="23"/>
        </w:rPr>
        <w:br/>
      </w:r>
      <w:r w:rsidRPr="00D67161">
        <w:rPr>
          <w:rFonts w:ascii="Segoe UI" w:hAnsi="Segoe UI" w:cs="Segoe UI"/>
          <w:i/>
          <w:iCs/>
          <w:color w:val="201F1E"/>
          <w:sz w:val="23"/>
          <w:szCs w:val="23"/>
          <w:shd w:val="clear" w:color="auto" w:fill="FFFFFF"/>
        </w:rPr>
        <w:t>(C</w:t>
      </w:r>
      <w:r w:rsidR="00954801" w:rsidRPr="00D67161">
        <w:rPr>
          <w:rFonts w:ascii="Segoe UI" w:hAnsi="Segoe UI" w:cs="Segoe UI"/>
          <w:i/>
          <w:iCs/>
          <w:color w:val="201F1E"/>
          <w:sz w:val="23"/>
          <w:szCs w:val="23"/>
          <w:shd w:val="clear" w:color="auto" w:fill="FFFFFF"/>
        </w:rPr>
        <w:t>1</w:t>
      </w:r>
      <w:r w:rsidR="00E13303" w:rsidRPr="00D67161">
        <w:rPr>
          <w:rFonts w:ascii="Segoe UI" w:hAnsi="Segoe UI" w:cs="Segoe UI"/>
          <w:i/>
          <w:iCs/>
          <w:color w:val="201F1E"/>
          <w:sz w:val="23"/>
          <w:szCs w:val="23"/>
          <w:shd w:val="clear" w:color="auto" w:fill="FFFFFF"/>
        </w:rPr>
        <w:t>2</w:t>
      </w:r>
      <w:r w:rsidRPr="00D67161">
        <w:rPr>
          <w:rFonts w:ascii="Segoe UI" w:hAnsi="Segoe UI" w:cs="Segoe UI"/>
          <w:i/>
          <w:iCs/>
          <w:color w:val="201F1E"/>
          <w:sz w:val="23"/>
          <w:szCs w:val="23"/>
          <w:shd w:val="clear" w:color="auto" w:fill="FFFFFF"/>
        </w:rPr>
        <w:t>)</w:t>
      </w:r>
      <w:r w:rsidR="00E13303" w:rsidRPr="00D67161">
        <w:rPr>
          <w:rFonts w:ascii="Segoe UI" w:hAnsi="Segoe UI" w:cs="Segoe UI"/>
          <w:i/>
          <w:iCs/>
          <w:color w:val="201F1E"/>
          <w:sz w:val="23"/>
          <w:szCs w:val="23"/>
          <w:shd w:val="clear" w:color="auto" w:fill="FFFFFF"/>
        </w:rPr>
        <w:t xml:space="preserve">. Major - Section 5B.4 - induced adipogenic differentiation should be also applied to MP and induced myogenic differentiation should be applied to "FAPs" for evaluation of the </w:t>
      </w:r>
      <w:r w:rsidR="00E13303" w:rsidRPr="00D67161">
        <w:rPr>
          <w:rFonts w:ascii="Segoe UI" w:hAnsi="Segoe UI" w:cs="Segoe UI"/>
          <w:i/>
          <w:iCs/>
          <w:color w:val="201F1E"/>
          <w:sz w:val="23"/>
          <w:szCs w:val="23"/>
          <w:shd w:val="clear" w:color="auto" w:fill="FFFFFF"/>
        </w:rPr>
        <w:lastRenderedPageBreak/>
        <w:t>phenotypic uniformity of the sorted populations. This is an essential experiment for marker validation.</w:t>
      </w:r>
    </w:p>
    <w:p w14:paraId="61F739CE" w14:textId="08F6F74E" w:rsidR="00EF389F" w:rsidRPr="00D67161" w:rsidRDefault="00EF389F" w:rsidP="00815A3D">
      <w:pPr>
        <w:spacing w:after="0" w:line="240" w:lineRule="auto"/>
        <w:rPr>
          <w:rFonts w:ascii="Segoe UI" w:hAnsi="Segoe UI" w:cs="Segoe UI"/>
          <w:color w:val="201F1E"/>
          <w:sz w:val="23"/>
          <w:szCs w:val="23"/>
          <w:shd w:val="clear" w:color="auto" w:fill="FFFFFF"/>
        </w:rPr>
      </w:pPr>
      <w:r w:rsidRPr="00D67161">
        <w:rPr>
          <w:rFonts w:ascii="Segoe UI" w:hAnsi="Segoe UI" w:cs="Segoe UI"/>
          <w:color w:val="201F1E"/>
          <w:sz w:val="23"/>
          <w:szCs w:val="23"/>
          <w:shd w:val="clear" w:color="auto" w:fill="FFFFFF"/>
        </w:rPr>
        <w:t>(R</w:t>
      </w:r>
      <w:r w:rsidR="00954801" w:rsidRPr="00D67161">
        <w:rPr>
          <w:rFonts w:ascii="Segoe UI" w:hAnsi="Segoe UI" w:cs="Segoe UI"/>
          <w:color w:val="201F1E"/>
          <w:sz w:val="23"/>
          <w:szCs w:val="23"/>
          <w:shd w:val="clear" w:color="auto" w:fill="FFFFFF"/>
        </w:rPr>
        <w:t>1</w:t>
      </w:r>
      <w:r w:rsidRPr="00D67161">
        <w:rPr>
          <w:rFonts w:ascii="Segoe UI" w:hAnsi="Segoe UI" w:cs="Segoe UI"/>
          <w:color w:val="201F1E"/>
          <w:sz w:val="23"/>
          <w:szCs w:val="23"/>
          <w:shd w:val="clear" w:color="auto" w:fill="FFFFFF"/>
        </w:rPr>
        <w:t>2).</w:t>
      </w:r>
      <w:r w:rsidR="00280521" w:rsidRPr="00D67161">
        <w:rPr>
          <w:rFonts w:ascii="Segoe UI" w:hAnsi="Segoe UI" w:cs="Segoe UI"/>
          <w:color w:val="201F1E"/>
          <w:sz w:val="23"/>
          <w:szCs w:val="23"/>
          <w:shd w:val="clear" w:color="auto" w:fill="FFFFFF"/>
        </w:rPr>
        <w:t xml:space="preserve"> We have performed these </w:t>
      </w:r>
      <w:r w:rsidR="00445DD8" w:rsidRPr="00D67161">
        <w:rPr>
          <w:rFonts w:ascii="Segoe UI" w:hAnsi="Segoe UI" w:cs="Segoe UI"/>
          <w:color w:val="201F1E"/>
          <w:sz w:val="23"/>
          <w:szCs w:val="23"/>
          <w:shd w:val="clear" w:color="auto" w:fill="FFFFFF"/>
        </w:rPr>
        <w:t xml:space="preserve">additional </w:t>
      </w:r>
      <w:r w:rsidR="00280521" w:rsidRPr="00D67161">
        <w:rPr>
          <w:rFonts w:ascii="Segoe UI" w:hAnsi="Segoe UI" w:cs="Segoe UI"/>
          <w:color w:val="201F1E"/>
          <w:sz w:val="23"/>
          <w:szCs w:val="23"/>
          <w:shd w:val="clear" w:color="auto" w:fill="FFFFFF"/>
        </w:rPr>
        <w:t xml:space="preserve">experiments, in which both FAPs and MPs are subjected to </w:t>
      </w:r>
      <w:r w:rsidR="00445DD8" w:rsidRPr="00D67161">
        <w:rPr>
          <w:rFonts w:ascii="Segoe UI" w:hAnsi="Segoe UI" w:cs="Segoe UI"/>
          <w:color w:val="201F1E"/>
          <w:sz w:val="23"/>
          <w:szCs w:val="23"/>
          <w:shd w:val="clear" w:color="auto" w:fill="FFFFFF"/>
        </w:rPr>
        <w:t>“alter</w:t>
      </w:r>
      <w:r w:rsidR="008203A2" w:rsidRPr="00D67161">
        <w:rPr>
          <w:rFonts w:ascii="Segoe UI" w:hAnsi="Segoe UI" w:cs="Segoe UI"/>
          <w:color w:val="201F1E"/>
          <w:sz w:val="23"/>
          <w:szCs w:val="23"/>
          <w:shd w:val="clear" w:color="auto" w:fill="FFFFFF"/>
        </w:rPr>
        <w:t>n</w:t>
      </w:r>
      <w:r w:rsidR="00445DD8" w:rsidRPr="00D67161">
        <w:rPr>
          <w:rFonts w:ascii="Segoe UI" w:hAnsi="Segoe UI" w:cs="Segoe UI"/>
          <w:color w:val="201F1E"/>
          <w:sz w:val="23"/>
          <w:szCs w:val="23"/>
          <w:shd w:val="clear" w:color="auto" w:fill="FFFFFF"/>
        </w:rPr>
        <w:t xml:space="preserve">ative” media. FAPs are now subjected to </w:t>
      </w:r>
      <w:r w:rsidR="00280521" w:rsidRPr="00D67161">
        <w:rPr>
          <w:rFonts w:ascii="Segoe UI" w:hAnsi="Segoe UI" w:cs="Segoe UI"/>
          <w:color w:val="201F1E"/>
          <w:sz w:val="23"/>
          <w:szCs w:val="23"/>
          <w:shd w:val="clear" w:color="auto" w:fill="FFFFFF"/>
        </w:rPr>
        <w:t>induced myogenic</w:t>
      </w:r>
      <w:r w:rsidR="00445DD8" w:rsidRPr="00D67161">
        <w:rPr>
          <w:rFonts w:ascii="Segoe UI" w:hAnsi="Segoe UI" w:cs="Segoe UI"/>
          <w:color w:val="201F1E"/>
          <w:sz w:val="23"/>
          <w:szCs w:val="23"/>
          <w:shd w:val="clear" w:color="auto" w:fill="FFFFFF"/>
        </w:rPr>
        <w:t xml:space="preserve"> </w:t>
      </w:r>
      <w:r w:rsidR="00F069D0" w:rsidRPr="00D67161">
        <w:rPr>
          <w:rFonts w:ascii="Segoe UI" w:hAnsi="Segoe UI" w:cs="Segoe UI"/>
          <w:color w:val="201F1E"/>
          <w:sz w:val="23"/>
          <w:szCs w:val="23"/>
          <w:shd w:val="clear" w:color="auto" w:fill="FFFFFF"/>
        </w:rPr>
        <w:t xml:space="preserve">differentiation, and MPs are subjected to </w:t>
      </w:r>
      <w:r w:rsidR="00445DD8" w:rsidRPr="00D67161">
        <w:rPr>
          <w:rFonts w:ascii="Segoe UI" w:hAnsi="Segoe UI" w:cs="Segoe UI"/>
          <w:color w:val="201F1E"/>
          <w:sz w:val="23"/>
          <w:szCs w:val="23"/>
          <w:shd w:val="clear" w:color="auto" w:fill="FFFFFF"/>
        </w:rPr>
        <w:t>each of</w:t>
      </w:r>
      <w:r w:rsidR="00F069D0" w:rsidRPr="00D67161">
        <w:rPr>
          <w:rFonts w:ascii="Segoe UI" w:hAnsi="Segoe UI" w:cs="Segoe UI"/>
          <w:color w:val="201F1E"/>
          <w:sz w:val="23"/>
          <w:szCs w:val="23"/>
          <w:shd w:val="clear" w:color="auto" w:fill="FFFFFF"/>
        </w:rPr>
        <w:t xml:space="preserve"> fibrogenic </w:t>
      </w:r>
      <w:r w:rsidR="00280521" w:rsidRPr="00D67161">
        <w:rPr>
          <w:rFonts w:ascii="Segoe UI" w:hAnsi="Segoe UI" w:cs="Segoe UI"/>
          <w:color w:val="201F1E"/>
          <w:sz w:val="23"/>
          <w:szCs w:val="23"/>
          <w:shd w:val="clear" w:color="auto" w:fill="FFFFFF"/>
        </w:rPr>
        <w:t xml:space="preserve">and adipogenic </w:t>
      </w:r>
      <w:r w:rsidR="00445DD8" w:rsidRPr="00D67161">
        <w:rPr>
          <w:rFonts w:ascii="Segoe UI" w:hAnsi="Segoe UI" w:cs="Segoe UI"/>
          <w:color w:val="201F1E"/>
          <w:sz w:val="23"/>
          <w:szCs w:val="23"/>
          <w:shd w:val="clear" w:color="auto" w:fill="FFFFFF"/>
        </w:rPr>
        <w:t xml:space="preserve">induced </w:t>
      </w:r>
      <w:r w:rsidR="00280521" w:rsidRPr="00D67161">
        <w:rPr>
          <w:rFonts w:ascii="Segoe UI" w:hAnsi="Segoe UI" w:cs="Segoe UI"/>
          <w:color w:val="201F1E"/>
          <w:sz w:val="23"/>
          <w:szCs w:val="23"/>
          <w:shd w:val="clear" w:color="auto" w:fill="FFFFFF"/>
        </w:rPr>
        <w:t>differentiation.</w:t>
      </w:r>
      <w:r w:rsidR="00F069D0" w:rsidRPr="00D67161">
        <w:rPr>
          <w:rFonts w:ascii="Segoe UI" w:hAnsi="Segoe UI" w:cs="Segoe UI"/>
          <w:color w:val="201F1E"/>
          <w:sz w:val="23"/>
          <w:szCs w:val="23"/>
          <w:shd w:val="clear" w:color="auto" w:fill="FFFFFF"/>
        </w:rPr>
        <w:t xml:space="preserve"> We found no eviden</w:t>
      </w:r>
      <w:r w:rsidR="00B83F84" w:rsidRPr="00D67161">
        <w:rPr>
          <w:rFonts w:ascii="Segoe UI" w:hAnsi="Segoe UI" w:cs="Segoe UI"/>
          <w:color w:val="201F1E"/>
          <w:sz w:val="23"/>
          <w:szCs w:val="23"/>
          <w:shd w:val="clear" w:color="auto" w:fill="FFFFFF"/>
        </w:rPr>
        <w:t>ce of FAPs contaminating the MPs nor MPs contaminating the FAPs</w:t>
      </w:r>
      <w:r w:rsidR="00445DD8" w:rsidRPr="00D67161">
        <w:rPr>
          <w:rFonts w:ascii="Segoe UI" w:hAnsi="Segoe UI" w:cs="Segoe UI"/>
          <w:color w:val="201F1E"/>
          <w:sz w:val="23"/>
          <w:szCs w:val="23"/>
          <w:shd w:val="clear" w:color="auto" w:fill="FFFFFF"/>
        </w:rPr>
        <w:t xml:space="preserve"> (</w:t>
      </w:r>
      <w:r w:rsidR="00D95C21">
        <w:rPr>
          <w:rFonts w:ascii="Segoe UI" w:hAnsi="Segoe UI" w:cs="Segoe UI"/>
          <w:color w:val="201F1E"/>
          <w:sz w:val="23"/>
          <w:szCs w:val="23"/>
          <w:shd w:val="clear" w:color="auto" w:fill="FFFFFF"/>
        </w:rPr>
        <w:t xml:space="preserve">new </w:t>
      </w:r>
      <w:r w:rsidR="00D67161">
        <w:rPr>
          <w:rFonts w:ascii="Segoe UI" w:hAnsi="Segoe UI" w:cs="Segoe UI"/>
          <w:color w:val="201F1E"/>
          <w:sz w:val="23"/>
          <w:szCs w:val="23"/>
          <w:shd w:val="clear" w:color="auto" w:fill="FFFFFF"/>
        </w:rPr>
        <w:t xml:space="preserve">Supplementary </w:t>
      </w:r>
      <w:r w:rsidR="00445DD8" w:rsidRPr="00D67161">
        <w:rPr>
          <w:rFonts w:ascii="Segoe UI" w:hAnsi="Segoe UI" w:cs="Segoe UI"/>
          <w:color w:val="201F1E"/>
          <w:sz w:val="23"/>
          <w:szCs w:val="23"/>
          <w:shd w:val="clear" w:color="auto" w:fill="FFFFFF"/>
        </w:rPr>
        <w:t xml:space="preserve">Figure </w:t>
      </w:r>
      <w:r w:rsidR="0091119B">
        <w:rPr>
          <w:rFonts w:ascii="Segoe UI" w:hAnsi="Segoe UI" w:cs="Segoe UI"/>
          <w:color w:val="201F1E"/>
          <w:sz w:val="23"/>
          <w:szCs w:val="23"/>
          <w:shd w:val="clear" w:color="auto" w:fill="FFFFFF"/>
        </w:rPr>
        <w:t>2</w:t>
      </w:r>
      <w:r w:rsidR="00445DD8" w:rsidRPr="00D67161">
        <w:rPr>
          <w:rFonts w:ascii="Segoe UI" w:hAnsi="Segoe UI" w:cs="Segoe UI"/>
          <w:color w:val="201F1E"/>
          <w:sz w:val="23"/>
          <w:szCs w:val="23"/>
          <w:shd w:val="clear" w:color="auto" w:fill="FFFFFF"/>
        </w:rPr>
        <w:t>)</w:t>
      </w:r>
      <w:r w:rsidR="00280521" w:rsidRPr="00D67161">
        <w:rPr>
          <w:rFonts w:ascii="Segoe UI" w:hAnsi="Segoe UI" w:cs="Segoe UI"/>
          <w:color w:val="201F1E"/>
          <w:sz w:val="23"/>
          <w:szCs w:val="23"/>
          <w:shd w:val="clear" w:color="auto" w:fill="FFFFFF"/>
        </w:rPr>
        <w:t>.</w:t>
      </w:r>
    </w:p>
    <w:p w14:paraId="666B9FEE" w14:textId="77777777" w:rsidR="00EF389F" w:rsidRDefault="00EF389F" w:rsidP="00815A3D">
      <w:pPr>
        <w:spacing w:after="0" w:line="240" w:lineRule="auto"/>
        <w:rPr>
          <w:rFonts w:ascii="Segoe UI" w:hAnsi="Segoe UI" w:cs="Segoe UI"/>
          <w:color w:val="201F1E"/>
          <w:sz w:val="23"/>
          <w:szCs w:val="23"/>
          <w:shd w:val="clear" w:color="auto" w:fill="FFFFFF"/>
        </w:rPr>
      </w:pPr>
    </w:p>
    <w:p w14:paraId="6DF84074" w14:textId="7D648D90" w:rsidR="00EF389F" w:rsidRPr="00D67161" w:rsidRDefault="00EF389F" w:rsidP="00815A3D">
      <w:pPr>
        <w:spacing w:after="0" w:line="240" w:lineRule="auto"/>
        <w:rPr>
          <w:rFonts w:ascii="Segoe UI" w:hAnsi="Segoe UI" w:cs="Segoe UI"/>
          <w:i/>
          <w:iCs/>
          <w:color w:val="201F1E"/>
          <w:sz w:val="23"/>
          <w:szCs w:val="23"/>
          <w:shd w:val="clear" w:color="auto" w:fill="FFFFFF"/>
        </w:rPr>
      </w:pPr>
      <w:r w:rsidRPr="00D67161">
        <w:rPr>
          <w:rFonts w:ascii="Segoe UI" w:hAnsi="Segoe UI" w:cs="Segoe UI"/>
          <w:i/>
          <w:iCs/>
          <w:color w:val="201F1E"/>
          <w:sz w:val="23"/>
          <w:szCs w:val="23"/>
          <w:shd w:val="clear" w:color="auto" w:fill="FFFFFF"/>
        </w:rPr>
        <w:t>(C</w:t>
      </w:r>
      <w:r w:rsidR="00954801" w:rsidRPr="00D67161">
        <w:rPr>
          <w:rFonts w:ascii="Segoe UI" w:hAnsi="Segoe UI" w:cs="Segoe UI"/>
          <w:i/>
          <w:iCs/>
          <w:color w:val="201F1E"/>
          <w:sz w:val="23"/>
          <w:szCs w:val="23"/>
          <w:shd w:val="clear" w:color="auto" w:fill="FFFFFF"/>
        </w:rPr>
        <w:t>1</w:t>
      </w:r>
      <w:r w:rsidRPr="00D67161">
        <w:rPr>
          <w:rFonts w:ascii="Segoe UI" w:hAnsi="Segoe UI" w:cs="Segoe UI"/>
          <w:i/>
          <w:iCs/>
          <w:color w:val="201F1E"/>
          <w:sz w:val="23"/>
          <w:szCs w:val="23"/>
          <w:shd w:val="clear" w:color="auto" w:fill="FFFFFF"/>
        </w:rPr>
        <w:t xml:space="preserve">3). </w:t>
      </w:r>
      <w:r w:rsidR="00E13303" w:rsidRPr="00D67161">
        <w:rPr>
          <w:rFonts w:ascii="Segoe UI" w:hAnsi="Segoe UI" w:cs="Segoe UI"/>
          <w:i/>
          <w:iCs/>
          <w:color w:val="201F1E"/>
          <w:sz w:val="23"/>
          <w:szCs w:val="23"/>
          <w:shd w:val="clear" w:color="auto" w:fill="FFFFFF"/>
        </w:rPr>
        <w:t>Induced fibrogenic differentiation experiments are missing, and collagen production should be measured as well in fibrogenic cultures.</w:t>
      </w:r>
    </w:p>
    <w:p w14:paraId="420ED518" w14:textId="518007FC" w:rsidR="00B83F84" w:rsidRPr="00D67161" w:rsidRDefault="00EF389F" w:rsidP="00815A3D">
      <w:pPr>
        <w:spacing w:after="0" w:line="240" w:lineRule="auto"/>
        <w:rPr>
          <w:rFonts w:ascii="Segoe UI" w:hAnsi="Segoe UI" w:cs="Segoe UI"/>
          <w:color w:val="201F1E"/>
          <w:sz w:val="23"/>
          <w:szCs w:val="23"/>
          <w:shd w:val="clear" w:color="auto" w:fill="FFFFFF"/>
        </w:rPr>
      </w:pPr>
      <w:r w:rsidRPr="00D67161">
        <w:rPr>
          <w:rFonts w:ascii="Segoe UI" w:hAnsi="Segoe UI" w:cs="Segoe UI"/>
          <w:color w:val="201F1E"/>
          <w:sz w:val="23"/>
          <w:szCs w:val="23"/>
          <w:shd w:val="clear" w:color="auto" w:fill="FFFFFF"/>
        </w:rPr>
        <w:t>(R</w:t>
      </w:r>
      <w:r w:rsidR="00954801" w:rsidRPr="00D67161">
        <w:rPr>
          <w:rFonts w:ascii="Segoe UI" w:hAnsi="Segoe UI" w:cs="Segoe UI"/>
          <w:color w:val="201F1E"/>
          <w:sz w:val="23"/>
          <w:szCs w:val="23"/>
          <w:shd w:val="clear" w:color="auto" w:fill="FFFFFF"/>
        </w:rPr>
        <w:t>1</w:t>
      </w:r>
      <w:r w:rsidRPr="00D67161">
        <w:rPr>
          <w:rFonts w:ascii="Segoe UI" w:hAnsi="Segoe UI" w:cs="Segoe UI"/>
          <w:color w:val="201F1E"/>
          <w:sz w:val="23"/>
          <w:szCs w:val="23"/>
          <w:shd w:val="clear" w:color="auto" w:fill="FFFFFF"/>
        </w:rPr>
        <w:t>3).</w:t>
      </w:r>
      <w:r w:rsidR="00280521" w:rsidRPr="00D67161">
        <w:rPr>
          <w:rFonts w:ascii="Segoe UI" w:hAnsi="Segoe UI" w:cs="Segoe UI"/>
          <w:color w:val="201F1E"/>
          <w:sz w:val="23"/>
          <w:szCs w:val="23"/>
          <w:shd w:val="clear" w:color="auto" w:fill="FFFFFF"/>
        </w:rPr>
        <w:t xml:space="preserve"> </w:t>
      </w:r>
      <w:r w:rsidR="00D67161">
        <w:rPr>
          <w:rFonts w:ascii="Segoe UI" w:hAnsi="Segoe UI" w:cs="Segoe UI"/>
          <w:color w:val="201F1E"/>
          <w:sz w:val="23"/>
          <w:szCs w:val="23"/>
          <w:shd w:val="clear" w:color="auto" w:fill="FFFFFF"/>
        </w:rPr>
        <w:t xml:space="preserve">Please see comment 5 </w:t>
      </w:r>
      <w:r w:rsidR="0091119B">
        <w:rPr>
          <w:rFonts w:ascii="Segoe UI" w:hAnsi="Segoe UI" w:cs="Segoe UI"/>
          <w:color w:val="201F1E"/>
          <w:sz w:val="23"/>
          <w:szCs w:val="23"/>
          <w:shd w:val="clear" w:color="auto" w:fill="FFFFFF"/>
        </w:rPr>
        <w:t xml:space="preserve">(C5) </w:t>
      </w:r>
      <w:r w:rsidR="00D67161">
        <w:rPr>
          <w:rFonts w:ascii="Segoe UI" w:hAnsi="Segoe UI" w:cs="Segoe UI"/>
          <w:color w:val="201F1E"/>
          <w:sz w:val="23"/>
          <w:szCs w:val="23"/>
          <w:shd w:val="clear" w:color="auto" w:fill="FFFFFF"/>
        </w:rPr>
        <w:t>above. W</w:t>
      </w:r>
      <w:r w:rsidR="00280521" w:rsidRPr="00D67161">
        <w:rPr>
          <w:rFonts w:ascii="Segoe UI" w:hAnsi="Segoe UI" w:cs="Segoe UI"/>
          <w:color w:val="201F1E"/>
          <w:sz w:val="23"/>
          <w:szCs w:val="23"/>
          <w:shd w:val="clear" w:color="auto" w:fill="FFFFFF"/>
        </w:rPr>
        <w:t xml:space="preserve">e have completed induced fibrogenic differentiation </w:t>
      </w:r>
      <w:r w:rsidR="0091119B">
        <w:rPr>
          <w:rFonts w:ascii="Segoe UI" w:hAnsi="Segoe UI" w:cs="Segoe UI"/>
          <w:color w:val="201F1E"/>
          <w:sz w:val="23"/>
          <w:szCs w:val="23"/>
          <w:shd w:val="clear" w:color="auto" w:fill="FFFFFF"/>
        </w:rPr>
        <w:t>experiments and immunostained for collagen 1, rather than measuring collagen production</w:t>
      </w:r>
      <w:r w:rsidR="00D95C21">
        <w:rPr>
          <w:rFonts w:ascii="Segoe UI" w:hAnsi="Segoe UI" w:cs="Segoe UI"/>
          <w:color w:val="201F1E"/>
          <w:sz w:val="23"/>
          <w:szCs w:val="23"/>
          <w:shd w:val="clear" w:color="auto" w:fill="FFFFFF"/>
        </w:rPr>
        <w:t xml:space="preserve"> (</w:t>
      </w:r>
      <w:r w:rsidR="007B18A9">
        <w:rPr>
          <w:rFonts w:ascii="Segoe UI" w:hAnsi="Segoe UI" w:cs="Segoe UI"/>
          <w:color w:val="201F1E"/>
          <w:sz w:val="23"/>
          <w:szCs w:val="23"/>
          <w:shd w:val="clear" w:color="auto" w:fill="FFFFFF"/>
        </w:rPr>
        <w:t>new Figure 4 and Supplementary Figure 2)</w:t>
      </w:r>
    </w:p>
    <w:p w14:paraId="757D94A4" w14:textId="120417B9" w:rsidR="00EC0702" w:rsidRDefault="00B83F84" w:rsidP="00815A3D">
      <w:pPr>
        <w:spacing w:after="0" w:line="240" w:lineRule="auto"/>
        <w:rPr>
          <w:rFonts w:ascii="Segoe UI" w:hAnsi="Segoe UI" w:cs="Segoe UI"/>
          <w:color w:val="201F1E"/>
          <w:sz w:val="23"/>
          <w:szCs w:val="23"/>
          <w:shd w:val="clear" w:color="auto" w:fill="FFFFFF"/>
        </w:rPr>
      </w:pPr>
      <w:r>
        <w:rPr>
          <w:rFonts w:ascii="Segoe UI" w:hAnsi="Segoe UI" w:cs="Segoe UI"/>
          <w:b/>
          <w:bCs/>
          <w:color w:val="201F1E"/>
          <w:sz w:val="23"/>
          <w:szCs w:val="23"/>
          <w:shd w:val="clear" w:color="auto" w:fill="FFFFFF"/>
        </w:rPr>
        <w:t xml:space="preserve"> </w:t>
      </w:r>
      <w:r w:rsidR="00E13303">
        <w:rPr>
          <w:rFonts w:ascii="Segoe UI" w:hAnsi="Segoe UI" w:cs="Segoe UI"/>
          <w:color w:val="201F1E"/>
          <w:sz w:val="23"/>
          <w:szCs w:val="23"/>
        </w:rPr>
        <w:br/>
      </w:r>
      <w:r w:rsidR="00E13303">
        <w:rPr>
          <w:rFonts w:ascii="Segoe UI" w:hAnsi="Segoe UI" w:cs="Segoe UI"/>
          <w:color w:val="201F1E"/>
          <w:sz w:val="23"/>
          <w:szCs w:val="23"/>
          <w:shd w:val="clear" w:color="auto" w:fill="FFFFFF"/>
        </w:rPr>
        <w:t>Results and Figures</w:t>
      </w:r>
      <w:r w:rsidR="00E13303">
        <w:rPr>
          <w:rFonts w:ascii="Segoe UI" w:hAnsi="Segoe UI" w:cs="Segoe UI"/>
          <w:color w:val="201F1E"/>
          <w:sz w:val="23"/>
          <w:szCs w:val="23"/>
        </w:rPr>
        <w:br/>
      </w:r>
      <w:r w:rsidR="00EC0702" w:rsidRPr="00D67161">
        <w:rPr>
          <w:rFonts w:ascii="Segoe UI" w:hAnsi="Segoe UI" w:cs="Segoe UI"/>
          <w:i/>
          <w:iCs/>
          <w:color w:val="201F1E"/>
          <w:sz w:val="23"/>
          <w:szCs w:val="23"/>
          <w:shd w:val="clear" w:color="auto" w:fill="FFFFFF"/>
        </w:rPr>
        <w:t>(C</w:t>
      </w:r>
      <w:r w:rsidR="00E13303" w:rsidRPr="00D67161">
        <w:rPr>
          <w:rFonts w:ascii="Segoe UI" w:hAnsi="Segoe UI" w:cs="Segoe UI"/>
          <w:i/>
          <w:iCs/>
          <w:color w:val="201F1E"/>
          <w:sz w:val="23"/>
          <w:szCs w:val="23"/>
          <w:shd w:val="clear" w:color="auto" w:fill="FFFFFF"/>
        </w:rPr>
        <w:t>1</w:t>
      </w:r>
      <w:r w:rsidR="00954801" w:rsidRPr="00D67161">
        <w:rPr>
          <w:rFonts w:ascii="Segoe UI" w:hAnsi="Segoe UI" w:cs="Segoe UI"/>
          <w:i/>
          <w:iCs/>
          <w:color w:val="201F1E"/>
          <w:sz w:val="23"/>
          <w:szCs w:val="23"/>
          <w:shd w:val="clear" w:color="auto" w:fill="FFFFFF"/>
        </w:rPr>
        <w:t>4</w:t>
      </w:r>
      <w:r w:rsidR="00EC0702" w:rsidRPr="00D67161">
        <w:rPr>
          <w:rFonts w:ascii="Segoe UI" w:hAnsi="Segoe UI" w:cs="Segoe UI"/>
          <w:i/>
          <w:iCs/>
          <w:color w:val="201F1E"/>
          <w:sz w:val="23"/>
          <w:szCs w:val="23"/>
          <w:shd w:val="clear" w:color="auto" w:fill="FFFFFF"/>
        </w:rPr>
        <w:t>)</w:t>
      </w:r>
      <w:r w:rsidR="00E13303" w:rsidRPr="00D67161">
        <w:rPr>
          <w:rFonts w:ascii="Segoe UI" w:hAnsi="Segoe UI" w:cs="Segoe UI"/>
          <w:i/>
          <w:iCs/>
          <w:color w:val="201F1E"/>
          <w:sz w:val="23"/>
          <w:szCs w:val="23"/>
          <w:shd w:val="clear" w:color="auto" w:fill="FFFFFF"/>
        </w:rPr>
        <w:t>. Major - What is the frequency of sca-1/VCAM-1 subsets within gated CD31-CD45- live cells in all tested time points in healthy and injured muscle? Analysis of the frequency of sca-1-high and sca-1-Med/low subsets is also relevant and can be easily conducted and discussed (see Pannerec et al, Development, 2013).</w:t>
      </w:r>
    </w:p>
    <w:p w14:paraId="4BF7FAEC" w14:textId="7A9CBB59" w:rsidR="008B629C" w:rsidRDefault="00EC0702" w:rsidP="00815A3D">
      <w:pPr>
        <w:spacing w:after="0" w:line="240" w:lineRule="auto"/>
        <w:rPr>
          <w:rFonts w:ascii="Segoe UI" w:hAnsi="Segoe UI" w:cs="Segoe UI"/>
          <w:color w:val="201F1E"/>
          <w:sz w:val="23"/>
          <w:szCs w:val="23"/>
          <w:shd w:val="clear" w:color="auto" w:fill="FFFFFF"/>
        </w:rPr>
      </w:pPr>
      <w:r w:rsidRPr="00D67161">
        <w:rPr>
          <w:rFonts w:ascii="Segoe UI" w:hAnsi="Segoe UI" w:cs="Segoe UI"/>
          <w:color w:val="201F1E"/>
          <w:sz w:val="23"/>
          <w:szCs w:val="23"/>
          <w:shd w:val="clear" w:color="auto" w:fill="FFFFFF"/>
        </w:rPr>
        <w:t>(R1</w:t>
      </w:r>
      <w:r w:rsidR="00954801" w:rsidRPr="00D67161">
        <w:rPr>
          <w:rFonts w:ascii="Segoe UI" w:hAnsi="Segoe UI" w:cs="Segoe UI"/>
          <w:color w:val="201F1E"/>
          <w:sz w:val="23"/>
          <w:szCs w:val="23"/>
          <w:shd w:val="clear" w:color="auto" w:fill="FFFFFF"/>
        </w:rPr>
        <w:t>4</w:t>
      </w:r>
      <w:r w:rsidRPr="00D67161">
        <w:rPr>
          <w:rFonts w:ascii="Segoe UI" w:hAnsi="Segoe UI" w:cs="Segoe UI"/>
          <w:color w:val="201F1E"/>
          <w:sz w:val="23"/>
          <w:szCs w:val="23"/>
          <w:shd w:val="clear" w:color="auto" w:fill="FFFFFF"/>
        </w:rPr>
        <w:t>).</w:t>
      </w:r>
      <w:r w:rsidR="00953023" w:rsidRPr="00D67161">
        <w:rPr>
          <w:rFonts w:ascii="Segoe UI" w:hAnsi="Segoe UI" w:cs="Segoe UI"/>
          <w:color w:val="201F1E"/>
          <w:sz w:val="23"/>
          <w:szCs w:val="23"/>
          <w:shd w:val="clear" w:color="auto" w:fill="FFFFFF"/>
        </w:rPr>
        <w:t xml:space="preserve"> </w:t>
      </w:r>
      <w:r w:rsidR="00D67161">
        <w:rPr>
          <w:rFonts w:ascii="Segoe UI" w:hAnsi="Segoe UI" w:cs="Segoe UI"/>
          <w:color w:val="201F1E"/>
          <w:sz w:val="23"/>
          <w:szCs w:val="23"/>
          <w:shd w:val="clear" w:color="auto" w:fill="FFFFFF"/>
        </w:rPr>
        <w:t xml:space="preserve">Thank-you for this suggestion to separate out the sca-1 </w:t>
      </w:r>
      <w:r w:rsidR="0091119B">
        <w:rPr>
          <w:rFonts w:ascii="Segoe UI" w:hAnsi="Segoe UI" w:cs="Segoe UI"/>
          <w:color w:val="201F1E"/>
          <w:sz w:val="23"/>
          <w:szCs w:val="23"/>
          <w:shd w:val="clear" w:color="auto" w:fill="FFFFFF"/>
        </w:rPr>
        <w:t>H</w:t>
      </w:r>
      <w:r w:rsidR="00D67161">
        <w:rPr>
          <w:rFonts w:ascii="Segoe UI" w:hAnsi="Segoe UI" w:cs="Segoe UI"/>
          <w:color w:val="201F1E"/>
          <w:sz w:val="23"/>
          <w:szCs w:val="23"/>
          <w:shd w:val="clear" w:color="auto" w:fill="FFFFFF"/>
        </w:rPr>
        <w:t xml:space="preserve">igh and sca-1 </w:t>
      </w:r>
      <w:r w:rsidR="0091119B">
        <w:rPr>
          <w:rFonts w:ascii="Segoe UI" w:hAnsi="Segoe UI" w:cs="Segoe UI"/>
          <w:color w:val="201F1E"/>
          <w:sz w:val="23"/>
          <w:szCs w:val="23"/>
          <w:shd w:val="clear" w:color="auto" w:fill="FFFFFF"/>
        </w:rPr>
        <w:t>M</w:t>
      </w:r>
      <w:r w:rsidR="00D67161">
        <w:rPr>
          <w:rFonts w:ascii="Segoe UI" w:hAnsi="Segoe UI" w:cs="Segoe UI"/>
          <w:color w:val="201F1E"/>
          <w:sz w:val="23"/>
          <w:szCs w:val="23"/>
          <w:shd w:val="clear" w:color="auto" w:fill="FFFFFF"/>
        </w:rPr>
        <w:t>ed/</w:t>
      </w:r>
      <w:r w:rsidR="0091119B">
        <w:rPr>
          <w:rFonts w:ascii="Segoe UI" w:hAnsi="Segoe UI" w:cs="Segoe UI"/>
          <w:color w:val="201F1E"/>
          <w:sz w:val="23"/>
          <w:szCs w:val="23"/>
          <w:shd w:val="clear" w:color="auto" w:fill="FFFFFF"/>
        </w:rPr>
        <w:t>L</w:t>
      </w:r>
      <w:r w:rsidR="00D67161">
        <w:rPr>
          <w:rFonts w:ascii="Segoe UI" w:hAnsi="Segoe UI" w:cs="Segoe UI"/>
          <w:color w:val="201F1E"/>
          <w:sz w:val="23"/>
          <w:szCs w:val="23"/>
          <w:shd w:val="clear" w:color="auto" w:fill="FFFFFF"/>
        </w:rPr>
        <w:t>ow subsets. We now report the frequencies, as well as the number of cells</w:t>
      </w:r>
      <w:r w:rsidR="008B629C">
        <w:rPr>
          <w:rFonts w:ascii="Segoe UI" w:hAnsi="Segoe UI" w:cs="Segoe UI"/>
          <w:color w:val="201F1E"/>
          <w:sz w:val="23"/>
          <w:szCs w:val="23"/>
          <w:shd w:val="clear" w:color="auto" w:fill="FFFFFF"/>
        </w:rPr>
        <w:t xml:space="preserve"> per gram of </w:t>
      </w:r>
      <w:r w:rsidR="0044534F">
        <w:rPr>
          <w:rFonts w:ascii="Segoe UI" w:hAnsi="Segoe UI" w:cs="Segoe UI"/>
          <w:color w:val="201F1E"/>
          <w:sz w:val="23"/>
          <w:szCs w:val="23"/>
          <w:shd w:val="clear" w:color="auto" w:fill="FFFFFF"/>
        </w:rPr>
        <w:t>muscle, for</w:t>
      </w:r>
      <w:r w:rsidR="00D67161">
        <w:rPr>
          <w:rFonts w:ascii="Segoe UI" w:hAnsi="Segoe UI" w:cs="Segoe UI"/>
          <w:color w:val="201F1E"/>
          <w:sz w:val="23"/>
          <w:szCs w:val="23"/>
          <w:shd w:val="clear" w:color="auto" w:fill="FFFFFF"/>
        </w:rPr>
        <w:t xml:space="preserve"> the Sca-1 total, Sca-1 </w:t>
      </w:r>
      <w:r w:rsidR="0091119B">
        <w:rPr>
          <w:rFonts w:ascii="Segoe UI" w:hAnsi="Segoe UI" w:cs="Segoe UI"/>
          <w:color w:val="201F1E"/>
          <w:sz w:val="23"/>
          <w:szCs w:val="23"/>
          <w:shd w:val="clear" w:color="auto" w:fill="FFFFFF"/>
        </w:rPr>
        <w:t>H</w:t>
      </w:r>
      <w:r w:rsidR="00D67161">
        <w:rPr>
          <w:rFonts w:ascii="Segoe UI" w:hAnsi="Segoe UI" w:cs="Segoe UI"/>
          <w:color w:val="201F1E"/>
          <w:sz w:val="23"/>
          <w:szCs w:val="23"/>
          <w:shd w:val="clear" w:color="auto" w:fill="FFFFFF"/>
        </w:rPr>
        <w:t xml:space="preserve">igh and Sca-1 </w:t>
      </w:r>
      <w:r w:rsidR="0091119B">
        <w:rPr>
          <w:rFonts w:ascii="Segoe UI" w:hAnsi="Segoe UI" w:cs="Segoe UI"/>
          <w:color w:val="201F1E"/>
          <w:sz w:val="23"/>
          <w:szCs w:val="23"/>
          <w:shd w:val="clear" w:color="auto" w:fill="FFFFFF"/>
        </w:rPr>
        <w:t>M</w:t>
      </w:r>
      <w:r w:rsidR="00D67161">
        <w:rPr>
          <w:rFonts w:ascii="Segoe UI" w:hAnsi="Segoe UI" w:cs="Segoe UI"/>
          <w:color w:val="201F1E"/>
          <w:sz w:val="23"/>
          <w:szCs w:val="23"/>
          <w:shd w:val="clear" w:color="auto" w:fill="FFFFFF"/>
        </w:rPr>
        <w:t>ed/</w:t>
      </w:r>
      <w:r w:rsidR="0091119B">
        <w:rPr>
          <w:rFonts w:ascii="Segoe UI" w:hAnsi="Segoe UI" w:cs="Segoe UI"/>
          <w:color w:val="201F1E"/>
          <w:sz w:val="23"/>
          <w:szCs w:val="23"/>
          <w:shd w:val="clear" w:color="auto" w:fill="FFFFFF"/>
        </w:rPr>
        <w:t>L</w:t>
      </w:r>
      <w:r w:rsidR="00D67161">
        <w:rPr>
          <w:rFonts w:ascii="Segoe UI" w:hAnsi="Segoe UI" w:cs="Segoe UI"/>
          <w:color w:val="201F1E"/>
          <w:sz w:val="23"/>
          <w:szCs w:val="23"/>
          <w:shd w:val="clear" w:color="auto" w:fill="FFFFFF"/>
        </w:rPr>
        <w:t>ow FAPs populations</w:t>
      </w:r>
      <w:r w:rsidR="0083363A" w:rsidRPr="00D67161">
        <w:rPr>
          <w:rFonts w:ascii="Segoe UI" w:hAnsi="Segoe UI" w:cs="Segoe UI"/>
          <w:color w:val="201F1E"/>
          <w:sz w:val="23"/>
          <w:szCs w:val="23"/>
          <w:shd w:val="clear" w:color="auto" w:fill="FFFFFF"/>
        </w:rPr>
        <w:t xml:space="preserve">. We found that for both metrics, Sca-1 High FAPs </w:t>
      </w:r>
      <w:r w:rsidR="00D86A39" w:rsidRPr="00D67161">
        <w:rPr>
          <w:rFonts w:ascii="Segoe UI" w:hAnsi="Segoe UI" w:cs="Segoe UI"/>
          <w:color w:val="201F1E"/>
          <w:sz w:val="23"/>
          <w:szCs w:val="23"/>
          <w:shd w:val="clear" w:color="auto" w:fill="FFFFFF"/>
        </w:rPr>
        <w:t xml:space="preserve">increase </w:t>
      </w:r>
      <w:r w:rsidR="00CF7E3B" w:rsidRPr="00D67161">
        <w:rPr>
          <w:rFonts w:ascii="Segoe UI" w:hAnsi="Segoe UI" w:cs="Segoe UI"/>
          <w:color w:val="201F1E"/>
          <w:sz w:val="23"/>
          <w:szCs w:val="23"/>
          <w:shd w:val="clear" w:color="auto" w:fill="FFFFFF"/>
        </w:rPr>
        <w:t xml:space="preserve">markedly </w:t>
      </w:r>
      <w:r w:rsidR="00D86A39" w:rsidRPr="00D67161">
        <w:rPr>
          <w:rFonts w:ascii="Segoe UI" w:hAnsi="Segoe UI" w:cs="Segoe UI"/>
          <w:color w:val="201F1E"/>
          <w:sz w:val="23"/>
          <w:szCs w:val="23"/>
          <w:shd w:val="clear" w:color="auto" w:fill="FFFFFF"/>
        </w:rPr>
        <w:t>at 12 weeks post-denervation compared to the contralateral control and are sustained until 14 weeks,</w:t>
      </w:r>
      <w:r w:rsidR="0083363A" w:rsidRPr="00D67161">
        <w:rPr>
          <w:rFonts w:ascii="Segoe UI" w:hAnsi="Segoe UI" w:cs="Segoe UI"/>
          <w:color w:val="201F1E"/>
          <w:sz w:val="23"/>
          <w:szCs w:val="23"/>
          <w:shd w:val="clear" w:color="auto" w:fill="FFFFFF"/>
        </w:rPr>
        <w:t xml:space="preserve"> while Sca-1 Med/Low FAPs </w:t>
      </w:r>
      <w:r w:rsidR="00D86A39" w:rsidRPr="00D67161">
        <w:rPr>
          <w:rFonts w:ascii="Segoe UI" w:hAnsi="Segoe UI" w:cs="Segoe UI"/>
          <w:color w:val="201F1E"/>
          <w:sz w:val="23"/>
          <w:szCs w:val="23"/>
          <w:shd w:val="clear" w:color="auto" w:fill="FFFFFF"/>
        </w:rPr>
        <w:t>peak at 5 weeks and, by 12 and 14 weeks</w:t>
      </w:r>
      <w:r w:rsidR="008B629C">
        <w:rPr>
          <w:rFonts w:ascii="Segoe UI" w:hAnsi="Segoe UI" w:cs="Segoe UI"/>
          <w:color w:val="201F1E"/>
          <w:sz w:val="23"/>
          <w:szCs w:val="23"/>
          <w:shd w:val="clear" w:color="auto" w:fill="FFFFFF"/>
        </w:rPr>
        <w:t xml:space="preserve"> </w:t>
      </w:r>
      <w:r w:rsidR="00D86A39" w:rsidRPr="00D67161">
        <w:rPr>
          <w:rFonts w:ascii="Segoe UI" w:hAnsi="Segoe UI" w:cs="Segoe UI"/>
          <w:color w:val="201F1E"/>
          <w:sz w:val="23"/>
          <w:szCs w:val="23"/>
          <w:shd w:val="clear" w:color="auto" w:fill="FFFFFF"/>
        </w:rPr>
        <w:t xml:space="preserve">decrease back to </w:t>
      </w:r>
      <w:r w:rsidR="008B629C">
        <w:rPr>
          <w:rFonts w:ascii="Segoe UI" w:hAnsi="Segoe UI" w:cs="Segoe UI"/>
          <w:color w:val="201F1E"/>
          <w:sz w:val="23"/>
          <w:szCs w:val="23"/>
          <w:shd w:val="clear" w:color="auto" w:fill="FFFFFF"/>
        </w:rPr>
        <w:t xml:space="preserve">baseline </w:t>
      </w:r>
      <w:r w:rsidR="00D86A39" w:rsidRPr="00D67161">
        <w:rPr>
          <w:rFonts w:ascii="Segoe UI" w:hAnsi="Segoe UI" w:cs="Segoe UI"/>
          <w:color w:val="201F1E"/>
          <w:sz w:val="23"/>
          <w:szCs w:val="23"/>
          <w:shd w:val="clear" w:color="auto" w:fill="FFFFFF"/>
        </w:rPr>
        <w:t>levels</w:t>
      </w:r>
      <w:r w:rsidR="00A86EDD" w:rsidRPr="00D67161">
        <w:rPr>
          <w:rFonts w:ascii="Segoe UI" w:hAnsi="Segoe UI" w:cs="Segoe UI"/>
          <w:color w:val="201F1E"/>
          <w:sz w:val="23"/>
          <w:szCs w:val="23"/>
          <w:shd w:val="clear" w:color="auto" w:fill="FFFFFF"/>
        </w:rPr>
        <w:t xml:space="preserve">. </w:t>
      </w:r>
      <w:r w:rsidR="00CF7E3B" w:rsidRPr="00D67161">
        <w:rPr>
          <w:rFonts w:ascii="Segoe UI" w:hAnsi="Segoe UI" w:cs="Segoe UI"/>
          <w:color w:val="201F1E"/>
          <w:sz w:val="23"/>
          <w:szCs w:val="23"/>
          <w:shd w:val="clear" w:color="auto" w:fill="FFFFFF"/>
        </w:rPr>
        <w:t xml:space="preserve">This data is reported in </w:t>
      </w:r>
      <w:r w:rsidR="007B18A9">
        <w:rPr>
          <w:rFonts w:ascii="Segoe UI" w:hAnsi="Segoe UI" w:cs="Segoe UI"/>
          <w:color w:val="201F1E"/>
          <w:sz w:val="23"/>
          <w:szCs w:val="23"/>
          <w:shd w:val="clear" w:color="auto" w:fill="FFFFFF"/>
        </w:rPr>
        <w:t xml:space="preserve">the new </w:t>
      </w:r>
      <w:r w:rsidR="00CF7E3B" w:rsidRPr="00D67161">
        <w:rPr>
          <w:rFonts w:ascii="Segoe UI" w:hAnsi="Segoe UI" w:cs="Segoe UI"/>
          <w:color w:val="201F1E"/>
          <w:sz w:val="23"/>
          <w:szCs w:val="23"/>
          <w:shd w:val="clear" w:color="auto" w:fill="FFFFFF"/>
        </w:rPr>
        <w:t xml:space="preserve">Figure </w:t>
      </w:r>
      <w:r w:rsidR="00E9347F">
        <w:rPr>
          <w:rFonts w:ascii="Segoe UI" w:hAnsi="Segoe UI" w:cs="Segoe UI"/>
          <w:color w:val="201F1E"/>
          <w:sz w:val="23"/>
          <w:szCs w:val="23"/>
          <w:shd w:val="clear" w:color="auto" w:fill="FFFFFF"/>
        </w:rPr>
        <w:t>6</w:t>
      </w:r>
      <w:proofErr w:type="gramStart"/>
      <w:r w:rsidR="008B629C">
        <w:rPr>
          <w:rFonts w:ascii="Segoe UI" w:hAnsi="Segoe UI" w:cs="Segoe UI"/>
          <w:color w:val="201F1E"/>
          <w:sz w:val="23"/>
          <w:szCs w:val="23"/>
          <w:shd w:val="clear" w:color="auto" w:fill="FFFFFF"/>
        </w:rPr>
        <w:t>A</w:t>
      </w:r>
      <w:r w:rsidR="00E9347F">
        <w:rPr>
          <w:rFonts w:ascii="Segoe UI" w:hAnsi="Segoe UI" w:cs="Segoe UI"/>
          <w:color w:val="201F1E"/>
          <w:sz w:val="23"/>
          <w:szCs w:val="23"/>
          <w:shd w:val="clear" w:color="auto" w:fill="FFFFFF"/>
        </w:rPr>
        <w:t>,B.</w:t>
      </w:r>
      <w:proofErr w:type="gramEnd"/>
      <w:r w:rsidR="00CF7E3B" w:rsidRPr="00D67161">
        <w:rPr>
          <w:rFonts w:ascii="Segoe UI" w:hAnsi="Segoe UI" w:cs="Segoe UI"/>
          <w:color w:val="201F1E"/>
          <w:sz w:val="23"/>
          <w:szCs w:val="23"/>
          <w:shd w:val="clear" w:color="auto" w:fill="FFFFFF"/>
        </w:rPr>
        <w:t xml:space="preserve"> In addition, the proportion of Sca-1 High to Sca-1 Med/Low FAPs increases </w:t>
      </w:r>
      <w:r w:rsidR="00E9347F">
        <w:rPr>
          <w:rFonts w:ascii="Segoe UI" w:hAnsi="Segoe UI" w:cs="Segoe UI"/>
          <w:color w:val="201F1E"/>
          <w:sz w:val="23"/>
          <w:szCs w:val="23"/>
          <w:shd w:val="clear" w:color="auto" w:fill="FFFFFF"/>
        </w:rPr>
        <w:t>substantially</w:t>
      </w:r>
      <w:r w:rsidR="00CF7E3B" w:rsidRPr="00D67161">
        <w:rPr>
          <w:rFonts w:ascii="Segoe UI" w:hAnsi="Segoe UI" w:cs="Segoe UI"/>
          <w:color w:val="201F1E"/>
          <w:sz w:val="23"/>
          <w:szCs w:val="23"/>
          <w:shd w:val="clear" w:color="auto" w:fill="FFFFFF"/>
        </w:rPr>
        <w:t xml:space="preserve"> at 12 weeks, with Sca-1 High FAPs comprising approximately half of the total FAPs population (Figure </w:t>
      </w:r>
      <w:r w:rsidR="00E9347F">
        <w:rPr>
          <w:rFonts w:ascii="Segoe UI" w:hAnsi="Segoe UI" w:cs="Segoe UI"/>
          <w:color w:val="201F1E"/>
          <w:sz w:val="23"/>
          <w:szCs w:val="23"/>
          <w:shd w:val="clear" w:color="auto" w:fill="FFFFFF"/>
        </w:rPr>
        <w:t>6</w:t>
      </w:r>
      <w:r w:rsidR="00CF7E3B" w:rsidRPr="00D67161">
        <w:rPr>
          <w:rFonts w:ascii="Segoe UI" w:hAnsi="Segoe UI" w:cs="Segoe UI"/>
          <w:color w:val="201F1E"/>
          <w:sz w:val="23"/>
          <w:szCs w:val="23"/>
          <w:shd w:val="clear" w:color="auto" w:fill="FFFFFF"/>
        </w:rPr>
        <w:t>C)</w:t>
      </w:r>
      <w:r w:rsidR="008B629C">
        <w:rPr>
          <w:rFonts w:ascii="Segoe UI" w:hAnsi="Segoe UI" w:cs="Segoe UI"/>
          <w:color w:val="201F1E"/>
          <w:sz w:val="23"/>
          <w:szCs w:val="23"/>
          <w:shd w:val="clear" w:color="auto" w:fill="FFFFFF"/>
        </w:rPr>
        <w:t xml:space="preserve">. In the discussion </w:t>
      </w:r>
      <w:r w:rsidR="00E9347F">
        <w:rPr>
          <w:rFonts w:ascii="Segoe UI" w:hAnsi="Segoe UI" w:cs="Segoe UI"/>
          <w:color w:val="201F1E"/>
          <w:sz w:val="23"/>
          <w:szCs w:val="23"/>
          <w:shd w:val="clear" w:color="auto" w:fill="FFFFFF"/>
        </w:rPr>
        <w:t xml:space="preserve">(revised manuscript Discussion paragraph 5) </w:t>
      </w:r>
      <w:r w:rsidR="008B629C">
        <w:rPr>
          <w:rFonts w:ascii="Segoe UI" w:hAnsi="Segoe UI" w:cs="Segoe UI"/>
          <w:color w:val="201F1E"/>
          <w:sz w:val="23"/>
          <w:szCs w:val="23"/>
          <w:shd w:val="clear" w:color="auto" w:fill="FFFFFF"/>
        </w:rPr>
        <w:t xml:space="preserve">we delineate the previously reported differential propensities for the induction of adipogenesis by the </w:t>
      </w:r>
      <w:r w:rsidR="00E9347F">
        <w:rPr>
          <w:rFonts w:ascii="Segoe UI" w:hAnsi="Segoe UI" w:cs="Segoe UI"/>
          <w:color w:val="201F1E"/>
          <w:sz w:val="23"/>
          <w:szCs w:val="23"/>
          <w:shd w:val="clear" w:color="auto" w:fill="FFFFFF"/>
        </w:rPr>
        <w:t>S</w:t>
      </w:r>
      <w:r w:rsidR="008B629C">
        <w:rPr>
          <w:rFonts w:ascii="Segoe UI" w:hAnsi="Segoe UI" w:cs="Segoe UI"/>
          <w:color w:val="201F1E"/>
          <w:sz w:val="23"/>
          <w:szCs w:val="23"/>
          <w:shd w:val="clear" w:color="auto" w:fill="FFFFFF"/>
        </w:rPr>
        <w:t xml:space="preserve">ca-1 </w:t>
      </w:r>
      <w:r w:rsidR="00E9347F">
        <w:rPr>
          <w:rFonts w:ascii="Segoe UI" w:hAnsi="Segoe UI" w:cs="Segoe UI"/>
          <w:color w:val="201F1E"/>
          <w:sz w:val="23"/>
          <w:szCs w:val="23"/>
          <w:shd w:val="clear" w:color="auto" w:fill="FFFFFF"/>
        </w:rPr>
        <w:t xml:space="preserve">High </w:t>
      </w:r>
      <w:r w:rsidR="008B629C">
        <w:rPr>
          <w:rFonts w:ascii="Segoe UI" w:hAnsi="Segoe UI" w:cs="Segoe UI"/>
          <w:color w:val="201F1E"/>
          <w:sz w:val="23"/>
          <w:szCs w:val="23"/>
          <w:shd w:val="clear" w:color="auto" w:fill="FFFFFF"/>
        </w:rPr>
        <w:t xml:space="preserve">vs </w:t>
      </w:r>
      <w:r w:rsidR="00E9347F">
        <w:rPr>
          <w:rFonts w:ascii="Segoe UI" w:hAnsi="Segoe UI" w:cs="Segoe UI"/>
          <w:color w:val="201F1E"/>
          <w:sz w:val="23"/>
          <w:szCs w:val="23"/>
          <w:shd w:val="clear" w:color="auto" w:fill="FFFFFF"/>
        </w:rPr>
        <w:t>S</w:t>
      </w:r>
      <w:r w:rsidR="008B629C">
        <w:rPr>
          <w:rFonts w:ascii="Segoe UI" w:hAnsi="Segoe UI" w:cs="Segoe UI"/>
          <w:color w:val="201F1E"/>
          <w:sz w:val="23"/>
          <w:szCs w:val="23"/>
          <w:shd w:val="clear" w:color="auto" w:fill="FFFFFF"/>
        </w:rPr>
        <w:t xml:space="preserve">ca-1 </w:t>
      </w:r>
      <w:r w:rsidR="00E9347F">
        <w:rPr>
          <w:rFonts w:ascii="Segoe UI" w:hAnsi="Segoe UI" w:cs="Segoe UI"/>
          <w:color w:val="201F1E"/>
          <w:sz w:val="23"/>
          <w:szCs w:val="23"/>
          <w:shd w:val="clear" w:color="auto" w:fill="FFFFFF"/>
        </w:rPr>
        <w:t>M</w:t>
      </w:r>
      <w:r w:rsidR="008B629C">
        <w:rPr>
          <w:rFonts w:ascii="Segoe UI" w:hAnsi="Segoe UI" w:cs="Segoe UI"/>
          <w:color w:val="201F1E"/>
          <w:sz w:val="23"/>
          <w:szCs w:val="23"/>
          <w:shd w:val="clear" w:color="auto" w:fill="FFFFFF"/>
        </w:rPr>
        <w:t>ed/</w:t>
      </w:r>
      <w:r w:rsidR="00E9347F">
        <w:rPr>
          <w:rFonts w:ascii="Segoe UI" w:hAnsi="Segoe UI" w:cs="Segoe UI"/>
          <w:color w:val="201F1E"/>
          <w:sz w:val="23"/>
          <w:szCs w:val="23"/>
          <w:shd w:val="clear" w:color="auto" w:fill="FFFFFF"/>
        </w:rPr>
        <w:t>L</w:t>
      </w:r>
      <w:r w:rsidR="008B629C">
        <w:rPr>
          <w:rFonts w:ascii="Segoe UI" w:hAnsi="Segoe UI" w:cs="Segoe UI"/>
          <w:color w:val="201F1E"/>
          <w:sz w:val="23"/>
          <w:szCs w:val="23"/>
          <w:shd w:val="clear" w:color="auto" w:fill="FFFFFF"/>
        </w:rPr>
        <w:t>ow populations, and how this is relevant to the fibro-fatty degradation of long term denervated muscle</w:t>
      </w:r>
      <w:r w:rsidR="00E9347F">
        <w:rPr>
          <w:rFonts w:ascii="Segoe UI" w:hAnsi="Segoe UI" w:cs="Segoe UI"/>
          <w:color w:val="201F1E"/>
          <w:sz w:val="23"/>
          <w:szCs w:val="23"/>
          <w:shd w:val="clear" w:color="auto" w:fill="FFFFFF"/>
        </w:rPr>
        <w:t>.</w:t>
      </w:r>
    </w:p>
    <w:p w14:paraId="76859003" w14:textId="46B940CE" w:rsidR="00EC0702" w:rsidRPr="008B629C" w:rsidRDefault="00E13303" w:rsidP="00815A3D">
      <w:pPr>
        <w:spacing w:after="0" w:line="240" w:lineRule="auto"/>
        <w:rPr>
          <w:rFonts w:ascii="Segoe UI" w:hAnsi="Segoe UI" w:cs="Segoe UI"/>
          <w:i/>
          <w:iCs/>
          <w:color w:val="201F1E"/>
          <w:sz w:val="23"/>
          <w:szCs w:val="23"/>
          <w:shd w:val="clear" w:color="auto" w:fill="FFFFFF"/>
        </w:rPr>
      </w:pPr>
      <w:r>
        <w:rPr>
          <w:rFonts w:ascii="Segoe UI" w:hAnsi="Segoe UI" w:cs="Segoe UI"/>
          <w:color w:val="201F1E"/>
          <w:sz w:val="23"/>
          <w:szCs w:val="23"/>
        </w:rPr>
        <w:br/>
      </w:r>
      <w:r w:rsidR="00EC0702">
        <w:rPr>
          <w:rFonts w:ascii="Segoe UI" w:hAnsi="Segoe UI" w:cs="Segoe UI"/>
          <w:color w:val="201F1E"/>
          <w:sz w:val="23"/>
          <w:szCs w:val="23"/>
          <w:shd w:val="clear" w:color="auto" w:fill="FFFFFF"/>
        </w:rPr>
        <w:t>(</w:t>
      </w:r>
      <w:r w:rsidR="00EC0702" w:rsidRPr="008B629C">
        <w:rPr>
          <w:rFonts w:ascii="Segoe UI" w:hAnsi="Segoe UI" w:cs="Segoe UI"/>
          <w:i/>
          <w:iCs/>
          <w:color w:val="201F1E"/>
          <w:sz w:val="23"/>
          <w:szCs w:val="23"/>
          <w:shd w:val="clear" w:color="auto" w:fill="FFFFFF"/>
        </w:rPr>
        <w:t>C</w:t>
      </w:r>
      <w:r w:rsidR="00954801" w:rsidRPr="008B629C">
        <w:rPr>
          <w:rFonts w:ascii="Segoe UI" w:hAnsi="Segoe UI" w:cs="Segoe UI"/>
          <w:i/>
          <w:iCs/>
          <w:color w:val="201F1E"/>
          <w:sz w:val="23"/>
          <w:szCs w:val="23"/>
          <w:shd w:val="clear" w:color="auto" w:fill="FFFFFF"/>
        </w:rPr>
        <w:t>15</w:t>
      </w:r>
      <w:r w:rsidR="00EC0702" w:rsidRPr="008B629C">
        <w:rPr>
          <w:rFonts w:ascii="Segoe UI" w:hAnsi="Segoe UI" w:cs="Segoe UI"/>
          <w:i/>
          <w:iCs/>
          <w:color w:val="201F1E"/>
          <w:sz w:val="23"/>
          <w:szCs w:val="23"/>
          <w:shd w:val="clear" w:color="auto" w:fill="FFFFFF"/>
        </w:rPr>
        <w:t>)</w:t>
      </w:r>
      <w:r w:rsidRPr="008B629C">
        <w:rPr>
          <w:rFonts w:ascii="Segoe UI" w:hAnsi="Segoe UI" w:cs="Segoe UI"/>
          <w:i/>
          <w:iCs/>
          <w:color w:val="201F1E"/>
          <w:sz w:val="23"/>
          <w:szCs w:val="23"/>
          <w:shd w:val="clear" w:color="auto" w:fill="FFFFFF"/>
        </w:rPr>
        <w:t>. Major - The massive reduction in the frequencies of the sca-1-negVCAM-1-pos myogenic subset within the time period of 12 weeks is beautifully and clearly demonstrated! However, it is also clearly seen that the sca-1+VCAM-1+ double positive subset markedly declines within 12 weeks post denervation. What is this subset and why was it excluded from the set of experiments? Does its frequency changes in the CONTRA muscle at different time points after injury (when calculated out of total CD31-CD45- cells)? These data should be presented and at least discussed.</w:t>
      </w:r>
    </w:p>
    <w:p w14:paraId="6A34F622" w14:textId="1D6A6785" w:rsidR="00DD2ABA" w:rsidRDefault="00EC0702" w:rsidP="00522B67">
      <w:pPr>
        <w:spacing w:after="0" w:line="240" w:lineRule="auto"/>
        <w:rPr>
          <w:rFonts w:ascii="Segoe UI" w:hAnsi="Segoe UI" w:cs="Segoe UI"/>
          <w:color w:val="000000"/>
          <w:sz w:val="23"/>
          <w:szCs w:val="23"/>
          <w:u w:color="000000"/>
        </w:rPr>
      </w:pPr>
      <w:r w:rsidRPr="008B629C">
        <w:rPr>
          <w:rFonts w:ascii="Segoe UI" w:hAnsi="Segoe UI" w:cs="Segoe UI"/>
          <w:color w:val="201F1E"/>
          <w:sz w:val="23"/>
          <w:szCs w:val="23"/>
          <w:shd w:val="clear" w:color="auto" w:fill="FFFFFF"/>
        </w:rPr>
        <w:t>(R</w:t>
      </w:r>
      <w:r w:rsidR="00954801" w:rsidRPr="008B629C">
        <w:rPr>
          <w:rFonts w:ascii="Segoe UI" w:hAnsi="Segoe UI" w:cs="Segoe UI"/>
          <w:color w:val="201F1E"/>
          <w:sz w:val="23"/>
          <w:szCs w:val="23"/>
          <w:shd w:val="clear" w:color="auto" w:fill="FFFFFF"/>
        </w:rPr>
        <w:t>15</w:t>
      </w:r>
      <w:r w:rsidRPr="008B629C">
        <w:rPr>
          <w:rFonts w:ascii="Segoe UI" w:hAnsi="Segoe UI" w:cs="Segoe UI"/>
          <w:color w:val="201F1E"/>
          <w:sz w:val="23"/>
          <w:szCs w:val="23"/>
          <w:shd w:val="clear" w:color="auto" w:fill="FFFFFF"/>
        </w:rPr>
        <w:t>).</w:t>
      </w:r>
      <w:r w:rsidR="006F1998">
        <w:rPr>
          <w:rFonts w:ascii="Segoe UI" w:hAnsi="Segoe UI" w:cs="Segoe UI"/>
          <w:color w:val="201F1E"/>
          <w:sz w:val="23"/>
          <w:szCs w:val="23"/>
          <w:shd w:val="clear" w:color="auto" w:fill="FFFFFF"/>
        </w:rPr>
        <w:t xml:space="preserve"> We have now completed an analysis of this “double positive” population, and </w:t>
      </w:r>
      <w:r w:rsidR="0044534F">
        <w:rPr>
          <w:rFonts w:ascii="Segoe UI" w:hAnsi="Segoe UI" w:cs="Segoe UI"/>
          <w:color w:val="201F1E"/>
          <w:sz w:val="23"/>
          <w:szCs w:val="23"/>
          <w:shd w:val="clear" w:color="auto" w:fill="FFFFFF"/>
        </w:rPr>
        <w:t xml:space="preserve">show </w:t>
      </w:r>
      <w:r w:rsidR="0044534F" w:rsidRPr="008B629C">
        <w:rPr>
          <w:rFonts w:ascii="Segoe UI" w:hAnsi="Segoe UI" w:cs="Segoe UI"/>
          <w:color w:val="201F1E"/>
          <w:sz w:val="23"/>
          <w:szCs w:val="23"/>
          <w:shd w:val="clear" w:color="auto" w:fill="FFFFFF"/>
        </w:rPr>
        <w:t>the</w:t>
      </w:r>
      <w:r w:rsidR="00A75AC5">
        <w:rPr>
          <w:rFonts w:ascii="Segoe UI" w:hAnsi="Segoe UI" w:cs="Segoe UI"/>
          <w:color w:val="201F1E"/>
          <w:sz w:val="23"/>
          <w:szCs w:val="23"/>
          <w:shd w:val="clear" w:color="auto" w:fill="FFFFFF"/>
        </w:rPr>
        <w:t xml:space="preserve"> Sca-1+/VCAM-1+ cell</w:t>
      </w:r>
      <w:r w:rsidR="006F1998">
        <w:rPr>
          <w:rFonts w:ascii="Segoe UI" w:hAnsi="Segoe UI" w:cs="Segoe UI"/>
          <w:color w:val="201F1E"/>
          <w:sz w:val="23"/>
          <w:szCs w:val="23"/>
          <w:shd w:val="clear" w:color="auto" w:fill="FFFFFF"/>
        </w:rPr>
        <w:t xml:space="preserve">s are a mixture of FAPs and MPs. </w:t>
      </w:r>
      <w:r w:rsidR="00A75AC5">
        <w:rPr>
          <w:rFonts w:ascii="Segoe UI" w:hAnsi="Segoe UI" w:cs="Segoe UI"/>
          <w:color w:val="201F1E"/>
          <w:sz w:val="23"/>
          <w:szCs w:val="23"/>
          <w:shd w:val="clear" w:color="auto" w:fill="FFFFFF"/>
        </w:rPr>
        <w:t xml:space="preserve"> </w:t>
      </w:r>
      <w:r w:rsidR="00252706">
        <w:rPr>
          <w:rFonts w:ascii="Segoe UI" w:hAnsi="Segoe UI" w:cs="Segoe UI"/>
          <w:color w:val="201F1E"/>
          <w:sz w:val="23"/>
          <w:szCs w:val="23"/>
          <w:shd w:val="clear" w:color="auto" w:fill="FFFFFF"/>
        </w:rPr>
        <w:t xml:space="preserve">As suggested by another </w:t>
      </w:r>
      <w:r w:rsidR="00252706">
        <w:rPr>
          <w:rFonts w:ascii="Segoe UI" w:hAnsi="Segoe UI" w:cs="Segoe UI"/>
          <w:color w:val="201F1E"/>
          <w:sz w:val="23"/>
          <w:szCs w:val="23"/>
          <w:shd w:val="clear" w:color="auto" w:fill="FFFFFF"/>
        </w:rPr>
        <w:lastRenderedPageBreak/>
        <w:t>reviewer, w</w:t>
      </w:r>
      <w:r w:rsidR="006F1998">
        <w:rPr>
          <w:rFonts w:ascii="Segoe UI" w:hAnsi="Segoe UI" w:cs="Segoe UI"/>
          <w:color w:val="201F1E"/>
          <w:sz w:val="23"/>
          <w:szCs w:val="23"/>
          <w:shd w:val="clear" w:color="auto" w:fill="FFFFFF"/>
        </w:rPr>
        <w:t>e co-immunostain</w:t>
      </w:r>
      <w:r w:rsidR="00252706">
        <w:rPr>
          <w:rFonts w:ascii="Segoe UI" w:hAnsi="Segoe UI" w:cs="Segoe UI"/>
          <w:color w:val="201F1E"/>
          <w:sz w:val="23"/>
          <w:szCs w:val="23"/>
          <w:shd w:val="clear" w:color="auto" w:fill="FFFFFF"/>
        </w:rPr>
        <w:t>ed</w:t>
      </w:r>
      <w:r w:rsidR="006F1998">
        <w:rPr>
          <w:rFonts w:ascii="Segoe UI" w:hAnsi="Segoe UI" w:cs="Segoe UI"/>
          <w:color w:val="201F1E"/>
          <w:sz w:val="23"/>
          <w:szCs w:val="23"/>
          <w:shd w:val="clear" w:color="auto" w:fill="FFFFFF"/>
        </w:rPr>
        <w:t xml:space="preserve"> </w:t>
      </w:r>
      <w:r w:rsidR="00252706">
        <w:rPr>
          <w:rFonts w:ascii="Segoe UI" w:hAnsi="Segoe UI" w:cs="Segoe UI"/>
          <w:color w:val="201F1E"/>
          <w:sz w:val="23"/>
          <w:szCs w:val="23"/>
          <w:shd w:val="clear" w:color="auto" w:fill="FFFFFF"/>
        </w:rPr>
        <w:t xml:space="preserve">our </w:t>
      </w:r>
      <w:r w:rsidR="006F1998">
        <w:rPr>
          <w:rFonts w:ascii="Segoe UI" w:hAnsi="Segoe UI" w:cs="Segoe UI"/>
          <w:color w:val="201F1E"/>
          <w:sz w:val="23"/>
          <w:szCs w:val="23"/>
          <w:shd w:val="clear" w:color="auto" w:fill="FFFFFF"/>
        </w:rPr>
        <w:t>freshly sorted cell</w:t>
      </w:r>
      <w:r w:rsidR="00252706">
        <w:rPr>
          <w:rFonts w:ascii="Segoe UI" w:hAnsi="Segoe UI" w:cs="Segoe UI"/>
          <w:color w:val="201F1E"/>
          <w:sz w:val="23"/>
          <w:szCs w:val="23"/>
          <w:shd w:val="clear" w:color="auto" w:fill="FFFFFF"/>
        </w:rPr>
        <w:t xml:space="preserve"> populations (immediately spun onto coverslips after isolation)</w:t>
      </w:r>
      <w:r w:rsidR="006F1998">
        <w:rPr>
          <w:rFonts w:ascii="Segoe UI" w:hAnsi="Segoe UI" w:cs="Segoe UI"/>
          <w:color w:val="201F1E"/>
          <w:sz w:val="23"/>
          <w:szCs w:val="23"/>
          <w:shd w:val="clear" w:color="auto" w:fill="FFFFFF"/>
        </w:rPr>
        <w:t xml:space="preserve"> with </w:t>
      </w:r>
      <w:r w:rsidR="00252706">
        <w:rPr>
          <w:rFonts w:ascii="Segoe UI" w:hAnsi="Segoe UI" w:cs="Segoe UI"/>
          <w:color w:val="201F1E"/>
          <w:sz w:val="23"/>
          <w:szCs w:val="23"/>
          <w:shd w:val="clear" w:color="auto" w:fill="FFFFFF"/>
        </w:rPr>
        <w:t xml:space="preserve">the alternative FAPs marker </w:t>
      </w:r>
      <w:r w:rsidR="006F1998">
        <w:rPr>
          <w:rFonts w:ascii="Segoe UI" w:hAnsi="Segoe UI" w:cs="Segoe UI"/>
          <w:color w:val="201F1E"/>
          <w:sz w:val="23"/>
          <w:szCs w:val="23"/>
          <w:shd w:val="clear" w:color="auto" w:fill="FFFFFF"/>
        </w:rPr>
        <w:t xml:space="preserve">PDGFRα and Pax7 (satellite cell marker) </w:t>
      </w:r>
      <w:r w:rsidR="00252706">
        <w:rPr>
          <w:rFonts w:ascii="Segoe UI" w:hAnsi="Segoe UI" w:cs="Segoe UI"/>
          <w:color w:val="201F1E"/>
          <w:sz w:val="23"/>
          <w:szCs w:val="23"/>
          <w:shd w:val="clear" w:color="auto" w:fill="FFFFFF"/>
        </w:rPr>
        <w:t>to address cell sort purity of the FAPs and MPs. While we found all FAPs stained solely for PDGFRα and MPs stained solely for Pax7 confirming their purity, the Sca-1+/VCAM-</w:t>
      </w:r>
      <w:r w:rsidR="007E7F16">
        <w:rPr>
          <w:rFonts w:ascii="Segoe UI" w:hAnsi="Segoe UI" w:cs="Segoe UI"/>
          <w:color w:val="201F1E"/>
          <w:sz w:val="23"/>
          <w:szCs w:val="23"/>
          <w:shd w:val="clear" w:color="auto" w:fill="FFFFFF"/>
        </w:rPr>
        <w:t>1</w:t>
      </w:r>
      <w:r w:rsidR="00252706">
        <w:rPr>
          <w:rFonts w:ascii="Segoe UI" w:hAnsi="Segoe UI" w:cs="Segoe UI"/>
          <w:color w:val="201F1E"/>
          <w:sz w:val="23"/>
          <w:szCs w:val="23"/>
          <w:shd w:val="clear" w:color="auto" w:fill="FFFFFF"/>
        </w:rPr>
        <w:t xml:space="preserve">+ </w:t>
      </w:r>
      <w:r w:rsidR="00DD2ABA">
        <w:rPr>
          <w:rFonts w:ascii="Segoe UI" w:hAnsi="Segoe UI" w:cs="Segoe UI"/>
          <w:color w:val="201F1E"/>
          <w:sz w:val="23"/>
          <w:szCs w:val="23"/>
          <w:shd w:val="clear" w:color="auto" w:fill="FFFFFF"/>
        </w:rPr>
        <w:t>cells</w:t>
      </w:r>
      <w:r w:rsidR="00252706">
        <w:rPr>
          <w:rFonts w:ascii="Segoe UI" w:hAnsi="Segoe UI" w:cs="Segoe UI"/>
          <w:color w:val="201F1E"/>
          <w:sz w:val="23"/>
          <w:szCs w:val="23"/>
          <w:shd w:val="clear" w:color="auto" w:fill="FFFFFF"/>
        </w:rPr>
        <w:t xml:space="preserve"> </w:t>
      </w:r>
      <w:r w:rsidR="00DD2ABA">
        <w:rPr>
          <w:rFonts w:ascii="Segoe UI" w:hAnsi="Segoe UI" w:cs="Segoe UI"/>
          <w:color w:val="201F1E"/>
          <w:sz w:val="23"/>
          <w:szCs w:val="23"/>
          <w:shd w:val="clear" w:color="auto" w:fill="FFFFFF"/>
        </w:rPr>
        <w:t xml:space="preserve">all </w:t>
      </w:r>
      <w:r w:rsidR="00252706">
        <w:rPr>
          <w:rFonts w:ascii="Segoe UI" w:hAnsi="Segoe UI" w:cs="Segoe UI"/>
          <w:color w:val="201F1E"/>
          <w:sz w:val="23"/>
          <w:szCs w:val="23"/>
          <w:shd w:val="clear" w:color="auto" w:fill="FFFFFF"/>
        </w:rPr>
        <w:t>stained for either PDGFR</w:t>
      </w:r>
      <w:r w:rsidR="0044534F">
        <w:rPr>
          <w:rFonts w:ascii="Segoe UI" w:hAnsi="Segoe UI" w:cs="Segoe UI"/>
          <w:color w:val="201F1E"/>
          <w:sz w:val="23"/>
          <w:szCs w:val="23"/>
          <w:shd w:val="clear" w:color="auto" w:fill="FFFFFF"/>
        </w:rPr>
        <w:t>α or</w:t>
      </w:r>
      <w:r w:rsidR="00252706">
        <w:rPr>
          <w:rFonts w:ascii="Segoe UI" w:hAnsi="Segoe UI" w:cs="Segoe UI"/>
          <w:color w:val="201F1E"/>
          <w:sz w:val="23"/>
          <w:szCs w:val="23"/>
          <w:shd w:val="clear" w:color="auto" w:fill="FFFFFF"/>
        </w:rPr>
        <w:t xml:space="preserve"> Pax7, suggesti</w:t>
      </w:r>
      <w:r w:rsidR="00DD2ABA">
        <w:rPr>
          <w:rFonts w:ascii="Segoe UI" w:hAnsi="Segoe UI" w:cs="Segoe UI"/>
          <w:color w:val="201F1E"/>
          <w:sz w:val="23"/>
          <w:szCs w:val="23"/>
          <w:shd w:val="clear" w:color="auto" w:fill="FFFFFF"/>
        </w:rPr>
        <w:t>ng</w:t>
      </w:r>
      <w:r w:rsidR="00252706">
        <w:rPr>
          <w:rFonts w:ascii="Segoe UI" w:hAnsi="Segoe UI" w:cs="Segoe UI"/>
          <w:color w:val="201F1E"/>
          <w:sz w:val="23"/>
          <w:szCs w:val="23"/>
          <w:shd w:val="clear" w:color="auto" w:fill="FFFFFF"/>
        </w:rPr>
        <w:t xml:space="preserve"> the double positive population is a mix of FAPs and MPs</w:t>
      </w:r>
      <w:r w:rsidR="00CD6DA2">
        <w:rPr>
          <w:rFonts w:ascii="Segoe UI" w:hAnsi="Segoe UI" w:cs="Segoe UI"/>
          <w:color w:val="201F1E"/>
          <w:sz w:val="23"/>
          <w:szCs w:val="23"/>
          <w:shd w:val="clear" w:color="auto" w:fill="FFFFFF"/>
        </w:rPr>
        <w:t xml:space="preserve"> (Supplementary Fig 3A)</w:t>
      </w:r>
      <w:r w:rsidR="00252706">
        <w:rPr>
          <w:rFonts w:ascii="Segoe UI" w:hAnsi="Segoe UI" w:cs="Segoe UI"/>
          <w:color w:val="201F1E"/>
          <w:sz w:val="23"/>
          <w:szCs w:val="23"/>
          <w:shd w:val="clear" w:color="auto" w:fill="FFFFFF"/>
        </w:rPr>
        <w:t>. We confirmed this by inducing the differentiation of adipocytes, fibroblasts and myotubes</w:t>
      </w:r>
      <w:r w:rsidR="00DD2ABA">
        <w:rPr>
          <w:rFonts w:ascii="Segoe UI" w:hAnsi="Segoe UI" w:cs="Segoe UI"/>
          <w:color w:val="201F1E"/>
          <w:sz w:val="23"/>
          <w:szCs w:val="23"/>
          <w:shd w:val="clear" w:color="auto" w:fill="FFFFFF"/>
        </w:rPr>
        <w:t xml:space="preserve"> from the double positive population grown</w:t>
      </w:r>
      <w:r w:rsidR="00252706">
        <w:rPr>
          <w:rFonts w:ascii="Segoe UI" w:hAnsi="Segoe UI" w:cs="Segoe UI"/>
          <w:color w:val="201F1E"/>
          <w:sz w:val="23"/>
          <w:szCs w:val="23"/>
          <w:shd w:val="clear" w:color="auto" w:fill="FFFFFF"/>
        </w:rPr>
        <w:t xml:space="preserve"> in culture</w:t>
      </w:r>
      <w:r w:rsidR="00DD2ABA">
        <w:rPr>
          <w:rFonts w:ascii="Segoe UI" w:hAnsi="Segoe UI" w:cs="Segoe UI"/>
          <w:color w:val="201F1E"/>
          <w:sz w:val="23"/>
          <w:szCs w:val="23"/>
          <w:shd w:val="clear" w:color="auto" w:fill="FFFFFF"/>
        </w:rPr>
        <w:t xml:space="preserve"> over 12 days</w:t>
      </w:r>
      <w:r w:rsidR="00CD6DA2">
        <w:rPr>
          <w:rFonts w:ascii="Segoe UI" w:hAnsi="Segoe UI" w:cs="Segoe UI"/>
          <w:color w:val="201F1E"/>
          <w:sz w:val="23"/>
          <w:szCs w:val="23"/>
          <w:shd w:val="clear" w:color="auto" w:fill="FFFFFF"/>
        </w:rPr>
        <w:t xml:space="preserve"> (Supplementary Fig 3 B,C)</w:t>
      </w:r>
      <w:r w:rsidR="00252706">
        <w:rPr>
          <w:rFonts w:ascii="Segoe UI" w:hAnsi="Segoe UI" w:cs="Segoe UI"/>
          <w:color w:val="201F1E"/>
          <w:sz w:val="23"/>
          <w:szCs w:val="23"/>
          <w:shd w:val="clear" w:color="auto" w:fill="FFFFFF"/>
        </w:rPr>
        <w:t xml:space="preserve">. </w:t>
      </w:r>
    </w:p>
    <w:p w14:paraId="1A7389AC" w14:textId="3AC3CFAD" w:rsidR="00CD6DA2" w:rsidRDefault="00DD2ABA" w:rsidP="007E7F16">
      <w:pPr>
        <w:spacing w:after="0" w:line="240" w:lineRule="auto"/>
        <w:ind w:firstLine="720"/>
        <w:rPr>
          <w:rFonts w:ascii="Segoe UI" w:hAnsi="Segoe UI" w:cs="Segoe UI"/>
          <w:color w:val="000000"/>
          <w:sz w:val="23"/>
          <w:szCs w:val="23"/>
          <w:u w:color="000000"/>
        </w:rPr>
      </w:pPr>
      <w:r>
        <w:rPr>
          <w:rFonts w:ascii="Segoe UI" w:hAnsi="Segoe UI" w:cs="Segoe UI"/>
          <w:sz w:val="23"/>
          <w:szCs w:val="23"/>
        </w:rPr>
        <w:t xml:space="preserve">Others </w:t>
      </w:r>
      <w:r w:rsidR="007E7F16">
        <w:rPr>
          <w:rFonts w:ascii="Segoe UI" w:hAnsi="Segoe UI" w:cs="Segoe UI"/>
          <w:sz w:val="23"/>
          <w:szCs w:val="23"/>
        </w:rPr>
        <w:t xml:space="preserve">(Malecova et al 2018) </w:t>
      </w:r>
      <w:r>
        <w:rPr>
          <w:rFonts w:ascii="Segoe UI" w:hAnsi="Segoe UI" w:cs="Segoe UI"/>
          <w:sz w:val="23"/>
          <w:szCs w:val="23"/>
        </w:rPr>
        <w:t>have</w:t>
      </w:r>
      <w:r w:rsidR="00566DA4" w:rsidRPr="00DD2ABA">
        <w:rPr>
          <w:rFonts w:ascii="Segoe UI" w:hAnsi="Segoe UI" w:cs="Segoe UI"/>
          <w:sz w:val="23"/>
          <w:szCs w:val="23"/>
        </w:rPr>
        <w:t xml:space="preserve"> reported a sub-population of VCAM-1 expressing FAPs that is nearly absent in healthy muscle, </w:t>
      </w:r>
      <w:r>
        <w:rPr>
          <w:rFonts w:ascii="Segoe UI" w:hAnsi="Segoe UI" w:cs="Segoe UI"/>
          <w:sz w:val="23"/>
          <w:szCs w:val="23"/>
        </w:rPr>
        <w:t xml:space="preserve">but </w:t>
      </w:r>
      <w:r w:rsidR="00566DA4" w:rsidRPr="00DD2ABA">
        <w:rPr>
          <w:rFonts w:ascii="Segoe UI" w:hAnsi="Segoe UI" w:cs="Segoe UI"/>
          <w:sz w:val="23"/>
          <w:szCs w:val="23"/>
        </w:rPr>
        <w:t xml:space="preserve">transiently increased with acute inflammation, and their persistence </w:t>
      </w:r>
      <w:r w:rsidR="007E7F16">
        <w:rPr>
          <w:rFonts w:ascii="Segoe UI" w:hAnsi="Segoe UI" w:cs="Segoe UI"/>
          <w:sz w:val="23"/>
          <w:szCs w:val="23"/>
        </w:rPr>
        <w:t>is</w:t>
      </w:r>
      <w:r>
        <w:rPr>
          <w:rFonts w:ascii="Segoe UI" w:hAnsi="Segoe UI" w:cs="Segoe UI"/>
          <w:sz w:val="23"/>
          <w:szCs w:val="23"/>
        </w:rPr>
        <w:t xml:space="preserve"> associated with </w:t>
      </w:r>
      <w:r w:rsidR="00566DA4" w:rsidRPr="00DD2ABA">
        <w:rPr>
          <w:rFonts w:ascii="Segoe UI" w:hAnsi="Segoe UI" w:cs="Segoe UI"/>
          <w:sz w:val="23"/>
          <w:szCs w:val="23"/>
        </w:rPr>
        <w:t>chronic muscle inflammation</w:t>
      </w:r>
      <w:r w:rsidR="007E7F16">
        <w:rPr>
          <w:rFonts w:ascii="Segoe UI" w:hAnsi="Segoe UI" w:cs="Segoe UI"/>
          <w:sz w:val="23"/>
          <w:szCs w:val="23"/>
        </w:rPr>
        <w:t>, cycling regenerative attempts</w:t>
      </w:r>
      <w:r w:rsidR="00566DA4" w:rsidRPr="00DD2ABA">
        <w:rPr>
          <w:rFonts w:ascii="Segoe UI" w:hAnsi="Segoe UI" w:cs="Segoe UI"/>
          <w:sz w:val="23"/>
          <w:szCs w:val="23"/>
        </w:rPr>
        <w:t xml:space="preserve"> and </w:t>
      </w:r>
      <w:r w:rsidR="0044534F" w:rsidRPr="00DD2ABA">
        <w:rPr>
          <w:rFonts w:ascii="Segoe UI" w:hAnsi="Segoe UI" w:cs="Segoe UI"/>
          <w:sz w:val="23"/>
          <w:szCs w:val="23"/>
        </w:rPr>
        <w:t>fibrosis</w:t>
      </w:r>
      <w:r w:rsidR="0044534F">
        <w:rPr>
          <w:rFonts w:ascii="Segoe UI" w:hAnsi="Segoe UI" w:cs="Segoe UI"/>
          <w:sz w:val="23"/>
          <w:szCs w:val="23"/>
        </w:rPr>
        <w:t xml:space="preserve"> (</w:t>
      </w:r>
      <w:r w:rsidR="007E7F16">
        <w:rPr>
          <w:rFonts w:ascii="Segoe UI" w:hAnsi="Segoe UI" w:cs="Segoe UI"/>
          <w:sz w:val="23"/>
          <w:szCs w:val="23"/>
        </w:rPr>
        <w:t>in mdx mice).</w:t>
      </w:r>
      <w:r w:rsidR="00566DA4" w:rsidRPr="00DD2ABA">
        <w:rPr>
          <w:rFonts w:ascii="Segoe UI" w:hAnsi="Segoe UI" w:cs="Segoe UI"/>
          <w:sz w:val="23"/>
          <w:szCs w:val="23"/>
        </w:rPr>
        <w:t xml:space="preserve"> Sca-1 expression on a very small proportion of MPs in healthy muscle, with a transient increase following injury during myoblast proliferation</w:t>
      </w:r>
      <w:r>
        <w:rPr>
          <w:rFonts w:ascii="Segoe UI" w:hAnsi="Segoe UI" w:cs="Segoe UI"/>
          <w:sz w:val="23"/>
          <w:szCs w:val="23"/>
        </w:rPr>
        <w:t xml:space="preserve">, has </w:t>
      </w:r>
      <w:r w:rsidR="00CD6DA2">
        <w:rPr>
          <w:rFonts w:ascii="Segoe UI" w:hAnsi="Segoe UI" w:cs="Segoe UI"/>
          <w:sz w:val="23"/>
          <w:szCs w:val="23"/>
        </w:rPr>
        <w:t xml:space="preserve">also </w:t>
      </w:r>
      <w:r>
        <w:rPr>
          <w:rFonts w:ascii="Segoe UI" w:hAnsi="Segoe UI" w:cs="Segoe UI"/>
          <w:sz w:val="23"/>
          <w:szCs w:val="23"/>
        </w:rPr>
        <w:t>been reported (</w:t>
      </w:r>
      <w:r w:rsidR="00CD6DA2">
        <w:rPr>
          <w:rFonts w:ascii="Segoe UI" w:hAnsi="Segoe UI" w:cs="Segoe UI"/>
          <w:sz w:val="23"/>
          <w:szCs w:val="23"/>
        </w:rPr>
        <w:t>Kafadar et al 2009).</w:t>
      </w:r>
      <w:r w:rsidR="00566DA4" w:rsidRPr="00DD2ABA">
        <w:rPr>
          <w:rFonts w:ascii="Segoe UI" w:hAnsi="Segoe UI" w:cs="Segoe UI"/>
          <w:sz w:val="23"/>
          <w:szCs w:val="23"/>
        </w:rPr>
        <w:t xml:space="preserve"> </w:t>
      </w:r>
      <w:r w:rsidR="00CD6DA2">
        <w:rPr>
          <w:rFonts w:ascii="Segoe UI" w:hAnsi="Segoe UI" w:cs="Segoe UI"/>
          <w:color w:val="201F1E"/>
          <w:sz w:val="23"/>
          <w:szCs w:val="23"/>
          <w:shd w:val="clear" w:color="auto" w:fill="FFFFFF"/>
        </w:rPr>
        <w:t xml:space="preserve">We were unable </w:t>
      </w:r>
      <w:r w:rsidR="00CD6DA2" w:rsidRPr="00DD2ABA">
        <w:rPr>
          <w:rFonts w:ascii="Segoe UI" w:hAnsi="Segoe UI" w:cs="Segoe UI"/>
          <w:color w:val="000000"/>
          <w:sz w:val="23"/>
          <w:szCs w:val="23"/>
          <w:u w:color="000000"/>
        </w:rPr>
        <w:t xml:space="preserve">to separate this </w:t>
      </w:r>
      <w:r w:rsidR="007E7F16">
        <w:rPr>
          <w:rFonts w:ascii="Segoe UI" w:hAnsi="Segoe UI" w:cs="Segoe UI"/>
          <w:color w:val="000000"/>
          <w:sz w:val="23"/>
          <w:szCs w:val="23"/>
          <w:u w:color="000000"/>
        </w:rPr>
        <w:t xml:space="preserve">double </w:t>
      </w:r>
      <w:r w:rsidR="00CD6DA2" w:rsidRPr="00DD2ABA">
        <w:rPr>
          <w:rFonts w:ascii="Segoe UI" w:hAnsi="Segoe UI" w:cs="Segoe UI"/>
          <w:color w:val="000000"/>
          <w:sz w:val="23"/>
          <w:szCs w:val="23"/>
          <w:u w:color="000000"/>
        </w:rPr>
        <w:t xml:space="preserve">population </w:t>
      </w:r>
      <w:r w:rsidR="00CD6DA2">
        <w:rPr>
          <w:rFonts w:ascii="Segoe UI" w:hAnsi="Segoe UI" w:cs="Segoe UI"/>
          <w:color w:val="000000"/>
          <w:sz w:val="23"/>
          <w:szCs w:val="23"/>
          <w:u w:color="000000"/>
        </w:rPr>
        <w:t xml:space="preserve">at sort further </w:t>
      </w:r>
      <w:r w:rsidR="00CD6DA2" w:rsidRPr="00DD2ABA">
        <w:rPr>
          <w:rFonts w:ascii="Segoe UI" w:hAnsi="Segoe UI" w:cs="Segoe UI"/>
          <w:color w:val="000000"/>
          <w:sz w:val="23"/>
          <w:szCs w:val="23"/>
          <w:u w:color="000000"/>
        </w:rPr>
        <w:t xml:space="preserve">using </w:t>
      </w:r>
      <w:r w:rsidR="00CD6DA2">
        <w:rPr>
          <w:rFonts w:ascii="Segoe UI" w:hAnsi="Segoe UI" w:cs="Segoe UI"/>
          <w:color w:val="000000"/>
          <w:sz w:val="23"/>
          <w:szCs w:val="23"/>
          <w:u w:color="000000"/>
        </w:rPr>
        <w:t>our</w:t>
      </w:r>
      <w:r w:rsidR="00CD6DA2" w:rsidRPr="00DD2ABA">
        <w:rPr>
          <w:rFonts w:ascii="Segoe UI" w:hAnsi="Segoe UI" w:cs="Segoe UI"/>
          <w:color w:val="000000"/>
          <w:sz w:val="23"/>
          <w:szCs w:val="23"/>
          <w:u w:color="000000"/>
        </w:rPr>
        <w:t xml:space="preserve"> third marker </w:t>
      </w:r>
      <w:r w:rsidR="0044534F" w:rsidRPr="00DD2ABA">
        <w:rPr>
          <w:rFonts w:ascii="Segoe UI" w:hAnsi="Segoe UI" w:cs="Segoe UI"/>
          <w:color w:val="000000"/>
          <w:sz w:val="23"/>
          <w:szCs w:val="23"/>
          <w:u w:color="000000"/>
        </w:rPr>
        <w:t xml:space="preserve">– </w:t>
      </w:r>
      <w:r w:rsidR="0044534F">
        <w:rPr>
          <w:rFonts w:ascii="Segoe UI" w:hAnsi="Segoe UI" w:cs="Segoe UI"/>
          <w:color w:val="000000"/>
          <w:sz w:val="23"/>
          <w:szCs w:val="23"/>
          <w:u w:color="000000"/>
        </w:rPr>
        <w:t>the</w:t>
      </w:r>
      <w:r w:rsidR="00CD6DA2">
        <w:rPr>
          <w:rFonts w:ascii="Segoe UI" w:hAnsi="Segoe UI" w:cs="Segoe UI"/>
          <w:color w:val="000000"/>
          <w:sz w:val="23"/>
          <w:szCs w:val="23"/>
          <w:u w:color="000000"/>
        </w:rPr>
        <w:t xml:space="preserve"> self-conjugated </w:t>
      </w:r>
      <w:r w:rsidR="00CD6DA2" w:rsidRPr="00DD2ABA">
        <w:rPr>
          <w:rFonts w:ascii="Segoe UI" w:hAnsi="Segoe UI" w:cs="Segoe UI"/>
          <w:color w:val="000000"/>
          <w:sz w:val="23"/>
          <w:szCs w:val="23"/>
          <w:u w:color="000000"/>
        </w:rPr>
        <w:t xml:space="preserve">ITGA7 </w:t>
      </w:r>
      <w:r w:rsidR="00CD6DA2">
        <w:rPr>
          <w:rFonts w:ascii="Segoe UI" w:hAnsi="Segoe UI" w:cs="Segoe UI"/>
          <w:color w:val="000000"/>
          <w:sz w:val="23"/>
          <w:szCs w:val="23"/>
          <w:u w:color="000000"/>
        </w:rPr>
        <w:t xml:space="preserve">antibody </w:t>
      </w:r>
      <w:r w:rsidR="00CD6DA2" w:rsidRPr="00DD2ABA">
        <w:rPr>
          <w:rFonts w:ascii="Segoe UI" w:hAnsi="Segoe UI" w:cs="Segoe UI"/>
          <w:color w:val="000000"/>
          <w:sz w:val="23"/>
          <w:szCs w:val="23"/>
          <w:u w:color="000000"/>
        </w:rPr>
        <w:t xml:space="preserve">– </w:t>
      </w:r>
      <w:r w:rsidR="00CD6DA2">
        <w:rPr>
          <w:rFonts w:ascii="Segoe UI" w:hAnsi="Segoe UI" w:cs="Segoe UI"/>
          <w:color w:val="000000"/>
          <w:sz w:val="23"/>
          <w:szCs w:val="23"/>
          <w:u w:color="000000"/>
        </w:rPr>
        <w:t>because of the</w:t>
      </w:r>
      <w:r w:rsidR="00CD6DA2" w:rsidRPr="00DD2ABA">
        <w:rPr>
          <w:rFonts w:ascii="Segoe UI" w:hAnsi="Segoe UI" w:cs="Segoe UI"/>
          <w:color w:val="000000"/>
          <w:sz w:val="23"/>
          <w:szCs w:val="23"/>
          <w:u w:color="000000"/>
        </w:rPr>
        <w:t xml:space="preserve"> interaction between Sca-1 and ITGA7 primary antibodies. </w:t>
      </w:r>
    </w:p>
    <w:p w14:paraId="28F3CCD1" w14:textId="0F04E0BD" w:rsidR="00EB67B7" w:rsidRDefault="00CD6DA2" w:rsidP="007E7F16">
      <w:pPr>
        <w:spacing w:after="0" w:line="240" w:lineRule="auto"/>
        <w:ind w:firstLine="720"/>
        <w:rPr>
          <w:rFonts w:ascii="Segoe UI" w:hAnsi="Segoe UI" w:cs="Segoe UI"/>
          <w:color w:val="000000"/>
          <w:sz w:val="23"/>
          <w:szCs w:val="23"/>
          <w:u w:color="000000"/>
        </w:rPr>
      </w:pPr>
      <w:r>
        <w:rPr>
          <w:rFonts w:ascii="Segoe UI" w:hAnsi="Segoe UI" w:cs="Segoe UI"/>
          <w:color w:val="000000"/>
          <w:sz w:val="23"/>
          <w:szCs w:val="23"/>
          <w:u w:color="000000"/>
        </w:rPr>
        <w:t>We evaluated the changes in the expression of the double positive population over time (Supplementary Figure 3</w:t>
      </w:r>
      <w:proofErr w:type="gramStart"/>
      <w:r>
        <w:rPr>
          <w:rFonts w:ascii="Segoe UI" w:hAnsi="Segoe UI" w:cs="Segoe UI"/>
          <w:color w:val="000000"/>
          <w:sz w:val="23"/>
          <w:szCs w:val="23"/>
          <w:u w:color="000000"/>
        </w:rPr>
        <w:t>D,E</w:t>
      </w:r>
      <w:proofErr w:type="gramEnd"/>
      <w:r>
        <w:rPr>
          <w:rFonts w:ascii="Segoe UI" w:hAnsi="Segoe UI" w:cs="Segoe UI"/>
          <w:color w:val="000000"/>
          <w:sz w:val="23"/>
          <w:szCs w:val="23"/>
          <w:u w:color="000000"/>
        </w:rPr>
        <w:t>,)</w:t>
      </w:r>
      <w:r w:rsidR="007B18A9">
        <w:rPr>
          <w:rFonts w:ascii="Segoe UI" w:hAnsi="Segoe UI" w:cs="Segoe UI"/>
          <w:color w:val="000000"/>
          <w:sz w:val="23"/>
          <w:szCs w:val="23"/>
          <w:u w:color="000000"/>
        </w:rPr>
        <w:t>. T</w:t>
      </w:r>
      <w:r>
        <w:rPr>
          <w:rFonts w:ascii="Segoe UI" w:hAnsi="Segoe UI" w:cs="Segoe UI"/>
          <w:color w:val="000000"/>
          <w:sz w:val="23"/>
          <w:szCs w:val="23"/>
          <w:u w:color="000000"/>
        </w:rPr>
        <w:t>he population in the contralateral limb is stable over 14 weeks</w:t>
      </w:r>
      <w:r w:rsidR="007B18A9">
        <w:rPr>
          <w:rFonts w:ascii="Segoe UI" w:hAnsi="Segoe UI" w:cs="Segoe UI"/>
          <w:color w:val="000000"/>
          <w:sz w:val="23"/>
          <w:szCs w:val="23"/>
          <w:u w:color="000000"/>
        </w:rPr>
        <w:t>, but t</w:t>
      </w:r>
      <w:r w:rsidR="00E0404B">
        <w:rPr>
          <w:rFonts w:ascii="Segoe UI" w:hAnsi="Segoe UI" w:cs="Segoe UI"/>
          <w:color w:val="000000"/>
          <w:sz w:val="23"/>
          <w:szCs w:val="23"/>
          <w:u w:color="000000"/>
        </w:rPr>
        <w:t>he changes seen with early denervation vary depending on the quantification method used – assessing cell frequencies demonstrate</w:t>
      </w:r>
      <w:r w:rsidR="007E7F16">
        <w:rPr>
          <w:rFonts w:ascii="Segoe UI" w:hAnsi="Segoe UI" w:cs="Segoe UI"/>
          <w:color w:val="000000"/>
          <w:sz w:val="23"/>
          <w:szCs w:val="23"/>
          <w:u w:color="000000"/>
        </w:rPr>
        <w:t>s</w:t>
      </w:r>
      <w:r w:rsidR="00E0404B">
        <w:rPr>
          <w:rFonts w:ascii="Segoe UI" w:hAnsi="Segoe UI" w:cs="Segoe UI"/>
          <w:color w:val="000000"/>
          <w:sz w:val="23"/>
          <w:szCs w:val="23"/>
          <w:u w:color="000000"/>
        </w:rPr>
        <w:t xml:space="preserve"> a continual fall from baseline, but assessing cells counts/gm of muscle shows a temporary small increase. However both methods reveal the double positive population</w:t>
      </w:r>
      <w:r w:rsidR="007E7F16">
        <w:rPr>
          <w:rFonts w:ascii="Segoe UI" w:hAnsi="Segoe UI" w:cs="Segoe UI"/>
          <w:color w:val="000000"/>
          <w:sz w:val="23"/>
          <w:szCs w:val="23"/>
          <w:u w:color="000000"/>
        </w:rPr>
        <w:t xml:space="preserve"> falls back to,</w:t>
      </w:r>
      <w:r>
        <w:rPr>
          <w:rFonts w:ascii="Segoe UI" w:hAnsi="Segoe UI" w:cs="Segoe UI"/>
          <w:color w:val="000000"/>
          <w:sz w:val="23"/>
          <w:szCs w:val="23"/>
          <w:u w:color="000000"/>
        </w:rPr>
        <w:t xml:space="preserve"> or below baseline levels </w:t>
      </w:r>
      <w:r w:rsidR="00E0404B">
        <w:rPr>
          <w:rFonts w:ascii="Segoe UI" w:hAnsi="Segoe UI" w:cs="Segoe UI"/>
          <w:color w:val="000000"/>
          <w:sz w:val="23"/>
          <w:szCs w:val="23"/>
          <w:u w:color="000000"/>
        </w:rPr>
        <w:t>by 12 weeks.</w:t>
      </w:r>
      <w:r w:rsidR="00EB67B7">
        <w:rPr>
          <w:rFonts w:ascii="Segoe UI" w:hAnsi="Segoe UI" w:cs="Segoe UI"/>
          <w:color w:val="000000"/>
          <w:sz w:val="23"/>
          <w:szCs w:val="23"/>
          <w:u w:color="000000"/>
        </w:rPr>
        <w:t xml:space="preserve"> </w:t>
      </w:r>
    </w:p>
    <w:p w14:paraId="10EE6871" w14:textId="33C7AADF" w:rsidR="008A6B13" w:rsidRPr="008B629C" w:rsidRDefault="00EB67B7" w:rsidP="007E7F16">
      <w:pPr>
        <w:spacing w:after="0" w:line="240" w:lineRule="auto"/>
        <w:ind w:firstLine="720"/>
        <w:rPr>
          <w:rFonts w:ascii="Segoe UI" w:hAnsi="Segoe UI" w:cs="Segoe UI"/>
          <w:color w:val="201F1E"/>
          <w:sz w:val="23"/>
          <w:szCs w:val="23"/>
          <w:shd w:val="clear" w:color="auto" w:fill="FFFFFF"/>
        </w:rPr>
      </w:pPr>
      <w:r>
        <w:rPr>
          <w:rFonts w:ascii="Segoe UI" w:hAnsi="Segoe UI" w:cs="Segoe UI"/>
          <w:color w:val="000000"/>
          <w:sz w:val="23"/>
          <w:szCs w:val="23"/>
          <w:u w:color="000000"/>
        </w:rPr>
        <w:t xml:space="preserve">We discuss these findings in detail and their implications </w:t>
      </w:r>
      <w:r w:rsidR="00E0404B">
        <w:rPr>
          <w:rFonts w:ascii="Segoe UI" w:hAnsi="Segoe UI" w:cs="Segoe UI"/>
          <w:color w:val="000000"/>
          <w:sz w:val="23"/>
          <w:szCs w:val="23"/>
          <w:u w:color="000000"/>
        </w:rPr>
        <w:t xml:space="preserve">for use of the protocol </w:t>
      </w:r>
      <w:r>
        <w:rPr>
          <w:rFonts w:ascii="Segoe UI" w:hAnsi="Segoe UI" w:cs="Segoe UI"/>
          <w:color w:val="000000"/>
          <w:sz w:val="23"/>
          <w:szCs w:val="23"/>
          <w:u w:color="000000"/>
        </w:rPr>
        <w:t xml:space="preserve">in </w:t>
      </w:r>
      <w:r w:rsidR="00E0404B">
        <w:rPr>
          <w:rFonts w:ascii="Segoe UI" w:hAnsi="Segoe UI" w:cs="Segoe UI"/>
          <w:color w:val="000000"/>
          <w:sz w:val="23"/>
          <w:szCs w:val="23"/>
          <w:u w:color="000000"/>
        </w:rPr>
        <w:t xml:space="preserve">the revised Discussion </w:t>
      </w:r>
      <w:r>
        <w:rPr>
          <w:rFonts w:ascii="Segoe UI" w:hAnsi="Segoe UI" w:cs="Segoe UI"/>
          <w:color w:val="000000"/>
          <w:sz w:val="23"/>
          <w:szCs w:val="23"/>
          <w:u w:color="000000"/>
        </w:rPr>
        <w:t>pa</w:t>
      </w:r>
      <w:r w:rsidR="00E0404B">
        <w:rPr>
          <w:rFonts w:ascii="Segoe UI" w:hAnsi="Segoe UI" w:cs="Segoe UI"/>
          <w:color w:val="000000"/>
          <w:sz w:val="23"/>
          <w:szCs w:val="23"/>
          <w:u w:color="000000"/>
        </w:rPr>
        <w:t>ragraph 6.</w:t>
      </w:r>
    </w:p>
    <w:p w14:paraId="48EBC0A4" w14:textId="237A04A6" w:rsidR="00522B67" w:rsidRPr="008B629C" w:rsidRDefault="00E13303" w:rsidP="00522B67">
      <w:pPr>
        <w:spacing w:after="0" w:line="240" w:lineRule="auto"/>
        <w:rPr>
          <w:rFonts w:ascii="Segoe UI" w:hAnsi="Segoe UI" w:cs="Segoe UI"/>
          <w:i/>
          <w:iCs/>
          <w:color w:val="201F1E"/>
          <w:sz w:val="23"/>
          <w:szCs w:val="23"/>
          <w:shd w:val="clear" w:color="auto" w:fill="FFFFFF"/>
        </w:rPr>
      </w:pPr>
      <w:r>
        <w:rPr>
          <w:rFonts w:ascii="Segoe UI" w:hAnsi="Segoe UI" w:cs="Segoe UI"/>
          <w:color w:val="201F1E"/>
          <w:sz w:val="23"/>
          <w:szCs w:val="23"/>
        </w:rPr>
        <w:br/>
      </w:r>
      <w:r w:rsidR="00522B67" w:rsidRPr="008B629C">
        <w:rPr>
          <w:rFonts w:ascii="Segoe UI" w:hAnsi="Segoe UI" w:cs="Segoe UI"/>
          <w:i/>
          <w:iCs/>
          <w:color w:val="201F1E"/>
          <w:sz w:val="23"/>
          <w:szCs w:val="23"/>
          <w:shd w:val="clear" w:color="auto" w:fill="FFFFFF"/>
        </w:rPr>
        <w:t>(C</w:t>
      </w:r>
      <w:r w:rsidR="00954801" w:rsidRPr="008B629C">
        <w:rPr>
          <w:rFonts w:ascii="Segoe UI" w:hAnsi="Segoe UI" w:cs="Segoe UI"/>
          <w:i/>
          <w:iCs/>
          <w:color w:val="201F1E"/>
          <w:sz w:val="23"/>
          <w:szCs w:val="23"/>
          <w:shd w:val="clear" w:color="auto" w:fill="FFFFFF"/>
        </w:rPr>
        <w:t>16</w:t>
      </w:r>
      <w:r w:rsidR="00522B67" w:rsidRPr="008B629C">
        <w:rPr>
          <w:rFonts w:ascii="Segoe UI" w:hAnsi="Segoe UI" w:cs="Segoe UI"/>
          <w:i/>
          <w:iCs/>
          <w:color w:val="201F1E"/>
          <w:sz w:val="23"/>
          <w:szCs w:val="23"/>
          <w:shd w:val="clear" w:color="auto" w:fill="FFFFFF"/>
        </w:rPr>
        <w:t>)</w:t>
      </w:r>
      <w:r w:rsidRPr="008B629C">
        <w:rPr>
          <w:rFonts w:ascii="Segoe UI" w:hAnsi="Segoe UI" w:cs="Segoe UI"/>
          <w:i/>
          <w:iCs/>
          <w:color w:val="201F1E"/>
          <w:sz w:val="23"/>
          <w:szCs w:val="23"/>
          <w:shd w:val="clear" w:color="auto" w:fill="FFFFFF"/>
        </w:rPr>
        <w:t>. Induced fibrogenic, adipogenic and myogenic differentiation of sca-1+VCAM-1- and MP cells should be tested in vitro and presented as well.</w:t>
      </w:r>
    </w:p>
    <w:p w14:paraId="0C5A2F7C" w14:textId="5D1952BF" w:rsidR="00A53C9B" w:rsidRDefault="00522B67" w:rsidP="00522B67">
      <w:pPr>
        <w:spacing w:after="0" w:line="240" w:lineRule="auto"/>
        <w:rPr>
          <w:rFonts w:ascii="Segoe UI" w:hAnsi="Segoe UI" w:cs="Segoe UI"/>
          <w:color w:val="201F1E"/>
          <w:sz w:val="23"/>
          <w:szCs w:val="23"/>
          <w:shd w:val="clear" w:color="auto" w:fill="FFFFFF"/>
        </w:rPr>
      </w:pPr>
      <w:r w:rsidRPr="008B629C">
        <w:rPr>
          <w:rFonts w:ascii="Segoe UI" w:hAnsi="Segoe UI" w:cs="Segoe UI"/>
          <w:color w:val="201F1E"/>
          <w:sz w:val="23"/>
          <w:szCs w:val="23"/>
          <w:shd w:val="clear" w:color="auto" w:fill="FFFFFF"/>
        </w:rPr>
        <w:t>(R</w:t>
      </w:r>
      <w:r w:rsidR="00954801" w:rsidRPr="008B629C">
        <w:rPr>
          <w:rFonts w:ascii="Segoe UI" w:hAnsi="Segoe UI" w:cs="Segoe UI"/>
          <w:color w:val="201F1E"/>
          <w:sz w:val="23"/>
          <w:szCs w:val="23"/>
          <w:shd w:val="clear" w:color="auto" w:fill="FFFFFF"/>
        </w:rPr>
        <w:t>16</w:t>
      </w:r>
      <w:r w:rsidRPr="008B629C">
        <w:rPr>
          <w:rFonts w:ascii="Segoe UI" w:hAnsi="Segoe UI" w:cs="Segoe UI"/>
          <w:color w:val="201F1E"/>
          <w:sz w:val="23"/>
          <w:szCs w:val="23"/>
          <w:shd w:val="clear" w:color="auto" w:fill="FFFFFF"/>
        </w:rPr>
        <w:t xml:space="preserve">). </w:t>
      </w:r>
      <w:r w:rsidR="001622AE" w:rsidRPr="008B629C">
        <w:rPr>
          <w:rFonts w:ascii="Segoe UI" w:hAnsi="Segoe UI" w:cs="Segoe UI"/>
          <w:color w:val="201F1E"/>
          <w:sz w:val="23"/>
          <w:szCs w:val="23"/>
          <w:shd w:val="clear" w:color="auto" w:fill="FFFFFF"/>
        </w:rPr>
        <w:t xml:space="preserve"> As noted prior, these experiments have been done</w:t>
      </w:r>
      <w:r w:rsidR="00A53C9B">
        <w:rPr>
          <w:rFonts w:ascii="Segoe UI" w:hAnsi="Segoe UI" w:cs="Segoe UI"/>
          <w:color w:val="201F1E"/>
          <w:sz w:val="23"/>
          <w:szCs w:val="23"/>
          <w:shd w:val="clear" w:color="auto" w:fill="FFFFFF"/>
        </w:rPr>
        <w:t>. All cell subsets have been cultured in fibrogenic, adipogenic and myogenic differentiation media</w:t>
      </w:r>
      <w:r w:rsidR="007670E5" w:rsidRPr="008B629C">
        <w:rPr>
          <w:rFonts w:ascii="Segoe UI" w:hAnsi="Segoe UI" w:cs="Segoe UI"/>
          <w:color w:val="201F1E"/>
          <w:sz w:val="23"/>
          <w:szCs w:val="23"/>
          <w:shd w:val="clear" w:color="auto" w:fill="FFFFFF"/>
        </w:rPr>
        <w:t xml:space="preserve"> (</w:t>
      </w:r>
      <w:r w:rsidR="007B18A9">
        <w:rPr>
          <w:rFonts w:ascii="Segoe UI" w:hAnsi="Segoe UI" w:cs="Segoe UI"/>
          <w:color w:val="201F1E"/>
          <w:sz w:val="23"/>
          <w:szCs w:val="23"/>
          <w:shd w:val="clear" w:color="auto" w:fill="FFFFFF"/>
        </w:rPr>
        <w:t xml:space="preserve">new </w:t>
      </w:r>
      <w:r w:rsidR="007670E5" w:rsidRPr="008B629C">
        <w:rPr>
          <w:rFonts w:ascii="Segoe UI" w:hAnsi="Segoe UI" w:cs="Segoe UI"/>
          <w:color w:val="201F1E"/>
          <w:sz w:val="23"/>
          <w:szCs w:val="23"/>
          <w:shd w:val="clear" w:color="auto" w:fill="FFFFFF"/>
        </w:rPr>
        <w:t xml:space="preserve">Figure 4 </w:t>
      </w:r>
      <w:r w:rsidR="007B18A9">
        <w:rPr>
          <w:rFonts w:ascii="Segoe UI" w:hAnsi="Segoe UI" w:cs="Segoe UI"/>
          <w:color w:val="201F1E"/>
          <w:sz w:val="23"/>
          <w:szCs w:val="23"/>
          <w:shd w:val="clear" w:color="auto" w:fill="FFFFFF"/>
        </w:rPr>
        <w:t xml:space="preserve">and </w:t>
      </w:r>
      <w:r w:rsidR="007670E5" w:rsidRPr="008B629C">
        <w:rPr>
          <w:rFonts w:ascii="Segoe UI" w:hAnsi="Segoe UI" w:cs="Segoe UI"/>
          <w:color w:val="201F1E"/>
          <w:sz w:val="23"/>
          <w:szCs w:val="23"/>
          <w:shd w:val="clear" w:color="auto" w:fill="FFFFFF"/>
        </w:rPr>
        <w:t>Supplementary Figure</w:t>
      </w:r>
      <w:r w:rsidR="00A53C9B">
        <w:rPr>
          <w:rFonts w:ascii="Segoe UI" w:hAnsi="Segoe UI" w:cs="Segoe UI"/>
          <w:color w:val="201F1E"/>
          <w:sz w:val="23"/>
          <w:szCs w:val="23"/>
          <w:shd w:val="clear" w:color="auto" w:fill="FFFFFF"/>
        </w:rPr>
        <w:t xml:space="preserve">s 2 and </w:t>
      </w:r>
      <w:r w:rsidR="007670E5" w:rsidRPr="008B629C">
        <w:rPr>
          <w:rFonts w:ascii="Segoe UI" w:hAnsi="Segoe UI" w:cs="Segoe UI"/>
          <w:color w:val="201F1E"/>
          <w:sz w:val="23"/>
          <w:szCs w:val="23"/>
          <w:shd w:val="clear" w:color="auto" w:fill="FFFFFF"/>
        </w:rPr>
        <w:t>3)</w:t>
      </w:r>
      <w:r w:rsidR="001622AE" w:rsidRPr="008B629C">
        <w:rPr>
          <w:rFonts w:ascii="Segoe UI" w:hAnsi="Segoe UI" w:cs="Segoe UI"/>
          <w:color w:val="201F1E"/>
          <w:sz w:val="23"/>
          <w:szCs w:val="23"/>
          <w:shd w:val="clear" w:color="auto" w:fill="FFFFFF"/>
        </w:rPr>
        <w:t xml:space="preserve">. </w:t>
      </w:r>
    </w:p>
    <w:p w14:paraId="098FAB4C" w14:textId="27553EE2" w:rsidR="007826F4" w:rsidRPr="00731416" w:rsidRDefault="00E13303" w:rsidP="00522B67">
      <w:pPr>
        <w:spacing w:after="0" w:line="240" w:lineRule="auto"/>
        <w:rPr>
          <w:rFonts w:ascii="Segoe UI" w:hAnsi="Segoe UI" w:cs="Segoe UI"/>
          <w:i/>
          <w:iCs/>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Discussion</w:t>
      </w:r>
      <w:r>
        <w:rPr>
          <w:rFonts w:ascii="Segoe UI" w:hAnsi="Segoe UI" w:cs="Segoe UI"/>
          <w:color w:val="201F1E"/>
          <w:sz w:val="23"/>
          <w:szCs w:val="23"/>
        </w:rPr>
        <w:br/>
      </w:r>
      <w:r w:rsidR="007826F4" w:rsidRPr="00A75AC5">
        <w:rPr>
          <w:rFonts w:ascii="Segoe UI" w:hAnsi="Segoe UI" w:cs="Segoe UI"/>
          <w:color w:val="201F1E"/>
          <w:sz w:val="23"/>
          <w:szCs w:val="23"/>
          <w:shd w:val="clear" w:color="auto" w:fill="FFFFFF"/>
        </w:rPr>
        <w:t>(</w:t>
      </w:r>
      <w:r w:rsidR="007826F4" w:rsidRPr="00731416">
        <w:rPr>
          <w:rFonts w:ascii="Segoe UI" w:hAnsi="Segoe UI" w:cs="Segoe UI"/>
          <w:i/>
          <w:iCs/>
          <w:color w:val="201F1E"/>
          <w:sz w:val="23"/>
          <w:szCs w:val="23"/>
          <w:shd w:val="clear" w:color="auto" w:fill="FFFFFF"/>
        </w:rPr>
        <w:t>C1</w:t>
      </w:r>
      <w:r w:rsidR="00954801" w:rsidRPr="00731416">
        <w:rPr>
          <w:rFonts w:ascii="Segoe UI" w:hAnsi="Segoe UI" w:cs="Segoe UI"/>
          <w:i/>
          <w:iCs/>
          <w:color w:val="201F1E"/>
          <w:sz w:val="23"/>
          <w:szCs w:val="23"/>
          <w:shd w:val="clear" w:color="auto" w:fill="FFFFFF"/>
        </w:rPr>
        <w:t>7</w:t>
      </w:r>
      <w:r w:rsidR="007826F4" w:rsidRPr="00731416">
        <w:rPr>
          <w:rFonts w:ascii="Segoe UI" w:hAnsi="Segoe UI" w:cs="Segoe UI"/>
          <w:i/>
          <w:iCs/>
          <w:color w:val="201F1E"/>
          <w:sz w:val="23"/>
          <w:szCs w:val="23"/>
          <w:shd w:val="clear" w:color="auto" w:fill="FFFFFF"/>
        </w:rPr>
        <w:t xml:space="preserve">). </w:t>
      </w:r>
      <w:r w:rsidRPr="00731416">
        <w:rPr>
          <w:rFonts w:ascii="Segoe UI" w:hAnsi="Segoe UI" w:cs="Segoe UI"/>
          <w:i/>
          <w:iCs/>
          <w:color w:val="201F1E"/>
          <w:sz w:val="23"/>
          <w:szCs w:val="23"/>
          <w:shd w:val="clear" w:color="auto" w:fill="FFFFFF"/>
        </w:rPr>
        <w:t>Which other cell markers have been previously used (also in human and mouse) for isolation of equivalent cell subsets and why sca-1 was chosen? This should be discussed. The features of sca-1+ stromal cells should be more clearly defined other than simply FAPs and the authors should relate also to the existence of a third cell subset: sca-1+VCAM-1+.</w:t>
      </w:r>
    </w:p>
    <w:p w14:paraId="3797E918" w14:textId="2D70A7E7" w:rsidR="007B437A" w:rsidRDefault="007826F4" w:rsidP="00522B67">
      <w:pPr>
        <w:spacing w:after="0" w:line="240" w:lineRule="auto"/>
        <w:rPr>
          <w:rFonts w:ascii="Segoe UI" w:hAnsi="Segoe UI" w:cs="Segoe UI"/>
          <w:color w:val="201F1E"/>
          <w:sz w:val="23"/>
          <w:szCs w:val="23"/>
          <w:shd w:val="clear" w:color="auto" w:fill="FFFFFF"/>
        </w:rPr>
      </w:pPr>
      <w:r w:rsidRPr="00A75AC5">
        <w:rPr>
          <w:rFonts w:ascii="Segoe UI" w:hAnsi="Segoe UI" w:cs="Segoe UI"/>
          <w:color w:val="201F1E"/>
          <w:sz w:val="23"/>
          <w:szCs w:val="23"/>
          <w:shd w:val="clear" w:color="auto" w:fill="FFFFFF"/>
        </w:rPr>
        <w:t>(R1</w:t>
      </w:r>
      <w:r w:rsidR="00954801" w:rsidRPr="00A75AC5">
        <w:rPr>
          <w:rFonts w:ascii="Segoe UI" w:hAnsi="Segoe UI" w:cs="Segoe UI"/>
          <w:color w:val="201F1E"/>
          <w:sz w:val="23"/>
          <w:szCs w:val="23"/>
          <w:shd w:val="clear" w:color="auto" w:fill="FFFFFF"/>
        </w:rPr>
        <w:t>7</w:t>
      </w:r>
      <w:r w:rsidRPr="00A75AC5">
        <w:rPr>
          <w:rFonts w:ascii="Segoe UI" w:hAnsi="Segoe UI" w:cs="Segoe UI"/>
          <w:color w:val="201F1E"/>
          <w:sz w:val="23"/>
          <w:szCs w:val="23"/>
          <w:shd w:val="clear" w:color="auto" w:fill="FFFFFF"/>
        </w:rPr>
        <w:t>).</w:t>
      </w:r>
      <w:r w:rsidR="00A75AC5">
        <w:rPr>
          <w:rFonts w:ascii="Segoe UI" w:hAnsi="Segoe UI" w:cs="Segoe UI"/>
          <w:color w:val="201F1E"/>
          <w:sz w:val="23"/>
          <w:szCs w:val="23"/>
          <w:shd w:val="clear" w:color="auto" w:fill="FFFFFF"/>
        </w:rPr>
        <w:t xml:space="preserve"> </w:t>
      </w:r>
      <w:r w:rsidR="007B437A">
        <w:rPr>
          <w:rFonts w:ascii="Segoe UI" w:hAnsi="Segoe UI" w:cs="Segoe UI"/>
          <w:color w:val="201F1E"/>
          <w:sz w:val="23"/>
          <w:szCs w:val="23"/>
          <w:shd w:val="clear" w:color="auto" w:fill="FFFFFF"/>
        </w:rPr>
        <w:t xml:space="preserve">As previously noted in comment 2 </w:t>
      </w:r>
      <w:r w:rsidR="00A53C9B">
        <w:rPr>
          <w:rFonts w:ascii="Segoe UI" w:hAnsi="Segoe UI" w:cs="Segoe UI"/>
          <w:color w:val="201F1E"/>
          <w:sz w:val="23"/>
          <w:szCs w:val="23"/>
          <w:shd w:val="clear" w:color="auto" w:fill="FFFFFF"/>
        </w:rPr>
        <w:t xml:space="preserve">(C2) </w:t>
      </w:r>
      <w:r w:rsidR="007B437A">
        <w:rPr>
          <w:rFonts w:ascii="Segoe UI" w:hAnsi="Segoe UI" w:cs="Segoe UI"/>
          <w:color w:val="201F1E"/>
          <w:sz w:val="23"/>
          <w:szCs w:val="23"/>
          <w:shd w:val="clear" w:color="auto" w:fill="FFFFFF"/>
        </w:rPr>
        <w:t xml:space="preserve">above, we now address the common use of Sca-1 or PDGFRα as a positive selection marker for FAPs in the </w:t>
      </w:r>
      <w:r w:rsidR="007151F0">
        <w:rPr>
          <w:rFonts w:ascii="Segoe UI" w:hAnsi="Segoe UI" w:cs="Segoe UI"/>
          <w:color w:val="201F1E"/>
          <w:sz w:val="23"/>
          <w:szCs w:val="23"/>
          <w:shd w:val="clear" w:color="auto" w:fill="FFFFFF"/>
        </w:rPr>
        <w:t xml:space="preserve">manuscript </w:t>
      </w:r>
      <w:r w:rsidR="007B437A">
        <w:rPr>
          <w:rFonts w:ascii="Segoe UI" w:hAnsi="Segoe UI" w:cs="Segoe UI"/>
          <w:color w:val="201F1E"/>
          <w:sz w:val="23"/>
          <w:szCs w:val="23"/>
          <w:shd w:val="clear" w:color="auto" w:fill="FFFFFF"/>
        </w:rPr>
        <w:t>introduction and discussion. In addition we delineate the technical reasons behind the choice of Sca-1 over PDGFRα</w:t>
      </w:r>
      <w:r w:rsidR="00A53C9B">
        <w:rPr>
          <w:rFonts w:ascii="Segoe UI" w:hAnsi="Segoe UI" w:cs="Segoe UI"/>
          <w:color w:val="201F1E"/>
          <w:sz w:val="23"/>
          <w:szCs w:val="23"/>
          <w:shd w:val="clear" w:color="auto" w:fill="FFFFFF"/>
        </w:rPr>
        <w:t>. We have also completed new experiments to demonstrate that our</w:t>
      </w:r>
      <w:r w:rsidR="007B437A">
        <w:rPr>
          <w:rFonts w:ascii="Segoe UI" w:hAnsi="Segoe UI" w:cs="Segoe UI"/>
          <w:color w:val="201F1E"/>
          <w:sz w:val="23"/>
          <w:szCs w:val="23"/>
          <w:shd w:val="clear" w:color="auto" w:fill="FFFFFF"/>
        </w:rPr>
        <w:t xml:space="preserve"> FAPs </w:t>
      </w:r>
      <w:r w:rsidR="00A53C9B">
        <w:rPr>
          <w:rFonts w:ascii="Segoe UI" w:hAnsi="Segoe UI" w:cs="Segoe UI"/>
          <w:color w:val="201F1E"/>
          <w:sz w:val="23"/>
          <w:szCs w:val="23"/>
          <w:shd w:val="clear" w:color="auto" w:fill="FFFFFF"/>
        </w:rPr>
        <w:t xml:space="preserve">sorted with Sca-1 as the positive selection marker, </w:t>
      </w:r>
      <w:r w:rsidR="007B437A">
        <w:rPr>
          <w:rFonts w:ascii="Segoe UI" w:hAnsi="Segoe UI" w:cs="Segoe UI"/>
          <w:color w:val="201F1E"/>
          <w:sz w:val="23"/>
          <w:szCs w:val="23"/>
          <w:shd w:val="clear" w:color="auto" w:fill="FFFFFF"/>
        </w:rPr>
        <w:t>all stain positive for PDGFRα</w:t>
      </w:r>
      <w:r w:rsidR="00A53C9B">
        <w:rPr>
          <w:rFonts w:ascii="Segoe UI" w:hAnsi="Segoe UI" w:cs="Segoe UI"/>
          <w:color w:val="201F1E"/>
          <w:sz w:val="23"/>
          <w:szCs w:val="23"/>
          <w:shd w:val="clear" w:color="auto" w:fill="FFFFFF"/>
        </w:rPr>
        <w:t xml:space="preserve"> (</w:t>
      </w:r>
      <w:r w:rsidR="007151F0">
        <w:rPr>
          <w:rFonts w:ascii="Segoe UI" w:hAnsi="Segoe UI" w:cs="Segoe UI"/>
          <w:color w:val="201F1E"/>
          <w:sz w:val="23"/>
          <w:szCs w:val="23"/>
          <w:shd w:val="clear" w:color="auto" w:fill="FFFFFF"/>
        </w:rPr>
        <w:t xml:space="preserve">new </w:t>
      </w:r>
      <w:r w:rsidR="00A53C9B">
        <w:rPr>
          <w:rFonts w:ascii="Segoe UI" w:hAnsi="Segoe UI" w:cs="Segoe UI"/>
          <w:color w:val="201F1E"/>
          <w:sz w:val="23"/>
          <w:szCs w:val="23"/>
          <w:shd w:val="clear" w:color="auto" w:fill="FFFFFF"/>
        </w:rPr>
        <w:t>Figure 4A)</w:t>
      </w:r>
      <w:r w:rsidR="007B437A">
        <w:rPr>
          <w:rFonts w:ascii="Segoe UI" w:hAnsi="Segoe UI" w:cs="Segoe UI"/>
          <w:color w:val="201F1E"/>
          <w:sz w:val="23"/>
          <w:szCs w:val="23"/>
          <w:shd w:val="clear" w:color="auto" w:fill="FFFFFF"/>
        </w:rPr>
        <w:t xml:space="preserve">, </w:t>
      </w:r>
      <w:r w:rsidR="00A53C9B">
        <w:rPr>
          <w:rFonts w:ascii="Segoe UI" w:hAnsi="Segoe UI" w:cs="Segoe UI"/>
          <w:color w:val="201F1E"/>
          <w:sz w:val="23"/>
          <w:szCs w:val="23"/>
          <w:shd w:val="clear" w:color="auto" w:fill="FFFFFF"/>
        </w:rPr>
        <w:lastRenderedPageBreak/>
        <w:t xml:space="preserve">further </w:t>
      </w:r>
      <w:r w:rsidR="007B437A">
        <w:rPr>
          <w:rFonts w:ascii="Segoe UI" w:hAnsi="Segoe UI" w:cs="Segoe UI"/>
          <w:color w:val="201F1E"/>
          <w:sz w:val="23"/>
          <w:szCs w:val="23"/>
          <w:shd w:val="clear" w:color="auto" w:fill="FFFFFF"/>
        </w:rPr>
        <w:t xml:space="preserve">confirming their purity and identity. </w:t>
      </w:r>
      <w:r w:rsidR="00837293">
        <w:rPr>
          <w:rFonts w:ascii="Segoe UI" w:hAnsi="Segoe UI" w:cs="Segoe UI"/>
          <w:color w:val="201F1E"/>
          <w:sz w:val="23"/>
          <w:szCs w:val="23"/>
          <w:shd w:val="clear" w:color="auto" w:fill="FFFFFF"/>
        </w:rPr>
        <w:t>Lastly, as</w:t>
      </w:r>
      <w:r w:rsidR="007B437A">
        <w:rPr>
          <w:rFonts w:ascii="Segoe UI" w:hAnsi="Segoe UI" w:cs="Segoe UI"/>
          <w:color w:val="201F1E"/>
          <w:sz w:val="23"/>
          <w:szCs w:val="23"/>
          <w:shd w:val="clear" w:color="auto" w:fill="FFFFFF"/>
        </w:rPr>
        <w:t xml:space="preserve"> noted above (comment 15) we identified the sca-1+/VCAM-1+ to be a mixture of FAPs and MPs and discuss this phenotypic </w:t>
      </w:r>
      <w:r w:rsidR="00837293">
        <w:rPr>
          <w:rFonts w:ascii="Segoe UI" w:hAnsi="Segoe UI" w:cs="Segoe UI"/>
          <w:color w:val="201F1E"/>
          <w:sz w:val="23"/>
          <w:szCs w:val="23"/>
          <w:shd w:val="clear" w:color="auto" w:fill="FFFFFF"/>
        </w:rPr>
        <w:t>heterogeneity</w:t>
      </w:r>
      <w:r w:rsidR="007B437A">
        <w:rPr>
          <w:rFonts w:ascii="Segoe UI" w:hAnsi="Segoe UI" w:cs="Segoe UI"/>
          <w:color w:val="201F1E"/>
          <w:sz w:val="23"/>
          <w:szCs w:val="23"/>
          <w:shd w:val="clear" w:color="auto" w:fill="FFFFFF"/>
        </w:rPr>
        <w:t xml:space="preserve"> in the </w:t>
      </w:r>
      <w:r w:rsidR="007151F0">
        <w:rPr>
          <w:rFonts w:ascii="Segoe UI" w:hAnsi="Segoe UI" w:cs="Segoe UI"/>
          <w:color w:val="201F1E"/>
          <w:sz w:val="23"/>
          <w:szCs w:val="23"/>
          <w:shd w:val="clear" w:color="auto" w:fill="FFFFFF"/>
        </w:rPr>
        <w:t xml:space="preserve">manuscript </w:t>
      </w:r>
      <w:r w:rsidR="007B437A">
        <w:rPr>
          <w:rFonts w:ascii="Segoe UI" w:hAnsi="Segoe UI" w:cs="Segoe UI"/>
          <w:color w:val="201F1E"/>
          <w:sz w:val="23"/>
          <w:szCs w:val="23"/>
          <w:shd w:val="clear" w:color="auto" w:fill="FFFFFF"/>
        </w:rPr>
        <w:t>discussion</w:t>
      </w:r>
      <w:r w:rsidR="007151F0">
        <w:rPr>
          <w:rFonts w:ascii="Segoe UI" w:hAnsi="Segoe UI" w:cs="Segoe UI"/>
          <w:color w:val="201F1E"/>
          <w:sz w:val="23"/>
          <w:szCs w:val="23"/>
          <w:shd w:val="clear" w:color="auto" w:fill="FFFFFF"/>
        </w:rPr>
        <w:t xml:space="preserve"> (paragraph 6)</w:t>
      </w:r>
      <w:r w:rsidR="007B437A">
        <w:rPr>
          <w:rFonts w:ascii="Segoe UI" w:hAnsi="Segoe UI" w:cs="Segoe UI"/>
          <w:color w:val="201F1E"/>
          <w:sz w:val="23"/>
          <w:szCs w:val="23"/>
          <w:shd w:val="clear" w:color="auto" w:fill="FFFFFF"/>
        </w:rPr>
        <w:t>.</w:t>
      </w:r>
    </w:p>
    <w:p w14:paraId="1798D8CE" w14:textId="6793D39B" w:rsidR="007826F4" w:rsidRDefault="00E13303" w:rsidP="00522B67">
      <w:pPr>
        <w:spacing w:after="0" w:line="240" w:lineRule="auto"/>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References</w:t>
      </w:r>
      <w:r>
        <w:rPr>
          <w:rFonts w:ascii="Segoe UI" w:hAnsi="Segoe UI" w:cs="Segoe UI"/>
          <w:color w:val="201F1E"/>
          <w:sz w:val="23"/>
          <w:szCs w:val="23"/>
        </w:rPr>
        <w:br/>
      </w:r>
      <w:r w:rsidR="007826F4" w:rsidRPr="00731416">
        <w:rPr>
          <w:rFonts w:ascii="Segoe UI" w:hAnsi="Segoe UI" w:cs="Segoe UI"/>
          <w:i/>
          <w:iCs/>
          <w:color w:val="201F1E"/>
          <w:sz w:val="23"/>
          <w:szCs w:val="23"/>
          <w:shd w:val="clear" w:color="auto" w:fill="FFFFFF"/>
        </w:rPr>
        <w:t>(C1</w:t>
      </w:r>
      <w:r w:rsidR="00954801" w:rsidRPr="00731416">
        <w:rPr>
          <w:rFonts w:ascii="Segoe UI" w:hAnsi="Segoe UI" w:cs="Segoe UI"/>
          <w:i/>
          <w:iCs/>
          <w:color w:val="201F1E"/>
          <w:sz w:val="23"/>
          <w:szCs w:val="23"/>
          <w:shd w:val="clear" w:color="auto" w:fill="FFFFFF"/>
        </w:rPr>
        <w:t>8</w:t>
      </w:r>
      <w:r w:rsidR="007826F4" w:rsidRPr="00731416">
        <w:rPr>
          <w:rFonts w:ascii="Segoe UI" w:hAnsi="Segoe UI" w:cs="Segoe UI"/>
          <w:i/>
          <w:iCs/>
          <w:color w:val="201F1E"/>
          <w:sz w:val="23"/>
          <w:szCs w:val="23"/>
          <w:shd w:val="clear" w:color="auto" w:fill="FFFFFF"/>
        </w:rPr>
        <w:t xml:space="preserve">). </w:t>
      </w:r>
      <w:r w:rsidRPr="00731416">
        <w:rPr>
          <w:rFonts w:ascii="Segoe UI" w:hAnsi="Segoe UI" w:cs="Segoe UI"/>
          <w:i/>
          <w:iCs/>
          <w:color w:val="201F1E"/>
          <w:sz w:val="23"/>
          <w:szCs w:val="23"/>
          <w:shd w:val="clear" w:color="auto" w:fill="FFFFFF"/>
        </w:rPr>
        <w:t>Major - The list of references should be updated and introduce most recent publications related to the field study. In its current form it appears outdated.</w:t>
      </w:r>
    </w:p>
    <w:p w14:paraId="5D554972" w14:textId="4DCB1846" w:rsidR="00BD6C22" w:rsidRPr="00731416" w:rsidRDefault="007826F4" w:rsidP="00522B67">
      <w:pPr>
        <w:spacing w:after="0" w:line="240" w:lineRule="auto"/>
        <w:rPr>
          <w:rFonts w:ascii="Segoe UI" w:hAnsi="Segoe UI" w:cs="Segoe UI"/>
          <w:i/>
          <w:iCs/>
          <w:color w:val="201F1E"/>
          <w:sz w:val="23"/>
          <w:szCs w:val="23"/>
          <w:shd w:val="clear" w:color="auto" w:fill="FFFFFF"/>
        </w:rPr>
      </w:pPr>
      <w:r w:rsidRPr="00731416">
        <w:rPr>
          <w:rFonts w:ascii="Segoe UI" w:hAnsi="Segoe UI" w:cs="Segoe UI"/>
          <w:color w:val="201F1E"/>
          <w:sz w:val="23"/>
          <w:szCs w:val="23"/>
          <w:shd w:val="clear" w:color="auto" w:fill="FFFFFF"/>
        </w:rPr>
        <w:t>(R1</w:t>
      </w:r>
      <w:r w:rsidR="00954801" w:rsidRPr="00731416">
        <w:rPr>
          <w:rFonts w:ascii="Segoe UI" w:hAnsi="Segoe UI" w:cs="Segoe UI"/>
          <w:color w:val="201F1E"/>
          <w:sz w:val="23"/>
          <w:szCs w:val="23"/>
          <w:shd w:val="clear" w:color="auto" w:fill="FFFFFF"/>
        </w:rPr>
        <w:t>8</w:t>
      </w:r>
      <w:r w:rsidRPr="00731416">
        <w:rPr>
          <w:rFonts w:ascii="Segoe UI" w:hAnsi="Segoe UI" w:cs="Segoe UI"/>
          <w:color w:val="201F1E"/>
          <w:sz w:val="23"/>
          <w:szCs w:val="23"/>
          <w:shd w:val="clear" w:color="auto" w:fill="FFFFFF"/>
        </w:rPr>
        <w:t xml:space="preserve">). </w:t>
      </w:r>
      <w:r w:rsidR="004E13B0" w:rsidRPr="00731416">
        <w:rPr>
          <w:rFonts w:ascii="Segoe UI" w:hAnsi="Segoe UI" w:cs="Segoe UI"/>
          <w:color w:val="201F1E"/>
          <w:sz w:val="23"/>
          <w:szCs w:val="23"/>
          <w:shd w:val="clear" w:color="auto" w:fill="FFFFFF"/>
        </w:rPr>
        <w:t>We have amended the reference list</w:t>
      </w:r>
      <w:r w:rsidR="00731416">
        <w:rPr>
          <w:rFonts w:ascii="Segoe UI" w:hAnsi="Segoe UI" w:cs="Segoe UI"/>
          <w:color w:val="201F1E"/>
          <w:sz w:val="23"/>
          <w:szCs w:val="23"/>
          <w:shd w:val="clear" w:color="auto" w:fill="FFFFFF"/>
        </w:rPr>
        <w:t>,</w:t>
      </w:r>
      <w:r w:rsidR="004E13B0" w:rsidRPr="00731416">
        <w:rPr>
          <w:rFonts w:ascii="Segoe UI" w:hAnsi="Segoe UI" w:cs="Segoe UI"/>
          <w:color w:val="201F1E"/>
          <w:sz w:val="23"/>
          <w:szCs w:val="23"/>
          <w:shd w:val="clear" w:color="auto" w:fill="FFFFFF"/>
        </w:rPr>
        <w:t xml:space="preserve"> included the publications cited by </w:t>
      </w:r>
      <w:r w:rsidR="00731416">
        <w:rPr>
          <w:rFonts w:ascii="Segoe UI" w:hAnsi="Segoe UI" w:cs="Segoe UI"/>
          <w:color w:val="201F1E"/>
          <w:sz w:val="23"/>
          <w:szCs w:val="23"/>
          <w:shd w:val="clear" w:color="auto" w:fill="FFFFFF"/>
        </w:rPr>
        <w:t xml:space="preserve">the reviewer and added additional more recent studies. </w:t>
      </w:r>
      <w:r w:rsidR="00E13303">
        <w:rPr>
          <w:rFonts w:ascii="Segoe UI" w:hAnsi="Segoe UI" w:cs="Segoe UI"/>
          <w:color w:val="201F1E"/>
          <w:sz w:val="23"/>
          <w:szCs w:val="23"/>
        </w:rPr>
        <w:br/>
      </w:r>
      <w:r w:rsidR="00E13303">
        <w:rPr>
          <w:rFonts w:ascii="Segoe UI" w:hAnsi="Segoe UI" w:cs="Segoe UI"/>
          <w:color w:val="201F1E"/>
          <w:sz w:val="23"/>
          <w:szCs w:val="23"/>
        </w:rPr>
        <w:br/>
      </w:r>
      <w:r w:rsidR="00E13303">
        <w:rPr>
          <w:rFonts w:ascii="Segoe UI" w:hAnsi="Segoe UI" w:cs="Segoe UI"/>
          <w:color w:val="201F1E"/>
          <w:sz w:val="23"/>
          <w:szCs w:val="23"/>
        </w:rPr>
        <w:br/>
      </w:r>
      <w:r w:rsidR="00E13303">
        <w:rPr>
          <w:rFonts w:ascii="Segoe UI" w:hAnsi="Segoe UI" w:cs="Segoe UI"/>
          <w:b/>
          <w:bCs/>
          <w:color w:val="201F1E"/>
          <w:sz w:val="23"/>
          <w:szCs w:val="23"/>
          <w:shd w:val="clear" w:color="auto" w:fill="FFFFFF"/>
        </w:rPr>
        <w:t>Reviewer #4:</w:t>
      </w:r>
      <w:r w:rsidR="00E13303">
        <w:rPr>
          <w:rFonts w:ascii="Segoe UI" w:hAnsi="Segoe UI" w:cs="Segoe UI"/>
          <w:color w:val="201F1E"/>
          <w:sz w:val="23"/>
          <w:szCs w:val="23"/>
        </w:rPr>
        <w:br/>
      </w:r>
      <w:r w:rsidR="00E13303" w:rsidRPr="00731416">
        <w:rPr>
          <w:rFonts w:ascii="Segoe UI" w:hAnsi="Segoe UI" w:cs="Segoe UI"/>
          <w:i/>
          <w:iCs/>
          <w:color w:val="201F1E"/>
          <w:sz w:val="23"/>
          <w:szCs w:val="23"/>
          <w:shd w:val="clear" w:color="auto" w:fill="FFFFFF"/>
        </w:rPr>
        <w:t>Manuscript Summary:</w:t>
      </w:r>
      <w:r w:rsidR="00E13303" w:rsidRPr="00731416">
        <w:rPr>
          <w:rFonts w:ascii="Segoe UI" w:hAnsi="Segoe UI" w:cs="Segoe UI"/>
          <w:i/>
          <w:iCs/>
          <w:color w:val="201F1E"/>
          <w:sz w:val="23"/>
          <w:szCs w:val="23"/>
        </w:rPr>
        <w:br/>
      </w:r>
      <w:r w:rsidR="00E13303" w:rsidRPr="00731416">
        <w:rPr>
          <w:rFonts w:ascii="Segoe UI" w:hAnsi="Segoe UI" w:cs="Segoe UI"/>
          <w:i/>
          <w:iCs/>
          <w:color w:val="201F1E"/>
          <w:sz w:val="23"/>
          <w:szCs w:val="23"/>
          <w:shd w:val="clear" w:color="auto" w:fill="FFFFFF"/>
        </w:rPr>
        <w:t>The authors present a FAPS protocol for the simultaneous isolation of FAPs and MPs from rat skeletal muscle. While such protocols are standard in the mouse, in the rat to my knowledge isolation of FAPs is not standard. As the rat is a valuable model for musculoskeletal disease, this protocol adds to the toolbox for this system.</w:t>
      </w:r>
      <w:r w:rsidR="00E13303" w:rsidRPr="00731416">
        <w:rPr>
          <w:rFonts w:ascii="Segoe UI" w:hAnsi="Segoe UI" w:cs="Segoe UI"/>
          <w:i/>
          <w:iCs/>
          <w:color w:val="201F1E"/>
          <w:sz w:val="23"/>
          <w:szCs w:val="23"/>
        </w:rPr>
        <w:br/>
      </w:r>
      <w:r w:rsidR="00E13303" w:rsidRPr="00731416">
        <w:rPr>
          <w:rFonts w:ascii="Segoe UI" w:hAnsi="Segoe UI" w:cs="Segoe UI"/>
          <w:i/>
          <w:iCs/>
          <w:color w:val="201F1E"/>
          <w:sz w:val="23"/>
          <w:szCs w:val="23"/>
        </w:rPr>
        <w:br/>
      </w:r>
      <w:r w:rsidR="00E13303" w:rsidRPr="00731416">
        <w:rPr>
          <w:rFonts w:ascii="Segoe UI" w:hAnsi="Segoe UI" w:cs="Segoe UI"/>
          <w:i/>
          <w:iCs/>
          <w:color w:val="201F1E"/>
          <w:sz w:val="23"/>
          <w:szCs w:val="23"/>
          <w:shd w:val="clear" w:color="auto" w:fill="FFFFFF"/>
        </w:rPr>
        <w:t>Major Concerns:</w:t>
      </w:r>
      <w:r w:rsidR="00E13303" w:rsidRPr="00731416">
        <w:rPr>
          <w:rFonts w:ascii="Segoe UI" w:hAnsi="Segoe UI" w:cs="Segoe UI"/>
          <w:i/>
          <w:iCs/>
          <w:color w:val="201F1E"/>
          <w:sz w:val="23"/>
          <w:szCs w:val="23"/>
        </w:rPr>
        <w:br/>
      </w:r>
      <w:r w:rsidR="00BD6C22" w:rsidRPr="00731416">
        <w:rPr>
          <w:rFonts w:ascii="Segoe UI" w:hAnsi="Segoe UI" w:cs="Segoe UI"/>
          <w:i/>
          <w:iCs/>
          <w:color w:val="201F1E"/>
          <w:sz w:val="23"/>
          <w:szCs w:val="23"/>
          <w:shd w:val="clear" w:color="auto" w:fill="FFFFFF"/>
        </w:rPr>
        <w:t>(C</w:t>
      </w:r>
      <w:r w:rsidR="00E13303" w:rsidRPr="00731416">
        <w:rPr>
          <w:rFonts w:ascii="Segoe UI" w:hAnsi="Segoe UI" w:cs="Segoe UI"/>
          <w:i/>
          <w:iCs/>
          <w:color w:val="201F1E"/>
          <w:sz w:val="23"/>
          <w:szCs w:val="23"/>
          <w:shd w:val="clear" w:color="auto" w:fill="FFFFFF"/>
        </w:rPr>
        <w:t>1</w:t>
      </w:r>
      <w:r w:rsidR="00BD6C22" w:rsidRPr="00731416">
        <w:rPr>
          <w:rFonts w:ascii="Segoe UI" w:hAnsi="Segoe UI" w:cs="Segoe UI"/>
          <w:i/>
          <w:iCs/>
          <w:color w:val="201F1E"/>
          <w:sz w:val="23"/>
          <w:szCs w:val="23"/>
          <w:shd w:val="clear" w:color="auto" w:fill="FFFFFF"/>
        </w:rPr>
        <w:t>)</w:t>
      </w:r>
      <w:r w:rsidR="00E13303" w:rsidRPr="00731416">
        <w:rPr>
          <w:rFonts w:ascii="Segoe UI" w:hAnsi="Segoe UI" w:cs="Segoe UI"/>
          <w:i/>
          <w:iCs/>
          <w:color w:val="201F1E"/>
          <w:sz w:val="23"/>
          <w:szCs w:val="23"/>
          <w:shd w:val="clear" w:color="auto" w:fill="FFFFFF"/>
        </w:rPr>
        <w:t>. The authors use immunolabeling of cells for markers of terminal differentiation to fibroblasts, adipocytes and myofibers that have been cultured for 7-10 days to assess specificity of the isolation. I consider it mandatory to demonstrate purity of both populations to be controlled upon isolation. For FAPs, PDGFRalpha staining should be employed (which is, besides Sca-1, the second commonly accepted FAP marker), for MPs combined labeling for myogenic progenitor markers as Pax7 and Myf5 or MyoD should be used.</w:t>
      </w:r>
    </w:p>
    <w:p w14:paraId="3A5E53E9" w14:textId="5C1CCF48" w:rsidR="00BD6C22" w:rsidRPr="0044534F" w:rsidRDefault="00BD6C22" w:rsidP="00522B67">
      <w:pPr>
        <w:spacing w:after="0" w:line="240" w:lineRule="auto"/>
        <w:rPr>
          <w:rFonts w:ascii="Segoe UI" w:hAnsi="Segoe UI" w:cs="Segoe UI"/>
          <w:color w:val="201F1E"/>
          <w:sz w:val="23"/>
          <w:szCs w:val="23"/>
          <w:shd w:val="clear" w:color="auto" w:fill="FFFFFF"/>
        </w:rPr>
      </w:pPr>
      <w:r w:rsidRPr="00731416">
        <w:rPr>
          <w:rFonts w:ascii="Segoe UI" w:hAnsi="Segoe UI" w:cs="Segoe UI"/>
          <w:color w:val="201F1E"/>
          <w:sz w:val="23"/>
          <w:szCs w:val="23"/>
          <w:shd w:val="clear" w:color="auto" w:fill="FFFFFF"/>
        </w:rPr>
        <w:t>(R1).</w:t>
      </w:r>
      <w:r w:rsidR="00031333" w:rsidRPr="00731416">
        <w:rPr>
          <w:rFonts w:ascii="Segoe UI" w:hAnsi="Segoe UI" w:cs="Segoe UI"/>
          <w:color w:val="201F1E"/>
          <w:sz w:val="23"/>
          <w:szCs w:val="23"/>
          <w:shd w:val="clear" w:color="auto" w:fill="FFFFFF"/>
        </w:rPr>
        <w:t xml:space="preserve"> </w:t>
      </w:r>
      <w:r w:rsidR="00731416">
        <w:rPr>
          <w:rFonts w:ascii="Segoe UI" w:hAnsi="Segoe UI" w:cs="Segoe UI"/>
          <w:color w:val="201F1E"/>
          <w:sz w:val="23"/>
          <w:szCs w:val="23"/>
          <w:shd w:val="clear" w:color="auto" w:fill="FFFFFF"/>
        </w:rPr>
        <w:t xml:space="preserve">Thank-you for this suggestion. </w:t>
      </w:r>
      <w:r w:rsidR="00031333" w:rsidRPr="00731416">
        <w:rPr>
          <w:rFonts w:ascii="Segoe UI" w:hAnsi="Segoe UI" w:cs="Segoe UI"/>
          <w:color w:val="201F1E"/>
          <w:sz w:val="23"/>
          <w:szCs w:val="23"/>
          <w:shd w:val="clear" w:color="auto" w:fill="FFFFFF"/>
        </w:rPr>
        <w:t xml:space="preserve">We have performed </w:t>
      </w:r>
      <w:r w:rsidR="00731416">
        <w:rPr>
          <w:rFonts w:ascii="Segoe UI" w:hAnsi="Segoe UI" w:cs="Segoe UI"/>
          <w:color w:val="201F1E"/>
          <w:sz w:val="23"/>
          <w:szCs w:val="23"/>
          <w:shd w:val="clear" w:color="auto" w:fill="FFFFFF"/>
        </w:rPr>
        <w:t>co-</w:t>
      </w:r>
      <w:r w:rsidR="00031333" w:rsidRPr="00731416">
        <w:rPr>
          <w:rFonts w:ascii="Segoe UI" w:hAnsi="Segoe UI" w:cs="Segoe UI"/>
          <w:color w:val="201F1E"/>
          <w:sz w:val="23"/>
          <w:szCs w:val="23"/>
          <w:shd w:val="clear" w:color="auto" w:fill="FFFFFF"/>
        </w:rPr>
        <w:t>immunostaining for PDGFR</w:t>
      </w:r>
      <w:r w:rsidR="00731416">
        <w:rPr>
          <w:rFonts w:ascii="Segoe UI" w:hAnsi="Segoe UI" w:cs="Segoe UI"/>
          <w:color w:val="201F1E"/>
          <w:sz w:val="23"/>
          <w:szCs w:val="23"/>
          <w:shd w:val="clear" w:color="auto" w:fill="FFFFFF"/>
        </w:rPr>
        <w:t>α</w:t>
      </w:r>
      <w:r w:rsidR="00031333" w:rsidRPr="00731416">
        <w:rPr>
          <w:rFonts w:ascii="Segoe UI" w:hAnsi="Segoe UI" w:cs="Segoe UI"/>
          <w:color w:val="201F1E"/>
          <w:sz w:val="23"/>
          <w:szCs w:val="23"/>
          <w:shd w:val="clear" w:color="auto" w:fill="FFFFFF"/>
        </w:rPr>
        <w:t xml:space="preserve"> and Pax7 on FAPs </w:t>
      </w:r>
      <w:r w:rsidR="00FE5BE2">
        <w:rPr>
          <w:rFonts w:ascii="Segoe UI" w:hAnsi="Segoe UI" w:cs="Segoe UI"/>
          <w:color w:val="201F1E"/>
          <w:sz w:val="23"/>
          <w:szCs w:val="23"/>
          <w:shd w:val="clear" w:color="auto" w:fill="FFFFFF"/>
        </w:rPr>
        <w:t>(</w:t>
      </w:r>
      <w:r w:rsidR="00FE5BE2" w:rsidRPr="00731416">
        <w:rPr>
          <w:rFonts w:ascii="Segoe UI" w:hAnsi="Segoe UI" w:cs="Segoe UI"/>
          <w:color w:val="201F1E"/>
          <w:sz w:val="23"/>
          <w:szCs w:val="23"/>
          <w:shd w:val="clear" w:color="auto" w:fill="FFFFFF"/>
        </w:rPr>
        <w:t>Lin-/Sca-1+/VCAM-1-</w:t>
      </w:r>
      <w:r w:rsidR="00FE5BE2">
        <w:rPr>
          <w:rFonts w:ascii="Segoe UI" w:hAnsi="Segoe UI" w:cs="Segoe UI"/>
          <w:color w:val="201F1E"/>
          <w:sz w:val="23"/>
          <w:szCs w:val="23"/>
          <w:shd w:val="clear" w:color="auto" w:fill="FFFFFF"/>
        </w:rPr>
        <w:t>)</w:t>
      </w:r>
      <w:r w:rsidR="00FE5BE2" w:rsidRPr="00731416">
        <w:rPr>
          <w:rFonts w:ascii="Segoe UI" w:hAnsi="Segoe UI" w:cs="Segoe UI"/>
          <w:color w:val="201F1E"/>
          <w:sz w:val="23"/>
          <w:szCs w:val="23"/>
          <w:shd w:val="clear" w:color="auto" w:fill="FFFFFF"/>
        </w:rPr>
        <w:t xml:space="preserve"> </w:t>
      </w:r>
      <w:r w:rsidR="00031333" w:rsidRPr="00731416">
        <w:rPr>
          <w:rFonts w:ascii="Segoe UI" w:hAnsi="Segoe UI" w:cs="Segoe UI"/>
          <w:color w:val="201F1E"/>
          <w:sz w:val="23"/>
          <w:szCs w:val="23"/>
          <w:shd w:val="clear" w:color="auto" w:fill="FFFFFF"/>
        </w:rPr>
        <w:t>and</w:t>
      </w:r>
      <w:r w:rsidR="00155119" w:rsidRPr="00731416">
        <w:rPr>
          <w:rFonts w:ascii="Segoe UI" w:hAnsi="Segoe UI" w:cs="Segoe UI"/>
          <w:color w:val="201F1E"/>
          <w:sz w:val="23"/>
          <w:szCs w:val="23"/>
          <w:shd w:val="clear" w:color="auto" w:fill="FFFFFF"/>
        </w:rPr>
        <w:t xml:space="preserve"> </w:t>
      </w:r>
      <w:r w:rsidR="00031333" w:rsidRPr="00731416">
        <w:rPr>
          <w:rFonts w:ascii="Segoe UI" w:hAnsi="Segoe UI" w:cs="Segoe UI"/>
          <w:color w:val="201F1E"/>
          <w:sz w:val="23"/>
          <w:szCs w:val="23"/>
          <w:shd w:val="clear" w:color="auto" w:fill="FFFFFF"/>
        </w:rPr>
        <w:t xml:space="preserve">MPs </w:t>
      </w:r>
      <w:r w:rsidR="00FE5BE2">
        <w:rPr>
          <w:rFonts w:ascii="Segoe UI" w:hAnsi="Segoe UI" w:cs="Segoe UI"/>
          <w:color w:val="201F1E"/>
          <w:sz w:val="23"/>
          <w:szCs w:val="23"/>
          <w:shd w:val="clear" w:color="auto" w:fill="FFFFFF"/>
        </w:rPr>
        <w:t>(</w:t>
      </w:r>
      <w:r w:rsidR="00FE5BE2" w:rsidRPr="00731416">
        <w:rPr>
          <w:rFonts w:ascii="Segoe UI" w:hAnsi="Segoe UI" w:cs="Segoe UI"/>
          <w:color w:val="201F1E"/>
          <w:sz w:val="23"/>
          <w:szCs w:val="23"/>
          <w:shd w:val="clear" w:color="auto" w:fill="FFFFFF"/>
        </w:rPr>
        <w:t>Lin-/Sca-1-/VCAM-1+</w:t>
      </w:r>
      <w:r w:rsidR="00FE5BE2">
        <w:rPr>
          <w:rFonts w:ascii="Segoe UI" w:hAnsi="Segoe UI" w:cs="Segoe UI"/>
          <w:color w:val="201F1E"/>
          <w:sz w:val="23"/>
          <w:szCs w:val="23"/>
          <w:shd w:val="clear" w:color="auto" w:fill="FFFFFF"/>
        </w:rPr>
        <w:t xml:space="preserve">) </w:t>
      </w:r>
      <w:r w:rsidR="00155119" w:rsidRPr="00731416">
        <w:rPr>
          <w:rFonts w:ascii="Segoe UI" w:hAnsi="Segoe UI" w:cs="Segoe UI"/>
          <w:color w:val="201F1E"/>
          <w:sz w:val="23"/>
          <w:szCs w:val="23"/>
          <w:shd w:val="clear" w:color="auto" w:fill="FFFFFF"/>
        </w:rPr>
        <w:t>immediately post-sorting</w:t>
      </w:r>
      <w:r w:rsidR="00031333" w:rsidRPr="00731416">
        <w:rPr>
          <w:rFonts w:ascii="Segoe UI" w:hAnsi="Segoe UI" w:cs="Segoe UI"/>
          <w:color w:val="201F1E"/>
          <w:sz w:val="23"/>
          <w:szCs w:val="23"/>
          <w:shd w:val="clear" w:color="auto" w:fill="FFFFFF"/>
        </w:rPr>
        <w:t>, for initial validation of sort purity.</w:t>
      </w:r>
      <w:r w:rsidR="00731416">
        <w:rPr>
          <w:rFonts w:ascii="Segoe UI" w:hAnsi="Segoe UI" w:cs="Segoe UI"/>
          <w:color w:val="201F1E"/>
          <w:sz w:val="23"/>
          <w:szCs w:val="23"/>
          <w:shd w:val="clear" w:color="auto" w:fill="FFFFFF"/>
        </w:rPr>
        <w:t xml:space="preserve"> </w:t>
      </w:r>
      <w:r w:rsidR="00031333" w:rsidRPr="00731416">
        <w:rPr>
          <w:rFonts w:ascii="Segoe UI" w:hAnsi="Segoe UI" w:cs="Segoe UI"/>
          <w:color w:val="201F1E"/>
          <w:sz w:val="23"/>
          <w:szCs w:val="23"/>
          <w:shd w:val="clear" w:color="auto" w:fill="FFFFFF"/>
        </w:rPr>
        <w:t xml:space="preserve"> We found that</w:t>
      </w:r>
      <w:r w:rsidR="00155119" w:rsidRPr="00731416">
        <w:rPr>
          <w:rFonts w:ascii="Segoe UI" w:hAnsi="Segoe UI" w:cs="Segoe UI"/>
          <w:color w:val="201F1E"/>
          <w:sz w:val="23"/>
          <w:szCs w:val="23"/>
          <w:shd w:val="clear" w:color="auto" w:fill="FFFFFF"/>
        </w:rPr>
        <w:t xml:space="preserve"> FAPs expressed PDGFR</w:t>
      </w:r>
      <w:r w:rsidR="00731416">
        <w:rPr>
          <w:rFonts w:ascii="Segoe UI" w:hAnsi="Segoe UI" w:cs="Segoe UI"/>
          <w:color w:val="201F1E"/>
          <w:sz w:val="23"/>
          <w:szCs w:val="23"/>
          <w:shd w:val="clear" w:color="auto" w:fill="FFFFFF"/>
        </w:rPr>
        <w:t xml:space="preserve">α </w:t>
      </w:r>
      <w:r w:rsidR="00155119" w:rsidRPr="00731416">
        <w:rPr>
          <w:rFonts w:ascii="Segoe UI" w:hAnsi="Segoe UI" w:cs="Segoe UI"/>
          <w:color w:val="201F1E"/>
          <w:sz w:val="23"/>
          <w:szCs w:val="23"/>
          <w:shd w:val="clear" w:color="auto" w:fill="FFFFFF"/>
        </w:rPr>
        <w:t>with an absence of Pax7 positive cells, while MPs expressed Pax7 localized to the nucleus with no PDGFR</w:t>
      </w:r>
      <w:r w:rsidR="00731416">
        <w:rPr>
          <w:rFonts w:ascii="Segoe UI" w:hAnsi="Segoe UI" w:cs="Segoe UI"/>
          <w:color w:val="201F1E"/>
          <w:sz w:val="23"/>
          <w:szCs w:val="23"/>
          <w:shd w:val="clear" w:color="auto" w:fill="FFFFFF"/>
        </w:rPr>
        <w:t>α</w:t>
      </w:r>
      <w:r w:rsidR="00155119" w:rsidRPr="00731416">
        <w:rPr>
          <w:rFonts w:ascii="Segoe UI" w:hAnsi="Segoe UI" w:cs="Segoe UI"/>
          <w:color w:val="201F1E"/>
          <w:sz w:val="23"/>
          <w:szCs w:val="23"/>
          <w:shd w:val="clear" w:color="auto" w:fill="FFFFFF"/>
        </w:rPr>
        <w:t xml:space="preserve"> cross-contaminating cells (Figure 4A).</w:t>
      </w:r>
      <w:r w:rsidR="00731416">
        <w:rPr>
          <w:rFonts w:ascii="Segoe UI" w:hAnsi="Segoe UI" w:cs="Segoe UI"/>
          <w:color w:val="201F1E"/>
          <w:sz w:val="23"/>
          <w:szCs w:val="23"/>
          <w:shd w:val="clear" w:color="auto" w:fill="FFFFFF"/>
        </w:rPr>
        <w:t xml:space="preserve"> Given that we were able to complete immunostaining on cells within </w:t>
      </w:r>
      <w:r w:rsidR="00FE5BE2">
        <w:rPr>
          <w:rFonts w:ascii="Segoe UI" w:hAnsi="Segoe UI" w:cs="Segoe UI"/>
          <w:color w:val="201F1E"/>
          <w:sz w:val="23"/>
          <w:szCs w:val="23"/>
          <w:shd w:val="clear" w:color="auto" w:fill="FFFFFF"/>
        </w:rPr>
        <w:t>minutes</w:t>
      </w:r>
      <w:r w:rsidR="00731416">
        <w:rPr>
          <w:rFonts w:ascii="Segoe UI" w:hAnsi="Segoe UI" w:cs="Segoe UI"/>
          <w:color w:val="201F1E"/>
          <w:sz w:val="23"/>
          <w:szCs w:val="23"/>
          <w:shd w:val="clear" w:color="auto" w:fill="FFFFFF"/>
        </w:rPr>
        <w:t xml:space="preserve"> of cell sorting, we speculated all MPs would not have time to initiate </w:t>
      </w:r>
      <w:r w:rsidR="003D48E1" w:rsidRPr="003D48E1">
        <w:rPr>
          <w:rFonts w:ascii="Segoe UI" w:hAnsi="Segoe UI" w:cs="Segoe UI"/>
          <w:i/>
          <w:iCs/>
          <w:color w:val="201F1E"/>
          <w:sz w:val="23"/>
          <w:szCs w:val="23"/>
          <w:shd w:val="clear" w:color="auto" w:fill="FFFFFF"/>
        </w:rPr>
        <w:t>in vitro</w:t>
      </w:r>
      <w:r w:rsidR="003D48E1">
        <w:rPr>
          <w:rFonts w:ascii="Segoe UI" w:hAnsi="Segoe UI" w:cs="Segoe UI"/>
          <w:color w:val="201F1E"/>
          <w:sz w:val="23"/>
          <w:szCs w:val="23"/>
          <w:shd w:val="clear" w:color="auto" w:fill="FFFFFF"/>
        </w:rPr>
        <w:t xml:space="preserve"> </w:t>
      </w:r>
      <w:r w:rsidR="00FE5BE2">
        <w:rPr>
          <w:rFonts w:ascii="Segoe UI" w:hAnsi="Segoe UI" w:cs="Segoe UI"/>
          <w:color w:val="201F1E"/>
          <w:sz w:val="23"/>
          <w:szCs w:val="23"/>
          <w:shd w:val="clear" w:color="auto" w:fill="FFFFFF"/>
        </w:rPr>
        <w:t xml:space="preserve">differentiation </w:t>
      </w:r>
      <w:r w:rsidR="00731416">
        <w:rPr>
          <w:rFonts w:ascii="Segoe UI" w:hAnsi="Segoe UI" w:cs="Segoe UI"/>
          <w:color w:val="201F1E"/>
          <w:sz w:val="23"/>
          <w:szCs w:val="23"/>
          <w:shd w:val="clear" w:color="auto" w:fill="FFFFFF"/>
        </w:rPr>
        <w:t xml:space="preserve">transition and </w:t>
      </w:r>
      <w:r w:rsidR="00FE5BE2">
        <w:rPr>
          <w:rFonts w:ascii="Segoe UI" w:hAnsi="Segoe UI" w:cs="Segoe UI"/>
          <w:color w:val="201F1E"/>
          <w:sz w:val="23"/>
          <w:szCs w:val="23"/>
          <w:shd w:val="clear" w:color="auto" w:fill="FFFFFF"/>
        </w:rPr>
        <w:t>would</w:t>
      </w:r>
      <w:r w:rsidR="00731416">
        <w:rPr>
          <w:rFonts w:ascii="Segoe UI" w:hAnsi="Segoe UI" w:cs="Segoe UI"/>
          <w:color w:val="201F1E"/>
          <w:sz w:val="23"/>
          <w:szCs w:val="23"/>
          <w:shd w:val="clear" w:color="auto" w:fill="FFFFFF"/>
        </w:rPr>
        <w:t xml:space="preserve"> retain strong expression of Pax7. </w:t>
      </w:r>
      <w:r w:rsidR="00FE5BE2">
        <w:rPr>
          <w:rFonts w:ascii="Segoe UI" w:hAnsi="Segoe UI" w:cs="Segoe UI"/>
          <w:color w:val="201F1E"/>
          <w:sz w:val="23"/>
          <w:szCs w:val="23"/>
          <w:shd w:val="clear" w:color="auto" w:fill="FFFFFF"/>
        </w:rPr>
        <w:t xml:space="preserve"> This was confirmed and thus </w:t>
      </w:r>
      <w:r w:rsidR="00731416">
        <w:rPr>
          <w:rFonts w:ascii="Segoe UI" w:hAnsi="Segoe UI" w:cs="Segoe UI"/>
          <w:color w:val="201F1E"/>
          <w:sz w:val="23"/>
          <w:szCs w:val="23"/>
          <w:shd w:val="clear" w:color="auto" w:fill="FFFFFF"/>
        </w:rPr>
        <w:t xml:space="preserve">Myf5 and MyoD staining was not conducted. </w:t>
      </w:r>
      <w:r w:rsidR="00E13303" w:rsidRPr="00731416">
        <w:rPr>
          <w:rFonts w:ascii="Segoe UI" w:hAnsi="Segoe UI" w:cs="Segoe UI"/>
          <w:color w:val="201F1E"/>
          <w:sz w:val="23"/>
          <w:szCs w:val="23"/>
        </w:rPr>
        <w:br/>
      </w:r>
      <w:r w:rsidR="00E13303" w:rsidRPr="00731416">
        <w:rPr>
          <w:rFonts w:ascii="Segoe UI" w:hAnsi="Segoe UI" w:cs="Segoe UI"/>
          <w:color w:val="201F1E"/>
          <w:sz w:val="23"/>
          <w:szCs w:val="23"/>
        </w:rPr>
        <w:br/>
      </w:r>
      <w:r w:rsidRPr="0044534F">
        <w:rPr>
          <w:rFonts w:ascii="Segoe UI" w:hAnsi="Segoe UI" w:cs="Segoe UI"/>
          <w:color w:val="201F1E"/>
          <w:sz w:val="23"/>
          <w:szCs w:val="23"/>
          <w:shd w:val="clear" w:color="auto" w:fill="FFFFFF"/>
        </w:rPr>
        <w:t>(C</w:t>
      </w:r>
      <w:r w:rsidR="00E13303" w:rsidRPr="0044534F">
        <w:rPr>
          <w:rFonts w:ascii="Segoe UI" w:hAnsi="Segoe UI" w:cs="Segoe UI"/>
          <w:color w:val="201F1E"/>
          <w:sz w:val="23"/>
          <w:szCs w:val="23"/>
          <w:shd w:val="clear" w:color="auto" w:fill="FFFFFF"/>
        </w:rPr>
        <w:t>2</w:t>
      </w:r>
      <w:r w:rsidRPr="0044534F">
        <w:rPr>
          <w:rFonts w:ascii="Segoe UI" w:hAnsi="Segoe UI" w:cs="Segoe UI"/>
          <w:color w:val="201F1E"/>
          <w:sz w:val="23"/>
          <w:szCs w:val="23"/>
          <w:shd w:val="clear" w:color="auto" w:fill="FFFFFF"/>
        </w:rPr>
        <w:t>)</w:t>
      </w:r>
      <w:r w:rsidR="00E13303" w:rsidRPr="0044534F">
        <w:rPr>
          <w:rFonts w:ascii="Segoe UI" w:hAnsi="Segoe UI" w:cs="Segoe UI"/>
          <w:color w:val="201F1E"/>
          <w:sz w:val="23"/>
          <w:szCs w:val="23"/>
          <w:shd w:val="clear" w:color="auto" w:fill="FFFFFF"/>
        </w:rPr>
        <w:t>. Also, FAPs should be subjected to myogenic differentiation conditions, and MPs should be subjected to adipogenic conditions to rule out contaminations. Also, staining for myogenic progenitor markers should be used here.</w:t>
      </w:r>
    </w:p>
    <w:p w14:paraId="24092DB5" w14:textId="04E334CE" w:rsidR="00276A1A" w:rsidRPr="00796AA9" w:rsidRDefault="00BD6C22" w:rsidP="00522B67">
      <w:pPr>
        <w:spacing w:after="0" w:line="240" w:lineRule="auto"/>
        <w:rPr>
          <w:rFonts w:ascii="Segoe UI" w:hAnsi="Segoe UI" w:cs="Segoe UI"/>
          <w:i/>
          <w:iCs/>
          <w:color w:val="201F1E"/>
          <w:sz w:val="23"/>
          <w:szCs w:val="23"/>
          <w:shd w:val="clear" w:color="auto" w:fill="FFFFFF"/>
        </w:rPr>
      </w:pPr>
      <w:r w:rsidRPr="00796AA9">
        <w:rPr>
          <w:rFonts w:ascii="Segoe UI" w:hAnsi="Segoe UI" w:cs="Segoe UI"/>
          <w:color w:val="201F1E"/>
          <w:sz w:val="23"/>
          <w:szCs w:val="23"/>
          <w:shd w:val="clear" w:color="auto" w:fill="FFFFFF"/>
        </w:rPr>
        <w:t xml:space="preserve">(R2). </w:t>
      </w:r>
      <w:r w:rsidR="00031333" w:rsidRPr="00796AA9">
        <w:rPr>
          <w:rFonts w:ascii="Segoe UI" w:hAnsi="Segoe UI" w:cs="Segoe UI"/>
          <w:color w:val="201F1E"/>
          <w:sz w:val="23"/>
          <w:szCs w:val="23"/>
          <w:shd w:val="clear" w:color="auto" w:fill="FFFFFF"/>
        </w:rPr>
        <w:t>In line with Reviewer #3’s comment, we have incubated FAPs and MPs in myogenic</w:t>
      </w:r>
      <w:r w:rsidR="00CA590F" w:rsidRPr="00796AA9">
        <w:rPr>
          <w:rFonts w:ascii="Segoe UI" w:hAnsi="Segoe UI" w:cs="Segoe UI"/>
          <w:color w:val="201F1E"/>
          <w:sz w:val="23"/>
          <w:szCs w:val="23"/>
          <w:shd w:val="clear" w:color="auto" w:fill="FFFFFF"/>
        </w:rPr>
        <w:t xml:space="preserve">, fibrogenic </w:t>
      </w:r>
      <w:r w:rsidR="00031333" w:rsidRPr="00796AA9">
        <w:rPr>
          <w:rFonts w:ascii="Segoe UI" w:hAnsi="Segoe UI" w:cs="Segoe UI"/>
          <w:color w:val="201F1E"/>
          <w:sz w:val="23"/>
          <w:szCs w:val="23"/>
          <w:shd w:val="clear" w:color="auto" w:fill="FFFFFF"/>
        </w:rPr>
        <w:t>and adipogenic differentiation media</w:t>
      </w:r>
      <w:r w:rsidR="003D48E1">
        <w:rPr>
          <w:rFonts w:ascii="Segoe UI" w:hAnsi="Segoe UI" w:cs="Segoe UI"/>
          <w:color w:val="201F1E"/>
          <w:sz w:val="23"/>
          <w:szCs w:val="23"/>
          <w:shd w:val="clear" w:color="auto" w:fill="FFFFFF"/>
        </w:rPr>
        <w:t xml:space="preserve">. </w:t>
      </w:r>
      <w:r w:rsidR="00031333" w:rsidRPr="00796AA9">
        <w:rPr>
          <w:rFonts w:ascii="Segoe UI" w:hAnsi="Segoe UI" w:cs="Segoe UI"/>
          <w:color w:val="201F1E"/>
          <w:sz w:val="23"/>
          <w:szCs w:val="23"/>
          <w:shd w:val="clear" w:color="auto" w:fill="FFFFFF"/>
        </w:rPr>
        <w:t xml:space="preserve">We found </w:t>
      </w:r>
      <w:r w:rsidR="007F4038" w:rsidRPr="00796AA9">
        <w:rPr>
          <w:rFonts w:ascii="Segoe UI" w:hAnsi="Segoe UI" w:cs="Segoe UI"/>
          <w:color w:val="201F1E"/>
          <w:sz w:val="23"/>
          <w:szCs w:val="23"/>
          <w:shd w:val="clear" w:color="auto" w:fill="FFFFFF"/>
        </w:rPr>
        <w:t xml:space="preserve">no cross-contamination of FAPs in MP cultures subjected to adipogenic and fibrogenic conditions, and no MPs in FAP cultures subjected to myogenic conditions (Supplementary Figure </w:t>
      </w:r>
      <w:r w:rsidR="00F770E1">
        <w:rPr>
          <w:rFonts w:ascii="Segoe UI" w:hAnsi="Segoe UI" w:cs="Segoe UI"/>
          <w:color w:val="201F1E"/>
          <w:sz w:val="23"/>
          <w:szCs w:val="23"/>
          <w:shd w:val="clear" w:color="auto" w:fill="FFFFFF"/>
        </w:rPr>
        <w:t>2</w:t>
      </w:r>
      <w:r w:rsidR="007F4038" w:rsidRPr="00796AA9">
        <w:rPr>
          <w:rFonts w:ascii="Segoe UI" w:hAnsi="Segoe UI" w:cs="Segoe UI"/>
          <w:color w:val="201F1E"/>
          <w:sz w:val="23"/>
          <w:szCs w:val="23"/>
          <w:shd w:val="clear" w:color="auto" w:fill="FFFFFF"/>
        </w:rPr>
        <w:t>).</w:t>
      </w:r>
      <w:r w:rsidR="00E13303" w:rsidRPr="00031333">
        <w:rPr>
          <w:rFonts w:ascii="Segoe UI" w:hAnsi="Segoe UI" w:cs="Segoe UI"/>
          <w:b/>
          <w:bCs/>
          <w:color w:val="201F1E"/>
          <w:sz w:val="23"/>
          <w:szCs w:val="23"/>
        </w:rPr>
        <w:br/>
      </w:r>
      <w:r w:rsidR="00E13303" w:rsidRPr="00031333">
        <w:rPr>
          <w:rFonts w:ascii="Segoe UI" w:hAnsi="Segoe UI" w:cs="Segoe UI"/>
          <w:b/>
          <w:bCs/>
          <w:color w:val="201F1E"/>
          <w:sz w:val="23"/>
          <w:szCs w:val="23"/>
        </w:rPr>
        <w:br/>
      </w:r>
      <w:r w:rsidR="00276A1A" w:rsidRPr="00796AA9">
        <w:rPr>
          <w:rFonts w:ascii="Segoe UI" w:hAnsi="Segoe UI" w:cs="Segoe UI"/>
          <w:i/>
          <w:iCs/>
          <w:color w:val="201F1E"/>
          <w:sz w:val="23"/>
          <w:szCs w:val="23"/>
          <w:shd w:val="clear" w:color="auto" w:fill="FFFFFF"/>
        </w:rPr>
        <w:lastRenderedPageBreak/>
        <w:t>(C</w:t>
      </w:r>
      <w:r w:rsidR="00E13303" w:rsidRPr="00796AA9">
        <w:rPr>
          <w:rFonts w:ascii="Segoe UI" w:hAnsi="Segoe UI" w:cs="Segoe UI"/>
          <w:i/>
          <w:iCs/>
          <w:color w:val="201F1E"/>
          <w:sz w:val="23"/>
          <w:szCs w:val="23"/>
          <w:shd w:val="clear" w:color="auto" w:fill="FFFFFF"/>
        </w:rPr>
        <w:t>3</w:t>
      </w:r>
      <w:r w:rsidR="00276A1A" w:rsidRPr="00796AA9">
        <w:rPr>
          <w:rFonts w:ascii="Segoe UI" w:hAnsi="Segoe UI" w:cs="Segoe UI"/>
          <w:i/>
          <w:iCs/>
          <w:color w:val="201F1E"/>
          <w:sz w:val="23"/>
          <w:szCs w:val="23"/>
          <w:shd w:val="clear" w:color="auto" w:fill="FFFFFF"/>
        </w:rPr>
        <w:t>)</w:t>
      </w:r>
      <w:r w:rsidR="00E13303" w:rsidRPr="00796AA9">
        <w:rPr>
          <w:rFonts w:ascii="Segoe UI" w:hAnsi="Segoe UI" w:cs="Segoe UI"/>
          <w:i/>
          <w:iCs/>
          <w:color w:val="201F1E"/>
          <w:sz w:val="23"/>
          <w:szCs w:val="23"/>
          <w:shd w:val="clear" w:color="auto" w:fill="FFFFFF"/>
        </w:rPr>
        <w:t xml:space="preserve">. P16: "In contrast, we did not observe increased VCAM-1expression in Sca-1 positive cells in the </w:t>
      </w:r>
      <w:r w:rsidR="0044534F" w:rsidRPr="00796AA9">
        <w:rPr>
          <w:rFonts w:ascii="Segoe UI" w:hAnsi="Segoe UI" w:cs="Segoe UI"/>
          <w:i/>
          <w:iCs/>
          <w:color w:val="201F1E"/>
          <w:sz w:val="23"/>
          <w:szCs w:val="23"/>
          <w:shd w:val="clear" w:color="auto" w:fill="FFFFFF"/>
        </w:rPr>
        <w:t>2-to-14-week</w:t>
      </w:r>
      <w:r w:rsidR="00E13303" w:rsidRPr="00796AA9">
        <w:rPr>
          <w:rFonts w:ascii="Segoe UI" w:hAnsi="Segoe UI" w:cs="Segoe UI"/>
          <w:i/>
          <w:iCs/>
          <w:color w:val="201F1E"/>
          <w:sz w:val="23"/>
          <w:szCs w:val="23"/>
          <w:shd w:val="clear" w:color="auto" w:fill="FFFFFF"/>
        </w:rPr>
        <w:t xml:space="preserve"> span following gastrocnemius denervation." Where is this shown?</w:t>
      </w:r>
    </w:p>
    <w:p w14:paraId="08A98994" w14:textId="1B6D74D1" w:rsidR="0074233D" w:rsidRDefault="00276A1A" w:rsidP="00522B67">
      <w:pPr>
        <w:spacing w:after="0" w:line="240" w:lineRule="auto"/>
        <w:rPr>
          <w:rFonts w:ascii="Segoe UI" w:hAnsi="Segoe UI" w:cs="Segoe UI"/>
          <w:color w:val="201F1E"/>
          <w:sz w:val="23"/>
          <w:szCs w:val="23"/>
          <w:shd w:val="clear" w:color="auto" w:fill="FFFFFF"/>
        </w:rPr>
      </w:pPr>
      <w:r w:rsidRPr="00796AA9">
        <w:rPr>
          <w:rFonts w:ascii="Segoe UI" w:hAnsi="Segoe UI" w:cs="Segoe UI"/>
          <w:color w:val="201F1E"/>
          <w:sz w:val="23"/>
          <w:szCs w:val="23"/>
          <w:shd w:val="clear" w:color="auto" w:fill="FFFFFF"/>
        </w:rPr>
        <w:t xml:space="preserve">(R3). </w:t>
      </w:r>
      <w:r w:rsidR="00031333" w:rsidRPr="00796AA9">
        <w:rPr>
          <w:rFonts w:ascii="Segoe UI" w:hAnsi="Segoe UI" w:cs="Segoe UI"/>
          <w:color w:val="201F1E"/>
          <w:sz w:val="23"/>
          <w:szCs w:val="23"/>
          <w:shd w:val="clear" w:color="auto" w:fill="FFFFFF"/>
        </w:rPr>
        <w:t xml:space="preserve">This was </w:t>
      </w:r>
      <w:r w:rsidR="00FD1682">
        <w:rPr>
          <w:rFonts w:ascii="Segoe UI" w:hAnsi="Segoe UI" w:cs="Segoe UI"/>
          <w:color w:val="201F1E"/>
          <w:sz w:val="23"/>
          <w:szCs w:val="23"/>
          <w:shd w:val="clear" w:color="auto" w:fill="FFFFFF"/>
        </w:rPr>
        <w:t xml:space="preserve">originally </w:t>
      </w:r>
      <w:r w:rsidR="00031333" w:rsidRPr="00796AA9">
        <w:rPr>
          <w:rFonts w:ascii="Segoe UI" w:hAnsi="Segoe UI" w:cs="Segoe UI"/>
          <w:color w:val="201F1E"/>
          <w:sz w:val="23"/>
          <w:szCs w:val="23"/>
          <w:shd w:val="clear" w:color="auto" w:fill="FFFFFF"/>
        </w:rPr>
        <w:t xml:space="preserve">shown in </w:t>
      </w:r>
      <w:r w:rsidR="00EE635A" w:rsidRPr="00796AA9">
        <w:rPr>
          <w:rFonts w:ascii="Segoe UI" w:hAnsi="Segoe UI" w:cs="Segoe UI"/>
          <w:color w:val="201F1E"/>
          <w:sz w:val="23"/>
          <w:szCs w:val="23"/>
          <w:shd w:val="clear" w:color="auto" w:fill="FFFFFF"/>
        </w:rPr>
        <w:t>Figure 5C</w:t>
      </w:r>
      <w:r w:rsidR="00796AA9" w:rsidRPr="00796AA9">
        <w:rPr>
          <w:rFonts w:ascii="Segoe UI" w:hAnsi="Segoe UI" w:cs="Segoe UI"/>
          <w:color w:val="201F1E"/>
          <w:sz w:val="23"/>
          <w:szCs w:val="23"/>
          <w:shd w:val="clear" w:color="auto" w:fill="FFFFFF"/>
        </w:rPr>
        <w:t xml:space="preserve">. We were </w:t>
      </w:r>
      <w:r w:rsidR="00EE635A" w:rsidRPr="00796AA9">
        <w:rPr>
          <w:rFonts w:ascii="Segoe UI" w:hAnsi="Segoe UI" w:cs="Segoe UI"/>
          <w:color w:val="201F1E"/>
          <w:sz w:val="23"/>
          <w:szCs w:val="23"/>
          <w:shd w:val="clear" w:color="auto" w:fill="FFFFFF"/>
        </w:rPr>
        <w:t xml:space="preserve">specifically </w:t>
      </w:r>
      <w:r w:rsidR="00796AA9" w:rsidRPr="00796AA9">
        <w:rPr>
          <w:rFonts w:ascii="Segoe UI" w:hAnsi="Segoe UI" w:cs="Segoe UI"/>
          <w:color w:val="201F1E"/>
          <w:sz w:val="23"/>
          <w:szCs w:val="23"/>
          <w:shd w:val="clear" w:color="auto" w:fill="FFFFFF"/>
        </w:rPr>
        <w:t xml:space="preserve">referring to </w:t>
      </w:r>
      <w:r w:rsidR="00EE635A" w:rsidRPr="00796AA9">
        <w:rPr>
          <w:rFonts w:ascii="Segoe UI" w:hAnsi="Segoe UI" w:cs="Segoe UI"/>
          <w:color w:val="201F1E"/>
          <w:sz w:val="23"/>
          <w:szCs w:val="23"/>
          <w:shd w:val="clear" w:color="auto" w:fill="FFFFFF"/>
        </w:rPr>
        <w:t xml:space="preserve">the double positive population within </w:t>
      </w:r>
      <w:r w:rsidR="00031333" w:rsidRPr="00796AA9">
        <w:rPr>
          <w:rFonts w:ascii="Segoe UI" w:hAnsi="Segoe UI" w:cs="Segoe UI"/>
          <w:color w:val="201F1E"/>
          <w:sz w:val="23"/>
          <w:szCs w:val="23"/>
          <w:shd w:val="clear" w:color="auto" w:fill="FFFFFF"/>
        </w:rPr>
        <w:t>Sca-1::APC vs VCAM-1::PE plots of contralateral healthy and denervated samples</w:t>
      </w:r>
      <w:r w:rsidR="00FD1682">
        <w:rPr>
          <w:rFonts w:ascii="Segoe UI" w:hAnsi="Segoe UI" w:cs="Segoe UI"/>
          <w:color w:val="201F1E"/>
          <w:sz w:val="23"/>
          <w:szCs w:val="23"/>
          <w:shd w:val="clear" w:color="auto" w:fill="FFFFFF"/>
        </w:rPr>
        <w:t xml:space="preserve">. In this revision we have characterized the double positive population extensively, and found it to be a mix of FAPs and MPs. Heterogeneity in both of these progenitor lines has been </w:t>
      </w:r>
      <w:r w:rsidR="0074233D">
        <w:rPr>
          <w:rFonts w:ascii="Segoe UI" w:hAnsi="Segoe UI" w:cs="Segoe UI"/>
          <w:color w:val="201F1E"/>
          <w:sz w:val="23"/>
          <w:szCs w:val="23"/>
          <w:shd w:val="clear" w:color="auto" w:fill="FFFFFF"/>
        </w:rPr>
        <w:t xml:space="preserve">previously </w:t>
      </w:r>
      <w:r w:rsidR="00FD1682">
        <w:rPr>
          <w:rFonts w:ascii="Segoe UI" w:hAnsi="Segoe UI" w:cs="Segoe UI"/>
          <w:color w:val="201F1E"/>
          <w:sz w:val="23"/>
          <w:szCs w:val="23"/>
          <w:shd w:val="clear" w:color="auto" w:fill="FFFFFF"/>
        </w:rPr>
        <w:t>reported</w:t>
      </w:r>
      <w:r w:rsidR="00796AA9" w:rsidRPr="00796AA9">
        <w:rPr>
          <w:rFonts w:ascii="Segoe UI" w:hAnsi="Segoe UI" w:cs="Segoe UI"/>
          <w:color w:val="201F1E"/>
          <w:sz w:val="23"/>
          <w:szCs w:val="23"/>
          <w:shd w:val="clear" w:color="auto" w:fill="FFFFFF"/>
        </w:rPr>
        <w:t xml:space="preserve">, </w:t>
      </w:r>
      <w:r w:rsidR="00FD1682">
        <w:rPr>
          <w:rFonts w:ascii="Segoe UI" w:hAnsi="Segoe UI" w:cs="Segoe UI"/>
          <w:color w:val="201F1E"/>
          <w:sz w:val="23"/>
          <w:szCs w:val="23"/>
          <w:shd w:val="clear" w:color="auto" w:fill="FFFFFF"/>
        </w:rPr>
        <w:t xml:space="preserve">with small percentages of FAPs and </w:t>
      </w:r>
      <w:r w:rsidR="0044534F">
        <w:rPr>
          <w:rFonts w:ascii="Segoe UI" w:hAnsi="Segoe UI" w:cs="Segoe UI"/>
          <w:color w:val="201F1E"/>
          <w:sz w:val="23"/>
          <w:szCs w:val="23"/>
          <w:shd w:val="clear" w:color="auto" w:fill="FFFFFF"/>
        </w:rPr>
        <w:t>MPs in</w:t>
      </w:r>
      <w:r w:rsidR="0074233D">
        <w:rPr>
          <w:rFonts w:ascii="Segoe UI" w:hAnsi="Segoe UI" w:cs="Segoe UI"/>
          <w:color w:val="201F1E"/>
          <w:sz w:val="23"/>
          <w:szCs w:val="23"/>
          <w:shd w:val="clear" w:color="auto" w:fill="FFFFFF"/>
        </w:rPr>
        <w:t xml:space="preserve"> </w:t>
      </w:r>
      <w:r w:rsidR="0044534F">
        <w:rPr>
          <w:rFonts w:ascii="Segoe UI" w:hAnsi="Segoe UI" w:cs="Segoe UI"/>
          <w:color w:val="201F1E"/>
          <w:sz w:val="23"/>
          <w:szCs w:val="23"/>
          <w:shd w:val="clear" w:color="auto" w:fill="FFFFFF"/>
        </w:rPr>
        <w:t>healthy muscle</w:t>
      </w:r>
      <w:r w:rsidR="0074233D">
        <w:rPr>
          <w:rFonts w:ascii="Segoe UI" w:hAnsi="Segoe UI" w:cs="Segoe UI"/>
          <w:color w:val="201F1E"/>
          <w:sz w:val="23"/>
          <w:szCs w:val="23"/>
          <w:shd w:val="clear" w:color="auto" w:fill="FFFFFF"/>
        </w:rPr>
        <w:t xml:space="preserve"> </w:t>
      </w:r>
      <w:r w:rsidR="00FD1682">
        <w:rPr>
          <w:rFonts w:ascii="Segoe UI" w:hAnsi="Segoe UI" w:cs="Segoe UI"/>
          <w:color w:val="201F1E"/>
          <w:sz w:val="23"/>
          <w:szCs w:val="23"/>
          <w:shd w:val="clear" w:color="auto" w:fill="FFFFFF"/>
        </w:rPr>
        <w:t xml:space="preserve">co-expressing Sca-1 and VCAM-1. This is </w:t>
      </w:r>
      <w:r w:rsidR="0074233D">
        <w:rPr>
          <w:rFonts w:ascii="Segoe UI" w:hAnsi="Segoe UI" w:cs="Segoe UI"/>
          <w:color w:val="201F1E"/>
          <w:sz w:val="23"/>
          <w:szCs w:val="23"/>
          <w:shd w:val="clear" w:color="auto" w:fill="FFFFFF"/>
        </w:rPr>
        <w:t xml:space="preserve">now </w:t>
      </w:r>
      <w:r w:rsidR="00FD1682">
        <w:rPr>
          <w:rFonts w:ascii="Segoe UI" w:hAnsi="Segoe UI" w:cs="Segoe UI"/>
          <w:color w:val="201F1E"/>
          <w:sz w:val="23"/>
          <w:szCs w:val="23"/>
          <w:shd w:val="clear" w:color="auto" w:fill="FFFFFF"/>
        </w:rPr>
        <w:t xml:space="preserve">discussed in detail (revised manuscript Discussion paragraph 6) and </w:t>
      </w:r>
      <w:r w:rsidR="0074233D">
        <w:rPr>
          <w:rFonts w:ascii="Segoe UI" w:hAnsi="Segoe UI" w:cs="Segoe UI"/>
          <w:color w:val="201F1E"/>
          <w:sz w:val="23"/>
          <w:szCs w:val="23"/>
          <w:shd w:val="clear" w:color="auto" w:fill="FFFFFF"/>
        </w:rPr>
        <w:t xml:space="preserve">a new Supplementary Fig 3, including implications for the use of the protocol. </w:t>
      </w:r>
    </w:p>
    <w:p w14:paraId="6504554A" w14:textId="3BC17B72" w:rsidR="00276A1A" w:rsidRDefault="00E13303" w:rsidP="00522B67">
      <w:pPr>
        <w:spacing w:after="0" w:line="240" w:lineRule="auto"/>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Minor Concerns:</w:t>
      </w:r>
      <w:r>
        <w:rPr>
          <w:rFonts w:ascii="Segoe UI" w:hAnsi="Segoe UI" w:cs="Segoe UI"/>
          <w:color w:val="201F1E"/>
          <w:sz w:val="23"/>
          <w:szCs w:val="23"/>
        </w:rPr>
        <w:br/>
      </w:r>
      <w:r w:rsidR="00276A1A" w:rsidRPr="00796AA9">
        <w:rPr>
          <w:rFonts w:ascii="Segoe UI" w:hAnsi="Segoe UI" w:cs="Segoe UI"/>
          <w:i/>
          <w:iCs/>
          <w:color w:val="201F1E"/>
          <w:sz w:val="23"/>
          <w:szCs w:val="23"/>
          <w:shd w:val="clear" w:color="auto" w:fill="FFFFFF"/>
        </w:rPr>
        <w:t xml:space="preserve">(C1). </w:t>
      </w:r>
      <w:r w:rsidRPr="00796AA9">
        <w:rPr>
          <w:rFonts w:ascii="Segoe UI" w:hAnsi="Segoe UI" w:cs="Segoe UI"/>
          <w:i/>
          <w:iCs/>
          <w:color w:val="201F1E"/>
          <w:sz w:val="23"/>
          <w:szCs w:val="23"/>
          <w:shd w:val="clear" w:color="auto" w:fill="FFFFFF"/>
        </w:rPr>
        <w:t>"Hoescht" dye should be "Hoechst"</w:t>
      </w:r>
    </w:p>
    <w:p w14:paraId="09FA070A" w14:textId="3F5AD917" w:rsidR="00E73EFF" w:rsidRPr="00796AA9" w:rsidRDefault="00276A1A" w:rsidP="00522B67">
      <w:pPr>
        <w:spacing w:after="0" w:line="240" w:lineRule="auto"/>
        <w:rPr>
          <w:rFonts w:ascii="Segoe UI" w:hAnsi="Segoe UI" w:cs="Segoe UI"/>
          <w:color w:val="201F1E"/>
          <w:sz w:val="23"/>
          <w:szCs w:val="23"/>
          <w:shd w:val="clear" w:color="auto" w:fill="FFFFFF"/>
        </w:rPr>
      </w:pPr>
      <w:r w:rsidRPr="00796AA9">
        <w:rPr>
          <w:rFonts w:ascii="Segoe UI" w:hAnsi="Segoe UI" w:cs="Segoe UI"/>
          <w:color w:val="201F1E"/>
          <w:sz w:val="23"/>
          <w:szCs w:val="23"/>
          <w:shd w:val="clear" w:color="auto" w:fill="FFFFFF"/>
        </w:rPr>
        <w:t xml:space="preserve">(R1). Spelling has been </w:t>
      </w:r>
      <w:r w:rsidR="0099755D">
        <w:rPr>
          <w:rFonts w:ascii="Segoe UI" w:hAnsi="Segoe UI" w:cs="Segoe UI"/>
          <w:color w:val="201F1E"/>
          <w:sz w:val="23"/>
          <w:szCs w:val="23"/>
          <w:shd w:val="clear" w:color="auto" w:fill="FFFFFF"/>
        </w:rPr>
        <w:t>corrected</w:t>
      </w:r>
      <w:r w:rsidRPr="00796AA9">
        <w:rPr>
          <w:rFonts w:ascii="Segoe UI" w:hAnsi="Segoe UI" w:cs="Segoe UI"/>
          <w:color w:val="201F1E"/>
          <w:sz w:val="23"/>
          <w:szCs w:val="23"/>
          <w:shd w:val="clear" w:color="auto" w:fill="FFFFFF"/>
        </w:rPr>
        <w:t>.</w:t>
      </w:r>
      <w:r w:rsidR="00E13303">
        <w:rPr>
          <w:rFonts w:ascii="Segoe UI" w:hAnsi="Segoe UI" w:cs="Segoe UI"/>
          <w:color w:val="201F1E"/>
          <w:sz w:val="23"/>
          <w:szCs w:val="23"/>
        </w:rPr>
        <w:br/>
      </w:r>
      <w:r w:rsidR="00E13303">
        <w:rPr>
          <w:rFonts w:ascii="Segoe UI" w:hAnsi="Segoe UI" w:cs="Segoe UI"/>
          <w:color w:val="201F1E"/>
          <w:sz w:val="23"/>
          <w:szCs w:val="23"/>
        </w:rPr>
        <w:br/>
      </w:r>
      <w:r w:rsidRPr="00796AA9">
        <w:rPr>
          <w:rFonts w:ascii="Segoe UI" w:hAnsi="Segoe UI" w:cs="Segoe UI"/>
          <w:i/>
          <w:iCs/>
          <w:color w:val="201F1E"/>
          <w:sz w:val="23"/>
          <w:szCs w:val="23"/>
          <w:shd w:val="clear" w:color="auto" w:fill="FFFFFF"/>
        </w:rPr>
        <w:t xml:space="preserve">(C2). </w:t>
      </w:r>
      <w:r w:rsidR="00E13303" w:rsidRPr="00796AA9">
        <w:rPr>
          <w:rFonts w:ascii="Segoe UI" w:hAnsi="Segoe UI" w:cs="Segoe UI"/>
          <w:i/>
          <w:iCs/>
          <w:color w:val="201F1E"/>
          <w:sz w:val="23"/>
          <w:szCs w:val="23"/>
          <w:shd w:val="clear" w:color="auto" w:fill="FFFFFF"/>
        </w:rPr>
        <w:t>Fig. 5F, G are mentioned in the text before Fig. 5E; maybe rearrange the figure?</w:t>
      </w:r>
    </w:p>
    <w:p w14:paraId="57BF0A65" w14:textId="3056275E" w:rsidR="00276A1A" w:rsidRPr="00796AA9" w:rsidRDefault="00276A1A" w:rsidP="00522B67">
      <w:pPr>
        <w:spacing w:after="0" w:line="240" w:lineRule="auto"/>
        <w:rPr>
          <w:rFonts w:ascii="Segoe UI" w:hAnsi="Segoe UI" w:cs="Segoe UI"/>
          <w:color w:val="201F1E"/>
          <w:sz w:val="23"/>
          <w:szCs w:val="23"/>
          <w:shd w:val="clear" w:color="auto" w:fill="FFFFFF"/>
        </w:rPr>
      </w:pPr>
      <w:r w:rsidRPr="00796AA9">
        <w:rPr>
          <w:rFonts w:ascii="Segoe UI" w:hAnsi="Segoe UI" w:cs="Segoe UI"/>
          <w:color w:val="201F1E"/>
          <w:sz w:val="23"/>
          <w:szCs w:val="23"/>
          <w:shd w:val="clear" w:color="auto" w:fill="FFFFFF"/>
        </w:rPr>
        <w:t xml:space="preserve">(R2). </w:t>
      </w:r>
      <w:r w:rsidR="00796AA9">
        <w:rPr>
          <w:rFonts w:ascii="Segoe UI" w:hAnsi="Segoe UI" w:cs="Segoe UI"/>
          <w:color w:val="201F1E"/>
          <w:sz w:val="23"/>
          <w:szCs w:val="23"/>
          <w:shd w:val="clear" w:color="auto" w:fill="FFFFFF"/>
        </w:rPr>
        <w:t>W</w:t>
      </w:r>
      <w:r w:rsidR="004B5A6E" w:rsidRPr="00796AA9">
        <w:rPr>
          <w:rFonts w:ascii="Segoe UI" w:hAnsi="Segoe UI" w:cs="Segoe UI"/>
          <w:color w:val="201F1E"/>
          <w:sz w:val="23"/>
          <w:szCs w:val="23"/>
          <w:shd w:val="clear" w:color="auto" w:fill="FFFFFF"/>
        </w:rPr>
        <w:t xml:space="preserve">e have added additional experiments </w:t>
      </w:r>
      <w:r w:rsidR="00796AA9">
        <w:rPr>
          <w:rFonts w:ascii="Segoe UI" w:hAnsi="Segoe UI" w:cs="Segoe UI"/>
          <w:color w:val="201F1E"/>
          <w:sz w:val="23"/>
          <w:szCs w:val="23"/>
          <w:shd w:val="clear" w:color="auto" w:fill="FFFFFF"/>
        </w:rPr>
        <w:t xml:space="preserve">to the revised manuscript </w:t>
      </w:r>
      <w:r w:rsidR="004B5A6E" w:rsidRPr="00796AA9">
        <w:rPr>
          <w:rFonts w:ascii="Segoe UI" w:hAnsi="Segoe UI" w:cs="Segoe UI"/>
          <w:color w:val="201F1E"/>
          <w:sz w:val="23"/>
          <w:szCs w:val="23"/>
          <w:shd w:val="clear" w:color="auto" w:fill="FFFFFF"/>
        </w:rPr>
        <w:t xml:space="preserve">that necessitated rearrangement of the figures. </w:t>
      </w:r>
      <w:r w:rsidR="009C3A95" w:rsidRPr="00796AA9">
        <w:rPr>
          <w:rFonts w:ascii="Segoe UI" w:hAnsi="Segoe UI" w:cs="Segoe UI"/>
          <w:color w:val="201F1E"/>
          <w:sz w:val="23"/>
          <w:szCs w:val="23"/>
          <w:shd w:val="clear" w:color="auto" w:fill="FFFFFF"/>
        </w:rPr>
        <w:t xml:space="preserve">Figure 5F and G, previously detailing picrosirius red staining of denervated muscle cross-sections and accompanying quantification, </w:t>
      </w:r>
      <w:r w:rsidR="00796AA9">
        <w:rPr>
          <w:rFonts w:ascii="Segoe UI" w:hAnsi="Segoe UI" w:cs="Segoe UI"/>
          <w:color w:val="201F1E"/>
          <w:sz w:val="23"/>
          <w:szCs w:val="23"/>
          <w:shd w:val="clear" w:color="auto" w:fill="FFFFFF"/>
        </w:rPr>
        <w:t>are</w:t>
      </w:r>
      <w:r w:rsidR="009C3A95" w:rsidRPr="00796AA9">
        <w:rPr>
          <w:rFonts w:ascii="Segoe UI" w:hAnsi="Segoe UI" w:cs="Segoe UI"/>
          <w:color w:val="201F1E"/>
          <w:sz w:val="23"/>
          <w:szCs w:val="23"/>
          <w:shd w:val="clear" w:color="auto" w:fill="FFFFFF"/>
        </w:rPr>
        <w:t xml:space="preserve"> now </w:t>
      </w:r>
      <w:r w:rsidR="00B26BB5" w:rsidRPr="00796AA9">
        <w:rPr>
          <w:rFonts w:ascii="Segoe UI" w:hAnsi="Segoe UI" w:cs="Segoe UI"/>
          <w:color w:val="201F1E"/>
          <w:sz w:val="23"/>
          <w:szCs w:val="23"/>
          <w:shd w:val="clear" w:color="auto" w:fill="FFFFFF"/>
        </w:rPr>
        <w:t>Figure 5C-F</w:t>
      </w:r>
      <w:r w:rsidR="009C3A95" w:rsidRPr="00796AA9">
        <w:rPr>
          <w:rFonts w:ascii="Segoe UI" w:hAnsi="Segoe UI" w:cs="Segoe UI"/>
          <w:color w:val="201F1E"/>
          <w:sz w:val="23"/>
          <w:szCs w:val="23"/>
          <w:shd w:val="clear" w:color="auto" w:fill="FFFFFF"/>
        </w:rPr>
        <w:t xml:space="preserve">. </w:t>
      </w:r>
    </w:p>
    <w:sectPr w:rsidR="00276A1A" w:rsidRPr="00796A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03"/>
    <w:rsid w:val="00000248"/>
    <w:rsid w:val="000027A3"/>
    <w:rsid w:val="00017F95"/>
    <w:rsid w:val="00031333"/>
    <w:rsid w:val="0006432D"/>
    <w:rsid w:val="00067654"/>
    <w:rsid w:val="00093539"/>
    <w:rsid w:val="000D7456"/>
    <w:rsid w:val="000F368B"/>
    <w:rsid w:val="000F6005"/>
    <w:rsid w:val="001477D6"/>
    <w:rsid w:val="00155119"/>
    <w:rsid w:val="001555BE"/>
    <w:rsid w:val="001622AE"/>
    <w:rsid w:val="001914E5"/>
    <w:rsid w:val="001D573E"/>
    <w:rsid w:val="001E3366"/>
    <w:rsid w:val="0020384B"/>
    <w:rsid w:val="00205940"/>
    <w:rsid w:val="00210DD6"/>
    <w:rsid w:val="00230071"/>
    <w:rsid w:val="00252706"/>
    <w:rsid w:val="002573AC"/>
    <w:rsid w:val="00276A1A"/>
    <w:rsid w:val="00277390"/>
    <w:rsid w:val="00277D67"/>
    <w:rsid w:val="00280521"/>
    <w:rsid w:val="002B02EA"/>
    <w:rsid w:val="002C5483"/>
    <w:rsid w:val="002C5A64"/>
    <w:rsid w:val="00301C98"/>
    <w:rsid w:val="0031156E"/>
    <w:rsid w:val="0031626D"/>
    <w:rsid w:val="003370B1"/>
    <w:rsid w:val="00353C16"/>
    <w:rsid w:val="003541A7"/>
    <w:rsid w:val="00373897"/>
    <w:rsid w:val="00381BBC"/>
    <w:rsid w:val="003A2EFA"/>
    <w:rsid w:val="003B39BB"/>
    <w:rsid w:val="003C228B"/>
    <w:rsid w:val="003D48E1"/>
    <w:rsid w:val="003E0959"/>
    <w:rsid w:val="003E46B7"/>
    <w:rsid w:val="003E6B38"/>
    <w:rsid w:val="003F5583"/>
    <w:rsid w:val="00406EA8"/>
    <w:rsid w:val="004260C2"/>
    <w:rsid w:val="00431A1A"/>
    <w:rsid w:val="0044534F"/>
    <w:rsid w:val="00445DD8"/>
    <w:rsid w:val="00494B4D"/>
    <w:rsid w:val="004B5A6E"/>
    <w:rsid w:val="004E13B0"/>
    <w:rsid w:val="004F6757"/>
    <w:rsid w:val="00503824"/>
    <w:rsid w:val="0051207D"/>
    <w:rsid w:val="0051716C"/>
    <w:rsid w:val="00522B67"/>
    <w:rsid w:val="005332F2"/>
    <w:rsid w:val="00555FC9"/>
    <w:rsid w:val="00565A9F"/>
    <w:rsid w:val="00566DA4"/>
    <w:rsid w:val="00583456"/>
    <w:rsid w:val="005B4B10"/>
    <w:rsid w:val="005B7654"/>
    <w:rsid w:val="005D07C5"/>
    <w:rsid w:val="005F1982"/>
    <w:rsid w:val="00606BD6"/>
    <w:rsid w:val="00607EB6"/>
    <w:rsid w:val="00615249"/>
    <w:rsid w:val="0062421E"/>
    <w:rsid w:val="00632D4F"/>
    <w:rsid w:val="00656671"/>
    <w:rsid w:val="00667E1F"/>
    <w:rsid w:val="00672833"/>
    <w:rsid w:val="006A69AA"/>
    <w:rsid w:val="006B745E"/>
    <w:rsid w:val="006C20D6"/>
    <w:rsid w:val="006C32BF"/>
    <w:rsid w:val="006E2BE6"/>
    <w:rsid w:val="006F1998"/>
    <w:rsid w:val="0070228B"/>
    <w:rsid w:val="007151F0"/>
    <w:rsid w:val="00731416"/>
    <w:rsid w:val="00740ADD"/>
    <w:rsid w:val="0074233D"/>
    <w:rsid w:val="007565C4"/>
    <w:rsid w:val="00766A3D"/>
    <w:rsid w:val="007670E5"/>
    <w:rsid w:val="00773E0D"/>
    <w:rsid w:val="007825A1"/>
    <w:rsid w:val="007826F4"/>
    <w:rsid w:val="00793134"/>
    <w:rsid w:val="00796AA9"/>
    <w:rsid w:val="007A09BE"/>
    <w:rsid w:val="007B18A9"/>
    <w:rsid w:val="007B437A"/>
    <w:rsid w:val="007B4FB3"/>
    <w:rsid w:val="007B7972"/>
    <w:rsid w:val="007C10C4"/>
    <w:rsid w:val="007E7F16"/>
    <w:rsid w:val="007F4038"/>
    <w:rsid w:val="008063B9"/>
    <w:rsid w:val="00815A3D"/>
    <w:rsid w:val="008203A2"/>
    <w:rsid w:val="0083363A"/>
    <w:rsid w:val="00835466"/>
    <w:rsid w:val="00837293"/>
    <w:rsid w:val="00845418"/>
    <w:rsid w:val="008852BF"/>
    <w:rsid w:val="008972C4"/>
    <w:rsid w:val="008A2CF0"/>
    <w:rsid w:val="008A6B13"/>
    <w:rsid w:val="008B629C"/>
    <w:rsid w:val="008C672D"/>
    <w:rsid w:val="008C6A31"/>
    <w:rsid w:val="009036BE"/>
    <w:rsid w:val="00906B62"/>
    <w:rsid w:val="0091119B"/>
    <w:rsid w:val="009169D0"/>
    <w:rsid w:val="009322B8"/>
    <w:rsid w:val="00937769"/>
    <w:rsid w:val="00944A30"/>
    <w:rsid w:val="00951CC0"/>
    <w:rsid w:val="00953023"/>
    <w:rsid w:val="00954801"/>
    <w:rsid w:val="0099755D"/>
    <w:rsid w:val="009A6C3A"/>
    <w:rsid w:val="009C3A95"/>
    <w:rsid w:val="009E2FE1"/>
    <w:rsid w:val="009E5385"/>
    <w:rsid w:val="00A0154D"/>
    <w:rsid w:val="00A319E6"/>
    <w:rsid w:val="00A53C9B"/>
    <w:rsid w:val="00A61029"/>
    <w:rsid w:val="00A75AC5"/>
    <w:rsid w:val="00A81492"/>
    <w:rsid w:val="00A845AC"/>
    <w:rsid w:val="00A86EDD"/>
    <w:rsid w:val="00AC38A9"/>
    <w:rsid w:val="00AC392E"/>
    <w:rsid w:val="00AD4220"/>
    <w:rsid w:val="00AE40C3"/>
    <w:rsid w:val="00AE485D"/>
    <w:rsid w:val="00AE5E7A"/>
    <w:rsid w:val="00AF48A3"/>
    <w:rsid w:val="00B0051A"/>
    <w:rsid w:val="00B26BB5"/>
    <w:rsid w:val="00B274B7"/>
    <w:rsid w:val="00B45918"/>
    <w:rsid w:val="00B54263"/>
    <w:rsid w:val="00B63248"/>
    <w:rsid w:val="00B653D1"/>
    <w:rsid w:val="00B83F84"/>
    <w:rsid w:val="00B852C9"/>
    <w:rsid w:val="00B9607B"/>
    <w:rsid w:val="00BA07BF"/>
    <w:rsid w:val="00BD09AA"/>
    <w:rsid w:val="00BD6C22"/>
    <w:rsid w:val="00BE5CE7"/>
    <w:rsid w:val="00C05B87"/>
    <w:rsid w:val="00C05F9F"/>
    <w:rsid w:val="00C40ED7"/>
    <w:rsid w:val="00C44BCE"/>
    <w:rsid w:val="00C44BE4"/>
    <w:rsid w:val="00C513EF"/>
    <w:rsid w:val="00C62658"/>
    <w:rsid w:val="00C97F2F"/>
    <w:rsid w:val="00CA590F"/>
    <w:rsid w:val="00CD6DA2"/>
    <w:rsid w:val="00CF7E3B"/>
    <w:rsid w:val="00D122B5"/>
    <w:rsid w:val="00D13A07"/>
    <w:rsid w:val="00D377E8"/>
    <w:rsid w:val="00D579DB"/>
    <w:rsid w:val="00D67161"/>
    <w:rsid w:val="00D86A39"/>
    <w:rsid w:val="00D90B66"/>
    <w:rsid w:val="00D95C21"/>
    <w:rsid w:val="00DA3647"/>
    <w:rsid w:val="00DB0FBD"/>
    <w:rsid w:val="00DB304E"/>
    <w:rsid w:val="00DB48D2"/>
    <w:rsid w:val="00DD2ABA"/>
    <w:rsid w:val="00DD5258"/>
    <w:rsid w:val="00DF4F48"/>
    <w:rsid w:val="00E02294"/>
    <w:rsid w:val="00E0404B"/>
    <w:rsid w:val="00E13303"/>
    <w:rsid w:val="00E44340"/>
    <w:rsid w:val="00E73EFF"/>
    <w:rsid w:val="00E929C3"/>
    <w:rsid w:val="00E9347F"/>
    <w:rsid w:val="00EA4ACE"/>
    <w:rsid w:val="00EA7F01"/>
    <w:rsid w:val="00EB67B7"/>
    <w:rsid w:val="00EC0702"/>
    <w:rsid w:val="00ED3667"/>
    <w:rsid w:val="00EE0F86"/>
    <w:rsid w:val="00EE635A"/>
    <w:rsid w:val="00EF389F"/>
    <w:rsid w:val="00F069D0"/>
    <w:rsid w:val="00F55FB9"/>
    <w:rsid w:val="00F57D5E"/>
    <w:rsid w:val="00F76394"/>
    <w:rsid w:val="00F770E1"/>
    <w:rsid w:val="00F84B1D"/>
    <w:rsid w:val="00F91CD3"/>
    <w:rsid w:val="00FB0F0A"/>
    <w:rsid w:val="00FB5CC3"/>
    <w:rsid w:val="00FC2741"/>
    <w:rsid w:val="00FD1682"/>
    <w:rsid w:val="00FD2026"/>
    <w:rsid w:val="00FD35A9"/>
    <w:rsid w:val="00FE41F5"/>
    <w:rsid w:val="00FE5BE2"/>
    <w:rsid w:val="00FE7AEE"/>
    <w:rsid w:val="00FE7D58"/>
    <w:rsid w:val="00FF0203"/>
    <w:rsid w:val="00FF46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1863"/>
  <w15:chartTrackingRefBased/>
  <w15:docId w15:val="{D6317D3A-FF09-4952-8792-6BD7FDC5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3303"/>
    <w:rPr>
      <w:b/>
      <w:bCs/>
    </w:rPr>
  </w:style>
  <w:style w:type="character" w:customStyle="1" w:styleId="marklitd2celx">
    <w:name w:val="marklitd2celx"/>
    <w:basedOn w:val="DefaultParagraphFont"/>
    <w:rsid w:val="00E13303"/>
  </w:style>
  <w:style w:type="paragraph" w:styleId="BalloonText">
    <w:name w:val="Balloon Text"/>
    <w:basedOn w:val="Normal"/>
    <w:link w:val="BalloonTextChar"/>
    <w:uiPriority w:val="99"/>
    <w:semiHidden/>
    <w:unhideWhenUsed/>
    <w:rsid w:val="00FB5CC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5CC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97F2F"/>
    <w:rPr>
      <w:sz w:val="16"/>
      <w:szCs w:val="16"/>
    </w:rPr>
  </w:style>
  <w:style w:type="paragraph" w:styleId="CommentText">
    <w:name w:val="annotation text"/>
    <w:basedOn w:val="Normal"/>
    <w:link w:val="CommentTextChar"/>
    <w:uiPriority w:val="99"/>
    <w:unhideWhenUsed/>
    <w:rsid w:val="00C97F2F"/>
    <w:pPr>
      <w:spacing w:line="240" w:lineRule="auto"/>
    </w:pPr>
    <w:rPr>
      <w:sz w:val="20"/>
      <w:szCs w:val="20"/>
    </w:rPr>
  </w:style>
  <w:style w:type="character" w:customStyle="1" w:styleId="CommentTextChar">
    <w:name w:val="Comment Text Char"/>
    <w:basedOn w:val="DefaultParagraphFont"/>
    <w:link w:val="CommentText"/>
    <w:uiPriority w:val="99"/>
    <w:rsid w:val="00C97F2F"/>
    <w:rPr>
      <w:sz w:val="20"/>
      <w:szCs w:val="20"/>
    </w:rPr>
  </w:style>
  <w:style w:type="paragraph" w:styleId="CommentSubject">
    <w:name w:val="annotation subject"/>
    <w:basedOn w:val="CommentText"/>
    <w:next w:val="CommentText"/>
    <w:link w:val="CommentSubjectChar"/>
    <w:uiPriority w:val="99"/>
    <w:semiHidden/>
    <w:unhideWhenUsed/>
    <w:rsid w:val="00C97F2F"/>
    <w:rPr>
      <w:b/>
      <w:bCs/>
    </w:rPr>
  </w:style>
  <w:style w:type="character" w:customStyle="1" w:styleId="CommentSubjectChar">
    <w:name w:val="Comment Subject Char"/>
    <w:basedOn w:val="CommentTextChar"/>
    <w:link w:val="CommentSubject"/>
    <w:uiPriority w:val="99"/>
    <w:semiHidden/>
    <w:rsid w:val="00C97F2F"/>
    <w:rPr>
      <w:b/>
      <w:bCs/>
      <w:sz w:val="20"/>
      <w:szCs w:val="20"/>
    </w:rPr>
  </w:style>
  <w:style w:type="paragraph" w:styleId="NormalWeb">
    <w:name w:val="Normal (Web)"/>
    <w:basedOn w:val="Normal"/>
    <w:uiPriority w:val="99"/>
    <w:semiHidden/>
    <w:unhideWhenUsed/>
    <w:rsid w:val="001477D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DBE82-2620-CB40-8F5F-2DE834FC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4751</Words>
  <Characters>27083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Batt</dc:creator>
  <cp:keywords/>
  <dc:description/>
  <cp:lastModifiedBy>Jane</cp:lastModifiedBy>
  <cp:revision>4</cp:revision>
  <dcterms:created xsi:type="dcterms:W3CDTF">2021-03-11T18:27:00Z</dcterms:created>
  <dcterms:modified xsi:type="dcterms:W3CDTF">2021-03-11T19:34:00Z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https://csl.mendeley.com/styles/576495521/journal-of-visualized-experiments-2</vt:lpwstr>
  </property>
  <property fmtid="{D5CDD505-2E9C-101B-9397-08002B2CF9AE}" pid="13" name="Mendeley Recent Style Name 5_1">
    <vt:lpwstr>Journal of Visualized Experiments - Jaryd Te</vt:lpwstr>
  </property>
  <property fmtid="{D5CDD505-2E9C-101B-9397-08002B2CF9AE}" pid="14" name="Mendeley Recent Style Id 6_1">
    <vt:lpwstr>https://csl.mendeley.com/styles/576495521/journal-of-visualized-experiments-3</vt:lpwstr>
  </property>
  <property fmtid="{D5CDD505-2E9C-101B-9397-08002B2CF9AE}" pid="15" name="Mendeley Recent Style Name 6_1">
    <vt:lpwstr>Journal of Visualized Experiments - Jaryd Te Mar 5</vt:lpwstr>
  </property>
  <property fmtid="{D5CDD505-2E9C-101B-9397-08002B2CF9AE}" pid="16" name="Mendeley Recent Style Id 7_1">
    <vt:lpwstr>http://csl.mendeley.com/styles/576495521/journal-of-visualized-experiments-3</vt:lpwstr>
  </property>
  <property fmtid="{D5CDD505-2E9C-101B-9397-08002B2CF9AE}" pid="17" name="Mendeley Recent Style Name 7_1">
    <vt:lpwstr>Journal of Visualized Experiments - Jaryd Te Mar 5</vt:lpwstr>
  </property>
  <property fmtid="{D5CDD505-2E9C-101B-9397-08002B2CF9AE}" pid="18" name="Mendeley Recent Style Id 8_1">
    <vt:lpwstr>http://csl.mendeley.com/styles/576495521/journal-of-visualized-experiments-4</vt:lpwstr>
  </property>
  <property fmtid="{D5CDD505-2E9C-101B-9397-08002B2CF9AE}" pid="19" name="Mendeley Recent Style Name 8_1">
    <vt:lpwstr>Journal of Visualized Experiments - Jaryd Te Mar 5</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ies>
</file>