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E82B3" w14:textId="3B7B3501" w:rsidR="00D75A51" w:rsidRPr="009E584D" w:rsidRDefault="00D75A51" w:rsidP="00894E63">
      <w:pPr>
        <w:pStyle w:val="NormalWeb"/>
        <w:spacing w:before="0" w:beforeAutospacing="0" w:after="0" w:afterAutospacing="0"/>
        <w:rPr>
          <w:rFonts w:asciiTheme="minorHAnsi" w:hAnsiTheme="minorHAnsi" w:cstheme="minorHAnsi"/>
          <w:color w:val="auto"/>
        </w:rPr>
      </w:pPr>
      <w:r w:rsidRPr="009E584D">
        <w:rPr>
          <w:rFonts w:asciiTheme="minorHAnsi" w:hAnsiTheme="minorHAnsi" w:cstheme="minorHAnsi"/>
          <w:b/>
          <w:bCs/>
          <w:color w:val="auto"/>
        </w:rPr>
        <w:t>TI</w:t>
      </w:r>
      <w:r w:rsidR="0077008B" w:rsidRPr="009E584D">
        <w:rPr>
          <w:rFonts w:asciiTheme="minorHAnsi" w:hAnsiTheme="minorHAnsi" w:cstheme="minorHAnsi"/>
          <w:b/>
          <w:bCs/>
          <w:color w:val="auto"/>
        </w:rPr>
        <w:t>TLE:</w:t>
      </w:r>
    </w:p>
    <w:p w14:paraId="4A68AC0C" w14:textId="77777777" w:rsidR="00D75A51" w:rsidRPr="009E584D" w:rsidRDefault="00D75A51" w:rsidP="00894E63">
      <w:pPr>
        <w:ind w:right="-180"/>
        <w:rPr>
          <w:rFonts w:asciiTheme="minorHAnsi" w:hAnsiTheme="minorHAnsi" w:cstheme="minorHAnsi"/>
          <w:color w:val="auto"/>
        </w:rPr>
      </w:pPr>
      <w:r w:rsidRPr="009E584D">
        <w:rPr>
          <w:rFonts w:asciiTheme="minorHAnsi" w:hAnsiTheme="minorHAnsi" w:cstheme="minorHAnsi"/>
          <w:color w:val="auto"/>
        </w:rPr>
        <w:t>A</w:t>
      </w:r>
      <w:r w:rsidR="00032AD3" w:rsidRPr="009E584D">
        <w:rPr>
          <w:rFonts w:asciiTheme="minorHAnsi" w:hAnsiTheme="minorHAnsi" w:cstheme="minorHAnsi"/>
          <w:color w:val="auto"/>
        </w:rPr>
        <w:t xml:space="preserve"> </w:t>
      </w:r>
      <w:r w:rsidR="008C7759" w:rsidRPr="009E584D">
        <w:rPr>
          <w:rFonts w:asciiTheme="minorHAnsi" w:hAnsiTheme="minorHAnsi" w:cstheme="minorHAnsi"/>
          <w:color w:val="auto"/>
        </w:rPr>
        <w:t>Fibrin-</w:t>
      </w:r>
      <w:r w:rsidR="002A683B" w:rsidRPr="009E584D">
        <w:rPr>
          <w:rFonts w:asciiTheme="minorHAnsi" w:hAnsiTheme="minorHAnsi" w:cstheme="minorHAnsi"/>
          <w:color w:val="auto"/>
        </w:rPr>
        <w:t>Enriched</w:t>
      </w:r>
      <w:r w:rsidR="008C7759" w:rsidRPr="009E584D">
        <w:rPr>
          <w:rFonts w:asciiTheme="minorHAnsi" w:hAnsiTheme="minorHAnsi" w:cstheme="minorHAnsi"/>
          <w:color w:val="auto"/>
        </w:rPr>
        <w:t xml:space="preserve"> and</w:t>
      </w:r>
      <w:r w:rsidRPr="009E584D">
        <w:rPr>
          <w:rFonts w:asciiTheme="minorHAnsi" w:hAnsiTheme="minorHAnsi" w:cstheme="minorHAnsi"/>
          <w:color w:val="auto"/>
        </w:rPr>
        <w:t xml:space="preserve"> </w:t>
      </w:r>
      <w:r w:rsidR="007B76A2" w:rsidRPr="009E584D">
        <w:rPr>
          <w:rFonts w:asciiTheme="minorHAnsi" w:hAnsiTheme="minorHAnsi" w:cstheme="minorHAnsi"/>
          <w:color w:val="auto"/>
        </w:rPr>
        <w:t xml:space="preserve">tPA-Sensitive </w:t>
      </w:r>
      <w:r w:rsidRPr="009E584D">
        <w:rPr>
          <w:rFonts w:asciiTheme="minorHAnsi" w:hAnsiTheme="minorHAnsi" w:cstheme="minorHAnsi"/>
          <w:color w:val="auto"/>
        </w:rPr>
        <w:t>Photothrombotic Stroke Model</w:t>
      </w:r>
    </w:p>
    <w:p w14:paraId="2C9D3557" w14:textId="77777777" w:rsidR="00D75A51" w:rsidRPr="009E584D" w:rsidRDefault="00D75A51" w:rsidP="00894E63">
      <w:pPr>
        <w:rPr>
          <w:rFonts w:asciiTheme="minorHAnsi" w:hAnsiTheme="minorHAnsi" w:cstheme="minorHAnsi"/>
          <w:b/>
          <w:bCs/>
          <w:color w:val="auto"/>
        </w:rPr>
      </w:pPr>
    </w:p>
    <w:p w14:paraId="26142831" w14:textId="5F57204A" w:rsidR="00D75A51" w:rsidRPr="009E584D" w:rsidRDefault="00D75A51" w:rsidP="00894E63">
      <w:pPr>
        <w:rPr>
          <w:rFonts w:asciiTheme="minorHAnsi" w:hAnsiTheme="minorHAnsi" w:cstheme="minorHAnsi"/>
          <w:bCs/>
          <w:color w:val="auto"/>
        </w:rPr>
      </w:pPr>
      <w:r w:rsidRPr="009E584D">
        <w:rPr>
          <w:rFonts w:asciiTheme="minorHAnsi" w:hAnsiTheme="minorHAnsi" w:cstheme="minorHAnsi"/>
          <w:b/>
          <w:bCs/>
          <w:color w:val="auto"/>
        </w:rPr>
        <w:t xml:space="preserve">AUTHORS AND AFFILIATIONS: </w:t>
      </w:r>
    </w:p>
    <w:p w14:paraId="6E56B49E" w14:textId="77777777" w:rsidR="00D75A51" w:rsidRPr="009E584D" w:rsidRDefault="00D75A51" w:rsidP="00894E63">
      <w:pPr>
        <w:rPr>
          <w:rFonts w:asciiTheme="minorHAnsi" w:hAnsiTheme="minorHAnsi" w:cstheme="minorHAnsi"/>
          <w:color w:val="auto"/>
          <w:vertAlign w:val="superscript"/>
        </w:rPr>
      </w:pPr>
      <w:r w:rsidRPr="009E584D">
        <w:rPr>
          <w:rFonts w:asciiTheme="minorHAnsi" w:hAnsiTheme="minorHAnsi" w:cstheme="minorHAnsi"/>
          <w:color w:val="auto"/>
        </w:rPr>
        <w:t>Yi-Min Kuo</w:t>
      </w:r>
      <w:r w:rsidRPr="009E584D">
        <w:rPr>
          <w:rFonts w:asciiTheme="minorHAnsi" w:hAnsiTheme="minorHAnsi" w:cstheme="minorHAnsi"/>
          <w:color w:val="auto"/>
          <w:vertAlign w:val="superscript"/>
        </w:rPr>
        <w:t>1</w:t>
      </w:r>
      <w:r w:rsidRPr="009E584D">
        <w:rPr>
          <w:rFonts w:asciiTheme="minorHAnsi" w:hAnsiTheme="minorHAnsi" w:cstheme="minorHAnsi"/>
          <w:color w:val="auto"/>
        </w:rPr>
        <w:t>, Yu-Yo Sun</w:t>
      </w:r>
      <w:r w:rsidRPr="009E584D">
        <w:rPr>
          <w:rFonts w:asciiTheme="minorHAnsi" w:hAnsiTheme="minorHAnsi" w:cstheme="minorHAnsi"/>
          <w:color w:val="auto"/>
          <w:vertAlign w:val="superscript"/>
        </w:rPr>
        <w:t>2</w:t>
      </w:r>
      <w:r w:rsidRPr="009E584D">
        <w:rPr>
          <w:rFonts w:asciiTheme="minorHAnsi" w:hAnsiTheme="minorHAnsi" w:cstheme="minorHAnsi"/>
          <w:color w:val="auto"/>
        </w:rPr>
        <w:t>, Chia-Yi Kuan</w:t>
      </w:r>
      <w:r w:rsidRPr="009E584D">
        <w:rPr>
          <w:rFonts w:asciiTheme="minorHAnsi" w:hAnsiTheme="minorHAnsi" w:cstheme="minorHAnsi"/>
          <w:color w:val="auto"/>
          <w:vertAlign w:val="superscript"/>
        </w:rPr>
        <w:t>2</w:t>
      </w:r>
    </w:p>
    <w:p w14:paraId="57EC84D1" w14:textId="77777777" w:rsidR="0077008B" w:rsidRPr="009E584D" w:rsidRDefault="0077008B" w:rsidP="00894E63">
      <w:pPr>
        <w:rPr>
          <w:rFonts w:asciiTheme="minorHAnsi" w:hAnsiTheme="minorHAnsi" w:cstheme="minorHAnsi"/>
          <w:color w:val="auto"/>
          <w:vertAlign w:val="superscript"/>
        </w:rPr>
      </w:pPr>
    </w:p>
    <w:p w14:paraId="57E8AC0A" w14:textId="7CF475C2" w:rsidR="00D75A51" w:rsidRPr="009E584D" w:rsidRDefault="00D75A51" w:rsidP="00894E63">
      <w:pPr>
        <w:rPr>
          <w:rFonts w:asciiTheme="minorHAnsi" w:hAnsiTheme="minorHAnsi" w:cstheme="minorHAnsi"/>
          <w:color w:val="auto"/>
        </w:rPr>
      </w:pPr>
      <w:r w:rsidRPr="009E584D">
        <w:rPr>
          <w:rFonts w:asciiTheme="minorHAnsi" w:hAnsiTheme="minorHAnsi" w:cstheme="minorHAnsi"/>
          <w:color w:val="auto"/>
          <w:vertAlign w:val="superscript"/>
        </w:rPr>
        <w:t>1</w:t>
      </w:r>
      <w:r w:rsidRPr="009E584D">
        <w:rPr>
          <w:rFonts w:asciiTheme="minorHAnsi" w:hAnsiTheme="minorHAnsi" w:cstheme="minorHAnsi"/>
          <w:color w:val="auto"/>
        </w:rPr>
        <w:t>Department of Anesthesiology, Taipei Veterans General Hospital, National Yang-Ming University School of Medicine, Taipei, Taiwan</w:t>
      </w:r>
    </w:p>
    <w:p w14:paraId="141CDE17" w14:textId="77777777" w:rsidR="00D75A51" w:rsidRPr="009E584D" w:rsidRDefault="00D75A51" w:rsidP="00894E63">
      <w:pPr>
        <w:rPr>
          <w:rFonts w:asciiTheme="minorHAnsi" w:hAnsiTheme="minorHAnsi" w:cstheme="minorHAnsi"/>
          <w:color w:val="auto"/>
        </w:rPr>
      </w:pPr>
      <w:r w:rsidRPr="009E584D">
        <w:rPr>
          <w:rFonts w:asciiTheme="minorHAnsi" w:hAnsiTheme="minorHAnsi" w:cstheme="minorHAnsi"/>
          <w:color w:val="auto"/>
          <w:vertAlign w:val="superscript"/>
        </w:rPr>
        <w:t>2</w:t>
      </w:r>
      <w:r w:rsidRPr="009E584D">
        <w:rPr>
          <w:rFonts w:asciiTheme="minorHAnsi" w:hAnsiTheme="minorHAnsi" w:cstheme="minorHAnsi"/>
          <w:color w:val="auto"/>
        </w:rPr>
        <w:t xml:space="preserve">Department of Neuroscience, Center for Brain Immunology and Glia (BIG), University of Virginia School of Medicine, Charlottesville, VA </w:t>
      </w:r>
    </w:p>
    <w:p w14:paraId="3280E5C2" w14:textId="77777777" w:rsidR="00D75A51" w:rsidRPr="009E584D" w:rsidRDefault="00D75A51" w:rsidP="00894E63">
      <w:pPr>
        <w:rPr>
          <w:rFonts w:asciiTheme="minorHAnsi" w:hAnsiTheme="minorHAnsi" w:cstheme="minorHAnsi"/>
          <w:bCs/>
          <w:color w:val="auto"/>
        </w:rPr>
      </w:pPr>
    </w:p>
    <w:p w14:paraId="15FB0F4F" w14:textId="77777777" w:rsidR="00D75A51" w:rsidRPr="009E584D" w:rsidRDefault="00D75A51" w:rsidP="00894E63">
      <w:pPr>
        <w:rPr>
          <w:rFonts w:asciiTheme="minorHAnsi" w:hAnsiTheme="minorHAnsi" w:cstheme="minorHAnsi"/>
          <w:color w:val="auto"/>
        </w:rPr>
      </w:pPr>
      <w:r w:rsidRPr="009E584D">
        <w:rPr>
          <w:rFonts w:asciiTheme="minorHAnsi" w:hAnsiTheme="minorHAnsi" w:cstheme="minorHAnsi"/>
          <w:color w:val="auto"/>
        </w:rPr>
        <w:t>Corresponding Author:</w:t>
      </w:r>
    </w:p>
    <w:p w14:paraId="63A304EA" w14:textId="07BF5791" w:rsidR="00D75A51" w:rsidRPr="009E584D" w:rsidRDefault="00D75A51" w:rsidP="00894E63">
      <w:pPr>
        <w:rPr>
          <w:rFonts w:asciiTheme="minorHAnsi" w:hAnsiTheme="minorHAnsi" w:cstheme="minorHAnsi"/>
          <w:color w:val="auto"/>
        </w:rPr>
      </w:pPr>
      <w:r w:rsidRPr="009E584D">
        <w:rPr>
          <w:rFonts w:asciiTheme="minorHAnsi" w:hAnsiTheme="minorHAnsi" w:cstheme="minorHAnsi"/>
          <w:color w:val="auto"/>
        </w:rPr>
        <w:t>Chia-Yi Kuan</w:t>
      </w:r>
      <w:r w:rsidR="0077008B" w:rsidRPr="009E584D">
        <w:rPr>
          <w:rFonts w:asciiTheme="minorHAnsi" w:hAnsiTheme="minorHAnsi" w:cstheme="minorHAnsi"/>
          <w:color w:val="auto"/>
        </w:rPr>
        <w:tab/>
        <w:t>(</w:t>
      </w:r>
      <w:r w:rsidRPr="009E584D">
        <w:rPr>
          <w:rFonts w:asciiTheme="minorHAnsi" w:hAnsiTheme="minorHAnsi" w:cstheme="minorHAnsi"/>
          <w:color w:val="auto"/>
        </w:rPr>
        <w:t>alex.kuan@virginia.edu</w:t>
      </w:r>
      <w:r w:rsidR="0077008B" w:rsidRPr="009E584D">
        <w:rPr>
          <w:rFonts w:asciiTheme="minorHAnsi" w:hAnsiTheme="minorHAnsi" w:cstheme="minorHAnsi"/>
          <w:color w:val="auto"/>
        </w:rPr>
        <w:t>)</w:t>
      </w:r>
    </w:p>
    <w:p w14:paraId="2E4582D3" w14:textId="77777777" w:rsidR="00D75A51" w:rsidRPr="009E584D" w:rsidRDefault="00D75A51" w:rsidP="00894E63">
      <w:pPr>
        <w:rPr>
          <w:rFonts w:asciiTheme="minorHAnsi" w:hAnsiTheme="minorHAnsi" w:cstheme="minorHAnsi"/>
          <w:color w:val="auto"/>
        </w:rPr>
      </w:pPr>
    </w:p>
    <w:p w14:paraId="3BB8B57E" w14:textId="77777777" w:rsidR="00D75A51" w:rsidRPr="009E584D" w:rsidRDefault="00D75A51" w:rsidP="00894E63">
      <w:pPr>
        <w:rPr>
          <w:rFonts w:asciiTheme="minorHAnsi" w:hAnsiTheme="minorHAnsi" w:cstheme="minorHAnsi"/>
          <w:color w:val="auto"/>
        </w:rPr>
      </w:pPr>
      <w:r w:rsidRPr="009E584D">
        <w:rPr>
          <w:rFonts w:asciiTheme="minorHAnsi" w:hAnsiTheme="minorHAnsi" w:cstheme="minorHAnsi"/>
          <w:color w:val="auto"/>
        </w:rPr>
        <w:t>Email Addresses of Co-authors:</w:t>
      </w:r>
    </w:p>
    <w:p w14:paraId="3817660F" w14:textId="77777777" w:rsidR="00D75A51" w:rsidRPr="009E584D" w:rsidRDefault="00D75A51" w:rsidP="00894E63">
      <w:pPr>
        <w:rPr>
          <w:rFonts w:asciiTheme="minorHAnsi" w:hAnsiTheme="minorHAnsi" w:cstheme="minorHAnsi"/>
          <w:color w:val="auto"/>
        </w:rPr>
      </w:pPr>
      <w:r w:rsidRPr="009E584D">
        <w:rPr>
          <w:rFonts w:asciiTheme="minorHAnsi" w:hAnsiTheme="minorHAnsi" w:cstheme="minorHAnsi"/>
          <w:color w:val="auto"/>
        </w:rPr>
        <w:t xml:space="preserve">Yi-Min </w:t>
      </w:r>
      <w:proofErr w:type="spellStart"/>
      <w:r w:rsidRPr="009E584D">
        <w:rPr>
          <w:rFonts w:asciiTheme="minorHAnsi" w:hAnsiTheme="minorHAnsi" w:cstheme="minorHAnsi"/>
          <w:color w:val="auto"/>
        </w:rPr>
        <w:t>Kuo</w:t>
      </w:r>
      <w:proofErr w:type="spellEnd"/>
      <w:r w:rsidRPr="009E584D">
        <w:rPr>
          <w:rFonts w:asciiTheme="minorHAnsi" w:hAnsiTheme="minorHAnsi" w:cstheme="minorHAnsi"/>
          <w:color w:val="auto"/>
        </w:rPr>
        <w:tab/>
        <w:t>(ymkuo@vghtpe.gov.tw)</w:t>
      </w:r>
    </w:p>
    <w:p w14:paraId="74B32BA2" w14:textId="51DB415E" w:rsidR="00D75A51" w:rsidRPr="009E584D" w:rsidRDefault="00D75A51" w:rsidP="00894E63">
      <w:pPr>
        <w:rPr>
          <w:rFonts w:asciiTheme="minorHAnsi" w:hAnsiTheme="minorHAnsi" w:cstheme="minorHAnsi"/>
          <w:color w:val="auto"/>
        </w:rPr>
      </w:pPr>
      <w:r w:rsidRPr="009E584D">
        <w:rPr>
          <w:rFonts w:asciiTheme="minorHAnsi" w:hAnsiTheme="minorHAnsi" w:cstheme="minorHAnsi"/>
          <w:color w:val="auto"/>
        </w:rPr>
        <w:t>Yu-Yo Sun</w:t>
      </w:r>
      <w:r w:rsidRPr="009E584D">
        <w:rPr>
          <w:rFonts w:asciiTheme="minorHAnsi" w:hAnsiTheme="minorHAnsi" w:cstheme="minorHAnsi"/>
          <w:color w:val="auto"/>
        </w:rPr>
        <w:tab/>
        <w:t>(</w:t>
      </w:r>
      <w:r w:rsidR="007A2F39" w:rsidRPr="009E584D">
        <w:rPr>
          <w:rFonts w:asciiTheme="minorHAnsi" w:hAnsiTheme="minorHAnsi" w:cstheme="minorHAnsi"/>
          <w:color w:val="auto"/>
        </w:rPr>
        <w:t>yuyosun42</w:t>
      </w:r>
      <w:r w:rsidRPr="009E584D">
        <w:rPr>
          <w:rFonts w:asciiTheme="minorHAnsi" w:hAnsiTheme="minorHAnsi" w:cstheme="minorHAnsi"/>
          <w:color w:val="auto"/>
        </w:rPr>
        <w:t>@virginia.edu)</w:t>
      </w:r>
    </w:p>
    <w:p w14:paraId="189DCC0E" w14:textId="77777777" w:rsidR="00D75A51" w:rsidRPr="009E584D" w:rsidRDefault="00D75A51" w:rsidP="00894E63">
      <w:pPr>
        <w:pStyle w:val="NormalWeb"/>
        <w:spacing w:before="0" w:beforeAutospacing="0" w:after="0" w:afterAutospacing="0"/>
        <w:rPr>
          <w:rFonts w:asciiTheme="minorHAnsi" w:hAnsiTheme="minorHAnsi" w:cstheme="minorHAnsi"/>
          <w:b/>
          <w:bCs/>
          <w:color w:val="auto"/>
        </w:rPr>
      </w:pPr>
    </w:p>
    <w:p w14:paraId="78AA05A1" w14:textId="51397760" w:rsidR="00D75A51" w:rsidRPr="009E584D" w:rsidRDefault="00D75A51" w:rsidP="00894E63">
      <w:pPr>
        <w:pStyle w:val="NormalWeb"/>
        <w:spacing w:before="0" w:beforeAutospacing="0" w:after="0" w:afterAutospacing="0"/>
        <w:rPr>
          <w:rFonts w:asciiTheme="minorHAnsi" w:hAnsiTheme="minorHAnsi" w:cstheme="minorHAnsi"/>
          <w:color w:val="auto"/>
        </w:rPr>
      </w:pPr>
      <w:r w:rsidRPr="009E584D">
        <w:rPr>
          <w:rFonts w:asciiTheme="minorHAnsi" w:hAnsiTheme="minorHAnsi" w:cstheme="minorHAnsi"/>
          <w:b/>
          <w:bCs/>
          <w:color w:val="auto"/>
        </w:rPr>
        <w:t>KEYWORDS:</w:t>
      </w:r>
      <w:r w:rsidRPr="009E584D">
        <w:rPr>
          <w:rFonts w:asciiTheme="minorHAnsi" w:hAnsiTheme="minorHAnsi" w:cstheme="minorHAnsi"/>
          <w:color w:val="auto"/>
        </w:rPr>
        <w:t xml:space="preserve"> </w:t>
      </w:r>
    </w:p>
    <w:p w14:paraId="2DA6FBCF" w14:textId="6219F5E2" w:rsidR="00D75A51" w:rsidRPr="009E584D" w:rsidRDefault="00D75A51" w:rsidP="00894E63">
      <w:pPr>
        <w:pStyle w:val="NormalWeb"/>
        <w:spacing w:before="0" w:beforeAutospacing="0" w:after="0" w:afterAutospacing="0"/>
        <w:rPr>
          <w:color w:val="auto"/>
        </w:rPr>
      </w:pPr>
      <w:r w:rsidRPr="009E584D">
        <w:rPr>
          <w:rFonts w:cs="Arial"/>
          <w:color w:val="auto"/>
        </w:rPr>
        <w:t xml:space="preserve">rose bengal, thrombin, </w:t>
      </w:r>
      <w:r w:rsidRPr="009E584D">
        <w:rPr>
          <w:color w:val="auto"/>
        </w:rPr>
        <w:t>tPA, fibrin, platelets</w:t>
      </w:r>
      <w:r w:rsidR="001A78CB" w:rsidRPr="009E584D">
        <w:rPr>
          <w:color w:val="auto"/>
        </w:rPr>
        <w:t>, thrombolysis</w:t>
      </w:r>
    </w:p>
    <w:p w14:paraId="7A16F3A9" w14:textId="77777777" w:rsidR="00F457F4" w:rsidRPr="009E584D" w:rsidRDefault="00F457F4" w:rsidP="00894E63">
      <w:pPr>
        <w:pStyle w:val="NormalWeb"/>
        <w:spacing w:before="0" w:beforeAutospacing="0" w:after="0" w:afterAutospacing="0"/>
        <w:rPr>
          <w:rFonts w:asciiTheme="minorHAnsi" w:hAnsiTheme="minorHAnsi" w:cstheme="minorHAnsi"/>
          <w:color w:val="auto"/>
        </w:rPr>
      </w:pPr>
    </w:p>
    <w:p w14:paraId="5D8E94D3" w14:textId="1BF72DF9" w:rsidR="00F457F4" w:rsidRPr="009E584D" w:rsidRDefault="00F457F4" w:rsidP="00894E63">
      <w:pPr>
        <w:rPr>
          <w:rFonts w:asciiTheme="minorHAnsi" w:hAnsiTheme="minorHAnsi" w:cstheme="minorHAnsi"/>
          <w:color w:val="auto"/>
        </w:rPr>
      </w:pPr>
      <w:r w:rsidRPr="009E584D">
        <w:rPr>
          <w:rFonts w:asciiTheme="minorHAnsi" w:hAnsiTheme="minorHAnsi" w:cstheme="minorHAnsi"/>
          <w:b/>
          <w:bCs/>
          <w:color w:val="auto"/>
        </w:rPr>
        <w:t>SUMMARY:</w:t>
      </w:r>
      <w:r w:rsidRPr="009E584D">
        <w:rPr>
          <w:rFonts w:asciiTheme="minorHAnsi" w:hAnsiTheme="minorHAnsi" w:cstheme="minorHAnsi"/>
          <w:color w:val="auto"/>
        </w:rPr>
        <w:t xml:space="preserve"> </w:t>
      </w:r>
    </w:p>
    <w:p w14:paraId="41F05B5D" w14:textId="15F1420B" w:rsidR="007B76A2" w:rsidRPr="009E584D" w:rsidRDefault="007B76A2" w:rsidP="00894E63">
      <w:pPr>
        <w:rPr>
          <w:color w:val="auto"/>
        </w:rPr>
      </w:pPr>
      <w:r w:rsidRPr="009E584D">
        <w:rPr>
          <w:color w:val="auto"/>
        </w:rPr>
        <w:t>Traditional photothrombotic stroke (PTS) model</w:t>
      </w:r>
      <w:r w:rsidR="00607081" w:rsidRPr="009E584D">
        <w:rPr>
          <w:color w:val="auto"/>
        </w:rPr>
        <w:t>s</w:t>
      </w:r>
      <w:r w:rsidR="0076273E" w:rsidRPr="009E584D">
        <w:rPr>
          <w:color w:val="auto"/>
        </w:rPr>
        <w:t xml:space="preserve"> </w:t>
      </w:r>
      <w:r w:rsidR="00607081" w:rsidRPr="009E584D">
        <w:rPr>
          <w:color w:val="auto"/>
        </w:rPr>
        <w:t xml:space="preserve">mainly </w:t>
      </w:r>
      <w:r w:rsidR="0076273E" w:rsidRPr="009E584D">
        <w:rPr>
          <w:color w:val="auto"/>
        </w:rPr>
        <w:t xml:space="preserve">induce </w:t>
      </w:r>
      <w:r w:rsidR="00607081" w:rsidRPr="009E584D">
        <w:rPr>
          <w:color w:val="auto"/>
        </w:rPr>
        <w:t xml:space="preserve">dense </w:t>
      </w:r>
      <w:r w:rsidR="008C7759" w:rsidRPr="009E584D">
        <w:rPr>
          <w:color w:val="auto"/>
        </w:rPr>
        <w:t xml:space="preserve">platelet aggregates </w:t>
      </w:r>
      <w:r w:rsidR="00607081" w:rsidRPr="009E584D">
        <w:rPr>
          <w:color w:val="auto"/>
        </w:rPr>
        <w:t>of a high resistance</w:t>
      </w:r>
      <w:r w:rsidR="008C7759" w:rsidRPr="009E584D">
        <w:rPr>
          <w:color w:val="auto"/>
        </w:rPr>
        <w:t xml:space="preserve"> t</w:t>
      </w:r>
      <w:r w:rsidRPr="009E584D">
        <w:rPr>
          <w:color w:val="auto"/>
        </w:rPr>
        <w:t>o tissue plasminogen activator (tPA)-</w:t>
      </w:r>
      <w:r w:rsidR="00607081" w:rsidRPr="009E584D">
        <w:rPr>
          <w:color w:val="auto"/>
        </w:rPr>
        <w:t>lytic treatment</w:t>
      </w:r>
      <w:r w:rsidRPr="009E584D">
        <w:rPr>
          <w:color w:val="auto"/>
        </w:rPr>
        <w:t xml:space="preserve">. Here a modified </w:t>
      </w:r>
      <w:r w:rsidR="00607081" w:rsidRPr="009E584D">
        <w:rPr>
          <w:color w:val="auto"/>
        </w:rPr>
        <w:t xml:space="preserve">murine </w:t>
      </w:r>
      <w:r w:rsidRPr="009E584D">
        <w:rPr>
          <w:color w:val="auto"/>
        </w:rPr>
        <w:t xml:space="preserve">PTS model </w:t>
      </w:r>
      <w:r w:rsidR="00E54245" w:rsidRPr="009E584D">
        <w:rPr>
          <w:color w:val="auto"/>
        </w:rPr>
        <w:t xml:space="preserve">is </w:t>
      </w:r>
      <w:r w:rsidR="00607081" w:rsidRPr="009E584D">
        <w:rPr>
          <w:color w:val="auto"/>
        </w:rPr>
        <w:t xml:space="preserve">introduced </w:t>
      </w:r>
      <w:r w:rsidR="008C7759" w:rsidRPr="009E584D">
        <w:rPr>
          <w:color w:val="auto"/>
        </w:rPr>
        <w:t>by</w:t>
      </w:r>
      <w:r w:rsidR="00E54245" w:rsidRPr="009E584D">
        <w:rPr>
          <w:color w:val="auto"/>
        </w:rPr>
        <w:t xml:space="preserve"> </w:t>
      </w:r>
      <w:r w:rsidR="00607081" w:rsidRPr="009E584D">
        <w:rPr>
          <w:color w:val="auto"/>
        </w:rPr>
        <w:t>co-injecting</w:t>
      </w:r>
      <w:r w:rsidRPr="009E584D">
        <w:rPr>
          <w:color w:val="auto"/>
        </w:rPr>
        <w:t xml:space="preserve"> thrombin and photo</w:t>
      </w:r>
      <w:r w:rsidR="00F6649F" w:rsidRPr="009E584D">
        <w:rPr>
          <w:color w:val="auto"/>
        </w:rPr>
        <w:t>sensitive</w:t>
      </w:r>
      <w:r w:rsidRPr="009E584D">
        <w:rPr>
          <w:color w:val="auto"/>
        </w:rPr>
        <w:t xml:space="preserve"> dye for photoactivation. Th</w:t>
      </w:r>
      <w:r w:rsidR="00607081" w:rsidRPr="009E584D">
        <w:rPr>
          <w:color w:val="auto"/>
        </w:rPr>
        <w:t>e</w:t>
      </w:r>
      <w:r w:rsidRPr="009E584D">
        <w:rPr>
          <w:color w:val="auto"/>
        </w:rPr>
        <w:t xml:space="preserve"> thrombin-enhanced PTS </w:t>
      </w:r>
      <w:r w:rsidR="00607081" w:rsidRPr="009E584D">
        <w:rPr>
          <w:color w:val="auto"/>
        </w:rPr>
        <w:t xml:space="preserve">model </w:t>
      </w:r>
      <w:r w:rsidRPr="009E584D">
        <w:rPr>
          <w:color w:val="auto"/>
        </w:rPr>
        <w:t xml:space="preserve">produces </w:t>
      </w:r>
      <w:r w:rsidR="00607081" w:rsidRPr="009E584D">
        <w:rPr>
          <w:color w:val="auto"/>
        </w:rPr>
        <w:t xml:space="preserve">mixed </w:t>
      </w:r>
      <w:proofErr w:type="spellStart"/>
      <w:r w:rsidR="00F6649F" w:rsidRPr="009E584D">
        <w:rPr>
          <w:color w:val="auto"/>
        </w:rPr>
        <w:t>platelet:</w:t>
      </w:r>
      <w:r w:rsidRPr="009E584D">
        <w:rPr>
          <w:color w:val="auto"/>
        </w:rPr>
        <w:t>fibrin</w:t>
      </w:r>
      <w:proofErr w:type="spellEnd"/>
      <w:r w:rsidR="00E54245" w:rsidRPr="009E584D">
        <w:rPr>
          <w:color w:val="auto"/>
        </w:rPr>
        <w:t xml:space="preserve"> clots </w:t>
      </w:r>
      <w:r w:rsidR="00607081" w:rsidRPr="009E584D">
        <w:rPr>
          <w:color w:val="auto"/>
        </w:rPr>
        <w:t>and is highly sensitive to</w:t>
      </w:r>
      <w:r w:rsidRPr="009E584D">
        <w:rPr>
          <w:color w:val="auto"/>
        </w:rPr>
        <w:t xml:space="preserve"> tPA</w:t>
      </w:r>
      <w:r w:rsidR="008C7759" w:rsidRPr="009E584D">
        <w:rPr>
          <w:color w:val="auto"/>
        </w:rPr>
        <w:t>-</w:t>
      </w:r>
      <w:r w:rsidR="00607081" w:rsidRPr="009E584D">
        <w:rPr>
          <w:color w:val="auto"/>
        </w:rPr>
        <w:t>thrombolysis</w:t>
      </w:r>
      <w:r w:rsidR="00E54245" w:rsidRPr="009E584D">
        <w:rPr>
          <w:color w:val="auto"/>
        </w:rPr>
        <w:t>.</w:t>
      </w:r>
    </w:p>
    <w:p w14:paraId="3CEDCA2A" w14:textId="77777777" w:rsidR="00F457F4" w:rsidRPr="009E584D" w:rsidRDefault="00F457F4" w:rsidP="00894E63">
      <w:pPr>
        <w:rPr>
          <w:rFonts w:asciiTheme="minorHAnsi" w:hAnsiTheme="minorHAnsi" w:cstheme="minorHAnsi"/>
          <w:color w:val="auto"/>
        </w:rPr>
      </w:pPr>
    </w:p>
    <w:p w14:paraId="09717CC3" w14:textId="6778E731" w:rsidR="00F457F4" w:rsidRPr="009E584D" w:rsidRDefault="00F457F4" w:rsidP="00894E63">
      <w:pPr>
        <w:rPr>
          <w:rFonts w:asciiTheme="minorHAnsi" w:hAnsiTheme="minorHAnsi" w:cstheme="minorHAnsi"/>
          <w:color w:val="auto"/>
        </w:rPr>
      </w:pPr>
      <w:r w:rsidRPr="009E584D">
        <w:rPr>
          <w:rFonts w:asciiTheme="minorHAnsi" w:hAnsiTheme="minorHAnsi" w:cstheme="minorHAnsi"/>
          <w:b/>
          <w:bCs/>
          <w:color w:val="auto"/>
        </w:rPr>
        <w:t>ABSTRACT:</w:t>
      </w:r>
      <w:r w:rsidRPr="009E584D">
        <w:rPr>
          <w:rFonts w:asciiTheme="minorHAnsi" w:hAnsiTheme="minorHAnsi" w:cstheme="minorHAnsi"/>
          <w:color w:val="auto"/>
        </w:rPr>
        <w:t xml:space="preserve"> </w:t>
      </w:r>
    </w:p>
    <w:p w14:paraId="61CBED99" w14:textId="030F9556" w:rsidR="00BD0D25" w:rsidRPr="009E584D" w:rsidRDefault="00F6649F" w:rsidP="00894E63">
      <w:pPr>
        <w:rPr>
          <w:color w:val="auto"/>
        </w:rPr>
      </w:pPr>
      <w:r w:rsidRPr="009E584D">
        <w:rPr>
          <w:color w:val="auto"/>
        </w:rPr>
        <w:t>An ideal</w:t>
      </w:r>
      <w:r w:rsidR="002A683B" w:rsidRPr="009E584D">
        <w:rPr>
          <w:color w:val="auto"/>
        </w:rPr>
        <w:t xml:space="preserve"> </w:t>
      </w:r>
      <w:r w:rsidR="00186C3B" w:rsidRPr="009E584D">
        <w:rPr>
          <w:color w:val="auto"/>
        </w:rPr>
        <w:t>t</w:t>
      </w:r>
      <w:r w:rsidR="002A683B" w:rsidRPr="009E584D">
        <w:rPr>
          <w:color w:val="auto"/>
        </w:rPr>
        <w:t>hr</w:t>
      </w:r>
      <w:r w:rsidR="00186C3B" w:rsidRPr="009E584D">
        <w:rPr>
          <w:color w:val="auto"/>
        </w:rPr>
        <w:t>om</w:t>
      </w:r>
      <w:r w:rsidR="002A683B" w:rsidRPr="009E584D">
        <w:rPr>
          <w:color w:val="auto"/>
        </w:rPr>
        <w:t>bo</w:t>
      </w:r>
      <w:r w:rsidR="00186C3B" w:rsidRPr="009E584D">
        <w:rPr>
          <w:color w:val="auto"/>
        </w:rPr>
        <w:t>embo</w:t>
      </w:r>
      <w:r w:rsidR="002A683B" w:rsidRPr="009E584D">
        <w:rPr>
          <w:color w:val="auto"/>
        </w:rPr>
        <w:t xml:space="preserve">lic stroke model </w:t>
      </w:r>
      <w:r w:rsidR="00921C46" w:rsidRPr="009E584D">
        <w:rPr>
          <w:color w:val="auto"/>
        </w:rPr>
        <w:t>requires certain</w:t>
      </w:r>
      <w:r w:rsidR="003E719B" w:rsidRPr="009E584D">
        <w:rPr>
          <w:color w:val="auto"/>
        </w:rPr>
        <w:t xml:space="preserve"> </w:t>
      </w:r>
      <w:r w:rsidR="00295244" w:rsidRPr="009E584D">
        <w:rPr>
          <w:color w:val="auto"/>
        </w:rPr>
        <w:t>properties</w:t>
      </w:r>
      <w:r w:rsidR="00921C46" w:rsidRPr="009E584D">
        <w:rPr>
          <w:color w:val="auto"/>
        </w:rPr>
        <w:t>, including</w:t>
      </w:r>
      <w:r w:rsidR="002A683B" w:rsidRPr="009E584D">
        <w:rPr>
          <w:color w:val="auto"/>
        </w:rPr>
        <w:t xml:space="preserve"> </w:t>
      </w:r>
      <w:r w:rsidRPr="009E584D">
        <w:rPr>
          <w:color w:val="auto"/>
        </w:rPr>
        <w:t xml:space="preserve">relatively </w:t>
      </w:r>
      <w:r w:rsidR="002A683B" w:rsidRPr="009E584D">
        <w:rPr>
          <w:color w:val="auto"/>
        </w:rPr>
        <w:t>simple surgical procedures</w:t>
      </w:r>
      <w:r w:rsidR="00921C46" w:rsidRPr="009E584D">
        <w:rPr>
          <w:color w:val="auto"/>
        </w:rPr>
        <w:t xml:space="preserve"> with low mortality</w:t>
      </w:r>
      <w:r w:rsidR="002A683B" w:rsidRPr="009E584D">
        <w:rPr>
          <w:color w:val="auto"/>
        </w:rPr>
        <w:t xml:space="preserve">, </w:t>
      </w:r>
      <w:r w:rsidR="00056AFF" w:rsidRPr="009E584D">
        <w:rPr>
          <w:color w:val="auto"/>
        </w:rPr>
        <w:t xml:space="preserve">a </w:t>
      </w:r>
      <w:r w:rsidR="002A683B" w:rsidRPr="009E584D">
        <w:rPr>
          <w:color w:val="auto"/>
        </w:rPr>
        <w:t xml:space="preserve">consistent </w:t>
      </w:r>
      <w:r w:rsidR="00186C3B" w:rsidRPr="009E584D">
        <w:rPr>
          <w:color w:val="auto"/>
        </w:rPr>
        <w:t>infarction size and location</w:t>
      </w:r>
      <w:r w:rsidR="002A683B" w:rsidRPr="009E584D">
        <w:rPr>
          <w:color w:val="auto"/>
        </w:rPr>
        <w:t xml:space="preserve">, </w:t>
      </w:r>
      <w:r w:rsidR="00056AFF" w:rsidRPr="009E584D">
        <w:rPr>
          <w:color w:val="auto"/>
        </w:rPr>
        <w:t>precipitation</w:t>
      </w:r>
      <w:r w:rsidR="00186C3B" w:rsidRPr="009E584D">
        <w:rPr>
          <w:color w:val="auto"/>
        </w:rPr>
        <w:t xml:space="preserve"> of</w:t>
      </w:r>
      <w:r w:rsidR="00F03F09" w:rsidRPr="009E584D">
        <w:rPr>
          <w:color w:val="auto"/>
        </w:rPr>
        <w:t xml:space="preserve"> </w:t>
      </w:r>
      <w:proofErr w:type="spellStart"/>
      <w:r w:rsidR="00F03F09" w:rsidRPr="009E584D">
        <w:rPr>
          <w:color w:val="auto"/>
        </w:rPr>
        <w:t>platelet:fibrin</w:t>
      </w:r>
      <w:proofErr w:type="spellEnd"/>
      <w:r w:rsidR="00F03F09" w:rsidRPr="009E584D">
        <w:rPr>
          <w:color w:val="auto"/>
        </w:rPr>
        <w:t xml:space="preserve"> </w:t>
      </w:r>
      <w:r w:rsidR="00EF74E2" w:rsidRPr="009E584D">
        <w:rPr>
          <w:color w:val="auto"/>
        </w:rPr>
        <w:t>intermixed blood clots</w:t>
      </w:r>
      <w:r w:rsidR="00F03F09" w:rsidRPr="009E584D">
        <w:rPr>
          <w:color w:val="auto"/>
        </w:rPr>
        <w:t xml:space="preserve"> similar to those</w:t>
      </w:r>
      <w:r w:rsidR="00056AFF" w:rsidRPr="009E584D">
        <w:rPr>
          <w:color w:val="auto"/>
        </w:rPr>
        <w:t xml:space="preserve"> </w:t>
      </w:r>
      <w:r w:rsidR="003E719B" w:rsidRPr="009E584D">
        <w:rPr>
          <w:color w:val="auto"/>
        </w:rPr>
        <w:t>in</w:t>
      </w:r>
      <w:r w:rsidR="00F03F09" w:rsidRPr="009E584D">
        <w:rPr>
          <w:color w:val="auto"/>
        </w:rPr>
        <w:t xml:space="preserve"> patients, and </w:t>
      </w:r>
      <w:r w:rsidR="00EF74E2" w:rsidRPr="009E584D">
        <w:rPr>
          <w:color w:val="auto"/>
        </w:rPr>
        <w:t>an adequate</w:t>
      </w:r>
      <w:r w:rsidR="00DD0F72" w:rsidRPr="009E584D">
        <w:rPr>
          <w:color w:val="auto"/>
        </w:rPr>
        <w:t xml:space="preserve"> </w:t>
      </w:r>
      <w:r w:rsidR="00EF74E2" w:rsidRPr="009E584D">
        <w:rPr>
          <w:color w:val="auto"/>
        </w:rPr>
        <w:t>sensitivity</w:t>
      </w:r>
      <w:r w:rsidR="00F03F09" w:rsidRPr="009E584D">
        <w:rPr>
          <w:color w:val="auto"/>
        </w:rPr>
        <w:t xml:space="preserve"> to fibrinolytic treatment. The rose bengal (RB) </w:t>
      </w:r>
      <w:r w:rsidR="00EF74E2" w:rsidRPr="009E584D">
        <w:rPr>
          <w:color w:val="auto"/>
        </w:rPr>
        <w:t xml:space="preserve">dye-based </w:t>
      </w:r>
      <w:r w:rsidR="00F03F09" w:rsidRPr="009E584D">
        <w:rPr>
          <w:color w:val="auto"/>
        </w:rPr>
        <w:t xml:space="preserve">photothrombotic stroke model </w:t>
      </w:r>
      <w:r w:rsidR="00056AFF" w:rsidRPr="009E584D">
        <w:rPr>
          <w:color w:val="auto"/>
        </w:rPr>
        <w:t>meet</w:t>
      </w:r>
      <w:r w:rsidR="00EF74E2" w:rsidRPr="009E584D">
        <w:rPr>
          <w:color w:val="auto"/>
        </w:rPr>
        <w:t xml:space="preserve">s </w:t>
      </w:r>
      <w:r w:rsidR="00F03F09" w:rsidRPr="009E584D">
        <w:rPr>
          <w:color w:val="auto"/>
        </w:rPr>
        <w:t xml:space="preserve">the first two </w:t>
      </w:r>
      <w:r w:rsidR="00EF74E2" w:rsidRPr="009E584D">
        <w:rPr>
          <w:color w:val="auto"/>
        </w:rPr>
        <w:t>requirements</w:t>
      </w:r>
      <w:r w:rsidR="00F03F09" w:rsidRPr="009E584D">
        <w:rPr>
          <w:color w:val="auto"/>
        </w:rPr>
        <w:t xml:space="preserve"> but </w:t>
      </w:r>
      <w:r w:rsidR="00EF74E2" w:rsidRPr="009E584D">
        <w:rPr>
          <w:color w:val="auto"/>
        </w:rPr>
        <w:t xml:space="preserve">is </w:t>
      </w:r>
      <w:r w:rsidR="00056AFF" w:rsidRPr="009E584D">
        <w:rPr>
          <w:color w:val="auto"/>
        </w:rPr>
        <w:t>highly</w:t>
      </w:r>
      <w:r w:rsidR="00EF74E2" w:rsidRPr="009E584D">
        <w:rPr>
          <w:color w:val="auto"/>
        </w:rPr>
        <w:t xml:space="preserve"> refractory </w:t>
      </w:r>
      <w:r w:rsidR="003E719B" w:rsidRPr="009E584D">
        <w:rPr>
          <w:color w:val="auto"/>
        </w:rPr>
        <w:t>to</w:t>
      </w:r>
      <w:r w:rsidR="00186C3B" w:rsidRPr="009E584D">
        <w:rPr>
          <w:color w:val="auto"/>
        </w:rPr>
        <w:t xml:space="preserve"> </w:t>
      </w:r>
      <w:r w:rsidR="00F03F09" w:rsidRPr="009E584D">
        <w:rPr>
          <w:color w:val="auto"/>
        </w:rPr>
        <w:t xml:space="preserve">tPA-mediated </w:t>
      </w:r>
      <w:r w:rsidR="00EF74E2" w:rsidRPr="009E584D">
        <w:rPr>
          <w:color w:val="auto"/>
        </w:rPr>
        <w:t xml:space="preserve">lytic </w:t>
      </w:r>
      <w:r w:rsidR="003E719B" w:rsidRPr="009E584D">
        <w:rPr>
          <w:color w:val="auto"/>
        </w:rPr>
        <w:t>treatment</w:t>
      </w:r>
      <w:r w:rsidR="00F03F09" w:rsidRPr="009E584D">
        <w:rPr>
          <w:color w:val="auto"/>
        </w:rPr>
        <w:t xml:space="preserve">, </w:t>
      </w:r>
      <w:r w:rsidR="00295244" w:rsidRPr="009E584D">
        <w:rPr>
          <w:color w:val="auto"/>
        </w:rPr>
        <w:t xml:space="preserve">presumably </w:t>
      </w:r>
      <w:r w:rsidR="00EF74E2" w:rsidRPr="009E584D">
        <w:rPr>
          <w:color w:val="auto"/>
        </w:rPr>
        <w:t>due to its</w:t>
      </w:r>
      <w:r w:rsidR="003E719B" w:rsidRPr="009E584D">
        <w:rPr>
          <w:color w:val="auto"/>
        </w:rPr>
        <w:t xml:space="preserve"> </w:t>
      </w:r>
      <w:r w:rsidR="00F03F09" w:rsidRPr="009E584D">
        <w:rPr>
          <w:color w:val="auto"/>
        </w:rPr>
        <w:t>platelet-rich</w:t>
      </w:r>
      <w:r w:rsidR="003E719B" w:rsidRPr="009E584D">
        <w:rPr>
          <w:color w:val="auto"/>
        </w:rPr>
        <w:t xml:space="preserve">, but </w:t>
      </w:r>
      <w:r w:rsidR="00F03F09" w:rsidRPr="009E584D">
        <w:rPr>
          <w:color w:val="auto"/>
        </w:rPr>
        <w:t xml:space="preserve">fibrin-poor </w:t>
      </w:r>
      <w:r w:rsidR="00056AFF" w:rsidRPr="009E584D">
        <w:rPr>
          <w:color w:val="auto"/>
        </w:rPr>
        <w:t>clot composition</w:t>
      </w:r>
      <w:r w:rsidR="00F03F09" w:rsidRPr="009E584D">
        <w:rPr>
          <w:color w:val="auto"/>
        </w:rPr>
        <w:t>.</w:t>
      </w:r>
      <w:r w:rsidR="00BC5FC4" w:rsidRPr="009E584D">
        <w:rPr>
          <w:color w:val="auto"/>
        </w:rPr>
        <w:t xml:space="preserve"> </w:t>
      </w:r>
      <w:r w:rsidR="00F457F4" w:rsidRPr="009E584D">
        <w:rPr>
          <w:color w:val="auto"/>
        </w:rPr>
        <w:t xml:space="preserve">We </w:t>
      </w:r>
      <w:r w:rsidR="00056AFF" w:rsidRPr="009E584D">
        <w:rPr>
          <w:color w:val="auto"/>
        </w:rPr>
        <w:t xml:space="preserve">reason </w:t>
      </w:r>
      <w:r w:rsidR="00F457F4" w:rsidRPr="009E584D">
        <w:rPr>
          <w:color w:val="auto"/>
        </w:rPr>
        <w:t>that</w:t>
      </w:r>
      <w:r w:rsidR="003E719B" w:rsidRPr="009E584D">
        <w:rPr>
          <w:color w:val="auto"/>
        </w:rPr>
        <w:t xml:space="preserve"> </w:t>
      </w:r>
      <w:r w:rsidR="00BC5FC4" w:rsidRPr="009E584D">
        <w:rPr>
          <w:color w:val="auto"/>
        </w:rPr>
        <w:t>combination of</w:t>
      </w:r>
      <w:r w:rsidR="00F457F4" w:rsidRPr="009E584D">
        <w:rPr>
          <w:color w:val="auto"/>
        </w:rPr>
        <w:t xml:space="preserve"> </w:t>
      </w:r>
      <w:r w:rsidR="003E719B" w:rsidRPr="009E584D">
        <w:rPr>
          <w:color w:val="auto"/>
        </w:rPr>
        <w:t xml:space="preserve">RB </w:t>
      </w:r>
      <w:r w:rsidR="00DD0F72" w:rsidRPr="009E584D">
        <w:rPr>
          <w:color w:val="auto"/>
        </w:rPr>
        <w:t xml:space="preserve">dye </w:t>
      </w:r>
      <w:r w:rsidR="003E719B" w:rsidRPr="009E584D">
        <w:rPr>
          <w:color w:val="auto"/>
        </w:rPr>
        <w:t>(50 mg/kg) and a sub</w:t>
      </w:r>
      <w:r w:rsidR="00EF74E2" w:rsidRPr="009E584D">
        <w:rPr>
          <w:color w:val="auto"/>
        </w:rPr>
        <w:t>-thrombotic</w:t>
      </w:r>
      <w:r w:rsidR="00BC5FC4" w:rsidRPr="009E584D">
        <w:rPr>
          <w:color w:val="auto"/>
        </w:rPr>
        <w:t xml:space="preserve"> </w:t>
      </w:r>
      <w:r w:rsidR="003E719B" w:rsidRPr="009E584D">
        <w:rPr>
          <w:color w:val="auto"/>
        </w:rPr>
        <w:t xml:space="preserve">dose of </w:t>
      </w:r>
      <w:r w:rsidR="00F457F4" w:rsidRPr="009E584D">
        <w:rPr>
          <w:color w:val="auto"/>
        </w:rPr>
        <w:t xml:space="preserve">thrombin (80 U/kg) for photoactivation </w:t>
      </w:r>
      <w:r w:rsidR="00056AFF" w:rsidRPr="009E584D">
        <w:rPr>
          <w:color w:val="auto"/>
        </w:rPr>
        <w:t>aimed</w:t>
      </w:r>
      <w:r w:rsidR="003E719B" w:rsidRPr="009E584D">
        <w:rPr>
          <w:color w:val="auto"/>
        </w:rPr>
        <w:t xml:space="preserve"> </w:t>
      </w:r>
      <w:r w:rsidR="00F457F4" w:rsidRPr="009E584D">
        <w:rPr>
          <w:color w:val="auto"/>
        </w:rPr>
        <w:t xml:space="preserve">at the proximal </w:t>
      </w:r>
      <w:r w:rsidR="00056AFF" w:rsidRPr="009E584D">
        <w:rPr>
          <w:color w:val="auto"/>
        </w:rPr>
        <w:t xml:space="preserve">branch of </w:t>
      </w:r>
      <w:r w:rsidR="00F457F4" w:rsidRPr="009E584D">
        <w:rPr>
          <w:color w:val="auto"/>
        </w:rPr>
        <w:t xml:space="preserve">middle cerebral artery (MCA) may </w:t>
      </w:r>
      <w:r w:rsidR="00EF74E2" w:rsidRPr="009E584D">
        <w:rPr>
          <w:color w:val="auto"/>
        </w:rPr>
        <w:t>produce</w:t>
      </w:r>
      <w:r w:rsidR="00BC5FC4" w:rsidRPr="009E584D">
        <w:rPr>
          <w:color w:val="auto"/>
        </w:rPr>
        <w:t xml:space="preserve"> fibri</w:t>
      </w:r>
      <w:r w:rsidR="003E719B" w:rsidRPr="009E584D">
        <w:rPr>
          <w:color w:val="auto"/>
        </w:rPr>
        <w:t xml:space="preserve">n-enriched </w:t>
      </w:r>
      <w:r w:rsidR="00EF74E2" w:rsidRPr="009E584D">
        <w:rPr>
          <w:color w:val="auto"/>
        </w:rPr>
        <w:t xml:space="preserve">and tPA-sensitive </w:t>
      </w:r>
      <w:r w:rsidR="00056AFF" w:rsidRPr="009E584D">
        <w:rPr>
          <w:color w:val="auto"/>
        </w:rPr>
        <w:t>clots</w:t>
      </w:r>
      <w:r w:rsidR="00BC5FC4" w:rsidRPr="009E584D">
        <w:rPr>
          <w:color w:val="auto"/>
        </w:rPr>
        <w:t>. Indeed, the thrombi</w:t>
      </w:r>
      <w:r w:rsidR="00056AFF" w:rsidRPr="009E584D">
        <w:rPr>
          <w:color w:val="auto"/>
        </w:rPr>
        <w:t>n</w:t>
      </w:r>
      <w:r w:rsidR="00BC5FC4" w:rsidRPr="009E584D">
        <w:rPr>
          <w:color w:val="auto"/>
        </w:rPr>
        <w:t xml:space="preserve"> </w:t>
      </w:r>
      <w:r w:rsidR="000B2298" w:rsidRPr="009E584D">
        <w:rPr>
          <w:color w:val="auto"/>
        </w:rPr>
        <w:t xml:space="preserve">and </w:t>
      </w:r>
      <w:r w:rsidR="00BC5FC4" w:rsidRPr="009E584D">
        <w:rPr>
          <w:color w:val="auto"/>
        </w:rPr>
        <w:t>RB</w:t>
      </w:r>
      <w:r w:rsidR="00056AFF" w:rsidRPr="009E584D">
        <w:rPr>
          <w:color w:val="auto"/>
        </w:rPr>
        <w:t xml:space="preserve"> (T+RB)</w:t>
      </w:r>
      <w:r w:rsidR="000B2298" w:rsidRPr="009E584D">
        <w:rPr>
          <w:color w:val="auto"/>
        </w:rPr>
        <w:t>-combined</w:t>
      </w:r>
      <w:r w:rsidR="00BC5FC4" w:rsidRPr="009E584D">
        <w:rPr>
          <w:color w:val="auto"/>
        </w:rPr>
        <w:t xml:space="preserve"> photothrombo</w:t>
      </w:r>
      <w:r w:rsidR="00056AFF" w:rsidRPr="009E584D">
        <w:rPr>
          <w:color w:val="auto"/>
        </w:rPr>
        <w:t xml:space="preserve">sis </w:t>
      </w:r>
      <w:r w:rsidR="00BC5FC4" w:rsidRPr="009E584D">
        <w:rPr>
          <w:color w:val="auto"/>
        </w:rPr>
        <w:t xml:space="preserve">model </w:t>
      </w:r>
      <w:r w:rsidR="00056AFF" w:rsidRPr="009E584D">
        <w:rPr>
          <w:color w:val="auto"/>
        </w:rPr>
        <w:t>triggered mixed</w:t>
      </w:r>
      <w:r w:rsidR="00186C3B" w:rsidRPr="009E584D">
        <w:rPr>
          <w:color w:val="auto"/>
        </w:rPr>
        <w:t xml:space="preserve"> </w:t>
      </w:r>
      <w:proofErr w:type="spellStart"/>
      <w:r w:rsidR="00BC5FC4" w:rsidRPr="009E584D">
        <w:rPr>
          <w:color w:val="auto"/>
        </w:rPr>
        <w:t>platelet:fibrin</w:t>
      </w:r>
      <w:proofErr w:type="spellEnd"/>
      <w:r w:rsidR="00EF74E2" w:rsidRPr="009E584D">
        <w:rPr>
          <w:color w:val="auto"/>
        </w:rPr>
        <w:t xml:space="preserve"> </w:t>
      </w:r>
      <w:r w:rsidR="00056AFF" w:rsidRPr="009E584D">
        <w:rPr>
          <w:color w:val="auto"/>
        </w:rPr>
        <w:t xml:space="preserve">blood </w:t>
      </w:r>
      <w:r w:rsidR="00BC5FC4" w:rsidRPr="009E584D">
        <w:rPr>
          <w:color w:val="auto"/>
        </w:rPr>
        <w:t xml:space="preserve">clots, as shown by </w:t>
      </w:r>
      <w:r w:rsidR="00BD0D25" w:rsidRPr="009E584D">
        <w:rPr>
          <w:color w:val="auto"/>
        </w:rPr>
        <w:t>immunostaining</w:t>
      </w:r>
      <w:r w:rsidR="000B2298" w:rsidRPr="009E584D">
        <w:rPr>
          <w:color w:val="auto"/>
        </w:rPr>
        <w:t xml:space="preserve"> and</w:t>
      </w:r>
      <w:r w:rsidR="00BD0D25" w:rsidRPr="009E584D">
        <w:rPr>
          <w:color w:val="auto"/>
        </w:rPr>
        <w:t xml:space="preserve"> immunoblot</w:t>
      </w:r>
      <w:r w:rsidR="00056AFF" w:rsidRPr="009E584D">
        <w:rPr>
          <w:color w:val="auto"/>
        </w:rPr>
        <w:t>s</w:t>
      </w:r>
      <w:r w:rsidR="00BD0D25" w:rsidRPr="009E584D">
        <w:rPr>
          <w:color w:val="auto"/>
        </w:rPr>
        <w:t xml:space="preserve">, </w:t>
      </w:r>
      <w:r w:rsidR="00186C3B" w:rsidRPr="009E584D">
        <w:rPr>
          <w:color w:val="auto"/>
        </w:rPr>
        <w:t>and</w:t>
      </w:r>
      <w:r w:rsidR="00BD0D25" w:rsidRPr="009E584D">
        <w:rPr>
          <w:color w:val="auto"/>
        </w:rPr>
        <w:t xml:space="preserve"> </w:t>
      </w:r>
      <w:r w:rsidR="000B2298" w:rsidRPr="009E584D">
        <w:rPr>
          <w:color w:val="auto"/>
        </w:rPr>
        <w:t xml:space="preserve">maintained </w:t>
      </w:r>
      <w:r w:rsidR="00BD0D25" w:rsidRPr="009E584D">
        <w:rPr>
          <w:color w:val="auto"/>
        </w:rPr>
        <w:t>consistent</w:t>
      </w:r>
      <w:r w:rsidR="00186C3B" w:rsidRPr="009E584D">
        <w:rPr>
          <w:color w:val="auto"/>
        </w:rPr>
        <w:t xml:space="preserve"> infarct</w:t>
      </w:r>
      <w:r w:rsidR="00056AFF" w:rsidRPr="009E584D">
        <w:rPr>
          <w:color w:val="auto"/>
        </w:rPr>
        <w:t xml:space="preserve"> sizes and locations</w:t>
      </w:r>
      <w:r w:rsidR="00186C3B" w:rsidRPr="009E584D">
        <w:rPr>
          <w:color w:val="auto"/>
        </w:rPr>
        <w:t xml:space="preserve"> </w:t>
      </w:r>
      <w:r w:rsidR="00056AFF" w:rsidRPr="009E584D">
        <w:rPr>
          <w:color w:val="auto"/>
        </w:rPr>
        <w:t>plus</w:t>
      </w:r>
      <w:r w:rsidR="00186C3B" w:rsidRPr="009E584D">
        <w:rPr>
          <w:color w:val="auto"/>
        </w:rPr>
        <w:t xml:space="preserve"> </w:t>
      </w:r>
      <w:r w:rsidR="00BD0D25" w:rsidRPr="009E584D">
        <w:rPr>
          <w:color w:val="auto"/>
        </w:rPr>
        <w:t xml:space="preserve">low mortality. </w:t>
      </w:r>
      <w:r w:rsidR="00056AFF" w:rsidRPr="009E584D">
        <w:rPr>
          <w:color w:val="auto"/>
        </w:rPr>
        <w:t>Moreover</w:t>
      </w:r>
      <w:r w:rsidR="00BD0D25" w:rsidRPr="009E584D">
        <w:rPr>
          <w:color w:val="auto"/>
        </w:rPr>
        <w:t xml:space="preserve">, intravenous </w:t>
      </w:r>
      <w:r w:rsidR="00EF74E2" w:rsidRPr="009E584D">
        <w:rPr>
          <w:color w:val="auto"/>
        </w:rPr>
        <w:t>injection</w:t>
      </w:r>
      <w:r w:rsidR="00BD0D25" w:rsidRPr="009E584D">
        <w:rPr>
          <w:color w:val="auto"/>
        </w:rPr>
        <w:t xml:space="preserve"> of </w:t>
      </w:r>
      <w:proofErr w:type="spellStart"/>
      <w:r w:rsidR="00BD0D25" w:rsidRPr="009E584D">
        <w:rPr>
          <w:color w:val="auto"/>
        </w:rPr>
        <w:t>tPA</w:t>
      </w:r>
      <w:proofErr w:type="spellEnd"/>
      <w:r w:rsidR="00BD0D25" w:rsidRPr="009E584D">
        <w:rPr>
          <w:color w:val="auto"/>
        </w:rPr>
        <w:t xml:space="preserve"> (Alteplase, 10 mg/kg) within 2 h </w:t>
      </w:r>
      <w:r w:rsidR="00EF74E2" w:rsidRPr="009E584D">
        <w:rPr>
          <w:color w:val="auto"/>
        </w:rPr>
        <w:t>post-</w:t>
      </w:r>
      <w:r w:rsidR="00BD0D25" w:rsidRPr="009E584D">
        <w:rPr>
          <w:color w:val="auto"/>
        </w:rPr>
        <w:t xml:space="preserve">photoactivation </w:t>
      </w:r>
      <w:r w:rsidR="000B2298" w:rsidRPr="009E584D">
        <w:rPr>
          <w:color w:val="auto"/>
        </w:rPr>
        <w:t>significantly</w:t>
      </w:r>
      <w:r w:rsidR="00186C3B" w:rsidRPr="009E584D">
        <w:rPr>
          <w:color w:val="auto"/>
        </w:rPr>
        <w:t xml:space="preserve"> </w:t>
      </w:r>
      <w:r w:rsidR="00EF74E2" w:rsidRPr="009E584D">
        <w:rPr>
          <w:color w:val="auto"/>
        </w:rPr>
        <w:t>decreased</w:t>
      </w:r>
      <w:r w:rsidR="00BD0D25" w:rsidRPr="009E584D">
        <w:rPr>
          <w:color w:val="auto"/>
        </w:rPr>
        <w:t xml:space="preserve"> the infarct size in</w:t>
      </w:r>
      <w:r w:rsidR="00EF74E2" w:rsidRPr="009E584D">
        <w:rPr>
          <w:color w:val="auto"/>
        </w:rPr>
        <w:t xml:space="preserve"> </w:t>
      </w:r>
      <w:r w:rsidR="00BD0D25" w:rsidRPr="009E584D">
        <w:rPr>
          <w:color w:val="auto"/>
        </w:rPr>
        <w:t>T+RB photothrombo</w:t>
      </w:r>
      <w:r w:rsidR="00EF74E2" w:rsidRPr="009E584D">
        <w:rPr>
          <w:color w:val="auto"/>
        </w:rPr>
        <w:t>sis</w:t>
      </w:r>
      <w:r w:rsidR="00BD0D25" w:rsidRPr="009E584D">
        <w:rPr>
          <w:color w:val="auto"/>
        </w:rPr>
        <w:t xml:space="preserve">. </w:t>
      </w:r>
      <w:r w:rsidR="00D1639B" w:rsidRPr="009E584D">
        <w:rPr>
          <w:color w:val="auto"/>
        </w:rPr>
        <w:t>Thus, the</w:t>
      </w:r>
      <w:r w:rsidR="00BD0D25" w:rsidRPr="009E584D">
        <w:rPr>
          <w:color w:val="auto"/>
        </w:rPr>
        <w:t xml:space="preserve"> </w:t>
      </w:r>
      <w:r w:rsidR="00912C49" w:rsidRPr="009E584D">
        <w:rPr>
          <w:color w:val="auto"/>
        </w:rPr>
        <w:t xml:space="preserve">thrombin-enhanced </w:t>
      </w:r>
      <w:r w:rsidR="00BD0D25" w:rsidRPr="009E584D">
        <w:rPr>
          <w:color w:val="auto"/>
        </w:rPr>
        <w:t>photothrombo</w:t>
      </w:r>
      <w:r w:rsidR="00912C49" w:rsidRPr="009E584D">
        <w:rPr>
          <w:color w:val="auto"/>
        </w:rPr>
        <w:t xml:space="preserve">tic </w:t>
      </w:r>
      <w:r w:rsidR="00295244" w:rsidRPr="009E584D">
        <w:rPr>
          <w:color w:val="auto"/>
        </w:rPr>
        <w:t xml:space="preserve">stroke </w:t>
      </w:r>
      <w:r w:rsidR="00912C49" w:rsidRPr="009E584D">
        <w:rPr>
          <w:color w:val="auto"/>
        </w:rPr>
        <w:t xml:space="preserve">model </w:t>
      </w:r>
      <w:r w:rsidR="00BD0D25" w:rsidRPr="009E584D">
        <w:rPr>
          <w:color w:val="auto"/>
        </w:rPr>
        <w:t>may be a usefu</w:t>
      </w:r>
      <w:r w:rsidR="00186C3B" w:rsidRPr="009E584D">
        <w:rPr>
          <w:color w:val="auto"/>
        </w:rPr>
        <w:t xml:space="preserve">l </w:t>
      </w:r>
      <w:r w:rsidR="00056AFF" w:rsidRPr="009E584D">
        <w:rPr>
          <w:color w:val="auto"/>
        </w:rPr>
        <w:t xml:space="preserve">experimental model </w:t>
      </w:r>
      <w:r w:rsidR="000B2298" w:rsidRPr="009E584D">
        <w:rPr>
          <w:color w:val="auto"/>
        </w:rPr>
        <w:t xml:space="preserve">to </w:t>
      </w:r>
      <w:r w:rsidR="00D1639B" w:rsidRPr="009E584D">
        <w:rPr>
          <w:color w:val="auto"/>
        </w:rPr>
        <w:t>test novel</w:t>
      </w:r>
      <w:r w:rsidR="000B2298" w:rsidRPr="009E584D">
        <w:rPr>
          <w:color w:val="auto"/>
        </w:rPr>
        <w:t xml:space="preserve"> </w:t>
      </w:r>
      <w:r w:rsidR="00BD0D25" w:rsidRPr="009E584D">
        <w:rPr>
          <w:color w:val="auto"/>
        </w:rPr>
        <w:t>thrombolytic thera</w:t>
      </w:r>
      <w:r w:rsidR="00912C49" w:rsidRPr="009E584D">
        <w:rPr>
          <w:color w:val="auto"/>
        </w:rPr>
        <w:t>pies</w:t>
      </w:r>
      <w:r w:rsidR="00BD0D25" w:rsidRPr="009E584D">
        <w:rPr>
          <w:color w:val="auto"/>
        </w:rPr>
        <w:t>.</w:t>
      </w:r>
    </w:p>
    <w:p w14:paraId="6766FF97" w14:textId="77777777" w:rsidR="00F457F4" w:rsidRPr="009E584D" w:rsidRDefault="00F457F4" w:rsidP="00894E63">
      <w:pPr>
        <w:rPr>
          <w:rFonts w:asciiTheme="minorHAnsi" w:hAnsiTheme="minorHAnsi" w:cstheme="minorHAnsi"/>
          <w:color w:val="auto"/>
        </w:rPr>
      </w:pPr>
    </w:p>
    <w:p w14:paraId="75682B1B" w14:textId="6B7C0803" w:rsidR="00F457F4" w:rsidRPr="009E584D" w:rsidRDefault="00F457F4" w:rsidP="00894E63">
      <w:pPr>
        <w:rPr>
          <w:rFonts w:asciiTheme="minorHAnsi" w:hAnsiTheme="minorHAnsi" w:cstheme="minorHAnsi"/>
          <w:color w:val="auto"/>
        </w:rPr>
      </w:pPr>
      <w:r w:rsidRPr="009E584D">
        <w:rPr>
          <w:rFonts w:asciiTheme="minorHAnsi" w:hAnsiTheme="minorHAnsi" w:cstheme="minorHAnsi"/>
          <w:b/>
          <w:color w:val="auto"/>
        </w:rPr>
        <w:lastRenderedPageBreak/>
        <w:t>INTRODUCTION</w:t>
      </w:r>
      <w:r w:rsidRPr="009E584D">
        <w:rPr>
          <w:rFonts w:asciiTheme="minorHAnsi" w:hAnsiTheme="minorHAnsi" w:cstheme="minorHAnsi"/>
          <w:b/>
          <w:bCs/>
          <w:color w:val="auto"/>
        </w:rPr>
        <w:t>:</w:t>
      </w:r>
    </w:p>
    <w:p w14:paraId="384A9030" w14:textId="45883CA5" w:rsidR="009E17DB" w:rsidRPr="009E584D" w:rsidRDefault="00D1639B" w:rsidP="00894E63">
      <w:pPr>
        <w:rPr>
          <w:color w:val="auto"/>
        </w:rPr>
      </w:pPr>
      <w:r w:rsidRPr="009E584D">
        <w:rPr>
          <w:color w:val="auto"/>
        </w:rPr>
        <w:t xml:space="preserve">Endovascular thrombectomy and </w:t>
      </w:r>
      <w:r w:rsidR="009E17DB" w:rsidRPr="009E584D">
        <w:rPr>
          <w:color w:val="auto"/>
        </w:rPr>
        <w:t>tPA-mediated thrombolysis are the only two U.S. Food and Drug Administration</w:t>
      </w:r>
      <w:r w:rsidR="00B1682F" w:rsidRPr="009E584D">
        <w:rPr>
          <w:color w:val="auto"/>
        </w:rPr>
        <w:t xml:space="preserve"> (FDA)</w:t>
      </w:r>
      <w:r w:rsidR="009E17DB" w:rsidRPr="009E584D">
        <w:rPr>
          <w:color w:val="auto"/>
        </w:rPr>
        <w:t>-approved therapies of acute ischemic stroke</w:t>
      </w:r>
      <w:r w:rsidRPr="009E584D">
        <w:rPr>
          <w:color w:val="auto"/>
        </w:rPr>
        <w:t xml:space="preserve">, which </w:t>
      </w:r>
      <w:r w:rsidR="009E17DB" w:rsidRPr="009E584D">
        <w:rPr>
          <w:color w:val="auto"/>
        </w:rPr>
        <w:t xml:space="preserve">afflicts </w:t>
      </w:r>
      <w:r w:rsidR="009573A6" w:rsidRPr="009E584D">
        <w:rPr>
          <w:color w:val="auto"/>
        </w:rPr>
        <w:t>~</w:t>
      </w:r>
      <w:r w:rsidR="009E17DB" w:rsidRPr="009E584D">
        <w:rPr>
          <w:color w:val="auto"/>
        </w:rPr>
        <w:t>700,000 p</w:t>
      </w:r>
      <w:r w:rsidR="009573A6" w:rsidRPr="009E584D">
        <w:rPr>
          <w:color w:val="auto"/>
        </w:rPr>
        <w:t>atient</w:t>
      </w:r>
      <w:r w:rsidR="009E17DB" w:rsidRPr="009E584D">
        <w:rPr>
          <w:color w:val="auto"/>
        </w:rPr>
        <w:t>s annually in the United States</w:t>
      </w:r>
      <w:r w:rsidR="00A85711" w:rsidRPr="009E584D">
        <w:rPr>
          <w:color w:val="auto"/>
          <w:vertAlign w:val="superscript"/>
        </w:rPr>
        <w:t>1</w:t>
      </w:r>
      <w:r w:rsidR="009E17DB" w:rsidRPr="009E584D">
        <w:rPr>
          <w:color w:val="auto"/>
        </w:rPr>
        <w:t xml:space="preserve">. </w:t>
      </w:r>
      <w:r w:rsidR="009573A6" w:rsidRPr="009E584D">
        <w:rPr>
          <w:color w:val="auto"/>
        </w:rPr>
        <w:t>Because</w:t>
      </w:r>
      <w:r w:rsidR="009E17DB" w:rsidRPr="009E584D">
        <w:rPr>
          <w:color w:val="auto"/>
        </w:rPr>
        <w:t xml:space="preserve"> </w:t>
      </w:r>
      <w:r w:rsidR="00FB19BD" w:rsidRPr="009E584D">
        <w:rPr>
          <w:color w:val="auto"/>
        </w:rPr>
        <w:t xml:space="preserve">the </w:t>
      </w:r>
      <w:r w:rsidR="00DD0F72" w:rsidRPr="009E584D">
        <w:rPr>
          <w:color w:val="auto"/>
        </w:rPr>
        <w:t>application</w:t>
      </w:r>
      <w:r w:rsidR="00FB19BD" w:rsidRPr="009E584D">
        <w:rPr>
          <w:color w:val="auto"/>
        </w:rPr>
        <w:t xml:space="preserve"> of </w:t>
      </w:r>
      <w:r w:rsidR="009E17DB" w:rsidRPr="009E584D">
        <w:rPr>
          <w:color w:val="auto"/>
        </w:rPr>
        <w:t xml:space="preserve">thrombectomy is </w:t>
      </w:r>
      <w:r w:rsidR="00295244" w:rsidRPr="009E584D">
        <w:rPr>
          <w:color w:val="auto"/>
        </w:rPr>
        <w:t>limited</w:t>
      </w:r>
      <w:r w:rsidR="00FB19BD" w:rsidRPr="009E584D">
        <w:rPr>
          <w:color w:val="auto"/>
        </w:rPr>
        <w:t xml:space="preserve"> to</w:t>
      </w:r>
      <w:r w:rsidR="009E17DB" w:rsidRPr="009E584D">
        <w:rPr>
          <w:color w:val="auto"/>
        </w:rPr>
        <w:t xml:space="preserve"> large vessel occlusion</w:t>
      </w:r>
      <w:r w:rsidR="009573A6" w:rsidRPr="009E584D">
        <w:rPr>
          <w:color w:val="auto"/>
        </w:rPr>
        <w:t xml:space="preserve"> (LVO)</w:t>
      </w:r>
      <w:r w:rsidR="009E17DB" w:rsidRPr="009E584D">
        <w:rPr>
          <w:color w:val="auto"/>
        </w:rPr>
        <w:t xml:space="preserve">, </w:t>
      </w:r>
      <w:r w:rsidRPr="009E584D">
        <w:rPr>
          <w:color w:val="auto"/>
        </w:rPr>
        <w:t>while</w:t>
      </w:r>
      <w:r w:rsidR="00295244" w:rsidRPr="009E584D">
        <w:rPr>
          <w:color w:val="auto"/>
        </w:rPr>
        <w:t xml:space="preserve"> </w:t>
      </w:r>
      <w:r w:rsidR="009E17DB" w:rsidRPr="009E584D">
        <w:rPr>
          <w:color w:val="auto"/>
        </w:rPr>
        <w:t xml:space="preserve">tPA-thrombolysis </w:t>
      </w:r>
      <w:r w:rsidR="009573A6" w:rsidRPr="009E584D">
        <w:rPr>
          <w:color w:val="auto"/>
        </w:rPr>
        <w:t xml:space="preserve">may </w:t>
      </w:r>
      <w:r w:rsidRPr="009E584D">
        <w:rPr>
          <w:color w:val="auto"/>
        </w:rPr>
        <w:t>alleviate</w:t>
      </w:r>
      <w:r w:rsidR="009E17DB" w:rsidRPr="009E584D">
        <w:rPr>
          <w:color w:val="auto"/>
        </w:rPr>
        <w:t xml:space="preserve"> small vessel occlusion</w:t>
      </w:r>
      <w:r w:rsidRPr="009E584D">
        <w:rPr>
          <w:color w:val="auto"/>
        </w:rPr>
        <w:t>s</w:t>
      </w:r>
      <w:r w:rsidR="009E17DB" w:rsidRPr="009E584D">
        <w:rPr>
          <w:color w:val="auto"/>
        </w:rPr>
        <w:t xml:space="preserve">, </w:t>
      </w:r>
      <w:r w:rsidR="009573A6" w:rsidRPr="009E584D">
        <w:rPr>
          <w:color w:val="auto"/>
        </w:rPr>
        <w:t>both</w:t>
      </w:r>
      <w:r w:rsidR="009E17DB" w:rsidRPr="009E584D">
        <w:rPr>
          <w:color w:val="auto"/>
        </w:rPr>
        <w:t xml:space="preserve"> </w:t>
      </w:r>
      <w:r w:rsidRPr="009E584D">
        <w:rPr>
          <w:color w:val="auto"/>
        </w:rPr>
        <w:t xml:space="preserve">are valuable </w:t>
      </w:r>
      <w:r w:rsidR="00FB19BD" w:rsidRPr="009E584D">
        <w:rPr>
          <w:color w:val="auto"/>
        </w:rPr>
        <w:t>t</w:t>
      </w:r>
      <w:r w:rsidRPr="009E584D">
        <w:rPr>
          <w:color w:val="auto"/>
        </w:rPr>
        <w:t>herapies</w:t>
      </w:r>
      <w:r w:rsidR="009E17DB" w:rsidRPr="009E584D">
        <w:rPr>
          <w:color w:val="auto"/>
        </w:rPr>
        <w:t xml:space="preserve"> </w:t>
      </w:r>
      <w:r w:rsidRPr="009E584D">
        <w:rPr>
          <w:color w:val="auto"/>
        </w:rPr>
        <w:t>of</w:t>
      </w:r>
      <w:r w:rsidR="009E17DB" w:rsidRPr="009E584D">
        <w:rPr>
          <w:color w:val="auto"/>
        </w:rPr>
        <w:t xml:space="preserve"> acute ischemic stroke</w:t>
      </w:r>
      <w:r w:rsidR="00A85711" w:rsidRPr="009E584D">
        <w:rPr>
          <w:color w:val="auto"/>
          <w:vertAlign w:val="superscript"/>
        </w:rPr>
        <w:t>2</w:t>
      </w:r>
      <w:r w:rsidR="009E17DB" w:rsidRPr="009E584D">
        <w:rPr>
          <w:color w:val="auto"/>
        </w:rPr>
        <w:t xml:space="preserve">. </w:t>
      </w:r>
      <w:r w:rsidRPr="009E584D">
        <w:rPr>
          <w:color w:val="auto"/>
        </w:rPr>
        <w:t>Moreover</w:t>
      </w:r>
      <w:r w:rsidR="009E17DB" w:rsidRPr="009E584D">
        <w:rPr>
          <w:color w:val="auto"/>
        </w:rPr>
        <w:t xml:space="preserve">, </w:t>
      </w:r>
      <w:r w:rsidR="00FB19BD" w:rsidRPr="009E584D">
        <w:rPr>
          <w:color w:val="auto"/>
        </w:rPr>
        <w:t xml:space="preserve">the </w:t>
      </w:r>
      <w:r w:rsidR="009E17DB" w:rsidRPr="009E584D">
        <w:rPr>
          <w:color w:val="auto"/>
        </w:rPr>
        <w:t xml:space="preserve">combination of </w:t>
      </w:r>
      <w:r w:rsidR="009573A6" w:rsidRPr="009E584D">
        <w:rPr>
          <w:color w:val="auto"/>
        </w:rPr>
        <w:t>both</w:t>
      </w:r>
      <w:r w:rsidR="009E17DB" w:rsidRPr="009E584D">
        <w:rPr>
          <w:color w:val="auto"/>
        </w:rPr>
        <w:t xml:space="preserve"> therapies (</w:t>
      </w:r>
      <w:r w:rsidRPr="009E584D">
        <w:rPr>
          <w:color w:val="auto"/>
        </w:rPr>
        <w:t>e.g</w:t>
      </w:r>
      <w:r w:rsidR="009E17DB" w:rsidRPr="009E584D">
        <w:rPr>
          <w:color w:val="auto"/>
        </w:rPr>
        <w:t>.</w:t>
      </w:r>
      <w:r w:rsidR="00A85711" w:rsidRPr="009E584D">
        <w:rPr>
          <w:color w:val="auto"/>
        </w:rPr>
        <w:t>,</w:t>
      </w:r>
      <w:r w:rsidR="009E17DB" w:rsidRPr="009E584D">
        <w:rPr>
          <w:color w:val="auto"/>
        </w:rPr>
        <w:t xml:space="preserve"> initiati</w:t>
      </w:r>
      <w:r w:rsidR="00DD0F72" w:rsidRPr="009E584D">
        <w:rPr>
          <w:color w:val="auto"/>
        </w:rPr>
        <w:t>on of</w:t>
      </w:r>
      <w:r w:rsidR="009E17DB" w:rsidRPr="009E584D">
        <w:rPr>
          <w:color w:val="auto"/>
        </w:rPr>
        <w:t xml:space="preserve"> tPA-thrombolysis within 4.5 hours of stroke onset, followed by thrombectomy) </w:t>
      </w:r>
      <w:r w:rsidRPr="009E584D">
        <w:rPr>
          <w:color w:val="auto"/>
        </w:rPr>
        <w:t>improves</w:t>
      </w:r>
      <w:r w:rsidR="00295244" w:rsidRPr="009E584D">
        <w:rPr>
          <w:color w:val="auto"/>
        </w:rPr>
        <w:t xml:space="preserve"> </w:t>
      </w:r>
      <w:r w:rsidR="009E17DB" w:rsidRPr="009E584D">
        <w:rPr>
          <w:color w:val="auto"/>
        </w:rPr>
        <w:t xml:space="preserve">reperfusion and </w:t>
      </w:r>
      <w:r w:rsidRPr="009E584D">
        <w:rPr>
          <w:color w:val="auto"/>
        </w:rPr>
        <w:t xml:space="preserve">the </w:t>
      </w:r>
      <w:r w:rsidR="009E17DB" w:rsidRPr="009E584D">
        <w:rPr>
          <w:color w:val="auto"/>
        </w:rPr>
        <w:t>functional outcomes</w:t>
      </w:r>
      <w:r w:rsidR="00A85711" w:rsidRPr="009E584D">
        <w:rPr>
          <w:color w:val="auto"/>
          <w:vertAlign w:val="superscript"/>
        </w:rPr>
        <w:t>3</w:t>
      </w:r>
      <w:r w:rsidR="009E17DB" w:rsidRPr="009E584D">
        <w:rPr>
          <w:color w:val="auto"/>
        </w:rPr>
        <w:t xml:space="preserve">. </w:t>
      </w:r>
      <w:r w:rsidRPr="009E584D">
        <w:rPr>
          <w:color w:val="auto"/>
        </w:rPr>
        <w:t>Thus</w:t>
      </w:r>
      <w:r w:rsidR="009E17DB" w:rsidRPr="009E584D">
        <w:rPr>
          <w:color w:val="auto"/>
        </w:rPr>
        <w:t xml:space="preserve">, </w:t>
      </w:r>
      <w:r w:rsidRPr="009E584D">
        <w:rPr>
          <w:color w:val="auto"/>
        </w:rPr>
        <w:t>optimizing</w:t>
      </w:r>
      <w:r w:rsidR="00DD0F72" w:rsidRPr="009E584D">
        <w:rPr>
          <w:color w:val="auto"/>
        </w:rPr>
        <w:t xml:space="preserve"> thrombolysis remains an important </w:t>
      </w:r>
      <w:r w:rsidRPr="009E584D">
        <w:rPr>
          <w:color w:val="auto"/>
        </w:rPr>
        <w:t>goal</w:t>
      </w:r>
      <w:r w:rsidR="00DD0F72" w:rsidRPr="009E584D">
        <w:rPr>
          <w:color w:val="auto"/>
        </w:rPr>
        <w:t xml:space="preserve"> </w:t>
      </w:r>
      <w:r w:rsidRPr="009E584D">
        <w:rPr>
          <w:color w:val="auto"/>
        </w:rPr>
        <w:t>for</w:t>
      </w:r>
      <w:r w:rsidR="00DD0F72" w:rsidRPr="009E584D">
        <w:rPr>
          <w:color w:val="auto"/>
        </w:rPr>
        <w:t xml:space="preserve"> stroke research, </w:t>
      </w:r>
      <w:r w:rsidR="009E17DB" w:rsidRPr="009E584D">
        <w:rPr>
          <w:color w:val="auto"/>
        </w:rPr>
        <w:t>even in the era of thrombectomy</w:t>
      </w:r>
      <w:r w:rsidR="00DD0F72" w:rsidRPr="009E584D">
        <w:rPr>
          <w:color w:val="auto"/>
        </w:rPr>
        <w:t>.</w:t>
      </w:r>
      <w:r w:rsidR="009E17DB" w:rsidRPr="009E584D">
        <w:rPr>
          <w:color w:val="auto"/>
        </w:rPr>
        <w:t xml:space="preserve"> </w:t>
      </w:r>
    </w:p>
    <w:p w14:paraId="1F8A5223" w14:textId="77777777" w:rsidR="009E17DB" w:rsidRPr="009E584D" w:rsidRDefault="009E17DB" w:rsidP="00894E63">
      <w:pPr>
        <w:rPr>
          <w:color w:val="auto"/>
        </w:rPr>
      </w:pPr>
    </w:p>
    <w:p w14:paraId="187DD43F" w14:textId="651FEC04" w:rsidR="00605919" w:rsidRPr="009E584D" w:rsidRDefault="009E17DB" w:rsidP="00894E63">
      <w:pPr>
        <w:rPr>
          <w:color w:val="auto"/>
        </w:rPr>
      </w:pPr>
      <w:r w:rsidRPr="009E584D">
        <w:rPr>
          <w:color w:val="auto"/>
        </w:rPr>
        <w:t>Thromboembolic models</w:t>
      </w:r>
      <w:r w:rsidR="00173A33" w:rsidRPr="009E584D">
        <w:rPr>
          <w:color w:val="auto"/>
        </w:rPr>
        <w:t xml:space="preserve"> are </w:t>
      </w:r>
      <w:r w:rsidR="004335AB" w:rsidRPr="009E584D">
        <w:rPr>
          <w:color w:val="auto"/>
        </w:rPr>
        <w:t xml:space="preserve">an </w:t>
      </w:r>
      <w:r w:rsidR="00173A33" w:rsidRPr="009E584D">
        <w:rPr>
          <w:color w:val="auto"/>
        </w:rPr>
        <w:t xml:space="preserve">essential tool </w:t>
      </w:r>
      <w:r w:rsidR="00907AA7" w:rsidRPr="009E584D">
        <w:rPr>
          <w:color w:val="auto"/>
        </w:rPr>
        <w:t>for</w:t>
      </w:r>
      <w:r w:rsidR="00173A33" w:rsidRPr="009E584D">
        <w:rPr>
          <w:color w:val="auto"/>
        </w:rPr>
        <w:t xml:space="preserve"> preclinical </w:t>
      </w:r>
      <w:r w:rsidR="00DD0F72" w:rsidRPr="009E584D">
        <w:rPr>
          <w:color w:val="auto"/>
        </w:rPr>
        <w:t xml:space="preserve">stroke </w:t>
      </w:r>
      <w:r w:rsidR="00173A33" w:rsidRPr="009E584D">
        <w:rPr>
          <w:color w:val="auto"/>
        </w:rPr>
        <w:t xml:space="preserve">research </w:t>
      </w:r>
      <w:r w:rsidR="00907AA7" w:rsidRPr="009E584D">
        <w:rPr>
          <w:color w:val="auto"/>
        </w:rPr>
        <w:t>aiming to</w:t>
      </w:r>
      <w:r w:rsidR="00173A33" w:rsidRPr="009E584D">
        <w:rPr>
          <w:color w:val="auto"/>
        </w:rPr>
        <w:t xml:space="preserve"> improv</w:t>
      </w:r>
      <w:r w:rsidR="00907AA7" w:rsidRPr="009E584D">
        <w:rPr>
          <w:color w:val="auto"/>
        </w:rPr>
        <w:t>e</w:t>
      </w:r>
      <w:r w:rsidR="00173A33" w:rsidRPr="009E584D">
        <w:rPr>
          <w:color w:val="auto"/>
        </w:rPr>
        <w:t xml:space="preserve"> thrombolytic therapies.</w:t>
      </w:r>
      <w:r w:rsidR="00173A33" w:rsidRPr="009E584D">
        <w:rPr>
          <w:color w:val="auto"/>
          <w:vertAlign w:val="superscript"/>
        </w:rPr>
        <w:t xml:space="preserve"> </w:t>
      </w:r>
      <w:r w:rsidR="00173A33" w:rsidRPr="009E584D">
        <w:rPr>
          <w:color w:val="auto"/>
        </w:rPr>
        <w:t>This is because mechanical vascular occlusion models (</w:t>
      </w:r>
      <w:r w:rsidR="00A85711" w:rsidRPr="009E584D">
        <w:rPr>
          <w:color w:val="auto"/>
        </w:rPr>
        <w:t xml:space="preserve">e.g., </w:t>
      </w:r>
      <w:r w:rsidR="00173A33" w:rsidRPr="009E584D">
        <w:rPr>
          <w:color w:val="auto"/>
        </w:rPr>
        <w:t>intraluminal suture MCA occlusion) do not produce blood clots</w:t>
      </w:r>
      <w:r w:rsidR="00E417EF" w:rsidRPr="009E584D">
        <w:rPr>
          <w:color w:val="auto"/>
        </w:rPr>
        <w:t>,</w:t>
      </w:r>
      <w:r w:rsidR="00295244" w:rsidRPr="009E584D">
        <w:rPr>
          <w:color w:val="auto"/>
        </w:rPr>
        <w:t xml:space="preserve"> and </w:t>
      </w:r>
      <w:r w:rsidR="00907AA7" w:rsidRPr="009E584D">
        <w:rPr>
          <w:color w:val="auto"/>
        </w:rPr>
        <w:t>its fast</w:t>
      </w:r>
      <w:r w:rsidR="0052469C" w:rsidRPr="009E584D">
        <w:rPr>
          <w:color w:val="auto"/>
        </w:rPr>
        <w:t xml:space="preserve"> </w:t>
      </w:r>
      <w:r w:rsidR="00907AA7" w:rsidRPr="009E584D">
        <w:rPr>
          <w:color w:val="auto"/>
        </w:rPr>
        <w:t>recovery</w:t>
      </w:r>
      <w:r w:rsidR="004335AB" w:rsidRPr="009E584D">
        <w:rPr>
          <w:color w:val="auto"/>
        </w:rPr>
        <w:t xml:space="preserve"> of </w:t>
      </w:r>
      <w:r w:rsidR="00173A33" w:rsidRPr="009E584D">
        <w:rPr>
          <w:color w:val="auto"/>
        </w:rPr>
        <w:t xml:space="preserve">cerebral blood flow after </w:t>
      </w:r>
      <w:r w:rsidR="00907AA7" w:rsidRPr="009E584D">
        <w:rPr>
          <w:color w:val="auto"/>
        </w:rPr>
        <w:t xml:space="preserve">the </w:t>
      </w:r>
      <w:r w:rsidR="00173A33" w:rsidRPr="009E584D">
        <w:rPr>
          <w:color w:val="auto"/>
        </w:rPr>
        <w:t xml:space="preserve">removal of mechanical occlusion is </w:t>
      </w:r>
      <w:r w:rsidR="00907AA7" w:rsidRPr="009E584D">
        <w:rPr>
          <w:color w:val="auto"/>
        </w:rPr>
        <w:t>overly idealized</w:t>
      </w:r>
      <w:r w:rsidR="00A85711" w:rsidRPr="009E584D">
        <w:rPr>
          <w:color w:val="auto"/>
          <w:vertAlign w:val="superscript"/>
        </w:rPr>
        <w:t>4,5</w:t>
      </w:r>
      <w:r w:rsidR="00173A33" w:rsidRPr="009E584D">
        <w:rPr>
          <w:color w:val="auto"/>
        </w:rPr>
        <w:t>.</w:t>
      </w:r>
      <w:r w:rsidR="004335AB" w:rsidRPr="009E584D">
        <w:rPr>
          <w:color w:val="auto"/>
        </w:rPr>
        <w:t xml:space="preserve"> To date, major thromboembolic models include photothrombosis</w:t>
      </w:r>
      <w:r w:rsidR="00A85711" w:rsidRPr="009E584D">
        <w:rPr>
          <w:color w:val="auto"/>
          <w:vertAlign w:val="superscript"/>
        </w:rPr>
        <w:t>6-8</w:t>
      </w:r>
      <w:r w:rsidR="004335AB" w:rsidRPr="009E584D">
        <w:rPr>
          <w:color w:val="auto"/>
        </w:rPr>
        <w:t xml:space="preserve">, </w:t>
      </w:r>
      <w:r w:rsidR="00295244" w:rsidRPr="009E584D">
        <w:rPr>
          <w:color w:val="auto"/>
        </w:rPr>
        <w:t xml:space="preserve">topical </w:t>
      </w:r>
      <w:r w:rsidR="004335AB" w:rsidRPr="009E584D">
        <w:rPr>
          <w:color w:val="auto"/>
        </w:rPr>
        <w:t>ferric chloride (FeCl</w:t>
      </w:r>
      <w:r w:rsidR="004335AB" w:rsidRPr="009E584D">
        <w:rPr>
          <w:color w:val="auto"/>
          <w:vertAlign w:val="subscript"/>
        </w:rPr>
        <w:t>3</w:t>
      </w:r>
      <w:r w:rsidR="004335AB" w:rsidRPr="009E584D">
        <w:rPr>
          <w:color w:val="auto"/>
        </w:rPr>
        <w:t>) application</w:t>
      </w:r>
      <w:r w:rsidR="00A85711" w:rsidRPr="009E584D">
        <w:rPr>
          <w:color w:val="auto"/>
          <w:vertAlign w:val="superscript"/>
        </w:rPr>
        <w:t>9</w:t>
      </w:r>
      <w:r w:rsidR="004335AB" w:rsidRPr="009E584D">
        <w:rPr>
          <w:color w:val="auto"/>
        </w:rPr>
        <w:t>, microinjection of thrombin into the MCA</w:t>
      </w:r>
      <w:r w:rsidR="00907AA7" w:rsidRPr="009E584D">
        <w:rPr>
          <w:color w:val="auto"/>
        </w:rPr>
        <w:t xml:space="preserve"> branch</w:t>
      </w:r>
      <w:r w:rsidR="00A85711" w:rsidRPr="009E584D">
        <w:rPr>
          <w:color w:val="auto"/>
          <w:vertAlign w:val="superscript"/>
        </w:rPr>
        <w:t>10,11</w:t>
      </w:r>
      <w:r w:rsidR="004335AB" w:rsidRPr="009E584D">
        <w:rPr>
          <w:color w:val="auto"/>
        </w:rPr>
        <w:t>,</w:t>
      </w:r>
      <w:r w:rsidR="002830E7" w:rsidRPr="009E584D">
        <w:rPr>
          <w:color w:val="auto"/>
        </w:rPr>
        <w:t xml:space="preserve"> injection of </w:t>
      </w:r>
      <w:r w:rsidR="00A85711" w:rsidRPr="009E584D">
        <w:rPr>
          <w:color w:val="auto"/>
        </w:rPr>
        <w:t>ex vivo</w:t>
      </w:r>
      <w:r w:rsidR="002830E7" w:rsidRPr="009E584D">
        <w:rPr>
          <w:color w:val="auto"/>
        </w:rPr>
        <w:t xml:space="preserve"> (micro)emboli into the MCA or common carotid artery (CCA)</w:t>
      </w:r>
      <w:r w:rsidR="002830E7" w:rsidRPr="009E584D">
        <w:rPr>
          <w:color w:val="auto"/>
          <w:vertAlign w:val="superscript"/>
        </w:rPr>
        <w:t>12-14</w:t>
      </w:r>
      <w:r w:rsidR="00A85711" w:rsidRPr="009E584D">
        <w:rPr>
          <w:color w:val="auto"/>
        </w:rPr>
        <w:t>,</w:t>
      </w:r>
      <w:r w:rsidR="002830E7" w:rsidRPr="009E584D">
        <w:rPr>
          <w:color w:val="auto"/>
        </w:rPr>
        <w:t xml:space="preserve"> and transient hypoxia-ischemia (</w:t>
      </w:r>
      <w:proofErr w:type="spellStart"/>
      <w:r w:rsidR="002830E7" w:rsidRPr="009E584D">
        <w:rPr>
          <w:color w:val="auto"/>
        </w:rPr>
        <w:t>tHI</w:t>
      </w:r>
      <w:proofErr w:type="spellEnd"/>
      <w:r w:rsidR="00A85711" w:rsidRPr="009E584D">
        <w:rPr>
          <w:color w:val="auto"/>
        </w:rPr>
        <w:t>)</w:t>
      </w:r>
      <w:r w:rsidR="00A85711" w:rsidRPr="009E584D">
        <w:rPr>
          <w:color w:val="auto"/>
          <w:vertAlign w:val="superscript"/>
        </w:rPr>
        <w:t>15-18</w:t>
      </w:r>
      <w:r w:rsidR="002830E7" w:rsidRPr="009E584D">
        <w:rPr>
          <w:color w:val="auto"/>
        </w:rPr>
        <w:t xml:space="preserve">. These </w:t>
      </w:r>
      <w:r w:rsidR="00295244" w:rsidRPr="009E584D">
        <w:rPr>
          <w:color w:val="auto"/>
        </w:rPr>
        <w:t xml:space="preserve">stroke </w:t>
      </w:r>
      <w:r w:rsidR="002830E7" w:rsidRPr="009E584D">
        <w:rPr>
          <w:color w:val="auto"/>
        </w:rPr>
        <w:t xml:space="preserve">models differ in </w:t>
      </w:r>
      <w:r w:rsidR="00907AA7" w:rsidRPr="009E584D">
        <w:rPr>
          <w:color w:val="auto"/>
        </w:rPr>
        <w:t xml:space="preserve">the </w:t>
      </w:r>
      <w:r w:rsidR="002830E7" w:rsidRPr="009E584D">
        <w:rPr>
          <w:color w:val="auto"/>
        </w:rPr>
        <w:t xml:space="preserve">histological composition of ensuing clots and </w:t>
      </w:r>
      <w:r w:rsidR="001327A3" w:rsidRPr="009E584D">
        <w:rPr>
          <w:color w:val="auto"/>
        </w:rPr>
        <w:t xml:space="preserve">the </w:t>
      </w:r>
      <w:r w:rsidR="002830E7" w:rsidRPr="009E584D">
        <w:rPr>
          <w:color w:val="auto"/>
        </w:rPr>
        <w:t>sensitivity to tPA-mediated lytic therap</w:t>
      </w:r>
      <w:r w:rsidR="0052469C" w:rsidRPr="009E584D">
        <w:rPr>
          <w:color w:val="auto"/>
        </w:rPr>
        <w:t>ies</w:t>
      </w:r>
      <w:r w:rsidR="002830E7" w:rsidRPr="009E584D">
        <w:rPr>
          <w:color w:val="auto"/>
        </w:rPr>
        <w:t xml:space="preserve"> (</w:t>
      </w:r>
      <w:r w:rsidR="002830E7" w:rsidRPr="009E584D">
        <w:rPr>
          <w:b/>
          <w:bCs/>
          <w:color w:val="auto"/>
        </w:rPr>
        <w:t>Table 1</w:t>
      </w:r>
      <w:r w:rsidR="002830E7" w:rsidRPr="009E584D">
        <w:rPr>
          <w:color w:val="auto"/>
        </w:rPr>
        <w:t>).</w:t>
      </w:r>
      <w:r w:rsidR="001327A3" w:rsidRPr="009E584D">
        <w:rPr>
          <w:color w:val="auto"/>
        </w:rPr>
        <w:t xml:space="preserve"> They also vary in the </w:t>
      </w:r>
      <w:r w:rsidR="00D26C67" w:rsidRPr="009E584D">
        <w:rPr>
          <w:color w:val="auto"/>
        </w:rPr>
        <w:t xml:space="preserve">surgical requirement of </w:t>
      </w:r>
      <w:r w:rsidR="001327A3" w:rsidRPr="009E584D">
        <w:rPr>
          <w:color w:val="auto"/>
        </w:rPr>
        <w:t>craniotomy (</w:t>
      </w:r>
      <w:r w:rsidR="00D26C67" w:rsidRPr="009E584D">
        <w:rPr>
          <w:color w:val="auto"/>
        </w:rPr>
        <w:t>neede</w:t>
      </w:r>
      <w:r w:rsidR="00295244" w:rsidRPr="009E584D">
        <w:rPr>
          <w:color w:val="auto"/>
        </w:rPr>
        <w:t>d</w:t>
      </w:r>
      <w:r w:rsidR="001327A3" w:rsidRPr="009E584D">
        <w:rPr>
          <w:color w:val="auto"/>
        </w:rPr>
        <w:t xml:space="preserve"> for </w:t>
      </w:r>
      <w:r w:rsidR="00A85711" w:rsidRPr="009E584D">
        <w:rPr>
          <w:color w:val="auto"/>
        </w:rPr>
        <w:t>in situ</w:t>
      </w:r>
      <w:r w:rsidR="00605919" w:rsidRPr="009E584D">
        <w:rPr>
          <w:color w:val="auto"/>
        </w:rPr>
        <w:t xml:space="preserve"> thrombin injection and </w:t>
      </w:r>
      <w:r w:rsidR="001327A3" w:rsidRPr="009E584D">
        <w:rPr>
          <w:color w:val="auto"/>
        </w:rPr>
        <w:t xml:space="preserve">topical </w:t>
      </w:r>
      <w:r w:rsidR="00D26C67" w:rsidRPr="009E584D">
        <w:rPr>
          <w:color w:val="auto"/>
        </w:rPr>
        <w:t xml:space="preserve">application of </w:t>
      </w:r>
      <w:r w:rsidR="001327A3" w:rsidRPr="009E584D">
        <w:rPr>
          <w:color w:val="auto"/>
        </w:rPr>
        <w:t>FeCl</w:t>
      </w:r>
      <w:r w:rsidR="001327A3" w:rsidRPr="009E584D">
        <w:rPr>
          <w:color w:val="auto"/>
          <w:vertAlign w:val="subscript"/>
        </w:rPr>
        <w:t>3</w:t>
      </w:r>
      <w:r w:rsidR="001327A3" w:rsidRPr="009E584D">
        <w:rPr>
          <w:color w:val="auto"/>
        </w:rPr>
        <w:t xml:space="preserve">), </w:t>
      </w:r>
      <w:r w:rsidR="00D26C67" w:rsidRPr="009E584D">
        <w:rPr>
          <w:color w:val="auto"/>
        </w:rPr>
        <w:t xml:space="preserve">the </w:t>
      </w:r>
      <w:r w:rsidR="001327A3" w:rsidRPr="009E584D">
        <w:rPr>
          <w:color w:val="auto"/>
        </w:rPr>
        <w:t xml:space="preserve">consistency </w:t>
      </w:r>
      <w:r w:rsidR="00D26C67" w:rsidRPr="009E584D">
        <w:rPr>
          <w:color w:val="auto"/>
        </w:rPr>
        <w:t>of</w:t>
      </w:r>
      <w:r w:rsidR="001327A3" w:rsidRPr="009E584D">
        <w:rPr>
          <w:color w:val="auto"/>
        </w:rPr>
        <w:t xml:space="preserve"> </w:t>
      </w:r>
      <w:r w:rsidR="00605919" w:rsidRPr="009E584D">
        <w:rPr>
          <w:color w:val="auto"/>
        </w:rPr>
        <w:t>infarct</w:t>
      </w:r>
      <w:r w:rsidR="00D26C67" w:rsidRPr="009E584D">
        <w:rPr>
          <w:color w:val="auto"/>
        </w:rPr>
        <w:t xml:space="preserve"> size and location</w:t>
      </w:r>
      <w:r w:rsidR="001327A3" w:rsidRPr="009E584D">
        <w:rPr>
          <w:color w:val="auto"/>
        </w:rPr>
        <w:t xml:space="preserve"> (</w:t>
      </w:r>
      <w:r w:rsidR="00A85711" w:rsidRPr="009E584D">
        <w:rPr>
          <w:color w:val="auto"/>
        </w:rPr>
        <w:t xml:space="preserve">e.g., </w:t>
      </w:r>
      <w:r w:rsidR="001327A3" w:rsidRPr="009E584D">
        <w:rPr>
          <w:color w:val="auto"/>
        </w:rPr>
        <w:t xml:space="preserve">CCA-infusion of </w:t>
      </w:r>
      <w:proofErr w:type="spellStart"/>
      <w:r w:rsidR="001327A3" w:rsidRPr="009E584D">
        <w:rPr>
          <w:color w:val="auto"/>
        </w:rPr>
        <w:t>microemboli</w:t>
      </w:r>
      <w:proofErr w:type="spellEnd"/>
      <w:r w:rsidR="001327A3" w:rsidRPr="009E584D">
        <w:rPr>
          <w:color w:val="auto"/>
        </w:rPr>
        <w:t xml:space="preserve"> </w:t>
      </w:r>
      <w:r w:rsidR="00D26C67" w:rsidRPr="009E584D">
        <w:rPr>
          <w:color w:val="auto"/>
        </w:rPr>
        <w:t>yield</w:t>
      </w:r>
      <w:r w:rsidR="001327A3" w:rsidRPr="009E584D">
        <w:rPr>
          <w:color w:val="auto"/>
        </w:rPr>
        <w:t xml:space="preserve"> </w:t>
      </w:r>
      <w:r w:rsidR="00D26C67" w:rsidRPr="009E584D">
        <w:rPr>
          <w:color w:val="auto"/>
        </w:rPr>
        <w:t>very</w:t>
      </w:r>
      <w:r w:rsidR="00605919" w:rsidRPr="009E584D">
        <w:rPr>
          <w:color w:val="auto"/>
        </w:rPr>
        <w:t xml:space="preserve"> </w:t>
      </w:r>
      <w:r w:rsidR="00295244" w:rsidRPr="009E584D">
        <w:rPr>
          <w:color w:val="auto"/>
        </w:rPr>
        <w:t>variable</w:t>
      </w:r>
      <w:r w:rsidR="001327A3" w:rsidRPr="009E584D">
        <w:rPr>
          <w:color w:val="auto"/>
        </w:rPr>
        <w:t xml:space="preserve"> </w:t>
      </w:r>
      <w:r w:rsidR="00D26C67" w:rsidRPr="009E584D">
        <w:rPr>
          <w:color w:val="auto"/>
        </w:rPr>
        <w:t>outcomes</w:t>
      </w:r>
      <w:r w:rsidR="001327A3" w:rsidRPr="009E584D">
        <w:rPr>
          <w:color w:val="auto"/>
        </w:rPr>
        <w:t xml:space="preserve">), and </w:t>
      </w:r>
      <w:r w:rsidR="00605919" w:rsidRPr="009E584D">
        <w:rPr>
          <w:color w:val="auto"/>
        </w:rPr>
        <w:t xml:space="preserve">global </w:t>
      </w:r>
      <w:r w:rsidR="0052469C" w:rsidRPr="009E584D">
        <w:rPr>
          <w:color w:val="auto"/>
        </w:rPr>
        <w:t>effects</w:t>
      </w:r>
      <w:r w:rsidR="00605919" w:rsidRPr="009E584D">
        <w:rPr>
          <w:color w:val="auto"/>
        </w:rPr>
        <w:t xml:space="preserve"> on</w:t>
      </w:r>
      <w:r w:rsidR="001327A3" w:rsidRPr="009E584D">
        <w:rPr>
          <w:color w:val="auto"/>
        </w:rPr>
        <w:t xml:space="preserve"> </w:t>
      </w:r>
      <w:r w:rsidR="00295244" w:rsidRPr="009E584D">
        <w:rPr>
          <w:color w:val="auto"/>
        </w:rPr>
        <w:t xml:space="preserve">the </w:t>
      </w:r>
      <w:r w:rsidR="001327A3" w:rsidRPr="009E584D">
        <w:rPr>
          <w:color w:val="auto"/>
        </w:rPr>
        <w:t>cardiovascular system (</w:t>
      </w:r>
      <w:r w:rsidR="00A85711" w:rsidRPr="009E584D">
        <w:rPr>
          <w:color w:val="auto"/>
        </w:rPr>
        <w:t xml:space="preserve">e.g., </w:t>
      </w:r>
      <w:proofErr w:type="spellStart"/>
      <w:r w:rsidR="00605919" w:rsidRPr="009E584D">
        <w:rPr>
          <w:color w:val="auto"/>
        </w:rPr>
        <w:t>tHI</w:t>
      </w:r>
      <w:proofErr w:type="spellEnd"/>
      <w:r w:rsidR="00605919" w:rsidRPr="009E584D">
        <w:rPr>
          <w:color w:val="auto"/>
        </w:rPr>
        <w:t xml:space="preserve"> </w:t>
      </w:r>
      <w:r w:rsidR="00D26C67" w:rsidRPr="009E584D">
        <w:rPr>
          <w:color w:val="auto"/>
        </w:rPr>
        <w:t xml:space="preserve">increases the heart rate and cardiac output to compensate for hypoxia-induced </w:t>
      </w:r>
      <w:r w:rsidR="00295244" w:rsidRPr="009E584D">
        <w:rPr>
          <w:color w:val="auto"/>
        </w:rPr>
        <w:t>peripheral vasodilation</w:t>
      </w:r>
      <w:r w:rsidR="001327A3" w:rsidRPr="009E584D">
        <w:rPr>
          <w:color w:val="auto"/>
        </w:rPr>
        <w:t>).</w:t>
      </w:r>
    </w:p>
    <w:p w14:paraId="2E442BF6" w14:textId="77777777" w:rsidR="00605919" w:rsidRPr="009E584D" w:rsidRDefault="00605919" w:rsidP="00894E63">
      <w:pPr>
        <w:rPr>
          <w:color w:val="auto"/>
        </w:rPr>
      </w:pPr>
    </w:p>
    <w:p w14:paraId="08574341" w14:textId="2748D7BC" w:rsidR="00ED0297" w:rsidRPr="009E584D" w:rsidRDefault="00605919" w:rsidP="00894E63">
      <w:pPr>
        <w:rPr>
          <w:color w:val="auto"/>
        </w:rPr>
      </w:pPr>
      <w:r w:rsidRPr="009E584D">
        <w:rPr>
          <w:color w:val="auto"/>
        </w:rPr>
        <w:t xml:space="preserve">The RB dye-based photothrombotic stroke (PTS) model has many attractive features, including simple </w:t>
      </w:r>
      <w:r w:rsidR="0052469C" w:rsidRPr="009E584D">
        <w:rPr>
          <w:color w:val="auto"/>
        </w:rPr>
        <w:t xml:space="preserve">craniotomy-free </w:t>
      </w:r>
      <w:r w:rsidRPr="009E584D">
        <w:rPr>
          <w:color w:val="auto"/>
        </w:rPr>
        <w:t xml:space="preserve">surgical procedures, low mortality (typically </w:t>
      </w:r>
      <w:r w:rsidR="00ED0297" w:rsidRPr="009E584D">
        <w:rPr>
          <w:color w:val="auto"/>
        </w:rPr>
        <w:t>&lt;</w:t>
      </w:r>
      <w:r w:rsidRPr="009E584D">
        <w:rPr>
          <w:color w:val="auto"/>
        </w:rPr>
        <w:t xml:space="preserve"> 5%), </w:t>
      </w:r>
      <w:r w:rsidR="00ED0297" w:rsidRPr="009E584D">
        <w:rPr>
          <w:color w:val="auto"/>
        </w:rPr>
        <w:t xml:space="preserve">and a </w:t>
      </w:r>
      <w:r w:rsidR="0052469C" w:rsidRPr="009E584D">
        <w:rPr>
          <w:color w:val="auto"/>
        </w:rPr>
        <w:t>predictable</w:t>
      </w:r>
      <w:r w:rsidRPr="009E584D">
        <w:rPr>
          <w:color w:val="auto"/>
        </w:rPr>
        <w:t xml:space="preserve"> </w:t>
      </w:r>
      <w:r w:rsidR="00A471F1" w:rsidRPr="009E584D">
        <w:rPr>
          <w:color w:val="auto"/>
        </w:rPr>
        <w:t xml:space="preserve">size and location of </w:t>
      </w:r>
      <w:r w:rsidRPr="009E584D">
        <w:rPr>
          <w:color w:val="auto"/>
        </w:rPr>
        <w:t>infarct (in the MCA</w:t>
      </w:r>
      <w:r w:rsidR="00A471F1" w:rsidRPr="009E584D">
        <w:rPr>
          <w:color w:val="auto"/>
        </w:rPr>
        <w:t>-supplying</w:t>
      </w:r>
      <w:r w:rsidR="00ED0297" w:rsidRPr="009E584D">
        <w:rPr>
          <w:color w:val="auto"/>
        </w:rPr>
        <w:t xml:space="preserve"> </w:t>
      </w:r>
      <w:r w:rsidR="00D26C67" w:rsidRPr="009E584D">
        <w:rPr>
          <w:color w:val="auto"/>
        </w:rPr>
        <w:t>territory</w:t>
      </w:r>
      <w:r w:rsidRPr="009E584D">
        <w:rPr>
          <w:color w:val="auto"/>
        </w:rPr>
        <w:t>)</w:t>
      </w:r>
      <w:r w:rsidR="00ED0297" w:rsidRPr="009E584D">
        <w:rPr>
          <w:color w:val="auto"/>
        </w:rPr>
        <w:t>, but it</w:t>
      </w:r>
      <w:r w:rsidR="00BE4145" w:rsidRPr="009E584D">
        <w:rPr>
          <w:color w:val="auto"/>
        </w:rPr>
        <w:t xml:space="preserve"> </w:t>
      </w:r>
      <w:r w:rsidR="0052469C" w:rsidRPr="009E584D">
        <w:rPr>
          <w:color w:val="auto"/>
        </w:rPr>
        <w:t xml:space="preserve">has </w:t>
      </w:r>
      <w:r w:rsidR="00ED0297" w:rsidRPr="009E584D">
        <w:rPr>
          <w:color w:val="auto"/>
        </w:rPr>
        <w:t xml:space="preserve">two </w:t>
      </w:r>
      <w:r w:rsidR="00D26C67" w:rsidRPr="009E584D">
        <w:rPr>
          <w:color w:val="auto"/>
        </w:rPr>
        <w:t>major</w:t>
      </w:r>
      <w:r w:rsidR="0052469C" w:rsidRPr="009E584D">
        <w:rPr>
          <w:color w:val="auto"/>
        </w:rPr>
        <w:t xml:space="preserve"> </w:t>
      </w:r>
      <w:r w:rsidR="00ED0297" w:rsidRPr="009E584D">
        <w:rPr>
          <w:color w:val="auto"/>
        </w:rPr>
        <w:t>limitations.</w:t>
      </w:r>
      <w:r w:rsidR="00ED0297" w:rsidRPr="009E584D">
        <w:rPr>
          <w:color w:val="auto"/>
          <w:vertAlign w:val="superscript"/>
        </w:rPr>
        <w:t>8</w:t>
      </w:r>
      <w:r w:rsidR="00ED0297" w:rsidRPr="009E584D">
        <w:rPr>
          <w:color w:val="auto"/>
        </w:rPr>
        <w:t xml:space="preserve">  The first</w:t>
      </w:r>
      <w:r w:rsidR="00D26C67" w:rsidRPr="009E584D">
        <w:rPr>
          <w:color w:val="auto"/>
        </w:rPr>
        <w:t xml:space="preserve"> caveat is</w:t>
      </w:r>
      <w:r w:rsidR="00ED0297" w:rsidRPr="009E584D">
        <w:rPr>
          <w:color w:val="auto"/>
        </w:rPr>
        <w:t xml:space="preserve"> weak</w:t>
      </w:r>
      <w:r w:rsidR="00A471F1" w:rsidRPr="009E584D">
        <w:rPr>
          <w:color w:val="auto"/>
        </w:rPr>
        <w:t>-</w:t>
      </w:r>
      <w:r w:rsidR="00ED0297" w:rsidRPr="009E584D">
        <w:rPr>
          <w:color w:val="auto"/>
        </w:rPr>
        <w:t>to</w:t>
      </w:r>
      <w:r w:rsidR="00A471F1" w:rsidRPr="009E584D">
        <w:rPr>
          <w:color w:val="auto"/>
        </w:rPr>
        <w:t xml:space="preserve">-nil </w:t>
      </w:r>
      <w:r w:rsidR="00ED0297" w:rsidRPr="009E584D">
        <w:rPr>
          <w:color w:val="auto"/>
        </w:rPr>
        <w:t xml:space="preserve">response to tPA-mediated </w:t>
      </w:r>
      <w:r w:rsidR="00D26C67" w:rsidRPr="009E584D">
        <w:rPr>
          <w:color w:val="auto"/>
        </w:rPr>
        <w:t>thrombolytic treatment</w:t>
      </w:r>
      <w:r w:rsidR="00ED0297" w:rsidRPr="009E584D">
        <w:rPr>
          <w:color w:val="auto"/>
        </w:rPr>
        <w:t xml:space="preserve">, </w:t>
      </w:r>
      <w:r w:rsidR="00D26C67" w:rsidRPr="009E584D">
        <w:rPr>
          <w:color w:val="auto"/>
        </w:rPr>
        <w:t>which is also a drawback</w:t>
      </w:r>
      <w:r w:rsidR="00ED0297" w:rsidRPr="009E584D">
        <w:rPr>
          <w:color w:val="auto"/>
        </w:rPr>
        <w:t xml:space="preserve"> </w:t>
      </w:r>
      <w:r w:rsidR="00D26C67" w:rsidRPr="009E584D">
        <w:rPr>
          <w:color w:val="auto"/>
        </w:rPr>
        <w:t xml:space="preserve">of </w:t>
      </w:r>
      <w:r w:rsidR="00ED0297" w:rsidRPr="009E584D">
        <w:rPr>
          <w:color w:val="auto"/>
        </w:rPr>
        <w:t>the FeCl</w:t>
      </w:r>
      <w:r w:rsidR="00ED0297" w:rsidRPr="009E584D">
        <w:rPr>
          <w:color w:val="auto"/>
          <w:vertAlign w:val="subscript"/>
        </w:rPr>
        <w:t>3</w:t>
      </w:r>
      <w:r w:rsidR="00412D52" w:rsidRPr="009E584D">
        <w:rPr>
          <w:color w:val="auto"/>
        </w:rPr>
        <w:t xml:space="preserve"> </w:t>
      </w:r>
      <w:r w:rsidR="00ED0297" w:rsidRPr="009E584D">
        <w:rPr>
          <w:color w:val="auto"/>
        </w:rPr>
        <w:t>model</w:t>
      </w:r>
      <w:r w:rsidR="009E584D" w:rsidRPr="009E584D">
        <w:rPr>
          <w:color w:val="auto"/>
          <w:vertAlign w:val="superscript"/>
        </w:rPr>
        <w:t>7,19,20</w:t>
      </w:r>
      <w:r w:rsidR="00ED0297" w:rsidRPr="009E584D">
        <w:rPr>
          <w:color w:val="auto"/>
        </w:rPr>
        <w:t>.</w:t>
      </w:r>
      <w:r w:rsidR="00412D52" w:rsidRPr="009E584D">
        <w:rPr>
          <w:color w:val="auto"/>
        </w:rPr>
        <w:t xml:space="preserve"> The second </w:t>
      </w:r>
      <w:r w:rsidR="00295244" w:rsidRPr="009E584D">
        <w:rPr>
          <w:color w:val="auto"/>
        </w:rPr>
        <w:t>caveat</w:t>
      </w:r>
      <w:r w:rsidR="00A471F1" w:rsidRPr="009E584D">
        <w:rPr>
          <w:color w:val="auto"/>
        </w:rPr>
        <w:t xml:space="preserve"> </w:t>
      </w:r>
      <w:r w:rsidR="00412D52" w:rsidRPr="009E584D">
        <w:rPr>
          <w:color w:val="auto"/>
        </w:rPr>
        <w:t>of PTS</w:t>
      </w:r>
      <w:r w:rsidR="00A471F1" w:rsidRPr="009E584D">
        <w:rPr>
          <w:color w:val="auto"/>
        </w:rPr>
        <w:t xml:space="preserve"> </w:t>
      </w:r>
      <w:r w:rsidR="00412D52" w:rsidRPr="009E584D">
        <w:rPr>
          <w:color w:val="auto"/>
        </w:rPr>
        <w:t>and FeCl</w:t>
      </w:r>
      <w:r w:rsidR="00412D52" w:rsidRPr="009E584D">
        <w:rPr>
          <w:color w:val="auto"/>
          <w:vertAlign w:val="subscript"/>
        </w:rPr>
        <w:t>3</w:t>
      </w:r>
      <w:r w:rsidR="00412D52" w:rsidRPr="009E584D">
        <w:rPr>
          <w:color w:val="auto"/>
        </w:rPr>
        <w:t xml:space="preserve"> </w:t>
      </w:r>
      <w:r w:rsidR="00D26C67" w:rsidRPr="009E584D">
        <w:rPr>
          <w:color w:val="auto"/>
        </w:rPr>
        <w:t xml:space="preserve">stroke </w:t>
      </w:r>
      <w:r w:rsidR="00412D52" w:rsidRPr="009E584D">
        <w:rPr>
          <w:color w:val="auto"/>
        </w:rPr>
        <w:t>model</w:t>
      </w:r>
      <w:r w:rsidR="00D26C67" w:rsidRPr="009E584D">
        <w:rPr>
          <w:color w:val="auto"/>
        </w:rPr>
        <w:t>s</w:t>
      </w:r>
      <w:r w:rsidR="0052469C" w:rsidRPr="009E584D">
        <w:rPr>
          <w:color w:val="auto"/>
        </w:rPr>
        <w:t xml:space="preserve"> </w:t>
      </w:r>
      <w:r w:rsidR="00412D52" w:rsidRPr="009E584D">
        <w:rPr>
          <w:color w:val="auto"/>
        </w:rPr>
        <w:t xml:space="preserve">is </w:t>
      </w:r>
      <w:r w:rsidR="00295244" w:rsidRPr="009E584D">
        <w:rPr>
          <w:color w:val="auto"/>
        </w:rPr>
        <w:t xml:space="preserve">that </w:t>
      </w:r>
      <w:r w:rsidR="00D26C67" w:rsidRPr="009E584D">
        <w:rPr>
          <w:color w:val="auto"/>
        </w:rPr>
        <w:t xml:space="preserve">the </w:t>
      </w:r>
      <w:r w:rsidR="00412D52" w:rsidRPr="009E584D">
        <w:rPr>
          <w:color w:val="auto"/>
        </w:rPr>
        <w:t xml:space="preserve">ensuing </w:t>
      </w:r>
      <w:r w:rsidR="00A471F1" w:rsidRPr="009E584D">
        <w:rPr>
          <w:color w:val="auto"/>
        </w:rPr>
        <w:t>thrombi</w:t>
      </w:r>
      <w:r w:rsidR="00412D52" w:rsidRPr="009E584D">
        <w:rPr>
          <w:color w:val="auto"/>
        </w:rPr>
        <w:t xml:space="preserve"> </w:t>
      </w:r>
      <w:r w:rsidR="00A471F1" w:rsidRPr="009E584D">
        <w:rPr>
          <w:color w:val="auto"/>
        </w:rPr>
        <w:t>consist of</w:t>
      </w:r>
      <w:r w:rsidR="00412D52" w:rsidRPr="009E584D">
        <w:rPr>
          <w:color w:val="auto"/>
        </w:rPr>
        <w:t xml:space="preserve"> densely-packed platelet aggregates </w:t>
      </w:r>
      <w:r w:rsidR="00AB24BB" w:rsidRPr="009E584D">
        <w:rPr>
          <w:color w:val="auto"/>
        </w:rPr>
        <w:t>with</w:t>
      </w:r>
      <w:r w:rsidR="00412D52" w:rsidRPr="009E584D">
        <w:rPr>
          <w:color w:val="auto"/>
        </w:rPr>
        <w:t xml:space="preserve"> a </w:t>
      </w:r>
      <w:r w:rsidR="00AB24BB" w:rsidRPr="009E584D">
        <w:rPr>
          <w:color w:val="auto"/>
        </w:rPr>
        <w:t xml:space="preserve">small </w:t>
      </w:r>
      <w:r w:rsidR="00412D52" w:rsidRPr="009E584D">
        <w:rPr>
          <w:color w:val="auto"/>
        </w:rPr>
        <w:t xml:space="preserve">amount of fibrin, which </w:t>
      </w:r>
      <w:r w:rsidR="00AB24BB" w:rsidRPr="009E584D">
        <w:rPr>
          <w:color w:val="auto"/>
        </w:rPr>
        <w:t>not only lead to</w:t>
      </w:r>
      <w:r w:rsidR="00412D52" w:rsidRPr="009E584D">
        <w:rPr>
          <w:color w:val="auto"/>
        </w:rPr>
        <w:t xml:space="preserve"> its </w:t>
      </w:r>
      <w:r w:rsidR="0052469C" w:rsidRPr="009E584D">
        <w:rPr>
          <w:color w:val="auto"/>
        </w:rPr>
        <w:t>res</w:t>
      </w:r>
      <w:r w:rsidR="00AB24BB" w:rsidRPr="009E584D">
        <w:rPr>
          <w:color w:val="auto"/>
        </w:rPr>
        <w:t>ilience</w:t>
      </w:r>
      <w:r w:rsidR="00412D52" w:rsidRPr="009E584D">
        <w:rPr>
          <w:color w:val="auto"/>
        </w:rPr>
        <w:t xml:space="preserve"> to tPA</w:t>
      </w:r>
      <w:r w:rsidR="00295244" w:rsidRPr="009E584D">
        <w:rPr>
          <w:color w:val="auto"/>
        </w:rPr>
        <w:t>-lytic</w:t>
      </w:r>
      <w:r w:rsidR="00412D52" w:rsidRPr="009E584D">
        <w:rPr>
          <w:color w:val="auto"/>
        </w:rPr>
        <w:t xml:space="preserve"> t</w:t>
      </w:r>
      <w:r w:rsidR="00A471F1" w:rsidRPr="009E584D">
        <w:rPr>
          <w:color w:val="auto"/>
        </w:rPr>
        <w:t>herapy</w:t>
      </w:r>
      <w:r w:rsidR="00412D52" w:rsidRPr="009E584D">
        <w:rPr>
          <w:color w:val="auto"/>
        </w:rPr>
        <w:t xml:space="preserve">, but also </w:t>
      </w:r>
      <w:r w:rsidR="00295244" w:rsidRPr="009E584D">
        <w:rPr>
          <w:color w:val="auto"/>
        </w:rPr>
        <w:t>deviates</w:t>
      </w:r>
      <w:r w:rsidR="00412D52" w:rsidRPr="009E584D">
        <w:rPr>
          <w:color w:val="auto"/>
        </w:rPr>
        <w:t xml:space="preserve"> from the </w:t>
      </w:r>
      <w:r w:rsidR="0052469C" w:rsidRPr="009E584D">
        <w:rPr>
          <w:color w:val="auto"/>
        </w:rPr>
        <w:t xml:space="preserve">pattern of intermixed </w:t>
      </w:r>
      <w:proofErr w:type="spellStart"/>
      <w:r w:rsidR="00412D52" w:rsidRPr="009E584D">
        <w:rPr>
          <w:color w:val="auto"/>
        </w:rPr>
        <w:t>platelet:fibrin</w:t>
      </w:r>
      <w:proofErr w:type="spellEnd"/>
      <w:r w:rsidR="00412D52" w:rsidRPr="009E584D">
        <w:rPr>
          <w:color w:val="auto"/>
        </w:rPr>
        <w:t xml:space="preserve"> throm</w:t>
      </w:r>
      <w:r w:rsidR="0052469C" w:rsidRPr="009E584D">
        <w:rPr>
          <w:color w:val="auto"/>
        </w:rPr>
        <w:t>bi</w:t>
      </w:r>
      <w:r w:rsidR="00412D52" w:rsidRPr="009E584D">
        <w:rPr>
          <w:color w:val="auto"/>
        </w:rPr>
        <w:t xml:space="preserve"> </w:t>
      </w:r>
      <w:r w:rsidR="0052469C" w:rsidRPr="009E584D">
        <w:rPr>
          <w:color w:val="auto"/>
        </w:rPr>
        <w:t xml:space="preserve">in </w:t>
      </w:r>
      <w:r w:rsidR="00412D52" w:rsidRPr="009E584D">
        <w:rPr>
          <w:color w:val="auto"/>
        </w:rPr>
        <w:t>acute ischemic stroke patients</w:t>
      </w:r>
      <w:r w:rsidR="009E584D" w:rsidRPr="009E584D">
        <w:rPr>
          <w:color w:val="auto"/>
          <w:vertAlign w:val="superscript"/>
        </w:rPr>
        <w:t>21,22</w:t>
      </w:r>
      <w:r w:rsidR="00412D52" w:rsidRPr="009E584D">
        <w:rPr>
          <w:color w:val="auto"/>
        </w:rPr>
        <w:t>.</w:t>
      </w:r>
      <w:r w:rsidR="00A471F1" w:rsidRPr="009E584D">
        <w:rPr>
          <w:color w:val="auto"/>
        </w:rPr>
        <w:t xml:space="preserve"> In contrast, the </w:t>
      </w:r>
      <w:r w:rsidR="00A85711" w:rsidRPr="009E584D">
        <w:rPr>
          <w:color w:val="auto"/>
        </w:rPr>
        <w:t>in situ</w:t>
      </w:r>
      <w:r w:rsidR="00A471F1" w:rsidRPr="009E584D">
        <w:rPr>
          <w:color w:val="auto"/>
        </w:rPr>
        <w:t xml:space="preserve"> thrombin-microinjection model mainly comprises polymerized fibrin</w:t>
      </w:r>
      <w:r w:rsidR="00295244" w:rsidRPr="009E584D">
        <w:rPr>
          <w:color w:val="auto"/>
        </w:rPr>
        <w:t xml:space="preserve"> </w:t>
      </w:r>
      <w:r w:rsidR="0052469C" w:rsidRPr="009E584D">
        <w:rPr>
          <w:color w:val="auto"/>
        </w:rPr>
        <w:t xml:space="preserve">and </w:t>
      </w:r>
      <w:r w:rsidR="00295244" w:rsidRPr="009E584D">
        <w:rPr>
          <w:color w:val="auto"/>
        </w:rPr>
        <w:t>a uncertain content of platelets</w:t>
      </w:r>
      <w:r w:rsidR="009E584D" w:rsidRPr="009E584D">
        <w:rPr>
          <w:color w:val="auto"/>
          <w:vertAlign w:val="superscript"/>
        </w:rPr>
        <w:t>10</w:t>
      </w:r>
      <w:r w:rsidR="00A471F1" w:rsidRPr="009E584D">
        <w:rPr>
          <w:color w:val="auto"/>
        </w:rPr>
        <w:t xml:space="preserve">. </w:t>
      </w:r>
    </w:p>
    <w:p w14:paraId="16BBC1A6" w14:textId="77777777" w:rsidR="00A471F1" w:rsidRPr="009E584D" w:rsidRDefault="00A471F1" w:rsidP="00894E63">
      <w:pPr>
        <w:rPr>
          <w:color w:val="auto"/>
        </w:rPr>
      </w:pPr>
    </w:p>
    <w:p w14:paraId="3C00B726" w14:textId="2C8A3CE4" w:rsidR="00E730AC" w:rsidRPr="009E584D" w:rsidRDefault="00AB24BB" w:rsidP="00894E63">
      <w:pPr>
        <w:rPr>
          <w:color w:val="auto"/>
        </w:rPr>
      </w:pPr>
      <w:r w:rsidRPr="009E584D">
        <w:rPr>
          <w:color w:val="auto"/>
        </w:rPr>
        <w:t xml:space="preserve">Given </w:t>
      </w:r>
      <w:r w:rsidR="00A471F1" w:rsidRPr="009E584D">
        <w:rPr>
          <w:color w:val="auto"/>
        </w:rPr>
        <w:t xml:space="preserve">the above </w:t>
      </w:r>
      <w:r w:rsidRPr="009E584D">
        <w:rPr>
          <w:color w:val="auto"/>
        </w:rPr>
        <w:t>reasoning</w:t>
      </w:r>
      <w:r w:rsidR="00A471F1" w:rsidRPr="009E584D">
        <w:rPr>
          <w:color w:val="auto"/>
        </w:rPr>
        <w:t xml:space="preserve">, we </w:t>
      </w:r>
      <w:r w:rsidR="00E730AC" w:rsidRPr="009E584D">
        <w:rPr>
          <w:color w:val="auto"/>
        </w:rPr>
        <w:t>hypothesized that admixture of RB and a sub</w:t>
      </w:r>
      <w:r w:rsidRPr="009E584D">
        <w:rPr>
          <w:color w:val="auto"/>
        </w:rPr>
        <w:t>-thrombotic</w:t>
      </w:r>
      <w:r w:rsidR="00E730AC" w:rsidRPr="009E584D">
        <w:rPr>
          <w:color w:val="auto"/>
        </w:rPr>
        <w:t xml:space="preserve"> dose of thrombin for MCA-targeted photoactivation through thinned skull may increase the fibrin component in </w:t>
      </w:r>
      <w:r w:rsidR="00505972" w:rsidRPr="009E584D">
        <w:rPr>
          <w:color w:val="auto"/>
        </w:rPr>
        <w:t>the resultant thrombi</w:t>
      </w:r>
      <w:r w:rsidR="00E730AC" w:rsidRPr="009E584D">
        <w:rPr>
          <w:color w:val="auto"/>
        </w:rPr>
        <w:t xml:space="preserve"> and </w:t>
      </w:r>
      <w:r w:rsidRPr="009E584D">
        <w:rPr>
          <w:color w:val="auto"/>
        </w:rPr>
        <w:t>boost</w:t>
      </w:r>
      <w:r w:rsidR="00505972" w:rsidRPr="009E584D">
        <w:rPr>
          <w:color w:val="auto"/>
        </w:rPr>
        <w:t xml:space="preserve"> </w:t>
      </w:r>
      <w:r w:rsidR="00E730AC" w:rsidRPr="009E584D">
        <w:rPr>
          <w:color w:val="auto"/>
        </w:rPr>
        <w:t>the sensitivity to tPA-mediated lytic treatment. We have confirmed this hypothesis,</w:t>
      </w:r>
      <w:r w:rsidR="00E730AC" w:rsidRPr="009E584D">
        <w:rPr>
          <w:color w:val="auto"/>
          <w:vertAlign w:val="superscript"/>
        </w:rPr>
        <w:t>23</w:t>
      </w:r>
      <w:r w:rsidR="00E730AC" w:rsidRPr="009E584D">
        <w:rPr>
          <w:color w:val="auto"/>
        </w:rPr>
        <w:t xml:space="preserve"> and herein we describe </w:t>
      </w:r>
      <w:r w:rsidR="00505972" w:rsidRPr="009E584D">
        <w:rPr>
          <w:color w:val="auto"/>
        </w:rPr>
        <w:t xml:space="preserve">detail procedures </w:t>
      </w:r>
      <w:r w:rsidR="00E730AC" w:rsidRPr="009E584D">
        <w:rPr>
          <w:color w:val="auto"/>
        </w:rPr>
        <w:t xml:space="preserve">of </w:t>
      </w:r>
      <w:r w:rsidR="00505972" w:rsidRPr="009E584D">
        <w:rPr>
          <w:color w:val="auto"/>
        </w:rPr>
        <w:t>th</w:t>
      </w:r>
      <w:r w:rsidRPr="009E584D">
        <w:rPr>
          <w:color w:val="auto"/>
        </w:rPr>
        <w:t>e</w:t>
      </w:r>
      <w:r w:rsidR="00505972" w:rsidRPr="009E584D">
        <w:rPr>
          <w:color w:val="auto"/>
        </w:rPr>
        <w:t xml:space="preserve"> </w:t>
      </w:r>
      <w:r w:rsidR="00E730AC" w:rsidRPr="009E584D">
        <w:rPr>
          <w:color w:val="auto"/>
        </w:rPr>
        <w:t xml:space="preserve">modified (T+RB) photothrombotic stroke model.  </w:t>
      </w:r>
    </w:p>
    <w:p w14:paraId="027F0F57" w14:textId="77777777" w:rsidR="00E730AC" w:rsidRPr="009E584D" w:rsidRDefault="00E730AC" w:rsidP="00894E63">
      <w:pPr>
        <w:rPr>
          <w:color w:val="auto"/>
        </w:rPr>
      </w:pPr>
    </w:p>
    <w:p w14:paraId="5F7C2A9C" w14:textId="12427D7D" w:rsidR="00F457F4" w:rsidRPr="009E584D" w:rsidRDefault="00F457F4" w:rsidP="00894E63">
      <w:pPr>
        <w:rPr>
          <w:rFonts w:asciiTheme="minorHAnsi" w:hAnsiTheme="minorHAnsi" w:cstheme="minorHAnsi"/>
          <w:color w:val="auto"/>
        </w:rPr>
      </w:pPr>
      <w:r w:rsidRPr="009E584D">
        <w:rPr>
          <w:rFonts w:asciiTheme="minorHAnsi" w:hAnsiTheme="minorHAnsi" w:cstheme="minorHAnsi"/>
          <w:b/>
          <w:color w:val="auto"/>
        </w:rPr>
        <w:t>PROTOCOL:</w:t>
      </w:r>
      <w:r w:rsidRPr="009E584D">
        <w:rPr>
          <w:rFonts w:asciiTheme="minorHAnsi" w:hAnsiTheme="minorHAnsi" w:cstheme="minorHAnsi"/>
          <w:color w:val="auto"/>
        </w:rPr>
        <w:t xml:space="preserve"> </w:t>
      </w:r>
    </w:p>
    <w:p w14:paraId="1BD4E7EC" w14:textId="77777777" w:rsidR="009E584D" w:rsidRPr="009E584D" w:rsidRDefault="009E584D" w:rsidP="00894E63">
      <w:pPr>
        <w:rPr>
          <w:rFonts w:asciiTheme="minorHAnsi" w:hAnsiTheme="minorHAnsi" w:cstheme="minorHAnsi"/>
          <w:color w:val="auto"/>
        </w:rPr>
      </w:pPr>
    </w:p>
    <w:p w14:paraId="397B90BF" w14:textId="77777777" w:rsidR="00377032" w:rsidRPr="009E584D" w:rsidRDefault="00377032" w:rsidP="00894E63">
      <w:pPr>
        <w:rPr>
          <w:rFonts w:asciiTheme="minorHAnsi" w:hAnsiTheme="minorHAnsi" w:cstheme="minorHAnsi"/>
          <w:color w:val="auto"/>
        </w:rPr>
      </w:pPr>
      <w:r w:rsidRPr="009E584D">
        <w:rPr>
          <w:rFonts w:asciiTheme="minorHAnsi" w:hAnsiTheme="minorHAnsi" w:cstheme="minorHAnsi"/>
          <w:color w:val="auto"/>
        </w:rPr>
        <w:t xml:space="preserve">This protocol is approved by the Institutional Animal Care and Use Committee (IACUC) at </w:t>
      </w:r>
      <w:r w:rsidR="00014FCF" w:rsidRPr="009E584D">
        <w:rPr>
          <w:rFonts w:asciiTheme="minorHAnsi" w:hAnsiTheme="minorHAnsi" w:cstheme="minorHAnsi"/>
          <w:color w:val="auto"/>
        </w:rPr>
        <w:t xml:space="preserve">the </w:t>
      </w:r>
      <w:r w:rsidRPr="009E584D">
        <w:rPr>
          <w:rFonts w:asciiTheme="minorHAnsi" w:hAnsiTheme="minorHAnsi" w:cstheme="minorHAnsi"/>
          <w:color w:val="auto"/>
        </w:rPr>
        <w:lastRenderedPageBreak/>
        <w:t>University of Virginia and follows the National Institutes of Health Guideline for Care and Use of Laboratory Animals.</w:t>
      </w:r>
      <w:r w:rsidR="008E581F" w:rsidRPr="009E584D">
        <w:rPr>
          <w:rFonts w:asciiTheme="minorHAnsi" w:hAnsiTheme="minorHAnsi" w:cstheme="minorHAnsi"/>
          <w:color w:val="auto"/>
        </w:rPr>
        <w:t xml:space="preserve"> </w:t>
      </w:r>
      <w:r w:rsidR="008E581F" w:rsidRPr="009E584D">
        <w:rPr>
          <w:rFonts w:asciiTheme="minorHAnsi" w:hAnsiTheme="minorHAnsi" w:cstheme="minorHAnsi"/>
          <w:b/>
          <w:color w:val="auto"/>
        </w:rPr>
        <w:t>Figure 1A</w:t>
      </w:r>
      <w:r w:rsidR="008E581F" w:rsidRPr="009E584D">
        <w:rPr>
          <w:rFonts w:asciiTheme="minorHAnsi" w:hAnsiTheme="minorHAnsi" w:cstheme="minorHAnsi"/>
          <w:color w:val="auto"/>
        </w:rPr>
        <w:t xml:space="preserve"> outlines the sequence of surgical procedures of this protocol.</w:t>
      </w:r>
    </w:p>
    <w:p w14:paraId="546CB359" w14:textId="77777777" w:rsidR="00377032" w:rsidRPr="009E584D" w:rsidRDefault="00377032" w:rsidP="00894E63">
      <w:pPr>
        <w:rPr>
          <w:rFonts w:asciiTheme="minorHAnsi" w:hAnsiTheme="minorHAnsi" w:cstheme="minorHAnsi"/>
          <w:color w:val="auto"/>
        </w:rPr>
      </w:pPr>
    </w:p>
    <w:p w14:paraId="69292D81" w14:textId="22EB8CCF" w:rsidR="00377032" w:rsidRPr="009E584D" w:rsidRDefault="00377032" w:rsidP="00894E63">
      <w:pPr>
        <w:pStyle w:val="ListParagraph"/>
        <w:widowControl/>
        <w:autoSpaceDE/>
        <w:autoSpaceDN/>
        <w:adjustRightInd/>
        <w:ind w:left="0"/>
        <w:rPr>
          <w:rFonts w:asciiTheme="minorHAnsi" w:hAnsiTheme="minorHAnsi" w:cstheme="minorHAnsi"/>
          <w:b/>
          <w:color w:val="auto"/>
        </w:rPr>
      </w:pPr>
      <w:r w:rsidRPr="009E584D">
        <w:rPr>
          <w:rFonts w:asciiTheme="minorHAnsi" w:hAnsiTheme="minorHAnsi" w:cstheme="minorHAnsi"/>
          <w:b/>
          <w:color w:val="auto"/>
          <w:highlight w:val="yellow"/>
        </w:rPr>
        <w:t>1</w:t>
      </w:r>
      <w:r w:rsidR="00D10472" w:rsidRPr="009E584D">
        <w:rPr>
          <w:rFonts w:asciiTheme="minorHAnsi" w:hAnsiTheme="minorHAnsi" w:cstheme="minorHAnsi"/>
          <w:b/>
          <w:color w:val="auto"/>
          <w:highlight w:val="yellow"/>
        </w:rPr>
        <w:t>.</w:t>
      </w:r>
      <w:r w:rsidRPr="009E584D">
        <w:rPr>
          <w:rFonts w:asciiTheme="minorHAnsi" w:hAnsiTheme="minorHAnsi" w:cstheme="minorHAnsi"/>
          <w:b/>
          <w:color w:val="auto"/>
          <w:highlight w:val="yellow"/>
        </w:rPr>
        <w:t xml:space="preserve"> Surgery </w:t>
      </w:r>
      <w:r w:rsidR="00D10472" w:rsidRPr="009E584D">
        <w:rPr>
          <w:rFonts w:asciiTheme="minorHAnsi" w:hAnsiTheme="minorHAnsi" w:cstheme="minorHAnsi"/>
          <w:b/>
          <w:color w:val="auto"/>
          <w:highlight w:val="yellow"/>
        </w:rPr>
        <w:t>s</w:t>
      </w:r>
      <w:r w:rsidRPr="009E584D">
        <w:rPr>
          <w:rFonts w:asciiTheme="minorHAnsi" w:hAnsiTheme="minorHAnsi" w:cstheme="minorHAnsi"/>
          <w:b/>
          <w:color w:val="auto"/>
          <w:highlight w:val="yellow"/>
        </w:rPr>
        <w:t>etup</w:t>
      </w:r>
    </w:p>
    <w:p w14:paraId="6BC39556" w14:textId="77777777" w:rsidR="00377032" w:rsidRPr="009E584D" w:rsidRDefault="00377032" w:rsidP="00894E63">
      <w:pPr>
        <w:pStyle w:val="ListParagraph"/>
        <w:ind w:left="0"/>
        <w:rPr>
          <w:rFonts w:asciiTheme="minorHAnsi" w:hAnsiTheme="minorHAnsi" w:cstheme="minorHAnsi"/>
          <w:b/>
          <w:color w:val="auto"/>
        </w:rPr>
      </w:pPr>
    </w:p>
    <w:p w14:paraId="4944FE86" w14:textId="3DB7D300" w:rsidR="00377032" w:rsidRPr="009E584D" w:rsidRDefault="00377032" w:rsidP="00894E63">
      <w:pPr>
        <w:pStyle w:val="ListParagraph"/>
        <w:widowControl/>
        <w:numPr>
          <w:ilvl w:val="1"/>
          <w:numId w:val="1"/>
        </w:numPr>
        <w:autoSpaceDE/>
        <w:autoSpaceDN/>
        <w:adjustRightInd/>
        <w:rPr>
          <w:rFonts w:asciiTheme="minorHAnsi" w:hAnsiTheme="minorHAnsi" w:cstheme="minorHAnsi"/>
          <w:color w:val="auto"/>
        </w:rPr>
      </w:pPr>
      <w:r w:rsidRPr="009E584D">
        <w:rPr>
          <w:rFonts w:asciiTheme="minorHAnsi" w:hAnsiTheme="minorHAnsi" w:cstheme="minorHAnsi"/>
          <w:color w:val="auto"/>
        </w:rPr>
        <w:t>Place a warming pad with temperature setting at 37</w:t>
      </w:r>
      <w:r w:rsidR="009E584D" w:rsidRPr="009E584D">
        <w:rPr>
          <w:rFonts w:asciiTheme="minorHAnsi" w:hAnsiTheme="minorHAnsi" w:cstheme="minorHAnsi"/>
          <w:color w:val="auto"/>
        </w:rPr>
        <w:t xml:space="preserve"> °</w:t>
      </w:r>
      <w:r w:rsidRPr="009E584D">
        <w:rPr>
          <w:rFonts w:asciiTheme="minorHAnsi" w:hAnsiTheme="minorHAnsi" w:cstheme="minorHAnsi"/>
          <w:color w:val="auto"/>
        </w:rPr>
        <w:t>C on the small animal adaptor at least 15 minutes before the surgery. Prepare a nose-clip roll for adaptor which allows the animal head rotation. Prepare the anesthetics Ketamine (60 mg/kg)/ Xylazine (10 mg/kg).</w:t>
      </w:r>
    </w:p>
    <w:p w14:paraId="76E5454D" w14:textId="77777777" w:rsidR="00377032" w:rsidRPr="009E584D" w:rsidRDefault="00377032" w:rsidP="00894E63">
      <w:pPr>
        <w:pStyle w:val="ListParagraph"/>
        <w:ind w:left="0"/>
        <w:rPr>
          <w:rFonts w:asciiTheme="minorHAnsi" w:hAnsiTheme="minorHAnsi" w:cstheme="minorHAnsi"/>
          <w:color w:val="auto"/>
        </w:rPr>
      </w:pPr>
    </w:p>
    <w:p w14:paraId="54A08705" w14:textId="782FF1F5" w:rsidR="00377032" w:rsidRPr="009E584D" w:rsidRDefault="00D92594" w:rsidP="00894E63">
      <w:pPr>
        <w:pStyle w:val="ListParagraph"/>
        <w:widowControl/>
        <w:numPr>
          <w:ilvl w:val="1"/>
          <w:numId w:val="1"/>
        </w:numPr>
        <w:autoSpaceDE/>
        <w:autoSpaceDN/>
        <w:adjustRightInd/>
        <w:rPr>
          <w:rFonts w:asciiTheme="minorHAnsi" w:hAnsiTheme="minorHAnsi" w:cstheme="minorHAnsi"/>
          <w:color w:val="auto"/>
        </w:rPr>
      </w:pPr>
      <w:r w:rsidRPr="009E584D">
        <w:rPr>
          <w:rFonts w:asciiTheme="minorHAnsi" w:hAnsiTheme="minorHAnsi" w:cstheme="minorHAnsi"/>
          <w:color w:val="auto"/>
        </w:rPr>
        <w:t>Sterilize the s</w:t>
      </w:r>
      <w:r w:rsidR="00377032" w:rsidRPr="009E584D">
        <w:rPr>
          <w:rFonts w:asciiTheme="minorHAnsi" w:hAnsiTheme="minorHAnsi" w:cstheme="minorHAnsi"/>
          <w:color w:val="auto"/>
        </w:rPr>
        <w:t xml:space="preserve">urgical tools </w:t>
      </w:r>
      <w:r w:rsidR="008A6AFC" w:rsidRPr="009E584D">
        <w:rPr>
          <w:rFonts w:asciiTheme="minorHAnsi" w:hAnsiTheme="minorHAnsi" w:cstheme="minorHAnsi"/>
          <w:color w:val="auto"/>
        </w:rPr>
        <w:t>including</w:t>
      </w:r>
      <w:r w:rsidR="00377032" w:rsidRPr="009E584D">
        <w:rPr>
          <w:rFonts w:asciiTheme="minorHAnsi" w:hAnsiTheme="minorHAnsi" w:cstheme="minorHAnsi"/>
          <w:color w:val="auto"/>
        </w:rPr>
        <w:t xml:space="preserve"> scissors, forceps, micro</w:t>
      </w:r>
      <w:r w:rsidR="008A6AFC" w:rsidRPr="009E584D">
        <w:rPr>
          <w:rFonts w:asciiTheme="minorHAnsi" w:hAnsiTheme="minorHAnsi" w:cstheme="minorHAnsi"/>
          <w:color w:val="auto"/>
        </w:rPr>
        <w:t>-</w:t>
      </w:r>
      <w:r w:rsidR="00377032" w:rsidRPr="009E584D">
        <w:rPr>
          <w:rFonts w:asciiTheme="minorHAnsi" w:hAnsiTheme="minorHAnsi" w:cstheme="minorHAnsi"/>
          <w:color w:val="auto"/>
        </w:rPr>
        <w:t>needle holders, hemostat</w:t>
      </w:r>
      <w:r w:rsidR="008A6AFC" w:rsidRPr="009E584D">
        <w:rPr>
          <w:rFonts w:asciiTheme="minorHAnsi" w:hAnsiTheme="minorHAnsi" w:cstheme="minorHAnsi"/>
          <w:color w:val="auto"/>
        </w:rPr>
        <w:t>s</w:t>
      </w:r>
      <w:r w:rsidR="00377032" w:rsidRPr="009E584D">
        <w:rPr>
          <w:rFonts w:asciiTheme="minorHAnsi" w:hAnsiTheme="minorHAnsi" w:cstheme="minorHAnsi"/>
          <w:color w:val="auto"/>
        </w:rPr>
        <w:t xml:space="preserve">, cotton swabs and sutures </w:t>
      </w:r>
      <w:r w:rsidR="008A6AFC" w:rsidRPr="009E584D">
        <w:rPr>
          <w:rFonts w:asciiTheme="minorHAnsi" w:hAnsiTheme="minorHAnsi" w:cstheme="minorHAnsi"/>
          <w:color w:val="auto"/>
        </w:rPr>
        <w:t>with</w:t>
      </w:r>
      <w:r w:rsidR="00377032" w:rsidRPr="009E584D">
        <w:rPr>
          <w:rFonts w:asciiTheme="minorHAnsi" w:hAnsiTheme="minorHAnsi" w:cstheme="minorHAnsi"/>
          <w:color w:val="auto"/>
        </w:rPr>
        <w:t xml:space="preserve"> autocla</w:t>
      </w:r>
      <w:r w:rsidR="008A6AFC" w:rsidRPr="009E584D">
        <w:rPr>
          <w:rFonts w:asciiTheme="minorHAnsi" w:hAnsiTheme="minorHAnsi" w:cstheme="minorHAnsi"/>
          <w:color w:val="auto"/>
        </w:rPr>
        <w:t>ve</w:t>
      </w:r>
      <w:r w:rsidR="00377032" w:rsidRPr="009E584D">
        <w:rPr>
          <w:rFonts w:asciiTheme="minorHAnsi" w:hAnsiTheme="minorHAnsi" w:cstheme="minorHAnsi"/>
          <w:color w:val="auto"/>
        </w:rPr>
        <w:t xml:space="preserve"> (121</w:t>
      </w:r>
      <w:r w:rsidR="009E584D" w:rsidRPr="009E584D">
        <w:rPr>
          <w:rFonts w:asciiTheme="minorHAnsi" w:hAnsiTheme="minorHAnsi" w:cstheme="minorHAnsi"/>
          <w:color w:val="auto"/>
          <w:vertAlign w:val="superscript"/>
        </w:rPr>
        <w:t xml:space="preserve"> </w:t>
      </w:r>
      <w:r w:rsidR="009E584D" w:rsidRPr="009E584D">
        <w:rPr>
          <w:rFonts w:asciiTheme="minorHAnsi" w:hAnsiTheme="minorHAnsi" w:cstheme="minorHAnsi"/>
          <w:color w:val="auto"/>
        </w:rPr>
        <w:t>°</w:t>
      </w:r>
      <w:r w:rsidR="00377032" w:rsidRPr="009E584D">
        <w:rPr>
          <w:rFonts w:asciiTheme="minorHAnsi" w:hAnsiTheme="minorHAnsi" w:cstheme="minorHAnsi"/>
          <w:color w:val="auto"/>
        </w:rPr>
        <w:t>C at 15 psi for 60 min). Prepare tissue glue and eye ointment. Prepare</w:t>
      </w:r>
      <w:r w:rsidR="008A6AFC" w:rsidRPr="009E584D">
        <w:rPr>
          <w:rFonts w:asciiTheme="minorHAnsi" w:hAnsiTheme="minorHAnsi" w:cstheme="minorHAnsi"/>
          <w:color w:val="auto"/>
        </w:rPr>
        <w:t xml:space="preserve"> the</w:t>
      </w:r>
      <w:r w:rsidR="00377032" w:rsidRPr="009E584D">
        <w:rPr>
          <w:rFonts w:asciiTheme="minorHAnsi" w:hAnsiTheme="minorHAnsi" w:cstheme="minorHAnsi"/>
          <w:color w:val="auto"/>
        </w:rPr>
        <w:t xml:space="preserve"> </w:t>
      </w:r>
      <w:r w:rsidR="008A6AFC" w:rsidRPr="009E584D">
        <w:rPr>
          <w:rFonts w:asciiTheme="minorHAnsi" w:hAnsiTheme="minorHAnsi" w:cstheme="minorHAnsi"/>
          <w:color w:val="auto"/>
        </w:rPr>
        <w:t xml:space="preserve">532 nm </w:t>
      </w:r>
      <w:r w:rsidR="00377032" w:rsidRPr="009E584D">
        <w:rPr>
          <w:rFonts w:asciiTheme="minorHAnsi" w:hAnsiTheme="minorHAnsi" w:cstheme="minorHAnsi"/>
          <w:color w:val="auto"/>
        </w:rPr>
        <w:t>laser protection goggle for</w:t>
      </w:r>
      <w:r w:rsidR="008A6AFC" w:rsidRPr="009E584D">
        <w:rPr>
          <w:rFonts w:asciiTheme="minorHAnsi" w:hAnsiTheme="minorHAnsi" w:cstheme="minorHAnsi"/>
          <w:color w:val="auto"/>
        </w:rPr>
        <w:t xml:space="preserve"> surgeons</w:t>
      </w:r>
      <w:r w:rsidR="00377032" w:rsidRPr="009E584D">
        <w:rPr>
          <w:rFonts w:asciiTheme="minorHAnsi" w:hAnsiTheme="minorHAnsi" w:cstheme="minorHAnsi"/>
          <w:color w:val="auto"/>
        </w:rPr>
        <w:t>.</w:t>
      </w:r>
    </w:p>
    <w:p w14:paraId="2D68A1F6" w14:textId="77777777" w:rsidR="00377032" w:rsidRPr="009E584D" w:rsidRDefault="00377032" w:rsidP="00894E63">
      <w:pPr>
        <w:rPr>
          <w:rFonts w:asciiTheme="minorHAnsi" w:hAnsiTheme="minorHAnsi" w:cstheme="minorHAnsi"/>
          <w:color w:val="auto"/>
        </w:rPr>
      </w:pPr>
    </w:p>
    <w:p w14:paraId="221A175C" w14:textId="710F0398" w:rsidR="00377032" w:rsidRPr="009E584D" w:rsidRDefault="00377032" w:rsidP="00894E63">
      <w:pPr>
        <w:pStyle w:val="ListParagraph"/>
        <w:widowControl/>
        <w:numPr>
          <w:ilvl w:val="1"/>
          <w:numId w:val="1"/>
        </w:numPr>
        <w:autoSpaceDE/>
        <w:autoSpaceDN/>
        <w:adjustRightInd/>
        <w:rPr>
          <w:rFonts w:asciiTheme="minorHAnsi" w:hAnsiTheme="minorHAnsi" w:cstheme="minorHAnsi"/>
          <w:color w:val="auto"/>
        </w:rPr>
      </w:pPr>
      <w:r w:rsidRPr="009E584D">
        <w:rPr>
          <w:rFonts w:asciiTheme="minorHAnsi" w:hAnsiTheme="minorHAnsi" w:cstheme="minorHAnsi"/>
          <w:color w:val="auto"/>
        </w:rPr>
        <w:t>Set up the illumination system with a 532</w:t>
      </w:r>
      <w:r w:rsidR="008A6AFC" w:rsidRPr="009E584D">
        <w:rPr>
          <w:rFonts w:asciiTheme="minorHAnsi" w:hAnsiTheme="minorHAnsi" w:cstheme="minorHAnsi"/>
          <w:color w:val="auto"/>
        </w:rPr>
        <w:t xml:space="preserve"> </w:t>
      </w:r>
      <w:r w:rsidRPr="009E584D">
        <w:rPr>
          <w:rFonts w:asciiTheme="minorHAnsi" w:hAnsiTheme="minorHAnsi" w:cstheme="minorHAnsi"/>
          <w:color w:val="auto"/>
        </w:rPr>
        <w:t xml:space="preserve">nm laser source. Prepare a </w:t>
      </w:r>
      <w:r w:rsidR="009E584D" w:rsidRPr="009E584D">
        <w:rPr>
          <w:rFonts w:asciiTheme="minorHAnsi" w:hAnsiTheme="minorHAnsi" w:cstheme="minorHAnsi"/>
          <w:color w:val="auto"/>
        </w:rPr>
        <w:t>dental drill</w:t>
      </w:r>
      <w:r w:rsidRPr="009E584D">
        <w:rPr>
          <w:rFonts w:asciiTheme="minorHAnsi" w:hAnsiTheme="minorHAnsi" w:cstheme="minorHAnsi"/>
          <w:color w:val="auto"/>
        </w:rPr>
        <w:t xml:space="preserve">. </w:t>
      </w:r>
    </w:p>
    <w:p w14:paraId="5DFEF8B7" w14:textId="77777777" w:rsidR="00377032" w:rsidRPr="009E584D" w:rsidRDefault="00377032" w:rsidP="00894E63">
      <w:pPr>
        <w:pStyle w:val="ListParagraph"/>
        <w:ind w:left="0"/>
        <w:rPr>
          <w:rFonts w:asciiTheme="minorHAnsi" w:hAnsiTheme="minorHAnsi" w:cstheme="minorHAnsi"/>
          <w:color w:val="auto"/>
        </w:rPr>
      </w:pPr>
    </w:p>
    <w:p w14:paraId="19986B96" w14:textId="2BC580E0" w:rsidR="00377032" w:rsidRPr="009E584D" w:rsidRDefault="00377032" w:rsidP="00894E63">
      <w:pPr>
        <w:pStyle w:val="ListParagraph"/>
        <w:widowControl/>
        <w:numPr>
          <w:ilvl w:val="1"/>
          <w:numId w:val="1"/>
        </w:numPr>
        <w:autoSpaceDE/>
        <w:autoSpaceDN/>
        <w:adjustRightInd/>
        <w:rPr>
          <w:rFonts w:asciiTheme="minorHAnsi" w:hAnsiTheme="minorHAnsi" w:cstheme="minorHAnsi"/>
          <w:color w:val="auto"/>
        </w:rPr>
      </w:pPr>
      <w:r w:rsidRPr="009E584D">
        <w:rPr>
          <w:rFonts w:asciiTheme="minorHAnsi" w:hAnsiTheme="minorHAnsi" w:cstheme="minorHAnsi"/>
          <w:color w:val="auto"/>
        </w:rPr>
        <w:t xml:space="preserve">Prepare </w:t>
      </w:r>
      <w:r w:rsidR="008A6AFC" w:rsidRPr="009E584D">
        <w:rPr>
          <w:rFonts w:asciiTheme="minorHAnsi" w:hAnsiTheme="minorHAnsi" w:cstheme="minorHAnsi"/>
          <w:color w:val="auto"/>
        </w:rPr>
        <w:t xml:space="preserve">the </w:t>
      </w:r>
      <w:r w:rsidRPr="009E584D">
        <w:rPr>
          <w:rFonts w:asciiTheme="minorHAnsi" w:hAnsiTheme="minorHAnsi" w:cstheme="minorHAnsi"/>
          <w:color w:val="auto"/>
        </w:rPr>
        <w:t>Rose Bengal solution in saline (10 mg</w:t>
      </w:r>
      <w:r w:rsidR="009E584D" w:rsidRPr="009E584D">
        <w:rPr>
          <w:rFonts w:asciiTheme="minorHAnsi" w:hAnsiTheme="minorHAnsi" w:cstheme="minorHAnsi"/>
          <w:color w:val="auto"/>
        </w:rPr>
        <w:t>/mL</w:t>
      </w:r>
      <w:r w:rsidRPr="009E584D">
        <w:rPr>
          <w:rFonts w:asciiTheme="minorHAnsi" w:hAnsiTheme="minorHAnsi" w:cstheme="minorHAnsi"/>
          <w:color w:val="auto"/>
        </w:rPr>
        <w:t>). Place an aliquot bovine thrombin (0.</w:t>
      </w:r>
      <w:r w:rsidR="00295244" w:rsidRPr="009E584D">
        <w:rPr>
          <w:rFonts w:asciiTheme="minorHAnsi" w:hAnsiTheme="minorHAnsi" w:cstheme="minorHAnsi"/>
          <w:color w:val="auto"/>
        </w:rPr>
        <w:t>1</w:t>
      </w:r>
      <w:r w:rsidR="00014FCF" w:rsidRPr="009E584D">
        <w:rPr>
          <w:rFonts w:asciiTheme="minorHAnsi" w:hAnsiTheme="minorHAnsi" w:cstheme="minorHAnsi"/>
          <w:color w:val="auto"/>
        </w:rPr>
        <w:t xml:space="preserve"> </w:t>
      </w:r>
      <w:r w:rsidRPr="009E584D">
        <w:rPr>
          <w:rFonts w:asciiTheme="minorHAnsi" w:hAnsiTheme="minorHAnsi" w:cstheme="minorHAnsi"/>
          <w:color w:val="auto"/>
        </w:rPr>
        <w:t xml:space="preserve">U/µL) on ice-bucket. </w:t>
      </w:r>
    </w:p>
    <w:p w14:paraId="07640A93" w14:textId="77777777" w:rsidR="00377032" w:rsidRPr="009E584D" w:rsidRDefault="00377032" w:rsidP="00894E63">
      <w:pPr>
        <w:pStyle w:val="ListParagraph"/>
        <w:ind w:left="0"/>
        <w:rPr>
          <w:rFonts w:asciiTheme="minorHAnsi" w:hAnsiTheme="minorHAnsi" w:cstheme="minorHAnsi"/>
          <w:color w:val="auto"/>
        </w:rPr>
      </w:pPr>
    </w:p>
    <w:p w14:paraId="23F65BE8" w14:textId="77777777" w:rsidR="00377032" w:rsidRPr="009E584D" w:rsidRDefault="00377032" w:rsidP="00894E63">
      <w:pPr>
        <w:pStyle w:val="ListParagraph"/>
        <w:widowControl/>
        <w:numPr>
          <w:ilvl w:val="1"/>
          <w:numId w:val="1"/>
        </w:numPr>
        <w:autoSpaceDE/>
        <w:autoSpaceDN/>
        <w:adjustRightInd/>
        <w:rPr>
          <w:rFonts w:asciiTheme="minorHAnsi" w:hAnsiTheme="minorHAnsi" w:cstheme="minorHAnsi"/>
          <w:color w:val="auto"/>
          <w:highlight w:val="yellow"/>
        </w:rPr>
      </w:pPr>
      <w:r w:rsidRPr="009E584D">
        <w:rPr>
          <w:rFonts w:asciiTheme="minorHAnsi" w:hAnsiTheme="minorHAnsi" w:cstheme="minorHAnsi"/>
          <w:color w:val="auto"/>
          <w:highlight w:val="yellow"/>
        </w:rPr>
        <w:t xml:space="preserve">Inject Meloxicam (4.0 mg/kg) </w:t>
      </w:r>
      <w:r w:rsidR="00014FCF" w:rsidRPr="009E584D">
        <w:rPr>
          <w:rFonts w:asciiTheme="minorHAnsi" w:hAnsiTheme="minorHAnsi" w:cstheme="minorHAnsi"/>
          <w:color w:val="auto"/>
          <w:highlight w:val="yellow"/>
        </w:rPr>
        <w:t xml:space="preserve">subcutaneously to the mouse </w:t>
      </w:r>
      <w:r w:rsidRPr="009E584D">
        <w:rPr>
          <w:rFonts w:asciiTheme="minorHAnsi" w:hAnsiTheme="minorHAnsi" w:cstheme="minorHAnsi"/>
          <w:color w:val="auto"/>
          <w:highlight w:val="yellow"/>
        </w:rPr>
        <w:t xml:space="preserve">as analgesia at 30 min before surgery. </w:t>
      </w:r>
    </w:p>
    <w:p w14:paraId="3D309718" w14:textId="77777777" w:rsidR="00377032" w:rsidRPr="009E584D" w:rsidRDefault="00377032" w:rsidP="00894E63">
      <w:pPr>
        <w:pStyle w:val="ListParagraph"/>
        <w:ind w:left="0"/>
        <w:rPr>
          <w:rFonts w:asciiTheme="minorHAnsi" w:hAnsiTheme="minorHAnsi" w:cstheme="minorHAnsi"/>
          <w:color w:val="auto"/>
          <w:highlight w:val="yellow"/>
        </w:rPr>
      </w:pPr>
    </w:p>
    <w:p w14:paraId="0C2135F5" w14:textId="53DA3823" w:rsidR="00377032" w:rsidRPr="009E584D" w:rsidRDefault="00377032" w:rsidP="00894E63">
      <w:pPr>
        <w:pStyle w:val="ListParagraph"/>
        <w:widowControl/>
        <w:autoSpaceDE/>
        <w:autoSpaceDN/>
        <w:adjustRightInd/>
        <w:ind w:left="0"/>
        <w:rPr>
          <w:rFonts w:asciiTheme="minorHAnsi" w:hAnsiTheme="minorHAnsi" w:cstheme="minorHAnsi"/>
          <w:b/>
          <w:color w:val="auto"/>
        </w:rPr>
      </w:pPr>
      <w:r w:rsidRPr="009E584D">
        <w:rPr>
          <w:rFonts w:asciiTheme="minorHAnsi" w:hAnsiTheme="minorHAnsi" w:cstheme="minorHAnsi"/>
          <w:b/>
          <w:color w:val="auto"/>
          <w:highlight w:val="yellow"/>
        </w:rPr>
        <w:t>2</w:t>
      </w:r>
      <w:r w:rsidR="00D10472" w:rsidRPr="009E584D">
        <w:rPr>
          <w:rFonts w:asciiTheme="minorHAnsi" w:hAnsiTheme="minorHAnsi" w:cstheme="minorHAnsi"/>
          <w:b/>
          <w:color w:val="auto"/>
          <w:highlight w:val="yellow"/>
        </w:rPr>
        <w:t>.</w:t>
      </w:r>
      <w:r w:rsidRPr="009E584D">
        <w:rPr>
          <w:rFonts w:asciiTheme="minorHAnsi" w:hAnsiTheme="minorHAnsi" w:cstheme="minorHAnsi"/>
          <w:b/>
          <w:color w:val="auto"/>
          <w:highlight w:val="yellow"/>
        </w:rPr>
        <w:t xml:space="preserve"> </w:t>
      </w:r>
      <w:r w:rsidR="008E581F" w:rsidRPr="009E584D">
        <w:rPr>
          <w:rFonts w:asciiTheme="minorHAnsi" w:hAnsiTheme="minorHAnsi" w:cstheme="minorHAnsi"/>
          <w:b/>
          <w:color w:val="auto"/>
          <w:highlight w:val="yellow"/>
        </w:rPr>
        <w:t>Ligation</w:t>
      </w:r>
      <w:r w:rsidR="00014FCF" w:rsidRPr="009E584D">
        <w:rPr>
          <w:rFonts w:asciiTheme="minorHAnsi" w:hAnsiTheme="minorHAnsi" w:cstheme="minorHAnsi"/>
          <w:b/>
          <w:color w:val="auto"/>
          <w:highlight w:val="yellow"/>
        </w:rPr>
        <w:t xml:space="preserve"> of the </w:t>
      </w:r>
      <w:r w:rsidR="008E581F" w:rsidRPr="009E584D">
        <w:rPr>
          <w:rFonts w:asciiTheme="minorHAnsi" w:hAnsiTheme="minorHAnsi" w:cstheme="minorHAnsi"/>
          <w:b/>
          <w:color w:val="auto"/>
          <w:highlight w:val="yellow"/>
        </w:rPr>
        <w:t xml:space="preserve">ipsilateral </w:t>
      </w:r>
      <w:r w:rsidRPr="009E584D">
        <w:rPr>
          <w:rFonts w:asciiTheme="minorHAnsi" w:hAnsiTheme="minorHAnsi" w:cstheme="minorHAnsi"/>
          <w:b/>
          <w:color w:val="auto"/>
          <w:highlight w:val="yellow"/>
        </w:rPr>
        <w:t>common carotid artery</w:t>
      </w:r>
      <w:r w:rsidRPr="009E584D">
        <w:rPr>
          <w:rFonts w:asciiTheme="minorHAnsi" w:hAnsiTheme="minorHAnsi" w:cstheme="minorHAnsi"/>
          <w:b/>
          <w:color w:val="auto"/>
        </w:rPr>
        <w:t xml:space="preserve"> </w:t>
      </w:r>
    </w:p>
    <w:p w14:paraId="711FC15B" w14:textId="77777777" w:rsidR="00377032" w:rsidRPr="009E584D" w:rsidRDefault="00377032" w:rsidP="00894E63">
      <w:pPr>
        <w:pStyle w:val="ListParagraph"/>
        <w:ind w:left="0"/>
        <w:rPr>
          <w:rFonts w:asciiTheme="minorHAnsi" w:hAnsiTheme="minorHAnsi" w:cstheme="minorHAnsi"/>
          <w:color w:val="auto"/>
        </w:rPr>
      </w:pPr>
    </w:p>
    <w:p w14:paraId="6A49B997" w14:textId="2A5C2AE6" w:rsidR="00377032" w:rsidRPr="009E584D" w:rsidRDefault="00377032" w:rsidP="00894E63">
      <w:pPr>
        <w:pStyle w:val="ListParagraph"/>
        <w:widowControl/>
        <w:numPr>
          <w:ilvl w:val="1"/>
          <w:numId w:val="2"/>
        </w:numPr>
        <w:autoSpaceDE/>
        <w:autoSpaceDN/>
        <w:adjustRightInd/>
        <w:rPr>
          <w:rFonts w:asciiTheme="minorHAnsi" w:hAnsiTheme="minorHAnsi" w:cstheme="minorHAnsi"/>
          <w:color w:val="auto"/>
        </w:rPr>
      </w:pPr>
      <w:r w:rsidRPr="009E584D">
        <w:rPr>
          <w:rFonts w:asciiTheme="minorHAnsi" w:hAnsiTheme="minorHAnsi" w:cstheme="minorHAnsi"/>
          <w:color w:val="auto"/>
        </w:rPr>
        <w:t>Anesthetize 10-14 week</w:t>
      </w:r>
      <w:r w:rsidR="00505972" w:rsidRPr="009E584D">
        <w:rPr>
          <w:rFonts w:asciiTheme="minorHAnsi" w:hAnsiTheme="minorHAnsi" w:cstheme="minorHAnsi"/>
          <w:color w:val="auto"/>
        </w:rPr>
        <w:t>-</w:t>
      </w:r>
      <w:r w:rsidRPr="009E584D">
        <w:rPr>
          <w:rFonts w:asciiTheme="minorHAnsi" w:hAnsiTheme="minorHAnsi" w:cstheme="minorHAnsi"/>
          <w:color w:val="auto"/>
        </w:rPr>
        <w:t xml:space="preserve">old male C57BL/6 mice weighing 22 to 30 g </w:t>
      </w:r>
      <w:r w:rsidR="00014FCF" w:rsidRPr="009E584D">
        <w:rPr>
          <w:rFonts w:asciiTheme="minorHAnsi" w:hAnsiTheme="minorHAnsi" w:cstheme="minorHAnsi"/>
          <w:color w:val="auto"/>
        </w:rPr>
        <w:t>by</w:t>
      </w:r>
      <w:r w:rsidRPr="009E584D">
        <w:rPr>
          <w:rFonts w:asciiTheme="minorHAnsi" w:hAnsiTheme="minorHAnsi" w:cstheme="minorHAnsi"/>
          <w:color w:val="auto"/>
        </w:rPr>
        <w:t xml:space="preserve"> intramuscular injection of Ketamine (60 mg/kg)</w:t>
      </w:r>
      <w:r w:rsidR="009E584D" w:rsidRPr="009E584D">
        <w:rPr>
          <w:rFonts w:asciiTheme="minorHAnsi" w:hAnsiTheme="minorHAnsi" w:cstheme="minorHAnsi"/>
          <w:color w:val="auto"/>
        </w:rPr>
        <w:t xml:space="preserve"> and </w:t>
      </w:r>
      <w:r w:rsidRPr="009E584D">
        <w:rPr>
          <w:rFonts w:asciiTheme="minorHAnsi" w:hAnsiTheme="minorHAnsi" w:cstheme="minorHAnsi"/>
          <w:color w:val="auto"/>
        </w:rPr>
        <w:t xml:space="preserve">Xylazine (10 mg/kg). </w:t>
      </w:r>
    </w:p>
    <w:p w14:paraId="2961C7AC" w14:textId="77777777" w:rsidR="00377032" w:rsidRPr="009E584D" w:rsidRDefault="00377032" w:rsidP="00894E63">
      <w:pPr>
        <w:pStyle w:val="ListParagraph"/>
        <w:widowControl/>
        <w:autoSpaceDE/>
        <w:autoSpaceDN/>
        <w:adjustRightInd/>
        <w:ind w:left="0"/>
        <w:rPr>
          <w:rFonts w:asciiTheme="minorHAnsi" w:hAnsiTheme="minorHAnsi" w:cstheme="minorHAnsi"/>
          <w:color w:val="auto"/>
        </w:rPr>
      </w:pPr>
    </w:p>
    <w:p w14:paraId="2735E7F4" w14:textId="50E1DC42" w:rsidR="00377032" w:rsidRPr="009E584D" w:rsidRDefault="00377032" w:rsidP="00894E63">
      <w:pPr>
        <w:pStyle w:val="ListParagraph"/>
        <w:widowControl/>
        <w:numPr>
          <w:ilvl w:val="1"/>
          <w:numId w:val="2"/>
        </w:numPr>
        <w:autoSpaceDE/>
        <w:autoSpaceDN/>
        <w:adjustRightInd/>
        <w:rPr>
          <w:rFonts w:asciiTheme="minorHAnsi" w:hAnsiTheme="minorHAnsi" w:cstheme="minorHAnsi"/>
          <w:color w:val="auto"/>
          <w:highlight w:val="yellow"/>
        </w:rPr>
      </w:pPr>
      <w:r w:rsidRPr="009E584D">
        <w:rPr>
          <w:rFonts w:asciiTheme="minorHAnsi" w:hAnsiTheme="minorHAnsi" w:cstheme="minorHAnsi"/>
          <w:color w:val="auto"/>
          <w:highlight w:val="yellow"/>
        </w:rPr>
        <w:t xml:space="preserve">Squeeze the </w:t>
      </w:r>
      <w:r w:rsidR="00014FCF" w:rsidRPr="009E584D">
        <w:rPr>
          <w:rFonts w:asciiTheme="minorHAnsi" w:hAnsiTheme="minorHAnsi" w:cstheme="minorHAnsi"/>
          <w:color w:val="auto"/>
          <w:highlight w:val="yellow"/>
        </w:rPr>
        <w:t xml:space="preserve">mouse </w:t>
      </w:r>
      <w:r w:rsidRPr="009E584D">
        <w:rPr>
          <w:rFonts w:asciiTheme="minorHAnsi" w:hAnsiTheme="minorHAnsi" w:cstheme="minorHAnsi"/>
          <w:color w:val="auto"/>
          <w:highlight w:val="yellow"/>
        </w:rPr>
        <w:t xml:space="preserve">hindlimb to ensure the animal is fully sedated. Remove the hair on left neck and head </w:t>
      </w:r>
      <w:r w:rsidR="00014FCF" w:rsidRPr="009E584D">
        <w:rPr>
          <w:rFonts w:asciiTheme="minorHAnsi" w:hAnsiTheme="minorHAnsi" w:cstheme="minorHAnsi"/>
          <w:color w:val="auto"/>
          <w:highlight w:val="yellow"/>
        </w:rPr>
        <w:t>with the</w:t>
      </w:r>
      <w:r w:rsidRPr="009E584D">
        <w:rPr>
          <w:rFonts w:asciiTheme="minorHAnsi" w:hAnsiTheme="minorHAnsi" w:cstheme="minorHAnsi"/>
          <w:color w:val="auto"/>
          <w:highlight w:val="yellow"/>
        </w:rPr>
        <w:t xml:space="preserve"> </w:t>
      </w:r>
      <w:r w:rsidR="00EB5ACF" w:rsidRPr="009E584D">
        <w:rPr>
          <w:rFonts w:asciiTheme="minorHAnsi" w:hAnsiTheme="minorHAnsi" w:cstheme="minorHAnsi"/>
          <w:color w:val="auto"/>
          <w:highlight w:val="yellow"/>
        </w:rPr>
        <w:t>hair removal cream</w:t>
      </w:r>
      <w:r w:rsidRPr="009E584D">
        <w:rPr>
          <w:rFonts w:asciiTheme="minorHAnsi" w:hAnsiTheme="minorHAnsi" w:cstheme="minorHAnsi"/>
          <w:color w:val="auto"/>
          <w:highlight w:val="yellow"/>
        </w:rPr>
        <w:t>.</w:t>
      </w:r>
    </w:p>
    <w:p w14:paraId="5A1046A5" w14:textId="77777777" w:rsidR="00377032" w:rsidRPr="009E584D" w:rsidRDefault="00377032" w:rsidP="00894E63">
      <w:pPr>
        <w:pStyle w:val="ListParagraph"/>
        <w:ind w:left="0"/>
        <w:rPr>
          <w:rFonts w:asciiTheme="minorHAnsi" w:hAnsiTheme="minorHAnsi" w:cstheme="minorHAnsi"/>
          <w:color w:val="auto"/>
        </w:rPr>
      </w:pPr>
    </w:p>
    <w:p w14:paraId="3D72FAF6" w14:textId="445E7E3B" w:rsidR="00377032" w:rsidRPr="009E584D" w:rsidRDefault="00377032" w:rsidP="00894E63">
      <w:pPr>
        <w:pStyle w:val="ListParagraph"/>
        <w:widowControl/>
        <w:numPr>
          <w:ilvl w:val="1"/>
          <w:numId w:val="2"/>
        </w:numPr>
        <w:autoSpaceDE/>
        <w:autoSpaceDN/>
        <w:adjustRightInd/>
        <w:rPr>
          <w:rFonts w:asciiTheme="minorHAnsi" w:hAnsiTheme="minorHAnsi" w:cstheme="minorHAnsi"/>
          <w:color w:val="auto"/>
          <w:highlight w:val="yellow"/>
        </w:rPr>
      </w:pPr>
      <w:r w:rsidRPr="009E584D">
        <w:rPr>
          <w:rFonts w:asciiTheme="minorHAnsi" w:hAnsiTheme="minorHAnsi" w:cstheme="minorHAnsi"/>
          <w:color w:val="auto"/>
          <w:highlight w:val="yellow"/>
        </w:rPr>
        <w:t xml:space="preserve">Place the mouse on the small animal adaptor </w:t>
      </w:r>
      <w:r w:rsidR="00014FCF" w:rsidRPr="009E584D">
        <w:rPr>
          <w:rFonts w:asciiTheme="minorHAnsi" w:hAnsiTheme="minorHAnsi" w:cstheme="minorHAnsi"/>
          <w:color w:val="auto"/>
          <w:highlight w:val="yellow"/>
        </w:rPr>
        <w:t>in the</w:t>
      </w:r>
      <w:r w:rsidRPr="009E584D">
        <w:rPr>
          <w:rFonts w:asciiTheme="minorHAnsi" w:hAnsiTheme="minorHAnsi" w:cstheme="minorHAnsi"/>
          <w:color w:val="auto"/>
          <w:highlight w:val="yellow"/>
        </w:rPr>
        <w:t xml:space="preserve"> supine position. Sterilize the surgical area by wiping skin with three alternating swipes of </w:t>
      </w:r>
      <w:r w:rsidR="00C21C08" w:rsidRPr="009E584D">
        <w:rPr>
          <w:rFonts w:asciiTheme="minorHAnsi" w:hAnsiTheme="minorHAnsi" w:cstheme="minorHAnsi"/>
          <w:color w:val="auto"/>
          <w:highlight w:val="yellow"/>
        </w:rPr>
        <w:t>povidone-</w:t>
      </w:r>
      <w:r w:rsidR="00EB5ACF" w:rsidRPr="009E584D">
        <w:rPr>
          <w:rFonts w:asciiTheme="minorHAnsi" w:hAnsiTheme="minorHAnsi" w:cstheme="minorHAnsi"/>
          <w:color w:val="auto"/>
          <w:highlight w:val="yellow"/>
        </w:rPr>
        <w:t>iodine</w:t>
      </w:r>
      <w:r w:rsidRPr="009E584D">
        <w:rPr>
          <w:rFonts w:asciiTheme="minorHAnsi" w:hAnsiTheme="minorHAnsi" w:cstheme="minorHAnsi"/>
          <w:color w:val="auto"/>
          <w:highlight w:val="yellow"/>
        </w:rPr>
        <w:t xml:space="preserve"> and 70% ethanol. </w:t>
      </w:r>
    </w:p>
    <w:p w14:paraId="7F129318" w14:textId="77777777" w:rsidR="00377032" w:rsidRPr="009E584D" w:rsidRDefault="00377032" w:rsidP="00894E63">
      <w:pPr>
        <w:pStyle w:val="ListParagraph"/>
        <w:ind w:left="0"/>
        <w:rPr>
          <w:rFonts w:asciiTheme="minorHAnsi" w:hAnsiTheme="minorHAnsi" w:cstheme="minorHAnsi"/>
          <w:color w:val="auto"/>
        </w:rPr>
      </w:pPr>
    </w:p>
    <w:p w14:paraId="06A1F6DC" w14:textId="77777777" w:rsidR="00377032" w:rsidRPr="009E584D" w:rsidRDefault="00377032" w:rsidP="00894E63">
      <w:pPr>
        <w:pStyle w:val="ListParagraph"/>
        <w:widowControl/>
        <w:numPr>
          <w:ilvl w:val="1"/>
          <w:numId w:val="2"/>
        </w:numPr>
        <w:autoSpaceDE/>
        <w:autoSpaceDN/>
        <w:adjustRightInd/>
        <w:rPr>
          <w:rFonts w:asciiTheme="minorHAnsi" w:hAnsiTheme="minorHAnsi" w:cstheme="minorHAnsi"/>
          <w:color w:val="auto"/>
          <w:highlight w:val="yellow"/>
        </w:rPr>
      </w:pPr>
      <w:r w:rsidRPr="009E584D">
        <w:rPr>
          <w:rFonts w:asciiTheme="minorHAnsi" w:hAnsiTheme="minorHAnsi" w:cstheme="minorHAnsi"/>
          <w:color w:val="auto"/>
          <w:highlight w:val="yellow"/>
        </w:rPr>
        <w:t xml:space="preserve">Under dissecting microscope, make a 0.5 cm left-cervical incision using a </w:t>
      </w:r>
      <w:r w:rsidR="00505972" w:rsidRPr="009E584D">
        <w:rPr>
          <w:rFonts w:asciiTheme="minorHAnsi" w:hAnsiTheme="minorHAnsi" w:cstheme="minorHAnsi"/>
          <w:color w:val="auto"/>
          <w:highlight w:val="yellow"/>
        </w:rPr>
        <w:t xml:space="preserve">pair of </w:t>
      </w:r>
      <w:r w:rsidRPr="009E584D">
        <w:rPr>
          <w:rFonts w:asciiTheme="minorHAnsi" w:hAnsiTheme="minorHAnsi" w:cstheme="minorHAnsi"/>
          <w:color w:val="auto"/>
          <w:highlight w:val="yellow"/>
        </w:rPr>
        <w:t>micro</w:t>
      </w:r>
      <w:r w:rsidR="00505972" w:rsidRPr="009E584D">
        <w:rPr>
          <w:rFonts w:asciiTheme="minorHAnsi" w:hAnsiTheme="minorHAnsi" w:cstheme="minorHAnsi"/>
          <w:color w:val="auto"/>
          <w:highlight w:val="yellow"/>
        </w:rPr>
        <w:t>-</w:t>
      </w:r>
      <w:r w:rsidRPr="009E584D">
        <w:rPr>
          <w:rFonts w:asciiTheme="minorHAnsi" w:hAnsiTheme="minorHAnsi" w:cstheme="minorHAnsi"/>
          <w:color w:val="auto"/>
          <w:highlight w:val="yellow"/>
        </w:rPr>
        <w:t>scissors and straight forcep</w:t>
      </w:r>
      <w:r w:rsidR="00014FCF" w:rsidRPr="009E584D">
        <w:rPr>
          <w:rFonts w:asciiTheme="minorHAnsi" w:hAnsiTheme="minorHAnsi" w:cstheme="minorHAnsi"/>
          <w:color w:val="auto"/>
          <w:highlight w:val="yellow"/>
        </w:rPr>
        <w:t>s</w:t>
      </w:r>
      <w:r w:rsidRPr="009E584D">
        <w:rPr>
          <w:rFonts w:asciiTheme="minorHAnsi" w:hAnsiTheme="minorHAnsi" w:cstheme="minorHAnsi"/>
          <w:color w:val="auto"/>
          <w:highlight w:val="yellow"/>
        </w:rPr>
        <w:t xml:space="preserve"> </w:t>
      </w:r>
      <w:r w:rsidR="00014FCF" w:rsidRPr="009E584D">
        <w:rPr>
          <w:rFonts w:asciiTheme="minorHAnsi" w:hAnsiTheme="minorHAnsi" w:cstheme="minorHAnsi"/>
          <w:color w:val="auto"/>
          <w:highlight w:val="yellow"/>
        </w:rPr>
        <w:t xml:space="preserve">at </w:t>
      </w:r>
      <w:r w:rsidRPr="009E584D">
        <w:rPr>
          <w:rFonts w:asciiTheme="minorHAnsi" w:hAnsiTheme="minorHAnsi" w:cstheme="minorHAnsi"/>
          <w:color w:val="auto"/>
          <w:highlight w:val="yellow"/>
        </w:rPr>
        <w:t xml:space="preserve">about 0.2 cm lateral </w:t>
      </w:r>
      <w:r w:rsidR="00014FCF" w:rsidRPr="009E584D">
        <w:rPr>
          <w:rFonts w:asciiTheme="minorHAnsi" w:hAnsiTheme="minorHAnsi" w:cstheme="minorHAnsi"/>
          <w:color w:val="auto"/>
          <w:highlight w:val="yellow"/>
        </w:rPr>
        <w:t xml:space="preserve">to the </w:t>
      </w:r>
      <w:r w:rsidRPr="009E584D">
        <w:rPr>
          <w:rFonts w:asciiTheme="minorHAnsi" w:hAnsiTheme="minorHAnsi" w:cstheme="minorHAnsi"/>
          <w:color w:val="auto"/>
          <w:highlight w:val="yellow"/>
        </w:rPr>
        <w:t xml:space="preserve">midline. </w:t>
      </w:r>
    </w:p>
    <w:p w14:paraId="0E880235" w14:textId="77777777" w:rsidR="00377032" w:rsidRPr="009E584D" w:rsidRDefault="00377032" w:rsidP="00894E63">
      <w:pPr>
        <w:rPr>
          <w:rFonts w:asciiTheme="minorHAnsi" w:hAnsiTheme="minorHAnsi" w:cstheme="minorHAnsi"/>
          <w:color w:val="auto"/>
        </w:rPr>
      </w:pPr>
    </w:p>
    <w:p w14:paraId="12C96C25" w14:textId="77777777" w:rsidR="00377032" w:rsidRPr="009E584D" w:rsidRDefault="00377032" w:rsidP="00894E63">
      <w:pPr>
        <w:pStyle w:val="ListParagraph"/>
        <w:widowControl/>
        <w:numPr>
          <w:ilvl w:val="1"/>
          <w:numId w:val="2"/>
        </w:numPr>
        <w:autoSpaceDE/>
        <w:autoSpaceDN/>
        <w:adjustRightInd/>
        <w:rPr>
          <w:rFonts w:asciiTheme="minorHAnsi" w:hAnsiTheme="minorHAnsi" w:cstheme="minorHAnsi"/>
          <w:color w:val="auto"/>
          <w:highlight w:val="yellow"/>
        </w:rPr>
      </w:pPr>
      <w:r w:rsidRPr="009E584D">
        <w:rPr>
          <w:rFonts w:asciiTheme="minorHAnsi" w:hAnsiTheme="minorHAnsi" w:cstheme="minorHAnsi"/>
          <w:color w:val="auto"/>
          <w:highlight w:val="yellow"/>
        </w:rPr>
        <w:t>Use a pair of fine serrated forceps to pull apart the soft tissue and fascia to expose the left common carotid artery (</w:t>
      </w:r>
      <w:r w:rsidR="00AA0B9F" w:rsidRPr="009E584D">
        <w:rPr>
          <w:rFonts w:asciiTheme="minorHAnsi" w:hAnsiTheme="minorHAnsi" w:cstheme="minorHAnsi"/>
          <w:color w:val="auto"/>
          <w:highlight w:val="yellow"/>
        </w:rPr>
        <w:t>L</w:t>
      </w:r>
      <w:r w:rsidRPr="009E584D">
        <w:rPr>
          <w:rFonts w:asciiTheme="minorHAnsi" w:hAnsiTheme="minorHAnsi" w:cstheme="minorHAnsi"/>
          <w:color w:val="auto"/>
          <w:highlight w:val="yellow"/>
        </w:rPr>
        <w:t>CCA). Carefully separate the left CCA from the vagal nerve using a pair of fine smooth forceps.</w:t>
      </w:r>
    </w:p>
    <w:p w14:paraId="54468675" w14:textId="77777777" w:rsidR="00377032" w:rsidRPr="009E584D" w:rsidRDefault="00377032" w:rsidP="00894E63">
      <w:pPr>
        <w:rPr>
          <w:rFonts w:asciiTheme="minorHAnsi" w:hAnsiTheme="minorHAnsi" w:cstheme="minorHAnsi"/>
          <w:color w:val="auto"/>
          <w:highlight w:val="yellow"/>
        </w:rPr>
      </w:pPr>
    </w:p>
    <w:p w14:paraId="30A10721" w14:textId="4D017B7A" w:rsidR="00377032" w:rsidRPr="009E584D" w:rsidRDefault="00D92594" w:rsidP="00894E63">
      <w:pPr>
        <w:pStyle w:val="ListParagraph"/>
        <w:widowControl/>
        <w:numPr>
          <w:ilvl w:val="1"/>
          <w:numId w:val="2"/>
        </w:numPr>
        <w:autoSpaceDE/>
        <w:autoSpaceDN/>
        <w:adjustRightInd/>
        <w:rPr>
          <w:rFonts w:asciiTheme="minorHAnsi" w:hAnsiTheme="minorHAnsi" w:cstheme="minorHAnsi"/>
          <w:color w:val="auto"/>
          <w:highlight w:val="yellow"/>
        </w:rPr>
      </w:pPr>
      <w:r w:rsidRPr="009E584D">
        <w:rPr>
          <w:rFonts w:asciiTheme="minorHAnsi" w:hAnsiTheme="minorHAnsi" w:cstheme="minorHAnsi"/>
          <w:color w:val="auto"/>
          <w:highlight w:val="yellow"/>
        </w:rPr>
        <w:t>Place a</w:t>
      </w:r>
      <w:r w:rsidR="00377032" w:rsidRPr="009E584D">
        <w:rPr>
          <w:rFonts w:asciiTheme="minorHAnsi" w:hAnsiTheme="minorHAnsi" w:cstheme="minorHAnsi"/>
          <w:color w:val="auto"/>
          <w:highlight w:val="yellow"/>
        </w:rPr>
        <w:t xml:space="preserve"> permanent double-</w:t>
      </w:r>
      <w:r w:rsidRPr="009E584D">
        <w:rPr>
          <w:rFonts w:asciiTheme="minorHAnsi" w:hAnsiTheme="minorHAnsi" w:cstheme="minorHAnsi"/>
          <w:color w:val="auto"/>
          <w:highlight w:val="yellow"/>
        </w:rPr>
        <w:t>k</w:t>
      </w:r>
      <w:r w:rsidR="00377032" w:rsidRPr="009E584D">
        <w:rPr>
          <w:rFonts w:asciiTheme="minorHAnsi" w:hAnsiTheme="minorHAnsi" w:cstheme="minorHAnsi"/>
          <w:color w:val="auto"/>
          <w:highlight w:val="yellow"/>
        </w:rPr>
        <w:t xml:space="preserve">not suture around the </w:t>
      </w:r>
      <w:r w:rsidR="00AA0B9F" w:rsidRPr="009E584D">
        <w:rPr>
          <w:rFonts w:asciiTheme="minorHAnsi" w:hAnsiTheme="minorHAnsi" w:cstheme="minorHAnsi"/>
          <w:color w:val="auto"/>
          <w:highlight w:val="yellow"/>
        </w:rPr>
        <w:t>L</w:t>
      </w:r>
      <w:r w:rsidR="00377032" w:rsidRPr="009E584D">
        <w:rPr>
          <w:rFonts w:asciiTheme="minorHAnsi" w:hAnsiTheme="minorHAnsi" w:cstheme="minorHAnsi"/>
          <w:color w:val="auto"/>
          <w:highlight w:val="yellow"/>
        </w:rPr>
        <w:t>CCA using 5-0 silk suture cut into 20 mm segments, and then close the wound using tissue glue.</w:t>
      </w:r>
    </w:p>
    <w:p w14:paraId="2C9B418D" w14:textId="77777777" w:rsidR="00377032" w:rsidRPr="009E584D" w:rsidRDefault="00377032" w:rsidP="00894E63">
      <w:pPr>
        <w:rPr>
          <w:rFonts w:asciiTheme="minorHAnsi" w:hAnsiTheme="minorHAnsi" w:cstheme="minorHAnsi"/>
          <w:color w:val="auto"/>
        </w:rPr>
      </w:pPr>
    </w:p>
    <w:p w14:paraId="5B2E796A" w14:textId="57075068" w:rsidR="00377032" w:rsidRPr="009E584D" w:rsidRDefault="00377032" w:rsidP="00894E63">
      <w:pPr>
        <w:pStyle w:val="ListParagraph"/>
        <w:widowControl/>
        <w:autoSpaceDE/>
        <w:autoSpaceDN/>
        <w:adjustRightInd/>
        <w:ind w:left="0"/>
        <w:rPr>
          <w:rFonts w:asciiTheme="minorHAnsi" w:hAnsiTheme="minorHAnsi" w:cstheme="minorHAnsi"/>
          <w:b/>
          <w:color w:val="auto"/>
        </w:rPr>
      </w:pPr>
      <w:r w:rsidRPr="009E584D">
        <w:rPr>
          <w:rFonts w:asciiTheme="minorHAnsi" w:hAnsiTheme="minorHAnsi" w:cstheme="minorHAnsi"/>
          <w:b/>
          <w:color w:val="auto"/>
          <w:highlight w:val="yellow"/>
        </w:rPr>
        <w:t>3</w:t>
      </w:r>
      <w:r w:rsidR="00D10472" w:rsidRPr="009E584D">
        <w:rPr>
          <w:rFonts w:asciiTheme="minorHAnsi" w:hAnsiTheme="minorHAnsi" w:cstheme="minorHAnsi"/>
          <w:b/>
          <w:color w:val="auto"/>
          <w:highlight w:val="yellow"/>
        </w:rPr>
        <w:t>.</w:t>
      </w:r>
      <w:r w:rsidRPr="009E584D">
        <w:rPr>
          <w:rFonts w:asciiTheme="minorHAnsi" w:hAnsiTheme="minorHAnsi" w:cstheme="minorHAnsi"/>
          <w:b/>
          <w:color w:val="auto"/>
          <w:highlight w:val="yellow"/>
        </w:rPr>
        <w:t xml:space="preserve"> </w:t>
      </w:r>
      <w:r w:rsidR="008E581F" w:rsidRPr="009E584D">
        <w:rPr>
          <w:rFonts w:asciiTheme="minorHAnsi" w:hAnsiTheme="minorHAnsi" w:cstheme="minorHAnsi"/>
          <w:b/>
          <w:color w:val="auto"/>
          <w:highlight w:val="yellow"/>
        </w:rPr>
        <w:t>Skull thinning above the MCA branch and photoactivation</w:t>
      </w:r>
    </w:p>
    <w:p w14:paraId="20F4C461" w14:textId="77777777" w:rsidR="00377032" w:rsidRPr="009E584D" w:rsidRDefault="00377032" w:rsidP="00894E63">
      <w:pPr>
        <w:pStyle w:val="ListParagraph"/>
        <w:widowControl/>
        <w:autoSpaceDE/>
        <w:autoSpaceDN/>
        <w:adjustRightInd/>
        <w:ind w:left="0"/>
        <w:rPr>
          <w:rFonts w:asciiTheme="minorHAnsi" w:hAnsiTheme="minorHAnsi" w:cstheme="minorHAnsi"/>
          <w:b/>
          <w:color w:val="auto"/>
        </w:rPr>
      </w:pPr>
    </w:p>
    <w:p w14:paraId="691E9427" w14:textId="0BB93230" w:rsidR="00377032" w:rsidRPr="009E584D" w:rsidRDefault="00377032" w:rsidP="00894E63">
      <w:pPr>
        <w:pStyle w:val="ListParagraph"/>
        <w:widowControl/>
        <w:numPr>
          <w:ilvl w:val="1"/>
          <w:numId w:val="3"/>
        </w:numPr>
        <w:autoSpaceDE/>
        <w:autoSpaceDN/>
        <w:adjustRightInd/>
        <w:rPr>
          <w:rFonts w:asciiTheme="minorHAnsi" w:hAnsiTheme="minorHAnsi" w:cstheme="minorHAnsi"/>
          <w:color w:val="auto"/>
          <w:highlight w:val="yellow"/>
        </w:rPr>
      </w:pPr>
      <w:r w:rsidRPr="009E584D">
        <w:rPr>
          <w:rFonts w:asciiTheme="minorHAnsi" w:hAnsiTheme="minorHAnsi" w:cstheme="minorHAnsi"/>
          <w:color w:val="auto"/>
          <w:highlight w:val="yellow"/>
        </w:rPr>
        <w:lastRenderedPageBreak/>
        <w:t>Flip the m</w:t>
      </w:r>
      <w:r w:rsidR="00AA0B9F" w:rsidRPr="009E584D">
        <w:rPr>
          <w:rFonts w:asciiTheme="minorHAnsi" w:hAnsiTheme="minorHAnsi" w:cstheme="minorHAnsi"/>
          <w:color w:val="auto"/>
          <w:highlight w:val="yellow"/>
        </w:rPr>
        <w:t xml:space="preserve">ouse to </w:t>
      </w:r>
      <w:r w:rsidRPr="009E584D">
        <w:rPr>
          <w:rFonts w:asciiTheme="minorHAnsi" w:hAnsiTheme="minorHAnsi" w:cstheme="minorHAnsi"/>
          <w:color w:val="auto"/>
          <w:highlight w:val="yellow"/>
        </w:rPr>
        <w:t>prone position on the small animal adaptor. Rotate the nose-clip roll for 15</w:t>
      </w:r>
      <w:r w:rsidR="009E584D" w:rsidRPr="009E584D">
        <w:rPr>
          <w:rFonts w:asciiTheme="minorHAnsi" w:hAnsiTheme="minorHAnsi" w:cstheme="minorHAnsi"/>
          <w:color w:val="auto"/>
        </w:rPr>
        <w:t>°</w:t>
      </w:r>
      <w:r w:rsidRPr="009E584D">
        <w:rPr>
          <w:rFonts w:asciiTheme="minorHAnsi" w:hAnsiTheme="minorHAnsi" w:cstheme="minorHAnsi"/>
          <w:color w:val="auto"/>
          <w:highlight w:val="yellow"/>
        </w:rPr>
        <w:t>.  Sterilize the surgical area by wiping skin with three alternating swipes of betadine and 70% ethanol.</w:t>
      </w:r>
    </w:p>
    <w:p w14:paraId="552690FB" w14:textId="77777777" w:rsidR="00377032" w:rsidRPr="009E584D" w:rsidRDefault="00377032" w:rsidP="00894E63">
      <w:pPr>
        <w:pStyle w:val="ListParagraph"/>
        <w:widowControl/>
        <w:autoSpaceDE/>
        <w:autoSpaceDN/>
        <w:adjustRightInd/>
        <w:ind w:left="0"/>
        <w:rPr>
          <w:rFonts w:asciiTheme="minorHAnsi" w:hAnsiTheme="minorHAnsi" w:cstheme="minorHAnsi"/>
          <w:color w:val="auto"/>
          <w:highlight w:val="yellow"/>
        </w:rPr>
      </w:pPr>
    </w:p>
    <w:p w14:paraId="4394CDD7" w14:textId="77777777" w:rsidR="00377032" w:rsidRPr="009E584D" w:rsidRDefault="00377032" w:rsidP="00894E63">
      <w:pPr>
        <w:pStyle w:val="ListParagraph"/>
        <w:widowControl/>
        <w:numPr>
          <w:ilvl w:val="1"/>
          <w:numId w:val="3"/>
        </w:numPr>
        <w:autoSpaceDE/>
        <w:autoSpaceDN/>
        <w:adjustRightInd/>
        <w:rPr>
          <w:rFonts w:asciiTheme="minorHAnsi" w:hAnsiTheme="minorHAnsi" w:cstheme="minorHAnsi"/>
          <w:color w:val="auto"/>
        </w:rPr>
      </w:pPr>
      <w:r w:rsidRPr="009E584D">
        <w:rPr>
          <w:rFonts w:asciiTheme="minorHAnsi" w:hAnsiTheme="minorHAnsi" w:cstheme="minorHAnsi"/>
          <w:color w:val="auto"/>
          <w:highlight w:val="yellow"/>
        </w:rPr>
        <w:t xml:space="preserve">Make a 0.8 cm incision in the scalp using a </w:t>
      </w:r>
      <w:r w:rsidR="00505972" w:rsidRPr="009E584D">
        <w:rPr>
          <w:rFonts w:asciiTheme="minorHAnsi" w:hAnsiTheme="minorHAnsi" w:cstheme="minorHAnsi"/>
          <w:color w:val="auto"/>
          <w:highlight w:val="yellow"/>
        </w:rPr>
        <w:t xml:space="preserve">pair of </w:t>
      </w:r>
      <w:r w:rsidRPr="009E584D">
        <w:rPr>
          <w:rFonts w:asciiTheme="minorHAnsi" w:hAnsiTheme="minorHAnsi" w:cstheme="minorHAnsi"/>
          <w:color w:val="auto"/>
          <w:highlight w:val="yellow"/>
        </w:rPr>
        <w:t>micro</w:t>
      </w:r>
      <w:r w:rsidR="00505972" w:rsidRPr="009E584D">
        <w:rPr>
          <w:rFonts w:asciiTheme="minorHAnsi" w:hAnsiTheme="minorHAnsi" w:cstheme="minorHAnsi"/>
          <w:color w:val="auto"/>
          <w:highlight w:val="yellow"/>
        </w:rPr>
        <w:t>-</w:t>
      </w:r>
      <w:r w:rsidRPr="009E584D">
        <w:rPr>
          <w:rFonts w:asciiTheme="minorHAnsi" w:hAnsiTheme="minorHAnsi" w:cstheme="minorHAnsi"/>
          <w:color w:val="auto"/>
          <w:highlight w:val="yellow"/>
        </w:rPr>
        <w:t>scissors and straight forceps along</w:t>
      </w:r>
      <w:r w:rsidR="00505972" w:rsidRPr="009E584D">
        <w:rPr>
          <w:rFonts w:asciiTheme="minorHAnsi" w:hAnsiTheme="minorHAnsi" w:cstheme="minorHAnsi"/>
          <w:color w:val="auto"/>
          <w:highlight w:val="yellow"/>
        </w:rPr>
        <w:t xml:space="preserve"> the</w:t>
      </w:r>
      <w:r w:rsidRPr="009E584D">
        <w:rPr>
          <w:rFonts w:asciiTheme="minorHAnsi" w:hAnsiTheme="minorHAnsi" w:cstheme="minorHAnsi"/>
          <w:color w:val="auto"/>
          <w:highlight w:val="yellow"/>
        </w:rPr>
        <w:t xml:space="preserve"> left eye and ear to expose </w:t>
      </w:r>
      <w:r w:rsidR="00AA0B9F" w:rsidRPr="009E584D">
        <w:rPr>
          <w:rFonts w:asciiTheme="minorHAnsi" w:hAnsiTheme="minorHAnsi" w:cstheme="minorHAnsi"/>
          <w:color w:val="auto"/>
          <w:highlight w:val="yellow"/>
        </w:rPr>
        <w:t xml:space="preserve">the </w:t>
      </w:r>
      <w:r w:rsidRPr="009E584D">
        <w:rPr>
          <w:rFonts w:asciiTheme="minorHAnsi" w:hAnsiTheme="minorHAnsi" w:cstheme="minorHAnsi"/>
          <w:color w:val="auto"/>
          <w:highlight w:val="yellow"/>
        </w:rPr>
        <w:t>temporal</w:t>
      </w:r>
      <w:r w:rsidR="008E581F" w:rsidRPr="009E584D">
        <w:rPr>
          <w:rFonts w:asciiTheme="minorHAnsi" w:hAnsiTheme="minorHAnsi" w:cstheme="minorHAnsi"/>
          <w:color w:val="auto"/>
          <w:highlight w:val="yellow"/>
        </w:rPr>
        <w:t>is</w:t>
      </w:r>
      <w:r w:rsidRPr="009E584D">
        <w:rPr>
          <w:rFonts w:asciiTheme="minorHAnsi" w:hAnsiTheme="minorHAnsi" w:cstheme="minorHAnsi"/>
          <w:color w:val="auto"/>
          <w:highlight w:val="yellow"/>
        </w:rPr>
        <w:t xml:space="preserve"> muscle</w:t>
      </w:r>
      <w:r w:rsidR="008E581F" w:rsidRPr="009E584D">
        <w:rPr>
          <w:rFonts w:asciiTheme="minorHAnsi" w:hAnsiTheme="minorHAnsi" w:cstheme="minorHAnsi"/>
          <w:color w:val="auto"/>
          <w:highlight w:val="yellow"/>
        </w:rPr>
        <w:t xml:space="preserve">, which is located between the eye and </w:t>
      </w:r>
      <w:r w:rsidR="00295244" w:rsidRPr="009E584D">
        <w:rPr>
          <w:rFonts w:asciiTheme="minorHAnsi" w:hAnsiTheme="minorHAnsi" w:cstheme="minorHAnsi"/>
          <w:color w:val="auto"/>
          <w:highlight w:val="yellow"/>
        </w:rPr>
        <w:t xml:space="preserve">the </w:t>
      </w:r>
      <w:r w:rsidR="008E581F" w:rsidRPr="009E584D">
        <w:rPr>
          <w:rFonts w:asciiTheme="minorHAnsi" w:hAnsiTheme="minorHAnsi" w:cstheme="minorHAnsi"/>
          <w:color w:val="auto"/>
          <w:highlight w:val="yellow"/>
        </w:rPr>
        <w:t>ear</w:t>
      </w:r>
      <w:r w:rsidR="008E581F" w:rsidRPr="009E584D">
        <w:rPr>
          <w:rFonts w:asciiTheme="minorHAnsi" w:hAnsiTheme="minorHAnsi" w:cstheme="minorHAnsi"/>
          <w:color w:val="auto"/>
        </w:rPr>
        <w:t xml:space="preserve"> (</w:t>
      </w:r>
      <w:r w:rsidR="008E581F" w:rsidRPr="009E584D">
        <w:rPr>
          <w:rFonts w:asciiTheme="minorHAnsi" w:hAnsiTheme="minorHAnsi" w:cstheme="minorHAnsi"/>
          <w:b/>
          <w:color w:val="auto"/>
        </w:rPr>
        <w:t>Figure 1B</w:t>
      </w:r>
      <w:r w:rsidR="008E581F" w:rsidRPr="009E584D">
        <w:rPr>
          <w:rFonts w:asciiTheme="minorHAnsi" w:hAnsiTheme="minorHAnsi" w:cstheme="minorHAnsi"/>
          <w:color w:val="auto"/>
        </w:rPr>
        <w:t>).</w:t>
      </w:r>
    </w:p>
    <w:p w14:paraId="3EA99715" w14:textId="77777777" w:rsidR="00377032" w:rsidRPr="009E584D" w:rsidRDefault="00377032" w:rsidP="00894E63">
      <w:pPr>
        <w:pStyle w:val="ListParagraph"/>
        <w:widowControl/>
        <w:autoSpaceDE/>
        <w:autoSpaceDN/>
        <w:adjustRightInd/>
        <w:ind w:left="0"/>
        <w:rPr>
          <w:rFonts w:asciiTheme="minorHAnsi" w:hAnsiTheme="minorHAnsi" w:cstheme="minorHAnsi"/>
          <w:color w:val="auto"/>
        </w:rPr>
      </w:pPr>
    </w:p>
    <w:p w14:paraId="0B15E2A3" w14:textId="68FFC166" w:rsidR="00377032" w:rsidRPr="009E584D" w:rsidRDefault="00377032" w:rsidP="00894E63">
      <w:pPr>
        <w:pStyle w:val="ListParagraph"/>
        <w:widowControl/>
        <w:numPr>
          <w:ilvl w:val="1"/>
          <w:numId w:val="3"/>
        </w:numPr>
        <w:autoSpaceDE/>
        <w:autoSpaceDN/>
        <w:adjustRightInd/>
        <w:rPr>
          <w:rFonts w:asciiTheme="minorHAnsi" w:hAnsiTheme="minorHAnsi" w:cstheme="minorHAnsi"/>
          <w:color w:val="auto"/>
        </w:rPr>
      </w:pPr>
      <w:r w:rsidRPr="009E584D">
        <w:rPr>
          <w:rFonts w:asciiTheme="minorHAnsi" w:hAnsiTheme="minorHAnsi" w:cstheme="minorHAnsi"/>
          <w:color w:val="auto"/>
          <w:highlight w:val="yellow"/>
        </w:rPr>
        <w:t xml:space="preserve">Under </w:t>
      </w:r>
      <w:r w:rsidR="00A31947" w:rsidRPr="009E584D">
        <w:rPr>
          <w:rFonts w:asciiTheme="minorHAnsi" w:hAnsiTheme="minorHAnsi" w:cstheme="minorHAnsi"/>
          <w:color w:val="auto"/>
          <w:highlight w:val="yellow"/>
        </w:rPr>
        <w:t xml:space="preserve">the </w:t>
      </w:r>
      <w:r w:rsidRPr="009E584D">
        <w:rPr>
          <w:rFonts w:asciiTheme="minorHAnsi" w:hAnsiTheme="minorHAnsi" w:cstheme="minorHAnsi"/>
          <w:color w:val="auto"/>
          <w:highlight w:val="yellow"/>
        </w:rPr>
        <w:t xml:space="preserve">dissecting microscope, make a 0.5 cm incision </w:t>
      </w:r>
      <w:r w:rsidR="00295244" w:rsidRPr="009E584D">
        <w:rPr>
          <w:rFonts w:asciiTheme="minorHAnsi" w:hAnsiTheme="minorHAnsi" w:cstheme="minorHAnsi"/>
          <w:color w:val="auto"/>
          <w:highlight w:val="yellow"/>
        </w:rPr>
        <w:t xml:space="preserve">along </w:t>
      </w:r>
      <w:r w:rsidRPr="009E584D">
        <w:rPr>
          <w:rFonts w:asciiTheme="minorHAnsi" w:hAnsiTheme="minorHAnsi" w:cstheme="minorHAnsi"/>
          <w:color w:val="auto"/>
          <w:highlight w:val="yellow"/>
        </w:rPr>
        <w:t>the</w:t>
      </w:r>
      <w:r w:rsidR="00295244" w:rsidRPr="009E584D">
        <w:rPr>
          <w:rFonts w:asciiTheme="minorHAnsi" w:hAnsiTheme="minorHAnsi" w:cstheme="minorHAnsi"/>
          <w:color w:val="auto"/>
          <w:highlight w:val="yellow"/>
        </w:rPr>
        <w:t xml:space="preserve"> </w:t>
      </w:r>
      <w:r w:rsidRPr="009E584D">
        <w:rPr>
          <w:rFonts w:asciiTheme="minorHAnsi" w:hAnsiTheme="minorHAnsi" w:cstheme="minorHAnsi"/>
          <w:color w:val="auto"/>
          <w:highlight w:val="yellow"/>
        </w:rPr>
        <w:t xml:space="preserve">edge of </w:t>
      </w:r>
      <w:r w:rsidR="00295244" w:rsidRPr="009E584D">
        <w:rPr>
          <w:rFonts w:asciiTheme="minorHAnsi" w:hAnsiTheme="minorHAnsi" w:cstheme="minorHAnsi"/>
          <w:color w:val="auto"/>
          <w:highlight w:val="yellow"/>
        </w:rPr>
        <w:t xml:space="preserve">temporalis muscle on </w:t>
      </w:r>
      <w:r w:rsidRPr="009E584D">
        <w:rPr>
          <w:rFonts w:asciiTheme="minorHAnsi" w:hAnsiTheme="minorHAnsi" w:cstheme="minorHAnsi"/>
          <w:color w:val="auto"/>
          <w:highlight w:val="yellow"/>
        </w:rPr>
        <w:t>left parietal bone by a pair of fine serrated forceps. Make a second 0.3 cm vertical incision on temporal</w:t>
      </w:r>
      <w:r w:rsidR="00295244" w:rsidRPr="009E584D">
        <w:rPr>
          <w:rFonts w:asciiTheme="minorHAnsi" w:hAnsiTheme="minorHAnsi" w:cstheme="minorHAnsi"/>
          <w:color w:val="auto"/>
          <w:highlight w:val="yellow"/>
        </w:rPr>
        <w:t>is</w:t>
      </w:r>
      <w:r w:rsidRPr="009E584D">
        <w:rPr>
          <w:rFonts w:asciiTheme="minorHAnsi" w:hAnsiTheme="minorHAnsi" w:cstheme="minorHAnsi"/>
          <w:color w:val="auto"/>
          <w:highlight w:val="yellow"/>
        </w:rPr>
        <w:t xml:space="preserve"> muscle by a micro scissors. Retract the temporal muscle to expose the edge of parietal bone and squamosal bone. </w:t>
      </w:r>
      <w:r w:rsidR="008E581F" w:rsidRPr="009E584D">
        <w:rPr>
          <w:rFonts w:asciiTheme="minorHAnsi" w:hAnsiTheme="minorHAnsi" w:cstheme="minorHAnsi"/>
          <w:color w:val="auto"/>
          <w:highlight w:val="yellow"/>
        </w:rPr>
        <w:t xml:space="preserve">Make sure to visualize the landmark of coronal suture between the frontal and </w:t>
      </w:r>
      <w:r w:rsidR="00295244" w:rsidRPr="009E584D">
        <w:rPr>
          <w:rFonts w:asciiTheme="minorHAnsi" w:hAnsiTheme="minorHAnsi" w:cstheme="minorHAnsi"/>
          <w:color w:val="auto"/>
          <w:highlight w:val="yellow"/>
        </w:rPr>
        <w:t xml:space="preserve">the </w:t>
      </w:r>
      <w:r w:rsidR="008E581F" w:rsidRPr="009E584D">
        <w:rPr>
          <w:rFonts w:asciiTheme="minorHAnsi" w:hAnsiTheme="minorHAnsi" w:cstheme="minorHAnsi"/>
          <w:color w:val="auto"/>
          <w:highlight w:val="yellow"/>
        </w:rPr>
        <w:t>parietal bones</w:t>
      </w:r>
      <w:r w:rsidR="008E581F" w:rsidRPr="009E584D">
        <w:rPr>
          <w:rFonts w:asciiTheme="minorHAnsi" w:hAnsiTheme="minorHAnsi" w:cstheme="minorHAnsi"/>
          <w:color w:val="auto"/>
        </w:rPr>
        <w:t xml:space="preserve"> (</w:t>
      </w:r>
      <w:r w:rsidR="008E581F" w:rsidRPr="009E584D">
        <w:rPr>
          <w:rFonts w:asciiTheme="minorHAnsi" w:hAnsiTheme="minorHAnsi" w:cstheme="minorHAnsi"/>
          <w:b/>
          <w:color w:val="auto"/>
        </w:rPr>
        <w:t>Figure 1</w:t>
      </w:r>
      <w:r w:rsidR="00295244" w:rsidRPr="009E584D">
        <w:rPr>
          <w:rFonts w:asciiTheme="minorHAnsi" w:hAnsiTheme="minorHAnsi" w:cstheme="minorHAnsi"/>
          <w:b/>
          <w:color w:val="auto"/>
        </w:rPr>
        <w:t>B,C</w:t>
      </w:r>
      <w:r w:rsidR="008E581F" w:rsidRPr="009E584D">
        <w:rPr>
          <w:rFonts w:asciiTheme="minorHAnsi" w:hAnsiTheme="minorHAnsi" w:cstheme="minorHAnsi"/>
          <w:color w:val="auto"/>
        </w:rPr>
        <w:t>).</w:t>
      </w:r>
    </w:p>
    <w:p w14:paraId="61A4512B" w14:textId="77777777" w:rsidR="00377032" w:rsidRPr="009E584D" w:rsidRDefault="00377032" w:rsidP="00894E63">
      <w:pPr>
        <w:pStyle w:val="ListParagraph"/>
        <w:ind w:left="0"/>
        <w:rPr>
          <w:rFonts w:asciiTheme="minorHAnsi" w:hAnsiTheme="minorHAnsi" w:cstheme="minorHAnsi"/>
          <w:color w:val="auto"/>
        </w:rPr>
      </w:pPr>
    </w:p>
    <w:p w14:paraId="77CAC32C" w14:textId="6373AB2D" w:rsidR="00377032" w:rsidRPr="009E584D" w:rsidRDefault="00377032" w:rsidP="00894E63">
      <w:pPr>
        <w:pStyle w:val="ListParagraph"/>
        <w:widowControl/>
        <w:numPr>
          <w:ilvl w:val="1"/>
          <w:numId w:val="3"/>
        </w:numPr>
        <w:autoSpaceDE/>
        <w:autoSpaceDN/>
        <w:adjustRightInd/>
        <w:rPr>
          <w:rFonts w:asciiTheme="minorHAnsi" w:hAnsiTheme="minorHAnsi" w:cstheme="minorHAnsi"/>
          <w:color w:val="auto"/>
          <w:highlight w:val="yellow"/>
        </w:rPr>
      </w:pPr>
      <w:r w:rsidRPr="009E584D">
        <w:rPr>
          <w:rFonts w:asciiTheme="minorHAnsi" w:hAnsiTheme="minorHAnsi" w:cstheme="minorHAnsi"/>
          <w:color w:val="auto"/>
          <w:highlight w:val="yellow"/>
        </w:rPr>
        <w:t xml:space="preserve">Moisture the skull by applying sterile saline to reveal </w:t>
      </w:r>
      <w:r w:rsidR="00AA0B9F" w:rsidRPr="009E584D">
        <w:rPr>
          <w:rFonts w:asciiTheme="minorHAnsi" w:hAnsiTheme="minorHAnsi" w:cstheme="minorHAnsi"/>
          <w:color w:val="auto"/>
          <w:highlight w:val="yellow"/>
        </w:rPr>
        <w:t xml:space="preserve">the </w:t>
      </w:r>
      <w:r w:rsidRPr="009E584D">
        <w:rPr>
          <w:rFonts w:asciiTheme="minorHAnsi" w:hAnsiTheme="minorHAnsi" w:cstheme="minorHAnsi"/>
          <w:color w:val="auto"/>
          <w:highlight w:val="yellow"/>
        </w:rPr>
        <w:t>left MCA. Mark the proximal MCA branch on the squamosal bone with a marker pen. Gently draw a circle for about 1 mm in diameter surround</w:t>
      </w:r>
      <w:r w:rsidR="00AA0B9F" w:rsidRPr="009E584D">
        <w:rPr>
          <w:rFonts w:asciiTheme="minorHAnsi" w:hAnsiTheme="minorHAnsi" w:cstheme="minorHAnsi"/>
          <w:color w:val="auto"/>
          <w:highlight w:val="yellow"/>
        </w:rPr>
        <w:t>ing</w:t>
      </w:r>
      <w:r w:rsidRPr="009E584D">
        <w:rPr>
          <w:rFonts w:asciiTheme="minorHAnsi" w:hAnsiTheme="minorHAnsi" w:cstheme="minorHAnsi"/>
          <w:color w:val="auto"/>
          <w:highlight w:val="yellow"/>
        </w:rPr>
        <w:t xml:space="preserve"> the marked area with the pneumatic dental drill</w:t>
      </w:r>
      <w:r w:rsidR="00E05520" w:rsidRPr="009E584D">
        <w:rPr>
          <w:rFonts w:asciiTheme="minorHAnsi" w:hAnsiTheme="minorHAnsi" w:cstheme="minorHAnsi"/>
          <w:color w:val="auto"/>
          <w:highlight w:val="yellow"/>
        </w:rPr>
        <w:t xml:space="preserve"> (burr speed setting at 50% of speed controller)</w:t>
      </w:r>
      <w:r w:rsidRPr="009E584D">
        <w:rPr>
          <w:rFonts w:asciiTheme="minorHAnsi" w:hAnsiTheme="minorHAnsi" w:cstheme="minorHAnsi"/>
          <w:color w:val="auto"/>
          <w:highlight w:val="yellow"/>
        </w:rPr>
        <w:t xml:space="preserve">, and then thin the skull about 0.2 mm in depth without touching the </w:t>
      </w:r>
      <w:r w:rsidR="00AA0B9F" w:rsidRPr="009E584D">
        <w:rPr>
          <w:rFonts w:asciiTheme="minorHAnsi" w:hAnsiTheme="minorHAnsi" w:cstheme="minorHAnsi"/>
          <w:color w:val="auto"/>
          <w:highlight w:val="yellow"/>
        </w:rPr>
        <w:t xml:space="preserve">underneath </w:t>
      </w:r>
      <w:r w:rsidRPr="009E584D">
        <w:rPr>
          <w:rFonts w:asciiTheme="minorHAnsi" w:hAnsiTheme="minorHAnsi" w:cstheme="minorHAnsi"/>
          <w:color w:val="auto"/>
          <w:highlight w:val="yellow"/>
        </w:rPr>
        <w:t xml:space="preserve">dura. Stop the drilling </w:t>
      </w:r>
      <w:r w:rsidR="00AA0B9F" w:rsidRPr="009E584D">
        <w:rPr>
          <w:rFonts w:asciiTheme="minorHAnsi" w:hAnsiTheme="minorHAnsi" w:cstheme="minorHAnsi"/>
          <w:color w:val="auto"/>
          <w:highlight w:val="yellow"/>
        </w:rPr>
        <w:t>until</w:t>
      </w:r>
      <w:r w:rsidRPr="009E584D">
        <w:rPr>
          <w:rFonts w:asciiTheme="minorHAnsi" w:hAnsiTheme="minorHAnsi" w:cstheme="minorHAnsi"/>
          <w:color w:val="auto"/>
          <w:highlight w:val="yellow"/>
        </w:rPr>
        <w:t xml:space="preserve"> a very thin layer of bone is left. </w:t>
      </w:r>
    </w:p>
    <w:p w14:paraId="38AE660C" w14:textId="77777777" w:rsidR="00377032" w:rsidRPr="009E584D" w:rsidRDefault="00377032" w:rsidP="00894E63">
      <w:pPr>
        <w:rPr>
          <w:rFonts w:asciiTheme="minorHAnsi" w:hAnsiTheme="minorHAnsi" w:cstheme="minorHAnsi"/>
          <w:color w:val="auto"/>
        </w:rPr>
      </w:pPr>
    </w:p>
    <w:p w14:paraId="158DA5F7" w14:textId="32CEC97D" w:rsidR="00377032" w:rsidRPr="009E584D" w:rsidRDefault="005901FE" w:rsidP="00894E63">
      <w:pPr>
        <w:pStyle w:val="ListParagraph"/>
        <w:widowControl/>
        <w:numPr>
          <w:ilvl w:val="1"/>
          <w:numId w:val="3"/>
        </w:numPr>
        <w:autoSpaceDE/>
        <w:autoSpaceDN/>
        <w:adjustRightInd/>
        <w:rPr>
          <w:rFonts w:asciiTheme="minorHAnsi" w:hAnsiTheme="minorHAnsi" w:cstheme="minorHAnsi"/>
          <w:color w:val="auto"/>
        </w:rPr>
      </w:pPr>
      <w:r w:rsidRPr="009E584D">
        <w:rPr>
          <w:rFonts w:asciiTheme="minorHAnsi" w:hAnsiTheme="minorHAnsi" w:cstheme="minorHAnsi"/>
          <w:color w:val="auto"/>
          <w:highlight w:val="yellow"/>
        </w:rPr>
        <w:t xml:space="preserve">Mix the </w:t>
      </w:r>
      <w:r w:rsidR="00377032" w:rsidRPr="009E584D">
        <w:rPr>
          <w:rFonts w:asciiTheme="minorHAnsi" w:hAnsiTheme="minorHAnsi" w:cstheme="minorHAnsi"/>
          <w:color w:val="auto"/>
          <w:highlight w:val="yellow"/>
        </w:rPr>
        <w:t xml:space="preserve">thrombin (T, </w:t>
      </w:r>
      <w:r w:rsidRPr="009E584D">
        <w:rPr>
          <w:rFonts w:asciiTheme="minorHAnsi" w:hAnsiTheme="minorHAnsi" w:cstheme="minorHAnsi"/>
          <w:color w:val="auto"/>
          <w:highlight w:val="yellow"/>
        </w:rPr>
        <w:t>0.1 U/</w:t>
      </w:r>
      <w:r w:rsidRPr="009E584D">
        <w:rPr>
          <w:rFonts w:asciiTheme="minorHAnsi" w:hAnsiTheme="minorHAnsi" w:cstheme="minorHAnsi"/>
          <w:color w:val="auto"/>
          <w:highlight w:val="yellow"/>
        </w:rPr>
        <w:sym w:font="Symbol" w:char="F06D"/>
      </w:r>
      <w:r w:rsidR="009E584D" w:rsidRPr="009E584D">
        <w:rPr>
          <w:rFonts w:asciiTheme="minorHAnsi" w:hAnsiTheme="minorHAnsi" w:cstheme="minorHAnsi"/>
          <w:color w:val="auto"/>
          <w:highlight w:val="yellow"/>
        </w:rPr>
        <w:t>L</w:t>
      </w:r>
      <w:r w:rsidRPr="009E584D">
        <w:rPr>
          <w:rFonts w:asciiTheme="minorHAnsi" w:hAnsiTheme="minorHAnsi" w:cstheme="minorHAnsi"/>
          <w:color w:val="auto"/>
          <w:highlight w:val="yellow"/>
        </w:rPr>
        <w:t xml:space="preserve">, </w:t>
      </w:r>
      <w:r w:rsidR="00377032" w:rsidRPr="009E584D">
        <w:rPr>
          <w:rFonts w:asciiTheme="minorHAnsi" w:hAnsiTheme="minorHAnsi" w:cstheme="minorHAnsi"/>
          <w:color w:val="auto"/>
          <w:highlight w:val="yellow"/>
        </w:rPr>
        <w:t xml:space="preserve">80 U/kg) and Rose </w:t>
      </w:r>
      <w:proofErr w:type="spellStart"/>
      <w:r w:rsidR="00377032" w:rsidRPr="009E584D">
        <w:rPr>
          <w:rFonts w:asciiTheme="minorHAnsi" w:hAnsiTheme="minorHAnsi" w:cstheme="minorHAnsi"/>
          <w:color w:val="auto"/>
          <w:highlight w:val="yellow"/>
        </w:rPr>
        <w:t>bengal</w:t>
      </w:r>
      <w:proofErr w:type="spellEnd"/>
      <w:r w:rsidR="00377032" w:rsidRPr="009E584D">
        <w:rPr>
          <w:rFonts w:asciiTheme="minorHAnsi" w:hAnsiTheme="minorHAnsi" w:cstheme="minorHAnsi"/>
          <w:color w:val="auto"/>
          <w:highlight w:val="yellow"/>
        </w:rPr>
        <w:t xml:space="preserve"> (RB, </w:t>
      </w:r>
      <w:r w:rsidRPr="009E584D">
        <w:rPr>
          <w:rFonts w:asciiTheme="minorHAnsi" w:hAnsiTheme="minorHAnsi" w:cstheme="minorHAnsi"/>
          <w:color w:val="auto"/>
          <w:highlight w:val="yellow"/>
        </w:rPr>
        <w:t>10 mg</w:t>
      </w:r>
      <w:r w:rsidR="009E584D" w:rsidRPr="009E584D">
        <w:rPr>
          <w:rFonts w:asciiTheme="minorHAnsi" w:hAnsiTheme="minorHAnsi" w:cstheme="minorHAnsi"/>
          <w:color w:val="auto"/>
          <w:highlight w:val="yellow"/>
        </w:rPr>
        <w:t>/mL</w:t>
      </w:r>
      <w:r w:rsidRPr="009E584D">
        <w:rPr>
          <w:rFonts w:asciiTheme="minorHAnsi" w:hAnsiTheme="minorHAnsi" w:cstheme="minorHAnsi"/>
          <w:color w:val="auto"/>
          <w:highlight w:val="yellow"/>
        </w:rPr>
        <w:t xml:space="preserve">, </w:t>
      </w:r>
      <w:r w:rsidR="00377032" w:rsidRPr="009E584D">
        <w:rPr>
          <w:rFonts w:asciiTheme="minorHAnsi" w:hAnsiTheme="minorHAnsi" w:cstheme="minorHAnsi"/>
          <w:color w:val="auto"/>
          <w:highlight w:val="yellow"/>
        </w:rPr>
        <w:t>50 mg/kg) solution</w:t>
      </w:r>
      <w:r w:rsidRPr="009E584D">
        <w:rPr>
          <w:rFonts w:asciiTheme="minorHAnsi" w:hAnsiTheme="minorHAnsi" w:cstheme="minorHAnsi"/>
          <w:color w:val="auto"/>
          <w:highlight w:val="yellow"/>
        </w:rPr>
        <w:t xml:space="preserve"> based on the mouse’s body</w:t>
      </w:r>
      <w:r w:rsidR="00564A8F" w:rsidRPr="009E584D">
        <w:rPr>
          <w:rFonts w:asciiTheme="minorHAnsi" w:hAnsiTheme="minorHAnsi" w:cstheme="minorHAnsi"/>
          <w:color w:val="auto"/>
          <w:highlight w:val="yellow"/>
        </w:rPr>
        <w:t xml:space="preserve"> weight</w:t>
      </w:r>
      <w:r w:rsidR="00377032" w:rsidRPr="009E584D">
        <w:rPr>
          <w:rFonts w:asciiTheme="minorHAnsi" w:hAnsiTheme="minorHAnsi" w:cstheme="minorHAnsi"/>
          <w:color w:val="auto"/>
          <w:highlight w:val="yellow"/>
        </w:rPr>
        <w:t>.</w:t>
      </w:r>
      <w:r w:rsidRPr="009E584D">
        <w:rPr>
          <w:rFonts w:asciiTheme="minorHAnsi" w:hAnsiTheme="minorHAnsi" w:cstheme="minorHAnsi"/>
          <w:color w:val="auto"/>
        </w:rPr>
        <w:t xml:space="preserve"> For example, for a mouse of 25 g body weight, mix 20 </w:t>
      </w:r>
      <w:r w:rsidRPr="009E584D">
        <w:rPr>
          <w:rFonts w:asciiTheme="minorHAnsi" w:hAnsiTheme="minorHAnsi" w:cstheme="minorHAnsi"/>
          <w:color w:val="auto"/>
        </w:rPr>
        <w:sym w:font="Symbol" w:char="F06D"/>
      </w:r>
      <w:r w:rsidR="009E584D" w:rsidRPr="009E584D">
        <w:rPr>
          <w:rFonts w:asciiTheme="minorHAnsi" w:hAnsiTheme="minorHAnsi" w:cstheme="minorHAnsi"/>
          <w:color w:val="auto"/>
        </w:rPr>
        <w:t>L</w:t>
      </w:r>
      <w:r w:rsidRPr="009E584D">
        <w:rPr>
          <w:rFonts w:asciiTheme="minorHAnsi" w:hAnsiTheme="minorHAnsi" w:cstheme="minorHAnsi"/>
          <w:color w:val="auto"/>
        </w:rPr>
        <w:t xml:space="preserve"> </w:t>
      </w:r>
      <w:r w:rsidR="009E584D" w:rsidRPr="009E584D">
        <w:rPr>
          <w:rFonts w:asciiTheme="minorHAnsi" w:hAnsiTheme="minorHAnsi" w:cstheme="minorHAnsi"/>
          <w:color w:val="auto"/>
        </w:rPr>
        <w:t xml:space="preserve">of </w:t>
      </w:r>
      <w:r w:rsidRPr="009E584D">
        <w:rPr>
          <w:rFonts w:asciiTheme="minorHAnsi" w:hAnsiTheme="minorHAnsi" w:cstheme="minorHAnsi"/>
          <w:color w:val="auto"/>
        </w:rPr>
        <w:t>thrombin (0.1 U/</w:t>
      </w:r>
      <w:r w:rsidRPr="009E584D">
        <w:rPr>
          <w:rFonts w:asciiTheme="minorHAnsi" w:hAnsiTheme="minorHAnsi" w:cstheme="minorHAnsi"/>
          <w:color w:val="auto"/>
        </w:rPr>
        <w:sym w:font="Symbol" w:char="F06D"/>
      </w:r>
      <w:r w:rsidR="009E584D" w:rsidRPr="009E584D">
        <w:rPr>
          <w:rFonts w:asciiTheme="minorHAnsi" w:hAnsiTheme="minorHAnsi" w:cstheme="minorHAnsi"/>
          <w:color w:val="auto"/>
        </w:rPr>
        <w:t>L</w:t>
      </w:r>
      <w:r w:rsidRPr="009E584D">
        <w:rPr>
          <w:rFonts w:asciiTheme="minorHAnsi" w:hAnsiTheme="minorHAnsi" w:cstheme="minorHAnsi"/>
          <w:color w:val="auto"/>
        </w:rPr>
        <w:t xml:space="preserve">) and 125 </w:t>
      </w:r>
      <w:r w:rsidRPr="009E584D">
        <w:rPr>
          <w:rFonts w:asciiTheme="minorHAnsi" w:hAnsiTheme="minorHAnsi" w:cstheme="minorHAnsi"/>
          <w:color w:val="auto"/>
        </w:rPr>
        <w:sym w:font="Symbol" w:char="F06D"/>
      </w:r>
      <w:r w:rsidR="009E584D" w:rsidRPr="009E584D">
        <w:rPr>
          <w:rFonts w:asciiTheme="minorHAnsi" w:hAnsiTheme="minorHAnsi" w:cstheme="minorHAnsi"/>
          <w:color w:val="auto"/>
        </w:rPr>
        <w:t>L of</w:t>
      </w:r>
      <w:r w:rsidRPr="009E584D">
        <w:rPr>
          <w:rFonts w:asciiTheme="minorHAnsi" w:hAnsiTheme="minorHAnsi" w:cstheme="minorHAnsi"/>
          <w:color w:val="auto"/>
        </w:rPr>
        <w:t xml:space="preserve"> RB (10 mg</w:t>
      </w:r>
      <w:r w:rsidR="009E584D" w:rsidRPr="009E584D">
        <w:rPr>
          <w:rFonts w:asciiTheme="minorHAnsi" w:hAnsiTheme="minorHAnsi" w:cstheme="minorHAnsi"/>
          <w:color w:val="auto"/>
        </w:rPr>
        <w:t>/mL</w:t>
      </w:r>
      <w:r w:rsidRPr="009E584D">
        <w:rPr>
          <w:rFonts w:asciiTheme="minorHAnsi" w:hAnsiTheme="minorHAnsi" w:cstheme="minorHAnsi"/>
          <w:color w:val="auto"/>
        </w:rPr>
        <w:t>).</w:t>
      </w:r>
    </w:p>
    <w:p w14:paraId="4A242C06" w14:textId="77777777" w:rsidR="006A6768" w:rsidRPr="009E584D" w:rsidRDefault="006A6768" w:rsidP="00894E63">
      <w:pPr>
        <w:widowControl/>
        <w:autoSpaceDE/>
        <w:autoSpaceDN/>
        <w:adjustRightInd/>
        <w:rPr>
          <w:rFonts w:asciiTheme="minorHAnsi" w:hAnsiTheme="minorHAnsi" w:cstheme="minorHAnsi"/>
          <w:color w:val="auto"/>
        </w:rPr>
      </w:pPr>
    </w:p>
    <w:p w14:paraId="78EB18B0" w14:textId="7613680E" w:rsidR="00377032" w:rsidRPr="009E584D" w:rsidRDefault="00377032" w:rsidP="00894E63">
      <w:pPr>
        <w:pStyle w:val="ListParagraph"/>
        <w:widowControl/>
        <w:numPr>
          <w:ilvl w:val="1"/>
          <w:numId w:val="3"/>
        </w:numPr>
        <w:autoSpaceDE/>
        <w:autoSpaceDN/>
        <w:adjustRightInd/>
        <w:rPr>
          <w:rFonts w:asciiTheme="minorHAnsi" w:hAnsiTheme="minorHAnsi" w:cstheme="minorHAnsi"/>
          <w:color w:val="auto"/>
          <w:highlight w:val="yellow"/>
        </w:rPr>
      </w:pPr>
      <w:r w:rsidRPr="009E584D">
        <w:rPr>
          <w:rFonts w:asciiTheme="minorHAnsi" w:hAnsiTheme="minorHAnsi" w:cstheme="minorHAnsi"/>
          <w:color w:val="auto"/>
          <w:highlight w:val="yellow"/>
        </w:rPr>
        <w:t>Slowly inject T+RB solution (145 µL</w:t>
      </w:r>
      <w:r w:rsidR="00AA0B9F" w:rsidRPr="009E584D">
        <w:rPr>
          <w:rFonts w:asciiTheme="minorHAnsi" w:hAnsiTheme="minorHAnsi" w:cstheme="minorHAnsi"/>
          <w:color w:val="auto"/>
          <w:highlight w:val="yellow"/>
        </w:rPr>
        <w:t xml:space="preserve"> per </w:t>
      </w:r>
      <w:r w:rsidRPr="009E584D">
        <w:rPr>
          <w:rFonts w:asciiTheme="minorHAnsi" w:hAnsiTheme="minorHAnsi" w:cstheme="minorHAnsi"/>
          <w:color w:val="auto"/>
          <w:highlight w:val="yellow"/>
        </w:rPr>
        <w:t>25</w:t>
      </w:r>
      <w:r w:rsidR="00A31947" w:rsidRPr="009E584D">
        <w:rPr>
          <w:rFonts w:asciiTheme="minorHAnsi" w:hAnsiTheme="minorHAnsi" w:cstheme="minorHAnsi"/>
          <w:color w:val="auto"/>
          <w:highlight w:val="yellow"/>
        </w:rPr>
        <w:t xml:space="preserve"> </w:t>
      </w:r>
      <w:r w:rsidRPr="009E584D">
        <w:rPr>
          <w:rFonts w:asciiTheme="minorHAnsi" w:hAnsiTheme="minorHAnsi" w:cstheme="minorHAnsi"/>
          <w:color w:val="auto"/>
          <w:highlight w:val="yellow"/>
        </w:rPr>
        <w:t>g</w:t>
      </w:r>
      <w:r w:rsidR="00AA0B9F" w:rsidRPr="009E584D">
        <w:rPr>
          <w:rFonts w:asciiTheme="minorHAnsi" w:hAnsiTheme="minorHAnsi" w:cstheme="minorHAnsi"/>
          <w:color w:val="auto"/>
          <w:highlight w:val="yellow"/>
        </w:rPr>
        <w:t xml:space="preserve"> body weight</w:t>
      </w:r>
      <w:r w:rsidRPr="009E584D">
        <w:rPr>
          <w:rFonts w:asciiTheme="minorHAnsi" w:hAnsiTheme="minorHAnsi" w:cstheme="minorHAnsi"/>
          <w:color w:val="auto"/>
          <w:highlight w:val="yellow"/>
        </w:rPr>
        <w:t xml:space="preserve">) </w:t>
      </w:r>
      <w:r w:rsidR="00AA0B9F" w:rsidRPr="009E584D">
        <w:rPr>
          <w:rFonts w:asciiTheme="minorHAnsi" w:hAnsiTheme="minorHAnsi" w:cstheme="minorHAnsi"/>
          <w:color w:val="auto"/>
          <w:highlight w:val="yellow"/>
        </w:rPr>
        <w:t xml:space="preserve">into the </w:t>
      </w:r>
      <w:r w:rsidRPr="009E584D">
        <w:rPr>
          <w:rFonts w:asciiTheme="minorHAnsi" w:hAnsiTheme="minorHAnsi" w:cstheme="minorHAnsi"/>
          <w:color w:val="auto"/>
          <w:highlight w:val="yellow"/>
        </w:rPr>
        <w:t xml:space="preserve">retro-orbital sinus </w:t>
      </w:r>
      <w:r w:rsidR="00AA0B9F" w:rsidRPr="009E584D">
        <w:rPr>
          <w:rFonts w:asciiTheme="minorHAnsi" w:hAnsiTheme="minorHAnsi" w:cstheme="minorHAnsi"/>
          <w:color w:val="auto"/>
          <w:highlight w:val="yellow"/>
        </w:rPr>
        <w:t>with an</w:t>
      </w:r>
      <w:r w:rsidRPr="009E584D">
        <w:rPr>
          <w:rFonts w:asciiTheme="minorHAnsi" w:hAnsiTheme="minorHAnsi" w:cstheme="minorHAnsi"/>
          <w:color w:val="auto"/>
          <w:highlight w:val="yellow"/>
        </w:rPr>
        <w:t xml:space="preserve"> insulin syringe</w:t>
      </w:r>
      <w:r w:rsidR="00AA0B9F" w:rsidRPr="009E584D">
        <w:rPr>
          <w:rFonts w:asciiTheme="minorHAnsi" w:hAnsiTheme="minorHAnsi" w:cstheme="minorHAnsi"/>
          <w:color w:val="auto"/>
          <w:highlight w:val="yellow"/>
        </w:rPr>
        <w:t xml:space="preserve"> (#31G</w:t>
      </w:r>
      <w:r w:rsidR="00705D73" w:rsidRPr="009E584D">
        <w:rPr>
          <w:rFonts w:asciiTheme="minorHAnsi" w:hAnsiTheme="minorHAnsi" w:cstheme="minorHAnsi"/>
          <w:color w:val="auto"/>
          <w:highlight w:val="yellow"/>
        </w:rPr>
        <w:t xml:space="preserve"> needle</w:t>
      </w:r>
      <w:r w:rsidR="00AA0B9F" w:rsidRPr="009E584D">
        <w:rPr>
          <w:rFonts w:asciiTheme="minorHAnsi" w:hAnsiTheme="minorHAnsi" w:cstheme="minorHAnsi"/>
          <w:color w:val="auto"/>
          <w:highlight w:val="yellow"/>
        </w:rPr>
        <w:t>)</w:t>
      </w:r>
      <w:r w:rsidRPr="009E584D">
        <w:rPr>
          <w:rFonts w:asciiTheme="minorHAnsi" w:hAnsiTheme="minorHAnsi" w:cstheme="minorHAnsi"/>
          <w:color w:val="auto"/>
          <w:highlight w:val="yellow"/>
        </w:rPr>
        <w:t xml:space="preserve">. </w:t>
      </w:r>
    </w:p>
    <w:p w14:paraId="671E15EA" w14:textId="77777777" w:rsidR="00EF0523" w:rsidRPr="009E584D" w:rsidRDefault="00EF0523" w:rsidP="00894E63">
      <w:pPr>
        <w:widowControl/>
        <w:autoSpaceDE/>
        <w:autoSpaceDN/>
        <w:adjustRightInd/>
        <w:rPr>
          <w:rFonts w:asciiTheme="minorHAnsi" w:hAnsiTheme="minorHAnsi" w:cstheme="minorHAnsi"/>
          <w:color w:val="auto"/>
        </w:rPr>
      </w:pPr>
    </w:p>
    <w:p w14:paraId="087F736C" w14:textId="6B5CEBEE" w:rsidR="00EF0523" w:rsidRPr="009E584D" w:rsidRDefault="009E584D" w:rsidP="00894E63">
      <w:pPr>
        <w:widowControl/>
        <w:autoSpaceDE/>
        <w:autoSpaceDN/>
        <w:adjustRightInd/>
        <w:rPr>
          <w:rFonts w:asciiTheme="minorHAnsi" w:hAnsiTheme="minorHAnsi" w:cstheme="minorHAnsi"/>
          <w:color w:val="auto"/>
        </w:rPr>
      </w:pPr>
      <w:r w:rsidRPr="009E584D">
        <w:rPr>
          <w:rFonts w:asciiTheme="minorHAnsi" w:hAnsiTheme="minorHAnsi" w:cstheme="minorHAnsi"/>
          <w:color w:val="auto"/>
        </w:rPr>
        <w:t>NOTE:</w:t>
      </w:r>
      <w:r w:rsidR="00EF0523" w:rsidRPr="009E584D">
        <w:rPr>
          <w:rFonts w:asciiTheme="minorHAnsi" w:hAnsiTheme="minorHAnsi" w:cstheme="minorHAnsi"/>
          <w:color w:val="auto"/>
        </w:rPr>
        <w:t xml:space="preserve"> In pilot experiments, the mortality rate of increasing doses of thrombin mixed with the standard dose of RB dye (50 mg/kg) </w:t>
      </w:r>
      <w:r w:rsidR="00012566" w:rsidRPr="009E584D">
        <w:rPr>
          <w:rFonts w:asciiTheme="minorHAnsi" w:hAnsiTheme="minorHAnsi" w:cstheme="minorHAnsi"/>
          <w:color w:val="auto"/>
        </w:rPr>
        <w:t xml:space="preserve">was examined </w:t>
      </w:r>
      <w:r w:rsidR="00EF0523" w:rsidRPr="009E584D">
        <w:rPr>
          <w:rFonts w:asciiTheme="minorHAnsi" w:hAnsiTheme="minorHAnsi" w:cstheme="minorHAnsi"/>
          <w:color w:val="auto"/>
        </w:rPr>
        <w:t xml:space="preserve">for photoactivation. The mortality was 0% for 80 U/kg thrombin (n=13), 43% for 120 U/kg thrombin (n=7), and 100% for both 160 U/kg (n=5) and 200 U/kg thrombin (n=5). A dose of 80 U/kg thrombin was therefore chosen for this model. </w:t>
      </w:r>
      <w:r w:rsidR="00012566" w:rsidRPr="009E584D">
        <w:rPr>
          <w:rFonts w:asciiTheme="minorHAnsi" w:hAnsiTheme="minorHAnsi" w:cstheme="minorHAnsi"/>
          <w:color w:val="auto"/>
        </w:rPr>
        <w:t>L</w:t>
      </w:r>
      <w:r w:rsidR="00EF0523" w:rsidRPr="009E584D">
        <w:rPr>
          <w:rFonts w:asciiTheme="minorHAnsi" w:hAnsiTheme="minorHAnsi" w:cstheme="minorHAnsi"/>
          <w:color w:val="auto"/>
        </w:rPr>
        <w:t xml:space="preserve">aser speckle contract imaging </w:t>
      </w:r>
      <w:r w:rsidR="00012566" w:rsidRPr="009E584D">
        <w:rPr>
          <w:rFonts w:asciiTheme="minorHAnsi" w:hAnsiTheme="minorHAnsi" w:cstheme="minorHAnsi"/>
          <w:color w:val="auto"/>
        </w:rPr>
        <w:t xml:space="preserve">was also used </w:t>
      </w:r>
      <w:r w:rsidR="00EF0523" w:rsidRPr="009E584D">
        <w:rPr>
          <w:rFonts w:asciiTheme="minorHAnsi" w:hAnsiTheme="minorHAnsi" w:cstheme="minorHAnsi"/>
          <w:color w:val="auto"/>
        </w:rPr>
        <w:t>to exclude the possibility of rampant blood clotting near the orbital cavity after retro-orbital sinus injection of T+RB</w:t>
      </w:r>
      <w:r w:rsidR="00A74728" w:rsidRPr="009E584D">
        <w:rPr>
          <w:rFonts w:asciiTheme="minorHAnsi" w:hAnsiTheme="minorHAnsi" w:cstheme="minorHAnsi"/>
          <w:color w:val="auto"/>
        </w:rPr>
        <w:t xml:space="preserve"> (</w:t>
      </w:r>
      <w:r w:rsidRPr="009E584D">
        <w:rPr>
          <w:rFonts w:asciiTheme="minorHAnsi" w:hAnsiTheme="minorHAnsi" w:cstheme="minorHAnsi"/>
          <w:b/>
          <w:color w:val="auto"/>
        </w:rPr>
        <w:t>S</w:t>
      </w:r>
      <w:r w:rsidR="00A74728" w:rsidRPr="009E584D">
        <w:rPr>
          <w:rFonts w:asciiTheme="minorHAnsi" w:hAnsiTheme="minorHAnsi" w:cstheme="minorHAnsi"/>
          <w:b/>
          <w:color w:val="auto"/>
        </w:rPr>
        <w:t>upplementary Figure 1</w:t>
      </w:r>
      <w:r w:rsidR="00A74728" w:rsidRPr="009E584D">
        <w:rPr>
          <w:rFonts w:asciiTheme="minorHAnsi" w:hAnsiTheme="minorHAnsi" w:cstheme="minorHAnsi"/>
          <w:color w:val="auto"/>
        </w:rPr>
        <w:t>)</w:t>
      </w:r>
      <w:r w:rsidR="00EF0523" w:rsidRPr="009E584D">
        <w:rPr>
          <w:rFonts w:asciiTheme="minorHAnsi" w:hAnsiTheme="minorHAnsi" w:cstheme="minorHAnsi"/>
          <w:color w:val="auto"/>
        </w:rPr>
        <w:t>, as well as, widespread fibrin deposition in the contralateral hemisphere that was not subjected to laser illumination (</w:t>
      </w:r>
      <w:r w:rsidRPr="009E584D">
        <w:rPr>
          <w:rFonts w:asciiTheme="minorHAnsi" w:hAnsiTheme="minorHAnsi" w:cstheme="minorHAnsi"/>
          <w:b/>
          <w:color w:val="auto"/>
        </w:rPr>
        <w:t>S</w:t>
      </w:r>
      <w:r w:rsidR="00A74728" w:rsidRPr="009E584D">
        <w:rPr>
          <w:rFonts w:asciiTheme="minorHAnsi" w:hAnsiTheme="minorHAnsi" w:cstheme="minorHAnsi"/>
          <w:b/>
          <w:color w:val="auto"/>
        </w:rPr>
        <w:t>upplementary Figure 2</w:t>
      </w:r>
      <w:r w:rsidR="00EF0523" w:rsidRPr="009E584D">
        <w:rPr>
          <w:rFonts w:asciiTheme="minorHAnsi" w:hAnsiTheme="minorHAnsi" w:cstheme="minorHAnsi"/>
          <w:color w:val="auto"/>
        </w:rPr>
        <w:t>).</w:t>
      </w:r>
    </w:p>
    <w:p w14:paraId="6E1F1225" w14:textId="77777777" w:rsidR="00377032" w:rsidRPr="009E584D" w:rsidRDefault="00377032" w:rsidP="00894E63">
      <w:pPr>
        <w:pStyle w:val="ListParagraph"/>
        <w:ind w:left="0"/>
        <w:rPr>
          <w:rFonts w:asciiTheme="minorHAnsi" w:hAnsiTheme="minorHAnsi" w:cstheme="minorHAnsi"/>
          <w:color w:val="auto"/>
        </w:rPr>
      </w:pPr>
    </w:p>
    <w:p w14:paraId="3907F92C" w14:textId="77777777" w:rsidR="00377032" w:rsidRPr="009E584D" w:rsidRDefault="00377032" w:rsidP="00894E63">
      <w:pPr>
        <w:pStyle w:val="ListParagraph"/>
        <w:widowControl/>
        <w:numPr>
          <w:ilvl w:val="1"/>
          <w:numId w:val="3"/>
        </w:numPr>
        <w:autoSpaceDE/>
        <w:autoSpaceDN/>
        <w:adjustRightInd/>
        <w:rPr>
          <w:rFonts w:asciiTheme="minorHAnsi" w:hAnsiTheme="minorHAnsi" w:cstheme="minorHAnsi"/>
          <w:color w:val="auto"/>
          <w:highlight w:val="yellow"/>
        </w:rPr>
      </w:pPr>
      <w:r w:rsidRPr="009E584D">
        <w:rPr>
          <w:rFonts w:asciiTheme="minorHAnsi" w:hAnsiTheme="minorHAnsi" w:cstheme="minorHAnsi"/>
          <w:color w:val="auto"/>
          <w:highlight w:val="yellow"/>
        </w:rPr>
        <w:t>Apply eye ointment on both eyes to prevent dryness.</w:t>
      </w:r>
    </w:p>
    <w:p w14:paraId="01EEDDD6" w14:textId="77777777" w:rsidR="00377032" w:rsidRPr="009E584D" w:rsidRDefault="00377032" w:rsidP="00894E63">
      <w:pPr>
        <w:pStyle w:val="ListParagraph"/>
        <w:widowControl/>
        <w:autoSpaceDE/>
        <w:autoSpaceDN/>
        <w:adjustRightInd/>
        <w:ind w:left="0"/>
        <w:rPr>
          <w:rFonts w:asciiTheme="minorHAnsi" w:hAnsiTheme="minorHAnsi" w:cstheme="minorHAnsi"/>
          <w:color w:val="auto"/>
          <w:highlight w:val="yellow"/>
        </w:rPr>
      </w:pPr>
    </w:p>
    <w:p w14:paraId="43C10DD8" w14:textId="14310BEE" w:rsidR="00377032" w:rsidRPr="009E584D" w:rsidRDefault="00377032" w:rsidP="00894E63">
      <w:pPr>
        <w:pStyle w:val="ListParagraph"/>
        <w:widowControl/>
        <w:numPr>
          <w:ilvl w:val="1"/>
          <w:numId w:val="3"/>
        </w:numPr>
        <w:autoSpaceDE/>
        <w:autoSpaceDN/>
        <w:adjustRightInd/>
        <w:rPr>
          <w:rFonts w:asciiTheme="minorHAnsi" w:hAnsiTheme="minorHAnsi" w:cstheme="minorHAnsi"/>
          <w:color w:val="auto"/>
          <w:highlight w:val="yellow"/>
        </w:rPr>
      </w:pPr>
      <w:r w:rsidRPr="009E584D">
        <w:rPr>
          <w:rFonts w:asciiTheme="minorHAnsi" w:hAnsiTheme="minorHAnsi" w:cstheme="minorHAnsi"/>
          <w:color w:val="auto"/>
          <w:highlight w:val="yellow"/>
        </w:rPr>
        <w:t>Apply the illuminator with a 532</w:t>
      </w:r>
      <w:r w:rsidR="00420625" w:rsidRPr="009E584D">
        <w:rPr>
          <w:rFonts w:asciiTheme="minorHAnsi" w:hAnsiTheme="minorHAnsi" w:cstheme="minorHAnsi"/>
          <w:color w:val="auto"/>
          <w:highlight w:val="yellow"/>
        </w:rPr>
        <w:t xml:space="preserve"> </w:t>
      </w:r>
      <w:r w:rsidRPr="009E584D">
        <w:rPr>
          <w:rFonts w:asciiTheme="minorHAnsi" w:hAnsiTheme="minorHAnsi" w:cstheme="minorHAnsi"/>
          <w:color w:val="auto"/>
          <w:highlight w:val="yellow"/>
        </w:rPr>
        <w:t>nm laser light (</w:t>
      </w:r>
      <w:r w:rsidR="00216439" w:rsidRPr="009E584D">
        <w:rPr>
          <w:rFonts w:asciiTheme="minorHAnsi" w:hAnsiTheme="minorHAnsi" w:cstheme="minorHAnsi"/>
          <w:color w:val="auto"/>
          <w:highlight w:val="yellow"/>
        </w:rPr>
        <w:t xml:space="preserve">with </w:t>
      </w:r>
      <w:r w:rsidRPr="009E584D">
        <w:rPr>
          <w:rFonts w:asciiTheme="minorHAnsi" w:hAnsiTheme="minorHAnsi" w:cstheme="minorHAnsi"/>
          <w:color w:val="auto"/>
          <w:highlight w:val="yellow"/>
        </w:rPr>
        <w:t>0.5 m</w:t>
      </w:r>
      <w:r w:rsidR="00216439" w:rsidRPr="009E584D">
        <w:rPr>
          <w:rFonts w:asciiTheme="minorHAnsi" w:hAnsiTheme="minorHAnsi" w:cstheme="minorHAnsi"/>
          <w:color w:val="auto"/>
          <w:highlight w:val="yellow"/>
        </w:rPr>
        <w:t>W energy</w:t>
      </w:r>
      <w:r w:rsidRPr="009E584D">
        <w:rPr>
          <w:rFonts w:asciiTheme="minorHAnsi" w:hAnsiTheme="minorHAnsi" w:cstheme="minorHAnsi"/>
          <w:color w:val="auto"/>
          <w:highlight w:val="yellow"/>
        </w:rPr>
        <w:t>) on the drilled site with 2</w:t>
      </w:r>
      <w:r w:rsidR="00420625" w:rsidRPr="009E584D">
        <w:rPr>
          <w:rFonts w:asciiTheme="minorHAnsi" w:hAnsiTheme="minorHAnsi" w:cstheme="minorHAnsi"/>
          <w:color w:val="auto"/>
          <w:highlight w:val="yellow"/>
        </w:rPr>
        <w:t>-</w:t>
      </w:r>
      <w:r w:rsidRPr="009E584D">
        <w:rPr>
          <w:rFonts w:asciiTheme="minorHAnsi" w:hAnsiTheme="minorHAnsi" w:cstheme="minorHAnsi"/>
          <w:color w:val="auto"/>
          <w:highlight w:val="yellow"/>
        </w:rPr>
        <w:t xml:space="preserve">inch distance for 20 min. Visualize the illumination on the proximal branch of MCA </w:t>
      </w:r>
      <w:r w:rsidR="00334563" w:rsidRPr="009E584D">
        <w:rPr>
          <w:rFonts w:asciiTheme="minorHAnsi" w:hAnsiTheme="minorHAnsi" w:cstheme="minorHAnsi"/>
          <w:color w:val="auto"/>
          <w:highlight w:val="yellow"/>
        </w:rPr>
        <w:t>through</w:t>
      </w:r>
      <w:r w:rsidRPr="009E584D">
        <w:rPr>
          <w:rFonts w:asciiTheme="minorHAnsi" w:hAnsiTheme="minorHAnsi" w:cstheme="minorHAnsi"/>
          <w:color w:val="auto"/>
          <w:highlight w:val="yellow"/>
        </w:rPr>
        <w:t xml:space="preserve"> a laser protection goggle</w:t>
      </w:r>
      <w:r w:rsidR="005901FE" w:rsidRPr="009E584D">
        <w:rPr>
          <w:rFonts w:asciiTheme="minorHAnsi" w:hAnsiTheme="minorHAnsi" w:cstheme="minorHAnsi"/>
          <w:color w:val="auto"/>
          <w:highlight w:val="yellow"/>
        </w:rPr>
        <w:t xml:space="preserve"> (</w:t>
      </w:r>
      <w:r w:rsidR="005901FE" w:rsidRPr="009E584D">
        <w:rPr>
          <w:rFonts w:asciiTheme="minorHAnsi" w:hAnsiTheme="minorHAnsi" w:cstheme="minorHAnsi"/>
          <w:b/>
          <w:color w:val="auto"/>
          <w:highlight w:val="yellow"/>
        </w:rPr>
        <w:t>Figure 1C, D</w:t>
      </w:r>
      <w:r w:rsidR="005901FE" w:rsidRPr="009E584D">
        <w:rPr>
          <w:rFonts w:asciiTheme="minorHAnsi" w:hAnsiTheme="minorHAnsi" w:cstheme="minorHAnsi"/>
          <w:color w:val="auto"/>
          <w:highlight w:val="yellow"/>
        </w:rPr>
        <w:t>).</w:t>
      </w:r>
    </w:p>
    <w:p w14:paraId="603CECAA" w14:textId="77777777" w:rsidR="00377032" w:rsidRPr="009E584D" w:rsidRDefault="00377032" w:rsidP="00894E63">
      <w:pPr>
        <w:pStyle w:val="ListParagraph"/>
        <w:ind w:left="0"/>
        <w:rPr>
          <w:rFonts w:asciiTheme="minorHAnsi" w:hAnsiTheme="minorHAnsi" w:cstheme="minorHAnsi"/>
          <w:color w:val="auto"/>
        </w:rPr>
      </w:pPr>
    </w:p>
    <w:p w14:paraId="1C501465" w14:textId="6BC09BC0" w:rsidR="00377032" w:rsidRPr="009E584D" w:rsidRDefault="009E584D" w:rsidP="00894E63">
      <w:pPr>
        <w:pStyle w:val="ListParagraph"/>
        <w:widowControl/>
        <w:autoSpaceDE/>
        <w:autoSpaceDN/>
        <w:adjustRightInd/>
        <w:ind w:left="0"/>
        <w:rPr>
          <w:rFonts w:asciiTheme="minorHAnsi" w:hAnsiTheme="minorHAnsi" w:cstheme="minorHAnsi"/>
          <w:color w:val="auto"/>
        </w:rPr>
      </w:pPr>
      <w:r w:rsidRPr="009E584D">
        <w:rPr>
          <w:rFonts w:asciiTheme="minorHAnsi" w:hAnsiTheme="minorHAnsi" w:cstheme="minorHAnsi"/>
          <w:color w:val="auto"/>
        </w:rPr>
        <w:lastRenderedPageBreak/>
        <w:t>NOTE:</w:t>
      </w:r>
      <w:r w:rsidR="00377032" w:rsidRPr="009E584D">
        <w:rPr>
          <w:rFonts w:asciiTheme="minorHAnsi" w:hAnsiTheme="minorHAnsi" w:cstheme="minorHAnsi"/>
          <w:color w:val="auto"/>
        </w:rPr>
        <w:t xml:space="preserve"> </w:t>
      </w:r>
      <w:r w:rsidR="006A6768" w:rsidRPr="009E584D">
        <w:rPr>
          <w:rFonts w:asciiTheme="minorHAnsi" w:hAnsiTheme="minorHAnsi" w:cstheme="minorHAnsi"/>
          <w:color w:val="auto"/>
        </w:rPr>
        <w:t>T</w:t>
      </w:r>
      <w:r w:rsidR="00377032" w:rsidRPr="009E584D">
        <w:rPr>
          <w:rFonts w:asciiTheme="minorHAnsi" w:hAnsiTheme="minorHAnsi" w:cstheme="minorHAnsi"/>
          <w:color w:val="auto"/>
        </w:rPr>
        <w:t>he MCA with 532 nm illumination shows red</w:t>
      </w:r>
      <w:r w:rsidRPr="009E584D">
        <w:rPr>
          <w:rFonts w:asciiTheme="minorHAnsi" w:hAnsiTheme="minorHAnsi" w:cstheme="minorHAnsi"/>
          <w:color w:val="auto"/>
        </w:rPr>
        <w:t xml:space="preserve"> </w:t>
      </w:r>
      <w:r w:rsidR="00377032" w:rsidRPr="009E584D">
        <w:rPr>
          <w:rFonts w:asciiTheme="minorHAnsi" w:hAnsiTheme="minorHAnsi" w:cstheme="minorHAnsi"/>
          <w:color w:val="auto"/>
        </w:rPr>
        <w:t xml:space="preserve">fluorescence under the goggle. The distal MCA will disappear after 10 min illumination. </w:t>
      </w:r>
      <w:r w:rsidR="00334563" w:rsidRPr="009E584D">
        <w:rPr>
          <w:rFonts w:asciiTheme="minorHAnsi" w:hAnsiTheme="minorHAnsi" w:cstheme="minorHAnsi"/>
          <w:color w:val="auto"/>
        </w:rPr>
        <w:t xml:space="preserve">Exclude the </w:t>
      </w:r>
      <w:r w:rsidR="00377032" w:rsidRPr="009E584D">
        <w:rPr>
          <w:rFonts w:asciiTheme="minorHAnsi" w:hAnsiTheme="minorHAnsi" w:cstheme="minorHAnsi"/>
          <w:color w:val="auto"/>
        </w:rPr>
        <w:t>animal</w:t>
      </w:r>
      <w:r w:rsidR="00334563" w:rsidRPr="009E584D">
        <w:rPr>
          <w:rFonts w:asciiTheme="minorHAnsi" w:hAnsiTheme="minorHAnsi" w:cstheme="minorHAnsi"/>
          <w:color w:val="auto"/>
        </w:rPr>
        <w:t xml:space="preserve"> </w:t>
      </w:r>
      <w:r w:rsidR="00377032" w:rsidRPr="009E584D">
        <w:rPr>
          <w:rFonts w:asciiTheme="minorHAnsi" w:hAnsiTheme="minorHAnsi" w:cstheme="minorHAnsi"/>
          <w:color w:val="auto"/>
        </w:rPr>
        <w:t xml:space="preserve">if </w:t>
      </w:r>
      <w:r w:rsidR="00334563" w:rsidRPr="009E584D">
        <w:rPr>
          <w:rFonts w:asciiTheme="minorHAnsi" w:hAnsiTheme="minorHAnsi" w:cstheme="minorHAnsi"/>
          <w:color w:val="auto"/>
        </w:rPr>
        <w:t>the</w:t>
      </w:r>
      <w:r w:rsidR="00377032" w:rsidRPr="009E584D">
        <w:rPr>
          <w:rFonts w:asciiTheme="minorHAnsi" w:hAnsiTheme="minorHAnsi" w:cstheme="minorHAnsi"/>
          <w:color w:val="auto"/>
        </w:rPr>
        <w:t xml:space="preserve"> distal MCA flow </w:t>
      </w:r>
      <w:r w:rsidR="00334563" w:rsidRPr="009E584D">
        <w:rPr>
          <w:rFonts w:asciiTheme="minorHAnsi" w:hAnsiTheme="minorHAnsi" w:cstheme="minorHAnsi"/>
          <w:color w:val="auto"/>
        </w:rPr>
        <w:t xml:space="preserve">is </w:t>
      </w:r>
      <w:r w:rsidR="00377032" w:rsidRPr="009E584D">
        <w:rPr>
          <w:rFonts w:asciiTheme="minorHAnsi" w:hAnsiTheme="minorHAnsi" w:cstheme="minorHAnsi"/>
          <w:color w:val="auto"/>
        </w:rPr>
        <w:t>still present after 20 min illumination.</w:t>
      </w:r>
    </w:p>
    <w:p w14:paraId="472B29FA" w14:textId="77777777" w:rsidR="00377032" w:rsidRPr="009E584D" w:rsidRDefault="00377032" w:rsidP="00894E63">
      <w:pPr>
        <w:pStyle w:val="ListParagraph"/>
        <w:ind w:left="0"/>
        <w:rPr>
          <w:rFonts w:asciiTheme="minorHAnsi" w:hAnsiTheme="minorHAnsi" w:cstheme="minorHAnsi"/>
          <w:color w:val="auto"/>
        </w:rPr>
      </w:pPr>
    </w:p>
    <w:p w14:paraId="5DF63A01" w14:textId="450AC548" w:rsidR="00377032" w:rsidRPr="009E584D" w:rsidRDefault="00377032" w:rsidP="00894E63">
      <w:pPr>
        <w:pStyle w:val="ListParagraph"/>
        <w:widowControl/>
        <w:numPr>
          <w:ilvl w:val="1"/>
          <w:numId w:val="3"/>
        </w:numPr>
        <w:autoSpaceDE/>
        <w:autoSpaceDN/>
        <w:adjustRightInd/>
        <w:rPr>
          <w:rFonts w:asciiTheme="minorHAnsi" w:hAnsiTheme="minorHAnsi" w:cstheme="minorHAnsi"/>
          <w:color w:val="auto"/>
          <w:highlight w:val="yellow"/>
        </w:rPr>
      </w:pPr>
      <w:r w:rsidRPr="009E584D">
        <w:rPr>
          <w:rFonts w:asciiTheme="minorHAnsi" w:hAnsiTheme="minorHAnsi" w:cstheme="minorHAnsi"/>
          <w:color w:val="auto"/>
          <w:highlight w:val="yellow"/>
        </w:rPr>
        <w:t xml:space="preserve">Stop the laser </w:t>
      </w:r>
      <w:r w:rsidR="00334563" w:rsidRPr="009E584D">
        <w:rPr>
          <w:rFonts w:asciiTheme="minorHAnsi" w:hAnsiTheme="minorHAnsi" w:cstheme="minorHAnsi"/>
          <w:color w:val="auto"/>
          <w:highlight w:val="yellow"/>
        </w:rPr>
        <w:t xml:space="preserve">illumination </w:t>
      </w:r>
      <w:r w:rsidRPr="009E584D">
        <w:rPr>
          <w:rFonts w:asciiTheme="minorHAnsi" w:hAnsiTheme="minorHAnsi" w:cstheme="minorHAnsi"/>
          <w:color w:val="auto"/>
          <w:highlight w:val="yellow"/>
        </w:rPr>
        <w:t xml:space="preserve">after 20 min. Close the wound </w:t>
      </w:r>
      <w:r w:rsidR="00334563" w:rsidRPr="009E584D">
        <w:rPr>
          <w:rFonts w:asciiTheme="minorHAnsi" w:hAnsiTheme="minorHAnsi" w:cstheme="minorHAnsi"/>
          <w:color w:val="auto"/>
          <w:highlight w:val="yellow"/>
        </w:rPr>
        <w:t>with</w:t>
      </w:r>
      <w:r w:rsidRPr="009E584D">
        <w:rPr>
          <w:rFonts w:asciiTheme="minorHAnsi" w:hAnsiTheme="minorHAnsi" w:cstheme="minorHAnsi"/>
          <w:color w:val="auto"/>
          <w:highlight w:val="yellow"/>
        </w:rPr>
        <w:t xml:space="preserve"> tissue </w:t>
      </w:r>
      <w:r w:rsidR="009E584D" w:rsidRPr="009E584D">
        <w:rPr>
          <w:rFonts w:asciiTheme="minorHAnsi" w:hAnsiTheme="minorHAnsi" w:cstheme="minorHAnsi"/>
          <w:color w:val="auto"/>
          <w:highlight w:val="yellow"/>
        </w:rPr>
        <w:t>glue and</w:t>
      </w:r>
      <w:r w:rsidRPr="009E584D">
        <w:rPr>
          <w:rFonts w:asciiTheme="minorHAnsi" w:hAnsiTheme="minorHAnsi" w:cstheme="minorHAnsi"/>
          <w:color w:val="auto"/>
          <w:highlight w:val="yellow"/>
        </w:rPr>
        <w:t xml:space="preserve"> </w:t>
      </w:r>
      <w:r w:rsidR="00334563" w:rsidRPr="009E584D">
        <w:rPr>
          <w:rFonts w:asciiTheme="minorHAnsi" w:hAnsiTheme="minorHAnsi" w:cstheme="minorHAnsi"/>
          <w:color w:val="auto"/>
          <w:highlight w:val="yellow"/>
        </w:rPr>
        <w:t xml:space="preserve">place </w:t>
      </w:r>
      <w:r w:rsidRPr="009E584D">
        <w:rPr>
          <w:rFonts w:asciiTheme="minorHAnsi" w:hAnsiTheme="minorHAnsi" w:cstheme="minorHAnsi"/>
          <w:color w:val="auto"/>
          <w:highlight w:val="yellow"/>
        </w:rPr>
        <w:t xml:space="preserve">the animal </w:t>
      </w:r>
      <w:r w:rsidR="00334563" w:rsidRPr="009E584D">
        <w:rPr>
          <w:rFonts w:asciiTheme="minorHAnsi" w:hAnsiTheme="minorHAnsi" w:cstheme="minorHAnsi"/>
          <w:color w:val="auto"/>
          <w:highlight w:val="yellow"/>
        </w:rPr>
        <w:t xml:space="preserve">back </w:t>
      </w:r>
      <w:r w:rsidRPr="009E584D">
        <w:rPr>
          <w:rFonts w:asciiTheme="minorHAnsi" w:hAnsiTheme="minorHAnsi" w:cstheme="minorHAnsi"/>
          <w:color w:val="auto"/>
          <w:highlight w:val="yellow"/>
        </w:rPr>
        <w:t xml:space="preserve">to a warm cage for recovery. </w:t>
      </w:r>
    </w:p>
    <w:p w14:paraId="4A1C1E91" w14:textId="77777777" w:rsidR="00377032" w:rsidRPr="009E584D" w:rsidRDefault="00377032" w:rsidP="00894E63">
      <w:pPr>
        <w:pStyle w:val="ListParagraph"/>
        <w:ind w:left="0"/>
        <w:rPr>
          <w:rFonts w:asciiTheme="minorHAnsi" w:hAnsiTheme="minorHAnsi" w:cstheme="minorHAnsi"/>
          <w:color w:val="auto"/>
        </w:rPr>
      </w:pPr>
    </w:p>
    <w:p w14:paraId="33CD713A" w14:textId="77777777" w:rsidR="00377032" w:rsidRPr="009E584D" w:rsidRDefault="00377032" w:rsidP="00894E63">
      <w:pPr>
        <w:pStyle w:val="ListParagraph"/>
        <w:widowControl/>
        <w:numPr>
          <w:ilvl w:val="1"/>
          <w:numId w:val="3"/>
        </w:numPr>
        <w:autoSpaceDE/>
        <w:autoSpaceDN/>
        <w:adjustRightInd/>
        <w:rPr>
          <w:rFonts w:asciiTheme="minorHAnsi" w:hAnsiTheme="minorHAnsi" w:cstheme="minorHAnsi"/>
          <w:color w:val="auto"/>
        </w:rPr>
      </w:pPr>
      <w:r w:rsidRPr="009E584D">
        <w:rPr>
          <w:rFonts w:asciiTheme="minorHAnsi" w:hAnsiTheme="minorHAnsi" w:cstheme="minorHAnsi"/>
          <w:color w:val="auto"/>
        </w:rPr>
        <w:t xml:space="preserve">Monitor the mice for 5-10 min until they recover from anesthesia. Place wetted food in the cage and return it to </w:t>
      </w:r>
      <w:r w:rsidR="00334563" w:rsidRPr="009E584D">
        <w:rPr>
          <w:rFonts w:asciiTheme="minorHAnsi" w:hAnsiTheme="minorHAnsi" w:cstheme="minorHAnsi"/>
          <w:color w:val="auto"/>
        </w:rPr>
        <w:t>the a</w:t>
      </w:r>
      <w:r w:rsidRPr="009E584D">
        <w:rPr>
          <w:rFonts w:asciiTheme="minorHAnsi" w:hAnsiTheme="minorHAnsi" w:cstheme="minorHAnsi"/>
          <w:color w:val="auto"/>
        </w:rPr>
        <w:t xml:space="preserve">nimal care facility. </w:t>
      </w:r>
    </w:p>
    <w:p w14:paraId="10A9DC58" w14:textId="77777777" w:rsidR="00502EBB" w:rsidRPr="009E584D" w:rsidRDefault="00502EBB" w:rsidP="00894E63">
      <w:pPr>
        <w:pStyle w:val="ListParagraph"/>
        <w:widowControl/>
        <w:autoSpaceDE/>
        <w:autoSpaceDN/>
        <w:adjustRightInd/>
        <w:ind w:left="0"/>
        <w:rPr>
          <w:rFonts w:asciiTheme="minorHAnsi" w:hAnsiTheme="minorHAnsi" w:cstheme="minorHAnsi"/>
          <w:b/>
          <w:color w:val="auto"/>
        </w:rPr>
      </w:pPr>
    </w:p>
    <w:p w14:paraId="2AE1D3FE" w14:textId="316EEFE8" w:rsidR="00502EBB" w:rsidRPr="009E584D" w:rsidRDefault="00502EBB" w:rsidP="00894E63">
      <w:pPr>
        <w:pStyle w:val="ListParagraph"/>
        <w:widowControl/>
        <w:autoSpaceDE/>
        <w:autoSpaceDN/>
        <w:adjustRightInd/>
        <w:ind w:left="0"/>
        <w:rPr>
          <w:rFonts w:asciiTheme="minorHAnsi" w:hAnsiTheme="minorHAnsi" w:cstheme="minorHAnsi"/>
          <w:b/>
          <w:color w:val="auto"/>
          <w:highlight w:val="yellow"/>
        </w:rPr>
      </w:pPr>
      <w:r w:rsidRPr="009E584D">
        <w:rPr>
          <w:rFonts w:asciiTheme="minorHAnsi" w:hAnsiTheme="minorHAnsi" w:cstheme="minorHAnsi"/>
          <w:b/>
          <w:color w:val="auto"/>
          <w:highlight w:val="yellow"/>
        </w:rPr>
        <w:t>4</w:t>
      </w:r>
      <w:r w:rsidR="00D10472" w:rsidRPr="009E584D">
        <w:rPr>
          <w:rFonts w:asciiTheme="minorHAnsi" w:hAnsiTheme="minorHAnsi" w:cstheme="minorHAnsi"/>
          <w:b/>
          <w:color w:val="auto"/>
          <w:highlight w:val="yellow"/>
        </w:rPr>
        <w:t>.</w:t>
      </w:r>
      <w:r w:rsidRPr="009E584D">
        <w:rPr>
          <w:rFonts w:asciiTheme="minorHAnsi" w:hAnsiTheme="minorHAnsi" w:cstheme="minorHAnsi"/>
          <w:b/>
          <w:color w:val="auto"/>
          <w:highlight w:val="yellow"/>
        </w:rPr>
        <w:t xml:space="preserve"> Intravital imaging (optional)</w:t>
      </w:r>
    </w:p>
    <w:p w14:paraId="1F794951" w14:textId="77777777" w:rsidR="00012566" w:rsidRPr="009E584D" w:rsidRDefault="00012566" w:rsidP="00894E63">
      <w:pPr>
        <w:rPr>
          <w:rFonts w:asciiTheme="minorHAnsi" w:hAnsiTheme="minorHAnsi" w:cstheme="minorHAnsi"/>
          <w:color w:val="auto"/>
          <w:highlight w:val="yellow"/>
        </w:rPr>
      </w:pPr>
    </w:p>
    <w:p w14:paraId="586844FD" w14:textId="1E1F4825" w:rsidR="00502EBB" w:rsidRPr="009E584D" w:rsidRDefault="009E584D" w:rsidP="00894E63">
      <w:pPr>
        <w:rPr>
          <w:rFonts w:ascii="Times New Roman" w:hAnsi="Times New Roman" w:cs="Times New Roman"/>
          <w:color w:val="auto"/>
          <w:lang w:eastAsia="zh-TW"/>
        </w:rPr>
      </w:pPr>
      <w:r w:rsidRPr="009E584D">
        <w:rPr>
          <w:rFonts w:asciiTheme="minorHAnsi" w:hAnsiTheme="minorHAnsi" w:cstheme="minorHAnsi"/>
          <w:color w:val="auto"/>
        </w:rPr>
        <w:t>NOTE:</w:t>
      </w:r>
      <w:r w:rsidR="00502EBB" w:rsidRPr="009E584D">
        <w:rPr>
          <w:rFonts w:asciiTheme="minorHAnsi" w:hAnsiTheme="minorHAnsi" w:cstheme="minorHAnsi"/>
          <w:color w:val="auto"/>
        </w:rPr>
        <w:t xml:space="preserve"> To characterize the thrombus formation in-vivo, </w:t>
      </w:r>
      <w:r w:rsidR="00012566" w:rsidRPr="009E584D">
        <w:rPr>
          <w:rFonts w:asciiTheme="minorHAnsi" w:hAnsiTheme="minorHAnsi" w:cstheme="minorHAnsi"/>
          <w:color w:val="auto"/>
        </w:rPr>
        <w:t>use</w:t>
      </w:r>
      <w:r w:rsidR="00502EBB" w:rsidRPr="009E584D">
        <w:rPr>
          <w:rFonts w:asciiTheme="minorHAnsi" w:hAnsiTheme="minorHAnsi" w:cstheme="minorHAnsi"/>
          <w:color w:val="auto"/>
        </w:rPr>
        <w:t xml:space="preserve"> intraviral imaging by a spin-disk confocal with photoactivation system</w:t>
      </w:r>
      <w:r w:rsidR="003B6465" w:rsidRPr="009E584D">
        <w:rPr>
          <w:rFonts w:asciiTheme="minorHAnsi" w:hAnsiTheme="minorHAnsi" w:cstheme="minorHAnsi"/>
          <w:color w:val="auto"/>
          <w:vertAlign w:val="superscript"/>
        </w:rPr>
        <w:t>23</w:t>
      </w:r>
      <w:r w:rsidR="00502EBB" w:rsidRPr="009E584D">
        <w:rPr>
          <w:rFonts w:ascii="Times New Roman" w:hAnsi="Times New Roman" w:cs="Times New Roman"/>
          <w:color w:val="auto"/>
        </w:rPr>
        <w:t>.</w:t>
      </w:r>
    </w:p>
    <w:p w14:paraId="332B785A" w14:textId="77777777" w:rsidR="00502EBB" w:rsidRPr="009E584D" w:rsidRDefault="00502EBB" w:rsidP="00894E63">
      <w:pPr>
        <w:pStyle w:val="ListParagraph"/>
        <w:widowControl/>
        <w:autoSpaceDE/>
        <w:autoSpaceDN/>
        <w:adjustRightInd/>
        <w:ind w:left="0"/>
        <w:rPr>
          <w:rFonts w:asciiTheme="minorHAnsi" w:hAnsiTheme="minorHAnsi" w:cstheme="minorHAnsi"/>
          <w:color w:val="auto"/>
          <w:highlight w:val="yellow"/>
        </w:rPr>
      </w:pPr>
    </w:p>
    <w:p w14:paraId="25B4D164" w14:textId="77777777" w:rsidR="00502EBB" w:rsidRPr="009E584D" w:rsidRDefault="00502EBB" w:rsidP="00894E63">
      <w:pPr>
        <w:pStyle w:val="ListParagraph"/>
        <w:widowControl/>
        <w:numPr>
          <w:ilvl w:val="1"/>
          <w:numId w:val="5"/>
        </w:numPr>
        <w:autoSpaceDE/>
        <w:autoSpaceDN/>
        <w:adjustRightInd/>
        <w:rPr>
          <w:rFonts w:asciiTheme="minorHAnsi" w:hAnsiTheme="minorHAnsi" w:cstheme="minorHAnsi"/>
          <w:color w:val="auto"/>
          <w:highlight w:val="yellow"/>
        </w:rPr>
      </w:pPr>
      <w:r w:rsidRPr="009E584D">
        <w:rPr>
          <w:rFonts w:asciiTheme="minorHAnsi" w:hAnsiTheme="minorHAnsi" w:cstheme="minorHAnsi"/>
          <w:color w:val="auto"/>
          <w:highlight w:val="yellow"/>
        </w:rPr>
        <w:t>Make a cranial window ~3 mm in diameter on the parietal bone of skull.</w:t>
      </w:r>
    </w:p>
    <w:p w14:paraId="24D1A1C0" w14:textId="77777777" w:rsidR="00502EBB" w:rsidRPr="009E584D" w:rsidRDefault="00502EBB" w:rsidP="00894E63">
      <w:pPr>
        <w:pStyle w:val="ListParagraph"/>
        <w:widowControl/>
        <w:autoSpaceDE/>
        <w:autoSpaceDN/>
        <w:adjustRightInd/>
        <w:ind w:left="0"/>
        <w:rPr>
          <w:rFonts w:asciiTheme="minorHAnsi" w:hAnsiTheme="minorHAnsi" w:cstheme="minorHAnsi"/>
          <w:color w:val="auto"/>
          <w:highlight w:val="yellow"/>
        </w:rPr>
      </w:pPr>
    </w:p>
    <w:p w14:paraId="193713FA" w14:textId="77777777" w:rsidR="00502EBB" w:rsidRPr="009E584D" w:rsidRDefault="00502EBB" w:rsidP="00894E63">
      <w:pPr>
        <w:pStyle w:val="ListParagraph"/>
        <w:widowControl/>
        <w:numPr>
          <w:ilvl w:val="1"/>
          <w:numId w:val="5"/>
        </w:numPr>
        <w:autoSpaceDE/>
        <w:autoSpaceDN/>
        <w:adjustRightInd/>
        <w:rPr>
          <w:rFonts w:asciiTheme="minorHAnsi" w:hAnsiTheme="minorHAnsi" w:cstheme="minorHAnsi"/>
          <w:color w:val="auto"/>
          <w:highlight w:val="yellow"/>
        </w:rPr>
      </w:pPr>
      <w:r w:rsidRPr="009E584D">
        <w:rPr>
          <w:rFonts w:asciiTheme="minorHAnsi" w:hAnsiTheme="minorHAnsi" w:cstheme="minorHAnsi"/>
          <w:color w:val="auto"/>
          <w:highlight w:val="yellow"/>
        </w:rPr>
        <w:t xml:space="preserve">Place a coverglass on the cranial window and locate the distal MCA (~50 </w:t>
      </w:r>
      <w:r w:rsidRPr="009E584D">
        <w:rPr>
          <w:color w:val="auto"/>
          <w:highlight w:val="yellow"/>
        </w:rPr>
        <w:sym w:font="Symbol" w:char="F06D"/>
      </w:r>
      <w:r w:rsidRPr="009E584D">
        <w:rPr>
          <w:color w:val="auto"/>
          <w:highlight w:val="yellow"/>
        </w:rPr>
        <w:t>m in diameter</w:t>
      </w:r>
      <w:r w:rsidRPr="009E584D">
        <w:rPr>
          <w:rFonts w:asciiTheme="minorHAnsi" w:hAnsiTheme="minorHAnsi" w:cstheme="minorHAnsi"/>
          <w:color w:val="auto"/>
          <w:highlight w:val="yellow"/>
        </w:rPr>
        <w:t xml:space="preserve">) under a 20x water-immersion objective. </w:t>
      </w:r>
    </w:p>
    <w:p w14:paraId="71060D66" w14:textId="77777777" w:rsidR="00502EBB" w:rsidRPr="009E584D" w:rsidRDefault="00502EBB" w:rsidP="00894E63">
      <w:pPr>
        <w:pStyle w:val="ListParagraph"/>
        <w:rPr>
          <w:rFonts w:asciiTheme="minorHAnsi" w:hAnsiTheme="minorHAnsi" w:cstheme="minorHAnsi"/>
          <w:color w:val="auto"/>
          <w:highlight w:val="yellow"/>
        </w:rPr>
      </w:pPr>
    </w:p>
    <w:p w14:paraId="103CE902" w14:textId="7A11B9DA" w:rsidR="00502EBB" w:rsidRPr="009E584D" w:rsidRDefault="00502EBB" w:rsidP="00894E63">
      <w:pPr>
        <w:pStyle w:val="ListParagraph"/>
        <w:widowControl/>
        <w:numPr>
          <w:ilvl w:val="1"/>
          <w:numId w:val="5"/>
        </w:numPr>
        <w:autoSpaceDE/>
        <w:autoSpaceDN/>
        <w:adjustRightInd/>
        <w:rPr>
          <w:rFonts w:asciiTheme="minorHAnsi" w:hAnsiTheme="minorHAnsi" w:cstheme="minorHAnsi"/>
          <w:color w:val="auto"/>
          <w:highlight w:val="yellow"/>
        </w:rPr>
      </w:pPr>
      <w:r w:rsidRPr="009E584D">
        <w:rPr>
          <w:rFonts w:asciiTheme="minorHAnsi" w:hAnsiTheme="minorHAnsi" w:cstheme="minorHAnsi"/>
          <w:color w:val="auto"/>
          <w:highlight w:val="yellow"/>
        </w:rPr>
        <w:t xml:space="preserve">Label the circulating platelet by tail vein injection of </w:t>
      </w:r>
      <w:bookmarkStart w:id="0" w:name="OLE_LINK42"/>
      <w:bookmarkStart w:id="1" w:name="OLE_LINK43"/>
      <w:r w:rsidRPr="009E584D">
        <w:rPr>
          <w:rFonts w:asciiTheme="minorHAnsi" w:hAnsiTheme="minorHAnsi" w:cstheme="minorHAnsi"/>
          <w:color w:val="auto"/>
          <w:highlight w:val="yellow"/>
        </w:rPr>
        <w:t>DyLight488</w:t>
      </w:r>
      <w:bookmarkEnd w:id="0"/>
      <w:bookmarkEnd w:id="1"/>
      <w:r w:rsidRPr="009E584D">
        <w:rPr>
          <w:rFonts w:asciiTheme="minorHAnsi" w:hAnsiTheme="minorHAnsi" w:cstheme="minorHAnsi"/>
          <w:color w:val="auto"/>
          <w:highlight w:val="yellow"/>
        </w:rPr>
        <w:t>-conjugated anti-</w:t>
      </w:r>
      <w:proofErr w:type="spellStart"/>
      <w:r w:rsidRPr="009E584D">
        <w:rPr>
          <w:rFonts w:asciiTheme="minorHAnsi" w:hAnsiTheme="minorHAnsi" w:cstheme="minorHAnsi"/>
          <w:color w:val="auto"/>
          <w:highlight w:val="yellow"/>
        </w:rPr>
        <w:t>GPIb</w:t>
      </w:r>
      <w:proofErr w:type="spellEnd"/>
      <w:r w:rsidRPr="009E584D">
        <w:rPr>
          <w:rFonts w:asciiTheme="minorHAnsi" w:hAnsiTheme="minorHAnsi" w:cstheme="minorHAnsi"/>
          <w:color w:val="auto"/>
          <w:highlight w:val="yellow"/>
        </w:rPr>
        <w:sym w:font="Symbol" w:char="F062"/>
      </w:r>
      <w:r w:rsidRPr="009E584D">
        <w:rPr>
          <w:rFonts w:asciiTheme="minorHAnsi" w:hAnsiTheme="minorHAnsi" w:cstheme="minorHAnsi"/>
          <w:color w:val="auto"/>
          <w:highlight w:val="yellow"/>
        </w:rPr>
        <w:t xml:space="preserve"> antibody (0.1</w:t>
      </w:r>
      <w:r w:rsidR="009E584D" w:rsidRPr="009E584D">
        <w:rPr>
          <w:rFonts w:asciiTheme="minorHAnsi" w:hAnsiTheme="minorHAnsi" w:cstheme="minorHAnsi"/>
          <w:color w:val="auto"/>
          <w:highlight w:val="yellow"/>
        </w:rPr>
        <w:t xml:space="preserve"> </w:t>
      </w:r>
      <w:r w:rsidRPr="009E584D">
        <w:rPr>
          <w:rFonts w:asciiTheme="minorHAnsi" w:hAnsiTheme="minorHAnsi" w:cstheme="minorHAnsi"/>
          <w:color w:val="auto"/>
          <w:highlight w:val="yellow"/>
        </w:rPr>
        <w:t>mg/kg) at 5 min before imaging.</w:t>
      </w:r>
    </w:p>
    <w:p w14:paraId="0BC3BB62" w14:textId="77777777" w:rsidR="00502EBB" w:rsidRPr="009E584D" w:rsidRDefault="00502EBB" w:rsidP="00894E63">
      <w:pPr>
        <w:pStyle w:val="ListParagraph"/>
        <w:rPr>
          <w:rFonts w:asciiTheme="minorHAnsi" w:hAnsiTheme="minorHAnsi" w:cstheme="minorHAnsi"/>
          <w:color w:val="auto"/>
          <w:highlight w:val="yellow"/>
        </w:rPr>
      </w:pPr>
    </w:p>
    <w:p w14:paraId="6EF86748" w14:textId="77777777" w:rsidR="00502EBB" w:rsidRPr="009E584D" w:rsidRDefault="00502EBB" w:rsidP="00894E63">
      <w:pPr>
        <w:pStyle w:val="ListParagraph"/>
        <w:widowControl/>
        <w:numPr>
          <w:ilvl w:val="1"/>
          <w:numId w:val="5"/>
        </w:numPr>
        <w:autoSpaceDE/>
        <w:autoSpaceDN/>
        <w:adjustRightInd/>
        <w:rPr>
          <w:rFonts w:asciiTheme="minorHAnsi" w:hAnsiTheme="minorHAnsi" w:cstheme="minorHAnsi"/>
          <w:color w:val="auto"/>
          <w:highlight w:val="yellow"/>
        </w:rPr>
      </w:pPr>
      <w:r w:rsidRPr="009E584D">
        <w:rPr>
          <w:rFonts w:asciiTheme="minorHAnsi" w:hAnsiTheme="minorHAnsi" w:cstheme="minorHAnsi"/>
          <w:color w:val="auto"/>
          <w:highlight w:val="yellow"/>
        </w:rPr>
        <w:t>Inject the mixture solution of thrombin (80 U/kg) and Rose bengal (50 mg/kg) by retro-orbital at 5 min before imaging.</w:t>
      </w:r>
    </w:p>
    <w:p w14:paraId="4A9F1657" w14:textId="77777777" w:rsidR="00502EBB" w:rsidRPr="009E584D" w:rsidRDefault="00502EBB" w:rsidP="00894E63">
      <w:pPr>
        <w:pStyle w:val="ListParagraph"/>
        <w:rPr>
          <w:rFonts w:asciiTheme="minorHAnsi" w:hAnsiTheme="minorHAnsi" w:cstheme="minorHAnsi"/>
          <w:color w:val="auto"/>
          <w:highlight w:val="yellow"/>
        </w:rPr>
      </w:pPr>
    </w:p>
    <w:p w14:paraId="5428D1B5" w14:textId="77777777" w:rsidR="00502EBB" w:rsidRPr="009E584D" w:rsidRDefault="00502EBB" w:rsidP="00894E63">
      <w:pPr>
        <w:pStyle w:val="ListParagraph"/>
        <w:widowControl/>
        <w:numPr>
          <w:ilvl w:val="1"/>
          <w:numId w:val="5"/>
        </w:numPr>
        <w:autoSpaceDE/>
        <w:autoSpaceDN/>
        <w:adjustRightInd/>
        <w:rPr>
          <w:rFonts w:asciiTheme="minorHAnsi" w:hAnsiTheme="minorHAnsi" w:cstheme="minorHAnsi"/>
          <w:color w:val="auto"/>
          <w:highlight w:val="yellow"/>
        </w:rPr>
      </w:pPr>
      <w:r w:rsidRPr="009E584D">
        <w:rPr>
          <w:rFonts w:asciiTheme="minorHAnsi" w:hAnsiTheme="minorHAnsi" w:cstheme="minorHAnsi"/>
          <w:color w:val="auto"/>
          <w:highlight w:val="yellow"/>
        </w:rPr>
        <w:t xml:space="preserve">Photoactivate the MCA using a 561 nm laser system with laser beam 10 </w:t>
      </w:r>
      <w:r w:rsidRPr="009E584D">
        <w:rPr>
          <w:rFonts w:asciiTheme="minorHAnsi" w:hAnsiTheme="minorHAnsi" w:cstheme="minorHAnsi"/>
          <w:color w:val="auto"/>
          <w:highlight w:val="yellow"/>
        </w:rPr>
        <w:sym w:font="Symbol" w:char="F06D"/>
      </w:r>
      <w:r w:rsidRPr="009E584D">
        <w:rPr>
          <w:rFonts w:asciiTheme="minorHAnsi" w:hAnsiTheme="minorHAnsi" w:cstheme="minorHAnsi"/>
          <w:color w:val="auto"/>
          <w:highlight w:val="yellow"/>
        </w:rPr>
        <w:t>m in diameter and record the image until the thrombus formation.</w:t>
      </w:r>
    </w:p>
    <w:p w14:paraId="6B7D7BA9" w14:textId="77777777" w:rsidR="00377032" w:rsidRPr="009E584D" w:rsidRDefault="00377032" w:rsidP="00894E63">
      <w:pPr>
        <w:pStyle w:val="NormalWeb"/>
        <w:spacing w:before="0" w:beforeAutospacing="0" w:after="0" w:afterAutospacing="0"/>
        <w:rPr>
          <w:rFonts w:asciiTheme="minorHAnsi" w:hAnsiTheme="minorHAnsi" w:cstheme="minorHAnsi"/>
          <w:b/>
          <w:color w:val="auto"/>
        </w:rPr>
      </w:pPr>
    </w:p>
    <w:p w14:paraId="47FDE812" w14:textId="41B96F58" w:rsidR="00377032" w:rsidRPr="009E584D" w:rsidRDefault="00502EBB" w:rsidP="00894E63">
      <w:pPr>
        <w:pStyle w:val="ListParagraph"/>
        <w:widowControl/>
        <w:autoSpaceDE/>
        <w:autoSpaceDN/>
        <w:adjustRightInd/>
        <w:ind w:left="0"/>
        <w:rPr>
          <w:rFonts w:asciiTheme="minorHAnsi" w:hAnsiTheme="minorHAnsi" w:cstheme="minorHAnsi"/>
          <w:b/>
          <w:color w:val="auto"/>
        </w:rPr>
      </w:pPr>
      <w:r w:rsidRPr="009E584D">
        <w:rPr>
          <w:rFonts w:asciiTheme="minorHAnsi" w:hAnsiTheme="minorHAnsi" w:cstheme="minorHAnsi"/>
          <w:b/>
          <w:color w:val="auto"/>
          <w:highlight w:val="yellow"/>
        </w:rPr>
        <w:t>5</w:t>
      </w:r>
      <w:r w:rsidR="00D10472" w:rsidRPr="009E584D">
        <w:rPr>
          <w:rFonts w:asciiTheme="minorHAnsi" w:hAnsiTheme="minorHAnsi" w:cstheme="minorHAnsi"/>
          <w:b/>
          <w:color w:val="auto"/>
          <w:highlight w:val="yellow"/>
        </w:rPr>
        <w:t>.</w:t>
      </w:r>
      <w:r w:rsidR="00377032" w:rsidRPr="009E584D">
        <w:rPr>
          <w:rFonts w:asciiTheme="minorHAnsi" w:hAnsiTheme="minorHAnsi" w:cstheme="minorHAnsi"/>
          <w:b/>
          <w:color w:val="auto"/>
          <w:highlight w:val="yellow"/>
        </w:rPr>
        <w:t xml:space="preserve"> tPA administration</w:t>
      </w:r>
      <w:r w:rsidR="00334563" w:rsidRPr="009E584D">
        <w:rPr>
          <w:rFonts w:asciiTheme="minorHAnsi" w:hAnsiTheme="minorHAnsi" w:cstheme="minorHAnsi"/>
          <w:b/>
          <w:color w:val="auto"/>
        </w:rPr>
        <w:t xml:space="preserve"> </w:t>
      </w:r>
    </w:p>
    <w:p w14:paraId="72BCE71B" w14:textId="77777777" w:rsidR="00377032" w:rsidRPr="009E584D" w:rsidRDefault="00377032" w:rsidP="00894E63">
      <w:pPr>
        <w:pStyle w:val="ListParagraph"/>
        <w:ind w:left="0"/>
        <w:rPr>
          <w:rFonts w:asciiTheme="minorHAnsi" w:hAnsiTheme="minorHAnsi" w:cstheme="minorHAnsi"/>
          <w:b/>
          <w:color w:val="auto"/>
        </w:rPr>
      </w:pPr>
    </w:p>
    <w:p w14:paraId="53FAFE94" w14:textId="047CB23D" w:rsidR="00377032" w:rsidRPr="009E584D" w:rsidRDefault="0042188C" w:rsidP="00894E63">
      <w:pPr>
        <w:pStyle w:val="ListParagraph"/>
        <w:widowControl/>
        <w:numPr>
          <w:ilvl w:val="1"/>
          <w:numId w:val="4"/>
        </w:numPr>
        <w:autoSpaceDE/>
        <w:autoSpaceDN/>
        <w:adjustRightInd/>
        <w:rPr>
          <w:rFonts w:asciiTheme="minorHAnsi" w:hAnsiTheme="minorHAnsi" w:cstheme="minorHAnsi"/>
          <w:color w:val="auto"/>
          <w:highlight w:val="yellow"/>
        </w:rPr>
      </w:pPr>
      <w:r w:rsidRPr="009E584D">
        <w:rPr>
          <w:rFonts w:asciiTheme="minorHAnsi" w:hAnsiTheme="minorHAnsi" w:cstheme="minorHAnsi"/>
          <w:color w:val="auto"/>
          <w:highlight w:val="yellow"/>
        </w:rPr>
        <w:t>Place the anesthetized animal on a 37</w:t>
      </w:r>
      <w:r w:rsidR="009E584D" w:rsidRPr="009E584D">
        <w:rPr>
          <w:rFonts w:asciiTheme="minorHAnsi" w:hAnsiTheme="minorHAnsi" w:cstheme="minorHAnsi"/>
          <w:color w:val="auto"/>
          <w:highlight w:val="yellow"/>
          <w:vertAlign w:val="superscript"/>
        </w:rPr>
        <w:t xml:space="preserve"> </w:t>
      </w:r>
      <w:r w:rsidR="009E584D" w:rsidRPr="009E584D">
        <w:rPr>
          <w:rFonts w:asciiTheme="minorHAnsi" w:hAnsiTheme="minorHAnsi" w:cstheme="minorHAnsi"/>
          <w:color w:val="auto"/>
        </w:rPr>
        <w:t>°</w:t>
      </w:r>
      <w:r w:rsidRPr="009E584D">
        <w:rPr>
          <w:rFonts w:asciiTheme="minorHAnsi" w:hAnsiTheme="minorHAnsi" w:cstheme="minorHAnsi"/>
          <w:color w:val="auto"/>
          <w:highlight w:val="yellow"/>
        </w:rPr>
        <w:t xml:space="preserve">C warm pad.  </w:t>
      </w:r>
      <w:r w:rsidR="00295244" w:rsidRPr="009E584D">
        <w:rPr>
          <w:rFonts w:asciiTheme="minorHAnsi" w:hAnsiTheme="minorHAnsi" w:cstheme="minorHAnsi"/>
          <w:color w:val="auto"/>
          <w:highlight w:val="yellow"/>
        </w:rPr>
        <w:t>At the selected post-photoactivation time-point, w</w:t>
      </w:r>
      <w:r w:rsidR="00377032" w:rsidRPr="009E584D">
        <w:rPr>
          <w:rFonts w:asciiTheme="minorHAnsi" w:hAnsiTheme="minorHAnsi" w:cstheme="minorHAnsi"/>
          <w:color w:val="auto"/>
          <w:highlight w:val="yellow"/>
        </w:rPr>
        <w:t>et a gauze with ~45</w:t>
      </w:r>
      <w:r w:rsidR="009E584D" w:rsidRPr="009E584D">
        <w:rPr>
          <w:rFonts w:asciiTheme="minorHAnsi" w:hAnsiTheme="minorHAnsi" w:cstheme="minorHAnsi"/>
          <w:color w:val="auto"/>
        </w:rPr>
        <w:t xml:space="preserve"> </w:t>
      </w:r>
      <w:r w:rsidR="009E584D" w:rsidRPr="009E584D">
        <w:rPr>
          <w:rFonts w:asciiTheme="minorHAnsi" w:hAnsiTheme="minorHAnsi" w:cstheme="minorHAnsi"/>
          <w:color w:val="auto"/>
        </w:rPr>
        <w:t>°</w:t>
      </w:r>
      <w:r w:rsidR="00377032" w:rsidRPr="009E584D">
        <w:rPr>
          <w:rFonts w:asciiTheme="minorHAnsi" w:hAnsiTheme="minorHAnsi" w:cstheme="minorHAnsi"/>
          <w:color w:val="auto"/>
          <w:highlight w:val="yellow"/>
        </w:rPr>
        <w:t xml:space="preserve">C warm water and wrap it on the tail for 1 min. </w:t>
      </w:r>
    </w:p>
    <w:p w14:paraId="5F0552B3" w14:textId="77777777" w:rsidR="00377032" w:rsidRPr="009E584D" w:rsidRDefault="00377032" w:rsidP="00894E63">
      <w:pPr>
        <w:pStyle w:val="ListParagraph"/>
        <w:widowControl/>
        <w:autoSpaceDE/>
        <w:autoSpaceDN/>
        <w:adjustRightInd/>
        <w:ind w:left="0"/>
        <w:rPr>
          <w:rFonts w:asciiTheme="minorHAnsi" w:hAnsiTheme="minorHAnsi" w:cstheme="minorHAnsi"/>
          <w:color w:val="auto"/>
        </w:rPr>
      </w:pPr>
    </w:p>
    <w:p w14:paraId="280E878F" w14:textId="77777777" w:rsidR="00420625" w:rsidRPr="009E584D" w:rsidRDefault="00377032" w:rsidP="00894E63">
      <w:pPr>
        <w:pStyle w:val="ListParagraph"/>
        <w:widowControl/>
        <w:numPr>
          <w:ilvl w:val="1"/>
          <w:numId w:val="4"/>
        </w:numPr>
        <w:autoSpaceDE/>
        <w:autoSpaceDN/>
        <w:adjustRightInd/>
        <w:rPr>
          <w:color w:val="auto"/>
          <w:vertAlign w:val="superscript"/>
        </w:rPr>
      </w:pPr>
      <w:r w:rsidRPr="009E584D">
        <w:rPr>
          <w:rFonts w:asciiTheme="minorHAnsi" w:hAnsiTheme="minorHAnsi" w:cstheme="minorHAnsi"/>
          <w:color w:val="auto"/>
          <w:highlight w:val="yellow"/>
        </w:rPr>
        <w:t xml:space="preserve">Inject </w:t>
      </w:r>
      <w:r w:rsidR="00334563" w:rsidRPr="009E584D">
        <w:rPr>
          <w:rFonts w:asciiTheme="minorHAnsi" w:hAnsiTheme="minorHAnsi" w:cstheme="minorHAnsi"/>
          <w:color w:val="auto"/>
          <w:highlight w:val="yellow"/>
        </w:rPr>
        <w:t>recombinant human tPA (10 mg/kg) through the</w:t>
      </w:r>
      <w:r w:rsidRPr="009E584D">
        <w:rPr>
          <w:rFonts w:asciiTheme="minorHAnsi" w:hAnsiTheme="minorHAnsi" w:cstheme="minorHAnsi"/>
          <w:color w:val="auto"/>
          <w:highlight w:val="yellow"/>
        </w:rPr>
        <w:t xml:space="preserve"> tail vein with a 50% bolus </w:t>
      </w:r>
      <w:r w:rsidR="00334563" w:rsidRPr="009E584D">
        <w:rPr>
          <w:rFonts w:asciiTheme="minorHAnsi" w:hAnsiTheme="minorHAnsi" w:cstheme="minorHAnsi"/>
          <w:color w:val="auto"/>
          <w:highlight w:val="yellow"/>
        </w:rPr>
        <w:t>and</w:t>
      </w:r>
      <w:r w:rsidRPr="009E584D">
        <w:rPr>
          <w:rFonts w:asciiTheme="minorHAnsi" w:hAnsiTheme="minorHAnsi" w:cstheme="minorHAnsi"/>
          <w:color w:val="auto"/>
          <w:highlight w:val="yellow"/>
        </w:rPr>
        <w:t xml:space="preserve"> 50% </w:t>
      </w:r>
      <w:r w:rsidR="00334563" w:rsidRPr="009E584D">
        <w:rPr>
          <w:rFonts w:asciiTheme="minorHAnsi" w:hAnsiTheme="minorHAnsi" w:cstheme="minorHAnsi"/>
          <w:color w:val="auto"/>
          <w:highlight w:val="yellow"/>
        </w:rPr>
        <w:t>over</w:t>
      </w:r>
      <w:r w:rsidRPr="009E584D">
        <w:rPr>
          <w:rFonts w:asciiTheme="minorHAnsi" w:hAnsiTheme="minorHAnsi" w:cstheme="minorHAnsi"/>
          <w:color w:val="auto"/>
          <w:highlight w:val="yellow"/>
        </w:rPr>
        <w:t xml:space="preserve"> 30 min </w:t>
      </w:r>
      <w:r w:rsidR="00334563" w:rsidRPr="009E584D">
        <w:rPr>
          <w:rFonts w:asciiTheme="minorHAnsi" w:hAnsiTheme="minorHAnsi" w:cstheme="minorHAnsi"/>
          <w:color w:val="auto"/>
          <w:highlight w:val="yellow"/>
        </w:rPr>
        <w:t>by</w:t>
      </w:r>
      <w:r w:rsidRPr="009E584D">
        <w:rPr>
          <w:rFonts w:asciiTheme="minorHAnsi" w:hAnsiTheme="minorHAnsi" w:cstheme="minorHAnsi"/>
          <w:color w:val="auto"/>
          <w:highlight w:val="yellow"/>
        </w:rPr>
        <w:t xml:space="preserve"> infusion pump</w:t>
      </w:r>
      <w:r w:rsidR="00334563" w:rsidRPr="009E584D">
        <w:rPr>
          <w:rFonts w:asciiTheme="minorHAnsi" w:hAnsiTheme="minorHAnsi" w:cstheme="minorHAnsi"/>
          <w:color w:val="auto"/>
          <w:highlight w:val="yellow"/>
        </w:rPr>
        <w:t>.</w:t>
      </w:r>
      <w:r w:rsidRPr="009E584D">
        <w:rPr>
          <w:rFonts w:asciiTheme="minorHAnsi" w:hAnsiTheme="minorHAnsi" w:cstheme="minorHAnsi"/>
          <w:color w:val="auto"/>
        </w:rPr>
        <w:t xml:space="preserve"> </w:t>
      </w:r>
    </w:p>
    <w:p w14:paraId="507350D7" w14:textId="77777777" w:rsidR="00420625" w:rsidRPr="009E584D" w:rsidRDefault="00420625" w:rsidP="00894E63">
      <w:pPr>
        <w:pStyle w:val="ListParagraph"/>
        <w:rPr>
          <w:rFonts w:asciiTheme="minorHAnsi" w:hAnsiTheme="minorHAnsi" w:cstheme="minorHAnsi"/>
          <w:color w:val="auto"/>
        </w:rPr>
      </w:pPr>
    </w:p>
    <w:p w14:paraId="6A427C2F" w14:textId="6886467C" w:rsidR="00377032" w:rsidRPr="009E584D" w:rsidRDefault="009E584D" w:rsidP="00894E63">
      <w:pPr>
        <w:pStyle w:val="ListParagraph"/>
        <w:widowControl/>
        <w:autoSpaceDE/>
        <w:autoSpaceDN/>
        <w:adjustRightInd/>
        <w:ind w:left="0"/>
        <w:rPr>
          <w:color w:val="auto"/>
          <w:vertAlign w:val="superscript"/>
        </w:rPr>
      </w:pPr>
      <w:r w:rsidRPr="009E584D">
        <w:rPr>
          <w:rFonts w:asciiTheme="minorHAnsi" w:hAnsiTheme="minorHAnsi" w:cstheme="minorHAnsi"/>
          <w:color w:val="auto"/>
        </w:rPr>
        <w:t>NOTE:</w:t>
      </w:r>
      <w:r w:rsidR="00D92594" w:rsidRPr="009E584D">
        <w:rPr>
          <w:rFonts w:asciiTheme="minorHAnsi" w:hAnsiTheme="minorHAnsi" w:cstheme="minorHAnsi"/>
          <w:color w:val="auto"/>
        </w:rPr>
        <w:t xml:space="preserve"> </w:t>
      </w:r>
      <w:r w:rsidR="00295244" w:rsidRPr="009E584D">
        <w:rPr>
          <w:rFonts w:asciiTheme="minorHAnsi" w:hAnsiTheme="minorHAnsi" w:cstheme="minorHAnsi"/>
          <w:color w:val="auto"/>
        </w:rPr>
        <w:t xml:space="preserve">Although the clinical dose of </w:t>
      </w:r>
      <w:r w:rsidR="00D92594" w:rsidRPr="009E584D">
        <w:rPr>
          <w:rFonts w:asciiTheme="minorHAnsi" w:hAnsiTheme="minorHAnsi" w:cstheme="minorHAnsi"/>
          <w:color w:val="auto"/>
        </w:rPr>
        <w:t>recombinant human tPA</w:t>
      </w:r>
      <w:r w:rsidR="00295244" w:rsidRPr="009E584D">
        <w:rPr>
          <w:rFonts w:asciiTheme="minorHAnsi" w:hAnsiTheme="minorHAnsi" w:cstheme="minorHAnsi"/>
          <w:color w:val="auto"/>
        </w:rPr>
        <w:t xml:space="preserve"> for acute ischemic stroke treatment is 0.9 mg/kg, a higher dose (10 mg/kg) is commonly used in rodents to compensate for </w:t>
      </w:r>
      <w:r w:rsidR="00420625" w:rsidRPr="009E584D">
        <w:rPr>
          <w:rFonts w:asciiTheme="minorHAnsi" w:hAnsiTheme="minorHAnsi" w:cstheme="minorHAnsi"/>
          <w:color w:val="auto"/>
        </w:rPr>
        <w:t>reduced</w:t>
      </w:r>
      <w:r w:rsidR="00295244" w:rsidRPr="009E584D">
        <w:rPr>
          <w:rFonts w:asciiTheme="minorHAnsi" w:hAnsiTheme="minorHAnsi" w:cstheme="minorHAnsi"/>
          <w:color w:val="auto"/>
        </w:rPr>
        <w:t xml:space="preserve"> cross-species </w:t>
      </w:r>
      <w:r w:rsidR="00420625" w:rsidRPr="009E584D">
        <w:rPr>
          <w:rFonts w:asciiTheme="minorHAnsi" w:hAnsiTheme="minorHAnsi" w:cstheme="minorHAnsi"/>
          <w:color w:val="auto"/>
        </w:rPr>
        <w:t xml:space="preserve">tPA </w:t>
      </w:r>
      <w:r w:rsidR="00295244" w:rsidRPr="009E584D">
        <w:rPr>
          <w:rFonts w:asciiTheme="minorHAnsi" w:hAnsiTheme="minorHAnsi" w:cstheme="minorHAnsi"/>
          <w:color w:val="auto"/>
        </w:rPr>
        <w:t>reactivity</w:t>
      </w:r>
      <w:r w:rsidR="00380522" w:rsidRPr="009E584D">
        <w:rPr>
          <w:rFonts w:asciiTheme="minorHAnsi" w:hAnsiTheme="minorHAnsi" w:cstheme="minorHAnsi"/>
          <w:color w:val="auto"/>
        </w:rPr>
        <w:t>. We also followed the standard protocol of tPA-administration in preclinical stroke models, using 50% as a bolus and 50% infused through the tail vein over 30 min</w:t>
      </w:r>
      <w:r w:rsidR="00420625" w:rsidRPr="009E584D">
        <w:rPr>
          <w:rFonts w:asciiTheme="minorHAnsi" w:hAnsiTheme="minorHAnsi" w:cstheme="minorHAnsi"/>
          <w:color w:val="auto"/>
        </w:rPr>
        <w:t>.</w:t>
      </w:r>
      <w:r w:rsidR="00A253B3" w:rsidRPr="009E584D">
        <w:rPr>
          <w:rFonts w:asciiTheme="minorHAnsi" w:hAnsiTheme="minorHAnsi" w:cstheme="minorHAnsi"/>
          <w:color w:val="auto"/>
          <w:vertAlign w:val="superscript"/>
        </w:rPr>
        <w:t>24</w:t>
      </w:r>
    </w:p>
    <w:p w14:paraId="24311060" w14:textId="77777777" w:rsidR="00BB28ED" w:rsidRPr="009E584D" w:rsidRDefault="00BB28ED" w:rsidP="00894E63">
      <w:pPr>
        <w:pStyle w:val="ListParagraph"/>
        <w:widowControl/>
        <w:autoSpaceDE/>
        <w:autoSpaceDN/>
        <w:adjustRightInd/>
        <w:ind w:left="0"/>
        <w:rPr>
          <w:rFonts w:asciiTheme="minorHAnsi" w:hAnsiTheme="minorHAnsi" w:cstheme="minorHAnsi"/>
          <w:b/>
          <w:color w:val="auto"/>
        </w:rPr>
      </w:pPr>
    </w:p>
    <w:p w14:paraId="70EF256A" w14:textId="33FFA47D" w:rsidR="00050239" w:rsidRPr="009E584D" w:rsidRDefault="00BB28ED" w:rsidP="00894E63">
      <w:pPr>
        <w:pStyle w:val="ListParagraph"/>
        <w:widowControl/>
        <w:autoSpaceDE/>
        <w:autoSpaceDN/>
        <w:adjustRightInd/>
        <w:ind w:left="0"/>
        <w:rPr>
          <w:rFonts w:asciiTheme="minorHAnsi" w:hAnsiTheme="minorHAnsi" w:cstheme="minorHAnsi"/>
          <w:b/>
          <w:color w:val="auto"/>
        </w:rPr>
      </w:pPr>
      <w:r w:rsidRPr="009E584D">
        <w:rPr>
          <w:rFonts w:asciiTheme="minorHAnsi" w:hAnsiTheme="minorHAnsi" w:cstheme="minorHAnsi"/>
          <w:b/>
          <w:color w:val="auto"/>
        </w:rPr>
        <w:t>6</w:t>
      </w:r>
      <w:r w:rsidR="00A31947" w:rsidRPr="009E584D">
        <w:rPr>
          <w:rFonts w:asciiTheme="minorHAnsi" w:hAnsiTheme="minorHAnsi" w:cstheme="minorHAnsi"/>
          <w:b/>
          <w:color w:val="auto"/>
        </w:rPr>
        <w:t>.</w:t>
      </w:r>
      <w:r w:rsidR="00050239" w:rsidRPr="009E584D">
        <w:rPr>
          <w:rFonts w:asciiTheme="minorHAnsi" w:hAnsiTheme="minorHAnsi" w:cstheme="minorHAnsi"/>
          <w:b/>
          <w:color w:val="auto"/>
        </w:rPr>
        <w:t xml:space="preserve"> Monitor of cerebral blood flow (CBF) </w:t>
      </w:r>
    </w:p>
    <w:p w14:paraId="41213817" w14:textId="77777777" w:rsidR="00012566" w:rsidRPr="009E584D" w:rsidRDefault="00012566" w:rsidP="00894E63">
      <w:pPr>
        <w:pStyle w:val="ListParagraph"/>
        <w:widowControl/>
        <w:autoSpaceDE/>
        <w:autoSpaceDN/>
        <w:adjustRightInd/>
        <w:ind w:left="0"/>
        <w:rPr>
          <w:rFonts w:asciiTheme="minorHAnsi" w:hAnsiTheme="minorHAnsi" w:cstheme="minorHAnsi"/>
          <w:b/>
          <w:color w:val="auto"/>
        </w:rPr>
      </w:pPr>
    </w:p>
    <w:p w14:paraId="0FC66738" w14:textId="12A6017A" w:rsidR="006320EC" w:rsidRPr="009E584D" w:rsidRDefault="009E584D" w:rsidP="00894E63">
      <w:pPr>
        <w:rPr>
          <w:rFonts w:asciiTheme="minorHAnsi" w:hAnsiTheme="minorHAnsi" w:cstheme="minorHAnsi"/>
          <w:color w:val="auto"/>
        </w:rPr>
      </w:pPr>
      <w:r w:rsidRPr="009E584D">
        <w:rPr>
          <w:rFonts w:asciiTheme="minorHAnsi" w:hAnsiTheme="minorHAnsi" w:cstheme="minorHAnsi"/>
          <w:color w:val="auto"/>
        </w:rPr>
        <w:t>NOTE:</w:t>
      </w:r>
      <w:r w:rsidR="006320EC" w:rsidRPr="009E584D">
        <w:rPr>
          <w:rFonts w:asciiTheme="minorHAnsi" w:hAnsiTheme="minorHAnsi" w:cstheme="minorHAnsi"/>
          <w:color w:val="auto"/>
        </w:rPr>
        <w:t xml:space="preserve"> To confirm CBF recovery after </w:t>
      </w:r>
      <w:r w:rsidR="001074A5" w:rsidRPr="009E584D">
        <w:rPr>
          <w:rFonts w:asciiTheme="minorHAnsi" w:hAnsiTheme="minorHAnsi" w:cstheme="minorHAnsi"/>
          <w:color w:val="auto"/>
        </w:rPr>
        <w:t>tPA treatment</w:t>
      </w:r>
      <w:r w:rsidR="006320EC" w:rsidRPr="009E584D">
        <w:rPr>
          <w:rFonts w:asciiTheme="minorHAnsi" w:hAnsiTheme="minorHAnsi" w:cstheme="minorHAnsi"/>
          <w:color w:val="auto"/>
        </w:rPr>
        <w:t>, use a two-dimensional laser speckle contrast imaging system</w:t>
      </w:r>
      <w:r w:rsidR="006320EC" w:rsidRPr="009E584D">
        <w:rPr>
          <w:rFonts w:asciiTheme="minorHAnsi" w:hAnsiTheme="minorHAnsi" w:cstheme="minorHAnsi"/>
          <w:color w:val="auto"/>
          <w:vertAlign w:val="superscript"/>
        </w:rPr>
        <w:t>1</w:t>
      </w:r>
      <w:r w:rsidR="001074A5" w:rsidRPr="009E584D">
        <w:rPr>
          <w:rFonts w:asciiTheme="minorHAnsi" w:hAnsiTheme="minorHAnsi" w:cstheme="minorHAnsi"/>
          <w:color w:val="auto"/>
          <w:vertAlign w:val="superscript"/>
        </w:rPr>
        <w:t>5</w:t>
      </w:r>
      <w:r w:rsidR="006320EC" w:rsidRPr="009E584D">
        <w:rPr>
          <w:rFonts w:asciiTheme="minorHAnsi" w:hAnsiTheme="minorHAnsi" w:cstheme="minorHAnsi"/>
          <w:color w:val="auto"/>
        </w:rPr>
        <w:t xml:space="preserve"> and record immediately after </w:t>
      </w:r>
      <w:r w:rsidR="001074A5" w:rsidRPr="009E584D">
        <w:rPr>
          <w:rFonts w:asciiTheme="minorHAnsi" w:hAnsiTheme="minorHAnsi" w:cstheme="minorHAnsi"/>
          <w:color w:val="auto"/>
        </w:rPr>
        <w:t>photothrombosis (</w:t>
      </w:r>
      <w:r w:rsidR="006320EC" w:rsidRPr="009E584D">
        <w:rPr>
          <w:rFonts w:asciiTheme="minorHAnsi" w:hAnsiTheme="minorHAnsi" w:cstheme="minorHAnsi"/>
          <w:color w:val="auto"/>
        </w:rPr>
        <w:t xml:space="preserve">step </w:t>
      </w:r>
      <w:r w:rsidR="001074A5" w:rsidRPr="009E584D">
        <w:rPr>
          <w:rFonts w:asciiTheme="minorHAnsi" w:hAnsiTheme="minorHAnsi" w:cstheme="minorHAnsi"/>
          <w:color w:val="auto"/>
        </w:rPr>
        <w:t>3.9</w:t>
      </w:r>
      <w:r w:rsidR="006320EC" w:rsidRPr="009E584D">
        <w:rPr>
          <w:rFonts w:asciiTheme="minorHAnsi" w:hAnsiTheme="minorHAnsi" w:cstheme="minorHAnsi"/>
          <w:color w:val="auto"/>
        </w:rPr>
        <w:t>)</w:t>
      </w:r>
      <w:r w:rsidR="001074A5" w:rsidRPr="009E584D">
        <w:rPr>
          <w:rFonts w:asciiTheme="minorHAnsi" w:hAnsiTheme="minorHAnsi" w:cstheme="minorHAnsi"/>
          <w:color w:val="auto"/>
        </w:rPr>
        <w:t xml:space="preserve"> or at 24 h after tPA treatment</w:t>
      </w:r>
      <w:r w:rsidR="006320EC" w:rsidRPr="009E584D">
        <w:rPr>
          <w:rFonts w:asciiTheme="minorHAnsi" w:hAnsiTheme="minorHAnsi" w:cstheme="minorHAnsi"/>
          <w:color w:val="auto"/>
        </w:rPr>
        <w:t>.</w:t>
      </w:r>
    </w:p>
    <w:p w14:paraId="497276C1" w14:textId="77777777" w:rsidR="00050239" w:rsidRPr="009E584D" w:rsidRDefault="00050239" w:rsidP="00894E63">
      <w:pPr>
        <w:pStyle w:val="ListParagraph"/>
        <w:widowControl/>
        <w:autoSpaceDE/>
        <w:autoSpaceDN/>
        <w:adjustRightInd/>
        <w:ind w:left="0"/>
        <w:rPr>
          <w:rFonts w:asciiTheme="minorHAnsi" w:hAnsiTheme="minorHAnsi" w:cstheme="minorHAnsi"/>
          <w:color w:val="auto"/>
        </w:rPr>
      </w:pPr>
    </w:p>
    <w:p w14:paraId="4742B8C8" w14:textId="603E90D0" w:rsidR="003B010E" w:rsidRPr="009E584D" w:rsidRDefault="00C276A6" w:rsidP="00894E63">
      <w:pPr>
        <w:pStyle w:val="ListParagraph"/>
        <w:widowControl/>
        <w:numPr>
          <w:ilvl w:val="1"/>
          <w:numId w:val="7"/>
        </w:numPr>
        <w:autoSpaceDE/>
        <w:autoSpaceDN/>
        <w:adjustRightInd/>
        <w:rPr>
          <w:rFonts w:asciiTheme="minorHAnsi" w:hAnsiTheme="minorHAnsi" w:cstheme="minorHAnsi"/>
          <w:color w:val="auto"/>
          <w:highlight w:val="yellow"/>
        </w:rPr>
      </w:pPr>
      <w:r w:rsidRPr="009E584D">
        <w:rPr>
          <w:rFonts w:asciiTheme="minorHAnsi" w:hAnsiTheme="minorHAnsi" w:cstheme="minorHAnsi"/>
          <w:color w:val="auto"/>
          <w:highlight w:val="yellow"/>
        </w:rPr>
        <w:t xml:space="preserve">Place </w:t>
      </w:r>
      <w:r w:rsidR="003B010E" w:rsidRPr="009E584D">
        <w:rPr>
          <w:rFonts w:asciiTheme="minorHAnsi" w:hAnsiTheme="minorHAnsi" w:cstheme="minorHAnsi"/>
          <w:color w:val="auto"/>
          <w:highlight w:val="yellow"/>
        </w:rPr>
        <w:t xml:space="preserve">anesthetized </w:t>
      </w:r>
      <w:r w:rsidRPr="009E584D">
        <w:rPr>
          <w:rFonts w:asciiTheme="minorHAnsi" w:hAnsiTheme="minorHAnsi" w:cstheme="minorHAnsi"/>
          <w:color w:val="auto"/>
          <w:highlight w:val="yellow"/>
        </w:rPr>
        <w:t xml:space="preserve">animal </w:t>
      </w:r>
      <w:r w:rsidR="003B010E" w:rsidRPr="009E584D">
        <w:rPr>
          <w:rFonts w:asciiTheme="minorHAnsi" w:hAnsiTheme="minorHAnsi" w:cstheme="minorHAnsi"/>
          <w:color w:val="auto"/>
          <w:highlight w:val="yellow"/>
        </w:rPr>
        <w:t>in the prone position</w:t>
      </w:r>
      <w:r w:rsidR="009E584D" w:rsidRPr="009E584D">
        <w:rPr>
          <w:rFonts w:asciiTheme="minorHAnsi" w:hAnsiTheme="minorHAnsi" w:cstheme="minorHAnsi"/>
          <w:color w:val="auto"/>
          <w:highlight w:val="yellow"/>
        </w:rPr>
        <w:t xml:space="preserve"> and </w:t>
      </w:r>
      <w:r w:rsidR="006320EC" w:rsidRPr="009E584D">
        <w:rPr>
          <w:rFonts w:asciiTheme="minorHAnsi" w:hAnsiTheme="minorHAnsi" w:cstheme="minorHAnsi"/>
          <w:color w:val="auto"/>
          <w:highlight w:val="yellow"/>
        </w:rPr>
        <w:t>make a midline incision</w:t>
      </w:r>
      <w:r w:rsidR="003B010E" w:rsidRPr="009E584D">
        <w:rPr>
          <w:rFonts w:asciiTheme="minorHAnsi" w:hAnsiTheme="minorHAnsi" w:cstheme="minorHAnsi"/>
          <w:color w:val="auto"/>
          <w:highlight w:val="yellow"/>
        </w:rPr>
        <w:t xml:space="preserve"> </w:t>
      </w:r>
      <w:r w:rsidR="006320EC" w:rsidRPr="009E584D">
        <w:rPr>
          <w:rFonts w:asciiTheme="minorHAnsi" w:hAnsiTheme="minorHAnsi" w:cstheme="minorHAnsi"/>
          <w:color w:val="auto"/>
          <w:highlight w:val="yellow"/>
        </w:rPr>
        <w:t xml:space="preserve">on the scalp </w:t>
      </w:r>
      <w:r w:rsidR="003B010E" w:rsidRPr="009E584D">
        <w:rPr>
          <w:rFonts w:asciiTheme="minorHAnsi" w:hAnsiTheme="minorHAnsi" w:cstheme="minorHAnsi"/>
          <w:color w:val="auto"/>
          <w:highlight w:val="yellow"/>
        </w:rPr>
        <w:t xml:space="preserve">with the skull exposed. </w:t>
      </w:r>
    </w:p>
    <w:p w14:paraId="65B7B55C" w14:textId="77777777" w:rsidR="003B010E" w:rsidRPr="009E584D" w:rsidRDefault="003B010E" w:rsidP="00894E63">
      <w:pPr>
        <w:pStyle w:val="ListParagraph"/>
        <w:widowControl/>
        <w:autoSpaceDE/>
        <w:autoSpaceDN/>
        <w:adjustRightInd/>
        <w:ind w:left="0"/>
        <w:rPr>
          <w:rFonts w:asciiTheme="minorHAnsi" w:hAnsiTheme="minorHAnsi" w:cstheme="minorHAnsi"/>
          <w:color w:val="auto"/>
          <w:highlight w:val="yellow"/>
        </w:rPr>
      </w:pPr>
    </w:p>
    <w:p w14:paraId="53B5690E" w14:textId="4196D5DB" w:rsidR="006320EC" w:rsidRPr="009E584D" w:rsidRDefault="003B010E" w:rsidP="00894E63">
      <w:pPr>
        <w:pStyle w:val="ListParagraph"/>
        <w:widowControl/>
        <w:numPr>
          <w:ilvl w:val="1"/>
          <w:numId w:val="7"/>
        </w:numPr>
        <w:autoSpaceDE/>
        <w:autoSpaceDN/>
        <w:adjustRightInd/>
        <w:rPr>
          <w:rFonts w:asciiTheme="minorHAnsi" w:hAnsiTheme="minorHAnsi" w:cstheme="minorHAnsi"/>
          <w:color w:val="auto"/>
          <w:highlight w:val="yellow"/>
        </w:rPr>
      </w:pPr>
      <w:r w:rsidRPr="009E584D">
        <w:rPr>
          <w:rFonts w:asciiTheme="minorHAnsi" w:hAnsiTheme="minorHAnsi" w:cstheme="minorHAnsi"/>
          <w:color w:val="auto"/>
          <w:highlight w:val="yellow"/>
        </w:rPr>
        <w:t>Moistur</w:t>
      </w:r>
      <w:r w:rsidR="00D3345F" w:rsidRPr="009E584D">
        <w:rPr>
          <w:rFonts w:asciiTheme="minorHAnsi" w:hAnsiTheme="minorHAnsi" w:cstheme="minorHAnsi"/>
          <w:color w:val="auto"/>
          <w:highlight w:val="yellow"/>
        </w:rPr>
        <w:t>ize</w:t>
      </w:r>
      <w:r w:rsidRPr="009E584D">
        <w:rPr>
          <w:rFonts w:asciiTheme="minorHAnsi" w:hAnsiTheme="minorHAnsi" w:cstheme="minorHAnsi"/>
          <w:color w:val="auto"/>
          <w:highlight w:val="yellow"/>
        </w:rPr>
        <w:t xml:space="preserve"> the skull with sterile saline and </w:t>
      </w:r>
      <w:r w:rsidR="00491AAC" w:rsidRPr="009E584D">
        <w:rPr>
          <w:rFonts w:asciiTheme="minorHAnsi" w:hAnsiTheme="minorHAnsi" w:cstheme="minorHAnsi"/>
          <w:color w:val="auto"/>
          <w:highlight w:val="yellow"/>
        </w:rPr>
        <w:t xml:space="preserve">gently </w:t>
      </w:r>
      <w:r w:rsidRPr="009E584D">
        <w:rPr>
          <w:rFonts w:asciiTheme="minorHAnsi" w:hAnsiTheme="minorHAnsi" w:cstheme="minorHAnsi"/>
          <w:color w:val="auto"/>
          <w:highlight w:val="yellow"/>
        </w:rPr>
        <w:t>apply the ultrasound gel</w:t>
      </w:r>
      <w:r w:rsidR="00491AAC" w:rsidRPr="009E584D">
        <w:rPr>
          <w:rFonts w:asciiTheme="minorHAnsi" w:hAnsiTheme="minorHAnsi" w:cstheme="minorHAnsi"/>
          <w:color w:val="auto"/>
          <w:highlight w:val="yellow"/>
        </w:rPr>
        <w:t xml:space="preserve"> on the skull</w:t>
      </w:r>
      <w:r w:rsidRPr="009E584D">
        <w:rPr>
          <w:rFonts w:asciiTheme="minorHAnsi" w:hAnsiTheme="minorHAnsi" w:cstheme="minorHAnsi"/>
          <w:color w:val="auto"/>
          <w:highlight w:val="yellow"/>
        </w:rPr>
        <w:t xml:space="preserve">. </w:t>
      </w:r>
      <w:r w:rsidR="00491AAC" w:rsidRPr="009E584D">
        <w:rPr>
          <w:rFonts w:asciiTheme="minorHAnsi" w:hAnsiTheme="minorHAnsi" w:cstheme="minorHAnsi"/>
          <w:color w:val="auto"/>
          <w:highlight w:val="yellow"/>
        </w:rPr>
        <w:t xml:space="preserve">Avoid any hair and bubble in the gel, which </w:t>
      </w:r>
      <w:r w:rsidR="00D3345F" w:rsidRPr="009E584D">
        <w:rPr>
          <w:rFonts w:asciiTheme="minorHAnsi" w:hAnsiTheme="minorHAnsi" w:cstheme="minorHAnsi"/>
          <w:color w:val="auto"/>
          <w:highlight w:val="yellow"/>
        </w:rPr>
        <w:t xml:space="preserve">will </w:t>
      </w:r>
      <w:r w:rsidR="00491AAC" w:rsidRPr="009E584D">
        <w:rPr>
          <w:rFonts w:asciiTheme="minorHAnsi" w:hAnsiTheme="minorHAnsi" w:cstheme="minorHAnsi"/>
          <w:color w:val="auto"/>
          <w:highlight w:val="yellow"/>
        </w:rPr>
        <w:t xml:space="preserve">interfere the CBF signal. </w:t>
      </w:r>
    </w:p>
    <w:p w14:paraId="718C27BB" w14:textId="77777777" w:rsidR="006320EC" w:rsidRPr="009E584D" w:rsidRDefault="006320EC" w:rsidP="00894E63">
      <w:pPr>
        <w:pStyle w:val="ListParagraph"/>
        <w:rPr>
          <w:rFonts w:asciiTheme="minorHAnsi" w:hAnsiTheme="minorHAnsi" w:cstheme="minorHAnsi"/>
          <w:color w:val="auto"/>
          <w:highlight w:val="yellow"/>
        </w:rPr>
      </w:pPr>
    </w:p>
    <w:p w14:paraId="28DD357C" w14:textId="1B186032" w:rsidR="001074A5" w:rsidRPr="009E584D" w:rsidRDefault="006320EC" w:rsidP="00894E63">
      <w:pPr>
        <w:pStyle w:val="ListParagraph"/>
        <w:widowControl/>
        <w:numPr>
          <w:ilvl w:val="1"/>
          <w:numId w:val="7"/>
        </w:numPr>
        <w:autoSpaceDE/>
        <w:autoSpaceDN/>
        <w:adjustRightInd/>
        <w:rPr>
          <w:rFonts w:asciiTheme="minorHAnsi" w:hAnsiTheme="minorHAnsi" w:cstheme="minorHAnsi"/>
          <w:color w:val="auto"/>
          <w:highlight w:val="yellow"/>
        </w:rPr>
      </w:pPr>
      <w:r w:rsidRPr="009E584D">
        <w:rPr>
          <w:rFonts w:asciiTheme="minorHAnsi" w:hAnsiTheme="minorHAnsi" w:cstheme="minorHAnsi"/>
          <w:color w:val="auto"/>
          <w:highlight w:val="yellow"/>
        </w:rPr>
        <w:t xml:space="preserve">Monitor CBF </w:t>
      </w:r>
      <w:r w:rsidR="00C276A6" w:rsidRPr="009E584D">
        <w:rPr>
          <w:rFonts w:asciiTheme="minorHAnsi" w:hAnsiTheme="minorHAnsi" w:cstheme="minorHAnsi"/>
          <w:color w:val="auto"/>
          <w:highlight w:val="yellow"/>
        </w:rPr>
        <w:t xml:space="preserve">in both cerebral hemispheres </w:t>
      </w:r>
      <w:r w:rsidR="001074A5" w:rsidRPr="009E584D">
        <w:rPr>
          <w:rFonts w:asciiTheme="minorHAnsi" w:hAnsiTheme="minorHAnsi" w:cstheme="minorHAnsi"/>
          <w:color w:val="auto"/>
          <w:highlight w:val="yellow"/>
        </w:rPr>
        <w:t xml:space="preserve">under </w:t>
      </w:r>
      <w:r w:rsidR="00B7768A" w:rsidRPr="009E584D">
        <w:rPr>
          <w:rFonts w:asciiTheme="minorHAnsi" w:hAnsiTheme="minorHAnsi" w:cstheme="minorHAnsi"/>
          <w:color w:val="auto"/>
          <w:highlight w:val="yellow"/>
        </w:rPr>
        <w:t>laser speckle contrast imager</w:t>
      </w:r>
      <w:r w:rsidR="001074A5" w:rsidRPr="009E584D">
        <w:rPr>
          <w:rFonts w:asciiTheme="minorHAnsi" w:hAnsiTheme="minorHAnsi" w:cstheme="minorHAnsi"/>
          <w:color w:val="auto"/>
          <w:highlight w:val="yellow"/>
        </w:rPr>
        <w:t xml:space="preserve"> for 10 min</w:t>
      </w:r>
      <w:r w:rsidR="00C276A6" w:rsidRPr="009E584D">
        <w:rPr>
          <w:rFonts w:asciiTheme="minorHAnsi" w:hAnsiTheme="minorHAnsi" w:cstheme="minorHAnsi"/>
          <w:color w:val="auto"/>
          <w:highlight w:val="yellow"/>
        </w:rPr>
        <w:t xml:space="preserve">. </w:t>
      </w:r>
    </w:p>
    <w:p w14:paraId="495995F6" w14:textId="77777777" w:rsidR="001074A5" w:rsidRPr="009E584D" w:rsidRDefault="001074A5" w:rsidP="00894E63">
      <w:pPr>
        <w:pStyle w:val="ListParagraph"/>
        <w:rPr>
          <w:rFonts w:asciiTheme="minorHAnsi" w:hAnsiTheme="minorHAnsi" w:cstheme="minorHAnsi"/>
          <w:color w:val="auto"/>
          <w:highlight w:val="yellow"/>
        </w:rPr>
      </w:pPr>
    </w:p>
    <w:p w14:paraId="0CDAD5E3" w14:textId="4EAF4C5D" w:rsidR="00150B62" w:rsidRPr="009E584D" w:rsidRDefault="001074A5" w:rsidP="00894E63">
      <w:pPr>
        <w:pStyle w:val="ListParagraph"/>
        <w:widowControl/>
        <w:numPr>
          <w:ilvl w:val="1"/>
          <w:numId w:val="7"/>
        </w:numPr>
        <w:autoSpaceDE/>
        <w:autoSpaceDN/>
        <w:adjustRightInd/>
        <w:rPr>
          <w:rFonts w:asciiTheme="minorHAnsi" w:hAnsiTheme="minorHAnsi" w:cstheme="minorHAnsi"/>
          <w:color w:val="auto"/>
        </w:rPr>
      </w:pPr>
      <w:r w:rsidRPr="009E584D">
        <w:rPr>
          <w:rFonts w:asciiTheme="minorHAnsi" w:hAnsiTheme="minorHAnsi" w:cstheme="minorHAnsi"/>
          <w:color w:val="auto"/>
        </w:rPr>
        <w:t>After recording the CBF image, close the sc</w:t>
      </w:r>
      <w:r w:rsidR="00150B62" w:rsidRPr="009E584D">
        <w:rPr>
          <w:rFonts w:asciiTheme="minorHAnsi" w:hAnsiTheme="minorHAnsi" w:cstheme="minorHAnsi"/>
          <w:color w:val="auto"/>
        </w:rPr>
        <w:t>a</w:t>
      </w:r>
      <w:r w:rsidRPr="009E584D">
        <w:rPr>
          <w:rFonts w:asciiTheme="minorHAnsi" w:hAnsiTheme="minorHAnsi" w:cstheme="minorHAnsi"/>
          <w:color w:val="auto"/>
        </w:rPr>
        <w:t xml:space="preserve">lp </w:t>
      </w:r>
      <w:r w:rsidR="00E15679" w:rsidRPr="009E584D">
        <w:rPr>
          <w:rFonts w:asciiTheme="minorHAnsi" w:hAnsiTheme="minorHAnsi" w:cstheme="minorHAnsi"/>
          <w:color w:val="auto"/>
        </w:rPr>
        <w:t xml:space="preserve">with </w:t>
      </w:r>
      <w:r w:rsidRPr="009E584D">
        <w:rPr>
          <w:rFonts w:asciiTheme="minorHAnsi" w:hAnsiTheme="minorHAnsi" w:cstheme="minorHAnsi"/>
          <w:color w:val="auto"/>
        </w:rPr>
        <w:t xml:space="preserve">tissue glue </w:t>
      </w:r>
      <w:r w:rsidR="00E15679" w:rsidRPr="009E584D">
        <w:rPr>
          <w:rFonts w:asciiTheme="minorHAnsi" w:hAnsiTheme="minorHAnsi" w:cstheme="minorHAnsi"/>
          <w:color w:val="auto"/>
        </w:rPr>
        <w:t xml:space="preserve">and </w:t>
      </w:r>
      <w:r w:rsidR="00150B62" w:rsidRPr="009E584D">
        <w:rPr>
          <w:rFonts w:asciiTheme="minorHAnsi" w:hAnsiTheme="minorHAnsi" w:cstheme="minorHAnsi"/>
          <w:color w:val="auto"/>
        </w:rPr>
        <w:t xml:space="preserve">return </w:t>
      </w:r>
      <w:r w:rsidR="00D3345F" w:rsidRPr="009E584D">
        <w:rPr>
          <w:rFonts w:asciiTheme="minorHAnsi" w:hAnsiTheme="minorHAnsi" w:cstheme="minorHAnsi"/>
          <w:color w:val="auto"/>
        </w:rPr>
        <w:t xml:space="preserve">the </w:t>
      </w:r>
      <w:r w:rsidR="00150B62" w:rsidRPr="009E584D">
        <w:rPr>
          <w:rFonts w:asciiTheme="minorHAnsi" w:hAnsiTheme="minorHAnsi" w:cstheme="minorHAnsi"/>
          <w:color w:val="auto"/>
        </w:rPr>
        <w:t xml:space="preserve">animal to the cage. </w:t>
      </w:r>
    </w:p>
    <w:p w14:paraId="424C1EEF" w14:textId="77777777" w:rsidR="00150B62" w:rsidRPr="009E584D" w:rsidRDefault="00150B62" w:rsidP="00894E63">
      <w:pPr>
        <w:pStyle w:val="ListParagraph"/>
        <w:rPr>
          <w:rFonts w:asciiTheme="minorHAnsi" w:hAnsiTheme="minorHAnsi" w:cstheme="minorHAnsi"/>
          <w:color w:val="auto"/>
          <w:highlight w:val="yellow"/>
        </w:rPr>
      </w:pPr>
    </w:p>
    <w:p w14:paraId="7D4B9CE0" w14:textId="65A384DC" w:rsidR="00050239" w:rsidRPr="009E584D" w:rsidRDefault="00150B62" w:rsidP="00894E63">
      <w:pPr>
        <w:pStyle w:val="ListParagraph"/>
        <w:widowControl/>
        <w:numPr>
          <w:ilvl w:val="1"/>
          <w:numId w:val="7"/>
        </w:numPr>
        <w:autoSpaceDE/>
        <w:autoSpaceDN/>
        <w:adjustRightInd/>
        <w:rPr>
          <w:rFonts w:asciiTheme="minorHAnsi" w:hAnsiTheme="minorHAnsi" w:cstheme="minorHAnsi"/>
          <w:color w:val="auto"/>
        </w:rPr>
      </w:pPr>
      <w:r w:rsidRPr="009E584D">
        <w:rPr>
          <w:rFonts w:asciiTheme="minorHAnsi" w:hAnsiTheme="minorHAnsi" w:cstheme="minorHAnsi"/>
          <w:color w:val="auto"/>
        </w:rPr>
        <w:t xml:space="preserve">Analyze CBF in the selected regions and calculate the CBF recovery percentage compared to contralateral region.  </w:t>
      </w:r>
    </w:p>
    <w:p w14:paraId="3B3164C7" w14:textId="77777777" w:rsidR="001A78CB" w:rsidRPr="009E584D" w:rsidRDefault="001A78CB" w:rsidP="00894E63">
      <w:pPr>
        <w:pStyle w:val="ListParagraph"/>
        <w:rPr>
          <w:rFonts w:asciiTheme="minorHAnsi" w:hAnsiTheme="minorHAnsi" w:cstheme="minorHAnsi"/>
          <w:color w:val="auto"/>
        </w:rPr>
      </w:pPr>
    </w:p>
    <w:p w14:paraId="14435A4E" w14:textId="538F7006" w:rsidR="001A78CB" w:rsidRPr="009E584D" w:rsidRDefault="00BB28ED" w:rsidP="00894E63">
      <w:pPr>
        <w:pStyle w:val="ListParagraph"/>
        <w:widowControl/>
        <w:autoSpaceDE/>
        <w:autoSpaceDN/>
        <w:adjustRightInd/>
        <w:ind w:left="0"/>
        <w:rPr>
          <w:rFonts w:asciiTheme="minorHAnsi" w:hAnsiTheme="minorHAnsi" w:cstheme="minorHAnsi"/>
          <w:b/>
          <w:color w:val="auto"/>
        </w:rPr>
      </w:pPr>
      <w:r w:rsidRPr="009E584D">
        <w:rPr>
          <w:rFonts w:asciiTheme="minorHAnsi" w:hAnsiTheme="minorHAnsi" w:cstheme="minorHAnsi"/>
          <w:b/>
          <w:color w:val="auto"/>
        </w:rPr>
        <w:t>7</w:t>
      </w:r>
      <w:r w:rsidR="004974C1" w:rsidRPr="009E584D">
        <w:rPr>
          <w:rFonts w:asciiTheme="minorHAnsi" w:hAnsiTheme="minorHAnsi" w:cstheme="minorHAnsi"/>
          <w:b/>
          <w:color w:val="auto"/>
        </w:rPr>
        <w:t xml:space="preserve">. </w:t>
      </w:r>
      <w:r w:rsidR="001A78CB" w:rsidRPr="009E584D">
        <w:rPr>
          <w:rFonts w:asciiTheme="minorHAnsi" w:hAnsiTheme="minorHAnsi" w:cstheme="minorHAnsi"/>
          <w:b/>
          <w:color w:val="auto"/>
        </w:rPr>
        <w:t xml:space="preserve">Infarct volume measurement by </w:t>
      </w:r>
      <w:r w:rsidR="00DA3A4F" w:rsidRPr="009E584D">
        <w:rPr>
          <w:rFonts w:asciiTheme="minorHAnsi" w:hAnsiTheme="minorHAnsi" w:cstheme="minorHAnsi"/>
          <w:b/>
          <w:color w:val="auto"/>
        </w:rPr>
        <w:t>triphenyl tetrazolium chloride (</w:t>
      </w:r>
      <w:r w:rsidR="001A78CB" w:rsidRPr="009E584D">
        <w:rPr>
          <w:rFonts w:asciiTheme="minorHAnsi" w:hAnsiTheme="minorHAnsi" w:cstheme="minorHAnsi"/>
          <w:b/>
          <w:color w:val="auto"/>
        </w:rPr>
        <w:t>TTC</w:t>
      </w:r>
      <w:r w:rsidR="00DA3A4F" w:rsidRPr="009E584D">
        <w:rPr>
          <w:rFonts w:asciiTheme="minorHAnsi" w:hAnsiTheme="minorHAnsi" w:cstheme="minorHAnsi"/>
          <w:b/>
          <w:color w:val="auto"/>
        </w:rPr>
        <w:t>)</w:t>
      </w:r>
      <w:r w:rsidR="001A78CB" w:rsidRPr="009E584D">
        <w:rPr>
          <w:rFonts w:asciiTheme="minorHAnsi" w:hAnsiTheme="minorHAnsi" w:cstheme="minorHAnsi"/>
          <w:b/>
          <w:color w:val="auto"/>
        </w:rPr>
        <w:t xml:space="preserve"> staining </w:t>
      </w:r>
    </w:p>
    <w:p w14:paraId="5F1B73AC" w14:textId="77777777" w:rsidR="001A78CB" w:rsidRPr="009E584D" w:rsidRDefault="001A78CB" w:rsidP="00894E63">
      <w:pPr>
        <w:pStyle w:val="ListParagraph"/>
        <w:widowControl/>
        <w:autoSpaceDE/>
        <w:autoSpaceDN/>
        <w:adjustRightInd/>
        <w:ind w:left="0"/>
        <w:rPr>
          <w:rFonts w:asciiTheme="minorHAnsi" w:hAnsiTheme="minorHAnsi" w:cstheme="minorHAnsi"/>
          <w:color w:val="auto"/>
        </w:rPr>
      </w:pPr>
    </w:p>
    <w:p w14:paraId="51060AD9" w14:textId="5778AD7F" w:rsidR="005F4A5B" w:rsidRPr="009E584D" w:rsidRDefault="00D3345F" w:rsidP="00894E63">
      <w:pPr>
        <w:pStyle w:val="ListParagraph"/>
        <w:widowControl/>
        <w:numPr>
          <w:ilvl w:val="1"/>
          <w:numId w:val="6"/>
        </w:numPr>
        <w:autoSpaceDE/>
        <w:autoSpaceDN/>
        <w:adjustRightInd/>
        <w:rPr>
          <w:rFonts w:asciiTheme="minorHAnsi" w:hAnsiTheme="minorHAnsi" w:cstheme="minorHAnsi"/>
          <w:color w:val="auto"/>
        </w:rPr>
      </w:pPr>
      <w:r w:rsidRPr="009E584D">
        <w:rPr>
          <w:rFonts w:asciiTheme="minorHAnsi" w:hAnsiTheme="minorHAnsi" w:cstheme="minorHAnsi"/>
          <w:color w:val="auto"/>
        </w:rPr>
        <w:t>Anes</w:t>
      </w:r>
      <w:r w:rsidR="00FD7D8C" w:rsidRPr="009E584D">
        <w:rPr>
          <w:rFonts w:asciiTheme="minorHAnsi" w:hAnsiTheme="minorHAnsi" w:cstheme="minorHAnsi"/>
          <w:color w:val="auto"/>
        </w:rPr>
        <w:t>the</w:t>
      </w:r>
      <w:r w:rsidRPr="009E584D">
        <w:rPr>
          <w:rFonts w:asciiTheme="minorHAnsi" w:hAnsiTheme="minorHAnsi" w:cstheme="minorHAnsi"/>
          <w:color w:val="auto"/>
        </w:rPr>
        <w:t xml:space="preserve">tize </w:t>
      </w:r>
      <w:r w:rsidR="00FD7D8C" w:rsidRPr="009E584D">
        <w:rPr>
          <w:rFonts w:asciiTheme="minorHAnsi" w:hAnsiTheme="minorHAnsi" w:cstheme="minorHAnsi"/>
          <w:color w:val="auto"/>
        </w:rPr>
        <w:t xml:space="preserve">the animal with intraperitoneal </w:t>
      </w:r>
      <w:r w:rsidR="004974C1" w:rsidRPr="009E584D">
        <w:rPr>
          <w:rFonts w:asciiTheme="minorHAnsi" w:hAnsiTheme="minorHAnsi" w:cstheme="minorHAnsi"/>
          <w:color w:val="auto"/>
        </w:rPr>
        <w:t>i</w:t>
      </w:r>
      <w:r w:rsidR="005F4A5B" w:rsidRPr="009E584D">
        <w:rPr>
          <w:rFonts w:asciiTheme="minorHAnsi" w:hAnsiTheme="minorHAnsi" w:cstheme="minorHAnsi"/>
          <w:color w:val="auto"/>
        </w:rPr>
        <w:t>nject</w:t>
      </w:r>
      <w:r w:rsidR="00FD7D8C" w:rsidRPr="009E584D">
        <w:rPr>
          <w:rFonts w:asciiTheme="minorHAnsi" w:hAnsiTheme="minorHAnsi" w:cstheme="minorHAnsi"/>
          <w:color w:val="auto"/>
        </w:rPr>
        <w:t>ion of</w:t>
      </w:r>
      <w:r w:rsidR="005F4A5B" w:rsidRPr="009E584D">
        <w:rPr>
          <w:rFonts w:asciiTheme="minorHAnsi" w:hAnsiTheme="minorHAnsi" w:cstheme="minorHAnsi"/>
          <w:color w:val="auto"/>
        </w:rPr>
        <w:t xml:space="preserve"> avertin (250 mg/kg) at 24 h after photothrombosis.</w:t>
      </w:r>
    </w:p>
    <w:p w14:paraId="352A40CF" w14:textId="77777777" w:rsidR="005F4A5B" w:rsidRPr="009E584D" w:rsidRDefault="005F4A5B" w:rsidP="00894E63">
      <w:pPr>
        <w:pStyle w:val="ListParagraph"/>
        <w:widowControl/>
        <w:autoSpaceDE/>
        <w:autoSpaceDN/>
        <w:adjustRightInd/>
        <w:rPr>
          <w:rFonts w:asciiTheme="minorHAnsi" w:hAnsiTheme="minorHAnsi" w:cstheme="minorHAnsi"/>
          <w:color w:val="auto"/>
        </w:rPr>
      </w:pPr>
    </w:p>
    <w:p w14:paraId="26149402" w14:textId="2D41213C" w:rsidR="001A78CB" w:rsidRPr="009E584D" w:rsidRDefault="005F4A5B" w:rsidP="00894E63">
      <w:pPr>
        <w:pStyle w:val="ListParagraph"/>
        <w:widowControl/>
        <w:numPr>
          <w:ilvl w:val="1"/>
          <w:numId w:val="6"/>
        </w:numPr>
        <w:autoSpaceDE/>
        <w:autoSpaceDN/>
        <w:adjustRightInd/>
        <w:rPr>
          <w:rFonts w:asciiTheme="minorHAnsi" w:hAnsiTheme="minorHAnsi" w:cstheme="minorHAnsi"/>
          <w:color w:val="auto"/>
        </w:rPr>
      </w:pPr>
      <w:r w:rsidRPr="009E584D">
        <w:rPr>
          <w:rFonts w:asciiTheme="minorHAnsi" w:hAnsiTheme="minorHAnsi" w:cstheme="minorHAnsi"/>
          <w:color w:val="auto"/>
        </w:rPr>
        <w:t>Perform transcardial perfusion with PBS</w:t>
      </w:r>
      <w:r w:rsidR="00FD7D8C" w:rsidRPr="009E584D">
        <w:rPr>
          <w:rFonts w:asciiTheme="minorHAnsi" w:hAnsiTheme="minorHAnsi" w:cstheme="minorHAnsi"/>
          <w:color w:val="auto"/>
        </w:rPr>
        <w:t>,</w:t>
      </w:r>
      <w:r w:rsidRPr="009E584D">
        <w:rPr>
          <w:rFonts w:asciiTheme="minorHAnsi" w:hAnsiTheme="minorHAnsi" w:cstheme="minorHAnsi"/>
          <w:color w:val="auto"/>
        </w:rPr>
        <w:t xml:space="preserve"> collect fresh brain </w:t>
      </w:r>
      <w:r w:rsidR="00FD7D8C" w:rsidRPr="009E584D">
        <w:rPr>
          <w:rFonts w:asciiTheme="minorHAnsi" w:hAnsiTheme="minorHAnsi" w:cstheme="minorHAnsi"/>
          <w:color w:val="auto"/>
        </w:rPr>
        <w:t>and embed in</w:t>
      </w:r>
      <w:r w:rsidRPr="009E584D">
        <w:rPr>
          <w:rFonts w:asciiTheme="minorHAnsi" w:hAnsiTheme="minorHAnsi" w:cstheme="minorHAnsi"/>
          <w:color w:val="auto"/>
        </w:rPr>
        <w:t xml:space="preserve"> 3% agar gel.</w:t>
      </w:r>
    </w:p>
    <w:p w14:paraId="333A6C12" w14:textId="77777777" w:rsidR="005F4A5B" w:rsidRPr="009E584D" w:rsidRDefault="005F4A5B" w:rsidP="00894E63">
      <w:pPr>
        <w:pStyle w:val="ListParagraph"/>
        <w:rPr>
          <w:rFonts w:asciiTheme="minorHAnsi" w:hAnsiTheme="minorHAnsi" w:cstheme="minorHAnsi"/>
          <w:color w:val="auto"/>
        </w:rPr>
      </w:pPr>
    </w:p>
    <w:p w14:paraId="2EA2B65A" w14:textId="01B02B6D" w:rsidR="005F4A5B" w:rsidRPr="009E584D" w:rsidRDefault="005F4A5B" w:rsidP="00894E63">
      <w:pPr>
        <w:pStyle w:val="ListParagraph"/>
        <w:widowControl/>
        <w:numPr>
          <w:ilvl w:val="1"/>
          <w:numId w:val="6"/>
        </w:numPr>
        <w:autoSpaceDE/>
        <w:autoSpaceDN/>
        <w:adjustRightInd/>
        <w:rPr>
          <w:rFonts w:asciiTheme="minorHAnsi" w:hAnsiTheme="minorHAnsi" w:cstheme="minorHAnsi"/>
          <w:color w:val="auto"/>
        </w:rPr>
      </w:pPr>
      <w:r w:rsidRPr="009E584D">
        <w:rPr>
          <w:rFonts w:asciiTheme="minorHAnsi" w:hAnsiTheme="minorHAnsi" w:cstheme="minorHAnsi"/>
          <w:color w:val="auto"/>
        </w:rPr>
        <w:t>Section the brain slice with 1</w:t>
      </w:r>
      <w:r w:rsidR="004974C1" w:rsidRPr="009E584D">
        <w:rPr>
          <w:rFonts w:asciiTheme="minorHAnsi" w:hAnsiTheme="minorHAnsi" w:cstheme="minorHAnsi"/>
          <w:color w:val="auto"/>
        </w:rPr>
        <w:t xml:space="preserve"> </w:t>
      </w:r>
      <w:r w:rsidRPr="009E584D">
        <w:rPr>
          <w:rFonts w:asciiTheme="minorHAnsi" w:hAnsiTheme="minorHAnsi" w:cstheme="minorHAnsi"/>
          <w:color w:val="auto"/>
        </w:rPr>
        <w:t>mm thickness by vibratome and incubate in 2% TTC solution for 10</w:t>
      </w:r>
      <w:r w:rsidR="00FD7D8C" w:rsidRPr="009E584D">
        <w:rPr>
          <w:rFonts w:asciiTheme="minorHAnsi" w:hAnsiTheme="minorHAnsi" w:cstheme="minorHAnsi"/>
          <w:color w:val="auto"/>
        </w:rPr>
        <w:t xml:space="preserve"> </w:t>
      </w:r>
      <w:r w:rsidRPr="009E584D">
        <w:rPr>
          <w:rFonts w:asciiTheme="minorHAnsi" w:hAnsiTheme="minorHAnsi" w:cstheme="minorHAnsi"/>
          <w:color w:val="auto"/>
        </w:rPr>
        <w:t>min.</w:t>
      </w:r>
    </w:p>
    <w:p w14:paraId="31BF4851" w14:textId="77777777" w:rsidR="005F4A5B" w:rsidRPr="009E584D" w:rsidRDefault="005F4A5B" w:rsidP="00894E63">
      <w:pPr>
        <w:pStyle w:val="ListParagraph"/>
        <w:rPr>
          <w:rFonts w:asciiTheme="minorHAnsi" w:hAnsiTheme="minorHAnsi" w:cstheme="minorHAnsi"/>
          <w:color w:val="auto"/>
        </w:rPr>
      </w:pPr>
    </w:p>
    <w:p w14:paraId="0B5AB430" w14:textId="78C0B506" w:rsidR="005F4A5B" w:rsidRPr="009E584D" w:rsidRDefault="005F4A5B" w:rsidP="00894E63">
      <w:pPr>
        <w:pStyle w:val="ListParagraph"/>
        <w:widowControl/>
        <w:numPr>
          <w:ilvl w:val="1"/>
          <w:numId w:val="6"/>
        </w:numPr>
        <w:autoSpaceDE/>
        <w:autoSpaceDN/>
        <w:adjustRightInd/>
        <w:rPr>
          <w:rFonts w:asciiTheme="minorHAnsi" w:hAnsiTheme="minorHAnsi" w:cstheme="minorHAnsi"/>
          <w:color w:val="auto"/>
        </w:rPr>
      </w:pPr>
      <w:r w:rsidRPr="009E584D">
        <w:rPr>
          <w:rFonts w:asciiTheme="minorHAnsi" w:hAnsiTheme="minorHAnsi" w:cstheme="minorHAnsi"/>
          <w:color w:val="auto"/>
        </w:rPr>
        <w:t xml:space="preserve">Quantify the </w:t>
      </w:r>
      <w:r w:rsidR="00BB28ED" w:rsidRPr="009E584D">
        <w:rPr>
          <w:rFonts w:asciiTheme="minorHAnsi" w:hAnsiTheme="minorHAnsi" w:cstheme="minorHAnsi"/>
          <w:color w:val="auto"/>
        </w:rPr>
        <w:t xml:space="preserve">total </w:t>
      </w:r>
      <w:r w:rsidRPr="009E584D">
        <w:rPr>
          <w:rFonts w:asciiTheme="minorHAnsi" w:hAnsiTheme="minorHAnsi" w:cstheme="minorHAnsi"/>
          <w:color w:val="auto"/>
        </w:rPr>
        <w:t xml:space="preserve">infarct volume </w:t>
      </w:r>
      <w:r w:rsidR="00BB28ED" w:rsidRPr="009E584D">
        <w:rPr>
          <w:rFonts w:asciiTheme="minorHAnsi" w:hAnsiTheme="minorHAnsi" w:cstheme="minorHAnsi"/>
          <w:color w:val="auto"/>
        </w:rPr>
        <w:t>from 6 brain slices as the absolute volume by ImageJ software.</w:t>
      </w:r>
    </w:p>
    <w:p w14:paraId="248F9034" w14:textId="6B787021" w:rsidR="00654215" w:rsidRPr="009E584D" w:rsidRDefault="00654215" w:rsidP="00894E63">
      <w:pPr>
        <w:pStyle w:val="ListParagraph"/>
        <w:rPr>
          <w:rFonts w:asciiTheme="minorHAnsi" w:hAnsiTheme="minorHAnsi" w:cstheme="minorHAnsi"/>
          <w:color w:val="auto"/>
        </w:rPr>
      </w:pPr>
    </w:p>
    <w:p w14:paraId="40B199B6" w14:textId="4F57C7D2" w:rsidR="00406CD0" w:rsidRPr="009E584D" w:rsidRDefault="009E584D" w:rsidP="00894E63">
      <w:pPr>
        <w:pStyle w:val="ListParagraph"/>
        <w:widowControl/>
        <w:autoSpaceDE/>
        <w:autoSpaceDN/>
        <w:adjustRightInd/>
        <w:ind w:left="0"/>
        <w:rPr>
          <w:rFonts w:asciiTheme="minorHAnsi" w:hAnsiTheme="minorHAnsi" w:cstheme="minorHAnsi"/>
          <w:color w:val="auto"/>
        </w:rPr>
      </w:pPr>
      <w:r w:rsidRPr="009E584D">
        <w:rPr>
          <w:rFonts w:asciiTheme="minorHAnsi" w:hAnsiTheme="minorHAnsi" w:cstheme="minorHAnsi"/>
          <w:color w:val="auto"/>
        </w:rPr>
        <w:t>NOTE:</w:t>
      </w:r>
      <w:r w:rsidR="00012566" w:rsidRPr="009E584D">
        <w:rPr>
          <w:rFonts w:asciiTheme="minorHAnsi" w:hAnsiTheme="minorHAnsi" w:cstheme="minorHAnsi"/>
          <w:color w:val="auto"/>
        </w:rPr>
        <w:t xml:space="preserve"> B</w:t>
      </w:r>
      <w:r w:rsidR="00406CD0" w:rsidRPr="009E584D">
        <w:rPr>
          <w:rFonts w:asciiTheme="minorHAnsi" w:hAnsiTheme="minorHAnsi" w:cstheme="minorHAnsi"/>
          <w:color w:val="auto"/>
        </w:rPr>
        <w:t xml:space="preserve">rain edema </w:t>
      </w:r>
      <w:r w:rsidR="00012566" w:rsidRPr="009E584D">
        <w:rPr>
          <w:rFonts w:asciiTheme="minorHAnsi" w:hAnsiTheme="minorHAnsi" w:cstheme="minorHAnsi"/>
          <w:color w:val="auto"/>
        </w:rPr>
        <w:t xml:space="preserve">was not used </w:t>
      </w:r>
      <w:r w:rsidR="00406CD0" w:rsidRPr="009E584D">
        <w:rPr>
          <w:rFonts w:asciiTheme="minorHAnsi" w:hAnsiTheme="minorHAnsi" w:cstheme="minorHAnsi"/>
          <w:color w:val="auto"/>
        </w:rPr>
        <w:t>as an outcome measurement for two reasons. First, the TTC stain measures tissue viability (via the mitochondrial reduction activity) which is a more severe consequence than edema. Second, as infarction proceeds, both vasogenic and cytotoxic edema occur and cannot be easily distinguished by the standard brain edema measurement methods. However, we have used anti-immunoglobin (IgG) labeling to assess the integrity of blood-brain-barrier (BBB), and found comparable IgG-extravasation at 6 h after photoactivation in both RB and T+RB stroke models</w:t>
      </w:r>
      <w:r w:rsidR="00A74728" w:rsidRPr="009E584D">
        <w:rPr>
          <w:rFonts w:asciiTheme="minorHAnsi" w:hAnsiTheme="minorHAnsi" w:cstheme="minorHAnsi"/>
          <w:color w:val="auto"/>
        </w:rPr>
        <w:t xml:space="preserve"> (</w:t>
      </w:r>
      <w:r w:rsidRPr="009E584D">
        <w:rPr>
          <w:rFonts w:asciiTheme="minorHAnsi" w:hAnsiTheme="minorHAnsi" w:cstheme="minorHAnsi"/>
          <w:b/>
          <w:color w:val="auto"/>
        </w:rPr>
        <w:t>S</w:t>
      </w:r>
      <w:r w:rsidR="00A74728" w:rsidRPr="009E584D">
        <w:rPr>
          <w:rFonts w:asciiTheme="minorHAnsi" w:hAnsiTheme="minorHAnsi" w:cstheme="minorHAnsi"/>
          <w:b/>
          <w:color w:val="auto"/>
        </w:rPr>
        <w:t>upplementary Figure 3</w:t>
      </w:r>
      <w:r w:rsidR="00A74728" w:rsidRPr="009E584D">
        <w:rPr>
          <w:rFonts w:asciiTheme="minorHAnsi" w:hAnsiTheme="minorHAnsi" w:cstheme="minorHAnsi"/>
          <w:color w:val="auto"/>
        </w:rPr>
        <w:t>)</w:t>
      </w:r>
      <w:r w:rsidR="00406CD0" w:rsidRPr="009E584D">
        <w:rPr>
          <w:rFonts w:asciiTheme="minorHAnsi" w:hAnsiTheme="minorHAnsi" w:cstheme="minorHAnsi"/>
          <w:color w:val="auto"/>
        </w:rPr>
        <w:t>.</w:t>
      </w:r>
    </w:p>
    <w:p w14:paraId="06728CEA" w14:textId="7394A846" w:rsidR="00406CD0" w:rsidRPr="009E584D" w:rsidRDefault="00406CD0" w:rsidP="00894E63">
      <w:pPr>
        <w:pStyle w:val="ListParagraph"/>
        <w:rPr>
          <w:rFonts w:asciiTheme="minorHAnsi" w:hAnsiTheme="minorHAnsi" w:cstheme="minorHAnsi"/>
          <w:color w:val="auto"/>
        </w:rPr>
      </w:pPr>
    </w:p>
    <w:p w14:paraId="329BD509" w14:textId="06894CCD" w:rsidR="00654215" w:rsidRPr="009E584D" w:rsidRDefault="00654215" w:rsidP="00894E63">
      <w:pPr>
        <w:pStyle w:val="ListParagraph"/>
        <w:widowControl/>
        <w:autoSpaceDE/>
        <w:autoSpaceDN/>
        <w:adjustRightInd/>
        <w:ind w:left="0"/>
        <w:rPr>
          <w:rFonts w:asciiTheme="minorHAnsi" w:hAnsiTheme="minorHAnsi" w:cstheme="minorHAnsi"/>
          <w:b/>
          <w:color w:val="auto"/>
        </w:rPr>
      </w:pPr>
      <w:r w:rsidRPr="009E584D">
        <w:rPr>
          <w:rFonts w:asciiTheme="minorHAnsi" w:hAnsiTheme="minorHAnsi" w:cstheme="minorHAnsi"/>
          <w:b/>
          <w:color w:val="auto"/>
        </w:rPr>
        <w:t>8</w:t>
      </w:r>
      <w:r w:rsidR="004974C1" w:rsidRPr="009E584D">
        <w:rPr>
          <w:rFonts w:asciiTheme="minorHAnsi" w:hAnsiTheme="minorHAnsi" w:cstheme="minorHAnsi"/>
          <w:b/>
          <w:color w:val="auto"/>
        </w:rPr>
        <w:t>.</w:t>
      </w:r>
      <w:r w:rsidRPr="009E584D">
        <w:rPr>
          <w:rFonts w:asciiTheme="minorHAnsi" w:hAnsiTheme="minorHAnsi" w:cstheme="minorHAnsi"/>
          <w:b/>
          <w:color w:val="auto"/>
        </w:rPr>
        <w:t xml:space="preserve"> Thrombus formation measurement  </w:t>
      </w:r>
    </w:p>
    <w:p w14:paraId="46240790" w14:textId="77777777" w:rsidR="004974C1" w:rsidRPr="009E584D" w:rsidRDefault="004974C1" w:rsidP="00894E63">
      <w:pPr>
        <w:pStyle w:val="ListParagraph"/>
        <w:widowControl/>
        <w:autoSpaceDE/>
        <w:autoSpaceDN/>
        <w:adjustRightInd/>
        <w:ind w:left="0"/>
        <w:rPr>
          <w:rFonts w:asciiTheme="minorHAnsi" w:hAnsiTheme="minorHAnsi" w:cstheme="minorHAnsi"/>
          <w:b/>
          <w:color w:val="auto"/>
        </w:rPr>
      </w:pPr>
    </w:p>
    <w:p w14:paraId="7474F937" w14:textId="6256D0D0" w:rsidR="00B62859" w:rsidRPr="009E584D" w:rsidRDefault="009E584D" w:rsidP="00894E63">
      <w:pPr>
        <w:pStyle w:val="ListParagraph"/>
        <w:widowControl/>
        <w:autoSpaceDE/>
        <w:autoSpaceDN/>
        <w:adjustRightInd/>
        <w:ind w:left="0"/>
        <w:rPr>
          <w:rFonts w:asciiTheme="minorHAnsi" w:hAnsiTheme="minorHAnsi" w:cstheme="minorHAnsi"/>
          <w:color w:val="auto"/>
        </w:rPr>
      </w:pPr>
      <w:r w:rsidRPr="009E584D">
        <w:rPr>
          <w:rFonts w:asciiTheme="minorHAnsi" w:hAnsiTheme="minorHAnsi" w:cstheme="minorHAnsi"/>
          <w:color w:val="auto"/>
        </w:rPr>
        <w:lastRenderedPageBreak/>
        <w:t>NOTE:</w:t>
      </w:r>
      <w:r w:rsidR="00C21C08" w:rsidRPr="009E584D">
        <w:rPr>
          <w:rFonts w:asciiTheme="minorHAnsi" w:hAnsiTheme="minorHAnsi" w:cstheme="minorHAnsi"/>
          <w:color w:val="auto"/>
        </w:rPr>
        <w:t xml:space="preserve"> To measure the thrombus </w:t>
      </w:r>
      <w:r w:rsidR="00B7768A" w:rsidRPr="009E584D">
        <w:rPr>
          <w:rFonts w:asciiTheme="minorHAnsi" w:hAnsiTheme="minorHAnsi" w:cstheme="minorHAnsi"/>
          <w:color w:val="auto"/>
        </w:rPr>
        <w:t>formation, collect</w:t>
      </w:r>
      <w:r w:rsidR="00C21C08" w:rsidRPr="009E584D">
        <w:rPr>
          <w:rFonts w:asciiTheme="minorHAnsi" w:hAnsiTheme="minorHAnsi" w:cstheme="minorHAnsi"/>
          <w:color w:val="auto"/>
        </w:rPr>
        <w:t xml:space="preserve"> the brain at 1 h and 2 h after photothrombosis for thrombus measurement in MCA by immunochemistry</w:t>
      </w:r>
      <w:r w:rsidR="00675677" w:rsidRPr="009E584D">
        <w:rPr>
          <w:rFonts w:asciiTheme="minorHAnsi" w:hAnsiTheme="minorHAnsi" w:cstheme="minorHAnsi"/>
          <w:color w:val="auto"/>
        </w:rPr>
        <w:t xml:space="preserve"> (IHC)</w:t>
      </w:r>
      <w:r w:rsidR="00C21C08" w:rsidRPr="009E584D">
        <w:rPr>
          <w:rFonts w:asciiTheme="minorHAnsi" w:hAnsiTheme="minorHAnsi" w:cstheme="minorHAnsi"/>
          <w:color w:val="auto"/>
        </w:rPr>
        <w:t xml:space="preserve"> and for fibrin measurement in brain hemisphere by immunoblot, respectively.</w:t>
      </w:r>
    </w:p>
    <w:p w14:paraId="279B52A4" w14:textId="77777777" w:rsidR="00B62859" w:rsidRPr="009E584D" w:rsidRDefault="00B62859" w:rsidP="00894E63">
      <w:pPr>
        <w:pStyle w:val="ListParagraph"/>
        <w:widowControl/>
        <w:autoSpaceDE/>
        <w:autoSpaceDN/>
        <w:adjustRightInd/>
        <w:rPr>
          <w:rFonts w:asciiTheme="minorHAnsi" w:hAnsiTheme="minorHAnsi" w:cstheme="minorHAnsi"/>
          <w:color w:val="auto"/>
        </w:rPr>
      </w:pPr>
    </w:p>
    <w:p w14:paraId="1667F7B8" w14:textId="605748AE" w:rsidR="00F1664F" w:rsidRPr="009E584D" w:rsidRDefault="00B7768A" w:rsidP="00894E63">
      <w:pPr>
        <w:pStyle w:val="ListParagraph"/>
        <w:widowControl/>
        <w:numPr>
          <w:ilvl w:val="1"/>
          <w:numId w:val="8"/>
        </w:numPr>
        <w:autoSpaceDE/>
        <w:autoSpaceDN/>
        <w:adjustRightInd/>
        <w:rPr>
          <w:rFonts w:asciiTheme="minorHAnsi" w:hAnsiTheme="minorHAnsi" w:cstheme="minorHAnsi"/>
          <w:color w:val="auto"/>
        </w:rPr>
      </w:pPr>
      <w:r w:rsidRPr="009E584D">
        <w:rPr>
          <w:rFonts w:asciiTheme="minorHAnsi" w:hAnsiTheme="minorHAnsi" w:cstheme="minorHAnsi"/>
          <w:color w:val="auto"/>
        </w:rPr>
        <w:t xml:space="preserve">Perform the </w:t>
      </w:r>
      <w:r w:rsidR="005E532A" w:rsidRPr="009E584D">
        <w:rPr>
          <w:rFonts w:asciiTheme="minorHAnsi" w:hAnsiTheme="minorHAnsi" w:cstheme="minorHAnsi"/>
          <w:color w:val="auto"/>
        </w:rPr>
        <w:t>IHC for the characterization of clot composition</w:t>
      </w:r>
      <w:r w:rsidRPr="009E584D">
        <w:rPr>
          <w:rFonts w:asciiTheme="minorHAnsi" w:hAnsiTheme="minorHAnsi" w:cstheme="minorHAnsi"/>
          <w:color w:val="auto"/>
        </w:rPr>
        <w:t xml:space="preserve">. </w:t>
      </w:r>
      <w:r w:rsidR="00B62859" w:rsidRPr="009E584D">
        <w:rPr>
          <w:rFonts w:asciiTheme="minorHAnsi" w:hAnsiTheme="minorHAnsi" w:cstheme="minorHAnsi"/>
          <w:color w:val="auto"/>
        </w:rPr>
        <w:t>Fix the brain with 4% paraformaldehyde overnight</w:t>
      </w:r>
      <w:r w:rsidR="00F1664F" w:rsidRPr="009E584D">
        <w:rPr>
          <w:rFonts w:asciiTheme="minorHAnsi" w:hAnsiTheme="minorHAnsi" w:cstheme="minorHAnsi"/>
          <w:color w:val="auto"/>
        </w:rPr>
        <w:t xml:space="preserve"> and then dehydrate the brain with 30% sucrose for the OCT embedding.</w:t>
      </w:r>
    </w:p>
    <w:p w14:paraId="2D9702F8" w14:textId="77777777" w:rsidR="00F1664F" w:rsidRPr="009E584D" w:rsidRDefault="00F1664F" w:rsidP="00894E63">
      <w:pPr>
        <w:pStyle w:val="ListParagraph"/>
        <w:rPr>
          <w:rFonts w:asciiTheme="minorHAnsi" w:hAnsiTheme="minorHAnsi" w:cstheme="minorHAnsi"/>
          <w:color w:val="auto"/>
        </w:rPr>
      </w:pPr>
    </w:p>
    <w:p w14:paraId="3173957C" w14:textId="493DB47E" w:rsidR="00654215" w:rsidRPr="009E584D" w:rsidRDefault="00F1664F" w:rsidP="00894E63">
      <w:pPr>
        <w:pStyle w:val="ListParagraph"/>
        <w:widowControl/>
        <w:numPr>
          <w:ilvl w:val="1"/>
          <w:numId w:val="8"/>
        </w:numPr>
        <w:autoSpaceDE/>
        <w:autoSpaceDN/>
        <w:adjustRightInd/>
        <w:rPr>
          <w:rFonts w:asciiTheme="minorHAnsi" w:hAnsiTheme="minorHAnsi" w:cstheme="minorHAnsi"/>
          <w:color w:val="auto"/>
        </w:rPr>
      </w:pPr>
      <w:r w:rsidRPr="009E584D">
        <w:rPr>
          <w:rFonts w:asciiTheme="minorHAnsi" w:hAnsiTheme="minorHAnsi" w:cstheme="minorHAnsi"/>
          <w:color w:val="auto"/>
        </w:rPr>
        <w:t xml:space="preserve">Section the brain with sagittal orientation </w:t>
      </w:r>
      <w:r w:rsidR="00FD7D8C" w:rsidRPr="009E584D">
        <w:rPr>
          <w:rFonts w:asciiTheme="minorHAnsi" w:hAnsiTheme="minorHAnsi" w:cstheme="minorHAnsi"/>
          <w:color w:val="auto"/>
        </w:rPr>
        <w:t>in</w:t>
      </w:r>
      <w:r w:rsidRPr="009E584D">
        <w:rPr>
          <w:rFonts w:asciiTheme="minorHAnsi" w:hAnsiTheme="minorHAnsi" w:cstheme="minorHAnsi"/>
          <w:color w:val="auto"/>
        </w:rPr>
        <w:t xml:space="preserve"> 20 </w:t>
      </w:r>
      <w:r w:rsidRPr="009E584D">
        <w:rPr>
          <w:rFonts w:asciiTheme="minorHAnsi" w:hAnsiTheme="minorHAnsi" w:cstheme="minorHAnsi"/>
          <w:color w:val="auto"/>
        </w:rPr>
        <w:sym w:font="Symbol" w:char="F06D"/>
      </w:r>
      <w:r w:rsidRPr="009E584D">
        <w:rPr>
          <w:rFonts w:asciiTheme="minorHAnsi" w:hAnsiTheme="minorHAnsi" w:cstheme="minorHAnsi"/>
          <w:color w:val="auto"/>
        </w:rPr>
        <w:t>m thickness</w:t>
      </w:r>
      <w:r w:rsidR="00A42C26" w:rsidRPr="009E584D">
        <w:rPr>
          <w:rFonts w:asciiTheme="minorHAnsi" w:hAnsiTheme="minorHAnsi" w:cstheme="minorHAnsi"/>
          <w:color w:val="auto"/>
        </w:rPr>
        <w:t xml:space="preserve">, and perform the </w:t>
      </w:r>
      <w:r w:rsidR="00675677" w:rsidRPr="009E584D">
        <w:rPr>
          <w:rFonts w:asciiTheme="minorHAnsi" w:hAnsiTheme="minorHAnsi" w:cstheme="minorHAnsi"/>
          <w:color w:val="auto"/>
        </w:rPr>
        <w:t>IHC</w:t>
      </w:r>
      <w:r w:rsidR="00A42C26" w:rsidRPr="009E584D">
        <w:rPr>
          <w:rFonts w:asciiTheme="minorHAnsi" w:hAnsiTheme="minorHAnsi" w:cstheme="minorHAnsi"/>
          <w:color w:val="auto"/>
        </w:rPr>
        <w:t xml:space="preserve"> </w:t>
      </w:r>
      <w:r w:rsidR="001473C3" w:rsidRPr="009E584D">
        <w:rPr>
          <w:rFonts w:asciiTheme="minorHAnsi" w:hAnsiTheme="minorHAnsi" w:cstheme="minorHAnsi"/>
          <w:color w:val="auto"/>
        </w:rPr>
        <w:t xml:space="preserve">with specific antibodies against fibrinogen, </w:t>
      </w:r>
      <w:bookmarkStart w:id="2" w:name="OLE_LINK15"/>
      <w:bookmarkStart w:id="3" w:name="OLE_LINK16"/>
      <w:r w:rsidR="001473C3" w:rsidRPr="009E584D">
        <w:rPr>
          <w:rFonts w:asciiTheme="minorHAnsi" w:hAnsiTheme="minorHAnsi" w:cstheme="minorHAnsi"/>
          <w:color w:val="auto"/>
        </w:rPr>
        <w:t>platelet (glycoprotein IIb), red blood cell (TER119)</w:t>
      </w:r>
      <w:bookmarkEnd w:id="2"/>
      <w:bookmarkEnd w:id="3"/>
      <w:r w:rsidR="001473C3" w:rsidRPr="009E584D">
        <w:rPr>
          <w:rFonts w:asciiTheme="minorHAnsi" w:hAnsiTheme="minorHAnsi" w:cstheme="minorHAnsi"/>
          <w:color w:val="auto"/>
        </w:rPr>
        <w:t xml:space="preserve"> and blood vessel (</w:t>
      </w:r>
      <w:proofErr w:type="spellStart"/>
      <w:r w:rsidR="00B62859" w:rsidRPr="009E584D">
        <w:rPr>
          <w:rFonts w:asciiTheme="minorHAnsi" w:hAnsiTheme="minorHAnsi" w:cstheme="minorHAnsi"/>
          <w:color w:val="auto"/>
        </w:rPr>
        <w:t>i</w:t>
      </w:r>
      <w:r w:rsidR="001473C3" w:rsidRPr="009E584D">
        <w:rPr>
          <w:rFonts w:asciiTheme="minorHAnsi" w:hAnsiTheme="minorHAnsi" w:cstheme="minorHAnsi"/>
          <w:color w:val="auto"/>
        </w:rPr>
        <w:t>solectin</w:t>
      </w:r>
      <w:proofErr w:type="spellEnd"/>
      <w:r w:rsidR="001473C3" w:rsidRPr="009E584D">
        <w:rPr>
          <w:rFonts w:asciiTheme="minorHAnsi" w:hAnsiTheme="minorHAnsi" w:cstheme="minorHAnsi"/>
          <w:color w:val="auto"/>
        </w:rPr>
        <w:t xml:space="preserve"> GS-IB4).</w:t>
      </w:r>
      <w:r w:rsidR="00B62859" w:rsidRPr="009E584D">
        <w:rPr>
          <w:rFonts w:asciiTheme="minorHAnsi" w:hAnsiTheme="minorHAnsi" w:cstheme="minorHAnsi"/>
          <w:color w:val="auto"/>
        </w:rPr>
        <w:t xml:space="preserve"> </w:t>
      </w:r>
    </w:p>
    <w:p w14:paraId="0E24F2FE" w14:textId="77777777" w:rsidR="00B62859" w:rsidRPr="009E584D" w:rsidRDefault="00B62859" w:rsidP="00894E63">
      <w:pPr>
        <w:pStyle w:val="ListParagraph"/>
        <w:widowControl/>
        <w:autoSpaceDE/>
        <w:autoSpaceDN/>
        <w:adjustRightInd/>
        <w:rPr>
          <w:rFonts w:asciiTheme="minorHAnsi" w:hAnsiTheme="minorHAnsi" w:cstheme="minorHAnsi"/>
          <w:color w:val="auto"/>
        </w:rPr>
      </w:pPr>
    </w:p>
    <w:p w14:paraId="7E7EE2FF" w14:textId="35230486" w:rsidR="001A78CB" w:rsidRPr="009E584D" w:rsidRDefault="00654215" w:rsidP="00894E63">
      <w:pPr>
        <w:pStyle w:val="ListParagraph"/>
        <w:widowControl/>
        <w:numPr>
          <w:ilvl w:val="1"/>
          <w:numId w:val="8"/>
        </w:numPr>
        <w:autoSpaceDE/>
        <w:autoSpaceDN/>
        <w:adjustRightInd/>
        <w:rPr>
          <w:rFonts w:asciiTheme="minorHAnsi" w:hAnsiTheme="minorHAnsi" w:cstheme="minorHAnsi"/>
          <w:color w:val="auto"/>
        </w:rPr>
      </w:pPr>
      <w:r w:rsidRPr="009E584D">
        <w:rPr>
          <w:rFonts w:asciiTheme="minorHAnsi" w:hAnsiTheme="minorHAnsi" w:cstheme="minorHAnsi"/>
          <w:color w:val="auto"/>
        </w:rPr>
        <w:t xml:space="preserve">Perform </w:t>
      </w:r>
      <w:r w:rsidR="00F1664F" w:rsidRPr="009E584D">
        <w:rPr>
          <w:rFonts w:asciiTheme="minorHAnsi" w:hAnsiTheme="minorHAnsi" w:cstheme="minorHAnsi"/>
          <w:color w:val="auto"/>
        </w:rPr>
        <w:t xml:space="preserve">the </w:t>
      </w:r>
      <w:r w:rsidR="00757ED5" w:rsidRPr="009E584D">
        <w:rPr>
          <w:rFonts w:asciiTheme="minorHAnsi" w:hAnsiTheme="minorHAnsi" w:cstheme="minorHAnsi"/>
          <w:color w:val="auto"/>
        </w:rPr>
        <w:t xml:space="preserve">measurement of </w:t>
      </w:r>
      <w:r w:rsidR="00F1664F" w:rsidRPr="009E584D">
        <w:rPr>
          <w:rFonts w:asciiTheme="minorHAnsi" w:hAnsiTheme="minorHAnsi" w:cstheme="minorHAnsi"/>
          <w:color w:val="auto"/>
        </w:rPr>
        <w:t xml:space="preserve">fibrin </w:t>
      </w:r>
      <w:r w:rsidR="00FA748D" w:rsidRPr="009E584D">
        <w:rPr>
          <w:rFonts w:asciiTheme="minorHAnsi" w:hAnsiTheme="minorHAnsi" w:cstheme="minorHAnsi"/>
          <w:color w:val="auto"/>
        </w:rPr>
        <w:t xml:space="preserve">in brain </w:t>
      </w:r>
      <w:r w:rsidR="00757ED5" w:rsidRPr="009E584D">
        <w:rPr>
          <w:rFonts w:asciiTheme="minorHAnsi" w:hAnsiTheme="minorHAnsi" w:cstheme="minorHAnsi"/>
          <w:color w:val="auto"/>
        </w:rPr>
        <w:t xml:space="preserve">hemisphere </w:t>
      </w:r>
      <w:r w:rsidR="00F1664F" w:rsidRPr="009E584D">
        <w:rPr>
          <w:rFonts w:asciiTheme="minorHAnsi" w:hAnsiTheme="minorHAnsi" w:cstheme="minorHAnsi"/>
          <w:color w:val="auto"/>
        </w:rPr>
        <w:t xml:space="preserve">by immunoblot </w:t>
      </w:r>
      <w:r w:rsidR="00A42C26" w:rsidRPr="009E584D">
        <w:rPr>
          <w:rFonts w:asciiTheme="minorHAnsi" w:hAnsiTheme="minorHAnsi" w:cstheme="minorHAnsi"/>
          <w:color w:val="auto"/>
        </w:rPr>
        <w:t>with an antibody against fibrinogen.</w:t>
      </w:r>
    </w:p>
    <w:p w14:paraId="77A2109A" w14:textId="77777777" w:rsidR="00F457F4" w:rsidRPr="009E584D" w:rsidRDefault="00F457F4" w:rsidP="00894E63">
      <w:pPr>
        <w:pStyle w:val="NormalWeb"/>
        <w:spacing w:before="0" w:beforeAutospacing="0" w:after="0" w:afterAutospacing="0"/>
        <w:rPr>
          <w:rFonts w:asciiTheme="minorHAnsi" w:hAnsiTheme="minorHAnsi" w:cstheme="minorHAnsi"/>
          <w:b/>
          <w:color w:val="auto"/>
        </w:rPr>
      </w:pPr>
    </w:p>
    <w:p w14:paraId="1F63CFD8" w14:textId="2C054CE0" w:rsidR="00F457F4" w:rsidRPr="009E584D" w:rsidRDefault="00F457F4" w:rsidP="00894E63">
      <w:pPr>
        <w:pStyle w:val="NormalWeb"/>
        <w:spacing w:before="0" w:beforeAutospacing="0" w:after="0" w:afterAutospacing="0"/>
        <w:rPr>
          <w:rFonts w:asciiTheme="minorHAnsi" w:hAnsiTheme="minorHAnsi" w:cstheme="minorHAnsi"/>
          <w:color w:val="auto"/>
        </w:rPr>
      </w:pPr>
      <w:r w:rsidRPr="009E584D">
        <w:rPr>
          <w:rFonts w:asciiTheme="minorHAnsi" w:hAnsiTheme="minorHAnsi" w:cstheme="minorHAnsi"/>
          <w:b/>
          <w:color w:val="auto"/>
        </w:rPr>
        <w:t xml:space="preserve">REPRESENTATIVE RESULTS: </w:t>
      </w:r>
    </w:p>
    <w:p w14:paraId="53295A86" w14:textId="04E9EF6C" w:rsidR="00F457F4" w:rsidRPr="009E584D" w:rsidRDefault="00100FDD" w:rsidP="004974C1">
      <w:pPr>
        <w:rPr>
          <w:color w:val="auto"/>
        </w:rPr>
      </w:pPr>
      <w:r w:rsidRPr="009E584D">
        <w:rPr>
          <w:color w:val="auto"/>
        </w:rPr>
        <w:t xml:space="preserve">First, we compared the fibrin content in RB versus T+RB photothrombosis-induced blood clots. </w:t>
      </w:r>
      <w:r w:rsidR="00D85603" w:rsidRPr="009E584D">
        <w:rPr>
          <w:color w:val="auto"/>
        </w:rPr>
        <w:t>M</w:t>
      </w:r>
      <w:r w:rsidRPr="009E584D">
        <w:rPr>
          <w:color w:val="auto"/>
        </w:rPr>
        <w:t xml:space="preserve">ice were sacrificed </w:t>
      </w:r>
      <w:r w:rsidR="00D85603" w:rsidRPr="009E584D">
        <w:rPr>
          <w:color w:val="auto"/>
        </w:rPr>
        <w:t>by trans</w:t>
      </w:r>
      <w:r w:rsidR="00295244" w:rsidRPr="009E584D">
        <w:rPr>
          <w:color w:val="auto"/>
        </w:rPr>
        <w:t>c</w:t>
      </w:r>
      <w:r w:rsidR="00D85603" w:rsidRPr="009E584D">
        <w:rPr>
          <w:color w:val="auto"/>
        </w:rPr>
        <w:t xml:space="preserve">ardial </w:t>
      </w:r>
      <w:r w:rsidRPr="009E584D">
        <w:rPr>
          <w:color w:val="auto"/>
        </w:rPr>
        <w:t xml:space="preserve">perfusion of fixatives at 2 h </w:t>
      </w:r>
      <w:r w:rsidR="00295244" w:rsidRPr="009E584D">
        <w:rPr>
          <w:color w:val="auto"/>
        </w:rPr>
        <w:t xml:space="preserve">after </w:t>
      </w:r>
      <w:r w:rsidRPr="009E584D">
        <w:rPr>
          <w:color w:val="auto"/>
        </w:rPr>
        <w:t>photo</w:t>
      </w:r>
      <w:r w:rsidR="00295244" w:rsidRPr="009E584D">
        <w:rPr>
          <w:color w:val="auto"/>
        </w:rPr>
        <w:t>activation</w:t>
      </w:r>
      <w:r w:rsidRPr="009E584D">
        <w:rPr>
          <w:color w:val="auto"/>
        </w:rPr>
        <w:t>,</w:t>
      </w:r>
      <w:r w:rsidR="00D85603" w:rsidRPr="009E584D">
        <w:rPr>
          <w:color w:val="auto"/>
        </w:rPr>
        <w:t xml:space="preserve"> </w:t>
      </w:r>
      <w:r w:rsidRPr="009E584D">
        <w:rPr>
          <w:color w:val="auto"/>
        </w:rPr>
        <w:t>and brains were removed for immunofluorescence staining of the MCA</w:t>
      </w:r>
      <w:r w:rsidR="00D85603" w:rsidRPr="009E584D">
        <w:rPr>
          <w:color w:val="auto"/>
        </w:rPr>
        <w:t xml:space="preserve"> branch</w:t>
      </w:r>
      <w:r w:rsidRPr="009E584D">
        <w:rPr>
          <w:color w:val="auto"/>
        </w:rPr>
        <w:t xml:space="preserve"> in longitudinal and transverse plane</w:t>
      </w:r>
      <w:r w:rsidR="00D85603" w:rsidRPr="009E584D">
        <w:rPr>
          <w:color w:val="auto"/>
        </w:rPr>
        <w:t>s</w:t>
      </w:r>
      <w:r w:rsidRPr="009E584D">
        <w:rPr>
          <w:color w:val="auto"/>
        </w:rPr>
        <w:t>. In RB</w:t>
      </w:r>
      <w:r w:rsidR="00D85603" w:rsidRPr="009E584D">
        <w:rPr>
          <w:color w:val="auto"/>
        </w:rPr>
        <w:t xml:space="preserve"> </w:t>
      </w:r>
      <w:r w:rsidRPr="009E584D">
        <w:rPr>
          <w:color w:val="auto"/>
        </w:rPr>
        <w:t>photothrombosis, the MCA</w:t>
      </w:r>
      <w:r w:rsidR="00D85603" w:rsidRPr="009E584D">
        <w:rPr>
          <w:color w:val="auto"/>
        </w:rPr>
        <w:t xml:space="preserve"> branch</w:t>
      </w:r>
      <w:r w:rsidRPr="009E584D">
        <w:rPr>
          <w:color w:val="auto"/>
        </w:rPr>
        <w:t xml:space="preserve"> </w:t>
      </w:r>
      <w:r w:rsidR="00D85603" w:rsidRPr="009E584D">
        <w:rPr>
          <w:color w:val="auto"/>
        </w:rPr>
        <w:t>was</w:t>
      </w:r>
      <w:r w:rsidRPr="009E584D">
        <w:rPr>
          <w:color w:val="auto"/>
        </w:rPr>
        <w:t xml:space="preserve"> densely packed </w:t>
      </w:r>
      <w:r w:rsidR="00E74A8E" w:rsidRPr="009E584D">
        <w:rPr>
          <w:color w:val="auto"/>
        </w:rPr>
        <w:t>with</w:t>
      </w:r>
      <w:r w:rsidRPr="009E584D">
        <w:rPr>
          <w:color w:val="auto"/>
        </w:rPr>
        <w:t xml:space="preserve"> CD41</w:t>
      </w:r>
      <w:r w:rsidRPr="009E584D">
        <w:rPr>
          <w:color w:val="auto"/>
          <w:vertAlign w:val="superscript"/>
        </w:rPr>
        <w:t>+</w:t>
      </w:r>
      <w:r w:rsidR="00D85603" w:rsidRPr="009E584D">
        <w:rPr>
          <w:color w:val="auto"/>
        </w:rPr>
        <w:t xml:space="preserve"> platelets </w:t>
      </w:r>
      <w:r w:rsidR="00E74A8E" w:rsidRPr="009E584D">
        <w:rPr>
          <w:color w:val="auto"/>
        </w:rPr>
        <w:t>and little</w:t>
      </w:r>
      <w:r w:rsidR="00D85603" w:rsidRPr="009E584D">
        <w:rPr>
          <w:color w:val="auto"/>
        </w:rPr>
        <w:t xml:space="preserve"> fibrin (</w:t>
      </w:r>
      <w:r w:rsidR="00D85603" w:rsidRPr="009E584D">
        <w:rPr>
          <w:b/>
          <w:color w:val="auto"/>
        </w:rPr>
        <w:t>Figure 2A, C</w:t>
      </w:r>
      <w:r w:rsidR="00D85603" w:rsidRPr="009E584D">
        <w:rPr>
          <w:color w:val="auto"/>
        </w:rPr>
        <w:t>). In contrast, the MCA branch</w:t>
      </w:r>
      <w:r w:rsidR="00E74A8E" w:rsidRPr="009E584D">
        <w:rPr>
          <w:color w:val="auto"/>
        </w:rPr>
        <w:t xml:space="preserve"> in</w:t>
      </w:r>
      <w:r w:rsidR="00D85603" w:rsidRPr="009E584D">
        <w:rPr>
          <w:color w:val="auto"/>
        </w:rPr>
        <w:t xml:space="preserve"> </w:t>
      </w:r>
      <w:r w:rsidR="00E74A8E" w:rsidRPr="009E584D">
        <w:rPr>
          <w:color w:val="auto"/>
        </w:rPr>
        <w:t xml:space="preserve">T+RB photothrombosis </w:t>
      </w:r>
      <w:r w:rsidR="00D85603" w:rsidRPr="009E584D">
        <w:rPr>
          <w:color w:val="auto"/>
        </w:rPr>
        <w:t xml:space="preserve">was </w:t>
      </w:r>
      <w:r w:rsidR="00E74A8E" w:rsidRPr="009E584D">
        <w:rPr>
          <w:color w:val="auto"/>
        </w:rPr>
        <w:t>occluded</w:t>
      </w:r>
      <w:r w:rsidR="00D85603" w:rsidRPr="009E584D">
        <w:rPr>
          <w:color w:val="auto"/>
        </w:rPr>
        <w:t xml:space="preserve"> by randomly mixed </w:t>
      </w:r>
      <w:proofErr w:type="spellStart"/>
      <w:r w:rsidR="00D85603" w:rsidRPr="009E584D">
        <w:rPr>
          <w:color w:val="auto"/>
        </w:rPr>
        <w:t>platelet:fibrin</w:t>
      </w:r>
      <w:proofErr w:type="spellEnd"/>
      <w:r w:rsidR="00D85603" w:rsidRPr="009E584D">
        <w:rPr>
          <w:color w:val="auto"/>
        </w:rPr>
        <w:t xml:space="preserve"> clots (</w:t>
      </w:r>
      <w:r w:rsidR="00D85603" w:rsidRPr="009E584D">
        <w:rPr>
          <w:b/>
          <w:color w:val="auto"/>
        </w:rPr>
        <w:t>Figure 2B, D</w:t>
      </w:r>
      <w:r w:rsidR="00295244" w:rsidRPr="009E584D">
        <w:rPr>
          <w:bCs/>
          <w:color w:val="auto"/>
        </w:rPr>
        <w:t>, n&gt;3 for each</w:t>
      </w:r>
      <w:r w:rsidR="00D85603" w:rsidRPr="009E584D">
        <w:rPr>
          <w:color w:val="auto"/>
        </w:rPr>
        <w:t>). We also used immunoblot</w:t>
      </w:r>
      <w:r w:rsidR="00E74A8E" w:rsidRPr="009E584D">
        <w:rPr>
          <w:color w:val="auto"/>
        </w:rPr>
        <w:t>s</w:t>
      </w:r>
      <w:r w:rsidR="00D85603" w:rsidRPr="009E584D">
        <w:rPr>
          <w:color w:val="auto"/>
        </w:rPr>
        <w:t xml:space="preserve"> to compare the fibrin(</w:t>
      </w:r>
      <w:proofErr w:type="spellStart"/>
      <w:r w:rsidR="00D85603" w:rsidRPr="009E584D">
        <w:rPr>
          <w:color w:val="auto"/>
        </w:rPr>
        <w:t>ogen</w:t>
      </w:r>
      <w:proofErr w:type="spellEnd"/>
      <w:r w:rsidR="00D85603" w:rsidRPr="009E584D">
        <w:rPr>
          <w:color w:val="auto"/>
        </w:rPr>
        <w:t xml:space="preserve">) </w:t>
      </w:r>
      <w:r w:rsidR="00295244" w:rsidRPr="009E584D">
        <w:rPr>
          <w:color w:val="auto"/>
        </w:rPr>
        <w:t>level</w:t>
      </w:r>
      <w:r w:rsidR="00D85603" w:rsidRPr="009E584D">
        <w:rPr>
          <w:color w:val="auto"/>
        </w:rPr>
        <w:t xml:space="preserve"> in the cerebral cortex </w:t>
      </w:r>
      <w:r w:rsidR="00E74A8E" w:rsidRPr="009E584D">
        <w:rPr>
          <w:color w:val="auto"/>
        </w:rPr>
        <w:t>between</w:t>
      </w:r>
      <w:r w:rsidR="00D85603" w:rsidRPr="009E584D">
        <w:rPr>
          <w:color w:val="auto"/>
        </w:rPr>
        <w:t xml:space="preserve"> the two model</w:t>
      </w:r>
      <w:r w:rsidR="004008F7" w:rsidRPr="009E584D">
        <w:rPr>
          <w:color w:val="auto"/>
        </w:rPr>
        <w:t>s</w:t>
      </w:r>
      <w:r w:rsidR="00D85603" w:rsidRPr="009E584D">
        <w:rPr>
          <w:color w:val="auto"/>
        </w:rPr>
        <w:t>, after</w:t>
      </w:r>
      <w:r w:rsidR="004008F7" w:rsidRPr="009E584D">
        <w:rPr>
          <w:color w:val="auto"/>
        </w:rPr>
        <w:t xml:space="preserve"> transcardial perfusion </w:t>
      </w:r>
      <w:r w:rsidR="00505972" w:rsidRPr="009E584D">
        <w:rPr>
          <w:color w:val="auto"/>
        </w:rPr>
        <w:t>with</w:t>
      </w:r>
      <w:r w:rsidR="00295244" w:rsidRPr="009E584D">
        <w:rPr>
          <w:color w:val="auto"/>
        </w:rPr>
        <w:t xml:space="preserve"> saline </w:t>
      </w:r>
      <w:r w:rsidR="004008F7" w:rsidRPr="009E584D">
        <w:rPr>
          <w:color w:val="auto"/>
        </w:rPr>
        <w:t>at 2 h post-photoactivation. This analysis showed &gt;</w:t>
      </w:r>
      <w:r w:rsidR="00E74A8E" w:rsidRPr="009E584D">
        <w:rPr>
          <w:color w:val="auto"/>
        </w:rPr>
        <w:t xml:space="preserve"> two-</w:t>
      </w:r>
      <w:r w:rsidR="004008F7" w:rsidRPr="009E584D">
        <w:rPr>
          <w:color w:val="auto"/>
        </w:rPr>
        <w:t xml:space="preserve">fold increase of fibrin deposition in the ipsilateral hemisphere </w:t>
      </w:r>
      <w:r w:rsidR="00295244" w:rsidRPr="009E584D">
        <w:rPr>
          <w:color w:val="auto"/>
        </w:rPr>
        <w:t xml:space="preserve">in </w:t>
      </w:r>
      <w:r w:rsidR="004008F7" w:rsidRPr="009E584D">
        <w:rPr>
          <w:color w:val="auto"/>
        </w:rPr>
        <w:t>T+RB than RB photothrombosis (</w:t>
      </w:r>
      <w:r w:rsidR="004008F7" w:rsidRPr="009E584D">
        <w:rPr>
          <w:b/>
          <w:color w:val="auto"/>
        </w:rPr>
        <w:t>Figure 2E</w:t>
      </w:r>
      <w:r w:rsidR="004008F7" w:rsidRPr="009E584D">
        <w:rPr>
          <w:color w:val="auto"/>
        </w:rPr>
        <w:t xml:space="preserve">, p=0.027 by unpaired </w:t>
      </w:r>
      <w:r w:rsidR="004008F7" w:rsidRPr="009E584D">
        <w:rPr>
          <w:i/>
          <w:color w:val="auto"/>
        </w:rPr>
        <w:t>t</w:t>
      </w:r>
      <w:r w:rsidR="004008F7" w:rsidRPr="009E584D">
        <w:rPr>
          <w:color w:val="auto"/>
        </w:rPr>
        <w:t>-test; n=3 for each</w:t>
      </w:r>
      <w:r w:rsidR="00E74A8E" w:rsidRPr="009E584D">
        <w:rPr>
          <w:color w:val="auto"/>
        </w:rPr>
        <w:t xml:space="preserve"> group</w:t>
      </w:r>
      <w:r w:rsidR="004008F7" w:rsidRPr="009E584D">
        <w:rPr>
          <w:color w:val="auto"/>
        </w:rPr>
        <w:t xml:space="preserve">). In our original </w:t>
      </w:r>
      <w:r w:rsidR="00505972" w:rsidRPr="009E584D">
        <w:rPr>
          <w:color w:val="auto"/>
        </w:rPr>
        <w:t>report</w:t>
      </w:r>
      <w:r w:rsidR="004008F7" w:rsidRPr="009E584D">
        <w:rPr>
          <w:color w:val="auto"/>
        </w:rPr>
        <w:t xml:space="preserve">, we also </w:t>
      </w:r>
      <w:r w:rsidR="00505972" w:rsidRPr="009E584D">
        <w:rPr>
          <w:color w:val="auto"/>
        </w:rPr>
        <w:t>use</w:t>
      </w:r>
      <w:r w:rsidR="00295244" w:rsidRPr="009E584D">
        <w:rPr>
          <w:color w:val="auto"/>
        </w:rPr>
        <w:t>d</w:t>
      </w:r>
      <w:r w:rsidR="004008F7" w:rsidRPr="009E584D">
        <w:rPr>
          <w:color w:val="auto"/>
        </w:rPr>
        <w:t xml:space="preserve"> confocal microscope-based single vessel </w:t>
      </w:r>
      <w:r w:rsidR="00295244" w:rsidRPr="009E584D">
        <w:rPr>
          <w:color w:val="auto"/>
        </w:rPr>
        <w:t>photoactivation</w:t>
      </w:r>
      <w:r w:rsidR="004008F7" w:rsidRPr="009E584D">
        <w:rPr>
          <w:color w:val="auto"/>
        </w:rPr>
        <w:t xml:space="preserve"> </w:t>
      </w:r>
      <w:r w:rsidR="00505972" w:rsidRPr="009E584D">
        <w:rPr>
          <w:color w:val="auto"/>
        </w:rPr>
        <w:t>and intravital imaging</w:t>
      </w:r>
      <w:r w:rsidR="004008F7" w:rsidRPr="009E584D">
        <w:rPr>
          <w:color w:val="auto"/>
        </w:rPr>
        <w:t xml:space="preserve"> </w:t>
      </w:r>
      <w:r w:rsidR="00295244" w:rsidRPr="009E584D">
        <w:rPr>
          <w:color w:val="auto"/>
        </w:rPr>
        <w:t xml:space="preserve">to compare </w:t>
      </w:r>
      <w:r w:rsidR="00282AD5" w:rsidRPr="009E584D">
        <w:rPr>
          <w:color w:val="auto"/>
        </w:rPr>
        <w:t>the behaviors of</w:t>
      </w:r>
      <w:r w:rsidR="004008F7" w:rsidRPr="009E584D">
        <w:rPr>
          <w:color w:val="auto"/>
        </w:rPr>
        <w:t xml:space="preserve"> FITC-conjugated anti-GP1b</w:t>
      </w:r>
      <w:r w:rsidR="004008F7" w:rsidRPr="009E584D">
        <w:rPr>
          <w:color w:val="auto"/>
        </w:rPr>
        <w:sym w:font="Symbol" w:char="F062"/>
      </w:r>
      <w:r w:rsidR="004008F7" w:rsidRPr="009E584D">
        <w:rPr>
          <w:color w:val="auto"/>
        </w:rPr>
        <w:t>-labeled platelets</w:t>
      </w:r>
      <w:r w:rsidR="00282AD5" w:rsidRPr="009E584D">
        <w:rPr>
          <w:color w:val="auto"/>
        </w:rPr>
        <w:t>.</w:t>
      </w:r>
      <w:r w:rsidR="00282AD5" w:rsidRPr="009E584D">
        <w:rPr>
          <w:color w:val="auto"/>
          <w:vertAlign w:val="superscript"/>
        </w:rPr>
        <w:t>23</w:t>
      </w:r>
      <w:r w:rsidR="00282AD5" w:rsidRPr="009E584D">
        <w:rPr>
          <w:color w:val="auto"/>
        </w:rPr>
        <w:t xml:space="preserve"> Those </w:t>
      </w:r>
      <w:r w:rsidR="00E74A8E" w:rsidRPr="009E584D">
        <w:rPr>
          <w:color w:val="auto"/>
        </w:rPr>
        <w:t>experiments</w:t>
      </w:r>
      <w:r w:rsidR="00295244" w:rsidRPr="009E584D">
        <w:rPr>
          <w:color w:val="auto"/>
        </w:rPr>
        <w:t xml:space="preserve"> </w:t>
      </w:r>
      <w:r w:rsidR="00E74A8E" w:rsidRPr="009E584D">
        <w:rPr>
          <w:color w:val="auto"/>
        </w:rPr>
        <w:t>showed</w:t>
      </w:r>
      <w:r w:rsidR="00282AD5" w:rsidRPr="009E584D">
        <w:rPr>
          <w:color w:val="auto"/>
        </w:rPr>
        <w:t xml:space="preserve"> that </w:t>
      </w:r>
      <w:r w:rsidR="00E74A8E" w:rsidRPr="009E584D">
        <w:rPr>
          <w:color w:val="auto"/>
        </w:rPr>
        <w:t xml:space="preserve">intravenous injection of 80 U/kg </w:t>
      </w:r>
      <w:r w:rsidR="00282AD5" w:rsidRPr="009E584D">
        <w:rPr>
          <w:color w:val="auto"/>
        </w:rPr>
        <w:t>thrombin</w:t>
      </w:r>
      <w:r w:rsidR="00E74A8E" w:rsidRPr="009E584D">
        <w:rPr>
          <w:color w:val="auto"/>
        </w:rPr>
        <w:t xml:space="preserve"> failed</w:t>
      </w:r>
      <w:r w:rsidR="00F823A4" w:rsidRPr="009E584D">
        <w:rPr>
          <w:color w:val="auto"/>
        </w:rPr>
        <w:t xml:space="preserve"> to</w:t>
      </w:r>
      <w:r w:rsidR="00282AD5" w:rsidRPr="009E584D">
        <w:rPr>
          <w:color w:val="auto"/>
        </w:rPr>
        <w:t xml:space="preserve"> </w:t>
      </w:r>
      <w:r w:rsidR="00E74A8E" w:rsidRPr="009E584D">
        <w:rPr>
          <w:color w:val="auto"/>
        </w:rPr>
        <w:t xml:space="preserve">induce </w:t>
      </w:r>
      <w:r w:rsidR="00282AD5" w:rsidRPr="009E584D">
        <w:rPr>
          <w:color w:val="auto"/>
        </w:rPr>
        <w:t xml:space="preserve">platelet aggregates </w:t>
      </w:r>
      <w:r w:rsidR="00F823A4" w:rsidRPr="009E584D">
        <w:rPr>
          <w:color w:val="auto"/>
        </w:rPr>
        <w:t>even under</w:t>
      </w:r>
      <w:r w:rsidR="00282AD5" w:rsidRPr="009E584D">
        <w:rPr>
          <w:color w:val="auto"/>
        </w:rPr>
        <w:t xml:space="preserve"> laser illumination (</w:t>
      </w:r>
      <w:r w:rsidR="00282AD5" w:rsidRPr="009E584D">
        <w:rPr>
          <w:b/>
          <w:color w:val="auto"/>
        </w:rPr>
        <w:t>Figure 3A</w:t>
      </w:r>
      <w:r w:rsidR="00282AD5" w:rsidRPr="009E584D">
        <w:rPr>
          <w:color w:val="auto"/>
        </w:rPr>
        <w:t>)</w:t>
      </w:r>
      <w:r w:rsidR="00F823A4" w:rsidRPr="009E584D">
        <w:rPr>
          <w:color w:val="auto"/>
        </w:rPr>
        <w:t xml:space="preserve">, and </w:t>
      </w:r>
      <w:r w:rsidR="00282AD5" w:rsidRPr="009E584D">
        <w:rPr>
          <w:color w:val="auto"/>
        </w:rPr>
        <w:t xml:space="preserve">that platelets form </w:t>
      </w:r>
      <w:r w:rsidR="00295244" w:rsidRPr="009E584D">
        <w:rPr>
          <w:color w:val="auto"/>
        </w:rPr>
        <w:t>homogenous</w:t>
      </w:r>
      <w:r w:rsidR="00F823A4" w:rsidRPr="009E584D">
        <w:rPr>
          <w:color w:val="auto"/>
        </w:rPr>
        <w:t xml:space="preserve"> clots </w:t>
      </w:r>
      <w:r w:rsidR="00282AD5" w:rsidRPr="009E584D">
        <w:rPr>
          <w:color w:val="auto"/>
        </w:rPr>
        <w:t xml:space="preserve">in </w:t>
      </w:r>
      <w:r w:rsidR="0067313A" w:rsidRPr="009E584D">
        <w:rPr>
          <w:color w:val="auto"/>
        </w:rPr>
        <w:t xml:space="preserve">the </w:t>
      </w:r>
      <w:r w:rsidR="00282AD5" w:rsidRPr="009E584D">
        <w:rPr>
          <w:color w:val="auto"/>
        </w:rPr>
        <w:t>RB photothrombosis</w:t>
      </w:r>
      <w:r w:rsidR="0067313A" w:rsidRPr="009E584D">
        <w:rPr>
          <w:color w:val="auto"/>
        </w:rPr>
        <w:t xml:space="preserve"> model</w:t>
      </w:r>
      <w:r w:rsidR="00282AD5" w:rsidRPr="009E584D">
        <w:rPr>
          <w:color w:val="auto"/>
        </w:rPr>
        <w:t xml:space="preserve"> (</w:t>
      </w:r>
      <w:r w:rsidR="00282AD5" w:rsidRPr="009E584D">
        <w:rPr>
          <w:b/>
          <w:color w:val="auto"/>
        </w:rPr>
        <w:t>Figure 3B</w:t>
      </w:r>
      <w:r w:rsidR="00282AD5" w:rsidRPr="009E584D">
        <w:rPr>
          <w:color w:val="auto"/>
        </w:rPr>
        <w:t xml:space="preserve">), but uneven aggregates with multiple </w:t>
      </w:r>
      <w:r w:rsidR="00F823A4" w:rsidRPr="009E584D">
        <w:rPr>
          <w:color w:val="auto"/>
        </w:rPr>
        <w:t>faint</w:t>
      </w:r>
      <w:r w:rsidR="00282AD5" w:rsidRPr="009E584D">
        <w:rPr>
          <w:color w:val="auto"/>
        </w:rPr>
        <w:t xml:space="preserve"> </w:t>
      </w:r>
      <w:r w:rsidR="00F823A4" w:rsidRPr="009E584D">
        <w:rPr>
          <w:color w:val="auto"/>
        </w:rPr>
        <w:t>regions</w:t>
      </w:r>
      <w:r w:rsidR="00282AD5" w:rsidRPr="009E584D">
        <w:rPr>
          <w:color w:val="auto"/>
        </w:rPr>
        <w:t xml:space="preserve"> </w:t>
      </w:r>
      <w:r w:rsidR="00295244" w:rsidRPr="009E584D">
        <w:rPr>
          <w:color w:val="auto"/>
        </w:rPr>
        <w:t>in</w:t>
      </w:r>
      <w:r w:rsidR="00282AD5" w:rsidRPr="009E584D">
        <w:rPr>
          <w:color w:val="auto"/>
        </w:rPr>
        <w:t xml:space="preserve"> T+RB photothrombosis (</w:t>
      </w:r>
      <w:r w:rsidR="00282AD5" w:rsidRPr="009E584D">
        <w:rPr>
          <w:b/>
          <w:color w:val="auto"/>
        </w:rPr>
        <w:t>Figure 3C</w:t>
      </w:r>
      <w:r w:rsidR="00282AD5" w:rsidRPr="009E584D">
        <w:rPr>
          <w:color w:val="auto"/>
        </w:rPr>
        <w:t xml:space="preserve">). </w:t>
      </w:r>
      <w:r w:rsidR="00F823A4" w:rsidRPr="009E584D">
        <w:rPr>
          <w:color w:val="auto"/>
        </w:rPr>
        <w:t>These</w:t>
      </w:r>
      <w:r w:rsidR="00F457F4" w:rsidRPr="009E584D">
        <w:rPr>
          <w:color w:val="auto"/>
        </w:rPr>
        <w:t xml:space="preserve"> </w:t>
      </w:r>
      <w:r w:rsidR="00F823A4" w:rsidRPr="009E584D">
        <w:rPr>
          <w:color w:val="auto"/>
        </w:rPr>
        <w:t>results</w:t>
      </w:r>
      <w:r w:rsidR="00F457F4" w:rsidRPr="009E584D">
        <w:rPr>
          <w:color w:val="auto"/>
        </w:rPr>
        <w:t xml:space="preserve"> </w:t>
      </w:r>
      <w:r w:rsidR="00282AD5" w:rsidRPr="009E584D">
        <w:rPr>
          <w:color w:val="auto"/>
        </w:rPr>
        <w:t>suggest</w:t>
      </w:r>
      <w:r w:rsidR="00F457F4" w:rsidRPr="009E584D">
        <w:rPr>
          <w:color w:val="auto"/>
        </w:rPr>
        <w:t xml:space="preserve"> </w:t>
      </w:r>
      <w:r w:rsidR="00282AD5" w:rsidRPr="009E584D">
        <w:rPr>
          <w:color w:val="auto"/>
        </w:rPr>
        <w:t>that T+RB photothrombosis increases the</w:t>
      </w:r>
      <w:r w:rsidR="00295244" w:rsidRPr="009E584D">
        <w:rPr>
          <w:color w:val="auto"/>
        </w:rPr>
        <w:t xml:space="preserve"> </w:t>
      </w:r>
      <w:r w:rsidR="0067313A" w:rsidRPr="009E584D">
        <w:rPr>
          <w:color w:val="auto"/>
        </w:rPr>
        <w:t xml:space="preserve">fibrin content in the </w:t>
      </w:r>
      <w:r w:rsidR="00295244" w:rsidRPr="009E584D">
        <w:rPr>
          <w:color w:val="auto"/>
        </w:rPr>
        <w:t>ensuing</w:t>
      </w:r>
      <w:r w:rsidR="00282AD5" w:rsidRPr="009E584D">
        <w:rPr>
          <w:color w:val="auto"/>
        </w:rPr>
        <w:t xml:space="preserve"> </w:t>
      </w:r>
      <w:r w:rsidR="00295244" w:rsidRPr="009E584D">
        <w:rPr>
          <w:color w:val="auto"/>
        </w:rPr>
        <w:t>thromb</w:t>
      </w:r>
      <w:r w:rsidR="0067313A" w:rsidRPr="009E584D">
        <w:rPr>
          <w:color w:val="auto"/>
        </w:rPr>
        <w:t>i</w:t>
      </w:r>
      <w:r w:rsidR="00282AD5" w:rsidRPr="009E584D">
        <w:rPr>
          <w:color w:val="auto"/>
        </w:rPr>
        <w:t xml:space="preserve">. </w:t>
      </w:r>
    </w:p>
    <w:p w14:paraId="70A734F8" w14:textId="77777777" w:rsidR="004974C1" w:rsidRPr="009E584D" w:rsidRDefault="004974C1" w:rsidP="004974C1">
      <w:pPr>
        <w:rPr>
          <w:color w:val="auto"/>
        </w:rPr>
      </w:pPr>
    </w:p>
    <w:p w14:paraId="7482A456" w14:textId="119E1B56" w:rsidR="00F457F4" w:rsidRPr="009E584D" w:rsidRDefault="00F457F4" w:rsidP="004974C1">
      <w:pPr>
        <w:rPr>
          <w:color w:val="auto"/>
        </w:rPr>
      </w:pPr>
      <w:r w:rsidRPr="009E584D">
        <w:rPr>
          <w:color w:val="auto"/>
        </w:rPr>
        <w:t xml:space="preserve">Next, we compared the effects of </w:t>
      </w:r>
      <w:r w:rsidR="00282AD5" w:rsidRPr="009E584D">
        <w:rPr>
          <w:color w:val="auto"/>
        </w:rPr>
        <w:t xml:space="preserve">acute intravenous </w:t>
      </w:r>
      <w:r w:rsidRPr="009E584D">
        <w:rPr>
          <w:color w:val="auto"/>
        </w:rPr>
        <w:t>tPA treatment (10 mg/kg</w:t>
      </w:r>
      <w:r w:rsidR="00F823A4" w:rsidRPr="009E584D">
        <w:rPr>
          <w:color w:val="auto"/>
        </w:rPr>
        <w:t xml:space="preserve"> Alteplase</w:t>
      </w:r>
      <w:r w:rsidRPr="009E584D">
        <w:rPr>
          <w:color w:val="auto"/>
        </w:rPr>
        <w:t xml:space="preserve">, 30 min after photoactivation) </w:t>
      </w:r>
      <w:r w:rsidR="00F823A4" w:rsidRPr="009E584D">
        <w:rPr>
          <w:color w:val="auto"/>
        </w:rPr>
        <w:t>on</w:t>
      </w:r>
      <w:r w:rsidRPr="009E584D">
        <w:rPr>
          <w:color w:val="auto"/>
        </w:rPr>
        <w:t xml:space="preserve"> cerebral blood flow (CBF) recovery</w:t>
      </w:r>
      <w:r w:rsidR="00F823A4" w:rsidRPr="009E584D">
        <w:rPr>
          <w:color w:val="auto"/>
        </w:rPr>
        <w:t xml:space="preserve"> </w:t>
      </w:r>
      <w:r w:rsidR="0067313A" w:rsidRPr="009E584D">
        <w:rPr>
          <w:color w:val="auto"/>
        </w:rPr>
        <w:t>between</w:t>
      </w:r>
      <w:r w:rsidR="00F823A4" w:rsidRPr="009E584D">
        <w:rPr>
          <w:color w:val="auto"/>
        </w:rPr>
        <w:t xml:space="preserve"> the two models</w:t>
      </w:r>
      <w:r w:rsidRPr="009E584D">
        <w:rPr>
          <w:color w:val="auto"/>
        </w:rPr>
        <w:t xml:space="preserve">. </w:t>
      </w:r>
      <w:r w:rsidR="00E2269F" w:rsidRPr="009E584D">
        <w:rPr>
          <w:color w:val="auto"/>
        </w:rPr>
        <w:t xml:space="preserve">The CBF of the same mouse </w:t>
      </w:r>
      <w:r w:rsidR="00295244" w:rsidRPr="009E584D">
        <w:rPr>
          <w:color w:val="auto"/>
        </w:rPr>
        <w:t xml:space="preserve">at </w:t>
      </w:r>
      <w:r w:rsidR="00E2269F" w:rsidRPr="009E584D">
        <w:rPr>
          <w:color w:val="auto"/>
        </w:rPr>
        <w:t xml:space="preserve">pre- and 24 h post- </w:t>
      </w:r>
      <w:r w:rsidR="00295244" w:rsidRPr="009E584D">
        <w:rPr>
          <w:color w:val="auto"/>
        </w:rPr>
        <w:t>tPA-versus-</w:t>
      </w:r>
      <w:r w:rsidR="00E2269F" w:rsidRPr="009E584D">
        <w:rPr>
          <w:color w:val="auto"/>
        </w:rPr>
        <w:t xml:space="preserve">vehicle treatment was measured by </w:t>
      </w:r>
      <w:r w:rsidRPr="009E584D">
        <w:rPr>
          <w:color w:val="auto"/>
        </w:rPr>
        <w:t>laser speckle contrast imaging</w:t>
      </w:r>
      <w:r w:rsidR="00E2269F" w:rsidRPr="009E584D">
        <w:rPr>
          <w:color w:val="auto"/>
        </w:rPr>
        <w:t xml:space="preserve"> and normalized to the contralateral hemisphere (</w:t>
      </w:r>
      <w:r w:rsidR="00E2269F" w:rsidRPr="009E584D">
        <w:rPr>
          <w:b/>
          <w:color w:val="auto"/>
        </w:rPr>
        <w:t>Figure 4A, B</w:t>
      </w:r>
      <w:r w:rsidR="00E2269F" w:rsidRPr="009E584D">
        <w:rPr>
          <w:color w:val="auto"/>
        </w:rPr>
        <w:t>).</w:t>
      </w:r>
      <w:r w:rsidRPr="009E584D">
        <w:rPr>
          <w:color w:val="auto"/>
        </w:rPr>
        <w:t xml:space="preserve"> </w:t>
      </w:r>
      <w:r w:rsidR="00FB7BDB" w:rsidRPr="009E584D">
        <w:rPr>
          <w:color w:val="auto"/>
        </w:rPr>
        <w:t>In RB photothrombosis, the tPA treatment led to a trend of CBF-</w:t>
      </w:r>
      <w:r w:rsidR="00295244" w:rsidRPr="009E584D">
        <w:rPr>
          <w:color w:val="auto"/>
        </w:rPr>
        <w:t>recovery</w:t>
      </w:r>
      <w:r w:rsidR="0067313A" w:rsidRPr="009E584D">
        <w:rPr>
          <w:color w:val="auto"/>
        </w:rPr>
        <w:t>, particularly</w:t>
      </w:r>
      <w:r w:rsidR="00295244" w:rsidRPr="009E584D">
        <w:rPr>
          <w:color w:val="auto"/>
        </w:rPr>
        <w:t xml:space="preserve"> in </w:t>
      </w:r>
      <w:r w:rsidR="00FB7BDB" w:rsidRPr="009E584D">
        <w:rPr>
          <w:color w:val="auto"/>
        </w:rPr>
        <w:t xml:space="preserve">the </w:t>
      </w:r>
      <w:r w:rsidR="00F823A4" w:rsidRPr="009E584D">
        <w:rPr>
          <w:color w:val="auto"/>
        </w:rPr>
        <w:t xml:space="preserve">ischemic border area, </w:t>
      </w:r>
      <w:r w:rsidR="00295244" w:rsidRPr="009E584D">
        <w:rPr>
          <w:color w:val="auto"/>
        </w:rPr>
        <w:t xml:space="preserve">when </w:t>
      </w:r>
      <w:r w:rsidR="00FB7BDB" w:rsidRPr="009E584D">
        <w:rPr>
          <w:color w:val="auto"/>
        </w:rPr>
        <w:t xml:space="preserve">compared </w:t>
      </w:r>
      <w:r w:rsidR="00F823A4" w:rsidRPr="009E584D">
        <w:rPr>
          <w:color w:val="auto"/>
        </w:rPr>
        <w:t>to</w:t>
      </w:r>
      <w:r w:rsidR="00FB7BDB" w:rsidRPr="009E584D">
        <w:rPr>
          <w:color w:val="auto"/>
        </w:rPr>
        <w:t xml:space="preserve"> vehicle-treated mice (</w:t>
      </w:r>
      <w:r w:rsidR="00FB7BDB" w:rsidRPr="009E584D">
        <w:rPr>
          <w:b/>
          <w:color w:val="auto"/>
        </w:rPr>
        <w:t>Figure 4C</w:t>
      </w:r>
      <w:r w:rsidR="00FB7BDB" w:rsidRPr="009E584D">
        <w:rPr>
          <w:color w:val="auto"/>
        </w:rPr>
        <w:t>, vehicle 51</w:t>
      </w:r>
      <w:r w:rsidR="00FB7BDB" w:rsidRPr="009E584D">
        <w:rPr>
          <w:color w:val="auto"/>
        </w:rPr>
        <w:sym w:font="Symbol" w:char="F0B1"/>
      </w:r>
      <w:r w:rsidR="00FB7BDB" w:rsidRPr="009E584D">
        <w:rPr>
          <w:color w:val="auto"/>
        </w:rPr>
        <w:t>9% vs tPA 65</w:t>
      </w:r>
      <w:r w:rsidR="00FB7BDB" w:rsidRPr="009E584D">
        <w:rPr>
          <w:color w:val="auto"/>
        </w:rPr>
        <w:sym w:font="Symbol" w:char="F0B1"/>
      </w:r>
      <w:r w:rsidR="00FB7BDB" w:rsidRPr="009E584D">
        <w:rPr>
          <w:color w:val="auto"/>
        </w:rPr>
        <w:t xml:space="preserve">7%, p=0.3 by unpaired t-test, n=4 for each). In T+RB photothrombosis, the </w:t>
      </w:r>
      <w:r w:rsidR="00295244" w:rsidRPr="009E584D">
        <w:rPr>
          <w:color w:val="auto"/>
        </w:rPr>
        <w:t xml:space="preserve">recovery of </w:t>
      </w:r>
      <w:r w:rsidR="00FB7BDB" w:rsidRPr="009E584D">
        <w:rPr>
          <w:color w:val="auto"/>
        </w:rPr>
        <w:t>CBF</w:t>
      </w:r>
      <w:r w:rsidR="00295244" w:rsidRPr="009E584D">
        <w:rPr>
          <w:color w:val="auto"/>
        </w:rPr>
        <w:t xml:space="preserve"> </w:t>
      </w:r>
      <w:r w:rsidR="00FB7BDB" w:rsidRPr="009E584D">
        <w:rPr>
          <w:color w:val="auto"/>
        </w:rPr>
        <w:t xml:space="preserve">in tPA-treated mice </w:t>
      </w:r>
      <w:r w:rsidR="0067313A" w:rsidRPr="009E584D">
        <w:rPr>
          <w:color w:val="auto"/>
        </w:rPr>
        <w:t>was more prominent</w:t>
      </w:r>
      <w:r w:rsidR="00FB7BDB" w:rsidRPr="009E584D">
        <w:rPr>
          <w:color w:val="auto"/>
        </w:rPr>
        <w:t xml:space="preserve">, and the </w:t>
      </w:r>
      <w:r w:rsidR="00295244" w:rsidRPr="009E584D">
        <w:rPr>
          <w:color w:val="auto"/>
        </w:rPr>
        <w:t xml:space="preserve">proximal </w:t>
      </w:r>
      <w:r w:rsidR="00FB7BDB" w:rsidRPr="009E584D">
        <w:rPr>
          <w:color w:val="auto"/>
        </w:rPr>
        <w:t xml:space="preserve">MCA branches </w:t>
      </w:r>
      <w:r w:rsidR="0067313A" w:rsidRPr="009E584D">
        <w:rPr>
          <w:color w:val="auto"/>
        </w:rPr>
        <w:t xml:space="preserve">often became </w:t>
      </w:r>
      <w:r w:rsidR="00FB7BDB" w:rsidRPr="009E584D">
        <w:rPr>
          <w:color w:val="auto"/>
        </w:rPr>
        <w:t>visible at 24 h (</w:t>
      </w:r>
      <w:r w:rsidR="00FB7BDB" w:rsidRPr="009E584D">
        <w:rPr>
          <w:b/>
          <w:color w:val="auto"/>
        </w:rPr>
        <w:t>Figure 4D</w:t>
      </w:r>
      <w:r w:rsidR="00FB7BDB" w:rsidRPr="009E584D">
        <w:rPr>
          <w:color w:val="auto"/>
        </w:rPr>
        <w:t xml:space="preserve">, </w:t>
      </w:r>
      <w:r w:rsidRPr="009E584D">
        <w:rPr>
          <w:color w:val="auto"/>
        </w:rPr>
        <w:t>vehicle 55</w:t>
      </w:r>
      <w:r w:rsidRPr="009E584D">
        <w:rPr>
          <w:color w:val="auto"/>
        </w:rPr>
        <w:sym w:font="Symbol" w:char="F0B1"/>
      </w:r>
      <w:r w:rsidRPr="009E584D">
        <w:rPr>
          <w:color w:val="auto"/>
        </w:rPr>
        <w:t xml:space="preserve">3% </w:t>
      </w:r>
      <w:r w:rsidR="00FB7BDB" w:rsidRPr="009E584D">
        <w:rPr>
          <w:color w:val="auto"/>
        </w:rPr>
        <w:t>vs</w:t>
      </w:r>
      <w:r w:rsidRPr="009E584D">
        <w:rPr>
          <w:color w:val="auto"/>
        </w:rPr>
        <w:t xml:space="preserve"> tPA 81</w:t>
      </w:r>
      <w:r w:rsidRPr="009E584D">
        <w:rPr>
          <w:color w:val="auto"/>
        </w:rPr>
        <w:sym w:font="Symbol" w:char="F0B1"/>
      </w:r>
      <w:r w:rsidRPr="009E584D">
        <w:rPr>
          <w:color w:val="auto"/>
        </w:rPr>
        <w:t>7%, p=0.02</w:t>
      </w:r>
      <w:r w:rsidR="00FB7BDB" w:rsidRPr="009E584D">
        <w:rPr>
          <w:color w:val="auto"/>
        </w:rPr>
        <w:t xml:space="preserve"> by unpaired </w:t>
      </w:r>
      <w:r w:rsidR="00FB7BDB" w:rsidRPr="009E584D">
        <w:rPr>
          <w:i/>
          <w:color w:val="auto"/>
        </w:rPr>
        <w:t>t</w:t>
      </w:r>
      <w:r w:rsidR="00FB7BDB" w:rsidRPr="009E584D">
        <w:rPr>
          <w:color w:val="auto"/>
        </w:rPr>
        <w:t>-test, n=6</w:t>
      </w:r>
      <w:r w:rsidR="0067313A" w:rsidRPr="009E584D">
        <w:rPr>
          <w:color w:val="auto"/>
        </w:rPr>
        <w:t xml:space="preserve"> for each group</w:t>
      </w:r>
      <w:r w:rsidRPr="009E584D">
        <w:rPr>
          <w:color w:val="auto"/>
        </w:rPr>
        <w:t xml:space="preserve">). </w:t>
      </w:r>
      <w:r w:rsidR="00FB7BDB" w:rsidRPr="009E584D">
        <w:rPr>
          <w:color w:val="auto"/>
        </w:rPr>
        <w:t xml:space="preserve">These results suggest </w:t>
      </w:r>
      <w:r w:rsidR="0067313A" w:rsidRPr="009E584D">
        <w:rPr>
          <w:color w:val="auto"/>
        </w:rPr>
        <w:t>greater</w:t>
      </w:r>
      <w:r w:rsidR="00F823A4" w:rsidRPr="009E584D">
        <w:rPr>
          <w:color w:val="auto"/>
        </w:rPr>
        <w:t xml:space="preserve"> sensitivity to tPA-lytic therapy by</w:t>
      </w:r>
      <w:r w:rsidR="00295244" w:rsidRPr="009E584D">
        <w:rPr>
          <w:color w:val="auto"/>
        </w:rPr>
        <w:t xml:space="preserve"> T+RB </w:t>
      </w:r>
      <w:r w:rsidR="00F823A4" w:rsidRPr="009E584D">
        <w:rPr>
          <w:color w:val="auto"/>
        </w:rPr>
        <w:t>t</w:t>
      </w:r>
      <w:r w:rsidR="00295244" w:rsidRPr="009E584D">
        <w:rPr>
          <w:color w:val="auto"/>
        </w:rPr>
        <w:t xml:space="preserve">han RB </w:t>
      </w:r>
      <w:proofErr w:type="spellStart"/>
      <w:r w:rsidR="00295244" w:rsidRPr="009E584D">
        <w:rPr>
          <w:color w:val="auto"/>
        </w:rPr>
        <w:t>photothrombosis</w:t>
      </w:r>
      <w:proofErr w:type="spellEnd"/>
      <w:r w:rsidR="00FB7BDB" w:rsidRPr="009E584D">
        <w:rPr>
          <w:color w:val="auto"/>
        </w:rPr>
        <w:t>.</w:t>
      </w:r>
    </w:p>
    <w:p w14:paraId="798B79DF" w14:textId="77777777" w:rsidR="009E584D" w:rsidRPr="009E584D" w:rsidRDefault="009E584D" w:rsidP="004974C1">
      <w:pPr>
        <w:rPr>
          <w:color w:val="auto"/>
        </w:rPr>
      </w:pPr>
    </w:p>
    <w:p w14:paraId="52E77964" w14:textId="6EC1EDEF" w:rsidR="00F457F4" w:rsidRPr="009E584D" w:rsidRDefault="00F457F4" w:rsidP="004974C1">
      <w:pPr>
        <w:rPr>
          <w:color w:val="auto"/>
        </w:rPr>
      </w:pPr>
      <w:r w:rsidRPr="009E584D">
        <w:rPr>
          <w:color w:val="auto"/>
        </w:rPr>
        <w:t xml:space="preserve">Finally, we used TTC stain to </w:t>
      </w:r>
      <w:r w:rsidR="00B317F6" w:rsidRPr="009E584D">
        <w:rPr>
          <w:color w:val="auto"/>
        </w:rPr>
        <w:t xml:space="preserve">quantify </w:t>
      </w:r>
      <w:r w:rsidRPr="009E584D">
        <w:rPr>
          <w:color w:val="auto"/>
        </w:rPr>
        <w:t xml:space="preserve">the effects of tPA treatment on infarct size </w:t>
      </w:r>
      <w:r w:rsidR="000C7624" w:rsidRPr="009E584D">
        <w:rPr>
          <w:color w:val="auto"/>
        </w:rPr>
        <w:t>in</w:t>
      </w:r>
      <w:r w:rsidRPr="009E584D">
        <w:rPr>
          <w:color w:val="auto"/>
        </w:rPr>
        <w:t xml:space="preserve"> </w:t>
      </w:r>
      <w:r w:rsidR="000C7624" w:rsidRPr="009E584D">
        <w:rPr>
          <w:color w:val="auto"/>
        </w:rPr>
        <w:t xml:space="preserve">the </w:t>
      </w:r>
      <w:r w:rsidRPr="009E584D">
        <w:rPr>
          <w:color w:val="auto"/>
        </w:rPr>
        <w:t>RB and T+RB</w:t>
      </w:r>
      <w:r w:rsidR="00B317F6" w:rsidRPr="009E584D">
        <w:rPr>
          <w:color w:val="auto"/>
        </w:rPr>
        <w:t xml:space="preserve"> </w:t>
      </w:r>
      <w:r w:rsidRPr="009E584D">
        <w:rPr>
          <w:color w:val="auto"/>
        </w:rPr>
        <w:t>photothrombo</w:t>
      </w:r>
      <w:r w:rsidR="00B317F6" w:rsidRPr="009E584D">
        <w:rPr>
          <w:color w:val="auto"/>
        </w:rPr>
        <w:t>tic stroke models</w:t>
      </w:r>
      <w:r w:rsidRPr="009E584D">
        <w:rPr>
          <w:color w:val="auto"/>
        </w:rPr>
        <w:t>. In RB</w:t>
      </w:r>
      <w:r w:rsidR="00B317F6" w:rsidRPr="009E584D">
        <w:rPr>
          <w:color w:val="auto"/>
        </w:rPr>
        <w:t xml:space="preserve"> </w:t>
      </w:r>
      <w:r w:rsidRPr="009E584D">
        <w:rPr>
          <w:color w:val="auto"/>
        </w:rPr>
        <w:t xml:space="preserve">photothrombosis, a similar infarct size was </w:t>
      </w:r>
      <w:r w:rsidR="0067313A" w:rsidRPr="009E584D">
        <w:rPr>
          <w:color w:val="auto"/>
        </w:rPr>
        <w:t>detected</w:t>
      </w:r>
      <w:r w:rsidRPr="009E584D">
        <w:rPr>
          <w:color w:val="auto"/>
        </w:rPr>
        <w:t xml:space="preserve"> in vehicle-</w:t>
      </w:r>
      <w:r w:rsidR="0067313A" w:rsidRPr="009E584D">
        <w:rPr>
          <w:color w:val="auto"/>
        </w:rPr>
        <w:t>treated</w:t>
      </w:r>
      <w:r w:rsidRPr="009E584D">
        <w:rPr>
          <w:color w:val="auto"/>
        </w:rPr>
        <w:t xml:space="preserve"> (18 </w:t>
      </w:r>
      <w:r w:rsidRPr="009E584D">
        <w:rPr>
          <w:color w:val="auto"/>
        </w:rPr>
        <w:sym w:font="Symbol" w:char="F0B1"/>
      </w:r>
      <w:r w:rsidRPr="009E584D">
        <w:rPr>
          <w:color w:val="auto"/>
        </w:rPr>
        <w:t xml:space="preserve"> 2.80 mm</w:t>
      </w:r>
      <w:r w:rsidRPr="009E584D">
        <w:rPr>
          <w:color w:val="auto"/>
          <w:vertAlign w:val="superscript"/>
        </w:rPr>
        <w:t>3</w:t>
      </w:r>
      <w:r w:rsidRPr="009E584D">
        <w:rPr>
          <w:color w:val="auto"/>
        </w:rPr>
        <w:t xml:space="preserve">, n=6) and tPA-treated mice (18 </w:t>
      </w:r>
      <w:r w:rsidRPr="009E584D">
        <w:rPr>
          <w:color w:val="auto"/>
        </w:rPr>
        <w:sym w:font="Symbol" w:char="F0B1"/>
      </w:r>
      <w:r w:rsidRPr="009E584D">
        <w:rPr>
          <w:color w:val="auto"/>
        </w:rPr>
        <w:t xml:space="preserve"> 1.95 mm</w:t>
      </w:r>
      <w:r w:rsidRPr="009E584D">
        <w:rPr>
          <w:color w:val="auto"/>
          <w:vertAlign w:val="superscript"/>
        </w:rPr>
        <w:t>3</w:t>
      </w:r>
      <w:r w:rsidRPr="009E584D">
        <w:rPr>
          <w:color w:val="auto"/>
        </w:rPr>
        <w:t xml:space="preserve">, n=10; </w:t>
      </w:r>
      <w:r w:rsidR="00B317F6" w:rsidRPr="009E584D">
        <w:rPr>
          <w:color w:val="auto"/>
        </w:rPr>
        <w:t xml:space="preserve">10 mg/kg </w:t>
      </w:r>
      <w:r w:rsidRPr="009E584D">
        <w:rPr>
          <w:color w:val="auto"/>
        </w:rPr>
        <w:t xml:space="preserve">tPA </w:t>
      </w:r>
      <w:r w:rsidR="00B317F6" w:rsidRPr="009E584D">
        <w:rPr>
          <w:color w:val="auto"/>
        </w:rPr>
        <w:t>was</w:t>
      </w:r>
      <w:r w:rsidRPr="009E584D">
        <w:rPr>
          <w:color w:val="auto"/>
        </w:rPr>
        <w:t xml:space="preserve"> injected at 30 min post-photoactivation) (</w:t>
      </w:r>
      <w:r w:rsidRPr="009E584D">
        <w:rPr>
          <w:b/>
          <w:color w:val="auto"/>
        </w:rPr>
        <w:t xml:space="preserve">Figure </w:t>
      </w:r>
      <w:r w:rsidR="00B317F6" w:rsidRPr="009E584D">
        <w:rPr>
          <w:b/>
          <w:color w:val="auto"/>
        </w:rPr>
        <w:t>5</w:t>
      </w:r>
      <w:r w:rsidRPr="009E584D">
        <w:rPr>
          <w:b/>
          <w:color w:val="auto"/>
        </w:rPr>
        <w:t>A</w:t>
      </w:r>
      <w:r w:rsidRPr="009E584D">
        <w:rPr>
          <w:color w:val="auto"/>
        </w:rPr>
        <w:t xml:space="preserve">). In contrast, the </w:t>
      </w:r>
      <w:r w:rsidR="0067313A" w:rsidRPr="009E584D">
        <w:rPr>
          <w:color w:val="auto"/>
        </w:rPr>
        <w:t>tPA-</w:t>
      </w:r>
      <w:r w:rsidR="000C7624" w:rsidRPr="009E584D">
        <w:rPr>
          <w:color w:val="auto"/>
        </w:rPr>
        <w:t xml:space="preserve">lytic </w:t>
      </w:r>
      <w:r w:rsidRPr="009E584D">
        <w:rPr>
          <w:color w:val="auto"/>
        </w:rPr>
        <w:t xml:space="preserve">treatment significantly </w:t>
      </w:r>
      <w:r w:rsidR="000C7624" w:rsidRPr="009E584D">
        <w:rPr>
          <w:color w:val="auto"/>
        </w:rPr>
        <w:t>reduced</w:t>
      </w:r>
      <w:r w:rsidRPr="009E584D">
        <w:rPr>
          <w:color w:val="auto"/>
        </w:rPr>
        <w:t xml:space="preserve"> infarction when tPA was injected at 0.5 h (</w:t>
      </w:r>
      <w:r w:rsidR="003C093E" w:rsidRPr="009E584D">
        <w:rPr>
          <w:color w:val="auto"/>
        </w:rPr>
        <w:t xml:space="preserve">7 </w:t>
      </w:r>
      <w:r w:rsidR="003C093E" w:rsidRPr="009E584D">
        <w:rPr>
          <w:color w:val="auto"/>
        </w:rPr>
        <w:sym w:font="Symbol" w:char="F0B1"/>
      </w:r>
      <w:r w:rsidR="003C093E" w:rsidRPr="009E584D">
        <w:rPr>
          <w:color w:val="auto"/>
        </w:rPr>
        <w:t xml:space="preserve"> 2.1 mm</w:t>
      </w:r>
      <w:r w:rsidR="003C093E" w:rsidRPr="009E584D">
        <w:rPr>
          <w:color w:val="auto"/>
          <w:vertAlign w:val="superscript"/>
        </w:rPr>
        <w:t>3</w:t>
      </w:r>
      <w:r w:rsidR="003C093E" w:rsidRPr="009E584D">
        <w:rPr>
          <w:color w:val="auto"/>
        </w:rPr>
        <w:t xml:space="preserve">, n=9), </w:t>
      </w:r>
      <w:r w:rsidR="00B317F6" w:rsidRPr="009E584D">
        <w:rPr>
          <w:color w:val="auto"/>
        </w:rPr>
        <w:t>1 h (</w:t>
      </w:r>
      <w:r w:rsidR="003C093E" w:rsidRPr="009E584D">
        <w:rPr>
          <w:color w:val="auto"/>
        </w:rPr>
        <w:t xml:space="preserve">4.6 </w:t>
      </w:r>
      <w:r w:rsidR="003C093E" w:rsidRPr="009E584D">
        <w:rPr>
          <w:color w:val="auto"/>
        </w:rPr>
        <w:sym w:font="Symbol" w:char="F0B1"/>
      </w:r>
      <w:r w:rsidR="003C093E" w:rsidRPr="009E584D">
        <w:rPr>
          <w:color w:val="auto"/>
        </w:rPr>
        <w:t xml:space="preserve"> 1 mm</w:t>
      </w:r>
      <w:r w:rsidR="003C093E" w:rsidRPr="009E584D">
        <w:rPr>
          <w:color w:val="auto"/>
          <w:vertAlign w:val="superscript"/>
        </w:rPr>
        <w:t>3</w:t>
      </w:r>
      <w:r w:rsidR="003C093E" w:rsidRPr="009E584D">
        <w:rPr>
          <w:color w:val="auto"/>
        </w:rPr>
        <w:t>, n=10</w:t>
      </w:r>
      <w:r w:rsidR="00B317F6" w:rsidRPr="009E584D">
        <w:rPr>
          <w:color w:val="auto"/>
        </w:rPr>
        <w:t>), or 2 h</w:t>
      </w:r>
      <w:r w:rsidR="003C093E" w:rsidRPr="009E584D">
        <w:rPr>
          <w:color w:val="auto"/>
        </w:rPr>
        <w:t xml:space="preserve"> (6.4 </w:t>
      </w:r>
      <w:r w:rsidR="003C093E" w:rsidRPr="009E584D">
        <w:rPr>
          <w:color w:val="auto"/>
        </w:rPr>
        <w:sym w:font="Symbol" w:char="F0B1"/>
      </w:r>
      <w:r w:rsidR="003C093E" w:rsidRPr="009E584D">
        <w:rPr>
          <w:color w:val="auto"/>
        </w:rPr>
        <w:t xml:space="preserve"> 1.5 mm</w:t>
      </w:r>
      <w:r w:rsidR="003C093E" w:rsidRPr="009E584D">
        <w:rPr>
          <w:color w:val="auto"/>
          <w:vertAlign w:val="superscript"/>
        </w:rPr>
        <w:t>3</w:t>
      </w:r>
      <w:r w:rsidR="003C093E" w:rsidRPr="009E584D">
        <w:rPr>
          <w:color w:val="auto"/>
        </w:rPr>
        <w:t>, n=8 )</w:t>
      </w:r>
      <w:r w:rsidR="00B317F6" w:rsidRPr="009E584D">
        <w:rPr>
          <w:color w:val="auto"/>
        </w:rPr>
        <w:t xml:space="preserve">, </w:t>
      </w:r>
      <w:r w:rsidR="00295244" w:rsidRPr="009E584D">
        <w:rPr>
          <w:color w:val="auto"/>
        </w:rPr>
        <w:t xml:space="preserve">but not at 6 h post-photoactivation (15.2 </w:t>
      </w:r>
      <w:r w:rsidR="00295244" w:rsidRPr="009E584D">
        <w:rPr>
          <w:color w:val="auto"/>
        </w:rPr>
        <w:sym w:font="Symbol" w:char="F0B1"/>
      </w:r>
      <w:r w:rsidR="00295244" w:rsidRPr="009E584D">
        <w:rPr>
          <w:color w:val="auto"/>
        </w:rPr>
        <w:t xml:space="preserve"> 3.1 mm</w:t>
      </w:r>
      <w:r w:rsidR="00295244" w:rsidRPr="009E584D">
        <w:rPr>
          <w:color w:val="auto"/>
          <w:vertAlign w:val="superscript"/>
        </w:rPr>
        <w:t>3</w:t>
      </w:r>
      <w:r w:rsidR="00295244" w:rsidRPr="009E584D">
        <w:rPr>
          <w:color w:val="auto"/>
        </w:rPr>
        <w:t xml:space="preserve">, n=7), </w:t>
      </w:r>
      <w:r w:rsidR="00B317F6" w:rsidRPr="009E584D">
        <w:rPr>
          <w:color w:val="auto"/>
        </w:rPr>
        <w:t>c</w:t>
      </w:r>
      <w:r w:rsidRPr="009E584D">
        <w:rPr>
          <w:color w:val="auto"/>
        </w:rPr>
        <w:t xml:space="preserve">ompared </w:t>
      </w:r>
      <w:r w:rsidR="0067313A" w:rsidRPr="009E584D">
        <w:rPr>
          <w:color w:val="auto"/>
        </w:rPr>
        <w:t>to</w:t>
      </w:r>
      <w:r w:rsidR="00B317F6" w:rsidRPr="009E584D">
        <w:rPr>
          <w:color w:val="auto"/>
        </w:rPr>
        <w:t xml:space="preserve"> v</w:t>
      </w:r>
      <w:r w:rsidRPr="009E584D">
        <w:rPr>
          <w:color w:val="auto"/>
        </w:rPr>
        <w:t>ehicle-treated mice (</w:t>
      </w:r>
      <w:r w:rsidR="003C093E" w:rsidRPr="009E584D">
        <w:rPr>
          <w:color w:val="auto"/>
        </w:rPr>
        <w:t xml:space="preserve">14.8 </w:t>
      </w:r>
      <w:r w:rsidR="003C093E" w:rsidRPr="009E584D">
        <w:rPr>
          <w:color w:val="auto"/>
        </w:rPr>
        <w:sym w:font="Symbol" w:char="F0B1"/>
      </w:r>
      <w:r w:rsidR="003C093E" w:rsidRPr="009E584D">
        <w:rPr>
          <w:color w:val="auto"/>
        </w:rPr>
        <w:t xml:space="preserve"> 2 mm</w:t>
      </w:r>
      <w:r w:rsidR="003C093E" w:rsidRPr="009E584D">
        <w:rPr>
          <w:color w:val="auto"/>
          <w:vertAlign w:val="superscript"/>
        </w:rPr>
        <w:t>3</w:t>
      </w:r>
      <w:r w:rsidR="003C093E" w:rsidRPr="009E584D">
        <w:rPr>
          <w:color w:val="auto"/>
        </w:rPr>
        <w:t>, n=19</w:t>
      </w:r>
      <w:r w:rsidRPr="009E584D">
        <w:rPr>
          <w:color w:val="auto"/>
        </w:rPr>
        <w:t>) (</w:t>
      </w:r>
      <w:r w:rsidRPr="009E584D">
        <w:rPr>
          <w:b/>
          <w:color w:val="auto"/>
        </w:rPr>
        <w:t xml:space="preserve">Figure </w:t>
      </w:r>
      <w:r w:rsidR="003C093E" w:rsidRPr="009E584D">
        <w:rPr>
          <w:b/>
          <w:color w:val="auto"/>
        </w:rPr>
        <w:t>5</w:t>
      </w:r>
      <w:r w:rsidRPr="009E584D">
        <w:rPr>
          <w:b/>
          <w:color w:val="auto"/>
        </w:rPr>
        <w:t>B</w:t>
      </w:r>
      <w:r w:rsidR="003C093E" w:rsidRPr="009E584D">
        <w:rPr>
          <w:b/>
          <w:color w:val="auto"/>
        </w:rPr>
        <w:t>,</w:t>
      </w:r>
      <w:r w:rsidR="003C093E" w:rsidRPr="009E584D">
        <w:rPr>
          <w:color w:val="auto"/>
        </w:rPr>
        <w:t xml:space="preserve"> </w:t>
      </w:r>
      <w:r w:rsidR="00295244" w:rsidRPr="009E584D">
        <w:rPr>
          <w:color w:val="auto"/>
        </w:rPr>
        <w:t xml:space="preserve">the </w:t>
      </w:r>
      <w:r w:rsidR="003C093E" w:rsidRPr="009E584D">
        <w:rPr>
          <w:color w:val="auto"/>
        </w:rPr>
        <w:t xml:space="preserve">p-value determined by unpaired </w:t>
      </w:r>
      <w:r w:rsidR="003C093E" w:rsidRPr="009E584D">
        <w:rPr>
          <w:i/>
          <w:color w:val="auto"/>
        </w:rPr>
        <w:t>t</w:t>
      </w:r>
      <w:r w:rsidR="003C093E" w:rsidRPr="009E584D">
        <w:rPr>
          <w:color w:val="auto"/>
        </w:rPr>
        <w:t>-test</w:t>
      </w:r>
      <w:r w:rsidRPr="009E584D">
        <w:rPr>
          <w:color w:val="auto"/>
        </w:rPr>
        <w:t xml:space="preserve">). These results </w:t>
      </w:r>
      <w:r w:rsidR="005979D5" w:rsidRPr="009E584D">
        <w:rPr>
          <w:color w:val="auto"/>
        </w:rPr>
        <w:t>indicate</w:t>
      </w:r>
      <w:r w:rsidR="00295244" w:rsidRPr="009E584D">
        <w:rPr>
          <w:color w:val="auto"/>
        </w:rPr>
        <w:t xml:space="preserve"> </w:t>
      </w:r>
      <w:r w:rsidR="005979D5" w:rsidRPr="009E584D">
        <w:rPr>
          <w:color w:val="auto"/>
        </w:rPr>
        <w:t xml:space="preserve">that the T+RB photothrombotic stroke model has </w:t>
      </w:r>
      <w:r w:rsidRPr="009E584D">
        <w:rPr>
          <w:color w:val="auto"/>
        </w:rPr>
        <w:t xml:space="preserve">sensitivity to tPA-lytic treatment </w:t>
      </w:r>
      <w:r w:rsidR="00295244" w:rsidRPr="009E584D">
        <w:rPr>
          <w:color w:val="auto"/>
        </w:rPr>
        <w:t>in</w:t>
      </w:r>
      <w:r w:rsidRPr="009E584D">
        <w:rPr>
          <w:color w:val="auto"/>
        </w:rPr>
        <w:t xml:space="preserve"> the.</w:t>
      </w:r>
    </w:p>
    <w:p w14:paraId="1528DECD" w14:textId="77777777" w:rsidR="00F457F4" w:rsidRPr="009E584D" w:rsidRDefault="00F457F4" w:rsidP="00894E63">
      <w:pPr>
        <w:rPr>
          <w:rFonts w:asciiTheme="minorHAnsi" w:hAnsiTheme="minorHAnsi" w:cstheme="minorHAnsi"/>
          <w:color w:val="auto"/>
        </w:rPr>
      </w:pPr>
    </w:p>
    <w:p w14:paraId="5BF82068" w14:textId="0BDDF031" w:rsidR="00F457F4" w:rsidRPr="009E584D" w:rsidRDefault="00F457F4" w:rsidP="00894E63">
      <w:pPr>
        <w:rPr>
          <w:rFonts w:asciiTheme="minorHAnsi" w:hAnsiTheme="minorHAnsi" w:cstheme="minorHAnsi"/>
          <w:bCs/>
          <w:color w:val="auto"/>
        </w:rPr>
      </w:pPr>
      <w:r w:rsidRPr="009E584D">
        <w:rPr>
          <w:rFonts w:asciiTheme="minorHAnsi" w:hAnsiTheme="minorHAnsi" w:cstheme="minorHAnsi"/>
          <w:b/>
          <w:color w:val="auto"/>
        </w:rPr>
        <w:t>FIGURE AND TABLE LEGENDS:</w:t>
      </w:r>
      <w:r w:rsidR="00020D31" w:rsidRPr="009E584D">
        <w:rPr>
          <w:rFonts w:asciiTheme="minorHAnsi" w:hAnsiTheme="minorHAnsi" w:cstheme="minorHAnsi"/>
          <w:color w:val="auto"/>
        </w:rPr>
        <w:t xml:space="preserve"> </w:t>
      </w:r>
    </w:p>
    <w:p w14:paraId="773DE090" w14:textId="73275B83" w:rsidR="00900240" w:rsidRPr="009E584D" w:rsidRDefault="00F457F4" w:rsidP="00894E63">
      <w:pPr>
        <w:rPr>
          <w:b/>
          <w:color w:val="auto"/>
        </w:rPr>
      </w:pPr>
      <w:r w:rsidRPr="009E584D">
        <w:rPr>
          <w:b/>
          <w:color w:val="auto"/>
        </w:rPr>
        <w:t xml:space="preserve">Figure 1. </w:t>
      </w:r>
      <w:r w:rsidR="00020D31" w:rsidRPr="009E584D">
        <w:rPr>
          <w:b/>
          <w:color w:val="auto"/>
        </w:rPr>
        <w:t xml:space="preserve">Outline of procedures. </w:t>
      </w:r>
      <w:r w:rsidR="00020D31" w:rsidRPr="009E584D">
        <w:rPr>
          <w:color w:val="auto"/>
        </w:rPr>
        <w:t>(</w:t>
      </w:r>
      <w:r w:rsidRPr="009E584D">
        <w:rPr>
          <w:b/>
          <w:color w:val="auto"/>
        </w:rPr>
        <w:t>A</w:t>
      </w:r>
      <w:r w:rsidR="00020D31" w:rsidRPr="009E584D">
        <w:rPr>
          <w:color w:val="auto"/>
        </w:rPr>
        <w:t>)</w:t>
      </w:r>
      <w:r w:rsidRPr="009E584D">
        <w:rPr>
          <w:color w:val="auto"/>
        </w:rPr>
        <w:t xml:space="preserve"> </w:t>
      </w:r>
      <w:r w:rsidR="005979D5" w:rsidRPr="009E584D">
        <w:rPr>
          <w:color w:val="auto"/>
        </w:rPr>
        <w:t>The f</w:t>
      </w:r>
      <w:r w:rsidR="00020D31" w:rsidRPr="009E584D">
        <w:rPr>
          <w:color w:val="auto"/>
        </w:rPr>
        <w:t xml:space="preserve">low chart of main surgical procedures </w:t>
      </w:r>
      <w:r w:rsidR="005979D5" w:rsidRPr="009E584D">
        <w:rPr>
          <w:color w:val="auto"/>
        </w:rPr>
        <w:t>in</w:t>
      </w:r>
      <w:r w:rsidR="00020D31" w:rsidRPr="009E584D">
        <w:rPr>
          <w:color w:val="auto"/>
        </w:rPr>
        <w:t xml:space="preserve"> </w:t>
      </w:r>
      <w:r w:rsidRPr="009E584D">
        <w:rPr>
          <w:color w:val="auto"/>
        </w:rPr>
        <w:t>T+RB</w:t>
      </w:r>
      <w:r w:rsidR="00020D31" w:rsidRPr="009E584D">
        <w:rPr>
          <w:color w:val="auto"/>
        </w:rPr>
        <w:t xml:space="preserve"> </w:t>
      </w:r>
      <w:r w:rsidRPr="009E584D">
        <w:rPr>
          <w:color w:val="auto"/>
        </w:rPr>
        <w:t>photothrombo</w:t>
      </w:r>
      <w:r w:rsidR="00020D31" w:rsidRPr="009E584D">
        <w:rPr>
          <w:color w:val="auto"/>
        </w:rPr>
        <w:t>tic stroke model.</w:t>
      </w:r>
      <w:r w:rsidR="00900240" w:rsidRPr="009E584D">
        <w:rPr>
          <w:color w:val="auto"/>
        </w:rPr>
        <w:t xml:space="preserve"> Ligation of the ipsilateral common carotid artery (CCA) is </w:t>
      </w:r>
      <w:r w:rsidR="00295244" w:rsidRPr="009E584D">
        <w:rPr>
          <w:color w:val="auto"/>
        </w:rPr>
        <w:t>optional</w:t>
      </w:r>
      <w:r w:rsidR="00900240" w:rsidRPr="009E584D">
        <w:rPr>
          <w:color w:val="auto"/>
        </w:rPr>
        <w:t xml:space="preserve">, but </w:t>
      </w:r>
      <w:r w:rsidR="005979D5" w:rsidRPr="009E584D">
        <w:rPr>
          <w:color w:val="auto"/>
        </w:rPr>
        <w:t>we found</w:t>
      </w:r>
      <w:r w:rsidR="00295244" w:rsidRPr="009E584D">
        <w:rPr>
          <w:color w:val="auto"/>
        </w:rPr>
        <w:t xml:space="preserve"> it </w:t>
      </w:r>
      <w:r w:rsidR="005979D5" w:rsidRPr="009E584D">
        <w:rPr>
          <w:color w:val="auto"/>
        </w:rPr>
        <w:t>make</w:t>
      </w:r>
      <w:r w:rsidR="00295244" w:rsidRPr="009E584D">
        <w:rPr>
          <w:color w:val="auto"/>
        </w:rPr>
        <w:t xml:space="preserve">s </w:t>
      </w:r>
      <w:r w:rsidR="00900240" w:rsidRPr="009E584D">
        <w:rPr>
          <w:color w:val="auto"/>
        </w:rPr>
        <w:t xml:space="preserve">the infarct size more consistent, </w:t>
      </w:r>
      <w:r w:rsidR="00295244" w:rsidRPr="009E584D">
        <w:rPr>
          <w:color w:val="auto"/>
        </w:rPr>
        <w:t xml:space="preserve">presumably </w:t>
      </w:r>
      <w:r w:rsidR="005979D5" w:rsidRPr="009E584D">
        <w:rPr>
          <w:color w:val="auto"/>
        </w:rPr>
        <w:t>owing</w:t>
      </w:r>
      <w:r w:rsidR="00295244" w:rsidRPr="009E584D">
        <w:rPr>
          <w:color w:val="auto"/>
        </w:rPr>
        <w:t xml:space="preserve"> to </w:t>
      </w:r>
      <w:r w:rsidR="005979D5" w:rsidRPr="009E584D">
        <w:rPr>
          <w:color w:val="auto"/>
        </w:rPr>
        <w:t>decreased</w:t>
      </w:r>
      <w:r w:rsidR="00900240" w:rsidRPr="009E584D">
        <w:rPr>
          <w:color w:val="auto"/>
        </w:rPr>
        <w:t xml:space="preserve"> collateral circulation. (</w:t>
      </w:r>
      <w:r w:rsidR="00900240" w:rsidRPr="009E584D">
        <w:rPr>
          <w:b/>
          <w:color w:val="auto"/>
        </w:rPr>
        <w:t>B</w:t>
      </w:r>
      <w:r w:rsidR="00900240" w:rsidRPr="009E584D">
        <w:rPr>
          <w:color w:val="auto"/>
        </w:rPr>
        <w:t xml:space="preserve">) Top and lateral view of the mouse brain in relationship to skull. Also </w:t>
      </w:r>
      <w:r w:rsidR="00844DFE" w:rsidRPr="009E584D">
        <w:rPr>
          <w:color w:val="auto"/>
        </w:rPr>
        <w:t>indicated</w:t>
      </w:r>
      <w:r w:rsidR="00900240" w:rsidRPr="009E584D">
        <w:rPr>
          <w:color w:val="auto"/>
        </w:rPr>
        <w:t xml:space="preserve"> are </w:t>
      </w:r>
      <w:r w:rsidR="005979D5" w:rsidRPr="009E584D">
        <w:rPr>
          <w:color w:val="auto"/>
        </w:rPr>
        <w:t xml:space="preserve">the </w:t>
      </w:r>
      <w:r w:rsidR="00900240" w:rsidRPr="009E584D">
        <w:rPr>
          <w:color w:val="auto"/>
        </w:rPr>
        <w:t xml:space="preserve">eyes, ear, temporalis muscle, the middle cerebral artery (MCA) </w:t>
      </w:r>
      <w:r w:rsidR="00844DFE" w:rsidRPr="009E584D">
        <w:rPr>
          <w:color w:val="auto"/>
        </w:rPr>
        <w:t xml:space="preserve">and </w:t>
      </w:r>
      <w:r w:rsidR="00900240" w:rsidRPr="009E584D">
        <w:rPr>
          <w:color w:val="auto"/>
        </w:rPr>
        <w:t>branch</w:t>
      </w:r>
      <w:r w:rsidR="00295244" w:rsidRPr="009E584D">
        <w:rPr>
          <w:color w:val="auto"/>
        </w:rPr>
        <w:t>es</w:t>
      </w:r>
      <w:r w:rsidR="00900240" w:rsidRPr="009E584D">
        <w:rPr>
          <w:color w:val="auto"/>
        </w:rPr>
        <w:t xml:space="preserve">, coronal suture, and the </w:t>
      </w:r>
      <w:r w:rsidR="00295244" w:rsidRPr="009E584D">
        <w:rPr>
          <w:color w:val="auto"/>
        </w:rPr>
        <w:t>laser illumination site</w:t>
      </w:r>
      <w:r w:rsidR="00900240" w:rsidRPr="009E584D">
        <w:rPr>
          <w:color w:val="auto"/>
        </w:rPr>
        <w:t>. (</w:t>
      </w:r>
      <w:r w:rsidR="00900240" w:rsidRPr="009E584D">
        <w:rPr>
          <w:b/>
          <w:color w:val="auto"/>
        </w:rPr>
        <w:t>C</w:t>
      </w:r>
      <w:r w:rsidR="00900240" w:rsidRPr="009E584D">
        <w:rPr>
          <w:color w:val="auto"/>
        </w:rPr>
        <w:t xml:space="preserve">) Visualization of the </w:t>
      </w:r>
      <w:r w:rsidR="00844DFE" w:rsidRPr="009E584D">
        <w:rPr>
          <w:color w:val="auto"/>
        </w:rPr>
        <w:t>targeted</w:t>
      </w:r>
      <w:r w:rsidR="00900240" w:rsidRPr="009E584D">
        <w:rPr>
          <w:color w:val="auto"/>
        </w:rPr>
        <w:t xml:space="preserve"> MCA branch</w:t>
      </w:r>
      <w:r w:rsidR="00295244" w:rsidRPr="009E584D">
        <w:rPr>
          <w:color w:val="auto"/>
        </w:rPr>
        <w:t xml:space="preserve"> </w:t>
      </w:r>
      <w:r w:rsidR="00844DFE" w:rsidRPr="009E584D">
        <w:rPr>
          <w:color w:val="auto"/>
        </w:rPr>
        <w:t>under</w:t>
      </w:r>
      <w:r w:rsidR="00900240" w:rsidRPr="009E584D">
        <w:rPr>
          <w:color w:val="auto"/>
        </w:rPr>
        <w:t xml:space="preserve">neath the thinned skull (C1) </w:t>
      </w:r>
      <w:r w:rsidR="00844DFE" w:rsidRPr="009E584D">
        <w:rPr>
          <w:color w:val="auto"/>
        </w:rPr>
        <w:t xml:space="preserve">and </w:t>
      </w:r>
      <w:r w:rsidR="00900240" w:rsidRPr="009E584D">
        <w:rPr>
          <w:color w:val="auto"/>
        </w:rPr>
        <w:t xml:space="preserve">during laser illumination (C2), and cessation of blood flow after photoactivation (C3). Note the </w:t>
      </w:r>
      <w:r w:rsidR="00295244" w:rsidRPr="009E584D">
        <w:rPr>
          <w:color w:val="auto"/>
        </w:rPr>
        <w:t xml:space="preserve">relationship of the MCA branch to the </w:t>
      </w:r>
      <w:r w:rsidR="00900240" w:rsidRPr="009E584D">
        <w:rPr>
          <w:color w:val="auto"/>
        </w:rPr>
        <w:t>coronal suture.</w:t>
      </w:r>
      <w:r w:rsidR="008F5FFE" w:rsidRPr="009E584D">
        <w:rPr>
          <w:color w:val="auto"/>
        </w:rPr>
        <w:t xml:space="preserve"> (</w:t>
      </w:r>
      <w:r w:rsidR="008F5FFE" w:rsidRPr="009E584D">
        <w:rPr>
          <w:b/>
          <w:color w:val="auto"/>
        </w:rPr>
        <w:t>D</w:t>
      </w:r>
      <w:r w:rsidR="008F5FFE" w:rsidRPr="009E584D">
        <w:rPr>
          <w:color w:val="auto"/>
        </w:rPr>
        <w:t xml:space="preserve">) </w:t>
      </w:r>
      <w:r w:rsidR="00295244" w:rsidRPr="009E584D">
        <w:rPr>
          <w:color w:val="auto"/>
        </w:rPr>
        <w:t xml:space="preserve">The set-up of a </w:t>
      </w:r>
      <w:r w:rsidR="008F5FFE" w:rsidRPr="009E584D">
        <w:rPr>
          <w:color w:val="auto"/>
        </w:rPr>
        <w:t xml:space="preserve">mouse during laser illumination on the left MCA branch. </w:t>
      </w:r>
      <w:r w:rsidR="00900240" w:rsidRPr="009E584D">
        <w:rPr>
          <w:color w:val="auto"/>
        </w:rPr>
        <w:t xml:space="preserve"> </w:t>
      </w:r>
    </w:p>
    <w:p w14:paraId="1BDCE47C" w14:textId="77777777" w:rsidR="00F457F4" w:rsidRPr="009E584D" w:rsidRDefault="00F457F4" w:rsidP="00894E63">
      <w:pPr>
        <w:rPr>
          <w:color w:val="auto"/>
          <w:sz w:val="16"/>
          <w:szCs w:val="16"/>
        </w:rPr>
      </w:pPr>
    </w:p>
    <w:p w14:paraId="2A7857C9" w14:textId="223ABE6D" w:rsidR="00020D31" w:rsidRPr="009E584D" w:rsidRDefault="00020D31" w:rsidP="00894E63">
      <w:pPr>
        <w:rPr>
          <w:b/>
          <w:color w:val="auto"/>
        </w:rPr>
      </w:pPr>
      <w:r w:rsidRPr="009E584D">
        <w:rPr>
          <w:b/>
          <w:color w:val="auto"/>
        </w:rPr>
        <w:t xml:space="preserve">Figure 2. Different fibrin contents in the blood clots.  </w:t>
      </w:r>
      <w:r w:rsidR="008F5FFE" w:rsidRPr="009E584D">
        <w:rPr>
          <w:color w:val="auto"/>
        </w:rPr>
        <w:t>(</w:t>
      </w:r>
      <w:r w:rsidRPr="009E584D">
        <w:rPr>
          <w:b/>
          <w:color w:val="auto"/>
        </w:rPr>
        <w:t>A</w:t>
      </w:r>
      <w:r w:rsidR="008F5FFE" w:rsidRPr="009E584D">
        <w:rPr>
          <w:b/>
          <w:color w:val="auto"/>
        </w:rPr>
        <w:t>-D</w:t>
      </w:r>
      <w:r w:rsidR="008F5FFE" w:rsidRPr="009E584D">
        <w:rPr>
          <w:color w:val="auto"/>
        </w:rPr>
        <w:t xml:space="preserve">) Immunofluorescence labeling of the RB and T+RB photothrombosis-induced thrombi in the </w:t>
      </w:r>
      <w:r w:rsidR="00295244" w:rsidRPr="009E584D">
        <w:rPr>
          <w:color w:val="auto"/>
        </w:rPr>
        <w:t xml:space="preserve">distal </w:t>
      </w:r>
      <w:r w:rsidR="008F5FFE" w:rsidRPr="009E584D">
        <w:rPr>
          <w:color w:val="auto"/>
        </w:rPr>
        <w:t xml:space="preserve">MCA branch in </w:t>
      </w:r>
      <w:r w:rsidR="00844DFE" w:rsidRPr="009E584D">
        <w:rPr>
          <w:color w:val="auto"/>
        </w:rPr>
        <w:t>an either</w:t>
      </w:r>
      <w:r w:rsidR="008F5FFE" w:rsidRPr="009E584D">
        <w:rPr>
          <w:color w:val="auto"/>
        </w:rPr>
        <w:t xml:space="preserve"> longitudinal (A, B) </w:t>
      </w:r>
      <w:r w:rsidR="00844DFE" w:rsidRPr="009E584D">
        <w:rPr>
          <w:color w:val="auto"/>
        </w:rPr>
        <w:t>or</w:t>
      </w:r>
      <w:r w:rsidR="008F5FFE" w:rsidRPr="009E584D">
        <w:rPr>
          <w:color w:val="auto"/>
        </w:rPr>
        <w:t xml:space="preserve"> transverse plane (C, D) using anti-fibrin (green), anti-CD41/platelet (red), and </w:t>
      </w:r>
      <w:proofErr w:type="spellStart"/>
      <w:r w:rsidR="008F5FFE" w:rsidRPr="009E584D">
        <w:rPr>
          <w:color w:val="auto"/>
        </w:rPr>
        <w:t>isolectin</w:t>
      </w:r>
      <w:proofErr w:type="spellEnd"/>
      <w:r w:rsidR="008F5FFE" w:rsidRPr="009E584D">
        <w:rPr>
          <w:color w:val="auto"/>
        </w:rPr>
        <w:t xml:space="preserve"> B4/endotheli</w:t>
      </w:r>
      <w:r w:rsidR="00295244" w:rsidRPr="009E584D">
        <w:rPr>
          <w:color w:val="auto"/>
        </w:rPr>
        <w:t>al cell</w:t>
      </w:r>
      <w:r w:rsidR="008F5FFE" w:rsidRPr="009E584D">
        <w:rPr>
          <w:color w:val="auto"/>
        </w:rPr>
        <w:t xml:space="preserve"> (blue)</w:t>
      </w:r>
      <w:r w:rsidR="00295244" w:rsidRPr="009E584D">
        <w:rPr>
          <w:color w:val="auto"/>
        </w:rPr>
        <w:t xml:space="preserve"> markers.</w:t>
      </w:r>
      <w:r w:rsidR="008F5FFE" w:rsidRPr="009E584D">
        <w:rPr>
          <w:color w:val="auto"/>
        </w:rPr>
        <w:t xml:space="preserve"> Note the </w:t>
      </w:r>
      <w:r w:rsidR="00295244" w:rsidRPr="009E584D">
        <w:rPr>
          <w:color w:val="auto"/>
        </w:rPr>
        <w:t xml:space="preserve">marked </w:t>
      </w:r>
      <w:r w:rsidR="008F5FFE" w:rsidRPr="009E584D">
        <w:rPr>
          <w:color w:val="auto"/>
        </w:rPr>
        <w:t>increase of anti-fibrin immunosignals in the T+RB photothrombosis-induced blood clots (B, D, n=3 for each group). (</w:t>
      </w:r>
      <w:r w:rsidR="008F5FFE" w:rsidRPr="009E584D">
        <w:rPr>
          <w:b/>
          <w:color w:val="auto"/>
        </w:rPr>
        <w:t>E</w:t>
      </w:r>
      <w:r w:rsidR="008F5FFE" w:rsidRPr="009E584D">
        <w:rPr>
          <w:color w:val="auto"/>
        </w:rPr>
        <w:t xml:space="preserve">) </w:t>
      </w:r>
      <w:r w:rsidRPr="009E584D">
        <w:rPr>
          <w:color w:val="auto"/>
        </w:rPr>
        <w:t>Immunoblot</w:t>
      </w:r>
      <w:r w:rsidR="008F5FFE" w:rsidRPr="009E584D">
        <w:rPr>
          <w:color w:val="auto"/>
        </w:rPr>
        <w:t>ting</w:t>
      </w:r>
      <w:r w:rsidRPr="009E584D">
        <w:rPr>
          <w:color w:val="auto"/>
        </w:rPr>
        <w:t xml:space="preserve"> </w:t>
      </w:r>
      <w:r w:rsidR="00844DFE" w:rsidRPr="009E584D">
        <w:rPr>
          <w:color w:val="auto"/>
        </w:rPr>
        <w:t>indicated</w:t>
      </w:r>
      <w:r w:rsidRPr="009E584D">
        <w:rPr>
          <w:color w:val="auto"/>
        </w:rPr>
        <w:t xml:space="preserve"> </w:t>
      </w:r>
      <w:r w:rsidR="00844DFE" w:rsidRPr="009E584D">
        <w:rPr>
          <w:color w:val="auto"/>
        </w:rPr>
        <w:t>greater</w:t>
      </w:r>
      <w:r w:rsidRPr="009E584D">
        <w:rPr>
          <w:color w:val="auto"/>
        </w:rPr>
        <w:t xml:space="preserve"> fibrin deposition in</w:t>
      </w:r>
      <w:r w:rsidR="00844DFE" w:rsidRPr="009E584D">
        <w:rPr>
          <w:color w:val="auto"/>
        </w:rPr>
        <w:t xml:space="preserve"> </w:t>
      </w:r>
      <w:r w:rsidRPr="009E584D">
        <w:rPr>
          <w:color w:val="auto"/>
        </w:rPr>
        <w:t xml:space="preserve">ipsilateral </w:t>
      </w:r>
      <w:r w:rsidR="00844DFE" w:rsidRPr="009E584D">
        <w:rPr>
          <w:color w:val="auto"/>
        </w:rPr>
        <w:t>cerebral cortex</w:t>
      </w:r>
      <w:r w:rsidRPr="009E584D">
        <w:rPr>
          <w:color w:val="auto"/>
        </w:rPr>
        <w:t xml:space="preserve"> in T+RB than RB</w:t>
      </w:r>
      <w:r w:rsidR="008F5FFE" w:rsidRPr="009E584D">
        <w:rPr>
          <w:color w:val="auto"/>
        </w:rPr>
        <w:t xml:space="preserve"> photothrombo</w:t>
      </w:r>
      <w:r w:rsidR="00295244" w:rsidRPr="009E584D">
        <w:rPr>
          <w:color w:val="auto"/>
        </w:rPr>
        <w:t xml:space="preserve">sis at 2 h post-photoactivation </w:t>
      </w:r>
      <w:r w:rsidR="00647A10" w:rsidRPr="009E584D">
        <w:rPr>
          <w:color w:val="auto"/>
        </w:rPr>
        <w:t>(n=3</w:t>
      </w:r>
      <w:r w:rsidR="00295244" w:rsidRPr="009E584D">
        <w:rPr>
          <w:color w:val="auto"/>
        </w:rPr>
        <w:t xml:space="preserve"> for each</w:t>
      </w:r>
      <w:r w:rsidR="00647A10" w:rsidRPr="009E584D">
        <w:rPr>
          <w:color w:val="auto"/>
        </w:rPr>
        <w:t>).</w:t>
      </w:r>
      <w:r w:rsidRPr="009E584D">
        <w:rPr>
          <w:color w:val="auto"/>
        </w:rPr>
        <w:t xml:space="preserve"> UN: uninjured mice</w:t>
      </w:r>
      <w:r w:rsidR="008F5FFE" w:rsidRPr="009E584D">
        <w:rPr>
          <w:color w:val="auto"/>
        </w:rPr>
        <w:t xml:space="preserve">; </w:t>
      </w:r>
      <w:proofErr w:type="spellStart"/>
      <w:r w:rsidR="008F5FFE" w:rsidRPr="009E584D">
        <w:rPr>
          <w:color w:val="auto"/>
        </w:rPr>
        <w:t>Cont</w:t>
      </w:r>
      <w:proofErr w:type="spellEnd"/>
      <w:r w:rsidR="008F5FFE" w:rsidRPr="009E584D">
        <w:rPr>
          <w:color w:val="auto"/>
        </w:rPr>
        <w:t>: contralateral</w:t>
      </w:r>
      <w:r w:rsidR="00844DFE" w:rsidRPr="009E584D">
        <w:rPr>
          <w:color w:val="auto"/>
        </w:rPr>
        <w:t xml:space="preserve"> cortex</w:t>
      </w:r>
      <w:r w:rsidR="008F5FFE" w:rsidRPr="009E584D">
        <w:rPr>
          <w:color w:val="auto"/>
        </w:rPr>
        <w:t xml:space="preserve">; </w:t>
      </w:r>
      <w:proofErr w:type="spellStart"/>
      <w:r w:rsidR="008F5FFE" w:rsidRPr="009E584D">
        <w:rPr>
          <w:color w:val="auto"/>
        </w:rPr>
        <w:t>Ipsi</w:t>
      </w:r>
      <w:proofErr w:type="spellEnd"/>
      <w:r w:rsidR="008F5FFE" w:rsidRPr="009E584D">
        <w:rPr>
          <w:color w:val="auto"/>
        </w:rPr>
        <w:t>: ipsilateral</w:t>
      </w:r>
      <w:r w:rsidR="00844DFE" w:rsidRPr="009E584D">
        <w:rPr>
          <w:color w:val="auto"/>
        </w:rPr>
        <w:t xml:space="preserve"> cortex</w:t>
      </w:r>
      <w:r w:rsidR="008F5FFE" w:rsidRPr="009E584D">
        <w:rPr>
          <w:color w:val="auto"/>
        </w:rPr>
        <w:t>.</w:t>
      </w:r>
      <w:r w:rsidRPr="009E584D">
        <w:rPr>
          <w:color w:val="auto"/>
        </w:rPr>
        <w:t xml:space="preserve"> </w:t>
      </w:r>
      <w:r w:rsidR="00647A10" w:rsidRPr="009E584D">
        <w:rPr>
          <w:color w:val="auto"/>
        </w:rPr>
        <w:t xml:space="preserve">Scale bar: 50 </w:t>
      </w:r>
      <w:r w:rsidR="00647A10" w:rsidRPr="009E584D">
        <w:rPr>
          <w:color w:val="auto"/>
        </w:rPr>
        <w:sym w:font="Symbol" w:char="F06D"/>
      </w:r>
      <w:r w:rsidR="00647A10" w:rsidRPr="009E584D">
        <w:rPr>
          <w:color w:val="auto"/>
        </w:rPr>
        <w:t>m.</w:t>
      </w:r>
      <w:r w:rsidR="002A5F2F" w:rsidRPr="009E584D">
        <w:rPr>
          <w:color w:val="auto"/>
        </w:rPr>
        <w:t xml:space="preserve"> This figure </w:t>
      </w:r>
      <w:r w:rsidR="00844DFE" w:rsidRPr="009E584D">
        <w:rPr>
          <w:color w:val="auto"/>
        </w:rPr>
        <w:t>is</w:t>
      </w:r>
      <w:r w:rsidR="002A5F2F" w:rsidRPr="009E584D">
        <w:rPr>
          <w:color w:val="auto"/>
        </w:rPr>
        <w:t xml:space="preserve"> modified </w:t>
      </w:r>
      <w:r w:rsidR="00844DFE" w:rsidRPr="009E584D">
        <w:rPr>
          <w:color w:val="auto"/>
        </w:rPr>
        <w:t xml:space="preserve">with permission </w:t>
      </w:r>
      <w:r w:rsidR="002A5F2F" w:rsidRPr="009E584D">
        <w:rPr>
          <w:color w:val="auto"/>
        </w:rPr>
        <w:t xml:space="preserve">from [23]. </w:t>
      </w:r>
    </w:p>
    <w:p w14:paraId="65CC80AD" w14:textId="77777777" w:rsidR="00020D31" w:rsidRPr="009E584D" w:rsidRDefault="00020D31" w:rsidP="00894E63">
      <w:pPr>
        <w:rPr>
          <w:b/>
          <w:color w:val="auto"/>
        </w:rPr>
      </w:pPr>
    </w:p>
    <w:p w14:paraId="08B3CB11" w14:textId="050B8273" w:rsidR="00647A10" w:rsidRPr="009E584D" w:rsidRDefault="00F457F4" w:rsidP="00894E63">
      <w:pPr>
        <w:rPr>
          <w:b/>
          <w:color w:val="auto"/>
        </w:rPr>
      </w:pPr>
      <w:r w:rsidRPr="009E584D">
        <w:rPr>
          <w:b/>
          <w:color w:val="auto"/>
        </w:rPr>
        <w:t xml:space="preserve">Figure 3. </w:t>
      </w:r>
      <w:r w:rsidR="00020D31" w:rsidRPr="009E584D">
        <w:rPr>
          <w:b/>
          <w:color w:val="auto"/>
        </w:rPr>
        <w:t xml:space="preserve">Intravital imaging of the platelet responses. </w:t>
      </w:r>
      <w:r w:rsidR="00647A10" w:rsidRPr="009E584D">
        <w:rPr>
          <w:color w:val="auto"/>
        </w:rPr>
        <w:t>Confocal microscope-based intravital imaging of FITC-conjugated anti-GP1b</w:t>
      </w:r>
      <w:r w:rsidR="00647A10" w:rsidRPr="009E584D">
        <w:rPr>
          <w:color w:val="auto"/>
        </w:rPr>
        <w:sym w:font="Symbol" w:char="F062"/>
      </w:r>
      <w:r w:rsidR="00647A10" w:rsidRPr="009E584D">
        <w:rPr>
          <w:color w:val="auto"/>
        </w:rPr>
        <w:t>-labeled platelets under single-vessel laser illumination (at the site indicated by white arrows). The experimental groups are: (</w:t>
      </w:r>
      <w:r w:rsidR="00647A10" w:rsidRPr="009E584D">
        <w:rPr>
          <w:b/>
          <w:color w:val="auto"/>
        </w:rPr>
        <w:t>A</w:t>
      </w:r>
      <w:r w:rsidR="00647A10" w:rsidRPr="009E584D">
        <w:rPr>
          <w:color w:val="auto"/>
        </w:rPr>
        <w:t>) thrombin alone, (</w:t>
      </w:r>
      <w:r w:rsidR="00647A10" w:rsidRPr="009E584D">
        <w:rPr>
          <w:b/>
          <w:color w:val="auto"/>
        </w:rPr>
        <w:t>B</w:t>
      </w:r>
      <w:r w:rsidR="00647A10" w:rsidRPr="009E584D">
        <w:rPr>
          <w:color w:val="auto"/>
        </w:rPr>
        <w:t xml:space="preserve">) </w:t>
      </w:r>
      <w:r w:rsidR="00295244" w:rsidRPr="009E584D">
        <w:rPr>
          <w:color w:val="auto"/>
        </w:rPr>
        <w:t>R</w:t>
      </w:r>
      <w:r w:rsidR="00647A10" w:rsidRPr="009E584D">
        <w:rPr>
          <w:color w:val="auto"/>
        </w:rPr>
        <w:t xml:space="preserve">ose </w:t>
      </w:r>
      <w:r w:rsidR="00295244" w:rsidRPr="009E584D">
        <w:rPr>
          <w:color w:val="auto"/>
        </w:rPr>
        <w:t>Bengal alone</w:t>
      </w:r>
      <w:r w:rsidR="00647A10" w:rsidRPr="009E584D">
        <w:rPr>
          <w:color w:val="auto"/>
        </w:rPr>
        <w:t>, and (</w:t>
      </w:r>
      <w:r w:rsidR="00647A10" w:rsidRPr="009E584D">
        <w:rPr>
          <w:b/>
          <w:color w:val="auto"/>
        </w:rPr>
        <w:t>C</w:t>
      </w:r>
      <w:r w:rsidR="00647A10" w:rsidRPr="009E584D">
        <w:rPr>
          <w:color w:val="auto"/>
        </w:rPr>
        <w:t xml:space="preserve">) thrombin plus </w:t>
      </w:r>
      <w:r w:rsidR="00295244" w:rsidRPr="009E584D">
        <w:rPr>
          <w:color w:val="auto"/>
        </w:rPr>
        <w:t>R</w:t>
      </w:r>
      <w:r w:rsidR="00647A10" w:rsidRPr="009E584D">
        <w:rPr>
          <w:color w:val="auto"/>
        </w:rPr>
        <w:t xml:space="preserve">ose </w:t>
      </w:r>
      <w:r w:rsidR="00295244" w:rsidRPr="009E584D">
        <w:rPr>
          <w:color w:val="auto"/>
        </w:rPr>
        <w:t>B</w:t>
      </w:r>
      <w:r w:rsidR="00647A10" w:rsidRPr="009E584D">
        <w:rPr>
          <w:color w:val="auto"/>
        </w:rPr>
        <w:t>engal. The time</w:t>
      </w:r>
      <w:r w:rsidR="00295244" w:rsidRPr="009E584D">
        <w:rPr>
          <w:color w:val="auto"/>
        </w:rPr>
        <w:t>s</w:t>
      </w:r>
      <w:r w:rsidR="00647A10" w:rsidRPr="009E584D">
        <w:rPr>
          <w:color w:val="auto"/>
        </w:rPr>
        <w:t xml:space="preserve"> after laser illumination are labeled. See the </w:t>
      </w:r>
      <w:r w:rsidR="00A00685" w:rsidRPr="009E584D">
        <w:rPr>
          <w:color w:val="auto"/>
        </w:rPr>
        <w:t xml:space="preserve">video in the </w:t>
      </w:r>
      <w:proofErr w:type="spellStart"/>
      <w:r w:rsidR="00A00685" w:rsidRPr="009E584D">
        <w:rPr>
          <w:color w:val="auto"/>
        </w:rPr>
        <w:t>JoVE</w:t>
      </w:r>
      <w:proofErr w:type="spellEnd"/>
      <w:r w:rsidR="00A00685" w:rsidRPr="009E584D">
        <w:rPr>
          <w:color w:val="auto"/>
        </w:rPr>
        <w:t xml:space="preserve"> website for this manuscript.</w:t>
      </w:r>
      <w:r w:rsidR="004974C1" w:rsidRPr="009E584D">
        <w:rPr>
          <w:b/>
          <w:color w:val="auto"/>
        </w:rPr>
        <w:t xml:space="preserve"> </w:t>
      </w:r>
      <w:r w:rsidR="00647A10" w:rsidRPr="009E584D">
        <w:rPr>
          <w:color w:val="auto"/>
        </w:rPr>
        <w:t xml:space="preserve">Scale bar: 50 </w:t>
      </w:r>
      <w:r w:rsidR="00647A10" w:rsidRPr="009E584D">
        <w:rPr>
          <w:color w:val="auto"/>
        </w:rPr>
        <w:sym w:font="Symbol" w:char="F06D"/>
      </w:r>
      <w:r w:rsidR="00647A10" w:rsidRPr="009E584D">
        <w:rPr>
          <w:color w:val="auto"/>
        </w:rPr>
        <w:t>m.</w:t>
      </w:r>
      <w:r w:rsidR="002A5F2F" w:rsidRPr="009E584D">
        <w:rPr>
          <w:color w:val="auto"/>
        </w:rPr>
        <w:t xml:space="preserve"> This figure </w:t>
      </w:r>
      <w:r w:rsidR="00844DFE" w:rsidRPr="009E584D">
        <w:rPr>
          <w:color w:val="auto"/>
        </w:rPr>
        <w:t>is</w:t>
      </w:r>
      <w:r w:rsidR="002A5F2F" w:rsidRPr="009E584D">
        <w:rPr>
          <w:color w:val="auto"/>
        </w:rPr>
        <w:t xml:space="preserve"> modified</w:t>
      </w:r>
      <w:r w:rsidR="00844DFE" w:rsidRPr="009E584D">
        <w:rPr>
          <w:color w:val="auto"/>
        </w:rPr>
        <w:t xml:space="preserve"> with permission</w:t>
      </w:r>
      <w:r w:rsidR="002A5F2F" w:rsidRPr="009E584D">
        <w:rPr>
          <w:color w:val="auto"/>
        </w:rPr>
        <w:t xml:space="preserve"> from [23]</w:t>
      </w:r>
      <w:r w:rsidR="00844DFE" w:rsidRPr="009E584D">
        <w:rPr>
          <w:color w:val="auto"/>
        </w:rPr>
        <w:t>.</w:t>
      </w:r>
    </w:p>
    <w:p w14:paraId="74820AB6" w14:textId="77777777" w:rsidR="00F457F4" w:rsidRPr="009E584D" w:rsidRDefault="00F457F4" w:rsidP="00894E63">
      <w:pPr>
        <w:rPr>
          <w:color w:val="auto"/>
        </w:rPr>
      </w:pPr>
    </w:p>
    <w:p w14:paraId="64C86177" w14:textId="4C75E3F0" w:rsidR="00486D32" w:rsidRPr="009E584D" w:rsidRDefault="00020D31" w:rsidP="00894E63">
      <w:pPr>
        <w:rPr>
          <w:b/>
          <w:color w:val="auto"/>
        </w:rPr>
      </w:pPr>
      <w:r w:rsidRPr="009E584D">
        <w:rPr>
          <w:b/>
          <w:color w:val="auto"/>
        </w:rPr>
        <w:t>Figure 4. Effects of tPA-treatment on CBF recovery.</w:t>
      </w:r>
      <w:r w:rsidR="004974C1" w:rsidRPr="009E584D">
        <w:rPr>
          <w:b/>
          <w:color w:val="auto"/>
        </w:rPr>
        <w:t xml:space="preserve"> </w:t>
      </w:r>
      <w:r w:rsidR="00A00685" w:rsidRPr="009E584D">
        <w:rPr>
          <w:color w:val="auto"/>
        </w:rPr>
        <w:t xml:space="preserve">Recombinant human </w:t>
      </w:r>
      <w:proofErr w:type="spellStart"/>
      <w:r w:rsidR="00A00685" w:rsidRPr="009E584D">
        <w:rPr>
          <w:color w:val="auto"/>
        </w:rPr>
        <w:t>tPA</w:t>
      </w:r>
      <w:proofErr w:type="spellEnd"/>
      <w:r w:rsidR="00A00685" w:rsidRPr="009E584D">
        <w:rPr>
          <w:color w:val="auto"/>
        </w:rPr>
        <w:t xml:space="preserve"> (Alteplase, 10 mg/kg) or vehicle was administered via tail vein to RB and T+RB photothrombosis-challenged mouse at 30 min post-laser illumination, and cerebral blood flow (CBF) </w:t>
      </w:r>
      <w:r w:rsidR="00295244" w:rsidRPr="009E584D">
        <w:rPr>
          <w:color w:val="auto"/>
        </w:rPr>
        <w:t xml:space="preserve">at </w:t>
      </w:r>
      <w:r w:rsidR="00A00685" w:rsidRPr="009E584D">
        <w:rPr>
          <w:color w:val="auto"/>
        </w:rPr>
        <w:t xml:space="preserve">pre- and 24 h post-treatment </w:t>
      </w:r>
      <w:r w:rsidR="00295244" w:rsidRPr="009E584D">
        <w:rPr>
          <w:color w:val="auto"/>
        </w:rPr>
        <w:t>in</w:t>
      </w:r>
      <w:r w:rsidR="00A00685" w:rsidRPr="009E584D">
        <w:rPr>
          <w:color w:val="auto"/>
        </w:rPr>
        <w:t xml:space="preserve"> the same mouse w</w:t>
      </w:r>
      <w:r w:rsidR="00295244" w:rsidRPr="009E584D">
        <w:rPr>
          <w:color w:val="auto"/>
        </w:rPr>
        <w:t>ere</w:t>
      </w:r>
      <w:r w:rsidR="00A00685" w:rsidRPr="009E584D">
        <w:rPr>
          <w:color w:val="auto"/>
        </w:rPr>
        <w:t xml:space="preserve"> compared </w:t>
      </w:r>
      <w:r w:rsidR="00295244" w:rsidRPr="009E584D">
        <w:rPr>
          <w:color w:val="auto"/>
        </w:rPr>
        <w:t>with</w:t>
      </w:r>
      <w:r w:rsidR="00A00685" w:rsidRPr="009E584D">
        <w:rPr>
          <w:color w:val="auto"/>
        </w:rPr>
        <w:t xml:space="preserve"> laser speckle contrast imaging. The CBF in a 3 x 4.8 mm area on both hemispheres </w:t>
      </w:r>
      <w:r w:rsidR="00295244" w:rsidRPr="009E584D">
        <w:rPr>
          <w:color w:val="auto"/>
        </w:rPr>
        <w:t>was</w:t>
      </w:r>
      <w:r w:rsidR="00A00685" w:rsidRPr="009E584D">
        <w:rPr>
          <w:color w:val="auto"/>
        </w:rPr>
        <w:t xml:space="preserve"> measured. The experimental </w:t>
      </w:r>
      <w:r w:rsidR="000462B8" w:rsidRPr="009E584D">
        <w:rPr>
          <w:color w:val="auto"/>
        </w:rPr>
        <w:t>group</w:t>
      </w:r>
      <w:r w:rsidR="00A00685" w:rsidRPr="009E584D">
        <w:rPr>
          <w:color w:val="auto"/>
        </w:rPr>
        <w:t>s are: (</w:t>
      </w:r>
      <w:r w:rsidR="00A00685" w:rsidRPr="009E584D">
        <w:rPr>
          <w:b/>
          <w:color w:val="auto"/>
        </w:rPr>
        <w:t>A, C</w:t>
      </w:r>
      <w:r w:rsidR="00A00685" w:rsidRPr="009E584D">
        <w:rPr>
          <w:color w:val="auto"/>
        </w:rPr>
        <w:t>) RB photothrombosis; (</w:t>
      </w:r>
      <w:r w:rsidR="00A00685" w:rsidRPr="009E584D">
        <w:rPr>
          <w:b/>
          <w:color w:val="auto"/>
        </w:rPr>
        <w:t>B, D</w:t>
      </w:r>
      <w:r w:rsidR="00A00685" w:rsidRPr="009E584D">
        <w:rPr>
          <w:color w:val="auto"/>
        </w:rPr>
        <w:t>) T+RB photothrombosis.</w:t>
      </w:r>
      <w:r w:rsidR="000462B8" w:rsidRPr="009E584D">
        <w:rPr>
          <w:color w:val="auto"/>
        </w:rPr>
        <w:t xml:space="preserve"> Note the significant recovery of CBF by tPA </w:t>
      </w:r>
      <w:r w:rsidR="000462B8" w:rsidRPr="009E584D">
        <w:rPr>
          <w:color w:val="auto"/>
        </w:rPr>
        <w:lastRenderedPageBreak/>
        <w:t xml:space="preserve">treatment in the T+RB photothrombosis group (p=0.02 by unpaired t-test, n= 4 for vehicle and n=6 for tPA-treatment) and frequent </w:t>
      </w:r>
      <w:r w:rsidR="00295244" w:rsidRPr="009E584D">
        <w:rPr>
          <w:color w:val="auto"/>
        </w:rPr>
        <w:t>visualization</w:t>
      </w:r>
      <w:r w:rsidR="000462B8" w:rsidRPr="009E584D">
        <w:rPr>
          <w:color w:val="auto"/>
        </w:rPr>
        <w:t xml:space="preserve"> of the proximal MCA branch. In RB photothrombosis, the tPA treatment led to a trend of </w:t>
      </w:r>
      <w:r w:rsidR="00295244" w:rsidRPr="009E584D">
        <w:rPr>
          <w:color w:val="auto"/>
        </w:rPr>
        <w:t xml:space="preserve">better </w:t>
      </w:r>
      <w:r w:rsidR="000462B8" w:rsidRPr="009E584D">
        <w:rPr>
          <w:color w:val="auto"/>
        </w:rPr>
        <w:t xml:space="preserve">CBF, predominantly </w:t>
      </w:r>
      <w:r w:rsidR="00295244" w:rsidRPr="009E584D">
        <w:rPr>
          <w:color w:val="auto"/>
        </w:rPr>
        <w:t>at</w:t>
      </w:r>
      <w:r w:rsidR="000462B8" w:rsidRPr="009E584D">
        <w:rPr>
          <w:color w:val="auto"/>
        </w:rPr>
        <w:t xml:space="preserve"> the peripheral ischemic area (p=0.3 by unpaired t-test, n= 4 for vehicle and n=5 for tPA-treatment). White arrows indicate the site of MCA-photoactivation.</w:t>
      </w:r>
      <w:r w:rsidR="002A5F2F" w:rsidRPr="009E584D">
        <w:rPr>
          <w:color w:val="auto"/>
        </w:rPr>
        <w:t xml:space="preserve"> This figure </w:t>
      </w:r>
      <w:r w:rsidR="00844DFE" w:rsidRPr="009E584D">
        <w:rPr>
          <w:color w:val="auto"/>
        </w:rPr>
        <w:t>is</w:t>
      </w:r>
      <w:r w:rsidR="002A5F2F" w:rsidRPr="009E584D">
        <w:rPr>
          <w:color w:val="auto"/>
        </w:rPr>
        <w:t xml:space="preserve"> modified </w:t>
      </w:r>
      <w:r w:rsidR="00844DFE" w:rsidRPr="009E584D">
        <w:rPr>
          <w:color w:val="auto"/>
        </w:rPr>
        <w:t xml:space="preserve">with permission </w:t>
      </w:r>
      <w:r w:rsidR="002A5F2F" w:rsidRPr="009E584D">
        <w:rPr>
          <w:color w:val="auto"/>
        </w:rPr>
        <w:t>from [23].</w:t>
      </w:r>
    </w:p>
    <w:p w14:paraId="764FFD60" w14:textId="77777777" w:rsidR="000462B8" w:rsidRPr="009E584D" w:rsidRDefault="000462B8" w:rsidP="00894E63">
      <w:pPr>
        <w:rPr>
          <w:color w:val="auto"/>
        </w:rPr>
      </w:pPr>
    </w:p>
    <w:p w14:paraId="38D5BDD3" w14:textId="3A243CEC" w:rsidR="00486D32" w:rsidRDefault="00486D32" w:rsidP="00894E63">
      <w:pPr>
        <w:rPr>
          <w:color w:val="auto"/>
        </w:rPr>
      </w:pPr>
      <w:r w:rsidRPr="009E584D">
        <w:rPr>
          <w:b/>
          <w:color w:val="auto"/>
        </w:rPr>
        <w:t>Figure 5.</w:t>
      </w:r>
      <w:r w:rsidR="00020D31" w:rsidRPr="009E584D">
        <w:rPr>
          <w:b/>
          <w:color w:val="auto"/>
        </w:rPr>
        <w:t xml:space="preserve"> Effects of tPA-treatment on the infarct size.</w:t>
      </w:r>
      <w:r w:rsidR="004974C1" w:rsidRPr="009E584D">
        <w:rPr>
          <w:b/>
          <w:color w:val="auto"/>
        </w:rPr>
        <w:t xml:space="preserve"> </w:t>
      </w:r>
      <w:r w:rsidR="000462B8" w:rsidRPr="009E584D">
        <w:rPr>
          <w:rFonts w:asciiTheme="minorHAnsi" w:hAnsiTheme="minorHAnsi" w:cstheme="minorHAnsi"/>
          <w:color w:val="auto"/>
        </w:rPr>
        <w:t>(</w:t>
      </w:r>
      <w:r w:rsidR="000462B8" w:rsidRPr="009E584D">
        <w:rPr>
          <w:rFonts w:asciiTheme="minorHAnsi" w:hAnsiTheme="minorHAnsi" w:cstheme="minorHAnsi"/>
          <w:b/>
          <w:color w:val="auto"/>
        </w:rPr>
        <w:t>A</w:t>
      </w:r>
      <w:r w:rsidR="000462B8" w:rsidRPr="009E584D">
        <w:rPr>
          <w:rFonts w:asciiTheme="minorHAnsi" w:hAnsiTheme="minorHAnsi" w:cstheme="minorHAnsi"/>
          <w:color w:val="auto"/>
        </w:rPr>
        <w:t>)</w:t>
      </w:r>
      <w:r w:rsidR="000462B8" w:rsidRPr="009E584D">
        <w:rPr>
          <w:rFonts w:asciiTheme="minorHAnsi" w:hAnsiTheme="minorHAnsi" w:cstheme="minorHAnsi"/>
          <w:bCs/>
          <w:color w:val="auto"/>
        </w:rPr>
        <w:t xml:space="preserve"> </w:t>
      </w:r>
      <w:r w:rsidRPr="009E584D">
        <w:rPr>
          <w:color w:val="auto"/>
        </w:rPr>
        <w:t xml:space="preserve">Intravenous </w:t>
      </w:r>
      <w:proofErr w:type="spellStart"/>
      <w:r w:rsidR="000462B8" w:rsidRPr="009E584D">
        <w:rPr>
          <w:color w:val="auto"/>
        </w:rPr>
        <w:t>tPA</w:t>
      </w:r>
      <w:proofErr w:type="spellEnd"/>
      <w:r w:rsidR="000462B8" w:rsidRPr="009E584D">
        <w:rPr>
          <w:color w:val="auto"/>
        </w:rPr>
        <w:t xml:space="preserve"> treatment (Alteplase,</w:t>
      </w:r>
      <w:r w:rsidRPr="009E584D">
        <w:rPr>
          <w:color w:val="auto"/>
        </w:rPr>
        <w:t xml:space="preserve"> 10 mg/kg</w:t>
      </w:r>
      <w:r w:rsidR="000462B8" w:rsidRPr="009E584D">
        <w:rPr>
          <w:color w:val="auto"/>
        </w:rPr>
        <w:t xml:space="preserve">) at 30 min after RB photothrombosis failed to </w:t>
      </w:r>
      <w:r w:rsidRPr="009E584D">
        <w:rPr>
          <w:color w:val="auto"/>
        </w:rPr>
        <w:t>reduce the infarct size (n=6 in vehicle-treated and n=10 in tPA-treated mice).</w:t>
      </w:r>
      <w:r w:rsidR="000462B8" w:rsidRPr="009E584D">
        <w:rPr>
          <w:rFonts w:asciiTheme="minorHAnsi" w:hAnsiTheme="minorHAnsi" w:cstheme="minorHAnsi"/>
          <w:color w:val="auto"/>
        </w:rPr>
        <w:t xml:space="preserve"> (</w:t>
      </w:r>
      <w:r w:rsidR="000462B8" w:rsidRPr="009E584D">
        <w:rPr>
          <w:rFonts w:asciiTheme="minorHAnsi" w:hAnsiTheme="minorHAnsi" w:cstheme="minorHAnsi"/>
          <w:b/>
          <w:color w:val="auto"/>
        </w:rPr>
        <w:t>B</w:t>
      </w:r>
      <w:r w:rsidR="000462B8" w:rsidRPr="009E584D">
        <w:rPr>
          <w:rFonts w:asciiTheme="minorHAnsi" w:hAnsiTheme="minorHAnsi" w:cstheme="minorHAnsi"/>
          <w:color w:val="auto"/>
        </w:rPr>
        <w:t xml:space="preserve">) </w:t>
      </w:r>
      <w:r w:rsidR="00B83F76" w:rsidRPr="009E584D">
        <w:rPr>
          <w:rFonts w:asciiTheme="minorHAnsi" w:hAnsiTheme="minorHAnsi" w:cstheme="minorHAnsi"/>
          <w:color w:val="auto"/>
        </w:rPr>
        <w:t xml:space="preserve">In contrast, </w:t>
      </w:r>
      <w:r w:rsidR="00295244" w:rsidRPr="009E584D">
        <w:rPr>
          <w:rFonts w:asciiTheme="minorHAnsi" w:hAnsiTheme="minorHAnsi" w:cstheme="minorHAnsi"/>
          <w:color w:val="auto"/>
        </w:rPr>
        <w:t xml:space="preserve">in T+RB photothrombosis, </w:t>
      </w:r>
      <w:r w:rsidR="00B83F76" w:rsidRPr="009E584D">
        <w:rPr>
          <w:rFonts w:asciiTheme="minorHAnsi" w:hAnsiTheme="minorHAnsi" w:cstheme="minorHAnsi"/>
          <w:color w:val="auto"/>
        </w:rPr>
        <w:t>intravenous 10 mg/kg Alteplase treatment at either 0.5, 1, or 2 h</w:t>
      </w:r>
      <w:r w:rsidR="00295244" w:rsidRPr="009E584D">
        <w:rPr>
          <w:rFonts w:asciiTheme="minorHAnsi" w:hAnsiTheme="minorHAnsi" w:cstheme="minorHAnsi"/>
          <w:color w:val="auto"/>
        </w:rPr>
        <w:t>, but not at 6 h post-photoactivation</w:t>
      </w:r>
      <w:r w:rsidR="00B83F76" w:rsidRPr="009E584D">
        <w:rPr>
          <w:rFonts w:asciiTheme="minorHAnsi" w:hAnsiTheme="minorHAnsi" w:cstheme="minorHAnsi"/>
          <w:color w:val="auto"/>
        </w:rPr>
        <w:t xml:space="preserve"> led to significant reduction of the infarct size. The p-value was determined by </w:t>
      </w:r>
      <w:r w:rsidR="00752C56" w:rsidRPr="009E584D">
        <w:rPr>
          <w:rFonts w:asciiTheme="minorHAnsi" w:hAnsiTheme="minorHAnsi" w:cstheme="minorHAnsi"/>
          <w:color w:val="auto"/>
        </w:rPr>
        <w:t>one-way ANOVA with Tukey’s multiple comparisons test</w:t>
      </w:r>
      <w:r w:rsidR="00B83F76" w:rsidRPr="009E584D">
        <w:rPr>
          <w:rFonts w:asciiTheme="minorHAnsi" w:hAnsiTheme="minorHAnsi" w:cstheme="minorHAnsi"/>
          <w:color w:val="auto"/>
        </w:rPr>
        <w:t xml:space="preserve">. </w:t>
      </w:r>
      <w:r w:rsidR="002A5F2F" w:rsidRPr="009E584D">
        <w:rPr>
          <w:color w:val="auto"/>
        </w:rPr>
        <w:t xml:space="preserve">This figure </w:t>
      </w:r>
      <w:r w:rsidR="00844DFE" w:rsidRPr="009E584D">
        <w:rPr>
          <w:color w:val="auto"/>
        </w:rPr>
        <w:t>is</w:t>
      </w:r>
      <w:r w:rsidR="002A5F2F" w:rsidRPr="009E584D">
        <w:rPr>
          <w:color w:val="auto"/>
        </w:rPr>
        <w:t xml:space="preserve"> modified </w:t>
      </w:r>
      <w:r w:rsidR="00844DFE" w:rsidRPr="009E584D">
        <w:rPr>
          <w:color w:val="auto"/>
        </w:rPr>
        <w:t>with permission f</w:t>
      </w:r>
      <w:r w:rsidR="002A5F2F" w:rsidRPr="009E584D">
        <w:rPr>
          <w:color w:val="auto"/>
        </w:rPr>
        <w:t>rom [23].</w:t>
      </w:r>
    </w:p>
    <w:p w14:paraId="1B41FF88" w14:textId="77777777" w:rsidR="009E584D" w:rsidRPr="009E584D" w:rsidRDefault="009E584D" w:rsidP="00894E63">
      <w:pPr>
        <w:rPr>
          <w:b/>
          <w:color w:val="auto"/>
        </w:rPr>
      </w:pPr>
    </w:p>
    <w:p w14:paraId="01CD49F6" w14:textId="60F0D4C0" w:rsidR="009E584D" w:rsidRPr="009E584D" w:rsidRDefault="009E584D" w:rsidP="009E584D">
      <w:pPr>
        <w:rPr>
          <w:rFonts w:asciiTheme="minorHAnsi" w:hAnsiTheme="minorHAnsi" w:cstheme="minorHAnsi"/>
          <w:color w:val="auto"/>
        </w:rPr>
      </w:pPr>
      <w:r w:rsidRPr="009E584D">
        <w:rPr>
          <w:rFonts w:asciiTheme="minorHAnsi" w:hAnsiTheme="minorHAnsi" w:cstheme="minorHAnsi"/>
          <w:b/>
          <w:bCs/>
          <w:color w:val="auto"/>
        </w:rPr>
        <w:t>Table 1:</w:t>
      </w:r>
      <w:r w:rsidRPr="009E584D">
        <w:rPr>
          <w:rFonts w:asciiTheme="minorHAnsi" w:hAnsiTheme="minorHAnsi" w:cstheme="minorHAnsi"/>
          <w:color w:val="auto"/>
        </w:rPr>
        <w:t xml:space="preserve"> </w:t>
      </w:r>
      <w:r w:rsidRPr="009E584D">
        <w:rPr>
          <w:rFonts w:asciiTheme="minorHAnsi" w:hAnsiTheme="minorHAnsi" w:cstheme="minorHAnsi"/>
          <w:b/>
          <w:bCs/>
          <w:color w:val="auto"/>
        </w:rPr>
        <w:t>Comparison of selected preclinical stroke models.</w:t>
      </w:r>
      <w:r>
        <w:rPr>
          <w:rFonts w:asciiTheme="minorHAnsi" w:hAnsiTheme="minorHAnsi" w:cstheme="minorHAnsi"/>
          <w:color w:val="auto"/>
        </w:rPr>
        <w:t xml:space="preserve"> </w:t>
      </w:r>
      <w:r w:rsidRPr="009E584D">
        <w:rPr>
          <w:rFonts w:asciiTheme="minorHAnsi" w:hAnsiTheme="minorHAnsi" w:cstheme="minorHAnsi"/>
          <w:color w:val="auto"/>
        </w:rPr>
        <w:t xml:space="preserve">Filled boxes indicate positivity (the presence of blood clots, platelets, and fibrin) or significant </w:t>
      </w:r>
      <w:proofErr w:type="spellStart"/>
      <w:r w:rsidRPr="009E584D">
        <w:rPr>
          <w:rFonts w:asciiTheme="minorHAnsi" w:hAnsiTheme="minorHAnsi" w:cstheme="minorHAnsi"/>
          <w:color w:val="auto"/>
        </w:rPr>
        <w:t>tPA</w:t>
      </w:r>
      <w:proofErr w:type="spellEnd"/>
      <w:r w:rsidRPr="009E584D">
        <w:rPr>
          <w:rFonts w:asciiTheme="minorHAnsi" w:hAnsiTheme="minorHAnsi" w:cstheme="minorHAnsi"/>
          <w:color w:val="auto"/>
        </w:rPr>
        <w:t xml:space="preserve"> reactivity.</w:t>
      </w:r>
    </w:p>
    <w:p w14:paraId="7AE026BC" w14:textId="308F9A41" w:rsidR="00486D32" w:rsidRPr="009E584D" w:rsidRDefault="00486D32" w:rsidP="00894E63">
      <w:pPr>
        <w:rPr>
          <w:color w:val="auto"/>
        </w:rPr>
      </w:pPr>
    </w:p>
    <w:p w14:paraId="101D6A6F" w14:textId="7030F328" w:rsidR="00097321" w:rsidRPr="009E584D" w:rsidRDefault="00097321" w:rsidP="00894E63">
      <w:pPr>
        <w:rPr>
          <w:color w:val="auto"/>
        </w:rPr>
      </w:pPr>
      <w:r w:rsidRPr="009E584D">
        <w:rPr>
          <w:b/>
          <w:color w:val="auto"/>
        </w:rPr>
        <w:t>Supplementary Figure 1</w:t>
      </w:r>
      <w:r w:rsidR="00A74728" w:rsidRPr="009E584D">
        <w:rPr>
          <w:b/>
          <w:color w:val="auto"/>
        </w:rPr>
        <w:t>.</w:t>
      </w:r>
      <w:r w:rsidR="00CB78C1" w:rsidRPr="009E584D">
        <w:rPr>
          <w:color w:val="auto"/>
        </w:rPr>
        <w:t xml:space="preserve"> </w:t>
      </w:r>
      <w:r w:rsidR="00CB78C1" w:rsidRPr="009E584D">
        <w:rPr>
          <w:b/>
          <w:color w:val="auto"/>
        </w:rPr>
        <w:t>CBF monitor after retro-orbital injection of thrombin.</w:t>
      </w:r>
      <w:r w:rsidR="00CB78C1" w:rsidRPr="009E584D">
        <w:rPr>
          <w:color w:val="auto"/>
        </w:rPr>
        <w:t xml:space="preserve"> </w:t>
      </w:r>
      <w:r w:rsidR="00CB78C1" w:rsidRPr="009E584D">
        <w:rPr>
          <w:b/>
          <w:color w:val="auto"/>
        </w:rPr>
        <w:t>(A)</w:t>
      </w:r>
      <w:r w:rsidR="00CB78C1" w:rsidRPr="009E584D">
        <w:rPr>
          <w:color w:val="auto"/>
        </w:rPr>
        <w:t xml:space="preserve"> The representative photos of </w:t>
      </w:r>
      <w:r w:rsidR="001E6C97" w:rsidRPr="009E584D">
        <w:rPr>
          <w:color w:val="auto"/>
        </w:rPr>
        <w:t>retro-orbital sinus (upper panel) and blood flow by laser speckle contrast imaging (lower panel). The three vascular sites (1~3 as labeled) was monitored after thrombin injection (80 U/ kg)</w:t>
      </w:r>
      <w:r w:rsidR="00C83C48" w:rsidRPr="009E584D">
        <w:rPr>
          <w:color w:val="auto"/>
        </w:rPr>
        <w:t xml:space="preserve"> into the retro-orbital sinus</w:t>
      </w:r>
      <w:r w:rsidR="001E6C97" w:rsidRPr="009E584D">
        <w:rPr>
          <w:color w:val="auto"/>
        </w:rPr>
        <w:t xml:space="preserve">. </w:t>
      </w:r>
      <w:r w:rsidR="001E6C97" w:rsidRPr="009E584D">
        <w:rPr>
          <w:b/>
          <w:color w:val="auto"/>
        </w:rPr>
        <w:t>(B)</w:t>
      </w:r>
      <w:r w:rsidR="001E6C97" w:rsidRPr="009E584D">
        <w:rPr>
          <w:color w:val="auto"/>
        </w:rPr>
        <w:t xml:space="preserve"> The representative tracing graph </w:t>
      </w:r>
      <w:r w:rsidR="004E201B" w:rsidRPr="009E584D">
        <w:rPr>
          <w:color w:val="auto"/>
        </w:rPr>
        <w:t>of blood flow for</w:t>
      </w:r>
      <w:r w:rsidR="001E6C97" w:rsidRPr="009E584D">
        <w:rPr>
          <w:color w:val="auto"/>
        </w:rPr>
        <w:t xml:space="preserve"> 15 min</w:t>
      </w:r>
      <w:r w:rsidR="00C83C48" w:rsidRPr="009E584D">
        <w:rPr>
          <w:color w:val="auto"/>
        </w:rPr>
        <w:t xml:space="preserve"> after thrombin injection (arrow)</w:t>
      </w:r>
      <w:r w:rsidR="001E6C97" w:rsidRPr="009E584D">
        <w:rPr>
          <w:color w:val="auto"/>
        </w:rPr>
        <w:t xml:space="preserve">. </w:t>
      </w:r>
      <w:r w:rsidR="001E6C97" w:rsidRPr="009E584D">
        <w:rPr>
          <w:b/>
          <w:color w:val="auto"/>
        </w:rPr>
        <w:t>(C)</w:t>
      </w:r>
      <w:r w:rsidR="001E6C97" w:rsidRPr="009E584D">
        <w:rPr>
          <w:color w:val="auto"/>
        </w:rPr>
        <w:t xml:space="preserve"> The </w:t>
      </w:r>
      <w:r w:rsidR="00C83C48" w:rsidRPr="009E584D">
        <w:rPr>
          <w:color w:val="auto"/>
        </w:rPr>
        <w:t xml:space="preserve">laser speckle-based </w:t>
      </w:r>
      <w:r w:rsidR="001E6C97" w:rsidRPr="009E584D">
        <w:rPr>
          <w:color w:val="auto"/>
        </w:rPr>
        <w:t>quantification show</w:t>
      </w:r>
      <w:r w:rsidR="00C83C48" w:rsidRPr="009E584D">
        <w:rPr>
          <w:color w:val="auto"/>
        </w:rPr>
        <w:t>ed</w:t>
      </w:r>
      <w:r w:rsidR="001E6C97" w:rsidRPr="009E584D">
        <w:rPr>
          <w:color w:val="auto"/>
        </w:rPr>
        <w:t xml:space="preserve"> </w:t>
      </w:r>
      <w:r w:rsidR="00C83C48" w:rsidRPr="009E584D">
        <w:rPr>
          <w:color w:val="auto"/>
        </w:rPr>
        <w:t>no reduction of blood flow near the retro-orbital sinus</w:t>
      </w:r>
      <w:r w:rsidR="001E6C97" w:rsidRPr="009E584D">
        <w:rPr>
          <w:color w:val="auto"/>
        </w:rPr>
        <w:t xml:space="preserve"> </w:t>
      </w:r>
      <w:r w:rsidR="00C83C48" w:rsidRPr="009E584D">
        <w:rPr>
          <w:color w:val="auto"/>
        </w:rPr>
        <w:t>within</w:t>
      </w:r>
      <w:r w:rsidR="001E6C97" w:rsidRPr="009E584D">
        <w:rPr>
          <w:color w:val="auto"/>
        </w:rPr>
        <w:t xml:space="preserve"> 15 min after </w:t>
      </w:r>
      <w:r w:rsidR="00C83C48" w:rsidRPr="009E584D">
        <w:rPr>
          <w:color w:val="auto"/>
        </w:rPr>
        <w:t xml:space="preserve">thrombin </w:t>
      </w:r>
      <w:r w:rsidR="001E6C97" w:rsidRPr="009E584D">
        <w:rPr>
          <w:color w:val="auto"/>
        </w:rPr>
        <w:t>injection</w:t>
      </w:r>
      <w:r w:rsidR="004E201B" w:rsidRPr="009E584D">
        <w:rPr>
          <w:color w:val="auto"/>
        </w:rPr>
        <w:t xml:space="preserve"> (n=4, p</w:t>
      </w:r>
      <w:r w:rsidR="00C83C48" w:rsidRPr="009E584D">
        <w:rPr>
          <w:color w:val="auto"/>
        </w:rPr>
        <w:t>-</w:t>
      </w:r>
      <w:r w:rsidR="004E201B" w:rsidRPr="009E584D">
        <w:rPr>
          <w:color w:val="auto"/>
        </w:rPr>
        <w:t xml:space="preserve">value </w:t>
      </w:r>
      <w:r w:rsidR="00C83C48" w:rsidRPr="009E584D">
        <w:rPr>
          <w:color w:val="auto"/>
        </w:rPr>
        <w:t xml:space="preserve">determined </w:t>
      </w:r>
      <w:r w:rsidR="004E201B" w:rsidRPr="009E584D">
        <w:rPr>
          <w:color w:val="auto"/>
        </w:rPr>
        <w:t xml:space="preserve">by unpaired t-test). </w:t>
      </w:r>
      <w:r w:rsidR="001E6C97" w:rsidRPr="009E584D">
        <w:rPr>
          <w:color w:val="auto"/>
        </w:rPr>
        <w:t xml:space="preserve">        </w:t>
      </w:r>
    </w:p>
    <w:p w14:paraId="19E535B6" w14:textId="77777777" w:rsidR="003B23C8" w:rsidRPr="009E584D" w:rsidRDefault="003B23C8" w:rsidP="00097321">
      <w:pPr>
        <w:rPr>
          <w:color w:val="auto"/>
        </w:rPr>
      </w:pPr>
    </w:p>
    <w:p w14:paraId="5D477BF0" w14:textId="5DBE6836" w:rsidR="00097321" w:rsidRPr="009E584D" w:rsidRDefault="00097321" w:rsidP="00097321">
      <w:pPr>
        <w:rPr>
          <w:color w:val="auto"/>
        </w:rPr>
      </w:pPr>
      <w:r w:rsidRPr="009E584D">
        <w:rPr>
          <w:b/>
          <w:color w:val="auto"/>
        </w:rPr>
        <w:t>Supplementary Figure 2</w:t>
      </w:r>
      <w:r w:rsidR="00A74728" w:rsidRPr="009E584D">
        <w:rPr>
          <w:b/>
          <w:color w:val="auto"/>
        </w:rPr>
        <w:t>.</w:t>
      </w:r>
      <w:r w:rsidR="004E201B" w:rsidRPr="009E584D">
        <w:rPr>
          <w:color w:val="auto"/>
        </w:rPr>
        <w:t xml:space="preserve"> </w:t>
      </w:r>
      <w:r w:rsidR="00C83C48" w:rsidRPr="009E584D">
        <w:rPr>
          <w:b/>
          <w:color w:val="auto"/>
        </w:rPr>
        <w:t>Lack of f</w:t>
      </w:r>
      <w:r w:rsidR="003B23C8" w:rsidRPr="009E584D">
        <w:rPr>
          <w:b/>
          <w:color w:val="auto"/>
        </w:rPr>
        <w:t xml:space="preserve">ibrin deposition </w:t>
      </w:r>
      <w:r w:rsidR="00C83C48" w:rsidRPr="009E584D">
        <w:rPr>
          <w:b/>
          <w:color w:val="auto"/>
        </w:rPr>
        <w:t>in contralateral hemisphere</w:t>
      </w:r>
      <w:r w:rsidR="00497D2F" w:rsidRPr="009E584D">
        <w:rPr>
          <w:b/>
          <w:color w:val="auto"/>
        </w:rPr>
        <w:t xml:space="preserve"> at 6 hours</w:t>
      </w:r>
      <w:r w:rsidR="00C83C48" w:rsidRPr="009E584D">
        <w:rPr>
          <w:b/>
          <w:color w:val="auto"/>
        </w:rPr>
        <w:t xml:space="preserve"> </w:t>
      </w:r>
      <w:r w:rsidR="004E201B" w:rsidRPr="009E584D">
        <w:rPr>
          <w:b/>
          <w:color w:val="auto"/>
        </w:rPr>
        <w:t xml:space="preserve">after </w:t>
      </w:r>
      <w:r w:rsidR="00DE655A" w:rsidRPr="009E584D">
        <w:rPr>
          <w:b/>
          <w:color w:val="auto"/>
        </w:rPr>
        <w:t>photo</w:t>
      </w:r>
      <w:r w:rsidR="00C83C48" w:rsidRPr="009E584D">
        <w:rPr>
          <w:b/>
          <w:color w:val="auto"/>
        </w:rPr>
        <w:t>activation</w:t>
      </w:r>
      <w:r w:rsidR="00DE655A" w:rsidRPr="009E584D">
        <w:rPr>
          <w:b/>
          <w:color w:val="auto"/>
        </w:rPr>
        <w:t>.</w:t>
      </w:r>
      <w:r w:rsidR="00DE655A" w:rsidRPr="009E584D">
        <w:rPr>
          <w:color w:val="auto"/>
        </w:rPr>
        <w:t xml:space="preserve"> Immunostaining of the </w:t>
      </w:r>
      <w:r w:rsidR="003B23C8" w:rsidRPr="009E584D">
        <w:rPr>
          <w:color w:val="auto"/>
        </w:rPr>
        <w:t xml:space="preserve">anti-fibrinogen (green) </w:t>
      </w:r>
      <w:r w:rsidR="00DE655A" w:rsidRPr="009E584D">
        <w:rPr>
          <w:color w:val="auto"/>
        </w:rPr>
        <w:t xml:space="preserve">showed fibrin deposition in the ipsilateral cortex at 6 h after </w:t>
      </w:r>
      <w:r w:rsidR="003B23C8" w:rsidRPr="009E584D">
        <w:rPr>
          <w:color w:val="auto"/>
        </w:rPr>
        <w:t>RB and T+RB photothrombosis</w:t>
      </w:r>
      <w:r w:rsidR="00DE655A" w:rsidRPr="009E584D">
        <w:rPr>
          <w:color w:val="auto"/>
        </w:rPr>
        <w:t xml:space="preserve">. </w:t>
      </w:r>
      <w:r w:rsidR="00C83C48" w:rsidRPr="009E584D">
        <w:rPr>
          <w:color w:val="auto"/>
        </w:rPr>
        <w:t xml:space="preserve">In contrast, there </w:t>
      </w:r>
      <w:r w:rsidR="00497D2F" w:rsidRPr="009E584D">
        <w:rPr>
          <w:color w:val="auto"/>
        </w:rPr>
        <w:t xml:space="preserve">was no </w:t>
      </w:r>
      <w:proofErr w:type="spellStart"/>
      <w:r w:rsidR="00497D2F" w:rsidRPr="009E584D">
        <w:rPr>
          <w:color w:val="auto"/>
        </w:rPr>
        <w:t>discerible</w:t>
      </w:r>
      <w:proofErr w:type="spellEnd"/>
      <w:r w:rsidR="003B23C8" w:rsidRPr="009E584D">
        <w:rPr>
          <w:color w:val="auto"/>
        </w:rPr>
        <w:t xml:space="preserve"> fibrin deposition in the contralateral cortex </w:t>
      </w:r>
      <w:r w:rsidR="00497D2F" w:rsidRPr="009E584D">
        <w:rPr>
          <w:color w:val="auto"/>
        </w:rPr>
        <w:t>following thrombin-enhanced</w:t>
      </w:r>
      <w:r w:rsidR="003B23C8" w:rsidRPr="009E584D">
        <w:rPr>
          <w:color w:val="auto"/>
        </w:rPr>
        <w:t xml:space="preserve"> </w:t>
      </w:r>
      <w:proofErr w:type="spellStart"/>
      <w:r w:rsidR="003B23C8" w:rsidRPr="009E584D">
        <w:rPr>
          <w:color w:val="auto"/>
        </w:rPr>
        <w:t>photothrombosis</w:t>
      </w:r>
      <w:proofErr w:type="spellEnd"/>
      <w:r w:rsidR="00DE655A" w:rsidRPr="009E584D">
        <w:rPr>
          <w:color w:val="auto"/>
        </w:rPr>
        <w:t xml:space="preserve">. </w:t>
      </w:r>
      <w:r w:rsidR="00A74728" w:rsidRPr="009E584D">
        <w:rPr>
          <w:color w:val="auto"/>
        </w:rPr>
        <w:t>N</w:t>
      </w:r>
      <w:r w:rsidR="00DE655A" w:rsidRPr="009E584D">
        <w:rPr>
          <w:color w:val="auto"/>
        </w:rPr>
        <w:t xml:space="preserve">=4 for each group. Scale bar: 50 </w:t>
      </w:r>
      <w:r w:rsidR="00DE655A" w:rsidRPr="009E584D">
        <w:rPr>
          <w:color w:val="auto"/>
        </w:rPr>
        <w:sym w:font="Symbol" w:char="F06D"/>
      </w:r>
      <w:r w:rsidR="00DE655A" w:rsidRPr="009E584D">
        <w:rPr>
          <w:color w:val="auto"/>
        </w:rPr>
        <w:t>m. Blue fluorescence</w:t>
      </w:r>
      <w:r w:rsidR="003B23C8" w:rsidRPr="009E584D">
        <w:rPr>
          <w:color w:val="auto"/>
        </w:rPr>
        <w:t xml:space="preserve"> as </w:t>
      </w:r>
      <w:r w:rsidR="00497D2F" w:rsidRPr="009E584D">
        <w:rPr>
          <w:color w:val="auto"/>
        </w:rPr>
        <w:t xml:space="preserve">the </w:t>
      </w:r>
      <w:r w:rsidR="003B23C8" w:rsidRPr="009E584D">
        <w:rPr>
          <w:color w:val="auto"/>
        </w:rPr>
        <w:t>DAPI-nucleus staining.</w:t>
      </w:r>
      <w:r w:rsidR="00DE655A" w:rsidRPr="009E584D">
        <w:rPr>
          <w:color w:val="auto"/>
        </w:rPr>
        <w:t xml:space="preserve">  </w:t>
      </w:r>
    </w:p>
    <w:p w14:paraId="1B54440D" w14:textId="77777777" w:rsidR="003B23C8" w:rsidRPr="009E584D" w:rsidRDefault="003B23C8" w:rsidP="00097321">
      <w:pPr>
        <w:rPr>
          <w:color w:val="auto"/>
        </w:rPr>
      </w:pPr>
    </w:p>
    <w:p w14:paraId="1407655C" w14:textId="244676AD" w:rsidR="00097321" w:rsidRPr="009E584D" w:rsidRDefault="00097321" w:rsidP="00894E63">
      <w:pPr>
        <w:rPr>
          <w:color w:val="auto"/>
        </w:rPr>
      </w:pPr>
      <w:r w:rsidRPr="009E584D">
        <w:rPr>
          <w:b/>
          <w:color w:val="auto"/>
        </w:rPr>
        <w:t>Supplementary Figure 3</w:t>
      </w:r>
      <w:r w:rsidR="00A74728" w:rsidRPr="009E584D">
        <w:rPr>
          <w:b/>
          <w:color w:val="auto"/>
        </w:rPr>
        <w:t>.</w:t>
      </w:r>
      <w:r w:rsidR="003B23C8" w:rsidRPr="009E584D">
        <w:rPr>
          <w:b/>
          <w:color w:val="auto"/>
        </w:rPr>
        <w:t xml:space="preserve"> </w:t>
      </w:r>
      <w:r w:rsidR="00497D2F" w:rsidRPr="009E584D">
        <w:rPr>
          <w:b/>
          <w:color w:val="auto"/>
        </w:rPr>
        <w:t>Lack of immunoglobulin (IgG) extravasation</w:t>
      </w:r>
      <w:r w:rsidR="003B23C8" w:rsidRPr="009E584D">
        <w:rPr>
          <w:b/>
          <w:color w:val="auto"/>
        </w:rPr>
        <w:t xml:space="preserve"> </w:t>
      </w:r>
      <w:r w:rsidR="00497D2F" w:rsidRPr="009E584D">
        <w:rPr>
          <w:b/>
          <w:color w:val="auto"/>
        </w:rPr>
        <w:t xml:space="preserve">after </w:t>
      </w:r>
      <w:proofErr w:type="spellStart"/>
      <w:r w:rsidR="003B23C8" w:rsidRPr="009E584D">
        <w:rPr>
          <w:b/>
          <w:color w:val="auto"/>
        </w:rPr>
        <w:t>photothrombosis</w:t>
      </w:r>
      <w:proofErr w:type="spellEnd"/>
      <w:r w:rsidR="003B23C8" w:rsidRPr="009E584D">
        <w:rPr>
          <w:b/>
          <w:color w:val="auto"/>
        </w:rPr>
        <w:t>.</w:t>
      </w:r>
      <w:r w:rsidR="003B23C8" w:rsidRPr="009E584D">
        <w:rPr>
          <w:color w:val="auto"/>
        </w:rPr>
        <w:t xml:space="preserve"> At 6 h after </w:t>
      </w:r>
      <w:r w:rsidR="00497D2F" w:rsidRPr="009E584D">
        <w:rPr>
          <w:color w:val="auto"/>
        </w:rPr>
        <w:t>unilateral MCA-targeted photoactivation</w:t>
      </w:r>
      <w:r w:rsidR="003B23C8" w:rsidRPr="009E584D">
        <w:rPr>
          <w:color w:val="auto"/>
        </w:rPr>
        <w:t xml:space="preserve">, </w:t>
      </w:r>
      <w:r w:rsidR="00A74728" w:rsidRPr="009E584D">
        <w:rPr>
          <w:color w:val="auto"/>
        </w:rPr>
        <w:t xml:space="preserve">immunostaining showed </w:t>
      </w:r>
      <w:r w:rsidR="00497D2F" w:rsidRPr="009E584D">
        <w:rPr>
          <w:color w:val="auto"/>
        </w:rPr>
        <w:t>extravasation of</w:t>
      </w:r>
      <w:r w:rsidR="00A74728" w:rsidRPr="009E584D">
        <w:rPr>
          <w:color w:val="auto"/>
        </w:rPr>
        <w:t xml:space="preserve"> IgG in the ipsilateral </w:t>
      </w:r>
      <w:r w:rsidR="00497D2F" w:rsidRPr="009E584D">
        <w:rPr>
          <w:color w:val="auto"/>
        </w:rPr>
        <w:t>hemisphere, but not in contralateral hemisphere, suggesting restricted BBB damage after thrombin-enhanced</w:t>
      </w:r>
      <w:r w:rsidR="00A74728" w:rsidRPr="009E584D">
        <w:rPr>
          <w:color w:val="auto"/>
        </w:rPr>
        <w:t xml:space="preserve"> </w:t>
      </w:r>
      <w:proofErr w:type="spellStart"/>
      <w:r w:rsidR="00A74728" w:rsidRPr="009E584D">
        <w:rPr>
          <w:color w:val="auto"/>
        </w:rPr>
        <w:t>photothrombosis</w:t>
      </w:r>
      <w:proofErr w:type="spellEnd"/>
      <w:r w:rsidR="00497D2F" w:rsidRPr="009E584D">
        <w:rPr>
          <w:color w:val="auto"/>
        </w:rPr>
        <w:t xml:space="preserve">. </w:t>
      </w:r>
      <w:r w:rsidR="00A74728" w:rsidRPr="009E584D">
        <w:rPr>
          <w:color w:val="auto"/>
        </w:rPr>
        <w:t xml:space="preserve">N=4 for each. Scale bar: 50 </w:t>
      </w:r>
      <w:r w:rsidR="00A74728" w:rsidRPr="009E584D">
        <w:rPr>
          <w:color w:val="auto"/>
        </w:rPr>
        <w:sym w:font="Symbol" w:char="F06D"/>
      </w:r>
      <w:r w:rsidR="00A74728" w:rsidRPr="009E584D">
        <w:rPr>
          <w:color w:val="auto"/>
        </w:rPr>
        <w:t>m.</w:t>
      </w:r>
      <w:r w:rsidRPr="009E584D">
        <w:rPr>
          <w:color w:val="auto"/>
        </w:rPr>
        <w:br/>
      </w:r>
    </w:p>
    <w:p w14:paraId="043AE765" w14:textId="1219619B" w:rsidR="00F457F4" w:rsidRPr="009E584D" w:rsidRDefault="00F457F4" w:rsidP="00894E63">
      <w:pPr>
        <w:rPr>
          <w:rFonts w:asciiTheme="minorHAnsi" w:hAnsiTheme="minorHAnsi" w:cstheme="minorHAnsi"/>
          <w:b/>
          <w:color w:val="auto"/>
        </w:rPr>
      </w:pPr>
      <w:r w:rsidRPr="009E584D">
        <w:rPr>
          <w:rFonts w:asciiTheme="minorHAnsi" w:hAnsiTheme="minorHAnsi" w:cstheme="minorHAnsi"/>
          <w:b/>
          <w:color w:val="auto"/>
        </w:rPr>
        <w:t>DISCUSSION</w:t>
      </w:r>
      <w:r w:rsidRPr="009E584D">
        <w:rPr>
          <w:rFonts w:asciiTheme="minorHAnsi" w:hAnsiTheme="minorHAnsi" w:cstheme="minorHAnsi"/>
          <w:b/>
          <w:bCs/>
          <w:color w:val="auto"/>
        </w:rPr>
        <w:t xml:space="preserve">: </w:t>
      </w:r>
    </w:p>
    <w:p w14:paraId="62CBD326" w14:textId="1CA48336" w:rsidR="00645BA3" w:rsidRPr="009E584D" w:rsidRDefault="00946060" w:rsidP="00894E63">
      <w:pPr>
        <w:rPr>
          <w:rFonts w:asciiTheme="minorHAnsi" w:hAnsiTheme="minorHAnsi" w:cstheme="minorHAnsi"/>
          <w:color w:val="auto"/>
        </w:rPr>
      </w:pPr>
      <w:r w:rsidRPr="009E584D">
        <w:rPr>
          <w:rFonts w:asciiTheme="minorHAnsi" w:hAnsiTheme="minorHAnsi" w:cstheme="minorHAnsi"/>
          <w:color w:val="auto"/>
        </w:rPr>
        <w:t>The traditional RB photothrombo</w:t>
      </w:r>
      <w:r w:rsidR="000C7624" w:rsidRPr="009E584D">
        <w:rPr>
          <w:rFonts w:asciiTheme="minorHAnsi" w:hAnsiTheme="minorHAnsi" w:cstheme="minorHAnsi"/>
          <w:color w:val="auto"/>
        </w:rPr>
        <w:t>tic stroke</w:t>
      </w:r>
      <w:r w:rsidRPr="009E584D">
        <w:rPr>
          <w:rFonts w:asciiTheme="minorHAnsi" w:hAnsiTheme="minorHAnsi" w:cstheme="minorHAnsi"/>
          <w:color w:val="auto"/>
        </w:rPr>
        <w:t>, i</w:t>
      </w:r>
      <w:r w:rsidR="00645BA3" w:rsidRPr="009E584D">
        <w:rPr>
          <w:rFonts w:asciiTheme="minorHAnsi" w:hAnsiTheme="minorHAnsi" w:cstheme="minorHAnsi"/>
          <w:color w:val="auto"/>
        </w:rPr>
        <w:t xml:space="preserve">ntroduced in 1985, </w:t>
      </w:r>
      <w:r w:rsidR="0011613E" w:rsidRPr="009E584D">
        <w:rPr>
          <w:rFonts w:asciiTheme="minorHAnsi" w:hAnsiTheme="minorHAnsi" w:cstheme="minorHAnsi"/>
          <w:color w:val="auto"/>
        </w:rPr>
        <w:t xml:space="preserve">is an </w:t>
      </w:r>
      <w:r w:rsidR="00844DFE" w:rsidRPr="009E584D">
        <w:rPr>
          <w:rFonts w:asciiTheme="minorHAnsi" w:hAnsiTheme="minorHAnsi" w:cstheme="minorHAnsi"/>
          <w:color w:val="auto"/>
        </w:rPr>
        <w:t>attractive</w:t>
      </w:r>
      <w:r w:rsidR="0011613E" w:rsidRPr="009E584D">
        <w:rPr>
          <w:rFonts w:asciiTheme="minorHAnsi" w:hAnsiTheme="minorHAnsi" w:cstheme="minorHAnsi"/>
          <w:color w:val="auto"/>
        </w:rPr>
        <w:t xml:space="preserve"> model of focal cerebral ischemia for simple </w:t>
      </w:r>
      <w:r w:rsidR="00844DFE" w:rsidRPr="009E584D">
        <w:rPr>
          <w:rFonts w:asciiTheme="minorHAnsi" w:hAnsiTheme="minorHAnsi" w:cstheme="minorHAnsi"/>
          <w:color w:val="auto"/>
        </w:rPr>
        <w:t xml:space="preserve">surgical </w:t>
      </w:r>
      <w:r w:rsidR="0011613E" w:rsidRPr="009E584D">
        <w:rPr>
          <w:rFonts w:asciiTheme="minorHAnsi" w:hAnsiTheme="minorHAnsi" w:cstheme="minorHAnsi"/>
          <w:color w:val="auto"/>
        </w:rPr>
        <w:t xml:space="preserve">procedures, low mortality, </w:t>
      </w:r>
      <w:r w:rsidR="007F1ED6" w:rsidRPr="009E584D">
        <w:rPr>
          <w:rFonts w:asciiTheme="minorHAnsi" w:hAnsiTheme="minorHAnsi" w:cstheme="minorHAnsi"/>
          <w:color w:val="auto"/>
        </w:rPr>
        <w:t>and</w:t>
      </w:r>
      <w:r w:rsidR="00645BA3" w:rsidRPr="009E584D">
        <w:rPr>
          <w:rFonts w:asciiTheme="minorHAnsi" w:hAnsiTheme="minorHAnsi" w:cstheme="minorHAnsi"/>
          <w:color w:val="auto"/>
        </w:rPr>
        <w:t xml:space="preserve"> </w:t>
      </w:r>
      <w:r w:rsidR="0011613E" w:rsidRPr="009E584D">
        <w:rPr>
          <w:rFonts w:asciiTheme="minorHAnsi" w:hAnsiTheme="minorHAnsi" w:cstheme="minorHAnsi"/>
          <w:color w:val="auto"/>
        </w:rPr>
        <w:t xml:space="preserve">high </w:t>
      </w:r>
      <w:r w:rsidR="00645BA3" w:rsidRPr="009E584D">
        <w:rPr>
          <w:rFonts w:asciiTheme="minorHAnsi" w:hAnsiTheme="minorHAnsi" w:cstheme="minorHAnsi"/>
          <w:color w:val="auto"/>
        </w:rPr>
        <w:t>reproducibility</w:t>
      </w:r>
      <w:r w:rsidR="0011613E" w:rsidRPr="009E584D">
        <w:rPr>
          <w:rFonts w:asciiTheme="minorHAnsi" w:hAnsiTheme="minorHAnsi" w:cstheme="minorHAnsi"/>
          <w:color w:val="auto"/>
        </w:rPr>
        <w:t xml:space="preserve"> </w:t>
      </w:r>
      <w:r w:rsidR="007F1ED6" w:rsidRPr="009E584D">
        <w:rPr>
          <w:rFonts w:asciiTheme="minorHAnsi" w:hAnsiTheme="minorHAnsi" w:cstheme="minorHAnsi"/>
          <w:color w:val="auto"/>
        </w:rPr>
        <w:t>of</w:t>
      </w:r>
      <w:r w:rsidR="0011613E" w:rsidRPr="009E584D">
        <w:rPr>
          <w:rFonts w:asciiTheme="minorHAnsi" w:hAnsiTheme="minorHAnsi" w:cstheme="minorHAnsi"/>
          <w:color w:val="auto"/>
        </w:rPr>
        <w:t xml:space="preserve"> </w:t>
      </w:r>
      <w:r w:rsidR="00844DFE" w:rsidRPr="009E584D">
        <w:rPr>
          <w:rFonts w:asciiTheme="minorHAnsi" w:hAnsiTheme="minorHAnsi" w:cstheme="minorHAnsi"/>
          <w:color w:val="auto"/>
        </w:rPr>
        <w:t>brain infarction</w:t>
      </w:r>
      <w:r w:rsidR="0011613E" w:rsidRPr="009E584D">
        <w:rPr>
          <w:rFonts w:asciiTheme="minorHAnsi" w:hAnsiTheme="minorHAnsi" w:cstheme="minorHAnsi"/>
          <w:color w:val="auto"/>
        </w:rPr>
        <w:t>.</w:t>
      </w:r>
      <w:r w:rsidR="0011613E" w:rsidRPr="009E584D">
        <w:rPr>
          <w:rFonts w:asciiTheme="minorHAnsi" w:hAnsiTheme="minorHAnsi" w:cstheme="minorHAnsi"/>
          <w:color w:val="auto"/>
          <w:vertAlign w:val="superscript"/>
        </w:rPr>
        <w:t>5</w:t>
      </w:r>
      <w:r w:rsidR="0011613E" w:rsidRPr="009E584D">
        <w:rPr>
          <w:rFonts w:asciiTheme="minorHAnsi" w:hAnsiTheme="minorHAnsi" w:cstheme="minorHAnsi"/>
          <w:color w:val="auto"/>
        </w:rPr>
        <w:t xml:space="preserve"> </w:t>
      </w:r>
      <w:r w:rsidR="00645BA3" w:rsidRPr="009E584D">
        <w:rPr>
          <w:rFonts w:asciiTheme="minorHAnsi" w:hAnsiTheme="minorHAnsi" w:cstheme="minorHAnsi"/>
          <w:color w:val="auto"/>
        </w:rPr>
        <w:t xml:space="preserve">In this model, the photodynamic dye </w:t>
      </w:r>
      <w:r w:rsidR="000C7624" w:rsidRPr="009E584D">
        <w:rPr>
          <w:rFonts w:asciiTheme="minorHAnsi" w:hAnsiTheme="minorHAnsi" w:cstheme="minorHAnsi"/>
          <w:color w:val="auto"/>
        </w:rPr>
        <w:t xml:space="preserve">RB </w:t>
      </w:r>
      <w:r w:rsidR="00645BA3" w:rsidRPr="009E584D">
        <w:rPr>
          <w:rFonts w:asciiTheme="minorHAnsi" w:hAnsiTheme="minorHAnsi" w:cstheme="minorHAnsi"/>
          <w:color w:val="auto"/>
        </w:rPr>
        <w:t xml:space="preserve">rapidly </w:t>
      </w:r>
      <w:r w:rsidR="007F1ED6" w:rsidRPr="009E584D">
        <w:rPr>
          <w:rFonts w:asciiTheme="minorHAnsi" w:hAnsiTheme="minorHAnsi" w:cstheme="minorHAnsi"/>
          <w:color w:val="auto"/>
        </w:rPr>
        <w:t>activates</w:t>
      </w:r>
      <w:r w:rsidR="00645BA3" w:rsidRPr="009E584D">
        <w:rPr>
          <w:rFonts w:asciiTheme="minorHAnsi" w:hAnsiTheme="minorHAnsi" w:cstheme="minorHAnsi"/>
          <w:color w:val="auto"/>
        </w:rPr>
        <w:t xml:space="preserve"> platelets upon light excitation, leading to dense aggregate</w:t>
      </w:r>
      <w:r w:rsidR="007F1ED6" w:rsidRPr="009E584D">
        <w:rPr>
          <w:rFonts w:asciiTheme="minorHAnsi" w:hAnsiTheme="minorHAnsi" w:cstheme="minorHAnsi"/>
          <w:color w:val="auto"/>
        </w:rPr>
        <w:t>s that</w:t>
      </w:r>
      <w:r w:rsidR="00645BA3" w:rsidRPr="009E584D">
        <w:rPr>
          <w:rFonts w:asciiTheme="minorHAnsi" w:hAnsiTheme="minorHAnsi" w:cstheme="minorHAnsi"/>
          <w:color w:val="auto"/>
        </w:rPr>
        <w:t xml:space="preserve"> occlude the blood vessel</w:t>
      </w:r>
      <w:r w:rsidR="009E584D" w:rsidRPr="009E584D">
        <w:rPr>
          <w:rFonts w:asciiTheme="minorHAnsi" w:hAnsiTheme="minorHAnsi" w:cstheme="minorHAnsi"/>
          <w:color w:val="auto"/>
          <w:vertAlign w:val="superscript"/>
        </w:rPr>
        <w:t>5,8,23</w:t>
      </w:r>
      <w:r w:rsidR="0011613E" w:rsidRPr="009E584D">
        <w:rPr>
          <w:rFonts w:asciiTheme="minorHAnsi" w:hAnsiTheme="minorHAnsi" w:cstheme="minorHAnsi"/>
          <w:color w:val="auto"/>
        </w:rPr>
        <w:t xml:space="preserve">. However, the </w:t>
      </w:r>
      <w:r w:rsidR="007F1ED6" w:rsidRPr="009E584D">
        <w:rPr>
          <w:rFonts w:asciiTheme="minorHAnsi" w:hAnsiTheme="minorHAnsi" w:cstheme="minorHAnsi"/>
          <w:color w:val="auto"/>
        </w:rPr>
        <w:t xml:space="preserve">small </w:t>
      </w:r>
      <w:r w:rsidR="00645BA3" w:rsidRPr="009E584D">
        <w:rPr>
          <w:rFonts w:asciiTheme="minorHAnsi" w:hAnsiTheme="minorHAnsi" w:cstheme="minorHAnsi"/>
          <w:color w:val="auto"/>
        </w:rPr>
        <w:t>amount of fibrin in</w:t>
      </w:r>
      <w:r w:rsidR="007F1ED6" w:rsidRPr="009E584D">
        <w:rPr>
          <w:rFonts w:asciiTheme="minorHAnsi" w:hAnsiTheme="minorHAnsi" w:cstheme="minorHAnsi"/>
          <w:color w:val="auto"/>
        </w:rPr>
        <w:t xml:space="preserve"> </w:t>
      </w:r>
      <w:r w:rsidR="0011613E" w:rsidRPr="009E584D">
        <w:rPr>
          <w:rFonts w:asciiTheme="minorHAnsi" w:hAnsiTheme="minorHAnsi" w:cstheme="minorHAnsi"/>
          <w:color w:val="auto"/>
        </w:rPr>
        <w:t xml:space="preserve">RB-induced </w:t>
      </w:r>
      <w:r w:rsidR="007F1ED6" w:rsidRPr="009E584D">
        <w:rPr>
          <w:rFonts w:asciiTheme="minorHAnsi" w:hAnsiTheme="minorHAnsi" w:cstheme="minorHAnsi"/>
          <w:color w:val="auto"/>
        </w:rPr>
        <w:t xml:space="preserve">blood </w:t>
      </w:r>
      <w:r w:rsidR="00645BA3" w:rsidRPr="009E584D">
        <w:rPr>
          <w:rFonts w:asciiTheme="minorHAnsi" w:hAnsiTheme="minorHAnsi" w:cstheme="minorHAnsi"/>
          <w:color w:val="auto"/>
        </w:rPr>
        <w:t xml:space="preserve">clots </w:t>
      </w:r>
      <w:r w:rsidR="0011613E" w:rsidRPr="009E584D">
        <w:rPr>
          <w:rFonts w:asciiTheme="minorHAnsi" w:hAnsiTheme="minorHAnsi" w:cstheme="minorHAnsi"/>
          <w:color w:val="auto"/>
        </w:rPr>
        <w:t>(</w:t>
      </w:r>
      <w:r w:rsidR="0011613E" w:rsidRPr="009E584D">
        <w:rPr>
          <w:rFonts w:asciiTheme="minorHAnsi" w:hAnsiTheme="minorHAnsi" w:cstheme="minorHAnsi"/>
          <w:b/>
          <w:bCs/>
          <w:color w:val="auto"/>
        </w:rPr>
        <w:t>Figure 2</w:t>
      </w:r>
      <w:r w:rsidR="0011613E" w:rsidRPr="009E584D">
        <w:rPr>
          <w:rFonts w:asciiTheme="minorHAnsi" w:hAnsiTheme="minorHAnsi" w:cstheme="minorHAnsi"/>
          <w:color w:val="auto"/>
        </w:rPr>
        <w:t>)</w:t>
      </w:r>
      <w:r w:rsidR="00645BA3" w:rsidRPr="009E584D">
        <w:rPr>
          <w:rFonts w:asciiTheme="minorHAnsi" w:hAnsiTheme="minorHAnsi" w:cstheme="minorHAnsi"/>
          <w:color w:val="auto"/>
        </w:rPr>
        <w:t xml:space="preserve"> deviates from the dominant </w:t>
      </w:r>
      <w:proofErr w:type="spellStart"/>
      <w:r w:rsidR="00645BA3" w:rsidRPr="009E584D">
        <w:rPr>
          <w:rFonts w:asciiTheme="minorHAnsi" w:hAnsiTheme="minorHAnsi" w:cstheme="minorHAnsi"/>
          <w:color w:val="auto"/>
        </w:rPr>
        <w:t>platelet:fibrin</w:t>
      </w:r>
      <w:proofErr w:type="spellEnd"/>
      <w:r w:rsidR="00645BA3" w:rsidRPr="009E584D">
        <w:rPr>
          <w:rFonts w:asciiTheme="minorHAnsi" w:hAnsiTheme="minorHAnsi" w:cstheme="minorHAnsi"/>
          <w:color w:val="auto"/>
        </w:rPr>
        <w:t xml:space="preserve"> </w:t>
      </w:r>
      <w:r w:rsidR="003B5D14" w:rsidRPr="009E584D">
        <w:rPr>
          <w:rFonts w:asciiTheme="minorHAnsi" w:hAnsiTheme="minorHAnsi" w:cstheme="minorHAnsi"/>
          <w:color w:val="auto"/>
        </w:rPr>
        <w:t xml:space="preserve">intermixed </w:t>
      </w:r>
      <w:r w:rsidR="000C7624" w:rsidRPr="009E584D">
        <w:rPr>
          <w:rFonts w:asciiTheme="minorHAnsi" w:hAnsiTheme="minorHAnsi" w:cstheme="minorHAnsi"/>
          <w:color w:val="auto"/>
        </w:rPr>
        <w:t xml:space="preserve">pattern of </w:t>
      </w:r>
      <w:r w:rsidR="00645BA3" w:rsidRPr="009E584D">
        <w:rPr>
          <w:rFonts w:asciiTheme="minorHAnsi" w:hAnsiTheme="minorHAnsi" w:cstheme="minorHAnsi"/>
          <w:color w:val="auto"/>
        </w:rPr>
        <w:t>thrombi</w:t>
      </w:r>
      <w:r w:rsidR="003B5D14" w:rsidRPr="009E584D">
        <w:rPr>
          <w:rFonts w:asciiTheme="minorHAnsi" w:hAnsiTheme="minorHAnsi" w:cstheme="minorHAnsi"/>
          <w:color w:val="auto"/>
        </w:rPr>
        <w:t xml:space="preserve"> </w:t>
      </w:r>
      <w:r w:rsidR="00645BA3" w:rsidRPr="009E584D">
        <w:rPr>
          <w:rFonts w:asciiTheme="minorHAnsi" w:hAnsiTheme="minorHAnsi" w:cstheme="minorHAnsi"/>
          <w:color w:val="auto"/>
        </w:rPr>
        <w:t xml:space="preserve">retrieved </w:t>
      </w:r>
      <w:r w:rsidR="003B5D14" w:rsidRPr="009E584D">
        <w:rPr>
          <w:rFonts w:asciiTheme="minorHAnsi" w:hAnsiTheme="minorHAnsi" w:cstheme="minorHAnsi"/>
          <w:color w:val="auto"/>
        </w:rPr>
        <w:t xml:space="preserve">acutely </w:t>
      </w:r>
      <w:r w:rsidR="000C7624" w:rsidRPr="009E584D">
        <w:rPr>
          <w:rFonts w:asciiTheme="minorHAnsi" w:hAnsiTheme="minorHAnsi" w:cstheme="minorHAnsi"/>
          <w:color w:val="auto"/>
        </w:rPr>
        <w:t>in</w:t>
      </w:r>
      <w:r w:rsidR="00645BA3" w:rsidRPr="009E584D">
        <w:rPr>
          <w:rFonts w:asciiTheme="minorHAnsi" w:hAnsiTheme="minorHAnsi" w:cstheme="minorHAnsi"/>
          <w:color w:val="auto"/>
        </w:rPr>
        <w:t xml:space="preserve"> ischemic stroke patients</w:t>
      </w:r>
      <w:r w:rsidR="009E584D" w:rsidRPr="009E584D">
        <w:rPr>
          <w:rFonts w:asciiTheme="minorHAnsi" w:hAnsiTheme="minorHAnsi" w:cstheme="minorHAnsi"/>
          <w:color w:val="auto"/>
          <w:vertAlign w:val="superscript"/>
        </w:rPr>
        <w:t>21,22</w:t>
      </w:r>
      <w:r w:rsidR="00645BA3" w:rsidRPr="009E584D">
        <w:rPr>
          <w:rFonts w:asciiTheme="minorHAnsi" w:hAnsiTheme="minorHAnsi" w:cstheme="minorHAnsi"/>
          <w:color w:val="auto"/>
        </w:rPr>
        <w:t xml:space="preserve">. The low fibrin-content in RB-induced </w:t>
      </w:r>
      <w:r w:rsidR="007F1ED6" w:rsidRPr="009E584D">
        <w:rPr>
          <w:rFonts w:asciiTheme="minorHAnsi" w:hAnsiTheme="minorHAnsi" w:cstheme="minorHAnsi"/>
          <w:color w:val="auto"/>
        </w:rPr>
        <w:t>thrombi</w:t>
      </w:r>
      <w:r w:rsidR="00645BA3" w:rsidRPr="009E584D">
        <w:rPr>
          <w:rFonts w:asciiTheme="minorHAnsi" w:hAnsiTheme="minorHAnsi" w:cstheme="minorHAnsi"/>
          <w:color w:val="auto"/>
        </w:rPr>
        <w:t xml:space="preserve"> </w:t>
      </w:r>
      <w:r w:rsidR="003B5D14" w:rsidRPr="009E584D">
        <w:rPr>
          <w:rFonts w:asciiTheme="minorHAnsi" w:hAnsiTheme="minorHAnsi" w:cstheme="minorHAnsi"/>
          <w:color w:val="auto"/>
        </w:rPr>
        <w:t>likely also</w:t>
      </w:r>
      <w:r w:rsidR="00645BA3" w:rsidRPr="009E584D">
        <w:rPr>
          <w:rFonts w:asciiTheme="minorHAnsi" w:hAnsiTheme="minorHAnsi" w:cstheme="minorHAnsi"/>
          <w:color w:val="auto"/>
        </w:rPr>
        <w:t xml:space="preserve"> contribute</w:t>
      </w:r>
      <w:r w:rsidR="003B5D14" w:rsidRPr="009E584D">
        <w:rPr>
          <w:rFonts w:asciiTheme="minorHAnsi" w:hAnsiTheme="minorHAnsi" w:cstheme="minorHAnsi"/>
          <w:color w:val="auto"/>
        </w:rPr>
        <w:t>s</w:t>
      </w:r>
      <w:r w:rsidR="00645BA3" w:rsidRPr="009E584D">
        <w:rPr>
          <w:rFonts w:asciiTheme="minorHAnsi" w:hAnsiTheme="minorHAnsi" w:cstheme="minorHAnsi"/>
          <w:color w:val="auto"/>
        </w:rPr>
        <w:t xml:space="preserve"> to</w:t>
      </w:r>
      <w:r w:rsidR="00FA3ADB" w:rsidRPr="009E584D">
        <w:rPr>
          <w:rFonts w:asciiTheme="minorHAnsi" w:hAnsiTheme="minorHAnsi" w:cstheme="minorHAnsi"/>
          <w:color w:val="auto"/>
        </w:rPr>
        <w:t xml:space="preserve"> </w:t>
      </w:r>
      <w:r w:rsidR="000C7624" w:rsidRPr="009E584D">
        <w:rPr>
          <w:rFonts w:asciiTheme="minorHAnsi" w:hAnsiTheme="minorHAnsi" w:cstheme="minorHAnsi"/>
          <w:color w:val="auto"/>
        </w:rPr>
        <w:t>its</w:t>
      </w:r>
      <w:r w:rsidR="007F1ED6" w:rsidRPr="009E584D">
        <w:rPr>
          <w:rFonts w:asciiTheme="minorHAnsi" w:hAnsiTheme="minorHAnsi" w:cstheme="minorHAnsi"/>
          <w:color w:val="auto"/>
        </w:rPr>
        <w:t xml:space="preserve"> </w:t>
      </w:r>
      <w:r w:rsidR="003B5D14" w:rsidRPr="009E584D">
        <w:rPr>
          <w:rFonts w:asciiTheme="minorHAnsi" w:hAnsiTheme="minorHAnsi" w:cstheme="minorHAnsi"/>
          <w:color w:val="auto"/>
        </w:rPr>
        <w:t>resilience</w:t>
      </w:r>
      <w:r w:rsidR="00645BA3" w:rsidRPr="009E584D">
        <w:rPr>
          <w:rFonts w:asciiTheme="minorHAnsi" w:hAnsiTheme="minorHAnsi" w:cstheme="minorHAnsi"/>
          <w:color w:val="auto"/>
        </w:rPr>
        <w:t xml:space="preserve"> to </w:t>
      </w:r>
      <w:proofErr w:type="spellStart"/>
      <w:r w:rsidR="00645BA3" w:rsidRPr="009E584D">
        <w:rPr>
          <w:rFonts w:asciiTheme="minorHAnsi" w:hAnsiTheme="minorHAnsi" w:cstheme="minorHAnsi"/>
          <w:color w:val="auto"/>
        </w:rPr>
        <w:t>tPA</w:t>
      </w:r>
      <w:proofErr w:type="spellEnd"/>
      <w:r w:rsidR="00645BA3" w:rsidRPr="009E584D">
        <w:rPr>
          <w:rFonts w:asciiTheme="minorHAnsi" w:hAnsiTheme="minorHAnsi" w:cstheme="minorHAnsi"/>
          <w:color w:val="auto"/>
        </w:rPr>
        <w:t xml:space="preserve">-lytic </w:t>
      </w:r>
      <w:r w:rsidR="003B5D14" w:rsidRPr="009E584D">
        <w:rPr>
          <w:rFonts w:asciiTheme="minorHAnsi" w:hAnsiTheme="minorHAnsi" w:cstheme="minorHAnsi"/>
          <w:color w:val="auto"/>
        </w:rPr>
        <w:t>treatment</w:t>
      </w:r>
      <w:r w:rsidR="009E584D" w:rsidRPr="009E584D">
        <w:rPr>
          <w:rFonts w:asciiTheme="minorHAnsi" w:hAnsiTheme="minorHAnsi" w:cstheme="minorHAnsi"/>
          <w:color w:val="auto"/>
          <w:vertAlign w:val="superscript"/>
        </w:rPr>
        <w:t>7,8,19</w:t>
      </w:r>
      <w:r w:rsidR="00645BA3" w:rsidRPr="009E584D">
        <w:rPr>
          <w:rFonts w:asciiTheme="minorHAnsi" w:hAnsiTheme="minorHAnsi" w:cstheme="minorHAnsi"/>
          <w:color w:val="auto"/>
        </w:rPr>
        <w:t xml:space="preserve">. </w:t>
      </w:r>
      <w:r w:rsidR="003B5D14" w:rsidRPr="009E584D">
        <w:rPr>
          <w:rFonts w:asciiTheme="minorHAnsi" w:hAnsiTheme="minorHAnsi" w:cstheme="minorHAnsi"/>
          <w:color w:val="auto"/>
        </w:rPr>
        <w:lastRenderedPageBreak/>
        <w:t>T</w:t>
      </w:r>
      <w:r w:rsidR="000C7624" w:rsidRPr="009E584D">
        <w:rPr>
          <w:rFonts w:asciiTheme="minorHAnsi" w:hAnsiTheme="minorHAnsi" w:cstheme="minorHAnsi"/>
          <w:color w:val="auto"/>
        </w:rPr>
        <w:t>hough</w:t>
      </w:r>
      <w:r w:rsidR="00645BA3" w:rsidRPr="009E584D">
        <w:rPr>
          <w:rFonts w:asciiTheme="minorHAnsi" w:hAnsiTheme="minorHAnsi" w:cstheme="minorHAnsi"/>
          <w:color w:val="auto"/>
        </w:rPr>
        <w:t xml:space="preserve"> ultraviolet laser irradiation </w:t>
      </w:r>
      <w:r w:rsidRPr="009E584D">
        <w:rPr>
          <w:rFonts w:asciiTheme="minorHAnsi" w:hAnsiTheme="minorHAnsi" w:cstheme="minorHAnsi"/>
          <w:color w:val="auto"/>
        </w:rPr>
        <w:t>induce</w:t>
      </w:r>
      <w:r w:rsidR="000C7624" w:rsidRPr="009E584D">
        <w:rPr>
          <w:rFonts w:asciiTheme="minorHAnsi" w:hAnsiTheme="minorHAnsi" w:cstheme="minorHAnsi"/>
          <w:color w:val="auto"/>
        </w:rPr>
        <w:t>s</w:t>
      </w:r>
      <w:r w:rsidR="00645BA3" w:rsidRPr="009E584D">
        <w:rPr>
          <w:rFonts w:asciiTheme="minorHAnsi" w:hAnsiTheme="minorHAnsi" w:cstheme="minorHAnsi"/>
          <w:color w:val="auto"/>
        </w:rPr>
        <w:t xml:space="preserve"> </w:t>
      </w:r>
      <w:r w:rsidR="000C7624" w:rsidRPr="009E584D">
        <w:rPr>
          <w:rFonts w:asciiTheme="minorHAnsi" w:hAnsiTheme="minorHAnsi" w:cstheme="minorHAnsi"/>
          <w:color w:val="auto"/>
        </w:rPr>
        <w:t xml:space="preserve">vascular </w:t>
      </w:r>
      <w:r w:rsidR="00645BA3" w:rsidRPr="009E584D">
        <w:rPr>
          <w:rFonts w:asciiTheme="minorHAnsi" w:hAnsiTheme="minorHAnsi" w:cstheme="minorHAnsi"/>
          <w:color w:val="auto"/>
        </w:rPr>
        <w:t xml:space="preserve">recanalization in RB photothrombosis, this </w:t>
      </w:r>
      <w:r w:rsidR="000C7624" w:rsidRPr="009E584D">
        <w:rPr>
          <w:rFonts w:asciiTheme="minorHAnsi" w:hAnsiTheme="minorHAnsi" w:cstheme="minorHAnsi"/>
          <w:color w:val="auto"/>
        </w:rPr>
        <w:t xml:space="preserve">experimental </w:t>
      </w:r>
      <w:r w:rsidR="003B5D14" w:rsidRPr="009E584D">
        <w:rPr>
          <w:rFonts w:asciiTheme="minorHAnsi" w:hAnsiTheme="minorHAnsi" w:cstheme="minorHAnsi"/>
          <w:color w:val="auto"/>
        </w:rPr>
        <w:t>therapy</w:t>
      </w:r>
      <w:r w:rsidR="00645BA3" w:rsidRPr="009E584D">
        <w:rPr>
          <w:rFonts w:asciiTheme="minorHAnsi" w:hAnsiTheme="minorHAnsi" w:cstheme="minorHAnsi"/>
          <w:color w:val="auto"/>
        </w:rPr>
        <w:t xml:space="preserve"> </w:t>
      </w:r>
      <w:r w:rsidR="007F1ED6" w:rsidRPr="009E584D">
        <w:rPr>
          <w:rFonts w:asciiTheme="minorHAnsi" w:hAnsiTheme="minorHAnsi" w:cstheme="minorHAnsi"/>
          <w:color w:val="auto"/>
        </w:rPr>
        <w:t xml:space="preserve">is </w:t>
      </w:r>
      <w:r w:rsidR="003B5D14" w:rsidRPr="009E584D">
        <w:rPr>
          <w:rFonts w:asciiTheme="minorHAnsi" w:hAnsiTheme="minorHAnsi" w:cstheme="minorHAnsi"/>
          <w:color w:val="auto"/>
        </w:rPr>
        <w:t>unlikely to be used</w:t>
      </w:r>
      <w:r w:rsidR="007F1ED6" w:rsidRPr="009E584D">
        <w:rPr>
          <w:rFonts w:asciiTheme="minorHAnsi" w:hAnsiTheme="minorHAnsi" w:cstheme="minorHAnsi"/>
          <w:color w:val="auto"/>
        </w:rPr>
        <w:t xml:space="preserve"> clinical</w:t>
      </w:r>
      <w:r w:rsidR="003B5D14" w:rsidRPr="009E584D">
        <w:rPr>
          <w:rFonts w:asciiTheme="minorHAnsi" w:hAnsiTheme="minorHAnsi" w:cstheme="minorHAnsi"/>
          <w:color w:val="auto"/>
        </w:rPr>
        <w:t>ly</w:t>
      </w:r>
      <w:r w:rsidR="009E584D" w:rsidRPr="009E584D">
        <w:rPr>
          <w:rFonts w:asciiTheme="minorHAnsi" w:hAnsiTheme="minorHAnsi" w:cstheme="minorHAnsi"/>
          <w:color w:val="auto"/>
          <w:vertAlign w:val="superscript"/>
        </w:rPr>
        <w:t>7</w:t>
      </w:r>
      <w:r w:rsidR="00645BA3" w:rsidRPr="009E584D">
        <w:rPr>
          <w:rFonts w:asciiTheme="minorHAnsi" w:hAnsiTheme="minorHAnsi" w:cstheme="minorHAnsi"/>
          <w:color w:val="auto"/>
        </w:rPr>
        <w:t xml:space="preserve">. </w:t>
      </w:r>
      <w:r w:rsidR="003B5D14" w:rsidRPr="009E584D">
        <w:rPr>
          <w:rFonts w:asciiTheme="minorHAnsi" w:hAnsiTheme="minorHAnsi" w:cstheme="minorHAnsi"/>
          <w:color w:val="auto"/>
        </w:rPr>
        <w:t>Thus</w:t>
      </w:r>
      <w:r w:rsidR="00645BA3" w:rsidRPr="009E584D">
        <w:rPr>
          <w:rFonts w:asciiTheme="minorHAnsi" w:hAnsiTheme="minorHAnsi" w:cstheme="minorHAnsi"/>
          <w:color w:val="auto"/>
        </w:rPr>
        <w:t>, the traditional RB photothrombotic strok</w:t>
      </w:r>
      <w:r w:rsidR="007F1ED6" w:rsidRPr="009E584D">
        <w:rPr>
          <w:rFonts w:asciiTheme="minorHAnsi" w:hAnsiTheme="minorHAnsi" w:cstheme="minorHAnsi"/>
          <w:color w:val="auto"/>
        </w:rPr>
        <w:t xml:space="preserve">e </w:t>
      </w:r>
      <w:r w:rsidR="003B5D14" w:rsidRPr="009E584D">
        <w:rPr>
          <w:rFonts w:asciiTheme="minorHAnsi" w:hAnsiTheme="minorHAnsi" w:cstheme="minorHAnsi"/>
          <w:color w:val="auto"/>
        </w:rPr>
        <w:t>has been</w:t>
      </w:r>
      <w:r w:rsidR="00645BA3" w:rsidRPr="009E584D">
        <w:rPr>
          <w:rFonts w:asciiTheme="minorHAnsi" w:hAnsiTheme="minorHAnsi" w:cstheme="minorHAnsi"/>
          <w:color w:val="auto"/>
        </w:rPr>
        <w:t xml:space="preserve"> </w:t>
      </w:r>
      <w:r w:rsidR="000C7624" w:rsidRPr="009E584D">
        <w:rPr>
          <w:rFonts w:asciiTheme="minorHAnsi" w:hAnsiTheme="minorHAnsi" w:cstheme="minorHAnsi"/>
          <w:color w:val="auto"/>
        </w:rPr>
        <w:t xml:space="preserve">mainly </w:t>
      </w:r>
      <w:r w:rsidR="003B5D14" w:rsidRPr="009E584D">
        <w:rPr>
          <w:rFonts w:asciiTheme="minorHAnsi" w:hAnsiTheme="minorHAnsi" w:cstheme="minorHAnsi"/>
          <w:color w:val="auto"/>
        </w:rPr>
        <w:t xml:space="preserve">used </w:t>
      </w:r>
      <w:r w:rsidR="00645BA3" w:rsidRPr="009E584D">
        <w:rPr>
          <w:rFonts w:asciiTheme="minorHAnsi" w:hAnsiTheme="minorHAnsi" w:cstheme="minorHAnsi"/>
          <w:color w:val="auto"/>
        </w:rPr>
        <w:t xml:space="preserve">as </w:t>
      </w:r>
      <w:r w:rsidR="000C7624" w:rsidRPr="009E584D">
        <w:rPr>
          <w:rFonts w:asciiTheme="minorHAnsi" w:hAnsiTheme="minorHAnsi" w:cstheme="minorHAnsi"/>
          <w:color w:val="auto"/>
        </w:rPr>
        <w:t xml:space="preserve">a </w:t>
      </w:r>
      <w:r w:rsidR="00645BA3" w:rsidRPr="009E584D">
        <w:rPr>
          <w:rFonts w:asciiTheme="minorHAnsi" w:hAnsiTheme="minorHAnsi" w:cstheme="minorHAnsi"/>
          <w:color w:val="auto"/>
        </w:rPr>
        <w:t>permanent occlusion</w:t>
      </w:r>
      <w:r w:rsidRPr="009E584D">
        <w:rPr>
          <w:rFonts w:asciiTheme="minorHAnsi" w:hAnsiTheme="minorHAnsi" w:cstheme="minorHAnsi"/>
          <w:color w:val="auto"/>
        </w:rPr>
        <w:t xml:space="preserve"> model</w:t>
      </w:r>
      <w:r w:rsidR="00645BA3" w:rsidRPr="009E584D">
        <w:rPr>
          <w:rFonts w:asciiTheme="minorHAnsi" w:hAnsiTheme="minorHAnsi" w:cstheme="minorHAnsi"/>
          <w:color w:val="auto"/>
        </w:rPr>
        <w:t xml:space="preserve">, less </w:t>
      </w:r>
      <w:r w:rsidR="003B5D14" w:rsidRPr="009E584D">
        <w:rPr>
          <w:rFonts w:asciiTheme="minorHAnsi" w:hAnsiTheme="minorHAnsi" w:cstheme="minorHAnsi"/>
          <w:color w:val="auto"/>
        </w:rPr>
        <w:t>suited</w:t>
      </w:r>
      <w:r w:rsidR="000C7624" w:rsidRPr="009E584D">
        <w:rPr>
          <w:rFonts w:asciiTheme="minorHAnsi" w:hAnsiTheme="minorHAnsi" w:cstheme="minorHAnsi"/>
          <w:color w:val="auto"/>
        </w:rPr>
        <w:t xml:space="preserve"> </w:t>
      </w:r>
      <w:r w:rsidR="00645BA3" w:rsidRPr="009E584D">
        <w:rPr>
          <w:rFonts w:asciiTheme="minorHAnsi" w:hAnsiTheme="minorHAnsi" w:cstheme="minorHAnsi"/>
          <w:color w:val="auto"/>
        </w:rPr>
        <w:t>for thrombolysis</w:t>
      </w:r>
      <w:r w:rsidR="003B5D14" w:rsidRPr="009E584D">
        <w:rPr>
          <w:rFonts w:asciiTheme="minorHAnsi" w:hAnsiTheme="minorHAnsi" w:cstheme="minorHAnsi"/>
          <w:color w:val="auto"/>
        </w:rPr>
        <w:t xml:space="preserve"> and </w:t>
      </w:r>
      <w:r w:rsidR="00645BA3" w:rsidRPr="009E584D">
        <w:rPr>
          <w:rFonts w:asciiTheme="minorHAnsi" w:hAnsiTheme="minorHAnsi" w:cstheme="minorHAnsi"/>
          <w:color w:val="auto"/>
        </w:rPr>
        <w:t xml:space="preserve">neuroprotection </w:t>
      </w:r>
      <w:r w:rsidR="003B5D14" w:rsidRPr="009E584D">
        <w:rPr>
          <w:rFonts w:asciiTheme="minorHAnsi" w:hAnsiTheme="minorHAnsi" w:cstheme="minorHAnsi"/>
          <w:color w:val="auto"/>
        </w:rPr>
        <w:t>research</w:t>
      </w:r>
      <w:r w:rsidR="00645BA3" w:rsidRPr="009E584D">
        <w:rPr>
          <w:rFonts w:asciiTheme="minorHAnsi" w:hAnsiTheme="minorHAnsi" w:cstheme="minorHAnsi"/>
          <w:color w:val="auto"/>
        </w:rPr>
        <w:t xml:space="preserve"> (the latter often</w:t>
      </w:r>
      <w:r w:rsidR="003B5D14" w:rsidRPr="009E584D">
        <w:rPr>
          <w:rFonts w:asciiTheme="minorHAnsi" w:hAnsiTheme="minorHAnsi" w:cstheme="minorHAnsi"/>
          <w:color w:val="auto"/>
        </w:rPr>
        <w:t xml:space="preserve"> use</w:t>
      </w:r>
      <w:r w:rsidR="00645BA3" w:rsidRPr="009E584D">
        <w:rPr>
          <w:rFonts w:asciiTheme="minorHAnsi" w:hAnsiTheme="minorHAnsi" w:cstheme="minorHAnsi"/>
          <w:color w:val="auto"/>
        </w:rPr>
        <w:t xml:space="preserve">s intraluminal suture MCAO </w:t>
      </w:r>
      <w:r w:rsidR="003B5D14" w:rsidRPr="009E584D">
        <w:rPr>
          <w:rFonts w:asciiTheme="minorHAnsi" w:hAnsiTheme="minorHAnsi" w:cstheme="minorHAnsi"/>
          <w:color w:val="auto"/>
        </w:rPr>
        <w:t>model that features</w:t>
      </w:r>
      <w:r w:rsidR="00645BA3" w:rsidRPr="009E584D">
        <w:rPr>
          <w:rFonts w:asciiTheme="minorHAnsi" w:hAnsiTheme="minorHAnsi" w:cstheme="minorHAnsi"/>
          <w:color w:val="auto"/>
        </w:rPr>
        <w:t xml:space="preserve"> rapid </w:t>
      </w:r>
      <w:r w:rsidR="000C7624" w:rsidRPr="009E584D">
        <w:rPr>
          <w:rFonts w:asciiTheme="minorHAnsi" w:hAnsiTheme="minorHAnsi" w:cstheme="minorHAnsi"/>
          <w:color w:val="auto"/>
        </w:rPr>
        <w:t xml:space="preserve">vascular </w:t>
      </w:r>
      <w:r w:rsidR="00645BA3" w:rsidRPr="009E584D">
        <w:rPr>
          <w:rFonts w:asciiTheme="minorHAnsi" w:hAnsiTheme="minorHAnsi" w:cstheme="minorHAnsi"/>
          <w:color w:val="auto"/>
        </w:rPr>
        <w:t>reperfusion</w:t>
      </w:r>
      <w:r w:rsidRPr="009E584D">
        <w:rPr>
          <w:rFonts w:asciiTheme="minorHAnsi" w:hAnsiTheme="minorHAnsi" w:cstheme="minorHAnsi"/>
          <w:color w:val="auto"/>
        </w:rPr>
        <w:t xml:space="preserve"> </w:t>
      </w:r>
      <w:r w:rsidR="00645BA3" w:rsidRPr="009E584D">
        <w:rPr>
          <w:rFonts w:asciiTheme="minorHAnsi" w:hAnsiTheme="minorHAnsi" w:cstheme="minorHAnsi"/>
          <w:color w:val="auto"/>
        </w:rPr>
        <w:t xml:space="preserve">upon removal of </w:t>
      </w:r>
      <w:r w:rsidR="007F1ED6" w:rsidRPr="009E584D">
        <w:rPr>
          <w:rFonts w:asciiTheme="minorHAnsi" w:hAnsiTheme="minorHAnsi" w:cstheme="minorHAnsi"/>
          <w:color w:val="auto"/>
        </w:rPr>
        <w:t xml:space="preserve">the </w:t>
      </w:r>
      <w:r w:rsidR="00645BA3" w:rsidRPr="009E584D">
        <w:rPr>
          <w:rFonts w:asciiTheme="minorHAnsi" w:hAnsiTheme="minorHAnsi" w:cstheme="minorHAnsi"/>
          <w:color w:val="auto"/>
        </w:rPr>
        <w:t>mechanical occlusion).</w:t>
      </w:r>
    </w:p>
    <w:p w14:paraId="4019CCF0" w14:textId="77777777" w:rsidR="00DD0D01" w:rsidRPr="009E584D" w:rsidRDefault="00DD0D01" w:rsidP="00894E63">
      <w:pPr>
        <w:rPr>
          <w:rFonts w:asciiTheme="minorHAnsi" w:hAnsiTheme="minorHAnsi" w:cstheme="minorHAnsi"/>
          <w:color w:val="auto"/>
        </w:rPr>
      </w:pPr>
    </w:p>
    <w:p w14:paraId="40704141" w14:textId="12FEF49F" w:rsidR="007F1ED6" w:rsidRPr="009E584D" w:rsidRDefault="00645BA3" w:rsidP="00894E63">
      <w:pPr>
        <w:rPr>
          <w:rFonts w:asciiTheme="minorHAnsi" w:hAnsiTheme="minorHAnsi" w:cstheme="minorHAnsi"/>
          <w:color w:val="auto"/>
        </w:rPr>
      </w:pPr>
      <w:r w:rsidRPr="009E584D">
        <w:rPr>
          <w:rFonts w:asciiTheme="minorHAnsi" w:hAnsiTheme="minorHAnsi" w:cstheme="minorHAnsi"/>
          <w:color w:val="auto"/>
        </w:rPr>
        <w:t>We</w:t>
      </w:r>
      <w:r w:rsidR="00FA3ADB" w:rsidRPr="009E584D">
        <w:rPr>
          <w:rFonts w:asciiTheme="minorHAnsi" w:hAnsiTheme="minorHAnsi" w:cstheme="minorHAnsi"/>
          <w:color w:val="auto"/>
        </w:rPr>
        <w:t xml:space="preserve"> hypothesized that using admixture of </w:t>
      </w:r>
      <w:r w:rsidR="007F1ED6" w:rsidRPr="009E584D">
        <w:rPr>
          <w:rFonts w:asciiTheme="minorHAnsi" w:hAnsiTheme="minorHAnsi" w:cstheme="minorHAnsi"/>
          <w:color w:val="auto"/>
        </w:rPr>
        <w:t>RB and a sub</w:t>
      </w:r>
      <w:r w:rsidR="003B5D14" w:rsidRPr="009E584D">
        <w:rPr>
          <w:rFonts w:asciiTheme="minorHAnsi" w:hAnsiTheme="minorHAnsi" w:cstheme="minorHAnsi"/>
          <w:color w:val="auto"/>
        </w:rPr>
        <w:t>-thrombotic</w:t>
      </w:r>
      <w:r w:rsidR="007F1ED6" w:rsidRPr="009E584D">
        <w:rPr>
          <w:rFonts w:asciiTheme="minorHAnsi" w:hAnsiTheme="minorHAnsi" w:cstheme="minorHAnsi"/>
          <w:color w:val="auto"/>
        </w:rPr>
        <w:t xml:space="preserve"> dose of </w:t>
      </w:r>
      <w:r w:rsidR="00FA3ADB" w:rsidRPr="009E584D">
        <w:rPr>
          <w:rFonts w:asciiTheme="minorHAnsi" w:hAnsiTheme="minorHAnsi" w:cstheme="minorHAnsi"/>
          <w:color w:val="auto"/>
        </w:rPr>
        <w:t xml:space="preserve">thrombin for photoactivation may increase </w:t>
      </w:r>
      <w:r w:rsidR="00946060" w:rsidRPr="009E584D">
        <w:rPr>
          <w:rFonts w:asciiTheme="minorHAnsi" w:hAnsiTheme="minorHAnsi" w:cstheme="minorHAnsi"/>
          <w:color w:val="auto"/>
        </w:rPr>
        <w:t xml:space="preserve">the </w:t>
      </w:r>
      <w:r w:rsidR="00FA3ADB" w:rsidRPr="009E584D">
        <w:rPr>
          <w:rFonts w:asciiTheme="minorHAnsi" w:hAnsiTheme="minorHAnsi" w:cstheme="minorHAnsi"/>
          <w:color w:val="auto"/>
        </w:rPr>
        <w:t>fibrin content in</w:t>
      </w:r>
      <w:r w:rsidR="003B5D14" w:rsidRPr="009E584D">
        <w:rPr>
          <w:rFonts w:asciiTheme="minorHAnsi" w:hAnsiTheme="minorHAnsi" w:cstheme="minorHAnsi"/>
          <w:color w:val="auto"/>
        </w:rPr>
        <w:t xml:space="preserve"> ensuing</w:t>
      </w:r>
      <w:r w:rsidR="00FA3ADB" w:rsidRPr="009E584D">
        <w:rPr>
          <w:rFonts w:asciiTheme="minorHAnsi" w:hAnsiTheme="minorHAnsi" w:cstheme="minorHAnsi"/>
          <w:color w:val="auto"/>
        </w:rPr>
        <w:t xml:space="preserve"> thromb</w:t>
      </w:r>
      <w:r w:rsidR="007F1ED6" w:rsidRPr="009E584D">
        <w:rPr>
          <w:rFonts w:asciiTheme="minorHAnsi" w:hAnsiTheme="minorHAnsi" w:cstheme="minorHAnsi"/>
          <w:color w:val="auto"/>
        </w:rPr>
        <w:t>i</w:t>
      </w:r>
      <w:r w:rsidR="00FA3ADB" w:rsidRPr="009E584D">
        <w:rPr>
          <w:rFonts w:asciiTheme="minorHAnsi" w:hAnsiTheme="minorHAnsi" w:cstheme="minorHAnsi"/>
          <w:color w:val="auto"/>
        </w:rPr>
        <w:t xml:space="preserve"> </w:t>
      </w:r>
      <w:r w:rsidR="003B5D14" w:rsidRPr="009E584D">
        <w:rPr>
          <w:rFonts w:asciiTheme="minorHAnsi" w:hAnsiTheme="minorHAnsi" w:cstheme="minorHAnsi"/>
          <w:color w:val="auto"/>
        </w:rPr>
        <w:t xml:space="preserve">and </w:t>
      </w:r>
      <w:r w:rsidR="00A90D35" w:rsidRPr="009E584D">
        <w:rPr>
          <w:rFonts w:asciiTheme="minorHAnsi" w:hAnsiTheme="minorHAnsi" w:cstheme="minorHAnsi"/>
          <w:color w:val="auto"/>
        </w:rPr>
        <w:t>enhance</w:t>
      </w:r>
      <w:r w:rsidR="003B5D14" w:rsidRPr="009E584D">
        <w:rPr>
          <w:rFonts w:asciiTheme="minorHAnsi" w:hAnsiTheme="minorHAnsi" w:cstheme="minorHAnsi"/>
          <w:color w:val="auto"/>
        </w:rPr>
        <w:t xml:space="preserve"> the </w:t>
      </w:r>
      <w:r w:rsidR="00A90D35" w:rsidRPr="009E584D">
        <w:rPr>
          <w:rFonts w:asciiTheme="minorHAnsi" w:hAnsiTheme="minorHAnsi" w:cstheme="minorHAnsi"/>
          <w:color w:val="auto"/>
        </w:rPr>
        <w:t xml:space="preserve">responses </w:t>
      </w:r>
      <w:r w:rsidR="00FA3ADB" w:rsidRPr="009E584D">
        <w:rPr>
          <w:rFonts w:asciiTheme="minorHAnsi" w:hAnsiTheme="minorHAnsi" w:cstheme="minorHAnsi"/>
          <w:color w:val="auto"/>
        </w:rPr>
        <w:t>to tPA</w:t>
      </w:r>
      <w:r w:rsidR="007F1ED6" w:rsidRPr="009E584D">
        <w:rPr>
          <w:rFonts w:asciiTheme="minorHAnsi" w:hAnsiTheme="minorHAnsi" w:cstheme="minorHAnsi"/>
          <w:color w:val="auto"/>
        </w:rPr>
        <w:t xml:space="preserve"> thrombolysis, the real-world stroke therapy</w:t>
      </w:r>
      <w:r w:rsidR="00FA3ADB" w:rsidRPr="009E584D">
        <w:rPr>
          <w:rFonts w:asciiTheme="minorHAnsi" w:hAnsiTheme="minorHAnsi" w:cstheme="minorHAnsi"/>
          <w:color w:val="auto"/>
        </w:rPr>
        <w:t xml:space="preserve">. </w:t>
      </w:r>
      <w:r w:rsidR="00A90D35" w:rsidRPr="009E584D">
        <w:rPr>
          <w:rFonts w:asciiTheme="minorHAnsi" w:hAnsiTheme="minorHAnsi" w:cstheme="minorHAnsi"/>
          <w:color w:val="auto"/>
        </w:rPr>
        <w:t>This</w:t>
      </w:r>
      <w:r w:rsidR="00FA3ADB" w:rsidRPr="009E584D">
        <w:rPr>
          <w:rFonts w:asciiTheme="minorHAnsi" w:hAnsiTheme="minorHAnsi" w:cstheme="minorHAnsi"/>
          <w:color w:val="auto"/>
        </w:rPr>
        <w:t xml:space="preserve"> hypothesis is supported by the </w:t>
      </w:r>
      <w:r w:rsidR="007F1ED6" w:rsidRPr="009E584D">
        <w:rPr>
          <w:rFonts w:asciiTheme="minorHAnsi" w:hAnsiTheme="minorHAnsi" w:cstheme="minorHAnsi"/>
          <w:color w:val="auto"/>
        </w:rPr>
        <w:t xml:space="preserve">results </w:t>
      </w:r>
      <w:r w:rsidR="00FA3ADB" w:rsidRPr="009E584D">
        <w:rPr>
          <w:rFonts w:asciiTheme="minorHAnsi" w:hAnsiTheme="minorHAnsi" w:cstheme="minorHAnsi"/>
          <w:color w:val="auto"/>
        </w:rPr>
        <w:t xml:space="preserve">presented here and </w:t>
      </w:r>
      <w:r w:rsidR="00946060" w:rsidRPr="009E584D">
        <w:rPr>
          <w:rFonts w:asciiTheme="minorHAnsi" w:hAnsiTheme="minorHAnsi" w:cstheme="minorHAnsi"/>
          <w:color w:val="auto"/>
        </w:rPr>
        <w:t xml:space="preserve">in </w:t>
      </w:r>
      <w:r w:rsidR="00FA3ADB" w:rsidRPr="009E584D">
        <w:rPr>
          <w:rFonts w:asciiTheme="minorHAnsi" w:hAnsiTheme="minorHAnsi" w:cstheme="minorHAnsi"/>
          <w:color w:val="auto"/>
        </w:rPr>
        <w:t>our original report.</w:t>
      </w:r>
      <w:r w:rsidR="00FA3ADB" w:rsidRPr="009E584D">
        <w:rPr>
          <w:rFonts w:asciiTheme="minorHAnsi" w:hAnsiTheme="minorHAnsi" w:cstheme="minorHAnsi"/>
          <w:color w:val="auto"/>
          <w:vertAlign w:val="superscript"/>
        </w:rPr>
        <w:t>23</w:t>
      </w:r>
      <w:r w:rsidR="00FA3ADB" w:rsidRPr="009E584D">
        <w:rPr>
          <w:rFonts w:asciiTheme="minorHAnsi" w:hAnsiTheme="minorHAnsi" w:cstheme="minorHAnsi"/>
          <w:color w:val="auto"/>
        </w:rPr>
        <w:t xml:space="preserve"> </w:t>
      </w:r>
      <w:r w:rsidR="000C7624" w:rsidRPr="009E584D">
        <w:rPr>
          <w:rFonts w:asciiTheme="minorHAnsi" w:hAnsiTheme="minorHAnsi" w:cstheme="minorHAnsi"/>
          <w:color w:val="auto"/>
        </w:rPr>
        <w:t>The t</w:t>
      </w:r>
      <w:r w:rsidR="00FA3ADB" w:rsidRPr="009E584D">
        <w:rPr>
          <w:rFonts w:asciiTheme="minorHAnsi" w:hAnsiTheme="minorHAnsi" w:cstheme="minorHAnsi"/>
          <w:color w:val="auto"/>
        </w:rPr>
        <w:t>hrombin-enhanced photothromb</w:t>
      </w:r>
      <w:r w:rsidR="00752C56" w:rsidRPr="009E584D">
        <w:rPr>
          <w:rFonts w:asciiTheme="minorHAnsi" w:hAnsiTheme="minorHAnsi" w:cstheme="minorHAnsi"/>
          <w:color w:val="auto"/>
        </w:rPr>
        <w:t>o</w:t>
      </w:r>
      <w:r w:rsidR="00A90D35" w:rsidRPr="009E584D">
        <w:rPr>
          <w:rFonts w:asciiTheme="minorHAnsi" w:hAnsiTheme="minorHAnsi" w:cstheme="minorHAnsi"/>
          <w:color w:val="auto"/>
        </w:rPr>
        <w:t>tic stroke</w:t>
      </w:r>
      <w:r w:rsidR="000C7624" w:rsidRPr="009E584D">
        <w:rPr>
          <w:rFonts w:asciiTheme="minorHAnsi" w:hAnsiTheme="minorHAnsi" w:cstheme="minorHAnsi"/>
          <w:color w:val="auto"/>
        </w:rPr>
        <w:t xml:space="preserve"> model</w:t>
      </w:r>
      <w:r w:rsidR="007F1ED6" w:rsidRPr="009E584D">
        <w:rPr>
          <w:rFonts w:asciiTheme="minorHAnsi" w:hAnsiTheme="minorHAnsi" w:cstheme="minorHAnsi"/>
          <w:color w:val="auto"/>
        </w:rPr>
        <w:t xml:space="preserve"> </w:t>
      </w:r>
      <w:r w:rsidR="00946060" w:rsidRPr="009E584D">
        <w:rPr>
          <w:rFonts w:asciiTheme="minorHAnsi" w:hAnsiTheme="minorHAnsi" w:cstheme="minorHAnsi"/>
          <w:color w:val="auto"/>
        </w:rPr>
        <w:t xml:space="preserve">also maintains </w:t>
      </w:r>
      <w:r w:rsidR="00FA3ADB" w:rsidRPr="009E584D">
        <w:rPr>
          <w:rFonts w:asciiTheme="minorHAnsi" w:hAnsiTheme="minorHAnsi" w:cstheme="minorHAnsi"/>
          <w:color w:val="auto"/>
        </w:rPr>
        <w:t xml:space="preserve">the </w:t>
      </w:r>
      <w:r w:rsidR="007F1ED6" w:rsidRPr="009E584D">
        <w:rPr>
          <w:rFonts w:asciiTheme="minorHAnsi" w:hAnsiTheme="minorHAnsi" w:cstheme="minorHAnsi"/>
          <w:color w:val="auto"/>
        </w:rPr>
        <w:t>advantages</w:t>
      </w:r>
      <w:r w:rsidR="00FA3ADB" w:rsidRPr="009E584D">
        <w:rPr>
          <w:rFonts w:asciiTheme="minorHAnsi" w:hAnsiTheme="minorHAnsi" w:cstheme="minorHAnsi"/>
          <w:color w:val="auto"/>
        </w:rPr>
        <w:t xml:space="preserve"> of low mortality, simple </w:t>
      </w:r>
      <w:r w:rsidR="00A90D35" w:rsidRPr="009E584D">
        <w:rPr>
          <w:rFonts w:asciiTheme="minorHAnsi" w:hAnsiTheme="minorHAnsi" w:cstheme="minorHAnsi"/>
          <w:color w:val="auto"/>
        </w:rPr>
        <w:t xml:space="preserve">surgical </w:t>
      </w:r>
      <w:r w:rsidR="00FA3ADB" w:rsidRPr="009E584D">
        <w:rPr>
          <w:rFonts w:asciiTheme="minorHAnsi" w:hAnsiTheme="minorHAnsi" w:cstheme="minorHAnsi"/>
          <w:color w:val="auto"/>
        </w:rPr>
        <w:t xml:space="preserve">procedures, and high </w:t>
      </w:r>
      <w:r w:rsidR="00A90D35" w:rsidRPr="009E584D">
        <w:rPr>
          <w:rFonts w:asciiTheme="minorHAnsi" w:hAnsiTheme="minorHAnsi" w:cstheme="minorHAnsi"/>
          <w:color w:val="auto"/>
        </w:rPr>
        <w:t>consistency</w:t>
      </w:r>
      <w:r w:rsidR="00FA3ADB" w:rsidRPr="009E584D">
        <w:rPr>
          <w:rFonts w:asciiTheme="minorHAnsi" w:hAnsiTheme="minorHAnsi" w:cstheme="minorHAnsi"/>
          <w:color w:val="auto"/>
        </w:rPr>
        <w:t xml:space="preserve"> </w:t>
      </w:r>
      <w:r w:rsidR="00A90D35" w:rsidRPr="009E584D">
        <w:rPr>
          <w:rFonts w:asciiTheme="minorHAnsi" w:hAnsiTheme="minorHAnsi" w:cstheme="minorHAnsi"/>
          <w:color w:val="auto"/>
        </w:rPr>
        <w:t>in</w:t>
      </w:r>
      <w:r w:rsidR="00FA3ADB" w:rsidRPr="009E584D">
        <w:rPr>
          <w:rFonts w:asciiTheme="minorHAnsi" w:hAnsiTheme="minorHAnsi" w:cstheme="minorHAnsi"/>
          <w:color w:val="auto"/>
        </w:rPr>
        <w:t xml:space="preserve"> infarction</w:t>
      </w:r>
      <w:r w:rsidR="00356D31" w:rsidRPr="009E584D">
        <w:rPr>
          <w:rFonts w:asciiTheme="minorHAnsi" w:hAnsiTheme="minorHAnsi" w:cstheme="minorHAnsi"/>
          <w:color w:val="auto"/>
        </w:rPr>
        <w:t xml:space="preserve"> size and location</w:t>
      </w:r>
      <w:r w:rsidR="00A90D35" w:rsidRPr="009E584D">
        <w:rPr>
          <w:rFonts w:asciiTheme="minorHAnsi" w:hAnsiTheme="minorHAnsi" w:cstheme="minorHAnsi"/>
          <w:color w:val="auto"/>
        </w:rPr>
        <w:t xml:space="preserve">, </w:t>
      </w:r>
      <w:r w:rsidR="00FA3ADB" w:rsidRPr="009E584D">
        <w:rPr>
          <w:rFonts w:asciiTheme="minorHAnsi" w:hAnsiTheme="minorHAnsi" w:cstheme="minorHAnsi"/>
          <w:color w:val="auto"/>
        </w:rPr>
        <w:t xml:space="preserve">as in </w:t>
      </w:r>
      <w:r w:rsidR="00A90D35" w:rsidRPr="009E584D">
        <w:rPr>
          <w:rFonts w:asciiTheme="minorHAnsi" w:hAnsiTheme="minorHAnsi" w:cstheme="minorHAnsi"/>
          <w:color w:val="auto"/>
        </w:rPr>
        <w:t xml:space="preserve">traditional </w:t>
      </w:r>
      <w:r w:rsidR="00FA3ADB" w:rsidRPr="009E584D">
        <w:rPr>
          <w:rFonts w:asciiTheme="minorHAnsi" w:hAnsiTheme="minorHAnsi" w:cstheme="minorHAnsi"/>
          <w:color w:val="auto"/>
        </w:rPr>
        <w:t>RB photothrombosis</w:t>
      </w:r>
      <w:r w:rsidR="00A90D35" w:rsidRPr="009E584D">
        <w:rPr>
          <w:rFonts w:asciiTheme="minorHAnsi" w:hAnsiTheme="minorHAnsi" w:cstheme="minorHAnsi"/>
          <w:color w:val="auto"/>
        </w:rPr>
        <w:t xml:space="preserve"> model</w:t>
      </w:r>
      <w:r w:rsidR="00FA3ADB" w:rsidRPr="009E584D">
        <w:rPr>
          <w:rFonts w:asciiTheme="minorHAnsi" w:hAnsiTheme="minorHAnsi" w:cstheme="minorHAnsi"/>
          <w:color w:val="auto"/>
        </w:rPr>
        <w:t>.</w:t>
      </w:r>
      <w:r w:rsidR="007F1ED6" w:rsidRPr="009E584D">
        <w:rPr>
          <w:rFonts w:asciiTheme="minorHAnsi" w:hAnsiTheme="minorHAnsi" w:cstheme="minorHAnsi"/>
          <w:color w:val="auto"/>
        </w:rPr>
        <w:t xml:space="preserve"> </w:t>
      </w:r>
      <w:r w:rsidR="00A90D35" w:rsidRPr="009E584D">
        <w:rPr>
          <w:rFonts w:asciiTheme="minorHAnsi" w:hAnsiTheme="minorHAnsi" w:cstheme="minorHAnsi"/>
          <w:color w:val="auto"/>
        </w:rPr>
        <w:t>Hence</w:t>
      </w:r>
      <w:r w:rsidR="007F1ED6" w:rsidRPr="009E584D">
        <w:rPr>
          <w:rFonts w:asciiTheme="minorHAnsi" w:hAnsiTheme="minorHAnsi" w:cstheme="minorHAnsi"/>
          <w:color w:val="auto"/>
        </w:rPr>
        <w:t xml:space="preserve">, we believe that thrombin-enhanced photothrombosis is a </w:t>
      </w:r>
      <w:r w:rsidR="00A90D35" w:rsidRPr="009E584D">
        <w:rPr>
          <w:rFonts w:asciiTheme="minorHAnsi" w:hAnsiTheme="minorHAnsi" w:cstheme="minorHAnsi"/>
          <w:color w:val="auto"/>
        </w:rPr>
        <w:t>valuable</w:t>
      </w:r>
      <w:r w:rsidR="007F1ED6" w:rsidRPr="009E584D">
        <w:rPr>
          <w:rFonts w:asciiTheme="minorHAnsi" w:hAnsiTheme="minorHAnsi" w:cstheme="minorHAnsi"/>
          <w:color w:val="auto"/>
        </w:rPr>
        <w:t xml:space="preserve"> addition to the repertoire of thromboembolic </w:t>
      </w:r>
      <w:r w:rsidR="00A90D35" w:rsidRPr="009E584D">
        <w:rPr>
          <w:rFonts w:asciiTheme="minorHAnsi" w:hAnsiTheme="minorHAnsi" w:cstheme="minorHAnsi"/>
          <w:color w:val="auto"/>
        </w:rPr>
        <w:t xml:space="preserve">stroke </w:t>
      </w:r>
      <w:r w:rsidR="007F1ED6" w:rsidRPr="009E584D">
        <w:rPr>
          <w:rFonts w:asciiTheme="minorHAnsi" w:hAnsiTheme="minorHAnsi" w:cstheme="minorHAnsi"/>
          <w:color w:val="auto"/>
        </w:rPr>
        <w:t>models</w:t>
      </w:r>
      <w:r w:rsidR="00A90D35" w:rsidRPr="009E584D">
        <w:rPr>
          <w:rFonts w:asciiTheme="minorHAnsi" w:hAnsiTheme="minorHAnsi" w:cstheme="minorHAnsi"/>
          <w:color w:val="auto"/>
        </w:rPr>
        <w:t xml:space="preserve"> </w:t>
      </w:r>
      <w:r w:rsidR="007F1ED6" w:rsidRPr="009E584D">
        <w:rPr>
          <w:rFonts w:asciiTheme="minorHAnsi" w:hAnsiTheme="minorHAnsi" w:cstheme="minorHAnsi"/>
          <w:color w:val="auto"/>
        </w:rPr>
        <w:t>(</w:t>
      </w:r>
      <w:r w:rsidR="007F1ED6" w:rsidRPr="009E584D">
        <w:rPr>
          <w:rFonts w:asciiTheme="minorHAnsi" w:hAnsiTheme="minorHAnsi" w:cstheme="minorHAnsi"/>
          <w:b/>
          <w:bCs/>
          <w:color w:val="auto"/>
        </w:rPr>
        <w:t>Table 1</w:t>
      </w:r>
      <w:r w:rsidR="007F1ED6" w:rsidRPr="009E584D">
        <w:rPr>
          <w:rFonts w:asciiTheme="minorHAnsi" w:hAnsiTheme="minorHAnsi" w:cstheme="minorHAnsi"/>
          <w:color w:val="auto"/>
        </w:rPr>
        <w:t xml:space="preserve">). Two procedural details of the thrombin-enhanced photothrombosis model warrants </w:t>
      </w:r>
      <w:r w:rsidR="00946060" w:rsidRPr="009E584D">
        <w:rPr>
          <w:rFonts w:asciiTheme="minorHAnsi" w:hAnsiTheme="minorHAnsi" w:cstheme="minorHAnsi"/>
          <w:color w:val="auto"/>
        </w:rPr>
        <w:t>discussion</w:t>
      </w:r>
      <w:r w:rsidR="007F1ED6" w:rsidRPr="009E584D">
        <w:rPr>
          <w:rFonts w:asciiTheme="minorHAnsi" w:hAnsiTheme="minorHAnsi" w:cstheme="minorHAnsi"/>
          <w:color w:val="auto"/>
        </w:rPr>
        <w:t xml:space="preserve">. First, </w:t>
      </w:r>
      <w:r w:rsidR="00356D31" w:rsidRPr="009E584D">
        <w:rPr>
          <w:rFonts w:asciiTheme="minorHAnsi" w:hAnsiTheme="minorHAnsi" w:cstheme="minorHAnsi"/>
          <w:color w:val="auto"/>
        </w:rPr>
        <w:t xml:space="preserve">over-dose of </w:t>
      </w:r>
      <w:r w:rsidR="00946060" w:rsidRPr="009E584D">
        <w:rPr>
          <w:rFonts w:asciiTheme="minorHAnsi" w:hAnsiTheme="minorHAnsi" w:cstheme="minorHAnsi"/>
          <w:color w:val="auto"/>
        </w:rPr>
        <w:t xml:space="preserve">intravenous </w:t>
      </w:r>
      <w:r w:rsidR="007F1ED6" w:rsidRPr="009E584D">
        <w:rPr>
          <w:rFonts w:asciiTheme="minorHAnsi" w:hAnsiTheme="minorHAnsi" w:cstheme="minorHAnsi"/>
          <w:color w:val="auto"/>
        </w:rPr>
        <w:t xml:space="preserve">thrombin may </w:t>
      </w:r>
      <w:r w:rsidR="00356D31" w:rsidRPr="009E584D">
        <w:rPr>
          <w:rFonts w:asciiTheme="minorHAnsi" w:hAnsiTheme="minorHAnsi" w:cstheme="minorHAnsi"/>
          <w:color w:val="auto"/>
        </w:rPr>
        <w:t>provoke</w:t>
      </w:r>
      <w:r w:rsidR="007F1ED6" w:rsidRPr="009E584D">
        <w:rPr>
          <w:rFonts w:asciiTheme="minorHAnsi" w:hAnsiTheme="minorHAnsi" w:cstheme="minorHAnsi"/>
          <w:color w:val="auto"/>
        </w:rPr>
        <w:t xml:space="preserve"> acute pulmonary thromboembolism and </w:t>
      </w:r>
      <w:r w:rsidR="00356D31" w:rsidRPr="009E584D">
        <w:rPr>
          <w:rFonts w:asciiTheme="minorHAnsi" w:hAnsiTheme="minorHAnsi" w:cstheme="minorHAnsi"/>
          <w:color w:val="auto"/>
        </w:rPr>
        <w:t xml:space="preserve">animal </w:t>
      </w:r>
      <w:r w:rsidR="007F1ED6" w:rsidRPr="009E584D">
        <w:rPr>
          <w:rFonts w:asciiTheme="minorHAnsi" w:hAnsiTheme="minorHAnsi" w:cstheme="minorHAnsi"/>
          <w:color w:val="auto"/>
        </w:rPr>
        <w:t>mortality</w:t>
      </w:r>
      <w:r w:rsidR="009E584D" w:rsidRPr="009E584D">
        <w:rPr>
          <w:rFonts w:asciiTheme="minorHAnsi" w:hAnsiTheme="minorHAnsi" w:cstheme="minorHAnsi"/>
          <w:color w:val="auto"/>
          <w:vertAlign w:val="superscript"/>
        </w:rPr>
        <w:t>25</w:t>
      </w:r>
      <w:r w:rsidR="005B252A" w:rsidRPr="009E584D">
        <w:rPr>
          <w:rFonts w:asciiTheme="minorHAnsi" w:hAnsiTheme="minorHAnsi" w:cstheme="minorHAnsi"/>
          <w:color w:val="auto"/>
        </w:rPr>
        <w:t>.</w:t>
      </w:r>
      <w:r w:rsidR="007F1ED6" w:rsidRPr="009E584D">
        <w:rPr>
          <w:rFonts w:asciiTheme="minorHAnsi" w:hAnsiTheme="minorHAnsi" w:cstheme="minorHAnsi"/>
          <w:color w:val="auto"/>
        </w:rPr>
        <w:t xml:space="preserve"> </w:t>
      </w:r>
      <w:r w:rsidR="00A90D35" w:rsidRPr="009E584D">
        <w:rPr>
          <w:rFonts w:asciiTheme="minorHAnsi" w:hAnsiTheme="minorHAnsi" w:cstheme="minorHAnsi"/>
          <w:color w:val="auto"/>
        </w:rPr>
        <w:t>We</w:t>
      </w:r>
      <w:r w:rsidR="007F1ED6" w:rsidRPr="009E584D">
        <w:rPr>
          <w:rFonts w:asciiTheme="minorHAnsi" w:hAnsiTheme="minorHAnsi" w:cstheme="minorHAnsi"/>
          <w:color w:val="auto"/>
        </w:rPr>
        <w:t xml:space="preserve"> examined a range of thrombin dose</w:t>
      </w:r>
      <w:r w:rsidR="00356D31" w:rsidRPr="009E584D">
        <w:rPr>
          <w:rFonts w:asciiTheme="minorHAnsi" w:hAnsiTheme="minorHAnsi" w:cstheme="minorHAnsi"/>
          <w:color w:val="auto"/>
        </w:rPr>
        <w:t>s</w:t>
      </w:r>
      <w:r w:rsidR="007F1ED6" w:rsidRPr="009E584D">
        <w:rPr>
          <w:rFonts w:asciiTheme="minorHAnsi" w:hAnsiTheme="minorHAnsi" w:cstheme="minorHAnsi"/>
          <w:color w:val="auto"/>
        </w:rPr>
        <w:t xml:space="preserve"> for combination with RB photothrombosis, and the</w:t>
      </w:r>
      <w:r w:rsidR="00356D31" w:rsidRPr="009E584D">
        <w:rPr>
          <w:rFonts w:asciiTheme="minorHAnsi" w:hAnsiTheme="minorHAnsi" w:cstheme="minorHAnsi"/>
          <w:color w:val="auto"/>
        </w:rPr>
        <w:t xml:space="preserve"> chosen</w:t>
      </w:r>
      <w:r w:rsidR="007F1ED6" w:rsidRPr="009E584D">
        <w:rPr>
          <w:rFonts w:asciiTheme="minorHAnsi" w:hAnsiTheme="minorHAnsi" w:cstheme="minorHAnsi"/>
          <w:color w:val="auto"/>
        </w:rPr>
        <w:t xml:space="preserve"> 80 U/kg dose has not induced mortality in &gt;100 </w:t>
      </w:r>
      <w:r w:rsidR="00946060" w:rsidRPr="009E584D">
        <w:rPr>
          <w:rFonts w:asciiTheme="minorHAnsi" w:hAnsiTheme="minorHAnsi" w:cstheme="minorHAnsi"/>
          <w:color w:val="auto"/>
        </w:rPr>
        <w:t xml:space="preserve">experimented </w:t>
      </w:r>
      <w:r w:rsidR="00356D31" w:rsidRPr="009E584D">
        <w:rPr>
          <w:rFonts w:asciiTheme="minorHAnsi" w:hAnsiTheme="minorHAnsi" w:cstheme="minorHAnsi"/>
          <w:color w:val="auto"/>
        </w:rPr>
        <w:t xml:space="preserve">adult male C57Bl/6 mice </w:t>
      </w:r>
      <w:r w:rsidR="007F1ED6" w:rsidRPr="009E584D">
        <w:rPr>
          <w:rFonts w:asciiTheme="minorHAnsi" w:hAnsiTheme="minorHAnsi" w:cstheme="minorHAnsi"/>
          <w:color w:val="auto"/>
        </w:rPr>
        <w:t xml:space="preserve">so far. It is </w:t>
      </w:r>
      <w:r w:rsidR="00946060" w:rsidRPr="009E584D">
        <w:rPr>
          <w:rFonts w:asciiTheme="minorHAnsi" w:hAnsiTheme="minorHAnsi" w:cstheme="minorHAnsi"/>
          <w:color w:val="auto"/>
        </w:rPr>
        <w:t>likely</w:t>
      </w:r>
      <w:r w:rsidR="007F1ED6" w:rsidRPr="009E584D">
        <w:rPr>
          <w:rFonts w:asciiTheme="minorHAnsi" w:hAnsiTheme="minorHAnsi" w:cstheme="minorHAnsi"/>
          <w:color w:val="auto"/>
        </w:rPr>
        <w:t xml:space="preserve"> that the thrombin dose need</w:t>
      </w:r>
      <w:r w:rsidR="00356D31" w:rsidRPr="009E584D">
        <w:rPr>
          <w:rFonts w:asciiTheme="minorHAnsi" w:hAnsiTheme="minorHAnsi" w:cstheme="minorHAnsi"/>
          <w:color w:val="auto"/>
        </w:rPr>
        <w:t>s</w:t>
      </w:r>
      <w:r w:rsidR="007F1ED6" w:rsidRPr="009E584D">
        <w:rPr>
          <w:rFonts w:asciiTheme="minorHAnsi" w:hAnsiTheme="minorHAnsi" w:cstheme="minorHAnsi"/>
          <w:color w:val="auto"/>
        </w:rPr>
        <w:t xml:space="preserve"> </w:t>
      </w:r>
      <w:r w:rsidR="00356D31" w:rsidRPr="009E584D">
        <w:rPr>
          <w:rFonts w:asciiTheme="minorHAnsi" w:hAnsiTheme="minorHAnsi" w:cstheme="minorHAnsi"/>
          <w:color w:val="auto"/>
        </w:rPr>
        <w:t>adjustment</w:t>
      </w:r>
      <w:r w:rsidR="007F1ED6" w:rsidRPr="009E584D">
        <w:rPr>
          <w:rFonts w:asciiTheme="minorHAnsi" w:hAnsiTheme="minorHAnsi" w:cstheme="minorHAnsi"/>
          <w:color w:val="auto"/>
        </w:rPr>
        <w:t xml:space="preserve"> for mice </w:t>
      </w:r>
      <w:r w:rsidR="00356D31" w:rsidRPr="009E584D">
        <w:rPr>
          <w:rFonts w:asciiTheme="minorHAnsi" w:hAnsiTheme="minorHAnsi" w:cstheme="minorHAnsi"/>
          <w:color w:val="auto"/>
        </w:rPr>
        <w:t>with</w:t>
      </w:r>
      <w:r w:rsidR="007F1ED6" w:rsidRPr="009E584D">
        <w:rPr>
          <w:rFonts w:asciiTheme="minorHAnsi" w:hAnsiTheme="minorHAnsi" w:cstheme="minorHAnsi"/>
          <w:color w:val="auto"/>
        </w:rPr>
        <w:t xml:space="preserve"> hypercoagulation states</w:t>
      </w:r>
      <w:r w:rsidR="009E584D" w:rsidRPr="009E584D">
        <w:rPr>
          <w:rFonts w:asciiTheme="minorHAnsi" w:hAnsiTheme="minorHAnsi" w:cstheme="minorHAnsi"/>
          <w:color w:val="auto"/>
          <w:vertAlign w:val="superscript"/>
        </w:rPr>
        <w:t>26</w:t>
      </w:r>
      <w:r w:rsidR="005B252A" w:rsidRPr="009E584D">
        <w:rPr>
          <w:rFonts w:asciiTheme="minorHAnsi" w:hAnsiTheme="minorHAnsi" w:cstheme="minorHAnsi"/>
          <w:color w:val="auto"/>
        </w:rPr>
        <w:t>.</w:t>
      </w:r>
      <w:r w:rsidR="007F1ED6" w:rsidRPr="009E584D">
        <w:rPr>
          <w:rFonts w:asciiTheme="minorHAnsi" w:hAnsiTheme="minorHAnsi" w:cstheme="minorHAnsi"/>
          <w:color w:val="auto"/>
        </w:rPr>
        <w:t xml:space="preserve"> Second, we routinely </w:t>
      </w:r>
      <w:r w:rsidR="00946060" w:rsidRPr="009E584D">
        <w:rPr>
          <w:rFonts w:asciiTheme="minorHAnsi" w:hAnsiTheme="minorHAnsi" w:cstheme="minorHAnsi"/>
          <w:color w:val="auto"/>
        </w:rPr>
        <w:t>ligate</w:t>
      </w:r>
      <w:r w:rsidR="00356D31" w:rsidRPr="009E584D">
        <w:rPr>
          <w:rFonts w:asciiTheme="minorHAnsi" w:hAnsiTheme="minorHAnsi" w:cstheme="minorHAnsi"/>
          <w:color w:val="auto"/>
        </w:rPr>
        <w:t>d</w:t>
      </w:r>
      <w:r w:rsidR="007F1ED6" w:rsidRPr="009E584D">
        <w:rPr>
          <w:rFonts w:asciiTheme="minorHAnsi" w:hAnsiTheme="minorHAnsi" w:cstheme="minorHAnsi"/>
          <w:color w:val="auto"/>
        </w:rPr>
        <w:t xml:space="preserve"> the ipsilateral CCA </w:t>
      </w:r>
      <w:r w:rsidR="00946060" w:rsidRPr="009E584D">
        <w:rPr>
          <w:rFonts w:asciiTheme="minorHAnsi" w:hAnsiTheme="minorHAnsi" w:cstheme="minorHAnsi"/>
          <w:color w:val="auto"/>
        </w:rPr>
        <w:t>besides</w:t>
      </w:r>
      <w:r w:rsidR="007F1ED6" w:rsidRPr="009E584D">
        <w:rPr>
          <w:rFonts w:asciiTheme="minorHAnsi" w:hAnsiTheme="minorHAnsi" w:cstheme="minorHAnsi"/>
          <w:color w:val="auto"/>
        </w:rPr>
        <w:t xml:space="preserve"> MCA-targeted photothrombosis</w:t>
      </w:r>
      <w:r w:rsidR="00A90D35" w:rsidRPr="009E584D">
        <w:rPr>
          <w:rFonts w:asciiTheme="minorHAnsi" w:hAnsiTheme="minorHAnsi" w:cstheme="minorHAnsi"/>
          <w:color w:val="auto"/>
        </w:rPr>
        <w:t xml:space="preserve"> in our procedures</w:t>
      </w:r>
      <w:r w:rsidR="007F1ED6" w:rsidRPr="009E584D">
        <w:rPr>
          <w:rFonts w:asciiTheme="minorHAnsi" w:hAnsiTheme="minorHAnsi" w:cstheme="minorHAnsi"/>
          <w:color w:val="auto"/>
        </w:rPr>
        <w:t xml:space="preserve">. We found that </w:t>
      </w:r>
      <w:r w:rsidR="00A90D35" w:rsidRPr="009E584D">
        <w:rPr>
          <w:rFonts w:asciiTheme="minorHAnsi" w:hAnsiTheme="minorHAnsi" w:cstheme="minorHAnsi"/>
          <w:color w:val="auto"/>
        </w:rPr>
        <w:t>ligation</w:t>
      </w:r>
      <w:r w:rsidR="00356D31" w:rsidRPr="009E584D">
        <w:rPr>
          <w:rFonts w:asciiTheme="minorHAnsi" w:hAnsiTheme="minorHAnsi" w:cstheme="minorHAnsi"/>
          <w:color w:val="auto"/>
        </w:rPr>
        <w:t xml:space="preserve"> of </w:t>
      </w:r>
      <w:r w:rsidR="00A90D35" w:rsidRPr="009E584D">
        <w:rPr>
          <w:rFonts w:asciiTheme="minorHAnsi" w:hAnsiTheme="minorHAnsi" w:cstheme="minorHAnsi"/>
          <w:color w:val="auto"/>
        </w:rPr>
        <w:t xml:space="preserve">the </w:t>
      </w:r>
      <w:r w:rsidR="007F1ED6" w:rsidRPr="009E584D">
        <w:rPr>
          <w:rFonts w:asciiTheme="minorHAnsi" w:hAnsiTheme="minorHAnsi" w:cstheme="minorHAnsi"/>
          <w:color w:val="auto"/>
        </w:rPr>
        <w:t xml:space="preserve">ipsilateral CCA further </w:t>
      </w:r>
      <w:r w:rsidR="00356D31" w:rsidRPr="009E584D">
        <w:rPr>
          <w:rFonts w:asciiTheme="minorHAnsi" w:hAnsiTheme="minorHAnsi" w:cstheme="minorHAnsi"/>
          <w:color w:val="auto"/>
        </w:rPr>
        <w:t>increases</w:t>
      </w:r>
      <w:r w:rsidR="007F1ED6" w:rsidRPr="009E584D">
        <w:rPr>
          <w:rFonts w:asciiTheme="minorHAnsi" w:hAnsiTheme="minorHAnsi" w:cstheme="minorHAnsi"/>
          <w:color w:val="auto"/>
        </w:rPr>
        <w:t xml:space="preserve"> the consistency </w:t>
      </w:r>
      <w:r w:rsidR="00A90D35" w:rsidRPr="009E584D">
        <w:rPr>
          <w:rFonts w:asciiTheme="minorHAnsi" w:hAnsiTheme="minorHAnsi" w:cstheme="minorHAnsi"/>
          <w:color w:val="auto"/>
        </w:rPr>
        <w:t>in</w:t>
      </w:r>
      <w:r w:rsidR="00356D31" w:rsidRPr="009E584D">
        <w:rPr>
          <w:rFonts w:asciiTheme="minorHAnsi" w:hAnsiTheme="minorHAnsi" w:cstheme="minorHAnsi"/>
          <w:color w:val="auto"/>
        </w:rPr>
        <w:t xml:space="preserve"> </w:t>
      </w:r>
      <w:r w:rsidR="007F1ED6" w:rsidRPr="009E584D">
        <w:rPr>
          <w:rFonts w:asciiTheme="minorHAnsi" w:hAnsiTheme="minorHAnsi" w:cstheme="minorHAnsi"/>
          <w:color w:val="auto"/>
        </w:rPr>
        <w:t xml:space="preserve">infarct size, which may be </w:t>
      </w:r>
      <w:r w:rsidR="00A90D35" w:rsidRPr="009E584D">
        <w:rPr>
          <w:rFonts w:asciiTheme="minorHAnsi" w:hAnsiTheme="minorHAnsi" w:cstheme="minorHAnsi"/>
          <w:color w:val="auto"/>
        </w:rPr>
        <w:t>due</w:t>
      </w:r>
      <w:r w:rsidR="00356D31" w:rsidRPr="009E584D">
        <w:rPr>
          <w:rFonts w:asciiTheme="minorHAnsi" w:hAnsiTheme="minorHAnsi" w:cstheme="minorHAnsi"/>
          <w:color w:val="auto"/>
        </w:rPr>
        <w:t xml:space="preserve"> to</w:t>
      </w:r>
      <w:r w:rsidR="007F1ED6" w:rsidRPr="009E584D">
        <w:rPr>
          <w:rFonts w:asciiTheme="minorHAnsi" w:hAnsiTheme="minorHAnsi" w:cstheme="minorHAnsi"/>
          <w:color w:val="auto"/>
        </w:rPr>
        <w:t xml:space="preserve"> diminished collateral circulation between MC</w:t>
      </w:r>
      <w:r w:rsidR="00A90D35" w:rsidRPr="009E584D">
        <w:rPr>
          <w:rFonts w:asciiTheme="minorHAnsi" w:hAnsiTheme="minorHAnsi" w:cstheme="minorHAnsi"/>
          <w:color w:val="auto"/>
        </w:rPr>
        <w:t xml:space="preserve">A and the </w:t>
      </w:r>
      <w:r w:rsidR="007F1ED6" w:rsidRPr="009E584D">
        <w:rPr>
          <w:rFonts w:asciiTheme="minorHAnsi" w:hAnsiTheme="minorHAnsi" w:cstheme="minorHAnsi"/>
          <w:color w:val="auto"/>
        </w:rPr>
        <w:t xml:space="preserve">anterior </w:t>
      </w:r>
      <w:r w:rsidR="00A90D35" w:rsidRPr="009E584D">
        <w:rPr>
          <w:rFonts w:asciiTheme="minorHAnsi" w:hAnsiTheme="minorHAnsi" w:cstheme="minorHAnsi"/>
          <w:color w:val="auto"/>
        </w:rPr>
        <w:t xml:space="preserve">plus </w:t>
      </w:r>
      <w:r w:rsidR="007F1ED6" w:rsidRPr="009E584D">
        <w:rPr>
          <w:rFonts w:asciiTheme="minorHAnsi" w:hAnsiTheme="minorHAnsi" w:cstheme="minorHAnsi"/>
          <w:color w:val="auto"/>
        </w:rPr>
        <w:t>posterior cerebral arteries.</w:t>
      </w:r>
    </w:p>
    <w:p w14:paraId="025DFD6F" w14:textId="77777777" w:rsidR="00DD0D01" w:rsidRPr="009E584D" w:rsidRDefault="00DD0D01" w:rsidP="00894E63">
      <w:pPr>
        <w:rPr>
          <w:rFonts w:asciiTheme="minorHAnsi" w:hAnsiTheme="minorHAnsi" w:cstheme="minorHAnsi"/>
          <w:color w:val="auto"/>
        </w:rPr>
      </w:pPr>
    </w:p>
    <w:p w14:paraId="2D843C65" w14:textId="703DFFE0" w:rsidR="00946060" w:rsidRPr="009E584D" w:rsidRDefault="007F1ED6" w:rsidP="00894E63">
      <w:pPr>
        <w:rPr>
          <w:rFonts w:asciiTheme="minorHAnsi" w:hAnsiTheme="minorHAnsi" w:cstheme="minorHAnsi"/>
          <w:color w:val="auto"/>
        </w:rPr>
      </w:pPr>
      <w:r w:rsidRPr="009E584D">
        <w:rPr>
          <w:rFonts w:asciiTheme="minorHAnsi" w:hAnsiTheme="minorHAnsi" w:cstheme="minorHAnsi"/>
          <w:color w:val="auto"/>
        </w:rPr>
        <w:t xml:space="preserve">With its unique properties, the thrombin-enhanced photothrombotic stroke model may be particularly useful for at least three research topics. First, this new model is ideally suited for head-to-head comparison of tPA </w:t>
      </w:r>
      <w:r w:rsidR="000B0F2C" w:rsidRPr="009E584D">
        <w:rPr>
          <w:rFonts w:asciiTheme="minorHAnsi" w:hAnsiTheme="minorHAnsi" w:cstheme="minorHAnsi"/>
          <w:color w:val="auto"/>
        </w:rPr>
        <w:t>and</w:t>
      </w:r>
      <w:r w:rsidRPr="009E584D">
        <w:rPr>
          <w:rFonts w:asciiTheme="minorHAnsi" w:hAnsiTheme="minorHAnsi" w:cstheme="minorHAnsi"/>
          <w:color w:val="auto"/>
        </w:rPr>
        <w:t xml:space="preserve"> other fibrinolytic agents such as Tenecteplase (</w:t>
      </w:r>
      <w:proofErr w:type="spellStart"/>
      <w:r w:rsidRPr="009E584D">
        <w:rPr>
          <w:rFonts w:asciiTheme="minorHAnsi" w:hAnsiTheme="minorHAnsi" w:cstheme="minorHAnsi"/>
          <w:color w:val="auto"/>
        </w:rPr>
        <w:t>TNKase</w:t>
      </w:r>
      <w:proofErr w:type="spellEnd"/>
      <w:r w:rsidRPr="009E584D">
        <w:rPr>
          <w:rFonts w:asciiTheme="minorHAnsi" w:hAnsiTheme="minorHAnsi" w:cstheme="minorHAnsi"/>
          <w:color w:val="auto"/>
        </w:rPr>
        <w:t>)</w:t>
      </w:r>
      <w:r w:rsidRPr="009E584D">
        <w:rPr>
          <w:rFonts w:asciiTheme="minorHAnsi" w:hAnsiTheme="minorHAnsi" w:cstheme="minorHAnsi"/>
          <w:color w:val="auto"/>
          <w:vertAlign w:val="superscript"/>
        </w:rPr>
        <w:t>2</w:t>
      </w:r>
      <w:r w:rsidR="00A253B3" w:rsidRPr="009E584D">
        <w:rPr>
          <w:rFonts w:asciiTheme="minorHAnsi" w:hAnsiTheme="minorHAnsi" w:cstheme="minorHAnsi"/>
          <w:color w:val="auto"/>
          <w:vertAlign w:val="superscript"/>
        </w:rPr>
        <w:t>7</w:t>
      </w:r>
      <w:r w:rsidR="009E584D" w:rsidRPr="009E584D">
        <w:rPr>
          <w:rFonts w:asciiTheme="minorHAnsi" w:hAnsiTheme="minorHAnsi" w:cstheme="minorHAnsi"/>
          <w:color w:val="auto"/>
        </w:rPr>
        <w:t>.</w:t>
      </w:r>
      <w:r w:rsidRPr="009E584D">
        <w:rPr>
          <w:rFonts w:asciiTheme="minorHAnsi" w:hAnsiTheme="minorHAnsi" w:cstheme="minorHAnsi"/>
          <w:color w:val="auto"/>
        </w:rPr>
        <w:t xml:space="preserve"> </w:t>
      </w:r>
      <w:proofErr w:type="spellStart"/>
      <w:r w:rsidRPr="009E584D">
        <w:rPr>
          <w:rFonts w:asciiTheme="minorHAnsi" w:hAnsiTheme="minorHAnsi" w:cstheme="minorHAnsi"/>
          <w:color w:val="auto"/>
        </w:rPr>
        <w:t>TNKase</w:t>
      </w:r>
      <w:proofErr w:type="spellEnd"/>
      <w:r w:rsidRPr="009E584D">
        <w:rPr>
          <w:rFonts w:asciiTheme="minorHAnsi" w:hAnsiTheme="minorHAnsi" w:cstheme="minorHAnsi"/>
          <w:color w:val="auto"/>
        </w:rPr>
        <w:t xml:space="preserve"> is an engineered </w:t>
      </w:r>
      <w:r w:rsidR="00A90D35" w:rsidRPr="009E584D">
        <w:rPr>
          <w:rFonts w:asciiTheme="minorHAnsi" w:hAnsiTheme="minorHAnsi" w:cstheme="minorHAnsi"/>
          <w:color w:val="auto"/>
        </w:rPr>
        <w:t>tPA-</w:t>
      </w:r>
      <w:r w:rsidRPr="009E584D">
        <w:rPr>
          <w:rFonts w:asciiTheme="minorHAnsi" w:hAnsiTheme="minorHAnsi" w:cstheme="minorHAnsi"/>
          <w:color w:val="auto"/>
        </w:rPr>
        <w:t>mutant variant with increased fibrin-specificity and</w:t>
      </w:r>
      <w:r w:rsidR="000B0F2C" w:rsidRPr="009E584D">
        <w:rPr>
          <w:rFonts w:asciiTheme="minorHAnsi" w:hAnsiTheme="minorHAnsi" w:cstheme="minorHAnsi"/>
          <w:color w:val="auto"/>
        </w:rPr>
        <w:t xml:space="preserve"> a</w:t>
      </w:r>
      <w:r w:rsidRPr="009E584D">
        <w:rPr>
          <w:rFonts w:asciiTheme="minorHAnsi" w:hAnsiTheme="minorHAnsi" w:cstheme="minorHAnsi"/>
          <w:color w:val="auto"/>
        </w:rPr>
        <w:t xml:space="preserve"> </w:t>
      </w:r>
      <w:r w:rsidR="000B0F2C" w:rsidRPr="009E584D">
        <w:rPr>
          <w:rFonts w:asciiTheme="minorHAnsi" w:hAnsiTheme="minorHAnsi" w:cstheme="minorHAnsi"/>
          <w:color w:val="auto"/>
        </w:rPr>
        <w:t>lower</w:t>
      </w:r>
      <w:r w:rsidRPr="009E584D">
        <w:rPr>
          <w:rFonts w:asciiTheme="minorHAnsi" w:hAnsiTheme="minorHAnsi" w:cstheme="minorHAnsi"/>
          <w:color w:val="auto"/>
        </w:rPr>
        <w:t xml:space="preserve"> risk </w:t>
      </w:r>
      <w:r w:rsidR="00A90D35" w:rsidRPr="009E584D">
        <w:rPr>
          <w:rFonts w:asciiTheme="minorHAnsi" w:hAnsiTheme="minorHAnsi" w:cstheme="minorHAnsi"/>
          <w:color w:val="auto"/>
        </w:rPr>
        <w:t>for</w:t>
      </w:r>
      <w:r w:rsidR="00946060" w:rsidRPr="009E584D">
        <w:rPr>
          <w:rFonts w:asciiTheme="minorHAnsi" w:hAnsiTheme="minorHAnsi" w:cstheme="minorHAnsi"/>
          <w:color w:val="auto"/>
        </w:rPr>
        <w:t xml:space="preserve"> </w:t>
      </w:r>
      <w:r w:rsidRPr="009E584D">
        <w:rPr>
          <w:rFonts w:asciiTheme="minorHAnsi" w:hAnsiTheme="minorHAnsi" w:cstheme="minorHAnsi"/>
          <w:color w:val="auto"/>
        </w:rPr>
        <w:t>i</w:t>
      </w:r>
      <w:r w:rsidR="00946060" w:rsidRPr="009E584D">
        <w:rPr>
          <w:rFonts w:asciiTheme="minorHAnsi" w:hAnsiTheme="minorHAnsi" w:cstheme="minorHAnsi"/>
          <w:color w:val="auto"/>
        </w:rPr>
        <w:t>atrogenic</w:t>
      </w:r>
      <w:r w:rsidRPr="009E584D">
        <w:rPr>
          <w:rFonts w:asciiTheme="minorHAnsi" w:hAnsiTheme="minorHAnsi" w:cstheme="minorHAnsi"/>
          <w:color w:val="auto"/>
        </w:rPr>
        <w:t xml:space="preserve"> hemorrhage in ex</w:t>
      </w:r>
      <w:r w:rsidR="009E584D">
        <w:rPr>
          <w:rFonts w:asciiTheme="minorHAnsi" w:hAnsiTheme="minorHAnsi" w:cstheme="minorHAnsi"/>
          <w:color w:val="auto"/>
        </w:rPr>
        <w:t xml:space="preserve"> </w:t>
      </w:r>
      <w:r w:rsidRPr="009E584D">
        <w:rPr>
          <w:rFonts w:asciiTheme="minorHAnsi" w:hAnsiTheme="minorHAnsi" w:cstheme="minorHAnsi"/>
          <w:color w:val="auto"/>
        </w:rPr>
        <w:t xml:space="preserve">vivo experiments. </w:t>
      </w:r>
      <w:r w:rsidR="00A90D35" w:rsidRPr="009E584D">
        <w:rPr>
          <w:rFonts w:asciiTheme="minorHAnsi" w:hAnsiTheme="minorHAnsi" w:cstheme="minorHAnsi"/>
          <w:color w:val="auto"/>
        </w:rPr>
        <w:t>Yet</w:t>
      </w:r>
      <w:r w:rsidRPr="009E584D">
        <w:rPr>
          <w:rFonts w:asciiTheme="minorHAnsi" w:hAnsiTheme="minorHAnsi" w:cstheme="minorHAnsi"/>
          <w:color w:val="auto"/>
        </w:rPr>
        <w:t xml:space="preserve">, its superiority to tPA has only been tested </w:t>
      </w:r>
      <w:r w:rsidR="000B0F2C" w:rsidRPr="009E584D">
        <w:rPr>
          <w:rFonts w:asciiTheme="minorHAnsi" w:hAnsiTheme="minorHAnsi" w:cstheme="minorHAnsi"/>
          <w:color w:val="auto"/>
        </w:rPr>
        <w:t>in a micro</w:t>
      </w:r>
      <w:r w:rsidR="00A90D35" w:rsidRPr="009E584D">
        <w:rPr>
          <w:rFonts w:asciiTheme="minorHAnsi" w:hAnsiTheme="minorHAnsi" w:cstheme="minorHAnsi"/>
          <w:color w:val="auto"/>
        </w:rPr>
        <w:t>-</w:t>
      </w:r>
      <w:r w:rsidR="000B0F2C" w:rsidRPr="009E584D">
        <w:rPr>
          <w:rFonts w:asciiTheme="minorHAnsi" w:hAnsiTheme="minorHAnsi" w:cstheme="minorHAnsi"/>
          <w:color w:val="auto"/>
        </w:rPr>
        <w:t xml:space="preserve">embolic stroke model </w:t>
      </w:r>
      <w:r w:rsidR="00A90D35" w:rsidRPr="009E584D">
        <w:rPr>
          <w:rFonts w:asciiTheme="minorHAnsi" w:hAnsiTheme="minorHAnsi" w:cstheme="minorHAnsi"/>
          <w:color w:val="auto"/>
        </w:rPr>
        <w:t>and using</w:t>
      </w:r>
      <w:r w:rsidR="00356D31" w:rsidRPr="009E584D">
        <w:rPr>
          <w:rFonts w:asciiTheme="minorHAnsi" w:hAnsiTheme="minorHAnsi" w:cstheme="minorHAnsi"/>
          <w:color w:val="auto"/>
        </w:rPr>
        <w:t xml:space="preserve"> </w:t>
      </w:r>
      <w:r w:rsidRPr="009E584D">
        <w:rPr>
          <w:rFonts w:asciiTheme="minorHAnsi" w:hAnsiTheme="minorHAnsi" w:cstheme="minorHAnsi"/>
          <w:color w:val="auto"/>
        </w:rPr>
        <w:t xml:space="preserve">a binary neurological outcome </w:t>
      </w:r>
      <w:r w:rsidR="000B0F2C" w:rsidRPr="009E584D">
        <w:rPr>
          <w:rFonts w:asciiTheme="minorHAnsi" w:hAnsiTheme="minorHAnsi" w:cstheme="minorHAnsi"/>
          <w:color w:val="auto"/>
        </w:rPr>
        <w:t>analysis</w:t>
      </w:r>
      <w:r w:rsidR="009E584D" w:rsidRPr="009E584D">
        <w:rPr>
          <w:rFonts w:asciiTheme="minorHAnsi" w:hAnsiTheme="minorHAnsi" w:cstheme="minorHAnsi"/>
          <w:color w:val="auto"/>
          <w:vertAlign w:val="superscript"/>
        </w:rPr>
        <w:t>14</w:t>
      </w:r>
      <w:r w:rsidRPr="009E584D">
        <w:rPr>
          <w:rFonts w:asciiTheme="minorHAnsi" w:hAnsiTheme="minorHAnsi" w:cstheme="minorHAnsi"/>
          <w:color w:val="auto"/>
        </w:rPr>
        <w:t xml:space="preserve">. </w:t>
      </w:r>
      <w:r w:rsidR="000B0F2C" w:rsidRPr="009E584D">
        <w:rPr>
          <w:rFonts w:asciiTheme="minorHAnsi" w:hAnsiTheme="minorHAnsi" w:cstheme="minorHAnsi"/>
          <w:color w:val="auto"/>
        </w:rPr>
        <w:t>Given</w:t>
      </w:r>
      <w:r w:rsidRPr="009E584D">
        <w:rPr>
          <w:rFonts w:asciiTheme="minorHAnsi" w:hAnsiTheme="minorHAnsi" w:cstheme="minorHAnsi"/>
          <w:color w:val="auto"/>
        </w:rPr>
        <w:t xml:space="preserve"> its high reproducibility </w:t>
      </w:r>
      <w:r w:rsidR="00A90D35" w:rsidRPr="009E584D">
        <w:rPr>
          <w:rFonts w:asciiTheme="minorHAnsi" w:hAnsiTheme="minorHAnsi" w:cstheme="minorHAnsi"/>
          <w:color w:val="auto"/>
        </w:rPr>
        <w:t>and</w:t>
      </w:r>
      <w:r w:rsidRPr="009E584D">
        <w:rPr>
          <w:rFonts w:asciiTheme="minorHAnsi" w:hAnsiTheme="minorHAnsi" w:cstheme="minorHAnsi"/>
          <w:color w:val="auto"/>
        </w:rPr>
        <w:t xml:space="preserve"> quantitative infarct size analysis, the thrombin-enhanced photothrombotic stroke model can be used to compare the </w:t>
      </w:r>
      <w:r w:rsidR="00356D31" w:rsidRPr="009E584D">
        <w:rPr>
          <w:rFonts w:asciiTheme="minorHAnsi" w:hAnsiTheme="minorHAnsi" w:cstheme="minorHAnsi"/>
          <w:color w:val="auto"/>
        </w:rPr>
        <w:t>benefits</w:t>
      </w:r>
      <w:r w:rsidRPr="009E584D">
        <w:rPr>
          <w:rFonts w:asciiTheme="minorHAnsi" w:hAnsiTheme="minorHAnsi" w:cstheme="minorHAnsi"/>
          <w:color w:val="auto"/>
        </w:rPr>
        <w:t xml:space="preserve"> and </w:t>
      </w:r>
      <w:r w:rsidR="000B0F2C" w:rsidRPr="009E584D">
        <w:rPr>
          <w:rFonts w:asciiTheme="minorHAnsi" w:hAnsiTheme="minorHAnsi" w:cstheme="minorHAnsi"/>
          <w:color w:val="auto"/>
        </w:rPr>
        <w:t xml:space="preserve">adverse </w:t>
      </w:r>
      <w:r w:rsidRPr="009E584D">
        <w:rPr>
          <w:rFonts w:asciiTheme="minorHAnsi" w:hAnsiTheme="minorHAnsi" w:cstheme="minorHAnsi"/>
          <w:color w:val="auto"/>
        </w:rPr>
        <w:t xml:space="preserve">effects of </w:t>
      </w:r>
      <w:proofErr w:type="spellStart"/>
      <w:r w:rsidRPr="009E584D">
        <w:rPr>
          <w:rFonts w:asciiTheme="minorHAnsi" w:hAnsiTheme="minorHAnsi" w:cstheme="minorHAnsi"/>
          <w:color w:val="auto"/>
        </w:rPr>
        <w:t>tPA</w:t>
      </w:r>
      <w:proofErr w:type="spellEnd"/>
      <w:r w:rsidRPr="009E584D">
        <w:rPr>
          <w:rFonts w:asciiTheme="minorHAnsi" w:hAnsiTheme="minorHAnsi" w:cstheme="minorHAnsi"/>
          <w:color w:val="auto"/>
        </w:rPr>
        <w:t>-versus-</w:t>
      </w:r>
      <w:proofErr w:type="spellStart"/>
      <w:r w:rsidRPr="009E584D">
        <w:rPr>
          <w:rFonts w:asciiTheme="minorHAnsi" w:hAnsiTheme="minorHAnsi" w:cstheme="minorHAnsi"/>
          <w:color w:val="auto"/>
        </w:rPr>
        <w:t>TNKase</w:t>
      </w:r>
      <w:proofErr w:type="spellEnd"/>
      <w:r w:rsidRPr="009E584D">
        <w:rPr>
          <w:rFonts w:asciiTheme="minorHAnsi" w:hAnsiTheme="minorHAnsi" w:cstheme="minorHAnsi"/>
          <w:color w:val="auto"/>
        </w:rPr>
        <w:t xml:space="preserve"> in multiple </w:t>
      </w:r>
      <w:r w:rsidR="000B0F2C" w:rsidRPr="009E584D">
        <w:rPr>
          <w:rFonts w:asciiTheme="minorHAnsi" w:hAnsiTheme="minorHAnsi" w:cstheme="minorHAnsi"/>
          <w:color w:val="auto"/>
        </w:rPr>
        <w:t>aspect</w:t>
      </w:r>
      <w:r w:rsidRPr="009E584D">
        <w:rPr>
          <w:rFonts w:asciiTheme="minorHAnsi" w:hAnsiTheme="minorHAnsi" w:cstheme="minorHAnsi"/>
          <w:color w:val="auto"/>
        </w:rPr>
        <w:t>s (</w:t>
      </w:r>
      <w:r w:rsidR="00A85711" w:rsidRPr="009E584D">
        <w:rPr>
          <w:rFonts w:asciiTheme="minorHAnsi" w:hAnsiTheme="minorHAnsi" w:cstheme="minorHAnsi"/>
          <w:color w:val="auto"/>
        </w:rPr>
        <w:t xml:space="preserve">e.g., </w:t>
      </w:r>
      <w:r w:rsidRPr="009E584D">
        <w:rPr>
          <w:rFonts w:asciiTheme="minorHAnsi" w:hAnsiTheme="minorHAnsi" w:cstheme="minorHAnsi"/>
          <w:color w:val="auto"/>
        </w:rPr>
        <w:t>dose responses, therapeutic window,</w:t>
      </w:r>
      <w:r w:rsidR="000B0F2C" w:rsidRPr="009E584D">
        <w:rPr>
          <w:rFonts w:asciiTheme="minorHAnsi" w:hAnsiTheme="minorHAnsi" w:cstheme="minorHAnsi"/>
          <w:color w:val="auto"/>
        </w:rPr>
        <w:t xml:space="preserve"> </w:t>
      </w:r>
      <w:r w:rsidR="00A90D35" w:rsidRPr="009E584D">
        <w:rPr>
          <w:rFonts w:asciiTheme="minorHAnsi" w:hAnsiTheme="minorHAnsi" w:cstheme="minorHAnsi"/>
          <w:color w:val="auto"/>
        </w:rPr>
        <w:t>comorbidity impacts</w:t>
      </w:r>
      <w:r w:rsidR="000B0F2C" w:rsidRPr="009E584D">
        <w:rPr>
          <w:rFonts w:asciiTheme="minorHAnsi" w:hAnsiTheme="minorHAnsi" w:cstheme="minorHAnsi"/>
          <w:color w:val="auto"/>
        </w:rPr>
        <w:t>, and</w:t>
      </w:r>
      <w:r w:rsidR="00A90D35" w:rsidRPr="009E584D">
        <w:rPr>
          <w:rFonts w:asciiTheme="minorHAnsi" w:hAnsiTheme="minorHAnsi" w:cstheme="minorHAnsi"/>
          <w:color w:val="auto"/>
        </w:rPr>
        <w:t xml:space="preserve"> potential adverse</w:t>
      </w:r>
      <w:r w:rsidR="000B0F2C" w:rsidRPr="009E584D">
        <w:rPr>
          <w:rFonts w:asciiTheme="minorHAnsi" w:hAnsiTheme="minorHAnsi" w:cstheme="minorHAnsi"/>
          <w:color w:val="auto"/>
        </w:rPr>
        <w:t xml:space="preserve"> </w:t>
      </w:r>
      <w:r w:rsidR="00A90D35" w:rsidRPr="009E584D">
        <w:rPr>
          <w:rFonts w:asciiTheme="minorHAnsi" w:hAnsiTheme="minorHAnsi" w:cstheme="minorHAnsi"/>
          <w:color w:val="auto"/>
        </w:rPr>
        <w:t xml:space="preserve">effects in </w:t>
      </w:r>
      <w:r w:rsidR="00356D31" w:rsidRPr="009E584D">
        <w:rPr>
          <w:rFonts w:asciiTheme="minorHAnsi" w:hAnsiTheme="minorHAnsi" w:cstheme="minorHAnsi"/>
          <w:color w:val="auto"/>
        </w:rPr>
        <w:t>delayed treatment</w:t>
      </w:r>
      <w:r w:rsidRPr="009E584D">
        <w:rPr>
          <w:rFonts w:asciiTheme="minorHAnsi" w:hAnsiTheme="minorHAnsi" w:cstheme="minorHAnsi"/>
          <w:color w:val="auto"/>
        </w:rPr>
        <w:t xml:space="preserve">). Second, the thrombin-enhanced photothrombosis model may be useful </w:t>
      </w:r>
      <w:r w:rsidR="00C849AE" w:rsidRPr="009E584D">
        <w:rPr>
          <w:rFonts w:asciiTheme="minorHAnsi" w:hAnsiTheme="minorHAnsi" w:cstheme="minorHAnsi"/>
          <w:color w:val="auto"/>
        </w:rPr>
        <w:t>for investigating the effects of combined</w:t>
      </w:r>
      <w:r w:rsidRPr="009E584D">
        <w:rPr>
          <w:rFonts w:asciiTheme="minorHAnsi" w:hAnsiTheme="minorHAnsi" w:cstheme="minorHAnsi"/>
          <w:color w:val="auto"/>
        </w:rPr>
        <w:t xml:space="preserve"> tPA and anti</w:t>
      </w:r>
      <w:r w:rsidR="0046711E" w:rsidRPr="009E584D">
        <w:rPr>
          <w:rFonts w:asciiTheme="minorHAnsi" w:hAnsiTheme="minorHAnsi" w:cstheme="minorHAnsi"/>
          <w:color w:val="auto"/>
        </w:rPr>
        <w:t>-</w:t>
      </w:r>
      <w:r w:rsidRPr="009E584D">
        <w:rPr>
          <w:rFonts w:asciiTheme="minorHAnsi" w:hAnsiTheme="minorHAnsi" w:cstheme="minorHAnsi"/>
          <w:color w:val="auto"/>
        </w:rPr>
        <w:t>platelet t</w:t>
      </w:r>
      <w:r w:rsidR="00C849AE" w:rsidRPr="009E584D">
        <w:rPr>
          <w:rFonts w:asciiTheme="minorHAnsi" w:hAnsiTheme="minorHAnsi" w:cstheme="minorHAnsi"/>
          <w:color w:val="auto"/>
        </w:rPr>
        <w:t>reatment</w:t>
      </w:r>
      <w:r w:rsidRPr="009E584D">
        <w:rPr>
          <w:rFonts w:asciiTheme="minorHAnsi" w:hAnsiTheme="minorHAnsi" w:cstheme="minorHAnsi"/>
          <w:color w:val="auto"/>
        </w:rPr>
        <w:t xml:space="preserve"> </w:t>
      </w:r>
      <w:r w:rsidR="00C849AE" w:rsidRPr="009E584D">
        <w:rPr>
          <w:rFonts w:asciiTheme="minorHAnsi" w:hAnsiTheme="minorHAnsi" w:cstheme="minorHAnsi"/>
          <w:color w:val="auto"/>
        </w:rPr>
        <w:t>in</w:t>
      </w:r>
      <w:r w:rsidRPr="009E584D">
        <w:rPr>
          <w:rFonts w:asciiTheme="minorHAnsi" w:hAnsiTheme="minorHAnsi" w:cstheme="minorHAnsi"/>
          <w:color w:val="auto"/>
        </w:rPr>
        <w:t xml:space="preserve"> acute ischemic stroke</w:t>
      </w:r>
      <w:r w:rsidR="009E584D" w:rsidRPr="009E584D">
        <w:rPr>
          <w:rFonts w:asciiTheme="minorHAnsi" w:hAnsiTheme="minorHAnsi" w:cstheme="minorHAnsi"/>
          <w:color w:val="auto"/>
          <w:vertAlign w:val="superscript"/>
        </w:rPr>
        <w:t>28</w:t>
      </w:r>
      <w:r w:rsidR="005B252A" w:rsidRPr="009E584D">
        <w:rPr>
          <w:rFonts w:asciiTheme="minorHAnsi" w:hAnsiTheme="minorHAnsi" w:cstheme="minorHAnsi"/>
          <w:color w:val="auto"/>
        </w:rPr>
        <w:t>.</w:t>
      </w:r>
      <w:r w:rsidR="0046711E" w:rsidRPr="009E584D">
        <w:rPr>
          <w:rFonts w:asciiTheme="minorHAnsi" w:hAnsiTheme="minorHAnsi" w:cstheme="minorHAnsi"/>
          <w:color w:val="auto"/>
        </w:rPr>
        <w:t xml:space="preserve"> Recent advances of endovascular procedures in ischemic stroke </w:t>
      </w:r>
      <w:r w:rsidR="00356D31" w:rsidRPr="009E584D">
        <w:rPr>
          <w:rFonts w:asciiTheme="minorHAnsi" w:hAnsiTheme="minorHAnsi" w:cstheme="minorHAnsi"/>
          <w:color w:val="auto"/>
        </w:rPr>
        <w:t xml:space="preserve">have </w:t>
      </w:r>
      <w:r w:rsidR="0046711E" w:rsidRPr="009E584D">
        <w:rPr>
          <w:rFonts w:asciiTheme="minorHAnsi" w:hAnsiTheme="minorHAnsi" w:cstheme="minorHAnsi"/>
          <w:color w:val="auto"/>
        </w:rPr>
        <w:t xml:space="preserve">enabled researchers to analyze the histological composition of acute thrombi </w:t>
      </w:r>
      <w:r w:rsidR="000B0F2C" w:rsidRPr="009E584D">
        <w:rPr>
          <w:rFonts w:asciiTheme="minorHAnsi" w:hAnsiTheme="minorHAnsi" w:cstheme="minorHAnsi"/>
          <w:color w:val="auto"/>
        </w:rPr>
        <w:t>an</w:t>
      </w:r>
      <w:r w:rsidR="00946060" w:rsidRPr="009E584D">
        <w:rPr>
          <w:rFonts w:asciiTheme="minorHAnsi" w:hAnsiTheme="minorHAnsi" w:cstheme="minorHAnsi"/>
          <w:color w:val="auto"/>
        </w:rPr>
        <w:t xml:space="preserve">d </w:t>
      </w:r>
      <w:r w:rsidR="00356D31" w:rsidRPr="009E584D">
        <w:rPr>
          <w:rFonts w:asciiTheme="minorHAnsi" w:hAnsiTheme="minorHAnsi" w:cstheme="minorHAnsi"/>
          <w:color w:val="auto"/>
        </w:rPr>
        <w:t>identified a</w:t>
      </w:r>
      <w:r w:rsidR="00F33749" w:rsidRPr="009E584D">
        <w:rPr>
          <w:rFonts w:asciiTheme="minorHAnsi" w:hAnsiTheme="minorHAnsi" w:cstheme="minorHAnsi"/>
          <w:color w:val="auto"/>
        </w:rPr>
        <w:t xml:space="preserve"> </w:t>
      </w:r>
      <w:r w:rsidR="00356D31" w:rsidRPr="009E584D">
        <w:rPr>
          <w:rFonts w:asciiTheme="minorHAnsi" w:hAnsiTheme="minorHAnsi" w:cstheme="minorHAnsi"/>
          <w:color w:val="auto"/>
        </w:rPr>
        <w:t>dominant,</w:t>
      </w:r>
      <w:r w:rsidR="0046711E" w:rsidRPr="009E584D">
        <w:rPr>
          <w:rFonts w:asciiTheme="minorHAnsi" w:hAnsiTheme="minorHAnsi" w:cstheme="minorHAnsi"/>
          <w:color w:val="auto"/>
        </w:rPr>
        <w:t xml:space="preserve"> </w:t>
      </w:r>
      <w:r w:rsidR="00356D31" w:rsidRPr="009E584D">
        <w:rPr>
          <w:rFonts w:asciiTheme="minorHAnsi" w:hAnsiTheme="minorHAnsi" w:cstheme="minorHAnsi"/>
          <w:color w:val="auto"/>
        </w:rPr>
        <w:t>inter</w:t>
      </w:r>
      <w:r w:rsidR="0046711E" w:rsidRPr="009E584D">
        <w:rPr>
          <w:rFonts w:asciiTheme="minorHAnsi" w:hAnsiTheme="minorHAnsi" w:cstheme="minorHAnsi"/>
          <w:color w:val="auto"/>
        </w:rPr>
        <w:t xml:space="preserve">mixed </w:t>
      </w:r>
      <w:proofErr w:type="spellStart"/>
      <w:r w:rsidR="0046711E" w:rsidRPr="009E584D">
        <w:rPr>
          <w:rFonts w:asciiTheme="minorHAnsi" w:hAnsiTheme="minorHAnsi" w:cstheme="minorHAnsi"/>
          <w:color w:val="auto"/>
        </w:rPr>
        <w:t>platelet:fibrin</w:t>
      </w:r>
      <w:proofErr w:type="spellEnd"/>
      <w:r w:rsidR="0046711E" w:rsidRPr="009E584D">
        <w:rPr>
          <w:rFonts w:asciiTheme="minorHAnsi" w:hAnsiTheme="minorHAnsi" w:cstheme="minorHAnsi"/>
          <w:color w:val="auto"/>
        </w:rPr>
        <w:t xml:space="preserve"> pattern</w:t>
      </w:r>
      <w:r w:rsidR="0046711E" w:rsidRPr="009E584D">
        <w:rPr>
          <w:rFonts w:asciiTheme="minorHAnsi" w:hAnsiTheme="minorHAnsi" w:cstheme="minorHAnsi"/>
          <w:color w:val="auto"/>
          <w:vertAlign w:val="superscript"/>
        </w:rPr>
        <w:t>21,22</w:t>
      </w:r>
      <w:r w:rsidR="00FD7D8C" w:rsidRPr="009E584D">
        <w:rPr>
          <w:rFonts w:asciiTheme="minorHAnsi" w:hAnsiTheme="minorHAnsi" w:cstheme="minorHAnsi"/>
          <w:color w:val="auto"/>
        </w:rPr>
        <w:t>.</w:t>
      </w:r>
      <w:r w:rsidR="0046711E" w:rsidRPr="009E584D">
        <w:rPr>
          <w:rFonts w:asciiTheme="minorHAnsi" w:hAnsiTheme="minorHAnsi" w:cstheme="minorHAnsi"/>
          <w:color w:val="auto"/>
        </w:rPr>
        <w:t xml:space="preserve"> </w:t>
      </w:r>
      <w:r w:rsidR="00C849AE" w:rsidRPr="009E584D">
        <w:rPr>
          <w:rFonts w:asciiTheme="minorHAnsi" w:hAnsiTheme="minorHAnsi" w:cstheme="minorHAnsi"/>
          <w:color w:val="auto"/>
        </w:rPr>
        <w:t>Accordingly</w:t>
      </w:r>
      <w:r w:rsidR="0046711E" w:rsidRPr="009E584D">
        <w:rPr>
          <w:rFonts w:asciiTheme="minorHAnsi" w:hAnsiTheme="minorHAnsi" w:cstheme="minorHAnsi"/>
          <w:color w:val="auto"/>
        </w:rPr>
        <w:t xml:space="preserve">, the combination of </w:t>
      </w:r>
      <w:r w:rsidR="00F33749" w:rsidRPr="009E584D">
        <w:rPr>
          <w:rFonts w:asciiTheme="minorHAnsi" w:hAnsiTheme="minorHAnsi" w:cstheme="minorHAnsi"/>
          <w:color w:val="auto"/>
        </w:rPr>
        <w:t xml:space="preserve">a </w:t>
      </w:r>
      <w:r w:rsidR="0046711E" w:rsidRPr="009E584D">
        <w:rPr>
          <w:rFonts w:asciiTheme="minorHAnsi" w:hAnsiTheme="minorHAnsi" w:cstheme="minorHAnsi"/>
          <w:color w:val="auto"/>
        </w:rPr>
        <w:t>fibrinolytic</w:t>
      </w:r>
      <w:r w:rsidR="00F33749" w:rsidRPr="009E584D">
        <w:rPr>
          <w:rFonts w:asciiTheme="minorHAnsi" w:hAnsiTheme="minorHAnsi" w:cstheme="minorHAnsi"/>
          <w:color w:val="auto"/>
        </w:rPr>
        <w:t xml:space="preserve"> agent</w:t>
      </w:r>
      <w:r w:rsidR="0046711E" w:rsidRPr="009E584D">
        <w:rPr>
          <w:rFonts w:asciiTheme="minorHAnsi" w:hAnsiTheme="minorHAnsi" w:cstheme="minorHAnsi"/>
          <w:color w:val="auto"/>
        </w:rPr>
        <w:t xml:space="preserve"> (tPA) and anti-platelet </w:t>
      </w:r>
      <w:r w:rsidR="00C849AE" w:rsidRPr="009E584D">
        <w:rPr>
          <w:rFonts w:asciiTheme="minorHAnsi" w:hAnsiTheme="minorHAnsi" w:cstheme="minorHAnsi"/>
          <w:color w:val="auto"/>
        </w:rPr>
        <w:t>agents</w:t>
      </w:r>
      <w:r w:rsidR="0046711E" w:rsidRPr="009E584D">
        <w:rPr>
          <w:rFonts w:asciiTheme="minorHAnsi" w:hAnsiTheme="minorHAnsi" w:cstheme="minorHAnsi"/>
          <w:color w:val="auto"/>
        </w:rPr>
        <w:t xml:space="preserve"> may </w:t>
      </w:r>
      <w:r w:rsidR="00C849AE" w:rsidRPr="009E584D">
        <w:rPr>
          <w:rFonts w:asciiTheme="minorHAnsi" w:hAnsiTheme="minorHAnsi" w:cstheme="minorHAnsi"/>
          <w:color w:val="auto"/>
        </w:rPr>
        <w:t>boost</w:t>
      </w:r>
      <w:r w:rsidR="0046711E" w:rsidRPr="009E584D">
        <w:rPr>
          <w:rFonts w:asciiTheme="minorHAnsi" w:hAnsiTheme="minorHAnsi" w:cstheme="minorHAnsi"/>
          <w:color w:val="auto"/>
        </w:rPr>
        <w:t xml:space="preserve"> the </w:t>
      </w:r>
      <w:r w:rsidR="00946060" w:rsidRPr="009E584D">
        <w:rPr>
          <w:rFonts w:asciiTheme="minorHAnsi" w:hAnsiTheme="minorHAnsi" w:cstheme="minorHAnsi"/>
          <w:color w:val="auto"/>
        </w:rPr>
        <w:t xml:space="preserve">overall </w:t>
      </w:r>
      <w:r w:rsidR="0046711E" w:rsidRPr="009E584D">
        <w:rPr>
          <w:rFonts w:asciiTheme="minorHAnsi" w:hAnsiTheme="minorHAnsi" w:cstheme="minorHAnsi"/>
          <w:color w:val="auto"/>
        </w:rPr>
        <w:t>efficacy of thromboly</w:t>
      </w:r>
      <w:r w:rsidR="00946060" w:rsidRPr="009E584D">
        <w:rPr>
          <w:rFonts w:asciiTheme="minorHAnsi" w:hAnsiTheme="minorHAnsi" w:cstheme="minorHAnsi"/>
          <w:color w:val="auto"/>
        </w:rPr>
        <w:t>sis</w:t>
      </w:r>
      <w:r w:rsidR="00F33749" w:rsidRPr="009E584D">
        <w:rPr>
          <w:rFonts w:asciiTheme="minorHAnsi" w:hAnsiTheme="minorHAnsi" w:cstheme="minorHAnsi"/>
          <w:color w:val="auto"/>
        </w:rPr>
        <w:t xml:space="preserve">, </w:t>
      </w:r>
      <w:r w:rsidR="00C849AE" w:rsidRPr="009E584D">
        <w:rPr>
          <w:rFonts w:asciiTheme="minorHAnsi" w:hAnsiTheme="minorHAnsi" w:cstheme="minorHAnsi"/>
          <w:color w:val="auto"/>
        </w:rPr>
        <w:t xml:space="preserve">but </w:t>
      </w:r>
      <w:r w:rsidR="00F33749" w:rsidRPr="009E584D">
        <w:rPr>
          <w:rFonts w:asciiTheme="minorHAnsi" w:hAnsiTheme="minorHAnsi" w:cstheme="minorHAnsi"/>
          <w:color w:val="auto"/>
        </w:rPr>
        <w:t>a</w:t>
      </w:r>
      <w:r w:rsidR="00946060" w:rsidRPr="009E584D">
        <w:rPr>
          <w:rFonts w:asciiTheme="minorHAnsi" w:hAnsiTheme="minorHAnsi" w:cstheme="minorHAnsi"/>
          <w:color w:val="auto"/>
        </w:rPr>
        <w:t xml:space="preserve"> </w:t>
      </w:r>
      <w:r w:rsidR="000B0F2C" w:rsidRPr="009E584D">
        <w:rPr>
          <w:rFonts w:asciiTheme="minorHAnsi" w:hAnsiTheme="minorHAnsi" w:cstheme="minorHAnsi"/>
          <w:color w:val="auto"/>
        </w:rPr>
        <w:t xml:space="preserve">stroke model that </w:t>
      </w:r>
      <w:r w:rsidR="00C849AE" w:rsidRPr="009E584D">
        <w:rPr>
          <w:rFonts w:asciiTheme="minorHAnsi" w:hAnsiTheme="minorHAnsi" w:cstheme="minorHAnsi"/>
          <w:color w:val="auto"/>
        </w:rPr>
        <w:t>simulate</w:t>
      </w:r>
      <w:r w:rsidR="000B0F2C" w:rsidRPr="009E584D">
        <w:rPr>
          <w:rFonts w:asciiTheme="minorHAnsi" w:hAnsiTheme="minorHAnsi" w:cstheme="minorHAnsi"/>
          <w:color w:val="auto"/>
        </w:rPr>
        <w:t xml:space="preserve"> the </w:t>
      </w:r>
      <w:r w:rsidR="00C849AE" w:rsidRPr="009E584D">
        <w:rPr>
          <w:rFonts w:asciiTheme="minorHAnsi" w:hAnsiTheme="minorHAnsi" w:cstheme="minorHAnsi"/>
          <w:color w:val="auto"/>
        </w:rPr>
        <w:t>clinical</w:t>
      </w:r>
      <w:r w:rsidR="000B0F2C" w:rsidRPr="009E584D">
        <w:rPr>
          <w:rFonts w:asciiTheme="minorHAnsi" w:hAnsiTheme="minorHAnsi" w:cstheme="minorHAnsi"/>
          <w:color w:val="auto"/>
        </w:rPr>
        <w:t xml:space="preserve"> </w:t>
      </w:r>
      <w:proofErr w:type="spellStart"/>
      <w:r w:rsidR="000B0F2C" w:rsidRPr="009E584D">
        <w:rPr>
          <w:rFonts w:asciiTheme="minorHAnsi" w:hAnsiTheme="minorHAnsi" w:cstheme="minorHAnsi"/>
          <w:color w:val="auto"/>
        </w:rPr>
        <w:t>platelet:fibrin</w:t>
      </w:r>
      <w:proofErr w:type="spellEnd"/>
      <w:r w:rsidR="000B0F2C" w:rsidRPr="009E584D">
        <w:rPr>
          <w:rFonts w:asciiTheme="minorHAnsi" w:hAnsiTheme="minorHAnsi" w:cstheme="minorHAnsi"/>
          <w:color w:val="auto"/>
        </w:rPr>
        <w:t xml:space="preserve"> </w:t>
      </w:r>
      <w:r w:rsidR="00F33749" w:rsidRPr="009E584D">
        <w:rPr>
          <w:rFonts w:asciiTheme="minorHAnsi" w:hAnsiTheme="minorHAnsi" w:cstheme="minorHAnsi"/>
          <w:color w:val="auto"/>
        </w:rPr>
        <w:t xml:space="preserve">composition of </w:t>
      </w:r>
      <w:r w:rsidR="000B0F2C" w:rsidRPr="009E584D">
        <w:rPr>
          <w:rFonts w:asciiTheme="minorHAnsi" w:hAnsiTheme="minorHAnsi" w:cstheme="minorHAnsi"/>
          <w:color w:val="auto"/>
        </w:rPr>
        <w:t xml:space="preserve">thrombus is </w:t>
      </w:r>
      <w:r w:rsidR="00F33749" w:rsidRPr="009E584D">
        <w:rPr>
          <w:rFonts w:asciiTheme="minorHAnsi" w:hAnsiTheme="minorHAnsi" w:cstheme="minorHAnsi"/>
          <w:color w:val="auto"/>
        </w:rPr>
        <w:t xml:space="preserve">crucial </w:t>
      </w:r>
      <w:r w:rsidR="000B0F2C" w:rsidRPr="009E584D">
        <w:rPr>
          <w:rFonts w:asciiTheme="minorHAnsi" w:hAnsiTheme="minorHAnsi" w:cstheme="minorHAnsi"/>
          <w:color w:val="auto"/>
        </w:rPr>
        <w:t xml:space="preserve">for such research. Along with </w:t>
      </w:r>
      <w:r w:rsidR="00C849AE" w:rsidRPr="009E584D">
        <w:rPr>
          <w:rFonts w:asciiTheme="minorHAnsi" w:hAnsiTheme="minorHAnsi" w:cstheme="minorHAnsi"/>
          <w:color w:val="auto"/>
        </w:rPr>
        <w:t xml:space="preserve">the </w:t>
      </w:r>
      <w:r w:rsidR="000B0F2C" w:rsidRPr="009E584D">
        <w:rPr>
          <w:rFonts w:asciiTheme="minorHAnsi" w:hAnsiTheme="minorHAnsi" w:cstheme="minorHAnsi"/>
          <w:color w:val="auto"/>
        </w:rPr>
        <w:t xml:space="preserve">tHI and emboli-MCAO models, thrombin-photothrombosis meets this </w:t>
      </w:r>
      <w:r w:rsidR="00C849AE" w:rsidRPr="009E584D">
        <w:rPr>
          <w:rFonts w:asciiTheme="minorHAnsi" w:hAnsiTheme="minorHAnsi" w:cstheme="minorHAnsi"/>
          <w:color w:val="auto"/>
        </w:rPr>
        <w:t xml:space="preserve">requirement and </w:t>
      </w:r>
      <w:r w:rsidR="000B0F2C" w:rsidRPr="009E584D">
        <w:rPr>
          <w:rFonts w:asciiTheme="minorHAnsi" w:hAnsiTheme="minorHAnsi" w:cstheme="minorHAnsi"/>
          <w:color w:val="auto"/>
        </w:rPr>
        <w:t>stands out for its low mortality, simple surgical procedures, and lack of systemic</w:t>
      </w:r>
      <w:r w:rsidR="00F33749" w:rsidRPr="009E584D">
        <w:rPr>
          <w:rFonts w:asciiTheme="minorHAnsi" w:hAnsiTheme="minorHAnsi" w:cstheme="minorHAnsi"/>
          <w:color w:val="auto"/>
        </w:rPr>
        <w:t xml:space="preserve"> cardiovascular effects </w:t>
      </w:r>
      <w:r w:rsidR="000B0F2C" w:rsidRPr="009E584D">
        <w:rPr>
          <w:rFonts w:asciiTheme="minorHAnsi" w:hAnsiTheme="minorHAnsi" w:cstheme="minorHAnsi"/>
          <w:color w:val="auto"/>
        </w:rPr>
        <w:t>(</w:t>
      </w:r>
      <w:r w:rsidR="000B0F2C" w:rsidRPr="009E584D">
        <w:rPr>
          <w:rFonts w:asciiTheme="minorHAnsi" w:hAnsiTheme="minorHAnsi" w:cstheme="minorHAnsi"/>
          <w:b/>
          <w:bCs/>
          <w:color w:val="auto"/>
        </w:rPr>
        <w:t>Table 1</w:t>
      </w:r>
      <w:r w:rsidR="000B0F2C" w:rsidRPr="009E584D">
        <w:rPr>
          <w:rFonts w:asciiTheme="minorHAnsi" w:hAnsiTheme="minorHAnsi" w:cstheme="minorHAnsi"/>
          <w:color w:val="auto"/>
        </w:rPr>
        <w:t xml:space="preserve">). </w:t>
      </w:r>
    </w:p>
    <w:p w14:paraId="63CEE9D9" w14:textId="77777777" w:rsidR="00DD0D01" w:rsidRPr="009E584D" w:rsidRDefault="00DD0D01" w:rsidP="00894E63">
      <w:pPr>
        <w:rPr>
          <w:rFonts w:asciiTheme="minorHAnsi" w:hAnsiTheme="minorHAnsi" w:cstheme="minorHAnsi"/>
          <w:color w:val="auto"/>
        </w:rPr>
      </w:pPr>
    </w:p>
    <w:p w14:paraId="450DCA1B" w14:textId="321A4625" w:rsidR="000B0F2C" w:rsidRPr="009E584D" w:rsidRDefault="000B0F2C" w:rsidP="00894E63">
      <w:pPr>
        <w:rPr>
          <w:rFonts w:asciiTheme="minorHAnsi" w:hAnsiTheme="minorHAnsi" w:cstheme="minorHAnsi"/>
          <w:color w:val="auto"/>
        </w:rPr>
      </w:pPr>
      <w:r w:rsidRPr="009E584D">
        <w:rPr>
          <w:rFonts w:asciiTheme="minorHAnsi" w:hAnsiTheme="minorHAnsi" w:cstheme="minorHAnsi"/>
          <w:color w:val="auto"/>
        </w:rPr>
        <w:lastRenderedPageBreak/>
        <w:t xml:space="preserve">Last but not least, thrombin-enhanced photothrombosis may be particularly useful for investigating stroke-induced collateral circulation, given its </w:t>
      </w:r>
      <w:r w:rsidR="00946060" w:rsidRPr="009E584D">
        <w:rPr>
          <w:rFonts w:asciiTheme="minorHAnsi" w:hAnsiTheme="minorHAnsi" w:cstheme="minorHAnsi"/>
          <w:color w:val="auto"/>
        </w:rPr>
        <w:t>predictable</w:t>
      </w:r>
      <w:r w:rsidRPr="009E584D">
        <w:rPr>
          <w:rFonts w:asciiTheme="minorHAnsi" w:hAnsiTheme="minorHAnsi" w:cstheme="minorHAnsi"/>
          <w:color w:val="auto"/>
        </w:rPr>
        <w:t xml:space="preserve"> </w:t>
      </w:r>
      <w:r w:rsidR="00F33749" w:rsidRPr="009E584D">
        <w:rPr>
          <w:rFonts w:asciiTheme="minorHAnsi" w:hAnsiTheme="minorHAnsi" w:cstheme="minorHAnsi"/>
          <w:color w:val="auto"/>
        </w:rPr>
        <w:t xml:space="preserve">peri-infarct </w:t>
      </w:r>
      <w:r w:rsidRPr="009E584D">
        <w:rPr>
          <w:rFonts w:asciiTheme="minorHAnsi" w:hAnsiTheme="minorHAnsi" w:cstheme="minorHAnsi"/>
          <w:color w:val="auto"/>
        </w:rPr>
        <w:t xml:space="preserve">location in the MCA-supplying </w:t>
      </w:r>
      <w:r w:rsidR="00C849AE" w:rsidRPr="009E584D">
        <w:rPr>
          <w:rFonts w:asciiTheme="minorHAnsi" w:hAnsiTheme="minorHAnsi" w:cstheme="minorHAnsi"/>
          <w:color w:val="auto"/>
        </w:rPr>
        <w:t>territory</w:t>
      </w:r>
      <w:r w:rsidRPr="009E584D">
        <w:rPr>
          <w:rFonts w:asciiTheme="minorHAnsi" w:hAnsiTheme="minorHAnsi" w:cstheme="minorHAnsi"/>
          <w:color w:val="auto"/>
        </w:rPr>
        <w:t>.</w:t>
      </w:r>
      <w:r w:rsidR="00946060" w:rsidRPr="009E584D">
        <w:rPr>
          <w:rFonts w:asciiTheme="minorHAnsi" w:hAnsiTheme="minorHAnsi" w:cstheme="minorHAnsi"/>
          <w:color w:val="auto"/>
        </w:rPr>
        <w:t xml:space="preserve"> By sustaining the penumbra to offset infarct growth, collateral circulation is increasingly recognized as an important </w:t>
      </w:r>
      <w:r w:rsidR="00F33749" w:rsidRPr="009E584D">
        <w:rPr>
          <w:rFonts w:asciiTheme="minorHAnsi" w:hAnsiTheme="minorHAnsi" w:cstheme="minorHAnsi"/>
          <w:color w:val="auto"/>
        </w:rPr>
        <w:t>predictor</w:t>
      </w:r>
      <w:r w:rsidR="00946060" w:rsidRPr="009E584D">
        <w:rPr>
          <w:rFonts w:asciiTheme="minorHAnsi" w:hAnsiTheme="minorHAnsi" w:cstheme="minorHAnsi"/>
          <w:color w:val="auto"/>
        </w:rPr>
        <w:t xml:space="preserve"> of ischemic stroke outcomes</w:t>
      </w:r>
      <w:r w:rsidR="00C849AE" w:rsidRPr="009E584D">
        <w:rPr>
          <w:rFonts w:asciiTheme="minorHAnsi" w:hAnsiTheme="minorHAnsi" w:cstheme="minorHAnsi"/>
          <w:color w:val="auto"/>
        </w:rPr>
        <w:t xml:space="preserve">, because </w:t>
      </w:r>
      <w:r w:rsidR="00946060" w:rsidRPr="009E584D">
        <w:rPr>
          <w:rFonts w:asciiTheme="minorHAnsi" w:hAnsiTheme="minorHAnsi" w:cstheme="minorHAnsi"/>
          <w:color w:val="auto"/>
        </w:rPr>
        <w:t xml:space="preserve">acute </w:t>
      </w:r>
      <w:r w:rsidR="00F33749" w:rsidRPr="009E584D">
        <w:rPr>
          <w:rFonts w:asciiTheme="minorHAnsi" w:hAnsiTheme="minorHAnsi" w:cstheme="minorHAnsi"/>
          <w:color w:val="auto"/>
        </w:rPr>
        <w:t>vascular obstruction</w:t>
      </w:r>
      <w:r w:rsidR="00946060" w:rsidRPr="009E584D">
        <w:rPr>
          <w:rFonts w:asciiTheme="minorHAnsi" w:hAnsiTheme="minorHAnsi" w:cstheme="minorHAnsi"/>
          <w:color w:val="auto"/>
        </w:rPr>
        <w:t xml:space="preserve"> promotes blood flow across collateral network, followed by remodeling and angiogenesis to form neo-collateral </w:t>
      </w:r>
      <w:r w:rsidR="00F33749" w:rsidRPr="009E584D">
        <w:rPr>
          <w:rFonts w:asciiTheme="minorHAnsi" w:hAnsiTheme="minorHAnsi" w:cstheme="minorHAnsi"/>
          <w:color w:val="auto"/>
        </w:rPr>
        <w:t>vessels</w:t>
      </w:r>
      <w:r w:rsidR="009E584D" w:rsidRPr="009E584D">
        <w:rPr>
          <w:rFonts w:asciiTheme="minorHAnsi" w:hAnsiTheme="minorHAnsi" w:cstheme="minorHAnsi"/>
          <w:color w:val="auto"/>
          <w:vertAlign w:val="superscript"/>
        </w:rPr>
        <w:t>29,30</w:t>
      </w:r>
      <w:r w:rsidR="005B252A" w:rsidRPr="009E584D">
        <w:rPr>
          <w:rFonts w:asciiTheme="minorHAnsi" w:hAnsiTheme="minorHAnsi" w:cstheme="minorHAnsi"/>
          <w:color w:val="auto"/>
        </w:rPr>
        <w:t>.</w:t>
      </w:r>
      <w:r w:rsidR="00946060" w:rsidRPr="009E584D">
        <w:rPr>
          <w:rFonts w:asciiTheme="minorHAnsi" w:hAnsiTheme="minorHAnsi" w:cstheme="minorHAnsi"/>
          <w:color w:val="auto"/>
        </w:rPr>
        <w:t xml:space="preserve"> </w:t>
      </w:r>
      <w:r w:rsidR="009E584D">
        <w:rPr>
          <w:rFonts w:asciiTheme="minorHAnsi" w:hAnsiTheme="minorHAnsi" w:cstheme="minorHAnsi"/>
          <w:color w:val="auto"/>
        </w:rPr>
        <w:t>The</w:t>
      </w:r>
      <w:r w:rsidR="00946060" w:rsidRPr="009E584D">
        <w:rPr>
          <w:rFonts w:asciiTheme="minorHAnsi" w:hAnsiTheme="minorHAnsi" w:cstheme="minorHAnsi"/>
          <w:color w:val="auto"/>
        </w:rPr>
        <w:t xml:space="preserve"> results suggest that tPA </w:t>
      </w:r>
      <w:r w:rsidR="00C849AE" w:rsidRPr="009E584D">
        <w:rPr>
          <w:rFonts w:asciiTheme="minorHAnsi" w:hAnsiTheme="minorHAnsi" w:cstheme="minorHAnsi"/>
          <w:color w:val="auto"/>
        </w:rPr>
        <w:t xml:space="preserve">not only </w:t>
      </w:r>
      <w:r w:rsidR="00946060" w:rsidRPr="009E584D">
        <w:rPr>
          <w:rFonts w:asciiTheme="minorHAnsi" w:hAnsiTheme="minorHAnsi" w:cstheme="minorHAnsi"/>
          <w:color w:val="auto"/>
        </w:rPr>
        <w:t>promotes recanalization of the proximal MCA</w:t>
      </w:r>
      <w:r w:rsidR="00F33749" w:rsidRPr="009E584D">
        <w:rPr>
          <w:rFonts w:asciiTheme="minorHAnsi" w:hAnsiTheme="minorHAnsi" w:cstheme="minorHAnsi"/>
          <w:color w:val="auto"/>
        </w:rPr>
        <w:t xml:space="preserve">, </w:t>
      </w:r>
      <w:r w:rsidR="00C849AE" w:rsidRPr="009E584D">
        <w:rPr>
          <w:rFonts w:asciiTheme="minorHAnsi" w:hAnsiTheme="minorHAnsi" w:cstheme="minorHAnsi"/>
          <w:color w:val="auto"/>
        </w:rPr>
        <w:t>but also</w:t>
      </w:r>
      <w:r w:rsidR="00F33749" w:rsidRPr="009E584D">
        <w:rPr>
          <w:rFonts w:asciiTheme="minorHAnsi" w:hAnsiTheme="minorHAnsi" w:cstheme="minorHAnsi"/>
          <w:color w:val="auto"/>
        </w:rPr>
        <w:t xml:space="preserve"> </w:t>
      </w:r>
      <w:r w:rsidR="00946060" w:rsidRPr="009E584D">
        <w:rPr>
          <w:rFonts w:asciiTheme="minorHAnsi" w:hAnsiTheme="minorHAnsi" w:cstheme="minorHAnsi"/>
          <w:color w:val="auto"/>
        </w:rPr>
        <w:t xml:space="preserve">increases </w:t>
      </w:r>
      <w:r w:rsidR="00F33749" w:rsidRPr="009E584D">
        <w:rPr>
          <w:rFonts w:asciiTheme="minorHAnsi" w:hAnsiTheme="minorHAnsi" w:cstheme="minorHAnsi"/>
          <w:color w:val="auto"/>
        </w:rPr>
        <w:t>collateral circulation</w:t>
      </w:r>
      <w:r w:rsidR="00946060" w:rsidRPr="009E584D">
        <w:rPr>
          <w:rFonts w:asciiTheme="minorHAnsi" w:hAnsiTheme="minorHAnsi" w:cstheme="minorHAnsi"/>
          <w:color w:val="auto"/>
        </w:rPr>
        <w:t xml:space="preserve"> in the peripheral of MCA</w:t>
      </w:r>
      <w:r w:rsidR="00C849AE" w:rsidRPr="009E584D">
        <w:rPr>
          <w:rFonts w:asciiTheme="minorHAnsi" w:hAnsiTheme="minorHAnsi" w:cstheme="minorHAnsi"/>
          <w:color w:val="auto"/>
        </w:rPr>
        <w:t>-supplying area</w:t>
      </w:r>
      <w:r w:rsidR="00946060" w:rsidRPr="009E584D">
        <w:rPr>
          <w:rFonts w:asciiTheme="minorHAnsi" w:hAnsiTheme="minorHAnsi" w:cstheme="minorHAnsi"/>
          <w:color w:val="auto"/>
        </w:rPr>
        <w:t xml:space="preserve"> (</w:t>
      </w:r>
      <w:r w:rsidR="00946060" w:rsidRPr="009E584D">
        <w:rPr>
          <w:rFonts w:asciiTheme="minorHAnsi" w:hAnsiTheme="minorHAnsi" w:cstheme="minorHAnsi"/>
          <w:b/>
          <w:bCs/>
          <w:color w:val="auto"/>
        </w:rPr>
        <w:t>Figure 4</w:t>
      </w:r>
      <w:r w:rsidR="00946060" w:rsidRPr="009E584D">
        <w:rPr>
          <w:rFonts w:asciiTheme="minorHAnsi" w:hAnsiTheme="minorHAnsi" w:cstheme="minorHAnsi"/>
          <w:color w:val="auto"/>
        </w:rPr>
        <w:t xml:space="preserve">). Better understanding the mechanisms that regulates </w:t>
      </w:r>
      <w:r w:rsidR="00F33749" w:rsidRPr="009E584D">
        <w:rPr>
          <w:rFonts w:asciiTheme="minorHAnsi" w:hAnsiTheme="minorHAnsi" w:cstheme="minorHAnsi"/>
          <w:color w:val="auto"/>
        </w:rPr>
        <w:t xml:space="preserve">the plasticity of </w:t>
      </w:r>
      <w:r w:rsidR="00946060" w:rsidRPr="009E584D">
        <w:rPr>
          <w:rFonts w:asciiTheme="minorHAnsi" w:hAnsiTheme="minorHAnsi" w:cstheme="minorHAnsi"/>
          <w:color w:val="auto"/>
        </w:rPr>
        <w:t xml:space="preserve">collateral circulation may </w:t>
      </w:r>
      <w:r w:rsidR="00C849AE" w:rsidRPr="009E584D">
        <w:rPr>
          <w:rFonts w:asciiTheme="minorHAnsi" w:hAnsiTheme="minorHAnsi" w:cstheme="minorHAnsi"/>
          <w:color w:val="auto"/>
        </w:rPr>
        <w:t>suggest novel</w:t>
      </w:r>
      <w:r w:rsidR="00F33749" w:rsidRPr="009E584D">
        <w:rPr>
          <w:rFonts w:asciiTheme="minorHAnsi" w:hAnsiTheme="minorHAnsi" w:cstheme="minorHAnsi"/>
          <w:color w:val="auto"/>
        </w:rPr>
        <w:t xml:space="preserve"> </w:t>
      </w:r>
      <w:r w:rsidR="00946060" w:rsidRPr="009E584D">
        <w:rPr>
          <w:rFonts w:asciiTheme="minorHAnsi" w:hAnsiTheme="minorHAnsi" w:cstheme="minorHAnsi"/>
          <w:color w:val="auto"/>
        </w:rPr>
        <w:t xml:space="preserve">therapies. </w:t>
      </w:r>
      <w:r w:rsidR="00F33749" w:rsidRPr="009E584D">
        <w:rPr>
          <w:rFonts w:asciiTheme="minorHAnsi" w:hAnsiTheme="minorHAnsi" w:cstheme="minorHAnsi"/>
          <w:color w:val="auto"/>
        </w:rPr>
        <w:t>As the t</w:t>
      </w:r>
      <w:r w:rsidR="00946060" w:rsidRPr="009E584D">
        <w:rPr>
          <w:rFonts w:asciiTheme="minorHAnsi" w:hAnsiTheme="minorHAnsi" w:cstheme="minorHAnsi"/>
          <w:color w:val="auto"/>
        </w:rPr>
        <w:t xml:space="preserve">hrombin-enhanced photothrombotic stroke model offers the advantage of predictable </w:t>
      </w:r>
      <w:r w:rsidR="00F33749" w:rsidRPr="009E584D">
        <w:rPr>
          <w:rFonts w:asciiTheme="minorHAnsi" w:hAnsiTheme="minorHAnsi" w:cstheme="minorHAnsi"/>
          <w:color w:val="auto"/>
        </w:rPr>
        <w:t>peri-infarct region</w:t>
      </w:r>
      <w:r w:rsidR="00946060" w:rsidRPr="009E584D">
        <w:rPr>
          <w:rFonts w:asciiTheme="minorHAnsi" w:hAnsiTheme="minorHAnsi" w:cstheme="minorHAnsi"/>
          <w:color w:val="auto"/>
        </w:rPr>
        <w:t xml:space="preserve"> and sensitivity to </w:t>
      </w:r>
      <w:r w:rsidR="00F33749" w:rsidRPr="009E584D">
        <w:rPr>
          <w:rFonts w:asciiTheme="minorHAnsi" w:hAnsiTheme="minorHAnsi" w:cstheme="minorHAnsi"/>
          <w:color w:val="auto"/>
        </w:rPr>
        <w:t xml:space="preserve">lytic </w:t>
      </w:r>
      <w:r w:rsidR="00946060" w:rsidRPr="009E584D">
        <w:rPr>
          <w:rFonts w:asciiTheme="minorHAnsi" w:hAnsiTheme="minorHAnsi" w:cstheme="minorHAnsi"/>
          <w:color w:val="auto"/>
        </w:rPr>
        <w:t>treatment</w:t>
      </w:r>
      <w:r w:rsidR="00F33749" w:rsidRPr="009E584D">
        <w:rPr>
          <w:rFonts w:asciiTheme="minorHAnsi" w:hAnsiTheme="minorHAnsi" w:cstheme="minorHAnsi"/>
          <w:color w:val="auto"/>
        </w:rPr>
        <w:t xml:space="preserve">, it </w:t>
      </w:r>
      <w:r w:rsidR="00946060" w:rsidRPr="009E584D">
        <w:rPr>
          <w:rFonts w:asciiTheme="minorHAnsi" w:hAnsiTheme="minorHAnsi" w:cstheme="minorHAnsi"/>
          <w:color w:val="auto"/>
        </w:rPr>
        <w:t xml:space="preserve">will assist the research of </w:t>
      </w:r>
      <w:r w:rsidR="00C849AE" w:rsidRPr="009E584D">
        <w:rPr>
          <w:rFonts w:asciiTheme="minorHAnsi" w:hAnsiTheme="minorHAnsi" w:cstheme="minorHAnsi"/>
          <w:color w:val="auto"/>
        </w:rPr>
        <w:t>post-stroke</w:t>
      </w:r>
      <w:r w:rsidR="00F33749" w:rsidRPr="009E584D">
        <w:rPr>
          <w:rFonts w:asciiTheme="minorHAnsi" w:hAnsiTheme="minorHAnsi" w:cstheme="minorHAnsi"/>
          <w:color w:val="auto"/>
        </w:rPr>
        <w:t xml:space="preserve"> </w:t>
      </w:r>
      <w:r w:rsidR="00946060" w:rsidRPr="009E584D">
        <w:rPr>
          <w:rFonts w:asciiTheme="minorHAnsi" w:hAnsiTheme="minorHAnsi" w:cstheme="minorHAnsi"/>
          <w:color w:val="auto"/>
        </w:rPr>
        <w:t>collateral circulation.</w:t>
      </w:r>
    </w:p>
    <w:p w14:paraId="3D0F385D" w14:textId="77777777" w:rsidR="00F457F4" w:rsidRPr="009E584D" w:rsidRDefault="00F457F4" w:rsidP="00894E63">
      <w:pPr>
        <w:rPr>
          <w:rFonts w:asciiTheme="minorHAnsi" w:hAnsiTheme="minorHAnsi" w:cstheme="minorHAnsi"/>
          <w:color w:val="auto"/>
        </w:rPr>
      </w:pPr>
    </w:p>
    <w:p w14:paraId="0BF2175D" w14:textId="0A4E543B" w:rsidR="00F457F4" w:rsidRPr="009E584D" w:rsidRDefault="00F457F4" w:rsidP="00894E63">
      <w:pPr>
        <w:pStyle w:val="NormalWeb"/>
        <w:spacing w:before="0" w:beforeAutospacing="0" w:after="0" w:afterAutospacing="0"/>
        <w:rPr>
          <w:rFonts w:asciiTheme="minorHAnsi" w:hAnsiTheme="minorHAnsi" w:cstheme="minorHAnsi"/>
          <w:color w:val="auto"/>
        </w:rPr>
      </w:pPr>
      <w:r w:rsidRPr="009E584D">
        <w:rPr>
          <w:rFonts w:asciiTheme="minorHAnsi" w:hAnsiTheme="minorHAnsi" w:cstheme="minorHAnsi"/>
          <w:b/>
          <w:bCs/>
          <w:color w:val="auto"/>
        </w:rPr>
        <w:t xml:space="preserve">ACKNOWLEDGMENTS:  </w:t>
      </w:r>
    </w:p>
    <w:p w14:paraId="6176FA83" w14:textId="77777777" w:rsidR="00F457F4" w:rsidRPr="009E584D" w:rsidRDefault="00F457F4" w:rsidP="00894E63">
      <w:pPr>
        <w:rPr>
          <w:rFonts w:asciiTheme="minorHAnsi" w:hAnsiTheme="minorHAnsi" w:cstheme="minorHAnsi"/>
          <w:color w:val="auto"/>
        </w:rPr>
      </w:pPr>
      <w:r w:rsidRPr="009E584D">
        <w:rPr>
          <w:rFonts w:asciiTheme="minorHAnsi" w:hAnsiTheme="minorHAnsi" w:cstheme="minorHAnsi"/>
          <w:bCs/>
          <w:color w:val="auto"/>
        </w:rPr>
        <w:t>This work was supported by the NIH grants (NS108763, NS100419, NS095064, and HD080429 to C.-Y. K.; and NS106592 to Y.-Y.S.).</w:t>
      </w:r>
    </w:p>
    <w:p w14:paraId="2C75687B" w14:textId="77777777" w:rsidR="00F457F4" w:rsidRPr="009E584D" w:rsidRDefault="00F457F4" w:rsidP="00894E63">
      <w:pPr>
        <w:rPr>
          <w:rFonts w:asciiTheme="minorHAnsi" w:hAnsiTheme="minorHAnsi" w:cstheme="minorHAnsi"/>
          <w:b/>
          <w:bCs/>
          <w:color w:val="auto"/>
        </w:rPr>
      </w:pPr>
    </w:p>
    <w:p w14:paraId="2F35F7F3" w14:textId="58455353" w:rsidR="00F457F4" w:rsidRPr="009E584D" w:rsidRDefault="00F457F4" w:rsidP="00894E63">
      <w:pPr>
        <w:pStyle w:val="NormalWeb"/>
        <w:spacing w:before="0" w:beforeAutospacing="0" w:after="0" w:afterAutospacing="0"/>
        <w:rPr>
          <w:rFonts w:asciiTheme="minorHAnsi" w:hAnsiTheme="minorHAnsi" w:cstheme="minorHAnsi"/>
          <w:color w:val="auto"/>
        </w:rPr>
      </w:pPr>
      <w:r w:rsidRPr="009E584D">
        <w:rPr>
          <w:rFonts w:asciiTheme="minorHAnsi" w:hAnsiTheme="minorHAnsi" w:cstheme="minorHAnsi"/>
          <w:b/>
          <w:color w:val="auto"/>
        </w:rPr>
        <w:t>DISCLOSURES</w:t>
      </w:r>
      <w:r w:rsidRPr="009E584D">
        <w:rPr>
          <w:rFonts w:asciiTheme="minorHAnsi" w:hAnsiTheme="minorHAnsi" w:cstheme="minorHAnsi"/>
          <w:b/>
          <w:bCs/>
          <w:color w:val="auto"/>
        </w:rPr>
        <w:t xml:space="preserve">:  </w:t>
      </w:r>
    </w:p>
    <w:p w14:paraId="4475E0C5" w14:textId="77777777" w:rsidR="00F457F4" w:rsidRPr="009E584D" w:rsidRDefault="00F457F4" w:rsidP="00894E63">
      <w:pPr>
        <w:rPr>
          <w:rFonts w:asciiTheme="minorHAnsi" w:hAnsiTheme="minorHAnsi" w:cstheme="minorHAnsi"/>
          <w:bCs/>
          <w:color w:val="auto"/>
        </w:rPr>
      </w:pPr>
      <w:r w:rsidRPr="009E584D">
        <w:rPr>
          <w:rFonts w:asciiTheme="minorHAnsi" w:hAnsiTheme="minorHAnsi" w:cstheme="minorHAnsi"/>
          <w:bCs/>
          <w:color w:val="auto"/>
        </w:rPr>
        <w:t>The authors have nothing to disclose</w:t>
      </w:r>
    </w:p>
    <w:p w14:paraId="54B48EE1" w14:textId="77777777" w:rsidR="009E584D" w:rsidRDefault="009E584D" w:rsidP="009E584D">
      <w:pPr>
        <w:widowControl/>
        <w:autoSpaceDE/>
        <w:autoSpaceDN/>
        <w:adjustRightInd/>
        <w:rPr>
          <w:rFonts w:asciiTheme="minorHAnsi" w:hAnsiTheme="minorHAnsi" w:cstheme="minorHAnsi"/>
          <w:b/>
          <w:bCs/>
          <w:color w:val="auto"/>
        </w:rPr>
      </w:pPr>
    </w:p>
    <w:p w14:paraId="51C9C511" w14:textId="70C1C522" w:rsidR="00063B47" w:rsidRPr="009E584D" w:rsidRDefault="00063B47" w:rsidP="009E584D">
      <w:pPr>
        <w:widowControl/>
        <w:autoSpaceDE/>
        <w:autoSpaceDN/>
        <w:adjustRightInd/>
        <w:rPr>
          <w:rFonts w:asciiTheme="minorHAnsi" w:hAnsiTheme="minorHAnsi" w:cstheme="minorHAnsi"/>
          <w:b/>
          <w:bCs/>
          <w:color w:val="auto"/>
        </w:rPr>
      </w:pPr>
      <w:r w:rsidRPr="009E584D">
        <w:rPr>
          <w:rFonts w:asciiTheme="minorHAnsi" w:hAnsiTheme="minorHAnsi" w:cstheme="minorHAnsi"/>
          <w:b/>
          <w:bCs/>
          <w:color w:val="auto"/>
        </w:rPr>
        <w:t>REFERENCES:</w:t>
      </w:r>
      <w:r w:rsidRPr="009E584D">
        <w:rPr>
          <w:rFonts w:asciiTheme="minorHAnsi" w:hAnsiTheme="minorHAnsi" w:cstheme="minorHAnsi"/>
          <w:color w:val="auto"/>
        </w:rPr>
        <w:t xml:space="preserve">  </w:t>
      </w:r>
    </w:p>
    <w:p w14:paraId="4499EFBF" w14:textId="77777777" w:rsidR="007F0850" w:rsidRPr="009E584D" w:rsidRDefault="007F0850" w:rsidP="00894E63">
      <w:pPr>
        <w:rPr>
          <w:rFonts w:asciiTheme="minorHAnsi" w:hAnsiTheme="minorHAnsi" w:cstheme="minorHAnsi"/>
          <w:color w:val="auto"/>
        </w:rPr>
      </w:pPr>
      <w:r w:rsidRPr="009E584D">
        <w:rPr>
          <w:rFonts w:asciiTheme="minorHAnsi" w:hAnsiTheme="minorHAnsi" w:cstheme="minorHAnsi"/>
          <w:color w:val="auto"/>
        </w:rPr>
        <w:t xml:space="preserve">1. </w:t>
      </w:r>
      <w:proofErr w:type="spellStart"/>
      <w:r w:rsidR="00FC6EFC" w:rsidRPr="009E584D">
        <w:rPr>
          <w:rFonts w:asciiTheme="minorHAnsi" w:hAnsiTheme="minorHAnsi" w:cstheme="minorHAnsi"/>
          <w:color w:val="auto"/>
        </w:rPr>
        <w:t>Lyden</w:t>
      </w:r>
      <w:proofErr w:type="spellEnd"/>
      <w:r w:rsidR="001A01DC" w:rsidRPr="009E584D">
        <w:rPr>
          <w:rFonts w:asciiTheme="minorHAnsi" w:hAnsiTheme="minorHAnsi" w:cstheme="minorHAnsi"/>
          <w:color w:val="auto"/>
        </w:rPr>
        <w:t>,</w:t>
      </w:r>
      <w:r w:rsidR="00FC6EFC" w:rsidRPr="009E584D">
        <w:rPr>
          <w:rFonts w:asciiTheme="minorHAnsi" w:hAnsiTheme="minorHAnsi" w:cstheme="minorHAnsi"/>
          <w:color w:val="auto"/>
        </w:rPr>
        <w:t xml:space="preserve"> P</w:t>
      </w:r>
      <w:r w:rsidR="001A01DC" w:rsidRPr="009E584D">
        <w:rPr>
          <w:rFonts w:asciiTheme="minorHAnsi" w:hAnsiTheme="minorHAnsi" w:cstheme="minorHAnsi"/>
          <w:color w:val="auto"/>
        </w:rPr>
        <w:t>.</w:t>
      </w:r>
      <w:r w:rsidR="00FC6EFC" w:rsidRPr="009E584D">
        <w:rPr>
          <w:rFonts w:asciiTheme="minorHAnsi" w:hAnsiTheme="minorHAnsi" w:cstheme="minorHAnsi"/>
          <w:color w:val="auto"/>
        </w:rPr>
        <w:t>D</w:t>
      </w:r>
      <w:r w:rsidR="001A01DC" w:rsidRPr="009E584D">
        <w:rPr>
          <w:rFonts w:asciiTheme="minorHAnsi" w:hAnsiTheme="minorHAnsi" w:cstheme="minorHAnsi"/>
          <w:color w:val="auto"/>
        </w:rPr>
        <w:t>.</w:t>
      </w:r>
      <w:r w:rsidRPr="009E584D">
        <w:rPr>
          <w:rFonts w:asciiTheme="minorHAnsi" w:hAnsiTheme="minorHAnsi" w:cstheme="minorHAnsi"/>
          <w:color w:val="auto"/>
        </w:rPr>
        <w:t xml:space="preserve"> </w:t>
      </w:r>
      <w:r w:rsidR="00FC6EFC" w:rsidRPr="009E584D">
        <w:rPr>
          <w:rFonts w:asciiTheme="minorHAnsi" w:hAnsiTheme="minorHAnsi" w:cstheme="minorHAnsi"/>
          <w:i/>
          <w:color w:val="auto"/>
        </w:rPr>
        <w:t>Thrombolytic Therapy for Acute Stroke</w:t>
      </w:r>
      <w:r w:rsidRPr="009E584D">
        <w:rPr>
          <w:rFonts w:asciiTheme="minorHAnsi" w:hAnsiTheme="minorHAnsi" w:cstheme="minorHAnsi"/>
          <w:color w:val="auto"/>
        </w:rPr>
        <w:t>.</w:t>
      </w:r>
      <w:r w:rsidR="00FC6EFC" w:rsidRPr="009E584D">
        <w:rPr>
          <w:rFonts w:asciiTheme="minorHAnsi" w:hAnsiTheme="minorHAnsi" w:cstheme="minorHAnsi"/>
          <w:color w:val="auto"/>
        </w:rPr>
        <w:t xml:space="preserve"> 3/e, Springer</w:t>
      </w:r>
      <w:r w:rsidR="001A01DC" w:rsidRPr="009E584D">
        <w:rPr>
          <w:rFonts w:asciiTheme="minorHAnsi" w:hAnsiTheme="minorHAnsi" w:cstheme="minorHAnsi"/>
          <w:color w:val="auto"/>
        </w:rPr>
        <w:t xml:space="preserve"> (2015)</w:t>
      </w:r>
      <w:r w:rsidRPr="009E584D">
        <w:rPr>
          <w:rFonts w:asciiTheme="minorHAnsi" w:hAnsiTheme="minorHAnsi" w:cstheme="minorHAnsi"/>
          <w:color w:val="auto"/>
        </w:rPr>
        <w:t>.</w:t>
      </w:r>
    </w:p>
    <w:p w14:paraId="608F52AB" w14:textId="77777777" w:rsidR="007F0850" w:rsidRPr="009E584D" w:rsidRDefault="007F0850" w:rsidP="00894E63">
      <w:pPr>
        <w:rPr>
          <w:rFonts w:asciiTheme="minorHAnsi" w:hAnsiTheme="minorHAnsi" w:cstheme="minorHAnsi"/>
          <w:color w:val="auto"/>
        </w:rPr>
      </w:pPr>
      <w:r w:rsidRPr="009E584D">
        <w:rPr>
          <w:rFonts w:asciiTheme="minorHAnsi" w:hAnsiTheme="minorHAnsi" w:cstheme="minorHAnsi"/>
          <w:color w:val="auto"/>
        </w:rPr>
        <w:t xml:space="preserve">2. </w:t>
      </w:r>
      <w:proofErr w:type="spellStart"/>
      <w:r w:rsidRPr="009E584D">
        <w:rPr>
          <w:rFonts w:asciiTheme="minorHAnsi" w:hAnsiTheme="minorHAnsi" w:cstheme="minorHAnsi"/>
          <w:color w:val="auto"/>
        </w:rPr>
        <w:t>Linfante</w:t>
      </w:r>
      <w:proofErr w:type="spellEnd"/>
      <w:r w:rsidR="001A01DC" w:rsidRPr="009E584D">
        <w:rPr>
          <w:rFonts w:asciiTheme="minorHAnsi" w:hAnsiTheme="minorHAnsi" w:cstheme="minorHAnsi"/>
          <w:color w:val="auto"/>
        </w:rPr>
        <w:t>,</w:t>
      </w:r>
      <w:r w:rsidRPr="009E584D">
        <w:rPr>
          <w:rFonts w:asciiTheme="minorHAnsi" w:hAnsiTheme="minorHAnsi" w:cstheme="minorHAnsi"/>
          <w:color w:val="auto"/>
        </w:rPr>
        <w:t xml:space="preserve"> I</w:t>
      </w:r>
      <w:r w:rsidR="001A01DC" w:rsidRPr="009E584D">
        <w:rPr>
          <w:rFonts w:asciiTheme="minorHAnsi" w:hAnsiTheme="minorHAnsi" w:cstheme="minorHAnsi"/>
          <w:color w:val="auto"/>
        </w:rPr>
        <w:t>.</w:t>
      </w:r>
      <w:r w:rsidRPr="009E584D">
        <w:rPr>
          <w:rFonts w:asciiTheme="minorHAnsi" w:hAnsiTheme="minorHAnsi" w:cstheme="minorHAnsi"/>
          <w:color w:val="auto"/>
        </w:rPr>
        <w:t xml:space="preserve">, </w:t>
      </w:r>
      <w:proofErr w:type="spellStart"/>
      <w:r w:rsidRPr="009E584D">
        <w:rPr>
          <w:rFonts w:asciiTheme="minorHAnsi" w:hAnsiTheme="minorHAnsi" w:cstheme="minorHAnsi"/>
          <w:color w:val="auto"/>
        </w:rPr>
        <w:t>Cipolla</w:t>
      </w:r>
      <w:proofErr w:type="spellEnd"/>
      <w:r w:rsidR="001A01DC" w:rsidRPr="009E584D">
        <w:rPr>
          <w:rFonts w:asciiTheme="minorHAnsi" w:hAnsiTheme="minorHAnsi" w:cstheme="minorHAnsi"/>
          <w:color w:val="auto"/>
        </w:rPr>
        <w:t>,</w:t>
      </w:r>
      <w:r w:rsidRPr="009E584D">
        <w:rPr>
          <w:rFonts w:asciiTheme="minorHAnsi" w:hAnsiTheme="minorHAnsi" w:cstheme="minorHAnsi"/>
          <w:color w:val="auto"/>
        </w:rPr>
        <w:t xml:space="preserve"> M</w:t>
      </w:r>
      <w:r w:rsidR="001A01DC" w:rsidRPr="009E584D">
        <w:rPr>
          <w:rFonts w:asciiTheme="minorHAnsi" w:hAnsiTheme="minorHAnsi" w:cstheme="minorHAnsi"/>
          <w:color w:val="auto"/>
        </w:rPr>
        <w:t>.</w:t>
      </w:r>
      <w:r w:rsidRPr="009E584D">
        <w:rPr>
          <w:rFonts w:asciiTheme="minorHAnsi" w:hAnsiTheme="minorHAnsi" w:cstheme="minorHAnsi"/>
          <w:color w:val="auto"/>
        </w:rPr>
        <w:t>J</w:t>
      </w:r>
      <w:r w:rsidR="001A01DC" w:rsidRPr="009E584D">
        <w:rPr>
          <w:rFonts w:asciiTheme="minorHAnsi" w:hAnsiTheme="minorHAnsi" w:cstheme="minorHAnsi"/>
          <w:color w:val="auto"/>
        </w:rPr>
        <w:t>.</w:t>
      </w:r>
      <w:r w:rsidRPr="009E584D">
        <w:rPr>
          <w:rFonts w:asciiTheme="minorHAnsi" w:hAnsiTheme="minorHAnsi" w:cstheme="minorHAnsi"/>
          <w:color w:val="auto"/>
        </w:rPr>
        <w:t xml:space="preserve"> Improving </w:t>
      </w:r>
      <w:r w:rsidR="00437822" w:rsidRPr="009E584D">
        <w:rPr>
          <w:rFonts w:asciiTheme="minorHAnsi" w:hAnsiTheme="minorHAnsi" w:cstheme="minorHAnsi"/>
          <w:color w:val="auto"/>
        </w:rPr>
        <w:t>r</w:t>
      </w:r>
      <w:r w:rsidRPr="009E584D">
        <w:rPr>
          <w:rFonts w:asciiTheme="minorHAnsi" w:hAnsiTheme="minorHAnsi" w:cstheme="minorHAnsi"/>
          <w:color w:val="auto"/>
        </w:rPr>
        <w:t xml:space="preserve">eperfusion </w:t>
      </w:r>
      <w:r w:rsidR="00437822" w:rsidRPr="009E584D">
        <w:rPr>
          <w:rFonts w:asciiTheme="minorHAnsi" w:hAnsiTheme="minorHAnsi" w:cstheme="minorHAnsi"/>
          <w:color w:val="auto"/>
        </w:rPr>
        <w:t>t</w:t>
      </w:r>
      <w:r w:rsidRPr="009E584D">
        <w:rPr>
          <w:rFonts w:asciiTheme="minorHAnsi" w:hAnsiTheme="minorHAnsi" w:cstheme="minorHAnsi"/>
          <w:color w:val="auto"/>
        </w:rPr>
        <w:t xml:space="preserve">herapies in the </w:t>
      </w:r>
      <w:r w:rsidR="00437822" w:rsidRPr="009E584D">
        <w:rPr>
          <w:rFonts w:asciiTheme="minorHAnsi" w:hAnsiTheme="minorHAnsi" w:cstheme="minorHAnsi"/>
          <w:color w:val="auto"/>
        </w:rPr>
        <w:t>e</w:t>
      </w:r>
      <w:r w:rsidRPr="009E584D">
        <w:rPr>
          <w:rFonts w:asciiTheme="minorHAnsi" w:hAnsiTheme="minorHAnsi" w:cstheme="minorHAnsi"/>
          <w:color w:val="auto"/>
        </w:rPr>
        <w:t xml:space="preserve">ra of </w:t>
      </w:r>
      <w:r w:rsidR="00437822" w:rsidRPr="009E584D">
        <w:rPr>
          <w:rFonts w:asciiTheme="minorHAnsi" w:hAnsiTheme="minorHAnsi" w:cstheme="minorHAnsi"/>
          <w:color w:val="auto"/>
        </w:rPr>
        <w:t>m</w:t>
      </w:r>
      <w:r w:rsidRPr="009E584D">
        <w:rPr>
          <w:rFonts w:asciiTheme="minorHAnsi" w:hAnsiTheme="minorHAnsi" w:cstheme="minorHAnsi"/>
          <w:color w:val="auto"/>
        </w:rPr>
        <w:t xml:space="preserve">echanical </w:t>
      </w:r>
      <w:r w:rsidR="00437822" w:rsidRPr="009E584D">
        <w:rPr>
          <w:rFonts w:asciiTheme="minorHAnsi" w:hAnsiTheme="minorHAnsi" w:cstheme="minorHAnsi"/>
          <w:color w:val="auto"/>
        </w:rPr>
        <w:t>t</w:t>
      </w:r>
      <w:r w:rsidRPr="009E584D">
        <w:rPr>
          <w:rFonts w:asciiTheme="minorHAnsi" w:hAnsiTheme="minorHAnsi" w:cstheme="minorHAnsi"/>
          <w:color w:val="auto"/>
        </w:rPr>
        <w:t xml:space="preserve">hrombectomy. </w:t>
      </w:r>
      <w:r w:rsidRPr="009E584D">
        <w:rPr>
          <w:rFonts w:asciiTheme="minorHAnsi" w:hAnsiTheme="minorHAnsi" w:cstheme="minorHAnsi"/>
          <w:i/>
          <w:color w:val="auto"/>
        </w:rPr>
        <w:t>Transl</w:t>
      </w:r>
      <w:r w:rsidR="00147D6A" w:rsidRPr="009E584D">
        <w:rPr>
          <w:rFonts w:asciiTheme="minorHAnsi" w:hAnsiTheme="minorHAnsi" w:cstheme="minorHAnsi"/>
          <w:i/>
          <w:color w:val="auto"/>
        </w:rPr>
        <w:t>ational</w:t>
      </w:r>
      <w:r w:rsidRPr="009E584D">
        <w:rPr>
          <w:rFonts w:asciiTheme="minorHAnsi" w:hAnsiTheme="minorHAnsi" w:cstheme="minorHAnsi"/>
          <w:i/>
          <w:color w:val="auto"/>
        </w:rPr>
        <w:t xml:space="preserve"> Stroke Res</w:t>
      </w:r>
      <w:r w:rsidR="00147D6A" w:rsidRPr="009E584D">
        <w:rPr>
          <w:rFonts w:asciiTheme="minorHAnsi" w:hAnsiTheme="minorHAnsi" w:cstheme="minorHAnsi"/>
          <w:i/>
          <w:color w:val="auto"/>
        </w:rPr>
        <w:t>earch</w:t>
      </w:r>
      <w:r w:rsidR="00147D6A" w:rsidRPr="009E584D">
        <w:rPr>
          <w:rFonts w:asciiTheme="minorHAnsi" w:hAnsiTheme="minorHAnsi" w:cstheme="minorHAnsi"/>
          <w:color w:val="auto"/>
        </w:rPr>
        <w:t>.</w:t>
      </w:r>
      <w:r w:rsidRPr="009E584D">
        <w:rPr>
          <w:rFonts w:asciiTheme="minorHAnsi" w:hAnsiTheme="minorHAnsi" w:cstheme="minorHAnsi"/>
          <w:color w:val="auto"/>
        </w:rPr>
        <w:t xml:space="preserve"> </w:t>
      </w:r>
      <w:r w:rsidRPr="009E584D">
        <w:rPr>
          <w:rFonts w:asciiTheme="minorHAnsi" w:hAnsiTheme="minorHAnsi" w:cstheme="minorHAnsi"/>
          <w:b/>
          <w:color w:val="auto"/>
        </w:rPr>
        <w:t>7</w:t>
      </w:r>
      <w:r w:rsidR="001A01DC" w:rsidRPr="009E584D">
        <w:rPr>
          <w:rFonts w:asciiTheme="minorHAnsi" w:hAnsiTheme="minorHAnsi" w:cstheme="minorHAnsi"/>
          <w:b/>
          <w:color w:val="auto"/>
        </w:rPr>
        <w:t xml:space="preserve"> </w:t>
      </w:r>
      <w:r w:rsidR="001A01DC" w:rsidRPr="009E584D">
        <w:rPr>
          <w:rFonts w:asciiTheme="minorHAnsi" w:hAnsiTheme="minorHAnsi" w:cstheme="minorHAnsi"/>
          <w:color w:val="auto"/>
        </w:rPr>
        <w:t xml:space="preserve">(4), </w:t>
      </w:r>
      <w:r w:rsidRPr="009E584D">
        <w:rPr>
          <w:rFonts w:asciiTheme="minorHAnsi" w:hAnsiTheme="minorHAnsi" w:cstheme="minorHAnsi"/>
          <w:color w:val="auto"/>
        </w:rPr>
        <w:t>294-302</w:t>
      </w:r>
      <w:r w:rsidR="001A01DC" w:rsidRPr="009E584D">
        <w:rPr>
          <w:rFonts w:asciiTheme="minorHAnsi" w:hAnsiTheme="minorHAnsi" w:cstheme="minorHAnsi"/>
          <w:color w:val="auto"/>
        </w:rPr>
        <w:t xml:space="preserve"> (2016)</w:t>
      </w:r>
      <w:r w:rsidRPr="009E584D">
        <w:rPr>
          <w:rFonts w:asciiTheme="minorHAnsi" w:hAnsiTheme="minorHAnsi" w:cstheme="minorHAnsi"/>
          <w:color w:val="auto"/>
        </w:rPr>
        <w:t>.</w:t>
      </w:r>
    </w:p>
    <w:p w14:paraId="7563539E" w14:textId="77777777" w:rsidR="007F0850" w:rsidRPr="009E584D" w:rsidRDefault="007F0850" w:rsidP="00894E63">
      <w:pPr>
        <w:rPr>
          <w:rFonts w:asciiTheme="minorHAnsi" w:hAnsiTheme="minorHAnsi" w:cstheme="minorHAnsi"/>
          <w:color w:val="auto"/>
        </w:rPr>
      </w:pPr>
      <w:r w:rsidRPr="009E584D">
        <w:rPr>
          <w:rFonts w:asciiTheme="minorHAnsi" w:hAnsiTheme="minorHAnsi" w:cstheme="minorHAnsi"/>
          <w:color w:val="auto"/>
        </w:rPr>
        <w:t>3. Campbell</w:t>
      </w:r>
      <w:r w:rsidR="001A01DC" w:rsidRPr="009E584D">
        <w:rPr>
          <w:rFonts w:asciiTheme="minorHAnsi" w:hAnsiTheme="minorHAnsi" w:cstheme="minorHAnsi"/>
          <w:color w:val="auto"/>
        </w:rPr>
        <w:t>,</w:t>
      </w:r>
      <w:r w:rsidRPr="009E584D">
        <w:rPr>
          <w:rFonts w:asciiTheme="minorHAnsi" w:hAnsiTheme="minorHAnsi" w:cstheme="minorHAnsi"/>
          <w:color w:val="auto"/>
        </w:rPr>
        <w:t xml:space="preserve"> B</w:t>
      </w:r>
      <w:r w:rsidR="001A01DC" w:rsidRPr="009E584D">
        <w:rPr>
          <w:rFonts w:asciiTheme="minorHAnsi" w:hAnsiTheme="minorHAnsi" w:cstheme="minorHAnsi"/>
          <w:color w:val="auto"/>
        </w:rPr>
        <w:t>.</w:t>
      </w:r>
      <w:r w:rsidRPr="009E584D">
        <w:rPr>
          <w:rFonts w:asciiTheme="minorHAnsi" w:hAnsiTheme="minorHAnsi" w:cstheme="minorHAnsi"/>
          <w:color w:val="auto"/>
        </w:rPr>
        <w:t>C</w:t>
      </w:r>
      <w:r w:rsidR="001A01DC" w:rsidRPr="009E584D">
        <w:rPr>
          <w:rFonts w:asciiTheme="minorHAnsi" w:hAnsiTheme="minorHAnsi" w:cstheme="minorHAnsi"/>
          <w:color w:val="auto"/>
        </w:rPr>
        <w:t>.</w:t>
      </w:r>
      <w:r w:rsidRPr="009E584D">
        <w:rPr>
          <w:rFonts w:asciiTheme="minorHAnsi" w:hAnsiTheme="minorHAnsi" w:cstheme="minorHAnsi"/>
          <w:color w:val="auto"/>
        </w:rPr>
        <w:t xml:space="preserve"> et al. </w:t>
      </w:r>
      <w:r w:rsidR="00D13F1D" w:rsidRPr="009E584D">
        <w:rPr>
          <w:rFonts w:asciiTheme="minorHAnsi" w:hAnsiTheme="minorHAnsi" w:cstheme="minorHAnsi"/>
          <w:color w:val="auto"/>
        </w:rPr>
        <w:t xml:space="preserve">Endovascular Therapy for Ischemic </w:t>
      </w:r>
      <w:r w:rsidR="00437822" w:rsidRPr="009E584D">
        <w:rPr>
          <w:rFonts w:asciiTheme="minorHAnsi" w:hAnsiTheme="minorHAnsi" w:cstheme="minorHAnsi"/>
          <w:color w:val="auto"/>
        </w:rPr>
        <w:t>s</w:t>
      </w:r>
      <w:r w:rsidR="00D13F1D" w:rsidRPr="009E584D">
        <w:rPr>
          <w:rFonts w:asciiTheme="minorHAnsi" w:hAnsiTheme="minorHAnsi" w:cstheme="minorHAnsi"/>
          <w:color w:val="auto"/>
        </w:rPr>
        <w:t xml:space="preserve">troke with </w:t>
      </w:r>
      <w:r w:rsidR="00437822" w:rsidRPr="009E584D">
        <w:rPr>
          <w:rFonts w:asciiTheme="minorHAnsi" w:hAnsiTheme="minorHAnsi" w:cstheme="minorHAnsi"/>
          <w:color w:val="auto"/>
        </w:rPr>
        <w:t>p</w:t>
      </w:r>
      <w:r w:rsidR="00D13F1D" w:rsidRPr="009E584D">
        <w:rPr>
          <w:rFonts w:asciiTheme="minorHAnsi" w:hAnsiTheme="minorHAnsi" w:cstheme="minorHAnsi"/>
          <w:color w:val="auto"/>
        </w:rPr>
        <w:t>erfusion-</w:t>
      </w:r>
      <w:r w:rsidR="00437822" w:rsidRPr="009E584D">
        <w:rPr>
          <w:rFonts w:asciiTheme="minorHAnsi" w:hAnsiTheme="minorHAnsi" w:cstheme="minorHAnsi"/>
          <w:color w:val="auto"/>
        </w:rPr>
        <w:t>i</w:t>
      </w:r>
      <w:r w:rsidR="00D13F1D" w:rsidRPr="009E584D">
        <w:rPr>
          <w:rFonts w:asciiTheme="minorHAnsi" w:hAnsiTheme="minorHAnsi" w:cstheme="minorHAnsi"/>
          <w:color w:val="auto"/>
        </w:rPr>
        <w:t xml:space="preserve">maging </w:t>
      </w:r>
      <w:r w:rsidR="00437822" w:rsidRPr="009E584D">
        <w:rPr>
          <w:rFonts w:asciiTheme="minorHAnsi" w:hAnsiTheme="minorHAnsi" w:cstheme="minorHAnsi"/>
          <w:color w:val="auto"/>
        </w:rPr>
        <w:t>s</w:t>
      </w:r>
      <w:r w:rsidR="00D13F1D" w:rsidRPr="009E584D">
        <w:rPr>
          <w:rFonts w:asciiTheme="minorHAnsi" w:hAnsiTheme="minorHAnsi" w:cstheme="minorHAnsi"/>
          <w:color w:val="auto"/>
        </w:rPr>
        <w:t>election</w:t>
      </w:r>
      <w:r w:rsidRPr="009E584D">
        <w:rPr>
          <w:rFonts w:asciiTheme="minorHAnsi" w:hAnsiTheme="minorHAnsi" w:cstheme="minorHAnsi"/>
          <w:color w:val="auto"/>
        </w:rPr>
        <w:t xml:space="preserve">. </w:t>
      </w:r>
      <w:r w:rsidR="00147D6A" w:rsidRPr="009E584D">
        <w:rPr>
          <w:rFonts w:asciiTheme="minorHAnsi" w:hAnsiTheme="minorHAnsi" w:cstheme="minorHAnsi"/>
          <w:i/>
          <w:color w:val="auto"/>
        </w:rPr>
        <w:t xml:space="preserve">The </w:t>
      </w:r>
      <w:r w:rsidRPr="009E584D">
        <w:rPr>
          <w:rFonts w:asciiTheme="minorHAnsi" w:hAnsiTheme="minorHAnsi" w:cstheme="minorHAnsi"/>
          <w:i/>
          <w:color w:val="auto"/>
        </w:rPr>
        <w:t>N</w:t>
      </w:r>
      <w:r w:rsidR="00147D6A" w:rsidRPr="009E584D">
        <w:rPr>
          <w:rFonts w:asciiTheme="minorHAnsi" w:hAnsiTheme="minorHAnsi" w:cstheme="minorHAnsi"/>
          <w:i/>
          <w:color w:val="auto"/>
        </w:rPr>
        <w:t>ew</w:t>
      </w:r>
      <w:r w:rsidRPr="009E584D">
        <w:rPr>
          <w:rFonts w:asciiTheme="minorHAnsi" w:hAnsiTheme="minorHAnsi" w:cstheme="minorHAnsi"/>
          <w:i/>
          <w:color w:val="auto"/>
        </w:rPr>
        <w:t xml:space="preserve"> Engl</w:t>
      </w:r>
      <w:r w:rsidR="00147D6A" w:rsidRPr="009E584D">
        <w:rPr>
          <w:rFonts w:asciiTheme="minorHAnsi" w:hAnsiTheme="minorHAnsi" w:cstheme="minorHAnsi"/>
          <w:i/>
          <w:color w:val="auto"/>
        </w:rPr>
        <w:t>and</w:t>
      </w:r>
      <w:r w:rsidRPr="009E584D">
        <w:rPr>
          <w:rFonts w:asciiTheme="minorHAnsi" w:hAnsiTheme="minorHAnsi" w:cstheme="minorHAnsi"/>
          <w:i/>
          <w:color w:val="auto"/>
        </w:rPr>
        <w:t xml:space="preserve"> J</w:t>
      </w:r>
      <w:r w:rsidR="00147D6A" w:rsidRPr="009E584D">
        <w:rPr>
          <w:rFonts w:asciiTheme="minorHAnsi" w:hAnsiTheme="minorHAnsi" w:cstheme="minorHAnsi"/>
          <w:i/>
          <w:color w:val="auto"/>
        </w:rPr>
        <w:t>ournal</w:t>
      </w:r>
      <w:r w:rsidRPr="009E584D">
        <w:rPr>
          <w:rFonts w:asciiTheme="minorHAnsi" w:hAnsiTheme="minorHAnsi" w:cstheme="minorHAnsi"/>
          <w:i/>
          <w:color w:val="auto"/>
        </w:rPr>
        <w:t xml:space="preserve"> </w:t>
      </w:r>
      <w:r w:rsidR="00147D6A" w:rsidRPr="009E584D">
        <w:rPr>
          <w:rFonts w:asciiTheme="minorHAnsi" w:hAnsiTheme="minorHAnsi" w:cstheme="minorHAnsi"/>
          <w:i/>
          <w:color w:val="auto"/>
        </w:rPr>
        <w:t xml:space="preserve">of </w:t>
      </w:r>
      <w:r w:rsidRPr="009E584D">
        <w:rPr>
          <w:rFonts w:asciiTheme="minorHAnsi" w:hAnsiTheme="minorHAnsi" w:cstheme="minorHAnsi"/>
          <w:i/>
          <w:color w:val="auto"/>
        </w:rPr>
        <w:t>Med</w:t>
      </w:r>
      <w:r w:rsidR="00147D6A" w:rsidRPr="009E584D">
        <w:rPr>
          <w:rFonts w:asciiTheme="minorHAnsi" w:hAnsiTheme="minorHAnsi" w:cstheme="minorHAnsi"/>
          <w:i/>
          <w:color w:val="auto"/>
        </w:rPr>
        <w:t>icine</w:t>
      </w:r>
      <w:r w:rsidR="00147D6A" w:rsidRPr="009E584D">
        <w:rPr>
          <w:rFonts w:asciiTheme="minorHAnsi" w:hAnsiTheme="minorHAnsi" w:cstheme="minorHAnsi"/>
          <w:color w:val="auto"/>
        </w:rPr>
        <w:t>.</w:t>
      </w:r>
      <w:r w:rsidRPr="009E584D">
        <w:rPr>
          <w:rFonts w:asciiTheme="minorHAnsi" w:hAnsiTheme="minorHAnsi" w:cstheme="minorHAnsi"/>
          <w:color w:val="auto"/>
        </w:rPr>
        <w:t xml:space="preserve"> </w:t>
      </w:r>
      <w:r w:rsidRPr="009E584D">
        <w:rPr>
          <w:rFonts w:asciiTheme="minorHAnsi" w:hAnsiTheme="minorHAnsi" w:cstheme="minorHAnsi"/>
          <w:b/>
          <w:color w:val="auto"/>
        </w:rPr>
        <w:t>37</w:t>
      </w:r>
      <w:r w:rsidR="00D13F1D" w:rsidRPr="009E584D">
        <w:rPr>
          <w:rFonts w:asciiTheme="minorHAnsi" w:hAnsiTheme="minorHAnsi" w:cstheme="minorHAnsi"/>
          <w:b/>
          <w:color w:val="auto"/>
        </w:rPr>
        <w:t>2</w:t>
      </w:r>
      <w:r w:rsidR="001A01DC" w:rsidRPr="009E584D">
        <w:rPr>
          <w:rFonts w:asciiTheme="minorHAnsi" w:hAnsiTheme="minorHAnsi" w:cstheme="minorHAnsi"/>
          <w:color w:val="auto"/>
        </w:rPr>
        <w:t xml:space="preserve"> (11), </w:t>
      </w:r>
      <w:r w:rsidRPr="009E584D">
        <w:rPr>
          <w:rFonts w:asciiTheme="minorHAnsi" w:hAnsiTheme="minorHAnsi" w:cstheme="minorHAnsi"/>
          <w:color w:val="auto"/>
        </w:rPr>
        <w:t>1</w:t>
      </w:r>
      <w:r w:rsidR="00D13F1D" w:rsidRPr="009E584D">
        <w:rPr>
          <w:rFonts w:asciiTheme="minorHAnsi" w:hAnsiTheme="minorHAnsi" w:cstheme="minorHAnsi"/>
          <w:color w:val="auto"/>
        </w:rPr>
        <w:t>009</w:t>
      </w:r>
      <w:r w:rsidRPr="009E584D">
        <w:rPr>
          <w:rFonts w:asciiTheme="minorHAnsi" w:hAnsiTheme="minorHAnsi" w:cstheme="minorHAnsi"/>
          <w:color w:val="auto"/>
        </w:rPr>
        <w:t>-</w:t>
      </w:r>
      <w:r w:rsidR="00D13F1D" w:rsidRPr="009E584D">
        <w:rPr>
          <w:rFonts w:asciiTheme="minorHAnsi" w:hAnsiTheme="minorHAnsi" w:cstheme="minorHAnsi"/>
          <w:color w:val="auto"/>
        </w:rPr>
        <w:t>1018</w:t>
      </w:r>
      <w:r w:rsidR="001A01DC" w:rsidRPr="009E584D">
        <w:rPr>
          <w:rFonts w:asciiTheme="minorHAnsi" w:hAnsiTheme="minorHAnsi" w:cstheme="minorHAnsi"/>
          <w:color w:val="auto"/>
        </w:rPr>
        <w:t xml:space="preserve"> (2015)</w:t>
      </w:r>
      <w:r w:rsidRPr="009E584D">
        <w:rPr>
          <w:rFonts w:asciiTheme="minorHAnsi" w:hAnsiTheme="minorHAnsi" w:cstheme="minorHAnsi"/>
          <w:color w:val="auto"/>
        </w:rPr>
        <w:t>.</w:t>
      </w:r>
    </w:p>
    <w:p w14:paraId="7E8BCB02" w14:textId="77777777" w:rsidR="007F0850" w:rsidRPr="009E584D" w:rsidRDefault="007F0850"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 xml:space="preserve">4. </w:t>
      </w:r>
      <w:proofErr w:type="spellStart"/>
      <w:r w:rsidRPr="009E584D">
        <w:rPr>
          <w:rFonts w:asciiTheme="minorHAnsi" w:eastAsiaTheme="minorEastAsia" w:hAnsiTheme="minorHAnsi" w:cstheme="minorHAnsi"/>
          <w:color w:val="auto"/>
          <w:lang w:eastAsia="zh-TW"/>
        </w:rPr>
        <w:t>Hossmann</w:t>
      </w:r>
      <w:proofErr w:type="spellEnd"/>
      <w:r w:rsidRPr="009E584D">
        <w:rPr>
          <w:rFonts w:asciiTheme="minorHAnsi" w:eastAsiaTheme="minorEastAsia" w:hAnsiTheme="minorHAnsi" w:cstheme="minorHAnsi"/>
          <w:color w:val="auto"/>
          <w:lang w:eastAsia="zh-TW"/>
        </w:rPr>
        <w:t xml:space="preserve"> K</w:t>
      </w:r>
      <w:r w:rsidR="001A01DC"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A</w:t>
      </w:r>
      <w:r w:rsidR="001A01DC" w:rsidRPr="009E584D">
        <w:rPr>
          <w:rFonts w:asciiTheme="minorHAnsi" w:eastAsiaTheme="minorEastAsia" w:hAnsiTheme="minorHAnsi" w:cstheme="minorHAnsi"/>
          <w:color w:val="auto"/>
          <w:lang w:eastAsia="zh-TW"/>
        </w:rPr>
        <w:t xml:space="preserve">. </w:t>
      </w:r>
      <w:r w:rsidRPr="009E584D">
        <w:rPr>
          <w:rFonts w:asciiTheme="minorHAnsi" w:eastAsiaTheme="minorEastAsia" w:hAnsiTheme="minorHAnsi" w:cstheme="minorHAnsi"/>
          <w:color w:val="auto"/>
          <w:lang w:eastAsia="zh-TW"/>
        </w:rPr>
        <w:t xml:space="preserve">The two </w:t>
      </w:r>
      <w:proofErr w:type="spellStart"/>
      <w:r w:rsidRPr="009E584D">
        <w:rPr>
          <w:rFonts w:asciiTheme="minorHAnsi" w:eastAsiaTheme="minorEastAsia" w:hAnsiTheme="minorHAnsi" w:cstheme="minorHAnsi"/>
          <w:color w:val="auto"/>
          <w:lang w:eastAsia="zh-TW"/>
        </w:rPr>
        <w:t>pathophysiologies</w:t>
      </w:r>
      <w:proofErr w:type="spellEnd"/>
      <w:r w:rsidRPr="009E584D">
        <w:rPr>
          <w:rFonts w:asciiTheme="minorHAnsi" w:eastAsiaTheme="minorEastAsia" w:hAnsiTheme="minorHAnsi" w:cstheme="minorHAnsi"/>
          <w:color w:val="auto"/>
          <w:lang w:eastAsia="zh-TW"/>
        </w:rPr>
        <w:t xml:space="preserve"> of focal brain ischemia: implications for translational stroke research. </w:t>
      </w:r>
      <w:r w:rsidRPr="009E584D">
        <w:rPr>
          <w:rFonts w:asciiTheme="minorHAnsi" w:eastAsiaTheme="minorEastAsia" w:hAnsiTheme="minorHAnsi" w:cstheme="minorHAnsi"/>
          <w:i/>
          <w:color w:val="auto"/>
          <w:lang w:eastAsia="zh-TW"/>
        </w:rPr>
        <w:t>J</w:t>
      </w:r>
      <w:r w:rsidR="00147D6A" w:rsidRPr="009E584D">
        <w:rPr>
          <w:rFonts w:asciiTheme="minorHAnsi" w:eastAsiaTheme="minorEastAsia" w:hAnsiTheme="minorHAnsi" w:cstheme="minorHAnsi"/>
          <w:i/>
          <w:color w:val="auto"/>
          <w:lang w:eastAsia="zh-TW"/>
        </w:rPr>
        <w:t>ournal</w:t>
      </w:r>
      <w:r w:rsidRPr="009E584D">
        <w:rPr>
          <w:rFonts w:asciiTheme="minorHAnsi" w:eastAsiaTheme="minorEastAsia" w:hAnsiTheme="minorHAnsi" w:cstheme="minorHAnsi"/>
          <w:i/>
          <w:color w:val="auto"/>
          <w:lang w:eastAsia="zh-TW"/>
        </w:rPr>
        <w:t xml:space="preserve"> </w:t>
      </w:r>
      <w:r w:rsidR="00147D6A" w:rsidRPr="009E584D">
        <w:rPr>
          <w:rFonts w:asciiTheme="minorHAnsi" w:eastAsiaTheme="minorEastAsia" w:hAnsiTheme="minorHAnsi" w:cstheme="minorHAnsi"/>
          <w:i/>
          <w:color w:val="auto"/>
          <w:lang w:eastAsia="zh-TW"/>
        </w:rPr>
        <w:t xml:space="preserve">of </w:t>
      </w:r>
      <w:r w:rsidRPr="009E584D">
        <w:rPr>
          <w:rFonts w:asciiTheme="minorHAnsi" w:eastAsiaTheme="minorEastAsia" w:hAnsiTheme="minorHAnsi" w:cstheme="minorHAnsi"/>
          <w:i/>
          <w:color w:val="auto"/>
          <w:lang w:eastAsia="zh-TW"/>
        </w:rPr>
        <w:t>Cereb</w:t>
      </w:r>
      <w:r w:rsidR="00147D6A" w:rsidRPr="009E584D">
        <w:rPr>
          <w:rFonts w:asciiTheme="minorHAnsi" w:eastAsiaTheme="minorEastAsia" w:hAnsiTheme="minorHAnsi" w:cstheme="minorHAnsi"/>
          <w:i/>
          <w:color w:val="auto"/>
          <w:lang w:eastAsia="zh-TW"/>
        </w:rPr>
        <w:t>ral</w:t>
      </w:r>
      <w:r w:rsidRPr="009E584D">
        <w:rPr>
          <w:rFonts w:asciiTheme="minorHAnsi" w:eastAsiaTheme="minorEastAsia" w:hAnsiTheme="minorHAnsi" w:cstheme="minorHAnsi"/>
          <w:i/>
          <w:color w:val="auto"/>
          <w:lang w:eastAsia="zh-TW"/>
        </w:rPr>
        <w:t xml:space="preserve"> Blood Flow </w:t>
      </w:r>
      <w:r w:rsidR="00147D6A" w:rsidRPr="009E584D">
        <w:rPr>
          <w:rFonts w:asciiTheme="minorHAnsi" w:eastAsiaTheme="minorEastAsia" w:hAnsiTheme="minorHAnsi" w:cstheme="minorHAnsi"/>
          <w:i/>
          <w:color w:val="auto"/>
          <w:lang w:eastAsia="zh-TW"/>
        </w:rPr>
        <w:t xml:space="preserve">and </w:t>
      </w:r>
      <w:r w:rsidRPr="009E584D">
        <w:rPr>
          <w:rFonts w:asciiTheme="minorHAnsi" w:eastAsiaTheme="minorEastAsia" w:hAnsiTheme="minorHAnsi" w:cstheme="minorHAnsi"/>
          <w:i/>
          <w:color w:val="auto"/>
          <w:lang w:eastAsia="zh-TW"/>
        </w:rPr>
        <w:t>Metab</w:t>
      </w:r>
      <w:r w:rsidR="00147D6A" w:rsidRPr="009E584D">
        <w:rPr>
          <w:rFonts w:asciiTheme="minorHAnsi" w:eastAsiaTheme="minorEastAsia" w:hAnsiTheme="minorHAnsi" w:cstheme="minorHAnsi"/>
          <w:i/>
          <w:color w:val="auto"/>
          <w:lang w:eastAsia="zh-TW"/>
        </w:rPr>
        <w:t>olism</w:t>
      </w:r>
      <w:r w:rsidR="00147D6A"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w:t>
      </w:r>
      <w:r w:rsidRPr="009E584D">
        <w:rPr>
          <w:rFonts w:asciiTheme="minorHAnsi" w:eastAsiaTheme="minorEastAsia" w:hAnsiTheme="minorHAnsi" w:cstheme="minorHAnsi"/>
          <w:b/>
          <w:color w:val="auto"/>
          <w:lang w:eastAsia="zh-TW"/>
        </w:rPr>
        <w:t>32</w:t>
      </w:r>
      <w:r w:rsidR="001A01DC" w:rsidRPr="009E584D">
        <w:rPr>
          <w:rFonts w:asciiTheme="minorHAnsi" w:eastAsiaTheme="minorEastAsia" w:hAnsiTheme="minorHAnsi" w:cstheme="minorHAnsi"/>
          <w:color w:val="auto"/>
          <w:lang w:eastAsia="zh-TW"/>
        </w:rPr>
        <w:t xml:space="preserve"> (7), </w:t>
      </w:r>
      <w:r w:rsidRPr="009E584D">
        <w:rPr>
          <w:rFonts w:asciiTheme="minorHAnsi" w:eastAsiaTheme="minorEastAsia" w:hAnsiTheme="minorHAnsi" w:cstheme="minorHAnsi"/>
          <w:color w:val="auto"/>
          <w:lang w:eastAsia="zh-TW"/>
        </w:rPr>
        <w:t>1310-1316</w:t>
      </w:r>
      <w:r w:rsidR="001A01DC" w:rsidRPr="009E584D">
        <w:rPr>
          <w:rFonts w:asciiTheme="minorHAnsi" w:eastAsiaTheme="minorEastAsia" w:hAnsiTheme="minorHAnsi" w:cstheme="minorHAnsi"/>
          <w:color w:val="auto"/>
          <w:lang w:eastAsia="zh-TW"/>
        </w:rPr>
        <w:t xml:space="preserve"> (2012)</w:t>
      </w:r>
      <w:r w:rsidRPr="009E584D">
        <w:rPr>
          <w:rFonts w:asciiTheme="minorHAnsi" w:eastAsiaTheme="minorEastAsia" w:hAnsiTheme="minorHAnsi" w:cstheme="minorHAnsi"/>
          <w:color w:val="auto"/>
          <w:lang w:eastAsia="zh-TW"/>
        </w:rPr>
        <w:t>.</w:t>
      </w:r>
    </w:p>
    <w:p w14:paraId="53F7FA3F" w14:textId="77777777" w:rsidR="009E7D5C" w:rsidRPr="009E584D" w:rsidRDefault="009E7D5C"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5. Longa</w:t>
      </w:r>
      <w:r w:rsidR="00147D6A"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E</w:t>
      </w:r>
      <w:r w:rsidR="00147D6A"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Z</w:t>
      </w:r>
      <w:r w:rsidR="00147D6A"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Weinstein</w:t>
      </w:r>
      <w:r w:rsidR="00147D6A"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P</w:t>
      </w:r>
      <w:r w:rsidR="00147D6A"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R</w:t>
      </w:r>
      <w:r w:rsidR="00147D6A"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Carlson</w:t>
      </w:r>
      <w:r w:rsidR="00147D6A"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S</w:t>
      </w:r>
      <w:r w:rsidR="00147D6A"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Cummins</w:t>
      </w:r>
      <w:r w:rsidR="00147D6A"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R</w:t>
      </w:r>
      <w:r w:rsidR="00147D6A"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Reversible middle cerebral artery occlusion without craniectomy in rats. </w:t>
      </w:r>
      <w:r w:rsidRPr="009E584D">
        <w:rPr>
          <w:rFonts w:asciiTheme="minorHAnsi" w:eastAsiaTheme="minorEastAsia" w:hAnsiTheme="minorHAnsi" w:cstheme="minorHAnsi"/>
          <w:i/>
          <w:color w:val="auto"/>
          <w:lang w:eastAsia="zh-TW"/>
        </w:rPr>
        <w:t>Stroke</w:t>
      </w:r>
      <w:r w:rsidR="00147D6A" w:rsidRPr="009E584D">
        <w:rPr>
          <w:rFonts w:asciiTheme="minorHAnsi" w:eastAsiaTheme="minorEastAsia" w:hAnsiTheme="minorHAnsi" w:cstheme="minorHAnsi"/>
          <w:i/>
          <w:color w:val="auto"/>
          <w:lang w:eastAsia="zh-TW"/>
        </w:rPr>
        <w:t>.</w:t>
      </w:r>
      <w:r w:rsidRPr="009E584D">
        <w:rPr>
          <w:rFonts w:asciiTheme="minorHAnsi" w:eastAsiaTheme="minorEastAsia" w:hAnsiTheme="minorHAnsi" w:cstheme="minorHAnsi"/>
          <w:color w:val="auto"/>
          <w:lang w:eastAsia="zh-TW"/>
        </w:rPr>
        <w:t xml:space="preserve"> </w:t>
      </w:r>
      <w:r w:rsidRPr="009E584D">
        <w:rPr>
          <w:rFonts w:asciiTheme="minorHAnsi" w:eastAsiaTheme="minorEastAsia" w:hAnsiTheme="minorHAnsi" w:cstheme="minorHAnsi"/>
          <w:b/>
          <w:color w:val="auto"/>
          <w:lang w:eastAsia="zh-TW"/>
        </w:rPr>
        <w:t>20</w:t>
      </w:r>
      <w:r w:rsidR="00147D6A" w:rsidRPr="009E584D">
        <w:rPr>
          <w:rFonts w:asciiTheme="minorHAnsi" w:eastAsiaTheme="minorEastAsia" w:hAnsiTheme="minorHAnsi" w:cstheme="minorHAnsi"/>
          <w:b/>
          <w:color w:val="auto"/>
          <w:lang w:eastAsia="zh-TW"/>
        </w:rPr>
        <w:t xml:space="preserve"> </w:t>
      </w:r>
      <w:r w:rsidR="00147D6A" w:rsidRPr="009E584D">
        <w:rPr>
          <w:rFonts w:asciiTheme="minorHAnsi" w:eastAsiaTheme="minorEastAsia" w:hAnsiTheme="minorHAnsi" w:cstheme="minorHAnsi"/>
          <w:color w:val="auto"/>
          <w:lang w:eastAsia="zh-TW"/>
        </w:rPr>
        <w:t xml:space="preserve">(1), </w:t>
      </w:r>
      <w:r w:rsidRPr="009E584D">
        <w:rPr>
          <w:rFonts w:asciiTheme="minorHAnsi" w:eastAsiaTheme="minorEastAsia" w:hAnsiTheme="minorHAnsi" w:cstheme="minorHAnsi"/>
          <w:color w:val="auto"/>
          <w:lang w:eastAsia="zh-TW"/>
        </w:rPr>
        <w:t>84-91</w:t>
      </w:r>
      <w:r w:rsidR="00147D6A" w:rsidRPr="009E584D">
        <w:rPr>
          <w:rFonts w:asciiTheme="minorHAnsi" w:eastAsiaTheme="minorEastAsia" w:hAnsiTheme="minorHAnsi" w:cstheme="minorHAnsi"/>
          <w:color w:val="auto"/>
          <w:lang w:eastAsia="zh-TW"/>
        </w:rPr>
        <w:t xml:space="preserve"> (1989)</w:t>
      </w:r>
      <w:r w:rsidRPr="009E584D">
        <w:rPr>
          <w:rFonts w:asciiTheme="minorHAnsi" w:eastAsiaTheme="minorEastAsia" w:hAnsiTheme="minorHAnsi" w:cstheme="minorHAnsi"/>
          <w:color w:val="auto"/>
          <w:lang w:eastAsia="zh-TW"/>
        </w:rPr>
        <w:t>.</w:t>
      </w:r>
    </w:p>
    <w:p w14:paraId="6B4819BA" w14:textId="6164298D" w:rsidR="007557B9" w:rsidRPr="009E584D" w:rsidRDefault="009E7D5C"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6</w:t>
      </w:r>
      <w:r w:rsidR="007F0850" w:rsidRPr="009E584D">
        <w:rPr>
          <w:rFonts w:asciiTheme="minorHAnsi" w:eastAsiaTheme="minorEastAsia" w:hAnsiTheme="minorHAnsi" w:cstheme="minorHAnsi"/>
          <w:color w:val="auto"/>
          <w:lang w:eastAsia="zh-TW"/>
        </w:rPr>
        <w:t xml:space="preserve">. </w:t>
      </w:r>
      <w:r w:rsidR="007557B9" w:rsidRPr="009E584D">
        <w:rPr>
          <w:rFonts w:asciiTheme="minorHAnsi" w:eastAsiaTheme="minorEastAsia" w:hAnsiTheme="minorHAnsi" w:cstheme="minorHAnsi"/>
          <w:color w:val="auto"/>
          <w:lang w:eastAsia="zh-TW"/>
        </w:rPr>
        <w:t>Watson</w:t>
      </w:r>
      <w:r w:rsidR="00147D6A" w:rsidRPr="009E584D">
        <w:rPr>
          <w:rFonts w:asciiTheme="minorHAnsi" w:eastAsiaTheme="minorEastAsia" w:hAnsiTheme="minorHAnsi" w:cstheme="minorHAnsi"/>
          <w:color w:val="auto"/>
          <w:lang w:eastAsia="zh-TW"/>
        </w:rPr>
        <w:t>,</w:t>
      </w:r>
      <w:r w:rsidR="007557B9" w:rsidRPr="009E584D">
        <w:rPr>
          <w:rFonts w:asciiTheme="minorHAnsi" w:eastAsiaTheme="minorEastAsia" w:hAnsiTheme="minorHAnsi" w:cstheme="minorHAnsi"/>
          <w:color w:val="auto"/>
          <w:lang w:eastAsia="zh-TW"/>
        </w:rPr>
        <w:t xml:space="preserve"> B</w:t>
      </w:r>
      <w:r w:rsidR="00147D6A" w:rsidRPr="009E584D">
        <w:rPr>
          <w:rFonts w:asciiTheme="minorHAnsi" w:eastAsiaTheme="minorEastAsia" w:hAnsiTheme="minorHAnsi" w:cstheme="minorHAnsi"/>
          <w:color w:val="auto"/>
          <w:lang w:eastAsia="zh-TW"/>
        </w:rPr>
        <w:t>.</w:t>
      </w:r>
      <w:r w:rsidR="007557B9" w:rsidRPr="009E584D">
        <w:rPr>
          <w:rFonts w:asciiTheme="minorHAnsi" w:eastAsiaTheme="minorEastAsia" w:hAnsiTheme="minorHAnsi" w:cstheme="minorHAnsi"/>
          <w:color w:val="auto"/>
          <w:lang w:eastAsia="zh-TW"/>
        </w:rPr>
        <w:t>D</w:t>
      </w:r>
      <w:r w:rsidR="00147D6A" w:rsidRPr="009E584D">
        <w:rPr>
          <w:rFonts w:asciiTheme="minorHAnsi" w:eastAsiaTheme="minorEastAsia" w:hAnsiTheme="minorHAnsi" w:cstheme="minorHAnsi"/>
          <w:color w:val="auto"/>
          <w:lang w:eastAsia="zh-TW"/>
        </w:rPr>
        <w:t>.</w:t>
      </w:r>
      <w:r w:rsidR="007557B9" w:rsidRPr="009E584D">
        <w:rPr>
          <w:rFonts w:asciiTheme="minorHAnsi" w:eastAsiaTheme="minorEastAsia" w:hAnsiTheme="minorHAnsi" w:cstheme="minorHAnsi"/>
          <w:color w:val="auto"/>
          <w:lang w:eastAsia="zh-TW"/>
        </w:rPr>
        <w:t>, Dietrich</w:t>
      </w:r>
      <w:r w:rsidR="00147D6A" w:rsidRPr="009E584D">
        <w:rPr>
          <w:rFonts w:asciiTheme="minorHAnsi" w:eastAsiaTheme="minorEastAsia" w:hAnsiTheme="minorHAnsi" w:cstheme="minorHAnsi"/>
          <w:color w:val="auto"/>
          <w:lang w:eastAsia="zh-TW"/>
        </w:rPr>
        <w:t>,</w:t>
      </w:r>
      <w:r w:rsidR="007557B9" w:rsidRPr="009E584D">
        <w:rPr>
          <w:rFonts w:asciiTheme="minorHAnsi" w:eastAsiaTheme="minorEastAsia" w:hAnsiTheme="minorHAnsi" w:cstheme="minorHAnsi"/>
          <w:color w:val="auto"/>
          <w:lang w:eastAsia="zh-TW"/>
        </w:rPr>
        <w:t xml:space="preserve"> W</w:t>
      </w:r>
      <w:r w:rsidR="00147D6A" w:rsidRPr="009E584D">
        <w:rPr>
          <w:rFonts w:asciiTheme="minorHAnsi" w:eastAsiaTheme="minorEastAsia" w:hAnsiTheme="minorHAnsi" w:cstheme="minorHAnsi"/>
          <w:color w:val="auto"/>
          <w:lang w:eastAsia="zh-TW"/>
        </w:rPr>
        <w:t>.</w:t>
      </w:r>
      <w:r w:rsidR="007557B9" w:rsidRPr="009E584D">
        <w:rPr>
          <w:rFonts w:asciiTheme="minorHAnsi" w:eastAsiaTheme="minorEastAsia" w:hAnsiTheme="minorHAnsi" w:cstheme="minorHAnsi"/>
          <w:color w:val="auto"/>
          <w:lang w:eastAsia="zh-TW"/>
        </w:rPr>
        <w:t>D</w:t>
      </w:r>
      <w:r w:rsidR="00147D6A" w:rsidRPr="009E584D">
        <w:rPr>
          <w:rFonts w:asciiTheme="minorHAnsi" w:eastAsiaTheme="minorEastAsia" w:hAnsiTheme="minorHAnsi" w:cstheme="minorHAnsi"/>
          <w:color w:val="auto"/>
          <w:lang w:eastAsia="zh-TW"/>
        </w:rPr>
        <w:t>.</w:t>
      </w:r>
      <w:r w:rsidR="007557B9" w:rsidRPr="009E584D">
        <w:rPr>
          <w:rFonts w:asciiTheme="minorHAnsi" w:eastAsiaTheme="minorEastAsia" w:hAnsiTheme="minorHAnsi" w:cstheme="minorHAnsi"/>
          <w:color w:val="auto"/>
          <w:lang w:eastAsia="zh-TW"/>
        </w:rPr>
        <w:t>, Busto</w:t>
      </w:r>
      <w:r w:rsidR="00147D6A" w:rsidRPr="009E584D">
        <w:rPr>
          <w:rFonts w:asciiTheme="minorHAnsi" w:eastAsiaTheme="minorEastAsia" w:hAnsiTheme="minorHAnsi" w:cstheme="minorHAnsi"/>
          <w:color w:val="auto"/>
          <w:lang w:eastAsia="zh-TW"/>
        </w:rPr>
        <w:t>,</w:t>
      </w:r>
      <w:r w:rsidR="007557B9" w:rsidRPr="009E584D">
        <w:rPr>
          <w:rFonts w:asciiTheme="minorHAnsi" w:eastAsiaTheme="minorEastAsia" w:hAnsiTheme="minorHAnsi" w:cstheme="minorHAnsi"/>
          <w:color w:val="auto"/>
          <w:lang w:eastAsia="zh-TW"/>
        </w:rPr>
        <w:t xml:space="preserve"> R</w:t>
      </w:r>
      <w:r w:rsidR="00147D6A" w:rsidRPr="009E584D">
        <w:rPr>
          <w:rFonts w:asciiTheme="minorHAnsi" w:eastAsiaTheme="minorEastAsia" w:hAnsiTheme="minorHAnsi" w:cstheme="minorHAnsi"/>
          <w:color w:val="auto"/>
          <w:lang w:eastAsia="zh-TW"/>
        </w:rPr>
        <w:t>.</w:t>
      </w:r>
      <w:r w:rsidR="007557B9" w:rsidRPr="009E584D">
        <w:rPr>
          <w:rFonts w:asciiTheme="minorHAnsi" w:eastAsiaTheme="minorEastAsia" w:hAnsiTheme="minorHAnsi" w:cstheme="minorHAnsi"/>
          <w:color w:val="auto"/>
          <w:lang w:eastAsia="zh-TW"/>
        </w:rPr>
        <w:t>, Wachtel</w:t>
      </w:r>
      <w:r w:rsidR="00147D6A" w:rsidRPr="009E584D">
        <w:rPr>
          <w:rFonts w:asciiTheme="minorHAnsi" w:eastAsiaTheme="minorEastAsia" w:hAnsiTheme="minorHAnsi" w:cstheme="minorHAnsi"/>
          <w:color w:val="auto"/>
          <w:lang w:eastAsia="zh-TW"/>
        </w:rPr>
        <w:t xml:space="preserve">, </w:t>
      </w:r>
      <w:r w:rsidR="007557B9" w:rsidRPr="009E584D">
        <w:rPr>
          <w:rFonts w:asciiTheme="minorHAnsi" w:eastAsiaTheme="minorEastAsia" w:hAnsiTheme="minorHAnsi" w:cstheme="minorHAnsi"/>
          <w:color w:val="auto"/>
          <w:lang w:eastAsia="zh-TW"/>
        </w:rPr>
        <w:t>M</w:t>
      </w:r>
      <w:r w:rsidR="00147D6A" w:rsidRPr="009E584D">
        <w:rPr>
          <w:rFonts w:asciiTheme="minorHAnsi" w:eastAsiaTheme="minorEastAsia" w:hAnsiTheme="minorHAnsi" w:cstheme="minorHAnsi"/>
          <w:color w:val="auto"/>
          <w:lang w:eastAsia="zh-TW"/>
        </w:rPr>
        <w:t>.</w:t>
      </w:r>
      <w:r w:rsidR="007557B9" w:rsidRPr="009E584D">
        <w:rPr>
          <w:rFonts w:asciiTheme="minorHAnsi" w:eastAsiaTheme="minorEastAsia" w:hAnsiTheme="minorHAnsi" w:cstheme="minorHAnsi"/>
          <w:color w:val="auto"/>
          <w:lang w:eastAsia="zh-TW"/>
        </w:rPr>
        <w:t>S</w:t>
      </w:r>
      <w:r w:rsidR="00147D6A" w:rsidRPr="009E584D">
        <w:rPr>
          <w:rFonts w:asciiTheme="minorHAnsi" w:eastAsiaTheme="minorEastAsia" w:hAnsiTheme="minorHAnsi" w:cstheme="minorHAnsi"/>
          <w:color w:val="auto"/>
          <w:lang w:eastAsia="zh-TW"/>
        </w:rPr>
        <w:t>.</w:t>
      </w:r>
      <w:r w:rsidR="007557B9" w:rsidRPr="009E584D">
        <w:rPr>
          <w:rFonts w:asciiTheme="minorHAnsi" w:eastAsiaTheme="minorEastAsia" w:hAnsiTheme="minorHAnsi" w:cstheme="minorHAnsi"/>
          <w:color w:val="auto"/>
          <w:lang w:eastAsia="zh-TW"/>
        </w:rPr>
        <w:t>, Ginsberg</w:t>
      </w:r>
      <w:r w:rsidR="00147D6A" w:rsidRPr="009E584D">
        <w:rPr>
          <w:rFonts w:asciiTheme="minorHAnsi" w:eastAsiaTheme="minorEastAsia" w:hAnsiTheme="minorHAnsi" w:cstheme="minorHAnsi"/>
          <w:color w:val="auto"/>
          <w:lang w:eastAsia="zh-TW"/>
        </w:rPr>
        <w:t>,</w:t>
      </w:r>
      <w:r w:rsidR="007557B9" w:rsidRPr="009E584D">
        <w:rPr>
          <w:rFonts w:asciiTheme="minorHAnsi" w:eastAsiaTheme="minorEastAsia" w:hAnsiTheme="minorHAnsi" w:cstheme="minorHAnsi"/>
          <w:color w:val="auto"/>
          <w:lang w:eastAsia="zh-TW"/>
        </w:rPr>
        <w:t xml:space="preserve"> M</w:t>
      </w:r>
      <w:r w:rsidR="009E584D">
        <w:rPr>
          <w:rFonts w:asciiTheme="minorHAnsi" w:eastAsiaTheme="minorEastAsia" w:hAnsiTheme="minorHAnsi" w:cstheme="minorHAnsi"/>
          <w:color w:val="auto"/>
          <w:lang w:eastAsia="zh-TW"/>
        </w:rPr>
        <w:t>.</w:t>
      </w:r>
      <w:r w:rsidR="007557B9" w:rsidRPr="009E584D">
        <w:rPr>
          <w:rFonts w:asciiTheme="minorHAnsi" w:eastAsiaTheme="minorEastAsia" w:hAnsiTheme="minorHAnsi" w:cstheme="minorHAnsi"/>
          <w:color w:val="auto"/>
          <w:lang w:eastAsia="zh-TW"/>
        </w:rPr>
        <w:t>D</w:t>
      </w:r>
      <w:r w:rsidR="00147D6A" w:rsidRPr="009E584D">
        <w:rPr>
          <w:rFonts w:asciiTheme="minorHAnsi" w:eastAsiaTheme="minorEastAsia" w:hAnsiTheme="minorHAnsi" w:cstheme="minorHAnsi"/>
          <w:color w:val="auto"/>
          <w:lang w:eastAsia="zh-TW"/>
        </w:rPr>
        <w:t>.</w:t>
      </w:r>
      <w:r w:rsidR="007557B9" w:rsidRPr="009E584D">
        <w:rPr>
          <w:rFonts w:asciiTheme="minorHAnsi" w:eastAsiaTheme="minorEastAsia" w:hAnsiTheme="minorHAnsi" w:cstheme="minorHAnsi"/>
          <w:color w:val="auto"/>
          <w:lang w:eastAsia="zh-TW"/>
        </w:rPr>
        <w:t xml:space="preserve"> Induction of reproducible brain infarction by photochemically initiated thrombosis. </w:t>
      </w:r>
      <w:r w:rsidR="007557B9" w:rsidRPr="009E584D">
        <w:rPr>
          <w:rFonts w:asciiTheme="minorHAnsi" w:eastAsiaTheme="minorEastAsia" w:hAnsiTheme="minorHAnsi" w:cstheme="minorHAnsi"/>
          <w:i/>
          <w:color w:val="auto"/>
          <w:lang w:eastAsia="zh-TW"/>
        </w:rPr>
        <w:t>Ann</w:t>
      </w:r>
      <w:r w:rsidR="00147D6A" w:rsidRPr="009E584D">
        <w:rPr>
          <w:rFonts w:asciiTheme="minorHAnsi" w:eastAsiaTheme="minorEastAsia" w:hAnsiTheme="minorHAnsi" w:cstheme="minorHAnsi"/>
          <w:i/>
          <w:color w:val="auto"/>
          <w:lang w:eastAsia="zh-TW"/>
        </w:rPr>
        <w:t>als</w:t>
      </w:r>
      <w:r w:rsidR="007557B9" w:rsidRPr="009E584D">
        <w:rPr>
          <w:rFonts w:asciiTheme="minorHAnsi" w:eastAsiaTheme="minorEastAsia" w:hAnsiTheme="minorHAnsi" w:cstheme="minorHAnsi"/>
          <w:i/>
          <w:color w:val="auto"/>
          <w:lang w:eastAsia="zh-TW"/>
        </w:rPr>
        <w:t xml:space="preserve"> </w:t>
      </w:r>
      <w:r w:rsidR="00147D6A" w:rsidRPr="009E584D">
        <w:rPr>
          <w:rFonts w:asciiTheme="minorHAnsi" w:eastAsiaTheme="minorEastAsia" w:hAnsiTheme="minorHAnsi" w:cstheme="minorHAnsi"/>
          <w:i/>
          <w:color w:val="auto"/>
          <w:lang w:eastAsia="zh-TW"/>
        </w:rPr>
        <w:t xml:space="preserve">of </w:t>
      </w:r>
      <w:r w:rsidR="007557B9" w:rsidRPr="009E584D">
        <w:rPr>
          <w:rFonts w:asciiTheme="minorHAnsi" w:eastAsiaTheme="minorEastAsia" w:hAnsiTheme="minorHAnsi" w:cstheme="minorHAnsi"/>
          <w:i/>
          <w:color w:val="auto"/>
          <w:lang w:eastAsia="zh-TW"/>
        </w:rPr>
        <w:t>Neurol</w:t>
      </w:r>
      <w:r w:rsidR="00147D6A" w:rsidRPr="009E584D">
        <w:rPr>
          <w:rFonts w:asciiTheme="minorHAnsi" w:eastAsiaTheme="minorEastAsia" w:hAnsiTheme="minorHAnsi" w:cstheme="minorHAnsi"/>
          <w:i/>
          <w:color w:val="auto"/>
          <w:lang w:eastAsia="zh-TW"/>
        </w:rPr>
        <w:t>ogy</w:t>
      </w:r>
      <w:r w:rsidR="00147D6A" w:rsidRPr="009E584D">
        <w:rPr>
          <w:rFonts w:asciiTheme="minorHAnsi" w:eastAsiaTheme="minorEastAsia" w:hAnsiTheme="minorHAnsi" w:cstheme="minorHAnsi"/>
          <w:color w:val="auto"/>
          <w:lang w:eastAsia="zh-TW"/>
        </w:rPr>
        <w:t>.</w:t>
      </w:r>
      <w:r w:rsidR="007557B9" w:rsidRPr="009E584D">
        <w:rPr>
          <w:rFonts w:asciiTheme="minorHAnsi" w:eastAsiaTheme="minorEastAsia" w:hAnsiTheme="minorHAnsi" w:cstheme="minorHAnsi"/>
          <w:color w:val="auto"/>
          <w:lang w:eastAsia="zh-TW"/>
        </w:rPr>
        <w:t xml:space="preserve"> </w:t>
      </w:r>
      <w:r w:rsidR="007557B9" w:rsidRPr="009E584D">
        <w:rPr>
          <w:rFonts w:asciiTheme="minorHAnsi" w:eastAsiaTheme="minorEastAsia" w:hAnsiTheme="minorHAnsi" w:cstheme="minorHAnsi"/>
          <w:b/>
          <w:color w:val="auto"/>
          <w:lang w:eastAsia="zh-TW"/>
        </w:rPr>
        <w:t>17</w:t>
      </w:r>
      <w:r w:rsidR="00147D6A" w:rsidRPr="009E584D">
        <w:rPr>
          <w:rFonts w:asciiTheme="minorHAnsi" w:eastAsiaTheme="minorEastAsia" w:hAnsiTheme="minorHAnsi" w:cstheme="minorHAnsi"/>
          <w:color w:val="auto"/>
          <w:lang w:eastAsia="zh-TW"/>
        </w:rPr>
        <w:t xml:space="preserve"> (5), </w:t>
      </w:r>
      <w:r w:rsidR="007557B9" w:rsidRPr="009E584D">
        <w:rPr>
          <w:rFonts w:asciiTheme="minorHAnsi" w:eastAsiaTheme="minorEastAsia" w:hAnsiTheme="minorHAnsi" w:cstheme="minorHAnsi"/>
          <w:color w:val="auto"/>
          <w:lang w:eastAsia="zh-TW"/>
        </w:rPr>
        <w:t>497-504</w:t>
      </w:r>
      <w:r w:rsidR="00147D6A" w:rsidRPr="009E584D">
        <w:rPr>
          <w:rFonts w:asciiTheme="minorHAnsi" w:eastAsiaTheme="minorEastAsia" w:hAnsiTheme="minorHAnsi" w:cstheme="minorHAnsi"/>
          <w:color w:val="auto"/>
          <w:lang w:eastAsia="zh-TW"/>
        </w:rPr>
        <w:t xml:space="preserve"> (1985)</w:t>
      </w:r>
      <w:r w:rsidR="007557B9" w:rsidRPr="009E584D">
        <w:rPr>
          <w:rFonts w:asciiTheme="minorHAnsi" w:eastAsiaTheme="minorEastAsia" w:hAnsiTheme="minorHAnsi" w:cstheme="minorHAnsi"/>
          <w:color w:val="auto"/>
          <w:lang w:eastAsia="zh-TW"/>
        </w:rPr>
        <w:t>.</w:t>
      </w:r>
    </w:p>
    <w:p w14:paraId="480FE26A" w14:textId="77777777" w:rsidR="00063B47" w:rsidRPr="009E584D" w:rsidRDefault="009E7D5C"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7</w:t>
      </w:r>
      <w:r w:rsidR="007F0850" w:rsidRPr="009E584D">
        <w:rPr>
          <w:rFonts w:asciiTheme="minorHAnsi" w:eastAsiaTheme="minorEastAsia" w:hAnsiTheme="minorHAnsi" w:cstheme="minorHAnsi"/>
          <w:color w:val="auto"/>
          <w:lang w:eastAsia="zh-TW"/>
        </w:rPr>
        <w:t xml:space="preserve">. </w:t>
      </w:r>
      <w:r w:rsidR="00063B47" w:rsidRPr="009E584D">
        <w:rPr>
          <w:rFonts w:asciiTheme="minorHAnsi" w:eastAsiaTheme="minorEastAsia" w:hAnsiTheme="minorHAnsi" w:cstheme="minorHAnsi"/>
          <w:color w:val="auto"/>
          <w:lang w:eastAsia="zh-TW"/>
        </w:rPr>
        <w:t>Watson</w:t>
      </w:r>
      <w:r w:rsidR="00147D6A" w:rsidRPr="009E584D">
        <w:rPr>
          <w:rFonts w:asciiTheme="minorHAnsi" w:eastAsiaTheme="minorEastAsia" w:hAnsiTheme="minorHAnsi" w:cstheme="minorHAnsi"/>
          <w:color w:val="auto"/>
          <w:lang w:eastAsia="zh-TW"/>
        </w:rPr>
        <w:t>,</w:t>
      </w:r>
      <w:r w:rsidR="00063B47" w:rsidRPr="009E584D">
        <w:rPr>
          <w:rFonts w:asciiTheme="minorHAnsi" w:eastAsiaTheme="minorEastAsia" w:hAnsiTheme="minorHAnsi" w:cstheme="minorHAnsi"/>
          <w:color w:val="auto"/>
          <w:lang w:eastAsia="zh-TW"/>
        </w:rPr>
        <w:t xml:space="preserve"> B</w:t>
      </w:r>
      <w:r w:rsidR="00147D6A" w:rsidRPr="009E584D">
        <w:rPr>
          <w:rFonts w:asciiTheme="minorHAnsi" w:eastAsiaTheme="minorEastAsia" w:hAnsiTheme="minorHAnsi" w:cstheme="minorHAnsi"/>
          <w:color w:val="auto"/>
          <w:lang w:eastAsia="zh-TW"/>
        </w:rPr>
        <w:t>.</w:t>
      </w:r>
      <w:r w:rsidR="00063B47" w:rsidRPr="009E584D">
        <w:rPr>
          <w:rFonts w:asciiTheme="minorHAnsi" w:eastAsiaTheme="minorEastAsia" w:hAnsiTheme="minorHAnsi" w:cstheme="minorHAnsi"/>
          <w:color w:val="auto"/>
          <w:lang w:eastAsia="zh-TW"/>
        </w:rPr>
        <w:t>D</w:t>
      </w:r>
      <w:r w:rsidR="00147D6A" w:rsidRPr="009E584D">
        <w:rPr>
          <w:rFonts w:asciiTheme="minorHAnsi" w:eastAsiaTheme="minorEastAsia" w:hAnsiTheme="minorHAnsi" w:cstheme="minorHAnsi"/>
          <w:color w:val="auto"/>
          <w:lang w:eastAsia="zh-TW"/>
        </w:rPr>
        <w:t>.</w:t>
      </w:r>
      <w:r w:rsidR="00063B47" w:rsidRPr="009E584D">
        <w:rPr>
          <w:rFonts w:asciiTheme="minorHAnsi" w:eastAsiaTheme="minorEastAsia" w:hAnsiTheme="minorHAnsi" w:cstheme="minorHAnsi"/>
          <w:color w:val="auto"/>
          <w:lang w:eastAsia="zh-TW"/>
        </w:rPr>
        <w:t>, Prado</w:t>
      </w:r>
      <w:r w:rsidR="00147D6A" w:rsidRPr="009E584D">
        <w:rPr>
          <w:rFonts w:asciiTheme="minorHAnsi" w:eastAsiaTheme="minorEastAsia" w:hAnsiTheme="minorHAnsi" w:cstheme="minorHAnsi"/>
          <w:color w:val="auto"/>
          <w:lang w:eastAsia="zh-TW"/>
        </w:rPr>
        <w:t>,</w:t>
      </w:r>
      <w:r w:rsidR="00063B47" w:rsidRPr="009E584D">
        <w:rPr>
          <w:rFonts w:asciiTheme="minorHAnsi" w:eastAsiaTheme="minorEastAsia" w:hAnsiTheme="minorHAnsi" w:cstheme="minorHAnsi"/>
          <w:color w:val="auto"/>
          <w:lang w:eastAsia="zh-TW"/>
        </w:rPr>
        <w:t xml:space="preserve"> R</w:t>
      </w:r>
      <w:r w:rsidR="00147D6A" w:rsidRPr="009E584D">
        <w:rPr>
          <w:rFonts w:asciiTheme="minorHAnsi" w:eastAsiaTheme="minorEastAsia" w:hAnsiTheme="minorHAnsi" w:cstheme="minorHAnsi"/>
          <w:color w:val="auto"/>
          <w:lang w:eastAsia="zh-TW"/>
        </w:rPr>
        <w:t>.</w:t>
      </w:r>
      <w:r w:rsidR="00063B47" w:rsidRPr="009E584D">
        <w:rPr>
          <w:rFonts w:asciiTheme="minorHAnsi" w:eastAsiaTheme="minorEastAsia" w:hAnsiTheme="minorHAnsi" w:cstheme="minorHAnsi"/>
          <w:color w:val="auto"/>
          <w:lang w:eastAsia="zh-TW"/>
        </w:rPr>
        <w:t>, Veloso</w:t>
      </w:r>
      <w:r w:rsidR="00147D6A" w:rsidRPr="009E584D">
        <w:rPr>
          <w:rFonts w:asciiTheme="minorHAnsi" w:eastAsiaTheme="minorEastAsia" w:hAnsiTheme="minorHAnsi" w:cstheme="minorHAnsi"/>
          <w:color w:val="auto"/>
          <w:lang w:eastAsia="zh-TW"/>
        </w:rPr>
        <w:t>,</w:t>
      </w:r>
      <w:r w:rsidR="00063B47" w:rsidRPr="009E584D">
        <w:rPr>
          <w:rFonts w:asciiTheme="minorHAnsi" w:eastAsiaTheme="minorEastAsia" w:hAnsiTheme="minorHAnsi" w:cstheme="minorHAnsi"/>
          <w:color w:val="auto"/>
          <w:lang w:eastAsia="zh-TW"/>
        </w:rPr>
        <w:t xml:space="preserve"> A</w:t>
      </w:r>
      <w:r w:rsidR="00147D6A" w:rsidRPr="009E584D">
        <w:rPr>
          <w:rFonts w:asciiTheme="minorHAnsi" w:eastAsiaTheme="minorEastAsia" w:hAnsiTheme="minorHAnsi" w:cstheme="minorHAnsi"/>
          <w:color w:val="auto"/>
          <w:lang w:eastAsia="zh-TW"/>
        </w:rPr>
        <w:t>.</w:t>
      </w:r>
      <w:r w:rsidR="00063B47" w:rsidRPr="009E584D">
        <w:rPr>
          <w:rFonts w:asciiTheme="minorHAnsi" w:eastAsiaTheme="minorEastAsia" w:hAnsiTheme="minorHAnsi" w:cstheme="minorHAnsi"/>
          <w:color w:val="auto"/>
          <w:lang w:eastAsia="zh-TW"/>
        </w:rPr>
        <w:t xml:space="preserve">, </w:t>
      </w:r>
      <w:proofErr w:type="spellStart"/>
      <w:r w:rsidR="00063B47" w:rsidRPr="009E584D">
        <w:rPr>
          <w:rFonts w:asciiTheme="minorHAnsi" w:eastAsiaTheme="minorEastAsia" w:hAnsiTheme="minorHAnsi" w:cstheme="minorHAnsi"/>
          <w:color w:val="auto"/>
          <w:lang w:eastAsia="zh-TW"/>
        </w:rPr>
        <w:t>Brunschwig</w:t>
      </w:r>
      <w:proofErr w:type="spellEnd"/>
      <w:r w:rsidR="00147D6A" w:rsidRPr="009E584D">
        <w:rPr>
          <w:rFonts w:asciiTheme="minorHAnsi" w:eastAsiaTheme="minorEastAsia" w:hAnsiTheme="minorHAnsi" w:cstheme="minorHAnsi"/>
          <w:color w:val="auto"/>
          <w:lang w:eastAsia="zh-TW"/>
        </w:rPr>
        <w:t>,</w:t>
      </w:r>
      <w:r w:rsidR="00063B47" w:rsidRPr="009E584D">
        <w:rPr>
          <w:rFonts w:asciiTheme="minorHAnsi" w:eastAsiaTheme="minorEastAsia" w:hAnsiTheme="minorHAnsi" w:cstheme="minorHAnsi"/>
          <w:color w:val="auto"/>
          <w:lang w:eastAsia="zh-TW"/>
        </w:rPr>
        <w:t xml:space="preserve"> J</w:t>
      </w:r>
      <w:r w:rsidR="00147D6A" w:rsidRPr="009E584D">
        <w:rPr>
          <w:rFonts w:asciiTheme="minorHAnsi" w:eastAsiaTheme="minorEastAsia" w:hAnsiTheme="minorHAnsi" w:cstheme="minorHAnsi"/>
          <w:color w:val="auto"/>
          <w:lang w:eastAsia="zh-TW"/>
        </w:rPr>
        <w:t>.</w:t>
      </w:r>
      <w:r w:rsidR="00063B47" w:rsidRPr="009E584D">
        <w:rPr>
          <w:rFonts w:asciiTheme="minorHAnsi" w:eastAsiaTheme="minorEastAsia" w:hAnsiTheme="minorHAnsi" w:cstheme="minorHAnsi"/>
          <w:color w:val="auto"/>
          <w:lang w:eastAsia="zh-TW"/>
        </w:rPr>
        <w:t>P</w:t>
      </w:r>
      <w:r w:rsidR="00147D6A" w:rsidRPr="009E584D">
        <w:rPr>
          <w:rFonts w:asciiTheme="minorHAnsi" w:eastAsiaTheme="minorEastAsia" w:hAnsiTheme="minorHAnsi" w:cstheme="minorHAnsi"/>
          <w:color w:val="auto"/>
          <w:lang w:eastAsia="zh-TW"/>
        </w:rPr>
        <w:t>.</w:t>
      </w:r>
      <w:r w:rsidR="00063B47" w:rsidRPr="009E584D">
        <w:rPr>
          <w:rFonts w:asciiTheme="minorHAnsi" w:eastAsiaTheme="minorEastAsia" w:hAnsiTheme="minorHAnsi" w:cstheme="minorHAnsi"/>
          <w:color w:val="auto"/>
          <w:lang w:eastAsia="zh-TW"/>
        </w:rPr>
        <w:t>, Dietrich</w:t>
      </w:r>
      <w:r w:rsidR="00147D6A" w:rsidRPr="009E584D">
        <w:rPr>
          <w:rFonts w:asciiTheme="minorHAnsi" w:eastAsiaTheme="minorEastAsia" w:hAnsiTheme="minorHAnsi" w:cstheme="minorHAnsi"/>
          <w:color w:val="auto"/>
          <w:lang w:eastAsia="zh-TW"/>
        </w:rPr>
        <w:t>,</w:t>
      </w:r>
      <w:r w:rsidR="00063B47" w:rsidRPr="009E584D">
        <w:rPr>
          <w:rFonts w:asciiTheme="minorHAnsi" w:eastAsiaTheme="minorEastAsia" w:hAnsiTheme="minorHAnsi" w:cstheme="minorHAnsi"/>
          <w:color w:val="auto"/>
          <w:lang w:eastAsia="zh-TW"/>
        </w:rPr>
        <w:t xml:space="preserve"> W</w:t>
      </w:r>
      <w:r w:rsidR="00147D6A" w:rsidRPr="009E584D">
        <w:rPr>
          <w:rFonts w:asciiTheme="minorHAnsi" w:eastAsiaTheme="minorEastAsia" w:hAnsiTheme="minorHAnsi" w:cstheme="minorHAnsi"/>
          <w:color w:val="auto"/>
          <w:lang w:eastAsia="zh-TW"/>
        </w:rPr>
        <w:t>.</w:t>
      </w:r>
      <w:r w:rsidR="00063B47" w:rsidRPr="009E584D">
        <w:rPr>
          <w:rFonts w:asciiTheme="minorHAnsi" w:eastAsiaTheme="minorEastAsia" w:hAnsiTheme="minorHAnsi" w:cstheme="minorHAnsi"/>
          <w:color w:val="auto"/>
          <w:lang w:eastAsia="zh-TW"/>
        </w:rPr>
        <w:t>D</w:t>
      </w:r>
      <w:r w:rsidR="00147D6A" w:rsidRPr="009E584D">
        <w:rPr>
          <w:rFonts w:asciiTheme="minorHAnsi" w:eastAsiaTheme="minorEastAsia" w:hAnsiTheme="minorHAnsi" w:cstheme="minorHAnsi"/>
          <w:color w:val="auto"/>
          <w:lang w:eastAsia="zh-TW"/>
        </w:rPr>
        <w:t>.</w:t>
      </w:r>
      <w:r w:rsidR="00063B47" w:rsidRPr="009E584D">
        <w:rPr>
          <w:rFonts w:asciiTheme="minorHAnsi" w:eastAsiaTheme="minorEastAsia" w:hAnsiTheme="minorHAnsi" w:cstheme="minorHAnsi"/>
          <w:color w:val="auto"/>
          <w:lang w:eastAsia="zh-TW"/>
        </w:rPr>
        <w:t xml:space="preserve"> Cerebral blood flow restoration and reperfusion injury after ultraviolet laser-facilitated middle cerebral artery recanalization in rat thrombotic stroke. </w:t>
      </w:r>
      <w:r w:rsidR="00063B47" w:rsidRPr="009E584D">
        <w:rPr>
          <w:rFonts w:asciiTheme="minorHAnsi" w:eastAsiaTheme="minorEastAsia" w:hAnsiTheme="minorHAnsi" w:cstheme="minorHAnsi"/>
          <w:i/>
          <w:color w:val="auto"/>
          <w:lang w:eastAsia="zh-TW"/>
        </w:rPr>
        <w:t>Stroke</w:t>
      </w:r>
      <w:r w:rsidR="00D47086" w:rsidRPr="009E584D">
        <w:rPr>
          <w:rFonts w:asciiTheme="minorHAnsi" w:eastAsiaTheme="minorEastAsia" w:hAnsiTheme="minorHAnsi" w:cstheme="minorHAnsi"/>
          <w:i/>
          <w:color w:val="auto"/>
          <w:lang w:eastAsia="zh-TW"/>
        </w:rPr>
        <w:t>.</w:t>
      </w:r>
      <w:r w:rsidR="00063B47" w:rsidRPr="009E584D">
        <w:rPr>
          <w:rFonts w:asciiTheme="minorHAnsi" w:eastAsiaTheme="minorEastAsia" w:hAnsiTheme="minorHAnsi" w:cstheme="minorHAnsi"/>
          <w:color w:val="auto"/>
          <w:lang w:eastAsia="zh-TW"/>
        </w:rPr>
        <w:t xml:space="preserve"> </w:t>
      </w:r>
      <w:r w:rsidR="00063B47" w:rsidRPr="009E584D">
        <w:rPr>
          <w:rFonts w:asciiTheme="minorHAnsi" w:eastAsiaTheme="minorEastAsia" w:hAnsiTheme="minorHAnsi" w:cstheme="minorHAnsi"/>
          <w:b/>
          <w:color w:val="auto"/>
          <w:lang w:eastAsia="zh-TW"/>
        </w:rPr>
        <w:t>33</w:t>
      </w:r>
      <w:r w:rsidR="00147D6A" w:rsidRPr="009E584D">
        <w:rPr>
          <w:rFonts w:asciiTheme="minorHAnsi" w:eastAsiaTheme="minorEastAsia" w:hAnsiTheme="minorHAnsi" w:cstheme="minorHAnsi"/>
          <w:color w:val="auto"/>
          <w:lang w:eastAsia="zh-TW"/>
        </w:rPr>
        <w:t xml:space="preserve"> (2), </w:t>
      </w:r>
      <w:r w:rsidR="00063B47" w:rsidRPr="009E584D">
        <w:rPr>
          <w:rFonts w:asciiTheme="minorHAnsi" w:eastAsiaTheme="minorEastAsia" w:hAnsiTheme="minorHAnsi" w:cstheme="minorHAnsi"/>
          <w:color w:val="auto"/>
          <w:lang w:eastAsia="zh-TW"/>
        </w:rPr>
        <w:t>428-434</w:t>
      </w:r>
      <w:r w:rsidR="00147D6A" w:rsidRPr="009E584D">
        <w:rPr>
          <w:rFonts w:asciiTheme="minorHAnsi" w:eastAsiaTheme="minorEastAsia" w:hAnsiTheme="minorHAnsi" w:cstheme="minorHAnsi"/>
          <w:color w:val="auto"/>
          <w:lang w:eastAsia="zh-TW"/>
        </w:rPr>
        <w:t xml:space="preserve"> (2002)</w:t>
      </w:r>
      <w:r w:rsidR="00063B47" w:rsidRPr="009E584D">
        <w:rPr>
          <w:rFonts w:asciiTheme="minorHAnsi" w:eastAsiaTheme="minorEastAsia" w:hAnsiTheme="minorHAnsi" w:cstheme="minorHAnsi"/>
          <w:color w:val="auto"/>
          <w:lang w:eastAsia="zh-TW"/>
        </w:rPr>
        <w:t>.</w:t>
      </w:r>
    </w:p>
    <w:p w14:paraId="246DE170" w14:textId="77777777" w:rsidR="00063B47" w:rsidRPr="009E584D" w:rsidRDefault="009E7D5C"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8</w:t>
      </w:r>
      <w:r w:rsidR="007F0850" w:rsidRPr="009E584D">
        <w:rPr>
          <w:rFonts w:asciiTheme="minorHAnsi" w:eastAsiaTheme="minorEastAsia" w:hAnsiTheme="minorHAnsi" w:cstheme="minorHAnsi"/>
          <w:color w:val="auto"/>
          <w:lang w:eastAsia="zh-TW"/>
        </w:rPr>
        <w:t xml:space="preserve">. </w:t>
      </w:r>
      <w:proofErr w:type="spellStart"/>
      <w:r w:rsidR="00063B47" w:rsidRPr="009E584D">
        <w:rPr>
          <w:rFonts w:asciiTheme="minorHAnsi" w:eastAsiaTheme="minorEastAsia" w:hAnsiTheme="minorHAnsi" w:cstheme="minorHAnsi"/>
          <w:color w:val="auto"/>
          <w:lang w:eastAsia="zh-TW"/>
        </w:rPr>
        <w:t>Uzdensky</w:t>
      </w:r>
      <w:proofErr w:type="spellEnd"/>
      <w:r w:rsidR="00D47086" w:rsidRPr="009E584D">
        <w:rPr>
          <w:rFonts w:asciiTheme="minorHAnsi" w:eastAsiaTheme="minorEastAsia" w:hAnsiTheme="minorHAnsi" w:cstheme="minorHAnsi"/>
          <w:color w:val="auto"/>
          <w:lang w:eastAsia="zh-TW"/>
        </w:rPr>
        <w:t>,</w:t>
      </w:r>
      <w:r w:rsidR="00063B47" w:rsidRPr="009E584D">
        <w:rPr>
          <w:rFonts w:asciiTheme="minorHAnsi" w:eastAsiaTheme="minorEastAsia" w:hAnsiTheme="minorHAnsi" w:cstheme="minorHAnsi"/>
          <w:color w:val="auto"/>
          <w:lang w:eastAsia="zh-TW"/>
        </w:rPr>
        <w:t xml:space="preserve"> A</w:t>
      </w:r>
      <w:r w:rsidR="00D47086" w:rsidRPr="009E584D">
        <w:rPr>
          <w:rFonts w:asciiTheme="minorHAnsi" w:eastAsiaTheme="minorEastAsia" w:hAnsiTheme="minorHAnsi" w:cstheme="minorHAnsi"/>
          <w:color w:val="auto"/>
          <w:lang w:eastAsia="zh-TW"/>
        </w:rPr>
        <w:t>.</w:t>
      </w:r>
      <w:r w:rsidR="00063B47" w:rsidRPr="009E584D">
        <w:rPr>
          <w:rFonts w:asciiTheme="minorHAnsi" w:eastAsiaTheme="minorEastAsia" w:hAnsiTheme="minorHAnsi" w:cstheme="minorHAnsi"/>
          <w:color w:val="auto"/>
          <w:lang w:eastAsia="zh-TW"/>
        </w:rPr>
        <w:t>B</w:t>
      </w:r>
      <w:r w:rsidR="00D47086" w:rsidRPr="009E584D">
        <w:rPr>
          <w:rFonts w:asciiTheme="minorHAnsi" w:eastAsiaTheme="minorEastAsia" w:hAnsiTheme="minorHAnsi" w:cstheme="minorHAnsi"/>
          <w:color w:val="auto"/>
          <w:lang w:eastAsia="zh-TW"/>
        </w:rPr>
        <w:t>.</w:t>
      </w:r>
      <w:r w:rsidR="00063B47" w:rsidRPr="009E584D">
        <w:rPr>
          <w:rFonts w:asciiTheme="minorHAnsi" w:eastAsiaTheme="minorEastAsia" w:hAnsiTheme="minorHAnsi" w:cstheme="minorHAnsi"/>
          <w:color w:val="auto"/>
          <w:lang w:eastAsia="zh-TW"/>
        </w:rPr>
        <w:t xml:space="preserve"> Photothrombotic </w:t>
      </w:r>
      <w:r w:rsidR="00437822" w:rsidRPr="009E584D">
        <w:rPr>
          <w:rFonts w:asciiTheme="minorHAnsi" w:eastAsiaTheme="minorEastAsia" w:hAnsiTheme="minorHAnsi" w:cstheme="minorHAnsi"/>
          <w:color w:val="auto"/>
          <w:lang w:eastAsia="zh-TW"/>
        </w:rPr>
        <w:t>s</w:t>
      </w:r>
      <w:r w:rsidR="00063B47" w:rsidRPr="009E584D">
        <w:rPr>
          <w:rFonts w:asciiTheme="minorHAnsi" w:eastAsiaTheme="minorEastAsia" w:hAnsiTheme="minorHAnsi" w:cstheme="minorHAnsi"/>
          <w:color w:val="auto"/>
          <w:lang w:eastAsia="zh-TW"/>
        </w:rPr>
        <w:t xml:space="preserve">troke as a </w:t>
      </w:r>
      <w:r w:rsidR="00437822" w:rsidRPr="009E584D">
        <w:rPr>
          <w:rFonts w:asciiTheme="minorHAnsi" w:eastAsiaTheme="minorEastAsia" w:hAnsiTheme="minorHAnsi" w:cstheme="minorHAnsi"/>
          <w:color w:val="auto"/>
          <w:lang w:eastAsia="zh-TW"/>
        </w:rPr>
        <w:t>m</w:t>
      </w:r>
      <w:r w:rsidR="00063B47" w:rsidRPr="009E584D">
        <w:rPr>
          <w:rFonts w:asciiTheme="minorHAnsi" w:eastAsiaTheme="minorEastAsia" w:hAnsiTheme="minorHAnsi" w:cstheme="minorHAnsi"/>
          <w:color w:val="auto"/>
          <w:lang w:eastAsia="zh-TW"/>
        </w:rPr>
        <w:t xml:space="preserve">odel of </w:t>
      </w:r>
      <w:r w:rsidR="00437822" w:rsidRPr="009E584D">
        <w:rPr>
          <w:rFonts w:asciiTheme="minorHAnsi" w:eastAsiaTheme="minorEastAsia" w:hAnsiTheme="minorHAnsi" w:cstheme="minorHAnsi"/>
          <w:color w:val="auto"/>
          <w:lang w:eastAsia="zh-TW"/>
        </w:rPr>
        <w:t>i</w:t>
      </w:r>
      <w:r w:rsidR="00063B47" w:rsidRPr="009E584D">
        <w:rPr>
          <w:rFonts w:asciiTheme="minorHAnsi" w:eastAsiaTheme="minorEastAsia" w:hAnsiTheme="minorHAnsi" w:cstheme="minorHAnsi"/>
          <w:color w:val="auto"/>
          <w:lang w:eastAsia="zh-TW"/>
        </w:rPr>
        <w:t xml:space="preserve">schemic </w:t>
      </w:r>
      <w:r w:rsidR="00437822" w:rsidRPr="009E584D">
        <w:rPr>
          <w:rFonts w:asciiTheme="minorHAnsi" w:eastAsiaTheme="minorEastAsia" w:hAnsiTheme="minorHAnsi" w:cstheme="minorHAnsi"/>
          <w:color w:val="auto"/>
          <w:lang w:eastAsia="zh-TW"/>
        </w:rPr>
        <w:t>s</w:t>
      </w:r>
      <w:r w:rsidR="00063B47" w:rsidRPr="009E584D">
        <w:rPr>
          <w:rFonts w:asciiTheme="minorHAnsi" w:eastAsiaTheme="minorEastAsia" w:hAnsiTheme="minorHAnsi" w:cstheme="minorHAnsi"/>
          <w:color w:val="auto"/>
          <w:lang w:eastAsia="zh-TW"/>
        </w:rPr>
        <w:t xml:space="preserve">troke. </w:t>
      </w:r>
      <w:r w:rsidR="00D47086" w:rsidRPr="009E584D">
        <w:rPr>
          <w:rFonts w:asciiTheme="minorHAnsi" w:hAnsiTheme="minorHAnsi" w:cstheme="minorHAnsi"/>
          <w:i/>
          <w:color w:val="auto"/>
        </w:rPr>
        <w:t>Translational Stroke Research</w:t>
      </w:r>
      <w:r w:rsidR="00D47086" w:rsidRPr="009E584D">
        <w:rPr>
          <w:rFonts w:asciiTheme="minorHAnsi" w:hAnsiTheme="minorHAnsi" w:cstheme="minorHAnsi"/>
          <w:color w:val="auto"/>
        </w:rPr>
        <w:t xml:space="preserve">. </w:t>
      </w:r>
      <w:r w:rsidR="00063B47" w:rsidRPr="009E584D">
        <w:rPr>
          <w:rFonts w:asciiTheme="minorHAnsi" w:eastAsiaTheme="minorEastAsia" w:hAnsiTheme="minorHAnsi" w:cstheme="minorHAnsi"/>
          <w:b/>
          <w:color w:val="auto"/>
          <w:lang w:eastAsia="zh-TW"/>
        </w:rPr>
        <w:t>9</w:t>
      </w:r>
      <w:r w:rsidR="00D47086" w:rsidRPr="009E584D">
        <w:rPr>
          <w:rFonts w:asciiTheme="minorHAnsi" w:eastAsiaTheme="minorEastAsia" w:hAnsiTheme="minorHAnsi" w:cstheme="minorHAnsi"/>
          <w:color w:val="auto"/>
          <w:lang w:eastAsia="zh-TW"/>
        </w:rPr>
        <w:t xml:space="preserve"> (5), </w:t>
      </w:r>
      <w:r w:rsidR="00063B47" w:rsidRPr="009E584D">
        <w:rPr>
          <w:rFonts w:asciiTheme="minorHAnsi" w:eastAsiaTheme="minorEastAsia" w:hAnsiTheme="minorHAnsi" w:cstheme="minorHAnsi"/>
          <w:color w:val="auto"/>
          <w:lang w:eastAsia="zh-TW"/>
        </w:rPr>
        <w:t>437-451</w:t>
      </w:r>
      <w:r w:rsidR="00D47086" w:rsidRPr="009E584D">
        <w:rPr>
          <w:rFonts w:asciiTheme="minorHAnsi" w:eastAsiaTheme="minorEastAsia" w:hAnsiTheme="minorHAnsi" w:cstheme="minorHAnsi"/>
          <w:color w:val="auto"/>
          <w:lang w:eastAsia="zh-TW"/>
        </w:rPr>
        <w:t xml:space="preserve"> (2018)</w:t>
      </w:r>
      <w:r w:rsidR="00063B47" w:rsidRPr="009E584D">
        <w:rPr>
          <w:rFonts w:asciiTheme="minorHAnsi" w:eastAsiaTheme="minorEastAsia" w:hAnsiTheme="minorHAnsi" w:cstheme="minorHAnsi"/>
          <w:color w:val="auto"/>
          <w:lang w:eastAsia="zh-TW"/>
        </w:rPr>
        <w:t>.</w:t>
      </w:r>
    </w:p>
    <w:p w14:paraId="266E52DE" w14:textId="77777777" w:rsidR="007F0850" w:rsidRPr="009E584D" w:rsidRDefault="009E7D5C"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9</w:t>
      </w:r>
      <w:r w:rsidR="007F0850" w:rsidRPr="009E584D">
        <w:rPr>
          <w:rFonts w:asciiTheme="minorHAnsi" w:eastAsiaTheme="minorEastAsia" w:hAnsiTheme="minorHAnsi" w:cstheme="minorHAnsi"/>
          <w:color w:val="auto"/>
          <w:lang w:eastAsia="zh-TW"/>
        </w:rPr>
        <w:t xml:space="preserve">. </w:t>
      </w:r>
      <w:proofErr w:type="spellStart"/>
      <w:r w:rsidR="007F0850" w:rsidRPr="009E584D">
        <w:rPr>
          <w:rFonts w:asciiTheme="minorHAnsi" w:eastAsiaTheme="minorEastAsia" w:hAnsiTheme="minorHAnsi" w:cstheme="minorHAnsi"/>
          <w:color w:val="auto"/>
          <w:lang w:eastAsia="zh-TW"/>
        </w:rPr>
        <w:t>Karatas</w:t>
      </w:r>
      <w:proofErr w:type="spellEnd"/>
      <w:r w:rsidR="00D47086" w:rsidRPr="009E584D">
        <w:rPr>
          <w:rFonts w:asciiTheme="minorHAnsi" w:eastAsiaTheme="minorEastAsia" w:hAnsiTheme="minorHAnsi" w:cstheme="minorHAnsi"/>
          <w:color w:val="auto"/>
          <w:lang w:eastAsia="zh-TW"/>
        </w:rPr>
        <w:t>,</w:t>
      </w:r>
      <w:r w:rsidR="007F0850" w:rsidRPr="009E584D">
        <w:rPr>
          <w:rFonts w:asciiTheme="minorHAnsi" w:eastAsiaTheme="minorEastAsia" w:hAnsiTheme="minorHAnsi" w:cstheme="minorHAnsi"/>
          <w:color w:val="auto"/>
          <w:lang w:eastAsia="zh-TW"/>
        </w:rPr>
        <w:t xml:space="preserve"> H</w:t>
      </w:r>
      <w:r w:rsidR="00D47086" w:rsidRPr="009E584D">
        <w:rPr>
          <w:rFonts w:asciiTheme="minorHAnsi" w:eastAsiaTheme="minorEastAsia" w:hAnsiTheme="minorHAnsi" w:cstheme="minorHAnsi"/>
          <w:color w:val="auto"/>
          <w:lang w:eastAsia="zh-TW"/>
        </w:rPr>
        <w:t>.</w:t>
      </w:r>
      <w:r w:rsidR="007F0850" w:rsidRPr="009E584D">
        <w:rPr>
          <w:rFonts w:asciiTheme="minorHAnsi" w:eastAsiaTheme="minorEastAsia" w:hAnsiTheme="minorHAnsi" w:cstheme="minorHAnsi"/>
          <w:color w:val="auto"/>
          <w:lang w:eastAsia="zh-TW"/>
        </w:rPr>
        <w:t xml:space="preserve"> </w:t>
      </w:r>
      <w:r w:rsidR="00D47086" w:rsidRPr="009E584D">
        <w:rPr>
          <w:rFonts w:asciiTheme="minorHAnsi" w:hAnsiTheme="minorHAnsi" w:cstheme="minorHAnsi"/>
          <w:color w:val="auto"/>
        </w:rPr>
        <w:t>et al.</w:t>
      </w:r>
      <w:r w:rsidR="007F0850" w:rsidRPr="009E584D">
        <w:rPr>
          <w:rFonts w:asciiTheme="minorHAnsi" w:eastAsiaTheme="minorEastAsia" w:hAnsiTheme="minorHAnsi" w:cstheme="minorHAnsi"/>
          <w:color w:val="auto"/>
          <w:lang w:eastAsia="zh-TW"/>
        </w:rPr>
        <w:t xml:space="preserve"> Thrombotic distal middle cerebral artery occlusion produced by topical </w:t>
      </w:r>
      <w:proofErr w:type="spellStart"/>
      <w:r w:rsidR="007F0850" w:rsidRPr="009E584D">
        <w:rPr>
          <w:rFonts w:asciiTheme="minorHAnsi" w:eastAsiaTheme="minorEastAsia" w:hAnsiTheme="minorHAnsi" w:cstheme="minorHAnsi"/>
          <w:color w:val="auto"/>
          <w:lang w:eastAsia="zh-TW"/>
        </w:rPr>
        <w:t>FeCl</w:t>
      </w:r>
      <w:proofErr w:type="spellEnd"/>
      <w:r w:rsidR="007F0850" w:rsidRPr="009E584D">
        <w:rPr>
          <w:rFonts w:asciiTheme="minorHAnsi" w:eastAsiaTheme="minorEastAsia" w:hAnsiTheme="minorHAnsi" w:cstheme="minorHAnsi"/>
          <w:color w:val="auto"/>
          <w:lang w:eastAsia="zh-TW"/>
        </w:rPr>
        <w:t xml:space="preserve">(3) application: a novel model suitable for intravital microscopy and thrombolysis studies. </w:t>
      </w:r>
      <w:r w:rsidR="00D47086" w:rsidRPr="009E584D">
        <w:rPr>
          <w:rFonts w:asciiTheme="minorHAnsi" w:eastAsiaTheme="minorEastAsia" w:hAnsiTheme="minorHAnsi" w:cstheme="minorHAnsi"/>
          <w:i/>
          <w:color w:val="auto"/>
          <w:lang w:eastAsia="zh-TW"/>
        </w:rPr>
        <w:t>Journal of Cerebral Blood Flow and Metabolism</w:t>
      </w:r>
      <w:r w:rsidR="00D47086" w:rsidRPr="009E584D">
        <w:rPr>
          <w:rFonts w:asciiTheme="minorHAnsi" w:eastAsiaTheme="minorEastAsia" w:hAnsiTheme="minorHAnsi" w:cstheme="minorHAnsi"/>
          <w:color w:val="auto"/>
          <w:lang w:eastAsia="zh-TW"/>
        </w:rPr>
        <w:t>.</w:t>
      </w:r>
      <w:r w:rsidR="007F0850" w:rsidRPr="009E584D">
        <w:rPr>
          <w:rFonts w:asciiTheme="minorHAnsi" w:eastAsiaTheme="minorEastAsia" w:hAnsiTheme="minorHAnsi" w:cstheme="minorHAnsi"/>
          <w:color w:val="auto"/>
          <w:lang w:eastAsia="zh-TW"/>
        </w:rPr>
        <w:t xml:space="preserve"> </w:t>
      </w:r>
      <w:r w:rsidR="007F0850" w:rsidRPr="009E584D">
        <w:rPr>
          <w:rFonts w:asciiTheme="minorHAnsi" w:eastAsiaTheme="minorEastAsia" w:hAnsiTheme="minorHAnsi" w:cstheme="minorHAnsi"/>
          <w:b/>
          <w:color w:val="auto"/>
          <w:lang w:eastAsia="zh-TW"/>
        </w:rPr>
        <w:t>31</w:t>
      </w:r>
      <w:r w:rsidR="00D47086" w:rsidRPr="009E584D">
        <w:rPr>
          <w:rFonts w:asciiTheme="minorHAnsi" w:eastAsiaTheme="minorEastAsia" w:hAnsiTheme="minorHAnsi" w:cstheme="minorHAnsi"/>
          <w:color w:val="auto"/>
          <w:lang w:eastAsia="zh-TW"/>
        </w:rPr>
        <w:t xml:space="preserve"> (6), </w:t>
      </w:r>
      <w:r w:rsidR="007F0850" w:rsidRPr="009E584D">
        <w:rPr>
          <w:rFonts w:asciiTheme="minorHAnsi" w:eastAsiaTheme="minorEastAsia" w:hAnsiTheme="minorHAnsi" w:cstheme="minorHAnsi"/>
          <w:color w:val="auto"/>
          <w:lang w:eastAsia="zh-TW"/>
        </w:rPr>
        <w:t>1452-1460</w:t>
      </w:r>
      <w:r w:rsidR="00D47086" w:rsidRPr="009E584D">
        <w:rPr>
          <w:rFonts w:asciiTheme="minorHAnsi" w:eastAsiaTheme="minorEastAsia" w:hAnsiTheme="minorHAnsi" w:cstheme="minorHAnsi"/>
          <w:color w:val="auto"/>
          <w:lang w:eastAsia="zh-TW"/>
        </w:rPr>
        <w:t xml:space="preserve"> (2011)</w:t>
      </w:r>
      <w:r w:rsidR="007F0850" w:rsidRPr="009E584D">
        <w:rPr>
          <w:rFonts w:asciiTheme="minorHAnsi" w:eastAsiaTheme="minorEastAsia" w:hAnsiTheme="minorHAnsi" w:cstheme="minorHAnsi"/>
          <w:color w:val="auto"/>
          <w:lang w:eastAsia="zh-TW"/>
        </w:rPr>
        <w:t>.</w:t>
      </w:r>
    </w:p>
    <w:p w14:paraId="716DC591" w14:textId="0A6D77E7" w:rsidR="007F0850" w:rsidRPr="009E584D" w:rsidRDefault="009E7D5C"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10</w:t>
      </w:r>
      <w:r w:rsidR="007F0850" w:rsidRPr="009E584D">
        <w:rPr>
          <w:rFonts w:asciiTheme="minorHAnsi" w:eastAsiaTheme="minorEastAsia" w:hAnsiTheme="minorHAnsi" w:cstheme="minorHAnsi"/>
          <w:color w:val="auto"/>
          <w:lang w:eastAsia="zh-TW"/>
        </w:rPr>
        <w:t xml:space="preserve">. </w:t>
      </w:r>
      <w:proofErr w:type="spellStart"/>
      <w:r w:rsidR="007F0850" w:rsidRPr="009E584D">
        <w:rPr>
          <w:rFonts w:asciiTheme="minorHAnsi" w:eastAsiaTheme="minorEastAsia" w:hAnsiTheme="minorHAnsi" w:cstheme="minorHAnsi"/>
          <w:color w:val="auto"/>
          <w:lang w:eastAsia="zh-TW"/>
        </w:rPr>
        <w:t>Orset</w:t>
      </w:r>
      <w:proofErr w:type="spellEnd"/>
      <w:r w:rsidR="00D47086" w:rsidRPr="009E584D">
        <w:rPr>
          <w:rFonts w:asciiTheme="minorHAnsi" w:eastAsiaTheme="minorEastAsia" w:hAnsiTheme="minorHAnsi" w:cstheme="minorHAnsi"/>
          <w:color w:val="auto"/>
          <w:lang w:eastAsia="zh-TW"/>
        </w:rPr>
        <w:t>,</w:t>
      </w:r>
      <w:r w:rsidR="007F0850" w:rsidRPr="009E584D">
        <w:rPr>
          <w:rFonts w:asciiTheme="minorHAnsi" w:eastAsiaTheme="minorEastAsia" w:hAnsiTheme="minorHAnsi" w:cstheme="minorHAnsi"/>
          <w:color w:val="auto"/>
          <w:lang w:eastAsia="zh-TW"/>
        </w:rPr>
        <w:t xml:space="preserve"> C</w:t>
      </w:r>
      <w:r w:rsidR="00D47086" w:rsidRPr="009E584D">
        <w:rPr>
          <w:rFonts w:asciiTheme="minorHAnsi" w:eastAsiaTheme="minorEastAsia" w:hAnsiTheme="minorHAnsi" w:cstheme="minorHAnsi"/>
          <w:color w:val="auto"/>
          <w:lang w:eastAsia="zh-TW"/>
        </w:rPr>
        <w:t xml:space="preserve">. </w:t>
      </w:r>
      <w:r w:rsidR="00D47086" w:rsidRPr="009E584D">
        <w:rPr>
          <w:rFonts w:asciiTheme="minorHAnsi" w:hAnsiTheme="minorHAnsi" w:cstheme="minorHAnsi"/>
          <w:color w:val="auto"/>
        </w:rPr>
        <w:t>et al.</w:t>
      </w:r>
      <w:r w:rsidR="00D47086" w:rsidRPr="009E584D">
        <w:rPr>
          <w:rFonts w:asciiTheme="minorHAnsi" w:eastAsiaTheme="minorEastAsia" w:hAnsiTheme="minorHAnsi" w:cstheme="minorHAnsi"/>
          <w:color w:val="auto"/>
          <w:lang w:eastAsia="zh-TW"/>
        </w:rPr>
        <w:t xml:space="preserve"> </w:t>
      </w:r>
      <w:r w:rsidR="007F0850" w:rsidRPr="009E584D">
        <w:rPr>
          <w:rFonts w:asciiTheme="minorHAnsi" w:eastAsiaTheme="minorEastAsia" w:hAnsiTheme="minorHAnsi" w:cstheme="minorHAnsi"/>
          <w:color w:val="auto"/>
          <w:lang w:eastAsia="zh-TW"/>
        </w:rPr>
        <w:t xml:space="preserve">Mouse model of </w:t>
      </w:r>
      <w:r w:rsidR="00A85711" w:rsidRPr="009E584D">
        <w:rPr>
          <w:rFonts w:asciiTheme="minorHAnsi" w:eastAsiaTheme="minorEastAsia" w:hAnsiTheme="minorHAnsi" w:cstheme="minorHAnsi"/>
          <w:color w:val="auto"/>
          <w:lang w:eastAsia="zh-TW"/>
        </w:rPr>
        <w:t>in situ</w:t>
      </w:r>
      <w:r w:rsidR="007F0850" w:rsidRPr="009E584D">
        <w:rPr>
          <w:rFonts w:asciiTheme="minorHAnsi" w:eastAsiaTheme="minorEastAsia" w:hAnsiTheme="minorHAnsi" w:cstheme="minorHAnsi"/>
          <w:color w:val="auto"/>
          <w:lang w:eastAsia="zh-TW"/>
        </w:rPr>
        <w:t xml:space="preserve"> thromboembolic stroke and reperfusion. </w:t>
      </w:r>
      <w:r w:rsidR="007F0850" w:rsidRPr="009E584D">
        <w:rPr>
          <w:rFonts w:asciiTheme="minorHAnsi" w:eastAsiaTheme="minorEastAsia" w:hAnsiTheme="minorHAnsi" w:cstheme="minorHAnsi"/>
          <w:i/>
          <w:color w:val="auto"/>
          <w:lang w:eastAsia="zh-TW"/>
        </w:rPr>
        <w:t>Stroke</w:t>
      </w:r>
      <w:r w:rsidR="00D47086" w:rsidRPr="009E584D">
        <w:rPr>
          <w:rFonts w:asciiTheme="minorHAnsi" w:eastAsiaTheme="minorEastAsia" w:hAnsiTheme="minorHAnsi" w:cstheme="minorHAnsi"/>
          <w:i/>
          <w:color w:val="auto"/>
          <w:lang w:eastAsia="zh-TW"/>
        </w:rPr>
        <w:t>.</w:t>
      </w:r>
      <w:r w:rsidR="007F0850" w:rsidRPr="009E584D">
        <w:rPr>
          <w:rFonts w:asciiTheme="minorHAnsi" w:eastAsiaTheme="minorEastAsia" w:hAnsiTheme="minorHAnsi" w:cstheme="minorHAnsi"/>
          <w:i/>
          <w:color w:val="auto"/>
          <w:lang w:eastAsia="zh-TW"/>
        </w:rPr>
        <w:t xml:space="preserve"> </w:t>
      </w:r>
      <w:r w:rsidR="007F0850" w:rsidRPr="009E584D">
        <w:rPr>
          <w:rFonts w:asciiTheme="minorHAnsi" w:eastAsiaTheme="minorEastAsia" w:hAnsiTheme="minorHAnsi" w:cstheme="minorHAnsi"/>
          <w:b/>
          <w:color w:val="auto"/>
          <w:lang w:eastAsia="zh-TW"/>
        </w:rPr>
        <w:t>38</w:t>
      </w:r>
      <w:r w:rsidR="00D47086" w:rsidRPr="009E584D">
        <w:rPr>
          <w:rFonts w:asciiTheme="minorHAnsi" w:eastAsiaTheme="minorEastAsia" w:hAnsiTheme="minorHAnsi" w:cstheme="minorHAnsi"/>
          <w:color w:val="auto"/>
          <w:lang w:eastAsia="zh-TW"/>
        </w:rPr>
        <w:t xml:space="preserve"> (10), </w:t>
      </w:r>
      <w:r w:rsidR="007F0850" w:rsidRPr="009E584D">
        <w:rPr>
          <w:rFonts w:asciiTheme="minorHAnsi" w:eastAsiaTheme="minorEastAsia" w:hAnsiTheme="minorHAnsi" w:cstheme="minorHAnsi"/>
          <w:color w:val="auto"/>
          <w:lang w:eastAsia="zh-TW"/>
        </w:rPr>
        <w:t>2771-2778</w:t>
      </w:r>
      <w:r w:rsidR="00D47086" w:rsidRPr="009E584D">
        <w:rPr>
          <w:rFonts w:asciiTheme="minorHAnsi" w:eastAsiaTheme="minorEastAsia" w:hAnsiTheme="minorHAnsi" w:cstheme="minorHAnsi"/>
          <w:color w:val="auto"/>
          <w:lang w:eastAsia="zh-TW"/>
        </w:rPr>
        <w:t xml:space="preserve"> (2007)</w:t>
      </w:r>
      <w:r w:rsidR="007F0850" w:rsidRPr="009E584D">
        <w:rPr>
          <w:rFonts w:asciiTheme="minorHAnsi" w:eastAsiaTheme="minorEastAsia" w:hAnsiTheme="minorHAnsi" w:cstheme="minorHAnsi"/>
          <w:color w:val="auto"/>
          <w:lang w:eastAsia="zh-TW"/>
        </w:rPr>
        <w:t>.</w:t>
      </w:r>
    </w:p>
    <w:p w14:paraId="1B41515A" w14:textId="77777777" w:rsidR="007F0850" w:rsidRPr="009E584D" w:rsidRDefault="007F0850"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lastRenderedPageBreak/>
        <w:t>1</w:t>
      </w:r>
      <w:r w:rsidR="009E7D5C" w:rsidRPr="009E584D">
        <w:rPr>
          <w:rFonts w:asciiTheme="minorHAnsi" w:eastAsiaTheme="minorEastAsia" w:hAnsiTheme="minorHAnsi" w:cstheme="minorHAnsi"/>
          <w:color w:val="auto"/>
          <w:lang w:eastAsia="zh-TW"/>
        </w:rPr>
        <w:t>1</w:t>
      </w:r>
      <w:r w:rsidRPr="009E584D">
        <w:rPr>
          <w:rFonts w:asciiTheme="minorHAnsi" w:eastAsiaTheme="minorEastAsia" w:hAnsiTheme="minorHAnsi" w:cstheme="minorHAnsi"/>
          <w:color w:val="auto"/>
          <w:lang w:eastAsia="zh-TW"/>
        </w:rPr>
        <w:t xml:space="preserve">. </w:t>
      </w:r>
      <w:proofErr w:type="spellStart"/>
      <w:r w:rsidRPr="009E584D">
        <w:rPr>
          <w:rFonts w:asciiTheme="minorHAnsi" w:eastAsiaTheme="minorEastAsia" w:hAnsiTheme="minorHAnsi" w:cstheme="minorHAnsi"/>
          <w:color w:val="auto"/>
          <w:lang w:eastAsia="zh-TW"/>
        </w:rPr>
        <w:t>Orset</w:t>
      </w:r>
      <w:proofErr w:type="spellEnd"/>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C</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et al. Efficacy of Alteplase in a </w:t>
      </w:r>
      <w:r w:rsidR="00437822" w:rsidRPr="009E584D">
        <w:rPr>
          <w:rFonts w:asciiTheme="minorHAnsi" w:eastAsiaTheme="minorEastAsia" w:hAnsiTheme="minorHAnsi" w:cstheme="minorHAnsi"/>
          <w:color w:val="auto"/>
          <w:lang w:eastAsia="zh-TW"/>
        </w:rPr>
        <w:t>m</w:t>
      </w:r>
      <w:r w:rsidRPr="009E584D">
        <w:rPr>
          <w:rFonts w:asciiTheme="minorHAnsi" w:eastAsiaTheme="minorEastAsia" w:hAnsiTheme="minorHAnsi" w:cstheme="minorHAnsi"/>
          <w:color w:val="auto"/>
          <w:lang w:eastAsia="zh-TW"/>
        </w:rPr>
        <w:t xml:space="preserve">ouse </w:t>
      </w:r>
      <w:r w:rsidR="00437822" w:rsidRPr="009E584D">
        <w:rPr>
          <w:rFonts w:asciiTheme="minorHAnsi" w:eastAsiaTheme="minorEastAsia" w:hAnsiTheme="minorHAnsi" w:cstheme="minorHAnsi"/>
          <w:color w:val="auto"/>
          <w:lang w:eastAsia="zh-TW"/>
        </w:rPr>
        <w:t>m</w:t>
      </w:r>
      <w:r w:rsidRPr="009E584D">
        <w:rPr>
          <w:rFonts w:asciiTheme="minorHAnsi" w:eastAsiaTheme="minorEastAsia" w:hAnsiTheme="minorHAnsi" w:cstheme="minorHAnsi"/>
          <w:color w:val="auto"/>
          <w:lang w:eastAsia="zh-TW"/>
        </w:rPr>
        <w:t xml:space="preserve">odel of </w:t>
      </w:r>
      <w:r w:rsidR="00437822" w:rsidRPr="009E584D">
        <w:rPr>
          <w:rFonts w:asciiTheme="minorHAnsi" w:eastAsiaTheme="minorEastAsia" w:hAnsiTheme="minorHAnsi" w:cstheme="minorHAnsi"/>
          <w:color w:val="auto"/>
          <w:lang w:eastAsia="zh-TW"/>
        </w:rPr>
        <w:t>a</w:t>
      </w:r>
      <w:r w:rsidRPr="009E584D">
        <w:rPr>
          <w:rFonts w:asciiTheme="minorHAnsi" w:eastAsiaTheme="minorEastAsia" w:hAnsiTheme="minorHAnsi" w:cstheme="minorHAnsi"/>
          <w:color w:val="auto"/>
          <w:lang w:eastAsia="zh-TW"/>
        </w:rPr>
        <w:t xml:space="preserve">cute </w:t>
      </w:r>
      <w:r w:rsidR="00437822" w:rsidRPr="009E584D">
        <w:rPr>
          <w:rFonts w:asciiTheme="minorHAnsi" w:eastAsiaTheme="minorEastAsia" w:hAnsiTheme="minorHAnsi" w:cstheme="minorHAnsi"/>
          <w:color w:val="auto"/>
          <w:lang w:eastAsia="zh-TW"/>
        </w:rPr>
        <w:t>i</w:t>
      </w:r>
      <w:r w:rsidRPr="009E584D">
        <w:rPr>
          <w:rFonts w:asciiTheme="minorHAnsi" w:eastAsiaTheme="minorEastAsia" w:hAnsiTheme="minorHAnsi" w:cstheme="minorHAnsi"/>
          <w:color w:val="auto"/>
          <w:lang w:eastAsia="zh-TW"/>
        </w:rPr>
        <w:t xml:space="preserve">schemic </w:t>
      </w:r>
      <w:r w:rsidR="00437822" w:rsidRPr="009E584D">
        <w:rPr>
          <w:rFonts w:asciiTheme="minorHAnsi" w:eastAsiaTheme="minorEastAsia" w:hAnsiTheme="minorHAnsi" w:cstheme="minorHAnsi"/>
          <w:color w:val="auto"/>
          <w:lang w:eastAsia="zh-TW"/>
        </w:rPr>
        <w:t>s</w:t>
      </w:r>
      <w:r w:rsidRPr="009E584D">
        <w:rPr>
          <w:rFonts w:asciiTheme="minorHAnsi" w:eastAsiaTheme="minorEastAsia" w:hAnsiTheme="minorHAnsi" w:cstheme="minorHAnsi"/>
          <w:color w:val="auto"/>
          <w:lang w:eastAsia="zh-TW"/>
        </w:rPr>
        <w:t xml:space="preserve">troke: A </w:t>
      </w:r>
      <w:r w:rsidR="00437822" w:rsidRPr="009E584D">
        <w:rPr>
          <w:rFonts w:asciiTheme="minorHAnsi" w:eastAsiaTheme="minorEastAsia" w:hAnsiTheme="minorHAnsi" w:cstheme="minorHAnsi"/>
          <w:color w:val="auto"/>
          <w:lang w:eastAsia="zh-TW"/>
        </w:rPr>
        <w:t>r</w:t>
      </w:r>
      <w:r w:rsidRPr="009E584D">
        <w:rPr>
          <w:rFonts w:asciiTheme="minorHAnsi" w:eastAsiaTheme="minorEastAsia" w:hAnsiTheme="minorHAnsi" w:cstheme="minorHAnsi"/>
          <w:color w:val="auto"/>
          <w:lang w:eastAsia="zh-TW"/>
        </w:rPr>
        <w:t xml:space="preserve">etrospective </w:t>
      </w:r>
      <w:r w:rsidR="00437822" w:rsidRPr="009E584D">
        <w:rPr>
          <w:rFonts w:asciiTheme="minorHAnsi" w:eastAsiaTheme="minorEastAsia" w:hAnsiTheme="minorHAnsi" w:cstheme="minorHAnsi"/>
          <w:color w:val="auto"/>
          <w:lang w:eastAsia="zh-TW"/>
        </w:rPr>
        <w:t>p</w:t>
      </w:r>
      <w:r w:rsidRPr="009E584D">
        <w:rPr>
          <w:rFonts w:asciiTheme="minorHAnsi" w:eastAsiaTheme="minorEastAsia" w:hAnsiTheme="minorHAnsi" w:cstheme="minorHAnsi"/>
          <w:color w:val="auto"/>
          <w:lang w:eastAsia="zh-TW"/>
        </w:rPr>
        <w:t xml:space="preserve">ooled </w:t>
      </w:r>
      <w:r w:rsidR="00437822" w:rsidRPr="009E584D">
        <w:rPr>
          <w:rFonts w:asciiTheme="minorHAnsi" w:eastAsiaTheme="minorEastAsia" w:hAnsiTheme="minorHAnsi" w:cstheme="minorHAnsi"/>
          <w:color w:val="auto"/>
          <w:lang w:eastAsia="zh-TW"/>
        </w:rPr>
        <w:t>a</w:t>
      </w:r>
      <w:r w:rsidRPr="009E584D">
        <w:rPr>
          <w:rFonts w:asciiTheme="minorHAnsi" w:eastAsiaTheme="minorEastAsia" w:hAnsiTheme="minorHAnsi" w:cstheme="minorHAnsi"/>
          <w:color w:val="auto"/>
          <w:lang w:eastAsia="zh-TW"/>
        </w:rPr>
        <w:t xml:space="preserve">nalysis. </w:t>
      </w:r>
      <w:r w:rsidRPr="009E584D">
        <w:rPr>
          <w:rFonts w:asciiTheme="minorHAnsi" w:eastAsiaTheme="minorEastAsia" w:hAnsiTheme="minorHAnsi" w:cstheme="minorHAnsi"/>
          <w:i/>
          <w:color w:val="auto"/>
          <w:lang w:eastAsia="zh-TW"/>
        </w:rPr>
        <w:t>Stroke</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w:t>
      </w:r>
      <w:r w:rsidRPr="009E584D">
        <w:rPr>
          <w:rFonts w:asciiTheme="minorHAnsi" w:eastAsiaTheme="minorEastAsia" w:hAnsiTheme="minorHAnsi" w:cstheme="minorHAnsi"/>
          <w:b/>
          <w:color w:val="auto"/>
          <w:lang w:eastAsia="zh-TW"/>
        </w:rPr>
        <w:t>47</w:t>
      </w:r>
      <w:r w:rsidR="00AD4530" w:rsidRPr="009E584D">
        <w:rPr>
          <w:rFonts w:asciiTheme="minorHAnsi" w:eastAsiaTheme="minorEastAsia" w:hAnsiTheme="minorHAnsi" w:cstheme="minorHAnsi"/>
          <w:b/>
          <w:color w:val="auto"/>
          <w:lang w:eastAsia="zh-TW"/>
        </w:rPr>
        <w:t xml:space="preserve"> </w:t>
      </w:r>
      <w:r w:rsidR="00AD4530" w:rsidRPr="009E584D">
        <w:rPr>
          <w:rFonts w:asciiTheme="minorHAnsi" w:eastAsiaTheme="minorEastAsia" w:hAnsiTheme="minorHAnsi" w:cstheme="minorHAnsi"/>
          <w:color w:val="auto"/>
          <w:lang w:eastAsia="zh-TW"/>
        </w:rPr>
        <w:t xml:space="preserve">(5), </w:t>
      </w:r>
      <w:r w:rsidRPr="009E584D">
        <w:rPr>
          <w:rFonts w:asciiTheme="minorHAnsi" w:eastAsiaTheme="minorEastAsia" w:hAnsiTheme="minorHAnsi" w:cstheme="minorHAnsi"/>
          <w:color w:val="auto"/>
          <w:lang w:eastAsia="zh-TW"/>
        </w:rPr>
        <w:t>1312-1318</w:t>
      </w:r>
      <w:r w:rsidR="00AD4530" w:rsidRPr="009E584D">
        <w:rPr>
          <w:rFonts w:asciiTheme="minorHAnsi" w:eastAsiaTheme="minorEastAsia" w:hAnsiTheme="minorHAnsi" w:cstheme="minorHAnsi"/>
          <w:color w:val="auto"/>
          <w:lang w:eastAsia="zh-TW"/>
        </w:rPr>
        <w:t xml:space="preserve"> (2016)</w:t>
      </w:r>
      <w:r w:rsidRPr="009E584D">
        <w:rPr>
          <w:rFonts w:asciiTheme="minorHAnsi" w:eastAsiaTheme="minorEastAsia" w:hAnsiTheme="minorHAnsi" w:cstheme="minorHAnsi"/>
          <w:color w:val="auto"/>
          <w:lang w:eastAsia="zh-TW"/>
        </w:rPr>
        <w:t>.</w:t>
      </w:r>
    </w:p>
    <w:p w14:paraId="33DA9EF8" w14:textId="77777777" w:rsidR="007F0850" w:rsidRPr="009E584D" w:rsidRDefault="007F0850"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1</w:t>
      </w:r>
      <w:r w:rsidR="009E7D5C" w:rsidRPr="009E584D">
        <w:rPr>
          <w:rFonts w:asciiTheme="minorHAnsi" w:eastAsiaTheme="minorEastAsia" w:hAnsiTheme="minorHAnsi" w:cstheme="minorHAnsi"/>
          <w:color w:val="auto"/>
          <w:lang w:eastAsia="zh-TW"/>
        </w:rPr>
        <w:t>2</w:t>
      </w:r>
      <w:r w:rsidRPr="009E584D">
        <w:rPr>
          <w:rFonts w:asciiTheme="minorHAnsi" w:eastAsiaTheme="minorEastAsia" w:hAnsiTheme="minorHAnsi" w:cstheme="minorHAnsi"/>
          <w:color w:val="auto"/>
          <w:lang w:eastAsia="zh-TW"/>
        </w:rPr>
        <w:t>. Kudo</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M</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Aoyama</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A</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w:t>
      </w:r>
      <w:proofErr w:type="spellStart"/>
      <w:r w:rsidRPr="009E584D">
        <w:rPr>
          <w:rFonts w:asciiTheme="minorHAnsi" w:eastAsiaTheme="minorEastAsia" w:hAnsiTheme="minorHAnsi" w:cstheme="minorHAnsi"/>
          <w:color w:val="auto"/>
          <w:lang w:eastAsia="zh-TW"/>
        </w:rPr>
        <w:t>Ichimori</w:t>
      </w:r>
      <w:proofErr w:type="spellEnd"/>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S</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Fukunaga</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N</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An animal model of cerebral infarction. Homologous blood clot emboli in rats. </w:t>
      </w:r>
      <w:r w:rsidRPr="009E584D">
        <w:rPr>
          <w:rFonts w:asciiTheme="minorHAnsi" w:eastAsiaTheme="minorEastAsia" w:hAnsiTheme="minorHAnsi" w:cstheme="minorHAnsi"/>
          <w:i/>
          <w:color w:val="auto"/>
          <w:lang w:eastAsia="zh-TW"/>
        </w:rPr>
        <w:t>Stroke</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w:t>
      </w:r>
      <w:r w:rsidRPr="009E584D">
        <w:rPr>
          <w:rFonts w:asciiTheme="minorHAnsi" w:eastAsiaTheme="minorEastAsia" w:hAnsiTheme="minorHAnsi" w:cstheme="minorHAnsi"/>
          <w:b/>
          <w:color w:val="auto"/>
          <w:lang w:eastAsia="zh-TW"/>
        </w:rPr>
        <w:t>13</w:t>
      </w:r>
      <w:r w:rsidR="00AD4530" w:rsidRPr="009E584D">
        <w:rPr>
          <w:rFonts w:asciiTheme="minorHAnsi" w:eastAsiaTheme="minorEastAsia" w:hAnsiTheme="minorHAnsi" w:cstheme="minorHAnsi"/>
          <w:color w:val="auto"/>
          <w:lang w:eastAsia="zh-TW"/>
        </w:rPr>
        <w:t xml:space="preserve"> (4), </w:t>
      </w:r>
      <w:r w:rsidRPr="009E584D">
        <w:rPr>
          <w:rFonts w:asciiTheme="minorHAnsi" w:eastAsiaTheme="minorEastAsia" w:hAnsiTheme="minorHAnsi" w:cstheme="minorHAnsi"/>
          <w:color w:val="auto"/>
          <w:lang w:eastAsia="zh-TW"/>
        </w:rPr>
        <w:t>505-508</w:t>
      </w:r>
      <w:r w:rsidR="00AD4530" w:rsidRPr="009E584D">
        <w:rPr>
          <w:rFonts w:asciiTheme="minorHAnsi" w:eastAsiaTheme="minorEastAsia" w:hAnsiTheme="minorHAnsi" w:cstheme="minorHAnsi"/>
          <w:color w:val="auto"/>
          <w:lang w:eastAsia="zh-TW"/>
        </w:rPr>
        <w:t xml:space="preserve"> (1982)</w:t>
      </w:r>
      <w:r w:rsidRPr="009E584D">
        <w:rPr>
          <w:rFonts w:asciiTheme="minorHAnsi" w:eastAsiaTheme="minorEastAsia" w:hAnsiTheme="minorHAnsi" w:cstheme="minorHAnsi"/>
          <w:color w:val="auto"/>
          <w:lang w:eastAsia="zh-TW"/>
        </w:rPr>
        <w:t>.</w:t>
      </w:r>
    </w:p>
    <w:p w14:paraId="65116F8D" w14:textId="77777777" w:rsidR="007F0850" w:rsidRPr="009E584D" w:rsidRDefault="007F0850"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1</w:t>
      </w:r>
      <w:r w:rsidR="009E7D5C" w:rsidRPr="009E584D">
        <w:rPr>
          <w:rFonts w:asciiTheme="minorHAnsi" w:eastAsiaTheme="minorEastAsia" w:hAnsiTheme="minorHAnsi" w:cstheme="minorHAnsi"/>
          <w:color w:val="auto"/>
          <w:lang w:eastAsia="zh-TW"/>
        </w:rPr>
        <w:t>3</w:t>
      </w:r>
      <w:r w:rsidRPr="009E584D">
        <w:rPr>
          <w:rFonts w:asciiTheme="minorHAnsi" w:eastAsiaTheme="minorEastAsia" w:hAnsiTheme="minorHAnsi" w:cstheme="minorHAnsi"/>
          <w:color w:val="auto"/>
          <w:lang w:eastAsia="zh-TW"/>
        </w:rPr>
        <w:t>. Busch</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E</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Kruger</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K</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w:t>
      </w:r>
      <w:proofErr w:type="spellStart"/>
      <w:r w:rsidRPr="009E584D">
        <w:rPr>
          <w:rFonts w:asciiTheme="minorHAnsi" w:eastAsiaTheme="minorEastAsia" w:hAnsiTheme="minorHAnsi" w:cstheme="minorHAnsi"/>
          <w:color w:val="auto"/>
          <w:lang w:eastAsia="zh-TW"/>
        </w:rPr>
        <w:t>Hossmann</w:t>
      </w:r>
      <w:proofErr w:type="spellEnd"/>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K</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A</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Improved model of thromboembolic stroke and rt-PA induced reperfusion in the rat. </w:t>
      </w:r>
      <w:r w:rsidRPr="009E584D">
        <w:rPr>
          <w:rFonts w:asciiTheme="minorHAnsi" w:eastAsiaTheme="minorEastAsia" w:hAnsiTheme="minorHAnsi" w:cstheme="minorHAnsi"/>
          <w:i/>
          <w:color w:val="auto"/>
          <w:lang w:eastAsia="zh-TW"/>
        </w:rPr>
        <w:t>Brain Res</w:t>
      </w:r>
      <w:r w:rsidR="00AD4530" w:rsidRPr="009E584D">
        <w:rPr>
          <w:rFonts w:asciiTheme="minorHAnsi" w:eastAsiaTheme="minorEastAsia" w:hAnsiTheme="minorHAnsi" w:cstheme="minorHAnsi"/>
          <w:i/>
          <w:color w:val="auto"/>
          <w:lang w:eastAsia="zh-TW"/>
        </w:rPr>
        <w:t>earch</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w:t>
      </w:r>
      <w:r w:rsidRPr="009E584D">
        <w:rPr>
          <w:rFonts w:asciiTheme="minorHAnsi" w:eastAsiaTheme="minorEastAsia" w:hAnsiTheme="minorHAnsi" w:cstheme="minorHAnsi"/>
          <w:b/>
          <w:color w:val="auto"/>
          <w:lang w:eastAsia="zh-TW"/>
        </w:rPr>
        <w:t>778</w:t>
      </w:r>
      <w:r w:rsidR="00AD4530" w:rsidRPr="009E584D">
        <w:rPr>
          <w:rFonts w:asciiTheme="minorHAnsi" w:eastAsiaTheme="minorEastAsia" w:hAnsiTheme="minorHAnsi" w:cstheme="minorHAnsi"/>
          <w:color w:val="auto"/>
          <w:lang w:eastAsia="zh-TW"/>
        </w:rPr>
        <w:t xml:space="preserve"> (1), </w:t>
      </w:r>
      <w:r w:rsidRPr="009E584D">
        <w:rPr>
          <w:rFonts w:asciiTheme="minorHAnsi" w:eastAsiaTheme="minorEastAsia" w:hAnsiTheme="minorHAnsi" w:cstheme="minorHAnsi"/>
          <w:color w:val="auto"/>
          <w:lang w:eastAsia="zh-TW"/>
        </w:rPr>
        <w:t>16-24</w:t>
      </w:r>
      <w:r w:rsidR="00AD4530" w:rsidRPr="009E584D">
        <w:rPr>
          <w:rFonts w:asciiTheme="minorHAnsi" w:eastAsiaTheme="minorEastAsia" w:hAnsiTheme="minorHAnsi" w:cstheme="minorHAnsi"/>
          <w:color w:val="auto"/>
          <w:lang w:eastAsia="zh-TW"/>
        </w:rPr>
        <w:t xml:space="preserve"> (1997)</w:t>
      </w:r>
      <w:r w:rsidRPr="009E584D">
        <w:rPr>
          <w:rFonts w:asciiTheme="minorHAnsi" w:eastAsiaTheme="minorEastAsia" w:hAnsiTheme="minorHAnsi" w:cstheme="minorHAnsi"/>
          <w:color w:val="auto"/>
          <w:lang w:eastAsia="zh-TW"/>
        </w:rPr>
        <w:t>.</w:t>
      </w:r>
    </w:p>
    <w:p w14:paraId="68F15DCB" w14:textId="77777777" w:rsidR="007F0850" w:rsidRPr="009E584D" w:rsidRDefault="007F0850"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1</w:t>
      </w:r>
      <w:r w:rsidR="009E7D5C" w:rsidRPr="009E584D">
        <w:rPr>
          <w:rFonts w:asciiTheme="minorHAnsi" w:eastAsiaTheme="minorEastAsia" w:hAnsiTheme="minorHAnsi" w:cstheme="minorHAnsi"/>
          <w:color w:val="auto"/>
          <w:lang w:eastAsia="zh-TW"/>
        </w:rPr>
        <w:t>4</w:t>
      </w:r>
      <w:r w:rsidRPr="009E584D">
        <w:rPr>
          <w:rFonts w:asciiTheme="minorHAnsi" w:eastAsiaTheme="minorEastAsia" w:hAnsiTheme="minorHAnsi" w:cstheme="minorHAnsi"/>
          <w:color w:val="auto"/>
          <w:lang w:eastAsia="zh-TW"/>
        </w:rPr>
        <w:t xml:space="preserve">. </w:t>
      </w:r>
      <w:proofErr w:type="spellStart"/>
      <w:r w:rsidRPr="009E584D">
        <w:rPr>
          <w:rFonts w:asciiTheme="minorHAnsi" w:eastAsiaTheme="minorEastAsia" w:hAnsiTheme="minorHAnsi" w:cstheme="minorHAnsi"/>
          <w:color w:val="auto"/>
          <w:lang w:eastAsia="zh-TW"/>
        </w:rPr>
        <w:t>Lapchak</w:t>
      </w:r>
      <w:proofErr w:type="spellEnd"/>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P</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A</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Araujo</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D</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M</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w:t>
      </w:r>
      <w:proofErr w:type="spellStart"/>
      <w:r w:rsidRPr="009E584D">
        <w:rPr>
          <w:rFonts w:asciiTheme="minorHAnsi" w:eastAsiaTheme="minorEastAsia" w:hAnsiTheme="minorHAnsi" w:cstheme="minorHAnsi"/>
          <w:color w:val="auto"/>
          <w:lang w:eastAsia="zh-TW"/>
        </w:rPr>
        <w:t>Zivin</w:t>
      </w:r>
      <w:proofErr w:type="spellEnd"/>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J</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A</w:t>
      </w:r>
      <w:r w:rsidR="00AD4530"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Comparison of Tenecteplase with Alteplase on clinical rating scores following small clot embolic strokes in rabbits. </w:t>
      </w:r>
      <w:r w:rsidRPr="009E584D">
        <w:rPr>
          <w:rFonts w:asciiTheme="minorHAnsi" w:eastAsiaTheme="minorEastAsia" w:hAnsiTheme="minorHAnsi" w:cstheme="minorHAnsi"/>
          <w:i/>
          <w:color w:val="auto"/>
          <w:lang w:eastAsia="zh-TW"/>
        </w:rPr>
        <w:t>Exp</w:t>
      </w:r>
      <w:r w:rsidR="00437822" w:rsidRPr="009E584D">
        <w:rPr>
          <w:rFonts w:asciiTheme="minorHAnsi" w:eastAsiaTheme="minorEastAsia" w:hAnsiTheme="minorHAnsi" w:cstheme="minorHAnsi"/>
          <w:i/>
          <w:color w:val="auto"/>
          <w:lang w:eastAsia="zh-TW"/>
        </w:rPr>
        <w:t>erimental</w:t>
      </w:r>
      <w:r w:rsidRPr="009E584D">
        <w:rPr>
          <w:rFonts w:asciiTheme="minorHAnsi" w:eastAsiaTheme="minorEastAsia" w:hAnsiTheme="minorHAnsi" w:cstheme="minorHAnsi"/>
          <w:i/>
          <w:color w:val="auto"/>
          <w:lang w:eastAsia="zh-TW"/>
        </w:rPr>
        <w:t xml:space="preserve"> Neurol</w:t>
      </w:r>
      <w:r w:rsidR="00437822" w:rsidRPr="009E584D">
        <w:rPr>
          <w:rFonts w:asciiTheme="minorHAnsi" w:eastAsiaTheme="minorEastAsia" w:hAnsiTheme="minorHAnsi" w:cstheme="minorHAnsi"/>
          <w:i/>
          <w:color w:val="auto"/>
          <w:lang w:eastAsia="zh-TW"/>
        </w:rPr>
        <w:t>ogy</w:t>
      </w:r>
      <w:r w:rsidR="00437822"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w:t>
      </w:r>
      <w:r w:rsidRPr="009E584D">
        <w:rPr>
          <w:rFonts w:asciiTheme="minorHAnsi" w:eastAsiaTheme="minorEastAsia" w:hAnsiTheme="minorHAnsi" w:cstheme="minorHAnsi"/>
          <w:b/>
          <w:color w:val="auto"/>
          <w:lang w:eastAsia="zh-TW"/>
        </w:rPr>
        <w:t>185</w:t>
      </w:r>
      <w:r w:rsidR="00AD4530" w:rsidRPr="009E584D">
        <w:rPr>
          <w:rFonts w:asciiTheme="minorHAnsi" w:eastAsiaTheme="minorEastAsia" w:hAnsiTheme="minorHAnsi" w:cstheme="minorHAnsi"/>
          <w:color w:val="auto"/>
          <w:lang w:eastAsia="zh-TW"/>
        </w:rPr>
        <w:t xml:space="preserve"> (1), </w:t>
      </w:r>
      <w:r w:rsidRPr="009E584D">
        <w:rPr>
          <w:rFonts w:asciiTheme="minorHAnsi" w:eastAsiaTheme="minorEastAsia" w:hAnsiTheme="minorHAnsi" w:cstheme="minorHAnsi"/>
          <w:color w:val="auto"/>
          <w:lang w:eastAsia="zh-TW"/>
        </w:rPr>
        <w:t>154-159</w:t>
      </w:r>
      <w:r w:rsidR="00AD4530" w:rsidRPr="009E584D">
        <w:rPr>
          <w:rFonts w:asciiTheme="minorHAnsi" w:eastAsiaTheme="minorEastAsia" w:hAnsiTheme="minorHAnsi" w:cstheme="minorHAnsi"/>
          <w:color w:val="auto"/>
          <w:lang w:eastAsia="zh-TW"/>
        </w:rPr>
        <w:t xml:space="preserve"> (2004)</w:t>
      </w:r>
      <w:r w:rsidRPr="009E584D">
        <w:rPr>
          <w:rFonts w:asciiTheme="minorHAnsi" w:eastAsiaTheme="minorEastAsia" w:hAnsiTheme="minorHAnsi" w:cstheme="minorHAnsi"/>
          <w:color w:val="auto"/>
          <w:lang w:eastAsia="zh-TW"/>
        </w:rPr>
        <w:t>.</w:t>
      </w:r>
    </w:p>
    <w:p w14:paraId="0EA83254" w14:textId="77777777" w:rsidR="007F0850" w:rsidRPr="009E584D" w:rsidRDefault="007F0850"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1</w:t>
      </w:r>
      <w:r w:rsidR="009E7D5C" w:rsidRPr="009E584D">
        <w:rPr>
          <w:rFonts w:asciiTheme="minorHAnsi" w:eastAsiaTheme="minorEastAsia" w:hAnsiTheme="minorHAnsi" w:cstheme="minorHAnsi"/>
          <w:color w:val="auto"/>
          <w:lang w:eastAsia="zh-TW"/>
        </w:rPr>
        <w:t>5</w:t>
      </w:r>
      <w:r w:rsidRPr="009E584D">
        <w:rPr>
          <w:rFonts w:asciiTheme="minorHAnsi" w:eastAsiaTheme="minorEastAsia" w:hAnsiTheme="minorHAnsi" w:cstheme="minorHAnsi"/>
          <w:color w:val="auto"/>
          <w:lang w:eastAsia="zh-TW"/>
        </w:rPr>
        <w:t>. Sun</w:t>
      </w:r>
      <w:r w:rsidR="00437822"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Y</w:t>
      </w:r>
      <w:r w:rsidR="00437822"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Y</w:t>
      </w:r>
      <w:r w:rsidR="00437822" w:rsidRPr="009E584D">
        <w:rPr>
          <w:rFonts w:asciiTheme="minorHAnsi" w:eastAsiaTheme="minorEastAsia" w:hAnsiTheme="minorHAnsi" w:cstheme="minorHAnsi"/>
          <w:color w:val="auto"/>
          <w:lang w:eastAsia="zh-TW"/>
        </w:rPr>
        <w:t xml:space="preserve">. et al. </w:t>
      </w:r>
      <w:r w:rsidRPr="009E584D">
        <w:rPr>
          <w:rFonts w:asciiTheme="minorHAnsi" w:eastAsiaTheme="minorEastAsia" w:hAnsiTheme="minorHAnsi" w:cstheme="minorHAnsi"/>
          <w:color w:val="auto"/>
          <w:lang w:eastAsia="zh-TW"/>
        </w:rPr>
        <w:t>Synergy of combined tPA-</w:t>
      </w:r>
      <w:r w:rsidR="00437822" w:rsidRPr="009E584D">
        <w:rPr>
          <w:rFonts w:asciiTheme="minorHAnsi" w:eastAsiaTheme="minorEastAsia" w:hAnsiTheme="minorHAnsi" w:cstheme="minorHAnsi"/>
          <w:color w:val="auto"/>
          <w:lang w:eastAsia="zh-TW"/>
        </w:rPr>
        <w:t>E</w:t>
      </w:r>
      <w:r w:rsidRPr="009E584D">
        <w:rPr>
          <w:rFonts w:asciiTheme="minorHAnsi" w:eastAsiaTheme="minorEastAsia" w:hAnsiTheme="minorHAnsi" w:cstheme="minorHAnsi"/>
          <w:color w:val="auto"/>
          <w:lang w:eastAsia="zh-TW"/>
        </w:rPr>
        <w:t xml:space="preserve">daravone therapy in experimental thrombotic stroke. </w:t>
      </w:r>
      <w:proofErr w:type="spellStart"/>
      <w:r w:rsidRPr="009E584D">
        <w:rPr>
          <w:rFonts w:asciiTheme="minorHAnsi" w:eastAsiaTheme="minorEastAsia" w:hAnsiTheme="minorHAnsi" w:cstheme="minorHAnsi"/>
          <w:i/>
          <w:color w:val="auto"/>
          <w:lang w:eastAsia="zh-TW"/>
        </w:rPr>
        <w:t>P</w:t>
      </w:r>
      <w:r w:rsidR="00437822" w:rsidRPr="009E584D">
        <w:rPr>
          <w:rFonts w:asciiTheme="minorHAnsi" w:eastAsiaTheme="minorEastAsia" w:hAnsiTheme="minorHAnsi" w:cstheme="minorHAnsi"/>
          <w:i/>
          <w:color w:val="auto"/>
          <w:lang w:eastAsia="zh-TW"/>
        </w:rPr>
        <w:t>LoS</w:t>
      </w:r>
      <w:proofErr w:type="spellEnd"/>
      <w:r w:rsidRPr="009E584D">
        <w:rPr>
          <w:rFonts w:asciiTheme="minorHAnsi" w:eastAsiaTheme="minorEastAsia" w:hAnsiTheme="minorHAnsi" w:cstheme="minorHAnsi"/>
          <w:i/>
          <w:color w:val="auto"/>
          <w:lang w:eastAsia="zh-TW"/>
        </w:rPr>
        <w:t xml:space="preserve"> One</w:t>
      </w:r>
      <w:r w:rsidR="00437822"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w:t>
      </w:r>
      <w:r w:rsidRPr="009E584D">
        <w:rPr>
          <w:rFonts w:asciiTheme="minorHAnsi" w:eastAsiaTheme="minorEastAsia" w:hAnsiTheme="minorHAnsi" w:cstheme="minorHAnsi"/>
          <w:b/>
          <w:color w:val="auto"/>
          <w:lang w:eastAsia="zh-TW"/>
        </w:rPr>
        <w:t>9</w:t>
      </w:r>
      <w:r w:rsidR="00437822" w:rsidRPr="009E584D">
        <w:rPr>
          <w:rFonts w:asciiTheme="minorHAnsi" w:eastAsiaTheme="minorEastAsia" w:hAnsiTheme="minorHAnsi" w:cstheme="minorHAnsi"/>
          <w:color w:val="auto"/>
          <w:lang w:eastAsia="zh-TW"/>
        </w:rPr>
        <w:t xml:space="preserve"> (6), </w:t>
      </w:r>
      <w:r w:rsidRPr="009E584D">
        <w:rPr>
          <w:rFonts w:asciiTheme="minorHAnsi" w:eastAsiaTheme="minorEastAsia" w:hAnsiTheme="minorHAnsi" w:cstheme="minorHAnsi"/>
          <w:color w:val="auto"/>
          <w:lang w:eastAsia="zh-TW"/>
        </w:rPr>
        <w:t>e98807</w:t>
      </w:r>
      <w:r w:rsidR="00437822" w:rsidRPr="009E584D">
        <w:rPr>
          <w:rFonts w:asciiTheme="minorHAnsi" w:eastAsiaTheme="minorEastAsia" w:hAnsiTheme="minorHAnsi" w:cstheme="minorHAnsi"/>
          <w:color w:val="auto"/>
          <w:lang w:eastAsia="zh-TW"/>
        </w:rPr>
        <w:t xml:space="preserve"> (2014)</w:t>
      </w:r>
      <w:r w:rsidRPr="009E584D">
        <w:rPr>
          <w:rFonts w:asciiTheme="minorHAnsi" w:eastAsiaTheme="minorEastAsia" w:hAnsiTheme="minorHAnsi" w:cstheme="minorHAnsi"/>
          <w:color w:val="auto"/>
          <w:lang w:eastAsia="zh-TW"/>
        </w:rPr>
        <w:t>.</w:t>
      </w:r>
    </w:p>
    <w:p w14:paraId="659F8479" w14:textId="77777777" w:rsidR="007F0850" w:rsidRPr="009E584D" w:rsidRDefault="007F0850"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1</w:t>
      </w:r>
      <w:r w:rsidR="009E7D5C" w:rsidRPr="009E584D">
        <w:rPr>
          <w:rFonts w:asciiTheme="minorHAnsi" w:eastAsiaTheme="minorEastAsia" w:hAnsiTheme="minorHAnsi" w:cstheme="minorHAnsi"/>
          <w:color w:val="auto"/>
          <w:lang w:eastAsia="zh-TW"/>
        </w:rPr>
        <w:t>6</w:t>
      </w:r>
      <w:r w:rsidRPr="009E584D">
        <w:rPr>
          <w:rFonts w:asciiTheme="minorHAnsi" w:eastAsiaTheme="minorEastAsia" w:hAnsiTheme="minorHAnsi" w:cstheme="minorHAnsi"/>
          <w:color w:val="auto"/>
          <w:lang w:eastAsia="zh-TW"/>
        </w:rPr>
        <w:t xml:space="preserve">. </w:t>
      </w:r>
      <w:r w:rsidR="00437822" w:rsidRPr="009E584D">
        <w:rPr>
          <w:rFonts w:asciiTheme="minorHAnsi" w:eastAsiaTheme="minorEastAsia" w:hAnsiTheme="minorHAnsi" w:cstheme="minorHAnsi"/>
          <w:color w:val="auto"/>
          <w:lang w:eastAsia="zh-TW"/>
        </w:rPr>
        <w:t>Sun, Y.Y. et al.</w:t>
      </w:r>
      <w:r w:rsidRPr="009E584D">
        <w:rPr>
          <w:rFonts w:asciiTheme="minorHAnsi" w:eastAsiaTheme="minorEastAsia" w:hAnsiTheme="minorHAnsi" w:cstheme="minorHAnsi"/>
          <w:color w:val="auto"/>
          <w:lang w:eastAsia="zh-TW"/>
        </w:rPr>
        <w:t xml:space="preserve"> Prophylactic Edaravone </w:t>
      </w:r>
      <w:r w:rsidR="00437822" w:rsidRPr="009E584D">
        <w:rPr>
          <w:rFonts w:asciiTheme="minorHAnsi" w:eastAsiaTheme="minorEastAsia" w:hAnsiTheme="minorHAnsi" w:cstheme="minorHAnsi"/>
          <w:color w:val="auto"/>
          <w:lang w:eastAsia="zh-TW"/>
        </w:rPr>
        <w:t>p</w:t>
      </w:r>
      <w:r w:rsidRPr="009E584D">
        <w:rPr>
          <w:rFonts w:asciiTheme="minorHAnsi" w:eastAsiaTheme="minorEastAsia" w:hAnsiTheme="minorHAnsi" w:cstheme="minorHAnsi"/>
          <w:color w:val="auto"/>
          <w:lang w:eastAsia="zh-TW"/>
        </w:rPr>
        <w:t xml:space="preserve">revents </w:t>
      </w:r>
      <w:r w:rsidR="00437822" w:rsidRPr="009E584D">
        <w:rPr>
          <w:rFonts w:asciiTheme="minorHAnsi" w:eastAsiaTheme="minorEastAsia" w:hAnsiTheme="minorHAnsi" w:cstheme="minorHAnsi"/>
          <w:color w:val="auto"/>
          <w:lang w:eastAsia="zh-TW"/>
        </w:rPr>
        <w:t>t</w:t>
      </w:r>
      <w:r w:rsidRPr="009E584D">
        <w:rPr>
          <w:rFonts w:asciiTheme="minorHAnsi" w:eastAsiaTheme="minorEastAsia" w:hAnsiTheme="minorHAnsi" w:cstheme="minorHAnsi"/>
          <w:color w:val="auto"/>
          <w:lang w:eastAsia="zh-TW"/>
        </w:rPr>
        <w:t xml:space="preserve">ransient </w:t>
      </w:r>
      <w:r w:rsidR="00437822" w:rsidRPr="009E584D">
        <w:rPr>
          <w:rFonts w:asciiTheme="minorHAnsi" w:eastAsiaTheme="minorEastAsia" w:hAnsiTheme="minorHAnsi" w:cstheme="minorHAnsi"/>
          <w:color w:val="auto"/>
          <w:lang w:eastAsia="zh-TW"/>
        </w:rPr>
        <w:t>h</w:t>
      </w:r>
      <w:r w:rsidRPr="009E584D">
        <w:rPr>
          <w:rFonts w:asciiTheme="minorHAnsi" w:eastAsiaTheme="minorEastAsia" w:hAnsiTheme="minorHAnsi" w:cstheme="minorHAnsi"/>
          <w:color w:val="auto"/>
          <w:lang w:eastAsia="zh-TW"/>
        </w:rPr>
        <w:t>ypoxic-</w:t>
      </w:r>
      <w:r w:rsidR="00437822" w:rsidRPr="009E584D">
        <w:rPr>
          <w:rFonts w:asciiTheme="minorHAnsi" w:eastAsiaTheme="minorEastAsia" w:hAnsiTheme="minorHAnsi" w:cstheme="minorHAnsi"/>
          <w:color w:val="auto"/>
          <w:lang w:eastAsia="zh-TW"/>
        </w:rPr>
        <w:t>i</w:t>
      </w:r>
      <w:r w:rsidRPr="009E584D">
        <w:rPr>
          <w:rFonts w:asciiTheme="minorHAnsi" w:eastAsiaTheme="minorEastAsia" w:hAnsiTheme="minorHAnsi" w:cstheme="minorHAnsi"/>
          <w:color w:val="auto"/>
          <w:lang w:eastAsia="zh-TW"/>
        </w:rPr>
        <w:t xml:space="preserve">schemic </w:t>
      </w:r>
      <w:r w:rsidR="00437822" w:rsidRPr="009E584D">
        <w:rPr>
          <w:rFonts w:asciiTheme="minorHAnsi" w:eastAsiaTheme="minorEastAsia" w:hAnsiTheme="minorHAnsi" w:cstheme="minorHAnsi"/>
          <w:color w:val="auto"/>
          <w:lang w:eastAsia="zh-TW"/>
        </w:rPr>
        <w:t>b</w:t>
      </w:r>
      <w:r w:rsidRPr="009E584D">
        <w:rPr>
          <w:rFonts w:asciiTheme="minorHAnsi" w:eastAsiaTheme="minorEastAsia" w:hAnsiTheme="minorHAnsi" w:cstheme="minorHAnsi"/>
          <w:color w:val="auto"/>
          <w:lang w:eastAsia="zh-TW"/>
        </w:rPr>
        <w:t xml:space="preserve">rain </w:t>
      </w:r>
      <w:r w:rsidR="00437822" w:rsidRPr="009E584D">
        <w:rPr>
          <w:rFonts w:asciiTheme="minorHAnsi" w:eastAsiaTheme="minorEastAsia" w:hAnsiTheme="minorHAnsi" w:cstheme="minorHAnsi"/>
          <w:color w:val="auto"/>
          <w:lang w:eastAsia="zh-TW"/>
        </w:rPr>
        <w:t>i</w:t>
      </w:r>
      <w:r w:rsidRPr="009E584D">
        <w:rPr>
          <w:rFonts w:asciiTheme="minorHAnsi" w:eastAsiaTheme="minorEastAsia" w:hAnsiTheme="minorHAnsi" w:cstheme="minorHAnsi"/>
          <w:color w:val="auto"/>
          <w:lang w:eastAsia="zh-TW"/>
        </w:rPr>
        <w:t xml:space="preserve">njury: Implications for </w:t>
      </w:r>
      <w:r w:rsidR="00437822" w:rsidRPr="009E584D">
        <w:rPr>
          <w:rFonts w:asciiTheme="minorHAnsi" w:eastAsiaTheme="minorEastAsia" w:hAnsiTheme="minorHAnsi" w:cstheme="minorHAnsi"/>
          <w:color w:val="auto"/>
          <w:lang w:eastAsia="zh-TW"/>
        </w:rPr>
        <w:t>p</w:t>
      </w:r>
      <w:r w:rsidRPr="009E584D">
        <w:rPr>
          <w:rFonts w:asciiTheme="minorHAnsi" w:eastAsiaTheme="minorEastAsia" w:hAnsiTheme="minorHAnsi" w:cstheme="minorHAnsi"/>
          <w:color w:val="auto"/>
          <w:lang w:eastAsia="zh-TW"/>
        </w:rPr>
        <w:t xml:space="preserve">erioperative </w:t>
      </w:r>
      <w:r w:rsidR="00437822" w:rsidRPr="009E584D">
        <w:rPr>
          <w:rFonts w:asciiTheme="minorHAnsi" w:eastAsiaTheme="minorEastAsia" w:hAnsiTheme="minorHAnsi" w:cstheme="minorHAnsi"/>
          <w:color w:val="auto"/>
          <w:lang w:eastAsia="zh-TW"/>
        </w:rPr>
        <w:t>n</w:t>
      </w:r>
      <w:r w:rsidRPr="009E584D">
        <w:rPr>
          <w:rFonts w:asciiTheme="minorHAnsi" w:eastAsiaTheme="minorEastAsia" w:hAnsiTheme="minorHAnsi" w:cstheme="minorHAnsi"/>
          <w:color w:val="auto"/>
          <w:lang w:eastAsia="zh-TW"/>
        </w:rPr>
        <w:t xml:space="preserve">europrotection. </w:t>
      </w:r>
      <w:r w:rsidRPr="009E584D">
        <w:rPr>
          <w:rFonts w:asciiTheme="minorHAnsi" w:eastAsiaTheme="minorEastAsia" w:hAnsiTheme="minorHAnsi" w:cstheme="minorHAnsi"/>
          <w:i/>
          <w:color w:val="auto"/>
          <w:lang w:eastAsia="zh-TW"/>
        </w:rPr>
        <w:t>Stroke</w:t>
      </w:r>
      <w:r w:rsidR="00437822"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w:t>
      </w:r>
      <w:r w:rsidRPr="009E584D">
        <w:rPr>
          <w:rFonts w:asciiTheme="minorHAnsi" w:eastAsiaTheme="minorEastAsia" w:hAnsiTheme="minorHAnsi" w:cstheme="minorHAnsi"/>
          <w:b/>
          <w:color w:val="auto"/>
          <w:lang w:eastAsia="zh-TW"/>
        </w:rPr>
        <w:t>46</w:t>
      </w:r>
      <w:r w:rsidR="00437822" w:rsidRPr="009E584D">
        <w:rPr>
          <w:rFonts w:asciiTheme="minorHAnsi" w:eastAsiaTheme="minorEastAsia" w:hAnsiTheme="minorHAnsi" w:cstheme="minorHAnsi"/>
          <w:color w:val="auto"/>
          <w:lang w:eastAsia="zh-TW"/>
        </w:rPr>
        <w:t xml:space="preserve"> (7), </w:t>
      </w:r>
      <w:r w:rsidRPr="009E584D">
        <w:rPr>
          <w:rFonts w:asciiTheme="minorHAnsi" w:eastAsiaTheme="minorEastAsia" w:hAnsiTheme="minorHAnsi" w:cstheme="minorHAnsi"/>
          <w:color w:val="auto"/>
          <w:lang w:eastAsia="zh-TW"/>
        </w:rPr>
        <w:t>1947-1955</w:t>
      </w:r>
      <w:r w:rsidR="00437822" w:rsidRPr="009E584D">
        <w:rPr>
          <w:rFonts w:asciiTheme="minorHAnsi" w:eastAsiaTheme="minorEastAsia" w:hAnsiTheme="minorHAnsi" w:cstheme="minorHAnsi"/>
          <w:color w:val="auto"/>
          <w:lang w:eastAsia="zh-TW"/>
        </w:rPr>
        <w:t xml:space="preserve"> (2015)</w:t>
      </w:r>
      <w:r w:rsidRPr="009E584D">
        <w:rPr>
          <w:rFonts w:asciiTheme="minorHAnsi" w:eastAsiaTheme="minorEastAsia" w:hAnsiTheme="minorHAnsi" w:cstheme="minorHAnsi"/>
          <w:color w:val="auto"/>
          <w:lang w:eastAsia="zh-TW"/>
        </w:rPr>
        <w:t>.</w:t>
      </w:r>
    </w:p>
    <w:p w14:paraId="33AA0C7F" w14:textId="77777777" w:rsidR="007F0850" w:rsidRPr="009E584D" w:rsidRDefault="007F0850"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 xml:space="preserve">17. </w:t>
      </w:r>
      <w:r w:rsidR="00437822" w:rsidRPr="009E584D">
        <w:rPr>
          <w:rFonts w:asciiTheme="minorHAnsi" w:eastAsiaTheme="minorEastAsia" w:hAnsiTheme="minorHAnsi" w:cstheme="minorHAnsi"/>
          <w:color w:val="auto"/>
          <w:lang w:eastAsia="zh-TW"/>
        </w:rPr>
        <w:t xml:space="preserve">Sun, Y.Y. et al. </w:t>
      </w:r>
      <w:r w:rsidRPr="009E584D">
        <w:rPr>
          <w:rFonts w:asciiTheme="minorHAnsi" w:eastAsiaTheme="minorEastAsia" w:hAnsiTheme="minorHAnsi" w:cstheme="minorHAnsi"/>
          <w:color w:val="auto"/>
          <w:lang w:eastAsia="zh-TW"/>
        </w:rPr>
        <w:t xml:space="preserve">Sickle </w:t>
      </w:r>
      <w:r w:rsidR="00437822" w:rsidRPr="009E584D">
        <w:rPr>
          <w:rFonts w:asciiTheme="minorHAnsi" w:eastAsiaTheme="minorEastAsia" w:hAnsiTheme="minorHAnsi" w:cstheme="minorHAnsi"/>
          <w:color w:val="auto"/>
          <w:lang w:eastAsia="zh-TW"/>
        </w:rPr>
        <w:t>m</w:t>
      </w:r>
      <w:r w:rsidRPr="009E584D">
        <w:rPr>
          <w:rFonts w:asciiTheme="minorHAnsi" w:eastAsiaTheme="minorEastAsia" w:hAnsiTheme="minorHAnsi" w:cstheme="minorHAnsi"/>
          <w:color w:val="auto"/>
          <w:lang w:eastAsia="zh-TW"/>
        </w:rPr>
        <w:t xml:space="preserve">ice </w:t>
      </w:r>
      <w:r w:rsidR="00437822" w:rsidRPr="009E584D">
        <w:rPr>
          <w:rFonts w:asciiTheme="minorHAnsi" w:eastAsiaTheme="minorEastAsia" w:hAnsiTheme="minorHAnsi" w:cstheme="minorHAnsi"/>
          <w:color w:val="auto"/>
          <w:lang w:eastAsia="zh-TW"/>
        </w:rPr>
        <w:t>a</w:t>
      </w:r>
      <w:r w:rsidRPr="009E584D">
        <w:rPr>
          <w:rFonts w:asciiTheme="minorHAnsi" w:eastAsiaTheme="minorEastAsia" w:hAnsiTheme="minorHAnsi" w:cstheme="minorHAnsi"/>
          <w:color w:val="auto"/>
          <w:lang w:eastAsia="zh-TW"/>
        </w:rPr>
        <w:t xml:space="preserve">re </w:t>
      </w:r>
      <w:r w:rsidR="00437822" w:rsidRPr="009E584D">
        <w:rPr>
          <w:rFonts w:asciiTheme="minorHAnsi" w:eastAsiaTheme="minorEastAsia" w:hAnsiTheme="minorHAnsi" w:cstheme="minorHAnsi"/>
          <w:color w:val="auto"/>
          <w:lang w:eastAsia="zh-TW"/>
        </w:rPr>
        <w:t>s</w:t>
      </w:r>
      <w:r w:rsidRPr="009E584D">
        <w:rPr>
          <w:rFonts w:asciiTheme="minorHAnsi" w:eastAsiaTheme="minorEastAsia" w:hAnsiTheme="minorHAnsi" w:cstheme="minorHAnsi"/>
          <w:color w:val="auto"/>
          <w:lang w:eastAsia="zh-TW"/>
        </w:rPr>
        <w:t xml:space="preserve">ensitive to </w:t>
      </w:r>
      <w:r w:rsidR="00437822" w:rsidRPr="009E584D">
        <w:rPr>
          <w:rFonts w:asciiTheme="minorHAnsi" w:eastAsiaTheme="minorEastAsia" w:hAnsiTheme="minorHAnsi" w:cstheme="minorHAnsi"/>
          <w:color w:val="auto"/>
          <w:lang w:eastAsia="zh-TW"/>
        </w:rPr>
        <w:t>h</w:t>
      </w:r>
      <w:r w:rsidRPr="009E584D">
        <w:rPr>
          <w:rFonts w:asciiTheme="minorHAnsi" w:eastAsiaTheme="minorEastAsia" w:hAnsiTheme="minorHAnsi" w:cstheme="minorHAnsi"/>
          <w:color w:val="auto"/>
          <w:lang w:eastAsia="zh-TW"/>
        </w:rPr>
        <w:t>ypoxia/</w:t>
      </w:r>
      <w:r w:rsidR="00437822" w:rsidRPr="009E584D">
        <w:rPr>
          <w:rFonts w:asciiTheme="minorHAnsi" w:eastAsiaTheme="minorEastAsia" w:hAnsiTheme="minorHAnsi" w:cstheme="minorHAnsi"/>
          <w:color w:val="auto"/>
          <w:lang w:eastAsia="zh-TW"/>
        </w:rPr>
        <w:t>i</w:t>
      </w:r>
      <w:r w:rsidRPr="009E584D">
        <w:rPr>
          <w:rFonts w:asciiTheme="minorHAnsi" w:eastAsiaTheme="minorEastAsia" w:hAnsiTheme="minorHAnsi" w:cstheme="minorHAnsi"/>
          <w:color w:val="auto"/>
          <w:lang w:eastAsia="zh-TW"/>
        </w:rPr>
        <w:t>schemia-</w:t>
      </w:r>
      <w:r w:rsidR="00437822" w:rsidRPr="009E584D">
        <w:rPr>
          <w:rFonts w:asciiTheme="minorHAnsi" w:eastAsiaTheme="minorEastAsia" w:hAnsiTheme="minorHAnsi" w:cstheme="minorHAnsi"/>
          <w:color w:val="auto"/>
          <w:lang w:eastAsia="zh-TW"/>
        </w:rPr>
        <w:t>i</w:t>
      </w:r>
      <w:r w:rsidRPr="009E584D">
        <w:rPr>
          <w:rFonts w:asciiTheme="minorHAnsi" w:eastAsiaTheme="minorEastAsia" w:hAnsiTheme="minorHAnsi" w:cstheme="minorHAnsi"/>
          <w:color w:val="auto"/>
          <w:lang w:eastAsia="zh-TW"/>
        </w:rPr>
        <w:t xml:space="preserve">nduced </w:t>
      </w:r>
      <w:r w:rsidR="00437822" w:rsidRPr="009E584D">
        <w:rPr>
          <w:rFonts w:asciiTheme="minorHAnsi" w:eastAsiaTheme="minorEastAsia" w:hAnsiTheme="minorHAnsi" w:cstheme="minorHAnsi"/>
          <w:color w:val="auto"/>
          <w:lang w:eastAsia="zh-TW"/>
        </w:rPr>
        <w:t>s</w:t>
      </w:r>
      <w:r w:rsidRPr="009E584D">
        <w:rPr>
          <w:rFonts w:asciiTheme="minorHAnsi" w:eastAsiaTheme="minorEastAsia" w:hAnsiTheme="minorHAnsi" w:cstheme="minorHAnsi"/>
          <w:color w:val="auto"/>
          <w:lang w:eastAsia="zh-TW"/>
        </w:rPr>
        <w:t xml:space="preserve">troke but </w:t>
      </w:r>
      <w:r w:rsidR="00437822" w:rsidRPr="009E584D">
        <w:rPr>
          <w:rFonts w:asciiTheme="minorHAnsi" w:eastAsiaTheme="minorEastAsia" w:hAnsiTheme="minorHAnsi" w:cstheme="minorHAnsi"/>
          <w:color w:val="auto"/>
          <w:lang w:eastAsia="zh-TW"/>
        </w:rPr>
        <w:t>r</w:t>
      </w:r>
      <w:r w:rsidRPr="009E584D">
        <w:rPr>
          <w:rFonts w:asciiTheme="minorHAnsi" w:eastAsiaTheme="minorEastAsia" w:hAnsiTheme="minorHAnsi" w:cstheme="minorHAnsi"/>
          <w:color w:val="auto"/>
          <w:lang w:eastAsia="zh-TW"/>
        </w:rPr>
        <w:t xml:space="preserve">espond to </w:t>
      </w:r>
      <w:r w:rsidR="00437822" w:rsidRPr="009E584D">
        <w:rPr>
          <w:rFonts w:asciiTheme="minorHAnsi" w:eastAsiaTheme="minorEastAsia" w:hAnsiTheme="minorHAnsi" w:cstheme="minorHAnsi"/>
          <w:color w:val="auto"/>
          <w:lang w:eastAsia="zh-TW"/>
        </w:rPr>
        <w:t>t</w:t>
      </w:r>
      <w:r w:rsidRPr="009E584D">
        <w:rPr>
          <w:rFonts w:asciiTheme="minorHAnsi" w:eastAsiaTheme="minorEastAsia" w:hAnsiTheme="minorHAnsi" w:cstheme="minorHAnsi"/>
          <w:color w:val="auto"/>
          <w:lang w:eastAsia="zh-TW"/>
        </w:rPr>
        <w:t>issue-</w:t>
      </w:r>
      <w:r w:rsidR="00437822" w:rsidRPr="009E584D">
        <w:rPr>
          <w:rFonts w:asciiTheme="minorHAnsi" w:eastAsiaTheme="minorEastAsia" w:hAnsiTheme="minorHAnsi" w:cstheme="minorHAnsi"/>
          <w:color w:val="auto"/>
          <w:lang w:eastAsia="zh-TW"/>
        </w:rPr>
        <w:t>t</w:t>
      </w:r>
      <w:r w:rsidRPr="009E584D">
        <w:rPr>
          <w:rFonts w:asciiTheme="minorHAnsi" w:eastAsiaTheme="minorEastAsia" w:hAnsiTheme="minorHAnsi" w:cstheme="minorHAnsi"/>
          <w:color w:val="auto"/>
          <w:lang w:eastAsia="zh-TW"/>
        </w:rPr>
        <w:t xml:space="preserve">ype </w:t>
      </w:r>
      <w:r w:rsidR="00437822" w:rsidRPr="009E584D">
        <w:rPr>
          <w:rFonts w:asciiTheme="minorHAnsi" w:eastAsiaTheme="minorEastAsia" w:hAnsiTheme="minorHAnsi" w:cstheme="minorHAnsi"/>
          <w:color w:val="auto"/>
          <w:lang w:eastAsia="zh-TW"/>
        </w:rPr>
        <w:t>p</w:t>
      </w:r>
      <w:r w:rsidRPr="009E584D">
        <w:rPr>
          <w:rFonts w:asciiTheme="minorHAnsi" w:eastAsiaTheme="minorEastAsia" w:hAnsiTheme="minorHAnsi" w:cstheme="minorHAnsi"/>
          <w:color w:val="auto"/>
          <w:lang w:eastAsia="zh-TW"/>
        </w:rPr>
        <w:t xml:space="preserve">lasminogen </w:t>
      </w:r>
      <w:r w:rsidR="00437822" w:rsidRPr="009E584D">
        <w:rPr>
          <w:rFonts w:asciiTheme="minorHAnsi" w:eastAsiaTheme="minorEastAsia" w:hAnsiTheme="minorHAnsi" w:cstheme="minorHAnsi"/>
          <w:color w:val="auto"/>
          <w:lang w:eastAsia="zh-TW"/>
        </w:rPr>
        <w:t>a</w:t>
      </w:r>
      <w:r w:rsidRPr="009E584D">
        <w:rPr>
          <w:rFonts w:asciiTheme="minorHAnsi" w:eastAsiaTheme="minorEastAsia" w:hAnsiTheme="minorHAnsi" w:cstheme="minorHAnsi"/>
          <w:color w:val="auto"/>
          <w:lang w:eastAsia="zh-TW"/>
        </w:rPr>
        <w:t xml:space="preserve">ctivator </w:t>
      </w:r>
      <w:r w:rsidR="00437822" w:rsidRPr="009E584D">
        <w:rPr>
          <w:rFonts w:asciiTheme="minorHAnsi" w:eastAsiaTheme="minorEastAsia" w:hAnsiTheme="minorHAnsi" w:cstheme="minorHAnsi"/>
          <w:color w:val="auto"/>
          <w:lang w:eastAsia="zh-TW"/>
        </w:rPr>
        <w:t>t</w:t>
      </w:r>
      <w:r w:rsidRPr="009E584D">
        <w:rPr>
          <w:rFonts w:asciiTheme="minorHAnsi" w:eastAsiaTheme="minorEastAsia" w:hAnsiTheme="minorHAnsi" w:cstheme="minorHAnsi"/>
          <w:color w:val="auto"/>
          <w:lang w:eastAsia="zh-TW"/>
        </w:rPr>
        <w:t xml:space="preserve">reatment. </w:t>
      </w:r>
      <w:r w:rsidRPr="009E584D">
        <w:rPr>
          <w:rFonts w:asciiTheme="minorHAnsi" w:eastAsiaTheme="minorEastAsia" w:hAnsiTheme="minorHAnsi" w:cstheme="minorHAnsi"/>
          <w:i/>
          <w:color w:val="auto"/>
          <w:lang w:eastAsia="zh-TW"/>
        </w:rPr>
        <w:t>Stroke</w:t>
      </w:r>
      <w:r w:rsidR="00437822"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w:t>
      </w:r>
      <w:r w:rsidRPr="009E584D">
        <w:rPr>
          <w:rFonts w:asciiTheme="minorHAnsi" w:eastAsiaTheme="minorEastAsia" w:hAnsiTheme="minorHAnsi" w:cstheme="minorHAnsi"/>
          <w:b/>
          <w:color w:val="auto"/>
          <w:lang w:eastAsia="zh-TW"/>
        </w:rPr>
        <w:t>48</w:t>
      </w:r>
      <w:r w:rsidR="00437822" w:rsidRPr="009E584D">
        <w:rPr>
          <w:rFonts w:asciiTheme="minorHAnsi" w:eastAsiaTheme="minorEastAsia" w:hAnsiTheme="minorHAnsi" w:cstheme="minorHAnsi"/>
          <w:color w:val="auto"/>
          <w:lang w:eastAsia="zh-TW"/>
        </w:rPr>
        <w:t xml:space="preserve"> (12), </w:t>
      </w:r>
      <w:r w:rsidRPr="009E584D">
        <w:rPr>
          <w:rFonts w:asciiTheme="minorHAnsi" w:eastAsiaTheme="minorEastAsia" w:hAnsiTheme="minorHAnsi" w:cstheme="minorHAnsi"/>
          <w:color w:val="auto"/>
          <w:lang w:eastAsia="zh-TW"/>
        </w:rPr>
        <w:t>3347-3355</w:t>
      </w:r>
      <w:r w:rsidR="00437822" w:rsidRPr="009E584D">
        <w:rPr>
          <w:rFonts w:asciiTheme="minorHAnsi" w:eastAsiaTheme="minorEastAsia" w:hAnsiTheme="minorHAnsi" w:cstheme="minorHAnsi"/>
          <w:color w:val="auto"/>
          <w:lang w:eastAsia="zh-TW"/>
        </w:rPr>
        <w:t xml:space="preserve"> (2017)</w:t>
      </w:r>
      <w:r w:rsidRPr="009E584D">
        <w:rPr>
          <w:rFonts w:asciiTheme="minorHAnsi" w:eastAsiaTheme="minorEastAsia" w:hAnsiTheme="minorHAnsi" w:cstheme="minorHAnsi"/>
          <w:color w:val="auto"/>
          <w:lang w:eastAsia="zh-TW"/>
        </w:rPr>
        <w:t>.</w:t>
      </w:r>
    </w:p>
    <w:p w14:paraId="1DAE2540" w14:textId="77777777" w:rsidR="009E7D5C" w:rsidRPr="009E584D" w:rsidRDefault="009E7D5C"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18. Sun</w:t>
      </w:r>
      <w:r w:rsidR="00437822"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Y</w:t>
      </w:r>
      <w:r w:rsidR="00437822"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Y</w:t>
      </w:r>
      <w:r w:rsidR="00437822"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Kuan</w:t>
      </w:r>
      <w:r w:rsidR="00437822"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C</w:t>
      </w:r>
      <w:r w:rsidR="00437822"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Y</w:t>
      </w:r>
      <w:r w:rsidR="00437822"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A </w:t>
      </w:r>
      <w:r w:rsidR="00437822" w:rsidRPr="009E584D">
        <w:rPr>
          <w:rFonts w:asciiTheme="minorHAnsi" w:eastAsiaTheme="minorEastAsia" w:hAnsiTheme="minorHAnsi" w:cstheme="minorHAnsi"/>
          <w:color w:val="auto"/>
          <w:lang w:eastAsia="zh-TW"/>
        </w:rPr>
        <w:t>t</w:t>
      </w:r>
      <w:r w:rsidRPr="009E584D">
        <w:rPr>
          <w:rFonts w:asciiTheme="minorHAnsi" w:eastAsiaTheme="minorEastAsia" w:hAnsiTheme="minorHAnsi" w:cstheme="minorHAnsi"/>
          <w:color w:val="auto"/>
          <w:lang w:eastAsia="zh-TW"/>
        </w:rPr>
        <w:t xml:space="preserve">hrombotic </w:t>
      </w:r>
      <w:r w:rsidR="00437822" w:rsidRPr="009E584D">
        <w:rPr>
          <w:rFonts w:asciiTheme="minorHAnsi" w:eastAsiaTheme="minorEastAsia" w:hAnsiTheme="minorHAnsi" w:cstheme="minorHAnsi"/>
          <w:color w:val="auto"/>
          <w:lang w:eastAsia="zh-TW"/>
        </w:rPr>
        <w:t>s</w:t>
      </w:r>
      <w:r w:rsidRPr="009E584D">
        <w:rPr>
          <w:rFonts w:asciiTheme="minorHAnsi" w:eastAsiaTheme="minorEastAsia" w:hAnsiTheme="minorHAnsi" w:cstheme="minorHAnsi"/>
          <w:color w:val="auto"/>
          <w:lang w:eastAsia="zh-TW"/>
        </w:rPr>
        <w:t xml:space="preserve">troke </w:t>
      </w:r>
      <w:r w:rsidR="00437822" w:rsidRPr="009E584D">
        <w:rPr>
          <w:rFonts w:asciiTheme="minorHAnsi" w:eastAsiaTheme="minorEastAsia" w:hAnsiTheme="minorHAnsi" w:cstheme="minorHAnsi"/>
          <w:color w:val="auto"/>
          <w:lang w:eastAsia="zh-TW"/>
        </w:rPr>
        <w:t>m</w:t>
      </w:r>
      <w:r w:rsidRPr="009E584D">
        <w:rPr>
          <w:rFonts w:asciiTheme="minorHAnsi" w:eastAsiaTheme="minorEastAsia" w:hAnsiTheme="minorHAnsi" w:cstheme="minorHAnsi"/>
          <w:color w:val="auto"/>
          <w:lang w:eastAsia="zh-TW"/>
        </w:rPr>
        <w:t xml:space="preserve">odel </w:t>
      </w:r>
      <w:r w:rsidR="00437822" w:rsidRPr="009E584D">
        <w:rPr>
          <w:rFonts w:asciiTheme="minorHAnsi" w:eastAsiaTheme="minorEastAsia" w:hAnsiTheme="minorHAnsi" w:cstheme="minorHAnsi"/>
          <w:color w:val="auto"/>
          <w:lang w:eastAsia="zh-TW"/>
        </w:rPr>
        <w:t>b</w:t>
      </w:r>
      <w:r w:rsidRPr="009E584D">
        <w:rPr>
          <w:rFonts w:asciiTheme="minorHAnsi" w:eastAsiaTheme="minorEastAsia" w:hAnsiTheme="minorHAnsi" w:cstheme="minorHAnsi"/>
          <w:color w:val="auto"/>
          <w:lang w:eastAsia="zh-TW"/>
        </w:rPr>
        <w:t xml:space="preserve">ased </w:t>
      </w:r>
      <w:r w:rsidR="00437822" w:rsidRPr="009E584D">
        <w:rPr>
          <w:rFonts w:asciiTheme="minorHAnsi" w:eastAsiaTheme="minorEastAsia" w:hAnsiTheme="minorHAnsi" w:cstheme="minorHAnsi"/>
          <w:color w:val="auto"/>
          <w:lang w:eastAsia="zh-TW"/>
        </w:rPr>
        <w:t>o</w:t>
      </w:r>
      <w:r w:rsidRPr="009E584D">
        <w:rPr>
          <w:rFonts w:asciiTheme="minorHAnsi" w:eastAsiaTheme="minorEastAsia" w:hAnsiTheme="minorHAnsi" w:cstheme="minorHAnsi"/>
          <w:color w:val="auto"/>
          <w:lang w:eastAsia="zh-TW"/>
        </w:rPr>
        <w:t xml:space="preserve">n </w:t>
      </w:r>
      <w:r w:rsidR="00437822" w:rsidRPr="009E584D">
        <w:rPr>
          <w:rFonts w:asciiTheme="minorHAnsi" w:eastAsiaTheme="minorEastAsia" w:hAnsiTheme="minorHAnsi" w:cstheme="minorHAnsi"/>
          <w:color w:val="auto"/>
          <w:lang w:eastAsia="zh-TW"/>
        </w:rPr>
        <w:t>t</w:t>
      </w:r>
      <w:r w:rsidRPr="009E584D">
        <w:rPr>
          <w:rFonts w:asciiTheme="minorHAnsi" w:eastAsiaTheme="minorEastAsia" w:hAnsiTheme="minorHAnsi" w:cstheme="minorHAnsi"/>
          <w:color w:val="auto"/>
          <w:lang w:eastAsia="zh-TW"/>
        </w:rPr>
        <w:t xml:space="preserve">ransient </w:t>
      </w:r>
      <w:r w:rsidR="00437822" w:rsidRPr="009E584D">
        <w:rPr>
          <w:rFonts w:asciiTheme="minorHAnsi" w:eastAsiaTheme="minorEastAsia" w:hAnsiTheme="minorHAnsi" w:cstheme="minorHAnsi"/>
          <w:color w:val="auto"/>
          <w:lang w:eastAsia="zh-TW"/>
        </w:rPr>
        <w:t>c</w:t>
      </w:r>
      <w:r w:rsidRPr="009E584D">
        <w:rPr>
          <w:rFonts w:asciiTheme="minorHAnsi" w:eastAsiaTheme="minorEastAsia" w:hAnsiTheme="minorHAnsi" w:cstheme="minorHAnsi"/>
          <w:color w:val="auto"/>
          <w:lang w:eastAsia="zh-TW"/>
        </w:rPr>
        <w:t xml:space="preserve">erebral </w:t>
      </w:r>
      <w:r w:rsidR="00437822" w:rsidRPr="009E584D">
        <w:rPr>
          <w:rFonts w:asciiTheme="minorHAnsi" w:eastAsiaTheme="minorEastAsia" w:hAnsiTheme="minorHAnsi" w:cstheme="minorHAnsi"/>
          <w:color w:val="auto"/>
          <w:lang w:eastAsia="zh-TW"/>
        </w:rPr>
        <w:t>h</w:t>
      </w:r>
      <w:r w:rsidRPr="009E584D">
        <w:rPr>
          <w:rFonts w:asciiTheme="minorHAnsi" w:eastAsiaTheme="minorEastAsia" w:hAnsiTheme="minorHAnsi" w:cstheme="minorHAnsi"/>
          <w:color w:val="auto"/>
          <w:lang w:eastAsia="zh-TW"/>
        </w:rPr>
        <w:t xml:space="preserve">ypoxia-ischemia. </w:t>
      </w:r>
      <w:r w:rsidRPr="009E584D">
        <w:rPr>
          <w:rFonts w:asciiTheme="minorHAnsi" w:eastAsiaTheme="minorEastAsia" w:hAnsiTheme="minorHAnsi" w:cstheme="minorHAnsi"/>
          <w:i/>
          <w:color w:val="auto"/>
          <w:lang w:eastAsia="zh-TW"/>
        </w:rPr>
        <w:t>J</w:t>
      </w:r>
      <w:r w:rsidR="00BA370B" w:rsidRPr="009E584D">
        <w:rPr>
          <w:rFonts w:asciiTheme="minorHAnsi" w:eastAsiaTheme="minorEastAsia" w:hAnsiTheme="minorHAnsi" w:cstheme="minorHAnsi"/>
          <w:i/>
          <w:color w:val="auto"/>
          <w:lang w:eastAsia="zh-TW"/>
        </w:rPr>
        <w:t xml:space="preserve">ournal of </w:t>
      </w:r>
      <w:r w:rsidRPr="009E584D">
        <w:rPr>
          <w:rFonts w:asciiTheme="minorHAnsi" w:eastAsiaTheme="minorEastAsia" w:hAnsiTheme="minorHAnsi" w:cstheme="minorHAnsi"/>
          <w:i/>
          <w:color w:val="auto"/>
          <w:lang w:eastAsia="zh-TW"/>
        </w:rPr>
        <w:t>Vis</w:t>
      </w:r>
      <w:r w:rsidR="00BA370B" w:rsidRPr="009E584D">
        <w:rPr>
          <w:rFonts w:asciiTheme="minorHAnsi" w:eastAsiaTheme="minorEastAsia" w:hAnsiTheme="minorHAnsi" w:cstheme="minorHAnsi"/>
          <w:i/>
          <w:color w:val="auto"/>
          <w:lang w:eastAsia="zh-TW"/>
        </w:rPr>
        <w:t>ualized</w:t>
      </w:r>
      <w:r w:rsidRPr="009E584D">
        <w:rPr>
          <w:rFonts w:asciiTheme="minorHAnsi" w:eastAsiaTheme="minorEastAsia" w:hAnsiTheme="minorHAnsi" w:cstheme="minorHAnsi"/>
          <w:i/>
          <w:color w:val="auto"/>
          <w:lang w:eastAsia="zh-TW"/>
        </w:rPr>
        <w:t xml:space="preserve"> Exp</w:t>
      </w:r>
      <w:r w:rsidR="00BA370B" w:rsidRPr="009E584D">
        <w:rPr>
          <w:rFonts w:asciiTheme="minorHAnsi" w:eastAsiaTheme="minorEastAsia" w:hAnsiTheme="minorHAnsi" w:cstheme="minorHAnsi"/>
          <w:i/>
          <w:color w:val="auto"/>
          <w:lang w:eastAsia="zh-TW"/>
        </w:rPr>
        <w:t>eriments</w:t>
      </w:r>
      <w:r w:rsidR="00BA370B" w:rsidRPr="009E584D">
        <w:rPr>
          <w:rFonts w:asciiTheme="minorHAnsi" w:eastAsiaTheme="minorEastAsia" w:hAnsiTheme="minorHAnsi" w:cstheme="minorHAnsi"/>
          <w:color w:val="auto"/>
          <w:lang w:eastAsia="zh-TW"/>
        </w:rPr>
        <w:t>.</w:t>
      </w:r>
      <w:r w:rsidR="00437822" w:rsidRPr="009E584D">
        <w:rPr>
          <w:rFonts w:asciiTheme="minorHAnsi" w:eastAsiaTheme="minorEastAsia" w:hAnsiTheme="minorHAnsi" w:cstheme="minorHAnsi"/>
          <w:color w:val="auto"/>
          <w:lang w:eastAsia="zh-TW"/>
        </w:rPr>
        <w:t xml:space="preserve"> (102)</w:t>
      </w:r>
      <w:r w:rsidR="00BA370B" w:rsidRPr="009E584D">
        <w:rPr>
          <w:rFonts w:asciiTheme="minorHAnsi" w:eastAsiaTheme="minorEastAsia" w:hAnsiTheme="minorHAnsi" w:cstheme="minorHAnsi"/>
          <w:color w:val="auto"/>
          <w:lang w:eastAsia="zh-TW"/>
        </w:rPr>
        <w:t xml:space="preserve">, </w:t>
      </w:r>
      <w:r w:rsidRPr="009E584D">
        <w:rPr>
          <w:rFonts w:asciiTheme="minorHAnsi" w:eastAsiaTheme="minorEastAsia" w:hAnsiTheme="minorHAnsi" w:cstheme="minorHAnsi"/>
          <w:color w:val="auto"/>
          <w:lang w:eastAsia="zh-TW"/>
        </w:rPr>
        <w:t>e52978</w:t>
      </w:r>
      <w:r w:rsidR="00437822" w:rsidRPr="009E584D">
        <w:rPr>
          <w:rFonts w:asciiTheme="minorHAnsi" w:eastAsiaTheme="minorEastAsia" w:hAnsiTheme="minorHAnsi" w:cstheme="minorHAnsi"/>
          <w:color w:val="auto"/>
          <w:lang w:eastAsia="zh-TW"/>
        </w:rPr>
        <w:t xml:space="preserve"> (2015)</w:t>
      </w:r>
      <w:r w:rsidRPr="009E584D">
        <w:rPr>
          <w:rFonts w:asciiTheme="minorHAnsi" w:eastAsiaTheme="minorEastAsia" w:hAnsiTheme="minorHAnsi" w:cstheme="minorHAnsi"/>
          <w:color w:val="auto"/>
          <w:lang w:eastAsia="zh-TW"/>
        </w:rPr>
        <w:t>.</w:t>
      </w:r>
    </w:p>
    <w:p w14:paraId="3CD7DC2C" w14:textId="77777777" w:rsidR="00412D52" w:rsidRPr="009E584D" w:rsidRDefault="00412D52"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19. Pena-Martinez</w:t>
      </w:r>
      <w:r w:rsidR="00437822"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C</w:t>
      </w:r>
      <w:r w:rsidR="00437822" w:rsidRPr="009E584D">
        <w:rPr>
          <w:rFonts w:asciiTheme="minorHAnsi" w:eastAsiaTheme="minorEastAsia" w:hAnsiTheme="minorHAnsi" w:cstheme="minorHAnsi"/>
          <w:color w:val="auto"/>
          <w:lang w:eastAsia="zh-TW"/>
        </w:rPr>
        <w:t xml:space="preserve">. et al. </w:t>
      </w:r>
      <w:r w:rsidRPr="009E584D">
        <w:rPr>
          <w:rFonts w:asciiTheme="minorHAnsi" w:eastAsiaTheme="minorEastAsia" w:hAnsiTheme="minorHAnsi" w:cstheme="minorHAnsi"/>
          <w:color w:val="auto"/>
          <w:lang w:eastAsia="zh-TW"/>
        </w:rPr>
        <w:t xml:space="preserve">Pharmacological </w:t>
      </w:r>
      <w:r w:rsidR="00437822" w:rsidRPr="009E584D">
        <w:rPr>
          <w:rFonts w:asciiTheme="minorHAnsi" w:eastAsiaTheme="minorEastAsia" w:hAnsiTheme="minorHAnsi" w:cstheme="minorHAnsi"/>
          <w:color w:val="auto"/>
          <w:lang w:eastAsia="zh-TW"/>
        </w:rPr>
        <w:t>m</w:t>
      </w:r>
      <w:r w:rsidRPr="009E584D">
        <w:rPr>
          <w:rFonts w:asciiTheme="minorHAnsi" w:eastAsiaTheme="minorEastAsia" w:hAnsiTheme="minorHAnsi" w:cstheme="minorHAnsi"/>
          <w:color w:val="auto"/>
          <w:lang w:eastAsia="zh-TW"/>
        </w:rPr>
        <w:t xml:space="preserve">odulation of </w:t>
      </w:r>
      <w:r w:rsidR="00437822" w:rsidRPr="009E584D">
        <w:rPr>
          <w:rFonts w:asciiTheme="minorHAnsi" w:eastAsiaTheme="minorEastAsia" w:hAnsiTheme="minorHAnsi" w:cstheme="minorHAnsi"/>
          <w:color w:val="auto"/>
          <w:lang w:eastAsia="zh-TW"/>
        </w:rPr>
        <w:t>n</w:t>
      </w:r>
      <w:r w:rsidRPr="009E584D">
        <w:rPr>
          <w:rFonts w:asciiTheme="minorHAnsi" w:eastAsiaTheme="minorEastAsia" w:hAnsiTheme="minorHAnsi" w:cstheme="minorHAnsi"/>
          <w:color w:val="auto"/>
          <w:lang w:eastAsia="zh-TW"/>
        </w:rPr>
        <w:t xml:space="preserve">eutrophil </w:t>
      </w:r>
      <w:r w:rsidR="00437822" w:rsidRPr="009E584D">
        <w:rPr>
          <w:rFonts w:asciiTheme="minorHAnsi" w:eastAsiaTheme="minorEastAsia" w:hAnsiTheme="minorHAnsi" w:cstheme="minorHAnsi"/>
          <w:color w:val="auto"/>
          <w:lang w:eastAsia="zh-TW"/>
        </w:rPr>
        <w:t>e</w:t>
      </w:r>
      <w:r w:rsidRPr="009E584D">
        <w:rPr>
          <w:rFonts w:asciiTheme="minorHAnsi" w:eastAsiaTheme="minorEastAsia" w:hAnsiTheme="minorHAnsi" w:cstheme="minorHAnsi"/>
          <w:color w:val="auto"/>
          <w:lang w:eastAsia="zh-TW"/>
        </w:rPr>
        <w:t xml:space="preserve">xtracellular </w:t>
      </w:r>
      <w:r w:rsidR="00437822" w:rsidRPr="009E584D">
        <w:rPr>
          <w:rFonts w:asciiTheme="minorHAnsi" w:eastAsiaTheme="minorEastAsia" w:hAnsiTheme="minorHAnsi" w:cstheme="minorHAnsi"/>
          <w:color w:val="auto"/>
          <w:lang w:eastAsia="zh-TW"/>
        </w:rPr>
        <w:t>t</w:t>
      </w:r>
      <w:r w:rsidRPr="009E584D">
        <w:rPr>
          <w:rFonts w:asciiTheme="minorHAnsi" w:eastAsiaTheme="minorEastAsia" w:hAnsiTheme="minorHAnsi" w:cstheme="minorHAnsi"/>
          <w:color w:val="auto"/>
          <w:lang w:eastAsia="zh-TW"/>
        </w:rPr>
        <w:t xml:space="preserve">raps </w:t>
      </w:r>
      <w:r w:rsidR="00437822" w:rsidRPr="009E584D">
        <w:rPr>
          <w:rFonts w:asciiTheme="minorHAnsi" w:eastAsiaTheme="minorEastAsia" w:hAnsiTheme="minorHAnsi" w:cstheme="minorHAnsi"/>
          <w:color w:val="auto"/>
          <w:lang w:eastAsia="zh-TW"/>
        </w:rPr>
        <w:t>r</w:t>
      </w:r>
      <w:r w:rsidRPr="009E584D">
        <w:rPr>
          <w:rFonts w:asciiTheme="minorHAnsi" w:eastAsiaTheme="minorEastAsia" w:hAnsiTheme="minorHAnsi" w:cstheme="minorHAnsi"/>
          <w:color w:val="auto"/>
          <w:lang w:eastAsia="zh-TW"/>
        </w:rPr>
        <w:t xml:space="preserve">everses </w:t>
      </w:r>
      <w:r w:rsidR="00437822" w:rsidRPr="009E584D">
        <w:rPr>
          <w:rFonts w:asciiTheme="minorHAnsi" w:eastAsiaTheme="minorEastAsia" w:hAnsiTheme="minorHAnsi" w:cstheme="minorHAnsi"/>
          <w:color w:val="auto"/>
          <w:lang w:eastAsia="zh-TW"/>
        </w:rPr>
        <w:t>t</w:t>
      </w:r>
      <w:r w:rsidRPr="009E584D">
        <w:rPr>
          <w:rFonts w:asciiTheme="minorHAnsi" w:eastAsiaTheme="minorEastAsia" w:hAnsiTheme="minorHAnsi" w:cstheme="minorHAnsi"/>
          <w:color w:val="auto"/>
          <w:lang w:eastAsia="zh-TW"/>
        </w:rPr>
        <w:t xml:space="preserve">hrombotic </w:t>
      </w:r>
      <w:r w:rsidR="00437822" w:rsidRPr="009E584D">
        <w:rPr>
          <w:rFonts w:asciiTheme="minorHAnsi" w:eastAsiaTheme="minorEastAsia" w:hAnsiTheme="minorHAnsi" w:cstheme="minorHAnsi"/>
          <w:color w:val="auto"/>
          <w:lang w:eastAsia="zh-TW"/>
        </w:rPr>
        <w:t>s</w:t>
      </w:r>
      <w:r w:rsidRPr="009E584D">
        <w:rPr>
          <w:rFonts w:asciiTheme="minorHAnsi" w:eastAsiaTheme="minorEastAsia" w:hAnsiTheme="minorHAnsi" w:cstheme="minorHAnsi"/>
          <w:color w:val="auto"/>
          <w:lang w:eastAsia="zh-TW"/>
        </w:rPr>
        <w:t>troke tPA (</w:t>
      </w:r>
      <w:r w:rsidR="00437822" w:rsidRPr="009E584D">
        <w:rPr>
          <w:rFonts w:asciiTheme="minorHAnsi" w:eastAsiaTheme="minorEastAsia" w:hAnsiTheme="minorHAnsi" w:cstheme="minorHAnsi"/>
          <w:color w:val="auto"/>
          <w:lang w:eastAsia="zh-TW"/>
        </w:rPr>
        <w:t>t</w:t>
      </w:r>
      <w:r w:rsidRPr="009E584D">
        <w:rPr>
          <w:rFonts w:asciiTheme="minorHAnsi" w:eastAsiaTheme="minorEastAsia" w:hAnsiTheme="minorHAnsi" w:cstheme="minorHAnsi"/>
          <w:color w:val="auto"/>
          <w:lang w:eastAsia="zh-TW"/>
        </w:rPr>
        <w:t>issue-</w:t>
      </w:r>
      <w:r w:rsidR="00437822" w:rsidRPr="009E584D">
        <w:rPr>
          <w:rFonts w:asciiTheme="minorHAnsi" w:eastAsiaTheme="minorEastAsia" w:hAnsiTheme="minorHAnsi" w:cstheme="minorHAnsi"/>
          <w:color w:val="auto"/>
          <w:lang w:eastAsia="zh-TW"/>
        </w:rPr>
        <w:t>t</w:t>
      </w:r>
      <w:r w:rsidRPr="009E584D">
        <w:rPr>
          <w:rFonts w:asciiTheme="minorHAnsi" w:eastAsiaTheme="minorEastAsia" w:hAnsiTheme="minorHAnsi" w:cstheme="minorHAnsi"/>
          <w:color w:val="auto"/>
          <w:lang w:eastAsia="zh-TW"/>
        </w:rPr>
        <w:t xml:space="preserve">ype </w:t>
      </w:r>
      <w:r w:rsidR="00437822" w:rsidRPr="009E584D">
        <w:rPr>
          <w:rFonts w:asciiTheme="minorHAnsi" w:eastAsiaTheme="minorEastAsia" w:hAnsiTheme="minorHAnsi" w:cstheme="minorHAnsi"/>
          <w:color w:val="auto"/>
          <w:lang w:eastAsia="zh-TW"/>
        </w:rPr>
        <w:t>p</w:t>
      </w:r>
      <w:r w:rsidRPr="009E584D">
        <w:rPr>
          <w:rFonts w:asciiTheme="minorHAnsi" w:eastAsiaTheme="minorEastAsia" w:hAnsiTheme="minorHAnsi" w:cstheme="minorHAnsi"/>
          <w:color w:val="auto"/>
          <w:lang w:eastAsia="zh-TW"/>
        </w:rPr>
        <w:t xml:space="preserve">lasminogen </w:t>
      </w:r>
      <w:r w:rsidR="00437822" w:rsidRPr="009E584D">
        <w:rPr>
          <w:rFonts w:asciiTheme="minorHAnsi" w:eastAsiaTheme="minorEastAsia" w:hAnsiTheme="minorHAnsi" w:cstheme="minorHAnsi"/>
          <w:color w:val="auto"/>
          <w:lang w:eastAsia="zh-TW"/>
        </w:rPr>
        <w:t>a</w:t>
      </w:r>
      <w:r w:rsidRPr="009E584D">
        <w:rPr>
          <w:rFonts w:asciiTheme="minorHAnsi" w:eastAsiaTheme="minorEastAsia" w:hAnsiTheme="minorHAnsi" w:cstheme="minorHAnsi"/>
          <w:color w:val="auto"/>
          <w:lang w:eastAsia="zh-TW"/>
        </w:rPr>
        <w:t xml:space="preserve">ctivator) </w:t>
      </w:r>
      <w:r w:rsidR="00437822" w:rsidRPr="009E584D">
        <w:rPr>
          <w:rFonts w:asciiTheme="minorHAnsi" w:eastAsiaTheme="minorEastAsia" w:hAnsiTheme="minorHAnsi" w:cstheme="minorHAnsi"/>
          <w:color w:val="auto"/>
          <w:lang w:eastAsia="zh-TW"/>
        </w:rPr>
        <w:t>r</w:t>
      </w:r>
      <w:r w:rsidRPr="009E584D">
        <w:rPr>
          <w:rFonts w:asciiTheme="minorHAnsi" w:eastAsiaTheme="minorEastAsia" w:hAnsiTheme="minorHAnsi" w:cstheme="minorHAnsi"/>
          <w:color w:val="auto"/>
          <w:lang w:eastAsia="zh-TW"/>
        </w:rPr>
        <w:t xml:space="preserve">esistance. </w:t>
      </w:r>
      <w:r w:rsidRPr="009E584D">
        <w:rPr>
          <w:rFonts w:asciiTheme="minorHAnsi" w:eastAsiaTheme="minorEastAsia" w:hAnsiTheme="minorHAnsi" w:cstheme="minorHAnsi"/>
          <w:i/>
          <w:color w:val="auto"/>
          <w:lang w:eastAsia="zh-TW"/>
        </w:rPr>
        <w:t>Stroke</w:t>
      </w:r>
      <w:r w:rsidR="00437822"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w:t>
      </w:r>
      <w:r w:rsidRPr="009E584D">
        <w:rPr>
          <w:rFonts w:asciiTheme="minorHAnsi" w:eastAsiaTheme="minorEastAsia" w:hAnsiTheme="minorHAnsi" w:cstheme="minorHAnsi"/>
          <w:b/>
          <w:color w:val="auto"/>
          <w:lang w:eastAsia="zh-TW"/>
        </w:rPr>
        <w:t>50</w:t>
      </w:r>
      <w:r w:rsidR="00437822" w:rsidRPr="009E584D">
        <w:rPr>
          <w:rFonts w:asciiTheme="minorHAnsi" w:eastAsiaTheme="minorEastAsia" w:hAnsiTheme="minorHAnsi" w:cstheme="minorHAnsi"/>
          <w:color w:val="auto"/>
          <w:lang w:eastAsia="zh-TW"/>
        </w:rPr>
        <w:t xml:space="preserve"> (11), </w:t>
      </w:r>
      <w:r w:rsidRPr="009E584D">
        <w:rPr>
          <w:rFonts w:asciiTheme="minorHAnsi" w:eastAsiaTheme="minorEastAsia" w:hAnsiTheme="minorHAnsi" w:cstheme="minorHAnsi"/>
          <w:color w:val="auto"/>
          <w:lang w:eastAsia="zh-TW"/>
        </w:rPr>
        <w:t>3228-3237</w:t>
      </w:r>
      <w:r w:rsidR="00437822" w:rsidRPr="009E584D">
        <w:rPr>
          <w:rFonts w:asciiTheme="minorHAnsi" w:eastAsiaTheme="minorEastAsia" w:hAnsiTheme="minorHAnsi" w:cstheme="minorHAnsi"/>
          <w:color w:val="auto"/>
          <w:lang w:eastAsia="zh-TW"/>
        </w:rPr>
        <w:t xml:space="preserve"> (2019)</w:t>
      </w:r>
      <w:r w:rsidRPr="009E584D">
        <w:rPr>
          <w:rFonts w:asciiTheme="minorHAnsi" w:eastAsiaTheme="minorEastAsia" w:hAnsiTheme="minorHAnsi" w:cstheme="minorHAnsi"/>
          <w:color w:val="auto"/>
          <w:lang w:eastAsia="zh-TW"/>
        </w:rPr>
        <w:t>.</w:t>
      </w:r>
    </w:p>
    <w:p w14:paraId="4026483F" w14:textId="77777777" w:rsidR="00412D52" w:rsidRPr="009E584D" w:rsidRDefault="00412D52"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 xml:space="preserve">20. </w:t>
      </w:r>
      <w:proofErr w:type="spellStart"/>
      <w:r w:rsidRPr="009E584D">
        <w:rPr>
          <w:rFonts w:asciiTheme="minorHAnsi" w:eastAsiaTheme="minorEastAsia" w:hAnsiTheme="minorHAnsi" w:cstheme="minorHAnsi"/>
          <w:color w:val="auto"/>
          <w:lang w:eastAsia="zh-TW"/>
        </w:rPr>
        <w:t>Denorme</w:t>
      </w:r>
      <w:proofErr w:type="spellEnd"/>
      <w:r w:rsidR="00BA370B"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F</w:t>
      </w:r>
      <w:r w:rsidR="00BA370B" w:rsidRPr="009E584D">
        <w:rPr>
          <w:rFonts w:asciiTheme="minorHAnsi" w:eastAsiaTheme="minorEastAsia" w:hAnsiTheme="minorHAnsi" w:cstheme="minorHAnsi"/>
          <w:color w:val="auto"/>
          <w:lang w:eastAsia="zh-TW"/>
        </w:rPr>
        <w:t xml:space="preserve">. et al. </w:t>
      </w:r>
      <w:r w:rsidRPr="009E584D">
        <w:rPr>
          <w:rFonts w:asciiTheme="minorHAnsi" w:eastAsiaTheme="minorEastAsia" w:hAnsiTheme="minorHAnsi" w:cstheme="minorHAnsi"/>
          <w:color w:val="auto"/>
          <w:lang w:eastAsia="zh-TW"/>
        </w:rPr>
        <w:t xml:space="preserve">ADAMTS13-mediated thrombolysis of t-PA-resistant occlusions in ischemic stroke in mice. </w:t>
      </w:r>
      <w:r w:rsidRPr="009E584D">
        <w:rPr>
          <w:rFonts w:asciiTheme="minorHAnsi" w:eastAsiaTheme="minorEastAsia" w:hAnsiTheme="minorHAnsi" w:cstheme="minorHAnsi"/>
          <w:i/>
          <w:color w:val="auto"/>
          <w:lang w:eastAsia="zh-TW"/>
        </w:rPr>
        <w:t>Blood</w:t>
      </w:r>
      <w:r w:rsidR="00BA370B" w:rsidRPr="009E584D">
        <w:rPr>
          <w:rFonts w:asciiTheme="minorHAnsi" w:eastAsiaTheme="minorEastAsia" w:hAnsiTheme="minorHAnsi" w:cstheme="minorHAnsi"/>
          <w:color w:val="auto"/>
          <w:lang w:eastAsia="zh-TW"/>
        </w:rPr>
        <w:t xml:space="preserve">. </w:t>
      </w:r>
      <w:r w:rsidRPr="009E584D">
        <w:rPr>
          <w:rFonts w:asciiTheme="minorHAnsi" w:eastAsiaTheme="minorEastAsia" w:hAnsiTheme="minorHAnsi" w:cstheme="minorHAnsi"/>
          <w:b/>
          <w:color w:val="auto"/>
          <w:lang w:eastAsia="zh-TW"/>
        </w:rPr>
        <w:t>127</w:t>
      </w:r>
      <w:r w:rsidR="00BA370B" w:rsidRPr="009E584D">
        <w:rPr>
          <w:rFonts w:asciiTheme="minorHAnsi" w:eastAsiaTheme="minorEastAsia" w:hAnsiTheme="minorHAnsi" w:cstheme="minorHAnsi"/>
          <w:color w:val="auto"/>
          <w:lang w:eastAsia="zh-TW"/>
        </w:rPr>
        <w:t xml:space="preserve"> (19), </w:t>
      </w:r>
      <w:r w:rsidRPr="009E584D">
        <w:rPr>
          <w:rFonts w:asciiTheme="minorHAnsi" w:eastAsiaTheme="minorEastAsia" w:hAnsiTheme="minorHAnsi" w:cstheme="minorHAnsi"/>
          <w:color w:val="auto"/>
          <w:lang w:eastAsia="zh-TW"/>
        </w:rPr>
        <w:t>2337-2345</w:t>
      </w:r>
      <w:r w:rsidR="00BA370B" w:rsidRPr="009E584D">
        <w:rPr>
          <w:rFonts w:asciiTheme="minorHAnsi" w:eastAsiaTheme="minorEastAsia" w:hAnsiTheme="minorHAnsi" w:cstheme="minorHAnsi"/>
          <w:color w:val="auto"/>
          <w:lang w:eastAsia="zh-TW"/>
        </w:rPr>
        <w:t xml:space="preserve"> (2016)</w:t>
      </w:r>
      <w:r w:rsidRPr="009E584D">
        <w:rPr>
          <w:rFonts w:asciiTheme="minorHAnsi" w:eastAsiaTheme="minorEastAsia" w:hAnsiTheme="minorHAnsi" w:cstheme="minorHAnsi"/>
          <w:color w:val="auto"/>
          <w:lang w:eastAsia="zh-TW"/>
        </w:rPr>
        <w:t>.</w:t>
      </w:r>
    </w:p>
    <w:p w14:paraId="17AE5E93" w14:textId="77777777" w:rsidR="007F0850" w:rsidRPr="009E584D" w:rsidRDefault="00412D52"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21</w:t>
      </w:r>
      <w:r w:rsidR="007F0850" w:rsidRPr="009E584D">
        <w:rPr>
          <w:rFonts w:asciiTheme="minorHAnsi" w:eastAsiaTheme="minorEastAsia" w:hAnsiTheme="minorHAnsi" w:cstheme="minorHAnsi"/>
          <w:color w:val="auto"/>
          <w:lang w:eastAsia="zh-TW"/>
        </w:rPr>
        <w:t>. Marder</w:t>
      </w:r>
      <w:r w:rsidR="00BA370B" w:rsidRPr="009E584D">
        <w:rPr>
          <w:rFonts w:asciiTheme="minorHAnsi" w:eastAsiaTheme="minorEastAsia" w:hAnsiTheme="minorHAnsi" w:cstheme="minorHAnsi"/>
          <w:color w:val="auto"/>
          <w:lang w:eastAsia="zh-TW"/>
        </w:rPr>
        <w:t>,</w:t>
      </w:r>
      <w:r w:rsidR="007F0850" w:rsidRPr="009E584D">
        <w:rPr>
          <w:rFonts w:asciiTheme="minorHAnsi" w:eastAsiaTheme="minorEastAsia" w:hAnsiTheme="minorHAnsi" w:cstheme="minorHAnsi"/>
          <w:color w:val="auto"/>
          <w:lang w:eastAsia="zh-TW"/>
        </w:rPr>
        <w:t xml:space="preserve"> V</w:t>
      </w:r>
      <w:r w:rsidR="00BA370B" w:rsidRPr="009E584D">
        <w:rPr>
          <w:rFonts w:asciiTheme="minorHAnsi" w:eastAsiaTheme="minorEastAsia" w:hAnsiTheme="minorHAnsi" w:cstheme="minorHAnsi"/>
          <w:color w:val="auto"/>
          <w:lang w:eastAsia="zh-TW"/>
        </w:rPr>
        <w:t>.</w:t>
      </w:r>
      <w:r w:rsidR="007F0850" w:rsidRPr="009E584D">
        <w:rPr>
          <w:rFonts w:asciiTheme="minorHAnsi" w:eastAsiaTheme="minorEastAsia" w:hAnsiTheme="minorHAnsi" w:cstheme="minorHAnsi"/>
          <w:color w:val="auto"/>
          <w:lang w:eastAsia="zh-TW"/>
        </w:rPr>
        <w:t>J</w:t>
      </w:r>
      <w:r w:rsidR="00BA370B" w:rsidRPr="009E584D">
        <w:rPr>
          <w:rFonts w:asciiTheme="minorHAnsi" w:eastAsiaTheme="minorEastAsia" w:hAnsiTheme="minorHAnsi" w:cstheme="minorHAnsi"/>
          <w:color w:val="auto"/>
          <w:lang w:eastAsia="zh-TW"/>
        </w:rPr>
        <w:t xml:space="preserve">. et al. </w:t>
      </w:r>
      <w:r w:rsidR="007F0850" w:rsidRPr="009E584D">
        <w:rPr>
          <w:rFonts w:asciiTheme="minorHAnsi" w:eastAsiaTheme="minorEastAsia" w:hAnsiTheme="minorHAnsi" w:cstheme="minorHAnsi"/>
          <w:color w:val="auto"/>
          <w:lang w:eastAsia="zh-TW"/>
        </w:rPr>
        <w:t xml:space="preserve">Analysis of thrombi retrieved from cerebral arteries of patients with acute ischemic stroke. </w:t>
      </w:r>
      <w:r w:rsidR="007F0850" w:rsidRPr="009E584D">
        <w:rPr>
          <w:rFonts w:asciiTheme="minorHAnsi" w:eastAsiaTheme="minorEastAsia" w:hAnsiTheme="minorHAnsi" w:cstheme="minorHAnsi"/>
          <w:i/>
          <w:color w:val="auto"/>
          <w:lang w:eastAsia="zh-TW"/>
        </w:rPr>
        <w:t>Stroke</w:t>
      </w:r>
      <w:r w:rsidR="00BA370B" w:rsidRPr="009E584D">
        <w:rPr>
          <w:rFonts w:asciiTheme="minorHAnsi" w:eastAsiaTheme="minorEastAsia" w:hAnsiTheme="minorHAnsi" w:cstheme="minorHAnsi"/>
          <w:color w:val="auto"/>
          <w:lang w:eastAsia="zh-TW"/>
        </w:rPr>
        <w:t>.</w:t>
      </w:r>
      <w:r w:rsidR="007F0850" w:rsidRPr="009E584D">
        <w:rPr>
          <w:rFonts w:asciiTheme="minorHAnsi" w:eastAsiaTheme="minorEastAsia" w:hAnsiTheme="minorHAnsi" w:cstheme="minorHAnsi"/>
          <w:color w:val="auto"/>
          <w:lang w:eastAsia="zh-TW"/>
        </w:rPr>
        <w:t xml:space="preserve"> </w:t>
      </w:r>
      <w:r w:rsidR="007F0850" w:rsidRPr="009E584D">
        <w:rPr>
          <w:rFonts w:asciiTheme="minorHAnsi" w:eastAsiaTheme="minorEastAsia" w:hAnsiTheme="minorHAnsi" w:cstheme="minorHAnsi"/>
          <w:b/>
          <w:color w:val="auto"/>
          <w:lang w:eastAsia="zh-TW"/>
        </w:rPr>
        <w:t>37</w:t>
      </w:r>
      <w:r w:rsidR="00BA370B" w:rsidRPr="009E584D">
        <w:rPr>
          <w:rFonts w:asciiTheme="minorHAnsi" w:eastAsiaTheme="minorEastAsia" w:hAnsiTheme="minorHAnsi" w:cstheme="minorHAnsi"/>
          <w:color w:val="auto"/>
          <w:lang w:eastAsia="zh-TW"/>
        </w:rPr>
        <w:t xml:space="preserve"> (8), </w:t>
      </w:r>
      <w:r w:rsidR="007F0850" w:rsidRPr="009E584D">
        <w:rPr>
          <w:rFonts w:asciiTheme="minorHAnsi" w:eastAsiaTheme="minorEastAsia" w:hAnsiTheme="minorHAnsi" w:cstheme="minorHAnsi"/>
          <w:color w:val="auto"/>
          <w:lang w:eastAsia="zh-TW"/>
        </w:rPr>
        <w:t>2086-2093</w:t>
      </w:r>
      <w:r w:rsidR="00BA370B" w:rsidRPr="009E584D">
        <w:rPr>
          <w:rFonts w:asciiTheme="minorHAnsi" w:eastAsiaTheme="minorEastAsia" w:hAnsiTheme="minorHAnsi" w:cstheme="minorHAnsi"/>
          <w:color w:val="auto"/>
          <w:lang w:eastAsia="zh-TW"/>
        </w:rPr>
        <w:t xml:space="preserve"> (2006)</w:t>
      </w:r>
      <w:r w:rsidR="007F0850" w:rsidRPr="009E584D">
        <w:rPr>
          <w:rFonts w:asciiTheme="minorHAnsi" w:eastAsiaTheme="minorEastAsia" w:hAnsiTheme="minorHAnsi" w:cstheme="minorHAnsi"/>
          <w:color w:val="auto"/>
          <w:lang w:eastAsia="zh-TW"/>
        </w:rPr>
        <w:t>.</w:t>
      </w:r>
    </w:p>
    <w:p w14:paraId="176EDE09" w14:textId="77777777" w:rsidR="007F0850" w:rsidRPr="009E584D" w:rsidRDefault="007F0850"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2</w:t>
      </w:r>
      <w:r w:rsidR="00412D52" w:rsidRPr="009E584D">
        <w:rPr>
          <w:rFonts w:asciiTheme="minorHAnsi" w:eastAsiaTheme="minorEastAsia" w:hAnsiTheme="minorHAnsi" w:cstheme="minorHAnsi"/>
          <w:color w:val="auto"/>
          <w:lang w:eastAsia="zh-TW"/>
        </w:rPr>
        <w:t>2</w:t>
      </w:r>
      <w:r w:rsidRPr="009E584D">
        <w:rPr>
          <w:rFonts w:asciiTheme="minorHAnsi" w:eastAsiaTheme="minorEastAsia" w:hAnsiTheme="minorHAnsi" w:cstheme="minorHAnsi"/>
          <w:color w:val="auto"/>
          <w:lang w:eastAsia="zh-TW"/>
        </w:rPr>
        <w:t xml:space="preserve">. </w:t>
      </w:r>
      <w:proofErr w:type="spellStart"/>
      <w:r w:rsidRPr="009E584D">
        <w:rPr>
          <w:rFonts w:asciiTheme="minorHAnsi" w:eastAsiaTheme="minorEastAsia" w:hAnsiTheme="minorHAnsi" w:cstheme="minorHAnsi"/>
          <w:color w:val="auto"/>
          <w:lang w:eastAsia="zh-TW"/>
        </w:rPr>
        <w:t>Bacigaluppi</w:t>
      </w:r>
      <w:proofErr w:type="spellEnd"/>
      <w:r w:rsidR="00D620FC"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M</w:t>
      </w:r>
      <w:r w:rsidR="00D620FC"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w:t>
      </w:r>
      <w:proofErr w:type="spellStart"/>
      <w:r w:rsidRPr="009E584D">
        <w:rPr>
          <w:rFonts w:asciiTheme="minorHAnsi" w:eastAsiaTheme="minorEastAsia" w:hAnsiTheme="minorHAnsi" w:cstheme="minorHAnsi"/>
          <w:color w:val="auto"/>
          <w:lang w:eastAsia="zh-TW"/>
        </w:rPr>
        <w:t>Semerano</w:t>
      </w:r>
      <w:proofErr w:type="spellEnd"/>
      <w:r w:rsidR="00D620FC"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A</w:t>
      </w:r>
      <w:r w:rsidR="00D620FC"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w:t>
      </w:r>
      <w:proofErr w:type="spellStart"/>
      <w:r w:rsidRPr="009E584D">
        <w:rPr>
          <w:rFonts w:asciiTheme="minorHAnsi" w:eastAsiaTheme="minorEastAsia" w:hAnsiTheme="minorHAnsi" w:cstheme="minorHAnsi"/>
          <w:color w:val="auto"/>
          <w:lang w:eastAsia="zh-TW"/>
        </w:rPr>
        <w:t>Gullotta</w:t>
      </w:r>
      <w:proofErr w:type="spellEnd"/>
      <w:r w:rsidR="00D620FC"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G</w:t>
      </w:r>
      <w:r w:rsidR="00D620FC"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S</w:t>
      </w:r>
      <w:r w:rsidR="00D620FC"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w:t>
      </w:r>
      <w:proofErr w:type="spellStart"/>
      <w:r w:rsidRPr="009E584D">
        <w:rPr>
          <w:rFonts w:asciiTheme="minorHAnsi" w:eastAsiaTheme="minorEastAsia" w:hAnsiTheme="minorHAnsi" w:cstheme="minorHAnsi"/>
          <w:color w:val="auto"/>
          <w:lang w:eastAsia="zh-TW"/>
        </w:rPr>
        <w:t>Strambo</w:t>
      </w:r>
      <w:proofErr w:type="spellEnd"/>
      <w:r w:rsidR="00D620FC"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D</w:t>
      </w:r>
      <w:r w:rsidR="00D620FC" w:rsidRPr="009E584D">
        <w:rPr>
          <w:rFonts w:asciiTheme="minorHAnsi" w:eastAsiaTheme="minorEastAsia" w:hAnsiTheme="minorHAnsi" w:cstheme="minorHAnsi"/>
          <w:color w:val="auto"/>
          <w:lang w:eastAsia="zh-TW"/>
        </w:rPr>
        <w:t>.</w:t>
      </w:r>
      <w:r w:rsidRPr="009E584D">
        <w:rPr>
          <w:rFonts w:asciiTheme="minorHAnsi" w:eastAsiaTheme="minorEastAsia" w:hAnsiTheme="minorHAnsi" w:cstheme="minorHAnsi"/>
          <w:color w:val="auto"/>
          <w:lang w:eastAsia="zh-TW"/>
        </w:rPr>
        <w:t xml:space="preserve"> Insights from thrombi retrieved in stroke due to large vessel occlusion. </w:t>
      </w:r>
      <w:r w:rsidR="00D620FC" w:rsidRPr="009E584D">
        <w:rPr>
          <w:rFonts w:asciiTheme="minorHAnsi" w:eastAsiaTheme="minorEastAsia" w:hAnsiTheme="minorHAnsi" w:cstheme="minorHAnsi"/>
          <w:i/>
          <w:color w:val="auto"/>
          <w:lang w:eastAsia="zh-TW"/>
        </w:rPr>
        <w:t>Journal of Cerebral Blood Flow and Metabolism</w:t>
      </w:r>
      <w:r w:rsidR="00D620FC" w:rsidRPr="009E584D">
        <w:rPr>
          <w:rFonts w:asciiTheme="minorHAnsi" w:eastAsiaTheme="minorEastAsia" w:hAnsiTheme="minorHAnsi" w:cstheme="minorHAnsi"/>
          <w:color w:val="auto"/>
          <w:lang w:eastAsia="zh-TW"/>
        </w:rPr>
        <w:t xml:space="preserve">. </w:t>
      </w:r>
      <w:r w:rsidRPr="009E584D">
        <w:rPr>
          <w:rFonts w:asciiTheme="minorHAnsi" w:eastAsiaTheme="minorEastAsia" w:hAnsiTheme="minorHAnsi" w:cstheme="minorHAnsi"/>
          <w:b/>
          <w:color w:val="auto"/>
          <w:lang w:eastAsia="zh-TW"/>
        </w:rPr>
        <w:t>39</w:t>
      </w:r>
      <w:r w:rsidR="00D620FC" w:rsidRPr="009E584D">
        <w:rPr>
          <w:rFonts w:asciiTheme="minorHAnsi" w:eastAsiaTheme="minorEastAsia" w:hAnsiTheme="minorHAnsi" w:cstheme="minorHAnsi"/>
          <w:b/>
          <w:color w:val="auto"/>
          <w:lang w:eastAsia="zh-TW"/>
        </w:rPr>
        <w:t xml:space="preserve"> </w:t>
      </w:r>
      <w:r w:rsidR="00D620FC" w:rsidRPr="009E584D">
        <w:rPr>
          <w:rFonts w:asciiTheme="minorHAnsi" w:eastAsiaTheme="minorEastAsia" w:hAnsiTheme="minorHAnsi" w:cstheme="minorHAnsi"/>
          <w:color w:val="auto"/>
          <w:lang w:eastAsia="zh-TW"/>
        </w:rPr>
        <w:t xml:space="preserve">(8), </w:t>
      </w:r>
      <w:r w:rsidRPr="009E584D">
        <w:rPr>
          <w:rFonts w:asciiTheme="minorHAnsi" w:eastAsiaTheme="minorEastAsia" w:hAnsiTheme="minorHAnsi" w:cstheme="minorHAnsi"/>
          <w:color w:val="auto"/>
          <w:lang w:eastAsia="zh-TW"/>
        </w:rPr>
        <w:t>1433-1451</w:t>
      </w:r>
      <w:r w:rsidR="00D620FC" w:rsidRPr="009E584D">
        <w:rPr>
          <w:rFonts w:asciiTheme="minorHAnsi" w:eastAsiaTheme="minorEastAsia" w:hAnsiTheme="minorHAnsi" w:cstheme="minorHAnsi"/>
          <w:color w:val="auto"/>
          <w:lang w:eastAsia="zh-TW"/>
        </w:rPr>
        <w:t xml:space="preserve"> (2019)</w:t>
      </w:r>
      <w:r w:rsidRPr="009E584D">
        <w:rPr>
          <w:rFonts w:asciiTheme="minorHAnsi" w:eastAsiaTheme="minorEastAsia" w:hAnsiTheme="minorHAnsi" w:cstheme="minorHAnsi"/>
          <w:color w:val="auto"/>
          <w:lang w:eastAsia="zh-TW"/>
        </w:rPr>
        <w:t>.</w:t>
      </w:r>
    </w:p>
    <w:p w14:paraId="1348AE54" w14:textId="2B9B430E" w:rsidR="00063B47" w:rsidRPr="009E584D" w:rsidRDefault="007F0850"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 xml:space="preserve">23. </w:t>
      </w:r>
      <w:r w:rsidR="00063B47" w:rsidRPr="009E584D">
        <w:rPr>
          <w:rFonts w:asciiTheme="minorHAnsi" w:eastAsiaTheme="minorEastAsia" w:hAnsiTheme="minorHAnsi" w:cstheme="minorHAnsi"/>
          <w:color w:val="auto"/>
          <w:lang w:eastAsia="zh-TW"/>
        </w:rPr>
        <w:t>Sun</w:t>
      </w:r>
      <w:r w:rsidR="00D620FC" w:rsidRPr="009E584D">
        <w:rPr>
          <w:rFonts w:asciiTheme="minorHAnsi" w:eastAsiaTheme="minorEastAsia" w:hAnsiTheme="minorHAnsi" w:cstheme="minorHAnsi"/>
          <w:color w:val="auto"/>
          <w:lang w:eastAsia="zh-TW"/>
        </w:rPr>
        <w:t>,</w:t>
      </w:r>
      <w:r w:rsidR="00063B47" w:rsidRPr="009E584D">
        <w:rPr>
          <w:rFonts w:asciiTheme="minorHAnsi" w:eastAsiaTheme="minorEastAsia" w:hAnsiTheme="minorHAnsi" w:cstheme="minorHAnsi"/>
          <w:color w:val="auto"/>
          <w:lang w:eastAsia="zh-TW"/>
        </w:rPr>
        <w:t xml:space="preserve"> Y</w:t>
      </w:r>
      <w:r w:rsidR="00D620FC" w:rsidRPr="009E584D">
        <w:rPr>
          <w:rFonts w:asciiTheme="minorHAnsi" w:eastAsiaTheme="minorEastAsia" w:hAnsiTheme="minorHAnsi" w:cstheme="minorHAnsi"/>
          <w:color w:val="auto"/>
          <w:lang w:eastAsia="zh-TW"/>
        </w:rPr>
        <w:t>.</w:t>
      </w:r>
      <w:r w:rsidR="00063B47" w:rsidRPr="009E584D">
        <w:rPr>
          <w:rFonts w:asciiTheme="minorHAnsi" w:eastAsiaTheme="minorEastAsia" w:hAnsiTheme="minorHAnsi" w:cstheme="minorHAnsi"/>
          <w:color w:val="auto"/>
          <w:lang w:eastAsia="zh-TW"/>
        </w:rPr>
        <w:t>Y</w:t>
      </w:r>
      <w:r w:rsidR="00D620FC" w:rsidRPr="009E584D">
        <w:rPr>
          <w:rFonts w:asciiTheme="minorHAnsi" w:eastAsiaTheme="minorEastAsia" w:hAnsiTheme="minorHAnsi" w:cstheme="minorHAnsi"/>
          <w:color w:val="auto"/>
          <w:lang w:eastAsia="zh-TW"/>
        </w:rPr>
        <w:t xml:space="preserve">. et al. </w:t>
      </w:r>
      <w:r w:rsidR="00063B47" w:rsidRPr="009E584D">
        <w:rPr>
          <w:rFonts w:asciiTheme="minorHAnsi" w:eastAsiaTheme="minorEastAsia" w:hAnsiTheme="minorHAnsi" w:cstheme="minorHAnsi"/>
          <w:color w:val="auto"/>
          <w:lang w:eastAsia="zh-TW"/>
        </w:rPr>
        <w:t xml:space="preserve">A murine photothrombotic stroke model with an increased fibrin content and improved responses to tPA-lytic treatment. </w:t>
      </w:r>
      <w:r w:rsidR="00063B47" w:rsidRPr="009E584D">
        <w:rPr>
          <w:rFonts w:asciiTheme="minorHAnsi" w:eastAsiaTheme="minorEastAsia" w:hAnsiTheme="minorHAnsi" w:cstheme="minorHAnsi"/>
          <w:i/>
          <w:color w:val="auto"/>
          <w:lang w:eastAsia="zh-TW"/>
        </w:rPr>
        <w:t>Blood Adv</w:t>
      </w:r>
      <w:r w:rsidR="00D620FC" w:rsidRPr="009E584D">
        <w:rPr>
          <w:rFonts w:asciiTheme="minorHAnsi" w:eastAsiaTheme="minorEastAsia" w:hAnsiTheme="minorHAnsi" w:cstheme="minorHAnsi"/>
          <w:i/>
          <w:color w:val="auto"/>
          <w:lang w:eastAsia="zh-TW"/>
        </w:rPr>
        <w:t>ances</w:t>
      </w:r>
      <w:r w:rsidR="00D620FC" w:rsidRPr="009E584D">
        <w:rPr>
          <w:rFonts w:asciiTheme="minorHAnsi" w:eastAsiaTheme="minorEastAsia" w:hAnsiTheme="minorHAnsi" w:cstheme="minorHAnsi"/>
          <w:color w:val="auto"/>
          <w:lang w:eastAsia="zh-TW"/>
        </w:rPr>
        <w:t>.</w:t>
      </w:r>
      <w:r w:rsidR="00063B47" w:rsidRPr="009E584D">
        <w:rPr>
          <w:rFonts w:asciiTheme="minorHAnsi" w:eastAsiaTheme="minorEastAsia" w:hAnsiTheme="minorHAnsi" w:cstheme="minorHAnsi"/>
          <w:color w:val="auto"/>
          <w:lang w:eastAsia="zh-TW"/>
        </w:rPr>
        <w:t xml:space="preserve"> </w:t>
      </w:r>
      <w:r w:rsidR="00063B47" w:rsidRPr="009E584D">
        <w:rPr>
          <w:rFonts w:asciiTheme="minorHAnsi" w:eastAsiaTheme="minorEastAsia" w:hAnsiTheme="minorHAnsi" w:cstheme="minorHAnsi"/>
          <w:b/>
          <w:color w:val="auto"/>
          <w:lang w:eastAsia="zh-TW"/>
        </w:rPr>
        <w:t>4</w:t>
      </w:r>
      <w:r w:rsidR="00D620FC" w:rsidRPr="009E584D">
        <w:rPr>
          <w:rFonts w:asciiTheme="minorHAnsi" w:eastAsiaTheme="minorEastAsia" w:hAnsiTheme="minorHAnsi" w:cstheme="minorHAnsi"/>
          <w:color w:val="auto"/>
          <w:lang w:eastAsia="zh-TW"/>
        </w:rPr>
        <w:t xml:space="preserve"> (7), </w:t>
      </w:r>
      <w:r w:rsidR="00063B47" w:rsidRPr="009E584D">
        <w:rPr>
          <w:rFonts w:asciiTheme="minorHAnsi" w:eastAsiaTheme="minorEastAsia" w:hAnsiTheme="minorHAnsi" w:cstheme="minorHAnsi"/>
          <w:color w:val="auto"/>
          <w:lang w:eastAsia="zh-TW"/>
        </w:rPr>
        <w:t>1222-1231</w:t>
      </w:r>
      <w:r w:rsidR="00D620FC" w:rsidRPr="009E584D">
        <w:rPr>
          <w:rFonts w:asciiTheme="minorHAnsi" w:eastAsiaTheme="minorEastAsia" w:hAnsiTheme="minorHAnsi" w:cstheme="minorHAnsi"/>
          <w:color w:val="auto"/>
          <w:lang w:eastAsia="zh-TW"/>
        </w:rPr>
        <w:t xml:space="preserve"> (2020)</w:t>
      </w:r>
      <w:r w:rsidR="00063B47" w:rsidRPr="009E584D">
        <w:rPr>
          <w:rFonts w:asciiTheme="minorHAnsi" w:eastAsiaTheme="minorEastAsia" w:hAnsiTheme="minorHAnsi" w:cstheme="minorHAnsi"/>
          <w:color w:val="auto"/>
          <w:lang w:eastAsia="zh-TW"/>
        </w:rPr>
        <w:t>.</w:t>
      </w:r>
    </w:p>
    <w:p w14:paraId="4902A68F" w14:textId="77777777" w:rsidR="00A253B3" w:rsidRPr="009E584D" w:rsidRDefault="00A253B3" w:rsidP="00894E63">
      <w:pPr>
        <w:widowControl/>
        <w:rPr>
          <w:rFonts w:asciiTheme="minorHAnsi" w:eastAsiaTheme="minorEastAsia" w:hAnsiTheme="minorHAnsi" w:cstheme="minorHAnsi"/>
          <w:color w:val="auto"/>
          <w:lang w:eastAsia="zh-TW"/>
        </w:rPr>
      </w:pPr>
      <w:r w:rsidRPr="009E584D">
        <w:rPr>
          <w:noProof/>
          <w:color w:val="auto"/>
        </w:rPr>
        <w:t xml:space="preserve">24. Su, EJ. </w:t>
      </w:r>
      <w:r w:rsidRPr="009E584D">
        <w:rPr>
          <w:rFonts w:asciiTheme="minorHAnsi" w:eastAsiaTheme="minorEastAsia" w:hAnsiTheme="minorHAnsi" w:cstheme="minorHAnsi"/>
          <w:color w:val="auto"/>
          <w:lang w:eastAsia="zh-TW"/>
        </w:rPr>
        <w:t xml:space="preserve">et al. </w:t>
      </w:r>
      <w:r w:rsidRPr="009E584D">
        <w:rPr>
          <w:noProof/>
          <w:color w:val="auto"/>
        </w:rPr>
        <w:t xml:space="preserve"> Activation of PDGF-CC by tissue plasminogen activator impairs blood-brain barrier integrity during ischemic stroke. </w:t>
      </w:r>
      <w:r w:rsidRPr="009E584D">
        <w:rPr>
          <w:i/>
          <w:noProof/>
          <w:color w:val="auto"/>
        </w:rPr>
        <w:t>Nature Medicine.</w:t>
      </w:r>
      <w:r w:rsidRPr="009E584D">
        <w:rPr>
          <w:noProof/>
          <w:color w:val="auto"/>
        </w:rPr>
        <w:t xml:space="preserve"> </w:t>
      </w:r>
      <w:r w:rsidRPr="009E584D">
        <w:rPr>
          <w:b/>
          <w:noProof/>
          <w:color w:val="auto"/>
        </w:rPr>
        <w:t>14</w:t>
      </w:r>
      <w:r w:rsidRPr="009E584D">
        <w:rPr>
          <w:noProof/>
          <w:color w:val="auto"/>
        </w:rPr>
        <w:t xml:space="preserve"> (7), 731-737 (2008).</w:t>
      </w:r>
    </w:p>
    <w:p w14:paraId="05BC89F4" w14:textId="77777777" w:rsidR="00A253B3" w:rsidRPr="009E584D" w:rsidRDefault="00A253B3"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 xml:space="preserve">25. Gupta, A.K. et al. Protective effects of gelsolin in acute pulmonary thromboembolism and thrombosis in the carotid artery of mice. </w:t>
      </w:r>
      <w:proofErr w:type="spellStart"/>
      <w:r w:rsidRPr="009E584D">
        <w:rPr>
          <w:rFonts w:asciiTheme="minorHAnsi" w:eastAsiaTheme="minorEastAsia" w:hAnsiTheme="minorHAnsi" w:cstheme="minorHAnsi"/>
          <w:i/>
          <w:color w:val="auto"/>
          <w:lang w:eastAsia="zh-TW"/>
        </w:rPr>
        <w:t>PLoS</w:t>
      </w:r>
      <w:proofErr w:type="spellEnd"/>
      <w:r w:rsidRPr="009E584D">
        <w:rPr>
          <w:rFonts w:asciiTheme="minorHAnsi" w:eastAsiaTheme="minorEastAsia" w:hAnsiTheme="minorHAnsi" w:cstheme="minorHAnsi"/>
          <w:i/>
          <w:color w:val="auto"/>
          <w:lang w:eastAsia="zh-TW"/>
        </w:rPr>
        <w:t xml:space="preserve"> One</w:t>
      </w:r>
      <w:r w:rsidRPr="009E584D">
        <w:rPr>
          <w:rFonts w:asciiTheme="minorHAnsi" w:eastAsiaTheme="minorEastAsia" w:hAnsiTheme="minorHAnsi" w:cstheme="minorHAnsi"/>
          <w:color w:val="auto"/>
          <w:lang w:eastAsia="zh-TW"/>
        </w:rPr>
        <w:t xml:space="preserve">. </w:t>
      </w:r>
      <w:r w:rsidRPr="009E584D">
        <w:rPr>
          <w:rFonts w:asciiTheme="minorHAnsi" w:eastAsiaTheme="minorEastAsia" w:hAnsiTheme="minorHAnsi" w:cstheme="minorHAnsi"/>
          <w:b/>
          <w:color w:val="auto"/>
          <w:lang w:eastAsia="zh-TW"/>
        </w:rPr>
        <w:t>14</w:t>
      </w:r>
      <w:r w:rsidRPr="009E584D">
        <w:rPr>
          <w:rFonts w:asciiTheme="minorHAnsi" w:eastAsiaTheme="minorEastAsia" w:hAnsiTheme="minorHAnsi" w:cstheme="minorHAnsi"/>
          <w:color w:val="auto"/>
          <w:lang w:eastAsia="zh-TW"/>
        </w:rPr>
        <w:t xml:space="preserve"> (4), e0215717 (2019).</w:t>
      </w:r>
    </w:p>
    <w:p w14:paraId="2D050C7D" w14:textId="77777777" w:rsidR="00A253B3" w:rsidRPr="009E584D" w:rsidRDefault="00A253B3"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 xml:space="preserve">26. Carroll, B.J., Piazza, G. Hypercoagulable states in arterial and venous thrombosis: When, how, and who to test? </w:t>
      </w:r>
      <w:r w:rsidRPr="009E584D">
        <w:rPr>
          <w:rFonts w:asciiTheme="minorHAnsi" w:eastAsiaTheme="minorEastAsia" w:hAnsiTheme="minorHAnsi" w:cstheme="minorHAnsi"/>
          <w:i/>
          <w:color w:val="auto"/>
          <w:lang w:eastAsia="zh-TW"/>
        </w:rPr>
        <w:t>Vascular Medicine</w:t>
      </w:r>
      <w:r w:rsidRPr="009E584D">
        <w:rPr>
          <w:rFonts w:asciiTheme="minorHAnsi" w:eastAsiaTheme="minorEastAsia" w:hAnsiTheme="minorHAnsi" w:cstheme="minorHAnsi"/>
          <w:color w:val="auto"/>
          <w:lang w:eastAsia="zh-TW"/>
        </w:rPr>
        <w:t xml:space="preserve">. </w:t>
      </w:r>
      <w:r w:rsidRPr="009E584D">
        <w:rPr>
          <w:rFonts w:asciiTheme="minorHAnsi" w:eastAsiaTheme="minorEastAsia" w:hAnsiTheme="minorHAnsi" w:cstheme="minorHAnsi"/>
          <w:b/>
          <w:color w:val="auto"/>
          <w:lang w:eastAsia="zh-TW"/>
        </w:rPr>
        <w:t>23</w:t>
      </w:r>
      <w:r w:rsidRPr="009E584D">
        <w:rPr>
          <w:rFonts w:asciiTheme="minorHAnsi" w:eastAsiaTheme="minorEastAsia" w:hAnsiTheme="minorHAnsi" w:cstheme="minorHAnsi"/>
          <w:color w:val="auto"/>
          <w:lang w:eastAsia="zh-TW"/>
        </w:rPr>
        <w:t xml:space="preserve"> (4), 388-399 (2018). </w:t>
      </w:r>
    </w:p>
    <w:p w14:paraId="35BCEFC0" w14:textId="77777777" w:rsidR="00A253B3" w:rsidRPr="009E584D" w:rsidRDefault="00A253B3"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 xml:space="preserve">27. Coutts, S.B., Berge, E., Campbell, B.C., Muir, K.W., Parsons, M.W. Tenecteplase for the treatment of acute ischemic stroke: A review of completed and ongoing randomized controlled trials. </w:t>
      </w:r>
      <w:r w:rsidRPr="009E584D">
        <w:rPr>
          <w:rFonts w:asciiTheme="minorHAnsi" w:eastAsiaTheme="minorEastAsia" w:hAnsiTheme="minorHAnsi" w:cstheme="minorHAnsi"/>
          <w:i/>
          <w:color w:val="auto"/>
          <w:lang w:eastAsia="zh-TW"/>
        </w:rPr>
        <w:t>International Journal of Stroke</w:t>
      </w:r>
      <w:r w:rsidRPr="009E584D">
        <w:rPr>
          <w:rFonts w:asciiTheme="minorHAnsi" w:eastAsiaTheme="minorEastAsia" w:hAnsiTheme="minorHAnsi" w:cstheme="minorHAnsi"/>
          <w:color w:val="auto"/>
          <w:lang w:eastAsia="zh-TW"/>
        </w:rPr>
        <w:t xml:space="preserve">. </w:t>
      </w:r>
      <w:r w:rsidRPr="009E584D">
        <w:rPr>
          <w:rFonts w:asciiTheme="minorHAnsi" w:eastAsiaTheme="minorEastAsia" w:hAnsiTheme="minorHAnsi" w:cstheme="minorHAnsi"/>
          <w:b/>
          <w:color w:val="auto"/>
          <w:lang w:eastAsia="zh-TW"/>
        </w:rPr>
        <w:t>13</w:t>
      </w:r>
      <w:r w:rsidRPr="009E584D">
        <w:rPr>
          <w:rFonts w:asciiTheme="minorHAnsi" w:eastAsiaTheme="minorEastAsia" w:hAnsiTheme="minorHAnsi" w:cstheme="minorHAnsi"/>
          <w:color w:val="auto"/>
          <w:lang w:eastAsia="zh-TW"/>
        </w:rPr>
        <w:t xml:space="preserve"> (9), 885-892 (2018).</w:t>
      </w:r>
    </w:p>
    <w:p w14:paraId="2C467883" w14:textId="77777777" w:rsidR="00A253B3" w:rsidRPr="009E584D" w:rsidRDefault="00A253B3" w:rsidP="00894E63">
      <w:pPr>
        <w:widowControl/>
        <w:autoSpaceDE/>
        <w:autoSpaceDN/>
        <w:adjustRightInd/>
        <w:rPr>
          <w:rFonts w:asciiTheme="minorHAnsi" w:eastAsiaTheme="minorEastAsia" w:hAnsiTheme="minorHAnsi" w:cstheme="minorHAnsi"/>
          <w:color w:val="auto"/>
          <w:lang w:eastAsia="zh-TW"/>
        </w:rPr>
      </w:pPr>
      <w:r w:rsidRPr="009E584D">
        <w:rPr>
          <w:rFonts w:asciiTheme="minorHAnsi" w:hAnsiTheme="minorHAnsi" w:cstheme="minorHAnsi"/>
          <w:color w:val="auto"/>
        </w:rPr>
        <w:t xml:space="preserve">28. </w:t>
      </w:r>
      <w:r w:rsidRPr="009E584D">
        <w:rPr>
          <w:rFonts w:asciiTheme="minorHAnsi" w:eastAsiaTheme="minorEastAsia" w:hAnsiTheme="minorHAnsi" w:cstheme="minorHAnsi"/>
          <w:color w:val="auto"/>
          <w:lang w:eastAsia="zh-TW"/>
        </w:rPr>
        <w:t xml:space="preserve">McFadyen, J.D., Schaff, M., Peter, K. Current and future antiplatelet therapies: emphasis on preserving </w:t>
      </w:r>
      <w:proofErr w:type="spellStart"/>
      <w:r w:rsidRPr="009E584D">
        <w:rPr>
          <w:rFonts w:asciiTheme="minorHAnsi" w:eastAsiaTheme="minorEastAsia" w:hAnsiTheme="minorHAnsi" w:cstheme="minorHAnsi"/>
          <w:color w:val="auto"/>
          <w:lang w:eastAsia="zh-TW"/>
        </w:rPr>
        <w:t>haemostasis</w:t>
      </w:r>
      <w:proofErr w:type="spellEnd"/>
      <w:r w:rsidRPr="009E584D">
        <w:rPr>
          <w:rFonts w:asciiTheme="minorHAnsi" w:eastAsiaTheme="minorEastAsia" w:hAnsiTheme="minorHAnsi" w:cstheme="minorHAnsi"/>
          <w:color w:val="auto"/>
          <w:lang w:eastAsia="zh-TW"/>
        </w:rPr>
        <w:t xml:space="preserve">. </w:t>
      </w:r>
      <w:r w:rsidRPr="009E584D">
        <w:rPr>
          <w:rFonts w:asciiTheme="minorHAnsi" w:eastAsiaTheme="minorEastAsia" w:hAnsiTheme="minorHAnsi" w:cstheme="minorHAnsi"/>
          <w:i/>
          <w:color w:val="auto"/>
          <w:lang w:eastAsia="zh-TW"/>
        </w:rPr>
        <w:t>Nature Reviews Cardiology</w:t>
      </w:r>
      <w:r w:rsidRPr="009E584D">
        <w:rPr>
          <w:rFonts w:asciiTheme="minorHAnsi" w:eastAsiaTheme="minorEastAsia" w:hAnsiTheme="minorHAnsi" w:cstheme="minorHAnsi"/>
          <w:color w:val="auto"/>
          <w:lang w:eastAsia="zh-TW"/>
        </w:rPr>
        <w:t xml:space="preserve">. </w:t>
      </w:r>
      <w:r w:rsidRPr="009E584D">
        <w:rPr>
          <w:rFonts w:asciiTheme="minorHAnsi" w:eastAsiaTheme="minorEastAsia" w:hAnsiTheme="minorHAnsi" w:cstheme="minorHAnsi"/>
          <w:b/>
          <w:color w:val="auto"/>
          <w:lang w:eastAsia="zh-TW"/>
        </w:rPr>
        <w:t>15</w:t>
      </w:r>
      <w:r w:rsidRPr="009E584D">
        <w:rPr>
          <w:rFonts w:asciiTheme="minorHAnsi" w:eastAsiaTheme="minorEastAsia" w:hAnsiTheme="minorHAnsi" w:cstheme="minorHAnsi"/>
          <w:color w:val="auto"/>
          <w:lang w:eastAsia="zh-TW"/>
        </w:rPr>
        <w:t xml:space="preserve"> (3), 181-191 (2018).</w:t>
      </w:r>
    </w:p>
    <w:p w14:paraId="2689F250" w14:textId="77777777" w:rsidR="00A253B3" w:rsidRPr="009E584D" w:rsidRDefault="00A253B3" w:rsidP="00894E63">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 xml:space="preserve">29. Bang, O.Y., Goyal, M., </w:t>
      </w:r>
      <w:proofErr w:type="spellStart"/>
      <w:r w:rsidRPr="009E584D">
        <w:rPr>
          <w:rFonts w:asciiTheme="minorHAnsi" w:eastAsiaTheme="minorEastAsia" w:hAnsiTheme="minorHAnsi" w:cstheme="minorHAnsi"/>
          <w:color w:val="auto"/>
          <w:lang w:eastAsia="zh-TW"/>
        </w:rPr>
        <w:t>Liebeskind</w:t>
      </w:r>
      <w:proofErr w:type="spellEnd"/>
      <w:r w:rsidRPr="009E584D">
        <w:rPr>
          <w:rFonts w:asciiTheme="minorHAnsi" w:eastAsiaTheme="minorEastAsia" w:hAnsiTheme="minorHAnsi" w:cstheme="minorHAnsi"/>
          <w:color w:val="auto"/>
          <w:lang w:eastAsia="zh-TW"/>
        </w:rPr>
        <w:t xml:space="preserve">, D.S. Collateral </w:t>
      </w:r>
      <w:proofErr w:type="spellStart"/>
      <w:r w:rsidRPr="009E584D">
        <w:rPr>
          <w:rFonts w:asciiTheme="minorHAnsi" w:eastAsiaTheme="minorEastAsia" w:hAnsiTheme="minorHAnsi" w:cstheme="minorHAnsi"/>
          <w:color w:val="auto"/>
          <w:lang w:eastAsia="zh-TW"/>
        </w:rPr>
        <w:t>crculation</w:t>
      </w:r>
      <w:proofErr w:type="spellEnd"/>
      <w:r w:rsidRPr="009E584D">
        <w:rPr>
          <w:rFonts w:asciiTheme="minorHAnsi" w:eastAsiaTheme="minorEastAsia" w:hAnsiTheme="minorHAnsi" w:cstheme="minorHAnsi"/>
          <w:color w:val="auto"/>
          <w:lang w:eastAsia="zh-TW"/>
        </w:rPr>
        <w:t xml:space="preserve"> in ischemic stroke: Assessment tools and therapeutic strategies. </w:t>
      </w:r>
      <w:r w:rsidRPr="009E584D">
        <w:rPr>
          <w:rFonts w:asciiTheme="minorHAnsi" w:eastAsiaTheme="minorEastAsia" w:hAnsiTheme="minorHAnsi" w:cstheme="minorHAnsi"/>
          <w:i/>
          <w:color w:val="auto"/>
          <w:lang w:eastAsia="zh-TW"/>
        </w:rPr>
        <w:t>Stroke</w:t>
      </w:r>
      <w:r w:rsidRPr="009E584D">
        <w:rPr>
          <w:rFonts w:asciiTheme="minorHAnsi" w:eastAsiaTheme="minorEastAsia" w:hAnsiTheme="minorHAnsi" w:cstheme="minorHAnsi"/>
          <w:color w:val="auto"/>
          <w:lang w:eastAsia="zh-TW"/>
        </w:rPr>
        <w:t xml:space="preserve">. </w:t>
      </w:r>
      <w:r w:rsidRPr="009E584D">
        <w:rPr>
          <w:rFonts w:asciiTheme="minorHAnsi" w:eastAsiaTheme="minorEastAsia" w:hAnsiTheme="minorHAnsi" w:cstheme="minorHAnsi"/>
          <w:b/>
          <w:color w:val="auto"/>
          <w:lang w:eastAsia="zh-TW"/>
        </w:rPr>
        <w:t>46</w:t>
      </w:r>
      <w:r w:rsidRPr="009E584D">
        <w:rPr>
          <w:rFonts w:asciiTheme="minorHAnsi" w:eastAsiaTheme="minorEastAsia" w:hAnsiTheme="minorHAnsi" w:cstheme="minorHAnsi"/>
          <w:color w:val="auto"/>
          <w:lang w:eastAsia="zh-TW"/>
        </w:rPr>
        <w:t xml:space="preserve"> (11), 3302-3309 (2015).</w:t>
      </w:r>
    </w:p>
    <w:p w14:paraId="2F964A1A" w14:textId="1AF71E60" w:rsidR="008129C9" w:rsidRPr="009E584D" w:rsidRDefault="00A253B3" w:rsidP="009E584D">
      <w:pPr>
        <w:widowControl/>
        <w:rPr>
          <w:rFonts w:asciiTheme="minorHAnsi" w:eastAsiaTheme="minorEastAsia" w:hAnsiTheme="minorHAnsi" w:cstheme="minorHAnsi"/>
          <w:color w:val="auto"/>
          <w:lang w:eastAsia="zh-TW"/>
        </w:rPr>
      </w:pPr>
      <w:r w:rsidRPr="009E584D">
        <w:rPr>
          <w:rFonts w:asciiTheme="minorHAnsi" w:eastAsiaTheme="minorEastAsia" w:hAnsiTheme="minorHAnsi" w:cstheme="minorHAnsi"/>
          <w:color w:val="auto"/>
          <w:lang w:eastAsia="zh-TW"/>
        </w:rPr>
        <w:t xml:space="preserve">30. Faber, J.E., Chilian, W.M., </w:t>
      </w:r>
      <w:proofErr w:type="spellStart"/>
      <w:r w:rsidRPr="009E584D">
        <w:rPr>
          <w:rFonts w:asciiTheme="minorHAnsi" w:eastAsiaTheme="minorEastAsia" w:hAnsiTheme="minorHAnsi" w:cstheme="minorHAnsi"/>
          <w:color w:val="auto"/>
          <w:lang w:eastAsia="zh-TW"/>
        </w:rPr>
        <w:t>Deindl</w:t>
      </w:r>
      <w:proofErr w:type="spellEnd"/>
      <w:r w:rsidRPr="009E584D">
        <w:rPr>
          <w:rFonts w:asciiTheme="minorHAnsi" w:eastAsiaTheme="minorEastAsia" w:hAnsiTheme="minorHAnsi" w:cstheme="minorHAnsi"/>
          <w:color w:val="auto"/>
          <w:lang w:eastAsia="zh-TW"/>
        </w:rPr>
        <w:t xml:space="preserve">, E., van </w:t>
      </w:r>
      <w:proofErr w:type="spellStart"/>
      <w:r w:rsidRPr="009E584D">
        <w:rPr>
          <w:rFonts w:asciiTheme="minorHAnsi" w:eastAsiaTheme="minorEastAsia" w:hAnsiTheme="minorHAnsi" w:cstheme="minorHAnsi"/>
          <w:color w:val="auto"/>
          <w:lang w:eastAsia="zh-TW"/>
        </w:rPr>
        <w:t>Royen</w:t>
      </w:r>
      <w:proofErr w:type="spellEnd"/>
      <w:r w:rsidRPr="009E584D">
        <w:rPr>
          <w:rFonts w:asciiTheme="minorHAnsi" w:eastAsiaTheme="minorEastAsia" w:hAnsiTheme="minorHAnsi" w:cstheme="minorHAnsi"/>
          <w:color w:val="auto"/>
          <w:lang w:eastAsia="zh-TW"/>
        </w:rPr>
        <w:t xml:space="preserve">, N., Simons, M. A brief etymology of the collateral circulation. </w:t>
      </w:r>
      <w:r w:rsidRPr="009E584D">
        <w:rPr>
          <w:rFonts w:asciiTheme="minorHAnsi" w:eastAsiaTheme="minorEastAsia" w:hAnsiTheme="minorHAnsi" w:cstheme="minorHAnsi"/>
          <w:i/>
          <w:color w:val="auto"/>
          <w:lang w:eastAsia="zh-TW"/>
        </w:rPr>
        <w:t xml:space="preserve">Arteriosclerosis, </w:t>
      </w:r>
      <w:proofErr w:type="spellStart"/>
      <w:r w:rsidRPr="009E584D">
        <w:rPr>
          <w:rFonts w:asciiTheme="minorHAnsi" w:eastAsiaTheme="minorEastAsia" w:hAnsiTheme="minorHAnsi" w:cstheme="minorHAnsi"/>
          <w:i/>
          <w:color w:val="auto"/>
          <w:lang w:eastAsia="zh-TW"/>
        </w:rPr>
        <w:t>Thrombsis</w:t>
      </w:r>
      <w:proofErr w:type="spellEnd"/>
      <w:r w:rsidRPr="009E584D">
        <w:rPr>
          <w:rFonts w:asciiTheme="minorHAnsi" w:eastAsiaTheme="minorEastAsia" w:hAnsiTheme="minorHAnsi" w:cstheme="minorHAnsi"/>
          <w:i/>
          <w:color w:val="auto"/>
          <w:lang w:eastAsia="zh-TW"/>
        </w:rPr>
        <w:t>, Vascular Biology</w:t>
      </w:r>
      <w:r w:rsidRPr="009E584D">
        <w:rPr>
          <w:rFonts w:asciiTheme="minorHAnsi" w:eastAsiaTheme="minorEastAsia" w:hAnsiTheme="minorHAnsi" w:cstheme="minorHAnsi"/>
          <w:color w:val="auto"/>
          <w:lang w:eastAsia="zh-TW"/>
        </w:rPr>
        <w:t xml:space="preserve">. </w:t>
      </w:r>
      <w:r w:rsidRPr="009E584D">
        <w:rPr>
          <w:rFonts w:asciiTheme="minorHAnsi" w:eastAsiaTheme="minorEastAsia" w:hAnsiTheme="minorHAnsi" w:cstheme="minorHAnsi"/>
          <w:b/>
          <w:color w:val="auto"/>
          <w:lang w:eastAsia="zh-TW"/>
        </w:rPr>
        <w:t>34</w:t>
      </w:r>
      <w:r w:rsidRPr="009E584D">
        <w:rPr>
          <w:rFonts w:asciiTheme="minorHAnsi" w:eastAsiaTheme="minorEastAsia" w:hAnsiTheme="minorHAnsi" w:cstheme="minorHAnsi"/>
          <w:color w:val="auto"/>
          <w:lang w:eastAsia="zh-TW"/>
        </w:rPr>
        <w:t xml:space="preserve"> (9), 1854-1859 (2014).</w:t>
      </w:r>
      <w:r w:rsidR="007B183F" w:rsidRPr="009E584D">
        <w:rPr>
          <w:rFonts w:asciiTheme="minorHAnsi" w:eastAsiaTheme="minorEastAsia" w:hAnsiTheme="minorHAnsi" w:cstheme="minorHAnsi"/>
          <w:color w:val="auto"/>
          <w:lang w:eastAsia="zh-TW"/>
        </w:rPr>
        <w:t xml:space="preserve"> </w:t>
      </w:r>
    </w:p>
    <w:sectPr w:rsidR="008129C9" w:rsidRPr="009E584D" w:rsidSect="0077008B">
      <w:headerReference w:type="default" r:id="rId8"/>
      <w:footerReference w:type="default" r:id="rId9"/>
      <w:headerReference w:type="first" r:id="rId10"/>
      <w:footerReference w:type="firs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B8E67" w14:textId="77777777" w:rsidR="00575C70" w:rsidRDefault="00575C70">
      <w:r>
        <w:separator/>
      </w:r>
    </w:p>
  </w:endnote>
  <w:endnote w:type="continuationSeparator" w:id="0">
    <w:p w14:paraId="503C0DEB" w14:textId="77777777" w:rsidR="00575C70" w:rsidRDefault="0057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9662D2A" w14:textId="77777777" w:rsidR="004E201B" w:rsidRDefault="004E201B">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6FDF8E6E" w14:textId="77777777" w:rsidR="004E201B" w:rsidRPr="00494F77" w:rsidRDefault="004E201B" w:rsidP="004378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0966C" w14:textId="77777777" w:rsidR="004E201B" w:rsidRDefault="004E201B" w:rsidP="00437822">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027AB" w14:textId="77777777" w:rsidR="00575C70" w:rsidRDefault="00575C70">
      <w:r>
        <w:separator/>
      </w:r>
    </w:p>
  </w:footnote>
  <w:footnote w:type="continuationSeparator" w:id="0">
    <w:p w14:paraId="5D2DC5D0" w14:textId="77777777" w:rsidR="00575C70" w:rsidRDefault="00575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A1840" w14:textId="77777777" w:rsidR="004E201B" w:rsidRPr="006F06E4" w:rsidRDefault="004E201B" w:rsidP="00437822">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42FAB" w14:textId="77777777" w:rsidR="004E201B" w:rsidRPr="006F06E4" w:rsidRDefault="004E201B" w:rsidP="00437822">
    <w:pPr>
      <w:pStyle w:val="Header"/>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7EA9550F" wp14:editId="41311D0E">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052E4"/>
    <w:multiLevelType w:val="multilevel"/>
    <w:tmpl w:val="19EA8B7C"/>
    <w:lvl w:ilvl="0">
      <w:start w:val="5"/>
      <w:numFmt w:val="decimal"/>
      <w:lvlText w:val="%1."/>
      <w:lvlJc w:val="left"/>
      <w:pPr>
        <w:ind w:left="380" w:hanging="380"/>
      </w:pPr>
      <w:rPr>
        <w:rFonts w:hint="default"/>
      </w:rPr>
    </w:lvl>
    <w:lvl w:ilvl="1">
      <w:start w:val="1"/>
      <w:numFmt w:val="decimal"/>
      <w:suff w:val="space"/>
      <w:lvlText w:val="6.%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AA0DEE"/>
    <w:multiLevelType w:val="multilevel"/>
    <w:tmpl w:val="0578259E"/>
    <w:lvl w:ilvl="0">
      <w:start w:val="5"/>
      <w:numFmt w:val="decimal"/>
      <w:lvlText w:val="%1."/>
      <w:lvlJc w:val="left"/>
      <w:pPr>
        <w:ind w:left="380" w:hanging="380"/>
      </w:pPr>
      <w:rPr>
        <w:rFonts w:hint="default"/>
      </w:rPr>
    </w:lvl>
    <w:lvl w:ilvl="1">
      <w:start w:val="1"/>
      <w:numFmt w:val="decimal"/>
      <w:suff w:val="space"/>
      <w:lvlText w:val="8.%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3335B1"/>
    <w:multiLevelType w:val="multilevel"/>
    <w:tmpl w:val="EEA267BE"/>
    <w:lvl w:ilvl="0">
      <w:start w:val="2"/>
      <w:numFmt w:val="decimal"/>
      <w:lvlText w:val="%1."/>
      <w:lvlJc w:val="left"/>
      <w:pPr>
        <w:ind w:left="435" w:hanging="435"/>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F577CE"/>
    <w:multiLevelType w:val="multilevel"/>
    <w:tmpl w:val="77661670"/>
    <w:lvl w:ilvl="0">
      <w:start w:val="3"/>
      <w:numFmt w:val="decimal"/>
      <w:lvlText w:val="%1."/>
      <w:lvlJc w:val="left"/>
      <w:pPr>
        <w:ind w:left="380" w:hanging="380"/>
      </w:pPr>
      <w:rPr>
        <w:rFonts w:hint="default"/>
        <w:b/>
      </w:rPr>
    </w:lvl>
    <w:lvl w:ilvl="1">
      <w:start w:val="1"/>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8FC7486"/>
    <w:multiLevelType w:val="multilevel"/>
    <w:tmpl w:val="BCCA0FD2"/>
    <w:lvl w:ilvl="0">
      <w:start w:val="1"/>
      <w:numFmt w:val="decimal"/>
      <w:lvlText w:val="%1."/>
      <w:lvlJc w:val="left"/>
      <w:pPr>
        <w:ind w:left="435" w:hanging="435"/>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B02742"/>
    <w:multiLevelType w:val="multilevel"/>
    <w:tmpl w:val="76CCE9B0"/>
    <w:lvl w:ilvl="0">
      <w:start w:val="1"/>
      <w:numFmt w:val="decimal"/>
      <w:lvlText w:val="%1."/>
      <w:lvlJc w:val="left"/>
      <w:pPr>
        <w:ind w:left="380" w:hanging="380"/>
      </w:pPr>
      <w:rPr>
        <w:rFonts w:hint="default"/>
      </w:rPr>
    </w:lvl>
    <w:lvl w:ilvl="1">
      <w:start w:val="1"/>
      <w:numFmt w:val="decimal"/>
      <w:suff w:val="space"/>
      <w:lvlText w:val="5.%2."/>
      <w:lvlJc w:val="left"/>
      <w:pPr>
        <w:ind w:left="0" w:firstLine="0"/>
      </w:pPr>
      <w:rPr>
        <w:rFonts w:asciiTheme="minorHAnsi" w:hAnsiTheme="minorHAnsi" w:cstheme="minorHAnsi" w:hint="default"/>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none"/>
      <w:lvlText w:val="5.1)"/>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041B5F"/>
    <w:multiLevelType w:val="multilevel"/>
    <w:tmpl w:val="7FEE655A"/>
    <w:lvl w:ilvl="0">
      <w:start w:val="5"/>
      <w:numFmt w:val="decimal"/>
      <w:lvlText w:val="%1."/>
      <w:lvlJc w:val="left"/>
      <w:pPr>
        <w:ind w:left="380" w:hanging="380"/>
      </w:pPr>
      <w:rPr>
        <w:rFonts w:hint="default"/>
      </w:rPr>
    </w:lvl>
    <w:lvl w:ilvl="1">
      <w:start w:val="1"/>
      <w:numFmt w:val="decimal"/>
      <w:suff w:val="space"/>
      <w:lvlText w:val="7.%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805310"/>
    <w:multiLevelType w:val="multilevel"/>
    <w:tmpl w:val="AD4CBDFA"/>
    <w:lvl w:ilvl="0">
      <w:start w:val="5"/>
      <w:numFmt w:val="decimal"/>
      <w:lvlText w:val="%1."/>
      <w:lvlJc w:val="left"/>
      <w:pPr>
        <w:ind w:left="380" w:hanging="380"/>
      </w:pPr>
      <w:rPr>
        <w:rFonts w:hint="default"/>
      </w:rPr>
    </w:lvl>
    <w:lvl w:ilvl="1">
      <w:start w:val="1"/>
      <w:numFmt w:val="decimal"/>
      <w:suff w:val="space"/>
      <w:lvlText w:val="4.%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3"/>
  </w:num>
  <w:num w:numId="4">
    <w:abstractNumId w:val="5"/>
  </w:num>
  <w:num w:numId="5">
    <w:abstractNumId w:val="7"/>
  </w:num>
  <w:num w:numId="6">
    <w:abstractNumId w:val="6"/>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doNotDisplayPageBoundaries/>
  <w:proofState w:spelling="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F457F4"/>
    <w:rsid w:val="00012566"/>
    <w:rsid w:val="00014FCF"/>
    <w:rsid w:val="00020D31"/>
    <w:rsid w:val="00032AD3"/>
    <w:rsid w:val="00032BD2"/>
    <w:rsid w:val="0003460B"/>
    <w:rsid w:val="00041781"/>
    <w:rsid w:val="0004419F"/>
    <w:rsid w:val="000462B8"/>
    <w:rsid w:val="00050239"/>
    <w:rsid w:val="00056AFF"/>
    <w:rsid w:val="00057A62"/>
    <w:rsid w:val="00061530"/>
    <w:rsid w:val="00063B47"/>
    <w:rsid w:val="00067284"/>
    <w:rsid w:val="00076D42"/>
    <w:rsid w:val="0009400E"/>
    <w:rsid w:val="0009450C"/>
    <w:rsid w:val="00097321"/>
    <w:rsid w:val="000B0F2C"/>
    <w:rsid w:val="000B2298"/>
    <w:rsid w:val="000B40E6"/>
    <w:rsid w:val="000C7624"/>
    <w:rsid w:val="000D2006"/>
    <w:rsid w:val="000D2B14"/>
    <w:rsid w:val="000D3C4E"/>
    <w:rsid w:val="000D5586"/>
    <w:rsid w:val="000F2AD6"/>
    <w:rsid w:val="000F3BAA"/>
    <w:rsid w:val="000F40B8"/>
    <w:rsid w:val="000F7463"/>
    <w:rsid w:val="000F798B"/>
    <w:rsid w:val="00100FDD"/>
    <w:rsid w:val="001074A5"/>
    <w:rsid w:val="00112F98"/>
    <w:rsid w:val="0011613E"/>
    <w:rsid w:val="00121A2F"/>
    <w:rsid w:val="00123CB2"/>
    <w:rsid w:val="00125562"/>
    <w:rsid w:val="001327A3"/>
    <w:rsid w:val="00136BD2"/>
    <w:rsid w:val="001473C3"/>
    <w:rsid w:val="00147630"/>
    <w:rsid w:val="00147AC0"/>
    <w:rsid w:val="00147D6A"/>
    <w:rsid w:val="00150B62"/>
    <w:rsid w:val="001515B1"/>
    <w:rsid w:val="001616E7"/>
    <w:rsid w:val="00173A33"/>
    <w:rsid w:val="00186C3B"/>
    <w:rsid w:val="00190E3C"/>
    <w:rsid w:val="00194543"/>
    <w:rsid w:val="00194600"/>
    <w:rsid w:val="001A01DC"/>
    <w:rsid w:val="001A78CB"/>
    <w:rsid w:val="001B1744"/>
    <w:rsid w:val="001C5925"/>
    <w:rsid w:val="001D7A16"/>
    <w:rsid w:val="001E0044"/>
    <w:rsid w:val="001E141B"/>
    <w:rsid w:val="001E3435"/>
    <w:rsid w:val="001E65B6"/>
    <w:rsid w:val="001E6C97"/>
    <w:rsid w:val="001E7675"/>
    <w:rsid w:val="001F2CE6"/>
    <w:rsid w:val="00211607"/>
    <w:rsid w:val="00214483"/>
    <w:rsid w:val="00216439"/>
    <w:rsid w:val="00225B38"/>
    <w:rsid w:val="00233737"/>
    <w:rsid w:val="00233E0D"/>
    <w:rsid w:val="0024541B"/>
    <w:rsid w:val="0024793B"/>
    <w:rsid w:val="0025082D"/>
    <w:rsid w:val="00252EFF"/>
    <w:rsid w:val="00265F15"/>
    <w:rsid w:val="00282AD5"/>
    <w:rsid w:val="002830E7"/>
    <w:rsid w:val="00287D6D"/>
    <w:rsid w:val="00291798"/>
    <w:rsid w:val="00295244"/>
    <w:rsid w:val="002A17E3"/>
    <w:rsid w:val="002A5F2F"/>
    <w:rsid w:val="002A683B"/>
    <w:rsid w:val="002B6EC1"/>
    <w:rsid w:val="002D72EA"/>
    <w:rsid w:val="002E0004"/>
    <w:rsid w:val="002F0141"/>
    <w:rsid w:val="002F7BD2"/>
    <w:rsid w:val="002F7E96"/>
    <w:rsid w:val="00312939"/>
    <w:rsid w:val="003258AD"/>
    <w:rsid w:val="00333453"/>
    <w:rsid w:val="00334563"/>
    <w:rsid w:val="003427E5"/>
    <w:rsid w:val="0034625E"/>
    <w:rsid w:val="00352B3F"/>
    <w:rsid w:val="003552CF"/>
    <w:rsid w:val="00356D31"/>
    <w:rsid w:val="00364312"/>
    <w:rsid w:val="00372B9A"/>
    <w:rsid w:val="00377032"/>
    <w:rsid w:val="00380522"/>
    <w:rsid w:val="003814FE"/>
    <w:rsid w:val="00397211"/>
    <w:rsid w:val="003A06EB"/>
    <w:rsid w:val="003B010E"/>
    <w:rsid w:val="003B23C8"/>
    <w:rsid w:val="003B5D14"/>
    <w:rsid w:val="003B6465"/>
    <w:rsid w:val="003B7B83"/>
    <w:rsid w:val="003C02F0"/>
    <w:rsid w:val="003C093E"/>
    <w:rsid w:val="003D3679"/>
    <w:rsid w:val="003D616D"/>
    <w:rsid w:val="003E719B"/>
    <w:rsid w:val="003F4AFC"/>
    <w:rsid w:val="00400575"/>
    <w:rsid w:val="004008F7"/>
    <w:rsid w:val="00406CD0"/>
    <w:rsid w:val="00412D52"/>
    <w:rsid w:val="00420625"/>
    <w:rsid w:val="004208FE"/>
    <w:rsid w:val="00420F95"/>
    <w:rsid w:val="0042188C"/>
    <w:rsid w:val="00425BDC"/>
    <w:rsid w:val="00427EC1"/>
    <w:rsid w:val="004311F8"/>
    <w:rsid w:val="004335AB"/>
    <w:rsid w:val="00437822"/>
    <w:rsid w:val="00440595"/>
    <w:rsid w:val="004437A2"/>
    <w:rsid w:val="004445DE"/>
    <w:rsid w:val="00446413"/>
    <w:rsid w:val="00454F77"/>
    <w:rsid w:val="004601C5"/>
    <w:rsid w:val="0046518B"/>
    <w:rsid w:val="00465912"/>
    <w:rsid w:val="0046711E"/>
    <w:rsid w:val="004722AE"/>
    <w:rsid w:val="00482435"/>
    <w:rsid w:val="0048245B"/>
    <w:rsid w:val="00486D32"/>
    <w:rsid w:val="00491AAC"/>
    <w:rsid w:val="004974C1"/>
    <w:rsid w:val="00497D2F"/>
    <w:rsid w:val="004A5B76"/>
    <w:rsid w:val="004B5241"/>
    <w:rsid w:val="004C4276"/>
    <w:rsid w:val="004D567F"/>
    <w:rsid w:val="004E201B"/>
    <w:rsid w:val="004F4FD6"/>
    <w:rsid w:val="00502EB4"/>
    <w:rsid w:val="00502EBB"/>
    <w:rsid w:val="00505972"/>
    <w:rsid w:val="00507ECC"/>
    <w:rsid w:val="005240FD"/>
    <w:rsid w:val="0052469C"/>
    <w:rsid w:val="00536269"/>
    <w:rsid w:val="0054195D"/>
    <w:rsid w:val="00544D21"/>
    <w:rsid w:val="00545F96"/>
    <w:rsid w:val="00553573"/>
    <w:rsid w:val="00564A8F"/>
    <w:rsid w:val="00570002"/>
    <w:rsid w:val="005740E1"/>
    <w:rsid w:val="00575C70"/>
    <w:rsid w:val="00575F3A"/>
    <w:rsid w:val="00580167"/>
    <w:rsid w:val="005901FE"/>
    <w:rsid w:val="005979D5"/>
    <w:rsid w:val="005A2A4F"/>
    <w:rsid w:val="005A6C57"/>
    <w:rsid w:val="005B252A"/>
    <w:rsid w:val="005B29BE"/>
    <w:rsid w:val="005B5637"/>
    <w:rsid w:val="005B765E"/>
    <w:rsid w:val="005E116B"/>
    <w:rsid w:val="005E532A"/>
    <w:rsid w:val="005E79C9"/>
    <w:rsid w:val="005F4A5B"/>
    <w:rsid w:val="00605919"/>
    <w:rsid w:val="00607081"/>
    <w:rsid w:val="006243D7"/>
    <w:rsid w:val="0062497D"/>
    <w:rsid w:val="006320EC"/>
    <w:rsid w:val="00636049"/>
    <w:rsid w:val="00645BA3"/>
    <w:rsid w:val="00647A10"/>
    <w:rsid w:val="00654215"/>
    <w:rsid w:val="00665140"/>
    <w:rsid w:val="00665555"/>
    <w:rsid w:val="006670CD"/>
    <w:rsid w:val="0067313A"/>
    <w:rsid w:val="00675677"/>
    <w:rsid w:val="0069626F"/>
    <w:rsid w:val="006965BE"/>
    <w:rsid w:val="006971EB"/>
    <w:rsid w:val="00697357"/>
    <w:rsid w:val="006A1079"/>
    <w:rsid w:val="006A6768"/>
    <w:rsid w:val="006B2A14"/>
    <w:rsid w:val="006D4968"/>
    <w:rsid w:val="006F0CFE"/>
    <w:rsid w:val="006F21F5"/>
    <w:rsid w:val="006F6761"/>
    <w:rsid w:val="007030FA"/>
    <w:rsid w:val="00705D73"/>
    <w:rsid w:val="007108D7"/>
    <w:rsid w:val="007141AB"/>
    <w:rsid w:val="007148DB"/>
    <w:rsid w:val="00720A0E"/>
    <w:rsid w:val="00724E3C"/>
    <w:rsid w:val="007341C5"/>
    <w:rsid w:val="00746982"/>
    <w:rsid w:val="00750A8D"/>
    <w:rsid w:val="00752C56"/>
    <w:rsid w:val="007557B9"/>
    <w:rsid w:val="00756A0E"/>
    <w:rsid w:val="00757ED5"/>
    <w:rsid w:val="00760784"/>
    <w:rsid w:val="0076273E"/>
    <w:rsid w:val="0077008B"/>
    <w:rsid w:val="00774E59"/>
    <w:rsid w:val="0078472F"/>
    <w:rsid w:val="00793D71"/>
    <w:rsid w:val="00795994"/>
    <w:rsid w:val="007A2F39"/>
    <w:rsid w:val="007A47A3"/>
    <w:rsid w:val="007B183F"/>
    <w:rsid w:val="007B3E56"/>
    <w:rsid w:val="007B76A2"/>
    <w:rsid w:val="007C6ECD"/>
    <w:rsid w:val="007E2BF0"/>
    <w:rsid w:val="007F0850"/>
    <w:rsid w:val="007F1ED6"/>
    <w:rsid w:val="00803393"/>
    <w:rsid w:val="008042A0"/>
    <w:rsid w:val="00811BA3"/>
    <w:rsid w:val="008129C9"/>
    <w:rsid w:val="00815279"/>
    <w:rsid w:val="00832B14"/>
    <w:rsid w:val="00833525"/>
    <w:rsid w:val="00844DFE"/>
    <w:rsid w:val="008520FC"/>
    <w:rsid w:val="00852976"/>
    <w:rsid w:val="008662F6"/>
    <w:rsid w:val="00880E50"/>
    <w:rsid w:val="00894517"/>
    <w:rsid w:val="00894E63"/>
    <w:rsid w:val="008A1A37"/>
    <w:rsid w:val="008A6AFC"/>
    <w:rsid w:val="008B11EA"/>
    <w:rsid w:val="008B53C4"/>
    <w:rsid w:val="008C1945"/>
    <w:rsid w:val="008C7759"/>
    <w:rsid w:val="008D02C9"/>
    <w:rsid w:val="008D1098"/>
    <w:rsid w:val="008D147D"/>
    <w:rsid w:val="008D3780"/>
    <w:rsid w:val="008D41AF"/>
    <w:rsid w:val="008E581F"/>
    <w:rsid w:val="008F49F0"/>
    <w:rsid w:val="008F5FFE"/>
    <w:rsid w:val="00900240"/>
    <w:rsid w:val="00904EB9"/>
    <w:rsid w:val="00907506"/>
    <w:rsid w:val="00907AA7"/>
    <w:rsid w:val="00910AAF"/>
    <w:rsid w:val="00912C49"/>
    <w:rsid w:val="00921189"/>
    <w:rsid w:val="00921C46"/>
    <w:rsid w:val="00931E11"/>
    <w:rsid w:val="00937408"/>
    <w:rsid w:val="00943BF9"/>
    <w:rsid w:val="00945B08"/>
    <w:rsid w:val="00946060"/>
    <w:rsid w:val="0095099E"/>
    <w:rsid w:val="009512ED"/>
    <w:rsid w:val="009573A6"/>
    <w:rsid w:val="00960093"/>
    <w:rsid w:val="009616BC"/>
    <w:rsid w:val="00993E10"/>
    <w:rsid w:val="00995D1E"/>
    <w:rsid w:val="009B4A70"/>
    <w:rsid w:val="009C08FE"/>
    <w:rsid w:val="009D2E56"/>
    <w:rsid w:val="009E17DB"/>
    <w:rsid w:val="009E584D"/>
    <w:rsid w:val="009E7D5C"/>
    <w:rsid w:val="009F5832"/>
    <w:rsid w:val="00A00685"/>
    <w:rsid w:val="00A128C8"/>
    <w:rsid w:val="00A23142"/>
    <w:rsid w:val="00A253B3"/>
    <w:rsid w:val="00A31947"/>
    <w:rsid w:val="00A36EF7"/>
    <w:rsid w:val="00A40932"/>
    <w:rsid w:val="00A42C26"/>
    <w:rsid w:val="00A43004"/>
    <w:rsid w:val="00A471F1"/>
    <w:rsid w:val="00A555FA"/>
    <w:rsid w:val="00A60001"/>
    <w:rsid w:val="00A676D5"/>
    <w:rsid w:val="00A67D0C"/>
    <w:rsid w:val="00A70071"/>
    <w:rsid w:val="00A74728"/>
    <w:rsid w:val="00A76986"/>
    <w:rsid w:val="00A76B8C"/>
    <w:rsid w:val="00A85711"/>
    <w:rsid w:val="00A90D35"/>
    <w:rsid w:val="00A967AE"/>
    <w:rsid w:val="00AA0B9F"/>
    <w:rsid w:val="00AA0F94"/>
    <w:rsid w:val="00AA1787"/>
    <w:rsid w:val="00AA2CE1"/>
    <w:rsid w:val="00AB198B"/>
    <w:rsid w:val="00AB24BB"/>
    <w:rsid w:val="00AC2C15"/>
    <w:rsid w:val="00AD4530"/>
    <w:rsid w:val="00AD51B9"/>
    <w:rsid w:val="00AF1749"/>
    <w:rsid w:val="00B00960"/>
    <w:rsid w:val="00B11C76"/>
    <w:rsid w:val="00B1682F"/>
    <w:rsid w:val="00B23ADF"/>
    <w:rsid w:val="00B264AC"/>
    <w:rsid w:val="00B317F6"/>
    <w:rsid w:val="00B333BC"/>
    <w:rsid w:val="00B350BD"/>
    <w:rsid w:val="00B36666"/>
    <w:rsid w:val="00B462AB"/>
    <w:rsid w:val="00B474EE"/>
    <w:rsid w:val="00B61AB2"/>
    <w:rsid w:val="00B62859"/>
    <w:rsid w:val="00B7768A"/>
    <w:rsid w:val="00B83F76"/>
    <w:rsid w:val="00B950C6"/>
    <w:rsid w:val="00BA0EFB"/>
    <w:rsid w:val="00BA370B"/>
    <w:rsid w:val="00BB28ED"/>
    <w:rsid w:val="00BB65CB"/>
    <w:rsid w:val="00BB74DA"/>
    <w:rsid w:val="00BC5FC4"/>
    <w:rsid w:val="00BD0D25"/>
    <w:rsid w:val="00BE4145"/>
    <w:rsid w:val="00BE4980"/>
    <w:rsid w:val="00BF393B"/>
    <w:rsid w:val="00BF7C61"/>
    <w:rsid w:val="00C21C08"/>
    <w:rsid w:val="00C276A6"/>
    <w:rsid w:val="00C32AFE"/>
    <w:rsid w:val="00C44ADF"/>
    <w:rsid w:val="00C7151A"/>
    <w:rsid w:val="00C750F7"/>
    <w:rsid w:val="00C82147"/>
    <w:rsid w:val="00C83C48"/>
    <w:rsid w:val="00C849AE"/>
    <w:rsid w:val="00C85F99"/>
    <w:rsid w:val="00C9623F"/>
    <w:rsid w:val="00C963A3"/>
    <w:rsid w:val="00CB2AC4"/>
    <w:rsid w:val="00CB5AA9"/>
    <w:rsid w:val="00CB78C1"/>
    <w:rsid w:val="00CD4620"/>
    <w:rsid w:val="00CD7C52"/>
    <w:rsid w:val="00CE034C"/>
    <w:rsid w:val="00D02EA0"/>
    <w:rsid w:val="00D05F1C"/>
    <w:rsid w:val="00D10472"/>
    <w:rsid w:val="00D13F1D"/>
    <w:rsid w:val="00D1639B"/>
    <w:rsid w:val="00D2040E"/>
    <w:rsid w:val="00D26C67"/>
    <w:rsid w:val="00D2752F"/>
    <w:rsid w:val="00D3345F"/>
    <w:rsid w:val="00D40AD4"/>
    <w:rsid w:val="00D41BD1"/>
    <w:rsid w:val="00D47086"/>
    <w:rsid w:val="00D620FC"/>
    <w:rsid w:val="00D73A24"/>
    <w:rsid w:val="00D75A51"/>
    <w:rsid w:val="00D75D0C"/>
    <w:rsid w:val="00D84842"/>
    <w:rsid w:val="00D85603"/>
    <w:rsid w:val="00D92594"/>
    <w:rsid w:val="00DA3A4F"/>
    <w:rsid w:val="00DB4E33"/>
    <w:rsid w:val="00DB70BB"/>
    <w:rsid w:val="00DC1C3B"/>
    <w:rsid w:val="00DD0D01"/>
    <w:rsid w:val="00DD0F72"/>
    <w:rsid w:val="00DD429B"/>
    <w:rsid w:val="00DD4773"/>
    <w:rsid w:val="00DE410D"/>
    <w:rsid w:val="00DE5740"/>
    <w:rsid w:val="00DE655A"/>
    <w:rsid w:val="00E05520"/>
    <w:rsid w:val="00E07254"/>
    <w:rsid w:val="00E11D94"/>
    <w:rsid w:val="00E15679"/>
    <w:rsid w:val="00E1569F"/>
    <w:rsid w:val="00E2269F"/>
    <w:rsid w:val="00E256CB"/>
    <w:rsid w:val="00E2706B"/>
    <w:rsid w:val="00E32227"/>
    <w:rsid w:val="00E33E4C"/>
    <w:rsid w:val="00E4016B"/>
    <w:rsid w:val="00E4167A"/>
    <w:rsid w:val="00E417EF"/>
    <w:rsid w:val="00E54245"/>
    <w:rsid w:val="00E5437D"/>
    <w:rsid w:val="00E56C68"/>
    <w:rsid w:val="00E7156E"/>
    <w:rsid w:val="00E730AC"/>
    <w:rsid w:val="00E74A8E"/>
    <w:rsid w:val="00E8306E"/>
    <w:rsid w:val="00EA2191"/>
    <w:rsid w:val="00EA3A87"/>
    <w:rsid w:val="00EA73A0"/>
    <w:rsid w:val="00EA7F18"/>
    <w:rsid w:val="00EB5ACF"/>
    <w:rsid w:val="00EC5A3E"/>
    <w:rsid w:val="00EC70D4"/>
    <w:rsid w:val="00EC7836"/>
    <w:rsid w:val="00ED0297"/>
    <w:rsid w:val="00ED0569"/>
    <w:rsid w:val="00ED08C6"/>
    <w:rsid w:val="00ED158C"/>
    <w:rsid w:val="00ED6B5E"/>
    <w:rsid w:val="00EE20C5"/>
    <w:rsid w:val="00EF0523"/>
    <w:rsid w:val="00EF55FD"/>
    <w:rsid w:val="00EF74E2"/>
    <w:rsid w:val="00F0380D"/>
    <w:rsid w:val="00F03F09"/>
    <w:rsid w:val="00F1664F"/>
    <w:rsid w:val="00F33749"/>
    <w:rsid w:val="00F457F4"/>
    <w:rsid w:val="00F46483"/>
    <w:rsid w:val="00F53FE3"/>
    <w:rsid w:val="00F56353"/>
    <w:rsid w:val="00F6505A"/>
    <w:rsid w:val="00F65B5C"/>
    <w:rsid w:val="00F6649F"/>
    <w:rsid w:val="00F6701B"/>
    <w:rsid w:val="00F7570C"/>
    <w:rsid w:val="00F76950"/>
    <w:rsid w:val="00F80573"/>
    <w:rsid w:val="00F823A4"/>
    <w:rsid w:val="00F82431"/>
    <w:rsid w:val="00F907BB"/>
    <w:rsid w:val="00F9340C"/>
    <w:rsid w:val="00F93A20"/>
    <w:rsid w:val="00F96BD3"/>
    <w:rsid w:val="00FA0F5E"/>
    <w:rsid w:val="00FA3ADB"/>
    <w:rsid w:val="00FA748D"/>
    <w:rsid w:val="00FB19BD"/>
    <w:rsid w:val="00FB7BDB"/>
    <w:rsid w:val="00FC6EFC"/>
    <w:rsid w:val="00FD4D1A"/>
    <w:rsid w:val="00FD6649"/>
    <w:rsid w:val="00FD7D8C"/>
    <w:rsid w:val="00FE69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801D"/>
  <w15:chartTrackingRefBased/>
  <w15:docId w15:val="{C3A35690-809D-7847-B86A-2D38C90A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B47"/>
    <w:pPr>
      <w:widowControl w:val="0"/>
      <w:autoSpaceDE w:val="0"/>
      <w:autoSpaceDN w:val="0"/>
      <w:adjustRightInd w:val="0"/>
      <w:jc w:val="both"/>
    </w:pPr>
    <w:rPr>
      <w:rFonts w:ascii="Calibri" w:eastAsia="PMingLiU" w:hAnsi="Calibri" w:cs="Calibri"/>
      <w:color w:val="000000"/>
      <w:lang w:eastAsia="en-US"/>
    </w:rPr>
  </w:style>
  <w:style w:type="paragraph" w:styleId="Heading1">
    <w:name w:val="heading 1"/>
    <w:basedOn w:val="Normal"/>
    <w:next w:val="Normal"/>
    <w:link w:val="Heading1Char"/>
    <w:qFormat/>
    <w:rsid w:val="00F457F4"/>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F457F4"/>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F457F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457F4"/>
    <w:rPr>
      <w:rFonts w:ascii="Calibri" w:eastAsia="PMingLiU" w:hAnsi="Calibri" w:cs="Times New Roman"/>
      <w:b/>
      <w:bCs/>
      <w:color w:val="000000"/>
      <w:kern w:val="32"/>
      <w:sz w:val="28"/>
      <w:szCs w:val="32"/>
      <w:lang w:eastAsia="en-US"/>
    </w:rPr>
  </w:style>
  <w:style w:type="character" w:customStyle="1" w:styleId="Heading2Char">
    <w:name w:val="Heading 2 Char"/>
    <w:link w:val="Heading2"/>
    <w:rsid w:val="00F457F4"/>
    <w:rPr>
      <w:rFonts w:ascii="Calibri" w:eastAsia="PMingLiU" w:hAnsi="Calibri" w:cs="Times New Roman"/>
      <w:b/>
      <w:bCs/>
      <w:iCs/>
      <w:color w:val="000000"/>
      <w:szCs w:val="28"/>
      <w:lang w:eastAsia="en-US"/>
    </w:rPr>
  </w:style>
  <w:style w:type="character" w:customStyle="1" w:styleId="Heading3Char">
    <w:name w:val="Heading 3 Char"/>
    <w:basedOn w:val="DefaultParagraphFont"/>
    <w:link w:val="Heading3"/>
    <w:uiPriority w:val="9"/>
    <w:rsid w:val="00F457F4"/>
    <w:rPr>
      <w:rFonts w:asciiTheme="majorHAnsi" w:eastAsiaTheme="majorEastAsia" w:hAnsiTheme="majorHAnsi" w:cstheme="majorBidi"/>
      <w:b/>
      <w:bCs/>
      <w:color w:val="4472C4" w:themeColor="accent1"/>
      <w:lang w:eastAsia="en-US"/>
    </w:rPr>
  </w:style>
  <w:style w:type="paragraph" w:styleId="NormalWeb">
    <w:name w:val="Normal (Web)"/>
    <w:basedOn w:val="Normal"/>
    <w:rsid w:val="00F457F4"/>
    <w:pPr>
      <w:spacing w:before="100" w:beforeAutospacing="1" w:after="100" w:afterAutospacing="1"/>
    </w:pPr>
  </w:style>
  <w:style w:type="character" w:styleId="Hyperlink">
    <w:name w:val="Hyperlink"/>
    <w:uiPriority w:val="99"/>
    <w:rsid w:val="00F457F4"/>
    <w:rPr>
      <w:color w:val="0000FF"/>
      <w:u w:val="single"/>
    </w:rPr>
  </w:style>
  <w:style w:type="paragraph" w:styleId="Header">
    <w:name w:val="header"/>
    <w:basedOn w:val="Normal"/>
    <w:link w:val="HeaderChar"/>
    <w:rsid w:val="00F457F4"/>
    <w:pPr>
      <w:tabs>
        <w:tab w:val="center" w:pos="4680"/>
        <w:tab w:val="right" w:pos="9360"/>
      </w:tabs>
    </w:pPr>
  </w:style>
  <w:style w:type="character" w:customStyle="1" w:styleId="HeaderChar">
    <w:name w:val="Header Char"/>
    <w:link w:val="Header"/>
    <w:rsid w:val="00F457F4"/>
    <w:rPr>
      <w:rFonts w:ascii="Calibri" w:eastAsia="PMingLiU" w:hAnsi="Calibri" w:cs="Calibri"/>
      <w:color w:val="000000"/>
      <w:lang w:eastAsia="en-US"/>
    </w:rPr>
  </w:style>
  <w:style w:type="paragraph" w:styleId="Footer">
    <w:name w:val="footer"/>
    <w:basedOn w:val="Normal"/>
    <w:link w:val="FooterChar"/>
    <w:uiPriority w:val="99"/>
    <w:rsid w:val="00F457F4"/>
    <w:pPr>
      <w:tabs>
        <w:tab w:val="center" w:pos="4680"/>
        <w:tab w:val="right" w:pos="9360"/>
      </w:tabs>
    </w:pPr>
  </w:style>
  <w:style w:type="character" w:customStyle="1" w:styleId="FooterChar">
    <w:name w:val="Footer Char"/>
    <w:link w:val="Footer"/>
    <w:uiPriority w:val="99"/>
    <w:rsid w:val="00F457F4"/>
    <w:rPr>
      <w:rFonts w:ascii="Calibri" w:eastAsia="PMingLiU" w:hAnsi="Calibri" w:cs="Calibri"/>
      <w:color w:val="000000"/>
      <w:lang w:eastAsia="en-US"/>
    </w:rPr>
  </w:style>
  <w:style w:type="character" w:styleId="CommentReference">
    <w:name w:val="annotation reference"/>
    <w:uiPriority w:val="99"/>
    <w:rsid w:val="00F457F4"/>
    <w:rPr>
      <w:sz w:val="18"/>
      <w:szCs w:val="18"/>
    </w:rPr>
  </w:style>
  <w:style w:type="paragraph" w:styleId="CommentText">
    <w:name w:val="annotation text"/>
    <w:basedOn w:val="Normal"/>
    <w:link w:val="CommentTextChar"/>
    <w:uiPriority w:val="99"/>
    <w:rsid w:val="00F457F4"/>
  </w:style>
  <w:style w:type="character" w:customStyle="1" w:styleId="CommentTextChar">
    <w:name w:val="Comment Text Char"/>
    <w:link w:val="CommentText"/>
    <w:uiPriority w:val="99"/>
    <w:rsid w:val="00F457F4"/>
    <w:rPr>
      <w:rFonts w:ascii="Calibri" w:eastAsia="PMingLiU" w:hAnsi="Calibri" w:cs="Calibri"/>
      <w:color w:val="000000"/>
      <w:lang w:eastAsia="en-US"/>
    </w:rPr>
  </w:style>
  <w:style w:type="paragraph" w:styleId="CommentSubject">
    <w:name w:val="annotation subject"/>
    <w:basedOn w:val="CommentText"/>
    <w:next w:val="CommentText"/>
    <w:link w:val="CommentSubjectChar"/>
    <w:rsid w:val="00F457F4"/>
    <w:rPr>
      <w:b/>
      <w:bCs/>
      <w:sz w:val="20"/>
      <w:szCs w:val="20"/>
    </w:rPr>
  </w:style>
  <w:style w:type="character" w:customStyle="1" w:styleId="CommentSubjectChar">
    <w:name w:val="Comment Subject Char"/>
    <w:link w:val="CommentSubject"/>
    <w:rsid w:val="00F457F4"/>
    <w:rPr>
      <w:rFonts w:ascii="Calibri" w:eastAsia="PMingLiU" w:hAnsi="Calibri" w:cs="Calibri"/>
      <w:b/>
      <w:bCs/>
      <w:color w:val="000000"/>
      <w:sz w:val="20"/>
      <w:szCs w:val="20"/>
      <w:lang w:eastAsia="en-US"/>
    </w:rPr>
  </w:style>
  <w:style w:type="paragraph" w:styleId="BalloonText">
    <w:name w:val="Balloon Text"/>
    <w:basedOn w:val="Normal"/>
    <w:link w:val="BalloonTextChar"/>
    <w:rsid w:val="00F457F4"/>
    <w:rPr>
      <w:rFonts w:ascii="Lucida Grande" w:hAnsi="Lucida Grande"/>
      <w:sz w:val="18"/>
      <w:szCs w:val="18"/>
    </w:rPr>
  </w:style>
  <w:style w:type="character" w:customStyle="1" w:styleId="BalloonTextChar">
    <w:name w:val="Balloon Text Char"/>
    <w:link w:val="BalloonText"/>
    <w:rsid w:val="00F457F4"/>
    <w:rPr>
      <w:rFonts w:ascii="Lucida Grande" w:eastAsia="PMingLiU" w:hAnsi="Lucida Grande" w:cs="Calibri"/>
      <w:color w:val="000000"/>
      <w:sz w:val="18"/>
      <w:szCs w:val="18"/>
      <w:lang w:eastAsia="en-US"/>
    </w:rPr>
  </w:style>
  <w:style w:type="character" w:styleId="PageNumber">
    <w:name w:val="page number"/>
    <w:basedOn w:val="DefaultParagraphFont"/>
    <w:rsid w:val="00F457F4"/>
  </w:style>
  <w:style w:type="character" w:styleId="FollowedHyperlink">
    <w:name w:val="FollowedHyperlink"/>
    <w:rsid w:val="00F457F4"/>
    <w:rPr>
      <w:color w:val="800080"/>
      <w:u w:val="single"/>
    </w:rPr>
  </w:style>
  <w:style w:type="character" w:customStyle="1" w:styleId="apple-converted-space">
    <w:name w:val="apple-converted-space"/>
    <w:basedOn w:val="DefaultParagraphFont"/>
    <w:rsid w:val="00F457F4"/>
  </w:style>
  <w:style w:type="character" w:styleId="IntenseEmphasis">
    <w:name w:val="Intense Emphasis"/>
    <w:qFormat/>
    <w:rsid w:val="00F457F4"/>
    <w:rPr>
      <w:b/>
      <w:bCs/>
      <w:i/>
      <w:iCs/>
      <w:color w:val="4F81BD"/>
    </w:rPr>
  </w:style>
  <w:style w:type="paragraph" w:customStyle="1" w:styleId="Exampletext">
    <w:name w:val="Example text"/>
    <w:basedOn w:val="Normal"/>
    <w:link w:val="ExampletextChar"/>
    <w:qFormat/>
    <w:rsid w:val="00F457F4"/>
    <w:pPr>
      <w:spacing w:after="240"/>
    </w:pPr>
    <w:rPr>
      <w:color w:val="7F7F7F"/>
    </w:rPr>
  </w:style>
  <w:style w:type="character" w:customStyle="1" w:styleId="ExampletextChar">
    <w:name w:val="Example text Char"/>
    <w:link w:val="Exampletext"/>
    <w:rsid w:val="00F457F4"/>
    <w:rPr>
      <w:rFonts w:ascii="Calibri" w:eastAsia="PMingLiU" w:hAnsi="Calibri" w:cs="Calibri"/>
      <w:color w:val="7F7F7F"/>
      <w:lang w:eastAsia="en-US"/>
    </w:rPr>
  </w:style>
  <w:style w:type="paragraph" w:styleId="ListParagraph">
    <w:name w:val="List Paragraph"/>
    <w:basedOn w:val="Normal"/>
    <w:uiPriority w:val="34"/>
    <w:qFormat/>
    <w:rsid w:val="00F457F4"/>
    <w:pPr>
      <w:ind w:left="720"/>
      <w:contextualSpacing/>
    </w:pPr>
  </w:style>
  <w:style w:type="paragraph" w:styleId="Revision">
    <w:name w:val="Revision"/>
    <w:hidden/>
    <w:uiPriority w:val="99"/>
    <w:semiHidden/>
    <w:rsid w:val="00F457F4"/>
    <w:rPr>
      <w:rFonts w:ascii="Calibri" w:eastAsia="PMingLiU" w:hAnsi="Calibri" w:cs="Calibri"/>
      <w:color w:val="000000"/>
      <w:lang w:eastAsia="en-US"/>
    </w:rPr>
  </w:style>
  <w:style w:type="paragraph" w:styleId="BodyText">
    <w:name w:val="Body Text"/>
    <w:basedOn w:val="Normal"/>
    <w:link w:val="BodyTextChar"/>
    <w:uiPriority w:val="1"/>
    <w:qFormat/>
    <w:rsid w:val="00F457F4"/>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F457F4"/>
    <w:rPr>
      <w:rFonts w:ascii="Calibri" w:eastAsia="Calibri" w:hAnsi="Calibri" w:cs="Calibri"/>
      <w:lang w:eastAsia="en-US"/>
    </w:rPr>
  </w:style>
  <w:style w:type="character" w:styleId="Strong">
    <w:name w:val="Strong"/>
    <w:basedOn w:val="DefaultParagraphFont"/>
    <w:uiPriority w:val="22"/>
    <w:qFormat/>
    <w:rsid w:val="00F457F4"/>
    <w:rPr>
      <w:b/>
      <w:bCs/>
    </w:rPr>
  </w:style>
  <w:style w:type="character" w:styleId="Emphasis">
    <w:name w:val="Emphasis"/>
    <w:basedOn w:val="DefaultParagraphFont"/>
    <w:uiPriority w:val="20"/>
    <w:qFormat/>
    <w:rsid w:val="00F457F4"/>
    <w:rPr>
      <w:i/>
      <w:iCs/>
    </w:rPr>
  </w:style>
  <w:style w:type="character" w:styleId="LineNumber">
    <w:name w:val="line number"/>
    <w:basedOn w:val="DefaultParagraphFont"/>
    <w:uiPriority w:val="99"/>
    <w:semiHidden/>
    <w:unhideWhenUsed/>
    <w:rsid w:val="00F457F4"/>
  </w:style>
  <w:style w:type="character" w:styleId="UnresolvedMention">
    <w:name w:val="Unresolved Mention"/>
    <w:basedOn w:val="DefaultParagraphFont"/>
    <w:uiPriority w:val="99"/>
    <w:semiHidden/>
    <w:unhideWhenUsed/>
    <w:rsid w:val="00F457F4"/>
    <w:rPr>
      <w:color w:val="808080"/>
      <w:shd w:val="clear" w:color="auto" w:fill="E6E6E6"/>
    </w:rPr>
  </w:style>
  <w:style w:type="paragraph" w:customStyle="1" w:styleId="EndNoteBibliographyTitle">
    <w:name w:val="EndNote Bibliography Title"/>
    <w:basedOn w:val="Normal"/>
    <w:link w:val="EndNoteBibliographyTitleChar"/>
    <w:rsid w:val="00F457F4"/>
    <w:pPr>
      <w:jc w:val="center"/>
    </w:pPr>
  </w:style>
  <w:style w:type="character" w:customStyle="1" w:styleId="EndNoteBibliographyTitleChar">
    <w:name w:val="EndNote Bibliography Title Char"/>
    <w:basedOn w:val="DefaultParagraphFont"/>
    <w:link w:val="EndNoteBibliographyTitle"/>
    <w:rsid w:val="00F457F4"/>
    <w:rPr>
      <w:rFonts w:ascii="Calibri" w:eastAsia="PMingLiU" w:hAnsi="Calibri" w:cs="Calibri"/>
      <w:color w:val="000000"/>
      <w:lang w:eastAsia="en-US"/>
    </w:rPr>
  </w:style>
  <w:style w:type="paragraph" w:customStyle="1" w:styleId="EndNoteBibliography">
    <w:name w:val="EndNote Bibliography"/>
    <w:basedOn w:val="Normal"/>
    <w:link w:val="EndNoteBibliographyChar"/>
    <w:rsid w:val="00F457F4"/>
  </w:style>
  <w:style w:type="character" w:customStyle="1" w:styleId="EndNoteBibliographyChar">
    <w:name w:val="EndNote Bibliography Char"/>
    <w:basedOn w:val="DefaultParagraphFont"/>
    <w:link w:val="EndNoteBibliography"/>
    <w:rsid w:val="00F457F4"/>
    <w:rPr>
      <w:rFonts w:ascii="Calibri" w:eastAsia="PMingLiU" w:hAnsi="Calibri" w:cs="Calibri"/>
      <w:color w:val="000000"/>
      <w:lang w:eastAsia="en-US"/>
    </w:rPr>
  </w:style>
  <w:style w:type="character" w:customStyle="1" w:styleId="jrnl">
    <w:name w:val="jrnl"/>
    <w:basedOn w:val="DefaultParagraphFont"/>
    <w:rsid w:val="00147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71594">
      <w:bodyDiv w:val="1"/>
      <w:marLeft w:val="0"/>
      <w:marRight w:val="0"/>
      <w:marTop w:val="0"/>
      <w:marBottom w:val="0"/>
      <w:divBdr>
        <w:top w:val="none" w:sz="0" w:space="0" w:color="auto"/>
        <w:left w:val="none" w:sz="0" w:space="0" w:color="auto"/>
        <w:bottom w:val="none" w:sz="0" w:space="0" w:color="auto"/>
        <w:right w:val="none" w:sz="0" w:space="0" w:color="auto"/>
      </w:divBdr>
    </w:div>
    <w:div w:id="494566478">
      <w:bodyDiv w:val="1"/>
      <w:marLeft w:val="0"/>
      <w:marRight w:val="0"/>
      <w:marTop w:val="0"/>
      <w:marBottom w:val="0"/>
      <w:divBdr>
        <w:top w:val="none" w:sz="0" w:space="0" w:color="auto"/>
        <w:left w:val="none" w:sz="0" w:space="0" w:color="auto"/>
        <w:bottom w:val="none" w:sz="0" w:space="0" w:color="auto"/>
        <w:right w:val="none" w:sz="0" w:space="0" w:color="auto"/>
      </w:divBdr>
    </w:div>
    <w:div w:id="947926215">
      <w:bodyDiv w:val="1"/>
      <w:marLeft w:val="0"/>
      <w:marRight w:val="0"/>
      <w:marTop w:val="0"/>
      <w:marBottom w:val="0"/>
      <w:divBdr>
        <w:top w:val="none" w:sz="0" w:space="0" w:color="auto"/>
        <w:left w:val="none" w:sz="0" w:space="0" w:color="auto"/>
        <w:bottom w:val="none" w:sz="0" w:space="0" w:color="auto"/>
        <w:right w:val="none" w:sz="0" w:space="0" w:color="auto"/>
      </w:divBdr>
    </w:div>
    <w:div w:id="1219635974">
      <w:bodyDiv w:val="1"/>
      <w:marLeft w:val="0"/>
      <w:marRight w:val="0"/>
      <w:marTop w:val="0"/>
      <w:marBottom w:val="0"/>
      <w:divBdr>
        <w:top w:val="none" w:sz="0" w:space="0" w:color="auto"/>
        <w:left w:val="none" w:sz="0" w:space="0" w:color="auto"/>
        <w:bottom w:val="none" w:sz="0" w:space="0" w:color="auto"/>
        <w:right w:val="none" w:sz="0" w:space="0" w:color="auto"/>
      </w:divBdr>
    </w:div>
    <w:div w:id="1363554973">
      <w:bodyDiv w:val="1"/>
      <w:marLeft w:val="0"/>
      <w:marRight w:val="0"/>
      <w:marTop w:val="0"/>
      <w:marBottom w:val="0"/>
      <w:divBdr>
        <w:top w:val="none" w:sz="0" w:space="0" w:color="auto"/>
        <w:left w:val="none" w:sz="0" w:space="0" w:color="auto"/>
        <w:bottom w:val="none" w:sz="0" w:space="0" w:color="auto"/>
        <w:right w:val="none" w:sz="0" w:space="0" w:color="auto"/>
      </w:divBdr>
    </w:div>
    <w:div w:id="1368482724">
      <w:bodyDiv w:val="1"/>
      <w:marLeft w:val="0"/>
      <w:marRight w:val="0"/>
      <w:marTop w:val="0"/>
      <w:marBottom w:val="0"/>
      <w:divBdr>
        <w:top w:val="none" w:sz="0" w:space="0" w:color="auto"/>
        <w:left w:val="none" w:sz="0" w:space="0" w:color="auto"/>
        <w:bottom w:val="none" w:sz="0" w:space="0" w:color="auto"/>
        <w:right w:val="none" w:sz="0" w:space="0" w:color="auto"/>
      </w:divBdr>
    </w:div>
    <w:div w:id="1607886153">
      <w:bodyDiv w:val="1"/>
      <w:marLeft w:val="0"/>
      <w:marRight w:val="0"/>
      <w:marTop w:val="0"/>
      <w:marBottom w:val="0"/>
      <w:divBdr>
        <w:top w:val="none" w:sz="0" w:space="0" w:color="auto"/>
        <w:left w:val="none" w:sz="0" w:space="0" w:color="auto"/>
        <w:bottom w:val="none" w:sz="0" w:space="0" w:color="auto"/>
        <w:right w:val="none" w:sz="0" w:space="0" w:color="auto"/>
      </w:divBdr>
    </w:div>
    <w:div w:id="1827357288">
      <w:bodyDiv w:val="1"/>
      <w:marLeft w:val="0"/>
      <w:marRight w:val="0"/>
      <w:marTop w:val="0"/>
      <w:marBottom w:val="0"/>
      <w:divBdr>
        <w:top w:val="none" w:sz="0" w:space="0" w:color="auto"/>
        <w:left w:val="none" w:sz="0" w:space="0" w:color="auto"/>
        <w:bottom w:val="none" w:sz="0" w:space="0" w:color="auto"/>
        <w:right w:val="none" w:sz="0" w:space="0" w:color="auto"/>
      </w:divBdr>
    </w:div>
    <w:div w:id="190468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MingLiU"/>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PMingLiU"/>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00983-9037-0544-84A0-6C54D9B90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5155</Words>
  <Characters>29384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Yu-Yo Sun</dc:creator>
  <cp:keywords/>
  <dc:description/>
  <cp:lastModifiedBy>Nam Nguyen</cp:lastModifiedBy>
  <cp:revision>7</cp:revision>
  <cp:lastPrinted>2020-09-28T15:32:00Z</cp:lastPrinted>
  <dcterms:created xsi:type="dcterms:W3CDTF">2020-09-26T20:24:00Z</dcterms:created>
  <dcterms:modified xsi:type="dcterms:W3CDTF">2020-10-01T16:42:00Z</dcterms:modified>
</cp:coreProperties>
</file>