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D9851" w14:textId="77777777" w:rsidR="0037179D" w:rsidRPr="00BF6F85" w:rsidRDefault="0072127D" w:rsidP="000607E0">
      <w:pPr>
        <w:pStyle w:val="NormalWeb"/>
        <w:spacing w:before="0" w:beforeAutospacing="0" w:after="0" w:afterAutospacing="0"/>
        <w:contextualSpacing/>
        <w:rPr>
          <w:b/>
          <w:bCs/>
          <w:color w:val="auto"/>
        </w:rPr>
      </w:pPr>
      <w:r w:rsidRPr="00BF6F85">
        <w:rPr>
          <w:b/>
          <w:bCs/>
          <w:color w:val="auto"/>
        </w:rPr>
        <w:t>T</w:t>
      </w:r>
      <w:r w:rsidR="00126C77" w:rsidRPr="00BF6F85">
        <w:rPr>
          <w:b/>
          <w:bCs/>
          <w:color w:val="auto"/>
        </w:rPr>
        <w:t>itle</w:t>
      </w:r>
      <w:r w:rsidRPr="00BF6F85">
        <w:rPr>
          <w:b/>
          <w:bCs/>
          <w:color w:val="auto"/>
        </w:rPr>
        <w:t>:</w:t>
      </w:r>
    </w:p>
    <w:p w14:paraId="227EDE5B" w14:textId="278F4F91" w:rsidR="0072127D" w:rsidRPr="00BF6F85" w:rsidRDefault="005E20EC" w:rsidP="000607E0">
      <w:pPr>
        <w:pStyle w:val="NormalWeb"/>
        <w:spacing w:before="0" w:beforeAutospacing="0" w:after="0" w:afterAutospacing="0"/>
        <w:contextualSpacing/>
        <w:rPr>
          <w:color w:val="auto"/>
        </w:rPr>
      </w:pPr>
      <w:r w:rsidRPr="00BF6F85">
        <w:rPr>
          <w:color w:val="auto"/>
        </w:rPr>
        <w:t>Generation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of</w:t>
      </w:r>
      <w:r w:rsidR="0014294D">
        <w:rPr>
          <w:color w:val="auto"/>
        </w:rPr>
        <w:t xml:space="preserve"> </w:t>
      </w:r>
      <w:r w:rsidR="00890880" w:rsidRPr="00BF6F85">
        <w:rPr>
          <w:color w:val="auto"/>
        </w:rPr>
        <w:t>Dynamic</w:t>
      </w:r>
      <w:r w:rsidR="0014294D">
        <w:rPr>
          <w:color w:val="auto"/>
        </w:rPr>
        <w:t xml:space="preserve">al </w:t>
      </w:r>
      <w:r w:rsidR="00B01845" w:rsidRPr="00BF6F85">
        <w:rPr>
          <w:color w:val="auto"/>
        </w:rPr>
        <w:t>E</w:t>
      </w:r>
      <w:r w:rsidRPr="00BF6F85">
        <w:rPr>
          <w:color w:val="auto"/>
        </w:rPr>
        <w:t>nvironmental</w:t>
      </w:r>
      <w:r w:rsidR="0014294D">
        <w:rPr>
          <w:color w:val="auto"/>
        </w:rPr>
        <w:t xml:space="preserve"> </w:t>
      </w:r>
      <w:r w:rsidR="00B01845" w:rsidRPr="00BF6F85">
        <w:rPr>
          <w:color w:val="auto"/>
        </w:rPr>
        <w:t>C</w:t>
      </w:r>
      <w:r w:rsidRPr="00BF6F85">
        <w:rPr>
          <w:color w:val="auto"/>
        </w:rPr>
        <w:t>onditions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using</w:t>
      </w:r>
      <w:r w:rsidR="0014294D">
        <w:rPr>
          <w:color w:val="auto"/>
        </w:rPr>
        <w:t xml:space="preserve"> </w:t>
      </w:r>
      <w:r w:rsidR="0037179D" w:rsidRPr="00BF6F85">
        <w:rPr>
          <w:color w:val="auto"/>
        </w:rPr>
        <w:t>a</w:t>
      </w:r>
      <w:r w:rsidR="0014294D">
        <w:rPr>
          <w:color w:val="auto"/>
        </w:rPr>
        <w:t xml:space="preserve"> </w:t>
      </w:r>
      <w:r w:rsidR="00B01845" w:rsidRPr="00BF6F85">
        <w:rPr>
          <w:color w:val="auto"/>
        </w:rPr>
        <w:t>H</w:t>
      </w:r>
      <w:r w:rsidRPr="00BF6F85">
        <w:rPr>
          <w:color w:val="auto"/>
        </w:rPr>
        <w:t>igh-throughput</w:t>
      </w:r>
      <w:r w:rsidR="0014294D">
        <w:rPr>
          <w:color w:val="auto"/>
        </w:rPr>
        <w:t xml:space="preserve"> </w:t>
      </w:r>
      <w:r w:rsidR="00B01845" w:rsidRPr="00BF6F85">
        <w:rPr>
          <w:color w:val="auto"/>
        </w:rPr>
        <w:t>M</w:t>
      </w:r>
      <w:r w:rsidRPr="00BF6F85">
        <w:rPr>
          <w:color w:val="auto"/>
        </w:rPr>
        <w:t>icrofluidic</w:t>
      </w:r>
      <w:r w:rsidR="0014294D">
        <w:rPr>
          <w:color w:val="auto"/>
        </w:rPr>
        <w:t xml:space="preserve"> </w:t>
      </w:r>
      <w:proofErr w:type="gramStart"/>
      <w:r w:rsidR="00B01845" w:rsidRPr="00BF6F85">
        <w:rPr>
          <w:color w:val="auto"/>
        </w:rPr>
        <w:t>D</w:t>
      </w:r>
      <w:r w:rsidRPr="00BF6F85">
        <w:rPr>
          <w:color w:val="auto"/>
        </w:rPr>
        <w:t>evice</w:t>
      </w:r>
      <w:proofErr w:type="gramEnd"/>
    </w:p>
    <w:p w14:paraId="78250D9D" w14:textId="77777777" w:rsidR="0072127D" w:rsidRPr="00BF6F85" w:rsidRDefault="0072127D" w:rsidP="000607E0">
      <w:pPr>
        <w:contextualSpacing/>
        <w:rPr>
          <w:b/>
          <w:bCs/>
          <w:color w:val="auto"/>
        </w:rPr>
      </w:pPr>
    </w:p>
    <w:p w14:paraId="684BA16F" w14:textId="630DEC54" w:rsidR="0037179D" w:rsidRPr="00BF6F85" w:rsidRDefault="0072127D" w:rsidP="000607E0">
      <w:pPr>
        <w:contextualSpacing/>
        <w:rPr>
          <w:b/>
          <w:bCs/>
          <w:color w:val="auto"/>
        </w:rPr>
      </w:pPr>
      <w:r w:rsidRPr="00BF6F85">
        <w:rPr>
          <w:b/>
          <w:bCs/>
          <w:color w:val="auto"/>
        </w:rPr>
        <w:t>A</w:t>
      </w:r>
      <w:r w:rsidR="00126C77" w:rsidRPr="00BF6F85">
        <w:rPr>
          <w:b/>
          <w:bCs/>
          <w:color w:val="auto"/>
        </w:rPr>
        <w:t>uthors</w:t>
      </w:r>
      <w:r w:rsidRPr="00BF6F85">
        <w:rPr>
          <w:b/>
          <w:bCs/>
          <w:color w:val="auto"/>
        </w:rPr>
        <w:t>:</w:t>
      </w:r>
      <w:r w:rsidR="0014294D">
        <w:rPr>
          <w:b/>
          <w:bCs/>
          <w:color w:val="auto"/>
        </w:rPr>
        <w:t xml:space="preserve"> </w:t>
      </w:r>
    </w:p>
    <w:p w14:paraId="37A7CA31" w14:textId="0F01E76F" w:rsidR="0037179D" w:rsidRPr="00BF6F85" w:rsidRDefault="00751C94" w:rsidP="000607E0">
      <w:pPr>
        <w:pStyle w:val="NormalWeb"/>
        <w:spacing w:before="0" w:beforeAutospacing="0" w:after="0" w:afterAutospacing="0"/>
        <w:contextualSpacing/>
        <w:rPr>
          <w:color w:val="auto"/>
          <w:lang w:eastAsia="zh-CN"/>
        </w:rPr>
      </w:pPr>
      <w:proofErr w:type="spellStart"/>
      <w:r w:rsidRPr="00BF6F85">
        <w:rPr>
          <w:color w:val="auto"/>
        </w:rPr>
        <w:t>Bingchen</w:t>
      </w:r>
      <w:proofErr w:type="spellEnd"/>
      <w:r w:rsidR="0014294D">
        <w:rPr>
          <w:color w:val="auto"/>
        </w:rPr>
        <w:t xml:space="preserve"> </w:t>
      </w:r>
      <w:r w:rsidRPr="00BF6F85">
        <w:rPr>
          <w:color w:val="auto"/>
          <w:lang w:eastAsia="zh-CN"/>
        </w:rPr>
        <w:t>Che</w:t>
      </w:r>
      <w:r w:rsidR="00ED12FA" w:rsidRPr="00BF6F85">
        <w:rPr>
          <w:color w:val="auto"/>
          <w:vertAlign w:val="superscript"/>
          <w:lang w:eastAsia="zh-CN"/>
        </w:rPr>
        <w:t>*1</w:t>
      </w:r>
      <w:r w:rsidR="0049781A" w:rsidRPr="00BF6F85">
        <w:rPr>
          <w:color w:val="auto"/>
          <w:lang w:eastAsia="zh-CN"/>
        </w:rPr>
        <w:t>,</w:t>
      </w:r>
      <w:r w:rsidR="0014294D">
        <w:rPr>
          <w:color w:val="auto"/>
          <w:lang w:eastAsia="zh-CN"/>
        </w:rPr>
        <w:t xml:space="preserve"> </w:t>
      </w:r>
      <w:proofErr w:type="spellStart"/>
      <w:r w:rsidR="0049781A" w:rsidRPr="00BF6F85">
        <w:rPr>
          <w:color w:val="auto"/>
          <w:lang w:eastAsia="zh-CN"/>
        </w:rPr>
        <w:t>Jie</w:t>
      </w:r>
      <w:proofErr w:type="spellEnd"/>
      <w:r w:rsidR="0014294D">
        <w:rPr>
          <w:color w:val="auto"/>
          <w:lang w:eastAsia="zh-CN"/>
        </w:rPr>
        <w:t xml:space="preserve"> </w:t>
      </w:r>
      <w:r w:rsidR="0049781A" w:rsidRPr="00BF6F85">
        <w:rPr>
          <w:color w:val="auto"/>
          <w:lang w:eastAsia="zh-CN"/>
        </w:rPr>
        <w:t>Zhu</w:t>
      </w:r>
      <w:r w:rsidR="00ED12FA" w:rsidRPr="00BF6F85">
        <w:rPr>
          <w:color w:val="auto"/>
          <w:vertAlign w:val="superscript"/>
          <w:lang w:eastAsia="zh-CN"/>
        </w:rPr>
        <w:t>*1</w:t>
      </w:r>
      <w:r w:rsidR="0037179D" w:rsidRPr="00BF6F85">
        <w:rPr>
          <w:color w:val="auto"/>
          <w:lang w:eastAsia="zh-CN"/>
        </w:rPr>
        <w:t>,</w:t>
      </w:r>
      <w:r w:rsidR="0014294D">
        <w:rPr>
          <w:color w:val="auto"/>
          <w:lang w:eastAsia="zh-CN"/>
        </w:rPr>
        <w:t xml:space="preserve"> </w:t>
      </w:r>
      <w:r w:rsidR="0037179D" w:rsidRPr="00BF6F85">
        <w:rPr>
          <w:color w:val="auto"/>
        </w:rPr>
        <w:t>Dan</w:t>
      </w:r>
      <w:r w:rsidR="0014294D">
        <w:rPr>
          <w:color w:val="auto"/>
        </w:rPr>
        <w:t xml:space="preserve"> </w:t>
      </w:r>
      <w:r w:rsidR="0037179D" w:rsidRPr="00BF6F85">
        <w:rPr>
          <w:color w:val="auto"/>
        </w:rPr>
        <w:t>Sun</w:t>
      </w:r>
      <w:r w:rsidR="00ED12FA" w:rsidRPr="00BF6F85">
        <w:rPr>
          <w:color w:val="auto"/>
          <w:vertAlign w:val="superscript"/>
          <w:lang w:eastAsia="zh-CN"/>
        </w:rPr>
        <w:t>1</w:t>
      </w:r>
      <w:r w:rsidR="0037179D" w:rsidRPr="00BF6F85">
        <w:rPr>
          <w:color w:val="auto"/>
        </w:rPr>
        <w:t>,</w:t>
      </w:r>
      <w:r w:rsidR="0014294D">
        <w:rPr>
          <w:color w:val="auto"/>
        </w:rPr>
        <w:t xml:space="preserve"> </w:t>
      </w:r>
      <w:proofErr w:type="spellStart"/>
      <w:r w:rsidR="0037179D" w:rsidRPr="00BF6F85">
        <w:rPr>
          <w:color w:val="auto"/>
          <w:lang w:eastAsia="zh-CN"/>
        </w:rPr>
        <w:t>Xiaoqiang</w:t>
      </w:r>
      <w:proofErr w:type="spellEnd"/>
      <w:r w:rsidR="0014294D">
        <w:rPr>
          <w:color w:val="auto"/>
          <w:lang w:eastAsia="zh-CN"/>
        </w:rPr>
        <w:t xml:space="preserve"> </w:t>
      </w:r>
      <w:r w:rsidR="0037179D" w:rsidRPr="00BF6F85">
        <w:rPr>
          <w:color w:val="auto"/>
          <w:lang w:eastAsia="zh-CN"/>
        </w:rPr>
        <w:t>Feng</w:t>
      </w:r>
      <w:r w:rsidR="00ED12FA" w:rsidRPr="00BF6F85">
        <w:rPr>
          <w:color w:val="auto"/>
          <w:vertAlign w:val="superscript"/>
          <w:lang w:eastAsia="zh-CN"/>
        </w:rPr>
        <w:t>1</w:t>
      </w:r>
      <w:r w:rsidR="0037179D" w:rsidRPr="00BF6F85">
        <w:rPr>
          <w:color w:val="auto"/>
          <w:lang w:eastAsia="zh-CN"/>
        </w:rPr>
        <w:t>,</w:t>
      </w:r>
      <w:r w:rsidR="0014294D">
        <w:rPr>
          <w:color w:val="auto"/>
          <w:lang w:eastAsia="zh-CN"/>
        </w:rPr>
        <w:t xml:space="preserve"> </w:t>
      </w:r>
      <w:r w:rsidR="0037179D" w:rsidRPr="00BF6F85">
        <w:rPr>
          <w:color w:val="auto"/>
          <w:lang w:eastAsia="zh-CN"/>
        </w:rPr>
        <w:t>Ce</w:t>
      </w:r>
      <w:r w:rsidR="0014294D">
        <w:rPr>
          <w:color w:val="auto"/>
          <w:lang w:eastAsia="zh-CN"/>
        </w:rPr>
        <w:t xml:space="preserve"> </w:t>
      </w:r>
      <w:r w:rsidR="0037179D" w:rsidRPr="00BF6F85">
        <w:rPr>
          <w:color w:val="auto"/>
          <w:lang w:eastAsia="zh-CN"/>
        </w:rPr>
        <w:t>Zhang</w:t>
      </w:r>
      <w:r w:rsidR="00ED12FA" w:rsidRPr="00BF6F85">
        <w:rPr>
          <w:color w:val="auto"/>
          <w:vertAlign w:val="superscript"/>
          <w:lang w:eastAsia="zh-CN"/>
        </w:rPr>
        <w:t>1</w:t>
      </w:r>
    </w:p>
    <w:p w14:paraId="743475E1" w14:textId="77777777" w:rsidR="0037519D" w:rsidRPr="00BF6F85" w:rsidRDefault="0037519D" w:rsidP="000607E0">
      <w:pPr>
        <w:contextualSpacing/>
        <w:rPr>
          <w:color w:val="auto"/>
          <w:lang w:eastAsia="zh-CN"/>
        </w:rPr>
      </w:pPr>
    </w:p>
    <w:p w14:paraId="06A8D4AB" w14:textId="2AA7DFE4" w:rsidR="0037179D" w:rsidRPr="00BF6F85" w:rsidRDefault="00175B94" w:rsidP="000607E0">
      <w:pPr>
        <w:contextualSpacing/>
        <w:rPr>
          <w:color w:val="auto"/>
          <w:lang w:eastAsia="zh-CN"/>
        </w:rPr>
      </w:pPr>
      <w:r w:rsidRPr="00BF6F85">
        <w:rPr>
          <w:color w:val="auto"/>
          <w:vertAlign w:val="superscript"/>
          <w:lang w:eastAsia="zh-CN"/>
        </w:rPr>
        <w:t>1</w:t>
      </w:r>
      <w:r w:rsidR="0014294D">
        <w:rPr>
          <w:color w:val="auto"/>
          <w:lang w:eastAsia="zh-CN"/>
        </w:rPr>
        <w:t xml:space="preserve"> </w:t>
      </w:r>
      <w:r w:rsidR="0037519D" w:rsidRPr="00BF6F85">
        <w:rPr>
          <w:color w:val="auto"/>
          <w:lang w:eastAsia="zh-CN"/>
        </w:rPr>
        <w:t>State</w:t>
      </w:r>
      <w:r w:rsidR="0014294D">
        <w:rPr>
          <w:color w:val="auto"/>
          <w:lang w:eastAsia="zh-CN"/>
        </w:rPr>
        <w:t xml:space="preserve"> </w:t>
      </w:r>
      <w:r w:rsidR="0037519D" w:rsidRPr="00BF6F85">
        <w:rPr>
          <w:color w:val="auto"/>
          <w:lang w:eastAsia="zh-CN"/>
        </w:rPr>
        <w:t>Key</w:t>
      </w:r>
      <w:r w:rsidR="0014294D">
        <w:rPr>
          <w:color w:val="auto"/>
          <w:lang w:eastAsia="zh-CN"/>
        </w:rPr>
        <w:t xml:space="preserve"> </w:t>
      </w:r>
      <w:r w:rsidR="0037519D" w:rsidRPr="00BF6F85">
        <w:rPr>
          <w:color w:val="auto"/>
          <w:lang w:eastAsia="zh-CN"/>
        </w:rPr>
        <w:t>Laboratory</w:t>
      </w:r>
      <w:r w:rsidR="0014294D">
        <w:rPr>
          <w:color w:val="auto"/>
          <w:lang w:eastAsia="zh-CN"/>
        </w:rPr>
        <w:t xml:space="preserve"> </w:t>
      </w:r>
      <w:r w:rsidR="0037519D"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="0037519D" w:rsidRPr="00BF6F85">
        <w:rPr>
          <w:color w:val="auto"/>
          <w:lang w:eastAsia="zh-CN"/>
        </w:rPr>
        <w:t>Cultivation</w:t>
      </w:r>
      <w:r w:rsidR="0014294D">
        <w:rPr>
          <w:color w:val="auto"/>
          <w:lang w:eastAsia="zh-CN"/>
        </w:rPr>
        <w:t xml:space="preserve"> </w:t>
      </w:r>
      <w:r w:rsidR="0037519D" w:rsidRPr="00BF6F85">
        <w:rPr>
          <w:color w:val="auto"/>
          <w:lang w:eastAsia="zh-CN"/>
        </w:rPr>
        <w:t>Base</w:t>
      </w:r>
      <w:r w:rsidR="0014294D">
        <w:rPr>
          <w:color w:val="auto"/>
          <w:lang w:eastAsia="zh-CN"/>
        </w:rPr>
        <w:t xml:space="preserve"> </w:t>
      </w:r>
      <w:r w:rsidR="0037519D" w:rsidRPr="00BF6F85">
        <w:rPr>
          <w:color w:val="auto"/>
          <w:lang w:eastAsia="zh-CN"/>
        </w:rPr>
        <w:t>for</w:t>
      </w:r>
      <w:r w:rsidR="0014294D">
        <w:rPr>
          <w:color w:val="auto"/>
          <w:lang w:eastAsia="zh-CN"/>
        </w:rPr>
        <w:t xml:space="preserve"> </w:t>
      </w:r>
      <w:r w:rsidR="0037519D" w:rsidRPr="00BF6F85">
        <w:rPr>
          <w:color w:val="auto"/>
          <w:lang w:eastAsia="zh-CN"/>
        </w:rPr>
        <w:t>Photoelectric</w:t>
      </w:r>
      <w:r w:rsidR="0014294D">
        <w:rPr>
          <w:color w:val="auto"/>
          <w:lang w:eastAsia="zh-CN"/>
        </w:rPr>
        <w:t xml:space="preserve"> </w:t>
      </w:r>
      <w:r w:rsidR="0037519D" w:rsidRPr="00BF6F85">
        <w:rPr>
          <w:color w:val="auto"/>
          <w:lang w:eastAsia="zh-CN"/>
        </w:rPr>
        <w:t>Technology</w:t>
      </w:r>
      <w:r w:rsidR="0014294D">
        <w:rPr>
          <w:color w:val="auto"/>
          <w:lang w:eastAsia="zh-CN"/>
        </w:rPr>
        <w:t xml:space="preserve"> </w:t>
      </w:r>
      <w:r w:rsidR="0037519D"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="0037519D" w:rsidRPr="00BF6F85">
        <w:rPr>
          <w:color w:val="auto"/>
          <w:lang w:eastAsia="zh-CN"/>
        </w:rPr>
        <w:t>Functional</w:t>
      </w:r>
      <w:r w:rsidR="0014294D">
        <w:rPr>
          <w:color w:val="auto"/>
          <w:lang w:eastAsia="zh-CN"/>
        </w:rPr>
        <w:t xml:space="preserve"> </w:t>
      </w:r>
      <w:r w:rsidR="0037519D" w:rsidRPr="00BF6F85">
        <w:rPr>
          <w:color w:val="auto"/>
          <w:lang w:eastAsia="zh-CN"/>
        </w:rPr>
        <w:t>Materials,</w:t>
      </w:r>
      <w:r w:rsidR="0014294D">
        <w:rPr>
          <w:color w:val="auto"/>
          <w:lang w:eastAsia="zh-CN"/>
        </w:rPr>
        <w:t xml:space="preserve"> </w:t>
      </w:r>
      <w:r w:rsidR="0037519D" w:rsidRPr="00BF6F85">
        <w:rPr>
          <w:color w:val="auto"/>
          <w:lang w:eastAsia="zh-CN"/>
        </w:rPr>
        <w:t>State</w:t>
      </w:r>
      <w:r w:rsidR="0014294D">
        <w:rPr>
          <w:color w:val="auto"/>
          <w:lang w:eastAsia="zh-CN"/>
        </w:rPr>
        <w:t xml:space="preserve"> </w:t>
      </w:r>
      <w:r w:rsidR="0037519D" w:rsidRPr="00BF6F85">
        <w:rPr>
          <w:color w:val="auto"/>
          <w:lang w:eastAsia="zh-CN"/>
        </w:rPr>
        <w:t>Key</w:t>
      </w:r>
      <w:r w:rsidR="0014294D">
        <w:rPr>
          <w:color w:val="auto"/>
          <w:lang w:eastAsia="zh-CN"/>
        </w:rPr>
        <w:t xml:space="preserve"> </w:t>
      </w:r>
      <w:r w:rsidR="0037519D" w:rsidRPr="00BF6F85">
        <w:rPr>
          <w:color w:val="auto"/>
          <w:lang w:eastAsia="zh-CN"/>
        </w:rPr>
        <w:t>Laboratory</w:t>
      </w:r>
      <w:r w:rsidR="0014294D">
        <w:rPr>
          <w:color w:val="auto"/>
          <w:lang w:eastAsia="zh-CN"/>
        </w:rPr>
        <w:t xml:space="preserve"> </w:t>
      </w:r>
      <w:r w:rsidR="0037519D"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="0037519D" w:rsidRPr="00BF6F85">
        <w:rPr>
          <w:color w:val="auto"/>
          <w:lang w:eastAsia="zh-CN"/>
        </w:rPr>
        <w:t>Photon-Technology</w:t>
      </w:r>
      <w:r w:rsidR="0014294D">
        <w:rPr>
          <w:color w:val="auto"/>
          <w:lang w:eastAsia="zh-CN"/>
        </w:rPr>
        <w:t xml:space="preserve"> </w:t>
      </w:r>
      <w:r w:rsidR="0037519D" w:rsidRPr="00BF6F85">
        <w:rPr>
          <w:color w:val="auto"/>
          <w:lang w:eastAsia="zh-CN"/>
        </w:rPr>
        <w:t>in</w:t>
      </w:r>
      <w:r w:rsidR="0014294D">
        <w:rPr>
          <w:color w:val="auto"/>
          <w:lang w:eastAsia="zh-CN"/>
        </w:rPr>
        <w:t xml:space="preserve"> </w:t>
      </w:r>
      <w:r w:rsidR="0037519D" w:rsidRPr="00BF6F85">
        <w:rPr>
          <w:color w:val="auto"/>
          <w:lang w:eastAsia="zh-CN"/>
        </w:rPr>
        <w:t>Western</w:t>
      </w:r>
      <w:r w:rsidR="0014294D">
        <w:rPr>
          <w:color w:val="auto"/>
          <w:lang w:eastAsia="zh-CN"/>
        </w:rPr>
        <w:t xml:space="preserve"> </w:t>
      </w:r>
      <w:r w:rsidR="0037519D" w:rsidRPr="00BF6F85">
        <w:rPr>
          <w:color w:val="auto"/>
          <w:lang w:eastAsia="zh-CN"/>
        </w:rPr>
        <w:t>China</w:t>
      </w:r>
      <w:r w:rsidR="0014294D">
        <w:rPr>
          <w:color w:val="auto"/>
          <w:lang w:eastAsia="zh-CN"/>
        </w:rPr>
        <w:t xml:space="preserve"> </w:t>
      </w:r>
      <w:r w:rsidR="0037519D" w:rsidRPr="00BF6F85">
        <w:rPr>
          <w:color w:val="auto"/>
          <w:lang w:eastAsia="zh-CN"/>
        </w:rPr>
        <w:t>Energy,</w:t>
      </w:r>
      <w:r w:rsidR="0014294D">
        <w:rPr>
          <w:color w:val="auto"/>
          <w:lang w:eastAsia="zh-CN"/>
        </w:rPr>
        <w:t xml:space="preserve"> </w:t>
      </w:r>
      <w:r w:rsidR="0037519D" w:rsidRPr="00BF6F85">
        <w:rPr>
          <w:color w:val="auto"/>
          <w:lang w:eastAsia="zh-CN"/>
        </w:rPr>
        <w:t>Institute</w:t>
      </w:r>
      <w:r w:rsidR="0014294D">
        <w:rPr>
          <w:color w:val="auto"/>
          <w:lang w:eastAsia="zh-CN"/>
        </w:rPr>
        <w:t xml:space="preserve"> </w:t>
      </w:r>
      <w:r w:rsidR="0037519D"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="0037519D" w:rsidRPr="00BF6F85">
        <w:rPr>
          <w:color w:val="auto"/>
          <w:lang w:eastAsia="zh-CN"/>
        </w:rPr>
        <w:t>Photonics</w:t>
      </w:r>
      <w:r w:rsidR="0014294D">
        <w:rPr>
          <w:color w:val="auto"/>
          <w:lang w:eastAsia="zh-CN"/>
        </w:rPr>
        <w:t xml:space="preserve"> </w:t>
      </w:r>
      <w:r w:rsidR="0037519D"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="0037519D" w:rsidRPr="00BF6F85">
        <w:rPr>
          <w:color w:val="auto"/>
          <w:lang w:eastAsia="zh-CN"/>
        </w:rPr>
        <w:t>Photon-Technology,</w:t>
      </w:r>
      <w:r w:rsidR="0014294D">
        <w:rPr>
          <w:color w:val="auto"/>
          <w:lang w:eastAsia="zh-CN"/>
        </w:rPr>
        <w:t xml:space="preserve"> </w:t>
      </w:r>
      <w:r w:rsidR="0037519D" w:rsidRPr="00BF6F85">
        <w:rPr>
          <w:color w:val="auto"/>
          <w:lang w:eastAsia="zh-CN"/>
        </w:rPr>
        <w:t>Northwest</w:t>
      </w:r>
      <w:r w:rsidR="0014294D">
        <w:rPr>
          <w:color w:val="auto"/>
          <w:lang w:eastAsia="zh-CN"/>
        </w:rPr>
        <w:t xml:space="preserve"> </w:t>
      </w:r>
      <w:r w:rsidR="0037519D" w:rsidRPr="00BF6F85">
        <w:rPr>
          <w:color w:val="auto"/>
          <w:lang w:eastAsia="zh-CN"/>
        </w:rPr>
        <w:t>University,</w:t>
      </w:r>
      <w:r w:rsidR="0014294D">
        <w:rPr>
          <w:color w:val="auto"/>
          <w:lang w:eastAsia="zh-CN"/>
        </w:rPr>
        <w:t xml:space="preserve"> </w:t>
      </w:r>
      <w:r w:rsidR="0037519D" w:rsidRPr="00BF6F85">
        <w:rPr>
          <w:color w:val="auto"/>
          <w:lang w:eastAsia="zh-CN"/>
        </w:rPr>
        <w:t>Xi’an,</w:t>
      </w:r>
      <w:r w:rsidR="0014294D">
        <w:rPr>
          <w:color w:val="auto"/>
          <w:lang w:eastAsia="zh-CN"/>
        </w:rPr>
        <w:t xml:space="preserve"> </w:t>
      </w:r>
      <w:r w:rsidR="0037519D" w:rsidRPr="00BF6F85">
        <w:rPr>
          <w:color w:val="auto"/>
          <w:lang w:eastAsia="zh-CN"/>
        </w:rPr>
        <w:t>China</w:t>
      </w:r>
      <w:r w:rsidR="0014294D">
        <w:rPr>
          <w:color w:val="auto"/>
          <w:lang w:eastAsia="zh-CN"/>
        </w:rPr>
        <w:t xml:space="preserve"> </w:t>
      </w:r>
    </w:p>
    <w:p w14:paraId="2D48CA6F" w14:textId="77777777" w:rsidR="00ED12FA" w:rsidRPr="00BF6F85" w:rsidRDefault="00ED12FA" w:rsidP="000607E0">
      <w:pPr>
        <w:contextualSpacing/>
        <w:rPr>
          <w:color w:val="auto"/>
          <w:lang w:eastAsia="zh-CN"/>
        </w:rPr>
      </w:pPr>
    </w:p>
    <w:p w14:paraId="6FC3B225" w14:textId="10382F45" w:rsidR="0037519D" w:rsidRPr="00BF6F85" w:rsidRDefault="00ED12FA" w:rsidP="000607E0">
      <w:pPr>
        <w:contextualSpacing/>
        <w:rPr>
          <w:color w:val="auto"/>
          <w:lang w:eastAsia="zh-CN"/>
        </w:rPr>
      </w:pPr>
      <w:r w:rsidRPr="00BF6F85">
        <w:rPr>
          <w:color w:val="auto"/>
          <w:vertAlign w:val="superscript"/>
          <w:lang w:eastAsia="zh-CN"/>
        </w:rPr>
        <w:t>*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These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authors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contributed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equally</w:t>
      </w:r>
      <w:r w:rsidR="00BF6F85" w:rsidRPr="00BF6F85">
        <w:rPr>
          <w:color w:val="auto"/>
          <w:lang w:eastAsia="zh-CN"/>
        </w:rPr>
        <w:t>.</w:t>
      </w:r>
    </w:p>
    <w:p w14:paraId="06581E3A" w14:textId="77777777" w:rsidR="0037519D" w:rsidRPr="00BF6F85" w:rsidRDefault="0037519D" w:rsidP="000607E0">
      <w:pPr>
        <w:contextualSpacing/>
        <w:rPr>
          <w:b/>
          <w:bCs/>
          <w:color w:val="auto"/>
          <w:lang w:eastAsia="zh-CN"/>
        </w:rPr>
      </w:pPr>
    </w:p>
    <w:p w14:paraId="029E887D" w14:textId="23A200BA" w:rsidR="0037179D" w:rsidRPr="00F60546" w:rsidRDefault="0014294D" w:rsidP="000607E0">
      <w:pPr>
        <w:contextualSpacing/>
        <w:rPr>
          <w:b/>
          <w:bCs/>
          <w:color w:val="auto"/>
          <w:lang w:eastAsia="zh-CN"/>
        </w:rPr>
      </w:pPr>
      <w:hyperlink r:id="rId8" w:history="1">
        <w:r w:rsidR="0037179D" w:rsidRPr="00F60546">
          <w:rPr>
            <w:rStyle w:val="Hyperlink"/>
            <w:b/>
            <w:bCs/>
            <w:color w:val="auto"/>
            <w:lang w:eastAsia="zh-CN"/>
          </w:rPr>
          <w:t>bingchenc03@gmail.com</w:t>
        </w:r>
      </w:hyperlink>
    </w:p>
    <w:p w14:paraId="66FD7B10" w14:textId="4524D289" w:rsidR="0037179D" w:rsidRPr="00F60546" w:rsidRDefault="0014294D" w:rsidP="000607E0">
      <w:pPr>
        <w:contextualSpacing/>
        <w:rPr>
          <w:b/>
          <w:bCs/>
          <w:color w:val="auto"/>
          <w:lang w:eastAsia="zh-CN"/>
        </w:rPr>
      </w:pPr>
      <w:hyperlink r:id="rId9" w:history="1">
        <w:r w:rsidR="0037179D" w:rsidRPr="00F60546">
          <w:rPr>
            <w:rStyle w:val="Hyperlink"/>
            <w:b/>
            <w:bCs/>
            <w:color w:val="auto"/>
            <w:lang w:eastAsia="zh-CN"/>
          </w:rPr>
          <w:t>201720584@stumail.nwu.edu.cn</w:t>
        </w:r>
      </w:hyperlink>
    </w:p>
    <w:p w14:paraId="6A3DB2B8" w14:textId="6BD54CDB" w:rsidR="0037179D" w:rsidRPr="00F60546" w:rsidRDefault="0014294D" w:rsidP="000607E0">
      <w:pPr>
        <w:contextualSpacing/>
        <w:rPr>
          <w:b/>
          <w:bCs/>
          <w:color w:val="auto"/>
          <w:lang w:eastAsia="zh-CN"/>
        </w:rPr>
      </w:pPr>
      <w:hyperlink r:id="rId10" w:history="1">
        <w:r w:rsidR="0037179D" w:rsidRPr="00F60546">
          <w:rPr>
            <w:rStyle w:val="Hyperlink"/>
            <w:b/>
            <w:bCs/>
            <w:color w:val="auto"/>
            <w:lang w:eastAsia="zh-CN"/>
          </w:rPr>
          <w:t>sund@nwu.edu.cn</w:t>
        </w:r>
      </w:hyperlink>
    </w:p>
    <w:p w14:paraId="459DBCC1" w14:textId="65020648" w:rsidR="0037179D" w:rsidRPr="00F60546" w:rsidRDefault="0014294D" w:rsidP="000607E0">
      <w:pPr>
        <w:contextualSpacing/>
        <w:rPr>
          <w:b/>
          <w:bCs/>
          <w:color w:val="auto"/>
          <w:lang w:eastAsia="zh-CN"/>
        </w:rPr>
      </w:pPr>
      <w:hyperlink r:id="rId11" w:history="1">
        <w:r w:rsidR="0037179D" w:rsidRPr="00F60546">
          <w:rPr>
            <w:rStyle w:val="Hyperlink"/>
            <w:b/>
            <w:bCs/>
            <w:color w:val="auto"/>
            <w:lang w:eastAsia="zh-CN"/>
          </w:rPr>
          <w:t>xqfeng@nwu.edu.cn</w:t>
        </w:r>
      </w:hyperlink>
    </w:p>
    <w:p w14:paraId="49947C7A" w14:textId="2EEF7D08" w:rsidR="0037179D" w:rsidRPr="00F60546" w:rsidRDefault="0037179D" w:rsidP="000607E0">
      <w:pPr>
        <w:contextualSpacing/>
        <w:rPr>
          <w:b/>
          <w:bCs/>
          <w:color w:val="auto"/>
          <w:lang w:eastAsia="zh-CN"/>
        </w:rPr>
      </w:pPr>
      <w:r w:rsidRPr="00F60546">
        <w:rPr>
          <w:b/>
          <w:bCs/>
          <w:color w:val="auto"/>
          <w:lang w:eastAsia="zh-CN"/>
        </w:rPr>
        <w:t>zhangce.univ@gmail.com</w:t>
      </w:r>
    </w:p>
    <w:p w14:paraId="0B6A9E09" w14:textId="77777777" w:rsidR="0037179D" w:rsidRPr="00BF6F85" w:rsidRDefault="0037179D" w:rsidP="000607E0">
      <w:pPr>
        <w:contextualSpacing/>
        <w:rPr>
          <w:b/>
          <w:bCs/>
          <w:color w:val="auto"/>
        </w:rPr>
      </w:pPr>
    </w:p>
    <w:p w14:paraId="788F58A9" w14:textId="355FA5B6" w:rsidR="0037179D" w:rsidRPr="00BF6F85" w:rsidRDefault="0072127D" w:rsidP="000607E0">
      <w:pPr>
        <w:pStyle w:val="NormalWeb"/>
        <w:spacing w:before="0" w:beforeAutospacing="0" w:after="0" w:afterAutospacing="0"/>
        <w:contextualSpacing/>
        <w:rPr>
          <w:color w:val="auto"/>
        </w:rPr>
      </w:pPr>
      <w:r w:rsidRPr="00BF6F85">
        <w:rPr>
          <w:b/>
          <w:bCs/>
          <w:color w:val="auto"/>
        </w:rPr>
        <w:t>C</w:t>
      </w:r>
      <w:r w:rsidR="00126C77" w:rsidRPr="00BF6F85">
        <w:rPr>
          <w:b/>
          <w:bCs/>
          <w:color w:val="auto"/>
        </w:rPr>
        <w:t>orresponding</w:t>
      </w:r>
      <w:r w:rsidR="0014294D">
        <w:rPr>
          <w:b/>
          <w:bCs/>
          <w:color w:val="auto"/>
        </w:rPr>
        <w:t xml:space="preserve"> </w:t>
      </w:r>
      <w:r w:rsidR="00126C77" w:rsidRPr="00BF6F85">
        <w:rPr>
          <w:b/>
          <w:bCs/>
          <w:color w:val="auto"/>
        </w:rPr>
        <w:t>author</w:t>
      </w:r>
      <w:r w:rsidRPr="00BF6F85">
        <w:rPr>
          <w:b/>
          <w:bCs/>
          <w:color w:val="auto"/>
        </w:rPr>
        <w:t>:</w:t>
      </w:r>
      <w:r w:rsidR="0014294D">
        <w:rPr>
          <w:color w:val="auto"/>
        </w:rPr>
        <w:t xml:space="preserve"> </w:t>
      </w:r>
    </w:p>
    <w:p w14:paraId="1B151F10" w14:textId="1EB9E318" w:rsidR="00890880" w:rsidRPr="00F60546" w:rsidRDefault="00046F0A" w:rsidP="000607E0">
      <w:pPr>
        <w:pStyle w:val="NormalWeb"/>
        <w:spacing w:before="0" w:beforeAutospacing="0" w:after="0" w:afterAutospacing="0"/>
        <w:contextualSpacing/>
        <w:rPr>
          <w:color w:val="auto"/>
          <w:lang w:eastAsia="zh-CN"/>
        </w:rPr>
      </w:pPr>
      <w:r w:rsidRPr="00F60546">
        <w:rPr>
          <w:color w:val="auto"/>
        </w:rPr>
        <w:t>Dan</w:t>
      </w:r>
      <w:r w:rsidR="0014294D">
        <w:rPr>
          <w:color w:val="auto"/>
        </w:rPr>
        <w:t xml:space="preserve"> </w:t>
      </w:r>
      <w:r w:rsidRPr="00F60546">
        <w:rPr>
          <w:color w:val="auto"/>
        </w:rPr>
        <w:t>Sun,</w:t>
      </w:r>
      <w:r w:rsidR="0014294D">
        <w:rPr>
          <w:color w:val="auto"/>
        </w:rPr>
        <w:t xml:space="preserve"> </w:t>
      </w:r>
      <w:proofErr w:type="spellStart"/>
      <w:r w:rsidR="00751C94" w:rsidRPr="00F60546">
        <w:rPr>
          <w:color w:val="auto"/>
          <w:lang w:eastAsia="zh-CN"/>
        </w:rPr>
        <w:t>Xiaoqiang</w:t>
      </w:r>
      <w:proofErr w:type="spellEnd"/>
      <w:r w:rsidR="0014294D">
        <w:rPr>
          <w:color w:val="auto"/>
          <w:lang w:eastAsia="zh-CN"/>
        </w:rPr>
        <w:t xml:space="preserve"> </w:t>
      </w:r>
      <w:r w:rsidR="00751C94" w:rsidRPr="00F60546">
        <w:rPr>
          <w:color w:val="auto"/>
          <w:lang w:eastAsia="zh-CN"/>
        </w:rPr>
        <w:t>Feng,</w:t>
      </w:r>
      <w:r w:rsidR="0014294D">
        <w:rPr>
          <w:color w:val="auto"/>
          <w:lang w:eastAsia="zh-CN"/>
        </w:rPr>
        <w:t xml:space="preserve"> </w:t>
      </w:r>
      <w:r w:rsidR="00751C94" w:rsidRPr="00F60546">
        <w:rPr>
          <w:color w:val="auto"/>
          <w:lang w:eastAsia="zh-CN"/>
        </w:rPr>
        <w:t>Ce</w:t>
      </w:r>
      <w:r w:rsidR="0014294D">
        <w:rPr>
          <w:color w:val="auto"/>
          <w:lang w:eastAsia="zh-CN"/>
        </w:rPr>
        <w:t xml:space="preserve"> </w:t>
      </w:r>
      <w:r w:rsidR="00751C94" w:rsidRPr="00F60546">
        <w:rPr>
          <w:color w:val="auto"/>
          <w:lang w:eastAsia="zh-CN"/>
        </w:rPr>
        <w:t>Zhang</w:t>
      </w:r>
    </w:p>
    <w:p w14:paraId="3D3CBA2F" w14:textId="77777777" w:rsidR="0037179D" w:rsidRPr="00BF6F85" w:rsidRDefault="0037179D" w:rsidP="000607E0">
      <w:pPr>
        <w:pStyle w:val="NormalWeb"/>
        <w:spacing w:before="0" w:beforeAutospacing="0" w:after="0" w:afterAutospacing="0"/>
        <w:contextualSpacing/>
        <w:rPr>
          <w:b/>
          <w:bCs/>
          <w:color w:val="auto"/>
        </w:rPr>
      </w:pPr>
    </w:p>
    <w:p w14:paraId="09982F6F" w14:textId="17E003A9" w:rsidR="0072127D" w:rsidRPr="00BF6F85" w:rsidRDefault="0072127D" w:rsidP="000607E0">
      <w:pPr>
        <w:pStyle w:val="NormalWeb"/>
        <w:spacing w:before="0" w:beforeAutospacing="0" w:after="0" w:afterAutospacing="0"/>
        <w:contextualSpacing/>
        <w:rPr>
          <w:iCs/>
          <w:color w:val="auto"/>
        </w:rPr>
      </w:pPr>
      <w:r w:rsidRPr="00BF6F85">
        <w:rPr>
          <w:b/>
          <w:bCs/>
          <w:color w:val="auto"/>
        </w:rPr>
        <w:t>K</w:t>
      </w:r>
      <w:r w:rsidR="00126C77" w:rsidRPr="00BF6F85">
        <w:rPr>
          <w:b/>
          <w:bCs/>
          <w:color w:val="auto"/>
        </w:rPr>
        <w:t>eyword</w:t>
      </w:r>
      <w:r w:rsidRPr="00BF6F85">
        <w:rPr>
          <w:b/>
          <w:bCs/>
          <w:color w:val="auto"/>
        </w:rPr>
        <w:t>:</w:t>
      </w:r>
      <w:r w:rsidR="0014294D">
        <w:rPr>
          <w:color w:val="auto"/>
        </w:rPr>
        <w:t xml:space="preserve"> </w:t>
      </w:r>
    </w:p>
    <w:p w14:paraId="417F2AB7" w14:textId="7EB0C606" w:rsidR="0072127D" w:rsidRPr="00BF6F85" w:rsidRDefault="002B2061" w:rsidP="000607E0">
      <w:pPr>
        <w:pStyle w:val="NormalWeb"/>
        <w:spacing w:before="0" w:beforeAutospacing="0" w:after="0" w:afterAutospacing="0"/>
        <w:contextualSpacing/>
        <w:rPr>
          <w:color w:val="auto"/>
        </w:rPr>
      </w:pPr>
      <w:r w:rsidRPr="00BF6F85">
        <w:rPr>
          <w:color w:val="auto"/>
        </w:rPr>
        <w:t>Microfluidic,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high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throughput,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live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cell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imaging</w:t>
      </w:r>
    </w:p>
    <w:p w14:paraId="63671E2D" w14:textId="69E704DA" w:rsidR="0037179D" w:rsidRPr="00BF6F85" w:rsidRDefault="0037179D" w:rsidP="000607E0">
      <w:pPr>
        <w:pStyle w:val="NormalWeb"/>
        <w:spacing w:before="0" w:beforeAutospacing="0" w:after="0" w:afterAutospacing="0"/>
        <w:contextualSpacing/>
        <w:rPr>
          <w:color w:val="auto"/>
        </w:rPr>
      </w:pPr>
    </w:p>
    <w:p w14:paraId="5EB20505" w14:textId="26E781F5" w:rsidR="00266DF2" w:rsidRPr="00BF6F85" w:rsidRDefault="00266DF2" w:rsidP="000607E0">
      <w:pPr>
        <w:pStyle w:val="NormalWeb"/>
        <w:spacing w:before="0" w:beforeAutospacing="0" w:after="0" w:afterAutospacing="0"/>
        <w:contextualSpacing/>
        <w:rPr>
          <w:b/>
          <w:bCs/>
          <w:color w:val="auto"/>
        </w:rPr>
      </w:pPr>
      <w:r w:rsidRPr="00BF6F85">
        <w:rPr>
          <w:b/>
          <w:bCs/>
          <w:color w:val="auto"/>
        </w:rPr>
        <w:t>Summary:</w:t>
      </w:r>
    </w:p>
    <w:p w14:paraId="33819D06" w14:textId="38ACC161" w:rsidR="00195763" w:rsidRPr="00BF6F85" w:rsidRDefault="00612C48" w:rsidP="000607E0">
      <w:pPr>
        <w:pStyle w:val="NormalWeb"/>
        <w:spacing w:before="0" w:beforeAutospacing="0" w:after="0" w:afterAutospacing="0"/>
        <w:contextualSpacing/>
        <w:rPr>
          <w:b/>
          <w:bCs/>
          <w:color w:val="auto"/>
        </w:rPr>
      </w:pPr>
      <w:r w:rsidRPr="00BF6F85">
        <w:rPr>
          <w:color w:val="auto"/>
        </w:rPr>
        <w:t>We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present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a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microfluidic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system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for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high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throughput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studies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on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complex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life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machinery,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which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consists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of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1500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culture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units,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an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array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of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enhanced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peristaltic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pumps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and</w:t>
      </w:r>
      <w:r w:rsidR="0014294D">
        <w:rPr>
          <w:color w:val="auto"/>
        </w:rPr>
        <w:t xml:space="preserve"> </w:t>
      </w:r>
      <w:r w:rsidR="000607E0">
        <w:rPr>
          <w:color w:val="auto"/>
        </w:rPr>
        <w:t>an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on-site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mixing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modulus.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microfluidic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chip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allow</w:t>
      </w:r>
      <w:r w:rsidR="000607E0">
        <w:rPr>
          <w:color w:val="auto"/>
        </w:rPr>
        <w:t>s</w:t>
      </w:r>
      <w:r w:rsidR="0014294D">
        <w:rPr>
          <w:color w:val="auto"/>
        </w:rPr>
        <w:t xml:space="preserve"> </w:t>
      </w:r>
      <w:r w:rsidR="000607E0">
        <w:rPr>
          <w:color w:val="auto"/>
        </w:rPr>
        <w:t>for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analysis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of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highly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complex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and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dynamic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micro</w:t>
      </w:r>
      <w:r w:rsidR="00B11236" w:rsidRPr="00BF6F85">
        <w:rPr>
          <w:color w:val="auto"/>
        </w:rPr>
        <w:t>-</w:t>
      </w:r>
      <w:r w:rsidRPr="00BF6F85">
        <w:rPr>
          <w:color w:val="auto"/>
        </w:rPr>
        <w:t>environmental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conditions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in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vivo.</w:t>
      </w:r>
    </w:p>
    <w:p w14:paraId="2750B43F" w14:textId="77777777" w:rsidR="00195763" w:rsidRPr="00BF6F85" w:rsidRDefault="00195763" w:rsidP="000607E0">
      <w:pPr>
        <w:pStyle w:val="NormalWeb"/>
        <w:spacing w:before="0" w:beforeAutospacing="0" w:after="0" w:afterAutospacing="0"/>
        <w:contextualSpacing/>
        <w:rPr>
          <w:b/>
          <w:bCs/>
          <w:color w:val="auto"/>
        </w:rPr>
      </w:pPr>
    </w:p>
    <w:p w14:paraId="13F7F45E" w14:textId="5DC65598" w:rsidR="00266DF2" w:rsidRPr="00BF6F85" w:rsidRDefault="00266DF2" w:rsidP="000607E0">
      <w:pPr>
        <w:pStyle w:val="NormalWeb"/>
        <w:spacing w:before="0" w:beforeAutospacing="0" w:after="0" w:afterAutospacing="0"/>
        <w:contextualSpacing/>
        <w:rPr>
          <w:b/>
          <w:bCs/>
          <w:color w:val="auto"/>
        </w:rPr>
      </w:pPr>
      <w:r w:rsidRPr="00BF6F85">
        <w:rPr>
          <w:b/>
          <w:bCs/>
          <w:color w:val="auto"/>
        </w:rPr>
        <w:t>Abstract:</w:t>
      </w:r>
    </w:p>
    <w:p w14:paraId="40556613" w14:textId="79A29F77" w:rsidR="00C15671" w:rsidRPr="00BF6F85" w:rsidRDefault="00F0677B" w:rsidP="000607E0">
      <w:pPr>
        <w:pStyle w:val="NormalWeb"/>
        <w:spacing w:before="0" w:beforeAutospacing="0" w:after="0" w:afterAutospacing="0"/>
        <w:contextualSpacing/>
        <w:rPr>
          <w:color w:val="auto"/>
          <w:lang w:eastAsia="zh-CN"/>
        </w:rPr>
      </w:pPr>
      <w:r w:rsidRPr="00BF6F85">
        <w:rPr>
          <w:color w:val="auto"/>
        </w:rPr>
        <w:t>M</w:t>
      </w:r>
      <w:r w:rsidR="00805FF9" w:rsidRPr="00BF6F85">
        <w:rPr>
          <w:color w:val="auto"/>
        </w:rPr>
        <w:t>imic</w:t>
      </w:r>
      <w:r w:rsidRPr="00BF6F85">
        <w:rPr>
          <w:color w:val="auto"/>
        </w:rPr>
        <w:t>king</w:t>
      </w:r>
      <w:r w:rsidR="0014294D">
        <w:rPr>
          <w:color w:val="auto"/>
        </w:rPr>
        <w:t xml:space="preserve"> </w:t>
      </w:r>
      <w:r w:rsidR="00126EDF" w:rsidRPr="000607E0">
        <w:rPr>
          <w:color w:val="auto"/>
        </w:rPr>
        <w:t>in</w:t>
      </w:r>
      <w:r w:rsidR="0014294D">
        <w:rPr>
          <w:color w:val="auto"/>
        </w:rPr>
        <w:t xml:space="preserve"> </w:t>
      </w:r>
      <w:r w:rsidR="00126EDF" w:rsidRPr="000607E0">
        <w:rPr>
          <w:color w:val="auto"/>
        </w:rPr>
        <w:t>vivo</w:t>
      </w:r>
      <w:r w:rsidR="0014294D">
        <w:rPr>
          <w:color w:val="auto"/>
        </w:rPr>
        <w:t xml:space="preserve"> </w:t>
      </w:r>
      <w:r w:rsidR="00805FF9" w:rsidRPr="00BF6F85">
        <w:rPr>
          <w:color w:val="auto"/>
        </w:rPr>
        <w:t>environmental</w:t>
      </w:r>
      <w:r w:rsidR="0014294D">
        <w:rPr>
          <w:color w:val="auto"/>
        </w:rPr>
        <w:t xml:space="preserve"> </w:t>
      </w:r>
      <w:r w:rsidR="00805FF9" w:rsidRPr="00BF6F85">
        <w:rPr>
          <w:color w:val="auto"/>
        </w:rPr>
        <w:t>conditions</w:t>
      </w:r>
      <w:r w:rsidR="0014294D">
        <w:rPr>
          <w:color w:val="auto"/>
        </w:rPr>
        <w:t xml:space="preserve"> </w:t>
      </w:r>
      <w:r w:rsidR="00805FF9" w:rsidRPr="00BF6F85">
        <w:rPr>
          <w:color w:val="auto"/>
        </w:rPr>
        <w:t>is</w:t>
      </w:r>
      <w:r w:rsidR="0014294D">
        <w:rPr>
          <w:color w:val="auto"/>
        </w:rPr>
        <w:t xml:space="preserve"> </w:t>
      </w:r>
      <w:r w:rsidR="00805FF9" w:rsidRPr="00BF6F85">
        <w:rPr>
          <w:color w:val="auto"/>
        </w:rPr>
        <w:t>crucial</w:t>
      </w:r>
      <w:r w:rsidR="0014294D">
        <w:rPr>
          <w:color w:val="auto"/>
        </w:rPr>
        <w:t xml:space="preserve"> </w:t>
      </w:r>
      <w:r w:rsidR="00805FF9" w:rsidRPr="00BF6F85">
        <w:rPr>
          <w:color w:val="auto"/>
        </w:rPr>
        <w:t>for</w:t>
      </w:r>
      <w:r w:rsidR="0014294D">
        <w:rPr>
          <w:color w:val="auto"/>
        </w:rPr>
        <w:t xml:space="preserve"> </w:t>
      </w:r>
      <w:r w:rsidR="00805FF9" w:rsidRPr="00BF6F85">
        <w:rPr>
          <w:color w:val="auto"/>
        </w:rPr>
        <w:t>in</w:t>
      </w:r>
      <w:r w:rsidR="0014294D">
        <w:rPr>
          <w:color w:val="auto"/>
        </w:rPr>
        <w:t xml:space="preserve"> </w:t>
      </w:r>
      <w:r w:rsidR="00805FF9" w:rsidRPr="00BF6F85">
        <w:rPr>
          <w:color w:val="auto"/>
        </w:rPr>
        <w:t>vitro</w:t>
      </w:r>
      <w:r w:rsidR="0014294D">
        <w:rPr>
          <w:color w:val="auto"/>
        </w:rPr>
        <w:t xml:space="preserve"> </w:t>
      </w:r>
      <w:r w:rsidR="00805FF9" w:rsidRPr="00BF6F85">
        <w:rPr>
          <w:color w:val="auto"/>
        </w:rPr>
        <w:t>studies</w:t>
      </w:r>
      <w:r w:rsidR="0014294D">
        <w:rPr>
          <w:color w:val="auto"/>
        </w:rPr>
        <w:t xml:space="preserve"> </w:t>
      </w:r>
      <w:r w:rsidR="00805FF9" w:rsidRPr="00BF6F85">
        <w:rPr>
          <w:color w:val="auto"/>
        </w:rPr>
        <w:t>on</w:t>
      </w:r>
      <w:r w:rsidR="0014294D">
        <w:rPr>
          <w:color w:val="auto"/>
        </w:rPr>
        <w:t xml:space="preserve"> </w:t>
      </w:r>
      <w:r w:rsidR="00805FF9" w:rsidRPr="00BF6F85">
        <w:rPr>
          <w:color w:val="auto"/>
        </w:rPr>
        <w:t>complex</w:t>
      </w:r>
      <w:r w:rsidR="0014294D">
        <w:rPr>
          <w:color w:val="auto"/>
        </w:rPr>
        <w:t xml:space="preserve"> </w:t>
      </w:r>
      <w:r w:rsidR="00805FF9" w:rsidRPr="00BF6F85">
        <w:rPr>
          <w:color w:val="auto"/>
        </w:rPr>
        <w:t>life</w:t>
      </w:r>
      <w:r w:rsidR="0014294D">
        <w:rPr>
          <w:color w:val="auto"/>
        </w:rPr>
        <w:t xml:space="preserve"> </w:t>
      </w:r>
      <w:r w:rsidR="00805FF9" w:rsidRPr="00BF6F85">
        <w:rPr>
          <w:color w:val="auto"/>
        </w:rPr>
        <w:t>machinery.</w:t>
      </w:r>
      <w:r w:rsidR="0014294D">
        <w:rPr>
          <w:color w:val="auto"/>
        </w:rPr>
        <w:t xml:space="preserve"> </w:t>
      </w:r>
      <w:r w:rsidR="000607E0">
        <w:rPr>
          <w:color w:val="auto"/>
        </w:rPr>
        <w:t>However</w:t>
      </w:r>
      <w:r w:rsidR="00A60C48" w:rsidRPr="00BF6F85">
        <w:rPr>
          <w:color w:val="auto"/>
        </w:rPr>
        <w:t>,</w:t>
      </w:r>
      <w:r w:rsidR="0014294D">
        <w:rPr>
          <w:color w:val="auto"/>
        </w:rPr>
        <w:t xml:space="preserve"> </w:t>
      </w:r>
      <w:r w:rsidR="00A60C48" w:rsidRPr="00BF6F85">
        <w:rPr>
          <w:color w:val="auto"/>
        </w:rPr>
        <w:t>current</w:t>
      </w:r>
      <w:r w:rsidR="0014294D">
        <w:rPr>
          <w:color w:val="auto"/>
        </w:rPr>
        <w:t xml:space="preserve"> </w:t>
      </w:r>
      <w:r w:rsidR="00D547FE" w:rsidRPr="00BF6F85">
        <w:rPr>
          <w:color w:val="auto"/>
        </w:rPr>
        <w:t>techniques</w:t>
      </w:r>
      <w:r w:rsidR="0014294D">
        <w:rPr>
          <w:color w:val="auto"/>
        </w:rPr>
        <w:t xml:space="preserve"> </w:t>
      </w:r>
      <w:r w:rsidR="00D547FE" w:rsidRPr="00BF6F85">
        <w:rPr>
          <w:color w:val="auto"/>
        </w:rPr>
        <w:t>targeting</w:t>
      </w:r>
      <w:r w:rsidR="0014294D">
        <w:rPr>
          <w:color w:val="auto"/>
        </w:rPr>
        <w:t xml:space="preserve"> </w:t>
      </w:r>
      <w:r w:rsidR="00A60C48" w:rsidRPr="00BF6F85">
        <w:rPr>
          <w:color w:val="auto"/>
        </w:rPr>
        <w:t>live</w:t>
      </w:r>
      <w:r w:rsidR="0014294D">
        <w:rPr>
          <w:color w:val="auto"/>
        </w:rPr>
        <w:t xml:space="preserve"> </w:t>
      </w:r>
      <w:r w:rsidR="00D547FE" w:rsidRPr="00BF6F85">
        <w:rPr>
          <w:color w:val="auto"/>
        </w:rPr>
        <w:t>cells</w:t>
      </w:r>
      <w:r w:rsidR="0014294D">
        <w:rPr>
          <w:color w:val="auto"/>
        </w:rPr>
        <w:t xml:space="preserve"> </w:t>
      </w:r>
      <w:r w:rsidR="00D547FE" w:rsidRPr="00BF6F85">
        <w:rPr>
          <w:color w:val="auto"/>
        </w:rPr>
        <w:t>and</w:t>
      </w:r>
      <w:r w:rsidR="0014294D">
        <w:rPr>
          <w:color w:val="auto"/>
        </w:rPr>
        <w:t xml:space="preserve"> </w:t>
      </w:r>
      <w:r w:rsidR="00D547FE" w:rsidRPr="00BF6F85">
        <w:rPr>
          <w:color w:val="auto"/>
        </w:rPr>
        <w:t>organs</w:t>
      </w:r>
      <w:r w:rsidR="0014294D">
        <w:rPr>
          <w:color w:val="auto"/>
        </w:rPr>
        <w:t xml:space="preserve"> </w:t>
      </w:r>
      <w:r w:rsidR="00D547FE" w:rsidRPr="00BF6F85">
        <w:rPr>
          <w:color w:val="auto"/>
        </w:rPr>
        <w:t>are</w:t>
      </w:r>
      <w:r w:rsidR="0014294D">
        <w:rPr>
          <w:color w:val="auto"/>
        </w:rPr>
        <w:t xml:space="preserve"> </w:t>
      </w:r>
      <w:r w:rsidR="00D547FE" w:rsidRPr="00BF6F85">
        <w:rPr>
          <w:color w:val="auto"/>
        </w:rPr>
        <w:t>either</w:t>
      </w:r>
      <w:r w:rsidR="0014294D">
        <w:rPr>
          <w:color w:val="auto"/>
        </w:rPr>
        <w:t xml:space="preserve"> </w:t>
      </w:r>
      <w:r w:rsidR="00D547FE" w:rsidRPr="00BF6F85">
        <w:rPr>
          <w:color w:val="auto"/>
        </w:rPr>
        <w:t>highly</w:t>
      </w:r>
      <w:r w:rsidR="0014294D">
        <w:rPr>
          <w:color w:val="auto"/>
        </w:rPr>
        <w:t xml:space="preserve"> </w:t>
      </w:r>
      <w:r w:rsidR="000607E0">
        <w:rPr>
          <w:color w:val="auto"/>
        </w:rPr>
        <w:t>expensive,</w:t>
      </w:r>
      <w:r w:rsidR="0014294D">
        <w:rPr>
          <w:color w:val="auto"/>
        </w:rPr>
        <w:t xml:space="preserve"> </w:t>
      </w:r>
      <w:r w:rsidR="00D547FE" w:rsidRPr="00BF6F85">
        <w:rPr>
          <w:color w:val="auto"/>
        </w:rPr>
        <w:t>like</w:t>
      </w:r>
      <w:r w:rsidR="0014294D">
        <w:rPr>
          <w:color w:val="auto"/>
        </w:rPr>
        <w:t xml:space="preserve"> </w:t>
      </w:r>
      <w:r w:rsidR="00D547FE" w:rsidRPr="00BF6F85">
        <w:rPr>
          <w:color w:val="auto"/>
        </w:rPr>
        <w:t>robotics,</w:t>
      </w:r>
      <w:r w:rsidR="0014294D">
        <w:rPr>
          <w:color w:val="auto"/>
        </w:rPr>
        <w:t xml:space="preserve"> </w:t>
      </w:r>
      <w:r w:rsidR="00D547FE" w:rsidRPr="00BF6F85">
        <w:rPr>
          <w:color w:val="auto"/>
        </w:rPr>
        <w:t>or</w:t>
      </w:r>
      <w:r w:rsidR="0014294D">
        <w:rPr>
          <w:color w:val="auto"/>
        </w:rPr>
        <w:t xml:space="preserve"> </w:t>
      </w:r>
      <w:r w:rsidR="00D547FE" w:rsidRPr="00BF6F85">
        <w:rPr>
          <w:color w:val="auto"/>
        </w:rPr>
        <w:t>lack</w:t>
      </w:r>
      <w:r w:rsidR="0014294D">
        <w:rPr>
          <w:color w:val="auto"/>
        </w:rPr>
        <w:t xml:space="preserve"> </w:t>
      </w:r>
      <w:r w:rsidR="00D547FE" w:rsidRPr="00BF6F85">
        <w:rPr>
          <w:color w:val="auto"/>
        </w:rPr>
        <w:t>nanoliter</w:t>
      </w:r>
      <w:r w:rsidR="0014294D">
        <w:rPr>
          <w:color w:val="auto"/>
        </w:rPr>
        <w:t xml:space="preserve"> </w:t>
      </w:r>
      <w:r w:rsidR="00D547FE" w:rsidRPr="00BF6F85">
        <w:rPr>
          <w:color w:val="auto"/>
        </w:rPr>
        <w:t>volume</w:t>
      </w:r>
      <w:r w:rsidR="0014294D">
        <w:rPr>
          <w:color w:val="auto"/>
        </w:rPr>
        <w:t xml:space="preserve"> </w:t>
      </w:r>
      <w:r w:rsidR="00D547FE" w:rsidRPr="00BF6F85">
        <w:rPr>
          <w:color w:val="auto"/>
        </w:rPr>
        <w:t>and</w:t>
      </w:r>
      <w:r w:rsidR="0014294D">
        <w:rPr>
          <w:color w:val="auto"/>
        </w:rPr>
        <w:t xml:space="preserve"> </w:t>
      </w:r>
      <w:r w:rsidR="00D547FE" w:rsidRPr="00BF6F85">
        <w:rPr>
          <w:color w:val="auto"/>
        </w:rPr>
        <w:t>millisecond</w:t>
      </w:r>
      <w:r w:rsidR="0014294D">
        <w:rPr>
          <w:color w:val="auto"/>
        </w:rPr>
        <w:t xml:space="preserve"> </w:t>
      </w:r>
      <w:r w:rsidR="00D547FE" w:rsidRPr="00BF6F85">
        <w:rPr>
          <w:color w:val="auto"/>
        </w:rPr>
        <w:t>time</w:t>
      </w:r>
      <w:r w:rsidR="0014294D">
        <w:rPr>
          <w:color w:val="auto"/>
        </w:rPr>
        <w:t xml:space="preserve"> </w:t>
      </w:r>
      <w:r w:rsidR="00D547FE" w:rsidRPr="00BF6F85">
        <w:rPr>
          <w:color w:val="auto"/>
        </w:rPr>
        <w:t>accuracy</w:t>
      </w:r>
      <w:r w:rsidR="0014294D">
        <w:rPr>
          <w:color w:val="auto"/>
        </w:rPr>
        <w:t xml:space="preserve"> </w:t>
      </w:r>
      <w:r w:rsidR="00D547FE" w:rsidRPr="00BF6F85">
        <w:rPr>
          <w:color w:val="auto"/>
        </w:rPr>
        <w:t>in</w:t>
      </w:r>
      <w:r w:rsidR="0014294D">
        <w:rPr>
          <w:color w:val="auto"/>
        </w:rPr>
        <w:t xml:space="preserve"> </w:t>
      </w:r>
      <w:r w:rsidR="00D547FE" w:rsidRPr="00BF6F85">
        <w:rPr>
          <w:color w:val="auto"/>
        </w:rPr>
        <w:t>liquid</w:t>
      </w:r>
      <w:r w:rsidR="0014294D">
        <w:rPr>
          <w:color w:val="auto"/>
        </w:rPr>
        <w:t xml:space="preserve"> </w:t>
      </w:r>
      <w:r w:rsidR="00D547FE" w:rsidRPr="00BF6F85">
        <w:rPr>
          <w:color w:val="auto"/>
        </w:rPr>
        <w:t>manipulation.</w:t>
      </w:r>
      <w:r w:rsidR="0014294D">
        <w:rPr>
          <w:color w:val="auto"/>
        </w:rPr>
        <w:t xml:space="preserve"> </w:t>
      </w:r>
      <w:r w:rsidR="00E57F63" w:rsidRPr="00BF6F85">
        <w:rPr>
          <w:color w:val="auto"/>
        </w:rPr>
        <w:t>We</w:t>
      </w:r>
      <w:r w:rsidR="0014294D">
        <w:rPr>
          <w:color w:val="auto"/>
        </w:rPr>
        <w:t xml:space="preserve"> </w:t>
      </w:r>
      <w:r w:rsidR="00E57F63" w:rsidRPr="00BF6F85">
        <w:rPr>
          <w:color w:val="auto"/>
        </w:rPr>
        <w:t>herein</w:t>
      </w:r>
      <w:r w:rsidR="0014294D">
        <w:rPr>
          <w:color w:val="auto"/>
        </w:rPr>
        <w:t xml:space="preserve"> </w:t>
      </w:r>
      <w:r w:rsidR="00805FF9" w:rsidRPr="00BF6F85">
        <w:rPr>
          <w:color w:val="auto"/>
        </w:rPr>
        <w:t>present</w:t>
      </w:r>
      <w:r w:rsidR="0014294D">
        <w:rPr>
          <w:color w:val="auto"/>
        </w:rPr>
        <w:t xml:space="preserve"> </w:t>
      </w:r>
      <w:r w:rsidR="00805FF9"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="00805FF9" w:rsidRPr="00BF6F85">
        <w:rPr>
          <w:color w:val="auto"/>
        </w:rPr>
        <w:t>design</w:t>
      </w:r>
      <w:r w:rsidR="0014294D">
        <w:rPr>
          <w:color w:val="auto"/>
        </w:rPr>
        <w:t xml:space="preserve"> </w:t>
      </w:r>
      <w:r w:rsidR="00805FF9" w:rsidRPr="00BF6F85">
        <w:rPr>
          <w:color w:val="auto"/>
        </w:rPr>
        <w:t>and</w:t>
      </w:r>
      <w:r w:rsidR="0014294D">
        <w:rPr>
          <w:color w:val="auto"/>
        </w:rPr>
        <w:t xml:space="preserve"> </w:t>
      </w:r>
      <w:r w:rsidR="00805FF9" w:rsidRPr="00BF6F85">
        <w:rPr>
          <w:color w:val="auto"/>
        </w:rPr>
        <w:t>fabrication</w:t>
      </w:r>
      <w:r w:rsidR="0014294D">
        <w:rPr>
          <w:color w:val="auto"/>
        </w:rPr>
        <w:t xml:space="preserve"> </w:t>
      </w:r>
      <w:r w:rsidR="00805FF9" w:rsidRPr="00BF6F85">
        <w:rPr>
          <w:color w:val="auto"/>
        </w:rPr>
        <w:t>of</w:t>
      </w:r>
      <w:r w:rsidR="0014294D">
        <w:rPr>
          <w:color w:val="auto"/>
        </w:rPr>
        <w:t xml:space="preserve"> </w:t>
      </w:r>
      <w:r w:rsidR="00805FF9" w:rsidRPr="00BF6F85">
        <w:rPr>
          <w:color w:val="auto"/>
        </w:rPr>
        <w:t>a</w:t>
      </w:r>
      <w:r w:rsidR="0014294D">
        <w:rPr>
          <w:color w:val="auto"/>
        </w:rPr>
        <w:t xml:space="preserve"> </w:t>
      </w:r>
      <w:r w:rsidR="00805FF9" w:rsidRPr="00BF6F85">
        <w:rPr>
          <w:color w:val="auto"/>
        </w:rPr>
        <w:t>microfluidic</w:t>
      </w:r>
      <w:r w:rsidR="0014294D">
        <w:rPr>
          <w:color w:val="auto"/>
        </w:rPr>
        <w:t xml:space="preserve"> </w:t>
      </w:r>
      <w:r w:rsidR="00805FF9" w:rsidRPr="00BF6F85">
        <w:rPr>
          <w:color w:val="auto"/>
        </w:rPr>
        <w:t>system,</w:t>
      </w:r>
      <w:r w:rsidR="0014294D">
        <w:rPr>
          <w:color w:val="auto"/>
        </w:rPr>
        <w:t xml:space="preserve"> </w:t>
      </w:r>
      <w:r w:rsidR="00805FF9" w:rsidRPr="00BF6F85">
        <w:rPr>
          <w:color w:val="auto"/>
        </w:rPr>
        <w:t>which</w:t>
      </w:r>
      <w:r w:rsidR="0014294D">
        <w:rPr>
          <w:color w:val="auto"/>
        </w:rPr>
        <w:t xml:space="preserve"> </w:t>
      </w:r>
      <w:r w:rsidR="00805FF9" w:rsidRPr="00BF6F85">
        <w:rPr>
          <w:color w:val="auto"/>
        </w:rPr>
        <w:t>consists</w:t>
      </w:r>
      <w:r w:rsidR="0014294D">
        <w:rPr>
          <w:color w:val="auto"/>
        </w:rPr>
        <w:t xml:space="preserve"> </w:t>
      </w:r>
      <w:r w:rsidR="00805FF9" w:rsidRPr="00BF6F85">
        <w:rPr>
          <w:color w:val="auto"/>
        </w:rPr>
        <w:t>of</w:t>
      </w:r>
      <w:r w:rsidR="0014294D">
        <w:rPr>
          <w:color w:val="auto"/>
        </w:rPr>
        <w:t xml:space="preserve"> </w:t>
      </w:r>
      <w:r w:rsidR="00805FF9" w:rsidRPr="00BF6F85">
        <w:rPr>
          <w:color w:val="auto"/>
        </w:rPr>
        <w:t>1,500</w:t>
      </w:r>
      <w:r w:rsidR="0014294D">
        <w:rPr>
          <w:color w:val="auto"/>
        </w:rPr>
        <w:t xml:space="preserve"> </w:t>
      </w:r>
      <w:r w:rsidR="00805FF9" w:rsidRPr="00BF6F85">
        <w:rPr>
          <w:color w:val="auto"/>
        </w:rPr>
        <w:t>culture</w:t>
      </w:r>
      <w:r w:rsidR="0014294D">
        <w:rPr>
          <w:color w:val="auto"/>
        </w:rPr>
        <w:t xml:space="preserve"> </w:t>
      </w:r>
      <w:r w:rsidR="00805FF9" w:rsidRPr="00BF6F85">
        <w:rPr>
          <w:color w:val="auto"/>
        </w:rPr>
        <w:t>units,</w:t>
      </w:r>
      <w:r w:rsidR="0014294D">
        <w:rPr>
          <w:color w:val="auto"/>
        </w:rPr>
        <w:t xml:space="preserve"> </w:t>
      </w:r>
      <w:r w:rsidR="000607E0">
        <w:rPr>
          <w:color w:val="auto"/>
        </w:rPr>
        <w:t>an</w:t>
      </w:r>
      <w:r w:rsidR="0014294D">
        <w:rPr>
          <w:color w:val="auto"/>
        </w:rPr>
        <w:t xml:space="preserve"> </w:t>
      </w:r>
      <w:r w:rsidR="00805FF9" w:rsidRPr="00BF6F85">
        <w:rPr>
          <w:color w:val="auto"/>
        </w:rPr>
        <w:t>array</w:t>
      </w:r>
      <w:r w:rsidR="0014294D">
        <w:rPr>
          <w:color w:val="auto"/>
        </w:rPr>
        <w:t xml:space="preserve"> </w:t>
      </w:r>
      <w:r w:rsidR="00805FF9" w:rsidRPr="00BF6F85">
        <w:rPr>
          <w:color w:val="auto"/>
        </w:rPr>
        <w:t>of</w:t>
      </w:r>
      <w:r w:rsidR="0014294D">
        <w:rPr>
          <w:color w:val="auto"/>
        </w:rPr>
        <w:t xml:space="preserve"> </w:t>
      </w:r>
      <w:r w:rsidR="00805FF9" w:rsidRPr="00BF6F85">
        <w:rPr>
          <w:color w:val="auto"/>
        </w:rPr>
        <w:t>enhanced</w:t>
      </w:r>
      <w:r w:rsidR="0014294D">
        <w:rPr>
          <w:color w:val="auto"/>
        </w:rPr>
        <w:t xml:space="preserve"> </w:t>
      </w:r>
      <w:r w:rsidR="00805FF9" w:rsidRPr="00BF6F85">
        <w:rPr>
          <w:color w:val="auto"/>
        </w:rPr>
        <w:t>peristaltic</w:t>
      </w:r>
      <w:r w:rsidR="0014294D">
        <w:rPr>
          <w:color w:val="auto"/>
        </w:rPr>
        <w:t xml:space="preserve"> </w:t>
      </w:r>
      <w:r w:rsidR="00805FF9" w:rsidRPr="00BF6F85">
        <w:rPr>
          <w:color w:val="auto"/>
        </w:rPr>
        <w:t>pumps</w:t>
      </w:r>
      <w:r w:rsidR="0014294D">
        <w:rPr>
          <w:color w:val="auto"/>
        </w:rPr>
        <w:t xml:space="preserve"> </w:t>
      </w:r>
      <w:r w:rsidR="00805FF9" w:rsidRPr="00BF6F85">
        <w:rPr>
          <w:color w:val="auto"/>
        </w:rPr>
        <w:t>and</w:t>
      </w:r>
      <w:r w:rsidR="0014294D">
        <w:rPr>
          <w:color w:val="auto"/>
        </w:rPr>
        <w:t xml:space="preserve"> </w:t>
      </w:r>
      <w:r w:rsidR="000607E0">
        <w:rPr>
          <w:color w:val="auto"/>
        </w:rPr>
        <w:t>an</w:t>
      </w:r>
      <w:r w:rsidR="0014294D">
        <w:rPr>
          <w:color w:val="auto"/>
        </w:rPr>
        <w:t xml:space="preserve"> </w:t>
      </w:r>
      <w:r w:rsidR="00805FF9" w:rsidRPr="00BF6F85">
        <w:rPr>
          <w:color w:val="auto"/>
        </w:rPr>
        <w:t>on-site</w:t>
      </w:r>
      <w:r w:rsidR="0014294D">
        <w:rPr>
          <w:color w:val="auto"/>
        </w:rPr>
        <w:t xml:space="preserve"> </w:t>
      </w:r>
      <w:r w:rsidR="00805FF9" w:rsidRPr="00BF6F85">
        <w:rPr>
          <w:color w:val="auto"/>
        </w:rPr>
        <w:t>mixing</w:t>
      </w:r>
      <w:r w:rsidR="0014294D">
        <w:rPr>
          <w:color w:val="auto"/>
        </w:rPr>
        <w:t xml:space="preserve"> </w:t>
      </w:r>
      <w:r w:rsidR="00805FF9" w:rsidRPr="00BF6F85">
        <w:rPr>
          <w:color w:val="auto"/>
        </w:rPr>
        <w:t>modulus.</w:t>
      </w:r>
      <w:r w:rsidR="0014294D">
        <w:rPr>
          <w:color w:val="auto"/>
          <w:lang w:eastAsia="zh-CN"/>
        </w:rPr>
        <w:t xml:space="preserve"> </w:t>
      </w:r>
      <w:r w:rsidR="00CB342E" w:rsidRPr="00BF6F85">
        <w:rPr>
          <w:color w:val="auto"/>
          <w:lang w:eastAsia="zh-CN"/>
        </w:rPr>
        <w:t>To</w:t>
      </w:r>
      <w:r w:rsidR="0014294D">
        <w:rPr>
          <w:color w:val="auto"/>
          <w:lang w:eastAsia="zh-CN"/>
        </w:rPr>
        <w:t xml:space="preserve"> </w:t>
      </w:r>
      <w:r w:rsidR="00CB342E" w:rsidRPr="00BF6F85">
        <w:rPr>
          <w:color w:val="auto"/>
          <w:lang w:eastAsia="zh-CN"/>
        </w:rPr>
        <w:t>demonstrate</w:t>
      </w:r>
      <w:r w:rsidR="0014294D">
        <w:rPr>
          <w:color w:val="auto"/>
          <w:lang w:eastAsia="zh-CN"/>
        </w:rPr>
        <w:t xml:space="preserve"> </w:t>
      </w:r>
      <w:r w:rsidR="00CB342E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CB342E" w:rsidRPr="00BF6F85">
        <w:rPr>
          <w:color w:val="auto"/>
          <w:lang w:eastAsia="zh-CN"/>
        </w:rPr>
        <w:t>capacities</w:t>
      </w:r>
      <w:r w:rsidR="0014294D">
        <w:rPr>
          <w:color w:val="auto"/>
          <w:lang w:eastAsia="zh-CN"/>
        </w:rPr>
        <w:t xml:space="preserve"> </w:t>
      </w:r>
      <w:r w:rsidR="00CB342E"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="00CB342E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CB342E" w:rsidRPr="00BF6F85">
        <w:rPr>
          <w:color w:val="auto"/>
          <w:lang w:eastAsia="zh-CN"/>
        </w:rPr>
        <w:t>microfluidic</w:t>
      </w:r>
      <w:r w:rsidR="0014294D">
        <w:rPr>
          <w:color w:val="auto"/>
          <w:lang w:eastAsia="zh-CN"/>
        </w:rPr>
        <w:t xml:space="preserve"> </w:t>
      </w:r>
      <w:r w:rsidR="00CB342E" w:rsidRPr="00BF6F85">
        <w:rPr>
          <w:color w:val="auto"/>
          <w:lang w:eastAsia="zh-CN"/>
        </w:rPr>
        <w:t>device,</w:t>
      </w:r>
      <w:r w:rsidR="0014294D">
        <w:rPr>
          <w:color w:val="auto"/>
          <w:lang w:eastAsia="zh-CN"/>
        </w:rPr>
        <w:t xml:space="preserve"> </w:t>
      </w:r>
      <w:r w:rsidR="008C412F" w:rsidRPr="00BF6F85">
        <w:rPr>
          <w:color w:val="auto"/>
        </w:rPr>
        <w:t>neural</w:t>
      </w:r>
      <w:r w:rsidR="0014294D">
        <w:rPr>
          <w:color w:val="auto"/>
        </w:rPr>
        <w:t xml:space="preserve"> </w:t>
      </w:r>
      <w:r w:rsidR="008C412F" w:rsidRPr="00BF6F85">
        <w:rPr>
          <w:color w:val="auto"/>
        </w:rPr>
        <w:t>stem</w:t>
      </w:r>
      <w:r w:rsidR="0014294D">
        <w:rPr>
          <w:color w:val="auto"/>
        </w:rPr>
        <w:t xml:space="preserve"> </w:t>
      </w:r>
      <w:r w:rsidR="008C412F" w:rsidRPr="00BF6F85">
        <w:rPr>
          <w:color w:val="auto"/>
        </w:rPr>
        <w:t>cell</w:t>
      </w:r>
      <w:r w:rsidR="0014294D">
        <w:rPr>
          <w:color w:val="auto"/>
        </w:rPr>
        <w:t xml:space="preserve"> </w:t>
      </w:r>
      <w:r w:rsidR="00CB342E" w:rsidRPr="00BF6F85">
        <w:rPr>
          <w:color w:val="auto"/>
        </w:rPr>
        <w:t>(NSC)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spheres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are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maintained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in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="000D584F" w:rsidRPr="00BF6F85">
        <w:rPr>
          <w:color w:val="auto"/>
        </w:rPr>
        <w:t>proposed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system.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We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observed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that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when</w:t>
      </w:r>
      <w:r w:rsidR="0014294D">
        <w:rPr>
          <w:color w:val="auto"/>
        </w:rPr>
        <w:t xml:space="preserve"> </w:t>
      </w:r>
      <w:r w:rsidR="000607E0">
        <w:rPr>
          <w:color w:val="auto"/>
        </w:rPr>
        <w:t>the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NSC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sphere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is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exposed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to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CXCL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in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day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1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and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EGF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in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day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2,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round-shaped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co</w:t>
      </w:r>
      <w:r w:rsidR="00C15671" w:rsidRPr="00BF6F85">
        <w:rPr>
          <w:color w:val="auto"/>
          <w:lang w:eastAsia="zh-CN"/>
        </w:rPr>
        <w:t>nformation</w:t>
      </w:r>
      <w:r w:rsidR="0014294D">
        <w:rPr>
          <w:color w:val="auto"/>
          <w:lang w:eastAsia="zh-CN"/>
        </w:rPr>
        <w:t xml:space="preserve"> </w:t>
      </w:r>
      <w:r w:rsidR="00C15671" w:rsidRPr="00BF6F85">
        <w:rPr>
          <w:color w:val="auto"/>
          <w:lang w:eastAsia="zh-CN"/>
        </w:rPr>
        <w:t>is</w:t>
      </w:r>
      <w:r w:rsidR="0014294D">
        <w:rPr>
          <w:color w:val="auto"/>
          <w:lang w:eastAsia="zh-CN"/>
        </w:rPr>
        <w:t xml:space="preserve"> </w:t>
      </w:r>
      <w:r w:rsidR="00C15671" w:rsidRPr="00BF6F85">
        <w:rPr>
          <w:color w:val="auto"/>
          <w:lang w:eastAsia="zh-CN"/>
        </w:rPr>
        <w:t>well</w:t>
      </w:r>
      <w:r w:rsidR="0014294D">
        <w:rPr>
          <w:color w:val="auto"/>
          <w:lang w:eastAsia="zh-CN"/>
        </w:rPr>
        <w:t xml:space="preserve"> </w:t>
      </w:r>
      <w:r w:rsidR="00C15671" w:rsidRPr="00BF6F85">
        <w:rPr>
          <w:color w:val="auto"/>
          <w:lang w:eastAsia="zh-CN"/>
        </w:rPr>
        <w:t>maintained.</w:t>
      </w:r>
      <w:r w:rsidR="0014294D">
        <w:rPr>
          <w:color w:val="auto"/>
          <w:lang w:eastAsia="zh-CN"/>
        </w:rPr>
        <w:t xml:space="preserve"> </w:t>
      </w:r>
      <w:r w:rsidR="00C15671" w:rsidRPr="00BF6F85">
        <w:rPr>
          <w:color w:val="auto"/>
          <w:lang w:eastAsia="zh-CN"/>
        </w:rPr>
        <w:t>Variation</w:t>
      </w:r>
      <w:r w:rsidR="0014294D">
        <w:rPr>
          <w:color w:val="auto"/>
          <w:lang w:eastAsia="zh-CN"/>
        </w:rPr>
        <w:t xml:space="preserve"> </w:t>
      </w:r>
      <w:r w:rsidR="00C15671" w:rsidRPr="00BF6F85">
        <w:rPr>
          <w:color w:val="auto"/>
          <w:lang w:eastAsia="zh-CN"/>
        </w:rPr>
        <w:t>in</w:t>
      </w:r>
      <w:r w:rsidR="0014294D">
        <w:rPr>
          <w:color w:val="auto"/>
          <w:lang w:eastAsia="zh-CN"/>
        </w:rPr>
        <w:t xml:space="preserve"> </w:t>
      </w:r>
      <w:r w:rsidR="00C15671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C15671" w:rsidRPr="00BF6F85">
        <w:rPr>
          <w:color w:val="auto"/>
          <w:lang w:eastAsia="zh-CN"/>
        </w:rPr>
        <w:t>input</w:t>
      </w:r>
      <w:r w:rsidR="0014294D">
        <w:rPr>
          <w:color w:val="auto"/>
          <w:lang w:eastAsia="zh-CN"/>
        </w:rPr>
        <w:t xml:space="preserve"> </w:t>
      </w:r>
      <w:r w:rsidR="00C15671" w:rsidRPr="00BF6F85">
        <w:rPr>
          <w:color w:val="auto"/>
          <w:lang w:eastAsia="zh-CN"/>
        </w:rPr>
        <w:t>order</w:t>
      </w:r>
      <w:r w:rsidR="0014294D">
        <w:rPr>
          <w:color w:val="auto"/>
          <w:lang w:eastAsia="zh-CN"/>
        </w:rPr>
        <w:t xml:space="preserve"> </w:t>
      </w:r>
      <w:r w:rsidR="00C15671"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="00C15671" w:rsidRPr="00BF6F85">
        <w:rPr>
          <w:color w:val="auto"/>
          <w:lang w:eastAsia="zh-CN"/>
        </w:rPr>
        <w:t>6</w:t>
      </w:r>
      <w:r w:rsidR="0014294D">
        <w:rPr>
          <w:color w:val="auto"/>
          <w:lang w:eastAsia="zh-CN"/>
        </w:rPr>
        <w:t xml:space="preserve"> </w:t>
      </w:r>
      <w:r w:rsidR="00C15671" w:rsidRPr="00BF6F85">
        <w:rPr>
          <w:color w:val="auto"/>
          <w:lang w:eastAsia="zh-CN"/>
        </w:rPr>
        <w:t>drugs</w:t>
      </w:r>
      <w:r w:rsidR="0014294D">
        <w:rPr>
          <w:color w:val="auto"/>
          <w:lang w:eastAsia="zh-CN"/>
        </w:rPr>
        <w:t xml:space="preserve"> </w:t>
      </w:r>
      <w:r w:rsidR="00C15671" w:rsidRPr="00BF6F85">
        <w:rPr>
          <w:color w:val="auto"/>
          <w:lang w:eastAsia="zh-CN"/>
        </w:rPr>
        <w:t>causes</w:t>
      </w:r>
      <w:r w:rsidR="0014294D">
        <w:rPr>
          <w:color w:val="auto"/>
          <w:lang w:eastAsia="zh-CN"/>
        </w:rPr>
        <w:t xml:space="preserve"> </w:t>
      </w:r>
      <w:r w:rsidR="000607E0" w:rsidRPr="00BF6F85">
        <w:rPr>
          <w:color w:val="auto"/>
          <w:lang w:eastAsia="zh-CN"/>
        </w:rPr>
        <w:t>morphological</w:t>
      </w:r>
      <w:r w:rsidR="0014294D">
        <w:rPr>
          <w:color w:val="auto"/>
          <w:lang w:eastAsia="zh-CN"/>
        </w:rPr>
        <w:t xml:space="preserve"> </w:t>
      </w:r>
      <w:r w:rsidR="000607E0" w:rsidRPr="00BF6F85">
        <w:rPr>
          <w:color w:val="auto"/>
          <w:lang w:eastAsia="zh-CN"/>
        </w:rPr>
        <w:t>changes</w:t>
      </w:r>
      <w:r w:rsidR="0014294D">
        <w:rPr>
          <w:color w:val="auto"/>
          <w:lang w:eastAsia="zh-CN"/>
        </w:rPr>
        <w:t xml:space="preserve"> </w:t>
      </w:r>
      <w:r w:rsidR="000607E0">
        <w:rPr>
          <w:color w:val="auto"/>
          <w:lang w:eastAsia="zh-CN"/>
        </w:rPr>
        <w:t>to</w:t>
      </w:r>
      <w:r w:rsidR="0014294D">
        <w:rPr>
          <w:color w:val="auto"/>
          <w:lang w:eastAsia="zh-CN"/>
        </w:rPr>
        <w:t xml:space="preserve"> </w:t>
      </w:r>
      <w:r w:rsidR="000607E0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E46F57" w:rsidRPr="00BF6F85">
        <w:rPr>
          <w:color w:val="auto"/>
          <w:lang w:eastAsia="zh-CN"/>
        </w:rPr>
        <w:t>NSC</w:t>
      </w:r>
      <w:r w:rsidR="0014294D">
        <w:rPr>
          <w:color w:val="auto"/>
          <w:lang w:eastAsia="zh-CN"/>
        </w:rPr>
        <w:t xml:space="preserve"> </w:t>
      </w:r>
      <w:r w:rsidR="00E46F57" w:rsidRPr="00BF6F85">
        <w:rPr>
          <w:color w:val="auto"/>
          <w:lang w:eastAsia="zh-CN"/>
        </w:rPr>
        <w:t>sphere</w:t>
      </w:r>
      <w:r w:rsidR="0014294D">
        <w:rPr>
          <w:color w:val="auto"/>
          <w:lang w:eastAsia="zh-CN"/>
        </w:rPr>
        <w:t xml:space="preserve"> </w:t>
      </w:r>
      <w:r w:rsidR="00E46F57"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="00E46F57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E46F57" w:rsidRPr="00BF6F85">
        <w:rPr>
          <w:color w:val="auto"/>
          <w:lang w:eastAsia="zh-CN"/>
        </w:rPr>
        <w:t>expression</w:t>
      </w:r>
      <w:r w:rsidR="0014294D">
        <w:rPr>
          <w:color w:val="auto"/>
          <w:lang w:eastAsia="zh-CN"/>
        </w:rPr>
        <w:t xml:space="preserve"> </w:t>
      </w:r>
      <w:r w:rsidR="00E46F57" w:rsidRPr="00BF6F85">
        <w:rPr>
          <w:color w:val="auto"/>
          <w:lang w:eastAsia="zh-CN"/>
        </w:rPr>
        <w:t>level</w:t>
      </w:r>
      <w:r w:rsidR="0014294D">
        <w:rPr>
          <w:color w:val="auto"/>
          <w:lang w:eastAsia="zh-CN"/>
        </w:rPr>
        <w:t xml:space="preserve"> </w:t>
      </w:r>
      <w:r w:rsidR="00E46F57" w:rsidRPr="00BF6F85">
        <w:rPr>
          <w:color w:val="auto"/>
          <w:lang w:eastAsia="zh-CN"/>
        </w:rPr>
        <w:t>representative</w:t>
      </w:r>
      <w:r w:rsidR="0014294D">
        <w:rPr>
          <w:color w:val="auto"/>
          <w:lang w:eastAsia="zh-CN"/>
        </w:rPr>
        <w:t xml:space="preserve"> </w:t>
      </w:r>
      <w:r w:rsidR="00E46F57" w:rsidRPr="00BF6F85">
        <w:rPr>
          <w:color w:val="auto"/>
          <w:lang w:eastAsia="zh-CN"/>
        </w:rPr>
        <w:t>marker</w:t>
      </w:r>
      <w:r w:rsidR="0014294D">
        <w:rPr>
          <w:color w:val="auto"/>
          <w:lang w:eastAsia="zh-CN"/>
        </w:rPr>
        <w:t xml:space="preserve"> </w:t>
      </w:r>
      <w:r w:rsidR="00E46F57" w:rsidRPr="00BF6F85">
        <w:rPr>
          <w:color w:val="auto"/>
          <w:lang w:eastAsia="zh-CN"/>
        </w:rPr>
        <w:t>for</w:t>
      </w:r>
      <w:r w:rsidR="0014294D">
        <w:rPr>
          <w:color w:val="auto"/>
          <w:lang w:eastAsia="zh-CN"/>
        </w:rPr>
        <w:t xml:space="preserve"> </w:t>
      </w:r>
      <w:r w:rsidR="00E46F57" w:rsidRPr="00BF6F85">
        <w:rPr>
          <w:color w:val="auto"/>
          <w:lang w:eastAsia="zh-CN"/>
        </w:rPr>
        <w:t>NSC</w:t>
      </w:r>
      <w:r w:rsidR="0014294D">
        <w:rPr>
          <w:color w:val="auto"/>
          <w:lang w:eastAsia="zh-CN"/>
        </w:rPr>
        <w:t xml:space="preserve"> </w:t>
      </w:r>
      <w:r w:rsidR="00E46F57" w:rsidRPr="00BF6F85">
        <w:rPr>
          <w:color w:val="auto"/>
          <w:lang w:eastAsia="zh-CN"/>
        </w:rPr>
        <w:t>stemness</w:t>
      </w:r>
      <w:r w:rsidR="0014294D">
        <w:rPr>
          <w:color w:val="auto"/>
          <w:lang w:eastAsia="zh-CN"/>
        </w:rPr>
        <w:t xml:space="preserve"> </w:t>
      </w:r>
      <w:r w:rsidR="000607E0">
        <w:rPr>
          <w:color w:val="auto"/>
          <w:lang w:eastAsia="zh-CN"/>
        </w:rPr>
        <w:t>(</w:t>
      </w:r>
      <w:r w:rsidR="00E46F57" w:rsidRPr="00BF6F85">
        <w:rPr>
          <w:color w:val="auto"/>
          <w:lang w:eastAsia="zh-CN"/>
        </w:rPr>
        <w:t>i.e.,</w:t>
      </w:r>
      <w:r w:rsidR="0014294D">
        <w:rPr>
          <w:color w:val="auto"/>
          <w:lang w:eastAsia="zh-CN"/>
        </w:rPr>
        <w:t xml:space="preserve"> </w:t>
      </w:r>
      <w:r w:rsidR="00E46F57" w:rsidRPr="00BF6F85">
        <w:rPr>
          <w:color w:val="auto"/>
          <w:lang w:eastAsia="zh-CN"/>
        </w:rPr>
        <w:t>Hes5</w:t>
      </w:r>
      <w:r w:rsidR="0014294D">
        <w:rPr>
          <w:color w:val="auto"/>
          <w:lang w:eastAsia="zh-CN"/>
        </w:rPr>
        <w:t xml:space="preserve"> </w:t>
      </w:r>
      <w:r w:rsidR="00E46F57"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proofErr w:type="spellStart"/>
      <w:r w:rsidR="00E46F57" w:rsidRPr="00BF6F85">
        <w:rPr>
          <w:color w:val="auto"/>
          <w:lang w:eastAsia="zh-CN"/>
        </w:rPr>
        <w:t>Dcx</w:t>
      </w:r>
      <w:proofErr w:type="spellEnd"/>
      <w:r w:rsidR="000607E0">
        <w:rPr>
          <w:color w:val="auto"/>
          <w:lang w:eastAsia="zh-CN"/>
        </w:rPr>
        <w:t>)</w:t>
      </w:r>
      <w:r w:rsidR="00C15671" w:rsidRPr="00BF6F85">
        <w:rPr>
          <w:color w:val="auto"/>
          <w:lang w:eastAsia="zh-CN"/>
        </w:rPr>
        <w:t>.</w:t>
      </w:r>
      <w:r w:rsidR="0014294D">
        <w:rPr>
          <w:color w:val="auto"/>
        </w:rPr>
        <w:t xml:space="preserve"> </w:t>
      </w:r>
      <w:r w:rsidR="00174167" w:rsidRPr="00BF6F85">
        <w:rPr>
          <w:color w:val="auto"/>
          <w:lang w:eastAsia="zh-CN"/>
        </w:rPr>
        <w:t>The</w:t>
      </w:r>
      <w:r w:rsidR="00575B60" w:rsidRPr="00BF6F85">
        <w:rPr>
          <w:color w:val="auto"/>
          <w:lang w:eastAsia="zh-CN"/>
        </w:rPr>
        <w:t>se</w:t>
      </w:r>
      <w:r w:rsidR="0014294D">
        <w:rPr>
          <w:color w:val="auto"/>
        </w:rPr>
        <w:t xml:space="preserve"> </w:t>
      </w:r>
      <w:r w:rsidR="00174167" w:rsidRPr="00BF6F85">
        <w:rPr>
          <w:color w:val="auto"/>
        </w:rPr>
        <w:t>results</w:t>
      </w:r>
      <w:r w:rsidR="0014294D">
        <w:rPr>
          <w:color w:val="auto"/>
        </w:rPr>
        <w:t xml:space="preserve"> </w:t>
      </w:r>
      <w:r w:rsidR="00575B60" w:rsidRPr="00BF6F85">
        <w:rPr>
          <w:color w:val="auto"/>
        </w:rPr>
        <w:t>indicate</w:t>
      </w:r>
      <w:r w:rsidR="0014294D">
        <w:rPr>
          <w:color w:val="auto"/>
        </w:rPr>
        <w:t xml:space="preserve"> </w:t>
      </w:r>
      <w:r w:rsidR="00575B60" w:rsidRPr="00BF6F85">
        <w:rPr>
          <w:color w:val="auto"/>
        </w:rPr>
        <w:t>that</w:t>
      </w:r>
      <w:r w:rsidR="0014294D">
        <w:rPr>
          <w:color w:val="auto"/>
        </w:rPr>
        <w:t xml:space="preserve"> </w:t>
      </w:r>
      <w:r w:rsidR="00174167" w:rsidRPr="00BF6F85">
        <w:rPr>
          <w:color w:val="auto"/>
        </w:rPr>
        <w:t>dynamic</w:t>
      </w:r>
      <w:r w:rsidR="0014294D">
        <w:rPr>
          <w:color w:val="auto"/>
        </w:rPr>
        <w:t xml:space="preserve"> </w:t>
      </w:r>
      <w:r w:rsidR="00174167" w:rsidRPr="00BF6F85">
        <w:rPr>
          <w:color w:val="auto"/>
        </w:rPr>
        <w:t>and</w:t>
      </w:r>
      <w:r w:rsidR="0014294D">
        <w:rPr>
          <w:color w:val="auto"/>
        </w:rPr>
        <w:t xml:space="preserve"> </w:t>
      </w:r>
      <w:r w:rsidR="00174167" w:rsidRPr="00BF6F85">
        <w:rPr>
          <w:color w:val="auto"/>
        </w:rPr>
        <w:t>complex</w:t>
      </w:r>
      <w:r w:rsidR="0014294D">
        <w:rPr>
          <w:color w:val="auto"/>
        </w:rPr>
        <w:t xml:space="preserve"> </w:t>
      </w:r>
      <w:r w:rsidR="00174167" w:rsidRPr="00BF6F85">
        <w:rPr>
          <w:color w:val="auto"/>
        </w:rPr>
        <w:t>environmental</w:t>
      </w:r>
      <w:r w:rsidR="0014294D">
        <w:rPr>
          <w:color w:val="auto"/>
        </w:rPr>
        <w:t xml:space="preserve"> </w:t>
      </w:r>
      <w:r w:rsidR="00174167" w:rsidRPr="00BF6F85">
        <w:rPr>
          <w:color w:val="auto"/>
        </w:rPr>
        <w:t>conditions</w:t>
      </w:r>
      <w:r w:rsidR="0014294D">
        <w:rPr>
          <w:color w:val="auto"/>
        </w:rPr>
        <w:t xml:space="preserve"> </w:t>
      </w:r>
      <w:r w:rsidR="00174167" w:rsidRPr="00BF6F85">
        <w:rPr>
          <w:color w:val="auto"/>
        </w:rPr>
        <w:t>have</w:t>
      </w:r>
      <w:r w:rsidR="0014294D">
        <w:rPr>
          <w:color w:val="auto"/>
        </w:rPr>
        <w:t xml:space="preserve"> </w:t>
      </w:r>
      <w:r w:rsidR="00174167" w:rsidRPr="00BF6F85">
        <w:rPr>
          <w:color w:val="auto"/>
        </w:rPr>
        <w:t>great</w:t>
      </w:r>
      <w:r w:rsidR="0014294D">
        <w:rPr>
          <w:color w:val="auto"/>
        </w:rPr>
        <w:t xml:space="preserve"> </w:t>
      </w:r>
      <w:r w:rsidR="00174167" w:rsidRPr="00BF6F85">
        <w:rPr>
          <w:color w:val="auto"/>
        </w:rPr>
        <w:t>effects</w:t>
      </w:r>
      <w:r w:rsidR="0014294D">
        <w:rPr>
          <w:color w:val="auto"/>
        </w:rPr>
        <w:t xml:space="preserve"> </w:t>
      </w:r>
      <w:r w:rsidR="00174167" w:rsidRPr="00BF6F85">
        <w:rPr>
          <w:color w:val="auto"/>
        </w:rPr>
        <w:t>on</w:t>
      </w:r>
      <w:r w:rsidR="0014294D">
        <w:rPr>
          <w:color w:val="auto"/>
        </w:rPr>
        <w:t xml:space="preserve"> </w:t>
      </w:r>
      <w:r w:rsidR="00174167" w:rsidRPr="00BF6F85">
        <w:rPr>
          <w:color w:val="auto"/>
        </w:rPr>
        <w:t>NSC</w:t>
      </w:r>
      <w:r w:rsidR="0014294D">
        <w:rPr>
          <w:color w:val="auto"/>
        </w:rPr>
        <w:t xml:space="preserve"> </w:t>
      </w:r>
      <w:r w:rsidR="00174167" w:rsidRPr="00BF6F85">
        <w:rPr>
          <w:color w:val="auto"/>
        </w:rPr>
        <w:t>differentiation</w:t>
      </w:r>
      <w:r w:rsidR="0014294D">
        <w:rPr>
          <w:color w:val="auto"/>
        </w:rPr>
        <w:t xml:space="preserve"> </w:t>
      </w:r>
      <w:r w:rsidR="00174167" w:rsidRPr="00BF6F85">
        <w:rPr>
          <w:color w:val="auto"/>
        </w:rPr>
        <w:t>and</w:t>
      </w:r>
      <w:r w:rsidR="0014294D">
        <w:rPr>
          <w:color w:val="auto"/>
        </w:rPr>
        <w:t xml:space="preserve"> </w:t>
      </w:r>
      <w:r w:rsidR="00174167" w:rsidRPr="00BF6F85">
        <w:rPr>
          <w:color w:val="auto"/>
        </w:rPr>
        <w:t>self-renewal</w:t>
      </w:r>
      <w:r w:rsidR="00687AF0" w:rsidRPr="00BF6F85">
        <w:rPr>
          <w:color w:val="auto"/>
        </w:rPr>
        <w:t>,</w:t>
      </w:r>
      <w:r w:rsidR="0014294D">
        <w:rPr>
          <w:color w:val="auto"/>
        </w:rPr>
        <w:t xml:space="preserve"> </w:t>
      </w:r>
      <w:r w:rsidR="00687AF0" w:rsidRPr="00BF6F85">
        <w:rPr>
          <w:color w:val="auto"/>
        </w:rPr>
        <w:t>and</w:t>
      </w:r>
      <w:r w:rsidR="0014294D">
        <w:rPr>
          <w:color w:val="auto"/>
        </w:rPr>
        <w:t xml:space="preserve"> </w:t>
      </w:r>
      <w:r w:rsidR="00687AF0" w:rsidRPr="00BF6F85">
        <w:rPr>
          <w:color w:val="auto"/>
        </w:rPr>
        <w:t>t</w:t>
      </w:r>
      <w:r w:rsidR="00C15671" w:rsidRPr="00BF6F85">
        <w:rPr>
          <w:color w:val="auto"/>
        </w:rPr>
        <w:t>he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proposed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microfluidic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device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is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a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suitable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platform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for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high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throughput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studies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on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complex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life</w:t>
      </w:r>
      <w:r w:rsidR="0014294D">
        <w:rPr>
          <w:color w:val="auto"/>
        </w:rPr>
        <w:t xml:space="preserve"> </w:t>
      </w:r>
      <w:r w:rsidR="00C15671" w:rsidRPr="00BF6F85">
        <w:rPr>
          <w:color w:val="auto"/>
        </w:rPr>
        <w:t>machinery.</w:t>
      </w:r>
      <w:r w:rsidR="0014294D">
        <w:rPr>
          <w:color w:val="auto"/>
          <w:lang w:eastAsia="zh-CN"/>
        </w:rPr>
        <w:t xml:space="preserve"> </w:t>
      </w:r>
    </w:p>
    <w:p w14:paraId="351CBD22" w14:textId="77777777" w:rsidR="00447565" w:rsidRPr="00BF6F85" w:rsidRDefault="00447565" w:rsidP="000607E0">
      <w:pPr>
        <w:pStyle w:val="NormalWeb"/>
        <w:spacing w:before="0" w:beforeAutospacing="0" w:after="0" w:afterAutospacing="0"/>
        <w:contextualSpacing/>
        <w:rPr>
          <w:color w:val="auto"/>
        </w:rPr>
      </w:pPr>
    </w:p>
    <w:p w14:paraId="4696979B" w14:textId="36129956" w:rsidR="0072127D" w:rsidRPr="00BF6F85" w:rsidRDefault="00266DF2" w:rsidP="000607E0">
      <w:pPr>
        <w:contextualSpacing/>
        <w:rPr>
          <w:color w:val="auto"/>
        </w:rPr>
      </w:pPr>
      <w:r w:rsidRPr="00BF6F85">
        <w:rPr>
          <w:b/>
          <w:bCs/>
          <w:color w:val="auto"/>
        </w:rPr>
        <w:t>Introduction</w:t>
      </w:r>
      <w:r w:rsidR="0072127D" w:rsidRPr="00BF6F85">
        <w:rPr>
          <w:b/>
          <w:bCs/>
          <w:color w:val="auto"/>
        </w:rPr>
        <w:t>:</w:t>
      </w:r>
      <w:r w:rsidR="0014294D">
        <w:rPr>
          <w:b/>
          <w:bCs/>
          <w:color w:val="auto"/>
        </w:rPr>
        <w:t xml:space="preserve"> </w:t>
      </w:r>
    </w:p>
    <w:p w14:paraId="38469A67" w14:textId="6E9A8B1C" w:rsidR="000E042F" w:rsidRPr="00BF6F85" w:rsidRDefault="00171C7D" w:rsidP="000607E0">
      <w:pPr>
        <w:contextualSpacing/>
        <w:rPr>
          <w:color w:val="auto"/>
          <w:lang w:eastAsia="zh-CN"/>
        </w:rPr>
      </w:pPr>
      <w:r w:rsidRPr="00BF6F85">
        <w:rPr>
          <w:color w:val="auto"/>
          <w:lang w:eastAsia="zh-CN"/>
        </w:rPr>
        <w:t>High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throughput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techniques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are</w:t>
      </w:r>
      <w:r w:rsidR="0014294D">
        <w:rPr>
          <w:color w:val="auto"/>
          <w:lang w:eastAsia="zh-CN"/>
        </w:rPr>
        <w:t xml:space="preserve"> </w:t>
      </w:r>
      <w:r w:rsidR="004B2F5F" w:rsidRPr="00BF6F85">
        <w:rPr>
          <w:color w:val="auto"/>
          <w:lang w:eastAsia="zh-CN"/>
        </w:rPr>
        <w:t>crucial</w:t>
      </w:r>
      <w:r w:rsidR="0014294D">
        <w:rPr>
          <w:color w:val="auto"/>
          <w:lang w:eastAsia="zh-CN"/>
        </w:rPr>
        <w:t xml:space="preserve"> </w:t>
      </w:r>
      <w:r w:rsidR="00847F30" w:rsidRPr="00BF6F85">
        <w:rPr>
          <w:color w:val="auto"/>
          <w:lang w:eastAsia="zh-CN"/>
        </w:rPr>
        <w:t>for</w:t>
      </w:r>
      <w:r w:rsidR="0014294D">
        <w:rPr>
          <w:color w:val="auto"/>
          <w:lang w:eastAsia="zh-CN"/>
        </w:rPr>
        <w:t xml:space="preserve"> </w:t>
      </w:r>
      <w:r w:rsidR="000C653E" w:rsidRPr="00BF6F85">
        <w:rPr>
          <w:color w:val="auto"/>
          <w:lang w:eastAsia="zh-CN"/>
        </w:rPr>
        <w:t>biomedical</w:t>
      </w:r>
      <w:r w:rsidR="0014294D">
        <w:rPr>
          <w:color w:val="auto"/>
          <w:lang w:eastAsia="zh-CN"/>
        </w:rPr>
        <w:t xml:space="preserve"> </w:t>
      </w:r>
      <w:r w:rsidR="00790D6B"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="00790D6B" w:rsidRPr="00BF6F85">
        <w:rPr>
          <w:color w:val="auto"/>
          <w:lang w:eastAsia="zh-CN"/>
        </w:rPr>
        <w:t>clinical</w:t>
      </w:r>
      <w:r w:rsidR="0014294D">
        <w:rPr>
          <w:color w:val="auto"/>
          <w:lang w:eastAsia="zh-CN"/>
        </w:rPr>
        <w:t xml:space="preserve"> </w:t>
      </w:r>
      <w:r w:rsidR="00790D6B" w:rsidRPr="00BF6F85">
        <w:rPr>
          <w:color w:val="auto"/>
          <w:lang w:eastAsia="zh-CN"/>
        </w:rPr>
        <w:t>studies</w:t>
      </w:r>
      <w:r w:rsidR="005271D7" w:rsidRPr="00BF6F85">
        <w:rPr>
          <w:color w:val="auto"/>
          <w:lang w:eastAsia="zh-CN"/>
        </w:rPr>
        <w:t>.</w:t>
      </w:r>
      <w:r w:rsidR="0014294D">
        <w:rPr>
          <w:color w:val="auto"/>
          <w:lang w:eastAsia="zh-CN"/>
        </w:rPr>
        <w:t xml:space="preserve"> </w:t>
      </w:r>
      <w:r w:rsidR="00A27B6A" w:rsidRPr="00BF6F85">
        <w:rPr>
          <w:color w:val="auto"/>
          <w:lang w:eastAsia="zh-CN"/>
        </w:rPr>
        <w:t>By</w:t>
      </w:r>
      <w:r w:rsidR="0014294D">
        <w:rPr>
          <w:color w:val="auto"/>
          <w:lang w:eastAsia="zh-CN"/>
        </w:rPr>
        <w:t xml:space="preserve"> </w:t>
      </w:r>
      <w:r w:rsidR="00060B17" w:rsidRPr="00BF6F85">
        <w:rPr>
          <w:color w:val="auto"/>
          <w:lang w:eastAsia="zh-CN"/>
        </w:rPr>
        <w:t>parallelly</w:t>
      </w:r>
      <w:r w:rsidR="0014294D">
        <w:rPr>
          <w:color w:val="auto"/>
          <w:lang w:eastAsia="zh-CN"/>
        </w:rPr>
        <w:t xml:space="preserve"> </w:t>
      </w:r>
      <w:r w:rsidR="00A27B6A" w:rsidRPr="00BF6F85">
        <w:rPr>
          <w:color w:val="auto"/>
          <w:lang w:eastAsia="zh-CN"/>
        </w:rPr>
        <w:t>conduct</w:t>
      </w:r>
      <w:r w:rsidR="00060B17" w:rsidRPr="00BF6F85">
        <w:rPr>
          <w:color w:val="auto"/>
          <w:lang w:eastAsia="zh-CN"/>
        </w:rPr>
        <w:t>ing</w:t>
      </w:r>
      <w:r w:rsidR="0014294D">
        <w:rPr>
          <w:color w:val="auto"/>
          <w:lang w:eastAsia="zh-CN"/>
        </w:rPr>
        <w:t xml:space="preserve"> </w:t>
      </w:r>
      <w:r w:rsidR="00A27B6A" w:rsidRPr="00BF6F85">
        <w:rPr>
          <w:color w:val="auto"/>
          <w:lang w:eastAsia="zh-CN"/>
        </w:rPr>
        <w:t>millions</w:t>
      </w:r>
      <w:r w:rsidR="0014294D">
        <w:rPr>
          <w:color w:val="auto"/>
          <w:lang w:eastAsia="zh-CN"/>
        </w:rPr>
        <w:t xml:space="preserve"> </w:t>
      </w:r>
      <w:r w:rsidR="00A27B6A"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="00A27B6A" w:rsidRPr="00BF6F85">
        <w:rPr>
          <w:color w:val="auto"/>
          <w:lang w:eastAsia="zh-CN"/>
        </w:rPr>
        <w:t>chemical,</w:t>
      </w:r>
      <w:r w:rsidR="0014294D">
        <w:rPr>
          <w:color w:val="auto"/>
          <w:lang w:eastAsia="zh-CN"/>
        </w:rPr>
        <w:t xml:space="preserve"> </w:t>
      </w:r>
      <w:r w:rsidR="00A27B6A" w:rsidRPr="00BF6F85">
        <w:rPr>
          <w:color w:val="auto"/>
          <w:lang w:eastAsia="zh-CN"/>
        </w:rPr>
        <w:t>genetic,</w:t>
      </w:r>
      <w:r w:rsidR="0014294D">
        <w:rPr>
          <w:color w:val="auto"/>
          <w:lang w:eastAsia="zh-CN"/>
        </w:rPr>
        <w:t xml:space="preserve"> </w:t>
      </w:r>
      <w:r w:rsidR="00A27B6A" w:rsidRPr="00BF6F85">
        <w:rPr>
          <w:color w:val="auto"/>
          <w:lang w:eastAsia="zh-CN"/>
        </w:rPr>
        <w:t>or</w:t>
      </w:r>
      <w:r w:rsidR="0014294D">
        <w:rPr>
          <w:color w:val="auto"/>
          <w:lang w:eastAsia="zh-CN"/>
        </w:rPr>
        <w:t xml:space="preserve"> </w:t>
      </w:r>
      <w:r w:rsidR="00A27B6A" w:rsidRPr="00BF6F85">
        <w:rPr>
          <w:color w:val="auto"/>
          <w:lang w:eastAsia="zh-CN"/>
        </w:rPr>
        <w:t>live</w:t>
      </w:r>
      <w:r w:rsidR="0014294D">
        <w:rPr>
          <w:color w:val="auto"/>
          <w:lang w:eastAsia="zh-CN"/>
        </w:rPr>
        <w:t xml:space="preserve"> </w:t>
      </w:r>
      <w:r w:rsidR="00A27B6A" w:rsidRPr="00BF6F85">
        <w:rPr>
          <w:color w:val="auto"/>
          <w:lang w:eastAsia="zh-CN"/>
        </w:rPr>
        <w:t>cell</w:t>
      </w:r>
      <w:r w:rsidR="0014294D">
        <w:rPr>
          <w:color w:val="auto"/>
          <w:lang w:eastAsia="zh-CN"/>
        </w:rPr>
        <w:t xml:space="preserve"> </w:t>
      </w:r>
      <w:r w:rsidR="00A27B6A"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="00A27B6A" w:rsidRPr="00BF6F85">
        <w:rPr>
          <w:color w:val="auto"/>
          <w:lang w:eastAsia="zh-CN"/>
        </w:rPr>
        <w:t>organoid</w:t>
      </w:r>
      <w:r w:rsidR="0014294D">
        <w:rPr>
          <w:color w:val="auto"/>
          <w:lang w:eastAsia="zh-CN"/>
        </w:rPr>
        <w:t xml:space="preserve"> </w:t>
      </w:r>
      <w:r w:rsidR="00A27B6A" w:rsidRPr="00BF6F85">
        <w:rPr>
          <w:color w:val="auto"/>
          <w:lang w:eastAsia="zh-CN"/>
        </w:rPr>
        <w:t>tests</w:t>
      </w:r>
      <w:r w:rsidR="00EB48DE" w:rsidRPr="00BF6F85">
        <w:rPr>
          <w:color w:val="auto"/>
          <w:lang w:eastAsia="zh-CN"/>
        </w:rPr>
        <w:t>,</w:t>
      </w:r>
      <w:r w:rsidR="0014294D">
        <w:rPr>
          <w:color w:val="auto"/>
          <w:lang w:eastAsia="zh-CN"/>
        </w:rPr>
        <w:t xml:space="preserve"> </w:t>
      </w:r>
      <w:r w:rsidR="00EB48DE" w:rsidRPr="00BF6F85">
        <w:rPr>
          <w:color w:val="auto"/>
          <w:lang w:eastAsia="zh-CN"/>
        </w:rPr>
        <w:t>researchers</w:t>
      </w:r>
      <w:r w:rsidR="0014294D">
        <w:rPr>
          <w:color w:val="auto"/>
          <w:lang w:eastAsia="zh-CN"/>
        </w:rPr>
        <w:t xml:space="preserve"> </w:t>
      </w:r>
      <w:r w:rsidR="00060B17" w:rsidRPr="00BF6F85">
        <w:rPr>
          <w:color w:val="auto"/>
          <w:lang w:eastAsia="zh-CN"/>
        </w:rPr>
        <w:t>can</w:t>
      </w:r>
      <w:r w:rsidR="0014294D">
        <w:rPr>
          <w:color w:val="auto"/>
          <w:lang w:eastAsia="zh-CN"/>
        </w:rPr>
        <w:t xml:space="preserve"> </w:t>
      </w:r>
      <w:r w:rsidR="00060B17" w:rsidRPr="00BF6F85">
        <w:rPr>
          <w:color w:val="auto"/>
          <w:lang w:eastAsia="zh-CN"/>
        </w:rPr>
        <w:t>rapidly</w:t>
      </w:r>
      <w:r w:rsidR="0014294D">
        <w:rPr>
          <w:color w:val="auto"/>
          <w:lang w:eastAsia="zh-CN"/>
        </w:rPr>
        <w:t xml:space="preserve"> </w:t>
      </w:r>
      <w:r w:rsidR="00060B17" w:rsidRPr="00BF6F85">
        <w:rPr>
          <w:color w:val="auto"/>
          <w:lang w:eastAsia="zh-CN"/>
        </w:rPr>
        <w:t>identify</w:t>
      </w:r>
      <w:r w:rsidR="0014294D">
        <w:rPr>
          <w:color w:val="auto"/>
          <w:lang w:eastAsia="zh-CN"/>
        </w:rPr>
        <w:t xml:space="preserve"> </w:t>
      </w:r>
      <w:r w:rsidR="00060B17" w:rsidRPr="00BF6F85">
        <w:rPr>
          <w:color w:val="auto"/>
          <w:lang w:eastAsia="zh-CN"/>
        </w:rPr>
        <w:t>genes</w:t>
      </w:r>
      <w:r w:rsidR="0014294D">
        <w:rPr>
          <w:color w:val="auto"/>
          <w:lang w:eastAsia="zh-CN"/>
        </w:rPr>
        <w:t xml:space="preserve"> </w:t>
      </w:r>
      <w:r w:rsidR="00060B17" w:rsidRPr="00BF6F85">
        <w:rPr>
          <w:color w:val="auto"/>
          <w:lang w:eastAsia="zh-CN"/>
        </w:rPr>
        <w:t>that</w:t>
      </w:r>
      <w:r w:rsidR="0014294D">
        <w:rPr>
          <w:color w:val="auto"/>
          <w:lang w:eastAsia="zh-CN"/>
        </w:rPr>
        <w:t xml:space="preserve"> </w:t>
      </w:r>
      <w:r w:rsidR="00060B17" w:rsidRPr="00BF6F85">
        <w:rPr>
          <w:color w:val="auto"/>
          <w:lang w:eastAsia="zh-CN"/>
        </w:rPr>
        <w:t>modulate</w:t>
      </w:r>
      <w:r w:rsidR="0014294D">
        <w:rPr>
          <w:color w:val="auto"/>
          <w:lang w:eastAsia="zh-CN"/>
        </w:rPr>
        <w:t xml:space="preserve"> </w:t>
      </w:r>
      <w:r w:rsidR="00060B17" w:rsidRPr="00BF6F85">
        <w:rPr>
          <w:color w:val="auto"/>
          <w:lang w:eastAsia="zh-CN"/>
        </w:rPr>
        <w:t>a</w:t>
      </w:r>
      <w:r w:rsidR="0014294D">
        <w:rPr>
          <w:color w:val="auto"/>
          <w:lang w:eastAsia="zh-CN"/>
        </w:rPr>
        <w:t xml:space="preserve"> </w:t>
      </w:r>
      <w:r w:rsidR="004D71E3" w:rsidRPr="00BF6F85">
        <w:rPr>
          <w:color w:val="auto"/>
          <w:lang w:eastAsia="zh-CN"/>
        </w:rPr>
        <w:t>bio</w:t>
      </w:r>
      <w:r w:rsidR="00421BC7" w:rsidRPr="00BF6F85">
        <w:rPr>
          <w:color w:val="auto"/>
          <w:lang w:eastAsia="zh-CN"/>
        </w:rPr>
        <w:t>-</w:t>
      </w:r>
      <w:r w:rsidR="004D71E3" w:rsidRPr="00BF6F85">
        <w:rPr>
          <w:color w:val="auto"/>
          <w:lang w:eastAsia="zh-CN"/>
        </w:rPr>
        <w:t>molecular</w:t>
      </w:r>
      <w:r w:rsidR="0014294D">
        <w:rPr>
          <w:color w:val="auto"/>
          <w:lang w:eastAsia="zh-CN"/>
        </w:rPr>
        <w:t xml:space="preserve"> </w:t>
      </w:r>
      <w:proofErr w:type="gramStart"/>
      <w:r w:rsidR="00060B17" w:rsidRPr="00BF6F85">
        <w:rPr>
          <w:color w:val="auto"/>
          <w:lang w:eastAsia="zh-CN"/>
        </w:rPr>
        <w:t>pathway</w:t>
      </w:r>
      <w:r w:rsidR="00753EDD" w:rsidRPr="00BF6F85">
        <w:rPr>
          <w:color w:val="auto"/>
          <w:lang w:eastAsia="zh-CN"/>
        </w:rPr>
        <w:t>,</w:t>
      </w:r>
      <w:r w:rsidR="0014294D">
        <w:rPr>
          <w:color w:val="auto"/>
          <w:lang w:eastAsia="zh-CN"/>
        </w:rPr>
        <w:t xml:space="preserve"> </w:t>
      </w:r>
      <w:r w:rsidR="00C32019" w:rsidRPr="00BF6F85">
        <w:rPr>
          <w:color w:val="auto"/>
          <w:lang w:eastAsia="zh-CN"/>
        </w:rPr>
        <w:t>and</w:t>
      </w:r>
      <w:proofErr w:type="gramEnd"/>
      <w:r w:rsidR="0014294D">
        <w:rPr>
          <w:color w:val="auto"/>
          <w:lang w:eastAsia="zh-CN"/>
        </w:rPr>
        <w:t xml:space="preserve"> </w:t>
      </w:r>
      <w:r w:rsidR="007D373A" w:rsidRPr="00BF6F85">
        <w:rPr>
          <w:color w:val="auto"/>
          <w:lang w:eastAsia="zh-CN"/>
        </w:rPr>
        <w:t>customize</w:t>
      </w:r>
      <w:r w:rsidR="0014294D">
        <w:rPr>
          <w:color w:val="auto"/>
          <w:lang w:eastAsia="zh-CN"/>
        </w:rPr>
        <w:t xml:space="preserve"> </w:t>
      </w:r>
      <w:r w:rsidR="005D0651" w:rsidRPr="00BF6F85">
        <w:rPr>
          <w:color w:val="auto"/>
          <w:lang w:eastAsia="zh-CN"/>
        </w:rPr>
        <w:t>sequential</w:t>
      </w:r>
      <w:r w:rsidR="0014294D">
        <w:rPr>
          <w:color w:val="auto"/>
          <w:lang w:eastAsia="zh-CN"/>
        </w:rPr>
        <w:t xml:space="preserve"> </w:t>
      </w:r>
      <w:r w:rsidR="005D0651" w:rsidRPr="00BF6F85">
        <w:rPr>
          <w:color w:val="auto"/>
          <w:lang w:eastAsia="zh-CN"/>
        </w:rPr>
        <w:t>drug</w:t>
      </w:r>
      <w:r w:rsidR="0014294D">
        <w:rPr>
          <w:color w:val="auto"/>
          <w:lang w:eastAsia="zh-CN"/>
        </w:rPr>
        <w:t xml:space="preserve"> </w:t>
      </w:r>
      <w:r w:rsidR="005D0651" w:rsidRPr="00BF6F85">
        <w:rPr>
          <w:color w:val="auto"/>
          <w:lang w:eastAsia="zh-CN"/>
        </w:rPr>
        <w:t>input</w:t>
      </w:r>
      <w:r w:rsidR="0014294D">
        <w:rPr>
          <w:color w:val="auto"/>
          <w:lang w:eastAsia="zh-CN"/>
        </w:rPr>
        <w:t xml:space="preserve"> </w:t>
      </w:r>
      <w:r w:rsidR="00792850" w:rsidRPr="00BF6F85">
        <w:rPr>
          <w:color w:val="auto"/>
          <w:lang w:eastAsia="zh-CN"/>
        </w:rPr>
        <w:t>to</w:t>
      </w:r>
      <w:r w:rsidR="0014294D">
        <w:rPr>
          <w:color w:val="auto"/>
          <w:lang w:eastAsia="zh-CN"/>
        </w:rPr>
        <w:t xml:space="preserve"> </w:t>
      </w:r>
      <w:r w:rsidR="00792850" w:rsidRPr="00BF6F85">
        <w:rPr>
          <w:color w:val="auto"/>
          <w:lang w:eastAsia="zh-CN"/>
        </w:rPr>
        <w:t>one’s</w:t>
      </w:r>
      <w:r w:rsidR="0014294D">
        <w:rPr>
          <w:color w:val="auto"/>
          <w:lang w:eastAsia="zh-CN"/>
        </w:rPr>
        <w:t xml:space="preserve"> </w:t>
      </w:r>
      <w:r w:rsidR="00792850" w:rsidRPr="00BF6F85">
        <w:rPr>
          <w:color w:val="auto"/>
          <w:lang w:eastAsia="zh-CN"/>
        </w:rPr>
        <w:t>specific</w:t>
      </w:r>
      <w:r w:rsidR="0014294D">
        <w:rPr>
          <w:color w:val="auto"/>
          <w:lang w:eastAsia="zh-CN"/>
        </w:rPr>
        <w:t xml:space="preserve"> </w:t>
      </w:r>
      <w:r w:rsidR="00792850" w:rsidRPr="00BF6F85">
        <w:rPr>
          <w:color w:val="auto"/>
          <w:lang w:eastAsia="zh-CN"/>
        </w:rPr>
        <w:t>needs</w:t>
      </w:r>
      <w:r w:rsidR="00060B17" w:rsidRPr="00BF6F85">
        <w:rPr>
          <w:color w:val="auto"/>
          <w:lang w:eastAsia="zh-CN"/>
        </w:rPr>
        <w:t>.</w:t>
      </w:r>
      <w:r w:rsidR="0014294D">
        <w:rPr>
          <w:color w:val="auto"/>
          <w:lang w:eastAsia="zh-CN"/>
        </w:rPr>
        <w:t xml:space="preserve"> </w:t>
      </w:r>
      <w:r w:rsidR="00266DF2" w:rsidRPr="00BF6F85">
        <w:rPr>
          <w:color w:val="auto"/>
          <w:lang w:eastAsia="zh-CN"/>
        </w:rPr>
        <w:t>R</w:t>
      </w:r>
      <w:r w:rsidR="003D3BE4" w:rsidRPr="00BF6F85">
        <w:rPr>
          <w:color w:val="auto"/>
          <w:lang w:eastAsia="zh-CN"/>
        </w:rPr>
        <w:t>obotics</w:t>
      </w:r>
      <w:r w:rsidR="00E357AB" w:rsidRPr="00BF6F85">
        <w:rPr>
          <w:color w:val="auto"/>
          <w:vertAlign w:val="superscript"/>
          <w:lang w:eastAsia="zh-CN"/>
        </w:rPr>
        <w:t>1</w:t>
      </w:r>
      <w:r w:rsidR="0014294D">
        <w:rPr>
          <w:color w:val="auto"/>
          <w:lang w:eastAsia="zh-CN"/>
        </w:rPr>
        <w:t xml:space="preserve"> </w:t>
      </w:r>
      <w:r w:rsidR="007D373A"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="000E042F" w:rsidRPr="00BF6F85">
        <w:rPr>
          <w:color w:val="auto"/>
          <w:lang w:eastAsia="zh-CN"/>
        </w:rPr>
        <w:t>microfluidic</w:t>
      </w:r>
      <w:r w:rsidR="0014294D">
        <w:rPr>
          <w:color w:val="auto"/>
          <w:lang w:eastAsia="zh-CN"/>
        </w:rPr>
        <w:t xml:space="preserve"> </w:t>
      </w:r>
      <w:r w:rsidR="000E042F" w:rsidRPr="00BF6F85">
        <w:rPr>
          <w:color w:val="auto"/>
          <w:lang w:eastAsia="zh-CN"/>
        </w:rPr>
        <w:t>chips</w:t>
      </w:r>
      <w:r w:rsidR="0014294D">
        <w:rPr>
          <w:color w:val="auto"/>
          <w:lang w:eastAsia="zh-CN"/>
        </w:rPr>
        <w:t xml:space="preserve"> </w:t>
      </w:r>
      <w:r w:rsidR="000E042F" w:rsidRPr="00BF6F85">
        <w:rPr>
          <w:color w:val="auto"/>
          <w:lang w:eastAsia="zh-CN"/>
        </w:rPr>
        <w:t>in</w:t>
      </w:r>
      <w:r w:rsidR="0014294D">
        <w:rPr>
          <w:color w:val="auto"/>
          <w:lang w:eastAsia="zh-CN"/>
        </w:rPr>
        <w:t xml:space="preserve"> </w:t>
      </w:r>
      <w:r w:rsidR="000E042F" w:rsidRPr="00BF6F85">
        <w:rPr>
          <w:color w:val="auto"/>
          <w:lang w:eastAsia="zh-CN"/>
        </w:rPr>
        <w:t>combination</w:t>
      </w:r>
      <w:r w:rsidR="0014294D">
        <w:rPr>
          <w:color w:val="auto"/>
          <w:lang w:eastAsia="zh-CN"/>
        </w:rPr>
        <w:t xml:space="preserve"> </w:t>
      </w:r>
      <w:r w:rsidR="000E042F" w:rsidRPr="00BF6F85">
        <w:rPr>
          <w:color w:val="auto"/>
          <w:lang w:eastAsia="zh-CN"/>
        </w:rPr>
        <w:t>with</w:t>
      </w:r>
      <w:r w:rsidR="0014294D">
        <w:rPr>
          <w:color w:val="auto"/>
          <w:lang w:eastAsia="zh-CN"/>
        </w:rPr>
        <w:t xml:space="preserve"> a </w:t>
      </w:r>
      <w:r w:rsidR="000E042F" w:rsidRPr="00BF6F85">
        <w:rPr>
          <w:color w:val="auto"/>
          <w:lang w:eastAsia="zh-CN"/>
        </w:rPr>
        <w:t>device</w:t>
      </w:r>
      <w:r w:rsidR="0014294D">
        <w:rPr>
          <w:color w:val="auto"/>
          <w:lang w:eastAsia="zh-CN"/>
        </w:rPr>
        <w:t xml:space="preserve"> </w:t>
      </w:r>
      <w:r w:rsidR="000E042F" w:rsidRPr="00BF6F85">
        <w:rPr>
          <w:color w:val="auto"/>
          <w:lang w:eastAsia="zh-CN"/>
        </w:rPr>
        <w:t>control</w:t>
      </w:r>
      <w:r w:rsidR="0014294D">
        <w:rPr>
          <w:color w:val="auto"/>
          <w:lang w:eastAsia="zh-CN"/>
        </w:rPr>
        <w:t xml:space="preserve"> </w:t>
      </w:r>
      <w:r w:rsidR="000E042F" w:rsidRPr="00BF6F85">
        <w:rPr>
          <w:color w:val="auto"/>
          <w:lang w:eastAsia="zh-CN"/>
        </w:rPr>
        <w:t>program</w:t>
      </w:r>
      <w:r w:rsidR="0014294D">
        <w:rPr>
          <w:color w:val="auto"/>
          <w:lang w:eastAsia="zh-CN"/>
        </w:rPr>
        <w:t xml:space="preserve"> </w:t>
      </w:r>
      <w:r w:rsidR="000E042F" w:rsidRPr="00BF6F85">
        <w:rPr>
          <w:color w:val="auto"/>
          <w:lang w:eastAsia="zh-CN"/>
        </w:rPr>
        <w:t>allow</w:t>
      </w:r>
      <w:r w:rsidR="0014294D">
        <w:rPr>
          <w:color w:val="auto"/>
          <w:lang w:eastAsia="zh-CN"/>
        </w:rPr>
        <w:t xml:space="preserve"> </w:t>
      </w:r>
      <w:r w:rsidR="000E042F" w:rsidRPr="00BF6F85">
        <w:rPr>
          <w:color w:val="auto"/>
          <w:lang w:eastAsia="zh-CN"/>
        </w:rPr>
        <w:t>complex</w:t>
      </w:r>
      <w:r w:rsidR="0014294D">
        <w:rPr>
          <w:color w:val="auto"/>
          <w:lang w:eastAsia="zh-CN"/>
        </w:rPr>
        <w:t xml:space="preserve"> </w:t>
      </w:r>
      <w:r w:rsidR="000E042F" w:rsidRPr="00BF6F85">
        <w:rPr>
          <w:color w:val="auto"/>
          <w:lang w:eastAsia="zh-CN"/>
        </w:rPr>
        <w:t>experimental</w:t>
      </w:r>
      <w:r w:rsidR="0014294D">
        <w:rPr>
          <w:color w:val="auto"/>
          <w:lang w:eastAsia="zh-CN"/>
        </w:rPr>
        <w:t xml:space="preserve"> </w:t>
      </w:r>
      <w:r w:rsidR="000E042F" w:rsidRPr="00BF6F85">
        <w:rPr>
          <w:color w:val="auto"/>
          <w:lang w:eastAsia="zh-CN"/>
        </w:rPr>
        <w:t>procedures</w:t>
      </w:r>
      <w:r w:rsidR="0014294D">
        <w:rPr>
          <w:color w:val="auto"/>
          <w:lang w:eastAsia="zh-CN"/>
        </w:rPr>
        <w:t xml:space="preserve"> </w:t>
      </w:r>
      <w:r w:rsidR="000E042F" w:rsidRPr="00BF6F85">
        <w:rPr>
          <w:color w:val="auto"/>
          <w:lang w:eastAsia="zh-CN"/>
        </w:rPr>
        <w:t>to</w:t>
      </w:r>
      <w:r w:rsidR="0014294D">
        <w:rPr>
          <w:color w:val="auto"/>
          <w:lang w:eastAsia="zh-CN"/>
        </w:rPr>
        <w:t xml:space="preserve"> </w:t>
      </w:r>
      <w:r w:rsidR="000E042F" w:rsidRPr="00BF6F85">
        <w:rPr>
          <w:color w:val="auto"/>
          <w:lang w:eastAsia="zh-CN"/>
        </w:rPr>
        <w:t>be</w:t>
      </w:r>
      <w:r w:rsidR="0014294D">
        <w:rPr>
          <w:color w:val="auto"/>
          <w:lang w:eastAsia="zh-CN"/>
        </w:rPr>
        <w:t xml:space="preserve"> </w:t>
      </w:r>
      <w:r w:rsidR="000E042F" w:rsidRPr="00BF6F85">
        <w:rPr>
          <w:color w:val="auto"/>
          <w:lang w:eastAsia="zh-CN"/>
        </w:rPr>
        <w:t>automated,</w:t>
      </w:r>
      <w:r w:rsidR="0014294D">
        <w:rPr>
          <w:color w:val="auto"/>
          <w:lang w:eastAsia="zh-CN"/>
        </w:rPr>
        <w:t xml:space="preserve"> </w:t>
      </w:r>
      <w:r w:rsidR="007D373A" w:rsidRPr="00BF6F85">
        <w:rPr>
          <w:color w:val="auto"/>
          <w:lang w:eastAsia="zh-CN"/>
        </w:rPr>
        <w:t>covering</w:t>
      </w:r>
      <w:r w:rsidR="0014294D">
        <w:rPr>
          <w:color w:val="auto"/>
          <w:lang w:eastAsia="zh-CN"/>
        </w:rPr>
        <w:t xml:space="preserve"> </w:t>
      </w:r>
      <w:r w:rsidR="000E042F" w:rsidRPr="00BF6F85">
        <w:rPr>
          <w:color w:val="auto"/>
          <w:lang w:eastAsia="zh-CN"/>
        </w:rPr>
        <w:t>cell/tissue</w:t>
      </w:r>
      <w:r w:rsidR="0014294D">
        <w:rPr>
          <w:color w:val="auto"/>
          <w:lang w:eastAsia="zh-CN"/>
        </w:rPr>
        <w:t xml:space="preserve"> </w:t>
      </w:r>
      <w:r w:rsidR="000E042F" w:rsidRPr="00BF6F85">
        <w:rPr>
          <w:color w:val="auto"/>
          <w:lang w:eastAsia="zh-CN"/>
        </w:rPr>
        <w:t>manipulation,</w:t>
      </w:r>
      <w:r w:rsidR="0014294D">
        <w:rPr>
          <w:color w:val="auto"/>
          <w:lang w:eastAsia="zh-CN"/>
        </w:rPr>
        <w:t xml:space="preserve"> </w:t>
      </w:r>
      <w:r w:rsidR="000E042F" w:rsidRPr="00BF6F85">
        <w:rPr>
          <w:color w:val="auto"/>
          <w:lang w:eastAsia="zh-CN"/>
        </w:rPr>
        <w:t>liquid</w:t>
      </w:r>
      <w:r w:rsidR="0014294D">
        <w:rPr>
          <w:color w:val="auto"/>
          <w:lang w:eastAsia="zh-CN"/>
        </w:rPr>
        <w:t xml:space="preserve"> </w:t>
      </w:r>
      <w:r w:rsidR="000E042F" w:rsidRPr="00BF6F85">
        <w:rPr>
          <w:color w:val="auto"/>
          <w:lang w:eastAsia="zh-CN"/>
        </w:rPr>
        <w:t>handling,</w:t>
      </w:r>
      <w:r w:rsidR="0014294D">
        <w:rPr>
          <w:color w:val="auto"/>
          <w:lang w:eastAsia="zh-CN"/>
        </w:rPr>
        <w:t xml:space="preserve"> </w:t>
      </w:r>
      <w:r w:rsidR="000E042F" w:rsidRPr="00BF6F85">
        <w:rPr>
          <w:color w:val="auto"/>
          <w:lang w:eastAsia="zh-CN"/>
        </w:rPr>
        <w:t>imaging,</w:t>
      </w:r>
      <w:r w:rsidR="0014294D">
        <w:rPr>
          <w:color w:val="auto"/>
          <w:lang w:eastAsia="zh-CN"/>
        </w:rPr>
        <w:t xml:space="preserve"> </w:t>
      </w:r>
      <w:r w:rsidR="000E042F"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="000E042F" w:rsidRPr="00BF6F85">
        <w:rPr>
          <w:color w:val="auto"/>
          <w:lang w:eastAsia="zh-CN"/>
        </w:rPr>
        <w:t>data</w:t>
      </w:r>
      <w:r w:rsidR="0014294D">
        <w:rPr>
          <w:color w:val="auto"/>
          <w:lang w:eastAsia="zh-CN"/>
        </w:rPr>
        <w:t xml:space="preserve"> </w:t>
      </w:r>
      <w:r w:rsidR="000E042F" w:rsidRPr="00BF6F85">
        <w:rPr>
          <w:color w:val="auto"/>
          <w:lang w:eastAsia="zh-CN"/>
        </w:rPr>
        <w:t>processing/control</w:t>
      </w:r>
      <w:r w:rsidR="00E357AB" w:rsidRPr="00BF6F85">
        <w:rPr>
          <w:color w:val="auto"/>
          <w:vertAlign w:val="superscript"/>
          <w:lang w:eastAsia="zh-CN"/>
        </w:rPr>
        <w:t>2,3</w:t>
      </w:r>
      <w:r w:rsidR="000E042F" w:rsidRPr="00BF6F85">
        <w:rPr>
          <w:color w:val="auto"/>
          <w:lang w:eastAsia="zh-CN"/>
        </w:rPr>
        <w:t>.</w:t>
      </w:r>
      <w:r w:rsidR="0014294D">
        <w:rPr>
          <w:color w:val="auto"/>
          <w:lang w:eastAsia="zh-CN"/>
        </w:rPr>
        <w:t xml:space="preserve"> </w:t>
      </w:r>
      <w:r w:rsidR="000E042F" w:rsidRPr="00BF6F85">
        <w:rPr>
          <w:color w:val="auto"/>
          <w:lang w:eastAsia="zh-CN"/>
        </w:rPr>
        <w:t>Therefore,</w:t>
      </w:r>
      <w:r w:rsidR="0014294D">
        <w:rPr>
          <w:color w:val="auto"/>
          <w:lang w:eastAsia="zh-CN"/>
        </w:rPr>
        <w:t xml:space="preserve"> </w:t>
      </w:r>
      <w:r w:rsidR="000E042F" w:rsidRPr="00BF6F85">
        <w:rPr>
          <w:color w:val="auto"/>
          <w:lang w:eastAsia="zh-CN"/>
        </w:rPr>
        <w:t>hundreds</w:t>
      </w:r>
      <w:r w:rsidR="0014294D">
        <w:rPr>
          <w:color w:val="auto"/>
          <w:lang w:eastAsia="zh-CN"/>
        </w:rPr>
        <w:t xml:space="preserve"> </w:t>
      </w:r>
      <w:r w:rsidR="000E042F"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="000E042F" w:rsidRPr="00BF6F85">
        <w:rPr>
          <w:color w:val="auto"/>
          <w:lang w:eastAsia="zh-CN"/>
        </w:rPr>
        <w:t>thousands</w:t>
      </w:r>
      <w:r w:rsidR="0014294D">
        <w:rPr>
          <w:color w:val="auto"/>
          <w:lang w:eastAsia="zh-CN"/>
        </w:rPr>
        <w:t xml:space="preserve"> </w:t>
      </w:r>
      <w:r w:rsidR="000E042F"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="000E042F" w:rsidRPr="00BF6F85">
        <w:rPr>
          <w:color w:val="auto"/>
          <w:lang w:eastAsia="zh-CN"/>
        </w:rPr>
        <w:t>experimental</w:t>
      </w:r>
      <w:r w:rsidR="0014294D">
        <w:rPr>
          <w:color w:val="auto"/>
          <w:lang w:eastAsia="zh-CN"/>
        </w:rPr>
        <w:t xml:space="preserve"> </w:t>
      </w:r>
      <w:r w:rsidR="000E042F" w:rsidRPr="00BF6F85">
        <w:rPr>
          <w:color w:val="auto"/>
          <w:lang w:eastAsia="zh-CN"/>
        </w:rPr>
        <w:t>conditions</w:t>
      </w:r>
      <w:r w:rsidR="0014294D">
        <w:rPr>
          <w:color w:val="auto"/>
          <w:lang w:eastAsia="zh-CN"/>
        </w:rPr>
        <w:t xml:space="preserve"> </w:t>
      </w:r>
      <w:r w:rsidR="000E042F" w:rsidRPr="00BF6F85">
        <w:rPr>
          <w:color w:val="auto"/>
          <w:lang w:eastAsia="zh-CN"/>
        </w:rPr>
        <w:t>can</w:t>
      </w:r>
      <w:r w:rsidR="0014294D">
        <w:rPr>
          <w:color w:val="auto"/>
          <w:lang w:eastAsia="zh-CN"/>
        </w:rPr>
        <w:t xml:space="preserve"> </w:t>
      </w:r>
      <w:r w:rsidR="000E042F" w:rsidRPr="00BF6F85">
        <w:rPr>
          <w:color w:val="auto"/>
          <w:lang w:eastAsia="zh-CN"/>
        </w:rPr>
        <w:t>be</w:t>
      </w:r>
      <w:r w:rsidR="0014294D">
        <w:rPr>
          <w:color w:val="auto"/>
          <w:lang w:eastAsia="zh-CN"/>
        </w:rPr>
        <w:t xml:space="preserve"> </w:t>
      </w:r>
      <w:r w:rsidR="000E042F" w:rsidRPr="00BF6F85">
        <w:rPr>
          <w:color w:val="auto"/>
          <w:lang w:eastAsia="zh-CN"/>
        </w:rPr>
        <w:t>maintained</w:t>
      </w:r>
      <w:r w:rsidR="0014294D">
        <w:rPr>
          <w:color w:val="auto"/>
          <w:lang w:eastAsia="zh-CN"/>
        </w:rPr>
        <w:t xml:space="preserve"> </w:t>
      </w:r>
      <w:r w:rsidR="000E042F" w:rsidRPr="00BF6F85">
        <w:rPr>
          <w:color w:val="auto"/>
          <w:lang w:eastAsia="zh-CN"/>
        </w:rPr>
        <w:t>on</w:t>
      </w:r>
      <w:r w:rsidR="0014294D">
        <w:rPr>
          <w:color w:val="auto"/>
          <w:lang w:eastAsia="zh-CN"/>
        </w:rPr>
        <w:t xml:space="preserve"> </w:t>
      </w:r>
      <w:r w:rsidR="000E042F" w:rsidRPr="00BF6F85">
        <w:rPr>
          <w:color w:val="auto"/>
          <w:lang w:eastAsia="zh-CN"/>
        </w:rPr>
        <w:t>a</w:t>
      </w:r>
      <w:r w:rsidR="0014294D">
        <w:rPr>
          <w:color w:val="auto"/>
          <w:lang w:eastAsia="zh-CN"/>
        </w:rPr>
        <w:t xml:space="preserve"> </w:t>
      </w:r>
      <w:r w:rsidR="000E042F" w:rsidRPr="00BF6F85">
        <w:rPr>
          <w:color w:val="auto"/>
          <w:lang w:eastAsia="zh-CN"/>
        </w:rPr>
        <w:t>single</w:t>
      </w:r>
      <w:r w:rsidR="0014294D">
        <w:rPr>
          <w:color w:val="auto"/>
          <w:lang w:eastAsia="zh-CN"/>
        </w:rPr>
        <w:t xml:space="preserve"> </w:t>
      </w:r>
      <w:r w:rsidR="000E042F" w:rsidRPr="00BF6F85">
        <w:rPr>
          <w:color w:val="auto"/>
          <w:lang w:eastAsia="zh-CN"/>
        </w:rPr>
        <w:t>chip,</w:t>
      </w:r>
      <w:r w:rsidR="0014294D">
        <w:rPr>
          <w:color w:val="auto"/>
          <w:lang w:eastAsia="zh-CN"/>
        </w:rPr>
        <w:t xml:space="preserve"> </w:t>
      </w:r>
      <w:r w:rsidR="00D526A5" w:rsidRPr="00BF6F85">
        <w:rPr>
          <w:color w:val="auto"/>
          <w:lang w:eastAsia="zh-CN"/>
        </w:rPr>
        <w:t>according</w:t>
      </w:r>
      <w:r w:rsidR="0014294D">
        <w:rPr>
          <w:color w:val="auto"/>
          <w:lang w:eastAsia="zh-CN"/>
        </w:rPr>
        <w:t xml:space="preserve"> </w:t>
      </w:r>
      <w:r w:rsidR="00D526A5" w:rsidRPr="00BF6F85">
        <w:rPr>
          <w:color w:val="auto"/>
          <w:lang w:eastAsia="zh-CN"/>
        </w:rPr>
        <w:t>to</w:t>
      </w:r>
      <w:r w:rsidR="0014294D">
        <w:rPr>
          <w:color w:val="auto"/>
          <w:lang w:eastAsia="zh-CN"/>
        </w:rPr>
        <w:t xml:space="preserve"> </w:t>
      </w:r>
      <w:r w:rsidR="000E042F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1707FB" w:rsidRPr="00BF6F85">
        <w:rPr>
          <w:color w:val="auto"/>
          <w:lang w:eastAsia="zh-CN"/>
        </w:rPr>
        <w:t>desired</w:t>
      </w:r>
      <w:r w:rsidR="0014294D">
        <w:rPr>
          <w:color w:val="auto"/>
          <w:lang w:eastAsia="zh-CN"/>
        </w:rPr>
        <w:t xml:space="preserve"> </w:t>
      </w:r>
      <w:r w:rsidR="000E042F" w:rsidRPr="00BF6F85">
        <w:rPr>
          <w:color w:val="auto"/>
          <w:lang w:eastAsia="zh-CN"/>
        </w:rPr>
        <w:t>throughput</w:t>
      </w:r>
      <w:r w:rsidR="00E357AB" w:rsidRPr="00BF6F85">
        <w:rPr>
          <w:color w:val="auto"/>
          <w:vertAlign w:val="superscript"/>
          <w:lang w:eastAsia="zh-CN"/>
        </w:rPr>
        <w:t>4,5</w:t>
      </w:r>
      <w:r w:rsidR="000E042F" w:rsidRPr="00BF6F85">
        <w:rPr>
          <w:color w:val="auto"/>
          <w:lang w:eastAsia="zh-CN"/>
        </w:rPr>
        <w:t>.</w:t>
      </w:r>
      <w:r w:rsidR="0014294D">
        <w:rPr>
          <w:color w:val="auto"/>
          <w:lang w:eastAsia="zh-CN"/>
        </w:rPr>
        <w:t xml:space="preserve"> </w:t>
      </w:r>
    </w:p>
    <w:p w14:paraId="7290C8AE" w14:textId="639FB4C4" w:rsidR="00AB38C2" w:rsidRPr="00BF6F85" w:rsidRDefault="00AB38C2" w:rsidP="000607E0">
      <w:pPr>
        <w:contextualSpacing/>
        <w:rPr>
          <w:color w:val="auto"/>
          <w:lang w:eastAsia="zh-CN"/>
        </w:rPr>
      </w:pPr>
    </w:p>
    <w:p w14:paraId="385222BD" w14:textId="7199ED03" w:rsidR="00221DF6" w:rsidRPr="00BF6F85" w:rsidRDefault="00512F17" w:rsidP="000607E0">
      <w:pPr>
        <w:contextualSpacing/>
        <w:rPr>
          <w:color w:val="auto"/>
          <w:lang w:eastAsia="zh-CN"/>
        </w:rPr>
      </w:pPr>
      <w:r w:rsidRPr="00BF6F85">
        <w:rPr>
          <w:color w:val="auto"/>
          <w:lang w:eastAsia="zh-CN"/>
        </w:rPr>
        <w:t>In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this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protocol,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we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describe</w:t>
      </w:r>
      <w:r w:rsidR="00B5005F" w:rsidRPr="00BF6F85">
        <w:rPr>
          <w:color w:val="auto"/>
          <w:lang w:eastAsia="zh-CN"/>
        </w:rPr>
        <w:t>d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design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fabrication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procedure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a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microfluidic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device,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which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consists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1500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culture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units,</w:t>
      </w:r>
      <w:r w:rsidR="0014294D">
        <w:rPr>
          <w:color w:val="auto"/>
          <w:lang w:eastAsia="zh-CN"/>
        </w:rPr>
        <w:t xml:space="preserve"> </w:t>
      </w:r>
      <w:r w:rsidR="00B5005F" w:rsidRPr="00BF6F85">
        <w:rPr>
          <w:color w:val="auto"/>
          <w:lang w:eastAsia="zh-CN"/>
        </w:rPr>
        <w:t>an</w:t>
      </w:r>
      <w:r w:rsidR="0014294D">
        <w:rPr>
          <w:color w:val="auto"/>
          <w:lang w:eastAsia="zh-CN"/>
        </w:rPr>
        <w:t xml:space="preserve"> </w:t>
      </w:r>
      <w:r w:rsidR="00DA7315" w:rsidRPr="00BF6F85">
        <w:rPr>
          <w:color w:val="auto"/>
          <w:lang w:eastAsia="zh-CN"/>
        </w:rPr>
        <w:t>array</w:t>
      </w:r>
      <w:r w:rsidR="0014294D">
        <w:rPr>
          <w:color w:val="auto"/>
          <w:lang w:eastAsia="zh-CN"/>
        </w:rPr>
        <w:t xml:space="preserve"> </w:t>
      </w:r>
      <w:r w:rsidR="00DA7315"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="00DA7315" w:rsidRPr="00BF6F85">
        <w:rPr>
          <w:color w:val="auto"/>
          <w:lang w:eastAsia="zh-CN"/>
        </w:rPr>
        <w:t>enhanced</w:t>
      </w:r>
      <w:r w:rsidR="0014294D">
        <w:rPr>
          <w:color w:val="auto"/>
          <w:lang w:eastAsia="zh-CN"/>
        </w:rPr>
        <w:t xml:space="preserve"> </w:t>
      </w:r>
      <w:r w:rsidR="00DA7315" w:rsidRPr="00BF6F85">
        <w:rPr>
          <w:color w:val="auto"/>
          <w:lang w:eastAsia="zh-CN"/>
        </w:rPr>
        <w:t>peristaltic</w:t>
      </w:r>
      <w:r w:rsidR="0014294D">
        <w:rPr>
          <w:color w:val="auto"/>
          <w:lang w:eastAsia="zh-CN"/>
        </w:rPr>
        <w:t xml:space="preserve"> </w:t>
      </w:r>
      <w:r w:rsidR="00DA7315" w:rsidRPr="00BF6F85">
        <w:rPr>
          <w:color w:val="auto"/>
          <w:lang w:eastAsia="zh-CN"/>
        </w:rPr>
        <w:t>pumps</w:t>
      </w:r>
      <w:r w:rsidR="0014294D">
        <w:rPr>
          <w:color w:val="auto"/>
          <w:lang w:eastAsia="zh-CN"/>
        </w:rPr>
        <w:t xml:space="preserve"> </w:t>
      </w:r>
      <w:r w:rsidR="00DA7315"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="00DA7315" w:rsidRPr="00BF6F85">
        <w:rPr>
          <w:color w:val="auto"/>
          <w:lang w:eastAsia="zh-CN"/>
        </w:rPr>
        <w:t>on-site</w:t>
      </w:r>
      <w:r w:rsidR="0014294D">
        <w:rPr>
          <w:color w:val="auto"/>
          <w:lang w:eastAsia="zh-CN"/>
        </w:rPr>
        <w:t xml:space="preserve"> </w:t>
      </w:r>
      <w:r w:rsidR="00DA7315" w:rsidRPr="00BF6F85">
        <w:rPr>
          <w:color w:val="auto"/>
          <w:lang w:eastAsia="zh-CN"/>
        </w:rPr>
        <w:t>mixing</w:t>
      </w:r>
      <w:r w:rsidR="0014294D">
        <w:rPr>
          <w:color w:val="auto"/>
          <w:lang w:eastAsia="zh-CN"/>
        </w:rPr>
        <w:t xml:space="preserve"> </w:t>
      </w:r>
      <w:r w:rsidR="00DA7315" w:rsidRPr="00BF6F85">
        <w:rPr>
          <w:color w:val="auto"/>
          <w:lang w:eastAsia="zh-CN"/>
        </w:rPr>
        <w:t>modulus.</w:t>
      </w:r>
      <w:r w:rsidR="0014294D">
        <w:rPr>
          <w:color w:val="auto"/>
          <w:lang w:eastAsia="zh-CN"/>
        </w:rPr>
        <w:t xml:space="preserve"> </w:t>
      </w:r>
      <w:r w:rsidR="00C038EF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B93144" w:rsidRPr="00BF6F85">
        <w:rPr>
          <w:color w:val="auto"/>
          <w:lang w:eastAsia="zh-CN"/>
        </w:rPr>
        <w:t>2-level</w:t>
      </w:r>
      <w:r w:rsidR="0014294D">
        <w:rPr>
          <w:color w:val="auto"/>
          <w:lang w:eastAsia="zh-CN"/>
        </w:rPr>
        <w:t xml:space="preserve"> </w:t>
      </w:r>
      <w:r w:rsidR="00B93144" w:rsidRPr="00BF6F85">
        <w:rPr>
          <w:color w:val="auto"/>
          <w:lang w:eastAsia="zh-CN"/>
        </w:rPr>
        <w:t>cell</w:t>
      </w:r>
      <w:r w:rsidR="0014294D">
        <w:rPr>
          <w:color w:val="auto"/>
          <w:lang w:eastAsia="zh-CN"/>
        </w:rPr>
        <w:t xml:space="preserve"> </w:t>
      </w:r>
      <w:r w:rsidR="00B93144" w:rsidRPr="00BF6F85">
        <w:rPr>
          <w:color w:val="auto"/>
          <w:lang w:eastAsia="zh-CN"/>
        </w:rPr>
        <w:t>culture</w:t>
      </w:r>
      <w:r w:rsidR="0014294D">
        <w:rPr>
          <w:color w:val="auto"/>
          <w:lang w:eastAsia="zh-CN"/>
        </w:rPr>
        <w:t xml:space="preserve"> </w:t>
      </w:r>
      <w:r w:rsidR="00B93144" w:rsidRPr="00BF6F85">
        <w:rPr>
          <w:color w:val="auto"/>
          <w:lang w:eastAsia="zh-CN"/>
        </w:rPr>
        <w:t>chamber</w:t>
      </w:r>
      <w:r w:rsidR="0014294D">
        <w:rPr>
          <w:color w:val="auto"/>
          <w:lang w:eastAsia="zh-CN"/>
        </w:rPr>
        <w:t xml:space="preserve"> </w:t>
      </w:r>
      <w:r w:rsidR="00B93144" w:rsidRPr="00BF6F85">
        <w:rPr>
          <w:color w:val="auto"/>
          <w:lang w:eastAsia="zh-CN"/>
        </w:rPr>
        <w:t>prevent</w:t>
      </w:r>
      <w:r w:rsidR="00A21B3A" w:rsidRPr="00BF6F85">
        <w:rPr>
          <w:color w:val="auto"/>
          <w:lang w:eastAsia="zh-CN"/>
        </w:rPr>
        <w:t>s</w:t>
      </w:r>
      <w:r w:rsidR="0014294D">
        <w:rPr>
          <w:color w:val="auto"/>
          <w:lang w:eastAsia="zh-CN"/>
        </w:rPr>
        <w:t xml:space="preserve"> </w:t>
      </w:r>
      <w:r w:rsidR="00B93144" w:rsidRPr="00BF6F85">
        <w:rPr>
          <w:color w:val="auto"/>
          <w:lang w:eastAsia="zh-CN"/>
        </w:rPr>
        <w:t>unnecessary</w:t>
      </w:r>
      <w:r w:rsidR="0014294D">
        <w:rPr>
          <w:color w:val="auto"/>
          <w:lang w:eastAsia="zh-CN"/>
        </w:rPr>
        <w:t xml:space="preserve"> </w:t>
      </w:r>
      <w:r w:rsidR="00B93144" w:rsidRPr="00BF6F85">
        <w:rPr>
          <w:color w:val="auto"/>
          <w:lang w:eastAsia="zh-CN"/>
        </w:rPr>
        <w:t>shear</w:t>
      </w:r>
      <w:r w:rsidR="0014294D">
        <w:rPr>
          <w:color w:val="auto"/>
          <w:lang w:eastAsia="zh-CN"/>
        </w:rPr>
        <w:t xml:space="preserve"> </w:t>
      </w:r>
      <w:r w:rsidR="00B93144" w:rsidRPr="00BF6F85">
        <w:rPr>
          <w:color w:val="auto"/>
          <w:lang w:eastAsia="zh-CN"/>
        </w:rPr>
        <w:t>during</w:t>
      </w:r>
      <w:r w:rsidR="0014294D">
        <w:rPr>
          <w:color w:val="auto"/>
          <w:lang w:eastAsia="zh-CN"/>
        </w:rPr>
        <w:t xml:space="preserve"> </w:t>
      </w:r>
      <w:r w:rsidR="00B93144" w:rsidRPr="00BF6F85">
        <w:rPr>
          <w:color w:val="auto"/>
          <w:lang w:eastAsia="zh-CN"/>
        </w:rPr>
        <w:t>medium</w:t>
      </w:r>
      <w:r w:rsidR="0014294D">
        <w:rPr>
          <w:color w:val="auto"/>
          <w:lang w:eastAsia="zh-CN"/>
        </w:rPr>
        <w:t xml:space="preserve"> </w:t>
      </w:r>
      <w:r w:rsidR="00B93144" w:rsidRPr="00BF6F85">
        <w:rPr>
          <w:color w:val="auto"/>
          <w:lang w:eastAsia="zh-CN"/>
        </w:rPr>
        <w:t>exchange</w:t>
      </w:r>
      <w:r w:rsidR="00B5005F" w:rsidRPr="00BF6F85">
        <w:rPr>
          <w:color w:val="auto"/>
          <w:lang w:eastAsia="zh-CN"/>
        </w:rPr>
        <w:t>,</w:t>
      </w:r>
      <w:r w:rsidR="0014294D">
        <w:rPr>
          <w:color w:val="auto"/>
          <w:lang w:eastAsia="zh-CN"/>
        </w:rPr>
        <w:t xml:space="preserve"> </w:t>
      </w:r>
      <w:r w:rsidR="00B5005F" w:rsidRPr="00BF6F85">
        <w:rPr>
          <w:color w:val="auto"/>
          <w:lang w:eastAsia="zh-CN"/>
        </w:rPr>
        <w:t>which</w:t>
      </w:r>
      <w:r w:rsidR="0014294D">
        <w:rPr>
          <w:color w:val="auto"/>
          <w:lang w:eastAsia="zh-CN"/>
        </w:rPr>
        <w:t xml:space="preserve"> </w:t>
      </w:r>
      <w:r w:rsidR="00B93144" w:rsidRPr="00BF6F85">
        <w:rPr>
          <w:color w:val="auto"/>
          <w:lang w:eastAsia="zh-CN"/>
        </w:rPr>
        <w:t>ensures</w:t>
      </w:r>
      <w:r w:rsidR="0014294D">
        <w:rPr>
          <w:color w:val="auto"/>
          <w:lang w:eastAsia="zh-CN"/>
        </w:rPr>
        <w:t xml:space="preserve"> </w:t>
      </w:r>
      <w:r w:rsidR="00B93144" w:rsidRPr="00BF6F85">
        <w:rPr>
          <w:color w:val="auto"/>
          <w:lang w:eastAsia="zh-CN"/>
        </w:rPr>
        <w:t>an</w:t>
      </w:r>
      <w:r w:rsidR="0014294D">
        <w:rPr>
          <w:color w:val="auto"/>
          <w:lang w:eastAsia="zh-CN"/>
        </w:rPr>
        <w:t xml:space="preserve"> </w:t>
      </w:r>
      <w:r w:rsidR="00B93144" w:rsidRPr="00BF6F85">
        <w:rPr>
          <w:color w:val="auto"/>
          <w:lang w:eastAsia="zh-CN"/>
        </w:rPr>
        <w:t>undisturbed</w:t>
      </w:r>
      <w:r w:rsidR="0014294D">
        <w:rPr>
          <w:color w:val="auto"/>
          <w:lang w:eastAsia="zh-CN"/>
        </w:rPr>
        <w:t xml:space="preserve"> </w:t>
      </w:r>
      <w:r w:rsidR="00B93144" w:rsidRPr="00BF6F85">
        <w:rPr>
          <w:color w:val="auto"/>
          <w:lang w:eastAsia="zh-CN"/>
        </w:rPr>
        <w:t>culture</w:t>
      </w:r>
      <w:r w:rsidR="0014294D">
        <w:rPr>
          <w:color w:val="auto"/>
          <w:lang w:eastAsia="zh-CN"/>
        </w:rPr>
        <w:t xml:space="preserve"> </w:t>
      </w:r>
      <w:r w:rsidR="00B93144" w:rsidRPr="00BF6F85">
        <w:rPr>
          <w:color w:val="auto"/>
          <w:lang w:eastAsia="zh-CN"/>
        </w:rPr>
        <w:t>environment</w:t>
      </w:r>
      <w:r w:rsidR="0014294D">
        <w:rPr>
          <w:color w:val="auto"/>
          <w:lang w:eastAsia="zh-CN"/>
        </w:rPr>
        <w:t xml:space="preserve"> </w:t>
      </w:r>
      <w:r w:rsidR="00B93144" w:rsidRPr="00BF6F85">
        <w:rPr>
          <w:color w:val="auto"/>
          <w:lang w:eastAsia="zh-CN"/>
        </w:rPr>
        <w:t>for</w:t>
      </w:r>
      <w:r w:rsidR="0014294D">
        <w:rPr>
          <w:color w:val="auto"/>
          <w:lang w:eastAsia="zh-CN"/>
        </w:rPr>
        <w:t xml:space="preserve"> </w:t>
      </w:r>
      <w:r w:rsidR="00B93144" w:rsidRPr="00BF6F85">
        <w:rPr>
          <w:color w:val="auto"/>
          <w:lang w:eastAsia="zh-CN"/>
        </w:rPr>
        <w:t>long-term</w:t>
      </w:r>
      <w:r w:rsidR="0014294D">
        <w:rPr>
          <w:color w:val="auto"/>
          <w:lang w:eastAsia="zh-CN"/>
        </w:rPr>
        <w:t xml:space="preserve"> </w:t>
      </w:r>
      <w:r w:rsidR="00B93144" w:rsidRPr="00BF6F85">
        <w:rPr>
          <w:color w:val="auto"/>
          <w:lang w:eastAsia="zh-CN"/>
        </w:rPr>
        <w:t>live</w:t>
      </w:r>
      <w:r w:rsidR="0014294D">
        <w:rPr>
          <w:color w:val="auto"/>
          <w:lang w:eastAsia="zh-CN"/>
        </w:rPr>
        <w:t xml:space="preserve"> </w:t>
      </w:r>
      <w:r w:rsidR="00B93144" w:rsidRPr="00BF6F85">
        <w:rPr>
          <w:color w:val="auto"/>
          <w:lang w:eastAsia="zh-CN"/>
        </w:rPr>
        <w:t>cell</w:t>
      </w:r>
      <w:r w:rsidR="0014294D">
        <w:rPr>
          <w:color w:val="auto"/>
          <w:lang w:eastAsia="zh-CN"/>
        </w:rPr>
        <w:t xml:space="preserve"> </w:t>
      </w:r>
      <w:r w:rsidR="00B93144" w:rsidRPr="00BF6F85">
        <w:rPr>
          <w:color w:val="auto"/>
          <w:lang w:eastAsia="zh-CN"/>
        </w:rPr>
        <w:t>imaging.</w:t>
      </w:r>
      <w:r w:rsidR="0014294D">
        <w:rPr>
          <w:color w:val="auto"/>
          <w:lang w:eastAsia="zh-CN"/>
        </w:rPr>
        <w:t xml:space="preserve"> </w:t>
      </w:r>
      <w:r w:rsidR="000607E0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7779A0" w:rsidRPr="00BF6F85">
        <w:rPr>
          <w:color w:val="auto"/>
          <w:lang w:eastAsia="zh-CN"/>
        </w:rPr>
        <w:t>studies</w:t>
      </w:r>
      <w:r w:rsidR="0014294D">
        <w:rPr>
          <w:color w:val="auto"/>
          <w:lang w:eastAsia="zh-CN"/>
        </w:rPr>
        <w:t xml:space="preserve"> </w:t>
      </w:r>
      <w:r w:rsidR="007127F3" w:rsidRPr="00BF6F85">
        <w:rPr>
          <w:color w:val="auto"/>
          <w:lang w:eastAsia="zh-CN"/>
        </w:rPr>
        <w:t>demonstrate</w:t>
      </w:r>
      <w:r w:rsidR="0014294D">
        <w:rPr>
          <w:color w:val="auto"/>
          <w:lang w:eastAsia="zh-CN"/>
        </w:rPr>
        <w:t xml:space="preserve"> </w:t>
      </w:r>
      <w:r w:rsidR="007127F3" w:rsidRPr="00BF6F85">
        <w:rPr>
          <w:color w:val="auto"/>
          <w:lang w:eastAsia="zh-CN"/>
        </w:rPr>
        <w:t>that</w:t>
      </w:r>
      <w:r w:rsidR="0014294D">
        <w:rPr>
          <w:color w:val="auto"/>
          <w:lang w:eastAsia="zh-CN"/>
        </w:rPr>
        <w:t xml:space="preserve"> </w:t>
      </w:r>
      <w:r w:rsidR="007127F3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7127F3" w:rsidRPr="00BF6F85">
        <w:rPr>
          <w:color w:val="auto"/>
          <w:lang w:eastAsia="zh-CN"/>
        </w:rPr>
        <w:t>proposed</w:t>
      </w:r>
      <w:r w:rsidR="0014294D">
        <w:rPr>
          <w:color w:val="auto"/>
          <w:lang w:eastAsia="zh-CN"/>
        </w:rPr>
        <w:t xml:space="preserve"> </w:t>
      </w:r>
      <w:r w:rsidR="007127F3" w:rsidRPr="00BF6F85">
        <w:rPr>
          <w:color w:val="auto"/>
          <w:lang w:eastAsia="zh-CN"/>
        </w:rPr>
        <w:t>microfluidic</w:t>
      </w:r>
      <w:r w:rsidR="0014294D">
        <w:rPr>
          <w:color w:val="auto"/>
          <w:lang w:eastAsia="zh-CN"/>
        </w:rPr>
        <w:t xml:space="preserve"> </w:t>
      </w:r>
      <w:r w:rsidR="007127F3" w:rsidRPr="00BF6F85">
        <w:rPr>
          <w:color w:val="auto"/>
          <w:lang w:eastAsia="zh-CN"/>
        </w:rPr>
        <w:t>device</w:t>
      </w:r>
      <w:r w:rsidR="0014294D">
        <w:rPr>
          <w:color w:val="auto"/>
          <w:lang w:eastAsia="zh-CN"/>
        </w:rPr>
        <w:t xml:space="preserve"> </w:t>
      </w:r>
      <w:r w:rsidR="007127F3" w:rsidRPr="00BF6F85">
        <w:rPr>
          <w:color w:val="auto"/>
          <w:lang w:eastAsia="zh-CN"/>
        </w:rPr>
        <w:t>is</w:t>
      </w:r>
      <w:r w:rsidR="0014294D">
        <w:rPr>
          <w:color w:val="auto"/>
          <w:lang w:eastAsia="zh-CN"/>
        </w:rPr>
        <w:t xml:space="preserve"> </w:t>
      </w:r>
      <w:r w:rsidR="007127F3" w:rsidRPr="00BF6F85">
        <w:rPr>
          <w:color w:val="auto"/>
          <w:lang w:eastAsia="zh-CN"/>
        </w:rPr>
        <w:t>a</w:t>
      </w:r>
      <w:r w:rsidR="0014294D">
        <w:rPr>
          <w:color w:val="auto"/>
          <w:lang w:eastAsia="zh-CN"/>
        </w:rPr>
        <w:t xml:space="preserve"> </w:t>
      </w:r>
      <w:r w:rsidR="007127F3" w:rsidRPr="00BF6F85">
        <w:rPr>
          <w:color w:val="auto"/>
          <w:lang w:eastAsia="zh-CN"/>
        </w:rPr>
        <w:t>suitable</w:t>
      </w:r>
      <w:r w:rsidR="0014294D">
        <w:rPr>
          <w:color w:val="auto"/>
          <w:lang w:eastAsia="zh-CN"/>
        </w:rPr>
        <w:t xml:space="preserve"> </w:t>
      </w:r>
      <w:r w:rsidR="007127F3" w:rsidRPr="00BF6F85">
        <w:rPr>
          <w:color w:val="auto"/>
          <w:lang w:eastAsia="zh-CN"/>
        </w:rPr>
        <w:t>platform</w:t>
      </w:r>
      <w:r w:rsidR="0014294D">
        <w:rPr>
          <w:color w:val="auto"/>
          <w:lang w:eastAsia="zh-CN"/>
        </w:rPr>
        <w:t xml:space="preserve"> </w:t>
      </w:r>
      <w:r w:rsidR="007127F3" w:rsidRPr="00BF6F85">
        <w:rPr>
          <w:color w:val="auto"/>
          <w:lang w:eastAsia="zh-CN"/>
        </w:rPr>
        <w:t>for</w:t>
      </w:r>
      <w:r w:rsidR="0014294D">
        <w:rPr>
          <w:color w:val="auto"/>
          <w:lang w:eastAsia="zh-CN"/>
        </w:rPr>
        <w:t xml:space="preserve"> </w:t>
      </w:r>
      <w:r w:rsidR="007127F3" w:rsidRPr="00BF6F85">
        <w:rPr>
          <w:color w:val="auto"/>
          <w:lang w:eastAsia="zh-CN"/>
        </w:rPr>
        <w:t>high</w:t>
      </w:r>
      <w:r w:rsidR="0014294D">
        <w:rPr>
          <w:color w:val="auto"/>
          <w:lang w:eastAsia="zh-CN"/>
        </w:rPr>
        <w:t xml:space="preserve"> </w:t>
      </w:r>
      <w:r w:rsidR="007127F3" w:rsidRPr="00BF6F85">
        <w:rPr>
          <w:color w:val="auto"/>
          <w:lang w:eastAsia="zh-CN"/>
        </w:rPr>
        <w:t>throughput</w:t>
      </w:r>
      <w:r w:rsidR="0014294D">
        <w:rPr>
          <w:color w:val="auto"/>
          <w:lang w:eastAsia="zh-CN"/>
        </w:rPr>
        <w:t xml:space="preserve"> </w:t>
      </w:r>
      <w:r w:rsidR="007127F3" w:rsidRPr="00BF6F85">
        <w:rPr>
          <w:color w:val="auto"/>
          <w:lang w:eastAsia="zh-CN"/>
        </w:rPr>
        <w:t>studies</w:t>
      </w:r>
      <w:r w:rsidR="0014294D">
        <w:rPr>
          <w:color w:val="auto"/>
          <w:lang w:eastAsia="zh-CN"/>
        </w:rPr>
        <w:t xml:space="preserve"> </w:t>
      </w:r>
      <w:r w:rsidR="007127F3" w:rsidRPr="00BF6F85">
        <w:rPr>
          <w:color w:val="auto"/>
          <w:lang w:eastAsia="zh-CN"/>
        </w:rPr>
        <w:t>on</w:t>
      </w:r>
      <w:r w:rsidR="0014294D">
        <w:rPr>
          <w:color w:val="auto"/>
          <w:lang w:eastAsia="zh-CN"/>
        </w:rPr>
        <w:t xml:space="preserve"> </w:t>
      </w:r>
      <w:r w:rsidR="007127F3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7127F3" w:rsidRPr="00BF6F85">
        <w:rPr>
          <w:color w:val="auto"/>
          <w:lang w:eastAsia="zh-CN"/>
        </w:rPr>
        <w:t>complex</w:t>
      </w:r>
      <w:r w:rsidR="0014294D">
        <w:rPr>
          <w:color w:val="auto"/>
          <w:lang w:eastAsia="zh-CN"/>
        </w:rPr>
        <w:t xml:space="preserve"> </w:t>
      </w:r>
      <w:r w:rsidR="007127F3" w:rsidRPr="00BF6F85">
        <w:rPr>
          <w:color w:val="auto"/>
          <w:lang w:eastAsia="zh-CN"/>
        </w:rPr>
        <w:t>life</w:t>
      </w:r>
      <w:r w:rsidR="0014294D">
        <w:rPr>
          <w:color w:val="auto"/>
          <w:lang w:eastAsia="zh-CN"/>
        </w:rPr>
        <w:t xml:space="preserve"> </w:t>
      </w:r>
      <w:r w:rsidR="007127F3" w:rsidRPr="00BF6F85">
        <w:rPr>
          <w:color w:val="auto"/>
          <w:lang w:eastAsia="zh-CN"/>
        </w:rPr>
        <w:t>machinery.</w:t>
      </w:r>
      <w:r w:rsidR="0014294D">
        <w:rPr>
          <w:color w:val="auto"/>
          <w:lang w:eastAsia="zh-CN"/>
        </w:rPr>
        <w:t xml:space="preserve"> </w:t>
      </w:r>
      <w:r w:rsidR="00C235C5" w:rsidRPr="00BF6F85">
        <w:rPr>
          <w:color w:val="auto"/>
          <w:lang w:eastAsia="zh-CN"/>
        </w:rPr>
        <w:t>Moreover,</w:t>
      </w:r>
      <w:r w:rsidR="0014294D">
        <w:rPr>
          <w:color w:val="auto"/>
          <w:lang w:eastAsia="zh-CN"/>
        </w:rPr>
        <w:t xml:space="preserve"> </w:t>
      </w:r>
      <w:r w:rsidR="003B4A6A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3B4A6A" w:rsidRPr="00BF6F85">
        <w:rPr>
          <w:color w:val="auto"/>
          <w:lang w:eastAsia="zh-CN"/>
        </w:rPr>
        <w:t>advanced</w:t>
      </w:r>
      <w:r w:rsidR="0014294D">
        <w:rPr>
          <w:color w:val="auto"/>
          <w:lang w:eastAsia="zh-CN"/>
        </w:rPr>
        <w:t xml:space="preserve"> </w:t>
      </w:r>
      <w:r w:rsidR="003B4A6A" w:rsidRPr="00BF6F85">
        <w:rPr>
          <w:color w:val="auto"/>
          <w:lang w:eastAsia="zh-CN"/>
        </w:rPr>
        <w:t>features</w:t>
      </w:r>
      <w:r w:rsidR="0014294D">
        <w:rPr>
          <w:color w:val="auto"/>
          <w:lang w:eastAsia="zh-CN"/>
        </w:rPr>
        <w:t xml:space="preserve"> </w:t>
      </w:r>
      <w:r w:rsidR="003B4A6A"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="003B4A6A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3B4A6A" w:rsidRPr="00BF6F85">
        <w:rPr>
          <w:color w:val="auto"/>
          <w:lang w:eastAsia="zh-CN"/>
        </w:rPr>
        <w:t>microfluidic</w:t>
      </w:r>
      <w:r w:rsidR="0014294D">
        <w:rPr>
          <w:color w:val="auto"/>
          <w:lang w:eastAsia="zh-CN"/>
        </w:rPr>
        <w:t xml:space="preserve"> </w:t>
      </w:r>
      <w:r w:rsidR="003B4A6A" w:rsidRPr="00BF6F85">
        <w:rPr>
          <w:color w:val="auto"/>
          <w:lang w:eastAsia="zh-CN"/>
        </w:rPr>
        <w:t>chip</w:t>
      </w:r>
      <w:r w:rsidR="0014294D">
        <w:rPr>
          <w:color w:val="auto"/>
          <w:lang w:eastAsia="zh-CN"/>
        </w:rPr>
        <w:t xml:space="preserve"> </w:t>
      </w:r>
      <w:r w:rsidR="003F3420" w:rsidRPr="00BF6F85">
        <w:rPr>
          <w:color w:val="auto"/>
          <w:lang w:eastAsia="zh-CN"/>
        </w:rPr>
        <w:t>allow</w:t>
      </w:r>
      <w:r w:rsidR="0014294D">
        <w:rPr>
          <w:color w:val="auto"/>
          <w:lang w:eastAsia="zh-CN"/>
        </w:rPr>
        <w:t xml:space="preserve"> </w:t>
      </w:r>
      <w:r w:rsidR="00BE45C3" w:rsidRPr="00BF6F85">
        <w:rPr>
          <w:color w:val="auto"/>
          <w:lang w:eastAsia="zh-CN"/>
        </w:rPr>
        <w:t>automated</w:t>
      </w:r>
      <w:r w:rsidR="0014294D">
        <w:rPr>
          <w:color w:val="auto"/>
          <w:lang w:eastAsia="zh-CN"/>
        </w:rPr>
        <w:t xml:space="preserve"> </w:t>
      </w:r>
      <w:r w:rsidR="008D114A" w:rsidRPr="00BF6F85">
        <w:rPr>
          <w:color w:val="auto"/>
          <w:lang w:eastAsia="zh-CN"/>
        </w:rPr>
        <w:t>reconstitution</w:t>
      </w:r>
      <w:r w:rsidR="0014294D">
        <w:rPr>
          <w:color w:val="auto"/>
          <w:lang w:eastAsia="zh-CN"/>
        </w:rPr>
        <w:t xml:space="preserve"> </w:t>
      </w:r>
      <w:r w:rsidR="00C97F1A"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="00C97F1A" w:rsidRPr="00BF6F85">
        <w:rPr>
          <w:color w:val="auto"/>
          <w:lang w:eastAsia="zh-CN"/>
        </w:rPr>
        <w:t>highly</w:t>
      </w:r>
      <w:r w:rsidR="0014294D">
        <w:rPr>
          <w:color w:val="auto"/>
          <w:lang w:eastAsia="zh-CN"/>
        </w:rPr>
        <w:t xml:space="preserve"> </w:t>
      </w:r>
      <w:r w:rsidR="00C97F1A" w:rsidRPr="00BF6F85">
        <w:rPr>
          <w:color w:val="auto"/>
          <w:lang w:eastAsia="zh-CN"/>
        </w:rPr>
        <w:t>complex</w:t>
      </w:r>
      <w:r w:rsidR="0014294D">
        <w:rPr>
          <w:color w:val="auto"/>
          <w:lang w:eastAsia="zh-CN"/>
        </w:rPr>
        <w:t xml:space="preserve"> </w:t>
      </w:r>
      <w:r w:rsidR="00C97F1A"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="00C97F1A" w:rsidRPr="00BF6F85">
        <w:rPr>
          <w:color w:val="auto"/>
          <w:lang w:eastAsia="zh-CN"/>
        </w:rPr>
        <w:t>dynamic</w:t>
      </w:r>
      <w:r w:rsidR="0014294D">
        <w:rPr>
          <w:color w:val="auto"/>
          <w:lang w:eastAsia="zh-CN"/>
        </w:rPr>
        <w:t xml:space="preserve"> </w:t>
      </w:r>
      <w:r w:rsidR="00C97F1A" w:rsidRPr="00BF6F85">
        <w:rPr>
          <w:color w:val="auto"/>
          <w:lang w:eastAsia="zh-CN"/>
        </w:rPr>
        <w:t>microenvironmental</w:t>
      </w:r>
      <w:r w:rsidR="0014294D">
        <w:rPr>
          <w:color w:val="auto"/>
          <w:lang w:eastAsia="zh-CN"/>
        </w:rPr>
        <w:t xml:space="preserve"> </w:t>
      </w:r>
      <w:r w:rsidR="00C97F1A" w:rsidRPr="00BF6F85">
        <w:rPr>
          <w:color w:val="auto"/>
          <w:lang w:eastAsia="zh-CN"/>
        </w:rPr>
        <w:t>conditions</w:t>
      </w:r>
      <w:r w:rsidR="0014294D">
        <w:rPr>
          <w:color w:val="auto"/>
          <w:lang w:eastAsia="zh-CN"/>
        </w:rPr>
        <w:t xml:space="preserve"> </w:t>
      </w:r>
      <w:r w:rsidR="00C97F1A" w:rsidRPr="0014294D">
        <w:rPr>
          <w:color w:val="auto"/>
          <w:lang w:eastAsia="zh-CN"/>
        </w:rPr>
        <w:t>in</w:t>
      </w:r>
      <w:r w:rsidR="0014294D">
        <w:rPr>
          <w:color w:val="auto"/>
          <w:lang w:eastAsia="zh-CN"/>
        </w:rPr>
        <w:t xml:space="preserve"> </w:t>
      </w:r>
      <w:r w:rsidR="00C97F1A" w:rsidRPr="0014294D">
        <w:rPr>
          <w:color w:val="auto"/>
          <w:lang w:eastAsia="zh-CN"/>
        </w:rPr>
        <w:t>vivo</w:t>
      </w:r>
      <w:r w:rsidR="00F11BF5" w:rsidRPr="00BF6F85">
        <w:rPr>
          <w:color w:val="auto"/>
          <w:lang w:eastAsia="zh-CN"/>
        </w:rPr>
        <w:t>,</w:t>
      </w:r>
      <w:r w:rsidR="0014294D">
        <w:rPr>
          <w:color w:val="auto"/>
          <w:lang w:eastAsia="zh-CN"/>
        </w:rPr>
        <w:t xml:space="preserve"> </w:t>
      </w:r>
      <w:r w:rsidR="00F11BF5" w:rsidRPr="00BF6F85">
        <w:rPr>
          <w:color w:val="auto"/>
          <w:lang w:eastAsia="zh-CN"/>
        </w:rPr>
        <w:t>like</w:t>
      </w:r>
      <w:r w:rsidR="0014294D">
        <w:rPr>
          <w:color w:val="auto"/>
          <w:lang w:eastAsia="zh-CN"/>
        </w:rPr>
        <w:t xml:space="preserve"> </w:t>
      </w:r>
      <w:r w:rsidR="00AE6358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F11BF5" w:rsidRPr="00BF6F85">
        <w:rPr>
          <w:color w:val="auto"/>
          <w:lang w:eastAsia="zh-CN"/>
        </w:rPr>
        <w:t>everchanging</w:t>
      </w:r>
      <w:r w:rsidR="0014294D">
        <w:rPr>
          <w:color w:val="auto"/>
          <w:lang w:eastAsia="zh-CN"/>
        </w:rPr>
        <w:t xml:space="preserve"> </w:t>
      </w:r>
      <w:r w:rsidR="00F11BF5" w:rsidRPr="00BF6F85">
        <w:rPr>
          <w:color w:val="auto"/>
          <w:lang w:eastAsia="zh-CN"/>
        </w:rPr>
        <w:t>cytokines</w:t>
      </w:r>
      <w:r w:rsidR="0014294D">
        <w:rPr>
          <w:color w:val="auto"/>
          <w:lang w:eastAsia="zh-CN"/>
        </w:rPr>
        <w:t xml:space="preserve"> </w:t>
      </w:r>
      <w:r w:rsidR="00F11BF5"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="00F11BF5" w:rsidRPr="00BF6F85">
        <w:rPr>
          <w:color w:val="auto"/>
          <w:lang w:eastAsia="zh-CN"/>
        </w:rPr>
        <w:t>ligands</w:t>
      </w:r>
      <w:r w:rsidR="0014294D">
        <w:rPr>
          <w:color w:val="auto"/>
          <w:lang w:eastAsia="zh-CN"/>
        </w:rPr>
        <w:t xml:space="preserve"> </w:t>
      </w:r>
      <w:r w:rsidR="00F11BF5" w:rsidRPr="00BF6F85">
        <w:rPr>
          <w:color w:val="auto"/>
          <w:lang w:eastAsia="zh-CN"/>
        </w:rPr>
        <w:t>compositions</w:t>
      </w:r>
      <w:r w:rsidR="00F11BF5" w:rsidRPr="00BF6F85">
        <w:rPr>
          <w:color w:val="auto"/>
          <w:vertAlign w:val="superscript"/>
          <w:lang w:eastAsia="zh-CN"/>
        </w:rPr>
        <w:t>6,7</w:t>
      </w:r>
      <w:r w:rsidR="00221DF6" w:rsidRPr="00BF6F85">
        <w:rPr>
          <w:color w:val="auto"/>
          <w:lang w:eastAsia="zh-CN"/>
        </w:rPr>
        <w:t>,</w:t>
      </w:r>
      <w:r w:rsidR="0014294D">
        <w:rPr>
          <w:color w:val="auto"/>
          <w:lang w:eastAsia="zh-CN"/>
        </w:rPr>
        <w:t xml:space="preserve"> </w:t>
      </w:r>
      <w:r w:rsidR="00E40645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E40645" w:rsidRPr="00BF6F85">
        <w:rPr>
          <w:color w:val="auto"/>
          <w:lang w:eastAsia="zh-CN"/>
        </w:rPr>
        <w:t>completion</w:t>
      </w:r>
      <w:r w:rsidR="0014294D">
        <w:rPr>
          <w:color w:val="auto"/>
          <w:lang w:eastAsia="zh-CN"/>
        </w:rPr>
        <w:t xml:space="preserve"> </w:t>
      </w:r>
      <w:r w:rsidR="00E40645"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="00221DF6" w:rsidRPr="00BF6F85">
        <w:rPr>
          <w:color w:val="auto"/>
          <w:lang w:eastAsia="zh-CN"/>
        </w:rPr>
        <w:t>which</w:t>
      </w:r>
      <w:r w:rsidR="0014294D">
        <w:rPr>
          <w:color w:val="auto"/>
          <w:lang w:eastAsia="zh-CN"/>
        </w:rPr>
        <w:t xml:space="preserve"> </w:t>
      </w:r>
      <w:r w:rsidR="007127F3" w:rsidRPr="00BF6F85">
        <w:rPr>
          <w:color w:val="auto"/>
          <w:lang w:eastAsia="zh-CN"/>
        </w:rPr>
        <w:t>take</w:t>
      </w:r>
      <w:r w:rsidR="00E40645" w:rsidRPr="00BF6F85">
        <w:rPr>
          <w:color w:val="auto"/>
          <w:lang w:eastAsia="zh-CN"/>
        </w:rPr>
        <w:t>s</w:t>
      </w:r>
      <w:r w:rsidR="0014294D">
        <w:rPr>
          <w:color w:val="auto"/>
          <w:lang w:eastAsia="zh-CN"/>
        </w:rPr>
        <w:t xml:space="preserve"> </w:t>
      </w:r>
      <w:r w:rsidR="007127F3" w:rsidRPr="00BF6F85">
        <w:rPr>
          <w:color w:val="auto"/>
          <w:lang w:eastAsia="zh-CN"/>
        </w:rPr>
        <w:t>months</w:t>
      </w:r>
      <w:r w:rsidR="0014294D">
        <w:rPr>
          <w:color w:val="auto"/>
          <w:lang w:eastAsia="zh-CN"/>
        </w:rPr>
        <w:t xml:space="preserve"> </w:t>
      </w:r>
      <w:r w:rsidR="007127F3" w:rsidRPr="00BF6F85">
        <w:rPr>
          <w:color w:val="auto"/>
          <w:lang w:eastAsia="zh-CN"/>
        </w:rPr>
        <w:t>for</w:t>
      </w:r>
      <w:r w:rsidR="0014294D">
        <w:rPr>
          <w:color w:val="auto"/>
          <w:lang w:eastAsia="zh-CN"/>
        </w:rPr>
        <w:t xml:space="preserve"> </w:t>
      </w:r>
      <w:r w:rsidR="007127F3" w:rsidRPr="00BF6F85">
        <w:rPr>
          <w:color w:val="auto"/>
          <w:lang w:eastAsia="zh-CN"/>
        </w:rPr>
        <w:t>conventional</w:t>
      </w:r>
      <w:r w:rsidR="0014294D">
        <w:rPr>
          <w:color w:val="auto"/>
          <w:lang w:eastAsia="zh-CN"/>
        </w:rPr>
        <w:t xml:space="preserve"> </w:t>
      </w:r>
      <w:r w:rsidR="007127F3" w:rsidRPr="00BF6F85">
        <w:rPr>
          <w:color w:val="auto"/>
          <w:lang w:eastAsia="zh-CN"/>
        </w:rPr>
        <w:t>platforms</w:t>
      </w:r>
      <w:r w:rsidR="0014294D">
        <w:rPr>
          <w:color w:val="auto"/>
          <w:lang w:eastAsia="zh-CN"/>
        </w:rPr>
        <w:t xml:space="preserve"> </w:t>
      </w:r>
      <w:r w:rsidR="007127F3" w:rsidRPr="00BF6F85">
        <w:rPr>
          <w:color w:val="auto"/>
          <w:lang w:eastAsia="zh-CN"/>
        </w:rPr>
        <w:t>like</w:t>
      </w:r>
      <w:r w:rsidR="0014294D">
        <w:rPr>
          <w:color w:val="auto"/>
          <w:lang w:eastAsia="zh-CN"/>
        </w:rPr>
        <w:t xml:space="preserve"> </w:t>
      </w:r>
      <w:r w:rsidR="007127F3" w:rsidRPr="00BF6F85">
        <w:rPr>
          <w:color w:val="auto"/>
          <w:lang w:eastAsia="zh-CN"/>
        </w:rPr>
        <w:t>96-well</w:t>
      </w:r>
      <w:r w:rsidR="0014294D">
        <w:rPr>
          <w:color w:val="auto"/>
          <w:lang w:eastAsia="zh-CN"/>
        </w:rPr>
        <w:t xml:space="preserve"> </w:t>
      </w:r>
      <w:r w:rsidR="007127F3" w:rsidRPr="00BF6F85">
        <w:rPr>
          <w:color w:val="auto"/>
          <w:lang w:eastAsia="zh-CN"/>
        </w:rPr>
        <w:t>plate</w:t>
      </w:r>
      <w:r w:rsidR="00221DF6" w:rsidRPr="00BF6F85">
        <w:rPr>
          <w:color w:val="auto"/>
          <w:lang w:eastAsia="zh-CN"/>
        </w:rPr>
        <w:t>.</w:t>
      </w:r>
      <w:r w:rsidR="0014294D">
        <w:rPr>
          <w:color w:val="auto"/>
          <w:lang w:eastAsia="zh-CN"/>
        </w:rPr>
        <w:t xml:space="preserve"> </w:t>
      </w:r>
    </w:p>
    <w:p w14:paraId="4C15DB26" w14:textId="77777777" w:rsidR="00446C7A" w:rsidRPr="00BF6F85" w:rsidRDefault="00446C7A" w:rsidP="000607E0">
      <w:pPr>
        <w:contextualSpacing/>
        <w:rPr>
          <w:color w:val="auto"/>
        </w:rPr>
      </w:pPr>
    </w:p>
    <w:p w14:paraId="2F6D50C8" w14:textId="1420AAC1" w:rsidR="0072127D" w:rsidRPr="00BF6F85" w:rsidRDefault="0072127D" w:rsidP="000607E0">
      <w:pPr>
        <w:contextualSpacing/>
        <w:rPr>
          <w:color w:val="auto"/>
        </w:rPr>
      </w:pPr>
      <w:r w:rsidRPr="00BF6F85">
        <w:rPr>
          <w:b/>
          <w:color w:val="auto"/>
        </w:rPr>
        <w:t>P</w:t>
      </w:r>
      <w:r w:rsidR="00D83175" w:rsidRPr="00BF6F85">
        <w:rPr>
          <w:b/>
          <w:color w:val="auto"/>
        </w:rPr>
        <w:t>rotocol</w:t>
      </w:r>
      <w:r w:rsidRPr="00BF6F85">
        <w:rPr>
          <w:b/>
          <w:color w:val="auto"/>
        </w:rPr>
        <w:t>:</w:t>
      </w:r>
      <w:r w:rsidR="0014294D">
        <w:rPr>
          <w:color w:val="auto"/>
        </w:rPr>
        <w:t xml:space="preserve"> </w:t>
      </w:r>
    </w:p>
    <w:p w14:paraId="19C708FE" w14:textId="77777777" w:rsidR="00266DF2" w:rsidRPr="00BF6F85" w:rsidRDefault="00266DF2" w:rsidP="000607E0">
      <w:pPr>
        <w:contextualSpacing/>
        <w:rPr>
          <w:bCs/>
          <w:color w:val="auto"/>
        </w:rPr>
      </w:pPr>
    </w:p>
    <w:p w14:paraId="287FEE95" w14:textId="3E709119" w:rsidR="00084174" w:rsidRPr="00BF6F85" w:rsidRDefault="004429E2" w:rsidP="000607E0">
      <w:pPr>
        <w:pStyle w:val="jovetitle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b/>
          <w:bCs/>
        </w:rPr>
      </w:pPr>
      <w:r w:rsidRPr="00BF6F85">
        <w:rPr>
          <w:rFonts w:ascii="Calibri" w:hAnsi="Calibri" w:cs="Calibri"/>
          <w:b/>
          <w:bCs/>
        </w:rPr>
        <w:t>M</w:t>
      </w:r>
      <w:r w:rsidR="008E734E" w:rsidRPr="00BF6F85">
        <w:rPr>
          <w:rFonts w:ascii="Calibri" w:hAnsi="Calibri" w:cs="Calibri"/>
          <w:b/>
          <w:bCs/>
        </w:rPr>
        <w:t>icrofluidic</w:t>
      </w:r>
      <w:r w:rsidR="0014294D">
        <w:rPr>
          <w:rFonts w:ascii="Calibri" w:hAnsi="Calibri" w:cs="Calibri"/>
          <w:b/>
          <w:bCs/>
        </w:rPr>
        <w:t xml:space="preserve"> </w:t>
      </w:r>
      <w:r w:rsidR="008E734E" w:rsidRPr="00BF6F85">
        <w:rPr>
          <w:rFonts w:ascii="Calibri" w:hAnsi="Calibri" w:cs="Calibri"/>
          <w:b/>
          <w:bCs/>
        </w:rPr>
        <w:t>chips</w:t>
      </w:r>
      <w:r w:rsidR="0014294D">
        <w:rPr>
          <w:rFonts w:ascii="Calibri" w:hAnsi="Calibri" w:cs="Calibri"/>
          <w:b/>
          <w:bCs/>
        </w:rPr>
        <w:t xml:space="preserve"> </w:t>
      </w:r>
      <w:r w:rsidR="00EC0CD3" w:rsidRPr="00BF6F85">
        <w:rPr>
          <w:rFonts w:ascii="Calibri" w:hAnsi="Calibri" w:cs="Calibri"/>
          <w:b/>
          <w:bCs/>
        </w:rPr>
        <w:t>design</w:t>
      </w:r>
    </w:p>
    <w:p w14:paraId="25A1A856" w14:textId="77777777" w:rsidR="00266DF2" w:rsidRPr="00BF6F85" w:rsidRDefault="00266DF2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b/>
          <w:bCs/>
        </w:rPr>
      </w:pPr>
    </w:p>
    <w:p w14:paraId="03505B17" w14:textId="56BEE0E6" w:rsidR="00D73C86" w:rsidRPr="00BF6F85" w:rsidRDefault="00266DF2" w:rsidP="000607E0">
      <w:pPr>
        <w:pStyle w:val="jovetitle"/>
        <w:numPr>
          <w:ilvl w:val="1"/>
          <w:numId w:val="19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</w:rPr>
      </w:pPr>
      <w:r w:rsidRPr="00BF6F85">
        <w:rPr>
          <w:rFonts w:ascii="Calibri" w:hAnsi="Calibri" w:cs="Calibri"/>
        </w:rPr>
        <w:t>Design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the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m</w:t>
      </w:r>
      <w:r w:rsidR="00EE2AC9" w:rsidRPr="00BF6F85">
        <w:rPr>
          <w:rFonts w:ascii="Calibri" w:hAnsi="Calibri" w:cs="Calibri"/>
        </w:rPr>
        <w:t>icrofluidic</w:t>
      </w:r>
      <w:r w:rsidR="0014294D">
        <w:rPr>
          <w:rFonts w:ascii="Calibri" w:hAnsi="Calibri" w:cs="Calibri"/>
        </w:rPr>
        <w:t xml:space="preserve"> </w:t>
      </w:r>
      <w:r w:rsidR="00EE2AC9" w:rsidRPr="00BF6F85">
        <w:rPr>
          <w:rFonts w:ascii="Calibri" w:hAnsi="Calibri" w:cs="Calibri"/>
        </w:rPr>
        <w:t>multiplexer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consisting</w:t>
      </w:r>
      <w:r w:rsidR="0014294D">
        <w:rPr>
          <w:rFonts w:ascii="Calibri" w:hAnsi="Calibri" w:cs="Calibri"/>
        </w:rPr>
        <w:t xml:space="preserve"> </w:t>
      </w:r>
      <w:r w:rsidR="004126B8" w:rsidRPr="00BF6F85">
        <w:rPr>
          <w:rFonts w:ascii="Calibri" w:hAnsi="Calibri" w:cs="Calibri"/>
        </w:rPr>
        <w:t>of</w:t>
      </w:r>
      <w:r w:rsidR="0014294D">
        <w:rPr>
          <w:rFonts w:ascii="Calibri" w:hAnsi="Calibri" w:cs="Calibri"/>
        </w:rPr>
        <w:t xml:space="preserve"> </w:t>
      </w:r>
      <w:r w:rsidR="00E22B13" w:rsidRPr="00BF6F85">
        <w:rPr>
          <w:rFonts w:ascii="Calibri" w:hAnsi="Calibri" w:cs="Calibri"/>
        </w:rPr>
        <w:t>18</w:t>
      </w:r>
      <w:r w:rsidR="0014294D">
        <w:rPr>
          <w:rFonts w:ascii="Calibri" w:hAnsi="Calibri" w:cs="Calibri"/>
        </w:rPr>
        <w:t xml:space="preserve"> </w:t>
      </w:r>
      <w:r w:rsidR="00E22B13" w:rsidRPr="00BF6F85">
        <w:rPr>
          <w:rFonts w:ascii="Calibri" w:hAnsi="Calibri" w:cs="Calibri"/>
        </w:rPr>
        <w:t>inlets,</w:t>
      </w:r>
      <w:r w:rsidR="0014294D">
        <w:rPr>
          <w:rFonts w:ascii="Calibri" w:hAnsi="Calibri" w:cs="Calibri"/>
        </w:rPr>
        <w:t xml:space="preserve"> </w:t>
      </w:r>
      <w:r w:rsidR="00E22B13" w:rsidRPr="00BF6F85">
        <w:rPr>
          <w:rFonts w:ascii="Calibri" w:hAnsi="Calibri" w:cs="Calibri"/>
        </w:rPr>
        <w:t>each</w:t>
      </w:r>
      <w:r w:rsidR="0014294D">
        <w:rPr>
          <w:rFonts w:ascii="Calibri" w:hAnsi="Calibri" w:cs="Calibri"/>
        </w:rPr>
        <w:t xml:space="preserve"> </w:t>
      </w:r>
      <w:r w:rsidR="00E22B13" w:rsidRPr="00BF6F85">
        <w:rPr>
          <w:rFonts w:ascii="Calibri" w:hAnsi="Calibri" w:cs="Calibri"/>
        </w:rPr>
        <w:t>of</w:t>
      </w:r>
      <w:r w:rsidR="0014294D">
        <w:rPr>
          <w:rFonts w:ascii="Calibri" w:hAnsi="Calibri" w:cs="Calibri"/>
        </w:rPr>
        <w:t xml:space="preserve"> </w:t>
      </w:r>
      <w:r w:rsidR="00E22B13" w:rsidRPr="00BF6F85">
        <w:rPr>
          <w:rFonts w:ascii="Calibri" w:hAnsi="Calibri" w:cs="Calibri"/>
        </w:rPr>
        <w:t>which</w:t>
      </w:r>
      <w:r w:rsidR="0014294D">
        <w:rPr>
          <w:rFonts w:ascii="Calibri" w:hAnsi="Calibri" w:cs="Calibri"/>
        </w:rPr>
        <w:t xml:space="preserve"> </w:t>
      </w:r>
      <w:r w:rsidR="00E22B13" w:rsidRPr="00BF6F85">
        <w:rPr>
          <w:rFonts w:ascii="Calibri" w:hAnsi="Calibri" w:cs="Calibri"/>
        </w:rPr>
        <w:t>is</w:t>
      </w:r>
      <w:r w:rsidR="0014294D">
        <w:rPr>
          <w:rFonts w:ascii="Calibri" w:hAnsi="Calibri" w:cs="Calibri"/>
        </w:rPr>
        <w:t xml:space="preserve"> </w:t>
      </w:r>
      <w:r w:rsidR="00E22B13" w:rsidRPr="00BF6F85">
        <w:rPr>
          <w:rFonts w:ascii="Calibri" w:hAnsi="Calibri" w:cs="Calibri"/>
        </w:rPr>
        <w:t>controlled</w:t>
      </w:r>
      <w:r w:rsidR="0014294D">
        <w:rPr>
          <w:rFonts w:ascii="Calibri" w:hAnsi="Calibri" w:cs="Calibri"/>
        </w:rPr>
        <w:t xml:space="preserve"> </w:t>
      </w:r>
      <w:r w:rsidR="00E22B13" w:rsidRPr="00BF6F85">
        <w:rPr>
          <w:rFonts w:ascii="Calibri" w:hAnsi="Calibri" w:cs="Calibri"/>
        </w:rPr>
        <w:t>by</w:t>
      </w:r>
      <w:r w:rsidR="0014294D">
        <w:rPr>
          <w:rFonts w:ascii="Calibri" w:hAnsi="Calibri" w:cs="Calibri"/>
        </w:rPr>
        <w:t xml:space="preserve"> </w:t>
      </w:r>
      <w:r w:rsidR="00E22B13" w:rsidRPr="00BF6F85">
        <w:rPr>
          <w:rFonts w:ascii="Calibri" w:hAnsi="Calibri" w:cs="Calibri"/>
        </w:rPr>
        <w:t>an</w:t>
      </w:r>
      <w:r w:rsidR="0014294D">
        <w:rPr>
          <w:rFonts w:ascii="Calibri" w:hAnsi="Calibri" w:cs="Calibri"/>
        </w:rPr>
        <w:t xml:space="preserve"> </w:t>
      </w:r>
      <w:r w:rsidR="00E22B13" w:rsidRPr="00BF6F85">
        <w:rPr>
          <w:rFonts w:ascii="Calibri" w:hAnsi="Calibri" w:cs="Calibri"/>
        </w:rPr>
        <w:t>individual</w:t>
      </w:r>
      <w:r w:rsidR="0014294D">
        <w:rPr>
          <w:rFonts w:ascii="Calibri" w:hAnsi="Calibri" w:cs="Calibri"/>
        </w:rPr>
        <w:t xml:space="preserve"> </w:t>
      </w:r>
      <w:r w:rsidR="00E22B13" w:rsidRPr="00BF6F85">
        <w:rPr>
          <w:rFonts w:ascii="Calibri" w:hAnsi="Calibri" w:cs="Calibri"/>
        </w:rPr>
        <w:t>valve</w:t>
      </w:r>
      <w:r w:rsidR="0014294D">
        <w:rPr>
          <w:rFonts w:ascii="Calibri" w:hAnsi="Calibri" w:cs="Calibri"/>
        </w:rPr>
        <w:t xml:space="preserve"> </w:t>
      </w:r>
      <w:r w:rsidR="00E22B13" w:rsidRPr="00BF6F85">
        <w:rPr>
          <w:rFonts w:ascii="Calibri" w:hAnsi="Calibri" w:cs="Calibri"/>
        </w:rPr>
        <w:t>and</w:t>
      </w:r>
      <w:r w:rsidR="0014294D">
        <w:rPr>
          <w:rFonts w:ascii="Calibri" w:hAnsi="Calibri" w:cs="Calibri"/>
        </w:rPr>
        <w:t xml:space="preserve"> </w:t>
      </w:r>
      <w:r w:rsidR="00E22B13" w:rsidRPr="00BF6F85">
        <w:rPr>
          <w:rFonts w:ascii="Calibri" w:hAnsi="Calibri" w:cs="Calibri"/>
        </w:rPr>
        <w:t>a</w:t>
      </w:r>
      <w:r w:rsidR="0014294D">
        <w:rPr>
          <w:rFonts w:ascii="Calibri" w:hAnsi="Calibri" w:cs="Calibri"/>
        </w:rPr>
        <w:t xml:space="preserve"> </w:t>
      </w:r>
      <w:r w:rsidR="00E22B13" w:rsidRPr="00BF6F85">
        <w:rPr>
          <w:rFonts w:ascii="Calibri" w:hAnsi="Calibri" w:cs="Calibri"/>
        </w:rPr>
        <w:t>peristaltic</w:t>
      </w:r>
      <w:r w:rsidR="0014294D">
        <w:rPr>
          <w:rFonts w:ascii="Calibri" w:hAnsi="Calibri" w:cs="Calibri"/>
        </w:rPr>
        <w:t xml:space="preserve"> </w:t>
      </w:r>
      <w:r w:rsidR="00E22B13" w:rsidRPr="00BF6F85">
        <w:rPr>
          <w:rFonts w:ascii="Calibri" w:hAnsi="Calibri" w:cs="Calibri"/>
        </w:rPr>
        <w:t>pump.</w:t>
      </w:r>
      <w:r w:rsidR="0014294D">
        <w:rPr>
          <w:rFonts w:ascii="Calibri" w:hAnsi="Calibri" w:cs="Calibri"/>
        </w:rPr>
        <w:t xml:space="preserve"> </w:t>
      </w:r>
      <w:r w:rsidR="0026498D" w:rsidRPr="00BF6F85">
        <w:rPr>
          <w:rFonts w:ascii="Calibri" w:hAnsi="Calibri" w:cs="Calibri"/>
        </w:rPr>
        <w:t>To</w:t>
      </w:r>
      <w:r w:rsidR="0014294D">
        <w:rPr>
          <w:rFonts w:ascii="Calibri" w:hAnsi="Calibri" w:cs="Calibri"/>
        </w:rPr>
        <w:t xml:space="preserve"> </w:t>
      </w:r>
      <w:r w:rsidR="000655EC" w:rsidRPr="00BF6F85">
        <w:rPr>
          <w:rFonts w:ascii="Calibri" w:hAnsi="Calibri" w:cs="Calibri"/>
        </w:rPr>
        <w:t>increase</w:t>
      </w:r>
      <w:r w:rsidR="0014294D">
        <w:rPr>
          <w:rFonts w:ascii="Calibri" w:hAnsi="Calibri" w:cs="Calibri"/>
        </w:rPr>
        <w:t xml:space="preserve"> </w:t>
      </w:r>
      <w:r w:rsidR="000655EC" w:rsidRPr="00BF6F85">
        <w:rPr>
          <w:rFonts w:ascii="Calibri" w:hAnsi="Calibri" w:cs="Calibri"/>
        </w:rPr>
        <w:t>the</w:t>
      </w:r>
      <w:r w:rsidR="0014294D">
        <w:rPr>
          <w:rFonts w:ascii="Calibri" w:hAnsi="Calibri" w:cs="Calibri"/>
        </w:rPr>
        <w:t xml:space="preserve"> </w:t>
      </w:r>
      <w:r w:rsidR="000655EC" w:rsidRPr="00BF6F85">
        <w:rPr>
          <w:rFonts w:ascii="Calibri" w:hAnsi="Calibri" w:cs="Calibri"/>
        </w:rPr>
        <w:t>liquid</w:t>
      </w:r>
      <w:r w:rsidR="0014294D">
        <w:rPr>
          <w:rFonts w:ascii="Calibri" w:hAnsi="Calibri" w:cs="Calibri"/>
        </w:rPr>
        <w:t xml:space="preserve"> </w:t>
      </w:r>
      <w:r w:rsidR="000655EC" w:rsidRPr="00BF6F85">
        <w:rPr>
          <w:rFonts w:ascii="Calibri" w:hAnsi="Calibri" w:cs="Calibri"/>
        </w:rPr>
        <w:t>volume</w:t>
      </w:r>
      <w:r w:rsidR="0014294D">
        <w:rPr>
          <w:rFonts w:ascii="Calibri" w:hAnsi="Calibri" w:cs="Calibri"/>
        </w:rPr>
        <w:t xml:space="preserve"> </w:t>
      </w:r>
      <w:r w:rsidR="000655EC" w:rsidRPr="00BF6F85">
        <w:rPr>
          <w:rFonts w:ascii="Calibri" w:hAnsi="Calibri" w:cs="Calibri"/>
        </w:rPr>
        <w:t>driven</w:t>
      </w:r>
      <w:r w:rsidR="0014294D">
        <w:rPr>
          <w:rFonts w:ascii="Calibri" w:hAnsi="Calibri" w:cs="Calibri"/>
        </w:rPr>
        <w:t xml:space="preserve"> </w:t>
      </w:r>
      <w:r w:rsidR="000655EC" w:rsidRPr="00BF6F85">
        <w:rPr>
          <w:rFonts w:ascii="Calibri" w:hAnsi="Calibri" w:cs="Calibri"/>
        </w:rPr>
        <w:t>by</w:t>
      </w:r>
      <w:r w:rsidR="0014294D">
        <w:rPr>
          <w:rFonts w:ascii="Calibri" w:hAnsi="Calibri" w:cs="Calibri"/>
        </w:rPr>
        <w:t xml:space="preserve"> </w:t>
      </w:r>
      <w:r w:rsidR="000655EC" w:rsidRPr="00BF6F85">
        <w:rPr>
          <w:rFonts w:ascii="Calibri" w:hAnsi="Calibri" w:cs="Calibri"/>
        </w:rPr>
        <w:t>per</w:t>
      </w:r>
      <w:r w:rsidR="0014294D">
        <w:rPr>
          <w:rFonts w:ascii="Calibri" w:hAnsi="Calibri" w:cs="Calibri"/>
        </w:rPr>
        <w:t xml:space="preserve"> </w:t>
      </w:r>
      <w:r w:rsidR="000655EC" w:rsidRPr="00BF6F85">
        <w:rPr>
          <w:rFonts w:ascii="Calibri" w:hAnsi="Calibri" w:cs="Calibri"/>
        </w:rPr>
        <w:t>pumping</w:t>
      </w:r>
      <w:r w:rsidR="0014294D">
        <w:rPr>
          <w:rFonts w:ascii="Calibri" w:hAnsi="Calibri" w:cs="Calibri"/>
        </w:rPr>
        <w:t xml:space="preserve"> </w:t>
      </w:r>
      <w:r w:rsidR="000655EC" w:rsidRPr="00BF6F85">
        <w:rPr>
          <w:rFonts w:ascii="Calibri" w:hAnsi="Calibri" w:cs="Calibri"/>
        </w:rPr>
        <w:t>cycle,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have</w:t>
      </w:r>
      <w:r w:rsidR="0014294D">
        <w:rPr>
          <w:rFonts w:ascii="Calibri" w:hAnsi="Calibri" w:cs="Calibri"/>
        </w:rPr>
        <w:t xml:space="preserve"> </w:t>
      </w:r>
      <w:r w:rsidR="000655EC" w:rsidRPr="00BF6F85">
        <w:rPr>
          <w:rFonts w:ascii="Calibri" w:hAnsi="Calibri" w:cs="Calibri"/>
        </w:rPr>
        <w:t>the</w:t>
      </w:r>
      <w:r w:rsidR="0014294D">
        <w:rPr>
          <w:rFonts w:ascii="Calibri" w:hAnsi="Calibri" w:cs="Calibri"/>
        </w:rPr>
        <w:t xml:space="preserve"> </w:t>
      </w:r>
      <w:r w:rsidR="000655EC" w:rsidRPr="00BF6F85">
        <w:rPr>
          <w:rFonts w:ascii="Calibri" w:hAnsi="Calibri" w:cs="Calibri"/>
        </w:rPr>
        <w:t>peristaltic</w:t>
      </w:r>
      <w:r w:rsidR="0014294D">
        <w:rPr>
          <w:rFonts w:ascii="Calibri" w:hAnsi="Calibri" w:cs="Calibri"/>
        </w:rPr>
        <w:t xml:space="preserve"> </w:t>
      </w:r>
      <w:r w:rsidR="000655EC" w:rsidRPr="00BF6F85">
        <w:rPr>
          <w:rFonts w:ascii="Calibri" w:hAnsi="Calibri" w:cs="Calibri"/>
        </w:rPr>
        <w:t>pump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be</w:t>
      </w:r>
      <w:r w:rsidR="0014294D">
        <w:rPr>
          <w:rFonts w:ascii="Calibri" w:hAnsi="Calibri" w:cs="Calibri"/>
        </w:rPr>
        <w:t xml:space="preserve"> </w:t>
      </w:r>
      <w:r w:rsidR="00834382" w:rsidRPr="00BF6F85">
        <w:rPr>
          <w:rFonts w:ascii="Calibri" w:hAnsi="Calibri" w:cs="Calibri"/>
        </w:rPr>
        <w:t>composed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of</w:t>
      </w:r>
      <w:r w:rsidR="0014294D">
        <w:rPr>
          <w:rFonts w:ascii="Calibri" w:hAnsi="Calibri" w:cs="Calibri"/>
        </w:rPr>
        <w:t xml:space="preserve"> </w:t>
      </w:r>
      <w:r w:rsidR="00E22B13" w:rsidRPr="00BF6F85">
        <w:rPr>
          <w:rFonts w:ascii="Calibri" w:hAnsi="Calibri" w:cs="Calibri"/>
        </w:rPr>
        <w:t>3</w:t>
      </w:r>
      <w:r w:rsidR="0014294D">
        <w:rPr>
          <w:rFonts w:ascii="Calibri" w:hAnsi="Calibri" w:cs="Calibri"/>
        </w:rPr>
        <w:t xml:space="preserve"> </w:t>
      </w:r>
      <w:r w:rsidR="00E22B13" w:rsidRPr="00BF6F85">
        <w:rPr>
          <w:rFonts w:ascii="Calibri" w:hAnsi="Calibri" w:cs="Calibri"/>
        </w:rPr>
        <w:t>control</w:t>
      </w:r>
      <w:r w:rsidR="0014294D">
        <w:rPr>
          <w:rFonts w:ascii="Calibri" w:hAnsi="Calibri" w:cs="Calibri"/>
        </w:rPr>
        <w:t xml:space="preserve"> </w:t>
      </w:r>
      <w:r w:rsidR="00E22B13" w:rsidRPr="00BF6F85">
        <w:rPr>
          <w:rFonts w:ascii="Calibri" w:hAnsi="Calibri" w:cs="Calibri"/>
        </w:rPr>
        <w:t>channels,</w:t>
      </w:r>
      <w:r w:rsidR="0014294D">
        <w:rPr>
          <w:rFonts w:ascii="Calibri" w:hAnsi="Calibri" w:cs="Calibri"/>
        </w:rPr>
        <w:t xml:space="preserve"> </w:t>
      </w:r>
      <w:r w:rsidR="00E22B13" w:rsidRPr="00BF6F85">
        <w:rPr>
          <w:rFonts w:ascii="Calibri" w:hAnsi="Calibri" w:cs="Calibri"/>
        </w:rPr>
        <w:t>which</w:t>
      </w:r>
      <w:r w:rsidR="0014294D">
        <w:rPr>
          <w:rFonts w:ascii="Calibri" w:hAnsi="Calibri" w:cs="Calibri"/>
        </w:rPr>
        <w:t xml:space="preserve"> </w:t>
      </w:r>
      <w:r w:rsidR="00E22B13" w:rsidRPr="00BF6F85">
        <w:rPr>
          <w:rFonts w:ascii="Calibri" w:hAnsi="Calibri" w:cs="Calibri"/>
        </w:rPr>
        <w:t>was</w:t>
      </w:r>
      <w:r w:rsidR="0014294D">
        <w:rPr>
          <w:rFonts w:ascii="Calibri" w:hAnsi="Calibri" w:cs="Calibri"/>
        </w:rPr>
        <w:t xml:space="preserve"> </w:t>
      </w:r>
      <w:r w:rsidR="00E22B13" w:rsidRPr="00BF6F85">
        <w:rPr>
          <w:rFonts w:ascii="Calibri" w:hAnsi="Calibri" w:cs="Calibri"/>
        </w:rPr>
        <w:t>purposely</w:t>
      </w:r>
      <w:r w:rsidR="0014294D">
        <w:rPr>
          <w:rFonts w:ascii="Calibri" w:hAnsi="Calibri" w:cs="Calibri"/>
        </w:rPr>
        <w:t xml:space="preserve"> </w:t>
      </w:r>
      <w:r w:rsidR="00E22B13" w:rsidRPr="00BF6F85">
        <w:rPr>
          <w:rFonts w:ascii="Calibri" w:hAnsi="Calibri" w:cs="Calibri"/>
        </w:rPr>
        <w:t>widened</w:t>
      </w:r>
      <w:r w:rsidR="0014294D">
        <w:rPr>
          <w:rFonts w:ascii="Calibri" w:hAnsi="Calibri" w:cs="Calibri"/>
        </w:rPr>
        <w:t xml:space="preserve"> </w:t>
      </w:r>
      <w:r w:rsidR="00E22B13" w:rsidRPr="00BF6F85">
        <w:rPr>
          <w:rFonts w:ascii="Calibri" w:hAnsi="Calibri" w:cs="Calibri"/>
        </w:rPr>
        <w:t>to</w:t>
      </w:r>
      <w:r w:rsidR="0014294D">
        <w:rPr>
          <w:rFonts w:ascii="Calibri" w:hAnsi="Calibri" w:cs="Calibri"/>
        </w:rPr>
        <w:t xml:space="preserve"> </w:t>
      </w:r>
      <w:r w:rsidR="00E22B13" w:rsidRPr="00BF6F85">
        <w:rPr>
          <w:rFonts w:ascii="Calibri" w:hAnsi="Calibri" w:cs="Calibri"/>
        </w:rPr>
        <w:t>200</w:t>
      </w:r>
      <w:r w:rsidR="0014294D">
        <w:rPr>
          <w:rFonts w:ascii="Calibri" w:hAnsi="Calibri" w:cs="Calibri"/>
        </w:rPr>
        <w:t xml:space="preserve"> </w:t>
      </w:r>
      <w:r w:rsidR="00E22B13" w:rsidRPr="00BF6F85">
        <w:rPr>
          <w:rFonts w:ascii="Calibri" w:hAnsi="Calibri" w:cs="Calibri"/>
          <w:lang w:eastAsia="zh-CN"/>
        </w:rPr>
        <w:t>μ</w:t>
      </w:r>
      <w:r w:rsidR="00E22B13" w:rsidRPr="00BF6F85">
        <w:rPr>
          <w:rFonts w:ascii="Calibri" w:hAnsi="Calibri" w:cs="Calibri"/>
        </w:rPr>
        <w:t>m</w:t>
      </w:r>
      <w:r w:rsidR="00834382" w:rsidRPr="00BF6F85">
        <w:rPr>
          <w:rFonts w:ascii="Calibri" w:hAnsi="Calibri" w:cs="Calibri"/>
        </w:rPr>
        <w:t>,</w:t>
      </w:r>
      <w:r w:rsidR="0014294D">
        <w:rPr>
          <w:rFonts w:ascii="Calibri" w:hAnsi="Calibri" w:cs="Calibri"/>
        </w:rPr>
        <w:t xml:space="preserve"> </w:t>
      </w:r>
      <w:r w:rsidR="00834382" w:rsidRPr="00BF6F85">
        <w:rPr>
          <w:rFonts w:ascii="Calibri" w:hAnsi="Calibri" w:cs="Calibri"/>
        </w:rPr>
        <w:t>and</w:t>
      </w:r>
      <w:r w:rsidR="0014294D">
        <w:rPr>
          <w:rFonts w:ascii="Calibri" w:hAnsi="Calibri" w:cs="Calibri"/>
        </w:rPr>
        <w:t xml:space="preserve"> </w:t>
      </w:r>
      <w:r w:rsidR="00834382" w:rsidRPr="00BF6F85">
        <w:rPr>
          <w:rFonts w:ascii="Calibri" w:hAnsi="Calibri" w:cs="Calibri"/>
        </w:rPr>
        <w:t>10</w:t>
      </w:r>
      <w:r w:rsidR="0014294D">
        <w:rPr>
          <w:rFonts w:ascii="Calibri" w:hAnsi="Calibri" w:cs="Calibri"/>
        </w:rPr>
        <w:t xml:space="preserve"> </w:t>
      </w:r>
      <w:r w:rsidR="00CF1C3F" w:rsidRPr="00BF6F85">
        <w:rPr>
          <w:rFonts w:ascii="Calibri" w:hAnsi="Calibri" w:cs="Calibri"/>
        </w:rPr>
        <w:t>connected</w:t>
      </w:r>
      <w:r w:rsidR="0014294D">
        <w:rPr>
          <w:rFonts w:ascii="Calibri" w:hAnsi="Calibri" w:cs="Calibri"/>
        </w:rPr>
        <w:t xml:space="preserve"> </w:t>
      </w:r>
      <w:r w:rsidR="00CF1C3F" w:rsidRPr="00BF6F85">
        <w:rPr>
          <w:rFonts w:ascii="Calibri" w:hAnsi="Calibri" w:cs="Calibri"/>
        </w:rPr>
        <w:t>flow</w:t>
      </w:r>
      <w:r w:rsidR="0014294D">
        <w:rPr>
          <w:rFonts w:ascii="Calibri" w:hAnsi="Calibri" w:cs="Calibri"/>
        </w:rPr>
        <w:t xml:space="preserve"> </w:t>
      </w:r>
      <w:r w:rsidR="00CF1C3F" w:rsidRPr="00BF6F85">
        <w:rPr>
          <w:rFonts w:ascii="Calibri" w:hAnsi="Calibri" w:cs="Calibri"/>
        </w:rPr>
        <w:t>lines.</w:t>
      </w:r>
    </w:p>
    <w:p w14:paraId="6BBDF386" w14:textId="77777777" w:rsidR="00266DF2" w:rsidRPr="00BF6F85" w:rsidRDefault="00266DF2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</w:p>
    <w:p w14:paraId="519F8042" w14:textId="6A09EF0E" w:rsidR="00CF1C3F" w:rsidRPr="00BF6F85" w:rsidRDefault="00266DF2" w:rsidP="000607E0">
      <w:pPr>
        <w:pStyle w:val="jovetitle"/>
        <w:numPr>
          <w:ilvl w:val="1"/>
          <w:numId w:val="19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</w:rPr>
      </w:pPr>
      <w:r w:rsidRPr="00BF6F85">
        <w:rPr>
          <w:rFonts w:ascii="Calibri" w:hAnsi="Calibri" w:cs="Calibri"/>
        </w:rPr>
        <w:t>Design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the</w:t>
      </w:r>
      <w:r w:rsidR="0014294D">
        <w:rPr>
          <w:rFonts w:ascii="Calibri" w:hAnsi="Calibri" w:cs="Calibri"/>
        </w:rPr>
        <w:t xml:space="preserve"> </w:t>
      </w:r>
      <w:r w:rsidR="00DD63E6" w:rsidRPr="00BF6F85">
        <w:rPr>
          <w:rFonts w:ascii="Calibri" w:hAnsi="Calibri" w:cs="Calibri"/>
        </w:rPr>
        <w:t>shear-free</w:t>
      </w:r>
      <w:r w:rsidR="0014294D">
        <w:rPr>
          <w:rFonts w:ascii="Calibri" w:hAnsi="Calibri" w:cs="Calibri"/>
        </w:rPr>
        <w:t xml:space="preserve"> </w:t>
      </w:r>
      <w:r w:rsidR="00DD63E6" w:rsidRPr="00BF6F85">
        <w:rPr>
          <w:rFonts w:ascii="Calibri" w:hAnsi="Calibri" w:cs="Calibri"/>
        </w:rPr>
        <w:t>culture</w:t>
      </w:r>
      <w:r w:rsidR="0014294D">
        <w:rPr>
          <w:rFonts w:ascii="Calibri" w:hAnsi="Calibri" w:cs="Calibri"/>
        </w:rPr>
        <w:t xml:space="preserve"> </w:t>
      </w:r>
      <w:r w:rsidR="00DD63E6" w:rsidRPr="00BF6F85">
        <w:rPr>
          <w:rFonts w:ascii="Calibri" w:hAnsi="Calibri" w:cs="Calibri"/>
        </w:rPr>
        <w:t>chamber</w:t>
      </w:r>
      <w:r w:rsidRPr="00BF6F85">
        <w:rPr>
          <w:rFonts w:ascii="Calibri" w:hAnsi="Calibri" w:cs="Calibri"/>
        </w:rPr>
        <w:t>.</w:t>
      </w:r>
      <w:r w:rsidR="0014294D">
        <w:rPr>
          <w:rFonts w:ascii="Calibri" w:hAnsi="Calibri" w:cs="Calibri"/>
        </w:rPr>
        <w:t xml:space="preserve"> </w:t>
      </w:r>
      <w:r w:rsidR="00242566" w:rsidRPr="00BF6F85">
        <w:rPr>
          <w:rFonts w:ascii="Calibri" w:hAnsi="Calibri" w:cs="Calibri"/>
        </w:rPr>
        <w:t>Replication</w:t>
      </w:r>
      <w:r w:rsidR="0014294D">
        <w:rPr>
          <w:rFonts w:ascii="Calibri" w:hAnsi="Calibri" w:cs="Calibri"/>
        </w:rPr>
        <w:t xml:space="preserve"> </w:t>
      </w:r>
      <w:r w:rsidR="00242566" w:rsidRPr="00BF6F85">
        <w:rPr>
          <w:rFonts w:ascii="Calibri" w:hAnsi="Calibri" w:cs="Calibri"/>
        </w:rPr>
        <w:t>of</w:t>
      </w:r>
      <w:r w:rsidR="0014294D">
        <w:rPr>
          <w:rFonts w:ascii="Calibri" w:hAnsi="Calibri" w:cs="Calibri"/>
        </w:rPr>
        <w:t xml:space="preserve"> </w:t>
      </w:r>
      <w:r w:rsidR="00242566" w:rsidRPr="00BF6F85">
        <w:rPr>
          <w:rFonts w:ascii="Calibri" w:hAnsi="Calibri" w:cs="Calibri"/>
        </w:rPr>
        <w:t>the</w:t>
      </w:r>
      <w:r w:rsidR="0014294D">
        <w:rPr>
          <w:rFonts w:ascii="Calibri" w:hAnsi="Calibri" w:cs="Calibri"/>
        </w:rPr>
        <w:t xml:space="preserve"> </w:t>
      </w:r>
      <w:r w:rsidR="00242566" w:rsidRPr="00BF6F85">
        <w:rPr>
          <w:rFonts w:ascii="Calibri" w:hAnsi="Calibri" w:cs="Calibri"/>
        </w:rPr>
        <w:t>2-level</w:t>
      </w:r>
      <w:r w:rsidR="0014294D">
        <w:rPr>
          <w:rFonts w:ascii="Calibri" w:hAnsi="Calibri" w:cs="Calibri"/>
        </w:rPr>
        <w:t xml:space="preserve"> </w:t>
      </w:r>
      <w:r w:rsidR="00242566" w:rsidRPr="00BF6F85">
        <w:rPr>
          <w:rFonts w:ascii="Calibri" w:hAnsi="Calibri" w:cs="Calibri"/>
        </w:rPr>
        <w:t>culture</w:t>
      </w:r>
      <w:r w:rsidR="0014294D">
        <w:rPr>
          <w:rFonts w:ascii="Calibri" w:hAnsi="Calibri" w:cs="Calibri"/>
        </w:rPr>
        <w:t xml:space="preserve"> </w:t>
      </w:r>
      <w:r w:rsidR="00242566" w:rsidRPr="00BF6F85">
        <w:rPr>
          <w:rFonts w:ascii="Calibri" w:hAnsi="Calibri" w:cs="Calibri"/>
        </w:rPr>
        <w:t>unit</w:t>
      </w:r>
      <w:r w:rsidR="0014294D">
        <w:rPr>
          <w:rFonts w:ascii="Calibri" w:hAnsi="Calibri" w:cs="Calibri"/>
        </w:rPr>
        <w:t xml:space="preserve"> </w:t>
      </w:r>
      <w:r w:rsidR="00242566" w:rsidRPr="00BF6F85">
        <w:rPr>
          <w:rFonts w:ascii="Calibri" w:hAnsi="Calibri" w:cs="Calibri"/>
        </w:rPr>
        <w:t>is</w:t>
      </w:r>
      <w:r w:rsidR="0014294D">
        <w:rPr>
          <w:rFonts w:ascii="Calibri" w:hAnsi="Calibri" w:cs="Calibri"/>
        </w:rPr>
        <w:t xml:space="preserve"> </w:t>
      </w:r>
      <w:r w:rsidR="00242566" w:rsidRPr="00BF6F85">
        <w:rPr>
          <w:rFonts w:ascii="Calibri" w:hAnsi="Calibri" w:cs="Calibri"/>
        </w:rPr>
        <w:t>composed</w:t>
      </w:r>
      <w:r w:rsidR="0014294D">
        <w:rPr>
          <w:rFonts w:ascii="Calibri" w:hAnsi="Calibri" w:cs="Calibri"/>
        </w:rPr>
        <w:t xml:space="preserve"> </w:t>
      </w:r>
      <w:r w:rsidR="00242566" w:rsidRPr="00BF6F85">
        <w:rPr>
          <w:rFonts w:ascii="Calibri" w:hAnsi="Calibri" w:cs="Calibri"/>
        </w:rPr>
        <w:t>by</w:t>
      </w:r>
      <w:r w:rsidR="0014294D">
        <w:rPr>
          <w:rFonts w:ascii="Calibri" w:hAnsi="Calibri" w:cs="Calibri"/>
        </w:rPr>
        <w:t xml:space="preserve"> </w:t>
      </w:r>
      <w:r w:rsidR="00242566" w:rsidRPr="00BF6F85">
        <w:rPr>
          <w:rFonts w:ascii="Calibri" w:hAnsi="Calibri" w:cs="Calibri"/>
        </w:rPr>
        <w:t>a</w:t>
      </w:r>
      <w:r w:rsidR="0014294D">
        <w:rPr>
          <w:rFonts w:ascii="Calibri" w:hAnsi="Calibri" w:cs="Calibri"/>
        </w:rPr>
        <w:t xml:space="preserve"> </w:t>
      </w:r>
      <w:r w:rsidR="00242566" w:rsidRPr="00BF6F85">
        <w:rPr>
          <w:rFonts w:ascii="Calibri" w:hAnsi="Calibri" w:cs="Calibri"/>
        </w:rPr>
        <w:t>lower</w:t>
      </w:r>
      <w:r w:rsidR="0014294D">
        <w:rPr>
          <w:rFonts w:ascii="Calibri" w:hAnsi="Calibri" w:cs="Calibri"/>
        </w:rPr>
        <w:t xml:space="preserve"> </w:t>
      </w:r>
      <w:r w:rsidR="00CF1C3F" w:rsidRPr="00BF6F85">
        <w:rPr>
          <w:rFonts w:ascii="Calibri" w:hAnsi="Calibri" w:cs="Calibri"/>
        </w:rPr>
        <w:t>cell</w:t>
      </w:r>
      <w:r w:rsidR="0014294D">
        <w:rPr>
          <w:rFonts w:ascii="Calibri" w:hAnsi="Calibri" w:cs="Calibri"/>
        </w:rPr>
        <w:t xml:space="preserve"> </w:t>
      </w:r>
      <w:r w:rsidR="00CF1C3F" w:rsidRPr="00BF6F85">
        <w:rPr>
          <w:rFonts w:ascii="Calibri" w:hAnsi="Calibri" w:cs="Calibri"/>
        </w:rPr>
        <w:t>culture</w:t>
      </w:r>
      <w:r w:rsidR="0014294D">
        <w:rPr>
          <w:rFonts w:ascii="Calibri" w:hAnsi="Calibri" w:cs="Calibri"/>
        </w:rPr>
        <w:t xml:space="preserve"> </w:t>
      </w:r>
      <w:r w:rsidR="00CF1C3F" w:rsidRPr="00BF6F85">
        <w:rPr>
          <w:rFonts w:ascii="Calibri" w:hAnsi="Calibri" w:cs="Calibri"/>
        </w:rPr>
        <w:t>chamber</w:t>
      </w:r>
      <w:r w:rsidR="0014294D">
        <w:rPr>
          <w:rFonts w:ascii="Calibri" w:hAnsi="Calibri" w:cs="Calibri"/>
        </w:rPr>
        <w:t xml:space="preserve"> </w:t>
      </w:r>
      <w:r w:rsidR="00CF1C3F" w:rsidRPr="00BF6F85">
        <w:rPr>
          <w:rFonts w:ascii="Calibri" w:hAnsi="Calibri" w:cs="Calibri"/>
        </w:rPr>
        <w:t>(400</w:t>
      </w:r>
      <w:r w:rsidR="0014294D">
        <w:rPr>
          <w:rFonts w:ascii="Calibri" w:hAnsi="Calibri" w:cs="Calibri"/>
        </w:rPr>
        <w:t xml:space="preserve"> </w:t>
      </w:r>
      <w:r w:rsidR="00020307" w:rsidRPr="00BF6F85">
        <w:rPr>
          <w:rFonts w:ascii="Calibri" w:hAnsi="Calibri" w:cs="Calibri"/>
          <w:lang w:eastAsia="zh-CN"/>
        </w:rPr>
        <w:t>μ</w:t>
      </w:r>
      <w:r w:rsidR="00CF1C3F" w:rsidRPr="00BF6F85">
        <w:rPr>
          <w:rFonts w:ascii="Calibri" w:hAnsi="Calibri" w:cs="Calibri"/>
        </w:rPr>
        <w:t>m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x</w:t>
      </w:r>
      <w:r w:rsidR="0014294D">
        <w:rPr>
          <w:rFonts w:ascii="Calibri" w:hAnsi="Calibri" w:cs="Calibri"/>
        </w:rPr>
        <w:t xml:space="preserve"> </w:t>
      </w:r>
      <w:r w:rsidR="00F15316" w:rsidRPr="00BF6F85">
        <w:rPr>
          <w:rFonts w:ascii="Calibri" w:hAnsi="Calibri" w:cs="Calibri"/>
        </w:rPr>
        <w:t>4</w:t>
      </w:r>
      <w:r w:rsidR="00CF1C3F" w:rsidRPr="00BF6F85">
        <w:rPr>
          <w:rFonts w:ascii="Calibri" w:hAnsi="Calibri" w:cs="Calibri"/>
        </w:rPr>
        <w:t>00</w:t>
      </w:r>
      <w:r w:rsidR="0014294D">
        <w:rPr>
          <w:rFonts w:ascii="Calibri" w:hAnsi="Calibri" w:cs="Calibri"/>
        </w:rPr>
        <w:t xml:space="preserve"> </w:t>
      </w:r>
      <w:r w:rsidR="00020307" w:rsidRPr="00BF6F85">
        <w:rPr>
          <w:rFonts w:ascii="Calibri" w:hAnsi="Calibri" w:cs="Calibri"/>
          <w:lang w:eastAsia="zh-CN"/>
        </w:rPr>
        <w:t>μ</w:t>
      </w:r>
      <w:r w:rsidR="00CF1C3F" w:rsidRPr="00BF6F85">
        <w:rPr>
          <w:rFonts w:ascii="Calibri" w:hAnsi="Calibri" w:cs="Calibri"/>
        </w:rPr>
        <w:t>m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x</w:t>
      </w:r>
      <w:r w:rsidR="0014294D">
        <w:rPr>
          <w:rFonts w:ascii="Calibri" w:hAnsi="Calibri" w:cs="Calibri"/>
        </w:rPr>
        <w:t xml:space="preserve"> </w:t>
      </w:r>
      <w:r w:rsidR="00CF1C3F" w:rsidRPr="00BF6F85">
        <w:rPr>
          <w:rFonts w:ascii="Calibri" w:hAnsi="Calibri" w:cs="Calibri"/>
        </w:rPr>
        <w:t>150</w:t>
      </w:r>
      <w:r w:rsidR="0014294D">
        <w:rPr>
          <w:rFonts w:ascii="Calibri" w:hAnsi="Calibri" w:cs="Calibri"/>
        </w:rPr>
        <w:t xml:space="preserve"> </w:t>
      </w:r>
      <w:r w:rsidR="00020307" w:rsidRPr="00BF6F85">
        <w:rPr>
          <w:rFonts w:ascii="Calibri" w:hAnsi="Calibri" w:cs="Calibri"/>
          <w:lang w:eastAsia="zh-CN"/>
        </w:rPr>
        <w:t>μ</w:t>
      </w:r>
      <w:r w:rsidR="00CF1C3F" w:rsidRPr="00BF6F85">
        <w:rPr>
          <w:rFonts w:ascii="Calibri" w:hAnsi="Calibri" w:cs="Calibri"/>
        </w:rPr>
        <w:t>m)</w:t>
      </w:r>
      <w:r w:rsidR="0014294D">
        <w:rPr>
          <w:rFonts w:ascii="Calibri" w:hAnsi="Calibri" w:cs="Calibri"/>
        </w:rPr>
        <w:t xml:space="preserve"> </w:t>
      </w:r>
      <w:r w:rsidR="00CF1C3F" w:rsidRPr="00BF6F85">
        <w:rPr>
          <w:rFonts w:ascii="Calibri" w:hAnsi="Calibri" w:cs="Calibri"/>
        </w:rPr>
        <w:t>and</w:t>
      </w:r>
      <w:r w:rsidR="0014294D">
        <w:rPr>
          <w:rFonts w:ascii="Calibri" w:hAnsi="Calibri" w:cs="Calibri"/>
        </w:rPr>
        <w:t xml:space="preserve"> </w:t>
      </w:r>
      <w:r w:rsidR="00242566" w:rsidRPr="00BF6F85">
        <w:rPr>
          <w:rFonts w:ascii="Calibri" w:hAnsi="Calibri" w:cs="Calibri"/>
        </w:rPr>
        <w:t>a</w:t>
      </w:r>
      <w:r w:rsidR="0014294D">
        <w:rPr>
          <w:rFonts w:ascii="Calibri" w:hAnsi="Calibri" w:cs="Calibri"/>
        </w:rPr>
        <w:t xml:space="preserve"> </w:t>
      </w:r>
      <w:r w:rsidR="009760E1" w:rsidRPr="00BF6F85">
        <w:rPr>
          <w:rFonts w:ascii="Calibri" w:hAnsi="Calibri" w:cs="Calibri"/>
        </w:rPr>
        <w:t>higher</w:t>
      </w:r>
      <w:r w:rsidR="0014294D">
        <w:rPr>
          <w:rFonts w:ascii="Calibri" w:hAnsi="Calibri" w:cs="Calibri"/>
        </w:rPr>
        <w:t xml:space="preserve"> </w:t>
      </w:r>
      <w:r w:rsidR="00CF1C3F" w:rsidRPr="00BF6F85">
        <w:rPr>
          <w:rFonts w:ascii="Calibri" w:hAnsi="Calibri" w:cs="Calibri"/>
        </w:rPr>
        <w:t>buffer</w:t>
      </w:r>
      <w:r w:rsidR="0014294D">
        <w:rPr>
          <w:rFonts w:ascii="Calibri" w:hAnsi="Calibri" w:cs="Calibri"/>
        </w:rPr>
        <w:t xml:space="preserve"> </w:t>
      </w:r>
      <w:r w:rsidR="00CF1C3F" w:rsidRPr="00BF6F85">
        <w:rPr>
          <w:rFonts w:ascii="Calibri" w:hAnsi="Calibri" w:cs="Calibri"/>
        </w:rPr>
        <w:t>layer</w:t>
      </w:r>
      <w:r w:rsidR="0014294D">
        <w:rPr>
          <w:rFonts w:ascii="Calibri" w:hAnsi="Calibri" w:cs="Calibri"/>
        </w:rPr>
        <w:t xml:space="preserve"> </w:t>
      </w:r>
      <w:r w:rsidR="00CF1C3F" w:rsidRPr="00BF6F85">
        <w:rPr>
          <w:rFonts w:ascii="Calibri" w:hAnsi="Calibri" w:cs="Calibri"/>
        </w:rPr>
        <w:t>(400</w:t>
      </w:r>
      <w:r w:rsidR="0014294D">
        <w:rPr>
          <w:rFonts w:ascii="Calibri" w:hAnsi="Calibri" w:cs="Calibri"/>
        </w:rPr>
        <w:t xml:space="preserve"> </w:t>
      </w:r>
      <w:r w:rsidR="00020307" w:rsidRPr="00BF6F85">
        <w:rPr>
          <w:rFonts w:ascii="Calibri" w:hAnsi="Calibri" w:cs="Calibri"/>
          <w:lang w:eastAsia="zh-CN"/>
        </w:rPr>
        <w:t>μ</w:t>
      </w:r>
      <w:r w:rsidR="00CF1C3F" w:rsidRPr="00BF6F85">
        <w:rPr>
          <w:rFonts w:ascii="Calibri" w:hAnsi="Calibri" w:cs="Calibri"/>
        </w:rPr>
        <w:t>m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x</w:t>
      </w:r>
      <w:r w:rsidR="0014294D">
        <w:rPr>
          <w:rFonts w:ascii="Calibri" w:hAnsi="Calibri" w:cs="Calibri"/>
        </w:rPr>
        <w:t xml:space="preserve"> </w:t>
      </w:r>
      <w:r w:rsidR="00CF1C3F" w:rsidRPr="00BF6F85">
        <w:rPr>
          <w:rFonts w:ascii="Calibri" w:hAnsi="Calibri" w:cs="Calibri"/>
        </w:rPr>
        <w:t>400</w:t>
      </w:r>
      <w:r w:rsidR="0014294D">
        <w:rPr>
          <w:rFonts w:ascii="Calibri" w:hAnsi="Calibri" w:cs="Calibri"/>
        </w:rPr>
        <w:t xml:space="preserve"> </w:t>
      </w:r>
      <w:r w:rsidR="00020307" w:rsidRPr="00BF6F85">
        <w:rPr>
          <w:rFonts w:ascii="Calibri" w:hAnsi="Calibri" w:cs="Calibri"/>
          <w:lang w:eastAsia="zh-CN"/>
        </w:rPr>
        <w:t>μ</w:t>
      </w:r>
      <w:r w:rsidR="00CF1C3F" w:rsidRPr="00BF6F85">
        <w:rPr>
          <w:rFonts w:ascii="Calibri" w:hAnsi="Calibri" w:cs="Calibri"/>
        </w:rPr>
        <w:t>m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x</w:t>
      </w:r>
      <w:r w:rsidR="0014294D">
        <w:rPr>
          <w:rFonts w:ascii="Calibri" w:hAnsi="Calibri" w:cs="Calibri"/>
        </w:rPr>
        <w:t xml:space="preserve"> </w:t>
      </w:r>
      <w:r w:rsidR="00CF1C3F" w:rsidRPr="00BF6F85">
        <w:rPr>
          <w:rFonts w:ascii="Calibri" w:hAnsi="Calibri" w:cs="Calibri"/>
        </w:rPr>
        <w:t>75</w:t>
      </w:r>
      <w:r w:rsidR="0014294D">
        <w:rPr>
          <w:rFonts w:ascii="Calibri" w:hAnsi="Calibri" w:cs="Calibri"/>
        </w:rPr>
        <w:t xml:space="preserve"> </w:t>
      </w:r>
      <w:r w:rsidR="00020307" w:rsidRPr="00BF6F85">
        <w:rPr>
          <w:rFonts w:ascii="Calibri" w:hAnsi="Calibri" w:cs="Calibri"/>
          <w:lang w:eastAsia="zh-CN"/>
        </w:rPr>
        <w:t>μ</w:t>
      </w:r>
      <w:r w:rsidR="00CF1C3F" w:rsidRPr="00BF6F85">
        <w:rPr>
          <w:rFonts w:ascii="Calibri" w:hAnsi="Calibri" w:cs="Calibri"/>
        </w:rPr>
        <w:t>m),</w:t>
      </w:r>
      <w:r w:rsidR="0014294D">
        <w:rPr>
          <w:rFonts w:ascii="Calibri" w:hAnsi="Calibri" w:cs="Calibri"/>
        </w:rPr>
        <w:t xml:space="preserve"> </w:t>
      </w:r>
      <w:r w:rsidR="00CF1C3F" w:rsidRPr="00BF6F85">
        <w:rPr>
          <w:rFonts w:ascii="Calibri" w:hAnsi="Calibri" w:cs="Calibri"/>
        </w:rPr>
        <w:t>which</w:t>
      </w:r>
      <w:r w:rsidR="0014294D">
        <w:rPr>
          <w:rFonts w:ascii="Calibri" w:hAnsi="Calibri" w:cs="Calibri"/>
        </w:rPr>
        <w:t xml:space="preserve"> </w:t>
      </w:r>
      <w:r w:rsidR="00CF1C3F" w:rsidRPr="00BF6F85">
        <w:rPr>
          <w:rFonts w:ascii="Calibri" w:hAnsi="Calibri" w:cs="Calibri"/>
        </w:rPr>
        <w:t>prevent</w:t>
      </w:r>
      <w:r w:rsidR="004B58F7" w:rsidRPr="00BF6F85">
        <w:rPr>
          <w:rFonts w:ascii="Calibri" w:hAnsi="Calibri" w:cs="Calibri"/>
        </w:rPr>
        <w:t>s</w:t>
      </w:r>
      <w:r w:rsidR="0014294D">
        <w:rPr>
          <w:rFonts w:ascii="Calibri" w:hAnsi="Calibri" w:cs="Calibri"/>
        </w:rPr>
        <w:t xml:space="preserve"> </w:t>
      </w:r>
      <w:r w:rsidR="00CF1C3F" w:rsidRPr="00BF6F85">
        <w:rPr>
          <w:rFonts w:ascii="Calibri" w:hAnsi="Calibri" w:cs="Calibri"/>
        </w:rPr>
        <w:t>unwanted</w:t>
      </w:r>
      <w:r w:rsidR="0014294D">
        <w:rPr>
          <w:rFonts w:ascii="Calibri" w:hAnsi="Calibri" w:cs="Calibri"/>
        </w:rPr>
        <w:t xml:space="preserve"> </w:t>
      </w:r>
      <w:r w:rsidR="00CF1C3F" w:rsidRPr="00BF6F85">
        <w:rPr>
          <w:rFonts w:ascii="Calibri" w:hAnsi="Calibri" w:cs="Calibri"/>
        </w:rPr>
        <w:t>shear</w:t>
      </w:r>
      <w:r w:rsidR="0014294D">
        <w:rPr>
          <w:rFonts w:ascii="Calibri" w:hAnsi="Calibri" w:cs="Calibri"/>
        </w:rPr>
        <w:t xml:space="preserve"> </w:t>
      </w:r>
      <w:r w:rsidR="00CF1C3F" w:rsidRPr="00BF6F85">
        <w:rPr>
          <w:rFonts w:ascii="Calibri" w:hAnsi="Calibri" w:cs="Calibri"/>
        </w:rPr>
        <w:t>stress</w:t>
      </w:r>
      <w:r w:rsidR="0014294D">
        <w:rPr>
          <w:rFonts w:ascii="Calibri" w:hAnsi="Calibri" w:cs="Calibri"/>
        </w:rPr>
        <w:t xml:space="preserve"> </w:t>
      </w:r>
      <w:r w:rsidR="00CF1C3F" w:rsidRPr="00BF6F85">
        <w:rPr>
          <w:rFonts w:ascii="Calibri" w:hAnsi="Calibri" w:cs="Calibri"/>
        </w:rPr>
        <w:t>on</w:t>
      </w:r>
      <w:r w:rsidR="0014294D">
        <w:rPr>
          <w:rFonts w:ascii="Calibri" w:hAnsi="Calibri" w:cs="Calibri"/>
        </w:rPr>
        <w:t xml:space="preserve"> </w:t>
      </w:r>
      <w:r w:rsidR="00CF1C3F" w:rsidRPr="00BF6F85">
        <w:rPr>
          <w:rFonts w:ascii="Calibri" w:hAnsi="Calibri" w:cs="Calibri"/>
        </w:rPr>
        <w:t>cells</w:t>
      </w:r>
      <w:r w:rsidR="0014294D">
        <w:rPr>
          <w:rFonts w:ascii="Calibri" w:hAnsi="Calibri" w:cs="Calibri"/>
        </w:rPr>
        <w:t xml:space="preserve"> </w:t>
      </w:r>
      <w:r w:rsidR="00CF1C3F" w:rsidRPr="00BF6F85">
        <w:rPr>
          <w:rFonts w:ascii="Calibri" w:hAnsi="Calibri" w:cs="Calibri"/>
        </w:rPr>
        <w:t>during</w:t>
      </w:r>
      <w:r w:rsidR="0014294D">
        <w:rPr>
          <w:rFonts w:ascii="Calibri" w:hAnsi="Calibri" w:cs="Calibri"/>
        </w:rPr>
        <w:t xml:space="preserve"> </w:t>
      </w:r>
      <w:r w:rsidR="00CF1C3F" w:rsidRPr="00BF6F85">
        <w:rPr>
          <w:rFonts w:ascii="Calibri" w:hAnsi="Calibri" w:cs="Calibri"/>
        </w:rPr>
        <w:t>medium</w:t>
      </w:r>
      <w:r w:rsidR="0014294D">
        <w:rPr>
          <w:rFonts w:ascii="Calibri" w:hAnsi="Calibri" w:cs="Calibri"/>
        </w:rPr>
        <w:t xml:space="preserve"> </w:t>
      </w:r>
      <w:r w:rsidR="00CF1C3F" w:rsidRPr="00BF6F85">
        <w:rPr>
          <w:rFonts w:ascii="Calibri" w:hAnsi="Calibri" w:cs="Calibri"/>
        </w:rPr>
        <w:t>exchange</w:t>
      </w:r>
      <w:r w:rsidR="0014294D">
        <w:rPr>
          <w:rFonts w:ascii="Calibri" w:hAnsi="Calibri" w:cs="Calibri"/>
        </w:rPr>
        <w:t xml:space="preserve"> </w:t>
      </w:r>
      <w:r w:rsidR="00A854D5" w:rsidRPr="00BF6F85">
        <w:rPr>
          <w:rFonts w:ascii="Calibri" w:hAnsi="Calibri" w:cs="Calibri"/>
        </w:rPr>
        <w:t>(</w:t>
      </w:r>
      <w:r w:rsidRPr="00BF6F85">
        <w:rPr>
          <w:rFonts w:ascii="Calibri" w:hAnsi="Calibri" w:cs="Calibri"/>
          <w:b/>
          <w:bCs/>
        </w:rPr>
        <w:t>Figure</w:t>
      </w:r>
      <w:r w:rsidR="0014294D">
        <w:rPr>
          <w:rFonts w:ascii="Calibri" w:hAnsi="Calibri" w:cs="Calibri"/>
          <w:b/>
          <w:bCs/>
        </w:rPr>
        <w:t xml:space="preserve"> </w:t>
      </w:r>
      <w:r w:rsidR="00A854D5" w:rsidRPr="00BF6F85">
        <w:rPr>
          <w:rFonts w:ascii="Calibri" w:hAnsi="Calibri" w:cs="Calibri"/>
          <w:b/>
          <w:bCs/>
        </w:rPr>
        <w:t>1</w:t>
      </w:r>
      <w:r w:rsidR="00A854D5" w:rsidRPr="00BF6F85">
        <w:rPr>
          <w:rFonts w:ascii="Calibri" w:hAnsi="Calibri" w:cs="Calibri"/>
        </w:rPr>
        <w:t>)</w:t>
      </w:r>
      <w:r w:rsidR="00CF1C3F" w:rsidRPr="00BF6F85">
        <w:rPr>
          <w:rFonts w:ascii="Calibri" w:hAnsi="Calibri" w:cs="Calibri"/>
        </w:rPr>
        <w:t>.</w:t>
      </w:r>
    </w:p>
    <w:p w14:paraId="3E84A702" w14:textId="77777777" w:rsidR="00266DF2" w:rsidRPr="00BF6F85" w:rsidRDefault="00266DF2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</w:p>
    <w:p w14:paraId="13BE2576" w14:textId="4B68D5B8" w:rsidR="003C2C07" w:rsidRPr="00BF6F85" w:rsidRDefault="00266DF2" w:rsidP="000607E0">
      <w:pPr>
        <w:pStyle w:val="jovetitle"/>
        <w:numPr>
          <w:ilvl w:val="1"/>
          <w:numId w:val="19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</w:rPr>
      </w:pPr>
      <w:r w:rsidRPr="00BF6F85">
        <w:rPr>
          <w:rFonts w:ascii="Calibri" w:hAnsi="Calibri" w:cs="Calibri"/>
        </w:rPr>
        <w:t>Design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h</w:t>
      </w:r>
      <w:r w:rsidR="007E2626" w:rsidRPr="00BF6F85">
        <w:rPr>
          <w:rFonts w:ascii="Calibri" w:hAnsi="Calibri" w:cs="Calibri"/>
        </w:rPr>
        <w:t>igh-throughput</w:t>
      </w:r>
      <w:r w:rsidR="0014294D">
        <w:rPr>
          <w:rFonts w:ascii="Calibri" w:hAnsi="Calibri" w:cs="Calibri"/>
        </w:rPr>
        <w:t xml:space="preserve"> </w:t>
      </w:r>
      <w:r w:rsidR="007E2626" w:rsidRPr="00BF6F85">
        <w:rPr>
          <w:rFonts w:ascii="Calibri" w:hAnsi="Calibri" w:cs="Calibri"/>
        </w:rPr>
        <w:t>features</w:t>
      </w:r>
      <w:r w:rsidRPr="00BF6F85">
        <w:rPr>
          <w:rFonts w:ascii="Calibri" w:hAnsi="Calibri" w:cs="Calibri"/>
        </w:rPr>
        <w:t>.</w:t>
      </w:r>
      <w:r w:rsidR="0014294D">
        <w:rPr>
          <w:rFonts w:ascii="Calibri" w:hAnsi="Calibri" w:cs="Calibri"/>
        </w:rPr>
        <w:t xml:space="preserve"> </w:t>
      </w:r>
      <w:r w:rsidR="003C2C07" w:rsidRPr="00BF6F85">
        <w:rPr>
          <w:rFonts w:ascii="Calibri" w:hAnsi="Calibri" w:cs="Calibri"/>
        </w:rPr>
        <w:t>Duplicate</w:t>
      </w:r>
      <w:r w:rsidR="0014294D">
        <w:rPr>
          <w:rFonts w:ascii="Calibri" w:hAnsi="Calibri" w:cs="Calibri"/>
        </w:rPr>
        <w:t xml:space="preserve"> </w:t>
      </w:r>
      <w:r w:rsidR="003C2C07" w:rsidRPr="00BF6F85">
        <w:rPr>
          <w:rFonts w:ascii="Calibri" w:hAnsi="Calibri" w:cs="Calibri"/>
        </w:rPr>
        <w:t>the</w:t>
      </w:r>
      <w:r w:rsidR="0014294D">
        <w:rPr>
          <w:rFonts w:ascii="Calibri" w:hAnsi="Calibri" w:cs="Calibri"/>
        </w:rPr>
        <w:t xml:space="preserve"> </w:t>
      </w:r>
      <w:r w:rsidR="00E06BEA" w:rsidRPr="00BF6F85">
        <w:rPr>
          <w:rFonts w:ascii="Calibri" w:hAnsi="Calibri" w:cs="Calibri"/>
        </w:rPr>
        <w:t>culture</w:t>
      </w:r>
      <w:r w:rsidR="0014294D">
        <w:rPr>
          <w:rFonts w:ascii="Calibri" w:hAnsi="Calibri" w:cs="Calibri"/>
        </w:rPr>
        <w:t xml:space="preserve"> </w:t>
      </w:r>
      <w:r w:rsidR="00E06BEA" w:rsidRPr="00BF6F85">
        <w:rPr>
          <w:rFonts w:ascii="Calibri" w:hAnsi="Calibri" w:cs="Calibri"/>
        </w:rPr>
        <w:t>unit</w:t>
      </w:r>
      <w:r w:rsidR="0014294D">
        <w:rPr>
          <w:rFonts w:ascii="Calibri" w:hAnsi="Calibri" w:cs="Calibri"/>
        </w:rPr>
        <w:t xml:space="preserve"> </w:t>
      </w:r>
      <w:r w:rsidR="003C2C07" w:rsidRPr="00BF6F85">
        <w:rPr>
          <w:rFonts w:ascii="Calibri" w:hAnsi="Calibri" w:cs="Calibri"/>
        </w:rPr>
        <w:t>to</w:t>
      </w:r>
      <w:r w:rsidR="0014294D">
        <w:rPr>
          <w:rFonts w:ascii="Calibri" w:hAnsi="Calibri" w:cs="Calibri"/>
        </w:rPr>
        <w:t xml:space="preserve"> </w:t>
      </w:r>
      <w:r w:rsidR="003C2C07" w:rsidRPr="00BF6F85">
        <w:rPr>
          <w:rFonts w:ascii="Calibri" w:hAnsi="Calibri" w:cs="Calibri"/>
        </w:rPr>
        <w:t>form</w:t>
      </w:r>
      <w:r w:rsidR="0014294D">
        <w:rPr>
          <w:rFonts w:ascii="Calibri" w:hAnsi="Calibri" w:cs="Calibri"/>
        </w:rPr>
        <w:t xml:space="preserve"> </w:t>
      </w:r>
      <w:r w:rsidR="003C2C07" w:rsidRPr="00BF6F85">
        <w:rPr>
          <w:rFonts w:ascii="Calibri" w:hAnsi="Calibri" w:cs="Calibri"/>
        </w:rPr>
        <w:t>a</w:t>
      </w:r>
      <w:r w:rsidR="0014294D">
        <w:rPr>
          <w:rFonts w:ascii="Calibri" w:hAnsi="Calibri" w:cs="Calibri"/>
        </w:rPr>
        <w:t xml:space="preserve"> </w:t>
      </w:r>
      <w:r w:rsidR="003C2C07" w:rsidRPr="00BF6F85">
        <w:rPr>
          <w:rFonts w:ascii="Calibri" w:hAnsi="Calibri" w:cs="Calibri"/>
        </w:rPr>
        <w:t>30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x</w:t>
      </w:r>
      <w:r w:rsidR="0014294D">
        <w:rPr>
          <w:rFonts w:ascii="Calibri" w:hAnsi="Calibri" w:cs="Calibri"/>
        </w:rPr>
        <w:t xml:space="preserve"> </w:t>
      </w:r>
      <w:r w:rsidR="003C2C07" w:rsidRPr="00BF6F85">
        <w:rPr>
          <w:rFonts w:ascii="Calibri" w:hAnsi="Calibri" w:cs="Calibri"/>
        </w:rPr>
        <w:t>50</w:t>
      </w:r>
      <w:r w:rsidR="0014294D">
        <w:rPr>
          <w:rFonts w:ascii="Calibri" w:hAnsi="Calibri" w:cs="Calibri"/>
        </w:rPr>
        <w:t xml:space="preserve"> </w:t>
      </w:r>
      <w:r w:rsidR="003C2C07" w:rsidRPr="00BF6F85">
        <w:rPr>
          <w:rFonts w:ascii="Calibri" w:hAnsi="Calibri" w:cs="Calibri"/>
        </w:rPr>
        <w:t>matrix</w:t>
      </w:r>
      <w:r w:rsidR="0014294D">
        <w:rPr>
          <w:rFonts w:ascii="Calibri" w:hAnsi="Calibri" w:cs="Calibri"/>
        </w:rPr>
        <w:t xml:space="preserve"> </w:t>
      </w:r>
      <w:r w:rsidR="003C2C07" w:rsidRPr="00BF6F85">
        <w:rPr>
          <w:rFonts w:ascii="Calibri" w:hAnsi="Calibri" w:cs="Calibri"/>
        </w:rPr>
        <w:t>layout,</w:t>
      </w:r>
      <w:r w:rsidR="0014294D">
        <w:rPr>
          <w:rFonts w:ascii="Calibri" w:hAnsi="Calibri" w:cs="Calibri"/>
        </w:rPr>
        <w:t xml:space="preserve"> </w:t>
      </w:r>
      <w:r w:rsidR="00F4575C" w:rsidRPr="00BF6F85">
        <w:rPr>
          <w:rFonts w:ascii="Calibri" w:hAnsi="Calibri" w:cs="Calibri"/>
        </w:rPr>
        <w:t>occupying</w:t>
      </w:r>
      <w:r w:rsidR="0014294D">
        <w:rPr>
          <w:rFonts w:ascii="Calibri" w:hAnsi="Calibri" w:cs="Calibri"/>
        </w:rPr>
        <w:t xml:space="preserve"> </w:t>
      </w:r>
      <w:r w:rsidR="00F4575C" w:rsidRPr="00BF6F85">
        <w:rPr>
          <w:rFonts w:ascii="Calibri" w:hAnsi="Calibri" w:cs="Calibri"/>
        </w:rPr>
        <w:t>an</w:t>
      </w:r>
      <w:r w:rsidR="0014294D">
        <w:rPr>
          <w:rFonts w:ascii="Calibri" w:hAnsi="Calibri" w:cs="Calibri"/>
        </w:rPr>
        <w:t xml:space="preserve"> </w:t>
      </w:r>
      <w:r w:rsidR="00F4575C" w:rsidRPr="00BF6F85">
        <w:rPr>
          <w:rFonts w:ascii="Calibri" w:hAnsi="Calibri" w:cs="Calibri"/>
        </w:rPr>
        <w:t>area</w:t>
      </w:r>
      <w:r w:rsidR="0014294D">
        <w:rPr>
          <w:rFonts w:ascii="Calibri" w:hAnsi="Calibri" w:cs="Calibri"/>
        </w:rPr>
        <w:t xml:space="preserve"> </w:t>
      </w:r>
      <w:r w:rsidR="00F4575C" w:rsidRPr="00BF6F85">
        <w:rPr>
          <w:rFonts w:ascii="Calibri" w:hAnsi="Calibri" w:cs="Calibri"/>
        </w:rPr>
        <w:t>of</w:t>
      </w:r>
      <w:r w:rsidR="0014294D">
        <w:rPr>
          <w:rFonts w:ascii="Calibri" w:hAnsi="Calibri" w:cs="Calibri"/>
        </w:rPr>
        <w:t xml:space="preserve"> </w:t>
      </w:r>
      <w:r w:rsidR="003C2C07" w:rsidRPr="00BF6F85">
        <w:rPr>
          <w:rFonts w:ascii="Calibri" w:hAnsi="Calibri" w:cs="Calibri"/>
        </w:rPr>
        <w:t>approximately</w:t>
      </w:r>
      <w:r w:rsidR="0014294D">
        <w:rPr>
          <w:rFonts w:ascii="Calibri" w:hAnsi="Calibri" w:cs="Calibri"/>
        </w:rPr>
        <w:t xml:space="preserve"> </w:t>
      </w:r>
      <w:r w:rsidR="003C2C07" w:rsidRPr="00BF6F85">
        <w:rPr>
          <w:rFonts w:ascii="Calibri" w:hAnsi="Calibri" w:cs="Calibri"/>
        </w:rPr>
        <w:t>7</w:t>
      </w:r>
      <w:r w:rsidR="0014294D">
        <w:rPr>
          <w:rFonts w:ascii="Calibri" w:hAnsi="Calibri" w:cs="Calibri"/>
        </w:rPr>
        <w:t xml:space="preserve"> </w:t>
      </w:r>
      <w:r w:rsidR="003C2C07" w:rsidRPr="00BF6F85">
        <w:rPr>
          <w:rFonts w:ascii="Calibri" w:hAnsi="Calibri" w:cs="Calibri"/>
        </w:rPr>
        <w:t>cm</w:t>
      </w:r>
      <w:r w:rsidR="0014294D">
        <w:rPr>
          <w:rFonts w:ascii="Calibri" w:hAnsi="Calibri" w:cs="Calibri"/>
        </w:rPr>
        <w:t xml:space="preserve"> </w:t>
      </w:r>
      <w:r w:rsidR="003C2C07" w:rsidRPr="00BF6F85">
        <w:rPr>
          <w:rFonts w:ascii="Calibri" w:hAnsi="Calibri" w:cs="Calibri"/>
        </w:rPr>
        <w:t>by</w:t>
      </w:r>
      <w:r w:rsidR="0014294D">
        <w:rPr>
          <w:rFonts w:ascii="Calibri" w:hAnsi="Calibri" w:cs="Calibri"/>
        </w:rPr>
        <w:t xml:space="preserve"> </w:t>
      </w:r>
      <w:r w:rsidR="003C2C07" w:rsidRPr="00BF6F85">
        <w:rPr>
          <w:rFonts w:ascii="Calibri" w:hAnsi="Calibri" w:cs="Calibri"/>
        </w:rPr>
        <w:t>5</w:t>
      </w:r>
      <w:r w:rsidR="0014294D">
        <w:rPr>
          <w:rFonts w:ascii="Calibri" w:hAnsi="Calibri" w:cs="Calibri"/>
        </w:rPr>
        <w:t xml:space="preserve"> </w:t>
      </w:r>
      <w:r w:rsidR="003C2C07" w:rsidRPr="00BF6F85">
        <w:rPr>
          <w:rFonts w:ascii="Calibri" w:hAnsi="Calibri" w:cs="Calibri"/>
        </w:rPr>
        <w:t>cm</w:t>
      </w:r>
      <w:r w:rsidR="0014294D">
        <w:rPr>
          <w:rFonts w:ascii="Calibri" w:hAnsi="Calibri" w:cs="Calibri"/>
        </w:rPr>
        <w:t xml:space="preserve"> </w:t>
      </w:r>
      <w:r w:rsidR="003C2C07" w:rsidRPr="00BF6F85">
        <w:rPr>
          <w:rFonts w:ascii="Calibri" w:hAnsi="Calibri" w:cs="Calibri"/>
        </w:rPr>
        <w:t>in</w:t>
      </w:r>
      <w:r w:rsidR="0014294D">
        <w:rPr>
          <w:rFonts w:ascii="Calibri" w:hAnsi="Calibri" w:cs="Calibri"/>
        </w:rPr>
        <w:t xml:space="preserve"> </w:t>
      </w:r>
      <w:r w:rsidR="003C2C07" w:rsidRPr="00BF6F85">
        <w:rPr>
          <w:rFonts w:ascii="Calibri" w:hAnsi="Calibri" w:cs="Calibri"/>
        </w:rPr>
        <w:t>size.</w:t>
      </w:r>
    </w:p>
    <w:p w14:paraId="3E57B68B" w14:textId="4602B63B" w:rsidR="008D6F53" w:rsidRPr="00BF6F85" w:rsidRDefault="008D6F53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</w:p>
    <w:p w14:paraId="02377190" w14:textId="7B81199F" w:rsidR="00590406" w:rsidRPr="00BF6F85" w:rsidRDefault="00590406" w:rsidP="000607E0">
      <w:pPr>
        <w:pStyle w:val="ListParagraph"/>
        <w:numPr>
          <w:ilvl w:val="0"/>
          <w:numId w:val="2"/>
        </w:numPr>
        <w:ind w:left="0" w:firstLine="0"/>
        <w:rPr>
          <w:b/>
          <w:bCs/>
          <w:color w:val="auto"/>
        </w:rPr>
      </w:pPr>
      <w:r w:rsidRPr="00BF6F85">
        <w:rPr>
          <w:b/>
          <w:bCs/>
          <w:color w:val="auto"/>
        </w:rPr>
        <w:t>Chip</w:t>
      </w:r>
      <w:r w:rsidR="0014294D">
        <w:rPr>
          <w:b/>
          <w:bCs/>
          <w:color w:val="auto"/>
        </w:rPr>
        <w:t xml:space="preserve"> </w:t>
      </w:r>
      <w:r w:rsidRPr="00BF6F85">
        <w:rPr>
          <w:b/>
          <w:bCs/>
          <w:color w:val="auto"/>
        </w:rPr>
        <w:t>fabrication</w:t>
      </w:r>
      <w:r w:rsidR="0014294D">
        <w:rPr>
          <w:b/>
          <w:bCs/>
          <w:color w:val="auto"/>
        </w:rPr>
        <w:t xml:space="preserve"> </w:t>
      </w:r>
      <w:r w:rsidR="00864866" w:rsidRPr="00BF6F85">
        <w:rPr>
          <w:b/>
          <w:bCs/>
          <w:color w:val="auto"/>
        </w:rPr>
        <w:t>and</w:t>
      </w:r>
      <w:r w:rsidR="0014294D">
        <w:rPr>
          <w:b/>
          <w:bCs/>
          <w:color w:val="auto"/>
        </w:rPr>
        <w:t xml:space="preserve"> </w:t>
      </w:r>
      <w:r w:rsidR="00864866" w:rsidRPr="00BF6F85">
        <w:rPr>
          <w:b/>
          <w:bCs/>
          <w:color w:val="auto"/>
        </w:rPr>
        <w:t>operation</w:t>
      </w:r>
    </w:p>
    <w:p w14:paraId="6EA38963" w14:textId="77777777" w:rsidR="00266DF2" w:rsidRPr="00BF6F85" w:rsidRDefault="00266DF2" w:rsidP="000607E0">
      <w:pPr>
        <w:pStyle w:val="ListParagraph"/>
        <w:ind w:left="0"/>
        <w:rPr>
          <w:color w:val="auto"/>
        </w:rPr>
      </w:pPr>
    </w:p>
    <w:p w14:paraId="6FF97648" w14:textId="50A7EC1E" w:rsidR="00942BA6" w:rsidRPr="00BF6F85" w:rsidRDefault="0003667F" w:rsidP="000607E0">
      <w:pPr>
        <w:pStyle w:val="jovetitle"/>
        <w:numPr>
          <w:ilvl w:val="1"/>
          <w:numId w:val="2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</w:rPr>
      </w:pPr>
      <w:r w:rsidRPr="00BF6F85">
        <w:rPr>
          <w:rFonts w:ascii="Calibri" w:hAnsi="Calibri" w:cs="Calibri"/>
        </w:rPr>
        <w:t>Fabrication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of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the</w:t>
      </w:r>
      <w:r w:rsidR="0014294D">
        <w:rPr>
          <w:rFonts w:ascii="Calibri" w:hAnsi="Calibri" w:cs="Calibri"/>
        </w:rPr>
        <w:t xml:space="preserve"> </w:t>
      </w:r>
      <w:r w:rsidR="00043958" w:rsidRPr="00BF6F85">
        <w:rPr>
          <w:rFonts w:ascii="Calibri" w:hAnsi="Calibri" w:cs="Calibri"/>
        </w:rPr>
        <w:t>replica</w:t>
      </w:r>
      <w:r w:rsidR="0014294D">
        <w:rPr>
          <w:rFonts w:ascii="Calibri" w:hAnsi="Calibri" w:cs="Calibri"/>
        </w:rPr>
        <w:t xml:space="preserve"> </w:t>
      </w:r>
      <w:r w:rsidR="00043958" w:rsidRPr="00BF6F85">
        <w:rPr>
          <w:rFonts w:ascii="Calibri" w:hAnsi="Calibri" w:cs="Calibri"/>
        </w:rPr>
        <w:t>molding</w:t>
      </w:r>
      <w:r w:rsidR="0014294D">
        <w:rPr>
          <w:rFonts w:ascii="Calibri" w:hAnsi="Calibri" w:cs="Calibri"/>
        </w:rPr>
        <w:t xml:space="preserve"> </w:t>
      </w:r>
      <w:r w:rsidR="00043958" w:rsidRPr="00BF6F85">
        <w:rPr>
          <w:rFonts w:ascii="Calibri" w:hAnsi="Calibri" w:cs="Calibri"/>
        </w:rPr>
        <w:t>using</w:t>
      </w:r>
      <w:r w:rsidR="0014294D">
        <w:rPr>
          <w:rFonts w:ascii="Calibri" w:hAnsi="Calibri" w:cs="Calibri"/>
        </w:rPr>
        <w:t xml:space="preserve"> </w:t>
      </w:r>
      <w:r w:rsidR="00043958" w:rsidRPr="00BF6F85">
        <w:rPr>
          <w:rFonts w:ascii="Calibri" w:hAnsi="Calibri" w:cs="Calibri"/>
        </w:rPr>
        <w:t>UV</w:t>
      </w:r>
      <w:r w:rsidR="0014294D">
        <w:rPr>
          <w:rFonts w:ascii="Calibri" w:hAnsi="Calibri" w:cs="Calibri"/>
        </w:rPr>
        <w:t xml:space="preserve"> </w:t>
      </w:r>
      <w:proofErr w:type="gramStart"/>
      <w:r w:rsidR="00043958" w:rsidRPr="00BF6F85">
        <w:rPr>
          <w:rFonts w:ascii="Calibri" w:hAnsi="Calibri" w:cs="Calibri"/>
        </w:rPr>
        <w:t>lithography</w:t>
      </w:r>
      <w:proofErr w:type="gramEnd"/>
    </w:p>
    <w:p w14:paraId="674F6443" w14:textId="77777777" w:rsidR="00266DF2" w:rsidRPr="00BF6F85" w:rsidRDefault="00266DF2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b/>
          <w:bCs/>
        </w:rPr>
      </w:pPr>
    </w:p>
    <w:p w14:paraId="37989457" w14:textId="1D13F136" w:rsidR="00E050ED" w:rsidRPr="00BF6F85" w:rsidRDefault="00266DF2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  <w:r w:rsidRPr="00BF6F85">
        <w:rPr>
          <w:rFonts w:ascii="Calibri" w:hAnsi="Calibri" w:cs="Calibri"/>
        </w:rPr>
        <w:t>NOTE:</w:t>
      </w:r>
      <w:r w:rsidR="0014294D">
        <w:rPr>
          <w:rFonts w:ascii="Calibri" w:hAnsi="Calibri" w:cs="Calibri"/>
        </w:rPr>
        <w:t xml:space="preserve"> </w:t>
      </w:r>
      <w:r w:rsidR="00772495" w:rsidRPr="00BF6F85">
        <w:rPr>
          <w:rFonts w:ascii="Calibri" w:hAnsi="Calibri" w:cs="Calibri"/>
        </w:rPr>
        <w:t>The</w:t>
      </w:r>
      <w:r w:rsidR="0014294D">
        <w:rPr>
          <w:rFonts w:ascii="Calibri" w:hAnsi="Calibri" w:cs="Calibri"/>
        </w:rPr>
        <w:t xml:space="preserve"> </w:t>
      </w:r>
      <w:r w:rsidR="00963004" w:rsidRPr="00BF6F85">
        <w:rPr>
          <w:rFonts w:ascii="Calibri" w:hAnsi="Calibri" w:cs="Calibri"/>
        </w:rPr>
        <w:t>replica</w:t>
      </w:r>
      <w:r w:rsidR="0014294D">
        <w:rPr>
          <w:rFonts w:ascii="Calibri" w:hAnsi="Calibri" w:cs="Calibri"/>
        </w:rPr>
        <w:t xml:space="preserve"> </w:t>
      </w:r>
      <w:r w:rsidR="00963004" w:rsidRPr="00BF6F85">
        <w:rPr>
          <w:rFonts w:ascii="Calibri" w:hAnsi="Calibri" w:cs="Calibri"/>
        </w:rPr>
        <w:t>molding</w:t>
      </w:r>
      <w:r w:rsidR="0014294D">
        <w:rPr>
          <w:rFonts w:ascii="Calibri" w:hAnsi="Calibri" w:cs="Calibri"/>
        </w:rPr>
        <w:t xml:space="preserve"> </w:t>
      </w:r>
      <w:r w:rsidR="00772495" w:rsidRPr="00BF6F85">
        <w:rPr>
          <w:rFonts w:ascii="Calibri" w:hAnsi="Calibri" w:cs="Calibri"/>
        </w:rPr>
        <w:t>was</w:t>
      </w:r>
      <w:r w:rsidR="0014294D">
        <w:rPr>
          <w:rFonts w:ascii="Calibri" w:hAnsi="Calibri" w:cs="Calibri"/>
        </w:rPr>
        <w:t xml:space="preserve"> </w:t>
      </w:r>
      <w:r w:rsidR="00772495" w:rsidRPr="00BF6F85">
        <w:rPr>
          <w:rFonts w:ascii="Calibri" w:hAnsi="Calibri" w:cs="Calibri"/>
        </w:rPr>
        <w:t>fabricated</w:t>
      </w:r>
      <w:r w:rsidR="0014294D">
        <w:rPr>
          <w:rFonts w:ascii="Calibri" w:hAnsi="Calibri" w:cs="Calibri"/>
        </w:rPr>
        <w:t xml:space="preserve"> </w:t>
      </w:r>
      <w:r w:rsidR="00963004" w:rsidRPr="00BF6F85">
        <w:rPr>
          <w:rFonts w:ascii="Calibri" w:hAnsi="Calibri" w:cs="Calibri"/>
        </w:rPr>
        <w:t>on</w:t>
      </w:r>
      <w:r w:rsidR="0014294D">
        <w:rPr>
          <w:rFonts w:ascii="Calibri" w:hAnsi="Calibri" w:cs="Calibri"/>
        </w:rPr>
        <w:t xml:space="preserve"> </w:t>
      </w:r>
      <w:r w:rsidR="00046AE2" w:rsidRPr="00BF6F85">
        <w:rPr>
          <w:rFonts w:ascii="Calibri" w:hAnsi="Calibri" w:cs="Calibri"/>
        </w:rPr>
        <w:t>silicon</w:t>
      </w:r>
      <w:r w:rsidR="0014294D">
        <w:rPr>
          <w:rFonts w:ascii="Calibri" w:hAnsi="Calibri" w:cs="Calibri"/>
        </w:rPr>
        <w:t xml:space="preserve"> </w:t>
      </w:r>
      <w:r w:rsidR="00803B21" w:rsidRPr="00BF6F85">
        <w:rPr>
          <w:rFonts w:ascii="Calibri" w:hAnsi="Calibri" w:cs="Calibri"/>
        </w:rPr>
        <w:t>wafer</w:t>
      </w:r>
      <w:r w:rsidR="0014294D">
        <w:rPr>
          <w:rFonts w:ascii="Calibri" w:hAnsi="Calibri" w:cs="Calibri"/>
        </w:rPr>
        <w:t xml:space="preserve"> </w:t>
      </w:r>
      <w:r w:rsidR="00B100D0" w:rsidRPr="00BF6F85">
        <w:rPr>
          <w:rFonts w:ascii="Calibri" w:hAnsi="Calibri" w:cs="Calibri"/>
        </w:rPr>
        <w:t>according</w:t>
      </w:r>
      <w:r w:rsidR="0014294D">
        <w:rPr>
          <w:rFonts w:ascii="Calibri" w:hAnsi="Calibri" w:cs="Calibri"/>
        </w:rPr>
        <w:t xml:space="preserve"> </w:t>
      </w:r>
      <w:r w:rsidR="00B100D0" w:rsidRPr="00BF6F85">
        <w:rPr>
          <w:rFonts w:ascii="Calibri" w:hAnsi="Calibri" w:cs="Calibri"/>
        </w:rPr>
        <w:t>to</w:t>
      </w:r>
      <w:r w:rsidR="0014294D">
        <w:rPr>
          <w:rFonts w:ascii="Calibri" w:hAnsi="Calibri" w:cs="Calibri"/>
        </w:rPr>
        <w:t xml:space="preserve"> </w:t>
      </w:r>
      <w:r w:rsidR="00B100D0" w:rsidRPr="00BF6F85">
        <w:rPr>
          <w:rFonts w:ascii="Calibri" w:hAnsi="Calibri" w:cs="Calibri"/>
        </w:rPr>
        <w:t>the</w:t>
      </w:r>
      <w:r w:rsidR="0014294D">
        <w:rPr>
          <w:rFonts w:ascii="Calibri" w:hAnsi="Calibri" w:cs="Calibri"/>
        </w:rPr>
        <w:t xml:space="preserve"> </w:t>
      </w:r>
      <w:r w:rsidR="00B100D0" w:rsidRPr="00BF6F85">
        <w:rPr>
          <w:rFonts w:ascii="Calibri" w:hAnsi="Calibri" w:cs="Calibri"/>
        </w:rPr>
        <w:t>standard</w:t>
      </w:r>
      <w:r w:rsidR="0014294D">
        <w:rPr>
          <w:rFonts w:ascii="Calibri" w:hAnsi="Calibri" w:cs="Calibri"/>
        </w:rPr>
        <w:t xml:space="preserve"> </w:t>
      </w:r>
      <w:r w:rsidR="00B100D0" w:rsidRPr="00BF6F85">
        <w:rPr>
          <w:rFonts w:ascii="Calibri" w:hAnsi="Calibri" w:cs="Calibri"/>
        </w:rPr>
        <w:t>photolithography</w:t>
      </w:r>
      <w:r w:rsidR="0014294D">
        <w:rPr>
          <w:rFonts w:ascii="Calibri" w:hAnsi="Calibri" w:cs="Calibri"/>
        </w:rPr>
        <w:t xml:space="preserve"> </w:t>
      </w:r>
      <w:r w:rsidR="00B100D0" w:rsidRPr="00BF6F85">
        <w:rPr>
          <w:rFonts w:ascii="Calibri" w:hAnsi="Calibri" w:cs="Calibri"/>
        </w:rPr>
        <w:t>protocol</w:t>
      </w:r>
      <w:r w:rsidR="00E357AB" w:rsidRPr="00BF6F85">
        <w:rPr>
          <w:rFonts w:ascii="Calibri" w:hAnsi="Calibri" w:cs="Calibri"/>
          <w:vertAlign w:val="superscript"/>
        </w:rPr>
        <w:t>8</w:t>
      </w:r>
      <w:r w:rsidR="00B100D0" w:rsidRPr="00BF6F85">
        <w:rPr>
          <w:rFonts w:ascii="Calibri" w:hAnsi="Calibri" w:cs="Calibri"/>
        </w:rPr>
        <w:t>.</w:t>
      </w:r>
      <w:r w:rsidR="0014294D">
        <w:rPr>
          <w:rFonts w:ascii="Calibri" w:hAnsi="Calibri" w:cs="Calibri"/>
        </w:rPr>
        <w:t xml:space="preserve"> </w:t>
      </w:r>
    </w:p>
    <w:p w14:paraId="580CB273" w14:textId="3D6B2FEB" w:rsidR="007D546F" w:rsidRPr="00BF6F85" w:rsidRDefault="007D546F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</w:p>
    <w:p w14:paraId="04D07E50" w14:textId="51FDE8DC" w:rsidR="007660B9" w:rsidRPr="00BF6F85" w:rsidRDefault="007660B9" w:rsidP="000607E0">
      <w:pPr>
        <w:pStyle w:val="jovetitle"/>
        <w:numPr>
          <w:ilvl w:val="2"/>
          <w:numId w:val="2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</w:rPr>
      </w:pPr>
      <w:r w:rsidRPr="00BF6F85">
        <w:rPr>
          <w:rFonts w:ascii="Calibri" w:hAnsi="Calibri" w:cs="Calibri"/>
        </w:rPr>
        <w:t>Fabricat</w:t>
      </w:r>
      <w:r w:rsidR="008C0E4A" w:rsidRPr="00BF6F85">
        <w:rPr>
          <w:rFonts w:ascii="Calibri" w:hAnsi="Calibri" w:cs="Calibri"/>
        </w:rPr>
        <w:t>ion</w:t>
      </w:r>
      <w:r w:rsidR="0014294D">
        <w:rPr>
          <w:rFonts w:ascii="Calibri" w:hAnsi="Calibri" w:cs="Calibri"/>
        </w:rPr>
        <w:t xml:space="preserve"> </w:t>
      </w:r>
      <w:r w:rsidR="00981613"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="00373E06" w:rsidRPr="00BF6F85">
        <w:rPr>
          <w:rFonts w:ascii="Calibri" w:hAnsi="Calibri" w:cs="Calibri"/>
        </w:rPr>
        <w:t>channel</w:t>
      </w:r>
      <w:r w:rsidR="0014294D">
        <w:rPr>
          <w:rFonts w:ascii="Calibri" w:hAnsi="Calibri" w:cs="Calibri"/>
          <w:lang w:eastAsia="zh-CN"/>
        </w:rPr>
        <w:t xml:space="preserve"> </w:t>
      </w:r>
      <w:r w:rsidR="00981613" w:rsidRPr="00BF6F85">
        <w:rPr>
          <w:rFonts w:ascii="Calibri" w:hAnsi="Calibri" w:cs="Calibri"/>
          <w:lang w:eastAsia="zh-CN"/>
        </w:rPr>
        <w:t>structures</w:t>
      </w:r>
    </w:p>
    <w:p w14:paraId="165BCEEE" w14:textId="77777777" w:rsidR="00266DF2" w:rsidRPr="00BF6F85" w:rsidRDefault="00266DF2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</w:p>
    <w:p w14:paraId="637F319B" w14:textId="3E8CF2E6" w:rsidR="007660B9" w:rsidRPr="00BF6F85" w:rsidRDefault="000F5CE8" w:rsidP="000607E0">
      <w:pPr>
        <w:pStyle w:val="jovetitle"/>
        <w:numPr>
          <w:ilvl w:val="3"/>
          <w:numId w:val="2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</w:rPr>
      </w:pPr>
      <w:r w:rsidRPr="00BF6F85">
        <w:rPr>
          <w:rFonts w:ascii="Calibri" w:hAnsi="Calibri" w:cs="Calibri"/>
        </w:rPr>
        <w:t>Spinning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photoresist:</w:t>
      </w:r>
      <w:r w:rsidR="0014294D">
        <w:rPr>
          <w:rFonts w:ascii="Calibri" w:hAnsi="Calibri" w:cs="Calibri"/>
        </w:rPr>
        <w:t xml:space="preserve"> </w:t>
      </w:r>
      <w:r w:rsidR="007660B9" w:rsidRPr="00BF6F85">
        <w:rPr>
          <w:rFonts w:ascii="Calibri" w:hAnsi="Calibri" w:cs="Calibri"/>
        </w:rPr>
        <w:t>Spin</w:t>
      </w:r>
      <w:r w:rsidR="0014294D">
        <w:rPr>
          <w:rFonts w:ascii="Calibri" w:hAnsi="Calibri" w:cs="Calibri"/>
        </w:rPr>
        <w:t xml:space="preserve"> </w:t>
      </w:r>
      <w:r w:rsidR="002923C8" w:rsidRPr="00BF6F85">
        <w:rPr>
          <w:rFonts w:ascii="Calibri" w:hAnsi="Calibri" w:cs="Calibri"/>
        </w:rPr>
        <w:t>coat</w:t>
      </w:r>
      <w:r w:rsidR="0014294D">
        <w:rPr>
          <w:rFonts w:ascii="Calibri" w:hAnsi="Calibri" w:cs="Calibri"/>
        </w:rPr>
        <w:t xml:space="preserve"> </w:t>
      </w:r>
      <w:bookmarkStart w:id="0" w:name="_Hlk61544388"/>
      <w:r w:rsidR="00770B5F" w:rsidRPr="00BF6F85">
        <w:rPr>
          <w:rFonts w:ascii="Calibri" w:hAnsi="Calibri" w:cs="Calibri"/>
        </w:rPr>
        <w:t>5</w:t>
      </w:r>
      <w:r w:rsidR="0014294D">
        <w:rPr>
          <w:rFonts w:ascii="Calibri" w:hAnsi="Calibri" w:cs="Calibri"/>
        </w:rPr>
        <w:t xml:space="preserve"> </w:t>
      </w:r>
      <w:r w:rsidR="00770B5F" w:rsidRPr="00BF6F85">
        <w:rPr>
          <w:rFonts w:ascii="Calibri" w:hAnsi="Calibri" w:cs="Calibri"/>
          <w:lang w:eastAsia="zh-CN"/>
        </w:rPr>
        <w:t>m</w:t>
      </w:r>
      <w:r w:rsidR="000607E0">
        <w:rPr>
          <w:rFonts w:ascii="Calibri" w:hAnsi="Calibri" w:cs="Calibri"/>
          <w:lang w:eastAsia="zh-CN"/>
        </w:rPr>
        <w:t>L</w:t>
      </w:r>
      <w:r w:rsidR="0014294D">
        <w:rPr>
          <w:rFonts w:ascii="Calibri" w:hAnsi="Calibri" w:cs="Calibri"/>
          <w:lang w:eastAsia="zh-CN"/>
        </w:rPr>
        <w:t xml:space="preserve"> </w:t>
      </w:r>
      <w:r w:rsidR="00A90B63" w:rsidRPr="00BF6F85">
        <w:rPr>
          <w:rFonts w:ascii="Calibri" w:hAnsi="Calibri" w:cs="Calibri"/>
          <w:lang w:eastAsia="zh-CN"/>
        </w:rPr>
        <w:t>of</w:t>
      </w:r>
      <w:bookmarkEnd w:id="0"/>
      <w:r w:rsidR="0014294D">
        <w:rPr>
          <w:rFonts w:ascii="Calibri" w:hAnsi="Calibri" w:cs="Calibri"/>
          <w:lang w:eastAsia="zh-CN"/>
        </w:rPr>
        <w:t xml:space="preserve"> </w:t>
      </w:r>
      <w:r w:rsidR="008A7F78" w:rsidRPr="00BF6F85">
        <w:rPr>
          <w:rFonts w:ascii="Calibri" w:hAnsi="Calibri" w:cs="Calibri"/>
        </w:rPr>
        <w:t>the</w:t>
      </w:r>
      <w:r w:rsidR="0014294D">
        <w:rPr>
          <w:rFonts w:ascii="Calibri" w:hAnsi="Calibri" w:cs="Calibri"/>
        </w:rPr>
        <w:t xml:space="preserve"> </w:t>
      </w:r>
      <w:r w:rsidR="007660B9" w:rsidRPr="00BF6F85">
        <w:rPr>
          <w:rFonts w:ascii="Calibri" w:hAnsi="Calibri" w:cs="Calibri"/>
        </w:rPr>
        <w:t>SU-8</w:t>
      </w:r>
      <w:r w:rsidR="0014294D">
        <w:rPr>
          <w:rFonts w:ascii="Calibri" w:hAnsi="Calibri" w:cs="Calibri"/>
        </w:rPr>
        <w:t xml:space="preserve"> </w:t>
      </w:r>
      <w:r w:rsidR="007660B9" w:rsidRPr="00BF6F85">
        <w:rPr>
          <w:rFonts w:ascii="Calibri" w:hAnsi="Calibri" w:cs="Calibri"/>
        </w:rPr>
        <w:t>3025</w:t>
      </w:r>
      <w:r w:rsidR="0014294D">
        <w:rPr>
          <w:rFonts w:ascii="Calibri" w:hAnsi="Calibri" w:cs="Calibri"/>
        </w:rPr>
        <w:t xml:space="preserve"> </w:t>
      </w:r>
      <w:r w:rsidR="007660B9" w:rsidRPr="00BF6F85">
        <w:rPr>
          <w:rFonts w:ascii="Calibri" w:hAnsi="Calibri" w:cs="Calibri"/>
        </w:rPr>
        <w:t>negative</w:t>
      </w:r>
      <w:r w:rsidR="0014294D">
        <w:rPr>
          <w:rFonts w:ascii="Calibri" w:hAnsi="Calibri" w:cs="Calibri"/>
        </w:rPr>
        <w:t xml:space="preserve"> </w:t>
      </w:r>
      <w:r w:rsidR="007660B9" w:rsidRPr="00BF6F85">
        <w:rPr>
          <w:rFonts w:ascii="Calibri" w:hAnsi="Calibri" w:cs="Calibri"/>
        </w:rPr>
        <w:t>photoresist</w:t>
      </w:r>
      <w:r w:rsidR="0014294D">
        <w:rPr>
          <w:rFonts w:ascii="Calibri" w:hAnsi="Calibri" w:cs="Calibri"/>
        </w:rPr>
        <w:t xml:space="preserve"> </w:t>
      </w:r>
      <w:r w:rsidR="007660B9" w:rsidRPr="00BF6F85">
        <w:rPr>
          <w:rFonts w:ascii="Calibri" w:hAnsi="Calibri" w:cs="Calibri"/>
        </w:rPr>
        <w:t>on</w:t>
      </w:r>
      <w:r w:rsidR="0014294D">
        <w:rPr>
          <w:rFonts w:ascii="Calibri" w:hAnsi="Calibri" w:cs="Calibri"/>
        </w:rPr>
        <w:t xml:space="preserve"> a </w:t>
      </w:r>
      <w:r w:rsidR="007660B9" w:rsidRPr="00BF6F85">
        <w:rPr>
          <w:rFonts w:ascii="Calibri" w:hAnsi="Calibri" w:cs="Calibri"/>
        </w:rPr>
        <w:t>silicon</w:t>
      </w:r>
      <w:r w:rsidR="0014294D">
        <w:rPr>
          <w:rFonts w:ascii="Calibri" w:hAnsi="Calibri" w:cs="Calibri"/>
        </w:rPr>
        <w:t xml:space="preserve"> </w:t>
      </w:r>
      <w:r w:rsidR="007660B9" w:rsidRPr="00BF6F85">
        <w:rPr>
          <w:rFonts w:ascii="Calibri" w:hAnsi="Calibri" w:cs="Calibri"/>
        </w:rPr>
        <w:t>wafer</w:t>
      </w:r>
      <w:r w:rsidR="0014294D">
        <w:rPr>
          <w:rFonts w:ascii="Calibri" w:hAnsi="Calibri" w:cs="Calibri"/>
        </w:rPr>
        <w:t xml:space="preserve"> </w:t>
      </w:r>
      <w:r w:rsidR="007660B9" w:rsidRPr="00BF6F85">
        <w:rPr>
          <w:rFonts w:ascii="Calibri" w:hAnsi="Calibri" w:cs="Calibri"/>
        </w:rPr>
        <w:t>at</w:t>
      </w:r>
      <w:r w:rsidR="0014294D">
        <w:rPr>
          <w:rFonts w:ascii="Calibri" w:hAnsi="Calibri" w:cs="Calibri"/>
        </w:rPr>
        <w:t xml:space="preserve"> </w:t>
      </w:r>
      <w:r w:rsidR="007660B9" w:rsidRPr="00BF6F85">
        <w:rPr>
          <w:rFonts w:ascii="Calibri" w:hAnsi="Calibri" w:cs="Calibri"/>
        </w:rPr>
        <w:t>500</w:t>
      </w:r>
      <w:r w:rsidR="0014294D">
        <w:rPr>
          <w:rFonts w:ascii="Calibri" w:hAnsi="Calibri" w:cs="Calibri"/>
        </w:rPr>
        <w:t xml:space="preserve"> </w:t>
      </w:r>
      <w:r w:rsidR="007660B9" w:rsidRPr="00BF6F85">
        <w:rPr>
          <w:rFonts w:ascii="Calibri" w:hAnsi="Calibri" w:cs="Calibri"/>
        </w:rPr>
        <w:t>rpm</w:t>
      </w:r>
      <w:r w:rsidR="0014294D">
        <w:rPr>
          <w:rFonts w:ascii="Calibri" w:hAnsi="Calibri" w:cs="Calibri"/>
        </w:rPr>
        <w:t xml:space="preserve"> </w:t>
      </w:r>
      <w:r w:rsidR="007660B9" w:rsidRPr="00BF6F85">
        <w:rPr>
          <w:rFonts w:ascii="Calibri" w:hAnsi="Calibri" w:cs="Calibri"/>
        </w:rPr>
        <w:t>for</w:t>
      </w:r>
      <w:r w:rsidR="0014294D">
        <w:rPr>
          <w:rFonts w:ascii="Calibri" w:hAnsi="Calibri" w:cs="Calibri"/>
        </w:rPr>
        <w:t xml:space="preserve"> </w:t>
      </w:r>
      <w:r w:rsidR="007660B9" w:rsidRPr="00BF6F85">
        <w:rPr>
          <w:rFonts w:ascii="Calibri" w:hAnsi="Calibri" w:cs="Calibri"/>
        </w:rPr>
        <w:t>10</w:t>
      </w:r>
      <w:r w:rsidR="0014294D">
        <w:rPr>
          <w:rFonts w:ascii="Calibri" w:hAnsi="Calibri" w:cs="Calibri"/>
        </w:rPr>
        <w:t xml:space="preserve"> </w:t>
      </w:r>
      <w:r w:rsidR="00266DF2" w:rsidRPr="00BF6F85">
        <w:rPr>
          <w:rFonts w:ascii="Calibri" w:hAnsi="Calibri" w:cs="Calibri"/>
        </w:rPr>
        <w:t>s</w:t>
      </w:r>
      <w:r w:rsidR="0014294D">
        <w:rPr>
          <w:rFonts w:ascii="Calibri" w:hAnsi="Calibri" w:cs="Calibri"/>
        </w:rPr>
        <w:t xml:space="preserve"> </w:t>
      </w:r>
      <w:r w:rsidR="007660B9" w:rsidRPr="00BF6F85">
        <w:rPr>
          <w:rFonts w:ascii="Calibri" w:hAnsi="Calibri" w:cs="Calibri"/>
        </w:rPr>
        <w:t>and</w:t>
      </w:r>
      <w:r w:rsidR="0014294D">
        <w:rPr>
          <w:rFonts w:ascii="Calibri" w:hAnsi="Calibri" w:cs="Calibri"/>
        </w:rPr>
        <w:t xml:space="preserve"> </w:t>
      </w:r>
      <w:r w:rsidR="007660B9" w:rsidRPr="00BF6F85">
        <w:rPr>
          <w:rFonts w:ascii="Calibri" w:hAnsi="Calibri" w:cs="Calibri"/>
        </w:rPr>
        <w:t>3000</w:t>
      </w:r>
      <w:r w:rsidR="0014294D">
        <w:rPr>
          <w:rFonts w:ascii="Calibri" w:hAnsi="Calibri" w:cs="Calibri"/>
        </w:rPr>
        <w:t xml:space="preserve"> </w:t>
      </w:r>
      <w:r w:rsidR="007660B9" w:rsidRPr="00BF6F85">
        <w:rPr>
          <w:rFonts w:ascii="Calibri" w:hAnsi="Calibri" w:cs="Calibri"/>
        </w:rPr>
        <w:t>rpm</w:t>
      </w:r>
      <w:r w:rsidR="0014294D">
        <w:rPr>
          <w:rFonts w:ascii="Calibri" w:hAnsi="Calibri" w:cs="Calibri"/>
        </w:rPr>
        <w:t xml:space="preserve"> </w:t>
      </w:r>
      <w:r w:rsidR="007660B9" w:rsidRPr="00BF6F85">
        <w:rPr>
          <w:rFonts w:ascii="Calibri" w:hAnsi="Calibri" w:cs="Calibri"/>
        </w:rPr>
        <w:t>for</w:t>
      </w:r>
      <w:r w:rsidR="0014294D">
        <w:rPr>
          <w:rFonts w:ascii="Calibri" w:hAnsi="Calibri" w:cs="Calibri"/>
        </w:rPr>
        <w:t xml:space="preserve"> </w:t>
      </w:r>
      <w:r w:rsidR="007660B9" w:rsidRPr="00BF6F85">
        <w:rPr>
          <w:rFonts w:ascii="Calibri" w:hAnsi="Calibri" w:cs="Calibri"/>
        </w:rPr>
        <w:t>30</w:t>
      </w:r>
      <w:r w:rsidR="0014294D">
        <w:rPr>
          <w:rFonts w:ascii="Calibri" w:hAnsi="Calibri" w:cs="Calibri"/>
        </w:rPr>
        <w:t xml:space="preserve"> </w:t>
      </w:r>
      <w:r w:rsidR="00266DF2" w:rsidRPr="00BF6F85">
        <w:rPr>
          <w:rFonts w:ascii="Calibri" w:hAnsi="Calibri" w:cs="Calibri"/>
        </w:rPr>
        <w:t>s</w:t>
      </w:r>
      <w:r w:rsidR="00CD6EA4" w:rsidRPr="00BF6F85">
        <w:rPr>
          <w:rFonts w:ascii="Calibri" w:hAnsi="Calibri" w:cs="Calibri"/>
        </w:rPr>
        <w:t>.</w:t>
      </w:r>
    </w:p>
    <w:p w14:paraId="63D30FA7" w14:textId="77777777" w:rsidR="00266DF2" w:rsidRPr="00BF6F85" w:rsidRDefault="00266DF2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</w:p>
    <w:p w14:paraId="4207725D" w14:textId="2D3C95B8" w:rsidR="00CD6EA4" w:rsidRPr="00BF6F85" w:rsidRDefault="000F5CE8" w:rsidP="000607E0">
      <w:pPr>
        <w:pStyle w:val="jovetitle"/>
        <w:numPr>
          <w:ilvl w:val="3"/>
          <w:numId w:val="2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</w:rPr>
      </w:pPr>
      <w:r w:rsidRPr="00BF6F85">
        <w:rPr>
          <w:rFonts w:ascii="Calibri" w:hAnsi="Calibri" w:cs="Calibri"/>
        </w:rPr>
        <w:t>Soft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bake:</w:t>
      </w:r>
      <w:r w:rsidR="0014294D">
        <w:rPr>
          <w:rFonts w:ascii="Calibri" w:hAnsi="Calibri" w:cs="Calibri"/>
          <w:lang w:eastAsia="zh-CN"/>
        </w:rPr>
        <w:t xml:space="preserve"> </w:t>
      </w:r>
      <w:r w:rsidR="00CD6EA4" w:rsidRPr="00BF6F85">
        <w:rPr>
          <w:rFonts w:ascii="Calibri" w:hAnsi="Calibri" w:cs="Calibri"/>
          <w:lang w:eastAsia="zh-CN"/>
        </w:rPr>
        <w:t>Put</w:t>
      </w:r>
      <w:r w:rsidR="0014294D">
        <w:rPr>
          <w:rFonts w:ascii="Calibri" w:hAnsi="Calibri" w:cs="Calibri"/>
          <w:lang w:eastAsia="zh-CN"/>
        </w:rPr>
        <w:t xml:space="preserve"> </w:t>
      </w:r>
      <w:r w:rsidR="00CD6EA4"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="00CD6EA4" w:rsidRPr="00BF6F85">
        <w:rPr>
          <w:rFonts w:ascii="Calibri" w:hAnsi="Calibri" w:cs="Calibri"/>
          <w:lang w:eastAsia="zh-CN"/>
        </w:rPr>
        <w:t>wafer</w:t>
      </w:r>
      <w:r w:rsidR="0014294D">
        <w:rPr>
          <w:rFonts w:ascii="Calibri" w:hAnsi="Calibri" w:cs="Calibri"/>
          <w:lang w:eastAsia="zh-CN"/>
        </w:rPr>
        <w:t xml:space="preserve"> </w:t>
      </w:r>
      <w:r w:rsidR="00CD6EA4" w:rsidRPr="00BF6F85">
        <w:rPr>
          <w:rFonts w:ascii="Calibri" w:hAnsi="Calibri" w:cs="Calibri"/>
          <w:lang w:eastAsia="zh-CN"/>
        </w:rPr>
        <w:t>on</w:t>
      </w:r>
      <w:r w:rsidR="0014294D">
        <w:rPr>
          <w:rFonts w:ascii="Calibri" w:hAnsi="Calibri" w:cs="Calibri"/>
          <w:lang w:eastAsia="zh-CN"/>
        </w:rPr>
        <w:t xml:space="preserve"> </w:t>
      </w:r>
      <w:r w:rsidR="00266DF2" w:rsidRPr="00BF6F85">
        <w:rPr>
          <w:rFonts w:ascii="Calibri" w:hAnsi="Calibri" w:cs="Calibri"/>
          <w:lang w:eastAsia="zh-CN"/>
        </w:rPr>
        <w:t>a</w:t>
      </w:r>
      <w:r w:rsidR="0014294D">
        <w:rPr>
          <w:rFonts w:ascii="Calibri" w:hAnsi="Calibri" w:cs="Calibri"/>
          <w:lang w:eastAsia="zh-CN"/>
        </w:rPr>
        <w:t xml:space="preserve"> </w:t>
      </w:r>
      <w:r w:rsidR="00CD6EA4" w:rsidRPr="00BF6F85">
        <w:rPr>
          <w:rFonts w:ascii="Calibri" w:hAnsi="Calibri" w:cs="Calibri"/>
          <w:lang w:eastAsia="zh-CN"/>
        </w:rPr>
        <w:t>hotplate</w:t>
      </w:r>
      <w:r w:rsidR="0014294D">
        <w:rPr>
          <w:rFonts w:ascii="Calibri" w:hAnsi="Calibri" w:cs="Calibri"/>
          <w:lang w:eastAsia="zh-CN"/>
        </w:rPr>
        <w:t xml:space="preserve"> </w:t>
      </w:r>
      <w:r w:rsidR="008D2543" w:rsidRPr="00BF6F85">
        <w:rPr>
          <w:rFonts w:ascii="Calibri" w:hAnsi="Calibri" w:cs="Calibri"/>
          <w:lang w:eastAsia="zh-CN"/>
        </w:rPr>
        <w:t>at</w:t>
      </w:r>
      <w:r w:rsidR="0014294D">
        <w:rPr>
          <w:rFonts w:ascii="Calibri" w:hAnsi="Calibri" w:cs="Calibri"/>
          <w:lang w:eastAsia="zh-CN"/>
        </w:rPr>
        <w:t xml:space="preserve"> </w:t>
      </w:r>
      <w:r w:rsidR="00CD6EA4" w:rsidRPr="00BF6F85">
        <w:rPr>
          <w:rFonts w:ascii="Calibri" w:hAnsi="Calibri" w:cs="Calibri"/>
        </w:rPr>
        <w:t>65</w:t>
      </w:r>
      <w:r w:rsidR="0014294D">
        <w:rPr>
          <w:rFonts w:ascii="Calibri" w:hAnsi="Calibri" w:cs="Calibri"/>
        </w:rPr>
        <w:t xml:space="preserve"> </w:t>
      </w:r>
      <w:r w:rsidR="00266DF2" w:rsidRPr="00BF6F85">
        <w:rPr>
          <w:rFonts w:ascii="Calibri" w:hAnsi="Calibri" w:cs="Calibri"/>
        </w:rPr>
        <w:t>°C</w:t>
      </w:r>
      <w:r w:rsidR="0014294D">
        <w:rPr>
          <w:rFonts w:ascii="Calibri" w:hAnsi="Calibri" w:cs="Calibri"/>
        </w:rPr>
        <w:t xml:space="preserve"> </w:t>
      </w:r>
      <w:r w:rsidR="00CD6EA4" w:rsidRPr="00BF6F85">
        <w:rPr>
          <w:rFonts w:ascii="Calibri" w:hAnsi="Calibri" w:cs="Calibri"/>
        </w:rPr>
        <w:t>for</w:t>
      </w:r>
      <w:r w:rsidR="0014294D">
        <w:rPr>
          <w:rFonts w:ascii="Calibri" w:hAnsi="Calibri" w:cs="Calibri"/>
        </w:rPr>
        <w:t xml:space="preserve"> </w:t>
      </w:r>
      <w:r w:rsidR="00CD6EA4" w:rsidRPr="00BF6F85">
        <w:rPr>
          <w:rFonts w:ascii="Calibri" w:hAnsi="Calibri" w:cs="Calibri"/>
        </w:rPr>
        <w:t>2</w:t>
      </w:r>
      <w:r w:rsidR="0014294D">
        <w:rPr>
          <w:rFonts w:ascii="Calibri" w:hAnsi="Calibri" w:cs="Calibri"/>
        </w:rPr>
        <w:t xml:space="preserve"> </w:t>
      </w:r>
      <w:r w:rsidR="00CD6EA4" w:rsidRPr="00BF6F85">
        <w:rPr>
          <w:rFonts w:ascii="Calibri" w:hAnsi="Calibri" w:cs="Calibri"/>
        </w:rPr>
        <w:t>min</w:t>
      </w:r>
      <w:r w:rsidR="0014294D">
        <w:rPr>
          <w:rFonts w:ascii="Calibri" w:hAnsi="Calibri" w:cs="Calibri"/>
        </w:rPr>
        <w:t xml:space="preserve"> </w:t>
      </w:r>
      <w:r w:rsidR="00CD6EA4" w:rsidRPr="00BF6F85">
        <w:rPr>
          <w:rFonts w:ascii="Calibri" w:hAnsi="Calibri" w:cs="Calibri"/>
        </w:rPr>
        <w:t>and</w:t>
      </w:r>
      <w:r w:rsidR="0014294D">
        <w:rPr>
          <w:rFonts w:ascii="Calibri" w:hAnsi="Calibri" w:cs="Calibri"/>
        </w:rPr>
        <w:t xml:space="preserve"> </w:t>
      </w:r>
      <w:r w:rsidR="000607E0">
        <w:rPr>
          <w:rFonts w:ascii="Calibri" w:hAnsi="Calibri" w:cs="Calibri"/>
        </w:rPr>
        <w:t>then</w:t>
      </w:r>
      <w:r w:rsidR="0014294D">
        <w:rPr>
          <w:rFonts w:ascii="Calibri" w:hAnsi="Calibri" w:cs="Calibri"/>
        </w:rPr>
        <w:t xml:space="preserve"> </w:t>
      </w:r>
      <w:r w:rsidR="00CD6EA4" w:rsidRPr="00BF6F85">
        <w:rPr>
          <w:rFonts w:ascii="Calibri" w:hAnsi="Calibri" w:cs="Calibri"/>
        </w:rPr>
        <w:t>95</w:t>
      </w:r>
      <w:r w:rsidR="0014294D">
        <w:rPr>
          <w:rFonts w:ascii="Calibri" w:hAnsi="Calibri" w:cs="Calibri"/>
        </w:rPr>
        <w:t xml:space="preserve"> </w:t>
      </w:r>
      <w:r w:rsidR="00266DF2" w:rsidRPr="00BF6F85">
        <w:rPr>
          <w:rFonts w:ascii="Calibri" w:hAnsi="Calibri" w:cs="Calibri"/>
        </w:rPr>
        <w:t>°C</w:t>
      </w:r>
      <w:r w:rsidR="0014294D">
        <w:rPr>
          <w:rFonts w:ascii="Calibri" w:hAnsi="Calibri" w:cs="Calibri"/>
        </w:rPr>
        <w:t xml:space="preserve"> </w:t>
      </w:r>
      <w:r w:rsidR="003F1E0A" w:rsidRPr="00BF6F85">
        <w:rPr>
          <w:rFonts w:ascii="Calibri" w:hAnsi="Calibri" w:cs="Calibri"/>
        </w:rPr>
        <w:t>for</w:t>
      </w:r>
      <w:r w:rsidR="0014294D">
        <w:rPr>
          <w:rFonts w:ascii="Calibri" w:hAnsi="Calibri" w:cs="Calibri"/>
        </w:rPr>
        <w:t xml:space="preserve"> </w:t>
      </w:r>
      <w:r w:rsidR="003F1E0A" w:rsidRPr="00BF6F85">
        <w:rPr>
          <w:rFonts w:ascii="Calibri" w:hAnsi="Calibri" w:cs="Calibri"/>
        </w:rPr>
        <w:t>10</w:t>
      </w:r>
      <w:r w:rsidR="0014294D">
        <w:rPr>
          <w:rFonts w:ascii="Calibri" w:hAnsi="Calibri" w:cs="Calibri"/>
        </w:rPr>
        <w:t xml:space="preserve"> </w:t>
      </w:r>
      <w:r w:rsidR="003F1E0A" w:rsidRPr="00BF6F85">
        <w:rPr>
          <w:rFonts w:ascii="Calibri" w:hAnsi="Calibri" w:cs="Calibri"/>
        </w:rPr>
        <w:t>min</w:t>
      </w:r>
      <w:r w:rsidR="000607E0">
        <w:rPr>
          <w:rFonts w:ascii="Calibri" w:hAnsi="Calibri" w:cs="Calibri"/>
        </w:rPr>
        <w:t>,</w:t>
      </w:r>
      <w:r w:rsidR="0014294D">
        <w:rPr>
          <w:rFonts w:ascii="Calibri" w:hAnsi="Calibri" w:cs="Calibri"/>
        </w:rPr>
        <w:t xml:space="preserve"> </w:t>
      </w:r>
      <w:r w:rsidR="000607E0">
        <w:rPr>
          <w:rFonts w:ascii="Calibri" w:hAnsi="Calibri" w:cs="Calibri"/>
        </w:rPr>
        <w:t>C</w:t>
      </w:r>
      <w:r w:rsidR="003F1E0A" w:rsidRPr="00BF6F85">
        <w:rPr>
          <w:rFonts w:ascii="Calibri" w:hAnsi="Calibri" w:cs="Calibri"/>
        </w:rPr>
        <w:t>ool</w:t>
      </w:r>
      <w:r w:rsidR="0014294D">
        <w:rPr>
          <w:rFonts w:ascii="Calibri" w:hAnsi="Calibri" w:cs="Calibri"/>
        </w:rPr>
        <w:t xml:space="preserve"> </w:t>
      </w:r>
      <w:r w:rsidR="008C0E4A" w:rsidRPr="00BF6F85">
        <w:rPr>
          <w:rFonts w:ascii="Calibri" w:hAnsi="Calibri" w:cs="Calibri"/>
        </w:rPr>
        <w:t>it</w:t>
      </w:r>
      <w:r w:rsidR="0014294D">
        <w:rPr>
          <w:rFonts w:ascii="Calibri" w:hAnsi="Calibri" w:cs="Calibri"/>
        </w:rPr>
        <w:t xml:space="preserve"> </w:t>
      </w:r>
      <w:r w:rsidR="003F1E0A" w:rsidRPr="00BF6F85">
        <w:rPr>
          <w:rFonts w:ascii="Calibri" w:hAnsi="Calibri" w:cs="Calibri"/>
        </w:rPr>
        <w:t>down</w:t>
      </w:r>
      <w:r w:rsidR="0014294D">
        <w:rPr>
          <w:rFonts w:ascii="Calibri" w:hAnsi="Calibri" w:cs="Calibri"/>
        </w:rPr>
        <w:t xml:space="preserve"> </w:t>
      </w:r>
      <w:r w:rsidR="003F1E0A" w:rsidRPr="00BF6F85">
        <w:rPr>
          <w:rFonts w:ascii="Calibri" w:hAnsi="Calibri" w:cs="Calibri"/>
        </w:rPr>
        <w:t>to</w:t>
      </w:r>
      <w:r w:rsidR="0014294D">
        <w:rPr>
          <w:rFonts w:ascii="Calibri" w:hAnsi="Calibri" w:cs="Calibri"/>
        </w:rPr>
        <w:t xml:space="preserve"> </w:t>
      </w:r>
      <w:r w:rsidR="003F1E0A" w:rsidRPr="00BF6F85">
        <w:rPr>
          <w:rFonts w:ascii="Calibri" w:hAnsi="Calibri" w:cs="Calibri"/>
        </w:rPr>
        <w:t>room</w:t>
      </w:r>
      <w:r w:rsidR="0014294D">
        <w:rPr>
          <w:rFonts w:ascii="Calibri" w:hAnsi="Calibri" w:cs="Calibri"/>
        </w:rPr>
        <w:t xml:space="preserve"> </w:t>
      </w:r>
      <w:r w:rsidR="003F1E0A" w:rsidRPr="00BF6F85">
        <w:rPr>
          <w:rFonts w:ascii="Calibri" w:hAnsi="Calibri" w:cs="Calibri"/>
        </w:rPr>
        <w:t>temperature</w:t>
      </w:r>
      <w:r w:rsidR="008D2543" w:rsidRPr="00BF6F85">
        <w:rPr>
          <w:rFonts w:ascii="Calibri" w:hAnsi="Calibri" w:cs="Calibri"/>
        </w:rPr>
        <w:t>.</w:t>
      </w:r>
    </w:p>
    <w:p w14:paraId="1C714AD6" w14:textId="77777777" w:rsidR="00266DF2" w:rsidRPr="00BF6F85" w:rsidRDefault="00266DF2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</w:p>
    <w:p w14:paraId="6AA67987" w14:textId="0DD45943" w:rsidR="003F1E0A" w:rsidRPr="00BF6F85" w:rsidRDefault="000F5CE8" w:rsidP="000607E0">
      <w:pPr>
        <w:pStyle w:val="jovetitle"/>
        <w:numPr>
          <w:ilvl w:val="3"/>
          <w:numId w:val="2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</w:rPr>
      </w:pPr>
      <w:r w:rsidRPr="00BF6F85">
        <w:rPr>
          <w:rFonts w:ascii="Calibri" w:hAnsi="Calibri" w:cs="Calibri"/>
          <w:lang w:eastAsia="zh-CN"/>
        </w:rPr>
        <w:t>Alignment</w:t>
      </w:r>
      <w:r w:rsidR="0014294D">
        <w:rPr>
          <w:rFonts w:ascii="Calibri" w:hAnsi="Calibri" w:cs="Calibri"/>
          <w:lang w:eastAsia="zh-CN"/>
        </w:rPr>
        <w:t xml:space="preserve"> </w:t>
      </w:r>
      <w:r w:rsidR="00CC7FFE" w:rsidRPr="00BF6F85">
        <w:rPr>
          <w:rFonts w:ascii="Calibri" w:hAnsi="Calibri" w:cs="Calibri"/>
          <w:lang w:eastAsia="zh-CN"/>
        </w:rPr>
        <w:t>and</w:t>
      </w:r>
      <w:r w:rsidR="0014294D">
        <w:rPr>
          <w:rFonts w:ascii="Calibri" w:hAnsi="Calibri" w:cs="Calibri"/>
          <w:lang w:eastAsia="zh-CN"/>
        </w:rPr>
        <w:t xml:space="preserve"> c</w:t>
      </w:r>
      <w:r w:rsidR="00CC7FFE" w:rsidRPr="00BF6F85">
        <w:rPr>
          <w:rFonts w:ascii="Calibri" w:hAnsi="Calibri" w:cs="Calibri"/>
          <w:lang w:eastAsia="zh-CN"/>
        </w:rPr>
        <w:t>uring</w:t>
      </w:r>
      <w:r w:rsidRPr="00BF6F85">
        <w:rPr>
          <w:rFonts w:ascii="Calibri" w:hAnsi="Calibri" w:cs="Calibri"/>
          <w:lang w:eastAsia="zh-CN"/>
        </w:rPr>
        <w:t>:</w:t>
      </w:r>
      <w:r w:rsidR="0014294D">
        <w:rPr>
          <w:rFonts w:ascii="Calibri" w:hAnsi="Calibri" w:cs="Calibri"/>
          <w:lang w:eastAsia="zh-CN"/>
        </w:rPr>
        <w:t xml:space="preserve"> </w:t>
      </w:r>
      <w:r w:rsidR="003F1E0A" w:rsidRPr="00BF6F85">
        <w:rPr>
          <w:rFonts w:ascii="Calibri" w:hAnsi="Calibri" w:cs="Calibri"/>
          <w:lang w:eastAsia="zh-CN"/>
        </w:rPr>
        <w:t>Fix</w:t>
      </w:r>
      <w:r w:rsidR="0014294D">
        <w:rPr>
          <w:rFonts w:ascii="Calibri" w:hAnsi="Calibri" w:cs="Calibri"/>
          <w:lang w:eastAsia="zh-CN"/>
        </w:rPr>
        <w:t xml:space="preserve"> </w:t>
      </w:r>
      <w:r w:rsidR="003F1E0A"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="003F1E0A" w:rsidRPr="00BF6F85">
        <w:rPr>
          <w:rFonts w:ascii="Calibri" w:hAnsi="Calibri" w:cs="Calibri"/>
          <w:lang w:eastAsia="zh-CN"/>
        </w:rPr>
        <w:t>wafer</w:t>
      </w:r>
      <w:r w:rsidR="0014294D">
        <w:rPr>
          <w:rFonts w:ascii="Calibri" w:hAnsi="Calibri" w:cs="Calibri"/>
          <w:lang w:eastAsia="zh-CN"/>
        </w:rPr>
        <w:t xml:space="preserve"> </w:t>
      </w:r>
      <w:r w:rsidR="003F1E0A" w:rsidRPr="00BF6F85">
        <w:rPr>
          <w:rFonts w:ascii="Calibri" w:hAnsi="Calibri" w:cs="Calibri"/>
          <w:lang w:eastAsia="zh-CN"/>
        </w:rPr>
        <w:t>and</w:t>
      </w:r>
      <w:r w:rsidR="0014294D">
        <w:rPr>
          <w:rFonts w:ascii="Calibri" w:hAnsi="Calibri" w:cs="Calibri"/>
          <w:lang w:eastAsia="zh-CN"/>
        </w:rPr>
        <w:t xml:space="preserve"> </w:t>
      </w:r>
      <w:r w:rsidR="003F1E0A" w:rsidRPr="00BF6F85">
        <w:rPr>
          <w:rFonts w:ascii="Calibri" w:hAnsi="Calibri" w:cs="Calibri"/>
          <w:lang w:eastAsia="zh-CN"/>
        </w:rPr>
        <w:t>mask</w:t>
      </w:r>
      <w:r w:rsidR="0014294D">
        <w:rPr>
          <w:rFonts w:ascii="Calibri" w:hAnsi="Calibri" w:cs="Calibri"/>
          <w:lang w:eastAsia="zh-CN"/>
        </w:rPr>
        <w:t xml:space="preserve"> </w:t>
      </w:r>
      <w:r w:rsidR="003F1E0A" w:rsidRPr="00BF6F85">
        <w:rPr>
          <w:rFonts w:ascii="Calibri" w:hAnsi="Calibri" w:cs="Calibri"/>
          <w:lang w:eastAsia="zh-CN"/>
        </w:rPr>
        <w:t>on</w:t>
      </w:r>
      <w:r w:rsidR="0014294D">
        <w:rPr>
          <w:rFonts w:ascii="Calibri" w:hAnsi="Calibri" w:cs="Calibri"/>
          <w:lang w:eastAsia="zh-CN"/>
        </w:rPr>
        <w:t xml:space="preserve"> </w:t>
      </w:r>
      <w:r w:rsidR="003F1E0A"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="003F1E0A" w:rsidRPr="00BF6F85">
        <w:rPr>
          <w:rFonts w:ascii="Calibri" w:hAnsi="Calibri" w:cs="Calibri"/>
          <w:lang w:eastAsia="zh-CN"/>
        </w:rPr>
        <w:t>holder</w:t>
      </w:r>
      <w:r w:rsidR="0014294D">
        <w:rPr>
          <w:rFonts w:ascii="Calibri" w:hAnsi="Calibri" w:cs="Calibri"/>
          <w:lang w:eastAsia="zh-CN"/>
        </w:rPr>
        <w:t xml:space="preserve"> </w:t>
      </w:r>
      <w:r w:rsidR="003F1E0A" w:rsidRPr="00BF6F85">
        <w:rPr>
          <w:rFonts w:ascii="Calibri" w:hAnsi="Calibri" w:cs="Calibri"/>
          <w:lang w:eastAsia="zh-CN"/>
        </w:rPr>
        <w:t>of</w:t>
      </w:r>
      <w:r w:rsidR="0014294D">
        <w:rPr>
          <w:rFonts w:ascii="Calibri" w:hAnsi="Calibri" w:cs="Calibri"/>
          <w:lang w:eastAsia="zh-CN"/>
        </w:rPr>
        <w:t xml:space="preserve"> </w:t>
      </w:r>
      <w:r w:rsidR="003F1E0A"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="00266DF2" w:rsidRPr="00BF6F85">
        <w:rPr>
          <w:rFonts w:ascii="Calibri" w:hAnsi="Calibri" w:cs="Calibri"/>
          <w:lang w:eastAsia="zh-CN"/>
        </w:rPr>
        <w:t>aligner</w:t>
      </w:r>
      <w:r w:rsidR="0014294D">
        <w:rPr>
          <w:rFonts w:ascii="Calibri" w:hAnsi="Calibri" w:cs="Calibri"/>
          <w:lang w:eastAsia="zh-CN"/>
        </w:rPr>
        <w:t xml:space="preserve"> </w:t>
      </w:r>
      <w:r w:rsidR="00266DF2" w:rsidRPr="00BF6F85">
        <w:rPr>
          <w:rFonts w:ascii="Calibri" w:hAnsi="Calibri" w:cs="Calibri"/>
          <w:lang w:eastAsia="zh-CN"/>
        </w:rPr>
        <w:t>and</w:t>
      </w:r>
      <w:r w:rsidR="0014294D">
        <w:rPr>
          <w:rFonts w:ascii="Calibri" w:hAnsi="Calibri" w:cs="Calibri"/>
          <w:lang w:eastAsia="zh-CN"/>
        </w:rPr>
        <w:t xml:space="preserve"> </w:t>
      </w:r>
      <w:r w:rsidR="003F1E0A" w:rsidRPr="00BF6F85">
        <w:rPr>
          <w:rFonts w:ascii="Calibri" w:hAnsi="Calibri" w:cs="Calibri"/>
          <w:lang w:eastAsia="zh-CN"/>
        </w:rPr>
        <w:t>turn</w:t>
      </w:r>
      <w:r w:rsidR="0014294D">
        <w:rPr>
          <w:rFonts w:ascii="Calibri" w:hAnsi="Calibri" w:cs="Calibri"/>
          <w:lang w:eastAsia="zh-CN"/>
        </w:rPr>
        <w:t xml:space="preserve"> </w:t>
      </w:r>
      <w:r w:rsidR="003F1E0A" w:rsidRPr="00BF6F85">
        <w:rPr>
          <w:rFonts w:ascii="Calibri" w:hAnsi="Calibri" w:cs="Calibri"/>
          <w:lang w:eastAsia="zh-CN"/>
        </w:rPr>
        <w:t>on</w:t>
      </w:r>
      <w:r w:rsidR="0014294D">
        <w:rPr>
          <w:rFonts w:ascii="Calibri" w:hAnsi="Calibri" w:cs="Calibri"/>
          <w:lang w:eastAsia="zh-CN"/>
        </w:rPr>
        <w:t xml:space="preserve"> </w:t>
      </w:r>
      <w:r w:rsidR="003F1E0A"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="002E4DCC" w:rsidRPr="00BF6F85">
        <w:rPr>
          <w:rFonts w:ascii="Calibri" w:hAnsi="Calibri" w:cs="Calibri"/>
          <w:lang w:eastAsia="zh-CN"/>
        </w:rPr>
        <w:t>light</w:t>
      </w:r>
      <w:r w:rsidR="0014294D">
        <w:rPr>
          <w:rFonts w:ascii="Calibri" w:hAnsi="Calibri" w:cs="Calibri"/>
          <w:lang w:eastAsia="zh-CN"/>
        </w:rPr>
        <w:t xml:space="preserve"> </w:t>
      </w:r>
      <w:r w:rsidR="002E4DCC" w:rsidRPr="00BF6F85">
        <w:rPr>
          <w:rFonts w:ascii="Calibri" w:hAnsi="Calibri" w:cs="Calibri"/>
          <w:lang w:eastAsia="zh-CN"/>
        </w:rPr>
        <w:t>source</w:t>
      </w:r>
      <w:r w:rsidR="0014294D">
        <w:rPr>
          <w:rFonts w:ascii="Calibri" w:hAnsi="Calibri" w:cs="Calibri"/>
          <w:lang w:eastAsia="zh-CN"/>
        </w:rPr>
        <w:t xml:space="preserve"> </w:t>
      </w:r>
      <w:r w:rsidR="002E4DCC" w:rsidRPr="00BF6F85">
        <w:rPr>
          <w:rFonts w:ascii="Calibri" w:hAnsi="Calibri" w:cs="Calibri"/>
          <w:lang w:eastAsia="zh-CN"/>
        </w:rPr>
        <w:t>for</w:t>
      </w:r>
      <w:r w:rsidR="0014294D">
        <w:rPr>
          <w:rFonts w:ascii="Calibri" w:hAnsi="Calibri" w:cs="Calibri"/>
          <w:lang w:eastAsia="zh-CN"/>
        </w:rPr>
        <w:t xml:space="preserve"> </w:t>
      </w:r>
      <w:r w:rsidR="002E4DCC" w:rsidRPr="00BF6F85">
        <w:rPr>
          <w:rFonts w:ascii="Calibri" w:hAnsi="Calibri" w:cs="Calibri"/>
          <w:lang w:eastAsia="zh-CN"/>
        </w:rPr>
        <w:t>18</w:t>
      </w:r>
      <w:r w:rsidR="0014294D">
        <w:rPr>
          <w:rFonts w:ascii="Calibri" w:hAnsi="Calibri" w:cs="Calibri"/>
          <w:lang w:eastAsia="zh-CN"/>
        </w:rPr>
        <w:t xml:space="preserve"> </w:t>
      </w:r>
      <w:r w:rsidR="00266DF2" w:rsidRPr="00BF6F85">
        <w:rPr>
          <w:rFonts w:ascii="Calibri" w:hAnsi="Calibri" w:cs="Calibri"/>
          <w:lang w:eastAsia="zh-CN"/>
        </w:rPr>
        <w:t>s</w:t>
      </w:r>
      <w:r w:rsidR="0014294D">
        <w:rPr>
          <w:rFonts w:ascii="Calibri" w:hAnsi="Calibri" w:cs="Calibri"/>
          <w:lang w:eastAsia="zh-CN"/>
        </w:rPr>
        <w:t xml:space="preserve"> </w:t>
      </w:r>
      <w:r w:rsidR="002E4DCC" w:rsidRPr="00BF6F85">
        <w:rPr>
          <w:rFonts w:ascii="Calibri" w:hAnsi="Calibri" w:cs="Calibri"/>
          <w:lang w:eastAsia="zh-CN"/>
        </w:rPr>
        <w:t>to</w:t>
      </w:r>
      <w:r w:rsidR="0014294D">
        <w:rPr>
          <w:rFonts w:ascii="Calibri" w:hAnsi="Calibri" w:cs="Calibri"/>
          <w:lang w:eastAsia="zh-CN"/>
        </w:rPr>
        <w:t xml:space="preserve"> </w:t>
      </w:r>
      <w:r w:rsidR="00D65FE1" w:rsidRPr="00BF6F85">
        <w:rPr>
          <w:rFonts w:ascii="Calibri" w:hAnsi="Calibri" w:cs="Calibri"/>
          <w:lang w:eastAsia="zh-CN"/>
        </w:rPr>
        <w:t>cure</w:t>
      </w:r>
      <w:r w:rsidR="0014294D">
        <w:rPr>
          <w:rFonts w:ascii="Calibri" w:hAnsi="Calibri" w:cs="Calibri"/>
          <w:lang w:eastAsia="zh-CN"/>
        </w:rPr>
        <w:t xml:space="preserve"> </w:t>
      </w:r>
      <w:r w:rsidR="00D65FE1"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="00D65FE1" w:rsidRPr="00BF6F85">
        <w:rPr>
          <w:rFonts w:ascii="Calibri" w:hAnsi="Calibri" w:cs="Calibri"/>
          <w:lang w:eastAsia="zh-CN"/>
        </w:rPr>
        <w:t>exposed</w:t>
      </w:r>
      <w:r w:rsidR="0014294D">
        <w:rPr>
          <w:rFonts w:ascii="Calibri" w:hAnsi="Calibri" w:cs="Calibri"/>
          <w:lang w:eastAsia="zh-CN"/>
        </w:rPr>
        <w:t xml:space="preserve"> </w:t>
      </w:r>
      <w:r w:rsidR="00D65FE1" w:rsidRPr="00BF6F85">
        <w:rPr>
          <w:rFonts w:ascii="Calibri" w:hAnsi="Calibri" w:cs="Calibri"/>
        </w:rPr>
        <w:t>photoresist</w:t>
      </w:r>
      <w:r w:rsidR="003F1E0A" w:rsidRPr="00BF6F85">
        <w:rPr>
          <w:rFonts w:ascii="Calibri" w:hAnsi="Calibri" w:cs="Calibri"/>
        </w:rPr>
        <w:t>.</w:t>
      </w:r>
    </w:p>
    <w:p w14:paraId="400F1020" w14:textId="77777777" w:rsidR="00266DF2" w:rsidRPr="00BF6F85" w:rsidRDefault="00266DF2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</w:p>
    <w:p w14:paraId="19E448FA" w14:textId="0C24BBCD" w:rsidR="00D65FE1" w:rsidRPr="00BF6F85" w:rsidRDefault="000F5CE8" w:rsidP="000607E0">
      <w:pPr>
        <w:pStyle w:val="jovetitle"/>
        <w:numPr>
          <w:ilvl w:val="3"/>
          <w:numId w:val="2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lang w:eastAsia="zh-CN"/>
        </w:rPr>
      </w:pPr>
      <w:r w:rsidRPr="00BF6F85">
        <w:rPr>
          <w:rFonts w:ascii="Calibri" w:hAnsi="Calibri" w:cs="Calibri"/>
        </w:rPr>
        <w:t>Pre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post</w:t>
      </w:r>
      <w:r w:rsidR="0014294D">
        <w:rPr>
          <w:rFonts w:ascii="Calibri" w:hAnsi="Calibri" w:cs="Calibri"/>
          <w:lang w:eastAsia="zh-CN"/>
        </w:rPr>
        <w:t xml:space="preserve"> </w:t>
      </w:r>
      <w:r w:rsidR="00821B31" w:rsidRPr="00BF6F85">
        <w:rPr>
          <w:rFonts w:ascii="Calibri" w:hAnsi="Calibri" w:cs="Calibri"/>
          <w:lang w:eastAsia="zh-CN"/>
        </w:rPr>
        <w:t>exposure</w:t>
      </w:r>
      <w:r w:rsidR="0014294D">
        <w:rPr>
          <w:rFonts w:ascii="Calibri" w:hAnsi="Calibri" w:cs="Calibri"/>
          <w:lang w:eastAsia="zh-CN"/>
        </w:rPr>
        <w:t xml:space="preserve"> </w:t>
      </w:r>
      <w:r w:rsidR="00821B31" w:rsidRPr="00BF6F85">
        <w:rPr>
          <w:rFonts w:ascii="Calibri" w:hAnsi="Calibri" w:cs="Calibri"/>
          <w:lang w:eastAsia="zh-CN"/>
        </w:rPr>
        <w:t>bake:</w:t>
      </w:r>
      <w:r w:rsidR="0014294D">
        <w:rPr>
          <w:rFonts w:ascii="Calibri" w:hAnsi="Calibri" w:cs="Calibri"/>
          <w:lang w:eastAsia="zh-CN"/>
        </w:rPr>
        <w:t xml:space="preserve"> </w:t>
      </w:r>
      <w:r w:rsidR="00D65FE1" w:rsidRPr="00BF6F85">
        <w:rPr>
          <w:rFonts w:ascii="Calibri" w:hAnsi="Calibri" w:cs="Calibri"/>
          <w:lang w:eastAsia="zh-CN"/>
        </w:rPr>
        <w:t>Ramp</w:t>
      </w:r>
      <w:r w:rsidR="0014294D">
        <w:rPr>
          <w:rFonts w:ascii="Calibri" w:hAnsi="Calibri" w:cs="Calibri"/>
          <w:lang w:eastAsia="zh-CN"/>
        </w:rPr>
        <w:t xml:space="preserve"> </w:t>
      </w:r>
      <w:r w:rsidR="00D65FE1" w:rsidRPr="00BF6F85">
        <w:rPr>
          <w:rFonts w:ascii="Calibri" w:hAnsi="Calibri" w:cs="Calibri"/>
          <w:lang w:eastAsia="zh-CN"/>
        </w:rPr>
        <w:t>up</w:t>
      </w:r>
      <w:r w:rsidR="0014294D">
        <w:rPr>
          <w:rFonts w:ascii="Calibri" w:hAnsi="Calibri" w:cs="Calibri"/>
          <w:lang w:eastAsia="zh-CN"/>
        </w:rPr>
        <w:t xml:space="preserve"> </w:t>
      </w:r>
      <w:r w:rsidR="002E4DCC"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="002E4DCC" w:rsidRPr="00BF6F85">
        <w:rPr>
          <w:rFonts w:ascii="Calibri" w:hAnsi="Calibri" w:cs="Calibri"/>
          <w:lang w:eastAsia="zh-CN"/>
        </w:rPr>
        <w:t>wafer</w:t>
      </w:r>
      <w:r w:rsidR="0014294D">
        <w:rPr>
          <w:rFonts w:ascii="Calibri" w:hAnsi="Calibri" w:cs="Calibri"/>
          <w:lang w:eastAsia="zh-CN"/>
        </w:rPr>
        <w:t xml:space="preserve"> </w:t>
      </w:r>
      <w:r w:rsidR="002E4DCC" w:rsidRPr="00BF6F85">
        <w:rPr>
          <w:rFonts w:ascii="Calibri" w:hAnsi="Calibri" w:cs="Calibri"/>
          <w:lang w:eastAsia="zh-CN"/>
        </w:rPr>
        <w:t>to</w:t>
      </w:r>
      <w:r w:rsidR="0014294D">
        <w:rPr>
          <w:rFonts w:ascii="Calibri" w:hAnsi="Calibri" w:cs="Calibri"/>
          <w:lang w:eastAsia="zh-CN"/>
        </w:rPr>
        <w:t xml:space="preserve"> </w:t>
      </w:r>
      <w:r w:rsidR="002E4DCC" w:rsidRPr="00BF6F85">
        <w:rPr>
          <w:rFonts w:ascii="Calibri" w:hAnsi="Calibri" w:cs="Calibri"/>
          <w:lang w:eastAsia="zh-CN"/>
        </w:rPr>
        <w:t>95</w:t>
      </w:r>
      <w:r w:rsidR="0014294D">
        <w:rPr>
          <w:rFonts w:ascii="Cambria Math" w:hAnsi="Cambria Math" w:cs="Cambria Math"/>
        </w:rPr>
        <w:t xml:space="preserve"> </w:t>
      </w:r>
      <w:r w:rsidR="00266DF2" w:rsidRPr="00BF6F85">
        <w:rPr>
          <w:rFonts w:ascii="Calibri" w:hAnsi="Calibri" w:cs="Calibri"/>
        </w:rPr>
        <w:t>°C</w:t>
      </w:r>
      <w:r w:rsidR="0014294D">
        <w:rPr>
          <w:rFonts w:ascii="Calibri" w:hAnsi="Calibri" w:cs="Calibri"/>
          <w:lang w:eastAsia="zh-CN"/>
        </w:rPr>
        <w:t xml:space="preserve"> </w:t>
      </w:r>
      <w:r w:rsidR="00D65FE1" w:rsidRPr="00BF6F85">
        <w:rPr>
          <w:rFonts w:ascii="Calibri" w:hAnsi="Calibri" w:cs="Calibri"/>
          <w:lang w:eastAsia="zh-CN"/>
        </w:rPr>
        <w:t>at</w:t>
      </w:r>
      <w:r w:rsidR="0014294D">
        <w:rPr>
          <w:rFonts w:ascii="Calibri" w:hAnsi="Calibri" w:cs="Calibri"/>
          <w:lang w:eastAsia="zh-CN"/>
        </w:rPr>
        <w:t xml:space="preserve"> </w:t>
      </w:r>
      <w:r w:rsidR="00D65FE1" w:rsidRPr="00BF6F85">
        <w:rPr>
          <w:rFonts w:ascii="Calibri" w:hAnsi="Calibri" w:cs="Calibri"/>
          <w:lang w:eastAsia="zh-CN"/>
        </w:rPr>
        <w:t>110</w:t>
      </w:r>
      <w:r w:rsidR="0014294D">
        <w:rPr>
          <w:rFonts w:ascii="Cambria Math" w:hAnsi="Cambria Math" w:cs="Cambria Math"/>
        </w:rPr>
        <w:t xml:space="preserve"> </w:t>
      </w:r>
      <w:r w:rsidR="00266DF2" w:rsidRPr="00BF6F85">
        <w:rPr>
          <w:rFonts w:ascii="Calibri" w:hAnsi="Calibri" w:cs="Calibri"/>
        </w:rPr>
        <w:t>°C</w:t>
      </w:r>
      <w:r w:rsidR="00D65FE1" w:rsidRPr="00BF6F85">
        <w:rPr>
          <w:rFonts w:ascii="Calibri" w:hAnsi="Calibri" w:cs="Calibri"/>
          <w:lang w:eastAsia="zh-CN"/>
        </w:rPr>
        <w:t>/h</w:t>
      </w:r>
      <w:r w:rsidR="0014294D">
        <w:rPr>
          <w:rFonts w:ascii="Calibri" w:hAnsi="Calibri" w:cs="Calibri"/>
          <w:lang w:eastAsia="zh-CN"/>
        </w:rPr>
        <w:t xml:space="preserve"> </w:t>
      </w:r>
      <w:r w:rsidR="00D65FE1" w:rsidRPr="00BF6F85">
        <w:rPr>
          <w:rFonts w:ascii="Calibri" w:hAnsi="Calibri" w:cs="Calibri"/>
          <w:lang w:eastAsia="zh-CN"/>
        </w:rPr>
        <w:t>from</w:t>
      </w:r>
      <w:r w:rsidR="0014294D">
        <w:rPr>
          <w:rFonts w:ascii="Calibri" w:hAnsi="Calibri" w:cs="Calibri"/>
          <w:lang w:eastAsia="zh-CN"/>
        </w:rPr>
        <w:t xml:space="preserve"> </w:t>
      </w:r>
      <w:r w:rsidR="00D65FE1" w:rsidRPr="00BF6F85">
        <w:rPr>
          <w:rFonts w:ascii="Calibri" w:hAnsi="Calibri" w:cs="Calibri"/>
          <w:lang w:eastAsia="zh-CN"/>
        </w:rPr>
        <w:t>room</w:t>
      </w:r>
      <w:r w:rsidR="0014294D">
        <w:rPr>
          <w:rFonts w:ascii="Calibri" w:hAnsi="Calibri" w:cs="Calibri"/>
          <w:lang w:eastAsia="zh-CN"/>
        </w:rPr>
        <w:t xml:space="preserve"> </w:t>
      </w:r>
      <w:r w:rsidR="000607E0" w:rsidRPr="00BF6F85">
        <w:rPr>
          <w:rFonts w:ascii="Calibri" w:hAnsi="Calibri" w:cs="Calibri"/>
          <w:lang w:eastAsia="zh-CN"/>
        </w:rPr>
        <w:t>temperature</w:t>
      </w:r>
      <w:r w:rsidR="0014294D">
        <w:rPr>
          <w:rFonts w:ascii="Calibri" w:hAnsi="Calibri" w:cs="Calibri"/>
          <w:lang w:eastAsia="zh-CN"/>
        </w:rPr>
        <w:t xml:space="preserve"> </w:t>
      </w:r>
      <w:r w:rsidR="000607E0" w:rsidRPr="00BF6F85">
        <w:rPr>
          <w:rFonts w:ascii="Calibri" w:hAnsi="Calibri" w:cs="Calibri"/>
          <w:lang w:eastAsia="zh-CN"/>
        </w:rPr>
        <w:t>and</w:t>
      </w:r>
      <w:r w:rsidR="0014294D">
        <w:rPr>
          <w:rFonts w:ascii="Calibri" w:hAnsi="Calibri" w:cs="Calibri"/>
          <w:lang w:eastAsia="zh-CN"/>
        </w:rPr>
        <w:t xml:space="preserve"> </w:t>
      </w:r>
      <w:r w:rsidR="00D65FE1" w:rsidRPr="00BF6F85">
        <w:rPr>
          <w:rFonts w:ascii="Calibri" w:hAnsi="Calibri" w:cs="Calibri"/>
          <w:lang w:eastAsia="zh-CN"/>
        </w:rPr>
        <w:t>keep</w:t>
      </w:r>
      <w:r w:rsidR="0014294D">
        <w:rPr>
          <w:rFonts w:ascii="Calibri" w:hAnsi="Calibri" w:cs="Calibri"/>
          <w:lang w:eastAsia="zh-CN"/>
        </w:rPr>
        <w:t xml:space="preserve"> </w:t>
      </w:r>
      <w:r w:rsidR="00D65FE1" w:rsidRPr="00BF6F85">
        <w:rPr>
          <w:rFonts w:ascii="Calibri" w:hAnsi="Calibri" w:cs="Calibri"/>
          <w:lang w:eastAsia="zh-CN"/>
        </w:rPr>
        <w:t>it</w:t>
      </w:r>
      <w:r w:rsidR="0014294D">
        <w:rPr>
          <w:rFonts w:ascii="Calibri" w:hAnsi="Calibri" w:cs="Calibri"/>
          <w:lang w:eastAsia="zh-CN"/>
        </w:rPr>
        <w:t xml:space="preserve"> </w:t>
      </w:r>
      <w:r w:rsidR="00D65FE1" w:rsidRPr="00BF6F85">
        <w:rPr>
          <w:rFonts w:ascii="Calibri" w:hAnsi="Calibri" w:cs="Calibri"/>
          <w:lang w:eastAsia="zh-CN"/>
        </w:rPr>
        <w:t>at</w:t>
      </w:r>
      <w:r w:rsidR="0014294D">
        <w:rPr>
          <w:rFonts w:ascii="Calibri" w:hAnsi="Calibri" w:cs="Calibri"/>
          <w:lang w:eastAsia="zh-CN"/>
        </w:rPr>
        <w:t xml:space="preserve"> </w:t>
      </w:r>
      <w:r w:rsidR="00D65FE1" w:rsidRPr="00BF6F85">
        <w:rPr>
          <w:rFonts w:ascii="Calibri" w:hAnsi="Calibri" w:cs="Calibri"/>
          <w:lang w:eastAsia="zh-CN"/>
        </w:rPr>
        <w:t>least</w:t>
      </w:r>
      <w:r w:rsidR="0014294D">
        <w:rPr>
          <w:rFonts w:ascii="Calibri" w:hAnsi="Calibri" w:cs="Calibri"/>
          <w:lang w:eastAsia="zh-CN"/>
        </w:rPr>
        <w:t xml:space="preserve"> </w:t>
      </w:r>
      <w:r w:rsidR="00D65FE1" w:rsidRPr="00BF6F85">
        <w:rPr>
          <w:rFonts w:ascii="Calibri" w:hAnsi="Calibri" w:cs="Calibri"/>
          <w:lang w:eastAsia="zh-CN"/>
        </w:rPr>
        <w:t>40</w:t>
      </w:r>
      <w:r w:rsidR="0014294D">
        <w:rPr>
          <w:rFonts w:ascii="Calibri" w:hAnsi="Calibri" w:cs="Calibri"/>
          <w:lang w:eastAsia="zh-CN"/>
        </w:rPr>
        <w:t xml:space="preserve"> </w:t>
      </w:r>
      <w:r w:rsidR="002E4DCC" w:rsidRPr="00BF6F85">
        <w:rPr>
          <w:rFonts w:ascii="Calibri" w:hAnsi="Calibri" w:cs="Calibri"/>
          <w:lang w:eastAsia="zh-CN"/>
        </w:rPr>
        <w:t>min</w:t>
      </w:r>
      <w:r w:rsidR="0014294D">
        <w:rPr>
          <w:rFonts w:ascii="Calibri" w:hAnsi="Calibri" w:cs="Calibri"/>
          <w:lang w:eastAsia="zh-CN"/>
        </w:rPr>
        <w:t xml:space="preserve"> </w:t>
      </w:r>
      <w:r w:rsidR="002E4DCC" w:rsidRPr="00BF6F85">
        <w:rPr>
          <w:rFonts w:ascii="Calibri" w:hAnsi="Calibri" w:cs="Calibri"/>
          <w:lang w:eastAsia="zh-CN"/>
        </w:rPr>
        <w:t>till</w:t>
      </w:r>
      <w:r w:rsidR="0014294D">
        <w:rPr>
          <w:rFonts w:ascii="Calibri" w:hAnsi="Calibri" w:cs="Calibri"/>
          <w:lang w:eastAsia="zh-CN"/>
        </w:rPr>
        <w:t xml:space="preserve"> </w:t>
      </w:r>
      <w:r w:rsidR="002E4DCC" w:rsidRPr="00BF6F85">
        <w:rPr>
          <w:rFonts w:ascii="Calibri" w:hAnsi="Calibri" w:cs="Calibri"/>
          <w:lang w:eastAsia="zh-CN"/>
        </w:rPr>
        <w:t>removing</w:t>
      </w:r>
      <w:r w:rsidR="00D65FE1" w:rsidRPr="00BF6F85">
        <w:rPr>
          <w:rFonts w:ascii="Calibri" w:hAnsi="Calibri" w:cs="Calibri"/>
          <w:lang w:eastAsia="zh-CN"/>
        </w:rPr>
        <w:t>.</w:t>
      </w:r>
      <w:r w:rsidR="0014294D">
        <w:rPr>
          <w:rFonts w:ascii="Calibri" w:hAnsi="Calibri" w:cs="Calibri"/>
          <w:lang w:eastAsia="zh-CN"/>
        </w:rPr>
        <w:t xml:space="preserve"> </w:t>
      </w:r>
    </w:p>
    <w:p w14:paraId="058B62E5" w14:textId="77777777" w:rsidR="00266DF2" w:rsidRPr="00BF6F85" w:rsidRDefault="00266DF2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lang w:eastAsia="zh-CN"/>
        </w:rPr>
      </w:pPr>
    </w:p>
    <w:p w14:paraId="3062F913" w14:textId="4BF44F59" w:rsidR="003F1E0A" w:rsidRPr="00BF6F85" w:rsidRDefault="0014294D" w:rsidP="000607E0">
      <w:pPr>
        <w:pStyle w:val="jovetitle"/>
        <w:numPr>
          <w:ilvl w:val="3"/>
          <w:numId w:val="2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 xml:space="preserve"> </w:t>
      </w:r>
      <w:r w:rsidR="00821B31" w:rsidRPr="00BF6F85">
        <w:rPr>
          <w:rFonts w:ascii="Calibri" w:hAnsi="Calibri" w:cs="Calibri"/>
        </w:rPr>
        <w:t>Develop</w:t>
      </w:r>
      <w:r w:rsidR="00821B31" w:rsidRPr="00BF6F85">
        <w:rPr>
          <w:rFonts w:ascii="Calibri" w:hAnsi="Calibri" w:cs="Calibri"/>
          <w:lang w:eastAsia="zh-CN"/>
        </w:rPr>
        <w:t>:</w:t>
      </w:r>
      <w:r>
        <w:rPr>
          <w:rFonts w:ascii="Calibri" w:hAnsi="Calibri" w:cs="Calibri"/>
          <w:lang w:eastAsia="zh-CN"/>
        </w:rPr>
        <w:t xml:space="preserve"> </w:t>
      </w:r>
      <w:r w:rsidR="00D65FE1" w:rsidRPr="00BF6F85">
        <w:rPr>
          <w:rFonts w:ascii="Calibri" w:hAnsi="Calibri" w:cs="Calibri"/>
          <w:lang w:eastAsia="zh-CN"/>
        </w:rPr>
        <w:t>Dip</w:t>
      </w:r>
      <w:r>
        <w:rPr>
          <w:rFonts w:ascii="Calibri" w:hAnsi="Calibri" w:cs="Calibri"/>
          <w:lang w:eastAsia="zh-CN"/>
        </w:rPr>
        <w:t xml:space="preserve"> </w:t>
      </w:r>
      <w:r w:rsidR="00D65FE1" w:rsidRPr="00BF6F85">
        <w:rPr>
          <w:rFonts w:ascii="Calibri" w:hAnsi="Calibri" w:cs="Calibri"/>
          <w:lang w:eastAsia="zh-CN"/>
        </w:rPr>
        <w:t>the</w:t>
      </w:r>
      <w:r>
        <w:rPr>
          <w:rFonts w:ascii="Calibri" w:hAnsi="Calibri" w:cs="Calibri"/>
          <w:lang w:eastAsia="zh-CN"/>
        </w:rPr>
        <w:t xml:space="preserve"> </w:t>
      </w:r>
      <w:r w:rsidR="00D65FE1" w:rsidRPr="00BF6F85">
        <w:rPr>
          <w:rFonts w:ascii="Calibri" w:hAnsi="Calibri" w:cs="Calibri"/>
          <w:lang w:eastAsia="zh-CN"/>
        </w:rPr>
        <w:t>wafer</w:t>
      </w:r>
      <w:r>
        <w:rPr>
          <w:rFonts w:ascii="Calibri" w:hAnsi="Calibri" w:cs="Calibri"/>
          <w:lang w:eastAsia="zh-CN"/>
        </w:rPr>
        <w:t xml:space="preserve"> </w:t>
      </w:r>
      <w:r w:rsidR="00266DF2" w:rsidRPr="00BF6F85">
        <w:rPr>
          <w:rFonts w:ascii="Calibri" w:hAnsi="Calibri" w:cs="Calibri"/>
          <w:lang w:eastAsia="zh-CN"/>
        </w:rPr>
        <w:t>in</w:t>
      </w:r>
      <w:r>
        <w:rPr>
          <w:rFonts w:ascii="Calibri" w:hAnsi="Calibri" w:cs="Calibri"/>
          <w:lang w:eastAsia="zh-CN"/>
        </w:rPr>
        <w:t xml:space="preserve"> </w:t>
      </w:r>
      <w:r w:rsidR="00D65FE1" w:rsidRPr="00BF6F85">
        <w:rPr>
          <w:rFonts w:ascii="Calibri" w:hAnsi="Calibri" w:cs="Calibri"/>
          <w:lang w:eastAsia="zh-CN"/>
        </w:rPr>
        <w:t>the</w:t>
      </w:r>
      <w:r>
        <w:rPr>
          <w:rFonts w:ascii="Calibri" w:hAnsi="Calibri" w:cs="Calibri"/>
          <w:lang w:eastAsia="zh-CN"/>
        </w:rPr>
        <w:t xml:space="preserve"> </w:t>
      </w:r>
      <w:r w:rsidR="00D65FE1" w:rsidRPr="00BF6F85">
        <w:rPr>
          <w:rFonts w:ascii="Calibri" w:hAnsi="Calibri" w:cs="Calibri"/>
          <w:lang w:eastAsia="zh-CN"/>
        </w:rPr>
        <w:t>develop</w:t>
      </w:r>
      <w:r w:rsidR="00266DF2" w:rsidRPr="00BF6F85">
        <w:rPr>
          <w:rFonts w:ascii="Calibri" w:hAnsi="Calibri" w:cs="Calibri"/>
          <w:lang w:eastAsia="zh-CN"/>
        </w:rPr>
        <w:t>ing</w:t>
      </w:r>
      <w:r>
        <w:rPr>
          <w:rFonts w:ascii="Calibri" w:hAnsi="Calibri" w:cs="Calibri"/>
          <w:lang w:eastAsia="zh-CN"/>
        </w:rPr>
        <w:t xml:space="preserve"> </w:t>
      </w:r>
      <w:r w:rsidR="00266DF2" w:rsidRPr="00BF6F85">
        <w:rPr>
          <w:rFonts w:ascii="Calibri" w:hAnsi="Calibri" w:cs="Calibri"/>
          <w:lang w:eastAsia="zh-CN"/>
        </w:rPr>
        <w:t>solution</w:t>
      </w:r>
      <w:r>
        <w:rPr>
          <w:rFonts w:ascii="Calibri" w:hAnsi="Calibri" w:cs="Calibri"/>
          <w:lang w:eastAsia="zh-CN"/>
        </w:rPr>
        <w:t xml:space="preserve"> </w:t>
      </w:r>
      <w:r w:rsidR="0034736D" w:rsidRPr="00BF6F85">
        <w:rPr>
          <w:rFonts w:ascii="Calibri" w:hAnsi="Calibri" w:cs="Calibri"/>
          <w:lang w:eastAsia="zh-CN"/>
        </w:rPr>
        <w:t>(</w:t>
      </w:r>
      <w:r w:rsidR="0034736D" w:rsidRPr="00BF6F85">
        <w:rPr>
          <w:rFonts w:ascii="Calibri" w:hAnsi="Calibri" w:cs="Calibri" w:hint="eastAsia"/>
          <w:lang w:eastAsia="zh-CN"/>
        </w:rPr>
        <w:t>SU</w:t>
      </w:r>
      <w:r w:rsidR="0034736D" w:rsidRPr="00BF6F85">
        <w:rPr>
          <w:rFonts w:ascii="Calibri" w:hAnsi="Calibri" w:cs="Calibri"/>
          <w:lang w:eastAsia="zh-CN"/>
        </w:rPr>
        <w:t>-8</w:t>
      </w:r>
      <w:r>
        <w:rPr>
          <w:rFonts w:ascii="Calibri" w:hAnsi="Calibri" w:cs="Calibri"/>
          <w:lang w:eastAsia="zh-CN"/>
        </w:rPr>
        <w:t xml:space="preserve"> </w:t>
      </w:r>
      <w:r w:rsidR="0034736D" w:rsidRPr="00BF6F85">
        <w:rPr>
          <w:rFonts w:ascii="Calibri" w:hAnsi="Calibri" w:cs="Calibri"/>
          <w:lang w:eastAsia="zh-CN"/>
        </w:rPr>
        <w:t>develop</w:t>
      </w:r>
      <w:r w:rsidR="0034736D" w:rsidRPr="00BF6F85">
        <w:rPr>
          <w:rFonts w:ascii="Calibri" w:hAnsi="Calibri" w:cs="Calibri" w:hint="eastAsia"/>
          <w:lang w:eastAsia="zh-CN"/>
        </w:rPr>
        <w:t>er</w:t>
      </w:r>
      <w:r w:rsidR="0034736D" w:rsidRPr="00BF6F85">
        <w:rPr>
          <w:rFonts w:ascii="Calibri" w:hAnsi="Calibri" w:cs="Calibri"/>
          <w:lang w:eastAsia="zh-CN"/>
        </w:rPr>
        <w:t>)</w:t>
      </w:r>
      <w:r>
        <w:rPr>
          <w:rFonts w:ascii="Calibri" w:hAnsi="Calibri" w:cs="Calibri"/>
          <w:lang w:eastAsia="zh-CN"/>
        </w:rPr>
        <w:t xml:space="preserve"> </w:t>
      </w:r>
      <w:r w:rsidR="00A47ABB" w:rsidRPr="00BF6F85">
        <w:rPr>
          <w:rFonts w:ascii="Calibri" w:hAnsi="Calibri" w:cs="Calibri"/>
          <w:lang w:eastAsia="zh-CN"/>
        </w:rPr>
        <w:t>and</w:t>
      </w:r>
      <w:r>
        <w:rPr>
          <w:rFonts w:ascii="Calibri" w:hAnsi="Calibri" w:cs="Calibri"/>
          <w:lang w:eastAsia="zh-CN"/>
        </w:rPr>
        <w:t xml:space="preserve"> </w:t>
      </w:r>
      <w:r w:rsidR="00A47ABB" w:rsidRPr="00BF6F85">
        <w:rPr>
          <w:rFonts w:ascii="Calibri" w:hAnsi="Calibri" w:cs="Calibri"/>
          <w:lang w:eastAsia="zh-CN"/>
        </w:rPr>
        <w:t>agitate</w:t>
      </w:r>
      <w:r>
        <w:rPr>
          <w:rFonts w:ascii="Calibri" w:hAnsi="Calibri" w:cs="Calibri"/>
          <w:lang w:eastAsia="zh-CN"/>
        </w:rPr>
        <w:t xml:space="preserve"> </w:t>
      </w:r>
      <w:r w:rsidR="00A47ABB" w:rsidRPr="00BF6F85">
        <w:rPr>
          <w:rFonts w:ascii="Calibri" w:hAnsi="Calibri" w:cs="Calibri"/>
          <w:lang w:eastAsia="zh-CN"/>
        </w:rPr>
        <w:t>it</w:t>
      </w:r>
      <w:r>
        <w:rPr>
          <w:rFonts w:ascii="Calibri" w:hAnsi="Calibri" w:cs="Calibri"/>
          <w:lang w:eastAsia="zh-CN"/>
        </w:rPr>
        <w:t xml:space="preserve"> </w:t>
      </w:r>
      <w:r w:rsidR="00A47ABB" w:rsidRPr="00BF6F85">
        <w:rPr>
          <w:rFonts w:ascii="Calibri" w:hAnsi="Calibri" w:cs="Calibri"/>
          <w:lang w:eastAsia="zh-CN"/>
        </w:rPr>
        <w:t>for</w:t>
      </w:r>
      <w:r>
        <w:rPr>
          <w:rFonts w:ascii="Calibri" w:hAnsi="Calibri" w:cs="Calibri"/>
          <w:lang w:eastAsia="zh-CN"/>
        </w:rPr>
        <w:t xml:space="preserve"> </w:t>
      </w:r>
      <w:r w:rsidR="00A47ABB" w:rsidRPr="00BF6F85">
        <w:rPr>
          <w:rFonts w:ascii="Calibri" w:hAnsi="Calibri" w:cs="Calibri"/>
          <w:lang w:eastAsia="zh-CN"/>
        </w:rPr>
        <w:t>2.5</w:t>
      </w:r>
      <w:r>
        <w:rPr>
          <w:rFonts w:ascii="Calibri" w:hAnsi="Calibri" w:cs="Calibri"/>
          <w:lang w:eastAsia="zh-CN"/>
        </w:rPr>
        <w:t xml:space="preserve"> </w:t>
      </w:r>
      <w:r w:rsidR="00A47ABB" w:rsidRPr="00BF6F85">
        <w:rPr>
          <w:rFonts w:ascii="Calibri" w:hAnsi="Calibri" w:cs="Calibri"/>
          <w:lang w:eastAsia="zh-CN"/>
        </w:rPr>
        <w:t>min</w:t>
      </w:r>
      <w:r>
        <w:rPr>
          <w:rFonts w:ascii="Calibri" w:hAnsi="Calibri" w:cs="Calibri"/>
          <w:lang w:eastAsia="zh-CN"/>
        </w:rPr>
        <w:t xml:space="preserve"> </w:t>
      </w:r>
      <w:r w:rsidR="00A47ABB" w:rsidRPr="00BF6F85">
        <w:rPr>
          <w:rFonts w:ascii="Calibri" w:hAnsi="Calibri" w:cs="Calibri"/>
          <w:lang w:eastAsia="zh-CN"/>
        </w:rPr>
        <w:t>to</w:t>
      </w:r>
      <w:r>
        <w:rPr>
          <w:rFonts w:ascii="Calibri" w:hAnsi="Calibri" w:cs="Calibri"/>
          <w:lang w:eastAsia="zh-CN"/>
        </w:rPr>
        <w:t xml:space="preserve"> </w:t>
      </w:r>
      <w:r w:rsidR="00A47ABB" w:rsidRPr="00BF6F85">
        <w:rPr>
          <w:rFonts w:ascii="Calibri" w:hAnsi="Calibri" w:cs="Calibri"/>
          <w:lang w:eastAsia="zh-CN"/>
        </w:rPr>
        <w:t>wash</w:t>
      </w:r>
      <w:r>
        <w:rPr>
          <w:rFonts w:ascii="Calibri" w:hAnsi="Calibri" w:cs="Calibri"/>
          <w:lang w:eastAsia="zh-CN"/>
        </w:rPr>
        <w:t xml:space="preserve"> </w:t>
      </w:r>
      <w:r w:rsidR="00A47ABB" w:rsidRPr="00BF6F85">
        <w:rPr>
          <w:rFonts w:ascii="Calibri" w:hAnsi="Calibri" w:cs="Calibri"/>
          <w:lang w:eastAsia="zh-CN"/>
        </w:rPr>
        <w:t>off</w:t>
      </w:r>
      <w:r>
        <w:rPr>
          <w:rFonts w:ascii="Calibri" w:hAnsi="Calibri" w:cs="Calibri"/>
          <w:lang w:eastAsia="zh-CN"/>
        </w:rPr>
        <w:t xml:space="preserve"> </w:t>
      </w:r>
      <w:r w:rsidR="00A47ABB" w:rsidRPr="00BF6F85">
        <w:rPr>
          <w:rFonts w:ascii="Calibri" w:hAnsi="Calibri" w:cs="Calibri"/>
          <w:lang w:eastAsia="zh-CN"/>
        </w:rPr>
        <w:t>redundant</w:t>
      </w:r>
      <w:r>
        <w:rPr>
          <w:rFonts w:ascii="Calibri" w:hAnsi="Calibri" w:cs="Calibri"/>
          <w:lang w:eastAsia="zh-CN"/>
        </w:rPr>
        <w:t xml:space="preserve"> </w:t>
      </w:r>
      <w:r w:rsidR="00A47ABB" w:rsidRPr="00BF6F85">
        <w:rPr>
          <w:rFonts w:ascii="Calibri" w:hAnsi="Calibri" w:cs="Calibri"/>
          <w:lang w:eastAsia="zh-CN"/>
        </w:rPr>
        <w:t>photoresist</w:t>
      </w:r>
      <w:r>
        <w:rPr>
          <w:rFonts w:ascii="Calibri" w:hAnsi="Calibri" w:cs="Calibri"/>
          <w:lang w:eastAsia="zh-CN"/>
        </w:rPr>
        <w:t xml:space="preserve"> </w:t>
      </w:r>
      <w:r w:rsidR="00A47ABB" w:rsidRPr="00BF6F85">
        <w:rPr>
          <w:rFonts w:ascii="Calibri" w:hAnsi="Calibri" w:cs="Calibri"/>
          <w:lang w:eastAsia="zh-CN"/>
        </w:rPr>
        <w:t>and</w:t>
      </w:r>
      <w:r>
        <w:rPr>
          <w:rFonts w:ascii="Calibri" w:hAnsi="Calibri" w:cs="Calibri"/>
          <w:lang w:eastAsia="zh-CN"/>
        </w:rPr>
        <w:t xml:space="preserve"> </w:t>
      </w:r>
      <w:r w:rsidR="00A47ABB" w:rsidRPr="00BF6F85">
        <w:rPr>
          <w:rFonts w:ascii="Calibri" w:hAnsi="Calibri" w:cs="Calibri"/>
          <w:lang w:eastAsia="zh-CN"/>
        </w:rPr>
        <w:t>get</w:t>
      </w:r>
      <w:r>
        <w:rPr>
          <w:rFonts w:ascii="Calibri" w:hAnsi="Calibri" w:cs="Calibri"/>
          <w:lang w:eastAsia="zh-CN"/>
        </w:rPr>
        <w:t xml:space="preserve"> </w:t>
      </w:r>
      <w:r w:rsidR="00A47ABB" w:rsidRPr="00BF6F85">
        <w:rPr>
          <w:rFonts w:ascii="Calibri" w:hAnsi="Calibri" w:cs="Calibri"/>
          <w:lang w:eastAsia="zh-CN"/>
        </w:rPr>
        <w:t>the</w:t>
      </w:r>
      <w:r>
        <w:rPr>
          <w:rFonts w:ascii="Calibri" w:hAnsi="Calibri" w:cs="Calibri"/>
          <w:lang w:eastAsia="zh-CN"/>
        </w:rPr>
        <w:t xml:space="preserve"> </w:t>
      </w:r>
      <w:r w:rsidR="00A47ABB" w:rsidRPr="00BF6F85">
        <w:rPr>
          <w:rFonts w:ascii="Calibri" w:hAnsi="Calibri" w:cs="Calibri"/>
          <w:lang w:eastAsia="zh-CN"/>
        </w:rPr>
        <w:t>25</w:t>
      </w:r>
      <w:r>
        <w:rPr>
          <w:rFonts w:ascii="Calibri" w:hAnsi="Calibri" w:cs="Calibri"/>
          <w:lang w:eastAsia="zh-CN"/>
        </w:rPr>
        <w:t xml:space="preserve"> </w:t>
      </w:r>
      <w:r w:rsidR="00330294" w:rsidRPr="00BF6F85">
        <w:rPr>
          <w:rFonts w:ascii="Calibri" w:hAnsi="Calibri" w:cs="Calibri"/>
          <w:lang w:eastAsia="zh-CN"/>
        </w:rPr>
        <w:t>μ</w:t>
      </w:r>
      <w:r w:rsidR="00330294" w:rsidRPr="00BF6F85">
        <w:rPr>
          <w:rFonts w:ascii="Calibri" w:hAnsi="Calibri" w:cs="Calibri"/>
        </w:rPr>
        <w:t>m</w:t>
      </w:r>
      <w:r w:rsidR="00A47ABB" w:rsidRPr="00BF6F85">
        <w:rPr>
          <w:rFonts w:ascii="Calibri" w:hAnsi="Calibri" w:cs="Calibri"/>
          <w:lang w:eastAsia="zh-CN"/>
        </w:rPr>
        <w:t>-high</w:t>
      </w:r>
      <w:r>
        <w:rPr>
          <w:rFonts w:ascii="Calibri" w:hAnsi="Calibri" w:cs="Calibri"/>
          <w:lang w:eastAsia="zh-CN"/>
        </w:rPr>
        <w:t xml:space="preserve"> </w:t>
      </w:r>
      <w:r w:rsidR="008C0E4A" w:rsidRPr="00BF6F85">
        <w:rPr>
          <w:rFonts w:ascii="Calibri" w:hAnsi="Calibri" w:cs="Calibri"/>
          <w:lang w:eastAsia="zh-CN"/>
        </w:rPr>
        <w:t>channel</w:t>
      </w:r>
      <w:r>
        <w:rPr>
          <w:rFonts w:ascii="Calibri" w:hAnsi="Calibri" w:cs="Calibri"/>
          <w:lang w:eastAsia="zh-CN"/>
        </w:rPr>
        <w:t xml:space="preserve"> </w:t>
      </w:r>
      <w:r w:rsidR="00A47ABB" w:rsidRPr="00BF6F85">
        <w:rPr>
          <w:rFonts w:ascii="Calibri" w:hAnsi="Calibri" w:cs="Calibri"/>
          <w:lang w:eastAsia="zh-CN"/>
        </w:rPr>
        <w:t>structure.</w:t>
      </w:r>
    </w:p>
    <w:p w14:paraId="42EEBD84" w14:textId="77777777" w:rsidR="00266DF2" w:rsidRPr="00BF6F85" w:rsidRDefault="00266DF2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lang w:eastAsia="zh-CN"/>
        </w:rPr>
      </w:pPr>
    </w:p>
    <w:p w14:paraId="4F03931F" w14:textId="69FF28BA" w:rsidR="007B7D1A" w:rsidRPr="00BF6F85" w:rsidRDefault="00821B31" w:rsidP="000607E0">
      <w:pPr>
        <w:pStyle w:val="jovetitle"/>
        <w:numPr>
          <w:ilvl w:val="3"/>
          <w:numId w:val="2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lang w:eastAsia="zh-CN"/>
        </w:rPr>
      </w:pPr>
      <w:r w:rsidRPr="00BF6F85">
        <w:rPr>
          <w:rFonts w:ascii="Calibri" w:hAnsi="Calibri" w:cs="Calibri"/>
        </w:rPr>
        <w:t>Hard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bake:</w:t>
      </w:r>
      <w:r w:rsidR="0014294D">
        <w:rPr>
          <w:rFonts w:ascii="Calibri" w:hAnsi="Calibri" w:cs="Calibri"/>
          <w:lang w:eastAsia="zh-CN"/>
        </w:rPr>
        <w:t xml:space="preserve"> </w:t>
      </w:r>
      <w:r w:rsidR="007B7D1A" w:rsidRPr="00BF6F85">
        <w:rPr>
          <w:rFonts w:ascii="Calibri" w:hAnsi="Calibri" w:cs="Calibri"/>
          <w:lang w:eastAsia="zh-CN"/>
        </w:rPr>
        <w:t>Cover</w:t>
      </w:r>
      <w:r w:rsidR="0014294D">
        <w:rPr>
          <w:rFonts w:ascii="Calibri" w:hAnsi="Calibri" w:cs="Calibri"/>
          <w:lang w:eastAsia="zh-CN"/>
        </w:rPr>
        <w:t xml:space="preserve"> </w:t>
      </w:r>
      <w:r w:rsidR="007B7D1A"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="007B7D1A" w:rsidRPr="00BF6F85">
        <w:rPr>
          <w:rFonts w:ascii="Calibri" w:hAnsi="Calibri" w:cs="Calibri"/>
          <w:lang w:eastAsia="zh-CN"/>
        </w:rPr>
        <w:t>wafer</w:t>
      </w:r>
      <w:r w:rsidR="0014294D">
        <w:rPr>
          <w:rFonts w:ascii="Calibri" w:hAnsi="Calibri" w:cs="Calibri"/>
          <w:lang w:eastAsia="zh-CN"/>
        </w:rPr>
        <w:t xml:space="preserve"> </w:t>
      </w:r>
      <w:r w:rsidR="007B7D1A" w:rsidRPr="00BF6F85">
        <w:rPr>
          <w:rFonts w:ascii="Calibri" w:hAnsi="Calibri" w:cs="Calibri"/>
          <w:lang w:eastAsia="zh-CN"/>
        </w:rPr>
        <w:t>with</w:t>
      </w:r>
      <w:r w:rsidR="0014294D">
        <w:rPr>
          <w:rFonts w:ascii="Calibri" w:hAnsi="Calibri" w:cs="Calibri"/>
          <w:lang w:eastAsia="zh-CN"/>
        </w:rPr>
        <w:t xml:space="preserve"> </w:t>
      </w:r>
      <w:r w:rsidR="007B7D1A" w:rsidRPr="00BF6F85">
        <w:rPr>
          <w:rFonts w:ascii="Calibri" w:hAnsi="Calibri" w:cs="Calibri"/>
          <w:lang w:eastAsia="zh-CN"/>
        </w:rPr>
        <w:t>glass</w:t>
      </w:r>
      <w:r w:rsidR="0014294D">
        <w:rPr>
          <w:rFonts w:ascii="Calibri" w:hAnsi="Calibri" w:cs="Calibri"/>
          <w:lang w:eastAsia="zh-CN"/>
        </w:rPr>
        <w:t xml:space="preserve"> </w:t>
      </w:r>
      <w:r w:rsidR="00266DF2" w:rsidRPr="00BF6F85">
        <w:rPr>
          <w:rFonts w:ascii="Calibri" w:hAnsi="Calibri" w:cs="Calibri"/>
          <w:lang w:eastAsia="zh-CN"/>
        </w:rPr>
        <w:t>P</w:t>
      </w:r>
      <w:r w:rsidR="001856C4" w:rsidRPr="00BF6F85">
        <w:rPr>
          <w:rFonts w:ascii="Calibri" w:hAnsi="Calibri" w:cs="Calibri"/>
          <w:lang w:eastAsia="zh-CN"/>
        </w:rPr>
        <w:t>etri</w:t>
      </w:r>
      <w:r w:rsidR="0014294D">
        <w:rPr>
          <w:rFonts w:ascii="Calibri" w:hAnsi="Calibri" w:cs="Calibri"/>
          <w:lang w:eastAsia="zh-CN"/>
        </w:rPr>
        <w:t xml:space="preserve"> </w:t>
      </w:r>
      <w:r w:rsidR="007B7D1A" w:rsidRPr="00BF6F85">
        <w:rPr>
          <w:rFonts w:ascii="Calibri" w:hAnsi="Calibri" w:cs="Calibri"/>
          <w:lang w:eastAsia="zh-CN"/>
        </w:rPr>
        <w:t>dish</w:t>
      </w:r>
      <w:r w:rsidR="0014294D">
        <w:rPr>
          <w:rFonts w:ascii="Calibri" w:hAnsi="Calibri" w:cs="Calibri"/>
          <w:lang w:eastAsia="zh-CN"/>
        </w:rPr>
        <w:t xml:space="preserve"> </w:t>
      </w:r>
      <w:r w:rsidR="007B7D1A" w:rsidRPr="00BF6F85">
        <w:rPr>
          <w:rFonts w:ascii="Calibri" w:hAnsi="Calibri" w:cs="Calibri"/>
          <w:lang w:eastAsia="zh-CN"/>
        </w:rPr>
        <w:t>and</w:t>
      </w:r>
      <w:r w:rsidR="0014294D">
        <w:rPr>
          <w:rFonts w:ascii="Calibri" w:hAnsi="Calibri" w:cs="Calibri"/>
          <w:lang w:eastAsia="zh-CN"/>
        </w:rPr>
        <w:t xml:space="preserve"> </w:t>
      </w:r>
      <w:r w:rsidR="007B7D1A" w:rsidRPr="00BF6F85">
        <w:rPr>
          <w:rFonts w:ascii="Calibri" w:hAnsi="Calibri" w:cs="Calibri"/>
          <w:lang w:eastAsia="zh-CN"/>
        </w:rPr>
        <w:t>bake</w:t>
      </w:r>
      <w:r w:rsidR="0014294D">
        <w:rPr>
          <w:rFonts w:ascii="Calibri" w:hAnsi="Calibri" w:cs="Calibri"/>
          <w:lang w:eastAsia="zh-CN"/>
        </w:rPr>
        <w:t xml:space="preserve"> </w:t>
      </w:r>
      <w:r w:rsidR="007B7D1A" w:rsidRPr="00BF6F85">
        <w:rPr>
          <w:rFonts w:ascii="Calibri" w:hAnsi="Calibri" w:cs="Calibri"/>
          <w:lang w:eastAsia="zh-CN"/>
        </w:rPr>
        <w:t>at</w:t>
      </w:r>
      <w:r w:rsidR="0014294D">
        <w:rPr>
          <w:rFonts w:ascii="Calibri" w:hAnsi="Calibri" w:cs="Calibri"/>
          <w:lang w:eastAsia="zh-CN"/>
        </w:rPr>
        <w:t xml:space="preserve"> </w:t>
      </w:r>
      <w:r w:rsidR="007B7D1A" w:rsidRPr="00BF6F85">
        <w:rPr>
          <w:rFonts w:ascii="Calibri" w:hAnsi="Calibri" w:cs="Calibri"/>
          <w:lang w:eastAsia="zh-CN"/>
        </w:rPr>
        <w:t>65</w:t>
      </w:r>
      <w:r w:rsidR="0014294D">
        <w:rPr>
          <w:rFonts w:ascii="Calibri" w:hAnsi="Calibri" w:cs="Calibri"/>
          <w:lang w:eastAsia="zh-CN"/>
        </w:rPr>
        <w:t xml:space="preserve"> </w:t>
      </w:r>
      <w:r w:rsidR="00266DF2" w:rsidRPr="00BF6F85">
        <w:rPr>
          <w:rFonts w:ascii="Calibri" w:hAnsi="Calibri" w:cs="Calibri"/>
        </w:rPr>
        <w:t>°C</w:t>
      </w:r>
      <w:r w:rsidR="0014294D">
        <w:rPr>
          <w:rFonts w:ascii="Calibri" w:hAnsi="Calibri" w:cs="Calibri"/>
          <w:lang w:eastAsia="zh-CN"/>
        </w:rPr>
        <w:t xml:space="preserve"> </w:t>
      </w:r>
      <w:r w:rsidR="007B7D1A" w:rsidRPr="00BF6F85">
        <w:rPr>
          <w:rFonts w:ascii="Calibri" w:hAnsi="Calibri" w:cs="Calibri"/>
          <w:lang w:eastAsia="zh-CN"/>
        </w:rPr>
        <w:t>for</w:t>
      </w:r>
      <w:r w:rsidR="0014294D">
        <w:rPr>
          <w:rFonts w:ascii="Calibri" w:hAnsi="Calibri" w:cs="Calibri"/>
          <w:lang w:eastAsia="zh-CN"/>
        </w:rPr>
        <w:t xml:space="preserve"> </w:t>
      </w:r>
      <w:r w:rsidR="007B7D1A" w:rsidRPr="00BF6F85">
        <w:rPr>
          <w:rFonts w:ascii="Calibri" w:hAnsi="Calibri" w:cs="Calibri"/>
          <w:lang w:eastAsia="zh-CN"/>
        </w:rPr>
        <w:t>2</w:t>
      </w:r>
      <w:r w:rsidR="0014294D">
        <w:rPr>
          <w:rFonts w:ascii="Calibri" w:hAnsi="Calibri" w:cs="Calibri"/>
          <w:lang w:eastAsia="zh-CN"/>
        </w:rPr>
        <w:t xml:space="preserve"> </w:t>
      </w:r>
      <w:r w:rsidR="007B7D1A" w:rsidRPr="00BF6F85">
        <w:rPr>
          <w:rFonts w:ascii="Calibri" w:hAnsi="Calibri" w:cs="Calibri"/>
          <w:lang w:eastAsia="zh-CN"/>
        </w:rPr>
        <w:t>min,</w:t>
      </w:r>
      <w:r w:rsidR="0014294D">
        <w:rPr>
          <w:rFonts w:ascii="Calibri" w:hAnsi="Calibri" w:cs="Calibri"/>
          <w:lang w:eastAsia="zh-CN"/>
        </w:rPr>
        <w:t xml:space="preserve"> </w:t>
      </w:r>
      <w:r w:rsidR="007B7D1A" w:rsidRPr="00BF6F85">
        <w:rPr>
          <w:rFonts w:ascii="Calibri" w:hAnsi="Calibri" w:cs="Calibri"/>
          <w:lang w:eastAsia="zh-CN"/>
        </w:rPr>
        <w:t>then</w:t>
      </w:r>
      <w:r w:rsidR="0014294D">
        <w:rPr>
          <w:rFonts w:ascii="Calibri" w:hAnsi="Calibri" w:cs="Calibri"/>
          <w:lang w:eastAsia="zh-CN"/>
        </w:rPr>
        <w:t xml:space="preserve"> </w:t>
      </w:r>
      <w:r w:rsidR="007B7D1A" w:rsidRPr="00BF6F85">
        <w:rPr>
          <w:rFonts w:ascii="Calibri" w:hAnsi="Calibri" w:cs="Calibri"/>
          <w:lang w:eastAsia="zh-CN"/>
        </w:rPr>
        <w:t>ramp</w:t>
      </w:r>
      <w:r w:rsidR="0014294D">
        <w:rPr>
          <w:rFonts w:ascii="Calibri" w:hAnsi="Calibri" w:cs="Calibri"/>
          <w:lang w:eastAsia="zh-CN"/>
        </w:rPr>
        <w:t xml:space="preserve"> </w:t>
      </w:r>
      <w:r w:rsidR="007B7D1A" w:rsidRPr="00BF6F85">
        <w:rPr>
          <w:rFonts w:ascii="Calibri" w:hAnsi="Calibri" w:cs="Calibri"/>
          <w:lang w:eastAsia="zh-CN"/>
        </w:rPr>
        <w:t>up</w:t>
      </w:r>
      <w:r w:rsidR="0014294D">
        <w:rPr>
          <w:rFonts w:ascii="Calibri" w:hAnsi="Calibri" w:cs="Calibri"/>
          <w:lang w:eastAsia="zh-CN"/>
        </w:rPr>
        <w:t xml:space="preserve"> </w:t>
      </w:r>
      <w:r w:rsidR="007B7D1A" w:rsidRPr="00BF6F85">
        <w:rPr>
          <w:rFonts w:ascii="Calibri" w:hAnsi="Calibri" w:cs="Calibri"/>
          <w:lang w:eastAsia="zh-CN"/>
        </w:rPr>
        <w:t>to</w:t>
      </w:r>
      <w:r w:rsidR="0014294D">
        <w:rPr>
          <w:rFonts w:ascii="Calibri" w:hAnsi="Calibri" w:cs="Calibri"/>
          <w:lang w:eastAsia="zh-CN"/>
        </w:rPr>
        <w:t xml:space="preserve"> </w:t>
      </w:r>
      <w:r w:rsidR="007B7D1A" w:rsidRPr="00BF6F85">
        <w:rPr>
          <w:rFonts w:ascii="Calibri" w:hAnsi="Calibri" w:cs="Calibri"/>
          <w:lang w:eastAsia="zh-CN"/>
        </w:rPr>
        <w:t>160</w:t>
      </w:r>
      <w:r w:rsidR="0014294D">
        <w:rPr>
          <w:rFonts w:ascii="Cambria Math" w:hAnsi="Cambria Math" w:cs="Cambria Math"/>
        </w:rPr>
        <w:t xml:space="preserve"> </w:t>
      </w:r>
      <w:r w:rsidR="00266DF2" w:rsidRPr="00BF6F85">
        <w:rPr>
          <w:rFonts w:ascii="Calibri" w:hAnsi="Calibri" w:cs="Calibri"/>
        </w:rPr>
        <w:t>°C</w:t>
      </w:r>
      <w:r w:rsidR="0014294D">
        <w:rPr>
          <w:rFonts w:ascii="Calibri" w:hAnsi="Calibri" w:cs="Calibri"/>
          <w:lang w:eastAsia="zh-CN"/>
        </w:rPr>
        <w:t xml:space="preserve"> </w:t>
      </w:r>
      <w:r w:rsidR="007B7D1A" w:rsidRPr="00BF6F85">
        <w:rPr>
          <w:rFonts w:ascii="Calibri" w:hAnsi="Calibri" w:cs="Calibri"/>
          <w:lang w:eastAsia="zh-CN"/>
        </w:rPr>
        <w:t>at</w:t>
      </w:r>
      <w:r w:rsidR="0014294D">
        <w:rPr>
          <w:rFonts w:ascii="Calibri" w:hAnsi="Calibri" w:cs="Calibri"/>
          <w:lang w:eastAsia="zh-CN"/>
        </w:rPr>
        <w:t xml:space="preserve"> </w:t>
      </w:r>
      <w:r w:rsidR="007B7D1A" w:rsidRPr="00BF6F85">
        <w:rPr>
          <w:rFonts w:ascii="Calibri" w:hAnsi="Calibri" w:cs="Calibri"/>
          <w:lang w:eastAsia="zh-CN"/>
        </w:rPr>
        <w:t>120</w:t>
      </w:r>
      <w:r w:rsidR="0014294D">
        <w:rPr>
          <w:rFonts w:ascii="Calibri" w:hAnsi="Calibri" w:cs="Calibri"/>
          <w:lang w:eastAsia="zh-CN"/>
        </w:rPr>
        <w:t xml:space="preserve"> </w:t>
      </w:r>
      <w:r w:rsidR="00266DF2" w:rsidRPr="00BF6F85">
        <w:rPr>
          <w:rFonts w:ascii="Calibri" w:hAnsi="Calibri" w:cs="Calibri"/>
        </w:rPr>
        <w:t>°C</w:t>
      </w:r>
      <w:r w:rsidR="007B7D1A" w:rsidRPr="00BF6F85">
        <w:rPr>
          <w:rFonts w:ascii="Calibri" w:hAnsi="Calibri" w:cs="Calibri"/>
          <w:lang w:eastAsia="zh-CN"/>
        </w:rPr>
        <w:t>/h</w:t>
      </w:r>
      <w:r w:rsidR="0014294D">
        <w:rPr>
          <w:rFonts w:ascii="Calibri" w:hAnsi="Calibri" w:cs="Calibri"/>
          <w:lang w:eastAsia="zh-CN"/>
        </w:rPr>
        <w:t xml:space="preserve"> </w:t>
      </w:r>
      <w:r w:rsidR="008C0E4A" w:rsidRPr="00BF6F85">
        <w:rPr>
          <w:rFonts w:ascii="Calibri" w:hAnsi="Calibri" w:cs="Calibri"/>
          <w:lang w:eastAsia="zh-CN"/>
        </w:rPr>
        <w:t>and</w:t>
      </w:r>
      <w:r w:rsidR="0014294D">
        <w:rPr>
          <w:rFonts w:ascii="Calibri" w:hAnsi="Calibri" w:cs="Calibri"/>
          <w:lang w:eastAsia="zh-CN"/>
        </w:rPr>
        <w:t xml:space="preserve"> </w:t>
      </w:r>
      <w:r w:rsidR="008C0E4A" w:rsidRPr="00BF6F85">
        <w:rPr>
          <w:rFonts w:ascii="Calibri" w:hAnsi="Calibri" w:cs="Calibri"/>
          <w:lang w:eastAsia="zh-CN"/>
        </w:rPr>
        <w:t>keep</w:t>
      </w:r>
      <w:r w:rsidR="0014294D">
        <w:rPr>
          <w:rFonts w:ascii="Calibri" w:hAnsi="Calibri" w:cs="Calibri"/>
          <w:lang w:eastAsia="zh-CN"/>
        </w:rPr>
        <w:t xml:space="preserve"> </w:t>
      </w:r>
      <w:r w:rsidR="008C0E4A" w:rsidRPr="00BF6F85">
        <w:rPr>
          <w:rFonts w:ascii="Calibri" w:hAnsi="Calibri" w:cs="Calibri"/>
          <w:lang w:eastAsia="zh-CN"/>
        </w:rPr>
        <w:t>it</w:t>
      </w:r>
      <w:r w:rsidR="0014294D">
        <w:rPr>
          <w:rFonts w:ascii="Calibri" w:hAnsi="Calibri" w:cs="Calibri"/>
          <w:lang w:eastAsia="zh-CN"/>
        </w:rPr>
        <w:t xml:space="preserve"> </w:t>
      </w:r>
      <w:r w:rsidR="00CC7FFE" w:rsidRPr="00BF6F85">
        <w:rPr>
          <w:rFonts w:ascii="Calibri" w:hAnsi="Calibri" w:cs="Calibri"/>
          <w:lang w:eastAsia="zh-CN"/>
        </w:rPr>
        <w:t>for</w:t>
      </w:r>
      <w:r w:rsidR="0014294D">
        <w:rPr>
          <w:rFonts w:ascii="Calibri" w:hAnsi="Calibri" w:cs="Calibri"/>
          <w:lang w:eastAsia="zh-CN"/>
        </w:rPr>
        <w:t xml:space="preserve"> </w:t>
      </w:r>
      <w:r w:rsidR="009879EB" w:rsidRPr="00BF6F85">
        <w:rPr>
          <w:rFonts w:ascii="Calibri" w:hAnsi="Calibri" w:cs="Calibri"/>
          <w:lang w:eastAsia="zh-CN"/>
        </w:rPr>
        <w:t>3</w:t>
      </w:r>
      <w:r w:rsidR="0014294D">
        <w:rPr>
          <w:rFonts w:ascii="Calibri" w:hAnsi="Calibri" w:cs="Calibri"/>
          <w:lang w:eastAsia="zh-CN"/>
        </w:rPr>
        <w:t xml:space="preserve"> </w:t>
      </w:r>
      <w:r w:rsidR="00CC7FFE" w:rsidRPr="00BF6F85">
        <w:rPr>
          <w:rFonts w:ascii="Calibri" w:hAnsi="Calibri" w:cs="Calibri"/>
          <w:lang w:eastAsia="zh-CN"/>
        </w:rPr>
        <w:t>hours</w:t>
      </w:r>
      <w:r w:rsidR="007B7D1A" w:rsidRPr="00BF6F85">
        <w:rPr>
          <w:rFonts w:ascii="Calibri" w:hAnsi="Calibri" w:cs="Calibri"/>
          <w:lang w:eastAsia="zh-CN"/>
        </w:rPr>
        <w:t>.</w:t>
      </w:r>
    </w:p>
    <w:p w14:paraId="6238F955" w14:textId="77777777" w:rsidR="00E050ED" w:rsidRPr="00BF6F85" w:rsidRDefault="00E050ED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lang w:eastAsia="zh-CN"/>
        </w:rPr>
      </w:pPr>
    </w:p>
    <w:p w14:paraId="29D5D54E" w14:textId="18735007" w:rsidR="00A47ABB" w:rsidRPr="00BF6F85" w:rsidRDefault="0099550A" w:rsidP="000607E0">
      <w:pPr>
        <w:pStyle w:val="jovetitle"/>
        <w:numPr>
          <w:ilvl w:val="2"/>
          <w:numId w:val="2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lang w:eastAsia="zh-CN"/>
        </w:rPr>
      </w:pPr>
      <w:r w:rsidRPr="00BF6F85">
        <w:rPr>
          <w:rFonts w:ascii="Calibri" w:hAnsi="Calibri" w:cs="Calibri"/>
          <w:lang w:eastAsia="zh-CN"/>
        </w:rPr>
        <w:t>Fabricat</w:t>
      </w:r>
      <w:r w:rsidR="00776B78" w:rsidRPr="00BF6F85">
        <w:rPr>
          <w:rFonts w:ascii="Calibri" w:hAnsi="Calibri" w:cs="Calibri"/>
          <w:lang w:eastAsia="zh-CN"/>
        </w:rPr>
        <w:t>ion</w:t>
      </w:r>
      <w:r w:rsidR="0014294D">
        <w:rPr>
          <w:rFonts w:ascii="Calibri" w:hAnsi="Calibri" w:cs="Calibri"/>
          <w:lang w:eastAsia="zh-CN"/>
        </w:rPr>
        <w:t xml:space="preserve"> </w:t>
      </w:r>
      <w:r w:rsidR="00776B78" w:rsidRPr="00BF6F85">
        <w:rPr>
          <w:rFonts w:ascii="Calibri" w:hAnsi="Calibri" w:cs="Calibri"/>
          <w:lang w:eastAsia="zh-CN"/>
        </w:rPr>
        <w:t>of</w:t>
      </w:r>
      <w:r w:rsidR="0014294D">
        <w:rPr>
          <w:rFonts w:ascii="Calibri" w:hAnsi="Calibri" w:cs="Calibri"/>
          <w:lang w:eastAsia="zh-CN"/>
        </w:rPr>
        <w:t xml:space="preserve"> </w:t>
      </w:r>
      <w:r w:rsidR="00776B78"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="00981613" w:rsidRPr="00BF6F85">
        <w:rPr>
          <w:rFonts w:ascii="Calibri" w:hAnsi="Calibri" w:cs="Calibri"/>
          <w:lang w:eastAsia="zh-CN"/>
        </w:rPr>
        <w:t>cell</w:t>
      </w:r>
      <w:r w:rsidR="0014294D">
        <w:rPr>
          <w:rFonts w:ascii="Calibri" w:hAnsi="Calibri" w:cs="Calibri"/>
          <w:lang w:eastAsia="zh-CN"/>
        </w:rPr>
        <w:t xml:space="preserve"> </w:t>
      </w:r>
      <w:r w:rsidR="00981613" w:rsidRPr="00BF6F85">
        <w:rPr>
          <w:rFonts w:ascii="Calibri" w:hAnsi="Calibri" w:cs="Calibri"/>
          <w:lang w:eastAsia="zh-CN"/>
        </w:rPr>
        <w:t>culture</w:t>
      </w:r>
      <w:r w:rsidR="0014294D">
        <w:rPr>
          <w:rFonts w:ascii="Calibri" w:hAnsi="Calibri" w:cs="Calibri"/>
          <w:lang w:eastAsia="zh-CN"/>
        </w:rPr>
        <w:t xml:space="preserve"> </w:t>
      </w:r>
      <w:r w:rsidR="00981613" w:rsidRPr="00BF6F85">
        <w:rPr>
          <w:rFonts w:ascii="Calibri" w:hAnsi="Calibri" w:cs="Calibri"/>
          <w:lang w:eastAsia="zh-CN"/>
        </w:rPr>
        <w:t>chamber</w:t>
      </w:r>
      <w:r w:rsidR="0014294D">
        <w:rPr>
          <w:rFonts w:ascii="Calibri" w:hAnsi="Calibri" w:cs="Calibri"/>
          <w:lang w:eastAsia="zh-CN"/>
        </w:rPr>
        <w:t xml:space="preserve"> </w:t>
      </w:r>
      <w:r w:rsidR="00981613" w:rsidRPr="00BF6F85">
        <w:rPr>
          <w:rFonts w:ascii="Calibri" w:hAnsi="Calibri" w:cs="Calibri"/>
          <w:lang w:eastAsia="zh-CN"/>
        </w:rPr>
        <w:t>with</w:t>
      </w:r>
      <w:r w:rsidR="0014294D">
        <w:rPr>
          <w:rFonts w:ascii="Calibri" w:hAnsi="Calibri" w:cs="Calibri"/>
          <w:lang w:eastAsia="zh-CN"/>
        </w:rPr>
        <w:t xml:space="preserve"> </w:t>
      </w:r>
      <w:r w:rsidR="00981613"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="00776B78" w:rsidRPr="00BF6F85">
        <w:rPr>
          <w:rFonts w:ascii="Calibri" w:hAnsi="Calibri" w:cs="Calibri"/>
          <w:lang w:eastAsia="zh-CN"/>
        </w:rPr>
        <w:t>buffer</w:t>
      </w:r>
      <w:r w:rsidR="0014294D">
        <w:rPr>
          <w:rFonts w:ascii="Calibri" w:hAnsi="Calibri" w:cs="Calibri"/>
          <w:lang w:eastAsia="zh-CN"/>
        </w:rPr>
        <w:t xml:space="preserve"> </w:t>
      </w:r>
      <w:r w:rsidR="00776B78" w:rsidRPr="00BF6F85">
        <w:rPr>
          <w:rFonts w:ascii="Calibri" w:hAnsi="Calibri" w:cs="Calibri"/>
          <w:lang w:eastAsia="zh-CN"/>
        </w:rPr>
        <w:t>layer</w:t>
      </w:r>
    </w:p>
    <w:p w14:paraId="31EAB2BC" w14:textId="77777777" w:rsidR="00266DF2" w:rsidRPr="00BF6F85" w:rsidRDefault="00266DF2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lang w:eastAsia="zh-CN"/>
        </w:rPr>
      </w:pPr>
    </w:p>
    <w:p w14:paraId="533BB6A5" w14:textId="1E0888D7" w:rsidR="007B7D1A" w:rsidRPr="00BF6F85" w:rsidRDefault="0014294D" w:rsidP="000607E0">
      <w:pPr>
        <w:pStyle w:val="jovetitle"/>
        <w:numPr>
          <w:ilvl w:val="3"/>
          <w:numId w:val="2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</w:rPr>
        <w:t>Use</w:t>
      </w:r>
      <w:r>
        <w:rPr>
          <w:rFonts w:ascii="Calibri" w:hAnsi="Calibri" w:cs="Calibri"/>
          <w:lang w:eastAsia="zh-CN"/>
        </w:rPr>
        <w:t xml:space="preserve"> </w:t>
      </w:r>
      <w:r w:rsidR="002923C8" w:rsidRPr="00BF6F85">
        <w:rPr>
          <w:rFonts w:ascii="Calibri" w:hAnsi="Calibri" w:cs="Calibri"/>
          <w:lang w:eastAsia="zh-CN"/>
        </w:rPr>
        <w:t>the</w:t>
      </w:r>
      <w:r>
        <w:rPr>
          <w:rFonts w:ascii="Calibri" w:hAnsi="Calibri" w:cs="Calibri"/>
          <w:lang w:eastAsia="zh-CN"/>
        </w:rPr>
        <w:t xml:space="preserve"> </w:t>
      </w:r>
      <w:r w:rsidR="002923C8" w:rsidRPr="00BF6F85">
        <w:rPr>
          <w:rFonts w:ascii="Calibri" w:hAnsi="Calibri" w:cs="Calibri"/>
          <w:lang w:eastAsia="zh-CN"/>
        </w:rPr>
        <w:t>parameter</w:t>
      </w:r>
      <w:r>
        <w:rPr>
          <w:rFonts w:ascii="Calibri" w:hAnsi="Calibri" w:cs="Calibri"/>
          <w:lang w:eastAsia="zh-CN"/>
        </w:rPr>
        <w:t xml:space="preserve">s </w:t>
      </w:r>
      <w:r w:rsidR="002923C8" w:rsidRPr="00BF6F85">
        <w:rPr>
          <w:rFonts w:ascii="Calibri" w:hAnsi="Calibri" w:cs="Calibri"/>
          <w:lang w:eastAsia="zh-CN"/>
        </w:rPr>
        <w:t>of</w:t>
      </w:r>
      <w:r>
        <w:rPr>
          <w:rFonts w:ascii="Calibri" w:hAnsi="Calibri" w:cs="Calibri"/>
          <w:lang w:eastAsia="zh-CN"/>
        </w:rPr>
        <w:t xml:space="preserve"> </w:t>
      </w:r>
      <w:r w:rsidR="00266DF2" w:rsidRPr="00BF6F85">
        <w:rPr>
          <w:rFonts w:ascii="Calibri" w:hAnsi="Calibri" w:cs="Calibri"/>
          <w:lang w:eastAsia="zh-CN"/>
        </w:rPr>
        <w:t>step</w:t>
      </w:r>
      <w:r>
        <w:rPr>
          <w:rFonts w:ascii="Calibri" w:hAnsi="Calibri" w:cs="Calibri"/>
          <w:lang w:eastAsia="zh-CN"/>
        </w:rPr>
        <w:t xml:space="preserve"> </w:t>
      </w:r>
      <w:r w:rsidR="00266DF2" w:rsidRPr="00BF6F85">
        <w:rPr>
          <w:rFonts w:ascii="Calibri" w:hAnsi="Calibri" w:cs="Calibri"/>
          <w:lang w:eastAsia="zh-CN"/>
        </w:rPr>
        <w:t>2.1.1.1</w:t>
      </w:r>
      <w:r>
        <w:rPr>
          <w:rFonts w:ascii="Calibri" w:hAnsi="Calibri" w:cs="Calibri"/>
          <w:lang w:eastAsia="zh-CN"/>
        </w:rPr>
        <w:t xml:space="preserve"> </w:t>
      </w:r>
      <w:r w:rsidR="002923C8" w:rsidRPr="00BF6F85">
        <w:rPr>
          <w:rFonts w:ascii="Calibri" w:hAnsi="Calibri" w:cs="Calibri"/>
          <w:lang w:eastAsia="zh-CN"/>
        </w:rPr>
        <w:t>to</w:t>
      </w:r>
      <w:r>
        <w:rPr>
          <w:rFonts w:ascii="Calibri" w:hAnsi="Calibri" w:cs="Calibri"/>
          <w:lang w:eastAsia="zh-CN"/>
        </w:rPr>
        <w:t xml:space="preserve"> </w:t>
      </w:r>
      <w:r w:rsidR="002923C8" w:rsidRPr="00BF6F85">
        <w:rPr>
          <w:rFonts w:ascii="Calibri" w:hAnsi="Calibri" w:cs="Calibri"/>
          <w:lang w:eastAsia="zh-CN"/>
        </w:rPr>
        <w:t>s</w:t>
      </w:r>
      <w:r w:rsidR="007B7D1A" w:rsidRPr="00BF6F85">
        <w:rPr>
          <w:rFonts w:ascii="Calibri" w:hAnsi="Calibri" w:cs="Calibri"/>
          <w:lang w:eastAsia="zh-CN"/>
        </w:rPr>
        <w:t>pin</w:t>
      </w:r>
      <w:r>
        <w:rPr>
          <w:rFonts w:ascii="Calibri" w:hAnsi="Calibri" w:cs="Calibri"/>
          <w:lang w:eastAsia="zh-CN"/>
        </w:rPr>
        <w:t xml:space="preserve"> </w:t>
      </w:r>
      <w:r w:rsidR="002923C8" w:rsidRPr="00BF6F85">
        <w:rPr>
          <w:rFonts w:ascii="Calibri" w:hAnsi="Calibri" w:cs="Calibri"/>
          <w:lang w:eastAsia="zh-CN"/>
        </w:rPr>
        <w:t>coat</w:t>
      </w:r>
      <w:r>
        <w:rPr>
          <w:rFonts w:ascii="Calibri" w:hAnsi="Calibri" w:cs="Calibri"/>
          <w:lang w:eastAsia="zh-CN"/>
        </w:rPr>
        <w:t xml:space="preserve"> </w:t>
      </w:r>
      <w:r w:rsidR="00A90B63" w:rsidRPr="00BF6F85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 </w:t>
      </w:r>
      <w:r w:rsidR="00A90B63" w:rsidRPr="00BF6F85">
        <w:rPr>
          <w:rFonts w:ascii="Calibri" w:hAnsi="Calibri" w:cs="Calibri" w:hint="eastAsia"/>
          <w:lang w:eastAsia="zh-CN"/>
        </w:rPr>
        <w:t>m</w:t>
      </w:r>
      <w:r w:rsidR="000607E0">
        <w:rPr>
          <w:rFonts w:ascii="Calibri" w:hAnsi="Calibri" w:cs="Calibri"/>
          <w:lang w:eastAsia="zh-CN"/>
        </w:rPr>
        <w:t>L</w:t>
      </w:r>
      <w:r>
        <w:rPr>
          <w:rFonts w:ascii="Calibri" w:hAnsi="Calibri" w:cs="Calibri"/>
          <w:lang w:eastAsia="zh-CN"/>
        </w:rPr>
        <w:t xml:space="preserve"> </w:t>
      </w:r>
      <w:r w:rsidR="00A90B63" w:rsidRPr="00BF6F85">
        <w:rPr>
          <w:rFonts w:ascii="Calibri" w:hAnsi="Calibri" w:cs="Calibri"/>
          <w:lang w:eastAsia="zh-CN"/>
        </w:rPr>
        <w:t>of</w:t>
      </w:r>
      <w:r>
        <w:rPr>
          <w:rFonts w:ascii="Calibri" w:hAnsi="Calibri" w:cs="Calibri"/>
          <w:lang w:eastAsia="zh-CN"/>
        </w:rPr>
        <w:t xml:space="preserve"> </w:t>
      </w:r>
      <w:r w:rsidR="007B7D1A" w:rsidRPr="00BF6F85">
        <w:rPr>
          <w:rFonts w:ascii="Calibri" w:hAnsi="Calibri" w:cs="Calibri"/>
          <w:lang w:eastAsia="zh-CN"/>
        </w:rPr>
        <w:t>the</w:t>
      </w:r>
      <w:r>
        <w:rPr>
          <w:rFonts w:ascii="Calibri" w:hAnsi="Calibri" w:cs="Calibri"/>
          <w:lang w:eastAsia="zh-CN"/>
        </w:rPr>
        <w:t xml:space="preserve"> </w:t>
      </w:r>
      <w:r w:rsidR="007B7D1A" w:rsidRPr="00BF6F85">
        <w:rPr>
          <w:rFonts w:ascii="Calibri" w:hAnsi="Calibri" w:cs="Calibri"/>
          <w:lang w:eastAsia="zh-CN"/>
        </w:rPr>
        <w:t>SU-8</w:t>
      </w:r>
      <w:r>
        <w:rPr>
          <w:rFonts w:ascii="Calibri" w:hAnsi="Calibri" w:cs="Calibri"/>
          <w:lang w:eastAsia="zh-CN"/>
        </w:rPr>
        <w:t xml:space="preserve"> </w:t>
      </w:r>
      <w:r w:rsidR="007B7D1A" w:rsidRPr="00BF6F85">
        <w:rPr>
          <w:rFonts w:ascii="Calibri" w:hAnsi="Calibri" w:cs="Calibri"/>
          <w:lang w:eastAsia="zh-CN"/>
        </w:rPr>
        <w:t>3075</w:t>
      </w:r>
      <w:r>
        <w:rPr>
          <w:rFonts w:ascii="Calibri" w:hAnsi="Calibri" w:cs="Calibri"/>
          <w:lang w:eastAsia="zh-CN"/>
        </w:rPr>
        <w:t xml:space="preserve"> </w:t>
      </w:r>
      <w:r w:rsidR="007B7D1A" w:rsidRPr="00BF6F85">
        <w:rPr>
          <w:rFonts w:ascii="Calibri" w:hAnsi="Calibri" w:cs="Calibri"/>
          <w:lang w:eastAsia="zh-CN"/>
        </w:rPr>
        <w:t>negative</w:t>
      </w:r>
      <w:r>
        <w:rPr>
          <w:rFonts w:ascii="Calibri" w:hAnsi="Calibri" w:cs="Calibri"/>
          <w:lang w:eastAsia="zh-CN"/>
        </w:rPr>
        <w:t xml:space="preserve"> </w:t>
      </w:r>
      <w:r w:rsidR="007B7D1A" w:rsidRPr="00BF6F85">
        <w:rPr>
          <w:rFonts w:ascii="Calibri" w:hAnsi="Calibri" w:cs="Calibri"/>
          <w:lang w:eastAsia="zh-CN"/>
        </w:rPr>
        <w:t>photoresist</w:t>
      </w:r>
      <w:r>
        <w:rPr>
          <w:rFonts w:ascii="Calibri" w:hAnsi="Calibri" w:cs="Calibri"/>
          <w:lang w:eastAsia="zh-CN"/>
        </w:rPr>
        <w:t xml:space="preserve"> </w:t>
      </w:r>
      <w:r w:rsidR="007B7D1A" w:rsidRPr="00BF6F85">
        <w:rPr>
          <w:rFonts w:ascii="Calibri" w:hAnsi="Calibri" w:cs="Calibri"/>
          <w:lang w:eastAsia="zh-CN"/>
        </w:rPr>
        <w:t>on</w:t>
      </w:r>
      <w:r>
        <w:rPr>
          <w:rFonts w:ascii="Calibri" w:hAnsi="Calibri" w:cs="Calibri"/>
          <w:lang w:eastAsia="zh-CN"/>
        </w:rPr>
        <w:t xml:space="preserve"> </w:t>
      </w:r>
      <w:r w:rsidR="007B7D1A" w:rsidRPr="00BF6F85">
        <w:rPr>
          <w:rFonts w:ascii="Calibri" w:hAnsi="Calibri" w:cs="Calibri"/>
          <w:lang w:eastAsia="zh-CN"/>
        </w:rPr>
        <w:t>the</w:t>
      </w:r>
      <w:r>
        <w:rPr>
          <w:rFonts w:ascii="Calibri" w:hAnsi="Calibri" w:cs="Calibri"/>
          <w:lang w:eastAsia="zh-CN"/>
        </w:rPr>
        <w:t xml:space="preserve"> </w:t>
      </w:r>
      <w:r w:rsidR="00CA6270" w:rsidRPr="00BF6F85">
        <w:rPr>
          <w:rFonts w:ascii="Calibri" w:hAnsi="Calibri" w:cs="Calibri"/>
          <w:lang w:eastAsia="zh-CN"/>
        </w:rPr>
        <w:t>above</w:t>
      </w:r>
      <w:r>
        <w:rPr>
          <w:rFonts w:ascii="Calibri" w:hAnsi="Calibri" w:cs="Calibri"/>
          <w:lang w:eastAsia="zh-CN"/>
        </w:rPr>
        <w:t xml:space="preserve"> </w:t>
      </w:r>
      <w:r w:rsidR="007B7D1A" w:rsidRPr="00BF6F85">
        <w:rPr>
          <w:rFonts w:ascii="Calibri" w:hAnsi="Calibri" w:cs="Calibri"/>
          <w:lang w:eastAsia="zh-CN"/>
        </w:rPr>
        <w:t>wafer.</w:t>
      </w:r>
    </w:p>
    <w:p w14:paraId="5741C3A4" w14:textId="77777777" w:rsidR="00266DF2" w:rsidRPr="00BF6F85" w:rsidRDefault="00266DF2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lang w:eastAsia="zh-CN"/>
        </w:rPr>
      </w:pPr>
    </w:p>
    <w:p w14:paraId="55196F1D" w14:textId="43B0632F" w:rsidR="00CC7FFE" w:rsidRPr="00BF6F85" w:rsidRDefault="00CC7FFE" w:rsidP="000607E0">
      <w:pPr>
        <w:pStyle w:val="jovetitle"/>
        <w:numPr>
          <w:ilvl w:val="3"/>
          <w:numId w:val="2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lang w:eastAsia="zh-CN"/>
        </w:rPr>
      </w:pPr>
      <w:r w:rsidRPr="00BF6F85">
        <w:rPr>
          <w:rFonts w:ascii="Calibri" w:hAnsi="Calibri" w:cs="Calibri"/>
          <w:lang w:eastAsia="zh-CN"/>
        </w:rPr>
        <w:t>Soft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bake</w:t>
      </w:r>
      <w:r w:rsidR="0014294D">
        <w:rPr>
          <w:rFonts w:ascii="Calibri" w:hAnsi="Calibri" w:cs="Calibri"/>
          <w:lang w:eastAsia="zh-CN"/>
        </w:rPr>
        <w:t xml:space="preserve"> </w:t>
      </w:r>
      <w:r w:rsidR="0034736D" w:rsidRPr="00BF6F85">
        <w:rPr>
          <w:rFonts w:ascii="Calibri" w:hAnsi="Calibri" w:cs="Calibri"/>
          <w:lang w:eastAsia="zh-CN"/>
        </w:rPr>
        <w:t>(</w:t>
      </w:r>
      <w:r w:rsidR="00B668E2" w:rsidRPr="00BF6F85">
        <w:rPr>
          <w:rFonts w:ascii="Calibri" w:hAnsi="Calibri" w:cs="Calibri"/>
          <w:lang w:eastAsia="zh-CN"/>
        </w:rPr>
        <w:t>described</w:t>
      </w:r>
      <w:r w:rsidR="0014294D">
        <w:rPr>
          <w:rFonts w:ascii="Calibri" w:hAnsi="Calibri" w:cs="Calibri"/>
          <w:lang w:eastAsia="zh-CN"/>
        </w:rPr>
        <w:t xml:space="preserve"> </w:t>
      </w:r>
      <w:r w:rsidR="00B668E2" w:rsidRPr="00BF6F85">
        <w:rPr>
          <w:rFonts w:ascii="Calibri" w:hAnsi="Calibri" w:cs="Calibri"/>
          <w:lang w:eastAsia="zh-CN"/>
        </w:rPr>
        <w:t>in</w:t>
      </w:r>
      <w:r w:rsidR="0014294D">
        <w:rPr>
          <w:rFonts w:ascii="Calibri" w:hAnsi="Calibri" w:cs="Calibri" w:hint="eastAsia"/>
          <w:lang w:eastAsia="zh-CN"/>
        </w:rPr>
        <w:t xml:space="preserve"> </w:t>
      </w:r>
      <w:r w:rsidR="0014294D">
        <w:rPr>
          <w:rFonts w:ascii="Calibri" w:hAnsi="Calibri" w:cs="Calibri"/>
          <w:lang w:eastAsia="zh-CN"/>
        </w:rPr>
        <w:t xml:space="preserve">step </w:t>
      </w:r>
      <w:r w:rsidR="00175B94" w:rsidRPr="00BF6F85">
        <w:rPr>
          <w:rFonts w:ascii="Calibri" w:hAnsi="Calibri" w:cs="Calibri"/>
          <w:lang w:eastAsia="zh-CN"/>
        </w:rPr>
        <w:t>2.1.1.2</w:t>
      </w:r>
      <w:r w:rsidR="0034736D" w:rsidRPr="00BF6F85">
        <w:rPr>
          <w:rFonts w:ascii="Calibri" w:hAnsi="Calibri" w:cs="Calibri"/>
          <w:lang w:eastAsia="zh-CN"/>
        </w:rPr>
        <w:t>)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wafer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and</w:t>
      </w:r>
      <w:r w:rsidR="0014294D">
        <w:rPr>
          <w:rFonts w:ascii="Calibri" w:hAnsi="Calibri" w:cs="Calibri"/>
          <w:lang w:eastAsia="zh-CN"/>
        </w:rPr>
        <w:t xml:space="preserve"> </w:t>
      </w:r>
      <w:r w:rsidR="00B70FB1" w:rsidRPr="00BF6F85">
        <w:rPr>
          <w:rFonts w:ascii="Calibri" w:hAnsi="Calibri" w:cs="Calibri"/>
          <w:lang w:eastAsia="zh-CN"/>
        </w:rPr>
        <w:t>change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mask</w:t>
      </w:r>
      <w:r w:rsidR="0014294D">
        <w:rPr>
          <w:rFonts w:ascii="Calibri" w:hAnsi="Calibri" w:cs="Calibri"/>
          <w:lang w:eastAsia="zh-CN"/>
        </w:rPr>
        <w:t xml:space="preserve"> </w:t>
      </w:r>
      <w:r w:rsidR="00B70FB1" w:rsidRPr="00BF6F85">
        <w:rPr>
          <w:rFonts w:ascii="Calibri" w:hAnsi="Calibri" w:cs="Calibri"/>
          <w:lang w:eastAsia="zh-CN"/>
        </w:rPr>
        <w:t>to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align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well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with</w:t>
      </w:r>
      <w:r w:rsidR="0014294D">
        <w:rPr>
          <w:rFonts w:ascii="Calibri" w:hAnsi="Calibri" w:cs="Calibri"/>
          <w:lang w:eastAsia="zh-CN"/>
        </w:rPr>
        <w:t xml:space="preserve"> </w:t>
      </w:r>
      <w:r w:rsidR="00776B78" w:rsidRPr="00BF6F85">
        <w:rPr>
          <w:rFonts w:ascii="Calibri" w:hAnsi="Calibri" w:cs="Calibri"/>
          <w:lang w:eastAsia="zh-CN"/>
        </w:rPr>
        <w:t>markers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on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wafer</w:t>
      </w:r>
      <w:r w:rsidR="0014294D">
        <w:rPr>
          <w:rFonts w:ascii="Calibri" w:hAnsi="Calibri" w:cs="Calibri"/>
          <w:lang w:eastAsia="zh-CN"/>
        </w:rPr>
        <w:t>. T</w:t>
      </w:r>
      <w:r w:rsidRPr="00BF6F85">
        <w:rPr>
          <w:rFonts w:ascii="Calibri" w:hAnsi="Calibri" w:cs="Calibri"/>
          <w:lang w:eastAsia="zh-CN"/>
        </w:rPr>
        <w:t>hen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turn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on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light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source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for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24</w:t>
      </w:r>
      <w:r w:rsidR="0014294D">
        <w:rPr>
          <w:rFonts w:ascii="Calibri" w:hAnsi="Calibri" w:cs="Calibri"/>
          <w:lang w:eastAsia="zh-CN"/>
        </w:rPr>
        <w:t xml:space="preserve"> </w:t>
      </w:r>
      <w:r w:rsidR="00266DF2" w:rsidRPr="00BF6F85">
        <w:rPr>
          <w:rFonts w:ascii="Calibri" w:hAnsi="Calibri" w:cs="Calibri"/>
          <w:lang w:eastAsia="zh-CN"/>
        </w:rPr>
        <w:t>s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to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cure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exposed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photoresist.</w:t>
      </w:r>
    </w:p>
    <w:p w14:paraId="47125C8F" w14:textId="77777777" w:rsidR="00266DF2" w:rsidRPr="00BF6F85" w:rsidRDefault="00266DF2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lang w:eastAsia="zh-CN"/>
        </w:rPr>
      </w:pPr>
    </w:p>
    <w:p w14:paraId="78C52525" w14:textId="17E0F5CE" w:rsidR="006D006E" w:rsidRPr="00BF6F85" w:rsidRDefault="006D006E" w:rsidP="000607E0">
      <w:pPr>
        <w:pStyle w:val="jovetitle"/>
        <w:numPr>
          <w:ilvl w:val="3"/>
          <w:numId w:val="2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lang w:eastAsia="zh-CN"/>
        </w:rPr>
      </w:pPr>
      <w:r w:rsidRPr="00BF6F85">
        <w:rPr>
          <w:rFonts w:ascii="Calibri" w:hAnsi="Calibri" w:cs="Calibri"/>
          <w:lang w:eastAsia="zh-CN"/>
        </w:rPr>
        <w:t>Dip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wafer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to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="00266DF2" w:rsidRPr="00BF6F85">
        <w:rPr>
          <w:rFonts w:ascii="Calibri" w:hAnsi="Calibri" w:cs="Calibri"/>
          <w:lang w:eastAsia="zh-CN"/>
        </w:rPr>
        <w:t>developing</w:t>
      </w:r>
      <w:r w:rsidR="0014294D">
        <w:rPr>
          <w:rFonts w:ascii="Calibri" w:hAnsi="Calibri" w:cs="Calibri"/>
          <w:lang w:eastAsia="zh-CN"/>
        </w:rPr>
        <w:t xml:space="preserve"> </w:t>
      </w:r>
      <w:r w:rsidR="00266DF2" w:rsidRPr="00BF6F85">
        <w:rPr>
          <w:rFonts w:ascii="Calibri" w:hAnsi="Calibri" w:cs="Calibri"/>
          <w:lang w:eastAsia="zh-CN"/>
        </w:rPr>
        <w:t>solution</w:t>
      </w:r>
      <w:r w:rsidR="0014294D">
        <w:rPr>
          <w:rFonts w:ascii="Calibri" w:hAnsi="Calibri" w:cs="Calibri"/>
          <w:lang w:eastAsia="zh-CN"/>
        </w:rPr>
        <w:t xml:space="preserve"> </w:t>
      </w:r>
      <w:r w:rsidR="0034736D" w:rsidRPr="00BF6F85">
        <w:rPr>
          <w:rFonts w:ascii="Calibri" w:hAnsi="Calibri" w:cs="Calibri"/>
          <w:lang w:eastAsia="zh-CN"/>
        </w:rPr>
        <w:t>(SU-8</w:t>
      </w:r>
      <w:r w:rsidR="0014294D">
        <w:rPr>
          <w:rFonts w:ascii="Calibri" w:hAnsi="Calibri" w:cs="Calibri"/>
          <w:lang w:eastAsia="zh-CN"/>
        </w:rPr>
        <w:t xml:space="preserve"> </w:t>
      </w:r>
      <w:r w:rsidR="0034736D" w:rsidRPr="00BF6F85">
        <w:rPr>
          <w:rFonts w:ascii="Calibri" w:hAnsi="Calibri" w:cs="Calibri"/>
          <w:lang w:eastAsia="zh-CN"/>
        </w:rPr>
        <w:t>developer)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and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agitate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it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for</w:t>
      </w:r>
      <w:r w:rsidR="0014294D">
        <w:rPr>
          <w:rFonts w:ascii="Calibri" w:hAnsi="Calibri" w:cs="Calibri"/>
          <w:lang w:eastAsia="zh-CN"/>
        </w:rPr>
        <w:t xml:space="preserve"> </w:t>
      </w:r>
      <w:r w:rsidR="0034736D" w:rsidRPr="00BF6F85">
        <w:rPr>
          <w:rFonts w:ascii="Calibri" w:hAnsi="Calibri" w:cs="Calibri"/>
          <w:lang w:eastAsia="zh-CN"/>
        </w:rPr>
        <w:t>4</w:t>
      </w:r>
      <w:r w:rsidR="0014294D">
        <w:rPr>
          <w:rFonts w:ascii="Calibri" w:hAnsi="Calibri" w:cs="Calibri"/>
          <w:lang w:eastAsia="zh-CN"/>
        </w:rPr>
        <w:t xml:space="preserve"> </w:t>
      </w:r>
      <w:r w:rsidR="00C4477E" w:rsidRPr="00BF6F85">
        <w:rPr>
          <w:rFonts w:ascii="Calibri" w:hAnsi="Calibri" w:cs="Calibri"/>
          <w:lang w:eastAsia="zh-CN"/>
        </w:rPr>
        <w:t>minutes</w:t>
      </w:r>
      <w:r w:rsidR="0014294D">
        <w:rPr>
          <w:rFonts w:ascii="Calibri" w:hAnsi="Calibri" w:cs="Calibri"/>
          <w:lang w:eastAsia="zh-CN"/>
        </w:rPr>
        <w:t xml:space="preserve"> </w:t>
      </w:r>
      <w:r w:rsidR="00C4477E" w:rsidRPr="00BF6F85">
        <w:rPr>
          <w:rFonts w:ascii="Calibri" w:hAnsi="Calibri" w:cs="Calibri" w:hint="eastAsia"/>
          <w:lang w:eastAsia="zh-CN"/>
        </w:rPr>
        <w:t>and</w:t>
      </w:r>
      <w:r w:rsidR="0014294D">
        <w:rPr>
          <w:rFonts w:ascii="Calibri" w:hAnsi="Calibri" w:cs="Calibri"/>
          <w:lang w:eastAsia="zh-CN"/>
        </w:rPr>
        <w:t xml:space="preserve"> </w:t>
      </w:r>
      <w:r w:rsidR="0034736D" w:rsidRPr="00BF6F85">
        <w:rPr>
          <w:rFonts w:ascii="Calibri" w:hAnsi="Calibri" w:cs="Calibri"/>
          <w:lang w:eastAsia="zh-CN"/>
        </w:rPr>
        <w:t>40</w:t>
      </w:r>
      <w:r w:rsidR="0014294D">
        <w:rPr>
          <w:rFonts w:ascii="Calibri" w:hAnsi="Calibri" w:cs="Calibri"/>
          <w:lang w:eastAsia="zh-CN"/>
        </w:rPr>
        <w:t xml:space="preserve"> </w:t>
      </w:r>
      <w:r w:rsidR="00C4477E" w:rsidRPr="00BF6F85">
        <w:rPr>
          <w:rFonts w:ascii="Calibri" w:hAnsi="Calibri" w:cs="Calibri"/>
          <w:lang w:eastAsia="zh-CN"/>
        </w:rPr>
        <w:t>seconds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to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wash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off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redundant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photoresist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and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get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a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75</w:t>
      </w:r>
      <w:r w:rsidR="0014294D">
        <w:rPr>
          <w:rFonts w:ascii="Calibri" w:hAnsi="Calibri" w:cs="Calibri"/>
          <w:lang w:eastAsia="zh-CN"/>
        </w:rPr>
        <w:t xml:space="preserve"> </w:t>
      </w:r>
      <w:r w:rsidR="0088390D" w:rsidRPr="00BF6F85">
        <w:rPr>
          <w:rFonts w:ascii="Calibri" w:hAnsi="Calibri" w:cs="Calibri"/>
          <w:lang w:eastAsia="zh-CN"/>
        </w:rPr>
        <w:t>μ</w:t>
      </w:r>
      <w:r w:rsidRPr="00BF6F85">
        <w:rPr>
          <w:rFonts w:ascii="Calibri" w:hAnsi="Calibri" w:cs="Calibri"/>
          <w:lang w:eastAsia="zh-CN"/>
        </w:rPr>
        <w:t>m-high</w:t>
      </w:r>
      <w:r w:rsidR="0014294D">
        <w:rPr>
          <w:rFonts w:ascii="Calibri" w:hAnsi="Calibri" w:cs="Calibri"/>
          <w:lang w:eastAsia="zh-CN"/>
        </w:rPr>
        <w:t xml:space="preserve"> </w:t>
      </w:r>
      <w:r w:rsidR="006D26E6" w:rsidRPr="00BF6F85">
        <w:rPr>
          <w:rFonts w:ascii="Calibri" w:hAnsi="Calibri" w:cs="Calibri"/>
          <w:lang w:eastAsia="zh-CN"/>
        </w:rPr>
        <w:t>layer</w:t>
      </w:r>
      <w:r w:rsidR="0014294D">
        <w:rPr>
          <w:rFonts w:ascii="Calibri" w:hAnsi="Calibri" w:cs="Calibri"/>
          <w:lang w:eastAsia="zh-CN"/>
        </w:rPr>
        <w:t xml:space="preserve"> </w:t>
      </w:r>
      <w:r w:rsidR="00A53FD2" w:rsidRPr="00BF6F85">
        <w:rPr>
          <w:rFonts w:ascii="Calibri" w:hAnsi="Calibri" w:cs="Calibri"/>
          <w:lang w:eastAsia="zh-CN"/>
        </w:rPr>
        <w:t>structure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that</w:t>
      </w:r>
      <w:r w:rsidR="0014294D">
        <w:rPr>
          <w:rFonts w:ascii="Calibri" w:hAnsi="Calibri" w:cs="Calibri"/>
          <w:lang w:eastAsia="zh-CN"/>
        </w:rPr>
        <w:t xml:space="preserve"> </w:t>
      </w:r>
      <w:r w:rsidR="00B70FB1" w:rsidRPr="00BF6F85">
        <w:rPr>
          <w:rFonts w:ascii="Calibri" w:hAnsi="Calibri" w:cs="Calibri"/>
          <w:lang w:eastAsia="zh-CN"/>
        </w:rPr>
        <w:t>around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25</w:t>
      </w:r>
      <w:r w:rsidR="0014294D">
        <w:rPr>
          <w:rFonts w:ascii="Calibri" w:hAnsi="Calibri" w:cs="Calibri"/>
          <w:lang w:eastAsia="zh-CN"/>
        </w:rPr>
        <w:t xml:space="preserve"> </w:t>
      </w:r>
      <w:r w:rsidR="0088390D" w:rsidRPr="00BF6F85">
        <w:rPr>
          <w:rFonts w:ascii="Calibri" w:hAnsi="Calibri" w:cs="Calibri"/>
          <w:lang w:eastAsia="zh-CN"/>
        </w:rPr>
        <w:t>μ</w:t>
      </w:r>
      <w:r w:rsidRPr="00BF6F85">
        <w:rPr>
          <w:rFonts w:ascii="Calibri" w:hAnsi="Calibri" w:cs="Calibri"/>
          <w:lang w:eastAsia="zh-CN"/>
        </w:rPr>
        <w:t>m-high</w:t>
      </w:r>
      <w:r w:rsidR="0014294D">
        <w:rPr>
          <w:rFonts w:ascii="Calibri" w:hAnsi="Calibri" w:cs="Calibri"/>
          <w:lang w:eastAsia="zh-CN"/>
        </w:rPr>
        <w:t xml:space="preserve"> </w:t>
      </w:r>
      <w:r w:rsidR="00B70FB1" w:rsidRPr="00BF6F85">
        <w:rPr>
          <w:rFonts w:ascii="Calibri" w:hAnsi="Calibri" w:cs="Calibri"/>
          <w:lang w:eastAsia="zh-CN"/>
        </w:rPr>
        <w:t>channel</w:t>
      </w:r>
      <w:r w:rsidR="0014294D">
        <w:rPr>
          <w:rFonts w:ascii="Calibri" w:hAnsi="Calibri" w:cs="Calibri"/>
          <w:lang w:eastAsia="zh-CN"/>
        </w:rPr>
        <w:t xml:space="preserve"> </w:t>
      </w:r>
      <w:r w:rsidR="00895571" w:rsidRPr="00BF6F85">
        <w:rPr>
          <w:rFonts w:ascii="Calibri" w:hAnsi="Calibri" w:cs="Calibri"/>
          <w:lang w:eastAsia="zh-CN"/>
        </w:rPr>
        <w:t>structure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fabricated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before.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Hard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bake</w:t>
      </w:r>
      <w:r w:rsidR="0014294D">
        <w:rPr>
          <w:rFonts w:ascii="Calibri" w:hAnsi="Calibri" w:cs="Calibri"/>
          <w:lang w:eastAsia="zh-CN"/>
        </w:rPr>
        <w:t xml:space="preserve"> </w:t>
      </w:r>
      <w:r w:rsidR="00A90B63" w:rsidRPr="00BF6F85">
        <w:rPr>
          <w:rFonts w:ascii="Calibri" w:hAnsi="Calibri" w:cs="Calibri"/>
          <w:lang w:eastAsia="zh-CN"/>
        </w:rPr>
        <w:t>(</w:t>
      </w:r>
      <w:r w:rsidR="00B668E2" w:rsidRPr="00BF6F85">
        <w:rPr>
          <w:rFonts w:ascii="Calibri" w:hAnsi="Calibri" w:cs="Calibri"/>
          <w:lang w:eastAsia="zh-CN"/>
        </w:rPr>
        <w:t>described</w:t>
      </w:r>
      <w:r w:rsidR="0014294D">
        <w:rPr>
          <w:rFonts w:ascii="Calibri" w:hAnsi="Calibri" w:cs="Calibri"/>
          <w:lang w:eastAsia="zh-CN"/>
        </w:rPr>
        <w:t xml:space="preserve"> </w:t>
      </w:r>
      <w:r w:rsidR="00B668E2" w:rsidRPr="00BF6F85">
        <w:rPr>
          <w:rFonts w:ascii="Calibri" w:hAnsi="Calibri" w:cs="Calibri"/>
          <w:lang w:eastAsia="zh-CN"/>
        </w:rPr>
        <w:t>in</w:t>
      </w:r>
      <w:r w:rsidR="0014294D">
        <w:rPr>
          <w:rFonts w:ascii="Calibri" w:hAnsi="Calibri" w:cs="Calibri" w:hint="eastAsia"/>
          <w:lang w:eastAsia="zh-CN"/>
        </w:rPr>
        <w:t xml:space="preserve"> </w:t>
      </w:r>
      <w:r w:rsidR="0014294D">
        <w:rPr>
          <w:rFonts w:ascii="Calibri" w:hAnsi="Calibri" w:cs="Calibri"/>
          <w:lang w:eastAsia="zh-CN"/>
        </w:rPr>
        <w:t xml:space="preserve">step </w:t>
      </w:r>
      <w:r w:rsidR="00175B94" w:rsidRPr="00BF6F85">
        <w:rPr>
          <w:rFonts w:ascii="Calibri" w:hAnsi="Calibri" w:cs="Calibri"/>
          <w:lang w:eastAsia="zh-CN"/>
        </w:rPr>
        <w:t>2.1.1.6</w:t>
      </w:r>
      <w:r w:rsidR="00A90B63" w:rsidRPr="00BF6F85">
        <w:rPr>
          <w:rFonts w:ascii="Calibri" w:hAnsi="Calibri" w:cs="Calibri"/>
          <w:lang w:eastAsia="zh-CN"/>
        </w:rPr>
        <w:t>)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wafer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to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make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complex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structure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stronger.</w:t>
      </w:r>
    </w:p>
    <w:p w14:paraId="383FAC9A" w14:textId="77777777" w:rsidR="00266DF2" w:rsidRPr="00BF6F85" w:rsidRDefault="00266DF2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lang w:eastAsia="zh-CN"/>
        </w:rPr>
      </w:pPr>
    </w:p>
    <w:p w14:paraId="3650288D" w14:textId="2812A93F" w:rsidR="00CC7FFE" w:rsidRPr="00BF6F85" w:rsidRDefault="006D006E" w:rsidP="000607E0">
      <w:pPr>
        <w:pStyle w:val="jovetitle"/>
        <w:numPr>
          <w:ilvl w:val="3"/>
          <w:numId w:val="2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lang w:eastAsia="zh-CN"/>
        </w:rPr>
      </w:pPr>
      <w:r w:rsidRPr="00BF6F85">
        <w:rPr>
          <w:rFonts w:ascii="Calibri" w:hAnsi="Calibri" w:cs="Calibri"/>
        </w:rPr>
        <w:t>Repeat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step</w:t>
      </w:r>
      <w:r w:rsidR="0014294D">
        <w:rPr>
          <w:rFonts w:ascii="Calibri" w:hAnsi="Calibri" w:cs="Calibri"/>
          <w:lang w:eastAsia="zh-CN"/>
        </w:rPr>
        <w:t xml:space="preserve">s </w:t>
      </w:r>
      <w:r w:rsidR="00512993" w:rsidRPr="00BF6F85">
        <w:rPr>
          <w:rFonts w:ascii="Calibri" w:hAnsi="Calibri" w:cs="Calibri"/>
          <w:lang w:eastAsia="zh-CN"/>
        </w:rPr>
        <w:t>2.</w:t>
      </w:r>
      <w:r w:rsidR="008B1765" w:rsidRPr="00BF6F85">
        <w:rPr>
          <w:rFonts w:ascii="Calibri" w:hAnsi="Calibri" w:cs="Calibri"/>
          <w:lang w:eastAsia="zh-CN"/>
        </w:rPr>
        <w:t>1.2.1-2.1.2.3</w:t>
      </w:r>
      <w:r w:rsidR="0014294D">
        <w:rPr>
          <w:rFonts w:ascii="Calibri" w:hAnsi="Calibri" w:cs="Calibri"/>
          <w:lang w:eastAsia="zh-CN"/>
        </w:rPr>
        <w:t xml:space="preserve"> </w:t>
      </w:r>
      <w:r w:rsidR="00776B78" w:rsidRPr="00BF6F85">
        <w:rPr>
          <w:rFonts w:ascii="Calibri" w:hAnsi="Calibri" w:cs="Calibri"/>
          <w:lang w:eastAsia="zh-CN"/>
        </w:rPr>
        <w:t>to</w:t>
      </w:r>
      <w:r w:rsidR="0014294D">
        <w:rPr>
          <w:rFonts w:ascii="Calibri" w:hAnsi="Calibri" w:cs="Calibri"/>
          <w:lang w:eastAsia="zh-CN"/>
        </w:rPr>
        <w:t xml:space="preserve"> </w:t>
      </w:r>
      <w:r w:rsidR="006D26E6" w:rsidRPr="00BF6F85">
        <w:rPr>
          <w:rFonts w:ascii="Calibri" w:hAnsi="Calibri" w:cs="Calibri"/>
          <w:lang w:eastAsia="zh-CN"/>
        </w:rPr>
        <w:t>fabricate</w:t>
      </w:r>
      <w:r w:rsidR="0014294D">
        <w:rPr>
          <w:rFonts w:ascii="Calibri" w:hAnsi="Calibri" w:cs="Calibri"/>
          <w:lang w:eastAsia="zh-CN"/>
        </w:rPr>
        <w:t xml:space="preserve"> </w:t>
      </w:r>
      <w:r w:rsidR="006D26E6" w:rsidRPr="00BF6F85">
        <w:rPr>
          <w:rFonts w:ascii="Calibri" w:hAnsi="Calibri" w:cs="Calibri"/>
          <w:lang w:eastAsia="zh-CN"/>
        </w:rPr>
        <w:t>a</w:t>
      </w:r>
      <w:r w:rsidR="0014294D">
        <w:rPr>
          <w:rFonts w:ascii="Calibri" w:hAnsi="Calibri" w:cs="Calibri"/>
          <w:lang w:eastAsia="zh-CN"/>
        </w:rPr>
        <w:t xml:space="preserve"> </w:t>
      </w:r>
      <w:r w:rsidR="006D26E6" w:rsidRPr="00BF6F85">
        <w:rPr>
          <w:rFonts w:ascii="Calibri" w:hAnsi="Calibri" w:cs="Calibri"/>
          <w:lang w:eastAsia="zh-CN"/>
        </w:rPr>
        <w:t>75</w:t>
      </w:r>
      <w:r w:rsidR="0014294D">
        <w:rPr>
          <w:rFonts w:ascii="Calibri" w:hAnsi="Calibri" w:cs="Calibri"/>
          <w:lang w:eastAsia="zh-CN"/>
        </w:rPr>
        <w:t xml:space="preserve"> </w:t>
      </w:r>
      <w:r w:rsidR="0016194E" w:rsidRPr="00BF6F85">
        <w:rPr>
          <w:rFonts w:ascii="Calibri" w:hAnsi="Calibri" w:cs="Calibri"/>
          <w:lang w:eastAsia="zh-CN"/>
        </w:rPr>
        <w:t>μ</w:t>
      </w:r>
      <w:r w:rsidR="006D26E6" w:rsidRPr="00BF6F85">
        <w:rPr>
          <w:rFonts w:ascii="Calibri" w:hAnsi="Calibri" w:cs="Calibri"/>
          <w:lang w:eastAsia="zh-CN"/>
        </w:rPr>
        <w:t>m-high</w:t>
      </w:r>
      <w:r w:rsidR="0014294D">
        <w:rPr>
          <w:rFonts w:ascii="Calibri" w:hAnsi="Calibri" w:cs="Calibri"/>
          <w:lang w:eastAsia="zh-CN"/>
        </w:rPr>
        <w:t xml:space="preserve"> </w:t>
      </w:r>
      <w:r w:rsidR="006D26E6" w:rsidRPr="00BF6F85">
        <w:rPr>
          <w:rFonts w:ascii="Calibri" w:hAnsi="Calibri" w:cs="Calibri"/>
          <w:lang w:eastAsia="zh-CN"/>
        </w:rPr>
        <w:t>chamber</w:t>
      </w:r>
      <w:r w:rsidR="0014294D">
        <w:rPr>
          <w:rFonts w:ascii="Calibri" w:hAnsi="Calibri" w:cs="Calibri"/>
          <w:lang w:eastAsia="zh-CN"/>
        </w:rPr>
        <w:t xml:space="preserve"> </w:t>
      </w:r>
      <w:r w:rsidR="00895571" w:rsidRPr="00BF6F85">
        <w:rPr>
          <w:rFonts w:ascii="Calibri" w:hAnsi="Calibri" w:cs="Calibri"/>
          <w:lang w:eastAsia="zh-CN"/>
        </w:rPr>
        <w:t>structure</w:t>
      </w:r>
      <w:r w:rsidR="0014294D">
        <w:rPr>
          <w:rFonts w:ascii="Calibri" w:hAnsi="Calibri" w:cs="Calibri"/>
          <w:lang w:eastAsia="zh-CN"/>
        </w:rPr>
        <w:t xml:space="preserve"> </w:t>
      </w:r>
      <w:r w:rsidR="006D26E6" w:rsidRPr="00BF6F85">
        <w:rPr>
          <w:rFonts w:ascii="Calibri" w:hAnsi="Calibri" w:cs="Calibri"/>
          <w:lang w:eastAsia="zh-CN"/>
        </w:rPr>
        <w:t>that</w:t>
      </w:r>
      <w:r w:rsidR="0014294D">
        <w:rPr>
          <w:rFonts w:ascii="Calibri" w:hAnsi="Calibri" w:cs="Calibri"/>
          <w:lang w:eastAsia="zh-CN"/>
        </w:rPr>
        <w:t xml:space="preserve"> </w:t>
      </w:r>
      <w:r w:rsidR="006D26E6" w:rsidRPr="00BF6F85">
        <w:rPr>
          <w:rFonts w:ascii="Calibri" w:hAnsi="Calibri" w:cs="Calibri"/>
          <w:lang w:eastAsia="zh-CN"/>
        </w:rPr>
        <w:t>stack</w:t>
      </w:r>
      <w:r w:rsidR="0014294D">
        <w:rPr>
          <w:rFonts w:ascii="Calibri" w:hAnsi="Calibri" w:cs="Calibri"/>
          <w:lang w:eastAsia="zh-CN"/>
        </w:rPr>
        <w:t xml:space="preserve"> </w:t>
      </w:r>
      <w:r w:rsidR="006D26E6" w:rsidRPr="00BF6F85">
        <w:rPr>
          <w:rFonts w:ascii="Calibri" w:hAnsi="Calibri" w:cs="Calibri"/>
          <w:lang w:eastAsia="zh-CN"/>
        </w:rPr>
        <w:t>on</w:t>
      </w:r>
      <w:r w:rsidR="0014294D">
        <w:rPr>
          <w:rFonts w:ascii="Calibri" w:hAnsi="Calibri" w:cs="Calibri"/>
          <w:lang w:eastAsia="zh-CN"/>
        </w:rPr>
        <w:t xml:space="preserve"> </w:t>
      </w:r>
      <w:r w:rsidR="006D26E6"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="006D26E6" w:rsidRPr="00BF6F85">
        <w:rPr>
          <w:rFonts w:ascii="Calibri" w:hAnsi="Calibri" w:cs="Calibri"/>
          <w:lang w:eastAsia="zh-CN"/>
        </w:rPr>
        <w:t>layer</w:t>
      </w:r>
      <w:r w:rsidR="0014294D">
        <w:rPr>
          <w:rFonts w:ascii="Calibri" w:hAnsi="Calibri" w:cs="Calibri"/>
          <w:lang w:eastAsia="zh-CN"/>
        </w:rPr>
        <w:t xml:space="preserve"> </w:t>
      </w:r>
      <w:r w:rsidR="00895571" w:rsidRPr="00BF6F85">
        <w:rPr>
          <w:rFonts w:ascii="Calibri" w:hAnsi="Calibri" w:cs="Calibri"/>
          <w:lang w:eastAsia="zh-CN"/>
        </w:rPr>
        <w:t>structure</w:t>
      </w:r>
      <w:r w:rsidR="006D26E6" w:rsidRPr="00BF6F85">
        <w:rPr>
          <w:rFonts w:ascii="Calibri" w:hAnsi="Calibri" w:cs="Calibri"/>
          <w:lang w:eastAsia="zh-CN"/>
        </w:rPr>
        <w:t>.</w:t>
      </w:r>
    </w:p>
    <w:p w14:paraId="4AB79B08" w14:textId="77777777" w:rsidR="00E050ED" w:rsidRPr="00BF6F85" w:rsidRDefault="00E050ED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lang w:eastAsia="zh-CN"/>
        </w:rPr>
      </w:pPr>
    </w:p>
    <w:p w14:paraId="4491DAD7" w14:textId="6CCC761A" w:rsidR="00BD4A70" w:rsidRPr="00BF6F85" w:rsidRDefault="00505F26" w:rsidP="000607E0">
      <w:pPr>
        <w:pStyle w:val="jovetitle"/>
        <w:numPr>
          <w:ilvl w:val="2"/>
          <w:numId w:val="2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lang w:eastAsia="zh-CN"/>
        </w:rPr>
      </w:pPr>
      <w:r w:rsidRPr="00BF6F85">
        <w:rPr>
          <w:rFonts w:ascii="Calibri" w:hAnsi="Calibri" w:cs="Calibri"/>
          <w:lang w:eastAsia="zh-CN"/>
        </w:rPr>
        <w:t>Fabricat</w:t>
      </w:r>
      <w:r w:rsidR="00A53FD2" w:rsidRPr="00BF6F85">
        <w:rPr>
          <w:rFonts w:ascii="Calibri" w:hAnsi="Calibri" w:cs="Calibri"/>
          <w:lang w:eastAsia="zh-CN"/>
        </w:rPr>
        <w:t>ion</w:t>
      </w:r>
      <w:r w:rsidR="0014294D">
        <w:rPr>
          <w:rFonts w:ascii="Calibri" w:hAnsi="Calibri" w:cs="Calibri"/>
          <w:lang w:eastAsia="zh-CN"/>
        </w:rPr>
        <w:t xml:space="preserve"> </w:t>
      </w:r>
      <w:r w:rsidR="009C4997" w:rsidRPr="00BF6F85">
        <w:rPr>
          <w:rFonts w:ascii="Calibri" w:hAnsi="Calibri" w:cs="Calibri"/>
          <w:lang w:eastAsia="zh-CN"/>
        </w:rPr>
        <w:t>of</w:t>
      </w:r>
      <w:r w:rsidR="0014294D">
        <w:rPr>
          <w:rFonts w:ascii="Calibri" w:hAnsi="Calibri" w:cs="Calibri"/>
          <w:lang w:eastAsia="zh-CN"/>
        </w:rPr>
        <w:t xml:space="preserve"> </w:t>
      </w:r>
      <w:r w:rsidR="00957CE9"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="009C4997" w:rsidRPr="00BF6F85">
        <w:rPr>
          <w:rFonts w:ascii="Calibri" w:hAnsi="Calibri" w:cs="Calibri"/>
          <w:lang w:eastAsia="zh-CN"/>
        </w:rPr>
        <w:t>valve</w:t>
      </w:r>
      <w:r w:rsidR="0014294D">
        <w:rPr>
          <w:rFonts w:ascii="Calibri" w:hAnsi="Calibri" w:cs="Calibri"/>
          <w:lang w:eastAsia="zh-CN"/>
        </w:rPr>
        <w:t xml:space="preserve"> </w:t>
      </w:r>
      <w:r w:rsidR="00957CE9" w:rsidRPr="00BF6F85">
        <w:rPr>
          <w:rFonts w:ascii="Calibri" w:hAnsi="Calibri" w:cs="Calibri"/>
          <w:lang w:eastAsia="zh-CN"/>
        </w:rPr>
        <w:t>structures</w:t>
      </w:r>
    </w:p>
    <w:p w14:paraId="47BE419E" w14:textId="77777777" w:rsidR="008B1765" w:rsidRPr="00BF6F85" w:rsidRDefault="008B1765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lang w:eastAsia="zh-CN"/>
        </w:rPr>
      </w:pPr>
    </w:p>
    <w:p w14:paraId="3D7ED5DA" w14:textId="49005131" w:rsidR="00505F26" w:rsidRPr="00BF6F85" w:rsidRDefault="002923C8" w:rsidP="000607E0">
      <w:pPr>
        <w:pStyle w:val="jovetitle"/>
        <w:numPr>
          <w:ilvl w:val="3"/>
          <w:numId w:val="2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lang w:eastAsia="zh-CN"/>
        </w:rPr>
      </w:pPr>
      <w:r w:rsidRPr="00BF6F85">
        <w:rPr>
          <w:rFonts w:ascii="Calibri" w:hAnsi="Calibri" w:cs="Calibri"/>
        </w:rPr>
        <w:t>Using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parameter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of</w:t>
      </w:r>
      <w:r w:rsidR="0014294D">
        <w:rPr>
          <w:rFonts w:ascii="Calibri" w:hAnsi="Calibri" w:cs="Calibri"/>
          <w:lang w:eastAsia="zh-CN"/>
        </w:rPr>
        <w:t xml:space="preserve"> </w:t>
      </w:r>
      <w:r w:rsidR="008B1765" w:rsidRPr="00BF6F85">
        <w:rPr>
          <w:rFonts w:ascii="Calibri" w:hAnsi="Calibri" w:cs="Calibri"/>
          <w:lang w:eastAsia="zh-CN"/>
        </w:rPr>
        <w:t>step</w:t>
      </w:r>
      <w:r w:rsidR="0014294D">
        <w:rPr>
          <w:rFonts w:ascii="Calibri" w:hAnsi="Calibri" w:cs="Calibri"/>
          <w:lang w:eastAsia="zh-CN"/>
        </w:rPr>
        <w:t xml:space="preserve"> </w:t>
      </w:r>
      <w:r w:rsidR="008B1765" w:rsidRPr="00BF6F85">
        <w:rPr>
          <w:rFonts w:ascii="Calibri" w:hAnsi="Calibri" w:cs="Calibri"/>
          <w:lang w:eastAsia="zh-CN"/>
        </w:rPr>
        <w:t>2.1.1.1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to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spin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coat</w:t>
      </w:r>
      <w:r w:rsidR="0014294D">
        <w:rPr>
          <w:rFonts w:ascii="Calibri" w:hAnsi="Calibri" w:cs="Calibri"/>
          <w:lang w:eastAsia="zh-CN"/>
        </w:rPr>
        <w:t xml:space="preserve"> </w:t>
      </w:r>
      <w:r w:rsidR="00A90B63" w:rsidRPr="00BF6F85">
        <w:rPr>
          <w:rFonts w:ascii="Calibri" w:hAnsi="Calibri" w:cs="Calibri"/>
        </w:rPr>
        <w:t>5</w:t>
      </w:r>
      <w:r w:rsidR="0014294D">
        <w:rPr>
          <w:rFonts w:ascii="Calibri" w:hAnsi="Calibri" w:cs="Calibri"/>
        </w:rPr>
        <w:t xml:space="preserve"> </w:t>
      </w:r>
      <w:r w:rsidR="00A90B63" w:rsidRPr="00BF6F85">
        <w:rPr>
          <w:rFonts w:ascii="Calibri" w:hAnsi="Calibri" w:cs="Calibri" w:hint="eastAsia"/>
          <w:lang w:eastAsia="zh-CN"/>
        </w:rPr>
        <w:t>m</w:t>
      </w:r>
      <w:r w:rsidR="000607E0">
        <w:rPr>
          <w:rFonts w:ascii="Calibri" w:hAnsi="Calibri" w:cs="Calibri"/>
          <w:lang w:eastAsia="zh-CN"/>
        </w:rPr>
        <w:t>L</w:t>
      </w:r>
      <w:r w:rsidR="0014294D">
        <w:rPr>
          <w:rFonts w:ascii="Calibri" w:hAnsi="Calibri" w:cs="Calibri"/>
          <w:lang w:eastAsia="zh-CN"/>
        </w:rPr>
        <w:t xml:space="preserve"> </w:t>
      </w:r>
      <w:r w:rsidR="00A90B63" w:rsidRPr="00BF6F85">
        <w:rPr>
          <w:rFonts w:ascii="Calibri" w:hAnsi="Calibri" w:cs="Calibri"/>
          <w:lang w:eastAsia="zh-CN"/>
        </w:rPr>
        <w:t>of</w:t>
      </w:r>
      <w:r w:rsidR="0014294D">
        <w:rPr>
          <w:rFonts w:ascii="Calibri" w:hAnsi="Calibri" w:cs="Calibri"/>
          <w:lang w:eastAsia="zh-CN"/>
        </w:rPr>
        <w:t xml:space="preserve"> </w:t>
      </w:r>
      <w:r w:rsidR="00505F26"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="00505F26" w:rsidRPr="00BF6F85">
        <w:rPr>
          <w:rFonts w:ascii="Calibri" w:hAnsi="Calibri" w:cs="Calibri"/>
          <w:lang w:eastAsia="zh-CN"/>
        </w:rPr>
        <w:t>AZ</w:t>
      </w:r>
      <w:r w:rsidR="0014294D">
        <w:rPr>
          <w:rFonts w:ascii="Calibri" w:hAnsi="Calibri" w:cs="Calibri"/>
          <w:lang w:eastAsia="zh-CN"/>
        </w:rPr>
        <w:t xml:space="preserve"> </w:t>
      </w:r>
      <w:r w:rsidR="00505F26" w:rsidRPr="00BF6F85">
        <w:rPr>
          <w:rFonts w:ascii="Calibri" w:hAnsi="Calibri" w:cs="Calibri"/>
          <w:lang w:eastAsia="zh-CN"/>
        </w:rPr>
        <w:t>50</w:t>
      </w:r>
      <w:r w:rsidR="000607E0">
        <w:rPr>
          <w:rFonts w:ascii="Calibri" w:hAnsi="Calibri" w:cs="Calibri"/>
          <w:lang w:eastAsia="zh-CN"/>
        </w:rPr>
        <w:t>x</w:t>
      </w:r>
      <w:r w:rsidR="0014294D">
        <w:rPr>
          <w:rFonts w:ascii="Calibri" w:hAnsi="Calibri" w:cs="Calibri"/>
          <w:lang w:eastAsia="zh-CN"/>
        </w:rPr>
        <w:t xml:space="preserve"> </w:t>
      </w:r>
      <w:r w:rsidR="00505F26" w:rsidRPr="00BF6F85">
        <w:rPr>
          <w:rFonts w:ascii="Calibri" w:hAnsi="Calibri" w:cs="Calibri"/>
          <w:lang w:eastAsia="zh-CN"/>
        </w:rPr>
        <w:t>positive</w:t>
      </w:r>
      <w:r w:rsidR="0014294D">
        <w:rPr>
          <w:rFonts w:ascii="Calibri" w:hAnsi="Calibri" w:cs="Calibri"/>
          <w:lang w:eastAsia="zh-CN"/>
        </w:rPr>
        <w:t xml:space="preserve"> </w:t>
      </w:r>
      <w:r w:rsidR="00505F26" w:rsidRPr="00BF6F85">
        <w:rPr>
          <w:rFonts w:ascii="Calibri" w:hAnsi="Calibri" w:cs="Calibri"/>
          <w:lang w:eastAsia="zh-CN"/>
        </w:rPr>
        <w:t>photoresist</w:t>
      </w:r>
      <w:r w:rsidR="0014294D">
        <w:rPr>
          <w:rFonts w:ascii="Calibri" w:hAnsi="Calibri" w:cs="Calibri"/>
          <w:lang w:eastAsia="zh-CN"/>
        </w:rPr>
        <w:t xml:space="preserve"> </w:t>
      </w:r>
      <w:r w:rsidR="00505F26" w:rsidRPr="00BF6F85">
        <w:rPr>
          <w:rFonts w:ascii="Calibri" w:hAnsi="Calibri" w:cs="Calibri"/>
          <w:lang w:eastAsia="zh-CN"/>
        </w:rPr>
        <w:t>on</w:t>
      </w:r>
      <w:r w:rsidR="0014294D">
        <w:rPr>
          <w:rFonts w:ascii="Calibri" w:hAnsi="Calibri" w:cs="Calibri"/>
          <w:lang w:eastAsia="zh-CN"/>
        </w:rPr>
        <w:t xml:space="preserve"> </w:t>
      </w:r>
      <w:r w:rsidR="00B4525B"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="00CA6270" w:rsidRPr="00BF6F85">
        <w:rPr>
          <w:rFonts w:ascii="Calibri" w:hAnsi="Calibri" w:cs="Calibri"/>
          <w:lang w:eastAsia="zh-CN"/>
        </w:rPr>
        <w:t>above</w:t>
      </w:r>
      <w:r w:rsidR="0014294D">
        <w:rPr>
          <w:rFonts w:ascii="Calibri" w:hAnsi="Calibri" w:cs="Calibri"/>
          <w:lang w:eastAsia="zh-CN"/>
        </w:rPr>
        <w:t xml:space="preserve"> </w:t>
      </w:r>
      <w:r w:rsidR="00505F26" w:rsidRPr="00BF6F85">
        <w:rPr>
          <w:rFonts w:ascii="Calibri" w:hAnsi="Calibri" w:cs="Calibri"/>
          <w:lang w:eastAsia="zh-CN"/>
        </w:rPr>
        <w:t>wafer.</w:t>
      </w:r>
    </w:p>
    <w:p w14:paraId="03CC8683" w14:textId="77777777" w:rsidR="008B1765" w:rsidRPr="00BF6F85" w:rsidRDefault="008B1765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lang w:eastAsia="zh-CN"/>
        </w:rPr>
      </w:pPr>
    </w:p>
    <w:p w14:paraId="591CCA40" w14:textId="1F234DE0" w:rsidR="00F51FB1" w:rsidRPr="00BF6F85" w:rsidRDefault="00F51FB1" w:rsidP="000607E0">
      <w:pPr>
        <w:pStyle w:val="jovetitle"/>
        <w:numPr>
          <w:ilvl w:val="3"/>
          <w:numId w:val="2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</w:rPr>
      </w:pPr>
      <w:r w:rsidRPr="00BF6F85">
        <w:rPr>
          <w:rFonts w:ascii="Calibri" w:hAnsi="Calibri" w:cs="Calibri"/>
        </w:rPr>
        <w:lastRenderedPageBreak/>
        <w:t>Soft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bake</w:t>
      </w:r>
      <w:r w:rsidR="0014294D">
        <w:rPr>
          <w:rFonts w:ascii="Calibri" w:hAnsi="Calibri" w:cs="Calibri"/>
          <w:lang w:eastAsia="zh-CN"/>
        </w:rPr>
        <w:t xml:space="preserve"> </w:t>
      </w:r>
      <w:r w:rsidR="00A90B63" w:rsidRPr="00BF6F85">
        <w:rPr>
          <w:rFonts w:ascii="Calibri" w:hAnsi="Calibri" w:cs="Calibri"/>
          <w:lang w:eastAsia="zh-CN"/>
        </w:rPr>
        <w:t>(</w:t>
      </w:r>
      <w:r w:rsidR="00B668E2" w:rsidRPr="00BF6F85">
        <w:rPr>
          <w:rFonts w:ascii="Calibri" w:hAnsi="Calibri" w:cs="Calibri"/>
          <w:lang w:eastAsia="zh-CN"/>
        </w:rPr>
        <w:t>described</w:t>
      </w:r>
      <w:r w:rsidR="0014294D">
        <w:rPr>
          <w:rFonts w:ascii="Calibri" w:hAnsi="Calibri" w:cs="Calibri"/>
          <w:lang w:eastAsia="zh-CN"/>
        </w:rPr>
        <w:t xml:space="preserve"> </w:t>
      </w:r>
      <w:r w:rsidR="00B668E2" w:rsidRPr="00BF6F85">
        <w:rPr>
          <w:rFonts w:ascii="Calibri" w:hAnsi="Calibri" w:cs="Calibri"/>
          <w:lang w:eastAsia="zh-CN"/>
        </w:rPr>
        <w:t>in</w:t>
      </w:r>
      <w:r w:rsidR="0014294D">
        <w:rPr>
          <w:rFonts w:ascii="Calibri" w:hAnsi="Calibri" w:cs="Calibri" w:hint="eastAsia"/>
          <w:lang w:eastAsia="zh-CN"/>
        </w:rPr>
        <w:t xml:space="preserve"> </w:t>
      </w:r>
      <w:r w:rsidR="000607E0">
        <w:rPr>
          <w:rFonts w:ascii="Calibri" w:hAnsi="Calibri" w:cs="Calibri"/>
          <w:lang w:eastAsia="zh-CN"/>
        </w:rPr>
        <w:t>step</w:t>
      </w:r>
      <w:r w:rsidR="0014294D">
        <w:rPr>
          <w:rFonts w:ascii="Calibri" w:hAnsi="Calibri" w:cs="Calibri"/>
          <w:lang w:eastAsia="zh-CN"/>
        </w:rPr>
        <w:t xml:space="preserve"> </w:t>
      </w:r>
      <w:r w:rsidR="00A90B63" w:rsidRPr="00BF6F85">
        <w:rPr>
          <w:rFonts w:ascii="Calibri" w:hAnsi="Calibri" w:cs="Calibri"/>
          <w:lang w:eastAsia="zh-CN"/>
        </w:rPr>
        <w:t>2.1.1.2)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wafer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and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make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mask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aligned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well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with</w:t>
      </w:r>
      <w:r w:rsidR="0014294D">
        <w:rPr>
          <w:rFonts w:ascii="Calibri" w:hAnsi="Calibri" w:cs="Calibri"/>
          <w:lang w:eastAsia="zh-CN"/>
        </w:rPr>
        <w:t xml:space="preserve"> </w:t>
      </w:r>
      <w:r w:rsidR="0092434F" w:rsidRPr="00BF6F85">
        <w:rPr>
          <w:rFonts w:ascii="Calibri" w:hAnsi="Calibri" w:cs="Calibri"/>
          <w:lang w:eastAsia="zh-CN"/>
        </w:rPr>
        <w:t>markers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on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wafer,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then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keep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light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source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on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for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20</w:t>
      </w:r>
      <w:r w:rsidR="0014294D">
        <w:rPr>
          <w:rFonts w:ascii="Calibri" w:hAnsi="Calibri" w:cs="Calibri"/>
          <w:lang w:eastAsia="zh-CN"/>
        </w:rPr>
        <w:t xml:space="preserve"> </w:t>
      </w:r>
      <w:r w:rsidR="008B1765" w:rsidRPr="00BF6F85">
        <w:rPr>
          <w:rFonts w:ascii="Calibri" w:hAnsi="Calibri" w:cs="Calibri"/>
          <w:lang w:eastAsia="zh-CN"/>
        </w:rPr>
        <w:t>s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and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off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</w:rPr>
        <w:t>immediately</w:t>
      </w:r>
      <w:r w:rsidR="0014294D">
        <w:rPr>
          <w:rFonts w:ascii="Calibri" w:hAnsi="Calibri" w:cs="Calibri"/>
        </w:rPr>
        <w:t xml:space="preserve"> </w:t>
      </w:r>
      <w:r w:rsidR="00743D5E" w:rsidRPr="00BF6F85">
        <w:rPr>
          <w:rFonts w:ascii="Calibri" w:hAnsi="Calibri" w:cs="Calibri"/>
        </w:rPr>
        <w:t>for</w:t>
      </w:r>
      <w:r w:rsidR="0014294D">
        <w:rPr>
          <w:rFonts w:ascii="Calibri" w:hAnsi="Calibri" w:cs="Calibri"/>
        </w:rPr>
        <w:t xml:space="preserve"> </w:t>
      </w:r>
      <w:r w:rsidR="001856C4" w:rsidRPr="00BF6F85">
        <w:rPr>
          <w:rFonts w:ascii="Calibri" w:hAnsi="Calibri" w:cs="Calibri"/>
        </w:rPr>
        <w:t>3</w:t>
      </w:r>
      <w:r w:rsidR="00743D5E" w:rsidRPr="00BF6F85">
        <w:rPr>
          <w:rFonts w:ascii="Calibri" w:hAnsi="Calibri" w:cs="Calibri"/>
        </w:rPr>
        <w:t>0</w:t>
      </w:r>
      <w:r w:rsidR="0014294D">
        <w:rPr>
          <w:rFonts w:ascii="Calibri" w:hAnsi="Calibri" w:cs="Calibri"/>
        </w:rPr>
        <w:t xml:space="preserve"> </w:t>
      </w:r>
      <w:r w:rsidR="008B1765" w:rsidRPr="00BF6F85">
        <w:rPr>
          <w:rFonts w:ascii="Calibri" w:hAnsi="Calibri" w:cs="Calibri"/>
        </w:rPr>
        <w:t>s</w:t>
      </w:r>
      <w:r w:rsidR="00743D5E" w:rsidRPr="00BF6F85">
        <w:rPr>
          <w:rFonts w:ascii="Calibri" w:hAnsi="Calibri" w:cs="Calibri"/>
        </w:rPr>
        <w:t>.</w:t>
      </w:r>
      <w:r w:rsidR="0014294D">
        <w:rPr>
          <w:rFonts w:ascii="Calibri" w:hAnsi="Calibri" w:cs="Calibri"/>
        </w:rPr>
        <w:t xml:space="preserve"> </w:t>
      </w:r>
      <w:r w:rsidR="00743D5E" w:rsidRPr="00BF6F85">
        <w:rPr>
          <w:rFonts w:ascii="Calibri" w:hAnsi="Calibri" w:cs="Calibri"/>
        </w:rPr>
        <w:t>Repeat</w:t>
      </w:r>
      <w:r w:rsidR="0014294D">
        <w:rPr>
          <w:rFonts w:ascii="Calibri" w:hAnsi="Calibri" w:cs="Calibri"/>
        </w:rPr>
        <w:t xml:space="preserve"> </w:t>
      </w:r>
      <w:r w:rsidR="00743D5E" w:rsidRPr="00BF6F85">
        <w:rPr>
          <w:rFonts w:ascii="Calibri" w:hAnsi="Calibri" w:cs="Calibri"/>
        </w:rPr>
        <w:t>the</w:t>
      </w:r>
      <w:r w:rsidR="0014294D">
        <w:rPr>
          <w:rFonts w:ascii="Calibri" w:hAnsi="Calibri" w:cs="Calibri"/>
        </w:rPr>
        <w:t xml:space="preserve"> </w:t>
      </w:r>
      <w:r w:rsidR="00743D5E" w:rsidRPr="00BF6F85">
        <w:rPr>
          <w:rFonts w:ascii="Calibri" w:hAnsi="Calibri" w:cs="Calibri"/>
        </w:rPr>
        <w:t>light</w:t>
      </w:r>
      <w:r w:rsidR="0014294D">
        <w:rPr>
          <w:rFonts w:ascii="Calibri" w:hAnsi="Calibri" w:cs="Calibri"/>
        </w:rPr>
        <w:t xml:space="preserve"> </w:t>
      </w:r>
      <w:r w:rsidR="00743D5E" w:rsidRPr="00BF6F85">
        <w:rPr>
          <w:rFonts w:ascii="Calibri" w:hAnsi="Calibri" w:cs="Calibri"/>
        </w:rPr>
        <w:t>on/</w:t>
      </w:r>
      <w:r w:rsidR="0014294D">
        <w:rPr>
          <w:rFonts w:ascii="Calibri" w:hAnsi="Calibri" w:cs="Calibri"/>
        </w:rPr>
        <w:t xml:space="preserve"> </w:t>
      </w:r>
      <w:r w:rsidR="00743D5E" w:rsidRPr="00BF6F85">
        <w:rPr>
          <w:rFonts w:ascii="Calibri" w:hAnsi="Calibri" w:cs="Calibri"/>
        </w:rPr>
        <w:t>off</w:t>
      </w:r>
      <w:r w:rsidR="0014294D">
        <w:rPr>
          <w:rFonts w:ascii="Calibri" w:hAnsi="Calibri" w:cs="Calibri"/>
        </w:rPr>
        <w:t xml:space="preserve"> </w:t>
      </w:r>
      <w:r w:rsidR="00743D5E" w:rsidRPr="00BF6F85">
        <w:rPr>
          <w:rFonts w:ascii="Calibri" w:hAnsi="Calibri" w:cs="Calibri"/>
        </w:rPr>
        <w:t>procedure</w:t>
      </w:r>
      <w:r w:rsidR="0014294D">
        <w:rPr>
          <w:rFonts w:ascii="Calibri" w:hAnsi="Calibri" w:cs="Calibri"/>
        </w:rPr>
        <w:t xml:space="preserve"> </w:t>
      </w:r>
      <w:r w:rsidR="00743D5E" w:rsidRPr="00BF6F85">
        <w:rPr>
          <w:rFonts w:ascii="Calibri" w:hAnsi="Calibri" w:cs="Calibri"/>
        </w:rPr>
        <w:t>in</w:t>
      </w:r>
      <w:r w:rsidR="0014294D">
        <w:rPr>
          <w:rFonts w:ascii="Calibri" w:hAnsi="Calibri" w:cs="Calibri"/>
        </w:rPr>
        <w:t xml:space="preserve"> </w:t>
      </w:r>
      <w:r w:rsidR="00743D5E" w:rsidRPr="00BF6F85">
        <w:rPr>
          <w:rFonts w:ascii="Calibri" w:hAnsi="Calibri" w:cs="Calibri"/>
        </w:rPr>
        <w:t>5</w:t>
      </w:r>
      <w:r w:rsidR="0014294D">
        <w:rPr>
          <w:rFonts w:ascii="Calibri" w:hAnsi="Calibri" w:cs="Calibri"/>
        </w:rPr>
        <w:t xml:space="preserve"> </w:t>
      </w:r>
      <w:r w:rsidR="00743D5E" w:rsidRPr="00BF6F85">
        <w:rPr>
          <w:rFonts w:ascii="Calibri" w:hAnsi="Calibri" w:cs="Calibri"/>
        </w:rPr>
        <w:t>circles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to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cure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the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exposed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photoresist.</w:t>
      </w:r>
    </w:p>
    <w:p w14:paraId="5AC9E95C" w14:textId="77777777" w:rsidR="008B1765" w:rsidRPr="00BF6F85" w:rsidRDefault="008B1765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</w:p>
    <w:p w14:paraId="19BF4091" w14:textId="7227500C" w:rsidR="00F51FB1" w:rsidRPr="00BF6F85" w:rsidRDefault="00B210F3" w:rsidP="000607E0">
      <w:pPr>
        <w:pStyle w:val="jovetitle"/>
        <w:numPr>
          <w:ilvl w:val="3"/>
          <w:numId w:val="2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lang w:eastAsia="zh-CN"/>
        </w:rPr>
      </w:pPr>
      <w:r w:rsidRPr="00BF6F85">
        <w:rPr>
          <w:rFonts w:ascii="Calibri" w:hAnsi="Calibri" w:cs="Calibri"/>
          <w:lang w:eastAsia="zh-CN"/>
        </w:rPr>
        <w:t>Dip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wafer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to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matched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developer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and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agitate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it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for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about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8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min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to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wash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off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redundant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photoresist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and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get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round-shaped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valves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that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overlap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with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control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channels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to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ensure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good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connection.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Hard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bake</w:t>
      </w:r>
      <w:r w:rsidR="0014294D">
        <w:rPr>
          <w:rFonts w:ascii="Calibri" w:hAnsi="Calibri" w:cs="Calibri"/>
          <w:lang w:eastAsia="zh-CN"/>
        </w:rPr>
        <w:t xml:space="preserve"> </w:t>
      </w:r>
      <w:r w:rsidR="00A90B63" w:rsidRPr="00BF6F85">
        <w:rPr>
          <w:rFonts w:ascii="Calibri" w:hAnsi="Calibri" w:cs="Calibri"/>
          <w:lang w:eastAsia="zh-CN"/>
        </w:rPr>
        <w:t>(</w:t>
      </w:r>
      <w:r w:rsidR="00B668E2" w:rsidRPr="00BF6F85">
        <w:rPr>
          <w:rFonts w:ascii="Calibri" w:hAnsi="Calibri" w:cs="Calibri"/>
          <w:lang w:eastAsia="zh-CN"/>
        </w:rPr>
        <w:t>described</w:t>
      </w:r>
      <w:r w:rsidR="0014294D">
        <w:rPr>
          <w:rFonts w:ascii="Calibri" w:hAnsi="Calibri" w:cs="Calibri"/>
          <w:lang w:eastAsia="zh-CN"/>
        </w:rPr>
        <w:t xml:space="preserve"> </w:t>
      </w:r>
      <w:r w:rsidR="00B668E2" w:rsidRPr="00BF6F85">
        <w:rPr>
          <w:rFonts w:ascii="Calibri" w:hAnsi="Calibri" w:cs="Calibri"/>
          <w:lang w:eastAsia="zh-CN"/>
        </w:rPr>
        <w:t>in</w:t>
      </w:r>
      <w:r w:rsidR="0014294D">
        <w:rPr>
          <w:rFonts w:ascii="Calibri" w:hAnsi="Calibri" w:cs="Calibri" w:hint="eastAsia"/>
          <w:lang w:eastAsia="zh-CN"/>
        </w:rPr>
        <w:t xml:space="preserve"> </w:t>
      </w:r>
      <w:r w:rsidR="000607E0">
        <w:rPr>
          <w:rFonts w:ascii="Calibri" w:hAnsi="Calibri" w:cs="Calibri"/>
          <w:lang w:eastAsia="zh-CN"/>
        </w:rPr>
        <w:t>step</w:t>
      </w:r>
      <w:r w:rsidR="0014294D">
        <w:rPr>
          <w:rFonts w:ascii="Calibri" w:hAnsi="Calibri" w:cs="Calibri"/>
          <w:lang w:eastAsia="zh-CN"/>
        </w:rPr>
        <w:t xml:space="preserve"> </w:t>
      </w:r>
      <w:r w:rsidR="00A90B63" w:rsidRPr="00BF6F85">
        <w:rPr>
          <w:rFonts w:ascii="Calibri" w:hAnsi="Calibri" w:cs="Calibri"/>
          <w:lang w:eastAsia="zh-CN"/>
        </w:rPr>
        <w:t>2.1.1.6)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="005E7F33" w:rsidRPr="00BF6F85">
        <w:rPr>
          <w:rFonts w:ascii="Calibri" w:hAnsi="Calibri" w:cs="Calibri"/>
          <w:lang w:eastAsia="zh-CN"/>
        </w:rPr>
        <w:t>patterned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wafer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to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make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whole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mod</w:t>
      </w:r>
      <w:r w:rsidR="00B70FB1" w:rsidRPr="00BF6F85">
        <w:rPr>
          <w:rFonts w:ascii="Calibri" w:hAnsi="Calibri" w:cs="Calibri"/>
          <w:lang w:eastAsia="zh-CN"/>
        </w:rPr>
        <w:t>el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stronger.</w:t>
      </w:r>
    </w:p>
    <w:p w14:paraId="7BAD8723" w14:textId="77777777" w:rsidR="008B1765" w:rsidRPr="00BF6F85" w:rsidRDefault="008B1765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lang w:eastAsia="zh-CN"/>
        </w:rPr>
      </w:pPr>
    </w:p>
    <w:p w14:paraId="3DE242FE" w14:textId="262358FD" w:rsidR="0079327E" w:rsidRPr="00BF6F85" w:rsidRDefault="00646930" w:rsidP="000607E0">
      <w:pPr>
        <w:pStyle w:val="jovetitle"/>
        <w:numPr>
          <w:ilvl w:val="1"/>
          <w:numId w:val="2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</w:rPr>
      </w:pPr>
      <w:r w:rsidRPr="00BF6F85">
        <w:rPr>
          <w:rFonts w:ascii="Calibri" w:hAnsi="Calibri" w:cs="Calibri"/>
        </w:rPr>
        <w:t>Microfluidic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chip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production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using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soft</w:t>
      </w:r>
      <w:r w:rsidR="0014294D">
        <w:rPr>
          <w:rFonts w:ascii="Calibri" w:hAnsi="Calibri" w:cs="Calibri"/>
        </w:rPr>
        <w:t xml:space="preserve"> </w:t>
      </w:r>
      <w:proofErr w:type="gramStart"/>
      <w:r w:rsidRPr="00BF6F85">
        <w:rPr>
          <w:rFonts w:ascii="Calibri" w:hAnsi="Calibri" w:cs="Calibri"/>
        </w:rPr>
        <w:t>lithography</w:t>
      </w:r>
      <w:proofErr w:type="gramEnd"/>
    </w:p>
    <w:p w14:paraId="395A5ABE" w14:textId="77777777" w:rsidR="008B1765" w:rsidRPr="00BF6F85" w:rsidRDefault="008B1765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b/>
          <w:bCs/>
        </w:rPr>
      </w:pPr>
    </w:p>
    <w:p w14:paraId="61D45CCD" w14:textId="3036F796" w:rsidR="00DA396A" w:rsidRPr="00BF6F85" w:rsidRDefault="00DA396A" w:rsidP="000607E0">
      <w:pPr>
        <w:pStyle w:val="jovetitle"/>
        <w:numPr>
          <w:ilvl w:val="2"/>
          <w:numId w:val="2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lang w:eastAsia="zh-CN"/>
        </w:rPr>
      </w:pPr>
      <w:r w:rsidRPr="00BF6F85">
        <w:rPr>
          <w:rFonts w:ascii="Calibri" w:hAnsi="Calibri" w:cs="Calibri"/>
          <w:lang w:eastAsia="zh-CN"/>
        </w:rPr>
        <w:t>Treat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patterned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and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blank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silicon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wafer</w:t>
      </w:r>
      <w:r w:rsidR="00103EAD" w:rsidRPr="00BF6F85">
        <w:rPr>
          <w:rFonts w:ascii="Calibri" w:hAnsi="Calibri" w:cs="Calibri"/>
          <w:lang w:eastAsia="zh-CN"/>
        </w:rPr>
        <w:t>s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with</w:t>
      </w:r>
      <w:r w:rsidR="0014294D">
        <w:rPr>
          <w:rFonts w:ascii="Calibri" w:hAnsi="Calibri" w:cs="Calibri"/>
          <w:lang w:eastAsia="zh-CN"/>
        </w:rPr>
        <w:t xml:space="preserve"> </w:t>
      </w:r>
      <w:proofErr w:type="spellStart"/>
      <w:r w:rsidRPr="00BF6F85">
        <w:rPr>
          <w:rFonts w:ascii="Calibri" w:hAnsi="Calibri" w:cs="Calibri"/>
          <w:lang w:eastAsia="zh-CN"/>
        </w:rPr>
        <w:t>rimethylchlorosilane</w:t>
      </w:r>
      <w:proofErr w:type="spellEnd"/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for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15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min.</w:t>
      </w:r>
    </w:p>
    <w:p w14:paraId="6B62E30D" w14:textId="77777777" w:rsidR="008B1765" w:rsidRPr="00BF6F85" w:rsidRDefault="008B1765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lang w:eastAsia="zh-CN"/>
        </w:rPr>
      </w:pPr>
    </w:p>
    <w:p w14:paraId="2AF90296" w14:textId="706F35DE" w:rsidR="00DA396A" w:rsidRPr="00BF6F85" w:rsidRDefault="00DA396A" w:rsidP="000607E0">
      <w:pPr>
        <w:pStyle w:val="jovetitle"/>
        <w:numPr>
          <w:ilvl w:val="2"/>
          <w:numId w:val="2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lang w:eastAsia="zh-CN"/>
        </w:rPr>
      </w:pPr>
      <w:r w:rsidRPr="00BF6F85">
        <w:rPr>
          <w:rFonts w:ascii="Calibri" w:hAnsi="Calibri" w:cs="Calibri"/>
          <w:lang w:eastAsia="zh-CN"/>
        </w:rPr>
        <w:t>Prepare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3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portions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of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PDMS</w:t>
      </w:r>
      <w:r w:rsidR="0014294D">
        <w:rPr>
          <w:rFonts w:ascii="Calibri" w:hAnsi="Calibri" w:cs="Calibri"/>
          <w:lang w:eastAsia="zh-CN"/>
        </w:rPr>
        <w:t xml:space="preserve"> </w:t>
      </w:r>
      <w:r w:rsidR="00A53FD2" w:rsidRPr="00BF6F85">
        <w:rPr>
          <w:rFonts w:ascii="Calibri" w:hAnsi="Calibri" w:cs="Calibri"/>
          <w:lang w:eastAsia="zh-CN"/>
        </w:rPr>
        <w:t>gel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(10:1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of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monomer/catalyst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ratio)</w:t>
      </w:r>
      <w:r w:rsidR="0014294D">
        <w:rPr>
          <w:rFonts w:ascii="Calibri" w:hAnsi="Calibri" w:cs="Calibri"/>
          <w:lang w:eastAsia="zh-CN"/>
        </w:rPr>
        <w:t xml:space="preserve"> </w:t>
      </w:r>
      <w:r w:rsidR="00103EAD" w:rsidRPr="00BF6F85">
        <w:rPr>
          <w:rFonts w:ascii="Calibri" w:hAnsi="Calibri" w:cs="Calibri"/>
          <w:lang w:eastAsia="zh-CN"/>
        </w:rPr>
        <w:t>corresponding</w:t>
      </w:r>
      <w:r w:rsidR="0014294D">
        <w:rPr>
          <w:rFonts w:ascii="Calibri" w:hAnsi="Calibri" w:cs="Calibri"/>
          <w:lang w:eastAsia="zh-CN"/>
        </w:rPr>
        <w:t xml:space="preserve"> </w:t>
      </w:r>
      <w:r w:rsidR="00103EAD" w:rsidRPr="00BF6F85">
        <w:rPr>
          <w:rFonts w:ascii="Calibri" w:hAnsi="Calibri" w:cs="Calibri"/>
          <w:lang w:eastAsia="zh-CN"/>
        </w:rPr>
        <w:t>to</w:t>
      </w:r>
      <w:r w:rsidR="0014294D">
        <w:rPr>
          <w:rFonts w:ascii="Calibri" w:hAnsi="Calibri" w:cs="Calibri"/>
          <w:lang w:eastAsia="zh-CN"/>
        </w:rPr>
        <w:t xml:space="preserve"> </w:t>
      </w:r>
      <w:r w:rsidR="008B1765" w:rsidRPr="00BF6F85">
        <w:rPr>
          <w:rFonts w:ascii="Calibri" w:hAnsi="Calibri" w:cs="Calibri"/>
          <w:lang w:eastAsia="zh-CN"/>
        </w:rPr>
        <w:t>50</w:t>
      </w:r>
      <w:r w:rsidR="0014294D">
        <w:rPr>
          <w:rFonts w:ascii="Calibri" w:hAnsi="Calibri" w:cs="Calibri"/>
          <w:lang w:eastAsia="zh-CN"/>
        </w:rPr>
        <w:t xml:space="preserve"> </w:t>
      </w:r>
      <w:r w:rsidR="008B1765" w:rsidRPr="00BF6F85">
        <w:rPr>
          <w:rFonts w:ascii="Calibri" w:hAnsi="Calibri" w:cs="Calibri"/>
          <w:lang w:eastAsia="zh-CN"/>
        </w:rPr>
        <w:t>g</w:t>
      </w:r>
      <w:r w:rsidR="0014294D">
        <w:rPr>
          <w:rFonts w:ascii="Calibri" w:hAnsi="Calibri" w:cs="Calibri"/>
          <w:lang w:eastAsia="zh-CN"/>
        </w:rPr>
        <w:t xml:space="preserve"> </w:t>
      </w:r>
      <w:r w:rsidR="008B1765" w:rsidRPr="00BF6F85">
        <w:rPr>
          <w:rFonts w:ascii="Calibri" w:hAnsi="Calibri" w:cs="Calibri"/>
          <w:lang w:eastAsia="zh-CN"/>
        </w:rPr>
        <w:t>of</w:t>
      </w:r>
      <w:r w:rsidR="0014294D">
        <w:rPr>
          <w:rFonts w:ascii="Calibri" w:hAnsi="Calibri" w:cs="Calibri"/>
          <w:lang w:eastAsia="zh-CN"/>
        </w:rPr>
        <w:t xml:space="preserve"> </w:t>
      </w:r>
      <w:r w:rsidR="00103EAD" w:rsidRPr="00BF6F85">
        <w:rPr>
          <w:rFonts w:ascii="Calibri" w:hAnsi="Calibri" w:cs="Calibri"/>
          <w:lang w:eastAsia="zh-CN"/>
        </w:rPr>
        <w:t>flow</w:t>
      </w:r>
      <w:r w:rsidR="0014294D">
        <w:rPr>
          <w:rFonts w:ascii="Calibri" w:hAnsi="Calibri" w:cs="Calibri"/>
          <w:lang w:eastAsia="zh-CN"/>
        </w:rPr>
        <w:t xml:space="preserve"> </w:t>
      </w:r>
      <w:r w:rsidR="00103EAD" w:rsidRPr="00BF6F85">
        <w:rPr>
          <w:rFonts w:ascii="Calibri" w:hAnsi="Calibri" w:cs="Calibri"/>
          <w:lang w:eastAsia="zh-CN"/>
        </w:rPr>
        <w:t>layer</w:t>
      </w:r>
      <w:r w:rsidRPr="00BF6F85">
        <w:rPr>
          <w:rFonts w:ascii="Calibri" w:hAnsi="Calibri" w:cs="Calibri"/>
          <w:lang w:eastAsia="zh-CN"/>
        </w:rPr>
        <w:t>,</w:t>
      </w:r>
      <w:r w:rsidR="0014294D">
        <w:rPr>
          <w:rFonts w:ascii="Calibri" w:hAnsi="Calibri" w:cs="Calibri"/>
          <w:lang w:eastAsia="zh-CN"/>
        </w:rPr>
        <w:t xml:space="preserve"> </w:t>
      </w:r>
      <w:r w:rsidR="008B1765" w:rsidRPr="00BF6F85">
        <w:rPr>
          <w:rFonts w:ascii="Calibri" w:hAnsi="Calibri" w:cs="Calibri"/>
          <w:lang w:eastAsia="zh-CN"/>
        </w:rPr>
        <w:t>20</w:t>
      </w:r>
      <w:r w:rsidR="0014294D">
        <w:rPr>
          <w:rFonts w:ascii="Calibri" w:hAnsi="Calibri" w:cs="Calibri"/>
          <w:lang w:eastAsia="zh-CN"/>
        </w:rPr>
        <w:t xml:space="preserve"> </w:t>
      </w:r>
      <w:r w:rsidR="008B1765" w:rsidRPr="00BF6F85">
        <w:rPr>
          <w:rFonts w:ascii="Calibri" w:hAnsi="Calibri" w:cs="Calibri"/>
          <w:lang w:eastAsia="zh-CN"/>
        </w:rPr>
        <w:t>g</w:t>
      </w:r>
      <w:r w:rsidR="0014294D">
        <w:rPr>
          <w:rFonts w:ascii="Calibri" w:hAnsi="Calibri" w:cs="Calibri"/>
          <w:lang w:eastAsia="zh-CN"/>
        </w:rPr>
        <w:t xml:space="preserve"> </w:t>
      </w:r>
      <w:r w:rsidR="008B1765" w:rsidRPr="00BF6F85">
        <w:rPr>
          <w:rFonts w:ascii="Calibri" w:hAnsi="Calibri" w:cs="Calibri"/>
          <w:lang w:eastAsia="zh-CN"/>
        </w:rPr>
        <w:t>of</w:t>
      </w:r>
      <w:r w:rsidR="0014294D">
        <w:rPr>
          <w:rFonts w:ascii="Calibri" w:hAnsi="Calibri" w:cs="Calibri"/>
          <w:lang w:eastAsia="zh-CN"/>
        </w:rPr>
        <w:t xml:space="preserve"> </w:t>
      </w:r>
      <w:r w:rsidR="00103EAD" w:rsidRPr="00BF6F85">
        <w:rPr>
          <w:rFonts w:ascii="Calibri" w:hAnsi="Calibri" w:cs="Calibri"/>
          <w:lang w:eastAsia="zh-CN"/>
        </w:rPr>
        <w:t>control</w:t>
      </w:r>
      <w:r w:rsidR="0014294D">
        <w:rPr>
          <w:rFonts w:ascii="Calibri" w:hAnsi="Calibri" w:cs="Calibri"/>
          <w:lang w:eastAsia="zh-CN"/>
        </w:rPr>
        <w:t xml:space="preserve"> </w:t>
      </w:r>
      <w:r w:rsidR="00103EAD" w:rsidRPr="00BF6F85">
        <w:rPr>
          <w:rFonts w:ascii="Calibri" w:hAnsi="Calibri" w:cs="Calibri"/>
          <w:lang w:eastAsia="zh-CN"/>
        </w:rPr>
        <w:t>layer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2,</w:t>
      </w:r>
      <w:r w:rsidR="0014294D">
        <w:rPr>
          <w:rFonts w:ascii="Calibri" w:hAnsi="Calibri" w:cs="Calibri"/>
          <w:lang w:eastAsia="zh-CN"/>
        </w:rPr>
        <w:t xml:space="preserve"> </w:t>
      </w:r>
      <w:r w:rsidR="00103EAD" w:rsidRPr="00BF6F85">
        <w:rPr>
          <w:rFonts w:ascii="Calibri" w:hAnsi="Calibri" w:cs="Calibri"/>
          <w:lang w:eastAsia="zh-CN"/>
        </w:rPr>
        <w:t>and</w:t>
      </w:r>
      <w:r w:rsidR="0014294D">
        <w:rPr>
          <w:rFonts w:ascii="Calibri" w:hAnsi="Calibri" w:cs="Calibri"/>
          <w:lang w:eastAsia="zh-CN"/>
        </w:rPr>
        <w:t xml:space="preserve"> </w:t>
      </w:r>
      <w:r w:rsidR="008B1765" w:rsidRPr="00BF6F85">
        <w:rPr>
          <w:rFonts w:ascii="Calibri" w:hAnsi="Calibri" w:cs="Calibri"/>
          <w:lang w:eastAsia="zh-CN"/>
        </w:rPr>
        <w:t>20</w:t>
      </w:r>
      <w:r w:rsidR="0014294D">
        <w:rPr>
          <w:rFonts w:ascii="Calibri" w:hAnsi="Calibri" w:cs="Calibri"/>
          <w:lang w:eastAsia="zh-CN"/>
        </w:rPr>
        <w:t xml:space="preserve"> </w:t>
      </w:r>
      <w:r w:rsidR="008B1765" w:rsidRPr="00BF6F85">
        <w:rPr>
          <w:rFonts w:ascii="Calibri" w:hAnsi="Calibri" w:cs="Calibri"/>
          <w:lang w:eastAsia="zh-CN"/>
        </w:rPr>
        <w:t>g</w:t>
      </w:r>
      <w:r w:rsidR="0014294D">
        <w:rPr>
          <w:rFonts w:ascii="Calibri" w:hAnsi="Calibri" w:cs="Calibri"/>
          <w:lang w:eastAsia="zh-CN"/>
        </w:rPr>
        <w:t xml:space="preserve"> </w:t>
      </w:r>
      <w:r w:rsidR="008B1765" w:rsidRPr="00BF6F85">
        <w:rPr>
          <w:rFonts w:ascii="Calibri" w:hAnsi="Calibri" w:cs="Calibri"/>
          <w:lang w:eastAsia="zh-CN"/>
        </w:rPr>
        <w:t>of</w:t>
      </w:r>
      <w:r w:rsidR="0014294D">
        <w:rPr>
          <w:rFonts w:ascii="Calibri" w:hAnsi="Calibri" w:cs="Calibri"/>
          <w:lang w:eastAsia="zh-CN"/>
        </w:rPr>
        <w:t xml:space="preserve"> </w:t>
      </w:r>
      <w:r w:rsidR="00103EAD" w:rsidRPr="00BF6F85">
        <w:rPr>
          <w:rFonts w:ascii="Calibri" w:hAnsi="Calibri" w:cs="Calibri"/>
          <w:lang w:eastAsia="zh-CN"/>
        </w:rPr>
        <w:t>membrane</w:t>
      </w:r>
      <w:r w:rsidR="00A53FD2" w:rsidRPr="00BF6F85">
        <w:rPr>
          <w:rFonts w:ascii="Calibri" w:hAnsi="Calibri" w:cs="Calibri"/>
          <w:lang w:eastAsia="zh-CN"/>
        </w:rPr>
        <w:t>,</w:t>
      </w:r>
      <w:r w:rsidR="0014294D">
        <w:rPr>
          <w:rFonts w:ascii="Calibri" w:hAnsi="Calibri" w:cs="Calibri"/>
          <w:lang w:eastAsia="zh-CN"/>
        </w:rPr>
        <w:t xml:space="preserve"> </w:t>
      </w:r>
      <w:r w:rsidR="00103EAD" w:rsidRPr="00BF6F85">
        <w:rPr>
          <w:rFonts w:ascii="Calibri" w:hAnsi="Calibri" w:cs="Calibri"/>
          <w:lang w:eastAsia="zh-CN"/>
        </w:rPr>
        <w:t>respectively</w:t>
      </w:r>
      <w:r w:rsidR="008B1765" w:rsidRPr="00BF6F85">
        <w:rPr>
          <w:rFonts w:ascii="Calibri" w:hAnsi="Calibri" w:cs="Calibri"/>
          <w:lang w:eastAsia="zh-CN"/>
        </w:rPr>
        <w:t>.</w:t>
      </w:r>
    </w:p>
    <w:p w14:paraId="22D6BE62" w14:textId="77777777" w:rsidR="008B1765" w:rsidRPr="00BF6F85" w:rsidRDefault="008B1765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lang w:eastAsia="zh-CN"/>
        </w:rPr>
      </w:pPr>
    </w:p>
    <w:p w14:paraId="2DE4ED5D" w14:textId="454482D1" w:rsidR="00DA396A" w:rsidRPr="00BF6F85" w:rsidRDefault="00DA396A" w:rsidP="000607E0">
      <w:pPr>
        <w:pStyle w:val="jovetitle"/>
        <w:numPr>
          <w:ilvl w:val="2"/>
          <w:numId w:val="2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lang w:eastAsia="zh-CN"/>
        </w:rPr>
      </w:pPr>
      <w:r w:rsidRPr="00BF6F85">
        <w:rPr>
          <w:rFonts w:ascii="Calibri" w:hAnsi="Calibri" w:cs="Calibri"/>
          <w:lang w:eastAsia="zh-CN"/>
        </w:rPr>
        <w:t>Cast</w:t>
      </w:r>
      <w:r w:rsidR="0014294D">
        <w:rPr>
          <w:rFonts w:ascii="Calibri" w:hAnsi="Calibri" w:cs="Calibri"/>
          <w:lang w:eastAsia="zh-CN"/>
        </w:rPr>
        <w:t xml:space="preserve"> </w:t>
      </w:r>
      <w:r w:rsidR="0055032E" w:rsidRPr="00BF6F85">
        <w:rPr>
          <w:rFonts w:ascii="Calibri" w:hAnsi="Calibri" w:cs="Calibri"/>
          <w:lang w:eastAsia="zh-CN"/>
        </w:rPr>
        <w:t>50</w:t>
      </w:r>
      <w:r w:rsidR="0014294D">
        <w:rPr>
          <w:rFonts w:ascii="Calibri" w:hAnsi="Calibri" w:cs="Calibri"/>
          <w:lang w:eastAsia="zh-CN"/>
        </w:rPr>
        <w:t xml:space="preserve"> </w:t>
      </w:r>
      <w:r w:rsidR="008B1765" w:rsidRPr="00BF6F85">
        <w:rPr>
          <w:rFonts w:ascii="Calibri" w:hAnsi="Calibri" w:cs="Calibri"/>
          <w:lang w:eastAsia="zh-CN"/>
        </w:rPr>
        <w:t>g</w:t>
      </w:r>
      <w:r w:rsidR="0014294D">
        <w:rPr>
          <w:rFonts w:ascii="Calibri" w:hAnsi="Calibri" w:cs="Calibri"/>
          <w:lang w:eastAsia="zh-CN"/>
        </w:rPr>
        <w:t xml:space="preserve"> </w:t>
      </w:r>
      <w:r w:rsidR="008B1765" w:rsidRPr="00BF6F85">
        <w:rPr>
          <w:rFonts w:ascii="Calibri" w:hAnsi="Calibri" w:cs="Calibri"/>
          <w:lang w:eastAsia="zh-CN"/>
        </w:rPr>
        <w:t>of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PDMS</w:t>
      </w:r>
      <w:r w:rsidR="0014294D">
        <w:rPr>
          <w:rFonts w:ascii="Calibri" w:hAnsi="Calibri" w:cs="Calibri"/>
          <w:lang w:eastAsia="zh-CN"/>
        </w:rPr>
        <w:t xml:space="preserve"> </w:t>
      </w:r>
      <w:r w:rsidR="00A53FD2" w:rsidRPr="00BF6F85">
        <w:rPr>
          <w:rFonts w:ascii="Calibri" w:hAnsi="Calibri" w:cs="Calibri"/>
          <w:lang w:eastAsia="zh-CN"/>
        </w:rPr>
        <w:t>gel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on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patterned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silicon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wafer,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and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de-</w:t>
      </w:r>
      <w:r w:rsidR="0014294D">
        <w:rPr>
          <w:rFonts w:ascii="Calibri" w:hAnsi="Calibri" w:cs="Calibri"/>
          <w:lang w:eastAsia="zh-CN"/>
        </w:rPr>
        <w:t xml:space="preserve">gas </w:t>
      </w:r>
      <w:r w:rsidRPr="00BF6F85">
        <w:rPr>
          <w:rFonts w:ascii="Calibri" w:hAnsi="Calibri" w:cs="Calibri"/>
          <w:lang w:eastAsia="zh-CN"/>
        </w:rPr>
        <w:t>them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for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1-2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hours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in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vacuum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chamber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at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-0.85</w:t>
      </w:r>
      <w:r w:rsidR="0014294D">
        <w:rPr>
          <w:rFonts w:ascii="Calibri" w:hAnsi="Calibri" w:cs="Calibri"/>
          <w:lang w:eastAsia="zh-CN"/>
        </w:rPr>
        <w:t xml:space="preserve"> </w:t>
      </w:r>
      <w:r w:rsidR="00285FD9" w:rsidRPr="00BF6F85">
        <w:rPr>
          <w:rFonts w:ascii="Calibri" w:hAnsi="Calibri" w:cs="Calibri"/>
          <w:lang w:eastAsia="zh-CN"/>
        </w:rPr>
        <w:t>MPa</w:t>
      </w:r>
      <w:r w:rsidR="0014294D">
        <w:rPr>
          <w:rFonts w:ascii="Calibri" w:hAnsi="Calibri" w:cs="Calibri"/>
          <w:lang w:eastAsia="zh-CN"/>
        </w:rPr>
        <w:t xml:space="preserve"> </w:t>
      </w:r>
      <w:r w:rsidR="00103EAD" w:rsidRPr="00BF6F85">
        <w:rPr>
          <w:rFonts w:ascii="Calibri" w:hAnsi="Calibri" w:cs="Calibri"/>
          <w:lang w:eastAsia="zh-CN"/>
        </w:rPr>
        <w:t>to</w:t>
      </w:r>
      <w:r w:rsidR="0014294D">
        <w:rPr>
          <w:rFonts w:ascii="Calibri" w:hAnsi="Calibri" w:cs="Calibri"/>
          <w:lang w:eastAsia="zh-CN"/>
        </w:rPr>
        <w:t xml:space="preserve"> </w:t>
      </w:r>
      <w:r w:rsidR="00A53FD2" w:rsidRPr="00BF6F85">
        <w:rPr>
          <w:rFonts w:ascii="Calibri" w:hAnsi="Calibri" w:cs="Calibri"/>
          <w:lang w:eastAsia="zh-CN"/>
        </w:rPr>
        <w:t>copy</w:t>
      </w:r>
      <w:r w:rsidR="0014294D">
        <w:rPr>
          <w:rFonts w:ascii="Calibri" w:hAnsi="Calibri" w:cs="Calibri"/>
          <w:lang w:eastAsia="zh-CN"/>
        </w:rPr>
        <w:t xml:space="preserve"> </w:t>
      </w:r>
      <w:r w:rsidR="00103EAD"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="00103EAD" w:rsidRPr="00BF6F85">
        <w:rPr>
          <w:rFonts w:ascii="Calibri" w:hAnsi="Calibri" w:cs="Calibri"/>
          <w:lang w:eastAsia="zh-CN"/>
        </w:rPr>
        <w:t>flow</w:t>
      </w:r>
      <w:r w:rsidR="0014294D">
        <w:rPr>
          <w:rFonts w:ascii="Calibri" w:hAnsi="Calibri" w:cs="Calibri"/>
          <w:lang w:eastAsia="zh-CN"/>
        </w:rPr>
        <w:t xml:space="preserve"> </w:t>
      </w:r>
      <w:r w:rsidR="00103EAD" w:rsidRPr="00BF6F85">
        <w:rPr>
          <w:rFonts w:ascii="Calibri" w:hAnsi="Calibri" w:cs="Calibri"/>
          <w:lang w:eastAsia="zh-CN"/>
        </w:rPr>
        <w:t>layer</w:t>
      </w:r>
      <w:r w:rsidR="008B1765" w:rsidRPr="00BF6F85">
        <w:rPr>
          <w:rFonts w:ascii="Calibri" w:hAnsi="Calibri" w:cs="Calibri"/>
          <w:lang w:eastAsia="zh-CN"/>
        </w:rPr>
        <w:t>.</w:t>
      </w:r>
    </w:p>
    <w:p w14:paraId="3F7D799A" w14:textId="77777777" w:rsidR="008B1765" w:rsidRPr="00BF6F85" w:rsidRDefault="008B1765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lang w:eastAsia="zh-CN"/>
        </w:rPr>
      </w:pPr>
    </w:p>
    <w:p w14:paraId="4272DD74" w14:textId="0FEBC63E" w:rsidR="00DA396A" w:rsidRPr="00BF6F85" w:rsidRDefault="00DA396A" w:rsidP="000607E0">
      <w:pPr>
        <w:pStyle w:val="jovetitle"/>
        <w:numPr>
          <w:ilvl w:val="2"/>
          <w:numId w:val="2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lang w:eastAsia="zh-CN"/>
        </w:rPr>
      </w:pPr>
      <w:r w:rsidRPr="00BF6F85">
        <w:rPr>
          <w:rFonts w:ascii="Calibri" w:hAnsi="Calibri" w:cs="Calibri"/>
          <w:lang w:eastAsia="zh-CN"/>
        </w:rPr>
        <w:t>Degas</w:t>
      </w:r>
      <w:r w:rsidR="0014294D">
        <w:rPr>
          <w:rFonts w:ascii="Calibri" w:hAnsi="Calibri" w:cs="Calibri"/>
          <w:lang w:eastAsia="zh-CN"/>
        </w:rPr>
        <w:t xml:space="preserve"> </w:t>
      </w:r>
      <w:r w:rsidR="0055032E"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="0055032E" w:rsidRPr="00BF6F85">
        <w:rPr>
          <w:rFonts w:ascii="Calibri" w:hAnsi="Calibri" w:cs="Calibri"/>
          <w:lang w:eastAsia="zh-CN"/>
        </w:rPr>
        <w:t>2</w:t>
      </w:r>
      <w:r w:rsidR="0014294D">
        <w:rPr>
          <w:rFonts w:ascii="Calibri" w:hAnsi="Calibri" w:cs="Calibri"/>
          <w:lang w:eastAsia="zh-CN"/>
        </w:rPr>
        <w:t xml:space="preserve"> </w:t>
      </w:r>
      <w:r w:rsidR="0055032E" w:rsidRPr="00BF6F85">
        <w:rPr>
          <w:rFonts w:ascii="Calibri" w:hAnsi="Calibri" w:cs="Calibri"/>
          <w:lang w:eastAsia="zh-CN"/>
        </w:rPr>
        <w:t>portions</w:t>
      </w:r>
      <w:r w:rsidR="0014294D">
        <w:rPr>
          <w:rFonts w:ascii="Calibri" w:hAnsi="Calibri" w:cs="Calibri"/>
          <w:lang w:eastAsia="zh-CN"/>
        </w:rPr>
        <w:t xml:space="preserve"> </w:t>
      </w:r>
      <w:r w:rsidR="0055032E" w:rsidRPr="00BF6F85">
        <w:rPr>
          <w:rFonts w:ascii="Calibri" w:hAnsi="Calibri" w:cs="Calibri"/>
          <w:lang w:eastAsia="zh-CN"/>
        </w:rPr>
        <w:t>of</w:t>
      </w:r>
      <w:r w:rsidR="0014294D">
        <w:rPr>
          <w:rFonts w:ascii="Calibri" w:hAnsi="Calibri" w:cs="Calibri"/>
          <w:lang w:eastAsia="zh-CN"/>
        </w:rPr>
        <w:t xml:space="preserve"> </w:t>
      </w:r>
      <w:r w:rsidR="00103EAD" w:rsidRPr="00BF6F85">
        <w:rPr>
          <w:rFonts w:ascii="Calibri" w:hAnsi="Calibri" w:cs="Calibri"/>
          <w:lang w:eastAsia="zh-CN"/>
        </w:rPr>
        <w:t>2</w:t>
      </w:r>
      <w:r w:rsidRPr="00BF6F85">
        <w:rPr>
          <w:rFonts w:ascii="Calibri" w:hAnsi="Calibri" w:cs="Calibri"/>
          <w:lang w:eastAsia="zh-CN"/>
        </w:rPr>
        <w:t>0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g</w:t>
      </w:r>
      <w:r w:rsidR="0014294D">
        <w:rPr>
          <w:rFonts w:ascii="Calibri" w:hAnsi="Calibri" w:cs="Calibri"/>
          <w:lang w:eastAsia="zh-CN"/>
        </w:rPr>
        <w:t xml:space="preserve"> </w:t>
      </w:r>
      <w:r w:rsidR="008B1765" w:rsidRPr="00BF6F85">
        <w:rPr>
          <w:rFonts w:ascii="Calibri" w:hAnsi="Calibri" w:cs="Calibri"/>
          <w:lang w:eastAsia="zh-CN"/>
        </w:rPr>
        <w:t>of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PDMS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and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spin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it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on</w:t>
      </w:r>
      <w:r w:rsidR="0014294D">
        <w:rPr>
          <w:rFonts w:ascii="Calibri" w:hAnsi="Calibri" w:cs="Calibri"/>
          <w:lang w:eastAsia="zh-CN"/>
        </w:rPr>
        <w:t xml:space="preserve"> </w:t>
      </w:r>
      <w:r w:rsidR="0055032E"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="0055032E" w:rsidRPr="00BF6F85">
        <w:rPr>
          <w:rFonts w:ascii="Calibri" w:hAnsi="Calibri" w:cs="Calibri"/>
          <w:lang w:eastAsia="zh-CN"/>
        </w:rPr>
        <w:t>patterned</w:t>
      </w:r>
      <w:r w:rsidR="0014294D">
        <w:rPr>
          <w:rFonts w:ascii="Calibri" w:hAnsi="Calibri" w:cs="Calibri"/>
          <w:lang w:eastAsia="zh-CN"/>
        </w:rPr>
        <w:t xml:space="preserve"> </w:t>
      </w:r>
      <w:r w:rsidR="0055032E" w:rsidRPr="00BF6F85">
        <w:rPr>
          <w:rFonts w:ascii="Calibri" w:hAnsi="Calibri" w:cs="Calibri"/>
          <w:lang w:eastAsia="zh-CN"/>
        </w:rPr>
        <w:t>wafer</w:t>
      </w:r>
      <w:r w:rsidR="0014294D">
        <w:rPr>
          <w:rFonts w:ascii="Calibri" w:hAnsi="Calibri" w:cs="Calibri"/>
          <w:lang w:eastAsia="zh-CN"/>
        </w:rPr>
        <w:t xml:space="preserve"> </w:t>
      </w:r>
      <w:r w:rsidR="0055032E" w:rsidRPr="00BF6F85">
        <w:rPr>
          <w:rFonts w:ascii="Calibri" w:hAnsi="Calibri" w:cs="Calibri"/>
          <w:lang w:eastAsia="zh-CN"/>
        </w:rPr>
        <w:t>and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a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blank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silicon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wafer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at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2000</w:t>
      </w:r>
      <w:r w:rsidR="00071826" w:rsidRPr="00BF6F85">
        <w:rPr>
          <w:rFonts w:ascii="Calibri" w:hAnsi="Calibri" w:cs="Calibri"/>
          <w:lang w:eastAsia="zh-CN"/>
        </w:rPr>
        <w:t>-</w:t>
      </w:r>
      <w:r w:rsidRPr="00BF6F85">
        <w:rPr>
          <w:rFonts w:ascii="Calibri" w:hAnsi="Calibri" w:cs="Calibri"/>
          <w:lang w:eastAsia="zh-CN"/>
        </w:rPr>
        <w:t>2800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rpm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for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30</w:t>
      </w:r>
      <w:r w:rsidR="0014294D">
        <w:rPr>
          <w:rFonts w:ascii="Calibri" w:hAnsi="Calibri" w:cs="Calibri"/>
          <w:lang w:eastAsia="zh-CN"/>
        </w:rPr>
        <w:t xml:space="preserve"> </w:t>
      </w:r>
      <w:r w:rsidR="008B1765" w:rsidRPr="00BF6F85">
        <w:rPr>
          <w:rFonts w:ascii="Calibri" w:hAnsi="Calibri" w:cs="Calibri"/>
          <w:lang w:eastAsia="zh-CN"/>
        </w:rPr>
        <w:t>s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as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to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prepare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a</w:t>
      </w:r>
      <w:r w:rsidR="0014294D">
        <w:rPr>
          <w:rFonts w:ascii="Calibri" w:hAnsi="Calibri" w:cs="Calibri"/>
          <w:lang w:eastAsia="zh-CN"/>
        </w:rPr>
        <w:t xml:space="preserve"> </w:t>
      </w:r>
      <w:r w:rsidR="0055032E" w:rsidRPr="00BF6F85">
        <w:rPr>
          <w:rFonts w:ascii="Calibri" w:hAnsi="Calibri" w:cs="Calibri"/>
          <w:lang w:eastAsia="zh-CN"/>
        </w:rPr>
        <w:t>control</w:t>
      </w:r>
      <w:r w:rsidR="0014294D">
        <w:rPr>
          <w:rFonts w:ascii="Calibri" w:hAnsi="Calibri" w:cs="Calibri"/>
          <w:lang w:eastAsia="zh-CN"/>
        </w:rPr>
        <w:t xml:space="preserve"> </w:t>
      </w:r>
      <w:r w:rsidR="0055032E" w:rsidRPr="00BF6F85">
        <w:rPr>
          <w:rFonts w:ascii="Calibri" w:hAnsi="Calibri" w:cs="Calibri"/>
          <w:lang w:eastAsia="zh-CN"/>
        </w:rPr>
        <w:t>layer</w:t>
      </w:r>
      <w:r w:rsidR="0014294D">
        <w:rPr>
          <w:rFonts w:ascii="Calibri" w:hAnsi="Calibri" w:cs="Calibri"/>
          <w:lang w:eastAsia="zh-CN"/>
        </w:rPr>
        <w:t xml:space="preserve"> </w:t>
      </w:r>
      <w:r w:rsidR="0055032E" w:rsidRPr="00BF6F85">
        <w:rPr>
          <w:rFonts w:ascii="Calibri" w:hAnsi="Calibri" w:cs="Calibri"/>
          <w:lang w:eastAsia="zh-CN"/>
        </w:rPr>
        <w:t>and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membrane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layer</w:t>
      </w:r>
      <w:r w:rsidR="008B1765" w:rsidRPr="00BF6F85">
        <w:rPr>
          <w:rFonts w:ascii="Calibri" w:hAnsi="Calibri" w:cs="Calibri"/>
          <w:lang w:eastAsia="zh-CN"/>
        </w:rPr>
        <w:t>.</w:t>
      </w:r>
    </w:p>
    <w:p w14:paraId="6520E511" w14:textId="77777777" w:rsidR="008B1765" w:rsidRPr="00BF6F85" w:rsidRDefault="008B1765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lang w:eastAsia="zh-CN"/>
        </w:rPr>
      </w:pPr>
    </w:p>
    <w:p w14:paraId="4BA68EB8" w14:textId="21595863" w:rsidR="00DA396A" w:rsidRPr="00BF6F85" w:rsidRDefault="00DA396A" w:rsidP="000607E0">
      <w:pPr>
        <w:pStyle w:val="jovetitle"/>
        <w:numPr>
          <w:ilvl w:val="2"/>
          <w:numId w:val="2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lang w:eastAsia="zh-CN"/>
        </w:rPr>
      </w:pPr>
      <w:r w:rsidRPr="00BF6F85">
        <w:rPr>
          <w:rFonts w:ascii="Calibri" w:hAnsi="Calibri" w:cs="Calibri"/>
          <w:lang w:eastAsia="zh-CN"/>
        </w:rPr>
        <w:t>Put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PDMS-covered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wafers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into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ventilating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oven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for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60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min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at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80</w:t>
      </w:r>
      <w:r w:rsidR="0014294D">
        <w:rPr>
          <w:rFonts w:ascii="Calibri" w:hAnsi="Calibri" w:cs="Calibri"/>
          <w:lang w:eastAsia="zh-CN"/>
        </w:rPr>
        <w:t xml:space="preserve"> </w:t>
      </w:r>
      <w:r w:rsidR="008B1765" w:rsidRPr="00BF6F85">
        <w:rPr>
          <w:rFonts w:ascii="Calibri" w:hAnsi="Calibri" w:cs="Calibri"/>
        </w:rPr>
        <w:t>°C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for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incubation</w:t>
      </w:r>
      <w:r w:rsidR="008B1765" w:rsidRPr="00BF6F85">
        <w:rPr>
          <w:rFonts w:ascii="Calibri" w:hAnsi="Calibri" w:cs="Calibri"/>
          <w:lang w:eastAsia="zh-CN"/>
        </w:rPr>
        <w:t>.</w:t>
      </w:r>
    </w:p>
    <w:p w14:paraId="16932DC9" w14:textId="77777777" w:rsidR="008B1765" w:rsidRPr="00BF6F85" w:rsidRDefault="008B1765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lang w:eastAsia="zh-CN"/>
        </w:rPr>
      </w:pPr>
    </w:p>
    <w:p w14:paraId="76E93FC0" w14:textId="5B32A018" w:rsidR="008B1765" w:rsidRPr="00BF6F85" w:rsidRDefault="00DA396A" w:rsidP="000607E0">
      <w:pPr>
        <w:pStyle w:val="jovetitle"/>
        <w:numPr>
          <w:ilvl w:val="2"/>
          <w:numId w:val="2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lang w:eastAsia="zh-CN"/>
        </w:rPr>
      </w:pPr>
      <w:r w:rsidRPr="00BF6F85">
        <w:rPr>
          <w:rFonts w:ascii="Calibri" w:hAnsi="Calibri" w:cs="Calibri"/>
          <w:lang w:eastAsia="zh-CN"/>
        </w:rPr>
        <w:t>Align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and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bond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different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layers</w:t>
      </w:r>
      <w:r w:rsidR="0014294D">
        <w:rPr>
          <w:rFonts w:ascii="Calibri" w:hAnsi="Calibri" w:cs="Calibri"/>
          <w:lang w:eastAsia="zh-CN"/>
        </w:rPr>
        <w:t xml:space="preserve"> </w:t>
      </w:r>
      <w:r w:rsidR="00FB7C68" w:rsidRPr="00BF6F85">
        <w:rPr>
          <w:rFonts w:ascii="Calibri" w:hAnsi="Calibri" w:cs="Calibri"/>
          <w:lang w:eastAsia="zh-CN"/>
        </w:rPr>
        <w:t>together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through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customized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optical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device</w:t>
      </w:r>
      <w:r w:rsidR="0014294D">
        <w:rPr>
          <w:rFonts w:ascii="Calibri" w:hAnsi="Calibri" w:cs="Calibri"/>
          <w:lang w:eastAsia="zh-CN"/>
        </w:rPr>
        <w:t xml:space="preserve"> </w:t>
      </w:r>
      <w:r w:rsidR="00C4477E" w:rsidRPr="00BF6F85">
        <w:rPr>
          <w:rFonts w:ascii="Calibri" w:hAnsi="Calibri" w:cs="Calibri"/>
          <w:lang w:eastAsia="zh-CN"/>
        </w:rPr>
        <w:t>(</w:t>
      </w:r>
      <w:r w:rsidR="0014294D">
        <w:rPr>
          <w:rFonts w:ascii="Calibri" w:hAnsi="Calibri" w:cs="Calibri"/>
          <w:lang w:eastAsia="zh-CN"/>
        </w:rPr>
        <w:t>z</w:t>
      </w:r>
      <w:r w:rsidR="00C4477E" w:rsidRPr="00BF6F85">
        <w:rPr>
          <w:rFonts w:ascii="Calibri" w:hAnsi="Calibri" w:cs="Calibri"/>
          <w:lang w:eastAsia="zh-CN"/>
        </w:rPr>
        <w:t>oom</w:t>
      </w:r>
      <w:r w:rsidR="0014294D">
        <w:rPr>
          <w:rFonts w:ascii="Calibri" w:hAnsi="Calibri" w:cs="Calibri"/>
          <w:lang w:eastAsia="zh-CN"/>
        </w:rPr>
        <w:t xml:space="preserve"> </w:t>
      </w:r>
      <w:r w:rsidR="00933360" w:rsidRPr="00BF6F85">
        <w:rPr>
          <w:rFonts w:ascii="Calibri" w:hAnsi="Calibri" w:cs="Calibri"/>
          <w:lang w:eastAsia="zh-CN"/>
        </w:rPr>
        <w:t>in</w:t>
      </w:r>
      <w:r w:rsidR="0014294D">
        <w:rPr>
          <w:rFonts w:ascii="Calibri" w:hAnsi="Calibri" w:cs="Calibri"/>
          <w:lang w:eastAsia="zh-CN"/>
        </w:rPr>
        <w:t xml:space="preserve"> </w:t>
      </w:r>
      <w:r w:rsidR="00C4477E" w:rsidRPr="00BF6F85">
        <w:rPr>
          <w:rFonts w:ascii="Calibri" w:hAnsi="Calibri" w:cs="Calibri"/>
          <w:lang w:eastAsia="zh-CN"/>
        </w:rPr>
        <w:t>100</w:t>
      </w:r>
      <w:r w:rsidR="000607E0">
        <w:rPr>
          <w:rFonts w:ascii="Calibri" w:hAnsi="Calibri" w:cs="Calibri"/>
          <w:lang w:eastAsia="zh-CN"/>
        </w:rPr>
        <w:t>x</w:t>
      </w:r>
      <w:r w:rsidR="00C4477E" w:rsidRPr="00BF6F85">
        <w:rPr>
          <w:rFonts w:ascii="Calibri" w:hAnsi="Calibri" w:cs="Calibri"/>
          <w:lang w:eastAsia="zh-CN"/>
        </w:rPr>
        <w:t>)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and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plasma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etching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machine</w:t>
      </w:r>
      <w:r w:rsidR="0014294D">
        <w:rPr>
          <w:rFonts w:ascii="Calibri" w:hAnsi="Calibri" w:cs="Calibri"/>
          <w:lang w:eastAsia="zh-CN"/>
        </w:rPr>
        <w:t>. T</w:t>
      </w:r>
      <w:r w:rsidRPr="00BF6F85">
        <w:rPr>
          <w:rFonts w:ascii="Calibri" w:hAnsi="Calibri" w:cs="Calibri"/>
          <w:lang w:eastAsia="zh-CN"/>
        </w:rPr>
        <w:t>hen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keep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it</w:t>
      </w:r>
      <w:r w:rsidR="0014294D">
        <w:rPr>
          <w:rFonts w:ascii="Calibri" w:hAnsi="Calibri" w:cs="Calibri"/>
          <w:lang w:eastAsia="zh-CN"/>
        </w:rPr>
        <w:t xml:space="preserve"> in a </w:t>
      </w:r>
      <w:r w:rsidRPr="00BF6F85">
        <w:rPr>
          <w:rFonts w:ascii="Calibri" w:hAnsi="Calibri" w:cs="Calibri"/>
          <w:lang w:eastAsia="zh-CN"/>
        </w:rPr>
        <w:t>ventilating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oven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for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2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hours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at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80</w:t>
      </w:r>
      <w:r w:rsidR="0014294D">
        <w:rPr>
          <w:rFonts w:ascii="Calibri" w:hAnsi="Calibri" w:cs="Calibri"/>
          <w:lang w:eastAsia="zh-CN"/>
        </w:rPr>
        <w:t xml:space="preserve"> </w:t>
      </w:r>
      <w:r w:rsidR="008B1765" w:rsidRPr="00BF6F85">
        <w:rPr>
          <w:rFonts w:ascii="Calibri" w:hAnsi="Calibri" w:cs="Calibri"/>
        </w:rPr>
        <w:t>°C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to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enhance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bonding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of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chip</w:t>
      </w:r>
      <w:r w:rsidR="008B1765" w:rsidRPr="00BF6F85">
        <w:rPr>
          <w:rFonts w:ascii="Calibri" w:hAnsi="Calibri" w:cs="Calibri"/>
          <w:lang w:eastAsia="zh-CN"/>
        </w:rPr>
        <w:t>.</w:t>
      </w:r>
    </w:p>
    <w:p w14:paraId="33FBE852" w14:textId="77777777" w:rsidR="008B1765" w:rsidRPr="00BF6F85" w:rsidRDefault="008B1765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lang w:eastAsia="zh-CN"/>
        </w:rPr>
      </w:pPr>
    </w:p>
    <w:p w14:paraId="49C70ABC" w14:textId="62E75F9D" w:rsidR="00DA396A" w:rsidRPr="00BF6F85" w:rsidRDefault="00DA396A" w:rsidP="000607E0">
      <w:pPr>
        <w:pStyle w:val="jovetitle"/>
        <w:numPr>
          <w:ilvl w:val="2"/>
          <w:numId w:val="2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lang w:eastAsia="zh-CN"/>
        </w:rPr>
      </w:pPr>
      <w:r w:rsidRPr="00BF6F85">
        <w:rPr>
          <w:rFonts w:ascii="Calibri" w:hAnsi="Calibri" w:cs="Calibri"/>
          <w:lang w:eastAsia="zh-CN"/>
        </w:rPr>
        <w:t>Punch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inlet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hole</w:t>
      </w:r>
      <w:r w:rsidR="00103EAD" w:rsidRPr="00BF6F85">
        <w:rPr>
          <w:rFonts w:ascii="Calibri" w:hAnsi="Calibri" w:cs="Calibri"/>
          <w:lang w:eastAsia="zh-CN"/>
        </w:rPr>
        <w:t>s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on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chip,</w:t>
      </w:r>
      <w:r w:rsidR="0014294D">
        <w:rPr>
          <w:rFonts w:ascii="Calibri" w:hAnsi="Calibri" w:cs="Calibri"/>
          <w:lang w:eastAsia="zh-CN"/>
        </w:rPr>
        <w:t xml:space="preserve"> and </w:t>
      </w:r>
      <w:r w:rsidRPr="00BF6F85">
        <w:rPr>
          <w:rFonts w:ascii="Calibri" w:hAnsi="Calibri" w:cs="Calibri"/>
          <w:lang w:eastAsia="zh-CN"/>
        </w:rPr>
        <w:t>then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bond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it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onto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a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PDMS-coated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coverslip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and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cured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for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at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least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12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hours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at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80</w:t>
      </w:r>
      <w:r w:rsidR="0014294D">
        <w:rPr>
          <w:rFonts w:ascii="Calibri" w:hAnsi="Calibri" w:cs="Calibri"/>
          <w:lang w:eastAsia="zh-CN"/>
        </w:rPr>
        <w:t xml:space="preserve"> </w:t>
      </w:r>
      <w:r w:rsidR="008B1765" w:rsidRPr="00BF6F85">
        <w:rPr>
          <w:rFonts w:ascii="Calibri" w:hAnsi="Calibri" w:cs="Calibri"/>
        </w:rPr>
        <w:t>°C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before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use.</w:t>
      </w:r>
    </w:p>
    <w:p w14:paraId="3B71C4E4" w14:textId="77777777" w:rsidR="0007022B" w:rsidRPr="00BF6F85" w:rsidRDefault="0007022B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</w:p>
    <w:p w14:paraId="24113ECA" w14:textId="6C0D9160" w:rsidR="00071F13" w:rsidRPr="00BF6F85" w:rsidRDefault="00042A6E" w:rsidP="000607E0">
      <w:pPr>
        <w:pStyle w:val="jovetitle"/>
        <w:numPr>
          <w:ilvl w:val="1"/>
          <w:numId w:val="2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</w:rPr>
      </w:pPr>
      <w:r w:rsidRPr="00BF6F85">
        <w:rPr>
          <w:rFonts w:ascii="Calibri" w:hAnsi="Calibri" w:cs="Calibri"/>
        </w:rPr>
        <w:t>C</w:t>
      </w:r>
      <w:r w:rsidR="0007022B" w:rsidRPr="00BF6F85">
        <w:rPr>
          <w:rFonts w:ascii="Calibri" w:hAnsi="Calibri" w:cs="Calibri"/>
        </w:rPr>
        <w:t>hip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operation</w:t>
      </w:r>
      <w:r w:rsidR="0014294D">
        <w:rPr>
          <w:rFonts w:ascii="Calibri" w:hAnsi="Calibri" w:cs="Calibri"/>
        </w:rPr>
        <w:t xml:space="preserve"> </w:t>
      </w:r>
    </w:p>
    <w:p w14:paraId="55E49EE6" w14:textId="77777777" w:rsidR="008B1765" w:rsidRPr="00BF6F85" w:rsidRDefault="008B1765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</w:p>
    <w:p w14:paraId="525FABE1" w14:textId="227407AE" w:rsidR="00926335" w:rsidRPr="00BF6F85" w:rsidRDefault="00DE528A" w:rsidP="000607E0">
      <w:pPr>
        <w:pStyle w:val="jovetitle"/>
        <w:numPr>
          <w:ilvl w:val="2"/>
          <w:numId w:val="2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lang w:eastAsia="zh-CN"/>
        </w:rPr>
      </w:pPr>
      <w:r w:rsidRPr="00BF6F85">
        <w:rPr>
          <w:rFonts w:ascii="Calibri" w:hAnsi="Calibri" w:cs="Calibri"/>
          <w:lang w:eastAsia="zh-CN"/>
        </w:rPr>
        <w:t>Connect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miniature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pneumatic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solenoid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valves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to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control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layer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of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proofErr w:type="gramStart"/>
      <w:r w:rsidRPr="00BF6F85">
        <w:rPr>
          <w:rFonts w:ascii="Calibri" w:hAnsi="Calibri" w:cs="Calibri"/>
          <w:lang w:eastAsia="zh-CN"/>
        </w:rPr>
        <w:t>chip,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and</w:t>
      </w:r>
      <w:proofErr w:type="gramEnd"/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open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customized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MATLAB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graphical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user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interface</w:t>
      </w:r>
      <w:r w:rsidRPr="00BF6F85">
        <w:rPr>
          <w:rFonts w:ascii="Calibri" w:hAnsi="Calibri" w:cs="Calibri"/>
          <w:vertAlign w:val="superscript"/>
          <w:lang w:eastAsia="zh-CN"/>
        </w:rPr>
        <w:t>8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to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link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and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control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switch</w:t>
      </w:r>
      <w:r w:rsidR="008B1765" w:rsidRPr="00BF6F85">
        <w:rPr>
          <w:rFonts w:ascii="Calibri" w:hAnsi="Calibri" w:cs="Calibri"/>
          <w:lang w:eastAsia="zh-CN"/>
        </w:rPr>
        <w:t>.</w:t>
      </w:r>
    </w:p>
    <w:p w14:paraId="60F061A4" w14:textId="77777777" w:rsidR="008B1765" w:rsidRPr="00BF6F85" w:rsidRDefault="008B1765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lang w:eastAsia="zh-CN"/>
        </w:rPr>
      </w:pPr>
    </w:p>
    <w:p w14:paraId="49098F95" w14:textId="6BA87804" w:rsidR="00BF0A1E" w:rsidRPr="00BF6F85" w:rsidRDefault="006C0B9B" w:rsidP="000607E0">
      <w:pPr>
        <w:pStyle w:val="jovetitle"/>
        <w:numPr>
          <w:ilvl w:val="2"/>
          <w:numId w:val="2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lang w:eastAsia="zh-CN"/>
        </w:rPr>
      </w:pPr>
      <w:r w:rsidRPr="00BF6F85">
        <w:rPr>
          <w:rFonts w:ascii="Calibri" w:hAnsi="Calibri" w:cs="Calibri"/>
          <w:lang w:eastAsia="zh-CN"/>
        </w:rPr>
        <w:t>Set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="00BF0A1E" w:rsidRPr="00BF6F85">
        <w:rPr>
          <w:rFonts w:ascii="Calibri" w:hAnsi="Calibri" w:cs="Calibri"/>
          <w:lang w:eastAsia="zh-CN"/>
        </w:rPr>
        <w:t>closing</w:t>
      </w:r>
      <w:r w:rsidR="0014294D">
        <w:rPr>
          <w:rFonts w:ascii="Calibri" w:hAnsi="Calibri" w:cs="Calibri"/>
          <w:lang w:eastAsia="zh-CN"/>
        </w:rPr>
        <w:t xml:space="preserve"> </w:t>
      </w:r>
      <w:r w:rsidR="00BF0A1E" w:rsidRPr="00BF6F85">
        <w:rPr>
          <w:rFonts w:ascii="Calibri" w:hAnsi="Calibri" w:cs="Calibri"/>
          <w:lang w:eastAsia="zh-CN"/>
        </w:rPr>
        <w:t>pressures</w:t>
      </w:r>
      <w:r w:rsidR="0014294D">
        <w:rPr>
          <w:rFonts w:ascii="Calibri" w:hAnsi="Calibri" w:cs="Calibri"/>
          <w:lang w:eastAsia="zh-CN"/>
        </w:rPr>
        <w:t xml:space="preserve"> </w:t>
      </w:r>
      <w:r w:rsidR="00BF0A1E" w:rsidRPr="00BF6F85">
        <w:rPr>
          <w:rFonts w:ascii="Calibri" w:hAnsi="Calibri" w:cs="Calibri"/>
          <w:lang w:eastAsia="zh-CN"/>
        </w:rPr>
        <w:t>of</w:t>
      </w:r>
      <w:r w:rsidR="0014294D">
        <w:rPr>
          <w:rFonts w:ascii="Calibri" w:hAnsi="Calibri" w:cs="Calibri"/>
          <w:lang w:eastAsia="zh-CN"/>
        </w:rPr>
        <w:t xml:space="preserve"> </w:t>
      </w:r>
      <w:r w:rsidR="00BF0A1E" w:rsidRPr="00BF6F85">
        <w:rPr>
          <w:rFonts w:ascii="Calibri" w:hAnsi="Calibri" w:cs="Calibri"/>
          <w:lang w:eastAsia="zh-CN"/>
        </w:rPr>
        <w:t>push-up</w:t>
      </w:r>
      <w:r w:rsidR="0014294D">
        <w:rPr>
          <w:rFonts w:ascii="Calibri" w:hAnsi="Calibri" w:cs="Calibri"/>
          <w:lang w:eastAsia="zh-CN"/>
        </w:rPr>
        <w:t xml:space="preserve"> </w:t>
      </w:r>
      <w:r w:rsidR="00BF0A1E" w:rsidRPr="00BF6F85">
        <w:rPr>
          <w:rFonts w:ascii="Calibri" w:hAnsi="Calibri" w:cs="Calibri"/>
          <w:lang w:eastAsia="zh-CN"/>
        </w:rPr>
        <w:t>PDMS</w:t>
      </w:r>
      <w:r w:rsidR="0014294D">
        <w:rPr>
          <w:rFonts w:ascii="Calibri" w:hAnsi="Calibri" w:cs="Calibri"/>
          <w:lang w:eastAsia="zh-CN"/>
        </w:rPr>
        <w:t xml:space="preserve"> </w:t>
      </w:r>
      <w:r w:rsidR="00BF0A1E" w:rsidRPr="00BF6F85">
        <w:rPr>
          <w:rFonts w:ascii="Calibri" w:hAnsi="Calibri" w:cs="Calibri"/>
          <w:lang w:eastAsia="zh-CN"/>
        </w:rPr>
        <w:t>membrane</w:t>
      </w:r>
      <w:r w:rsidR="0014294D">
        <w:rPr>
          <w:rFonts w:ascii="Calibri" w:hAnsi="Calibri" w:cs="Calibri"/>
          <w:lang w:eastAsia="zh-CN"/>
        </w:rPr>
        <w:t xml:space="preserve"> </w:t>
      </w:r>
      <w:r w:rsidR="00BF0A1E" w:rsidRPr="00BF6F85">
        <w:rPr>
          <w:rFonts w:ascii="Calibri" w:hAnsi="Calibri" w:cs="Calibri"/>
          <w:lang w:eastAsia="zh-CN"/>
        </w:rPr>
        <w:t>valves</w:t>
      </w:r>
      <w:r w:rsidR="0014294D">
        <w:rPr>
          <w:rFonts w:ascii="Calibri" w:hAnsi="Calibri" w:cs="Calibri"/>
          <w:lang w:eastAsia="zh-CN"/>
        </w:rPr>
        <w:t xml:space="preserve"> </w:t>
      </w:r>
      <w:r w:rsidR="00BF0A1E" w:rsidRPr="00BF6F85">
        <w:rPr>
          <w:rFonts w:ascii="Calibri" w:hAnsi="Calibri" w:cs="Calibri"/>
          <w:lang w:eastAsia="zh-CN"/>
        </w:rPr>
        <w:t>to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25</w:t>
      </w:r>
      <w:r w:rsidR="0014294D">
        <w:rPr>
          <w:rFonts w:ascii="Calibri" w:hAnsi="Calibri" w:cs="Calibri"/>
          <w:lang w:eastAsia="zh-CN"/>
        </w:rPr>
        <w:t xml:space="preserve"> </w:t>
      </w:r>
      <w:r w:rsidR="00BF0A1E" w:rsidRPr="00BF6F85">
        <w:rPr>
          <w:rFonts w:ascii="Calibri" w:hAnsi="Calibri" w:cs="Calibri"/>
          <w:lang w:eastAsia="zh-CN"/>
        </w:rPr>
        <w:t>psi</w:t>
      </w:r>
      <w:r w:rsidR="008B1765" w:rsidRPr="00BF6F85">
        <w:rPr>
          <w:rFonts w:ascii="Calibri" w:hAnsi="Calibri" w:cs="Calibri"/>
          <w:lang w:eastAsia="zh-CN"/>
        </w:rPr>
        <w:t>.</w:t>
      </w:r>
    </w:p>
    <w:p w14:paraId="6FFAC9E3" w14:textId="77777777" w:rsidR="008B1765" w:rsidRPr="00BF6F85" w:rsidRDefault="008B1765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lang w:eastAsia="zh-CN"/>
        </w:rPr>
      </w:pPr>
    </w:p>
    <w:p w14:paraId="60C3C3F5" w14:textId="43155A82" w:rsidR="00BF0A1E" w:rsidRPr="00BF6F85" w:rsidRDefault="00DE528A" w:rsidP="000607E0">
      <w:pPr>
        <w:pStyle w:val="jovetitle"/>
        <w:numPr>
          <w:ilvl w:val="2"/>
          <w:numId w:val="2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lang w:eastAsia="zh-CN"/>
        </w:rPr>
      </w:pPr>
      <w:r w:rsidRPr="00BF6F85">
        <w:rPr>
          <w:rFonts w:ascii="Calibri" w:hAnsi="Calibri" w:cs="Calibri"/>
          <w:lang w:eastAsia="zh-CN"/>
        </w:rPr>
        <w:t>Deliver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dynamically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changing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combinatorial/sequential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inputs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to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designated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chambers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(</w:t>
      </w:r>
      <w:r w:rsidRPr="00BF6F85">
        <w:rPr>
          <w:rFonts w:ascii="Calibri" w:hAnsi="Calibri" w:cs="Calibri"/>
          <w:b/>
          <w:bCs/>
          <w:lang w:eastAsia="zh-CN"/>
        </w:rPr>
        <w:t>Fig</w:t>
      </w:r>
      <w:r w:rsidR="008B1765" w:rsidRPr="00BF6F85">
        <w:rPr>
          <w:rFonts w:ascii="Calibri" w:hAnsi="Calibri" w:cs="Calibri"/>
          <w:b/>
          <w:bCs/>
          <w:lang w:eastAsia="zh-CN"/>
        </w:rPr>
        <w:t>ure</w:t>
      </w:r>
      <w:r w:rsidR="0014294D">
        <w:rPr>
          <w:rFonts w:ascii="Calibri" w:hAnsi="Calibri" w:cs="Calibri"/>
          <w:b/>
          <w:bCs/>
          <w:lang w:eastAsia="zh-CN"/>
        </w:rPr>
        <w:t xml:space="preserve"> </w:t>
      </w:r>
      <w:r w:rsidRPr="00BF6F85">
        <w:rPr>
          <w:rFonts w:ascii="Calibri" w:hAnsi="Calibri" w:cs="Calibri"/>
          <w:b/>
          <w:bCs/>
          <w:lang w:eastAsia="zh-CN"/>
        </w:rPr>
        <w:t>2d</w:t>
      </w:r>
      <w:r w:rsidRPr="00BF6F85">
        <w:rPr>
          <w:rFonts w:ascii="Calibri" w:hAnsi="Calibri" w:cs="Calibri"/>
          <w:lang w:eastAsia="zh-CN"/>
        </w:rPr>
        <w:t>)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by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timely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on-off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of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valves</w:t>
      </w:r>
      <w:r w:rsidR="003D4417" w:rsidRPr="00BF6F85">
        <w:rPr>
          <w:rFonts w:ascii="Calibri" w:hAnsi="Calibri" w:cs="Calibri"/>
          <w:lang w:eastAsia="zh-CN"/>
        </w:rPr>
        <w:t>.</w:t>
      </w:r>
    </w:p>
    <w:p w14:paraId="43D15D5C" w14:textId="67F9FF9E" w:rsidR="00293980" w:rsidRPr="00BF6F85" w:rsidRDefault="00293980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</w:p>
    <w:p w14:paraId="51F75FAC" w14:textId="2E67DF2D" w:rsidR="00293980" w:rsidRPr="00BF6F85" w:rsidRDefault="0079117E" w:rsidP="000607E0">
      <w:pPr>
        <w:pStyle w:val="ListParagraph"/>
        <w:numPr>
          <w:ilvl w:val="0"/>
          <w:numId w:val="2"/>
        </w:numPr>
        <w:ind w:left="0" w:firstLine="0"/>
        <w:rPr>
          <w:b/>
          <w:bCs/>
          <w:color w:val="auto"/>
        </w:rPr>
      </w:pPr>
      <w:r w:rsidRPr="00BF6F85">
        <w:rPr>
          <w:b/>
          <w:bCs/>
          <w:color w:val="auto"/>
        </w:rPr>
        <w:t>Generation</w:t>
      </w:r>
      <w:r w:rsidR="0014294D">
        <w:rPr>
          <w:b/>
          <w:bCs/>
          <w:color w:val="auto"/>
        </w:rPr>
        <w:t xml:space="preserve"> </w:t>
      </w:r>
      <w:r w:rsidRPr="00BF6F85">
        <w:rPr>
          <w:b/>
          <w:bCs/>
          <w:color w:val="auto"/>
        </w:rPr>
        <w:t>of</w:t>
      </w:r>
      <w:r w:rsidR="0014294D">
        <w:rPr>
          <w:b/>
          <w:bCs/>
          <w:color w:val="auto"/>
        </w:rPr>
        <w:t xml:space="preserve"> </w:t>
      </w:r>
      <w:r w:rsidRPr="00BF6F85">
        <w:rPr>
          <w:b/>
          <w:bCs/>
          <w:color w:val="auto"/>
        </w:rPr>
        <w:t>dynamic</w:t>
      </w:r>
      <w:r w:rsidR="0014294D">
        <w:rPr>
          <w:b/>
          <w:bCs/>
          <w:color w:val="auto"/>
        </w:rPr>
        <w:t xml:space="preserve"> </w:t>
      </w:r>
      <w:r w:rsidRPr="00BF6F85">
        <w:rPr>
          <w:b/>
          <w:bCs/>
          <w:color w:val="auto"/>
        </w:rPr>
        <w:t>inputs</w:t>
      </w:r>
      <w:r w:rsidR="0014294D">
        <w:rPr>
          <w:b/>
          <w:bCs/>
          <w:color w:val="auto"/>
        </w:rPr>
        <w:t xml:space="preserve"> </w:t>
      </w:r>
      <w:r w:rsidRPr="00BF6F85">
        <w:rPr>
          <w:b/>
          <w:bCs/>
          <w:color w:val="auto"/>
        </w:rPr>
        <w:t>in</w:t>
      </w:r>
      <w:r w:rsidR="0014294D">
        <w:rPr>
          <w:b/>
          <w:bCs/>
          <w:color w:val="auto"/>
        </w:rPr>
        <w:t xml:space="preserve"> </w:t>
      </w:r>
      <w:r w:rsidRPr="00BF6F85">
        <w:rPr>
          <w:b/>
          <w:bCs/>
          <w:color w:val="auto"/>
        </w:rPr>
        <w:t>cellular</w:t>
      </w:r>
      <w:r w:rsidR="0014294D">
        <w:rPr>
          <w:b/>
          <w:bCs/>
          <w:color w:val="auto"/>
        </w:rPr>
        <w:t xml:space="preserve"> </w:t>
      </w:r>
      <w:r w:rsidRPr="00BF6F85">
        <w:rPr>
          <w:b/>
          <w:bCs/>
          <w:color w:val="auto"/>
        </w:rPr>
        <w:t>microenvironments</w:t>
      </w:r>
    </w:p>
    <w:p w14:paraId="3F7F5E26" w14:textId="77777777" w:rsidR="00266DF2" w:rsidRPr="00BF6F85" w:rsidRDefault="00266DF2" w:rsidP="000607E0">
      <w:pPr>
        <w:pStyle w:val="ListParagraph"/>
        <w:ind w:left="0"/>
        <w:rPr>
          <w:b/>
          <w:bCs/>
          <w:color w:val="auto"/>
        </w:rPr>
      </w:pPr>
    </w:p>
    <w:p w14:paraId="1A1E2DBE" w14:textId="79707CC2" w:rsidR="00293980" w:rsidRPr="00BF6F85" w:rsidRDefault="00047AF3" w:rsidP="000607E0">
      <w:pPr>
        <w:pStyle w:val="jovetitle"/>
        <w:numPr>
          <w:ilvl w:val="1"/>
          <w:numId w:val="23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</w:rPr>
      </w:pPr>
      <w:r w:rsidRPr="00BF6F85">
        <w:rPr>
          <w:rFonts w:ascii="Calibri" w:hAnsi="Calibri" w:cs="Calibri"/>
        </w:rPr>
        <w:t>Chip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treatment</w:t>
      </w:r>
      <w:r w:rsidR="0014294D">
        <w:rPr>
          <w:rFonts w:ascii="Calibri" w:hAnsi="Calibri" w:cs="Calibri"/>
        </w:rPr>
        <w:t xml:space="preserve"> </w:t>
      </w:r>
      <w:r w:rsidR="008B1765" w:rsidRPr="00BF6F85">
        <w:rPr>
          <w:rFonts w:ascii="Calibri" w:hAnsi="Calibri" w:cs="Calibri"/>
        </w:rPr>
        <w:t>and</w:t>
      </w:r>
      <w:r w:rsidR="0014294D">
        <w:rPr>
          <w:rFonts w:ascii="Calibri" w:hAnsi="Calibri" w:cs="Calibri"/>
        </w:rPr>
        <w:t xml:space="preserve"> </w:t>
      </w:r>
      <w:r w:rsidR="008B1765" w:rsidRPr="00BF6F85">
        <w:rPr>
          <w:rFonts w:ascii="Calibri" w:hAnsi="Calibri" w:cs="Calibri"/>
        </w:rPr>
        <w:t>cell</w:t>
      </w:r>
      <w:r w:rsidR="0014294D">
        <w:rPr>
          <w:rFonts w:ascii="Calibri" w:hAnsi="Calibri" w:cs="Calibri"/>
        </w:rPr>
        <w:t xml:space="preserve"> </w:t>
      </w:r>
      <w:r w:rsidR="008B1765" w:rsidRPr="00BF6F85">
        <w:rPr>
          <w:rFonts w:ascii="Calibri" w:hAnsi="Calibri" w:cs="Calibri"/>
        </w:rPr>
        <w:t>loading</w:t>
      </w:r>
      <w:r w:rsidR="0014294D">
        <w:rPr>
          <w:rFonts w:ascii="Calibri" w:hAnsi="Calibri" w:cs="Calibri"/>
        </w:rPr>
        <w:t xml:space="preserve"> </w:t>
      </w:r>
    </w:p>
    <w:p w14:paraId="0CF1589E" w14:textId="77777777" w:rsidR="00266DF2" w:rsidRPr="00BF6F85" w:rsidRDefault="00266DF2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b/>
          <w:bCs/>
        </w:rPr>
      </w:pPr>
    </w:p>
    <w:p w14:paraId="5AA3D47E" w14:textId="493D5575" w:rsidR="000A50B1" w:rsidRPr="00BF6F85" w:rsidRDefault="00B62E60" w:rsidP="000607E0">
      <w:pPr>
        <w:pStyle w:val="jovetitle"/>
        <w:numPr>
          <w:ilvl w:val="2"/>
          <w:numId w:val="23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lang w:eastAsia="zh-CN"/>
        </w:rPr>
      </w:pPr>
      <w:r w:rsidRPr="00BF6F85">
        <w:rPr>
          <w:rFonts w:ascii="Calibri" w:hAnsi="Calibri" w:cs="Calibri"/>
          <w:lang w:eastAsia="zh-CN"/>
        </w:rPr>
        <w:t>Maintain</w:t>
      </w:r>
      <w:r w:rsidR="0014294D">
        <w:rPr>
          <w:rFonts w:ascii="Calibri" w:hAnsi="Calibri" w:cs="Calibri"/>
          <w:lang w:eastAsia="zh-CN"/>
        </w:rPr>
        <w:t xml:space="preserve"> </w:t>
      </w:r>
      <w:r w:rsidR="000A50B1"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="000A50B1" w:rsidRPr="00BF6F85">
        <w:rPr>
          <w:rFonts w:ascii="Calibri" w:hAnsi="Calibri" w:cs="Calibri"/>
          <w:lang w:eastAsia="zh-CN"/>
        </w:rPr>
        <w:t>standard</w:t>
      </w:r>
      <w:r w:rsidR="0014294D">
        <w:rPr>
          <w:rFonts w:ascii="Calibri" w:hAnsi="Calibri" w:cs="Calibri"/>
          <w:lang w:eastAsia="zh-CN"/>
        </w:rPr>
        <w:t xml:space="preserve"> </w:t>
      </w:r>
      <w:r w:rsidR="000A50B1" w:rsidRPr="00BF6F85">
        <w:rPr>
          <w:rFonts w:ascii="Calibri" w:hAnsi="Calibri" w:cs="Calibri"/>
          <w:lang w:eastAsia="zh-CN"/>
        </w:rPr>
        <w:t>culture</w:t>
      </w:r>
      <w:r w:rsidR="0014294D">
        <w:rPr>
          <w:rFonts w:ascii="Calibri" w:hAnsi="Calibri" w:cs="Calibri"/>
          <w:lang w:eastAsia="zh-CN"/>
        </w:rPr>
        <w:t xml:space="preserve"> </w:t>
      </w:r>
      <w:r w:rsidR="000A50B1" w:rsidRPr="00BF6F85">
        <w:rPr>
          <w:rFonts w:ascii="Calibri" w:hAnsi="Calibri" w:cs="Calibri"/>
          <w:lang w:eastAsia="zh-CN"/>
        </w:rPr>
        <w:t>conditions</w:t>
      </w:r>
      <w:r w:rsidR="0014294D">
        <w:rPr>
          <w:rFonts w:ascii="Calibri" w:hAnsi="Calibri" w:cs="Calibri"/>
          <w:lang w:eastAsia="zh-CN"/>
        </w:rPr>
        <w:t xml:space="preserve"> </w:t>
      </w:r>
      <w:r w:rsidR="002137F4" w:rsidRPr="00BF6F85">
        <w:rPr>
          <w:rFonts w:ascii="Calibri" w:hAnsi="Calibri" w:cs="Calibri"/>
          <w:lang w:eastAsia="zh-CN"/>
        </w:rPr>
        <w:t>(37</w:t>
      </w:r>
      <w:r w:rsidR="0014294D">
        <w:rPr>
          <w:rFonts w:ascii="Calibri" w:hAnsi="Calibri" w:cs="Calibri"/>
          <w:lang w:eastAsia="zh-CN"/>
        </w:rPr>
        <w:t xml:space="preserve"> </w:t>
      </w:r>
      <w:r w:rsidR="002137F4" w:rsidRPr="00BF6F85">
        <w:rPr>
          <w:rFonts w:ascii="Calibri" w:hAnsi="Calibri" w:cs="Calibri"/>
        </w:rPr>
        <w:t>°C</w:t>
      </w:r>
      <w:r w:rsidR="00A90B63" w:rsidRPr="00BF6F85">
        <w:rPr>
          <w:rFonts w:ascii="Calibri" w:hAnsi="Calibri" w:cs="Calibri" w:hint="eastAsia"/>
          <w:lang w:eastAsia="zh-CN"/>
        </w:rPr>
        <w:t>,</w:t>
      </w:r>
      <w:r w:rsidR="0014294D">
        <w:rPr>
          <w:rFonts w:ascii="Calibri" w:hAnsi="Calibri" w:cs="Calibri"/>
        </w:rPr>
        <w:t xml:space="preserve"> </w:t>
      </w:r>
      <w:r w:rsidR="002137F4" w:rsidRPr="00BF6F85">
        <w:rPr>
          <w:rFonts w:ascii="Calibri" w:hAnsi="Calibri" w:cs="Calibri"/>
        </w:rPr>
        <w:t>5%</w:t>
      </w:r>
      <w:r w:rsidR="0014294D">
        <w:rPr>
          <w:rFonts w:ascii="Calibri" w:hAnsi="Calibri" w:cs="Calibri"/>
        </w:rPr>
        <w:t xml:space="preserve"> </w:t>
      </w:r>
      <w:r w:rsidR="002137F4" w:rsidRPr="00BF6F85">
        <w:rPr>
          <w:rFonts w:ascii="Calibri" w:hAnsi="Calibri" w:cs="Calibri"/>
        </w:rPr>
        <w:t>CO</w:t>
      </w:r>
      <w:r w:rsidR="002137F4" w:rsidRPr="00BF6F85">
        <w:rPr>
          <w:rFonts w:ascii="Calibri" w:hAnsi="Calibri" w:cs="Calibri"/>
          <w:vertAlign w:val="subscript"/>
        </w:rPr>
        <w:t>2</w:t>
      </w:r>
      <w:r w:rsidR="002137F4" w:rsidRPr="00BF6F85">
        <w:rPr>
          <w:rFonts w:ascii="Calibri" w:hAnsi="Calibri" w:cs="Calibri"/>
          <w:lang w:eastAsia="zh-CN"/>
        </w:rPr>
        <w:t>)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on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microscope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for</w:t>
      </w:r>
      <w:r w:rsidR="0014294D">
        <w:rPr>
          <w:rFonts w:ascii="Calibri" w:hAnsi="Calibri" w:cs="Calibri"/>
          <w:lang w:eastAsia="zh-CN"/>
        </w:rPr>
        <w:t xml:space="preserve"> </w:t>
      </w:r>
      <w:r w:rsidR="000A50B1" w:rsidRPr="00BF6F85">
        <w:rPr>
          <w:rFonts w:ascii="Calibri" w:hAnsi="Calibri" w:cs="Calibri"/>
          <w:lang w:eastAsia="zh-CN"/>
        </w:rPr>
        <w:t>at</w:t>
      </w:r>
      <w:r w:rsidR="0014294D">
        <w:rPr>
          <w:rFonts w:ascii="Calibri" w:hAnsi="Calibri" w:cs="Calibri"/>
          <w:lang w:eastAsia="zh-CN"/>
        </w:rPr>
        <w:t xml:space="preserve"> </w:t>
      </w:r>
      <w:r w:rsidR="000A50B1" w:rsidRPr="00BF6F85">
        <w:rPr>
          <w:rFonts w:ascii="Calibri" w:hAnsi="Calibri" w:cs="Calibri"/>
          <w:lang w:eastAsia="zh-CN"/>
        </w:rPr>
        <w:t>least</w:t>
      </w:r>
      <w:r w:rsidR="0014294D">
        <w:rPr>
          <w:rFonts w:ascii="Calibri" w:hAnsi="Calibri" w:cs="Calibri"/>
          <w:lang w:eastAsia="zh-CN"/>
        </w:rPr>
        <w:t xml:space="preserve"> </w:t>
      </w:r>
      <w:r w:rsidR="008D7C7B" w:rsidRPr="00BF6F85">
        <w:rPr>
          <w:rFonts w:ascii="Calibri" w:hAnsi="Calibri" w:cs="Calibri"/>
          <w:lang w:eastAsia="zh-CN"/>
        </w:rPr>
        <w:t>5</w:t>
      </w:r>
      <w:r w:rsidR="0014294D">
        <w:rPr>
          <w:rFonts w:ascii="Calibri" w:hAnsi="Calibri" w:cs="Calibri"/>
          <w:lang w:eastAsia="zh-CN"/>
        </w:rPr>
        <w:t xml:space="preserve"> </w:t>
      </w:r>
      <w:r w:rsidR="008D7C7B" w:rsidRPr="00BF6F85">
        <w:rPr>
          <w:rFonts w:ascii="Calibri" w:hAnsi="Calibri" w:cs="Calibri"/>
          <w:lang w:eastAsia="zh-CN"/>
        </w:rPr>
        <w:t>hours</w:t>
      </w:r>
      <w:r w:rsidR="008B1765" w:rsidRPr="00BF6F85">
        <w:rPr>
          <w:rFonts w:ascii="Calibri" w:hAnsi="Calibri" w:cs="Calibri"/>
          <w:lang w:eastAsia="zh-CN"/>
        </w:rPr>
        <w:t>.</w:t>
      </w:r>
    </w:p>
    <w:p w14:paraId="2934057B" w14:textId="77777777" w:rsidR="008B1765" w:rsidRPr="00BF6F85" w:rsidRDefault="008B1765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lang w:eastAsia="zh-CN"/>
        </w:rPr>
      </w:pPr>
    </w:p>
    <w:p w14:paraId="5A1BCCF3" w14:textId="475EFEA0" w:rsidR="000A50B1" w:rsidRPr="00BF6F85" w:rsidRDefault="0004237C" w:rsidP="000607E0">
      <w:pPr>
        <w:pStyle w:val="jovetitle"/>
        <w:numPr>
          <w:ilvl w:val="2"/>
          <w:numId w:val="23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lang w:eastAsia="zh-CN"/>
        </w:rPr>
      </w:pPr>
      <w:r w:rsidRPr="00BF6F85">
        <w:rPr>
          <w:rFonts w:ascii="Calibri" w:hAnsi="Calibri" w:cs="Calibri"/>
          <w:lang w:eastAsia="zh-CN"/>
        </w:rPr>
        <w:t>Fill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chip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with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coating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medium</w:t>
      </w:r>
      <w:r w:rsidR="0014294D">
        <w:rPr>
          <w:rFonts w:ascii="Calibri" w:hAnsi="Calibri" w:cs="Calibri"/>
          <w:lang w:eastAsia="zh-CN"/>
        </w:rPr>
        <w:t xml:space="preserve"> </w:t>
      </w:r>
      <w:r w:rsidR="002137F4" w:rsidRPr="00BF6F85">
        <w:rPr>
          <w:rFonts w:ascii="Calibri" w:hAnsi="Calibri" w:cs="Calibri"/>
          <w:lang w:eastAsia="zh-CN"/>
        </w:rPr>
        <w:t>(</w:t>
      </w:r>
      <w:r w:rsidR="00933360" w:rsidRPr="00BF6F85">
        <w:rPr>
          <w:rFonts w:ascii="Calibri" w:hAnsi="Calibri" w:cs="Calibri"/>
          <w:lang w:eastAsia="zh-CN"/>
        </w:rPr>
        <w:t>i.e.</w:t>
      </w:r>
      <w:r w:rsidR="0014294D">
        <w:rPr>
          <w:rFonts w:ascii="Calibri" w:hAnsi="Calibri" w:cs="Calibri"/>
          <w:lang w:eastAsia="zh-CN"/>
        </w:rPr>
        <w:t xml:space="preserve">, </w:t>
      </w:r>
      <w:r w:rsidR="001A5717" w:rsidRPr="00BF6F85">
        <w:rPr>
          <w:rFonts w:ascii="Calibri" w:hAnsi="Calibri" w:cs="Calibri"/>
          <w:lang w:eastAsia="zh-CN"/>
        </w:rPr>
        <w:t>mentioned</w:t>
      </w:r>
      <w:r w:rsidR="0014294D">
        <w:rPr>
          <w:rFonts w:ascii="Calibri" w:hAnsi="Calibri" w:cs="Calibri"/>
          <w:lang w:eastAsia="zh-CN"/>
        </w:rPr>
        <w:t xml:space="preserve"> </w:t>
      </w:r>
      <w:r w:rsidR="001A5717" w:rsidRPr="00BF6F85">
        <w:rPr>
          <w:rFonts w:ascii="Calibri" w:hAnsi="Calibri" w:cs="Calibri"/>
          <w:lang w:eastAsia="zh-CN"/>
        </w:rPr>
        <w:t>in</w:t>
      </w:r>
      <w:r w:rsidR="0014294D">
        <w:rPr>
          <w:rFonts w:ascii="Calibri" w:hAnsi="Calibri" w:cs="Calibri"/>
          <w:lang w:eastAsia="zh-CN"/>
        </w:rPr>
        <w:t xml:space="preserve"> </w:t>
      </w:r>
      <w:r w:rsidR="001A5717"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="001A5717" w:rsidRPr="00BF6F85">
        <w:rPr>
          <w:rFonts w:ascii="Calibri" w:hAnsi="Calibri" w:cs="Calibri"/>
          <w:lang w:eastAsia="zh-CN"/>
        </w:rPr>
        <w:t>NOTE</w:t>
      </w:r>
      <w:r w:rsidR="002137F4" w:rsidRPr="00BF6F85">
        <w:rPr>
          <w:rFonts w:ascii="Calibri" w:hAnsi="Calibri" w:cs="Calibri"/>
          <w:lang w:eastAsia="zh-CN"/>
        </w:rPr>
        <w:t>)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and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incubate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it</w:t>
      </w:r>
      <w:r w:rsidR="0014294D">
        <w:rPr>
          <w:rFonts w:ascii="Calibri" w:hAnsi="Calibri" w:cs="Calibri"/>
          <w:lang w:eastAsia="zh-CN"/>
        </w:rPr>
        <w:t xml:space="preserve"> </w:t>
      </w:r>
      <w:r w:rsidR="00910784" w:rsidRPr="00BF6F85">
        <w:rPr>
          <w:rFonts w:ascii="Calibri" w:hAnsi="Calibri" w:cs="Calibri"/>
          <w:lang w:eastAsia="zh-CN"/>
        </w:rPr>
        <w:t>at</w:t>
      </w:r>
      <w:r w:rsidR="0014294D">
        <w:rPr>
          <w:rFonts w:ascii="Calibri" w:hAnsi="Calibri" w:cs="Calibri"/>
          <w:lang w:eastAsia="zh-CN"/>
        </w:rPr>
        <w:t xml:space="preserve"> </w:t>
      </w:r>
      <w:r w:rsidR="00910784"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="00910784" w:rsidRPr="00BF6F85">
        <w:rPr>
          <w:rFonts w:ascii="Calibri" w:hAnsi="Calibri" w:cs="Calibri"/>
          <w:lang w:eastAsia="zh-CN"/>
        </w:rPr>
        <w:t>standard</w:t>
      </w:r>
      <w:r w:rsidR="0014294D">
        <w:rPr>
          <w:rFonts w:ascii="Calibri" w:hAnsi="Calibri" w:cs="Calibri"/>
          <w:lang w:eastAsia="zh-CN"/>
        </w:rPr>
        <w:t xml:space="preserve"> </w:t>
      </w:r>
      <w:r w:rsidR="00910784" w:rsidRPr="00BF6F85">
        <w:rPr>
          <w:rFonts w:ascii="Calibri" w:hAnsi="Calibri" w:cs="Calibri"/>
          <w:lang w:eastAsia="zh-CN"/>
        </w:rPr>
        <w:t>culture</w:t>
      </w:r>
      <w:r w:rsidR="0014294D">
        <w:rPr>
          <w:rFonts w:ascii="Calibri" w:hAnsi="Calibri" w:cs="Calibri"/>
          <w:lang w:eastAsia="zh-CN"/>
        </w:rPr>
        <w:t xml:space="preserve"> </w:t>
      </w:r>
      <w:r w:rsidR="00910784" w:rsidRPr="00BF6F85">
        <w:rPr>
          <w:rFonts w:ascii="Calibri" w:hAnsi="Calibri" w:cs="Calibri"/>
          <w:lang w:eastAsia="zh-CN"/>
        </w:rPr>
        <w:t>conditions</w:t>
      </w:r>
      <w:r w:rsidR="0014294D">
        <w:rPr>
          <w:rFonts w:ascii="Calibri" w:hAnsi="Calibri" w:cs="Calibri"/>
          <w:lang w:eastAsia="zh-CN"/>
        </w:rPr>
        <w:t xml:space="preserve"> </w:t>
      </w:r>
      <w:r w:rsidR="00910784" w:rsidRPr="00BF6F85">
        <w:rPr>
          <w:rFonts w:ascii="Calibri" w:hAnsi="Calibri" w:cs="Calibri"/>
          <w:lang w:eastAsia="zh-CN"/>
        </w:rPr>
        <w:t>(</w:t>
      </w:r>
      <w:r w:rsidR="00E9038D" w:rsidRPr="00BF6F85">
        <w:rPr>
          <w:rFonts w:ascii="Calibri" w:hAnsi="Calibri" w:cs="Calibri"/>
          <w:lang w:eastAsia="zh-CN"/>
        </w:rPr>
        <w:t>described</w:t>
      </w:r>
      <w:r w:rsidR="0014294D">
        <w:rPr>
          <w:rFonts w:ascii="Calibri" w:hAnsi="Calibri" w:cs="Calibri"/>
          <w:lang w:eastAsia="zh-CN"/>
        </w:rPr>
        <w:t xml:space="preserve"> </w:t>
      </w:r>
      <w:r w:rsidR="00E9038D" w:rsidRPr="00BF6F85">
        <w:rPr>
          <w:rFonts w:ascii="Calibri" w:hAnsi="Calibri" w:cs="Calibri"/>
          <w:lang w:eastAsia="zh-CN"/>
        </w:rPr>
        <w:t>in</w:t>
      </w:r>
      <w:r w:rsidR="0014294D">
        <w:rPr>
          <w:rFonts w:ascii="Calibri" w:hAnsi="Calibri" w:cs="Calibri" w:hint="eastAsia"/>
          <w:lang w:eastAsia="zh-CN"/>
        </w:rPr>
        <w:t xml:space="preserve"> </w:t>
      </w:r>
      <w:r w:rsidR="000607E0">
        <w:rPr>
          <w:rFonts w:ascii="Calibri" w:hAnsi="Calibri" w:cs="Calibri"/>
          <w:lang w:eastAsia="zh-CN"/>
        </w:rPr>
        <w:t>step</w:t>
      </w:r>
      <w:r w:rsidR="0014294D">
        <w:rPr>
          <w:rFonts w:ascii="Calibri" w:hAnsi="Calibri" w:cs="Calibri"/>
          <w:lang w:eastAsia="zh-CN"/>
        </w:rPr>
        <w:t xml:space="preserve"> </w:t>
      </w:r>
      <w:r w:rsidR="00910784" w:rsidRPr="00BF6F85">
        <w:rPr>
          <w:rFonts w:ascii="Calibri" w:hAnsi="Calibri" w:cs="Calibri"/>
          <w:lang w:eastAsia="zh-CN"/>
        </w:rPr>
        <w:t>3.1.1)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for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at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least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one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hour</w:t>
      </w:r>
      <w:r w:rsidR="008B1765" w:rsidRPr="00BF6F85">
        <w:rPr>
          <w:rFonts w:ascii="Calibri" w:hAnsi="Calibri" w:cs="Calibri"/>
          <w:lang w:eastAsia="zh-CN"/>
        </w:rPr>
        <w:t>.</w:t>
      </w:r>
    </w:p>
    <w:p w14:paraId="32769808" w14:textId="77777777" w:rsidR="008B1765" w:rsidRPr="00BF6F85" w:rsidRDefault="008B1765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lang w:eastAsia="zh-CN"/>
        </w:rPr>
      </w:pPr>
    </w:p>
    <w:p w14:paraId="779264AF" w14:textId="60A62FA9" w:rsidR="000A50B1" w:rsidRPr="00BF6F85" w:rsidRDefault="00594643" w:rsidP="000607E0">
      <w:pPr>
        <w:pStyle w:val="jovetitle"/>
        <w:numPr>
          <w:ilvl w:val="2"/>
          <w:numId w:val="23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bCs/>
          <w:lang w:eastAsia="zh-CN"/>
        </w:rPr>
      </w:pPr>
      <w:r w:rsidRPr="00BF6F85">
        <w:rPr>
          <w:rFonts w:ascii="Calibri" w:hAnsi="Calibri" w:cs="Calibri"/>
          <w:bCs/>
          <w:lang w:eastAsia="zh-CN"/>
        </w:rPr>
        <w:t>Flush</w:t>
      </w:r>
      <w:r w:rsidR="0014294D">
        <w:rPr>
          <w:rFonts w:ascii="Calibri" w:hAnsi="Calibri" w:cs="Calibri"/>
          <w:bCs/>
          <w:lang w:eastAsia="zh-CN"/>
        </w:rPr>
        <w:t xml:space="preserve"> </w:t>
      </w:r>
      <w:r w:rsidRPr="00BF6F85">
        <w:rPr>
          <w:rFonts w:ascii="Calibri" w:hAnsi="Calibri" w:cs="Calibri"/>
          <w:bCs/>
          <w:lang w:eastAsia="zh-CN"/>
        </w:rPr>
        <w:t>the</w:t>
      </w:r>
      <w:r w:rsidR="0014294D">
        <w:rPr>
          <w:rFonts w:ascii="Calibri" w:hAnsi="Calibri" w:cs="Calibri"/>
          <w:bCs/>
          <w:lang w:eastAsia="zh-CN"/>
        </w:rPr>
        <w:t xml:space="preserve"> </w:t>
      </w:r>
      <w:r w:rsidRPr="00BF6F85">
        <w:rPr>
          <w:rFonts w:ascii="Calibri" w:hAnsi="Calibri" w:cs="Calibri"/>
          <w:bCs/>
          <w:lang w:eastAsia="zh-CN"/>
        </w:rPr>
        <w:t>chip</w:t>
      </w:r>
      <w:r w:rsidR="0014294D">
        <w:rPr>
          <w:rFonts w:ascii="Calibri" w:hAnsi="Calibri" w:cs="Calibri"/>
          <w:bCs/>
          <w:lang w:eastAsia="zh-CN"/>
        </w:rPr>
        <w:t xml:space="preserve"> </w:t>
      </w:r>
      <w:r w:rsidRPr="00BF6F85">
        <w:rPr>
          <w:rFonts w:ascii="Calibri" w:hAnsi="Calibri" w:cs="Calibri"/>
          <w:bCs/>
          <w:lang w:eastAsia="zh-CN"/>
        </w:rPr>
        <w:t>by</w:t>
      </w:r>
      <w:r w:rsidR="0014294D">
        <w:rPr>
          <w:rFonts w:ascii="Calibri" w:hAnsi="Calibri" w:cs="Calibri"/>
          <w:bCs/>
          <w:lang w:eastAsia="zh-CN"/>
        </w:rPr>
        <w:t xml:space="preserve"> </w:t>
      </w:r>
      <w:r w:rsidRPr="00BF6F85">
        <w:rPr>
          <w:rFonts w:ascii="Calibri" w:hAnsi="Calibri" w:cs="Calibri"/>
          <w:bCs/>
          <w:lang w:eastAsia="zh-CN"/>
        </w:rPr>
        <w:t>phosphate-buffered</w:t>
      </w:r>
      <w:r w:rsidR="0014294D">
        <w:rPr>
          <w:rFonts w:ascii="Calibri" w:hAnsi="Calibri" w:cs="Calibri"/>
          <w:bCs/>
          <w:lang w:eastAsia="zh-CN"/>
        </w:rPr>
        <w:t xml:space="preserve"> </w:t>
      </w:r>
      <w:r w:rsidRPr="00BF6F85">
        <w:rPr>
          <w:rFonts w:ascii="Calibri" w:hAnsi="Calibri" w:cs="Calibri"/>
          <w:bCs/>
          <w:lang w:eastAsia="zh-CN"/>
        </w:rPr>
        <w:t>saline</w:t>
      </w:r>
      <w:r w:rsidR="0014294D">
        <w:rPr>
          <w:rFonts w:ascii="Calibri" w:hAnsi="Calibri" w:cs="Calibri"/>
          <w:bCs/>
          <w:lang w:eastAsia="zh-CN"/>
        </w:rPr>
        <w:t xml:space="preserve"> </w:t>
      </w:r>
      <w:r w:rsidR="00910784" w:rsidRPr="00BF6F85">
        <w:rPr>
          <w:rFonts w:ascii="Calibri" w:hAnsi="Calibri" w:cs="Calibri"/>
          <w:bCs/>
          <w:lang w:eastAsia="zh-CN"/>
        </w:rPr>
        <w:t>(PBS)</w:t>
      </w:r>
      <w:r w:rsidR="0014294D">
        <w:rPr>
          <w:rFonts w:ascii="Calibri" w:hAnsi="Calibri" w:cs="Calibri"/>
          <w:bCs/>
          <w:lang w:eastAsia="zh-CN"/>
        </w:rPr>
        <w:t xml:space="preserve"> </w:t>
      </w:r>
      <w:r w:rsidRPr="00BF6F85">
        <w:rPr>
          <w:rFonts w:ascii="Calibri" w:hAnsi="Calibri" w:cs="Calibri"/>
          <w:bCs/>
          <w:lang w:eastAsia="zh-CN"/>
        </w:rPr>
        <w:t>or</w:t>
      </w:r>
      <w:r w:rsidR="0014294D">
        <w:rPr>
          <w:rFonts w:ascii="Calibri" w:hAnsi="Calibri" w:cs="Calibri"/>
          <w:bCs/>
          <w:lang w:eastAsia="zh-CN"/>
        </w:rPr>
        <w:t xml:space="preserve"> </w:t>
      </w:r>
      <w:r w:rsidRPr="00BF6F85">
        <w:rPr>
          <w:rFonts w:ascii="Calibri" w:hAnsi="Calibri" w:cs="Calibri"/>
          <w:bCs/>
          <w:lang w:eastAsia="zh-CN"/>
        </w:rPr>
        <w:t>cell</w:t>
      </w:r>
      <w:r w:rsidR="0014294D">
        <w:rPr>
          <w:rFonts w:ascii="Calibri" w:hAnsi="Calibri" w:cs="Calibri"/>
          <w:bCs/>
          <w:lang w:eastAsia="zh-CN"/>
        </w:rPr>
        <w:t xml:space="preserve"> </w:t>
      </w:r>
      <w:r w:rsidRPr="00BF6F85">
        <w:rPr>
          <w:rFonts w:ascii="Calibri" w:hAnsi="Calibri" w:cs="Calibri"/>
          <w:bCs/>
          <w:lang w:eastAsia="zh-CN"/>
        </w:rPr>
        <w:t>culture</w:t>
      </w:r>
      <w:r w:rsidR="0014294D">
        <w:rPr>
          <w:rFonts w:ascii="Calibri" w:hAnsi="Calibri" w:cs="Calibri"/>
          <w:bCs/>
          <w:lang w:eastAsia="zh-CN"/>
        </w:rPr>
        <w:t xml:space="preserve"> </w:t>
      </w:r>
      <w:r w:rsidRPr="00BF6F85">
        <w:rPr>
          <w:rFonts w:ascii="Calibri" w:hAnsi="Calibri" w:cs="Calibri"/>
          <w:bCs/>
          <w:lang w:eastAsia="zh-CN"/>
        </w:rPr>
        <w:t>medium</w:t>
      </w:r>
      <w:r w:rsidR="0014294D">
        <w:rPr>
          <w:rFonts w:ascii="Calibri" w:hAnsi="Calibri" w:cs="Calibri"/>
          <w:bCs/>
          <w:lang w:eastAsia="zh-CN"/>
        </w:rPr>
        <w:t xml:space="preserve"> </w:t>
      </w:r>
      <w:r w:rsidR="00910784" w:rsidRPr="00BF6F85">
        <w:rPr>
          <w:rFonts w:ascii="Calibri" w:hAnsi="Calibri" w:cs="Calibri"/>
          <w:bCs/>
          <w:lang w:eastAsia="zh-CN"/>
        </w:rPr>
        <w:t>(</w:t>
      </w:r>
      <w:r w:rsidR="00E9038D" w:rsidRPr="00BF6F85">
        <w:rPr>
          <w:rFonts w:ascii="Calibri" w:hAnsi="Calibri" w:cs="Calibri"/>
          <w:bCs/>
          <w:lang w:eastAsia="zh-CN"/>
        </w:rPr>
        <w:t>Dulbecco's</w:t>
      </w:r>
      <w:r w:rsidR="0014294D">
        <w:rPr>
          <w:rFonts w:ascii="Calibri" w:hAnsi="Calibri" w:cs="Calibri"/>
          <w:bCs/>
          <w:lang w:eastAsia="zh-CN"/>
        </w:rPr>
        <w:t xml:space="preserve"> </w:t>
      </w:r>
      <w:r w:rsidR="00E9038D" w:rsidRPr="00BF6F85">
        <w:rPr>
          <w:rFonts w:ascii="Calibri" w:hAnsi="Calibri" w:cs="Calibri"/>
          <w:bCs/>
          <w:lang w:eastAsia="zh-CN"/>
        </w:rPr>
        <w:t>Modified</w:t>
      </w:r>
      <w:r w:rsidR="0014294D">
        <w:rPr>
          <w:rFonts w:ascii="Calibri" w:hAnsi="Calibri" w:cs="Calibri"/>
          <w:bCs/>
          <w:lang w:eastAsia="zh-CN"/>
        </w:rPr>
        <w:t xml:space="preserve"> </w:t>
      </w:r>
      <w:r w:rsidR="00E9038D" w:rsidRPr="00BF6F85">
        <w:rPr>
          <w:rFonts w:ascii="Calibri" w:hAnsi="Calibri" w:cs="Calibri"/>
          <w:bCs/>
          <w:lang w:eastAsia="zh-CN"/>
        </w:rPr>
        <w:t>Eagle's</w:t>
      </w:r>
      <w:r w:rsidR="0014294D">
        <w:rPr>
          <w:rFonts w:ascii="Calibri" w:hAnsi="Calibri" w:cs="Calibri"/>
          <w:bCs/>
          <w:lang w:eastAsia="zh-CN"/>
        </w:rPr>
        <w:t xml:space="preserve"> </w:t>
      </w:r>
      <w:r w:rsidR="00E9038D" w:rsidRPr="00BF6F85">
        <w:rPr>
          <w:rFonts w:ascii="Calibri" w:hAnsi="Calibri" w:cs="Calibri"/>
          <w:bCs/>
          <w:lang w:eastAsia="zh-CN"/>
        </w:rPr>
        <w:t>medium</w:t>
      </w:r>
      <w:r w:rsidR="00E9038D" w:rsidRPr="00BF6F85">
        <w:rPr>
          <w:rFonts w:ascii="Calibri" w:hAnsi="Calibri" w:cs="Calibri" w:hint="eastAsia"/>
          <w:bCs/>
          <w:lang w:eastAsia="zh-CN"/>
        </w:rPr>
        <w:t>,</w:t>
      </w:r>
      <w:r w:rsidR="0014294D">
        <w:rPr>
          <w:rFonts w:ascii="Calibri" w:hAnsi="Calibri" w:cs="Calibri"/>
          <w:bCs/>
          <w:lang w:eastAsia="zh-CN"/>
        </w:rPr>
        <w:t xml:space="preserve"> </w:t>
      </w:r>
      <w:r w:rsidR="00910784" w:rsidRPr="00BF6F85">
        <w:rPr>
          <w:rFonts w:ascii="Calibri" w:hAnsi="Calibri" w:cs="Calibri"/>
          <w:bCs/>
          <w:lang w:eastAsia="zh-CN"/>
        </w:rPr>
        <w:t>DMEM)</w:t>
      </w:r>
      <w:r w:rsidR="0014294D">
        <w:rPr>
          <w:rFonts w:ascii="Calibri" w:hAnsi="Calibri" w:cs="Calibri"/>
          <w:bCs/>
          <w:lang w:eastAsia="zh-CN"/>
        </w:rPr>
        <w:t xml:space="preserve"> </w:t>
      </w:r>
      <w:r w:rsidRPr="00BF6F85">
        <w:rPr>
          <w:rFonts w:ascii="Calibri" w:hAnsi="Calibri" w:cs="Calibri"/>
          <w:bCs/>
          <w:lang w:eastAsia="zh-CN"/>
        </w:rPr>
        <w:t>to</w:t>
      </w:r>
      <w:r w:rsidR="0014294D">
        <w:rPr>
          <w:rFonts w:ascii="Calibri" w:hAnsi="Calibri" w:cs="Calibri"/>
          <w:bCs/>
          <w:lang w:eastAsia="zh-CN"/>
        </w:rPr>
        <w:t xml:space="preserve"> </w:t>
      </w:r>
      <w:r w:rsidRPr="00BF6F85">
        <w:rPr>
          <w:rFonts w:ascii="Calibri" w:hAnsi="Calibri" w:cs="Calibri"/>
          <w:bCs/>
          <w:lang w:eastAsia="zh-CN"/>
        </w:rPr>
        <w:t>build</w:t>
      </w:r>
      <w:r w:rsidR="0014294D">
        <w:rPr>
          <w:rFonts w:ascii="Calibri" w:hAnsi="Calibri" w:cs="Calibri"/>
          <w:bCs/>
          <w:lang w:eastAsia="zh-CN"/>
        </w:rPr>
        <w:t xml:space="preserve"> </w:t>
      </w:r>
      <w:r w:rsidRPr="00BF6F85">
        <w:rPr>
          <w:rFonts w:ascii="Calibri" w:hAnsi="Calibri" w:cs="Calibri"/>
          <w:bCs/>
          <w:lang w:eastAsia="zh-CN"/>
        </w:rPr>
        <w:t>a</w:t>
      </w:r>
      <w:r w:rsidR="0014294D">
        <w:rPr>
          <w:rFonts w:ascii="Calibri" w:hAnsi="Calibri" w:cs="Calibri"/>
          <w:bCs/>
          <w:lang w:eastAsia="zh-CN"/>
        </w:rPr>
        <w:t xml:space="preserve"> </w:t>
      </w:r>
      <w:r w:rsidRPr="00BF6F85">
        <w:rPr>
          <w:rFonts w:ascii="Calibri" w:hAnsi="Calibri" w:cs="Calibri"/>
          <w:bCs/>
          <w:lang w:eastAsia="zh-CN"/>
        </w:rPr>
        <w:t>healthy</w:t>
      </w:r>
      <w:r w:rsidR="0014294D">
        <w:rPr>
          <w:rFonts w:ascii="Calibri" w:hAnsi="Calibri" w:cs="Calibri"/>
          <w:bCs/>
          <w:lang w:eastAsia="zh-CN"/>
        </w:rPr>
        <w:t xml:space="preserve"> </w:t>
      </w:r>
      <w:r w:rsidRPr="00BF6F85">
        <w:rPr>
          <w:rFonts w:ascii="Calibri" w:hAnsi="Calibri" w:cs="Calibri"/>
          <w:bCs/>
          <w:lang w:eastAsia="zh-CN"/>
        </w:rPr>
        <w:t>culture</w:t>
      </w:r>
      <w:r w:rsidR="0014294D">
        <w:rPr>
          <w:rFonts w:ascii="Calibri" w:hAnsi="Calibri" w:cs="Calibri"/>
          <w:bCs/>
          <w:lang w:eastAsia="zh-CN"/>
        </w:rPr>
        <w:t xml:space="preserve"> </w:t>
      </w:r>
      <w:r w:rsidRPr="00BF6F85">
        <w:rPr>
          <w:rFonts w:ascii="Calibri" w:hAnsi="Calibri" w:cs="Calibri"/>
          <w:bCs/>
          <w:lang w:eastAsia="zh-CN"/>
        </w:rPr>
        <w:t>environment</w:t>
      </w:r>
      <w:r w:rsidR="008B1765" w:rsidRPr="00BF6F85">
        <w:rPr>
          <w:rFonts w:ascii="Calibri" w:hAnsi="Calibri" w:cs="Calibri" w:hint="eastAsia"/>
          <w:lang w:eastAsia="zh-CN"/>
        </w:rPr>
        <w:t>.</w:t>
      </w:r>
    </w:p>
    <w:p w14:paraId="0FF316B0" w14:textId="77777777" w:rsidR="008B1765" w:rsidRPr="00BF6F85" w:rsidRDefault="008B1765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bCs/>
          <w:lang w:eastAsia="zh-CN"/>
        </w:rPr>
      </w:pPr>
    </w:p>
    <w:p w14:paraId="6C1FF4D9" w14:textId="03731077" w:rsidR="000A50B1" w:rsidRPr="00BF6F85" w:rsidRDefault="00884319" w:rsidP="000607E0">
      <w:pPr>
        <w:pStyle w:val="jovetitle"/>
        <w:numPr>
          <w:ilvl w:val="2"/>
          <w:numId w:val="23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lang w:eastAsia="zh-CN"/>
        </w:rPr>
        <w:t>Harvest c</w:t>
      </w:r>
      <w:r w:rsidR="007B07EA" w:rsidRPr="00BF6F85">
        <w:rPr>
          <w:rFonts w:ascii="Calibri" w:hAnsi="Calibri" w:cs="Calibri" w:hint="eastAsia"/>
          <w:lang w:eastAsia="zh-CN"/>
        </w:rPr>
        <w:t>ell</w:t>
      </w:r>
      <w:r>
        <w:rPr>
          <w:rFonts w:ascii="Calibri" w:hAnsi="Calibri" w:cs="Calibri"/>
          <w:lang w:eastAsia="zh-CN"/>
        </w:rPr>
        <w:t>s</w:t>
      </w:r>
      <w:r w:rsidR="0014294D">
        <w:rPr>
          <w:rFonts w:ascii="Calibri" w:hAnsi="Calibri" w:cs="Calibri"/>
          <w:lang w:eastAsia="zh-CN"/>
        </w:rPr>
        <w:t xml:space="preserve"> </w:t>
      </w:r>
      <w:r w:rsidR="007B07EA" w:rsidRPr="00BF6F85">
        <w:rPr>
          <w:rFonts w:ascii="Calibri" w:hAnsi="Calibri" w:cs="Calibri"/>
          <w:lang w:eastAsia="zh-CN"/>
        </w:rPr>
        <w:t>at</w:t>
      </w:r>
      <w:r w:rsidR="0014294D">
        <w:rPr>
          <w:rFonts w:ascii="Calibri" w:hAnsi="Calibri" w:cs="Calibri"/>
          <w:lang w:eastAsia="zh-CN"/>
        </w:rPr>
        <w:t xml:space="preserve"> </w:t>
      </w:r>
      <w:r w:rsidR="007B07EA" w:rsidRPr="00BF6F85">
        <w:rPr>
          <w:rFonts w:ascii="Calibri" w:hAnsi="Calibri" w:cs="Calibri"/>
          <w:lang w:eastAsia="zh-CN"/>
        </w:rPr>
        <w:t>80%</w:t>
      </w:r>
      <w:r w:rsidR="0014294D">
        <w:rPr>
          <w:rFonts w:ascii="Calibri" w:hAnsi="Calibri" w:cs="Calibri"/>
          <w:lang w:eastAsia="zh-CN"/>
        </w:rPr>
        <w:t xml:space="preserve"> </w:t>
      </w:r>
      <w:r w:rsidR="007B07EA" w:rsidRPr="00BF6F85">
        <w:rPr>
          <w:rFonts w:ascii="Calibri" w:hAnsi="Calibri" w:cs="Calibri"/>
          <w:lang w:eastAsia="zh-CN"/>
        </w:rPr>
        <w:t>confluency,</w:t>
      </w:r>
      <w:r w:rsidR="0014294D">
        <w:rPr>
          <w:rFonts w:ascii="Calibri" w:hAnsi="Calibri" w:cs="Calibri"/>
          <w:lang w:eastAsia="zh-CN"/>
        </w:rPr>
        <w:t xml:space="preserve"> </w:t>
      </w:r>
      <w:r w:rsidR="007B07EA" w:rsidRPr="00BF6F85">
        <w:rPr>
          <w:rFonts w:ascii="Calibri" w:hAnsi="Calibri" w:cs="Calibri"/>
          <w:lang w:eastAsia="zh-CN"/>
        </w:rPr>
        <w:t>and</w:t>
      </w:r>
      <w:r w:rsidR="0014294D">
        <w:rPr>
          <w:rFonts w:ascii="Calibri" w:hAnsi="Calibri" w:cs="Calibri"/>
          <w:lang w:eastAsia="zh-CN"/>
        </w:rPr>
        <w:t xml:space="preserve"> </w:t>
      </w:r>
      <w:r w:rsidR="007B07EA" w:rsidRPr="00BF6F85">
        <w:rPr>
          <w:rFonts w:ascii="Calibri" w:hAnsi="Calibri" w:cs="Calibri"/>
          <w:lang w:eastAsia="zh-CN"/>
        </w:rPr>
        <w:t>res</w:t>
      </w:r>
      <w:r w:rsidR="007B07EA" w:rsidRPr="00BF6F85">
        <w:rPr>
          <w:rFonts w:ascii="Calibri" w:hAnsi="Calibri" w:cs="Calibri"/>
        </w:rPr>
        <w:t>uspend</w:t>
      </w:r>
      <w:r w:rsidR="0014294D">
        <w:rPr>
          <w:rFonts w:ascii="Calibri" w:hAnsi="Calibri" w:cs="Calibri"/>
        </w:rPr>
        <w:t xml:space="preserve"> </w:t>
      </w:r>
      <w:r w:rsidR="004C373F" w:rsidRPr="00BF6F85">
        <w:rPr>
          <w:rFonts w:ascii="Calibri" w:hAnsi="Calibri" w:cs="Calibri"/>
        </w:rPr>
        <w:t>the</w:t>
      </w:r>
      <w:r w:rsidR="0014294D">
        <w:rPr>
          <w:rFonts w:ascii="Calibri" w:hAnsi="Calibri" w:cs="Calibri"/>
        </w:rPr>
        <w:t xml:space="preserve"> </w:t>
      </w:r>
      <w:r w:rsidR="000A50B1" w:rsidRPr="00BF6F85">
        <w:rPr>
          <w:rFonts w:ascii="Calibri" w:hAnsi="Calibri" w:cs="Calibri"/>
        </w:rPr>
        <w:t>cell</w:t>
      </w:r>
      <w:r w:rsidR="004C373F" w:rsidRPr="00BF6F85">
        <w:rPr>
          <w:rFonts w:ascii="Calibri" w:hAnsi="Calibri" w:cs="Calibri"/>
        </w:rPr>
        <w:t>s</w:t>
      </w:r>
      <w:r w:rsidR="0014294D">
        <w:rPr>
          <w:rFonts w:ascii="Calibri" w:hAnsi="Calibri" w:cs="Calibri"/>
        </w:rPr>
        <w:t xml:space="preserve"> </w:t>
      </w:r>
      <w:r w:rsidR="004C373F" w:rsidRPr="00BF6F85">
        <w:rPr>
          <w:rFonts w:ascii="Calibri" w:hAnsi="Calibri" w:cs="Calibri"/>
          <w:lang w:eastAsia="zh-CN"/>
        </w:rPr>
        <w:t>using</w:t>
      </w:r>
      <w:r w:rsidR="0014294D">
        <w:rPr>
          <w:rFonts w:ascii="Calibri" w:hAnsi="Calibri" w:cs="Calibri"/>
        </w:rPr>
        <w:t xml:space="preserve"> </w:t>
      </w:r>
      <w:r w:rsidR="000A50B1" w:rsidRPr="00BF6F85">
        <w:rPr>
          <w:rFonts w:ascii="Calibri" w:hAnsi="Calibri" w:cs="Calibri"/>
        </w:rPr>
        <w:t>culture</w:t>
      </w:r>
      <w:r w:rsidR="0014294D">
        <w:rPr>
          <w:rFonts w:ascii="Calibri" w:hAnsi="Calibri" w:cs="Calibri"/>
        </w:rPr>
        <w:t xml:space="preserve"> </w:t>
      </w:r>
      <w:r w:rsidR="000A50B1" w:rsidRPr="00BF6F85">
        <w:rPr>
          <w:rFonts w:ascii="Calibri" w:hAnsi="Calibri" w:cs="Calibri"/>
        </w:rPr>
        <w:t>media</w:t>
      </w:r>
      <w:r w:rsidR="0014294D">
        <w:rPr>
          <w:rFonts w:ascii="Calibri" w:hAnsi="Calibri" w:cs="Calibri"/>
        </w:rPr>
        <w:t xml:space="preserve"> </w:t>
      </w:r>
      <w:r w:rsidR="000A50B1" w:rsidRPr="00BF6F85">
        <w:rPr>
          <w:rFonts w:ascii="Calibri" w:hAnsi="Calibri" w:cs="Calibri"/>
        </w:rPr>
        <w:t>(DMEM)</w:t>
      </w:r>
      <w:r w:rsidR="0014294D">
        <w:rPr>
          <w:rFonts w:ascii="Calibri" w:hAnsi="Calibri" w:cs="Calibri"/>
        </w:rPr>
        <w:t xml:space="preserve"> </w:t>
      </w:r>
      <w:r w:rsidR="000A50B1" w:rsidRPr="00BF6F85">
        <w:rPr>
          <w:rFonts w:ascii="Calibri" w:hAnsi="Calibri" w:cs="Calibri"/>
        </w:rPr>
        <w:t>at</w:t>
      </w:r>
      <w:r w:rsidR="0014294D">
        <w:rPr>
          <w:rFonts w:ascii="Calibri" w:hAnsi="Calibri" w:cs="Calibri"/>
        </w:rPr>
        <w:t xml:space="preserve"> </w:t>
      </w:r>
      <w:r w:rsidR="000A50B1" w:rsidRPr="00BF6F85">
        <w:rPr>
          <w:rFonts w:ascii="Calibri" w:hAnsi="Calibri" w:cs="Calibri"/>
        </w:rPr>
        <w:t>a</w:t>
      </w:r>
      <w:r w:rsidR="0014294D">
        <w:rPr>
          <w:rFonts w:ascii="Calibri" w:hAnsi="Calibri" w:cs="Calibri"/>
        </w:rPr>
        <w:t xml:space="preserve"> </w:t>
      </w:r>
      <w:r w:rsidR="000A50B1" w:rsidRPr="00BF6F85">
        <w:rPr>
          <w:rFonts w:ascii="Calibri" w:hAnsi="Calibri" w:cs="Calibri"/>
        </w:rPr>
        <w:t>density</w:t>
      </w:r>
      <w:r w:rsidR="0014294D">
        <w:rPr>
          <w:rFonts w:ascii="Calibri" w:hAnsi="Calibri" w:cs="Calibri"/>
        </w:rPr>
        <w:t xml:space="preserve"> </w:t>
      </w:r>
      <w:r w:rsidR="000A50B1" w:rsidRPr="00BF6F85">
        <w:rPr>
          <w:rFonts w:ascii="Calibri" w:hAnsi="Calibri" w:cs="Calibri"/>
        </w:rPr>
        <w:t>of</w:t>
      </w:r>
      <w:r w:rsidR="0014294D">
        <w:rPr>
          <w:rFonts w:ascii="Calibri" w:hAnsi="Calibri" w:cs="Calibri"/>
        </w:rPr>
        <w:t xml:space="preserve"> </w:t>
      </w:r>
      <w:r w:rsidR="000A50B1" w:rsidRPr="00BF6F85">
        <w:rPr>
          <w:rFonts w:ascii="Calibri" w:hAnsi="Calibri" w:cs="Calibri"/>
        </w:rPr>
        <w:t>~</w:t>
      </w:r>
      <w:r w:rsidR="0014294D">
        <w:rPr>
          <w:rFonts w:ascii="Calibri" w:hAnsi="Calibri" w:cs="Calibri"/>
        </w:rPr>
        <w:t xml:space="preserve"> </w:t>
      </w:r>
      <w:r w:rsidR="000A50B1" w:rsidRPr="00BF6F85">
        <w:rPr>
          <w:rFonts w:ascii="Calibri" w:hAnsi="Calibri" w:cs="Calibri"/>
        </w:rPr>
        <w:t>10</w:t>
      </w:r>
      <w:r w:rsidR="000A50B1" w:rsidRPr="00BF6F85">
        <w:rPr>
          <w:rFonts w:ascii="Calibri" w:hAnsi="Calibri" w:cs="Calibri"/>
          <w:vertAlign w:val="superscript"/>
        </w:rPr>
        <w:t>6</w:t>
      </w:r>
      <w:r w:rsidR="000A50B1" w:rsidRPr="00BF6F85">
        <w:rPr>
          <w:rFonts w:ascii="Calibri" w:hAnsi="Calibri" w:cs="Calibri"/>
        </w:rPr>
        <w:t>/m</w:t>
      </w:r>
      <w:r w:rsidR="008B1765" w:rsidRPr="00BF6F85">
        <w:rPr>
          <w:rFonts w:ascii="Calibri" w:hAnsi="Calibri" w:cs="Calibri"/>
        </w:rPr>
        <w:t>L</w:t>
      </w:r>
      <w:r>
        <w:rPr>
          <w:rFonts w:ascii="Calibri" w:hAnsi="Calibri" w:cs="Calibri"/>
        </w:rPr>
        <w:t>. T</w:t>
      </w:r>
      <w:r w:rsidR="000A50B1" w:rsidRPr="00BF6F85">
        <w:rPr>
          <w:rFonts w:ascii="Calibri" w:hAnsi="Calibri" w:cs="Calibri"/>
        </w:rPr>
        <w:t>hen</w:t>
      </w:r>
      <w:r w:rsidR="0014294D">
        <w:rPr>
          <w:rFonts w:ascii="Calibri" w:hAnsi="Calibri" w:cs="Calibri"/>
        </w:rPr>
        <w:t xml:space="preserve"> </w:t>
      </w:r>
      <w:r w:rsidR="000A50B1" w:rsidRPr="00BF6F85">
        <w:rPr>
          <w:rFonts w:ascii="Calibri" w:hAnsi="Calibri" w:cs="Calibri"/>
        </w:rPr>
        <w:t>load</w:t>
      </w:r>
      <w:r>
        <w:rPr>
          <w:rFonts w:ascii="Calibri" w:hAnsi="Calibri" w:cs="Calibri"/>
        </w:rPr>
        <w:t xml:space="preserve"> </w:t>
      </w:r>
      <w:r w:rsidR="00127BC6" w:rsidRPr="00BF6F85">
        <w:rPr>
          <w:rFonts w:ascii="Calibri" w:hAnsi="Calibri" w:cs="Calibri"/>
        </w:rPr>
        <w:t>cells</w:t>
      </w:r>
      <w:r w:rsidR="0014294D">
        <w:rPr>
          <w:rFonts w:ascii="Calibri" w:hAnsi="Calibri" w:cs="Calibri"/>
        </w:rPr>
        <w:t xml:space="preserve"> </w:t>
      </w:r>
      <w:r w:rsidR="000A50B1" w:rsidRPr="00BF6F85">
        <w:rPr>
          <w:rFonts w:ascii="Calibri" w:hAnsi="Calibri" w:cs="Calibri"/>
        </w:rPr>
        <w:t>into</w:t>
      </w:r>
      <w:r w:rsidR="0014294D">
        <w:rPr>
          <w:rFonts w:ascii="Calibri" w:hAnsi="Calibri" w:cs="Calibri"/>
        </w:rPr>
        <w:t xml:space="preserve"> </w:t>
      </w:r>
      <w:r w:rsidR="000A50B1" w:rsidRPr="00BF6F85">
        <w:rPr>
          <w:rFonts w:ascii="Calibri" w:hAnsi="Calibri" w:cs="Calibri"/>
        </w:rPr>
        <w:t>the</w:t>
      </w:r>
      <w:r w:rsidR="0014294D">
        <w:rPr>
          <w:rFonts w:ascii="Calibri" w:hAnsi="Calibri" w:cs="Calibri"/>
        </w:rPr>
        <w:t xml:space="preserve"> </w:t>
      </w:r>
      <w:r w:rsidR="000A50B1" w:rsidRPr="00BF6F85">
        <w:rPr>
          <w:rFonts w:ascii="Calibri" w:hAnsi="Calibri" w:cs="Calibri"/>
        </w:rPr>
        <w:t>chip</w:t>
      </w:r>
      <w:r w:rsidR="0014294D">
        <w:rPr>
          <w:rFonts w:ascii="Calibri" w:hAnsi="Calibri" w:cs="Calibri"/>
        </w:rPr>
        <w:t xml:space="preserve"> </w:t>
      </w:r>
      <w:r w:rsidR="000A50B1" w:rsidRPr="00BF6F85">
        <w:rPr>
          <w:rFonts w:ascii="Calibri" w:hAnsi="Calibri" w:cs="Calibri"/>
        </w:rPr>
        <w:t>by</w:t>
      </w:r>
      <w:r w:rsidR="0014294D">
        <w:rPr>
          <w:rFonts w:ascii="Calibri" w:hAnsi="Calibri" w:cs="Calibri"/>
        </w:rPr>
        <w:t xml:space="preserve"> </w:t>
      </w:r>
      <w:r w:rsidR="000A50B1" w:rsidRPr="00BF6F85">
        <w:rPr>
          <w:rFonts w:ascii="Calibri" w:hAnsi="Calibri" w:cs="Calibri"/>
        </w:rPr>
        <w:t>pressurizing</w:t>
      </w:r>
      <w:r w:rsidR="0014294D">
        <w:rPr>
          <w:rFonts w:ascii="Calibri" w:hAnsi="Calibri" w:cs="Calibri"/>
        </w:rPr>
        <w:t xml:space="preserve"> </w:t>
      </w:r>
      <w:r w:rsidR="000A50B1" w:rsidRPr="00BF6F85">
        <w:rPr>
          <w:rFonts w:ascii="Calibri" w:hAnsi="Calibri" w:cs="Calibri"/>
        </w:rPr>
        <w:t>the</w:t>
      </w:r>
      <w:r w:rsidR="0014294D">
        <w:rPr>
          <w:rFonts w:ascii="Calibri" w:hAnsi="Calibri" w:cs="Calibri"/>
        </w:rPr>
        <w:t xml:space="preserve"> </w:t>
      </w:r>
      <w:r w:rsidR="000A50B1" w:rsidRPr="00BF6F85">
        <w:rPr>
          <w:rFonts w:ascii="Calibri" w:hAnsi="Calibri" w:cs="Calibri"/>
        </w:rPr>
        <w:t>cell-containing</w:t>
      </w:r>
      <w:r w:rsidR="0014294D">
        <w:rPr>
          <w:rFonts w:ascii="Calibri" w:hAnsi="Calibri" w:cs="Calibri"/>
        </w:rPr>
        <w:t xml:space="preserve"> </w:t>
      </w:r>
      <w:r w:rsidR="000A50B1" w:rsidRPr="00BF6F85">
        <w:rPr>
          <w:rFonts w:ascii="Calibri" w:hAnsi="Calibri" w:cs="Calibri"/>
        </w:rPr>
        <w:t>solution</w:t>
      </w:r>
      <w:r w:rsidR="000A50B1" w:rsidRPr="00BF6F85">
        <w:rPr>
          <w:rFonts w:ascii="Calibri" w:hAnsi="Calibri" w:cs="Calibri"/>
          <w:lang w:eastAsia="zh-CN"/>
        </w:rPr>
        <w:t>.</w:t>
      </w:r>
    </w:p>
    <w:p w14:paraId="433FBF39" w14:textId="77777777" w:rsidR="000A50B1" w:rsidRPr="00BF6F85" w:rsidRDefault="000A50B1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b/>
          <w:bCs/>
        </w:rPr>
      </w:pPr>
    </w:p>
    <w:p w14:paraId="4207F02D" w14:textId="10DB70A2" w:rsidR="00572317" w:rsidRPr="00BF6F85" w:rsidRDefault="008B1765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  <w:r w:rsidRPr="00BF6F85">
        <w:rPr>
          <w:rFonts w:ascii="Calibri" w:hAnsi="Calibri" w:cs="Calibri"/>
          <w:lang w:eastAsia="zh-CN"/>
        </w:rPr>
        <w:t>NOTE:</w:t>
      </w:r>
      <w:r w:rsidR="0014294D">
        <w:rPr>
          <w:rFonts w:ascii="Calibri" w:hAnsi="Calibri" w:cs="Calibri"/>
          <w:b/>
          <w:bCs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Culturing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different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cell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lines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on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chip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requires</w:t>
      </w:r>
      <w:r w:rsidR="0014294D">
        <w:rPr>
          <w:rFonts w:ascii="Calibri" w:hAnsi="Calibri" w:cs="Calibri"/>
          <w:lang w:eastAsia="zh-CN"/>
        </w:rPr>
        <w:t xml:space="preserve"> </w:t>
      </w:r>
      <w:r w:rsidR="00D12915" w:rsidRPr="00BF6F85">
        <w:rPr>
          <w:rFonts w:ascii="Calibri" w:hAnsi="Calibri" w:cs="Calibri"/>
          <w:lang w:eastAsia="zh-CN"/>
        </w:rPr>
        <w:t>corresponding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coating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medium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to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treat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cell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culture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chamber.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Typically,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for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experiments</w:t>
      </w:r>
      <w:r w:rsidR="0014294D">
        <w:rPr>
          <w:rFonts w:ascii="Calibri" w:hAnsi="Calibri" w:cs="Calibri"/>
          <w:lang w:eastAsia="zh-CN"/>
        </w:rPr>
        <w:t xml:space="preserve"> </w:t>
      </w:r>
      <w:r w:rsidR="000A50B1" w:rsidRPr="00BF6F85">
        <w:rPr>
          <w:rFonts w:ascii="Calibri" w:hAnsi="Calibri" w:cs="Calibri"/>
        </w:rPr>
        <w:t>on</w:t>
      </w:r>
      <w:r w:rsidR="0014294D">
        <w:rPr>
          <w:rFonts w:ascii="Calibri" w:hAnsi="Calibri" w:cs="Calibri"/>
        </w:rPr>
        <w:t xml:space="preserve"> </w:t>
      </w:r>
      <w:r w:rsidR="000A50B1" w:rsidRPr="00BF6F85">
        <w:rPr>
          <w:rFonts w:ascii="Calibri" w:hAnsi="Calibri" w:cs="Calibri"/>
        </w:rPr>
        <w:t>3T3</w:t>
      </w:r>
      <w:r w:rsidR="0014294D">
        <w:rPr>
          <w:rFonts w:ascii="Calibri" w:hAnsi="Calibri" w:cs="Calibri"/>
        </w:rPr>
        <w:t xml:space="preserve"> </w:t>
      </w:r>
      <w:r w:rsidR="000A50B1" w:rsidRPr="00BF6F85">
        <w:rPr>
          <w:rFonts w:ascii="Calibri" w:hAnsi="Calibri" w:cs="Calibri"/>
        </w:rPr>
        <w:t>fibroblast</w:t>
      </w:r>
      <w:r w:rsidR="0014294D">
        <w:rPr>
          <w:rFonts w:ascii="Calibri" w:hAnsi="Calibri" w:cs="Calibri"/>
        </w:rPr>
        <w:t xml:space="preserve"> </w:t>
      </w:r>
      <w:r w:rsidR="000A50B1" w:rsidRPr="00BF6F85">
        <w:rPr>
          <w:rFonts w:ascii="Calibri" w:hAnsi="Calibri" w:cs="Calibri"/>
        </w:rPr>
        <w:t>and</w:t>
      </w:r>
      <w:r w:rsidR="0014294D">
        <w:rPr>
          <w:rFonts w:ascii="Calibri" w:hAnsi="Calibri" w:cs="Calibri"/>
        </w:rPr>
        <w:t xml:space="preserve"> </w:t>
      </w:r>
      <w:r w:rsidR="000A50B1" w:rsidRPr="00BF6F85">
        <w:rPr>
          <w:rFonts w:ascii="Calibri" w:hAnsi="Calibri" w:cs="Calibri"/>
        </w:rPr>
        <w:t>adherent</w:t>
      </w:r>
      <w:r w:rsidR="0014294D">
        <w:rPr>
          <w:rFonts w:ascii="Calibri" w:hAnsi="Calibri" w:cs="Calibri"/>
        </w:rPr>
        <w:t xml:space="preserve"> </w:t>
      </w:r>
      <w:r w:rsidR="000A50B1" w:rsidRPr="00BF6F85">
        <w:rPr>
          <w:rFonts w:ascii="Calibri" w:hAnsi="Calibri" w:cs="Calibri"/>
        </w:rPr>
        <w:t>culture</w:t>
      </w:r>
      <w:r w:rsidR="0014294D">
        <w:rPr>
          <w:rFonts w:ascii="Calibri" w:hAnsi="Calibri" w:cs="Calibri"/>
        </w:rPr>
        <w:t xml:space="preserve"> </w:t>
      </w:r>
      <w:r w:rsidR="000A50B1" w:rsidRPr="00BF6F85">
        <w:rPr>
          <w:rFonts w:ascii="Calibri" w:hAnsi="Calibri" w:cs="Calibri"/>
        </w:rPr>
        <w:t>of</w:t>
      </w:r>
      <w:r w:rsidR="0014294D">
        <w:rPr>
          <w:rFonts w:ascii="Calibri" w:hAnsi="Calibri" w:cs="Calibri"/>
        </w:rPr>
        <w:t xml:space="preserve"> </w:t>
      </w:r>
      <w:r w:rsidR="00572317" w:rsidRPr="00BF6F85">
        <w:rPr>
          <w:rFonts w:ascii="Calibri" w:hAnsi="Calibri" w:cs="Calibri"/>
          <w:lang w:bidi="en-US"/>
        </w:rPr>
        <w:t>hen</w:t>
      </w:r>
      <w:r w:rsidR="0014294D">
        <w:rPr>
          <w:rFonts w:ascii="Calibri" w:hAnsi="Calibri" w:cs="Calibri"/>
          <w:lang w:bidi="en-US"/>
        </w:rPr>
        <w:t xml:space="preserve"> </w:t>
      </w:r>
      <w:r w:rsidR="00572317" w:rsidRPr="00BF6F85">
        <w:rPr>
          <w:rFonts w:ascii="Calibri" w:hAnsi="Calibri" w:cs="Calibri"/>
          <w:lang w:bidi="en-US"/>
        </w:rPr>
        <w:t>all</w:t>
      </w:r>
      <w:r w:rsidR="0014294D">
        <w:rPr>
          <w:rFonts w:ascii="Calibri" w:hAnsi="Calibri" w:cs="Calibri"/>
          <w:lang w:bidi="en-US"/>
        </w:rPr>
        <w:t xml:space="preserve"> </w:t>
      </w:r>
      <w:r w:rsidR="00572317" w:rsidRPr="00BF6F85">
        <w:rPr>
          <w:rFonts w:ascii="Calibri" w:hAnsi="Calibri" w:cs="Calibri"/>
          <w:lang w:bidi="en-US"/>
        </w:rPr>
        <w:t>valves</w:t>
      </w:r>
      <w:r w:rsidR="0014294D">
        <w:rPr>
          <w:rFonts w:ascii="Calibri" w:hAnsi="Calibri" w:cs="Calibri"/>
          <w:lang w:bidi="en-US"/>
        </w:rPr>
        <w:t xml:space="preserve"> </w:t>
      </w:r>
      <w:r w:rsidR="00572317" w:rsidRPr="00BF6F85">
        <w:rPr>
          <w:rFonts w:ascii="Calibri" w:hAnsi="Calibri" w:cs="Calibri"/>
          <w:lang w:bidi="en-US"/>
        </w:rPr>
        <w:t>controlling</w:t>
      </w:r>
      <w:r w:rsidR="0014294D">
        <w:rPr>
          <w:rFonts w:ascii="Calibri" w:hAnsi="Calibri" w:cs="Calibri"/>
          <w:lang w:bidi="en-US"/>
        </w:rPr>
        <w:t xml:space="preserve"> </w:t>
      </w:r>
      <w:r w:rsidR="00572317" w:rsidRPr="00BF6F85">
        <w:rPr>
          <w:rFonts w:ascii="Calibri" w:hAnsi="Calibri" w:cs="Calibri"/>
          <w:lang w:bidi="en-US"/>
        </w:rPr>
        <w:t>the</w:t>
      </w:r>
      <w:r w:rsidR="0014294D">
        <w:rPr>
          <w:rFonts w:ascii="Calibri" w:hAnsi="Calibri" w:cs="Calibri"/>
          <w:lang w:bidi="en-US"/>
        </w:rPr>
        <w:t xml:space="preserve"> </w:t>
      </w:r>
      <w:r w:rsidR="00572317" w:rsidRPr="00BF6F85">
        <w:rPr>
          <w:rFonts w:ascii="Calibri" w:hAnsi="Calibri" w:cs="Calibri"/>
          <w:lang w:bidi="en-US"/>
        </w:rPr>
        <w:t>culture</w:t>
      </w:r>
      <w:r w:rsidR="0014294D">
        <w:rPr>
          <w:rFonts w:ascii="Calibri" w:hAnsi="Calibri" w:cs="Calibri"/>
          <w:lang w:bidi="en-US"/>
        </w:rPr>
        <w:t xml:space="preserve"> </w:t>
      </w:r>
      <w:r w:rsidR="00572317" w:rsidRPr="00BF6F85">
        <w:rPr>
          <w:rFonts w:ascii="Calibri" w:hAnsi="Calibri" w:cs="Calibri"/>
          <w:lang w:bidi="en-US"/>
        </w:rPr>
        <w:t>chambers</w:t>
      </w:r>
      <w:r w:rsidR="0014294D">
        <w:rPr>
          <w:rFonts w:ascii="Calibri" w:hAnsi="Calibri" w:cs="Calibri"/>
          <w:lang w:bidi="en-US"/>
        </w:rPr>
        <w:t xml:space="preserve"> </w:t>
      </w:r>
      <w:r w:rsidR="00572317" w:rsidRPr="00BF6F85">
        <w:rPr>
          <w:rFonts w:ascii="Calibri" w:hAnsi="Calibri" w:cs="Calibri"/>
          <w:lang w:bidi="en-US"/>
        </w:rPr>
        <w:t>are</w:t>
      </w:r>
      <w:r w:rsidR="0014294D">
        <w:rPr>
          <w:rFonts w:ascii="Calibri" w:hAnsi="Calibri" w:cs="Calibri"/>
          <w:lang w:bidi="en-US"/>
        </w:rPr>
        <w:t xml:space="preserve"> </w:t>
      </w:r>
      <w:r w:rsidR="00572317" w:rsidRPr="00BF6F85">
        <w:rPr>
          <w:rFonts w:ascii="Calibri" w:hAnsi="Calibri" w:cs="Calibri"/>
          <w:lang w:bidi="en-US"/>
        </w:rPr>
        <w:t>open,</w:t>
      </w:r>
      <w:r w:rsidR="0014294D">
        <w:rPr>
          <w:rFonts w:ascii="Calibri" w:hAnsi="Calibri" w:cs="Calibri"/>
          <w:lang w:bidi="en-US"/>
        </w:rPr>
        <w:t xml:space="preserve"> </w:t>
      </w:r>
      <w:r w:rsidR="00572317" w:rsidRPr="00BF6F85">
        <w:rPr>
          <w:rFonts w:ascii="Calibri" w:hAnsi="Calibri" w:cs="Calibri"/>
          <w:lang w:bidi="en-US"/>
        </w:rPr>
        <w:t>cell</w:t>
      </w:r>
      <w:r w:rsidRPr="00BF6F85">
        <w:rPr>
          <w:rFonts w:ascii="Calibri" w:hAnsi="Calibri" w:cs="Calibri"/>
          <w:lang w:bidi="en-US"/>
        </w:rPr>
        <w:t>s</w:t>
      </w:r>
      <w:r w:rsidR="0014294D">
        <w:rPr>
          <w:rFonts w:ascii="Calibri" w:hAnsi="Calibri" w:cs="Calibri"/>
          <w:lang w:bidi="en-US"/>
        </w:rPr>
        <w:t xml:space="preserve"> </w:t>
      </w:r>
      <w:r w:rsidR="00572317" w:rsidRPr="00BF6F85">
        <w:rPr>
          <w:rFonts w:ascii="Calibri" w:hAnsi="Calibri" w:cs="Calibri"/>
          <w:lang w:bidi="en-US"/>
        </w:rPr>
        <w:t>flow</w:t>
      </w:r>
      <w:r w:rsidR="0014294D">
        <w:rPr>
          <w:rFonts w:ascii="Calibri" w:hAnsi="Calibri" w:cs="Calibri"/>
          <w:lang w:bidi="en-US"/>
        </w:rPr>
        <w:t xml:space="preserve"> </w:t>
      </w:r>
      <w:r w:rsidR="00572317" w:rsidRPr="00BF6F85">
        <w:rPr>
          <w:rFonts w:ascii="Calibri" w:hAnsi="Calibri" w:cs="Calibri"/>
          <w:lang w:bidi="en-US"/>
        </w:rPr>
        <w:t>into</w:t>
      </w:r>
      <w:r w:rsidR="0014294D">
        <w:rPr>
          <w:rFonts w:ascii="Calibri" w:hAnsi="Calibri" w:cs="Calibri"/>
          <w:lang w:bidi="en-US"/>
        </w:rPr>
        <w:t xml:space="preserve"> </w:t>
      </w:r>
      <w:r w:rsidR="00572317" w:rsidRPr="00BF6F85">
        <w:rPr>
          <w:rFonts w:ascii="Calibri" w:hAnsi="Calibri" w:cs="Calibri"/>
          <w:lang w:bidi="en-US"/>
        </w:rPr>
        <w:t>all</w:t>
      </w:r>
      <w:r w:rsidR="0014294D">
        <w:rPr>
          <w:rFonts w:ascii="Calibri" w:hAnsi="Calibri" w:cs="Calibri"/>
          <w:lang w:bidi="en-US"/>
        </w:rPr>
        <w:t xml:space="preserve"> </w:t>
      </w:r>
      <w:r w:rsidR="00572317" w:rsidRPr="00BF6F85">
        <w:rPr>
          <w:rFonts w:ascii="Calibri" w:hAnsi="Calibri" w:cs="Calibri"/>
          <w:lang w:bidi="en-US"/>
        </w:rPr>
        <w:t>culture</w:t>
      </w:r>
      <w:r w:rsidR="0014294D">
        <w:rPr>
          <w:rFonts w:ascii="Calibri" w:hAnsi="Calibri" w:cs="Calibri"/>
          <w:lang w:bidi="en-US"/>
        </w:rPr>
        <w:t xml:space="preserve"> </w:t>
      </w:r>
      <w:r w:rsidR="00572317" w:rsidRPr="00BF6F85">
        <w:rPr>
          <w:rFonts w:ascii="Calibri" w:hAnsi="Calibri" w:cs="Calibri"/>
          <w:lang w:bidi="en-US"/>
        </w:rPr>
        <w:t>chambers</w:t>
      </w:r>
      <w:r w:rsidR="0014294D">
        <w:rPr>
          <w:rFonts w:ascii="Calibri" w:hAnsi="Calibri" w:cs="Calibri"/>
          <w:lang w:bidi="en-US"/>
        </w:rPr>
        <w:t xml:space="preserve"> </w:t>
      </w:r>
      <w:r w:rsidR="00572317" w:rsidRPr="00BF6F85">
        <w:rPr>
          <w:rFonts w:ascii="Calibri" w:hAnsi="Calibri" w:cs="Calibri"/>
          <w:lang w:bidi="en-US"/>
        </w:rPr>
        <w:t>within</w:t>
      </w:r>
      <w:r w:rsidR="0014294D">
        <w:rPr>
          <w:rFonts w:ascii="Calibri" w:hAnsi="Calibri" w:cs="Calibri"/>
          <w:lang w:bidi="en-US"/>
        </w:rPr>
        <w:t xml:space="preserve"> </w:t>
      </w:r>
      <w:r w:rsidR="00572317" w:rsidRPr="00BF6F85">
        <w:rPr>
          <w:rFonts w:ascii="Calibri" w:hAnsi="Calibri" w:cs="Calibri"/>
          <w:lang w:bidi="en-US"/>
        </w:rPr>
        <w:t>the</w:t>
      </w:r>
      <w:r w:rsidR="0014294D">
        <w:rPr>
          <w:rFonts w:ascii="Calibri" w:hAnsi="Calibri" w:cs="Calibri"/>
          <w:lang w:bidi="en-US"/>
        </w:rPr>
        <w:t xml:space="preserve"> </w:t>
      </w:r>
      <w:r w:rsidR="00572317" w:rsidRPr="00BF6F85">
        <w:rPr>
          <w:rFonts w:ascii="Calibri" w:hAnsi="Calibri" w:cs="Calibri"/>
          <w:lang w:bidi="en-US"/>
        </w:rPr>
        <w:t>same</w:t>
      </w:r>
      <w:r w:rsidR="0014294D">
        <w:rPr>
          <w:rFonts w:ascii="Calibri" w:hAnsi="Calibri" w:cs="Calibri"/>
          <w:lang w:bidi="en-US"/>
        </w:rPr>
        <w:t xml:space="preserve"> </w:t>
      </w:r>
      <w:r w:rsidR="00572317" w:rsidRPr="00BF6F85">
        <w:rPr>
          <w:rFonts w:ascii="Calibri" w:hAnsi="Calibri" w:cs="Calibri"/>
          <w:lang w:bidi="en-US"/>
        </w:rPr>
        <w:t>column.</w:t>
      </w:r>
    </w:p>
    <w:p w14:paraId="7B885A33" w14:textId="55858D3F" w:rsidR="00E4191A" w:rsidRPr="00BF6F85" w:rsidRDefault="00E4191A" w:rsidP="000607E0">
      <w:pPr>
        <w:contextualSpacing/>
        <w:rPr>
          <w:b/>
          <w:bCs/>
          <w:color w:val="auto"/>
        </w:rPr>
      </w:pPr>
    </w:p>
    <w:p w14:paraId="4CF1B95F" w14:textId="4661602C" w:rsidR="00306C84" w:rsidRPr="00BF6F85" w:rsidRDefault="0084605F" w:rsidP="000607E0">
      <w:pPr>
        <w:pStyle w:val="jovetitle"/>
        <w:numPr>
          <w:ilvl w:val="1"/>
          <w:numId w:val="23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</w:rPr>
      </w:pPr>
      <w:r w:rsidRPr="00BF6F85">
        <w:rPr>
          <w:rFonts w:ascii="Calibri" w:hAnsi="Calibri" w:cs="Calibri"/>
        </w:rPr>
        <w:t>S</w:t>
      </w:r>
      <w:r w:rsidR="00943F76" w:rsidRPr="00BF6F85">
        <w:rPr>
          <w:rFonts w:ascii="Calibri" w:hAnsi="Calibri" w:cs="Calibri"/>
        </w:rPr>
        <w:t>etup</w:t>
      </w:r>
      <w:r w:rsidR="0014294D">
        <w:rPr>
          <w:rFonts w:ascii="Calibri" w:hAnsi="Calibri" w:cs="Calibri"/>
        </w:rPr>
        <w:t xml:space="preserve"> </w:t>
      </w:r>
      <w:r w:rsidR="00943F76" w:rsidRPr="00BF6F85">
        <w:rPr>
          <w:rFonts w:ascii="Calibri" w:hAnsi="Calibri" w:cs="Calibri"/>
        </w:rPr>
        <w:t>for</w:t>
      </w:r>
      <w:r w:rsidR="0014294D">
        <w:rPr>
          <w:rFonts w:ascii="Calibri" w:hAnsi="Calibri" w:cs="Calibri"/>
        </w:rPr>
        <w:t xml:space="preserve"> </w:t>
      </w:r>
      <w:r w:rsidR="00943F76" w:rsidRPr="00BF6F85">
        <w:rPr>
          <w:rFonts w:ascii="Calibri" w:hAnsi="Calibri" w:cs="Calibri"/>
        </w:rPr>
        <w:t>high</w:t>
      </w:r>
      <w:r w:rsidR="0014294D">
        <w:rPr>
          <w:rFonts w:ascii="Calibri" w:hAnsi="Calibri" w:cs="Calibri"/>
        </w:rPr>
        <w:t xml:space="preserve"> </w:t>
      </w:r>
      <w:r w:rsidR="00943F76" w:rsidRPr="00BF6F85">
        <w:rPr>
          <w:rFonts w:ascii="Calibri" w:hAnsi="Calibri" w:cs="Calibri"/>
        </w:rPr>
        <w:t>throughput</w:t>
      </w:r>
      <w:r w:rsidR="0014294D">
        <w:rPr>
          <w:rFonts w:ascii="Calibri" w:hAnsi="Calibri" w:cs="Calibri"/>
        </w:rPr>
        <w:t xml:space="preserve"> </w:t>
      </w:r>
      <w:r w:rsidR="008B1765" w:rsidRPr="00BF6F85">
        <w:rPr>
          <w:rFonts w:ascii="Calibri" w:hAnsi="Calibri" w:cs="Calibri"/>
        </w:rPr>
        <w:t>l</w:t>
      </w:r>
      <w:r w:rsidR="006210AE" w:rsidRPr="00BF6F85">
        <w:rPr>
          <w:rFonts w:ascii="Calibri" w:hAnsi="Calibri" w:cs="Calibri"/>
        </w:rPr>
        <w:t>ive-cell</w:t>
      </w:r>
      <w:r w:rsidR="0014294D">
        <w:rPr>
          <w:rFonts w:ascii="Calibri" w:hAnsi="Calibri" w:cs="Calibri"/>
        </w:rPr>
        <w:t xml:space="preserve"> </w:t>
      </w:r>
      <w:proofErr w:type="gramStart"/>
      <w:r w:rsidR="006210AE" w:rsidRPr="00BF6F85">
        <w:rPr>
          <w:rFonts w:ascii="Calibri" w:hAnsi="Calibri" w:cs="Calibri"/>
        </w:rPr>
        <w:t>imaging</w:t>
      </w:r>
      <w:bookmarkStart w:id="1" w:name="_Hlk35548995"/>
      <w:proofErr w:type="gramEnd"/>
    </w:p>
    <w:p w14:paraId="37A48211" w14:textId="77777777" w:rsidR="008B1765" w:rsidRPr="00BF6F85" w:rsidRDefault="008B1765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</w:p>
    <w:p w14:paraId="2D5C045F" w14:textId="197A035F" w:rsidR="00EB4D15" w:rsidRPr="00BF6F85" w:rsidRDefault="008B1765" w:rsidP="000607E0">
      <w:pPr>
        <w:pStyle w:val="ListParagraph"/>
        <w:shd w:val="clear" w:color="auto" w:fill="FFFFFF"/>
        <w:ind w:left="0"/>
        <w:rPr>
          <w:color w:val="auto"/>
        </w:rPr>
      </w:pPr>
      <w:r w:rsidRPr="00BF6F85">
        <w:rPr>
          <w:color w:val="auto"/>
        </w:rPr>
        <w:t>NOTE:</w:t>
      </w:r>
      <w:r w:rsidR="0014294D">
        <w:rPr>
          <w:color w:val="auto"/>
        </w:rPr>
        <w:t xml:space="preserve"> </w:t>
      </w:r>
      <w:r w:rsidR="000E44D1" w:rsidRPr="00BF6F85">
        <w:rPr>
          <w:color w:val="auto"/>
        </w:rPr>
        <w:t>For</w:t>
      </w:r>
      <w:r w:rsidR="0014294D">
        <w:rPr>
          <w:color w:val="auto"/>
        </w:rPr>
        <w:t xml:space="preserve"> </w:t>
      </w:r>
      <w:r w:rsidR="000E44D1" w:rsidRPr="00BF6F85">
        <w:rPr>
          <w:color w:val="auto"/>
        </w:rPr>
        <w:t>image</w:t>
      </w:r>
      <w:r w:rsidR="0014294D">
        <w:rPr>
          <w:color w:val="auto"/>
        </w:rPr>
        <w:t xml:space="preserve"> </w:t>
      </w:r>
      <w:r w:rsidR="000E44D1" w:rsidRPr="00BF6F85">
        <w:rPr>
          <w:color w:val="auto"/>
        </w:rPr>
        <w:t>acquisition,</w:t>
      </w:r>
      <w:r w:rsidR="0014294D">
        <w:rPr>
          <w:color w:val="auto"/>
        </w:rPr>
        <w:t xml:space="preserve"> </w:t>
      </w:r>
      <w:r w:rsidR="000E44D1" w:rsidRPr="00BF6F85">
        <w:rPr>
          <w:color w:val="auto"/>
        </w:rPr>
        <w:t>a</w:t>
      </w:r>
      <w:r w:rsidR="00071826" w:rsidRPr="00BF6F85">
        <w:rPr>
          <w:color w:val="auto"/>
        </w:rPr>
        <w:t>n</w:t>
      </w:r>
      <w:r w:rsidR="0014294D">
        <w:rPr>
          <w:color w:val="auto"/>
        </w:rPr>
        <w:t xml:space="preserve"> </w:t>
      </w:r>
      <w:r w:rsidR="005C4F16" w:rsidRPr="00BF6F85">
        <w:rPr>
          <w:color w:val="auto"/>
        </w:rPr>
        <w:t>inverted</w:t>
      </w:r>
      <w:r w:rsidR="0014294D">
        <w:rPr>
          <w:color w:val="auto"/>
        </w:rPr>
        <w:t xml:space="preserve"> </w:t>
      </w:r>
      <w:r w:rsidR="000E44D1" w:rsidRPr="00BF6F85">
        <w:rPr>
          <w:color w:val="auto"/>
        </w:rPr>
        <w:t>microscope</w:t>
      </w:r>
      <w:r w:rsidR="0014294D">
        <w:rPr>
          <w:color w:val="auto"/>
        </w:rPr>
        <w:t xml:space="preserve"> </w:t>
      </w:r>
      <w:r w:rsidR="000E44D1" w:rsidRPr="00BF6F85">
        <w:rPr>
          <w:color w:val="auto"/>
        </w:rPr>
        <w:t>with</w:t>
      </w:r>
      <w:r w:rsidR="0014294D">
        <w:rPr>
          <w:color w:val="auto"/>
        </w:rPr>
        <w:t xml:space="preserve"> </w:t>
      </w:r>
      <w:r w:rsidR="000E44D1" w:rsidRPr="00BF6F85">
        <w:rPr>
          <w:color w:val="auto"/>
        </w:rPr>
        <w:t>an</w:t>
      </w:r>
      <w:r w:rsidR="0014294D">
        <w:rPr>
          <w:color w:val="auto"/>
        </w:rPr>
        <w:t xml:space="preserve"> </w:t>
      </w:r>
      <w:r w:rsidR="000E44D1" w:rsidRPr="00BF6F85">
        <w:rPr>
          <w:color w:val="auto"/>
        </w:rPr>
        <w:t>automated</w:t>
      </w:r>
      <w:r w:rsidR="0014294D">
        <w:rPr>
          <w:color w:val="auto"/>
        </w:rPr>
        <w:t xml:space="preserve"> </w:t>
      </w:r>
      <w:r w:rsidR="000E44D1" w:rsidRPr="00BF6F85">
        <w:rPr>
          <w:color w:val="auto"/>
        </w:rPr>
        <w:t>translational</w:t>
      </w:r>
      <w:r w:rsidR="0014294D">
        <w:rPr>
          <w:color w:val="auto"/>
        </w:rPr>
        <w:t xml:space="preserve"> </w:t>
      </w:r>
      <w:r w:rsidR="000E44D1" w:rsidRPr="00BF6F85">
        <w:rPr>
          <w:color w:val="auto"/>
        </w:rPr>
        <w:t>stage</w:t>
      </w:r>
      <w:r w:rsidR="0014294D">
        <w:rPr>
          <w:color w:val="auto"/>
        </w:rPr>
        <w:t xml:space="preserve"> </w:t>
      </w:r>
      <w:r w:rsidR="000E44D1" w:rsidRPr="00BF6F85">
        <w:rPr>
          <w:color w:val="auto"/>
        </w:rPr>
        <w:t>and</w:t>
      </w:r>
      <w:r w:rsidR="0014294D">
        <w:rPr>
          <w:color w:val="auto"/>
        </w:rPr>
        <w:t xml:space="preserve"> </w:t>
      </w:r>
      <w:r w:rsidR="000E44D1" w:rsidRPr="00BF6F85">
        <w:rPr>
          <w:color w:val="auto"/>
        </w:rPr>
        <w:t>a</w:t>
      </w:r>
      <w:r w:rsidR="0014294D">
        <w:rPr>
          <w:color w:val="auto"/>
        </w:rPr>
        <w:t xml:space="preserve"> </w:t>
      </w:r>
      <w:r w:rsidR="000E44D1" w:rsidRPr="00BF6F85">
        <w:rPr>
          <w:color w:val="auto"/>
        </w:rPr>
        <w:t>digital</w:t>
      </w:r>
      <w:r w:rsidR="0014294D">
        <w:rPr>
          <w:color w:val="auto"/>
        </w:rPr>
        <w:t xml:space="preserve"> </w:t>
      </w:r>
      <w:r w:rsidR="000E44D1" w:rsidRPr="00BF6F85">
        <w:rPr>
          <w:color w:val="auto"/>
        </w:rPr>
        <w:t>complementar</w:t>
      </w:r>
      <w:bookmarkEnd w:id="1"/>
      <w:r w:rsidR="000E44D1" w:rsidRPr="00BF6F85">
        <w:rPr>
          <w:color w:val="auto"/>
        </w:rPr>
        <w:t>y</w:t>
      </w:r>
      <w:r w:rsidR="0014294D">
        <w:rPr>
          <w:color w:val="auto"/>
        </w:rPr>
        <w:t xml:space="preserve"> </w:t>
      </w:r>
      <w:r w:rsidR="000E44D1" w:rsidRPr="00BF6F85">
        <w:rPr>
          <w:color w:val="auto"/>
        </w:rPr>
        <w:t>metal-oxide</w:t>
      </w:r>
      <w:r w:rsidR="0014294D">
        <w:rPr>
          <w:color w:val="auto"/>
        </w:rPr>
        <w:t xml:space="preserve"> </w:t>
      </w:r>
      <w:r w:rsidR="000E44D1" w:rsidRPr="00BF6F85">
        <w:rPr>
          <w:color w:val="auto"/>
        </w:rPr>
        <w:t>semiconductor</w:t>
      </w:r>
      <w:r w:rsidR="0014294D">
        <w:rPr>
          <w:color w:val="auto"/>
        </w:rPr>
        <w:t xml:space="preserve"> </w:t>
      </w:r>
      <w:r w:rsidR="000E44D1" w:rsidRPr="00BF6F85">
        <w:rPr>
          <w:color w:val="auto"/>
        </w:rPr>
        <w:t>(CMOS)</w:t>
      </w:r>
      <w:r w:rsidR="0014294D">
        <w:rPr>
          <w:color w:val="auto"/>
        </w:rPr>
        <w:t xml:space="preserve"> </w:t>
      </w:r>
      <w:r w:rsidR="000E44D1" w:rsidRPr="00BF6F85">
        <w:rPr>
          <w:color w:val="auto"/>
        </w:rPr>
        <w:t>camera</w:t>
      </w:r>
      <w:r w:rsidR="0014294D">
        <w:rPr>
          <w:color w:val="auto"/>
        </w:rPr>
        <w:t xml:space="preserve"> </w:t>
      </w:r>
      <w:r w:rsidR="000E44D1" w:rsidRPr="00BF6F85">
        <w:rPr>
          <w:color w:val="auto"/>
        </w:rPr>
        <w:t>w</w:t>
      </w:r>
      <w:r w:rsidR="005C4F16" w:rsidRPr="00BF6F85">
        <w:rPr>
          <w:color w:val="auto"/>
        </w:rPr>
        <w:t>ere</w:t>
      </w:r>
      <w:r w:rsidR="0014294D">
        <w:rPr>
          <w:color w:val="auto"/>
        </w:rPr>
        <w:t xml:space="preserve"> </w:t>
      </w:r>
      <w:r w:rsidR="000E44D1" w:rsidRPr="00BF6F85">
        <w:rPr>
          <w:color w:val="auto"/>
        </w:rPr>
        <w:t>used.</w:t>
      </w:r>
      <w:r w:rsidR="0014294D">
        <w:rPr>
          <w:color w:val="auto"/>
        </w:rPr>
        <w:t xml:space="preserve"> </w:t>
      </w:r>
      <w:r w:rsidR="000E44D1"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="000E44D1" w:rsidRPr="00BF6F85">
        <w:rPr>
          <w:color w:val="auto"/>
        </w:rPr>
        <w:t>stage</w:t>
      </w:r>
      <w:r w:rsidR="0014294D">
        <w:rPr>
          <w:color w:val="auto"/>
        </w:rPr>
        <w:t xml:space="preserve"> </w:t>
      </w:r>
      <w:r w:rsidR="000E44D1" w:rsidRPr="00BF6F85">
        <w:rPr>
          <w:color w:val="auto"/>
        </w:rPr>
        <w:t>and</w:t>
      </w:r>
      <w:r w:rsidR="0014294D">
        <w:rPr>
          <w:color w:val="auto"/>
        </w:rPr>
        <w:t xml:space="preserve"> </w:t>
      </w:r>
      <w:r w:rsidR="000E44D1" w:rsidRPr="00BF6F85">
        <w:rPr>
          <w:color w:val="auto"/>
        </w:rPr>
        <w:t>image</w:t>
      </w:r>
      <w:r w:rsidR="0014294D">
        <w:rPr>
          <w:color w:val="auto"/>
        </w:rPr>
        <w:t xml:space="preserve"> </w:t>
      </w:r>
      <w:r w:rsidR="000E44D1" w:rsidRPr="00BF6F85">
        <w:rPr>
          <w:color w:val="auto"/>
        </w:rPr>
        <w:t>acquisition</w:t>
      </w:r>
      <w:r w:rsidR="0014294D">
        <w:rPr>
          <w:color w:val="auto"/>
        </w:rPr>
        <w:t xml:space="preserve"> </w:t>
      </w:r>
      <w:r w:rsidR="000E44D1" w:rsidRPr="00BF6F85">
        <w:rPr>
          <w:color w:val="auto"/>
        </w:rPr>
        <w:t>w</w:t>
      </w:r>
      <w:r w:rsidR="00455C66" w:rsidRPr="00BF6F85">
        <w:rPr>
          <w:color w:val="auto"/>
        </w:rPr>
        <w:t>ere</w:t>
      </w:r>
      <w:r w:rsidR="0014294D">
        <w:rPr>
          <w:color w:val="auto"/>
        </w:rPr>
        <w:t xml:space="preserve"> </w:t>
      </w:r>
      <w:r w:rsidR="000E44D1" w:rsidRPr="00BF6F85">
        <w:rPr>
          <w:color w:val="auto"/>
        </w:rPr>
        <w:t>controlled</w:t>
      </w:r>
      <w:r w:rsidR="0014294D">
        <w:rPr>
          <w:color w:val="auto"/>
        </w:rPr>
        <w:t xml:space="preserve"> </w:t>
      </w:r>
      <w:r w:rsidR="000E44D1" w:rsidRPr="00BF6F85">
        <w:rPr>
          <w:color w:val="auto"/>
        </w:rPr>
        <w:t>via</w:t>
      </w:r>
      <w:r w:rsidR="0014294D">
        <w:rPr>
          <w:color w:val="auto"/>
        </w:rPr>
        <w:t xml:space="preserve"> </w:t>
      </w:r>
      <w:r w:rsidR="000E44D1"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="00594643" w:rsidRPr="00BF6F85">
        <w:rPr>
          <w:color w:val="auto"/>
        </w:rPr>
        <w:t>customized</w:t>
      </w:r>
      <w:r w:rsidR="0014294D">
        <w:rPr>
          <w:color w:val="auto"/>
        </w:rPr>
        <w:t xml:space="preserve"> </w:t>
      </w:r>
      <w:r w:rsidR="000E44D1" w:rsidRPr="00BF6F85">
        <w:rPr>
          <w:color w:val="auto"/>
        </w:rPr>
        <w:t>software.</w:t>
      </w:r>
      <w:r w:rsidR="0014294D">
        <w:rPr>
          <w:color w:val="auto"/>
        </w:rPr>
        <w:t xml:space="preserve"> </w:t>
      </w:r>
    </w:p>
    <w:p w14:paraId="30B7D192" w14:textId="77777777" w:rsidR="00EB4D15" w:rsidRPr="00BF6F85" w:rsidRDefault="00EB4D15" w:rsidP="000607E0">
      <w:pPr>
        <w:pStyle w:val="ListParagraph"/>
        <w:shd w:val="clear" w:color="auto" w:fill="FFFFFF"/>
        <w:ind w:left="0"/>
        <w:rPr>
          <w:color w:val="auto"/>
        </w:rPr>
      </w:pPr>
    </w:p>
    <w:p w14:paraId="0E6E6D29" w14:textId="4064766F" w:rsidR="00F96A39" w:rsidRPr="00BF6F85" w:rsidRDefault="004445A7" w:rsidP="000607E0">
      <w:pPr>
        <w:pStyle w:val="jovetitle"/>
        <w:numPr>
          <w:ilvl w:val="2"/>
          <w:numId w:val="23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</w:rPr>
      </w:pPr>
      <w:r w:rsidRPr="00BF6F85">
        <w:rPr>
          <w:rFonts w:ascii="Calibri" w:hAnsi="Calibri" w:cs="Calibri"/>
          <w:lang w:eastAsia="zh-CN"/>
        </w:rPr>
        <w:t>Visualize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="003421B4" w:rsidRPr="00BF6F85">
        <w:rPr>
          <w:rFonts w:ascii="Calibri" w:hAnsi="Calibri" w:cs="Calibri"/>
          <w:lang w:eastAsia="zh-CN"/>
        </w:rPr>
        <w:t>matrix</w:t>
      </w:r>
      <w:r w:rsidR="0014294D">
        <w:rPr>
          <w:rFonts w:ascii="Calibri" w:hAnsi="Calibri" w:cs="Calibri"/>
          <w:lang w:eastAsia="zh-CN"/>
        </w:rPr>
        <w:t xml:space="preserve"> </w:t>
      </w:r>
      <w:r w:rsidR="003421B4" w:rsidRPr="00BF6F85">
        <w:rPr>
          <w:rFonts w:ascii="Calibri" w:hAnsi="Calibri" w:cs="Calibri"/>
          <w:lang w:eastAsia="zh-CN"/>
        </w:rPr>
        <w:t>of</w:t>
      </w:r>
      <w:r w:rsidR="0014294D">
        <w:rPr>
          <w:rFonts w:ascii="Calibri" w:hAnsi="Calibri" w:cs="Calibri"/>
          <w:lang w:eastAsia="zh-CN"/>
        </w:rPr>
        <w:t xml:space="preserve"> </w:t>
      </w:r>
      <w:r w:rsidR="003421B4" w:rsidRPr="00BF6F85">
        <w:rPr>
          <w:rFonts w:ascii="Calibri" w:hAnsi="Calibri" w:cs="Calibri"/>
          <w:lang w:eastAsia="zh-CN"/>
        </w:rPr>
        <w:t>culture</w:t>
      </w:r>
      <w:r w:rsidR="0014294D">
        <w:rPr>
          <w:rFonts w:ascii="Calibri" w:hAnsi="Calibri" w:cs="Calibri"/>
          <w:lang w:eastAsia="zh-CN"/>
        </w:rPr>
        <w:t xml:space="preserve"> </w:t>
      </w:r>
      <w:r w:rsidR="003421B4" w:rsidRPr="00BF6F85">
        <w:rPr>
          <w:rFonts w:ascii="Calibri" w:hAnsi="Calibri" w:cs="Calibri"/>
          <w:lang w:eastAsia="zh-CN"/>
        </w:rPr>
        <w:t>chambers</w:t>
      </w:r>
      <w:r w:rsidR="0014294D">
        <w:rPr>
          <w:rFonts w:ascii="Calibri" w:hAnsi="Calibri" w:cs="Calibri"/>
          <w:lang w:eastAsia="zh-CN"/>
        </w:rPr>
        <w:t xml:space="preserve"> </w:t>
      </w:r>
      <w:r w:rsidR="00C563D9" w:rsidRPr="00BF6F85">
        <w:rPr>
          <w:rFonts w:ascii="Calibri" w:hAnsi="Calibri" w:cs="Calibri"/>
          <w:lang w:eastAsia="zh-CN"/>
        </w:rPr>
        <w:t>using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10x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objective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lens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in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bright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field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to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affirm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and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define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location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coordinates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of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each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chamber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of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30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by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50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chamber</w:t>
      </w:r>
      <w:r w:rsidR="0014294D">
        <w:rPr>
          <w:rFonts w:ascii="Calibri" w:hAnsi="Calibri" w:cs="Calibri"/>
          <w:lang w:eastAsia="zh-CN"/>
        </w:rPr>
        <w:t xml:space="preserve"> </w:t>
      </w:r>
      <w:r w:rsidR="00594643" w:rsidRPr="00BF6F85">
        <w:rPr>
          <w:rFonts w:ascii="Calibri" w:hAnsi="Calibri" w:cs="Calibri"/>
          <w:lang w:eastAsia="zh-CN"/>
        </w:rPr>
        <w:t>matrix</w:t>
      </w:r>
      <w:r w:rsidR="00F96A39" w:rsidRPr="00BF6F85">
        <w:rPr>
          <w:rFonts w:ascii="Calibri" w:hAnsi="Calibri" w:cs="Calibri"/>
          <w:lang w:eastAsia="zh-CN"/>
        </w:rPr>
        <w:t>.</w:t>
      </w:r>
    </w:p>
    <w:p w14:paraId="7B20978F" w14:textId="77777777" w:rsidR="008B1765" w:rsidRPr="00BF6F85" w:rsidRDefault="008B1765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</w:p>
    <w:p w14:paraId="1A5C8DF7" w14:textId="4481CAC6" w:rsidR="00594643" w:rsidRPr="00BF6F85" w:rsidRDefault="00594643" w:rsidP="000607E0">
      <w:pPr>
        <w:pStyle w:val="jovetitle"/>
        <w:numPr>
          <w:ilvl w:val="2"/>
          <w:numId w:val="23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lang w:eastAsia="zh-CN"/>
        </w:rPr>
      </w:pPr>
      <w:r w:rsidRPr="00BF6F85">
        <w:rPr>
          <w:rFonts w:ascii="Calibri" w:hAnsi="Calibri" w:cs="Calibri"/>
          <w:lang w:eastAsia="zh-CN"/>
        </w:rPr>
        <w:t>Transform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objective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lens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to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20</w:t>
      </w:r>
      <w:r w:rsidR="008B1765" w:rsidRPr="00BF6F85">
        <w:rPr>
          <w:rFonts w:ascii="Calibri" w:hAnsi="Calibri" w:cs="Calibri"/>
          <w:lang w:eastAsia="zh-CN"/>
        </w:rPr>
        <w:t>x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or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40</w:t>
      </w:r>
      <w:r w:rsidR="008B1765" w:rsidRPr="00BF6F85">
        <w:rPr>
          <w:rFonts w:ascii="Calibri" w:hAnsi="Calibri" w:cs="Calibri"/>
          <w:lang w:eastAsia="zh-CN"/>
        </w:rPr>
        <w:t>x</w:t>
      </w:r>
      <w:r w:rsidRPr="00BF6F85">
        <w:rPr>
          <w:rFonts w:ascii="Calibri" w:hAnsi="Calibri" w:cs="Calibri"/>
          <w:lang w:eastAsia="zh-CN"/>
        </w:rPr>
        <w:t>,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then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select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location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coordinates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of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desired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chamber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and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translational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stage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moves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to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assigned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position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after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confirmation.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Fine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tune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x,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y,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z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focal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plane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to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get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an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optimal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image.</w:t>
      </w:r>
    </w:p>
    <w:p w14:paraId="106E8E98" w14:textId="77777777" w:rsidR="008B1765" w:rsidRPr="00BF6F85" w:rsidRDefault="008B1765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lang w:eastAsia="zh-CN"/>
        </w:rPr>
      </w:pPr>
    </w:p>
    <w:p w14:paraId="23F12146" w14:textId="48AF24B0" w:rsidR="00650E90" w:rsidRPr="00BF6F85" w:rsidRDefault="00650E90" w:rsidP="000607E0">
      <w:pPr>
        <w:pStyle w:val="jovetitle"/>
        <w:numPr>
          <w:ilvl w:val="2"/>
          <w:numId w:val="23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lang w:eastAsia="zh-CN"/>
        </w:rPr>
      </w:pPr>
      <w:r w:rsidRPr="00BF6F85">
        <w:rPr>
          <w:rFonts w:ascii="Calibri" w:hAnsi="Calibri" w:cs="Calibri"/>
        </w:rPr>
        <w:t>Optim</w:t>
      </w:r>
      <w:r w:rsidR="00CB2CB4" w:rsidRPr="00BF6F85">
        <w:rPr>
          <w:rFonts w:ascii="Calibri" w:hAnsi="Calibri" w:cs="Calibri"/>
        </w:rPr>
        <w:t>al</w:t>
      </w:r>
      <w:r w:rsidR="0014294D">
        <w:rPr>
          <w:rFonts w:ascii="Calibri" w:hAnsi="Calibri" w:cs="Calibri"/>
        </w:rPr>
        <w:t xml:space="preserve"> </w:t>
      </w:r>
      <w:r w:rsidR="00EE044B" w:rsidRPr="00BF6F85">
        <w:rPr>
          <w:rFonts w:ascii="Calibri" w:hAnsi="Calibri" w:cs="Calibri"/>
        </w:rPr>
        <w:t>the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light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intensity,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expose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time,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and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other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imaged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parameters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were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determined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individually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for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each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channel</w:t>
      </w:r>
      <w:r w:rsidR="0014294D">
        <w:rPr>
          <w:rFonts w:ascii="Calibri" w:hAnsi="Calibri" w:cs="Calibri"/>
        </w:rPr>
        <w:t xml:space="preserve"> </w:t>
      </w:r>
      <w:r w:rsidR="008B1765" w:rsidRPr="00BF6F85">
        <w:rPr>
          <w:rFonts w:ascii="Calibri" w:hAnsi="Calibri" w:cs="Calibri"/>
        </w:rPr>
        <w:t>(</w:t>
      </w:r>
      <w:r w:rsidR="00C80E1D" w:rsidRPr="00BF6F85">
        <w:rPr>
          <w:rFonts w:ascii="Calibri" w:hAnsi="Calibri" w:cs="Calibri"/>
        </w:rPr>
        <w:t>i.e.</w:t>
      </w:r>
      <w:r w:rsidR="008B1765" w:rsidRPr="00BF6F85">
        <w:rPr>
          <w:rFonts w:ascii="Calibri" w:hAnsi="Calibri" w:cs="Calibri"/>
        </w:rPr>
        <w:t>,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bright-field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  <w:lang w:eastAsia="zh-CN"/>
        </w:rPr>
        <w:t>and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  <w:lang w:eastAsia="zh-CN"/>
        </w:rPr>
        <w:t>fluorescence</w:t>
      </w:r>
      <w:r w:rsidR="0014294D">
        <w:rPr>
          <w:rFonts w:ascii="Calibri" w:hAnsi="Calibri" w:cs="Calibri"/>
          <w:lang w:eastAsia="zh-CN"/>
        </w:rPr>
        <w:t xml:space="preserve"> </w:t>
      </w:r>
      <w:r w:rsidR="00431EB1" w:rsidRPr="00BF6F85">
        <w:rPr>
          <w:rFonts w:ascii="Calibri" w:hAnsi="Calibri" w:cs="Calibri"/>
          <w:lang w:eastAsia="zh-CN"/>
        </w:rPr>
        <w:t>imaging</w:t>
      </w:r>
      <w:r w:rsidR="008B1765" w:rsidRPr="00BF6F85">
        <w:rPr>
          <w:rFonts w:ascii="Calibri" w:hAnsi="Calibri" w:cs="Calibri"/>
          <w:lang w:eastAsia="zh-CN"/>
        </w:rPr>
        <w:t>)</w:t>
      </w:r>
      <w:r w:rsidR="00431EB1" w:rsidRPr="00BF6F85">
        <w:rPr>
          <w:rFonts w:ascii="Calibri" w:hAnsi="Calibri" w:cs="Calibri"/>
          <w:lang w:eastAsia="zh-CN"/>
        </w:rPr>
        <w:t>.</w:t>
      </w:r>
    </w:p>
    <w:p w14:paraId="171D4781" w14:textId="77777777" w:rsidR="008B1765" w:rsidRPr="00BF6F85" w:rsidRDefault="008B1765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lang w:eastAsia="zh-CN"/>
        </w:rPr>
      </w:pPr>
    </w:p>
    <w:p w14:paraId="2C87CC78" w14:textId="3FD4EB8E" w:rsidR="00F67A25" w:rsidRPr="00BF6F85" w:rsidRDefault="00F67A25" w:rsidP="000607E0">
      <w:pPr>
        <w:pStyle w:val="jovetitle"/>
        <w:numPr>
          <w:ilvl w:val="2"/>
          <w:numId w:val="23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</w:rPr>
      </w:pPr>
      <w:r w:rsidRPr="00BF6F85">
        <w:rPr>
          <w:rFonts w:ascii="Calibri" w:hAnsi="Calibri" w:cs="Calibri"/>
        </w:rPr>
        <w:t>Set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the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interval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and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duration</w:t>
      </w:r>
      <w:r w:rsidR="0014294D">
        <w:rPr>
          <w:rFonts w:ascii="Calibri" w:hAnsi="Calibri" w:cs="Calibri"/>
        </w:rPr>
        <w:t xml:space="preserve"> </w:t>
      </w:r>
      <w:r w:rsidR="00B05B8F" w:rsidRPr="00BF6F85">
        <w:rPr>
          <w:rFonts w:ascii="Calibri" w:hAnsi="Calibri" w:cs="Calibri"/>
        </w:rPr>
        <w:t>of</w:t>
      </w:r>
      <w:r w:rsidR="0014294D">
        <w:rPr>
          <w:rFonts w:ascii="Calibri" w:hAnsi="Calibri" w:cs="Calibri"/>
        </w:rPr>
        <w:t xml:space="preserve"> </w:t>
      </w:r>
      <w:r w:rsidR="00B05B8F" w:rsidRPr="00BF6F85">
        <w:rPr>
          <w:rFonts w:ascii="Calibri" w:hAnsi="Calibri" w:cs="Calibri"/>
        </w:rPr>
        <w:t>imaging</w:t>
      </w:r>
      <w:r w:rsidR="0014294D">
        <w:rPr>
          <w:rFonts w:ascii="Calibri" w:hAnsi="Calibri" w:cs="Calibri"/>
        </w:rPr>
        <w:t xml:space="preserve"> </w:t>
      </w:r>
      <w:r w:rsidR="00B05B8F" w:rsidRPr="00BF6F85">
        <w:rPr>
          <w:rFonts w:ascii="Calibri" w:hAnsi="Calibri" w:cs="Calibri"/>
        </w:rPr>
        <w:t>cycle</w:t>
      </w:r>
      <w:r w:rsidRPr="00BF6F85">
        <w:rPr>
          <w:rFonts w:ascii="Calibri" w:hAnsi="Calibri" w:cs="Calibri"/>
        </w:rPr>
        <w:t>,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save</w:t>
      </w:r>
      <w:r w:rsidR="0014294D">
        <w:rPr>
          <w:rFonts w:ascii="Calibri" w:hAnsi="Calibri" w:cs="Calibri"/>
        </w:rPr>
        <w:t xml:space="preserve"> </w:t>
      </w:r>
      <w:r w:rsidR="008B1765" w:rsidRPr="00BF6F85">
        <w:rPr>
          <w:rFonts w:ascii="Calibri" w:hAnsi="Calibri" w:cs="Calibri"/>
        </w:rPr>
        <w:t>the</w:t>
      </w:r>
      <w:r w:rsidR="0014294D">
        <w:rPr>
          <w:rFonts w:ascii="Calibri" w:hAnsi="Calibri" w:cs="Calibri"/>
        </w:rPr>
        <w:t xml:space="preserve"> </w:t>
      </w:r>
      <w:proofErr w:type="gramStart"/>
      <w:r w:rsidRPr="00BF6F85">
        <w:rPr>
          <w:rFonts w:ascii="Calibri" w:hAnsi="Calibri" w:cs="Calibri"/>
        </w:rPr>
        <w:t>path</w:t>
      </w:r>
      <w:proofErr w:type="gramEnd"/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and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then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start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imaging.</w:t>
      </w:r>
    </w:p>
    <w:p w14:paraId="0F27AA8D" w14:textId="5B8F7A71" w:rsidR="002F1AFE" w:rsidRPr="00BF6F85" w:rsidRDefault="002F1AFE" w:rsidP="000607E0">
      <w:pPr>
        <w:pStyle w:val="ListParagraph"/>
        <w:shd w:val="clear" w:color="auto" w:fill="FFFFFF"/>
        <w:ind w:left="0"/>
        <w:rPr>
          <w:color w:val="auto"/>
        </w:rPr>
      </w:pPr>
    </w:p>
    <w:p w14:paraId="5FE6DE66" w14:textId="2B0F130A" w:rsidR="002F1AFE" w:rsidRPr="00BF6F85" w:rsidRDefault="00977E91" w:rsidP="000607E0">
      <w:pPr>
        <w:contextualSpacing/>
        <w:rPr>
          <w:b/>
          <w:bCs/>
          <w:color w:val="auto"/>
        </w:rPr>
      </w:pPr>
      <w:r w:rsidRPr="00BF6F85">
        <w:rPr>
          <w:b/>
          <w:color w:val="auto"/>
        </w:rPr>
        <w:t>R</w:t>
      </w:r>
      <w:r w:rsidR="008B1765" w:rsidRPr="00BF6F85">
        <w:rPr>
          <w:b/>
          <w:color w:val="auto"/>
        </w:rPr>
        <w:t>epresentative</w:t>
      </w:r>
      <w:r w:rsidR="0014294D">
        <w:rPr>
          <w:b/>
          <w:color w:val="auto"/>
        </w:rPr>
        <w:t xml:space="preserve"> </w:t>
      </w:r>
      <w:r w:rsidR="008B1765" w:rsidRPr="00BF6F85">
        <w:rPr>
          <w:b/>
          <w:color w:val="auto"/>
        </w:rPr>
        <w:t>R</w:t>
      </w:r>
      <w:r w:rsidRPr="00BF6F85">
        <w:rPr>
          <w:b/>
          <w:color w:val="auto"/>
        </w:rPr>
        <w:t>esults</w:t>
      </w:r>
      <w:r w:rsidRPr="00BF6F85">
        <w:rPr>
          <w:b/>
          <w:bCs/>
          <w:color w:val="auto"/>
        </w:rPr>
        <w:t>:</w:t>
      </w:r>
    </w:p>
    <w:p w14:paraId="03BD126D" w14:textId="4937F3C3" w:rsidR="002F1AFE" w:rsidRPr="00BF6F85" w:rsidRDefault="002F1AFE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  <w:r w:rsidRPr="00BF6F85">
        <w:rPr>
          <w:rFonts w:ascii="Calibri" w:hAnsi="Calibri" w:cs="Calibri"/>
        </w:rPr>
        <w:t>Th</w:t>
      </w:r>
      <w:r w:rsidR="008B1765" w:rsidRPr="00BF6F85">
        <w:rPr>
          <w:rFonts w:ascii="Calibri" w:hAnsi="Calibri" w:cs="Calibri"/>
        </w:rPr>
        <w:t>e</w:t>
      </w:r>
      <w:r w:rsidR="0014294D">
        <w:rPr>
          <w:rFonts w:ascii="Calibri" w:hAnsi="Calibri" w:cs="Calibri"/>
        </w:rPr>
        <w:t xml:space="preserve"> </w:t>
      </w:r>
      <w:r w:rsidR="00357E7D" w:rsidRPr="00BF6F85">
        <w:rPr>
          <w:rFonts w:ascii="Calibri" w:hAnsi="Calibri" w:cs="Calibri"/>
        </w:rPr>
        <w:t>conventional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on-chip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peristaltic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pump</w:t>
      </w:r>
      <w:r w:rsidR="0014294D">
        <w:rPr>
          <w:rFonts w:ascii="Calibri" w:hAnsi="Calibri" w:cs="Calibri"/>
        </w:rPr>
        <w:t xml:space="preserve"> </w:t>
      </w:r>
      <w:r w:rsidR="00A8135C" w:rsidRPr="00BF6F85">
        <w:rPr>
          <w:rFonts w:ascii="Calibri" w:hAnsi="Calibri" w:cs="Calibri"/>
        </w:rPr>
        <w:t>was</w:t>
      </w:r>
      <w:r w:rsidR="0014294D">
        <w:rPr>
          <w:rFonts w:ascii="Calibri" w:hAnsi="Calibri" w:cs="Calibri"/>
        </w:rPr>
        <w:t xml:space="preserve"> </w:t>
      </w:r>
      <w:r w:rsidR="00486ED5" w:rsidRPr="00BF6F85">
        <w:rPr>
          <w:rFonts w:ascii="Calibri" w:hAnsi="Calibri" w:cs="Calibri"/>
        </w:rPr>
        <w:t>firstly</w:t>
      </w:r>
      <w:r w:rsidR="0014294D">
        <w:rPr>
          <w:rFonts w:ascii="Calibri" w:hAnsi="Calibri" w:cs="Calibri"/>
        </w:rPr>
        <w:t xml:space="preserve"> </w:t>
      </w:r>
      <w:r w:rsidR="00486ED5" w:rsidRPr="00BF6F85">
        <w:rPr>
          <w:rFonts w:ascii="Calibri" w:eastAsia="Times New Roman" w:hAnsi="Calibri" w:cs="Calibri"/>
          <w:lang w:bidi="en-US"/>
        </w:rPr>
        <w:t>described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486ED5" w:rsidRPr="00BF6F85">
        <w:rPr>
          <w:rFonts w:ascii="Calibri" w:eastAsia="Times New Roman" w:hAnsi="Calibri" w:cs="Calibri"/>
          <w:lang w:bidi="en-US"/>
        </w:rPr>
        <w:t>by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486ED5" w:rsidRPr="00BF6F85">
        <w:rPr>
          <w:rFonts w:ascii="Calibri" w:eastAsia="Times New Roman" w:hAnsi="Calibri" w:cs="Calibri"/>
          <w:lang w:bidi="en-US"/>
        </w:rPr>
        <w:t>Stephen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486ED5" w:rsidRPr="00BF6F85">
        <w:rPr>
          <w:rFonts w:ascii="Calibri" w:eastAsia="Times New Roman" w:hAnsi="Calibri" w:cs="Calibri"/>
          <w:lang w:bidi="en-US"/>
        </w:rPr>
        <w:t>Quake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486ED5" w:rsidRPr="00BF6F85">
        <w:rPr>
          <w:rFonts w:ascii="Calibri" w:eastAsia="Times New Roman" w:hAnsi="Calibri" w:cs="Calibri"/>
          <w:lang w:bidi="en-US"/>
        </w:rPr>
        <w:t>in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486ED5" w:rsidRPr="00BF6F85">
        <w:rPr>
          <w:rFonts w:ascii="Calibri" w:eastAsia="Times New Roman" w:hAnsi="Calibri" w:cs="Calibri"/>
          <w:lang w:bidi="en-US"/>
        </w:rPr>
        <w:t>2000,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0323EE" w:rsidRPr="00BF6F85">
        <w:rPr>
          <w:rFonts w:ascii="Calibri" w:eastAsia="Times New Roman" w:hAnsi="Calibri" w:cs="Calibri"/>
          <w:lang w:bidi="en-US"/>
        </w:rPr>
        <w:t>using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0323EE" w:rsidRPr="00BF6F85">
        <w:rPr>
          <w:rFonts w:ascii="Calibri" w:eastAsia="Times New Roman" w:hAnsi="Calibri" w:cs="Calibri"/>
          <w:lang w:bidi="en-US"/>
        </w:rPr>
        <w:t>which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0323EE" w:rsidRPr="00BF6F85">
        <w:rPr>
          <w:rFonts w:ascii="Calibri" w:eastAsia="Times New Roman" w:hAnsi="Calibri" w:cs="Calibri"/>
          <w:lang w:bidi="en-US"/>
        </w:rPr>
        <w:t>the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0323EE" w:rsidRPr="00BF6F85">
        <w:rPr>
          <w:rFonts w:ascii="Calibri" w:eastAsia="Times New Roman" w:hAnsi="Calibri" w:cs="Calibri"/>
          <w:lang w:bidi="en-US"/>
        </w:rPr>
        <w:t>peristalsis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0323EE" w:rsidRPr="00BF6F85">
        <w:rPr>
          <w:rFonts w:ascii="Calibri" w:eastAsia="Times New Roman" w:hAnsi="Calibri" w:cs="Calibri"/>
          <w:lang w:bidi="en-US"/>
        </w:rPr>
        <w:t>was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0323EE" w:rsidRPr="00BF6F85">
        <w:rPr>
          <w:rFonts w:ascii="Calibri" w:eastAsia="Times New Roman" w:hAnsi="Calibri" w:cs="Calibri"/>
          <w:lang w:bidi="en-US"/>
        </w:rPr>
        <w:t>actuated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0323EE" w:rsidRPr="00BF6F85">
        <w:rPr>
          <w:rFonts w:ascii="Calibri" w:eastAsia="Times New Roman" w:hAnsi="Calibri" w:cs="Calibri"/>
          <w:lang w:bidi="en-US"/>
        </w:rPr>
        <w:t>by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0323EE" w:rsidRPr="00BF6F85">
        <w:rPr>
          <w:rFonts w:ascii="Calibri" w:eastAsia="Times New Roman" w:hAnsi="Calibri" w:cs="Calibri"/>
          <w:lang w:bidi="en-US"/>
        </w:rPr>
        <w:t>the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0323EE" w:rsidRPr="00BF6F85">
        <w:rPr>
          <w:rFonts w:ascii="Calibri" w:eastAsia="Times New Roman" w:hAnsi="Calibri" w:cs="Calibri"/>
          <w:lang w:bidi="en-US"/>
        </w:rPr>
        <w:t>pattern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0323EE" w:rsidRPr="00BF6F85">
        <w:rPr>
          <w:rFonts w:ascii="Calibri" w:eastAsia="Times New Roman" w:hAnsi="Calibri" w:cs="Calibri"/>
          <w:lang w:bidi="en-US"/>
        </w:rPr>
        <w:t>101,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0323EE" w:rsidRPr="00BF6F85">
        <w:rPr>
          <w:rFonts w:ascii="Calibri" w:eastAsia="Times New Roman" w:hAnsi="Calibri" w:cs="Calibri"/>
          <w:lang w:bidi="en-US"/>
        </w:rPr>
        <w:t>100,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0323EE" w:rsidRPr="00BF6F85">
        <w:rPr>
          <w:rFonts w:ascii="Calibri" w:eastAsia="Times New Roman" w:hAnsi="Calibri" w:cs="Calibri"/>
          <w:lang w:bidi="en-US"/>
        </w:rPr>
        <w:t>110,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0323EE" w:rsidRPr="00BF6F85">
        <w:rPr>
          <w:rFonts w:ascii="Calibri" w:eastAsia="Times New Roman" w:hAnsi="Calibri" w:cs="Calibri"/>
          <w:lang w:bidi="en-US"/>
        </w:rPr>
        <w:t>010,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0323EE" w:rsidRPr="00BF6F85">
        <w:rPr>
          <w:rFonts w:ascii="Calibri" w:eastAsia="Times New Roman" w:hAnsi="Calibri" w:cs="Calibri"/>
          <w:lang w:bidi="en-US"/>
        </w:rPr>
        <w:t>011,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0323EE" w:rsidRPr="00BF6F85">
        <w:rPr>
          <w:rFonts w:ascii="Calibri" w:eastAsia="Times New Roman" w:hAnsi="Calibri" w:cs="Calibri"/>
          <w:lang w:bidi="en-US"/>
        </w:rPr>
        <w:t>001</w:t>
      </w:r>
      <w:r w:rsidR="0014294D">
        <w:rPr>
          <w:rFonts w:ascii="Calibri" w:hAnsi="Calibri" w:cs="Calibri"/>
        </w:rPr>
        <w:t xml:space="preserve"> </w:t>
      </w:r>
      <w:r w:rsidR="0078372E" w:rsidRPr="00BF6F85">
        <w:rPr>
          <w:rFonts w:ascii="Calibri" w:hAnsi="Calibri" w:cs="Calibri"/>
          <w:vertAlign w:val="superscript"/>
        </w:rPr>
        <w:t>8,10</w:t>
      </w:r>
      <w:r w:rsidR="0078372E" w:rsidRPr="00BF6F85">
        <w:rPr>
          <w:rFonts w:ascii="Calibri" w:hAnsi="Calibri" w:cs="Calibri"/>
        </w:rPr>
        <w:t>.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F54C1B" w:rsidRPr="00BF6F85">
        <w:rPr>
          <w:rFonts w:ascii="Calibri" w:eastAsia="Times New Roman" w:hAnsi="Calibri" w:cs="Calibri"/>
          <w:lang w:bidi="en-US"/>
        </w:rPr>
        <w:t>The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F54C1B" w:rsidRPr="00BF6F85">
        <w:rPr>
          <w:rFonts w:ascii="Calibri" w:eastAsia="Times New Roman" w:hAnsi="Calibri" w:cs="Calibri"/>
          <w:lang w:bidi="en-US"/>
        </w:rPr>
        <w:t>number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C72F40" w:rsidRPr="00BF6F85">
        <w:rPr>
          <w:rFonts w:ascii="Calibri" w:eastAsia="Times New Roman" w:hAnsi="Calibri" w:cs="Calibri"/>
          <w:lang w:bidi="en-US"/>
        </w:rPr>
        <w:t>0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C72F40" w:rsidRPr="00BF6F85">
        <w:rPr>
          <w:rFonts w:ascii="Calibri" w:eastAsia="Times New Roman" w:hAnsi="Calibri" w:cs="Calibri"/>
          <w:lang w:bidi="en-US"/>
        </w:rPr>
        <w:t>and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C72F40" w:rsidRPr="00BF6F85">
        <w:rPr>
          <w:rFonts w:ascii="Calibri" w:eastAsia="Times New Roman" w:hAnsi="Calibri" w:cs="Calibri"/>
          <w:lang w:bidi="en-US"/>
        </w:rPr>
        <w:t>1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C72F40" w:rsidRPr="00BF6F85">
        <w:rPr>
          <w:rFonts w:ascii="Calibri" w:eastAsia="Times New Roman" w:hAnsi="Calibri" w:cs="Calibri"/>
          <w:lang w:bidi="en-US"/>
        </w:rPr>
        <w:t>indicate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C72F40" w:rsidRPr="00BF6F85">
        <w:rPr>
          <w:rFonts w:ascii="Calibri" w:eastAsia="Times New Roman" w:hAnsi="Calibri" w:cs="Calibri"/>
          <w:lang w:bidi="en-US"/>
        </w:rPr>
        <w:t>“open”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C72F40" w:rsidRPr="00BF6F85">
        <w:rPr>
          <w:rFonts w:ascii="Calibri" w:eastAsia="Times New Roman" w:hAnsi="Calibri" w:cs="Calibri"/>
          <w:lang w:bidi="en-US"/>
        </w:rPr>
        <w:t>and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C72F40" w:rsidRPr="00BF6F85">
        <w:rPr>
          <w:rFonts w:ascii="Calibri" w:eastAsia="Times New Roman" w:hAnsi="Calibri" w:cs="Calibri"/>
          <w:lang w:bidi="en-US"/>
        </w:rPr>
        <w:t>“close”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C72F40" w:rsidRPr="00BF6F85">
        <w:rPr>
          <w:rFonts w:ascii="Calibri" w:eastAsia="Times New Roman" w:hAnsi="Calibri" w:cs="Calibri"/>
          <w:lang w:bidi="en-US"/>
        </w:rPr>
        <w:t>of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C72F40" w:rsidRPr="00BF6F85">
        <w:rPr>
          <w:rFonts w:ascii="Calibri" w:eastAsia="Times New Roman" w:hAnsi="Calibri" w:cs="Calibri"/>
          <w:lang w:bidi="en-US"/>
        </w:rPr>
        <w:t>the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C72F40" w:rsidRPr="00BF6F85">
        <w:rPr>
          <w:rFonts w:ascii="Calibri" w:eastAsia="Times New Roman" w:hAnsi="Calibri" w:cs="Calibri"/>
          <w:lang w:bidi="en-US"/>
        </w:rPr>
        <w:t>3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C72F40" w:rsidRPr="00BF6F85">
        <w:rPr>
          <w:rFonts w:ascii="Calibri" w:eastAsia="Times New Roman" w:hAnsi="Calibri" w:cs="Calibri"/>
          <w:lang w:bidi="en-US"/>
        </w:rPr>
        <w:t>horizontal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C72F40" w:rsidRPr="00BF6F85">
        <w:rPr>
          <w:rFonts w:ascii="Calibri" w:eastAsia="Times New Roman" w:hAnsi="Calibri" w:cs="Calibri"/>
          <w:lang w:bidi="en-US"/>
        </w:rPr>
        <w:t>control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C72F40" w:rsidRPr="00BF6F85">
        <w:rPr>
          <w:rFonts w:ascii="Calibri" w:eastAsia="Times New Roman" w:hAnsi="Calibri" w:cs="Calibri"/>
          <w:lang w:bidi="en-US"/>
        </w:rPr>
        <w:t>lines.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70321F" w:rsidRPr="00BF6F85">
        <w:rPr>
          <w:rFonts w:ascii="Calibri" w:eastAsia="Times New Roman" w:hAnsi="Calibri" w:cs="Calibri"/>
          <w:lang w:bidi="en-US"/>
        </w:rPr>
        <w:t>Studies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70321F" w:rsidRPr="00BF6F85">
        <w:rPr>
          <w:rFonts w:ascii="Calibri" w:eastAsia="Times New Roman" w:hAnsi="Calibri" w:cs="Calibri"/>
          <w:lang w:bidi="en-US"/>
        </w:rPr>
        <w:t>using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70321F" w:rsidRPr="00BF6F85">
        <w:rPr>
          <w:rFonts w:ascii="Calibri" w:eastAsia="Times New Roman" w:hAnsi="Calibri" w:cs="Calibri"/>
          <w:lang w:bidi="en-US"/>
        </w:rPr>
        <w:t>more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70321F" w:rsidRPr="00BF6F85">
        <w:rPr>
          <w:rFonts w:ascii="Calibri" w:eastAsia="Times New Roman" w:hAnsi="Calibri" w:cs="Calibri"/>
          <w:lang w:bidi="en-US"/>
        </w:rPr>
        <w:t>than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70321F" w:rsidRPr="00BF6F85">
        <w:rPr>
          <w:rFonts w:ascii="Calibri" w:eastAsia="Times New Roman" w:hAnsi="Calibri" w:cs="Calibri"/>
          <w:lang w:bidi="en-US"/>
        </w:rPr>
        <w:t>3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70321F" w:rsidRPr="00BF6F85">
        <w:rPr>
          <w:rFonts w:ascii="Calibri" w:eastAsia="Times New Roman" w:hAnsi="Calibri" w:cs="Calibri"/>
          <w:lang w:bidi="en-US"/>
        </w:rPr>
        <w:t>valves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70321F" w:rsidRPr="00BF6F85">
        <w:rPr>
          <w:rFonts w:ascii="Calibri" w:eastAsia="Times New Roman" w:hAnsi="Calibri" w:cs="Calibri"/>
          <w:lang w:bidi="en-US"/>
        </w:rPr>
        <w:t>(e.g.</w:t>
      </w:r>
      <w:r w:rsidR="008B1765" w:rsidRPr="00BF6F85">
        <w:rPr>
          <w:rFonts w:ascii="Calibri" w:eastAsia="Times New Roman" w:hAnsi="Calibri" w:cs="Calibri"/>
          <w:lang w:bidi="en-US"/>
        </w:rPr>
        <w:t>,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70321F" w:rsidRPr="00BF6F85">
        <w:rPr>
          <w:rFonts w:ascii="Calibri" w:eastAsia="Times New Roman" w:hAnsi="Calibri" w:cs="Calibri"/>
          <w:lang w:bidi="en-US"/>
        </w:rPr>
        <w:t>five)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70321F" w:rsidRPr="00BF6F85">
        <w:rPr>
          <w:rFonts w:ascii="Calibri" w:eastAsia="Times New Roman" w:hAnsi="Calibri" w:cs="Calibri"/>
          <w:lang w:bidi="en-US"/>
        </w:rPr>
        <w:t>have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70321F" w:rsidRPr="00BF6F85">
        <w:rPr>
          <w:rFonts w:ascii="Calibri" w:eastAsia="Times New Roman" w:hAnsi="Calibri" w:cs="Calibri"/>
          <w:lang w:bidi="en-US"/>
        </w:rPr>
        <w:t>also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70321F" w:rsidRPr="00BF6F85">
        <w:rPr>
          <w:rFonts w:ascii="Calibri" w:eastAsia="Times New Roman" w:hAnsi="Calibri" w:cs="Calibri"/>
          <w:lang w:bidi="en-US"/>
        </w:rPr>
        <w:t>been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70321F" w:rsidRPr="00BF6F85">
        <w:rPr>
          <w:rFonts w:ascii="Calibri" w:eastAsia="Times New Roman" w:hAnsi="Calibri" w:cs="Calibri"/>
          <w:lang w:bidi="en-US"/>
        </w:rPr>
        <w:t>reported</w:t>
      </w:r>
      <w:r w:rsidR="0070321F" w:rsidRPr="00BF6F85">
        <w:rPr>
          <w:rFonts w:ascii="Calibri" w:eastAsia="Times New Roman" w:hAnsi="Calibri" w:cs="Calibri"/>
          <w:vertAlign w:val="superscript"/>
          <w:lang w:bidi="en-US"/>
        </w:rPr>
        <w:t>11</w:t>
      </w:r>
      <w:r w:rsidR="0070321F" w:rsidRPr="00BF6F85">
        <w:rPr>
          <w:rFonts w:ascii="Calibri" w:eastAsia="Times New Roman" w:hAnsi="Calibri" w:cs="Calibri"/>
          <w:lang w:bidi="en-US"/>
        </w:rPr>
        <w:t>.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556DF1" w:rsidRPr="00BF6F85">
        <w:rPr>
          <w:rFonts w:ascii="Calibri" w:eastAsia="Times New Roman" w:hAnsi="Calibri" w:cs="Calibri"/>
          <w:lang w:bidi="en-US"/>
        </w:rPr>
        <w:t>Even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556DF1" w:rsidRPr="00BF6F85">
        <w:rPr>
          <w:rFonts w:ascii="Calibri" w:eastAsia="Times New Roman" w:hAnsi="Calibri" w:cs="Calibri"/>
          <w:lang w:bidi="en-US"/>
        </w:rPr>
        <w:t>though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925748" w:rsidRPr="00BF6F85">
        <w:rPr>
          <w:rFonts w:ascii="Calibri" w:eastAsia="Times New Roman" w:hAnsi="Calibri" w:cs="Calibri"/>
          <w:lang w:bidi="en-US"/>
        </w:rPr>
        <w:t>the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925748" w:rsidRPr="00BF6F85">
        <w:rPr>
          <w:rFonts w:ascii="Calibri" w:eastAsia="Times New Roman" w:hAnsi="Calibri" w:cs="Calibri"/>
          <w:lang w:bidi="en-US"/>
        </w:rPr>
        <w:t>peristaltic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925748" w:rsidRPr="00BF6F85">
        <w:rPr>
          <w:rFonts w:ascii="Calibri" w:eastAsia="Times New Roman" w:hAnsi="Calibri" w:cs="Calibri"/>
          <w:lang w:bidi="en-US"/>
        </w:rPr>
        <w:t>pump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925748" w:rsidRPr="00BF6F85">
        <w:rPr>
          <w:rFonts w:ascii="Calibri" w:eastAsia="Times New Roman" w:hAnsi="Calibri" w:cs="Calibri"/>
          <w:lang w:bidi="en-US"/>
        </w:rPr>
        <w:t>composed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925748" w:rsidRPr="00BF6F85">
        <w:rPr>
          <w:rFonts w:ascii="Calibri" w:eastAsia="Times New Roman" w:hAnsi="Calibri" w:cs="Calibri"/>
          <w:lang w:bidi="en-US"/>
        </w:rPr>
        <w:t>by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925748" w:rsidRPr="00BF6F85">
        <w:rPr>
          <w:rFonts w:ascii="Calibri" w:eastAsia="Times New Roman" w:hAnsi="Calibri" w:cs="Calibri"/>
          <w:lang w:bidi="en-US"/>
        </w:rPr>
        <w:t>3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925748" w:rsidRPr="00BF6F85">
        <w:rPr>
          <w:rFonts w:ascii="Calibri" w:eastAsia="Times New Roman" w:hAnsi="Calibri" w:cs="Calibri"/>
          <w:lang w:bidi="en-US"/>
        </w:rPr>
        <w:t>control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925748" w:rsidRPr="00BF6F85">
        <w:rPr>
          <w:rFonts w:ascii="Calibri" w:eastAsia="Times New Roman" w:hAnsi="Calibri" w:cs="Calibri"/>
          <w:lang w:bidi="en-US"/>
        </w:rPr>
        <w:t>lines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925748" w:rsidRPr="00BF6F85">
        <w:rPr>
          <w:rFonts w:ascii="Calibri" w:eastAsia="Times New Roman" w:hAnsi="Calibri" w:cs="Calibri"/>
          <w:lang w:bidi="en-US"/>
        </w:rPr>
        <w:t>and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925748" w:rsidRPr="00BF6F85">
        <w:rPr>
          <w:rFonts w:ascii="Calibri" w:eastAsia="Times New Roman" w:hAnsi="Calibri" w:cs="Calibri"/>
          <w:lang w:bidi="en-US"/>
        </w:rPr>
        <w:t>3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925748" w:rsidRPr="00BF6F85">
        <w:rPr>
          <w:rFonts w:ascii="Calibri" w:eastAsia="Times New Roman" w:hAnsi="Calibri" w:cs="Calibri"/>
          <w:lang w:bidi="en-US"/>
        </w:rPr>
        <w:t>flow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925748" w:rsidRPr="00BF6F85">
        <w:rPr>
          <w:rFonts w:ascii="Calibri" w:eastAsia="Times New Roman" w:hAnsi="Calibri" w:cs="Calibri"/>
          <w:lang w:bidi="en-US"/>
        </w:rPr>
        <w:t>lines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Pr="00BF6F85">
        <w:rPr>
          <w:rFonts w:ascii="Calibri" w:hAnsi="Calibri" w:cs="Calibri"/>
        </w:rPr>
        <w:t>provides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nanoliter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accuracy</w:t>
      </w:r>
      <w:r w:rsidR="00925748" w:rsidRPr="00BF6F85">
        <w:rPr>
          <w:rFonts w:ascii="Calibri" w:hAnsi="Calibri" w:cs="Calibri"/>
        </w:rPr>
        <w:t>,</w:t>
      </w:r>
      <w:r w:rsidR="0014294D">
        <w:rPr>
          <w:rFonts w:ascii="Calibri" w:hAnsi="Calibri" w:cs="Calibri"/>
        </w:rPr>
        <w:t xml:space="preserve"> </w:t>
      </w:r>
      <w:r w:rsidR="00A8135C" w:rsidRPr="00BF6F85">
        <w:rPr>
          <w:rFonts w:ascii="Calibri" w:hAnsi="Calibri" w:cs="Calibri"/>
        </w:rPr>
        <w:t>the</w:t>
      </w:r>
      <w:r w:rsidR="0014294D">
        <w:rPr>
          <w:rFonts w:ascii="Calibri" w:hAnsi="Calibri" w:cs="Calibri"/>
        </w:rPr>
        <w:t xml:space="preserve"> </w:t>
      </w:r>
      <w:r w:rsidR="00A8135C" w:rsidRPr="00BF6F85">
        <w:rPr>
          <w:rFonts w:ascii="Calibri" w:hAnsi="Calibri" w:cs="Calibri"/>
        </w:rPr>
        <w:t>transportation</w:t>
      </w:r>
      <w:r w:rsidR="0014294D">
        <w:rPr>
          <w:rFonts w:ascii="Calibri" w:hAnsi="Calibri" w:cs="Calibri"/>
        </w:rPr>
        <w:t xml:space="preserve"> </w:t>
      </w:r>
      <w:r w:rsidR="00A8135C" w:rsidRPr="00BF6F85">
        <w:rPr>
          <w:rFonts w:ascii="Calibri" w:hAnsi="Calibri" w:cs="Calibri"/>
        </w:rPr>
        <w:t>rate</w:t>
      </w:r>
      <w:r w:rsidR="0014294D">
        <w:rPr>
          <w:rFonts w:ascii="Calibri" w:hAnsi="Calibri" w:cs="Calibri"/>
        </w:rPr>
        <w:t xml:space="preserve"> </w:t>
      </w:r>
      <w:r w:rsidR="00A8135C" w:rsidRPr="00BF6F85">
        <w:rPr>
          <w:rFonts w:ascii="Calibri" w:hAnsi="Calibri" w:cs="Calibri"/>
        </w:rPr>
        <w:t>is</w:t>
      </w:r>
      <w:r w:rsidR="0014294D">
        <w:rPr>
          <w:rFonts w:ascii="Calibri" w:hAnsi="Calibri" w:cs="Calibri"/>
        </w:rPr>
        <w:t xml:space="preserve"> </w:t>
      </w:r>
      <w:r w:rsidR="00A8135C" w:rsidRPr="00BF6F85">
        <w:rPr>
          <w:rFonts w:ascii="Calibri" w:hAnsi="Calibri" w:cs="Calibri"/>
        </w:rPr>
        <w:t>too</w:t>
      </w:r>
      <w:r w:rsidR="0014294D">
        <w:rPr>
          <w:rFonts w:ascii="Calibri" w:hAnsi="Calibri" w:cs="Calibri"/>
        </w:rPr>
        <w:t xml:space="preserve"> </w:t>
      </w:r>
      <w:r w:rsidR="00A8135C" w:rsidRPr="00BF6F85">
        <w:rPr>
          <w:rFonts w:ascii="Calibri" w:hAnsi="Calibri" w:cs="Calibri"/>
        </w:rPr>
        <w:t>slow</w:t>
      </w:r>
      <w:r w:rsidR="0014294D">
        <w:rPr>
          <w:rFonts w:ascii="Calibri" w:hAnsi="Calibri" w:cs="Calibri"/>
        </w:rPr>
        <w:t xml:space="preserve"> </w:t>
      </w:r>
      <w:r w:rsidR="00A8135C" w:rsidRPr="00BF6F85">
        <w:rPr>
          <w:rFonts w:ascii="Calibri" w:hAnsi="Calibri" w:cs="Calibri"/>
        </w:rPr>
        <w:t>to</w:t>
      </w:r>
      <w:r w:rsidR="0014294D">
        <w:rPr>
          <w:rFonts w:ascii="Calibri" w:hAnsi="Calibri" w:cs="Calibri"/>
        </w:rPr>
        <w:t xml:space="preserve"> </w:t>
      </w:r>
      <w:r w:rsidR="00A8135C" w:rsidRPr="00BF6F85">
        <w:rPr>
          <w:rFonts w:ascii="Calibri" w:hAnsi="Calibri" w:cs="Calibri"/>
        </w:rPr>
        <w:t>feed</w:t>
      </w:r>
      <w:r w:rsidR="0014294D">
        <w:rPr>
          <w:rFonts w:ascii="Calibri" w:hAnsi="Calibri" w:cs="Calibri"/>
        </w:rPr>
        <w:t xml:space="preserve"> </w:t>
      </w:r>
      <w:r w:rsidR="00A8135C" w:rsidRPr="00BF6F85">
        <w:rPr>
          <w:rFonts w:ascii="Calibri" w:hAnsi="Calibri" w:cs="Calibri"/>
        </w:rPr>
        <w:t>1,500</w:t>
      </w:r>
      <w:r w:rsidR="0014294D">
        <w:rPr>
          <w:rFonts w:ascii="Calibri" w:hAnsi="Calibri" w:cs="Calibri"/>
        </w:rPr>
        <w:t xml:space="preserve"> </w:t>
      </w:r>
      <w:r w:rsidR="00A8135C" w:rsidRPr="00BF6F85">
        <w:rPr>
          <w:rFonts w:ascii="Calibri" w:hAnsi="Calibri" w:cs="Calibri"/>
        </w:rPr>
        <w:t>culture</w:t>
      </w:r>
      <w:r w:rsidR="0014294D">
        <w:rPr>
          <w:rFonts w:ascii="Calibri" w:hAnsi="Calibri" w:cs="Calibri"/>
        </w:rPr>
        <w:t xml:space="preserve"> </w:t>
      </w:r>
      <w:r w:rsidR="00A8135C" w:rsidRPr="00BF6F85">
        <w:rPr>
          <w:rFonts w:ascii="Calibri" w:hAnsi="Calibri" w:cs="Calibri"/>
        </w:rPr>
        <w:t>chambers</w:t>
      </w:r>
      <w:r w:rsidR="007F290A" w:rsidRPr="00BF6F85">
        <w:rPr>
          <w:rFonts w:ascii="Calibri" w:hAnsi="Calibri" w:cs="Calibri"/>
        </w:rPr>
        <w:t>.</w:t>
      </w:r>
      <w:r w:rsidR="0014294D">
        <w:rPr>
          <w:rFonts w:ascii="Calibri" w:hAnsi="Calibri" w:cs="Calibri"/>
        </w:rPr>
        <w:t xml:space="preserve"> </w:t>
      </w:r>
      <w:r w:rsidR="00D93B5B" w:rsidRPr="00BF6F85">
        <w:rPr>
          <w:rFonts w:ascii="Calibri" w:hAnsi="Calibri" w:cs="Calibri"/>
        </w:rPr>
        <w:t>To</w:t>
      </w:r>
      <w:r w:rsidR="0014294D">
        <w:rPr>
          <w:rFonts w:ascii="Calibri" w:hAnsi="Calibri" w:cs="Calibri"/>
        </w:rPr>
        <w:t xml:space="preserve"> </w:t>
      </w:r>
      <w:r w:rsidR="00CF14AA" w:rsidRPr="00BF6F85">
        <w:rPr>
          <w:rFonts w:ascii="Calibri" w:hAnsi="Calibri" w:cs="Calibri"/>
        </w:rPr>
        <w:t>solve</w:t>
      </w:r>
      <w:r w:rsidR="0014294D">
        <w:rPr>
          <w:rFonts w:ascii="Calibri" w:hAnsi="Calibri" w:cs="Calibri"/>
        </w:rPr>
        <w:t xml:space="preserve"> </w:t>
      </w:r>
      <w:r w:rsidR="00CF14AA" w:rsidRPr="00BF6F85">
        <w:rPr>
          <w:rFonts w:ascii="Calibri" w:hAnsi="Calibri" w:cs="Calibri"/>
        </w:rPr>
        <w:t>the</w:t>
      </w:r>
      <w:r w:rsidR="0014294D">
        <w:rPr>
          <w:rFonts w:ascii="Calibri" w:hAnsi="Calibri" w:cs="Calibri"/>
        </w:rPr>
        <w:t xml:space="preserve"> </w:t>
      </w:r>
      <w:r w:rsidR="00CF14AA" w:rsidRPr="00BF6F85">
        <w:rPr>
          <w:rFonts w:ascii="Calibri" w:hAnsi="Calibri" w:cs="Calibri"/>
        </w:rPr>
        <w:t>problem,</w:t>
      </w:r>
      <w:r w:rsidR="0014294D">
        <w:rPr>
          <w:rFonts w:ascii="Calibri" w:hAnsi="Calibri" w:cs="Calibri"/>
        </w:rPr>
        <w:t xml:space="preserve"> </w:t>
      </w:r>
      <w:r w:rsidR="00167C6F" w:rsidRPr="00BF6F85">
        <w:rPr>
          <w:rFonts w:ascii="Calibri" w:eastAsia="Times New Roman" w:hAnsi="Calibri" w:cs="Calibri"/>
          <w:lang w:bidi="en-US"/>
        </w:rPr>
        <w:t>we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167C6F" w:rsidRPr="00BF6F85">
        <w:rPr>
          <w:rFonts w:ascii="Calibri" w:eastAsia="Times New Roman" w:hAnsi="Calibri" w:cs="Calibri"/>
          <w:lang w:bidi="en-US"/>
        </w:rPr>
        <w:t>include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167C6F" w:rsidRPr="00BF6F85">
        <w:rPr>
          <w:rFonts w:ascii="Calibri" w:eastAsia="Times New Roman" w:hAnsi="Calibri" w:cs="Calibri"/>
          <w:lang w:bidi="en-US"/>
        </w:rPr>
        <w:t>more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167C6F" w:rsidRPr="00BF6F85">
        <w:rPr>
          <w:rFonts w:ascii="Calibri" w:eastAsia="Times New Roman" w:hAnsi="Calibri" w:cs="Calibri"/>
          <w:lang w:bidi="en-US"/>
        </w:rPr>
        <w:t>flow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167C6F" w:rsidRPr="00BF6F85">
        <w:rPr>
          <w:rFonts w:ascii="Calibri" w:eastAsia="Times New Roman" w:hAnsi="Calibri" w:cs="Calibri"/>
          <w:lang w:bidi="en-US"/>
        </w:rPr>
        <w:t>lines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167C6F" w:rsidRPr="00BF6F85">
        <w:rPr>
          <w:rFonts w:ascii="Calibri" w:eastAsia="Times New Roman" w:hAnsi="Calibri" w:cs="Calibri"/>
          <w:lang w:bidi="en-US"/>
        </w:rPr>
        <w:t>(i.e.</w:t>
      </w:r>
      <w:r w:rsidR="008B1765" w:rsidRPr="00BF6F85">
        <w:rPr>
          <w:rFonts w:ascii="Calibri" w:eastAsia="Times New Roman" w:hAnsi="Calibri" w:cs="Calibri"/>
          <w:lang w:bidi="en-US"/>
        </w:rPr>
        <w:t>,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167C6F" w:rsidRPr="00BF6F85">
        <w:rPr>
          <w:rFonts w:ascii="Calibri" w:eastAsia="Times New Roman" w:hAnsi="Calibri" w:cs="Calibri"/>
          <w:lang w:bidi="en-US"/>
        </w:rPr>
        <w:t>the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167C6F" w:rsidRPr="00BF6F85">
        <w:rPr>
          <w:rFonts w:ascii="Calibri" w:eastAsia="Times New Roman" w:hAnsi="Calibri" w:cs="Calibri"/>
          <w:lang w:bidi="en-US"/>
        </w:rPr>
        <w:t>10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167C6F" w:rsidRPr="00BF6F85">
        <w:rPr>
          <w:rFonts w:ascii="Calibri" w:eastAsia="Times New Roman" w:hAnsi="Calibri" w:cs="Calibri"/>
          <w:lang w:bidi="en-US"/>
        </w:rPr>
        <w:t>connected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167C6F" w:rsidRPr="00BF6F85">
        <w:rPr>
          <w:rFonts w:ascii="Calibri" w:eastAsia="Times New Roman" w:hAnsi="Calibri" w:cs="Calibri"/>
          <w:lang w:bidi="en-US"/>
        </w:rPr>
        <w:t>channels)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167C6F" w:rsidRPr="00BF6F85">
        <w:rPr>
          <w:rFonts w:ascii="Calibri" w:eastAsia="Times New Roman" w:hAnsi="Calibri" w:cs="Calibri"/>
          <w:lang w:bidi="en-US"/>
        </w:rPr>
        <w:t>to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167C6F" w:rsidRPr="00BF6F85">
        <w:rPr>
          <w:rFonts w:ascii="Calibri" w:eastAsia="Times New Roman" w:hAnsi="Calibri" w:cs="Calibri"/>
          <w:lang w:bidi="en-US"/>
        </w:rPr>
        <w:t>increase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167C6F" w:rsidRPr="00BF6F85">
        <w:rPr>
          <w:rFonts w:ascii="Calibri" w:eastAsia="Times New Roman" w:hAnsi="Calibri" w:cs="Calibri"/>
          <w:lang w:bidi="en-US"/>
        </w:rPr>
        <w:t>the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167C6F" w:rsidRPr="00BF6F85">
        <w:rPr>
          <w:rFonts w:ascii="Calibri" w:eastAsia="Times New Roman" w:hAnsi="Calibri" w:cs="Calibri"/>
          <w:lang w:bidi="en-US"/>
        </w:rPr>
        <w:t>liquid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167C6F" w:rsidRPr="00BF6F85">
        <w:rPr>
          <w:rFonts w:ascii="Calibri" w:eastAsia="Times New Roman" w:hAnsi="Calibri" w:cs="Calibri"/>
          <w:lang w:bidi="en-US"/>
        </w:rPr>
        <w:t>volume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167C6F" w:rsidRPr="00BF6F85">
        <w:rPr>
          <w:rFonts w:ascii="Calibri" w:eastAsia="Times New Roman" w:hAnsi="Calibri" w:cs="Calibri"/>
          <w:lang w:bidi="en-US"/>
        </w:rPr>
        <w:t>driven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167C6F" w:rsidRPr="00BF6F85">
        <w:rPr>
          <w:rFonts w:ascii="Calibri" w:eastAsia="Times New Roman" w:hAnsi="Calibri" w:cs="Calibri"/>
          <w:lang w:bidi="en-US"/>
        </w:rPr>
        <w:t>by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167C6F" w:rsidRPr="00BF6F85">
        <w:rPr>
          <w:rFonts w:ascii="Calibri" w:eastAsia="Times New Roman" w:hAnsi="Calibri" w:cs="Calibri"/>
          <w:lang w:bidi="en-US"/>
        </w:rPr>
        <w:t>per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167C6F" w:rsidRPr="00BF6F85">
        <w:rPr>
          <w:rFonts w:ascii="Calibri" w:eastAsia="Times New Roman" w:hAnsi="Calibri" w:cs="Calibri"/>
          <w:lang w:bidi="en-US"/>
        </w:rPr>
        <w:t>pumping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167C6F" w:rsidRPr="00BF6F85">
        <w:rPr>
          <w:rFonts w:ascii="Calibri" w:eastAsia="Times New Roman" w:hAnsi="Calibri" w:cs="Calibri"/>
          <w:lang w:bidi="en-US"/>
        </w:rPr>
        <w:t>cycle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167C6F" w:rsidRPr="00BF6F85">
        <w:rPr>
          <w:rFonts w:ascii="Calibri" w:eastAsia="Times New Roman" w:hAnsi="Calibri" w:cs="Calibri"/>
          <w:lang w:bidi="en-US"/>
        </w:rPr>
        <w:t>(i.e.</w:t>
      </w:r>
      <w:r w:rsidR="008B1765" w:rsidRPr="00BF6F85">
        <w:rPr>
          <w:rFonts w:ascii="Calibri" w:eastAsia="Times New Roman" w:hAnsi="Calibri" w:cs="Calibri"/>
          <w:lang w:bidi="en-US"/>
        </w:rPr>
        <w:t>,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167C6F" w:rsidRPr="00BF6F85">
        <w:rPr>
          <w:rFonts w:ascii="Calibri" w:eastAsia="Times New Roman" w:hAnsi="Calibri" w:cs="Calibri"/>
          <w:lang w:bidi="en-US"/>
        </w:rPr>
        <w:t>101,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167C6F" w:rsidRPr="00BF6F85">
        <w:rPr>
          <w:rFonts w:ascii="Calibri" w:eastAsia="Times New Roman" w:hAnsi="Calibri" w:cs="Calibri"/>
          <w:lang w:bidi="en-US"/>
        </w:rPr>
        <w:t>100,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167C6F" w:rsidRPr="00BF6F85">
        <w:rPr>
          <w:rFonts w:ascii="Calibri" w:eastAsia="Times New Roman" w:hAnsi="Calibri" w:cs="Calibri"/>
          <w:lang w:bidi="en-US"/>
        </w:rPr>
        <w:lastRenderedPageBreak/>
        <w:t>110,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167C6F" w:rsidRPr="00BF6F85">
        <w:rPr>
          <w:rFonts w:ascii="Calibri" w:eastAsia="Times New Roman" w:hAnsi="Calibri" w:cs="Calibri"/>
          <w:lang w:bidi="en-US"/>
        </w:rPr>
        <w:t>010,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167C6F" w:rsidRPr="00BF6F85">
        <w:rPr>
          <w:rFonts w:ascii="Calibri" w:eastAsia="Times New Roman" w:hAnsi="Calibri" w:cs="Calibri"/>
          <w:lang w:bidi="en-US"/>
        </w:rPr>
        <w:t>011,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167C6F" w:rsidRPr="00BF6F85">
        <w:rPr>
          <w:rFonts w:ascii="Calibri" w:eastAsia="Times New Roman" w:hAnsi="Calibri" w:cs="Calibri"/>
          <w:lang w:bidi="en-US"/>
        </w:rPr>
        <w:t>001).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8B1765" w:rsidRPr="00BF6F85">
        <w:rPr>
          <w:rFonts w:ascii="Calibri" w:eastAsia="Times New Roman" w:hAnsi="Calibri" w:cs="Calibri"/>
          <w:lang w:bidi="en-US"/>
        </w:rPr>
        <w:t>Thus</w:t>
      </w:r>
      <w:r w:rsidR="00167C6F" w:rsidRPr="00BF6F85">
        <w:rPr>
          <w:rFonts w:ascii="Calibri" w:eastAsia="Times New Roman" w:hAnsi="Calibri" w:cs="Calibri"/>
          <w:lang w:bidi="en-US"/>
        </w:rPr>
        <w:t>,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167C6F" w:rsidRPr="00BF6F85">
        <w:rPr>
          <w:rFonts w:ascii="Calibri" w:eastAsia="Times New Roman" w:hAnsi="Calibri" w:cs="Calibri"/>
          <w:lang w:bidi="en-US"/>
        </w:rPr>
        <w:t>the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A0254B" w:rsidRPr="00BF6F85">
        <w:rPr>
          <w:rFonts w:ascii="Calibri" w:eastAsia="Times New Roman" w:hAnsi="Calibri" w:cs="Calibri"/>
          <w:lang w:bidi="en-US"/>
        </w:rPr>
        <w:t>nutrients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A0254B" w:rsidRPr="00BF6F85">
        <w:rPr>
          <w:rFonts w:ascii="Calibri" w:eastAsia="Times New Roman" w:hAnsi="Calibri" w:cs="Calibri"/>
          <w:lang w:bidi="en-US"/>
        </w:rPr>
        <w:t>and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A0254B" w:rsidRPr="00BF6F85">
        <w:rPr>
          <w:rFonts w:ascii="Calibri" w:eastAsia="Times New Roman" w:hAnsi="Calibri" w:cs="Calibri"/>
          <w:lang w:bidi="en-US"/>
        </w:rPr>
        <w:t>drugs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167C6F" w:rsidRPr="00BF6F85">
        <w:rPr>
          <w:rFonts w:ascii="Calibri" w:eastAsia="Times New Roman" w:hAnsi="Calibri" w:cs="Calibri"/>
          <w:lang w:bidi="en-US"/>
        </w:rPr>
        <w:t>can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167C6F" w:rsidRPr="00BF6F85">
        <w:rPr>
          <w:rFonts w:ascii="Calibri" w:eastAsia="Times New Roman" w:hAnsi="Calibri" w:cs="Calibri"/>
          <w:lang w:bidi="en-US"/>
        </w:rPr>
        <w:t>be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167C6F" w:rsidRPr="00BF6F85">
        <w:rPr>
          <w:rFonts w:ascii="Calibri" w:eastAsia="Times New Roman" w:hAnsi="Calibri" w:cs="Calibri"/>
          <w:lang w:bidi="en-US"/>
        </w:rPr>
        <w:t>effectively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167C6F" w:rsidRPr="00BF6F85">
        <w:rPr>
          <w:rFonts w:ascii="Calibri" w:eastAsia="Times New Roman" w:hAnsi="Calibri" w:cs="Calibri"/>
          <w:lang w:bidi="en-US"/>
        </w:rPr>
        <w:t>delivered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CD5A1C" w:rsidRPr="00BF6F85">
        <w:rPr>
          <w:rFonts w:ascii="Calibri" w:eastAsia="Times New Roman" w:hAnsi="Calibri" w:cs="Calibri"/>
          <w:lang w:bidi="en-US"/>
        </w:rPr>
        <w:t>to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CD5A1C" w:rsidRPr="00BF6F85">
        <w:rPr>
          <w:rFonts w:ascii="Calibri" w:eastAsia="Times New Roman" w:hAnsi="Calibri" w:cs="Calibri"/>
          <w:lang w:bidi="en-US"/>
        </w:rPr>
        <w:t>designated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CD5A1C" w:rsidRPr="00BF6F85">
        <w:rPr>
          <w:rFonts w:ascii="Calibri" w:eastAsia="Times New Roman" w:hAnsi="Calibri" w:cs="Calibri"/>
          <w:lang w:bidi="en-US"/>
        </w:rPr>
        <w:t>chambers</w:t>
      </w:r>
      <w:r w:rsidR="00167C6F" w:rsidRPr="00BF6F85">
        <w:rPr>
          <w:rFonts w:ascii="Calibri" w:eastAsia="Times New Roman" w:hAnsi="Calibri" w:cs="Calibri"/>
          <w:lang w:bidi="en-US"/>
        </w:rPr>
        <w:t>.</w:t>
      </w:r>
      <w:r w:rsidR="0014294D">
        <w:rPr>
          <w:rFonts w:ascii="Calibri" w:eastAsia="Times New Roman" w:hAnsi="Calibri" w:cs="Calibri"/>
          <w:lang w:bidi="en-US"/>
        </w:rPr>
        <w:t xml:space="preserve"> </w:t>
      </w:r>
      <w:r w:rsidR="008B1765" w:rsidRPr="00BF6F85">
        <w:rPr>
          <w:rFonts w:ascii="Calibri" w:hAnsi="Calibri" w:cs="Calibri"/>
          <w:lang w:eastAsia="zh-CN"/>
        </w:rPr>
        <w:t>The</w:t>
      </w:r>
      <w:r w:rsidR="0014294D">
        <w:rPr>
          <w:rFonts w:ascii="Calibri" w:hAnsi="Calibri" w:cs="Calibri"/>
          <w:lang w:eastAsia="zh-CN"/>
        </w:rPr>
        <w:t xml:space="preserve"> </w:t>
      </w:r>
      <w:r w:rsidR="000A50B1" w:rsidRPr="00BF6F85">
        <w:rPr>
          <w:rFonts w:ascii="Calibri" w:hAnsi="Calibri" w:cs="Calibri"/>
        </w:rPr>
        <w:t>peristaltic</w:t>
      </w:r>
      <w:r w:rsidR="0014294D">
        <w:rPr>
          <w:rFonts w:ascii="Calibri" w:hAnsi="Calibri" w:cs="Calibri"/>
        </w:rPr>
        <w:t xml:space="preserve"> </w:t>
      </w:r>
      <w:r w:rsidR="000A50B1" w:rsidRPr="00BF6F85">
        <w:rPr>
          <w:rFonts w:ascii="Calibri" w:hAnsi="Calibri" w:cs="Calibri"/>
        </w:rPr>
        <w:t>pump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transport</w:t>
      </w:r>
      <w:r w:rsidR="000A50B1" w:rsidRPr="00BF6F85">
        <w:rPr>
          <w:rFonts w:ascii="Calibri" w:hAnsi="Calibri" w:cs="Calibri"/>
        </w:rPr>
        <w:t>ed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liquid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volume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can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increase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by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16</w:t>
      </w:r>
      <w:r w:rsidR="00884319">
        <w:rPr>
          <w:rFonts w:ascii="Calibri" w:hAnsi="Calibri" w:cs="Calibri"/>
        </w:rPr>
        <w:t xml:space="preserve">x </w:t>
      </w:r>
      <w:r w:rsidRPr="00BF6F85">
        <w:rPr>
          <w:rFonts w:ascii="Calibri" w:hAnsi="Calibri" w:cs="Calibri"/>
        </w:rPr>
        <w:t>to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~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50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nanoliter</w:t>
      </w:r>
      <w:r w:rsidR="00884319">
        <w:rPr>
          <w:rFonts w:ascii="Calibri" w:hAnsi="Calibri" w:cs="Calibri"/>
        </w:rPr>
        <w:t>s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per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pumping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cycle.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As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the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array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of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peristaltic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pumps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is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controlled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by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3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connected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control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channels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(</w:t>
      </w:r>
      <w:r w:rsidR="008B1765" w:rsidRPr="00BF6F85">
        <w:rPr>
          <w:rFonts w:ascii="Calibri" w:hAnsi="Calibri" w:cs="Calibri"/>
          <w:b/>
          <w:bCs/>
        </w:rPr>
        <w:t>Figure</w:t>
      </w:r>
      <w:r w:rsidR="0014294D">
        <w:rPr>
          <w:rFonts w:ascii="Calibri" w:hAnsi="Calibri" w:cs="Calibri"/>
          <w:b/>
          <w:bCs/>
        </w:rPr>
        <w:t xml:space="preserve"> </w:t>
      </w:r>
      <w:r w:rsidRPr="00BF6F85">
        <w:rPr>
          <w:rFonts w:ascii="Calibri" w:hAnsi="Calibri" w:cs="Calibri"/>
          <w:b/>
          <w:bCs/>
        </w:rPr>
        <w:t>1b</w:t>
      </w:r>
      <w:r w:rsidRPr="00BF6F85">
        <w:rPr>
          <w:rFonts w:ascii="Calibri" w:hAnsi="Calibri" w:cs="Calibri"/>
        </w:rPr>
        <w:t>),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the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solutions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from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each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inlet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are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delivered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simultaneously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to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the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chip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and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allow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instantaneously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mixing.</w:t>
      </w:r>
      <w:r w:rsidR="0014294D">
        <w:rPr>
          <w:rFonts w:ascii="Calibri" w:hAnsi="Calibri" w:cs="Calibri"/>
          <w:lang w:eastAsia="zh-CN"/>
        </w:rPr>
        <w:t xml:space="preserve"> </w:t>
      </w:r>
      <w:r w:rsidRPr="00BF6F85">
        <w:rPr>
          <w:rFonts w:ascii="Calibri" w:hAnsi="Calibri" w:cs="Calibri"/>
        </w:rPr>
        <w:t>Combinatorial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and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sequential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inputs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can,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therefore,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be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generated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by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timely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on-off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of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the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inlets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connect</w:t>
      </w:r>
      <w:r w:rsidR="00884319">
        <w:rPr>
          <w:rFonts w:ascii="Calibri" w:hAnsi="Calibri" w:cs="Calibri"/>
        </w:rPr>
        <w:t>ed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to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different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solutions.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Using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the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same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methodology,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dynamic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varying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cytokine</w:t>
      </w:r>
      <w:r w:rsidR="00884319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and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ligand</w:t>
      </w:r>
      <w:r w:rsidR="00884319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concentrations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can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also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be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generated.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For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example,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selected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combinations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of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1,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0.9,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0.2,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0.05,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0.01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g/</w:t>
      </w:r>
      <w:r w:rsidR="006F3CC7" w:rsidRPr="00BF6F85">
        <w:rPr>
          <w:rFonts w:ascii="Calibri" w:hAnsi="Calibri" w:cs="Calibri"/>
          <w:lang w:eastAsia="zh-CN"/>
        </w:rPr>
        <w:t>L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and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4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blank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culture</w:t>
      </w:r>
      <w:r w:rsidR="0014294D">
        <w:rPr>
          <w:rFonts w:ascii="Calibri" w:hAnsi="Calibri" w:cs="Calibri"/>
        </w:rPr>
        <w:t xml:space="preserve"> </w:t>
      </w:r>
      <w:r w:rsidR="00884319" w:rsidRPr="00BF6F85">
        <w:rPr>
          <w:rFonts w:ascii="Calibri" w:hAnsi="Calibri" w:cs="Calibri"/>
        </w:rPr>
        <w:t>media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can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generate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a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sine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wave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fluctuation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(between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0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to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0.5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g/</w:t>
      </w:r>
      <w:r w:rsidR="006F3CC7" w:rsidRPr="00BF6F85">
        <w:rPr>
          <w:rFonts w:ascii="Calibri" w:hAnsi="Calibri" w:cs="Calibri"/>
        </w:rPr>
        <w:t>L</w:t>
      </w:r>
      <w:r w:rsidRPr="00BF6F85">
        <w:rPr>
          <w:rFonts w:ascii="Calibri" w:hAnsi="Calibri" w:cs="Calibri"/>
        </w:rPr>
        <w:t>)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in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concentration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with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step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sizes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ranging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from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0.0005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to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0.01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g/</w:t>
      </w:r>
      <w:r w:rsidR="006F3CC7" w:rsidRPr="00BF6F85">
        <w:rPr>
          <w:rFonts w:ascii="Calibri" w:hAnsi="Calibri" w:cs="Calibri"/>
        </w:rPr>
        <w:t>L</w:t>
      </w:r>
      <w:r w:rsidRPr="00BF6F85">
        <w:rPr>
          <w:rFonts w:ascii="Calibri" w:hAnsi="Calibri" w:cs="Calibri"/>
        </w:rPr>
        <w:t>.</w:t>
      </w:r>
      <w:r w:rsidR="0014294D">
        <w:rPr>
          <w:rFonts w:ascii="Calibri" w:hAnsi="Calibri" w:cs="Calibri"/>
        </w:rPr>
        <w:t xml:space="preserve"> </w:t>
      </w:r>
    </w:p>
    <w:p w14:paraId="0E11E6C7" w14:textId="3EF3A20D" w:rsidR="000C45EA" w:rsidRPr="00BF6F85" w:rsidRDefault="000C45EA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</w:p>
    <w:p w14:paraId="77F97564" w14:textId="7EEAE57A" w:rsidR="002F1AFE" w:rsidRPr="00BF6F85" w:rsidRDefault="002F1AFE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  <w:r w:rsidRPr="00BF6F85">
        <w:rPr>
          <w:rFonts w:ascii="Calibri" w:hAnsi="Calibri" w:cs="Calibri"/>
        </w:rPr>
        <w:t>For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the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culture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of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primary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cells,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it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is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crucial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to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maintain</w:t>
      </w:r>
      <w:r w:rsidR="0014294D">
        <w:rPr>
          <w:rFonts w:ascii="Calibri" w:hAnsi="Calibri" w:cs="Calibri"/>
        </w:rPr>
        <w:t xml:space="preserve"> </w:t>
      </w:r>
      <w:r w:rsidR="00884319">
        <w:rPr>
          <w:rFonts w:ascii="Calibri" w:hAnsi="Calibri" w:cs="Calibri"/>
        </w:rPr>
        <w:t xml:space="preserve">a </w:t>
      </w:r>
      <w:r w:rsidRPr="00BF6F85">
        <w:rPr>
          <w:rFonts w:ascii="Calibri" w:hAnsi="Calibri" w:cs="Calibri"/>
        </w:rPr>
        <w:t>stable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microenvironment.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Shear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stress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and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exhaustion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of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conditioned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medium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during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medium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exchange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will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affect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cellular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behavior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and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cell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fate</w:t>
      </w:r>
      <w:r w:rsidR="00285FD9" w:rsidRPr="00BF6F85">
        <w:rPr>
          <w:rFonts w:ascii="Calibri" w:hAnsi="Calibri" w:cs="Calibri"/>
          <w:vertAlign w:val="superscript"/>
          <w:lang w:eastAsia="zh-CN"/>
        </w:rPr>
        <w:t>12</w:t>
      </w:r>
      <w:r w:rsidRPr="00BF6F85">
        <w:rPr>
          <w:rFonts w:ascii="Calibri" w:hAnsi="Calibri" w:cs="Calibri"/>
        </w:rPr>
        <w:t>.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To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overcome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these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problems,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we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design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a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buffer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layer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to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prevent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unwanted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shear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stress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on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cells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during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medium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exchange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(</w:t>
      </w:r>
      <w:r w:rsidR="008B1765" w:rsidRPr="00BF6F85">
        <w:rPr>
          <w:rFonts w:ascii="Calibri" w:hAnsi="Calibri" w:cs="Calibri"/>
          <w:b/>
          <w:bCs/>
        </w:rPr>
        <w:t>Figure</w:t>
      </w:r>
      <w:r w:rsidR="0014294D">
        <w:rPr>
          <w:rFonts w:ascii="Calibri" w:hAnsi="Calibri" w:cs="Calibri"/>
          <w:b/>
          <w:bCs/>
        </w:rPr>
        <w:t xml:space="preserve"> </w:t>
      </w:r>
      <w:r w:rsidRPr="00BF6F85">
        <w:rPr>
          <w:rFonts w:ascii="Calibri" w:hAnsi="Calibri" w:cs="Calibri"/>
          <w:b/>
          <w:bCs/>
        </w:rPr>
        <w:t>1c</w:t>
      </w:r>
      <w:r w:rsidRPr="00BF6F85">
        <w:rPr>
          <w:rFonts w:ascii="Calibri" w:hAnsi="Calibri" w:cs="Calibri"/>
        </w:rPr>
        <w:t>).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Unlike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the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conventional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culture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units,</w:t>
      </w:r>
      <w:r w:rsidR="0014294D">
        <w:rPr>
          <w:rFonts w:ascii="Calibri" w:hAnsi="Calibri" w:cs="Calibri"/>
        </w:rPr>
        <w:t xml:space="preserve"> </w:t>
      </w:r>
      <w:r w:rsidR="00C0779A" w:rsidRPr="00BF6F85">
        <w:rPr>
          <w:rFonts w:ascii="Calibri" w:hAnsi="Calibri" w:cs="Calibri"/>
          <w:lang w:bidi="en-US"/>
        </w:rPr>
        <w:t>the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main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advantages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of</w:t>
      </w:r>
      <w:r w:rsidR="0014294D">
        <w:rPr>
          <w:rFonts w:ascii="Calibri" w:hAnsi="Calibri" w:cs="Calibri"/>
          <w:lang w:bidi="en-US"/>
        </w:rPr>
        <w:t xml:space="preserve"> </w:t>
      </w:r>
      <w:r w:rsidR="00884319">
        <w:rPr>
          <w:rFonts w:ascii="Calibri" w:hAnsi="Calibri" w:cs="Calibri"/>
          <w:lang w:bidi="en-US"/>
        </w:rPr>
        <w:t>the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device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(i.e.</w:t>
      </w:r>
      <w:r w:rsidR="008B1765" w:rsidRPr="00BF6F85">
        <w:rPr>
          <w:rFonts w:ascii="Calibri" w:hAnsi="Calibri" w:cs="Calibri"/>
          <w:lang w:bidi="en-US"/>
        </w:rPr>
        <w:t>,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valve-controlled)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are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their</w:t>
      </w:r>
      <w:r w:rsidR="0014294D">
        <w:rPr>
          <w:rFonts w:ascii="Calibri" w:hAnsi="Calibri" w:cs="Calibri"/>
          <w:lang w:bidi="en-US"/>
        </w:rPr>
        <w:t xml:space="preserve"> </w:t>
      </w:r>
      <w:r w:rsidR="00884319">
        <w:rPr>
          <w:rFonts w:ascii="Calibri" w:hAnsi="Calibri" w:cs="Calibri"/>
          <w:lang w:bidi="en-US"/>
        </w:rPr>
        <w:t>capabilities</w:t>
      </w:r>
      <w:r w:rsidR="0014294D">
        <w:rPr>
          <w:rFonts w:ascii="Calibri" w:hAnsi="Calibri" w:cs="Calibri"/>
          <w:lang w:bidi="en-US"/>
        </w:rPr>
        <w:t xml:space="preserve"> </w:t>
      </w:r>
      <w:r w:rsidR="00884319">
        <w:rPr>
          <w:rFonts w:ascii="Calibri" w:hAnsi="Calibri" w:cs="Calibri"/>
          <w:lang w:bidi="en-US"/>
        </w:rPr>
        <w:t>of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on-site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mixing,</w:t>
      </w:r>
      <w:r w:rsidR="0014294D">
        <w:rPr>
          <w:rFonts w:ascii="Calibri" w:hAnsi="Calibri" w:cs="Calibri"/>
          <w:lang w:bidi="en-US"/>
        </w:rPr>
        <w:t xml:space="preserve"> </w:t>
      </w:r>
      <w:proofErr w:type="gramStart"/>
      <w:r w:rsidR="00126FB3" w:rsidRPr="00BF6F85">
        <w:rPr>
          <w:rFonts w:ascii="Calibri" w:hAnsi="Calibri" w:cs="Calibri"/>
          <w:lang w:bidi="en-US"/>
        </w:rPr>
        <w:t>delivery</w:t>
      </w:r>
      <w:proofErr w:type="gramEnd"/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and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maintenance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of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independent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conditions.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In</w:t>
      </w:r>
      <w:r w:rsidR="0014294D">
        <w:rPr>
          <w:rFonts w:ascii="Calibri" w:hAnsi="Calibri" w:cs="Calibri"/>
          <w:lang w:bidi="en-US"/>
        </w:rPr>
        <w:t xml:space="preserve"> </w:t>
      </w:r>
      <w:r w:rsidR="008B1765" w:rsidRPr="00BF6F85">
        <w:rPr>
          <w:rFonts w:ascii="Calibri" w:hAnsi="Calibri" w:cs="Calibri"/>
          <w:b/>
          <w:bCs/>
          <w:lang w:bidi="en-US"/>
        </w:rPr>
        <w:t>Figure</w:t>
      </w:r>
      <w:r w:rsidR="0014294D">
        <w:rPr>
          <w:rFonts w:ascii="Calibri" w:hAnsi="Calibri" w:cs="Calibri"/>
          <w:b/>
          <w:bCs/>
          <w:lang w:bidi="en-US"/>
        </w:rPr>
        <w:t xml:space="preserve"> </w:t>
      </w:r>
      <w:r w:rsidR="00126FB3" w:rsidRPr="00BF6F85">
        <w:rPr>
          <w:rFonts w:ascii="Calibri" w:hAnsi="Calibri" w:cs="Calibri"/>
          <w:b/>
          <w:bCs/>
          <w:lang w:bidi="en-US"/>
        </w:rPr>
        <w:t>2d</w:t>
      </w:r>
      <w:r w:rsidR="00126FB3" w:rsidRPr="00BF6F85">
        <w:rPr>
          <w:rFonts w:ascii="Calibri" w:hAnsi="Calibri" w:cs="Calibri"/>
          <w:lang w:bidi="en-US"/>
        </w:rPr>
        <w:t>,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we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demonstrated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that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a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complex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Chinese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word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can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be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created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on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chip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via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precise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delivery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of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liquid</w:t>
      </w:r>
      <w:r w:rsidR="00884319">
        <w:rPr>
          <w:rFonts w:ascii="Calibri" w:hAnsi="Calibri" w:cs="Calibri"/>
          <w:lang w:bidi="en-US"/>
        </w:rPr>
        <w:t>s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to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designated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position</w:t>
      </w:r>
      <w:r w:rsidR="00884319">
        <w:rPr>
          <w:rFonts w:ascii="Calibri" w:hAnsi="Calibri" w:cs="Calibri"/>
          <w:lang w:bidi="en-US"/>
        </w:rPr>
        <w:t xml:space="preserve">s </w:t>
      </w:r>
      <w:r w:rsidR="00126FB3" w:rsidRPr="00BF6F85">
        <w:rPr>
          <w:rFonts w:ascii="Calibri" w:hAnsi="Calibri" w:cs="Calibri"/>
          <w:lang w:bidi="en-US"/>
        </w:rPr>
        <w:t>and</w:t>
      </w:r>
      <w:r w:rsidR="0014294D">
        <w:rPr>
          <w:rFonts w:ascii="Calibri" w:hAnsi="Calibri" w:cs="Calibri"/>
          <w:lang w:bidi="en-US"/>
        </w:rPr>
        <w:t xml:space="preserve"> </w:t>
      </w:r>
      <w:r w:rsidR="00884319">
        <w:rPr>
          <w:rFonts w:ascii="Calibri" w:hAnsi="Calibri" w:cs="Calibri"/>
          <w:lang w:bidi="en-US"/>
        </w:rPr>
        <w:t>maintenance of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an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unaffected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condition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in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individual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culture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chambers.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The</w:t>
      </w:r>
      <w:r w:rsidR="0014294D">
        <w:rPr>
          <w:rFonts w:ascii="Calibri" w:hAnsi="Calibri" w:cs="Calibri"/>
          <w:lang w:bidi="en-US"/>
        </w:rPr>
        <w:t xml:space="preserve"> </w:t>
      </w:r>
      <w:r w:rsidR="00884319">
        <w:rPr>
          <w:rFonts w:ascii="Calibri" w:hAnsi="Calibri" w:cs="Calibri"/>
          <w:lang w:bidi="en-US"/>
        </w:rPr>
        <w:t xml:space="preserve">capabilities </w:t>
      </w:r>
      <w:r w:rsidR="00126FB3" w:rsidRPr="00BF6F85">
        <w:rPr>
          <w:rFonts w:ascii="Calibri" w:hAnsi="Calibri" w:cs="Calibri"/>
          <w:lang w:bidi="en-US"/>
        </w:rPr>
        <w:t>of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the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active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fluidic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device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in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on-site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mixing</w:t>
      </w:r>
      <w:r w:rsidR="0014294D">
        <w:rPr>
          <w:rFonts w:ascii="Calibri" w:hAnsi="Calibri" w:cs="Calibri"/>
          <w:lang w:bidi="en-US"/>
        </w:rPr>
        <w:t xml:space="preserve"> </w:t>
      </w:r>
      <w:r w:rsidR="00DF1BDF" w:rsidRPr="00BF6F85">
        <w:rPr>
          <w:rFonts w:ascii="Calibri" w:hAnsi="Calibri" w:cs="Calibri"/>
          <w:lang w:bidi="en-US"/>
        </w:rPr>
        <w:t>are</w:t>
      </w:r>
      <w:r w:rsidR="0014294D">
        <w:rPr>
          <w:rFonts w:ascii="Calibri" w:hAnsi="Calibri" w:cs="Calibri"/>
          <w:lang w:bidi="en-US"/>
        </w:rPr>
        <w:t xml:space="preserve"> </w:t>
      </w:r>
      <w:r w:rsidR="005C76B0" w:rsidRPr="00BF6F85">
        <w:rPr>
          <w:rFonts w:ascii="Calibri" w:hAnsi="Calibri" w:cs="Calibri"/>
          <w:lang w:bidi="en-US"/>
        </w:rPr>
        <w:t>illustrated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with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a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video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clip,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showing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the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dynamically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changing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FITC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concentrations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in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a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culture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chamber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(</w:t>
      </w:r>
      <w:r w:rsidR="00266DF2" w:rsidRPr="00BF6F85">
        <w:rPr>
          <w:rFonts w:ascii="Calibri" w:hAnsi="Calibri" w:cs="Calibri"/>
          <w:b/>
          <w:bCs/>
          <w:lang w:bidi="en-US"/>
        </w:rPr>
        <w:t>Figure</w:t>
      </w:r>
      <w:r w:rsidR="0014294D">
        <w:rPr>
          <w:rFonts w:ascii="Calibri" w:hAnsi="Calibri" w:cs="Calibri"/>
          <w:b/>
          <w:bCs/>
          <w:lang w:bidi="en-US"/>
        </w:rPr>
        <w:t xml:space="preserve"> </w:t>
      </w:r>
      <w:r w:rsidR="009227FC" w:rsidRPr="00BF6F85">
        <w:rPr>
          <w:rFonts w:ascii="Calibri" w:hAnsi="Calibri" w:cs="Calibri"/>
          <w:b/>
          <w:bCs/>
          <w:lang w:bidi="en-US"/>
        </w:rPr>
        <w:t>3</w:t>
      </w:r>
      <w:r w:rsidR="00A854D5" w:rsidRPr="00BF6F85">
        <w:rPr>
          <w:rFonts w:ascii="Calibri" w:hAnsi="Calibri" w:cs="Calibri"/>
          <w:b/>
          <w:bCs/>
          <w:lang w:bidi="en-US"/>
        </w:rPr>
        <w:t>c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and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b/>
          <w:bCs/>
          <w:lang w:bidi="en-US"/>
        </w:rPr>
        <w:t>Video</w:t>
      </w:r>
      <w:r w:rsidR="0014294D">
        <w:rPr>
          <w:rFonts w:ascii="Calibri" w:hAnsi="Calibri" w:cs="Calibri"/>
          <w:lang w:bidi="en-US"/>
        </w:rPr>
        <w:t xml:space="preserve"> </w:t>
      </w:r>
      <w:r w:rsidR="00042F1B" w:rsidRPr="00BF6F85">
        <w:rPr>
          <w:rFonts w:ascii="Calibri" w:hAnsi="Calibri" w:cs="Calibri"/>
          <w:lang w:bidi="en-US"/>
        </w:rPr>
        <w:t>7:47-7:50</w:t>
      </w:r>
      <w:r w:rsidR="00126FB3" w:rsidRPr="00BF6F85">
        <w:rPr>
          <w:rFonts w:ascii="Calibri" w:hAnsi="Calibri" w:cs="Calibri"/>
          <w:lang w:bidi="en-US"/>
        </w:rPr>
        <w:t>),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which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is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accomplished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by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controlling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the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pumping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rate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of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2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independent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peristaltic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pumps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connected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to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2</w:t>
      </w:r>
      <w:r w:rsidR="0014294D">
        <w:rPr>
          <w:rFonts w:ascii="Calibri" w:hAnsi="Calibri" w:cs="Calibri"/>
          <w:lang w:bidi="en-US"/>
        </w:rPr>
        <w:t xml:space="preserve"> </w:t>
      </w:r>
      <w:r w:rsidR="00126FB3" w:rsidRPr="00BF6F85">
        <w:rPr>
          <w:rFonts w:ascii="Calibri" w:hAnsi="Calibri" w:cs="Calibri"/>
          <w:lang w:bidi="en-US"/>
        </w:rPr>
        <w:t>inlets</w:t>
      </w:r>
      <w:r w:rsidR="00CF42CD" w:rsidRPr="00BF6F85">
        <w:rPr>
          <w:rFonts w:ascii="Calibri" w:hAnsi="Calibri" w:cs="Calibri"/>
          <w:vertAlign w:val="superscript"/>
          <w:lang w:bidi="en-US"/>
        </w:rPr>
        <w:t>12</w:t>
      </w:r>
      <w:r w:rsidRPr="00BF6F85">
        <w:rPr>
          <w:rFonts w:ascii="Calibri" w:hAnsi="Calibri" w:cs="Calibri"/>
        </w:rPr>
        <w:t>.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Numerical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simulation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suggests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that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when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the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medium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is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directed</w:t>
      </w:r>
      <w:r w:rsidR="0014294D">
        <w:rPr>
          <w:rFonts w:ascii="Calibri" w:hAnsi="Calibri" w:cs="Calibri"/>
        </w:rPr>
        <w:t xml:space="preserve"> </w:t>
      </w:r>
      <w:r w:rsidR="00884319" w:rsidRPr="00BF6F85">
        <w:rPr>
          <w:rFonts w:ascii="Calibri" w:hAnsi="Calibri" w:cs="Calibri"/>
        </w:rPr>
        <w:t>top-down</w:t>
      </w:r>
      <w:r w:rsidR="00884319" w:rsidRPr="00BF6F85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through</w:t>
      </w:r>
      <w:r w:rsidR="0014294D">
        <w:rPr>
          <w:rFonts w:ascii="Calibri" w:hAnsi="Calibri" w:cs="Calibri"/>
        </w:rPr>
        <w:t xml:space="preserve"> </w:t>
      </w:r>
      <w:r w:rsidR="00884319">
        <w:rPr>
          <w:rFonts w:ascii="Calibri" w:hAnsi="Calibri" w:cs="Calibri"/>
        </w:rPr>
        <w:t xml:space="preserve">the </w:t>
      </w:r>
      <w:r w:rsidRPr="00BF6F85">
        <w:rPr>
          <w:rFonts w:ascii="Calibri" w:hAnsi="Calibri" w:cs="Calibri"/>
        </w:rPr>
        <w:t>culture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chambers,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shear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flow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quickly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reaches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the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bottom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of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the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culture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well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(</w:t>
      </w:r>
      <w:r w:rsidR="00042F1B" w:rsidRPr="00BF6F85">
        <w:rPr>
          <w:rFonts w:ascii="Calibri" w:hAnsi="Calibri" w:cs="Calibri"/>
          <w:lang w:bidi="en-US"/>
        </w:rPr>
        <w:t>Video</w:t>
      </w:r>
      <w:r w:rsidR="0014294D">
        <w:rPr>
          <w:rFonts w:ascii="Calibri" w:hAnsi="Calibri" w:cs="Calibri"/>
          <w:lang w:bidi="en-US"/>
        </w:rPr>
        <w:t xml:space="preserve"> </w:t>
      </w:r>
      <w:r w:rsidR="006A6EDB" w:rsidRPr="00BF6F85">
        <w:rPr>
          <w:rFonts w:ascii="Calibri" w:hAnsi="Calibri" w:cs="Calibri"/>
          <w:lang w:bidi="en-US"/>
        </w:rPr>
        <w:t>4</w:t>
      </w:r>
      <w:r w:rsidR="00042F1B" w:rsidRPr="00BF6F85">
        <w:rPr>
          <w:rFonts w:ascii="Calibri" w:hAnsi="Calibri" w:cs="Calibri"/>
          <w:lang w:bidi="en-US"/>
        </w:rPr>
        <w:t>:</w:t>
      </w:r>
      <w:r w:rsidR="006A6EDB" w:rsidRPr="00BF6F85">
        <w:rPr>
          <w:rFonts w:ascii="Calibri" w:hAnsi="Calibri" w:cs="Calibri"/>
          <w:lang w:bidi="en-US"/>
        </w:rPr>
        <w:t>0</w:t>
      </w:r>
      <w:r w:rsidR="00042F1B" w:rsidRPr="00BF6F85">
        <w:rPr>
          <w:rFonts w:ascii="Calibri" w:hAnsi="Calibri" w:cs="Calibri"/>
          <w:lang w:bidi="en-US"/>
        </w:rPr>
        <w:t>7-</w:t>
      </w:r>
      <w:r w:rsidR="006A6EDB" w:rsidRPr="00BF6F85">
        <w:rPr>
          <w:rFonts w:ascii="Calibri" w:hAnsi="Calibri" w:cs="Calibri"/>
          <w:lang w:bidi="en-US"/>
        </w:rPr>
        <w:t>4</w:t>
      </w:r>
      <w:r w:rsidR="00042F1B" w:rsidRPr="00BF6F85">
        <w:rPr>
          <w:rFonts w:ascii="Calibri" w:hAnsi="Calibri" w:cs="Calibri"/>
          <w:lang w:bidi="en-US"/>
        </w:rPr>
        <w:t>:</w:t>
      </w:r>
      <w:r w:rsidR="006A6EDB" w:rsidRPr="00BF6F85">
        <w:rPr>
          <w:rFonts w:ascii="Calibri" w:hAnsi="Calibri" w:cs="Calibri"/>
          <w:lang w:bidi="en-US"/>
        </w:rPr>
        <w:t>2</w:t>
      </w:r>
      <w:r w:rsidR="00042F1B" w:rsidRPr="00BF6F85">
        <w:rPr>
          <w:rFonts w:ascii="Calibri" w:hAnsi="Calibri" w:cs="Calibri"/>
          <w:lang w:bidi="en-US"/>
        </w:rPr>
        <w:t>5</w:t>
      </w:r>
      <w:r w:rsidRPr="00BF6F85">
        <w:rPr>
          <w:rFonts w:ascii="Calibri" w:hAnsi="Calibri" w:cs="Calibri"/>
        </w:rPr>
        <w:t>).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The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shear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forces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can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be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effectively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prevented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when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the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solution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is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directed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from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left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to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right.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Even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at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an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input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flow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rate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of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10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mm/</w:t>
      </w:r>
      <w:r w:rsidR="008B1765" w:rsidRPr="00BF6F85">
        <w:rPr>
          <w:rFonts w:ascii="Calibri" w:hAnsi="Calibri" w:cs="Calibri"/>
        </w:rPr>
        <w:t>s</w:t>
      </w:r>
      <w:r w:rsidRPr="00BF6F85">
        <w:rPr>
          <w:rFonts w:ascii="Calibri" w:hAnsi="Calibri" w:cs="Calibri"/>
        </w:rPr>
        <w:t>,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cell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or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micrometer-sized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tissue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remain</w:t>
      </w:r>
      <w:r w:rsidR="00884319">
        <w:rPr>
          <w:rFonts w:ascii="Calibri" w:hAnsi="Calibri" w:cs="Calibri"/>
        </w:rPr>
        <w:t>s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undisturbed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at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the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bottom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of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the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culture</w:t>
      </w:r>
      <w:r w:rsidR="0014294D">
        <w:rPr>
          <w:rFonts w:ascii="Calibri" w:hAnsi="Calibri" w:cs="Calibri"/>
        </w:rPr>
        <w:t xml:space="preserve"> </w:t>
      </w:r>
      <w:r w:rsidRPr="00BF6F85">
        <w:rPr>
          <w:rFonts w:ascii="Calibri" w:hAnsi="Calibri" w:cs="Calibri"/>
        </w:rPr>
        <w:t>unit.</w:t>
      </w:r>
      <w:r w:rsidR="0014294D">
        <w:rPr>
          <w:rFonts w:ascii="Calibri" w:hAnsi="Calibri" w:cs="Calibri"/>
        </w:rPr>
        <w:t xml:space="preserve"> </w:t>
      </w:r>
      <w:r w:rsidR="00884319">
        <w:rPr>
          <w:rFonts w:ascii="Calibri" w:hAnsi="Calibri" w:cs="Calibri"/>
        </w:rPr>
        <w:t xml:space="preserve"> </w:t>
      </w:r>
    </w:p>
    <w:p w14:paraId="4CA858EC" w14:textId="716829F3" w:rsidR="000A50B1" w:rsidRPr="00BF6F85" w:rsidRDefault="000A50B1" w:rsidP="000607E0">
      <w:pPr>
        <w:pStyle w:val="jovetitle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</w:p>
    <w:p w14:paraId="5ACD6891" w14:textId="4481CAC6" w:rsidR="000A50B1" w:rsidRPr="00BF6F85" w:rsidRDefault="00572317" w:rsidP="000607E0">
      <w:pPr>
        <w:pStyle w:val="ListParagraph"/>
        <w:shd w:val="clear" w:color="auto" w:fill="FFFFFF"/>
        <w:ind w:left="0"/>
        <w:rPr>
          <w:color w:val="auto"/>
        </w:rPr>
      </w:pPr>
      <w:r w:rsidRPr="00BF6F85">
        <w:rPr>
          <w:rFonts w:eastAsia="Times New Roman"/>
          <w:color w:val="auto"/>
          <w:lang w:bidi="en-US"/>
        </w:rPr>
        <w:t>As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is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shown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in</w:t>
      </w:r>
      <w:r w:rsidR="0014294D">
        <w:rPr>
          <w:rFonts w:eastAsia="Times New Roman"/>
          <w:color w:val="auto"/>
          <w:lang w:bidi="en-US"/>
        </w:rPr>
        <w:t xml:space="preserve"> </w:t>
      </w:r>
      <w:r w:rsidR="00266DF2" w:rsidRPr="00BF6F85">
        <w:rPr>
          <w:b/>
          <w:bCs/>
          <w:color w:val="auto"/>
          <w:lang w:bidi="en-US"/>
        </w:rPr>
        <w:t>Figure</w:t>
      </w:r>
      <w:r w:rsidR="0014294D">
        <w:rPr>
          <w:b/>
          <w:bCs/>
          <w:color w:val="auto"/>
          <w:lang w:bidi="en-US"/>
        </w:rPr>
        <w:t xml:space="preserve"> </w:t>
      </w:r>
      <w:r w:rsidR="009227FC" w:rsidRPr="00BF6F85">
        <w:rPr>
          <w:b/>
          <w:bCs/>
          <w:color w:val="auto"/>
          <w:lang w:bidi="en-US"/>
        </w:rPr>
        <w:t>3</w:t>
      </w:r>
      <w:proofErr w:type="gramStart"/>
      <w:r w:rsidR="009227FC" w:rsidRPr="00BF6F85">
        <w:rPr>
          <w:b/>
          <w:bCs/>
          <w:color w:val="auto"/>
          <w:lang w:bidi="en-US"/>
        </w:rPr>
        <w:t>b(</w:t>
      </w:r>
      <w:proofErr w:type="gramEnd"/>
      <w:r w:rsidR="009227FC" w:rsidRPr="00BF6F85">
        <w:rPr>
          <w:b/>
          <w:bCs/>
          <w:color w:val="auto"/>
          <w:lang w:bidi="en-US"/>
        </w:rPr>
        <w:t>1)</w:t>
      </w:r>
      <w:r w:rsidRPr="00BF6F85">
        <w:rPr>
          <w:rFonts w:eastAsia="Times New Roman"/>
          <w:color w:val="auto"/>
          <w:lang w:bidi="en-US"/>
        </w:rPr>
        <w:t>,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each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inlet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is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control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by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a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valve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other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than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the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lower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peristaltic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pump.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When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one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drug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is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selected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to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be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delivered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into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designated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chambers,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the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inlet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connected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to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the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drug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is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open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and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the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operation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of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the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array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of</w:t>
      </w:r>
      <w:r w:rsidR="0014294D">
        <w:rPr>
          <w:rFonts w:eastAsia="Times New Roman"/>
          <w:color w:val="auto"/>
          <w:lang w:bidi="en-US"/>
        </w:rPr>
        <w:t xml:space="preserve"> </w:t>
      </w:r>
      <w:r w:rsidR="00884319">
        <w:rPr>
          <w:rFonts w:eastAsia="Times New Roman"/>
          <w:color w:val="auto"/>
          <w:lang w:bidi="en-US"/>
        </w:rPr>
        <w:t xml:space="preserve">the </w:t>
      </w:r>
      <w:r w:rsidRPr="00BF6F85">
        <w:rPr>
          <w:rFonts w:eastAsia="Times New Roman"/>
          <w:color w:val="auto"/>
          <w:lang w:bidi="en-US"/>
        </w:rPr>
        <w:t>peristaltic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pump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transport</w:t>
      </w:r>
      <w:r w:rsidR="00884319">
        <w:rPr>
          <w:rFonts w:eastAsia="Times New Roman"/>
          <w:color w:val="auto"/>
          <w:lang w:bidi="en-US"/>
        </w:rPr>
        <w:t>s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only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this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drug.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For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2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or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multiple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drugs,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we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simply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open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the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connected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inlets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to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generate</w:t>
      </w:r>
      <w:r w:rsidR="0014294D">
        <w:rPr>
          <w:rFonts w:eastAsia="Times New Roman"/>
          <w:color w:val="auto"/>
          <w:lang w:bidi="en-US"/>
        </w:rPr>
        <w:t xml:space="preserve"> </w:t>
      </w:r>
      <w:r w:rsidR="00884319">
        <w:rPr>
          <w:rFonts w:eastAsia="Times New Roman"/>
          <w:color w:val="auto"/>
          <w:lang w:bidi="en-US"/>
        </w:rPr>
        <w:t xml:space="preserve">a </w:t>
      </w:r>
      <w:r w:rsidRPr="00BF6F85">
        <w:rPr>
          <w:rFonts w:eastAsia="Times New Roman"/>
          <w:color w:val="auto"/>
          <w:lang w:bidi="en-US"/>
        </w:rPr>
        <w:t>mixture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of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drugs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at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equal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volume.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We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also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integrate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one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independent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peristatic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pump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independent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from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the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array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(</w:t>
      </w:r>
      <w:r w:rsidR="00266DF2" w:rsidRPr="00BF6F85">
        <w:rPr>
          <w:rFonts w:eastAsia="Times New Roman"/>
          <w:b/>
          <w:bCs/>
          <w:color w:val="auto"/>
          <w:lang w:bidi="en-US"/>
        </w:rPr>
        <w:t>Figure</w:t>
      </w:r>
      <w:r w:rsidR="0014294D">
        <w:rPr>
          <w:rFonts w:eastAsia="Times New Roman"/>
          <w:b/>
          <w:bCs/>
          <w:color w:val="auto"/>
          <w:lang w:bidi="en-US"/>
        </w:rPr>
        <w:t xml:space="preserve"> </w:t>
      </w:r>
      <w:r w:rsidR="009227FC" w:rsidRPr="00BF6F85">
        <w:rPr>
          <w:rFonts w:eastAsia="Times New Roman"/>
          <w:b/>
          <w:bCs/>
          <w:color w:val="auto"/>
          <w:lang w:bidi="en-US"/>
        </w:rPr>
        <w:t>2g</w:t>
      </w:r>
      <w:r w:rsidRPr="00BF6F85">
        <w:rPr>
          <w:rFonts w:eastAsia="Times New Roman"/>
          <w:color w:val="auto"/>
          <w:lang w:bidi="en-US"/>
        </w:rPr>
        <w:t>),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which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could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operate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at</w:t>
      </w:r>
      <w:r w:rsidR="0014294D">
        <w:rPr>
          <w:rFonts w:eastAsia="Times New Roman"/>
          <w:color w:val="auto"/>
          <w:lang w:bidi="en-US"/>
        </w:rPr>
        <w:t xml:space="preserve"> </w:t>
      </w:r>
      <w:r w:rsidR="00884319">
        <w:rPr>
          <w:rFonts w:eastAsia="Times New Roman"/>
          <w:color w:val="auto"/>
          <w:lang w:bidi="en-US"/>
        </w:rPr>
        <w:t xml:space="preserve">a </w:t>
      </w:r>
      <w:r w:rsidRPr="00BF6F85">
        <w:rPr>
          <w:rFonts w:eastAsia="Times New Roman"/>
          <w:color w:val="auto"/>
          <w:lang w:bidi="en-US"/>
        </w:rPr>
        <w:t>different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pumping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rate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from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the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array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and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therefore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generate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different</w:t>
      </w:r>
      <w:r w:rsidR="0014294D">
        <w:rPr>
          <w:rFonts w:eastAsia="Times New Roman"/>
          <w:color w:val="auto"/>
          <w:lang w:bidi="en-US"/>
        </w:rPr>
        <w:t xml:space="preserve"> </w:t>
      </w:r>
      <w:r w:rsidRPr="00BF6F85">
        <w:rPr>
          <w:rFonts w:eastAsia="Times New Roman"/>
          <w:color w:val="auto"/>
          <w:lang w:bidi="en-US"/>
        </w:rPr>
        <w:t>dilutions.</w:t>
      </w:r>
      <w:r w:rsidR="0014294D">
        <w:rPr>
          <w:rFonts w:eastAsia="Times New Roman"/>
          <w:color w:val="auto"/>
          <w:lang w:bidi="en-US"/>
        </w:rPr>
        <w:t xml:space="preserve"> </w:t>
      </w:r>
      <w:r w:rsidR="000A50B1" w:rsidRPr="00BF6F85">
        <w:rPr>
          <w:color w:val="auto"/>
        </w:rPr>
        <w:t>To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mimic</w:t>
      </w:r>
      <w:r w:rsidR="0014294D">
        <w:rPr>
          <w:color w:val="auto"/>
        </w:rPr>
        <w:t xml:space="preserve"> </w:t>
      </w:r>
      <w:r w:rsidR="000A50B1" w:rsidRPr="00884319">
        <w:rPr>
          <w:color w:val="auto"/>
        </w:rPr>
        <w:t>the</w:t>
      </w:r>
      <w:r w:rsidR="0014294D" w:rsidRPr="00884319">
        <w:rPr>
          <w:color w:val="auto"/>
        </w:rPr>
        <w:t xml:space="preserve"> </w:t>
      </w:r>
      <w:r w:rsidR="000A50B1" w:rsidRPr="00884319">
        <w:rPr>
          <w:color w:val="auto"/>
        </w:rPr>
        <w:t>in</w:t>
      </w:r>
      <w:r w:rsidR="0014294D" w:rsidRPr="00884319">
        <w:rPr>
          <w:color w:val="auto"/>
        </w:rPr>
        <w:t xml:space="preserve"> </w:t>
      </w:r>
      <w:r w:rsidR="000A50B1" w:rsidRPr="00884319">
        <w:rPr>
          <w:color w:val="auto"/>
        </w:rPr>
        <w:t>vivo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NSC</w:t>
      </w:r>
      <w:r w:rsidR="00884319">
        <w:rPr>
          <w:color w:val="auto"/>
        </w:rPr>
        <w:t xml:space="preserve"> </w:t>
      </w:r>
      <w:r w:rsidR="000A50B1" w:rsidRPr="00BF6F85">
        <w:rPr>
          <w:color w:val="auto"/>
        </w:rPr>
        <w:t>dynamic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environmental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conditions,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sequential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and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combinatorial</w:t>
      </w:r>
      <w:r w:rsidR="0014294D">
        <w:rPr>
          <w:color w:val="auto"/>
        </w:rPr>
        <w:t xml:space="preserve"> </w:t>
      </w:r>
      <w:r w:rsidR="00884319">
        <w:rPr>
          <w:color w:val="auto"/>
        </w:rPr>
        <w:t xml:space="preserve">condition </w:t>
      </w:r>
      <w:r w:rsidR="000A50B1" w:rsidRPr="00BF6F85">
        <w:rPr>
          <w:color w:val="auto"/>
        </w:rPr>
        <w:t>of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6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ligands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(i.e.</w:t>
      </w:r>
      <w:r w:rsidR="008B1765" w:rsidRPr="00BF6F85">
        <w:rPr>
          <w:color w:val="auto"/>
        </w:rPr>
        <w:t>,</w:t>
      </w:r>
      <w:r w:rsidR="0014294D">
        <w:rPr>
          <w:color w:val="auto"/>
        </w:rPr>
        <w:t xml:space="preserve"> </w:t>
      </w:r>
      <w:r w:rsidR="000A50B1" w:rsidRPr="00BF6F85">
        <w:rPr>
          <w:i/>
          <w:iCs/>
          <w:color w:val="auto"/>
        </w:rPr>
        <w:t>Jagged</w:t>
      </w:r>
      <w:r w:rsidR="000A50B1" w:rsidRPr="00BF6F85">
        <w:rPr>
          <w:color w:val="auto"/>
        </w:rPr>
        <w:t>,</w:t>
      </w:r>
      <w:r w:rsidR="0014294D">
        <w:rPr>
          <w:color w:val="auto"/>
        </w:rPr>
        <w:t xml:space="preserve"> </w:t>
      </w:r>
      <w:r w:rsidR="000A50B1" w:rsidRPr="00BF6F85">
        <w:rPr>
          <w:i/>
          <w:iCs/>
          <w:color w:val="auto"/>
        </w:rPr>
        <w:t>DLL</w:t>
      </w:r>
      <w:r w:rsidR="000A50B1" w:rsidRPr="00BF6F85">
        <w:rPr>
          <w:color w:val="auto"/>
        </w:rPr>
        <w:t>,</w:t>
      </w:r>
      <w:r w:rsidR="0014294D">
        <w:rPr>
          <w:color w:val="auto"/>
        </w:rPr>
        <w:t xml:space="preserve"> </w:t>
      </w:r>
      <w:r w:rsidR="000A50B1" w:rsidRPr="00BF6F85">
        <w:rPr>
          <w:i/>
          <w:iCs/>
          <w:color w:val="auto"/>
        </w:rPr>
        <w:t>EGF</w:t>
      </w:r>
      <w:r w:rsidR="000A50B1" w:rsidRPr="00BF6F85">
        <w:rPr>
          <w:color w:val="auto"/>
        </w:rPr>
        <w:t>,</w:t>
      </w:r>
      <w:r w:rsidR="0014294D">
        <w:rPr>
          <w:color w:val="auto"/>
        </w:rPr>
        <w:t xml:space="preserve"> </w:t>
      </w:r>
      <w:r w:rsidR="000A50B1" w:rsidRPr="00BF6F85">
        <w:rPr>
          <w:i/>
          <w:iCs/>
          <w:color w:val="auto"/>
        </w:rPr>
        <w:t>PACAP</w:t>
      </w:r>
      <w:r w:rsidR="000A50B1" w:rsidRPr="00BF6F85">
        <w:rPr>
          <w:color w:val="auto"/>
        </w:rPr>
        <w:t>,</w:t>
      </w:r>
      <w:r w:rsidR="0014294D">
        <w:rPr>
          <w:color w:val="auto"/>
        </w:rPr>
        <w:t xml:space="preserve"> </w:t>
      </w:r>
      <w:r w:rsidR="000A50B1" w:rsidRPr="00BF6F85">
        <w:rPr>
          <w:i/>
          <w:iCs/>
          <w:color w:val="auto"/>
        </w:rPr>
        <w:t>CXCL</w:t>
      </w:r>
      <w:r w:rsidR="000A50B1" w:rsidRPr="00BF6F85">
        <w:rPr>
          <w:color w:val="auto"/>
        </w:rPr>
        <w:t>,</w:t>
      </w:r>
      <w:r w:rsidR="0014294D">
        <w:rPr>
          <w:color w:val="auto"/>
        </w:rPr>
        <w:t xml:space="preserve"> </w:t>
      </w:r>
      <w:r w:rsidR="000A50B1" w:rsidRPr="00BF6F85">
        <w:rPr>
          <w:i/>
          <w:iCs/>
          <w:color w:val="auto"/>
        </w:rPr>
        <w:t>PDGF</w:t>
      </w:r>
      <w:r w:rsidR="000A50B1" w:rsidRPr="00BF6F85">
        <w:rPr>
          <w:color w:val="auto"/>
        </w:rPr>
        <w:t>),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which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consists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of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720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and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56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different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conditions,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were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generated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using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array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of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peristaltic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pumps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and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delivered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to</w:t>
      </w:r>
      <w:r w:rsidR="0014294D">
        <w:rPr>
          <w:color w:val="auto"/>
        </w:rPr>
        <w:t xml:space="preserve"> </w:t>
      </w:r>
      <w:r w:rsidR="00884319">
        <w:rPr>
          <w:color w:val="auto"/>
        </w:rPr>
        <w:t xml:space="preserve">the </w:t>
      </w:r>
      <w:r w:rsidR="000A50B1" w:rsidRPr="00BF6F85">
        <w:rPr>
          <w:color w:val="auto"/>
        </w:rPr>
        <w:t>designated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chambers.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In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detail,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sequential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conditions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can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be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represented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as</w:t>
      </w:r>
      <w:r w:rsidR="0014294D">
        <w:rPr>
          <w:color w:val="auto"/>
        </w:rPr>
        <w:t xml:space="preserve"> </w:t>
      </w:r>
      <w:proofErr w:type="spellStart"/>
      <w:r w:rsidR="000A50B1" w:rsidRPr="00BF6F85">
        <w:rPr>
          <w:color w:val="auto"/>
        </w:rPr>
        <w:t>S</w:t>
      </w:r>
      <w:r w:rsidR="000A50B1" w:rsidRPr="00BF6F85">
        <w:rPr>
          <w:color w:val="auto"/>
          <w:vertAlign w:val="subscript"/>
        </w:rPr>
        <w:t>ij</w:t>
      </w:r>
      <w:proofErr w:type="spellEnd"/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=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{ligand</w:t>
      </w:r>
      <w:r w:rsidR="0014294D">
        <w:rPr>
          <w:color w:val="auto"/>
        </w:rPr>
        <w:t xml:space="preserve"> </w:t>
      </w:r>
      <w:proofErr w:type="spellStart"/>
      <w:r w:rsidR="000A50B1" w:rsidRPr="00BF6F85">
        <w:rPr>
          <w:i/>
          <w:iCs/>
          <w:color w:val="auto"/>
        </w:rPr>
        <w:t>i</w:t>
      </w:r>
      <w:proofErr w:type="spellEnd"/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is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added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on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day</w:t>
      </w:r>
      <w:r w:rsidR="0014294D">
        <w:rPr>
          <w:color w:val="auto"/>
        </w:rPr>
        <w:t xml:space="preserve"> </w:t>
      </w:r>
      <w:r w:rsidR="000A50B1" w:rsidRPr="00BF6F85">
        <w:rPr>
          <w:i/>
          <w:iCs/>
          <w:color w:val="auto"/>
        </w:rPr>
        <w:t>j</w:t>
      </w:r>
      <w:r w:rsidR="000A50B1" w:rsidRPr="00BF6F85">
        <w:rPr>
          <w:color w:val="auto"/>
        </w:rPr>
        <w:t>}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and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a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combinatorial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condition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as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C</w:t>
      </w:r>
      <w:r w:rsidR="000A50B1" w:rsidRPr="00BF6F85">
        <w:rPr>
          <w:color w:val="auto"/>
          <w:vertAlign w:val="subscript"/>
        </w:rPr>
        <w:t>i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=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{ligand</w:t>
      </w:r>
      <w:r w:rsidR="0014294D">
        <w:rPr>
          <w:color w:val="auto"/>
        </w:rPr>
        <w:t xml:space="preserve"> </w:t>
      </w:r>
      <w:proofErr w:type="spellStart"/>
      <w:r w:rsidR="000A50B1" w:rsidRPr="00BF6F85">
        <w:rPr>
          <w:i/>
          <w:iCs/>
          <w:color w:val="auto"/>
        </w:rPr>
        <w:t>i</w:t>
      </w:r>
      <w:proofErr w:type="spellEnd"/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is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present},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where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ligand</w:t>
      </w:r>
      <w:r w:rsidR="0014294D">
        <w:rPr>
          <w:color w:val="auto"/>
        </w:rPr>
        <w:t xml:space="preserve"> </w:t>
      </w:r>
      <w:proofErr w:type="spellStart"/>
      <w:r w:rsidR="000A50B1" w:rsidRPr="00BF6F85">
        <w:rPr>
          <w:i/>
          <w:iCs/>
          <w:color w:val="auto"/>
        </w:rPr>
        <w:t>i</w:t>
      </w:r>
      <w:proofErr w:type="spellEnd"/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=</w:t>
      </w:r>
      <w:r w:rsidR="0014294D">
        <w:rPr>
          <w:color w:val="auto"/>
        </w:rPr>
        <w:t xml:space="preserve"> </w:t>
      </w:r>
      <w:r w:rsidR="000A50B1" w:rsidRPr="00BF6F85">
        <w:rPr>
          <w:i/>
          <w:iCs/>
          <w:color w:val="auto"/>
        </w:rPr>
        <w:t>Jagged</w:t>
      </w:r>
      <w:r w:rsidR="000A50B1" w:rsidRPr="00BF6F85">
        <w:rPr>
          <w:color w:val="auto"/>
        </w:rPr>
        <w:t>,</w:t>
      </w:r>
      <w:r w:rsidR="0014294D">
        <w:rPr>
          <w:color w:val="auto"/>
        </w:rPr>
        <w:t xml:space="preserve"> </w:t>
      </w:r>
      <w:r w:rsidR="000A50B1" w:rsidRPr="00BF6F85">
        <w:rPr>
          <w:i/>
          <w:iCs/>
          <w:color w:val="auto"/>
        </w:rPr>
        <w:t>DLL</w:t>
      </w:r>
      <w:r w:rsidR="000A50B1" w:rsidRPr="00BF6F85">
        <w:rPr>
          <w:color w:val="auto"/>
        </w:rPr>
        <w:t>,</w:t>
      </w:r>
      <w:r w:rsidR="0014294D">
        <w:rPr>
          <w:color w:val="auto"/>
        </w:rPr>
        <w:t xml:space="preserve"> </w:t>
      </w:r>
      <w:r w:rsidR="000A50B1" w:rsidRPr="00BF6F85">
        <w:rPr>
          <w:i/>
          <w:iCs/>
          <w:color w:val="auto"/>
        </w:rPr>
        <w:t>EGF</w:t>
      </w:r>
      <w:r w:rsidR="000A50B1" w:rsidRPr="00BF6F85">
        <w:rPr>
          <w:color w:val="auto"/>
        </w:rPr>
        <w:t>,</w:t>
      </w:r>
      <w:r w:rsidR="0014294D">
        <w:rPr>
          <w:color w:val="auto"/>
        </w:rPr>
        <w:t xml:space="preserve"> </w:t>
      </w:r>
      <w:r w:rsidR="000A50B1" w:rsidRPr="00BF6F85">
        <w:rPr>
          <w:i/>
          <w:iCs/>
          <w:color w:val="auto"/>
        </w:rPr>
        <w:t>PACAP</w:t>
      </w:r>
      <w:r w:rsidR="000A50B1" w:rsidRPr="00BF6F85">
        <w:rPr>
          <w:color w:val="auto"/>
        </w:rPr>
        <w:t>,</w:t>
      </w:r>
      <w:r w:rsidR="0014294D">
        <w:rPr>
          <w:color w:val="auto"/>
        </w:rPr>
        <w:t xml:space="preserve"> </w:t>
      </w:r>
      <w:r w:rsidR="000A50B1" w:rsidRPr="00BF6F85">
        <w:rPr>
          <w:i/>
          <w:iCs/>
          <w:color w:val="auto"/>
        </w:rPr>
        <w:t>CXCL</w:t>
      </w:r>
      <w:r w:rsidR="000A50B1" w:rsidRPr="00BF6F85">
        <w:rPr>
          <w:color w:val="auto"/>
        </w:rPr>
        <w:t>,</w:t>
      </w:r>
      <w:r w:rsidR="0014294D">
        <w:rPr>
          <w:color w:val="auto"/>
        </w:rPr>
        <w:t xml:space="preserve"> </w:t>
      </w:r>
      <w:r w:rsidR="000A50B1" w:rsidRPr="00BF6F85">
        <w:rPr>
          <w:i/>
          <w:iCs/>
          <w:color w:val="auto"/>
        </w:rPr>
        <w:t>PDGF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and</w:t>
      </w:r>
      <w:r w:rsidR="0014294D">
        <w:rPr>
          <w:color w:val="auto"/>
        </w:rPr>
        <w:t xml:space="preserve"> </w:t>
      </w:r>
      <w:r w:rsidR="000A50B1" w:rsidRPr="00BF6F85">
        <w:rPr>
          <w:i/>
          <w:iCs/>
          <w:color w:val="auto"/>
        </w:rPr>
        <w:t>j</w:t>
      </w:r>
      <w:r w:rsidR="000A50B1" w:rsidRPr="00BF6F85">
        <w:rPr>
          <w:color w:val="auto"/>
        </w:rPr>
        <w:t>=1,2,3,4,5,6.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Responses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of</w:t>
      </w:r>
      <w:r w:rsidR="0014294D">
        <w:rPr>
          <w:color w:val="auto"/>
        </w:rPr>
        <w:t xml:space="preserve"> </w:t>
      </w:r>
      <w:r w:rsidR="00884319">
        <w:rPr>
          <w:color w:val="auto"/>
        </w:rPr>
        <w:t xml:space="preserve">the </w:t>
      </w:r>
      <w:r w:rsidR="000A50B1" w:rsidRPr="00BF6F85">
        <w:rPr>
          <w:color w:val="auto"/>
        </w:rPr>
        <w:t>NSC</w:t>
      </w:r>
      <w:r w:rsidR="00884319">
        <w:rPr>
          <w:color w:val="auto"/>
        </w:rPr>
        <w:t xml:space="preserve"> </w:t>
      </w:r>
      <w:r w:rsidR="000A50B1" w:rsidRPr="00BF6F85">
        <w:rPr>
          <w:color w:val="auto"/>
        </w:rPr>
        <w:t>cells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and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spheres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were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recorded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every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2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hours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during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culture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and</w:t>
      </w:r>
      <w:r w:rsidR="0014294D">
        <w:rPr>
          <w:color w:val="auto"/>
        </w:rPr>
        <w:t xml:space="preserve"> </w:t>
      </w:r>
      <w:r w:rsidR="000A50B1" w:rsidRPr="00BF6F85">
        <w:rPr>
          <w:color w:val="auto"/>
        </w:rPr>
        <w:t>stimulation.</w:t>
      </w:r>
      <w:r w:rsidR="0014294D">
        <w:rPr>
          <w:color w:val="auto"/>
        </w:rPr>
        <w:t xml:space="preserve"> </w:t>
      </w:r>
    </w:p>
    <w:p w14:paraId="4555F1C3" w14:textId="77777777" w:rsidR="002F1AFE" w:rsidRPr="00BF6F85" w:rsidRDefault="002F1AFE" w:rsidP="000607E0">
      <w:pPr>
        <w:contextualSpacing/>
        <w:rPr>
          <w:rFonts w:eastAsia="PMingLiU"/>
          <w:color w:val="auto"/>
          <w:lang w:eastAsia="zh-TW"/>
        </w:rPr>
      </w:pPr>
    </w:p>
    <w:p w14:paraId="407154E5" w14:textId="021F40F8" w:rsidR="00960E44" w:rsidRPr="00BF6F85" w:rsidRDefault="00B46984" w:rsidP="000607E0">
      <w:pPr>
        <w:pStyle w:val="ListParagraph"/>
        <w:shd w:val="clear" w:color="auto" w:fill="FFFFFF"/>
        <w:ind w:left="0"/>
        <w:rPr>
          <w:color w:val="auto"/>
        </w:rPr>
      </w:pPr>
      <w:r w:rsidRPr="00BF6F85">
        <w:rPr>
          <w:color w:val="auto"/>
        </w:rPr>
        <w:t>NSC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spheres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are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maintained</w:t>
      </w:r>
      <w:r w:rsidR="0014294D">
        <w:rPr>
          <w:color w:val="auto"/>
        </w:rPr>
        <w:t xml:space="preserve"> </w:t>
      </w:r>
      <w:r w:rsidR="00683F61" w:rsidRPr="00BF6F85">
        <w:rPr>
          <w:color w:val="auto"/>
        </w:rPr>
        <w:t>in</w:t>
      </w:r>
      <w:r w:rsidR="0014294D">
        <w:rPr>
          <w:color w:val="auto"/>
        </w:rPr>
        <w:t xml:space="preserve"> </w:t>
      </w:r>
      <w:r w:rsidR="00683F61"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="00884319" w:rsidRPr="00BF6F85">
        <w:rPr>
          <w:color w:val="auto"/>
        </w:rPr>
        <w:t>400</w:t>
      </w:r>
      <w:r w:rsidR="00884319">
        <w:rPr>
          <w:color w:val="auto"/>
        </w:rPr>
        <w:t xml:space="preserve"> </w:t>
      </w:r>
      <w:r w:rsidR="00884319" w:rsidRPr="00BF6F85">
        <w:rPr>
          <w:color w:val="auto"/>
        </w:rPr>
        <w:t>µm</w:t>
      </w:r>
      <w:r w:rsidR="00884319">
        <w:rPr>
          <w:color w:val="auto"/>
        </w:rPr>
        <w:t xml:space="preserve"> </w:t>
      </w:r>
      <w:r w:rsidR="00884319" w:rsidRPr="00BF6F85">
        <w:rPr>
          <w:color w:val="auto"/>
        </w:rPr>
        <w:t>by</w:t>
      </w:r>
      <w:r w:rsidR="00884319">
        <w:rPr>
          <w:color w:val="auto"/>
        </w:rPr>
        <w:t xml:space="preserve"> </w:t>
      </w:r>
      <w:r w:rsidR="00884319" w:rsidRPr="00BF6F85">
        <w:rPr>
          <w:color w:val="auto"/>
        </w:rPr>
        <w:t>400</w:t>
      </w:r>
      <w:r w:rsidR="00884319">
        <w:rPr>
          <w:color w:val="auto"/>
        </w:rPr>
        <w:t xml:space="preserve"> </w:t>
      </w:r>
      <w:r w:rsidR="00884319" w:rsidRPr="00BF6F85">
        <w:rPr>
          <w:color w:val="auto"/>
        </w:rPr>
        <w:t>µm</w:t>
      </w:r>
      <w:r w:rsidR="00884319">
        <w:rPr>
          <w:color w:val="auto"/>
        </w:rPr>
        <w:t xml:space="preserve"> </w:t>
      </w:r>
      <w:r w:rsidR="00683F61" w:rsidRPr="00BF6F85">
        <w:rPr>
          <w:color w:val="auto"/>
        </w:rPr>
        <w:t>cell</w:t>
      </w:r>
      <w:r w:rsidR="0014294D">
        <w:rPr>
          <w:color w:val="auto"/>
        </w:rPr>
        <w:t xml:space="preserve"> </w:t>
      </w:r>
      <w:r w:rsidR="00683F61" w:rsidRPr="00BF6F85">
        <w:rPr>
          <w:color w:val="auto"/>
        </w:rPr>
        <w:t>culture</w:t>
      </w:r>
      <w:r w:rsidR="0014294D">
        <w:rPr>
          <w:color w:val="auto"/>
        </w:rPr>
        <w:t xml:space="preserve"> </w:t>
      </w:r>
      <w:r w:rsidR="00683F61" w:rsidRPr="00BF6F85">
        <w:rPr>
          <w:color w:val="auto"/>
        </w:rPr>
        <w:t>chamber</w:t>
      </w:r>
      <w:r w:rsidR="0014294D">
        <w:rPr>
          <w:color w:val="auto"/>
        </w:rPr>
        <w:t xml:space="preserve"> </w:t>
      </w:r>
      <w:r w:rsidR="00683F61" w:rsidRPr="00BF6F85">
        <w:rPr>
          <w:color w:val="auto"/>
        </w:rPr>
        <w:t>(</w:t>
      </w:r>
      <w:r w:rsidR="008B1765" w:rsidRPr="00BF6F85">
        <w:rPr>
          <w:b/>
          <w:bCs/>
          <w:color w:val="auto"/>
        </w:rPr>
        <w:t>Figure</w:t>
      </w:r>
      <w:r w:rsidR="0014294D">
        <w:rPr>
          <w:b/>
          <w:bCs/>
          <w:color w:val="auto"/>
        </w:rPr>
        <w:t xml:space="preserve"> </w:t>
      </w:r>
      <w:r w:rsidR="00683F61" w:rsidRPr="00BF6F85">
        <w:rPr>
          <w:b/>
          <w:bCs/>
          <w:color w:val="auto"/>
        </w:rPr>
        <w:t>2e</w:t>
      </w:r>
      <w:r w:rsidR="0014294D">
        <w:rPr>
          <w:color w:val="auto"/>
        </w:rPr>
        <w:t xml:space="preserve"> </w:t>
      </w:r>
      <w:r w:rsidR="00683F61" w:rsidRPr="00BF6F85">
        <w:rPr>
          <w:color w:val="auto"/>
        </w:rPr>
        <w:t>and</w:t>
      </w:r>
      <w:r w:rsidR="0014294D">
        <w:rPr>
          <w:color w:val="auto"/>
        </w:rPr>
        <w:t xml:space="preserve"> </w:t>
      </w:r>
      <w:r w:rsidR="008B1765" w:rsidRPr="00BF6F85">
        <w:rPr>
          <w:b/>
          <w:bCs/>
          <w:color w:val="auto"/>
        </w:rPr>
        <w:t>Figure</w:t>
      </w:r>
      <w:r w:rsidR="0014294D">
        <w:rPr>
          <w:b/>
          <w:bCs/>
          <w:color w:val="auto"/>
        </w:rPr>
        <w:t xml:space="preserve"> </w:t>
      </w:r>
      <w:r w:rsidR="004D0875" w:rsidRPr="00BF6F85">
        <w:rPr>
          <w:b/>
          <w:bCs/>
          <w:color w:val="auto"/>
        </w:rPr>
        <w:t>4</w:t>
      </w:r>
      <w:r w:rsidR="00683F61" w:rsidRPr="00BF6F85">
        <w:rPr>
          <w:color w:val="auto"/>
        </w:rPr>
        <w:t>).</w:t>
      </w:r>
      <w:r w:rsidR="0014294D">
        <w:rPr>
          <w:color w:val="auto"/>
        </w:rPr>
        <w:t xml:space="preserve"> </w:t>
      </w:r>
      <w:r w:rsidR="00A350E0" w:rsidRPr="00BF6F85">
        <w:rPr>
          <w:color w:val="auto"/>
        </w:rPr>
        <w:t>Differentiation</w:t>
      </w:r>
      <w:r w:rsidR="0014294D">
        <w:rPr>
          <w:color w:val="auto"/>
        </w:rPr>
        <w:t xml:space="preserve"> </w:t>
      </w:r>
      <w:r w:rsidR="00A350E0" w:rsidRPr="00BF6F85">
        <w:rPr>
          <w:color w:val="auto"/>
        </w:rPr>
        <w:t>and</w:t>
      </w:r>
      <w:r w:rsidR="0014294D">
        <w:rPr>
          <w:color w:val="auto"/>
        </w:rPr>
        <w:t xml:space="preserve"> </w:t>
      </w:r>
      <w:r w:rsidR="00A350E0" w:rsidRPr="00BF6F85">
        <w:rPr>
          <w:color w:val="auto"/>
        </w:rPr>
        <w:t>stemness</w:t>
      </w:r>
      <w:r w:rsidR="0014294D">
        <w:rPr>
          <w:color w:val="auto"/>
        </w:rPr>
        <w:t xml:space="preserve"> </w:t>
      </w:r>
      <w:r w:rsidR="00A350E0" w:rsidRPr="00BF6F85">
        <w:rPr>
          <w:color w:val="auto"/>
        </w:rPr>
        <w:t>(i.e.</w:t>
      </w:r>
      <w:r w:rsidR="008B1765" w:rsidRPr="00BF6F85">
        <w:rPr>
          <w:color w:val="auto"/>
        </w:rPr>
        <w:t>,</w:t>
      </w:r>
      <w:r w:rsidR="0014294D">
        <w:rPr>
          <w:color w:val="auto"/>
        </w:rPr>
        <w:t xml:space="preserve"> </w:t>
      </w:r>
      <w:r w:rsidR="00A350E0" w:rsidRPr="00BF6F85">
        <w:rPr>
          <w:color w:val="auto"/>
        </w:rPr>
        <w:t>self-renewal)</w:t>
      </w:r>
      <w:r w:rsidR="0014294D">
        <w:rPr>
          <w:color w:val="auto"/>
        </w:rPr>
        <w:t xml:space="preserve"> </w:t>
      </w:r>
      <w:r w:rsidR="00A350E0" w:rsidRPr="00BF6F85">
        <w:rPr>
          <w:color w:val="auto"/>
        </w:rPr>
        <w:t>of</w:t>
      </w:r>
      <w:r w:rsidR="0014294D">
        <w:rPr>
          <w:color w:val="auto"/>
        </w:rPr>
        <w:t xml:space="preserve"> </w:t>
      </w:r>
      <w:r w:rsidR="00A350E0"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="00A350E0" w:rsidRPr="00BF6F85">
        <w:rPr>
          <w:color w:val="auto"/>
        </w:rPr>
        <w:t>stem</w:t>
      </w:r>
      <w:r w:rsidR="0014294D">
        <w:rPr>
          <w:color w:val="auto"/>
        </w:rPr>
        <w:t xml:space="preserve"> </w:t>
      </w:r>
      <w:r w:rsidR="00A350E0" w:rsidRPr="00BF6F85">
        <w:rPr>
          <w:color w:val="auto"/>
        </w:rPr>
        <w:t>cells</w:t>
      </w:r>
      <w:r w:rsidR="0014294D">
        <w:rPr>
          <w:color w:val="auto"/>
        </w:rPr>
        <w:t xml:space="preserve"> </w:t>
      </w:r>
      <w:r w:rsidR="00A350E0" w:rsidRPr="00BF6F85">
        <w:rPr>
          <w:color w:val="auto"/>
        </w:rPr>
        <w:t>are</w:t>
      </w:r>
      <w:r w:rsidR="0014294D">
        <w:rPr>
          <w:color w:val="auto"/>
        </w:rPr>
        <w:t xml:space="preserve"> </w:t>
      </w:r>
      <w:r w:rsidR="00A350E0" w:rsidRPr="00BF6F85">
        <w:rPr>
          <w:color w:val="auto"/>
        </w:rPr>
        <w:t>represented</w:t>
      </w:r>
      <w:r w:rsidR="0014294D">
        <w:rPr>
          <w:color w:val="auto"/>
        </w:rPr>
        <w:t xml:space="preserve"> </w:t>
      </w:r>
      <w:r w:rsidR="00A350E0" w:rsidRPr="00BF6F85">
        <w:rPr>
          <w:color w:val="auto"/>
        </w:rPr>
        <w:t>by</w:t>
      </w:r>
      <w:r w:rsidR="0014294D">
        <w:rPr>
          <w:color w:val="auto"/>
        </w:rPr>
        <w:t xml:space="preserve"> </w:t>
      </w:r>
      <w:r w:rsidR="00A350E0"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="00A350E0" w:rsidRPr="00BF6F85">
        <w:rPr>
          <w:color w:val="auto"/>
        </w:rPr>
        <w:lastRenderedPageBreak/>
        <w:t>expression</w:t>
      </w:r>
      <w:r w:rsidR="0014294D">
        <w:rPr>
          <w:color w:val="auto"/>
        </w:rPr>
        <w:t xml:space="preserve"> </w:t>
      </w:r>
      <w:r w:rsidR="00A350E0" w:rsidRPr="00BF6F85">
        <w:rPr>
          <w:color w:val="auto"/>
        </w:rPr>
        <w:t>level</w:t>
      </w:r>
      <w:r w:rsidR="0014294D">
        <w:rPr>
          <w:color w:val="auto"/>
        </w:rPr>
        <w:t xml:space="preserve"> </w:t>
      </w:r>
      <w:r w:rsidR="00A350E0" w:rsidRPr="00BF6F85">
        <w:rPr>
          <w:color w:val="auto"/>
        </w:rPr>
        <w:t>of</w:t>
      </w:r>
      <w:r w:rsidR="0014294D">
        <w:rPr>
          <w:color w:val="auto"/>
        </w:rPr>
        <w:t xml:space="preserve"> </w:t>
      </w:r>
      <w:proofErr w:type="spellStart"/>
      <w:r w:rsidR="006B1224" w:rsidRPr="00BF6F85">
        <w:rPr>
          <w:i/>
          <w:color w:val="auto"/>
        </w:rPr>
        <w:t>Dcx</w:t>
      </w:r>
      <w:proofErr w:type="spellEnd"/>
      <w:r w:rsidR="0014294D">
        <w:rPr>
          <w:color w:val="auto"/>
        </w:rPr>
        <w:t xml:space="preserve"> </w:t>
      </w:r>
      <w:r w:rsidR="00A350E0" w:rsidRPr="00BF6F85">
        <w:rPr>
          <w:color w:val="auto"/>
        </w:rPr>
        <w:t>and</w:t>
      </w:r>
      <w:r w:rsidR="0014294D">
        <w:rPr>
          <w:color w:val="auto"/>
        </w:rPr>
        <w:t xml:space="preserve"> </w:t>
      </w:r>
      <w:r w:rsidR="00A350E0" w:rsidRPr="00BF6F85">
        <w:rPr>
          <w:color w:val="auto"/>
        </w:rPr>
        <w:t>Hes5,</w:t>
      </w:r>
      <w:r w:rsidR="0014294D">
        <w:rPr>
          <w:color w:val="auto"/>
        </w:rPr>
        <w:t xml:space="preserve"> </w:t>
      </w:r>
      <w:r w:rsidR="00A350E0" w:rsidRPr="00BF6F85">
        <w:rPr>
          <w:color w:val="auto"/>
        </w:rPr>
        <w:t>respectively.</w:t>
      </w:r>
      <w:r w:rsidR="0014294D">
        <w:rPr>
          <w:color w:val="auto"/>
        </w:rPr>
        <w:t xml:space="preserve"> </w:t>
      </w:r>
      <w:r w:rsidR="0049330A" w:rsidRPr="00BF6F85">
        <w:rPr>
          <w:color w:val="auto"/>
        </w:rPr>
        <w:t>We</w:t>
      </w:r>
      <w:r w:rsidR="0014294D">
        <w:rPr>
          <w:color w:val="auto"/>
        </w:rPr>
        <w:t xml:space="preserve"> </w:t>
      </w:r>
      <w:r w:rsidR="0049330A" w:rsidRPr="00BF6F85">
        <w:rPr>
          <w:color w:val="auto"/>
        </w:rPr>
        <w:t>observed</w:t>
      </w:r>
      <w:r w:rsidR="0014294D">
        <w:rPr>
          <w:color w:val="auto"/>
        </w:rPr>
        <w:t xml:space="preserve"> </w:t>
      </w:r>
      <w:r w:rsidR="0049330A" w:rsidRPr="00BF6F85">
        <w:rPr>
          <w:color w:val="auto"/>
        </w:rPr>
        <w:t>that</w:t>
      </w:r>
      <w:r w:rsidR="0014294D">
        <w:rPr>
          <w:color w:val="auto"/>
        </w:rPr>
        <w:t xml:space="preserve"> </w:t>
      </w:r>
      <w:r w:rsidR="00EA47D5" w:rsidRPr="00BF6F85">
        <w:rPr>
          <w:color w:val="auto"/>
        </w:rPr>
        <w:t>when</w:t>
      </w:r>
      <w:r w:rsidR="0014294D">
        <w:rPr>
          <w:color w:val="auto"/>
        </w:rPr>
        <w:t xml:space="preserve"> </w:t>
      </w:r>
      <w:r w:rsidR="00884319">
        <w:rPr>
          <w:color w:val="auto"/>
        </w:rPr>
        <w:t xml:space="preserve">the </w:t>
      </w:r>
      <w:r w:rsidR="00EA47D5" w:rsidRPr="00BF6F85">
        <w:rPr>
          <w:color w:val="auto"/>
        </w:rPr>
        <w:t>NSC</w:t>
      </w:r>
      <w:r w:rsidR="00884319">
        <w:rPr>
          <w:color w:val="auto"/>
        </w:rPr>
        <w:t xml:space="preserve"> </w:t>
      </w:r>
      <w:r w:rsidR="0083211B" w:rsidRPr="00BF6F85">
        <w:rPr>
          <w:color w:val="auto"/>
        </w:rPr>
        <w:t>sphere</w:t>
      </w:r>
      <w:r w:rsidR="0014294D">
        <w:rPr>
          <w:color w:val="auto"/>
        </w:rPr>
        <w:t xml:space="preserve"> </w:t>
      </w:r>
      <w:r w:rsidR="0083211B" w:rsidRPr="00BF6F85">
        <w:rPr>
          <w:color w:val="auto"/>
        </w:rPr>
        <w:t>is</w:t>
      </w:r>
      <w:r w:rsidR="0014294D">
        <w:rPr>
          <w:color w:val="auto"/>
        </w:rPr>
        <w:t xml:space="preserve"> </w:t>
      </w:r>
      <w:r w:rsidR="0083211B" w:rsidRPr="00BF6F85">
        <w:rPr>
          <w:color w:val="auto"/>
        </w:rPr>
        <w:t>exposed</w:t>
      </w:r>
      <w:r w:rsidR="0014294D">
        <w:rPr>
          <w:color w:val="auto"/>
        </w:rPr>
        <w:t xml:space="preserve"> </w:t>
      </w:r>
      <w:r w:rsidR="0083211B" w:rsidRPr="00BF6F85">
        <w:rPr>
          <w:color w:val="auto"/>
        </w:rPr>
        <w:t>to</w:t>
      </w:r>
      <w:r w:rsidR="0014294D">
        <w:rPr>
          <w:color w:val="auto"/>
        </w:rPr>
        <w:t xml:space="preserve"> </w:t>
      </w:r>
      <w:r w:rsidR="0083211B" w:rsidRPr="00BF6F85">
        <w:rPr>
          <w:color w:val="auto"/>
        </w:rPr>
        <w:t>CXCL</w:t>
      </w:r>
      <w:r w:rsidR="0014294D">
        <w:rPr>
          <w:color w:val="auto"/>
        </w:rPr>
        <w:t xml:space="preserve"> </w:t>
      </w:r>
      <w:r w:rsidR="0083211B" w:rsidRPr="00BF6F85">
        <w:rPr>
          <w:color w:val="auto"/>
        </w:rPr>
        <w:t>in</w:t>
      </w:r>
      <w:r w:rsidR="0014294D">
        <w:rPr>
          <w:color w:val="auto"/>
        </w:rPr>
        <w:t xml:space="preserve"> </w:t>
      </w:r>
      <w:r w:rsidR="0083211B" w:rsidRPr="00BF6F85">
        <w:rPr>
          <w:color w:val="auto"/>
        </w:rPr>
        <w:t>day</w:t>
      </w:r>
      <w:r w:rsidR="0014294D">
        <w:rPr>
          <w:color w:val="auto"/>
        </w:rPr>
        <w:t xml:space="preserve"> </w:t>
      </w:r>
      <w:r w:rsidR="0083211B" w:rsidRPr="00BF6F85">
        <w:rPr>
          <w:color w:val="auto"/>
        </w:rPr>
        <w:t>1</w:t>
      </w:r>
      <w:r w:rsidR="0014294D">
        <w:rPr>
          <w:color w:val="auto"/>
        </w:rPr>
        <w:t xml:space="preserve"> </w:t>
      </w:r>
      <w:r w:rsidR="004A37FC" w:rsidRPr="00BF6F85">
        <w:rPr>
          <w:color w:val="auto"/>
        </w:rPr>
        <w:t>and</w:t>
      </w:r>
      <w:r w:rsidR="0014294D">
        <w:rPr>
          <w:color w:val="auto"/>
        </w:rPr>
        <w:t xml:space="preserve"> </w:t>
      </w:r>
      <w:r w:rsidR="0083211B" w:rsidRPr="00BF6F85">
        <w:rPr>
          <w:color w:val="auto"/>
        </w:rPr>
        <w:t>EGF</w:t>
      </w:r>
      <w:r w:rsidR="0014294D">
        <w:rPr>
          <w:color w:val="auto"/>
        </w:rPr>
        <w:t xml:space="preserve"> </w:t>
      </w:r>
      <w:r w:rsidR="0083211B" w:rsidRPr="00BF6F85">
        <w:rPr>
          <w:color w:val="auto"/>
        </w:rPr>
        <w:t>in</w:t>
      </w:r>
      <w:r w:rsidR="0014294D">
        <w:rPr>
          <w:color w:val="auto"/>
        </w:rPr>
        <w:t xml:space="preserve"> </w:t>
      </w:r>
      <w:r w:rsidR="0083211B" w:rsidRPr="00BF6F85">
        <w:rPr>
          <w:color w:val="auto"/>
        </w:rPr>
        <w:t>day</w:t>
      </w:r>
      <w:r w:rsidR="0014294D">
        <w:rPr>
          <w:color w:val="auto"/>
        </w:rPr>
        <w:t xml:space="preserve"> </w:t>
      </w:r>
      <w:r w:rsidR="0083211B" w:rsidRPr="00BF6F85">
        <w:rPr>
          <w:color w:val="auto"/>
        </w:rPr>
        <w:t>2,</w:t>
      </w:r>
      <w:r w:rsidR="0014294D">
        <w:rPr>
          <w:color w:val="auto"/>
        </w:rPr>
        <w:t xml:space="preserve"> </w:t>
      </w:r>
      <w:r w:rsidR="006B588D"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="006B588D" w:rsidRPr="00BF6F85">
        <w:rPr>
          <w:color w:val="auto"/>
        </w:rPr>
        <w:t>round-shaped</w:t>
      </w:r>
      <w:r w:rsidR="0014294D">
        <w:rPr>
          <w:color w:val="auto"/>
        </w:rPr>
        <w:t xml:space="preserve"> </w:t>
      </w:r>
      <w:r w:rsidR="006B588D" w:rsidRPr="00BF6F85">
        <w:rPr>
          <w:color w:val="auto"/>
        </w:rPr>
        <w:t>conformation</w:t>
      </w:r>
      <w:r w:rsidR="0014294D">
        <w:rPr>
          <w:color w:val="auto"/>
        </w:rPr>
        <w:t xml:space="preserve"> </w:t>
      </w:r>
      <w:r w:rsidR="006B588D" w:rsidRPr="00BF6F85">
        <w:rPr>
          <w:color w:val="auto"/>
        </w:rPr>
        <w:t>is</w:t>
      </w:r>
      <w:r w:rsidR="0014294D">
        <w:rPr>
          <w:color w:val="auto"/>
        </w:rPr>
        <w:t xml:space="preserve"> </w:t>
      </w:r>
      <w:r w:rsidR="006B588D" w:rsidRPr="00BF6F85">
        <w:rPr>
          <w:color w:val="auto"/>
        </w:rPr>
        <w:t>well</w:t>
      </w:r>
      <w:r w:rsidR="0014294D">
        <w:rPr>
          <w:color w:val="auto"/>
        </w:rPr>
        <w:t xml:space="preserve"> </w:t>
      </w:r>
      <w:r w:rsidR="006B588D" w:rsidRPr="00BF6F85">
        <w:rPr>
          <w:color w:val="auto"/>
        </w:rPr>
        <w:t>maintained</w:t>
      </w:r>
      <w:r w:rsidR="0014294D">
        <w:rPr>
          <w:color w:val="auto"/>
        </w:rPr>
        <w:t xml:space="preserve"> </w:t>
      </w:r>
      <w:r w:rsidR="00346992" w:rsidRPr="00BF6F85">
        <w:rPr>
          <w:color w:val="auto"/>
        </w:rPr>
        <w:t>and</w:t>
      </w:r>
      <w:r w:rsidR="0014294D">
        <w:rPr>
          <w:color w:val="auto"/>
        </w:rPr>
        <w:t xml:space="preserve"> </w:t>
      </w:r>
      <w:r w:rsidR="00346992" w:rsidRPr="00BF6F85">
        <w:rPr>
          <w:color w:val="auto"/>
        </w:rPr>
        <w:t>there</w:t>
      </w:r>
      <w:r w:rsidR="0014294D">
        <w:rPr>
          <w:color w:val="auto"/>
        </w:rPr>
        <w:t xml:space="preserve"> </w:t>
      </w:r>
      <w:r w:rsidR="00346992" w:rsidRPr="00BF6F85">
        <w:rPr>
          <w:color w:val="auto"/>
        </w:rPr>
        <w:t>is</w:t>
      </w:r>
      <w:r w:rsidR="0014294D">
        <w:rPr>
          <w:color w:val="auto"/>
        </w:rPr>
        <w:t xml:space="preserve"> </w:t>
      </w:r>
      <w:r w:rsidR="00346992" w:rsidRPr="00BF6F85">
        <w:rPr>
          <w:color w:val="auto"/>
        </w:rPr>
        <w:t>obvious</w:t>
      </w:r>
      <w:r w:rsidR="0014294D">
        <w:rPr>
          <w:color w:val="auto"/>
        </w:rPr>
        <w:t xml:space="preserve"> </w:t>
      </w:r>
      <w:r w:rsidR="00346992" w:rsidRPr="00BF6F85">
        <w:rPr>
          <w:color w:val="auto"/>
        </w:rPr>
        <w:t>increase</w:t>
      </w:r>
      <w:r w:rsidR="0014294D">
        <w:rPr>
          <w:color w:val="auto"/>
        </w:rPr>
        <w:t xml:space="preserve"> </w:t>
      </w:r>
      <w:r w:rsidR="00346992" w:rsidRPr="00BF6F85">
        <w:rPr>
          <w:color w:val="auto"/>
        </w:rPr>
        <w:t>in</w:t>
      </w:r>
      <w:r w:rsidR="0014294D">
        <w:rPr>
          <w:color w:val="auto"/>
        </w:rPr>
        <w:t xml:space="preserve"> </w:t>
      </w:r>
      <w:r w:rsidR="00346992"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="00346992" w:rsidRPr="00BF6F85">
        <w:rPr>
          <w:color w:val="auto"/>
        </w:rPr>
        <w:t>sphere</w:t>
      </w:r>
      <w:r w:rsidR="0014294D">
        <w:rPr>
          <w:color w:val="auto"/>
        </w:rPr>
        <w:t xml:space="preserve"> </w:t>
      </w:r>
      <w:r w:rsidR="00346992" w:rsidRPr="00BF6F85">
        <w:rPr>
          <w:color w:val="auto"/>
        </w:rPr>
        <w:t>size.</w:t>
      </w:r>
      <w:r w:rsidR="0014294D">
        <w:rPr>
          <w:color w:val="auto"/>
        </w:rPr>
        <w:t xml:space="preserve"> </w:t>
      </w:r>
      <w:r w:rsidR="00055B9D" w:rsidRPr="00BF6F85">
        <w:rPr>
          <w:color w:val="auto"/>
        </w:rPr>
        <w:t>NSCs</w:t>
      </w:r>
      <w:r w:rsidR="0014294D">
        <w:rPr>
          <w:color w:val="auto"/>
        </w:rPr>
        <w:t xml:space="preserve"> </w:t>
      </w:r>
      <w:r w:rsidR="00055B9D" w:rsidRPr="00BF6F85">
        <w:rPr>
          <w:color w:val="auto"/>
        </w:rPr>
        <w:t>with</w:t>
      </w:r>
      <w:r w:rsidR="0014294D">
        <w:rPr>
          <w:color w:val="auto"/>
        </w:rPr>
        <w:t xml:space="preserve"> </w:t>
      </w:r>
      <w:r w:rsidR="00055B9D" w:rsidRPr="00BF6F85">
        <w:rPr>
          <w:color w:val="auto"/>
        </w:rPr>
        <w:t>high-</w:t>
      </w:r>
      <w:proofErr w:type="spellStart"/>
      <w:r w:rsidR="006B1224" w:rsidRPr="00BF6F85">
        <w:rPr>
          <w:i/>
          <w:color w:val="auto"/>
        </w:rPr>
        <w:t>Dcx</w:t>
      </w:r>
      <w:proofErr w:type="spellEnd"/>
      <w:r w:rsidR="0014294D">
        <w:rPr>
          <w:color w:val="auto"/>
        </w:rPr>
        <w:t xml:space="preserve"> </w:t>
      </w:r>
      <w:r w:rsidR="00055B9D" w:rsidRPr="00BF6F85">
        <w:rPr>
          <w:color w:val="auto"/>
        </w:rPr>
        <w:t>expression</w:t>
      </w:r>
      <w:r w:rsidR="0014294D">
        <w:rPr>
          <w:color w:val="auto"/>
        </w:rPr>
        <w:t xml:space="preserve"> </w:t>
      </w:r>
      <w:r w:rsidR="00055B9D" w:rsidRPr="00BF6F85">
        <w:rPr>
          <w:color w:val="auto"/>
        </w:rPr>
        <w:t>level</w:t>
      </w:r>
      <w:r w:rsidR="0014294D">
        <w:rPr>
          <w:color w:val="auto"/>
        </w:rPr>
        <w:t xml:space="preserve"> </w:t>
      </w:r>
      <w:r w:rsidR="00055B9D" w:rsidRPr="00BF6F85">
        <w:rPr>
          <w:color w:val="auto"/>
        </w:rPr>
        <w:t>die</w:t>
      </w:r>
      <w:r w:rsidR="0014294D">
        <w:rPr>
          <w:color w:val="auto"/>
        </w:rPr>
        <w:t xml:space="preserve"> </w:t>
      </w:r>
      <w:r w:rsidR="00055B9D" w:rsidRPr="00BF6F85">
        <w:rPr>
          <w:color w:val="auto"/>
        </w:rPr>
        <w:t>on</w:t>
      </w:r>
      <w:r w:rsidR="0014294D">
        <w:rPr>
          <w:color w:val="auto"/>
        </w:rPr>
        <w:t xml:space="preserve"> </w:t>
      </w:r>
      <w:r w:rsidR="00055B9D"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="00055B9D" w:rsidRPr="00BF6F85">
        <w:rPr>
          <w:color w:val="auto"/>
        </w:rPr>
        <w:t>3</w:t>
      </w:r>
      <w:r w:rsidR="00055B9D" w:rsidRPr="00BF6F85">
        <w:rPr>
          <w:color w:val="auto"/>
          <w:vertAlign w:val="superscript"/>
        </w:rPr>
        <w:t>rd</w:t>
      </w:r>
      <w:r w:rsidR="0014294D">
        <w:rPr>
          <w:color w:val="auto"/>
        </w:rPr>
        <w:t xml:space="preserve"> </w:t>
      </w:r>
      <w:r w:rsidR="00055B9D" w:rsidRPr="00BF6F85">
        <w:rPr>
          <w:color w:val="auto"/>
        </w:rPr>
        <w:t>day</w:t>
      </w:r>
      <w:r w:rsidR="0014294D">
        <w:rPr>
          <w:color w:val="auto"/>
        </w:rPr>
        <w:t xml:space="preserve"> </w:t>
      </w:r>
      <w:r w:rsidR="00055B9D" w:rsidRPr="00BF6F85">
        <w:rPr>
          <w:color w:val="auto"/>
        </w:rPr>
        <w:t>when</w:t>
      </w:r>
      <w:r w:rsidR="0014294D">
        <w:rPr>
          <w:color w:val="auto"/>
        </w:rPr>
        <w:t xml:space="preserve"> </w:t>
      </w:r>
      <w:r w:rsidR="00055B9D" w:rsidRPr="00BF6F85">
        <w:rPr>
          <w:color w:val="auto"/>
        </w:rPr>
        <w:t>EGF</w:t>
      </w:r>
      <w:r w:rsidR="0014294D">
        <w:rPr>
          <w:color w:val="auto"/>
        </w:rPr>
        <w:t xml:space="preserve"> </w:t>
      </w:r>
      <w:r w:rsidR="00055B9D" w:rsidRPr="00BF6F85">
        <w:rPr>
          <w:color w:val="auto"/>
        </w:rPr>
        <w:t>is</w:t>
      </w:r>
      <w:r w:rsidR="0014294D">
        <w:rPr>
          <w:color w:val="auto"/>
        </w:rPr>
        <w:t xml:space="preserve"> </w:t>
      </w:r>
      <w:r w:rsidR="00055B9D" w:rsidRPr="00BF6F85">
        <w:rPr>
          <w:color w:val="auto"/>
        </w:rPr>
        <w:t>replaced</w:t>
      </w:r>
      <w:r w:rsidR="0014294D">
        <w:rPr>
          <w:color w:val="auto"/>
        </w:rPr>
        <w:t xml:space="preserve"> </w:t>
      </w:r>
      <w:r w:rsidR="00055B9D" w:rsidRPr="00BF6F85">
        <w:rPr>
          <w:color w:val="auto"/>
        </w:rPr>
        <w:t>by</w:t>
      </w:r>
      <w:r w:rsidR="0014294D">
        <w:rPr>
          <w:color w:val="auto"/>
        </w:rPr>
        <w:t xml:space="preserve"> </w:t>
      </w:r>
      <w:r w:rsidR="00055B9D" w:rsidRPr="00BF6F85">
        <w:rPr>
          <w:color w:val="auto"/>
        </w:rPr>
        <w:t>PACAP,</w:t>
      </w:r>
      <w:r w:rsidR="0014294D">
        <w:rPr>
          <w:color w:val="auto"/>
        </w:rPr>
        <w:t xml:space="preserve"> </w:t>
      </w:r>
      <w:r w:rsidR="00055B9D" w:rsidRPr="00BF6F85">
        <w:rPr>
          <w:color w:val="auto"/>
        </w:rPr>
        <w:t>suggesting</w:t>
      </w:r>
      <w:r w:rsidR="0014294D">
        <w:rPr>
          <w:color w:val="auto"/>
        </w:rPr>
        <w:t xml:space="preserve"> </w:t>
      </w:r>
      <w:r w:rsidR="00055B9D" w:rsidRPr="00BF6F85">
        <w:rPr>
          <w:color w:val="auto"/>
        </w:rPr>
        <w:t>effects</w:t>
      </w:r>
      <w:r w:rsidR="0014294D">
        <w:rPr>
          <w:color w:val="auto"/>
        </w:rPr>
        <w:t xml:space="preserve"> </w:t>
      </w:r>
      <w:r w:rsidR="00055B9D" w:rsidRPr="00BF6F85">
        <w:rPr>
          <w:color w:val="auto"/>
        </w:rPr>
        <w:t>on</w:t>
      </w:r>
      <w:r w:rsidR="0014294D">
        <w:rPr>
          <w:color w:val="auto"/>
        </w:rPr>
        <w:t xml:space="preserve"> </w:t>
      </w:r>
      <w:r w:rsidR="00055B9D"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="00055B9D" w:rsidRPr="00BF6F85">
        <w:rPr>
          <w:color w:val="auto"/>
        </w:rPr>
        <w:t>differentiated</w:t>
      </w:r>
      <w:r w:rsidR="0014294D">
        <w:rPr>
          <w:color w:val="auto"/>
        </w:rPr>
        <w:t xml:space="preserve"> </w:t>
      </w:r>
      <w:r w:rsidR="00055B9D" w:rsidRPr="00BF6F85">
        <w:rPr>
          <w:color w:val="auto"/>
        </w:rPr>
        <w:t>cells</w:t>
      </w:r>
      <w:r w:rsidR="00E357AB" w:rsidRPr="00BF6F85">
        <w:rPr>
          <w:color w:val="auto"/>
          <w:vertAlign w:val="superscript"/>
        </w:rPr>
        <w:t>1</w:t>
      </w:r>
      <w:r w:rsidR="00CF42CD" w:rsidRPr="00BF6F85">
        <w:rPr>
          <w:color w:val="auto"/>
          <w:vertAlign w:val="superscript"/>
        </w:rPr>
        <w:t>3</w:t>
      </w:r>
      <w:r w:rsidR="00E357AB" w:rsidRPr="00BF6F85">
        <w:rPr>
          <w:color w:val="auto"/>
          <w:vertAlign w:val="superscript"/>
        </w:rPr>
        <w:t>-1</w:t>
      </w:r>
      <w:r w:rsidR="00CF42CD" w:rsidRPr="00BF6F85">
        <w:rPr>
          <w:color w:val="auto"/>
          <w:vertAlign w:val="superscript"/>
        </w:rPr>
        <w:t>6</w:t>
      </w:r>
      <w:r w:rsidR="00055B9D" w:rsidRPr="00BF6F85">
        <w:rPr>
          <w:color w:val="auto"/>
        </w:rPr>
        <w:t>.</w:t>
      </w:r>
      <w:r w:rsidR="0014294D">
        <w:rPr>
          <w:color w:val="auto"/>
        </w:rPr>
        <w:t xml:space="preserve"> </w:t>
      </w:r>
      <w:r w:rsidR="00A07B80" w:rsidRPr="00BF6F85">
        <w:rPr>
          <w:color w:val="auto"/>
        </w:rPr>
        <w:t>Cells</w:t>
      </w:r>
      <w:r w:rsidR="0014294D">
        <w:rPr>
          <w:color w:val="auto"/>
        </w:rPr>
        <w:t xml:space="preserve"> </w:t>
      </w:r>
      <w:r w:rsidR="00A07B80" w:rsidRPr="00BF6F85">
        <w:rPr>
          <w:color w:val="auto"/>
        </w:rPr>
        <w:t>start</w:t>
      </w:r>
      <w:r w:rsidR="0014294D">
        <w:rPr>
          <w:color w:val="auto"/>
        </w:rPr>
        <w:t xml:space="preserve"> </w:t>
      </w:r>
      <w:r w:rsidR="00A07B80" w:rsidRPr="00BF6F85">
        <w:rPr>
          <w:color w:val="auto"/>
        </w:rPr>
        <w:t>to</w:t>
      </w:r>
      <w:r w:rsidR="0014294D">
        <w:rPr>
          <w:color w:val="auto"/>
        </w:rPr>
        <w:t xml:space="preserve"> </w:t>
      </w:r>
      <w:r w:rsidR="00A07B80" w:rsidRPr="00BF6F85">
        <w:rPr>
          <w:color w:val="auto"/>
        </w:rPr>
        <w:t>attach</w:t>
      </w:r>
      <w:r w:rsidR="0014294D">
        <w:rPr>
          <w:color w:val="auto"/>
        </w:rPr>
        <w:t xml:space="preserve"> </w:t>
      </w:r>
      <w:r w:rsidR="00A07B80" w:rsidRPr="00BF6F85">
        <w:rPr>
          <w:color w:val="auto"/>
        </w:rPr>
        <w:t>to</w:t>
      </w:r>
      <w:r w:rsidR="0014294D">
        <w:rPr>
          <w:color w:val="auto"/>
        </w:rPr>
        <w:t xml:space="preserve"> </w:t>
      </w:r>
      <w:r w:rsidR="00A07B80" w:rsidRPr="00BF6F85">
        <w:rPr>
          <w:color w:val="auto"/>
        </w:rPr>
        <w:t>untreated</w:t>
      </w:r>
      <w:r w:rsidR="0014294D">
        <w:rPr>
          <w:color w:val="auto"/>
        </w:rPr>
        <w:t xml:space="preserve"> </w:t>
      </w:r>
      <w:r w:rsidR="00A07B80" w:rsidRPr="00BF6F85">
        <w:rPr>
          <w:color w:val="auto"/>
        </w:rPr>
        <w:t>PDMS</w:t>
      </w:r>
      <w:r w:rsidR="0014294D">
        <w:rPr>
          <w:color w:val="auto"/>
        </w:rPr>
        <w:t xml:space="preserve"> </w:t>
      </w:r>
      <w:r w:rsidR="00A07B80" w:rsidRPr="00BF6F85">
        <w:rPr>
          <w:color w:val="auto"/>
        </w:rPr>
        <w:t>surface</w:t>
      </w:r>
      <w:r w:rsidR="0014294D">
        <w:rPr>
          <w:color w:val="auto"/>
        </w:rPr>
        <w:t xml:space="preserve"> </w:t>
      </w:r>
      <w:r w:rsidR="00A07B80" w:rsidRPr="00BF6F85">
        <w:rPr>
          <w:color w:val="auto"/>
        </w:rPr>
        <w:t>upon</w:t>
      </w:r>
      <w:r w:rsidR="0014294D">
        <w:rPr>
          <w:color w:val="auto"/>
        </w:rPr>
        <w:t xml:space="preserve"> </w:t>
      </w:r>
      <w:r w:rsidR="00A07B80" w:rsidRPr="00BF6F85">
        <w:rPr>
          <w:color w:val="auto"/>
        </w:rPr>
        <w:t>stimulation</w:t>
      </w:r>
      <w:r w:rsidR="0014294D">
        <w:rPr>
          <w:color w:val="auto"/>
        </w:rPr>
        <w:t xml:space="preserve"> </w:t>
      </w:r>
      <w:r w:rsidR="00A07B80" w:rsidRPr="00BF6F85">
        <w:rPr>
          <w:color w:val="auto"/>
        </w:rPr>
        <w:t>by</w:t>
      </w:r>
      <w:r w:rsidR="0014294D">
        <w:rPr>
          <w:color w:val="auto"/>
        </w:rPr>
        <w:t xml:space="preserve"> </w:t>
      </w:r>
      <w:r w:rsidR="00A07B80" w:rsidRPr="00BF6F85">
        <w:rPr>
          <w:color w:val="auto"/>
        </w:rPr>
        <w:t>DLL</w:t>
      </w:r>
      <w:r w:rsidR="0014294D">
        <w:rPr>
          <w:color w:val="auto"/>
        </w:rPr>
        <w:t xml:space="preserve"> </w:t>
      </w:r>
      <w:r w:rsidR="009A2FEA" w:rsidRPr="00BF6F85">
        <w:rPr>
          <w:color w:val="auto"/>
        </w:rPr>
        <w:t>on</w:t>
      </w:r>
      <w:r w:rsidR="0014294D">
        <w:rPr>
          <w:color w:val="auto"/>
        </w:rPr>
        <w:t xml:space="preserve"> </w:t>
      </w:r>
      <w:r w:rsidR="009A2FEA"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="009A2FEA" w:rsidRPr="00BF6F85">
        <w:rPr>
          <w:color w:val="auto"/>
        </w:rPr>
        <w:t>4</w:t>
      </w:r>
      <w:r w:rsidR="009A2FEA" w:rsidRPr="00BF6F85">
        <w:rPr>
          <w:color w:val="auto"/>
          <w:vertAlign w:val="superscript"/>
        </w:rPr>
        <w:t>th</w:t>
      </w:r>
      <w:r w:rsidR="0014294D">
        <w:rPr>
          <w:color w:val="auto"/>
        </w:rPr>
        <w:t xml:space="preserve"> </w:t>
      </w:r>
      <w:proofErr w:type="gramStart"/>
      <w:r w:rsidR="009A2FEA" w:rsidRPr="00BF6F85">
        <w:rPr>
          <w:color w:val="auto"/>
        </w:rPr>
        <w:t>day</w:t>
      </w:r>
      <w:r w:rsidR="00A350E0" w:rsidRPr="00BF6F85">
        <w:rPr>
          <w:color w:val="auto"/>
        </w:rPr>
        <w:t>,</w:t>
      </w:r>
      <w:r w:rsidR="0014294D">
        <w:rPr>
          <w:color w:val="auto"/>
        </w:rPr>
        <w:t xml:space="preserve"> </w:t>
      </w:r>
      <w:r w:rsidR="00A350E0" w:rsidRPr="00BF6F85">
        <w:rPr>
          <w:color w:val="auto"/>
        </w:rPr>
        <w:t>and</w:t>
      </w:r>
      <w:proofErr w:type="gramEnd"/>
      <w:r w:rsidR="0014294D">
        <w:rPr>
          <w:color w:val="auto"/>
        </w:rPr>
        <w:t xml:space="preserve"> </w:t>
      </w:r>
      <w:r w:rsidR="00A350E0" w:rsidRPr="00BF6F85">
        <w:rPr>
          <w:color w:val="auto"/>
        </w:rPr>
        <w:t>dissociate</w:t>
      </w:r>
      <w:r w:rsidR="0014294D">
        <w:rPr>
          <w:color w:val="auto"/>
        </w:rPr>
        <w:t xml:space="preserve"> </w:t>
      </w:r>
      <w:r w:rsidR="00A350E0" w:rsidRPr="00BF6F85">
        <w:rPr>
          <w:color w:val="auto"/>
        </w:rPr>
        <w:t>into</w:t>
      </w:r>
      <w:r w:rsidR="0014294D">
        <w:rPr>
          <w:color w:val="auto"/>
        </w:rPr>
        <w:t xml:space="preserve"> </w:t>
      </w:r>
      <w:r w:rsidR="00A350E0" w:rsidRPr="00BF6F85">
        <w:rPr>
          <w:color w:val="auto"/>
        </w:rPr>
        <w:t>individual</w:t>
      </w:r>
      <w:r w:rsidR="0014294D">
        <w:rPr>
          <w:color w:val="auto"/>
        </w:rPr>
        <w:t xml:space="preserve"> </w:t>
      </w:r>
      <w:r w:rsidR="00A350E0" w:rsidRPr="00BF6F85">
        <w:rPr>
          <w:color w:val="auto"/>
        </w:rPr>
        <w:t>cells</w:t>
      </w:r>
      <w:r w:rsidR="0014294D">
        <w:rPr>
          <w:color w:val="auto"/>
        </w:rPr>
        <w:t xml:space="preserve"> </w:t>
      </w:r>
      <w:r w:rsidR="00377075" w:rsidRPr="00BF6F85">
        <w:rPr>
          <w:color w:val="auto"/>
        </w:rPr>
        <w:t>with</w:t>
      </w:r>
      <w:r w:rsidR="0014294D">
        <w:rPr>
          <w:color w:val="auto"/>
        </w:rPr>
        <w:t xml:space="preserve"> </w:t>
      </w:r>
      <w:r w:rsidR="00377075"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="00377075" w:rsidRPr="00BF6F85">
        <w:rPr>
          <w:color w:val="auto"/>
        </w:rPr>
        <w:t>addition</w:t>
      </w:r>
      <w:r w:rsidR="0014294D">
        <w:rPr>
          <w:color w:val="auto"/>
        </w:rPr>
        <w:t xml:space="preserve"> </w:t>
      </w:r>
      <w:r w:rsidR="00377075" w:rsidRPr="00BF6F85">
        <w:rPr>
          <w:color w:val="auto"/>
        </w:rPr>
        <w:t>of</w:t>
      </w:r>
      <w:r w:rsidR="0014294D">
        <w:rPr>
          <w:color w:val="auto"/>
        </w:rPr>
        <w:t xml:space="preserve"> </w:t>
      </w:r>
      <w:r w:rsidR="00377075" w:rsidRPr="00BF6F85">
        <w:rPr>
          <w:color w:val="auto"/>
        </w:rPr>
        <w:t>PDGF</w:t>
      </w:r>
      <w:r w:rsidR="0014294D">
        <w:rPr>
          <w:color w:val="auto"/>
        </w:rPr>
        <w:t xml:space="preserve"> </w:t>
      </w:r>
      <w:r w:rsidR="00377075" w:rsidRPr="00BF6F85">
        <w:rPr>
          <w:color w:val="auto"/>
        </w:rPr>
        <w:t>on</w:t>
      </w:r>
      <w:r w:rsidR="0014294D">
        <w:rPr>
          <w:color w:val="auto"/>
        </w:rPr>
        <w:t xml:space="preserve"> </w:t>
      </w:r>
      <w:r w:rsidR="00377075"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="00377075" w:rsidRPr="00BF6F85">
        <w:rPr>
          <w:color w:val="auto"/>
        </w:rPr>
        <w:t>5</w:t>
      </w:r>
      <w:r w:rsidR="00377075" w:rsidRPr="00BF6F85">
        <w:rPr>
          <w:color w:val="auto"/>
          <w:vertAlign w:val="superscript"/>
        </w:rPr>
        <w:t>th</w:t>
      </w:r>
      <w:r w:rsidR="0014294D">
        <w:rPr>
          <w:color w:val="auto"/>
        </w:rPr>
        <w:t xml:space="preserve"> </w:t>
      </w:r>
      <w:r w:rsidR="00377075" w:rsidRPr="00BF6F85">
        <w:rPr>
          <w:color w:val="auto"/>
        </w:rPr>
        <w:t>day</w:t>
      </w:r>
      <w:r w:rsidR="0014294D">
        <w:rPr>
          <w:color w:val="auto"/>
        </w:rPr>
        <w:t xml:space="preserve"> </w:t>
      </w:r>
      <w:r w:rsidR="00377075" w:rsidRPr="00BF6F85">
        <w:rPr>
          <w:color w:val="auto"/>
        </w:rPr>
        <w:t>and</w:t>
      </w:r>
      <w:r w:rsidR="0014294D">
        <w:rPr>
          <w:color w:val="auto"/>
        </w:rPr>
        <w:t xml:space="preserve"> </w:t>
      </w:r>
      <w:r w:rsidR="00377075" w:rsidRPr="00BF6F85">
        <w:rPr>
          <w:color w:val="auto"/>
        </w:rPr>
        <w:t>Jagged</w:t>
      </w:r>
      <w:r w:rsidR="0014294D">
        <w:rPr>
          <w:color w:val="auto"/>
        </w:rPr>
        <w:t xml:space="preserve"> </w:t>
      </w:r>
      <w:r w:rsidR="00377075" w:rsidRPr="00BF6F85">
        <w:rPr>
          <w:color w:val="auto"/>
        </w:rPr>
        <w:t>on</w:t>
      </w:r>
      <w:r w:rsidR="0014294D">
        <w:rPr>
          <w:color w:val="auto"/>
        </w:rPr>
        <w:t xml:space="preserve"> </w:t>
      </w:r>
      <w:r w:rsidR="00377075"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="00377075" w:rsidRPr="00BF6F85">
        <w:rPr>
          <w:color w:val="auto"/>
        </w:rPr>
        <w:t>6</w:t>
      </w:r>
      <w:r w:rsidR="00377075" w:rsidRPr="00BF6F85">
        <w:rPr>
          <w:color w:val="auto"/>
          <w:vertAlign w:val="superscript"/>
        </w:rPr>
        <w:t>th</w:t>
      </w:r>
      <w:r w:rsidR="0014294D">
        <w:rPr>
          <w:color w:val="auto"/>
        </w:rPr>
        <w:t xml:space="preserve"> </w:t>
      </w:r>
      <w:r w:rsidR="00377075" w:rsidRPr="00BF6F85">
        <w:rPr>
          <w:color w:val="auto"/>
        </w:rPr>
        <w:t>day.</w:t>
      </w:r>
      <w:r w:rsidR="0014294D">
        <w:rPr>
          <w:color w:val="auto"/>
        </w:rPr>
        <w:t xml:space="preserve"> </w:t>
      </w:r>
      <w:r w:rsidR="007C55FE" w:rsidRPr="00BF6F85">
        <w:rPr>
          <w:color w:val="auto"/>
        </w:rPr>
        <w:t>Changes</w:t>
      </w:r>
      <w:r w:rsidR="0014294D">
        <w:rPr>
          <w:color w:val="auto"/>
        </w:rPr>
        <w:t xml:space="preserve"> </w:t>
      </w:r>
      <w:r w:rsidR="007C55FE" w:rsidRPr="00BF6F85">
        <w:rPr>
          <w:color w:val="auto"/>
        </w:rPr>
        <w:t>in</w:t>
      </w:r>
      <w:r w:rsidR="0014294D">
        <w:rPr>
          <w:color w:val="auto"/>
        </w:rPr>
        <w:t xml:space="preserve"> </w:t>
      </w:r>
      <w:r w:rsidR="007C55FE"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="007C55FE" w:rsidRPr="00BF6F85">
        <w:rPr>
          <w:color w:val="auto"/>
        </w:rPr>
        <w:t>input</w:t>
      </w:r>
      <w:r w:rsidR="0014294D">
        <w:rPr>
          <w:color w:val="auto"/>
        </w:rPr>
        <w:t xml:space="preserve"> </w:t>
      </w:r>
      <w:r w:rsidR="007C55FE" w:rsidRPr="00BF6F85">
        <w:rPr>
          <w:color w:val="auto"/>
        </w:rPr>
        <w:t>order</w:t>
      </w:r>
      <w:r w:rsidR="0014294D">
        <w:rPr>
          <w:color w:val="auto"/>
        </w:rPr>
        <w:t xml:space="preserve"> </w:t>
      </w:r>
      <w:r w:rsidR="007C55FE" w:rsidRPr="00BF6F85">
        <w:rPr>
          <w:color w:val="auto"/>
        </w:rPr>
        <w:t>of</w:t>
      </w:r>
      <w:r w:rsidR="0014294D">
        <w:rPr>
          <w:color w:val="auto"/>
        </w:rPr>
        <w:t xml:space="preserve"> </w:t>
      </w:r>
      <w:r w:rsidR="007C55FE" w:rsidRPr="00BF6F85">
        <w:rPr>
          <w:color w:val="auto"/>
        </w:rPr>
        <w:t>these</w:t>
      </w:r>
      <w:r w:rsidR="0014294D">
        <w:rPr>
          <w:color w:val="auto"/>
        </w:rPr>
        <w:t xml:space="preserve"> </w:t>
      </w:r>
      <w:r w:rsidR="007C55FE" w:rsidRPr="00BF6F85">
        <w:rPr>
          <w:color w:val="auto"/>
        </w:rPr>
        <w:t>6</w:t>
      </w:r>
      <w:r w:rsidR="0014294D">
        <w:rPr>
          <w:color w:val="auto"/>
        </w:rPr>
        <w:t xml:space="preserve"> </w:t>
      </w:r>
      <w:r w:rsidR="007C55FE" w:rsidRPr="00BF6F85">
        <w:rPr>
          <w:color w:val="auto"/>
        </w:rPr>
        <w:t>ligands</w:t>
      </w:r>
      <w:r w:rsidR="0014294D">
        <w:rPr>
          <w:color w:val="auto"/>
        </w:rPr>
        <w:t xml:space="preserve"> </w:t>
      </w:r>
      <w:r w:rsidR="007C55FE" w:rsidRPr="00BF6F85">
        <w:rPr>
          <w:color w:val="auto"/>
        </w:rPr>
        <w:t>bring</w:t>
      </w:r>
      <w:r w:rsidR="0014294D">
        <w:rPr>
          <w:color w:val="auto"/>
        </w:rPr>
        <w:t xml:space="preserve"> </w:t>
      </w:r>
      <w:r w:rsidR="007C55FE" w:rsidRPr="00BF6F85">
        <w:rPr>
          <w:color w:val="auto"/>
        </w:rPr>
        <w:t>distinctive</w:t>
      </w:r>
      <w:r w:rsidR="0014294D">
        <w:rPr>
          <w:color w:val="auto"/>
        </w:rPr>
        <w:t xml:space="preserve"> </w:t>
      </w:r>
      <w:r w:rsidR="007C55FE" w:rsidRPr="00BF6F85">
        <w:rPr>
          <w:color w:val="auto"/>
        </w:rPr>
        <w:t>NSC</w:t>
      </w:r>
      <w:r w:rsidR="00884319">
        <w:rPr>
          <w:color w:val="auto"/>
        </w:rPr>
        <w:t xml:space="preserve"> </w:t>
      </w:r>
      <w:r w:rsidR="007C55FE" w:rsidRPr="00BF6F85">
        <w:rPr>
          <w:color w:val="auto"/>
        </w:rPr>
        <w:t>status</w:t>
      </w:r>
      <w:r w:rsidR="0014294D">
        <w:rPr>
          <w:color w:val="auto"/>
        </w:rPr>
        <w:t xml:space="preserve"> </w:t>
      </w:r>
      <w:r w:rsidR="00396483" w:rsidRPr="00BF6F85">
        <w:rPr>
          <w:color w:val="auto"/>
        </w:rPr>
        <w:t>(</w:t>
      </w:r>
      <w:r w:rsidR="008B1765" w:rsidRPr="00BF6F85">
        <w:rPr>
          <w:b/>
          <w:bCs/>
          <w:color w:val="auto"/>
        </w:rPr>
        <w:t>Figure</w:t>
      </w:r>
      <w:r w:rsidR="0014294D">
        <w:rPr>
          <w:b/>
          <w:bCs/>
          <w:color w:val="auto"/>
        </w:rPr>
        <w:t xml:space="preserve"> </w:t>
      </w:r>
      <w:r w:rsidR="004D0875" w:rsidRPr="00BF6F85">
        <w:rPr>
          <w:b/>
          <w:bCs/>
          <w:color w:val="auto"/>
        </w:rPr>
        <w:t>5</w:t>
      </w:r>
      <w:r w:rsidR="00396483" w:rsidRPr="00BF6F85">
        <w:rPr>
          <w:color w:val="auto"/>
        </w:rPr>
        <w:t>)</w:t>
      </w:r>
      <w:r w:rsidR="007C55FE" w:rsidRPr="00BF6F85">
        <w:rPr>
          <w:color w:val="auto"/>
        </w:rPr>
        <w:t>.</w:t>
      </w:r>
      <w:r w:rsidR="0014294D">
        <w:rPr>
          <w:color w:val="auto"/>
        </w:rPr>
        <w:t xml:space="preserve"> </w:t>
      </w:r>
      <w:r w:rsidR="00D86C38" w:rsidRPr="00BF6F85">
        <w:rPr>
          <w:color w:val="auto"/>
        </w:rPr>
        <w:t>For</w:t>
      </w:r>
      <w:r w:rsidR="0014294D">
        <w:rPr>
          <w:color w:val="auto"/>
        </w:rPr>
        <w:t xml:space="preserve"> </w:t>
      </w:r>
      <w:r w:rsidR="00D86C38" w:rsidRPr="00BF6F85">
        <w:rPr>
          <w:color w:val="auto"/>
        </w:rPr>
        <w:t>example,</w:t>
      </w:r>
      <w:r w:rsidR="0014294D">
        <w:rPr>
          <w:color w:val="auto"/>
        </w:rPr>
        <w:t xml:space="preserve"> </w:t>
      </w:r>
      <w:r w:rsidR="00D86C38"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="00D86C38" w:rsidRPr="00BF6F85">
        <w:rPr>
          <w:color w:val="auto"/>
        </w:rPr>
        <w:t>evolvement</w:t>
      </w:r>
      <w:r w:rsidR="0014294D">
        <w:rPr>
          <w:color w:val="auto"/>
        </w:rPr>
        <w:t xml:space="preserve"> </w:t>
      </w:r>
      <w:r w:rsidR="00D86C38" w:rsidRPr="00BF6F85">
        <w:rPr>
          <w:color w:val="auto"/>
        </w:rPr>
        <w:t>of</w:t>
      </w:r>
      <w:r w:rsidR="0014294D">
        <w:rPr>
          <w:color w:val="auto"/>
        </w:rPr>
        <w:t xml:space="preserve"> </w:t>
      </w:r>
      <w:r w:rsidR="00D86C38" w:rsidRPr="00BF6F85">
        <w:rPr>
          <w:color w:val="auto"/>
        </w:rPr>
        <w:t>NSCs</w:t>
      </w:r>
      <w:r w:rsidR="0014294D">
        <w:rPr>
          <w:color w:val="auto"/>
        </w:rPr>
        <w:t xml:space="preserve"> </w:t>
      </w:r>
      <w:r w:rsidR="00D86C38" w:rsidRPr="00BF6F85">
        <w:rPr>
          <w:color w:val="auto"/>
        </w:rPr>
        <w:t>varies</w:t>
      </w:r>
      <w:r w:rsidR="0014294D">
        <w:rPr>
          <w:color w:val="auto"/>
        </w:rPr>
        <w:t xml:space="preserve"> </w:t>
      </w:r>
      <w:r w:rsidR="00D86C38" w:rsidRPr="00BF6F85">
        <w:rPr>
          <w:color w:val="auto"/>
        </w:rPr>
        <w:t>dramatically</w:t>
      </w:r>
      <w:r w:rsidR="0014294D">
        <w:rPr>
          <w:color w:val="auto"/>
        </w:rPr>
        <w:t xml:space="preserve"> </w:t>
      </w:r>
      <w:r w:rsidR="00D86C38" w:rsidRPr="00BF6F85">
        <w:rPr>
          <w:color w:val="auto"/>
        </w:rPr>
        <w:t>when</w:t>
      </w:r>
      <w:r w:rsidR="0014294D">
        <w:rPr>
          <w:color w:val="auto"/>
        </w:rPr>
        <w:t xml:space="preserve"> </w:t>
      </w:r>
      <w:r w:rsidR="00A0224B" w:rsidRPr="00BF6F85">
        <w:rPr>
          <w:color w:val="auto"/>
        </w:rPr>
        <w:t>CXCL</w:t>
      </w:r>
      <w:r w:rsidR="0014294D">
        <w:rPr>
          <w:color w:val="auto"/>
        </w:rPr>
        <w:t xml:space="preserve"> </w:t>
      </w:r>
      <w:r w:rsidR="00A0224B" w:rsidRPr="00BF6F85">
        <w:rPr>
          <w:color w:val="auto"/>
        </w:rPr>
        <w:t>switches</w:t>
      </w:r>
      <w:r w:rsidR="0014294D">
        <w:rPr>
          <w:color w:val="auto"/>
        </w:rPr>
        <w:t xml:space="preserve"> </w:t>
      </w:r>
      <w:r w:rsidR="00A0224B" w:rsidRPr="00BF6F85">
        <w:rPr>
          <w:color w:val="auto"/>
        </w:rPr>
        <w:t>position</w:t>
      </w:r>
      <w:r w:rsidR="0014294D">
        <w:rPr>
          <w:color w:val="auto"/>
        </w:rPr>
        <w:t xml:space="preserve"> </w:t>
      </w:r>
      <w:r w:rsidR="00A0224B" w:rsidRPr="00BF6F85">
        <w:rPr>
          <w:color w:val="auto"/>
        </w:rPr>
        <w:t>with</w:t>
      </w:r>
      <w:r w:rsidR="0014294D">
        <w:rPr>
          <w:color w:val="auto"/>
        </w:rPr>
        <w:t xml:space="preserve"> </w:t>
      </w:r>
      <w:r w:rsidR="00A0224B" w:rsidRPr="00BF6F85">
        <w:rPr>
          <w:color w:val="auto"/>
        </w:rPr>
        <w:t>PDGF</w:t>
      </w:r>
      <w:r w:rsidR="0014294D">
        <w:rPr>
          <w:color w:val="auto"/>
        </w:rPr>
        <w:t xml:space="preserve"> </w:t>
      </w:r>
      <w:r w:rsidR="00A0224B" w:rsidRPr="00BF6F85">
        <w:rPr>
          <w:color w:val="auto"/>
        </w:rPr>
        <w:t>along</w:t>
      </w:r>
      <w:r w:rsidR="0014294D">
        <w:rPr>
          <w:color w:val="auto"/>
        </w:rPr>
        <w:t xml:space="preserve"> </w:t>
      </w:r>
      <w:r w:rsidR="00A0224B"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="00A0224B" w:rsidRPr="00BF6F85">
        <w:rPr>
          <w:color w:val="auto"/>
        </w:rPr>
        <w:t>sequence</w:t>
      </w:r>
      <w:r w:rsidR="0014294D">
        <w:rPr>
          <w:color w:val="auto"/>
        </w:rPr>
        <w:t xml:space="preserve"> </w:t>
      </w:r>
      <w:r w:rsidR="00DF1335" w:rsidRPr="00BF6F85">
        <w:rPr>
          <w:color w:val="auto"/>
        </w:rPr>
        <w:t>(</w:t>
      </w:r>
      <w:r w:rsidR="008B1765" w:rsidRPr="00BF6F85">
        <w:rPr>
          <w:b/>
          <w:bCs/>
          <w:color w:val="auto"/>
        </w:rPr>
        <w:t>Figure</w:t>
      </w:r>
      <w:r w:rsidR="0014294D">
        <w:rPr>
          <w:b/>
          <w:bCs/>
          <w:color w:val="auto"/>
        </w:rPr>
        <w:t xml:space="preserve"> </w:t>
      </w:r>
      <w:r w:rsidR="004D0875" w:rsidRPr="00BF6F85">
        <w:rPr>
          <w:b/>
          <w:bCs/>
          <w:color w:val="auto"/>
        </w:rPr>
        <w:t>5a</w:t>
      </w:r>
      <w:r w:rsidR="0014294D">
        <w:rPr>
          <w:b/>
          <w:bCs/>
          <w:color w:val="auto"/>
        </w:rPr>
        <w:t xml:space="preserve"> </w:t>
      </w:r>
      <w:r w:rsidR="00DF1335" w:rsidRPr="00BF6F85">
        <w:rPr>
          <w:b/>
          <w:bCs/>
          <w:color w:val="auto"/>
        </w:rPr>
        <w:t>and</w:t>
      </w:r>
      <w:r w:rsidR="0014294D">
        <w:rPr>
          <w:b/>
          <w:bCs/>
          <w:color w:val="auto"/>
        </w:rPr>
        <w:t xml:space="preserve"> </w:t>
      </w:r>
      <w:r w:rsidR="004D0875" w:rsidRPr="00BF6F85">
        <w:rPr>
          <w:b/>
          <w:bCs/>
          <w:color w:val="auto"/>
        </w:rPr>
        <w:t>5b</w:t>
      </w:r>
      <w:r w:rsidR="00DF1335" w:rsidRPr="00BF6F85">
        <w:rPr>
          <w:color w:val="auto"/>
        </w:rPr>
        <w:t>)</w:t>
      </w:r>
      <w:r w:rsidR="00A0224B" w:rsidRPr="00BF6F85">
        <w:rPr>
          <w:color w:val="auto"/>
        </w:rPr>
        <w:t>.</w:t>
      </w:r>
      <w:r w:rsidR="0014294D">
        <w:rPr>
          <w:color w:val="auto"/>
        </w:rPr>
        <w:t xml:space="preserve"> </w:t>
      </w:r>
      <w:r w:rsidR="002E24F4" w:rsidRPr="00BF6F85">
        <w:rPr>
          <w:color w:val="auto"/>
        </w:rPr>
        <w:t>These</w:t>
      </w:r>
      <w:r w:rsidR="0014294D">
        <w:rPr>
          <w:color w:val="auto"/>
        </w:rPr>
        <w:t xml:space="preserve"> </w:t>
      </w:r>
      <w:r w:rsidR="002E24F4" w:rsidRPr="00BF6F85">
        <w:rPr>
          <w:color w:val="auto"/>
        </w:rPr>
        <w:t>results</w:t>
      </w:r>
      <w:r w:rsidR="0014294D">
        <w:rPr>
          <w:color w:val="auto"/>
        </w:rPr>
        <w:t xml:space="preserve"> </w:t>
      </w:r>
      <w:r w:rsidR="002E24F4" w:rsidRPr="00BF6F85">
        <w:rPr>
          <w:color w:val="auto"/>
        </w:rPr>
        <w:t>demonstrate</w:t>
      </w:r>
      <w:r w:rsidR="0014294D">
        <w:rPr>
          <w:color w:val="auto"/>
        </w:rPr>
        <w:t xml:space="preserve"> </w:t>
      </w:r>
      <w:r w:rsidR="002E24F4" w:rsidRPr="00BF6F85">
        <w:rPr>
          <w:color w:val="auto"/>
        </w:rPr>
        <w:t>that</w:t>
      </w:r>
      <w:r w:rsidR="0014294D">
        <w:rPr>
          <w:color w:val="auto"/>
        </w:rPr>
        <w:t xml:space="preserve"> </w:t>
      </w:r>
      <w:r w:rsidR="00193D1D"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="00193D1D" w:rsidRPr="00BF6F85">
        <w:rPr>
          <w:color w:val="auto"/>
        </w:rPr>
        <w:t>dynamic</w:t>
      </w:r>
      <w:r w:rsidR="0014294D">
        <w:rPr>
          <w:color w:val="auto"/>
        </w:rPr>
        <w:t xml:space="preserve"> </w:t>
      </w:r>
      <w:r w:rsidR="00193D1D" w:rsidRPr="00BF6F85">
        <w:rPr>
          <w:color w:val="auto"/>
        </w:rPr>
        <w:t>varying</w:t>
      </w:r>
      <w:r w:rsidR="0014294D">
        <w:rPr>
          <w:color w:val="auto"/>
        </w:rPr>
        <w:t xml:space="preserve"> </w:t>
      </w:r>
      <w:r w:rsidR="00193D1D" w:rsidRPr="00BF6F85">
        <w:rPr>
          <w:color w:val="auto"/>
        </w:rPr>
        <w:t>environmental</w:t>
      </w:r>
      <w:r w:rsidR="0014294D">
        <w:rPr>
          <w:color w:val="auto"/>
        </w:rPr>
        <w:t xml:space="preserve"> </w:t>
      </w:r>
      <w:r w:rsidR="00193D1D" w:rsidRPr="00BF6F85">
        <w:rPr>
          <w:color w:val="auto"/>
        </w:rPr>
        <w:t>conditions</w:t>
      </w:r>
      <w:r w:rsidR="0014294D">
        <w:rPr>
          <w:color w:val="auto"/>
        </w:rPr>
        <w:t xml:space="preserve"> </w:t>
      </w:r>
      <w:r w:rsidR="00193D1D" w:rsidRPr="00BF6F85">
        <w:rPr>
          <w:color w:val="auto"/>
        </w:rPr>
        <w:t>have</w:t>
      </w:r>
      <w:r w:rsidR="0014294D">
        <w:rPr>
          <w:color w:val="auto"/>
        </w:rPr>
        <w:t xml:space="preserve"> </w:t>
      </w:r>
      <w:r w:rsidR="00193D1D" w:rsidRPr="00BF6F85">
        <w:rPr>
          <w:color w:val="auto"/>
        </w:rPr>
        <w:t>great</w:t>
      </w:r>
      <w:r w:rsidR="0014294D">
        <w:rPr>
          <w:color w:val="auto"/>
        </w:rPr>
        <w:t xml:space="preserve"> </w:t>
      </w:r>
      <w:r w:rsidR="00193D1D" w:rsidRPr="00BF6F85">
        <w:rPr>
          <w:color w:val="auto"/>
        </w:rPr>
        <w:t>effects</w:t>
      </w:r>
      <w:r w:rsidR="0014294D">
        <w:rPr>
          <w:color w:val="auto"/>
        </w:rPr>
        <w:t xml:space="preserve"> </w:t>
      </w:r>
      <w:r w:rsidR="00193D1D" w:rsidRPr="00BF6F85">
        <w:rPr>
          <w:color w:val="auto"/>
        </w:rPr>
        <w:t>on</w:t>
      </w:r>
      <w:r w:rsidR="0014294D">
        <w:rPr>
          <w:color w:val="auto"/>
        </w:rPr>
        <w:t xml:space="preserve"> </w:t>
      </w:r>
      <w:r w:rsidR="00193D1D" w:rsidRPr="00BF6F85">
        <w:rPr>
          <w:color w:val="auto"/>
        </w:rPr>
        <w:t>NSCs</w:t>
      </w:r>
      <w:r w:rsidR="0014294D">
        <w:rPr>
          <w:color w:val="auto"/>
        </w:rPr>
        <w:t xml:space="preserve"> </w:t>
      </w:r>
      <w:r w:rsidR="00193D1D" w:rsidRPr="00BF6F85">
        <w:rPr>
          <w:color w:val="auto"/>
        </w:rPr>
        <w:t>differentiation</w:t>
      </w:r>
      <w:r w:rsidR="0014294D">
        <w:rPr>
          <w:color w:val="auto"/>
        </w:rPr>
        <w:t xml:space="preserve"> </w:t>
      </w:r>
      <w:r w:rsidR="00193D1D" w:rsidRPr="00BF6F85">
        <w:rPr>
          <w:color w:val="auto"/>
        </w:rPr>
        <w:t>and</w:t>
      </w:r>
      <w:r w:rsidR="0014294D">
        <w:rPr>
          <w:color w:val="auto"/>
        </w:rPr>
        <w:t xml:space="preserve"> </w:t>
      </w:r>
      <w:r w:rsidR="00193D1D" w:rsidRPr="00BF6F85">
        <w:rPr>
          <w:color w:val="auto"/>
        </w:rPr>
        <w:t>self-renewal,</w:t>
      </w:r>
      <w:r w:rsidR="0014294D">
        <w:rPr>
          <w:color w:val="auto"/>
        </w:rPr>
        <w:t xml:space="preserve"> </w:t>
      </w:r>
      <w:r w:rsidR="00193D1D" w:rsidRPr="00BF6F85">
        <w:rPr>
          <w:color w:val="auto"/>
        </w:rPr>
        <w:t>which</w:t>
      </w:r>
      <w:r w:rsidR="0014294D">
        <w:rPr>
          <w:color w:val="auto"/>
        </w:rPr>
        <w:t xml:space="preserve"> </w:t>
      </w:r>
      <w:r w:rsidR="00193D1D" w:rsidRPr="00BF6F85">
        <w:rPr>
          <w:color w:val="auto"/>
        </w:rPr>
        <w:t>paves</w:t>
      </w:r>
      <w:r w:rsidR="0014294D">
        <w:rPr>
          <w:color w:val="auto"/>
        </w:rPr>
        <w:t xml:space="preserve"> </w:t>
      </w:r>
      <w:r w:rsidR="00193D1D"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="00193D1D" w:rsidRPr="00BF6F85">
        <w:rPr>
          <w:color w:val="auto"/>
        </w:rPr>
        <w:t>way</w:t>
      </w:r>
      <w:r w:rsidR="0014294D">
        <w:rPr>
          <w:color w:val="auto"/>
        </w:rPr>
        <w:t xml:space="preserve"> </w:t>
      </w:r>
      <w:r w:rsidR="00193D1D" w:rsidRPr="00BF6F85">
        <w:rPr>
          <w:color w:val="auto"/>
        </w:rPr>
        <w:t>for</w:t>
      </w:r>
      <w:r w:rsidR="0014294D">
        <w:rPr>
          <w:color w:val="auto"/>
        </w:rPr>
        <w:t xml:space="preserve"> </w:t>
      </w:r>
      <w:r w:rsidR="00193D1D" w:rsidRPr="00BF6F85">
        <w:rPr>
          <w:color w:val="auto"/>
        </w:rPr>
        <w:t>developing</w:t>
      </w:r>
      <w:r w:rsidR="0014294D">
        <w:rPr>
          <w:color w:val="auto"/>
        </w:rPr>
        <w:t xml:space="preserve"> </w:t>
      </w:r>
      <w:r w:rsidR="00193D1D" w:rsidRPr="00BF6F85">
        <w:rPr>
          <w:color w:val="auto"/>
        </w:rPr>
        <w:t>brain-on-chip</w:t>
      </w:r>
      <w:r w:rsidR="0014294D">
        <w:rPr>
          <w:color w:val="auto"/>
        </w:rPr>
        <w:t xml:space="preserve"> </w:t>
      </w:r>
      <w:r w:rsidR="00193D1D" w:rsidRPr="00BF6F85">
        <w:rPr>
          <w:color w:val="auto"/>
        </w:rPr>
        <w:t>platforms</w:t>
      </w:r>
      <w:r w:rsidR="0014294D">
        <w:rPr>
          <w:color w:val="auto"/>
        </w:rPr>
        <w:t xml:space="preserve"> </w:t>
      </w:r>
      <w:r w:rsidR="00193D1D" w:rsidRPr="00BF6F85">
        <w:rPr>
          <w:color w:val="auto"/>
        </w:rPr>
        <w:t>for</w:t>
      </w:r>
      <w:r w:rsidR="0014294D">
        <w:rPr>
          <w:color w:val="auto"/>
        </w:rPr>
        <w:t xml:space="preserve"> </w:t>
      </w:r>
      <w:r w:rsidR="00193D1D" w:rsidRPr="00BF6F85">
        <w:rPr>
          <w:color w:val="auto"/>
        </w:rPr>
        <w:t>biomedical</w:t>
      </w:r>
      <w:r w:rsidR="0014294D">
        <w:rPr>
          <w:color w:val="auto"/>
        </w:rPr>
        <w:t xml:space="preserve"> </w:t>
      </w:r>
      <w:r w:rsidR="00193D1D" w:rsidRPr="00BF6F85">
        <w:rPr>
          <w:color w:val="auto"/>
        </w:rPr>
        <w:t>studies</w:t>
      </w:r>
      <w:r w:rsidR="0014294D">
        <w:rPr>
          <w:color w:val="auto"/>
        </w:rPr>
        <w:t xml:space="preserve"> </w:t>
      </w:r>
      <w:r w:rsidR="00193D1D" w:rsidRPr="00BF6F85">
        <w:rPr>
          <w:color w:val="auto"/>
        </w:rPr>
        <w:t>as</w:t>
      </w:r>
      <w:r w:rsidR="0014294D">
        <w:rPr>
          <w:color w:val="auto"/>
        </w:rPr>
        <w:t xml:space="preserve"> </w:t>
      </w:r>
      <w:r w:rsidR="00193D1D" w:rsidRPr="00BF6F85">
        <w:rPr>
          <w:color w:val="auto"/>
        </w:rPr>
        <w:t>well</w:t>
      </w:r>
      <w:r w:rsidR="0014294D">
        <w:rPr>
          <w:color w:val="auto"/>
        </w:rPr>
        <w:t xml:space="preserve"> </w:t>
      </w:r>
      <w:r w:rsidR="00193D1D" w:rsidRPr="00BF6F85">
        <w:rPr>
          <w:color w:val="auto"/>
        </w:rPr>
        <w:t>as</w:t>
      </w:r>
      <w:r w:rsidR="0014294D">
        <w:rPr>
          <w:color w:val="auto"/>
        </w:rPr>
        <w:t xml:space="preserve"> </w:t>
      </w:r>
      <w:r w:rsidR="00193D1D" w:rsidRPr="00BF6F85">
        <w:rPr>
          <w:color w:val="auto"/>
        </w:rPr>
        <w:t>clinical</w:t>
      </w:r>
      <w:r w:rsidR="0014294D">
        <w:rPr>
          <w:color w:val="auto"/>
        </w:rPr>
        <w:t xml:space="preserve"> </w:t>
      </w:r>
      <w:r w:rsidR="00193D1D" w:rsidRPr="00BF6F85">
        <w:rPr>
          <w:color w:val="auto"/>
        </w:rPr>
        <w:t>applications.</w:t>
      </w:r>
      <w:r w:rsidR="0014294D">
        <w:rPr>
          <w:color w:val="auto"/>
        </w:rPr>
        <w:t xml:space="preserve"> </w:t>
      </w:r>
    </w:p>
    <w:p w14:paraId="32F5EAF6" w14:textId="77777777" w:rsidR="00C0779A" w:rsidRPr="00BF6F85" w:rsidRDefault="00C0779A" w:rsidP="000607E0">
      <w:pPr>
        <w:contextualSpacing/>
        <w:rPr>
          <w:b/>
          <w:bCs/>
          <w:color w:val="auto"/>
          <w:lang w:eastAsia="zh-CN"/>
        </w:rPr>
      </w:pPr>
    </w:p>
    <w:p w14:paraId="11A3FBC5" w14:textId="5AFC934A" w:rsidR="008F12BD" w:rsidRPr="00BF6F85" w:rsidRDefault="0052281E" w:rsidP="000607E0">
      <w:pPr>
        <w:contextualSpacing/>
        <w:rPr>
          <w:rFonts w:eastAsia="PMingLiU"/>
          <w:color w:val="auto"/>
          <w:lang w:eastAsia="zh-TW"/>
        </w:rPr>
      </w:pPr>
      <w:r w:rsidRPr="00BF6F85">
        <w:rPr>
          <w:b/>
          <w:bCs/>
          <w:color w:val="auto"/>
          <w:lang w:eastAsia="zh-CN"/>
        </w:rPr>
        <w:t>Figure</w:t>
      </w:r>
      <w:r w:rsidR="0014294D">
        <w:rPr>
          <w:b/>
          <w:bCs/>
          <w:color w:val="auto"/>
          <w:lang w:eastAsia="zh-CN"/>
        </w:rPr>
        <w:t xml:space="preserve"> </w:t>
      </w:r>
      <w:r w:rsidRPr="00BF6F85">
        <w:rPr>
          <w:b/>
          <w:bCs/>
          <w:color w:val="auto"/>
          <w:lang w:eastAsia="zh-CN"/>
        </w:rPr>
        <w:t>1</w:t>
      </w:r>
      <w:r w:rsidR="00972D66">
        <w:rPr>
          <w:b/>
          <w:bCs/>
          <w:color w:val="auto"/>
          <w:lang w:eastAsia="zh-CN"/>
        </w:rPr>
        <w:t>:</w:t>
      </w:r>
      <w:r w:rsidR="0014294D">
        <w:rPr>
          <w:b/>
          <w:bCs/>
          <w:color w:val="auto"/>
          <w:lang w:eastAsia="zh-CN"/>
        </w:rPr>
        <w:t xml:space="preserve"> </w:t>
      </w:r>
      <w:r w:rsidR="00005073" w:rsidRPr="00BF6F85">
        <w:rPr>
          <w:b/>
          <w:bCs/>
          <w:color w:val="auto"/>
          <w:lang w:eastAsia="zh-CN"/>
        </w:rPr>
        <w:t>Design</w:t>
      </w:r>
      <w:r w:rsidR="0014294D">
        <w:rPr>
          <w:b/>
          <w:bCs/>
          <w:color w:val="auto"/>
          <w:lang w:eastAsia="zh-CN"/>
        </w:rPr>
        <w:t xml:space="preserve"> </w:t>
      </w:r>
      <w:r w:rsidR="00005073" w:rsidRPr="00BF6F85">
        <w:rPr>
          <w:b/>
          <w:bCs/>
          <w:color w:val="auto"/>
          <w:lang w:eastAsia="zh-CN"/>
        </w:rPr>
        <w:t>of</w:t>
      </w:r>
      <w:r w:rsidR="0014294D">
        <w:rPr>
          <w:b/>
          <w:bCs/>
          <w:color w:val="auto"/>
          <w:lang w:eastAsia="zh-CN"/>
        </w:rPr>
        <w:t xml:space="preserve"> </w:t>
      </w:r>
      <w:r w:rsidR="00005073" w:rsidRPr="00BF6F85">
        <w:rPr>
          <w:b/>
          <w:bCs/>
          <w:color w:val="auto"/>
          <w:lang w:eastAsia="zh-CN"/>
        </w:rPr>
        <w:t>the</w:t>
      </w:r>
      <w:r w:rsidR="0014294D">
        <w:rPr>
          <w:b/>
          <w:bCs/>
          <w:color w:val="auto"/>
          <w:lang w:eastAsia="zh-CN"/>
        </w:rPr>
        <w:t xml:space="preserve"> </w:t>
      </w:r>
      <w:r w:rsidR="00005073" w:rsidRPr="00BF6F85">
        <w:rPr>
          <w:b/>
          <w:bCs/>
          <w:color w:val="auto"/>
          <w:lang w:eastAsia="zh-CN"/>
        </w:rPr>
        <w:t>high-throughput</w:t>
      </w:r>
      <w:r w:rsidR="0014294D">
        <w:rPr>
          <w:b/>
          <w:bCs/>
          <w:color w:val="auto"/>
          <w:lang w:eastAsia="zh-CN"/>
        </w:rPr>
        <w:t xml:space="preserve"> </w:t>
      </w:r>
      <w:r w:rsidR="00005073" w:rsidRPr="00BF6F85">
        <w:rPr>
          <w:b/>
          <w:bCs/>
          <w:color w:val="auto"/>
          <w:lang w:eastAsia="zh-CN"/>
        </w:rPr>
        <w:t>microfluidic</w:t>
      </w:r>
      <w:r w:rsidR="0014294D">
        <w:rPr>
          <w:b/>
          <w:bCs/>
          <w:color w:val="auto"/>
          <w:lang w:eastAsia="zh-CN"/>
        </w:rPr>
        <w:t xml:space="preserve"> </w:t>
      </w:r>
      <w:r w:rsidR="00005073" w:rsidRPr="00BF6F85">
        <w:rPr>
          <w:b/>
          <w:bCs/>
          <w:color w:val="auto"/>
          <w:lang w:eastAsia="zh-CN"/>
        </w:rPr>
        <w:t>chip.</w:t>
      </w:r>
      <w:r w:rsidR="0014294D">
        <w:rPr>
          <w:b/>
          <w:bCs/>
          <w:color w:val="auto"/>
          <w:lang w:eastAsia="zh-CN"/>
        </w:rPr>
        <w:t xml:space="preserve"> </w:t>
      </w:r>
      <w:r w:rsidR="00005073" w:rsidRPr="00BF6F85">
        <w:rPr>
          <w:b/>
          <w:bCs/>
          <w:color w:val="auto"/>
          <w:lang w:eastAsia="zh-CN"/>
        </w:rPr>
        <w:t>a.</w:t>
      </w:r>
      <w:r w:rsidR="0014294D">
        <w:rPr>
          <w:color w:val="auto"/>
          <w:lang w:eastAsia="zh-CN"/>
        </w:rPr>
        <w:t xml:space="preserve"> </w:t>
      </w:r>
      <w:r w:rsidR="000000F4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0000F4" w:rsidRPr="00BF6F85">
        <w:rPr>
          <w:color w:val="auto"/>
          <w:lang w:eastAsia="zh-CN"/>
        </w:rPr>
        <w:t>enhanced</w:t>
      </w:r>
      <w:r w:rsidR="0014294D">
        <w:rPr>
          <w:color w:val="auto"/>
          <w:lang w:eastAsia="zh-CN"/>
        </w:rPr>
        <w:t xml:space="preserve"> </w:t>
      </w:r>
      <w:r w:rsidR="000000F4" w:rsidRPr="00BF6F85">
        <w:rPr>
          <w:color w:val="auto"/>
          <w:lang w:eastAsia="zh-CN"/>
        </w:rPr>
        <w:t>peristaltic</w:t>
      </w:r>
      <w:r w:rsidR="0014294D">
        <w:rPr>
          <w:color w:val="auto"/>
          <w:lang w:eastAsia="zh-CN"/>
        </w:rPr>
        <w:t xml:space="preserve"> </w:t>
      </w:r>
      <w:r w:rsidR="0024631C" w:rsidRPr="00BF6F85">
        <w:rPr>
          <w:color w:val="auto"/>
          <w:lang w:eastAsia="zh-CN"/>
        </w:rPr>
        <w:t>pump</w:t>
      </w:r>
      <w:r w:rsidR="0014294D">
        <w:rPr>
          <w:color w:val="auto"/>
          <w:lang w:eastAsia="zh-CN"/>
        </w:rPr>
        <w:t xml:space="preserve"> </w:t>
      </w:r>
      <w:r w:rsidR="0024631C" w:rsidRPr="00BF6F85">
        <w:rPr>
          <w:color w:val="auto"/>
          <w:lang w:eastAsia="zh-CN"/>
        </w:rPr>
        <w:t>consist</w:t>
      </w:r>
      <w:r w:rsidR="00052A7C" w:rsidRPr="00BF6F85">
        <w:rPr>
          <w:color w:val="auto"/>
          <w:lang w:eastAsia="zh-CN"/>
        </w:rPr>
        <w:t>s</w:t>
      </w:r>
      <w:r w:rsidR="0014294D">
        <w:rPr>
          <w:color w:val="auto"/>
          <w:lang w:eastAsia="zh-CN"/>
        </w:rPr>
        <w:t xml:space="preserve"> </w:t>
      </w:r>
      <w:r w:rsidR="0024631C"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="0024631C" w:rsidRPr="00BF6F85">
        <w:rPr>
          <w:color w:val="auto"/>
          <w:lang w:eastAsia="zh-CN"/>
        </w:rPr>
        <w:t>multiple</w:t>
      </w:r>
      <w:r w:rsidR="0014294D">
        <w:rPr>
          <w:color w:val="auto"/>
          <w:lang w:eastAsia="zh-CN"/>
        </w:rPr>
        <w:t xml:space="preserve"> </w:t>
      </w:r>
      <w:r w:rsidR="0024631C" w:rsidRPr="00BF6F85">
        <w:rPr>
          <w:color w:val="auto"/>
          <w:lang w:eastAsia="zh-CN"/>
        </w:rPr>
        <w:t>flow</w:t>
      </w:r>
      <w:r w:rsidR="0014294D">
        <w:rPr>
          <w:color w:val="auto"/>
          <w:lang w:eastAsia="zh-CN"/>
        </w:rPr>
        <w:t xml:space="preserve"> </w:t>
      </w:r>
      <w:r w:rsidR="0024631C" w:rsidRPr="00BF6F85">
        <w:rPr>
          <w:color w:val="auto"/>
          <w:lang w:eastAsia="zh-CN"/>
        </w:rPr>
        <w:t>channels</w:t>
      </w:r>
      <w:r w:rsidR="0014294D">
        <w:rPr>
          <w:color w:val="auto"/>
          <w:lang w:eastAsia="zh-CN"/>
        </w:rPr>
        <w:t xml:space="preserve"> </w:t>
      </w:r>
      <w:r w:rsidR="0024631C"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="0024631C" w:rsidRPr="00BF6F85">
        <w:rPr>
          <w:color w:val="auto"/>
          <w:lang w:eastAsia="zh-CN"/>
        </w:rPr>
        <w:t>widened</w:t>
      </w:r>
      <w:r w:rsidR="0014294D">
        <w:rPr>
          <w:color w:val="auto"/>
          <w:lang w:eastAsia="zh-CN"/>
        </w:rPr>
        <w:t xml:space="preserve"> </w:t>
      </w:r>
      <w:r w:rsidR="0024631C" w:rsidRPr="00BF6F85">
        <w:rPr>
          <w:color w:val="auto"/>
          <w:lang w:eastAsia="zh-CN"/>
        </w:rPr>
        <w:t>control</w:t>
      </w:r>
      <w:r w:rsidR="0014294D">
        <w:rPr>
          <w:color w:val="auto"/>
          <w:lang w:eastAsia="zh-CN"/>
        </w:rPr>
        <w:t xml:space="preserve"> </w:t>
      </w:r>
      <w:r w:rsidR="0024631C" w:rsidRPr="00BF6F85">
        <w:rPr>
          <w:color w:val="auto"/>
          <w:lang w:eastAsia="zh-CN"/>
        </w:rPr>
        <w:t>channels,</w:t>
      </w:r>
      <w:r w:rsidR="0014294D">
        <w:rPr>
          <w:color w:val="auto"/>
          <w:lang w:eastAsia="zh-CN"/>
        </w:rPr>
        <w:t xml:space="preserve"> </w:t>
      </w:r>
      <w:r w:rsidR="0024631C" w:rsidRPr="00BF6F85">
        <w:rPr>
          <w:color w:val="auto"/>
          <w:lang w:eastAsia="zh-CN"/>
        </w:rPr>
        <w:t>which</w:t>
      </w:r>
      <w:r w:rsidR="0014294D">
        <w:rPr>
          <w:color w:val="auto"/>
          <w:lang w:eastAsia="zh-CN"/>
        </w:rPr>
        <w:t xml:space="preserve"> </w:t>
      </w:r>
      <w:r w:rsidR="0024631C" w:rsidRPr="00BF6F85">
        <w:rPr>
          <w:color w:val="auto"/>
          <w:lang w:eastAsia="zh-CN"/>
        </w:rPr>
        <w:t>leads</w:t>
      </w:r>
      <w:r w:rsidR="0014294D">
        <w:rPr>
          <w:color w:val="auto"/>
          <w:lang w:eastAsia="zh-CN"/>
        </w:rPr>
        <w:t xml:space="preserve"> </w:t>
      </w:r>
      <w:r w:rsidR="0024631C" w:rsidRPr="00BF6F85">
        <w:rPr>
          <w:color w:val="auto"/>
          <w:lang w:eastAsia="zh-CN"/>
        </w:rPr>
        <w:t>to</w:t>
      </w:r>
      <w:r w:rsidR="0014294D">
        <w:rPr>
          <w:color w:val="auto"/>
          <w:lang w:eastAsia="zh-CN"/>
        </w:rPr>
        <w:t xml:space="preserve"> </w:t>
      </w:r>
      <w:r w:rsidR="0024631C" w:rsidRPr="00BF6F85">
        <w:rPr>
          <w:color w:val="auto"/>
          <w:lang w:eastAsia="zh-CN"/>
        </w:rPr>
        <w:t>increase</w:t>
      </w:r>
      <w:r w:rsidR="0014294D">
        <w:rPr>
          <w:color w:val="auto"/>
          <w:lang w:eastAsia="zh-CN"/>
        </w:rPr>
        <w:t xml:space="preserve"> </w:t>
      </w:r>
      <w:r w:rsidR="0024631C" w:rsidRPr="00BF6F85">
        <w:rPr>
          <w:color w:val="auto"/>
          <w:lang w:eastAsia="zh-CN"/>
        </w:rPr>
        <w:t>in</w:t>
      </w:r>
      <w:r w:rsidR="0014294D">
        <w:rPr>
          <w:color w:val="auto"/>
          <w:lang w:eastAsia="zh-CN"/>
        </w:rPr>
        <w:t xml:space="preserve"> </w:t>
      </w:r>
      <w:r w:rsidR="0024631C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24631C" w:rsidRPr="00BF6F85">
        <w:rPr>
          <w:color w:val="auto"/>
          <w:lang w:eastAsia="zh-CN"/>
        </w:rPr>
        <w:t>transferred</w:t>
      </w:r>
      <w:r w:rsidR="0014294D">
        <w:rPr>
          <w:color w:val="auto"/>
          <w:lang w:eastAsia="zh-CN"/>
        </w:rPr>
        <w:t xml:space="preserve"> </w:t>
      </w:r>
      <w:r w:rsidR="0024631C" w:rsidRPr="00BF6F85">
        <w:rPr>
          <w:color w:val="auto"/>
          <w:lang w:eastAsia="zh-CN"/>
        </w:rPr>
        <w:t>liquid</w:t>
      </w:r>
      <w:r w:rsidR="0014294D">
        <w:rPr>
          <w:color w:val="auto"/>
          <w:lang w:eastAsia="zh-CN"/>
        </w:rPr>
        <w:t xml:space="preserve"> </w:t>
      </w:r>
      <w:r w:rsidR="0024631C" w:rsidRPr="00BF6F85">
        <w:rPr>
          <w:color w:val="auto"/>
          <w:lang w:eastAsia="zh-CN"/>
        </w:rPr>
        <w:t>volume</w:t>
      </w:r>
      <w:r w:rsidR="0014294D">
        <w:rPr>
          <w:color w:val="auto"/>
          <w:lang w:eastAsia="zh-CN"/>
        </w:rPr>
        <w:t xml:space="preserve"> </w:t>
      </w:r>
      <w:r w:rsidR="0024631C" w:rsidRPr="00BF6F85">
        <w:rPr>
          <w:color w:val="auto"/>
          <w:lang w:eastAsia="zh-CN"/>
        </w:rPr>
        <w:t>per</w:t>
      </w:r>
      <w:r w:rsidR="0014294D">
        <w:rPr>
          <w:color w:val="auto"/>
          <w:lang w:eastAsia="zh-CN"/>
        </w:rPr>
        <w:t xml:space="preserve"> </w:t>
      </w:r>
      <w:r w:rsidR="0024631C" w:rsidRPr="00BF6F85">
        <w:rPr>
          <w:color w:val="auto"/>
          <w:lang w:eastAsia="zh-CN"/>
        </w:rPr>
        <w:t>pumping</w:t>
      </w:r>
      <w:r w:rsidR="0014294D">
        <w:rPr>
          <w:color w:val="auto"/>
          <w:lang w:eastAsia="zh-CN"/>
        </w:rPr>
        <w:t xml:space="preserve"> </w:t>
      </w:r>
      <w:r w:rsidR="0024631C" w:rsidRPr="00BF6F85">
        <w:rPr>
          <w:color w:val="auto"/>
          <w:lang w:eastAsia="zh-CN"/>
        </w:rPr>
        <w:t>cycle.</w:t>
      </w:r>
      <w:r w:rsidR="0014294D">
        <w:rPr>
          <w:b/>
          <w:bCs/>
          <w:color w:val="auto"/>
          <w:lang w:eastAsia="zh-CN"/>
        </w:rPr>
        <w:t xml:space="preserve"> </w:t>
      </w:r>
      <w:r w:rsidR="00B533FD" w:rsidRPr="00BF6F85">
        <w:rPr>
          <w:b/>
          <w:bCs/>
          <w:color w:val="auto"/>
          <w:lang w:eastAsia="zh-CN"/>
        </w:rPr>
        <w:t>b.</w:t>
      </w:r>
      <w:r w:rsidR="0014294D">
        <w:rPr>
          <w:b/>
          <w:bCs/>
          <w:color w:val="auto"/>
          <w:lang w:eastAsia="zh-CN"/>
        </w:rPr>
        <w:t xml:space="preserve"> </w:t>
      </w:r>
      <w:r w:rsidR="00D5423E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D5423E" w:rsidRPr="00BF6F85">
        <w:rPr>
          <w:color w:val="auto"/>
          <w:lang w:eastAsia="zh-CN"/>
        </w:rPr>
        <w:t>array</w:t>
      </w:r>
      <w:r w:rsidR="0014294D">
        <w:rPr>
          <w:color w:val="auto"/>
          <w:lang w:eastAsia="zh-CN"/>
        </w:rPr>
        <w:t xml:space="preserve"> </w:t>
      </w:r>
      <w:r w:rsidR="00D5423E"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="00D5423E" w:rsidRPr="00BF6F85">
        <w:rPr>
          <w:color w:val="auto"/>
          <w:lang w:eastAsia="zh-CN"/>
        </w:rPr>
        <w:t>peristaltic</w:t>
      </w:r>
      <w:r w:rsidR="0014294D">
        <w:rPr>
          <w:color w:val="auto"/>
          <w:lang w:eastAsia="zh-CN"/>
        </w:rPr>
        <w:t xml:space="preserve"> </w:t>
      </w:r>
      <w:r w:rsidR="00D5423E" w:rsidRPr="00BF6F85">
        <w:rPr>
          <w:color w:val="auto"/>
          <w:lang w:eastAsia="zh-CN"/>
        </w:rPr>
        <w:t>pumps</w:t>
      </w:r>
      <w:r w:rsidR="0014294D">
        <w:rPr>
          <w:color w:val="auto"/>
          <w:lang w:eastAsia="zh-CN"/>
        </w:rPr>
        <w:t xml:space="preserve"> </w:t>
      </w:r>
      <w:r w:rsidR="0008593E" w:rsidRPr="00BF6F85">
        <w:rPr>
          <w:color w:val="auto"/>
          <w:lang w:eastAsia="zh-CN"/>
        </w:rPr>
        <w:t>is</w:t>
      </w:r>
      <w:r w:rsidR="0014294D">
        <w:rPr>
          <w:color w:val="auto"/>
          <w:lang w:eastAsia="zh-CN"/>
        </w:rPr>
        <w:t xml:space="preserve"> </w:t>
      </w:r>
      <w:r w:rsidR="00D5423E" w:rsidRPr="00BF6F85">
        <w:rPr>
          <w:color w:val="auto"/>
          <w:lang w:eastAsia="zh-CN"/>
        </w:rPr>
        <w:t>controlled</w:t>
      </w:r>
      <w:r w:rsidR="0014294D">
        <w:rPr>
          <w:color w:val="auto"/>
          <w:lang w:eastAsia="zh-CN"/>
        </w:rPr>
        <w:t xml:space="preserve"> </w:t>
      </w:r>
      <w:r w:rsidR="003D3CAF" w:rsidRPr="00BF6F85">
        <w:rPr>
          <w:color w:val="auto"/>
          <w:lang w:eastAsia="zh-CN"/>
        </w:rPr>
        <w:t>by</w:t>
      </w:r>
      <w:r w:rsidR="0014294D">
        <w:rPr>
          <w:color w:val="auto"/>
          <w:lang w:eastAsia="zh-CN"/>
        </w:rPr>
        <w:t xml:space="preserve"> </w:t>
      </w:r>
      <w:r w:rsidR="00D5423E" w:rsidRPr="00BF6F85">
        <w:rPr>
          <w:color w:val="auto"/>
          <w:lang w:eastAsia="zh-CN"/>
        </w:rPr>
        <w:t>3</w:t>
      </w:r>
      <w:r w:rsidR="0014294D">
        <w:rPr>
          <w:color w:val="auto"/>
          <w:lang w:eastAsia="zh-CN"/>
        </w:rPr>
        <w:t xml:space="preserve"> </w:t>
      </w:r>
      <w:r w:rsidR="00D5423E" w:rsidRPr="00BF6F85">
        <w:rPr>
          <w:color w:val="auto"/>
          <w:lang w:eastAsia="zh-CN"/>
        </w:rPr>
        <w:t>connected</w:t>
      </w:r>
      <w:r w:rsidR="0014294D">
        <w:rPr>
          <w:color w:val="auto"/>
          <w:lang w:eastAsia="zh-CN"/>
        </w:rPr>
        <w:t xml:space="preserve"> </w:t>
      </w:r>
      <w:r w:rsidR="00D5423E" w:rsidRPr="00BF6F85">
        <w:rPr>
          <w:color w:val="auto"/>
          <w:lang w:eastAsia="zh-CN"/>
        </w:rPr>
        <w:t>control</w:t>
      </w:r>
      <w:r w:rsidR="0014294D">
        <w:rPr>
          <w:color w:val="auto"/>
          <w:lang w:eastAsia="zh-CN"/>
        </w:rPr>
        <w:t xml:space="preserve"> </w:t>
      </w:r>
      <w:r w:rsidR="00D5423E" w:rsidRPr="00BF6F85">
        <w:rPr>
          <w:color w:val="auto"/>
          <w:lang w:eastAsia="zh-CN"/>
        </w:rPr>
        <w:t>lines.</w:t>
      </w:r>
      <w:r w:rsidR="0014294D">
        <w:rPr>
          <w:color w:val="auto"/>
          <w:lang w:eastAsia="zh-CN"/>
        </w:rPr>
        <w:t xml:space="preserve"> </w:t>
      </w:r>
      <w:r w:rsidR="00D5423E" w:rsidRPr="00BF6F85">
        <w:rPr>
          <w:color w:val="auto"/>
          <w:lang w:eastAsia="zh-CN"/>
        </w:rPr>
        <w:t>Therefore,</w:t>
      </w:r>
      <w:r w:rsidR="0014294D">
        <w:rPr>
          <w:color w:val="auto"/>
          <w:lang w:eastAsia="zh-CN"/>
        </w:rPr>
        <w:t xml:space="preserve"> </w:t>
      </w:r>
      <w:r w:rsidR="00D5423E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D5423E" w:rsidRPr="00BF6F85">
        <w:rPr>
          <w:color w:val="auto"/>
          <w:lang w:eastAsia="zh-CN"/>
        </w:rPr>
        <w:t>inclusion</w:t>
      </w:r>
      <w:r w:rsidR="0014294D">
        <w:rPr>
          <w:color w:val="auto"/>
          <w:lang w:eastAsia="zh-CN"/>
        </w:rPr>
        <w:t xml:space="preserve"> </w:t>
      </w:r>
      <w:r w:rsidR="00D5423E"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="00D5423E" w:rsidRPr="00BF6F85">
        <w:rPr>
          <w:color w:val="auto"/>
          <w:lang w:eastAsia="zh-CN"/>
        </w:rPr>
        <w:t>different</w:t>
      </w:r>
      <w:r w:rsidR="0014294D">
        <w:rPr>
          <w:color w:val="auto"/>
          <w:lang w:eastAsia="zh-CN"/>
        </w:rPr>
        <w:t xml:space="preserve"> </w:t>
      </w:r>
      <w:r w:rsidR="00D5423E" w:rsidRPr="00BF6F85">
        <w:rPr>
          <w:color w:val="auto"/>
          <w:lang w:eastAsia="zh-CN"/>
        </w:rPr>
        <w:t>inlets</w:t>
      </w:r>
      <w:r w:rsidR="0014294D">
        <w:rPr>
          <w:color w:val="auto"/>
          <w:lang w:eastAsia="zh-CN"/>
        </w:rPr>
        <w:t xml:space="preserve"> </w:t>
      </w:r>
      <w:r w:rsidR="00D5423E" w:rsidRPr="00BF6F85">
        <w:rPr>
          <w:color w:val="auto"/>
          <w:lang w:eastAsia="zh-CN"/>
        </w:rPr>
        <w:t>at</w:t>
      </w:r>
      <w:r w:rsidR="0014294D">
        <w:rPr>
          <w:color w:val="auto"/>
          <w:lang w:eastAsia="zh-CN"/>
        </w:rPr>
        <w:t xml:space="preserve"> </w:t>
      </w:r>
      <w:r w:rsidR="00D5423E" w:rsidRPr="00BF6F85">
        <w:rPr>
          <w:color w:val="auto"/>
          <w:lang w:eastAsia="zh-CN"/>
        </w:rPr>
        <w:t>programmed</w:t>
      </w:r>
      <w:r w:rsidR="0014294D">
        <w:rPr>
          <w:color w:val="auto"/>
          <w:lang w:eastAsia="zh-CN"/>
        </w:rPr>
        <w:t xml:space="preserve"> </w:t>
      </w:r>
      <w:r w:rsidR="00D5423E" w:rsidRPr="00BF6F85">
        <w:rPr>
          <w:color w:val="auto"/>
          <w:lang w:eastAsia="zh-CN"/>
        </w:rPr>
        <w:t>time</w:t>
      </w:r>
      <w:r w:rsidR="0014294D">
        <w:rPr>
          <w:color w:val="auto"/>
          <w:lang w:eastAsia="zh-CN"/>
        </w:rPr>
        <w:t xml:space="preserve"> </w:t>
      </w:r>
      <w:r w:rsidR="00D5423E" w:rsidRPr="00BF6F85">
        <w:rPr>
          <w:color w:val="auto"/>
          <w:lang w:eastAsia="zh-CN"/>
        </w:rPr>
        <w:t>points</w:t>
      </w:r>
      <w:r w:rsidR="0014294D">
        <w:rPr>
          <w:color w:val="auto"/>
          <w:lang w:eastAsia="zh-CN"/>
        </w:rPr>
        <w:t xml:space="preserve"> </w:t>
      </w:r>
      <w:r w:rsidR="006A4396" w:rsidRPr="00BF6F85">
        <w:rPr>
          <w:color w:val="auto"/>
          <w:lang w:eastAsia="zh-CN"/>
        </w:rPr>
        <w:t>can</w:t>
      </w:r>
      <w:r w:rsidR="0014294D">
        <w:rPr>
          <w:color w:val="auto"/>
          <w:lang w:eastAsia="zh-CN"/>
        </w:rPr>
        <w:t xml:space="preserve"> </w:t>
      </w:r>
      <w:r w:rsidR="006A4396" w:rsidRPr="00BF6F85">
        <w:rPr>
          <w:color w:val="auto"/>
          <w:lang w:eastAsia="zh-CN"/>
        </w:rPr>
        <w:t>generate</w:t>
      </w:r>
      <w:r w:rsidR="0014294D">
        <w:rPr>
          <w:color w:val="auto"/>
          <w:lang w:eastAsia="zh-CN"/>
        </w:rPr>
        <w:t xml:space="preserve"> </w:t>
      </w:r>
      <w:r w:rsidR="006A4396" w:rsidRPr="00BF6F85">
        <w:rPr>
          <w:color w:val="auto"/>
          <w:lang w:eastAsia="zh-CN"/>
        </w:rPr>
        <w:t>combinatorial,</w:t>
      </w:r>
      <w:r w:rsidR="0014294D">
        <w:rPr>
          <w:color w:val="auto"/>
          <w:lang w:eastAsia="zh-CN"/>
        </w:rPr>
        <w:t xml:space="preserve"> </w:t>
      </w:r>
      <w:proofErr w:type="gramStart"/>
      <w:r w:rsidR="006A4396" w:rsidRPr="00BF6F85">
        <w:rPr>
          <w:color w:val="auto"/>
          <w:lang w:eastAsia="zh-CN"/>
        </w:rPr>
        <w:t>sequential</w:t>
      </w:r>
      <w:proofErr w:type="gramEnd"/>
      <w:r w:rsidR="0014294D">
        <w:rPr>
          <w:color w:val="auto"/>
          <w:lang w:eastAsia="zh-CN"/>
        </w:rPr>
        <w:t xml:space="preserve"> </w:t>
      </w:r>
      <w:r w:rsidR="006A4396"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="006A4396" w:rsidRPr="00BF6F85">
        <w:rPr>
          <w:color w:val="auto"/>
          <w:lang w:eastAsia="zh-CN"/>
        </w:rPr>
        <w:t>dynamic</w:t>
      </w:r>
      <w:r w:rsidR="0014294D">
        <w:rPr>
          <w:color w:val="auto"/>
          <w:lang w:eastAsia="zh-CN"/>
        </w:rPr>
        <w:t xml:space="preserve"> </w:t>
      </w:r>
      <w:r w:rsidR="006A4396" w:rsidRPr="00BF6F85">
        <w:rPr>
          <w:color w:val="auto"/>
          <w:lang w:eastAsia="zh-CN"/>
        </w:rPr>
        <w:t>varying</w:t>
      </w:r>
      <w:r w:rsidR="0014294D">
        <w:rPr>
          <w:color w:val="auto"/>
          <w:lang w:eastAsia="zh-CN"/>
        </w:rPr>
        <w:t xml:space="preserve"> </w:t>
      </w:r>
      <w:r w:rsidR="006A4396" w:rsidRPr="00BF6F85">
        <w:rPr>
          <w:color w:val="auto"/>
          <w:lang w:eastAsia="zh-CN"/>
        </w:rPr>
        <w:t>input</w:t>
      </w:r>
      <w:r w:rsidR="0014294D">
        <w:rPr>
          <w:color w:val="auto"/>
          <w:lang w:eastAsia="zh-CN"/>
        </w:rPr>
        <w:t xml:space="preserve"> </w:t>
      </w:r>
      <w:r w:rsidR="006A4396" w:rsidRPr="00BF6F85">
        <w:rPr>
          <w:color w:val="auto"/>
          <w:lang w:eastAsia="zh-CN"/>
        </w:rPr>
        <w:t>signals.</w:t>
      </w:r>
      <w:r w:rsidR="0014294D">
        <w:rPr>
          <w:b/>
          <w:bCs/>
          <w:color w:val="auto"/>
          <w:lang w:eastAsia="zh-CN"/>
        </w:rPr>
        <w:t xml:space="preserve"> </w:t>
      </w:r>
      <w:r w:rsidR="006A4396" w:rsidRPr="00BF6F85">
        <w:rPr>
          <w:b/>
          <w:bCs/>
          <w:color w:val="auto"/>
          <w:lang w:eastAsia="zh-CN"/>
        </w:rPr>
        <w:t>c.</w:t>
      </w:r>
      <w:r w:rsidR="0014294D">
        <w:rPr>
          <w:b/>
          <w:bCs/>
          <w:color w:val="auto"/>
          <w:lang w:eastAsia="zh-CN"/>
        </w:rPr>
        <w:t xml:space="preserve"> </w:t>
      </w:r>
      <w:r w:rsidR="00CE6C68" w:rsidRPr="00BF6F85">
        <w:rPr>
          <w:color w:val="auto"/>
          <w:lang w:eastAsia="zh-CN"/>
        </w:rPr>
        <w:t>To</w:t>
      </w:r>
      <w:r w:rsidR="0014294D">
        <w:rPr>
          <w:color w:val="auto"/>
          <w:lang w:eastAsia="zh-CN"/>
        </w:rPr>
        <w:t xml:space="preserve"> </w:t>
      </w:r>
      <w:r w:rsidR="00CE6C68" w:rsidRPr="00BF6F85">
        <w:rPr>
          <w:color w:val="auto"/>
          <w:lang w:eastAsia="zh-CN"/>
        </w:rPr>
        <w:t>prevent</w:t>
      </w:r>
      <w:r w:rsidR="0014294D">
        <w:rPr>
          <w:color w:val="auto"/>
          <w:lang w:eastAsia="zh-CN"/>
        </w:rPr>
        <w:t xml:space="preserve"> </w:t>
      </w:r>
      <w:r w:rsidR="00CE6C68" w:rsidRPr="00BF6F85">
        <w:rPr>
          <w:color w:val="auto"/>
          <w:lang w:eastAsia="zh-CN"/>
        </w:rPr>
        <w:t>unwanted</w:t>
      </w:r>
      <w:r w:rsidR="0014294D">
        <w:rPr>
          <w:color w:val="auto"/>
          <w:lang w:eastAsia="zh-CN"/>
        </w:rPr>
        <w:t xml:space="preserve"> </w:t>
      </w:r>
      <w:r w:rsidR="00CE6C68" w:rsidRPr="00BF6F85">
        <w:rPr>
          <w:color w:val="auto"/>
          <w:lang w:eastAsia="zh-CN"/>
        </w:rPr>
        <w:t>shear</w:t>
      </w:r>
      <w:r w:rsidR="0014294D">
        <w:rPr>
          <w:color w:val="auto"/>
          <w:lang w:eastAsia="zh-CN"/>
        </w:rPr>
        <w:t xml:space="preserve"> </w:t>
      </w:r>
      <w:r w:rsidR="00CE6C68" w:rsidRPr="00BF6F85">
        <w:rPr>
          <w:color w:val="auto"/>
          <w:lang w:eastAsia="zh-CN"/>
        </w:rPr>
        <w:t>flow,</w:t>
      </w:r>
      <w:r w:rsidR="0014294D">
        <w:rPr>
          <w:color w:val="auto"/>
          <w:lang w:eastAsia="zh-CN"/>
        </w:rPr>
        <w:t xml:space="preserve"> </w:t>
      </w:r>
      <w:r w:rsidR="00CE6C68" w:rsidRPr="00BF6F85">
        <w:rPr>
          <w:color w:val="auto"/>
          <w:lang w:eastAsia="zh-CN"/>
        </w:rPr>
        <w:t>we</w:t>
      </w:r>
      <w:r w:rsidR="0014294D">
        <w:rPr>
          <w:color w:val="auto"/>
          <w:lang w:eastAsia="zh-CN"/>
        </w:rPr>
        <w:t xml:space="preserve"> </w:t>
      </w:r>
      <w:r w:rsidR="00CE6C68" w:rsidRPr="00BF6F85">
        <w:rPr>
          <w:color w:val="auto"/>
          <w:lang w:eastAsia="zh-CN"/>
        </w:rPr>
        <w:t>designed</w:t>
      </w:r>
      <w:r w:rsidR="0014294D">
        <w:rPr>
          <w:color w:val="auto"/>
          <w:lang w:eastAsia="zh-CN"/>
        </w:rPr>
        <w:t xml:space="preserve"> </w:t>
      </w:r>
      <w:r w:rsidR="00CE6C68" w:rsidRPr="00BF6F85">
        <w:rPr>
          <w:color w:val="auto"/>
          <w:lang w:eastAsia="zh-CN"/>
        </w:rPr>
        <w:t>a</w:t>
      </w:r>
      <w:r w:rsidR="0014294D">
        <w:rPr>
          <w:color w:val="auto"/>
          <w:lang w:eastAsia="zh-CN"/>
        </w:rPr>
        <w:t xml:space="preserve"> </w:t>
      </w:r>
      <w:r w:rsidR="00CE6C68" w:rsidRPr="00BF6F85">
        <w:rPr>
          <w:color w:val="auto"/>
          <w:lang w:eastAsia="zh-CN"/>
        </w:rPr>
        <w:t>2</w:t>
      </w:r>
      <w:r w:rsidR="002931C1" w:rsidRPr="00BF6F85">
        <w:rPr>
          <w:color w:val="auto"/>
          <w:lang w:eastAsia="zh-CN"/>
        </w:rPr>
        <w:t>-</w:t>
      </w:r>
      <w:r w:rsidR="00CE6C68" w:rsidRPr="00BF6F85">
        <w:rPr>
          <w:color w:val="auto"/>
          <w:lang w:eastAsia="zh-CN"/>
        </w:rPr>
        <w:t>level</w:t>
      </w:r>
      <w:r w:rsidR="0014294D">
        <w:rPr>
          <w:color w:val="auto"/>
          <w:lang w:eastAsia="zh-CN"/>
        </w:rPr>
        <w:t xml:space="preserve"> </w:t>
      </w:r>
      <w:r w:rsidR="00CE6C68" w:rsidRPr="00BF6F85">
        <w:rPr>
          <w:color w:val="auto"/>
          <w:lang w:eastAsia="zh-CN"/>
        </w:rPr>
        <w:t>culture</w:t>
      </w:r>
      <w:r w:rsidR="0014294D">
        <w:rPr>
          <w:color w:val="auto"/>
          <w:lang w:eastAsia="zh-CN"/>
        </w:rPr>
        <w:t xml:space="preserve"> </w:t>
      </w:r>
      <w:r w:rsidR="00CE6C68" w:rsidRPr="00BF6F85">
        <w:rPr>
          <w:color w:val="auto"/>
          <w:lang w:eastAsia="zh-CN"/>
        </w:rPr>
        <w:t>unit.</w:t>
      </w:r>
      <w:r w:rsidR="0014294D">
        <w:rPr>
          <w:color w:val="auto"/>
          <w:lang w:eastAsia="zh-CN"/>
        </w:rPr>
        <w:t xml:space="preserve"> </w:t>
      </w:r>
      <w:r w:rsidR="00CE6C68" w:rsidRPr="00BF6F85">
        <w:rPr>
          <w:color w:val="auto"/>
          <w:lang w:eastAsia="zh-CN"/>
        </w:rPr>
        <w:t>Cells</w:t>
      </w:r>
      <w:r w:rsidR="0014294D">
        <w:rPr>
          <w:color w:val="auto"/>
          <w:lang w:eastAsia="zh-CN"/>
        </w:rPr>
        <w:t xml:space="preserve"> </w:t>
      </w:r>
      <w:r w:rsidR="00CE6C68" w:rsidRPr="00BF6F85">
        <w:rPr>
          <w:color w:val="auto"/>
          <w:lang w:eastAsia="zh-CN"/>
        </w:rPr>
        <w:t>are</w:t>
      </w:r>
      <w:r w:rsidR="0014294D">
        <w:rPr>
          <w:color w:val="auto"/>
          <w:lang w:eastAsia="zh-CN"/>
        </w:rPr>
        <w:t xml:space="preserve"> </w:t>
      </w:r>
      <w:r w:rsidR="00CE6C68" w:rsidRPr="00BF6F85">
        <w:rPr>
          <w:color w:val="auto"/>
          <w:lang w:eastAsia="zh-CN"/>
        </w:rPr>
        <w:t>maintained</w:t>
      </w:r>
      <w:r w:rsidR="0014294D">
        <w:rPr>
          <w:color w:val="auto"/>
          <w:lang w:eastAsia="zh-CN"/>
        </w:rPr>
        <w:t xml:space="preserve"> </w:t>
      </w:r>
      <w:r w:rsidR="00CE6C68" w:rsidRPr="00BF6F85">
        <w:rPr>
          <w:color w:val="auto"/>
          <w:lang w:eastAsia="zh-CN"/>
        </w:rPr>
        <w:t>at</w:t>
      </w:r>
      <w:r w:rsidR="0014294D">
        <w:rPr>
          <w:color w:val="auto"/>
          <w:lang w:eastAsia="zh-CN"/>
        </w:rPr>
        <w:t xml:space="preserve"> </w:t>
      </w:r>
      <w:r w:rsidR="00CE6C68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CE6C68" w:rsidRPr="00BF6F85">
        <w:rPr>
          <w:color w:val="auto"/>
          <w:lang w:eastAsia="zh-CN"/>
        </w:rPr>
        <w:t>bottom</w:t>
      </w:r>
      <w:r w:rsidR="0014294D">
        <w:rPr>
          <w:color w:val="auto"/>
          <w:lang w:eastAsia="zh-CN"/>
        </w:rPr>
        <w:t xml:space="preserve"> </w:t>
      </w:r>
      <w:r w:rsidR="00CE6C68"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="00CE6C68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CE6C68" w:rsidRPr="00BF6F85">
        <w:rPr>
          <w:color w:val="auto"/>
          <w:lang w:eastAsia="zh-CN"/>
        </w:rPr>
        <w:t>lower</w:t>
      </w:r>
      <w:r w:rsidR="0014294D">
        <w:rPr>
          <w:color w:val="auto"/>
          <w:lang w:eastAsia="zh-CN"/>
        </w:rPr>
        <w:t xml:space="preserve"> </w:t>
      </w:r>
      <w:r w:rsidR="00CE6C68" w:rsidRPr="00BF6F85">
        <w:rPr>
          <w:color w:val="auto"/>
          <w:lang w:eastAsia="zh-CN"/>
        </w:rPr>
        <w:t>level,</w:t>
      </w:r>
      <w:r w:rsidR="0014294D">
        <w:rPr>
          <w:color w:val="auto"/>
          <w:lang w:eastAsia="zh-CN"/>
        </w:rPr>
        <w:t xml:space="preserve"> </w:t>
      </w:r>
      <w:r w:rsidR="00CE6C68" w:rsidRPr="00BF6F85">
        <w:rPr>
          <w:color w:val="auto"/>
          <w:lang w:eastAsia="zh-CN"/>
        </w:rPr>
        <w:t>which</w:t>
      </w:r>
      <w:r w:rsidR="0014294D">
        <w:rPr>
          <w:color w:val="auto"/>
          <w:lang w:eastAsia="zh-CN"/>
        </w:rPr>
        <w:t xml:space="preserve"> </w:t>
      </w:r>
      <w:r w:rsidR="00CE6C68" w:rsidRPr="00BF6F85">
        <w:rPr>
          <w:color w:val="auto"/>
          <w:lang w:eastAsia="zh-CN"/>
        </w:rPr>
        <w:t>is</w:t>
      </w:r>
      <w:r w:rsidR="0014294D">
        <w:rPr>
          <w:color w:val="auto"/>
          <w:lang w:eastAsia="zh-CN"/>
        </w:rPr>
        <w:t xml:space="preserve"> </w:t>
      </w:r>
      <w:r w:rsidR="00CE6C68" w:rsidRPr="00BF6F85">
        <w:rPr>
          <w:color w:val="auto"/>
          <w:lang w:eastAsia="zh-CN"/>
        </w:rPr>
        <w:t>150</w:t>
      </w:r>
      <w:r w:rsidR="0014294D">
        <w:rPr>
          <w:color w:val="auto"/>
          <w:lang w:eastAsia="zh-CN"/>
        </w:rPr>
        <w:t xml:space="preserve"> </w:t>
      </w:r>
      <w:r w:rsidR="008B1765" w:rsidRPr="00BF6F85">
        <w:rPr>
          <w:color w:val="auto"/>
          <w:lang w:eastAsia="zh-CN"/>
        </w:rPr>
        <w:t>µ</w:t>
      </w:r>
      <w:r w:rsidR="00CE6C68" w:rsidRPr="00BF6F85">
        <w:rPr>
          <w:color w:val="auto"/>
          <w:lang w:eastAsia="zh-CN"/>
        </w:rPr>
        <w:t>m</w:t>
      </w:r>
      <w:r w:rsidR="0014294D">
        <w:rPr>
          <w:color w:val="auto"/>
          <w:lang w:eastAsia="zh-CN"/>
        </w:rPr>
        <w:t xml:space="preserve"> </w:t>
      </w:r>
      <w:r w:rsidR="00CE6C68" w:rsidRPr="00BF6F85">
        <w:rPr>
          <w:color w:val="auto"/>
          <w:lang w:eastAsia="zh-CN"/>
        </w:rPr>
        <w:t>in</w:t>
      </w:r>
      <w:r w:rsidR="0014294D">
        <w:rPr>
          <w:color w:val="auto"/>
          <w:lang w:eastAsia="zh-CN"/>
        </w:rPr>
        <w:t xml:space="preserve"> </w:t>
      </w:r>
      <w:r w:rsidR="00CE6C68" w:rsidRPr="00BF6F85">
        <w:rPr>
          <w:color w:val="auto"/>
          <w:lang w:eastAsia="zh-CN"/>
        </w:rPr>
        <w:t>depth.</w:t>
      </w:r>
      <w:r w:rsidR="0014294D">
        <w:rPr>
          <w:b/>
          <w:bCs/>
          <w:color w:val="auto"/>
          <w:lang w:eastAsia="zh-CN"/>
        </w:rPr>
        <w:t xml:space="preserve"> </w:t>
      </w:r>
      <w:r w:rsidR="005756E6" w:rsidRPr="00BF6F85">
        <w:rPr>
          <w:b/>
          <w:bCs/>
          <w:color w:val="auto"/>
          <w:lang w:eastAsia="zh-CN"/>
        </w:rPr>
        <w:t>d.</w:t>
      </w:r>
      <w:r w:rsidR="0014294D">
        <w:rPr>
          <w:color w:val="auto"/>
          <w:lang w:eastAsia="zh-CN"/>
        </w:rPr>
        <w:t xml:space="preserve"> </w:t>
      </w:r>
      <w:r w:rsidR="00CD1E3A" w:rsidRPr="00BF6F85">
        <w:rPr>
          <w:color w:val="auto"/>
          <w:lang w:eastAsia="zh-CN"/>
        </w:rPr>
        <w:t>Each</w:t>
      </w:r>
      <w:r w:rsidR="0014294D">
        <w:rPr>
          <w:color w:val="auto"/>
          <w:lang w:eastAsia="zh-CN"/>
        </w:rPr>
        <w:t xml:space="preserve"> </w:t>
      </w:r>
      <w:r w:rsidR="00CD1E3A" w:rsidRPr="00BF6F85">
        <w:rPr>
          <w:color w:val="auto"/>
          <w:lang w:eastAsia="zh-CN"/>
        </w:rPr>
        <w:t>culture</w:t>
      </w:r>
      <w:r w:rsidR="0014294D">
        <w:rPr>
          <w:color w:val="auto"/>
          <w:lang w:eastAsia="zh-CN"/>
        </w:rPr>
        <w:t xml:space="preserve"> </w:t>
      </w:r>
      <w:r w:rsidR="00CD1E3A" w:rsidRPr="00BF6F85">
        <w:rPr>
          <w:color w:val="auto"/>
          <w:lang w:eastAsia="zh-CN"/>
        </w:rPr>
        <w:t>chamber</w:t>
      </w:r>
      <w:r w:rsidR="0014294D">
        <w:rPr>
          <w:color w:val="auto"/>
          <w:lang w:eastAsia="zh-CN"/>
        </w:rPr>
        <w:t xml:space="preserve"> </w:t>
      </w:r>
      <w:r w:rsidR="00CD1E3A" w:rsidRPr="00BF6F85">
        <w:rPr>
          <w:color w:val="auto"/>
          <w:lang w:eastAsia="zh-CN"/>
        </w:rPr>
        <w:t>is</w:t>
      </w:r>
      <w:r w:rsidR="0014294D">
        <w:rPr>
          <w:color w:val="auto"/>
          <w:lang w:eastAsia="zh-CN"/>
        </w:rPr>
        <w:t xml:space="preserve"> </w:t>
      </w:r>
      <w:r w:rsidR="00CD1E3A" w:rsidRPr="00BF6F85">
        <w:rPr>
          <w:color w:val="auto"/>
          <w:lang w:eastAsia="zh-CN"/>
        </w:rPr>
        <w:t>connected</w:t>
      </w:r>
      <w:r w:rsidR="0014294D">
        <w:rPr>
          <w:color w:val="auto"/>
          <w:lang w:eastAsia="zh-CN"/>
        </w:rPr>
        <w:t xml:space="preserve"> </w:t>
      </w:r>
      <w:r w:rsidR="00CD1E3A" w:rsidRPr="00BF6F85">
        <w:rPr>
          <w:color w:val="auto"/>
          <w:lang w:eastAsia="zh-CN"/>
        </w:rPr>
        <w:t>to</w:t>
      </w:r>
      <w:r w:rsidR="0014294D">
        <w:rPr>
          <w:color w:val="auto"/>
          <w:lang w:eastAsia="zh-CN"/>
        </w:rPr>
        <w:t xml:space="preserve"> </w:t>
      </w:r>
      <w:r w:rsidR="00CD1E3A" w:rsidRPr="00BF6F85">
        <w:rPr>
          <w:color w:val="auto"/>
          <w:lang w:eastAsia="zh-CN"/>
        </w:rPr>
        <w:t>4</w:t>
      </w:r>
      <w:r w:rsidR="0014294D">
        <w:rPr>
          <w:color w:val="auto"/>
          <w:lang w:eastAsia="zh-CN"/>
        </w:rPr>
        <w:t xml:space="preserve"> </w:t>
      </w:r>
      <w:r w:rsidR="00CD1E3A" w:rsidRPr="00BF6F85">
        <w:rPr>
          <w:color w:val="auto"/>
          <w:lang w:eastAsia="zh-CN"/>
        </w:rPr>
        <w:t>channels,</w:t>
      </w:r>
      <w:r w:rsidR="0014294D">
        <w:rPr>
          <w:color w:val="auto"/>
          <w:lang w:eastAsia="zh-CN"/>
        </w:rPr>
        <w:t xml:space="preserve"> </w:t>
      </w:r>
      <w:r w:rsidR="00CD1E3A" w:rsidRPr="00BF6F85">
        <w:rPr>
          <w:color w:val="auto"/>
          <w:lang w:eastAsia="zh-CN"/>
        </w:rPr>
        <w:t>allowing</w:t>
      </w:r>
      <w:r w:rsidR="0014294D">
        <w:rPr>
          <w:color w:val="auto"/>
          <w:lang w:eastAsia="zh-CN"/>
        </w:rPr>
        <w:t xml:space="preserve"> </w:t>
      </w:r>
      <w:r w:rsidR="00707D5D" w:rsidRPr="00BF6F85">
        <w:rPr>
          <w:color w:val="auto"/>
          <w:lang w:eastAsia="zh-CN"/>
        </w:rPr>
        <w:t>solution</w:t>
      </w:r>
      <w:r w:rsidR="0014294D">
        <w:rPr>
          <w:color w:val="auto"/>
          <w:lang w:eastAsia="zh-CN"/>
        </w:rPr>
        <w:t xml:space="preserve"> </w:t>
      </w:r>
      <w:r w:rsidR="00707D5D" w:rsidRPr="00BF6F85">
        <w:rPr>
          <w:color w:val="auto"/>
          <w:lang w:eastAsia="zh-CN"/>
        </w:rPr>
        <w:t>to</w:t>
      </w:r>
      <w:r w:rsidR="0014294D">
        <w:rPr>
          <w:color w:val="auto"/>
          <w:lang w:eastAsia="zh-CN"/>
        </w:rPr>
        <w:t xml:space="preserve"> </w:t>
      </w:r>
      <w:r w:rsidR="00707D5D" w:rsidRPr="00BF6F85">
        <w:rPr>
          <w:color w:val="auto"/>
          <w:lang w:eastAsia="zh-CN"/>
        </w:rPr>
        <w:t>be</w:t>
      </w:r>
      <w:r w:rsidR="0014294D">
        <w:rPr>
          <w:color w:val="auto"/>
          <w:lang w:eastAsia="zh-CN"/>
        </w:rPr>
        <w:t xml:space="preserve"> </w:t>
      </w:r>
      <w:r w:rsidR="00707D5D" w:rsidRPr="00BF6F85">
        <w:rPr>
          <w:color w:val="auto"/>
          <w:lang w:eastAsia="zh-CN"/>
        </w:rPr>
        <w:t>directed</w:t>
      </w:r>
      <w:r w:rsidR="0014294D">
        <w:rPr>
          <w:color w:val="auto"/>
          <w:lang w:eastAsia="zh-CN"/>
        </w:rPr>
        <w:t xml:space="preserve"> </w:t>
      </w:r>
      <w:r w:rsidR="00707D5D" w:rsidRPr="00BF6F85">
        <w:rPr>
          <w:color w:val="auto"/>
          <w:lang w:eastAsia="zh-CN"/>
        </w:rPr>
        <w:t>through</w:t>
      </w:r>
      <w:r w:rsidR="0014294D">
        <w:rPr>
          <w:color w:val="auto"/>
          <w:lang w:eastAsia="zh-CN"/>
        </w:rPr>
        <w:t xml:space="preserve"> </w:t>
      </w:r>
      <w:r w:rsidR="00707D5D" w:rsidRPr="00BF6F85">
        <w:rPr>
          <w:color w:val="auto"/>
          <w:lang w:eastAsia="zh-CN"/>
        </w:rPr>
        <w:t>top-down</w:t>
      </w:r>
      <w:r w:rsidR="0014294D">
        <w:rPr>
          <w:color w:val="auto"/>
          <w:lang w:eastAsia="zh-CN"/>
        </w:rPr>
        <w:t xml:space="preserve"> </w:t>
      </w:r>
      <w:r w:rsidR="00707D5D"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="00707D5D" w:rsidRPr="00BF6F85">
        <w:rPr>
          <w:color w:val="auto"/>
          <w:lang w:eastAsia="zh-CN"/>
        </w:rPr>
        <w:t>left-right</w:t>
      </w:r>
      <w:r w:rsidR="0014294D">
        <w:rPr>
          <w:color w:val="auto"/>
          <w:lang w:eastAsia="zh-CN"/>
        </w:rPr>
        <w:t xml:space="preserve"> </w:t>
      </w:r>
      <w:r w:rsidR="00707D5D" w:rsidRPr="00BF6F85">
        <w:rPr>
          <w:color w:val="auto"/>
          <w:lang w:eastAsia="zh-CN"/>
        </w:rPr>
        <w:t>directions.</w:t>
      </w:r>
      <w:r w:rsidR="0014294D">
        <w:rPr>
          <w:color w:val="auto"/>
          <w:lang w:eastAsia="zh-CN"/>
        </w:rPr>
        <w:t xml:space="preserve"> </w:t>
      </w:r>
    </w:p>
    <w:p w14:paraId="1CC18091" w14:textId="44DAB25C" w:rsidR="009F5319" w:rsidRPr="00BF6F85" w:rsidRDefault="009F5319" w:rsidP="000607E0">
      <w:pPr>
        <w:contextualSpacing/>
        <w:rPr>
          <w:rFonts w:eastAsia="PMingLiU"/>
          <w:color w:val="auto"/>
          <w:lang w:eastAsia="zh-TW"/>
        </w:rPr>
      </w:pPr>
    </w:p>
    <w:p w14:paraId="761E3F8C" w14:textId="15EF4DFB" w:rsidR="00795110" w:rsidRPr="00BF6F85" w:rsidRDefault="00383758" w:rsidP="000607E0">
      <w:pPr>
        <w:contextualSpacing/>
        <w:rPr>
          <w:color w:val="auto"/>
          <w:lang w:eastAsia="zh-CN"/>
        </w:rPr>
      </w:pPr>
      <w:r w:rsidRPr="00BF6F85">
        <w:rPr>
          <w:b/>
          <w:bCs/>
          <w:color w:val="auto"/>
          <w:lang w:eastAsia="zh-CN"/>
        </w:rPr>
        <w:t>Figure</w:t>
      </w:r>
      <w:r w:rsidR="0014294D">
        <w:rPr>
          <w:b/>
          <w:bCs/>
          <w:color w:val="auto"/>
          <w:lang w:eastAsia="zh-CN"/>
        </w:rPr>
        <w:t xml:space="preserve"> </w:t>
      </w:r>
      <w:r w:rsidR="001B1E98" w:rsidRPr="00BF6F85">
        <w:rPr>
          <w:b/>
          <w:bCs/>
          <w:color w:val="auto"/>
          <w:lang w:eastAsia="zh-CN"/>
        </w:rPr>
        <w:t>2</w:t>
      </w:r>
      <w:r w:rsidR="00972D66">
        <w:rPr>
          <w:b/>
          <w:bCs/>
          <w:color w:val="auto"/>
          <w:lang w:eastAsia="zh-CN"/>
        </w:rPr>
        <w:t>:</w:t>
      </w:r>
      <w:r w:rsidR="0014294D">
        <w:rPr>
          <w:b/>
          <w:bCs/>
          <w:color w:val="auto"/>
          <w:lang w:eastAsia="zh-CN"/>
        </w:rPr>
        <w:t xml:space="preserve"> </w:t>
      </w:r>
      <w:r w:rsidR="00120D7E" w:rsidRPr="00BF6F85">
        <w:rPr>
          <w:b/>
          <w:bCs/>
          <w:color w:val="auto"/>
          <w:lang w:eastAsia="zh-CN"/>
        </w:rPr>
        <w:t>Fabrication</w:t>
      </w:r>
      <w:r w:rsidR="0014294D">
        <w:rPr>
          <w:b/>
          <w:bCs/>
          <w:color w:val="auto"/>
          <w:lang w:eastAsia="zh-CN"/>
        </w:rPr>
        <w:t xml:space="preserve"> </w:t>
      </w:r>
      <w:r w:rsidRPr="00BF6F85">
        <w:rPr>
          <w:b/>
          <w:bCs/>
          <w:color w:val="auto"/>
          <w:lang w:eastAsia="zh-CN"/>
        </w:rPr>
        <w:t>of</w:t>
      </w:r>
      <w:r w:rsidR="0014294D">
        <w:rPr>
          <w:b/>
          <w:bCs/>
          <w:color w:val="auto"/>
          <w:lang w:eastAsia="zh-CN"/>
        </w:rPr>
        <w:t xml:space="preserve"> </w:t>
      </w:r>
      <w:r w:rsidRPr="00BF6F85">
        <w:rPr>
          <w:b/>
          <w:bCs/>
          <w:color w:val="auto"/>
          <w:lang w:eastAsia="zh-CN"/>
        </w:rPr>
        <w:t>the</w:t>
      </w:r>
      <w:r w:rsidR="0014294D">
        <w:rPr>
          <w:b/>
          <w:bCs/>
          <w:color w:val="auto"/>
          <w:lang w:eastAsia="zh-CN"/>
        </w:rPr>
        <w:t xml:space="preserve"> </w:t>
      </w:r>
      <w:r w:rsidRPr="00BF6F85">
        <w:rPr>
          <w:b/>
          <w:bCs/>
          <w:color w:val="auto"/>
          <w:lang w:eastAsia="zh-CN"/>
        </w:rPr>
        <w:t>high-throughput</w:t>
      </w:r>
      <w:r w:rsidR="0014294D">
        <w:rPr>
          <w:b/>
          <w:bCs/>
          <w:color w:val="auto"/>
          <w:lang w:eastAsia="zh-CN"/>
        </w:rPr>
        <w:t xml:space="preserve"> </w:t>
      </w:r>
      <w:r w:rsidRPr="00BF6F85">
        <w:rPr>
          <w:b/>
          <w:bCs/>
          <w:color w:val="auto"/>
          <w:lang w:eastAsia="zh-CN"/>
        </w:rPr>
        <w:t>microfluidic</w:t>
      </w:r>
      <w:r w:rsidR="0014294D">
        <w:rPr>
          <w:b/>
          <w:bCs/>
          <w:color w:val="auto"/>
          <w:lang w:eastAsia="zh-CN"/>
        </w:rPr>
        <w:t xml:space="preserve"> </w:t>
      </w:r>
      <w:r w:rsidRPr="00BF6F85">
        <w:rPr>
          <w:b/>
          <w:bCs/>
          <w:color w:val="auto"/>
          <w:lang w:eastAsia="zh-CN"/>
        </w:rPr>
        <w:t>chip.</w:t>
      </w:r>
      <w:r w:rsidR="0014294D">
        <w:rPr>
          <w:b/>
          <w:bCs/>
          <w:color w:val="auto"/>
          <w:lang w:eastAsia="zh-CN"/>
        </w:rPr>
        <w:t xml:space="preserve"> </w:t>
      </w:r>
      <w:r w:rsidRPr="00BF6F85">
        <w:rPr>
          <w:b/>
          <w:bCs/>
          <w:color w:val="auto"/>
          <w:lang w:eastAsia="zh-CN"/>
        </w:rPr>
        <w:t>a.</w:t>
      </w:r>
      <w:r w:rsidR="0014294D">
        <w:rPr>
          <w:color w:val="auto"/>
          <w:lang w:eastAsia="zh-CN"/>
        </w:rPr>
        <w:t xml:space="preserve"> </w:t>
      </w:r>
      <w:r w:rsidR="00205277" w:rsidRPr="00BF6F85">
        <w:rPr>
          <w:color w:val="auto"/>
          <w:lang w:eastAsia="zh-CN"/>
        </w:rPr>
        <w:t>Microstructures</w:t>
      </w:r>
      <w:r w:rsidR="0014294D">
        <w:rPr>
          <w:color w:val="auto"/>
          <w:lang w:eastAsia="zh-CN"/>
        </w:rPr>
        <w:t xml:space="preserve"> </w:t>
      </w:r>
      <w:r w:rsidR="00205277"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="00205277" w:rsidRPr="00BF6F85">
        <w:rPr>
          <w:color w:val="auto"/>
          <w:lang w:eastAsia="zh-CN"/>
        </w:rPr>
        <w:t>control</w:t>
      </w:r>
      <w:r w:rsidR="0014294D">
        <w:rPr>
          <w:color w:val="auto"/>
          <w:lang w:eastAsia="zh-CN"/>
        </w:rPr>
        <w:t xml:space="preserve"> </w:t>
      </w:r>
      <w:r w:rsidR="00205277"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="00205277" w:rsidRPr="00BF6F85">
        <w:rPr>
          <w:color w:val="auto"/>
          <w:lang w:eastAsia="zh-CN"/>
        </w:rPr>
        <w:t>flow</w:t>
      </w:r>
      <w:r w:rsidR="0014294D">
        <w:rPr>
          <w:color w:val="auto"/>
          <w:lang w:eastAsia="zh-CN"/>
        </w:rPr>
        <w:t xml:space="preserve"> </w:t>
      </w:r>
      <w:r w:rsidR="00205277" w:rsidRPr="00BF6F85">
        <w:rPr>
          <w:color w:val="auto"/>
          <w:lang w:eastAsia="zh-CN"/>
        </w:rPr>
        <w:t>layers</w:t>
      </w:r>
      <w:r w:rsidR="0014294D">
        <w:rPr>
          <w:color w:val="auto"/>
          <w:lang w:eastAsia="zh-CN"/>
        </w:rPr>
        <w:t xml:space="preserve"> </w:t>
      </w:r>
      <w:r w:rsidR="00205277" w:rsidRPr="00BF6F85">
        <w:rPr>
          <w:color w:val="auto"/>
          <w:lang w:eastAsia="zh-CN"/>
        </w:rPr>
        <w:t>were</w:t>
      </w:r>
      <w:r w:rsidR="0014294D">
        <w:rPr>
          <w:color w:val="auto"/>
          <w:lang w:eastAsia="zh-CN"/>
        </w:rPr>
        <w:t xml:space="preserve"> </w:t>
      </w:r>
      <w:r w:rsidR="00205277" w:rsidRPr="00BF6F85">
        <w:rPr>
          <w:color w:val="auto"/>
          <w:lang w:eastAsia="zh-CN"/>
        </w:rPr>
        <w:t>firstly</w:t>
      </w:r>
      <w:r w:rsidR="0014294D">
        <w:rPr>
          <w:color w:val="auto"/>
          <w:lang w:eastAsia="zh-CN"/>
        </w:rPr>
        <w:t xml:space="preserve"> </w:t>
      </w:r>
      <w:r w:rsidR="00205277" w:rsidRPr="00BF6F85">
        <w:rPr>
          <w:color w:val="auto"/>
          <w:lang w:eastAsia="zh-CN"/>
        </w:rPr>
        <w:t>patterned</w:t>
      </w:r>
      <w:r w:rsidR="0014294D">
        <w:rPr>
          <w:color w:val="auto"/>
          <w:lang w:eastAsia="zh-CN"/>
        </w:rPr>
        <w:t xml:space="preserve"> </w:t>
      </w:r>
      <w:r w:rsidR="00205277" w:rsidRPr="00BF6F85">
        <w:rPr>
          <w:color w:val="auto"/>
          <w:lang w:eastAsia="zh-CN"/>
        </w:rPr>
        <w:t>on</w:t>
      </w:r>
      <w:r w:rsidR="0014294D">
        <w:rPr>
          <w:color w:val="auto"/>
          <w:lang w:eastAsia="zh-CN"/>
        </w:rPr>
        <w:t xml:space="preserve"> </w:t>
      </w:r>
      <w:r w:rsidR="00205277" w:rsidRPr="00BF6F85">
        <w:rPr>
          <w:color w:val="auto"/>
          <w:lang w:eastAsia="zh-CN"/>
        </w:rPr>
        <w:t>silicon</w:t>
      </w:r>
      <w:r w:rsidR="0014294D">
        <w:rPr>
          <w:color w:val="auto"/>
          <w:lang w:eastAsia="zh-CN"/>
        </w:rPr>
        <w:t xml:space="preserve"> </w:t>
      </w:r>
      <w:r w:rsidR="00205277" w:rsidRPr="00BF6F85">
        <w:rPr>
          <w:color w:val="auto"/>
          <w:lang w:eastAsia="zh-CN"/>
        </w:rPr>
        <w:t>wafer,</w:t>
      </w:r>
      <w:r w:rsidR="0014294D">
        <w:rPr>
          <w:color w:val="auto"/>
          <w:lang w:eastAsia="zh-CN"/>
        </w:rPr>
        <w:t xml:space="preserve"> </w:t>
      </w:r>
      <w:r w:rsidR="00205277" w:rsidRPr="00BF6F85">
        <w:rPr>
          <w:color w:val="auto"/>
          <w:lang w:eastAsia="zh-CN"/>
        </w:rPr>
        <w:t>on</w:t>
      </w:r>
      <w:r w:rsidR="0014294D">
        <w:rPr>
          <w:color w:val="auto"/>
          <w:lang w:eastAsia="zh-CN"/>
        </w:rPr>
        <w:t xml:space="preserve"> </w:t>
      </w:r>
      <w:r w:rsidR="00205277" w:rsidRPr="00BF6F85">
        <w:rPr>
          <w:color w:val="auto"/>
          <w:lang w:eastAsia="zh-CN"/>
        </w:rPr>
        <w:t>which</w:t>
      </w:r>
      <w:r w:rsidR="0014294D">
        <w:rPr>
          <w:color w:val="auto"/>
          <w:lang w:eastAsia="zh-CN"/>
        </w:rPr>
        <w:t xml:space="preserve"> </w:t>
      </w:r>
      <w:r w:rsidR="00205277" w:rsidRPr="00BF6F85">
        <w:rPr>
          <w:color w:val="auto"/>
          <w:lang w:eastAsia="zh-CN"/>
        </w:rPr>
        <w:t>PDMS</w:t>
      </w:r>
      <w:r w:rsidR="0014294D">
        <w:rPr>
          <w:color w:val="auto"/>
          <w:lang w:eastAsia="zh-CN"/>
        </w:rPr>
        <w:t xml:space="preserve"> </w:t>
      </w:r>
      <w:r w:rsidR="00205277" w:rsidRPr="00BF6F85">
        <w:rPr>
          <w:color w:val="auto"/>
          <w:lang w:eastAsia="zh-CN"/>
        </w:rPr>
        <w:t>is</w:t>
      </w:r>
      <w:r w:rsidR="0014294D">
        <w:rPr>
          <w:color w:val="auto"/>
          <w:lang w:eastAsia="zh-CN"/>
        </w:rPr>
        <w:t xml:space="preserve"> </w:t>
      </w:r>
      <w:r w:rsidR="00205277" w:rsidRPr="00BF6F85">
        <w:rPr>
          <w:color w:val="auto"/>
          <w:lang w:eastAsia="zh-CN"/>
        </w:rPr>
        <w:t>casted</w:t>
      </w:r>
      <w:r w:rsidR="0014294D">
        <w:rPr>
          <w:color w:val="auto"/>
          <w:lang w:eastAsia="zh-CN"/>
        </w:rPr>
        <w:t xml:space="preserve"> </w:t>
      </w:r>
      <w:r w:rsidR="00205277" w:rsidRPr="00BF6F85">
        <w:rPr>
          <w:color w:val="auto"/>
          <w:lang w:eastAsia="zh-CN"/>
        </w:rPr>
        <w:t>for</w:t>
      </w:r>
      <w:r w:rsidR="0014294D">
        <w:rPr>
          <w:color w:val="auto"/>
          <w:lang w:eastAsia="zh-CN"/>
        </w:rPr>
        <w:t xml:space="preserve"> </w:t>
      </w:r>
      <w:r w:rsidR="00205277" w:rsidRPr="00BF6F85">
        <w:rPr>
          <w:color w:val="auto"/>
          <w:lang w:eastAsia="zh-CN"/>
        </w:rPr>
        <w:t>replication.</w:t>
      </w:r>
      <w:r w:rsidR="0014294D">
        <w:rPr>
          <w:color w:val="auto"/>
          <w:lang w:eastAsia="zh-CN"/>
        </w:rPr>
        <w:t xml:space="preserve"> </w:t>
      </w:r>
      <w:r w:rsidRPr="00BF6F85">
        <w:rPr>
          <w:b/>
          <w:bCs/>
          <w:color w:val="auto"/>
          <w:lang w:eastAsia="zh-CN"/>
        </w:rPr>
        <w:t>b.</w:t>
      </w:r>
      <w:r w:rsidR="0014294D">
        <w:rPr>
          <w:b/>
          <w:bCs/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CC07E2" w:rsidRPr="00BF6F85">
        <w:rPr>
          <w:color w:val="auto"/>
          <w:lang w:eastAsia="zh-CN"/>
        </w:rPr>
        <w:t>control,</w:t>
      </w:r>
      <w:r w:rsidR="0014294D">
        <w:rPr>
          <w:color w:val="auto"/>
          <w:lang w:eastAsia="zh-CN"/>
        </w:rPr>
        <w:t xml:space="preserve"> </w:t>
      </w:r>
      <w:r w:rsidR="00CC07E2" w:rsidRPr="00BF6F85">
        <w:rPr>
          <w:color w:val="auto"/>
          <w:lang w:eastAsia="zh-CN"/>
        </w:rPr>
        <w:t>membrane</w:t>
      </w:r>
      <w:r w:rsidR="0014294D">
        <w:rPr>
          <w:color w:val="auto"/>
          <w:lang w:eastAsia="zh-CN"/>
        </w:rPr>
        <w:t xml:space="preserve"> </w:t>
      </w:r>
      <w:r w:rsidR="00CC07E2"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="00CC07E2" w:rsidRPr="00BF6F85">
        <w:rPr>
          <w:color w:val="auto"/>
          <w:lang w:eastAsia="zh-CN"/>
        </w:rPr>
        <w:t>flow</w:t>
      </w:r>
      <w:r w:rsidR="0014294D">
        <w:rPr>
          <w:color w:val="auto"/>
          <w:lang w:eastAsia="zh-CN"/>
        </w:rPr>
        <w:t xml:space="preserve"> </w:t>
      </w:r>
      <w:r w:rsidR="00CC07E2" w:rsidRPr="00BF6F85">
        <w:rPr>
          <w:color w:val="auto"/>
          <w:lang w:eastAsia="zh-CN"/>
        </w:rPr>
        <w:t>layers</w:t>
      </w:r>
      <w:r w:rsidR="0014294D">
        <w:rPr>
          <w:color w:val="auto"/>
          <w:lang w:eastAsia="zh-CN"/>
        </w:rPr>
        <w:t xml:space="preserve"> </w:t>
      </w:r>
      <w:r w:rsidR="00CC07E2" w:rsidRPr="00BF6F85">
        <w:rPr>
          <w:color w:val="auto"/>
          <w:lang w:eastAsia="zh-CN"/>
        </w:rPr>
        <w:t>are</w:t>
      </w:r>
      <w:r w:rsidR="0014294D">
        <w:rPr>
          <w:color w:val="auto"/>
          <w:lang w:eastAsia="zh-CN"/>
        </w:rPr>
        <w:t xml:space="preserve"> </w:t>
      </w:r>
      <w:r w:rsidR="00CC07E2" w:rsidRPr="00BF6F85">
        <w:rPr>
          <w:color w:val="auto"/>
          <w:lang w:eastAsia="zh-CN"/>
        </w:rPr>
        <w:t>aligned</w:t>
      </w:r>
      <w:r w:rsidR="0014294D">
        <w:rPr>
          <w:color w:val="auto"/>
          <w:lang w:eastAsia="zh-CN"/>
        </w:rPr>
        <w:t xml:space="preserve"> </w:t>
      </w:r>
      <w:r w:rsidR="00CC07E2"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="00CC07E2" w:rsidRPr="00BF6F85">
        <w:rPr>
          <w:color w:val="auto"/>
          <w:lang w:eastAsia="zh-CN"/>
        </w:rPr>
        <w:t>bonded</w:t>
      </w:r>
      <w:r w:rsidR="0014294D">
        <w:rPr>
          <w:color w:val="auto"/>
          <w:lang w:eastAsia="zh-CN"/>
        </w:rPr>
        <w:t xml:space="preserve"> </w:t>
      </w:r>
      <w:r w:rsidR="00CC07E2" w:rsidRPr="00BF6F85">
        <w:rPr>
          <w:color w:val="auto"/>
          <w:lang w:eastAsia="zh-CN"/>
        </w:rPr>
        <w:t>together</w:t>
      </w:r>
      <w:r w:rsidR="0014294D">
        <w:rPr>
          <w:color w:val="auto"/>
          <w:lang w:eastAsia="zh-CN"/>
        </w:rPr>
        <w:t xml:space="preserve"> </w:t>
      </w:r>
      <w:r w:rsidR="00993EA6" w:rsidRPr="00BF6F85">
        <w:rPr>
          <w:color w:val="auto"/>
          <w:lang w:eastAsia="zh-CN"/>
        </w:rPr>
        <w:t>using</w:t>
      </w:r>
      <w:r w:rsidR="0014294D">
        <w:rPr>
          <w:color w:val="auto"/>
          <w:lang w:eastAsia="zh-CN"/>
        </w:rPr>
        <w:t xml:space="preserve"> </w:t>
      </w:r>
      <w:r w:rsidR="00993EA6" w:rsidRPr="00BF6F85">
        <w:rPr>
          <w:color w:val="auto"/>
          <w:lang w:eastAsia="zh-CN"/>
        </w:rPr>
        <w:t>plasma</w:t>
      </w:r>
      <w:r w:rsidR="0014294D">
        <w:rPr>
          <w:color w:val="auto"/>
          <w:lang w:eastAsia="zh-CN"/>
        </w:rPr>
        <w:t xml:space="preserve"> </w:t>
      </w:r>
      <w:r w:rsidR="00993EA6" w:rsidRPr="00BF6F85">
        <w:rPr>
          <w:color w:val="auto"/>
          <w:lang w:eastAsia="zh-CN"/>
        </w:rPr>
        <w:t>etching</w:t>
      </w:r>
      <w:r w:rsidR="0014294D">
        <w:rPr>
          <w:color w:val="auto"/>
          <w:lang w:eastAsia="zh-CN"/>
        </w:rPr>
        <w:t xml:space="preserve"> </w:t>
      </w:r>
      <w:r w:rsidR="00993EA6"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="00993EA6" w:rsidRPr="00BF6F85">
        <w:rPr>
          <w:color w:val="auto"/>
          <w:lang w:eastAsia="zh-CN"/>
        </w:rPr>
        <w:t>thermal</w:t>
      </w:r>
      <w:r w:rsidR="0014294D">
        <w:rPr>
          <w:color w:val="auto"/>
          <w:lang w:eastAsia="zh-CN"/>
        </w:rPr>
        <w:t xml:space="preserve"> </w:t>
      </w:r>
      <w:r w:rsidR="00993EA6" w:rsidRPr="00BF6F85">
        <w:rPr>
          <w:color w:val="auto"/>
          <w:lang w:eastAsia="zh-CN"/>
        </w:rPr>
        <w:t>bonding.</w:t>
      </w:r>
      <w:r w:rsidR="0014294D">
        <w:rPr>
          <w:color w:val="auto"/>
          <w:lang w:eastAsia="zh-CN"/>
        </w:rPr>
        <w:t xml:space="preserve"> </w:t>
      </w:r>
      <w:r w:rsidR="00F05AE3" w:rsidRPr="00BF6F85">
        <w:rPr>
          <w:b/>
          <w:bCs/>
          <w:color w:val="auto"/>
          <w:lang w:eastAsia="zh-CN"/>
        </w:rPr>
        <w:t>c-f</w:t>
      </w:r>
      <w:r w:rsidRPr="00BF6F85">
        <w:rPr>
          <w:b/>
          <w:bCs/>
          <w:color w:val="auto"/>
          <w:lang w:eastAsia="zh-CN"/>
        </w:rPr>
        <w:t>.</w:t>
      </w:r>
      <w:r w:rsidR="0014294D">
        <w:rPr>
          <w:b/>
          <w:bCs/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T</w:t>
      </w:r>
      <w:r w:rsidR="006C6891" w:rsidRPr="00BF6F85">
        <w:rPr>
          <w:color w:val="auto"/>
          <w:lang w:eastAsia="zh-CN"/>
        </w:rPr>
        <w:t>he</w:t>
      </w:r>
      <w:r w:rsidR="0014294D">
        <w:rPr>
          <w:color w:val="auto"/>
          <w:lang w:eastAsia="zh-CN"/>
        </w:rPr>
        <w:t xml:space="preserve"> </w:t>
      </w:r>
      <w:r w:rsidR="001F05BA" w:rsidRPr="00BF6F85">
        <w:rPr>
          <w:color w:val="auto"/>
          <w:lang w:eastAsia="zh-CN"/>
        </w:rPr>
        <w:t>advanced</w:t>
      </w:r>
      <w:r w:rsidR="0014294D">
        <w:rPr>
          <w:color w:val="auto"/>
          <w:lang w:eastAsia="zh-CN"/>
        </w:rPr>
        <w:t xml:space="preserve"> </w:t>
      </w:r>
      <w:r w:rsidR="001F05BA" w:rsidRPr="00BF6F85">
        <w:rPr>
          <w:color w:val="auto"/>
          <w:lang w:eastAsia="zh-CN"/>
        </w:rPr>
        <w:t>features</w:t>
      </w:r>
      <w:r w:rsidR="0014294D">
        <w:rPr>
          <w:color w:val="auto"/>
          <w:lang w:eastAsia="zh-CN"/>
        </w:rPr>
        <w:t xml:space="preserve"> </w:t>
      </w:r>
      <w:r w:rsidR="001F05BA"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="001F05BA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1F05BA" w:rsidRPr="00BF6F85">
        <w:rPr>
          <w:color w:val="auto"/>
          <w:lang w:eastAsia="zh-CN"/>
        </w:rPr>
        <w:t>chip</w:t>
      </w:r>
      <w:r w:rsidR="0014294D">
        <w:rPr>
          <w:color w:val="auto"/>
          <w:lang w:eastAsia="zh-CN"/>
        </w:rPr>
        <w:t xml:space="preserve"> </w:t>
      </w:r>
      <w:r w:rsidR="00F87E7F" w:rsidRPr="00BF6F85">
        <w:rPr>
          <w:color w:val="auto"/>
          <w:lang w:eastAsia="zh-CN"/>
        </w:rPr>
        <w:t>are</w:t>
      </w:r>
      <w:r w:rsidR="0014294D">
        <w:rPr>
          <w:color w:val="auto"/>
          <w:lang w:eastAsia="zh-CN"/>
        </w:rPr>
        <w:t xml:space="preserve"> </w:t>
      </w:r>
      <w:r w:rsidR="001F05BA" w:rsidRPr="00BF6F85">
        <w:rPr>
          <w:color w:val="auto"/>
          <w:lang w:eastAsia="zh-CN"/>
        </w:rPr>
        <w:t>demonstrated</w:t>
      </w:r>
      <w:r w:rsidR="0014294D">
        <w:rPr>
          <w:color w:val="auto"/>
          <w:lang w:eastAsia="zh-CN"/>
        </w:rPr>
        <w:t xml:space="preserve"> </w:t>
      </w:r>
      <w:r w:rsidR="001F05BA" w:rsidRPr="00BF6F85">
        <w:rPr>
          <w:color w:val="auto"/>
          <w:lang w:eastAsia="zh-CN"/>
        </w:rPr>
        <w:t>using</w:t>
      </w:r>
      <w:r w:rsidR="0014294D">
        <w:rPr>
          <w:color w:val="auto"/>
          <w:lang w:eastAsia="zh-CN"/>
        </w:rPr>
        <w:t xml:space="preserve"> </w:t>
      </w:r>
      <w:r w:rsidR="00884319" w:rsidRPr="00BF6F85">
        <w:rPr>
          <w:color w:val="auto"/>
          <w:lang w:eastAsia="zh-CN"/>
        </w:rPr>
        <w:t>green,</w:t>
      </w:r>
      <w:r w:rsidR="00884319">
        <w:rPr>
          <w:color w:val="auto"/>
          <w:lang w:eastAsia="zh-CN"/>
        </w:rPr>
        <w:t xml:space="preserve"> </w:t>
      </w:r>
      <w:proofErr w:type="gramStart"/>
      <w:r w:rsidR="00884319" w:rsidRPr="00BF6F85">
        <w:rPr>
          <w:color w:val="auto"/>
          <w:lang w:eastAsia="zh-CN"/>
        </w:rPr>
        <w:t>blue</w:t>
      </w:r>
      <w:proofErr w:type="gramEnd"/>
      <w:r w:rsidR="00884319">
        <w:rPr>
          <w:color w:val="auto"/>
          <w:lang w:eastAsia="zh-CN"/>
        </w:rPr>
        <w:t xml:space="preserve"> </w:t>
      </w:r>
      <w:r w:rsidR="00884319" w:rsidRPr="00BF6F85">
        <w:rPr>
          <w:color w:val="auto"/>
          <w:lang w:eastAsia="zh-CN"/>
        </w:rPr>
        <w:t>and</w:t>
      </w:r>
      <w:r w:rsidR="00884319">
        <w:rPr>
          <w:color w:val="auto"/>
          <w:lang w:eastAsia="zh-CN"/>
        </w:rPr>
        <w:t xml:space="preserve"> </w:t>
      </w:r>
      <w:r w:rsidR="00884319" w:rsidRPr="00BF6F85">
        <w:rPr>
          <w:color w:val="auto"/>
          <w:lang w:eastAsia="zh-CN"/>
        </w:rPr>
        <w:t>yellow</w:t>
      </w:r>
      <w:r w:rsidR="00884319">
        <w:rPr>
          <w:color w:val="auto"/>
          <w:lang w:eastAsia="zh-CN"/>
        </w:rPr>
        <w:t xml:space="preserve"> </w:t>
      </w:r>
      <w:r w:rsidR="001F05BA" w:rsidRPr="00BF6F85">
        <w:rPr>
          <w:color w:val="auto"/>
          <w:lang w:eastAsia="zh-CN"/>
        </w:rPr>
        <w:t>food</w:t>
      </w:r>
      <w:r w:rsidR="0014294D">
        <w:rPr>
          <w:color w:val="auto"/>
          <w:lang w:eastAsia="zh-CN"/>
        </w:rPr>
        <w:t xml:space="preserve"> </w:t>
      </w:r>
      <w:r w:rsidR="001F05BA" w:rsidRPr="00BF6F85">
        <w:rPr>
          <w:color w:val="auto"/>
          <w:lang w:eastAsia="zh-CN"/>
        </w:rPr>
        <w:t>dyes</w:t>
      </w:r>
      <w:r w:rsidR="00884319">
        <w:rPr>
          <w:color w:val="auto"/>
          <w:lang w:eastAsia="zh-CN"/>
        </w:rPr>
        <w:t xml:space="preserve">. </w:t>
      </w:r>
      <w:r w:rsidR="00EB0611" w:rsidRPr="00BF6F85">
        <w:rPr>
          <w:color w:val="auto"/>
          <w:lang w:eastAsia="zh-CN"/>
        </w:rPr>
        <w:t>We</w:t>
      </w:r>
      <w:r w:rsidR="0014294D">
        <w:rPr>
          <w:color w:val="auto"/>
          <w:lang w:eastAsia="zh-CN"/>
        </w:rPr>
        <w:t xml:space="preserve"> </w:t>
      </w:r>
      <w:r w:rsidR="00EB0611" w:rsidRPr="00BF6F85">
        <w:rPr>
          <w:color w:val="auto"/>
          <w:lang w:eastAsia="zh-CN"/>
        </w:rPr>
        <w:t>show</w:t>
      </w:r>
      <w:r w:rsidR="0014294D">
        <w:rPr>
          <w:color w:val="auto"/>
          <w:lang w:eastAsia="zh-CN"/>
        </w:rPr>
        <w:t xml:space="preserve"> </w:t>
      </w:r>
      <w:r w:rsidR="00EB0611" w:rsidRPr="00BF6F85">
        <w:rPr>
          <w:color w:val="auto"/>
          <w:lang w:eastAsia="zh-CN"/>
        </w:rPr>
        <w:t>that</w:t>
      </w:r>
      <w:r w:rsidR="0014294D">
        <w:rPr>
          <w:color w:val="auto"/>
          <w:lang w:eastAsia="zh-CN"/>
        </w:rPr>
        <w:t xml:space="preserve"> </w:t>
      </w:r>
      <w:r w:rsidR="00EB0611" w:rsidRPr="00BF6F85">
        <w:rPr>
          <w:color w:val="auto"/>
          <w:lang w:eastAsia="zh-CN"/>
        </w:rPr>
        <w:t>by</w:t>
      </w:r>
      <w:r w:rsidR="0014294D">
        <w:rPr>
          <w:color w:val="auto"/>
          <w:lang w:eastAsia="zh-CN"/>
        </w:rPr>
        <w:t xml:space="preserve"> </w:t>
      </w:r>
      <w:r w:rsidR="00EB0611" w:rsidRPr="00BF6F85">
        <w:rPr>
          <w:color w:val="auto"/>
          <w:lang w:eastAsia="zh-CN"/>
        </w:rPr>
        <w:t>timely</w:t>
      </w:r>
      <w:r w:rsidR="0014294D">
        <w:rPr>
          <w:color w:val="auto"/>
          <w:lang w:eastAsia="zh-CN"/>
        </w:rPr>
        <w:t xml:space="preserve"> </w:t>
      </w:r>
      <w:r w:rsidR="00EB0611" w:rsidRPr="00BF6F85">
        <w:rPr>
          <w:color w:val="auto"/>
          <w:lang w:eastAsia="zh-CN"/>
        </w:rPr>
        <w:t>on-off</w:t>
      </w:r>
      <w:r w:rsidR="0014294D">
        <w:rPr>
          <w:color w:val="auto"/>
          <w:lang w:eastAsia="zh-CN"/>
        </w:rPr>
        <w:t xml:space="preserve"> </w:t>
      </w:r>
      <w:r w:rsidR="00EB0611"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="00884319">
        <w:rPr>
          <w:color w:val="auto"/>
          <w:lang w:eastAsia="zh-CN"/>
        </w:rPr>
        <w:t xml:space="preserve">the </w:t>
      </w:r>
      <w:r w:rsidR="00EB0611" w:rsidRPr="00BF6F85">
        <w:rPr>
          <w:color w:val="auto"/>
          <w:lang w:eastAsia="zh-CN"/>
        </w:rPr>
        <w:t>valves,</w:t>
      </w:r>
      <w:r w:rsidR="0014294D">
        <w:rPr>
          <w:color w:val="auto"/>
          <w:lang w:eastAsia="zh-CN"/>
        </w:rPr>
        <w:t xml:space="preserve"> </w:t>
      </w:r>
      <w:r w:rsidR="00EB0611" w:rsidRPr="00BF6F85">
        <w:rPr>
          <w:color w:val="auto"/>
          <w:lang w:eastAsia="zh-CN"/>
        </w:rPr>
        <w:t>solutions</w:t>
      </w:r>
      <w:r w:rsidR="0014294D">
        <w:rPr>
          <w:color w:val="auto"/>
          <w:lang w:eastAsia="zh-CN"/>
        </w:rPr>
        <w:t xml:space="preserve"> </w:t>
      </w:r>
      <w:r w:rsidR="00EB0611"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="00EB0611" w:rsidRPr="00BF6F85">
        <w:rPr>
          <w:color w:val="auto"/>
          <w:lang w:eastAsia="zh-CN"/>
        </w:rPr>
        <w:t>nanoliter</w:t>
      </w:r>
      <w:r w:rsidR="0014294D">
        <w:rPr>
          <w:color w:val="auto"/>
          <w:lang w:eastAsia="zh-CN"/>
        </w:rPr>
        <w:t xml:space="preserve"> </w:t>
      </w:r>
      <w:r w:rsidR="00EB0611" w:rsidRPr="00BF6F85">
        <w:rPr>
          <w:color w:val="auto"/>
          <w:lang w:eastAsia="zh-CN"/>
        </w:rPr>
        <w:t>accuracy</w:t>
      </w:r>
      <w:r w:rsidR="0014294D">
        <w:rPr>
          <w:color w:val="auto"/>
          <w:lang w:eastAsia="zh-CN"/>
        </w:rPr>
        <w:t xml:space="preserve"> </w:t>
      </w:r>
      <w:r w:rsidR="00EB0611" w:rsidRPr="00BF6F85">
        <w:rPr>
          <w:color w:val="auto"/>
          <w:lang w:eastAsia="zh-CN"/>
        </w:rPr>
        <w:t>can</w:t>
      </w:r>
      <w:r w:rsidR="0014294D">
        <w:rPr>
          <w:color w:val="auto"/>
          <w:lang w:eastAsia="zh-CN"/>
        </w:rPr>
        <w:t xml:space="preserve"> </w:t>
      </w:r>
      <w:r w:rsidR="00EB0611" w:rsidRPr="00BF6F85">
        <w:rPr>
          <w:color w:val="auto"/>
          <w:lang w:eastAsia="zh-CN"/>
        </w:rPr>
        <w:t>be</w:t>
      </w:r>
      <w:r w:rsidR="0014294D">
        <w:rPr>
          <w:color w:val="auto"/>
          <w:lang w:eastAsia="zh-CN"/>
        </w:rPr>
        <w:t xml:space="preserve"> </w:t>
      </w:r>
      <w:r w:rsidR="00EB0611" w:rsidRPr="00BF6F85">
        <w:rPr>
          <w:color w:val="auto"/>
          <w:lang w:eastAsia="zh-CN"/>
        </w:rPr>
        <w:t>delivered</w:t>
      </w:r>
      <w:r w:rsidR="0014294D">
        <w:rPr>
          <w:color w:val="auto"/>
          <w:lang w:eastAsia="zh-CN"/>
        </w:rPr>
        <w:t xml:space="preserve"> </w:t>
      </w:r>
      <w:r w:rsidR="00EB0611" w:rsidRPr="00BF6F85">
        <w:rPr>
          <w:color w:val="auto"/>
          <w:lang w:eastAsia="zh-CN"/>
        </w:rPr>
        <w:t>to</w:t>
      </w:r>
      <w:r w:rsidR="0014294D">
        <w:rPr>
          <w:color w:val="auto"/>
          <w:lang w:eastAsia="zh-CN"/>
        </w:rPr>
        <w:t xml:space="preserve"> </w:t>
      </w:r>
      <w:r w:rsidR="00884319">
        <w:rPr>
          <w:color w:val="auto"/>
          <w:lang w:eastAsia="zh-CN"/>
        </w:rPr>
        <w:t xml:space="preserve">the </w:t>
      </w:r>
      <w:r w:rsidR="00EB0611" w:rsidRPr="00BF6F85">
        <w:rPr>
          <w:color w:val="auto"/>
          <w:lang w:eastAsia="zh-CN"/>
        </w:rPr>
        <w:t>designated</w:t>
      </w:r>
      <w:r w:rsidR="0014294D">
        <w:rPr>
          <w:color w:val="auto"/>
          <w:lang w:eastAsia="zh-CN"/>
        </w:rPr>
        <w:t xml:space="preserve"> </w:t>
      </w:r>
      <w:r w:rsidR="00EB0611" w:rsidRPr="00BF6F85">
        <w:rPr>
          <w:color w:val="auto"/>
          <w:lang w:eastAsia="zh-CN"/>
        </w:rPr>
        <w:t>chambers.</w:t>
      </w:r>
      <w:r w:rsidR="0014294D">
        <w:rPr>
          <w:color w:val="auto"/>
          <w:lang w:eastAsia="zh-CN"/>
        </w:rPr>
        <w:t xml:space="preserve"> </w:t>
      </w:r>
      <w:r w:rsidR="00CF42CD" w:rsidRPr="00BF6F85">
        <w:rPr>
          <w:b/>
          <w:bCs/>
          <w:color w:val="auto"/>
          <w:lang w:eastAsia="zh-CN"/>
        </w:rPr>
        <w:t>g</w:t>
      </w:r>
      <w:r w:rsidR="00CF42CD" w:rsidRPr="00BF6F85">
        <w:rPr>
          <w:color w:val="auto"/>
          <w:lang w:eastAsia="zh-CN"/>
        </w:rPr>
        <w:t>.</w:t>
      </w:r>
      <w:r w:rsidR="0014294D">
        <w:rPr>
          <w:color w:val="auto"/>
          <w:lang w:eastAsia="zh-CN"/>
        </w:rPr>
        <w:t xml:space="preserve"> </w:t>
      </w:r>
      <w:r w:rsidR="00CF42CD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CF42CD" w:rsidRPr="00BF6F85">
        <w:rPr>
          <w:color w:val="auto"/>
          <w:lang w:eastAsia="zh-CN"/>
        </w:rPr>
        <w:t>array</w:t>
      </w:r>
      <w:r w:rsidR="0014294D">
        <w:rPr>
          <w:color w:val="auto"/>
          <w:lang w:eastAsia="zh-CN"/>
        </w:rPr>
        <w:t xml:space="preserve"> </w:t>
      </w:r>
      <w:r w:rsidR="00CF42CD"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="00CF42CD" w:rsidRPr="00BF6F85">
        <w:rPr>
          <w:color w:val="auto"/>
          <w:lang w:eastAsia="zh-CN"/>
        </w:rPr>
        <w:t>peristaltic</w:t>
      </w:r>
      <w:r w:rsidR="0014294D">
        <w:rPr>
          <w:color w:val="auto"/>
          <w:lang w:eastAsia="zh-CN"/>
        </w:rPr>
        <w:t xml:space="preserve"> </w:t>
      </w:r>
      <w:r w:rsidR="00CF42CD" w:rsidRPr="00BF6F85">
        <w:rPr>
          <w:color w:val="auto"/>
          <w:lang w:eastAsia="zh-CN"/>
        </w:rPr>
        <w:t>pumps</w:t>
      </w:r>
      <w:r w:rsidR="0014294D">
        <w:rPr>
          <w:color w:val="auto"/>
          <w:lang w:eastAsia="zh-CN"/>
        </w:rPr>
        <w:t xml:space="preserve"> </w:t>
      </w:r>
      <w:r w:rsidR="00CF42CD" w:rsidRPr="00BF6F85">
        <w:rPr>
          <w:color w:val="auto"/>
          <w:lang w:eastAsia="zh-CN"/>
        </w:rPr>
        <w:t>is</w:t>
      </w:r>
      <w:r w:rsidR="0014294D">
        <w:rPr>
          <w:color w:val="auto"/>
          <w:lang w:eastAsia="zh-CN"/>
        </w:rPr>
        <w:t xml:space="preserve"> </w:t>
      </w:r>
      <w:r w:rsidR="00CF42CD" w:rsidRPr="00BF6F85">
        <w:rPr>
          <w:color w:val="auto"/>
          <w:lang w:eastAsia="zh-CN"/>
        </w:rPr>
        <w:t>controlled</w:t>
      </w:r>
      <w:r w:rsidR="0014294D">
        <w:rPr>
          <w:color w:val="auto"/>
          <w:lang w:eastAsia="zh-CN"/>
        </w:rPr>
        <w:t xml:space="preserve"> </w:t>
      </w:r>
      <w:r w:rsidR="00CF42CD" w:rsidRPr="00BF6F85">
        <w:rPr>
          <w:color w:val="auto"/>
          <w:lang w:eastAsia="zh-CN"/>
        </w:rPr>
        <w:t>by</w:t>
      </w:r>
      <w:r w:rsidR="0014294D">
        <w:rPr>
          <w:color w:val="auto"/>
          <w:lang w:eastAsia="zh-CN"/>
        </w:rPr>
        <w:t xml:space="preserve"> </w:t>
      </w:r>
      <w:r w:rsidR="001553D1" w:rsidRPr="00BF6F85">
        <w:rPr>
          <w:color w:val="auto"/>
          <w:lang w:eastAsia="zh-CN"/>
        </w:rPr>
        <w:t>3</w:t>
      </w:r>
      <w:r w:rsidR="0014294D">
        <w:rPr>
          <w:color w:val="auto"/>
          <w:lang w:eastAsia="zh-CN"/>
        </w:rPr>
        <w:t xml:space="preserve"> </w:t>
      </w:r>
      <w:r w:rsidR="00CF42CD" w:rsidRPr="00BF6F85">
        <w:rPr>
          <w:color w:val="auto"/>
          <w:lang w:eastAsia="zh-CN"/>
        </w:rPr>
        <w:t>connected</w:t>
      </w:r>
      <w:r w:rsidR="0014294D">
        <w:rPr>
          <w:color w:val="auto"/>
          <w:lang w:eastAsia="zh-CN"/>
        </w:rPr>
        <w:t xml:space="preserve"> </w:t>
      </w:r>
      <w:r w:rsidR="00CF42CD" w:rsidRPr="00BF6F85">
        <w:rPr>
          <w:color w:val="auto"/>
          <w:lang w:eastAsia="zh-CN"/>
        </w:rPr>
        <w:t>control</w:t>
      </w:r>
      <w:r w:rsidR="0014294D">
        <w:rPr>
          <w:color w:val="auto"/>
          <w:lang w:eastAsia="zh-CN"/>
        </w:rPr>
        <w:t xml:space="preserve"> </w:t>
      </w:r>
      <w:r w:rsidR="00CF42CD" w:rsidRPr="00BF6F85">
        <w:rPr>
          <w:color w:val="auto"/>
          <w:lang w:eastAsia="zh-CN"/>
        </w:rPr>
        <w:t>lines</w:t>
      </w:r>
      <w:r w:rsidR="0014294D">
        <w:rPr>
          <w:color w:val="auto"/>
          <w:lang w:eastAsia="zh-CN"/>
        </w:rPr>
        <w:t xml:space="preserve"> </w:t>
      </w:r>
      <w:r w:rsidR="00CF42CD" w:rsidRPr="00BF6F85">
        <w:rPr>
          <w:color w:val="auto"/>
          <w:lang w:eastAsia="zh-CN"/>
        </w:rPr>
        <w:t>(i.e.</w:t>
      </w:r>
      <w:r w:rsidR="008B1765" w:rsidRPr="00BF6F85">
        <w:rPr>
          <w:color w:val="auto"/>
          <w:lang w:eastAsia="zh-CN"/>
        </w:rPr>
        <w:t>,</w:t>
      </w:r>
      <w:r w:rsidR="0014294D">
        <w:rPr>
          <w:color w:val="auto"/>
          <w:lang w:eastAsia="zh-CN"/>
        </w:rPr>
        <w:t xml:space="preserve"> </w:t>
      </w:r>
      <w:r w:rsidR="00CF42CD" w:rsidRPr="00BF6F85">
        <w:rPr>
          <w:color w:val="auto"/>
          <w:lang w:eastAsia="zh-CN"/>
        </w:rPr>
        <w:t>Control-1),</w:t>
      </w:r>
      <w:r w:rsidR="0014294D">
        <w:rPr>
          <w:color w:val="auto"/>
          <w:lang w:eastAsia="zh-CN"/>
        </w:rPr>
        <w:t xml:space="preserve"> </w:t>
      </w:r>
      <w:r w:rsidR="00CF42CD"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="00CF42CD" w:rsidRPr="00BF6F85">
        <w:rPr>
          <w:color w:val="auto"/>
          <w:lang w:eastAsia="zh-CN"/>
        </w:rPr>
        <w:t>one</w:t>
      </w:r>
      <w:r w:rsidR="0014294D">
        <w:rPr>
          <w:color w:val="auto"/>
          <w:lang w:eastAsia="zh-CN"/>
        </w:rPr>
        <w:t xml:space="preserve"> </w:t>
      </w:r>
      <w:r w:rsidR="00CF42CD" w:rsidRPr="00BF6F85">
        <w:rPr>
          <w:color w:val="auto"/>
          <w:lang w:eastAsia="zh-CN"/>
        </w:rPr>
        <w:t>independent</w:t>
      </w:r>
      <w:r w:rsidR="0014294D">
        <w:rPr>
          <w:color w:val="auto"/>
          <w:lang w:eastAsia="zh-CN"/>
        </w:rPr>
        <w:t xml:space="preserve"> </w:t>
      </w:r>
      <w:r w:rsidR="00CF42CD" w:rsidRPr="00BF6F85">
        <w:rPr>
          <w:color w:val="auto"/>
          <w:lang w:eastAsia="zh-CN"/>
        </w:rPr>
        <w:t>peristaltic</w:t>
      </w:r>
      <w:r w:rsidR="0014294D">
        <w:rPr>
          <w:color w:val="auto"/>
          <w:lang w:eastAsia="zh-CN"/>
        </w:rPr>
        <w:t xml:space="preserve"> </w:t>
      </w:r>
      <w:r w:rsidR="00CF42CD" w:rsidRPr="00BF6F85">
        <w:rPr>
          <w:color w:val="auto"/>
          <w:lang w:eastAsia="zh-CN"/>
        </w:rPr>
        <w:t>pump</w:t>
      </w:r>
      <w:r w:rsidR="0014294D">
        <w:rPr>
          <w:color w:val="auto"/>
          <w:lang w:eastAsia="zh-CN"/>
        </w:rPr>
        <w:t xml:space="preserve"> </w:t>
      </w:r>
      <w:r w:rsidR="00CF42CD" w:rsidRPr="00BF6F85">
        <w:rPr>
          <w:color w:val="auto"/>
          <w:lang w:eastAsia="zh-CN"/>
        </w:rPr>
        <w:t>controlled</w:t>
      </w:r>
      <w:r w:rsidR="0014294D">
        <w:rPr>
          <w:color w:val="auto"/>
          <w:lang w:eastAsia="zh-CN"/>
        </w:rPr>
        <w:t xml:space="preserve"> </w:t>
      </w:r>
      <w:r w:rsidR="00CF42CD" w:rsidRPr="00BF6F85">
        <w:rPr>
          <w:color w:val="auto"/>
          <w:lang w:eastAsia="zh-CN"/>
        </w:rPr>
        <w:t>by</w:t>
      </w:r>
      <w:r w:rsidR="0014294D">
        <w:rPr>
          <w:color w:val="auto"/>
          <w:lang w:eastAsia="zh-CN"/>
        </w:rPr>
        <w:t xml:space="preserve"> </w:t>
      </w:r>
      <w:r w:rsidR="001553D1" w:rsidRPr="00BF6F85">
        <w:rPr>
          <w:color w:val="auto"/>
          <w:lang w:eastAsia="zh-CN"/>
        </w:rPr>
        <w:t>other</w:t>
      </w:r>
      <w:r w:rsidR="0014294D">
        <w:rPr>
          <w:color w:val="auto"/>
          <w:lang w:eastAsia="zh-CN"/>
        </w:rPr>
        <w:t xml:space="preserve"> </w:t>
      </w:r>
      <w:r w:rsidR="00CF42CD" w:rsidRPr="00BF6F85">
        <w:rPr>
          <w:color w:val="auto"/>
          <w:lang w:eastAsia="zh-CN"/>
        </w:rPr>
        <w:t>3</w:t>
      </w:r>
      <w:r w:rsidR="0014294D">
        <w:rPr>
          <w:color w:val="auto"/>
          <w:lang w:eastAsia="zh-CN"/>
        </w:rPr>
        <w:t xml:space="preserve"> </w:t>
      </w:r>
      <w:r w:rsidR="00CF42CD" w:rsidRPr="00BF6F85">
        <w:rPr>
          <w:color w:val="auto"/>
          <w:lang w:eastAsia="zh-CN"/>
        </w:rPr>
        <w:t>control</w:t>
      </w:r>
      <w:r w:rsidR="0014294D">
        <w:rPr>
          <w:color w:val="auto"/>
          <w:lang w:eastAsia="zh-CN"/>
        </w:rPr>
        <w:t xml:space="preserve"> </w:t>
      </w:r>
      <w:r w:rsidR="00CF42CD" w:rsidRPr="00BF6F85">
        <w:rPr>
          <w:color w:val="auto"/>
          <w:lang w:eastAsia="zh-CN"/>
        </w:rPr>
        <w:t>lines</w:t>
      </w:r>
      <w:r w:rsidR="0014294D">
        <w:rPr>
          <w:color w:val="auto"/>
          <w:lang w:eastAsia="zh-CN"/>
        </w:rPr>
        <w:t xml:space="preserve"> </w:t>
      </w:r>
      <w:r w:rsidR="00CF42CD" w:rsidRPr="00BF6F85">
        <w:rPr>
          <w:color w:val="auto"/>
          <w:lang w:eastAsia="zh-CN"/>
        </w:rPr>
        <w:t>(</w:t>
      </w:r>
      <w:r w:rsidR="008B1765" w:rsidRPr="00BF6F85">
        <w:rPr>
          <w:color w:val="auto"/>
          <w:lang w:eastAsia="zh-CN"/>
        </w:rPr>
        <w:t>i.e.,</w:t>
      </w:r>
      <w:r w:rsidR="0014294D">
        <w:rPr>
          <w:color w:val="auto"/>
          <w:lang w:eastAsia="zh-CN"/>
        </w:rPr>
        <w:t xml:space="preserve"> </w:t>
      </w:r>
      <w:r w:rsidR="00CF42CD" w:rsidRPr="00BF6F85">
        <w:rPr>
          <w:color w:val="auto"/>
          <w:lang w:eastAsia="zh-CN"/>
        </w:rPr>
        <w:t>Control-2).</w:t>
      </w:r>
    </w:p>
    <w:p w14:paraId="2F597744" w14:textId="1CF4C367" w:rsidR="00500D4F" w:rsidRPr="00BF6F85" w:rsidRDefault="00500D4F" w:rsidP="000607E0">
      <w:pPr>
        <w:contextualSpacing/>
        <w:rPr>
          <w:rFonts w:eastAsia="PMingLiU"/>
          <w:color w:val="auto"/>
          <w:lang w:eastAsia="zh-TW"/>
        </w:rPr>
      </w:pPr>
    </w:p>
    <w:p w14:paraId="483F7246" w14:textId="70564356" w:rsidR="00795110" w:rsidRPr="00BF6F85" w:rsidRDefault="00500D4F" w:rsidP="000607E0">
      <w:pPr>
        <w:contextualSpacing/>
        <w:rPr>
          <w:b/>
          <w:bCs/>
          <w:color w:val="auto"/>
          <w:lang w:eastAsia="zh-CN"/>
        </w:rPr>
      </w:pPr>
      <w:r w:rsidRPr="00BF6F85">
        <w:rPr>
          <w:b/>
          <w:bCs/>
          <w:color w:val="auto"/>
          <w:lang w:eastAsia="zh-CN"/>
        </w:rPr>
        <w:t>Figure</w:t>
      </w:r>
      <w:r w:rsidR="0014294D">
        <w:rPr>
          <w:b/>
          <w:bCs/>
          <w:color w:val="auto"/>
          <w:lang w:eastAsia="zh-CN"/>
        </w:rPr>
        <w:t xml:space="preserve"> </w:t>
      </w:r>
      <w:r w:rsidRPr="00BF6F85">
        <w:rPr>
          <w:b/>
          <w:bCs/>
          <w:color w:val="auto"/>
          <w:lang w:eastAsia="zh-CN"/>
        </w:rPr>
        <w:t>3</w:t>
      </w:r>
      <w:r w:rsidR="00972D66">
        <w:rPr>
          <w:b/>
          <w:bCs/>
          <w:color w:val="auto"/>
          <w:lang w:eastAsia="zh-CN"/>
        </w:rPr>
        <w:t>:</w:t>
      </w:r>
      <w:r w:rsidR="0014294D">
        <w:rPr>
          <w:b/>
          <w:bCs/>
          <w:color w:val="auto"/>
          <w:lang w:eastAsia="zh-CN"/>
        </w:rPr>
        <w:t xml:space="preserve"> </w:t>
      </w:r>
      <w:r w:rsidR="00884319">
        <w:rPr>
          <w:rFonts w:eastAsia="Times New Roman"/>
          <w:b/>
          <w:bCs/>
          <w:color w:val="auto"/>
          <w:lang w:bidi="en-US"/>
        </w:rPr>
        <w:t>A</w:t>
      </w:r>
      <w:r w:rsidR="0014294D">
        <w:rPr>
          <w:rFonts w:eastAsia="Times New Roman"/>
          <w:b/>
          <w:bCs/>
          <w:color w:val="auto"/>
          <w:lang w:bidi="en-US"/>
        </w:rPr>
        <w:t xml:space="preserve"> </w:t>
      </w:r>
      <w:r w:rsidR="00884319">
        <w:rPr>
          <w:rFonts w:eastAsia="Times New Roman"/>
          <w:b/>
          <w:bCs/>
          <w:color w:val="auto"/>
          <w:lang w:bidi="en-US"/>
        </w:rPr>
        <w:t>s</w:t>
      </w:r>
      <w:r w:rsidR="00213F9B" w:rsidRPr="00BF6F85">
        <w:rPr>
          <w:rFonts w:eastAsia="Times New Roman"/>
          <w:b/>
          <w:bCs/>
          <w:color w:val="auto"/>
          <w:lang w:bidi="en-US"/>
        </w:rPr>
        <w:t>chematic</w:t>
      </w:r>
      <w:r w:rsidR="0014294D">
        <w:rPr>
          <w:rFonts w:eastAsia="Times New Roman"/>
          <w:b/>
          <w:bCs/>
          <w:color w:val="auto"/>
          <w:lang w:bidi="en-US"/>
        </w:rPr>
        <w:t xml:space="preserve"> </w:t>
      </w:r>
      <w:r w:rsidR="00213F9B" w:rsidRPr="00BF6F85">
        <w:rPr>
          <w:rFonts w:eastAsia="Times New Roman"/>
          <w:b/>
          <w:bCs/>
          <w:color w:val="auto"/>
          <w:lang w:bidi="en-US"/>
        </w:rPr>
        <w:t>showing</w:t>
      </w:r>
      <w:r w:rsidR="0014294D">
        <w:rPr>
          <w:rFonts w:eastAsia="Times New Roman"/>
          <w:b/>
          <w:bCs/>
          <w:color w:val="auto"/>
          <w:lang w:bidi="en-US"/>
        </w:rPr>
        <w:t xml:space="preserve"> </w:t>
      </w:r>
      <w:r w:rsidR="00884319">
        <w:rPr>
          <w:rFonts w:eastAsia="Times New Roman"/>
          <w:b/>
          <w:bCs/>
          <w:color w:val="auto"/>
          <w:lang w:bidi="en-US"/>
        </w:rPr>
        <w:t>the</w:t>
      </w:r>
      <w:r w:rsidR="0014294D">
        <w:rPr>
          <w:rFonts w:eastAsia="Times New Roman"/>
          <w:b/>
          <w:bCs/>
          <w:color w:val="auto"/>
          <w:lang w:bidi="en-US"/>
        </w:rPr>
        <w:t xml:space="preserve"> </w:t>
      </w:r>
      <w:r w:rsidR="00213F9B" w:rsidRPr="00BF6F85">
        <w:rPr>
          <w:rFonts w:eastAsia="Times New Roman"/>
          <w:b/>
          <w:bCs/>
          <w:color w:val="auto"/>
          <w:lang w:bidi="en-US"/>
        </w:rPr>
        <w:t>active</w:t>
      </w:r>
      <w:r w:rsidR="0014294D">
        <w:rPr>
          <w:rFonts w:eastAsia="Times New Roman"/>
          <w:b/>
          <w:bCs/>
          <w:color w:val="auto"/>
          <w:lang w:bidi="en-US"/>
        </w:rPr>
        <w:t xml:space="preserve"> </w:t>
      </w:r>
      <w:r w:rsidR="00213F9B" w:rsidRPr="00BF6F85">
        <w:rPr>
          <w:rFonts w:eastAsia="Times New Roman"/>
          <w:b/>
          <w:bCs/>
          <w:color w:val="auto"/>
          <w:lang w:bidi="en-US"/>
        </w:rPr>
        <w:t>fluidic</w:t>
      </w:r>
      <w:r w:rsidR="0014294D">
        <w:rPr>
          <w:rFonts w:eastAsia="Times New Roman"/>
          <w:b/>
          <w:bCs/>
          <w:color w:val="auto"/>
          <w:lang w:bidi="en-US"/>
        </w:rPr>
        <w:t xml:space="preserve"> </w:t>
      </w:r>
      <w:r w:rsidR="00213F9B" w:rsidRPr="00BF6F85">
        <w:rPr>
          <w:rFonts w:eastAsia="Times New Roman"/>
          <w:b/>
          <w:bCs/>
          <w:color w:val="auto"/>
          <w:lang w:bidi="en-US"/>
        </w:rPr>
        <w:t>device.</w:t>
      </w:r>
      <w:r w:rsidR="0014294D">
        <w:rPr>
          <w:rFonts w:eastAsia="Times New Roman"/>
          <w:color w:val="auto"/>
          <w:lang w:bidi="en-US"/>
        </w:rPr>
        <w:t xml:space="preserve"> </w:t>
      </w:r>
      <w:r w:rsidR="00884319">
        <w:rPr>
          <w:rFonts w:eastAsia="Times New Roman"/>
          <w:color w:val="auto"/>
          <w:lang w:bidi="en-US"/>
        </w:rPr>
        <w:t>A s</w:t>
      </w:r>
      <w:r w:rsidR="007A6BF4" w:rsidRPr="00BF6F85">
        <w:rPr>
          <w:rFonts w:eastAsia="Times New Roman"/>
          <w:color w:val="auto"/>
          <w:lang w:bidi="en-US"/>
        </w:rPr>
        <w:t>chematic</w:t>
      </w:r>
      <w:r w:rsidR="0014294D">
        <w:rPr>
          <w:rFonts w:eastAsia="Times New Roman"/>
          <w:color w:val="auto"/>
          <w:lang w:bidi="en-US"/>
        </w:rPr>
        <w:t xml:space="preserve"> </w:t>
      </w:r>
      <w:r w:rsidR="007A6BF4" w:rsidRPr="00BF6F85">
        <w:rPr>
          <w:rFonts w:eastAsia="Times New Roman"/>
          <w:color w:val="auto"/>
          <w:lang w:bidi="en-US"/>
        </w:rPr>
        <w:t>showing</w:t>
      </w:r>
      <w:r w:rsidR="0014294D">
        <w:rPr>
          <w:rFonts w:eastAsia="Times New Roman"/>
          <w:color w:val="auto"/>
          <w:lang w:bidi="en-US"/>
        </w:rPr>
        <w:t xml:space="preserve"> </w:t>
      </w:r>
      <w:r w:rsidR="007A6BF4" w:rsidRPr="00BF6F85">
        <w:rPr>
          <w:rFonts w:eastAsia="Times New Roman"/>
          <w:color w:val="auto"/>
          <w:lang w:bidi="en-US"/>
        </w:rPr>
        <w:t>that</w:t>
      </w:r>
      <w:r w:rsidR="0014294D">
        <w:rPr>
          <w:rFonts w:eastAsia="Times New Roman"/>
          <w:color w:val="auto"/>
          <w:lang w:bidi="en-US"/>
        </w:rPr>
        <w:t xml:space="preserve"> </w:t>
      </w:r>
      <w:r w:rsidR="007A6BF4" w:rsidRPr="00BF6F85">
        <w:rPr>
          <w:rFonts w:eastAsia="Times New Roman"/>
          <w:color w:val="auto"/>
          <w:lang w:bidi="en-US"/>
        </w:rPr>
        <w:t>(</w:t>
      </w:r>
      <w:r w:rsidR="007A6BF4" w:rsidRPr="00884319">
        <w:rPr>
          <w:rFonts w:eastAsia="Times New Roman"/>
          <w:b/>
          <w:bCs/>
          <w:color w:val="auto"/>
          <w:lang w:bidi="en-US"/>
        </w:rPr>
        <w:t>a</w:t>
      </w:r>
      <w:r w:rsidR="007A6BF4" w:rsidRPr="00BF6F85">
        <w:rPr>
          <w:rFonts w:eastAsia="Times New Roman"/>
          <w:color w:val="auto"/>
          <w:lang w:bidi="en-US"/>
        </w:rPr>
        <w:t>)</w:t>
      </w:r>
      <w:r w:rsidR="0014294D">
        <w:rPr>
          <w:rFonts w:eastAsia="Times New Roman"/>
          <w:color w:val="auto"/>
          <w:lang w:bidi="en-US"/>
        </w:rPr>
        <w:t xml:space="preserve"> </w:t>
      </w:r>
      <w:r w:rsidR="00884319">
        <w:rPr>
          <w:rFonts w:eastAsia="Times New Roman"/>
          <w:color w:val="auto"/>
          <w:lang w:bidi="en-US"/>
        </w:rPr>
        <w:t>c</w:t>
      </w:r>
      <w:r w:rsidR="007A6BF4" w:rsidRPr="00BF6F85">
        <w:rPr>
          <w:rFonts w:eastAsia="Times New Roman"/>
          <w:color w:val="auto"/>
          <w:lang w:bidi="en-US"/>
        </w:rPr>
        <w:t>ells</w:t>
      </w:r>
      <w:r w:rsidR="0014294D">
        <w:rPr>
          <w:rFonts w:eastAsia="Times New Roman"/>
          <w:color w:val="auto"/>
          <w:lang w:bidi="en-US"/>
        </w:rPr>
        <w:t xml:space="preserve"> </w:t>
      </w:r>
      <w:r w:rsidR="007A6BF4" w:rsidRPr="00BF6F85">
        <w:rPr>
          <w:rFonts w:eastAsia="Times New Roman"/>
          <w:color w:val="auto"/>
          <w:lang w:bidi="en-US"/>
        </w:rPr>
        <w:t>flow</w:t>
      </w:r>
      <w:r w:rsidR="0014294D">
        <w:rPr>
          <w:rFonts w:eastAsia="Times New Roman"/>
          <w:color w:val="auto"/>
          <w:lang w:bidi="en-US"/>
        </w:rPr>
        <w:t xml:space="preserve"> </w:t>
      </w:r>
      <w:r w:rsidR="007A6BF4" w:rsidRPr="00BF6F85">
        <w:rPr>
          <w:rFonts w:eastAsia="Times New Roman"/>
          <w:color w:val="auto"/>
          <w:lang w:bidi="en-US"/>
        </w:rPr>
        <w:t>through</w:t>
      </w:r>
      <w:r w:rsidR="0014294D">
        <w:rPr>
          <w:rFonts w:eastAsia="Times New Roman"/>
          <w:color w:val="auto"/>
          <w:lang w:bidi="en-US"/>
        </w:rPr>
        <w:t xml:space="preserve"> </w:t>
      </w:r>
      <w:r w:rsidR="007A6BF4" w:rsidRPr="00BF6F85">
        <w:rPr>
          <w:rFonts w:eastAsia="Times New Roman"/>
          <w:color w:val="auto"/>
          <w:lang w:bidi="en-US"/>
        </w:rPr>
        <w:t>the</w:t>
      </w:r>
      <w:r w:rsidR="0014294D">
        <w:rPr>
          <w:rFonts w:eastAsia="Times New Roman"/>
          <w:color w:val="auto"/>
          <w:lang w:bidi="en-US"/>
        </w:rPr>
        <w:t xml:space="preserve"> </w:t>
      </w:r>
      <w:r w:rsidR="007A6BF4" w:rsidRPr="00BF6F85">
        <w:rPr>
          <w:rFonts w:eastAsia="Times New Roman"/>
          <w:color w:val="auto"/>
          <w:lang w:bidi="en-US"/>
        </w:rPr>
        <w:t>bypass</w:t>
      </w:r>
      <w:r w:rsidR="0014294D">
        <w:rPr>
          <w:rFonts w:eastAsia="Times New Roman"/>
          <w:color w:val="auto"/>
          <w:lang w:bidi="en-US"/>
        </w:rPr>
        <w:t xml:space="preserve"> </w:t>
      </w:r>
      <w:r w:rsidR="007A6BF4" w:rsidRPr="00BF6F85">
        <w:rPr>
          <w:rFonts w:eastAsia="Times New Roman"/>
          <w:color w:val="auto"/>
          <w:lang w:bidi="en-US"/>
        </w:rPr>
        <w:t>channel;</w:t>
      </w:r>
      <w:r w:rsidR="0014294D">
        <w:rPr>
          <w:rFonts w:eastAsia="Times New Roman"/>
          <w:color w:val="auto"/>
          <w:lang w:bidi="en-US"/>
        </w:rPr>
        <w:t xml:space="preserve"> </w:t>
      </w:r>
      <w:r w:rsidR="007A6BF4" w:rsidRPr="00BF6F85">
        <w:rPr>
          <w:rFonts w:eastAsia="Times New Roman"/>
          <w:color w:val="auto"/>
          <w:lang w:bidi="en-US"/>
        </w:rPr>
        <w:t>(</w:t>
      </w:r>
      <w:r w:rsidR="007A6BF4" w:rsidRPr="00884319">
        <w:rPr>
          <w:rFonts w:eastAsia="Times New Roman"/>
          <w:b/>
          <w:bCs/>
          <w:color w:val="auto"/>
          <w:lang w:bidi="en-US"/>
        </w:rPr>
        <w:t>b</w:t>
      </w:r>
      <w:r w:rsidR="007A6BF4" w:rsidRPr="00BF6F85">
        <w:rPr>
          <w:rFonts w:eastAsia="Times New Roman"/>
          <w:color w:val="auto"/>
          <w:lang w:bidi="en-US"/>
        </w:rPr>
        <w:t>)</w:t>
      </w:r>
      <w:r w:rsidR="0014294D">
        <w:rPr>
          <w:rFonts w:eastAsia="Times New Roman"/>
          <w:color w:val="auto"/>
          <w:lang w:bidi="en-US"/>
        </w:rPr>
        <w:t xml:space="preserve"> </w:t>
      </w:r>
      <w:r w:rsidR="00884319">
        <w:rPr>
          <w:rFonts w:eastAsia="Times New Roman"/>
          <w:color w:val="auto"/>
          <w:lang w:bidi="en-US"/>
        </w:rPr>
        <w:t>v</w:t>
      </w:r>
      <w:r w:rsidR="007A6BF4" w:rsidRPr="00BF6F85">
        <w:rPr>
          <w:rFonts w:eastAsia="Times New Roman"/>
          <w:color w:val="auto"/>
          <w:lang w:bidi="en-US"/>
        </w:rPr>
        <w:t>alves</w:t>
      </w:r>
      <w:r w:rsidR="0014294D">
        <w:rPr>
          <w:rFonts w:eastAsia="Times New Roman"/>
          <w:color w:val="auto"/>
          <w:lang w:bidi="en-US"/>
        </w:rPr>
        <w:t xml:space="preserve"> </w:t>
      </w:r>
      <w:r w:rsidR="007A6BF4" w:rsidRPr="00BF6F85">
        <w:rPr>
          <w:rFonts w:eastAsia="Times New Roman"/>
          <w:color w:val="auto"/>
          <w:lang w:bidi="en-US"/>
        </w:rPr>
        <w:t>control</w:t>
      </w:r>
      <w:r w:rsidR="0014294D">
        <w:rPr>
          <w:rFonts w:eastAsia="Times New Roman"/>
          <w:color w:val="auto"/>
          <w:lang w:bidi="en-US"/>
        </w:rPr>
        <w:t xml:space="preserve"> </w:t>
      </w:r>
      <w:r w:rsidR="007A6BF4" w:rsidRPr="00BF6F85">
        <w:rPr>
          <w:rFonts w:eastAsia="Times New Roman"/>
          <w:color w:val="auto"/>
          <w:lang w:bidi="en-US"/>
        </w:rPr>
        <w:t>the</w:t>
      </w:r>
      <w:r w:rsidR="0014294D">
        <w:rPr>
          <w:rFonts w:eastAsia="Times New Roman"/>
          <w:color w:val="auto"/>
          <w:lang w:bidi="en-US"/>
        </w:rPr>
        <w:t xml:space="preserve"> </w:t>
      </w:r>
      <w:r w:rsidR="007A6BF4" w:rsidRPr="00BF6F85">
        <w:rPr>
          <w:rFonts w:eastAsia="Times New Roman"/>
          <w:color w:val="auto"/>
          <w:lang w:bidi="en-US"/>
        </w:rPr>
        <w:t>inlet</w:t>
      </w:r>
      <w:r w:rsidR="0014294D">
        <w:rPr>
          <w:rFonts w:eastAsia="Times New Roman"/>
          <w:color w:val="auto"/>
          <w:lang w:bidi="en-US"/>
        </w:rPr>
        <w:t xml:space="preserve"> </w:t>
      </w:r>
      <w:r w:rsidR="007A6BF4" w:rsidRPr="00BF6F85">
        <w:rPr>
          <w:rFonts w:eastAsia="Times New Roman"/>
          <w:color w:val="auto"/>
          <w:lang w:bidi="en-US"/>
        </w:rPr>
        <w:t>and</w:t>
      </w:r>
      <w:r w:rsidR="0014294D">
        <w:rPr>
          <w:rFonts w:eastAsia="Times New Roman"/>
          <w:color w:val="auto"/>
          <w:lang w:bidi="en-US"/>
        </w:rPr>
        <w:t xml:space="preserve"> </w:t>
      </w:r>
      <w:r w:rsidR="007A6BF4" w:rsidRPr="00BF6F85">
        <w:rPr>
          <w:rFonts w:eastAsia="Times New Roman"/>
          <w:color w:val="auto"/>
          <w:lang w:bidi="en-US"/>
        </w:rPr>
        <w:t>the</w:t>
      </w:r>
      <w:r w:rsidR="0014294D">
        <w:rPr>
          <w:rFonts w:eastAsia="Times New Roman"/>
          <w:color w:val="auto"/>
          <w:lang w:bidi="en-US"/>
        </w:rPr>
        <w:t xml:space="preserve"> </w:t>
      </w:r>
      <w:r w:rsidR="007A6BF4" w:rsidRPr="00BF6F85">
        <w:rPr>
          <w:rFonts w:eastAsia="Times New Roman"/>
          <w:color w:val="auto"/>
          <w:lang w:bidi="en-US"/>
        </w:rPr>
        <w:t>peristaltic</w:t>
      </w:r>
      <w:r w:rsidR="0014294D">
        <w:rPr>
          <w:rFonts w:eastAsia="Times New Roman"/>
          <w:color w:val="auto"/>
          <w:lang w:bidi="en-US"/>
        </w:rPr>
        <w:t xml:space="preserve"> </w:t>
      </w:r>
      <w:r w:rsidR="007A6BF4" w:rsidRPr="00BF6F85">
        <w:rPr>
          <w:rFonts w:eastAsia="Times New Roman"/>
          <w:color w:val="auto"/>
          <w:lang w:bidi="en-US"/>
        </w:rPr>
        <w:t>pump;</w:t>
      </w:r>
      <w:r w:rsidR="0014294D">
        <w:rPr>
          <w:rFonts w:eastAsia="Times New Roman"/>
          <w:color w:val="auto"/>
          <w:lang w:bidi="en-US"/>
        </w:rPr>
        <w:t xml:space="preserve"> </w:t>
      </w:r>
      <w:r w:rsidR="00884319">
        <w:rPr>
          <w:rFonts w:eastAsia="Times New Roman"/>
          <w:color w:val="auto"/>
          <w:lang w:bidi="en-US"/>
        </w:rPr>
        <w:t xml:space="preserve">and </w:t>
      </w:r>
      <w:r w:rsidR="007A6BF4" w:rsidRPr="00BF6F85">
        <w:rPr>
          <w:rFonts w:eastAsia="Times New Roman"/>
          <w:color w:val="auto"/>
          <w:lang w:bidi="en-US"/>
        </w:rPr>
        <w:t>(</w:t>
      </w:r>
      <w:r w:rsidR="007A6BF4" w:rsidRPr="00884319">
        <w:rPr>
          <w:rFonts w:eastAsia="Times New Roman"/>
          <w:b/>
          <w:bCs/>
          <w:color w:val="auto"/>
          <w:lang w:bidi="en-US"/>
        </w:rPr>
        <w:t>c</w:t>
      </w:r>
      <w:r w:rsidR="007A6BF4" w:rsidRPr="00BF6F85">
        <w:rPr>
          <w:rFonts w:eastAsia="Times New Roman"/>
          <w:color w:val="auto"/>
          <w:lang w:bidi="en-US"/>
        </w:rPr>
        <w:t>)</w:t>
      </w:r>
      <w:r w:rsidR="0014294D">
        <w:rPr>
          <w:rFonts w:eastAsia="Times New Roman"/>
          <w:color w:val="auto"/>
          <w:lang w:bidi="en-US"/>
        </w:rPr>
        <w:t xml:space="preserve"> </w:t>
      </w:r>
      <w:r w:rsidR="00884319">
        <w:rPr>
          <w:rFonts w:eastAsia="Times New Roman"/>
          <w:color w:val="auto"/>
          <w:lang w:bidi="en-US"/>
        </w:rPr>
        <w:t>c</w:t>
      </w:r>
      <w:r w:rsidR="007A6BF4" w:rsidRPr="00BF6F85">
        <w:rPr>
          <w:rFonts w:eastAsia="Times New Roman"/>
          <w:color w:val="auto"/>
          <w:lang w:bidi="en-US"/>
        </w:rPr>
        <w:t>ell</w:t>
      </w:r>
      <w:r w:rsidR="00884319">
        <w:rPr>
          <w:rFonts w:eastAsia="Times New Roman"/>
          <w:color w:val="auto"/>
          <w:lang w:bidi="en-US"/>
        </w:rPr>
        <w:t>s</w:t>
      </w:r>
      <w:r w:rsidR="0014294D">
        <w:rPr>
          <w:rFonts w:eastAsia="Times New Roman"/>
          <w:color w:val="auto"/>
          <w:lang w:bidi="en-US"/>
        </w:rPr>
        <w:t xml:space="preserve"> </w:t>
      </w:r>
      <w:r w:rsidR="007A6BF4" w:rsidRPr="00BF6F85">
        <w:rPr>
          <w:rFonts w:eastAsia="Times New Roman"/>
          <w:color w:val="auto"/>
          <w:lang w:bidi="en-US"/>
        </w:rPr>
        <w:t>flow</w:t>
      </w:r>
      <w:r w:rsidR="0014294D">
        <w:rPr>
          <w:rFonts w:eastAsia="Times New Roman"/>
          <w:color w:val="auto"/>
          <w:lang w:bidi="en-US"/>
        </w:rPr>
        <w:t xml:space="preserve"> </w:t>
      </w:r>
      <w:r w:rsidR="007A6BF4" w:rsidRPr="00BF6F85">
        <w:rPr>
          <w:rFonts w:eastAsia="Times New Roman"/>
          <w:color w:val="auto"/>
          <w:lang w:bidi="en-US"/>
        </w:rPr>
        <w:t>into</w:t>
      </w:r>
      <w:r w:rsidR="0014294D">
        <w:rPr>
          <w:rFonts w:eastAsia="Times New Roman"/>
          <w:color w:val="auto"/>
          <w:lang w:bidi="en-US"/>
        </w:rPr>
        <w:t xml:space="preserve"> </w:t>
      </w:r>
      <w:r w:rsidR="007A6BF4" w:rsidRPr="00BF6F85">
        <w:rPr>
          <w:rFonts w:eastAsia="Times New Roman"/>
          <w:color w:val="auto"/>
          <w:lang w:bidi="en-US"/>
        </w:rPr>
        <w:t>the</w:t>
      </w:r>
      <w:r w:rsidR="0014294D">
        <w:rPr>
          <w:rFonts w:eastAsia="Times New Roman"/>
          <w:color w:val="auto"/>
          <w:lang w:bidi="en-US"/>
        </w:rPr>
        <w:t xml:space="preserve"> </w:t>
      </w:r>
      <w:r w:rsidR="007A6BF4" w:rsidRPr="00BF6F85">
        <w:rPr>
          <w:rFonts w:eastAsia="Times New Roman"/>
          <w:color w:val="auto"/>
          <w:lang w:bidi="en-US"/>
        </w:rPr>
        <w:t>culture</w:t>
      </w:r>
      <w:r w:rsidR="0014294D">
        <w:rPr>
          <w:rFonts w:eastAsia="Times New Roman"/>
          <w:color w:val="auto"/>
          <w:lang w:bidi="en-US"/>
        </w:rPr>
        <w:t xml:space="preserve"> </w:t>
      </w:r>
      <w:r w:rsidR="007A6BF4" w:rsidRPr="00BF6F85">
        <w:rPr>
          <w:rFonts w:eastAsia="Times New Roman"/>
          <w:color w:val="auto"/>
          <w:lang w:bidi="en-US"/>
        </w:rPr>
        <w:t>chambers</w:t>
      </w:r>
      <w:r w:rsidR="008B1765" w:rsidRPr="00BF6F85">
        <w:rPr>
          <w:rFonts w:eastAsia="Times New Roman"/>
          <w:color w:val="auto"/>
          <w:lang w:bidi="en-US"/>
        </w:rPr>
        <w:t>.</w:t>
      </w:r>
    </w:p>
    <w:p w14:paraId="7FCF69D8" w14:textId="77777777" w:rsidR="00C0779A" w:rsidRPr="00BF6F85" w:rsidRDefault="00C0779A" w:rsidP="000607E0">
      <w:pPr>
        <w:contextualSpacing/>
        <w:rPr>
          <w:b/>
          <w:bCs/>
          <w:color w:val="auto"/>
          <w:lang w:eastAsia="zh-CN"/>
        </w:rPr>
      </w:pPr>
    </w:p>
    <w:p w14:paraId="7695E2AE" w14:textId="6AF52604" w:rsidR="00D24D43" w:rsidRPr="00BF6F85" w:rsidRDefault="00795110" w:rsidP="000607E0">
      <w:pPr>
        <w:contextualSpacing/>
        <w:rPr>
          <w:b/>
          <w:bCs/>
          <w:color w:val="auto"/>
          <w:lang w:eastAsia="zh-CN"/>
        </w:rPr>
      </w:pPr>
      <w:r w:rsidRPr="00BF6F85">
        <w:rPr>
          <w:b/>
          <w:bCs/>
          <w:color w:val="auto"/>
          <w:lang w:eastAsia="zh-CN"/>
        </w:rPr>
        <w:t>Figure</w:t>
      </w:r>
      <w:r w:rsidR="0014294D">
        <w:rPr>
          <w:b/>
          <w:bCs/>
          <w:color w:val="auto"/>
          <w:lang w:eastAsia="zh-CN"/>
        </w:rPr>
        <w:t xml:space="preserve"> </w:t>
      </w:r>
      <w:r w:rsidR="00500D4F" w:rsidRPr="00BF6F85">
        <w:rPr>
          <w:b/>
          <w:bCs/>
          <w:color w:val="auto"/>
          <w:lang w:eastAsia="zh-CN"/>
        </w:rPr>
        <w:t>4</w:t>
      </w:r>
      <w:r w:rsidR="00972D66">
        <w:rPr>
          <w:b/>
          <w:bCs/>
          <w:color w:val="auto"/>
          <w:lang w:eastAsia="zh-CN"/>
        </w:rPr>
        <w:t>:</w:t>
      </w:r>
      <w:r w:rsidR="0014294D">
        <w:rPr>
          <w:b/>
          <w:bCs/>
          <w:color w:val="auto"/>
          <w:lang w:eastAsia="zh-CN"/>
        </w:rPr>
        <w:t xml:space="preserve"> </w:t>
      </w:r>
      <w:r w:rsidR="00D31857" w:rsidRPr="00BF6F85">
        <w:rPr>
          <w:b/>
          <w:bCs/>
          <w:color w:val="auto"/>
          <w:lang w:eastAsia="zh-CN"/>
        </w:rPr>
        <w:t>Representative</w:t>
      </w:r>
      <w:r w:rsidR="0014294D">
        <w:rPr>
          <w:b/>
          <w:bCs/>
          <w:color w:val="auto"/>
          <w:lang w:eastAsia="zh-CN"/>
        </w:rPr>
        <w:t xml:space="preserve"> </w:t>
      </w:r>
      <w:r w:rsidR="00D31857" w:rsidRPr="00BF6F85">
        <w:rPr>
          <w:b/>
          <w:bCs/>
          <w:color w:val="auto"/>
          <w:lang w:eastAsia="zh-CN"/>
        </w:rPr>
        <w:t>images</w:t>
      </w:r>
      <w:r w:rsidR="0014294D">
        <w:rPr>
          <w:b/>
          <w:bCs/>
          <w:color w:val="auto"/>
          <w:lang w:eastAsia="zh-CN"/>
        </w:rPr>
        <w:t xml:space="preserve"> </w:t>
      </w:r>
      <w:r w:rsidR="00D31857" w:rsidRPr="00BF6F85">
        <w:rPr>
          <w:b/>
          <w:bCs/>
          <w:color w:val="auto"/>
          <w:lang w:eastAsia="zh-CN"/>
        </w:rPr>
        <w:t>of</w:t>
      </w:r>
      <w:r w:rsidR="0014294D">
        <w:rPr>
          <w:b/>
          <w:bCs/>
          <w:color w:val="auto"/>
          <w:lang w:eastAsia="zh-CN"/>
        </w:rPr>
        <w:t xml:space="preserve"> </w:t>
      </w:r>
      <w:r w:rsidR="00884319">
        <w:rPr>
          <w:b/>
          <w:bCs/>
          <w:color w:val="auto"/>
          <w:lang w:eastAsia="zh-CN"/>
        </w:rPr>
        <w:t xml:space="preserve">the </w:t>
      </w:r>
      <w:r w:rsidR="00D31857" w:rsidRPr="00BF6F85">
        <w:rPr>
          <w:b/>
          <w:bCs/>
          <w:color w:val="auto"/>
          <w:lang w:eastAsia="zh-CN"/>
        </w:rPr>
        <w:t>NSC</w:t>
      </w:r>
      <w:r w:rsidR="0014294D">
        <w:rPr>
          <w:b/>
          <w:bCs/>
          <w:color w:val="auto"/>
          <w:lang w:eastAsia="zh-CN"/>
        </w:rPr>
        <w:t xml:space="preserve"> </w:t>
      </w:r>
      <w:r w:rsidR="00D31857" w:rsidRPr="00BF6F85">
        <w:rPr>
          <w:b/>
          <w:bCs/>
          <w:color w:val="auto"/>
          <w:lang w:eastAsia="zh-CN"/>
        </w:rPr>
        <w:t>sphere</w:t>
      </w:r>
      <w:r w:rsidR="0014294D">
        <w:rPr>
          <w:b/>
          <w:bCs/>
          <w:color w:val="auto"/>
          <w:lang w:eastAsia="zh-CN"/>
        </w:rPr>
        <w:t xml:space="preserve"> </w:t>
      </w:r>
      <w:r w:rsidR="00D31857" w:rsidRPr="00BF6F85">
        <w:rPr>
          <w:b/>
          <w:bCs/>
          <w:color w:val="auto"/>
          <w:lang w:eastAsia="zh-CN"/>
        </w:rPr>
        <w:t>when</w:t>
      </w:r>
      <w:r w:rsidR="0014294D">
        <w:rPr>
          <w:b/>
          <w:bCs/>
          <w:color w:val="auto"/>
          <w:lang w:eastAsia="zh-CN"/>
        </w:rPr>
        <w:t xml:space="preserve"> </w:t>
      </w:r>
      <w:r w:rsidR="00D31857" w:rsidRPr="00BF6F85">
        <w:rPr>
          <w:b/>
          <w:bCs/>
          <w:color w:val="auto"/>
          <w:lang w:eastAsia="zh-CN"/>
        </w:rPr>
        <w:t>being</w:t>
      </w:r>
      <w:r w:rsidR="0014294D">
        <w:rPr>
          <w:b/>
          <w:bCs/>
          <w:color w:val="auto"/>
          <w:lang w:eastAsia="zh-CN"/>
        </w:rPr>
        <w:t xml:space="preserve"> </w:t>
      </w:r>
      <w:r w:rsidR="00D31857" w:rsidRPr="00BF6F85">
        <w:rPr>
          <w:b/>
          <w:bCs/>
          <w:color w:val="auto"/>
          <w:lang w:eastAsia="zh-CN"/>
        </w:rPr>
        <w:t>stimulated</w:t>
      </w:r>
      <w:r w:rsidR="0014294D">
        <w:rPr>
          <w:b/>
          <w:bCs/>
          <w:color w:val="auto"/>
          <w:lang w:eastAsia="zh-CN"/>
        </w:rPr>
        <w:t xml:space="preserve"> </w:t>
      </w:r>
      <w:r w:rsidR="00D31857" w:rsidRPr="00BF6F85">
        <w:rPr>
          <w:b/>
          <w:bCs/>
          <w:color w:val="auto"/>
          <w:lang w:eastAsia="zh-CN"/>
        </w:rPr>
        <w:t>by</w:t>
      </w:r>
      <w:r w:rsidR="0014294D">
        <w:rPr>
          <w:b/>
          <w:bCs/>
          <w:color w:val="auto"/>
          <w:lang w:eastAsia="zh-CN"/>
        </w:rPr>
        <w:t xml:space="preserve"> </w:t>
      </w:r>
      <w:r w:rsidR="00D31857" w:rsidRPr="00BF6F85">
        <w:rPr>
          <w:b/>
          <w:bCs/>
          <w:color w:val="auto"/>
          <w:lang w:eastAsia="zh-CN"/>
        </w:rPr>
        <w:t>sequential</w:t>
      </w:r>
      <w:r w:rsidR="0014294D">
        <w:rPr>
          <w:b/>
          <w:bCs/>
          <w:color w:val="auto"/>
          <w:lang w:eastAsia="zh-CN"/>
        </w:rPr>
        <w:t xml:space="preserve"> </w:t>
      </w:r>
      <w:r w:rsidR="00D31857" w:rsidRPr="00BF6F85">
        <w:rPr>
          <w:b/>
          <w:bCs/>
          <w:color w:val="auto"/>
          <w:lang w:eastAsia="zh-CN"/>
        </w:rPr>
        <w:t>drug</w:t>
      </w:r>
      <w:r w:rsidR="0014294D">
        <w:rPr>
          <w:b/>
          <w:bCs/>
          <w:color w:val="auto"/>
          <w:lang w:eastAsia="zh-CN"/>
        </w:rPr>
        <w:t xml:space="preserve"> </w:t>
      </w:r>
      <w:r w:rsidR="00D31857" w:rsidRPr="00BF6F85">
        <w:rPr>
          <w:b/>
          <w:bCs/>
          <w:color w:val="auto"/>
          <w:lang w:eastAsia="zh-CN"/>
        </w:rPr>
        <w:t>input.</w:t>
      </w:r>
      <w:r w:rsidR="0014294D">
        <w:rPr>
          <w:b/>
          <w:bCs/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Bright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field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(top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row),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Hes5-GFP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(second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row),</w:t>
      </w:r>
      <w:r w:rsidR="0014294D">
        <w:rPr>
          <w:color w:val="auto"/>
          <w:lang w:eastAsia="zh-CN"/>
        </w:rPr>
        <w:t xml:space="preserve"> </w:t>
      </w:r>
      <w:proofErr w:type="spellStart"/>
      <w:r w:rsidR="006B1224" w:rsidRPr="00BF6F85">
        <w:rPr>
          <w:i/>
          <w:iCs/>
          <w:color w:val="auto"/>
          <w:lang w:eastAsia="zh-CN"/>
        </w:rPr>
        <w:t>Dcx</w:t>
      </w:r>
      <w:r w:rsidR="00D24D43" w:rsidRPr="00BF6F85">
        <w:rPr>
          <w:color w:val="auto"/>
          <w:lang w:eastAsia="zh-CN"/>
        </w:rPr>
        <w:t>-Desred</w:t>
      </w:r>
      <w:proofErr w:type="spellEnd"/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(third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row)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images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show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that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upon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sequential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stimulation,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substantial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cell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death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occurs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among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both</w:t>
      </w:r>
      <w:r w:rsidR="0014294D">
        <w:rPr>
          <w:color w:val="auto"/>
          <w:lang w:eastAsia="zh-CN"/>
        </w:rPr>
        <w:t xml:space="preserve"> </w:t>
      </w:r>
      <w:proofErr w:type="spellStart"/>
      <w:r w:rsidR="006B1224" w:rsidRPr="00BF6F85">
        <w:rPr>
          <w:i/>
          <w:color w:val="auto"/>
          <w:lang w:eastAsia="zh-CN"/>
        </w:rPr>
        <w:t>Dcx</w:t>
      </w:r>
      <w:proofErr w:type="spellEnd"/>
      <w:r w:rsidR="00D24D43" w:rsidRPr="00BF6F85">
        <w:rPr>
          <w:color w:val="auto"/>
          <w:lang w:eastAsia="zh-CN"/>
        </w:rPr>
        <w:t>-high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Hes5-high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cells.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emergence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of</w:t>
      </w:r>
      <w:r w:rsidR="00972D66">
        <w:rPr>
          <w:color w:val="auto"/>
          <w:lang w:eastAsia="zh-CN"/>
        </w:rPr>
        <w:t xml:space="preserve"> the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dark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area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suggests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death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stem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cells,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which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localize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mostly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at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core</w:t>
      </w:r>
      <w:r w:rsidR="0014294D">
        <w:rPr>
          <w:color w:val="auto"/>
          <w:lang w:eastAsia="zh-CN"/>
        </w:rPr>
        <w:t xml:space="preserve"> </w:t>
      </w:r>
      <w:r w:rsidR="00D24D43" w:rsidRPr="00BF6F85">
        <w:rPr>
          <w:color w:val="auto"/>
          <w:lang w:eastAsia="zh-CN"/>
        </w:rPr>
        <w:t>region.</w:t>
      </w:r>
      <w:r w:rsidR="0014294D">
        <w:rPr>
          <w:color w:val="auto"/>
          <w:lang w:eastAsia="zh-CN"/>
        </w:rPr>
        <w:t xml:space="preserve"> </w:t>
      </w:r>
      <w:r w:rsidR="00B13DEF" w:rsidRPr="00BF6F85">
        <w:rPr>
          <w:color w:val="auto"/>
          <w:lang w:eastAsia="zh-CN"/>
        </w:rPr>
        <w:t>Scale</w:t>
      </w:r>
      <w:r w:rsidR="0014294D">
        <w:rPr>
          <w:color w:val="auto"/>
          <w:lang w:eastAsia="zh-CN"/>
        </w:rPr>
        <w:t xml:space="preserve"> </w:t>
      </w:r>
      <w:r w:rsidR="00B13DEF" w:rsidRPr="00BF6F85">
        <w:rPr>
          <w:color w:val="auto"/>
          <w:lang w:eastAsia="zh-CN"/>
        </w:rPr>
        <w:t>bar:</w:t>
      </w:r>
      <w:r w:rsidR="0014294D">
        <w:rPr>
          <w:color w:val="auto"/>
          <w:lang w:eastAsia="zh-CN"/>
        </w:rPr>
        <w:t xml:space="preserve"> </w:t>
      </w:r>
      <w:r w:rsidR="00B13DEF" w:rsidRPr="00BF6F85">
        <w:rPr>
          <w:color w:val="auto"/>
          <w:lang w:eastAsia="zh-CN"/>
        </w:rPr>
        <w:t>100</w:t>
      </w:r>
      <w:r w:rsidR="0014294D">
        <w:rPr>
          <w:color w:val="auto"/>
          <w:lang w:eastAsia="zh-CN"/>
        </w:rPr>
        <w:t xml:space="preserve"> </w:t>
      </w:r>
      <w:r w:rsidR="00B13DEF" w:rsidRPr="00BF6F85">
        <w:rPr>
          <w:color w:val="auto"/>
          <w:lang w:eastAsia="zh-CN"/>
        </w:rPr>
        <w:t>μm.</w:t>
      </w:r>
    </w:p>
    <w:p w14:paraId="04CF5372" w14:textId="77777777" w:rsidR="00C0779A" w:rsidRPr="00BF6F85" w:rsidRDefault="00C0779A" w:rsidP="000607E0">
      <w:pPr>
        <w:contextualSpacing/>
        <w:rPr>
          <w:b/>
          <w:bCs/>
          <w:color w:val="auto"/>
          <w:lang w:eastAsia="zh-CN"/>
        </w:rPr>
      </w:pPr>
    </w:p>
    <w:p w14:paraId="0C217A1A" w14:textId="138482C9" w:rsidR="005A5134" w:rsidRPr="00BF6F85" w:rsidRDefault="00500D4F" w:rsidP="000607E0">
      <w:pPr>
        <w:contextualSpacing/>
        <w:rPr>
          <w:color w:val="auto"/>
          <w:lang w:eastAsia="zh-CN"/>
        </w:rPr>
      </w:pPr>
      <w:r w:rsidRPr="00BF6F85">
        <w:rPr>
          <w:b/>
          <w:bCs/>
          <w:color w:val="auto"/>
          <w:lang w:eastAsia="zh-CN"/>
        </w:rPr>
        <w:t>Figure</w:t>
      </w:r>
      <w:r w:rsidR="00972D66">
        <w:rPr>
          <w:b/>
          <w:bCs/>
          <w:color w:val="auto"/>
          <w:lang w:eastAsia="zh-CN"/>
        </w:rPr>
        <w:t xml:space="preserve"> </w:t>
      </w:r>
      <w:r w:rsidRPr="00BF6F85">
        <w:rPr>
          <w:b/>
          <w:bCs/>
          <w:color w:val="auto"/>
          <w:lang w:eastAsia="zh-CN"/>
        </w:rPr>
        <w:t>5</w:t>
      </w:r>
      <w:r w:rsidR="00972D66">
        <w:rPr>
          <w:b/>
          <w:bCs/>
          <w:color w:val="auto"/>
          <w:lang w:eastAsia="zh-CN"/>
        </w:rPr>
        <w:t>:</w:t>
      </w:r>
      <w:r w:rsidR="0014294D">
        <w:rPr>
          <w:b/>
          <w:bCs/>
          <w:color w:val="auto"/>
          <w:lang w:eastAsia="zh-CN"/>
        </w:rPr>
        <w:t xml:space="preserve"> </w:t>
      </w:r>
      <w:r w:rsidR="005A5134" w:rsidRPr="00BF6F85">
        <w:rPr>
          <w:b/>
          <w:bCs/>
          <w:color w:val="auto"/>
          <w:lang w:eastAsia="zh-CN"/>
        </w:rPr>
        <w:t>Variations</w:t>
      </w:r>
      <w:r w:rsidR="0014294D">
        <w:rPr>
          <w:b/>
          <w:bCs/>
          <w:color w:val="auto"/>
          <w:lang w:eastAsia="zh-CN"/>
        </w:rPr>
        <w:t xml:space="preserve"> </w:t>
      </w:r>
      <w:r w:rsidR="005A5134" w:rsidRPr="00BF6F85">
        <w:rPr>
          <w:b/>
          <w:bCs/>
          <w:color w:val="auto"/>
          <w:lang w:eastAsia="zh-CN"/>
        </w:rPr>
        <w:t>in</w:t>
      </w:r>
      <w:r w:rsidR="0014294D">
        <w:rPr>
          <w:b/>
          <w:bCs/>
          <w:color w:val="auto"/>
          <w:lang w:eastAsia="zh-CN"/>
        </w:rPr>
        <w:t xml:space="preserve"> </w:t>
      </w:r>
      <w:r w:rsidR="005A5134" w:rsidRPr="00BF6F85">
        <w:rPr>
          <w:b/>
          <w:bCs/>
          <w:color w:val="auto"/>
          <w:lang w:eastAsia="zh-CN"/>
        </w:rPr>
        <w:t>NSC</w:t>
      </w:r>
      <w:r w:rsidR="0014294D">
        <w:rPr>
          <w:b/>
          <w:bCs/>
          <w:color w:val="auto"/>
          <w:lang w:eastAsia="zh-CN"/>
        </w:rPr>
        <w:t xml:space="preserve"> </w:t>
      </w:r>
      <w:r w:rsidR="005A5134" w:rsidRPr="00BF6F85">
        <w:rPr>
          <w:b/>
          <w:bCs/>
          <w:color w:val="auto"/>
          <w:lang w:eastAsia="zh-CN"/>
        </w:rPr>
        <w:t>sphere</w:t>
      </w:r>
      <w:r w:rsidR="0014294D">
        <w:rPr>
          <w:b/>
          <w:bCs/>
          <w:color w:val="auto"/>
          <w:lang w:eastAsia="zh-CN"/>
        </w:rPr>
        <w:t xml:space="preserve"> </w:t>
      </w:r>
      <w:r w:rsidR="005A5134" w:rsidRPr="00BF6F85">
        <w:rPr>
          <w:b/>
          <w:bCs/>
          <w:color w:val="auto"/>
          <w:lang w:eastAsia="zh-CN"/>
        </w:rPr>
        <w:t>conformation,</w:t>
      </w:r>
      <w:r w:rsidR="0014294D">
        <w:rPr>
          <w:b/>
          <w:bCs/>
          <w:color w:val="auto"/>
          <w:lang w:eastAsia="zh-CN"/>
        </w:rPr>
        <w:t xml:space="preserve"> </w:t>
      </w:r>
      <w:proofErr w:type="spellStart"/>
      <w:r w:rsidR="006B1224" w:rsidRPr="00BF6F85">
        <w:rPr>
          <w:b/>
          <w:bCs/>
          <w:i/>
          <w:color w:val="auto"/>
          <w:lang w:eastAsia="zh-CN"/>
        </w:rPr>
        <w:t>Dcx</w:t>
      </w:r>
      <w:proofErr w:type="spellEnd"/>
      <w:r w:rsidR="0014294D">
        <w:rPr>
          <w:b/>
          <w:bCs/>
          <w:color w:val="auto"/>
          <w:lang w:eastAsia="zh-CN"/>
        </w:rPr>
        <w:t xml:space="preserve"> </w:t>
      </w:r>
      <w:r w:rsidR="005A5134" w:rsidRPr="00BF6F85">
        <w:rPr>
          <w:b/>
          <w:bCs/>
          <w:color w:val="auto"/>
          <w:lang w:eastAsia="zh-CN"/>
        </w:rPr>
        <w:t>and</w:t>
      </w:r>
      <w:r w:rsidR="0014294D">
        <w:rPr>
          <w:b/>
          <w:bCs/>
          <w:color w:val="auto"/>
          <w:lang w:eastAsia="zh-CN"/>
        </w:rPr>
        <w:t xml:space="preserve"> </w:t>
      </w:r>
      <w:r w:rsidR="005A5134" w:rsidRPr="00BF6F85">
        <w:rPr>
          <w:b/>
          <w:bCs/>
          <w:color w:val="auto"/>
          <w:lang w:eastAsia="zh-CN"/>
        </w:rPr>
        <w:t>Hes5</w:t>
      </w:r>
      <w:r w:rsidR="0014294D">
        <w:rPr>
          <w:b/>
          <w:bCs/>
          <w:color w:val="auto"/>
          <w:lang w:eastAsia="zh-CN"/>
        </w:rPr>
        <w:t xml:space="preserve"> </w:t>
      </w:r>
      <w:r w:rsidR="005A5134" w:rsidRPr="00BF6F85">
        <w:rPr>
          <w:b/>
          <w:bCs/>
          <w:color w:val="auto"/>
          <w:lang w:eastAsia="zh-CN"/>
        </w:rPr>
        <w:t>expression</w:t>
      </w:r>
      <w:r w:rsidR="0014294D">
        <w:rPr>
          <w:b/>
          <w:bCs/>
          <w:color w:val="auto"/>
          <w:lang w:eastAsia="zh-CN"/>
        </w:rPr>
        <w:t xml:space="preserve"> </w:t>
      </w:r>
      <w:r w:rsidR="005A5134" w:rsidRPr="00BF6F85">
        <w:rPr>
          <w:b/>
          <w:bCs/>
          <w:color w:val="auto"/>
          <w:lang w:eastAsia="zh-CN"/>
        </w:rPr>
        <w:t>level</w:t>
      </w:r>
      <w:r w:rsidR="00795074">
        <w:rPr>
          <w:b/>
          <w:bCs/>
          <w:color w:val="auto"/>
          <w:lang w:eastAsia="zh-CN"/>
        </w:rPr>
        <w:t>,</w:t>
      </w:r>
      <w:r w:rsidR="0014294D">
        <w:rPr>
          <w:b/>
          <w:bCs/>
          <w:color w:val="auto"/>
          <w:lang w:eastAsia="zh-CN"/>
        </w:rPr>
        <w:t xml:space="preserve"> </w:t>
      </w:r>
      <w:r w:rsidR="005A5134" w:rsidRPr="00BF6F85">
        <w:rPr>
          <w:b/>
          <w:bCs/>
          <w:color w:val="auto"/>
          <w:lang w:eastAsia="zh-CN"/>
        </w:rPr>
        <w:t>when</w:t>
      </w:r>
      <w:r w:rsidR="0014294D">
        <w:rPr>
          <w:b/>
          <w:bCs/>
          <w:color w:val="auto"/>
          <w:lang w:eastAsia="zh-CN"/>
        </w:rPr>
        <w:t xml:space="preserve"> </w:t>
      </w:r>
      <w:r w:rsidR="005A5134" w:rsidRPr="00BF6F85">
        <w:rPr>
          <w:b/>
          <w:bCs/>
          <w:color w:val="auto"/>
          <w:lang w:eastAsia="zh-CN"/>
        </w:rPr>
        <w:t>b</w:t>
      </w:r>
      <w:r w:rsidR="002B4A33" w:rsidRPr="00BF6F85">
        <w:rPr>
          <w:rFonts w:hint="eastAsia"/>
          <w:b/>
          <w:bCs/>
          <w:color w:val="auto"/>
          <w:lang w:eastAsia="zh-CN"/>
        </w:rPr>
        <w:t>e</w:t>
      </w:r>
      <w:r w:rsidR="005A5134" w:rsidRPr="00BF6F85">
        <w:rPr>
          <w:b/>
          <w:bCs/>
          <w:color w:val="auto"/>
          <w:lang w:eastAsia="zh-CN"/>
        </w:rPr>
        <w:t>ing</w:t>
      </w:r>
      <w:r w:rsidR="0014294D">
        <w:rPr>
          <w:b/>
          <w:bCs/>
          <w:color w:val="auto"/>
          <w:lang w:eastAsia="zh-CN"/>
        </w:rPr>
        <w:t xml:space="preserve"> </w:t>
      </w:r>
      <w:r w:rsidR="005A5134" w:rsidRPr="00BF6F85">
        <w:rPr>
          <w:b/>
          <w:bCs/>
          <w:color w:val="auto"/>
          <w:lang w:eastAsia="zh-CN"/>
        </w:rPr>
        <w:t>stimulated</w:t>
      </w:r>
      <w:r w:rsidR="0014294D">
        <w:rPr>
          <w:b/>
          <w:bCs/>
          <w:color w:val="auto"/>
          <w:lang w:eastAsia="zh-CN"/>
        </w:rPr>
        <w:t xml:space="preserve"> </w:t>
      </w:r>
      <w:r w:rsidR="005A5134" w:rsidRPr="00BF6F85">
        <w:rPr>
          <w:b/>
          <w:bCs/>
          <w:color w:val="auto"/>
          <w:lang w:eastAsia="zh-CN"/>
        </w:rPr>
        <w:t>by</w:t>
      </w:r>
      <w:r w:rsidR="0014294D">
        <w:rPr>
          <w:b/>
          <w:bCs/>
          <w:color w:val="auto"/>
          <w:lang w:eastAsia="zh-CN"/>
        </w:rPr>
        <w:t xml:space="preserve"> </w:t>
      </w:r>
      <w:r w:rsidR="005A5134" w:rsidRPr="00BF6F85">
        <w:rPr>
          <w:b/>
          <w:bCs/>
          <w:color w:val="auto"/>
          <w:lang w:eastAsia="zh-CN"/>
        </w:rPr>
        <w:t>different</w:t>
      </w:r>
      <w:r w:rsidR="0014294D">
        <w:rPr>
          <w:b/>
          <w:bCs/>
          <w:color w:val="auto"/>
          <w:lang w:eastAsia="zh-CN"/>
        </w:rPr>
        <w:t xml:space="preserve"> </w:t>
      </w:r>
      <w:r w:rsidR="005A5134" w:rsidRPr="00BF6F85">
        <w:rPr>
          <w:b/>
          <w:bCs/>
          <w:color w:val="auto"/>
          <w:lang w:eastAsia="zh-CN"/>
        </w:rPr>
        <w:t>sequential</w:t>
      </w:r>
      <w:r w:rsidR="0014294D">
        <w:rPr>
          <w:b/>
          <w:bCs/>
          <w:color w:val="auto"/>
          <w:lang w:eastAsia="zh-CN"/>
        </w:rPr>
        <w:t xml:space="preserve"> </w:t>
      </w:r>
      <w:r w:rsidR="005A5134" w:rsidRPr="00BF6F85">
        <w:rPr>
          <w:b/>
          <w:bCs/>
          <w:color w:val="auto"/>
          <w:lang w:eastAsia="zh-CN"/>
        </w:rPr>
        <w:t>inputs.</w:t>
      </w:r>
      <w:r w:rsidR="0014294D">
        <w:rPr>
          <w:color w:val="auto"/>
          <w:lang w:eastAsia="zh-CN"/>
        </w:rPr>
        <w:t xml:space="preserve"> </w:t>
      </w:r>
      <w:r w:rsidR="005A5134" w:rsidRPr="00BF6F85">
        <w:rPr>
          <w:color w:val="auto"/>
          <w:lang w:eastAsia="zh-CN"/>
        </w:rPr>
        <w:t>It</w:t>
      </w:r>
      <w:r w:rsidR="0014294D">
        <w:rPr>
          <w:color w:val="auto"/>
          <w:lang w:eastAsia="zh-CN"/>
        </w:rPr>
        <w:t xml:space="preserve"> </w:t>
      </w:r>
      <w:r w:rsidR="005A5134" w:rsidRPr="00BF6F85">
        <w:rPr>
          <w:color w:val="auto"/>
          <w:lang w:eastAsia="zh-CN"/>
        </w:rPr>
        <w:t>is</w:t>
      </w:r>
      <w:r w:rsidR="0014294D">
        <w:rPr>
          <w:color w:val="auto"/>
          <w:lang w:eastAsia="zh-CN"/>
        </w:rPr>
        <w:t xml:space="preserve"> </w:t>
      </w:r>
      <w:r w:rsidR="005A5134" w:rsidRPr="00BF6F85">
        <w:rPr>
          <w:color w:val="auto"/>
          <w:lang w:eastAsia="zh-CN"/>
        </w:rPr>
        <w:t>demonstrated</w:t>
      </w:r>
      <w:r w:rsidR="0014294D">
        <w:rPr>
          <w:color w:val="auto"/>
          <w:lang w:eastAsia="zh-CN"/>
        </w:rPr>
        <w:t xml:space="preserve"> </w:t>
      </w:r>
      <w:r w:rsidR="005A5134" w:rsidRPr="00BF6F85">
        <w:rPr>
          <w:color w:val="auto"/>
          <w:lang w:eastAsia="zh-CN"/>
        </w:rPr>
        <w:t>that</w:t>
      </w:r>
      <w:r w:rsidR="0014294D">
        <w:rPr>
          <w:color w:val="auto"/>
          <w:lang w:eastAsia="zh-CN"/>
        </w:rPr>
        <w:t xml:space="preserve"> </w:t>
      </w:r>
      <w:r w:rsidR="00DB1E56" w:rsidRPr="00BF6F85">
        <w:rPr>
          <w:color w:val="auto"/>
          <w:lang w:eastAsia="zh-CN"/>
        </w:rPr>
        <w:t>variation</w:t>
      </w:r>
      <w:r w:rsidR="0014294D">
        <w:rPr>
          <w:color w:val="auto"/>
          <w:lang w:eastAsia="zh-CN"/>
        </w:rPr>
        <w:t xml:space="preserve"> </w:t>
      </w:r>
      <w:r w:rsidR="00DB1E56" w:rsidRPr="00BF6F85">
        <w:rPr>
          <w:color w:val="auto"/>
          <w:lang w:eastAsia="zh-CN"/>
        </w:rPr>
        <w:t>in</w:t>
      </w:r>
      <w:r w:rsidR="0014294D">
        <w:rPr>
          <w:color w:val="auto"/>
          <w:lang w:eastAsia="zh-CN"/>
        </w:rPr>
        <w:t xml:space="preserve"> </w:t>
      </w:r>
      <w:r w:rsidR="00DB1E56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DB1E56" w:rsidRPr="00BF6F85">
        <w:rPr>
          <w:color w:val="auto"/>
          <w:lang w:eastAsia="zh-CN"/>
        </w:rPr>
        <w:t>input</w:t>
      </w:r>
      <w:r w:rsidR="0014294D">
        <w:rPr>
          <w:color w:val="auto"/>
          <w:lang w:eastAsia="zh-CN"/>
        </w:rPr>
        <w:t xml:space="preserve"> </w:t>
      </w:r>
      <w:r w:rsidR="00DB1E56" w:rsidRPr="00BF6F85">
        <w:rPr>
          <w:color w:val="auto"/>
          <w:lang w:eastAsia="zh-CN"/>
        </w:rPr>
        <w:t>order</w:t>
      </w:r>
      <w:r w:rsidR="0014294D">
        <w:rPr>
          <w:color w:val="auto"/>
          <w:lang w:eastAsia="zh-CN"/>
        </w:rPr>
        <w:t xml:space="preserve"> </w:t>
      </w:r>
      <w:r w:rsidR="00DB1E56"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="00DB1E56" w:rsidRPr="00BF6F85">
        <w:rPr>
          <w:color w:val="auto"/>
          <w:lang w:eastAsia="zh-CN"/>
        </w:rPr>
        <w:t>6</w:t>
      </w:r>
      <w:r w:rsidR="0014294D">
        <w:rPr>
          <w:color w:val="auto"/>
          <w:lang w:eastAsia="zh-CN"/>
        </w:rPr>
        <w:t xml:space="preserve"> </w:t>
      </w:r>
      <w:r w:rsidR="00DB1E56" w:rsidRPr="00BF6F85">
        <w:rPr>
          <w:color w:val="auto"/>
          <w:lang w:eastAsia="zh-CN"/>
        </w:rPr>
        <w:t>drugs</w:t>
      </w:r>
      <w:r w:rsidR="0014294D">
        <w:rPr>
          <w:color w:val="auto"/>
          <w:lang w:eastAsia="zh-CN"/>
        </w:rPr>
        <w:t xml:space="preserve"> </w:t>
      </w:r>
      <w:r w:rsidR="00DB1E56" w:rsidRPr="00BF6F85">
        <w:rPr>
          <w:color w:val="auto"/>
          <w:lang w:eastAsia="zh-CN"/>
        </w:rPr>
        <w:t>causes</w:t>
      </w:r>
      <w:r w:rsidR="0014294D">
        <w:rPr>
          <w:color w:val="auto"/>
          <w:lang w:eastAsia="zh-CN"/>
        </w:rPr>
        <w:t xml:space="preserve"> </w:t>
      </w:r>
      <w:r w:rsidR="00DB1E56" w:rsidRPr="00BF6F85">
        <w:rPr>
          <w:color w:val="auto"/>
          <w:lang w:eastAsia="zh-CN"/>
        </w:rPr>
        <w:t>changes</w:t>
      </w:r>
      <w:r w:rsidR="0014294D">
        <w:rPr>
          <w:color w:val="auto"/>
          <w:lang w:eastAsia="zh-CN"/>
        </w:rPr>
        <w:t xml:space="preserve"> </w:t>
      </w:r>
      <w:r w:rsidR="00DB1E56" w:rsidRPr="00BF6F85">
        <w:rPr>
          <w:color w:val="auto"/>
          <w:lang w:eastAsia="zh-CN"/>
        </w:rPr>
        <w:t>in</w:t>
      </w:r>
      <w:r w:rsidR="0014294D">
        <w:rPr>
          <w:color w:val="auto"/>
          <w:lang w:eastAsia="zh-CN"/>
        </w:rPr>
        <w:t xml:space="preserve"> </w:t>
      </w:r>
      <w:r w:rsidR="00DB1E56" w:rsidRPr="00BF6F85">
        <w:rPr>
          <w:color w:val="auto"/>
          <w:lang w:eastAsia="zh-CN"/>
        </w:rPr>
        <w:t>tissue</w:t>
      </w:r>
      <w:r w:rsidR="00795074">
        <w:rPr>
          <w:color w:val="auto"/>
          <w:lang w:eastAsia="zh-CN"/>
        </w:rPr>
        <w:t>,</w:t>
      </w:r>
      <w:r w:rsidR="0014294D">
        <w:rPr>
          <w:color w:val="auto"/>
          <w:lang w:eastAsia="zh-CN"/>
        </w:rPr>
        <w:t xml:space="preserve"> </w:t>
      </w:r>
      <w:r w:rsidR="00DB1E56" w:rsidRPr="00BF6F85">
        <w:rPr>
          <w:color w:val="auto"/>
          <w:lang w:eastAsia="zh-CN"/>
        </w:rPr>
        <w:t>morphological</w:t>
      </w:r>
      <w:r w:rsidR="00795074">
        <w:rPr>
          <w:color w:val="auto"/>
          <w:lang w:eastAsia="zh-CN"/>
        </w:rPr>
        <w:t>,</w:t>
      </w:r>
      <w:r w:rsidR="0014294D">
        <w:rPr>
          <w:color w:val="auto"/>
          <w:lang w:eastAsia="zh-CN"/>
        </w:rPr>
        <w:t xml:space="preserve"> </w:t>
      </w:r>
      <w:r w:rsidR="00DB1E56"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="00DB1E56" w:rsidRPr="00BF6F85">
        <w:rPr>
          <w:color w:val="auto"/>
          <w:lang w:eastAsia="zh-CN"/>
        </w:rPr>
        <w:t>expression</w:t>
      </w:r>
      <w:r w:rsidR="0014294D">
        <w:rPr>
          <w:color w:val="auto"/>
          <w:lang w:eastAsia="zh-CN"/>
        </w:rPr>
        <w:t xml:space="preserve"> </w:t>
      </w:r>
      <w:r w:rsidR="00DB1E56" w:rsidRPr="00BF6F85">
        <w:rPr>
          <w:color w:val="auto"/>
          <w:lang w:eastAsia="zh-CN"/>
        </w:rPr>
        <w:t>level</w:t>
      </w:r>
      <w:r w:rsidR="0014294D">
        <w:rPr>
          <w:color w:val="auto"/>
          <w:lang w:eastAsia="zh-CN"/>
        </w:rPr>
        <w:t xml:space="preserve"> </w:t>
      </w:r>
      <w:r w:rsidR="00DB1E56"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="00DB1E56" w:rsidRPr="00BF6F85">
        <w:rPr>
          <w:color w:val="auto"/>
          <w:lang w:eastAsia="zh-CN"/>
        </w:rPr>
        <w:t>signaling</w:t>
      </w:r>
      <w:r w:rsidR="0014294D">
        <w:rPr>
          <w:color w:val="auto"/>
          <w:lang w:eastAsia="zh-CN"/>
        </w:rPr>
        <w:t xml:space="preserve"> </w:t>
      </w:r>
      <w:r w:rsidR="00DB1E56" w:rsidRPr="00BF6F85">
        <w:rPr>
          <w:color w:val="auto"/>
          <w:lang w:eastAsia="zh-CN"/>
        </w:rPr>
        <w:t>molecules,</w:t>
      </w:r>
      <w:r w:rsidR="0014294D">
        <w:rPr>
          <w:color w:val="auto"/>
          <w:lang w:eastAsia="zh-CN"/>
        </w:rPr>
        <w:t xml:space="preserve"> </w:t>
      </w:r>
      <w:r w:rsidR="00DB1E56" w:rsidRPr="00BF6F85">
        <w:rPr>
          <w:color w:val="auto"/>
          <w:lang w:eastAsia="zh-CN"/>
        </w:rPr>
        <w:t>indicating</w:t>
      </w:r>
      <w:r w:rsidR="0014294D">
        <w:rPr>
          <w:color w:val="auto"/>
          <w:lang w:eastAsia="zh-CN"/>
        </w:rPr>
        <w:t xml:space="preserve"> </w:t>
      </w:r>
      <w:r w:rsidR="00DB1E56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DB1E56" w:rsidRPr="00BF6F85">
        <w:rPr>
          <w:color w:val="auto"/>
          <w:lang w:eastAsia="zh-CN"/>
        </w:rPr>
        <w:t>sensitivities</w:t>
      </w:r>
      <w:r w:rsidR="0014294D">
        <w:rPr>
          <w:color w:val="auto"/>
          <w:lang w:eastAsia="zh-CN"/>
        </w:rPr>
        <w:t xml:space="preserve"> </w:t>
      </w:r>
      <w:r w:rsidR="00DB1E56"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="00DB1E56" w:rsidRPr="00BF6F85">
        <w:rPr>
          <w:color w:val="auto"/>
          <w:lang w:eastAsia="zh-CN"/>
        </w:rPr>
        <w:t>NSC</w:t>
      </w:r>
      <w:r w:rsidR="0014294D">
        <w:rPr>
          <w:color w:val="auto"/>
          <w:lang w:eastAsia="zh-CN"/>
        </w:rPr>
        <w:t xml:space="preserve"> </w:t>
      </w:r>
      <w:r w:rsidR="00DB1E56" w:rsidRPr="00BF6F85">
        <w:rPr>
          <w:color w:val="auto"/>
          <w:lang w:eastAsia="zh-CN"/>
        </w:rPr>
        <w:t>sphere</w:t>
      </w:r>
      <w:r w:rsidR="0014294D">
        <w:rPr>
          <w:color w:val="auto"/>
          <w:lang w:eastAsia="zh-CN"/>
        </w:rPr>
        <w:t xml:space="preserve"> </w:t>
      </w:r>
      <w:r w:rsidR="00DB1E56" w:rsidRPr="00BF6F85">
        <w:rPr>
          <w:color w:val="auto"/>
          <w:lang w:eastAsia="zh-CN"/>
        </w:rPr>
        <w:t>to</w:t>
      </w:r>
      <w:r w:rsidR="0014294D">
        <w:rPr>
          <w:color w:val="auto"/>
          <w:lang w:eastAsia="zh-CN"/>
        </w:rPr>
        <w:t xml:space="preserve"> </w:t>
      </w:r>
      <w:r w:rsidR="00DB1E56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DB1E56" w:rsidRPr="00BF6F85">
        <w:rPr>
          <w:color w:val="auto"/>
          <w:lang w:eastAsia="zh-CN"/>
        </w:rPr>
        <w:t>dynamic</w:t>
      </w:r>
      <w:r w:rsidR="0014294D">
        <w:rPr>
          <w:color w:val="auto"/>
          <w:lang w:eastAsia="zh-CN"/>
        </w:rPr>
        <w:t xml:space="preserve"> </w:t>
      </w:r>
      <w:r w:rsidR="00DB1E56" w:rsidRPr="00BF6F85">
        <w:rPr>
          <w:color w:val="auto"/>
          <w:lang w:eastAsia="zh-CN"/>
        </w:rPr>
        <w:t>environmental</w:t>
      </w:r>
      <w:r w:rsidR="0014294D">
        <w:rPr>
          <w:color w:val="auto"/>
          <w:lang w:eastAsia="zh-CN"/>
        </w:rPr>
        <w:t xml:space="preserve"> </w:t>
      </w:r>
      <w:r w:rsidR="00DB1E56" w:rsidRPr="00BF6F85">
        <w:rPr>
          <w:color w:val="auto"/>
          <w:lang w:eastAsia="zh-CN"/>
        </w:rPr>
        <w:t>conditions.</w:t>
      </w:r>
      <w:r w:rsidR="0014294D">
        <w:rPr>
          <w:color w:val="auto"/>
          <w:lang w:eastAsia="zh-CN"/>
        </w:rPr>
        <w:t xml:space="preserve"> </w:t>
      </w:r>
      <w:r w:rsidR="00E40036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E40036" w:rsidRPr="00BF6F85">
        <w:rPr>
          <w:color w:val="auto"/>
          <w:lang w:eastAsia="zh-CN"/>
        </w:rPr>
        <w:t>input</w:t>
      </w:r>
      <w:r w:rsidR="0014294D">
        <w:rPr>
          <w:color w:val="auto"/>
          <w:lang w:eastAsia="zh-CN"/>
        </w:rPr>
        <w:t xml:space="preserve"> </w:t>
      </w:r>
      <w:r w:rsidR="00E40036" w:rsidRPr="00BF6F85">
        <w:rPr>
          <w:color w:val="auto"/>
          <w:lang w:eastAsia="zh-CN"/>
        </w:rPr>
        <w:lastRenderedPageBreak/>
        <w:t>sequences:</w:t>
      </w:r>
      <w:r w:rsidR="0014294D">
        <w:rPr>
          <w:color w:val="auto"/>
          <w:lang w:eastAsia="zh-CN"/>
        </w:rPr>
        <w:t xml:space="preserve"> </w:t>
      </w:r>
      <w:r w:rsidR="00E40036" w:rsidRPr="00BF6F85">
        <w:rPr>
          <w:color w:val="auto"/>
          <w:lang w:eastAsia="zh-CN"/>
        </w:rPr>
        <w:t>(</w:t>
      </w:r>
      <w:r w:rsidR="00E40036" w:rsidRPr="00795074">
        <w:rPr>
          <w:b/>
          <w:bCs/>
          <w:color w:val="auto"/>
          <w:lang w:eastAsia="zh-CN"/>
        </w:rPr>
        <w:t>a</w:t>
      </w:r>
      <w:r w:rsidR="00E40036" w:rsidRPr="00BF6F85">
        <w:rPr>
          <w:color w:val="auto"/>
          <w:lang w:eastAsia="zh-CN"/>
        </w:rPr>
        <w:t>)</w:t>
      </w:r>
      <w:r w:rsidR="0014294D">
        <w:rPr>
          <w:color w:val="auto"/>
          <w:lang w:eastAsia="zh-CN"/>
        </w:rPr>
        <w:t xml:space="preserve"> </w:t>
      </w:r>
      <w:r w:rsidR="00E40036" w:rsidRPr="00BF6F85">
        <w:rPr>
          <w:color w:val="auto"/>
          <w:lang w:eastAsia="zh-CN"/>
        </w:rPr>
        <w:t>DLL&gt;&gt;</w:t>
      </w:r>
      <w:r w:rsidR="0014294D">
        <w:rPr>
          <w:color w:val="auto"/>
          <w:lang w:eastAsia="zh-CN"/>
        </w:rPr>
        <w:t xml:space="preserve"> </w:t>
      </w:r>
      <w:r w:rsidR="00E40036" w:rsidRPr="00BF6F85">
        <w:rPr>
          <w:color w:val="auto"/>
          <w:lang w:eastAsia="zh-CN"/>
        </w:rPr>
        <w:t>PACAP&gt;&gt;</w:t>
      </w:r>
      <w:r w:rsidR="0014294D">
        <w:rPr>
          <w:color w:val="auto"/>
          <w:lang w:eastAsia="zh-CN"/>
        </w:rPr>
        <w:t xml:space="preserve"> </w:t>
      </w:r>
      <w:r w:rsidR="00E40036" w:rsidRPr="00BF6F85">
        <w:rPr>
          <w:color w:val="auto"/>
          <w:lang w:eastAsia="zh-CN"/>
        </w:rPr>
        <w:t>EGF&gt;&gt;</w:t>
      </w:r>
      <w:r w:rsidR="0014294D">
        <w:rPr>
          <w:color w:val="auto"/>
          <w:lang w:eastAsia="zh-CN"/>
        </w:rPr>
        <w:t xml:space="preserve"> </w:t>
      </w:r>
      <w:r w:rsidR="00E40036" w:rsidRPr="00BF6F85">
        <w:rPr>
          <w:color w:val="auto"/>
          <w:lang w:eastAsia="zh-CN"/>
        </w:rPr>
        <w:t>CXCL&gt;&gt;</w:t>
      </w:r>
      <w:r w:rsidR="0014294D">
        <w:rPr>
          <w:color w:val="auto"/>
          <w:lang w:eastAsia="zh-CN"/>
        </w:rPr>
        <w:t xml:space="preserve"> </w:t>
      </w:r>
      <w:r w:rsidR="00E40036" w:rsidRPr="00BF6F85">
        <w:rPr>
          <w:color w:val="auto"/>
          <w:lang w:eastAsia="zh-CN"/>
        </w:rPr>
        <w:t>PDGF&gt;&gt;</w:t>
      </w:r>
      <w:r w:rsidR="0014294D">
        <w:rPr>
          <w:color w:val="auto"/>
          <w:lang w:eastAsia="zh-CN"/>
        </w:rPr>
        <w:t xml:space="preserve"> </w:t>
      </w:r>
      <w:r w:rsidR="00E40036" w:rsidRPr="00BF6F85">
        <w:rPr>
          <w:color w:val="auto"/>
          <w:lang w:eastAsia="zh-CN"/>
        </w:rPr>
        <w:t>Jagged,</w:t>
      </w:r>
      <w:r w:rsidR="0014294D">
        <w:rPr>
          <w:color w:val="auto"/>
          <w:lang w:eastAsia="zh-CN"/>
        </w:rPr>
        <w:t xml:space="preserve"> </w:t>
      </w:r>
      <w:r w:rsidR="00E40036" w:rsidRPr="00BF6F85">
        <w:rPr>
          <w:color w:val="auto"/>
          <w:lang w:eastAsia="zh-CN"/>
        </w:rPr>
        <w:t>(</w:t>
      </w:r>
      <w:r w:rsidR="00E40036" w:rsidRPr="00795074">
        <w:rPr>
          <w:b/>
          <w:bCs/>
          <w:color w:val="auto"/>
          <w:lang w:eastAsia="zh-CN"/>
        </w:rPr>
        <w:t>b</w:t>
      </w:r>
      <w:r w:rsidR="00E40036" w:rsidRPr="00BF6F85">
        <w:rPr>
          <w:color w:val="auto"/>
          <w:lang w:eastAsia="zh-CN"/>
        </w:rPr>
        <w:t>)</w:t>
      </w:r>
      <w:r w:rsidR="0014294D">
        <w:rPr>
          <w:color w:val="auto"/>
          <w:lang w:eastAsia="zh-CN"/>
        </w:rPr>
        <w:t xml:space="preserve"> </w:t>
      </w:r>
      <w:r w:rsidR="00E40036" w:rsidRPr="00BF6F85">
        <w:rPr>
          <w:color w:val="auto"/>
          <w:lang w:eastAsia="zh-CN"/>
        </w:rPr>
        <w:t>DLL&gt;&gt;</w:t>
      </w:r>
      <w:r w:rsidR="0014294D">
        <w:rPr>
          <w:color w:val="auto"/>
          <w:lang w:eastAsia="zh-CN"/>
        </w:rPr>
        <w:t xml:space="preserve"> </w:t>
      </w:r>
      <w:r w:rsidR="00E40036" w:rsidRPr="00BF6F85">
        <w:rPr>
          <w:color w:val="auto"/>
          <w:lang w:eastAsia="zh-CN"/>
        </w:rPr>
        <w:t>PACAP</w:t>
      </w:r>
      <w:r w:rsidR="00795074">
        <w:rPr>
          <w:color w:val="auto"/>
          <w:lang w:eastAsia="zh-CN"/>
        </w:rPr>
        <w:t xml:space="preserve"> &gt;&gt;</w:t>
      </w:r>
      <w:r w:rsidR="0014294D">
        <w:rPr>
          <w:color w:val="auto"/>
          <w:lang w:eastAsia="zh-CN"/>
        </w:rPr>
        <w:t xml:space="preserve"> </w:t>
      </w:r>
      <w:r w:rsidR="00E40036" w:rsidRPr="00BF6F85">
        <w:rPr>
          <w:color w:val="auto"/>
          <w:lang w:eastAsia="zh-CN"/>
        </w:rPr>
        <w:t>EGF</w:t>
      </w:r>
      <w:r w:rsidR="00795074">
        <w:rPr>
          <w:color w:val="auto"/>
          <w:lang w:eastAsia="zh-CN"/>
        </w:rPr>
        <w:t xml:space="preserve"> &gt;&gt;</w:t>
      </w:r>
      <w:r w:rsidR="0014294D">
        <w:rPr>
          <w:color w:val="auto"/>
          <w:lang w:eastAsia="zh-CN"/>
        </w:rPr>
        <w:t xml:space="preserve"> </w:t>
      </w:r>
      <w:r w:rsidR="00E40036" w:rsidRPr="00BF6F85">
        <w:rPr>
          <w:color w:val="auto"/>
          <w:lang w:eastAsia="zh-CN"/>
        </w:rPr>
        <w:t>PDGF</w:t>
      </w:r>
      <w:r w:rsidR="00795074">
        <w:rPr>
          <w:color w:val="auto"/>
          <w:lang w:eastAsia="zh-CN"/>
        </w:rPr>
        <w:t xml:space="preserve"> &gt;&gt;</w:t>
      </w:r>
      <w:r w:rsidR="0014294D">
        <w:rPr>
          <w:color w:val="auto"/>
          <w:lang w:eastAsia="zh-CN"/>
        </w:rPr>
        <w:t xml:space="preserve"> </w:t>
      </w:r>
      <w:r w:rsidR="00E40036" w:rsidRPr="00BF6F85">
        <w:rPr>
          <w:color w:val="auto"/>
          <w:lang w:eastAsia="zh-CN"/>
        </w:rPr>
        <w:t>CXCL</w:t>
      </w:r>
      <w:r w:rsidR="00795074">
        <w:rPr>
          <w:color w:val="auto"/>
          <w:lang w:eastAsia="zh-CN"/>
        </w:rPr>
        <w:t xml:space="preserve"> &gt;&gt;</w:t>
      </w:r>
      <w:r w:rsidR="0014294D">
        <w:rPr>
          <w:color w:val="auto"/>
          <w:lang w:eastAsia="zh-CN"/>
        </w:rPr>
        <w:t xml:space="preserve"> </w:t>
      </w:r>
      <w:r w:rsidR="00E40036" w:rsidRPr="00BF6F85">
        <w:rPr>
          <w:color w:val="auto"/>
          <w:lang w:eastAsia="zh-CN"/>
        </w:rPr>
        <w:t>Jagged,</w:t>
      </w:r>
      <w:r w:rsidR="0014294D">
        <w:rPr>
          <w:color w:val="auto"/>
          <w:lang w:eastAsia="zh-CN"/>
        </w:rPr>
        <w:t xml:space="preserve"> </w:t>
      </w:r>
      <w:r w:rsidR="00E40036" w:rsidRPr="00BF6F85">
        <w:rPr>
          <w:color w:val="auto"/>
          <w:lang w:eastAsia="zh-CN"/>
        </w:rPr>
        <w:t>(</w:t>
      </w:r>
      <w:r w:rsidR="00E40036" w:rsidRPr="00795074">
        <w:rPr>
          <w:b/>
          <w:bCs/>
          <w:color w:val="auto"/>
          <w:lang w:eastAsia="zh-CN"/>
        </w:rPr>
        <w:t>c</w:t>
      </w:r>
      <w:r w:rsidR="00E40036" w:rsidRPr="00BF6F85">
        <w:rPr>
          <w:color w:val="auto"/>
          <w:lang w:eastAsia="zh-CN"/>
        </w:rPr>
        <w:t>)</w:t>
      </w:r>
      <w:r w:rsidR="0014294D">
        <w:rPr>
          <w:color w:val="auto"/>
          <w:lang w:eastAsia="zh-CN"/>
        </w:rPr>
        <w:t xml:space="preserve"> </w:t>
      </w:r>
      <w:r w:rsidR="00E40036" w:rsidRPr="00BF6F85">
        <w:rPr>
          <w:color w:val="auto"/>
          <w:lang w:eastAsia="zh-CN"/>
        </w:rPr>
        <w:t>DLL</w:t>
      </w:r>
      <w:r w:rsidR="00795074">
        <w:rPr>
          <w:color w:val="auto"/>
          <w:lang w:eastAsia="zh-CN"/>
        </w:rPr>
        <w:t xml:space="preserve"> &gt;&gt;</w:t>
      </w:r>
      <w:r w:rsidR="0014294D">
        <w:rPr>
          <w:color w:val="auto"/>
          <w:lang w:eastAsia="zh-CN"/>
        </w:rPr>
        <w:t xml:space="preserve"> </w:t>
      </w:r>
      <w:r w:rsidR="00E40036" w:rsidRPr="00BF6F85">
        <w:rPr>
          <w:color w:val="auto"/>
          <w:lang w:eastAsia="zh-CN"/>
        </w:rPr>
        <w:t>PACAP</w:t>
      </w:r>
      <w:r w:rsidR="00795074">
        <w:rPr>
          <w:color w:val="auto"/>
          <w:lang w:eastAsia="zh-CN"/>
        </w:rPr>
        <w:t xml:space="preserve"> &gt;&gt;</w:t>
      </w:r>
      <w:r w:rsidR="0014294D">
        <w:rPr>
          <w:color w:val="auto"/>
          <w:lang w:eastAsia="zh-CN"/>
        </w:rPr>
        <w:t xml:space="preserve"> </w:t>
      </w:r>
      <w:r w:rsidR="00E40036" w:rsidRPr="00BF6F85">
        <w:rPr>
          <w:color w:val="auto"/>
          <w:lang w:eastAsia="zh-CN"/>
        </w:rPr>
        <w:t>PDGF</w:t>
      </w:r>
      <w:r w:rsidR="00795074">
        <w:rPr>
          <w:color w:val="auto"/>
          <w:lang w:eastAsia="zh-CN"/>
        </w:rPr>
        <w:t xml:space="preserve"> &gt;&gt;</w:t>
      </w:r>
      <w:r w:rsidR="0014294D">
        <w:rPr>
          <w:color w:val="auto"/>
          <w:lang w:eastAsia="zh-CN"/>
        </w:rPr>
        <w:t xml:space="preserve"> </w:t>
      </w:r>
      <w:r w:rsidR="00E40036" w:rsidRPr="00BF6F85">
        <w:rPr>
          <w:color w:val="auto"/>
          <w:lang w:eastAsia="zh-CN"/>
        </w:rPr>
        <w:t>CXCL</w:t>
      </w:r>
      <w:r w:rsidR="00795074">
        <w:rPr>
          <w:color w:val="auto"/>
          <w:lang w:eastAsia="zh-CN"/>
        </w:rPr>
        <w:t xml:space="preserve"> &gt;&gt;</w:t>
      </w:r>
      <w:r w:rsidR="0014294D">
        <w:rPr>
          <w:color w:val="auto"/>
          <w:lang w:eastAsia="zh-CN"/>
        </w:rPr>
        <w:t xml:space="preserve"> </w:t>
      </w:r>
      <w:r w:rsidR="00E40036" w:rsidRPr="00BF6F85">
        <w:rPr>
          <w:color w:val="auto"/>
          <w:lang w:eastAsia="zh-CN"/>
        </w:rPr>
        <w:t>EGF</w:t>
      </w:r>
      <w:r w:rsidR="00795074">
        <w:rPr>
          <w:color w:val="auto"/>
          <w:lang w:eastAsia="zh-CN"/>
        </w:rPr>
        <w:t xml:space="preserve"> &gt;&gt;</w:t>
      </w:r>
      <w:r w:rsidR="0014294D">
        <w:rPr>
          <w:color w:val="auto"/>
          <w:lang w:eastAsia="zh-CN"/>
        </w:rPr>
        <w:t xml:space="preserve"> </w:t>
      </w:r>
      <w:r w:rsidR="00E40036" w:rsidRPr="00BF6F85">
        <w:rPr>
          <w:color w:val="auto"/>
          <w:lang w:eastAsia="zh-CN"/>
        </w:rPr>
        <w:t>Jagged,</w:t>
      </w:r>
      <w:r w:rsidR="0014294D">
        <w:rPr>
          <w:color w:val="auto"/>
          <w:lang w:eastAsia="zh-CN"/>
        </w:rPr>
        <w:t xml:space="preserve"> </w:t>
      </w:r>
      <w:r w:rsidR="00E40036" w:rsidRPr="00BF6F85">
        <w:rPr>
          <w:color w:val="auto"/>
          <w:lang w:eastAsia="zh-CN"/>
        </w:rPr>
        <w:t>(</w:t>
      </w:r>
      <w:r w:rsidR="00E40036" w:rsidRPr="00795074">
        <w:rPr>
          <w:b/>
          <w:bCs/>
          <w:color w:val="auto"/>
          <w:lang w:eastAsia="zh-CN"/>
        </w:rPr>
        <w:t>d</w:t>
      </w:r>
      <w:r w:rsidR="00E40036" w:rsidRPr="00BF6F85">
        <w:rPr>
          <w:color w:val="auto"/>
          <w:lang w:eastAsia="zh-CN"/>
        </w:rPr>
        <w:t>)</w:t>
      </w:r>
      <w:r w:rsidR="0014294D">
        <w:rPr>
          <w:color w:val="auto"/>
          <w:lang w:eastAsia="zh-CN"/>
        </w:rPr>
        <w:t xml:space="preserve"> </w:t>
      </w:r>
      <w:r w:rsidR="00E40036" w:rsidRPr="00BF6F85">
        <w:rPr>
          <w:color w:val="auto"/>
          <w:lang w:eastAsia="zh-CN"/>
        </w:rPr>
        <w:t>PDGF</w:t>
      </w:r>
      <w:r w:rsidR="00795074">
        <w:rPr>
          <w:color w:val="auto"/>
          <w:lang w:eastAsia="zh-CN"/>
        </w:rPr>
        <w:t xml:space="preserve"> &gt;&gt;</w:t>
      </w:r>
      <w:r w:rsidR="0014294D">
        <w:rPr>
          <w:color w:val="auto"/>
          <w:lang w:eastAsia="zh-CN"/>
        </w:rPr>
        <w:t xml:space="preserve"> </w:t>
      </w:r>
      <w:r w:rsidR="00E40036" w:rsidRPr="00BF6F85">
        <w:rPr>
          <w:color w:val="auto"/>
          <w:lang w:eastAsia="zh-CN"/>
        </w:rPr>
        <w:t>CXCL</w:t>
      </w:r>
      <w:r w:rsidR="00795074">
        <w:rPr>
          <w:color w:val="auto"/>
          <w:lang w:eastAsia="zh-CN"/>
        </w:rPr>
        <w:t xml:space="preserve"> &gt;&gt;</w:t>
      </w:r>
      <w:r w:rsidR="0014294D">
        <w:rPr>
          <w:color w:val="auto"/>
          <w:lang w:eastAsia="zh-CN"/>
        </w:rPr>
        <w:t xml:space="preserve"> </w:t>
      </w:r>
      <w:r w:rsidR="00E40036" w:rsidRPr="00BF6F85">
        <w:rPr>
          <w:color w:val="auto"/>
          <w:lang w:eastAsia="zh-CN"/>
        </w:rPr>
        <w:t>PACAP</w:t>
      </w:r>
      <w:r w:rsidR="00795074">
        <w:rPr>
          <w:color w:val="auto"/>
          <w:lang w:eastAsia="zh-CN"/>
        </w:rPr>
        <w:t xml:space="preserve"> &gt;&gt;</w:t>
      </w:r>
      <w:r w:rsidR="0014294D">
        <w:rPr>
          <w:color w:val="auto"/>
          <w:lang w:eastAsia="zh-CN"/>
        </w:rPr>
        <w:t xml:space="preserve"> </w:t>
      </w:r>
      <w:r w:rsidR="00E40036" w:rsidRPr="00BF6F85">
        <w:rPr>
          <w:color w:val="auto"/>
          <w:lang w:eastAsia="zh-CN"/>
        </w:rPr>
        <w:t>EGF</w:t>
      </w:r>
      <w:r w:rsidR="00795074">
        <w:rPr>
          <w:color w:val="auto"/>
          <w:lang w:eastAsia="zh-CN"/>
        </w:rPr>
        <w:t xml:space="preserve"> &gt;&gt;</w:t>
      </w:r>
      <w:r w:rsidR="0014294D">
        <w:rPr>
          <w:color w:val="auto"/>
          <w:lang w:eastAsia="zh-CN"/>
        </w:rPr>
        <w:t xml:space="preserve"> </w:t>
      </w:r>
      <w:r w:rsidR="00E40036" w:rsidRPr="00BF6F85">
        <w:rPr>
          <w:color w:val="auto"/>
          <w:lang w:eastAsia="zh-CN"/>
        </w:rPr>
        <w:t>DLL</w:t>
      </w:r>
      <w:r w:rsidR="00795074">
        <w:rPr>
          <w:color w:val="auto"/>
          <w:lang w:eastAsia="zh-CN"/>
        </w:rPr>
        <w:t xml:space="preserve"> &gt;&gt;</w:t>
      </w:r>
      <w:r w:rsidR="0014294D">
        <w:rPr>
          <w:color w:val="auto"/>
          <w:lang w:eastAsia="zh-CN"/>
        </w:rPr>
        <w:t xml:space="preserve"> </w:t>
      </w:r>
      <w:r w:rsidR="00E40036" w:rsidRPr="00BF6F85">
        <w:rPr>
          <w:color w:val="auto"/>
          <w:lang w:eastAsia="zh-CN"/>
        </w:rPr>
        <w:t>Jagged</w:t>
      </w:r>
      <w:r w:rsidR="00B13DEF" w:rsidRPr="00BF6F85">
        <w:rPr>
          <w:color w:val="auto"/>
          <w:lang w:eastAsia="zh-CN"/>
        </w:rPr>
        <w:t>.</w:t>
      </w:r>
      <w:r w:rsidR="0014294D">
        <w:rPr>
          <w:color w:val="auto"/>
          <w:lang w:eastAsia="zh-CN"/>
        </w:rPr>
        <w:t xml:space="preserve"> </w:t>
      </w:r>
      <w:r w:rsidR="00B13DEF" w:rsidRPr="00BF6F85">
        <w:rPr>
          <w:color w:val="auto"/>
          <w:lang w:eastAsia="zh-CN"/>
        </w:rPr>
        <w:t>Scale</w:t>
      </w:r>
      <w:r w:rsidR="0014294D">
        <w:rPr>
          <w:color w:val="auto"/>
          <w:lang w:eastAsia="zh-CN"/>
        </w:rPr>
        <w:t xml:space="preserve"> </w:t>
      </w:r>
      <w:r w:rsidR="00B13DEF" w:rsidRPr="00BF6F85">
        <w:rPr>
          <w:color w:val="auto"/>
          <w:lang w:eastAsia="zh-CN"/>
        </w:rPr>
        <w:t>bar:</w:t>
      </w:r>
      <w:r w:rsidR="0014294D">
        <w:rPr>
          <w:color w:val="auto"/>
          <w:lang w:eastAsia="zh-CN"/>
        </w:rPr>
        <w:t xml:space="preserve"> </w:t>
      </w:r>
      <w:r w:rsidR="00B13DEF" w:rsidRPr="00BF6F85">
        <w:rPr>
          <w:color w:val="auto"/>
          <w:lang w:eastAsia="zh-CN"/>
        </w:rPr>
        <w:t>100</w:t>
      </w:r>
      <w:r w:rsidR="0014294D">
        <w:rPr>
          <w:color w:val="auto"/>
          <w:lang w:eastAsia="zh-CN"/>
        </w:rPr>
        <w:t xml:space="preserve"> </w:t>
      </w:r>
      <w:r w:rsidR="00F80C2F" w:rsidRPr="00BF6F85">
        <w:rPr>
          <w:color w:val="auto"/>
          <w:lang w:eastAsia="zh-CN"/>
        </w:rPr>
        <w:t>μm</w:t>
      </w:r>
      <w:r w:rsidR="00B13DEF" w:rsidRPr="00BF6F85">
        <w:rPr>
          <w:color w:val="auto"/>
          <w:lang w:eastAsia="zh-CN"/>
        </w:rPr>
        <w:t>.</w:t>
      </w:r>
    </w:p>
    <w:p w14:paraId="0A1413D8" w14:textId="02CE8DFA" w:rsidR="00C6526D" w:rsidRPr="00BF6F85" w:rsidRDefault="00C6526D" w:rsidP="000607E0">
      <w:pPr>
        <w:widowControl/>
        <w:autoSpaceDE/>
        <w:autoSpaceDN/>
        <w:adjustRightInd/>
        <w:contextualSpacing/>
        <w:rPr>
          <w:b/>
          <w:color w:val="auto"/>
        </w:rPr>
      </w:pPr>
    </w:p>
    <w:p w14:paraId="17951709" w14:textId="7E16985E" w:rsidR="0072127D" w:rsidRPr="00BF6F85" w:rsidRDefault="0072127D" w:rsidP="000607E0">
      <w:pPr>
        <w:contextualSpacing/>
        <w:rPr>
          <w:b/>
          <w:bCs/>
          <w:color w:val="auto"/>
        </w:rPr>
      </w:pPr>
      <w:r w:rsidRPr="00BF6F85">
        <w:rPr>
          <w:b/>
          <w:color w:val="auto"/>
        </w:rPr>
        <w:t>D</w:t>
      </w:r>
      <w:r w:rsidR="00126C77" w:rsidRPr="00BF6F85">
        <w:rPr>
          <w:b/>
          <w:color w:val="auto"/>
        </w:rPr>
        <w:t>iscussion</w:t>
      </w:r>
      <w:r w:rsidRPr="00BF6F85">
        <w:rPr>
          <w:b/>
          <w:bCs/>
          <w:color w:val="auto"/>
        </w:rPr>
        <w:t>:</w:t>
      </w:r>
      <w:r w:rsidR="0014294D">
        <w:rPr>
          <w:b/>
          <w:bCs/>
          <w:color w:val="auto"/>
        </w:rPr>
        <w:t xml:space="preserve"> </w:t>
      </w:r>
    </w:p>
    <w:p w14:paraId="6A6CF3A3" w14:textId="4B9C211F" w:rsidR="00FB2693" w:rsidRPr="00BF6F85" w:rsidRDefault="00FB2693" w:rsidP="000607E0">
      <w:pPr>
        <w:contextualSpacing/>
        <w:rPr>
          <w:b/>
          <w:iCs/>
          <w:color w:val="auto"/>
        </w:rPr>
      </w:pPr>
      <w:r w:rsidRPr="00BF6F85">
        <w:rPr>
          <w:color w:val="auto"/>
        </w:rPr>
        <w:t>Various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microfluidic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devices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have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been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developed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to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perform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multiplexed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and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complex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experiments</w:t>
      </w:r>
      <w:r w:rsidR="00D36D33" w:rsidRPr="00BF6F85">
        <w:rPr>
          <w:color w:val="auto"/>
          <w:vertAlign w:val="superscript"/>
        </w:rPr>
        <w:t>17</w:t>
      </w:r>
      <w:r w:rsidRPr="00BF6F85">
        <w:rPr>
          <w:color w:val="auto"/>
          <w:vertAlign w:val="superscript"/>
        </w:rPr>
        <w:t>-</w:t>
      </w:r>
      <w:r w:rsidR="00D36D33" w:rsidRPr="00BF6F85">
        <w:rPr>
          <w:color w:val="auto"/>
          <w:vertAlign w:val="superscript"/>
        </w:rPr>
        <w:t>20</w:t>
      </w:r>
      <w:r w:rsidRPr="00BF6F85">
        <w:rPr>
          <w:color w:val="auto"/>
        </w:rPr>
        <w:t>.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For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example,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microwells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made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of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an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array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of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topological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recesses</w:t>
      </w:r>
      <w:r w:rsidR="0014294D">
        <w:rPr>
          <w:color w:val="auto"/>
        </w:rPr>
        <w:t xml:space="preserve"> </w:t>
      </w:r>
      <w:r w:rsidR="00795074" w:rsidRPr="00BF6F85">
        <w:rPr>
          <w:color w:val="auto"/>
        </w:rPr>
        <w:t>can trap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individual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cells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without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use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of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external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force,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showing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advantageous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characters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including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small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sample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size,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parallelization,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lower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material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cost,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faster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response,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high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sensitivity</w:t>
      </w:r>
      <w:r w:rsidR="00D36D33" w:rsidRPr="00BF6F85">
        <w:rPr>
          <w:color w:val="auto"/>
          <w:vertAlign w:val="superscript"/>
        </w:rPr>
        <w:t>21</w:t>
      </w:r>
      <w:r w:rsidRPr="00BF6F85">
        <w:rPr>
          <w:color w:val="auto"/>
          <w:vertAlign w:val="superscript"/>
        </w:rPr>
        <w:t>-</w:t>
      </w:r>
      <w:r w:rsidR="00D36D33" w:rsidRPr="00BF6F85">
        <w:rPr>
          <w:color w:val="auto"/>
          <w:vertAlign w:val="superscript"/>
        </w:rPr>
        <w:t>24</w:t>
      </w:r>
      <w:r w:rsidRPr="00BF6F85">
        <w:rPr>
          <w:color w:val="auto"/>
        </w:rPr>
        <w:t>.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Droplet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and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surface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tension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confined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droplet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eliminate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need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for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auxiliary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hardware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such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as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a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micropump,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making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transportation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of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droplets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more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low-cost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and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eco-friendlier</w:t>
      </w:r>
      <w:r w:rsidR="00D36D33" w:rsidRPr="00BF6F85">
        <w:rPr>
          <w:color w:val="auto"/>
          <w:vertAlign w:val="superscript"/>
        </w:rPr>
        <w:t>25,26</w:t>
      </w:r>
      <w:r w:rsidRPr="00BF6F85">
        <w:rPr>
          <w:color w:val="auto"/>
        </w:rPr>
        <w:t>.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Drops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of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liquids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can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be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readily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deposited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on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surface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by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micropipettes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or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sprayer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nozzles,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and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after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experiments,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systems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may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be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facilely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refreshed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and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reusable</w:t>
      </w:r>
      <w:r w:rsidR="00D36D33" w:rsidRPr="00BF6F85">
        <w:rPr>
          <w:color w:val="auto"/>
          <w:vertAlign w:val="superscript"/>
        </w:rPr>
        <w:t>27,28</w:t>
      </w:r>
      <w:r w:rsidRPr="00BF6F85">
        <w:rPr>
          <w:color w:val="auto"/>
        </w:rPr>
        <w:t>.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proofErr w:type="spellStart"/>
      <w:r w:rsidRPr="00BF6F85">
        <w:rPr>
          <w:color w:val="auto"/>
        </w:rPr>
        <w:t>slipchip</w:t>
      </w:r>
      <w:proofErr w:type="spellEnd"/>
      <w:r w:rsidR="0014294D">
        <w:rPr>
          <w:color w:val="auto"/>
        </w:rPr>
        <w:t xml:space="preserve"> </w:t>
      </w:r>
      <w:r w:rsidRPr="00BF6F85">
        <w:rPr>
          <w:color w:val="auto"/>
        </w:rPr>
        <w:t>technique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allows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multiplexed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reactions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without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involvement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of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integrated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pumps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or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valves,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and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therefore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user-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and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producer-friendly</w:t>
      </w:r>
      <w:r w:rsidR="00D36D33" w:rsidRPr="00BF6F85">
        <w:rPr>
          <w:color w:val="auto"/>
          <w:vertAlign w:val="superscript"/>
        </w:rPr>
        <w:t>29,30</w:t>
      </w:r>
      <w:r w:rsidRPr="00BF6F85">
        <w:rPr>
          <w:color w:val="auto"/>
        </w:rPr>
        <w:t>.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However,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these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systems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face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a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number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of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technical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hurdles,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such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as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storing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nanoliter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solutions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in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micro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wells,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controlling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humidity,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and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limitations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of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parallel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low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volume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liquid-dispensing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technologies.</w:t>
      </w:r>
    </w:p>
    <w:p w14:paraId="6980DEFC" w14:textId="77777777" w:rsidR="008B1765" w:rsidRPr="00BF6F85" w:rsidRDefault="008B1765" w:rsidP="000607E0">
      <w:pPr>
        <w:contextualSpacing/>
        <w:rPr>
          <w:b/>
          <w:color w:val="auto"/>
        </w:rPr>
      </w:pPr>
    </w:p>
    <w:p w14:paraId="0449AE7E" w14:textId="4BD6E35D" w:rsidR="00426DB4" w:rsidRPr="00BF6F85" w:rsidRDefault="00726181" w:rsidP="000607E0">
      <w:pPr>
        <w:contextualSpacing/>
        <w:rPr>
          <w:color w:val="auto"/>
        </w:rPr>
      </w:pPr>
      <w:r w:rsidRPr="00BF6F85">
        <w:rPr>
          <w:color w:val="auto"/>
        </w:rPr>
        <w:t>In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this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paper</w:t>
      </w:r>
      <w:r w:rsidR="00475533" w:rsidRPr="00BF6F85">
        <w:rPr>
          <w:color w:val="auto"/>
        </w:rPr>
        <w:t>,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we</w:t>
      </w:r>
      <w:r w:rsidR="0014294D">
        <w:rPr>
          <w:color w:val="auto"/>
        </w:rPr>
        <w:t xml:space="preserve"> </w:t>
      </w:r>
      <w:r w:rsidR="00475533" w:rsidRPr="00BF6F85">
        <w:rPr>
          <w:color w:val="auto"/>
        </w:rPr>
        <w:t>described</w:t>
      </w:r>
      <w:r w:rsidR="0014294D">
        <w:rPr>
          <w:color w:val="auto"/>
        </w:rPr>
        <w:t xml:space="preserve"> </w:t>
      </w:r>
      <w:r w:rsidR="00475533" w:rsidRPr="00BF6F85">
        <w:rPr>
          <w:color w:val="auto"/>
        </w:rPr>
        <w:t>a</w:t>
      </w:r>
      <w:r w:rsidR="0014294D">
        <w:rPr>
          <w:color w:val="auto"/>
        </w:rPr>
        <w:t xml:space="preserve"> </w:t>
      </w:r>
      <w:r w:rsidR="00475533" w:rsidRPr="00BF6F85">
        <w:rPr>
          <w:color w:val="auto"/>
        </w:rPr>
        <w:t>protocol</w:t>
      </w:r>
      <w:r w:rsidR="0014294D">
        <w:rPr>
          <w:color w:val="auto"/>
        </w:rPr>
        <w:t xml:space="preserve"> </w:t>
      </w:r>
      <w:r w:rsidR="00993232" w:rsidRPr="00BF6F85">
        <w:rPr>
          <w:color w:val="auto"/>
        </w:rPr>
        <w:t>for</w:t>
      </w:r>
      <w:r w:rsidR="0014294D">
        <w:rPr>
          <w:color w:val="auto"/>
        </w:rPr>
        <w:t xml:space="preserve"> </w:t>
      </w:r>
      <w:r w:rsidR="00993232" w:rsidRPr="00BF6F85">
        <w:rPr>
          <w:color w:val="auto"/>
        </w:rPr>
        <w:t>high</w:t>
      </w:r>
      <w:r w:rsidR="0014294D">
        <w:rPr>
          <w:color w:val="auto"/>
        </w:rPr>
        <w:t xml:space="preserve"> </w:t>
      </w:r>
      <w:r w:rsidR="00993232" w:rsidRPr="00BF6F85">
        <w:rPr>
          <w:color w:val="auto"/>
        </w:rPr>
        <w:t>throughput</w:t>
      </w:r>
      <w:r w:rsidR="0014294D">
        <w:rPr>
          <w:color w:val="auto"/>
        </w:rPr>
        <w:t xml:space="preserve"> </w:t>
      </w:r>
      <w:r w:rsidR="00993232" w:rsidRPr="00BF6F85">
        <w:rPr>
          <w:color w:val="auto"/>
        </w:rPr>
        <w:t>biomedical</w:t>
      </w:r>
      <w:r w:rsidR="0014294D">
        <w:rPr>
          <w:color w:val="auto"/>
        </w:rPr>
        <w:t xml:space="preserve"> </w:t>
      </w:r>
      <w:r w:rsidR="00993232" w:rsidRPr="00BF6F85">
        <w:rPr>
          <w:color w:val="auto"/>
        </w:rPr>
        <w:t>experiments</w:t>
      </w:r>
      <w:r w:rsidR="0014294D">
        <w:rPr>
          <w:color w:val="auto"/>
        </w:rPr>
        <w:t xml:space="preserve"> </w:t>
      </w:r>
      <w:r w:rsidR="00993232" w:rsidRPr="00BF6F85">
        <w:rPr>
          <w:color w:val="auto"/>
        </w:rPr>
        <w:t>using</w:t>
      </w:r>
      <w:r w:rsidR="0014294D">
        <w:rPr>
          <w:color w:val="auto"/>
        </w:rPr>
        <w:t xml:space="preserve"> </w:t>
      </w:r>
      <w:r w:rsidR="00993232" w:rsidRPr="00BF6F85">
        <w:rPr>
          <w:color w:val="auto"/>
        </w:rPr>
        <w:t>live</w:t>
      </w:r>
      <w:r w:rsidR="0014294D">
        <w:rPr>
          <w:color w:val="auto"/>
        </w:rPr>
        <w:t xml:space="preserve"> </w:t>
      </w:r>
      <w:r w:rsidR="00993232" w:rsidRPr="00BF6F85">
        <w:rPr>
          <w:color w:val="auto"/>
        </w:rPr>
        <w:t>cell</w:t>
      </w:r>
      <w:r w:rsidR="0014294D">
        <w:rPr>
          <w:color w:val="auto"/>
        </w:rPr>
        <w:t xml:space="preserve"> </w:t>
      </w:r>
      <w:r w:rsidR="00993232" w:rsidRPr="00BF6F85">
        <w:rPr>
          <w:color w:val="auto"/>
        </w:rPr>
        <w:t>imaging</w:t>
      </w:r>
      <w:r w:rsidR="0014294D">
        <w:rPr>
          <w:color w:val="auto"/>
        </w:rPr>
        <w:t xml:space="preserve"> </w:t>
      </w:r>
      <w:r w:rsidR="00993232" w:rsidRPr="00BF6F85">
        <w:rPr>
          <w:color w:val="auto"/>
        </w:rPr>
        <w:t>system</w:t>
      </w:r>
      <w:r w:rsidR="0014294D">
        <w:rPr>
          <w:color w:val="auto"/>
        </w:rPr>
        <w:t xml:space="preserve"> </w:t>
      </w:r>
      <w:r w:rsidR="00993232" w:rsidRPr="00BF6F85">
        <w:rPr>
          <w:color w:val="auto"/>
        </w:rPr>
        <w:t>and</w:t>
      </w:r>
      <w:r w:rsidR="0014294D">
        <w:rPr>
          <w:color w:val="auto"/>
        </w:rPr>
        <w:t xml:space="preserve"> </w:t>
      </w:r>
      <w:r w:rsidR="00D25E4E" w:rsidRPr="00BF6F85">
        <w:rPr>
          <w:color w:val="auto"/>
        </w:rPr>
        <w:t>a</w:t>
      </w:r>
      <w:r w:rsidR="0014294D">
        <w:rPr>
          <w:color w:val="auto"/>
        </w:rPr>
        <w:t xml:space="preserve"> </w:t>
      </w:r>
      <w:r w:rsidR="00D25E4E" w:rsidRPr="00BF6F85">
        <w:rPr>
          <w:color w:val="auto"/>
        </w:rPr>
        <w:t>customized</w:t>
      </w:r>
      <w:r w:rsidR="0014294D">
        <w:rPr>
          <w:color w:val="auto"/>
        </w:rPr>
        <w:t xml:space="preserve"> </w:t>
      </w:r>
      <w:r w:rsidR="00D25E4E" w:rsidRPr="00BF6F85">
        <w:rPr>
          <w:color w:val="auto"/>
        </w:rPr>
        <w:t>microfluidic</w:t>
      </w:r>
      <w:r w:rsidR="0014294D">
        <w:rPr>
          <w:color w:val="auto"/>
        </w:rPr>
        <w:t xml:space="preserve"> </w:t>
      </w:r>
      <w:r w:rsidR="00D25E4E" w:rsidRPr="00BF6F85">
        <w:rPr>
          <w:color w:val="auto"/>
        </w:rPr>
        <w:t>device.</w:t>
      </w:r>
      <w:r w:rsidR="0014294D">
        <w:rPr>
          <w:color w:val="auto"/>
        </w:rPr>
        <w:t xml:space="preserve"> </w:t>
      </w:r>
      <w:r w:rsidR="002E3886"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="002E3886" w:rsidRPr="00BF6F85">
        <w:rPr>
          <w:color w:val="auto"/>
        </w:rPr>
        <w:t>procedure</w:t>
      </w:r>
      <w:r w:rsidR="002E32A3" w:rsidRPr="00BF6F85">
        <w:rPr>
          <w:color w:val="auto"/>
        </w:rPr>
        <w:t>s</w:t>
      </w:r>
      <w:r w:rsidR="0014294D">
        <w:rPr>
          <w:color w:val="auto"/>
        </w:rPr>
        <w:t xml:space="preserve"> </w:t>
      </w:r>
      <w:r w:rsidR="002E3886" w:rsidRPr="00BF6F85">
        <w:rPr>
          <w:color w:val="auto"/>
        </w:rPr>
        <w:t>of</w:t>
      </w:r>
      <w:r w:rsidR="0014294D">
        <w:rPr>
          <w:color w:val="auto"/>
        </w:rPr>
        <w:t xml:space="preserve"> </w:t>
      </w:r>
      <w:r w:rsidR="002E32A3" w:rsidRPr="00BF6F85">
        <w:rPr>
          <w:color w:val="auto"/>
        </w:rPr>
        <w:t>chip</w:t>
      </w:r>
      <w:r w:rsidR="0014294D">
        <w:rPr>
          <w:color w:val="auto"/>
        </w:rPr>
        <w:t xml:space="preserve"> </w:t>
      </w:r>
      <w:r w:rsidR="002E32A3" w:rsidRPr="00BF6F85">
        <w:rPr>
          <w:color w:val="auto"/>
        </w:rPr>
        <w:t>fabrication</w:t>
      </w:r>
      <w:r w:rsidR="0014294D">
        <w:rPr>
          <w:color w:val="auto"/>
        </w:rPr>
        <w:t xml:space="preserve"> </w:t>
      </w:r>
      <w:r w:rsidR="002E32A3" w:rsidRPr="00BF6F85">
        <w:rPr>
          <w:color w:val="auto"/>
        </w:rPr>
        <w:t>including</w:t>
      </w:r>
      <w:r w:rsidR="0014294D">
        <w:rPr>
          <w:color w:val="auto"/>
        </w:rPr>
        <w:t xml:space="preserve"> </w:t>
      </w:r>
      <w:r w:rsidR="002E3886" w:rsidRPr="00BF6F85">
        <w:rPr>
          <w:color w:val="auto"/>
        </w:rPr>
        <w:t>UV</w:t>
      </w:r>
      <w:r w:rsidR="0014294D">
        <w:rPr>
          <w:color w:val="auto"/>
        </w:rPr>
        <w:t xml:space="preserve"> </w:t>
      </w:r>
      <w:r w:rsidR="002E3886" w:rsidRPr="00BF6F85">
        <w:rPr>
          <w:color w:val="auto"/>
        </w:rPr>
        <w:t>and</w:t>
      </w:r>
      <w:r w:rsidR="0014294D">
        <w:rPr>
          <w:color w:val="auto"/>
        </w:rPr>
        <w:t xml:space="preserve"> </w:t>
      </w:r>
      <w:r w:rsidR="002E3886" w:rsidRPr="00BF6F85">
        <w:rPr>
          <w:color w:val="auto"/>
        </w:rPr>
        <w:t>soft</w:t>
      </w:r>
      <w:r w:rsidR="0014294D">
        <w:rPr>
          <w:color w:val="auto"/>
        </w:rPr>
        <w:t xml:space="preserve"> </w:t>
      </w:r>
      <w:r w:rsidR="002E3886" w:rsidRPr="00BF6F85">
        <w:rPr>
          <w:color w:val="auto"/>
        </w:rPr>
        <w:t>lithography,</w:t>
      </w:r>
      <w:r w:rsidR="0014294D">
        <w:rPr>
          <w:color w:val="auto"/>
        </w:rPr>
        <w:t xml:space="preserve"> </w:t>
      </w:r>
      <w:r w:rsidR="002E32A3" w:rsidRPr="00BF6F85">
        <w:rPr>
          <w:color w:val="auto"/>
        </w:rPr>
        <w:t>and</w:t>
      </w:r>
      <w:r w:rsidR="0014294D">
        <w:rPr>
          <w:color w:val="auto"/>
        </w:rPr>
        <w:t xml:space="preserve"> </w:t>
      </w:r>
      <w:r w:rsidR="002E32A3" w:rsidRPr="00BF6F85">
        <w:rPr>
          <w:color w:val="auto"/>
        </w:rPr>
        <w:t>setup</w:t>
      </w:r>
      <w:r w:rsidR="0014294D">
        <w:rPr>
          <w:color w:val="auto"/>
        </w:rPr>
        <w:t xml:space="preserve"> </w:t>
      </w:r>
      <w:r w:rsidR="002E32A3" w:rsidRPr="00BF6F85">
        <w:rPr>
          <w:color w:val="auto"/>
        </w:rPr>
        <w:t>parameters</w:t>
      </w:r>
      <w:r w:rsidR="0014294D">
        <w:rPr>
          <w:color w:val="auto"/>
        </w:rPr>
        <w:t xml:space="preserve"> </w:t>
      </w:r>
      <w:r w:rsidR="002E32A3" w:rsidRPr="00BF6F85">
        <w:rPr>
          <w:color w:val="auto"/>
        </w:rPr>
        <w:t>for</w:t>
      </w:r>
      <w:r w:rsidR="0014294D">
        <w:rPr>
          <w:color w:val="auto"/>
        </w:rPr>
        <w:t xml:space="preserve"> </w:t>
      </w:r>
      <w:r w:rsidR="002E32A3" w:rsidRPr="00BF6F85">
        <w:rPr>
          <w:color w:val="auto"/>
        </w:rPr>
        <w:t>automatic</w:t>
      </w:r>
      <w:r w:rsidR="0014294D">
        <w:rPr>
          <w:color w:val="auto"/>
        </w:rPr>
        <w:t xml:space="preserve"> </w:t>
      </w:r>
      <w:r w:rsidR="002E32A3" w:rsidRPr="00BF6F85">
        <w:rPr>
          <w:color w:val="auto"/>
        </w:rPr>
        <w:t>fluorescent</w:t>
      </w:r>
      <w:r w:rsidR="0014294D">
        <w:rPr>
          <w:color w:val="auto"/>
        </w:rPr>
        <w:t xml:space="preserve"> </w:t>
      </w:r>
      <w:r w:rsidR="002E32A3" w:rsidRPr="00BF6F85">
        <w:rPr>
          <w:color w:val="auto"/>
        </w:rPr>
        <w:t>imaging</w:t>
      </w:r>
      <w:r w:rsidR="0014294D">
        <w:rPr>
          <w:color w:val="auto"/>
        </w:rPr>
        <w:t xml:space="preserve"> </w:t>
      </w:r>
      <w:r w:rsidR="002E32A3" w:rsidRPr="00BF6F85">
        <w:rPr>
          <w:color w:val="auto"/>
        </w:rPr>
        <w:t>are</w:t>
      </w:r>
      <w:r w:rsidR="0014294D">
        <w:rPr>
          <w:color w:val="auto"/>
        </w:rPr>
        <w:t xml:space="preserve"> </w:t>
      </w:r>
      <w:r w:rsidR="002E32A3" w:rsidRPr="00BF6F85">
        <w:rPr>
          <w:color w:val="auto"/>
        </w:rPr>
        <w:t>demonstrated</w:t>
      </w:r>
      <w:r w:rsidR="0014294D">
        <w:rPr>
          <w:color w:val="auto"/>
        </w:rPr>
        <w:t xml:space="preserve"> </w:t>
      </w:r>
      <w:r w:rsidR="002E32A3" w:rsidRPr="00BF6F85">
        <w:rPr>
          <w:color w:val="auto"/>
        </w:rPr>
        <w:t>in</w:t>
      </w:r>
      <w:r w:rsidR="0014294D">
        <w:rPr>
          <w:color w:val="auto"/>
        </w:rPr>
        <w:t xml:space="preserve"> </w:t>
      </w:r>
      <w:r w:rsidR="002E32A3" w:rsidRPr="00BF6F85">
        <w:rPr>
          <w:color w:val="auto"/>
        </w:rPr>
        <w:t>detail.</w:t>
      </w:r>
      <w:r w:rsidR="0014294D">
        <w:rPr>
          <w:color w:val="auto"/>
        </w:rPr>
        <w:t xml:space="preserve"> </w:t>
      </w:r>
      <w:r w:rsidR="00795074">
        <w:rPr>
          <w:color w:val="auto"/>
        </w:rPr>
        <w:t>The</w:t>
      </w:r>
      <w:r w:rsidR="0014294D">
        <w:rPr>
          <w:color w:val="auto"/>
        </w:rPr>
        <w:t xml:space="preserve"> </w:t>
      </w:r>
      <w:r w:rsidR="00035EA5" w:rsidRPr="00BF6F85">
        <w:rPr>
          <w:color w:val="auto"/>
        </w:rPr>
        <w:t>results</w:t>
      </w:r>
      <w:r w:rsidR="0014294D">
        <w:rPr>
          <w:color w:val="auto"/>
        </w:rPr>
        <w:t xml:space="preserve"> </w:t>
      </w:r>
      <w:r w:rsidR="00426DB4" w:rsidRPr="00BF6F85">
        <w:rPr>
          <w:color w:val="auto"/>
        </w:rPr>
        <w:t>show</w:t>
      </w:r>
      <w:r w:rsidR="0014294D">
        <w:rPr>
          <w:color w:val="auto"/>
        </w:rPr>
        <w:t xml:space="preserve"> </w:t>
      </w:r>
      <w:r w:rsidR="00035EA5" w:rsidRPr="00BF6F85">
        <w:rPr>
          <w:color w:val="auto"/>
        </w:rPr>
        <w:t>that</w:t>
      </w:r>
      <w:r w:rsidR="0014294D">
        <w:rPr>
          <w:color w:val="auto"/>
        </w:rPr>
        <w:t xml:space="preserve"> </w:t>
      </w:r>
      <w:r w:rsidR="00A357F5"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="00A357F5" w:rsidRPr="00BF6F85">
        <w:rPr>
          <w:color w:val="auto"/>
        </w:rPr>
        <w:t>advanced</w:t>
      </w:r>
      <w:r w:rsidR="0014294D">
        <w:rPr>
          <w:color w:val="auto"/>
        </w:rPr>
        <w:t xml:space="preserve"> </w:t>
      </w:r>
      <w:r w:rsidR="00897263" w:rsidRPr="00BF6F85">
        <w:rPr>
          <w:color w:val="auto"/>
        </w:rPr>
        <w:t>functional</w:t>
      </w:r>
      <w:r w:rsidR="0014294D">
        <w:rPr>
          <w:color w:val="auto"/>
        </w:rPr>
        <w:t xml:space="preserve"> </w:t>
      </w:r>
      <w:r w:rsidR="00897263" w:rsidRPr="00BF6F85">
        <w:rPr>
          <w:color w:val="auto"/>
        </w:rPr>
        <w:t>features</w:t>
      </w:r>
      <w:r w:rsidR="0014294D">
        <w:rPr>
          <w:color w:val="auto"/>
        </w:rPr>
        <w:t xml:space="preserve"> </w:t>
      </w:r>
      <w:r w:rsidR="00897263" w:rsidRPr="00BF6F85">
        <w:rPr>
          <w:color w:val="auto"/>
        </w:rPr>
        <w:t>(</w:t>
      </w:r>
      <w:r w:rsidR="008B1765" w:rsidRPr="00BF6F85">
        <w:rPr>
          <w:color w:val="auto"/>
        </w:rPr>
        <w:t>i.e.,</w:t>
      </w:r>
      <w:r w:rsidR="0014294D">
        <w:rPr>
          <w:color w:val="auto"/>
        </w:rPr>
        <w:t xml:space="preserve"> </w:t>
      </w:r>
      <w:r w:rsidR="00897263"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="00897263" w:rsidRPr="00BF6F85">
        <w:rPr>
          <w:color w:val="auto"/>
        </w:rPr>
        <w:t>2-level</w:t>
      </w:r>
      <w:r w:rsidR="0014294D">
        <w:rPr>
          <w:color w:val="auto"/>
        </w:rPr>
        <w:t xml:space="preserve"> </w:t>
      </w:r>
      <w:r w:rsidR="00897263" w:rsidRPr="00BF6F85">
        <w:rPr>
          <w:color w:val="auto"/>
        </w:rPr>
        <w:t>culture</w:t>
      </w:r>
      <w:r w:rsidR="0014294D">
        <w:rPr>
          <w:color w:val="auto"/>
        </w:rPr>
        <w:t xml:space="preserve"> </w:t>
      </w:r>
      <w:r w:rsidR="00897263" w:rsidRPr="00BF6F85">
        <w:rPr>
          <w:color w:val="auto"/>
        </w:rPr>
        <w:t>chamber</w:t>
      </w:r>
      <w:r w:rsidR="0014294D">
        <w:rPr>
          <w:color w:val="auto"/>
        </w:rPr>
        <w:t xml:space="preserve"> </w:t>
      </w:r>
      <w:r w:rsidR="00897263" w:rsidRPr="00BF6F85">
        <w:rPr>
          <w:color w:val="auto"/>
        </w:rPr>
        <w:t>and</w:t>
      </w:r>
      <w:r w:rsidR="0014294D">
        <w:rPr>
          <w:color w:val="auto"/>
        </w:rPr>
        <w:t xml:space="preserve"> </w:t>
      </w:r>
      <w:r w:rsidR="00897263" w:rsidRPr="00BF6F85">
        <w:rPr>
          <w:color w:val="auto"/>
        </w:rPr>
        <w:t>enhanced</w:t>
      </w:r>
      <w:r w:rsidR="0014294D">
        <w:rPr>
          <w:color w:val="auto"/>
        </w:rPr>
        <w:t xml:space="preserve"> </w:t>
      </w:r>
      <w:r w:rsidR="00897263" w:rsidRPr="00BF6F85">
        <w:rPr>
          <w:color w:val="auto"/>
        </w:rPr>
        <w:t>peristaltic</w:t>
      </w:r>
      <w:r w:rsidR="0014294D">
        <w:rPr>
          <w:color w:val="auto"/>
        </w:rPr>
        <w:t xml:space="preserve"> </w:t>
      </w:r>
      <w:r w:rsidR="00897263" w:rsidRPr="00BF6F85">
        <w:rPr>
          <w:color w:val="auto"/>
        </w:rPr>
        <w:t>pump)</w:t>
      </w:r>
      <w:r w:rsidR="0014294D">
        <w:rPr>
          <w:color w:val="auto"/>
        </w:rPr>
        <w:t xml:space="preserve"> </w:t>
      </w:r>
      <w:r w:rsidR="00A357F5" w:rsidRPr="00BF6F85">
        <w:rPr>
          <w:color w:val="auto"/>
        </w:rPr>
        <w:t>of</w:t>
      </w:r>
      <w:r w:rsidR="0014294D">
        <w:rPr>
          <w:color w:val="auto"/>
        </w:rPr>
        <w:t xml:space="preserve"> </w:t>
      </w:r>
      <w:r w:rsidR="00A357F5"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="00A357F5" w:rsidRPr="00BF6F85">
        <w:rPr>
          <w:color w:val="auto"/>
        </w:rPr>
        <w:t>proposed</w:t>
      </w:r>
      <w:r w:rsidR="0014294D">
        <w:rPr>
          <w:color w:val="auto"/>
        </w:rPr>
        <w:t xml:space="preserve"> </w:t>
      </w:r>
      <w:r w:rsidR="00A357F5" w:rsidRPr="00BF6F85">
        <w:rPr>
          <w:color w:val="auto"/>
        </w:rPr>
        <w:t>microfluidic</w:t>
      </w:r>
      <w:r w:rsidR="0014294D">
        <w:rPr>
          <w:color w:val="auto"/>
        </w:rPr>
        <w:t xml:space="preserve"> </w:t>
      </w:r>
      <w:r w:rsidR="00A357F5" w:rsidRPr="00BF6F85">
        <w:rPr>
          <w:color w:val="auto"/>
        </w:rPr>
        <w:t>chip</w:t>
      </w:r>
      <w:r w:rsidR="0014294D">
        <w:rPr>
          <w:color w:val="auto"/>
        </w:rPr>
        <w:t xml:space="preserve"> </w:t>
      </w:r>
      <w:r w:rsidR="00A357F5" w:rsidRPr="00BF6F85">
        <w:rPr>
          <w:color w:val="auto"/>
        </w:rPr>
        <w:t>outperforms</w:t>
      </w:r>
      <w:r w:rsidR="0014294D">
        <w:rPr>
          <w:color w:val="auto"/>
        </w:rPr>
        <w:t xml:space="preserve"> </w:t>
      </w:r>
      <w:r w:rsidR="00A357F5" w:rsidRPr="00BF6F85">
        <w:rPr>
          <w:color w:val="auto"/>
        </w:rPr>
        <w:t>previously</w:t>
      </w:r>
      <w:r w:rsidR="0014294D">
        <w:rPr>
          <w:color w:val="auto"/>
        </w:rPr>
        <w:t xml:space="preserve"> </w:t>
      </w:r>
      <w:r w:rsidR="00A357F5" w:rsidRPr="00BF6F85">
        <w:rPr>
          <w:color w:val="auto"/>
        </w:rPr>
        <w:t>reported</w:t>
      </w:r>
      <w:r w:rsidR="0014294D">
        <w:rPr>
          <w:color w:val="auto"/>
        </w:rPr>
        <w:t xml:space="preserve"> </w:t>
      </w:r>
      <w:r w:rsidR="00795074" w:rsidRPr="00BF6F85">
        <w:rPr>
          <w:color w:val="auto"/>
        </w:rPr>
        <w:t>devices and</w:t>
      </w:r>
      <w:r w:rsidR="0014294D">
        <w:rPr>
          <w:color w:val="auto"/>
        </w:rPr>
        <w:t xml:space="preserve"> </w:t>
      </w:r>
      <w:r w:rsidR="00795074">
        <w:rPr>
          <w:color w:val="auto"/>
        </w:rPr>
        <w:t>meet</w:t>
      </w:r>
      <w:r w:rsidR="0014294D">
        <w:rPr>
          <w:color w:val="auto"/>
        </w:rPr>
        <w:t xml:space="preserve"> </w:t>
      </w:r>
      <w:r w:rsidR="00A357F5"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="00A357F5" w:rsidRPr="00BF6F85">
        <w:rPr>
          <w:color w:val="auto"/>
        </w:rPr>
        <w:t>needs</w:t>
      </w:r>
      <w:r w:rsidR="0014294D">
        <w:rPr>
          <w:color w:val="auto"/>
        </w:rPr>
        <w:t xml:space="preserve"> </w:t>
      </w:r>
      <w:r w:rsidR="00A357F5" w:rsidRPr="00BF6F85">
        <w:rPr>
          <w:color w:val="auto"/>
        </w:rPr>
        <w:t>to</w:t>
      </w:r>
      <w:r w:rsidR="0014294D">
        <w:rPr>
          <w:color w:val="auto"/>
        </w:rPr>
        <w:t xml:space="preserve"> </w:t>
      </w:r>
      <w:r w:rsidR="00FE103A" w:rsidRPr="00BF6F85">
        <w:rPr>
          <w:color w:val="auto"/>
        </w:rPr>
        <w:t>conduct</w:t>
      </w:r>
      <w:r w:rsidR="0014294D">
        <w:rPr>
          <w:color w:val="auto"/>
        </w:rPr>
        <w:t xml:space="preserve"> </w:t>
      </w:r>
      <w:r w:rsidR="00FE103A" w:rsidRPr="00BF6F85">
        <w:rPr>
          <w:color w:val="auto"/>
        </w:rPr>
        <w:t>thousands</w:t>
      </w:r>
      <w:r w:rsidR="0014294D">
        <w:rPr>
          <w:color w:val="auto"/>
        </w:rPr>
        <w:t xml:space="preserve"> </w:t>
      </w:r>
      <w:r w:rsidR="00FE103A" w:rsidRPr="00BF6F85">
        <w:rPr>
          <w:color w:val="auto"/>
        </w:rPr>
        <w:t>of</w:t>
      </w:r>
      <w:r w:rsidR="0014294D">
        <w:rPr>
          <w:color w:val="auto"/>
        </w:rPr>
        <w:t xml:space="preserve"> </w:t>
      </w:r>
      <w:r w:rsidR="00FE103A" w:rsidRPr="00BF6F85">
        <w:rPr>
          <w:color w:val="auto"/>
        </w:rPr>
        <w:t>parallel</w:t>
      </w:r>
      <w:r w:rsidR="00795074">
        <w:rPr>
          <w:color w:val="auto"/>
        </w:rPr>
        <w:t xml:space="preserve"> </w:t>
      </w:r>
      <w:r w:rsidR="00FE103A" w:rsidRPr="00BF6F85">
        <w:rPr>
          <w:color w:val="auto"/>
        </w:rPr>
        <w:t>experiments.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We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also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described</w:t>
      </w:r>
      <w:r w:rsidR="0014294D">
        <w:rPr>
          <w:color w:val="auto"/>
        </w:rPr>
        <w:t xml:space="preserve"> </w:t>
      </w:r>
      <w:r w:rsidR="00391EFA"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="00391EFA" w:rsidRPr="00BF6F85">
        <w:rPr>
          <w:color w:val="auto"/>
        </w:rPr>
        <w:t>crucial</w:t>
      </w:r>
      <w:r w:rsidR="0014294D">
        <w:rPr>
          <w:color w:val="auto"/>
        </w:rPr>
        <w:t xml:space="preserve"> </w:t>
      </w:r>
      <w:r w:rsidR="00391EFA" w:rsidRPr="00BF6F85">
        <w:rPr>
          <w:color w:val="auto"/>
        </w:rPr>
        <w:t>parameters</w:t>
      </w:r>
      <w:r w:rsidR="0014294D">
        <w:rPr>
          <w:color w:val="auto"/>
        </w:rPr>
        <w:t xml:space="preserve"> </w:t>
      </w:r>
      <w:r w:rsidR="00D25643" w:rsidRPr="00BF6F85">
        <w:rPr>
          <w:color w:val="auto"/>
        </w:rPr>
        <w:t>(e.g.</w:t>
      </w:r>
      <w:r w:rsidR="00795074">
        <w:rPr>
          <w:color w:val="auto"/>
        </w:rPr>
        <w:t>,</w:t>
      </w:r>
      <w:r w:rsidR="0014294D">
        <w:rPr>
          <w:color w:val="auto"/>
        </w:rPr>
        <w:t xml:space="preserve"> </w:t>
      </w:r>
      <w:r w:rsidR="00D25643"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="00D25643" w:rsidRPr="00BF6F85">
        <w:rPr>
          <w:color w:val="auto"/>
        </w:rPr>
        <w:t>maintenance</w:t>
      </w:r>
      <w:r w:rsidR="0014294D">
        <w:rPr>
          <w:color w:val="auto"/>
        </w:rPr>
        <w:t xml:space="preserve"> </w:t>
      </w:r>
      <w:r w:rsidR="00D25643" w:rsidRPr="00BF6F85">
        <w:rPr>
          <w:color w:val="auto"/>
        </w:rPr>
        <w:t>of</w:t>
      </w:r>
      <w:r w:rsidR="0014294D">
        <w:rPr>
          <w:color w:val="auto"/>
        </w:rPr>
        <w:t xml:space="preserve"> </w:t>
      </w:r>
      <w:r w:rsidR="00D25643" w:rsidRPr="00BF6F85">
        <w:rPr>
          <w:color w:val="auto"/>
        </w:rPr>
        <w:t>conditioned</w:t>
      </w:r>
      <w:r w:rsidR="0014294D">
        <w:rPr>
          <w:color w:val="auto"/>
        </w:rPr>
        <w:t xml:space="preserve"> </w:t>
      </w:r>
      <w:r w:rsidR="00D25643" w:rsidRPr="00BF6F85">
        <w:rPr>
          <w:color w:val="auto"/>
        </w:rPr>
        <w:t>medium)</w:t>
      </w:r>
      <w:r w:rsidR="0014294D">
        <w:rPr>
          <w:color w:val="auto"/>
        </w:rPr>
        <w:t xml:space="preserve"> </w:t>
      </w:r>
      <w:r w:rsidR="00391EFA" w:rsidRPr="00BF6F85">
        <w:rPr>
          <w:color w:val="auto"/>
        </w:rPr>
        <w:t>that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one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should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carefully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control</w:t>
      </w:r>
      <w:r w:rsidR="0014294D">
        <w:rPr>
          <w:color w:val="auto"/>
        </w:rPr>
        <w:t xml:space="preserve"> </w:t>
      </w:r>
      <w:r w:rsidR="00391EFA" w:rsidRPr="00BF6F85">
        <w:rPr>
          <w:color w:val="auto"/>
        </w:rPr>
        <w:t>to</w:t>
      </w:r>
      <w:r w:rsidR="0014294D">
        <w:rPr>
          <w:color w:val="auto"/>
        </w:rPr>
        <w:t xml:space="preserve"> </w:t>
      </w:r>
      <w:r w:rsidR="00D25643" w:rsidRPr="00BF6F85">
        <w:rPr>
          <w:color w:val="auto"/>
        </w:rPr>
        <w:t>maintain</w:t>
      </w:r>
      <w:r w:rsidR="0014294D">
        <w:rPr>
          <w:color w:val="auto"/>
        </w:rPr>
        <w:t xml:space="preserve"> </w:t>
      </w:r>
      <w:r w:rsidR="00D25643" w:rsidRPr="00BF6F85">
        <w:rPr>
          <w:color w:val="auto"/>
        </w:rPr>
        <w:t>healthy</w:t>
      </w:r>
      <w:r w:rsidR="0014294D">
        <w:rPr>
          <w:color w:val="auto"/>
        </w:rPr>
        <w:t xml:space="preserve"> </w:t>
      </w:r>
      <w:r w:rsidR="00D25643" w:rsidRPr="00BF6F85">
        <w:rPr>
          <w:color w:val="auto"/>
        </w:rPr>
        <w:t>environments</w:t>
      </w:r>
      <w:r w:rsidR="0014294D">
        <w:rPr>
          <w:color w:val="auto"/>
        </w:rPr>
        <w:t xml:space="preserve"> </w:t>
      </w:r>
      <w:r w:rsidR="00D25643" w:rsidRPr="00BF6F85">
        <w:rPr>
          <w:color w:val="auto"/>
        </w:rPr>
        <w:t>for</w:t>
      </w:r>
      <w:r w:rsidR="0014294D">
        <w:rPr>
          <w:color w:val="auto"/>
        </w:rPr>
        <w:t xml:space="preserve"> </w:t>
      </w:r>
      <w:r w:rsidR="00D25643"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="00D25643" w:rsidRPr="00BF6F85">
        <w:rPr>
          <w:color w:val="auto"/>
        </w:rPr>
        <w:t>culture</w:t>
      </w:r>
      <w:r w:rsidR="0014294D">
        <w:rPr>
          <w:color w:val="auto"/>
        </w:rPr>
        <w:t xml:space="preserve"> </w:t>
      </w:r>
      <w:r w:rsidR="00D25643" w:rsidRPr="00BF6F85">
        <w:rPr>
          <w:color w:val="auto"/>
        </w:rPr>
        <w:t>of</w:t>
      </w:r>
      <w:r w:rsidR="0014294D">
        <w:rPr>
          <w:color w:val="auto"/>
        </w:rPr>
        <w:t xml:space="preserve"> </w:t>
      </w:r>
      <w:r w:rsidR="00D25643" w:rsidRPr="00BF6F85">
        <w:rPr>
          <w:color w:val="auto"/>
        </w:rPr>
        <w:t>primary</w:t>
      </w:r>
      <w:r w:rsidR="0014294D">
        <w:rPr>
          <w:color w:val="auto"/>
        </w:rPr>
        <w:t xml:space="preserve"> </w:t>
      </w:r>
      <w:r w:rsidR="00D25643" w:rsidRPr="00BF6F85">
        <w:rPr>
          <w:color w:val="auto"/>
        </w:rPr>
        <w:t>and</w:t>
      </w:r>
      <w:r w:rsidR="0014294D">
        <w:rPr>
          <w:color w:val="auto"/>
        </w:rPr>
        <w:t xml:space="preserve"> </w:t>
      </w:r>
      <w:r w:rsidR="00D25643" w:rsidRPr="00BF6F85">
        <w:rPr>
          <w:color w:val="auto"/>
        </w:rPr>
        <w:t>stem</w:t>
      </w:r>
      <w:r w:rsidR="0014294D">
        <w:rPr>
          <w:color w:val="auto"/>
        </w:rPr>
        <w:t xml:space="preserve"> </w:t>
      </w:r>
      <w:r w:rsidR="00D25643" w:rsidRPr="00BF6F85">
        <w:rPr>
          <w:color w:val="auto"/>
        </w:rPr>
        <w:t>cells.</w:t>
      </w:r>
      <w:r w:rsidR="0014294D">
        <w:rPr>
          <w:color w:val="auto"/>
        </w:rPr>
        <w:t xml:space="preserve"> </w:t>
      </w:r>
    </w:p>
    <w:p w14:paraId="716E04BF" w14:textId="77777777" w:rsidR="008B1765" w:rsidRPr="00BF6F85" w:rsidRDefault="008B1765" w:rsidP="000607E0">
      <w:pPr>
        <w:contextualSpacing/>
        <w:rPr>
          <w:color w:val="auto"/>
          <w:lang w:eastAsia="zh-CN"/>
        </w:rPr>
      </w:pPr>
    </w:p>
    <w:p w14:paraId="52CD441F" w14:textId="5421E3D1" w:rsidR="004A30CE" w:rsidRPr="00BF6F85" w:rsidRDefault="00F87E7F" w:rsidP="000607E0">
      <w:pPr>
        <w:contextualSpacing/>
        <w:rPr>
          <w:color w:val="auto"/>
          <w:lang w:eastAsia="zh-CN"/>
        </w:rPr>
      </w:pPr>
      <w:r w:rsidRPr="00BF6F85">
        <w:rPr>
          <w:color w:val="auto"/>
          <w:lang w:eastAsia="zh-CN"/>
        </w:rPr>
        <w:t>Cell-based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biomedical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experiments,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which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include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complex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protocols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programmed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addition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chemicals,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are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often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deemed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time-consuming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an</w:t>
      </w:r>
      <w:r w:rsidR="00C40279" w:rsidRPr="00BF6F85">
        <w:rPr>
          <w:color w:val="auto"/>
          <w:lang w:eastAsia="zh-CN"/>
        </w:rPr>
        <w:t>d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laborious</w:t>
      </w:r>
      <w:r w:rsidR="00C40279" w:rsidRPr="00BF6F85">
        <w:rPr>
          <w:color w:val="auto"/>
          <w:lang w:eastAsia="zh-CN"/>
        </w:rPr>
        <w:t>.</w:t>
      </w:r>
      <w:r w:rsidR="0014294D">
        <w:rPr>
          <w:color w:val="auto"/>
          <w:lang w:eastAsia="zh-CN"/>
        </w:rPr>
        <w:t xml:space="preserve"> </w:t>
      </w:r>
      <w:r w:rsidR="00DD299D" w:rsidRPr="00BF6F85">
        <w:rPr>
          <w:color w:val="auto"/>
          <w:lang w:eastAsia="zh-CN"/>
        </w:rPr>
        <w:t>For</w:t>
      </w:r>
      <w:r w:rsidR="0014294D">
        <w:rPr>
          <w:color w:val="auto"/>
          <w:lang w:eastAsia="zh-CN"/>
        </w:rPr>
        <w:t xml:space="preserve"> </w:t>
      </w:r>
      <w:r w:rsidR="00DD299D" w:rsidRPr="00BF6F85">
        <w:rPr>
          <w:color w:val="auto"/>
          <w:lang w:eastAsia="zh-CN"/>
        </w:rPr>
        <w:t>example,</w:t>
      </w:r>
      <w:r w:rsidR="0014294D">
        <w:rPr>
          <w:color w:val="auto"/>
          <w:lang w:eastAsia="zh-CN"/>
        </w:rPr>
        <w:t xml:space="preserve"> </w:t>
      </w:r>
      <w:r w:rsidR="00D6477E" w:rsidRPr="00BF6F85">
        <w:rPr>
          <w:color w:val="auto"/>
          <w:lang w:eastAsia="zh-CN"/>
        </w:rPr>
        <w:t>besides</w:t>
      </w:r>
      <w:r w:rsidR="0014294D">
        <w:rPr>
          <w:color w:val="auto"/>
          <w:lang w:eastAsia="zh-CN"/>
        </w:rPr>
        <w:t xml:space="preserve"> </w:t>
      </w:r>
      <w:r w:rsidR="00D6477E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D6477E" w:rsidRPr="00BF6F85">
        <w:rPr>
          <w:color w:val="auto"/>
          <w:lang w:eastAsia="zh-CN"/>
        </w:rPr>
        <w:t>cell</w:t>
      </w:r>
      <w:r w:rsidR="0014294D">
        <w:rPr>
          <w:color w:val="auto"/>
          <w:lang w:eastAsia="zh-CN"/>
        </w:rPr>
        <w:t xml:space="preserve"> </w:t>
      </w:r>
      <w:r w:rsidR="00D6477E" w:rsidRPr="00BF6F85">
        <w:rPr>
          <w:color w:val="auto"/>
          <w:lang w:eastAsia="zh-CN"/>
        </w:rPr>
        <w:t>manipulation</w:t>
      </w:r>
      <w:r w:rsidR="0014294D">
        <w:rPr>
          <w:color w:val="auto"/>
          <w:lang w:eastAsia="zh-CN"/>
        </w:rPr>
        <w:t xml:space="preserve"> </w:t>
      </w:r>
      <w:r w:rsidR="00D6477E" w:rsidRPr="00BF6F85">
        <w:rPr>
          <w:color w:val="auto"/>
          <w:lang w:eastAsia="zh-CN"/>
        </w:rPr>
        <w:t>procedures,</w:t>
      </w:r>
      <w:r w:rsidR="0014294D">
        <w:rPr>
          <w:color w:val="auto"/>
          <w:lang w:eastAsia="zh-CN"/>
        </w:rPr>
        <w:t xml:space="preserve"> </w:t>
      </w:r>
      <w:r w:rsidR="009754AE" w:rsidRPr="00BF6F85">
        <w:rPr>
          <w:color w:val="auto"/>
          <w:lang w:eastAsia="zh-CN"/>
        </w:rPr>
        <w:t>combinatorial</w:t>
      </w:r>
      <w:r w:rsidR="0014294D">
        <w:rPr>
          <w:color w:val="auto"/>
          <w:lang w:eastAsia="zh-CN"/>
        </w:rPr>
        <w:t xml:space="preserve"> </w:t>
      </w:r>
      <w:r w:rsidR="009754AE" w:rsidRPr="00BF6F85">
        <w:rPr>
          <w:color w:val="auto"/>
          <w:lang w:eastAsia="zh-CN"/>
        </w:rPr>
        <w:t>inputs</w:t>
      </w:r>
      <w:r w:rsidR="0014294D">
        <w:rPr>
          <w:color w:val="auto"/>
          <w:lang w:eastAsia="zh-CN"/>
        </w:rPr>
        <w:t xml:space="preserve"> </w:t>
      </w:r>
      <w:r w:rsidR="009754AE"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="009754AE" w:rsidRPr="00BF6F85">
        <w:rPr>
          <w:color w:val="auto"/>
          <w:lang w:eastAsia="zh-CN"/>
        </w:rPr>
        <w:t>6</w:t>
      </w:r>
      <w:r w:rsidR="0014294D">
        <w:rPr>
          <w:color w:val="auto"/>
          <w:lang w:eastAsia="zh-CN"/>
        </w:rPr>
        <w:t xml:space="preserve"> </w:t>
      </w:r>
      <w:r w:rsidR="009754AE" w:rsidRPr="00BF6F85">
        <w:rPr>
          <w:color w:val="auto"/>
          <w:lang w:eastAsia="zh-CN"/>
        </w:rPr>
        <w:t>drugs</w:t>
      </w:r>
      <w:r w:rsidR="0014294D">
        <w:rPr>
          <w:color w:val="auto"/>
          <w:lang w:eastAsia="zh-CN"/>
        </w:rPr>
        <w:t xml:space="preserve"> </w:t>
      </w:r>
      <w:r w:rsidR="009754AE" w:rsidRPr="00BF6F85">
        <w:rPr>
          <w:color w:val="auto"/>
          <w:lang w:eastAsia="zh-CN"/>
        </w:rPr>
        <w:t>with</w:t>
      </w:r>
      <w:r w:rsidR="0014294D">
        <w:rPr>
          <w:color w:val="auto"/>
          <w:lang w:eastAsia="zh-CN"/>
        </w:rPr>
        <w:t xml:space="preserve"> </w:t>
      </w:r>
      <w:r w:rsidR="009754AE" w:rsidRPr="00BF6F85">
        <w:rPr>
          <w:color w:val="auto"/>
          <w:lang w:eastAsia="zh-CN"/>
        </w:rPr>
        <w:t>hourly</w:t>
      </w:r>
      <w:r w:rsidR="0014294D">
        <w:rPr>
          <w:color w:val="auto"/>
          <w:lang w:eastAsia="zh-CN"/>
        </w:rPr>
        <w:t xml:space="preserve"> </w:t>
      </w:r>
      <w:r w:rsidR="009754AE" w:rsidRPr="00BF6F85">
        <w:rPr>
          <w:color w:val="auto"/>
          <w:lang w:eastAsia="zh-CN"/>
        </w:rPr>
        <w:t>refilling</w:t>
      </w:r>
      <w:r w:rsidR="0014294D">
        <w:rPr>
          <w:color w:val="auto"/>
          <w:lang w:eastAsia="zh-CN"/>
        </w:rPr>
        <w:t xml:space="preserve"> </w:t>
      </w:r>
      <w:r w:rsidR="009754AE" w:rsidRPr="00BF6F85">
        <w:rPr>
          <w:color w:val="auto"/>
          <w:lang w:eastAsia="zh-CN"/>
        </w:rPr>
        <w:t>requires</w:t>
      </w:r>
      <w:r w:rsidR="0014294D">
        <w:rPr>
          <w:color w:val="auto"/>
          <w:lang w:eastAsia="zh-CN"/>
        </w:rPr>
        <w:t xml:space="preserve"> </w:t>
      </w:r>
      <w:r w:rsidR="009754AE" w:rsidRPr="00BF6F85">
        <w:rPr>
          <w:color w:val="auto"/>
          <w:lang w:eastAsia="zh-CN"/>
        </w:rPr>
        <w:t>at</w:t>
      </w:r>
      <w:r w:rsidR="0014294D">
        <w:rPr>
          <w:color w:val="auto"/>
          <w:lang w:eastAsia="zh-CN"/>
        </w:rPr>
        <w:t xml:space="preserve"> </w:t>
      </w:r>
      <w:r w:rsidR="009754AE" w:rsidRPr="00BF6F85">
        <w:rPr>
          <w:color w:val="auto"/>
          <w:lang w:eastAsia="zh-CN"/>
        </w:rPr>
        <w:t>least</w:t>
      </w:r>
      <w:r w:rsidR="0014294D">
        <w:rPr>
          <w:color w:val="auto"/>
          <w:lang w:eastAsia="zh-CN"/>
        </w:rPr>
        <w:t xml:space="preserve"> </w:t>
      </w:r>
      <w:r w:rsidR="009754AE" w:rsidRPr="00BF6F85">
        <w:rPr>
          <w:color w:val="auto"/>
          <w:lang w:eastAsia="zh-CN"/>
        </w:rPr>
        <w:t>250</w:t>
      </w:r>
      <w:r w:rsidR="0014294D">
        <w:rPr>
          <w:color w:val="auto"/>
          <w:lang w:eastAsia="zh-CN"/>
        </w:rPr>
        <w:t xml:space="preserve"> </w:t>
      </w:r>
      <w:r w:rsidR="009754AE" w:rsidRPr="00BF6F85">
        <w:rPr>
          <w:color w:val="auto"/>
          <w:lang w:eastAsia="zh-CN"/>
        </w:rPr>
        <w:t>pipetting</w:t>
      </w:r>
      <w:r w:rsidR="0014294D">
        <w:rPr>
          <w:color w:val="auto"/>
          <w:lang w:eastAsia="zh-CN"/>
        </w:rPr>
        <w:t xml:space="preserve"> </w:t>
      </w:r>
      <w:r w:rsidR="009754AE" w:rsidRPr="00BF6F85">
        <w:rPr>
          <w:color w:val="auto"/>
          <w:lang w:eastAsia="zh-CN"/>
        </w:rPr>
        <w:t>steps</w:t>
      </w:r>
      <w:r w:rsidR="0014294D">
        <w:rPr>
          <w:color w:val="auto"/>
          <w:lang w:eastAsia="zh-CN"/>
        </w:rPr>
        <w:t xml:space="preserve"> </w:t>
      </w:r>
      <w:r w:rsidR="00DF0862" w:rsidRPr="00BF6F85">
        <w:rPr>
          <w:color w:val="auto"/>
          <w:lang w:eastAsia="zh-CN"/>
        </w:rPr>
        <w:t>per</w:t>
      </w:r>
      <w:r w:rsidR="0014294D">
        <w:rPr>
          <w:color w:val="auto"/>
          <w:lang w:eastAsia="zh-CN"/>
        </w:rPr>
        <w:t xml:space="preserve"> </w:t>
      </w:r>
      <w:r w:rsidR="00DF0862" w:rsidRPr="00BF6F85">
        <w:rPr>
          <w:color w:val="auto"/>
          <w:lang w:eastAsia="zh-CN"/>
        </w:rPr>
        <w:t>hour</w:t>
      </w:r>
      <w:r w:rsidR="009754AE" w:rsidRPr="00BF6F85">
        <w:rPr>
          <w:color w:val="auto"/>
          <w:lang w:eastAsia="zh-CN"/>
        </w:rPr>
        <w:t>,</w:t>
      </w:r>
      <w:r w:rsidR="0014294D">
        <w:rPr>
          <w:color w:val="auto"/>
          <w:lang w:eastAsia="zh-CN"/>
        </w:rPr>
        <w:t xml:space="preserve"> </w:t>
      </w:r>
      <w:r w:rsidR="009754AE"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="009754AE" w:rsidRPr="00BF6F85">
        <w:rPr>
          <w:color w:val="auto"/>
          <w:lang w:eastAsia="zh-CN"/>
        </w:rPr>
        <w:t>repetition</w:t>
      </w:r>
      <w:r w:rsidR="0014294D">
        <w:rPr>
          <w:color w:val="auto"/>
          <w:lang w:eastAsia="zh-CN"/>
        </w:rPr>
        <w:t xml:space="preserve"> </w:t>
      </w:r>
      <w:r w:rsidR="009754AE" w:rsidRPr="00BF6F85">
        <w:rPr>
          <w:color w:val="auto"/>
          <w:lang w:eastAsia="zh-CN"/>
        </w:rPr>
        <w:t>till</w:t>
      </w:r>
      <w:r w:rsidR="0014294D">
        <w:rPr>
          <w:color w:val="auto"/>
          <w:lang w:eastAsia="zh-CN"/>
        </w:rPr>
        <w:t xml:space="preserve"> </w:t>
      </w:r>
      <w:r w:rsidR="009754AE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9754AE" w:rsidRPr="00BF6F85">
        <w:rPr>
          <w:color w:val="auto"/>
          <w:lang w:eastAsia="zh-CN"/>
        </w:rPr>
        <w:t>end</w:t>
      </w:r>
      <w:r w:rsidR="0014294D">
        <w:rPr>
          <w:color w:val="auto"/>
          <w:lang w:eastAsia="zh-CN"/>
        </w:rPr>
        <w:t xml:space="preserve"> </w:t>
      </w:r>
      <w:r w:rsidR="009754AE"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="009754AE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9754AE" w:rsidRPr="00BF6F85">
        <w:rPr>
          <w:color w:val="auto"/>
          <w:lang w:eastAsia="zh-CN"/>
        </w:rPr>
        <w:t>experiment.</w:t>
      </w:r>
      <w:r w:rsidR="0014294D">
        <w:rPr>
          <w:color w:val="auto"/>
          <w:lang w:eastAsia="zh-CN"/>
        </w:rPr>
        <w:t xml:space="preserve"> </w:t>
      </w:r>
      <w:r w:rsidR="00514D40" w:rsidRPr="00BF6F85">
        <w:rPr>
          <w:color w:val="auto"/>
          <w:lang w:eastAsia="zh-CN"/>
        </w:rPr>
        <w:t>Furthermore,</w:t>
      </w:r>
      <w:r w:rsidR="0014294D">
        <w:rPr>
          <w:color w:val="auto"/>
          <w:lang w:eastAsia="zh-CN"/>
        </w:rPr>
        <w:t xml:space="preserve"> </w:t>
      </w:r>
      <w:r w:rsidR="00514D40" w:rsidRPr="00BF6F85">
        <w:rPr>
          <w:color w:val="auto"/>
          <w:lang w:eastAsia="zh-CN"/>
        </w:rPr>
        <w:t>m</w:t>
      </w:r>
      <w:r w:rsidR="00544AF9" w:rsidRPr="00BF6F85">
        <w:rPr>
          <w:color w:val="auto"/>
          <w:lang w:eastAsia="zh-CN"/>
        </w:rPr>
        <w:t>odeling</w:t>
      </w:r>
      <w:r w:rsidR="0014294D">
        <w:rPr>
          <w:color w:val="auto"/>
          <w:lang w:eastAsia="zh-CN"/>
        </w:rPr>
        <w:t xml:space="preserve"> </w:t>
      </w:r>
      <w:r w:rsidR="00D80426" w:rsidRPr="00BF6F85">
        <w:rPr>
          <w:color w:val="auto"/>
          <w:lang w:eastAsia="zh-CN"/>
        </w:rPr>
        <w:t>dynamic</w:t>
      </w:r>
      <w:r w:rsidR="0014294D">
        <w:rPr>
          <w:color w:val="auto"/>
          <w:lang w:eastAsia="zh-CN"/>
        </w:rPr>
        <w:t xml:space="preserve"> </w:t>
      </w:r>
      <w:r w:rsidR="00D80426" w:rsidRPr="00BF6F85">
        <w:rPr>
          <w:color w:val="auto"/>
          <w:lang w:eastAsia="zh-CN"/>
        </w:rPr>
        <w:t>environmental</w:t>
      </w:r>
      <w:r w:rsidR="0014294D">
        <w:rPr>
          <w:color w:val="auto"/>
          <w:lang w:eastAsia="zh-CN"/>
        </w:rPr>
        <w:t xml:space="preserve"> </w:t>
      </w:r>
      <w:r w:rsidR="00D80426" w:rsidRPr="00BF6F85">
        <w:rPr>
          <w:color w:val="auto"/>
          <w:lang w:eastAsia="zh-CN"/>
        </w:rPr>
        <w:t>conditions</w:t>
      </w:r>
      <w:r w:rsidR="0014294D">
        <w:rPr>
          <w:color w:val="auto"/>
          <w:lang w:eastAsia="zh-CN"/>
        </w:rPr>
        <w:t xml:space="preserve"> </w:t>
      </w:r>
      <w:r w:rsidR="00D80426" w:rsidRPr="00BF6F85">
        <w:rPr>
          <w:color w:val="auto"/>
          <w:lang w:eastAsia="zh-CN"/>
        </w:rPr>
        <w:t>in</w:t>
      </w:r>
      <w:r w:rsidR="00795074">
        <w:rPr>
          <w:color w:val="auto"/>
          <w:lang w:eastAsia="zh-CN"/>
        </w:rPr>
        <w:t xml:space="preserve"> </w:t>
      </w:r>
      <w:r w:rsidR="00D80426" w:rsidRPr="00BF6F85">
        <w:rPr>
          <w:color w:val="auto"/>
          <w:lang w:eastAsia="zh-CN"/>
        </w:rPr>
        <w:t>vivo</w:t>
      </w:r>
      <w:r w:rsidR="0014294D">
        <w:rPr>
          <w:color w:val="auto"/>
          <w:lang w:eastAsia="zh-CN"/>
        </w:rPr>
        <w:t xml:space="preserve"> </w:t>
      </w:r>
      <w:r w:rsidR="00544AF9" w:rsidRPr="00BF6F85">
        <w:rPr>
          <w:color w:val="auto"/>
          <w:lang w:eastAsia="zh-CN"/>
        </w:rPr>
        <w:t>requires</w:t>
      </w:r>
      <w:r w:rsidR="0014294D">
        <w:rPr>
          <w:color w:val="auto"/>
          <w:lang w:eastAsia="zh-CN"/>
        </w:rPr>
        <w:t xml:space="preserve"> </w:t>
      </w:r>
      <w:r w:rsidR="00D80426" w:rsidRPr="00BF6F85">
        <w:rPr>
          <w:color w:val="auto"/>
          <w:lang w:eastAsia="zh-CN"/>
        </w:rPr>
        <w:t>timely</w:t>
      </w:r>
      <w:r w:rsidR="0014294D">
        <w:rPr>
          <w:color w:val="auto"/>
          <w:lang w:eastAsia="zh-CN"/>
        </w:rPr>
        <w:t xml:space="preserve"> </w:t>
      </w:r>
      <w:r w:rsidR="00D80426" w:rsidRPr="00BF6F85">
        <w:rPr>
          <w:color w:val="auto"/>
          <w:lang w:eastAsia="zh-CN"/>
        </w:rPr>
        <w:t>addition</w:t>
      </w:r>
      <w:r w:rsidR="0014294D">
        <w:rPr>
          <w:color w:val="auto"/>
          <w:lang w:eastAsia="zh-CN"/>
        </w:rPr>
        <w:t xml:space="preserve"> </w:t>
      </w:r>
      <w:r w:rsidR="00D80426"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="00D80426" w:rsidRPr="00BF6F85">
        <w:rPr>
          <w:color w:val="auto"/>
          <w:lang w:eastAsia="zh-CN"/>
        </w:rPr>
        <w:t>one</w:t>
      </w:r>
      <w:r w:rsidR="0014294D">
        <w:rPr>
          <w:color w:val="auto"/>
          <w:lang w:eastAsia="zh-CN"/>
        </w:rPr>
        <w:t xml:space="preserve"> </w:t>
      </w:r>
      <w:r w:rsidR="00D80426" w:rsidRPr="00BF6F85">
        <w:rPr>
          <w:color w:val="auto"/>
          <w:lang w:eastAsia="zh-CN"/>
        </w:rPr>
        <w:t>or</w:t>
      </w:r>
      <w:r w:rsidR="0014294D">
        <w:rPr>
          <w:color w:val="auto"/>
          <w:lang w:eastAsia="zh-CN"/>
        </w:rPr>
        <w:t xml:space="preserve"> </w:t>
      </w:r>
      <w:r w:rsidR="00D80426" w:rsidRPr="00BF6F85">
        <w:rPr>
          <w:color w:val="auto"/>
          <w:lang w:eastAsia="zh-CN"/>
        </w:rPr>
        <w:t>multiple</w:t>
      </w:r>
      <w:r w:rsidR="0014294D">
        <w:rPr>
          <w:color w:val="auto"/>
          <w:lang w:eastAsia="zh-CN"/>
        </w:rPr>
        <w:t xml:space="preserve"> </w:t>
      </w:r>
      <w:r w:rsidR="00D80426" w:rsidRPr="00BF6F85">
        <w:rPr>
          <w:color w:val="auto"/>
          <w:lang w:eastAsia="zh-CN"/>
        </w:rPr>
        <w:t>cytokines,</w:t>
      </w:r>
      <w:r w:rsidR="0014294D">
        <w:rPr>
          <w:color w:val="auto"/>
          <w:lang w:eastAsia="zh-CN"/>
        </w:rPr>
        <w:t xml:space="preserve"> </w:t>
      </w:r>
      <w:proofErr w:type="gramStart"/>
      <w:r w:rsidR="00D80426" w:rsidRPr="00BF6F85">
        <w:rPr>
          <w:color w:val="auto"/>
          <w:lang w:eastAsia="zh-CN"/>
        </w:rPr>
        <w:t>ligands</w:t>
      </w:r>
      <w:proofErr w:type="gramEnd"/>
      <w:r w:rsidR="0014294D">
        <w:rPr>
          <w:color w:val="auto"/>
          <w:lang w:eastAsia="zh-CN"/>
        </w:rPr>
        <w:t xml:space="preserve"> </w:t>
      </w:r>
      <w:r w:rsidR="00D80426"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="00D80426" w:rsidRPr="00BF6F85">
        <w:rPr>
          <w:color w:val="auto"/>
          <w:lang w:eastAsia="zh-CN"/>
        </w:rPr>
        <w:t>drugs</w:t>
      </w:r>
      <w:r w:rsidR="0014294D">
        <w:rPr>
          <w:color w:val="auto"/>
          <w:lang w:eastAsia="zh-CN"/>
        </w:rPr>
        <w:t xml:space="preserve"> </w:t>
      </w:r>
      <w:r w:rsidR="00D80426" w:rsidRPr="00BF6F85">
        <w:rPr>
          <w:color w:val="auto"/>
          <w:lang w:eastAsia="zh-CN"/>
        </w:rPr>
        <w:t>at</w:t>
      </w:r>
      <w:r w:rsidR="0014294D">
        <w:rPr>
          <w:color w:val="auto"/>
          <w:lang w:eastAsia="zh-CN"/>
        </w:rPr>
        <w:t xml:space="preserve"> </w:t>
      </w:r>
      <w:r w:rsidR="00D80426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D80426" w:rsidRPr="00BF6F85">
        <w:rPr>
          <w:color w:val="auto"/>
          <w:lang w:eastAsia="zh-CN"/>
        </w:rPr>
        <w:t>accuracy</w:t>
      </w:r>
      <w:r w:rsidR="0014294D">
        <w:rPr>
          <w:color w:val="auto"/>
          <w:lang w:eastAsia="zh-CN"/>
        </w:rPr>
        <w:t xml:space="preserve"> </w:t>
      </w:r>
      <w:r w:rsidR="00D80426"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="00D80426" w:rsidRPr="00BF6F85">
        <w:rPr>
          <w:color w:val="auto"/>
          <w:lang w:eastAsia="zh-CN"/>
        </w:rPr>
        <w:t>seconds</w:t>
      </w:r>
      <w:r w:rsidR="00022B71" w:rsidRPr="00BF6F85">
        <w:rPr>
          <w:color w:val="auto"/>
          <w:lang w:eastAsia="zh-CN"/>
        </w:rPr>
        <w:t>,</w:t>
      </w:r>
      <w:r w:rsidR="0014294D">
        <w:rPr>
          <w:color w:val="auto"/>
          <w:lang w:eastAsia="zh-CN"/>
        </w:rPr>
        <w:t xml:space="preserve"> </w:t>
      </w:r>
      <w:r w:rsidR="00022B71" w:rsidRPr="00BF6F85">
        <w:rPr>
          <w:color w:val="auto"/>
          <w:lang w:eastAsia="zh-CN"/>
        </w:rPr>
        <w:t>which</w:t>
      </w:r>
      <w:r w:rsidR="0014294D">
        <w:rPr>
          <w:color w:val="auto"/>
          <w:lang w:eastAsia="zh-CN"/>
        </w:rPr>
        <w:t xml:space="preserve"> </w:t>
      </w:r>
      <w:r w:rsidR="00022B71" w:rsidRPr="00BF6F85">
        <w:rPr>
          <w:color w:val="auto"/>
          <w:lang w:eastAsia="zh-CN"/>
        </w:rPr>
        <w:t>is</w:t>
      </w:r>
      <w:r w:rsidR="0014294D">
        <w:rPr>
          <w:color w:val="auto"/>
          <w:lang w:eastAsia="zh-CN"/>
        </w:rPr>
        <w:t xml:space="preserve"> </w:t>
      </w:r>
      <w:r w:rsidR="00022B71" w:rsidRPr="00BF6F85">
        <w:rPr>
          <w:color w:val="auto"/>
          <w:lang w:eastAsia="zh-CN"/>
        </w:rPr>
        <w:t>impossible</w:t>
      </w:r>
      <w:r w:rsidR="0014294D">
        <w:rPr>
          <w:color w:val="auto"/>
          <w:lang w:eastAsia="zh-CN"/>
        </w:rPr>
        <w:t xml:space="preserve"> </w:t>
      </w:r>
      <w:r w:rsidR="00022B71" w:rsidRPr="00BF6F85">
        <w:rPr>
          <w:color w:val="auto"/>
          <w:lang w:eastAsia="zh-CN"/>
        </w:rPr>
        <w:t>for</w:t>
      </w:r>
      <w:r w:rsidR="0014294D">
        <w:rPr>
          <w:color w:val="auto"/>
          <w:lang w:eastAsia="zh-CN"/>
        </w:rPr>
        <w:t xml:space="preserve"> </w:t>
      </w:r>
      <w:r w:rsidR="00283C51" w:rsidRPr="00BF6F85">
        <w:rPr>
          <w:color w:val="auto"/>
          <w:lang w:eastAsia="zh-CN"/>
        </w:rPr>
        <w:t>manual</w:t>
      </w:r>
      <w:r w:rsidR="0014294D">
        <w:rPr>
          <w:color w:val="auto"/>
          <w:lang w:eastAsia="zh-CN"/>
        </w:rPr>
        <w:t xml:space="preserve"> </w:t>
      </w:r>
      <w:r w:rsidR="00283C51" w:rsidRPr="00BF6F85">
        <w:rPr>
          <w:color w:val="auto"/>
          <w:lang w:eastAsia="zh-CN"/>
        </w:rPr>
        <w:t>operations.</w:t>
      </w:r>
      <w:r w:rsidR="0014294D">
        <w:rPr>
          <w:color w:val="auto"/>
          <w:lang w:eastAsia="zh-CN"/>
        </w:rPr>
        <w:t xml:space="preserve"> </w:t>
      </w:r>
      <w:r w:rsidR="006D3BCB" w:rsidRPr="00BF6F85">
        <w:rPr>
          <w:color w:val="auto"/>
          <w:lang w:eastAsia="zh-CN"/>
        </w:rPr>
        <w:t>We</w:t>
      </w:r>
      <w:r w:rsidR="0014294D">
        <w:rPr>
          <w:color w:val="auto"/>
          <w:lang w:eastAsia="zh-CN"/>
        </w:rPr>
        <w:t xml:space="preserve"> </w:t>
      </w:r>
      <w:r w:rsidR="006D3BCB" w:rsidRPr="00BF6F85">
        <w:rPr>
          <w:color w:val="auto"/>
          <w:lang w:eastAsia="zh-CN"/>
        </w:rPr>
        <w:t>herein</w:t>
      </w:r>
      <w:r w:rsidR="0014294D">
        <w:rPr>
          <w:color w:val="auto"/>
          <w:lang w:eastAsia="zh-CN"/>
        </w:rPr>
        <w:t xml:space="preserve"> </w:t>
      </w:r>
      <w:r w:rsidR="006D3BCB" w:rsidRPr="00BF6F85">
        <w:rPr>
          <w:color w:val="auto"/>
          <w:lang w:eastAsia="zh-CN"/>
        </w:rPr>
        <w:t>demonstrate</w:t>
      </w:r>
      <w:r w:rsidR="0014294D">
        <w:rPr>
          <w:color w:val="auto"/>
          <w:lang w:eastAsia="zh-CN"/>
        </w:rPr>
        <w:t xml:space="preserve"> </w:t>
      </w:r>
      <w:r w:rsidR="006D3BCB" w:rsidRPr="00BF6F85">
        <w:rPr>
          <w:color w:val="auto"/>
          <w:lang w:eastAsia="zh-CN"/>
        </w:rPr>
        <w:t>that</w:t>
      </w:r>
      <w:r w:rsidR="0014294D">
        <w:rPr>
          <w:color w:val="auto"/>
          <w:lang w:eastAsia="zh-CN"/>
        </w:rPr>
        <w:t xml:space="preserve"> </w:t>
      </w:r>
      <w:r w:rsidR="003E64A4" w:rsidRPr="00BF6F85">
        <w:rPr>
          <w:color w:val="auto"/>
          <w:lang w:eastAsia="zh-CN"/>
        </w:rPr>
        <w:t>by</w:t>
      </w:r>
      <w:r w:rsidR="0014294D">
        <w:rPr>
          <w:color w:val="auto"/>
          <w:lang w:eastAsia="zh-CN"/>
        </w:rPr>
        <w:t xml:space="preserve"> </w:t>
      </w:r>
      <w:r w:rsidR="003E64A4" w:rsidRPr="00BF6F85">
        <w:rPr>
          <w:color w:val="auto"/>
          <w:lang w:eastAsia="zh-CN"/>
        </w:rPr>
        <w:t>connecting</w:t>
      </w:r>
      <w:r w:rsidR="0014294D">
        <w:rPr>
          <w:color w:val="auto"/>
          <w:lang w:eastAsia="zh-CN"/>
        </w:rPr>
        <w:t xml:space="preserve"> </w:t>
      </w:r>
      <w:r w:rsidR="003E64A4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3E64A4" w:rsidRPr="00BF6F85">
        <w:rPr>
          <w:color w:val="auto"/>
          <w:lang w:eastAsia="zh-CN"/>
        </w:rPr>
        <w:t>inlets</w:t>
      </w:r>
      <w:r w:rsidR="0014294D">
        <w:rPr>
          <w:color w:val="auto"/>
          <w:lang w:eastAsia="zh-CN"/>
        </w:rPr>
        <w:t xml:space="preserve"> </w:t>
      </w:r>
      <w:r w:rsidR="003E64A4"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="003E64A4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3E64A4" w:rsidRPr="00BF6F85">
        <w:rPr>
          <w:color w:val="auto"/>
          <w:lang w:eastAsia="zh-CN"/>
        </w:rPr>
        <w:t>chip</w:t>
      </w:r>
      <w:r w:rsidR="0014294D">
        <w:rPr>
          <w:color w:val="auto"/>
          <w:lang w:eastAsia="zh-CN"/>
        </w:rPr>
        <w:t xml:space="preserve"> </w:t>
      </w:r>
      <w:r w:rsidR="003E64A4" w:rsidRPr="00BF6F85">
        <w:rPr>
          <w:color w:val="auto"/>
          <w:lang w:eastAsia="zh-CN"/>
        </w:rPr>
        <w:t>to</w:t>
      </w:r>
      <w:r w:rsidR="0014294D">
        <w:rPr>
          <w:color w:val="auto"/>
          <w:lang w:eastAsia="zh-CN"/>
        </w:rPr>
        <w:t xml:space="preserve"> </w:t>
      </w:r>
      <w:r w:rsidR="003E64A4" w:rsidRPr="00BF6F85">
        <w:rPr>
          <w:color w:val="auto"/>
          <w:lang w:eastAsia="zh-CN"/>
        </w:rPr>
        <w:t>multiple</w:t>
      </w:r>
      <w:r w:rsidR="0014294D">
        <w:rPr>
          <w:color w:val="auto"/>
          <w:lang w:eastAsia="zh-CN"/>
        </w:rPr>
        <w:t xml:space="preserve"> </w:t>
      </w:r>
      <w:r w:rsidR="003E64A4" w:rsidRPr="00BF6F85">
        <w:rPr>
          <w:color w:val="auto"/>
          <w:lang w:eastAsia="zh-CN"/>
        </w:rPr>
        <w:t>drugs,</w:t>
      </w:r>
      <w:r w:rsidR="0014294D">
        <w:rPr>
          <w:color w:val="auto"/>
          <w:lang w:eastAsia="zh-CN"/>
        </w:rPr>
        <w:t xml:space="preserve"> </w:t>
      </w:r>
      <w:r w:rsidR="003E64A4" w:rsidRPr="00BF6F85">
        <w:rPr>
          <w:color w:val="auto"/>
          <w:lang w:eastAsia="zh-CN"/>
        </w:rPr>
        <w:t>or</w:t>
      </w:r>
      <w:r w:rsidR="0014294D">
        <w:rPr>
          <w:color w:val="auto"/>
          <w:lang w:eastAsia="zh-CN"/>
        </w:rPr>
        <w:t xml:space="preserve"> </w:t>
      </w:r>
      <w:r w:rsidR="003E64A4" w:rsidRPr="00BF6F85">
        <w:rPr>
          <w:color w:val="auto"/>
          <w:lang w:eastAsia="zh-CN"/>
        </w:rPr>
        <w:t>different</w:t>
      </w:r>
      <w:r w:rsidR="0014294D">
        <w:rPr>
          <w:color w:val="auto"/>
          <w:lang w:eastAsia="zh-CN"/>
        </w:rPr>
        <w:t xml:space="preserve"> </w:t>
      </w:r>
      <w:r w:rsidR="003E64A4" w:rsidRPr="00BF6F85">
        <w:rPr>
          <w:color w:val="auto"/>
          <w:lang w:eastAsia="zh-CN"/>
        </w:rPr>
        <w:t>concentrations</w:t>
      </w:r>
      <w:r w:rsidR="0014294D">
        <w:rPr>
          <w:color w:val="auto"/>
          <w:lang w:eastAsia="zh-CN"/>
        </w:rPr>
        <w:t xml:space="preserve"> </w:t>
      </w:r>
      <w:r w:rsidR="003E64A4"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="003E64A4" w:rsidRPr="00BF6F85">
        <w:rPr>
          <w:color w:val="auto"/>
          <w:lang w:eastAsia="zh-CN"/>
        </w:rPr>
        <w:t>single</w:t>
      </w:r>
      <w:r w:rsidR="0014294D">
        <w:rPr>
          <w:color w:val="auto"/>
          <w:lang w:eastAsia="zh-CN"/>
        </w:rPr>
        <w:t xml:space="preserve"> </w:t>
      </w:r>
      <w:r w:rsidR="003E64A4" w:rsidRPr="00BF6F85">
        <w:rPr>
          <w:color w:val="auto"/>
          <w:lang w:eastAsia="zh-CN"/>
        </w:rPr>
        <w:t>drug,</w:t>
      </w:r>
      <w:r w:rsidR="0014294D">
        <w:rPr>
          <w:color w:val="auto"/>
          <w:lang w:eastAsia="zh-CN"/>
        </w:rPr>
        <w:t xml:space="preserve"> </w:t>
      </w:r>
      <w:r w:rsidR="003E64A4" w:rsidRPr="00BF6F85">
        <w:rPr>
          <w:color w:val="auto"/>
          <w:lang w:eastAsia="zh-CN"/>
        </w:rPr>
        <w:t>combinatorial,</w:t>
      </w:r>
      <w:r w:rsidR="0014294D">
        <w:rPr>
          <w:color w:val="auto"/>
          <w:lang w:eastAsia="zh-CN"/>
        </w:rPr>
        <w:t xml:space="preserve"> </w:t>
      </w:r>
      <w:proofErr w:type="gramStart"/>
      <w:r w:rsidR="003E64A4" w:rsidRPr="00BF6F85">
        <w:rPr>
          <w:color w:val="auto"/>
          <w:lang w:eastAsia="zh-CN"/>
        </w:rPr>
        <w:t>sequential</w:t>
      </w:r>
      <w:proofErr w:type="gramEnd"/>
      <w:r w:rsidR="0014294D">
        <w:rPr>
          <w:color w:val="auto"/>
          <w:lang w:eastAsia="zh-CN"/>
        </w:rPr>
        <w:t xml:space="preserve"> </w:t>
      </w:r>
      <w:r w:rsidR="003E64A4"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="003E64A4" w:rsidRPr="00BF6F85">
        <w:rPr>
          <w:color w:val="auto"/>
          <w:lang w:eastAsia="zh-CN"/>
        </w:rPr>
        <w:t>dynamically</w:t>
      </w:r>
      <w:r w:rsidR="0014294D">
        <w:rPr>
          <w:color w:val="auto"/>
          <w:lang w:eastAsia="zh-CN"/>
        </w:rPr>
        <w:t xml:space="preserve"> </w:t>
      </w:r>
      <w:r w:rsidR="003E64A4" w:rsidRPr="00BF6F85">
        <w:rPr>
          <w:color w:val="auto"/>
          <w:lang w:eastAsia="zh-CN"/>
        </w:rPr>
        <w:t>varying</w:t>
      </w:r>
      <w:r w:rsidR="0014294D">
        <w:rPr>
          <w:color w:val="auto"/>
          <w:lang w:eastAsia="zh-CN"/>
        </w:rPr>
        <w:t xml:space="preserve"> </w:t>
      </w:r>
      <w:r w:rsidR="003E64A4" w:rsidRPr="00BF6F85">
        <w:rPr>
          <w:color w:val="auto"/>
          <w:lang w:eastAsia="zh-CN"/>
        </w:rPr>
        <w:t>input</w:t>
      </w:r>
      <w:r w:rsidR="0014294D">
        <w:rPr>
          <w:color w:val="auto"/>
          <w:lang w:eastAsia="zh-CN"/>
        </w:rPr>
        <w:t xml:space="preserve"> </w:t>
      </w:r>
      <w:r w:rsidR="003E64A4" w:rsidRPr="00BF6F85">
        <w:rPr>
          <w:color w:val="auto"/>
          <w:lang w:eastAsia="zh-CN"/>
        </w:rPr>
        <w:t>signals</w:t>
      </w:r>
      <w:r w:rsidR="0014294D">
        <w:rPr>
          <w:color w:val="auto"/>
          <w:lang w:eastAsia="zh-CN"/>
        </w:rPr>
        <w:t xml:space="preserve"> </w:t>
      </w:r>
      <w:r w:rsidR="003E64A4" w:rsidRPr="00BF6F85">
        <w:rPr>
          <w:color w:val="auto"/>
          <w:lang w:eastAsia="zh-CN"/>
        </w:rPr>
        <w:t>can</w:t>
      </w:r>
      <w:r w:rsidR="0014294D">
        <w:rPr>
          <w:color w:val="auto"/>
          <w:lang w:eastAsia="zh-CN"/>
        </w:rPr>
        <w:t xml:space="preserve"> </w:t>
      </w:r>
      <w:r w:rsidR="003E64A4" w:rsidRPr="00BF6F85">
        <w:rPr>
          <w:color w:val="auto"/>
          <w:lang w:eastAsia="zh-CN"/>
        </w:rPr>
        <w:t>be</w:t>
      </w:r>
      <w:r w:rsidR="0014294D">
        <w:rPr>
          <w:color w:val="auto"/>
          <w:lang w:eastAsia="zh-CN"/>
        </w:rPr>
        <w:t xml:space="preserve"> </w:t>
      </w:r>
      <w:r w:rsidR="003E64A4" w:rsidRPr="00BF6F85">
        <w:rPr>
          <w:color w:val="auto"/>
          <w:lang w:eastAsia="zh-CN"/>
        </w:rPr>
        <w:t>generated</w:t>
      </w:r>
      <w:r w:rsidR="0014294D">
        <w:rPr>
          <w:color w:val="auto"/>
          <w:lang w:eastAsia="zh-CN"/>
        </w:rPr>
        <w:t xml:space="preserve"> </w:t>
      </w:r>
      <w:r w:rsidR="0081188C"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="0081188C" w:rsidRPr="00BF6F85">
        <w:rPr>
          <w:color w:val="auto"/>
          <w:lang w:eastAsia="zh-CN"/>
        </w:rPr>
        <w:t>maintained</w:t>
      </w:r>
      <w:r w:rsidR="0014294D">
        <w:rPr>
          <w:color w:val="auto"/>
          <w:lang w:eastAsia="zh-CN"/>
        </w:rPr>
        <w:t xml:space="preserve"> </w:t>
      </w:r>
      <w:r w:rsidR="0081188C" w:rsidRPr="00BF6F85">
        <w:rPr>
          <w:color w:val="auto"/>
          <w:lang w:eastAsia="zh-CN"/>
        </w:rPr>
        <w:t>in</w:t>
      </w:r>
      <w:r w:rsidR="0014294D">
        <w:rPr>
          <w:color w:val="auto"/>
          <w:lang w:eastAsia="zh-CN"/>
        </w:rPr>
        <w:t xml:space="preserve"> </w:t>
      </w:r>
      <w:r w:rsidR="0081188C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81188C" w:rsidRPr="00BF6F85">
        <w:rPr>
          <w:color w:val="auto"/>
          <w:lang w:eastAsia="zh-CN"/>
        </w:rPr>
        <w:t>shear-free</w:t>
      </w:r>
      <w:r w:rsidR="0014294D">
        <w:rPr>
          <w:color w:val="auto"/>
          <w:lang w:eastAsia="zh-CN"/>
        </w:rPr>
        <w:t xml:space="preserve"> </w:t>
      </w:r>
      <w:r w:rsidR="0081188C" w:rsidRPr="00BF6F85">
        <w:rPr>
          <w:color w:val="auto"/>
          <w:lang w:eastAsia="zh-CN"/>
        </w:rPr>
        <w:t>cellular</w:t>
      </w:r>
      <w:r w:rsidR="0014294D">
        <w:rPr>
          <w:color w:val="auto"/>
          <w:lang w:eastAsia="zh-CN"/>
        </w:rPr>
        <w:t xml:space="preserve"> </w:t>
      </w:r>
      <w:r w:rsidR="0081188C" w:rsidRPr="00BF6F85">
        <w:rPr>
          <w:color w:val="auto"/>
          <w:lang w:eastAsia="zh-CN"/>
        </w:rPr>
        <w:t>environments.</w:t>
      </w:r>
      <w:r w:rsidR="0014294D">
        <w:rPr>
          <w:color w:val="auto"/>
          <w:lang w:eastAsia="zh-CN"/>
        </w:rPr>
        <w:t xml:space="preserve"> </w:t>
      </w:r>
      <w:r w:rsidR="003967A1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3967A1" w:rsidRPr="00BF6F85">
        <w:rPr>
          <w:color w:val="auto"/>
          <w:lang w:eastAsia="zh-CN"/>
        </w:rPr>
        <w:t>morphological</w:t>
      </w:r>
      <w:r w:rsidR="0014294D">
        <w:rPr>
          <w:color w:val="auto"/>
          <w:lang w:eastAsia="zh-CN"/>
        </w:rPr>
        <w:t xml:space="preserve"> </w:t>
      </w:r>
      <w:r w:rsidR="003967A1"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="003967A1" w:rsidRPr="00BF6F85">
        <w:rPr>
          <w:color w:val="auto"/>
          <w:lang w:eastAsia="zh-CN"/>
        </w:rPr>
        <w:t>chemical</w:t>
      </w:r>
      <w:r w:rsidR="0014294D">
        <w:rPr>
          <w:color w:val="auto"/>
          <w:lang w:eastAsia="zh-CN"/>
        </w:rPr>
        <w:t xml:space="preserve"> </w:t>
      </w:r>
      <w:r w:rsidR="003967A1" w:rsidRPr="00BF6F85">
        <w:rPr>
          <w:color w:val="auto"/>
          <w:lang w:eastAsia="zh-CN"/>
        </w:rPr>
        <w:t>responses</w:t>
      </w:r>
      <w:r w:rsidR="0014294D">
        <w:rPr>
          <w:color w:val="auto"/>
          <w:lang w:eastAsia="zh-CN"/>
        </w:rPr>
        <w:t xml:space="preserve"> </w:t>
      </w:r>
      <w:r w:rsidR="003967A1"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="003967A1" w:rsidRPr="00BF6F85">
        <w:rPr>
          <w:color w:val="auto"/>
          <w:lang w:eastAsia="zh-CN"/>
        </w:rPr>
        <w:t>cells</w:t>
      </w:r>
      <w:r w:rsidR="0014294D">
        <w:rPr>
          <w:color w:val="auto"/>
          <w:lang w:eastAsia="zh-CN"/>
        </w:rPr>
        <w:t xml:space="preserve"> </w:t>
      </w:r>
      <w:r w:rsidR="003967A1"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="003967A1" w:rsidRPr="00BF6F85">
        <w:rPr>
          <w:color w:val="auto"/>
          <w:lang w:eastAsia="zh-CN"/>
        </w:rPr>
        <w:t>tissues,</w:t>
      </w:r>
      <w:r w:rsidR="0014294D">
        <w:rPr>
          <w:color w:val="auto"/>
          <w:lang w:eastAsia="zh-CN"/>
        </w:rPr>
        <w:t xml:space="preserve"> </w:t>
      </w:r>
      <w:r w:rsidR="003967A1" w:rsidRPr="00BF6F85">
        <w:rPr>
          <w:color w:val="auto"/>
          <w:lang w:eastAsia="zh-CN"/>
        </w:rPr>
        <w:t>which</w:t>
      </w:r>
      <w:r w:rsidR="0014294D">
        <w:rPr>
          <w:color w:val="auto"/>
          <w:lang w:eastAsia="zh-CN"/>
        </w:rPr>
        <w:t xml:space="preserve"> </w:t>
      </w:r>
      <w:r w:rsidR="003967A1" w:rsidRPr="00BF6F85">
        <w:rPr>
          <w:color w:val="auto"/>
          <w:lang w:eastAsia="zh-CN"/>
        </w:rPr>
        <w:t>are</w:t>
      </w:r>
      <w:r w:rsidR="0014294D">
        <w:rPr>
          <w:color w:val="auto"/>
          <w:lang w:eastAsia="zh-CN"/>
        </w:rPr>
        <w:t xml:space="preserve"> </w:t>
      </w:r>
      <w:r w:rsidR="003967A1" w:rsidRPr="00BF6F85">
        <w:rPr>
          <w:color w:val="auto"/>
          <w:lang w:eastAsia="zh-CN"/>
        </w:rPr>
        <w:t>maintained</w:t>
      </w:r>
      <w:r w:rsidR="0014294D">
        <w:rPr>
          <w:color w:val="auto"/>
          <w:lang w:eastAsia="zh-CN"/>
        </w:rPr>
        <w:t xml:space="preserve"> </w:t>
      </w:r>
      <w:r w:rsidR="003967A1" w:rsidRPr="00BF6F85">
        <w:rPr>
          <w:color w:val="auto"/>
          <w:lang w:eastAsia="zh-CN"/>
        </w:rPr>
        <w:t>in</w:t>
      </w:r>
      <w:r w:rsidR="0014294D">
        <w:rPr>
          <w:color w:val="auto"/>
          <w:lang w:eastAsia="zh-CN"/>
        </w:rPr>
        <w:t xml:space="preserve"> </w:t>
      </w:r>
      <w:r w:rsidR="003967A1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3967A1" w:rsidRPr="00BF6F85">
        <w:rPr>
          <w:color w:val="auto"/>
          <w:lang w:eastAsia="zh-CN"/>
        </w:rPr>
        <w:t>parallelly</w:t>
      </w:r>
      <w:r w:rsidR="0014294D">
        <w:rPr>
          <w:color w:val="auto"/>
          <w:lang w:eastAsia="zh-CN"/>
        </w:rPr>
        <w:t xml:space="preserve"> </w:t>
      </w:r>
      <w:r w:rsidR="003967A1" w:rsidRPr="00BF6F85">
        <w:rPr>
          <w:color w:val="auto"/>
          <w:lang w:eastAsia="zh-CN"/>
        </w:rPr>
        <w:t>running</w:t>
      </w:r>
      <w:r w:rsidR="0014294D">
        <w:rPr>
          <w:color w:val="auto"/>
          <w:lang w:eastAsia="zh-CN"/>
        </w:rPr>
        <w:t xml:space="preserve"> </w:t>
      </w:r>
      <w:r w:rsidR="003967A1" w:rsidRPr="00BF6F85">
        <w:rPr>
          <w:color w:val="auto"/>
          <w:lang w:eastAsia="zh-CN"/>
        </w:rPr>
        <w:t>culture</w:t>
      </w:r>
      <w:r w:rsidR="0014294D">
        <w:rPr>
          <w:color w:val="auto"/>
          <w:lang w:eastAsia="zh-CN"/>
        </w:rPr>
        <w:t xml:space="preserve"> </w:t>
      </w:r>
      <w:r w:rsidR="003967A1" w:rsidRPr="00BF6F85">
        <w:rPr>
          <w:color w:val="auto"/>
          <w:lang w:eastAsia="zh-CN"/>
        </w:rPr>
        <w:t>chambers,</w:t>
      </w:r>
      <w:r w:rsidR="0014294D">
        <w:rPr>
          <w:color w:val="auto"/>
          <w:lang w:eastAsia="zh-CN"/>
        </w:rPr>
        <w:t xml:space="preserve"> </w:t>
      </w:r>
      <w:r w:rsidR="003967A1" w:rsidRPr="00BF6F85">
        <w:rPr>
          <w:color w:val="auto"/>
          <w:lang w:eastAsia="zh-CN"/>
        </w:rPr>
        <w:t>can</w:t>
      </w:r>
      <w:r w:rsidR="0014294D">
        <w:rPr>
          <w:color w:val="auto"/>
          <w:lang w:eastAsia="zh-CN"/>
        </w:rPr>
        <w:t xml:space="preserve"> </w:t>
      </w:r>
      <w:r w:rsidR="003967A1" w:rsidRPr="00BF6F85">
        <w:rPr>
          <w:color w:val="auto"/>
          <w:lang w:eastAsia="zh-CN"/>
        </w:rPr>
        <w:t>then</w:t>
      </w:r>
      <w:r w:rsidR="0014294D">
        <w:rPr>
          <w:color w:val="auto"/>
          <w:lang w:eastAsia="zh-CN"/>
        </w:rPr>
        <w:t xml:space="preserve"> </w:t>
      </w:r>
      <w:r w:rsidR="003967A1" w:rsidRPr="00BF6F85">
        <w:rPr>
          <w:color w:val="auto"/>
          <w:lang w:eastAsia="zh-CN"/>
        </w:rPr>
        <w:t>be</w:t>
      </w:r>
      <w:r w:rsidR="0014294D">
        <w:rPr>
          <w:color w:val="auto"/>
          <w:lang w:eastAsia="zh-CN"/>
        </w:rPr>
        <w:t xml:space="preserve"> </w:t>
      </w:r>
      <w:r w:rsidR="003967A1" w:rsidRPr="00BF6F85">
        <w:rPr>
          <w:color w:val="auto"/>
          <w:lang w:eastAsia="zh-CN"/>
        </w:rPr>
        <w:t>monitored</w:t>
      </w:r>
      <w:r w:rsidR="0014294D">
        <w:rPr>
          <w:color w:val="auto"/>
          <w:lang w:eastAsia="zh-CN"/>
        </w:rPr>
        <w:t xml:space="preserve"> </w:t>
      </w:r>
      <w:r w:rsidR="003967A1" w:rsidRPr="00BF6F85">
        <w:rPr>
          <w:color w:val="auto"/>
          <w:lang w:eastAsia="zh-CN"/>
        </w:rPr>
        <w:t>in</w:t>
      </w:r>
      <w:r w:rsidR="0014294D">
        <w:rPr>
          <w:color w:val="auto"/>
          <w:lang w:eastAsia="zh-CN"/>
        </w:rPr>
        <w:t xml:space="preserve"> </w:t>
      </w:r>
      <w:r w:rsidR="003967A1" w:rsidRPr="00BF6F85">
        <w:rPr>
          <w:color w:val="auto"/>
          <w:lang w:eastAsia="zh-CN"/>
        </w:rPr>
        <w:t>real-time</w:t>
      </w:r>
      <w:r w:rsidR="0014294D">
        <w:rPr>
          <w:color w:val="auto"/>
          <w:lang w:eastAsia="zh-CN"/>
        </w:rPr>
        <w:t xml:space="preserve"> </w:t>
      </w:r>
      <w:r w:rsidR="003967A1" w:rsidRPr="00BF6F85">
        <w:rPr>
          <w:color w:val="auto"/>
          <w:lang w:eastAsia="zh-CN"/>
        </w:rPr>
        <w:t>using</w:t>
      </w:r>
      <w:r w:rsidR="0014294D">
        <w:rPr>
          <w:color w:val="auto"/>
          <w:lang w:eastAsia="zh-CN"/>
        </w:rPr>
        <w:t xml:space="preserve"> </w:t>
      </w:r>
      <w:r w:rsidR="003967A1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966FE7" w:rsidRPr="00BF6F85">
        <w:rPr>
          <w:color w:val="auto"/>
          <w:lang w:eastAsia="zh-CN"/>
        </w:rPr>
        <w:t>commercial</w:t>
      </w:r>
      <w:r w:rsidR="0014294D">
        <w:rPr>
          <w:color w:val="auto"/>
          <w:lang w:eastAsia="zh-CN"/>
        </w:rPr>
        <w:t xml:space="preserve"> </w:t>
      </w:r>
      <w:r w:rsidR="007703A6" w:rsidRPr="00BF6F85">
        <w:rPr>
          <w:color w:val="auto"/>
          <w:lang w:eastAsia="zh-CN"/>
        </w:rPr>
        <w:t>m</w:t>
      </w:r>
      <w:r w:rsidR="00966FE7" w:rsidRPr="00BF6F85">
        <w:rPr>
          <w:color w:val="auto"/>
          <w:lang w:eastAsia="zh-CN"/>
        </w:rPr>
        <w:t>icroscop</w:t>
      </w:r>
      <w:r w:rsidR="001B0EC3" w:rsidRPr="00BF6F85">
        <w:rPr>
          <w:color w:val="auto"/>
          <w:lang w:eastAsia="zh-CN"/>
        </w:rPr>
        <w:t>e</w:t>
      </w:r>
      <w:r w:rsidR="0014294D">
        <w:rPr>
          <w:color w:val="auto"/>
          <w:lang w:eastAsia="zh-CN"/>
        </w:rPr>
        <w:t xml:space="preserve"> </w:t>
      </w:r>
      <w:r w:rsidR="00966FE7" w:rsidRPr="00BF6F85">
        <w:rPr>
          <w:color w:val="auto"/>
          <w:lang w:eastAsia="zh-CN"/>
        </w:rPr>
        <w:t>software</w:t>
      </w:r>
      <w:r w:rsidR="0008114A" w:rsidRPr="00BF6F85">
        <w:rPr>
          <w:color w:val="auto"/>
          <w:lang w:eastAsia="zh-CN"/>
        </w:rPr>
        <w:t>.</w:t>
      </w:r>
      <w:r w:rsidR="0014294D">
        <w:rPr>
          <w:color w:val="auto"/>
          <w:lang w:eastAsia="zh-CN"/>
        </w:rPr>
        <w:t xml:space="preserve"> </w:t>
      </w:r>
    </w:p>
    <w:p w14:paraId="3500BB7E" w14:textId="77777777" w:rsidR="008B1765" w:rsidRPr="00BF6F85" w:rsidRDefault="008B1765" w:rsidP="000607E0">
      <w:pPr>
        <w:contextualSpacing/>
        <w:rPr>
          <w:color w:val="auto"/>
          <w:lang w:eastAsia="zh-CN"/>
        </w:rPr>
      </w:pPr>
    </w:p>
    <w:p w14:paraId="1B79CF38" w14:textId="5ECCD308" w:rsidR="00D10628" w:rsidRPr="00BF6F85" w:rsidRDefault="00D10628" w:rsidP="000607E0">
      <w:pPr>
        <w:contextualSpacing/>
        <w:rPr>
          <w:color w:val="auto"/>
          <w:lang w:eastAsia="zh-CN"/>
        </w:rPr>
      </w:pPr>
      <w:r w:rsidRPr="00BF6F85">
        <w:rPr>
          <w:color w:val="auto"/>
          <w:lang w:eastAsia="zh-CN"/>
        </w:rPr>
        <w:t>With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increasing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throughput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microfluidic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devices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="00CA0AAF" w:rsidRPr="00BF6F85">
        <w:rPr>
          <w:color w:val="auto"/>
          <w:lang w:eastAsia="zh-CN"/>
        </w:rPr>
        <w:t>automated</w:t>
      </w:r>
      <w:r w:rsidR="0014294D">
        <w:rPr>
          <w:color w:val="auto"/>
          <w:lang w:eastAsia="zh-CN"/>
        </w:rPr>
        <w:t xml:space="preserve"> </w:t>
      </w:r>
      <w:r w:rsidR="007B3450" w:rsidRPr="00BF6F85">
        <w:rPr>
          <w:color w:val="auto"/>
          <w:lang w:eastAsia="zh-CN"/>
        </w:rPr>
        <w:t>data</w:t>
      </w:r>
      <w:r w:rsidR="0014294D">
        <w:rPr>
          <w:color w:val="auto"/>
          <w:lang w:eastAsia="zh-CN"/>
        </w:rPr>
        <w:t xml:space="preserve"> </w:t>
      </w:r>
      <w:r w:rsidR="00CA0AAF" w:rsidRPr="00BF6F85">
        <w:rPr>
          <w:color w:val="auto"/>
          <w:lang w:eastAsia="zh-CN"/>
        </w:rPr>
        <w:t>collection</w:t>
      </w:r>
      <w:r w:rsidR="0014294D">
        <w:rPr>
          <w:color w:val="auto"/>
          <w:lang w:eastAsia="zh-CN"/>
        </w:rPr>
        <w:t xml:space="preserve"> </w:t>
      </w:r>
      <w:r w:rsidR="00CA0AAF" w:rsidRPr="00BF6F85">
        <w:rPr>
          <w:color w:val="auto"/>
          <w:lang w:eastAsia="zh-CN"/>
        </w:rPr>
        <w:t>during</w:t>
      </w:r>
      <w:r w:rsidR="0014294D">
        <w:rPr>
          <w:color w:val="auto"/>
          <w:lang w:eastAsia="zh-CN"/>
        </w:rPr>
        <w:t xml:space="preserve"> </w:t>
      </w:r>
      <w:r w:rsidR="00797D40" w:rsidRPr="00BF6F85">
        <w:rPr>
          <w:color w:val="auto"/>
          <w:lang w:eastAsia="zh-CN"/>
        </w:rPr>
        <w:t>bioimaging,</w:t>
      </w:r>
      <w:r w:rsidR="0014294D">
        <w:rPr>
          <w:color w:val="auto"/>
          <w:lang w:eastAsia="zh-CN"/>
        </w:rPr>
        <w:t xml:space="preserve"> </w:t>
      </w:r>
      <w:r w:rsidR="007B3450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7B3450" w:rsidRPr="00BF6F85">
        <w:rPr>
          <w:color w:val="auto"/>
          <w:lang w:eastAsia="zh-CN"/>
        </w:rPr>
        <w:t>live</w:t>
      </w:r>
      <w:r w:rsidR="0014294D">
        <w:rPr>
          <w:color w:val="auto"/>
          <w:lang w:eastAsia="zh-CN"/>
        </w:rPr>
        <w:t xml:space="preserve"> </w:t>
      </w:r>
      <w:r w:rsidR="007B3450" w:rsidRPr="00BF6F85">
        <w:rPr>
          <w:color w:val="auto"/>
          <w:lang w:eastAsia="zh-CN"/>
        </w:rPr>
        <w:t>cell</w:t>
      </w:r>
      <w:r w:rsidR="0014294D">
        <w:rPr>
          <w:color w:val="auto"/>
          <w:lang w:eastAsia="zh-CN"/>
        </w:rPr>
        <w:t xml:space="preserve"> </w:t>
      </w:r>
      <w:r w:rsidR="007B3450" w:rsidRPr="00BF6F85">
        <w:rPr>
          <w:color w:val="auto"/>
          <w:lang w:eastAsia="zh-CN"/>
        </w:rPr>
        <w:t>imaging</w:t>
      </w:r>
      <w:r w:rsidR="0014294D">
        <w:rPr>
          <w:color w:val="auto"/>
          <w:lang w:eastAsia="zh-CN"/>
        </w:rPr>
        <w:t xml:space="preserve"> </w:t>
      </w:r>
      <w:r w:rsidR="007B3450" w:rsidRPr="00BF6F85">
        <w:rPr>
          <w:color w:val="auto"/>
          <w:lang w:eastAsia="zh-CN"/>
        </w:rPr>
        <w:t>system</w:t>
      </w:r>
      <w:r w:rsidR="0014294D">
        <w:rPr>
          <w:color w:val="auto"/>
          <w:lang w:eastAsia="zh-CN"/>
        </w:rPr>
        <w:t xml:space="preserve"> </w:t>
      </w:r>
      <w:r w:rsidR="007B3450" w:rsidRPr="00BF6F85">
        <w:rPr>
          <w:color w:val="auto"/>
          <w:lang w:eastAsia="zh-CN"/>
        </w:rPr>
        <w:t>can</w:t>
      </w:r>
      <w:r w:rsidR="0014294D">
        <w:rPr>
          <w:color w:val="auto"/>
          <w:lang w:eastAsia="zh-CN"/>
        </w:rPr>
        <w:t xml:space="preserve"> </w:t>
      </w:r>
      <w:r w:rsidR="007B3450" w:rsidRPr="00BF6F85">
        <w:rPr>
          <w:color w:val="auto"/>
          <w:lang w:eastAsia="zh-CN"/>
        </w:rPr>
        <w:t>generate</w:t>
      </w:r>
      <w:r w:rsidR="0014294D">
        <w:rPr>
          <w:color w:val="auto"/>
          <w:lang w:eastAsia="zh-CN"/>
        </w:rPr>
        <w:t xml:space="preserve"> </w:t>
      </w:r>
      <w:r w:rsidR="007B3450" w:rsidRPr="00BF6F85">
        <w:rPr>
          <w:color w:val="auto"/>
          <w:lang w:eastAsia="zh-CN"/>
        </w:rPr>
        <w:t>thousands</w:t>
      </w:r>
      <w:r w:rsidR="0014294D">
        <w:rPr>
          <w:color w:val="auto"/>
          <w:lang w:eastAsia="zh-CN"/>
        </w:rPr>
        <w:t xml:space="preserve"> </w:t>
      </w:r>
      <w:r w:rsidR="007B3450"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="007B3450" w:rsidRPr="00BF6F85">
        <w:rPr>
          <w:color w:val="auto"/>
          <w:lang w:eastAsia="zh-CN"/>
        </w:rPr>
        <w:t>images</w:t>
      </w:r>
      <w:r w:rsidR="0014294D">
        <w:rPr>
          <w:color w:val="auto"/>
          <w:lang w:eastAsia="zh-CN"/>
        </w:rPr>
        <w:t xml:space="preserve"> </w:t>
      </w:r>
      <w:r w:rsidR="007B3450" w:rsidRPr="00BF6F85">
        <w:rPr>
          <w:color w:val="auto"/>
          <w:lang w:eastAsia="zh-CN"/>
        </w:rPr>
        <w:t>every</w:t>
      </w:r>
      <w:r w:rsidR="0014294D">
        <w:rPr>
          <w:color w:val="auto"/>
          <w:lang w:eastAsia="zh-CN"/>
        </w:rPr>
        <w:t xml:space="preserve"> </w:t>
      </w:r>
      <w:r w:rsidR="007B3450" w:rsidRPr="00BF6F85">
        <w:rPr>
          <w:color w:val="auto"/>
          <w:lang w:eastAsia="zh-CN"/>
        </w:rPr>
        <w:t>hour.</w:t>
      </w:r>
      <w:r w:rsidR="0014294D">
        <w:rPr>
          <w:color w:val="auto"/>
          <w:lang w:eastAsia="zh-CN"/>
        </w:rPr>
        <w:t xml:space="preserve"> </w:t>
      </w:r>
      <w:r w:rsidR="007B3450" w:rsidRPr="00BF6F85">
        <w:rPr>
          <w:color w:val="auto"/>
          <w:lang w:eastAsia="zh-CN"/>
        </w:rPr>
        <w:t>For</w:t>
      </w:r>
      <w:r w:rsidR="0014294D">
        <w:rPr>
          <w:color w:val="auto"/>
          <w:lang w:eastAsia="zh-CN"/>
        </w:rPr>
        <w:t xml:space="preserve"> </w:t>
      </w:r>
      <w:r w:rsidR="007B3450" w:rsidRPr="00BF6F85">
        <w:rPr>
          <w:color w:val="auto"/>
          <w:lang w:eastAsia="zh-CN"/>
        </w:rPr>
        <w:t>example,</w:t>
      </w:r>
      <w:r w:rsidR="0014294D">
        <w:rPr>
          <w:color w:val="auto"/>
          <w:lang w:eastAsia="zh-CN"/>
        </w:rPr>
        <w:t xml:space="preserve"> </w:t>
      </w:r>
      <w:r w:rsidR="007B3450" w:rsidRPr="00BF6F85">
        <w:rPr>
          <w:color w:val="auto"/>
          <w:lang w:eastAsia="zh-CN"/>
        </w:rPr>
        <w:t>continuous</w:t>
      </w:r>
      <w:r w:rsidR="0014294D">
        <w:rPr>
          <w:color w:val="auto"/>
          <w:lang w:eastAsia="zh-CN"/>
        </w:rPr>
        <w:t xml:space="preserve"> </w:t>
      </w:r>
      <w:r w:rsidR="007B3450" w:rsidRPr="00BF6F85">
        <w:rPr>
          <w:color w:val="auto"/>
          <w:lang w:eastAsia="zh-CN"/>
        </w:rPr>
        <w:t>running</w:t>
      </w:r>
      <w:r w:rsidR="0014294D">
        <w:rPr>
          <w:color w:val="auto"/>
          <w:lang w:eastAsia="zh-CN"/>
        </w:rPr>
        <w:t xml:space="preserve"> </w:t>
      </w:r>
      <w:r w:rsidR="00414B54"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="00795074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414B54" w:rsidRPr="00BF6F85">
        <w:rPr>
          <w:color w:val="auto"/>
          <w:lang w:eastAsia="zh-CN"/>
        </w:rPr>
        <w:t>1500-unit</w:t>
      </w:r>
      <w:r w:rsidR="0014294D">
        <w:rPr>
          <w:color w:val="auto"/>
          <w:lang w:eastAsia="zh-CN"/>
        </w:rPr>
        <w:t xml:space="preserve"> </w:t>
      </w:r>
      <w:r w:rsidR="00414B54" w:rsidRPr="00BF6F85">
        <w:rPr>
          <w:color w:val="auto"/>
          <w:lang w:eastAsia="zh-CN"/>
        </w:rPr>
        <w:t>chip</w:t>
      </w:r>
      <w:r w:rsidR="0014294D">
        <w:rPr>
          <w:color w:val="auto"/>
          <w:lang w:eastAsia="zh-CN"/>
        </w:rPr>
        <w:t xml:space="preserve"> </w:t>
      </w:r>
      <w:r w:rsidR="00414B54" w:rsidRPr="00BF6F85">
        <w:rPr>
          <w:color w:val="auto"/>
          <w:lang w:eastAsia="zh-CN"/>
        </w:rPr>
        <w:t>for</w:t>
      </w:r>
      <w:r w:rsidR="0014294D">
        <w:rPr>
          <w:color w:val="auto"/>
          <w:lang w:eastAsia="zh-CN"/>
        </w:rPr>
        <w:t xml:space="preserve"> </w:t>
      </w:r>
      <w:r w:rsidR="00414B54" w:rsidRPr="00BF6F85">
        <w:rPr>
          <w:color w:val="auto"/>
          <w:lang w:eastAsia="zh-CN"/>
        </w:rPr>
        <w:t>one</w:t>
      </w:r>
      <w:r w:rsidR="0014294D">
        <w:rPr>
          <w:color w:val="auto"/>
          <w:lang w:eastAsia="zh-CN"/>
        </w:rPr>
        <w:t xml:space="preserve"> </w:t>
      </w:r>
      <w:r w:rsidR="00414B54" w:rsidRPr="00BF6F85">
        <w:rPr>
          <w:color w:val="auto"/>
          <w:lang w:eastAsia="zh-CN"/>
        </w:rPr>
        <w:t>week</w:t>
      </w:r>
      <w:r w:rsidR="0014294D">
        <w:rPr>
          <w:color w:val="auto"/>
          <w:lang w:eastAsia="zh-CN"/>
        </w:rPr>
        <w:t xml:space="preserve"> </w:t>
      </w:r>
      <w:r w:rsidR="00414B54" w:rsidRPr="00BF6F85">
        <w:rPr>
          <w:color w:val="auto"/>
          <w:lang w:eastAsia="zh-CN"/>
        </w:rPr>
        <w:t>generates</w:t>
      </w:r>
      <w:r w:rsidR="0014294D">
        <w:rPr>
          <w:color w:val="auto"/>
          <w:lang w:eastAsia="zh-CN"/>
        </w:rPr>
        <w:t xml:space="preserve"> </w:t>
      </w:r>
      <w:r w:rsidR="00414B54" w:rsidRPr="00BF6F85">
        <w:rPr>
          <w:color w:val="auto"/>
          <w:lang w:eastAsia="zh-CN"/>
        </w:rPr>
        <w:t>252,000</w:t>
      </w:r>
      <w:r w:rsidR="0014294D">
        <w:rPr>
          <w:color w:val="auto"/>
          <w:lang w:eastAsia="zh-CN"/>
        </w:rPr>
        <w:t xml:space="preserve"> </w:t>
      </w:r>
      <w:r w:rsidR="00414B54" w:rsidRPr="00BF6F85">
        <w:rPr>
          <w:color w:val="auto"/>
          <w:lang w:eastAsia="zh-CN"/>
        </w:rPr>
        <w:t>images.</w:t>
      </w:r>
      <w:r w:rsidR="0014294D">
        <w:rPr>
          <w:color w:val="auto"/>
          <w:lang w:eastAsia="zh-CN"/>
        </w:rPr>
        <w:t xml:space="preserve"> </w:t>
      </w:r>
      <w:r w:rsidR="00657B86" w:rsidRPr="00BF6F85">
        <w:rPr>
          <w:color w:val="auto"/>
          <w:lang w:eastAsia="zh-CN"/>
        </w:rPr>
        <w:t>It</w:t>
      </w:r>
      <w:r w:rsidR="0014294D">
        <w:rPr>
          <w:color w:val="auto"/>
          <w:lang w:eastAsia="zh-CN"/>
        </w:rPr>
        <w:t xml:space="preserve"> </w:t>
      </w:r>
      <w:r w:rsidR="00657B86" w:rsidRPr="00BF6F85">
        <w:rPr>
          <w:color w:val="auto"/>
          <w:lang w:eastAsia="zh-CN"/>
        </w:rPr>
        <w:lastRenderedPageBreak/>
        <w:t>may</w:t>
      </w:r>
      <w:r w:rsidR="0014294D">
        <w:rPr>
          <w:color w:val="auto"/>
          <w:lang w:eastAsia="zh-CN"/>
        </w:rPr>
        <w:t xml:space="preserve"> </w:t>
      </w:r>
      <w:r w:rsidR="00657B86" w:rsidRPr="00BF6F85">
        <w:rPr>
          <w:color w:val="auto"/>
          <w:lang w:eastAsia="zh-CN"/>
        </w:rPr>
        <w:t>take</w:t>
      </w:r>
      <w:r w:rsidR="0014294D">
        <w:rPr>
          <w:color w:val="auto"/>
          <w:lang w:eastAsia="zh-CN"/>
        </w:rPr>
        <w:t xml:space="preserve"> </w:t>
      </w:r>
      <w:r w:rsidR="008372B7" w:rsidRPr="00BF6F85">
        <w:rPr>
          <w:color w:val="auto"/>
          <w:lang w:eastAsia="zh-CN"/>
        </w:rPr>
        <w:t>months</w:t>
      </w:r>
      <w:r w:rsidR="0014294D">
        <w:rPr>
          <w:color w:val="auto"/>
          <w:lang w:eastAsia="zh-CN"/>
        </w:rPr>
        <w:t xml:space="preserve"> </w:t>
      </w:r>
      <w:r w:rsidR="00657B86" w:rsidRPr="00BF6F85">
        <w:rPr>
          <w:color w:val="auto"/>
          <w:lang w:eastAsia="zh-CN"/>
        </w:rPr>
        <w:t>to</w:t>
      </w:r>
      <w:r w:rsidR="0014294D">
        <w:rPr>
          <w:color w:val="auto"/>
          <w:lang w:eastAsia="zh-CN"/>
        </w:rPr>
        <w:t xml:space="preserve"> </w:t>
      </w:r>
      <w:r w:rsidR="00657B86" w:rsidRPr="00BF6F85">
        <w:rPr>
          <w:color w:val="auto"/>
          <w:lang w:eastAsia="zh-CN"/>
        </w:rPr>
        <w:t>manually</w:t>
      </w:r>
      <w:r w:rsidR="0014294D">
        <w:rPr>
          <w:color w:val="auto"/>
          <w:lang w:eastAsia="zh-CN"/>
        </w:rPr>
        <w:t xml:space="preserve"> </w:t>
      </w:r>
      <w:r w:rsidR="00657B86" w:rsidRPr="00BF6F85">
        <w:rPr>
          <w:color w:val="auto"/>
          <w:lang w:eastAsia="zh-CN"/>
        </w:rPr>
        <w:t>track</w:t>
      </w:r>
      <w:r w:rsidR="0014294D">
        <w:rPr>
          <w:color w:val="auto"/>
          <w:lang w:eastAsia="zh-CN"/>
        </w:rPr>
        <w:t xml:space="preserve"> </w:t>
      </w:r>
      <w:r w:rsidR="00657B86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657B86" w:rsidRPr="00BF6F85">
        <w:rPr>
          <w:color w:val="auto"/>
          <w:lang w:eastAsia="zh-CN"/>
        </w:rPr>
        <w:t>evolution</w:t>
      </w:r>
      <w:r w:rsidR="0014294D">
        <w:rPr>
          <w:color w:val="auto"/>
          <w:lang w:eastAsia="zh-CN"/>
        </w:rPr>
        <w:t xml:space="preserve"> </w:t>
      </w:r>
      <w:r w:rsidR="00657B86"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="00657B86" w:rsidRPr="00BF6F85">
        <w:rPr>
          <w:color w:val="auto"/>
          <w:lang w:eastAsia="zh-CN"/>
        </w:rPr>
        <w:t>tissues</w:t>
      </w:r>
      <w:r w:rsidR="0014294D">
        <w:rPr>
          <w:color w:val="auto"/>
          <w:lang w:eastAsia="zh-CN"/>
        </w:rPr>
        <w:t xml:space="preserve"> </w:t>
      </w:r>
      <w:r w:rsidR="00657B86"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="00657B86" w:rsidRPr="00BF6F85">
        <w:rPr>
          <w:color w:val="auto"/>
          <w:lang w:eastAsia="zh-CN"/>
        </w:rPr>
        <w:t>cell</w:t>
      </w:r>
      <w:r w:rsidR="0014294D">
        <w:rPr>
          <w:color w:val="auto"/>
          <w:lang w:eastAsia="zh-CN"/>
        </w:rPr>
        <w:t xml:space="preserve"> </w:t>
      </w:r>
      <w:r w:rsidR="00657B86" w:rsidRPr="00BF6F85">
        <w:rPr>
          <w:color w:val="auto"/>
          <w:lang w:eastAsia="zh-CN"/>
        </w:rPr>
        <w:t>populations</w:t>
      </w:r>
      <w:r w:rsidR="0014294D">
        <w:rPr>
          <w:color w:val="auto"/>
          <w:lang w:eastAsia="zh-CN"/>
        </w:rPr>
        <w:t xml:space="preserve"> </w:t>
      </w:r>
      <w:r w:rsidR="008372B7" w:rsidRPr="00BF6F85">
        <w:rPr>
          <w:color w:val="auto"/>
          <w:lang w:eastAsia="zh-CN"/>
        </w:rPr>
        <w:t>(e.g.</w:t>
      </w:r>
      <w:r w:rsidR="00795074">
        <w:rPr>
          <w:color w:val="auto"/>
          <w:lang w:eastAsia="zh-CN"/>
        </w:rPr>
        <w:t>,</w:t>
      </w:r>
      <w:r w:rsidR="0014294D">
        <w:rPr>
          <w:color w:val="auto"/>
          <w:lang w:eastAsia="zh-CN"/>
        </w:rPr>
        <w:t xml:space="preserve"> </w:t>
      </w:r>
      <w:r w:rsidR="008372B7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8372B7" w:rsidRPr="00BF6F85">
        <w:rPr>
          <w:color w:val="auto"/>
          <w:lang w:eastAsia="zh-CN"/>
        </w:rPr>
        <w:t>expression</w:t>
      </w:r>
      <w:r w:rsidR="0014294D">
        <w:rPr>
          <w:color w:val="auto"/>
          <w:lang w:eastAsia="zh-CN"/>
        </w:rPr>
        <w:t xml:space="preserve"> </w:t>
      </w:r>
      <w:r w:rsidR="008372B7" w:rsidRPr="00BF6F85">
        <w:rPr>
          <w:color w:val="auto"/>
          <w:lang w:eastAsia="zh-CN"/>
        </w:rPr>
        <w:t>level</w:t>
      </w:r>
      <w:r w:rsidR="00795074">
        <w:rPr>
          <w:color w:val="auto"/>
          <w:lang w:eastAsia="zh-CN"/>
        </w:rPr>
        <w:t xml:space="preserve"> of</w:t>
      </w:r>
      <w:r w:rsidR="0014294D">
        <w:rPr>
          <w:color w:val="auto"/>
          <w:lang w:eastAsia="zh-CN"/>
        </w:rPr>
        <w:t xml:space="preserve"> </w:t>
      </w:r>
      <w:r w:rsidR="008372B7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8372B7" w:rsidRPr="00BF6F85">
        <w:rPr>
          <w:color w:val="auto"/>
          <w:lang w:eastAsia="zh-CN"/>
        </w:rPr>
        <w:t>fluorescently</w:t>
      </w:r>
      <w:r w:rsidR="0014294D">
        <w:rPr>
          <w:color w:val="auto"/>
          <w:lang w:eastAsia="zh-CN"/>
        </w:rPr>
        <w:t xml:space="preserve"> </w:t>
      </w:r>
      <w:r w:rsidR="008372B7" w:rsidRPr="00BF6F85">
        <w:rPr>
          <w:color w:val="auto"/>
          <w:lang w:eastAsia="zh-CN"/>
        </w:rPr>
        <w:t>tagged</w:t>
      </w:r>
      <w:r w:rsidR="0014294D">
        <w:rPr>
          <w:color w:val="auto"/>
          <w:lang w:eastAsia="zh-CN"/>
        </w:rPr>
        <w:t xml:space="preserve"> </w:t>
      </w:r>
      <w:r w:rsidR="00AE7543" w:rsidRPr="00BF6F85">
        <w:rPr>
          <w:color w:val="auto"/>
          <w:lang w:eastAsia="zh-CN"/>
        </w:rPr>
        <w:t>biomolecules</w:t>
      </w:r>
      <w:r w:rsidR="008372B7" w:rsidRPr="00BF6F85">
        <w:rPr>
          <w:color w:val="auto"/>
          <w:lang w:eastAsia="zh-CN"/>
        </w:rPr>
        <w:t>)</w:t>
      </w:r>
      <w:r w:rsidR="0014294D">
        <w:rPr>
          <w:color w:val="auto"/>
          <w:lang w:eastAsia="zh-CN"/>
        </w:rPr>
        <w:t xml:space="preserve"> </w:t>
      </w:r>
      <w:r w:rsidR="00657B86" w:rsidRPr="00BF6F85">
        <w:rPr>
          <w:color w:val="auto"/>
          <w:lang w:eastAsia="zh-CN"/>
        </w:rPr>
        <w:t>at</w:t>
      </w:r>
      <w:r w:rsidR="0014294D">
        <w:rPr>
          <w:color w:val="auto"/>
          <w:lang w:eastAsia="zh-CN"/>
        </w:rPr>
        <w:t xml:space="preserve"> </w:t>
      </w:r>
      <w:r w:rsidR="00657B86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657B86" w:rsidRPr="00BF6F85">
        <w:rPr>
          <w:color w:val="auto"/>
          <w:lang w:eastAsia="zh-CN"/>
        </w:rPr>
        <w:t>single</w:t>
      </w:r>
      <w:r w:rsidR="0014294D">
        <w:rPr>
          <w:color w:val="auto"/>
          <w:lang w:eastAsia="zh-CN"/>
        </w:rPr>
        <w:t xml:space="preserve"> </w:t>
      </w:r>
      <w:r w:rsidR="00657B86" w:rsidRPr="00BF6F85">
        <w:rPr>
          <w:color w:val="auto"/>
          <w:lang w:eastAsia="zh-CN"/>
        </w:rPr>
        <w:t>cell</w:t>
      </w:r>
      <w:r w:rsidR="0014294D">
        <w:rPr>
          <w:color w:val="auto"/>
          <w:lang w:eastAsia="zh-CN"/>
        </w:rPr>
        <w:t xml:space="preserve"> </w:t>
      </w:r>
      <w:r w:rsidR="00657B86" w:rsidRPr="00BF6F85">
        <w:rPr>
          <w:color w:val="auto"/>
          <w:lang w:eastAsia="zh-CN"/>
        </w:rPr>
        <w:t>level.</w:t>
      </w:r>
      <w:r w:rsidR="0014294D">
        <w:rPr>
          <w:color w:val="auto"/>
          <w:lang w:eastAsia="zh-CN"/>
        </w:rPr>
        <w:t xml:space="preserve"> </w:t>
      </w:r>
      <w:r w:rsidR="001271E8" w:rsidRPr="00BF6F85">
        <w:rPr>
          <w:color w:val="auto"/>
          <w:lang w:eastAsia="zh-CN"/>
        </w:rPr>
        <w:t>Using</w:t>
      </w:r>
      <w:r w:rsidR="0014294D">
        <w:rPr>
          <w:color w:val="auto"/>
          <w:lang w:eastAsia="zh-CN"/>
        </w:rPr>
        <w:t xml:space="preserve"> </w:t>
      </w:r>
      <w:r w:rsidR="00795074">
        <w:rPr>
          <w:color w:val="auto"/>
          <w:lang w:eastAsia="zh-CN"/>
        </w:rPr>
        <w:t xml:space="preserve">a </w:t>
      </w:r>
      <w:r w:rsidR="001271E8" w:rsidRPr="00BF6F85">
        <w:rPr>
          <w:color w:val="auto"/>
          <w:lang w:eastAsia="zh-CN"/>
        </w:rPr>
        <w:t>customized</w:t>
      </w:r>
      <w:r w:rsidR="0014294D">
        <w:rPr>
          <w:color w:val="auto"/>
          <w:lang w:eastAsia="zh-CN"/>
        </w:rPr>
        <w:t xml:space="preserve"> </w:t>
      </w:r>
      <w:r w:rsidR="00E570C9" w:rsidRPr="00BF6F85">
        <w:rPr>
          <w:color w:val="auto"/>
          <w:lang w:eastAsia="zh-CN"/>
        </w:rPr>
        <w:t>MATLAB</w:t>
      </w:r>
      <w:r w:rsidR="0014294D">
        <w:rPr>
          <w:color w:val="auto"/>
          <w:lang w:eastAsia="zh-CN"/>
        </w:rPr>
        <w:t xml:space="preserve"> </w:t>
      </w:r>
      <w:r w:rsidR="00AE7543" w:rsidRPr="00BF6F85">
        <w:rPr>
          <w:color w:val="auto"/>
          <w:lang w:eastAsia="zh-CN"/>
        </w:rPr>
        <w:t>program,</w:t>
      </w:r>
      <w:r w:rsidR="0014294D">
        <w:rPr>
          <w:color w:val="auto"/>
          <w:lang w:eastAsia="zh-CN"/>
        </w:rPr>
        <w:t xml:space="preserve"> </w:t>
      </w:r>
      <w:r w:rsidR="00AE7543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AE7543" w:rsidRPr="00BF6F85">
        <w:rPr>
          <w:color w:val="auto"/>
          <w:lang w:eastAsia="zh-CN"/>
        </w:rPr>
        <w:t>massive</w:t>
      </w:r>
      <w:r w:rsidR="0014294D">
        <w:rPr>
          <w:color w:val="auto"/>
          <w:lang w:eastAsia="zh-CN"/>
        </w:rPr>
        <w:t xml:space="preserve"> </w:t>
      </w:r>
      <w:r w:rsidR="00AE7543" w:rsidRPr="00BF6F85">
        <w:rPr>
          <w:color w:val="auto"/>
          <w:lang w:eastAsia="zh-CN"/>
        </w:rPr>
        <w:t>data</w:t>
      </w:r>
      <w:r w:rsidR="0014294D">
        <w:rPr>
          <w:color w:val="auto"/>
          <w:lang w:eastAsia="zh-CN"/>
        </w:rPr>
        <w:t xml:space="preserve"> </w:t>
      </w:r>
      <w:r w:rsidR="00AE7543" w:rsidRPr="00BF6F85">
        <w:rPr>
          <w:color w:val="auto"/>
          <w:lang w:eastAsia="zh-CN"/>
        </w:rPr>
        <w:t>can</w:t>
      </w:r>
      <w:r w:rsidR="0014294D">
        <w:rPr>
          <w:color w:val="auto"/>
          <w:lang w:eastAsia="zh-CN"/>
        </w:rPr>
        <w:t xml:space="preserve"> </w:t>
      </w:r>
      <w:r w:rsidR="00AE7543" w:rsidRPr="00BF6F85">
        <w:rPr>
          <w:color w:val="auto"/>
          <w:lang w:eastAsia="zh-CN"/>
        </w:rPr>
        <w:t>be</w:t>
      </w:r>
      <w:r w:rsidR="0014294D">
        <w:rPr>
          <w:color w:val="auto"/>
          <w:lang w:eastAsia="zh-CN"/>
        </w:rPr>
        <w:t xml:space="preserve"> </w:t>
      </w:r>
      <w:r w:rsidR="00AE7543" w:rsidRPr="00BF6F85">
        <w:rPr>
          <w:color w:val="auto"/>
          <w:lang w:eastAsia="zh-CN"/>
        </w:rPr>
        <w:t>automat</w:t>
      </w:r>
      <w:r w:rsidR="00795074">
        <w:rPr>
          <w:color w:val="auto"/>
          <w:lang w:eastAsia="zh-CN"/>
        </w:rPr>
        <w:t>ically</w:t>
      </w:r>
      <w:r w:rsidR="0014294D">
        <w:rPr>
          <w:color w:val="auto"/>
          <w:lang w:eastAsia="zh-CN"/>
        </w:rPr>
        <w:t xml:space="preserve"> </w:t>
      </w:r>
      <w:r w:rsidR="00AE7543" w:rsidRPr="00BF6F85">
        <w:rPr>
          <w:color w:val="auto"/>
          <w:lang w:eastAsia="zh-CN"/>
        </w:rPr>
        <w:t>sorted,</w:t>
      </w:r>
      <w:r w:rsidR="0014294D">
        <w:rPr>
          <w:color w:val="auto"/>
          <w:lang w:eastAsia="zh-CN"/>
        </w:rPr>
        <w:t xml:space="preserve"> </w:t>
      </w:r>
      <w:proofErr w:type="gramStart"/>
      <w:r w:rsidR="00AE7543" w:rsidRPr="00BF6F85">
        <w:rPr>
          <w:color w:val="auto"/>
          <w:lang w:eastAsia="zh-CN"/>
        </w:rPr>
        <w:t>formatted</w:t>
      </w:r>
      <w:proofErr w:type="gramEnd"/>
      <w:r w:rsidR="0014294D">
        <w:rPr>
          <w:color w:val="auto"/>
          <w:lang w:eastAsia="zh-CN"/>
        </w:rPr>
        <w:t xml:space="preserve"> </w:t>
      </w:r>
      <w:r w:rsidR="00AE7543"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="00AE7543" w:rsidRPr="00BF6F85">
        <w:rPr>
          <w:color w:val="auto"/>
          <w:lang w:eastAsia="zh-CN"/>
        </w:rPr>
        <w:t>analyzed.</w:t>
      </w:r>
      <w:r w:rsidR="0014294D">
        <w:rPr>
          <w:color w:val="auto"/>
          <w:lang w:eastAsia="zh-CN"/>
        </w:rPr>
        <w:t xml:space="preserve"> </w:t>
      </w:r>
      <w:r w:rsidR="00646661" w:rsidRPr="00BF6F85">
        <w:rPr>
          <w:color w:val="auto"/>
          <w:lang w:eastAsia="zh-CN"/>
        </w:rPr>
        <w:t>Traces</w:t>
      </w:r>
      <w:r w:rsidR="0014294D">
        <w:rPr>
          <w:color w:val="auto"/>
          <w:lang w:eastAsia="zh-CN"/>
        </w:rPr>
        <w:t xml:space="preserve"> </w:t>
      </w:r>
      <w:r w:rsidR="00646661" w:rsidRPr="00BF6F85">
        <w:rPr>
          <w:color w:val="auto"/>
          <w:lang w:eastAsia="zh-CN"/>
        </w:rPr>
        <w:t>showing</w:t>
      </w:r>
      <w:r w:rsidR="0014294D">
        <w:rPr>
          <w:color w:val="auto"/>
          <w:lang w:eastAsia="zh-CN"/>
        </w:rPr>
        <w:t xml:space="preserve"> </w:t>
      </w:r>
      <w:r w:rsidR="00646661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646661" w:rsidRPr="00BF6F85">
        <w:rPr>
          <w:color w:val="auto"/>
          <w:lang w:eastAsia="zh-CN"/>
        </w:rPr>
        <w:t>mobility,</w:t>
      </w:r>
      <w:r w:rsidR="0014294D">
        <w:rPr>
          <w:color w:val="auto"/>
          <w:lang w:eastAsia="zh-CN"/>
        </w:rPr>
        <w:t xml:space="preserve"> </w:t>
      </w:r>
      <w:r w:rsidR="00646661" w:rsidRPr="00BF6F85">
        <w:rPr>
          <w:color w:val="auto"/>
          <w:lang w:eastAsia="zh-CN"/>
        </w:rPr>
        <w:t>morphological</w:t>
      </w:r>
      <w:r w:rsidR="0014294D">
        <w:rPr>
          <w:color w:val="auto"/>
          <w:lang w:eastAsia="zh-CN"/>
        </w:rPr>
        <w:t xml:space="preserve"> </w:t>
      </w:r>
      <w:r w:rsidR="00646661" w:rsidRPr="00BF6F85">
        <w:rPr>
          <w:color w:val="auto"/>
          <w:lang w:eastAsia="zh-CN"/>
        </w:rPr>
        <w:t>feature</w:t>
      </w:r>
      <w:r w:rsidR="00795074">
        <w:rPr>
          <w:color w:val="auto"/>
          <w:lang w:eastAsia="zh-CN"/>
        </w:rPr>
        <w:t>s,</w:t>
      </w:r>
      <w:r w:rsidR="0014294D">
        <w:rPr>
          <w:color w:val="auto"/>
          <w:lang w:eastAsia="zh-CN"/>
        </w:rPr>
        <w:t xml:space="preserve"> </w:t>
      </w:r>
      <w:r w:rsidR="00646661"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="00646661" w:rsidRPr="00BF6F85">
        <w:rPr>
          <w:color w:val="auto"/>
          <w:lang w:eastAsia="zh-CN"/>
        </w:rPr>
        <w:t>expression</w:t>
      </w:r>
      <w:r w:rsidR="0014294D">
        <w:rPr>
          <w:color w:val="auto"/>
          <w:lang w:eastAsia="zh-CN"/>
        </w:rPr>
        <w:t xml:space="preserve"> </w:t>
      </w:r>
      <w:r w:rsidR="00646661" w:rsidRPr="00BF6F85">
        <w:rPr>
          <w:color w:val="auto"/>
          <w:lang w:eastAsia="zh-CN"/>
        </w:rPr>
        <w:t>level</w:t>
      </w:r>
      <w:r w:rsidR="0014294D">
        <w:rPr>
          <w:color w:val="auto"/>
          <w:lang w:eastAsia="zh-CN"/>
        </w:rPr>
        <w:t xml:space="preserve"> </w:t>
      </w:r>
      <w:r w:rsidR="00646661"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="00646661" w:rsidRPr="00BF6F85">
        <w:rPr>
          <w:color w:val="auto"/>
          <w:lang w:eastAsia="zh-CN"/>
        </w:rPr>
        <w:t>signaling</w:t>
      </w:r>
      <w:r w:rsidR="0014294D">
        <w:rPr>
          <w:color w:val="auto"/>
          <w:lang w:eastAsia="zh-CN"/>
        </w:rPr>
        <w:t xml:space="preserve"> </w:t>
      </w:r>
      <w:r w:rsidR="00646661" w:rsidRPr="00BF6F85">
        <w:rPr>
          <w:color w:val="auto"/>
          <w:lang w:eastAsia="zh-CN"/>
        </w:rPr>
        <w:t>molecules</w:t>
      </w:r>
      <w:r w:rsidR="0014294D">
        <w:rPr>
          <w:color w:val="auto"/>
          <w:lang w:eastAsia="zh-CN"/>
        </w:rPr>
        <w:t xml:space="preserve"> </w:t>
      </w:r>
      <w:r w:rsidR="00B53356" w:rsidRPr="00BF6F85">
        <w:rPr>
          <w:color w:val="auto"/>
          <w:lang w:eastAsia="zh-CN"/>
        </w:rPr>
        <w:t>can</w:t>
      </w:r>
      <w:r w:rsidR="0014294D">
        <w:rPr>
          <w:color w:val="auto"/>
          <w:lang w:eastAsia="zh-CN"/>
        </w:rPr>
        <w:t xml:space="preserve"> </w:t>
      </w:r>
      <w:r w:rsidR="00B53356" w:rsidRPr="00BF6F85">
        <w:rPr>
          <w:color w:val="auto"/>
          <w:lang w:eastAsia="zh-CN"/>
        </w:rPr>
        <w:t>be</w:t>
      </w:r>
      <w:r w:rsidR="0014294D">
        <w:rPr>
          <w:color w:val="auto"/>
          <w:lang w:eastAsia="zh-CN"/>
        </w:rPr>
        <w:t xml:space="preserve"> </w:t>
      </w:r>
      <w:r w:rsidR="00B53356" w:rsidRPr="00BF6F85">
        <w:rPr>
          <w:color w:val="auto"/>
          <w:lang w:eastAsia="zh-CN"/>
        </w:rPr>
        <w:t>retrieved</w:t>
      </w:r>
      <w:r w:rsidR="0014294D">
        <w:rPr>
          <w:color w:val="auto"/>
          <w:lang w:eastAsia="zh-CN"/>
        </w:rPr>
        <w:t xml:space="preserve"> </w:t>
      </w:r>
      <w:r w:rsidR="002C7AF0" w:rsidRPr="00BF6F85">
        <w:rPr>
          <w:color w:val="auto"/>
          <w:lang w:eastAsia="zh-CN"/>
        </w:rPr>
        <w:t>(shown</w:t>
      </w:r>
      <w:r w:rsidR="0014294D">
        <w:rPr>
          <w:color w:val="auto"/>
          <w:lang w:eastAsia="zh-CN"/>
        </w:rPr>
        <w:t xml:space="preserve"> </w:t>
      </w:r>
      <w:r w:rsidR="002C7AF0" w:rsidRPr="00BF6F85">
        <w:rPr>
          <w:color w:val="auto"/>
          <w:lang w:eastAsia="zh-CN"/>
        </w:rPr>
        <w:t>in</w:t>
      </w:r>
      <w:r w:rsidR="0014294D">
        <w:rPr>
          <w:color w:val="auto"/>
          <w:lang w:eastAsia="zh-CN"/>
        </w:rPr>
        <w:t xml:space="preserve"> </w:t>
      </w:r>
      <w:r w:rsidR="002C7AF0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2C7AF0" w:rsidRPr="00BF6F85">
        <w:rPr>
          <w:color w:val="auto"/>
          <w:lang w:eastAsia="zh-CN"/>
        </w:rPr>
        <w:t>video)</w:t>
      </w:r>
      <w:r w:rsidR="006B4617" w:rsidRPr="00BF6F85">
        <w:rPr>
          <w:color w:val="auto"/>
          <w:lang w:eastAsia="zh-CN"/>
        </w:rPr>
        <w:t>,</w:t>
      </w:r>
      <w:r w:rsidR="0014294D">
        <w:rPr>
          <w:color w:val="auto"/>
          <w:lang w:eastAsia="zh-CN"/>
        </w:rPr>
        <w:t xml:space="preserve"> </w:t>
      </w:r>
      <w:r w:rsidR="006B4617" w:rsidRPr="00BF6F85">
        <w:rPr>
          <w:color w:val="auto"/>
          <w:lang w:eastAsia="zh-CN"/>
        </w:rPr>
        <w:t>which</w:t>
      </w:r>
      <w:r w:rsidR="0014294D">
        <w:rPr>
          <w:color w:val="auto"/>
          <w:lang w:eastAsia="zh-CN"/>
        </w:rPr>
        <w:t xml:space="preserve"> </w:t>
      </w:r>
      <w:r w:rsidR="006B4617" w:rsidRPr="00BF6F85">
        <w:rPr>
          <w:color w:val="auto"/>
          <w:lang w:eastAsia="zh-CN"/>
        </w:rPr>
        <w:t>avoids</w:t>
      </w:r>
      <w:r w:rsidR="0014294D">
        <w:rPr>
          <w:color w:val="auto"/>
          <w:lang w:eastAsia="zh-CN"/>
        </w:rPr>
        <w:t xml:space="preserve"> </w:t>
      </w:r>
      <w:r w:rsidR="006B4617" w:rsidRPr="00BF6F85">
        <w:rPr>
          <w:color w:val="auto"/>
          <w:lang w:eastAsia="zh-CN"/>
        </w:rPr>
        <w:t>human</w:t>
      </w:r>
      <w:r w:rsidR="0014294D">
        <w:rPr>
          <w:color w:val="auto"/>
          <w:lang w:eastAsia="zh-CN"/>
        </w:rPr>
        <w:t xml:space="preserve"> </w:t>
      </w:r>
      <w:r w:rsidR="006B4617" w:rsidRPr="00BF6F85">
        <w:rPr>
          <w:color w:val="auto"/>
          <w:lang w:eastAsia="zh-CN"/>
        </w:rPr>
        <w:t>error</w:t>
      </w:r>
      <w:r w:rsidR="0014294D">
        <w:rPr>
          <w:color w:val="auto"/>
          <w:lang w:eastAsia="zh-CN"/>
        </w:rPr>
        <w:t xml:space="preserve"> </w:t>
      </w:r>
      <w:r w:rsidR="006B4617"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="006B4617" w:rsidRPr="00BF6F85">
        <w:rPr>
          <w:color w:val="auto"/>
          <w:lang w:eastAsia="zh-CN"/>
        </w:rPr>
        <w:t>saves</w:t>
      </w:r>
      <w:r w:rsidR="0014294D">
        <w:rPr>
          <w:color w:val="auto"/>
          <w:lang w:eastAsia="zh-CN"/>
        </w:rPr>
        <w:t xml:space="preserve"> </w:t>
      </w:r>
      <w:r w:rsidR="006B4617" w:rsidRPr="00BF6F85">
        <w:rPr>
          <w:color w:val="auto"/>
          <w:lang w:eastAsia="zh-CN"/>
        </w:rPr>
        <w:t>considerable</w:t>
      </w:r>
      <w:r w:rsidR="0014294D">
        <w:rPr>
          <w:color w:val="auto"/>
          <w:lang w:eastAsia="zh-CN"/>
        </w:rPr>
        <w:t xml:space="preserve"> </w:t>
      </w:r>
      <w:r w:rsidR="006B4617" w:rsidRPr="00BF6F85">
        <w:rPr>
          <w:color w:val="auto"/>
          <w:lang w:eastAsia="zh-CN"/>
        </w:rPr>
        <w:t>amount</w:t>
      </w:r>
      <w:r w:rsidR="0014294D">
        <w:rPr>
          <w:color w:val="auto"/>
          <w:lang w:eastAsia="zh-CN"/>
        </w:rPr>
        <w:t xml:space="preserve"> </w:t>
      </w:r>
      <w:r w:rsidR="006B4617"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="006B4617" w:rsidRPr="00BF6F85">
        <w:rPr>
          <w:color w:val="auto"/>
          <w:lang w:eastAsia="zh-CN"/>
        </w:rPr>
        <w:t>time.</w:t>
      </w:r>
      <w:r w:rsidR="0014294D">
        <w:rPr>
          <w:color w:val="auto"/>
          <w:lang w:eastAsia="zh-CN"/>
        </w:rPr>
        <w:t xml:space="preserve"> </w:t>
      </w:r>
    </w:p>
    <w:p w14:paraId="271992DC" w14:textId="77777777" w:rsidR="008B1765" w:rsidRPr="00BF6F85" w:rsidRDefault="008B1765" w:rsidP="000607E0">
      <w:pPr>
        <w:contextualSpacing/>
        <w:rPr>
          <w:color w:val="auto"/>
          <w:lang w:eastAsia="zh-CN"/>
        </w:rPr>
      </w:pPr>
    </w:p>
    <w:p w14:paraId="62FBDB7F" w14:textId="6E72E364" w:rsidR="00426DB4" w:rsidRPr="00BF6F85" w:rsidRDefault="00490F17" w:rsidP="000607E0">
      <w:pPr>
        <w:contextualSpacing/>
        <w:rPr>
          <w:color w:val="auto"/>
        </w:rPr>
      </w:pPr>
      <w:r w:rsidRPr="00BF6F85">
        <w:rPr>
          <w:color w:val="auto"/>
          <w:lang w:eastAsia="zh-CN"/>
        </w:rPr>
        <w:t>Therefore,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methodology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we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demonstrate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here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show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suitable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protocols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for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performing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high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throughput</w:t>
      </w:r>
      <w:r w:rsidR="0014294D">
        <w:rPr>
          <w:color w:val="auto"/>
          <w:lang w:eastAsia="zh-CN"/>
        </w:rPr>
        <w:t xml:space="preserve"> </w:t>
      </w:r>
      <w:r w:rsidR="00765C45" w:rsidRPr="00BF6F85">
        <w:rPr>
          <w:color w:val="auto"/>
          <w:lang w:eastAsia="zh-CN"/>
        </w:rPr>
        <w:t>biomedical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experiments</w:t>
      </w:r>
      <w:r w:rsidR="0014294D">
        <w:rPr>
          <w:color w:val="auto"/>
          <w:lang w:eastAsia="zh-CN"/>
        </w:rPr>
        <w:t xml:space="preserve"> </w:t>
      </w:r>
      <w:r w:rsidR="00765C45" w:rsidRPr="00BF6F85">
        <w:rPr>
          <w:color w:val="auto"/>
          <w:lang w:eastAsia="zh-CN"/>
        </w:rPr>
        <w:t>with</w:t>
      </w:r>
      <w:r w:rsidR="0014294D">
        <w:rPr>
          <w:color w:val="auto"/>
          <w:lang w:eastAsia="zh-CN"/>
        </w:rPr>
        <w:t xml:space="preserve"> </w:t>
      </w:r>
      <w:r w:rsidR="00765C45" w:rsidRPr="00BF6F85">
        <w:rPr>
          <w:color w:val="auto"/>
          <w:lang w:eastAsia="zh-CN"/>
        </w:rPr>
        <w:t>automated</w:t>
      </w:r>
      <w:r w:rsidR="0014294D">
        <w:rPr>
          <w:color w:val="auto"/>
          <w:lang w:eastAsia="zh-CN"/>
        </w:rPr>
        <w:t xml:space="preserve"> </w:t>
      </w:r>
      <w:r w:rsidR="00765C45" w:rsidRPr="00BF6F85">
        <w:rPr>
          <w:color w:val="auto"/>
          <w:lang w:eastAsia="zh-CN"/>
        </w:rPr>
        <w:t>cell</w:t>
      </w:r>
      <w:r w:rsidR="0014294D">
        <w:rPr>
          <w:color w:val="auto"/>
          <w:lang w:eastAsia="zh-CN"/>
        </w:rPr>
        <w:t xml:space="preserve"> </w:t>
      </w:r>
      <w:r w:rsidR="00765C45"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="00765C45" w:rsidRPr="00BF6F85">
        <w:rPr>
          <w:color w:val="auto"/>
          <w:lang w:eastAsia="zh-CN"/>
        </w:rPr>
        <w:t>tissue</w:t>
      </w:r>
      <w:r w:rsidR="0014294D">
        <w:rPr>
          <w:color w:val="auto"/>
          <w:lang w:eastAsia="zh-CN"/>
        </w:rPr>
        <w:t xml:space="preserve"> </w:t>
      </w:r>
      <w:r w:rsidR="00765C45" w:rsidRPr="00BF6F85">
        <w:rPr>
          <w:color w:val="auto"/>
          <w:lang w:eastAsia="zh-CN"/>
        </w:rPr>
        <w:t>manipulation,</w:t>
      </w:r>
      <w:r w:rsidR="0014294D">
        <w:rPr>
          <w:color w:val="auto"/>
          <w:lang w:eastAsia="zh-CN"/>
        </w:rPr>
        <w:t xml:space="preserve"> </w:t>
      </w:r>
      <w:r w:rsidR="00765C45" w:rsidRPr="00BF6F85">
        <w:rPr>
          <w:color w:val="auto"/>
          <w:lang w:eastAsia="zh-CN"/>
        </w:rPr>
        <w:t>fluorescent</w:t>
      </w:r>
      <w:r w:rsidR="0014294D">
        <w:rPr>
          <w:color w:val="auto"/>
          <w:lang w:eastAsia="zh-CN"/>
        </w:rPr>
        <w:t xml:space="preserve"> </w:t>
      </w:r>
      <w:proofErr w:type="gramStart"/>
      <w:r w:rsidR="00765C45" w:rsidRPr="00BF6F85">
        <w:rPr>
          <w:color w:val="auto"/>
          <w:lang w:eastAsia="zh-CN"/>
        </w:rPr>
        <w:t>imaging</w:t>
      </w:r>
      <w:proofErr w:type="gramEnd"/>
      <w:r w:rsidR="0014294D">
        <w:rPr>
          <w:color w:val="auto"/>
          <w:lang w:eastAsia="zh-CN"/>
        </w:rPr>
        <w:t xml:space="preserve"> </w:t>
      </w:r>
      <w:r w:rsidR="00765C45"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="00A157F9" w:rsidRPr="00BF6F85">
        <w:rPr>
          <w:color w:val="auto"/>
          <w:lang w:eastAsia="zh-CN"/>
        </w:rPr>
        <w:t>data</w:t>
      </w:r>
      <w:r w:rsidR="0014294D">
        <w:rPr>
          <w:color w:val="auto"/>
          <w:lang w:eastAsia="zh-CN"/>
        </w:rPr>
        <w:t xml:space="preserve"> </w:t>
      </w:r>
      <w:r w:rsidR="00A157F9" w:rsidRPr="00BF6F85">
        <w:rPr>
          <w:color w:val="auto"/>
          <w:lang w:eastAsia="zh-CN"/>
        </w:rPr>
        <w:t>analysis.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593683" w:rsidRPr="00BF6F85">
        <w:rPr>
          <w:color w:val="auto"/>
          <w:lang w:eastAsia="zh-CN"/>
        </w:rPr>
        <w:t>on-off</w:t>
      </w:r>
      <w:r w:rsidR="0014294D">
        <w:rPr>
          <w:color w:val="auto"/>
          <w:lang w:eastAsia="zh-CN"/>
        </w:rPr>
        <w:t xml:space="preserve"> </w:t>
      </w:r>
      <w:r w:rsidR="00795074">
        <w:rPr>
          <w:color w:val="auto"/>
          <w:lang w:eastAsia="zh-CN"/>
        </w:rPr>
        <w:t xml:space="preserve">switching </w:t>
      </w:r>
      <w:r w:rsidR="00593683"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="00593683" w:rsidRPr="00BF6F85">
        <w:rPr>
          <w:color w:val="auto"/>
          <w:lang w:eastAsia="zh-CN"/>
        </w:rPr>
        <w:t>membrane</w:t>
      </w:r>
      <w:r w:rsidR="0014294D">
        <w:rPr>
          <w:color w:val="auto"/>
          <w:lang w:eastAsia="zh-CN"/>
        </w:rPr>
        <w:t xml:space="preserve"> </w:t>
      </w:r>
      <w:r w:rsidR="00593683" w:rsidRPr="00BF6F85">
        <w:rPr>
          <w:color w:val="auto"/>
          <w:lang w:eastAsia="zh-CN"/>
        </w:rPr>
        <w:t>valves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provide</w:t>
      </w:r>
      <w:r w:rsidR="004A1425" w:rsidRPr="00BF6F85">
        <w:rPr>
          <w:color w:val="auto"/>
          <w:lang w:eastAsia="zh-CN"/>
        </w:rPr>
        <w:t>s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optimal</w:t>
      </w:r>
      <w:r w:rsidR="0014294D">
        <w:rPr>
          <w:color w:val="auto"/>
          <w:lang w:eastAsia="zh-CN"/>
        </w:rPr>
        <w:t xml:space="preserve"> </w:t>
      </w:r>
      <w:r w:rsidR="002A3071" w:rsidRPr="00BF6F85">
        <w:rPr>
          <w:color w:val="auto"/>
          <w:lang w:eastAsia="zh-CN"/>
        </w:rPr>
        <w:t>liquid</w:t>
      </w:r>
      <w:r w:rsidR="0014294D">
        <w:rPr>
          <w:color w:val="auto"/>
          <w:lang w:eastAsia="zh-CN"/>
        </w:rPr>
        <w:t xml:space="preserve"> </w:t>
      </w:r>
      <w:r w:rsidR="002A3071" w:rsidRPr="00BF6F85">
        <w:rPr>
          <w:color w:val="auto"/>
          <w:lang w:eastAsia="zh-CN"/>
        </w:rPr>
        <w:t>volume,</w:t>
      </w:r>
      <w:r w:rsidR="0014294D">
        <w:rPr>
          <w:color w:val="auto"/>
          <w:lang w:eastAsia="zh-CN"/>
        </w:rPr>
        <w:t xml:space="preserve"> </w:t>
      </w:r>
      <w:r w:rsidR="005C0B4B" w:rsidRPr="00BF6F85">
        <w:rPr>
          <w:color w:val="auto"/>
          <w:lang w:eastAsia="zh-CN"/>
        </w:rPr>
        <w:t>time,</w:t>
      </w:r>
      <w:r w:rsidR="0014294D">
        <w:rPr>
          <w:color w:val="auto"/>
          <w:lang w:eastAsia="zh-CN"/>
        </w:rPr>
        <w:t xml:space="preserve"> </w:t>
      </w:r>
      <w:r w:rsidR="002A3071"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spatial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resolution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to</w:t>
      </w:r>
      <w:r w:rsidR="0014294D">
        <w:rPr>
          <w:color w:val="auto"/>
          <w:lang w:eastAsia="zh-CN"/>
        </w:rPr>
        <w:t xml:space="preserve"> </w:t>
      </w:r>
      <w:r w:rsidR="006E5B7B" w:rsidRPr="00BF6F85">
        <w:rPr>
          <w:color w:val="auto"/>
          <w:lang w:eastAsia="zh-CN"/>
        </w:rPr>
        <w:t>reconstruct</w:t>
      </w:r>
      <w:r w:rsidR="0014294D">
        <w:rPr>
          <w:color w:val="auto"/>
          <w:lang w:eastAsia="zh-CN"/>
        </w:rPr>
        <w:t xml:space="preserve"> </w:t>
      </w:r>
      <w:r w:rsidR="006E5B7B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6E5B7B" w:rsidRPr="00BF6F85">
        <w:rPr>
          <w:color w:val="auto"/>
          <w:lang w:eastAsia="zh-CN"/>
        </w:rPr>
        <w:t>ever-changing</w:t>
      </w:r>
      <w:r w:rsidR="0014294D">
        <w:rPr>
          <w:color w:val="auto"/>
          <w:lang w:eastAsia="zh-CN"/>
        </w:rPr>
        <w:t xml:space="preserve"> </w:t>
      </w:r>
      <w:r w:rsidR="006E5B7B"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="006E5B7B" w:rsidRPr="00BF6F85">
        <w:rPr>
          <w:color w:val="auto"/>
          <w:lang w:eastAsia="zh-CN"/>
        </w:rPr>
        <w:t>complex</w:t>
      </w:r>
      <w:r w:rsidR="0014294D">
        <w:rPr>
          <w:color w:val="auto"/>
          <w:lang w:eastAsia="zh-CN"/>
        </w:rPr>
        <w:t xml:space="preserve"> </w:t>
      </w:r>
      <w:r w:rsidR="006E5B7B" w:rsidRPr="00BF6F85">
        <w:rPr>
          <w:color w:val="auto"/>
          <w:lang w:eastAsia="zh-CN"/>
        </w:rPr>
        <w:t>environmental</w:t>
      </w:r>
      <w:r w:rsidR="0014294D">
        <w:rPr>
          <w:color w:val="auto"/>
          <w:lang w:eastAsia="zh-CN"/>
        </w:rPr>
        <w:t xml:space="preserve"> </w:t>
      </w:r>
      <w:r w:rsidR="006E5B7B" w:rsidRPr="00BF6F85">
        <w:rPr>
          <w:color w:val="auto"/>
          <w:lang w:eastAsia="zh-CN"/>
        </w:rPr>
        <w:t>conditions</w:t>
      </w:r>
      <w:r w:rsidR="0014294D">
        <w:rPr>
          <w:color w:val="auto"/>
          <w:lang w:eastAsia="zh-CN"/>
        </w:rPr>
        <w:t xml:space="preserve"> </w:t>
      </w:r>
      <w:r w:rsidR="006E5B7B" w:rsidRPr="00BF6F85">
        <w:rPr>
          <w:color w:val="auto"/>
          <w:lang w:eastAsia="zh-CN"/>
        </w:rPr>
        <w:t>for</w:t>
      </w:r>
      <w:r w:rsidR="0014294D">
        <w:rPr>
          <w:color w:val="auto"/>
          <w:lang w:eastAsia="zh-CN"/>
        </w:rPr>
        <w:t xml:space="preserve"> </w:t>
      </w:r>
      <w:r w:rsidR="006E5B7B" w:rsidRPr="00BF6F85">
        <w:rPr>
          <w:color w:val="auto"/>
          <w:lang w:eastAsia="zh-CN"/>
        </w:rPr>
        <w:t>in</w:t>
      </w:r>
      <w:r w:rsidR="0014294D">
        <w:rPr>
          <w:color w:val="auto"/>
          <w:lang w:eastAsia="zh-CN"/>
        </w:rPr>
        <w:t xml:space="preserve"> </w:t>
      </w:r>
      <w:r w:rsidR="006E5B7B" w:rsidRPr="00BF6F85">
        <w:rPr>
          <w:color w:val="auto"/>
          <w:lang w:eastAsia="zh-CN"/>
        </w:rPr>
        <w:t>vitro</w:t>
      </w:r>
      <w:r w:rsidR="0014294D">
        <w:rPr>
          <w:color w:val="auto"/>
          <w:lang w:eastAsia="zh-CN"/>
        </w:rPr>
        <w:t xml:space="preserve"> </w:t>
      </w:r>
      <w:r w:rsidR="006E5B7B" w:rsidRPr="00BF6F85">
        <w:rPr>
          <w:color w:val="auto"/>
          <w:lang w:eastAsia="zh-CN"/>
        </w:rPr>
        <w:t>like</w:t>
      </w:r>
      <w:r w:rsidR="0014294D">
        <w:rPr>
          <w:color w:val="auto"/>
          <w:lang w:eastAsia="zh-CN"/>
        </w:rPr>
        <w:t xml:space="preserve"> </w:t>
      </w:r>
      <w:r w:rsidR="00795074">
        <w:rPr>
          <w:color w:val="auto"/>
          <w:lang w:eastAsia="zh-CN"/>
        </w:rPr>
        <w:t xml:space="preserve">an </w:t>
      </w:r>
      <w:r w:rsidR="006E5B7B" w:rsidRPr="00BF6F85">
        <w:rPr>
          <w:color w:val="auto"/>
          <w:lang w:eastAsia="zh-CN"/>
        </w:rPr>
        <w:t>organ-on-chip.</w:t>
      </w:r>
      <w:r w:rsidR="0014294D">
        <w:rPr>
          <w:color w:val="auto"/>
          <w:lang w:eastAsia="zh-CN"/>
        </w:rPr>
        <w:t xml:space="preserve"> </w:t>
      </w:r>
      <w:r w:rsidR="008E0DD6" w:rsidRPr="00BF6F85">
        <w:rPr>
          <w:color w:val="auto"/>
          <w:lang w:eastAsia="zh-CN"/>
        </w:rPr>
        <w:t>Even</w:t>
      </w:r>
      <w:r w:rsidR="0014294D">
        <w:rPr>
          <w:color w:val="auto"/>
          <w:lang w:eastAsia="zh-CN"/>
        </w:rPr>
        <w:t xml:space="preserve"> </w:t>
      </w:r>
      <w:r w:rsidR="008E0DD6" w:rsidRPr="00BF6F85">
        <w:rPr>
          <w:color w:val="auto"/>
          <w:lang w:eastAsia="zh-CN"/>
        </w:rPr>
        <w:t>though</w:t>
      </w:r>
      <w:r w:rsidR="0014294D">
        <w:rPr>
          <w:color w:val="auto"/>
          <w:lang w:eastAsia="zh-CN"/>
        </w:rPr>
        <w:t xml:space="preserve"> </w:t>
      </w:r>
      <w:r w:rsidR="008308A1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8308A1" w:rsidRPr="00BF6F85">
        <w:rPr>
          <w:color w:val="auto"/>
          <w:lang w:eastAsia="zh-CN"/>
        </w:rPr>
        <w:t>protocol</w:t>
      </w:r>
      <w:r w:rsidR="0014294D">
        <w:rPr>
          <w:color w:val="auto"/>
          <w:lang w:eastAsia="zh-CN"/>
        </w:rPr>
        <w:t xml:space="preserve"> </w:t>
      </w:r>
      <w:r w:rsidR="008308A1" w:rsidRPr="00BF6F85">
        <w:rPr>
          <w:color w:val="auto"/>
          <w:lang w:eastAsia="zh-CN"/>
        </w:rPr>
        <w:t>is</w:t>
      </w:r>
      <w:r w:rsidR="0014294D">
        <w:rPr>
          <w:color w:val="auto"/>
          <w:lang w:eastAsia="zh-CN"/>
        </w:rPr>
        <w:t xml:space="preserve"> </w:t>
      </w:r>
      <w:r w:rsidR="008308A1" w:rsidRPr="00BF6F85">
        <w:rPr>
          <w:color w:val="auto"/>
          <w:lang w:eastAsia="zh-CN"/>
        </w:rPr>
        <w:t>considerably</w:t>
      </w:r>
      <w:r w:rsidR="0014294D">
        <w:rPr>
          <w:color w:val="auto"/>
          <w:lang w:eastAsia="zh-CN"/>
        </w:rPr>
        <w:t xml:space="preserve"> </w:t>
      </w:r>
      <w:r w:rsidR="008308A1" w:rsidRPr="00BF6F85">
        <w:rPr>
          <w:color w:val="auto"/>
          <w:lang w:eastAsia="zh-CN"/>
        </w:rPr>
        <w:t>more</w:t>
      </w:r>
      <w:r w:rsidR="0014294D">
        <w:rPr>
          <w:color w:val="auto"/>
          <w:lang w:eastAsia="zh-CN"/>
        </w:rPr>
        <w:t xml:space="preserve"> </w:t>
      </w:r>
      <w:r w:rsidR="008308A1" w:rsidRPr="00BF6F85">
        <w:rPr>
          <w:color w:val="auto"/>
          <w:lang w:eastAsia="zh-CN"/>
        </w:rPr>
        <w:t>complex</w:t>
      </w:r>
      <w:r w:rsidR="0014294D">
        <w:rPr>
          <w:color w:val="auto"/>
          <w:lang w:eastAsia="zh-CN"/>
        </w:rPr>
        <w:t xml:space="preserve"> </w:t>
      </w:r>
      <w:r w:rsidR="008308A1" w:rsidRPr="00BF6F85">
        <w:rPr>
          <w:color w:val="auto"/>
          <w:lang w:eastAsia="zh-CN"/>
        </w:rPr>
        <w:t>compared</w:t>
      </w:r>
      <w:r w:rsidR="0014294D">
        <w:rPr>
          <w:color w:val="auto"/>
          <w:lang w:eastAsia="zh-CN"/>
        </w:rPr>
        <w:t xml:space="preserve"> </w:t>
      </w:r>
      <w:r w:rsidR="008308A1" w:rsidRPr="00BF6F85">
        <w:rPr>
          <w:color w:val="auto"/>
          <w:lang w:eastAsia="zh-CN"/>
        </w:rPr>
        <w:t>to</w:t>
      </w:r>
      <w:r w:rsidR="0014294D">
        <w:rPr>
          <w:color w:val="auto"/>
          <w:lang w:eastAsia="zh-CN"/>
        </w:rPr>
        <w:t xml:space="preserve"> </w:t>
      </w:r>
      <w:r w:rsidR="008308A1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8308A1" w:rsidRPr="00BF6F85">
        <w:rPr>
          <w:color w:val="auto"/>
          <w:lang w:eastAsia="zh-CN"/>
        </w:rPr>
        <w:t>transitional</w:t>
      </w:r>
      <w:r w:rsidR="0014294D">
        <w:rPr>
          <w:color w:val="auto"/>
          <w:lang w:eastAsia="zh-CN"/>
        </w:rPr>
        <w:t xml:space="preserve"> </w:t>
      </w:r>
      <w:r w:rsidR="008308A1" w:rsidRPr="00BF6F85">
        <w:rPr>
          <w:color w:val="auto"/>
          <w:lang w:eastAsia="zh-CN"/>
        </w:rPr>
        <w:t>biomedical</w:t>
      </w:r>
      <w:r w:rsidR="0014294D">
        <w:rPr>
          <w:color w:val="auto"/>
          <w:lang w:eastAsia="zh-CN"/>
        </w:rPr>
        <w:t xml:space="preserve"> </w:t>
      </w:r>
      <w:r w:rsidR="008308A1" w:rsidRPr="00BF6F85">
        <w:rPr>
          <w:color w:val="auto"/>
          <w:lang w:eastAsia="zh-CN"/>
        </w:rPr>
        <w:t>approaches</w:t>
      </w:r>
      <w:r w:rsidR="0014294D">
        <w:rPr>
          <w:color w:val="auto"/>
          <w:lang w:eastAsia="zh-CN"/>
        </w:rPr>
        <w:t xml:space="preserve"> </w:t>
      </w:r>
      <w:r w:rsidR="008308A1" w:rsidRPr="00BF6F85">
        <w:rPr>
          <w:color w:val="auto"/>
          <w:lang w:eastAsia="zh-CN"/>
        </w:rPr>
        <w:t>(e.g.</w:t>
      </w:r>
      <w:r w:rsidR="00795074">
        <w:rPr>
          <w:color w:val="auto"/>
          <w:lang w:eastAsia="zh-CN"/>
        </w:rPr>
        <w:t>,</w:t>
      </w:r>
      <w:r w:rsidR="0014294D">
        <w:rPr>
          <w:color w:val="auto"/>
          <w:lang w:eastAsia="zh-CN"/>
        </w:rPr>
        <w:t xml:space="preserve"> </w:t>
      </w:r>
      <w:r w:rsidR="008308A1" w:rsidRPr="00BF6F85">
        <w:rPr>
          <w:color w:val="auto"/>
          <w:lang w:eastAsia="zh-CN"/>
        </w:rPr>
        <w:t>manual</w:t>
      </w:r>
      <w:r w:rsidR="0014294D">
        <w:rPr>
          <w:color w:val="auto"/>
          <w:lang w:eastAsia="zh-CN"/>
        </w:rPr>
        <w:t xml:space="preserve"> </w:t>
      </w:r>
      <w:r w:rsidR="008308A1" w:rsidRPr="00BF6F85">
        <w:rPr>
          <w:color w:val="auto"/>
          <w:lang w:eastAsia="zh-CN"/>
        </w:rPr>
        <w:t>procedure</w:t>
      </w:r>
      <w:r w:rsidR="00795074">
        <w:rPr>
          <w:color w:val="auto"/>
          <w:lang w:eastAsia="zh-CN"/>
        </w:rPr>
        <w:t>s</w:t>
      </w:r>
      <w:r w:rsidR="0014294D">
        <w:rPr>
          <w:color w:val="auto"/>
          <w:lang w:eastAsia="zh-CN"/>
        </w:rPr>
        <w:t xml:space="preserve"> </w:t>
      </w:r>
      <w:r w:rsidR="008308A1" w:rsidRPr="00BF6F85">
        <w:rPr>
          <w:color w:val="auto"/>
          <w:lang w:eastAsia="zh-CN"/>
        </w:rPr>
        <w:t>using</w:t>
      </w:r>
      <w:r w:rsidR="0014294D">
        <w:rPr>
          <w:color w:val="auto"/>
          <w:lang w:eastAsia="zh-CN"/>
        </w:rPr>
        <w:t xml:space="preserve"> </w:t>
      </w:r>
      <w:r w:rsidR="008308A1" w:rsidRPr="00BF6F85">
        <w:rPr>
          <w:color w:val="auto"/>
          <w:lang w:eastAsia="zh-CN"/>
        </w:rPr>
        <w:t>96-well</w:t>
      </w:r>
      <w:r w:rsidR="0014294D">
        <w:rPr>
          <w:color w:val="auto"/>
          <w:lang w:eastAsia="zh-CN"/>
        </w:rPr>
        <w:t xml:space="preserve"> </w:t>
      </w:r>
      <w:r w:rsidR="008308A1" w:rsidRPr="00BF6F85">
        <w:rPr>
          <w:color w:val="auto"/>
          <w:lang w:eastAsia="zh-CN"/>
        </w:rPr>
        <w:t>plate</w:t>
      </w:r>
      <w:r w:rsidR="00795074">
        <w:rPr>
          <w:color w:val="auto"/>
          <w:lang w:eastAsia="zh-CN"/>
        </w:rPr>
        <w:t>s</w:t>
      </w:r>
      <w:r w:rsidR="008308A1" w:rsidRPr="00BF6F85">
        <w:rPr>
          <w:color w:val="auto"/>
          <w:lang w:eastAsia="zh-CN"/>
        </w:rPr>
        <w:t>),</w:t>
      </w:r>
      <w:r w:rsidR="0014294D">
        <w:rPr>
          <w:color w:val="auto"/>
          <w:lang w:eastAsia="zh-CN"/>
        </w:rPr>
        <w:t xml:space="preserve"> </w:t>
      </w:r>
      <w:r w:rsidR="004A1425" w:rsidRPr="00BF6F85">
        <w:rPr>
          <w:color w:val="auto"/>
          <w:lang w:eastAsia="zh-CN"/>
        </w:rPr>
        <w:t>t</w:t>
      </w:r>
      <w:r w:rsidRPr="00BF6F85">
        <w:rPr>
          <w:color w:val="auto"/>
          <w:lang w:eastAsia="zh-CN"/>
        </w:rPr>
        <w:t>he</w:t>
      </w:r>
      <w:r w:rsidR="0014294D">
        <w:rPr>
          <w:color w:val="auto"/>
          <w:lang w:eastAsia="zh-CN"/>
        </w:rPr>
        <w:t xml:space="preserve"> </w:t>
      </w:r>
      <w:r w:rsidR="00A611DA" w:rsidRPr="00BF6F85">
        <w:rPr>
          <w:color w:val="auto"/>
          <w:lang w:eastAsia="zh-CN"/>
        </w:rPr>
        <w:t>presented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protocol</w:t>
      </w:r>
      <w:r w:rsidR="0014294D">
        <w:rPr>
          <w:color w:val="auto"/>
          <w:lang w:eastAsia="zh-CN"/>
        </w:rPr>
        <w:t xml:space="preserve"> </w:t>
      </w:r>
      <w:r w:rsidR="00E3348B"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="00E3348B" w:rsidRPr="00BF6F85">
        <w:rPr>
          <w:color w:val="auto"/>
          <w:lang w:eastAsia="zh-CN"/>
        </w:rPr>
        <w:t>platform</w:t>
      </w:r>
      <w:r w:rsidR="0014294D">
        <w:rPr>
          <w:color w:val="auto"/>
          <w:lang w:eastAsia="zh-CN"/>
        </w:rPr>
        <w:t xml:space="preserve"> </w:t>
      </w:r>
      <w:r w:rsidR="00E3348B" w:rsidRPr="00BF6F85">
        <w:rPr>
          <w:color w:val="auto"/>
          <w:lang w:eastAsia="zh-CN"/>
        </w:rPr>
        <w:t>are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not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restricted</w:t>
      </w:r>
      <w:r w:rsidR="0014294D">
        <w:rPr>
          <w:color w:val="auto"/>
          <w:lang w:eastAsia="zh-CN"/>
        </w:rPr>
        <w:t xml:space="preserve"> </w:t>
      </w:r>
      <w:r w:rsidRPr="00BF6F85">
        <w:rPr>
          <w:color w:val="auto"/>
          <w:lang w:eastAsia="zh-CN"/>
        </w:rPr>
        <w:t>to</w:t>
      </w:r>
      <w:r w:rsidR="0014294D">
        <w:rPr>
          <w:color w:val="auto"/>
          <w:lang w:eastAsia="zh-CN"/>
        </w:rPr>
        <w:t xml:space="preserve"> </w:t>
      </w:r>
      <w:r w:rsidR="00F55182" w:rsidRPr="00BF6F85">
        <w:rPr>
          <w:color w:val="auto"/>
          <w:lang w:eastAsia="zh-CN"/>
        </w:rPr>
        <w:t>studies</w:t>
      </w:r>
      <w:r w:rsidR="0014294D">
        <w:rPr>
          <w:color w:val="auto"/>
          <w:lang w:eastAsia="zh-CN"/>
        </w:rPr>
        <w:t xml:space="preserve"> </w:t>
      </w:r>
      <w:r w:rsidR="00F55182" w:rsidRPr="00BF6F85">
        <w:rPr>
          <w:color w:val="auto"/>
          <w:lang w:eastAsia="zh-CN"/>
        </w:rPr>
        <w:t>on</w:t>
      </w:r>
      <w:r w:rsidR="0014294D">
        <w:rPr>
          <w:color w:val="auto"/>
          <w:lang w:eastAsia="zh-CN"/>
        </w:rPr>
        <w:t xml:space="preserve"> </w:t>
      </w:r>
      <w:r w:rsidR="00F55182" w:rsidRPr="00BF6F85">
        <w:rPr>
          <w:color w:val="auto"/>
          <w:lang w:eastAsia="zh-CN"/>
        </w:rPr>
        <w:t>cell</w:t>
      </w:r>
      <w:r w:rsidR="0014294D">
        <w:rPr>
          <w:color w:val="auto"/>
          <w:lang w:eastAsia="zh-CN"/>
        </w:rPr>
        <w:t xml:space="preserve"> </w:t>
      </w:r>
      <w:r w:rsidR="00F55182"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="00F55182" w:rsidRPr="00BF6F85">
        <w:rPr>
          <w:color w:val="auto"/>
          <w:lang w:eastAsia="zh-CN"/>
        </w:rPr>
        <w:t>tissue</w:t>
      </w:r>
      <w:r w:rsidR="0014294D">
        <w:rPr>
          <w:color w:val="auto"/>
          <w:lang w:eastAsia="zh-CN"/>
        </w:rPr>
        <w:t xml:space="preserve"> </w:t>
      </w:r>
      <w:r w:rsidR="00F55182" w:rsidRPr="00BF6F85">
        <w:rPr>
          <w:color w:val="auto"/>
          <w:lang w:eastAsia="zh-CN"/>
        </w:rPr>
        <w:t>functions.</w:t>
      </w:r>
      <w:r w:rsidR="0014294D">
        <w:rPr>
          <w:color w:val="auto"/>
          <w:lang w:eastAsia="zh-CN"/>
        </w:rPr>
        <w:t xml:space="preserve"> </w:t>
      </w:r>
      <w:r w:rsidR="00F55182" w:rsidRPr="00BF6F85">
        <w:rPr>
          <w:color w:val="auto"/>
          <w:lang w:eastAsia="zh-CN"/>
        </w:rPr>
        <w:t>The</w:t>
      </w:r>
      <w:r w:rsidR="0014294D">
        <w:rPr>
          <w:color w:val="auto"/>
          <w:lang w:eastAsia="zh-CN"/>
        </w:rPr>
        <w:t xml:space="preserve"> </w:t>
      </w:r>
      <w:r w:rsidR="00F55182" w:rsidRPr="00BF6F85">
        <w:rPr>
          <w:color w:val="auto"/>
          <w:lang w:eastAsia="zh-CN"/>
        </w:rPr>
        <w:t>screening</w:t>
      </w:r>
      <w:r w:rsidR="0014294D">
        <w:rPr>
          <w:color w:val="auto"/>
          <w:lang w:eastAsia="zh-CN"/>
        </w:rPr>
        <w:t xml:space="preserve"> </w:t>
      </w:r>
      <w:r w:rsidR="00F55182" w:rsidRPr="00BF6F85">
        <w:rPr>
          <w:color w:val="auto"/>
          <w:lang w:eastAsia="zh-CN"/>
        </w:rPr>
        <w:t>of</w:t>
      </w:r>
      <w:r w:rsidR="0014294D">
        <w:rPr>
          <w:color w:val="auto"/>
          <w:lang w:eastAsia="zh-CN"/>
        </w:rPr>
        <w:t xml:space="preserve"> </w:t>
      </w:r>
      <w:r w:rsidR="00F55182" w:rsidRPr="00BF6F85">
        <w:rPr>
          <w:color w:val="auto"/>
          <w:lang w:eastAsia="zh-CN"/>
        </w:rPr>
        <w:t>combinatorial</w:t>
      </w:r>
      <w:r w:rsidR="0014294D">
        <w:rPr>
          <w:color w:val="auto"/>
          <w:lang w:eastAsia="zh-CN"/>
        </w:rPr>
        <w:t xml:space="preserve"> </w:t>
      </w:r>
      <w:r w:rsidR="00F55182" w:rsidRPr="00BF6F85">
        <w:rPr>
          <w:color w:val="auto"/>
          <w:lang w:eastAsia="zh-CN"/>
        </w:rPr>
        <w:t>and</w:t>
      </w:r>
      <w:r w:rsidR="0014294D">
        <w:rPr>
          <w:color w:val="auto"/>
          <w:lang w:eastAsia="zh-CN"/>
        </w:rPr>
        <w:t xml:space="preserve"> </w:t>
      </w:r>
      <w:r w:rsidR="00F55182" w:rsidRPr="00BF6F85">
        <w:rPr>
          <w:color w:val="auto"/>
          <w:lang w:eastAsia="zh-CN"/>
        </w:rPr>
        <w:t>sequential</w:t>
      </w:r>
      <w:r w:rsidR="0014294D">
        <w:rPr>
          <w:color w:val="auto"/>
          <w:lang w:eastAsia="zh-CN"/>
        </w:rPr>
        <w:t xml:space="preserve"> </w:t>
      </w:r>
      <w:r w:rsidR="00F55182" w:rsidRPr="00BF6F85">
        <w:rPr>
          <w:color w:val="auto"/>
          <w:lang w:eastAsia="zh-CN"/>
        </w:rPr>
        <w:t>drug</w:t>
      </w:r>
      <w:r w:rsidR="0014294D">
        <w:rPr>
          <w:color w:val="auto"/>
          <w:lang w:eastAsia="zh-CN"/>
        </w:rPr>
        <w:t xml:space="preserve"> </w:t>
      </w:r>
      <w:r w:rsidR="00F55182" w:rsidRPr="00BF6F85">
        <w:rPr>
          <w:color w:val="auto"/>
          <w:lang w:eastAsia="zh-CN"/>
        </w:rPr>
        <w:t>input</w:t>
      </w:r>
      <w:r w:rsidR="0014294D">
        <w:rPr>
          <w:color w:val="auto"/>
          <w:lang w:eastAsia="zh-CN"/>
        </w:rPr>
        <w:t xml:space="preserve"> </w:t>
      </w:r>
      <w:r w:rsidR="00F55182" w:rsidRPr="00BF6F85">
        <w:rPr>
          <w:color w:val="auto"/>
          <w:lang w:eastAsia="zh-CN"/>
        </w:rPr>
        <w:t>may</w:t>
      </w:r>
      <w:r w:rsidR="0014294D">
        <w:rPr>
          <w:color w:val="auto"/>
          <w:lang w:eastAsia="zh-CN"/>
        </w:rPr>
        <w:t xml:space="preserve"> </w:t>
      </w:r>
      <w:r w:rsidR="00F55182" w:rsidRPr="00BF6F85">
        <w:rPr>
          <w:color w:val="auto"/>
          <w:lang w:eastAsia="zh-CN"/>
        </w:rPr>
        <w:t>allow</w:t>
      </w:r>
      <w:r w:rsidR="0014294D">
        <w:rPr>
          <w:color w:val="auto"/>
          <w:lang w:eastAsia="zh-CN"/>
        </w:rPr>
        <w:t xml:space="preserve"> </w:t>
      </w:r>
      <w:r w:rsidR="00F55182" w:rsidRPr="00BF6F85">
        <w:rPr>
          <w:color w:val="auto"/>
          <w:lang w:eastAsia="zh-CN"/>
        </w:rPr>
        <w:t>us</w:t>
      </w:r>
      <w:r w:rsidR="0014294D">
        <w:rPr>
          <w:color w:val="auto"/>
          <w:lang w:eastAsia="zh-CN"/>
        </w:rPr>
        <w:t xml:space="preserve"> </w:t>
      </w:r>
      <w:r w:rsidR="00F55182" w:rsidRPr="00BF6F85">
        <w:rPr>
          <w:color w:val="auto"/>
          <w:lang w:eastAsia="zh-CN"/>
        </w:rPr>
        <w:t>to</w:t>
      </w:r>
      <w:r w:rsidR="0014294D">
        <w:rPr>
          <w:color w:val="auto"/>
          <w:lang w:eastAsia="zh-CN"/>
        </w:rPr>
        <w:t xml:space="preserve"> </w:t>
      </w:r>
      <w:r w:rsidR="00F55182" w:rsidRPr="00BF6F85">
        <w:rPr>
          <w:color w:val="auto"/>
          <w:lang w:eastAsia="zh-CN"/>
        </w:rPr>
        <w:t>develop</w:t>
      </w:r>
      <w:r w:rsidR="0014294D">
        <w:rPr>
          <w:color w:val="auto"/>
          <w:lang w:eastAsia="zh-CN"/>
        </w:rPr>
        <w:t xml:space="preserve"> </w:t>
      </w:r>
      <w:r w:rsidR="00F55182" w:rsidRPr="00BF6F85">
        <w:rPr>
          <w:color w:val="auto"/>
          <w:lang w:eastAsia="zh-CN"/>
        </w:rPr>
        <w:t>therapies</w:t>
      </w:r>
      <w:r w:rsidR="0014294D">
        <w:rPr>
          <w:color w:val="auto"/>
          <w:lang w:eastAsia="zh-CN"/>
        </w:rPr>
        <w:t xml:space="preserve"> </w:t>
      </w:r>
      <w:r w:rsidR="00F55182" w:rsidRPr="00BF6F85">
        <w:rPr>
          <w:color w:val="auto"/>
          <w:lang w:eastAsia="zh-CN"/>
        </w:rPr>
        <w:t>for</w:t>
      </w:r>
      <w:r w:rsidR="0014294D">
        <w:rPr>
          <w:color w:val="auto"/>
          <w:lang w:eastAsia="zh-CN"/>
        </w:rPr>
        <w:t xml:space="preserve"> </w:t>
      </w:r>
      <w:r w:rsidR="00F55182" w:rsidRPr="00BF6F85">
        <w:rPr>
          <w:color w:val="auto"/>
          <w:lang w:eastAsia="zh-CN"/>
        </w:rPr>
        <w:t>clinical</w:t>
      </w:r>
      <w:r w:rsidR="0014294D">
        <w:rPr>
          <w:color w:val="auto"/>
          <w:lang w:eastAsia="zh-CN"/>
        </w:rPr>
        <w:t xml:space="preserve"> </w:t>
      </w:r>
      <w:r w:rsidR="00F55182" w:rsidRPr="00BF6F85">
        <w:rPr>
          <w:color w:val="auto"/>
          <w:lang w:eastAsia="zh-CN"/>
        </w:rPr>
        <w:t>applications.</w:t>
      </w:r>
      <w:r w:rsidR="0014294D">
        <w:rPr>
          <w:color w:val="auto"/>
          <w:lang w:eastAsia="zh-CN"/>
        </w:rPr>
        <w:t xml:space="preserve"> </w:t>
      </w:r>
    </w:p>
    <w:p w14:paraId="21C9596E" w14:textId="77777777" w:rsidR="005C0B4B" w:rsidRPr="00BF6F85" w:rsidRDefault="005C0B4B" w:rsidP="000607E0">
      <w:pPr>
        <w:ind w:firstLineChars="100" w:firstLine="240"/>
        <w:contextualSpacing/>
        <w:rPr>
          <w:color w:val="auto"/>
        </w:rPr>
      </w:pPr>
    </w:p>
    <w:p w14:paraId="65D29761" w14:textId="2B91A01D" w:rsidR="0072127D" w:rsidRPr="00BF6F85" w:rsidRDefault="0072127D" w:rsidP="000607E0">
      <w:pPr>
        <w:contextualSpacing/>
        <w:rPr>
          <w:color w:val="auto"/>
        </w:rPr>
      </w:pPr>
      <w:r w:rsidRPr="00BF6F85">
        <w:rPr>
          <w:b/>
          <w:bCs/>
          <w:color w:val="auto"/>
        </w:rPr>
        <w:t>A</w:t>
      </w:r>
      <w:r w:rsidR="00890880" w:rsidRPr="00BF6F85">
        <w:rPr>
          <w:b/>
          <w:bCs/>
          <w:color w:val="auto"/>
        </w:rPr>
        <w:t>ck</w:t>
      </w:r>
      <w:r w:rsidR="00126C77" w:rsidRPr="00BF6F85">
        <w:rPr>
          <w:b/>
          <w:bCs/>
          <w:color w:val="auto"/>
        </w:rPr>
        <w:t>nowledgments</w:t>
      </w:r>
      <w:r w:rsidRPr="00BF6F85">
        <w:rPr>
          <w:b/>
          <w:bCs/>
          <w:color w:val="auto"/>
        </w:rPr>
        <w:t>:</w:t>
      </w:r>
      <w:r w:rsidR="0014294D">
        <w:rPr>
          <w:b/>
          <w:bCs/>
          <w:color w:val="auto"/>
        </w:rPr>
        <w:t xml:space="preserve"> </w:t>
      </w:r>
    </w:p>
    <w:p w14:paraId="51073E33" w14:textId="3ED083E9" w:rsidR="0072127D" w:rsidRPr="00BF6F85" w:rsidRDefault="003D1640" w:rsidP="000607E0">
      <w:pPr>
        <w:contextualSpacing/>
        <w:rPr>
          <w:color w:val="auto"/>
        </w:rPr>
      </w:pPr>
      <w:r w:rsidRPr="00BF6F85">
        <w:rPr>
          <w:color w:val="auto"/>
        </w:rPr>
        <w:t>Authors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acknowledge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the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technical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support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from</w:t>
      </w:r>
      <w:r w:rsidR="0014294D">
        <w:rPr>
          <w:color w:val="auto"/>
        </w:rPr>
        <w:t xml:space="preserve"> </w:t>
      </w:r>
      <w:proofErr w:type="spellStart"/>
      <w:r w:rsidRPr="00BF6F85">
        <w:rPr>
          <w:color w:val="auto"/>
        </w:rPr>
        <w:t>Zhifeng</w:t>
      </w:r>
      <w:proofErr w:type="spellEnd"/>
      <w:r w:rsidR="0014294D">
        <w:rPr>
          <w:color w:val="auto"/>
        </w:rPr>
        <w:t xml:space="preserve"> </w:t>
      </w:r>
      <w:r w:rsidRPr="00BF6F85">
        <w:rPr>
          <w:color w:val="auto"/>
        </w:rPr>
        <w:t>Cheng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of</w:t>
      </w:r>
      <w:r w:rsidR="0014294D">
        <w:rPr>
          <w:color w:val="auto"/>
        </w:rPr>
        <w:t xml:space="preserve"> </w:t>
      </w:r>
      <w:proofErr w:type="spellStart"/>
      <w:r w:rsidRPr="00BF6F85">
        <w:rPr>
          <w:color w:val="auto"/>
        </w:rPr>
        <w:t>Chansn</w:t>
      </w:r>
      <w:proofErr w:type="spellEnd"/>
      <w:r w:rsidR="0014294D">
        <w:rPr>
          <w:color w:val="auto"/>
        </w:rPr>
        <w:t xml:space="preserve"> </w:t>
      </w:r>
      <w:r w:rsidRPr="00BF6F85">
        <w:rPr>
          <w:color w:val="auto"/>
        </w:rPr>
        <w:t>Instrument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(China)</w:t>
      </w:r>
      <w:r w:rsidR="0014294D">
        <w:rPr>
          <w:color w:val="auto"/>
        </w:rPr>
        <w:t xml:space="preserve"> </w:t>
      </w:r>
      <w:r w:rsidRPr="00BF6F85">
        <w:rPr>
          <w:color w:val="auto"/>
        </w:rPr>
        <w:t>LTD.</w:t>
      </w:r>
      <w:r w:rsidR="00795074">
        <w:rPr>
          <w:color w:val="auto"/>
        </w:rPr>
        <w:t xml:space="preserve"> </w:t>
      </w:r>
      <w:r w:rsidR="00905909" w:rsidRPr="00BF6F85">
        <w:rPr>
          <w:rFonts w:hint="eastAsia"/>
          <w:color w:val="auto"/>
        </w:rPr>
        <w:t>This</w:t>
      </w:r>
      <w:r w:rsidR="0014294D">
        <w:rPr>
          <w:rFonts w:hint="eastAsia"/>
          <w:color w:val="auto"/>
        </w:rPr>
        <w:t xml:space="preserve"> </w:t>
      </w:r>
      <w:r w:rsidR="00905909" w:rsidRPr="00BF6F85">
        <w:rPr>
          <w:rFonts w:hint="eastAsia"/>
          <w:color w:val="auto"/>
        </w:rPr>
        <w:t>work</w:t>
      </w:r>
      <w:r w:rsidR="0014294D">
        <w:rPr>
          <w:rFonts w:hint="eastAsia"/>
          <w:color w:val="auto"/>
        </w:rPr>
        <w:t xml:space="preserve"> </w:t>
      </w:r>
      <w:r w:rsidR="00905909" w:rsidRPr="00BF6F85">
        <w:rPr>
          <w:rFonts w:hint="eastAsia"/>
          <w:color w:val="auto"/>
        </w:rPr>
        <w:t>was</w:t>
      </w:r>
      <w:r w:rsidR="0014294D">
        <w:rPr>
          <w:rFonts w:hint="eastAsia"/>
          <w:color w:val="auto"/>
        </w:rPr>
        <w:t xml:space="preserve"> </w:t>
      </w:r>
      <w:r w:rsidR="00905909" w:rsidRPr="00BF6F85">
        <w:rPr>
          <w:rFonts w:hint="eastAsia"/>
          <w:color w:val="auto"/>
        </w:rPr>
        <w:t>supported</w:t>
      </w:r>
      <w:r w:rsidR="0014294D">
        <w:rPr>
          <w:rFonts w:hint="eastAsia"/>
          <w:color w:val="auto"/>
        </w:rPr>
        <w:t xml:space="preserve"> </w:t>
      </w:r>
      <w:r w:rsidR="00905909" w:rsidRPr="00BF6F85">
        <w:rPr>
          <w:rFonts w:hint="eastAsia"/>
          <w:color w:val="auto"/>
        </w:rPr>
        <w:t>by</w:t>
      </w:r>
      <w:r w:rsidR="0014294D">
        <w:rPr>
          <w:rFonts w:hint="eastAsia"/>
          <w:color w:val="auto"/>
        </w:rPr>
        <w:t xml:space="preserve"> </w:t>
      </w:r>
      <w:r w:rsidR="00905909" w:rsidRPr="00BF6F85">
        <w:rPr>
          <w:rFonts w:hint="eastAsia"/>
          <w:color w:val="auto"/>
        </w:rPr>
        <w:t>grants</w:t>
      </w:r>
      <w:r w:rsidR="0014294D">
        <w:rPr>
          <w:rFonts w:hint="eastAsia"/>
          <w:color w:val="auto"/>
        </w:rPr>
        <w:t xml:space="preserve"> </w:t>
      </w:r>
      <w:r w:rsidR="00905909" w:rsidRPr="00BF6F85">
        <w:rPr>
          <w:rFonts w:hint="eastAsia"/>
          <w:color w:val="auto"/>
        </w:rPr>
        <w:t>(National</w:t>
      </w:r>
      <w:r w:rsidR="0014294D">
        <w:rPr>
          <w:rFonts w:hint="eastAsia"/>
          <w:color w:val="auto"/>
        </w:rPr>
        <w:t xml:space="preserve"> </w:t>
      </w:r>
      <w:r w:rsidR="00905909" w:rsidRPr="00BF6F85">
        <w:rPr>
          <w:rFonts w:hint="eastAsia"/>
          <w:color w:val="auto"/>
        </w:rPr>
        <w:t>Natural</w:t>
      </w:r>
      <w:r w:rsidR="0014294D">
        <w:rPr>
          <w:rFonts w:hint="eastAsia"/>
          <w:color w:val="auto"/>
        </w:rPr>
        <w:t xml:space="preserve"> </w:t>
      </w:r>
      <w:r w:rsidR="00905909" w:rsidRPr="00BF6F85">
        <w:rPr>
          <w:rFonts w:hint="eastAsia"/>
          <w:color w:val="auto"/>
        </w:rPr>
        <w:t>Science</w:t>
      </w:r>
      <w:r w:rsidR="0014294D">
        <w:rPr>
          <w:rFonts w:hint="eastAsia"/>
          <w:color w:val="auto"/>
        </w:rPr>
        <w:t xml:space="preserve"> </w:t>
      </w:r>
      <w:r w:rsidR="00905909" w:rsidRPr="00BF6F85">
        <w:rPr>
          <w:rFonts w:hint="eastAsia"/>
          <w:color w:val="auto"/>
        </w:rPr>
        <w:t>Foundation</w:t>
      </w:r>
      <w:r w:rsidR="0014294D">
        <w:rPr>
          <w:rFonts w:hint="eastAsia"/>
          <w:color w:val="auto"/>
        </w:rPr>
        <w:t xml:space="preserve"> </w:t>
      </w:r>
      <w:r w:rsidR="00905909" w:rsidRPr="00BF6F85">
        <w:rPr>
          <w:rFonts w:hint="eastAsia"/>
          <w:color w:val="auto"/>
        </w:rPr>
        <w:t>of</w:t>
      </w:r>
      <w:r w:rsidR="0014294D">
        <w:rPr>
          <w:rFonts w:hint="eastAsia"/>
          <w:color w:val="auto"/>
        </w:rPr>
        <w:t xml:space="preserve"> </w:t>
      </w:r>
      <w:r w:rsidR="00905909" w:rsidRPr="00BF6F85">
        <w:rPr>
          <w:rFonts w:hint="eastAsia"/>
          <w:color w:val="auto"/>
        </w:rPr>
        <w:t>China,51927804</w:t>
      </w:r>
      <w:r w:rsidR="00795074">
        <w:rPr>
          <w:color w:val="auto"/>
        </w:rPr>
        <w:t>).</w:t>
      </w:r>
    </w:p>
    <w:p w14:paraId="5854848E" w14:textId="77777777" w:rsidR="00905909" w:rsidRPr="00BF6F85" w:rsidRDefault="00905909" w:rsidP="000607E0">
      <w:pPr>
        <w:contextualSpacing/>
        <w:rPr>
          <w:color w:val="auto"/>
        </w:rPr>
      </w:pPr>
    </w:p>
    <w:p w14:paraId="1DEA092A" w14:textId="4DA315D2" w:rsidR="0072127D" w:rsidRPr="00BF6F85" w:rsidRDefault="0072127D" w:rsidP="000607E0">
      <w:pPr>
        <w:contextualSpacing/>
        <w:rPr>
          <w:b/>
          <w:iCs/>
          <w:color w:val="auto"/>
        </w:rPr>
      </w:pPr>
      <w:r w:rsidRPr="00BF6F85">
        <w:rPr>
          <w:b/>
          <w:color w:val="auto"/>
        </w:rPr>
        <w:t>D</w:t>
      </w:r>
      <w:r w:rsidR="00890880" w:rsidRPr="00BF6F85">
        <w:rPr>
          <w:b/>
          <w:color w:val="auto"/>
          <w:lang w:eastAsia="zh-CN"/>
        </w:rPr>
        <w:t>isclosures</w:t>
      </w:r>
      <w:r w:rsidRPr="00BF6F85">
        <w:rPr>
          <w:b/>
          <w:color w:val="auto"/>
        </w:rPr>
        <w:t>:</w:t>
      </w:r>
      <w:r w:rsidR="0014294D">
        <w:rPr>
          <w:b/>
          <w:color w:val="auto"/>
        </w:rPr>
        <w:t xml:space="preserve"> </w:t>
      </w:r>
    </w:p>
    <w:p w14:paraId="4187D9AE" w14:textId="1677CFE4" w:rsidR="001A17C3" w:rsidRPr="00BF6F85" w:rsidRDefault="0072127D" w:rsidP="000607E0">
      <w:pPr>
        <w:contextualSpacing/>
        <w:rPr>
          <w:bCs/>
          <w:color w:val="auto"/>
        </w:rPr>
      </w:pPr>
      <w:r w:rsidRPr="00BF6F85">
        <w:rPr>
          <w:bCs/>
          <w:color w:val="auto"/>
        </w:rPr>
        <w:t>The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authors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have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nothing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to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disclose.</w:t>
      </w:r>
    </w:p>
    <w:p w14:paraId="1A31DAF9" w14:textId="77777777" w:rsidR="008B1765" w:rsidRPr="00BF6F85" w:rsidRDefault="008B1765" w:rsidP="000607E0">
      <w:pPr>
        <w:widowControl/>
        <w:autoSpaceDE/>
        <w:autoSpaceDN/>
        <w:adjustRightInd/>
        <w:contextualSpacing/>
        <w:rPr>
          <w:bCs/>
          <w:color w:val="auto"/>
        </w:rPr>
      </w:pPr>
    </w:p>
    <w:p w14:paraId="61AD3185" w14:textId="7A873D07" w:rsidR="00123ED4" w:rsidRPr="00BF6F85" w:rsidRDefault="00123ED4" w:rsidP="000607E0">
      <w:pPr>
        <w:widowControl/>
        <w:autoSpaceDE/>
        <w:autoSpaceDN/>
        <w:adjustRightInd/>
        <w:contextualSpacing/>
        <w:rPr>
          <w:bCs/>
          <w:color w:val="auto"/>
        </w:rPr>
      </w:pPr>
      <w:r w:rsidRPr="00BF6F85">
        <w:rPr>
          <w:b/>
          <w:bCs/>
          <w:color w:val="auto"/>
        </w:rPr>
        <w:t>References:</w:t>
      </w:r>
      <w:r w:rsidR="0014294D">
        <w:rPr>
          <w:b/>
          <w:bCs/>
          <w:color w:val="auto"/>
        </w:rPr>
        <w:t xml:space="preserve"> </w:t>
      </w:r>
    </w:p>
    <w:p w14:paraId="1E5096ED" w14:textId="4C66CC4B" w:rsidR="003D3EFB" w:rsidRPr="00BF6F85" w:rsidRDefault="003D3EFB" w:rsidP="000607E0">
      <w:pPr>
        <w:pStyle w:val="EndNoteBibliography"/>
        <w:numPr>
          <w:ilvl w:val="0"/>
          <w:numId w:val="12"/>
        </w:numPr>
        <w:ind w:left="0" w:firstLine="0"/>
        <w:contextualSpacing/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</w:pP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Michael,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S</w:t>
      </w:r>
      <w:r w:rsidR="00795074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. et al.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A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robotic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platform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for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quantitative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high-throughput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screening.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>Assay</w:t>
      </w:r>
      <w:r w:rsidR="0014294D"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 xml:space="preserve"> </w:t>
      </w:r>
      <w:r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>and</w:t>
      </w:r>
      <w:r w:rsidR="0014294D"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 xml:space="preserve"> </w:t>
      </w:r>
      <w:r w:rsidR="00795074"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>Drug Development Technologies</w:t>
      </w:r>
      <w:r w:rsidR="00795074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.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0E0FE4">
        <w:rPr>
          <w:rFonts w:ascii="Calibri" w:eastAsia="SimSun" w:hAnsi="Calibri" w:cs="Calibri"/>
          <w:b/>
          <w:noProof w:val="0"/>
          <w:kern w:val="0"/>
          <w:sz w:val="24"/>
          <w:szCs w:val="24"/>
          <w:lang w:eastAsia="en-US"/>
        </w:rPr>
        <w:t>6</w:t>
      </w:r>
      <w:r w:rsidR="00795074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(5),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637-657</w:t>
      </w:r>
      <w:r w:rsidR="00795074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="00795074"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(2008).</w:t>
      </w:r>
    </w:p>
    <w:p w14:paraId="23108693" w14:textId="1E1A7B14" w:rsidR="003D3EFB" w:rsidRPr="00BF6F85" w:rsidRDefault="003D3EFB" w:rsidP="000607E0">
      <w:pPr>
        <w:pStyle w:val="EndNoteBibliography"/>
        <w:numPr>
          <w:ilvl w:val="0"/>
          <w:numId w:val="12"/>
        </w:numPr>
        <w:ind w:left="0" w:firstLine="0"/>
        <w:contextualSpacing/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</w:pP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Kim,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S.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J.,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Lai,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D.,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Park,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J.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Y.,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Yokokawa,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R.,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Takayama,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S.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Microfluidic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automation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using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elastomeric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valves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and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droplets: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reducing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reliance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on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external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controllers.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>Small</w:t>
      </w:r>
      <w:r w:rsidR="00795074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.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0E0FE4">
        <w:rPr>
          <w:rFonts w:ascii="Calibri" w:eastAsia="SimSun" w:hAnsi="Calibri" w:cs="Calibri"/>
          <w:b/>
          <w:noProof w:val="0"/>
          <w:kern w:val="0"/>
          <w:sz w:val="24"/>
          <w:szCs w:val="24"/>
          <w:lang w:eastAsia="en-US"/>
        </w:rPr>
        <w:t>8</w:t>
      </w:r>
      <w:r w:rsidR="00795074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(19),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2925-2934</w:t>
      </w:r>
      <w:r w:rsidR="000E0FE4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(</w:t>
      </w:r>
      <w:r w:rsidR="00795074"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2012).</w:t>
      </w:r>
    </w:p>
    <w:p w14:paraId="091C80EA" w14:textId="384D0E6C" w:rsidR="003D3EFB" w:rsidRPr="00BF6F85" w:rsidRDefault="003D3EFB" w:rsidP="000607E0">
      <w:pPr>
        <w:pStyle w:val="EndNoteBibliography"/>
        <w:numPr>
          <w:ilvl w:val="0"/>
          <w:numId w:val="12"/>
        </w:numPr>
        <w:ind w:left="0" w:firstLine="0"/>
        <w:contextualSpacing/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</w:pPr>
      <w:proofErr w:type="spellStart"/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Melin</w:t>
      </w:r>
      <w:proofErr w:type="spellEnd"/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,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J.,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Quake,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S.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R.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Microfluidic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large-scale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integration: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the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evolution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of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design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rules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for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biological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automation.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="00795074"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>Annual Review of Biophysics and</w:t>
      </w:r>
      <w:r w:rsidR="00795074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="00795074"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>Biomolecular</w:t>
      </w:r>
      <w:r w:rsidR="00795074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="00795074"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>Structure</w:t>
      </w:r>
      <w:r w:rsidR="00795074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. </w:t>
      </w:r>
      <w:r w:rsidRPr="000E0FE4">
        <w:rPr>
          <w:rFonts w:ascii="Calibri" w:eastAsia="SimSun" w:hAnsi="Calibri" w:cs="Calibri"/>
          <w:b/>
          <w:noProof w:val="0"/>
          <w:kern w:val="0"/>
          <w:sz w:val="24"/>
          <w:szCs w:val="24"/>
          <w:lang w:eastAsia="en-US"/>
        </w:rPr>
        <w:t>36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,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213-231</w:t>
      </w:r>
      <w:r w:rsidR="000E0FE4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(</w:t>
      </w:r>
      <w:r w:rsidR="00795074"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2007).</w:t>
      </w:r>
    </w:p>
    <w:p w14:paraId="2AF36333" w14:textId="4B5B0982" w:rsidR="003D3EFB" w:rsidRPr="00BF6F85" w:rsidRDefault="003D3EFB" w:rsidP="000607E0">
      <w:pPr>
        <w:pStyle w:val="EndNoteBibliography"/>
        <w:numPr>
          <w:ilvl w:val="0"/>
          <w:numId w:val="12"/>
        </w:numPr>
        <w:ind w:left="0" w:firstLine="0"/>
        <w:contextualSpacing/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</w:pPr>
      <w:proofErr w:type="spellStart"/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Tsui</w:t>
      </w:r>
      <w:proofErr w:type="spellEnd"/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,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J.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H.,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Lee,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W.,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Pun,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S.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H.,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Kim,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J.,</w:t>
      </w:r>
      <w:r w:rsidR="00795074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Kim,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D.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H.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Microfluidics-assisted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in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vitro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drug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screening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and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carrier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production.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>Advanced</w:t>
      </w:r>
      <w:r w:rsidR="0014294D"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 xml:space="preserve"> </w:t>
      </w:r>
      <w:r w:rsidR="00795074"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>Drug Delivery Reviews</w:t>
      </w:r>
      <w:r w:rsidR="00795074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.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0E0FE4">
        <w:rPr>
          <w:rFonts w:ascii="Calibri" w:eastAsia="SimSun" w:hAnsi="Calibri" w:cs="Calibri"/>
          <w:b/>
          <w:noProof w:val="0"/>
          <w:kern w:val="0"/>
          <w:sz w:val="24"/>
          <w:szCs w:val="24"/>
          <w:lang w:eastAsia="en-US"/>
        </w:rPr>
        <w:t>65</w:t>
      </w:r>
      <w:r w:rsidR="00795074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(11-12),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1575-1588</w:t>
      </w:r>
      <w:r w:rsidR="000E0FE4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(</w:t>
      </w:r>
      <w:r w:rsidR="00795074"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2013).</w:t>
      </w:r>
    </w:p>
    <w:p w14:paraId="01D9FA6C" w14:textId="5AAAC2EA" w:rsidR="003D3EFB" w:rsidRPr="00BF6F85" w:rsidRDefault="003D3EFB" w:rsidP="000607E0">
      <w:pPr>
        <w:pStyle w:val="EndNoteBibliography"/>
        <w:numPr>
          <w:ilvl w:val="0"/>
          <w:numId w:val="12"/>
        </w:numPr>
        <w:ind w:left="0" w:firstLine="0"/>
        <w:contextualSpacing/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</w:pPr>
      <w:proofErr w:type="spellStart"/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Junkin</w:t>
      </w:r>
      <w:proofErr w:type="spellEnd"/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,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M</w:t>
      </w:r>
      <w:r w:rsidR="00795074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. et al.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High-content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quantification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of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single-cell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immune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dynamics.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>Cell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="00795074"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>R</w:t>
      </w:r>
      <w:r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>eports</w:t>
      </w:r>
      <w:r w:rsidR="00795074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.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0E0FE4">
        <w:rPr>
          <w:rFonts w:ascii="Calibri" w:eastAsia="SimSun" w:hAnsi="Calibri" w:cs="Calibri"/>
          <w:b/>
          <w:noProof w:val="0"/>
          <w:kern w:val="0"/>
          <w:sz w:val="24"/>
          <w:szCs w:val="24"/>
          <w:lang w:eastAsia="en-US"/>
        </w:rPr>
        <w:t>15</w:t>
      </w:r>
      <w:r w:rsidR="00795074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(2),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411-422</w:t>
      </w:r>
      <w:r w:rsidR="000E0FE4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(</w:t>
      </w:r>
      <w:r w:rsidR="00795074"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2016).</w:t>
      </w:r>
    </w:p>
    <w:p w14:paraId="16577F4A" w14:textId="190D99F4" w:rsidR="003D3EFB" w:rsidRPr="00BF6F85" w:rsidRDefault="003D3EFB" w:rsidP="000607E0">
      <w:pPr>
        <w:pStyle w:val="EndNoteBibliography"/>
        <w:numPr>
          <w:ilvl w:val="0"/>
          <w:numId w:val="12"/>
        </w:numPr>
        <w:ind w:left="0" w:firstLine="0"/>
        <w:contextualSpacing/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</w:pPr>
      <w:proofErr w:type="spellStart"/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Obernier</w:t>
      </w:r>
      <w:proofErr w:type="spellEnd"/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,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K.,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Alvarez-</w:t>
      </w:r>
      <w:proofErr w:type="spellStart"/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Buylla</w:t>
      </w:r>
      <w:proofErr w:type="spellEnd"/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,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A.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Neural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stem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cells: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origin,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proofErr w:type="gramStart"/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heterogeneity</w:t>
      </w:r>
      <w:proofErr w:type="gramEnd"/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and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regulation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in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the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adult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mammalian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brain.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>Development</w:t>
      </w:r>
      <w:r w:rsidR="00795074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.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0E0FE4">
        <w:rPr>
          <w:rFonts w:ascii="Calibri" w:eastAsia="SimSun" w:hAnsi="Calibri" w:cs="Calibri"/>
          <w:b/>
          <w:noProof w:val="0"/>
          <w:kern w:val="0"/>
          <w:sz w:val="24"/>
          <w:szCs w:val="24"/>
          <w:lang w:eastAsia="en-US"/>
        </w:rPr>
        <w:t>146</w:t>
      </w:r>
      <w:r w:rsidR="00795074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(4)</w:t>
      </w:r>
      <w:r w:rsidR="000E0FE4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(</w:t>
      </w:r>
      <w:r w:rsidR="00795074"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2019).</w:t>
      </w:r>
    </w:p>
    <w:p w14:paraId="68CEB34F" w14:textId="2A0FD5CB" w:rsidR="003D3EFB" w:rsidRPr="00BF6F85" w:rsidRDefault="003D3EFB" w:rsidP="000607E0">
      <w:pPr>
        <w:pStyle w:val="EndNoteBibliography"/>
        <w:numPr>
          <w:ilvl w:val="0"/>
          <w:numId w:val="12"/>
        </w:numPr>
        <w:ind w:left="0" w:firstLine="0"/>
        <w:contextualSpacing/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</w:pPr>
      <w:r w:rsidRPr="00BF6F85">
        <w:rPr>
          <w:rFonts w:ascii="Calibri" w:hAnsi="Calibri" w:cs="Calibri"/>
          <w:bCs/>
          <w:sz w:val="24"/>
          <w:szCs w:val="24"/>
        </w:rPr>
        <w:t>Kageyama,</w:t>
      </w:r>
      <w:r w:rsidR="0014294D">
        <w:rPr>
          <w:rFonts w:ascii="Calibri" w:hAnsi="Calibri" w:cs="Calibri"/>
          <w:bCs/>
          <w:sz w:val="24"/>
          <w:szCs w:val="24"/>
        </w:rPr>
        <w:t xml:space="preserve"> </w:t>
      </w:r>
      <w:r w:rsidRPr="00BF6F85">
        <w:rPr>
          <w:rFonts w:ascii="Calibri" w:hAnsi="Calibri" w:cs="Calibri"/>
          <w:bCs/>
          <w:sz w:val="24"/>
          <w:szCs w:val="24"/>
        </w:rPr>
        <w:t>R.,</w:t>
      </w:r>
      <w:r w:rsidR="0014294D">
        <w:rPr>
          <w:rFonts w:ascii="Calibri" w:hAnsi="Calibri" w:cs="Calibri"/>
          <w:bCs/>
          <w:sz w:val="24"/>
          <w:szCs w:val="24"/>
        </w:rPr>
        <w:t xml:space="preserve"> </w:t>
      </w:r>
      <w:r w:rsidRPr="00BF6F85">
        <w:rPr>
          <w:rFonts w:ascii="Calibri" w:hAnsi="Calibri" w:cs="Calibri"/>
          <w:bCs/>
          <w:sz w:val="24"/>
          <w:szCs w:val="24"/>
        </w:rPr>
        <w:t>Shimojo,</w:t>
      </w:r>
      <w:r w:rsidR="0014294D">
        <w:rPr>
          <w:rFonts w:ascii="Calibri" w:hAnsi="Calibri" w:cs="Calibri"/>
          <w:bCs/>
          <w:sz w:val="24"/>
          <w:szCs w:val="24"/>
        </w:rPr>
        <w:t xml:space="preserve"> </w:t>
      </w:r>
      <w:r w:rsidRPr="00BF6F85">
        <w:rPr>
          <w:rFonts w:ascii="Calibri" w:hAnsi="Calibri" w:cs="Calibri"/>
          <w:bCs/>
          <w:sz w:val="24"/>
          <w:szCs w:val="24"/>
        </w:rPr>
        <w:t>H.,</w:t>
      </w:r>
      <w:r w:rsidR="0014294D">
        <w:rPr>
          <w:rFonts w:ascii="Calibri" w:hAnsi="Calibri" w:cs="Calibri"/>
          <w:bCs/>
          <w:sz w:val="24"/>
          <w:szCs w:val="24"/>
        </w:rPr>
        <w:t xml:space="preserve"> </w:t>
      </w:r>
      <w:r w:rsidRPr="00BF6F85">
        <w:rPr>
          <w:rFonts w:ascii="Calibri" w:hAnsi="Calibri" w:cs="Calibri"/>
          <w:bCs/>
          <w:sz w:val="24"/>
          <w:szCs w:val="24"/>
        </w:rPr>
        <w:t>Ohtsuka,</w:t>
      </w:r>
      <w:r w:rsidR="0014294D">
        <w:rPr>
          <w:rFonts w:ascii="Calibri" w:hAnsi="Calibri" w:cs="Calibri"/>
          <w:bCs/>
          <w:sz w:val="24"/>
          <w:szCs w:val="24"/>
        </w:rPr>
        <w:t xml:space="preserve"> </w:t>
      </w:r>
      <w:r w:rsidRPr="00BF6F85">
        <w:rPr>
          <w:rFonts w:ascii="Calibri" w:hAnsi="Calibri" w:cs="Calibri"/>
          <w:bCs/>
          <w:sz w:val="24"/>
          <w:szCs w:val="24"/>
        </w:rPr>
        <w:t>T.</w:t>
      </w:r>
      <w:r w:rsidR="0014294D">
        <w:rPr>
          <w:rFonts w:ascii="Calibri" w:hAnsi="Calibri" w:cs="Calibri"/>
          <w:bCs/>
          <w:sz w:val="24"/>
          <w:szCs w:val="24"/>
        </w:rPr>
        <w:t xml:space="preserve"> </w:t>
      </w:r>
      <w:r w:rsidRPr="00BF6F85">
        <w:rPr>
          <w:rFonts w:ascii="Calibri" w:hAnsi="Calibri" w:cs="Calibri"/>
          <w:bCs/>
          <w:sz w:val="24"/>
          <w:szCs w:val="24"/>
        </w:rPr>
        <w:t>Dynamic</w:t>
      </w:r>
      <w:r w:rsidR="0014294D">
        <w:rPr>
          <w:rFonts w:ascii="Calibri" w:hAnsi="Calibri" w:cs="Calibri"/>
          <w:bCs/>
          <w:sz w:val="24"/>
          <w:szCs w:val="24"/>
        </w:rPr>
        <w:t xml:space="preserve"> </w:t>
      </w:r>
      <w:r w:rsidRPr="00BF6F85">
        <w:rPr>
          <w:rFonts w:ascii="Calibri" w:hAnsi="Calibri" w:cs="Calibri"/>
          <w:bCs/>
          <w:sz w:val="24"/>
          <w:szCs w:val="24"/>
        </w:rPr>
        <w:t>control</w:t>
      </w:r>
      <w:r w:rsidR="0014294D">
        <w:rPr>
          <w:rFonts w:ascii="Calibri" w:hAnsi="Calibri" w:cs="Calibri"/>
          <w:bCs/>
          <w:sz w:val="24"/>
          <w:szCs w:val="24"/>
        </w:rPr>
        <w:t xml:space="preserve"> </w:t>
      </w:r>
      <w:r w:rsidRPr="00BF6F85">
        <w:rPr>
          <w:rFonts w:ascii="Calibri" w:hAnsi="Calibri" w:cs="Calibri"/>
          <w:bCs/>
          <w:sz w:val="24"/>
          <w:szCs w:val="24"/>
        </w:rPr>
        <w:t>of</w:t>
      </w:r>
      <w:r w:rsidR="0014294D">
        <w:rPr>
          <w:rFonts w:ascii="Calibri" w:hAnsi="Calibri" w:cs="Calibri"/>
          <w:bCs/>
          <w:sz w:val="24"/>
          <w:szCs w:val="24"/>
        </w:rPr>
        <w:t xml:space="preserve"> </w:t>
      </w:r>
      <w:r w:rsidRPr="00BF6F85">
        <w:rPr>
          <w:rFonts w:ascii="Calibri" w:hAnsi="Calibri" w:cs="Calibri"/>
          <w:bCs/>
          <w:sz w:val="24"/>
          <w:szCs w:val="24"/>
        </w:rPr>
        <w:t>neural</w:t>
      </w:r>
      <w:r w:rsidR="0014294D">
        <w:rPr>
          <w:rFonts w:ascii="Calibri" w:hAnsi="Calibri" w:cs="Calibri"/>
          <w:bCs/>
          <w:sz w:val="24"/>
          <w:szCs w:val="24"/>
        </w:rPr>
        <w:t xml:space="preserve"> </w:t>
      </w:r>
      <w:r w:rsidRPr="00BF6F85">
        <w:rPr>
          <w:rFonts w:ascii="Calibri" w:hAnsi="Calibri" w:cs="Calibri"/>
          <w:bCs/>
          <w:sz w:val="24"/>
          <w:szCs w:val="24"/>
        </w:rPr>
        <w:t>stem</w:t>
      </w:r>
      <w:r w:rsidR="0014294D">
        <w:rPr>
          <w:rFonts w:ascii="Calibri" w:hAnsi="Calibri" w:cs="Calibri"/>
          <w:bCs/>
          <w:sz w:val="24"/>
          <w:szCs w:val="24"/>
        </w:rPr>
        <w:t xml:space="preserve"> </w:t>
      </w:r>
      <w:r w:rsidRPr="00BF6F85">
        <w:rPr>
          <w:rFonts w:ascii="Calibri" w:hAnsi="Calibri" w:cs="Calibri"/>
          <w:bCs/>
          <w:sz w:val="24"/>
          <w:szCs w:val="24"/>
        </w:rPr>
        <w:t>cells</w:t>
      </w:r>
      <w:r w:rsidR="0014294D">
        <w:rPr>
          <w:rFonts w:ascii="Calibri" w:hAnsi="Calibri" w:cs="Calibri"/>
          <w:bCs/>
          <w:sz w:val="24"/>
          <w:szCs w:val="24"/>
        </w:rPr>
        <w:t xml:space="preserve"> </w:t>
      </w:r>
      <w:r w:rsidRPr="00BF6F85">
        <w:rPr>
          <w:rFonts w:ascii="Calibri" w:hAnsi="Calibri" w:cs="Calibri"/>
          <w:bCs/>
          <w:sz w:val="24"/>
          <w:szCs w:val="24"/>
        </w:rPr>
        <w:t>by</w:t>
      </w:r>
      <w:r w:rsidR="0014294D">
        <w:rPr>
          <w:rFonts w:ascii="Calibri" w:hAnsi="Calibri" w:cs="Calibri"/>
          <w:bCs/>
          <w:sz w:val="24"/>
          <w:szCs w:val="24"/>
        </w:rPr>
        <w:t xml:space="preserve"> </w:t>
      </w:r>
      <w:r w:rsidRPr="00BF6F85">
        <w:rPr>
          <w:rFonts w:ascii="Calibri" w:hAnsi="Calibri" w:cs="Calibri"/>
          <w:bCs/>
          <w:sz w:val="24"/>
          <w:szCs w:val="24"/>
        </w:rPr>
        <w:t>bHLH</w:t>
      </w:r>
      <w:r w:rsidR="0014294D">
        <w:rPr>
          <w:rFonts w:ascii="Calibri" w:hAnsi="Calibri" w:cs="Calibri"/>
          <w:bCs/>
          <w:sz w:val="24"/>
          <w:szCs w:val="24"/>
        </w:rPr>
        <w:t xml:space="preserve"> </w:t>
      </w:r>
      <w:r w:rsidRPr="00BF6F85">
        <w:rPr>
          <w:rFonts w:ascii="Calibri" w:hAnsi="Calibri" w:cs="Calibri"/>
          <w:bCs/>
          <w:sz w:val="24"/>
          <w:szCs w:val="24"/>
        </w:rPr>
        <w:t>factors.</w:t>
      </w:r>
      <w:r w:rsidR="0014294D">
        <w:rPr>
          <w:rFonts w:ascii="Calibri" w:hAnsi="Calibri" w:cs="Calibri"/>
          <w:bCs/>
          <w:sz w:val="24"/>
          <w:szCs w:val="24"/>
        </w:rPr>
        <w:t xml:space="preserve"> </w:t>
      </w:r>
      <w:r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>Neuroscience</w:t>
      </w:r>
      <w:r w:rsidR="0014294D">
        <w:rPr>
          <w:rFonts w:ascii="Calibri" w:hAnsi="Calibri" w:cs="Calibri"/>
          <w:bCs/>
          <w:sz w:val="24"/>
          <w:szCs w:val="24"/>
        </w:rPr>
        <w:t xml:space="preserve"> </w:t>
      </w:r>
      <w:r w:rsidR="00795074"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>R</w:t>
      </w:r>
      <w:r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>esearch</w:t>
      </w:r>
      <w:r w:rsidR="00795074">
        <w:rPr>
          <w:rFonts w:ascii="Calibri" w:hAnsi="Calibri" w:cs="Calibri"/>
          <w:bCs/>
          <w:sz w:val="24"/>
          <w:szCs w:val="24"/>
        </w:rPr>
        <w:t>.</w:t>
      </w:r>
      <w:r w:rsidR="0014294D">
        <w:rPr>
          <w:rFonts w:ascii="Calibri" w:hAnsi="Calibri" w:cs="Calibri"/>
          <w:bCs/>
          <w:sz w:val="24"/>
          <w:szCs w:val="24"/>
        </w:rPr>
        <w:t xml:space="preserve"> </w:t>
      </w:r>
      <w:r w:rsidRPr="000E0FE4">
        <w:rPr>
          <w:rFonts w:ascii="Calibri" w:eastAsia="SimSun" w:hAnsi="Calibri" w:cs="Calibri"/>
          <w:b/>
          <w:noProof w:val="0"/>
          <w:kern w:val="0"/>
          <w:sz w:val="24"/>
          <w:szCs w:val="24"/>
          <w:lang w:eastAsia="en-US"/>
        </w:rPr>
        <w:t>138</w:t>
      </w:r>
      <w:r w:rsidRPr="00BF6F85">
        <w:rPr>
          <w:rFonts w:ascii="Calibri" w:hAnsi="Calibri" w:cs="Calibri"/>
          <w:bCs/>
          <w:sz w:val="24"/>
          <w:szCs w:val="24"/>
        </w:rPr>
        <w:t>,</w:t>
      </w:r>
      <w:r w:rsidR="0014294D">
        <w:rPr>
          <w:rFonts w:ascii="Calibri" w:hAnsi="Calibri" w:cs="Calibri"/>
          <w:bCs/>
          <w:sz w:val="24"/>
          <w:szCs w:val="24"/>
        </w:rPr>
        <w:t xml:space="preserve"> </w:t>
      </w:r>
      <w:r w:rsidRPr="00BF6F85">
        <w:rPr>
          <w:rFonts w:ascii="Calibri" w:hAnsi="Calibri" w:cs="Calibri"/>
          <w:bCs/>
          <w:sz w:val="24"/>
          <w:szCs w:val="24"/>
        </w:rPr>
        <w:t>12-18</w:t>
      </w:r>
      <w:r w:rsidR="000E0FE4">
        <w:rPr>
          <w:rFonts w:ascii="Calibri" w:hAnsi="Calibri" w:cs="Calibri"/>
          <w:bCs/>
          <w:sz w:val="24"/>
          <w:szCs w:val="24"/>
        </w:rPr>
        <w:t xml:space="preserve"> (</w:t>
      </w:r>
      <w:r w:rsidR="00795074" w:rsidRPr="00BF6F85">
        <w:rPr>
          <w:rFonts w:ascii="Calibri" w:hAnsi="Calibri" w:cs="Calibri"/>
          <w:bCs/>
          <w:sz w:val="24"/>
          <w:szCs w:val="24"/>
        </w:rPr>
        <w:t>2019).</w:t>
      </w:r>
    </w:p>
    <w:p w14:paraId="0F83FE9E" w14:textId="071C21ED" w:rsidR="003D3EFB" w:rsidRPr="00BF6F85" w:rsidRDefault="003D3EFB" w:rsidP="000607E0">
      <w:pPr>
        <w:numPr>
          <w:ilvl w:val="0"/>
          <w:numId w:val="12"/>
        </w:numPr>
        <w:autoSpaceDE/>
        <w:autoSpaceDN/>
        <w:adjustRightInd/>
        <w:ind w:left="0" w:firstLine="0"/>
        <w:contextualSpacing/>
        <w:rPr>
          <w:bCs/>
          <w:color w:val="auto"/>
        </w:rPr>
      </w:pPr>
      <w:r w:rsidRPr="00BF6F85">
        <w:rPr>
          <w:bCs/>
          <w:color w:val="auto"/>
        </w:rPr>
        <w:t>Unger,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M.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A.,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Chou,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H.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P.,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Thorsen,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T.,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Scherer,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A.,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Quake,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S.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R.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Monolithic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microfabricated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valves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and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pumps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by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multilayer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soft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lithography.</w:t>
      </w:r>
      <w:r w:rsidR="0014294D">
        <w:rPr>
          <w:bCs/>
          <w:color w:val="auto"/>
        </w:rPr>
        <w:t xml:space="preserve"> </w:t>
      </w:r>
      <w:r w:rsidRPr="000E0FE4">
        <w:rPr>
          <w:bCs/>
          <w:i/>
          <w:iCs/>
          <w:color w:val="auto"/>
        </w:rPr>
        <w:t>Science</w:t>
      </w:r>
      <w:r w:rsidR="00795074">
        <w:rPr>
          <w:bCs/>
          <w:color w:val="auto"/>
        </w:rPr>
        <w:t>.</w:t>
      </w:r>
      <w:r w:rsidR="0014294D">
        <w:rPr>
          <w:bCs/>
          <w:color w:val="auto"/>
        </w:rPr>
        <w:t xml:space="preserve"> </w:t>
      </w:r>
      <w:r w:rsidRPr="000E0FE4">
        <w:rPr>
          <w:b/>
          <w:color w:val="auto"/>
        </w:rPr>
        <w:t>288</w:t>
      </w:r>
      <w:r w:rsidR="00795074">
        <w:rPr>
          <w:bCs/>
          <w:color w:val="auto"/>
        </w:rPr>
        <w:t xml:space="preserve"> </w:t>
      </w:r>
      <w:r w:rsidRPr="00BF6F85">
        <w:rPr>
          <w:bCs/>
          <w:color w:val="auto"/>
        </w:rPr>
        <w:t>(5463),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113-116</w:t>
      </w:r>
      <w:r w:rsidR="000E0FE4">
        <w:rPr>
          <w:bCs/>
          <w:color w:val="auto"/>
        </w:rPr>
        <w:t xml:space="preserve"> (</w:t>
      </w:r>
      <w:r w:rsidR="00795074" w:rsidRPr="00BF6F85">
        <w:rPr>
          <w:bCs/>
          <w:color w:val="auto"/>
        </w:rPr>
        <w:t>2000).</w:t>
      </w:r>
    </w:p>
    <w:p w14:paraId="77932235" w14:textId="1EC1E05E" w:rsidR="003D3EFB" w:rsidRPr="00BF6F85" w:rsidRDefault="003D3EFB" w:rsidP="000607E0">
      <w:pPr>
        <w:pStyle w:val="ListParagraph"/>
        <w:numPr>
          <w:ilvl w:val="0"/>
          <w:numId w:val="12"/>
        </w:numPr>
        <w:autoSpaceDE/>
        <w:autoSpaceDN/>
        <w:adjustRightInd/>
        <w:ind w:left="0" w:firstLine="0"/>
        <w:rPr>
          <w:bCs/>
          <w:color w:val="auto"/>
        </w:rPr>
      </w:pPr>
      <w:r w:rsidRPr="00BF6F85">
        <w:rPr>
          <w:bCs/>
          <w:color w:val="auto"/>
        </w:rPr>
        <w:lastRenderedPageBreak/>
        <w:t>Zhang,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C.</w:t>
      </w:r>
      <w:r w:rsidR="00795074">
        <w:rPr>
          <w:bCs/>
          <w:color w:val="auto"/>
        </w:rPr>
        <w:t xml:space="preserve"> et al.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Ultra-multiplexed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analysis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of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single-cell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dynamics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reveals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logic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rules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in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differentiation.</w:t>
      </w:r>
      <w:r w:rsidR="0014294D">
        <w:rPr>
          <w:bCs/>
          <w:color w:val="auto"/>
        </w:rPr>
        <w:t xml:space="preserve"> </w:t>
      </w:r>
      <w:r w:rsidRPr="000E0FE4">
        <w:rPr>
          <w:bCs/>
          <w:i/>
          <w:iCs/>
          <w:color w:val="auto"/>
        </w:rPr>
        <w:t>Science</w:t>
      </w:r>
      <w:r w:rsidR="0014294D">
        <w:rPr>
          <w:bCs/>
          <w:color w:val="auto"/>
        </w:rPr>
        <w:t xml:space="preserve"> </w:t>
      </w:r>
      <w:r w:rsidR="00795074" w:rsidRPr="000E0FE4">
        <w:rPr>
          <w:bCs/>
          <w:i/>
          <w:iCs/>
          <w:color w:val="auto"/>
        </w:rPr>
        <w:t>A</w:t>
      </w:r>
      <w:r w:rsidRPr="000E0FE4">
        <w:rPr>
          <w:bCs/>
          <w:i/>
          <w:iCs/>
          <w:color w:val="auto"/>
        </w:rPr>
        <w:t>dvances</w:t>
      </w:r>
      <w:r w:rsidR="00795074">
        <w:rPr>
          <w:bCs/>
          <w:color w:val="auto"/>
        </w:rPr>
        <w:t xml:space="preserve">. </w:t>
      </w:r>
      <w:r w:rsidRPr="000E0FE4">
        <w:rPr>
          <w:b/>
          <w:color w:val="auto"/>
        </w:rPr>
        <w:t>5</w:t>
      </w:r>
      <w:r w:rsidR="00795074">
        <w:rPr>
          <w:bCs/>
          <w:color w:val="auto"/>
        </w:rPr>
        <w:t xml:space="preserve"> </w:t>
      </w:r>
      <w:r w:rsidRPr="00BF6F85">
        <w:rPr>
          <w:bCs/>
          <w:color w:val="auto"/>
        </w:rPr>
        <w:t>(4),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eaav7959</w:t>
      </w:r>
      <w:r w:rsidR="000E0FE4">
        <w:rPr>
          <w:bCs/>
          <w:color w:val="auto"/>
        </w:rPr>
        <w:t xml:space="preserve"> (</w:t>
      </w:r>
      <w:r w:rsidR="00795074" w:rsidRPr="00BF6F85">
        <w:rPr>
          <w:bCs/>
          <w:color w:val="auto"/>
        </w:rPr>
        <w:t>2019).</w:t>
      </w:r>
    </w:p>
    <w:p w14:paraId="7EEE3EE0" w14:textId="571DA77C" w:rsidR="00285FD9" w:rsidRPr="00BF6F85" w:rsidRDefault="00285FD9" w:rsidP="000607E0">
      <w:pPr>
        <w:pStyle w:val="ListParagraph"/>
        <w:numPr>
          <w:ilvl w:val="0"/>
          <w:numId w:val="12"/>
        </w:numPr>
        <w:autoSpaceDE/>
        <w:autoSpaceDN/>
        <w:adjustRightInd/>
        <w:ind w:left="0" w:firstLine="0"/>
        <w:rPr>
          <w:bCs/>
          <w:color w:val="auto"/>
        </w:rPr>
      </w:pPr>
      <w:r w:rsidRPr="00BF6F85">
        <w:rPr>
          <w:bCs/>
          <w:color w:val="auto"/>
        </w:rPr>
        <w:t>Quake,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S.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R.,</w:t>
      </w:r>
      <w:r w:rsidR="00795074">
        <w:rPr>
          <w:bCs/>
          <w:color w:val="auto"/>
        </w:rPr>
        <w:t xml:space="preserve"> </w:t>
      </w:r>
      <w:r w:rsidRPr="00BF6F85">
        <w:rPr>
          <w:bCs/>
          <w:color w:val="auto"/>
        </w:rPr>
        <w:t>Scherer,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A.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From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micro-to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nanofabrication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with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soft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materials.</w:t>
      </w:r>
      <w:r w:rsidR="0014294D">
        <w:rPr>
          <w:bCs/>
          <w:color w:val="auto"/>
        </w:rPr>
        <w:t xml:space="preserve"> </w:t>
      </w:r>
      <w:r w:rsidR="00795074" w:rsidRPr="000E0FE4">
        <w:rPr>
          <w:bCs/>
          <w:i/>
          <w:iCs/>
          <w:color w:val="auto"/>
        </w:rPr>
        <w:t>S</w:t>
      </w:r>
      <w:r w:rsidRPr="000E0FE4">
        <w:rPr>
          <w:bCs/>
          <w:i/>
          <w:iCs/>
          <w:color w:val="auto"/>
        </w:rPr>
        <w:t>cience</w:t>
      </w:r>
      <w:r w:rsidRPr="00BF6F85">
        <w:rPr>
          <w:bCs/>
          <w:color w:val="auto"/>
        </w:rPr>
        <w:t>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290</w:t>
      </w:r>
      <w:r w:rsidR="00795074">
        <w:rPr>
          <w:bCs/>
          <w:color w:val="auto"/>
        </w:rPr>
        <w:t xml:space="preserve"> </w:t>
      </w:r>
      <w:r w:rsidRPr="00BF6F85">
        <w:rPr>
          <w:bCs/>
          <w:color w:val="auto"/>
        </w:rPr>
        <w:t>(5496),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1536-1540</w:t>
      </w:r>
      <w:r w:rsidR="000E0FE4">
        <w:rPr>
          <w:bCs/>
          <w:color w:val="auto"/>
        </w:rPr>
        <w:t xml:space="preserve"> (</w:t>
      </w:r>
      <w:r w:rsidR="00795074" w:rsidRPr="00BF6F85">
        <w:rPr>
          <w:bCs/>
          <w:color w:val="auto"/>
        </w:rPr>
        <w:t>2000).</w:t>
      </w:r>
    </w:p>
    <w:p w14:paraId="14EF035A" w14:textId="04F69A54" w:rsidR="00285FD9" w:rsidRPr="00BF6F85" w:rsidRDefault="00285FD9" w:rsidP="000607E0">
      <w:pPr>
        <w:pStyle w:val="ListParagraph"/>
        <w:numPr>
          <w:ilvl w:val="0"/>
          <w:numId w:val="12"/>
        </w:numPr>
        <w:autoSpaceDE/>
        <w:autoSpaceDN/>
        <w:adjustRightInd/>
        <w:ind w:left="0" w:firstLine="0"/>
        <w:rPr>
          <w:bCs/>
          <w:color w:val="auto"/>
        </w:rPr>
      </w:pPr>
      <w:proofErr w:type="spellStart"/>
      <w:r w:rsidRPr="00BF6F85">
        <w:rPr>
          <w:bCs/>
          <w:color w:val="auto"/>
        </w:rPr>
        <w:t>Okandan</w:t>
      </w:r>
      <w:proofErr w:type="spellEnd"/>
      <w:r w:rsidRPr="00BF6F85">
        <w:rPr>
          <w:bCs/>
          <w:color w:val="auto"/>
        </w:rPr>
        <w:t>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M.,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Galambos,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P.,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Mani,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S.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S.,</w:t>
      </w:r>
      <w:r w:rsidR="0014294D">
        <w:rPr>
          <w:bCs/>
          <w:color w:val="auto"/>
        </w:rPr>
        <w:t xml:space="preserve"> </w:t>
      </w:r>
      <w:proofErr w:type="spellStart"/>
      <w:r w:rsidRPr="00BF6F85">
        <w:rPr>
          <w:bCs/>
          <w:color w:val="auto"/>
        </w:rPr>
        <w:t>Jakubczak</w:t>
      </w:r>
      <w:proofErr w:type="spellEnd"/>
      <w:r w:rsidRPr="00BF6F85">
        <w:rPr>
          <w:bCs/>
          <w:color w:val="auto"/>
        </w:rPr>
        <w:t>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J.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F.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Development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of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surface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micromachining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technologies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for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microfluidics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and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BioMEMS.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In</w:t>
      </w:r>
      <w:r w:rsidR="0014294D">
        <w:rPr>
          <w:bCs/>
          <w:color w:val="auto"/>
        </w:rPr>
        <w:t xml:space="preserve"> </w:t>
      </w:r>
      <w:r w:rsidRPr="00795074">
        <w:rPr>
          <w:bCs/>
          <w:i/>
          <w:iCs/>
          <w:color w:val="auto"/>
        </w:rPr>
        <w:t>Microfluidics</w:t>
      </w:r>
      <w:r w:rsidR="0014294D" w:rsidRPr="00795074">
        <w:rPr>
          <w:bCs/>
          <w:i/>
          <w:iCs/>
          <w:color w:val="auto"/>
        </w:rPr>
        <w:t xml:space="preserve"> </w:t>
      </w:r>
      <w:r w:rsidRPr="00795074">
        <w:rPr>
          <w:bCs/>
          <w:i/>
          <w:iCs/>
          <w:color w:val="auto"/>
        </w:rPr>
        <w:t>and</w:t>
      </w:r>
      <w:r w:rsidR="0014294D" w:rsidRPr="00795074">
        <w:rPr>
          <w:bCs/>
          <w:i/>
          <w:iCs/>
          <w:color w:val="auto"/>
        </w:rPr>
        <w:t xml:space="preserve"> </w:t>
      </w:r>
      <w:r w:rsidRPr="00795074">
        <w:rPr>
          <w:bCs/>
          <w:i/>
          <w:iCs/>
          <w:color w:val="auto"/>
        </w:rPr>
        <w:t>BioMEMS</w:t>
      </w:r>
      <w:r w:rsidR="0014294D">
        <w:rPr>
          <w:bCs/>
          <w:color w:val="auto"/>
        </w:rPr>
        <w:t xml:space="preserve"> </w:t>
      </w:r>
      <w:r w:rsidRPr="00795074">
        <w:rPr>
          <w:b/>
          <w:color w:val="auto"/>
        </w:rPr>
        <w:t>4560</w:t>
      </w:r>
      <w:r w:rsidRPr="00BF6F85">
        <w:rPr>
          <w:bCs/>
          <w:color w:val="auto"/>
        </w:rPr>
        <w:t>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133-139.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International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Society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for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Optics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and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Photonics</w:t>
      </w:r>
      <w:r w:rsidR="000E0FE4">
        <w:rPr>
          <w:bCs/>
          <w:color w:val="auto"/>
        </w:rPr>
        <w:t xml:space="preserve"> (</w:t>
      </w:r>
      <w:r w:rsidR="00795074" w:rsidRPr="00BF6F85">
        <w:rPr>
          <w:bCs/>
          <w:color w:val="auto"/>
        </w:rPr>
        <w:t>2001).</w:t>
      </w:r>
    </w:p>
    <w:p w14:paraId="174DC86B" w14:textId="3486078E" w:rsidR="00123ED4" w:rsidRPr="00BF6F85" w:rsidRDefault="00123ED4" w:rsidP="000607E0">
      <w:pPr>
        <w:pStyle w:val="ListParagraph"/>
        <w:numPr>
          <w:ilvl w:val="0"/>
          <w:numId w:val="12"/>
        </w:numPr>
        <w:autoSpaceDE/>
        <w:autoSpaceDN/>
        <w:adjustRightInd/>
        <w:ind w:left="0" w:firstLine="0"/>
        <w:rPr>
          <w:bCs/>
          <w:color w:val="auto"/>
        </w:rPr>
      </w:pPr>
      <w:proofErr w:type="spellStart"/>
      <w:r w:rsidRPr="00BF6F85">
        <w:rPr>
          <w:bCs/>
          <w:color w:val="auto"/>
        </w:rPr>
        <w:t>Freshney</w:t>
      </w:r>
      <w:proofErr w:type="spellEnd"/>
      <w:r w:rsidRPr="00BF6F85">
        <w:rPr>
          <w:bCs/>
          <w:color w:val="auto"/>
        </w:rPr>
        <w:t>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R.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I.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Culture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of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Animal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Cells: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A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Manual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of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Basic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Technique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and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Specialized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Applications,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Sixth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Edition</w:t>
      </w:r>
      <w:r w:rsidR="00795074">
        <w:rPr>
          <w:bCs/>
          <w:color w:val="auto"/>
        </w:rPr>
        <w:t xml:space="preserve"> (1983).</w:t>
      </w:r>
    </w:p>
    <w:p w14:paraId="049F84D6" w14:textId="0FABCF66" w:rsidR="003D3EFB" w:rsidRPr="00BF6F85" w:rsidRDefault="003D3EFB" w:rsidP="000607E0">
      <w:pPr>
        <w:pStyle w:val="EndNoteBibliography"/>
        <w:numPr>
          <w:ilvl w:val="0"/>
          <w:numId w:val="12"/>
        </w:numPr>
        <w:ind w:left="0" w:firstLine="0"/>
        <w:contextualSpacing/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</w:pPr>
      <w:proofErr w:type="spellStart"/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Niu</w:t>
      </w:r>
      <w:proofErr w:type="spellEnd"/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,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W</w:t>
      </w:r>
      <w:r w:rsidR="00795074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. et al.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SOX2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reprograms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resident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astrocytes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into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neural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progenitors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in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the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adult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brain.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>Stem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="00795074"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>Cell</w:t>
      </w:r>
      <w:r w:rsidR="00795074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="00795074"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>Reports</w:t>
      </w:r>
      <w:r w:rsidR="00795074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.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0E0FE4">
        <w:rPr>
          <w:rFonts w:ascii="Calibri" w:eastAsia="SimSun" w:hAnsi="Calibri" w:cs="Calibri"/>
          <w:b/>
          <w:noProof w:val="0"/>
          <w:kern w:val="0"/>
          <w:sz w:val="24"/>
          <w:szCs w:val="24"/>
          <w:lang w:eastAsia="en-US"/>
        </w:rPr>
        <w:t>4</w:t>
      </w:r>
      <w:r w:rsidR="00795074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(5),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780-794</w:t>
      </w:r>
      <w:r w:rsidR="000E0FE4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(</w:t>
      </w:r>
      <w:r w:rsidR="00795074"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2015).</w:t>
      </w:r>
    </w:p>
    <w:p w14:paraId="66C308A9" w14:textId="30B199FF" w:rsidR="003D3EFB" w:rsidRPr="00BF6F85" w:rsidRDefault="003D3EFB" w:rsidP="000607E0">
      <w:pPr>
        <w:pStyle w:val="EndNoteBibliography"/>
        <w:numPr>
          <w:ilvl w:val="0"/>
          <w:numId w:val="12"/>
        </w:numPr>
        <w:ind w:left="0" w:firstLine="0"/>
        <w:contextualSpacing/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</w:pP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Sarkar,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D.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K.</w:t>
      </w:r>
      <w:r w:rsidR="00795074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et al.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Cyclic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adenosine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monophosphate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differentiated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β-endorphin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neurons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promote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immune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function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and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prevent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prostate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cancer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growth.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>Proceedings</w:t>
      </w:r>
      <w:r w:rsidR="0014294D"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 xml:space="preserve"> </w:t>
      </w:r>
      <w:r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>of</w:t>
      </w:r>
      <w:r w:rsidR="0014294D"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 xml:space="preserve"> </w:t>
      </w:r>
      <w:r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>the</w:t>
      </w:r>
      <w:r w:rsidR="0014294D"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 xml:space="preserve"> </w:t>
      </w:r>
      <w:r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>National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>Academy</w:t>
      </w:r>
      <w:r w:rsidR="0014294D"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 xml:space="preserve"> </w:t>
      </w:r>
      <w:r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>of</w:t>
      </w:r>
      <w:r w:rsidR="0014294D"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 xml:space="preserve"> </w:t>
      </w:r>
      <w:r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>Sciences</w:t>
      </w:r>
      <w:r w:rsidR="00795074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.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0E0FE4">
        <w:rPr>
          <w:rFonts w:ascii="Calibri" w:eastAsia="SimSun" w:hAnsi="Calibri" w:cs="Calibri"/>
          <w:b/>
          <w:noProof w:val="0"/>
          <w:kern w:val="0"/>
          <w:sz w:val="24"/>
          <w:szCs w:val="24"/>
          <w:lang w:eastAsia="en-US"/>
        </w:rPr>
        <w:t>105</w:t>
      </w:r>
      <w:r w:rsidR="00795074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(26),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9105-9110</w:t>
      </w:r>
      <w:r w:rsidR="000E0FE4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(</w:t>
      </w:r>
      <w:r w:rsidR="00795074"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2008).</w:t>
      </w:r>
    </w:p>
    <w:p w14:paraId="2924BB06" w14:textId="0EC02A09" w:rsidR="003D3EFB" w:rsidRPr="00BF6F85" w:rsidRDefault="003D3EFB" w:rsidP="000607E0">
      <w:pPr>
        <w:pStyle w:val="EndNoteBibliography"/>
        <w:numPr>
          <w:ilvl w:val="0"/>
          <w:numId w:val="12"/>
        </w:numPr>
        <w:ind w:left="0" w:firstLine="0"/>
        <w:contextualSpacing/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</w:pP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Watanabe,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J</w:t>
      </w:r>
      <w:r w:rsidR="00795074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. et al.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Pituitary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adenylate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cyclase</w:t>
      </w:r>
      <w:r w:rsidRPr="00BF6F85">
        <w:rPr>
          <w:rFonts w:ascii="Calibri" w:hAnsi="Calibri" w:cs="Calibri"/>
          <w:bCs/>
          <w:noProof w:val="0"/>
          <w:kern w:val="0"/>
          <w:sz w:val="24"/>
          <w:szCs w:val="24"/>
          <w:lang w:eastAsia="en-US"/>
        </w:rPr>
        <w:t>‐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activating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polypeptide</w:t>
      </w:r>
      <w:r w:rsidRPr="00BF6F85">
        <w:rPr>
          <w:rFonts w:ascii="Calibri" w:hAnsi="Calibri" w:cs="Calibri"/>
          <w:bCs/>
          <w:noProof w:val="0"/>
          <w:kern w:val="0"/>
          <w:sz w:val="24"/>
          <w:szCs w:val="24"/>
          <w:lang w:eastAsia="en-US"/>
        </w:rPr>
        <w:t>‐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induced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differentiation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of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embryonic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neural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stem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cells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into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astrocytes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is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mediated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via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the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β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isoform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of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protein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kinase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C.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>Journal</w:t>
      </w:r>
      <w:r w:rsidR="0014294D"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 xml:space="preserve"> </w:t>
      </w:r>
      <w:r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>of</w:t>
      </w:r>
      <w:r w:rsidR="0014294D"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 xml:space="preserve"> </w:t>
      </w:r>
      <w:r w:rsidR="00795074"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>Neuroscience Research</w:t>
      </w:r>
      <w:r w:rsidR="00795074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.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0E0FE4">
        <w:rPr>
          <w:rFonts w:ascii="Calibri" w:eastAsia="SimSun" w:hAnsi="Calibri" w:cs="Calibri"/>
          <w:b/>
          <w:noProof w:val="0"/>
          <w:kern w:val="0"/>
          <w:sz w:val="24"/>
          <w:szCs w:val="24"/>
          <w:lang w:eastAsia="en-US"/>
        </w:rPr>
        <w:t>84</w:t>
      </w:r>
      <w:r w:rsidR="00795074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(8),</w:t>
      </w:r>
      <w:r w:rsidR="0014294D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</w:t>
      </w:r>
      <w:r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1645-1655</w:t>
      </w:r>
      <w:r w:rsidR="000E0FE4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 xml:space="preserve"> (</w:t>
      </w:r>
      <w:r w:rsidR="00795074" w:rsidRPr="00BF6F85"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  <w:t>2006).</w:t>
      </w:r>
    </w:p>
    <w:p w14:paraId="55784C9D" w14:textId="4D9B9652" w:rsidR="003D3EFB" w:rsidRPr="00BF6F85" w:rsidRDefault="003D3EFB" w:rsidP="000607E0">
      <w:pPr>
        <w:pStyle w:val="EndNoteBibliography"/>
        <w:numPr>
          <w:ilvl w:val="0"/>
          <w:numId w:val="12"/>
        </w:numPr>
        <w:ind w:left="0" w:firstLine="0"/>
        <w:contextualSpacing/>
        <w:rPr>
          <w:rFonts w:ascii="Calibri" w:eastAsia="SimSun" w:hAnsi="Calibri" w:cs="Calibri"/>
          <w:bCs/>
          <w:noProof w:val="0"/>
          <w:kern w:val="0"/>
          <w:sz w:val="24"/>
          <w:szCs w:val="24"/>
          <w:lang w:eastAsia="en-US"/>
        </w:rPr>
      </w:pPr>
      <w:r w:rsidRPr="00BF6F85">
        <w:rPr>
          <w:rFonts w:ascii="Calibri" w:hAnsi="Calibri" w:cs="Calibri"/>
          <w:bCs/>
          <w:sz w:val="24"/>
          <w:szCs w:val="24"/>
        </w:rPr>
        <w:t>Watanabe,</w:t>
      </w:r>
      <w:r w:rsidR="0014294D">
        <w:rPr>
          <w:rFonts w:ascii="Calibri" w:hAnsi="Calibri" w:cs="Calibri"/>
          <w:bCs/>
          <w:sz w:val="24"/>
          <w:szCs w:val="24"/>
        </w:rPr>
        <w:t xml:space="preserve"> </w:t>
      </w:r>
      <w:r w:rsidRPr="00BF6F85">
        <w:rPr>
          <w:rFonts w:ascii="Calibri" w:hAnsi="Calibri" w:cs="Calibri"/>
          <w:bCs/>
          <w:sz w:val="24"/>
          <w:szCs w:val="24"/>
        </w:rPr>
        <w:t>J</w:t>
      </w:r>
      <w:r w:rsidR="00795074">
        <w:rPr>
          <w:rFonts w:ascii="Calibri" w:hAnsi="Calibri" w:cs="Calibri"/>
          <w:bCs/>
          <w:sz w:val="24"/>
          <w:szCs w:val="24"/>
        </w:rPr>
        <w:t>. et al.</w:t>
      </w:r>
      <w:r w:rsidR="0014294D">
        <w:rPr>
          <w:rFonts w:ascii="Calibri" w:hAnsi="Calibri" w:cs="Calibri"/>
          <w:bCs/>
          <w:sz w:val="24"/>
          <w:szCs w:val="24"/>
        </w:rPr>
        <w:t xml:space="preserve"> </w:t>
      </w:r>
      <w:r w:rsidRPr="00BF6F85">
        <w:rPr>
          <w:rFonts w:ascii="Calibri" w:hAnsi="Calibri" w:cs="Calibri"/>
          <w:bCs/>
          <w:sz w:val="24"/>
          <w:szCs w:val="24"/>
        </w:rPr>
        <w:t>Involvement</w:t>
      </w:r>
      <w:r w:rsidR="0014294D">
        <w:rPr>
          <w:rFonts w:ascii="Calibri" w:hAnsi="Calibri" w:cs="Calibri"/>
          <w:bCs/>
          <w:sz w:val="24"/>
          <w:szCs w:val="24"/>
        </w:rPr>
        <w:t xml:space="preserve"> </w:t>
      </w:r>
      <w:r w:rsidRPr="00BF6F85">
        <w:rPr>
          <w:rFonts w:ascii="Calibri" w:hAnsi="Calibri" w:cs="Calibri"/>
          <w:bCs/>
          <w:sz w:val="24"/>
          <w:szCs w:val="24"/>
        </w:rPr>
        <w:t>of</w:t>
      </w:r>
      <w:r w:rsidR="0014294D">
        <w:rPr>
          <w:rFonts w:ascii="Calibri" w:hAnsi="Calibri" w:cs="Calibri"/>
          <w:bCs/>
          <w:sz w:val="24"/>
          <w:szCs w:val="24"/>
        </w:rPr>
        <w:t xml:space="preserve"> </w:t>
      </w:r>
      <w:r w:rsidRPr="00BF6F85">
        <w:rPr>
          <w:rFonts w:ascii="Calibri" w:hAnsi="Calibri" w:cs="Calibri"/>
          <w:bCs/>
          <w:sz w:val="24"/>
          <w:szCs w:val="24"/>
        </w:rPr>
        <w:t>protein</w:t>
      </w:r>
      <w:r w:rsidR="0014294D">
        <w:rPr>
          <w:rFonts w:ascii="Calibri" w:hAnsi="Calibri" w:cs="Calibri"/>
          <w:bCs/>
          <w:sz w:val="24"/>
          <w:szCs w:val="24"/>
        </w:rPr>
        <w:t xml:space="preserve"> </w:t>
      </w:r>
      <w:r w:rsidRPr="00BF6F85">
        <w:rPr>
          <w:rFonts w:ascii="Calibri" w:hAnsi="Calibri" w:cs="Calibri"/>
          <w:bCs/>
          <w:sz w:val="24"/>
          <w:szCs w:val="24"/>
        </w:rPr>
        <w:t>kinase</w:t>
      </w:r>
      <w:r w:rsidR="0014294D">
        <w:rPr>
          <w:rFonts w:ascii="Calibri" w:hAnsi="Calibri" w:cs="Calibri"/>
          <w:bCs/>
          <w:sz w:val="24"/>
          <w:szCs w:val="24"/>
        </w:rPr>
        <w:t xml:space="preserve"> </w:t>
      </w:r>
      <w:r w:rsidRPr="00BF6F85">
        <w:rPr>
          <w:rFonts w:ascii="Calibri" w:hAnsi="Calibri" w:cs="Calibri"/>
          <w:bCs/>
          <w:sz w:val="24"/>
          <w:szCs w:val="24"/>
        </w:rPr>
        <w:t>C</w:t>
      </w:r>
      <w:r w:rsidR="0014294D">
        <w:rPr>
          <w:rFonts w:ascii="Calibri" w:hAnsi="Calibri" w:cs="Calibri"/>
          <w:bCs/>
          <w:sz w:val="24"/>
          <w:szCs w:val="24"/>
        </w:rPr>
        <w:t xml:space="preserve"> </w:t>
      </w:r>
      <w:r w:rsidRPr="00BF6F85">
        <w:rPr>
          <w:rFonts w:ascii="Calibri" w:hAnsi="Calibri" w:cs="Calibri"/>
          <w:bCs/>
          <w:sz w:val="24"/>
          <w:szCs w:val="24"/>
        </w:rPr>
        <w:t>in</w:t>
      </w:r>
      <w:r w:rsidR="0014294D">
        <w:rPr>
          <w:rFonts w:ascii="Calibri" w:hAnsi="Calibri" w:cs="Calibri"/>
          <w:bCs/>
          <w:sz w:val="24"/>
          <w:szCs w:val="24"/>
        </w:rPr>
        <w:t xml:space="preserve"> </w:t>
      </w:r>
      <w:r w:rsidRPr="00BF6F85">
        <w:rPr>
          <w:rFonts w:ascii="Calibri" w:hAnsi="Calibri" w:cs="Calibri"/>
          <w:bCs/>
          <w:sz w:val="24"/>
          <w:szCs w:val="24"/>
        </w:rPr>
        <w:t>the</w:t>
      </w:r>
      <w:r w:rsidR="0014294D">
        <w:rPr>
          <w:rFonts w:ascii="Calibri" w:hAnsi="Calibri" w:cs="Calibri"/>
          <w:bCs/>
          <w:sz w:val="24"/>
          <w:szCs w:val="24"/>
        </w:rPr>
        <w:t xml:space="preserve"> </w:t>
      </w:r>
      <w:r w:rsidRPr="00BF6F85">
        <w:rPr>
          <w:rFonts w:ascii="Calibri" w:hAnsi="Calibri" w:cs="Calibri"/>
          <w:bCs/>
          <w:sz w:val="24"/>
          <w:szCs w:val="24"/>
        </w:rPr>
        <w:t>PACAP‐induced</w:t>
      </w:r>
      <w:r w:rsidR="0014294D">
        <w:rPr>
          <w:rFonts w:ascii="Calibri" w:hAnsi="Calibri" w:cs="Calibri"/>
          <w:bCs/>
          <w:sz w:val="24"/>
          <w:szCs w:val="24"/>
        </w:rPr>
        <w:t xml:space="preserve"> </w:t>
      </w:r>
      <w:r w:rsidRPr="00BF6F85">
        <w:rPr>
          <w:rFonts w:ascii="Calibri" w:hAnsi="Calibri" w:cs="Calibri"/>
          <w:bCs/>
          <w:sz w:val="24"/>
          <w:szCs w:val="24"/>
        </w:rPr>
        <w:t>differentiation</w:t>
      </w:r>
      <w:r w:rsidR="0014294D">
        <w:rPr>
          <w:rFonts w:ascii="Calibri" w:hAnsi="Calibri" w:cs="Calibri"/>
          <w:bCs/>
          <w:sz w:val="24"/>
          <w:szCs w:val="24"/>
        </w:rPr>
        <w:t xml:space="preserve"> </w:t>
      </w:r>
      <w:r w:rsidRPr="00BF6F85">
        <w:rPr>
          <w:rFonts w:ascii="Calibri" w:hAnsi="Calibri" w:cs="Calibri"/>
          <w:bCs/>
          <w:sz w:val="24"/>
          <w:szCs w:val="24"/>
        </w:rPr>
        <w:t>of</w:t>
      </w:r>
      <w:r w:rsidR="0014294D">
        <w:rPr>
          <w:rFonts w:ascii="Calibri" w:hAnsi="Calibri" w:cs="Calibri"/>
          <w:bCs/>
          <w:sz w:val="24"/>
          <w:szCs w:val="24"/>
        </w:rPr>
        <w:t xml:space="preserve"> </w:t>
      </w:r>
      <w:r w:rsidRPr="00BF6F85">
        <w:rPr>
          <w:rFonts w:ascii="Calibri" w:hAnsi="Calibri" w:cs="Calibri"/>
          <w:bCs/>
          <w:sz w:val="24"/>
          <w:szCs w:val="24"/>
        </w:rPr>
        <w:t>neural</w:t>
      </w:r>
      <w:r w:rsidR="0014294D">
        <w:rPr>
          <w:rFonts w:ascii="Calibri" w:hAnsi="Calibri" w:cs="Calibri"/>
          <w:bCs/>
          <w:sz w:val="24"/>
          <w:szCs w:val="24"/>
        </w:rPr>
        <w:t xml:space="preserve"> </w:t>
      </w:r>
      <w:r w:rsidRPr="00BF6F85">
        <w:rPr>
          <w:rFonts w:ascii="Calibri" w:hAnsi="Calibri" w:cs="Calibri"/>
          <w:bCs/>
          <w:sz w:val="24"/>
          <w:szCs w:val="24"/>
        </w:rPr>
        <w:t>stem</w:t>
      </w:r>
      <w:r w:rsidR="0014294D">
        <w:rPr>
          <w:rFonts w:ascii="Calibri" w:hAnsi="Calibri" w:cs="Calibri"/>
          <w:bCs/>
          <w:sz w:val="24"/>
          <w:szCs w:val="24"/>
        </w:rPr>
        <w:t xml:space="preserve"> </w:t>
      </w:r>
      <w:r w:rsidRPr="00BF6F85">
        <w:rPr>
          <w:rFonts w:ascii="Calibri" w:hAnsi="Calibri" w:cs="Calibri"/>
          <w:bCs/>
          <w:sz w:val="24"/>
          <w:szCs w:val="24"/>
        </w:rPr>
        <w:t>cells</w:t>
      </w:r>
      <w:r w:rsidR="0014294D">
        <w:rPr>
          <w:rFonts w:ascii="Calibri" w:hAnsi="Calibri" w:cs="Calibri"/>
          <w:bCs/>
          <w:sz w:val="24"/>
          <w:szCs w:val="24"/>
        </w:rPr>
        <w:t xml:space="preserve"> </w:t>
      </w:r>
      <w:r w:rsidRPr="00BF6F85">
        <w:rPr>
          <w:rFonts w:ascii="Calibri" w:hAnsi="Calibri" w:cs="Calibri"/>
          <w:bCs/>
          <w:sz w:val="24"/>
          <w:szCs w:val="24"/>
        </w:rPr>
        <w:t>into</w:t>
      </w:r>
      <w:r w:rsidR="0014294D">
        <w:rPr>
          <w:rFonts w:ascii="Calibri" w:hAnsi="Calibri" w:cs="Calibri"/>
          <w:bCs/>
          <w:sz w:val="24"/>
          <w:szCs w:val="24"/>
        </w:rPr>
        <w:t xml:space="preserve"> </w:t>
      </w:r>
      <w:r w:rsidRPr="00BF6F85">
        <w:rPr>
          <w:rFonts w:ascii="Calibri" w:hAnsi="Calibri" w:cs="Calibri"/>
          <w:bCs/>
          <w:sz w:val="24"/>
          <w:szCs w:val="24"/>
        </w:rPr>
        <w:t>astrocytes.</w:t>
      </w:r>
      <w:r w:rsidR="0014294D">
        <w:rPr>
          <w:rFonts w:ascii="Calibri" w:hAnsi="Calibri" w:cs="Calibri"/>
          <w:bCs/>
          <w:sz w:val="24"/>
          <w:szCs w:val="24"/>
        </w:rPr>
        <w:t xml:space="preserve"> </w:t>
      </w:r>
      <w:r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>Annals</w:t>
      </w:r>
      <w:r w:rsidR="0014294D"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 xml:space="preserve"> </w:t>
      </w:r>
      <w:r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>of</w:t>
      </w:r>
      <w:r w:rsidR="0014294D"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 xml:space="preserve"> </w:t>
      </w:r>
      <w:r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>the</w:t>
      </w:r>
      <w:r w:rsidR="0014294D"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 xml:space="preserve"> </w:t>
      </w:r>
      <w:r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>New</w:t>
      </w:r>
      <w:r w:rsidR="0014294D"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 xml:space="preserve"> </w:t>
      </w:r>
      <w:r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>York</w:t>
      </w:r>
      <w:r w:rsidR="0014294D"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 xml:space="preserve"> </w:t>
      </w:r>
      <w:r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>Academy</w:t>
      </w:r>
      <w:r w:rsidR="0014294D"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 xml:space="preserve"> </w:t>
      </w:r>
      <w:r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>of</w:t>
      </w:r>
      <w:r w:rsidR="0014294D"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 xml:space="preserve"> </w:t>
      </w:r>
      <w:r w:rsidRPr="000E0FE4">
        <w:rPr>
          <w:rFonts w:ascii="Calibri" w:eastAsia="SimSun" w:hAnsi="Calibri" w:cs="Calibri"/>
          <w:bCs/>
          <w:i/>
          <w:iCs/>
          <w:noProof w:val="0"/>
          <w:kern w:val="0"/>
          <w:sz w:val="24"/>
          <w:szCs w:val="24"/>
          <w:lang w:eastAsia="en-US"/>
        </w:rPr>
        <w:t>Sciences</w:t>
      </w:r>
      <w:r w:rsidR="00795074">
        <w:rPr>
          <w:rFonts w:ascii="Calibri" w:hAnsi="Calibri" w:cs="Calibri"/>
          <w:bCs/>
          <w:sz w:val="24"/>
          <w:szCs w:val="24"/>
        </w:rPr>
        <w:t>.</w:t>
      </w:r>
      <w:r w:rsidR="0014294D">
        <w:rPr>
          <w:rFonts w:ascii="Calibri" w:hAnsi="Calibri" w:cs="Calibri"/>
          <w:bCs/>
          <w:sz w:val="24"/>
          <w:szCs w:val="24"/>
        </w:rPr>
        <w:t xml:space="preserve"> </w:t>
      </w:r>
      <w:r w:rsidRPr="000E0FE4">
        <w:rPr>
          <w:rFonts w:ascii="Calibri" w:eastAsia="SimSun" w:hAnsi="Calibri" w:cs="Calibri"/>
          <w:b/>
          <w:noProof w:val="0"/>
          <w:kern w:val="0"/>
          <w:sz w:val="24"/>
          <w:szCs w:val="24"/>
          <w:lang w:eastAsia="en-US"/>
        </w:rPr>
        <w:t>1070</w:t>
      </w:r>
      <w:r w:rsidR="00795074">
        <w:rPr>
          <w:rFonts w:ascii="Calibri" w:hAnsi="Calibri" w:cs="Calibri"/>
          <w:bCs/>
          <w:sz w:val="24"/>
          <w:szCs w:val="24"/>
        </w:rPr>
        <w:t xml:space="preserve"> </w:t>
      </w:r>
      <w:r w:rsidRPr="00BF6F85">
        <w:rPr>
          <w:rFonts w:ascii="Calibri" w:hAnsi="Calibri" w:cs="Calibri"/>
          <w:bCs/>
          <w:sz w:val="24"/>
          <w:szCs w:val="24"/>
        </w:rPr>
        <w:t>(1),</w:t>
      </w:r>
      <w:r w:rsidR="0014294D">
        <w:rPr>
          <w:rFonts w:ascii="Calibri" w:hAnsi="Calibri" w:cs="Calibri"/>
          <w:bCs/>
          <w:sz w:val="24"/>
          <w:szCs w:val="24"/>
        </w:rPr>
        <w:t xml:space="preserve"> </w:t>
      </w:r>
      <w:r w:rsidRPr="00BF6F85">
        <w:rPr>
          <w:rFonts w:ascii="Calibri" w:hAnsi="Calibri" w:cs="Calibri"/>
          <w:bCs/>
          <w:sz w:val="24"/>
          <w:szCs w:val="24"/>
        </w:rPr>
        <w:t>597-601</w:t>
      </w:r>
      <w:r w:rsidR="000E0FE4">
        <w:rPr>
          <w:rFonts w:ascii="Calibri" w:hAnsi="Calibri" w:cs="Calibri"/>
          <w:bCs/>
          <w:sz w:val="24"/>
          <w:szCs w:val="24"/>
        </w:rPr>
        <w:t xml:space="preserve"> (</w:t>
      </w:r>
      <w:r w:rsidR="00795074" w:rsidRPr="00BF6F85">
        <w:rPr>
          <w:rFonts w:ascii="Calibri" w:hAnsi="Calibri" w:cs="Calibri"/>
          <w:bCs/>
          <w:sz w:val="24"/>
          <w:szCs w:val="24"/>
        </w:rPr>
        <w:t>2006).</w:t>
      </w:r>
    </w:p>
    <w:p w14:paraId="13928F2F" w14:textId="63710567" w:rsidR="003D3EFB" w:rsidRPr="00BF6F85" w:rsidRDefault="003D3EFB" w:rsidP="000607E0">
      <w:pPr>
        <w:pStyle w:val="ListParagraph"/>
        <w:numPr>
          <w:ilvl w:val="0"/>
          <w:numId w:val="12"/>
        </w:numPr>
        <w:ind w:left="0" w:firstLine="0"/>
        <w:rPr>
          <w:bCs/>
          <w:color w:val="auto"/>
        </w:rPr>
      </w:pPr>
      <w:r w:rsidRPr="00BF6F85">
        <w:rPr>
          <w:bCs/>
          <w:color w:val="auto"/>
        </w:rPr>
        <w:t>Thorsen,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T.,</w:t>
      </w:r>
      <w:r w:rsidR="0014294D">
        <w:rPr>
          <w:bCs/>
          <w:color w:val="auto"/>
        </w:rPr>
        <w:t xml:space="preserve"> </w:t>
      </w:r>
      <w:proofErr w:type="spellStart"/>
      <w:r w:rsidRPr="00BF6F85">
        <w:rPr>
          <w:bCs/>
          <w:color w:val="auto"/>
        </w:rPr>
        <w:t>Maerkl</w:t>
      </w:r>
      <w:proofErr w:type="spellEnd"/>
      <w:r w:rsidRPr="00BF6F85">
        <w:rPr>
          <w:bCs/>
          <w:color w:val="auto"/>
        </w:rPr>
        <w:t>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S.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J.,</w:t>
      </w:r>
      <w:r w:rsidR="00795074">
        <w:rPr>
          <w:bCs/>
          <w:color w:val="auto"/>
        </w:rPr>
        <w:t xml:space="preserve"> </w:t>
      </w:r>
      <w:r w:rsidRPr="00BF6F85">
        <w:rPr>
          <w:bCs/>
          <w:color w:val="auto"/>
        </w:rPr>
        <w:t>Quake,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S.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R.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Microfluidic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large-scale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integration.</w:t>
      </w:r>
      <w:r w:rsidR="0014294D">
        <w:rPr>
          <w:bCs/>
          <w:color w:val="auto"/>
        </w:rPr>
        <w:t xml:space="preserve"> </w:t>
      </w:r>
      <w:r w:rsidRPr="000E0FE4">
        <w:rPr>
          <w:bCs/>
          <w:i/>
          <w:iCs/>
          <w:color w:val="auto"/>
        </w:rPr>
        <w:t>Science</w:t>
      </w:r>
      <w:r w:rsidR="00795074">
        <w:rPr>
          <w:bCs/>
          <w:color w:val="auto"/>
        </w:rPr>
        <w:t>.</w:t>
      </w:r>
      <w:r w:rsidR="0014294D">
        <w:rPr>
          <w:bCs/>
          <w:color w:val="auto"/>
        </w:rPr>
        <w:t xml:space="preserve"> </w:t>
      </w:r>
      <w:r w:rsidRPr="000E0FE4">
        <w:rPr>
          <w:b/>
          <w:color w:val="auto"/>
        </w:rPr>
        <w:t>298</w:t>
      </w:r>
      <w:r w:rsidR="00795074">
        <w:rPr>
          <w:bCs/>
          <w:color w:val="auto"/>
        </w:rPr>
        <w:t xml:space="preserve"> </w:t>
      </w:r>
      <w:r w:rsidRPr="00BF6F85">
        <w:rPr>
          <w:bCs/>
          <w:color w:val="auto"/>
        </w:rPr>
        <w:t>(5593),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580-584</w:t>
      </w:r>
      <w:r w:rsidR="000E0FE4">
        <w:rPr>
          <w:bCs/>
          <w:color w:val="auto"/>
        </w:rPr>
        <w:t xml:space="preserve"> (</w:t>
      </w:r>
      <w:r w:rsidR="00795074" w:rsidRPr="00BF6F85">
        <w:rPr>
          <w:bCs/>
          <w:color w:val="auto"/>
        </w:rPr>
        <w:t>2002).</w:t>
      </w:r>
    </w:p>
    <w:p w14:paraId="106FBE89" w14:textId="694D48DE" w:rsidR="003D3EFB" w:rsidRPr="00BF6F85" w:rsidRDefault="003D3EFB" w:rsidP="000607E0">
      <w:pPr>
        <w:pStyle w:val="ListParagraph"/>
        <w:numPr>
          <w:ilvl w:val="0"/>
          <w:numId w:val="12"/>
        </w:numPr>
        <w:ind w:left="0" w:firstLine="0"/>
        <w:rPr>
          <w:bCs/>
          <w:color w:val="auto"/>
        </w:rPr>
      </w:pPr>
      <w:proofErr w:type="spellStart"/>
      <w:r w:rsidRPr="00BF6F85">
        <w:rPr>
          <w:bCs/>
          <w:color w:val="auto"/>
        </w:rPr>
        <w:t>Khademhosseini</w:t>
      </w:r>
      <w:proofErr w:type="spellEnd"/>
      <w:r w:rsidRPr="00BF6F85">
        <w:rPr>
          <w:bCs/>
          <w:color w:val="auto"/>
        </w:rPr>
        <w:t>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A</w:t>
      </w:r>
      <w:r w:rsidR="00795074">
        <w:rPr>
          <w:bCs/>
          <w:color w:val="auto"/>
        </w:rPr>
        <w:t>. et al.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Cell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docking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inside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microwells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within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reversibly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sealed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microfluidic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channels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for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fabricating</w:t>
      </w:r>
      <w:r w:rsidR="0014294D">
        <w:rPr>
          <w:bCs/>
          <w:color w:val="auto"/>
        </w:rPr>
        <w:t xml:space="preserve"> </w:t>
      </w:r>
      <w:proofErr w:type="spellStart"/>
      <w:r w:rsidRPr="00BF6F85">
        <w:rPr>
          <w:bCs/>
          <w:color w:val="auto"/>
        </w:rPr>
        <w:t>multiphenotype</w:t>
      </w:r>
      <w:proofErr w:type="spellEnd"/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cell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arrays.</w:t>
      </w:r>
      <w:r w:rsidR="0014294D">
        <w:rPr>
          <w:bCs/>
          <w:color w:val="auto"/>
        </w:rPr>
        <w:t xml:space="preserve"> </w:t>
      </w:r>
      <w:r w:rsidRPr="000E0FE4">
        <w:rPr>
          <w:bCs/>
          <w:i/>
          <w:iCs/>
          <w:color w:val="auto"/>
        </w:rPr>
        <w:t>Lab</w:t>
      </w:r>
      <w:r w:rsidR="0014294D" w:rsidRPr="000E0FE4">
        <w:rPr>
          <w:bCs/>
          <w:i/>
          <w:iCs/>
          <w:color w:val="auto"/>
        </w:rPr>
        <w:t xml:space="preserve"> </w:t>
      </w:r>
      <w:r w:rsidRPr="000E0FE4">
        <w:rPr>
          <w:bCs/>
          <w:i/>
          <w:iCs/>
          <w:color w:val="auto"/>
        </w:rPr>
        <w:t>on</w:t>
      </w:r>
      <w:r w:rsidR="0014294D" w:rsidRPr="000E0FE4">
        <w:rPr>
          <w:bCs/>
          <w:i/>
          <w:iCs/>
          <w:color w:val="auto"/>
        </w:rPr>
        <w:t xml:space="preserve"> </w:t>
      </w:r>
      <w:r w:rsidRPr="000E0FE4">
        <w:rPr>
          <w:bCs/>
          <w:i/>
          <w:iCs/>
          <w:color w:val="auto"/>
        </w:rPr>
        <w:t>a</w:t>
      </w:r>
      <w:r w:rsidR="0014294D" w:rsidRPr="000E0FE4">
        <w:rPr>
          <w:bCs/>
          <w:i/>
          <w:iCs/>
          <w:color w:val="auto"/>
        </w:rPr>
        <w:t xml:space="preserve"> </w:t>
      </w:r>
      <w:r w:rsidRPr="000E0FE4">
        <w:rPr>
          <w:bCs/>
          <w:i/>
          <w:iCs/>
          <w:color w:val="auto"/>
        </w:rPr>
        <w:t>Chip</w:t>
      </w:r>
      <w:r w:rsidR="00795074">
        <w:rPr>
          <w:bCs/>
          <w:color w:val="auto"/>
        </w:rPr>
        <w:t>.</w:t>
      </w:r>
      <w:r w:rsidR="0014294D">
        <w:rPr>
          <w:bCs/>
          <w:color w:val="auto"/>
        </w:rPr>
        <w:t xml:space="preserve"> </w:t>
      </w:r>
      <w:r w:rsidRPr="000E0FE4">
        <w:rPr>
          <w:b/>
          <w:color w:val="auto"/>
        </w:rPr>
        <w:t>5</w:t>
      </w:r>
      <w:r w:rsidR="00795074">
        <w:rPr>
          <w:bCs/>
          <w:color w:val="auto"/>
        </w:rPr>
        <w:t xml:space="preserve"> </w:t>
      </w:r>
      <w:r w:rsidRPr="00BF6F85">
        <w:rPr>
          <w:bCs/>
          <w:color w:val="auto"/>
        </w:rPr>
        <w:t>(12),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1380-1386</w:t>
      </w:r>
      <w:r w:rsidR="000E0FE4">
        <w:rPr>
          <w:bCs/>
          <w:color w:val="auto"/>
        </w:rPr>
        <w:t xml:space="preserve"> (</w:t>
      </w:r>
      <w:r w:rsidR="00795074" w:rsidRPr="00BF6F85">
        <w:rPr>
          <w:bCs/>
          <w:color w:val="auto"/>
        </w:rPr>
        <w:t>2005).</w:t>
      </w:r>
    </w:p>
    <w:p w14:paraId="7D8ABE80" w14:textId="4996F626" w:rsidR="003D3EFB" w:rsidRPr="00BF6F85" w:rsidRDefault="003D3EFB" w:rsidP="000607E0">
      <w:pPr>
        <w:pStyle w:val="ListParagraph"/>
        <w:numPr>
          <w:ilvl w:val="0"/>
          <w:numId w:val="12"/>
        </w:numPr>
        <w:ind w:left="0" w:firstLine="0"/>
        <w:rPr>
          <w:bCs/>
          <w:color w:val="auto"/>
        </w:rPr>
      </w:pPr>
      <w:r w:rsidRPr="00BF6F85">
        <w:rPr>
          <w:bCs/>
          <w:color w:val="auto"/>
        </w:rPr>
        <w:t>Martinez,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A.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W.,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Phillips,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S.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T.,</w:t>
      </w:r>
      <w:r w:rsidR="0014294D">
        <w:rPr>
          <w:bCs/>
          <w:color w:val="auto"/>
        </w:rPr>
        <w:t xml:space="preserve"> </w:t>
      </w:r>
      <w:proofErr w:type="spellStart"/>
      <w:r w:rsidRPr="00BF6F85">
        <w:rPr>
          <w:bCs/>
          <w:color w:val="auto"/>
        </w:rPr>
        <w:t>Whitesides</w:t>
      </w:r>
      <w:proofErr w:type="spellEnd"/>
      <w:r w:rsidRPr="00BF6F85">
        <w:rPr>
          <w:bCs/>
          <w:color w:val="auto"/>
        </w:rPr>
        <w:t>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G.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M.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Three-dimensional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microfluidic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devices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fabricated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in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layered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paper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and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tape.</w:t>
      </w:r>
      <w:r w:rsidR="0014294D">
        <w:rPr>
          <w:bCs/>
          <w:color w:val="auto"/>
        </w:rPr>
        <w:t xml:space="preserve"> </w:t>
      </w:r>
      <w:r w:rsidRPr="000E0FE4">
        <w:rPr>
          <w:bCs/>
          <w:i/>
          <w:iCs/>
          <w:color w:val="auto"/>
        </w:rPr>
        <w:t>Proceedings</w:t>
      </w:r>
      <w:r w:rsidR="0014294D" w:rsidRPr="000E0FE4">
        <w:rPr>
          <w:bCs/>
          <w:i/>
          <w:iCs/>
          <w:color w:val="auto"/>
        </w:rPr>
        <w:t xml:space="preserve"> </w:t>
      </w:r>
      <w:r w:rsidRPr="000E0FE4">
        <w:rPr>
          <w:bCs/>
          <w:i/>
          <w:iCs/>
          <w:color w:val="auto"/>
        </w:rPr>
        <w:t>of</w:t>
      </w:r>
      <w:r w:rsidR="0014294D" w:rsidRPr="000E0FE4">
        <w:rPr>
          <w:bCs/>
          <w:i/>
          <w:iCs/>
          <w:color w:val="auto"/>
        </w:rPr>
        <w:t xml:space="preserve"> </w:t>
      </w:r>
      <w:r w:rsidRPr="000E0FE4">
        <w:rPr>
          <w:bCs/>
          <w:i/>
          <w:iCs/>
          <w:color w:val="auto"/>
        </w:rPr>
        <w:t>the</w:t>
      </w:r>
      <w:r w:rsidR="0014294D" w:rsidRPr="000E0FE4">
        <w:rPr>
          <w:bCs/>
          <w:i/>
          <w:iCs/>
          <w:color w:val="auto"/>
        </w:rPr>
        <w:t xml:space="preserve"> </w:t>
      </w:r>
      <w:r w:rsidRPr="000E0FE4">
        <w:rPr>
          <w:bCs/>
          <w:i/>
          <w:iCs/>
          <w:color w:val="auto"/>
        </w:rPr>
        <w:t>National</w:t>
      </w:r>
      <w:r w:rsidR="0014294D" w:rsidRPr="000E0FE4">
        <w:rPr>
          <w:bCs/>
          <w:i/>
          <w:iCs/>
          <w:color w:val="auto"/>
        </w:rPr>
        <w:t xml:space="preserve"> </w:t>
      </w:r>
      <w:r w:rsidRPr="000E0FE4">
        <w:rPr>
          <w:bCs/>
          <w:i/>
          <w:iCs/>
          <w:color w:val="auto"/>
        </w:rPr>
        <w:t>Academy</w:t>
      </w:r>
      <w:r w:rsidR="0014294D" w:rsidRPr="000E0FE4">
        <w:rPr>
          <w:bCs/>
          <w:i/>
          <w:iCs/>
          <w:color w:val="auto"/>
        </w:rPr>
        <w:t xml:space="preserve"> </w:t>
      </w:r>
      <w:r w:rsidRPr="000E0FE4">
        <w:rPr>
          <w:bCs/>
          <w:i/>
          <w:iCs/>
          <w:color w:val="auto"/>
        </w:rPr>
        <w:t>of</w:t>
      </w:r>
      <w:r w:rsidR="0014294D" w:rsidRPr="000E0FE4">
        <w:rPr>
          <w:bCs/>
          <w:i/>
          <w:iCs/>
          <w:color w:val="auto"/>
        </w:rPr>
        <w:t xml:space="preserve"> </w:t>
      </w:r>
      <w:r w:rsidRPr="000E0FE4">
        <w:rPr>
          <w:bCs/>
          <w:i/>
          <w:iCs/>
          <w:color w:val="auto"/>
        </w:rPr>
        <w:t>Sciences</w:t>
      </w:r>
      <w:r w:rsidR="00795074">
        <w:rPr>
          <w:bCs/>
          <w:color w:val="auto"/>
        </w:rPr>
        <w:t>.</w:t>
      </w:r>
      <w:r w:rsidR="0014294D">
        <w:rPr>
          <w:bCs/>
          <w:color w:val="auto"/>
        </w:rPr>
        <w:t xml:space="preserve"> </w:t>
      </w:r>
      <w:r w:rsidRPr="000E0FE4">
        <w:rPr>
          <w:b/>
          <w:color w:val="auto"/>
        </w:rPr>
        <w:t>105</w:t>
      </w:r>
      <w:r w:rsidR="00795074">
        <w:rPr>
          <w:bCs/>
          <w:color w:val="auto"/>
        </w:rPr>
        <w:t xml:space="preserve"> </w:t>
      </w:r>
      <w:r w:rsidRPr="00BF6F85">
        <w:rPr>
          <w:bCs/>
          <w:color w:val="auto"/>
        </w:rPr>
        <w:t>(50),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19606-19611</w:t>
      </w:r>
      <w:r w:rsidR="000E0FE4">
        <w:rPr>
          <w:bCs/>
          <w:color w:val="auto"/>
        </w:rPr>
        <w:t xml:space="preserve"> (</w:t>
      </w:r>
      <w:r w:rsidR="00795074" w:rsidRPr="00BF6F85">
        <w:rPr>
          <w:bCs/>
          <w:color w:val="auto"/>
        </w:rPr>
        <w:t>2008).</w:t>
      </w:r>
    </w:p>
    <w:p w14:paraId="35BD8D04" w14:textId="79D0EC45" w:rsidR="003D3EFB" w:rsidRPr="00BF6F85" w:rsidRDefault="003D3EFB" w:rsidP="000607E0">
      <w:pPr>
        <w:pStyle w:val="ListParagraph"/>
        <w:numPr>
          <w:ilvl w:val="0"/>
          <w:numId w:val="12"/>
        </w:numPr>
        <w:ind w:left="0" w:firstLine="0"/>
        <w:rPr>
          <w:bCs/>
          <w:color w:val="auto"/>
        </w:rPr>
      </w:pPr>
      <w:r w:rsidRPr="00BF6F85">
        <w:rPr>
          <w:bCs/>
          <w:color w:val="auto"/>
        </w:rPr>
        <w:t>Zhang,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Y</w:t>
      </w:r>
      <w:r w:rsidR="000E0FE4">
        <w:rPr>
          <w:bCs/>
          <w:color w:val="auto"/>
        </w:rPr>
        <w:t>. et al.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DNA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methylation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analysis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on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a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droplet-in-oil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PCR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array.</w:t>
      </w:r>
      <w:r w:rsidR="0014294D">
        <w:rPr>
          <w:bCs/>
          <w:color w:val="auto"/>
        </w:rPr>
        <w:t xml:space="preserve"> </w:t>
      </w:r>
      <w:r w:rsidRPr="000E0FE4">
        <w:rPr>
          <w:bCs/>
          <w:i/>
          <w:iCs/>
          <w:color w:val="auto"/>
        </w:rPr>
        <w:t>Lab</w:t>
      </w:r>
      <w:r w:rsidR="0014294D" w:rsidRPr="000E0FE4">
        <w:rPr>
          <w:bCs/>
          <w:i/>
          <w:iCs/>
          <w:color w:val="auto"/>
        </w:rPr>
        <w:t xml:space="preserve"> </w:t>
      </w:r>
      <w:r w:rsidRPr="000E0FE4">
        <w:rPr>
          <w:bCs/>
          <w:i/>
          <w:iCs/>
          <w:color w:val="auto"/>
        </w:rPr>
        <w:t>on</w:t>
      </w:r>
      <w:r w:rsidR="0014294D" w:rsidRPr="000E0FE4">
        <w:rPr>
          <w:bCs/>
          <w:i/>
          <w:iCs/>
          <w:color w:val="auto"/>
        </w:rPr>
        <w:t xml:space="preserve"> </w:t>
      </w:r>
      <w:r w:rsidRPr="000E0FE4">
        <w:rPr>
          <w:bCs/>
          <w:i/>
          <w:iCs/>
          <w:color w:val="auto"/>
        </w:rPr>
        <w:t>a</w:t>
      </w:r>
      <w:r w:rsidR="0014294D" w:rsidRPr="000E0FE4">
        <w:rPr>
          <w:bCs/>
          <w:i/>
          <w:iCs/>
          <w:color w:val="auto"/>
        </w:rPr>
        <w:t xml:space="preserve"> </w:t>
      </w:r>
      <w:r w:rsidRPr="000E0FE4">
        <w:rPr>
          <w:bCs/>
          <w:i/>
          <w:iCs/>
          <w:color w:val="auto"/>
        </w:rPr>
        <w:t>Chip</w:t>
      </w:r>
      <w:r w:rsidR="000E0FE4">
        <w:rPr>
          <w:bCs/>
          <w:color w:val="auto"/>
        </w:rPr>
        <w:t>.</w:t>
      </w:r>
      <w:r w:rsidR="0014294D">
        <w:rPr>
          <w:bCs/>
          <w:color w:val="auto"/>
        </w:rPr>
        <w:t xml:space="preserve"> </w:t>
      </w:r>
      <w:r w:rsidRPr="000E0FE4">
        <w:rPr>
          <w:b/>
          <w:color w:val="auto"/>
        </w:rPr>
        <w:t>9</w:t>
      </w:r>
      <w:r w:rsidR="000E0FE4">
        <w:rPr>
          <w:bCs/>
          <w:color w:val="auto"/>
        </w:rPr>
        <w:t xml:space="preserve"> </w:t>
      </w:r>
      <w:r w:rsidRPr="00BF6F85">
        <w:rPr>
          <w:bCs/>
          <w:color w:val="auto"/>
        </w:rPr>
        <w:t>(8),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1059-1064</w:t>
      </w:r>
      <w:r w:rsidR="000E0FE4">
        <w:rPr>
          <w:bCs/>
          <w:color w:val="auto"/>
        </w:rPr>
        <w:t xml:space="preserve"> (</w:t>
      </w:r>
      <w:r w:rsidR="000E0FE4" w:rsidRPr="00BF6F85">
        <w:rPr>
          <w:bCs/>
          <w:color w:val="auto"/>
        </w:rPr>
        <w:t>2009).</w:t>
      </w:r>
    </w:p>
    <w:p w14:paraId="6CAD3C58" w14:textId="5F9EBCF3" w:rsidR="003D3EFB" w:rsidRPr="00BF6F85" w:rsidRDefault="003D3EFB" w:rsidP="000607E0">
      <w:pPr>
        <w:pStyle w:val="ListParagraph"/>
        <w:numPr>
          <w:ilvl w:val="0"/>
          <w:numId w:val="12"/>
        </w:numPr>
        <w:ind w:left="0" w:firstLine="0"/>
        <w:rPr>
          <w:bCs/>
          <w:color w:val="auto"/>
        </w:rPr>
      </w:pPr>
      <w:r w:rsidRPr="00BF6F85">
        <w:rPr>
          <w:bCs/>
          <w:color w:val="auto"/>
        </w:rPr>
        <w:t>Huang,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N.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T.,</w:t>
      </w:r>
      <w:r w:rsidR="0014294D">
        <w:rPr>
          <w:bCs/>
          <w:color w:val="auto"/>
        </w:rPr>
        <w:t xml:space="preserve"> </w:t>
      </w:r>
      <w:proofErr w:type="spellStart"/>
      <w:r w:rsidRPr="00BF6F85">
        <w:rPr>
          <w:bCs/>
          <w:color w:val="auto"/>
        </w:rPr>
        <w:t>Hwong</w:t>
      </w:r>
      <w:proofErr w:type="spellEnd"/>
      <w:r w:rsidRPr="00BF6F85">
        <w:rPr>
          <w:bCs/>
          <w:color w:val="auto"/>
        </w:rPr>
        <w:t>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Y.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J.,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Lai,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R.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L.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A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microfluidic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microwell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device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for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immunomagnetic</w:t>
      </w:r>
      <w:r w:rsidR="0014294D">
        <w:rPr>
          <w:bCs/>
          <w:color w:val="auto"/>
        </w:rPr>
        <w:t xml:space="preserve"> </w:t>
      </w:r>
      <w:proofErr w:type="gramStart"/>
      <w:r w:rsidRPr="00BF6F85">
        <w:rPr>
          <w:bCs/>
          <w:color w:val="auto"/>
        </w:rPr>
        <w:t>single-cell</w:t>
      </w:r>
      <w:proofErr w:type="gramEnd"/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trapping.</w:t>
      </w:r>
      <w:r w:rsidR="0014294D">
        <w:rPr>
          <w:bCs/>
          <w:color w:val="auto"/>
        </w:rPr>
        <w:t xml:space="preserve"> </w:t>
      </w:r>
      <w:r w:rsidRPr="000E0FE4">
        <w:rPr>
          <w:bCs/>
          <w:i/>
          <w:iCs/>
          <w:color w:val="auto"/>
        </w:rPr>
        <w:t>Microfluidics</w:t>
      </w:r>
      <w:r w:rsidR="0014294D" w:rsidRPr="000E0FE4">
        <w:rPr>
          <w:bCs/>
          <w:i/>
          <w:iCs/>
          <w:color w:val="auto"/>
        </w:rPr>
        <w:t xml:space="preserve"> </w:t>
      </w:r>
      <w:r w:rsidRPr="000E0FE4">
        <w:rPr>
          <w:bCs/>
          <w:i/>
          <w:iCs/>
          <w:color w:val="auto"/>
        </w:rPr>
        <w:t>and</w:t>
      </w:r>
      <w:r w:rsidR="0014294D" w:rsidRPr="000E0FE4">
        <w:rPr>
          <w:bCs/>
          <w:i/>
          <w:iCs/>
          <w:color w:val="auto"/>
        </w:rPr>
        <w:t xml:space="preserve"> </w:t>
      </w:r>
      <w:r w:rsidRPr="000E0FE4">
        <w:rPr>
          <w:bCs/>
          <w:i/>
          <w:iCs/>
          <w:color w:val="auto"/>
        </w:rPr>
        <w:t>Nanofluidics</w:t>
      </w:r>
      <w:r w:rsidR="000E0FE4">
        <w:rPr>
          <w:bCs/>
          <w:color w:val="auto"/>
        </w:rPr>
        <w:t>.</w:t>
      </w:r>
      <w:r w:rsidR="0014294D">
        <w:rPr>
          <w:bCs/>
          <w:color w:val="auto"/>
        </w:rPr>
        <w:t xml:space="preserve"> </w:t>
      </w:r>
      <w:r w:rsidRPr="000E0FE4">
        <w:rPr>
          <w:b/>
          <w:color w:val="auto"/>
        </w:rPr>
        <w:t>22</w:t>
      </w:r>
      <w:r w:rsidR="000E0FE4">
        <w:rPr>
          <w:bCs/>
          <w:color w:val="auto"/>
        </w:rPr>
        <w:t xml:space="preserve"> </w:t>
      </w:r>
      <w:r w:rsidRPr="00BF6F85">
        <w:rPr>
          <w:bCs/>
          <w:color w:val="auto"/>
        </w:rPr>
        <w:t>(2),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16</w:t>
      </w:r>
      <w:r w:rsidR="000E0FE4">
        <w:rPr>
          <w:bCs/>
          <w:color w:val="auto"/>
        </w:rPr>
        <w:t xml:space="preserve"> (</w:t>
      </w:r>
      <w:r w:rsidR="000E0FE4" w:rsidRPr="00BF6F85">
        <w:rPr>
          <w:bCs/>
          <w:color w:val="auto"/>
        </w:rPr>
        <w:t>2018).</w:t>
      </w:r>
    </w:p>
    <w:p w14:paraId="5745CEA8" w14:textId="55A4B340" w:rsidR="003D3EFB" w:rsidRPr="00BF6F85" w:rsidRDefault="003D3EFB" w:rsidP="000607E0">
      <w:pPr>
        <w:pStyle w:val="ListParagraph"/>
        <w:numPr>
          <w:ilvl w:val="0"/>
          <w:numId w:val="12"/>
        </w:numPr>
        <w:ind w:left="0" w:firstLine="0"/>
        <w:rPr>
          <w:bCs/>
          <w:color w:val="auto"/>
        </w:rPr>
      </w:pPr>
      <w:proofErr w:type="spellStart"/>
      <w:r w:rsidRPr="00BF6F85">
        <w:rPr>
          <w:bCs/>
          <w:color w:val="auto"/>
        </w:rPr>
        <w:t>Galler</w:t>
      </w:r>
      <w:proofErr w:type="spellEnd"/>
      <w:r w:rsidRPr="00BF6F85">
        <w:rPr>
          <w:bCs/>
          <w:color w:val="auto"/>
        </w:rPr>
        <w:t>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K.,</w:t>
      </w:r>
      <w:r w:rsidR="0014294D">
        <w:rPr>
          <w:bCs/>
          <w:color w:val="auto"/>
        </w:rPr>
        <w:t xml:space="preserve"> </w:t>
      </w:r>
      <w:proofErr w:type="spellStart"/>
      <w:r w:rsidRPr="00BF6F85">
        <w:rPr>
          <w:bCs/>
          <w:color w:val="auto"/>
        </w:rPr>
        <w:t>Bräutigam</w:t>
      </w:r>
      <w:proofErr w:type="spellEnd"/>
      <w:r w:rsidRPr="00BF6F85">
        <w:rPr>
          <w:bCs/>
          <w:color w:val="auto"/>
        </w:rPr>
        <w:t>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K.,</w:t>
      </w:r>
      <w:r w:rsidR="0014294D">
        <w:rPr>
          <w:bCs/>
          <w:color w:val="auto"/>
        </w:rPr>
        <w:t xml:space="preserve"> </w:t>
      </w:r>
      <w:proofErr w:type="spellStart"/>
      <w:r w:rsidRPr="00BF6F85">
        <w:rPr>
          <w:bCs/>
          <w:color w:val="auto"/>
        </w:rPr>
        <w:t>Große</w:t>
      </w:r>
      <w:proofErr w:type="spellEnd"/>
      <w:r w:rsidRPr="00BF6F85">
        <w:rPr>
          <w:bCs/>
          <w:color w:val="auto"/>
        </w:rPr>
        <w:t>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C.,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Popp,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J.,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Neugebauer,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U.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Making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a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big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thing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of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a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small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cell–recent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advances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in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single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cell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analysis.</w:t>
      </w:r>
      <w:r w:rsidR="0014294D">
        <w:rPr>
          <w:bCs/>
          <w:color w:val="auto"/>
        </w:rPr>
        <w:t xml:space="preserve"> </w:t>
      </w:r>
      <w:r w:rsidRPr="000E0FE4">
        <w:rPr>
          <w:bCs/>
          <w:i/>
          <w:iCs/>
          <w:color w:val="auto"/>
        </w:rPr>
        <w:t>Analyst</w:t>
      </w:r>
      <w:r w:rsidR="000E0FE4">
        <w:rPr>
          <w:bCs/>
          <w:color w:val="auto"/>
        </w:rPr>
        <w:t>.</w:t>
      </w:r>
      <w:r w:rsidR="0014294D">
        <w:rPr>
          <w:bCs/>
          <w:color w:val="auto"/>
        </w:rPr>
        <w:t xml:space="preserve"> </w:t>
      </w:r>
      <w:r w:rsidRPr="000E0FE4">
        <w:rPr>
          <w:b/>
          <w:color w:val="auto"/>
        </w:rPr>
        <w:t>139</w:t>
      </w:r>
      <w:r w:rsidR="000E0FE4">
        <w:rPr>
          <w:bCs/>
          <w:color w:val="auto"/>
        </w:rPr>
        <w:t xml:space="preserve"> </w:t>
      </w:r>
      <w:r w:rsidRPr="00BF6F85">
        <w:rPr>
          <w:bCs/>
          <w:color w:val="auto"/>
        </w:rPr>
        <w:t>(6),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1237-1273</w:t>
      </w:r>
      <w:r w:rsidR="000E0FE4">
        <w:rPr>
          <w:bCs/>
          <w:color w:val="auto"/>
        </w:rPr>
        <w:t xml:space="preserve"> (</w:t>
      </w:r>
      <w:r w:rsidR="000E0FE4" w:rsidRPr="00BF6F85">
        <w:rPr>
          <w:bCs/>
          <w:color w:val="auto"/>
        </w:rPr>
        <w:t>2014).</w:t>
      </w:r>
    </w:p>
    <w:p w14:paraId="3E682088" w14:textId="2A04C113" w:rsidR="003D3EFB" w:rsidRPr="00BF6F85" w:rsidRDefault="003D3EFB" w:rsidP="000607E0">
      <w:pPr>
        <w:pStyle w:val="ListParagraph"/>
        <w:numPr>
          <w:ilvl w:val="0"/>
          <w:numId w:val="12"/>
        </w:numPr>
        <w:ind w:left="0" w:firstLine="0"/>
        <w:rPr>
          <w:bCs/>
          <w:color w:val="auto"/>
        </w:rPr>
      </w:pPr>
      <w:proofErr w:type="spellStart"/>
      <w:r w:rsidRPr="00BF6F85">
        <w:rPr>
          <w:bCs/>
          <w:color w:val="auto"/>
        </w:rPr>
        <w:t>Grünberger</w:t>
      </w:r>
      <w:proofErr w:type="spellEnd"/>
      <w:r w:rsidRPr="00BF6F85">
        <w:rPr>
          <w:bCs/>
          <w:color w:val="auto"/>
        </w:rPr>
        <w:t>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A.,</w:t>
      </w:r>
      <w:r w:rsidR="0014294D">
        <w:rPr>
          <w:bCs/>
          <w:color w:val="auto"/>
        </w:rPr>
        <w:t xml:space="preserve"> </w:t>
      </w:r>
      <w:proofErr w:type="spellStart"/>
      <w:r w:rsidRPr="00BF6F85">
        <w:rPr>
          <w:bCs/>
          <w:color w:val="auto"/>
        </w:rPr>
        <w:t>Wiechert</w:t>
      </w:r>
      <w:proofErr w:type="spellEnd"/>
      <w:r w:rsidRPr="00BF6F85">
        <w:rPr>
          <w:bCs/>
          <w:color w:val="auto"/>
        </w:rPr>
        <w:t>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W.,</w:t>
      </w:r>
      <w:r w:rsidR="0014294D">
        <w:rPr>
          <w:bCs/>
          <w:color w:val="auto"/>
        </w:rPr>
        <w:t xml:space="preserve"> </w:t>
      </w:r>
      <w:proofErr w:type="spellStart"/>
      <w:r w:rsidRPr="00BF6F85">
        <w:rPr>
          <w:bCs/>
          <w:color w:val="auto"/>
        </w:rPr>
        <w:t>Kohlheyer</w:t>
      </w:r>
      <w:proofErr w:type="spellEnd"/>
      <w:r w:rsidRPr="00BF6F85">
        <w:rPr>
          <w:bCs/>
          <w:color w:val="auto"/>
        </w:rPr>
        <w:t>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D.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Single-cell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microfluidics: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opportunity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for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bioprocess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development.</w:t>
      </w:r>
      <w:r w:rsidR="0014294D">
        <w:rPr>
          <w:bCs/>
          <w:color w:val="auto"/>
        </w:rPr>
        <w:t xml:space="preserve"> </w:t>
      </w:r>
      <w:r w:rsidRPr="000E0FE4">
        <w:rPr>
          <w:bCs/>
          <w:i/>
          <w:iCs/>
          <w:color w:val="auto"/>
        </w:rPr>
        <w:t>Current</w:t>
      </w:r>
      <w:r w:rsidR="000E0FE4" w:rsidRPr="000E0FE4">
        <w:rPr>
          <w:bCs/>
          <w:i/>
          <w:iCs/>
          <w:color w:val="auto"/>
        </w:rPr>
        <w:t xml:space="preserve"> Opinion in Biotechnology</w:t>
      </w:r>
      <w:r w:rsidR="000E0FE4">
        <w:rPr>
          <w:bCs/>
          <w:color w:val="auto"/>
        </w:rPr>
        <w:t>.</w:t>
      </w:r>
      <w:r w:rsidR="0014294D">
        <w:rPr>
          <w:bCs/>
          <w:color w:val="auto"/>
        </w:rPr>
        <w:t xml:space="preserve"> </w:t>
      </w:r>
      <w:r w:rsidRPr="000E0FE4">
        <w:rPr>
          <w:b/>
          <w:color w:val="auto"/>
        </w:rPr>
        <w:t>29</w:t>
      </w:r>
      <w:r w:rsidRPr="00BF6F85">
        <w:rPr>
          <w:bCs/>
          <w:color w:val="auto"/>
        </w:rPr>
        <w:t>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15-23</w:t>
      </w:r>
      <w:r w:rsidR="000E0FE4">
        <w:rPr>
          <w:bCs/>
          <w:color w:val="auto"/>
        </w:rPr>
        <w:t xml:space="preserve"> (</w:t>
      </w:r>
      <w:r w:rsidR="000E0FE4" w:rsidRPr="00BF6F85">
        <w:rPr>
          <w:bCs/>
          <w:color w:val="auto"/>
        </w:rPr>
        <w:t>2014).</w:t>
      </w:r>
    </w:p>
    <w:p w14:paraId="39031B00" w14:textId="3EC75424" w:rsidR="003D3EFB" w:rsidRPr="00BF6F85" w:rsidRDefault="003D3EFB" w:rsidP="000607E0">
      <w:pPr>
        <w:pStyle w:val="ListParagraph"/>
        <w:numPr>
          <w:ilvl w:val="0"/>
          <w:numId w:val="12"/>
        </w:numPr>
        <w:ind w:left="0" w:firstLine="0"/>
        <w:rPr>
          <w:bCs/>
          <w:color w:val="auto"/>
        </w:rPr>
      </w:pPr>
      <w:r w:rsidRPr="00BF6F85">
        <w:rPr>
          <w:bCs/>
          <w:color w:val="auto"/>
        </w:rPr>
        <w:t>Lin,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H.,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Mei,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N.,</w:t>
      </w:r>
      <w:r w:rsidR="0014294D">
        <w:rPr>
          <w:bCs/>
          <w:color w:val="auto"/>
        </w:rPr>
        <w:t xml:space="preserve"> </w:t>
      </w:r>
      <w:proofErr w:type="spellStart"/>
      <w:r w:rsidRPr="00BF6F85">
        <w:rPr>
          <w:bCs/>
          <w:color w:val="auto"/>
        </w:rPr>
        <w:t>Manjanatha</w:t>
      </w:r>
      <w:proofErr w:type="spellEnd"/>
      <w:r w:rsidRPr="00BF6F85">
        <w:rPr>
          <w:bCs/>
          <w:color w:val="auto"/>
        </w:rPr>
        <w:t>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M.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G.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In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vitro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comet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assay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for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testing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genotoxicity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of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chemicals.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In</w:t>
      </w:r>
      <w:r w:rsidR="0014294D">
        <w:rPr>
          <w:bCs/>
          <w:color w:val="auto"/>
        </w:rPr>
        <w:t xml:space="preserve"> </w:t>
      </w:r>
      <w:r w:rsidRPr="000E0FE4">
        <w:rPr>
          <w:bCs/>
          <w:i/>
          <w:iCs/>
          <w:color w:val="auto"/>
        </w:rPr>
        <w:t>Optimization</w:t>
      </w:r>
      <w:r w:rsidR="0014294D" w:rsidRPr="000E0FE4">
        <w:rPr>
          <w:bCs/>
          <w:i/>
          <w:iCs/>
          <w:color w:val="auto"/>
        </w:rPr>
        <w:t xml:space="preserve"> </w:t>
      </w:r>
      <w:r w:rsidRPr="000E0FE4">
        <w:rPr>
          <w:bCs/>
          <w:i/>
          <w:iCs/>
          <w:color w:val="auto"/>
        </w:rPr>
        <w:t>in</w:t>
      </w:r>
      <w:r w:rsidR="0014294D" w:rsidRPr="000E0FE4">
        <w:rPr>
          <w:bCs/>
          <w:i/>
          <w:iCs/>
          <w:color w:val="auto"/>
        </w:rPr>
        <w:t xml:space="preserve"> </w:t>
      </w:r>
      <w:r w:rsidRPr="000E0FE4">
        <w:rPr>
          <w:bCs/>
          <w:i/>
          <w:iCs/>
          <w:color w:val="auto"/>
        </w:rPr>
        <w:t>Drug</w:t>
      </w:r>
      <w:r w:rsidR="0014294D" w:rsidRPr="000E0FE4">
        <w:rPr>
          <w:bCs/>
          <w:i/>
          <w:iCs/>
          <w:color w:val="auto"/>
        </w:rPr>
        <w:t xml:space="preserve"> </w:t>
      </w:r>
      <w:r w:rsidRPr="000E0FE4">
        <w:rPr>
          <w:bCs/>
          <w:i/>
          <w:iCs/>
          <w:color w:val="auto"/>
        </w:rPr>
        <w:t>Discovery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(517-536).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Humana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Press,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Totowa,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NJ</w:t>
      </w:r>
      <w:r w:rsidR="000E0FE4">
        <w:rPr>
          <w:bCs/>
          <w:color w:val="auto"/>
        </w:rPr>
        <w:t xml:space="preserve"> (</w:t>
      </w:r>
      <w:r w:rsidR="000E0FE4" w:rsidRPr="00BF6F85">
        <w:rPr>
          <w:bCs/>
          <w:color w:val="auto"/>
        </w:rPr>
        <w:t>2014).</w:t>
      </w:r>
    </w:p>
    <w:p w14:paraId="59BB4D5F" w14:textId="46C2D4F2" w:rsidR="003D3EFB" w:rsidRPr="00BF6F85" w:rsidRDefault="003D3EFB" w:rsidP="000607E0">
      <w:pPr>
        <w:pStyle w:val="ListParagraph"/>
        <w:numPr>
          <w:ilvl w:val="0"/>
          <w:numId w:val="12"/>
        </w:numPr>
        <w:ind w:left="0" w:firstLine="0"/>
        <w:rPr>
          <w:bCs/>
          <w:color w:val="auto"/>
        </w:rPr>
      </w:pPr>
      <w:r w:rsidRPr="00BF6F85">
        <w:rPr>
          <w:bCs/>
          <w:color w:val="auto"/>
        </w:rPr>
        <w:t>Bai,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H</w:t>
      </w:r>
      <w:r w:rsidR="000E0FE4">
        <w:rPr>
          <w:bCs/>
          <w:color w:val="auto"/>
        </w:rPr>
        <w:t xml:space="preserve">. et al. </w:t>
      </w:r>
      <w:r w:rsidRPr="00BF6F85">
        <w:rPr>
          <w:bCs/>
          <w:color w:val="auto"/>
        </w:rPr>
        <w:t>Efficient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water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collection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on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integrative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bioinspired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surfaces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with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star‐shaped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wettability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patterns.</w:t>
      </w:r>
      <w:r w:rsidR="0014294D">
        <w:rPr>
          <w:bCs/>
          <w:color w:val="auto"/>
        </w:rPr>
        <w:t xml:space="preserve"> </w:t>
      </w:r>
      <w:r w:rsidRPr="000E0FE4">
        <w:rPr>
          <w:bCs/>
          <w:i/>
          <w:iCs/>
          <w:color w:val="auto"/>
        </w:rPr>
        <w:t>Advanced</w:t>
      </w:r>
      <w:r w:rsidR="0014294D" w:rsidRPr="000E0FE4">
        <w:rPr>
          <w:bCs/>
          <w:i/>
          <w:iCs/>
          <w:color w:val="auto"/>
        </w:rPr>
        <w:t xml:space="preserve"> </w:t>
      </w:r>
      <w:r w:rsidRPr="000E0FE4">
        <w:rPr>
          <w:bCs/>
          <w:i/>
          <w:iCs/>
          <w:color w:val="auto"/>
        </w:rPr>
        <w:t>Materials</w:t>
      </w:r>
      <w:r w:rsidR="000E0FE4">
        <w:rPr>
          <w:bCs/>
          <w:color w:val="auto"/>
        </w:rPr>
        <w:t>.</w:t>
      </w:r>
      <w:r w:rsidR="0014294D">
        <w:rPr>
          <w:bCs/>
          <w:color w:val="auto"/>
        </w:rPr>
        <w:t xml:space="preserve"> </w:t>
      </w:r>
      <w:r w:rsidRPr="000E0FE4">
        <w:rPr>
          <w:b/>
          <w:color w:val="auto"/>
        </w:rPr>
        <w:t>26</w:t>
      </w:r>
      <w:r w:rsidR="000E0FE4">
        <w:rPr>
          <w:bCs/>
          <w:color w:val="auto"/>
        </w:rPr>
        <w:t xml:space="preserve"> </w:t>
      </w:r>
      <w:r w:rsidRPr="00BF6F85">
        <w:rPr>
          <w:bCs/>
          <w:color w:val="auto"/>
        </w:rPr>
        <w:t>(29),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5025-5030</w:t>
      </w:r>
      <w:r w:rsidR="000E0FE4">
        <w:rPr>
          <w:bCs/>
          <w:color w:val="auto"/>
        </w:rPr>
        <w:t xml:space="preserve"> (</w:t>
      </w:r>
      <w:r w:rsidR="000E0FE4" w:rsidRPr="00BF6F85">
        <w:rPr>
          <w:bCs/>
          <w:color w:val="auto"/>
        </w:rPr>
        <w:t>2014).</w:t>
      </w:r>
    </w:p>
    <w:p w14:paraId="54076536" w14:textId="5969A829" w:rsidR="003D3EFB" w:rsidRPr="00BF6F85" w:rsidRDefault="003D3EFB" w:rsidP="000607E0">
      <w:pPr>
        <w:pStyle w:val="ListParagraph"/>
        <w:numPr>
          <w:ilvl w:val="0"/>
          <w:numId w:val="12"/>
        </w:numPr>
        <w:ind w:left="0" w:firstLine="0"/>
        <w:rPr>
          <w:bCs/>
          <w:color w:val="auto"/>
        </w:rPr>
      </w:pPr>
      <w:r w:rsidRPr="00BF6F85">
        <w:rPr>
          <w:bCs/>
          <w:color w:val="auto"/>
        </w:rPr>
        <w:t>Zhao,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J.,</w:t>
      </w:r>
      <w:r w:rsidR="00795074">
        <w:rPr>
          <w:bCs/>
          <w:color w:val="auto"/>
        </w:rPr>
        <w:t xml:space="preserve"> </w:t>
      </w:r>
      <w:r w:rsidRPr="00BF6F85">
        <w:rPr>
          <w:bCs/>
          <w:color w:val="auto"/>
        </w:rPr>
        <w:t>Chen,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S.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Following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or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against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topographic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wettability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gradient: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movements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of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droplets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on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a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micropatterned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surface.</w:t>
      </w:r>
      <w:r w:rsidR="0014294D">
        <w:rPr>
          <w:bCs/>
          <w:color w:val="auto"/>
        </w:rPr>
        <w:t xml:space="preserve"> </w:t>
      </w:r>
      <w:r w:rsidRPr="000E0FE4">
        <w:rPr>
          <w:bCs/>
          <w:i/>
          <w:iCs/>
          <w:color w:val="auto"/>
        </w:rPr>
        <w:t>Langmuir</w:t>
      </w:r>
      <w:r w:rsidR="000E0FE4">
        <w:rPr>
          <w:bCs/>
          <w:color w:val="auto"/>
        </w:rPr>
        <w:t>.</w:t>
      </w:r>
      <w:r w:rsidR="0014294D">
        <w:rPr>
          <w:bCs/>
          <w:color w:val="auto"/>
        </w:rPr>
        <w:t xml:space="preserve"> </w:t>
      </w:r>
      <w:r w:rsidRPr="000E0FE4">
        <w:rPr>
          <w:b/>
          <w:color w:val="auto"/>
        </w:rPr>
        <w:t>33</w:t>
      </w:r>
      <w:r w:rsidR="000E0FE4">
        <w:rPr>
          <w:bCs/>
          <w:color w:val="auto"/>
        </w:rPr>
        <w:t xml:space="preserve"> </w:t>
      </w:r>
      <w:r w:rsidRPr="00BF6F85">
        <w:rPr>
          <w:bCs/>
          <w:color w:val="auto"/>
        </w:rPr>
        <w:t>(21),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5328-5335</w:t>
      </w:r>
      <w:r w:rsidR="000E0FE4">
        <w:rPr>
          <w:bCs/>
          <w:color w:val="auto"/>
        </w:rPr>
        <w:t xml:space="preserve"> (</w:t>
      </w:r>
      <w:r w:rsidR="000E0FE4" w:rsidRPr="00BF6F85">
        <w:rPr>
          <w:bCs/>
          <w:color w:val="auto"/>
        </w:rPr>
        <w:t>2017).</w:t>
      </w:r>
    </w:p>
    <w:p w14:paraId="1007B8AF" w14:textId="52BCC991" w:rsidR="003D3EFB" w:rsidRPr="00BF6F85" w:rsidRDefault="003D3EFB" w:rsidP="000607E0">
      <w:pPr>
        <w:pStyle w:val="ListParagraph"/>
        <w:numPr>
          <w:ilvl w:val="0"/>
          <w:numId w:val="12"/>
        </w:numPr>
        <w:ind w:left="0" w:firstLine="0"/>
        <w:rPr>
          <w:bCs/>
          <w:color w:val="auto"/>
        </w:rPr>
      </w:pPr>
      <w:r w:rsidRPr="00BF6F85">
        <w:rPr>
          <w:bCs/>
          <w:color w:val="auto"/>
        </w:rPr>
        <w:t>Theberge,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A.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B</w:t>
      </w:r>
      <w:r w:rsidR="000E0FE4">
        <w:rPr>
          <w:bCs/>
          <w:color w:val="auto"/>
        </w:rPr>
        <w:t>. et al.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Microfluidic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platform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for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combinatorial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synthesis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in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picolitre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droplets.</w:t>
      </w:r>
      <w:r w:rsidR="0014294D">
        <w:rPr>
          <w:bCs/>
          <w:color w:val="auto"/>
        </w:rPr>
        <w:t xml:space="preserve"> </w:t>
      </w:r>
      <w:r w:rsidRPr="000E0FE4">
        <w:rPr>
          <w:bCs/>
          <w:i/>
          <w:iCs/>
          <w:color w:val="auto"/>
        </w:rPr>
        <w:t>Lab</w:t>
      </w:r>
      <w:r w:rsidR="0014294D" w:rsidRPr="000E0FE4">
        <w:rPr>
          <w:bCs/>
          <w:i/>
          <w:iCs/>
          <w:color w:val="auto"/>
        </w:rPr>
        <w:t xml:space="preserve"> </w:t>
      </w:r>
      <w:r w:rsidRPr="000E0FE4">
        <w:rPr>
          <w:bCs/>
          <w:i/>
          <w:iCs/>
          <w:color w:val="auto"/>
        </w:rPr>
        <w:t>on</w:t>
      </w:r>
      <w:r w:rsidR="0014294D" w:rsidRPr="000E0FE4">
        <w:rPr>
          <w:bCs/>
          <w:i/>
          <w:iCs/>
          <w:color w:val="auto"/>
        </w:rPr>
        <w:t xml:space="preserve"> </w:t>
      </w:r>
      <w:r w:rsidRPr="000E0FE4">
        <w:rPr>
          <w:bCs/>
          <w:i/>
          <w:iCs/>
          <w:color w:val="auto"/>
        </w:rPr>
        <w:t>a</w:t>
      </w:r>
      <w:r w:rsidR="0014294D" w:rsidRPr="000E0FE4">
        <w:rPr>
          <w:bCs/>
          <w:i/>
          <w:iCs/>
          <w:color w:val="auto"/>
        </w:rPr>
        <w:t xml:space="preserve"> </w:t>
      </w:r>
      <w:r w:rsidRPr="000E0FE4">
        <w:rPr>
          <w:bCs/>
          <w:i/>
          <w:iCs/>
          <w:color w:val="auto"/>
        </w:rPr>
        <w:t>Chip</w:t>
      </w:r>
      <w:r w:rsidR="000E0FE4">
        <w:rPr>
          <w:bCs/>
          <w:color w:val="auto"/>
        </w:rPr>
        <w:t>.</w:t>
      </w:r>
      <w:r w:rsidR="0014294D">
        <w:rPr>
          <w:bCs/>
          <w:color w:val="auto"/>
        </w:rPr>
        <w:t xml:space="preserve"> </w:t>
      </w:r>
      <w:r w:rsidRPr="000E0FE4">
        <w:rPr>
          <w:b/>
          <w:color w:val="auto"/>
        </w:rPr>
        <w:t>12</w:t>
      </w:r>
      <w:r w:rsidR="000E0FE4">
        <w:rPr>
          <w:bCs/>
          <w:color w:val="auto"/>
        </w:rPr>
        <w:t xml:space="preserve"> </w:t>
      </w:r>
      <w:r w:rsidRPr="00BF6F85">
        <w:rPr>
          <w:bCs/>
          <w:color w:val="auto"/>
        </w:rPr>
        <w:t>(7),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1320-1326</w:t>
      </w:r>
      <w:r w:rsidR="000E0FE4">
        <w:rPr>
          <w:bCs/>
          <w:color w:val="auto"/>
        </w:rPr>
        <w:t xml:space="preserve"> (</w:t>
      </w:r>
      <w:r w:rsidR="000E0FE4" w:rsidRPr="00BF6F85">
        <w:rPr>
          <w:bCs/>
          <w:color w:val="auto"/>
        </w:rPr>
        <w:t>2012).</w:t>
      </w:r>
    </w:p>
    <w:p w14:paraId="6BBB1981" w14:textId="68A89335" w:rsidR="003D3EFB" w:rsidRPr="00BF6F85" w:rsidRDefault="003D3EFB" w:rsidP="000607E0">
      <w:pPr>
        <w:pStyle w:val="ListParagraph"/>
        <w:numPr>
          <w:ilvl w:val="0"/>
          <w:numId w:val="12"/>
        </w:numPr>
        <w:ind w:left="0" w:firstLine="0"/>
        <w:rPr>
          <w:bCs/>
          <w:color w:val="auto"/>
        </w:rPr>
      </w:pPr>
      <w:r w:rsidRPr="00BF6F85">
        <w:rPr>
          <w:bCs/>
          <w:color w:val="auto"/>
        </w:rPr>
        <w:lastRenderedPageBreak/>
        <w:t>Zhang,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L</w:t>
      </w:r>
      <w:r w:rsidR="000E0FE4">
        <w:rPr>
          <w:bCs/>
          <w:color w:val="auto"/>
        </w:rPr>
        <w:t>. et al.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Fabrication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of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ceramic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microspheres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by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diffusion-induced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sol–gel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reaction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in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double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emulsions.</w:t>
      </w:r>
      <w:r w:rsidR="0014294D">
        <w:rPr>
          <w:bCs/>
          <w:color w:val="auto"/>
        </w:rPr>
        <w:t xml:space="preserve"> </w:t>
      </w:r>
      <w:r w:rsidRPr="000E0FE4">
        <w:rPr>
          <w:bCs/>
          <w:i/>
          <w:iCs/>
          <w:color w:val="auto"/>
        </w:rPr>
        <w:t>ACS</w:t>
      </w:r>
      <w:r w:rsidR="0014294D" w:rsidRPr="000E0FE4">
        <w:rPr>
          <w:bCs/>
          <w:i/>
          <w:iCs/>
          <w:color w:val="auto"/>
        </w:rPr>
        <w:t xml:space="preserve"> </w:t>
      </w:r>
      <w:r w:rsidR="000E0FE4" w:rsidRPr="000E0FE4">
        <w:rPr>
          <w:bCs/>
          <w:i/>
          <w:iCs/>
          <w:color w:val="auto"/>
        </w:rPr>
        <w:t>Applied Materials &amp; Interfaces</w:t>
      </w:r>
      <w:r w:rsidR="000E0FE4">
        <w:rPr>
          <w:bCs/>
          <w:color w:val="auto"/>
        </w:rPr>
        <w:t>.</w:t>
      </w:r>
      <w:r w:rsidR="0014294D">
        <w:rPr>
          <w:bCs/>
          <w:color w:val="auto"/>
        </w:rPr>
        <w:t xml:space="preserve"> </w:t>
      </w:r>
      <w:r w:rsidRPr="000E0FE4">
        <w:rPr>
          <w:b/>
          <w:color w:val="auto"/>
        </w:rPr>
        <w:t>5</w:t>
      </w:r>
      <w:r w:rsidR="000E0FE4">
        <w:rPr>
          <w:bCs/>
          <w:color w:val="auto"/>
        </w:rPr>
        <w:t xml:space="preserve"> </w:t>
      </w:r>
      <w:r w:rsidRPr="00BF6F85">
        <w:rPr>
          <w:bCs/>
          <w:color w:val="auto"/>
        </w:rPr>
        <w:t>(22),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11489-11493</w:t>
      </w:r>
      <w:r w:rsidR="000E0FE4">
        <w:rPr>
          <w:bCs/>
          <w:color w:val="auto"/>
        </w:rPr>
        <w:t xml:space="preserve"> (</w:t>
      </w:r>
      <w:r w:rsidR="000E0FE4" w:rsidRPr="00BF6F85">
        <w:rPr>
          <w:bCs/>
          <w:color w:val="auto"/>
        </w:rPr>
        <w:t>2013).</w:t>
      </w:r>
    </w:p>
    <w:p w14:paraId="6C49CF2F" w14:textId="56DEC62A" w:rsidR="003D3EFB" w:rsidRPr="00BF6F85" w:rsidRDefault="003D3EFB" w:rsidP="000607E0">
      <w:pPr>
        <w:pStyle w:val="ListParagraph"/>
        <w:numPr>
          <w:ilvl w:val="0"/>
          <w:numId w:val="12"/>
        </w:numPr>
        <w:ind w:left="0" w:firstLine="0"/>
        <w:rPr>
          <w:bCs/>
          <w:color w:val="auto"/>
        </w:rPr>
      </w:pPr>
      <w:proofErr w:type="spellStart"/>
      <w:r w:rsidRPr="00BF6F85">
        <w:rPr>
          <w:bCs/>
          <w:color w:val="auto"/>
        </w:rPr>
        <w:t>Moerman</w:t>
      </w:r>
      <w:proofErr w:type="spellEnd"/>
      <w:r w:rsidRPr="00BF6F85">
        <w:rPr>
          <w:bCs/>
          <w:color w:val="auto"/>
        </w:rPr>
        <w:t>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R</w:t>
      </w:r>
      <w:r w:rsidR="000E0FE4">
        <w:rPr>
          <w:bCs/>
          <w:color w:val="auto"/>
        </w:rPr>
        <w:t>. et al.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Quantitative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analysis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in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nanoliter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wells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by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prefilling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of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wells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using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electrospray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deposition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followed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by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sample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introduction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with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a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coverslip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method.</w:t>
      </w:r>
      <w:r w:rsidR="0014294D">
        <w:rPr>
          <w:bCs/>
          <w:color w:val="auto"/>
        </w:rPr>
        <w:t xml:space="preserve"> </w:t>
      </w:r>
      <w:r w:rsidRPr="000E0FE4">
        <w:rPr>
          <w:bCs/>
          <w:i/>
          <w:iCs/>
          <w:color w:val="auto"/>
        </w:rPr>
        <w:t>Analytical</w:t>
      </w:r>
      <w:r w:rsidR="0014294D">
        <w:rPr>
          <w:bCs/>
          <w:color w:val="auto"/>
        </w:rPr>
        <w:t xml:space="preserve"> </w:t>
      </w:r>
      <w:r w:rsidR="000E0FE4" w:rsidRPr="000E0FE4">
        <w:rPr>
          <w:bCs/>
          <w:i/>
          <w:iCs/>
          <w:color w:val="auto"/>
        </w:rPr>
        <w:t>C</w:t>
      </w:r>
      <w:r w:rsidRPr="000E0FE4">
        <w:rPr>
          <w:bCs/>
          <w:i/>
          <w:iCs/>
          <w:color w:val="auto"/>
        </w:rPr>
        <w:t>hemistry</w:t>
      </w:r>
      <w:r w:rsidR="000E0FE4">
        <w:rPr>
          <w:bCs/>
          <w:color w:val="auto"/>
        </w:rPr>
        <w:t>.</w:t>
      </w:r>
      <w:r w:rsidR="0014294D">
        <w:rPr>
          <w:bCs/>
          <w:color w:val="auto"/>
        </w:rPr>
        <w:t xml:space="preserve"> </w:t>
      </w:r>
      <w:r w:rsidRPr="000E0FE4">
        <w:rPr>
          <w:b/>
          <w:color w:val="auto"/>
        </w:rPr>
        <w:t>77</w:t>
      </w:r>
      <w:r w:rsidR="000E0FE4">
        <w:rPr>
          <w:bCs/>
          <w:color w:val="auto"/>
        </w:rPr>
        <w:t xml:space="preserve"> </w:t>
      </w:r>
      <w:r w:rsidRPr="00BF6F85">
        <w:rPr>
          <w:bCs/>
          <w:color w:val="auto"/>
        </w:rPr>
        <w:t>(1),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225-231</w:t>
      </w:r>
      <w:r w:rsidR="000E0FE4">
        <w:rPr>
          <w:bCs/>
          <w:color w:val="auto"/>
        </w:rPr>
        <w:t xml:space="preserve"> (</w:t>
      </w:r>
      <w:r w:rsidR="000E0FE4" w:rsidRPr="00BF6F85">
        <w:rPr>
          <w:bCs/>
          <w:color w:val="auto"/>
        </w:rPr>
        <w:t>2005).</w:t>
      </w:r>
    </w:p>
    <w:p w14:paraId="4495D491" w14:textId="30976C60" w:rsidR="00285FD9" w:rsidRPr="00BF6F85" w:rsidRDefault="003D3EFB" w:rsidP="000607E0">
      <w:pPr>
        <w:pStyle w:val="ListParagraph"/>
        <w:numPr>
          <w:ilvl w:val="0"/>
          <w:numId w:val="12"/>
        </w:numPr>
        <w:ind w:left="0" w:firstLine="0"/>
        <w:rPr>
          <w:noProof/>
          <w:color w:val="auto"/>
          <w:lang w:eastAsia="zh-CN"/>
        </w:rPr>
      </w:pPr>
      <w:r w:rsidRPr="00BF6F85">
        <w:rPr>
          <w:bCs/>
          <w:color w:val="auto"/>
        </w:rPr>
        <w:t>Zhou,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X.,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Lau,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L.,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Lam,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W.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W.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L.,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Au,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S.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W.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N.,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Zheng,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B.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Nanoliter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dispensing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method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by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degassed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poly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(</w:t>
      </w:r>
      <w:proofErr w:type="spellStart"/>
      <w:r w:rsidRPr="00BF6F85">
        <w:rPr>
          <w:bCs/>
          <w:color w:val="auto"/>
        </w:rPr>
        <w:t>dimethylsiloxane</w:t>
      </w:r>
      <w:proofErr w:type="spellEnd"/>
      <w:r w:rsidRPr="00BF6F85">
        <w:rPr>
          <w:bCs/>
          <w:color w:val="auto"/>
        </w:rPr>
        <w:t>)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microchannels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and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its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application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in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protein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crystallization.</w:t>
      </w:r>
      <w:r w:rsidR="0014294D">
        <w:rPr>
          <w:bCs/>
          <w:color w:val="auto"/>
        </w:rPr>
        <w:t xml:space="preserve"> </w:t>
      </w:r>
      <w:r w:rsidRPr="000E0FE4">
        <w:rPr>
          <w:bCs/>
          <w:i/>
          <w:iCs/>
          <w:color w:val="auto"/>
        </w:rPr>
        <w:t>Analytical</w:t>
      </w:r>
      <w:r w:rsidR="0014294D" w:rsidRPr="000E0FE4">
        <w:rPr>
          <w:bCs/>
          <w:i/>
          <w:iCs/>
          <w:color w:val="auto"/>
        </w:rPr>
        <w:t xml:space="preserve"> </w:t>
      </w:r>
      <w:r w:rsidR="000E0FE4" w:rsidRPr="000E0FE4">
        <w:rPr>
          <w:bCs/>
          <w:i/>
          <w:iCs/>
          <w:color w:val="auto"/>
        </w:rPr>
        <w:t>C</w:t>
      </w:r>
      <w:r w:rsidRPr="000E0FE4">
        <w:rPr>
          <w:bCs/>
          <w:i/>
          <w:iCs/>
          <w:color w:val="auto"/>
        </w:rPr>
        <w:t>hemistry</w:t>
      </w:r>
      <w:r w:rsidR="000E0FE4">
        <w:rPr>
          <w:bCs/>
          <w:color w:val="auto"/>
        </w:rPr>
        <w:t>.</w:t>
      </w:r>
      <w:r w:rsidR="0014294D">
        <w:rPr>
          <w:bCs/>
          <w:color w:val="auto"/>
        </w:rPr>
        <w:t xml:space="preserve"> </w:t>
      </w:r>
      <w:r w:rsidRPr="000E0FE4">
        <w:rPr>
          <w:b/>
          <w:color w:val="auto"/>
        </w:rPr>
        <w:t>79</w:t>
      </w:r>
      <w:r w:rsidR="000E0FE4">
        <w:rPr>
          <w:bCs/>
          <w:color w:val="auto"/>
        </w:rPr>
        <w:t xml:space="preserve"> </w:t>
      </w:r>
      <w:r w:rsidRPr="00BF6F85">
        <w:rPr>
          <w:bCs/>
          <w:color w:val="auto"/>
        </w:rPr>
        <w:t>(13),</w:t>
      </w:r>
      <w:r w:rsidR="0014294D">
        <w:rPr>
          <w:bCs/>
          <w:color w:val="auto"/>
        </w:rPr>
        <w:t xml:space="preserve"> </w:t>
      </w:r>
      <w:r w:rsidRPr="00BF6F85">
        <w:rPr>
          <w:bCs/>
          <w:color w:val="auto"/>
        </w:rPr>
        <w:t>4924-4930</w:t>
      </w:r>
      <w:r w:rsidR="000E0FE4">
        <w:rPr>
          <w:bCs/>
          <w:color w:val="auto"/>
        </w:rPr>
        <w:t xml:space="preserve"> (</w:t>
      </w:r>
      <w:r w:rsidR="000E0FE4" w:rsidRPr="00BF6F85">
        <w:rPr>
          <w:bCs/>
          <w:color w:val="auto"/>
        </w:rPr>
        <w:t>2007).</w:t>
      </w:r>
    </w:p>
    <w:sectPr w:rsidR="00285FD9" w:rsidRPr="00BF6F85" w:rsidSect="00BF6F85">
      <w:pgSz w:w="12240" w:h="15840" w:code="1"/>
      <w:pgMar w:top="1440" w:right="1440" w:bottom="1440" w:left="1440" w:header="720" w:footer="605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F8814" w14:textId="77777777" w:rsidR="007A22A3" w:rsidRDefault="007A22A3" w:rsidP="00621C4E">
      <w:r>
        <w:separator/>
      </w:r>
    </w:p>
  </w:endnote>
  <w:endnote w:type="continuationSeparator" w:id="0">
    <w:p w14:paraId="0C63311A" w14:textId="77777777" w:rsidR="007A22A3" w:rsidRDefault="007A22A3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E0D7A" w14:textId="77777777" w:rsidR="007A22A3" w:rsidRDefault="007A22A3" w:rsidP="00621C4E">
      <w:r>
        <w:separator/>
      </w:r>
    </w:p>
  </w:footnote>
  <w:footnote w:type="continuationSeparator" w:id="0">
    <w:p w14:paraId="58453080" w14:textId="77777777" w:rsidR="007A22A3" w:rsidRDefault="007A22A3" w:rsidP="00621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471B6"/>
    <w:multiLevelType w:val="multilevel"/>
    <w:tmpl w:val="6B8073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CE3236"/>
    <w:multiLevelType w:val="multilevel"/>
    <w:tmpl w:val="FF1C69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4065067"/>
    <w:multiLevelType w:val="hybridMultilevel"/>
    <w:tmpl w:val="E3BE9E98"/>
    <w:lvl w:ilvl="0" w:tplc="9F5ACC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19480F7A"/>
    <w:multiLevelType w:val="hybridMultilevel"/>
    <w:tmpl w:val="9EF21A36"/>
    <w:lvl w:ilvl="0" w:tplc="44EC63F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1EBF2CD2"/>
    <w:multiLevelType w:val="multilevel"/>
    <w:tmpl w:val="5FF822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36236D"/>
    <w:multiLevelType w:val="hybridMultilevel"/>
    <w:tmpl w:val="9EAA82D6"/>
    <w:lvl w:ilvl="0" w:tplc="203AC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24E80C39"/>
    <w:multiLevelType w:val="multilevel"/>
    <w:tmpl w:val="7A68736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73729DF"/>
    <w:multiLevelType w:val="multilevel"/>
    <w:tmpl w:val="965CEB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634080"/>
    <w:multiLevelType w:val="multilevel"/>
    <w:tmpl w:val="59DCCD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CB009BB"/>
    <w:multiLevelType w:val="multilevel"/>
    <w:tmpl w:val="EC4227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CB11468"/>
    <w:multiLevelType w:val="multilevel"/>
    <w:tmpl w:val="2368AC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DB04F46"/>
    <w:multiLevelType w:val="multilevel"/>
    <w:tmpl w:val="0B3EB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138421E"/>
    <w:multiLevelType w:val="hybridMultilevel"/>
    <w:tmpl w:val="A852D2F8"/>
    <w:lvl w:ilvl="0" w:tplc="44EC63F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43C10F46"/>
    <w:multiLevelType w:val="hybridMultilevel"/>
    <w:tmpl w:val="D3388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 w15:restartNumberingAfterBreak="0">
    <w:nsid w:val="47A07AAB"/>
    <w:multiLevelType w:val="hybridMultilevel"/>
    <w:tmpl w:val="28C808B4"/>
    <w:lvl w:ilvl="0" w:tplc="E54E7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 w15:restartNumberingAfterBreak="0">
    <w:nsid w:val="5311028C"/>
    <w:multiLevelType w:val="multilevel"/>
    <w:tmpl w:val="B46AFC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91719A3"/>
    <w:multiLevelType w:val="hybridMultilevel"/>
    <w:tmpl w:val="138436CA"/>
    <w:lvl w:ilvl="0" w:tplc="5D40CDFE">
      <w:start w:val="1"/>
      <w:numFmt w:val="decimal"/>
      <w:lvlText w:val="%1."/>
      <w:lvlJc w:val="left"/>
      <w:pPr>
        <w:ind w:left="420" w:hanging="420"/>
      </w:pPr>
      <w:rPr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82526F9"/>
    <w:multiLevelType w:val="hybridMultilevel"/>
    <w:tmpl w:val="8E12EE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9A77DDB"/>
    <w:multiLevelType w:val="multilevel"/>
    <w:tmpl w:val="368869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2271777"/>
    <w:multiLevelType w:val="hybridMultilevel"/>
    <w:tmpl w:val="38F4706E"/>
    <w:lvl w:ilvl="0" w:tplc="44EC63F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0" w15:restartNumberingAfterBreak="0">
    <w:nsid w:val="75C2547A"/>
    <w:multiLevelType w:val="multilevel"/>
    <w:tmpl w:val="C0B098A0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5" w:hanging="1800"/>
      </w:pPr>
      <w:rPr>
        <w:rFonts w:hint="default"/>
      </w:rPr>
    </w:lvl>
  </w:abstractNum>
  <w:abstractNum w:abstractNumId="21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D5613"/>
    <w:multiLevelType w:val="hybridMultilevel"/>
    <w:tmpl w:val="5D922E86"/>
    <w:lvl w:ilvl="0" w:tplc="1E8A06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1"/>
  </w:num>
  <w:num w:numId="2">
    <w:abstractNumId w:val="6"/>
  </w:num>
  <w:num w:numId="3">
    <w:abstractNumId w:val="20"/>
  </w:num>
  <w:num w:numId="4">
    <w:abstractNumId w:val="4"/>
  </w:num>
  <w:num w:numId="5">
    <w:abstractNumId w:val="0"/>
  </w:num>
  <w:num w:numId="6">
    <w:abstractNumId w:val="1"/>
  </w:num>
  <w:num w:numId="7">
    <w:abstractNumId w:val="11"/>
  </w:num>
  <w:num w:numId="8">
    <w:abstractNumId w:val="15"/>
  </w:num>
  <w:num w:numId="9">
    <w:abstractNumId w:val="9"/>
  </w:num>
  <w:num w:numId="10">
    <w:abstractNumId w:val="2"/>
  </w:num>
  <w:num w:numId="11">
    <w:abstractNumId w:val="18"/>
  </w:num>
  <w:num w:numId="12">
    <w:abstractNumId w:val="16"/>
  </w:num>
  <w:num w:numId="13">
    <w:abstractNumId w:val="17"/>
  </w:num>
  <w:num w:numId="14">
    <w:abstractNumId w:val="5"/>
  </w:num>
  <w:num w:numId="15">
    <w:abstractNumId w:val="12"/>
  </w:num>
  <w:num w:numId="16">
    <w:abstractNumId w:val="19"/>
  </w:num>
  <w:num w:numId="17">
    <w:abstractNumId w:val="3"/>
  </w:num>
  <w:num w:numId="18">
    <w:abstractNumId w:val="14"/>
  </w:num>
  <w:num w:numId="19">
    <w:abstractNumId w:val="10"/>
  </w:num>
  <w:num w:numId="20">
    <w:abstractNumId w:val="22"/>
  </w:num>
  <w:num w:numId="21">
    <w:abstractNumId w:val="13"/>
  </w:num>
  <w:num w:numId="22">
    <w:abstractNumId w:val="8"/>
  </w:num>
  <w:num w:numId="2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removePersonalInformation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00F4"/>
    <w:rsid w:val="00000F19"/>
    <w:rsid w:val="00001806"/>
    <w:rsid w:val="000028EA"/>
    <w:rsid w:val="000030B5"/>
    <w:rsid w:val="0000494F"/>
    <w:rsid w:val="00005073"/>
    <w:rsid w:val="00005815"/>
    <w:rsid w:val="00007DBC"/>
    <w:rsid w:val="00007EA1"/>
    <w:rsid w:val="000100F0"/>
    <w:rsid w:val="0001060C"/>
    <w:rsid w:val="00010E04"/>
    <w:rsid w:val="00011731"/>
    <w:rsid w:val="00011AC1"/>
    <w:rsid w:val="00012FF9"/>
    <w:rsid w:val="00013615"/>
    <w:rsid w:val="00020307"/>
    <w:rsid w:val="00021434"/>
    <w:rsid w:val="00021DF3"/>
    <w:rsid w:val="00022B71"/>
    <w:rsid w:val="00023869"/>
    <w:rsid w:val="00024598"/>
    <w:rsid w:val="00024FD9"/>
    <w:rsid w:val="0002700C"/>
    <w:rsid w:val="000323EE"/>
    <w:rsid w:val="00032769"/>
    <w:rsid w:val="00035EA5"/>
    <w:rsid w:val="0003667F"/>
    <w:rsid w:val="00037B58"/>
    <w:rsid w:val="000403CF"/>
    <w:rsid w:val="0004237C"/>
    <w:rsid w:val="00042A6E"/>
    <w:rsid w:val="00042F1B"/>
    <w:rsid w:val="0004381A"/>
    <w:rsid w:val="00043958"/>
    <w:rsid w:val="00046AE2"/>
    <w:rsid w:val="00046F0A"/>
    <w:rsid w:val="00047AF3"/>
    <w:rsid w:val="00051B73"/>
    <w:rsid w:val="00052A7C"/>
    <w:rsid w:val="0005396B"/>
    <w:rsid w:val="00055B9D"/>
    <w:rsid w:val="000607E0"/>
    <w:rsid w:val="00060ABE"/>
    <w:rsid w:val="00060B17"/>
    <w:rsid w:val="00061419"/>
    <w:rsid w:val="00061A50"/>
    <w:rsid w:val="00061CB2"/>
    <w:rsid w:val="00062302"/>
    <w:rsid w:val="00064104"/>
    <w:rsid w:val="000655EC"/>
    <w:rsid w:val="000659A4"/>
    <w:rsid w:val="00066025"/>
    <w:rsid w:val="00067C3A"/>
    <w:rsid w:val="000701D1"/>
    <w:rsid w:val="0007022B"/>
    <w:rsid w:val="00071826"/>
    <w:rsid w:val="00071F13"/>
    <w:rsid w:val="00075FA0"/>
    <w:rsid w:val="000771F6"/>
    <w:rsid w:val="00080A20"/>
    <w:rsid w:val="0008114A"/>
    <w:rsid w:val="0008258D"/>
    <w:rsid w:val="00082796"/>
    <w:rsid w:val="00084174"/>
    <w:rsid w:val="0008593E"/>
    <w:rsid w:val="00085B05"/>
    <w:rsid w:val="000869F7"/>
    <w:rsid w:val="00086F3D"/>
    <w:rsid w:val="00087C0A"/>
    <w:rsid w:val="00093BC4"/>
    <w:rsid w:val="0009515C"/>
    <w:rsid w:val="00097929"/>
    <w:rsid w:val="000A0030"/>
    <w:rsid w:val="000A1E80"/>
    <w:rsid w:val="000A3B70"/>
    <w:rsid w:val="000A50B1"/>
    <w:rsid w:val="000A5153"/>
    <w:rsid w:val="000B0FF5"/>
    <w:rsid w:val="000B10AE"/>
    <w:rsid w:val="000B30BF"/>
    <w:rsid w:val="000B47DC"/>
    <w:rsid w:val="000B566B"/>
    <w:rsid w:val="000B7294"/>
    <w:rsid w:val="000B75D0"/>
    <w:rsid w:val="000C10BF"/>
    <w:rsid w:val="000C1CF8"/>
    <w:rsid w:val="000C45EA"/>
    <w:rsid w:val="000C49CF"/>
    <w:rsid w:val="000C52E9"/>
    <w:rsid w:val="000C5CDC"/>
    <w:rsid w:val="000C5EFF"/>
    <w:rsid w:val="000C653E"/>
    <w:rsid w:val="000C65DC"/>
    <w:rsid w:val="000C66F3"/>
    <w:rsid w:val="000C6900"/>
    <w:rsid w:val="000D31E8"/>
    <w:rsid w:val="000D3651"/>
    <w:rsid w:val="000D584F"/>
    <w:rsid w:val="000D6182"/>
    <w:rsid w:val="000D76E4"/>
    <w:rsid w:val="000E042F"/>
    <w:rsid w:val="000E0FE4"/>
    <w:rsid w:val="000E3816"/>
    <w:rsid w:val="000E44D1"/>
    <w:rsid w:val="000E4F77"/>
    <w:rsid w:val="000F0A96"/>
    <w:rsid w:val="000F265C"/>
    <w:rsid w:val="000F3AFA"/>
    <w:rsid w:val="000F5712"/>
    <w:rsid w:val="000F5CE8"/>
    <w:rsid w:val="000F6611"/>
    <w:rsid w:val="000F7E22"/>
    <w:rsid w:val="001018C8"/>
    <w:rsid w:val="001034B7"/>
    <w:rsid w:val="00103EAD"/>
    <w:rsid w:val="001104DD"/>
    <w:rsid w:val="00112EEB"/>
    <w:rsid w:val="00112F64"/>
    <w:rsid w:val="00120D7E"/>
    <w:rsid w:val="001214E5"/>
    <w:rsid w:val="001223DE"/>
    <w:rsid w:val="00123ED4"/>
    <w:rsid w:val="0012563A"/>
    <w:rsid w:val="001260F8"/>
    <w:rsid w:val="00126C77"/>
    <w:rsid w:val="00126EDF"/>
    <w:rsid w:val="00126FB3"/>
    <w:rsid w:val="001271E8"/>
    <w:rsid w:val="00127BC6"/>
    <w:rsid w:val="00130352"/>
    <w:rsid w:val="001313A7"/>
    <w:rsid w:val="0013276F"/>
    <w:rsid w:val="001333E2"/>
    <w:rsid w:val="001372EB"/>
    <w:rsid w:val="0014161B"/>
    <w:rsid w:val="0014294D"/>
    <w:rsid w:val="00144F0B"/>
    <w:rsid w:val="001524EE"/>
    <w:rsid w:val="00152889"/>
    <w:rsid w:val="00152A23"/>
    <w:rsid w:val="001553D1"/>
    <w:rsid w:val="001601CA"/>
    <w:rsid w:val="0016194E"/>
    <w:rsid w:val="00162CB7"/>
    <w:rsid w:val="00166A84"/>
    <w:rsid w:val="00167C6F"/>
    <w:rsid w:val="001707FB"/>
    <w:rsid w:val="00171C7D"/>
    <w:rsid w:val="00171E5B"/>
    <w:rsid w:val="00171F94"/>
    <w:rsid w:val="00174167"/>
    <w:rsid w:val="00174A79"/>
    <w:rsid w:val="00174FDA"/>
    <w:rsid w:val="0017506A"/>
    <w:rsid w:val="00175B94"/>
    <w:rsid w:val="0017668A"/>
    <w:rsid w:val="001766FE"/>
    <w:rsid w:val="001771E7"/>
    <w:rsid w:val="0018479C"/>
    <w:rsid w:val="00185044"/>
    <w:rsid w:val="001856C4"/>
    <w:rsid w:val="00190FEF"/>
    <w:rsid w:val="00192006"/>
    <w:rsid w:val="00192597"/>
    <w:rsid w:val="00193180"/>
    <w:rsid w:val="00193D1D"/>
    <w:rsid w:val="00195763"/>
    <w:rsid w:val="001A0C01"/>
    <w:rsid w:val="001A17C3"/>
    <w:rsid w:val="001A5717"/>
    <w:rsid w:val="001A71DA"/>
    <w:rsid w:val="001B002D"/>
    <w:rsid w:val="001B0EC3"/>
    <w:rsid w:val="001B1E98"/>
    <w:rsid w:val="001B2E2D"/>
    <w:rsid w:val="001B5CD2"/>
    <w:rsid w:val="001C0BEE"/>
    <w:rsid w:val="001C1CAD"/>
    <w:rsid w:val="001C2A98"/>
    <w:rsid w:val="001C65AD"/>
    <w:rsid w:val="001D18DF"/>
    <w:rsid w:val="001D32B1"/>
    <w:rsid w:val="001D3A8D"/>
    <w:rsid w:val="001D3D7D"/>
    <w:rsid w:val="001D3FFF"/>
    <w:rsid w:val="001D625F"/>
    <w:rsid w:val="001D7576"/>
    <w:rsid w:val="001E025B"/>
    <w:rsid w:val="001E14A0"/>
    <w:rsid w:val="001E26A0"/>
    <w:rsid w:val="001E31AA"/>
    <w:rsid w:val="001E7376"/>
    <w:rsid w:val="001E774C"/>
    <w:rsid w:val="001F05BA"/>
    <w:rsid w:val="001F225C"/>
    <w:rsid w:val="001F2353"/>
    <w:rsid w:val="00201CFA"/>
    <w:rsid w:val="0020220D"/>
    <w:rsid w:val="00202448"/>
    <w:rsid w:val="00202D15"/>
    <w:rsid w:val="00204465"/>
    <w:rsid w:val="00205277"/>
    <w:rsid w:val="00207072"/>
    <w:rsid w:val="00210506"/>
    <w:rsid w:val="002137F4"/>
    <w:rsid w:val="00213F9B"/>
    <w:rsid w:val="002141FB"/>
    <w:rsid w:val="00214BEE"/>
    <w:rsid w:val="00215866"/>
    <w:rsid w:val="00217FF2"/>
    <w:rsid w:val="002205B8"/>
    <w:rsid w:val="00221DF6"/>
    <w:rsid w:val="002259E5"/>
    <w:rsid w:val="00226140"/>
    <w:rsid w:val="002274F3"/>
    <w:rsid w:val="00230299"/>
    <w:rsid w:val="0023094C"/>
    <w:rsid w:val="00232193"/>
    <w:rsid w:val="00234BE3"/>
    <w:rsid w:val="00235A90"/>
    <w:rsid w:val="002376FB"/>
    <w:rsid w:val="00241E48"/>
    <w:rsid w:val="0024214E"/>
    <w:rsid w:val="00242566"/>
    <w:rsid w:val="00242623"/>
    <w:rsid w:val="00245217"/>
    <w:rsid w:val="0024631C"/>
    <w:rsid w:val="00250558"/>
    <w:rsid w:val="00251BF0"/>
    <w:rsid w:val="00253B39"/>
    <w:rsid w:val="00254F57"/>
    <w:rsid w:val="00260652"/>
    <w:rsid w:val="00261F25"/>
    <w:rsid w:val="002648A9"/>
    <w:rsid w:val="0026498D"/>
    <w:rsid w:val="0026553C"/>
    <w:rsid w:val="00266DF2"/>
    <w:rsid w:val="00267361"/>
    <w:rsid w:val="00267DD5"/>
    <w:rsid w:val="00273984"/>
    <w:rsid w:val="00274A0A"/>
    <w:rsid w:val="00277593"/>
    <w:rsid w:val="002775FF"/>
    <w:rsid w:val="00280918"/>
    <w:rsid w:val="00282AF6"/>
    <w:rsid w:val="002835B6"/>
    <w:rsid w:val="00283C51"/>
    <w:rsid w:val="00284A7C"/>
    <w:rsid w:val="00285FB8"/>
    <w:rsid w:val="00285FD9"/>
    <w:rsid w:val="00287085"/>
    <w:rsid w:val="0029022D"/>
    <w:rsid w:val="00290AF9"/>
    <w:rsid w:val="002923C8"/>
    <w:rsid w:val="002931C1"/>
    <w:rsid w:val="00293980"/>
    <w:rsid w:val="00293DBD"/>
    <w:rsid w:val="002967CF"/>
    <w:rsid w:val="00297788"/>
    <w:rsid w:val="002A3071"/>
    <w:rsid w:val="002A64A6"/>
    <w:rsid w:val="002A7AEE"/>
    <w:rsid w:val="002B2061"/>
    <w:rsid w:val="002B4A33"/>
    <w:rsid w:val="002B61A4"/>
    <w:rsid w:val="002C47D4"/>
    <w:rsid w:val="002C7AF0"/>
    <w:rsid w:val="002D0F38"/>
    <w:rsid w:val="002D14A6"/>
    <w:rsid w:val="002D77E3"/>
    <w:rsid w:val="002E24F4"/>
    <w:rsid w:val="002E32A3"/>
    <w:rsid w:val="002E36D6"/>
    <w:rsid w:val="002E3886"/>
    <w:rsid w:val="002E483D"/>
    <w:rsid w:val="002E4DCC"/>
    <w:rsid w:val="002F1AFE"/>
    <w:rsid w:val="002F2859"/>
    <w:rsid w:val="002F6E3C"/>
    <w:rsid w:val="002F76CB"/>
    <w:rsid w:val="003009B6"/>
    <w:rsid w:val="0030117D"/>
    <w:rsid w:val="00301976"/>
    <w:rsid w:val="00303C87"/>
    <w:rsid w:val="00306C84"/>
    <w:rsid w:val="00307A59"/>
    <w:rsid w:val="00314C0B"/>
    <w:rsid w:val="00316BBA"/>
    <w:rsid w:val="00320153"/>
    <w:rsid w:val="00320367"/>
    <w:rsid w:val="00320694"/>
    <w:rsid w:val="00320DF5"/>
    <w:rsid w:val="003224AF"/>
    <w:rsid w:val="00322871"/>
    <w:rsid w:val="00324770"/>
    <w:rsid w:val="00326FB3"/>
    <w:rsid w:val="00330294"/>
    <w:rsid w:val="003316D4"/>
    <w:rsid w:val="00333822"/>
    <w:rsid w:val="00334675"/>
    <w:rsid w:val="00334C0E"/>
    <w:rsid w:val="00336715"/>
    <w:rsid w:val="003379BB"/>
    <w:rsid w:val="0034024A"/>
    <w:rsid w:val="003408CB"/>
    <w:rsid w:val="00340DFD"/>
    <w:rsid w:val="003421B4"/>
    <w:rsid w:val="0034692E"/>
    <w:rsid w:val="00346992"/>
    <w:rsid w:val="0034736D"/>
    <w:rsid w:val="00350CD7"/>
    <w:rsid w:val="00357E7D"/>
    <w:rsid w:val="00360C17"/>
    <w:rsid w:val="003621C6"/>
    <w:rsid w:val="003622B8"/>
    <w:rsid w:val="0036294A"/>
    <w:rsid w:val="003654F9"/>
    <w:rsid w:val="00365E64"/>
    <w:rsid w:val="00366B76"/>
    <w:rsid w:val="003673D5"/>
    <w:rsid w:val="00370857"/>
    <w:rsid w:val="0037179D"/>
    <w:rsid w:val="003721DF"/>
    <w:rsid w:val="0037250B"/>
    <w:rsid w:val="00373051"/>
    <w:rsid w:val="00373B8F"/>
    <w:rsid w:val="00373E06"/>
    <w:rsid w:val="00374A9D"/>
    <w:rsid w:val="0037519D"/>
    <w:rsid w:val="00375DBC"/>
    <w:rsid w:val="00377075"/>
    <w:rsid w:val="00377FBB"/>
    <w:rsid w:val="003802AB"/>
    <w:rsid w:val="003827F2"/>
    <w:rsid w:val="00383758"/>
    <w:rsid w:val="00383C8C"/>
    <w:rsid w:val="00387A37"/>
    <w:rsid w:val="00391BDD"/>
    <w:rsid w:val="00391EFA"/>
    <w:rsid w:val="00393145"/>
    <w:rsid w:val="00396005"/>
    <w:rsid w:val="00396483"/>
    <w:rsid w:val="003967A1"/>
    <w:rsid w:val="003971BF"/>
    <w:rsid w:val="00397F95"/>
    <w:rsid w:val="003A16FC"/>
    <w:rsid w:val="003A1EC7"/>
    <w:rsid w:val="003A3739"/>
    <w:rsid w:val="003A3987"/>
    <w:rsid w:val="003A49CE"/>
    <w:rsid w:val="003A4FCD"/>
    <w:rsid w:val="003A5D55"/>
    <w:rsid w:val="003B0944"/>
    <w:rsid w:val="003B1593"/>
    <w:rsid w:val="003B432A"/>
    <w:rsid w:val="003B4381"/>
    <w:rsid w:val="003B4A6A"/>
    <w:rsid w:val="003B4D1F"/>
    <w:rsid w:val="003B7BFF"/>
    <w:rsid w:val="003B7EB5"/>
    <w:rsid w:val="003C1043"/>
    <w:rsid w:val="003C1A30"/>
    <w:rsid w:val="003C24F2"/>
    <w:rsid w:val="003C2A92"/>
    <w:rsid w:val="003C2C07"/>
    <w:rsid w:val="003C4779"/>
    <w:rsid w:val="003C6779"/>
    <w:rsid w:val="003D1640"/>
    <w:rsid w:val="003D2998"/>
    <w:rsid w:val="003D2DC9"/>
    <w:rsid w:val="003D2F0A"/>
    <w:rsid w:val="003D3891"/>
    <w:rsid w:val="003D3BE4"/>
    <w:rsid w:val="003D3CAF"/>
    <w:rsid w:val="003D3EFB"/>
    <w:rsid w:val="003D4417"/>
    <w:rsid w:val="003D6FCD"/>
    <w:rsid w:val="003D73E3"/>
    <w:rsid w:val="003E0F4F"/>
    <w:rsid w:val="003E18AC"/>
    <w:rsid w:val="003E210B"/>
    <w:rsid w:val="003E2A12"/>
    <w:rsid w:val="003E3384"/>
    <w:rsid w:val="003E409C"/>
    <w:rsid w:val="003E4CFC"/>
    <w:rsid w:val="003E548E"/>
    <w:rsid w:val="003E5DEE"/>
    <w:rsid w:val="003E64A4"/>
    <w:rsid w:val="003E7CDB"/>
    <w:rsid w:val="003F1E0A"/>
    <w:rsid w:val="003F3420"/>
    <w:rsid w:val="004021A8"/>
    <w:rsid w:val="00402BD7"/>
    <w:rsid w:val="004050A0"/>
    <w:rsid w:val="004118BA"/>
    <w:rsid w:val="004126B8"/>
    <w:rsid w:val="004148E1"/>
    <w:rsid w:val="00414B54"/>
    <w:rsid w:val="00414CFA"/>
    <w:rsid w:val="00414F22"/>
    <w:rsid w:val="0041524B"/>
    <w:rsid w:val="004201DC"/>
    <w:rsid w:val="00420BE9"/>
    <w:rsid w:val="00420DE0"/>
    <w:rsid w:val="00421BC7"/>
    <w:rsid w:val="0042229D"/>
    <w:rsid w:val="00423AD8"/>
    <w:rsid w:val="00424C85"/>
    <w:rsid w:val="004260BD"/>
    <w:rsid w:val="00426DB4"/>
    <w:rsid w:val="00426E48"/>
    <w:rsid w:val="0043012F"/>
    <w:rsid w:val="004307B0"/>
    <w:rsid w:val="00430F1F"/>
    <w:rsid w:val="00431EB1"/>
    <w:rsid w:val="004326E9"/>
    <w:rsid w:val="004326EA"/>
    <w:rsid w:val="00433A41"/>
    <w:rsid w:val="00433EC0"/>
    <w:rsid w:val="0043494A"/>
    <w:rsid w:val="0043664A"/>
    <w:rsid w:val="00437A46"/>
    <w:rsid w:val="0044041E"/>
    <w:rsid w:val="004429E2"/>
    <w:rsid w:val="0044456B"/>
    <w:rsid w:val="004445A7"/>
    <w:rsid w:val="00446C7A"/>
    <w:rsid w:val="00447565"/>
    <w:rsid w:val="00447BD1"/>
    <w:rsid w:val="00450092"/>
    <w:rsid w:val="004507F3"/>
    <w:rsid w:val="00450AF4"/>
    <w:rsid w:val="00450CC7"/>
    <w:rsid w:val="00450DB8"/>
    <w:rsid w:val="00454388"/>
    <w:rsid w:val="00455C66"/>
    <w:rsid w:val="004561CB"/>
    <w:rsid w:val="00460B6C"/>
    <w:rsid w:val="004613D7"/>
    <w:rsid w:val="00465C2D"/>
    <w:rsid w:val="004660AE"/>
    <w:rsid w:val="004671C7"/>
    <w:rsid w:val="0047293D"/>
    <w:rsid w:val="00472F4D"/>
    <w:rsid w:val="004730BF"/>
    <w:rsid w:val="0047535C"/>
    <w:rsid w:val="00475533"/>
    <w:rsid w:val="004805F2"/>
    <w:rsid w:val="004854CA"/>
    <w:rsid w:val="00485870"/>
    <w:rsid w:val="00485FE8"/>
    <w:rsid w:val="00486ED5"/>
    <w:rsid w:val="00490F17"/>
    <w:rsid w:val="00492EB5"/>
    <w:rsid w:val="0049330A"/>
    <w:rsid w:val="00494F77"/>
    <w:rsid w:val="00495CBB"/>
    <w:rsid w:val="00497721"/>
    <w:rsid w:val="0049781A"/>
    <w:rsid w:val="004A0229"/>
    <w:rsid w:val="004A1425"/>
    <w:rsid w:val="004A30CE"/>
    <w:rsid w:val="004A35D2"/>
    <w:rsid w:val="004A37FC"/>
    <w:rsid w:val="004A4BC6"/>
    <w:rsid w:val="004A709E"/>
    <w:rsid w:val="004B09BD"/>
    <w:rsid w:val="004B2E8D"/>
    <w:rsid w:val="004B2F00"/>
    <w:rsid w:val="004B2F5F"/>
    <w:rsid w:val="004B44DF"/>
    <w:rsid w:val="004B58F7"/>
    <w:rsid w:val="004B638F"/>
    <w:rsid w:val="004B6E31"/>
    <w:rsid w:val="004C167C"/>
    <w:rsid w:val="004C1D66"/>
    <w:rsid w:val="004C31D7"/>
    <w:rsid w:val="004C373F"/>
    <w:rsid w:val="004C482A"/>
    <w:rsid w:val="004C4AD2"/>
    <w:rsid w:val="004C605B"/>
    <w:rsid w:val="004D0875"/>
    <w:rsid w:val="004D1F21"/>
    <w:rsid w:val="004D574D"/>
    <w:rsid w:val="004D58DE"/>
    <w:rsid w:val="004D59D8"/>
    <w:rsid w:val="004D5DA1"/>
    <w:rsid w:val="004D6B7E"/>
    <w:rsid w:val="004D71E3"/>
    <w:rsid w:val="004D7FF3"/>
    <w:rsid w:val="004E0375"/>
    <w:rsid w:val="004E150F"/>
    <w:rsid w:val="004E23A1"/>
    <w:rsid w:val="004E3489"/>
    <w:rsid w:val="004E3AFA"/>
    <w:rsid w:val="004E5506"/>
    <w:rsid w:val="004E603A"/>
    <w:rsid w:val="004E74E7"/>
    <w:rsid w:val="004E76AB"/>
    <w:rsid w:val="004E7F18"/>
    <w:rsid w:val="004F0EA0"/>
    <w:rsid w:val="004F190C"/>
    <w:rsid w:val="004F2770"/>
    <w:rsid w:val="00500D4F"/>
    <w:rsid w:val="00502A0A"/>
    <w:rsid w:val="00503678"/>
    <w:rsid w:val="00505F26"/>
    <w:rsid w:val="00507C50"/>
    <w:rsid w:val="00512993"/>
    <w:rsid w:val="00512CF1"/>
    <w:rsid w:val="00512EFA"/>
    <w:rsid w:val="00512F17"/>
    <w:rsid w:val="00513BEB"/>
    <w:rsid w:val="0051470D"/>
    <w:rsid w:val="00514D40"/>
    <w:rsid w:val="00516CF7"/>
    <w:rsid w:val="00517C3A"/>
    <w:rsid w:val="00520AD9"/>
    <w:rsid w:val="0052281E"/>
    <w:rsid w:val="00523C1B"/>
    <w:rsid w:val="00524852"/>
    <w:rsid w:val="00527172"/>
    <w:rsid w:val="005271D7"/>
    <w:rsid w:val="00527BF4"/>
    <w:rsid w:val="00533A96"/>
    <w:rsid w:val="00534522"/>
    <w:rsid w:val="00534F24"/>
    <w:rsid w:val="00534F6C"/>
    <w:rsid w:val="00535A54"/>
    <w:rsid w:val="0053646D"/>
    <w:rsid w:val="00540AAD"/>
    <w:rsid w:val="005418FE"/>
    <w:rsid w:val="00542DF9"/>
    <w:rsid w:val="00543DD6"/>
    <w:rsid w:val="0054469C"/>
    <w:rsid w:val="00544AF9"/>
    <w:rsid w:val="00546458"/>
    <w:rsid w:val="0055032E"/>
    <w:rsid w:val="00550351"/>
    <w:rsid w:val="0055087C"/>
    <w:rsid w:val="00552323"/>
    <w:rsid w:val="005524A2"/>
    <w:rsid w:val="00553413"/>
    <w:rsid w:val="005549CA"/>
    <w:rsid w:val="00554F38"/>
    <w:rsid w:val="00556DF1"/>
    <w:rsid w:val="005610BA"/>
    <w:rsid w:val="005667E1"/>
    <w:rsid w:val="00567E82"/>
    <w:rsid w:val="0057157A"/>
    <w:rsid w:val="00572317"/>
    <w:rsid w:val="0057471B"/>
    <w:rsid w:val="005756E6"/>
    <w:rsid w:val="00575B60"/>
    <w:rsid w:val="00577AF9"/>
    <w:rsid w:val="00580FEC"/>
    <w:rsid w:val="00581E0A"/>
    <w:rsid w:val="0058219C"/>
    <w:rsid w:val="00583916"/>
    <w:rsid w:val="00585D15"/>
    <w:rsid w:val="0058707F"/>
    <w:rsid w:val="00590406"/>
    <w:rsid w:val="00592284"/>
    <w:rsid w:val="005931FE"/>
    <w:rsid w:val="00593683"/>
    <w:rsid w:val="00594643"/>
    <w:rsid w:val="00594A12"/>
    <w:rsid w:val="005A0F43"/>
    <w:rsid w:val="005A5134"/>
    <w:rsid w:val="005B0072"/>
    <w:rsid w:val="005B0732"/>
    <w:rsid w:val="005B38A0"/>
    <w:rsid w:val="005B491C"/>
    <w:rsid w:val="005B4DBF"/>
    <w:rsid w:val="005B5DE2"/>
    <w:rsid w:val="005B674C"/>
    <w:rsid w:val="005C0B4B"/>
    <w:rsid w:val="005C4F16"/>
    <w:rsid w:val="005C7561"/>
    <w:rsid w:val="005C76B0"/>
    <w:rsid w:val="005C76B5"/>
    <w:rsid w:val="005D0651"/>
    <w:rsid w:val="005D1680"/>
    <w:rsid w:val="005D1E57"/>
    <w:rsid w:val="005D2F57"/>
    <w:rsid w:val="005D34F6"/>
    <w:rsid w:val="005E1884"/>
    <w:rsid w:val="005E20EC"/>
    <w:rsid w:val="005E268E"/>
    <w:rsid w:val="005E7C6E"/>
    <w:rsid w:val="005E7F33"/>
    <w:rsid w:val="005F00AC"/>
    <w:rsid w:val="005F1A92"/>
    <w:rsid w:val="005F373A"/>
    <w:rsid w:val="005F6B0E"/>
    <w:rsid w:val="005F760E"/>
    <w:rsid w:val="005F7B1D"/>
    <w:rsid w:val="0060222A"/>
    <w:rsid w:val="006022DB"/>
    <w:rsid w:val="00607813"/>
    <w:rsid w:val="00610C21"/>
    <w:rsid w:val="00611907"/>
    <w:rsid w:val="00611936"/>
    <w:rsid w:val="00612C48"/>
    <w:rsid w:val="00613116"/>
    <w:rsid w:val="00614B24"/>
    <w:rsid w:val="006202A6"/>
    <w:rsid w:val="00620949"/>
    <w:rsid w:val="006210AE"/>
    <w:rsid w:val="00621577"/>
    <w:rsid w:val="00621C4E"/>
    <w:rsid w:val="00622205"/>
    <w:rsid w:val="00624313"/>
    <w:rsid w:val="006301C5"/>
    <w:rsid w:val="006302E5"/>
    <w:rsid w:val="006305D7"/>
    <w:rsid w:val="00633A01"/>
    <w:rsid w:val="00633E1E"/>
    <w:rsid w:val="006341F7"/>
    <w:rsid w:val="00635014"/>
    <w:rsid w:val="006369CE"/>
    <w:rsid w:val="006369E4"/>
    <w:rsid w:val="006372DA"/>
    <w:rsid w:val="006405EE"/>
    <w:rsid w:val="006411CA"/>
    <w:rsid w:val="006443AF"/>
    <w:rsid w:val="0064518F"/>
    <w:rsid w:val="00646661"/>
    <w:rsid w:val="00646930"/>
    <w:rsid w:val="00650E90"/>
    <w:rsid w:val="00652CC8"/>
    <w:rsid w:val="006553C3"/>
    <w:rsid w:val="00657111"/>
    <w:rsid w:val="00657B86"/>
    <w:rsid w:val="00660EEF"/>
    <w:rsid w:val="006619C8"/>
    <w:rsid w:val="00663A94"/>
    <w:rsid w:val="00664546"/>
    <w:rsid w:val="006663CD"/>
    <w:rsid w:val="00666926"/>
    <w:rsid w:val="00667CAA"/>
    <w:rsid w:val="00671710"/>
    <w:rsid w:val="00671F09"/>
    <w:rsid w:val="00672D4B"/>
    <w:rsid w:val="00673414"/>
    <w:rsid w:val="00676079"/>
    <w:rsid w:val="00676ECD"/>
    <w:rsid w:val="00677CDF"/>
    <w:rsid w:val="00677D0A"/>
    <w:rsid w:val="0068185F"/>
    <w:rsid w:val="00683F61"/>
    <w:rsid w:val="00687AF0"/>
    <w:rsid w:val="006914B1"/>
    <w:rsid w:val="006944CB"/>
    <w:rsid w:val="0069577E"/>
    <w:rsid w:val="006A01CF"/>
    <w:rsid w:val="006A0A8E"/>
    <w:rsid w:val="006A32B2"/>
    <w:rsid w:val="006A4049"/>
    <w:rsid w:val="006A4396"/>
    <w:rsid w:val="006A6EDB"/>
    <w:rsid w:val="006A7749"/>
    <w:rsid w:val="006B074C"/>
    <w:rsid w:val="006B1224"/>
    <w:rsid w:val="006B4617"/>
    <w:rsid w:val="006B588D"/>
    <w:rsid w:val="006B5D8C"/>
    <w:rsid w:val="006B72D4"/>
    <w:rsid w:val="006B78AE"/>
    <w:rsid w:val="006C0B9B"/>
    <w:rsid w:val="006C11CC"/>
    <w:rsid w:val="006C1AEB"/>
    <w:rsid w:val="006C57FE"/>
    <w:rsid w:val="006C6891"/>
    <w:rsid w:val="006D006E"/>
    <w:rsid w:val="006D26E6"/>
    <w:rsid w:val="006D3BCB"/>
    <w:rsid w:val="006E0ED3"/>
    <w:rsid w:val="006E2E68"/>
    <w:rsid w:val="006E35A2"/>
    <w:rsid w:val="006E43EA"/>
    <w:rsid w:val="006E4982"/>
    <w:rsid w:val="006E4B63"/>
    <w:rsid w:val="006E5743"/>
    <w:rsid w:val="006E5B7B"/>
    <w:rsid w:val="006E6114"/>
    <w:rsid w:val="006E79E3"/>
    <w:rsid w:val="006F06E4"/>
    <w:rsid w:val="006F08FB"/>
    <w:rsid w:val="006F3C51"/>
    <w:rsid w:val="006F3CC7"/>
    <w:rsid w:val="006F3DEC"/>
    <w:rsid w:val="006F5BA0"/>
    <w:rsid w:val="006F6A4B"/>
    <w:rsid w:val="006F6CE6"/>
    <w:rsid w:val="006F767E"/>
    <w:rsid w:val="006F7B41"/>
    <w:rsid w:val="007002CE"/>
    <w:rsid w:val="00702B5D"/>
    <w:rsid w:val="0070321F"/>
    <w:rsid w:val="00703ED2"/>
    <w:rsid w:val="00707B8D"/>
    <w:rsid w:val="00707D5D"/>
    <w:rsid w:val="007104D8"/>
    <w:rsid w:val="007115CB"/>
    <w:rsid w:val="007127F3"/>
    <w:rsid w:val="00713636"/>
    <w:rsid w:val="00714B8C"/>
    <w:rsid w:val="00715420"/>
    <w:rsid w:val="0071675D"/>
    <w:rsid w:val="00717BD0"/>
    <w:rsid w:val="007205F3"/>
    <w:rsid w:val="0072127D"/>
    <w:rsid w:val="00723FCE"/>
    <w:rsid w:val="00725B3C"/>
    <w:rsid w:val="00726181"/>
    <w:rsid w:val="00727008"/>
    <w:rsid w:val="00727F8D"/>
    <w:rsid w:val="00730EBA"/>
    <w:rsid w:val="00734473"/>
    <w:rsid w:val="0073500B"/>
    <w:rsid w:val="007352B9"/>
    <w:rsid w:val="00735CF5"/>
    <w:rsid w:val="007364F7"/>
    <w:rsid w:val="0074063A"/>
    <w:rsid w:val="00740AAC"/>
    <w:rsid w:val="00742A92"/>
    <w:rsid w:val="00742E59"/>
    <w:rsid w:val="00743BA1"/>
    <w:rsid w:val="00743D5E"/>
    <w:rsid w:val="00745202"/>
    <w:rsid w:val="00745F1E"/>
    <w:rsid w:val="00747376"/>
    <w:rsid w:val="007515FE"/>
    <w:rsid w:val="00751C94"/>
    <w:rsid w:val="00753EDD"/>
    <w:rsid w:val="007540BB"/>
    <w:rsid w:val="007601D0"/>
    <w:rsid w:val="0076109D"/>
    <w:rsid w:val="00761974"/>
    <w:rsid w:val="007623CF"/>
    <w:rsid w:val="00765C45"/>
    <w:rsid w:val="007660B9"/>
    <w:rsid w:val="00766F22"/>
    <w:rsid w:val="00767107"/>
    <w:rsid w:val="007703A6"/>
    <w:rsid w:val="00770B5F"/>
    <w:rsid w:val="00772495"/>
    <w:rsid w:val="00773BFD"/>
    <w:rsid w:val="007743B3"/>
    <w:rsid w:val="00774490"/>
    <w:rsid w:val="00775224"/>
    <w:rsid w:val="0077621C"/>
    <w:rsid w:val="00776692"/>
    <w:rsid w:val="00776B78"/>
    <w:rsid w:val="007779A0"/>
    <w:rsid w:val="007819FF"/>
    <w:rsid w:val="007822FC"/>
    <w:rsid w:val="007826BE"/>
    <w:rsid w:val="0078372E"/>
    <w:rsid w:val="00784BC6"/>
    <w:rsid w:val="0078523D"/>
    <w:rsid w:val="00786D9B"/>
    <w:rsid w:val="007873C8"/>
    <w:rsid w:val="00790D6B"/>
    <w:rsid w:val="0079117E"/>
    <w:rsid w:val="00792850"/>
    <w:rsid w:val="00792CFC"/>
    <w:rsid w:val="007931DF"/>
    <w:rsid w:val="0079327E"/>
    <w:rsid w:val="00795074"/>
    <w:rsid w:val="00795110"/>
    <w:rsid w:val="00797D40"/>
    <w:rsid w:val="007A0172"/>
    <w:rsid w:val="007A211A"/>
    <w:rsid w:val="007A22A3"/>
    <w:rsid w:val="007A2511"/>
    <w:rsid w:val="007A260E"/>
    <w:rsid w:val="007A4D4C"/>
    <w:rsid w:val="007A5CB9"/>
    <w:rsid w:val="007A6BF4"/>
    <w:rsid w:val="007B07EA"/>
    <w:rsid w:val="007B2EA5"/>
    <w:rsid w:val="007B3450"/>
    <w:rsid w:val="007B46BA"/>
    <w:rsid w:val="007B6CDE"/>
    <w:rsid w:val="007B6D43"/>
    <w:rsid w:val="007B7C6E"/>
    <w:rsid w:val="007B7C88"/>
    <w:rsid w:val="007B7D1A"/>
    <w:rsid w:val="007C0D94"/>
    <w:rsid w:val="007C1000"/>
    <w:rsid w:val="007C1C61"/>
    <w:rsid w:val="007C22BA"/>
    <w:rsid w:val="007C4210"/>
    <w:rsid w:val="007C55FE"/>
    <w:rsid w:val="007C71AD"/>
    <w:rsid w:val="007D373A"/>
    <w:rsid w:val="007D44D7"/>
    <w:rsid w:val="007D546F"/>
    <w:rsid w:val="007D6004"/>
    <w:rsid w:val="007D621A"/>
    <w:rsid w:val="007E2626"/>
    <w:rsid w:val="007E2887"/>
    <w:rsid w:val="007E5278"/>
    <w:rsid w:val="007E537A"/>
    <w:rsid w:val="007E62B3"/>
    <w:rsid w:val="007E6A1A"/>
    <w:rsid w:val="007E6D82"/>
    <w:rsid w:val="007E749C"/>
    <w:rsid w:val="007E77B6"/>
    <w:rsid w:val="007E7D88"/>
    <w:rsid w:val="007F0429"/>
    <w:rsid w:val="007F09D8"/>
    <w:rsid w:val="007F1B5C"/>
    <w:rsid w:val="007F290A"/>
    <w:rsid w:val="007F3041"/>
    <w:rsid w:val="007F33F7"/>
    <w:rsid w:val="00801141"/>
    <w:rsid w:val="00801257"/>
    <w:rsid w:val="00801F3F"/>
    <w:rsid w:val="00803B0A"/>
    <w:rsid w:val="00803B21"/>
    <w:rsid w:val="00804771"/>
    <w:rsid w:val="00804DED"/>
    <w:rsid w:val="00805B96"/>
    <w:rsid w:val="00805FF9"/>
    <w:rsid w:val="00806E24"/>
    <w:rsid w:val="008115A5"/>
    <w:rsid w:val="0081188C"/>
    <w:rsid w:val="00811D46"/>
    <w:rsid w:val="0081247F"/>
    <w:rsid w:val="008127AB"/>
    <w:rsid w:val="0081415D"/>
    <w:rsid w:val="00820229"/>
    <w:rsid w:val="0082031D"/>
    <w:rsid w:val="00821B31"/>
    <w:rsid w:val="00822448"/>
    <w:rsid w:val="008224C6"/>
    <w:rsid w:val="00822ABE"/>
    <w:rsid w:val="00824159"/>
    <w:rsid w:val="0082474F"/>
    <w:rsid w:val="00827F51"/>
    <w:rsid w:val="008308A1"/>
    <w:rsid w:val="0083104E"/>
    <w:rsid w:val="008314D3"/>
    <w:rsid w:val="0083211B"/>
    <w:rsid w:val="00833B52"/>
    <w:rsid w:val="00834382"/>
    <w:rsid w:val="008343BE"/>
    <w:rsid w:val="00835048"/>
    <w:rsid w:val="008372B7"/>
    <w:rsid w:val="00840FB4"/>
    <w:rsid w:val="008410B2"/>
    <w:rsid w:val="008455A9"/>
    <w:rsid w:val="0084605F"/>
    <w:rsid w:val="00847F30"/>
    <w:rsid w:val="008500A0"/>
    <w:rsid w:val="00850B6C"/>
    <w:rsid w:val="00850ECF"/>
    <w:rsid w:val="0085351C"/>
    <w:rsid w:val="00854737"/>
    <w:rsid w:val="00854879"/>
    <w:rsid w:val="008549CA"/>
    <w:rsid w:val="008556C3"/>
    <w:rsid w:val="00855851"/>
    <w:rsid w:val="0085687C"/>
    <w:rsid w:val="00861C77"/>
    <w:rsid w:val="00863D18"/>
    <w:rsid w:val="00864866"/>
    <w:rsid w:val="0086655C"/>
    <w:rsid w:val="008706C5"/>
    <w:rsid w:val="008717BD"/>
    <w:rsid w:val="00871A79"/>
    <w:rsid w:val="0087285B"/>
    <w:rsid w:val="00873286"/>
    <w:rsid w:val="00873707"/>
    <w:rsid w:val="00874357"/>
    <w:rsid w:val="00875E86"/>
    <w:rsid w:val="008763E1"/>
    <w:rsid w:val="00877CB0"/>
    <w:rsid w:val="00877EC8"/>
    <w:rsid w:val="00880F36"/>
    <w:rsid w:val="0088390D"/>
    <w:rsid w:val="00884319"/>
    <w:rsid w:val="00885530"/>
    <w:rsid w:val="00886E13"/>
    <w:rsid w:val="008875B1"/>
    <w:rsid w:val="00890880"/>
    <w:rsid w:val="008910D1"/>
    <w:rsid w:val="0089296C"/>
    <w:rsid w:val="008942A4"/>
    <w:rsid w:val="00894831"/>
    <w:rsid w:val="00895571"/>
    <w:rsid w:val="00896568"/>
    <w:rsid w:val="00896ABD"/>
    <w:rsid w:val="00897263"/>
    <w:rsid w:val="008A5AB7"/>
    <w:rsid w:val="008A77A3"/>
    <w:rsid w:val="008A7871"/>
    <w:rsid w:val="008A7A9C"/>
    <w:rsid w:val="008A7F78"/>
    <w:rsid w:val="008B1765"/>
    <w:rsid w:val="008B5218"/>
    <w:rsid w:val="008B7102"/>
    <w:rsid w:val="008C0E4A"/>
    <w:rsid w:val="008C1A97"/>
    <w:rsid w:val="008C23F7"/>
    <w:rsid w:val="008C3B7D"/>
    <w:rsid w:val="008C412F"/>
    <w:rsid w:val="008C4C59"/>
    <w:rsid w:val="008D0F90"/>
    <w:rsid w:val="008D114A"/>
    <w:rsid w:val="008D2543"/>
    <w:rsid w:val="008D3715"/>
    <w:rsid w:val="008D3A47"/>
    <w:rsid w:val="008D4E99"/>
    <w:rsid w:val="008D5465"/>
    <w:rsid w:val="008D6D96"/>
    <w:rsid w:val="008D6F53"/>
    <w:rsid w:val="008D7C7B"/>
    <w:rsid w:val="008D7EB7"/>
    <w:rsid w:val="008E0B6A"/>
    <w:rsid w:val="008E0DD6"/>
    <w:rsid w:val="008E3684"/>
    <w:rsid w:val="008E57F5"/>
    <w:rsid w:val="008E6403"/>
    <w:rsid w:val="008E6E78"/>
    <w:rsid w:val="008E734E"/>
    <w:rsid w:val="008E7606"/>
    <w:rsid w:val="008F12BD"/>
    <w:rsid w:val="008F1DAA"/>
    <w:rsid w:val="008F3773"/>
    <w:rsid w:val="008F3EBD"/>
    <w:rsid w:val="008F449D"/>
    <w:rsid w:val="008F4832"/>
    <w:rsid w:val="008F5269"/>
    <w:rsid w:val="008F60B2"/>
    <w:rsid w:val="008F7C41"/>
    <w:rsid w:val="00901D9A"/>
    <w:rsid w:val="009031E2"/>
    <w:rsid w:val="00905909"/>
    <w:rsid w:val="009075F7"/>
    <w:rsid w:val="00907F29"/>
    <w:rsid w:val="00910784"/>
    <w:rsid w:val="0091276C"/>
    <w:rsid w:val="00915295"/>
    <w:rsid w:val="00915FDD"/>
    <w:rsid w:val="009165AC"/>
    <w:rsid w:val="009169A6"/>
    <w:rsid w:val="009173AD"/>
    <w:rsid w:val="00920529"/>
    <w:rsid w:val="0092053F"/>
    <w:rsid w:val="00920E76"/>
    <w:rsid w:val="009227FC"/>
    <w:rsid w:val="0092340A"/>
    <w:rsid w:val="00923CE0"/>
    <w:rsid w:val="0092434F"/>
    <w:rsid w:val="00925748"/>
    <w:rsid w:val="00925BA8"/>
    <w:rsid w:val="00926335"/>
    <w:rsid w:val="009313D9"/>
    <w:rsid w:val="00932B6E"/>
    <w:rsid w:val="009332D6"/>
    <w:rsid w:val="00933360"/>
    <w:rsid w:val="00934CC8"/>
    <w:rsid w:val="00935B7F"/>
    <w:rsid w:val="00941293"/>
    <w:rsid w:val="00942BA6"/>
    <w:rsid w:val="00943F76"/>
    <w:rsid w:val="00950C17"/>
    <w:rsid w:val="00951A06"/>
    <w:rsid w:val="00951A13"/>
    <w:rsid w:val="00954740"/>
    <w:rsid w:val="00957CE9"/>
    <w:rsid w:val="00960579"/>
    <w:rsid w:val="00960E44"/>
    <w:rsid w:val="00963004"/>
    <w:rsid w:val="00963ABC"/>
    <w:rsid w:val="00965D21"/>
    <w:rsid w:val="00966FE7"/>
    <w:rsid w:val="0096765F"/>
    <w:rsid w:val="00967764"/>
    <w:rsid w:val="00970B0E"/>
    <w:rsid w:val="00972AC3"/>
    <w:rsid w:val="00972D66"/>
    <w:rsid w:val="00973936"/>
    <w:rsid w:val="009754AE"/>
    <w:rsid w:val="009760E1"/>
    <w:rsid w:val="00976D03"/>
    <w:rsid w:val="00977442"/>
    <w:rsid w:val="00977811"/>
    <w:rsid w:val="00977B30"/>
    <w:rsid w:val="00977E91"/>
    <w:rsid w:val="009801EB"/>
    <w:rsid w:val="00980E52"/>
    <w:rsid w:val="00981613"/>
    <w:rsid w:val="00982F41"/>
    <w:rsid w:val="00985090"/>
    <w:rsid w:val="00986A21"/>
    <w:rsid w:val="00987710"/>
    <w:rsid w:val="009879EB"/>
    <w:rsid w:val="009904AB"/>
    <w:rsid w:val="009906A8"/>
    <w:rsid w:val="00993232"/>
    <w:rsid w:val="00993EA6"/>
    <w:rsid w:val="00993F39"/>
    <w:rsid w:val="009945EF"/>
    <w:rsid w:val="0099550A"/>
    <w:rsid w:val="00995688"/>
    <w:rsid w:val="009958A6"/>
    <w:rsid w:val="00996456"/>
    <w:rsid w:val="009A04F5"/>
    <w:rsid w:val="009A15EF"/>
    <w:rsid w:val="009A2FEA"/>
    <w:rsid w:val="009A3435"/>
    <w:rsid w:val="009A38A5"/>
    <w:rsid w:val="009A4B40"/>
    <w:rsid w:val="009B118B"/>
    <w:rsid w:val="009B1737"/>
    <w:rsid w:val="009B2C25"/>
    <w:rsid w:val="009B3D4B"/>
    <w:rsid w:val="009B5B99"/>
    <w:rsid w:val="009B6EFC"/>
    <w:rsid w:val="009C2DF8"/>
    <w:rsid w:val="009C4997"/>
    <w:rsid w:val="009C68B7"/>
    <w:rsid w:val="009C7C7F"/>
    <w:rsid w:val="009D0834"/>
    <w:rsid w:val="009D0A1E"/>
    <w:rsid w:val="009D3218"/>
    <w:rsid w:val="009D34FA"/>
    <w:rsid w:val="009D35C1"/>
    <w:rsid w:val="009D52BC"/>
    <w:rsid w:val="009D7D0A"/>
    <w:rsid w:val="009E1FEF"/>
    <w:rsid w:val="009E50C1"/>
    <w:rsid w:val="009E7C57"/>
    <w:rsid w:val="009F01B1"/>
    <w:rsid w:val="009F0DBB"/>
    <w:rsid w:val="009F0FF6"/>
    <w:rsid w:val="009F2127"/>
    <w:rsid w:val="009F25BB"/>
    <w:rsid w:val="009F3887"/>
    <w:rsid w:val="009F5319"/>
    <w:rsid w:val="009F732B"/>
    <w:rsid w:val="009F79BA"/>
    <w:rsid w:val="009F7A17"/>
    <w:rsid w:val="00A01FE0"/>
    <w:rsid w:val="00A0224B"/>
    <w:rsid w:val="00A0254B"/>
    <w:rsid w:val="00A04926"/>
    <w:rsid w:val="00A0560E"/>
    <w:rsid w:val="00A05D8A"/>
    <w:rsid w:val="00A072CA"/>
    <w:rsid w:val="00A07B80"/>
    <w:rsid w:val="00A07DC8"/>
    <w:rsid w:val="00A10656"/>
    <w:rsid w:val="00A115B4"/>
    <w:rsid w:val="00A1253F"/>
    <w:rsid w:val="00A12FA6"/>
    <w:rsid w:val="00A1339B"/>
    <w:rsid w:val="00A14ABA"/>
    <w:rsid w:val="00A1540D"/>
    <w:rsid w:val="00A157F9"/>
    <w:rsid w:val="00A15F2F"/>
    <w:rsid w:val="00A20940"/>
    <w:rsid w:val="00A20F75"/>
    <w:rsid w:val="00A21B3A"/>
    <w:rsid w:val="00A24CB6"/>
    <w:rsid w:val="00A266FD"/>
    <w:rsid w:val="00A26CD2"/>
    <w:rsid w:val="00A27667"/>
    <w:rsid w:val="00A27B6A"/>
    <w:rsid w:val="00A27E46"/>
    <w:rsid w:val="00A3219F"/>
    <w:rsid w:val="00A32FCB"/>
    <w:rsid w:val="00A34A67"/>
    <w:rsid w:val="00A350E0"/>
    <w:rsid w:val="00A357F5"/>
    <w:rsid w:val="00A37462"/>
    <w:rsid w:val="00A459E1"/>
    <w:rsid w:val="00A45F2B"/>
    <w:rsid w:val="00A47ABB"/>
    <w:rsid w:val="00A508B7"/>
    <w:rsid w:val="00A5224F"/>
    <w:rsid w:val="00A52296"/>
    <w:rsid w:val="00A53FD2"/>
    <w:rsid w:val="00A55661"/>
    <w:rsid w:val="00A57419"/>
    <w:rsid w:val="00A60C48"/>
    <w:rsid w:val="00A611DA"/>
    <w:rsid w:val="00A61B70"/>
    <w:rsid w:val="00A61FA8"/>
    <w:rsid w:val="00A637F4"/>
    <w:rsid w:val="00A6427E"/>
    <w:rsid w:val="00A65485"/>
    <w:rsid w:val="00A66E05"/>
    <w:rsid w:val="00A70753"/>
    <w:rsid w:val="00A712D2"/>
    <w:rsid w:val="00A75381"/>
    <w:rsid w:val="00A759C4"/>
    <w:rsid w:val="00A763FA"/>
    <w:rsid w:val="00A774BE"/>
    <w:rsid w:val="00A77914"/>
    <w:rsid w:val="00A8135C"/>
    <w:rsid w:val="00A82C8A"/>
    <w:rsid w:val="00A852FF"/>
    <w:rsid w:val="00A854D5"/>
    <w:rsid w:val="00A86F1B"/>
    <w:rsid w:val="00A87337"/>
    <w:rsid w:val="00A90B63"/>
    <w:rsid w:val="00A90C97"/>
    <w:rsid w:val="00A960C8"/>
    <w:rsid w:val="00A97A69"/>
    <w:rsid w:val="00AA1B4F"/>
    <w:rsid w:val="00AA25FC"/>
    <w:rsid w:val="00AA2D5A"/>
    <w:rsid w:val="00AA2D7D"/>
    <w:rsid w:val="00AA33CD"/>
    <w:rsid w:val="00AA3F03"/>
    <w:rsid w:val="00AA54F3"/>
    <w:rsid w:val="00AA6A00"/>
    <w:rsid w:val="00AA6B43"/>
    <w:rsid w:val="00AA7B77"/>
    <w:rsid w:val="00AB0455"/>
    <w:rsid w:val="00AB11ED"/>
    <w:rsid w:val="00AB367A"/>
    <w:rsid w:val="00AB38C2"/>
    <w:rsid w:val="00AB4B94"/>
    <w:rsid w:val="00AB79A8"/>
    <w:rsid w:val="00AC01D1"/>
    <w:rsid w:val="00AC02D9"/>
    <w:rsid w:val="00AC1B66"/>
    <w:rsid w:val="00AC35B1"/>
    <w:rsid w:val="00AC7BFC"/>
    <w:rsid w:val="00AD0405"/>
    <w:rsid w:val="00AD096B"/>
    <w:rsid w:val="00AD0FCE"/>
    <w:rsid w:val="00AD272A"/>
    <w:rsid w:val="00AD2D06"/>
    <w:rsid w:val="00AD523C"/>
    <w:rsid w:val="00AD6909"/>
    <w:rsid w:val="00AD6A05"/>
    <w:rsid w:val="00AE0BC8"/>
    <w:rsid w:val="00AE12DE"/>
    <w:rsid w:val="00AE2323"/>
    <w:rsid w:val="00AE272B"/>
    <w:rsid w:val="00AE3E3A"/>
    <w:rsid w:val="00AE6358"/>
    <w:rsid w:val="00AE7543"/>
    <w:rsid w:val="00AE77B4"/>
    <w:rsid w:val="00AE7C1A"/>
    <w:rsid w:val="00AF0D9C"/>
    <w:rsid w:val="00AF13AB"/>
    <w:rsid w:val="00AF17CC"/>
    <w:rsid w:val="00AF1D36"/>
    <w:rsid w:val="00AF40F2"/>
    <w:rsid w:val="00AF5F75"/>
    <w:rsid w:val="00AF6001"/>
    <w:rsid w:val="00B00DFC"/>
    <w:rsid w:val="00B01845"/>
    <w:rsid w:val="00B01A16"/>
    <w:rsid w:val="00B03CC0"/>
    <w:rsid w:val="00B056EC"/>
    <w:rsid w:val="00B05B8F"/>
    <w:rsid w:val="00B07F45"/>
    <w:rsid w:val="00B100D0"/>
    <w:rsid w:val="00B1021A"/>
    <w:rsid w:val="00B10501"/>
    <w:rsid w:val="00B11120"/>
    <w:rsid w:val="00B11236"/>
    <w:rsid w:val="00B13DEF"/>
    <w:rsid w:val="00B15A1F"/>
    <w:rsid w:val="00B15ED6"/>
    <w:rsid w:val="00B15FE9"/>
    <w:rsid w:val="00B162CA"/>
    <w:rsid w:val="00B16415"/>
    <w:rsid w:val="00B167D8"/>
    <w:rsid w:val="00B210F3"/>
    <w:rsid w:val="00B2148A"/>
    <w:rsid w:val="00B220C2"/>
    <w:rsid w:val="00B25B32"/>
    <w:rsid w:val="00B260A7"/>
    <w:rsid w:val="00B26E27"/>
    <w:rsid w:val="00B32694"/>
    <w:rsid w:val="00B35D78"/>
    <w:rsid w:val="00B36C42"/>
    <w:rsid w:val="00B36F9A"/>
    <w:rsid w:val="00B40D96"/>
    <w:rsid w:val="00B40FF2"/>
    <w:rsid w:val="00B414AD"/>
    <w:rsid w:val="00B415E5"/>
    <w:rsid w:val="00B42EA7"/>
    <w:rsid w:val="00B432EC"/>
    <w:rsid w:val="00B434B0"/>
    <w:rsid w:val="00B4411F"/>
    <w:rsid w:val="00B45056"/>
    <w:rsid w:val="00B4525B"/>
    <w:rsid w:val="00B45F34"/>
    <w:rsid w:val="00B46984"/>
    <w:rsid w:val="00B47B19"/>
    <w:rsid w:val="00B5005F"/>
    <w:rsid w:val="00B53356"/>
    <w:rsid w:val="00B5337C"/>
    <w:rsid w:val="00B533FD"/>
    <w:rsid w:val="00B53FDE"/>
    <w:rsid w:val="00B55018"/>
    <w:rsid w:val="00B56397"/>
    <w:rsid w:val="00B57A66"/>
    <w:rsid w:val="00B6027B"/>
    <w:rsid w:val="00B6276C"/>
    <w:rsid w:val="00B62E60"/>
    <w:rsid w:val="00B648C4"/>
    <w:rsid w:val="00B668E2"/>
    <w:rsid w:val="00B670D3"/>
    <w:rsid w:val="00B6753E"/>
    <w:rsid w:val="00B67AFF"/>
    <w:rsid w:val="00B7010D"/>
    <w:rsid w:val="00B7023E"/>
    <w:rsid w:val="00B70B59"/>
    <w:rsid w:val="00B70FB1"/>
    <w:rsid w:val="00B71FD6"/>
    <w:rsid w:val="00B73657"/>
    <w:rsid w:val="00B73D20"/>
    <w:rsid w:val="00B771EC"/>
    <w:rsid w:val="00B81AA9"/>
    <w:rsid w:val="00B83662"/>
    <w:rsid w:val="00B84ACB"/>
    <w:rsid w:val="00B90B52"/>
    <w:rsid w:val="00B910C2"/>
    <w:rsid w:val="00B92D89"/>
    <w:rsid w:val="00B93144"/>
    <w:rsid w:val="00B962C7"/>
    <w:rsid w:val="00B96CB5"/>
    <w:rsid w:val="00BA1735"/>
    <w:rsid w:val="00BA19FA"/>
    <w:rsid w:val="00BA4288"/>
    <w:rsid w:val="00BA5467"/>
    <w:rsid w:val="00BB45A9"/>
    <w:rsid w:val="00BB48E5"/>
    <w:rsid w:val="00BB5607"/>
    <w:rsid w:val="00BB5ACA"/>
    <w:rsid w:val="00BB62CB"/>
    <w:rsid w:val="00BB63AA"/>
    <w:rsid w:val="00BB6458"/>
    <w:rsid w:val="00BC230B"/>
    <w:rsid w:val="00BC3823"/>
    <w:rsid w:val="00BC5841"/>
    <w:rsid w:val="00BC5D9C"/>
    <w:rsid w:val="00BD01C9"/>
    <w:rsid w:val="00BD350C"/>
    <w:rsid w:val="00BD4769"/>
    <w:rsid w:val="00BD4A70"/>
    <w:rsid w:val="00BD52EE"/>
    <w:rsid w:val="00BD60B4"/>
    <w:rsid w:val="00BE21F8"/>
    <w:rsid w:val="00BE40C0"/>
    <w:rsid w:val="00BE43B9"/>
    <w:rsid w:val="00BE45C3"/>
    <w:rsid w:val="00BE53B9"/>
    <w:rsid w:val="00BE5F4A"/>
    <w:rsid w:val="00BF09B0"/>
    <w:rsid w:val="00BF0A1E"/>
    <w:rsid w:val="00BF1544"/>
    <w:rsid w:val="00BF1B53"/>
    <w:rsid w:val="00BF2010"/>
    <w:rsid w:val="00BF2A7A"/>
    <w:rsid w:val="00BF35C9"/>
    <w:rsid w:val="00BF431E"/>
    <w:rsid w:val="00BF5CE1"/>
    <w:rsid w:val="00BF6F85"/>
    <w:rsid w:val="00BF7074"/>
    <w:rsid w:val="00C00110"/>
    <w:rsid w:val="00C038EF"/>
    <w:rsid w:val="00C06F06"/>
    <w:rsid w:val="00C0733F"/>
    <w:rsid w:val="00C0779A"/>
    <w:rsid w:val="00C1198B"/>
    <w:rsid w:val="00C15671"/>
    <w:rsid w:val="00C200C0"/>
    <w:rsid w:val="00C20FAD"/>
    <w:rsid w:val="00C235C5"/>
    <w:rsid w:val="00C2375F"/>
    <w:rsid w:val="00C247CB"/>
    <w:rsid w:val="00C30FBC"/>
    <w:rsid w:val="00C32019"/>
    <w:rsid w:val="00C3355F"/>
    <w:rsid w:val="00C3371B"/>
    <w:rsid w:val="00C33E89"/>
    <w:rsid w:val="00C3569A"/>
    <w:rsid w:val="00C40279"/>
    <w:rsid w:val="00C4066A"/>
    <w:rsid w:val="00C40742"/>
    <w:rsid w:val="00C42726"/>
    <w:rsid w:val="00C431FE"/>
    <w:rsid w:val="00C43BB8"/>
    <w:rsid w:val="00C43F48"/>
    <w:rsid w:val="00C4477E"/>
    <w:rsid w:val="00C448FF"/>
    <w:rsid w:val="00C45E57"/>
    <w:rsid w:val="00C5256C"/>
    <w:rsid w:val="00C52F29"/>
    <w:rsid w:val="00C55983"/>
    <w:rsid w:val="00C563D9"/>
    <w:rsid w:val="00C56CE6"/>
    <w:rsid w:val="00C5745F"/>
    <w:rsid w:val="00C574D5"/>
    <w:rsid w:val="00C57FC2"/>
    <w:rsid w:val="00C61A98"/>
    <w:rsid w:val="00C63201"/>
    <w:rsid w:val="00C64E62"/>
    <w:rsid w:val="00C651D5"/>
    <w:rsid w:val="00C6526D"/>
    <w:rsid w:val="00C65CCC"/>
    <w:rsid w:val="00C70446"/>
    <w:rsid w:val="00C7140B"/>
    <w:rsid w:val="00C72F40"/>
    <w:rsid w:val="00C74619"/>
    <w:rsid w:val="00C7618F"/>
    <w:rsid w:val="00C765A9"/>
    <w:rsid w:val="00C775F1"/>
    <w:rsid w:val="00C80E1D"/>
    <w:rsid w:val="00C8162D"/>
    <w:rsid w:val="00C8297A"/>
    <w:rsid w:val="00C83A0B"/>
    <w:rsid w:val="00C842D0"/>
    <w:rsid w:val="00C84ED1"/>
    <w:rsid w:val="00C86E0E"/>
    <w:rsid w:val="00C9038F"/>
    <w:rsid w:val="00C90EA9"/>
    <w:rsid w:val="00C91BC7"/>
    <w:rsid w:val="00C92AAB"/>
    <w:rsid w:val="00C93A00"/>
    <w:rsid w:val="00C9765A"/>
    <w:rsid w:val="00C97F1A"/>
    <w:rsid w:val="00CA01B1"/>
    <w:rsid w:val="00CA0AAF"/>
    <w:rsid w:val="00CA2435"/>
    <w:rsid w:val="00CA6270"/>
    <w:rsid w:val="00CB1D66"/>
    <w:rsid w:val="00CB2CB4"/>
    <w:rsid w:val="00CB2ED7"/>
    <w:rsid w:val="00CB342E"/>
    <w:rsid w:val="00CB714C"/>
    <w:rsid w:val="00CC0451"/>
    <w:rsid w:val="00CC07E2"/>
    <w:rsid w:val="00CC18F1"/>
    <w:rsid w:val="00CC73DD"/>
    <w:rsid w:val="00CC7FFE"/>
    <w:rsid w:val="00CD0E2F"/>
    <w:rsid w:val="00CD1E3A"/>
    <w:rsid w:val="00CD2F20"/>
    <w:rsid w:val="00CD47A9"/>
    <w:rsid w:val="00CD4EED"/>
    <w:rsid w:val="00CD5A1C"/>
    <w:rsid w:val="00CD6B20"/>
    <w:rsid w:val="00CD6EA4"/>
    <w:rsid w:val="00CE1339"/>
    <w:rsid w:val="00CE3168"/>
    <w:rsid w:val="00CE5AC9"/>
    <w:rsid w:val="00CE61CC"/>
    <w:rsid w:val="00CE6C68"/>
    <w:rsid w:val="00CE6E42"/>
    <w:rsid w:val="00CE7D1E"/>
    <w:rsid w:val="00CF14AA"/>
    <w:rsid w:val="00CF1C3F"/>
    <w:rsid w:val="00CF20B7"/>
    <w:rsid w:val="00CF42CD"/>
    <w:rsid w:val="00CF6692"/>
    <w:rsid w:val="00CF7441"/>
    <w:rsid w:val="00CF79A2"/>
    <w:rsid w:val="00D00D16"/>
    <w:rsid w:val="00D03249"/>
    <w:rsid w:val="00D03C6C"/>
    <w:rsid w:val="00D056C2"/>
    <w:rsid w:val="00D06288"/>
    <w:rsid w:val="00D068C7"/>
    <w:rsid w:val="00D06A9E"/>
    <w:rsid w:val="00D10628"/>
    <w:rsid w:val="00D12238"/>
    <w:rsid w:val="00D128A4"/>
    <w:rsid w:val="00D12915"/>
    <w:rsid w:val="00D13A2D"/>
    <w:rsid w:val="00D163E8"/>
    <w:rsid w:val="00D16406"/>
    <w:rsid w:val="00D17023"/>
    <w:rsid w:val="00D20954"/>
    <w:rsid w:val="00D20E53"/>
    <w:rsid w:val="00D21C39"/>
    <w:rsid w:val="00D21FC6"/>
    <w:rsid w:val="00D22373"/>
    <w:rsid w:val="00D2243A"/>
    <w:rsid w:val="00D225CE"/>
    <w:rsid w:val="00D22B3E"/>
    <w:rsid w:val="00D23857"/>
    <w:rsid w:val="00D24D43"/>
    <w:rsid w:val="00D2509F"/>
    <w:rsid w:val="00D25643"/>
    <w:rsid w:val="00D25E4E"/>
    <w:rsid w:val="00D31857"/>
    <w:rsid w:val="00D33393"/>
    <w:rsid w:val="00D33D36"/>
    <w:rsid w:val="00D349F3"/>
    <w:rsid w:val="00D34D94"/>
    <w:rsid w:val="00D36D33"/>
    <w:rsid w:val="00D37268"/>
    <w:rsid w:val="00D409E2"/>
    <w:rsid w:val="00D42549"/>
    <w:rsid w:val="00D427D7"/>
    <w:rsid w:val="00D44E62"/>
    <w:rsid w:val="00D44F85"/>
    <w:rsid w:val="00D5074F"/>
    <w:rsid w:val="00D50AFE"/>
    <w:rsid w:val="00D51570"/>
    <w:rsid w:val="00D526A5"/>
    <w:rsid w:val="00D5423E"/>
    <w:rsid w:val="00D547FE"/>
    <w:rsid w:val="00D556AD"/>
    <w:rsid w:val="00D56CFF"/>
    <w:rsid w:val="00D56E8C"/>
    <w:rsid w:val="00D60381"/>
    <w:rsid w:val="00D616DE"/>
    <w:rsid w:val="00D62201"/>
    <w:rsid w:val="00D6477E"/>
    <w:rsid w:val="00D651D1"/>
    <w:rsid w:val="00D65FE1"/>
    <w:rsid w:val="00D676A2"/>
    <w:rsid w:val="00D67C86"/>
    <w:rsid w:val="00D717BB"/>
    <w:rsid w:val="00D7226B"/>
    <w:rsid w:val="00D72707"/>
    <w:rsid w:val="00D73C86"/>
    <w:rsid w:val="00D74DC9"/>
    <w:rsid w:val="00D74F58"/>
    <w:rsid w:val="00D75643"/>
    <w:rsid w:val="00D75A9C"/>
    <w:rsid w:val="00D76B36"/>
    <w:rsid w:val="00D773CD"/>
    <w:rsid w:val="00D80426"/>
    <w:rsid w:val="00D815EE"/>
    <w:rsid w:val="00D83175"/>
    <w:rsid w:val="00D86838"/>
    <w:rsid w:val="00D86C38"/>
    <w:rsid w:val="00D87B23"/>
    <w:rsid w:val="00D90871"/>
    <w:rsid w:val="00D910DD"/>
    <w:rsid w:val="00D9155F"/>
    <w:rsid w:val="00D93B5B"/>
    <w:rsid w:val="00D9403F"/>
    <w:rsid w:val="00D959B4"/>
    <w:rsid w:val="00DA0F7B"/>
    <w:rsid w:val="00DA396A"/>
    <w:rsid w:val="00DA3DA1"/>
    <w:rsid w:val="00DA44DE"/>
    <w:rsid w:val="00DA6A5A"/>
    <w:rsid w:val="00DA7315"/>
    <w:rsid w:val="00DB1633"/>
    <w:rsid w:val="00DB1E56"/>
    <w:rsid w:val="00DB517E"/>
    <w:rsid w:val="00DB620A"/>
    <w:rsid w:val="00DC2F6C"/>
    <w:rsid w:val="00DC3832"/>
    <w:rsid w:val="00DC3AAB"/>
    <w:rsid w:val="00DC735D"/>
    <w:rsid w:val="00DC7A51"/>
    <w:rsid w:val="00DD0B4E"/>
    <w:rsid w:val="00DD299D"/>
    <w:rsid w:val="00DD5302"/>
    <w:rsid w:val="00DD55BB"/>
    <w:rsid w:val="00DD5D96"/>
    <w:rsid w:val="00DD63E6"/>
    <w:rsid w:val="00DD733C"/>
    <w:rsid w:val="00DE1052"/>
    <w:rsid w:val="00DE2AD6"/>
    <w:rsid w:val="00DE528A"/>
    <w:rsid w:val="00DE5529"/>
    <w:rsid w:val="00DE5B5F"/>
    <w:rsid w:val="00DE63D9"/>
    <w:rsid w:val="00DF0862"/>
    <w:rsid w:val="00DF0FFE"/>
    <w:rsid w:val="00DF1335"/>
    <w:rsid w:val="00DF1BDF"/>
    <w:rsid w:val="00E00696"/>
    <w:rsid w:val="00E050ED"/>
    <w:rsid w:val="00E060C2"/>
    <w:rsid w:val="00E06324"/>
    <w:rsid w:val="00E06BEA"/>
    <w:rsid w:val="00E12FB0"/>
    <w:rsid w:val="00E14814"/>
    <w:rsid w:val="00E1591B"/>
    <w:rsid w:val="00E16A50"/>
    <w:rsid w:val="00E21127"/>
    <w:rsid w:val="00E22B13"/>
    <w:rsid w:val="00E23B60"/>
    <w:rsid w:val="00E23FA1"/>
    <w:rsid w:val="00E249D5"/>
    <w:rsid w:val="00E24A11"/>
    <w:rsid w:val="00E25DC2"/>
    <w:rsid w:val="00E25DD9"/>
    <w:rsid w:val="00E3001A"/>
    <w:rsid w:val="00E31671"/>
    <w:rsid w:val="00E3348B"/>
    <w:rsid w:val="00E33C68"/>
    <w:rsid w:val="00E3449B"/>
    <w:rsid w:val="00E34EEB"/>
    <w:rsid w:val="00E357AB"/>
    <w:rsid w:val="00E40036"/>
    <w:rsid w:val="00E40499"/>
    <w:rsid w:val="00E40645"/>
    <w:rsid w:val="00E41034"/>
    <w:rsid w:val="00E4191A"/>
    <w:rsid w:val="00E44EB9"/>
    <w:rsid w:val="00E461D8"/>
    <w:rsid w:val="00E46358"/>
    <w:rsid w:val="00E46F57"/>
    <w:rsid w:val="00E471DC"/>
    <w:rsid w:val="00E50EB4"/>
    <w:rsid w:val="00E532FC"/>
    <w:rsid w:val="00E538E6"/>
    <w:rsid w:val="00E55BB0"/>
    <w:rsid w:val="00E570C9"/>
    <w:rsid w:val="00E57F63"/>
    <w:rsid w:val="00E609E5"/>
    <w:rsid w:val="00E60F27"/>
    <w:rsid w:val="00E64D93"/>
    <w:rsid w:val="00E65EDB"/>
    <w:rsid w:val="00E66927"/>
    <w:rsid w:val="00E677B8"/>
    <w:rsid w:val="00E67FA1"/>
    <w:rsid w:val="00E73CCF"/>
    <w:rsid w:val="00E73D53"/>
    <w:rsid w:val="00E73ED3"/>
    <w:rsid w:val="00E745BA"/>
    <w:rsid w:val="00E75111"/>
    <w:rsid w:val="00E75570"/>
    <w:rsid w:val="00E761C3"/>
    <w:rsid w:val="00E77296"/>
    <w:rsid w:val="00E80893"/>
    <w:rsid w:val="00E823BC"/>
    <w:rsid w:val="00E83358"/>
    <w:rsid w:val="00E867A5"/>
    <w:rsid w:val="00E9038D"/>
    <w:rsid w:val="00E92428"/>
    <w:rsid w:val="00E92BD3"/>
    <w:rsid w:val="00E93763"/>
    <w:rsid w:val="00E94524"/>
    <w:rsid w:val="00E95805"/>
    <w:rsid w:val="00E96C74"/>
    <w:rsid w:val="00EA2BE1"/>
    <w:rsid w:val="00EA3C42"/>
    <w:rsid w:val="00EA427A"/>
    <w:rsid w:val="00EA47D5"/>
    <w:rsid w:val="00EA6358"/>
    <w:rsid w:val="00EA636F"/>
    <w:rsid w:val="00EA723B"/>
    <w:rsid w:val="00EB0611"/>
    <w:rsid w:val="00EB199B"/>
    <w:rsid w:val="00EB1CDB"/>
    <w:rsid w:val="00EB48DE"/>
    <w:rsid w:val="00EB4D15"/>
    <w:rsid w:val="00EB62A7"/>
    <w:rsid w:val="00EB6350"/>
    <w:rsid w:val="00EB78BE"/>
    <w:rsid w:val="00EB7973"/>
    <w:rsid w:val="00EC0CD3"/>
    <w:rsid w:val="00EC2F62"/>
    <w:rsid w:val="00EC3EF8"/>
    <w:rsid w:val="00EC62EB"/>
    <w:rsid w:val="00EC6E9F"/>
    <w:rsid w:val="00ED06D0"/>
    <w:rsid w:val="00ED12FA"/>
    <w:rsid w:val="00ED25C2"/>
    <w:rsid w:val="00ED29B5"/>
    <w:rsid w:val="00ED44F0"/>
    <w:rsid w:val="00ED4B33"/>
    <w:rsid w:val="00ED717F"/>
    <w:rsid w:val="00ED7DD6"/>
    <w:rsid w:val="00EE044B"/>
    <w:rsid w:val="00EE15A1"/>
    <w:rsid w:val="00EE2A7C"/>
    <w:rsid w:val="00EE2AC9"/>
    <w:rsid w:val="00EE2C42"/>
    <w:rsid w:val="00EE341B"/>
    <w:rsid w:val="00EE4453"/>
    <w:rsid w:val="00EE5FCE"/>
    <w:rsid w:val="00EE6BBD"/>
    <w:rsid w:val="00EE6E1E"/>
    <w:rsid w:val="00EE705F"/>
    <w:rsid w:val="00EF1E0A"/>
    <w:rsid w:val="00EF2189"/>
    <w:rsid w:val="00EF272D"/>
    <w:rsid w:val="00EF54FD"/>
    <w:rsid w:val="00F0403D"/>
    <w:rsid w:val="00F05AE3"/>
    <w:rsid w:val="00F0677B"/>
    <w:rsid w:val="00F1062E"/>
    <w:rsid w:val="00F10697"/>
    <w:rsid w:val="00F1127C"/>
    <w:rsid w:val="00F119A2"/>
    <w:rsid w:val="00F11BF5"/>
    <w:rsid w:val="00F13112"/>
    <w:rsid w:val="00F1516C"/>
    <w:rsid w:val="00F15316"/>
    <w:rsid w:val="00F16FE6"/>
    <w:rsid w:val="00F17B7A"/>
    <w:rsid w:val="00F238BD"/>
    <w:rsid w:val="00F24992"/>
    <w:rsid w:val="00F254B5"/>
    <w:rsid w:val="00F32F2F"/>
    <w:rsid w:val="00F33F3F"/>
    <w:rsid w:val="00F35BDD"/>
    <w:rsid w:val="00F35CD9"/>
    <w:rsid w:val="00F377AF"/>
    <w:rsid w:val="00F37EE0"/>
    <w:rsid w:val="00F403FD"/>
    <w:rsid w:val="00F4107A"/>
    <w:rsid w:val="00F41E72"/>
    <w:rsid w:val="00F4403D"/>
    <w:rsid w:val="00F4575C"/>
    <w:rsid w:val="00F47BA5"/>
    <w:rsid w:val="00F50300"/>
    <w:rsid w:val="00F50A67"/>
    <w:rsid w:val="00F50DD3"/>
    <w:rsid w:val="00F51121"/>
    <w:rsid w:val="00F51FB1"/>
    <w:rsid w:val="00F54C1B"/>
    <w:rsid w:val="00F54DAC"/>
    <w:rsid w:val="00F55182"/>
    <w:rsid w:val="00F56E39"/>
    <w:rsid w:val="00F57903"/>
    <w:rsid w:val="00F60546"/>
    <w:rsid w:val="00F61AFA"/>
    <w:rsid w:val="00F623E9"/>
    <w:rsid w:val="00F636A7"/>
    <w:rsid w:val="00F63951"/>
    <w:rsid w:val="00F63C86"/>
    <w:rsid w:val="00F67A25"/>
    <w:rsid w:val="00F74660"/>
    <w:rsid w:val="00F74BBB"/>
    <w:rsid w:val="00F766BE"/>
    <w:rsid w:val="00F7769C"/>
    <w:rsid w:val="00F77EB9"/>
    <w:rsid w:val="00F80635"/>
    <w:rsid w:val="00F80C2F"/>
    <w:rsid w:val="00F815D1"/>
    <w:rsid w:val="00F81852"/>
    <w:rsid w:val="00F81E7E"/>
    <w:rsid w:val="00F81F0F"/>
    <w:rsid w:val="00F825F4"/>
    <w:rsid w:val="00F87E7F"/>
    <w:rsid w:val="00F92AA1"/>
    <w:rsid w:val="00F932DE"/>
    <w:rsid w:val="00F95D0B"/>
    <w:rsid w:val="00F963DD"/>
    <w:rsid w:val="00F96A39"/>
    <w:rsid w:val="00FA2045"/>
    <w:rsid w:val="00FA509A"/>
    <w:rsid w:val="00FA742A"/>
    <w:rsid w:val="00FA7C33"/>
    <w:rsid w:val="00FB1AA9"/>
    <w:rsid w:val="00FB2693"/>
    <w:rsid w:val="00FB49BA"/>
    <w:rsid w:val="00FB4B5A"/>
    <w:rsid w:val="00FB55BB"/>
    <w:rsid w:val="00FB5DAA"/>
    <w:rsid w:val="00FB7C68"/>
    <w:rsid w:val="00FC04B9"/>
    <w:rsid w:val="00FC087B"/>
    <w:rsid w:val="00FC161A"/>
    <w:rsid w:val="00FC18E8"/>
    <w:rsid w:val="00FC23D5"/>
    <w:rsid w:val="00FC2881"/>
    <w:rsid w:val="00FC4C1A"/>
    <w:rsid w:val="00FC6468"/>
    <w:rsid w:val="00FC676F"/>
    <w:rsid w:val="00FC6D49"/>
    <w:rsid w:val="00FD4922"/>
    <w:rsid w:val="00FD6461"/>
    <w:rsid w:val="00FD7044"/>
    <w:rsid w:val="00FE0281"/>
    <w:rsid w:val="00FE1036"/>
    <w:rsid w:val="00FE103A"/>
    <w:rsid w:val="00FE1F9E"/>
    <w:rsid w:val="00FE32BB"/>
    <w:rsid w:val="00FE56CC"/>
    <w:rsid w:val="00FE7083"/>
    <w:rsid w:val="00FE756B"/>
    <w:rsid w:val="00FF019F"/>
    <w:rsid w:val="00FF29F2"/>
    <w:rsid w:val="00FF4107"/>
    <w:rsid w:val="00FF43B3"/>
    <w:rsid w:val="00FF644B"/>
    <w:rsid w:val="00FF67F3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D4F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1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customStyle="1" w:styleId="jovetitle">
    <w:name w:val="jove_title"/>
    <w:basedOn w:val="Normal"/>
    <w:rsid w:val="0072127D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</w:rPr>
  </w:style>
  <w:style w:type="character" w:styleId="Emphasis">
    <w:name w:val="Emphasis"/>
    <w:uiPriority w:val="20"/>
    <w:qFormat/>
    <w:rsid w:val="0072127D"/>
    <w:rPr>
      <w:i/>
      <w:iCs/>
    </w:rPr>
  </w:style>
  <w:style w:type="character" w:customStyle="1" w:styleId="1">
    <w:name w:val="未处理的提及1"/>
    <w:basedOn w:val="DefaultParagraphFont"/>
    <w:uiPriority w:val="99"/>
    <w:semiHidden/>
    <w:unhideWhenUsed/>
    <w:rsid w:val="00512EF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32694"/>
    <w:rPr>
      <w:color w:val="808080"/>
    </w:rPr>
  </w:style>
  <w:style w:type="paragraph" w:customStyle="1" w:styleId="EndNoteBibliography">
    <w:name w:val="EndNote Bibliography"/>
    <w:basedOn w:val="Normal"/>
    <w:link w:val="EndNoteBibliography0"/>
    <w:rsid w:val="009D3218"/>
    <w:pPr>
      <w:autoSpaceDE/>
      <w:autoSpaceDN/>
      <w:adjustRightInd/>
    </w:pPr>
    <w:rPr>
      <w:rFonts w:ascii="DengXian" w:eastAsia="DengXian" w:hAnsi="DengXian" w:cstheme="minorBidi"/>
      <w:noProof/>
      <w:color w:val="auto"/>
      <w:kern w:val="2"/>
      <w:sz w:val="20"/>
      <w:szCs w:val="22"/>
      <w:lang w:eastAsia="zh-CN"/>
    </w:rPr>
  </w:style>
  <w:style w:type="character" w:customStyle="1" w:styleId="EndNoteBibliography0">
    <w:name w:val="EndNote Bibliography 字符"/>
    <w:basedOn w:val="DefaultParagraphFont"/>
    <w:link w:val="EndNoteBibliography"/>
    <w:rsid w:val="009D3218"/>
    <w:rPr>
      <w:rFonts w:ascii="DengXian" w:eastAsia="DengXian" w:hAnsi="DengXian" w:cstheme="minorBidi"/>
      <w:noProof/>
      <w:kern w:val="2"/>
      <w:szCs w:val="22"/>
      <w:lang w:eastAsia="zh-CN"/>
    </w:rPr>
  </w:style>
  <w:style w:type="character" w:styleId="LineNumber">
    <w:name w:val="line number"/>
    <w:basedOn w:val="DefaultParagraphFont"/>
    <w:uiPriority w:val="99"/>
    <w:semiHidden/>
    <w:unhideWhenUsed/>
    <w:rsid w:val="009E50C1"/>
  </w:style>
  <w:style w:type="character" w:customStyle="1" w:styleId="2">
    <w:name w:val="未处理的提及2"/>
    <w:basedOn w:val="DefaultParagraphFont"/>
    <w:uiPriority w:val="99"/>
    <w:semiHidden/>
    <w:unhideWhenUsed/>
    <w:rsid w:val="00371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ngchenc03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qfeng@nwu.edu.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und@nw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201720584@stumail.nwu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9CCDE-106A-4FF1-AD74-D97B8F9D8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4275</Words>
  <Characters>24369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28587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/>
  <cp:keywords>Aug 2012 rev</cp:keywords>
  <dc:description/>
  <cp:lastModifiedBy/>
  <cp:revision>1</cp:revision>
  <cp:lastPrinted>2013-05-29T14:32:00Z</cp:lastPrinted>
  <dcterms:created xsi:type="dcterms:W3CDTF">2021-01-08T15:49:00Z</dcterms:created>
  <dcterms:modified xsi:type="dcterms:W3CDTF">2021-01-25T20:12:00Z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