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ED0F4" w14:textId="7ADDFAE9" w:rsidR="000F30B1" w:rsidRPr="00CB43CE" w:rsidRDefault="000F30B1" w:rsidP="00570CB6">
      <w:pPr>
        <w:pStyle w:val="BodyText"/>
        <w:rPr>
          <w:rFonts w:asciiTheme="majorHAnsi" w:hAnsiTheme="majorHAnsi" w:cstheme="majorHAnsi"/>
          <w:b/>
          <w:i w:val="0"/>
          <w:szCs w:val="24"/>
        </w:rPr>
      </w:pPr>
      <w:r w:rsidRPr="00CB43CE">
        <w:rPr>
          <w:rFonts w:asciiTheme="majorHAnsi" w:hAnsiTheme="majorHAnsi" w:cstheme="majorHAnsi"/>
          <w:b/>
          <w:i w:val="0"/>
          <w:szCs w:val="24"/>
        </w:rPr>
        <w:t xml:space="preserve">Submission ID #: </w:t>
      </w:r>
      <w:r w:rsidR="00FF1F0D">
        <w:rPr>
          <w:rFonts w:asciiTheme="majorHAnsi" w:hAnsiTheme="majorHAnsi" w:cstheme="majorHAnsi"/>
          <w:b/>
          <w:i w:val="0"/>
          <w:szCs w:val="24"/>
        </w:rPr>
        <w:t>61733</w:t>
      </w:r>
    </w:p>
    <w:p w14:paraId="52A2E559" w14:textId="1BE9BD75" w:rsidR="000F30B1" w:rsidRPr="00CB43CE" w:rsidDel="00A12F8F" w:rsidRDefault="000F30B1" w:rsidP="00570CB6">
      <w:pPr>
        <w:pStyle w:val="BodyText"/>
        <w:rPr>
          <w:rFonts w:asciiTheme="majorHAnsi" w:hAnsiTheme="majorHAnsi" w:cstheme="majorHAnsi"/>
          <w:b/>
          <w:i w:val="0"/>
          <w:szCs w:val="24"/>
        </w:rPr>
      </w:pPr>
      <w:r w:rsidRPr="00CB43CE">
        <w:rPr>
          <w:rFonts w:asciiTheme="majorHAnsi" w:hAnsiTheme="majorHAnsi" w:cstheme="majorHAnsi"/>
          <w:b/>
          <w:i w:val="0"/>
          <w:szCs w:val="24"/>
        </w:rPr>
        <w:t xml:space="preserve">Scriptwriter Name: </w:t>
      </w:r>
      <w:r w:rsidR="001A3DB6" w:rsidRPr="00CB43CE">
        <w:rPr>
          <w:rFonts w:asciiTheme="majorHAnsi" w:hAnsiTheme="majorHAnsi" w:cstheme="majorHAnsi"/>
          <w:b/>
          <w:i w:val="0"/>
          <w:szCs w:val="24"/>
        </w:rPr>
        <w:t>Anastasia Gomez</w:t>
      </w:r>
    </w:p>
    <w:p w14:paraId="5C5CDED2" w14:textId="7882DEB2" w:rsidR="000F30B1" w:rsidRPr="00CB43CE" w:rsidRDefault="000F30B1" w:rsidP="00570CB6">
      <w:pPr>
        <w:pStyle w:val="BodyText"/>
        <w:rPr>
          <w:rFonts w:asciiTheme="majorHAnsi" w:hAnsiTheme="majorHAnsi" w:cstheme="majorHAnsi"/>
          <w:b/>
          <w:i w:val="0"/>
          <w:szCs w:val="24"/>
        </w:rPr>
      </w:pPr>
      <w:r w:rsidRPr="00CB43CE">
        <w:rPr>
          <w:rFonts w:asciiTheme="majorHAnsi" w:hAnsiTheme="majorHAnsi" w:cstheme="majorHAnsi"/>
          <w:b/>
          <w:i w:val="0"/>
          <w:szCs w:val="24"/>
          <w:highlight w:val="yellow"/>
        </w:rPr>
        <w:t>Project Page Link</w:t>
      </w:r>
      <w:r w:rsidRPr="00CB43CE">
        <w:rPr>
          <w:rFonts w:asciiTheme="majorHAnsi" w:hAnsiTheme="majorHAnsi" w:cstheme="majorHAnsi"/>
          <w:b/>
          <w:i w:val="0"/>
          <w:szCs w:val="24"/>
        </w:rPr>
        <w:t xml:space="preserve">: </w:t>
      </w:r>
      <w:hyperlink r:id="rId7" w:history="1">
        <w:r w:rsidR="00FF1F0D" w:rsidRPr="00BE2FC4">
          <w:rPr>
            <w:rStyle w:val="Hyperlink"/>
            <w:rFonts w:asciiTheme="minorHAnsi" w:hAnsiTheme="minorHAnsi" w:cstheme="minorHAnsi"/>
          </w:rPr>
          <w:t>https://www.jove.com/account/file-uploader?src=18828613</w:t>
        </w:r>
      </w:hyperlink>
    </w:p>
    <w:p w14:paraId="6BE0C552" w14:textId="77777777" w:rsidR="000F30B1" w:rsidRPr="00CB43CE" w:rsidRDefault="000F30B1" w:rsidP="00570CB6">
      <w:pPr>
        <w:pStyle w:val="Title"/>
        <w:jc w:val="center"/>
        <w:rPr>
          <w:rFonts w:cstheme="majorHAnsi"/>
          <w:sz w:val="24"/>
          <w:szCs w:val="24"/>
        </w:rPr>
      </w:pPr>
    </w:p>
    <w:p w14:paraId="3A682D33" w14:textId="77777777" w:rsidR="007F08C5" w:rsidRPr="00CB43CE" w:rsidRDefault="007F08C5" w:rsidP="00570CB6">
      <w:pPr>
        <w:pStyle w:val="Title"/>
        <w:jc w:val="center"/>
        <w:rPr>
          <w:rFonts w:cstheme="majorHAnsi"/>
        </w:rPr>
      </w:pPr>
      <w:r w:rsidRPr="00CB43CE">
        <w:rPr>
          <w:rFonts w:cstheme="majorHAnsi"/>
        </w:rPr>
        <w:t>Interview Statement Summary</w:t>
      </w:r>
    </w:p>
    <w:p w14:paraId="499ACF46" w14:textId="7F4A67D4" w:rsidR="0004188E" w:rsidRPr="00CB43CE" w:rsidRDefault="0004188E" w:rsidP="00570CB6">
      <w:pPr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</w:pPr>
      <w:r w:rsidRPr="00CB43CE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  <w:t xml:space="preserve">Videographer: Interviewee Headshots are </w:t>
      </w:r>
      <w:r w:rsidRPr="00CB43CE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  <w:u w:val="single"/>
        </w:rPr>
        <w:t>required</w:t>
      </w:r>
      <w:r w:rsidRPr="00CB43CE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  <w:t>. Take a headshot for each interviewee.</w:t>
      </w:r>
    </w:p>
    <w:p w14:paraId="647E299F" w14:textId="77777777" w:rsidR="00996817" w:rsidRPr="00CB43CE" w:rsidRDefault="00996817" w:rsidP="00570CB6">
      <w:pPr>
        <w:rPr>
          <w:rFonts w:asciiTheme="majorHAnsi" w:hAnsiTheme="majorHAnsi" w:cstheme="majorHAnsi"/>
          <w:b/>
          <w:i/>
          <w:color w:val="365F91" w:themeColor="accent1" w:themeShade="BF"/>
          <w:szCs w:val="24"/>
        </w:rPr>
      </w:pPr>
    </w:p>
    <w:p w14:paraId="1525B264" w14:textId="0FC27C27" w:rsidR="00996817" w:rsidRPr="00CB43CE" w:rsidRDefault="00996817" w:rsidP="00570CB6">
      <w:pPr>
        <w:rPr>
          <w:rFonts w:asciiTheme="majorHAnsi" w:hAnsiTheme="majorHAnsi" w:cstheme="majorHAnsi"/>
          <w:b/>
          <w:color w:val="222222"/>
        </w:rPr>
      </w:pPr>
      <w:r w:rsidRPr="00CB43CE">
        <w:rPr>
          <w:rFonts w:asciiTheme="majorHAnsi" w:hAnsiTheme="majorHAnsi" w:cstheme="majorHAnsi"/>
          <w:b/>
          <w:bCs/>
          <w:color w:val="000000" w:themeColor="text1"/>
          <w:szCs w:val="24"/>
          <w:highlight w:val="yellow"/>
        </w:rPr>
        <w:t>Authors, these headshots</w:t>
      </w:r>
      <w:r w:rsidRPr="00CB43CE">
        <w:rPr>
          <w:rFonts w:asciiTheme="majorHAnsi" w:hAnsiTheme="majorHAnsi" w:cstheme="majorHAnsi"/>
          <w:b/>
          <w:bCs/>
          <w:color w:val="000000" w:themeColor="text1"/>
          <w:szCs w:val="24"/>
        </w:rPr>
        <w:t xml:space="preserve"> will be used for the </w:t>
      </w:r>
      <w:hyperlink r:id="rId8" w:history="1">
        <w:proofErr w:type="spellStart"/>
        <w:r w:rsidRPr="00CB43CE">
          <w:rPr>
            <w:rStyle w:val="Hyperlink"/>
            <w:rFonts w:asciiTheme="majorHAnsi" w:hAnsiTheme="majorHAnsi" w:cstheme="majorHAnsi"/>
            <w:b/>
            <w:bCs/>
            <w:szCs w:val="24"/>
          </w:rPr>
          <w:t>JoVE</w:t>
        </w:r>
        <w:proofErr w:type="spellEnd"/>
        <w:r w:rsidRPr="00CB43CE">
          <w:rPr>
            <w:rStyle w:val="Hyperlink"/>
            <w:rFonts w:asciiTheme="majorHAnsi" w:hAnsiTheme="majorHAnsi" w:cstheme="majorHAnsi"/>
            <w:b/>
            <w:bCs/>
            <w:szCs w:val="24"/>
          </w:rPr>
          <w:t xml:space="preserve"> Dedicated Author Webpage</w:t>
        </w:r>
      </w:hyperlink>
      <w:r w:rsidRPr="00CB43CE">
        <w:rPr>
          <w:rStyle w:val="Hyperlink"/>
          <w:rFonts w:asciiTheme="majorHAnsi" w:hAnsiTheme="majorHAnsi" w:cstheme="majorHAnsi"/>
          <w:b/>
          <w:bCs/>
          <w:szCs w:val="24"/>
          <w:u w:val="none"/>
        </w:rPr>
        <w:t xml:space="preserve">. </w:t>
      </w:r>
      <w:r w:rsidRPr="00CB43CE">
        <w:rPr>
          <w:rFonts w:asciiTheme="majorHAnsi" w:hAnsiTheme="majorHAnsi" w:cstheme="majorHAnsi"/>
          <w:b/>
          <w:color w:val="222222"/>
        </w:rPr>
        <w:t xml:space="preserve">Here is one </w:t>
      </w:r>
      <w:hyperlink r:id="rId9" w:history="1">
        <w:r w:rsidRPr="00CB43CE">
          <w:rPr>
            <w:rStyle w:val="Hyperlink"/>
            <w:rFonts w:asciiTheme="majorHAnsi" w:hAnsiTheme="majorHAnsi" w:cstheme="majorHAnsi"/>
            <w:b/>
          </w:rPr>
          <w:t>example</w:t>
        </w:r>
      </w:hyperlink>
      <w:r w:rsidRPr="00CB43CE">
        <w:rPr>
          <w:rFonts w:asciiTheme="majorHAnsi" w:hAnsiTheme="majorHAnsi" w:cstheme="majorHAnsi"/>
          <w:b/>
          <w:color w:val="222222"/>
        </w:rPr>
        <w:t xml:space="preserve"> if you wish to take a look.</w:t>
      </w:r>
    </w:p>
    <w:p w14:paraId="530E90C9" w14:textId="77777777" w:rsidR="0004188E" w:rsidRPr="00CB43CE" w:rsidRDefault="0004188E" w:rsidP="00570CB6">
      <w:pPr>
        <w:rPr>
          <w:rFonts w:asciiTheme="majorHAnsi" w:hAnsiTheme="majorHAnsi" w:cstheme="majorHAnsi"/>
          <w:b/>
          <w:szCs w:val="24"/>
        </w:rPr>
      </w:pPr>
    </w:p>
    <w:p w14:paraId="4BFB670A" w14:textId="77777777" w:rsidR="005E585A" w:rsidRPr="00CB43CE" w:rsidRDefault="005E585A" w:rsidP="00570CB6">
      <w:pPr>
        <w:rPr>
          <w:rFonts w:asciiTheme="majorHAnsi" w:hAnsiTheme="majorHAnsi" w:cstheme="majorHAnsi"/>
          <w:b/>
          <w:szCs w:val="24"/>
        </w:rPr>
      </w:pPr>
    </w:p>
    <w:p w14:paraId="3BC82FE6" w14:textId="66D9632F" w:rsidR="000F30B1" w:rsidRDefault="000F30B1" w:rsidP="00570CB6">
      <w:pPr>
        <w:rPr>
          <w:rFonts w:asciiTheme="majorHAnsi" w:hAnsiTheme="majorHAnsi" w:cstheme="majorHAnsi"/>
          <w:b/>
          <w:szCs w:val="24"/>
        </w:rPr>
      </w:pPr>
      <w:r w:rsidRPr="00570CB6">
        <w:rPr>
          <w:rFonts w:asciiTheme="majorHAnsi" w:hAnsiTheme="majorHAnsi" w:cstheme="majorHAnsi"/>
          <w:b/>
          <w:szCs w:val="24"/>
        </w:rPr>
        <w:t xml:space="preserve">REQUIRED </w:t>
      </w:r>
      <w:r w:rsidR="00D67A99">
        <w:rPr>
          <w:rFonts w:asciiTheme="majorHAnsi" w:hAnsiTheme="majorHAnsi" w:cstheme="majorHAnsi"/>
          <w:b/>
          <w:szCs w:val="24"/>
        </w:rPr>
        <w:t>Intro</w:t>
      </w:r>
      <w:r w:rsidRPr="00570CB6">
        <w:rPr>
          <w:rFonts w:asciiTheme="majorHAnsi" w:hAnsiTheme="majorHAnsi" w:cstheme="majorHAnsi"/>
          <w:b/>
          <w:szCs w:val="24"/>
        </w:rPr>
        <w:t>:</w:t>
      </w:r>
    </w:p>
    <w:p w14:paraId="3CBEFFD8" w14:textId="0669C3B6" w:rsidR="00D67A99" w:rsidRPr="00D67A99" w:rsidRDefault="00D67A99" w:rsidP="00570CB6">
      <w:pPr>
        <w:rPr>
          <w:rFonts w:asciiTheme="majorHAnsi" w:hAnsiTheme="majorHAnsi" w:cstheme="majorHAnsi"/>
          <w:bCs/>
          <w:szCs w:val="24"/>
        </w:rPr>
      </w:pPr>
    </w:p>
    <w:p w14:paraId="4E7A663B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  <w:r w:rsidRPr="00FF1F0D">
        <w:rPr>
          <w:rFonts w:asciiTheme="majorHAnsi" w:hAnsiTheme="majorHAnsi" w:cstheme="majorHAnsi"/>
          <w:bCs/>
          <w:szCs w:val="24"/>
        </w:rPr>
        <w:t>1.1.</w:t>
      </w:r>
      <w:r w:rsidRPr="00FF1F0D">
        <w:rPr>
          <w:rFonts w:asciiTheme="majorHAnsi" w:hAnsiTheme="majorHAnsi" w:cstheme="majorHAnsi"/>
          <w:bCs/>
          <w:szCs w:val="24"/>
        </w:rPr>
        <w:tab/>
      </w:r>
      <w:proofErr w:type="spellStart"/>
      <w:r w:rsidRPr="00FF1F0D">
        <w:rPr>
          <w:rFonts w:asciiTheme="majorHAnsi" w:hAnsiTheme="majorHAnsi" w:cstheme="majorHAnsi"/>
          <w:b/>
          <w:szCs w:val="24"/>
        </w:rPr>
        <w:t>Rupam</w:t>
      </w:r>
      <w:proofErr w:type="spellEnd"/>
      <w:r w:rsidRPr="00FF1F0D">
        <w:rPr>
          <w:rFonts w:asciiTheme="majorHAnsi" w:hAnsiTheme="majorHAnsi" w:cstheme="majorHAnsi"/>
          <w:b/>
          <w:szCs w:val="24"/>
        </w:rPr>
        <w:t xml:space="preserve"> Ghosh</w:t>
      </w:r>
      <w:r w:rsidRPr="00FF1F0D">
        <w:rPr>
          <w:rFonts w:asciiTheme="majorHAnsi" w:hAnsiTheme="majorHAnsi" w:cstheme="majorHAnsi"/>
          <w:bCs/>
          <w:szCs w:val="24"/>
        </w:rPr>
        <w:t xml:space="preserve">: The sensitivity of DNP-assisted MAS NMR spectroscopy allows us to characterize proteins inside intact cells at their endogenous concentrations. This application requires careful sample handling.  </w:t>
      </w:r>
    </w:p>
    <w:p w14:paraId="48B0B874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</w:p>
    <w:p w14:paraId="3EA11DDF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  <w:r w:rsidRPr="00FF1F0D">
        <w:rPr>
          <w:rFonts w:asciiTheme="majorHAnsi" w:hAnsiTheme="majorHAnsi" w:cstheme="majorHAnsi"/>
          <w:bCs/>
          <w:szCs w:val="24"/>
        </w:rPr>
        <w:t>1.1.1.</w:t>
      </w:r>
      <w:r w:rsidRPr="00FF1F0D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</w:p>
    <w:p w14:paraId="4603C4C9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</w:p>
    <w:p w14:paraId="19A12585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  <w:r w:rsidRPr="00FF1F0D">
        <w:rPr>
          <w:rFonts w:asciiTheme="majorHAnsi" w:hAnsiTheme="majorHAnsi" w:cstheme="majorHAnsi"/>
          <w:bCs/>
          <w:szCs w:val="24"/>
        </w:rPr>
        <w:t>1.2.</w:t>
      </w:r>
      <w:r w:rsidRPr="00FF1F0D">
        <w:rPr>
          <w:rFonts w:asciiTheme="majorHAnsi" w:hAnsiTheme="majorHAnsi" w:cstheme="majorHAnsi"/>
          <w:bCs/>
          <w:szCs w:val="24"/>
        </w:rPr>
        <w:tab/>
      </w:r>
      <w:proofErr w:type="spellStart"/>
      <w:r w:rsidRPr="00FF1F0D">
        <w:rPr>
          <w:rFonts w:asciiTheme="majorHAnsi" w:hAnsiTheme="majorHAnsi" w:cstheme="majorHAnsi"/>
          <w:b/>
          <w:szCs w:val="24"/>
        </w:rPr>
        <w:t>Jaka</w:t>
      </w:r>
      <w:proofErr w:type="spellEnd"/>
      <w:r w:rsidRPr="00FF1F0D">
        <w:rPr>
          <w:rFonts w:asciiTheme="majorHAnsi" w:hAnsiTheme="majorHAnsi" w:cstheme="majorHAnsi"/>
          <w:b/>
          <w:szCs w:val="24"/>
        </w:rPr>
        <w:t xml:space="preserve"> </w:t>
      </w:r>
      <w:proofErr w:type="spellStart"/>
      <w:r w:rsidRPr="00FF1F0D">
        <w:rPr>
          <w:rFonts w:asciiTheme="majorHAnsi" w:hAnsiTheme="majorHAnsi" w:cstheme="majorHAnsi"/>
          <w:b/>
          <w:szCs w:val="24"/>
        </w:rPr>
        <w:t>Kragelj</w:t>
      </w:r>
      <w:proofErr w:type="spellEnd"/>
      <w:r w:rsidRPr="00FF1F0D">
        <w:rPr>
          <w:rFonts w:asciiTheme="majorHAnsi" w:hAnsiTheme="majorHAnsi" w:cstheme="majorHAnsi"/>
          <w:bCs/>
          <w:szCs w:val="24"/>
        </w:rPr>
        <w:t xml:space="preserve">: Cell morphology is </w:t>
      </w:r>
      <w:proofErr w:type="gramStart"/>
      <w:r w:rsidRPr="00FF1F0D">
        <w:rPr>
          <w:rFonts w:asciiTheme="majorHAnsi" w:hAnsiTheme="majorHAnsi" w:cstheme="majorHAnsi"/>
          <w:bCs/>
          <w:szCs w:val="24"/>
        </w:rPr>
        <w:t>preserved</w:t>
      </w:r>
      <w:proofErr w:type="gramEnd"/>
      <w:r w:rsidRPr="00FF1F0D">
        <w:rPr>
          <w:rFonts w:asciiTheme="majorHAnsi" w:hAnsiTheme="majorHAnsi" w:cstheme="majorHAnsi"/>
          <w:bCs/>
          <w:szCs w:val="24"/>
        </w:rPr>
        <w:t xml:space="preserve"> and cells are viable when they are cryogenically transferred into the spectrometer using this protocol. </w:t>
      </w:r>
    </w:p>
    <w:p w14:paraId="56291244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</w:p>
    <w:p w14:paraId="00AEA854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  <w:r w:rsidRPr="00FF1F0D">
        <w:rPr>
          <w:rFonts w:asciiTheme="majorHAnsi" w:hAnsiTheme="majorHAnsi" w:cstheme="majorHAnsi"/>
          <w:bCs/>
          <w:szCs w:val="24"/>
        </w:rPr>
        <w:t>1.2.1.</w:t>
      </w:r>
      <w:r w:rsidRPr="00FF1F0D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</w:p>
    <w:p w14:paraId="477C4807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</w:p>
    <w:p w14:paraId="72DCF98E" w14:textId="77777777" w:rsidR="00FF1F0D" w:rsidRDefault="00FF1F0D" w:rsidP="00FF1F0D">
      <w:pPr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>OPTIONAL Intro:</w:t>
      </w:r>
    </w:p>
    <w:p w14:paraId="05E40027" w14:textId="07696F3C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</w:p>
    <w:p w14:paraId="16E67B50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  <w:r w:rsidRPr="00FF1F0D">
        <w:rPr>
          <w:rFonts w:asciiTheme="majorHAnsi" w:hAnsiTheme="majorHAnsi" w:cstheme="majorHAnsi"/>
          <w:bCs/>
          <w:szCs w:val="24"/>
        </w:rPr>
        <w:t>1.3.</w:t>
      </w:r>
      <w:r w:rsidRPr="00FF1F0D">
        <w:rPr>
          <w:rFonts w:asciiTheme="majorHAnsi" w:hAnsiTheme="majorHAnsi" w:cstheme="majorHAnsi"/>
          <w:bCs/>
          <w:szCs w:val="24"/>
        </w:rPr>
        <w:tab/>
      </w:r>
      <w:proofErr w:type="spellStart"/>
      <w:r w:rsidRPr="00FF1F0D">
        <w:rPr>
          <w:rFonts w:asciiTheme="majorHAnsi" w:hAnsiTheme="majorHAnsi" w:cstheme="majorHAnsi"/>
          <w:b/>
          <w:szCs w:val="24"/>
        </w:rPr>
        <w:t>Yiling</w:t>
      </w:r>
      <w:proofErr w:type="spellEnd"/>
      <w:r w:rsidRPr="00FF1F0D">
        <w:rPr>
          <w:rFonts w:asciiTheme="majorHAnsi" w:hAnsiTheme="majorHAnsi" w:cstheme="majorHAnsi"/>
          <w:b/>
          <w:szCs w:val="24"/>
        </w:rPr>
        <w:t xml:space="preserve"> Xiao</w:t>
      </w:r>
      <w:r w:rsidRPr="00FF1F0D">
        <w:rPr>
          <w:rFonts w:asciiTheme="majorHAnsi" w:hAnsiTheme="majorHAnsi" w:cstheme="majorHAnsi"/>
          <w:bCs/>
          <w:szCs w:val="24"/>
        </w:rPr>
        <w:t>: Introduction of the cold rotor can cause moisture and ice buildup, which can mechanically prevent sample spinning. This demonstration will guide experimenters to perform the cryogenic transfer with confidence.</w:t>
      </w:r>
    </w:p>
    <w:p w14:paraId="231566CF" w14:textId="77777777" w:rsidR="00FF1F0D" w:rsidRPr="00FF1F0D" w:rsidRDefault="00FF1F0D" w:rsidP="00FF1F0D">
      <w:pPr>
        <w:rPr>
          <w:rFonts w:asciiTheme="majorHAnsi" w:hAnsiTheme="majorHAnsi" w:cstheme="majorHAnsi"/>
          <w:bCs/>
          <w:szCs w:val="24"/>
        </w:rPr>
      </w:pPr>
    </w:p>
    <w:p w14:paraId="2285C01C" w14:textId="0715D644" w:rsidR="00D67A99" w:rsidRPr="00D67A99" w:rsidRDefault="00FF1F0D" w:rsidP="00FF1F0D">
      <w:pPr>
        <w:rPr>
          <w:rFonts w:asciiTheme="majorHAnsi" w:hAnsiTheme="majorHAnsi" w:cstheme="majorHAnsi"/>
          <w:bCs/>
          <w:szCs w:val="24"/>
        </w:rPr>
      </w:pPr>
      <w:r w:rsidRPr="00FF1F0D">
        <w:rPr>
          <w:rFonts w:asciiTheme="majorHAnsi" w:hAnsiTheme="majorHAnsi" w:cstheme="majorHAnsi"/>
          <w:bCs/>
          <w:szCs w:val="24"/>
        </w:rPr>
        <w:t>1.3.1.</w:t>
      </w:r>
      <w:r w:rsidRPr="00FF1F0D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</w:p>
    <w:p w14:paraId="42E6441A" w14:textId="77777777" w:rsidR="00A4316B" w:rsidRPr="00D67A99" w:rsidRDefault="00A4316B" w:rsidP="00570CB6">
      <w:pPr>
        <w:rPr>
          <w:rFonts w:asciiTheme="majorHAnsi" w:hAnsiTheme="majorHAnsi" w:cstheme="majorHAnsi"/>
          <w:bCs/>
        </w:rPr>
      </w:pPr>
    </w:p>
    <w:p w14:paraId="2B7C287F" w14:textId="1B460191" w:rsidR="000F30B1" w:rsidRPr="00CB43CE" w:rsidRDefault="000F30B1" w:rsidP="00570CB6">
      <w:pPr>
        <w:rPr>
          <w:rFonts w:asciiTheme="majorHAnsi" w:hAnsiTheme="majorHAnsi" w:cstheme="majorHAnsi"/>
          <w:b/>
          <w:szCs w:val="24"/>
        </w:rPr>
      </w:pPr>
      <w:r w:rsidRPr="00CB43CE">
        <w:rPr>
          <w:rFonts w:asciiTheme="majorHAnsi" w:hAnsiTheme="majorHAnsi" w:cstheme="majorHAnsi"/>
          <w:b/>
          <w:szCs w:val="24"/>
        </w:rPr>
        <w:t>Conclusion:</w:t>
      </w:r>
    </w:p>
    <w:p w14:paraId="45BD51AA" w14:textId="77777777" w:rsidR="001A3DB6" w:rsidRPr="00CB43CE" w:rsidRDefault="001A3DB6" w:rsidP="00D67A99">
      <w:pPr>
        <w:rPr>
          <w:rFonts w:asciiTheme="majorHAnsi" w:hAnsiTheme="majorHAnsi" w:cstheme="majorHAnsi"/>
          <w:b/>
          <w:szCs w:val="24"/>
        </w:rPr>
      </w:pPr>
    </w:p>
    <w:p w14:paraId="658818A4" w14:textId="77777777" w:rsidR="00FF1F0D" w:rsidRPr="00FF1F0D" w:rsidRDefault="00FF1F0D" w:rsidP="00FF1F0D">
      <w:pPr>
        <w:outlineLvl w:val="0"/>
        <w:rPr>
          <w:rFonts w:asciiTheme="majorHAnsi" w:hAnsiTheme="majorHAnsi" w:cstheme="majorHAnsi"/>
          <w:szCs w:val="24"/>
        </w:rPr>
      </w:pPr>
      <w:r w:rsidRPr="00FF1F0D">
        <w:rPr>
          <w:rFonts w:asciiTheme="majorHAnsi" w:hAnsiTheme="majorHAnsi" w:cstheme="majorHAnsi"/>
          <w:szCs w:val="24"/>
        </w:rPr>
        <w:t>6.1.</w:t>
      </w:r>
      <w:r w:rsidRPr="00FF1F0D">
        <w:rPr>
          <w:rFonts w:asciiTheme="majorHAnsi" w:hAnsiTheme="majorHAnsi" w:cstheme="majorHAnsi"/>
          <w:szCs w:val="24"/>
        </w:rPr>
        <w:tab/>
      </w:r>
      <w:proofErr w:type="spellStart"/>
      <w:r w:rsidRPr="00FF1F0D">
        <w:rPr>
          <w:rFonts w:asciiTheme="majorHAnsi" w:hAnsiTheme="majorHAnsi" w:cstheme="majorHAnsi"/>
          <w:b/>
          <w:szCs w:val="24"/>
        </w:rPr>
        <w:t>Yiling</w:t>
      </w:r>
      <w:proofErr w:type="spellEnd"/>
      <w:r w:rsidRPr="00FF1F0D">
        <w:rPr>
          <w:rFonts w:asciiTheme="majorHAnsi" w:hAnsiTheme="majorHAnsi" w:cstheme="majorHAnsi"/>
          <w:b/>
          <w:szCs w:val="24"/>
        </w:rPr>
        <w:t xml:space="preserve"> Xiao</w:t>
      </w:r>
      <w:r w:rsidRPr="00FF1F0D">
        <w:rPr>
          <w:rFonts w:asciiTheme="majorHAnsi" w:hAnsiTheme="majorHAnsi" w:cstheme="majorHAnsi"/>
          <w:szCs w:val="24"/>
        </w:rPr>
        <w:t xml:space="preserve">: When attempting this protocol, request assistance with pressing EJECT and spinning up the sample so that it can be transferred to the probe before it </w:t>
      </w:r>
      <w:r w:rsidRPr="00FF1F0D">
        <w:rPr>
          <w:rFonts w:asciiTheme="majorHAnsi" w:hAnsiTheme="majorHAnsi" w:cstheme="majorHAnsi"/>
          <w:szCs w:val="24"/>
        </w:rPr>
        <w:lastRenderedPageBreak/>
        <w:t xml:space="preserve">warms up. Making sure that no moisture is introduced into the probe assures that the spectrometer can run cold for many weeks. </w:t>
      </w:r>
    </w:p>
    <w:p w14:paraId="31264470" w14:textId="77777777" w:rsidR="00FF1F0D" w:rsidRPr="00FF1F0D" w:rsidRDefault="00FF1F0D" w:rsidP="00FF1F0D">
      <w:pPr>
        <w:outlineLvl w:val="0"/>
        <w:rPr>
          <w:rFonts w:asciiTheme="majorHAnsi" w:hAnsiTheme="majorHAnsi" w:cstheme="majorHAnsi"/>
          <w:szCs w:val="24"/>
        </w:rPr>
      </w:pPr>
    </w:p>
    <w:p w14:paraId="241C5601" w14:textId="77777777" w:rsidR="00FF1F0D" w:rsidRPr="00FF1F0D" w:rsidRDefault="00FF1F0D" w:rsidP="00FF1F0D">
      <w:pPr>
        <w:outlineLvl w:val="0"/>
        <w:rPr>
          <w:rFonts w:asciiTheme="majorHAnsi" w:hAnsiTheme="majorHAnsi" w:cstheme="majorHAnsi"/>
          <w:szCs w:val="24"/>
        </w:rPr>
      </w:pPr>
      <w:r w:rsidRPr="00FF1F0D">
        <w:rPr>
          <w:rFonts w:asciiTheme="majorHAnsi" w:hAnsiTheme="majorHAnsi" w:cstheme="majorHAnsi"/>
          <w:szCs w:val="24"/>
        </w:rPr>
        <w:t>6.1.1.</w:t>
      </w:r>
      <w:r w:rsidRPr="00FF1F0D">
        <w:rPr>
          <w:rFonts w:asciiTheme="majorHAnsi" w:hAnsiTheme="majorHAnsi" w:cstheme="majorHAnsi"/>
          <w:szCs w:val="24"/>
        </w:rPr>
        <w:tab/>
        <w:t xml:space="preserve">INTERVIEW: Named talent says the statement above in an interview-style shot, looking slightly off-camera. </w:t>
      </w:r>
      <w:r w:rsidRPr="00FF1F0D">
        <w:rPr>
          <w:rFonts w:asciiTheme="majorHAnsi" w:hAnsiTheme="majorHAnsi" w:cstheme="majorHAnsi"/>
          <w:i/>
          <w:iCs/>
          <w:color w:val="0432FF"/>
          <w:szCs w:val="24"/>
        </w:rPr>
        <w:t>Suggested B-roll: 3.6.1, 3.6.2.</w:t>
      </w:r>
    </w:p>
    <w:p w14:paraId="6E1C2B9E" w14:textId="77777777" w:rsidR="00FF1F0D" w:rsidRPr="00FF1F0D" w:rsidRDefault="00FF1F0D" w:rsidP="00FF1F0D">
      <w:pPr>
        <w:outlineLvl w:val="0"/>
        <w:rPr>
          <w:rFonts w:asciiTheme="majorHAnsi" w:hAnsiTheme="majorHAnsi" w:cstheme="majorHAnsi"/>
          <w:szCs w:val="24"/>
        </w:rPr>
      </w:pPr>
    </w:p>
    <w:p w14:paraId="49C242A3" w14:textId="77777777" w:rsidR="00FF1F0D" w:rsidRPr="00FF1F0D" w:rsidRDefault="00FF1F0D" w:rsidP="00FF1F0D">
      <w:pPr>
        <w:outlineLvl w:val="0"/>
        <w:rPr>
          <w:rFonts w:asciiTheme="majorHAnsi" w:hAnsiTheme="majorHAnsi" w:cstheme="majorHAnsi"/>
          <w:szCs w:val="24"/>
        </w:rPr>
      </w:pPr>
      <w:r w:rsidRPr="00FF1F0D">
        <w:rPr>
          <w:rFonts w:asciiTheme="majorHAnsi" w:hAnsiTheme="majorHAnsi" w:cstheme="majorHAnsi"/>
          <w:szCs w:val="24"/>
        </w:rPr>
        <w:t>6.2.</w:t>
      </w:r>
      <w:r w:rsidRPr="00FF1F0D">
        <w:rPr>
          <w:rFonts w:asciiTheme="majorHAnsi" w:hAnsiTheme="majorHAnsi" w:cstheme="majorHAnsi"/>
          <w:szCs w:val="24"/>
        </w:rPr>
        <w:tab/>
      </w:r>
      <w:proofErr w:type="spellStart"/>
      <w:r w:rsidRPr="00FF1F0D">
        <w:rPr>
          <w:rFonts w:asciiTheme="majorHAnsi" w:hAnsiTheme="majorHAnsi" w:cstheme="majorHAnsi"/>
          <w:b/>
          <w:szCs w:val="24"/>
        </w:rPr>
        <w:t>Jaka</w:t>
      </w:r>
      <w:proofErr w:type="spellEnd"/>
      <w:r w:rsidRPr="00FF1F0D">
        <w:rPr>
          <w:rFonts w:asciiTheme="majorHAnsi" w:hAnsiTheme="majorHAnsi" w:cstheme="majorHAnsi"/>
          <w:b/>
          <w:szCs w:val="24"/>
        </w:rPr>
        <w:t xml:space="preserve"> </w:t>
      </w:r>
      <w:proofErr w:type="spellStart"/>
      <w:r w:rsidRPr="00FF1F0D">
        <w:rPr>
          <w:rFonts w:asciiTheme="majorHAnsi" w:hAnsiTheme="majorHAnsi" w:cstheme="majorHAnsi"/>
          <w:b/>
          <w:szCs w:val="24"/>
        </w:rPr>
        <w:t>Kragelj</w:t>
      </w:r>
      <w:proofErr w:type="spellEnd"/>
      <w:r w:rsidRPr="00FF1F0D">
        <w:rPr>
          <w:rFonts w:asciiTheme="majorHAnsi" w:hAnsiTheme="majorHAnsi" w:cstheme="majorHAnsi"/>
          <w:szCs w:val="24"/>
        </w:rPr>
        <w:t>: This protocol is applicable to any system where temperature fluctuations may compromise sample integrity such as freeze quenched reactions for characterization of trapped reaction intermediates, enzymology or protein folding.</w:t>
      </w:r>
    </w:p>
    <w:p w14:paraId="3C8332F8" w14:textId="77777777" w:rsidR="00FF1F0D" w:rsidRPr="00FF1F0D" w:rsidRDefault="00FF1F0D" w:rsidP="00FF1F0D">
      <w:pPr>
        <w:outlineLvl w:val="0"/>
        <w:rPr>
          <w:rFonts w:asciiTheme="majorHAnsi" w:hAnsiTheme="majorHAnsi" w:cstheme="majorHAnsi"/>
          <w:szCs w:val="24"/>
        </w:rPr>
      </w:pPr>
    </w:p>
    <w:p w14:paraId="58914C2B" w14:textId="10472013" w:rsidR="007F08C5" w:rsidRPr="00CB43CE" w:rsidRDefault="00FF1F0D" w:rsidP="00FF1F0D">
      <w:pPr>
        <w:outlineLvl w:val="0"/>
        <w:rPr>
          <w:rFonts w:asciiTheme="majorHAnsi" w:hAnsiTheme="majorHAnsi" w:cstheme="majorHAnsi"/>
          <w:szCs w:val="24"/>
        </w:rPr>
      </w:pPr>
      <w:r w:rsidRPr="00FF1F0D">
        <w:rPr>
          <w:rFonts w:asciiTheme="majorHAnsi" w:hAnsiTheme="majorHAnsi" w:cstheme="majorHAnsi"/>
          <w:szCs w:val="24"/>
        </w:rPr>
        <w:t>6.2.1.</w:t>
      </w:r>
      <w:r w:rsidRPr="00FF1F0D">
        <w:rPr>
          <w:rFonts w:asciiTheme="majorHAnsi" w:hAnsiTheme="majorHAnsi" w:cstheme="majorHAnsi"/>
          <w:szCs w:val="24"/>
        </w:rPr>
        <w:tab/>
        <w:t>INTERVIEW: Named talent says the statement above in an interview-style shot, looking slightly off-camera.</w:t>
      </w:r>
    </w:p>
    <w:sectPr w:rsidR="007F08C5" w:rsidRPr="00CB43CE" w:rsidSect="00086E4B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D410B6" w14:textId="77777777" w:rsidR="00887749" w:rsidRDefault="00887749" w:rsidP="007B33F3">
      <w:r>
        <w:separator/>
      </w:r>
    </w:p>
  </w:endnote>
  <w:endnote w:type="continuationSeparator" w:id="0">
    <w:p w14:paraId="794DA012" w14:textId="77777777" w:rsidR="00887749" w:rsidRDefault="00887749" w:rsidP="007B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C9006" w14:textId="77777777" w:rsidR="00887749" w:rsidRDefault="00887749" w:rsidP="007B33F3">
      <w:r>
        <w:separator/>
      </w:r>
    </w:p>
  </w:footnote>
  <w:footnote w:type="continuationSeparator" w:id="0">
    <w:p w14:paraId="2B187509" w14:textId="77777777" w:rsidR="00887749" w:rsidRDefault="00887749" w:rsidP="007B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B9BF3" w14:textId="7DEBCEDD" w:rsidR="007B33F3" w:rsidRDefault="007B33F3">
    <w:pPr>
      <w:pStyle w:val="Header"/>
    </w:pPr>
    <w:r w:rsidRPr="006A6324">
      <w:rPr>
        <w:rFonts w:ascii="Helvetica" w:hAnsi="Helvetica" w:cs="Arial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A6BF2D6" wp14:editId="7A4FF400">
          <wp:simplePos x="0" y="0"/>
          <wp:positionH relativeFrom="column">
            <wp:posOffset>-634365</wp:posOffset>
          </wp:positionH>
          <wp:positionV relativeFrom="paragraph">
            <wp:posOffset>-199390</wp:posOffset>
          </wp:positionV>
          <wp:extent cx="1109980" cy="544830"/>
          <wp:effectExtent l="0" t="0" r="762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F3CDC"/>
    <w:multiLevelType w:val="multilevel"/>
    <w:tmpl w:val="A5EE4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60D4A38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DFB1389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24533660"/>
    <w:multiLevelType w:val="multilevel"/>
    <w:tmpl w:val="A5EE4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255E5238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2F1A47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E2146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51BF59CE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5A431032"/>
    <w:multiLevelType w:val="multilevel"/>
    <w:tmpl w:val="AF1EBBB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6B905307"/>
    <w:multiLevelType w:val="multilevel"/>
    <w:tmpl w:val="6B120A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7A8D494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11"/>
  </w:num>
  <w:num w:numId="7">
    <w:abstractNumId w:val="10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8C5"/>
    <w:rsid w:val="0004188E"/>
    <w:rsid w:val="0005377D"/>
    <w:rsid w:val="00086E4B"/>
    <w:rsid w:val="00091189"/>
    <w:rsid w:val="000A5414"/>
    <w:rsid w:val="000E643D"/>
    <w:rsid w:val="000F30B1"/>
    <w:rsid w:val="00154212"/>
    <w:rsid w:val="001A3DB6"/>
    <w:rsid w:val="002734F2"/>
    <w:rsid w:val="003A605E"/>
    <w:rsid w:val="00400892"/>
    <w:rsid w:val="004703E0"/>
    <w:rsid w:val="004705A1"/>
    <w:rsid w:val="00570CB6"/>
    <w:rsid w:val="005C7DA3"/>
    <w:rsid w:val="005E585A"/>
    <w:rsid w:val="006A3EFB"/>
    <w:rsid w:val="007051DC"/>
    <w:rsid w:val="00763511"/>
    <w:rsid w:val="00780C07"/>
    <w:rsid w:val="00797233"/>
    <w:rsid w:val="007B33F3"/>
    <w:rsid w:val="007F08C5"/>
    <w:rsid w:val="00887749"/>
    <w:rsid w:val="00996817"/>
    <w:rsid w:val="009D5FF1"/>
    <w:rsid w:val="00A421F9"/>
    <w:rsid w:val="00A4316B"/>
    <w:rsid w:val="00A625ED"/>
    <w:rsid w:val="00AD3B5B"/>
    <w:rsid w:val="00BD6068"/>
    <w:rsid w:val="00C42A6C"/>
    <w:rsid w:val="00CB43CE"/>
    <w:rsid w:val="00CD5AF0"/>
    <w:rsid w:val="00D30AFA"/>
    <w:rsid w:val="00D50F03"/>
    <w:rsid w:val="00D67A99"/>
    <w:rsid w:val="00F93A78"/>
    <w:rsid w:val="00FE5DDF"/>
    <w:rsid w:val="00FF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5BD7A23"/>
  <w14:defaultImageDpi w14:val="300"/>
  <w15:docId w15:val="{F0EED27C-813E-CB40-972C-D0946AA2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Arial"/>
        <w:color w:val="22222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8C5"/>
    <w:rPr>
      <w:rFonts w:ascii="Times" w:eastAsia="Times" w:hAnsi="Times" w:cs="Times New Roman"/>
      <w:color w:val="auto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5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5A1"/>
    <w:rPr>
      <w:rFonts w:ascii="Lucida Grande" w:eastAsia="Cambria" w:hAnsi="Lucida Grande" w:cs="Lucida Grande"/>
      <w:sz w:val="18"/>
      <w:szCs w:val="18"/>
    </w:rPr>
  </w:style>
  <w:style w:type="paragraph" w:styleId="ListParagraph">
    <w:name w:val="List Paragraph"/>
    <w:basedOn w:val="Normal"/>
    <w:qFormat/>
    <w:rsid w:val="007F08C5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7F08C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F08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B33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3F3"/>
    <w:rPr>
      <w:rFonts w:ascii="Times" w:eastAsia="Times" w:hAnsi="Times" w:cs="Times New Roman"/>
      <w:color w:val="auto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B33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3F3"/>
    <w:rPr>
      <w:rFonts w:ascii="Times" w:eastAsia="Times" w:hAnsi="Times" w:cs="Times New Roman"/>
      <w:color w:val="auto"/>
      <w:szCs w:val="20"/>
      <w:lang w:eastAsia="en-US"/>
    </w:rPr>
  </w:style>
  <w:style w:type="paragraph" w:styleId="BodyText">
    <w:name w:val="Body Text"/>
    <w:basedOn w:val="Normal"/>
    <w:link w:val="BodyTextChar"/>
    <w:rsid w:val="00780C07"/>
    <w:rPr>
      <w:i/>
    </w:rPr>
  </w:style>
  <w:style w:type="character" w:customStyle="1" w:styleId="BodyTextChar">
    <w:name w:val="Body Text Char"/>
    <w:basedOn w:val="DefaultParagraphFont"/>
    <w:link w:val="BodyText"/>
    <w:rsid w:val="00780C07"/>
    <w:rPr>
      <w:rFonts w:ascii="Times" w:eastAsia="Times" w:hAnsi="Times" w:cs="Times New Roman"/>
      <w:i/>
      <w:color w:val="auto"/>
      <w:szCs w:val="20"/>
      <w:lang w:eastAsia="en-US"/>
    </w:rPr>
  </w:style>
  <w:style w:type="character" w:styleId="Hyperlink">
    <w:name w:val="Hyperlink"/>
    <w:uiPriority w:val="99"/>
    <w:unhideWhenUsed/>
    <w:rsid w:val="00780C0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30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0B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0B1"/>
    <w:rPr>
      <w:rFonts w:ascii="Times" w:eastAsia="Times" w:hAnsi="Times" w:cs="Times New Roman"/>
      <w:color w:val="auto"/>
      <w:sz w:val="20"/>
      <w:szCs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968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32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ve.com/wp-content/uploads/2018/10/Author_Pages_Intro_With_Thumb_101018_1080p.mp4?_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882861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jove.com/author/Petra_Schwill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Iannazzi</dc:creator>
  <cp:keywords/>
  <dc:description/>
  <cp:lastModifiedBy>Anastasia Gomez</cp:lastModifiedBy>
  <cp:revision>3</cp:revision>
  <dcterms:created xsi:type="dcterms:W3CDTF">2020-09-05T09:25:00Z</dcterms:created>
  <dcterms:modified xsi:type="dcterms:W3CDTF">2020-09-05T09:26:00Z</dcterms:modified>
</cp:coreProperties>
</file>