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B7F8C3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5435A9" w:rsidRPr="007879DE">
        <w:rPr>
          <w:rFonts w:ascii="Helvetica Neue" w:hAnsi="Helvetica Neue"/>
          <w:b/>
          <w:sz w:val="36"/>
        </w:rPr>
        <w:t xml:space="preserve"> MS2-Affinity Purification Coupled with RNA Sequencing in Gram-Positive Bacteria</w:t>
      </w:r>
    </w:p>
    <w:p w14:paraId="245176F2" w14:textId="2FF9528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5435A9" w:rsidRPr="007879DE">
        <w:rPr>
          <w:rFonts w:ascii="Helvetica Neue" w:hAnsi="Helvetica Neue"/>
          <w:b/>
          <w:sz w:val="36"/>
        </w:rPr>
        <w:t xml:space="preserve"> </w:t>
      </w:r>
      <w:r w:rsidR="000441CC">
        <w:rPr>
          <w:rFonts w:ascii="Helvetica Neue" w:hAnsi="Helvetica Neue"/>
          <w:b/>
          <w:sz w:val="36"/>
        </w:rPr>
        <w:t>01</w:t>
      </w:r>
      <w:r w:rsidR="005435A9" w:rsidRPr="007879DE">
        <w:rPr>
          <w:rFonts w:ascii="Helvetica Neue" w:hAnsi="Helvetica Neue"/>
          <w:b/>
          <w:sz w:val="36"/>
        </w:rPr>
        <w:t>/1</w:t>
      </w:r>
      <w:r w:rsidR="000441CC">
        <w:rPr>
          <w:rFonts w:ascii="Helvetica Neue" w:hAnsi="Helvetica Neue"/>
          <w:b/>
          <w:sz w:val="36"/>
        </w:rPr>
        <w:t>5</w:t>
      </w:r>
      <w:r w:rsidR="005435A9" w:rsidRPr="007879DE">
        <w:rPr>
          <w:rFonts w:ascii="Helvetica Neue" w:hAnsi="Helvetica Neue"/>
          <w:b/>
          <w:sz w:val="36"/>
        </w:rPr>
        <w:t>/2021</w:t>
      </w:r>
      <w:bookmarkStart w:id="0" w:name="_GoBack"/>
      <w:bookmarkEnd w:id="0"/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A74404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A74404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A74404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AA99ED5" w:rsidR="00D85731" w:rsidRPr="00006387" w:rsidRDefault="000674C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0:02</w:t>
            </w:r>
          </w:p>
        </w:tc>
        <w:tc>
          <w:tcPr>
            <w:tcW w:w="2970" w:type="dxa"/>
          </w:tcPr>
          <w:p w14:paraId="272900D8" w14:textId="5A3F43F2" w:rsidR="00D85731" w:rsidRPr="00006387" w:rsidRDefault="000674C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Department of Biochemistry</w:t>
            </w:r>
          </w:p>
        </w:tc>
        <w:tc>
          <w:tcPr>
            <w:tcW w:w="3348" w:type="dxa"/>
          </w:tcPr>
          <w:p w14:paraId="6B121EFB" w14:textId="734C271C" w:rsidR="00D85731" w:rsidRPr="00006387" w:rsidRDefault="000674C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Replace it by </w:t>
            </w:r>
            <w:r w:rsidRPr="000674CC">
              <w:rPr>
                <w:rFonts w:ascii="Helvetica Neue" w:hAnsi="Helvetica Neue"/>
              </w:rPr>
              <w:t>Department of Biochemistry and Functional Genomics</w:t>
            </w:r>
          </w:p>
        </w:tc>
      </w:tr>
      <w:tr w:rsidR="00D85731" w:rsidRPr="00006387" w14:paraId="2202E3A0" w14:textId="77777777" w:rsidTr="00A74404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503636E" w:rsidR="00D85731" w:rsidRPr="00006387" w:rsidRDefault="000674C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0:08</w:t>
            </w: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03AC3FD4" w:rsidR="00D85731" w:rsidRPr="00006387" w:rsidRDefault="000674C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a white background</w:t>
            </w:r>
          </w:p>
        </w:tc>
      </w:tr>
      <w:tr w:rsidR="00D85731" w:rsidRPr="00006387" w14:paraId="2F3EC6B0" w14:textId="77777777" w:rsidTr="00A74404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593E8E8F" w:rsidR="00D85731" w:rsidRPr="00006387" w:rsidRDefault="000674C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0:2</w:t>
            </w:r>
            <w:r w:rsidR="002B686C">
              <w:rPr>
                <w:rFonts w:ascii="Helvetica Neue" w:hAnsi="Helvetica Neue"/>
              </w:rPr>
              <w:t>6</w:t>
            </w: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480CE56C" w:rsidR="00D85731" w:rsidRPr="00006387" w:rsidRDefault="002B686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Keep the figure depicting the MAPS protocol from 0:08 to 0:50 and remove this one </w:t>
            </w:r>
          </w:p>
        </w:tc>
      </w:tr>
      <w:tr w:rsidR="00EF7427" w:rsidRPr="00006387" w14:paraId="3BA863B8" w14:textId="77777777" w:rsidTr="00A74404">
        <w:tc>
          <w:tcPr>
            <w:tcW w:w="1072" w:type="dxa"/>
          </w:tcPr>
          <w:p w14:paraId="16591CEA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5812D8B8" w:rsidR="00EF7427" w:rsidRPr="00006387" w:rsidRDefault="00D66D4E" w:rsidP="00EF74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2:24</w:t>
            </w:r>
          </w:p>
        </w:tc>
        <w:tc>
          <w:tcPr>
            <w:tcW w:w="2970" w:type="dxa"/>
          </w:tcPr>
          <w:p w14:paraId="5082F51F" w14:textId="2DE078A0" w:rsidR="00EF7427" w:rsidRPr="00006387" w:rsidRDefault="00D66D4E" w:rsidP="00EF74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0.1 mm</w:t>
            </w:r>
          </w:p>
        </w:tc>
        <w:tc>
          <w:tcPr>
            <w:tcW w:w="3348" w:type="dxa"/>
          </w:tcPr>
          <w:p w14:paraId="4B028B57" w14:textId="184D13AB" w:rsidR="00EF7427" w:rsidRPr="00006387" w:rsidRDefault="00D66D4E" w:rsidP="00EF74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say 0.1 mm </w:t>
            </w:r>
            <w:r w:rsidRPr="00D66D4E">
              <w:rPr>
                <w:rFonts w:ascii="Helvetica Neue" w:hAnsi="Helvetica Neue"/>
              </w:rPr>
              <w:t>silica beads</w:t>
            </w:r>
          </w:p>
        </w:tc>
      </w:tr>
      <w:tr w:rsidR="00D66D4E" w:rsidRPr="00006387" w14:paraId="6AD421D2" w14:textId="77777777" w:rsidTr="00A74404">
        <w:tc>
          <w:tcPr>
            <w:tcW w:w="1072" w:type="dxa"/>
          </w:tcPr>
          <w:p w14:paraId="46065EE3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157A958A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5:19</w:t>
            </w:r>
          </w:p>
        </w:tc>
        <w:tc>
          <w:tcPr>
            <w:tcW w:w="2970" w:type="dxa"/>
          </w:tcPr>
          <w:p w14:paraId="41678B46" w14:textId="41C12E22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3874B354" w:rsidR="00D66D4E" w:rsidRPr="00006387" w:rsidRDefault="00591C78" w:rsidP="00D66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should indicate that </w:t>
            </w:r>
            <w:r w:rsidR="00E66649">
              <w:rPr>
                <w:rFonts w:ascii="Helvetica Neue" w:hAnsi="Helvetica Neue"/>
              </w:rPr>
              <w:t>co-purified RNAs are finally identified by RNA sequencing</w:t>
            </w:r>
          </w:p>
        </w:tc>
      </w:tr>
      <w:tr w:rsidR="00D66D4E" w:rsidRPr="00006387" w14:paraId="349FDB0F" w14:textId="77777777" w:rsidTr="00A74404">
        <w:tc>
          <w:tcPr>
            <w:tcW w:w="1072" w:type="dxa"/>
          </w:tcPr>
          <w:p w14:paraId="672271E5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59000DB1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7:11</w:t>
            </w:r>
          </w:p>
        </w:tc>
        <w:tc>
          <w:tcPr>
            <w:tcW w:w="2970" w:type="dxa"/>
          </w:tcPr>
          <w:p w14:paraId="3271D7EC" w14:textId="680F6038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21A164A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Add a white background</w:t>
            </w:r>
          </w:p>
        </w:tc>
      </w:tr>
      <w:tr w:rsidR="00D66D4E" w:rsidRPr="00006387" w14:paraId="7451E5F5" w14:textId="77777777" w:rsidTr="00A74404">
        <w:tc>
          <w:tcPr>
            <w:tcW w:w="1072" w:type="dxa"/>
          </w:tcPr>
          <w:p w14:paraId="73A38E83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6DD610A9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7:35</w:t>
            </w:r>
          </w:p>
        </w:tc>
        <w:tc>
          <w:tcPr>
            <w:tcW w:w="2970" w:type="dxa"/>
          </w:tcPr>
          <w:p w14:paraId="472A06BD" w14:textId="484A264B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Voiceover says sodA was efficiently co-enriched</w:t>
            </w:r>
          </w:p>
        </w:tc>
        <w:tc>
          <w:tcPr>
            <w:tcW w:w="3348" w:type="dxa"/>
          </w:tcPr>
          <w:p w14:paraId="32514F09" w14:textId="5FABF1AC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highlight the E lanes (Elution)</w:t>
            </w:r>
          </w:p>
        </w:tc>
      </w:tr>
      <w:tr w:rsidR="00D66D4E" w:rsidRPr="00006387" w14:paraId="246BC6DB" w14:textId="77777777" w:rsidTr="00A74404">
        <w:tc>
          <w:tcPr>
            <w:tcW w:w="1072" w:type="dxa"/>
          </w:tcPr>
          <w:p w14:paraId="04EFD21B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626338EF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8:02</w:t>
            </w:r>
          </w:p>
        </w:tc>
        <w:tc>
          <w:tcPr>
            <w:tcW w:w="2970" w:type="dxa"/>
          </w:tcPr>
          <w:p w14:paraId="0A07F9BF" w14:textId="138C26C8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bioinformatic analysis is shown rather the MAPS protocol</w:t>
            </w:r>
          </w:p>
        </w:tc>
        <w:tc>
          <w:tcPr>
            <w:tcW w:w="3348" w:type="dxa"/>
          </w:tcPr>
          <w:p w14:paraId="6F04C0F7" w14:textId="02B88719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Use the figure presented at 0:08 (with a white background)</w:t>
            </w:r>
          </w:p>
        </w:tc>
      </w:tr>
      <w:tr w:rsidR="00D66D4E" w:rsidRPr="00006387" w14:paraId="294BBD5B" w14:textId="77777777" w:rsidTr="00A74404">
        <w:tc>
          <w:tcPr>
            <w:tcW w:w="1072" w:type="dxa"/>
          </w:tcPr>
          <w:p w14:paraId="55B8949A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  <w:tr w:rsidR="00D66D4E" w:rsidRPr="00006387" w14:paraId="0744AD0F" w14:textId="77777777" w:rsidTr="00A74404">
        <w:tc>
          <w:tcPr>
            <w:tcW w:w="1072" w:type="dxa"/>
          </w:tcPr>
          <w:p w14:paraId="59AC266C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  <w:tr w:rsidR="00D66D4E" w:rsidRPr="00006387" w14:paraId="6C11FD4E" w14:textId="77777777" w:rsidTr="00A74404">
        <w:tc>
          <w:tcPr>
            <w:tcW w:w="1072" w:type="dxa"/>
          </w:tcPr>
          <w:p w14:paraId="70AFC747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  <w:tr w:rsidR="00D66D4E" w:rsidRPr="00006387" w14:paraId="5FBD30ED" w14:textId="77777777" w:rsidTr="00A74404">
        <w:tc>
          <w:tcPr>
            <w:tcW w:w="1072" w:type="dxa"/>
          </w:tcPr>
          <w:p w14:paraId="092F9738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  <w:tr w:rsidR="00D66D4E" w:rsidRPr="00006387" w14:paraId="513F207D" w14:textId="77777777" w:rsidTr="00A74404">
        <w:tc>
          <w:tcPr>
            <w:tcW w:w="1072" w:type="dxa"/>
          </w:tcPr>
          <w:p w14:paraId="780ACFF5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  <w:tr w:rsidR="00D66D4E" w:rsidRPr="00006387" w14:paraId="696A2BA4" w14:textId="77777777" w:rsidTr="00A74404">
        <w:tc>
          <w:tcPr>
            <w:tcW w:w="1072" w:type="dxa"/>
          </w:tcPr>
          <w:p w14:paraId="7DCE3AF1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  <w:tr w:rsidR="00D66D4E" w:rsidRPr="00006387" w14:paraId="3BA1230F" w14:textId="77777777" w:rsidTr="00A74404">
        <w:tc>
          <w:tcPr>
            <w:tcW w:w="1072" w:type="dxa"/>
          </w:tcPr>
          <w:p w14:paraId="29192871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  <w:tr w:rsidR="00D66D4E" w:rsidRPr="00006387" w14:paraId="2DAEA6CD" w14:textId="77777777" w:rsidTr="00A74404">
        <w:tc>
          <w:tcPr>
            <w:tcW w:w="1072" w:type="dxa"/>
          </w:tcPr>
          <w:p w14:paraId="2FCAC713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  <w:tr w:rsidR="00D66D4E" w:rsidRPr="00006387" w14:paraId="224AFD3E" w14:textId="77777777" w:rsidTr="00A74404">
        <w:tc>
          <w:tcPr>
            <w:tcW w:w="1072" w:type="dxa"/>
          </w:tcPr>
          <w:p w14:paraId="2041DBE5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  <w:tr w:rsidR="00D66D4E" w:rsidRPr="00006387" w14:paraId="77403BB0" w14:textId="77777777" w:rsidTr="00A74404">
        <w:tc>
          <w:tcPr>
            <w:tcW w:w="1072" w:type="dxa"/>
          </w:tcPr>
          <w:p w14:paraId="31E1F397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  <w:tr w:rsidR="00D66D4E" w:rsidRPr="00006387" w14:paraId="54B159D7" w14:textId="77777777" w:rsidTr="00A74404">
        <w:tc>
          <w:tcPr>
            <w:tcW w:w="1072" w:type="dxa"/>
          </w:tcPr>
          <w:p w14:paraId="763EB849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66D4E" w:rsidRPr="00006387" w:rsidRDefault="00D66D4E" w:rsidP="00D66D4E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EF7427" w:rsidRPr="00006387" w14:paraId="6636222B" w14:textId="77777777">
        <w:tc>
          <w:tcPr>
            <w:tcW w:w="1080" w:type="dxa"/>
          </w:tcPr>
          <w:p w14:paraId="7539F7D6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1580BF16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2:00</w:t>
            </w:r>
          </w:p>
        </w:tc>
        <w:tc>
          <w:tcPr>
            <w:tcW w:w="2520" w:type="dxa"/>
          </w:tcPr>
          <w:p w14:paraId="4824279B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4808A7B3" w14:textId="527505A8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EF7427">
              <w:rPr>
                <w:rFonts w:ascii="Helvetica Neue" w:hAnsi="Helvetica Neue"/>
              </w:rPr>
              <w:t>Keep the pellets on ice and directly perform mechanical cell lysis or freeze and store them at -80 degrees Celsius</w:t>
            </w:r>
          </w:p>
        </w:tc>
        <w:tc>
          <w:tcPr>
            <w:tcW w:w="1080" w:type="dxa"/>
            <w:shd w:val="clear" w:color="auto" w:fill="auto"/>
          </w:tcPr>
          <w:p w14:paraId="0F166595" w14:textId="6B01A35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2.3</w:t>
            </w:r>
          </w:p>
        </w:tc>
        <w:tc>
          <w:tcPr>
            <w:tcW w:w="3870" w:type="dxa"/>
            <w:shd w:val="clear" w:color="auto" w:fill="auto"/>
          </w:tcPr>
          <w:p w14:paraId="6943B9A7" w14:textId="19341C81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Start with “</w:t>
            </w:r>
            <w:r w:rsidR="00591C78">
              <w:rPr>
                <w:rFonts w:ascii="Helvetica Neue" w:hAnsi="Helvetica Neue"/>
              </w:rPr>
              <w:t>F</w:t>
            </w:r>
            <w:r w:rsidRPr="00EF7427">
              <w:rPr>
                <w:rFonts w:ascii="Helvetica Neue" w:hAnsi="Helvetica Neue"/>
              </w:rPr>
              <w:t>reeze and store them at -80 degrees Celsius</w:t>
            </w:r>
            <w:r>
              <w:rPr>
                <w:rFonts w:ascii="Helvetica Neue" w:hAnsi="Helvetica Neue"/>
              </w:rPr>
              <w:t xml:space="preserve">” and then “or </w:t>
            </w:r>
            <w:r w:rsidR="00591C78">
              <w:rPr>
                <w:rFonts w:ascii="Helvetica Neue" w:hAnsi="Helvetica Neue"/>
              </w:rPr>
              <w:t>k</w:t>
            </w:r>
            <w:r w:rsidRPr="00EF7427">
              <w:rPr>
                <w:rFonts w:ascii="Helvetica Neue" w:hAnsi="Helvetica Neue"/>
              </w:rPr>
              <w:t>eep the pellets on ice and directly perform mechanical cell lysis</w:t>
            </w:r>
            <w:r>
              <w:rPr>
                <w:rFonts w:ascii="Helvetica Neue" w:hAnsi="Helvetica Neue"/>
              </w:rPr>
              <w:t>” when the movie is showing it (2:04)</w:t>
            </w:r>
          </w:p>
        </w:tc>
      </w:tr>
      <w:tr w:rsidR="00EF7427" w:rsidRPr="00006387" w14:paraId="1DD19C0C" w14:textId="77777777">
        <w:tc>
          <w:tcPr>
            <w:tcW w:w="1080" w:type="dxa"/>
          </w:tcPr>
          <w:p w14:paraId="45C9B80B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7940E616" w14:textId="77777777">
        <w:tc>
          <w:tcPr>
            <w:tcW w:w="1080" w:type="dxa"/>
          </w:tcPr>
          <w:p w14:paraId="0D5C3714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3190A83E" w14:textId="77777777">
        <w:tc>
          <w:tcPr>
            <w:tcW w:w="1080" w:type="dxa"/>
          </w:tcPr>
          <w:p w14:paraId="49C7C750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60C83FA1" w14:textId="77777777">
        <w:tc>
          <w:tcPr>
            <w:tcW w:w="1080" w:type="dxa"/>
          </w:tcPr>
          <w:p w14:paraId="1593131D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018F5814" w14:textId="77777777">
        <w:tc>
          <w:tcPr>
            <w:tcW w:w="1080" w:type="dxa"/>
          </w:tcPr>
          <w:p w14:paraId="7D3DF946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0C4DDD4C" w14:textId="77777777">
        <w:tc>
          <w:tcPr>
            <w:tcW w:w="1080" w:type="dxa"/>
          </w:tcPr>
          <w:p w14:paraId="7332B66D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4760620E" w14:textId="77777777">
        <w:tc>
          <w:tcPr>
            <w:tcW w:w="1080" w:type="dxa"/>
          </w:tcPr>
          <w:p w14:paraId="222F75F7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4397B602" w14:textId="77777777">
        <w:tc>
          <w:tcPr>
            <w:tcW w:w="1080" w:type="dxa"/>
          </w:tcPr>
          <w:p w14:paraId="579E82F5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26E2F9B8" w14:textId="77777777">
        <w:tc>
          <w:tcPr>
            <w:tcW w:w="1080" w:type="dxa"/>
          </w:tcPr>
          <w:p w14:paraId="2E2E4697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787AD2D1" w14:textId="77777777">
        <w:tc>
          <w:tcPr>
            <w:tcW w:w="1080" w:type="dxa"/>
          </w:tcPr>
          <w:p w14:paraId="6C92CE93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4EF0BC6E" w14:textId="77777777">
        <w:tc>
          <w:tcPr>
            <w:tcW w:w="1080" w:type="dxa"/>
          </w:tcPr>
          <w:p w14:paraId="1AF6861A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47103F7F" w14:textId="77777777">
        <w:tc>
          <w:tcPr>
            <w:tcW w:w="1080" w:type="dxa"/>
          </w:tcPr>
          <w:p w14:paraId="0479AD0B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3F840C1F" w14:textId="77777777">
        <w:tc>
          <w:tcPr>
            <w:tcW w:w="1080" w:type="dxa"/>
          </w:tcPr>
          <w:p w14:paraId="5560D05D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468567A8" w14:textId="77777777">
        <w:tc>
          <w:tcPr>
            <w:tcW w:w="1080" w:type="dxa"/>
          </w:tcPr>
          <w:p w14:paraId="47D1CC57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5283BBD2" w14:textId="77777777">
        <w:tc>
          <w:tcPr>
            <w:tcW w:w="1080" w:type="dxa"/>
          </w:tcPr>
          <w:p w14:paraId="06E66F2D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2A047629" w14:textId="77777777">
        <w:tc>
          <w:tcPr>
            <w:tcW w:w="1080" w:type="dxa"/>
          </w:tcPr>
          <w:p w14:paraId="22C95177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14:paraId="20470478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65F46DAB" w14:textId="77777777">
        <w:tc>
          <w:tcPr>
            <w:tcW w:w="1080" w:type="dxa"/>
          </w:tcPr>
          <w:p w14:paraId="0835D625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16F81843" w14:textId="77777777">
        <w:tc>
          <w:tcPr>
            <w:tcW w:w="1080" w:type="dxa"/>
          </w:tcPr>
          <w:p w14:paraId="6D20302E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  <w:tr w:rsidR="00EF7427" w:rsidRPr="00006387" w14:paraId="40343E88" w14:textId="77777777">
        <w:tc>
          <w:tcPr>
            <w:tcW w:w="1080" w:type="dxa"/>
          </w:tcPr>
          <w:p w14:paraId="46C77E82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EF7427" w:rsidRPr="00006387" w:rsidRDefault="00EF7427" w:rsidP="00EF7427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D9551" w14:textId="77777777" w:rsidR="00871E3C" w:rsidRDefault="00871E3C" w:rsidP="00D85731">
      <w:pPr>
        <w:spacing w:after="0" w:line="240" w:lineRule="auto"/>
      </w:pPr>
      <w:r>
        <w:separator/>
      </w:r>
    </w:p>
  </w:endnote>
  <w:endnote w:type="continuationSeparator" w:id="0">
    <w:p w14:paraId="370D3A48" w14:textId="77777777" w:rsidR="00871E3C" w:rsidRDefault="00871E3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D69DD" w14:textId="77777777" w:rsidR="00871E3C" w:rsidRDefault="00871E3C" w:rsidP="00D85731">
      <w:pPr>
        <w:spacing w:after="0" w:line="240" w:lineRule="auto"/>
      </w:pPr>
      <w:r>
        <w:separator/>
      </w:r>
    </w:p>
  </w:footnote>
  <w:footnote w:type="continuationSeparator" w:id="0">
    <w:p w14:paraId="37510B57" w14:textId="77777777" w:rsidR="00871E3C" w:rsidRDefault="00871E3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165176E8" w:rsidR="00D85731" w:rsidRDefault="006B7501" w:rsidP="00D85731">
    <w:pPr>
      <w:pStyle w:val="En-tte"/>
    </w:pPr>
    <w:r>
      <w:rPr>
        <w:noProof/>
      </w:rPr>
      <w:drawing>
        <wp:inline distT="0" distB="0" distL="0" distR="0" wp14:anchorId="4020481F" wp14:editId="514D1CAA">
          <wp:extent cx="6667500" cy="10858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441CC"/>
    <w:rsid w:val="000674CC"/>
    <w:rsid w:val="0007691A"/>
    <w:rsid w:val="001A4C56"/>
    <w:rsid w:val="00202609"/>
    <w:rsid w:val="002B686C"/>
    <w:rsid w:val="005435A9"/>
    <w:rsid w:val="00591C78"/>
    <w:rsid w:val="006B7501"/>
    <w:rsid w:val="006C730C"/>
    <w:rsid w:val="00721712"/>
    <w:rsid w:val="007879DE"/>
    <w:rsid w:val="00871E3C"/>
    <w:rsid w:val="008F65CE"/>
    <w:rsid w:val="00956B2A"/>
    <w:rsid w:val="0097248E"/>
    <w:rsid w:val="00A6248C"/>
    <w:rsid w:val="00A74404"/>
    <w:rsid w:val="00C07746"/>
    <w:rsid w:val="00C755E8"/>
    <w:rsid w:val="00C8588E"/>
    <w:rsid w:val="00D66D4E"/>
    <w:rsid w:val="00D85731"/>
    <w:rsid w:val="00D87AE3"/>
    <w:rsid w:val="00E13995"/>
    <w:rsid w:val="00E66649"/>
    <w:rsid w:val="00EF7427"/>
    <w:rsid w:val="00F27D1E"/>
    <w:rsid w:val="00F7593B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464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David Lalaouna</cp:lastModifiedBy>
  <cp:revision>14</cp:revision>
  <cp:lastPrinted>2014-01-24T16:13:00Z</cp:lastPrinted>
  <dcterms:created xsi:type="dcterms:W3CDTF">2021-01-14T09:48:00Z</dcterms:created>
  <dcterms:modified xsi:type="dcterms:W3CDTF">2021-01-15T15:52:00Z</dcterms:modified>
</cp:coreProperties>
</file>