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912C2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10AECCE5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77024D5B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7E86891E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6B378953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1E396715" w14:textId="77777777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14:paraId="1BF2914B" w14:textId="4C9C2B64" w:rsidR="005C4BD3" w:rsidRDefault="005C4BD3" w:rsidP="005C4BD3">
      <w:pP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C4BD3">
        <w:rPr>
          <w:rFonts w:ascii="Times New Roman" w:hAnsi="Times New Roman" w:cs="Times New Roman"/>
          <w:color w:val="000000" w:themeColor="text1"/>
          <w:sz w:val="48"/>
          <w:szCs w:val="48"/>
        </w:rPr>
        <w:t>Flash Infrared Annealing Method for Perovskite Solar Cell Processing</w:t>
      </w:r>
    </w:p>
    <w:p w14:paraId="37DB9E48" w14:textId="7F540BDD" w:rsidR="005C4BD3" w:rsidRDefault="005C4BD3" w:rsidP="005C4BD3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6582A13" w14:textId="1B345C9C" w:rsidR="005C4BD3" w:rsidRDefault="005C4BD3" w:rsidP="005C4BD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Supporting Information</w:t>
      </w:r>
    </w:p>
    <w:p w14:paraId="42D18731" w14:textId="7B3C3751" w:rsidR="005C4BD3" w:rsidRPr="005C4BD3" w:rsidRDefault="005C4BD3" w:rsidP="005C4BD3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14:paraId="50231A6E" w14:textId="77777777" w:rsidR="005C4BD3" w:rsidRPr="005C4BD3" w:rsidRDefault="005C4BD3" w:rsidP="005C4BD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6E059B8" w14:textId="3B393F71" w:rsidR="005C4BD3" w:rsidRDefault="005C4BD3" w:rsidP="005C4BD3">
      <w:pPr>
        <w:jc w:val="center"/>
        <w:rPr>
          <w:rFonts w:ascii="Times New Roman" w:hAnsi="Times New Roman" w:cs="Times New Roman"/>
          <w:i/>
          <w:color w:val="000000" w:themeColor="text1"/>
        </w:rPr>
      </w:pPr>
      <w:r w:rsidRPr="005C4BD3">
        <w:rPr>
          <w:rFonts w:ascii="Times New Roman" w:hAnsi="Times New Roman" w:cs="Times New Roman"/>
          <w:i/>
          <w:color w:val="000000" w:themeColor="text1"/>
        </w:rPr>
        <w:t>Pui Sha Victoria Ling</w:t>
      </w:r>
      <w:r w:rsidRPr="005C4BD3">
        <w:rPr>
          <w:rFonts w:ascii="Times New Roman" w:hAnsi="Times New Roman" w:cs="Times New Roman"/>
          <w:i/>
          <w:color w:val="000000" w:themeColor="text1"/>
          <w:vertAlign w:val="superscript"/>
        </w:rPr>
        <w:t>1,2</w:t>
      </w:r>
      <w:r w:rsidRPr="005C4BD3">
        <w:rPr>
          <w:rFonts w:ascii="Times New Roman" w:hAnsi="Times New Roman" w:cs="Times New Roman"/>
          <w:i/>
          <w:color w:val="000000" w:themeColor="text1"/>
        </w:rPr>
        <w:t>, Anders Hagfeldt</w:t>
      </w:r>
      <w:r w:rsidRPr="005C4BD3">
        <w:rPr>
          <w:rFonts w:ascii="Times New Roman" w:hAnsi="Times New Roman" w:cs="Times New Roman"/>
          <w:i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i/>
          <w:color w:val="000000" w:themeColor="text1"/>
          <w:vertAlign w:val="superscript"/>
        </w:rPr>
        <w:t>*</w:t>
      </w:r>
      <w:r w:rsidRPr="005C4BD3">
        <w:rPr>
          <w:rFonts w:ascii="Times New Roman" w:hAnsi="Times New Roman" w:cs="Times New Roman"/>
          <w:i/>
          <w:color w:val="000000" w:themeColor="text1"/>
        </w:rPr>
        <w:t>, Sandy Sanchez</w:t>
      </w:r>
      <w:r>
        <w:rPr>
          <w:rFonts w:ascii="Times New Roman" w:hAnsi="Times New Roman" w:cs="Times New Roman"/>
          <w:i/>
          <w:color w:val="000000" w:themeColor="text1"/>
        </w:rPr>
        <w:t>,</w:t>
      </w:r>
      <w:r w:rsidRPr="005C4BD3">
        <w:rPr>
          <w:rFonts w:ascii="Times New Roman" w:hAnsi="Times New Roman" w:cs="Times New Roman"/>
          <w:i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i/>
          <w:color w:val="000000" w:themeColor="text1"/>
          <w:vertAlign w:val="superscript"/>
        </w:rPr>
        <w:t xml:space="preserve"> *</w:t>
      </w:r>
    </w:p>
    <w:p w14:paraId="6378CCFE" w14:textId="2C5D2030" w:rsidR="005C4BD3" w:rsidRDefault="005C4BD3" w:rsidP="005C4BD3">
      <w:pPr>
        <w:jc w:val="center"/>
        <w:rPr>
          <w:rFonts w:ascii="Times New Roman" w:hAnsi="Times New Roman" w:cs="Times New Roman"/>
          <w:i/>
          <w:color w:val="000000" w:themeColor="text1"/>
        </w:rPr>
      </w:pPr>
    </w:p>
    <w:p w14:paraId="0BA8AB35" w14:textId="77777777" w:rsidR="005C4BD3" w:rsidRPr="005C4BD3" w:rsidRDefault="005C4BD3" w:rsidP="005C4BD3">
      <w:pPr>
        <w:jc w:val="center"/>
        <w:rPr>
          <w:rFonts w:ascii="Times New Roman" w:hAnsi="Times New Roman" w:cs="Times New Roman"/>
          <w:i/>
          <w:color w:val="000000" w:themeColor="text1"/>
        </w:rPr>
      </w:pPr>
    </w:p>
    <w:p w14:paraId="07DEB639" w14:textId="7E17CC28" w:rsidR="005C4BD3" w:rsidRDefault="005C4BD3" w:rsidP="005C4BD3">
      <w:pPr>
        <w:jc w:val="center"/>
        <w:rPr>
          <w:rFonts w:ascii="Times New Roman" w:hAnsi="Times New Roman" w:cs="Times New Roman"/>
        </w:rPr>
      </w:pPr>
      <w:r w:rsidRPr="005C4BD3">
        <w:rPr>
          <w:rFonts w:ascii="Times New Roman" w:hAnsi="Times New Roman" w:cs="Times New Roman"/>
        </w:rPr>
        <w:t xml:space="preserve">1: Department of Chemistry, Molecular Sciences Research Hub, Imperial College London, </w:t>
      </w:r>
      <w:proofErr w:type="gramStart"/>
      <w:r w:rsidRPr="005C4BD3">
        <w:rPr>
          <w:rFonts w:ascii="Times New Roman" w:hAnsi="Times New Roman" w:cs="Times New Roman"/>
        </w:rPr>
        <w:t>80  Wood</w:t>
      </w:r>
      <w:proofErr w:type="gramEnd"/>
      <w:r w:rsidRPr="005C4BD3">
        <w:rPr>
          <w:rFonts w:ascii="Times New Roman" w:hAnsi="Times New Roman" w:cs="Times New Roman"/>
        </w:rPr>
        <w:t xml:space="preserve"> Lane, Shepherd’s Bush, London, W12 0BZ, United Kingdom</w:t>
      </w:r>
    </w:p>
    <w:p w14:paraId="72000F6B" w14:textId="77777777" w:rsidR="005C4BD3" w:rsidRPr="005C4BD3" w:rsidRDefault="005C4BD3" w:rsidP="005C4BD3">
      <w:pPr>
        <w:jc w:val="center"/>
        <w:rPr>
          <w:rFonts w:ascii="Times New Roman" w:hAnsi="Times New Roman" w:cs="Times New Roman"/>
        </w:rPr>
      </w:pPr>
    </w:p>
    <w:p w14:paraId="06015C09" w14:textId="77777777" w:rsidR="005C4BD3" w:rsidRPr="005C4BD3" w:rsidRDefault="005C4BD3" w:rsidP="005C4BD3">
      <w:pPr>
        <w:jc w:val="center"/>
        <w:rPr>
          <w:rFonts w:ascii="Times New Roman" w:hAnsi="Times New Roman" w:cs="Times New Roman"/>
          <w:lang w:val="fr-FR"/>
        </w:rPr>
      </w:pPr>
      <w:proofErr w:type="gramStart"/>
      <w:r w:rsidRPr="005C4BD3">
        <w:rPr>
          <w:rFonts w:ascii="Times New Roman" w:hAnsi="Times New Roman" w:cs="Times New Roman"/>
          <w:lang w:val="fr-FR"/>
        </w:rPr>
        <w:t>2:</w:t>
      </w:r>
      <w:proofErr w:type="gramEnd"/>
      <w:r w:rsidRPr="005C4BD3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5C4BD3">
        <w:rPr>
          <w:rFonts w:ascii="Times New Roman" w:hAnsi="Times New Roman" w:cs="Times New Roman"/>
          <w:lang w:val="fr-FR"/>
        </w:rPr>
        <w:t>Laboratory</w:t>
      </w:r>
      <w:proofErr w:type="spellEnd"/>
      <w:r w:rsidRPr="005C4BD3">
        <w:rPr>
          <w:rFonts w:ascii="Times New Roman" w:hAnsi="Times New Roman" w:cs="Times New Roman"/>
          <w:lang w:val="fr-FR"/>
        </w:rPr>
        <w:t xml:space="preserve"> of </w:t>
      </w:r>
      <w:proofErr w:type="spellStart"/>
      <w:r w:rsidRPr="005C4BD3">
        <w:rPr>
          <w:rFonts w:ascii="Times New Roman" w:hAnsi="Times New Roman" w:cs="Times New Roman"/>
          <w:lang w:val="fr-FR"/>
        </w:rPr>
        <w:t>Photomolecular</w:t>
      </w:r>
      <w:proofErr w:type="spellEnd"/>
      <w:r w:rsidRPr="005C4BD3">
        <w:rPr>
          <w:rFonts w:ascii="Times New Roman" w:hAnsi="Times New Roman" w:cs="Times New Roman"/>
          <w:lang w:val="fr-FR"/>
        </w:rPr>
        <w:t xml:space="preserve"> Science (LSPM), École Polytechnique Fédérale de Lausanne (EPFL), 1015 Lausanne, </w:t>
      </w:r>
      <w:proofErr w:type="spellStart"/>
      <w:r w:rsidRPr="005C4BD3">
        <w:rPr>
          <w:rFonts w:ascii="Times New Roman" w:hAnsi="Times New Roman" w:cs="Times New Roman"/>
          <w:lang w:val="fr-FR"/>
        </w:rPr>
        <w:t>Switzerland</w:t>
      </w:r>
      <w:proofErr w:type="spellEnd"/>
    </w:p>
    <w:p w14:paraId="5DF9C7C7" w14:textId="5271FA5A" w:rsidR="005C4BD3" w:rsidRPr="005C4BD3" w:rsidRDefault="005C4BD3" w:rsidP="005C4BD3">
      <w:pPr>
        <w:jc w:val="center"/>
        <w:rPr>
          <w:rFonts w:ascii="Times New Roman" w:hAnsi="Times New Roman" w:cs="Times New Roman"/>
          <w:lang w:val="fr-FR"/>
        </w:rPr>
      </w:pPr>
    </w:p>
    <w:p w14:paraId="799E3F76" w14:textId="04CF442E" w:rsidR="005C4BD3" w:rsidRDefault="005C4BD3" w:rsidP="005C4BD3">
      <w:pPr>
        <w:rPr>
          <w:rFonts w:ascii="Times New Roman" w:hAnsi="Times New Roman" w:cs="Times New Roman"/>
        </w:rPr>
      </w:pPr>
      <w:r w:rsidRPr="005C4BD3">
        <w:rPr>
          <w:rFonts w:ascii="Times New Roman" w:hAnsi="Times New Roman" w:cs="Times New Roman"/>
        </w:rPr>
        <w:t>*Corresponding author:</w:t>
      </w:r>
    </w:p>
    <w:p w14:paraId="1E77515C" w14:textId="77777777" w:rsidR="0069579A" w:rsidRDefault="0069579A" w:rsidP="005C4BD3">
      <w:pPr>
        <w:rPr>
          <w:rFonts w:ascii="Times New Roman" w:hAnsi="Times New Roman" w:cs="Times New Roman"/>
        </w:rPr>
      </w:pPr>
    </w:p>
    <w:p w14:paraId="521372B0" w14:textId="2E3ED334" w:rsidR="005C4BD3" w:rsidRDefault="006C76EB" w:rsidP="005C4BD3">
      <w:pPr>
        <w:rPr>
          <w:rFonts w:ascii="Times New Roman" w:hAnsi="Times New Roman" w:cs="Times New Roman"/>
        </w:rPr>
      </w:pPr>
      <w:hyperlink r:id="rId6" w:history="1">
        <w:r w:rsidR="005C4BD3" w:rsidRPr="00330432">
          <w:rPr>
            <w:rStyle w:val="Hyperlink"/>
            <w:rFonts w:ascii="Times New Roman" w:hAnsi="Times New Roman" w:cs="Times New Roman"/>
          </w:rPr>
          <w:t>sandy.sanchezalonso@epfl.ch</w:t>
        </w:r>
      </w:hyperlink>
      <w:r w:rsidR="005C4BD3">
        <w:rPr>
          <w:rFonts w:ascii="Times New Roman" w:hAnsi="Times New Roman" w:cs="Times New Roman"/>
        </w:rPr>
        <w:t xml:space="preserve">, </w:t>
      </w:r>
      <w:hyperlink r:id="rId7" w:history="1">
        <w:r w:rsidR="005C4BD3" w:rsidRPr="00330432">
          <w:rPr>
            <w:rStyle w:val="Hyperlink"/>
            <w:rFonts w:ascii="Times New Roman" w:hAnsi="Times New Roman" w:cs="Times New Roman"/>
          </w:rPr>
          <w:t>anders.hagfeldt@epfl.ch</w:t>
        </w:r>
      </w:hyperlink>
    </w:p>
    <w:p w14:paraId="1047672B" w14:textId="77777777" w:rsidR="005C4BD3" w:rsidRPr="005C4BD3" w:rsidRDefault="005C4BD3" w:rsidP="005C4BD3">
      <w:pPr>
        <w:rPr>
          <w:rFonts w:ascii="Times New Roman" w:hAnsi="Times New Roman" w:cs="Times New Roman"/>
        </w:rPr>
      </w:pPr>
    </w:p>
    <w:p w14:paraId="7F06656E" w14:textId="77777777" w:rsidR="005C4BD3" w:rsidRPr="005C4BD3" w:rsidRDefault="005C4BD3" w:rsidP="005C4BD3">
      <w:pPr>
        <w:rPr>
          <w:rFonts w:ascii="Times New Roman" w:hAnsi="Times New Roman" w:cs="Times New Roman"/>
          <w:sz w:val="28"/>
          <w:szCs w:val="28"/>
        </w:rPr>
      </w:pPr>
    </w:p>
    <w:p w14:paraId="525117FB" w14:textId="0C11EC53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A3F476" w14:textId="7AE61134" w:rsidR="005C4BD3" w:rsidRPr="005C4BD3" w:rsidRDefault="005C4BD3" w:rsidP="005C4BD3">
      <w:pPr>
        <w:rPr>
          <w:rFonts w:ascii="Times New Roman" w:hAnsi="Times New Roman" w:cs="Times New Roman"/>
          <w:sz w:val="28"/>
          <w:szCs w:val="28"/>
        </w:rPr>
      </w:pPr>
    </w:p>
    <w:p w14:paraId="672EFCE3" w14:textId="10A87A31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46898" w14:textId="690D4AEF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00AA1C" w14:textId="3A8AD49B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0B0F61" w14:textId="7259EA9B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8A2B93" w14:textId="15B69C91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12B63" w14:textId="570A3E18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D0359" w14:textId="0B764500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1D868" w14:textId="2017EB98" w:rsidR="005C4BD3" w:rsidRPr="005C4BD3" w:rsidRDefault="005C4BD3" w:rsidP="005C4B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C3C470" w14:textId="5D53E00B" w:rsidR="005C4BD3" w:rsidRPr="005C4BD3" w:rsidRDefault="005C4BD3" w:rsidP="002866BA">
      <w:pPr>
        <w:rPr>
          <w:rFonts w:ascii="Times New Roman" w:hAnsi="Times New Roman" w:cs="Times New Roman"/>
          <w:sz w:val="28"/>
          <w:szCs w:val="28"/>
        </w:rPr>
      </w:pPr>
    </w:p>
    <w:p w14:paraId="0212B7F0" w14:textId="14E84758" w:rsidR="00EA3F63" w:rsidRPr="00EA3F63" w:rsidRDefault="00EA3F63" w:rsidP="007A429D">
      <w:pPr>
        <w:rPr>
          <w:rFonts w:ascii="Times New Roman" w:hAnsi="Times New Roman" w:cs="Times New Roman"/>
        </w:rPr>
      </w:pPr>
      <w:r w:rsidRPr="00EA3F63">
        <w:rPr>
          <w:rFonts w:ascii="Times New Roman" w:hAnsi="Times New Roman" w:cs="Times New Roman"/>
        </w:rPr>
        <w:lastRenderedPageBreak/>
        <w:t>S1.</w:t>
      </w:r>
      <w:r w:rsidRPr="00EA3F63">
        <w:rPr>
          <w:rFonts w:ascii="Times New Roman" w:hAnsi="Times New Roman" w:cs="Times New Roman"/>
          <w:color w:val="1C1D1E"/>
          <w:shd w:val="clear" w:color="auto" w:fill="FFFFFF"/>
        </w:rPr>
        <w:t xml:space="preserve">  </w:t>
      </w:r>
      <w:r>
        <w:rPr>
          <w:rFonts w:ascii="Times New Roman" w:hAnsi="Times New Roman" w:cs="Times New Roman"/>
          <w:color w:val="1C1D1E"/>
          <w:shd w:val="clear" w:color="auto" w:fill="FFFFFF"/>
        </w:rPr>
        <w:t xml:space="preserve">a) </w:t>
      </w:r>
      <w:r w:rsidRPr="00EA3F63">
        <w:rPr>
          <w:rFonts w:ascii="Times New Roman" w:hAnsi="Times New Roman" w:cs="Times New Roman"/>
          <w:color w:val="1C1D1E"/>
          <w:shd w:val="clear" w:color="auto" w:fill="FFFFFF"/>
        </w:rPr>
        <w:t xml:space="preserve">Top view of FIRA‐annealed perovskite films for four annealing times, scale bar: 25 µm. </w:t>
      </w:r>
      <w:r>
        <w:rPr>
          <w:rFonts w:ascii="Times New Roman" w:hAnsi="Times New Roman" w:cs="Times New Roman"/>
          <w:color w:val="1C1D1E"/>
          <w:shd w:val="clear" w:color="auto" w:fill="FFFFFF"/>
        </w:rPr>
        <w:t>b</w:t>
      </w:r>
      <w:r w:rsidRPr="00EA3F63">
        <w:rPr>
          <w:rFonts w:ascii="Times New Roman" w:hAnsi="Times New Roman" w:cs="Times New Roman"/>
          <w:color w:val="1C1D1E"/>
          <w:shd w:val="clear" w:color="auto" w:fill="FFFFFF"/>
        </w:rPr>
        <w:t>) Top view of a reference film made by the antisolvent method followed by annealing at 100 °C for 1 h on a standard hotplate</w:t>
      </w:r>
      <w:r>
        <w:rPr>
          <w:rFonts w:ascii="Times New Roman" w:hAnsi="Times New Roman" w:cs="Times New Roman"/>
          <w:color w:val="1C1D1E"/>
          <w:shd w:val="clear" w:color="auto" w:fill="FFFFFF"/>
        </w:rPr>
        <w:t>. Adapted from</w:t>
      </w:r>
      <w:r>
        <w:rPr>
          <w:rFonts w:ascii="Times New Roman" w:hAnsi="Times New Roman" w:cs="Times New Roman"/>
          <w:color w:val="1C1D1E"/>
          <w:shd w:val="clear" w:color="auto" w:fill="FFFFFF"/>
        </w:rPr>
        <w:fldChar w:fldCharType="begin" w:fldLock="1"/>
      </w:r>
      <w:r>
        <w:rPr>
          <w:rFonts w:ascii="Times New Roman" w:hAnsi="Times New Roman" w:cs="Times New Roman"/>
          <w:color w:val="1C1D1E"/>
          <w:shd w:val="clear" w:color="auto" w:fill="FFFFFF"/>
        </w:rPr>
        <w:instrText>ADDIN CSL_CITATION {"citationItems":[{"id":"ITEM-1","itemData":{"DOI":"10.1002/aenm.201702915","author":[{"dropping-particle":"","family":"Sanchez","given":"Sandy","non-dropping-particle":"","parse-names":false,"suffix":""},{"dropping-particle":"","family":"Hua","given":"Xiao","non-dropping-particle":"","parse-names":false,"suffix":""},{"dropping-particle":"","family":"Phung","given":"Nga","non-dropping-particle":"","parse-names":false,"suffix":""},{"dropping-particle":"","family":"Steiner","given":"Ullrich","non-dropping-particle":"","parse-names":false,"suffix":""},{"dropping-particle":"","family":"Abate","given":"Antonio","non-dropping-particle":"","parse-names":false,"suffix":""}],"container-title":"Advanced Energy Materials","id":"ITEM-1","issued":{"date-parts":[["2018","1"]]},"page":"1702915","title":"Flash Infrared Annealing for Antisolvent-Free Highly Efficient Perovskite Solar Cells","type":"article-journal","volume":"8"},"uris":["http://www.mendeley.com/documents/?uuid=7962d56a-3028-4b5b-874f-8006018e4252"]}],"mendeley":{"formattedCitation":"&lt;sup&gt;1&lt;/sup&gt;","plainTextFormattedCitation":"1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color w:val="1C1D1E"/>
          <w:shd w:val="clear" w:color="auto" w:fill="FFFFFF"/>
        </w:rPr>
        <w:fldChar w:fldCharType="separate"/>
      </w:r>
      <w:r w:rsidRPr="00EA3F63">
        <w:rPr>
          <w:rFonts w:ascii="Times New Roman" w:hAnsi="Times New Roman" w:cs="Times New Roman"/>
          <w:noProof/>
          <w:color w:val="1C1D1E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C1D1E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1C1D1E"/>
          <w:shd w:val="clear" w:color="auto" w:fill="FFFFFF"/>
        </w:rPr>
        <w:t>.</w:t>
      </w:r>
    </w:p>
    <w:p w14:paraId="0D57AF0D" w14:textId="77E33F1D" w:rsidR="00EA3F63" w:rsidRDefault="00EA3F63" w:rsidP="007A429D">
      <w:pPr>
        <w:rPr>
          <w:rFonts w:ascii="Times New Roman" w:hAnsi="Times New Roman" w:cs="Times New Roman"/>
        </w:rPr>
      </w:pPr>
    </w:p>
    <w:p w14:paraId="63F940FB" w14:textId="13826D2A" w:rsidR="00EA3F63" w:rsidRDefault="00EA3F63" w:rsidP="007A429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F4F177" wp14:editId="2F8EC759">
            <wp:extent cx="5727994" cy="128587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0" r="3865" b="25838"/>
                    <a:stretch/>
                  </pic:blipFill>
                  <pic:spPr bwMode="auto">
                    <a:xfrm>
                      <a:off x="0" y="0"/>
                      <a:ext cx="5749302" cy="129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90D8" w14:textId="3D5872A9" w:rsidR="00EA3F63" w:rsidRDefault="00EA3F63" w:rsidP="007A429D">
      <w:pPr>
        <w:rPr>
          <w:rFonts w:ascii="Times New Roman" w:hAnsi="Times New Roman" w:cs="Times New Roman"/>
        </w:rPr>
      </w:pPr>
    </w:p>
    <w:p w14:paraId="05338B66" w14:textId="25777EE7" w:rsidR="00EA3F63" w:rsidRDefault="00EA3F63" w:rsidP="007A429D">
      <w:pPr>
        <w:rPr>
          <w:rFonts w:ascii="Times New Roman" w:hAnsi="Times New Roman" w:cs="Times New Roman"/>
        </w:rPr>
      </w:pPr>
    </w:p>
    <w:p w14:paraId="744C3C41" w14:textId="2BB08FBD" w:rsidR="00EA3F63" w:rsidRDefault="00EA3F63" w:rsidP="007A429D">
      <w:pPr>
        <w:rPr>
          <w:rFonts w:ascii="Times New Roman" w:hAnsi="Times New Roman" w:cs="Times New Roman"/>
        </w:rPr>
      </w:pPr>
    </w:p>
    <w:p w14:paraId="2F86FE88" w14:textId="68DF7C13" w:rsidR="00EA3F63" w:rsidRDefault="00EA3F63" w:rsidP="007A429D">
      <w:pPr>
        <w:rPr>
          <w:rFonts w:ascii="Times New Roman" w:hAnsi="Times New Roman" w:cs="Times New Roman"/>
        </w:rPr>
      </w:pPr>
    </w:p>
    <w:p w14:paraId="60A7C87B" w14:textId="1FC2FFE3" w:rsidR="00EA3F63" w:rsidRDefault="00EA3F63" w:rsidP="007A429D">
      <w:pPr>
        <w:rPr>
          <w:rFonts w:ascii="Times New Roman" w:hAnsi="Times New Roman" w:cs="Times New Roman"/>
        </w:rPr>
      </w:pPr>
    </w:p>
    <w:p w14:paraId="16DF5BD8" w14:textId="11D31FAD" w:rsidR="00EA3F63" w:rsidRDefault="00EA3F63" w:rsidP="007A429D">
      <w:pPr>
        <w:rPr>
          <w:rFonts w:ascii="Times New Roman" w:hAnsi="Times New Roman" w:cs="Times New Roman"/>
        </w:rPr>
      </w:pPr>
    </w:p>
    <w:p w14:paraId="6B72D7C8" w14:textId="2FCD0CBE" w:rsidR="00EA3F63" w:rsidRDefault="00EA3F63" w:rsidP="007A429D">
      <w:pPr>
        <w:rPr>
          <w:rFonts w:ascii="Times New Roman" w:hAnsi="Times New Roman" w:cs="Times New Roman"/>
        </w:rPr>
      </w:pPr>
    </w:p>
    <w:p w14:paraId="686E9CE1" w14:textId="768544FE" w:rsidR="00EA3F63" w:rsidRDefault="00EA3F63" w:rsidP="007A429D">
      <w:pPr>
        <w:rPr>
          <w:rFonts w:ascii="Times New Roman" w:hAnsi="Times New Roman" w:cs="Times New Roman"/>
        </w:rPr>
      </w:pPr>
    </w:p>
    <w:p w14:paraId="71B4BBA2" w14:textId="3D8F1D54" w:rsidR="00EA3F63" w:rsidRDefault="00EA3F63" w:rsidP="007A429D">
      <w:pPr>
        <w:rPr>
          <w:rFonts w:ascii="Times New Roman" w:hAnsi="Times New Roman" w:cs="Times New Roman"/>
        </w:rPr>
      </w:pPr>
    </w:p>
    <w:p w14:paraId="3664F383" w14:textId="59DEB3D1" w:rsidR="00EA3F63" w:rsidRDefault="00EA3F63" w:rsidP="007A429D">
      <w:pPr>
        <w:rPr>
          <w:rFonts w:ascii="Times New Roman" w:hAnsi="Times New Roman" w:cs="Times New Roman"/>
        </w:rPr>
      </w:pPr>
    </w:p>
    <w:p w14:paraId="4FA540DA" w14:textId="11B5C291" w:rsidR="00EA3F63" w:rsidRDefault="00EA3F63" w:rsidP="007A429D">
      <w:pPr>
        <w:rPr>
          <w:rFonts w:ascii="Times New Roman" w:hAnsi="Times New Roman" w:cs="Times New Roman"/>
        </w:rPr>
      </w:pPr>
    </w:p>
    <w:p w14:paraId="04F5E037" w14:textId="67A73F8C" w:rsidR="00EA3F63" w:rsidRDefault="00EA3F63" w:rsidP="007A429D">
      <w:pPr>
        <w:rPr>
          <w:rFonts w:ascii="Times New Roman" w:hAnsi="Times New Roman" w:cs="Times New Roman"/>
        </w:rPr>
      </w:pPr>
    </w:p>
    <w:p w14:paraId="163DC616" w14:textId="5AE506DE" w:rsidR="00EA3F63" w:rsidRDefault="00EA3F63" w:rsidP="007A429D">
      <w:pPr>
        <w:rPr>
          <w:rFonts w:ascii="Times New Roman" w:hAnsi="Times New Roman" w:cs="Times New Roman"/>
        </w:rPr>
      </w:pPr>
    </w:p>
    <w:p w14:paraId="1F455A6D" w14:textId="42AAD107" w:rsidR="00EA3F63" w:rsidRDefault="00EA3F63" w:rsidP="007A429D">
      <w:pPr>
        <w:rPr>
          <w:rFonts w:ascii="Times New Roman" w:hAnsi="Times New Roman" w:cs="Times New Roman"/>
        </w:rPr>
      </w:pPr>
    </w:p>
    <w:p w14:paraId="2E21D3AF" w14:textId="62C2A7C1" w:rsidR="00EA3F63" w:rsidRDefault="00EA3F63" w:rsidP="007A429D">
      <w:pPr>
        <w:rPr>
          <w:rFonts w:ascii="Times New Roman" w:hAnsi="Times New Roman" w:cs="Times New Roman"/>
        </w:rPr>
      </w:pPr>
    </w:p>
    <w:p w14:paraId="60AA8661" w14:textId="08F22D54" w:rsidR="00EA3F63" w:rsidRDefault="00EA3F63" w:rsidP="007A429D">
      <w:pPr>
        <w:rPr>
          <w:rFonts w:ascii="Times New Roman" w:hAnsi="Times New Roman" w:cs="Times New Roman"/>
        </w:rPr>
      </w:pPr>
    </w:p>
    <w:p w14:paraId="4DC1AD2E" w14:textId="1A1DAA5C" w:rsidR="00EA3F63" w:rsidRDefault="00EA3F63" w:rsidP="007A429D">
      <w:pPr>
        <w:rPr>
          <w:rFonts w:ascii="Times New Roman" w:hAnsi="Times New Roman" w:cs="Times New Roman"/>
        </w:rPr>
      </w:pPr>
    </w:p>
    <w:p w14:paraId="7F1D4D6E" w14:textId="22307624" w:rsidR="00EA3F63" w:rsidRDefault="00EA3F63" w:rsidP="007A429D">
      <w:pPr>
        <w:rPr>
          <w:rFonts w:ascii="Times New Roman" w:hAnsi="Times New Roman" w:cs="Times New Roman"/>
        </w:rPr>
      </w:pPr>
    </w:p>
    <w:p w14:paraId="3830FC40" w14:textId="4A49ED6E" w:rsidR="00EA3F63" w:rsidRDefault="00EA3F63" w:rsidP="007A429D">
      <w:pPr>
        <w:rPr>
          <w:rFonts w:ascii="Times New Roman" w:hAnsi="Times New Roman" w:cs="Times New Roman"/>
        </w:rPr>
      </w:pPr>
    </w:p>
    <w:p w14:paraId="1126680F" w14:textId="0972CBCA" w:rsidR="00EA3F63" w:rsidRDefault="00EA3F63" w:rsidP="007A429D">
      <w:pPr>
        <w:rPr>
          <w:rFonts w:ascii="Times New Roman" w:hAnsi="Times New Roman" w:cs="Times New Roman"/>
        </w:rPr>
      </w:pPr>
    </w:p>
    <w:p w14:paraId="1400AAAD" w14:textId="78A05B5A" w:rsidR="00EA3F63" w:rsidRDefault="00EA3F63" w:rsidP="007A429D">
      <w:pPr>
        <w:rPr>
          <w:rFonts w:ascii="Times New Roman" w:hAnsi="Times New Roman" w:cs="Times New Roman"/>
        </w:rPr>
      </w:pPr>
    </w:p>
    <w:p w14:paraId="3ADD87DA" w14:textId="5FB18F49" w:rsidR="00EA3F63" w:rsidRDefault="00EA3F63" w:rsidP="007A429D">
      <w:pPr>
        <w:rPr>
          <w:rFonts w:ascii="Times New Roman" w:hAnsi="Times New Roman" w:cs="Times New Roman"/>
        </w:rPr>
      </w:pPr>
    </w:p>
    <w:p w14:paraId="39D2BC3C" w14:textId="648C2608" w:rsidR="00EA3F63" w:rsidRDefault="00EA3F63" w:rsidP="007A429D">
      <w:pPr>
        <w:rPr>
          <w:rFonts w:ascii="Times New Roman" w:hAnsi="Times New Roman" w:cs="Times New Roman"/>
        </w:rPr>
      </w:pPr>
    </w:p>
    <w:p w14:paraId="6F9BF1BF" w14:textId="4C961B5B" w:rsidR="00EA3F63" w:rsidRDefault="00EA3F63" w:rsidP="007A429D">
      <w:pPr>
        <w:rPr>
          <w:rFonts w:ascii="Times New Roman" w:hAnsi="Times New Roman" w:cs="Times New Roman"/>
        </w:rPr>
      </w:pPr>
    </w:p>
    <w:p w14:paraId="35A44C59" w14:textId="7B11C773" w:rsidR="00EA3F63" w:rsidRDefault="00EA3F63" w:rsidP="007A429D">
      <w:pPr>
        <w:rPr>
          <w:rFonts w:ascii="Times New Roman" w:hAnsi="Times New Roman" w:cs="Times New Roman"/>
        </w:rPr>
      </w:pPr>
    </w:p>
    <w:p w14:paraId="741D6DCD" w14:textId="280A4863" w:rsidR="00EA3F63" w:rsidRDefault="00EA3F63" w:rsidP="007A429D">
      <w:pPr>
        <w:rPr>
          <w:rFonts w:ascii="Times New Roman" w:hAnsi="Times New Roman" w:cs="Times New Roman"/>
        </w:rPr>
      </w:pPr>
    </w:p>
    <w:p w14:paraId="2D87BBA2" w14:textId="4B35FC22" w:rsidR="00EA3F63" w:rsidRDefault="00EA3F63" w:rsidP="007A429D">
      <w:pPr>
        <w:rPr>
          <w:rFonts w:ascii="Times New Roman" w:hAnsi="Times New Roman" w:cs="Times New Roman"/>
        </w:rPr>
      </w:pPr>
    </w:p>
    <w:p w14:paraId="71168CB9" w14:textId="09219663" w:rsidR="00EA3F63" w:rsidRDefault="00EA3F63" w:rsidP="007A429D">
      <w:pPr>
        <w:rPr>
          <w:rFonts w:ascii="Times New Roman" w:hAnsi="Times New Roman" w:cs="Times New Roman"/>
        </w:rPr>
      </w:pPr>
    </w:p>
    <w:p w14:paraId="68930D22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03C5C776" w14:textId="6C6BC1E4" w:rsidR="00EA3F63" w:rsidRDefault="00EA3F63" w:rsidP="007A429D">
      <w:pPr>
        <w:rPr>
          <w:rFonts w:ascii="Times New Roman" w:hAnsi="Times New Roman" w:cs="Times New Roman"/>
        </w:rPr>
      </w:pPr>
    </w:p>
    <w:p w14:paraId="7CFA4149" w14:textId="27A7784B" w:rsidR="00EA3F63" w:rsidRDefault="00EA3F63" w:rsidP="007A429D">
      <w:pPr>
        <w:rPr>
          <w:rFonts w:ascii="Times New Roman" w:hAnsi="Times New Roman" w:cs="Times New Roman"/>
        </w:rPr>
      </w:pPr>
    </w:p>
    <w:p w14:paraId="5EBEA8F0" w14:textId="5363FB45" w:rsidR="00EA3F63" w:rsidRDefault="00EA3F63" w:rsidP="007A429D">
      <w:pPr>
        <w:rPr>
          <w:rFonts w:ascii="Times New Roman" w:hAnsi="Times New Roman" w:cs="Times New Roman"/>
        </w:rPr>
      </w:pPr>
    </w:p>
    <w:p w14:paraId="3DAB581D" w14:textId="71602666" w:rsidR="00EA3F63" w:rsidRDefault="00EA3F63" w:rsidP="007A429D">
      <w:pPr>
        <w:rPr>
          <w:rFonts w:ascii="Times New Roman" w:hAnsi="Times New Roman" w:cs="Times New Roman"/>
        </w:rPr>
      </w:pPr>
    </w:p>
    <w:p w14:paraId="10AE1D68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6C7F5499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25E23D0C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60829991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7218F3C2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05E57C4A" w14:textId="77777777" w:rsidR="00EA3F63" w:rsidRDefault="00EA3F63" w:rsidP="007A429D">
      <w:pPr>
        <w:rPr>
          <w:rFonts w:ascii="Times New Roman" w:hAnsi="Times New Roman" w:cs="Times New Roman"/>
        </w:rPr>
      </w:pPr>
    </w:p>
    <w:p w14:paraId="55492A36" w14:textId="43458559" w:rsidR="007A429D" w:rsidRPr="002866BA" w:rsidRDefault="002866BA" w:rsidP="007A429D">
      <w:pPr>
        <w:rPr>
          <w:rFonts w:ascii="Times New Roman" w:hAnsi="Times New Roman" w:cs="Times New Roman"/>
        </w:rPr>
      </w:pPr>
      <w:r w:rsidRPr="002866BA">
        <w:rPr>
          <w:rFonts w:ascii="Times New Roman" w:hAnsi="Times New Roman" w:cs="Times New Roman"/>
        </w:rPr>
        <w:lastRenderedPageBreak/>
        <w:t>S</w:t>
      </w:r>
      <w:r w:rsidR="006C76EB">
        <w:rPr>
          <w:rFonts w:ascii="Times New Roman" w:hAnsi="Times New Roman" w:cs="Times New Roman"/>
        </w:rPr>
        <w:t>2</w:t>
      </w:r>
      <w:r w:rsidR="005C4BD3" w:rsidRPr="002866BA">
        <w:rPr>
          <w:rFonts w:ascii="Times New Roman" w:hAnsi="Times New Roman" w:cs="Times New Roman"/>
        </w:rPr>
        <w:t>. XRD spectra of MAPbI</w:t>
      </w:r>
      <w:r w:rsidR="005C4BD3" w:rsidRPr="002866BA">
        <w:rPr>
          <w:rFonts w:ascii="Times New Roman" w:hAnsi="Times New Roman" w:cs="Times New Roman"/>
          <w:vertAlign w:val="subscript"/>
        </w:rPr>
        <w:t>3</w:t>
      </w:r>
      <w:r w:rsidR="005C4BD3" w:rsidRPr="002866BA">
        <w:rPr>
          <w:rFonts w:ascii="Times New Roman" w:hAnsi="Times New Roman" w:cs="Times New Roman"/>
        </w:rPr>
        <w:t xml:space="preserve"> </w:t>
      </w:r>
      <w:r w:rsidRPr="002866BA">
        <w:rPr>
          <w:rFonts w:ascii="Times New Roman" w:hAnsi="Times New Roman" w:cs="Times New Roman"/>
        </w:rPr>
        <w:t xml:space="preserve">films on FTO glass, annealed with pulses of 0 s to 7 </w:t>
      </w:r>
      <w:r>
        <w:rPr>
          <w:rFonts w:ascii="Times New Roman" w:hAnsi="Times New Roman" w:cs="Times New Roman"/>
        </w:rPr>
        <w:t>s</w:t>
      </w:r>
    </w:p>
    <w:p w14:paraId="72E54357" w14:textId="3E600C61" w:rsidR="007A429D" w:rsidRDefault="002866BA" w:rsidP="007A429D">
      <w:r>
        <w:rPr>
          <w:b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59CD0F36" wp14:editId="5E74BF11">
            <wp:simplePos x="0" y="0"/>
            <wp:positionH relativeFrom="column">
              <wp:posOffset>2795814</wp:posOffset>
            </wp:positionH>
            <wp:positionV relativeFrom="paragraph">
              <wp:posOffset>47806</wp:posOffset>
            </wp:positionV>
            <wp:extent cx="2752090" cy="4190365"/>
            <wp:effectExtent l="0" t="0" r="0" b="0"/>
            <wp:wrapThrough wrapText="bothSides">
              <wp:wrapPolygon edited="0">
                <wp:start x="2990" y="262"/>
                <wp:lineTo x="2492" y="1375"/>
                <wp:lineTo x="2492" y="8772"/>
                <wp:lineTo x="498" y="9034"/>
                <wp:lineTo x="498" y="12962"/>
                <wp:lineTo x="2392" y="14009"/>
                <wp:lineTo x="2492" y="20163"/>
                <wp:lineTo x="3389" y="20294"/>
                <wp:lineTo x="10765" y="20294"/>
                <wp:lineTo x="10765" y="21407"/>
                <wp:lineTo x="11961" y="21407"/>
                <wp:lineTo x="12958" y="21145"/>
                <wp:lineTo x="12858" y="20621"/>
                <wp:lineTo x="10765" y="20294"/>
                <wp:lineTo x="19138" y="20294"/>
                <wp:lineTo x="21331" y="20098"/>
                <wp:lineTo x="21331" y="1375"/>
                <wp:lineTo x="19636" y="262"/>
                <wp:lineTo x="2990" y="26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xrd 1.6-3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4635" r="7426" b="1448"/>
                    <a:stretch/>
                  </pic:blipFill>
                  <pic:spPr bwMode="auto">
                    <a:xfrm>
                      <a:off x="0" y="0"/>
                      <a:ext cx="2752090" cy="41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245D10A3" wp14:editId="2F048636">
            <wp:simplePos x="0" y="0"/>
            <wp:positionH relativeFrom="column">
              <wp:posOffset>0</wp:posOffset>
            </wp:positionH>
            <wp:positionV relativeFrom="paragraph">
              <wp:posOffset>51617</wp:posOffset>
            </wp:positionV>
            <wp:extent cx="2802255" cy="4159250"/>
            <wp:effectExtent l="0" t="0" r="0" b="6350"/>
            <wp:wrapThrough wrapText="bothSides">
              <wp:wrapPolygon edited="0">
                <wp:start x="2839" y="330"/>
                <wp:lineTo x="2349" y="1451"/>
                <wp:lineTo x="2349" y="6793"/>
                <wp:lineTo x="685" y="7849"/>
                <wp:lineTo x="685" y="11542"/>
                <wp:lineTo x="1566" y="12070"/>
                <wp:lineTo x="2349" y="12070"/>
                <wp:lineTo x="2349" y="20380"/>
                <wp:lineTo x="3230" y="20512"/>
                <wp:lineTo x="10768" y="20512"/>
                <wp:lineTo x="10475" y="20973"/>
                <wp:lineTo x="10377" y="21567"/>
                <wp:lineTo x="12041" y="21567"/>
                <wp:lineTo x="12628" y="21105"/>
                <wp:lineTo x="12334" y="20842"/>
                <wp:lineTo x="10768" y="20512"/>
                <wp:lineTo x="18795" y="20512"/>
                <wp:lineTo x="20949" y="20314"/>
                <wp:lineTo x="20851" y="1451"/>
                <wp:lineTo x="20362" y="1055"/>
                <wp:lineTo x="19187" y="330"/>
                <wp:lineTo x="2839" y="33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xrd 0-1.4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4500" r="5418" b="2390"/>
                    <a:stretch/>
                  </pic:blipFill>
                  <pic:spPr bwMode="auto">
                    <a:xfrm>
                      <a:off x="0" y="0"/>
                      <a:ext cx="2802255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545C2" w14:textId="3DD79590" w:rsidR="007A429D" w:rsidRDefault="007A429D" w:rsidP="007A429D"/>
    <w:p w14:paraId="426205B5" w14:textId="0BEFE7B0" w:rsidR="007A429D" w:rsidRDefault="002866BA" w:rsidP="007A429D">
      <w:r>
        <w:rPr>
          <w:b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C70A609" wp14:editId="4D0A77CE">
            <wp:simplePos x="0" y="0"/>
            <wp:positionH relativeFrom="column">
              <wp:posOffset>2837750</wp:posOffset>
            </wp:positionH>
            <wp:positionV relativeFrom="paragraph">
              <wp:posOffset>103505</wp:posOffset>
            </wp:positionV>
            <wp:extent cx="2697480" cy="4104005"/>
            <wp:effectExtent l="0" t="0" r="0" b="0"/>
            <wp:wrapThrough wrapText="bothSides">
              <wp:wrapPolygon edited="0">
                <wp:start x="2441" y="267"/>
                <wp:lineTo x="1932" y="1471"/>
                <wp:lineTo x="1932" y="7887"/>
                <wp:lineTo x="508" y="8021"/>
                <wp:lineTo x="305" y="8155"/>
                <wp:lineTo x="305" y="11898"/>
                <wp:lineTo x="610" y="12098"/>
                <wp:lineTo x="1932" y="12165"/>
                <wp:lineTo x="1932" y="20320"/>
                <wp:lineTo x="5085" y="20721"/>
                <wp:lineTo x="10169" y="20988"/>
                <wp:lineTo x="10271" y="21523"/>
                <wp:lineTo x="11492" y="21523"/>
                <wp:lineTo x="12407" y="21256"/>
                <wp:lineTo x="12305" y="20788"/>
                <wp:lineTo x="15559" y="20721"/>
                <wp:lineTo x="20746" y="20186"/>
                <wp:lineTo x="20746" y="1337"/>
                <wp:lineTo x="20339" y="1003"/>
                <wp:lineTo x="19119" y="267"/>
                <wp:lineTo x="2441" y="26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xrd 4.8-7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4631" r="5783" b="2060"/>
                    <a:stretch/>
                  </pic:blipFill>
                  <pic:spPr bwMode="auto">
                    <a:xfrm>
                      <a:off x="0" y="0"/>
                      <a:ext cx="2697480" cy="410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7F2DB4BC" wp14:editId="181E77DB">
            <wp:simplePos x="0" y="0"/>
            <wp:positionH relativeFrom="column">
              <wp:posOffset>226</wp:posOffset>
            </wp:positionH>
            <wp:positionV relativeFrom="paragraph">
              <wp:posOffset>74567</wp:posOffset>
            </wp:positionV>
            <wp:extent cx="2697480" cy="4174205"/>
            <wp:effectExtent l="0" t="0" r="0" b="0"/>
            <wp:wrapThrough wrapText="bothSides">
              <wp:wrapPolygon edited="0">
                <wp:start x="2746" y="131"/>
                <wp:lineTo x="2237" y="1249"/>
                <wp:lineTo x="2237" y="8675"/>
                <wp:lineTo x="915" y="9004"/>
                <wp:lineTo x="508" y="9267"/>
                <wp:lineTo x="610" y="12948"/>
                <wp:lineTo x="2136" y="13933"/>
                <wp:lineTo x="2237" y="20111"/>
                <wp:lineTo x="3153" y="20243"/>
                <wp:lineTo x="10780" y="20243"/>
                <wp:lineTo x="10678" y="20506"/>
                <wp:lineTo x="10678" y="21360"/>
                <wp:lineTo x="11898" y="21360"/>
                <wp:lineTo x="12814" y="21097"/>
                <wp:lineTo x="12712" y="20637"/>
                <wp:lineTo x="10780" y="20243"/>
                <wp:lineTo x="19220" y="20243"/>
                <wp:lineTo x="21458" y="20046"/>
                <wp:lineTo x="21356" y="1183"/>
                <wp:lineTo x="20949" y="854"/>
                <wp:lineTo x="19729" y="131"/>
                <wp:lineTo x="2746" y="131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xrd 3.2-4.6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5295" r="8010" b="1176"/>
                    <a:stretch/>
                  </pic:blipFill>
                  <pic:spPr bwMode="auto">
                    <a:xfrm>
                      <a:off x="0" y="0"/>
                      <a:ext cx="2697480" cy="41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1CF9D" w14:textId="6DB344C3" w:rsidR="007A429D" w:rsidRDefault="007A429D" w:rsidP="007A429D"/>
    <w:p w14:paraId="2006923A" w14:textId="35695313" w:rsidR="007A429D" w:rsidRPr="002866BA" w:rsidRDefault="002866BA" w:rsidP="007A429D">
      <w:pPr>
        <w:rPr>
          <w:rFonts w:ascii="Times New Roman" w:hAnsi="Times New Roman" w:cs="Times New Roman"/>
        </w:rPr>
      </w:pPr>
      <w:r w:rsidRPr="002866BA">
        <w:rPr>
          <w:rFonts w:ascii="Times New Roman" w:hAnsi="Times New Roman" w:cs="Times New Roman"/>
        </w:rPr>
        <w:lastRenderedPageBreak/>
        <w:t>S</w:t>
      </w:r>
      <w:r w:rsidR="006C76EB">
        <w:rPr>
          <w:rFonts w:ascii="Times New Roman" w:hAnsi="Times New Roman" w:cs="Times New Roman"/>
        </w:rPr>
        <w:t>3</w:t>
      </w:r>
      <w:r w:rsidRPr="002866B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Absorbance spectra of </w:t>
      </w:r>
      <w:r w:rsidRPr="002866BA">
        <w:rPr>
          <w:rFonts w:ascii="Times New Roman" w:hAnsi="Times New Roman" w:cs="Times New Roman"/>
        </w:rPr>
        <w:t>MAPbI</w:t>
      </w:r>
      <w:r w:rsidRPr="002866BA">
        <w:rPr>
          <w:rFonts w:ascii="Times New Roman" w:hAnsi="Times New Roman" w:cs="Times New Roman"/>
          <w:vertAlign w:val="subscript"/>
        </w:rPr>
        <w:t>3</w:t>
      </w:r>
      <w:r w:rsidRPr="002866BA">
        <w:rPr>
          <w:rFonts w:ascii="Times New Roman" w:hAnsi="Times New Roman" w:cs="Times New Roman"/>
        </w:rPr>
        <w:t xml:space="preserve"> films on FTO glass, annealed with pulses of 0 s to 7 </w:t>
      </w:r>
      <w:r>
        <w:rPr>
          <w:rFonts w:ascii="Times New Roman" w:hAnsi="Times New Roman" w:cs="Times New Roman"/>
        </w:rPr>
        <w:t>s</w:t>
      </w:r>
    </w:p>
    <w:p w14:paraId="6434F5B8" w14:textId="102AC1B0" w:rsidR="007A429D" w:rsidRDefault="007A429D" w:rsidP="007A429D"/>
    <w:p w14:paraId="1F98DE70" w14:textId="5476A56D" w:rsidR="002866BA" w:rsidRDefault="002866BA" w:rsidP="002866BA">
      <w:pPr>
        <w:jc w:val="center"/>
      </w:pPr>
      <w:r>
        <w:rPr>
          <w:b/>
          <w:noProof/>
          <w:lang w:val="en-GB"/>
        </w:rPr>
        <w:drawing>
          <wp:inline distT="0" distB="0" distL="0" distR="0" wp14:anchorId="2270E191" wp14:editId="6E29087C">
            <wp:extent cx="3278789" cy="2672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bs 0.2-1.8s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7238" r="8742" b="3488"/>
                    <a:stretch/>
                  </pic:blipFill>
                  <pic:spPr bwMode="auto">
                    <a:xfrm>
                      <a:off x="0" y="0"/>
                      <a:ext cx="3299283" cy="268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529F3" w14:textId="2CFE6B24" w:rsidR="002866BA" w:rsidRDefault="002866BA" w:rsidP="002866BA">
      <w:pPr>
        <w:jc w:val="center"/>
      </w:pPr>
      <w:r>
        <w:rPr>
          <w:b/>
          <w:noProof/>
          <w:lang w:val="en-GB"/>
        </w:rPr>
        <w:drawing>
          <wp:inline distT="0" distB="0" distL="0" distR="0" wp14:anchorId="5DB86DF5" wp14:editId="5C309F26">
            <wp:extent cx="3467975" cy="2897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bs 2-3.6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1" t="4647" r="4742"/>
                    <a:stretch/>
                  </pic:blipFill>
                  <pic:spPr bwMode="auto">
                    <a:xfrm>
                      <a:off x="0" y="0"/>
                      <a:ext cx="3514879" cy="293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1197F" w14:textId="1D75A5CA" w:rsidR="002866BA" w:rsidRDefault="002866BA" w:rsidP="002866BA">
      <w:pPr>
        <w:jc w:val="center"/>
      </w:pPr>
      <w:r>
        <w:rPr>
          <w:b/>
          <w:noProof/>
          <w:lang w:val="en-GB"/>
        </w:rPr>
        <w:drawing>
          <wp:inline distT="0" distB="0" distL="0" distR="0" wp14:anchorId="4565E716" wp14:editId="500D7D70">
            <wp:extent cx="3421242" cy="27116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bs 3.8-7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7937" r="8084" b="3201"/>
                    <a:stretch/>
                  </pic:blipFill>
                  <pic:spPr bwMode="auto">
                    <a:xfrm>
                      <a:off x="0" y="0"/>
                      <a:ext cx="3452885" cy="273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39279" w14:textId="49B2D913" w:rsidR="007A429D" w:rsidRDefault="007A429D" w:rsidP="007A429D"/>
    <w:p w14:paraId="6D3E9719" w14:textId="5F3D0DFE" w:rsidR="00C63FF6" w:rsidRDefault="002D4CE8" w:rsidP="007A429D">
      <w:pPr>
        <w:rPr>
          <w:rFonts w:ascii="Times New Roman" w:hAnsi="Times New Roman" w:cs="Times New Roman"/>
        </w:rPr>
      </w:pPr>
      <w:r w:rsidRPr="002D4CE8">
        <w:rPr>
          <w:rFonts w:ascii="Times New Roman" w:hAnsi="Times New Roman" w:cs="Times New Roman"/>
        </w:rPr>
        <w:lastRenderedPageBreak/>
        <w:t>S</w:t>
      </w:r>
      <w:r w:rsidR="006C76EB">
        <w:rPr>
          <w:rFonts w:ascii="Times New Roman" w:hAnsi="Times New Roman" w:cs="Times New Roman"/>
        </w:rPr>
        <w:t>4</w:t>
      </w:r>
      <w:r w:rsidR="00C63FF6" w:rsidRPr="002D4CE8">
        <w:rPr>
          <w:rFonts w:ascii="Times New Roman" w:hAnsi="Times New Roman" w:cs="Times New Roman"/>
        </w:rPr>
        <w:t xml:space="preserve">. </w:t>
      </w:r>
      <w:r w:rsidRPr="002D4CE8">
        <w:rPr>
          <w:rFonts w:ascii="Times New Roman" w:hAnsi="Times New Roman" w:cs="Times New Roman"/>
        </w:rPr>
        <w:t>Physical appearance of MAPbI</w:t>
      </w:r>
      <w:r w:rsidRPr="002D4CE8">
        <w:rPr>
          <w:rFonts w:ascii="Times New Roman" w:hAnsi="Times New Roman" w:cs="Times New Roman"/>
          <w:vertAlign w:val="subscript"/>
        </w:rPr>
        <w:t>3</w:t>
      </w:r>
      <w:r w:rsidRPr="002D4CE8">
        <w:rPr>
          <w:rFonts w:ascii="Times New Roman" w:hAnsi="Times New Roman" w:cs="Times New Roman"/>
        </w:rPr>
        <w:t xml:space="preserve"> films annealed on PET at various pulse lengths</w:t>
      </w:r>
    </w:p>
    <w:p w14:paraId="6741E51B" w14:textId="77777777" w:rsidR="00F92C6D" w:rsidRPr="002D4CE8" w:rsidRDefault="00F92C6D" w:rsidP="007A429D">
      <w:pPr>
        <w:rPr>
          <w:rFonts w:ascii="Times New Roman" w:hAnsi="Times New Roman" w:cs="Times New Roman"/>
        </w:rPr>
      </w:pPr>
    </w:p>
    <w:p w14:paraId="0FD71037" w14:textId="78F15C4B" w:rsidR="007A429D" w:rsidRDefault="007A429D" w:rsidP="002D4CE8">
      <w:pPr>
        <w:jc w:val="center"/>
        <w:rPr>
          <w:rFonts w:ascii="Times New Roman" w:hAnsi="Times New Roman" w:cs="Times New Roman"/>
        </w:rPr>
      </w:pPr>
      <w:r w:rsidRPr="002D4CE8">
        <w:rPr>
          <w:rFonts w:ascii="Times New Roman" w:hAnsi="Times New Roman" w:cs="Times New Roman"/>
          <w:noProof/>
        </w:rPr>
        <w:drawing>
          <wp:inline distT="0" distB="0" distL="0" distR="0" wp14:anchorId="2422906A" wp14:editId="5D0AE59C">
            <wp:extent cx="4417060" cy="1360866"/>
            <wp:effectExtent l="0" t="0" r="254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EE4C07F-BF3A-4A04-96FE-B9D1E6EDA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EE4C07F-BF3A-4A04-96FE-B9D1E6EDA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804" cy="136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9AFC" w14:textId="543CAB8F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368E6A03" w14:textId="1085BF7F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76102CC5" w14:textId="65928643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4135AC8E" w14:textId="432992DC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2CF3E282" w14:textId="23454DE0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34C94A24" w14:textId="77777777" w:rsidR="00F92C6D" w:rsidRDefault="00F92C6D" w:rsidP="002D4CE8">
      <w:pPr>
        <w:jc w:val="center"/>
        <w:rPr>
          <w:rFonts w:ascii="Times New Roman" w:hAnsi="Times New Roman" w:cs="Times New Roman"/>
        </w:rPr>
      </w:pPr>
    </w:p>
    <w:p w14:paraId="1FBF1E46" w14:textId="77777777" w:rsidR="002D4CE8" w:rsidRDefault="002D4CE8" w:rsidP="002D4CE8">
      <w:pPr>
        <w:jc w:val="center"/>
        <w:rPr>
          <w:rFonts w:ascii="Times New Roman" w:hAnsi="Times New Roman" w:cs="Times New Roman"/>
        </w:rPr>
      </w:pPr>
    </w:p>
    <w:p w14:paraId="40D4CC94" w14:textId="1A63C3B9" w:rsidR="003B64C6" w:rsidRDefault="003B64C6" w:rsidP="002D4C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C76E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Temperature profile and top-view SEM images of the pristine paper substrate, ITO electrode and mesoporous-TiO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layer processed with FIRA</w:t>
      </w:r>
    </w:p>
    <w:p w14:paraId="07CC7C32" w14:textId="77777777" w:rsidR="00F92C6D" w:rsidRPr="003B64C6" w:rsidRDefault="00F92C6D" w:rsidP="002D4CE8">
      <w:pPr>
        <w:rPr>
          <w:rFonts w:ascii="Times New Roman" w:hAnsi="Times New Roman" w:cs="Times New Roman"/>
        </w:rPr>
      </w:pPr>
    </w:p>
    <w:p w14:paraId="620BA522" w14:textId="49D3BC77" w:rsidR="003B64C6" w:rsidRDefault="003B64C6" w:rsidP="002D4C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F1EE08" wp14:editId="3304AFAC">
            <wp:extent cx="5727700" cy="4455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B07D" w14:textId="77777777" w:rsidR="003B64C6" w:rsidRDefault="003B64C6" w:rsidP="002D4CE8">
      <w:pPr>
        <w:rPr>
          <w:rFonts w:ascii="Times New Roman" w:hAnsi="Times New Roman" w:cs="Times New Roman"/>
        </w:rPr>
      </w:pPr>
    </w:p>
    <w:p w14:paraId="39B89DEF" w14:textId="37AA9964" w:rsidR="003B64C6" w:rsidRDefault="003B64C6" w:rsidP="002D4CE8">
      <w:pPr>
        <w:rPr>
          <w:rFonts w:ascii="Times New Roman" w:hAnsi="Times New Roman" w:cs="Times New Roman"/>
        </w:rPr>
      </w:pPr>
    </w:p>
    <w:p w14:paraId="26CB52E4" w14:textId="6137CC31" w:rsidR="00F92C6D" w:rsidRDefault="00F92C6D" w:rsidP="002D4CE8">
      <w:pPr>
        <w:rPr>
          <w:rFonts w:ascii="Times New Roman" w:hAnsi="Times New Roman" w:cs="Times New Roman"/>
        </w:rPr>
      </w:pPr>
    </w:p>
    <w:p w14:paraId="34A16C10" w14:textId="2FBB69BF" w:rsidR="00F92C6D" w:rsidRDefault="00F92C6D" w:rsidP="002D4CE8">
      <w:pPr>
        <w:rPr>
          <w:rFonts w:ascii="Times New Roman" w:hAnsi="Times New Roman" w:cs="Times New Roman"/>
        </w:rPr>
      </w:pPr>
    </w:p>
    <w:p w14:paraId="2E61CC8F" w14:textId="77777777" w:rsidR="00F92C6D" w:rsidRDefault="00F92C6D" w:rsidP="002D4CE8">
      <w:pPr>
        <w:rPr>
          <w:rFonts w:ascii="Times New Roman" w:hAnsi="Times New Roman" w:cs="Times New Roman"/>
        </w:rPr>
      </w:pPr>
    </w:p>
    <w:p w14:paraId="72A082D8" w14:textId="58038165" w:rsidR="002D4CE8" w:rsidRPr="002D4CE8" w:rsidRDefault="002D4CE8" w:rsidP="002D4C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</w:t>
      </w:r>
      <w:r w:rsidR="006C76E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 Cross-sectional SEM image of perovskite deposited (via antisolvent method) on a FIRA-annealed ITO/TiO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stack. </w:t>
      </w:r>
    </w:p>
    <w:p w14:paraId="4895C2CE" w14:textId="27FFC12D" w:rsidR="007A429D" w:rsidRDefault="007A429D" w:rsidP="002D4CE8">
      <w:pPr>
        <w:jc w:val="center"/>
      </w:pPr>
      <w:r w:rsidRPr="00856EBB">
        <w:rPr>
          <w:noProof/>
        </w:rPr>
        <w:drawing>
          <wp:inline distT="0" distB="0" distL="0" distR="0" wp14:anchorId="061766DF" wp14:editId="14086407">
            <wp:extent cx="3261203" cy="2488758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0107" cy="24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AE85" w14:textId="7984D1BB" w:rsidR="002D4CE8" w:rsidRPr="003237CD" w:rsidRDefault="002D4CE8" w:rsidP="007A429D">
      <w:pPr>
        <w:rPr>
          <w:rFonts w:ascii="Times New Roman" w:hAnsi="Times New Roman" w:cs="Times New Roman"/>
          <w:lang w:val="es-ES"/>
        </w:rPr>
      </w:pPr>
      <w:r w:rsidRPr="003237CD">
        <w:rPr>
          <w:rFonts w:ascii="Times New Roman" w:hAnsi="Times New Roman" w:cs="Times New Roman"/>
          <w:lang w:val="es-ES"/>
        </w:rPr>
        <w:t xml:space="preserve">*ITO </w:t>
      </w:r>
      <w:proofErr w:type="spellStart"/>
      <w:r w:rsidRPr="003237CD">
        <w:rPr>
          <w:rFonts w:ascii="Times New Roman" w:hAnsi="Times New Roman" w:cs="Times New Roman"/>
          <w:lang w:val="es-ES"/>
        </w:rPr>
        <w:t>np</w:t>
      </w:r>
      <w:proofErr w:type="spellEnd"/>
      <w:r w:rsidRPr="003237CD">
        <w:rPr>
          <w:rFonts w:ascii="Times New Roman" w:hAnsi="Times New Roman" w:cs="Times New Roman"/>
          <w:lang w:val="es-ES"/>
        </w:rPr>
        <w:t xml:space="preserve"> = ITO </w:t>
      </w:r>
      <w:proofErr w:type="spellStart"/>
      <w:r w:rsidRPr="003237CD">
        <w:rPr>
          <w:rFonts w:ascii="Times New Roman" w:hAnsi="Times New Roman" w:cs="Times New Roman"/>
          <w:lang w:val="es-ES"/>
        </w:rPr>
        <w:t>nanoparticles</w:t>
      </w:r>
      <w:proofErr w:type="spellEnd"/>
      <w:r w:rsidRPr="003237CD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3237CD">
        <w:rPr>
          <w:rFonts w:ascii="Times New Roman" w:hAnsi="Times New Roman" w:cs="Times New Roman"/>
          <w:lang w:val="es-ES"/>
        </w:rPr>
        <w:t>pvk</w:t>
      </w:r>
      <w:proofErr w:type="spellEnd"/>
      <w:r w:rsidRPr="003237CD">
        <w:rPr>
          <w:rFonts w:ascii="Times New Roman" w:hAnsi="Times New Roman" w:cs="Times New Roman"/>
          <w:lang w:val="es-ES"/>
        </w:rPr>
        <w:t xml:space="preserve"> = </w:t>
      </w:r>
      <w:proofErr w:type="spellStart"/>
      <w:r w:rsidRPr="003237CD">
        <w:rPr>
          <w:rFonts w:ascii="Times New Roman" w:hAnsi="Times New Roman" w:cs="Times New Roman"/>
          <w:lang w:val="es-ES"/>
        </w:rPr>
        <w:t>perovskite</w:t>
      </w:r>
      <w:proofErr w:type="spellEnd"/>
    </w:p>
    <w:p w14:paraId="345F34D9" w14:textId="77777777" w:rsidR="007A429D" w:rsidRPr="003237CD" w:rsidRDefault="007A429D" w:rsidP="007A429D">
      <w:pPr>
        <w:rPr>
          <w:lang w:val="es-ES"/>
        </w:rPr>
      </w:pPr>
    </w:p>
    <w:p w14:paraId="5399D0D6" w14:textId="553EFFDA" w:rsidR="0006024E" w:rsidRDefault="006C76EB">
      <w:bookmarkStart w:id="0" w:name="_GoBack"/>
      <w:bookmarkEnd w:id="0"/>
    </w:p>
    <w:sectPr w:rsidR="0006024E" w:rsidSect="007E03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82164"/>
    <w:multiLevelType w:val="hybridMultilevel"/>
    <w:tmpl w:val="BCDE2498"/>
    <w:lvl w:ilvl="0" w:tplc="262CEEF4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86"/>
    <w:rsid w:val="00097468"/>
    <w:rsid w:val="000E429C"/>
    <w:rsid w:val="001158E4"/>
    <w:rsid w:val="00176086"/>
    <w:rsid w:val="002866BA"/>
    <w:rsid w:val="002D4CE8"/>
    <w:rsid w:val="003237CD"/>
    <w:rsid w:val="003B64C6"/>
    <w:rsid w:val="0047546C"/>
    <w:rsid w:val="005C4BD3"/>
    <w:rsid w:val="0069579A"/>
    <w:rsid w:val="006C76EB"/>
    <w:rsid w:val="007A429D"/>
    <w:rsid w:val="007E030C"/>
    <w:rsid w:val="009E6A46"/>
    <w:rsid w:val="00C63FF6"/>
    <w:rsid w:val="00C95268"/>
    <w:rsid w:val="00D5740E"/>
    <w:rsid w:val="00EA3F63"/>
    <w:rsid w:val="00ED3DE6"/>
    <w:rsid w:val="00F425AC"/>
    <w:rsid w:val="00F576BB"/>
    <w:rsid w:val="00F92C6D"/>
    <w:rsid w:val="00FC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9BC769"/>
  <w15:chartTrackingRefBased/>
  <w15:docId w15:val="{410519DB-AF04-E144-8E5F-49A35387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429D"/>
  </w:style>
  <w:style w:type="paragraph" w:styleId="Heading1">
    <w:name w:val="heading 1"/>
    <w:basedOn w:val="Normal"/>
    <w:next w:val="Normal"/>
    <w:link w:val="Heading1Char"/>
    <w:uiPriority w:val="9"/>
    <w:qFormat/>
    <w:rsid w:val="00C952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-Heading1">
    <w:name w:val="Thesis - Heading1"/>
    <w:basedOn w:val="Heading1"/>
    <w:rsid w:val="00C95268"/>
    <w:pPr>
      <w:jc w:val="center"/>
    </w:pPr>
    <w:rPr>
      <w:rFonts w:ascii="Times New Roman" w:hAnsi="Times New Roman"/>
      <w:b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952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A42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B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mailto:anders.hagfeldt@epfl.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andy.sanchezalonso@epfl.ch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F8B3-920D-45C9-ACCB-0ADFE5D1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Ling, Pui V</dc:creator>
  <cp:keywords/>
  <dc:description/>
  <cp:lastModifiedBy>Sandy Sanchez Alonso</cp:lastModifiedBy>
  <cp:revision>10</cp:revision>
  <dcterms:created xsi:type="dcterms:W3CDTF">2020-06-04T09:34:00Z</dcterms:created>
  <dcterms:modified xsi:type="dcterms:W3CDTF">2020-06-05T07:26:00Z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56a95266-d548-3abd-8fd1-fd3ede431a82</vt:lpwstr>
  </property>
  <property fmtid="{D5CDD505-2E9C-101B-9397-08002B2CF9AE}" pid="24" name="Mendeley Citation Style_1">
    <vt:lpwstr>http://www.zotero.org/styles/nature</vt:lpwstr>
  </property>
</Properties>
</file>