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6B4ACB9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F010D2">
        <w:rPr>
          <w:rFonts w:asciiTheme="minorHAnsi" w:eastAsia="Times New Roman" w:hAnsiTheme="minorHAnsi" w:cstheme="minorHAnsi"/>
          <w:b/>
          <w:szCs w:val="24"/>
        </w:rPr>
        <w:t>61728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F44EA35" w14:textId="77777777" w:rsidR="00F010D2" w:rsidRDefault="004E0C5A" w:rsidP="00F010D2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F010D2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https://www.jove.com/account/file-uploader?src=18827088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2FFAF9E" w14:textId="77777777" w:rsidR="00F010D2" w:rsidRPr="00207EE5" w:rsidRDefault="004E0C5A" w:rsidP="00F010D2">
      <w:pPr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F010D2" w:rsidRPr="00F010D2">
        <w:rPr>
          <w:rFonts w:asciiTheme="minorHAnsi" w:hAnsiTheme="minorHAnsi" w:cstheme="minorHAnsi"/>
          <w:b/>
          <w:bCs/>
          <w:sz w:val="32"/>
          <w:szCs w:val="32"/>
        </w:rPr>
        <w:t>Atomic Force Microscopy Combined with Infrared Spectroscopy as a Tool to Probe Single Bacterium Chemistry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EC81AB2" w14:textId="74E2E8BF" w:rsidR="00F010D2" w:rsidRPr="00F010D2" w:rsidRDefault="00EC3C46" w:rsidP="00F010D2">
      <w:pPr>
        <w:rPr>
          <w:rFonts w:asciiTheme="minorHAnsi" w:hAnsiTheme="minorHAnsi" w:cstheme="minorHAnsi"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F010D2" w:rsidRPr="00F010D2">
        <w:rPr>
          <w:rFonts w:asciiTheme="minorHAnsi" w:hAnsiTheme="minorHAnsi" w:cstheme="minorHAnsi"/>
          <w:b/>
          <w:bCs/>
          <w:sz w:val="28"/>
          <w:szCs w:val="28"/>
        </w:rPr>
        <w:t>Kamila Kochan</w:t>
      </w:r>
      <w:r w:rsidR="00F010D2" w:rsidRPr="00F010D2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F010D2" w:rsidRPr="00F010D2">
        <w:rPr>
          <w:rFonts w:asciiTheme="minorHAnsi" w:hAnsiTheme="minorHAnsi" w:cstheme="minorHAnsi"/>
          <w:b/>
          <w:bCs/>
          <w:sz w:val="28"/>
          <w:szCs w:val="28"/>
        </w:rPr>
        <w:t>, Anton Y. Peleg</w:t>
      </w:r>
      <w:r w:rsidR="00F010D2" w:rsidRPr="00F010D2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2,3</w:t>
      </w:r>
      <w:r w:rsidR="00F010D2" w:rsidRPr="00F010D2">
        <w:rPr>
          <w:rFonts w:asciiTheme="minorHAnsi" w:hAnsiTheme="minorHAnsi" w:cstheme="minorHAnsi"/>
          <w:b/>
          <w:bCs/>
          <w:sz w:val="28"/>
          <w:szCs w:val="28"/>
        </w:rPr>
        <w:t>, Philip Heraud</w:t>
      </w:r>
      <w:r w:rsidR="00F010D2" w:rsidRPr="00F010D2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</w:t>
      </w:r>
      <w:r w:rsidR="00F010D2" w:rsidRPr="00F010D2">
        <w:rPr>
          <w:rFonts w:asciiTheme="minorHAnsi" w:hAnsiTheme="minorHAnsi" w:cstheme="minorHAnsi"/>
          <w:b/>
          <w:bCs/>
          <w:sz w:val="28"/>
          <w:szCs w:val="28"/>
        </w:rPr>
        <w:t>, and Bayden R. Wood</w:t>
      </w:r>
      <w:r w:rsidR="00F010D2" w:rsidRPr="00F010D2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</w:p>
    <w:p w14:paraId="4DB4F97A" w14:textId="77777777" w:rsidR="00F010D2" w:rsidRPr="00F010D2" w:rsidRDefault="00F010D2" w:rsidP="00F010D2">
      <w:pPr>
        <w:rPr>
          <w:rFonts w:asciiTheme="minorHAnsi" w:hAnsiTheme="minorHAnsi" w:cstheme="minorHAnsi"/>
          <w:sz w:val="28"/>
          <w:szCs w:val="28"/>
        </w:rPr>
      </w:pPr>
    </w:p>
    <w:p w14:paraId="32D39CDB" w14:textId="0B8E4F1F" w:rsidR="00F010D2" w:rsidRPr="00F010D2" w:rsidRDefault="00F010D2" w:rsidP="00F010D2">
      <w:pPr>
        <w:rPr>
          <w:rFonts w:asciiTheme="minorHAnsi" w:hAnsiTheme="minorHAnsi" w:cstheme="minorHAnsi"/>
          <w:sz w:val="28"/>
          <w:szCs w:val="28"/>
        </w:rPr>
      </w:pPr>
      <w:r w:rsidRPr="00F010D2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F010D2">
        <w:rPr>
          <w:rFonts w:asciiTheme="minorHAnsi" w:hAnsiTheme="minorHAnsi" w:cstheme="minorHAnsi"/>
          <w:sz w:val="28"/>
          <w:szCs w:val="28"/>
        </w:rPr>
        <w:t xml:space="preserve">Centre for Biospectroscopy and School of Chemistry, Monash University, Clayton Campus </w:t>
      </w:r>
    </w:p>
    <w:p w14:paraId="7B3547BC" w14:textId="6500AB94" w:rsidR="00F010D2" w:rsidRPr="00F010D2" w:rsidRDefault="00F010D2" w:rsidP="00F010D2">
      <w:pPr>
        <w:rPr>
          <w:rFonts w:asciiTheme="minorHAnsi" w:hAnsiTheme="minorHAnsi" w:cstheme="minorHAnsi"/>
          <w:sz w:val="28"/>
          <w:szCs w:val="28"/>
        </w:rPr>
      </w:pPr>
      <w:r w:rsidRPr="00F010D2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F010D2">
        <w:rPr>
          <w:rFonts w:asciiTheme="minorHAnsi" w:hAnsiTheme="minorHAnsi" w:cstheme="minorHAnsi"/>
          <w:sz w:val="28"/>
          <w:szCs w:val="28"/>
        </w:rPr>
        <w:t>Infection and Immunity Program, Monash Biomedicine Discovery Institute and Department of Microbiology, Monash University, Clayton Campus</w:t>
      </w:r>
    </w:p>
    <w:p w14:paraId="2A4193C5" w14:textId="65C33C8F" w:rsidR="004E0C5A" w:rsidRPr="00F010D2" w:rsidRDefault="00F010D2" w:rsidP="00F010D2">
      <w:pPr>
        <w:pStyle w:val="BodyText"/>
        <w:jc w:val="both"/>
        <w:rPr>
          <w:rFonts w:cs="Calibri"/>
          <w:i w:val="0"/>
          <w:iCs/>
          <w:sz w:val="28"/>
          <w:szCs w:val="28"/>
        </w:rPr>
      </w:pPr>
      <w:r w:rsidRPr="00F010D2">
        <w:rPr>
          <w:rFonts w:asciiTheme="minorHAnsi" w:hAnsiTheme="minorHAnsi" w:cstheme="minorHAnsi"/>
          <w:i w:val="0"/>
          <w:iCs/>
          <w:sz w:val="28"/>
          <w:szCs w:val="28"/>
          <w:vertAlign w:val="superscript"/>
        </w:rPr>
        <w:t>3</w:t>
      </w:r>
      <w:r w:rsidRPr="00F010D2">
        <w:rPr>
          <w:rFonts w:asciiTheme="minorHAnsi" w:hAnsiTheme="minorHAnsi" w:cstheme="minorHAnsi"/>
          <w:i w:val="0"/>
          <w:iCs/>
          <w:sz w:val="28"/>
          <w:szCs w:val="28"/>
        </w:rPr>
        <w:t>Department of Infectious Diseases, The Alfred Hospital and Central Clinical School, Monash University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2A070AC9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17D54090" w14:textId="77777777" w:rsidR="00F010D2" w:rsidRDefault="00F010D2" w:rsidP="004E0C5A">
      <w:pPr>
        <w:outlineLvl w:val="0"/>
        <w:rPr>
          <w:rFonts w:asciiTheme="minorHAnsi" w:hAnsiTheme="minorHAnsi" w:cstheme="minorHAnsi"/>
        </w:rPr>
      </w:pPr>
      <w:r w:rsidRPr="00207EE5">
        <w:rPr>
          <w:rFonts w:asciiTheme="minorHAnsi" w:hAnsiTheme="minorHAnsi" w:cstheme="minorHAnsi"/>
        </w:rPr>
        <w:t xml:space="preserve">Kamila Kochan </w:t>
      </w:r>
      <w:r w:rsidRPr="00207EE5">
        <w:rPr>
          <w:rFonts w:asciiTheme="minorHAnsi" w:hAnsiTheme="minorHAnsi" w:cstheme="minorHAnsi"/>
        </w:rPr>
        <w:tab/>
      </w:r>
    </w:p>
    <w:p w14:paraId="74AEE438" w14:textId="51909695" w:rsidR="009A2050" w:rsidRDefault="006A3994" w:rsidP="004E0C5A">
      <w:pPr>
        <w:outlineLvl w:val="0"/>
        <w:rPr>
          <w:rFonts w:eastAsia="Arial" w:cs="Calibri"/>
          <w:color w:val="000000" w:themeColor="text1"/>
        </w:rPr>
      </w:pPr>
      <w:hyperlink r:id="rId8" w:history="1">
        <w:r w:rsidR="00F010D2" w:rsidRPr="00F079FA">
          <w:rPr>
            <w:rStyle w:val="Hyperlink"/>
            <w:rFonts w:asciiTheme="minorHAnsi" w:hAnsiTheme="minorHAnsi" w:cstheme="minorHAnsi"/>
          </w:rPr>
          <w:t>kamila.kochan@monash.edu</w:t>
        </w:r>
      </w:hyperlink>
      <w:r w:rsidR="00F010D2">
        <w:rPr>
          <w:rFonts w:asciiTheme="minorHAnsi" w:hAnsiTheme="minorHAnsi" w:cstheme="minorHAnsi"/>
        </w:rPr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773F17B2" w14:textId="41A13DE1" w:rsidR="00F010D2" w:rsidRPr="00207EE5" w:rsidRDefault="006A3994" w:rsidP="00F010D2">
      <w:pPr>
        <w:rPr>
          <w:rFonts w:asciiTheme="minorHAnsi" w:hAnsiTheme="minorHAnsi" w:cstheme="minorHAnsi"/>
          <w:bCs/>
        </w:rPr>
      </w:pPr>
      <w:hyperlink r:id="rId9" w:history="1">
        <w:r w:rsidR="00F010D2" w:rsidRPr="00F079FA">
          <w:rPr>
            <w:rStyle w:val="Hyperlink"/>
            <w:rFonts w:asciiTheme="minorHAnsi" w:hAnsiTheme="minorHAnsi" w:cstheme="minorHAnsi"/>
            <w:bCs/>
          </w:rPr>
          <w:t>anton.peleg@monash.edu</w:t>
        </w:r>
      </w:hyperlink>
      <w:r w:rsidR="00F010D2">
        <w:rPr>
          <w:rFonts w:asciiTheme="minorHAnsi" w:hAnsiTheme="minorHAnsi" w:cstheme="minorHAnsi"/>
          <w:bCs/>
        </w:rPr>
        <w:t xml:space="preserve"> </w:t>
      </w:r>
    </w:p>
    <w:p w14:paraId="4A7D08D7" w14:textId="1D16ABA3" w:rsidR="00F010D2" w:rsidRPr="00207EE5" w:rsidRDefault="006A3994" w:rsidP="00F010D2">
      <w:pPr>
        <w:rPr>
          <w:rFonts w:asciiTheme="minorHAnsi" w:hAnsiTheme="minorHAnsi" w:cstheme="minorHAnsi"/>
          <w:bCs/>
        </w:rPr>
      </w:pPr>
      <w:hyperlink r:id="rId10" w:history="1">
        <w:r w:rsidR="00F010D2" w:rsidRPr="00F079FA">
          <w:rPr>
            <w:rStyle w:val="Hyperlink"/>
            <w:rFonts w:asciiTheme="minorHAnsi" w:hAnsiTheme="minorHAnsi" w:cstheme="minorHAnsi"/>
            <w:bCs/>
          </w:rPr>
          <w:t>phil.Heraud@monash.edu</w:t>
        </w:r>
      </w:hyperlink>
      <w:r w:rsidR="00F010D2">
        <w:rPr>
          <w:rFonts w:asciiTheme="minorHAnsi" w:hAnsiTheme="minorHAnsi" w:cstheme="minorHAnsi"/>
          <w:bCs/>
        </w:rPr>
        <w:t xml:space="preserve"> </w:t>
      </w:r>
      <w:r w:rsidR="00F010D2" w:rsidRPr="00207EE5">
        <w:rPr>
          <w:rFonts w:asciiTheme="minorHAnsi" w:hAnsiTheme="minorHAnsi" w:cstheme="minorHAnsi"/>
          <w:bCs/>
        </w:rPr>
        <w:t xml:space="preserve"> </w:t>
      </w:r>
    </w:p>
    <w:p w14:paraId="00499534" w14:textId="5843AEBF" w:rsidR="00470A83" w:rsidRDefault="006A3994" w:rsidP="00F010D2">
      <w:pPr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1" w:history="1">
        <w:r w:rsidR="00F010D2" w:rsidRPr="00F079FA">
          <w:rPr>
            <w:rStyle w:val="Hyperlink"/>
            <w:rFonts w:asciiTheme="minorHAnsi" w:hAnsiTheme="minorHAnsi" w:cstheme="minorHAnsi"/>
            <w:bCs/>
          </w:rPr>
          <w:t>bayden.Wood@monash.edu</w:t>
        </w:r>
      </w:hyperlink>
      <w:r w:rsidR="00F010D2">
        <w:rPr>
          <w:rFonts w:asciiTheme="minorHAnsi" w:hAnsiTheme="minorHAnsi" w:cstheme="minorHAnsi"/>
          <w:bCs/>
        </w:rPr>
        <w:t xml:space="preserve"> </w:t>
      </w:r>
      <w:r w:rsidR="00F010D2">
        <w:rPr>
          <w:rFonts w:asciiTheme="minorHAnsi" w:hAnsiTheme="minorHAnsi" w:cstheme="minorHAnsi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653B0997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43748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133A63AE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43748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6FA289BE" w14:textId="7FAF02B5" w:rsidR="007544FB" w:rsidRDefault="006A3994" w:rsidP="00D56256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312FB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807E318" w14:textId="77777777" w:rsidR="00D56256" w:rsidRPr="00D56256" w:rsidRDefault="00D56256" w:rsidP="00D56256">
      <w:pPr>
        <w:ind w:left="720"/>
        <w:rPr>
          <w:rFonts w:eastAsia="Times New Roman" w:cs="Calibri"/>
          <w:color w:val="222222"/>
          <w:szCs w:val="24"/>
        </w:rPr>
      </w:pPr>
    </w:p>
    <w:p w14:paraId="39BE427A" w14:textId="61A00DF9" w:rsidR="00987081" w:rsidRPr="00B07A3B" w:rsidRDefault="007544FB" w:rsidP="001312FB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312FB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5B2EADFA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0B3552">
        <w:rPr>
          <w:rFonts w:asciiTheme="minorHAnsi" w:hAnsiTheme="minorHAnsi" w:cstheme="minorHAnsi"/>
          <w:b/>
          <w:color w:val="000000" w:themeColor="text1"/>
          <w:szCs w:val="24"/>
        </w:rPr>
        <w:t>38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D56256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5444E5D8" w:rsidR="007D61A8" w:rsidRPr="00B07A3B" w:rsidRDefault="007D61A8" w:rsidP="001312FB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207CF626" w:rsidR="007D61A8" w:rsidRPr="00A453AF" w:rsidRDefault="001312FB" w:rsidP="001312F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Kamila Kochan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D5ABF">
        <w:rPr>
          <w:rFonts w:asciiTheme="minorHAnsi" w:hAnsiTheme="minorHAnsi" w:cstheme="minorHAnsi"/>
        </w:rPr>
        <w:t>This</w:t>
      </w:r>
      <w:r>
        <w:rPr>
          <w:rFonts w:asciiTheme="minorHAnsi" w:hAnsiTheme="minorHAnsi" w:cstheme="minorHAnsi"/>
        </w:rPr>
        <w:t xml:space="preserve"> method allows nanoscale studies of bacteria. It can provide detail</w:t>
      </w:r>
      <w:r w:rsidR="00ED5ABF">
        <w:rPr>
          <w:rFonts w:asciiTheme="minorHAnsi" w:hAnsiTheme="minorHAnsi" w:cstheme="minorHAnsi"/>
        </w:rPr>
        <w:t>ed</w:t>
      </w:r>
      <w:r>
        <w:rPr>
          <w:rFonts w:asciiTheme="minorHAnsi" w:hAnsiTheme="minorHAnsi" w:cstheme="minorHAnsi"/>
        </w:rPr>
        <w:t xml:space="preserve"> insight </w:t>
      </w:r>
      <w:r w:rsidR="00ED5ABF">
        <w:rPr>
          <w:rFonts w:asciiTheme="minorHAnsi" w:hAnsiTheme="minorHAnsi" w:cstheme="minorHAnsi"/>
        </w:rPr>
        <w:t>into</w:t>
      </w:r>
      <w:r>
        <w:rPr>
          <w:rFonts w:asciiTheme="minorHAnsi" w:hAnsiTheme="minorHAnsi" w:cstheme="minorHAnsi"/>
        </w:rPr>
        <w:t xml:space="preserve"> chemical alterations in antimicrobial resistance </w:t>
      </w:r>
      <w:r w:rsidR="00ED5ABF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contribute to our understanding of AFM and drug development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723267E2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7D300933" w:rsidR="00A453AF" w:rsidRPr="00A453AF" w:rsidRDefault="001312FB" w:rsidP="006D7C16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Kamila Kochan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6D7C16">
        <w:rPr>
          <w:rFonts w:asciiTheme="minorHAnsi" w:eastAsia="Times New Roman" w:hAnsiTheme="minorHAnsi" w:cstheme="minorHAnsi"/>
          <w:szCs w:val="24"/>
        </w:rPr>
        <w:t xml:space="preserve">The nanoscale size of bacteria significantly limits the research tools capable of probing their chemistry. AFM-IR enables </w:t>
      </w:r>
      <w:r w:rsidR="00ED5ABF">
        <w:rPr>
          <w:rFonts w:asciiTheme="minorHAnsi" w:eastAsia="Times New Roman" w:hAnsiTheme="minorHAnsi" w:cstheme="minorHAnsi"/>
          <w:szCs w:val="24"/>
        </w:rPr>
        <w:t>their study in</w:t>
      </w:r>
      <w:r w:rsidR="006D7C16">
        <w:rPr>
          <w:rFonts w:asciiTheme="minorHAnsi" w:eastAsia="Times New Roman" w:hAnsiTheme="minorHAnsi" w:cstheme="minorHAnsi"/>
          <w:szCs w:val="24"/>
        </w:rPr>
        <w:t xml:space="preserve"> </w:t>
      </w:r>
      <w:r w:rsidR="006D7C16">
        <w:t>a non-destructive and observer</w:t>
      </w:r>
      <w:r w:rsidR="00ED5ABF">
        <w:t>-</w:t>
      </w:r>
      <w:r w:rsidR="006D7C16">
        <w:t xml:space="preserve">independent manner, even </w:t>
      </w:r>
      <w:r w:rsidR="00ED5ABF">
        <w:t>at the</w:t>
      </w:r>
      <w:r w:rsidR="006D7C16">
        <w:t xml:space="preserve"> subcellular level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12C82FD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45B1AA99" w:rsidR="00A453AF" w:rsidRPr="00A453AF" w:rsidRDefault="00F37644" w:rsidP="007C369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  <w:color w:val="FF0000"/>
        </w:rPr>
        <w:t xml:space="preserve">Kamila </w:t>
      </w:r>
      <w:proofErr w:type="spellStart"/>
      <w:r>
        <w:rPr>
          <w:rStyle w:val="AuthorName"/>
          <w:rFonts w:asciiTheme="minorHAnsi" w:eastAsia="Times" w:hAnsiTheme="minorHAnsi" w:cstheme="minorHAnsi"/>
          <w:color w:val="FF0000"/>
        </w:rPr>
        <w:t>Kochan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D5ABF">
        <w:rPr>
          <w:rFonts w:asciiTheme="minorHAnsi" w:hAnsiTheme="minorHAnsi" w:cstheme="minorHAnsi"/>
        </w:rPr>
        <w:t>By</w:t>
      </w:r>
      <w:r w:rsidR="007C369D">
        <w:rPr>
          <w:rFonts w:asciiTheme="minorHAnsi" w:hAnsiTheme="minorHAnsi" w:cstheme="minorHAnsi"/>
        </w:rPr>
        <w:t xml:space="preserve"> providing insight into chemical changes related to </w:t>
      </w:r>
      <w:r w:rsidR="00ED5ABF">
        <w:rPr>
          <w:rFonts w:asciiTheme="minorHAnsi" w:hAnsiTheme="minorHAnsi" w:cstheme="minorHAnsi"/>
        </w:rPr>
        <w:t>antimicrobial resistance</w:t>
      </w:r>
      <w:r w:rsidR="007C369D">
        <w:rPr>
          <w:rFonts w:asciiTheme="minorHAnsi" w:hAnsiTheme="minorHAnsi" w:cstheme="minorHAnsi"/>
        </w:rPr>
        <w:t xml:space="preserve">, </w:t>
      </w:r>
      <w:r w:rsidR="00ED5ABF">
        <w:rPr>
          <w:rFonts w:asciiTheme="minorHAnsi" w:hAnsiTheme="minorHAnsi" w:cstheme="minorHAnsi"/>
        </w:rPr>
        <w:t>this method</w:t>
      </w:r>
      <w:r w:rsidR="007C369D">
        <w:rPr>
          <w:rFonts w:asciiTheme="minorHAnsi" w:hAnsiTheme="minorHAnsi" w:cstheme="minorHAnsi"/>
        </w:rPr>
        <w:t xml:space="preserve"> can help to identify </w:t>
      </w:r>
      <w:r w:rsidR="00ED5ABF">
        <w:rPr>
          <w:rFonts w:asciiTheme="minorHAnsi" w:hAnsiTheme="minorHAnsi" w:cstheme="minorHAnsi"/>
        </w:rPr>
        <w:t xml:space="preserve">and test </w:t>
      </w:r>
      <w:r w:rsidR="007C369D">
        <w:rPr>
          <w:rFonts w:asciiTheme="minorHAnsi" w:hAnsiTheme="minorHAnsi" w:cstheme="minorHAnsi"/>
        </w:rPr>
        <w:t>molecular targets for new antimicrobials</w:t>
      </w:r>
      <w:r w:rsidR="0089117D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65DC46FF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50A18B4E" w:rsidR="00A453AF" w:rsidRPr="007C369D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6A1097" w14:textId="77777777" w:rsidR="007C369D" w:rsidRPr="00A453AF" w:rsidRDefault="007C369D" w:rsidP="007C369D">
      <w:pPr>
        <w:pStyle w:val="ListParagraph"/>
        <w:ind w:left="1627"/>
        <w:rPr>
          <w:rFonts w:cs="Calibri"/>
          <w:szCs w:val="24"/>
        </w:rPr>
      </w:pPr>
    </w:p>
    <w:p w14:paraId="6539B9A7" w14:textId="23AEDADF" w:rsidR="00A453AF" w:rsidRPr="00A453AF" w:rsidRDefault="00A453AF" w:rsidP="007C369D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5F765AE3" w:rsidR="00A453AF" w:rsidRPr="00A453AF" w:rsidRDefault="00F37644" w:rsidP="007C369D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  <w:color w:val="FF0000"/>
        </w:rPr>
        <w:t xml:space="preserve">Kamila </w:t>
      </w:r>
      <w:proofErr w:type="spellStart"/>
      <w:r>
        <w:rPr>
          <w:rStyle w:val="AuthorName"/>
          <w:rFonts w:asciiTheme="minorHAnsi" w:eastAsia="Times" w:hAnsiTheme="minorHAnsi" w:cstheme="minorHAnsi"/>
          <w:color w:val="FF0000"/>
        </w:rPr>
        <w:t>Kochan</w:t>
      </w:r>
      <w:proofErr w:type="spellEnd"/>
      <w:r w:rsidR="00ED5ABF" w:rsidRPr="00ED5AB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:</w:t>
      </w:r>
      <w:r w:rsidR="00ED5ABF" w:rsidRPr="00ED5ABF">
        <w:t xml:space="preserve"> </w:t>
      </w:r>
      <w:r w:rsidR="00ED5ABF">
        <w:rPr>
          <w:rFonts w:eastAsia="Times New Roman" w:cstheme="minorHAnsi"/>
        </w:rPr>
        <w:t xml:space="preserve">In addition to bacteria, </w:t>
      </w:r>
      <w:r w:rsidR="00ED5ABF">
        <w:t>AFM-IR can easily be applied to a range of cells, tissues, and even viruses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1ABD3EDA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89117D">
        <w:rPr>
          <w:rFonts w:cs="Calibri"/>
          <w:bCs/>
          <w:szCs w:val="24"/>
        </w:rPr>
        <w:t xml:space="preserve"> </w:t>
      </w:r>
      <w:r w:rsidR="0089117D" w:rsidRPr="0089117D">
        <w:rPr>
          <w:rFonts w:cs="Calibri"/>
          <w:bCs/>
          <w:i/>
          <w:iCs/>
          <w:color w:val="4F81BD" w:themeColor="accent1"/>
          <w:szCs w:val="24"/>
        </w:rPr>
        <w:t>Videographer: Can cut for time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1328BAB" w14:textId="6920E57E" w:rsidR="00A453AF" w:rsidRPr="00A453AF" w:rsidRDefault="00A453AF" w:rsidP="0089117D">
      <w:pPr>
        <w:pStyle w:val="ListParagraph"/>
        <w:ind w:left="1627"/>
        <w:rPr>
          <w:rFonts w:cs="Calibri"/>
          <w:szCs w:val="24"/>
        </w:rPr>
      </w:pP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B12BF86" w14:textId="72107D2E" w:rsidR="009B55A1" w:rsidRPr="005C129E" w:rsidRDefault="005C129E" w:rsidP="009B55A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 xml:space="preserve">Atomic Force Microscopy-Infrared (AFM-IR) </w:t>
      </w:r>
      <w:r w:rsidR="00BF7C5F">
        <w:rPr>
          <w:b/>
          <w:bCs/>
          <w:i w:val="0"/>
          <w:iCs/>
        </w:rPr>
        <w:t xml:space="preserve">Spectroscopy </w:t>
      </w:r>
      <w:r>
        <w:rPr>
          <w:b/>
          <w:bCs/>
          <w:i w:val="0"/>
          <w:iCs/>
        </w:rPr>
        <w:t>Sample Preparation</w:t>
      </w:r>
    </w:p>
    <w:p w14:paraId="0C78973D" w14:textId="0DE61867" w:rsidR="005C129E" w:rsidRDefault="005C129E" w:rsidP="005C129E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To prepare a sample for </w:t>
      </w:r>
      <w:r w:rsidR="00C16D1E">
        <w:rPr>
          <w:i w:val="0"/>
          <w:iCs/>
        </w:rPr>
        <w:t>AFM-IR</w:t>
      </w:r>
      <w:r w:rsidR="0089117D">
        <w:rPr>
          <w:b/>
          <w:bCs/>
          <w:i w:val="0"/>
          <w:iCs/>
        </w:rPr>
        <w:t xml:space="preserve"> </w:t>
      </w:r>
      <w:r w:rsidR="00657A78">
        <w:rPr>
          <w:i w:val="0"/>
          <w:iCs/>
        </w:rPr>
        <w:t>imaging</w:t>
      </w:r>
      <w:r>
        <w:rPr>
          <w:i w:val="0"/>
          <w:iCs/>
        </w:rPr>
        <w:t xml:space="preserve">, after growing the bacteria of interest on the appropriate medium under the appropriate culture conditions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, use a sterile loop to carefully pick bacteria from the top of the colonies for transfer to a glass tube </w:t>
      </w:r>
      <w:r>
        <w:rPr>
          <w:b/>
          <w:bCs/>
          <w:i w:val="0"/>
          <w:iCs/>
        </w:rPr>
        <w:t>[2-TXT]</w:t>
      </w:r>
      <w:r w:rsidR="00F37644">
        <w:rPr>
          <w:b/>
          <w:bCs/>
          <w:i w:val="0"/>
          <w:iCs/>
          <w:color w:val="FF0000"/>
        </w:rPr>
        <w:t>[3]</w:t>
      </w:r>
      <w:r>
        <w:rPr>
          <w:i w:val="0"/>
          <w:iCs/>
        </w:rPr>
        <w:t>.</w:t>
      </w:r>
    </w:p>
    <w:p w14:paraId="00F2EBE4" w14:textId="7EE050AC" w:rsidR="005C129E" w:rsidRDefault="005C129E" w:rsidP="005C129E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taking plate(s) out of incubator</w:t>
      </w:r>
      <w:r w:rsidR="00774851">
        <w:rPr>
          <w:i w:val="0"/>
          <w:iCs/>
        </w:rPr>
        <w:t xml:space="preserve"> </w:t>
      </w:r>
    </w:p>
    <w:p w14:paraId="018FC773" w14:textId="5A89AA61" w:rsidR="005C129E" w:rsidRPr="00F37644" w:rsidRDefault="005C129E" w:rsidP="00BB721B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Bacteria being picked with loop, with tube visible in frame </w:t>
      </w:r>
      <w:r w:rsidR="00774851" w:rsidRPr="00774851">
        <w:rPr>
          <w:color w:val="4F81BD" w:themeColor="accent1"/>
        </w:rPr>
        <w:t>Videographer: Important</w:t>
      </w:r>
      <w:r w:rsidR="00774851">
        <w:rPr>
          <w:color w:val="4F81BD" w:themeColor="accent1"/>
        </w:rPr>
        <w:t>/difficult</w:t>
      </w:r>
      <w:r w:rsidR="00774851" w:rsidRPr="00774851">
        <w:rPr>
          <w:color w:val="4F81BD" w:themeColor="accent1"/>
        </w:rPr>
        <w:t xml:space="preserve"> step</w:t>
      </w:r>
      <w:r w:rsidR="00774851">
        <w:rPr>
          <w:b/>
          <w:bCs/>
          <w:i w:val="0"/>
          <w:iCs/>
        </w:rPr>
        <w:t xml:space="preserve"> </w:t>
      </w:r>
      <w:r>
        <w:rPr>
          <w:b/>
          <w:bCs/>
          <w:i w:val="0"/>
          <w:iCs/>
        </w:rPr>
        <w:t xml:space="preserve">TEXT: </w:t>
      </w:r>
      <w:r w:rsidR="00BB721B">
        <w:rPr>
          <w:b/>
          <w:bCs/>
          <w:i w:val="0"/>
          <w:iCs/>
        </w:rPr>
        <w:t xml:space="preserve">Collect bacteria from top of colonies </w:t>
      </w:r>
    </w:p>
    <w:p w14:paraId="6E5A2500" w14:textId="125EE73F" w:rsidR="00F37644" w:rsidRPr="005C129E" w:rsidRDefault="00F37644" w:rsidP="00BB721B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Added shot: Bacteria being added to tube</w:t>
      </w:r>
    </w:p>
    <w:p w14:paraId="7D1797C9" w14:textId="1B0A4D5F" w:rsidR="0039656C" w:rsidRDefault="0039656C" w:rsidP="005C129E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5C129E">
        <w:rPr>
          <w:i w:val="0"/>
          <w:iCs/>
        </w:rPr>
        <w:t xml:space="preserve">Add 1 </w:t>
      </w:r>
      <w:r w:rsidR="005C129E">
        <w:rPr>
          <w:i w:val="0"/>
          <w:iCs/>
        </w:rPr>
        <w:t>milliliter</w:t>
      </w:r>
      <w:r w:rsidRPr="005C129E">
        <w:rPr>
          <w:i w:val="0"/>
          <w:iCs/>
        </w:rPr>
        <w:t xml:space="preserve"> of ultrapure water to the tube</w:t>
      </w:r>
      <w:r w:rsidR="005C129E">
        <w:rPr>
          <w:i w:val="0"/>
          <w:iCs/>
        </w:rPr>
        <w:t xml:space="preserve"> </w:t>
      </w:r>
      <w:r w:rsidR="005C129E">
        <w:rPr>
          <w:b/>
          <w:bCs/>
          <w:i w:val="0"/>
          <w:iCs/>
        </w:rPr>
        <w:t>[1]</w:t>
      </w:r>
      <w:r w:rsidR="005C129E">
        <w:rPr>
          <w:i w:val="0"/>
          <w:iCs/>
        </w:rPr>
        <w:t xml:space="preserve"> and v</w:t>
      </w:r>
      <w:r w:rsidRPr="005C129E">
        <w:rPr>
          <w:i w:val="0"/>
          <w:iCs/>
        </w:rPr>
        <w:t xml:space="preserve">ortex </w:t>
      </w:r>
      <w:r w:rsidR="005C129E">
        <w:rPr>
          <w:i w:val="0"/>
          <w:iCs/>
        </w:rPr>
        <w:t>for 1-2 minutes until</w:t>
      </w:r>
      <w:r w:rsidRPr="005C129E">
        <w:rPr>
          <w:i w:val="0"/>
          <w:iCs/>
        </w:rPr>
        <w:t xml:space="preserve"> the collected bacterial pellet </w:t>
      </w:r>
      <w:r w:rsidR="000B3552">
        <w:rPr>
          <w:i w:val="0"/>
          <w:iCs/>
        </w:rPr>
        <w:t>is</w:t>
      </w:r>
      <w:r w:rsidRPr="005C129E">
        <w:rPr>
          <w:i w:val="0"/>
          <w:iCs/>
        </w:rPr>
        <w:t xml:space="preserve"> no longer visible at the bottom of the tube </w:t>
      </w:r>
      <w:r w:rsidR="005C129E">
        <w:rPr>
          <w:b/>
          <w:bCs/>
          <w:i w:val="0"/>
          <w:iCs/>
        </w:rPr>
        <w:t>[2]</w:t>
      </w:r>
      <w:r w:rsidRPr="005C129E">
        <w:rPr>
          <w:i w:val="0"/>
          <w:iCs/>
        </w:rPr>
        <w:t>.</w:t>
      </w:r>
    </w:p>
    <w:p w14:paraId="19BC5A19" w14:textId="7DFC58ED" w:rsidR="005C129E" w:rsidRDefault="005C129E" w:rsidP="005C129E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water to tube(s)</w:t>
      </w:r>
    </w:p>
    <w:p w14:paraId="68418C4A" w14:textId="77777777" w:rsidR="005C129E" w:rsidRDefault="005C129E" w:rsidP="005C129E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Tube(s) being vortexed</w:t>
      </w:r>
    </w:p>
    <w:p w14:paraId="5DA9F115" w14:textId="5B92ADBC" w:rsidR="00A925EB" w:rsidRDefault="0039656C" w:rsidP="005C129E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5C129E">
        <w:rPr>
          <w:i w:val="0"/>
          <w:iCs/>
        </w:rPr>
        <w:t xml:space="preserve">Estimate the rough turbidity of the solution by visual </w:t>
      </w:r>
      <w:r w:rsidR="005C129E">
        <w:rPr>
          <w:i w:val="0"/>
          <w:iCs/>
        </w:rPr>
        <w:t>comparison</w:t>
      </w:r>
      <w:r w:rsidRPr="005C129E">
        <w:rPr>
          <w:i w:val="0"/>
          <w:iCs/>
        </w:rPr>
        <w:t xml:space="preserve"> between the prepared solution and McFarland standards</w:t>
      </w:r>
      <w:r w:rsidR="005C129E">
        <w:rPr>
          <w:i w:val="0"/>
          <w:iCs/>
        </w:rPr>
        <w:t xml:space="preserve"> </w:t>
      </w:r>
      <w:r w:rsidR="005C129E">
        <w:rPr>
          <w:b/>
          <w:bCs/>
          <w:i w:val="0"/>
          <w:iCs/>
        </w:rPr>
        <w:t>[1]</w:t>
      </w:r>
      <w:r w:rsidRPr="005C129E">
        <w:rPr>
          <w:i w:val="0"/>
          <w:iCs/>
        </w:rPr>
        <w:t>.</w:t>
      </w:r>
    </w:p>
    <w:p w14:paraId="251FEFD9" w14:textId="7A513CCF" w:rsidR="00A925EB" w:rsidRDefault="00A925EB" w:rsidP="00A925EB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Tube being compared to standards</w:t>
      </w:r>
    </w:p>
    <w:p w14:paraId="04175F68" w14:textId="45A6A67F" w:rsidR="00A925EB" w:rsidRDefault="0039656C" w:rsidP="005C129E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5C129E">
        <w:rPr>
          <w:i w:val="0"/>
          <w:iCs/>
        </w:rPr>
        <w:t xml:space="preserve">If the turbidity of </w:t>
      </w:r>
      <w:r w:rsidR="000B3552">
        <w:rPr>
          <w:i w:val="0"/>
          <w:iCs/>
        </w:rPr>
        <w:t xml:space="preserve">the </w:t>
      </w:r>
      <w:r w:rsidRPr="005C129E">
        <w:rPr>
          <w:i w:val="0"/>
          <w:iCs/>
        </w:rPr>
        <w:t xml:space="preserve">bacterial suspension appears to be very low, </w:t>
      </w:r>
      <w:r w:rsidR="00A925EB">
        <w:rPr>
          <w:i w:val="0"/>
          <w:iCs/>
        </w:rPr>
        <w:t xml:space="preserve">continue to </w:t>
      </w:r>
      <w:r w:rsidRPr="005C129E">
        <w:rPr>
          <w:i w:val="0"/>
          <w:iCs/>
        </w:rPr>
        <w:t>add more bacteria</w:t>
      </w:r>
      <w:r w:rsidR="00A925EB">
        <w:rPr>
          <w:i w:val="0"/>
          <w:iCs/>
        </w:rPr>
        <w:t xml:space="preserve"> and to </w:t>
      </w:r>
      <w:r w:rsidRPr="005C129E">
        <w:rPr>
          <w:i w:val="0"/>
          <w:iCs/>
        </w:rPr>
        <w:t xml:space="preserve">vortex </w:t>
      </w:r>
      <w:r w:rsidR="00A925EB">
        <w:rPr>
          <w:b/>
          <w:bCs/>
          <w:i w:val="0"/>
          <w:iCs/>
        </w:rPr>
        <w:t>[1]</w:t>
      </w:r>
      <w:r w:rsidR="00A925EB">
        <w:rPr>
          <w:i w:val="0"/>
          <w:iCs/>
        </w:rPr>
        <w:t xml:space="preserve"> </w:t>
      </w:r>
      <w:r w:rsidRPr="005C129E">
        <w:rPr>
          <w:i w:val="0"/>
          <w:iCs/>
        </w:rPr>
        <w:t xml:space="preserve">until the rough turbidity of the solution is comparable to </w:t>
      </w:r>
      <w:r w:rsidR="000B3552">
        <w:rPr>
          <w:i w:val="0"/>
          <w:iCs/>
        </w:rPr>
        <w:t xml:space="preserve">the 0.5 and 1 </w:t>
      </w:r>
      <w:r w:rsidRPr="005C129E">
        <w:rPr>
          <w:i w:val="0"/>
          <w:iCs/>
        </w:rPr>
        <w:t xml:space="preserve">McFarland standards </w:t>
      </w:r>
      <w:r w:rsidR="00A925EB">
        <w:rPr>
          <w:b/>
          <w:bCs/>
          <w:i w:val="0"/>
          <w:iCs/>
        </w:rPr>
        <w:t>[2]</w:t>
      </w:r>
      <w:r w:rsidRPr="005C129E">
        <w:rPr>
          <w:i w:val="0"/>
          <w:iCs/>
        </w:rPr>
        <w:t>.</w:t>
      </w:r>
    </w:p>
    <w:p w14:paraId="7E4B61AE" w14:textId="6A3C0032" w:rsidR="00A925EB" w:rsidRDefault="00A925EB" w:rsidP="00A925EB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bacteria to tube</w:t>
      </w:r>
    </w:p>
    <w:p w14:paraId="1AE07C0C" w14:textId="38824DB4" w:rsidR="00A925EB" w:rsidRDefault="00A925EB" w:rsidP="00A925EB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Shot of tube with turbidity between 0.5 and 1</w:t>
      </w:r>
    </w:p>
    <w:p w14:paraId="79EBD751" w14:textId="0CEA63D6" w:rsidR="00A925EB" w:rsidRDefault="0089117D" w:rsidP="00A925EB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Pellet</w:t>
      </w:r>
      <w:r w:rsidR="00BB721B">
        <w:rPr>
          <w:i w:val="0"/>
          <w:iCs/>
        </w:rPr>
        <w:t xml:space="preserve"> </w:t>
      </w:r>
      <w:r w:rsidR="00A925EB">
        <w:rPr>
          <w:i w:val="0"/>
          <w:iCs/>
        </w:rPr>
        <w:t xml:space="preserve">the bacteria by centrifugation </w:t>
      </w:r>
      <w:r w:rsidR="00A925EB">
        <w:rPr>
          <w:b/>
          <w:bCs/>
          <w:i w:val="0"/>
          <w:iCs/>
        </w:rPr>
        <w:t>[1-TXT]</w:t>
      </w:r>
      <w:r w:rsidR="00A925EB">
        <w:rPr>
          <w:i w:val="0"/>
          <w:iCs/>
        </w:rPr>
        <w:t xml:space="preserve"> and carefully aspirate the supernatant with a pipette </w:t>
      </w:r>
      <w:r w:rsidR="00A925EB">
        <w:rPr>
          <w:b/>
          <w:bCs/>
          <w:i w:val="0"/>
          <w:iCs/>
        </w:rPr>
        <w:t>[2]</w:t>
      </w:r>
      <w:r w:rsidR="00A925EB">
        <w:rPr>
          <w:i w:val="0"/>
          <w:iCs/>
        </w:rPr>
        <w:t>.</w:t>
      </w:r>
    </w:p>
    <w:p w14:paraId="39923900" w14:textId="7C1B3048" w:rsidR="00A925EB" w:rsidRPr="00A925EB" w:rsidRDefault="00A925EB" w:rsidP="00A925EB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 xml:space="preserve">Talent placing tube(s) into centrifuge </w:t>
      </w:r>
      <w:r>
        <w:rPr>
          <w:b/>
          <w:bCs/>
          <w:i w:val="0"/>
          <w:iCs/>
        </w:rPr>
        <w:t>TEXT: 5 min, 3000 x g, RT</w:t>
      </w:r>
    </w:p>
    <w:p w14:paraId="2D79CB5D" w14:textId="77777777" w:rsidR="00A925EB" w:rsidRDefault="00A925EB" w:rsidP="00A925EB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A925EB">
        <w:rPr>
          <w:i w:val="0"/>
          <w:iCs/>
        </w:rPr>
        <w:t>Supernatant being aspirated</w:t>
      </w:r>
    </w:p>
    <w:p w14:paraId="38F8B701" w14:textId="7576C338" w:rsidR="0039656C" w:rsidRDefault="00A925EB" w:rsidP="00BB721B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Resuspend</w:t>
      </w:r>
      <w:r w:rsidRPr="00A925EB">
        <w:rPr>
          <w:i w:val="0"/>
          <w:iCs/>
        </w:rPr>
        <w:t xml:space="preserve"> bacteria</w:t>
      </w:r>
      <w:r>
        <w:rPr>
          <w:i w:val="0"/>
          <w:iCs/>
        </w:rPr>
        <w:t>l cell pellet in</w:t>
      </w:r>
      <w:r w:rsidR="0039656C" w:rsidRPr="00A925EB">
        <w:rPr>
          <w:i w:val="0"/>
          <w:iCs/>
        </w:rPr>
        <w:t xml:space="preserve"> 1 </w:t>
      </w:r>
      <w:r w:rsidRPr="00A925EB">
        <w:rPr>
          <w:i w:val="0"/>
          <w:iCs/>
        </w:rPr>
        <w:t>milliliter</w:t>
      </w:r>
      <w:r w:rsidR="0039656C" w:rsidRPr="00A925EB">
        <w:rPr>
          <w:i w:val="0"/>
          <w:iCs/>
        </w:rPr>
        <w:t xml:space="preserve"> of ultrapure water </w:t>
      </w:r>
      <w:r w:rsidRPr="00A925EB">
        <w:rPr>
          <w:i w:val="0"/>
          <w:iCs/>
        </w:rPr>
        <w:t xml:space="preserve">with </w:t>
      </w:r>
      <w:proofErr w:type="spellStart"/>
      <w:r w:rsidRPr="00A925EB">
        <w:rPr>
          <w:i w:val="0"/>
          <w:iCs/>
        </w:rPr>
        <w:t>vortexing</w:t>
      </w:r>
      <w:proofErr w:type="spellEnd"/>
      <w:r w:rsidR="0039656C" w:rsidRPr="00A925EB">
        <w:rPr>
          <w:i w:val="0"/>
          <w:iCs/>
        </w:rPr>
        <w:t xml:space="preserve"> </w:t>
      </w:r>
      <w:r w:rsidRPr="00A925EB">
        <w:rPr>
          <w:b/>
          <w:bCs/>
          <w:i w:val="0"/>
          <w:iCs/>
        </w:rPr>
        <w:t xml:space="preserve">[1] </w:t>
      </w:r>
      <w:r w:rsidR="0039656C" w:rsidRPr="00A925EB">
        <w:rPr>
          <w:i w:val="0"/>
          <w:iCs/>
        </w:rPr>
        <w:t xml:space="preserve">and </w:t>
      </w:r>
      <w:r w:rsidR="0089117D">
        <w:rPr>
          <w:i w:val="0"/>
          <w:iCs/>
        </w:rPr>
        <w:t>sediment</w:t>
      </w:r>
      <w:r>
        <w:rPr>
          <w:i w:val="0"/>
          <w:iCs/>
        </w:rPr>
        <w:t xml:space="preserve"> the </w:t>
      </w:r>
      <w:r w:rsidRPr="00A925EB">
        <w:rPr>
          <w:i w:val="0"/>
          <w:iCs/>
        </w:rPr>
        <w:t>ba</w:t>
      </w:r>
      <w:r>
        <w:rPr>
          <w:i w:val="0"/>
          <w:iCs/>
        </w:rPr>
        <w:t xml:space="preserve">cteria </w:t>
      </w:r>
      <w:r w:rsidR="0089117D">
        <w:rPr>
          <w:i w:val="0"/>
          <w:iCs/>
        </w:rPr>
        <w:t>with</w:t>
      </w:r>
      <w:r w:rsidR="00BB721B">
        <w:rPr>
          <w:i w:val="0"/>
          <w:iCs/>
        </w:rPr>
        <w:t xml:space="preserve"> </w:t>
      </w:r>
      <w:r>
        <w:rPr>
          <w:i w:val="0"/>
          <w:iCs/>
        </w:rPr>
        <w:t xml:space="preserve">another centrifugation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3FF061CB" w14:textId="6BEE3228" w:rsidR="00A925EB" w:rsidRDefault="00F37644" w:rsidP="00A925EB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F37644">
        <w:rPr>
          <w:i w:val="0"/>
          <w:iCs/>
          <w:highlight w:val="green"/>
        </w:rPr>
        <w:t>Use 2.2.2</w:t>
      </w:r>
      <w:r>
        <w:rPr>
          <w:i w:val="0"/>
          <w:iCs/>
        </w:rPr>
        <w:t xml:space="preserve">. </w:t>
      </w:r>
      <w:r w:rsidR="00A925EB">
        <w:rPr>
          <w:i w:val="0"/>
          <w:iCs/>
        </w:rPr>
        <w:t>Tube being vortexed</w:t>
      </w:r>
    </w:p>
    <w:p w14:paraId="7CD81245" w14:textId="00ADECE2" w:rsidR="00A925EB" w:rsidRDefault="00F37644" w:rsidP="00A925EB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F37644">
        <w:rPr>
          <w:i w:val="0"/>
          <w:iCs/>
          <w:highlight w:val="green"/>
        </w:rPr>
        <w:t>Use 2.5.1</w:t>
      </w:r>
      <w:r>
        <w:rPr>
          <w:i w:val="0"/>
          <w:iCs/>
        </w:rPr>
        <w:t xml:space="preserve">. </w:t>
      </w:r>
      <w:r w:rsidR="00A925EB">
        <w:rPr>
          <w:i w:val="0"/>
          <w:iCs/>
        </w:rPr>
        <w:t>Talent placing tube(s) into centrifuge</w:t>
      </w:r>
    </w:p>
    <w:p w14:paraId="567F5126" w14:textId="1BC42398" w:rsidR="00A925EB" w:rsidRDefault="00A925EB" w:rsidP="00A925EB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After washing the bacteria up to three more times as just demonstrated, aspirate the supernatant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vortex the pellet for at least 2 minutes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 xml:space="preserve"> before adding 5 microliters of cells onto the experimental substrate </w:t>
      </w:r>
      <w:r>
        <w:rPr>
          <w:b/>
          <w:bCs/>
          <w:i w:val="0"/>
          <w:iCs/>
        </w:rPr>
        <w:t>[3]</w:t>
      </w:r>
      <w:r>
        <w:rPr>
          <w:i w:val="0"/>
          <w:iCs/>
        </w:rPr>
        <w:t>.</w:t>
      </w:r>
    </w:p>
    <w:p w14:paraId="5F18A249" w14:textId="05A5C3CB" w:rsidR="00A925EB" w:rsidRDefault="00F37644" w:rsidP="00A925EB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F37644">
        <w:rPr>
          <w:i w:val="0"/>
          <w:iCs/>
          <w:highlight w:val="green"/>
        </w:rPr>
        <w:t>Use 2.</w:t>
      </w:r>
      <w:r>
        <w:rPr>
          <w:i w:val="0"/>
          <w:iCs/>
          <w:highlight w:val="green"/>
        </w:rPr>
        <w:t>5</w:t>
      </w:r>
      <w:r w:rsidRPr="00F37644">
        <w:rPr>
          <w:i w:val="0"/>
          <w:iCs/>
          <w:highlight w:val="green"/>
        </w:rPr>
        <w:t>.2</w:t>
      </w:r>
      <w:r>
        <w:rPr>
          <w:i w:val="0"/>
          <w:iCs/>
        </w:rPr>
        <w:t xml:space="preserve">. </w:t>
      </w:r>
      <w:r w:rsidR="00A925EB">
        <w:rPr>
          <w:i w:val="0"/>
          <w:iCs/>
        </w:rPr>
        <w:t>Supernatant being aspirated</w:t>
      </w:r>
      <w:r w:rsidR="00774851" w:rsidRPr="00774851">
        <w:rPr>
          <w:color w:val="4F81BD" w:themeColor="accent1"/>
        </w:rPr>
        <w:t xml:space="preserve"> Videographer: Important step</w:t>
      </w:r>
    </w:p>
    <w:p w14:paraId="091F3C61" w14:textId="3F739272" w:rsidR="00A925EB" w:rsidRDefault="00F37644" w:rsidP="00A925EB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F37644">
        <w:rPr>
          <w:i w:val="0"/>
          <w:iCs/>
          <w:highlight w:val="green"/>
        </w:rPr>
        <w:t>Use 2.2.2</w:t>
      </w:r>
      <w:r>
        <w:rPr>
          <w:i w:val="0"/>
          <w:iCs/>
        </w:rPr>
        <w:t xml:space="preserve">. </w:t>
      </w:r>
      <w:r w:rsidR="00A925EB">
        <w:rPr>
          <w:i w:val="0"/>
          <w:iCs/>
        </w:rPr>
        <w:t>Tube being vortexed</w:t>
      </w:r>
      <w:r w:rsidR="00774851" w:rsidRPr="00774851">
        <w:rPr>
          <w:color w:val="4F81BD" w:themeColor="accent1"/>
        </w:rPr>
        <w:t xml:space="preserve"> Videographer: Important step</w:t>
      </w:r>
    </w:p>
    <w:p w14:paraId="58B3FC3B" w14:textId="6B7DA798" w:rsidR="00A925EB" w:rsidRDefault="00A925EB" w:rsidP="00A925EB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Bacteria being added to substrate</w:t>
      </w:r>
      <w:r w:rsidR="00774851" w:rsidRPr="00774851">
        <w:rPr>
          <w:color w:val="4F81BD" w:themeColor="accent1"/>
        </w:rPr>
        <w:t xml:space="preserve"> Videographer: Important step</w:t>
      </w:r>
    </w:p>
    <w:p w14:paraId="15C17B87" w14:textId="77777777" w:rsidR="0039656C" w:rsidRPr="00056345" w:rsidRDefault="0039656C" w:rsidP="0039656C">
      <w:pPr>
        <w:pStyle w:val="ListParagraph"/>
      </w:pPr>
    </w:p>
    <w:p w14:paraId="035FBCE7" w14:textId="4CD2D463" w:rsidR="00A925EB" w:rsidRDefault="0039656C" w:rsidP="00A925EB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</w:pPr>
      <w:r w:rsidRPr="00A925EB">
        <w:t xml:space="preserve">If the desired thickness is </w:t>
      </w:r>
      <w:r w:rsidR="00C16D1E">
        <w:t xml:space="preserve">a </w:t>
      </w:r>
      <w:proofErr w:type="gramStart"/>
      <w:r w:rsidRPr="00A925EB">
        <w:t>monolayer or individual bacteria</w:t>
      </w:r>
      <w:proofErr w:type="gramEnd"/>
      <w:r w:rsidRPr="00A925EB">
        <w:t>, immediately after depositing</w:t>
      </w:r>
      <w:r w:rsidR="00A925EB">
        <w:t xml:space="preserve">, </w:t>
      </w:r>
      <w:r w:rsidRPr="00A925EB">
        <w:t>add between 20</w:t>
      </w:r>
      <w:r w:rsidR="00A925EB">
        <w:t>-</w:t>
      </w:r>
      <w:r w:rsidRPr="00A925EB">
        <w:t xml:space="preserve">100 </w:t>
      </w:r>
      <w:r w:rsidR="00A925EB">
        <w:rPr>
          <w:rFonts w:cstheme="minorHAnsi"/>
        </w:rPr>
        <w:t>microliters</w:t>
      </w:r>
      <w:r w:rsidRPr="00A925EB">
        <w:t xml:space="preserve"> of ultrapure water</w:t>
      </w:r>
      <w:r w:rsidR="00A925EB">
        <w:t xml:space="preserve"> to the substrate </w:t>
      </w:r>
      <w:r w:rsidR="00A925EB">
        <w:rPr>
          <w:b/>
          <w:bCs/>
        </w:rPr>
        <w:t>[1]</w:t>
      </w:r>
      <w:r w:rsidRPr="00A925EB">
        <w:t xml:space="preserve"> and gently </w:t>
      </w:r>
      <w:r w:rsidR="00C16D1E">
        <w:t xml:space="preserve">mix </w:t>
      </w:r>
      <w:r w:rsidR="00A925EB">
        <w:t xml:space="preserve">the solution </w:t>
      </w:r>
      <w:r w:rsidRPr="00A925EB">
        <w:t>with a pipette tip</w:t>
      </w:r>
      <w:r w:rsidR="00A925EB">
        <w:t xml:space="preserve"> </w:t>
      </w:r>
      <w:r w:rsidR="00A925EB">
        <w:rPr>
          <w:b/>
          <w:bCs/>
        </w:rPr>
        <w:t>[2]</w:t>
      </w:r>
      <w:r w:rsidRPr="00A925EB">
        <w:t>.</w:t>
      </w:r>
      <w:r w:rsidR="00F37644">
        <w:t xml:space="preserve"> </w:t>
      </w:r>
      <w:r w:rsidR="00F37644" w:rsidRPr="00F37644">
        <w:rPr>
          <w:highlight w:val="green"/>
        </w:rPr>
        <w:t>Note: 2.8.1. and 2.8.2. merged</w:t>
      </w:r>
    </w:p>
    <w:p w14:paraId="67989569" w14:textId="77777777" w:rsidR="00A925EB" w:rsidRDefault="00A925EB" w:rsidP="00A925EB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1BE0FF7E" w14:textId="090111EA" w:rsidR="00A925EB" w:rsidRDefault="00A925EB" w:rsidP="00A925E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>Talent adding water to plate</w:t>
      </w:r>
      <w:r w:rsidR="00774851" w:rsidRPr="00774851">
        <w:rPr>
          <w:color w:val="4F81BD" w:themeColor="accent1"/>
        </w:rPr>
        <w:t xml:space="preserve"> </w:t>
      </w:r>
      <w:r w:rsidR="00774851" w:rsidRPr="00774851">
        <w:rPr>
          <w:i/>
          <w:iCs/>
          <w:color w:val="4F81BD" w:themeColor="accent1"/>
        </w:rPr>
        <w:t>Videographer: Important step</w:t>
      </w:r>
    </w:p>
    <w:p w14:paraId="7589D0FD" w14:textId="1D3710BF" w:rsidR="00A925EB" w:rsidRDefault="00A925EB" w:rsidP="00A925E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>Solution being mixed</w:t>
      </w:r>
      <w:r w:rsidR="00774851" w:rsidRPr="00774851">
        <w:rPr>
          <w:color w:val="4F81BD" w:themeColor="accent1"/>
        </w:rPr>
        <w:t xml:space="preserve"> </w:t>
      </w:r>
      <w:r w:rsidR="00774851" w:rsidRPr="00774851">
        <w:rPr>
          <w:i/>
          <w:iCs/>
          <w:color w:val="4F81BD" w:themeColor="accent1"/>
        </w:rPr>
        <w:t>Videographer: Important step</w:t>
      </w:r>
    </w:p>
    <w:p w14:paraId="0E0FB25A" w14:textId="77777777" w:rsidR="00A925EB" w:rsidRDefault="00A925EB" w:rsidP="00A925EB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18B8223F" w14:textId="0F81690C" w:rsidR="0039656C" w:rsidRPr="00A925EB" w:rsidRDefault="00A925EB" w:rsidP="00A925EB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</w:pPr>
      <w:r w:rsidRPr="00A925EB">
        <w:t xml:space="preserve">When the sample has air dried, use double-sided adhesive tape to mount the </w:t>
      </w:r>
      <w:r w:rsidR="0039656C" w:rsidRPr="00A925EB">
        <w:t>substrate on</w:t>
      </w:r>
      <w:r w:rsidRPr="00A925EB">
        <w:t>to</w:t>
      </w:r>
      <w:r w:rsidR="0039656C" w:rsidRPr="00A925EB">
        <w:t xml:space="preserve"> an </w:t>
      </w:r>
      <w:r w:rsidR="00886175">
        <w:t>AFM</w:t>
      </w:r>
      <w:r w:rsidR="0089117D">
        <w:rPr>
          <w:b/>
          <w:bCs/>
          <w:iCs/>
        </w:rPr>
        <w:t xml:space="preserve"> </w:t>
      </w:r>
      <w:r w:rsidR="0039656C" w:rsidRPr="00A925EB">
        <w:t xml:space="preserve">metal specimen disk </w:t>
      </w:r>
      <w:r w:rsidRPr="00A925EB">
        <w:rPr>
          <w:b/>
          <w:bCs/>
        </w:rPr>
        <w:t>[1]</w:t>
      </w:r>
      <w:r w:rsidR="0039656C" w:rsidRPr="00A925EB">
        <w:t>.</w:t>
      </w:r>
    </w:p>
    <w:p w14:paraId="11080E46" w14:textId="77777777" w:rsidR="00A925EB" w:rsidRPr="00A925EB" w:rsidRDefault="00A925EB" w:rsidP="00A925E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/>
          <w:bCs/>
        </w:rPr>
      </w:pPr>
    </w:p>
    <w:p w14:paraId="0376BECA" w14:textId="314C6E67" w:rsidR="00744380" w:rsidRDefault="00A925EB" w:rsidP="00744380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>Substrate being taped/mounted onto disk</w:t>
      </w:r>
      <w:r w:rsidR="00F37644">
        <w:t xml:space="preserve"> </w:t>
      </w:r>
      <w:r w:rsidR="00F37644" w:rsidRPr="00F37644">
        <w:rPr>
          <w:highlight w:val="green"/>
        </w:rPr>
        <w:t>Use take 3</w:t>
      </w:r>
    </w:p>
    <w:p w14:paraId="7D0A2763" w14:textId="77777777" w:rsidR="00744380" w:rsidRDefault="00744380" w:rsidP="00744380">
      <w:pPr>
        <w:pStyle w:val="ListParagraph"/>
        <w:widowControl w:val="0"/>
        <w:autoSpaceDE w:val="0"/>
        <w:autoSpaceDN w:val="0"/>
        <w:adjustRightInd w:val="0"/>
        <w:ind w:left="360"/>
        <w:jc w:val="both"/>
      </w:pPr>
    </w:p>
    <w:p w14:paraId="73F3BE67" w14:textId="6774CC10" w:rsidR="0039656C" w:rsidRPr="00744380" w:rsidRDefault="0039656C" w:rsidP="00744380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744380">
        <w:rPr>
          <w:b/>
          <w:bCs/>
        </w:rPr>
        <w:t>Instrument preparation</w:t>
      </w:r>
    </w:p>
    <w:p w14:paraId="06C56A31" w14:textId="77777777" w:rsidR="00744380" w:rsidRPr="00744380" w:rsidRDefault="00744380" w:rsidP="00744380">
      <w:pPr>
        <w:pStyle w:val="ListParagraph"/>
        <w:widowControl w:val="0"/>
        <w:autoSpaceDE w:val="0"/>
        <w:autoSpaceDN w:val="0"/>
        <w:adjustRightInd w:val="0"/>
        <w:ind w:left="360"/>
        <w:jc w:val="both"/>
      </w:pPr>
    </w:p>
    <w:p w14:paraId="59533067" w14:textId="46A53A10" w:rsidR="00744380" w:rsidRDefault="00744380" w:rsidP="0089117D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</w:pPr>
      <w:r>
        <w:t xml:space="preserve">To prepare the </w:t>
      </w:r>
      <w:r w:rsidR="00886175">
        <w:t>AFM-IR spectroscopy</w:t>
      </w:r>
      <w:r w:rsidR="0089117D">
        <w:rPr>
          <w:b/>
          <w:bCs/>
          <w:iCs/>
        </w:rPr>
        <w:t xml:space="preserve"> </w:t>
      </w:r>
      <w:r>
        <w:t>instrument for an analysis</w:t>
      </w:r>
      <w:r w:rsidR="00F37644">
        <w:t xml:space="preserve"> </w:t>
      </w:r>
      <w:r w:rsidR="00F37644" w:rsidRPr="00F37644">
        <w:rPr>
          <w:b/>
          <w:bCs/>
          <w:color w:val="FF0000"/>
        </w:rPr>
        <w:t>[0]</w:t>
      </w:r>
      <w:r w:rsidR="0089117D">
        <w:t xml:space="preserve">, </w:t>
      </w:r>
      <w:r>
        <w:t xml:space="preserve">press </w:t>
      </w:r>
      <w:r w:rsidRPr="00056345">
        <w:rPr>
          <w:b/>
          <w:bCs/>
        </w:rPr>
        <w:t>Initialize</w:t>
      </w:r>
      <w:r w:rsidR="0089117D">
        <w:rPr>
          <w:b/>
          <w:bCs/>
        </w:rPr>
        <w:t xml:space="preserve"> </w:t>
      </w:r>
      <w:r w:rsidR="0089117D" w:rsidRPr="0089117D">
        <w:t>after turning on the software and laser</w:t>
      </w:r>
      <w:r>
        <w:t xml:space="preserve"> </w:t>
      </w:r>
      <w:r>
        <w:rPr>
          <w:b/>
          <w:bCs/>
        </w:rPr>
        <w:t>[</w:t>
      </w:r>
      <w:r w:rsidR="0089117D">
        <w:rPr>
          <w:b/>
          <w:bCs/>
        </w:rPr>
        <w:t>1</w:t>
      </w:r>
      <w:r>
        <w:rPr>
          <w:b/>
          <w:bCs/>
        </w:rPr>
        <w:t>]</w:t>
      </w:r>
      <w:r w:rsidRPr="0089117D">
        <w:rPr>
          <w:b/>
          <w:bCs/>
        </w:rPr>
        <w:t xml:space="preserve"> </w:t>
      </w:r>
      <w:r>
        <w:t xml:space="preserve">and confirm that the laser shutter is in the </w:t>
      </w:r>
      <w:r w:rsidRPr="0089117D">
        <w:rPr>
          <w:b/>
          <w:bCs/>
        </w:rPr>
        <w:t>Open</w:t>
      </w:r>
      <w:r>
        <w:t xml:space="preserve"> position </w:t>
      </w:r>
      <w:r w:rsidRPr="0089117D">
        <w:rPr>
          <w:b/>
          <w:bCs/>
        </w:rPr>
        <w:t>[2]</w:t>
      </w:r>
      <w:r>
        <w:t>.</w:t>
      </w:r>
      <w:r w:rsidR="00732273">
        <w:t xml:space="preserve"> </w:t>
      </w:r>
    </w:p>
    <w:p w14:paraId="2B71459A" w14:textId="77777777" w:rsidR="00F37644" w:rsidRDefault="00F37644" w:rsidP="00744380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highlight w:val="green"/>
        </w:rPr>
      </w:pPr>
    </w:p>
    <w:p w14:paraId="535F545F" w14:textId="020F991B" w:rsidR="00744380" w:rsidRDefault="00F37644" w:rsidP="00744380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  <w:r w:rsidRPr="00F37644">
        <w:rPr>
          <w:highlight w:val="green"/>
        </w:rPr>
        <w:t>Added shot 3.1.0. WIDE: Shot of setup</w:t>
      </w:r>
    </w:p>
    <w:p w14:paraId="31E6B3F2" w14:textId="17D4A8E4" w:rsidR="00744380" w:rsidRDefault="00744380" w:rsidP="00744380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>WIDE: Talent pressing Initialize</w:t>
      </w:r>
      <w:r w:rsidR="00F37644">
        <w:t xml:space="preserve"> </w:t>
      </w:r>
    </w:p>
    <w:p w14:paraId="47CA01BA" w14:textId="155503DA" w:rsidR="00744380" w:rsidRDefault="00744380" w:rsidP="00744380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lastRenderedPageBreak/>
        <w:t>Talent checking laser shutter position</w:t>
      </w:r>
    </w:p>
    <w:p w14:paraId="798172BF" w14:textId="77777777" w:rsidR="0089117D" w:rsidRDefault="0089117D" w:rsidP="0089117D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22CBE145" w14:textId="2E85398E" w:rsidR="0089117D" w:rsidRDefault="0089117D" w:rsidP="0089117D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</w:pPr>
      <w:r>
        <w:t xml:space="preserve">During this process, the </w:t>
      </w:r>
      <w:r w:rsidRPr="0089117D">
        <w:rPr>
          <w:b/>
          <w:bCs/>
        </w:rPr>
        <w:t>Stage Initialization</w:t>
      </w:r>
      <w:r>
        <w:t xml:space="preserve"> window will pop-up. When the initialization process is finished, </w:t>
      </w:r>
      <w:r w:rsidR="00BF7C5F">
        <w:t>click</w:t>
      </w:r>
      <w:r>
        <w:t xml:space="preserve"> </w:t>
      </w:r>
      <w:r w:rsidRPr="0089117D">
        <w:rPr>
          <w:b/>
          <w:bCs/>
        </w:rPr>
        <w:t>Initialize</w:t>
      </w:r>
      <w:r>
        <w:t xml:space="preserve"> and </w:t>
      </w:r>
      <w:r>
        <w:rPr>
          <w:b/>
          <w:bCs/>
        </w:rPr>
        <w:t>OK [1]</w:t>
      </w:r>
      <w:r>
        <w:t>.</w:t>
      </w:r>
    </w:p>
    <w:p w14:paraId="746DE888" w14:textId="77777777" w:rsidR="0089117D" w:rsidRDefault="0089117D" w:rsidP="0089117D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12423875" w14:textId="203E734E" w:rsidR="0089117D" w:rsidRPr="00744380" w:rsidRDefault="0089117D" w:rsidP="0089117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 xml:space="preserve">SCREEN: </w:t>
      </w:r>
      <w:r w:rsidR="00AD0E8B">
        <w:t xml:space="preserve">3.2 </w:t>
      </w:r>
      <w:r w:rsidR="00AD0E8B" w:rsidRPr="00AD0E8B">
        <w:rPr>
          <w:i/>
          <w:iCs/>
          <w:color w:val="4F81BD" w:themeColor="accent1"/>
        </w:rPr>
        <w:t>Video Editor: please speed up</w:t>
      </w:r>
    </w:p>
    <w:p w14:paraId="3DC4E7AC" w14:textId="77777777" w:rsidR="00744380" w:rsidRDefault="00744380" w:rsidP="00744380">
      <w:pPr>
        <w:pStyle w:val="ListParagraph"/>
        <w:ind w:left="907"/>
        <w:jc w:val="both"/>
      </w:pPr>
    </w:p>
    <w:p w14:paraId="42E15E05" w14:textId="381F1776" w:rsidR="0039656C" w:rsidRDefault="0039656C" w:rsidP="00744380">
      <w:pPr>
        <w:pStyle w:val="ListParagraph"/>
        <w:numPr>
          <w:ilvl w:val="1"/>
          <w:numId w:val="15"/>
        </w:numPr>
        <w:jc w:val="both"/>
      </w:pPr>
      <w:r w:rsidRPr="00056345">
        <w:t xml:space="preserve">If </w:t>
      </w:r>
      <w:r w:rsidR="00744380">
        <w:t>possible</w:t>
      </w:r>
      <w:r w:rsidRPr="00056345">
        <w:t xml:space="preserve">, </w:t>
      </w:r>
      <w:r w:rsidR="00744380">
        <w:t>turn on the nitrogen flow to purge</w:t>
      </w:r>
      <w:r w:rsidRPr="00056345">
        <w:t xml:space="preserve"> the instrument with </w:t>
      </w:r>
      <w:r w:rsidR="00744380">
        <w:t xml:space="preserve">nitrogen </w:t>
      </w:r>
      <w:r w:rsidR="00744380">
        <w:rPr>
          <w:b/>
          <w:bCs/>
        </w:rPr>
        <w:t>[1]</w:t>
      </w:r>
      <w:r w:rsidRPr="00056345">
        <w:t xml:space="preserve"> </w:t>
      </w:r>
      <w:r w:rsidR="00744380">
        <w:t>and a</w:t>
      </w:r>
      <w:r w:rsidRPr="00056345">
        <w:t xml:space="preserve">djust the nitrogen purge to achieve a stable humidity level </w:t>
      </w:r>
      <w:r w:rsidR="00744380">
        <w:rPr>
          <w:b/>
          <w:bCs/>
        </w:rPr>
        <w:t>[2]</w:t>
      </w:r>
      <w:r w:rsidRPr="00056345">
        <w:t>.</w:t>
      </w:r>
      <w:r w:rsidR="00F37644">
        <w:t xml:space="preserve"> </w:t>
      </w:r>
      <w:r w:rsidR="00F37644" w:rsidRPr="00F37644">
        <w:rPr>
          <w:highlight w:val="green"/>
        </w:rPr>
        <w:t>Note: 3.3.1. and 3.3.2. merged</w:t>
      </w:r>
    </w:p>
    <w:p w14:paraId="716681B7" w14:textId="77777777" w:rsidR="00744380" w:rsidRDefault="00744380" w:rsidP="00744380">
      <w:pPr>
        <w:pStyle w:val="ListParagraph"/>
        <w:ind w:left="907"/>
        <w:jc w:val="both"/>
      </w:pPr>
    </w:p>
    <w:p w14:paraId="1CEBA01A" w14:textId="42CE375F" w:rsidR="00744380" w:rsidRDefault="00744380" w:rsidP="00744380">
      <w:pPr>
        <w:pStyle w:val="ListParagraph"/>
        <w:numPr>
          <w:ilvl w:val="2"/>
          <w:numId w:val="15"/>
        </w:numPr>
        <w:jc w:val="both"/>
      </w:pPr>
      <w:r>
        <w:t>Talent turning on nitrogen flow</w:t>
      </w:r>
      <w:r w:rsidR="00774851" w:rsidRPr="00774851">
        <w:rPr>
          <w:i/>
          <w:iCs/>
          <w:color w:val="4F81BD" w:themeColor="accent1"/>
        </w:rPr>
        <w:t xml:space="preserve"> </w:t>
      </w:r>
    </w:p>
    <w:p w14:paraId="1491430E" w14:textId="0DD72F00" w:rsidR="00744380" w:rsidRPr="00056345" w:rsidRDefault="00744380" w:rsidP="00744380">
      <w:pPr>
        <w:pStyle w:val="ListParagraph"/>
        <w:numPr>
          <w:ilvl w:val="2"/>
          <w:numId w:val="15"/>
        </w:numPr>
        <w:jc w:val="both"/>
      </w:pPr>
      <w:r>
        <w:t>Talent adjusting purge</w:t>
      </w:r>
      <w:r w:rsidR="00774851" w:rsidRPr="00774851">
        <w:rPr>
          <w:i/>
          <w:iCs/>
          <w:color w:val="4F81BD" w:themeColor="accent1"/>
        </w:rPr>
        <w:t xml:space="preserve"> </w:t>
      </w:r>
    </w:p>
    <w:p w14:paraId="5AE0CDAA" w14:textId="77777777" w:rsidR="0039656C" w:rsidRPr="00056345" w:rsidRDefault="0039656C" w:rsidP="0039656C">
      <w:pPr>
        <w:pStyle w:val="ListParagraph"/>
        <w:ind w:left="0"/>
      </w:pPr>
    </w:p>
    <w:p w14:paraId="7D3EE984" w14:textId="1A5B56F5" w:rsidR="0039656C" w:rsidRDefault="00774851" w:rsidP="00BB721B">
      <w:pPr>
        <w:pStyle w:val="ListParagraph"/>
        <w:numPr>
          <w:ilvl w:val="1"/>
          <w:numId w:val="15"/>
        </w:numPr>
        <w:jc w:val="both"/>
      </w:pPr>
      <w:r>
        <w:t>Carefully place</w:t>
      </w:r>
      <w:r w:rsidR="00BB721B">
        <w:t xml:space="preserve"> the sample in the sample chamber</w:t>
      </w:r>
      <w:r w:rsidR="00AD0E8B">
        <w:t xml:space="preserve"> </w:t>
      </w:r>
      <w:r>
        <w:t xml:space="preserve">without damaging the tip </w:t>
      </w:r>
      <w:r w:rsidR="00AD0E8B">
        <w:t xml:space="preserve">and </w:t>
      </w:r>
      <w:r w:rsidR="00BF7C5F">
        <w:t>click</w:t>
      </w:r>
      <w:r w:rsidR="00744380">
        <w:t xml:space="preserve"> </w:t>
      </w:r>
      <w:r w:rsidR="00744380">
        <w:rPr>
          <w:b/>
          <w:bCs/>
        </w:rPr>
        <w:t xml:space="preserve">Load </w:t>
      </w:r>
      <w:r w:rsidR="00744380" w:rsidRPr="00744380">
        <w:t>in the software</w:t>
      </w:r>
      <w:r w:rsidR="00AD0E8B">
        <w:t xml:space="preserve"> </w:t>
      </w:r>
      <w:r w:rsidR="00AD0E8B">
        <w:rPr>
          <w:b/>
          <w:bCs/>
        </w:rPr>
        <w:t>[</w:t>
      </w:r>
      <w:proofErr w:type="gramStart"/>
      <w:r w:rsidR="00AD0E8B">
        <w:rPr>
          <w:b/>
          <w:bCs/>
        </w:rPr>
        <w:t>1]</w:t>
      </w:r>
      <w:r w:rsidR="00F37644" w:rsidRPr="00F37644">
        <w:rPr>
          <w:b/>
          <w:bCs/>
          <w:color w:val="FF0000"/>
        </w:rPr>
        <w:t>[</w:t>
      </w:r>
      <w:proofErr w:type="gramEnd"/>
      <w:r w:rsidR="00F37644" w:rsidRPr="00F37644">
        <w:rPr>
          <w:b/>
          <w:bCs/>
          <w:color w:val="FF0000"/>
        </w:rPr>
        <w:t>1.1.]</w:t>
      </w:r>
      <w:r w:rsidR="00BB721B">
        <w:t xml:space="preserve">. </w:t>
      </w:r>
      <w:r w:rsidR="00AD0E8B">
        <w:t>Follow the</w:t>
      </w:r>
      <w:r w:rsidR="00744380" w:rsidRPr="00056345">
        <w:t xml:space="preserve"> wizard</w:t>
      </w:r>
      <w:r w:rsidR="00744380">
        <w:t xml:space="preserve"> to l</w:t>
      </w:r>
      <w:r w:rsidR="0039656C" w:rsidRPr="00056345">
        <w:t>oad the sample</w:t>
      </w:r>
      <w:r w:rsidR="00AD0E8B">
        <w:t xml:space="preserve">, </w:t>
      </w:r>
      <w:r w:rsidR="00732273" w:rsidRPr="00AD0E8B">
        <w:t>focus</w:t>
      </w:r>
      <w:r w:rsidR="00AD0E8B">
        <w:t>ing</w:t>
      </w:r>
      <w:r w:rsidR="00732273" w:rsidRPr="00AD0E8B">
        <w:t xml:space="preserve"> on the tip and on the sample</w:t>
      </w:r>
      <w:r w:rsidR="00AD0E8B">
        <w:t xml:space="preserve"> in each step.</w:t>
      </w:r>
      <w:r w:rsidR="00744380">
        <w:t xml:space="preserve"> </w:t>
      </w:r>
      <w:r w:rsidR="003C69E7">
        <w:t>Then c</w:t>
      </w:r>
      <w:r w:rsidR="00744380">
        <w:t xml:space="preserve">lick </w:t>
      </w:r>
      <w:r w:rsidR="00744380">
        <w:rPr>
          <w:b/>
          <w:bCs/>
        </w:rPr>
        <w:t>Approach</w:t>
      </w:r>
      <w:r w:rsidR="00744380">
        <w:t xml:space="preserve"> to approach the sample without engaging </w:t>
      </w:r>
      <w:r w:rsidR="00744380">
        <w:rPr>
          <w:b/>
          <w:bCs/>
        </w:rPr>
        <w:t>[2]</w:t>
      </w:r>
      <w:r w:rsidR="00744380">
        <w:t>.</w:t>
      </w:r>
    </w:p>
    <w:p w14:paraId="7BC00A2F" w14:textId="77777777" w:rsidR="00744380" w:rsidRDefault="00744380" w:rsidP="00744380">
      <w:pPr>
        <w:pStyle w:val="ListParagraph"/>
        <w:ind w:left="907"/>
        <w:jc w:val="both"/>
      </w:pPr>
    </w:p>
    <w:p w14:paraId="673B5353" w14:textId="1BD3DD57" w:rsidR="00744380" w:rsidRPr="00F37644" w:rsidRDefault="00744380" w:rsidP="00744380">
      <w:pPr>
        <w:pStyle w:val="ListParagraph"/>
        <w:numPr>
          <w:ilvl w:val="2"/>
          <w:numId w:val="15"/>
        </w:numPr>
        <w:jc w:val="both"/>
      </w:pPr>
      <w:r>
        <w:t xml:space="preserve">Talent </w:t>
      </w:r>
      <w:r w:rsidR="00BB721B">
        <w:t xml:space="preserve">placing the sample in the chamber and </w:t>
      </w:r>
      <w:r>
        <w:t>clicking load, with monitor visible in frame</w:t>
      </w:r>
      <w:r w:rsidR="00774851" w:rsidRPr="00774851">
        <w:rPr>
          <w:i/>
          <w:iCs/>
          <w:color w:val="4F81BD" w:themeColor="accent1"/>
        </w:rPr>
        <w:t xml:space="preserve"> Videographer: Importan</w:t>
      </w:r>
      <w:r w:rsidR="00774851">
        <w:rPr>
          <w:i/>
          <w:iCs/>
          <w:color w:val="4F81BD" w:themeColor="accent1"/>
        </w:rPr>
        <w:t>t/difficult</w:t>
      </w:r>
      <w:r w:rsidR="00774851" w:rsidRPr="00774851">
        <w:rPr>
          <w:i/>
          <w:iCs/>
          <w:color w:val="4F81BD" w:themeColor="accent1"/>
        </w:rPr>
        <w:t xml:space="preserve"> step</w:t>
      </w:r>
    </w:p>
    <w:p w14:paraId="29DF136C" w14:textId="6C08DCBA" w:rsidR="00F37644" w:rsidRPr="00F37644" w:rsidRDefault="00F37644" w:rsidP="00F37644">
      <w:pPr>
        <w:pStyle w:val="ListParagraph"/>
        <w:numPr>
          <w:ilvl w:val="3"/>
          <w:numId w:val="15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Added shot: </w:t>
      </w:r>
      <w:r w:rsidRPr="00F37644">
        <w:rPr>
          <w:color w:val="000000" w:themeColor="text1"/>
        </w:rPr>
        <w:t>Close up of sample loading</w:t>
      </w:r>
    </w:p>
    <w:p w14:paraId="1E3F0A11" w14:textId="0307DE83" w:rsidR="00744380" w:rsidRPr="00056345" w:rsidRDefault="00744380" w:rsidP="00744380">
      <w:pPr>
        <w:pStyle w:val="ListParagraph"/>
        <w:numPr>
          <w:ilvl w:val="2"/>
          <w:numId w:val="15"/>
        </w:numPr>
        <w:jc w:val="both"/>
      </w:pPr>
      <w:r>
        <w:t xml:space="preserve">SCREEN: </w:t>
      </w:r>
      <w:r w:rsidR="00F37644">
        <w:t xml:space="preserve">3.4 and 3.5: 00:15-02:22 </w:t>
      </w:r>
      <w:r w:rsidR="00F37644" w:rsidRPr="003C69E7">
        <w:rPr>
          <w:i/>
          <w:iCs/>
          <w:color w:val="4F81BD" w:themeColor="accent1"/>
        </w:rPr>
        <w:t>Video Editor: please speed up</w:t>
      </w:r>
    </w:p>
    <w:p w14:paraId="2B8AC8E7" w14:textId="77777777" w:rsidR="0039656C" w:rsidRPr="00056345" w:rsidRDefault="0039656C" w:rsidP="0039656C">
      <w:pPr>
        <w:pStyle w:val="ListParagraph"/>
        <w:ind w:left="0"/>
      </w:pPr>
    </w:p>
    <w:p w14:paraId="064A10ED" w14:textId="23B6FC78" w:rsidR="0039656C" w:rsidRPr="00056345" w:rsidRDefault="0066474F" w:rsidP="0039656C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 xml:space="preserve">Single Spectrum </w:t>
      </w:r>
      <w:r w:rsidR="0039656C" w:rsidRPr="00056345">
        <w:rPr>
          <w:b/>
          <w:bCs/>
        </w:rPr>
        <w:t xml:space="preserve">Data </w:t>
      </w:r>
      <w:r w:rsidR="00744380">
        <w:rPr>
          <w:b/>
          <w:bCs/>
        </w:rPr>
        <w:t>C</w:t>
      </w:r>
      <w:r w:rsidR="0039656C" w:rsidRPr="00056345">
        <w:rPr>
          <w:b/>
          <w:bCs/>
        </w:rPr>
        <w:t>ollection</w:t>
      </w:r>
    </w:p>
    <w:p w14:paraId="627800C1" w14:textId="77777777" w:rsidR="0039656C" w:rsidRPr="00056345" w:rsidRDefault="0039656C" w:rsidP="0039656C">
      <w:pPr>
        <w:pStyle w:val="ListParagraph"/>
        <w:ind w:left="360"/>
        <w:rPr>
          <w:b/>
          <w:bCs/>
        </w:rPr>
      </w:pPr>
    </w:p>
    <w:p w14:paraId="02E17EC0" w14:textId="2C5C896C" w:rsidR="00744380" w:rsidRDefault="00744380">
      <w:pPr>
        <w:pStyle w:val="ListParagraph"/>
        <w:numPr>
          <w:ilvl w:val="1"/>
          <w:numId w:val="15"/>
        </w:numPr>
      </w:pPr>
      <w:r>
        <w:t xml:space="preserve">Before </w:t>
      </w:r>
      <w:r w:rsidR="00732273">
        <w:t>engaging the sample</w:t>
      </w:r>
      <w:r w:rsidR="003C69E7">
        <w:t xml:space="preserve">, </w:t>
      </w:r>
      <w:r w:rsidR="00732273">
        <w:t xml:space="preserve">select </w:t>
      </w:r>
      <w:r w:rsidR="00732273" w:rsidRPr="00AD0E8B">
        <w:rPr>
          <w:b/>
          <w:bCs/>
        </w:rPr>
        <w:t>Tools</w:t>
      </w:r>
      <w:r w:rsidR="00732273">
        <w:t xml:space="preserve">, </w:t>
      </w:r>
      <w:r w:rsidR="00732273" w:rsidRPr="00AD0E8B">
        <w:rPr>
          <w:b/>
          <w:bCs/>
        </w:rPr>
        <w:t>IR background calibration</w:t>
      </w:r>
      <w:r w:rsidR="003C69E7">
        <w:t>,</w:t>
      </w:r>
      <w:r w:rsidR="00732273">
        <w:t xml:space="preserve"> </w:t>
      </w:r>
      <w:r w:rsidR="00BF7C5F">
        <w:t xml:space="preserve">and </w:t>
      </w:r>
      <w:r w:rsidR="00732273" w:rsidRPr="00AD0E8B">
        <w:rPr>
          <w:b/>
          <w:bCs/>
        </w:rPr>
        <w:t>New</w:t>
      </w:r>
      <w:r w:rsidR="003C69E7">
        <w:t xml:space="preserve"> </w:t>
      </w:r>
      <w:r w:rsidR="003C69E7">
        <w:rPr>
          <w:b/>
          <w:bCs/>
        </w:rPr>
        <w:t>[1]</w:t>
      </w:r>
      <w:r w:rsidR="003C69E7">
        <w:t>.</w:t>
      </w:r>
      <w:r w:rsidR="00732273">
        <w:t xml:space="preserve"> In the </w:t>
      </w:r>
      <w:r w:rsidR="003C69E7">
        <w:t xml:space="preserve">pop-up </w:t>
      </w:r>
      <w:r w:rsidR="00732273">
        <w:t>window</w:t>
      </w:r>
      <w:r w:rsidR="003C69E7">
        <w:t>,</w:t>
      </w:r>
      <w:r w:rsidR="00732273">
        <w:t xml:space="preserve"> </w:t>
      </w:r>
      <w:r w:rsidR="003C69E7">
        <w:t>set</w:t>
      </w:r>
      <w:r w:rsidR="00732273" w:rsidRPr="00056345">
        <w:t xml:space="preserve"> </w:t>
      </w:r>
      <w:r w:rsidR="003C69E7">
        <w:t xml:space="preserve">the </w:t>
      </w:r>
      <w:r w:rsidR="003C69E7" w:rsidRPr="00056345">
        <w:t xml:space="preserve">resolution </w:t>
      </w:r>
      <w:r w:rsidR="003C69E7">
        <w:t>and</w:t>
      </w:r>
      <w:r w:rsidR="0039656C" w:rsidRPr="00056345">
        <w:t xml:space="preserve"> spectral range </w:t>
      </w:r>
      <w:r>
        <w:t>according</w:t>
      </w:r>
      <w:r w:rsidR="0039656C" w:rsidRPr="00056345">
        <w:t xml:space="preserve"> </w:t>
      </w:r>
      <w:r>
        <w:t>to</w:t>
      </w:r>
      <w:r w:rsidR="0039656C" w:rsidRPr="00056345">
        <w:t xml:space="preserve"> the aim of the analysis</w:t>
      </w:r>
      <w:r w:rsidR="003C69E7">
        <w:t xml:space="preserve"> and set the </w:t>
      </w:r>
      <w:r w:rsidR="003C69E7">
        <w:rPr>
          <w:b/>
          <w:bCs/>
        </w:rPr>
        <w:t>C</w:t>
      </w:r>
      <w:r w:rsidR="0039656C" w:rsidRPr="003C69E7">
        <w:rPr>
          <w:b/>
          <w:bCs/>
        </w:rPr>
        <w:t>o-averages</w:t>
      </w:r>
      <w:r w:rsidR="003C69E7">
        <w:t xml:space="preserve"> </w:t>
      </w:r>
      <w:r w:rsidR="00732273">
        <w:t>and</w:t>
      </w:r>
      <w:r w:rsidR="003C69E7">
        <w:t xml:space="preserve"> the</w:t>
      </w:r>
      <w:r w:rsidR="00732273">
        <w:t xml:space="preserve"> </w:t>
      </w:r>
      <w:r w:rsidR="003C69E7">
        <w:rPr>
          <w:b/>
          <w:bCs/>
        </w:rPr>
        <w:t>B</w:t>
      </w:r>
      <w:r w:rsidR="00732273" w:rsidRPr="003C69E7">
        <w:rPr>
          <w:b/>
          <w:bCs/>
        </w:rPr>
        <w:t xml:space="preserve">ackgrounds </w:t>
      </w:r>
      <w:proofErr w:type="gramStart"/>
      <w:r w:rsidR="003C69E7">
        <w:rPr>
          <w:b/>
          <w:bCs/>
        </w:rPr>
        <w:t>T</w:t>
      </w:r>
      <w:r w:rsidR="00732273" w:rsidRPr="003C69E7">
        <w:rPr>
          <w:b/>
          <w:bCs/>
        </w:rPr>
        <w:t>o</w:t>
      </w:r>
      <w:proofErr w:type="gramEnd"/>
      <w:r w:rsidR="00732273" w:rsidRPr="003C69E7">
        <w:rPr>
          <w:b/>
          <w:bCs/>
        </w:rPr>
        <w:t xml:space="preserve"> </w:t>
      </w:r>
      <w:r w:rsidR="003C69E7">
        <w:rPr>
          <w:b/>
          <w:bCs/>
        </w:rPr>
        <w:t>A</w:t>
      </w:r>
      <w:r w:rsidR="00732273" w:rsidRPr="003C69E7">
        <w:rPr>
          <w:b/>
          <w:bCs/>
        </w:rPr>
        <w:t>verage</w:t>
      </w:r>
      <w:r w:rsidR="00565891">
        <w:rPr>
          <w:b/>
          <w:bCs/>
        </w:rPr>
        <w:t xml:space="preserve"> </w:t>
      </w:r>
      <w:r w:rsidR="00565891">
        <w:t>values</w:t>
      </w:r>
      <w:r w:rsidR="003C69E7">
        <w:rPr>
          <w:b/>
          <w:bCs/>
        </w:rPr>
        <w:t xml:space="preserve"> [2]</w:t>
      </w:r>
      <w:r w:rsidR="003C69E7">
        <w:t xml:space="preserve">. </w:t>
      </w:r>
    </w:p>
    <w:p w14:paraId="5F172A26" w14:textId="77777777" w:rsidR="00744380" w:rsidRDefault="00744380" w:rsidP="00744380">
      <w:pPr>
        <w:pStyle w:val="ListParagraph"/>
        <w:ind w:left="907"/>
      </w:pPr>
    </w:p>
    <w:p w14:paraId="5FDB097E" w14:textId="108D1820" w:rsidR="00744380" w:rsidRDefault="00744380" w:rsidP="00744380">
      <w:pPr>
        <w:pStyle w:val="ListParagraph"/>
        <w:numPr>
          <w:ilvl w:val="2"/>
          <w:numId w:val="15"/>
        </w:numPr>
      </w:pPr>
      <w:r>
        <w:t xml:space="preserve">WIDE: Talent </w:t>
      </w:r>
      <w:r w:rsidR="003C69E7">
        <w:t>selecting Tools, IR background calibration, and New, with monitor visible in frame</w:t>
      </w:r>
    </w:p>
    <w:p w14:paraId="5FFC4B63" w14:textId="6C117829" w:rsidR="00744380" w:rsidRPr="003C69E7" w:rsidRDefault="00744380" w:rsidP="00744380">
      <w:pPr>
        <w:pStyle w:val="ListParagraph"/>
        <w:numPr>
          <w:ilvl w:val="2"/>
          <w:numId w:val="15"/>
        </w:numPr>
      </w:pPr>
      <w:r>
        <w:t xml:space="preserve">SCREEN: </w:t>
      </w:r>
      <w:r w:rsidR="003C69E7">
        <w:t xml:space="preserve">4.2: 00:15-00:43 </w:t>
      </w:r>
      <w:r w:rsidR="003C69E7" w:rsidRPr="003C69E7">
        <w:rPr>
          <w:i/>
          <w:iCs/>
          <w:color w:val="4F81BD" w:themeColor="accent1"/>
        </w:rPr>
        <w:t>Video Editor: please speed up</w:t>
      </w:r>
    </w:p>
    <w:p w14:paraId="5DB21CD7" w14:textId="77777777" w:rsidR="003C69E7" w:rsidRPr="003C69E7" w:rsidRDefault="003C69E7" w:rsidP="003C69E7">
      <w:pPr>
        <w:pStyle w:val="ListParagraph"/>
        <w:ind w:left="1627"/>
      </w:pPr>
    </w:p>
    <w:p w14:paraId="111AC03C" w14:textId="53A4B15D" w:rsidR="003C69E7" w:rsidRDefault="003C69E7" w:rsidP="003C69E7">
      <w:pPr>
        <w:pStyle w:val="ListParagraph"/>
        <w:numPr>
          <w:ilvl w:val="1"/>
          <w:numId w:val="15"/>
        </w:numPr>
      </w:pPr>
      <w:r>
        <w:t xml:space="preserve">Select </w:t>
      </w:r>
      <w:r w:rsidRPr="003C69E7">
        <w:rPr>
          <w:b/>
          <w:bCs/>
        </w:rPr>
        <w:t>Enable</w:t>
      </w:r>
      <w:r>
        <w:t xml:space="preserve">. In the pop-up window, set the </w:t>
      </w:r>
      <w:r w:rsidRPr="003C69E7">
        <w:rPr>
          <w:b/>
          <w:bCs/>
        </w:rPr>
        <w:t>Start</w:t>
      </w:r>
      <w:r>
        <w:t xml:space="preserve"> and </w:t>
      </w:r>
      <w:r>
        <w:rPr>
          <w:b/>
          <w:bCs/>
        </w:rPr>
        <w:t xml:space="preserve">End </w:t>
      </w:r>
      <w:r>
        <w:t xml:space="preserve">parameters and click </w:t>
      </w:r>
      <w:r>
        <w:rPr>
          <w:b/>
          <w:bCs/>
        </w:rPr>
        <w:t xml:space="preserve">Accept </w:t>
      </w:r>
      <w:r>
        <w:t xml:space="preserve">and </w:t>
      </w:r>
      <w:r>
        <w:rPr>
          <w:b/>
          <w:bCs/>
        </w:rPr>
        <w:t>Acquire [2]</w:t>
      </w:r>
      <w:r>
        <w:t>.</w:t>
      </w:r>
    </w:p>
    <w:p w14:paraId="13F229F5" w14:textId="77777777" w:rsidR="003C69E7" w:rsidRDefault="003C69E7" w:rsidP="003C69E7">
      <w:pPr>
        <w:pStyle w:val="ListParagraph"/>
        <w:ind w:left="907"/>
      </w:pPr>
    </w:p>
    <w:p w14:paraId="0C8DBF64" w14:textId="6A5DC29A" w:rsidR="003C69E7" w:rsidRDefault="003C69E7" w:rsidP="003C69E7">
      <w:pPr>
        <w:pStyle w:val="ListParagraph"/>
        <w:numPr>
          <w:ilvl w:val="2"/>
          <w:numId w:val="15"/>
        </w:numPr>
      </w:pPr>
      <w:r>
        <w:t xml:space="preserve">SCREEN: 4.2: 00:47-01:18 </w:t>
      </w:r>
      <w:r w:rsidRPr="003C69E7">
        <w:rPr>
          <w:i/>
          <w:iCs/>
          <w:color w:val="4F81BD" w:themeColor="accent1"/>
        </w:rPr>
        <w:t>Video Editor: please speed up</w:t>
      </w:r>
    </w:p>
    <w:p w14:paraId="56474A29" w14:textId="063F4C05" w:rsidR="0039656C" w:rsidRPr="00056345" w:rsidRDefault="0039656C" w:rsidP="00744380">
      <w:pPr>
        <w:pStyle w:val="ListParagraph"/>
        <w:ind w:left="907"/>
      </w:pPr>
    </w:p>
    <w:p w14:paraId="3EC43FA2" w14:textId="7D7ED17F" w:rsidR="0039656C" w:rsidRDefault="003C69E7" w:rsidP="00744380">
      <w:pPr>
        <w:pStyle w:val="ListParagraph"/>
        <w:numPr>
          <w:ilvl w:val="1"/>
          <w:numId w:val="15"/>
        </w:numPr>
        <w:jc w:val="both"/>
      </w:pPr>
      <w:r>
        <w:t>When</w:t>
      </w:r>
      <w:r w:rsidR="00732273">
        <w:t xml:space="preserve"> </w:t>
      </w:r>
      <w:r>
        <w:t>the</w:t>
      </w:r>
      <w:r w:rsidR="00732273">
        <w:t xml:space="preserve"> background </w:t>
      </w:r>
      <w:r>
        <w:t xml:space="preserve">data has been acquired, click </w:t>
      </w:r>
      <w:r>
        <w:rPr>
          <w:b/>
          <w:bCs/>
        </w:rPr>
        <w:t>Save [1]</w:t>
      </w:r>
      <w:r>
        <w:t xml:space="preserve">. To engage the tip to the sample, </w:t>
      </w:r>
      <w:r w:rsidR="00744380">
        <w:t xml:space="preserve">click </w:t>
      </w:r>
      <w:r w:rsidR="00744380">
        <w:rPr>
          <w:b/>
          <w:bCs/>
        </w:rPr>
        <w:t>Engage</w:t>
      </w:r>
      <w:r w:rsidR="00744380">
        <w:t xml:space="preserve">. </w:t>
      </w:r>
      <w:r w:rsidR="0039656C" w:rsidRPr="00056345">
        <w:t>The system will approach the sample surface</w:t>
      </w:r>
      <w:r w:rsidR="00744380">
        <w:t xml:space="preserve"> </w:t>
      </w:r>
      <w:r w:rsidR="0039656C" w:rsidRPr="00056345">
        <w:t>until direct contact is detected</w:t>
      </w:r>
      <w:r w:rsidR="00744380">
        <w:t xml:space="preserve"> </w:t>
      </w:r>
      <w:r w:rsidR="00744380">
        <w:rPr>
          <w:b/>
          <w:bCs/>
        </w:rPr>
        <w:t>[</w:t>
      </w:r>
      <w:r>
        <w:rPr>
          <w:b/>
          <w:bCs/>
        </w:rPr>
        <w:t>2</w:t>
      </w:r>
      <w:r w:rsidR="00744380">
        <w:rPr>
          <w:b/>
          <w:bCs/>
        </w:rPr>
        <w:t>]</w:t>
      </w:r>
      <w:r w:rsidR="0039656C" w:rsidRPr="00056345">
        <w:t>.</w:t>
      </w:r>
    </w:p>
    <w:p w14:paraId="1990339E" w14:textId="77777777" w:rsidR="00744380" w:rsidRDefault="00744380" w:rsidP="00744380">
      <w:pPr>
        <w:pStyle w:val="ListParagraph"/>
        <w:ind w:left="907"/>
        <w:jc w:val="both"/>
      </w:pPr>
    </w:p>
    <w:p w14:paraId="4BC69F37" w14:textId="0648DCBD" w:rsidR="003C69E7" w:rsidRDefault="003C69E7" w:rsidP="00744380">
      <w:pPr>
        <w:pStyle w:val="ListParagraph"/>
        <w:numPr>
          <w:ilvl w:val="2"/>
          <w:numId w:val="15"/>
        </w:numPr>
        <w:jc w:val="both"/>
      </w:pPr>
      <w:r>
        <w:lastRenderedPageBreak/>
        <w:t xml:space="preserve">SCREEN: 4.3: </w:t>
      </w:r>
      <w:r w:rsidR="006879B6">
        <w:t>00:00-00:25</w:t>
      </w:r>
      <w:r w:rsidR="006879B6" w:rsidRPr="006879B6">
        <w:rPr>
          <w:i/>
          <w:iCs/>
          <w:color w:val="4F81BD" w:themeColor="accent1"/>
        </w:rPr>
        <w:t xml:space="preserve"> </w:t>
      </w:r>
      <w:r w:rsidR="006879B6" w:rsidRPr="003C69E7">
        <w:rPr>
          <w:i/>
          <w:iCs/>
          <w:color w:val="4F81BD" w:themeColor="accent1"/>
        </w:rPr>
        <w:t>Video Editor: please speed up</w:t>
      </w:r>
    </w:p>
    <w:p w14:paraId="3FF8F40B" w14:textId="0537E130" w:rsidR="00744380" w:rsidRDefault="00744380" w:rsidP="00744380">
      <w:pPr>
        <w:pStyle w:val="ListParagraph"/>
        <w:numPr>
          <w:ilvl w:val="2"/>
          <w:numId w:val="15"/>
        </w:numPr>
        <w:jc w:val="both"/>
      </w:pPr>
      <w:r>
        <w:t xml:space="preserve">SCREEN: </w:t>
      </w:r>
      <w:r w:rsidR="003C69E7">
        <w:t>4.4: 00:04-00:14</w:t>
      </w:r>
    </w:p>
    <w:p w14:paraId="26939530" w14:textId="77777777" w:rsidR="00744380" w:rsidRDefault="00744380" w:rsidP="00744380">
      <w:pPr>
        <w:pStyle w:val="ListParagraph"/>
        <w:ind w:left="907"/>
        <w:jc w:val="both"/>
      </w:pPr>
    </w:p>
    <w:p w14:paraId="76F29AE2" w14:textId="693DAC90" w:rsidR="0039656C" w:rsidRDefault="0039656C" w:rsidP="00744380">
      <w:pPr>
        <w:pStyle w:val="ListParagraph"/>
        <w:numPr>
          <w:ilvl w:val="1"/>
          <w:numId w:val="15"/>
        </w:numPr>
        <w:jc w:val="both"/>
      </w:pPr>
      <w:r w:rsidRPr="00056345">
        <w:t>C</w:t>
      </w:r>
      <w:r w:rsidR="006879B6">
        <w:t xml:space="preserve">lick </w:t>
      </w:r>
      <w:r w:rsidR="006879B6">
        <w:rPr>
          <w:b/>
          <w:bCs/>
        </w:rPr>
        <w:t xml:space="preserve">Scan </w:t>
      </w:r>
      <w:r w:rsidR="006879B6">
        <w:t>to c</w:t>
      </w:r>
      <w:r w:rsidRPr="00056345">
        <w:t>ollect an</w:t>
      </w:r>
      <w:r w:rsidR="00744380">
        <w:t xml:space="preserve"> initial larger area, low spatial resolution</w:t>
      </w:r>
      <w:r w:rsidRPr="00056345">
        <w:t xml:space="preserve"> AFM</w:t>
      </w:r>
      <w:r w:rsidR="006879B6">
        <w:t xml:space="preserve"> </w:t>
      </w:r>
      <w:r w:rsidR="006879B6">
        <w:rPr>
          <w:color w:val="FF0000"/>
        </w:rPr>
        <w:t>(A-F-M)</w:t>
      </w:r>
      <w:r w:rsidRPr="00056345">
        <w:t xml:space="preserve"> image to visualize the surface</w:t>
      </w:r>
      <w:r w:rsidR="00744380">
        <w:t xml:space="preserve"> </w:t>
      </w:r>
      <w:r w:rsidR="00744380" w:rsidRPr="00F37644">
        <w:rPr>
          <w:b/>
          <w:bCs/>
          <w:strike/>
        </w:rPr>
        <w:t>[1]</w:t>
      </w:r>
      <w:r w:rsidR="00744380">
        <w:t xml:space="preserve"> before moving the tip to a measurement spot of interest</w:t>
      </w:r>
      <w:r w:rsidR="00F37644">
        <w:t xml:space="preserve"> </w:t>
      </w:r>
      <w:r w:rsidR="00F37644">
        <w:rPr>
          <w:b/>
          <w:bCs/>
          <w:color w:val="FF0000"/>
        </w:rPr>
        <w:t>[1]</w:t>
      </w:r>
      <w:r w:rsidR="00744380">
        <w:t xml:space="preserve"> </w:t>
      </w:r>
      <w:r w:rsidR="00744380" w:rsidRPr="00F37644">
        <w:rPr>
          <w:b/>
          <w:bCs/>
          <w:strike/>
        </w:rPr>
        <w:t>[2]</w:t>
      </w:r>
      <w:r w:rsidR="00744380">
        <w:t>.</w:t>
      </w:r>
    </w:p>
    <w:p w14:paraId="7E93D765" w14:textId="77777777" w:rsidR="00744380" w:rsidRDefault="00744380" w:rsidP="00744380">
      <w:pPr>
        <w:pStyle w:val="ListParagraph"/>
        <w:ind w:left="907"/>
        <w:jc w:val="both"/>
      </w:pPr>
    </w:p>
    <w:p w14:paraId="40ACCF04" w14:textId="05734487" w:rsidR="00744380" w:rsidRDefault="00744380" w:rsidP="00744380">
      <w:pPr>
        <w:pStyle w:val="ListParagraph"/>
        <w:numPr>
          <w:ilvl w:val="2"/>
          <w:numId w:val="15"/>
        </w:numPr>
        <w:jc w:val="both"/>
      </w:pPr>
      <w:r>
        <w:t xml:space="preserve">SCREEN: </w:t>
      </w:r>
      <w:r w:rsidR="006879B6">
        <w:t xml:space="preserve">4.5: 00:47-02:10 </w:t>
      </w:r>
      <w:r w:rsidR="006879B6" w:rsidRPr="003C69E7">
        <w:rPr>
          <w:i/>
          <w:iCs/>
          <w:color w:val="4F81BD" w:themeColor="accent1"/>
        </w:rPr>
        <w:t>Video Editor: please speed up</w:t>
      </w:r>
    </w:p>
    <w:p w14:paraId="55CA8F44" w14:textId="321899AE" w:rsidR="00744380" w:rsidRPr="00F37644" w:rsidRDefault="00744380" w:rsidP="00744380">
      <w:pPr>
        <w:pStyle w:val="ListParagraph"/>
        <w:numPr>
          <w:ilvl w:val="2"/>
          <w:numId w:val="15"/>
        </w:numPr>
        <w:jc w:val="both"/>
        <w:rPr>
          <w:strike/>
        </w:rPr>
      </w:pPr>
      <w:r w:rsidRPr="00F37644">
        <w:rPr>
          <w:strike/>
        </w:rPr>
        <w:t xml:space="preserve">Tip being moved to spot </w:t>
      </w:r>
    </w:p>
    <w:p w14:paraId="1D9D7D85" w14:textId="77777777" w:rsidR="0039656C" w:rsidRPr="00056345" w:rsidRDefault="0039656C" w:rsidP="0039656C">
      <w:pPr>
        <w:pStyle w:val="ListParagraph"/>
        <w:ind w:left="0"/>
      </w:pPr>
    </w:p>
    <w:p w14:paraId="405A3301" w14:textId="7F4B26C1" w:rsidR="006879B6" w:rsidRDefault="00577D50" w:rsidP="00577D50">
      <w:pPr>
        <w:pStyle w:val="ListParagraph"/>
        <w:numPr>
          <w:ilvl w:val="1"/>
          <w:numId w:val="15"/>
        </w:numPr>
        <w:jc w:val="both"/>
      </w:pPr>
      <w:r>
        <w:t>To a</w:t>
      </w:r>
      <w:r w:rsidR="0039656C" w:rsidRPr="00056345">
        <w:t xml:space="preserve">lign the </w:t>
      </w:r>
      <w:r w:rsidR="006879B6">
        <w:t>infrared</w:t>
      </w:r>
      <w:r w:rsidR="0039656C" w:rsidRPr="00056345">
        <w:t xml:space="preserve"> lase</w:t>
      </w:r>
      <w:r>
        <w:t xml:space="preserve">r to </w:t>
      </w:r>
      <w:r w:rsidR="0039656C" w:rsidRPr="00056345">
        <w:t>a wavenumber at which the sample will absorb</w:t>
      </w:r>
      <w:r>
        <w:t>,</w:t>
      </w:r>
      <w:r w:rsidR="0039656C" w:rsidRPr="00056345">
        <w:t xml:space="preserve"> </w:t>
      </w:r>
      <w:r w:rsidR="006879B6">
        <w:t>enter</w:t>
      </w:r>
      <w:r w:rsidR="00732273">
        <w:t xml:space="preserve"> </w:t>
      </w:r>
      <w:r w:rsidR="006879B6">
        <w:t xml:space="preserve">the </w:t>
      </w:r>
      <w:r w:rsidR="00732273">
        <w:t xml:space="preserve">wavenumber at which the sample will absorb in the </w:t>
      </w:r>
      <w:r w:rsidR="00732273" w:rsidRPr="00AD0E8B">
        <w:rPr>
          <w:b/>
          <w:bCs/>
        </w:rPr>
        <w:t>Wavenumber</w:t>
      </w:r>
      <w:r w:rsidR="00732273">
        <w:t xml:space="preserve"> </w:t>
      </w:r>
      <w:r w:rsidR="006879B6">
        <w:t>field and</w:t>
      </w:r>
      <w:r w:rsidR="0039656C" w:rsidRPr="00056345">
        <w:t xml:space="preserve"> click </w:t>
      </w:r>
      <w:r w:rsidR="0039656C" w:rsidRPr="00056345">
        <w:rPr>
          <w:b/>
          <w:bCs/>
        </w:rPr>
        <w:t>Start IR</w:t>
      </w:r>
      <w:r w:rsidR="006879B6" w:rsidRPr="006879B6">
        <w:t>.</w:t>
      </w:r>
      <w:r w:rsidR="006879B6">
        <w:rPr>
          <w:b/>
          <w:bCs/>
        </w:rPr>
        <w:t xml:space="preserve"> </w:t>
      </w:r>
      <w:r w:rsidR="006879B6">
        <w:t>At least one clear peak should be observed in the</w:t>
      </w:r>
      <w:r w:rsidR="006879B6" w:rsidRPr="00056345">
        <w:t xml:space="preserve"> amplitude </w:t>
      </w:r>
      <w:r w:rsidR="006879B6">
        <w:t>versus</w:t>
      </w:r>
      <w:r w:rsidR="006879B6" w:rsidRPr="00056345">
        <w:t xml:space="preserve"> frequenc</w:t>
      </w:r>
      <w:r w:rsidR="006879B6">
        <w:t>y</w:t>
      </w:r>
      <w:r w:rsidR="00565891">
        <w:t xml:space="preserve"> graph</w:t>
      </w:r>
      <w:r w:rsidR="006879B6">
        <w:t>. The deflection versus time graph should show</w:t>
      </w:r>
      <w:r w:rsidR="006879B6" w:rsidRPr="00056345">
        <w:t xml:space="preserve"> a periodic waveform</w:t>
      </w:r>
      <w:r w:rsidR="006879B6">
        <w:t xml:space="preserve"> </w:t>
      </w:r>
      <w:r w:rsidR="006879B6">
        <w:rPr>
          <w:b/>
          <w:bCs/>
        </w:rPr>
        <w:t>[1]</w:t>
      </w:r>
      <w:r w:rsidR="0039656C" w:rsidRPr="00056345">
        <w:t>.</w:t>
      </w:r>
    </w:p>
    <w:p w14:paraId="061620C9" w14:textId="77777777" w:rsidR="006879B6" w:rsidRDefault="006879B6" w:rsidP="006879B6">
      <w:pPr>
        <w:pStyle w:val="ListParagraph"/>
        <w:ind w:left="907"/>
        <w:jc w:val="both"/>
      </w:pPr>
    </w:p>
    <w:p w14:paraId="75EE6E79" w14:textId="21A36E48" w:rsidR="006879B6" w:rsidRDefault="006879B6" w:rsidP="006879B6">
      <w:pPr>
        <w:pStyle w:val="ListParagraph"/>
        <w:numPr>
          <w:ilvl w:val="2"/>
          <w:numId w:val="15"/>
        </w:numPr>
        <w:jc w:val="both"/>
      </w:pPr>
      <w:r>
        <w:t>SCREEN:</w:t>
      </w:r>
      <w:r w:rsidR="0039656C" w:rsidRPr="00056345">
        <w:t xml:space="preserve"> </w:t>
      </w:r>
      <w:r>
        <w:t>4.6: 00:28-00:</w:t>
      </w:r>
      <w:r w:rsidR="00CF0C0E">
        <w:t>44</w:t>
      </w:r>
      <w:r>
        <w:t xml:space="preserve"> </w:t>
      </w:r>
      <w:r w:rsidRPr="003C69E7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</w:t>
      </w:r>
      <w:r w:rsidR="00CF0C0E">
        <w:rPr>
          <w:i/>
          <w:iCs/>
          <w:color w:val="4F81BD" w:themeColor="accent1"/>
        </w:rPr>
        <w:t xml:space="preserve">speed up and please </w:t>
      </w:r>
      <w:r>
        <w:rPr>
          <w:i/>
          <w:iCs/>
          <w:color w:val="4F81BD" w:themeColor="accent1"/>
        </w:rPr>
        <w:t xml:space="preserve">emphasize red peak with amplitude vs frequency and blue data line with deflection vs time </w:t>
      </w:r>
    </w:p>
    <w:p w14:paraId="5BCCFE74" w14:textId="77777777" w:rsidR="00577D50" w:rsidRDefault="00577D50" w:rsidP="006879B6">
      <w:pPr>
        <w:jc w:val="both"/>
      </w:pPr>
    </w:p>
    <w:p w14:paraId="43F7D0AC" w14:textId="5B6585A8" w:rsidR="00577D50" w:rsidRDefault="00CF0C0E" w:rsidP="00C760B6">
      <w:pPr>
        <w:pStyle w:val="ListParagraph"/>
        <w:numPr>
          <w:ilvl w:val="1"/>
          <w:numId w:val="15"/>
        </w:numPr>
        <w:jc w:val="both"/>
      </w:pPr>
      <w:r>
        <w:t xml:space="preserve">Click </w:t>
      </w:r>
      <w:r w:rsidRPr="00CF0C0E">
        <w:rPr>
          <w:b/>
          <w:bCs/>
        </w:rPr>
        <w:t xml:space="preserve">Optimize </w:t>
      </w:r>
      <w:r>
        <w:t>to s</w:t>
      </w:r>
      <w:r w:rsidR="00577D50">
        <w:t>elect a</w:t>
      </w:r>
      <w:r w:rsidR="0039656C" w:rsidRPr="00056345">
        <w:t xml:space="preserve"> conventional </w:t>
      </w:r>
      <w:r>
        <w:t>infrared</w:t>
      </w:r>
      <w:r w:rsidR="0039656C" w:rsidRPr="00056345">
        <w:t xml:space="preserve"> </w:t>
      </w:r>
      <w:r w:rsidR="00577D50">
        <w:t xml:space="preserve">bacteria </w:t>
      </w:r>
      <w:r w:rsidR="0039656C" w:rsidRPr="00056345">
        <w:t>spectrum to identify the positions of the bands and use the</w:t>
      </w:r>
      <w:r w:rsidR="00577D50">
        <w:t xml:space="preserve"> spectrum</w:t>
      </w:r>
      <w:r w:rsidR="0039656C" w:rsidRPr="00056345">
        <w:t xml:space="preserve"> to optimize the hot spots</w:t>
      </w:r>
      <w:r w:rsidR="00577D50">
        <w:t xml:space="preserve"> at</w:t>
      </w:r>
      <w:r w:rsidR="0039656C" w:rsidRPr="00056345">
        <w:t xml:space="preserve"> various wavenumber values from various spectral regions</w:t>
      </w:r>
      <w:r w:rsidR="00577D50">
        <w:t xml:space="preserve"> </w:t>
      </w:r>
      <w:r w:rsidR="00577D50" w:rsidRPr="00CF0C0E">
        <w:rPr>
          <w:b/>
          <w:bCs/>
        </w:rPr>
        <w:t>[1]</w:t>
      </w:r>
      <w:r w:rsidR="0039656C" w:rsidRPr="00056345">
        <w:t>.</w:t>
      </w:r>
      <w:r w:rsidR="008853DE">
        <w:t xml:space="preserve"> </w:t>
      </w:r>
    </w:p>
    <w:p w14:paraId="60C5759D" w14:textId="77777777" w:rsidR="00CF0C0E" w:rsidRDefault="00CF0C0E" w:rsidP="00CF0C0E">
      <w:pPr>
        <w:pStyle w:val="ListParagraph"/>
        <w:ind w:left="907"/>
        <w:jc w:val="both"/>
      </w:pPr>
    </w:p>
    <w:p w14:paraId="20C678FB" w14:textId="03925437" w:rsidR="00577D50" w:rsidRPr="00056345" w:rsidRDefault="00577D50" w:rsidP="00846CE2">
      <w:pPr>
        <w:pStyle w:val="ListParagraph"/>
        <w:numPr>
          <w:ilvl w:val="2"/>
          <w:numId w:val="15"/>
        </w:numPr>
        <w:jc w:val="both"/>
      </w:pPr>
      <w:r>
        <w:t xml:space="preserve">SCREEN: </w:t>
      </w:r>
      <w:r w:rsidR="00CF0C0E">
        <w:t xml:space="preserve">4.7: 00:04-42 </w:t>
      </w:r>
      <w:r w:rsidR="00CF0C0E" w:rsidRPr="003C69E7">
        <w:rPr>
          <w:i/>
          <w:iCs/>
          <w:color w:val="4F81BD" w:themeColor="accent1"/>
        </w:rPr>
        <w:t>Video Editor: please</w:t>
      </w:r>
      <w:r w:rsidR="000B5A2D">
        <w:rPr>
          <w:i/>
          <w:iCs/>
          <w:color w:val="4F81BD" w:themeColor="accent1"/>
        </w:rPr>
        <w:t xml:space="preserve"> speed up</w:t>
      </w:r>
    </w:p>
    <w:p w14:paraId="6CBEC87F" w14:textId="77777777" w:rsidR="0039656C" w:rsidRPr="00056345" w:rsidRDefault="0039656C" w:rsidP="0039656C">
      <w:pPr>
        <w:pStyle w:val="ListParagraph"/>
        <w:ind w:left="0"/>
      </w:pPr>
    </w:p>
    <w:p w14:paraId="6E1EA47F" w14:textId="6039BD86" w:rsidR="0039656C" w:rsidRDefault="00577D50">
      <w:pPr>
        <w:pStyle w:val="ListParagraph"/>
        <w:numPr>
          <w:ilvl w:val="1"/>
          <w:numId w:val="15"/>
        </w:numPr>
        <w:jc w:val="both"/>
      </w:pPr>
      <w:r>
        <w:t>When the</w:t>
      </w:r>
      <w:r w:rsidR="0039656C" w:rsidRPr="00056345">
        <w:t xml:space="preserve"> </w:t>
      </w:r>
      <w:r w:rsidR="000B5A2D">
        <w:t>infrared</w:t>
      </w:r>
      <w:r w:rsidR="0039656C" w:rsidRPr="00056345">
        <w:t xml:space="preserve"> spots for selected wavenumber values</w:t>
      </w:r>
      <w:r>
        <w:t xml:space="preserve"> have been optimized</w:t>
      </w:r>
      <w:r w:rsidR="0039656C" w:rsidRPr="00056345">
        <w:t xml:space="preserve">, define the spectral </w:t>
      </w:r>
      <w:r w:rsidR="000B5A2D">
        <w:t xml:space="preserve">resolution and range and </w:t>
      </w:r>
      <w:r w:rsidR="0039656C" w:rsidRPr="00056345">
        <w:t xml:space="preserve">number of </w:t>
      </w:r>
      <w:r w:rsidR="008853DE">
        <w:t>co-averages</w:t>
      </w:r>
      <w:r w:rsidR="000B5A2D">
        <w:t xml:space="preserve"> and click </w:t>
      </w:r>
      <w:r w:rsidR="000B5A2D">
        <w:rPr>
          <w:b/>
          <w:bCs/>
        </w:rPr>
        <w:t>Acquire</w:t>
      </w:r>
      <w:r w:rsidR="0066474F">
        <w:t xml:space="preserve"> </w:t>
      </w:r>
      <w:r w:rsidR="000B5A2D" w:rsidRPr="00056345">
        <w:t xml:space="preserve">to collect </w:t>
      </w:r>
      <w:r w:rsidR="000B5A2D">
        <w:t xml:space="preserve">the </w:t>
      </w:r>
      <w:r w:rsidR="000B5A2D" w:rsidRPr="00056345">
        <w:t>AFM-IR spectrum</w:t>
      </w:r>
      <w:r w:rsidR="000B5A2D">
        <w:t xml:space="preserve"> </w:t>
      </w:r>
      <w:r w:rsidR="0066474F">
        <w:rPr>
          <w:b/>
          <w:bCs/>
        </w:rPr>
        <w:t>[1-TXT]</w:t>
      </w:r>
      <w:r w:rsidR="0039656C" w:rsidRPr="00056345">
        <w:t>.</w:t>
      </w:r>
    </w:p>
    <w:p w14:paraId="2885A049" w14:textId="77777777" w:rsidR="0066474F" w:rsidRDefault="0066474F" w:rsidP="0066474F">
      <w:pPr>
        <w:pStyle w:val="ListParagraph"/>
        <w:ind w:left="907"/>
        <w:jc w:val="both"/>
      </w:pPr>
    </w:p>
    <w:p w14:paraId="16CEDC5C" w14:textId="2228980C" w:rsidR="0066474F" w:rsidRPr="00056345" w:rsidRDefault="0066474F" w:rsidP="0066474F">
      <w:pPr>
        <w:pStyle w:val="ListParagraph"/>
        <w:numPr>
          <w:ilvl w:val="2"/>
          <w:numId w:val="15"/>
        </w:numPr>
        <w:jc w:val="both"/>
      </w:pPr>
      <w:r>
        <w:t xml:space="preserve">SCREEN: </w:t>
      </w:r>
      <w:r w:rsidR="000B5A2D">
        <w:t xml:space="preserve">4.8 and 4.9: 00:06-00:34 </w:t>
      </w:r>
      <w:r w:rsidR="000B5A2D" w:rsidRPr="003C69E7">
        <w:rPr>
          <w:i/>
          <w:iCs/>
          <w:color w:val="4F81BD" w:themeColor="accent1"/>
        </w:rPr>
        <w:t>Video Editor: please</w:t>
      </w:r>
      <w:r w:rsidR="000B5A2D">
        <w:rPr>
          <w:i/>
          <w:iCs/>
          <w:color w:val="4F81BD" w:themeColor="accent1"/>
        </w:rPr>
        <w:t xml:space="preserve"> speed up</w:t>
      </w:r>
      <w:r w:rsidR="000B5A2D">
        <w:t xml:space="preserve"> </w:t>
      </w:r>
      <w:r>
        <w:rPr>
          <w:b/>
          <w:bCs/>
        </w:rPr>
        <w:t xml:space="preserve">TEXT: Caution: </w:t>
      </w:r>
      <w:r w:rsidR="000B5A2D">
        <w:rPr>
          <w:b/>
          <w:bCs/>
        </w:rPr>
        <w:t>H</w:t>
      </w:r>
      <w:r>
        <w:rPr>
          <w:b/>
          <w:bCs/>
        </w:rPr>
        <w:t>igher laser powers may cause sample damage</w:t>
      </w:r>
    </w:p>
    <w:p w14:paraId="42CAAADC" w14:textId="77777777" w:rsidR="0066474F" w:rsidRDefault="0066474F" w:rsidP="0066474F">
      <w:pPr>
        <w:pStyle w:val="ListParagraph"/>
        <w:ind w:left="1627"/>
        <w:jc w:val="both"/>
      </w:pPr>
    </w:p>
    <w:p w14:paraId="2A570E2B" w14:textId="780CA303" w:rsidR="0066474F" w:rsidRPr="0066474F" w:rsidRDefault="0066474F" w:rsidP="0066474F">
      <w:pPr>
        <w:pStyle w:val="ListParagraph"/>
        <w:numPr>
          <w:ilvl w:val="0"/>
          <w:numId w:val="15"/>
        </w:numPr>
        <w:jc w:val="both"/>
      </w:pPr>
      <w:r>
        <w:rPr>
          <w:b/>
          <w:bCs/>
        </w:rPr>
        <w:t>Imaging Approach Data Collection</w:t>
      </w:r>
    </w:p>
    <w:p w14:paraId="17D6AE0B" w14:textId="77777777" w:rsidR="0066474F" w:rsidRPr="0066474F" w:rsidRDefault="0066474F" w:rsidP="0066474F">
      <w:pPr>
        <w:pStyle w:val="ListParagraph"/>
        <w:ind w:left="360"/>
        <w:jc w:val="both"/>
      </w:pPr>
    </w:p>
    <w:p w14:paraId="75526461" w14:textId="556CA3FC" w:rsidR="0039656C" w:rsidRDefault="0066474F" w:rsidP="000B3552">
      <w:pPr>
        <w:pStyle w:val="ListParagraph"/>
        <w:numPr>
          <w:ilvl w:val="1"/>
          <w:numId w:val="15"/>
        </w:numPr>
        <w:jc w:val="both"/>
      </w:pPr>
      <w:r>
        <w:t>To collect an</w:t>
      </w:r>
      <w:r w:rsidRPr="0066474F">
        <w:t xml:space="preserve"> </w:t>
      </w:r>
      <w:r w:rsidRPr="00056345">
        <w:t>intensity distribution image for a selected wavenumber value</w:t>
      </w:r>
      <w:r>
        <w:t>, after recording a single AFM-IR spectrum, record an A</w:t>
      </w:r>
      <w:r w:rsidR="000B3552">
        <w:t>F</w:t>
      </w:r>
      <w:r>
        <w:t xml:space="preserve">M image of the selected sample area </w:t>
      </w:r>
      <w:r w:rsidRPr="000B3552">
        <w:rPr>
          <w:b/>
          <w:bCs/>
        </w:rPr>
        <w:t>[1]</w:t>
      </w:r>
      <w:r>
        <w:t xml:space="preserve"> and select </w:t>
      </w:r>
      <w:r w:rsidR="0039656C" w:rsidRPr="00056345">
        <w:t>the wavenumber values for AFM-IR imaging</w:t>
      </w:r>
      <w:r>
        <w:t xml:space="preserve"> </w:t>
      </w:r>
      <w:r w:rsidRPr="000B3552">
        <w:rPr>
          <w:b/>
          <w:bCs/>
        </w:rPr>
        <w:t>[2]</w:t>
      </w:r>
      <w:r w:rsidR="0039656C" w:rsidRPr="00056345">
        <w:t>.</w:t>
      </w:r>
    </w:p>
    <w:p w14:paraId="4769C36C" w14:textId="77777777" w:rsidR="0066474F" w:rsidRDefault="0066474F" w:rsidP="0066474F">
      <w:pPr>
        <w:pStyle w:val="ListParagraph"/>
        <w:ind w:left="907"/>
        <w:jc w:val="both"/>
      </w:pPr>
    </w:p>
    <w:p w14:paraId="7A87F23A" w14:textId="5611CC17" w:rsidR="0066474F" w:rsidRDefault="0066474F" w:rsidP="0066474F">
      <w:pPr>
        <w:pStyle w:val="ListParagraph"/>
        <w:numPr>
          <w:ilvl w:val="2"/>
          <w:numId w:val="15"/>
        </w:numPr>
        <w:jc w:val="both"/>
      </w:pPr>
      <w:r>
        <w:t>WIDE: Talent recording image, with monitor visible in frame</w:t>
      </w:r>
    </w:p>
    <w:p w14:paraId="03CF7469" w14:textId="484B05B8" w:rsidR="0066474F" w:rsidRPr="00056345" w:rsidRDefault="0066474F" w:rsidP="0066474F">
      <w:pPr>
        <w:pStyle w:val="ListParagraph"/>
        <w:numPr>
          <w:ilvl w:val="2"/>
          <w:numId w:val="15"/>
        </w:numPr>
        <w:jc w:val="both"/>
      </w:pPr>
      <w:r>
        <w:t xml:space="preserve">SCREEN: </w:t>
      </w:r>
      <w:r w:rsidR="000B5A2D">
        <w:t>5.2: 00:04-00:08</w:t>
      </w:r>
    </w:p>
    <w:p w14:paraId="74E1E155" w14:textId="77777777" w:rsidR="0039656C" w:rsidRPr="00056345" w:rsidRDefault="0039656C" w:rsidP="0039656C">
      <w:pPr>
        <w:pStyle w:val="ListParagraph"/>
        <w:ind w:left="0"/>
      </w:pPr>
    </w:p>
    <w:p w14:paraId="7D836B1C" w14:textId="70C9F1E9" w:rsidR="0039656C" w:rsidRDefault="0066474F" w:rsidP="0066474F">
      <w:pPr>
        <w:pStyle w:val="ListParagraph"/>
        <w:numPr>
          <w:ilvl w:val="1"/>
          <w:numId w:val="15"/>
        </w:numPr>
        <w:jc w:val="both"/>
      </w:pPr>
      <w:r>
        <w:t>Confirm</w:t>
      </w:r>
      <w:r w:rsidR="0039656C" w:rsidRPr="00056345">
        <w:t xml:space="preserve"> that the IR spot of the laser </w:t>
      </w:r>
      <w:r>
        <w:t>has been</w:t>
      </w:r>
      <w:r w:rsidR="0039656C" w:rsidRPr="00056345">
        <w:t xml:space="preserve"> optimized for the selected wavenumber values </w:t>
      </w:r>
      <w:r>
        <w:t xml:space="preserve">and </w:t>
      </w:r>
      <w:r w:rsidR="000B5A2D">
        <w:t xml:space="preserve">set the </w:t>
      </w:r>
      <w:r w:rsidR="0039656C" w:rsidRPr="00056345">
        <w:t xml:space="preserve">number of data points in </w:t>
      </w:r>
      <w:r>
        <w:t xml:space="preserve">the </w:t>
      </w:r>
      <w:r w:rsidR="0039656C" w:rsidRPr="00056345">
        <w:t>X and Y direction</w:t>
      </w:r>
      <w:r>
        <w:t xml:space="preserve">s of the image area </w:t>
      </w:r>
      <w:r>
        <w:rPr>
          <w:b/>
          <w:bCs/>
        </w:rPr>
        <w:t>[1]</w:t>
      </w:r>
      <w:r w:rsidR="0039656C" w:rsidRPr="00056345">
        <w:t>.</w:t>
      </w:r>
    </w:p>
    <w:p w14:paraId="1C85A700" w14:textId="77777777" w:rsidR="0066474F" w:rsidRDefault="0066474F" w:rsidP="0066474F">
      <w:pPr>
        <w:pStyle w:val="ListParagraph"/>
        <w:ind w:left="907"/>
        <w:jc w:val="both"/>
      </w:pPr>
    </w:p>
    <w:p w14:paraId="5F6E81F5" w14:textId="06A6F124" w:rsidR="0066474F" w:rsidRPr="00056345" w:rsidRDefault="0066474F" w:rsidP="0066474F">
      <w:pPr>
        <w:pStyle w:val="ListParagraph"/>
        <w:numPr>
          <w:ilvl w:val="2"/>
          <w:numId w:val="15"/>
        </w:numPr>
        <w:jc w:val="both"/>
      </w:pPr>
      <w:r>
        <w:lastRenderedPageBreak/>
        <w:t xml:space="preserve">SCREEN: </w:t>
      </w:r>
      <w:r w:rsidR="000B5A2D">
        <w:t xml:space="preserve">5.2: 00:09-00:44 </w:t>
      </w:r>
      <w:r w:rsidR="000B5A2D" w:rsidRPr="003C69E7">
        <w:rPr>
          <w:i/>
          <w:iCs/>
          <w:color w:val="4F81BD" w:themeColor="accent1"/>
        </w:rPr>
        <w:t>Video Editor: please</w:t>
      </w:r>
      <w:r w:rsidR="000B5A2D">
        <w:rPr>
          <w:i/>
          <w:iCs/>
          <w:color w:val="4F81BD" w:themeColor="accent1"/>
        </w:rPr>
        <w:t xml:space="preserve"> speed up</w:t>
      </w:r>
    </w:p>
    <w:p w14:paraId="00C37A76" w14:textId="77777777" w:rsidR="0039656C" w:rsidRPr="00056345" w:rsidRDefault="0039656C" w:rsidP="0039656C">
      <w:pPr>
        <w:pStyle w:val="ListParagraph"/>
        <w:ind w:left="0"/>
      </w:pPr>
    </w:p>
    <w:p w14:paraId="663DC3A0" w14:textId="1C2FECD3" w:rsidR="0039656C" w:rsidRDefault="008853DE">
      <w:pPr>
        <w:pStyle w:val="ListParagraph"/>
        <w:numPr>
          <w:ilvl w:val="1"/>
          <w:numId w:val="15"/>
        </w:numPr>
        <w:jc w:val="both"/>
      </w:pPr>
      <w:r>
        <w:t xml:space="preserve">In the </w:t>
      </w:r>
      <w:r w:rsidRPr="00777A5E">
        <w:rPr>
          <w:b/>
          <w:bCs/>
        </w:rPr>
        <w:t>General</w:t>
      </w:r>
      <w:r>
        <w:t xml:space="preserve"> window, s</w:t>
      </w:r>
      <w:r w:rsidR="0066474F">
        <w:t>et the</w:t>
      </w:r>
      <w:r w:rsidR="0039656C" w:rsidRPr="00056345">
        <w:t xml:space="preserve"> </w:t>
      </w:r>
      <w:r w:rsidR="00777A5E" w:rsidRPr="00056345">
        <w:t>laser power</w:t>
      </w:r>
      <w:r>
        <w:t>.</w:t>
      </w:r>
      <w:r w:rsidR="0066474F">
        <w:t xml:space="preserve"> </w:t>
      </w:r>
      <w:r w:rsidR="00777A5E">
        <w:t xml:space="preserve">In the </w:t>
      </w:r>
      <w:r w:rsidR="00777A5E">
        <w:rPr>
          <w:b/>
          <w:bCs/>
        </w:rPr>
        <w:t>AFM Scan</w:t>
      </w:r>
      <w:r w:rsidR="00777A5E">
        <w:t xml:space="preserve"> window, d</w:t>
      </w:r>
      <w:r>
        <w:t>efine the</w:t>
      </w:r>
      <w:r w:rsidR="0066474F">
        <w:t xml:space="preserve"> </w:t>
      </w:r>
      <w:r w:rsidR="0066474F">
        <w:rPr>
          <w:b/>
          <w:bCs/>
        </w:rPr>
        <w:t>Scan Rate</w:t>
      </w:r>
      <w:r w:rsidR="00777A5E">
        <w:t xml:space="preserve"> </w:t>
      </w:r>
      <w:r w:rsidR="0066474F">
        <w:rPr>
          <w:b/>
          <w:bCs/>
        </w:rPr>
        <w:t>[1]</w:t>
      </w:r>
      <w:r w:rsidR="0066474F">
        <w:t>.</w:t>
      </w:r>
    </w:p>
    <w:p w14:paraId="03D6C00D" w14:textId="77777777" w:rsidR="00777A5E" w:rsidRDefault="00777A5E" w:rsidP="00777A5E">
      <w:pPr>
        <w:pStyle w:val="ListParagraph"/>
        <w:ind w:left="907"/>
        <w:jc w:val="both"/>
      </w:pPr>
    </w:p>
    <w:p w14:paraId="20E77BD1" w14:textId="7DFE3602" w:rsidR="00777A5E" w:rsidRDefault="00777A5E" w:rsidP="00777A5E">
      <w:pPr>
        <w:pStyle w:val="ListParagraph"/>
        <w:numPr>
          <w:ilvl w:val="2"/>
          <w:numId w:val="15"/>
        </w:numPr>
        <w:jc w:val="both"/>
      </w:pPr>
      <w:r>
        <w:t xml:space="preserve">SCREEN: 5.3: 00:08-00:24 </w:t>
      </w:r>
      <w:r w:rsidRPr="003C69E7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speed up</w:t>
      </w:r>
    </w:p>
    <w:p w14:paraId="2142E9C6" w14:textId="77777777" w:rsidR="0039656C" w:rsidRPr="00056345" w:rsidRDefault="0039656C" w:rsidP="0039656C">
      <w:pPr>
        <w:pStyle w:val="ListParagraph"/>
        <w:ind w:left="0"/>
      </w:pPr>
    </w:p>
    <w:p w14:paraId="2D6AAFA8" w14:textId="37581A7C" w:rsidR="0039656C" w:rsidRDefault="0066474F" w:rsidP="0066474F">
      <w:pPr>
        <w:pStyle w:val="ListParagraph"/>
        <w:numPr>
          <w:ilvl w:val="1"/>
          <w:numId w:val="15"/>
        </w:numPr>
        <w:jc w:val="both"/>
      </w:pPr>
      <w:r>
        <w:t xml:space="preserve">Then </w:t>
      </w:r>
      <w:r w:rsidR="00777A5E">
        <w:t>check</w:t>
      </w:r>
      <w:r w:rsidR="0039656C" w:rsidRPr="00056345">
        <w:t xml:space="preserve"> the </w:t>
      </w:r>
      <w:r w:rsidR="0039656C" w:rsidRPr="00056345">
        <w:rPr>
          <w:b/>
          <w:bCs/>
        </w:rPr>
        <w:t xml:space="preserve">IR </w:t>
      </w:r>
      <w:r w:rsidR="00777A5E">
        <w:rPr>
          <w:b/>
          <w:bCs/>
        </w:rPr>
        <w:t>I</w:t>
      </w:r>
      <w:r w:rsidR="0039656C" w:rsidRPr="00056345">
        <w:rPr>
          <w:b/>
          <w:bCs/>
        </w:rPr>
        <w:t>maging</w:t>
      </w:r>
      <w:r w:rsidR="0039656C" w:rsidRPr="00056345">
        <w:t xml:space="preserve"> </w:t>
      </w:r>
      <w:r w:rsidR="00777A5E" w:rsidRPr="00056345">
        <w:rPr>
          <w:b/>
          <w:bCs/>
        </w:rPr>
        <w:t xml:space="preserve">Enable </w:t>
      </w:r>
      <w:r w:rsidR="0039656C" w:rsidRPr="00056345">
        <w:t xml:space="preserve">box </w:t>
      </w:r>
      <w:r>
        <w:t xml:space="preserve">and </w:t>
      </w:r>
      <w:r w:rsidR="00777A5E">
        <w:t xml:space="preserve">click </w:t>
      </w:r>
      <w:r w:rsidR="00777A5E">
        <w:rPr>
          <w:b/>
          <w:bCs/>
        </w:rPr>
        <w:t xml:space="preserve">Scan </w:t>
      </w:r>
      <w:r w:rsidR="00777A5E">
        <w:t xml:space="preserve">to </w:t>
      </w:r>
      <w:r>
        <w:t xml:space="preserve">begin imaging. The </w:t>
      </w:r>
      <w:r w:rsidR="0039656C" w:rsidRPr="00056345">
        <w:t xml:space="preserve">AFM-IR of the intensity of </w:t>
      </w:r>
      <w:r w:rsidR="00777A5E">
        <w:t xml:space="preserve">the </w:t>
      </w:r>
      <w:r w:rsidR="0039656C" w:rsidRPr="00056345">
        <w:t>signal at the selected wavenumber will be collected simultaneously with the AFM data from that area</w:t>
      </w:r>
      <w:r>
        <w:t xml:space="preserve"> </w:t>
      </w:r>
      <w:r>
        <w:rPr>
          <w:b/>
          <w:bCs/>
        </w:rPr>
        <w:t>[1]</w:t>
      </w:r>
      <w:r w:rsidR="0039656C" w:rsidRPr="00056345">
        <w:t>.</w:t>
      </w:r>
    </w:p>
    <w:p w14:paraId="7A2BB22C" w14:textId="77777777" w:rsidR="0066474F" w:rsidRDefault="0066474F" w:rsidP="0066474F">
      <w:pPr>
        <w:pStyle w:val="ListParagraph"/>
        <w:ind w:left="907"/>
        <w:jc w:val="both"/>
      </w:pPr>
    </w:p>
    <w:p w14:paraId="651E96FF" w14:textId="6E34C445" w:rsidR="0066474F" w:rsidRPr="00056345" w:rsidRDefault="0066474F" w:rsidP="0066474F">
      <w:pPr>
        <w:pStyle w:val="ListParagraph"/>
        <w:numPr>
          <w:ilvl w:val="2"/>
          <w:numId w:val="15"/>
        </w:numPr>
        <w:jc w:val="both"/>
      </w:pPr>
      <w:r>
        <w:t xml:space="preserve">SCREEN: </w:t>
      </w:r>
      <w:r w:rsidR="00777A5E">
        <w:t>5.4: 00:04-00:</w:t>
      </w:r>
      <w:r w:rsidR="00BE5C08">
        <w:t>37</w:t>
      </w:r>
      <w:r w:rsidR="00777A5E">
        <w:t xml:space="preserve"> </w:t>
      </w:r>
      <w:r w:rsidR="00777A5E" w:rsidRPr="003C69E7">
        <w:rPr>
          <w:i/>
          <w:iCs/>
          <w:color w:val="4F81BD" w:themeColor="accent1"/>
        </w:rPr>
        <w:t>Video Editor: please</w:t>
      </w:r>
      <w:r w:rsidR="00777A5E">
        <w:rPr>
          <w:i/>
          <w:iCs/>
          <w:color w:val="4F81BD" w:themeColor="accent1"/>
        </w:rPr>
        <w:t xml:space="preserve"> speed up</w:t>
      </w:r>
    </w:p>
    <w:p w14:paraId="70E19C44" w14:textId="77777777" w:rsidR="0039656C" w:rsidRDefault="0039656C" w:rsidP="0039656C"/>
    <w:p w14:paraId="4B2ECF20" w14:textId="77777777" w:rsidR="0039656C" w:rsidRDefault="0039656C" w:rsidP="0039656C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7F465192" w14:textId="77777777" w:rsidR="009A2050" w:rsidRDefault="009A2050" w:rsidP="009A2050"/>
    <w:p w14:paraId="31F4281E" w14:textId="77777777" w:rsidR="004455A0" w:rsidRDefault="004455A0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0A88821C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41611331" w14:textId="72757995" w:rsidR="004455A0" w:rsidRPr="00774851" w:rsidRDefault="00846CE2" w:rsidP="00846CE2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77485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2.1</w:t>
      </w:r>
      <w:r w:rsidR="00BE5C08" w:rsidRPr="0077485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 2.7., 2.8., 3.</w:t>
      </w:r>
      <w:r w:rsidR="00F1099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</w:t>
      </w:r>
      <w:r w:rsidR="00BE5C08" w:rsidRPr="0077485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442A168B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DAFA0E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5BB64B3" w14:textId="0867F62A" w:rsidR="004455A0" w:rsidRPr="00774851" w:rsidRDefault="00846CE2" w:rsidP="00846CE2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77485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2.1. Collection of as clean as possible samples. </w:t>
      </w:r>
    </w:p>
    <w:p w14:paraId="311D51D8" w14:textId="10C503FF" w:rsidR="00846CE2" w:rsidRPr="00774851" w:rsidRDefault="00846CE2" w:rsidP="00846CE2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774851">
        <w:rPr>
          <w:rFonts w:asciiTheme="minorHAnsi" w:eastAsia="Times New Roman" w:hAnsiTheme="minorHAnsi" w:cstheme="minorHAnsi"/>
          <w:color w:val="000000" w:themeColor="text1"/>
          <w:szCs w:val="24"/>
        </w:rPr>
        <w:t>3.</w:t>
      </w:r>
      <w:r w:rsidR="00F10999">
        <w:rPr>
          <w:rFonts w:asciiTheme="minorHAnsi" w:eastAsia="Times New Roman" w:hAnsiTheme="minorHAnsi" w:cstheme="minorHAnsi"/>
          <w:color w:val="000000" w:themeColor="text1"/>
          <w:szCs w:val="24"/>
        </w:rPr>
        <w:t>4</w:t>
      </w:r>
      <w:r w:rsidRPr="0077485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. Loading the sample, as it needs to be conducted with care. This is the step upon which the tip can easily be broken. Slow approach towards the sample is recommended. 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2D283767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9C7714">
        <w:rPr>
          <w:rFonts w:cs="Calibri"/>
          <w:b/>
          <w:i w:val="0"/>
          <w:iCs/>
          <w:color w:val="000000" w:themeColor="text1"/>
          <w:szCs w:val="24"/>
        </w:rPr>
        <w:t>AFM-IR Analyses of Single Bacterium Chemistry</w:t>
      </w:r>
    </w:p>
    <w:p w14:paraId="3AE6769D" w14:textId="77777777" w:rsidR="0039656C" w:rsidRDefault="0039656C" w:rsidP="0039656C">
      <w:pPr>
        <w:pStyle w:val="ListParagraph"/>
        <w:ind w:left="907"/>
        <w:rPr>
          <w:rFonts w:asciiTheme="minorHAnsi" w:hAnsiTheme="minorHAnsi" w:cstheme="minorHAnsi"/>
        </w:rPr>
      </w:pPr>
    </w:p>
    <w:p w14:paraId="05BE6AB7" w14:textId="6178F858" w:rsidR="000A2850" w:rsidRDefault="0039656C" w:rsidP="0039656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 protocol enables the acquisition of</w:t>
      </w:r>
      <w:r w:rsidR="000A2850" w:rsidRPr="000A2850">
        <w:rPr>
          <w:rFonts w:asciiTheme="minorHAnsi" w:hAnsiTheme="minorHAnsi" w:cstheme="minorHAnsi"/>
        </w:rPr>
        <w:t xml:space="preserve"> a range of types of </w:t>
      </w:r>
      <w:r>
        <w:rPr>
          <w:rFonts w:asciiTheme="minorHAnsi" w:hAnsiTheme="minorHAnsi" w:cstheme="minorHAnsi"/>
        </w:rPr>
        <w:t xml:space="preserve">bacteria </w:t>
      </w:r>
      <w:r w:rsidR="000A2850" w:rsidRPr="000A2850">
        <w:rPr>
          <w:rFonts w:asciiTheme="minorHAnsi" w:hAnsiTheme="minorHAnsi" w:cstheme="minorHAnsi"/>
        </w:rPr>
        <w:t xml:space="preserve">cell distributions </w:t>
      </w:r>
      <w:r>
        <w:rPr>
          <w:rFonts w:asciiTheme="minorHAnsi" w:hAnsiTheme="minorHAnsi" w:cstheme="minorHAnsi"/>
        </w:rPr>
        <w:t>on a</w:t>
      </w:r>
      <w:r w:rsidR="000A2850" w:rsidRPr="000A2850">
        <w:rPr>
          <w:rFonts w:asciiTheme="minorHAnsi" w:hAnsiTheme="minorHAnsi" w:cstheme="minorHAnsi"/>
        </w:rPr>
        <w:t xml:space="preserve"> substrate</w:t>
      </w:r>
      <w:r w:rsidR="00846CE2">
        <w:rPr>
          <w:rFonts w:asciiTheme="minorHAnsi" w:hAnsiTheme="minorHAnsi" w:cstheme="minorHAnsi"/>
        </w:rPr>
        <w:t xml:space="preserve"> from single cells</w:t>
      </w:r>
      <w:r w:rsidR="00BE5C08">
        <w:rPr>
          <w:rFonts w:asciiTheme="minorHAnsi" w:hAnsiTheme="minorHAnsi" w:cstheme="minorHAnsi"/>
        </w:rPr>
        <w:t xml:space="preserve"> to </w:t>
      </w:r>
      <w:r w:rsidR="00846CE2">
        <w:rPr>
          <w:rFonts w:asciiTheme="minorHAnsi" w:hAnsiTheme="minorHAnsi" w:cstheme="minorHAnsi"/>
        </w:rPr>
        <w:t>monolayers</w:t>
      </w:r>
      <w:r w:rsidR="00BE5C08">
        <w:rPr>
          <w:rFonts w:asciiTheme="minorHAnsi" w:hAnsiTheme="minorHAnsi" w:cstheme="minorHAnsi"/>
        </w:rPr>
        <w:t xml:space="preserve"> and</w:t>
      </w:r>
      <w:r w:rsidR="00846CE2">
        <w:rPr>
          <w:rFonts w:asciiTheme="minorHAnsi" w:hAnsiTheme="minorHAnsi" w:cstheme="minorHAnsi"/>
        </w:rPr>
        <w:t xml:space="preserve"> multilayers</w:t>
      </w:r>
      <w:r w:rsidR="00BE5C0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0A2850" w:rsidRPr="000A2850">
        <w:rPr>
          <w:rFonts w:asciiTheme="minorHAnsi" w:hAnsiTheme="minorHAnsi" w:cstheme="minorHAnsi"/>
        </w:rPr>
        <w:t>.</w:t>
      </w:r>
    </w:p>
    <w:p w14:paraId="3F801203" w14:textId="77777777" w:rsidR="0039656C" w:rsidRDefault="0039656C" w:rsidP="0039656C">
      <w:pPr>
        <w:pStyle w:val="ListParagraph"/>
        <w:ind w:left="907"/>
        <w:rPr>
          <w:rFonts w:asciiTheme="minorHAnsi" w:hAnsiTheme="minorHAnsi" w:cstheme="minorHAnsi"/>
        </w:rPr>
      </w:pPr>
    </w:p>
    <w:p w14:paraId="519508EE" w14:textId="3D8864B9" w:rsidR="0039656C" w:rsidRPr="000A2850" w:rsidRDefault="0039656C" w:rsidP="0039656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1A-1H </w:t>
      </w:r>
      <w:r w:rsidRPr="0039656C">
        <w:rPr>
          <w:rFonts w:asciiTheme="minorHAnsi" w:hAnsiTheme="minorHAnsi" w:cstheme="minorHAnsi"/>
          <w:i/>
          <w:iCs/>
          <w:color w:val="4F81BD" w:themeColor="accent1"/>
        </w:rPr>
        <w:t>Video Editor: please sequentially add/emphasize Figures 1B, 1D, 1F, and 1H</w:t>
      </w:r>
    </w:p>
    <w:p w14:paraId="7510B3DC" w14:textId="77777777" w:rsidR="000A2850" w:rsidRPr="000A2850" w:rsidRDefault="000A2850" w:rsidP="0039656C">
      <w:pPr>
        <w:pStyle w:val="ListParagraph"/>
        <w:ind w:left="360"/>
        <w:rPr>
          <w:rFonts w:asciiTheme="minorHAnsi" w:hAnsiTheme="minorHAnsi" w:cstheme="minorHAnsi"/>
        </w:rPr>
      </w:pPr>
    </w:p>
    <w:p w14:paraId="5E1FECEA" w14:textId="6274525B" w:rsidR="0039656C" w:rsidRDefault="00846CE2" w:rsidP="0039656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protocol can be used to monitor dynamic changes in living bacteria</w:t>
      </w:r>
      <w:r w:rsidR="00BE5C08">
        <w:rPr>
          <w:rFonts w:asciiTheme="minorHAnsi" w:hAnsiTheme="minorHAnsi" w:cstheme="minorHAnsi"/>
        </w:rPr>
        <w:t xml:space="preserve"> </w:t>
      </w:r>
      <w:r w:rsidR="00BE5C08">
        <w:rPr>
          <w:rFonts w:asciiTheme="minorHAnsi" w:hAnsiTheme="minorHAnsi" w:cstheme="minorHAnsi"/>
          <w:b/>
          <w:bCs/>
        </w:rPr>
        <w:t>[1]</w:t>
      </w:r>
      <w:r w:rsidR="002253F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2253F7">
        <w:rPr>
          <w:rFonts w:asciiTheme="minorHAnsi" w:hAnsiTheme="minorHAnsi" w:cstheme="minorHAnsi"/>
        </w:rPr>
        <w:t>f</w:t>
      </w:r>
      <w:r w:rsidR="00BE5C08">
        <w:rPr>
          <w:rFonts w:asciiTheme="minorHAnsi" w:hAnsiTheme="minorHAnsi" w:cstheme="minorHAnsi"/>
        </w:rPr>
        <w:t xml:space="preserve">or example, </w:t>
      </w:r>
      <w:r w:rsidR="002253F7">
        <w:rPr>
          <w:rFonts w:asciiTheme="minorHAnsi" w:hAnsiTheme="minorHAnsi" w:cstheme="minorHAnsi"/>
        </w:rPr>
        <w:t>in the</w:t>
      </w:r>
      <w:r w:rsidR="0039656C">
        <w:rPr>
          <w:rFonts w:asciiTheme="minorHAnsi" w:hAnsiTheme="minorHAnsi" w:cstheme="minorHAnsi"/>
        </w:rPr>
        <w:t xml:space="preserve"> formation of </w:t>
      </w:r>
      <w:r w:rsidR="002253F7">
        <w:rPr>
          <w:rFonts w:asciiTheme="minorHAnsi" w:hAnsiTheme="minorHAnsi" w:cstheme="minorHAnsi"/>
        </w:rPr>
        <w:t>a</w:t>
      </w:r>
      <w:r w:rsidR="0039656C">
        <w:rPr>
          <w:rFonts w:asciiTheme="minorHAnsi" w:hAnsiTheme="minorHAnsi" w:cstheme="minorHAnsi"/>
        </w:rPr>
        <w:t xml:space="preserve"> septum</w:t>
      </w:r>
      <w:r w:rsidR="000A2850" w:rsidRPr="000A2850">
        <w:rPr>
          <w:rFonts w:asciiTheme="minorHAnsi" w:hAnsiTheme="minorHAnsi" w:cstheme="minorHAnsi"/>
        </w:rPr>
        <w:t xml:space="preserve"> during </w:t>
      </w:r>
      <w:r w:rsidR="0039656C" w:rsidRPr="000A2850">
        <w:rPr>
          <w:rFonts w:asciiTheme="minorHAnsi" w:hAnsiTheme="minorHAnsi" w:cstheme="minorHAnsi"/>
          <w:i/>
          <w:iCs/>
        </w:rPr>
        <w:t xml:space="preserve">S. aureus </w:t>
      </w:r>
      <w:r w:rsidR="0039656C" w:rsidRPr="000A2850">
        <w:rPr>
          <w:rFonts w:asciiTheme="minorHAnsi" w:hAnsiTheme="minorHAnsi" w:cstheme="minorHAnsi"/>
        </w:rPr>
        <w:t xml:space="preserve">cell </w:t>
      </w:r>
      <w:r w:rsidR="000A2850" w:rsidRPr="000A2850">
        <w:rPr>
          <w:rFonts w:asciiTheme="minorHAnsi" w:hAnsiTheme="minorHAnsi" w:cstheme="minorHAnsi"/>
        </w:rPr>
        <w:t xml:space="preserve">division </w:t>
      </w:r>
      <w:r w:rsidR="0039656C">
        <w:rPr>
          <w:rFonts w:asciiTheme="minorHAnsi" w:hAnsiTheme="minorHAnsi" w:cstheme="minorHAnsi"/>
          <w:b/>
          <w:bCs/>
        </w:rPr>
        <w:t>[1]</w:t>
      </w:r>
      <w:r w:rsidR="0039656C">
        <w:rPr>
          <w:rFonts w:asciiTheme="minorHAnsi" w:hAnsiTheme="minorHAnsi" w:cstheme="minorHAnsi"/>
        </w:rPr>
        <w:t>.</w:t>
      </w:r>
    </w:p>
    <w:p w14:paraId="5DF1077F" w14:textId="77777777" w:rsidR="0039656C" w:rsidRDefault="0039656C" w:rsidP="0039656C">
      <w:pPr>
        <w:pStyle w:val="ListParagraph"/>
        <w:ind w:left="907"/>
        <w:rPr>
          <w:rFonts w:asciiTheme="minorHAnsi" w:hAnsiTheme="minorHAnsi" w:cstheme="minorHAnsi"/>
        </w:rPr>
      </w:pPr>
    </w:p>
    <w:p w14:paraId="31B0C14D" w14:textId="26510201" w:rsidR="00BE5C08" w:rsidRDefault="00BE5C08" w:rsidP="0039656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2A-2D</w:t>
      </w:r>
    </w:p>
    <w:p w14:paraId="267ACF0A" w14:textId="536DADC8" w:rsidR="0039656C" w:rsidRDefault="0039656C" w:rsidP="0039656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2A-2D </w:t>
      </w:r>
      <w:r w:rsidRPr="0039656C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sequentially add/emphasize Figures 2A-2D</w:t>
      </w:r>
    </w:p>
    <w:p w14:paraId="11F2CDAE" w14:textId="77777777" w:rsidR="0039656C" w:rsidRDefault="0039656C" w:rsidP="0039656C">
      <w:pPr>
        <w:pStyle w:val="ListParagraph"/>
        <w:ind w:left="1627"/>
        <w:rPr>
          <w:rFonts w:asciiTheme="minorHAnsi" w:hAnsiTheme="minorHAnsi" w:cstheme="minorHAnsi"/>
        </w:rPr>
      </w:pPr>
    </w:p>
    <w:p w14:paraId="1CD106C5" w14:textId="6D84A539" w:rsidR="000A2850" w:rsidRDefault="000A2850" w:rsidP="0039656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0A2850">
        <w:rPr>
          <w:rFonts w:asciiTheme="minorHAnsi" w:hAnsiTheme="minorHAnsi" w:cstheme="minorHAnsi"/>
        </w:rPr>
        <w:t xml:space="preserve">The AFM-IR spectrum of the septum </w:t>
      </w:r>
      <w:r w:rsidR="00892EA9">
        <w:rPr>
          <w:rFonts w:asciiTheme="minorHAnsi" w:hAnsiTheme="minorHAnsi" w:cstheme="minorHAnsi"/>
        </w:rPr>
        <w:t>was</w:t>
      </w:r>
      <w:r w:rsidRPr="000A2850">
        <w:rPr>
          <w:rFonts w:asciiTheme="minorHAnsi" w:hAnsiTheme="minorHAnsi" w:cstheme="minorHAnsi"/>
        </w:rPr>
        <w:t xml:space="preserve"> characterized by </w:t>
      </w:r>
      <w:r w:rsidR="00892EA9">
        <w:rPr>
          <w:rFonts w:asciiTheme="minorHAnsi" w:hAnsiTheme="minorHAnsi" w:cstheme="minorHAnsi"/>
        </w:rPr>
        <w:t xml:space="preserve">a </w:t>
      </w:r>
      <w:r w:rsidRPr="000A2850">
        <w:rPr>
          <w:rFonts w:asciiTheme="minorHAnsi" w:hAnsiTheme="minorHAnsi" w:cstheme="minorHAnsi"/>
        </w:rPr>
        <w:t xml:space="preserve">higher relative intensity of bands at 1240 and 1090 </w:t>
      </w:r>
      <w:r w:rsidR="00892EA9">
        <w:rPr>
          <w:rFonts w:asciiTheme="minorHAnsi" w:hAnsiTheme="minorHAnsi" w:cstheme="minorHAnsi"/>
        </w:rPr>
        <w:t xml:space="preserve">centimeters </w:t>
      </w:r>
      <w:r w:rsidR="00892EA9">
        <w:rPr>
          <w:rFonts w:asciiTheme="minorHAnsi" w:hAnsiTheme="minorHAnsi" w:cstheme="minorHAnsi"/>
          <w:b/>
          <w:bCs/>
        </w:rPr>
        <w:t>[1]</w:t>
      </w:r>
      <w:r w:rsidRPr="000A2850">
        <w:rPr>
          <w:rFonts w:asciiTheme="minorHAnsi" w:hAnsiTheme="minorHAnsi" w:cstheme="minorHAnsi"/>
        </w:rPr>
        <w:t xml:space="preserve"> compared to AFM-IR spectr</w:t>
      </w:r>
      <w:r w:rsidR="00E823E4">
        <w:rPr>
          <w:rFonts w:asciiTheme="minorHAnsi" w:hAnsiTheme="minorHAnsi" w:cstheme="minorHAnsi"/>
        </w:rPr>
        <w:t>a</w:t>
      </w:r>
      <w:r w:rsidRPr="000A2850">
        <w:rPr>
          <w:rFonts w:asciiTheme="minorHAnsi" w:hAnsiTheme="minorHAnsi" w:cstheme="minorHAnsi"/>
        </w:rPr>
        <w:t xml:space="preserve"> collected from </w:t>
      </w:r>
      <w:r w:rsidR="00E04254">
        <w:rPr>
          <w:rFonts w:asciiTheme="minorHAnsi" w:hAnsiTheme="minorHAnsi" w:cstheme="minorHAnsi"/>
        </w:rPr>
        <w:t xml:space="preserve">the </w:t>
      </w:r>
      <w:r w:rsidRPr="000A2850">
        <w:rPr>
          <w:rFonts w:asciiTheme="minorHAnsi" w:hAnsiTheme="minorHAnsi" w:cstheme="minorHAnsi"/>
        </w:rPr>
        <w:t>cell area</w:t>
      </w:r>
      <w:r w:rsidR="00892EA9">
        <w:rPr>
          <w:rFonts w:asciiTheme="minorHAnsi" w:hAnsiTheme="minorHAnsi" w:cstheme="minorHAnsi"/>
        </w:rPr>
        <w:t xml:space="preserve"> </w:t>
      </w:r>
      <w:r w:rsidR="00892EA9">
        <w:rPr>
          <w:rFonts w:asciiTheme="minorHAnsi" w:hAnsiTheme="minorHAnsi" w:cstheme="minorHAnsi"/>
          <w:b/>
          <w:bCs/>
        </w:rPr>
        <w:t>[2]</w:t>
      </w:r>
      <w:r w:rsidR="00892EA9">
        <w:rPr>
          <w:rFonts w:asciiTheme="minorHAnsi" w:hAnsiTheme="minorHAnsi" w:cstheme="minorHAnsi"/>
        </w:rPr>
        <w:t>,</w:t>
      </w:r>
      <w:r w:rsidRPr="000A2850">
        <w:rPr>
          <w:rFonts w:asciiTheme="minorHAnsi" w:hAnsiTheme="minorHAnsi" w:cstheme="minorHAnsi"/>
        </w:rPr>
        <w:t xml:space="preserve"> </w:t>
      </w:r>
      <w:r w:rsidR="00892EA9">
        <w:rPr>
          <w:rFonts w:asciiTheme="minorHAnsi" w:hAnsiTheme="minorHAnsi" w:cstheme="minorHAnsi"/>
        </w:rPr>
        <w:t>suggesting that the septum is made up of</w:t>
      </w:r>
      <w:r w:rsidRPr="000A2850">
        <w:rPr>
          <w:rFonts w:asciiTheme="minorHAnsi" w:hAnsiTheme="minorHAnsi" w:cstheme="minorHAnsi"/>
        </w:rPr>
        <w:t xml:space="preserve"> carbohydrate and phosphodiester groups of cell wall components</w:t>
      </w:r>
      <w:r w:rsidR="00892EA9">
        <w:rPr>
          <w:rFonts w:asciiTheme="minorHAnsi" w:hAnsiTheme="minorHAnsi" w:cstheme="minorHAnsi"/>
        </w:rPr>
        <w:t xml:space="preserve"> </w:t>
      </w:r>
      <w:r w:rsidR="00892EA9">
        <w:rPr>
          <w:rFonts w:asciiTheme="minorHAnsi" w:hAnsiTheme="minorHAnsi" w:cstheme="minorHAnsi"/>
          <w:b/>
          <w:bCs/>
        </w:rPr>
        <w:t>[3]</w:t>
      </w:r>
      <w:r w:rsidRPr="000A2850">
        <w:rPr>
          <w:rFonts w:asciiTheme="minorHAnsi" w:hAnsiTheme="minorHAnsi" w:cstheme="minorHAnsi"/>
        </w:rPr>
        <w:t>.</w:t>
      </w:r>
    </w:p>
    <w:p w14:paraId="3ED67156" w14:textId="77777777" w:rsidR="00892EA9" w:rsidRDefault="00892EA9" w:rsidP="00892EA9">
      <w:pPr>
        <w:pStyle w:val="ListParagraph"/>
        <w:ind w:left="907"/>
        <w:rPr>
          <w:rFonts w:asciiTheme="minorHAnsi" w:hAnsiTheme="minorHAnsi" w:cstheme="minorHAnsi"/>
        </w:rPr>
      </w:pPr>
    </w:p>
    <w:p w14:paraId="23C4E58B" w14:textId="35558F68" w:rsidR="00892EA9" w:rsidRPr="00892EA9" w:rsidRDefault="00892EA9" w:rsidP="00892EA9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2E-2G</w:t>
      </w:r>
      <w:r w:rsidRPr="00892EA9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39656C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red line peaks in Figure 2G </w:t>
      </w:r>
    </w:p>
    <w:p w14:paraId="2A565F96" w14:textId="2E6B5A74" w:rsidR="00892EA9" w:rsidRPr="00892EA9" w:rsidRDefault="00892EA9" w:rsidP="00892EA9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2E-2G </w:t>
      </w:r>
      <w:r w:rsidRPr="0039656C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black line peaks in Figure 2G </w:t>
      </w:r>
    </w:p>
    <w:p w14:paraId="00509EEF" w14:textId="1EB03A1D" w:rsidR="00892EA9" w:rsidRPr="000A2850" w:rsidRDefault="00892EA9" w:rsidP="00892EA9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2E-2G </w:t>
      </w:r>
      <w:r w:rsidRPr="0039656C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red square in Figure 2F</w:t>
      </w:r>
    </w:p>
    <w:p w14:paraId="33A195CD" w14:textId="77777777" w:rsidR="000A2850" w:rsidRPr="000A2850" w:rsidRDefault="000A2850" w:rsidP="0039656C">
      <w:pPr>
        <w:pStyle w:val="ListParagraph"/>
        <w:ind w:left="360"/>
        <w:rPr>
          <w:rFonts w:asciiTheme="minorHAnsi" w:hAnsiTheme="minorHAnsi" w:cstheme="minorHAnsi"/>
        </w:rPr>
      </w:pPr>
    </w:p>
    <w:p w14:paraId="404265DA" w14:textId="11ED1E6B" w:rsidR="00892EA9" w:rsidRDefault="00846CE2" w:rsidP="0039656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protocol can also be used to study difference</w:t>
      </w:r>
      <w:r w:rsidR="00BE5C08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in </w:t>
      </w:r>
      <w:r w:rsidR="00BE5C08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chemical composition arising from </w:t>
      </w:r>
      <w:r w:rsidR="00BE5C08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development of resistance</w:t>
      </w:r>
      <w:r w:rsidR="00BE5C08">
        <w:rPr>
          <w:rFonts w:asciiTheme="minorHAnsi" w:hAnsiTheme="minorHAnsi" w:cstheme="minorHAnsi"/>
        </w:rPr>
        <w:t xml:space="preserve"> </w:t>
      </w:r>
      <w:r w:rsidR="00BE5C08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="00BE5C08">
        <w:rPr>
          <w:rFonts w:asciiTheme="minorHAnsi" w:hAnsiTheme="minorHAnsi" w:cstheme="minorHAnsi"/>
        </w:rPr>
        <w:t>As observed in</w:t>
      </w:r>
      <w:r w:rsidR="00E04254">
        <w:rPr>
          <w:rFonts w:asciiTheme="minorHAnsi" w:hAnsiTheme="minorHAnsi" w:cstheme="minorHAnsi"/>
        </w:rPr>
        <w:t xml:space="preserve"> this representative analysis</w:t>
      </w:r>
      <w:r w:rsidR="00892EA9">
        <w:rPr>
          <w:rFonts w:asciiTheme="minorHAnsi" w:hAnsiTheme="minorHAnsi" w:cstheme="minorHAnsi"/>
        </w:rPr>
        <w:t>, n</w:t>
      </w:r>
      <w:r w:rsidR="000A2850" w:rsidRPr="000A2850">
        <w:rPr>
          <w:rFonts w:asciiTheme="minorHAnsi" w:hAnsiTheme="minorHAnsi" w:cstheme="minorHAnsi"/>
        </w:rPr>
        <w:t xml:space="preserve">o morphological differences </w:t>
      </w:r>
      <w:r w:rsidR="00892EA9">
        <w:rPr>
          <w:rFonts w:asciiTheme="minorHAnsi" w:hAnsiTheme="minorHAnsi" w:cstheme="minorHAnsi"/>
          <w:b/>
          <w:bCs/>
        </w:rPr>
        <w:t>[</w:t>
      </w:r>
      <w:r w:rsidR="00BE5C08">
        <w:rPr>
          <w:rFonts w:asciiTheme="minorHAnsi" w:hAnsiTheme="minorHAnsi" w:cstheme="minorHAnsi"/>
          <w:b/>
          <w:bCs/>
        </w:rPr>
        <w:t>2</w:t>
      </w:r>
      <w:r w:rsidR="00892EA9">
        <w:rPr>
          <w:rFonts w:asciiTheme="minorHAnsi" w:hAnsiTheme="minorHAnsi" w:cstheme="minorHAnsi"/>
          <w:b/>
          <w:bCs/>
        </w:rPr>
        <w:t xml:space="preserve">] </w:t>
      </w:r>
      <w:r w:rsidR="00BE5C08">
        <w:rPr>
          <w:rFonts w:asciiTheme="minorHAnsi" w:hAnsiTheme="minorHAnsi" w:cstheme="minorHAnsi"/>
        </w:rPr>
        <w:t xml:space="preserve">were </w:t>
      </w:r>
      <w:r w:rsidR="00E823E4">
        <w:rPr>
          <w:rFonts w:asciiTheme="minorHAnsi" w:hAnsiTheme="minorHAnsi" w:cstheme="minorHAnsi"/>
        </w:rPr>
        <w:t>measured</w:t>
      </w:r>
      <w:r w:rsidR="000A2850" w:rsidRPr="000A2850">
        <w:rPr>
          <w:rFonts w:asciiTheme="minorHAnsi" w:hAnsiTheme="minorHAnsi" w:cstheme="minorHAnsi"/>
        </w:rPr>
        <w:t xml:space="preserve"> </w:t>
      </w:r>
      <w:r w:rsidR="00E823E4">
        <w:rPr>
          <w:rFonts w:asciiTheme="minorHAnsi" w:hAnsiTheme="minorHAnsi" w:cstheme="minorHAnsi"/>
        </w:rPr>
        <w:t xml:space="preserve">between </w:t>
      </w:r>
      <w:r w:rsidR="00892EA9" w:rsidRPr="000A2850">
        <w:rPr>
          <w:rFonts w:asciiTheme="minorHAnsi" w:hAnsiTheme="minorHAnsi" w:cstheme="minorHAnsi"/>
        </w:rPr>
        <w:t xml:space="preserve">vancomycin intermittent resistance </w:t>
      </w:r>
      <w:r w:rsidR="00892EA9">
        <w:rPr>
          <w:rFonts w:asciiTheme="minorHAnsi" w:hAnsiTheme="minorHAnsi" w:cstheme="minorHAnsi"/>
        </w:rPr>
        <w:t xml:space="preserve">and </w:t>
      </w:r>
      <w:r w:rsidR="00892EA9" w:rsidRPr="000A2850">
        <w:rPr>
          <w:rFonts w:asciiTheme="minorHAnsi" w:hAnsiTheme="minorHAnsi" w:cstheme="minorHAnsi"/>
        </w:rPr>
        <w:t xml:space="preserve">vancomycin susceptible </w:t>
      </w:r>
      <w:r w:rsidR="00892EA9" w:rsidRPr="000A2850">
        <w:rPr>
          <w:rFonts w:asciiTheme="minorHAnsi" w:hAnsiTheme="minorHAnsi" w:cstheme="minorHAnsi"/>
          <w:i/>
          <w:iCs/>
        </w:rPr>
        <w:t>S. aureus</w:t>
      </w:r>
      <w:r w:rsidR="00892EA9" w:rsidRPr="000A2850">
        <w:rPr>
          <w:rFonts w:asciiTheme="minorHAnsi" w:hAnsiTheme="minorHAnsi" w:cstheme="minorHAnsi"/>
        </w:rPr>
        <w:t xml:space="preserve"> </w:t>
      </w:r>
      <w:r w:rsidR="000A2850" w:rsidRPr="000A2850">
        <w:rPr>
          <w:rFonts w:asciiTheme="minorHAnsi" w:hAnsiTheme="minorHAnsi" w:cstheme="minorHAnsi"/>
        </w:rPr>
        <w:t xml:space="preserve">cells </w:t>
      </w:r>
      <w:r w:rsidR="00892EA9">
        <w:rPr>
          <w:rFonts w:asciiTheme="minorHAnsi" w:hAnsiTheme="minorHAnsi" w:cstheme="minorHAnsi"/>
          <w:b/>
          <w:bCs/>
        </w:rPr>
        <w:t>[</w:t>
      </w:r>
      <w:r w:rsidR="00BE5C08">
        <w:rPr>
          <w:rFonts w:asciiTheme="minorHAnsi" w:hAnsiTheme="minorHAnsi" w:cstheme="minorHAnsi"/>
          <w:b/>
          <w:bCs/>
        </w:rPr>
        <w:t>3</w:t>
      </w:r>
      <w:r w:rsidR="00892EA9">
        <w:rPr>
          <w:rFonts w:asciiTheme="minorHAnsi" w:hAnsiTheme="minorHAnsi" w:cstheme="minorHAnsi"/>
          <w:b/>
          <w:bCs/>
        </w:rPr>
        <w:t>]</w:t>
      </w:r>
      <w:r w:rsidR="00892EA9">
        <w:rPr>
          <w:rFonts w:asciiTheme="minorHAnsi" w:hAnsiTheme="minorHAnsi" w:cstheme="minorHAnsi"/>
        </w:rPr>
        <w:t>.</w:t>
      </w:r>
    </w:p>
    <w:p w14:paraId="4CEAE60F" w14:textId="77777777" w:rsidR="00892EA9" w:rsidRPr="00892EA9" w:rsidRDefault="00892EA9" w:rsidP="00892EA9">
      <w:pPr>
        <w:pStyle w:val="ListParagraph"/>
        <w:rPr>
          <w:rFonts w:asciiTheme="minorHAnsi" w:hAnsiTheme="minorHAnsi" w:cstheme="minorHAnsi"/>
        </w:rPr>
      </w:pPr>
    </w:p>
    <w:p w14:paraId="4E5B2A30" w14:textId="1A6E4E54" w:rsidR="00BE5C08" w:rsidRDefault="00BE5C08" w:rsidP="00892EA9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4A and 4C</w:t>
      </w:r>
    </w:p>
    <w:p w14:paraId="0CBD1568" w14:textId="70858C10" w:rsidR="00892EA9" w:rsidRPr="00892EA9" w:rsidRDefault="00892EA9" w:rsidP="00892EA9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4A and 4C</w:t>
      </w:r>
      <w:r w:rsidRPr="00892EA9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39656C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Figure 4A bacteria</w:t>
      </w:r>
    </w:p>
    <w:p w14:paraId="4E4A3D60" w14:textId="6FCB5B0A" w:rsidR="00892EA9" w:rsidRPr="00892EA9" w:rsidRDefault="00892EA9" w:rsidP="00892EA9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4A and 4C</w:t>
      </w:r>
      <w:r w:rsidRPr="00892EA9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39656C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Figure 4B bacteria</w:t>
      </w:r>
    </w:p>
    <w:p w14:paraId="5E33959B" w14:textId="77777777" w:rsidR="00892EA9" w:rsidRPr="00892EA9" w:rsidRDefault="00892EA9" w:rsidP="00892EA9">
      <w:pPr>
        <w:pStyle w:val="ListParagraph"/>
        <w:ind w:left="907"/>
        <w:rPr>
          <w:rFonts w:asciiTheme="minorHAnsi" w:hAnsiTheme="minorHAnsi" w:cstheme="minorHAnsi"/>
        </w:rPr>
      </w:pPr>
    </w:p>
    <w:p w14:paraId="13B74BD6" w14:textId="26237E6D" w:rsidR="00281C26" w:rsidRPr="00407A9B" w:rsidRDefault="00E04254" w:rsidP="00407A9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Evaluation of</w:t>
      </w:r>
      <w:r w:rsidR="00407A9B">
        <w:rPr>
          <w:rFonts w:asciiTheme="minorHAnsi" w:hAnsiTheme="minorHAnsi" w:cstheme="minorHAnsi"/>
        </w:rPr>
        <w:t xml:space="preserve"> </w:t>
      </w:r>
      <w:r w:rsidR="000A2850" w:rsidRPr="000A2850">
        <w:rPr>
          <w:rFonts w:asciiTheme="minorHAnsi" w:hAnsiTheme="minorHAnsi" w:cstheme="minorHAnsi"/>
        </w:rPr>
        <w:t>the AFM-IR spectra</w:t>
      </w:r>
      <w:r w:rsidR="005B3D93">
        <w:rPr>
          <w:rFonts w:asciiTheme="minorHAnsi" w:hAnsiTheme="minorHAnsi" w:cstheme="minorHAnsi"/>
        </w:rPr>
        <w:t xml:space="preserve"> </w:t>
      </w:r>
      <w:r w:rsidR="000A2850" w:rsidRPr="000A2850">
        <w:rPr>
          <w:rFonts w:asciiTheme="minorHAnsi" w:hAnsiTheme="minorHAnsi" w:cstheme="minorHAnsi"/>
        </w:rPr>
        <w:t xml:space="preserve">and their second derivatives </w:t>
      </w:r>
      <w:r w:rsidR="005B3D93">
        <w:rPr>
          <w:rFonts w:asciiTheme="minorHAnsi" w:hAnsiTheme="minorHAnsi" w:cstheme="minorHAnsi"/>
          <w:b/>
          <w:bCs/>
        </w:rPr>
        <w:t>[</w:t>
      </w:r>
      <w:r w:rsidR="00407A9B">
        <w:rPr>
          <w:rFonts w:asciiTheme="minorHAnsi" w:hAnsiTheme="minorHAnsi" w:cstheme="minorHAnsi"/>
          <w:b/>
          <w:bCs/>
        </w:rPr>
        <w:t>1</w:t>
      </w:r>
      <w:r w:rsidR="005B3D93">
        <w:rPr>
          <w:rFonts w:asciiTheme="minorHAnsi" w:hAnsiTheme="minorHAnsi" w:cstheme="minorHAnsi"/>
          <w:b/>
          <w:bCs/>
        </w:rPr>
        <w:t>]</w:t>
      </w:r>
      <w:r w:rsidR="00407A9B">
        <w:rPr>
          <w:rFonts w:asciiTheme="minorHAnsi" w:hAnsiTheme="minorHAnsi" w:cstheme="minorHAnsi"/>
        </w:rPr>
        <w:t>,</w:t>
      </w:r>
      <w:r w:rsidR="005B3D93">
        <w:rPr>
          <w:rFonts w:asciiTheme="minorHAnsi" w:hAnsiTheme="minorHAnsi" w:cstheme="minorHAnsi"/>
          <w:b/>
          <w:bCs/>
        </w:rPr>
        <w:t xml:space="preserve"> </w:t>
      </w:r>
      <w:r w:rsidRPr="00E04254">
        <w:rPr>
          <w:rFonts w:asciiTheme="minorHAnsi" w:hAnsiTheme="minorHAnsi" w:cstheme="minorHAnsi"/>
        </w:rPr>
        <w:t>however, reveal</w:t>
      </w:r>
      <w:r w:rsidR="00E823E4">
        <w:rPr>
          <w:rFonts w:asciiTheme="minorHAnsi" w:hAnsiTheme="minorHAnsi" w:cstheme="minorHAnsi"/>
        </w:rPr>
        <w:t>ed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a clear increase in </w:t>
      </w:r>
      <w:r w:rsidR="00407A9B" w:rsidRPr="00407A9B">
        <w:rPr>
          <w:rFonts w:asciiTheme="minorHAnsi" w:hAnsiTheme="minorHAnsi" w:cstheme="minorHAnsi"/>
        </w:rPr>
        <w:t>t</w:t>
      </w:r>
      <w:r w:rsidR="000A2850" w:rsidRPr="00407A9B">
        <w:rPr>
          <w:rFonts w:asciiTheme="minorHAnsi" w:hAnsiTheme="minorHAnsi" w:cstheme="minorHAnsi"/>
        </w:rPr>
        <w:t xml:space="preserve">he relative intensity of the bands associated with </w:t>
      </w:r>
      <w:r w:rsidR="00407A9B">
        <w:rPr>
          <w:rFonts w:asciiTheme="minorHAnsi" w:hAnsiTheme="minorHAnsi" w:cstheme="minorHAnsi"/>
        </w:rPr>
        <w:t xml:space="preserve">the </w:t>
      </w:r>
      <w:r w:rsidR="000A2850" w:rsidRPr="00407A9B">
        <w:rPr>
          <w:rFonts w:asciiTheme="minorHAnsi" w:hAnsiTheme="minorHAnsi" w:cstheme="minorHAnsi"/>
        </w:rPr>
        <w:t xml:space="preserve">carbohydrate and phosphodiester groups </w:t>
      </w:r>
      <w:r w:rsidR="00407A9B">
        <w:rPr>
          <w:rFonts w:asciiTheme="minorHAnsi" w:hAnsiTheme="minorHAnsi" w:cstheme="minorHAnsi"/>
        </w:rPr>
        <w:t xml:space="preserve">from the </w:t>
      </w:r>
      <w:r w:rsidR="000A2850" w:rsidRPr="00407A9B">
        <w:rPr>
          <w:rFonts w:asciiTheme="minorHAnsi" w:hAnsiTheme="minorHAnsi" w:cstheme="minorHAnsi"/>
        </w:rPr>
        <w:t>cell wall components</w:t>
      </w:r>
      <w:r w:rsidR="00281C26" w:rsidRPr="00407A9B">
        <w:rPr>
          <w:rFonts w:asciiTheme="minorHAnsi" w:hAnsiTheme="minorHAnsi" w:cstheme="minorHAnsi"/>
          <w:b/>
          <w:bCs/>
        </w:rPr>
        <w:t xml:space="preserve"> </w:t>
      </w:r>
      <w:r w:rsidR="000A2850" w:rsidRPr="00407A9B">
        <w:rPr>
          <w:rFonts w:asciiTheme="minorHAnsi" w:hAnsiTheme="minorHAnsi" w:cstheme="minorHAnsi"/>
        </w:rPr>
        <w:t>in the resistant strain</w:t>
      </w:r>
      <w:r w:rsidR="00281C26" w:rsidRPr="00407A9B">
        <w:rPr>
          <w:rFonts w:asciiTheme="minorHAnsi" w:hAnsiTheme="minorHAnsi" w:cstheme="minorHAnsi"/>
        </w:rPr>
        <w:t xml:space="preserve"> </w:t>
      </w:r>
      <w:r w:rsidR="00281C26" w:rsidRPr="00407A9B">
        <w:rPr>
          <w:rFonts w:asciiTheme="minorHAnsi" w:hAnsiTheme="minorHAnsi" w:cstheme="minorHAnsi"/>
          <w:b/>
          <w:bCs/>
        </w:rPr>
        <w:t>[2]</w:t>
      </w:r>
      <w:r w:rsidR="000A2850" w:rsidRPr="00407A9B">
        <w:rPr>
          <w:rFonts w:asciiTheme="minorHAnsi" w:hAnsiTheme="minorHAnsi" w:cstheme="minorHAnsi"/>
        </w:rPr>
        <w:t xml:space="preserve"> compared to the susceptible counterpart</w:t>
      </w:r>
      <w:r w:rsidR="00281C26" w:rsidRPr="00407A9B">
        <w:rPr>
          <w:rFonts w:asciiTheme="minorHAnsi" w:hAnsiTheme="minorHAnsi" w:cstheme="minorHAnsi"/>
        </w:rPr>
        <w:t xml:space="preserve"> </w:t>
      </w:r>
      <w:r w:rsidR="00281C26" w:rsidRPr="00407A9B">
        <w:rPr>
          <w:rFonts w:asciiTheme="minorHAnsi" w:hAnsiTheme="minorHAnsi" w:cstheme="minorHAnsi"/>
          <w:b/>
          <w:bCs/>
        </w:rPr>
        <w:t>[3]</w:t>
      </w:r>
      <w:r w:rsidR="000A2850" w:rsidRPr="00407A9B">
        <w:rPr>
          <w:rFonts w:asciiTheme="minorHAnsi" w:hAnsiTheme="minorHAnsi" w:cstheme="minorHAnsi"/>
        </w:rPr>
        <w:t>.</w:t>
      </w:r>
    </w:p>
    <w:p w14:paraId="2E82E725" w14:textId="77777777" w:rsidR="00281C26" w:rsidRDefault="00281C26" w:rsidP="00281C26">
      <w:pPr>
        <w:pStyle w:val="ListParagraph"/>
        <w:ind w:left="907"/>
        <w:rPr>
          <w:rFonts w:asciiTheme="minorHAnsi" w:hAnsiTheme="minorHAnsi" w:cstheme="minorHAnsi"/>
        </w:rPr>
      </w:pPr>
    </w:p>
    <w:p w14:paraId="63219B87" w14:textId="7F43C663" w:rsidR="00281C26" w:rsidRDefault="00281C26" w:rsidP="00281C2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4D-4G </w:t>
      </w:r>
    </w:p>
    <w:p w14:paraId="4A800461" w14:textId="05A7877D" w:rsidR="00407A9B" w:rsidRPr="00407A9B" w:rsidRDefault="00281C26" w:rsidP="00281C2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</w:t>
      </w:r>
      <w:r w:rsidR="00407A9B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4D-4G </w:t>
      </w:r>
      <w:r w:rsidRPr="0039656C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</w:t>
      </w:r>
      <w:r w:rsidR="00407A9B">
        <w:rPr>
          <w:rFonts w:asciiTheme="minorHAnsi" w:hAnsiTheme="minorHAnsi" w:cstheme="minorHAnsi"/>
          <w:i/>
          <w:iCs/>
          <w:color w:val="4F81BD" w:themeColor="accent1"/>
        </w:rPr>
        <w:t xml:space="preserve"> 1240 and 1086 peaks in Figure 4F</w:t>
      </w:r>
    </w:p>
    <w:p w14:paraId="661EC6B6" w14:textId="59CE6675" w:rsidR="00281C26" w:rsidRPr="00407A9B" w:rsidRDefault="00407A9B" w:rsidP="00281C2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4D-4G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39656C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1238 and 1082 peaks in Figure 4G</w:t>
      </w:r>
    </w:p>
    <w:p w14:paraId="5E3D767C" w14:textId="77777777" w:rsidR="00407A9B" w:rsidRDefault="00407A9B" w:rsidP="00407A9B">
      <w:pPr>
        <w:pStyle w:val="ListParagraph"/>
        <w:ind w:left="1627"/>
        <w:rPr>
          <w:rFonts w:asciiTheme="minorHAnsi" w:hAnsiTheme="minorHAnsi" w:cstheme="minorHAnsi"/>
        </w:rPr>
      </w:pPr>
    </w:p>
    <w:p w14:paraId="5402AD47" w14:textId="77777777" w:rsidR="000A2850" w:rsidRPr="00AA4AC9" w:rsidRDefault="000A2850" w:rsidP="0039656C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0AA0E9F8" w14:textId="39D22D9A" w:rsidR="005F27E1" w:rsidRPr="005F27E1" w:rsidRDefault="00955AB5" w:rsidP="00955AB5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>Kamila Kochan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>
        <w:rPr>
          <w:i w:val="0"/>
          <w:iCs/>
        </w:rPr>
        <w:t>It’s very important to prepare a clean sample</w:t>
      </w:r>
      <w:r w:rsidR="00ED5ABF">
        <w:rPr>
          <w:i w:val="0"/>
          <w:iCs/>
        </w:rPr>
        <w:t>.</w:t>
      </w:r>
      <w:r>
        <w:rPr>
          <w:i w:val="0"/>
          <w:iCs/>
        </w:rPr>
        <w:t xml:space="preserve"> </w:t>
      </w:r>
      <w:r w:rsidR="00ED5ABF">
        <w:rPr>
          <w:i w:val="0"/>
          <w:iCs/>
        </w:rPr>
        <w:t>Take care to reduce the</w:t>
      </w:r>
      <w:r>
        <w:rPr>
          <w:i w:val="0"/>
          <w:iCs/>
        </w:rPr>
        <w:t xml:space="preserve"> medium contribution from the beginning and </w:t>
      </w:r>
      <w:r w:rsidR="00ED5ABF">
        <w:rPr>
          <w:i w:val="0"/>
          <w:iCs/>
        </w:rPr>
        <w:t xml:space="preserve">to remove </w:t>
      </w:r>
      <w:r w:rsidR="00774851">
        <w:rPr>
          <w:i w:val="0"/>
          <w:iCs/>
        </w:rPr>
        <w:t>the medium</w:t>
      </w:r>
      <w:r w:rsidR="00ED5ABF">
        <w:rPr>
          <w:i w:val="0"/>
          <w:iCs/>
        </w:rPr>
        <w:t xml:space="preserve"> completely </w:t>
      </w:r>
      <w:r>
        <w:rPr>
          <w:i w:val="0"/>
          <w:iCs/>
        </w:rPr>
        <w:t xml:space="preserve">through multiple washes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0D19024F" w:rsidR="005F27E1" w:rsidRPr="005F27E1" w:rsidRDefault="007227C7" w:rsidP="00955AB5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(</w:t>
      </w:r>
      <w:r w:rsidR="00ED5ABF">
        <w:rPr>
          <w:rFonts w:asciiTheme="minorHAnsi" w:hAnsiTheme="minorHAnsi" w:cstheme="minorHAnsi"/>
          <w:i w:val="0"/>
          <w:iCs/>
        </w:rPr>
        <w:t>2.1.,</w:t>
      </w:r>
      <w:r w:rsidR="00955AB5">
        <w:rPr>
          <w:rFonts w:asciiTheme="minorHAnsi" w:hAnsiTheme="minorHAnsi" w:cstheme="minorHAnsi"/>
          <w:i w:val="0"/>
          <w:iCs/>
        </w:rPr>
        <w:t xml:space="preserve"> 2.5</w:t>
      </w:r>
      <w:r w:rsidR="00ED5ABF">
        <w:rPr>
          <w:rFonts w:asciiTheme="minorHAnsi" w:hAnsiTheme="minorHAnsi" w:cstheme="minorHAnsi"/>
          <w:i w:val="0"/>
          <w:iCs/>
        </w:rPr>
        <w:t>.-</w:t>
      </w:r>
      <w:r w:rsidR="00955AB5">
        <w:rPr>
          <w:rFonts w:asciiTheme="minorHAnsi" w:hAnsiTheme="minorHAnsi" w:cstheme="minorHAnsi"/>
          <w:i w:val="0"/>
          <w:iCs/>
        </w:rPr>
        <w:t>2.7</w:t>
      </w:r>
      <w:r w:rsidR="00ED5ABF">
        <w:rPr>
          <w:rFonts w:asciiTheme="minorHAnsi" w:hAnsiTheme="minorHAnsi" w:cstheme="minorHAnsi"/>
          <w:i w:val="0"/>
          <w:iCs/>
        </w:rPr>
        <w:t>.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2A97FF0B" w14:textId="1626558E" w:rsidR="005F27E1" w:rsidRPr="005F27E1" w:rsidRDefault="00955AB5" w:rsidP="00955AB5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Kamila Kochan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>
        <w:rPr>
          <w:i w:val="0"/>
          <w:iCs/>
        </w:rPr>
        <w:t>Since AFM-IR is non-destructive, the sample can later be stained or studied with other techniques</w:t>
      </w:r>
      <w:r w:rsidR="00ED5ABF">
        <w:rPr>
          <w:i w:val="0"/>
          <w:iCs/>
        </w:rPr>
        <w:t>,</w:t>
      </w:r>
      <w:r>
        <w:rPr>
          <w:i w:val="0"/>
          <w:iCs/>
        </w:rPr>
        <w:t xml:space="preserve"> such as Raman spectroscopy</w:t>
      </w:r>
      <w:r w:rsidR="00ED5ABF">
        <w:rPr>
          <w:i w:val="0"/>
          <w:iCs/>
        </w:rPr>
        <w:t xml:space="preserve">, to </w:t>
      </w:r>
      <w:r>
        <w:rPr>
          <w:i w:val="0"/>
          <w:iCs/>
        </w:rPr>
        <w:t xml:space="preserve">provide complementary </w:t>
      </w:r>
      <w:r w:rsidR="00ED5ABF">
        <w:rPr>
          <w:i w:val="0"/>
          <w:iCs/>
        </w:rPr>
        <w:t>data</w:t>
      </w:r>
      <w:r>
        <w:rPr>
          <w:i w:val="0"/>
          <w:iCs/>
        </w:rPr>
        <w:t xml:space="preserve"> </w:t>
      </w:r>
      <w:r w:rsidR="00ED5ABF">
        <w:rPr>
          <w:i w:val="0"/>
          <w:iCs/>
        </w:rPr>
        <w:t>about</w:t>
      </w:r>
      <w:r>
        <w:rPr>
          <w:i w:val="0"/>
          <w:iCs/>
        </w:rPr>
        <w:t xml:space="preserve"> the chemical composition</w:t>
      </w:r>
      <w:r w:rsidR="00ED5ABF">
        <w:rPr>
          <w:i w:val="0"/>
          <w:iCs/>
        </w:rPr>
        <w:t xml:space="preserve"> of the sample</w:t>
      </w:r>
      <w:r>
        <w:rPr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0FEB1A02" w14:textId="2EC53465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5F27E1" w:rsidRPr="005F27E1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CED05" w14:textId="77777777" w:rsidR="006A3994" w:rsidRDefault="006A3994">
      <w:r>
        <w:separator/>
      </w:r>
    </w:p>
    <w:p w14:paraId="313DA82B" w14:textId="77777777" w:rsidR="006A3994" w:rsidRDefault="006A3994"/>
  </w:endnote>
  <w:endnote w:type="continuationSeparator" w:id="0">
    <w:p w14:paraId="5101F216" w14:textId="77777777" w:rsidR="006A3994" w:rsidRDefault="006A3994">
      <w:r>
        <w:continuationSeparator/>
      </w:r>
    </w:p>
    <w:p w14:paraId="52B11C7E" w14:textId="77777777" w:rsidR="006A3994" w:rsidRDefault="006A39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744380" w:rsidRDefault="0074438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744380" w:rsidRDefault="00744380" w:rsidP="001E230F">
    <w:pPr>
      <w:pStyle w:val="Footer"/>
      <w:ind w:right="360"/>
    </w:pPr>
  </w:p>
  <w:p w14:paraId="10ECA4C8" w14:textId="77777777" w:rsidR="00744380" w:rsidRDefault="0074438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2AEF84E0" w:rsidR="00744380" w:rsidRPr="00790E8C" w:rsidRDefault="00744380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000AA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93233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93233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361A4" w14:textId="77777777" w:rsidR="006A3994" w:rsidRDefault="006A3994">
      <w:r>
        <w:separator/>
      </w:r>
    </w:p>
    <w:p w14:paraId="219592AB" w14:textId="77777777" w:rsidR="006A3994" w:rsidRDefault="006A3994"/>
  </w:footnote>
  <w:footnote w:type="continuationSeparator" w:id="0">
    <w:p w14:paraId="62CC3A8B" w14:textId="77777777" w:rsidR="006A3994" w:rsidRDefault="006A3994">
      <w:r>
        <w:continuationSeparator/>
      </w:r>
    </w:p>
    <w:p w14:paraId="4FEED76A" w14:textId="77777777" w:rsidR="006A3994" w:rsidRDefault="006A39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42CDC343" w:rsidR="00744380" w:rsidRPr="00486B2B" w:rsidRDefault="00744380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486B2B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en-AU" w:eastAsia="zh-CN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5FE3" w:rsidRPr="00486B2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486B2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545FE3" w:rsidRPr="00486B2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486B2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744380" w:rsidRDefault="007443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8" w15:restartNumberingAfterBreak="0">
    <w:nsid w:val="629C5662"/>
    <w:multiLevelType w:val="multilevel"/>
    <w:tmpl w:val="069C0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23"/>
  </w:num>
  <w:num w:numId="4">
    <w:abstractNumId w:val="11"/>
  </w:num>
  <w:num w:numId="5">
    <w:abstractNumId w:val="29"/>
  </w:num>
  <w:num w:numId="6">
    <w:abstractNumId w:val="13"/>
  </w:num>
  <w:num w:numId="7">
    <w:abstractNumId w:val="15"/>
  </w:num>
  <w:num w:numId="8">
    <w:abstractNumId w:val="14"/>
  </w:num>
  <w:num w:numId="9">
    <w:abstractNumId w:val="9"/>
  </w:num>
  <w:num w:numId="10">
    <w:abstractNumId w:val="17"/>
  </w:num>
  <w:num w:numId="11">
    <w:abstractNumId w:val="7"/>
  </w:num>
  <w:num w:numId="12">
    <w:abstractNumId w:val="19"/>
  </w:num>
  <w:num w:numId="13">
    <w:abstractNumId w:val="24"/>
  </w:num>
  <w:num w:numId="14">
    <w:abstractNumId w:val="27"/>
  </w:num>
  <w:num w:numId="15">
    <w:abstractNumId w:val="28"/>
  </w:num>
  <w:num w:numId="16">
    <w:abstractNumId w:val="21"/>
  </w:num>
  <w:num w:numId="17">
    <w:abstractNumId w:val="0"/>
  </w:num>
  <w:num w:numId="18">
    <w:abstractNumId w:val="1"/>
  </w:num>
  <w:num w:numId="19">
    <w:abstractNumId w:val="16"/>
  </w:num>
  <w:num w:numId="20">
    <w:abstractNumId w:val="10"/>
  </w:num>
  <w:num w:numId="21">
    <w:abstractNumId w:val="25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20"/>
  </w:num>
  <w:num w:numId="29">
    <w:abstractNumId w:val="8"/>
  </w:num>
  <w:num w:numId="3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4944"/>
    <w:rsid w:val="00025DE9"/>
    <w:rsid w:val="0003111B"/>
    <w:rsid w:val="0003186C"/>
    <w:rsid w:val="00037828"/>
    <w:rsid w:val="00041DB1"/>
    <w:rsid w:val="00043807"/>
    <w:rsid w:val="00047BCC"/>
    <w:rsid w:val="000519FB"/>
    <w:rsid w:val="00074929"/>
    <w:rsid w:val="00082CA4"/>
    <w:rsid w:val="00083792"/>
    <w:rsid w:val="0008613B"/>
    <w:rsid w:val="00090BAC"/>
    <w:rsid w:val="000A2850"/>
    <w:rsid w:val="000B0B1A"/>
    <w:rsid w:val="000B2085"/>
    <w:rsid w:val="000B3552"/>
    <w:rsid w:val="000B387A"/>
    <w:rsid w:val="000B4E9A"/>
    <w:rsid w:val="000B5A2D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101418"/>
    <w:rsid w:val="001016BD"/>
    <w:rsid w:val="00106F46"/>
    <w:rsid w:val="001115D1"/>
    <w:rsid w:val="00125924"/>
    <w:rsid w:val="00126973"/>
    <w:rsid w:val="00127128"/>
    <w:rsid w:val="001312FB"/>
    <w:rsid w:val="00143557"/>
    <w:rsid w:val="001469E6"/>
    <w:rsid w:val="00151824"/>
    <w:rsid w:val="001528A5"/>
    <w:rsid w:val="00162D51"/>
    <w:rsid w:val="00167E30"/>
    <w:rsid w:val="00176D6F"/>
    <w:rsid w:val="00177044"/>
    <w:rsid w:val="00177B33"/>
    <w:rsid w:val="001819E3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E7A5F"/>
    <w:rsid w:val="001F0890"/>
    <w:rsid w:val="00214268"/>
    <w:rsid w:val="00220015"/>
    <w:rsid w:val="002253F7"/>
    <w:rsid w:val="002422D6"/>
    <w:rsid w:val="00244CDB"/>
    <w:rsid w:val="00247BFF"/>
    <w:rsid w:val="00250C47"/>
    <w:rsid w:val="00251AE8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1C26"/>
    <w:rsid w:val="00283E3E"/>
    <w:rsid w:val="00291697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39D9"/>
    <w:rsid w:val="0038502C"/>
    <w:rsid w:val="00386777"/>
    <w:rsid w:val="00395684"/>
    <w:rsid w:val="0039656C"/>
    <w:rsid w:val="003A1109"/>
    <w:rsid w:val="003A49C2"/>
    <w:rsid w:val="003B5E26"/>
    <w:rsid w:val="003C32EC"/>
    <w:rsid w:val="003C69E7"/>
    <w:rsid w:val="003D0847"/>
    <w:rsid w:val="003E2BC9"/>
    <w:rsid w:val="003F4B52"/>
    <w:rsid w:val="004034B6"/>
    <w:rsid w:val="00407A9B"/>
    <w:rsid w:val="004114EA"/>
    <w:rsid w:val="00414B4F"/>
    <w:rsid w:val="00440FFA"/>
    <w:rsid w:val="004455A0"/>
    <w:rsid w:val="00450B27"/>
    <w:rsid w:val="00453116"/>
    <w:rsid w:val="00455510"/>
    <w:rsid w:val="00456A5D"/>
    <w:rsid w:val="0046341A"/>
    <w:rsid w:val="00470A83"/>
    <w:rsid w:val="00472752"/>
    <w:rsid w:val="0047306D"/>
    <w:rsid w:val="00473E1C"/>
    <w:rsid w:val="0048283A"/>
    <w:rsid w:val="00482D4C"/>
    <w:rsid w:val="00486B2B"/>
    <w:rsid w:val="0049332B"/>
    <w:rsid w:val="00493A57"/>
    <w:rsid w:val="004A12F9"/>
    <w:rsid w:val="004A5B5F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05CD0"/>
    <w:rsid w:val="00511F52"/>
    <w:rsid w:val="00513853"/>
    <w:rsid w:val="0052184A"/>
    <w:rsid w:val="00530DD9"/>
    <w:rsid w:val="005320E4"/>
    <w:rsid w:val="00534B83"/>
    <w:rsid w:val="005363E2"/>
    <w:rsid w:val="00536D89"/>
    <w:rsid w:val="00545FE3"/>
    <w:rsid w:val="00556031"/>
    <w:rsid w:val="00557116"/>
    <w:rsid w:val="0055763A"/>
    <w:rsid w:val="00565757"/>
    <w:rsid w:val="00565891"/>
    <w:rsid w:val="005722A2"/>
    <w:rsid w:val="00577D50"/>
    <w:rsid w:val="005829FA"/>
    <w:rsid w:val="00582A3A"/>
    <w:rsid w:val="00585ECC"/>
    <w:rsid w:val="00587878"/>
    <w:rsid w:val="005A02B6"/>
    <w:rsid w:val="005A09D8"/>
    <w:rsid w:val="005A1F5E"/>
    <w:rsid w:val="005A3F8F"/>
    <w:rsid w:val="005B3A66"/>
    <w:rsid w:val="005B3D93"/>
    <w:rsid w:val="005B6859"/>
    <w:rsid w:val="005C129E"/>
    <w:rsid w:val="005C6D1E"/>
    <w:rsid w:val="005D783F"/>
    <w:rsid w:val="005E2B7E"/>
    <w:rsid w:val="005E615F"/>
    <w:rsid w:val="005F18A3"/>
    <w:rsid w:val="005F27E1"/>
    <w:rsid w:val="005F3A7E"/>
    <w:rsid w:val="00604177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57A78"/>
    <w:rsid w:val="00660315"/>
    <w:rsid w:val="006617AB"/>
    <w:rsid w:val="00663E85"/>
    <w:rsid w:val="0066474F"/>
    <w:rsid w:val="00664850"/>
    <w:rsid w:val="0067274F"/>
    <w:rsid w:val="006801B1"/>
    <w:rsid w:val="006879B6"/>
    <w:rsid w:val="0069665E"/>
    <w:rsid w:val="006A0250"/>
    <w:rsid w:val="006A14A2"/>
    <w:rsid w:val="006A21CB"/>
    <w:rsid w:val="006A3994"/>
    <w:rsid w:val="006A6324"/>
    <w:rsid w:val="006B2573"/>
    <w:rsid w:val="006C08AE"/>
    <w:rsid w:val="006C0BB1"/>
    <w:rsid w:val="006C0E87"/>
    <w:rsid w:val="006D3AC7"/>
    <w:rsid w:val="006D6939"/>
    <w:rsid w:val="006D7676"/>
    <w:rsid w:val="006D7C16"/>
    <w:rsid w:val="006F0593"/>
    <w:rsid w:val="0071294C"/>
    <w:rsid w:val="007227C7"/>
    <w:rsid w:val="00724E3B"/>
    <w:rsid w:val="00731E5D"/>
    <w:rsid w:val="00732273"/>
    <w:rsid w:val="00743748"/>
    <w:rsid w:val="00744380"/>
    <w:rsid w:val="00745D4B"/>
    <w:rsid w:val="00746865"/>
    <w:rsid w:val="007544FB"/>
    <w:rsid w:val="007548F3"/>
    <w:rsid w:val="007574EC"/>
    <w:rsid w:val="0077071A"/>
    <w:rsid w:val="00774851"/>
    <w:rsid w:val="00777388"/>
    <w:rsid w:val="00777A5E"/>
    <w:rsid w:val="00784ED0"/>
    <w:rsid w:val="00787138"/>
    <w:rsid w:val="00790E8C"/>
    <w:rsid w:val="007A2D10"/>
    <w:rsid w:val="007A4E1D"/>
    <w:rsid w:val="007B0FBB"/>
    <w:rsid w:val="007B3E0E"/>
    <w:rsid w:val="007B75DB"/>
    <w:rsid w:val="007C0D06"/>
    <w:rsid w:val="007C1C6D"/>
    <w:rsid w:val="007C369D"/>
    <w:rsid w:val="007C421D"/>
    <w:rsid w:val="007D4222"/>
    <w:rsid w:val="007D61A8"/>
    <w:rsid w:val="007D6AEA"/>
    <w:rsid w:val="007F1C57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46CE2"/>
    <w:rsid w:val="00851B3E"/>
    <w:rsid w:val="00854994"/>
    <w:rsid w:val="00860BC3"/>
    <w:rsid w:val="00863481"/>
    <w:rsid w:val="00873D1A"/>
    <w:rsid w:val="00875BE8"/>
    <w:rsid w:val="00877B88"/>
    <w:rsid w:val="0088113B"/>
    <w:rsid w:val="008853DE"/>
    <w:rsid w:val="00886175"/>
    <w:rsid w:val="0089117D"/>
    <w:rsid w:val="00892EA9"/>
    <w:rsid w:val="008945FB"/>
    <w:rsid w:val="008A0177"/>
    <w:rsid w:val="008D2A6A"/>
    <w:rsid w:val="008D58EC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55AB5"/>
    <w:rsid w:val="009625B1"/>
    <w:rsid w:val="00977157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714"/>
    <w:rsid w:val="009C7B9A"/>
    <w:rsid w:val="009D21B9"/>
    <w:rsid w:val="009D4C73"/>
    <w:rsid w:val="009E4241"/>
    <w:rsid w:val="009F356C"/>
    <w:rsid w:val="009F51F2"/>
    <w:rsid w:val="009F6011"/>
    <w:rsid w:val="00A000AA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7CF6"/>
    <w:rsid w:val="00A84BA8"/>
    <w:rsid w:val="00A8631E"/>
    <w:rsid w:val="00A91283"/>
    <w:rsid w:val="00A925EB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0E8B"/>
    <w:rsid w:val="00AD1C31"/>
    <w:rsid w:val="00AD4F04"/>
    <w:rsid w:val="00AE11E8"/>
    <w:rsid w:val="00AE4220"/>
    <w:rsid w:val="00AF7D04"/>
    <w:rsid w:val="00B00969"/>
    <w:rsid w:val="00B07A3B"/>
    <w:rsid w:val="00B10942"/>
    <w:rsid w:val="00B13453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5DF4"/>
    <w:rsid w:val="00BA719D"/>
    <w:rsid w:val="00BB721B"/>
    <w:rsid w:val="00BC6DA7"/>
    <w:rsid w:val="00BD159A"/>
    <w:rsid w:val="00BD4346"/>
    <w:rsid w:val="00BE051D"/>
    <w:rsid w:val="00BE5C08"/>
    <w:rsid w:val="00BF7C5F"/>
    <w:rsid w:val="00C035C7"/>
    <w:rsid w:val="00C12062"/>
    <w:rsid w:val="00C166D7"/>
    <w:rsid w:val="00C16D1E"/>
    <w:rsid w:val="00C24492"/>
    <w:rsid w:val="00C25580"/>
    <w:rsid w:val="00C32213"/>
    <w:rsid w:val="00C34F4C"/>
    <w:rsid w:val="00C36294"/>
    <w:rsid w:val="00C5220D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B039A"/>
    <w:rsid w:val="00CB487F"/>
    <w:rsid w:val="00CB5DE5"/>
    <w:rsid w:val="00CC0C58"/>
    <w:rsid w:val="00CC29BF"/>
    <w:rsid w:val="00CD515D"/>
    <w:rsid w:val="00CD63B8"/>
    <w:rsid w:val="00CD7F92"/>
    <w:rsid w:val="00CE10F2"/>
    <w:rsid w:val="00CE4904"/>
    <w:rsid w:val="00CF0C0E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56256"/>
    <w:rsid w:val="00D645E9"/>
    <w:rsid w:val="00D7115D"/>
    <w:rsid w:val="00D712A3"/>
    <w:rsid w:val="00D718B5"/>
    <w:rsid w:val="00D76CDF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254"/>
    <w:rsid w:val="00E04CF8"/>
    <w:rsid w:val="00E124D1"/>
    <w:rsid w:val="00E13200"/>
    <w:rsid w:val="00E20339"/>
    <w:rsid w:val="00E24673"/>
    <w:rsid w:val="00E24898"/>
    <w:rsid w:val="00E355EE"/>
    <w:rsid w:val="00E44C46"/>
    <w:rsid w:val="00E53858"/>
    <w:rsid w:val="00E64222"/>
    <w:rsid w:val="00E662CA"/>
    <w:rsid w:val="00E74443"/>
    <w:rsid w:val="00E8076C"/>
    <w:rsid w:val="00E823E4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D5ABF"/>
    <w:rsid w:val="00EE1E2F"/>
    <w:rsid w:val="00EE39ED"/>
    <w:rsid w:val="00EE443B"/>
    <w:rsid w:val="00EE4460"/>
    <w:rsid w:val="00EF4E2B"/>
    <w:rsid w:val="00EF612B"/>
    <w:rsid w:val="00F010D2"/>
    <w:rsid w:val="00F0293A"/>
    <w:rsid w:val="00F04E9E"/>
    <w:rsid w:val="00F10999"/>
    <w:rsid w:val="00F10CF8"/>
    <w:rsid w:val="00F10FAD"/>
    <w:rsid w:val="00F146E3"/>
    <w:rsid w:val="00F22F5E"/>
    <w:rsid w:val="00F257A0"/>
    <w:rsid w:val="00F3061E"/>
    <w:rsid w:val="00F33EED"/>
    <w:rsid w:val="00F35094"/>
    <w:rsid w:val="00F37644"/>
    <w:rsid w:val="00F4466D"/>
    <w:rsid w:val="00F56A75"/>
    <w:rsid w:val="00F60B45"/>
    <w:rsid w:val="00F64FB6"/>
    <w:rsid w:val="00F65BB3"/>
    <w:rsid w:val="00F84399"/>
    <w:rsid w:val="00F93233"/>
    <w:rsid w:val="00F95E8D"/>
    <w:rsid w:val="00FA1A9D"/>
    <w:rsid w:val="00FA4824"/>
    <w:rsid w:val="00FA695B"/>
    <w:rsid w:val="00FA6A55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a.kochan@monash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2708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yden.Wood@monash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hil.Heraud@monash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ton.peleg@monash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13817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3</cp:revision>
  <dcterms:created xsi:type="dcterms:W3CDTF">2021-02-09T11:01:00Z</dcterms:created>
  <dcterms:modified xsi:type="dcterms:W3CDTF">2021-02-09T11:12:00Z</dcterms:modified>
</cp:coreProperties>
</file>