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30EF21" w14:textId="77777777" w:rsidR="00E66F7F" w:rsidRDefault="00E757F2" w:rsidP="006B0F4E">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bCs/>
        </w:rPr>
        <w:t>TITLE:</w:t>
      </w:r>
    </w:p>
    <w:p w14:paraId="5F30EF23" w14:textId="5DBAEB74" w:rsidR="0051003D" w:rsidRDefault="00E757F2" w:rsidP="006B0F4E">
      <w:r w:rsidRPr="008B07D2">
        <w:t xml:space="preserve">Preparation </w:t>
      </w:r>
      <w:r w:rsidR="008B07D2">
        <w:t>o</w:t>
      </w:r>
      <w:r w:rsidR="008B07D2" w:rsidRPr="008B07D2">
        <w:t xml:space="preserve">f Silver-Palladium Alloyed Nanoparticles </w:t>
      </w:r>
      <w:r w:rsidR="008B07D2">
        <w:t>f</w:t>
      </w:r>
      <w:r w:rsidR="008B07D2" w:rsidRPr="008B07D2">
        <w:t>or Plasmonic Catalysis Under Visible-Light Illumination</w:t>
      </w:r>
    </w:p>
    <w:p w14:paraId="5F30EF24" w14:textId="77777777" w:rsidR="00960D20" w:rsidRDefault="00960D20" w:rsidP="006B0F4E">
      <w:pPr>
        <w:rPr>
          <w:rFonts w:asciiTheme="minorHAnsi" w:hAnsiTheme="minorHAnsi" w:cstheme="minorHAnsi"/>
          <w:b/>
          <w:bCs/>
        </w:rPr>
      </w:pPr>
    </w:p>
    <w:p w14:paraId="5F30EF25" w14:textId="77777777" w:rsidR="006305D7" w:rsidRPr="008B07D2" w:rsidRDefault="00E757F2" w:rsidP="006B0F4E">
      <w:pPr>
        <w:rPr>
          <w:rFonts w:asciiTheme="minorHAnsi" w:hAnsiTheme="minorHAnsi" w:cstheme="minorHAnsi"/>
          <w:bCs/>
          <w:color w:val="808080"/>
        </w:rPr>
      </w:pPr>
      <w:r w:rsidRPr="008B07D2">
        <w:rPr>
          <w:rFonts w:asciiTheme="minorHAnsi" w:hAnsiTheme="minorHAnsi" w:cstheme="minorHAnsi"/>
          <w:b/>
          <w:bCs/>
        </w:rPr>
        <w:t>AUTHORS</w:t>
      </w:r>
      <w:r w:rsidR="000B662E" w:rsidRPr="008B07D2">
        <w:rPr>
          <w:rFonts w:asciiTheme="minorHAnsi" w:hAnsiTheme="minorHAnsi" w:cstheme="minorHAnsi"/>
          <w:b/>
          <w:bCs/>
        </w:rPr>
        <w:t xml:space="preserve"> </w:t>
      </w:r>
      <w:r w:rsidR="00086FF5" w:rsidRPr="008B07D2">
        <w:rPr>
          <w:rFonts w:asciiTheme="minorHAnsi" w:hAnsiTheme="minorHAnsi" w:cstheme="minorHAnsi"/>
          <w:b/>
          <w:bCs/>
        </w:rPr>
        <w:t xml:space="preserve">AND </w:t>
      </w:r>
      <w:r w:rsidR="000B662E" w:rsidRPr="008B07D2">
        <w:rPr>
          <w:rFonts w:asciiTheme="minorHAnsi" w:hAnsiTheme="minorHAnsi" w:cstheme="minorHAnsi"/>
          <w:b/>
          <w:bCs/>
        </w:rPr>
        <w:t>AFFILIATIONS</w:t>
      </w:r>
      <w:r w:rsidRPr="008B07D2">
        <w:rPr>
          <w:rFonts w:asciiTheme="minorHAnsi" w:hAnsiTheme="minorHAnsi" w:cstheme="minorHAnsi"/>
          <w:b/>
          <w:bCs/>
        </w:rPr>
        <w:t>:</w:t>
      </w:r>
    </w:p>
    <w:p w14:paraId="5F30EF27" w14:textId="0222CCAE" w:rsidR="00960D20" w:rsidRPr="008B07D2" w:rsidRDefault="00E757F2" w:rsidP="006B0F4E">
      <w:pPr>
        <w:rPr>
          <w:rFonts w:asciiTheme="minorHAnsi" w:hAnsiTheme="minorHAnsi" w:cstheme="minorHAnsi"/>
          <w:color w:val="auto"/>
          <w:lang w:val="en-GB"/>
        </w:rPr>
      </w:pPr>
      <w:proofErr w:type="spellStart"/>
      <w:r w:rsidRPr="008B07D2">
        <w:rPr>
          <w:rFonts w:asciiTheme="minorHAnsi" w:hAnsiTheme="minorHAnsi" w:cstheme="minorHAnsi"/>
          <w:color w:val="auto"/>
          <w:lang w:val="en-GB"/>
        </w:rPr>
        <w:t>Erandi</w:t>
      </w:r>
      <w:proofErr w:type="spellEnd"/>
      <w:r w:rsidRPr="008B07D2">
        <w:rPr>
          <w:rFonts w:asciiTheme="minorHAnsi" w:hAnsiTheme="minorHAnsi" w:cstheme="minorHAnsi"/>
          <w:color w:val="auto"/>
          <w:lang w:val="en-GB"/>
        </w:rPr>
        <w:t xml:space="preserve"> Peiris</w:t>
      </w:r>
      <w:r w:rsidR="008B07D2" w:rsidRPr="008B07D2">
        <w:rPr>
          <w:rFonts w:asciiTheme="minorHAnsi" w:hAnsiTheme="minorHAnsi" w:cstheme="minorHAnsi"/>
          <w:color w:val="auto"/>
          <w:vertAlign w:val="superscript"/>
          <w:lang w:val="en-GB"/>
        </w:rPr>
        <w:t>1</w:t>
      </w:r>
      <w:r w:rsidRPr="008B07D2">
        <w:rPr>
          <w:rFonts w:asciiTheme="minorHAnsi" w:hAnsiTheme="minorHAnsi" w:cstheme="minorHAnsi"/>
          <w:color w:val="auto"/>
          <w:lang w:val="en-GB"/>
        </w:rPr>
        <w:t>, Séba</w:t>
      </w:r>
      <w:r w:rsidR="00427493" w:rsidRPr="008B07D2">
        <w:rPr>
          <w:rFonts w:asciiTheme="minorHAnsi" w:hAnsiTheme="minorHAnsi" w:cstheme="minorHAnsi"/>
          <w:color w:val="auto"/>
          <w:lang w:val="en-GB"/>
        </w:rPr>
        <w:t>stien Hanauer</w:t>
      </w:r>
      <w:r w:rsidR="008B07D2" w:rsidRPr="008B07D2">
        <w:rPr>
          <w:rFonts w:asciiTheme="minorHAnsi" w:hAnsiTheme="minorHAnsi" w:cstheme="minorHAnsi"/>
          <w:color w:val="auto"/>
          <w:vertAlign w:val="superscript"/>
          <w:lang w:val="en-GB"/>
        </w:rPr>
        <w:t>1</w:t>
      </w:r>
      <w:r w:rsidR="00427493" w:rsidRPr="008B07D2">
        <w:rPr>
          <w:rFonts w:asciiTheme="minorHAnsi" w:hAnsiTheme="minorHAnsi" w:cstheme="minorHAnsi"/>
          <w:color w:val="auto"/>
          <w:lang w:val="en-GB"/>
        </w:rPr>
        <w:t xml:space="preserve">, </w:t>
      </w:r>
      <w:proofErr w:type="spellStart"/>
      <w:r w:rsidR="00983440" w:rsidRPr="008B07D2">
        <w:rPr>
          <w:rFonts w:asciiTheme="minorHAnsi" w:hAnsiTheme="minorHAnsi" w:cstheme="minorHAnsi"/>
          <w:color w:val="auto"/>
          <w:lang w:val="en-GB"/>
        </w:rPr>
        <w:t>Kjell</w:t>
      </w:r>
      <w:proofErr w:type="spellEnd"/>
      <w:r w:rsidR="00983440" w:rsidRPr="008B07D2">
        <w:rPr>
          <w:rFonts w:asciiTheme="minorHAnsi" w:hAnsiTheme="minorHAnsi" w:cstheme="minorHAnsi"/>
          <w:color w:val="auto"/>
          <w:lang w:val="en-GB"/>
        </w:rPr>
        <w:t xml:space="preserve"> Knapas</w:t>
      </w:r>
      <w:r w:rsidR="008B07D2" w:rsidRPr="008B07D2">
        <w:rPr>
          <w:rFonts w:asciiTheme="minorHAnsi" w:hAnsiTheme="minorHAnsi" w:cstheme="minorHAnsi"/>
          <w:color w:val="auto"/>
          <w:vertAlign w:val="superscript"/>
          <w:lang w:val="en-GB"/>
        </w:rPr>
        <w:t>1</w:t>
      </w:r>
      <w:r w:rsidR="00983440" w:rsidRPr="008B07D2">
        <w:rPr>
          <w:rFonts w:asciiTheme="minorHAnsi" w:hAnsiTheme="minorHAnsi" w:cstheme="minorHAnsi"/>
          <w:color w:val="auto"/>
          <w:lang w:val="en-GB"/>
        </w:rPr>
        <w:t xml:space="preserve">, </w:t>
      </w:r>
      <w:r w:rsidR="00427493" w:rsidRPr="008B07D2">
        <w:rPr>
          <w:rFonts w:asciiTheme="minorHAnsi" w:hAnsiTheme="minorHAnsi" w:cstheme="minorHAnsi"/>
          <w:color w:val="auto"/>
          <w:lang w:val="en-GB"/>
        </w:rPr>
        <w:t>Pedro H. C. Camargo</w:t>
      </w:r>
      <w:r w:rsidR="008B07D2" w:rsidRPr="008B07D2">
        <w:rPr>
          <w:rFonts w:asciiTheme="minorHAnsi" w:hAnsiTheme="minorHAnsi" w:cstheme="minorHAnsi"/>
          <w:color w:val="auto"/>
          <w:vertAlign w:val="superscript"/>
          <w:lang w:val="en-GB"/>
        </w:rPr>
        <w:t>1</w:t>
      </w:r>
    </w:p>
    <w:p w14:paraId="5F30EF28" w14:textId="77777777" w:rsidR="009860F9" w:rsidRPr="008B07D2" w:rsidRDefault="009860F9" w:rsidP="006B0F4E">
      <w:pPr>
        <w:rPr>
          <w:rFonts w:asciiTheme="minorHAnsi" w:hAnsiTheme="minorHAnsi" w:cstheme="minorHAnsi"/>
          <w:color w:val="auto"/>
          <w:lang w:val="en-GB"/>
        </w:rPr>
      </w:pPr>
    </w:p>
    <w:p w14:paraId="5F30EF29" w14:textId="75601DA2" w:rsidR="0051003D" w:rsidRPr="008B07D2" w:rsidRDefault="008B07D2" w:rsidP="006B0F4E">
      <w:pPr>
        <w:rPr>
          <w:rFonts w:asciiTheme="minorHAnsi" w:hAnsiTheme="minorHAnsi" w:cstheme="minorHAnsi"/>
          <w:color w:val="000000" w:themeColor="text1"/>
          <w:lang w:val="en-AU"/>
        </w:rPr>
      </w:pPr>
      <w:r w:rsidRPr="008B07D2">
        <w:rPr>
          <w:rFonts w:asciiTheme="minorHAnsi" w:hAnsiTheme="minorHAnsi" w:cstheme="minorHAnsi"/>
          <w:color w:val="auto"/>
          <w:vertAlign w:val="superscript"/>
          <w:lang w:val="en-GB"/>
        </w:rPr>
        <w:t>1</w:t>
      </w:r>
      <w:r w:rsidR="00E757F2" w:rsidRPr="008B07D2">
        <w:rPr>
          <w:rFonts w:asciiTheme="minorHAnsi" w:hAnsiTheme="minorHAnsi" w:cstheme="minorHAnsi"/>
          <w:color w:val="000000" w:themeColor="text1"/>
          <w:lang w:val="en-AU"/>
        </w:rPr>
        <w:t xml:space="preserve">Department of Chemistry, University of Helsinki, A.I. </w:t>
      </w:r>
      <w:proofErr w:type="spellStart"/>
      <w:r w:rsidR="00E757F2" w:rsidRPr="008B07D2">
        <w:rPr>
          <w:rFonts w:asciiTheme="minorHAnsi" w:hAnsiTheme="minorHAnsi" w:cstheme="minorHAnsi"/>
          <w:color w:val="000000" w:themeColor="text1"/>
          <w:lang w:val="en-AU"/>
        </w:rPr>
        <w:t>Virtasen</w:t>
      </w:r>
      <w:proofErr w:type="spellEnd"/>
      <w:r w:rsidR="00E757F2" w:rsidRPr="008B07D2">
        <w:rPr>
          <w:rFonts w:asciiTheme="minorHAnsi" w:hAnsiTheme="minorHAnsi" w:cstheme="minorHAnsi"/>
          <w:color w:val="000000" w:themeColor="text1"/>
          <w:lang w:val="en-AU"/>
        </w:rPr>
        <w:t xml:space="preserve"> </w:t>
      </w:r>
      <w:proofErr w:type="spellStart"/>
      <w:r w:rsidR="00E757F2" w:rsidRPr="008B07D2">
        <w:rPr>
          <w:rFonts w:asciiTheme="minorHAnsi" w:hAnsiTheme="minorHAnsi" w:cstheme="minorHAnsi"/>
          <w:color w:val="000000" w:themeColor="text1"/>
          <w:lang w:val="en-AU"/>
        </w:rPr>
        <w:t>aukio</w:t>
      </w:r>
      <w:proofErr w:type="spellEnd"/>
      <w:r w:rsidR="00E757F2" w:rsidRPr="008B07D2">
        <w:rPr>
          <w:rFonts w:asciiTheme="minorHAnsi" w:hAnsiTheme="minorHAnsi" w:cstheme="minorHAnsi"/>
          <w:color w:val="000000" w:themeColor="text1"/>
          <w:lang w:val="en-AU"/>
        </w:rPr>
        <w:t xml:space="preserve"> 1, Helsinki, Finland</w:t>
      </w:r>
    </w:p>
    <w:p w14:paraId="5F30EF2A" w14:textId="05E35E74" w:rsidR="0051003D" w:rsidRPr="008B07D2" w:rsidRDefault="00671CF6" w:rsidP="006B0F4E">
      <w:pPr>
        <w:tabs>
          <w:tab w:val="left" w:pos="3528"/>
        </w:tabs>
        <w:rPr>
          <w:rFonts w:asciiTheme="minorHAnsi" w:hAnsiTheme="minorHAnsi" w:cstheme="minorHAnsi"/>
          <w:bCs/>
          <w:color w:val="808080"/>
        </w:rPr>
      </w:pPr>
      <w:r>
        <w:rPr>
          <w:rFonts w:asciiTheme="minorHAnsi" w:hAnsiTheme="minorHAnsi" w:cstheme="minorHAnsi"/>
          <w:bCs/>
          <w:color w:val="808080"/>
        </w:rPr>
        <w:tab/>
      </w:r>
    </w:p>
    <w:p w14:paraId="5F30EF2B" w14:textId="77777777" w:rsidR="0051003D" w:rsidRPr="008B07D2" w:rsidRDefault="00E757F2" w:rsidP="006B0F4E">
      <w:pPr>
        <w:rPr>
          <w:rFonts w:asciiTheme="minorHAnsi" w:hAnsiTheme="minorHAnsi" w:cstheme="minorHAnsi"/>
          <w:bCs/>
          <w:color w:val="000000" w:themeColor="text1"/>
        </w:rPr>
      </w:pPr>
      <w:r w:rsidRPr="008B07D2">
        <w:rPr>
          <w:rFonts w:asciiTheme="minorHAnsi" w:hAnsiTheme="minorHAnsi" w:cstheme="minorHAnsi"/>
          <w:bCs/>
          <w:color w:val="000000" w:themeColor="text1"/>
        </w:rPr>
        <w:t xml:space="preserve">Corresponding author: </w:t>
      </w:r>
    </w:p>
    <w:p w14:paraId="5F30EF2C" w14:textId="77777777" w:rsidR="009860F9" w:rsidRPr="008B07D2" w:rsidRDefault="00E757F2" w:rsidP="006B0F4E">
      <w:pPr>
        <w:rPr>
          <w:rFonts w:asciiTheme="minorHAnsi" w:hAnsiTheme="minorHAnsi" w:cstheme="minorHAnsi"/>
          <w:bCs/>
          <w:color w:val="000000" w:themeColor="text1"/>
        </w:rPr>
      </w:pPr>
      <w:r w:rsidRPr="008B07D2">
        <w:rPr>
          <w:rFonts w:asciiTheme="minorHAnsi" w:hAnsiTheme="minorHAnsi" w:cstheme="minorHAnsi"/>
          <w:bCs/>
          <w:color w:val="000000" w:themeColor="text1"/>
        </w:rPr>
        <w:t>Pedro H. C. Camargo</w:t>
      </w:r>
      <w:r w:rsidRPr="008B07D2">
        <w:rPr>
          <w:rFonts w:asciiTheme="minorHAnsi" w:hAnsiTheme="minorHAnsi" w:cstheme="minorHAnsi"/>
          <w:bCs/>
          <w:color w:val="000000" w:themeColor="text1"/>
        </w:rPr>
        <w:tab/>
        <w:t>(pedro.camargo@</w:t>
      </w:r>
      <w:r w:rsidRPr="008B07D2">
        <w:rPr>
          <w:rFonts w:cs="Arial"/>
          <w:bCs/>
          <w:color w:val="000000" w:themeColor="text1"/>
        </w:rPr>
        <w:t>helsinki.fi)</w:t>
      </w:r>
    </w:p>
    <w:p w14:paraId="5F30EF2D" w14:textId="77777777" w:rsidR="00432175" w:rsidRPr="008B07D2" w:rsidRDefault="00432175" w:rsidP="006B0F4E">
      <w:pPr>
        <w:rPr>
          <w:rFonts w:asciiTheme="minorHAnsi" w:hAnsiTheme="minorHAnsi" w:cstheme="minorHAnsi"/>
          <w:color w:val="auto"/>
          <w:lang w:val="en-AU"/>
        </w:rPr>
      </w:pPr>
    </w:p>
    <w:p w14:paraId="5F30EF2E" w14:textId="77777777" w:rsidR="009860F9" w:rsidRPr="008B07D2" w:rsidRDefault="00E757F2" w:rsidP="006B0F4E">
      <w:pPr>
        <w:rPr>
          <w:rFonts w:asciiTheme="minorHAnsi" w:hAnsiTheme="minorHAnsi" w:cstheme="minorHAnsi"/>
          <w:color w:val="auto"/>
          <w:lang w:val="en-AU"/>
        </w:rPr>
      </w:pPr>
      <w:r w:rsidRPr="008B07D2">
        <w:rPr>
          <w:rFonts w:asciiTheme="minorHAnsi" w:hAnsiTheme="minorHAnsi" w:cstheme="minorHAnsi"/>
          <w:color w:val="auto"/>
          <w:lang w:val="en-AU"/>
        </w:rPr>
        <w:t>Email addresses of co-authors:</w:t>
      </w:r>
    </w:p>
    <w:p w14:paraId="5F3FCDEC" w14:textId="1B105D15" w:rsidR="001D687B" w:rsidRPr="008B07D2" w:rsidRDefault="00E757F2" w:rsidP="006B0F4E">
      <w:pPr>
        <w:rPr>
          <w:rFonts w:asciiTheme="minorHAnsi" w:hAnsiTheme="minorHAnsi" w:cstheme="minorHAnsi"/>
          <w:color w:val="auto"/>
          <w:lang w:val="fr-FR"/>
        </w:rPr>
      </w:pPr>
      <w:proofErr w:type="spellStart"/>
      <w:r w:rsidRPr="008B07D2">
        <w:rPr>
          <w:rFonts w:asciiTheme="minorHAnsi" w:hAnsiTheme="minorHAnsi" w:cstheme="minorHAnsi"/>
          <w:color w:val="auto"/>
          <w:lang w:val="fr-FR"/>
        </w:rPr>
        <w:t>Erandi</w:t>
      </w:r>
      <w:proofErr w:type="spellEnd"/>
      <w:r w:rsidRPr="008B07D2">
        <w:rPr>
          <w:rFonts w:asciiTheme="minorHAnsi" w:hAnsiTheme="minorHAnsi" w:cstheme="minorHAnsi"/>
          <w:color w:val="auto"/>
          <w:lang w:val="fr-FR"/>
        </w:rPr>
        <w:t xml:space="preserve"> </w:t>
      </w:r>
      <w:proofErr w:type="spellStart"/>
      <w:r w:rsidRPr="008B07D2">
        <w:rPr>
          <w:rFonts w:asciiTheme="minorHAnsi" w:hAnsiTheme="minorHAnsi" w:cstheme="minorHAnsi"/>
          <w:color w:val="auto"/>
          <w:lang w:val="fr-FR"/>
        </w:rPr>
        <w:t>Peiris</w:t>
      </w:r>
      <w:proofErr w:type="spellEnd"/>
      <w:r w:rsidRPr="008B07D2">
        <w:rPr>
          <w:rFonts w:asciiTheme="minorHAnsi" w:hAnsiTheme="minorHAnsi" w:cstheme="minorHAnsi"/>
          <w:color w:val="auto"/>
          <w:lang w:val="fr-FR"/>
        </w:rPr>
        <w:t xml:space="preserve"> </w:t>
      </w:r>
      <w:r w:rsidR="008B07D2" w:rsidRPr="008B07D2">
        <w:rPr>
          <w:rFonts w:asciiTheme="minorHAnsi" w:hAnsiTheme="minorHAnsi" w:cstheme="minorHAnsi"/>
          <w:color w:val="auto"/>
          <w:lang w:val="fr-FR"/>
        </w:rPr>
        <w:tab/>
      </w:r>
      <w:r w:rsidR="008B07D2" w:rsidRPr="008B07D2">
        <w:rPr>
          <w:rFonts w:asciiTheme="minorHAnsi" w:hAnsiTheme="minorHAnsi" w:cstheme="minorHAnsi"/>
          <w:color w:val="auto"/>
          <w:lang w:val="fr-FR"/>
        </w:rPr>
        <w:tab/>
      </w:r>
      <w:r w:rsidRPr="008B07D2">
        <w:rPr>
          <w:rFonts w:asciiTheme="minorHAnsi" w:hAnsiTheme="minorHAnsi" w:cstheme="minorHAnsi"/>
          <w:color w:val="auto"/>
          <w:lang w:val="fr-FR"/>
        </w:rPr>
        <w:t>(</w:t>
      </w:r>
      <w:r w:rsidR="001D687B" w:rsidRPr="008B07D2">
        <w:rPr>
          <w:rFonts w:asciiTheme="minorHAnsi" w:hAnsiTheme="minorHAnsi" w:cstheme="minorHAnsi"/>
          <w:lang w:val="fr-FR"/>
        </w:rPr>
        <w:t>erandi.prangige@helsinki.fi</w:t>
      </w:r>
      <w:r w:rsidRPr="008B07D2">
        <w:rPr>
          <w:rFonts w:asciiTheme="minorHAnsi" w:hAnsiTheme="minorHAnsi" w:cstheme="minorHAnsi"/>
          <w:color w:val="auto"/>
          <w:lang w:val="fr-FR"/>
        </w:rPr>
        <w:t>)</w:t>
      </w:r>
    </w:p>
    <w:p w14:paraId="5F30EF30" w14:textId="6DBE992A" w:rsidR="009860F9" w:rsidRPr="008B07D2" w:rsidRDefault="00E757F2" w:rsidP="006B0F4E">
      <w:pPr>
        <w:rPr>
          <w:rFonts w:asciiTheme="minorHAnsi" w:hAnsiTheme="minorHAnsi" w:cstheme="minorHAnsi"/>
          <w:color w:val="auto"/>
          <w:lang w:val="fr-FR"/>
        </w:rPr>
      </w:pPr>
      <w:r w:rsidRPr="008B07D2">
        <w:rPr>
          <w:rFonts w:asciiTheme="minorHAnsi" w:hAnsiTheme="minorHAnsi" w:cstheme="minorHAnsi"/>
          <w:color w:val="auto"/>
          <w:lang w:val="fr-FR"/>
        </w:rPr>
        <w:t xml:space="preserve">Sébastien </w:t>
      </w:r>
      <w:proofErr w:type="spellStart"/>
      <w:r w:rsidRPr="008B07D2">
        <w:rPr>
          <w:rFonts w:asciiTheme="minorHAnsi" w:hAnsiTheme="minorHAnsi" w:cstheme="minorHAnsi"/>
          <w:color w:val="auto"/>
          <w:lang w:val="fr-FR"/>
        </w:rPr>
        <w:t>Hanauer</w:t>
      </w:r>
      <w:proofErr w:type="spellEnd"/>
      <w:r w:rsidRPr="008B07D2">
        <w:rPr>
          <w:rFonts w:asciiTheme="minorHAnsi" w:hAnsiTheme="minorHAnsi" w:cstheme="minorHAnsi"/>
          <w:color w:val="auto"/>
          <w:lang w:val="fr-FR"/>
        </w:rPr>
        <w:t xml:space="preserve"> </w:t>
      </w:r>
      <w:r w:rsidR="008B07D2" w:rsidRPr="008B07D2">
        <w:rPr>
          <w:rFonts w:asciiTheme="minorHAnsi" w:hAnsiTheme="minorHAnsi" w:cstheme="minorHAnsi"/>
          <w:color w:val="auto"/>
          <w:lang w:val="fr-FR"/>
        </w:rPr>
        <w:tab/>
      </w:r>
      <w:r w:rsidRPr="008B07D2">
        <w:rPr>
          <w:rFonts w:asciiTheme="minorHAnsi" w:hAnsiTheme="minorHAnsi" w:cstheme="minorHAnsi"/>
          <w:color w:val="auto"/>
          <w:lang w:val="fr-FR"/>
        </w:rPr>
        <w:t>(</w:t>
      </w:r>
      <w:r w:rsidR="008B07D2" w:rsidRPr="008B07D2">
        <w:rPr>
          <w:rFonts w:asciiTheme="minorHAnsi" w:hAnsiTheme="minorHAnsi" w:cstheme="minorHAnsi"/>
          <w:lang w:val="fr-FR"/>
        </w:rPr>
        <w:t>sebastien.hanauer@helsinki.fi</w:t>
      </w:r>
      <w:r w:rsidRPr="008B07D2">
        <w:rPr>
          <w:rFonts w:asciiTheme="minorHAnsi" w:hAnsiTheme="minorHAnsi" w:cstheme="minorHAnsi"/>
          <w:color w:val="auto"/>
          <w:lang w:val="fr-FR"/>
        </w:rPr>
        <w:t>)</w:t>
      </w:r>
    </w:p>
    <w:p w14:paraId="0B582874" w14:textId="23C82D7D" w:rsidR="001D687B" w:rsidRPr="008B07D2" w:rsidRDefault="001D687B" w:rsidP="006B0F4E">
      <w:pPr>
        <w:rPr>
          <w:rFonts w:asciiTheme="minorHAnsi" w:hAnsiTheme="minorHAnsi" w:cstheme="minorHAnsi"/>
          <w:color w:val="auto"/>
          <w:lang w:val="sv-SE"/>
        </w:rPr>
      </w:pPr>
      <w:r w:rsidRPr="008B07D2">
        <w:rPr>
          <w:rFonts w:asciiTheme="minorHAnsi" w:hAnsiTheme="minorHAnsi" w:cstheme="minorHAnsi"/>
          <w:color w:val="auto"/>
          <w:lang w:val="sv-SE"/>
        </w:rPr>
        <w:t xml:space="preserve">Kjell Knapas </w:t>
      </w:r>
      <w:r w:rsidR="008B07D2" w:rsidRPr="008B07D2">
        <w:rPr>
          <w:rFonts w:asciiTheme="minorHAnsi" w:hAnsiTheme="minorHAnsi" w:cstheme="minorHAnsi"/>
          <w:color w:val="auto"/>
          <w:lang w:val="sv-SE"/>
        </w:rPr>
        <w:tab/>
      </w:r>
      <w:r w:rsidR="008B07D2" w:rsidRPr="008B07D2">
        <w:rPr>
          <w:rFonts w:asciiTheme="minorHAnsi" w:hAnsiTheme="minorHAnsi" w:cstheme="minorHAnsi"/>
          <w:color w:val="auto"/>
          <w:lang w:val="sv-SE"/>
        </w:rPr>
        <w:tab/>
      </w:r>
      <w:r w:rsidRPr="008B07D2">
        <w:rPr>
          <w:rFonts w:asciiTheme="minorHAnsi" w:hAnsiTheme="minorHAnsi" w:cstheme="minorHAnsi"/>
          <w:color w:val="auto"/>
          <w:lang w:val="sv-SE"/>
        </w:rPr>
        <w:t>(</w:t>
      </w:r>
      <w:r w:rsidRPr="008B07D2">
        <w:rPr>
          <w:rFonts w:asciiTheme="minorHAnsi" w:hAnsiTheme="minorHAnsi" w:cstheme="minorHAnsi"/>
          <w:lang w:val="sv-SE"/>
        </w:rPr>
        <w:t>kjell.knapas@helsinki.fi</w:t>
      </w:r>
      <w:r w:rsidRPr="008B07D2">
        <w:rPr>
          <w:rFonts w:asciiTheme="minorHAnsi" w:hAnsiTheme="minorHAnsi" w:cstheme="minorHAnsi"/>
          <w:color w:val="auto"/>
          <w:lang w:val="sv-SE"/>
        </w:rPr>
        <w:t>)</w:t>
      </w:r>
    </w:p>
    <w:p w14:paraId="5F30EF31" w14:textId="77777777" w:rsidR="009860F9" w:rsidRPr="008B07D2" w:rsidRDefault="009860F9" w:rsidP="006B0F4E">
      <w:pPr>
        <w:rPr>
          <w:rFonts w:asciiTheme="minorHAnsi" w:hAnsiTheme="minorHAnsi" w:cstheme="minorHAnsi"/>
          <w:color w:val="808080"/>
          <w:lang w:val="fr-FR"/>
        </w:rPr>
      </w:pPr>
    </w:p>
    <w:p w14:paraId="5F30EF32" w14:textId="77777777" w:rsidR="006305D7" w:rsidRPr="008B07D2" w:rsidRDefault="00E757F2" w:rsidP="006B0F4E">
      <w:pPr>
        <w:pStyle w:val="NormalWeb"/>
        <w:spacing w:before="0" w:beforeAutospacing="0" w:after="0" w:afterAutospacing="0"/>
        <w:rPr>
          <w:rFonts w:asciiTheme="minorHAnsi" w:hAnsiTheme="minorHAnsi" w:cstheme="minorHAnsi"/>
          <w:color w:val="808080"/>
        </w:rPr>
      </w:pPr>
      <w:r w:rsidRPr="008B07D2">
        <w:rPr>
          <w:rFonts w:asciiTheme="minorHAnsi" w:hAnsiTheme="minorHAnsi" w:cstheme="minorHAnsi"/>
          <w:b/>
          <w:bCs/>
        </w:rPr>
        <w:t>KEYWORDS</w:t>
      </w:r>
      <w:r w:rsidR="00E66F7F" w:rsidRPr="008B07D2">
        <w:rPr>
          <w:rFonts w:asciiTheme="minorHAnsi" w:hAnsiTheme="minorHAnsi" w:cstheme="minorHAnsi"/>
          <w:b/>
          <w:bCs/>
        </w:rPr>
        <w:t>:</w:t>
      </w:r>
    </w:p>
    <w:p w14:paraId="5F30EF34" w14:textId="3A442A58" w:rsidR="0051003D" w:rsidRPr="008B07D2" w:rsidRDefault="008B07D2" w:rsidP="006B0F4E">
      <w:pPr>
        <w:rPr>
          <w:rFonts w:asciiTheme="minorHAnsi" w:hAnsiTheme="minorHAnsi" w:cstheme="minorBidi"/>
          <w:color w:val="auto"/>
        </w:rPr>
      </w:pPr>
      <w:r>
        <w:rPr>
          <w:rFonts w:asciiTheme="minorHAnsi" w:hAnsiTheme="minorHAnsi" w:cstheme="minorBidi"/>
          <w:color w:val="auto"/>
        </w:rPr>
        <w:t>p</w:t>
      </w:r>
      <w:r w:rsidR="00E757F2" w:rsidRPr="008B07D2">
        <w:rPr>
          <w:rFonts w:asciiTheme="minorHAnsi" w:hAnsiTheme="minorHAnsi" w:cstheme="minorBidi"/>
          <w:color w:val="auto"/>
        </w:rPr>
        <w:t>lasmonic catalysis, localized surface plasmon resonance, bimetallic</w:t>
      </w:r>
      <w:r w:rsidR="49B110C4" w:rsidRPr="008B07D2">
        <w:rPr>
          <w:rFonts w:asciiTheme="minorHAnsi" w:hAnsiTheme="minorHAnsi" w:cstheme="minorBidi"/>
          <w:color w:val="auto"/>
        </w:rPr>
        <w:t xml:space="preserve"> nanoparticles</w:t>
      </w:r>
      <w:r w:rsidR="00E757F2" w:rsidRPr="008B07D2">
        <w:rPr>
          <w:rFonts w:asciiTheme="minorHAnsi" w:hAnsiTheme="minorHAnsi" w:cstheme="minorBidi"/>
          <w:color w:val="auto"/>
        </w:rPr>
        <w:t xml:space="preserve">, </w:t>
      </w:r>
      <w:r w:rsidR="002A3C49" w:rsidRPr="008B07D2">
        <w:rPr>
          <w:rFonts w:asciiTheme="minorHAnsi" w:hAnsiTheme="minorHAnsi" w:cstheme="minorBidi"/>
          <w:color w:val="auto"/>
        </w:rPr>
        <w:t>alloyed nanoparticles</w:t>
      </w:r>
      <w:r w:rsidR="005F742E" w:rsidRPr="008B07D2">
        <w:rPr>
          <w:rFonts w:asciiTheme="minorHAnsi" w:hAnsiTheme="minorHAnsi" w:cstheme="minorBidi"/>
          <w:color w:val="auto"/>
        </w:rPr>
        <w:t xml:space="preserve">, </w:t>
      </w:r>
      <w:r w:rsidR="00E757F2" w:rsidRPr="008B07D2">
        <w:rPr>
          <w:rFonts w:asciiTheme="minorHAnsi" w:hAnsiTheme="minorHAnsi" w:cstheme="minorBidi"/>
          <w:color w:val="auto"/>
        </w:rPr>
        <w:t xml:space="preserve">silver, palladium, </w:t>
      </w:r>
      <w:r w:rsidR="38B2690B" w:rsidRPr="008B07D2">
        <w:rPr>
          <w:rFonts w:asciiTheme="minorHAnsi" w:hAnsiTheme="minorHAnsi" w:cstheme="minorBidi"/>
          <w:color w:val="auto"/>
        </w:rPr>
        <w:t>photocatalysis</w:t>
      </w:r>
    </w:p>
    <w:p w14:paraId="5F30EF35" w14:textId="77777777" w:rsidR="006305D7" w:rsidRPr="008B07D2" w:rsidRDefault="006305D7" w:rsidP="006B0F4E">
      <w:pPr>
        <w:pStyle w:val="NormalWeb"/>
        <w:spacing w:before="0" w:beforeAutospacing="0" w:after="0" w:afterAutospacing="0"/>
        <w:rPr>
          <w:rFonts w:asciiTheme="minorHAnsi" w:hAnsiTheme="minorHAnsi" w:cstheme="minorHAnsi"/>
        </w:rPr>
      </w:pPr>
    </w:p>
    <w:p w14:paraId="5F30EF36" w14:textId="77777777" w:rsidR="006305D7" w:rsidRPr="008B07D2" w:rsidRDefault="00E757F2" w:rsidP="006B0F4E">
      <w:pPr>
        <w:rPr>
          <w:rFonts w:asciiTheme="minorHAnsi" w:hAnsiTheme="minorHAnsi" w:cstheme="minorHAnsi"/>
          <w:color w:val="808080"/>
        </w:rPr>
      </w:pPr>
      <w:r w:rsidRPr="008B07D2">
        <w:rPr>
          <w:rFonts w:asciiTheme="minorHAnsi" w:hAnsiTheme="minorHAnsi" w:cstheme="minorHAnsi"/>
          <w:b/>
          <w:bCs/>
        </w:rPr>
        <w:t>SUMMARY:</w:t>
      </w:r>
      <w:r w:rsidRPr="008B07D2">
        <w:rPr>
          <w:rFonts w:asciiTheme="minorHAnsi" w:hAnsiTheme="minorHAnsi" w:cstheme="minorHAnsi"/>
        </w:rPr>
        <w:t xml:space="preserve"> </w:t>
      </w:r>
    </w:p>
    <w:p w14:paraId="5F30EF38" w14:textId="29D67D0F" w:rsidR="007701DD" w:rsidRPr="008B07D2" w:rsidRDefault="002A3C49" w:rsidP="006B0F4E">
      <w:pPr>
        <w:rPr>
          <w:rFonts w:asciiTheme="minorHAnsi" w:hAnsiTheme="minorHAnsi" w:cstheme="minorHAnsi"/>
        </w:rPr>
      </w:pPr>
      <w:r w:rsidRPr="008B07D2">
        <w:rPr>
          <w:rFonts w:asciiTheme="minorHAnsi" w:hAnsiTheme="minorHAnsi" w:cstheme="minorHAnsi"/>
          <w:color w:val="auto"/>
        </w:rPr>
        <w:t>Presented here is a protocol for the synthesis of silver-palladium (</w:t>
      </w:r>
      <w:r w:rsidR="00983440" w:rsidRPr="008B07D2">
        <w:t>Ag-Pd</w:t>
      </w:r>
      <w:r w:rsidRPr="008B07D2">
        <w:t xml:space="preserve">) </w:t>
      </w:r>
      <w:r w:rsidR="0029204E" w:rsidRPr="008B07D2">
        <w:t>alloy</w:t>
      </w:r>
      <w:r w:rsidRPr="008B07D2">
        <w:t xml:space="preserve"> </w:t>
      </w:r>
      <w:r w:rsidRPr="008B07D2">
        <w:rPr>
          <w:rFonts w:asciiTheme="minorHAnsi" w:hAnsiTheme="minorHAnsi" w:cstheme="minorHAnsi"/>
          <w:color w:val="auto"/>
        </w:rPr>
        <w:t>nanoparticles (NPs) supported on ZrO</w:t>
      </w:r>
      <w:r w:rsidRPr="008B07D2">
        <w:rPr>
          <w:rFonts w:asciiTheme="minorHAnsi" w:hAnsiTheme="minorHAnsi" w:cstheme="minorHAnsi"/>
          <w:color w:val="auto"/>
          <w:vertAlign w:val="subscript"/>
        </w:rPr>
        <w:t>2</w:t>
      </w:r>
      <w:r w:rsidRPr="008B07D2">
        <w:rPr>
          <w:rFonts w:asciiTheme="minorHAnsi" w:hAnsiTheme="minorHAnsi" w:cstheme="minorHAnsi"/>
          <w:color w:val="auto"/>
        </w:rPr>
        <w:t xml:space="preserve"> (</w:t>
      </w:r>
      <w:r w:rsidR="00983440" w:rsidRPr="008B07D2">
        <w:rPr>
          <w:rFonts w:asciiTheme="minorHAnsi" w:hAnsiTheme="minorHAnsi" w:cstheme="minorHAnsi"/>
          <w:color w:val="auto"/>
        </w:rPr>
        <w:t>Ag-Pd</w:t>
      </w:r>
      <w:r w:rsidRPr="008B07D2">
        <w:rPr>
          <w:rFonts w:asciiTheme="minorHAnsi" w:hAnsiTheme="minorHAnsi" w:cstheme="minorHAnsi"/>
          <w:color w:val="auto"/>
        </w:rPr>
        <w:t>/ZrO</w:t>
      </w:r>
      <w:r w:rsidRPr="008B07D2">
        <w:rPr>
          <w:rFonts w:asciiTheme="minorHAnsi" w:hAnsiTheme="minorHAnsi" w:cstheme="minorHAnsi"/>
          <w:color w:val="auto"/>
          <w:vertAlign w:val="subscript"/>
        </w:rPr>
        <w:t>2</w:t>
      </w:r>
      <w:r w:rsidRPr="008B07D2">
        <w:rPr>
          <w:rFonts w:asciiTheme="minorHAnsi" w:hAnsiTheme="minorHAnsi" w:cstheme="minorHAnsi"/>
          <w:color w:val="auto"/>
        </w:rPr>
        <w:t>).</w:t>
      </w:r>
      <w:r w:rsidR="00E757F2" w:rsidRPr="008B07D2">
        <w:rPr>
          <w:rFonts w:asciiTheme="minorHAnsi" w:hAnsiTheme="minorHAnsi" w:cstheme="minorHAnsi"/>
          <w:color w:val="auto"/>
        </w:rPr>
        <w:t xml:space="preserve"> This system </w:t>
      </w:r>
      <w:r w:rsidR="00EA0E32" w:rsidRPr="008B07D2">
        <w:rPr>
          <w:rFonts w:asciiTheme="minorHAnsi" w:hAnsiTheme="minorHAnsi" w:cstheme="minorHAnsi"/>
          <w:color w:val="auto"/>
        </w:rPr>
        <w:t>allows</w:t>
      </w:r>
      <w:r w:rsidR="00E757F2" w:rsidRPr="008B07D2">
        <w:rPr>
          <w:rFonts w:asciiTheme="minorHAnsi" w:hAnsiTheme="minorHAnsi" w:cstheme="minorHAnsi"/>
          <w:color w:val="auto"/>
        </w:rPr>
        <w:t xml:space="preserve"> </w:t>
      </w:r>
      <w:r w:rsidR="008B07D2">
        <w:rPr>
          <w:rFonts w:asciiTheme="minorHAnsi" w:hAnsiTheme="minorHAnsi" w:cstheme="minorHAnsi"/>
          <w:color w:val="auto"/>
        </w:rPr>
        <w:t xml:space="preserve">for </w:t>
      </w:r>
      <w:r w:rsidR="00E757F2" w:rsidRPr="008B07D2">
        <w:rPr>
          <w:rFonts w:asciiTheme="minorHAnsi" w:hAnsiTheme="minorHAnsi" w:cstheme="minorHAnsi"/>
          <w:color w:val="auto"/>
        </w:rPr>
        <w:t xml:space="preserve">harvesting energy from visible light </w:t>
      </w:r>
      <w:r w:rsidR="00EA0E32" w:rsidRPr="008B07D2">
        <w:rPr>
          <w:rFonts w:asciiTheme="minorHAnsi" w:hAnsiTheme="minorHAnsi" w:cstheme="minorHAnsi"/>
          <w:color w:val="auto"/>
        </w:rPr>
        <w:t xml:space="preserve">irradiation </w:t>
      </w:r>
      <w:r w:rsidR="00E757F2" w:rsidRPr="008B07D2">
        <w:rPr>
          <w:rFonts w:asciiTheme="minorHAnsi" w:hAnsiTheme="minorHAnsi" w:cstheme="minorHAnsi"/>
          <w:color w:val="auto"/>
        </w:rPr>
        <w:t>to accelerate and control molecular</w:t>
      </w:r>
      <w:r w:rsidR="00EA0E32" w:rsidRPr="008B07D2">
        <w:rPr>
          <w:rFonts w:asciiTheme="minorHAnsi" w:hAnsiTheme="minorHAnsi" w:cstheme="minorHAnsi"/>
          <w:color w:val="auto"/>
        </w:rPr>
        <w:t xml:space="preserve"> transformations</w:t>
      </w:r>
      <w:r w:rsidR="00E757F2" w:rsidRPr="008B07D2">
        <w:rPr>
          <w:rFonts w:asciiTheme="minorHAnsi" w:hAnsiTheme="minorHAnsi" w:cstheme="minorHAnsi"/>
          <w:color w:val="auto"/>
        </w:rPr>
        <w:t>.</w:t>
      </w:r>
      <w:r w:rsidR="006B0F4E">
        <w:rPr>
          <w:rFonts w:asciiTheme="minorHAnsi" w:hAnsiTheme="minorHAnsi" w:cstheme="minorHAnsi"/>
          <w:color w:val="auto"/>
        </w:rPr>
        <w:t xml:space="preserve"> </w:t>
      </w:r>
      <w:r w:rsidR="007A5F5B" w:rsidRPr="008B07D2">
        <w:rPr>
          <w:rFonts w:asciiTheme="minorHAnsi" w:hAnsiTheme="minorHAnsi" w:cstheme="minorHAnsi"/>
          <w:color w:val="auto"/>
        </w:rPr>
        <w:t>Th</w:t>
      </w:r>
      <w:r w:rsidR="00EA0E32" w:rsidRPr="008B07D2">
        <w:rPr>
          <w:rFonts w:asciiTheme="minorHAnsi" w:hAnsiTheme="minorHAnsi" w:cstheme="minorHAnsi"/>
          <w:color w:val="auto"/>
        </w:rPr>
        <w:t>is</w:t>
      </w:r>
      <w:r w:rsidR="007A5F5B" w:rsidRPr="008B07D2">
        <w:rPr>
          <w:rFonts w:asciiTheme="minorHAnsi" w:hAnsiTheme="minorHAnsi" w:cstheme="minorHAnsi"/>
          <w:color w:val="auto"/>
        </w:rPr>
        <w:t xml:space="preserve"> </w:t>
      </w:r>
      <w:r w:rsidR="00EA0E32" w:rsidRPr="008B07D2">
        <w:rPr>
          <w:rFonts w:asciiTheme="minorHAnsi" w:hAnsiTheme="minorHAnsi" w:cstheme="minorHAnsi"/>
          <w:color w:val="auto"/>
        </w:rPr>
        <w:t>is</w:t>
      </w:r>
      <w:r w:rsidR="00E757F2" w:rsidRPr="008B07D2">
        <w:rPr>
          <w:rFonts w:asciiTheme="minorHAnsi" w:hAnsiTheme="minorHAnsi" w:cstheme="minorHAnsi"/>
          <w:color w:val="auto"/>
        </w:rPr>
        <w:t xml:space="preserve"> illustrate</w:t>
      </w:r>
      <w:r w:rsidR="00EA0E32" w:rsidRPr="008B07D2">
        <w:rPr>
          <w:rFonts w:asciiTheme="minorHAnsi" w:hAnsiTheme="minorHAnsi" w:cstheme="minorHAnsi"/>
          <w:color w:val="auto"/>
        </w:rPr>
        <w:t>d</w:t>
      </w:r>
      <w:r w:rsidR="00E757F2" w:rsidRPr="008B07D2">
        <w:rPr>
          <w:rFonts w:asciiTheme="minorHAnsi" w:hAnsiTheme="minorHAnsi" w:cstheme="minorHAnsi"/>
          <w:color w:val="auto"/>
        </w:rPr>
        <w:t xml:space="preserve"> by nitrobenzene reduction under </w:t>
      </w:r>
      <w:r w:rsidR="00EA0E32" w:rsidRPr="008B07D2">
        <w:rPr>
          <w:rFonts w:asciiTheme="minorHAnsi" w:hAnsiTheme="minorHAnsi" w:cstheme="minorHAnsi"/>
          <w:color w:val="auto"/>
        </w:rPr>
        <w:t>light irradiation</w:t>
      </w:r>
      <w:r w:rsidR="00E757F2" w:rsidRPr="008B07D2">
        <w:rPr>
          <w:rFonts w:asciiTheme="minorHAnsi" w:hAnsiTheme="minorHAnsi" w:cstheme="minorHAnsi"/>
          <w:color w:val="auto"/>
        </w:rPr>
        <w:t xml:space="preserve"> catalyzed by </w:t>
      </w:r>
      <w:r w:rsidR="00983440" w:rsidRPr="008B07D2">
        <w:rPr>
          <w:rFonts w:asciiTheme="minorHAnsi" w:hAnsiTheme="minorHAnsi" w:cstheme="minorHAnsi"/>
          <w:color w:val="auto"/>
        </w:rPr>
        <w:t>Ag-Pd</w:t>
      </w:r>
      <w:r w:rsidR="00E757F2" w:rsidRPr="008B07D2">
        <w:rPr>
          <w:rFonts w:asciiTheme="minorHAnsi" w:hAnsiTheme="minorHAnsi" w:cstheme="minorHAnsi"/>
          <w:color w:val="auto"/>
        </w:rPr>
        <w:t>/ZrO</w:t>
      </w:r>
      <w:r w:rsidR="00E757F2" w:rsidRPr="008B07D2">
        <w:rPr>
          <w:rFonts w:asciiTheme="minorHAnsi" w:hAnsiTheme="minorHAnsi" w:cstheme="minorHAnsi"/>
          <w:color w:val="auto"/>
          <w:vertAlign w:val="subscript"/>
        </w:rPr>
        <w:t xml:space="preserve">2 </w:t>
      </w:r>
      <w:r w:rsidR="00E757F2" w:rsidRPr="008B07D2">
        <w:rPr>
          <w:rFonts w:asciiTheme="minorHAnsi" w:hAnsiTheme="minorHAnsi" w:cstheme="minorHAnsi"/>
          <w:color w:val="auto"/>
        </w:rPr>
        <w:t>NPs.</w:t>
      </w:r>
    </w:p>
    <w:p w14:paraId="5F30EF39" w14:textId="77777777" w:rsidR="003A3289" w:rsidRPr="008B07D2" w:rsidRDefault="003A3289" w:rsidP="006B0F4E">
      <w:pPr>
        <w:rPr>
          <w:rFonts w:asciiTheme="minorHAnsi" w:hAnsiTheme="minorHAnsi" w:cstheme="minorHAnsi"/>
        </w:rPr>
      </w:pPr>
    </w:p>
    <w:p w14:paraId="5F30EF3A" w14:textId="77777777" w:rsidR="006305D7" w:rsidRPr="008B07D2" w:rsidRDefault="00E757F2" w:rsidP="006B0F4E">
      <w:pPr>
        <w:rPr>
          <w:rFonts w:asciiTheme="minorHAnsi" w:hAnsiTheme="minorHAnsi" w:cstheme="minorHAnsi"/>
          <w:color w:val="808080"/>
        </w:rPr>
      </w:pPr>
      <w:r w:rsidRPr="008B07D2">
        <w:rPr>
          <w:rFonts w:asciiTheme="minorHAnsi" w:hAnsiTheme="minorHAnsi" w:cstheme="minorHAnsi"/>
          <w:b/>
          <w:bCs/>
        </w:rPr>
        <w:t>ABSTRACT:</w:t>
      </w:r>
      <w:r w:rsidRPr="008B07D2">
        <w:rPr>
          <w:rFonts w:asciiTheme="minorHAnsi" w:hAnsiTheme="minorHAnsi" w:cstheme="minorHAnsi"/>
        </w:rPr>
        <w:t xml:space="preserve"> </w:t>
      </w:r>
    </w:p>
    <w:p w14:paraId="5F30EF3C" w14:textId="55BE9435" w:rsidR="000C418C" w:rsidRPr="008B07D2" w:rsidRDefault="008B07D2" w:rsidP="006B0F4E">
      <w:pPr>
        <w:rPr>
          <w:lang w:val="en-GB"/>
        </w:rPr>
      </w:pPr>
      <w:r>
        <w:rPr>
          <w:lang w:val="en-GB"/>
        </w:rPr>
        <w:t>L</w:t>
      </w:r>
      <w:r w:rsidR="00E757F2" w:rsidRPr="008B07D2">
        <w:rPr>
          <w:lang w:val="en-GB"/>
        </w:rPr>
        <w:t xml:space="preserve">ocalized surface plasmon resonance (LSPR) in plasmonic nanoparticles (NPs) can accelerate and control the selectivity of a variety of molecular transformations. This opens possibilities for the use of visible or near-IR light as a sustainable input to drive and control </w:t>
      </w:r>
      <w:r w:rsidR="006721A5" w:rsidRPr="008B07D2">
        <w:rPr>
          <w:lang w:val="en-GB"/>
        </w:rPr>
        <w:t>reactions</w:t>
      </w:r>
      <w:r w:rsidR="00E757F2" w:rsidRPr="008B07D2">
        <w:rPr>
          <w:lang w:val="en-GB"/>
        </w:rPr>
        <w:t xml:space="preserve"> when plasmonic nanoparticles support</w:t>
      </w:r>
      <w:r w:rsidR="006B0F4E">
        <w:rPr>
          <w:lang w:val="en-GB"/>
        </w:rPr>
        <w:t>ing</w:t>
      </w:r>
      <w:r w:rsidR="00E757F2" w:rsidRPr="008B07D2">
        <w:rPr>
          <w:lang w:val="en-GB"/>
        </w:rPr>
        <w:t xml:space="preserve"> LSPR excitation in these ranges</w:t>
      </w:r>
      <w:r w:rsidR="006721A5" w:rsidRPr="008B07D2">
        <w:rPr>
          <w:lang w:val="en-GB"/>
        </w:rPr>
        <w:t xml:space="preserve"> are employed as catalysts</w:t>
      </w:r>
      <w:r w:rsidR="00E757F2" w:rsidRPr="008B07D2">
        <w:rPr>
          <w:lang w:val="en-GB"/>
        </w:rPr>
        <w:t>. Unfortunately, this is not the case for several catalytic metals such as palladium (Pd). One strategy to overcome this limitation is to employ bimetallic NPs containing plasmonic and catalytic metals. In this case, the LSPR excitation in the plasmonic metal</w:t>
      </w:r>
      <w:r w:rsidR="009D3EDD" w:rsidRPr="008B07D2">
        <w:rPr>
          <w:lang w:val="en-GB"/>
        </w:rPr>
        <w:t xml:space="preserve"> </w:t>
      </w:r>
      <w:r w:rsidR="00E757F2" w:rsidRPr="008B07D2">
        <w:rPr>
          <w:lang w:val="en-GB"/>
        </w:rPr>
        <w:t xml:space="preserve">can contribute to accelerate and control transformations driven </w:t>
      </w:r>
      <w:r w:rsidR="006721A5" w:rsidRPr="008B07D2">
        <w:rPr>
          <w:lang w:val="en-GB"/>
        </w:rPr>
        <w:t>by</w:t>
      </w:r>
      <w:r w:rsidR="00E757F2" w:rsidRPr="008B07D2">
        <w:rPr>
          <w:lang w:val="en-GB"/>
        </w:rPr>
        <w:t xml:space="preserve"> the catalytic </w:t>
      </w:r>
      <w:r w:rsidR="006721A5" w:rsidRPr="008B07D2">
        <w:rPr>
          <w:lang w:val="en-GB"/>
        </w:rPr>
        <w:t>component</w:t>
      </w:r>
      <w:r w:rsidR="008D3D77" w:rsidRPr="008B07D2">
        <w:rPr>
          <w:lang w:val="en-GB"/>
        </w:rPr>
        <w:t>.</w:t>
      </w:r>
      <w:r w:rsidR="00936F53" w:rsidRPr="008B07D2">
        <w:rPr>
          <w:lang w:val="en-GB"/>
        </w:rPr>
        <w:t xml:space="preserve"> The method reported </w:t>
      </w:r>
      <w:r w:rsidR="00E757F2" w:rsidRPr="008B07D2">
        <w:rPr>
          <w:lang w:val="en-GB"/>
        </w:rPr>
        <w:t xml:space="preserve">herein </w:t>
      </w:r>
      <w:r w:rsidR="009D3EDD" w:rsidRPr="008B07D2">
        <w:rPr>
          <w:lang w:val="en-GB"/>
        </w:rPr>
        <w:t xml:space="preserve">focuses on </w:t>
      </w:r>
      <w:r w:rsidR="00E757F2" w:rsidRPr="008B07D2">
        <w:rPr>
          <w:lang w:val="en-GB"/>
        </w:rPr>
        <w:t xml:space="preserve">the synthesis of bimetallic </w:t>
      </w:r>
      <w:r w:rsidR="00E757F2" w:rsidRPr="008B07D2">
        <w:rPr>
          <w:rFonts w:asciiTheme="minorHAnsi" w:hAnsiTheme="minorHAnsi" w:cstheme="minorHAnsi"/>
          <w:color w:val="auto"/>
        </w:rPr>
        <w:t>silver-palladium (</w:t>
      </w:r>
      <w:r w:rsidR="00983440" w:rsidRPr="008B07D2">
        <w:t>Ag-Pd</w:t>
      </w:r>
      <w:r w:rsidR="00E757F2" w:rsidRPr="008B07D2">
        <w:t xml:space="preserve">) NPs supported on </w:t>
      </w:r>
      <w:r w:rsidR="00E757F2" w:rsidRPr="008B07D2">
        <w:rPr>
          <w:rFonts w:asciiTheme="minorHAnsi" w:hAnsiTheme="minorHAnsi" w:cstheme="minorHAnsi"/>
          <w:color w:val="auto"/>
        </w:rPr>
        <w:t>ZrO</w:t>
      </w:r>
      <w:r w:rsidR="00E757F2" w:rsidRPr="008B07D2">
        <w:rPr>
          <w:rFonts w:asciiTheme="minorHAnsi" w:hAnsiTheme="minorHAnsi" w:cstheme="minorHAnsi"/>
          <w:color w:val="auto"/>
          <w:vertAlign w:val="subscript"/>
        </w:rPr>
        <w:t>2</w:t>
      </w:r>
      <w:r w:rsidR="00E757F2" w:rsidRPr="008B07D2">
        <w:rPr>
          <w:rFonts w:asciiTheme="minorHAnsi" w:hAnsiTheme="minorHAnsi" w:cstheme="minorHAnsi"/>
          <w:color w:val="auto"/>
        </w:rPr>
        <w:t xml:space="preserve"> (</w:t>
      </w:r>
      <w:r w:rsidR="00983440" w:rsidRPr="008B07D2">
        <w:rPr>
          <w:rFonts w:asciiTheme="minorHAnsi" w:hAnsiTheme="minorHAnsi" w:cstheme="minorHAnsi"/>
          <w:color w:val="auto"/>
        </w:rPr>
        <w:t>Ag-Pd</w:t>
      </w:r>
      <w:r w:rsidR="00E757F2" w:rsidRPr="008B07D2">
        <w:rPr>
          <w:rFonts w:asciiTheme="minorHAnsi" w:hAnsiTheme="minorHAnsi" w:cstheme="minorHAnsi"/>
          <w:color w:val="auto"/>
        </w:rPr>
        <w:t>/ZrO</w:t>
      </w:r>
      <w:r w:rsidR="00E757F2" w:rsidRPr="008B07D2">
        <w:rPr>
          <w:rFonts w:asciiTheme="minorHAnsi" w:hAnsiTheme="minorHAnsi" w:cstheme="minorHAnsi"/>
          <w:color w:val="auto"/>
          <w:vertAlign w:val="subscript"/>
        </w:rPr>
        <w:t>2</w:t>
      </w:r>
      <w:r w:rsidR="00E757F2" w:rsidRPr="008B07D2">
        <w:rPr>
          <w:rFonts w:asciiTheme="minorHAnsi" w:hAnsiTheme="minorHAnsi" w:cstheme="minorHAnsi"/>
          <w:color w:val="auto"/>
        </w:rPr>
        <w:t xml:space="preserve">) that acts as a </w:t>
      </w:r>
      <w:r w:rsidR="008D3D77" w:rsidRPr="008B07D2">
        <w:rPr>
          <w:rFonts w:asciiTheme="minorHAnsi" w:hAnsiTheme="minorHAnsi" w:cstheme="minorHAnsi"/>
          <w:color w:val="auto"/>
        </w:rPr>
        <w:t>plasmonic-catalytic</w:t>
      </w:r>
      <w:r w:rsidR="00E757F2" w:rsidRPr="008B07D2">
        <w:rPr>
          <w:rFonts w:asciiTheme="minorHAnsi" w:hAnsiTheme="minorHAnsi" w:cstheme="minorHAnsi"/>
          <w:color w:val="auto"/>
        </w:rPr>
        <w:t xml:space="preserve"> system. The NPs were prepared by </w:t>
      </w:r>
      <w:r w:rsidR="00E757F2" w:rsidRPr="008B07D2">
        <w:rPr>
          <w:lang w:val="en-GB"/>
        </w:rPr>
        <w:t xml:space="preserve">co-impregnation </w:t>
      </w:r>
      <w:r w:rsidR="00B90103" w:rsidRPr="008B07D2">
        <w:rPr>
          <w:lang w:val="en-GB"/>
        </w:rPr>
        <w:t xml:space="preserve">of </w:t>
      </w:r>
      <w:r w:rsidR="00E757F2" w:rsidRPr="008B07D2">
        <w:rPr>
          <w:lang w:val="en-GB"/>
        </w:rPr>
        <w:t xml:space="preserve">corresponding </w:t>
      </w:r>
      <w:r w:rsidR="00B90103" w:rsidRPr="008B07D2">
        <w:rPr>
          <w:lang w:val="en-GB"/>
        </w:rPr>
        <w:t xml:space="preserve">metal precursors </w:t>
      </w:r>
      <w:r w:rsidR="00E757F2" w:rsidRPr="008B07D2">
        <w:rPr>
          <w:lang w:val="en-GB"/>
        </w:rPr>
        <w:t>o</w:t>
      </w:r>
      <w:r w:rsidR="00B90103" w:rsidRPr="008B07D2">
        <w:rPr>
          <w:lang w:val="en-GB"/>
        </w:rPr>
        <w:t xml:space="preserve">n </w:t>
      </w:r>
      <w:r w:rsidR="00E757F2" w:rsidRPr="008B07D2">
        <w:rPr>
          <w:lang w:val="en-GB"/>
        </w:rPr>
        <w:t>the ZrO</w:t>
      </w:r>
      <w:r w:rsidR="00E757F2" w:rsidRPr="008B07D2">
        <w:rPr>
          <w:vertAlign w:val="subscript"/>
          <w:lang w:val="en-GB"/>
        </w:rPr>
        <w:t>2</w:t>
      </w:r>
      <w:r w:rsidR="00E757F2" w:rsidRPr="008B07D2">
        <w:rPr>
          <w:lang w:val="en-GB"/>
        </w:rPr>
        <w:t xml:space="preserve"> support</w:t>
      </w:r>
      <w:r w:rsidR="00677B63" w:rsidRPr="008B07D2">
        <w:rPr>
          <w:lang w:val="en-GB"/>
        </w:rPr>
        <w:t xml:space="preserve"> followed by </w:t>
      </w:r>
      <w:r w:rsidR="00FB2893" w:rsidRPr="008B07D2">
        <w:rPr>
          <w:lang w:val="en-GB"/>
        </w:rPr>
        <w:t>simultaneous</w:t>
      </w:r>
      <w:r w:rsidR="00677B63" w:rsidRPr="008B07D2">
        <w:rPr>
          <w:lang w:val="en-GB"/>
        </w:rPr>
        <w:t xml:space="preserve"> reduction lead</w:t>
      </w:r>
      <w:r w:rsidR="00EA2614">
        <w:rPr>
          <w:lang w:val="en-GB"/>
        </w:rPr>
        <w:t>ing</w:t>
      </w:r>
      <w:r w:rsidR="00677B63" w:rsidRPr="008B07D2">
        <w:rPr>
          <w:lang w:val="en-GB"/>
        </w:rPr>
        <w:t xml:space="preserve"> </w:t>
      </w:r>
      <w:r w:rsidR="00E757F2" w:rsidRPr="008B07D2">
        <w:rPr>
          <w:lang w:val="en-GB"/>
        </w:rPr>
        <w:t xml:space="preserve">to the formation of </w:t>
      </w:r>
      <w:r w:rsidR="00677B63" w:rsidRPr="008B07D2">
        <w:rPr>
          <w:lang w:val="en-GB"/>
        </w:rPr>
        <w:t>bimetallic</w:t>
      </w:r>
      <w:r w:rsidR="00E757F2" w:rsidRPr="008B07D2">
        <w:rPr>
          <w:lang w:val="en-GB"/>
        </w:rPr>
        <w:t xml:space="preserve"> </w:t>
      </w:r>
      <w:r w:rsidR="00B90103" w:rsidRPr="008B07D2">
        <w:rPr>
          <w:lang w:val="en-GB"/>
        </w:rPr>
        <w:t xml:space="preserve">NPs </w:t>
      </w:r>
      <w:r w:rsidR="00E757F2" w:rsidRPr="008B07D2">
        <w:rPr>
          <w:lang w:val="en-GB"/>
        </w:rPr>
        <w:t xml:space="preserve">directly on the </w:t>
      </w:r>
      <w:r w:rsidR="00677B63" w:rsidRPr="008B07D2">
        <w:rPr>
          <w:lang w:val="en-GB"/>
        </w:rPr>
        <w:t>ZrO</w:t>
      </w:r>
      <w:r w:rsidR="00677B63" w:rsidRPr="008B07D2">
        <w:rPr>
          <w:vertAlign w:val="subscript"/>
          <w:lang w:val="en-GB"/>
        </w:rPr>
        <w:t>2</w:t>
      </w:r>
      <w:r w:rsidR="00677B63" w:rsidRPr="008B07D2">
        <w:rPr>
          <w:lang w:val="en-GB"/>
        </w:rPr>
        <w:t xml:space="preserve"> </w:t>
      </w:r>
      <w:r w:rsidR="00E757F2" w:rsidRPr="008B07D2">
        <w:rPr>
          <w:lang w:val="en-GB"/>
        </w:rPr>
        <w:t>support. The</w:t>
      </w:r>
      <w:r w:rsidR="00677B63" w:rsidRPr="008B07D2">
        <w:rPr>
          <w:lang w:val="en-GB"/>
        </w:rPr>
        <w:t xml:space="preserve"> </w:t>
      </w:r>
      <w:r w:rsidR="00983440" w:rsidRPr="008B07D2">
        <w:rPr>
          <w:rFonts w:asciiTheme="minorHAnsi" w:hAnsiTheme="minorHAnsi" w:cstheme="minorHAnsi"/>
          <w:color w:val="auto"/>
        </w:rPr>
        <w:t>Ag-Pd</w:t>
      </w:r>
      <w:r w:rsidR="00677B63" w:rsidRPr="008B07D2">
        <w:rPr>
          <w:rFonts w:asciiTheme="minorHAnsi" w:hAnsiTheme="minorHAnsi" w:cstheme="minorHAnsi"/>
          <w:color w:val="auto"/>
        </w:rPr>
        <w:t>/ZrO</w:t>
      </w:r>
      <w:r w:rsidR="00677B63" w:rsidRPr="008B07D2">
        <w:rPr>
          <w:rFonts w:asciiTheme="minorHAnsi" w:hAnsiTheme="minorHAnsi" w:cstheme="minorHAnsi"/>
          <w:color w:val="auto"/>
          <w:vertAlign w:val="subscript"/>
        </w:rPr>
        <w:t>2</w:t>
      </w:r>
      <w:r w:rsidR="00E757F2" w:rsidRPr="008B07D2">
        <w:rPr>
          <w:lang w:val="en-GB"/>
        </w:rPr>
        <w:t xml:space="preserve"> NPs </w:t>
      </w:r>
      <w:r w:rsidR="00677B63" w:rsidRPr="008B07D2">
        <w:rPr>
          <w:lang w:val="en-GB"/>
        </w:rPr>
        <w:t>were</w:t>
      </w:r>
      <w:r w:rsidR="00E53954" w:rsidRPr="008B07D2">
        <w:rPr>
          <w:lang w:val="en-GB"/>
        </w:rPr>
        <w:t xml:space="preserve"> then</w:t>
      </w:r>
      <w:r w:rsidR="00E757F2" w:rsidRPr="008B07D2">
        <w:rPr>
          <w:lang w:val="en-GB"/>
        </w:rPr>
        <w:t xml:space="preserve"> used as </w:t>
      </w:r>
      <w:r w:rsidR="00677B63" w:rsidRPr="008B07D2">
        <w:rPr>
          <w:lang w:val="en-GB"/>
        </w:rPr>
        <w:t xml:space="preserve">plasmonic </w:t>
      </w:r>
      <w:r w:rsidR="00E757F2" w:rsidRPr="008B07D2">
        <w:rPr>
          <w:lang w:val="en-GB"/>
        </w:rPr>
        <w:t>catalyst</w:t>
      </w:r>
      <w:r w:rsidR="00677B63" w:rsidRPr="008B07D2">
        <w:rPr>
          <w:lang w:val="en-GB"/>
        </w:rPr>
        <w:t>s</w:t>
      </w:r>
      <w:r w:rsidR="00E757F2" w:rsidRPr="008B07D2">
        <w:rPr>
          <w:lang w:val="en-GB"/>
        </w:rPr>
        <w:t xml:space="preserve"> for </w:t>
      </w:r>
      <w:r w:rsidR="002C5649" w:rsidRPr="008B07D2">
        <w:rPr>
          <w:lang w:val="en-GB"/>
        </w:rPr>
        <w:t xml:space="preserve">the reduction of </w:t>
      </w:r>
      <w:r w:rsidR="004C7F65" w:rsidRPr="008B07D2">
        <w:rPr>
          <w:lang w:val="en-GB"/>
        </w:rPr>
        <w:t>nitrobenzene</w:t>
      </w:r>
      <w:r w:rsidR="007C3451" w:rsidRPr="008B07D2">
        <w:rPr>
          <w:lang w:val="en-GB"/>
        </w:rPr>
        <w:t xml:space="preserve"> under </w:t>
      </w:r>
      <w:r w:rsidR="002A3C49" w:rsidRPr="008B07D2">
        <w:rPr>
          <w:lang w:val="en-GB"/>
        </w:rPr>
        <w:t>425</w:t>
      </w:r>
      <w:r w:rsidR="00677B63" w:rsidRPr="008B07D2">
        <w:rPr>
          <w:lang w:val="en-GB"/>
        </w:rPr>
        <w:t xml:space="preserve"> nm illumination by LED lamps</w:t>
      </w:r>
      <w:r w:rsidR="00E757F2" w:rsidRPr="008B07D2">
        <w:rPr>
          <w:lang w:val="en-GB"/>
        </w:rPr>
        <w:t>. Using gas chromatography</w:t>
      </w:r>
      <w:r w:rsidR="00AF32D2" w:rsidRPr="008B07D2">
        <w:rPr>
          <w:lang w:val="en-GB"/>
        </w:rPr>
        <w:t xml:space="preserve"> </w:t>
      </w:r>
      <w:r w:rsidR="002A3C49" w:rsidRPr="008B07D2">
        <w:rPr>
          <w:lang w:val="en-GB"/>
        </w:rPr>
        <w:t>(GC)</w:t>
      </w:r>
      <w:r w:rsidR="00E757F2" w:rsidRPr="008B07D2">
        <w:rPr>
          <w:lang w:val="en-GB"/>
        </w:rPr>
        <w:t>, the conversion and selectivity of th</w:t>
      </w:r>
      <w:r w:rsidR="004B7B5B" w:rsidRPr="008B07D2">
        <w:rPr>
          <w:lang w:val="en-GB"/>
        </w:rPr>
        <w:t xml:space="preserve">e </w:t>
      </w:r>
      <w:r w:rsidR="004C7F65" w:rsidRPr="008B07D2">
        <w:rPr>
          <w:lang w:val="en-GB"/>
        </w:rPr>
        <w:t>reduction</w:t>
      </w:r>
      <w:r w:rsidR="00E757F2" w:rsidRPr="008B07D2">
        <w:rPr>
          <w:lang w:val="en-GB"/>
        </w:rPr>
        <w:t xml:space="preserve"> reaction </w:t>
      </w:r>
      <w:r w:rsidR="00677B63" w:rsidRPr="008B07D2">
        <w:rPr>
          <w:lang w:val="en-GB"/>
        </w:rPr>
        <w:t>under</w:t>
      </w:r>
      <w:r w:rsidR="00E757F2" w:rsidRPr="008B07D2">
        <w:rPr>
          <w:lang w:val="en-GB"/>
        </w:rPr>
        <w:t xml:space="preserve"> the dark and</w:t>
      </w:r>
      <w:r w:rsidR="00677B63" w:rsidRPr="008B07D2">
        <w:rPr>
          <w:lang w:val="en-GB"/>
        </w:rPr>
        <w:t xml:space="preserve"> </w:t>
      </w:r>
      <w:r w:rsidR="00E757F2" w:rsidRPr="008B07D2">
        <w:rPr>
          <w:lang w:val="en-GB"/>
        </w:rPr>
        <w:t>light irradiation</w:t>
      </w:r>
      <w:r w:rsidR="00677B63" w:rsidRPr="008B07D2">
        <w:rPr>
          <w:lang w:val="en-GB"/>
        </w:rPr>
        <w:t xml:space="preserve"> conditions</w:t>
      </w:r>
      <w:r w:rsidR="00B42E76" w:rsidRPr="008B07D2">
        <w:rPr>
          <w:lang w:val="en-GB"/>
        </w:rPr>
        <w:t xml:space="preserve"> can be monitore</w:t>
      </w:r>
      <w:r w:rsidR="00457169" w:rsidRPr="008B07D2">
        <w:rPr>
          <w:lang w:val="en-GB"/>
        </w:rPr>
        <w:t>d</w:t>
      </w:r>
      <w:r w:rsidR="00E757F2" w:rsidRPr="008B07D2">
        <w:rPr>
          <w:lang w:val="en-GB"/>
        </w:rPr>
        <w:t>,</w:t>
      </w:r>
      <w:r w:rsidR="00677B63" w:rsidRPr="008B07D2">
        <w:rPr>
          <w:lang w:val="en-GB"/>
        </w:rPr>
        <w:t xml:space="preserve"> demonstrating the </w:t>
      </w:r>
      <w:r w:rsidR="002C5649" w:rsidRPr="008B07D2">
        <w:rPr>
          <w:lang w:val="en-GB"/>
        </w:rPr>
        <w:t xml:space="preserve">enhanced catalytic performance </w:t>
      </w:r>
      <w:r w:rsidR="00677B63" w:rsidRPr="008B07D2">
        <w:rPr>
          <w:lang w:val="en-GB"/>
        </w:rPr>
        <w:t xml:space="preserve">and control over selectivity under LSPR excitation </w:t>
      </w:r>
      <w:r w:rsidR="002C5649" w:rsidRPr="008B07D2">
        <w:rPr>
          <w:lang w:val="en-GB"/>
        </w:rPr>
        <w:t xml:space="preserve">after alloying </w:t>
      </w:r>
      <w:r w:rsidR="002C5649" w:rsidRPr="008B07D2">
        <w:rPr>
          <w:lang w:val="en-GB"/>
        </w:rPr>
        <w:lastRenderedPageBreak/>
        <w:t xml:space="preserve">non-plasmonic Pd with </w:t>
      </w:r>
      <w:r w:rsidR="00E757F2" w:rsidRPr="008B07D2">
        <w:rPr>
          <w:lang w:val="en-GB"/>
        </w:rPr>
        <w:t>plasmonic</w:t>
      </w:r>
      <w:r w:rsidR="002C5649" w:rsidRPr="008B07D2">
        <w:rPr>
          <w:lang w:val="en-GB"/>
        </w:rPr>
        <w:t xml:space="preserve"> metal Ag.</w:t>
      </w:r>
      <w:r w:rsidR="00671CF6">
        <w:rPr>
          <w:lang w:val="en-GB"/>
        </w:rPr>
        <w:t xml:space="preserve"> </w:t>
      </w:r>
      <w:r w:rsidR="00E53954" w:rsidRPr="008B07D2">
        <w:rPr>
          <w:lang w:val="en-GB"/>
        </w:rPr>
        <w:t xml:space="preserve">This technique can be adapted to a wide range of </w:t>
      </w:r>
      <w:r w:rsidR="00677B63" w:rsidRPr="008B07D2">
        <w:rPr>
          <w:lang w:val="en-GB"/>
        </w:rPr>
        <w:t>molecular transformations and NPs compositions</w:t>
      </w:r>
      <w:r w:rsidR="00E53954" w:rsidRPr="008B07D2">
        <w:rPr>
          <w:lang w:val="en-GB"/>
        </w:rPr>
        <w:t xml:space="preserve">, making </w:t>
      </w:r>
      <w:r w:rsidR="00677B63" w:rsidRPr="008B07D2">
        <w:rPr>
          <w:lang w:val="en-GB"/>
        </w:rPr>
        <w:t xml:space="preserve">it </w:t>
      </w:r>
      <w:r w:rsidR="00671CF6">
        <w:rPr>
          <w:lang w:val="en-GB"/>
        </w:rPr>
        <w:t xml:space="preserve">useful </w:t>
      </w:r>
      <w:r w:rsidR="00D33B10" w:rsidRPr="008B07D2">
        <w:rPr>
          <w:lang w:val="en-GB"/>
        </w:rPr>
        <w:t xml:space="preserve">for </w:t>
      </w:r>
      <w:r w:rsidR="00E53954" w:rsidRPr="008B07D2">
        <w:rPr>
          <w:lang w:val="en-GB"/>
        </w:rPr>
        <w:t xml:space="preserve">the characterization of the </w:t>
      </w:r>
      <w:r w:rsidR="00677B63" w:rsidRPr="008B07D2">
        <w:rPr>
          <w:lang w:val="en-GB"/>
        </w:rPr>
        <w:t xml:space="preserve">plasmonic </w:t>
      </w:r>
      <w:r w:rsidR="00E53954" w:rsidRPr="008B07D2">
        <w:rPr>
          <w:lang w:val="en-GB"/>
        </w:rPr>
        <w:t xml:space="preserve">catalytic activity of </w:t>
      </w:r>
      <w:r w:rsidR="00677B63" w:rsidRPr="008B07D2">
        <w:rPr>
          <w:lang w:val="en-GB"/>
        </w:rPr>
        <w:t>different types of catalysis in terms of conversion and selectivity</w:t>
      </w:r>
      <w:r w:rsidR="00E53954" w:rsidRPr="008B07D2">
        <w:rPr>
          <w:lang w:val="en-GB"/>
        </w:rPr>
        <w:t>.</w:t>
      </w:r>
    </w:p>
    <w:p w14:paraId="5F30EF3D" w14:textId="77777777" w:rsidR="006305D7" w:rsidRPr="008B07D2" w:rsidRDefault="006305D7" w:rsidP="006B0F4E">
      <w:pPr>
        <w:rPr>
          <w:rFonts w:asciiTheme="minorHAnsi" w:hAnsiTheme="minorHAnsi" w:cstheme="minorHAnsi"/>
          <w:lang w:val="en-GB"/>
        </w:rPr>
      </w:pPr>
    </w:p>
    <w:p w14:paraId="5F30EF3E" w14:textId="77777777" w:rsidR="00A24283" w:rsidRPr="008B07D2" w:rsidRDefault="00E757F2" w:rsidP="006B0F4E">
      <w:pPr>
        <w:rPr>
          <w:rFonts w:asciiTheme="minorHAnsi" w:hAnsiTheme="minorHAnsi" w:cstheme="minorHAnsi"/>
          <w:color w:val="808080"/>
        </w:rPr>
      </w:pPr>
      <w:r w:rsidRPr="008B07D2">
        <w:rPr>
          <w:rFonts w:asciiTheme="minorHAnsi" w:hAnsiTheme="minorHAnsi" w:cstheme="minorHAnsi"/>
          <w:b/>
        </w:rPr>
        <w:t>INTRODUCTION</w:t>
      </w:r>
      <w:r w:rsidRPr="008B07D2">
        <w:rPr>
          <w:rFonts w:asciiTheme="minorHAnsi" w:hAnsiTheme="minorHAnsi" w:cstheme="minorHAnsi"/>
          <w:b/>
          <w:bCs/>
        </w:rPr>
        <w:t>:</w:t>
      </w:r>
      <w:r w:rsidRPr="008B07D2">
        <w:rPr>
          <w:rFonts w:asciiTheme="minorHAnsi" w:hAnsiTheme="minorHAnsi" w:cstheme="minorHAnsi"/>
        </w:rPr>
        <w:t xml:space="preserve"> </w:t>
      </w:r>
    </w:p>
    <w:p w14:paraId="5F30EF40" w14:textId="7D484DE8" w:rsidR="004B08E2" w:rsidRDefault="00E757F2" w:rsidP="006B0F4E">
      <w:pPr>
        <w:rPr>
          <w:rFonts w:asciiTheme="minorHAnsi" w:hAnsiTheme="minorHAnsi" w:cstheme="minorBidi"/>
          <w:color w:val="auto"/>
          <w:lang w:val="en-AU" w:eastAsia="en-GB"/>
        </w:rPr>
      </w:pPr>
      <w:r w:rsidRPr="008B07D2">
        <w:rPr>
          <w:rFonts w:asciiTheme="minorHAnsi" w:hAnsiTheme="minorHAnsi" w:cstheme="minorBidi"/>
          <w:color w:val="auto"/>
          <w:lang w:val="en-AU" w:eastAsia="en-GB"/>
        </w:rPr>
        <w:t>Among the several applications of metal nanoparticles (NPs)</w:t>
      </w:r>
      <w:r w:rsidR="00BB6B2D" w:rsidRPr="008B07D2">
        <w:rPr>
          <w:rFonts w:asciiTheme="minorHAnsi" w:hAnsiTheme="minorHAnsi" w:cstheme="minorBidi"/>
          <w:color w:val="auto"/>
          <w:lang w:val="en-AU" w:eastAsia="en-GB"/>
        </w:rPr>
        <w:t>,</w:t>
      </w:r>
      <w:r w:rsidRPr="008B07D2">
        <w:rPr>
          <w:rFonts w:asciiTheme="minorHAnsi" w:hAnsiTheme="minorHAnsi" w:cstheme="minorBidi"/>
          <w:color w:val="auto"/>
          <w:lang w:val="en-AU" w:eastAsia="en-GB"/>
        </w:rPr>
        <w:t xml:space="preserve"> catalysis deserve</w:t>
      </w:r>
      <w:r w:rsidR="00BB6B2D" w:rsidRPr="008B07D2">
        <w:rPr>
          <w:rFonts w:asciiTheme="minorHAnsi" w:hAnsiTheme="minorHAnsi" w:cstheme="minorBidi"/>
          <w:color w:val="auto"/>
          <w:lang w:val="en-AU" w:eastAsia="en-GB"/>
        </w:rPr>
        <w:t>s</w:t>
      </w:r>
      <w:r w:rsidRPr="008B07D2">
        <w:rPr>
          <w:rFonts w:asciiTheme="minorHAnsi" w:hAnsiTheme="minorHAnsi" w:cstheme="minorBidi"/>
          <w:color w:val="auto"/>
          <w:lang w:val="en-AU" w:eastAsia="en-GB"/>
        </w:rPr>
        <w:t xml:space="preserve"> special attention. </w:t>
      </w:r>
      <w:r w:rsidR="006027CA" w:rsidRPr="008B07D2">
        <w:rPr>
          <w:rFonts w:asciiTheme="minorHAnsi" w:hAnsiTheme="minorHAnsi" w:cstheme="minorBidi"/>
          <w:color w:val="auto"/>
          <w:lang w:val="en-AU" w:eastAsia="en-GB"/>
        </w:rPr>
        <w:t xml:space="preserve">Catalysis plays a central role </w:t>
      </w:r>
      <w:r w:rsidR="00D33B10" w:rsidRPr="008B07D2">
        <w:rPr>
          <w:rFonts w:asciiTheme="minorHAnsi" w:hAnsiTheme="minorHAnsi" w:cstheme="minorBidi"/>
          <w:color w:val="auto"/>
          <w:lang w:val="en-AU" w:eastAsia="en-GB"/>
        </w:rPr>
        <w:t>in</w:t>
      </w:r>
      <w:r w:rsidR="006027CA" w:rsidRPr="008B07D2">
        <w:rPr>
          <w:rFonts w:asciiTheme="minorHAnsi" w:hAnsiTheme="minorHAnsi" w:cstheme="minorBidi"/>
          <w:color w:val="auto"/>
          <w:lang w:val="en-AU" w:eastAsia="en-GB"/>
        </w:rPr>
        <w:t xml:space="preserve"> a sustainable future, contributing to less energy consumption, better utilization of raw materials, and enabling </w:t>
      </w:r>
      <w:r w:rsidR="006721A5" w:rsidRPr="008B07D2">
        <w:rPr>
          <w:rFonts w:asciiTheme="minorHAnsi" w:hAnsiTheme="minorHAnsi" w:cstheme="minorBidi"/>
          <w:color w:val="auto"/>
          <w:lang w:val="en-AU" w:eastAsia="en-GB"/>
        </w:rPr>
        <w:t>cleaner</w:t>
      </w:r>
      <w:r w:rsidR="006027CA" w:rsidRPr="008B07D2">
        <w:rPr>
          <w:rFonts w:asciiTheme="minorHAnsi" w:hAnsiTheme="minorHAnsi" w:cstheme="minorBidi"/>
          <w:color w:val="auto"/>
          <w:lang w:val="en-AU" w:eastAsia="en-GB"/>
        </w:rPr>
        <w:t xml:space="preserve"> reaction conditions</w:t>
      </w:r>
      <w:r w:rsidR="00FB18A5" w:rsidRPr="008B07D2">
        <w:rPr>
          <w:rFonts w:asciiTheme="minorHAnsi" w:hAnsiTheme="minorHAnsi" w:cstheme="minorBidi"/>
          <w:color w:val="auto"/>
          <w:lang w:val="en-AU" w:eastAsia="en-GB"/>
        </w:rPr>
        <w:fldChar w:fldCharType="begin" w:fldLock="1"/>
      </w:r>
      <w:r w:rsidR="00AF32D2" w:rsidRPr="008B07D2">
        <w:rPr>
          <w:rFonts w:asciiTheme="minorHAnsi" w:hAnsiTheme="minorHAnsi" w:cstheme="minorBidi"/>
          <w:color w:val="auto"/>
          <w:lang w:val="en-AU" w:eastAsia="en-GB"/>
        </w:rPr>
        <w:instrText>ADDIN CSL_CITATION {"citationItems":[{"id":"ITEM-1","itemData":{"author":[{"dropping-particle":"","family":"Dunn","given":"Peter J.","non-dropping-particle":"","parse-names":false,"suffix":""},{"dropping-particle":"","family":"Hii","given":"K.K. (MIMI)","non-dropping-particle":"","parse-names":false,"suffix":""},{"dropping-particle":"","family":"Krische","given":"Michael J.","non-dropping-particle":"","parse-names":false,"suffix":""},{"dropping-particle":"","family":"Williams","given":"Michael T.","non-dropping-particle":"","parse-names":false,"suffix":""}],"id":"ITEM-1","issued":{"date-parts":[["2013"]]},"publisher":"Wiley-Blackwell","title":"Sustainable Catalysis: Challenges and Pratices for the Pharmaceutical and Fine Chemical Industries","type":"book"},"uris":["http://www.mendeley.com/documents/?uuid=bab332dc-c34e-487a-848b-1ed75189f1ae","http://www.mendeley.com/documents/?uuid=fb33acfd-66ce-4f62-bcde-8de0bb6a33b3"]},{"id":"ITEM-2","itemData":{"DOI":"10.1016/j.ccr.2017.04.012","ISSN":"00108545","abstract":"The omnipresence of C–H bonds in organic compounds renders them highly attractive targets for the installation of functional groups towards the construction of valuable molecular scaffolds. Consequently, C–H activation has extended beyond scientific curiosity and has evolved from being a concept of fundamental interest to constituting an important, modern tool of organic synthesis. The intensity of research efforts and accompanying discussion surrounding this topic has given rise to a plethora of innovative, cutting-edge advancements. These advancements demonstrate the vast potential of the C–H activation approach regarding the design of highly efficient and selective catalytic methodologies for the synthesis of fine chemicals, natural products, and advanced materials. However, the overall sustainable nature of this approach, emanating from some of its main attributes such as atom- and step-economy, is compromised by the frequent need of homogeneous catalysts based on rare, expensive, and even toxic noble transition metals. In order to address this issue and achieve truly sustainable catalytic C–H activation, significant research efforts have focused on the development of homogeneous catalytic systems based on more abundant, first row transition metals. In this respect, various catalytic protocols involving the use of highly abundant, inexpensive, readily available, and also biorelevant metals such as Mg, Ca, Mn, Fe, Cu, and Zn have been elegantly developed in recent years. Catalysts based on the aforementioned sustainable metals exhibit unique behavior in terms of reactivity/selectivity and their use does not only provide an alternative to noble metal catalysis, but also expands the scope of C–H activation. The present review provides a comprehensive examination of selected works that highlight the evolution and growing importance of this merge of two vibrant concepts in modern organic synthesis: sustainable metal catalysis and C–H activation.","author":[{"dropping-particle":"V.","family":"Tzouras","given":"Nikolaos","non-dropping-particle":"","parse-names":false,"suffix":""},{"dropping-particle":"","family":"Stamatopoulos","given":"Ioannis K.","non-dropping-particle":"","parse-names":false,"suffix":""},{"dropping-particle":"","family":"Papastavrou","given":"Argyro T.","non-dropping-particle":"","parse-names":false,"suffix":""},{"dropping-particle":"","family":"Liori","given":"Aggeliki A.","non-dropping-particle":"","parse-names":false,"suffix":""},{"dropping-particle":"","family":"Vougioukalakis","given":"Georgios C.","non-dropping-particle":"","parse-names":false,"suffix":""}],"container-title":"Coordination Chemistry Reviews","id":"ITEM-2","issued":{"date-parts":[["2017"]]},"page":"25-138","publisher":"Elsevier B.V.","title":"Sustainable metal catalysis in C–H activation","type":"article-journal","volume":"343"},"uris":["http://www.mendeley.com/documents/?uuid=0a21d374-87a4-4962-ae4f-904a3b193b10","http://www.mendeley.com/documents/?uuid=8ac9f8de-61d6-4777-a359-50fe7cbd0ecb"]},{"id":"ITEM-3","itemData":{"DOI":"10.1039/b921171c","ISSN":"1463-9262","author":[{"dropping-particle":"","family":"Polshettiwar","given":"Vivek","non-dropping-particle":"","parse-names":false,"suffix":""},{"dropping-particle":"","family":"Varma","given":"Rajender S.","non-dropping-particle":"","parse-names":false,"suffix":""}],"container-title":"Green Chemistry","id":"ITEM-3","issue":"5","issued":{"date-parts":[["2010","5"]]},"page":"743","publisher":"The Royal Society of Chemistry","title":"Green chemistry by nano-catalysis","type":"article-journal","volume":"12"},"uris":["http://www.mendeley.com/documents/?uuid=c4696605-77e2-497f-a52e-1d5b2574bde2","http://www.mendeley.com/documents/?uuid=9a710720-cb61-4fc2-8bf6-d4462c331c12"]},{"id":"ITEM-4","itemData":{"DOI":"10.1039/C9TA00074G","ISSN":"2050-7488","abstract":"This review discusses the importance of physical/chemical control in metallic NPs for the optimization and understanding of catalytic performances.","author":[{"dropping-particle":"","family":"Rodrigues","given":"Thenner S.","non-dropping-particle":"","parse-names":false,"suffix":""},{"dropping-particle":"","family":"Silva","given":"Anderson G. M.","non-dropping-particle":"da","parse-names":false,"suffix":""},{"dropping-particle":"","family":"Camargo","given":"Pedro H. C.","non-dropping-particle":"","parse-names":false,"suffix":""}],"container-title":"Journal of Materials Chemistry A","id":"ITEM-4","issue":"11","issued":{"date-parts":[["2019"]]},"page":"5857-5874","title":"Nanocatalysis by noble metal nanoparticles: controlled synthesis for the optimization and understanding of activities","type":"article-journal","volume":"7"},"uris":["http://www.mendeley.com/documents/?uuid=d29a7a2a-d869-4cae-929c-c6712d988102","http://www.mendeley.com/documents/?uuid=97e88937-1c68-4bab-8302-c2d9f927f5b8"]}],"mendeley":{"formattedCitation":"&lt;sup&gt;1–4&lt;/sup&gt;","plainTextFormattedCitation":"1–4","previouslyFormattedCitation":"&lt;sup&gt;1–4&lt;/sup&gt;"},"properties":{"noteIndex":0},"schema":"https://github.com/citation-style-language/schema/raw/master/csl-citation.json"}</w:instrText>
      </w:r>
      <w:r w:rsidR="00FB18A5" w:rsidRPr="008B07D2">
        <w:rPr>
          <w:rFonts w:asciiTheme="minorHAnsi" w:hAnsiTheme="minorHAnsi" w:cstheme="minorBidi"/>
          <w:color w:val="auto"/>
          <w:lang w:val="en-AU" w:eastAsia="en-GB"/>
        </w:rPr>
        <w:fldChar w:fldCharType="separate"/>
      </w:r>
      <w:r w:rsidR="0029204E" w:rsidRPr="008B07D2">
        <w:rPr>
          <w:rFonts w:asciiTheme="minorHAnsi" w:hAnsiTheme="minorHAnsi" w:cstheme="minorBidi"/>
          <w:noProof/>
          <w:color w:val="auto"/>
          <w:vertAlign w:val="superscript"/>
          <w:lang w:val="en-AU" w:eastAsia="en-GB"/>
        </w:rPr>
        <w:t>1–4</w:t>
      </w:r>
      <w:r w:rsidR="00FB18A5" w:rsidRPr="008B07D2">
        <w:rPr>
          <w:rFonts w:asciiTheme="minorHAnsi" w:hAnsiTheme="minorHAnsi" w:cstheme="minorBidi"/>
          <w:color w:val="auto"/>
          <w:lang w:val="en-AU" w:eastAsia="en-GB"/>
        </w:rPr>
        <w:fldChar w:fldCharType="end"/>
      </w:r>
      <w:r w:rsidR="0029204E" w:rsidRPr="008B07D2">
        <w:rPr>
          <w:rFonts w:asciiTheme="minorHAnsi" w:hAnsiTheme="minorHAnsi" w:cstheme="minorBidi"/>
          <w:color w:val="auto"/>
          <w:lang w:val="en-AU" w:eastAsia="en-GB"/>
        </w:rPr>
        <w:t>.</w:t>
      </w:r>
      <w:r w:rsidR="002A3C49" w:rsidRPr="008B07D2">
        <w:rPr>
          <w:rFonts w:asciiTheme="minorHAnsi" w:hAnsiTheme="minorHAnsi" w:cstheme="minorBidi"/>
          <w:color w:val="auto"/>
          <w:lang w:val="en-AU" w:eastAsia="en-GB"/>
        </w:rPr>
        <w:t xml:space="preserve"> </w:t>
      </w:r>
      <w:r w:rsidR="0029204E" w:rsidRPr="008B07D2">
        <w:rPr>
          <w:rFonts w:asciiTheme="minorHAnsi" w:hAnsiTheme="minorHAnsi" w:cstheme="minorBidi"/>
          <w:color w:val="auto"/>
          <w:lang w:val="en-AU" w:eastAsia="en-GB"/>
        </w:rPr>
        <w:t xml:space="preserve">Thus, </w:t>
      </w:r>
      <w:r w:rsidR="006721A5" w:rsidRPr="008B07D2">
        <w:rPr>
          <w:rFonts w:asciiTheme="minorHAnsi" w:hAnsiTheme="minorHAnsi" w:cstheme="minorBidi"/>
          <w:color w:val="auto"/>
          <w:lang w:val="en-AU" w:eastAsia="en-GB"/>
        </w:rPr>
        <w:t>progress</w:t>
      </w:r>
      <w:r w:rsidR="0029204E" w:rsidRPr="008B07D2">
        <w:rPr>
          <w:rFonts w:asciiTheme="minorHAnsi" w:hAnsiTheme="minorHAnsi" w:cstheme="minorBidi"/>
          <w:color w:val="auto"/>
          <w:lang w:val="en-AU" w:eastAsia="en-GB"/>
        </w:rPr>
        <w:t xml:space="preserve"> in catalysis can provide tools for enhancing the atomic efficiency of chemical processes, making them cleaner</w:t>
      </w:r>
      <w:r w:rsidR="00A17BFA" w:rsidRPr="008B07D2">
        <w:rPr>
          <w:rFonts w:asciiTheme="minorHAnsi" w:hAnsiTheme="minorHAnsi" w:cstheme="minorBidi"/>
          <w:color w:val="auto"/>
          <w:lang w:val="en-AU" w:eastAsia="en-GB"/>
        </w:rPr>
        <w:t xml:space="preserve">, </w:t>
      </w:r>
      <w:r w:rsidR="0029204E" w:rsidRPr="008B07D2">
        <w:rPr>
          <w:rFonts w:asciiTheme="minorHAnsi" w:hAnsiTheme="minorHAnsi" w:cstheme="minorBidi"/>
          <w:color w:val="auto"/>
          <w:lang w:val="en-AU" w:eastAsia="en-GB"/>
        </w:rPr>
        <w:t xml:space="preserve">more </w:t>
      </w:r>
      <w:r w:rsidR="00A17BFA" w:rsidRPr="008B07D2">
        <w:rPr>
          <w:rFonts w:asciiTheme="minorHAnsi" w:hAnsiTheme="minorHAnsi" w:cstheme="minorBidi"/>
          <w:color w:val="auto"/>
          <w:lang w:val="en-AU" w:eastAsia="en-GB"/>
        </w:rPr>
        <w:t>economic</w:t>
      </w:r>
      <w:r w:rsidR="006B0F4E">
        <w:rPr>
          <w:rFonts w:asciiTheme="minorHAnsi" w:hAnsiTheme="minorHAnsi" w:cstheme="minorBidi"/>
          <w:color w:val="auto"/>
          <w:lang w:val="en-AU" w:eastAsia="en-GB"/>
        </w:rPr>
        <w:t>ally</w:t>
      </w:r>
      <w:r w:rsidR="00A17BFA" w:rsidRPr="008B07D2">
        <w:rPr>
          <w:rFonts w:asciiTheme="minorHAnsi" w:hAnsiTheme="minorHAnsi" w:cstheme="minorBidi"/>
          <w:color w:val="auto"/>
          <w:lang w:val="en-AU" w:eastAsia="en-GB"/>
        </w:rPr>
        <w:t xml:space="preserve"> </w:t>
      </w:r>
      <w:r w:rsidR="0029204E" w:rsidRPr="008B07D2">
        <w:rPr>
          <w:rFonts w:asciiTheme="minorHAnsi" w:hAnsiTheme="minorHAnsi" w:cstheme="minorBidi"/>
          <w:color w:val="auto"/>
          <w:lang w:val="en-AU" w:eastAsia="en-GB"/>
        </w:rPr>
        <w:t>viable</w:t>
      </w:r>
      <w:r w:rsidR="00A17BFA" w:rsidRPr="008B07D2">
        <w:rPr>
          <w:rFonts w:asciiTheme="minorHAnsi" w:hAnsiTheme="minorHAnsi" w:cstheme="minorBidi"/>
          <w:color w:val="auto"/>
          <w:lang w:val="en-AU" w:eastAsia="en-GB"/>
        </w:rPr>
        <w:t>, and more environmentally</w:t>
      </w:r>
      <w:r w:rsidR="00671CF6">
        <w:rPr>
          <w:rFonts w:asciiTheme="minorHAnsi" w:hAnsiTheme="minorHAnsi" w:cstheme="minorBidi"/>
          <w:color w:val="auto"/>
          <w:lang w:val="en-AU" w:eastAsia="en-GB"/>
        </w:rPr>
        <w:t xml:space="preserve"> </w:t>
      </w:r>
      <w:r w:rsidR="00A17BFA" w:rsidRPr="008B07D2">
        <w:rPr>
          <w:rFonts w:asciiTheme="minorHAnsi" w:hAnsiTheme="minorHAnsi" w:cstheme="minorBidi"/>
          <w:color w:val="auto"/>
          <w:lang w:val="en-AU" w:eastAsia="en-GB"/>
        </w:rPr>
        <w:t>friendly</w:t>
      </w:r>
      <w:r w:rsidR="0029204E" w:rsidRPr="008B07D2">
        <w:rPr>
          <w:rFonts w:asciiTheme="minorHAnsi" w:hAnsiTheme="minorHAnsi" w:cstheme="minorBidi"/>
          <w:color w:val="auto"/>
          <w:lang w:val="en-AU" w:eastAsia="en-GB"/>
        </w:rPr>
        <w:t>.</w:t>
      </w:r>
      <w:r w:rsidR="00671CF6">
        <w:rPr>
          <w:rFonts w:asciiTheme="minorHAnsi" w:hAnsiTheme="minorHAnsi" w:cstheme="minorBidi"/>
          <w:color w:val="auto"/>
          <w:lang w:val="en-AU" w:eastAsia="en-GB"/>
        </w:rPr>
        <w:t xml:space="preserve"> </w:t>
      </w:r>
      <w:r w:rsidR="00A17BFA" w:rsidRPr="008B07D2">
        <w:rPr>
          <w:rFonts w:asciiTheme="minorHAnsi" w:hAnsiTheme="minorHAnsi" w:cstheme="minorBidi"/>
          <w:color w:val="auto"/>
          <w:lang w:val="en-AU" w:eastAsia="en-GB"/>
        </w:rPr>
        <w:t>M</w:t>
      </w:r>
      <w:r w:rsidR="0029204E" w:rsidRPr="008B07D2">
        <w:rPr>
          <w:rFonts w:asciiTheme="minorHAnsi" w:hAnsiTheme="minorHAnsi" w:cstheme="minorBidi"/>
          <w:color w:val="auto"/>
          <w:lang w:val="en-AU" w:eastAsia="en-GB"/>
        </w:rPr>
        <w:t xml:space="preserve">etal NPs </w:t>
      </w:r>
      <w:r w:rsidR="00C44909" w:rsidRPr="008B07D2">
        <w:rPr>
          <w:rFonts w:asciiTheme="minorHAnsi" w:hAnsiTheme="minorHAnsi" w:cstheme="minorBidi"/>
          <w:color w:val="auto"/>
          <w:lang w:val="en-AU" w:eastAsia="en-GB"/>
        </w:rPr>
        <w:t>encompassing</w:t>
      </w:r>
      <w:r w:rsidR="00A17BFA" w:rsidRPr="008B07D2">
        <w:rPr>
          <w:rFonts w:asciiTheme="minorHAnsi" w:hAnsiTheme="minorHAnsi" w:cstheme="minorBidi"/>
          <w:color w:val="auto"/>
          <w:lang w:val="en-AU" w:eastAsia="en-GB"/>
        </w:rPr>
        <w:t xml:space="preserve"> </w:t>
      </w:r>
      <w:r w:rsidR="0029204E" w:rsidRPr="008B07D2">
        <w:rPr>
          <w:rFonts w:asciiTheme="minorHAnsi" w:hAnsiTheme="minorHAnsi" w:cstheme="minorBidi"/>
          <w:color w:val="auto"/>
          <w:lang w:val="en-AU" w:eastAsia="en-GB"/>
        </w:rPr>
        <w:t>silver (Ag)</w:t>
      </w:r>
      <w:r w:rsidR="00A17BFA" w:rsidRPr="008B07D2">
        <w:rPr>
          <w:rFonts w:asciiTheme="minorHAnsi" w:hAnsiTheme="minorHAnsi" w:cstheme="minorBidi"/>
          <w:color w:val="auto"/>
          <w:lang w:val="en-AU" w:eastAsia="en-GB"/>
        </w:rPr>
        <w:t xml:space="preserve">, </w:t>
      </w:r>
      <w:r w:rsidR="0029204E" w:rsidRPr="008B07D2">
        <w:rPr>
          <w:rFonts w:asciiTheme="minorHAnsi" w:hAnsiTheme="minorHAnsi" w:cstheme="minorBidi"/>
          <w:color w:val="auto"/>
          <w:lang w:val="en-AU" w:eastAsia="en-GB"/>
        </w:rPr>
        <w:t>gold (Au) or copper (Cu) can display</w:t>
      </w:r>
      <w:r w:rsidR="00A17BFA" w:rsidRPr="008B07D2">
        <w:rPr>
          <w:rFonts w:asciiTheme="minorHAnsi" w:hAnsiTheme="minorHAnsi" w:cstheme="minorBidi"/>
          <w:color w:val="auto"/>
          <w:lang w:val="en-AU" w:eastAsia="en-GB"/>
        </w:rPr>
        <w:t xml:space="preserve"> interesting optical properties</w:t>
      </w:r>
      <w:r w:rsidR="0029204E" w:rsidRPr="008B07D2">
        <w:rPr>
          <w:rFonts w:asciiTheme="minorHAnsi" w:hAnsiTheme="minorHAnsi" w:cstheme="minorBidi"/>
          <w:color w:val="auto"/>
          <w:lang w:val="en-AU" w:eastAsia="en-GB"/>
        </w:rPr>
        <w:t xml:space="preserve"> in the visible range</w:t>
      </w:r>
      <w:r w:rsidR="00A17BFA" w:rsidRPr="008B07D2">
        <w:rPr>
          <w:rFonts w:asciiTheme="minorHAnsi" w:hAnsiTheme="minorHAnsi" w:cstheme="minorBidi"/>
          <w:color w:val="auto"/>
          <w:lang w:val="en-AU" w:eastAsia="en-GB"/>
        </w:rPr>
        <w:t xml:space="preserve"> that arise from the unique way these systems interact with light at the nanoscale </w:t>
      </w:r>
      <w:r w:rsidR="00A17BFA" w:rsidRPr="006B0F4E">
        <w:rPr>
          <w:rFonts w:asciiTheme="minorHAnsi" w:hAnsiTheme="minorHAnsi" w:cstheme="minorBidi"/>
          <w:iCs/>
          <w:color w:val="auto"/>
          <w:lang w:val="en-AU" w:eastAsia="en-GB"/>
        </w:rPr>
        <w:t>via</w:t>
      </w:r>
      <w:r w:rsidR="00A17BFA" w:rsidRPr="008B07D2">
        <w:rPr>
          <w:rFonts w:asciiTheme="minorHAnsi" w:hAnsiTheme="minorHAnsi" w:cstheme="minorBidi"/>
          <w:color w:val="auto"/>
          <w:lang w:val="en-AU" w:eastAsia="en-GB"/>
        </w:rPr>
        <w:t xml:space="preserve"> </w:t>
      </w:r>
      <w:r w:rsidR="0029204E" w:rsidRPr="008B07D2">
        <w:rPr>
          <w:rFonts w:asciiTheme="minorHAnsi" w:hAnsiTheme="minorHAnsi" w:cstheme="minorBidi"/>
          <w:color w:val="auto"/>
          <w:lang w:val="en-AU" w:eastAsia="en-GB"/>
        </w:rPr>
        <w:t>the localized surface plasmon resonance (LSPR) excitation</w:t>
      </w:r>
      <w:r w:rsidR="00FB18A5" w:rsidRPr="008B07D2">
        <w:rPr>
          <w:rFonts w:asciiTheme="minorHAnsi" w:hAnsiTheme="minorHAnsi" w:cstheme="minorBidi"/>
          <w:color w:val="auto"/>
          <w:lang w:val="en-AU" w:eastAsia="en-GB"/>
        </w:rPr>
        <w:fldChar w:fldCharType="begin" w:fldLock="1"/>
      </w:r>
      <w:r w:rsidR="002A3C49" w:rsidRPr="008B07D2">
        <w:rPr>
          <w:rFonts w:asciiTheme="minorHAnsi" w:hAnsiTheme="minorHAnsi" w:cstheme="minorBidi"/>
          <w:color w:val="auto"/>
          <w:lang w:val="en-AU" w:eastAsia="en-GB"/>
        </w:rPr>
        <w:instrText>ADDIN CSL_CITATION {"citationItems":[{"id":"ITEM-1","itemData":{"DOI":"10.1038/nmat3151","ISSN":"1476-1122","author":[{"dropping-particle":"","family":"Linic","given":"Suljo","non-dropping-particle":"","parse-names":false,"suffix":""},{"dropping-particle":"","family":"Christopher","given":"Phillip","non-dropping-particle":"","parse-names":false,"suffix":""},{"dropping-particle":"","family":"Ingram","given":"David B","non-dropping-particle":"","parse-names":false,"suffix":""}],"container-title":"Nature Materials","id":"ITEM-1","issue":"12","issued":{"date-parts":[["2011"]]},"page":"911-921","publisher":"Nature Publishing Group","title":"Plasmonic-metal nanostructures for efficient conversion of solar to chemical energy","type":"article-journal","volume":"10"},"uris":["http://www.mendeley.com/documents/?uuid=10fdabdc-2b85-49b0-bb52-5a9dbeae6377"]},{"id":"ITEM-2","itemData":{"DOI":"10.1021/acs.accounts.9b00504","ISSN":"15204898","author":[{"dropping-particle":"","family":"Nam","given":"Jwa Min","non-dropping-particle":"","parse-names":false,"suffix":""},{"dropping-particle":"","family":"Liz-Marzán","given":"Luis","non-dropping-particle":"","parse-names":false,"suffix":""},{"dropping-particle":"","family":"Halas","given":"Naomi","non-dropping-particle":"","parse-names":false,"suffix":""}],"container-title":"Accounts of chemical research","id":"ITEM-2","issue":"11","issued":{"date-parts":[["2019"]]},"page":"2995-2996","title":"Chemical Nanoplasmonics: Emerging Interdisciplinary Research Field at Crossroads between Nanoscale Chemistry and Plasmonics","type":"article-journal","volume":"52"},"uris":["http://www.mendeley.com/documents/?uuid=bf7b518e-9a97-4e71-a63d-886dfb09fb64","http://www.mendeley.com/documents/?uuid=ba7e23be-3449-472c-a6a4-efa5ec86378f"]},{"id":"ITEM-3","itemData":{"DOI":"10.1038/nnano.2014.311","ISBN":"1748-3387","ISSN":"1748-3387","PMID":"25559968","abstract":"The discovery of the photoelectric effect by Heinrich Hertz in 1887 set the foundation for over 125 years of hot carrier science and technology. In the early 1900s it played a critical role in the development of quantum mechanics, but even today the unique properties of these energetic, hot carriers offer new and exciting opportunities for fundamental research and applications. Measurement of the kinetic energy and momentum of photoejected hot electrons can provide valuable information on the electronic structure of materials. The heat generated by hot carriers can be harvested to drive a wide range of physical and chemical processes. Their kinetic energy can be used to harvest solar energy or create sensitive photodetectors and spectrometers. Photoejected charges can also be used to electrically dope two-dimensional materials. Plasmon excitations in metallic nanostructures can be engineered to enhance and provide valuable control over the emission of hot carriers. This Review discusses recent advances in the understanding and application of plasmon-induced hot carrier generation and highlights some of the exciting new directions for the field.","author":[{"dropping-particle":"","family":"Brongersma","given":"Mark L.","non-dropping-particle":"","parse-names":false,"suffix":""},{"dropping-particle":"","family":"Halas","given":"Naomi J.","non-dropping-particle":"","parse-names":false,"suffix":""},{"dropping-particle":"","family":"Nordlander","given":"Peter","non-dropping-particle":"","parse-names":false,"suffix":""}],"container-title":"Nature Nanotechnology","id":"ITEM-3","issue":"1","issued":{"date-parts":[["2015"]]},"page":"25-34","publisher":"Nature Publishing Group","title":"Plasmon-induced hot carrier science and technology","type":"article-journal","volume":"10"},"uris":["http://www.mendeley.com/documents/?uuid=fd64a55a-60a9-4235-bba8-d3f2b46e505e","http://www.mendeley.com/documents/?uuid=83f0dbd5-6c8f-42d1-a7c0-00f68a89442e"]},{"id":"ITEM-4","itemData":{"DOI":"10.1016/j.nantod.2014.12.004","ISBN":"17480132","ISSN":"1878044X","abstract":"In the last 10 years, there has been extensive research by the nanoscience and catalysis communities on the potential use of plasmonic nanoparticles for both solar-to-electrical energy and solar-to-chemical fuel conversions. Herein, we present a critical review of the quickly expanding field of plasmon resonance-enhanced light energy harvesting. A wide range of enhancement phenomena have been observed: from enhanced light trapping in silicon solar cells loaded with plasmonic nanoparticles to plasmonically assisted hot carrier generation for photoelectrolysis, all of which are discussed in this review. We examine seminal findings, present various physical mechanisms potentially responsible for plasmonic enhancement, and also clear up some common fallacies about such enhancement phenomena. In addition, the review covers wide-open research opportunities for furthering deeper mechanistic understanding of plasmonic effects, engineering hybrid nanosystems optimized for efficient light-to-energy conversion, and translating promising effects to technologically relevant objectives. Plasmonically assisted solar energy conversion is a field rife with questions and opportunities for chemists and materials engineers alike.","author":[{"dropping-particle":"","family":"Smith","given":"Jeremy G.","non-dropping-particle":"","parse-names":false,"suffix":""},{"dropping-particle":"","family":"Faucheaux","given":"Jacob A.","non-dropping-particle":"","parse-names":false,"suffix":""},{"dropping-particle":"","family":"Jain","given":"Prashant K.","non-dropping-particle":"","parse-names":false,"suffix":""}],"container-title":"Nano Today","id":"ITEM-4","issue":"1","issued":{"date-parts":[["2015"]]},"page":"67-80","title":"Plasmon resonances for solar energy harvesting: A mechanistic outlook","type":"article","volume":"10"},"uris":["http://www.mendeley.com/documents/?uuid=ada283a6-c346-4f94-a272-1264871b5083","http://www.mendeley.com/documents/?uuid=da2548ef-7887-4bae-8ff3-cd1cfc4a6a24"]}],"mendeley":{"formattedCitation":"&lt;sup&gt;5–8&lt;/sup&gt;","plainTextFormattedCitation":"5–8","previouslyFormattedCitation":"&lt;sup&gt;5–8&lt;/sup&gt;"},"properties":{"noteIndex":0},"schema":"https://github.com/citation-style-language/schema/raw/master/csl-citation.json"}</w:instrText>
      </w:r>
      <w:r w:rsidR="00FB18A5" w:rsidRPr="008B07D2">
        <w:rPr>
          <w:rFonts w:asciiTheme="minorHAnsi" w:hAnsiTheme="minorHAnsi" w:cstheme="minorBidi"/>
          <w:color w:val="auto"/>
          <w:lang w:val="en-AU" w:eastAsia="en-GB"/>
        </w:rPr>
        <w:fldChar w:fldCharType="separate"/>
      </w:r>
      <w:r w:rsidR="0029204E" w:rsidRPr="008B07D2">
        <w:rPr>
          <w:rFonts w:asciiTheme="minorHAnsi" w:hAnsiTheme="minorHAnsi" w:cstheme="minorBidi"/>
          <w:noProof/>
          <w:color w:val="auto"/>
          <w:vertAlign w:val="superscript"/>
          <w:lang w:val="en-AU" w:eastAsia="en-GB"/>
        </w:rPr>
        <w:t>5–8</w:t>
      </w:r>
      <w:r w:rsidR="00FB18A5" w:rsidRPr="008B07D2">
        <w:rPr>
          <w:rFonts w:asciiTheme="minorHAnsi" w:hAnsiTheme="minorHAnsi" w:cstheme="minorBidi"/>
          <w:color w:val="auto"/>
          <w:lang w:val="en-AU" w:eastAsia="en-GB"/>
        </w:rPr>
        <w:fldChar w:fldCharType="end"/>
      </w:r>
      <w:r w:rsidR="002B2158" w:rsidRPr="008B07D2">
        <w:rPr>
          <w:rFonts w:asciiTheme="minorHAnsi" w:hAnsiTheme="minorHAnsi" w:cstheme="minorBidi"/>
          <w:color w:val="auto"/>
          <w:lang w:val="en-AU" w:eastAsia="en-GB"/>
        </w:rPr>
        <w:t xml:space="preserve">. </w:t>
      </w:r>
      <w:r w:rsidR="006027CA" w:rsidRPr="008B07D2">
        <w:rPr>
          <w:rFonts w:asciiTheme="minorHAnsi" w:hAnsiTheme="minorHAnsi" w:cstheme="minorBidi"/>
          <w:color w:val="auto"/>
          <w:lang w:val="en-AU" w:eastAsia="en-GB"/>
        </w:rPr>
        <w:t xml:space="preserve">In these NPs, referred </w:t>
      </w:r>
      <w:r w:rsidR="00275F20" w:rsidRPr="008B07D2">
        <w:rPr>
          <w:rFonts w:asciiTheme="minorHAnsi" w:hAnsiTheme="minorHAnsi" w:cstheme="minorBidi"/>
          <w:color w:val="auto"/>
          <w:lang w:val="en-AU" w:eastAsia="en-GB"/>
        </w:rPr>
        <w:t xml:space="preserve">to </w:t>
      </w:r>
      <w:r w:rsidR="006027CA" w:rsidRPr="008B07D2">
        <w:rPr>
          <w:rFonts w:asciiTheme="minorHAnsi" w:hAnsiTheme="minorHAnsi" w:cstheme="minorBidi"/>
          <w:color w:val="auto"/>
          <w:lang w:val="en-AU" w:eastAsia="en-GB"/>
        </w:rPr>
        <w:t xml:space="preserve">as plasmonic NPs, the LSPR </w:t>
      </w:r>
      <w:r w:rsidR="001762DF" w:rsidRPr="008B07D2">
        <w:rPr>
          <w:rFonts w:asciiTheme="minorHAnsi" w:hAnsiTheme="minorHAnsi" w:cstheme="minorBidi"/>
          <w:color w:val="auto"/>
          <w:lang w:val="en-AU" w:eastAsia="en-GB"/>
        </w:rPr>
        <w:t>comprises</w:t>
      </w:r>
      <w:r w:rsidR="006027CA" w:rsidRPr="008B07D2">
        <w:rPr>
          <w:rFonts w:asciiTheme="minorHAnsi" w:hAnsiTheme="minorHAnsi" w:cstheme="minorBidi"/>
          <w:color w:val="auto"/>
          <w:lang w:val="en-AU" w:eastAsia="en-GB"/>
        </w:rPr>
        <w:t xml:space="preserve"> the resonant interaction between the incident photons (from an incoming electromagnetic wave) with the collective motion of electrons</w:t>
      </w:r>
      <w:r w:rsidR="00FB18A5" w:rsidRPr="008B07D2">
        <w:rPr>
          <w:rFonts w:asciiTheme="minorHAnsi" w:hAnsiTheme="minorHAnsi" w:cstheme="minorBidi"/>
          <w:color w:val="auto"/>
          <w:lang w:val="en-AU" w:eastAsia="en-GB"/>
        </w:rPr>
        <w:fldChar w:fldCharType="begin" w:fldLock="1"/>
      </w:r>
      <w:r w:rsidR="00AF32D2" w:rsidRPr="008B07D2">
        <w:rPr>
          <w:rFonts w:asciiTheme="minorHAnsi" w:hAnsiTheme="minorHAnsi" w:cstheme="minorBidi"/>
          <w:color w:val="auto"/>
          <w:lang w:val="en-AU" w:eastAsia="en-GB"/>
        </w:rPr>
        <w:instrText>ADDIN CSL_CITATION {"citationItems":[{"id":"ITEM-1","itemData":{"DOI":"10.1038/nmat3151","ISSN":"1476-1122","author":[{"dropping-particle":"","family":"Linic","given":"Suljo","non-dropping-particle":"","parse-names":false,"suffix":""},{"dropping-particle":"","family":"Christopher","given":"Phillip","non-dropping-particle":"","parse-names":false,"suffix":""},{"dropping-particle":"","family":"Ingram","given":"David B","non-dropping-particle":"","parse-names":false,"suffix":""}],"container-title":"Nature Materials","id":"ITEM-1","issue":"12","issued":{"date-parts":[["2011"]]},"page":"911-921","publisher":"Nature Publishing Group","title":"Plasmonic-metal nanostructures for efficient conversion of solar to chemical energy","type":"article-journal","volume":"10"},"uris":["http://www.mendeley.com/documents/?uuid=10fdabdc-2b85-49b0-bb52-5a9dbeae6377"]},{"id":"ITEM-2","itemData":{"DOI":"10.1021/acs.accounts.9b00504","ISSN":"15204898","author":[{"dropping-particle":"","family":"Nam","given":"Jwa Min","non-dropping-particle":"","parse-names":false,"suffix":""},{"dropping-particle":"","family":"Liz-Marzán","given":"Luis","non-dropping-particle":"","parse-names":false,"suffix":""},{"dropping-particle":"","family":"Halas","given":"Naomi","non-dropping-particle":"","parse-names":false,"suffix":""}],"container-title":"Accounts of chemical research","id":"ITEM-2","issue":"11","issued":{"date-parts":[["2019"]]},"page":"2995-2996","title":"Chemical Nanoplasmonics: Emerging Interdisciplinary Research Field at Crossroads between Nanoscale Chemistry and Plasmonics","type":"article-journal","volume":"52"},"uris":["http://www.mendeley.com/documents/?uuid=ba7e23be-3449-472c-a6a4-efa5ec86378f","http://www.mendeley.com/documents/?uuid=bf7b518e-9a97-4e71-a63d-886dfb09fb64","http://www.mendeley.com/documents/?uuid=49c79b83-f94b-43d3-a860-0eb5ffc758b7"]},{"id":"ITEM-3","itemData":{"DOI":"10.1038/nnano.2014.311","ISBN":"1748-3387","ISSN":"1748-3387","PMID":"25559968","abstract":"The discovery of the photoelectric effect by Heinrich Hertz in 1887 set the foundation for over 125 years of hot carrier science and technology. In the early 1900s it played a critical role in the development of quantum mechanics, but even today the unique properties of these energetic, hot carriers offer new and exciting opportunities for fundamental research and applications. Measurement of the kinetic energy and momentum of photoejected hot electrons can provide valuable information on the electronic structure of materials. The heat generated by hot carriers can be harvested to drive a wide range of physical and chemical processes. Their kinetic energy can be used to harvest solar energy or create sensitive photodetectors and spectrometers. Photoejected charges can also be used to electrically dope two-dimensional materials. Plasmon excitations in metallic nanostructures can be engineered to enhance and provide valuable control over the emission of hot carriers. This Review discusses recent advances in the understanding and application of plasmon-induced hot carrier generation and highlights some of the exciting new directions for the field.","author":[{"dropping-particle":"","family":"Brongersma","given":"Mark L.","non-dropping-particle":"","parse-names":false,"suffix":""},{"dropping-particle":"","family":"Halas","given":"Naomi J.","non-dropping-particle":"","parse-names":false,"suffix":""},{"dropping-particle":"","family":"Nordlander","given":"Peter","non-dropping-particle":"","parse-names":false,"suffix":""}],"container-title":"Nature Nanotechnology","id":"ITEM-3","issue":"1","issued":{"date-parts":[["2015"]]},"page":"25-34","publisher":"Nature Publishing Group","title":"Plasmon-induced hot carrier science and technology","type":"article-journal","volume":"10"},"uris":["http://www.mendeley.com/documents/?uuid=83f0dbd5-6c8f-42d1-a7c0-00f68a89442e","http://www.mendeley.com/documents/?uuid=fd64a55a-60a9-4235-bba8-d3f2b46e505e","http://www.mendeley.com/documents/?uuid=66c901b2-2d74-4c55-827f-921edb353e88"]},{"id":"ITEM-4","itemData":{"DOI":"10.1016/j.nantod.2014.12.004","ISBN":"17480132","ISSN":"1878044X","abstract":"In the last 10 years, there has been extensive research by the nanoscience and catalysis communities on the potential use of plasmonic nanoparticles for both solar-to-electrical energy and solar-to-chemical fuel conversions. Herein, we present a critical review of the quickly expanding field of plasmon resonance-enhanced light energy harvesting. A wide range of enhancement phenomena have been observed: from enhanced light trapping in silicon solar cells loaded with plasmonic nanoparticles to plasmonically assisted hot carrier generation for photoelectrolysis, all of which are discussed in this review. We examine seminal findings, present various physical mechanisms potentially responsible for plasmonic enhancement, and also clear up some common fallacies about such enhancement phenomena. In addition, the review covers wide-open research opportunities for furthering deeper mechanistic understanding of plasmonic effects, engineering hybrid nanosystems optimized for efficient light-to-energy conversion, and translating promising effects to technologically relevant objectives. Plasmonically assisted solar energy conversion is a field rife with questions and opportunities for chemists and materials engineers alike.","author":[{"dropping-particle":"","family":"Smith","given":"Jeremy G.","non-dropping-particle":"","parse-names":false,"suffix":""},{"dropping-particle":"","family":"Faucheaux","given":"Jacob A.","non-dropping-particle":"","parse-names":false,"suffix":""},{"dropping-particle":"","family":"Jain","given":"Prashant K.","non-dropping-particle":"","parse-names":false,"suffix":""}],"container-title":"Nano Today","id":"ITEM-4","issue":"1","issued":{"date-parts":[["2015"]]},"page":"67-80","title":"Plasmon resonances for solar energy harvesting: A mechanistic outlook","type":"article","volume":"10"},"uris":["http://www.mendeley.com/documents/?uuid=da2548ef-7887-4bae-8ff3-cd1cfc4a6a24","http://www.mendeley.com/documents/?uuid=ada283a6-c346-4f94-a272-1264871b5083","http://www.mendeley.com/documents/?uuid=cac18a69-e42a-4f2a-b786-8dfa09a65674"]}],"mendeley":{"formattedCitation":"&lt;sup&gt;5–8&lt;/sup&gt;","plainTextFormattedCitation":"5–8","previouslyFormattedCitation":"&lt;sup&gt;5–8&lt;/sup&gt;"},"properties":{"noteIndex":0},"schema":"https://github.com/citation-style-language/schema/raw/master/csl-citation.json"}</w:instrText>
      </w:r>
      <w:r w:rsidR="00FB18A5" w:rsidRPr="008B07D2">
        <w:rPr>
          <w:rFonts w:asciiTheme="minorHAnsi" w:hAnsiTheme="minorHAnsi" w:cstheme="minorBidi"/>
          <w:color w:val="auto"/>
          <w:lang w:val="en-AU" w:eastAsia="en-GB"/>
        </w:rPr>
        <w:fldChar w:fldCharType="separate"/>
      </w:r>
      <w:r w:rsidR="00457169" w:rsidRPr="008B07D2">
        <w:rPr>
          <w:rFonts w:asciiTheme="minorHAnsi" w:hAnsiTheme="minorHAnsi" w:cstheme="minorBidi"/>
          <w:noProof/>
          <w:color w:val="auto"/>
          <w:vertAlign w:val="superscript"/>
          <w:lang w:val="en-AU" w:eastAsia="en-GB"/>
        </w:rPr>
        <w:t>5–8</w:t>
      </w:r>
      <w:r w:rsidR="00FB18A5" w:rsidRPr="008B07D2">
        <w:rPr>
          <w:rFonts w:asciiTheme="minorHAnsi" w:hAnsiTheme="minorHAnsi" w:cstheme="minorBidi"/>
          <w:color w:val="auto"/>
          <w:lang w:val="en-AU" w:eastAsia="en-GB"/>
        </w:rPr>
        <w:fldChar w:fldCharType="end"/>
      </w:r>
      <w:r w:rsidR="006027CA" w:rsidRPr="008B07D2">
        <w:rPr>
          <w:rFonts w:asciiTheme="minorHAnsi" w:hAnsiTheme="minorHAnsi" w:cstheme="minorBidi"/>
          <w:color w:val="auto"/>
          <w:lang w:val="en-AU" w:eastAsia="en-GB"/>
        </w:rPr>
        <w:t xml:space="preserve">. This phenomenon takes place at a characteristic frequency which is dependent on </w:t>
      </w:r>
      <w:r w:rsidR="006B0F4E">
        <w:rPr>
          <w:rFonts w:asciiTheme="minorHAnsi" w:hAnsiTheme="minorHAnsi" w:cstheme="minorBidi"/>
          <w:color w:val="auto"/>
          <w:lang w:val="en-AU" w:eastAsia="en-GB"/>
        </w:rPr>
        <w:t xml:space="preserve">the </w:t>
      </w:r>
      <w:r w:rsidR="006027CA" w:rsidRPr="008B07D2">
        <w:rPr>
          <w:rFonts w:asciiTheme="minorHAnsi" w:hAnsiTheme="minorHAnsi" w:cstheme="minorBidi"/>
          <w:color w:val="auto"/>
          <w:lang w:val="en-AU" w:eastAsia="en-GB"/>
        </w:rPr>
        <w:t xml:space="preserve">size, shape, composition, and dielectric constant </w:t>
      </w:r>
      <w:r w:rsidR="002B2158" w:rsidRPr="008B07D2">
        <w:rPr>
          <w:rFonts w:asciiTheme="minorHAnsi" w:hAnsiTheme="minorHAnsi" w:cstheme="minorBidi"/>
          <w:color w:val="auto"/>
          <w:lang w:val="en-AU" w:eastAsia="en-GB"/>
        </w:rPr>
        <w:t xml:space="preserve">of the environment </w:t>
      </w:r>
      <w:r w:rsidR="00FB18A5" w:rsidRPr="008B07D2">
        <w:rPr>
          <w:rFonts w:asciiTheme="minorHAnsi" w:hAnsiTheme="minorHAnsi" w:cstheme="minorBidi"/>
          <w:color w:val="auto"/>
          <w:lang w:val="en-AU" w:eastAsia="en-GB"/>
        </w:rPr>
        <w:fldChar w:fldCharType="begin" w:fldLock="1"/>
      </w:r>
      <w:r w:rsidR="00AF32D2" w:rsidRPr="008B07D2">
        <w:rPr>
          <w:rFonts w:asciiTheme="minorHAnsi" w:hAnsiTheme="minorHAnsi" w:cstheme="minorBidi"/>
          <w:color w:val="auto"/>
          <w:lang w:val="en-AU" w:eastAsia="en-GB"/>
        </w:rPr>
        <w:instrText>ADDIN CSL_CITATION {"citationItems":[{"id":"ITEM-1","itemData":{"DOI":"10.1021/cr1002547","ISSN":"00092665","author":[{"dropping-particle":"V.","family":"Hartland","given":"Gregory","non-dropping-particle":"","parse-names":false,"suffix":""}],"container-title":"Chemical Reviews","id":"ITEM-1","issue":"6","issued":{"date-parts":[["2011"]]},"page":"3858-3887","title":"Optical studies of dynamics in noble metal nanostructures","type":"article-journal","volume":"111"},"uris":["http://www.mendeley.com/documents/?uuid=0cab1d5d-5f0a-4321-b4ce-8d13603350ac","http://www.mendeley.com/documents/?uuid=6bc1ab9f-e754-454a-bbd8-574cd0d89acb"]},{"id":"ITEM-2","itemData":{"DOI":"10.1021/jp026731y","ISSN":"10895647","abstract":"The optical properties of metal nanoparticles have long been of interest in physical chemistry, starting with Faraday's investigations of colloidal gold in the middle 1800s. More recently, new lithographic techniques as well as improvements to classical wet chemistry methods have made it possible to synthesize noble metal nanoparticles with a wide range of sizes, shapes, and dielectric environments. In this feature article, we describe recent progress in the theory of nanoparticle optical properties, particularly methods for solving Maxwell's equations for light scattering from particles of arbitrary shape in a complex environment. Included is a description of the qualitative features of dipole and quadrupole plasmon resonances for spherical particles; a discussion of analytical and numerical methods for calculating extinction and scattering cross-sections, local fields, and other optical properties for nonspherical particles; and a survey of applications to problems of recent interest involving triangular silver particles and related shapes.","author":[{"dropping-particle":"","family":"Kelly","given":"K. Lance","non-dropping-particle":"","parse-names":false,"suffix":""},{"dropping-particle":"","family":"Coronado","given":"Eduardo","non-dropping-particle":"","parse-names":false,"suffix":""},{"dropping-particle":"","family":"Zhao","given":"Lin Lin","non-dropping-particle":"","parse-names":false,"suffix":""},{"dropping-particle":"","family":"Schatz","given":"George C.","non-dropping-particle":"","parse-names":false,"suffix":""}],"container-title":"Journal of Physical Chemistry B","id":"ITEM-2","issue":"3","issued":{"date-parts":[["2003"]]},"page":"668-677","title":"The optical properties of metal nanoparticles: The influence of size, shape, and dielectric environment","type":"article-journal","volume":"107"},"uris":["http://www.mendeley.com/documents/?uuid=cab192cf-5cec-4cee-be9f-c8b4a966113c","http://www.mendeley.com/documents/?uuid=29f0862b-ad83-4977-be65-3bc5424450d9"]},{"id":"ITEM-3","itemData":{"DOI":"10.1016/j.chemphys.2013.07.008","ISBN":"0301-0104","ISSN":"03010104","abstract":"We describe herein a systematic investigation on the optical properties of Ag, Au, and Cu triangular nanoprisms as a function of size and excitation wavelength using the discrete dipole approximation. Specifically, the edge length was varied from 40 to 100 nm while the thickness was kept at 10 nm. In the far field, our results suggest that the in-plane localized surface plasmon resonance (LSPR) peaks red-shifted as the edge length increased. In the near field, the magnitude of the electric fields generated close to the surface of the nanoprisms were calculated considering 514, 633, and 785 nm as the excitation wavelengths. The variation on the magnitude of the electric fields can be understood based on the matching between the excitation wavelength and the position of the in-plane dipole and quadrupole LSPR modes. We believe that these results can have important implications in the design of metal nanoprisms for plasmonic applications. (C) 2013 Elsevier B.V. All rights reserved.","author":[{"dropping-particle":"","family":"Hermoso","given":"Willian","non-dropping-particle":"","parse-names":false,"suffix":""},{"dropping-particle":"V.","family":"Alves","given":"Tiago","non-dropping-particle":"","parse-names":false,"suffix":""},{"dropping-particle":"","family":"Oliveira","given":"C.C.S.","non-dropping-particle":"de","parse-names":false,"suffix":""},{"dropping-particle":"","family":"Moriya","given":"Eduardo G.","non-dropping-particle":"","parse-names":false,"suffix":""},{"dropping-particle":"","family":"Ornellas","given":"Fernando R.","non-dropping-particle":"","parse-names":false,"suffix":""},{"dropping-particle":"","family":"Camargo","given":"P.H.C.","non-dropping-particle":"","parse-names":false,"suffix":""}],"container-title":"Chemical Physics","id":"ITEM-3","issued":{"date-parts":[["2013"]]},"page":"142-150","publisher":"Elsevier B.V.","title":"Triangular metal nanoprisms of Ag, Au, and Cu: Modeling the influence of size, composition, and excitation wavelength on the optical properties","type":"article-journal","volume":"423"},"uris":["http://www.mendeley.com/documents/?uuid=18786d33-a5a8-4151-912b-e75f37953a91","http://www.mendeley.com/documents/?uuid=428901ff-0745-4b00-8c8c-d16849d83ffa"]}],"mendeley":{"formattedCitation":"&lt;sup&gt;9–11&lt;/sup&gt;","plainTextFormattedCitation":"9–11","previouslyFormattedCitation":"&lt;sup&gt;9–11&lt;/sup&gt;"},"properties":{"noteIndex":0},"schema":"https://github.com/citation-style-language/schema/raw/master/csl-citation.json"}</w:instrText>
      </w:r>
      <w:r w:rsidR="00FB18A5" w:rsidRPr="008B07D2">
        <w:rPr>
          <w:rFonts w:asciiTheme="minorHAnsi" w:hAnsiTheme="minorHAnsi" w:cstheme="minorBidi"/>
          <w:color w:val="auto"/>
          <w:lang w:val="en-AU" w:eastAsia="en-GB"/>
        </w:rPr>
        <w:fldChar w:fldCharType="separate"/>
      </w:r>
      <w:r w:rsidR="00457169" w:rsidRPr="008B07D2">
        <w:rPr>
          <w:rFonts w:asciiTheme="minorHAnsi" w:hAnsiTheme="minorHAnsi" w:cstheme="minorBidi"/>
          <w:noProof/>
          <w:color w:val="auto"/>
          <w:vertAlign w:val="superscript"/>
          <w:lang w:val="en-AU" w:eastAsia="en-GB"/>
        </w:rPr>
        <w:t>9–11</w:t>
      </w:r>
      <w:r w:rsidR="00FB18A5" w:rsidRPr="008B07D2">
        <w:rPr>
          <w:rFonts w:asciiTheme="minorHAnsi" w:hAnsiTheme="minorHAnsi" w:cstheme="minorBidi"/>
          <w:color w:val="auto"/>
          <w:lang w:val="en-AU" w:eastAsia="en-GB"/>
        </w:rPr>
        <w:fldChar w:fldCharType="end"/>
      </w:r>
      <w:r w:rsidR="002B2158" w:rsidRPr="008B07D2">
        <w:rPr>
          <w:rFonts w:asciiTheme="minorHAnsi" w:hAnsiTheme="minorHAnsi" w:cstheme="minorBidi"/>
          <w:color w:val="auto"/>
          <w:lang w:val="en-AU" w:eastAsia="en-GB"/>
        </w:rPr>
        <w:t>.</w:t>
      </w:r>
      <w:r w:rsidR="006027CA" w:rsidRPr="008B07D2">
        <w:rPr>
          <w:rFonts w:asciiTheme="minorHAnsi" w:hAnsiTheme="minorHAnsi" w:cstheme="minorBidi"/>
          <w:color w:val="auto"/>
          <w:lang w:val="en-AU" w:eastAsia="en-GB"/>
        </w:rPr>
        <w:t xml:space="preserve"> For</w:t>
      </w:r>
      <w:r w:rsidR="00EA2614">
        <w:rPr>
          <w:rFonts w:asciiTheme="minorHAnsi" w:hAnsiTheme="minorHAnsi" w:cstheme="minorBidi"/>
          <w:color w:val="auto"/>
          <w:lang w:val="en-AU" w:eastAsia="en-GB"/>
        </w:rPr>
        <w:t xml:space="preserve"> </w:t>
      </w:r>
      <w:r w:rsidR="00EA2614" w:rsidRPr="008B07D2">
        <w:rPr>
          <w:rFonts w:asciiTheme="minorHAnsi" w:hAnsiTheme="minorHAnsi" w:cstheme="minorBidi"/>
          <w:color w:val="auto"/>
          <w:lang w:val="en-AU" w:eastAsia="en-GB"/>
        </w:rPr>
        <w:t>example</w:t>
      </w:r>
      <w:r w:rsidR="00EA2614">
        <w:rPr>
          <w:rFonts w:asciiTheme="minorHAnsi" w:hAnsiTheme="minorHAnsi" w:cstheme="minorBidi"/>
          <w:color w:val="auto"/>
          <w:lang w:val="en-AU" w:eastAsia="en-GB"/>
        </w:rPr>
        <w:t>, for</w:t>
      </w:r>
      <w:r w:rsidR="006027CA" w:rsidRPr="008B07D2">
        <w:rPr>
          <w:rFonts w:asciiTheme="minorHAnsi" w:hAnsiTheme="minorHAnsi" w:cstheme="minorBidi"/>
          <w:color w:val="auto"/>
          <w:lang w:val="en-AU" w:eastAsia="en-GB"/>
        </w:rPr>
        <w:t xml:space="preserve"> Ag, Au, and Cu, these frequencies can range from the visible to the near-IR, opening up possibilities for the utilization of solar energy to excite their LSPR</w:t>
      </w:r>
      <w:r w:rsidR="00FB18A5" w:rsidRPr="008B07D2">
        <w:rPr>
          <w:rFonts w:asciiTheme="minorHAnsi" w:hAnsiTheme="minorHAnsi" w:cstheme="minorBidi"/>
          <w:color w:val="auto"/>
          <w:lang w:val="en-AU" w:eastAsia="en-GB"/>
        </w:rPr>
        <w:fldChar w:fldCharType="begin" w:fldLock="1"/>
      </w:r>
      <w:r w:rsidR="00AF6644" w:rsidRPr="008B07D2">
        <w:rPr>
          <w:rFonts w:asciiTheme="minorHAnsi" w:hAnsiTheme="minorHAnsi" w:cstheme="minorBidi"/>
          <w:color w:val="auto"/>
          <w:lang w:val="en-AU" w:eastAsia="en-GB"/>
        </w:rPr>
        <w:instrText>ADDIN CSL_CITATION {"citationItems":[{"id":"ITEM-1","itemData":{"DOI":"10.1038/nmat3151","ISSN":"1476-1122","author":[{"dropping-particle":"","family":"Linic","given":"Suljo","non-dropping-particle":"","parse-names":false,"suffix":""},{"dropping-particle":"","family":"Christopher","given":"Phillip","non-dropping-particle":"","parse-names":false,"suffix":""},{"dropping-particle":"","family":"Ingram","given":"David B","non-dropping-particle":"","parse-names":false,"suffix":""}],"container-title":"Nature Materials","id":"ITEM-1","issue":"12","issued":{"date-parts":[["2011"]]},"page":"911-921","publisher":"Nature Publishing Group","title":"Plasmonic-metal nanostructures for efficient conversion of solar to chemical energy","type":"article-journal","volume":"10"},"uris":["http://www.mendeley.com/documents/?uuid=10fdabdc-2b85-49b0-bb52-5a9dbeae6377"]},{"id":"ITEM-2","itemData":{"DOI":"10.1021/acs.accounts.9b00504","ISSN":"15204898","author":[{"dropping-particle":"","family":"Nam","given":"Jwa Min","non-dropping-particle":"","parse-names":false,"suffix":""},{"dropping-particle":"","family":"Liz-Marzán","given":"Luis","non-dropping-particle":"","parse-names":false,"suffix":""},{"dropping-particle":"","family":"Halas","given":"Naomi","non-dropping-particle":"","parse-names":false,"suffix":""}],"container-title":"Accounts of chemical research","id":"ITEM-2","issue":"11","issued":{"date-parts":[["2019"]]},"page":"2995-2996","title":"Chemical Nanoplasmonics: Emerging Interdisciplinary Research Field at Crossroads between Nanoscale Chemistry and Plasmonics","type":"article-journal","volume":"52"},"uris":["http://www.mendeley.com/documents/?uuid=ba7e23be-3449-472c-a6a4-efa5ec86378f","http://www.mendeley.com/documents/?uuid=bf7b518e-9a97-4e71-a63d-886dfb09fb64","http://www.mendeley.com/documents/?uuid=0accd753-afd2-4669-a8d6-a41981e4ab2d"]},{"id":"ITEM-3","itemData":{"DOI":"10.1038/nnano.2014.311","ISBN":"1748-3387","ISSN":"1748-3387","PMID":"25559968","abstract":"The discovery of the photoelectric effect by Heinrich Hertz in 1887 set the foundation for over 125 years of hot carrier science and technology. In the early 1900s it played a critical role in the development of quantum mechanics, but even today the unique properties of these energetic, hot carriers offer new and exciting opportunities for fundamental research and applications. Measurement of the kinetic energy and momentum of photoejected hot electrons can provide valuable information on the electronic structure of materials. The heat generated by hot carriers can be harvested to drive a wide range of physical and chemical processes. Their kinetic energy can be used to harvest solar energy or create sensitive photodetectors and spectrometers. Photoejected charges can also be used to electrically dope two-dimensional materials. Plasmon excitations in metallic nanostructures can be engineered to enhance and provide valuable control over the emission of hot carriers. This Review discusses recent advances in the understanding and application of plasmon-induced hot carrier generation and highlights some of the exciting new directions for the field.","author":[{"dropping-particle":"","family":"Brongersma","given":"Mark L.","non-dropping-particle":"","parse-names":false,"suffix":""},{"dropping-particle":"","family":"Halas","given":"Naomi J.","non-dropping-particle":"","parse-names":false,"suffix":""},{"dropping-particle":"","family":"Nordlander","given":"Peter","non-dropping-particle":"","parse-names":false,"suffix":""}],"container-title":"Nature Nanotechnology","id":"ITEM-3","issue":"1","issued":{"date-parts":[["2015"]]},"page":"25-34","publisher":"Nature Publishing Group","title":"Plasmon-induced hot carrier science and technology","type":"article-journal","volume":"10"},"uris":["http://www.mendeley.com/documents/?uuid=83f0dbd5-6c8f-42d1-a7c0-00f68a89442e","http://www.mendeley.com/documents/?uuid=fd64a55a-60a9-4235-bba8-d3f2b46e505e","http://www.mendeley.com/documents/?uuid=83382891-4e8a-4f16-9754-dbc7b6b8c92b"]},{"id":"ITEM-4","itemData":{"DOI":"10.1016/j.nantod.2014.12.004","ISBN":"17480132","ISSN":"1878044X","abstract":"In the last 10 years, there has been extensive research by the nanoscience and catalysis communities on the potential use of plasmonic nanoparticles for both solar-to-electrical energy and solar-to-chemical fuel conversions. Herein, we present a critical review of the quickly expanding field of plasmon resonance-enhanced light energy harvesting. A wide range of enhancement phenomena have been observed: from enhanced light trapping in silicon solar cells loaded with plasmonic nanoparticles to plasmonically assisted hot carrier generation for photoelectrolysis, all of which are discussed in this review. We examine seminal findings, present various physical mechanisms potentially responsible for plasmonic enhancement, and also clear up some common fallacies about such enhancement phenomena. In addition, the review covers wide-open research opportunities for furthering deeper mechanistic understanding of plasmonic effects, engineering hybrid nanosystems optimized for efficient light-to-energy conversion, and translating promising effects to technologically relevant objectives. Plasmonically assisted solar energy conversion is a field rife with questions and opportunities for chemists and materials engineers alike.","author":[{"dropping-particle":"","family":"Smith","given":"Jeremy G.","non-dropping-particle":"","parse-names":false,"suffix":""},{"dropping-particle":"","family":"Faucheaux","given":"Jacob A.","non-dropping-particle":"","parse-names":false,"suffix":""},{"dropping-particle":"","family":"Jain","given":"Prashant K.","non-dropping-particle":"","parse-names":false,"suffix":""}],"container-title":"Nano Today","id":"ITEM-4","issue":"1","issued":{"date-parts":[["2015"]]},"page":"67-80","title":"Plasmon resonances for solar energy harvesting: A mechanistic outlook","type":"article","volume":"10"},"uris":["http://www.mendeley.com/documents/?uuid=da2548ef-7887-4bae-8ff3-cd1cfc4a6a24","http://www.mendeley.com/documents/?uuid=ada283a6-c346-4f94-a272-1264871b5083","http://www.mendeley.com/documents/?uuid=72bd9fac-154f-4548-86f7-960c57fd6f4e"]},{"id":"ITEM-5","itemData":{"DOI":"10.1021/acsami.7b17822","ISSN":"19448252","abstract":"Utilization of the total solar spectrum efficiently for photocatalysis has remained a huge challenge for a long time. However, designing a system by rationally combining nanocomponents with complementary properties, such as upconversion nanoparticles, semiconductors, plasmonic metals, and carbonaceous support, offers a promising route for efficient utilization of solar energy by harnessing the broadband spectrum. In this work, a series of novel quaternary plasmonic photocatalysts comprising of lanthanide-doped NaYF4@CdS (UC) core-shell nanostructures decorated with Au nanoparticles (Au NPs) supported on reduced graphene oxide (RGO) nanosheets were prepared using the multistep hydrothermal method. The different components of the prepared nanocomposites could be efficiently employed to utilize both the visible and near-infrared (NIR) regions. Specifically in this work, the utility of these quaternary nanocomposites for photocatalytic degradation of a colorless pharmaceutical pollutant, ciprofloxacin, under visible and NIR light irradiations has been demonstrated. In comparison to bare counterparts, our quaternary nanocomposites exhibit an enhanced photocatalytic activity attributable to the synergistic effect of different components arranged in such a way that favors harnessing energy from the broad spectral region and efficient charge separation. The combination of upconversion and plasmonic properties along with the advantages of a carbonaceous support can provide new physical insights for further development of photocatalysts, which could utilize the broadband spectrum.","author":[{"dropping-particle":"","family":"Kumar","given":"Ajay","non-dropping-particle":"","parse-names":false,"suffix":""},{"dropping-particle":"","family":"Reddy","given":"Kumbam Lingeshwar","non-dropping-particle":"","parse-names":false,"suffix":""},{"dropping-particle":"","family":"Kumar","given":"Suneel","non-dropping-particle":"","parse-names":false,"suffix":""},{"dropping-particle":"","family":"Kumar","given":"Ashish","non-dropping-particle":"","parse-names":false,"suffix":""},{"dropping-particle":"","family":"Sharma","given":"Vipul","non-dropping-particle":"","parse-names":false,"suffix":""},{"dropping-particle":"","family":"Krishnan","given":"Venkata","non-dropping-particle":"","parse-names":false,"suffix":""}],"container-title":"ACS Applied Materials and Interfaces","id":"ITEM-5","issue":"18","issued":{"date-parts":[["2018"]]},"page":"15565-15581","publisher":"American Chemical Society","title":"Rational Design and Development of Lanthanide-Doped NaYF4@CdS-Au-RGO as Quaternary Plasmonic Photocatalysts for Harnessing Visible-Near-Infrared Broadband Spectrum","type":"article-journal","volume":"10"},"uris":["http://www.mendeley.com/documents/?uuid=5290772b-ca01-4c38-bd36-ce348b1071d7"]},{"id":"ITEM-6","itemData":{"DOI":"10.1016/j.jhazmat.2019.01.004","ISSN":"18733336","abstract":"Approaches towards maximum utilization of solar light spectrum for photocatalysis have currently attracted great interest. The combination of profoundly different properties, such as, upconversion, semiconducting and plasmonic properties can produce a favorable path in efficient utilization of the different regions of solar light reaching to earth. In this regard, design and fabrication of microstructures consisting of upconverting lanthanide doped nanophosphors coated with porous semiconducting material, TiO2 and decorated with plasmonic Ag-Cu bimetallic nanoparticles is presented in this work. These microstructures display great stability and exceptional photocatalytic activity by absorbing wide spectrum from ultraviolet to near infrared. The photocatalytic activity could be attributed to the synergistic effects between the different components and the efficient energy transfer between them. The development of such sort of hybrid microstructures could pave way for the development of new materials for the efficient utilization of the wide spectrum of sunlight.","author":[{"dropping-particle":"","family":"Reddy","given":"Kumbam Lingeshwar","non-dropping-particle":"","parse-names":false,"suffix":""},{"dropping-particle":"","family":"Kumar","given":"Suneel","non-dropping-particle":"","parse-names":false,"suffix":""},{"dropping-particle":"","family":"Kumar","given":"Ajay","non-dropping-particle":"","parse-names":false,"suffix":""},{"dropping-particle":"","family":"Krishnan","given":"Venkata","non-dropping-particle":"","parse-names":false,"suffix":""}],"container-title":"Journal of Hazardous Materials","id":"ITEM-6","issue":"August 2018","issued":{"date-parts":[["2019"]]},"page":"694-705","publisher":"Elsevier","title":"Wide spectrum photocatalytic activity in lanthanide-doped upconversion nanophosphors coated with porous TiO2 and Ag-Cu bimetallic nanoparticles","type":"article-journal","volume":"367"},"uris":["http://www.mendeley.com/documents/?uuid=b7c9b027-31ea-44a2-be64-c1e122568d89"]}],"mendeley":{"formattedCitation":"&lt;sup&gt;5–8, 12, 13&lt;/sup&gt;","plainTextFormattedCitation":"5–8, 12, 13","previouslyFormattedCitation":"&lt;sup&gt;5–8, 12, 13&lt;/sup&gt;"},"properties":{"noteIndex":0},"schema":"https://github.com/citation-style-language/schema/raw/master/csl-citation.json"}</w:instrText>
      </w:r>
      <w:r w:rsidR="00FB18A5" w:rsidRPr="008B07D2">
        <w:rPr>
          <w:rFonts w:asciiTheme="minorHAnsi" w:hAnsiTheme="minorHAnsi" w:cstheme="minorBidi"/>
          <w:color w:val="auto"/>
          <w:lang w:val="en-AU" w:eastAsia="en-GB"/>
        </w:rPr>
        <w:fldChar w:fldCharType="separate"/>
      </w:r>
      <w:r w:rsidR="002A3C49" w:rsidRPr="008B07D2">
        <w:rPr>
          <w:rFonts w:asciiTheme="minorHAnsi" w:hAnsiTheme="minorHAnsi" w:cstheme="minorBidi"/>
          <w:noProof/>
          <w:color w:val="auto"/>
          <w:vertAlign w:val="superscript"/>
          <w:lang w:val="en-AU" w:eastAsia="en-GB"/>
        </w:rPr>
        <w:t>5–8, 12, 13</w:t>
      </w:r>
      <w:r w:rsidR="00FB18A5" w:rsidRPr="008B07D2">
        <w:rPr>
          <w:rFonts w:asciiTheme="minorHAnsi" w:hAnsiTheme="minorHAnsi" w:cstheme="minorBidi"/>
          <w:color w:val="auto"/>
          <w:lang w:val="en-AU" w:eastAsia="en-GB"/>
        </w:rPr>
        <w:fldChar w:fldCharType="end"/>
      </w:r>
      <w:r w:rsidR="008365AF" w:rsidRPr="008B07D2">
        <w:rPr>
          <w:rFonts w:asciiTheme="minorHAnsi" w:hAnsiTheme="minorHAnsi" w:cstheme="minorBidi"/>
          <w:color w:val="auto"/>
          <w:lang w:val="en-AU" w:eastAsia="en-GB"/>
        </w:rPr>
        <w:t>.</w:t>
      </w:r>
    </w:p>
    <w:p w14:paraId="18D49AD2" w14:textId="77777777" w:rsidR="008B07D2" w:rsidRPr="008B07D2" w:rsidRDefault="008B07D2" w:rsidP="006B0F4E">
      <w:pPr>
        <w:rPr>
          <w:rFonts w:asciiTheme="minorHAnsi" w:hAnsiTheme="minorHAnsi" w:cstheme="minorBidi"/>
          <w:color w:val="auto"/>
          <w:lang w:val="en-AU" w:eastAsia="en-GB"/>
        </w:rPr>
      </w:pPr>
    </w:p>
    <w:p w14:paraId="5F30EF41" w14:textId="5973289D" w:rsidR="004B08E2" w:rsidRPr="008B07D2" w:rsidRDefault="00E757F2" w:rsidP="006B0F4E">
      <w:pPr>
        <w:rPr>
          <w:rFonts w:asciiTheme="minorHAnsi" w:hAnsiTheme="minorHAnsi" w:cstheme="minorBidi"/>
          <w:color w:val="auto"/>
          <w:lang w:val="en-AU" w:eastAsia="en-GB"/>
        </w:rPr>
      </w:pPr>
      <w:r w:rsidRPr="008B07D2">
        <w:rPr>
          <w:rFonts w:asciiTheme="minorHAnsi" w:hAnsiTheme="minorHAnsi" w:cstheme="minorBidi"/>
          <w:color w:val="auto"/>
          <w:lang w:val="en-AU" w:eastAsia="en-GB"/>
        </w:rPr>
        <w:t>Recently,</w:t>
      </w:r>
      <w:r w:rsidR="008365AF" w:rsidRPr="008B07D2">
        <w:rPr>
          <w:rFonts w:asciiTheme="minorHAnsi" w:hAnsiTheme="minorHAnsi" w:cstheme="minorBidi"/>
          <w:color w:val="auto"/>
          <w:lang w:val="en-AU" w:eastAsia="en-GB"/>
        </w:rPr>
        <w:t xml:space="preserve"> </w:t>
      </w:r>
      <w:r w:rsidR="00B1009F" w:rsidRPr="008B07D2">
        <w:rPr>
          <w:rFonts w:asciiTheme="minorHAnsi" w:hAnsiTheme="minorHAnsi" w:cstheme="minorBidi"/>
          <w:color w:val="auto"/>
          <w:lang w:val="en-AU" w:eastAsia="en-GB"/>
        </w:rPr>
        <w:t xml:space="preserve">it </w:t>
      </w:r>
      <w:r w:rsidRPr="008B07D2">
        <w:rPr>
          <w:rFonts w:asciiTheme="minorHAnsi" w:hAnsiTheme="minorHAnsi" w:cstheme="minorBidi"/>
          <w:color w:val="auto"/>
          <w:lang w:val="en-AU" w:eastAsia="en-GB"/>
        </w:rPr>
        <w:t xml:space="preserve">has been demonstrated that the LSPR excitation in plasmonic NPs can </w:t>
      </w:r>
      <w:r w:rsidR="002502E6" w:rsidRPr="008B07D2">
        <w:rPr>
          <w:rFonts w:asciiTheme="minorHAnsi" w:hAnsiTheme="minorHAnsi" w:cstheme="minorBidi"/>
          <w:color w:val="auto"/>
          <w:lang w:val="en-AU" w:eastAsia="en-GB"/>
        </w:rPr>
        <w:t>contribute to accelerate the rates and control the selectivity of molecular transformations</w:t>
      </w:r>
      <w:r w:rsidR="00FB18A5" w:rsidRPr="008B07D2">
        <w:rPr>
          <w:rFonts w:asciiTheme="minorHAnsi" w:hAnsiTheme="minorHAnsi" w:cstheme="minorBidi"/>
          <w:color w:val="auto"/>
          <w:lang w:val="en-AU" w:eastAsia="en-GB"/>
        </w:rPr>
        <w:fldChar w:fldCharType="begin" w:fldLock="1"/>
      </w:r>
      <w:r w:rsidR="00AF6644" w:rsidRPr="008B07D2">
        <w:rPr>
          <w:rFonts w:asciiTheme="minorHAnsi" w:hAnsiTheme="minorHAnsi" w:cstheme="minorBidi"/>
          <w:color w:val="auto"/>
          <w:lang w:val="en-AU" w:eastAsia="en-GB"/>
        </w:rPr>
        <w:instrText>ADDIN CSL_CITATION {"citationItems":[{"id":"ITEM-1","itemData":{"DOI":"10.1021/ja200086g","ISSN":"00027863","abstract":"A critical factor limiting the rates of photocatalytic reactions, including water splitting, on oxide semiconductors is the high rate of charge-carrier recombination. In this contribution, we demonstrate that this issue can be alleviated significantly by combining a semiconductor photocatalyst with tailored plasmonic-metal nanostructures. Plasmonic nanostructures support the formation of resonant surface plasmons in response to a photon flux, localizing electromagnetic energy close to their surfaces. We present evidence that the interaction of localized electric fields with the neighboring semiconductor allows for the selective formation of electron/hole (e-/h +) pairs in the near-surface region of the semiconductor. The advantage of the formation of e-/h+ pairs near the semiconductor surface is that these charge carriers are readily separated from each other and easily migrate to the surface, where they can perform photocatalytic transformations.(Figure Presented) © 2011 American Chemical Society.","author":[{"dropping-particle":"","family":"Ingram","given":"David B.","non-dropping-particle":"","parse-names":false,"suffix":""},{"dropping-particle":"","family":"Linic","given":"Suljo","non-dropping-particle":"","parse-names":false,"suffix":""}],"container-title":"Journal of the American Chemical Society","id":"ITEM-1","issue":"14","issued":{"date-parts":[["2011"]]},"page":"5202-5205","title":"Water splitting on composite plasmonic-metal/semiconductor photoelectrodes: Evidence for selective plasmon-induced formation of charge carriers near the semiconductor surface","type":"article-journal","volume":"133"},"uris":["http://www.mendeley.com/documents/?uuid=940d3286-2cf6-48d5-bec3-ce98553f70f5"]},{"id":"ITEM-2","itemData":{"DOI":"10.1038/nmat4281","ISSN":"14764660","PMID":"25990912","abstract":"The strong interaction of electromagnetic fields with plasmonic nanomaterials offers opportunities in various technologies that take advantage of photophysical processes amplified by this light-matter interaction. Recently, it has been shown that in addition to photophysical processes, optically excited plasmonic nanoparticles can also activate chemical transformations directly on their surfaces. This potentially offers a number of opportunities in the field of selective chemical synthesis. In this Review we summarize recent progress in the field of photochemical catalysis on plasmonic metallic nanostructures. We discuss the underlying physical mechanisms responsible for the observed chemical activity, and the issues that must be better understood to see progress in the field of plasmon-mediated photocatalysis.","author":[{"dropping-particle":"","family":"Linic","given":"Suljo","non-dropping-particle":"","parse-names":false,"suffix":""},{"dropping-particle":"","family":"Aslam","given":"Umar","non-dropping-particle":"","parse-names":false,"suffix":""},{"dropping-particle":"","family":"Boerigter","given":"Calvin","non-dropping-particle":"","parse-names":false,"suffix":""},{"dropping-particle":"","family":"Morabito","given":"Matthew","non-dropping-particle":"","parse-names":false,"suffix":""}],"container-title":"Nature Materials","id":"ITEM-2","issue":"6","issued":{"date-parts":[["2015"]]},"page":"567-576","title":"Photochemical transformations on plasmonic metal nanoparticles","type":"article-journal","volume":"14"},"uris":["http://www.mendeley.com/documents/?uuid=cecd8fae-dbc2-4809-9357-1244f403bcae"]},{"id":"ITEM-3","itemData":{"DOI":"10.1038/s41929-018-0138-x","author":[{"dropping-particle":"","family":"Aslam","given":"Umar","non-dropping-particle":"","parse-names":false,"suffix":""},{"dropping-particle":"","family":"Rao","given":"Vishal Govind","non-dropping-particle":"","parse-names":false,"suffix":""},{"dropping-particle":"","family":"Chavez","given":"Steven","non-dropping-particle":"","parse-names":false,"suffix":""},{"dropping-particle":"","family":"Linic","given":"Suljo","non-dropping-particle":"","parse-names":false,"suffix":""}],"container-title":"Nat. Catal.","id":"ITEM-3","issued":{"date-parts":[["2018"]]},"page":"656-665","publisher":"Springer US","title":"Catalytic conversion of solar to chemical energy on plasmonic metal nanostructures","type":"article-journal","volume":"1"},"uris":["http://www.mendeley.com/documents/?uuid=e1a0b475-fc50-480a-9398-fe94354e0978"]},{"id":"ITEM-4","itemData":{"DOI":"10.1016/j.cocis.2019.01.014","ISSN":"18790399","abstract":"Recently, it has been established that the localized surface plasmon resonance (LSPR) excitation in plasmonic nanoparticles can be put toward the acceleration and control of molecular transformations. This field, named plasmonic catalysis, has emerged as a new frontier in nanocatalysis. For metals such as silver (Ag), gold (Au), and copper (Cu), the LSPR excitation can take place in the visible and near-infrared ranges, opening possibilities for the conversion of solar to chemical energy and new/alternative reaction pathways not accessible via conventional, thermally activated catalytic processes. As both catalytic and optical properties can be tuned by controlling several physical and chemical parameters at the nanoscale, design-controlled nanomaterials open the door to unlock the potential of plasmonic catalysis both in terms of fundamental understanding and optimization of performances. In this context, after introducing the fundamentals of plasmonic catalysis, we provide an overview on the current understanding of this field enabled by the utilization of designed-controlled nanostructures based on plasmonic and catalytic metals as model systems. We start by discussing trends in plasmonic catalytic performances and their correlation with nanoparticle size, shape, composition, and structure. Then, we highlight how multimetallic compositions and morphologies containing both catalytic and plasmonic components enables one to extend the use of plasmonic catalysis to metals that are important in catalysis but do not support LSPR excitation in the visible range. Finally, we focus on key challenges and perspectives that are critically important to assist us in designing future energy-efficient plasmonic-catalytic materials.","author":[{"dropping-particle":"","family":"Araujo","given":"Thaylan P.","non-dropping-particle":"","parse-names":false,"suffix":""},{"dropping-particle":"","family":"Quiroz","given":"Jhon","non-dropping-particle":"","parse-names":false,"suffix":""},{"dropping-particle":"","family":"Barbosa","given":"Eduardo C.M.","non-dropping-particle":"","parse-names":false,"suffix":""},{"dropping-particle":"","family":"Camargo","given":"Pedro H.C.","non-dropping-particle":"","parse-names":false,"suffix":""}],"container-title":"Current Opinion in Colloid and Interface Science","id":"ITEM-4","issued":{"date-parts":[["2019"]]},"page":"110-122","publisher":"Elsevier Ltd","title":"Understanding plasmonic catalysis with controlled nanomaterials based on catalytic and plasmonic metals","type":"article-journal","volume":"39"},"uris":["http://www.mendeley.com/documents/?uuid=e9998190-fbfa-4237-98fc-43b5e7eb1edf"]},{"id":"ITEM-5","itemData":{"DOI":"10.1021/acs.chemrev.9b00187","ISSN":"15206890","abstract":"Localized surface plasmon resonance (LSPR) is a physical phenomenon exhibited by nanoparticles of metals including coinage metals, alkali metals, aluminum, and some semiconductors which translates into electromagnetic, thermal, and chemical properties. In the past decade, LSPR has been taken advantage of in the context of catalysis. While plasmonic nanoparticles (PNPs) have been successfully applied toward enhancing catalysis of inorganic reactions such as water splitting, they have also demonstrated exciting performance in the catalysis of organic transformations with potential applications in synthesis of molecules from commodity to pharmaceutical compounds. The advantages of this approach include improved selectivity, enhanced reaction rates, and milder reaction conditions. This review provides the basics of LSPR theory, details the mechanisms at play in plasmon-enhanced nanocatalysis, sheds light onto such nanocatalyst design, and finally systematically presents the breadth of organic reactions hence catalyzed.","author":[{"dropping-particle":"","family":"Gellé","given":"Alexandra","non-dropping-particle":"","parse-names":false,"suffix":""},{"dropping-particle":"","family":"Jin","given":"Tony","non-dropping-particle":"","parse-names":false,"suffix":""},{"dropping-particle":"","family":"La Garza","given":"Luis","non-dropping-particle":"De","parse-names":false,"suffix":""},{"dropping-particle":"","family":"Price","given":"Gareth D.","non-dropping-particle":"","parse-names":false,"suffix":""},{"dropping-particle":"V.","family":"Besteiro","given":"Lucas","non-dropping-particle":"","parse-names":false,"suffix":""},{"dropping-particle":"","family":"Moores","given":"Audrey","non-dropping-particle":"","parse-names":false,"suffix":""}],"container-title":"Chemical Reviews","id":"ITEM-5","issued":{"date-parts":[["2020","11"]]},"page":"986-1041","title":"Applications of plasmon-enhanced nanocatalysis to organic transformations","type":"article"},"uris":["http://www.mendeley.com/documents/?uuid=23bbbd51-eb24-3130-8e8e-9553c64b3391","http://www.mendeley.com/documents/?uuid=c2c9f853-9693-4db5-9cef-f8cf2e7b470c"]},{"id":"ITEM-6","itemData":{"DOI":"10.1021/acs.nanolett.8b01392","ISSN":"15306992","abstract":"Conversion of solar energy into liquid fuel often relies on multielectron redox processes that include highly reactive intermediates, with back reaction routes that hinder the overall efficiency of the process. Here, we reveal that these undesirable reaction pathways can be minimized, rendering the photocatalytic reactions more efficient, when charge carriers are harvested from a multiexcitonic state of a semiconductor photocatalyst. A plasmonic antenna, comprising Au nanoprisms, was employed to accomplish feasible levels of multiple carrier excitations in semiconductor nanocrystal-based photocatalytic systems (CdSe@CdS core–shell quantum dots and CdSe@CdS seeded nanorods). The antenna’s near-field amplifies the otherwise inherently weak biexciton generation in the semiconductor. The two-electron photoreduction of Pt and Pd metal precursors served as model reactions. In the presence of the plasmonic antenna, these photocatalyzed two-electron reactions exhibited enhanced yields and kinetics. This work uniquely","author":[{"dropping-particle":"","family":"Shaik","given":"Firdoz","non-dropping-particle":"","parse-names":false,"suffix":""},{"dropping-particle":"","family":"Peer","given":"Imanuel","non-dropping-particle":"","parse-names":false,"suffix":""},{"dropping-particle":"","family":"Jain","given":"Prashant K.","non-dropping-particle":"","parse-names":false,"suffix":""},{"dropping-particle":"","family":"Amirav","given":"Lilac","non-dropping-particle":"","parse-names":false,"suffix":""}],"container-title":"Nano Letters","id":"ITEM-6","issue":"7","issued":{"date-parts":[["2018","7"]]},"page":"4370-4376","publisher":"AMER CHEMICAL SOC","publisher-place":"1155 16TH ST, NW, WASHINGTON, DC 20036 USA","title":"Plasmon-Enhanced Multicarrier Photocatalysis","type":"article-journal","volume":"18"},"uris":["http://www.mendeley.com/documents/?uuid=d13932df-170b-4ddf-9433-036a95290d73","http://www.mendeley.com/documents/?uuid=be5e4617-916f-4b41-a6ac-4a125681e1fe"]},{"id":"ITEM-7","itemData":{"DOI":"10.1038/nmat3151","ISSN":"1476-1122","author":[{"dropping-particle":"","family":"Linic","given":"Suljo","non-dropping-particle":"","parse-names":false,"suffix":""},{"dropping-particle":"","family":"Christopher","given":"Phillip","non-dropping-particle":"","parse-names":false,"suffix":""},{"dropping-particle":"","family":"Ingram","given":"David B","non-dropping-particle":"","parse-names":false,"suffix":""}],"container-title":"Nature Materials","id":"ITEM-7","issue":"12","issued":{"date-parts":[["2011"]]},"page":"911-921","publisher":"Nature Publishing Group","title":"Plasmonic-metal nanostructures for efficient conversion of solar to chemical energy","type":"article-journal","volume":"10"},"uris":["http://www.mendeley.com/documents/?uuid=10fdabdc-2b85-49b0-bb52-5a9dbeae6377"]}],"mendeley":{"formattedCitation":"&lt;sup&gt;5, 14–19&lt;/sup&gt;","plainTextFormattedCitation":"5, 14–19","previouslyFormattedCitation":"&lt;sup&gt;5, 14–19&lt;/sup&gt;"},"properties":{"noteIndex":0},"schema":"https://github.com/citation-style-language/schema/raw/master/csl-citation.json"}</w:instrText>
      </w:r>
      <w:r w:rsidR="00FB18A5" w:rsidRPr="008B07D2">
        <w:rPr>
          <w:rFonts w:asciiTheme="minorHAnsi" w:hAnsiTheme="minorHAnsi" w:cstheme="minorBidi"/>
          <w:color w:val="auto"/>
          <w:lang w:val="en-AU" w:eastAsia="en-GB"/>
        </w:rPr>
        <w:fldChar w:fldCharType="separate"/>
      </w:r>
      <w:r w:rsidR="00AF32D2" w:rsidRPr="008B07D2">
        <w:rPr>
          <w:rFonts w:asciiTheme="minorHAnsi" w:hAnsiTheme="minorHAnsi" w:cstheme="minorBidi"/>
          <w:noProof/>
          <w:color w:val="auto"/>
          <w:vertAlign w:val="superscript"/>
          <w:lang w:val="en-AU" w:eastAsia="en-GB"/>
        </w:rPr>
        <w:t>5,14–19</w:t>
      </w:r>
      <w:r w:rsidR="00FB18A5" w:rsidRPr="008B07D2">
        <w:rPr>
          <w:rFonts w:asciiTheme="minorHAnsi" w:hAnsiTheme="minorHAnsi" w:cstheme="minorBidi"/>
          <w:color w:val="auto"/>
          <w:lang w:val="en-AU" w:eastAsia="en-GB"/>
        </w:rPr>
        <w:fldChar w:fldCharType="end"/>
      </w:r>
      <w:r w:rsidR="0029204E" w:rsidRPr="008B07D2">
        <w:rPr>
          <w:rFonts w:asciiTheme="minorHAnsi" w:hAnsiTheme="minorHAnsi" w:cstheme="minorBidi"/>
          <w:color w:val="auto"/>
          <w:lang w:val="en-AU" w:eastAsia="en-GB"/>
        </w:rPr>
        <w:t xml:space="preserve">. This gave birth to a field called plasmonic catalysis, which </w:t>
      </w:r>
      <w:r w:rsidR="00A17BFA" w:rsidRPr="008B07D2">
        <w:rPr>
          <w:rFonts w:asciiTheme="minorHAnsi" w:hAnsiTheme="minorHAnsi" w:cstheme="minorBidi"/>
          <w:color w:val="auto"/>
          <w:lang w:val="en-AU" w:eastAsia="en-GB"/>
        </w:rPr>
        <w:t>focus on</w:t>
      </w:r>
      <w:r w:rsidR="0029204E" w:rsidRPr="008B07D2">
        <w:rPr>
          <w:rFonts w:asciiTheme="minorHAnsi" w:hAnsiTheme="minorHAnsi" w:cstheme="minorBidi"/>
          <w:color w:val="auto"/>
          <w:lang w:val="en-AU" w:eastAsia="en-GB"/>
        </w:rPr>
        <w:t xml:space="preserve"> using </w:t>
      </w:r>
      <w:r w:rsidR="00A17BFA" w:rsidRPr="008B07D2">
        <w:rPr>
          <w:rFonts w:asciiTheme="minorHAnsi" w:hAnsiTheme="minorHAnsi" w:cstheme="minorBidi"/>
          <w:color w:val="auto"/>
          <w:lang w:val="en-AU" w:eastAsia="en-GB"/>
        </w:rPr>
        <w:t>energy from light</w:t>
      </w:r>
      <w:r w:rsidR="0029204E" w:rsidRPr="008B07D2">
        <w:rPr>
          <w:rFonts w:asciiTheme="minorHAnsi" w:hAnsiTheme="minorHAnsi" w:cstheme="minorBidi"/>
          <w:color w:val="auto"/>
          <w:lang w:val="en-AU" w:eastAsia="en-GB"/>
        </w:rPr>
        <w:t xml:space="preserve"> to accelerate</w:t>
      </w:r>
      <w:r w:rsidR="00A17BFA" w:rsidRPr="008B07D2">
        <w:rPr>
          <w:rFonts w:asciiTheme="minorHAnsi" w:hAnsiTheme="minorHAnsi" w:cstheme="minorBidi"/>
          <w:color w:val="auto"/>
          <w:lang w:val="en-AU" w:eastAsia="en-GB"/>
        </w:rPr>
        <w:t>, drive,</w:t>
      </w:r>
      <w:r w:rsidR="0029204E" w:rsidRPr="008B07D2">
        <w:rPr>
          <w:rFonts w:asciiTheme="minorHAnsi" w:hAnsiTheme="minorHAnsi" w:cstheme="minorBidi"/>
          <w:color w:val="auto"/>
          <w:lang w:val="en-AU" w:eastAsia="en-GB"/>
        </w:rPr>
        <w:t xml:space="preserve"> and/or control chemical transformations</w:t>
      </w:r>
      <w:r w:rsidR="00FB18A5" w:rsidRPr="008B07D2">
        <w:rPr>
          <w:rFonts w:asciiTheme="minorHAnsi" w:hAnsiTheme="minorHAnsi" w:cstheme="minorBidi"/>
          <w:color w:val="auto"/>
          <w:lang w:val="en-AU" w:eastAsia="en-GB"/>
        </w:rPr>
        <w:fldChar w:fldCharType="begin" w:fldLock="1"/>
      </w:r>
      <w:r w:rsidR="00AF6644" w:rsidRPr="008B07D2">
        <w:rPr>
          <w:rFonts w:asciiTheme="minorHAnsi" w:hAnsiTheme="minorHAnsi" w:cstheme="minorBidi"/>
          <w:color w:val="auto"/>
          <w:lang w:val="en-AU" w:eastAsia="en-GB"/>
        </w:rPr>
        <w:instrText>ADDIN CSL_CITATION {"citationItems":[{"id":"ITEM-1","itemData":{"DOI":"10.1021/ja200086g","ISSN":"00027863","abstract":"A critical factor limiting the rates of photocatalytic reactions, including water splitting, on oxide semiconductors is the high rate of charge-carrier recombination. In this contribution, we demonstrate that this issue can be alleviated significantly by combining a semiconductor photocatalyst with tailored plasmonic-metal nanostructures. Plasmonic nanostructures support the formation of resonant surface plasmons in response to a photon flux, localizing electromagnetic energy close to their surfaces. We present evidence that the interaction of localized electric fields with the neighboring semiconductor allows for the selective formation of electron/hole (e-/h +) pairs in the near-surface region of the semiconductor. The advantage of the formation of e-/h+ pairs near the semiconductor surface is that these charge carriers are readily separated from each other and easily migrate to the surface, where they can perform photocatalytic transformations.(Figure Presented) © 2011 American Chemical Society.","author":[{"dropping-particle":"","family":"Ingram","given":"David B.","non-dropping-particle":"","parse-names":false,"suffix":""},{"dropping-particle":"","family":"Linic","given":"Suljo","non-dropping-particle":"","parse-names":false,"suffix":""}],"container-title":"Journal of the American Chemical Society","id":"ITEM-1","issue":"14","issued":{"date-parts":[["2011"]]},"page":"5202-5205","title":"Water splitting on composite plasmonic-metal/semiconductor photoelectrodes: Evidence for selective plasmon-induced formation of charge carriers near the semiconductor surface","type":"article-journal","volume":"133"},"uris":["http://www.mendeley.com/documents/?uuid=940d3286-2cf6-48d5-bec3-ce98553f70f5"]},{"id":"ITEM-2","itemData":{"DOI":"10.1038/nmat3151","ISSN":"1476-1122","author":[{"dropping-particle":"","family":"Linic","given":"Suljo","non-dropping-particle":"","parse-names":false,"suffix":""},{"dropping-particle":"","family":"Christopher","given":"Phillip","non-dropping-particle":"","parse-names":false,"suffix":""},{"dropping-particle":"","family":"Ingram","given":"David B","non-dropping-particle":"","parse-names":false,"suffix":""}],"container-title":"Nature Materials","id":"ITEM-2","issue":"12","issued":{"date-parts":[["2011"]]},"page":"911-921","publisher":"Nature Publishing Group","title":"Plasmonic-metal nanostructures for efficient conversion of solar to chemical energy","type":"article-journal","volume":"10"},"uris":["http://www.mendeley.com/documents/?uuid=10fdabdc-2b85-49b0-bb52-5a9dbeae6377"]},{"id":"ITEM-3","itemData":{"DOI":"10.1038/nmat4281","ISSN":"14764660","PMID":"25990912","abstract":"The strong interaction of electromagnetic fields with plasmonic nanomaterials offers opportunities in various technologies that take advantage of photophysical processes amplified by this light-matter interaction. Recently, it has been shown that in addition to photophysical processes, optically excited plasmonic nanoparticles can also activate chemical transformations directly on their surfaces. This potentially offers a number of opportunities in the field of selective chemical synthesis. In this Review we summarize recent progress in the field of photochemical catalysis on plasmonic metallic nanostructures. We discuss the underlying physical mechanisms responsible for the observed chemical activity, and the issues that must be better understood to see progress in the field of plasmon-mediated photocatalysis.","author":[{"dropping-particle":"","family":"Linic","given":"Suljo","non-dropping-particle":"","parse-names":false,"suffix":""},{"dropping-particle":"","family":"Aslam","given":"Umar","non-dropping-particle":"","parse-names":false,"suffix":""},{"dropping-particle":"","family":"Boerigter","given":"Calvin","non-dropping-particle":"","parse-names":false,"suffix":""},{"dropping-particle":"","family":"Morabito","given":"Matthew","non-dropping-particle":"","parse-names":false,"suffix":""}],"container-title":"Nature Materials","id":"ITEM-3","issue":"6","issued":{"date-parts":[["2015"]]},"page":"567-576","title":"Photochemical transformations on plasmonic metal nanoparticles","type":"article-journal","volume":"14"},"uris":["http://www.mendeley.com/documents/?uuid=cecd8fae-dbc2-4809-9357-1244f403bcae"]},{"id":"ITEM-4","itemData":{"DOI":"10.1038/s41929-018-0138-x","author":[{"dropping-particle":"","family":"Aslam","given":"Umar","non-dropping-particle":"","parse-names":false,"suffix":""},{"dropping-particle":"","family":"Rao","given":"Vishal Govind","non-dropping-particle":"","parse-names":false,"suffix":""},{"dropping-particle":"","family":"Chavez","given":"Steven","non-dropping-particle":"","parse-names":false,"suffix":""},{"dropping-particle":"","family":"Linic","given":"Suljo","non-dropping-particle":"","parse-names":false,"suffix":""}],"container-title":"Nat. Catal.","id":"ITEM-4","issued":{"date-parts":[["2018"]]},"page":"656-665","publisher":"Springer US","title":"Catalytic conversion of solar to chemical energy on plasmonic metal nanostructures","type":"article-journal","volume":"1"},"uris":["http://www.mendeley.com/documents/?uuid=e1a0b475-fc50-480a-9398-fe94354e0978"]},{"id":"ITEM-5","itemData":{"DOI":"10.1016/j.cocis.2019.01.014","ISSN":"18790399","abstract":"Recently, it has been established that the localized surface plasmon resonance (LSPR) excitation in plasmonic nanoparticles can be put toward the acceleration and control of molecular transformations. This field, named plasmonic catalysis, has emerged as a new frontier in nanocatalysis. For metals such as silver (Ag), gold (Au), and copper (Cu), the LSPR excitation can take place in the visible and near-infrared ranges, opening possibilities for the conversion of solar to chemical energy and new/alternative reaction pathways not accessible via conventional, thermally activated catalytic processes. As both catalytic and optical properties can be tuned by controlling several physical and chemical parameters at the nanoscale, design-controlled nanomaterials open the door to unlock the potential of plasmonic catalysis both in terms of fundamental understanding and optimization of performances. In this context, after introducing the fundamentals of plasmonic catalysis, we provide an overview on the current understanding of this field enabled by the utilization of designed-controlled nanostructures based on plasmonic and catalytic metals as model systems. We start by discussing trends in plasmonic catalytic performances and their correlation with nanoparticle size, shape, composition, and structure. Then, we highlight how multimetallic compositions and morphologies containing both catalytic and plasmonic components enables one to extend the use of plasmonic catalysis to metals that are important in catalysis but do not support LSPR excitation in the visible range. Finally, we focus on key challenges and perspectives that are critically important to assist us in designing future energy-efficient plasmonic-catalytic materials.","author":[{"dropping-particle":"","family":"Araujo","given":"Thaylan P.","non-dropping-particle":"","parse-names":false,"suffix":""},{"dropping-particle":"","family":"Quiroz","given":"Jhon","non-dropping-particle":"","parse-names":false,"suffix":""},{"dropping-particle":"","family":"Barbosa","given":"Eduardo C.M.","non-dropping-particle":"","parse-names":false,"suffix":""},{"dropping-particle":"","family":"Camargo","given":"Pedro H.C.","non-dropping-particle":"","parse-names":false,"suffix":""}],"container-title":"Current Opinion in Colloid and Interface Science","id":"ITEM-5","issued":{"date-parts":[["2019"]]},"page":"110-122","publisher":"Elsevier Ltd","title":"Understanding plasmonic catalysis with controlled nanomaterials based on catalytic and plasmonic metals","type":"article-journal","volume":"39"},"uris":["http://www.mendeley.com/documents/?uuid=e9998190-fbfa-4237-98fc-43b5e7eb1edf"]},{"id":"ITEM-6","itemData":{"DOI":"10.1021/acs.chemrev.9b00187","ISSN":"15206890","abstract":"Localized surface plasmon resonance (LSPR) is a physical phenomenon exhibited by nanoparticles of metals including coinage metals, alkali metals, aluminum, and some semiconductors which translates into electromagnetic, thermal, and chemical properties. In the past decade, LSPR has been taken advantage of in the context of catalysis. While plasmonic nanoparticles (PNPs) have been successfully applied toward enhancing catalysis of inorganic reactions such as water splitting, they have also demonstrated exciting performance in the catalysis of organic transformations with potential applications in synthesis of molecules from commodity to pharmaceutical compounds. The advantages of this approach include improved selectivity, enhanced reaction rates, and milder reaction conditions. This review provides the basics of LSPR theory, details the mechanisms at play in plasmon-enhanced nanocatalysis, sheds light onto such nanocatalyst design, and finally systematically presents the breadth of organic reactions hence catalyzed.","author":[{"dropping-particle":"","family":"Gellé","given":"Alexandra","non-dropping-particle":"","parse-names":false,"suffix":""},{"dropping-particle":"","family":"Jin","given":"Tony","non-dropping-particle":"","parse-names":false,"suffix":""},{"dropping-particle":"","family":"La Garza","given":"Luis","non-dropping-particle":"De","parse-names":false,"suffix":""},{"dropping-particle":"","family":"Price","given":"Gareth D.","non-dropping-particle":"","parse-names":false,"suffix":""},{"dropping-particle":"V.","family":"Besteiro","given":"Lucas","non-dropping-particle":"","parse-names":false,"suffix":""},{"dropping-particle":"","family":"Moores","given":"Audrey","non-dropping-particle":"","parse-names":false,"suffix":""}],"container-title":"Chemical Reviews","id":"ITEM-6","issued":{"date-parts":[["2020","11"]]},"page":"986-1041","title":"Applications of plasmon-enhanced nanocatalysis to organic transformations","type":"article"},"uris":["http://www.mendeley.com/documents/?uuid=c2c9f853-9693-4db5-9cef-f8cf2e7b470c","http://www.mendeley.com/documents/?uuid=23bbbd51-eb24-3130-8e8e-9553c64b3391","http://www.mendeley.com/documents/?uuid=070b2efb-6fe2-4923-8cb4-507c7884db5f"]},{"id":"ITEM-7","itemData":{"DOI":"10.1021/acs.nanolett.8b01392","ISSN":"15306992","abstract":"Conversion of solar energy into liquid fuel often relies on multielectron redox processes that include highly reactive intermediates, with back reaction routes that hinder the overall efficiency of the process. Here, we reveal that these undesirable reaction pathways can be minimized, rendering the photocatalytic reactions more efficient, when charge carriers are harvested from a multiexcitonic state of a semiconductor photocatalyst. A plasmonic antenna, comprising Au nanoprisms, was employed to accomplish feasible levels of multiple carrier excitations in semiconductor nanocrystal-based photocatalytic systems (CdSe@CdS core–shell quantum dots and CdSe@CdS seeded nanorods). The antenna’s near-field amplifies the otherwise inherently weak biexciton generation in the semiconductor. The two-electron photoreduction of Pt and Pd metal precursors served as model reactions. In the presence of the plasmonic antenna, these photocatalyzed two-electron reactions exhibited enhanced yields and kinetics. This work uniquely","author":[{"dropping-particle":"","family":"Shaik","given":"Firdoz","non-dropping-particle":"","parse-names":false,"suffix":""},{"dropping-particle":"","family":"Peer","given":"Imanuel","non-dropping-particle":"","parse-names":false,"suffix":""},{"dropping-particle":"","family":"Jain","given":"Prashant K.","non-dropping-particle":"","parse-names":false,"suffix":""},{"dropping-particle":"","family":"Amirav","given":"Lilac","non-dropping-particle":"","parse-names":false,"suffix":""}],"container-title":"Nano Letters","id":"ITEM-7","issue":"7","issued":{"date-parts":[["2018","7"]]},"page":"4370-4376","publisher":"AMER CHEMICAL SOC","publisher-place":"1155 16TH ST, NW, WASHINGTON, DC 20036 USA","title":"Plasmon-Enhanced Multicarrier Photocatalysis","type":"article-journal","volume":"18"},"uris":["http://www.mendeley.com/documents/?uuid=be5e4617-916f-4b41-a6ac-4a125681e1fe","http://www.mendeley.com/documents/?uuid=d13932df-170b-4ddf-9433-036a95290d73","http://www.mendeley.com/documents/?uuid=14946781-c645-4bc4-905e-881feaad7279"]}],"mendeley":{"formattedCitation":"&lt;sup&gt;5, 14–19&lt;/sup&gt;","plainTextFormattedCitation":"5, 14–19","previouslyFormattedCitation":"&lt;sup&gt;5, 14–19&lt;/sup&gt;"},"properties":{"noteIndex":0},"schema":"https://github.com/citation-style-language/schema/raw/master/csl-citation.json"}</w:instrText>
      </w:r>
      <w:r w:rsidR="00FB18A5" w:rsidRPr="008B07D2">
        <w:rPr>
          <w:rFonts w:asciiTheme="minorHAnsi" w:hAnsiTheme="minorHAnsi" w:cstheme="minorBidi"/>
          <w:color w:val="auto"/>
          <w:lang w:val="en-AU" w:eastAsia="en-GB"/>
        </w:rPr>
        <w:fldChar w:fldCharType="separate"/>
      </w:r>
      <w:r w:rsidR="002A3C49" w:rsidRPr="008B07D2">
        <w:rPr>
          <w:rFonts w:asciiTheme="minorHAnsi" w:hAnsiTheme="minorHAnsi" w:cstheme="minorBidi"/>
          <w:noProof/>
          <w:color w:val="auto"/>
          <w:vertAlign w:val="superscript"/>
          <w:lang w:val="en-AU" w:eastAsia="en-GB"/>
        </w:rPr>
        <w:t>5,14–19</w:t>
      </w:r>
      <w:r w:rsidR="00FB18A5" w:rsidRPr="008B07D2">
        <w:rPr>
          <w:rFonts w:asciiTheme="minorHAnsi" w:hAnsiTheme="minorHAnsi" w:cstheme="minorBidi"/>
          <w:color w:val="auto"/>
          <w:lang w:val="en-AU" w:eastAsia="en-GB"/>
        </w:rPr>
        <w:fldChar w:fldCharType="end"/>
      </w:r>
      <w:r w:rsidR="00671CF6">
        <w:rPr>
          <w:rFonts w:asciiTheme="minorHAnsi" w:hAnsiTheme="minorHAnsi" w:cstheme="minorBidi"/>
          <w:color w:val="auto"/>
          <w:lang w:val="en-AU" w:eastAsia="en-GB"/>
        </w:rPr>
        <w:t xml:space="preserve">. </w:t>
      </w:r>
      <w:r w:rsidR="0029204E" w:rsidRPr="008B07D2">
        <w:rPr>
          <w:rFonts w:asciiTheme="minorHAnsi" w:hAnsiTheme="minorHAnsi" w:cstheme="minorBidi"/>
          <w:color w:val="auto"/>
          <w:lang w:val="en-AU" w:eastAsia="en-GB"/>
        </w:rPr>
        <w:t>In</w:t>
      </w:r>
      <w:r w:rsidR="00A17BFA" w:rsidRPr="008B07D2">
        <w:rPr>
          <w:rFonts w:asciiTheme="minorHAnsi" w:hAnsiTheme="minorHAnsi" w:cstheme="minorBidi"/>
          <w:color w:val="auto"/>
          <w:lang w:val="en-AU" w:eastAsia="en-GB"/>
        </w:rPr>
        <w:t xml:space="preserve"> this context, it has been established that the</w:t>
      </w:r>
      <w:r w:rsidR="0029204E" w:rsidRPr="008B07D2">
        <w:rPr>
          <w:rFonts w:asciiTheme="minorHAnsi" w:hAnsiTheme="minorHAnsi" w:cstheme="minorBidi"/>
          <w:color w:val="auto"/>
          <w:lang w:val="en-AU" w:eastAsia="en-GB"/>
        </w:rPr>
        <w:t xml:space="preserve"> LSPR excitation </w:t>
      </w:r>
      <w:r w:rsidR="00A17BFA" w:rsidRPr="008B07D2">
        <w:rPr>
          <w:rFonts w:asciiTheme="minorHAnsi" w:hAnsiTheme="minorHAnsi" w:cstheme="minorBidi"/>
          <w:color w:val="auto"/>
          <w:lang w:val="en-AU" w:eastAsia="en-GB"/>
        </w:rPr>
        <w:t>in</w:t>
      </w:r>
      <w:r w:rsidR="0029204E" w:rsidRPr="008B07D2">
        <w:rPr>
          <w:rFonts w:asciiTheme="minorHAnsi" w:hAnsiTheme="minorHAnsi" w:cstheme="minorBidi"/>
          <w:color w:val="auto"/>
          <w:lang w:val="en-AU" w:eastAsia="en-GB"/>
        </w:rPr>
        <w:t xml:space="preserve"> plasmonic NPs can lead to the formation of energetic </w:t>
      </w:r>
      <w:r w:rsidR="00A17BFA" w:rsidRPr="008B07D2">
        <w:rPr>
          <w:rFonts w:asciiTheme="minorHAnsi" w:hAnsiTheme="minorHAnsi" w:cstheme="minorBidi"/>
          <w:color w:val="auto"/>
          <w:lang w:val="en-AU" w:eastAsia="en-GB"/>
        </w:rPr>
        <w:t xml:space="preserve">hot </w:t>
      </w:r>
      <w:r w:rsidR="0029204E" w:rsidRPr="008B07D2">
        <w:rPr>
          <w:rFonts w:asciiTheme="minorHAnsi" w:hAnsiTheme="minorHAnsi" w:cstheme="minorBidi"/>
          <w:color w:val="auto"/>
          <w:lang w:val="en-AU" w:eastAsia="en-GB"/>
        </w:rPr>
        <w:t xml:space="preserve">electrons and holes, referred to as </w:t>
      </w:r>
      <w:r w:rsidR="00A17BFA" w:rsidRPr="008B07D2">
        <w:rPr>
          <w:rFonts w:asciiTheme="minorHAnsi" w:hAnsiTheme="minorHAnsi" w:cstheme="minorBidi"/>
          <w:color w:val="auto"/>
          <w:lang w:val="en-AU" w:eastAsia="en-GB"/>
        </w:rPr>
        <w:t xml:space="preserve">LSPR-excited </w:t>
      </w:r>
      <w:r w:rsidR="0029204E" w:rsidRPr="008B07D2">
        <w:rPr>
          <w:rFonts w:asciiTheme="minorHAnsi" w:hAnsiTheme="minorHAnsi" w:cstheme="minorBidi"/>
          <w:color w:val="auto"/>
          <w:lang w:val="en-AU" w:eastAsia="en-GB"/>
        </w:rPr>
        <w:t>hot carriers.</w:t>
      </w:r>
      <w:r w:rsidR="00671CF6">
        <w:rPr>
          <w:rFonts w:asciiTheme="minorHAnsi" w:hAnsiTheme="minorHAnsi" w:cstheme="minorBidi"/>
          <w:color w:val="auto"/>
          <w:lang w:val="en-AU" w:eastAsia="en-GB"/>
        </w:rPr>
        <w:t xml:space="preserve"> </w:t>
      </w:r>
      <w:r w:rsidR="0029204E" w:rsidRPr="008B07D2">
        <w:rPr>
          <w:rFonts w:asciiTheme="minorHAnsi" w:hAnsiTheme="minorHAnsi" w:cstheme="minorBidi"/>
          <w:color w:val="auto"/>
          <w:lang w:val="en-AU" w:eastAsia="en-GB"/>
        </w:rPr>
        <w:t>These carriers can interact with adsorbed species</w:t>
      </w:r>
      <w:r w:rsidR="00A17BFA" w:rsidRPr="008B07D2">
        <w:rPr>
          <w:rFonts w:asciiTheme="minorHAnsi" w:hAnsiTheme="minorHAnsi" w:cstheme="minorBidi"/>
          <w:color w:val="auto"/>
          <w:lang w:val="en-AU" w:eastAsia="en-GB"/>
        </w:rPr>
        <w:t xml:space="preserve"> through</w:t>
      </w:r>
      <w:r w:rsidR="0029204E" w:rsidRPr="008B07D2">
        <w:rPr>
          <w:rFonts w:asciiTheme="minorHAnsi" w:hAnsiTheme="minorHAnsi" w:cstheme="minorBidi"/>
          <w:color w:val="auto"/>
          <w:lang w:val="en-AU" w:eastAsia="en-GB"/>
        </w:rPr>
        <w:t xml:space="preserve"> electronic or vibrational</w:t>
      </w:r>
      <w:r w:rsidR="00C44909" w:rsidRPr="008B07D2">
        <w:rPr>
          <w:rFonts w:asciiTheme="minorHAnsi" w:hAnsiTheme="minorHAnsi" w:cstheme="minorBidi"/>
          <w:color w:val="auto"/>
          <w:lang w:val="en-AU" w:eastAsia="en-GB"/>
        </w:rPr>
        <w:t xml:space="preserve"> activ</w:t>
      </w:r>
      <w:r w:rsidR="00A17BFA" w:rsidRPr="008B07D2">
        <w:rPr>
          <w:rFonts w:asciiTheme="minorHAnsi" w:hAnsiTheme="minorHAnsi" w:cstheme="minorBidi"/>
          <w:color w:val="auto"/>
          <w:lang w:val="en-AU" w:eastAsia="en-GB"/>
        </w:rPr>
        <w:t>ation</w:t>
      </w:r>
      <w:r w:rsidR="00FB18A5" w:rsidRPr="008B07D2">
        <w:rPr>
          <w:rFonts w:asciiTheme="minorHAnsi" w:hAnsiTheme="minorHAnsi" w:cstheme="minorBidi"/>
          <w:color w:val="auto"/>
          <w:lang w:val="en-AU" w:eastAsia="en-GB"/>
        </w:rPr>
        <w:fldChar w:fldCharType="begin" w:fldLock="1"/>
      </w:r>
      <w:r w:rsidR="00AF6644" w:rsidRPr="008B07D2">
        <w:rPr>
          <w:rFonts w:asciiTheme="minorHAnsi" w:hAnsiTheme="minorHAnsi" w:cstheme="minorBidi"/>
          <w:color w:val="auto"/>
          <w:lang w:val="en-AU" w:eastAsia="en-GB"/>
        </w:rPr>
        <w:instrText>ADDIN CSL_CITATION {"citationItems":[{"id":"ITEM-1","itemData":{"DOI":"10.1038/nmat4281","ISSN":"14764660","PMID":"25990912","abstract":"The strong interaction of electromagnetic fields with plasmonic nanomaterials offers opportunities in various technologies that take advantage of photophysical processes amplified by this light-matter interaction. Recently, it has been shown that in addition to photophysical processes, optically excited plasmonic nanoparticles can also activate chemical transformations directly on their surfaces. This potentially offers a number of opportunities in the field of selective chemical synthesis. In this Review we summarize recent progress in the field of photochemical catalysis on plasmonic metallic nanostructures. We discuss the underlying physical mechanisms responsible for the observed chemical activity, and the issues that must be better understood to see progress in the field of plasmon-mediated photocatalysis.","author":[{"dropping-particle":"","family":"Linic","given":"Suljo","non-dropping-particle":"","parse-names":false,"suffix":""},{"dropping-particle":"","family":"Aslam","given":"Umar","non-dropping-particle":"","parse-names":false,"suffix":""},{"dropping-particle":"","family":"Boerigter","given":"Calvin","non-dropping-particle":"","parse-names":false,"suffix":""},{"dropping-particle":"","family":"Morabito","given":"Matthew","non-dropping-particle":"","parse-names":false,"suffix":""}],"container-title":"Nature Materials","id":"ITEM-1","issue":"6","issued":{"date-parts":[["2015"]]},"page":"567-576","title":"Photochemical transformations on plasmonic metal nanoparticles","type":"article-journal","volume":"14"},"uris":["http://www.mendeley.com/documents/?uuid=cecd8fae-dbc2-4809-9357-1244f403bcae"]},{"id":"ITEM-2","itemData":{"DOI":"10.1038/s41929-018-0138-x","author":[{"dropping-particle":"","family":"Aslam","given":"Umar","non-dropping-particle":"","parse-names":false,"suffix":""},{"dropping-particle":"","family":"Rao","given":"Vishal Govind","non-dropping-particle":"","parse-names":false,"suffix":""},{"dropping-particle":"","family":"Chavez","given":"Steven","non-dropping-particle":"","parse-names":false,"suffix":""},{"dropping-particle":"","family":"Linic","given":"Suljo","non-dropping-particle":"","parse-names":false,"suffix":""}],"container-title":"Nat. Catal.","id":"ITEM-2","issued":{"date-parts":[["2018"]]},"page":"656-665","publisher":"Springer US","title":"Catalytic conversion of solar to chemical energy on plasmonic metal nanostructures","type":"article-journal","volume":"1"},"uris":["http://www.mendeley.com/documents/?uuid=e1a0b475-fc50-480a-9398-fe94354e0978"]}],"mendeley":{"formattedCitation":"&lt;sup&gt;15, 16&lt;/sup&gt;","plainTextFormattedCitation":"15, 16","previouslyFormattedCitation":"&lt;sup&gt;15, 16&lt;/sup&gt;"},"properties":{"noteIndex":0},"schema":"https://github.com/citation-style-language/schema/raw/master/csl-citation.json"}</w:instrText>
      </w:r>
      <w:r w:rsidR="00FB18A5" w:rsidRPr="008B07D2">
        <w:rPr>
          <w:rFonts w:asciiTheme="minorHAnsi" w:hAnsiTheme="minorHAnsi" w:cstheme="minorBidi"/>
          <w:color w:val="auto"/>
          <w:lang w:val="en-AU" w:eastAsia="en-GB"/>
        </w:rPr>
        <w:fldChar w:fldCharType="separate"/>
      </w:r>
      <w:r w:rsidR="002A3C49" w:rsidRPr="008B07D2">
        <w:rPr>
          <w:rFonts w:asciiTheme="minorHAnsi" w:hAnsiTheme="minorHAnsi" w:cstheme="minorBidi"/>
          <w:noProof/>
          <w:color w:val="auto"/>
          <w:vertAlign w:val="superscript"/>
          <w:lang w:val="en-AU" w:eastAsia="en-GB"/>
        </w:rPr>
        <w:t>15,16</w:t>
      </w:r>
      <w:r w:rsidR="00FB18A5" w:rsidRPr="008B07D2">
        <w:rPr>
          <w:rFonts w:asciiTheme="minorHAnsi" w:hAnsiTheme="minorHAnsi" w:cstheme="minorBidi"/>
          <w:color w:val="auto"/>
          <w:lang w:val="en-AU" w:eastAsia="en-GB"/>
        </w:rPr>
        <w:fldChar w:fldCharType="end"/>
      </w:r>
      <w:r w:rsidR="0035133D" w:rsidRPr="008B07D2">
        <w:rPr>
          <w:rFonts w:asciiTheme="minorHAnsi" w:hAnsiTheme="minorHAnsi" w:cstheme="minorBidi"/>
          <w:color w:val="auto"/>
          <w:lang w:val="en-AU" w:eastAsia="en-GB"/>
        </w:rPr>
        <w:t xml:space="preserve">. </w:t>
      </w:r>
      <w:r w:rsidRPr="008B07D2">
        <w:rPr>
          <w:rFonts w:asciiTheme="minorHAnsi" w:hAnsiTheme="minorHAnsi" w:cstheme="minorBidi"/>
          <w:color w:val="auto"/>
          <w:lang w:val="en-AU" w:eastAsia="en-GB"/>
        </w:rPr>
        <w:t>In addition to increased reaction rates, this process can also provide alternative reaction pathways not accessible via traditional thermochemically-driven processes, opening up new avenues for the control over reaction selectivity</w:t>
      </w:r>
      <w:r w:rsidR="00FB18A5" w:rsidRPr="008B07D2">
        <w:rPr>
          <w:rFonts w:asciiTheme="minorHAnsi" w:hAnsiTheme="minorHAnsi" w:cstheme="minorBidi"/>
          <w:color w:val="auto"/>
          <w:lang w:val="en-AU" w:eastAsia="en-GB"/>
        </w:rPr>
        <w:fldChar w:fldCharType="begin" w:fldLock="1"/>
      </w:r>
      <w:r w:rsidR="00AF6644" w:rsidRPr="008B07D2">
        <w:rPr>
          <w:rFonts w:asciiTheme="minorHAnsi" w:hAnsiTheme="minorHAnsi" w:cstheme="minorBidi"/>
          <w:color w:val="auto"/>
          <w:lang w:val="en-AU" w:eastAsia="en-GB"/>
        </w:rPr>
        <w:instrText>ADDIN CSL_CITATION {"citationItems":[{"id":"ITEM-1","itemData":{"DOI":"10.1021/acs.nanolett.8b03499","author":[{"dropping-particle":"","family":"Quiroz","given":"Jhon","non-dropping-particle":"","parse-names":false,"suffix":""},{"dropping-particle":"","family":"Barbosa","given":"Eduardo C M","non-dropping-particle":"","parse-names":false,"suffix":""},{"dropping-particle":"","family":"Araujo","given":"Thaylan P","non-dropping-particle":"","parse-names":false,"suffix":""},{"dropping-particle":"","family":"Fiorio","given":"Jhonatan L","non-dropping-particle":"","parse-names":false,"suffix":""},{"dropping-particle":"","family":"Wang","given":"Yi-chi","non-dropping-particle":"","parse-names":false,"suffix":""},{"dropping-particle":"","family":"Zou","given":"Yi-chao","non-dropping-particle":"","parse-names":false,"suffix":""},{"dropping-particle":"","family":"Mou","given":"Tong","non-dropping-particle":"","parse-names":false,"suffix":""},{"dropping-particle":"V","family":"Alves","given":"Tiago","non-dropping-particle":"","parse-names":false,"suffix":""},{"dropping-particle":"De","family":"Oliveira","given":"Daniela C","non-dropping-particle":"","parse-names":false,"suffix":""},{"dropping-particle":"","family":"Wang","given":"Bin","non-dropping-particle":"","parse-names":false,"suffix":""},{"dropping-particle":"","family":"Haigh","given":"Sarah J","non-dropping-particle":"","parse-names":false,"suffix":""},{"dropping-particle":"","family":"Rossi","given":"Liane M","non-dropping-particle":"","parse-names":false,"suffix":""},{"dropping-particle":"","family":"Camargo","given":"Pedro H C","non-dropping-particle":"","parse-names":false,"suffix":""}],"container-title":"Nano Lett.","id":"ITEM-1","issued":{"date-parts":[["2018"]]},"page":"7289-7297","title":"Controlling Reaction Selectivity over Hybrid Plasmonic Nanocatalysts","type":"article-journal","volume":"18"},"uris":["http://www.mendeley.com/documents/?uuid=fd6cd162-7476-454b-a814-f5dcaeb874f3"]},{"id":"ITEM-2","itemData":{"DOI":"10.1002/anie.201904452","ISSN":"15213773","abstract":"Product selectivity of alkyne hydroamination over catalytic Au2Co alloy nanoparticles (NPs) can be made switchable by a light-on/light-off process, yielding imine (cross-coupling product of aniline and alkyne) under visible-light irradiation, but 1,4-diphenylbutadiyne in the dark. The low-flux light irradiation concentrates aniline on the catalyst, accelerating the catalytic cross-coupling by several orders of magnitude even at a very low overall aniline concentrations (1.0×10−3 mol L−1). A tentative mechanism is that Au2Co NPs absorb light, generating an intense fringing electromagnetic field and hot electrons. The sharp field-gradient (plasmonic optical force) can selectively enhance adsorption of light-polarizable aniline molecules on the catalyst. The light irradiation thereby alters the aniline/alkyne ratio at the NPs surface, switching product selectivity. This represents a new paradigm to modify a catalysis process by light.","author":[{"dropping-particle":"","family":"Peiris","given":"Erandi","non-dropping-particle":"","parse-names":false,"suffix":""},{"dropping-particle":"","family":"Sarina","given":"Sarina","non-dropping-particle":"","parse-names":false,"suffix":""},{"dropping-particle":"","family":"Waclawik","given":"Eric R.","non-dropping-particle":"","parse-names":false,"suffix":""},{"dropping-particle":"","family":"Ayoko","given":"Godwin A.","non-dropping-particle":"","parse-names":false,"suffix":""},{"dropping-particle":"","family":"Han","given":"Pengfei","non-dropping-particle":"","parse-names":false,"suffix":""},{"dropping-particle":"","family":"Jia","given":"Jianfeng","non-dropping-particle":"","parse-names":false,"suffix":""},{"dropping-particle":"","family":"Zhu","given":"Huai Yong","non-dropping-particle":"","parse-names":false,"suffix":""}],"container-title":"Angewandte Chemie - International Edition","id":"ITEM-2","issue":"35","issued":{"date-parts":[["2019"]]},"page":"12032-12036","title":"Plasmonic Switching of the Reaction Pathway: Visible-Light Irradiation Varies the Reactant Concentration at the Solid–Solution Interface of a Gold–Cobalt Catalyst","type":"article-journal","volume":"58"},"uris":["http://www.mendeley.com/documents/?uuid=2bb01f19-67e7-429b-af9b-1b86e2379582"]},{"id":"ITEM-3","itemData":{"DOI":"10.1021/acs.nanolett.7b05410","ISSN":"15306992","abstract":"Artificial photosynthesis relies on the availability of synthetic photocatalysts that can drive CO 2 reduction in the presence of water and light. From the standpoint of solar fuel production, it is desirable that these photocatalysts perform under visible light and produce energy-rich hydrocarbons from CO 2 reduction. However, the multistep nature of CO 2-to-hydrocarbon conversion poses a significant kinetic bottleneck when compared to CO production and H 2 evolution. Here, we show that plasmonic Au nanoparticle photocatalysts can harvest visible light for multielectron, multiproton reduction of CO 2 to yield C 1 (methane) and C 2 (ethane) hydrocarbons. The light-excitation attributes influence the C 2 and C 1 selectivity. The observed trends in activity and selectivity follow Poisson statistics of electron harvesting. Higher photon energies and flux favor simultaneous harvesting of more than one electron from the photocharged Au nanoparticle catalyst, inducing the C−C coupling required for C 2 production. These findings elucidate the nature of plasmonic photocatalysis, which involves strong light-matter coupling, and set the stage for the controlled chemical bond formation by light excitation. T he conversion of CO 2 captured from emissions to synthetic fuels and chemicals is a promising avenue for climate-change mitigation and renewable energy production. 1−5 The electrical conversion of CO 2 reduction 6,7 to hydrocarbons and thermocatalytic reduction 8,9 of CO 2 by H 2 are two common strategies. In comparison, direct light-driven conversion of CO 2 and water with the aid of a photocatalyst allows the use of abundant sunlight as a source of energy. A photocatalytic scheme may also obviate catalyst degradation or restructuring induced by electrical or thermal cycling. Moreover, the use of light excitation as a handle for control of product selectivity has scientific and technological merits. However, these promises of photocatalytic CO 2 reduction remain unmet. Transition metal oxides exhibit CO 2 photo-reduction activity but require ultraviolet (UV) light. 10 Visible light-harvesting semiconductors, such as sulfides and selenides, are known to photocorrode. 11,12 Notwithstanding these limitations, most photocatalytic schemes favor 2e − and 2H + reduction to CO or HCOOH rather than yielding hydrocarbons , which require additional electron and proton transfer and C−C coupling steps. Even in cases where hydrocarbons are generated, it is poorly understoo…","author":[{"dropping-particle":"","family":"Yu","given":"Sungju","non-dropping-particle":"","parse-names":false,"suffix":""},{"dropping-particle":"","family":"Wilson","given":"Andrew J","non-dropping-particle":"","parse-names":false,"suffix":""},{"dropping-particle":"","family":"Heo","given":"Jaeyoung","non-dropping-particle":"","parse-names":false,"suffix":""},{"dropping-particle":"","family":"Jain","given":"Prashant K","non-dropping-particle":"","parse-names":false,"suffix":""}],"container-title":"Nano Letters","id":"ITEM-3","issue":"4","issued":{"date-parts":[["2018","4"]]},"page":"2189-2194","title":"Plasmonic Control of Multi-Electron Transfer and C-C Coupling in Visible-Light-Driven CO2 Reduction on Au Nanoparticles","type":"article-journal","volume":"18"},"uris":["http://www.mendeley.com/documents/?uuid=64ef9a9a-f535-4d7f-8aa1-e718cb95d331","http://www.mendeley.com/documents/?uuid=bd3588db-677c-4585-8a92-39ab1b77cd0b"]},{"id":"ITEM-4","itemData":{"DOI":"10.1038/s41467-019-10084-5","ISSN":"20411723","abstract":"Photochemical conversion of CO 2 into fuels has promise as a strategy for storage of intermittent solar energy in the form of chemical bonds. However, higher-energy-value hydrocarbons are rarely produced by this strategy, because of kinetic challenges. Here we demonstrate a strategy for green-light-driven synthesis of C 1 –C 3 hydrocarbons from CO 2 and H 2 O. In this approach, plasmonic excitation of Au nanoparticles produces a charge-rich environment at the nanoparticle/solution interface conducive for CO 2 activation, while an ionic liquid stabilizes charged intermediates formed at this interface, facilitating multi-step reduction and C–C coupling. Methane, ethylene, acetylene, propane, and propene are photosynthesized with a C 2+ selectivity of ~50% under the most optimal conditions. Hydrocarbon turnover exhibits a volcano relationship as a function of the ionic liquid concentration, the kinetic analysis of which coupled with density functional theory simulations provides mechanistic insights into the synergy between plasmonic excitation and the ionic liquid.","author":[{"dropping-particle":"","family":"Yu","given":"Sungju","non-dropping-particle":"","parse-names":false,"suffix":""},{"dropping-particle":"","family":"Jain","given":"Prashant K.","non-dropping-particle":"","parse-names":false,"suffix":""}],"container-title":"Nature Communications","id":"ITEM-4","issued":{"date-parts":[["2019","12"]]},"page":"2022","publisher":"Nature Publishing Group","publisher-place":"MACMILLAN BUILDING, 4 CRINAN ST, LONDON N1 9XW, ENGLAND","title":"Plasmonic photosynthesis of C 1 –C 3 hydrocarbons from carbon dioxide assisted by an ionic liquid","type":"article-journal","volume":"10"},"uris":["http://www.mendeley.com/documents/?uuid=0a414f4e-0ef1-49df-a468-e6c45f2aed04","http://www.mendeley.com/documents/?uuid=2ea6fcf3-a2e7-4208-a61c-fe222eccc7a6"]},{"id":"ITEM-5","itemData":{"DOI":"10.1038/ncomms14542","ISSN":"20411723","abstract":"Photocatalysis has not found widespread industrial adoption, in spite of decades of active research, because the challenges associated with catalyst illumination and turnover outweigh the touted advantages of replacing heat with light. A demonstration that light can control product selectivity in complex chemical reactions could prove to be transformative. Here, we show how the recently demonstrated plasmonic behaviour of rhodium nanoparticles profoundly improves their already excellent catalytic properties by simultaneously reducing the activation energy and selectively producing a desired but kinetically unfavourable product for the important carbon dioxide hydrogenation reaction. Methane is almost exclusively produced when rhodium nanoparticles are mildly illuminated as hot electrons are injected into the anti-bonding orbital of a critical intermediate, while carbon monoxide and methane are equally produced without illumination. The reduced activation energy and super-linear dependence on light intensity cause the unheated photocatalytic methane production rate to exceed the thermocatalytic rate at 350 °C.","author":[{"dropping-particle":"","family":"Zhang","given":"Xiao","non-dropping-particle":"","parse-names":false,"suffix":""},{"dropping-particle":"","family":"Li","given":"Xueqian","non-dropping-particle":"","parse-names":false,"suffix":""},{"dropping-particle":"","family":"Zhang","given":"Du","non-dropping-particle":"","parse-names":false,"suffix":""},{"dropping-particle":"","family":"Su","given":"Neil Qiang","non-dropping-particle":"","parse-names":false,"suffix":""},{"dropping-particle":"","family":"Yang","given":"Weitao","non-dropping-particle":"","parse-names":false,"suffix":""},{"dropping-particle":"","family":"Everitt","given":"Henry O.","non-dropping-particle":"","parse-names":false,"suffix":""},{"dropping-particle":"","family":"Liu","given":"Jie","non-dropping-particle":"","parse-names":false,"suffix":""}],"container-title":"Nature Communications","id":"ITEM-5","issued":{"date-parts":[["2017"]]},"page":"1-9","publisher":"Nature Publishing Group","title":"Product selectivity in plasmonic photocatalysis for carbon dioxide hydrogenation","type":"article-journal","volume":"8"},"uris":["http://www.mendeley.com/documents/?uuid=dbbb9a7e-3e5e-495e-9c62-979380bd4adf"]},{"id":"ITEM-6","itemData":{"DOI":"10.1002/adom.201700191","ISSN":"2195-1071","abstract":"Light-induced chemical reactions on bulk metal surfaces have been explored for more than 50 years. Light absorption at the metal surface plays a key role in inducing photochemical transformations of adsorbed molecules. Our current ability to control both the absorption cross-sections and the energy of absorbed light by metal plasmonic nanoparticles opens new pathways for the manipulation of photochemical reactions. Physical phenomena associated with the localized surface plasmon resonances, such as energetic surface states and intensified electric fields, force us to revisit our traditional understanding of photochemical reactions at metal surfaces. Long standing goals in the field ? such as bond selectivity and increased efficiency of photocatalytic processes ? might now be achievable, assisted by plasmonic nanoparticles. This Progress Report intends to examine some of the elementary concepts and mechanisms behind these processes in the context of the most recent advancements in the fields of plasmonic-assisted chemistry, charge transfer at the nanoscale, and surface photochemistry.","author":[{"dropping-particle":"","family":"Cortés","given":"Emiliano","non-dropping-particle":"","parse-names":false,"suffix":""}],"container-title":"Advanced Optical Materials","id":"ITEM-6","issue":"15","issued":{"date-parts":[["2017","8"]]},"page":"1700191","publisher":"John Wiley &amp; Sons, Ltd","title":"Efficiency and Bond Selectivity in Plasmon-Induced Photochemistry","type":"article-journal","volume":"5"},"uris":["http://www.mendeley.com/documents/?uuid=dc9abf96-cef5-4bb4-8430-1ea53aaf54ce","http://www.mendeley.com/documents/?uuid=08786c28-d14e-4f5b-a595-5e0e44878707"]}],"mendeley":{"formattedCitation":"&lt;sup&gt;20–25&lt;/sup&gt;","plainTextFormattedCitation":"20–25","previouslyFormattedCitation":"&lt;sup&gt;20–25&lt;/sup&gt;"},"properties":{"noteIndex":0},"schema":"https://github.com/citation-style-language/schema/raw/master/csl-citation.json"}</w:instrText>
      </w:r>
      <w:r w:rsidR="00FB18A5" w:rsidRPr="008B07D2">
        <w:rPr>
          <w:rFonts w:asciiTheme="minorHAnsi" w:hAnsiTheme="minorHAnsi" w:cstheme="minorBidi"/>
          <w:color w:val="auto"/>
          <w:lang w:val="en-AU" w:eastAsia="en-GB"/>
        </w:rPr>
        <w:fldChar w:fldCharType="separate"/>
      </w:r>
      <w:r w:rsidR="00AF32D2" w:rsidRPr="008B07D2">
        <w:rPr>
          <w:rFonts w:asciiTheme="minorHAnsi" w:hAnsiTheme="minorHAnsi" w:cstheme="minorBidi"/>
          <w:noProof/>
          <w:color w:val="auto"/>
          <w:vertAlign w:val="superscript"/>
          <w:lang w:val="en-AU" w:eastAsia="en-GB"/>
        </w:rPr>
        <w:t>20–25</w:t>
      </w:r>
      <w:r w:rsidR="00FB18A5" w:rsidRPr="008B07D2">
        <w:rPr>
          <w:rFonts w:asciiTheme="minorHAnsi" w:hAnsiTheme="minorHAnsi" w:cstheme="minorBidi"/>
          <w:color w:val="auto"/>
          <w:lang w:val="en-AU" w:eastAsia="en-GB"/>
        </w:rPr>
        <w:fldChar w:fldCharType="end"/>
      </w:r>
      <w:r w:rsidR="002A3C49" w:rsidRPr="008B07D2">
        <w:rPr>
          <w:rFonts w:asciiTheme="minorHAnsi" w:hAnsiTheme="minorHAnsi" w:cstheme="minorBidi"/>
          <w:color w:val="auto"/>
          <w:lang w:val="en-AU" w:eastAsia="en-GB"/>
        </w:rPr>
        <w:t xml:space="preserve">. </w:t>
      </w:r>
      <w:r w:rsidR="006721A5" w:rsidRPr="008B07D2">
        <w:rPr>
          <w:rFonts w:asciiTheme="minorHAnsi" w:hAnsiTheme="minorHAnsi" w:cstheme="minorBidi"/>
          <w:color w:val="auto"/>
          <w:lang w:val="en-AU" w:eastAsia="en-GB"/>
        </w:rPr>
        <w:t>Importantly</w:t>
      </w:r>
      <w:r w:rsidR="0029204E" w:rsidRPr="008B07D2">
        <w:rPr>
          <w:rFonts w:asciiTheme="minorHAnsi" w:hAnsiTheme="minorHAnsi" w:cstheme="minorBidi"/>
          <w:color w:val="auto"/>
          <w:lang w:val="en-AU" w:eastAsia="en-GB"/>
        </w:rPr>
        <w:t xml:space="preserve">, it is worth noting that the </w:t>
      </w:r>
      <w:r w:rsidR="00DB2FDA" w:rsidRPr="008B07D2">
        <w:rPr>
          <w:rFonts w:asciiTheme="minorHAnsi" w:hAnsiTheme="minorHAnsi" w:cstheme="minorBidi"/>
          <w:color w:val="auto"/>
          <w:lang w:val="en-AU" w:eastAsia="en-GB"/>
        </w:rPr>
        <w:t>plasmon decay</w:t>
      </w:r>
      <w:r w:rsidR="0029204E" w:rsidRPr="008B07D2">
        <w:rPr>
          <w:rFonts w:asciiTheme="minorHAnsi" w:hAnsiTheme="minorHAnsi" w:cstheme="minorBidi"/>
          <w:color w:val="auto"/>
          <w:lang w:val="en-AU" w:eastAsia="en-GB"/>
        </w:rPr>
        <w:t xml:space="preserve"> can </w:t>
      </w:r>
      <w:r w:rsidR="00DB2FDA" w:rsidRPr="008B07D2">
        <w:rPr>
          <w:rFonts w:asciiTheme="minorHAnsi" w:hAnsiTheme="minorHAnsi" w:cstheme="minorBidi"/>
          <w:color w:val="auto"/>
          <w:lang w:val="en-AU" w:eastAsia="en-GB"/>
        </w:rPr>
        <w:t>also lead</w:t>
      </w:r>
      <w:r w:rsidR="0029204E" w:rsidRPr="008B07D2">
        <w:rPr>
          <w:rFonts w:asciiTheme="minorHAnsi" w:hAnsiTheme="minorHAnsi" w:cstheme="minorBidi"/>
          <w:color w:val="auto"/>
          <w:lang w:val="en-AU" w:eastAsia="en-GB"/>
        </w:rPr>
        <w:t xml:space="preserve"> </w:t>
      </w:r>
      <w:r w:rsidR="00DB2FDA" w:rsidRPr="008B07D2">
        <w:rPr>
          <w:rFonts w:asciiTheme="minorHAnsi" w:hAnsiTheme="minorHAnsi" w:cstheme="minorBidi"/>
          <w:color w:val="auto"/>
          <w:lang w:val="en-AU" w:eastAsia="en-GB"/>
        </w:rPr>
        <w:t xml:space="preserve">to </w:t>
      </w:r>
      <w:r w:rsidR="0029204E" w:rsidRPr="008B07D2">
        <w:rPr>
          <w:rFonts w:asciiTheme="minorHAnsi" w:hAnsiTheme="minorHAnsi" w:cstheme="minorBidi"/>
          <w:color w:val="auto"/>
          <w:lang w:val="en-AU" w:eastAsia="en-GB"/>
        </w:rPr>
        <w:t>thermal dissipat</w:t>
      </w:r>
      <w:r w:rsidR="00DB2FDA" w:rsidRPr="008B07D2">
        <w:rPr>
          <w:rFonts w:asciiTheme="minorHAnsi" w:hAnsiTheme="minorHAnsi" w:cstheme="minorBidi"/>
          <w:color w:val="auto"/>
          <w:lang w:val="en-AU" w:eastAsia="en-GB"/>
        </w:rPr>
        <w:t>ion</w:t>
      </w:r>
      <w:r w:rsidR="0029204E" w:rsidRPr="008B07D2">
        <w:rPr>
          <w:rFonts w:asciiTheme="minorHAnsi" w:hAnsiTheme="minorHAnsi" w:cstheme="minorBidi"/>
          <w:color w:val="auto"/>
          <w:lang w:val="en-AU" w:eastAsia="en-GB"/>
        </w:rPr>
        <w:t>, leading to a temperature increase in the vicinity of the NPs which can also contribute to speed up reaction rates</w:t>
      </w:r>
      <w:r w:rsidR="00FB18A5" w:rsidRPr="008B07D2">
        <w:rPr>
          <w:rFonts w:asciiTheme="minorHAnsi" w:hAnsiTheme="minorHAnsi" w:cstheme="minorBidi"/>
          <w:color w:val="auto"/>
          <w:lang w:val="en-AU" w:eastAsia="en-GB"/>
        </w:rPr>
        <w:fldChar w:fldCharType="begin" w:fldLock="1"/>
      </w:r>
      <w:r w:rsidR="00AF6644" w:rsidRPr="008B07D2">
        <w:rPr>
          <w:rFonts w:asciiTheme="minorHAnsi" w:hAnsiTheme="minorHAnsi" w:cstheme="minorBidi"/>
          <w:color w:val="auto"/>
          <w:lang w:val="en-AU" w:eastAsia="en-GB"/>
        </w:rPr>
        <w:instrText>ADDIN CSL_CITATION {"citationItems":[{"id":"ITEM-1","itemData":{"DOI":"10.1038/nmat4281","ISSN":"14764660","PMID":"25990912","abstract":"The strong interaction of electromagnetic fields with plasmonic nanomaterials offers opportunities in various technologies that take advantage of photophysical processes amplified by this light-matter interaction. Recently, it has been shown that in addition to photophysical processes, optically excited plasmonic nanoparticles can also activate chemical transformations directly on their surfaces. This potentially offers a number of opportunities in the field of selective chemical synthesis. In this Review we summarize recent progress in the field of photochemical catalysis on plasmonic metallic nanostructures. We discuss the underlying physical mechanisms responsible for the observed chemical activity, and the issues that must be better understood to see progress in the field of plasmon-mediated photocatalysis.","author":[{"dropping-particle":"","family":"Linic","given":"Suljo","non-dropping-particle":"","parse-names":false,"suffix":""},{"dropping-particle":"","family":"Aslam","given":"Umar","non-dropping-particle":"","parse-names":false,"suffix":""},{"dropping-particle":"","family":"Boerigter","given":"Calvin","non-dropping-particle":"","parse-names":false,"suffix":""},{"dropping-particle":"","family":"Morabito","given":"Matthew","non-dropping-particle":"","parse-names":false,"suffix":""}],"container-title":"Nature Materials","id":"ITEM-1","issue":"6","issued":{"date-parts":[["2015"]]},"page":"567-576","title":"Photochemical transformations on plasmonic metal nanoparticles","type":"article-journal","volume":"14"},"uris":["http://www.mendeley.com/documents/?uuid=cecd8fae-dbc2-4809-9357-1244f403bcae"]},{"id":"ITEM-2","itemData":{"DOI":"10.1038/s41929-018-0138-x","author":[{"dropping-particle":"","family":"Aslam","given":"Umar","non-dropping-particle":"","parse-names":false,"suffix":""},{"dropping-particle":"","family":"Rao","given":"Vishal Govind","non-dropping-particle":"","parse-names":false,"suffix":""},{"dropping-particle":"","family":"Chavez","given":"Steven","non-dropping-particle":"","parse-names":false,"suffix":""},{"dropping-particle":"","family":"Linic","given":"Suljo","non-dropping-particle":"","parse-names":false,"suffix":""}],"container-title":"Nat. Catal.","id":"ITEM-2","issued":{"date-parts":[["2018"]]},"page":"656-665","publisher":"Springer US","title":"Catalytic conversion of solar to chemical energy on plasmonic metal nanostructures","type":"article-journal","volume":"1"},"uris":["http://www.mendeley.com/documents/?uuid=e1a0b475-fc50-480a-9398-fe94354e0978"]}],"mendeley":{"formattedCitation":"&lt;sup&gt;15, 16&lt;/sup&gt;","plainTextFormattedCitation":"15, 16","previouslyFormattedCitation":"&lt;sup&gt;15, 16&lt;/sup&gt;"},"properties":{"noteIndex":0},"schema":"https://github.com/citation-style-language/schema/raw/master/csl-citation.json"}</w:instrText>
      </w:r>
      <w:r w:rsidR="00FB18A5" w:rsidRPr="008B07D2">
        <w:rPr>
          <w:rFonts w:asciiTheme="minorHAnsi" w:hAnsiTheme="minorHAnsi" w:cstheme="minorBidi"/>
          <w:color w:val="auto"/>
          <w:lang w:val="en-AU" w:eastAsia="en-GB"/>
        </w:rPr>
        <w:fldChar w:fldCharType="separate"/>
      </w:r>
      <w:r w:rsidR="002A3C49" w:rsidRPr="008B07D2">
        <w:rPr>
          <w:rFonts w:asciiTheme="minorHAnsi" w:hAnsiTheme="minorHAnsi" w:cstheme="minorBidi"/>
          <w:noProof/>
          <w:color w:val="auto"/>
          <w:vertAlign w:val="superscript"/>
          <w:lang w:val="en-AU" w:eastAsia="en-GB"/>
        </w:rPr>
        <w:t>15,16</w:t>
      </w:r>
      <w:r w:rsidR="00FB18A5" w:rsidRPr="008B07D2">
        <w:rPr>
          <w:rFonts w:asciiTheme="minorHAnsi" w:hAnsiTheme="minorHAnsi" w:cstheme="minorBidi"/>
          <w:color w:val="auto"/>
          <w:lang w:val="en-AU" w:eastAsia="en-GB"/>
        </w:rPr>
        <w:fldChar w:fldCharType="end"/>
      </w:r>
      <w:r w:rsidR="0029204E" w:rsidRPr="008B07D2">
        <w:rPr>
          <w:rFonts w:asciiTheme="minorHAnsi" w:hAnsiTheme="minorHAnsi" w:cstheme="minorBidi"/>
          <w:color w:val="auto"/>
          <w:lang w:val="en-AU" w:eastAsia="en-GB"/>
        </w:rPr>
        <w:t>.</w:t>
      </w:r>
    </w:p>
    <w:p w14:paraId="5FC0C385" w14:textId="77777777" w:rsidR="008B07D2" w:rsidRDefault="008B07D2" w:rsidP="006B0F4E">
      <w:pPr>
        <w:rPr>
          <w:rFonts w:asciiTheme="minorHAnsi" w:hAnsiTheme="minorHAnsi" w:cstheme="minorHAnsi"/>
          <w:color w:val="auto"/>
          <w:lang w:val="en-AU" w:eastAsia="en-GB"/>
        </w:rPr>
      </w:pPr>
    </w:p>
    <w:p w14:paraId="5F30EF42" w14:textId="3EFF8BE3" w:rsidR="004B08E2" w:rsidRPr="008B07D2" w:rsidRDefault="00E757F2" w:rsidP="006B0F4E">
      <w:pPr>
        <w:rPr>
          <w:rFonts w:asciiTheme="minorHAnsi" w:hAnsiTheme="minorHAnsi" w:cstheme="minorHAnsi"/>
          <w:color w:val="auto"/>
          <w:lang w:val="en-AU" w:eastAsia="en-GB"/>
        </w:rPr>
      </w:pPr>
      <w:r w:rsidRPr="008B07D2">
        <w:rPr>
          <w:rFonts w:asciiTheme="minorHAnsi" w:hAnsiTheme="minorHAnsi" w:cstheme="minorHAnsi"/>
          <w:color w:val="auto"/>
          <w:lang w:val="en-AU" w:eastAsia="en-GB"/>
        </w:rPr>
        <w:t>Due to these interesting features, plasmonic catalysis has been successfully employed towards a variety of molecular transformations</w:t>
      </w:r>
      <w:r w:rsidR="00FB18A5" w:rsidRPr="008B07D2">
        <w:rPr>
          <w:rFonts w:asciiTheme="minorHAnsi" w:hAnsiTheme="minorHAnsi" w:cstheme="minorHAnsi"/>
          <w:color w:val="auto"/>
          <w:lang w:val="en-AU" w:eastAsia="en-GB"/>
        </w:rPr>
        <w:fldChar w:fldCharType="begin" w:fldLock="1"/>
      </w:r>
      <w:r w:rsidR="00AF6644" w:rsidRPr="008B07D2">
        <w:rPr>
          <w:rFonts w:asciiTheme="minorHAnsi" w:hAnsiTheme="minorHAnsi" w:cstheme="minorHAnsi"/>
          <w:color w:val="auto"/>
          <w:lang w:val="en-AU" w:eastAsia="en-GB"/>
        </w:rPr>
        <w:instrText>ADDIN CSL_CITATION {"citationItems":[{"id":"ITEM-1","itemData":{"DOI":"10.1021/acs.chemrev.9b00187","ISSN":"15206890","abstract":"Localized surface plasmon resonance (LSPR) is a physical phenomenon exhibited by nanoparticles of metals including coinage metals, alkali metals, aluminum, and some semiconductors which translates into electromagnetic, thermal, and chemical properties. In the past decade, LSPR has been taken advantage of in the context of catalysis. While plasmonic nanoparticles (PNPs) have been successfully applied toward enhancing catalysis of inorganic reactions such as water splitting, they have also demonstrated exciting performance in the catalysis of organic transformations with potential applications in synthesis of molecules from commodity to pharmaceutical compounds. The advantages of this approach include improved selectivity, enhanced reaction rates, and milder reaction conditions. This review provides the basics of LSPR theory, details the mechanisms at play in plasmon-enhanced nanocatalysis, sheds light onto such nanocatalyst design, and finally systematically presents the breadth of organic reactions hence catalyzed.","author":[{"dropping-particle":"","family":"Gellé","given":"Alexandra","non-dropping-particle":"","parse-names":false,"suffix":""},{"dropping-particle":"","family":"Jin","given":"Tony","non-dropping-particle":"","parse-names":false,"suffix":""},{"dropping-particle":"","family":"La Garza","given":"Luis","non-dropping-particle":"De","parse-names":false,"suffix":""},{"dropping-particle":"","family":"Price","given":"Gareth D.","non-dropping-particle":"","parse-names":false,"suffix":""},{"dropping-particle":"V.","family":"Besteiro","given":"Lucas","non-dropping-particle":"","parse-names":false,"suffix":""},{"dropping-particle":"","family":"Moores","given":"Audrey","non-dropping-particle":"","parse-names":false,"suffix":""}],"container-title":"Chemical Reviews","id":"ITEM-1","issued":{"date-parts":[["2020","11"]]},"page":"986-1041","title":"Applications of plasmon-enhanced nanocatalysis to organic transformations","type":"article"},"uris":["http://www.mendeley.com/documents/?uuid=c2c9f853-9693-4db5-9cef-f8cf2e7b470c","http://www.mendeley.com/documents/?uuid=23bbbd51-eb24-3130-8e8e-9553c64b3391"]}],"mendeley":{"formattedCitation":"&lt;sup&gt;18&lt;/sup&gt;","plainTextFormattedCitation":"18","previouslyFormattedCitation":"&lt;sup&gt;18&lt;/sup&gt;"},"properties":{"noteIndex":0},"schema":"https://github.com/citation-style-language/schema/raw/master/csl-citation.json"}</w:instrText>
      </w:r>
      <w:r w:rsidR="00FB18A5" w:rsidRPr="008B07D2">
        <w:rPr>
          <w:rFonts w:asciiTheme="minorHAnsi" w:hAnsiTheme="minorHAnsi" w:cstheme="minorHAnsi"/>
          <w:color w:val="auto"/>
          <w:lang w:val="en-AU" w:eastAsia="en-GB"/>
        </w:rPr>
        <w:fldChar w:fldCharType="separate"/>
      </w:r>
      <w:r w:rsidR="00AF32D2" w:rsidRPr="008B07D2">
        <w:rPr>
          <w:rFonts w:asciiTheme="minorHAnsi" w:hAnsiTheme="minorHAnsi" w:cstheme="minorHAnsi"/>
          <w:noProof/>
          <w:color w:val="auto"/>
          <w:vertAlign w:val="superscript"/>
          <w:lang w:val="en-AU" w:eastAsia="en-GB"/>
        </w:rPr>
        <w:t>18</w:t>
      </w:r>
      <w:r w:rsidR="00FB18A5" w:rsidRPr="008B07D2">
        <w:rPr>
          <w:rFonts w:asciiTheme="minorHAnsi" w:hAnsiTheme="minorHAnsi" w:cstheme="minorHAnsi"/>
          <w:color w:val="auto"/>
          <w:lang w:val="en-AU" w:eastAsia="en-GB"/>
        </w:rPr>
        <w:fldChar w:fldCharType="end"/>
      </w:r>
      <w:r w:rsidR="0029204E" w:rsidRPr="008B07D2">
        <w:rPr>
          <w:rFonts w:asciiTheme="minorHAnsi" w:hAnsiTheme="minorHAnsi" w:cstheme="minorHAnsi"/>
          <w:color w:val="auto"/>
          <w:lang w:val="en-AU" w:eastAsia="en-GB"/>
        </w:rPr>
        <w:t>. Nevertheless, an</w:t>
      </w:r>
      <w:r w:rsidRPr="008B07D2">
        <w:rPr>
          <w:rFonts w:asciiTheme="minorHAnsi" w:hAnsiTheme="minorHAnsi" w:cstheme="minorHAnsi"/>
          <w:color w:val="auto"/>
          <w:lang w:val="en-AU" w:eastAsia="en-GB"/>
        </w:rPr>
        <w:t xml:space="preserve"> important challenge remains.</w:t>
      </w:r>
      <w:r w:rsidR="006B0F4E">
        <w:rPr>
          <w:rFonts w:asciiTheme="minorHAnsi" w:hAnsiTheme="minorHAnsi" w:cstheme="minorHAnsi"/>
          <w:color w:val="auto"/>
          <w:lang w:val="en-AU" w:eastAsia="en-GB"/>
        </w:rPr>
        <w:t xml:space="preserve"> </w:t>
      </w:r>
      <w:r w:rsidRPr="008B07D2">
        <w:rPr>
          <w:rFonts w:asciiTheme="minorHAnsi" w:hAnsiTheme="minorHAnsi" w:cstheme="minorHAnsi"/>
          <w:color w:val="auto"/>
          <w:lang w:val="en-AU" w:eastAsia="en-GB"/>
        </w:rPr>
        <w:t xml:space="preserve">While plasmonic NPs such as Ag and Au display excellent optical properties in the visible and near-IR ranges, </w:t>
      </w:r>
      <w:r w:rsidR="002A3C49" w:rsidRPr="008B07D2">
        <w:rPr>
          <w:rFonts w:asciiTheme="minorHAnsi" w:hAnsiTheme="minorHAnsi" w:cstheme="minorHAnsi"/>
          <w:color w:val="auto"/>
          <w:lang w:val="en-AU" w:eastAsia="en-GB"/>
        </w:rPr>
        <w:t xml:space="preserve">their catalytic properties are limited </w:t>
      </w:r>
      <w:r w:rsidR="00DF344C" w:rsidRPr="008B07D2">
        <w:rPr>
          <w:rFonts w:asciiTheme="minorHAnsi" w:hAnsiTheme="minorHAnsi" w:cstheme="minorHAnsi"/>
          <w:color w:val="auto"/>
          <w:lang w:val="en-AU" w:eastAsia="en-GB"/>
        </w:rPr>
        <w:t>in terms of the</w:t>
      </w:r>
      <w:r w:rsidR="002A3C49" w:rsidRPr="008B07D2">
        <w:rPr>
          <w:rFonts w:asciiTheme="minorHAnsi" w:hAnsiTheme="minorHAnsi" w:cstheme="minorHAnsi"/>
          <w:color w:val="auto"/>
          <w:lang w:val="en-AU" w:eastAsia="en-GB"/>
        </w:rPr>
        <w:t xml:space="preserve"> scope of transformations</w:t>
      </w:r>
      <w:r w:rsidR="00C44909" w:rsidRPr="008B07D2">
        <w:rPr>
          <w:rFonts w:asciiTheme="minorHAnsi" w:hAnsiTheme="minorHAnsi" w:cstheme="minorHAnsi"/>
          <w:color w:val="auto"/>
          <w:lang w:val="en-AU" w:eastAsia="en-GB"/>
        </w:rPr>
        <w:t>. In oth</w:t>
      </w:r>
      <w:r w:rsidR="00DF344C" w:rsidRPr="008B07D2">
        <w:rPr>
          <w:rFonts w:asciiTheme="minorHAnsi" w:hAnsiTheme="minorHAnsi" w:cstheme="minorHAnsi"/>
          <w:color w:val="auto"/>
          <w:lang w:val="en-AU" w:eastAsia="en-GB"/>
        </w:rPr>
        <w:t xml:space="preserve">er words, they do not display </w:t>
      </w:r>
      <w:r w:rsidR="006721A5" w:rsidRPr="008B07D2">
        <w:rPr>
          <w:rFonts w:asciiTheme="minorHAnsi" w:hAnsiTheme="minorHAnsi" w:cstheme="minorHAnsi"/>
          <w:color w:val="auto"/>
          <w:lang w:val="en-AU" w:eastAsia="en-GB"/>
        </w:rPr>
        <w:t xml:space="preserve">good </w:t>
      </w:r>
      <w:r w:rsidR="00DF344C" w:rsidRPr="008B07D2">
        <w:rPr>
          <w:rFonts w:asciiTheme="minorHAnsi" w:hAnsiTheme="minorHAnsi" w:cstheme="minorHAnsi"/>
          <w:color w:val="auto"/>
          <w:lang w:val="en-AU" w:eastAsia="en-GB"/>
        </w:rPr>
        <w:t xml:space="preserve">catalytic properties for </w:t>
      </w:r>
      <w:r w:rsidR="006721A5" w:rsidRPr="008B07D2">
        <w:rPr>
          <w:rFonts w:asciiTheme="minorHAnsi" w:hAnsiTheme="minorHAnsi" w:cstheme="minorHAnsi"/>
          <w:color w:val="auto"/>
          <w:lang w:val="en-AU" w:eastAsia="en-GB"/>
        </w:rPr>
        <w:t xml:space="preserve">several </w:t>
      </w:r>
      <w:r w:rsidR="00DF344C" w:rsidRPr="008B07D2">
        <w:rPr>
          <w:rFonts w:asciiTheme="minorHAnsi" w:hAnsiTheme="minorHAnsi" w:cstheme="minorHAnsi"/>
          <w:color w:val="auto"/>
          <w:lang w:val="en-AU" w:eastAsia="en-GB"/>
        </w:rPr>
        <w:t>of transformations</w:t>
      </w:r>
      <w:r w:rsidRPr="008B07D2">
        <w:rPr>
          <w:rFonts w:asciiTheme="minorHAnsi" w:hAnsiTheme="minorHAnsi" w:cstheme="minorHAnsi"/>
          <w:color w:val="auto"/>
          <w:lang w:val="en-AU" w:eastAsia="en-GB"/>
        </w:rPr>
        <w:t xml:space="preserve">. Additionally, metals that are important in catalysis, such as palladium (Pd) and platinum (Pt), do not support LSPR excitation in the visible or near-IR ranges. </w:t>
      </w:r>
      <w:r w:rsidR="00275F20" w:rsidRPr="008B07D2">
        <w:rPr>
          <w:rFonts w:asciiTheme="minorHAnsi" w:hAnsiTheme="minorHAnsi" w:cstheme="minorHAnsi"/>
          <w:color w:val="auto"/>
          <w:lang w:val="en-AU" w:eastAsia="en-GB"/>
        </w:rPr>
        <w:t>T</w:t>
      </w:r>
      <w:r w:rsidRPr="008B07D2">
        <w:rPr>
          <w:rFonts w:asciiTheme="minorHAnsi" w:hAnsiTheme="minorHAnsi" w:cstheme="minorHAnsi"/>
          <w:color w:val="auto"/>
          <w:lang w:val="en-AU" w:eastAsia="en-GB"/>
        </w:rPr>
        <w:t xml:space="preserve">o bridge this gap, </w:t>
      </w:r>
      <w:r w:rsidR="002A3C49" w:rsidRPr="008B07D2">
        <w:rPr>
          <w:rFonts w:asciiTheme="minorHAnsi" w:hAnsiTheme="minorHAnsi" w:cstheme="minorHAnsi"/>
          <w:color w:val="auto"/>
          <w:lang w:val="en-AU" w:eastAsia="en-GB"/>
        </w:rPr>
        <w:t>bimetallic NPs</w:t>
      </w:r>
      <w:r w:rsidRPr="008B07D2">
        <w:rPr>
          <w:rFonts w:asciiTheme="minorHAnsi" w:hAnsiTheme="minorHAnsi" w:cstheme="minorHAnsi"/>
          <w:color w:val="auto"/>
          <w:lang w:val="en-AU" w:eastAsia="en-GB"/>
        </w:rPr>
        <w:t xml:space="preserve"> containing a plasmonic and catalytic metal represents an effective strategy</w:t>
      </w:r>
      <w:r w:rsidR="00FB18A5" w:rsidRPr="008B07D2">
        <w:rPr>
          <w:rFonts w:asciiTheme="minorHAnsi" w:hAnsiTheme="minorHAnsi" w:cstheme="minorHAnsi"/>
          <w:color w:val="auto"/>
          <w:lang w:val="en-AU" w:eastAsia="en-GB"/>
        </w:rPr>
        <w:fldChar w:fldCharType="begin" w:fldLock="1"/>
      </w:r>
      <w:r w:rsidR="00AF6644" w:rsidRPr="008B07D2">
        <w:rPr>
          <w:rFonts w:asciiTheme="minorHAnsi" w:hAnsiTheme="minorHAnsi" w:cstheme="minorHAnsi"/>
          <w:color w:val="auto"/>
          <w:lang w:val="en-AU" w:eastAsia="en-GB"/>
        </w:rPr>
        <w:instrText>ADDIN CSL_CITATION {"citationItems":[{"id":"ITEM-1","itemData":{"DOI":"10.1039/d0nr01875a","ISSN":"2040-3364","abstract":"Au–IrO2 nanostructures optimized for light harvesting with closely spaced plasmonic branches and catalytic surface area (ultra-thin IrO2 layers) were developed. We develop herein plasmonic–catalytic Au–IrO 2 nanostructures with a morphology optimized for efficient light harvesting and catalytic surface area; the nanoparticles have a nanoflower morphology, with closely spaced Au branches all partially covered by an ultrathin (1 nm) IrO 2 shell. This nanoparticle architecture optimizes optical features due to the interactions of closely spaced plasmonic branches forming electromagnetic hot spots, and the ultra-thin IrO 2 layer maximizes efficient use of this expensive catalyst. This concept was evaluated towards the enhancement of the electrocatalytic performances towards the oxygen evolution reaction (OER) as a model transformation. The OER can play a central role in meeting future energy demands but the performance of conventional electrocatalysts in this reaction is limited by the sluggish OER kinetics. We demonstrate an improvement of the OER performance for one of the most active OER catalysts, IrO 2 , by harvesting plasmonic effects from visible light illumination in multimetallic nanoparticles. We find that the OER activity for the Au–IrO 2 nanoflowers can be improved under LSPR excitation, matching best properties reported in the literature. Our simulations and electrocatalytic data demonstrate that the enhancement in OER activities can be attributed to an electronic interaction between Au and IrO 2 and to the activation of Ir–O bonds by LSPR excited hot holes, leading to a change in the reaction mechanism (rate-determinant step) under visible light illumination. ","author":[{"dropping-particle":"","family":"Freitas","given":"Isabel C.","non-dropping-particle":"de","parse-names":false,"suffix":""},{"dropping-particle":"","family":"Parreira","given":"Luanna S.","non-dropping-particle":"","parse-names":false,"suffix":""},{"dropping-particle":"","family":"Barbosa","given":"Eduardo C. M.","non-dropping-particle":"","parse-names":false,"suffix":""},{"dropping-particle":"","family":"Novaes","given":"Barbara A.","non-dropping-particle":"","parse-names":false,"suffix":""},{"dropping-particle":"","family":"Mou","given":"Tong","non-dropping-particle":"","parse-names":false,"suffix":""},{"dropping-particle":"V.","family":"Alves","given":"Tiago.","non-dropping-particle":"","parse-names":false,"suffix":""},{"dropping-particle":"","family":"Quiroz","given":"Jhon","non-dropping-particle":"","parse-names":false,"suffix":""},{"dropping-particle":"","family":"Wang","given":"Yi-Chi","non-dropping-particle":"","parse-names":false,"suffix":""},{"dropping-particle":"","family":"Slater","given":"Thomas J.","non-dropping-particle":"","parse-names":false,"suffix":""},{"dropping-particle":"","family":"Thomas","given":"Andrew","non-dropping-particle":"","parse-names":false,"suffix":""},{"dropping-particle":"","family":"Wang","given":"Bin","non-dropping-particle":"","parse-names":false,"suffix":""},{"dropping-particle":"","family":"Haigh","given":"Sarah J.","non-dropping-particle":"","parse-names":false,"suffix":""},{"dropping-particle":"","family":"Camargo","given":"Pedro H. C.","non-dropping-particle":"","parse-names":false,"suffix":""}],"container-title":"Nanoscale","id":"ITEM-1","issued":{"date-parts":[["2020"]]},"page":"23-27","publisher":"Royal Society of Chemistry","title":" Design-controlled synthesis of IrO 2 sub-monolayers on Au nanoflowers: marrying plasmonic and electrocatalytic properties ","type":"article-journal"},"uris":["http://www.mendeley.com/documents/?uuid=4c6533cc-dc2f-410d-9d2e-c1e3d35d8307"]},{"id":"ITEM-2","itemData":{"DOI":"10.1021/acs.nanolett.6b03582","ISSN":"15306992","PMID":"27676189","abstract":"Photocatalysis uses light energy to drive chemical reactions. Conventional industrial catalysts are made of transition metal nanoparticles that interact only weakly with light, while metals such as Au, Ag, and Al that support surface plasmons interact strongly with light but are poor catalysts. By combining plasmonic and catalytic metal nanoparticles, the plasmonic “antenna” can couple light into the catalytic “reactor”. This interaction induces an optical polarization in the reactor nanoparticle, forcing a plasmonic response. When this “forced plasmon” decays it can generate hot carriers, converting the catalyst into a photocatalyst. Here we show that precisely oriented, strongly coupled Al–Pd nanodisk heterodimers fabricated using nanoscale lithography can function as directional antenna–reactor photocatalyst complexes. The light-induced hydrogen dissociation rate on these structures is strongly dependent upon the polarization angle of the incident light with respect to the orientation of the antenna–re...","author":[{"dropping-particle":"","family":"Zhang","given":"Chao","non-dropping-particle":"","parse-names":false,"suffix":""},{"dropping-particle":"","family":"Zhao","given":"Hangqi","non-dropping-particle":"","parse-names":false,"suffix":""},{"dropping-particle":"","family":"Zhou","given":"Linan","non-dropping-particle":"","parse-names":false,"suffix":""},{"dropping-particle":"","family":"Schlather","given":"Andrea E.","non-dropping-particle":"","parse-names":false,"suffix":""},{"dropping-particle":"","family":"Dong","given":"Liangliang","non-dropping-particle":"","parse-names":false,"suffix":""},{"dropping-particle":"","family":"McClain","given":"Michael J.","non-dropping-particle":"","parse-names":false,"suffix":""},{"dropping-particle":"","family":"Swearer","given":"Dayne F.","non-dropping-particle":"","parse-names":false,"suffix":""},{"dropping-particle":"","family":"Nordlander","given":"Peter","non-dropping-particle":"","parse-names":false,"suffix":""},{"dropping-particle":"","family":"Halas","given":"Naomi J.","non-dropping-particle":"","parse-names":false,"suffix":""}],"container-title":"Nano Letters","id":"ITEM-2","issue":"10","issued":{"date-parts":[["2016"]]},"page":"6677-6682","title":"Al-Pd Nanodisk Heterodimers as Antenna-Reactor Photocatalysts","type":"article-journal","volume":"16"},"uris":["http://www.mendeley.com/documents/?uuid=3a36ddba-e2e7-44ff-a8da-5dbfc1aed49b","http://www.mendeley.com/documents/?uuid=73e60899-a509-4a7b-a905-4630ef869c2b"]},{"id":"ITEM-3","itemData":{"DOI":"10.1038/s41560-019-0517-9","ISSN":"2058-7546","author":[{"dropping-particle":"","family":"Zhou","given":"Linan","non-dropping-particle":"","parse-names":false,"suffix":""},{"dropping-particle":"","family":"Martirez","given":"John Mark P","non-dropping-particle":"","parse-names":false,"suffix":""},{"dropping-particle":"","family":"Finzel","given":"Jordan","non-dropping-particle":"","parse-names":false,"suffix":""},{"dropping-particle":"","family":"Zhang","given":"Chao","non-dropping-particle":"","parse-names":false,"suffix":""},{"dropping-particle":"","family":"Swearer","given":"Dayne F","non-dropping-particle":"","parse-names":false,"suffix":""},{"dropping-particle":"","family":"Tian","given":"Shu","non-dropping-particle":"","parse-names":false,"suffix":""},{"dropping-particle":"","family":"Robatjazi","given":"Hossein","non-dropping-particle":"","parse-names":false,"suffix":""},{"dropping-particle":"","family":"Lou","given":"Minhan","non-dropping-particle":"","parse-names":false,"suffix":""},{"dropping-particle":"","family":"Dong","given":"Liangliang","non-dropping-particle":"","parse-names":false,"suffix":""},{"dropping-particle":"","family":"Henderson","given":"Luke","non-dropping-particle":"","parse-names":false,"suffix":""},{"dropping-particle":"","family":"Christopher","given":"Phillip","non-dropping-particle":"","parse-names":false,"suffix":""},{"dropping-particle":"","family":"Carter","given":"Emily A","non-dropping-particle":"","parse-names":false,"suffix":""},{"dropping-particle":"","family":"Nordlander","given":"Peter","non-dropping-particle":"","parse-names":false,"suffix":""},{"dropping-particle":"","family":"Halas","given":"Naomi J","non-dropping-particle":"","parse-names":false,"suffix":""}],"container-title":"Nature Energy","id":"ITEM-3","issued":{"date-parts":[["2020"]]},"page":"61-70","publisher":"Springer US","title":"Light-driven methane dry reforming with single atomic site antenna-reactor plasmonic photocatalysts","type":"article-journal","volume":"5"},"uris":["http://www.mendeley.com/documents/?uuid=4a953185-b607-47d8-8254-4f84fae3d397"]},{"id":"ITEM-4","itemData":{"DOI":"10.1073/pnas.1609769113","ISBN":"1091-6490 (Electronic)\r0027-8424 (Linking)","ISSN":"0027-8424","PMID":"27444015","abstract":"Metallic nanoparticles with strong optically resonant properties behave as nanoscale optical antennas, and have recently shown extraordinary promise as light-driven catalysts. Traditionally, however, heterogeneous catalysis has relied upon weakly light-absorbing metals such as Pd, Pt, Ru, or Rh to lower the activation energy for chemical reactions. Here we show that coupling a plasmonic nanoantenna directly to catalytic nanoparticles enables the light-induced generation of hot carriers within the catalyst nanoparticles, transforming the entire complex into an efficient light-controlled reactive catalyst. In Pd-decorated Al nanocrystals, photocatalytic hydrogen desorption closely follows the antenna-induced local absorption cross-section of the Pd islands, and a supralinear power dependence strongly suggests that hot-carrier-induced desorption occurs at the Pd island surface. When acetylene is present along with hydrogen, the selectivity for photocatalytic ethylene production relative to ethane is strongly enhanced, approaching 40:1. These observations indicate that antenna-reactor complexes may greatly expand possibilities for developing designer photocatalytic substrates.","author":[{"dropping-particle":"","family":"Swearer","given":"Dayne F.","non-dropping-particle":"","parse-names":false,"suffix":""},{"dropping-particle":"","family":"Zhao","given":"Hangqi","non-dropping-particle":"","parse-names":false,"suffix":""},{"dropping-particle":"","family":"Zhou","given":"Linan","non-dropping-particle":"","parse-names":false,"suffix":""},{"dropping-particle":"","family":"Zhang","given":"Chao","non-dropping-particle":"","parse-names":false,"suffix":""},{"dropping-particle":"","family":"Robatjazi","given":"Hossein","non-dropping-particle":"","parse-names":false,"suffix":""},{"dropping-particle":"","family":"Martirez","given":"John Mark P.","non-dropping-particle":"","parse-names":false,"suffix":""},{"dropping-particle":"","family":"Krauter","given":"Caroline M.","non-dropping-particle":"","parse-names":false,"suffix":""},{"dropping-particle":"","family":"Yazdi","given":"Sadegh","non-dropping-particle":"","parse-names":false,"suffix":""},{"dropping-particle":"","family":"McClain","given":"Michael J.","non-dropping-particle":"","parse-names":false,"suffix":""},{"dropping-particle":"","family":"Ringe","given":"Emilie","non-dropping-particle":"","parse-names":false,"suffix":""},{"dropping-particle":"","family":"Carter","given":"Emily A.","non-dropping-particle":"","parse-names":false,"suffix":""},{"dropping-particle":"","family":"Nordlander","given":"Peter","non-dropping-particle":"","parse-names":false,"suffix":""},{"dropping-particle":"","family":"Halas","given":"Naomi J.","non-dropping-particle":"","parse-names":false,"suffix":""}],"container-title":"Proceedings of the National Academy of Sciences","id":"ITEM-4","issue":"32","issued":{"date-parts":[["2016"]]},"page":"8916-8920","title":"Heterometallic antenna−reactor complexes for photocatalysis","type":"article-journal","volume":"113"},"uris":["http://www.mendeley.com/documents/?uuid=d8b5bf97-5105-477e-9be8-493fd655426a","http://www.mendeley.com/documents/?uuid=9186b326-3229-4553-b168-dd803fdfb45e"]},{"id":"ITEM-5","itemData":{"DOI":"10.1021/acs.nanolett.8b03499","author":[{"dropping-particle":"","family":"Quiroz","given":"Jhon","non-dropping-particle":"","parse-names":false,"suffix":""},{"dropping-particle":"","family":"Barbosa","given":"Eduardo C M","non-dropping-particle":"","parse-names":false,"suffix":""},{"dropping-particle":"","family":"Araujo","given":"Thaylan P","non-dropping-particle":"","parse-names":false,"suffix":""},{"dropping-particle":"","family":"Fiorio","given":"Jhonatan L","non-dropping-particle":"","parse-names":false,"suffix":""},{"dropping-particle":"","family":"Wang","given":"Yi-chi","non-dropping-particle":"","parse-names":false,"suffix":""},{"dropping-particle":"","family":"Zou","given":"Yi-chao","non-dropping-particle":"","parse-names":false,"suffix":""},{"dropping-particle":"","family":"Mou","given":"Tong","non-dropping-particle":"","parse-names":false,"suffix":""},{"dropping-particle":"V","family":"Alves","given":"Tiago","non-dropping-particle":"","parse-names":false,"suffix":""},{"dropping-particle":"De","family":"Oliveira","given":"Daniela C","non-dropping-particle":"","parse-names":false,"suffix":""},{"dropping-particle":"","family":"Wang","given":"Bin","non-dropping-particle":"","parse-names":false,"suffix":""},{"dropping-particle":"","family":"Haigh","given":"Sarah J","non-dropping-particle":"","parse-names":false,"suffix":""},{"dropping-particle":"","family":"Rossi","given":"Liane M","non-dropping-particle":"","parse-names":false,"suffix":""},{"dropping-particle":"","family":"Camargo","given":"Pedro H C","non-dropping-particle":"","parse-names":false,"suffix":""}],"container-title":"Nano Lett.","id":"ITEM-5","issued":{"date-parts":[["2018"]]},"page":"7289-7297","title":"Controlling Reaction Selectivity over Hybrid Plasmonic Nanocatalysts","type":"article-journal","volume":"18"},"uris":["http://www.mendeley.com/documents/?uuid=fd6cd162-7476-454b-a814-f5dcaeb874f3"]}],"mendeley":{"formattedCitation":"&lt;sup&gt;20, 26–29&lt;/sup&gt;","plainTextFormattedCitation":"20, 26–29","previouslyFormattedCitation":"&lt;sup&gt;20, 26–29&lt;/sup&gt;"},"properties":{"noteIndex":0},"schema":"https://github.com/citation-style-language/schema/raw/master/csl-citation.json"}</w:instrText>
      </w:r>
      <w:r w:rsidR="00FB18A5" w:rsidRPr="008B07D2">
        <w:rPr>
          <w:rFonts w:asciiTheme="minorHAnsi" w:hAnsiTheme="minorHAnsi" w:cstheme="minorHAnsi"/>
          <w:color w:val="auto"/>
          <w:lang w:val="en-AU" w:eastAsia="en-GB"/>
        </w:rPr>
        <w:fldChar w:fldCharType="separate"/>
      </w:r>
      <w:r w:rsidR="00AF32D2" w:rsidRPr="008B07D2">
        <w:rPr>
          <w:rFonts w:asciiTheme="minorHAnsi" w:hAnsiTheme="minorHAnsi" w:cstheme="minorHAnsi"/>
          <w:noProof/>
          <w:color w:val="auto"/>
          <w:vertAlign w:val="superscript"/>
          <w:lang w:val="en-AU" w:eastAsia="en-GB"/>
        </w:rPr>
        <w:t>20,26–29</w:t>
      </w:r>
      <w:r w:rsidR="00FB18A5" w:rsidRPr="008B07D2">
        <w:rPr>
          <w:rFonts w:asciiTheme="minorHAnsi" w:hAnsiTheme="minorHAnsi" w:cstheme="minorHAnsi"/>
          <w:color w:val="auto"/>
          <w:lang w:val="en-AU" w:eastAsia="en-GB"/>
        </w:rPr>
        <w:fldChar w:fldCharType="end"/>
      </w:r>
      <w:r w:rsidRPr="008B07D2">
        <w:rPr>
          <w:rFonts w:asciiTheme="minorHAnsi" w:hAnsiTheme="minorHAnsi" w:cstheme="minorHAnsi"/>
          <w:color w:val="auto"/>
          <w:lang w:val="en-AU" w:eastAsia="en-GB"/>
        </w:rPr>
        <w:t>. In these systems, the plasmonic metal can be employed as an antenna to harvest energy from the light excitation through the LSPR, which is then used to drive, accelerate, and control molecular transformations at the catalytic metal</w:t>
      </w:r>
      <w:r w:rsidR="006721A5" w:rsidRPr="008B07D2">
        <w:rPr>
          <w:rFonts w:asciiTheme="minorHAnsi" w:hAnsiTheme="minorHAnsi" w:cstheme="minorHAnsi"/>
          <w:color w:val="auto"/>
          <w:lang w:val="en-AU" w:eastAsia="en-GB"/>
        </w:rPr>
        <w:t>.</w:t>
      </w:r>
      <w:r w:rsidRPr="008B07D2">
        <w:rPr>
          <w:rFonts w:asciiTheme="minorHAnsi" w:hAnsiTheme="minorHAnsi" w:cstheme="minorHAnsi"/>
          <w:color w:val="auto"/>
          <w:lang w:val="en-AU" w:eastAsia="en-GB"/>
        </w:rPr>
        <w:t xml:space="preserve"> Th</w:t>
      </w:r>
      <w:r w:rsidR="00671CF6">
        <w:rPr>
          <w:rFonts w:asciiTheme="minorHAnsi" w:hAnsiTheme="minorHAnsi" w:cstheme="minorHAnsi"/>
          <w:color w:val="auto"/>
          <w:lang w:val="en-AU" w:eastAsia="en-GB"/>
        </w:rPr>
        <w:t>erefore</w:t>
      </w:r>
      <w:r w:rsidRPr="008B07D2">
        <w:rPr>
          <w:rFonts w:asciiTheme="minorHAnsi" w:hAnsiTheme="minorHAnsi" w:cstheme="minorHAnsi"/>
          <w:color w:val="auto"/>
          <w:lang w:val="en-AU" w:eastAsia="en-GB"/>
        </w:rPr>
        <w:t xml:space="preserve">, this strategy enables us to extend plasmonic catalysis beyond </w:t>
      </w:r>
      <w:r w:rsidRPr="008B07D2">
        <w:rPr>
          <w:rFonts w:asciiTheme="minorHAnsi" w:hAnsiTheme="minorHAnsi" w:cstheme="minorHAnsi"/>
          <w:color w:val="auto"/>
          <w:lang w:val="en-AU" w:eastAsia="en-GB"/>
        </w:rPr>
        <w:lastRenderedPageBreak/>
        <w:t>traditional plasmonic metal NPs</w:t>
      </w:r>
      <w:r w:rsidR="00FB18A5" w:rsidRPr="008B07D2">
        <w:rPr>
          <w:rFonts w:asciiTheme="minorHAnsi" w:hAnsiTheme="minorHAnsi" w:cstheme="minorHAnsi"/>
          <w:color w:val="auto"/>
          <w:lang w:val="en-AU" w:eastAsia="en-GB"/>
        </w:rPr>
        <w:fldChar w:fldCharType="begin" w:fldLock="1"/>
      </w:r>
      <w:r w:rsidR="00AF6644" w:rsidRPr="008B07D2">
        <w:rPr>
          <w:rFonts w:asciiTheme="minorHAnsi" w:hAnsiTheme="minorHAnsi" w:cstheme="minorHAnsi"/>
          <w:color w:val="auto"/>
          <w:lang w:val="en-AU" w:eastAsia="en-GB"/>
        </w:rPr>
        <w:instrText>ADDIN CSL_CITATION {"citationItems":[{"id":"ITEM-1","itemData":{"DOI":"10.1021/acs.nanolett.8b03499","author":[{"dropping-particle":"","family":"Quiroz","given":"Jhon","non-dropping-particle":"","parse-names":false,"suffix":""},{"dropping-particle":"","family":"Barbosa","given":"Eduardo C M","non-dropping-particle":"","parse-names":false,"suffix":""},{"dropping-particle":"","family":"Araujo","given":"Thaylan P","non-dropping-particle":"","parse-names":false,"suffix":""},{"dropping-particle":"","family":"Fiorio","given":"Jhonatan L","non-dropping-particle":"","parse-names":false,"suffix":""},{"dropping-particle":"","family":"Wang","given":"Yi-chi","non-dropping-particle":"","parse-names":false,"suffix":""},{"dropping-particle":"","family":"Zou","given":"Yi-chao","non-dropping-particle":"","parse-names":false,"suffix":""},{"dropping-particle":"","family":"Mou","given":"Tong","non-dropping-particle":"","parse-names":false,"suffix":""},{"dropping-particle":"V","family":"Alves","given":"Tiago","non-dropping-particle":"","parse-names":false,"suffix":""},{"dropping-particle":"De","family":"Oliveira","given":"Daniela C","non-dropping-particle":"","parse-names":false,"suffix":""},{"dropping-particle":"","family":"Wang","given":"Bin","non-dropping-particle":"","parse-names":false,"suffix":""},{"dropping-particle":"","family":"Haigh","given":"Sarah J","non-dropping-particle":"","parse-names":false,"suffix":""},{"dropping-particle":"","family":"Rossi","given":"Liane M","non-dropping-particle":"","parse-names":false,"suffix":""},{"dropping-particle":"","family":"Camargo","given":"Pedro H C","non-dropping-particle":"","parse-names":false,"suffix":""}],"container-title":"Nano Lett.","id":"ITEM-1","issued":{"date-parts":[["2018"]]},"page":"7289-7297","title":"Controlling Reaction Selectivity over Hybrid Plasmonic Nanocatalysts","type":"article-journal","volume":"18"},"uris":["http://www.mendeley.com/documents/?uuid=fd6cd162-7476-454b-a814-f5dcaeb874f3"]},{"id":"ITEM-2","itemData":{"DOI":"10.1039/d0nr01875a","ISSN":"2040-3364","abstract":"Au–IrO2 nanostructures optimized for light harvesting with closely spaced plasmonic branches and catalytic surface area (ultra-thin IrO2 layers) were developed. We develop herein plasmonic–catalytic Au–IrO 2 nanostructures with a morphology optimized for efficient light harvesting and catalytic surface area; the nanoparticles have a nanoflower morphology, with closely spaced Au branches all partially covered by an ultrathin (1 nm) IrO 2 shell. This nanoparticle architecture optimizes optical features due to the interactions of closely spaced plasmonic branches forming electromagnetic hot spots, and the ultra-thin IrO 2 layer maximizes efficient use of this expensive catalyst. This concept was evaluated towards the enhancement of the electrocatalytic performances towards the oxygen evolution reaction (OER) as a model transformation. The OER can play a central role in meeting future energy demands but the performance of conventional electrocatalysts in this reaction is limited by the sluggish OER kinetics. We demonstrate an improvement of the OER performance for one of the most active OER catalysts, IrO 2 , by harvesting plasmonic effects from visible light illumination in multimetallic nanoparticles. We find that the OER activity for the Au–IrO 2 nanoflowers can be improved under LSPR excitation, matching best properties reported in the literature. Our simulations and electrocatalytic data demonstrate that the enhancement in OER activities can be attributed to an electronic interaction between Au and IrO 2 and to the activation of Ir–O bonds by LSPR excited hot holes, leading to a change in the reaction mechanism (rate-determinant step) under visible light illumination. ","author":[{"dropping-particle":"","family":"Freitas","given":"Isabel C.","non-dropping-particle":"de","parse-names":false,"suffix":""},{"dropping-particle":"","family":"Parreira","given":"Luanna S.","non-dropping-particle":"","parse-names":false,"suffix":""},{"dropping-particle":"","family":"Barbosa","given":"Eduardo C. M.","non-dropping-particle":"","parse-names":false,"suffix":""},{"dropping-particle":"","family":"Novaes","given":"Barbara A.","non-dropping-particle":"","parse-names":false,"suffix":""},{"dropping-particle":"","family":"Mou","given":"Tong","non-dropping-particle":"","parse-names":false,"suffix":""},{"dropping-particle":"V.","family":"Alves","given":"Tiago.","non-dropping-particle":"","parse-names":false,"suffix":""},{"dropping-particle":"","family":"Quiroz","given":"Jhon","non-dropping-particle":"","parse-names":false,"suffix":""},{"dropping-particle":"","family":"Wang","given":"Yi-Chi","non-dropping-particle":"","parse-names":false,"suffix":""},{"dropping-particle":"","family":"Slater","given":"Thomas J.","non-dropping-particle":"","parse-names":false,"suffix":""},{"dropping-particle":"","family":"Thomas","given":"Andrew","non-dropping-particle":"","parse-names":false,"suffix":""},{"dropping-particle":"","family":"Wang","given":"Bin","non-dropping-particle":"","parse-names":false,"suffix":""},{"dropping-particle":"","family":"Haigh","given":"Sarah J.","non-dropping-particle":"","parse-names":false,"suffix":""},{"dropping-particle":"","family":"Camargo","given":"Pedro H. C.","non-dropping-particle":"","parse-names":false,"suffix":""}],"container-title":"Nanoscale","id":"ITEM-2","issued":{"date-parts":[["2020"]]},"page":"23-27","publisher":"Royal Society of Chemistry","title":" Design-controlled synthesis of IrO 2 sub-monolayers on Au nanoflowers: marrying plasmonic and electrocatalytic properties ","type":"article-journal"},"uris":["http://www.mendeley.com/documents/?uuid=4c6533cc-dc2f-410d-9d2e-c1e3d35d8307"]},{"id":"ITEM-3","itemData":{"DOI":"10.1021/acs.nanolett.6b03582","ISSN":"15306992","PMID":"27676189","abstract":"Photocatalysis uses light energy to drive chemical reactions. Conventional industrial catalysts are made of transition metal nanoparticles that interact only weakly with light, while metals such as Au, Ag, and Al that support surface plasmons interact strongly with light but are poor catalysts. By combining plasmonic and catalytic metal nanoparticles, the plasmonic “antenna” can couple light into the catalytic “reactor”. This interaction induces an optical polarization in the reactor nanoparticle, forcing a plasmonic response. When this “forced plasmon” decays it can generate hot carriers, converting the catalyst into a photocatalyst. Here we show that precisely oriented, strongly coupled Al–Pd nanodisk heterodimers fabricated using nanoscale lithography can function as directional antenna–reactor photocatalyst complexes. The light-induced hydrogen dissociation rate on these structures is strongly dependent upon the polarization angle of the incident light with respect to the orientation of the antenna–re...","author":[{"dropping-particle":"","family":"Zhang","given":"Chao","non-dropping-particle":"","parse-names":false,"suffix":""},{"dropping-particle":"","family":"Zhao","given":"Hangqi","non-dropping-particle":"","parse-names":false,"suffix":""},{"dropping-particle":"","family":"Zhou","given":"Linan","non-dropping-particle":"","parse-names":false,"suffix":""},{"dropping-particle":"","family":"Schlather","given":"Andrea E.","non-dropping-particle":"","parse-names":false,"suffix":""},{"dropping-particle":"","family":"Dong","given":"Liangliang","non-dropping-particle":"","parse-names":false,"suffix":""},{"dropping-particle":"","family":"McClain","given":"Michael J.","non-dropping-particle":"","parse-names":false,"suffix":""},{"dropping-particle":"","family":"Swearer","given":"Dayne F.","non-dropping-particle":"","parse-names":false,"suffix":""},{"dropping-particle":"","family":"Nordlander","given":"Peter","non-dropping-particle":"","parse-names":false,"suffix":""},{"dropping-particle":"","family":"Halas","given":"Naomi J.","non-dropping-particle":"","parse-names":false,"suffix":""}],"container-title":"Nano Letters","id":"ITEM-3","issue":"10","issued":{"date-parts":[["2016"]]},"page":"6677-6682","title":"Al-Pd Nanodisk Heterodimers as Antenna-Reactor Photocatalysts","type":"article-journal","volume":"16"},"uris":["http://www.mendeley.com/documents/?uuid=73e60899-a509-4a7b-a905-4630ef869c2b","http://www.mendeley.com/documents/?uuid=3a36ddba-e2e7-44ff-a8da-5dbfc1aed49b","http://www.mendeley.com/documents/?uuid=da42e5f2-89e5-4426-9587-ca2b2a23da28"]},{"id":"ITEM-4","itemData":{"DOI":"10.1038/s41560-019-0517-9","ISSN":"2058-7546","author":[{"dropping-particle":"","family":"Zhou","given":"Linan","non-dropping-particle":"","parse-names":false,"suffix":""},{"dropping-particle":"","family":"Martirez","given":"John Mark P","non-dropping-particle":"","parse-names":false,"suffix":""},{"dropping-particle":"","family":"Finzel","given":"Jordan","non-dropping-particle":"","parse-names":false,"suffix":""},{"dropping-particle":"","family":"Zhang","given":"Chao","non-dropping-particle":"","parse-names":false,"suffix":""},{"dropping-particle":"","family":"Swearer","given":"Dayne F","non-dropping-particle":"","parse-names":false,"suffix":""},{"dropping-particle":"","family":"Tian","given":"Shu","non-dropping-particle":"","parse-names":false,"suffix":""},{"dropping-particle":"","family":"Robatjazi","given":"Hossein","non-dropping-particle":"","parse-names":false,"suffix":""},{"dropping-particle":"","family":"Lou","given":"Minhan","non-dropping-particle":"","parse-names":false,"suffix":""},{"dropping-particle":"","family":"Dong","given":"Liangliang","non-dropping-particle":"","parse-names":false,"suffix":""},{"dropping-particle":"","family":"Henderson","given":"Luke","non-dropping-particle":"","parse-names":false,"suffix":""},{"dropping-particle":"","family":"Christopher","given":"Phillip","non-dropping-particle":"","parse-names":false,"suffix":""},{"dropping-particle":"","family":"Carter","given":"Emily A","non-dropping-particle":"","parse-names":false,"suffix":""},{"dropping-particle":"","family":"Nordlander","given":"Peter","non-dropping-particle":"","parse-names":false,"suffix":""},{"dropping-particle":"","family":"Halas","given":"Naomi J","non-dropping-particle":"","parse-names":false,"suffix":""}],"container-title":"Nature Energy","id":"ITEM-4","issued":{"date-parts":[["2020"]]},"page":"61-70","publisher":"Springer US","title":"Light-driven methane dry reforming with single atomic site antenna-reactor plasmonic photocatalysts","type":"article-journal","volume":"5"},"uris":["http://www.mendeley.com/documents/?uuid=4a953185-b607-47d8-8254-4f84fae3d397"]},{"id":"ITEM-5","itemData":{"DOI":"10.1073/pnas.1609769113","ISBN":"1091-6490 (Electronic)\r0027-8424 (Linking)","ISSN":"0027-8424","PMID":"27444015","abstract":"Metallic nanoparticles with strong optically resonant properties behave as nanoscale optical antennas, and have recently shown extraordinary promise as light-driven catalysts. Traditionally, however, heterogeneous catalysis has relied upon weakly light-absorbing metals such as Pd, Pt, Ru, or Rh to lower the activation energy for chemical reactions. Here we show that coupling a plasmonic nanoantenna directly to catalytic nanoparticles enables the light-induced generation of hot carriers within the catalyst nanoparticles, transforming the entire complex into an efficient light-controlled reactive catalyst. In Pd-decorated Al nanocrystals, photocatalytic hydrogen desorption closely follows the antenna-induced local absorption cross-section of the Pd islands, and a supralinear power dependence strongly suggests that hot-carrier-induced desorption occurs at the Pd island surface. When acetylene is present along with hydrogen, the selectivity for photocatalytic ethylene production relative to ethane is strongly enhanced, approaching 40:1. These observations indicate that antenna-reactor complexes may greatly expand possibilities for developing designer photocatalytic substrates.","author":[{"dropping-particle":"","family":"Swearer","given":"Dayne F.","non-dropping-particle":"","parse-names":false,"suffix":""},{"dropping-particle":"","family":"Zhao","given":"Hangqi","non-dropping-particle":"","parse-names":false,"suffix":""},{"dropping-particle":"","family":"Zhou","given":"Linan","non-dropping-particle":"","parse-names":false,"suffix":""},{"dropping-particle":"","family":"Zhang","given":"Chao","non-dropping-particle":"","parse-names":false,"suffix":""},{"dropping-particle":"","family":"Robatjazi","given":"Hossein","non-dropping-particle":"","parse-names":false,"suffix":""},{"dropping-particle":"","family":"Martirez","given":"John Mark P.","non-dropping-particle":"","parse-names":false,"suffix":""},{"dropping-particle":"","family":"Krauter","given":"Caroline M.","non-dropping-particle":"","parse-names":false,"suffix":""},{"dropping-particle":"","family":"Yazdi","given":"Sadegh","non-dropping-particle":"","parse-names":false,"suffix":""},{"dropping-particle":"","family":"McClain","given":"Michael J.","non-dropping-particle":"","parse-names":false,"suffix":""},{"dropping-particle":"","family":"Ringe","given":"Emilie","non-dropping-particle":"","parse-names":false,"suffix":""},{"dropping-particle":"","family":"Carter","given":"Emily A.","non-dropping-particle":"","parse-names":false,"suffix":""},{"dropping-particle":"","family":"Nordlander","given":"Peter","non-dropping-particle":"","parse-names":false,"suffix":""},{"dropping-particle":"","family":"Halas","given":"Naomi J.","non-dropping-particle":"","parse-names":false,"suffix":""}],"container-title":"Proceedings of the National Academy of Sciences","id":"ITEM-5","issue":"32","issued":{"date-parts":[["2016"]]},"page":"8916-8920","title":"Heterometallic antenna−reactor complexes for photocatalysis","type":"article-journal","volume":"113"},"uris":["http://www.mendeley.com/documents/?uuid=9186b326-3229-4553-b168-dd803fdfb45e","http://www.mendeley.com/documents/?uuid=d8b5bf97-5105-477e-9be8-493fd655426a","http://www.mendeley.com/documents/?uuid=4c5e1a03-e029-4967-9910-7a617776b920"]}],"mendeley":{"formattedCitation":"&lt;sup&gt;20, 26–29&lt;/sup&gt;","plainTextFormattedCitation":"20, 26–29","previouslyFormattedCitation":"&lt;sup&gt;20, 26–29&lt;/sup&gt;"},"properties":{"noteIndex":0},"schema":"https://github.com/citation-style-language/schema/raw/master/csl-citation.json"}</w:instrText>
      </w:r>
      <w:r w:rsidR="00FB18A5" w:rsidRPr="008B07D2">
        <w:rPr>
          <w:rFonts w:asciiTheme="minorHAnsi" w:hAnsiTheme="minorHAnsi" w:cstheme="minorHAnsi"/>
          <w:color w:val="auto"/>
          <w:lang w:val="en-AU" w:eastAsia="en-GB"/>
        </w:rPr>
        <w:fldChar w:fldCharType="separate"/>
      </w:r>
      <w:r w:rsidR="00AF32D2" w:rsidRPr="008B07D2">
        <w:rPr>
          <w:rFonts w:asciiTheme="minorHAnsi" w:hAnsiTheme="minorHAnsi" w:cstheme="minorHAnsi"/>
          <w:noProof/>
          <w:color w:val="auto"/>
          <w:vertAlign w:val="superscript"/>
          <w:lang w:val="en-AU" w:eastAsia="en-GB"/>
        </w:rPr>
        <w:t>20, 26–29</w:t>
      </w:r>
      <w:r w:rsidR="00FB18A5" w:rsidRPr="008B07D2">
        <w:rPr>
          <w:rFonts w:asciiTheme="minorHAnsi" w:hAnsiTheme="minorHAnsi" w:cstheme="minorHAnsi"/>
          <w:color w:val="auto"/>
          <w:lang w:val="en-AU" w:eastAsia="en-GB"/>
        </w:rPr>
        <w:fldChar w:fldCharType="end"/>
      </w:r>
      <w:r w:rsidR="00CA213D" w:rsidRPr="008B07D2">
        <w:rPr>
          <w:rFonts w:asciiTheme="minorHAnsi" w:hAnsiTheme="minorHAnsi" w:cstheme="minorHAnsi"/>
          <w:color w:val="auto"/>
          <w:lang w:val="en-AU" w:eastAsia="en-GB"/>
        </w:rPr>
        <w:t xml:space="preserve">. </w:t>
      </w:r>
    </w:p>
    <w:p w14:paraId="01F88F54" w14:textId="77777777" w:rsidR="008B07D2" w:rsidRDefault="008B07D2" w:rsidP="006B0F4E">
      <w:pPr>
        <w:rPr>
          <w:rFonts w:asciiTheme="minorHAnsi" w:hAnsiTheme="minorHAnsi" w:cstheme="minorHAnsi"/>
          <w:color w:val="auto"/>
          <w:lang w:val="en-AU" w:eastAsia="en-GB"/>
        </w:rPr>
      </w:pPr>
    </w:p>
    <w:p w14:paraId="5F30EF43" w14:textId="5A1289D4" w:rsidR="004B08E2" w:rsidRDefault="00E757F2" w:rsidP="006B0F4E">
      <w:r w:rsidRPr="008B07D2">
        <w:rPr>
          <w:rFonts w:asciiTheme="minorHAnsi" w:hAnsiTheme="minorHAnsi" w:cstheme="minorHAnsi"/>
          <w:color w:val="auto"/>
          <w:lang w:val="en-AU" w:eastAsia="en-GB"/>
        </w:rPr>
        <w:t>This p</w:t>
      </w:r>
      <w:r w:rsidR="006721A5" w:rsidRPr="008B07D2">
        <w:rPr>
          <w:rFonts w:asciiTheme="minorHAnsi" w:hAnsiTheme="minorHAnsi" w:cstheme="minorHAnsi"/>
          <w:color w:val="auto"/>
          <w:lang w:val="en-AU" w:eastAsia="en-GB"/>
        </w:rPr>
        <w:t>rotocol</w:t>
      </w:r>
      <w:r w:rsidRPr="008B07D2">
        <w:rPr>
          <w:rFonts w:asciiTheme="minorHAnsi" w:hAnsiTheme="minorHAnsi" w:cstheme="minorHAnsi"/>
          <w:color w:val="auto"/>
          <w:lang w:val="en-AU" w:eastAsia="en-GB"/>
        </w:rPr>
        <w:t xml:space="preserve"> </w:t>
      </w:r>
      <w:r w:rsidR="00CA213D" w:rsidRPr="008B07D2">
        <w:rPr>
          <w:rFonts w:asciiTheme="minorHAnsi" w:hAnsiTheme="minorHAnsi" w:cstheme="minorHAnsi"/>
          <w:color w:val="auto"/>
          <w:lang w:val="en-AU" w:eastAsia="en-GB"/>
        </w:rPr>
        <w:t>describe</w:t>
      </w:r>
      <w:r w:rsidRPr="008B07D2">
        <w:rPr>
          <w:rFonts w:asciiTheme="minorHAnsi" w:hAnsiTheme="minorHAnsi" w:cstheme="minorHAnsi"/>
          <w:color w:val="auto"/>
          <w:lang w:val="en-AU" w:eastAsia="en-GB"/>
        </w:rPr>
        <w:t>s</w:t>
      </w:r>
      <w:r w:rsidR="00CA213D" w:rsidRPr="008B07D2">
        <w:rPr>
          <w:rFonts w:asciiTheme="minorHAnsi" w:hAnsiTheme="minorHAnsi" w:cstheme="minorHAnsi"/>
          <w:color w:val="auto"/>
          <w:lang w:val="en-AU" w:eastAsia="en-GB"/>
        </w:rPr>
        <w:t xml:space="preserve"> the facile synthesis of bimetallic</w:t>
      </w:r>
      <w:r w:rsidR="004E03CE" w:rsidRPr="008B07D2">
        <w:rPr>
          <w:rFonts w:asciiTheme="minorHAnsi" w:hAnsiTheme="minorHAnsi" w:cstheme="minorHAnsi"/>
          <w:color w:val="auto"/>
          <w:lang w:val="en-AU" w:eastAsia="en-GB"/>
        </w:rPr>
        <w:t xml:space="preserve"> </w:t>
      </w:r>
      <w:r w:rsidR="00CA213D" w:rsidRPr="008B07D2">
        <w:rPr>
          <w:rFonts w:asciiTheme="minorHAnsi" w:hAnsiTheme="minorHAnsi" w:cstheme="minorHAnsi"/>
          <w:color w:val="auto"/>
        </w:rPr>
        <w:t>silver-palladium (</w:t>
      </w:r>
      <w:r w:rsidR="00983440" w:rsidRPr="008B07D2">
        <w:t>Ag-Pd</w:t>
      </w:r>
      <w:r w:rsidR="00CA213D" w:rsidRPr="008B07D2">
        <w:t>)</w:t>
      </w:r>
      <w:r w:rsidR="00B1009F" w:rsidRPr="008B07D2">
        <w:t xml:space="preserve"> </w:t>
      </w:r>
      <w:r w:rsidR="00B1009F" w:rsidRPr="008B07D2">
        <w:rPr>
          <w:rFonts w:asciiTheme="minorHAnsi" w:hAnsiTheme="minorHAnsi" w:cstheme="minorHAnsi"/>
          <w:color w:val="auto"/>
          <w:lang w:val="en-AU" w:eastAsia="en-GB"/>
        </w:rPr>
        <w:t>alloyed</w:t>
      </w:r>
      <w:r w:rsidR="00CA213D" w:rsidRPr="008B07D2">
        <w:t xml:space="preserve"> NPs supported on </w:t>
      </w:r>
      <w:r w:rsidR="00CA213D" w:rsidRPr="008B07D2">
        <w:rPr>
          <w:rFonts w:asciiTheme="minorHAnsi" w:hAnsiTheme="minorHAnsi" w:cstheme="minorHAnsi"/>
          <w:color w:val="auto"/>
        </w:rPr>
        <w:t>ZrO</w:t>
      </w:r>
      <w:r w:rsidR="00CA213D" w:rsidRPr="008B07D2">
        <w:rPr>
          <w:rFonts w:asciiTheme="minorHAnsi" w:hAnsiTheme="minorHAnsi" w:cstheme="minorHAnsi"/>
          <w:color w:val="auto"/>
          <w:vertAlign w:val="subscript"/>
        </w:rPr>
        <w:t>2</w:t>
      </w:r>
      <w:r w:rsidR="00CA213D" w:rsidRPr="008B07D2">
        <w:rPr>
          <w:rFonts w:asciiTheme="minorHAnsi" w:hAnsiTheme="minorHAnsi" w:cstheme="minorHAnsi"/>
          <w:color w:val="auto"/>
        </w:rPr>
        <w:t xml:space="preserve"> (</w:t>
      </w:r>
      <w:r w:rsidR="00983440" w:rsidRPr="008B07D2">
        <w:rPr>
          <w:rFonts w:asciiTheme="minorHAnsi" w:hAnsiTheme="minorHAnsi" w:cstheme="minorHAnsi"/>
          <w:color w:val="auto"/>
        </w:rPr>
        <w:t>Ag-Pd</w:t>
      </w:r>
      <w:r w:rsidR="00CA213D" w:rsidRPr="008B07D2">
        <w:rPr>
          <w:rFonts w:asciiTheme="minorHAnsi" w:hAnsiTheme="minorHAnsi" w:cstheme="minorHAnsi"/>
          <w:color w:val="auto"/>
        </w:rPr>
        <w:t>/ZrO</w:t>
      </w:r>
      <w:r w:rsidR="00CA213D" w:rsidRPr="008B07D2">
        <w:rPr>
          <w:rFonts w:asciiTheme="minorHAnsi" w:hAnsiTheme="minorHAnsi" w:cstheme="minorHAnsi"/>
          <w:color w:val="auto"/>
          <w:vertAlign w:val="subscript"/>
        </w:rPr>
        <w:t>2</w:t>
      </w:r>
      <w:r w:rsidR="00CA213D" w:rsidRPr="008B07D2">
        <w:rPr>
          <w:rFonts w:asciiTheme="minorHAnsi" w:hAnsiTheme="minorHAnsi" w:cstheme="minorHAnsi"/>
          <w:color w:val="auto"/>
        </w:rPr>
        <w:t xml:space="preserve">) that can act as a </w:t>
      </w:r>
      <w:r w:rsidR="006721A5" w:rsidRPr="008B07D2">
        <w:rPr>
          <w:rFonts w:asciiTheme="minorHAnsi" w:hAnsiTheme="minorHAnsi" w:cstheme="minorHAnsi"/>
          <w:color w:val="auto"/>
        </w:rPr>
        <w:t>plasmonic</w:t>
      </w:r>
      <w:r w:rsidR="00CA213D" w:rsidRPr="008B07D2">
        <w:rPr>
          <w:rFonts w:asciiTheme="minorHAnsi" w:hAnsiTheme="minorHAnsi" w:cstheme="minorHAnsi"/>
          <w:color w:val="auto"/>
        </w:rPr>
        <w:t>-</w:t>
      </w:r>
      <w:r w:rsidR="006721A5" w:rsidRPr="008B07D2">
        <w:rPr>
          <w:rFonts w:asciiTheme="minorHAnsi" w:hAnsiTheme="minorHAnsi" w:cstheme="minorHAnsi"/>
          <w:color w:val="auto"/>
        </w:rPr>
        <w:t>catalytic</w:t>
      </w:r>
      <w:r w:rsidR="00CA213D" w:rsidRPr="008B07D2">
        <w:rPr>
          <w:rFonts w:asciiTheme="minorHAnsi" w:hAnsiTheme="minorHAnsi" w:cstheme="minorHAnsi"/>
          <w:color w:val="auto"/>
        </w:rPr>
        <w:t xml:space="preserve"> system for plasmonic catalysis.</w:t>
      </w:r>
      <w:r w:rsidR="008C49FA" w:rsidRPr="008B07D2">
        <w:rPr>
          <w:rFonts w:asciiTheme="minorHAnsi" w:hAnsiTheme="minorHAnsi" w:cstheme="minorHAnsi"/>
          <w:color w:val="auto"/>
        </w:rPr>
        <w:t xml:space="preserve"> </w:t>
      </w:r>
      <w:r w:rsidR="00CA213D" w:rsidRPr="008B07D2">
        <w:rPr>
          <w:rFonts w:asciiTheme="minorHAnsi" w:hAnsiTheme="minorHAnsi" w:cstheme="minorHAnsi"/>
          <w:color w:val="auto"/>
        </w:rPr>
        <w:t xml:space="preserve">The </w:t>
      </w:r>
      <w:r w:rsidR="00983440" w:rsidRPr="008B07D2">
        <w:rPr>
          <w:rFonts w:asciiTheme="minorHAnsi" w:hAnsiTheme="minorHAnsi" w:cstheme="minorHAnsi"/>
          <w:color w:val="auto"/>
        </w:rPr>
        <w:t>Ag-Pd</w:t>
      </w:r>
      <w:r w:rsidR="00CA213D" w:rsidRPr="008B07D2">
        <w:rPr>
          <w:rFonts w:asciiTheme="minorHAnsi" w:hAnsiTheme="minorHAnsi" w:cstheme="minorHAnsi"/>
          <w:color w:val="auto"/>
        </w:rPr>
        <w:t>/ZrO</w:t>
      </w:r>
      <w:r w:rsidR="00CA213D" w:rsidRPr="008B07D2">
        <w:rPr>
          <w:rFonts w:asciiTheme="minorHAnsi" w:hAnsiTheme="minorHAnsi" w:cstheme="minorHAnsi"/>
          <w:color w:val="auto"/>
          <w:vertAlign w:val="subscript"/>
        </w:rPr>
        <w:t>2</w:t>
      </w:r>
      <w:r w:rsidR="009752C1" w:rsidRPr="008B07D2">
        <w:rPr>
          <w:rFonts w:asciiTheme="minorHAnsi" w:hAnsiTheme="minorHAnsi" w:cstheme="minorHAnsi"/>
          <w:color w:val="auto"/>
          <w:vertAlign w:val="subscript"/>
        </w:rPr>
        <w:t xml:space="preserve"> </w:t>
      </w:r>
      <w:r w:rsidR="00CA213D" w:rsidRPr="008B07D2">
        <w:rPr>
          <w:rFonts w:asciiTheme="minorHAnsi" w:hAnsiTheme="minorHAnsi" w:cstheme="minorHAnsi"/>
          <w:color w:val="auto"/>
        </w:rPr>
        <w:t xml:space="preserve">NPs were prepared by </w:t>
      </w:r>
      <w:r w:rsidR="00CA213D" w:rsidRPr="008B07D2">
        <w:rPr>
          <w:lang w:val="en-GB"/>
        </w:rPr>
        <w:t>co-impregnation of the corresponding metal precursors on the ZrO</w:t>
      </w:r>
      <w:r w:rsidR="00CA213D" w:rsidRPr="008B07D2">
        <w:rPr>
          <w:vertAlign w:val="subscript"/>
          <w:lang w:val="en-GB"/>
        </w:rPr>
        <w:t>2</w:t>
      </w:r>
      <w:r w:rsidR="00CA213D" w:rsidRPr="008B07D2">
        <w:rPr>
          <w:lang w:val="en-GB"/>
        </w:rPr>
        <w:t xml:space="preserve"> support followed by simultaneous reductio</w:t>
      </w:r>
      <w:r w:rsidR="006B0F4E">
        <w:rPr>
          <w:lang w:val="en-GB"/>
        </w:rPr>
        <w:t>n</w:t>
      </w:r>
      <w:r w:rsidR="00FB18A5" w:rsidRPr="008B07D2">
        <w:rPr>
          <w:rFonts w:asciiTheme="minorHAnsi" w:hAnsiTheme="minorHAnsi" w:cstheme="minorHAnsi"/>
          <w:color w:val="auto"/>
        </w:rPr>
        <w:fldChar w:fldCharType="begin" w:fldLock="1"/>
      </w:r>
      <w:r w:rsidR="00AF6644" w:rsidRPr="008B07D2">
        <w:rPr>
          <w:rFonts w:asciiTheme="minorHAnsi" w:hAnsiTheme="minorHAnsi" w:cstheme="minorHAnsi"/>
          <w:color w:val="auto"/>
        </w:rPr>
        <w:instrText>ADDIN CSL_CITATION {"citationItems":[{"id":"ITEM-1","itemData":{"author":[{"dropping-particle":"","family":"Peiris","given":"Sunari","non-dropping-particle":"","parse-names":false,"suffix":""},{"dropping-particle":"","family":"Sarina","given":"Sarina","non-dropping-particle":"","parse-names":false,"suffix":""},{"dropping-particle":"","family":"Han","given":"Chenhui","non-dropping-particle":"","parse-names":false,"suffix":""},{"dropping-particle":"","family":"Xiao","given":"Qi","non-dropping-particle":"","parse-names":false,"suffix":""},{"dropping-particle":"","family":"Zhu","given":"Huai-Yong","non-dropping-particle":"","parse-names":false,"suffix":""}],"container-title":"Dalton Transactions","id":"ITEM-1","issue":"32","issued":{"date-parts":[["2017"]]},"page":"10665-10672","title":"Silver and palladium alloy nanoparticle catalysts: reductive coupling of nitrobenzene through light irradiation","type":"article-journal","volume":"46"},"uris":["http://www.mendeley.com/documents/?uuid=486bade8-cf45-449f-a713-8c0df0cf4319"]}],"mendeley":{"formattedCitation":"&lt;sup&gt;30&lt;/sup&gt;","plainTextFormattedCitation":"30","previouslyFormattedCitation":"&lt;sup&gt;30&lt;/sup&gt;"},"properties":{"noteIndex":0},"schema":"https://github.com/citation-style-language/schema/raw/master/csl-citation.json"}</w:instrText>
      </w:r>
      <w:r w:rsidR="00FB18A5" w:rsidRPr="008B07D2">
        <w:rPr>
          <w:rFonts w:asciiTheme="minorHAnsi" w:hAnsiTheme="minorHAnsi" w:cstheme="minorHAnsi"/>
          <w:color w:val="auto"/>
        </w:rPr>
        <w:fldChar w:fldCharType="separate"/>
      </w:r>
      <w:r w:rsidR="00AF32D2" w:rsidRPr="008B07D2">
        <w:rPr>
          <w:rFonts w:asciiTheme="minorHAnsi" w:hAnsiTheme="minorHAnsi" w:cstheme="minorHAnsi"/>
          <w:noProof/>
          <w:color w:val="auto"/>
          <w:vertAlign w:val="superscript"/>
        </w:rPr>
        <w:t>30</w:t>
      </w:r>
      <w:r w:rsidR="00FB18A5" w:rsidRPr="008B07D2">
        <w:rPr>
          <w:rFonts w:asciiTheme="minorHAnsi" w:hAnsiTheme="minorHAnsi" w:cstheme="minorHAnsi"/>
          <w:color w:val="auto"/>
        </w:rPr>
        <w:fldChar w:fldCharType="end"/>
      </w:r>
      <w:r w:rsidR="004E03CE" w:rsidRPr="008B07D2">
        <w:rPr>
          <w:rFonts w:asciiTheme="minorHAnsi" w:hAnsiTheme="minorHAnsi" w:cstheme="minorHAnsi"/>
          <w:color w:val="auto"/>
        </w:rPr>
        <w:t>.</w:t>
      </w:r>
      <w:r w:rsidR="00CA213D" w:rsidRPr="008B07D2">
        <w:rPr>
          <w:lang w:val="en-GB"/>
        </w:rPr>
        <w:t xml:space="preserve"> This approach led to the formation of bimetallic NPs </w:t>
      </w:r>
      <w:r w:rsidR="00597A44" w:rsidRPr="008B07D2">
        <w:rPr>
          <w:lang w:val="en-GB"/>
        </w:rPr>
        <w:t xml:space="preserve">around </w:t>
      </w:r>
      <w:r w:rsidR="00CA213D" w:rsidRPr="008B07D2">
        <w:rPr>
          <w:lang w:val="en-GB"/>
        </w:rPr>
        <w:t xml:space="preserve">10 nm in size </w:t>
      </w:r>
      <w:r w:rsidR="00B1009F" w:rsidRPr="008B07D2">
        <w:rPr>
          <w:lang w:val="en-GB"/>
        </w:rPr>
        <w:t xml:space="preserve">(diameter) </w:t>
      </w:r>
      <w:r w:rsidR="00CA213D" w:rsidRPr="008B07D2">
        <w:rPr>
          <w:lang w:val="en-GB"/>
        </w:rPr>
        <w:t>directly at the surface of the ZrO</w:t>
      </w:r>
      <w:r w:rsidR="00CA213D" w:rsidRPr="008B07D2">
        <w:rPr>
          <w:vertAlign w:val="subscript"/>
          <w:lang w:val="en-GB"/>
        </w:rPr>
        <w:t>2</w:t>
      </w:r>
      <w:r w:rsidR="00CA213D" w:rsidRPr="008B07D2">
        <w:rPr>
          <w:lang w:val="en-GB"/>
        </w:rPr>
        <w:t xml:space="preserve"> support. </w:t>
      </w:r>
      <w:r w:rsidR="00AD6DE4" w:rsidRPr="008B07D2">
        <w:rPr>
          <w:lang w:val="en-GB"/>
        </w:rPr>
        <w:t>The NPs were composed of 1 mol% of Pd to minimize the utilization of the catalytic metal while maximizing the optical properties of the</w:t>
      </w:r>
      <w:r w:rsidR="009464CB" w:rsidRPr="008B07D2">
        <w:rPr>
          <w:lang w:val="en-GB"/>
        </w:rPr>
        <w:t xml:space="preserve"> resulting </w:t>
      </w:r>
      <w:r w:rsidR="00983440" w:rsidRPr="008B07D2">
        <w:rPr>
          <w:lang w:val="en-GB"/>
        </w:rPr>
        <w:t>Ag-Pd</w:t>
      </w:r>
      <w:r w:rsidR="00AD6DE4" w:rsidRPr="008B07D2">
        <w:rPr>
          <w:lang w:val="en-GB"/>
        </w:rPr>
        <w:t xml:space="preserve"> NPs. </w:t>
      </w:r>
      <w:r w:rsidR="006721A5" w:rsidRPr="008B07D2">
        <w:rPr>
          <w:lang w:val="en-GB"/>
        </w:rPr>
        <w:t>A protocol for t</w:t>
      </w:r>
      <w:r w:rsidR="00CA213D" w:rsidRPr="008B07D2">
        <w:rPr>
          <w:lang w:val="en-GB"/>
        </w:rPr>
        <w:t xml:space="preserve">he application of the </w:t>
      </w:r>
      <w:r w:rsidR="00983440" w:rsidRPr="008B07D2">
        <w:rPr>
          <w:rFonts w:asciiTheme="minorHAnsi" w:hAnsiTheme="minorHAnsi" w:cstheme="minorHAnsi"/>
          <w:color w:val="auto"/>
        </w:rPr>
        <w:t>Ag-Pd</w:t>
      </w:r>
      <w:r w:rsidR="00CA213D" w:rsidRPr="008B07D2">
        <w:rPr>
          <w:rFonts w:asciiTheme="minorHAnsi" w:hAnsiTheme="minorHAnsi" w:cstheme="minorHAnsi"/>
          <w:color w:val="auto"/>
        </w:rPr>
        <w:t>/ZrO</w:t>
      </w:r>
      <w:r w:rsidR="00CA213D" w:rsidRPr="008B07D2">
        <w:rPr>
          <w:rFonts w:asciiTheme="minorHAnsi" w:hAnsiTheme="minorHAnsi" w:cstheme="minorHAnsi"/>
          <w:color w:val="auto"/>
          <w:vertAlign w:val="subscript"/>
        </w:rPr>
        <w:t>2</w:t>
      </w:r>
      <w:r w:rsidR="00CA213D" w:rsidRPr="008B07D2">
        <w:rPr>
          <w:lang w:val="en-GB"/>
        </w:rPr>
        <w:t xml:space="preserve"> NPs in plasmonic catalysis was demonstrated </w:t>
      </w:r>
      <w:r w:rsidR="00671CF6">
        <w:rPr>
          <w:lang w:val="en-GB"/>
        </w:rPr>
        <w:t>for</w:t>
      </w:r>
      <w:r w:rsidR="00CA213D" w:rsidRPr="008B07D2">
        <w:rPr>
          <w:lang w:val="en-GB"/>
        </w:rPr>
        <w:t xml:space="preserve"> the reduction of nitrobenzene.</w:t>
      </w:r>
      <w:r w:rsidR="00EA2614">
        <w:rPr>
          <w:lang w:val="en-GB"/>
        </w:rPr>
        <w:t xml:space="preserve"> </w:t>
      </w:r>
      <w:r w:rsidR="00CA213D" w:rsidRPr="008B07D2">
        <w:rPr>
          <w:lang w:val="en-GB"/>
        </w:rPr>
        <w:t xml:space="preserve">We employed </w:t>
      </w:r>
      <w:r w:rsidR="002A3C49" w:rsidRPr="008B07D2">
        <w:rPr>
          <w:lang w:val="en-GB"/>
        </w:rPr>
        <w:t>425</w:t>
      </w:r>
      <w:r w:rsidR="00CA213D" w:rsidRPr="008B07D2">
        <w:rPr>
          <w:lang w:val="en-GB"/>
        </w:rPr>
        <w:t xml:space="preserve"> nm LED illumination for the LSPR excitation. </w:t>
      </w:r>
      <w:r w:rsidR="006B0F4E">
        <w:rPr>
          <w:lang w:val="en-GB"/>
        </w:rPr>
        <w:t xml:space="preserve">Gas chromatography </w:t>
      </w:r>
      <w:r w:rsidR="00EA2614">
        <w:rPr>
          <w:lang w:val="en-GB"/>
        </w:rPr>
        <w:t xml:space="preserve">was performed to </w:t>
      </w:r>
      <w:r w:rsidR="006B0F4E">
        <w:rPr>
          <w:lang w:val="en-GB"/>
        </w:rPr>
        <w:t>m</w:t>
      </w:r>
      <w:r w:rsidR="00CA213D" w:rsidRPr="008B07D2">
        <w:rPr>
          <w:lang w:val="en-GB"/>
        </w:rPr>
        <w:t xml:space="preserve">onitor the conversion and selectivity of the reduction reaction under the dark and light irradiation conditions. </w:t>
      </w:r>
      <w:r w:rsidR="00D10882" w:rsidRPr="008B07D2">
        <w:rPr>
          <w:lang w:val="en-GB"/>
        </w:rPr>
        <w:t>LSPR excitation led to</w:t>
      </w:r>
      <w:r w:rsidR="00CA213D" w:rsidRPr="008B07D2">
        <w:rPr>
          <w:lang w:val="en-GB"/>
        </w:rPr>
        <w:t xml:space="preserve"> enhanced catalytic performance and control over selectivity in </w:t>
      </w:r>
      <w:r w:rsidR="00983440" w:rsidRPr="008B07D2">
        <w:rPr>
          <w:rFonts w:asciiTheme="minorHAnsi" w:hAnsiTheme="minorHAnsi" w:cstheme="minorHAnsi"/>
          <w:color w:val="auto"/>
        </w:rPr>
        <w:t>Ag-Pd</w:t>
      </w:r>
      <w:r w:rsidR="00CA213D" w:rsidRPr="008B07D2">
        <w:rPr>
          <w:rFonts w:asciiTheme="minorHAnsi" w:hAnsiTheme="minorHAnsi" w:cstheme="minorHAnsi"/>
          <w:color w:val="auto"/>
        </w:rPr>
        <w:t>/ZrO</w:t>
      </w:r>
      <w:r w:rsidR="00CA213D" w:rsidRPr="008B07D2">
        <w:rPr>
          <w:rFonts w:asciiTheme="minorHAnsi" w:hAnsiTheme="minorHAnsi" w:cstheme="minorHAnsi"/>
          <w:color w:val="auto"/>
          <w:vertAlign w:val="subscript"/>
        </w:rPr>
        <w:t>2</w:t>
      </w:r>
      <w:r w:rsidR="00CA213D" w:rsidRPr="008B07D2">
        <w:rPr>
          <w:lang w:val="en-GB"/>
        </w:rPr>
        <w:t xml:space="preserve"> NPs relative to purely thermally driven conditions. The </w:t>
      </w:r>
      <w:r w:rsidR="002A3C49" w:rsidRPr="008B07D2">
        <w:rPr>
          <w:lang w:val="en-GB"/>
        </w:rPr>
        <w:t>method described</w:t>
      </w:r>
      <w:r w:rsidR="000B6471" w:rsidRPr="008B07D2">
        <w:rPr>
          <w:lang w:val="en-GB"/>
        </w:rPr>
        <w:t xml:space="preserve"> </w:t>
      </w:r>
      <w:r w:rsidR="00CA213D" w:rsidRPr="008B07D2">
        <w:rPr>
          <w:lang w:val="en-GB"/>
        </w:rPr>
        <w:t xml:space="preserve">in this protocol is based on </w:t>
      </w:r>
      <w:r w:rsidR="00CA213D" w:rsidRPr="008B07D2">
        <w:rPr>
          <w:rFonts w:asciiTheme="minorHAnsi" w:hAnsiTheme="minorHAnsi" w:cstheme="minorHAnsi"/>
          <w:color w:val="auto"/>
        </w:rPr>
        <w:t>a simple photocatalytic reaction setup coupled with gas chromatography</w:t>
      </w:r>
      <w:r w:rsidR="002A3C49" w:rsidRPr="008B07D2">
        <w:rPr>
          <w:rFonts w:asciiTheme="minorHAnsi" w:hAnsiTheme="minorHAnsi" w:cstheme="minorHAnsi"/>
          <w:color w:val="auto"/>
        </w:rPr>
        <w:t xml:space="preserve"> and</w:t>
      </w:r>
      <w:r w:rsidR="00CA213D" w:rsidRPr="008B07D2">
        <w:rPr>
          <w:rFonts w:asciiTheme="minorHAnsi" w:hAnsiTheme="minorHAnsi" w:cstheme="minorHAnsi"/>
          <w:color w:val="auto"/>
        </w:rPr>
        <w:t xml:space="preserve"> </w:t>
      </w:r>
      <w:r w:rsidR="00CA213D" w:rsidRPr="008B07D2">
        <w:rPr>
          <w:lang w:val="en-GB"/>
        </w:rPr>
        <w:t>can be adapted to a wide range of molecular transformations and NPs compositions</w:t>
      </w:r>
      <w:r w:rsidR="000B6471" w:rsidRPr="008B07D2">
        <w:rPr>
          <w:lang w:val="en-GB"/>
        </w:rPr>
        <w:t>.</w:t>
      </w:r>
      <w:r w:rsidR="00CA213D" w:rsidRPr="008B07D2">
        <w:rPr>
          <w:lang w:val="en-GB"/>
        </w:rPr>
        <w:t xml:space="preserve"> </w:t>
      </w:r>
      <w:r w:rsidR="002A3C49" w:rsidRPr="008B07D2">
        <w:rPr>
          <w:lang w:val="en-GB"/>
        </w:rPr>
        <w:t xml:space="preserve">Thus, this method makes possible the characterization of photocatalytic activity, in terms of conversion and reaction selectivity, of different NPs and for </w:t>
      </w:r>
      <w:r w:rsidR="00BE76EC" w:rsidRPr="008B07D2">
        <w:rPr>
          <w:lang w:val="en-GB"/>
        </w:rPr>
        <w:t>a myriad of</w:t>
      </w:r>
      <w:r w:rsidR="002A3C49" w:rsidRPr="008B07D2">
        <w:rPr>
          <w:lang w:val="en-GB"/>
        </w:rPr>
        <w:t xml:space="preserve"> liquid-phase transformations</w:t>
      </w:r>
      <w:r w:rsidR="00CA213D" w:rsidRPr="008B07D2">
        <w:rPr>
          <w:lang w:val="en-GB"/>
        </w:rPr>
        <w:t xml:space="preserve">. </w:t>
      </w:r>
      <w:r w:rsidRPr="008B07D2">
        <w:rPr>
          <w:lang w:val="en-GB"/>
        </w:rPr>
        <w:t>We believe th</w:t>
      </w:r>
      <w:r w:rsidR="00671CF6">
        <w:rPr>
          <w:lang w:val="en-GB"/>
        </w:rPr>
        <w:t>is</w:t>
      </w:r>
      <w:r w:rsidR="00671CF6">
        <w:rPr>
          <w:rFonts w:asciiTheme="minorHAnsi" w:hAnsiTheme="minorHAnsi" w:cstheme="minorHAnsi"/>
          <w:color w:val="auto"/>
        </w:rPr>
        <w:t xml:space="preserve"> article</w:t>
      </w:r>
      <w:r w:rsidR="00CA213D" w:rsidRPr="008B07D2">
        <w:rPr>
          <w:rFonts w:asciiTheme="minorHAnsi" w:hAnsiTheme="minorHAnsi" w:cstheme="minorHAnsi"/>
          <w:color w:val="auto"/>
        </w:rPr>
        <w:t xml:space="preserve"> </w:t>
      </w:r>
      <w:r w:rsidRPr="008B07D2">
        <w:rPr>
          <w:rFonts w:asciiTheme="minorHAnsi" w:hAnsiTheme="minorHAnsi" w:cstheme="minorHAnsi"/>
          <w:color w:val="auto"/>
        </w:rPr>
        <w:t xml:space="preserve">will </w:t>
      </w:r>
      <w:r w:rsidR="00671CF6">
        <w:rPr>
          <w:rFonts w:asciiTheme="minorHAnsi" w:hAnsiTheme="minorHAnsi" w:cstheme="minorHAnsi"/>
          <w:color w:val="auto"/>
        </w:rPr>
        <w:t>provide</w:t>
      </w:r>
      <w:r w:rsidRPr="008B07D2">
        <w:rPr>
          <w:rFonts w:asciiTheme="minorHAnsi" w:hAnsiTheme="minorHAnsi" w:cstheme="minorHAnsi"/>
          <w:color w:val="auto"/>
        </w:rPr>
        <w:t xml:space="preserve"> important guidelines and i</w:t>
      </w:r>
      <w:r w:rsidR="00CA213D" w:rsidRPr="008B07D2">
        <w:rPr>
          <w:rFonts w:asciiTheme="minorHAnsi" w:hAnsiTheme="minorHAnsi" w:cstheme="minorHAnsi"/>
          <w:color w:val="auto"/>
        </w:rPr>
        <w:t>nsight</w:t>
      </w:r>
      <w:r w:rsidRPr="008B07D2">
        <w:rPr>
          <w:rFonts w:asciiTheme="minorHAnsi" w:hAnsiTheme="minorHAnsi" w:cstheme="minorHAnsi"/>
          <w:color w:val="auto"/>
        </w:rPr>
        <w:t>s</w:t>
      </w:r>
      <w:r w:rsidR="00CA213D" w:rsidRPr="008B07D2">
        <w:rPr>
          <w:rFonts w:asciiTheme="minorHAnsi" w:hAnsiTheme="minorHAnsi" w:cstheme="minorHAnsi"/>
          <w:color w:val="auto"/>
        </w:rPr>
        <w:t xml:space="preserve"> to </w:t>
      </w:r>
      <w:r w:rsidRPr="008B07D2">
        <w:rPr>
          <w:rFonts w:asciiTheme="minorHAnsi" w:hAnsiTheme="minorHAnsi" w:cstheme="minorHAnsi"/>
          <w:color w:val="auto"/>
        </w:rPr>
        <w:t xml:space="preserve">both </w:t>
      </w:r>
      <w:r w:rsidR="00CA213D" w:rsidRPr="008B07D2">
        <w:rPr>
          <w:rFonts w:asciiTheme="minorHAnsi" w:hAnsiTheme="minorHAnsi" w:cstheme="minorHAnsi"/>
          <w:color w:val="auto"/>
        </w:rPr>
        <w:t>new</w:t>
      </w:r>
      <w:r w:rsidRPr="008B07D2">
        <w:rPr>
          <w:rFonts w:asciiTheme="minorHAnsi" w:hAnsiTheme="minorHAnsi" w:cstheme="minorHAnsi"/>
          <w:color w:val="auto"/>
        </w:rPr>
        <w:t>comers and more</w:t>
      </w:r>
      <w:r w:rsidR="009752C1" w:rsidRPr="008B07D2">
        <w:rPr>
          <w:rFonts w:asciiTheme="minorHAnsi" w:hAnsiTheme="minorHAnsi" w:cstheme="minorHAnsi"/>
          <w:color w:val="auto"/>
        </w:rPr>
        <w:t xml:space="preserve"> </w:t>
      </w:r>
      <w:r w:rsidRPr="008B07D2">
        <w:rPr>
          <w:rFonts w:asciiTheme="minorHAnsi" w:hAnsiTheme="minorHAnsi" w:cstheme="minorHAnsi"/>
          <w:color w:val="auto"/>
        </w:rPr>
        <w:t>experienced</w:t>
      </w:r>
      <w:r w:rsidR="00CA213D" w:rsidRPr="008B07D2">
        <w:rPr>
          <w:rFonts w:asciiTheme="minorHAnsi" w:hAnsiTheme="minorHAnsi" w:cstheme="minorHAnsi"/>
          <w:color w:val="auto"/>
        </w:rPr>
        <w:t xml:space="preserve"> scientists</w:t>
      </w:r>
      <w:r w:rsidRPr="008B07D2">
        <w:rPr>
          <w:rFonts w:asciiTheme="minorHAnsi" w:hAnsiTheme="minorHAnsi" w:cstheme="minorHAnsi"/>
          <w:color w:val="auto"/>
        </w:rPr>
        <w:t xml:space="preserve"> in the field.</w:t>
      </w:r>
      <w:r>
        <w:rPr>
          <w:rFonts w:asciiTheme="minorHAnsi" w:hAnsiTheme="minorHAnsi" w:cstheme="minorHAnsi"/>
          <w:color w:val="auto"/>
        </w:rPr>
        <w:t xml:space="preserve"> </w:t>
      </w:r>
    </w:p>
    <w:p w14:paraId="5F30EF44" w14:textId="77777777" w:rsidR="00D15131" w:rsidRPr="001B1519" w:rsidRDefault="00D15131" w:rsidP="006B0F4E">
      <w:pPr>
        <w:rPr>
          <w:rFonts w:asciiTheme="minorHAnsi" w:hAnsiTheme="minorHAnsi" w:cstheme="minorHAnsi"/>
          <w:b/>
        </w:rPr>
      </w:pPr>
      <w:bookmarkStart w:id="0" w:name="_Hlk45190225"/>
      <w:bookmarkStart w:id="1" w:name="_Hlk45197951"/>
    </w:p>
    <w:p w14:paraId="5F30EF45" w14:textId="77777777" w:rsidR="00E66F7F" w:rsidRDefault="00E757F2" w:rsidP="006B0F4E">
      <w:pPr>
        <w:rPr>
          <w:rFonts w:asciiTheme="minorHAnsi" w:hAnsiTheme="minorHAnsi" w:cstheme="minorHAnsi"/>
          <w:color w:val="808080"/>
        </w:rPr>
      </w:pPr>
      <w:r w:rsidRPr="001B1519">
        <w:rPr>
          <w:rFonts w:asciiTheme="minorHAnsi" w:hAnsiTheme="minorHAnsi" w:cstheme="minorHAnsi"/>
          <w:b/>
        </w:rPr>
        <w:t>PROTOCOL:</w:t>
      </w:r>
      <w:r w:rsidRPr="001B1519">
        <w:rPr>
          <w:rFonts w:asciiTheme="minorHAnsi" w:hAnsiTheme="minorHAnsi" w:cstheme="minorHAnsi"/>
        </w:rPr>
        <w:t xml:space="preserve"> </w:t>
      </w:r>
    </w:p>
    <w:p w14:paraId="5F30EF46" w14:textId="77777777" w:rsidR="00E66F7F" w:rsidRPr="001B1519" w:rsidRDefault="00E66F7F" w:rsidP="006B0F4E">
      <w:pPr>
        <w:rPr>
          <w:rFonts w:asciiTheme="minorHAnsi" w:hAnsiTheme="minorHAnsi" w:cstheme="minorHAnsi"/>
          <w:color w:val="808080" w:themeColor="background1" w:themeShade="80"/>
        </w:rPr>
      </w:pPr>
    </w:p>
    <w:p w14:paraId="5F30EF47" w14:textId="77777777" w:rsidR="00BF670B" w:rsidRPr="008E6202" w:rsidRDefault="0029204E" w:rsidP="006B0F4E">
      <w:pPr>
        <w:rPr>
          <w:b/>
          <w:highlight w:val="green"/>
          <w:lang w:val="en-GB"/>
        </w:rPr>
      </w:pPr>
      <w:r w:rsidRPr="008E6202">
        <w:rPr>
          <w:b/>
          <w:highlight w:val="green"/>
          <w:lang w:val="en-GB"/>
        </w:rPr>
        <w:t xml:space="preserve">1. Synthesis of </w:t>
      </w:r>
      <w:r w:rsidR="00983440" w:rsidRPr="008E6202">
        <w:rPr>
          <w:b/>
          <w:highlight w:val="green"/>
          <w:lang w:val="en-GB"/>
        </w:rPr>
        <w:t>Ag-Pd</w:t>
      </w:r>
      <w:r w:rsidRPr="008E6202">
        <w:rPr>
          <w:b/>
          <w:highlight w:val="green"/>
          <w:lang w:val="en-GB"/>
        </w:rPr>
        <w:t>/ZrO</w:t>
      </w:r>
      <w:r w:rsidRPr="008E6202">
        <w:rPr>
          <w:b/>
          <w:highlight w:val="green"/>
          <w:vertAlign w:val="subscript"/>
          <w:lang w:val="en-GB"/>
        </w:rPr>
        <w:t xml:space="preserve">2 </w:t>
      </w:r>
      <w:r w:rsidRPr="008E6202">
        <w:rPr>
          <w:b/>
          <w:highlight w:val="green"/>
          <w:lang w:val="en-GB"/>
        </w:rPr>
        <w:t xml:space="preserve">NPs </w:t>
      </w:r>
    </w:p>
    <w:p w14:paraId="5F30EF48" w14:textId="77777777" w:rsidR="00AD6DE4" w:rsidRPr="00671CF6" w:rsidRDefault="00AD6DE4" w:rsidP="006B0F4E">
      <w:pPr>
        <w:rPr>
          <w:b/>
          <w:lang w:val="en-GB"/>
        </w:rPr>
      </w:pPr>
    </w:p>
    <w:p w14:paraId="5F30EF49" w14:textId="39213DF6" w:rsidR="00AD6DE4" w:rsidRPr="008E6202" w:rsidRDefault="002A3C49" w:rsidP="006B0F4E">
      <w:pPr>
        <w:rPr>
          <w:highlight w:val="green"/>
          <w:lang w:val="en-GB"/>
        </w:rPr>
      </w:pPr>
      <w:r w:rsidRPr="00671CF6">
        <w:rPr>
          <w:lang w:val="en-GB"/>
        </w:rPr>
        <w:t xml:space="preserve">NOTE: In this procedure, the Pd mol% in </w:t>
      </w:r>
      <w:r w:rsidR="00983440" w:rsidRPr="00671CF6">
        <w:rPr>
          <w:lang w:val="en-GB"/>
        </w:rPr>
        <w:t>Ag-Pd</w:t>
      </w:r>
      <w:r w:rsidRPr="00671CF6">
        <w:rPr>
          <w:lang w:val="en-GB"/>
        </w:rPr>
        <w:t xml:space="preserve"> corresponded to 1%, and the </w:t>
      </w:r>
      <w:r w:rsidR="00983440" w:rsidRPr="00671CF6">
        <w:rPr>
          <w:lang w:val="en-GB"/>
        </w:rPr>
        <w:t>Ag-Pd</w:t>
      </w:r>
      <w:r w:rsidRPr="00671CF6">
        <w:rPr>
          <w:lang w:val="en-GB"/>
        </w:rPr>
        <w:t xml:space="preserve"> loading on ZrO</w:t>
      </w:r>
      <w:r w:rsidRPr="00671CF6">
        <w:rPr>
          <w:vertAlign w:val="subscript"/>
          <w:lang w:val="en-GB"/>
        </w:rPr>
        <w:t>2</w:t>
      </w:r>
      <w:r w:rsidRPr="00671CF6">
        <w:rPr>
          <w:lang w:val="en-GB"/>
        </w:rPr>
        <w:t xml:space="preserve"> corresponded to 3 wt</w:t>
      </w:r>
      <w:r w:rsidR="00671CF6">
        <w:rPr>
          <w:lang w:val="en-GB"/>
        </w:rPr>
        <w:t>.</w:t>
      </w:r>
      <w:r w:rsidRPr="00671CF6">
        <w:rPr>
          <w:lang w:val="en-GB"/>
        </w:rPr>
        <w:t>%</w:t>
      </w:r>
      <w:r w:rsidR="00671CF6">
        <w:rPr>
          <w:lang w:val="en-GB"/>
        </w:rPr>
        <w:t>.</w:t>
      </w:r>
    </w:p>
    <w:p w14:paraId="5F30EF4A" w14:textId="77777777" w:rsidR="00A24283" w:rsidRPr="008E6202" w:rsidRDefault="00A24283" w:rsidP="006B0F4E">
      <w:pPr>
        <w:rPr>
          <w:b/>
          <w:highlight w:val="green"/>
          <w:lang w:val="en-GB"/>
        </w:rPr>
      </w:pPr>
    </w:p>
    <w:p w14:paraId="5F30EF4B" w14:textId="77777777" w:rsidR="00BF670B" w:rsidRPr="008E6202" w:rsidRDefault="002A3C49" w:rsidP="006B0F4E">
      <w:pPr>
        <w:rPr>
          <w:highlight w:val="green"/>
          <w:lang w:val="en-GB"/>
        </w:rPr>
      </w:pPr>
      <w:r w:rsidRPr="008E6202">
        <w:rPr>
          <w:highlight w:val="green"/>
          <w:lang w:val="en-GB"/>
        </w:rPr>
        <w:t>1.1. Place 1 g of ZrO</w:t>
      </w:r>
      <w:r w:rsidRPr="008E6202">
        <w:rPr>
          <w:highlight w:val="green"/>
          <w:vertAlign w:val="subscript"/>
          <w:lang w:val="en-GB"/>
        </w:rPr>
        <w:t>2</w:t>
      </w:r>
      <w:r w:rsidRPr="008E6202">
        <w:rPr>
          <w:highlight w:val="green"/>
          <w:lang w:val="en-GB"/>
        </w:rPr>
        <w:t xml:space="preserve"> powder in a 250 mL </w:t>
      </w:r>
      <w:r w:rsidR="00583C11" w:rsidRPr="008E6202">
        <w:rPr>
          <w:highlight w:val="green"/>
          <w:lang w:val="en-GB"/>
        </w:rPr>
        <w:t>beake</w:t>
      </w:r>
      <w:r w:rsidRPr="008E6202">
        <w:rPr>
          <w:highlight w:val="green"/>
          <w:lang w:val="en-GB"/>
        </w:rPr>
        <w:t>r.</w:t>
      </w:r>
    </w:p>
    <w:p w14:paraId="5F30EF4C" w14:textId="77777777" w:rsidR="00A24283" w:rsidRPr="008E6202" w:rsidRDefault="00A24283" w:rsidP="006B0F4E">
      <w:pPr>
        <w:rPr>
          <w:highlight w:val="green"/>
          <w:lang w:val="en-GB"/>
        </w:rPr>
      </w:pPr>
    </w:p>
    <w:p w14:paraId="5F30EF4D" w14:textId="6BB650AF" w:rsidR="00BF670B" w:rsidRPr="008E6202" w:rsidRDefault="002A3C49" w:rsidP="006B0F4E">
      <w:pPr>
        <w:rPr>
          <w:highlight w:val="green"/>
          <w:lang w:val="en-GB"/>
        </w:rPr>
      </w:pPr>
      <w:r w:rsidRPr="008E6202">
        <w:rPr>
          <w:highlight w:val="green"/>
          <w:lang w:val="en-GB"/>
        </w:rPr>
        <w:t>1.2. Add 50 mL of an AgNO</w:t>
      </w:r>
      <w:r w:rsidRPr="008E6202">
        <w:rPr>
          <w:highlight w:val="green"/>
          <w:vertAlign w:val="subscript"/>
          <w:lang w:val="en-GB"/>
        </w:rPr>
        <w:t>3</w:t>
      </w:r>
      <w:r w:rsidRPr="008E6202">
        <w:rPr>
          <w:highlight w:val="green"/>
          <w:lang w:val="en-GB"/>
        </w:rPr>
        <w:t xml:space="preserve"> (</w:t>
      </w:r>
      <w:proofErr w:type="spellStart"/>
      <w:r w:rsidRPr="008E6202">
        <w:rPr>
          <w:highlight w:val="green"/>
          <w:lang w:val="en-GB"/>
        </w:rPr>
        <w:t>aq</w:t>
      </w:r>
      <w:proofErr w:type="spellEnd"/>
      <w:r w:rsidRPr="008E6202">
        <w:rPr>
          <w:highlight w:val="green"/>
          <w:lang w:val="en-GB"/>
        </w:rPr>
        <w:t>) (0.0059 mol/L) and 9.71 mL of a K</w:t>
      </w:r>
      <w:r w:rsidRPr="008E6202">
        <w:rPr>
          <w:highlight w:val="green"/>
          <w:vertAlign w:val="subscript"/>
          <w:lang w:val="en-GB"/>
        </w:rPr>
        <w:t>2</w:t>
      </w:r>
      <w:r w:rsidRPr="008E6202">
        <w:rPr>
          <w:highlight w:val="green"/>
          <w:lang w:val="en-GB"/>
        </w:rPr>
        <w:t>PdCl</w:t>
      </w:r>
      <w:r w:rsidRPr="008E6202">
        <w:rPr>
          <w:highlight w:val="green"/>
          <w:vertAlign w:val="subscript"/>
          <w:lang w:val="en-GB"/>
        </w:rPr>
        <w:t>4</w:t>
      </w:r>
      <w:r w:rsidR="00DA50A2" w:rsidRPr="008E6202">
        <w:rPr>
          <w:highlight w:val="green"/>
          <w:vertAlign w:val="superscript"/>
          <w:lang w:val="en-GB"/>
        </w:rPr>
        <w:t xml:space="preserve"> </w:t>
      </w:r>
      <w:r w:rsidRPr="008E6202">
        <w:rPr>
          <w:highlight w:val="green"/>
          <w:lang w:val="en-GB"/>
        </w:rPr>
        <w:t>(</w:t>
      </w:r>
      <w:proofErr w:type="spellStart"/>
      <w:r w:rsidRPr="008E6202">
        <w:rPr>
          <w:highlight w:val="green"/>
          <w:lang w:val="en-GB"/>
        </w:rPr>
        <w:t>aq</w:t>
      </w:r>
      <w:proofErr w:type="spellEnd"/>
      <w:r w:rsidRPr="008E6202">
        <w:rPr>
          <w:highlight w:val="green"/>
          <w:lang w:val="en-GB"/>
        </w:rPr>
        <w:t>) (0.00031 mol/L) solutions to the b</w:t>
      </w:r>
      <w:r w:rsidR="00583C11" w:rsidRPr="008E6202">
        <w:rPr>
          <w:highlight w:val="green"/>
          <w:lang w:val="en-GB"/>
        </w:rPr>
        <w:t>eaker</w:t>
      </w:r>
      <w:r w:rsidRPr="008E6202">
        <w:rPr>
          <w:highlight w:val="green"/>
          <w:lang w:val="en-GB"/>
        </w:rPr>
        <w:t xml:space="preserve"> under</w:t>
      </w:r>
      <w:r w:rsidRPr="00671CF6">
        <w:rPr>
          <w:highlight w:val="green"/>
          <w:lang w:val="en-GB"/>
        </w:rPr>
        <w:t xml:space="preserve"> vigorous magnetic stirring</w:t>
      </w:r>
      <w:r w:rsidR="00583C11" w:rsidRPr="00671CF6">
        <w:rPr>
          <w:highlight w:val="green"/>
          <w:lang w:val="en-GB"/>
        </w:rPr>
        <w:t xml:space="preserve"> (500 rpm)</w:t>
      </w:r>
      <w:r w:rsidRPr="00671CF6">
        <w:rPr>
          <w:highlight w:val="green"/>
          <w:lang w:val="en-GB"/>
        </w:rPr>
        <w:t xml:space="preserve"> at r</w:t>
      </w:r>
      <w:r w:rsidRPr="008E6202">
        <w:rPr>
          <w:highlight w:val="green"/>
          <w:lang w:val="en-GB"/>
        </w:rPr>
        <w:t>oom temperature.</w:t>
      </w:r>
    </w:p>
    <w:p w14:paraId="5F30EF4E" w14:textId="77777777" w:rsidR="00A24283" w:rsidRPr="008E6202" w:rsidRDefault="00A24283" w:rsidP="006B0F4E">
      <w:pPr>
        <w:rPr>
          <w:highlight w:val="green"/>
          <w:lang w:val="en-GB"/>
        </w:rPr>
      </w:pPr>
    </w:p>
    <w:p w14:paraId="5F30EF4F" w14:textId="77777777" w:rsidR="00BF670B" w:rsidRPr="008E6202" w:rsidRDefault="002A3C49" w:rsidP="006B0F4E">
      <w:pPr>
        <w:rPr>
          <w:highlight w:val="green"/>
          <w:lang w:val="en-GB"/>
        </w:rPr>
      </w:pPr>
      <w:r w:rsidRPr="008E6202">
        <w:rPr>
          <w:highlight w:val="green"/>
          <w:lang w:val="en-GB"/>
        </w:rPr>
        <w:t>1.3. Add 10 mL of lysine (0.53 M) aqueous solution.</w:t>
      </w:r>
    </w:p>
    <w:p w14:paraId="5F30EF50" w14:textId="77777777" w:rsidR="00A24283" w:rsidRPr="008E6202" w:rsidRDefault="00A24283" w:rsidP="006B0F4E">
      <w:pPr>
        <w:rPr>
          <w:highlight w:val="green"/>
          <w:lang w:val="en-GB"/>
        </w:rPr>
      </w:pPr>
    </w:p>
    <w:p w14:paraId="5F30EF51" w14:textId="77777777" w:rsidR="00BF670B" w:rsidRPr="008E6202" w:rsidRDefault="002A3C49" w:rsidP="006B0F4E">
      <w:pPr>
        <w:rPr>
          <w:highlight w:val="green"/>
          <w:lang w:val="en-GB"/>
        </w:rPr>
      </w:pPr>
      <w:r w:rsidRPr="008E6202">
        <w:rPr>
          <w:highlight w:val="green"/>
          <w:lang w:val="en-GB"/>
        </w:rPr>
        <w:t>1.4. Keep the mixture under vigorous</w:t>
      </w:r>
      <w:r w:rsidRPr="00671CF6">
        <w:rPr>
          <w:highlight w:val="green"/>
          <w:lang w:val="en-GB"/>
        </w:rPr>
        <w:t xml:space="preserve"> stirring</w:t>
      </w:r>
      <w:r w:rsidR="00583C11" w:rsidRPr="00671CF6">
        <w:rPr>
          <w:highlight w:val="green"/>
          <w:lang w:val="en-GB"/>
        </w:rPr>
        <w:t xml:space="preserve"> (500 rpm)</w:t>
      </w:r>
      <w:r w:rsidRPr="00671CF6">
        <w:rPr>
          <w:highlight w:val="green"/>
          <w:lang w:val="en-GB"/>
        </w:rPr>
        <w:t xml:space="preserve"> fo</w:t>
      </w:r>
      <w:r w:rsidRPr="008E6202">
        <w:rPr>
          <w:highlight w:val="green"/>
          <w:lang w:val="en-GB"/>
        </w:rPr>
        <w:t>r 20 min.</w:t>
      </w:r>
    </w:p>
    <w:p w14:paraId="5F30EF52" w14:textId="77777777" w:rsidR="00A24283" w:rsidRPr="008E6202" w:rsidRDefault="00A24283" w:rsidP="006B0F4E">
      <w:pPr>
        <w:rPr>
          <w:highlight w:val="green"/>
          <w:lang w:val="en-GB"/>
        </w:rPr>
      </w:pPr>
    </w:p>
    <w:p w14:paraId="5F30EF53" w14:textId="3D7C7A7D" w:rsidR="00BF670B" w:rsidRPr="008E6202" w:rsidRDefault="002A3C49" w:rsidP="006B0F4E">
      <w:pPr>
        <w:rPr>
          <w:highlight w:val="green"/>
          <w:lang w:val="en-GB"/>
        </w:rPr>
      </w:pPr>
      <w:r w:rsidRPr="008E6202">
        <w:rPr>
          <w:highlight w:val="green"/>
          <w:lang w:val="en-GB"/>
        </w:rPr>
        <w:t>1.5. After 20 min, use a pipette to</w:t>
      </w:r>
      <w:r w:rsidR="00BC2BBA" w:rsidRPr="008E6202">
        <w:rPr>
          <w:highlight w:val="green"/>
          <w:lang w:val="en-GB"/>
        </w:rPr>
        <w:t xml:space="preserve"> </w:t>
      </w:r>
      <w:r w:rsidRPr="008E6202">
        <w:rPr>
          <w:highlight w:val="green"/>
          <w:lang w:val="en-GB"/>
        </w:rPr>
        <w:t>add to the suspension 10 mL of a freshly prepared NaBH</w:t>
      </w:r>
      <w:r w:rsidRPr="008E6202">
        <w:rPr>
          <w:highlight w:val="green"/>
          <w:vertAlign w:val="subscript"/>
          <w:lang w:val="en-GB"/>
        </w:rPr>
        <w:t>4</w:t>
      </w:r>
      <w:r w:rsidR="003068F5" w:rsidRPr="008E6202">
        <w:rPr>
          <w:highlight w:val="green"/>
          <w:vertAlign w:val="subscript"/>
          <w:lang w:val="en-GB"/>
        </w:rPr>
        <w:t xml:space="preserve"> </w:t>
      </w:r>
      <w:r w:rsidRPr="008E6202">
        <w:rPr>
          <w:highlight w:val="green"/>
          <w:lang w:val="en-GB"/>
        </w:rPr>
        <w:t>(</w:t>
      </w:r>
      <w:proofErr w:type="spellStart"/>
      <w:r w:rsidRPr="008E6202">
        <w:rPr>
          <w:highlight w:val="green"/>
          <w:lang w:val="en-GB"/>
        </w:rPr>
        <w:t>aq</w:t>
      </w:r>
      <w:proofErr w:type="spellEnd"/>
      <w:r w:rsidRPr="008E6202">
        <w:rPr>
          <w:highlight w:val="green"/>
          <w:lang w:val="en-GB"/>
        </w:rPr>
        <w:t>) (0.035 M</w:t>
      </w:r>
      <w:r w:rsidRPr="00671CF6">
        <w:rPr>
          <w:highlight w:val="green"/>
          <w:lang w:val="en-GB"/>
        </w:rPr>
        <w:t>) solution dropwise, at a rate of 1 mL/min. Keep the suspension under stirring</w:t>
      </w:r>
      <w:r w:rsidR="00583C11" w:rsidRPr="00671CF6">
        <w:rPr>
          <w:highlight w:val="green"/>
          <w:lang w:val="en-GB"/>
        </w:rPr>
        <w:t xml:space="preserve"> (500 rpm)</w:t>
      </w:r>
      <w:r w:rsidRPr="008E6202">
        <w:rPr>
          <w:highlight w:val="green"/>
          <w:lang w:val="en-GB"/>
        </w:rPr>
        <w:t xml:space="preserve"> throughout the process.</w:t>
      </w:r>
    </w:p>
    <w:p w14:paraId="5F30EF54" w14:textId="77777777" w:rsidR="00A24283" w:rsidRPr="008E6202" w:rsidRDefault="00A24283" w:rsidP="006B0F4E">
      <w:pPr>
        <w:rPr>
          <w:highlight w:val="green"/>
          <w:lang w:val="en-GB"/>
        </w:rPr>
      </w:pPr>
    </w:p>
    <w:p w14:paraId="5F30EF55" w14:textId="781891EC" w:rsidR="00BF670B" w:rsidRPr="008E6202" w:rsidRDefault="002A3C49" w:rsidP="006B0F4E">
      <w:pPr>
        <w:rPr>
          <w:highlight w:val="green"/>
          <w:lang w:val="en-GB"/>
        </w:rPr>
      </w:pPr>
      <w:r w:rsidRPr="008E6202">
        <w:rPr>
          <w:highlight w:val="green"/>
          <w:lang w:val="en-GB"/>
        </w:rPr>
        <w:t xml:space="preserve">1.6. Let the mixture </w:t>
      </w:r>
      <w:r w:rsidR="003068F5" w:rsidRPr="008E6202">
        <w:rPr>
          <w:highlight w:val="green"/>
          <w:lang w:val="en-GB"/>
        </w:rPr>
        <w:t>stir</w:t>
      </w:r>
      <w:r w:rsidRPr="008E6202">
        <w:rPr>
          <w:highlight w:val="green"/>
          <w:lang w:val="en-GB"/>
        </w:rPr>
        <w:t xml:space="preserve"> for 30 min at room temperature.</w:t>
      </w:r>
    </w:p>
    <w:p w14:paraId="5F30EF56" w14:textId="77777777" w:rsidR="00BF670B" w:rsidRPr="008E6202" w:rsidRDefault="00BF670B" w:rsidP="006B0F4E">
      <w:pPr>
        <w:rPr>
          <w:highlight w:val="green"/>
          <w:lang w:val="en-GB"/>
        </w:rPr>
      </w:pPr>
    </w:p>
    <w:p w14:paraId="5F30EF57" w14:textId="77777777" w:rsidR="00BF670B" w:rsidRPr="008E6202" w:rsidRDefault="002A3C49" w:rsidP="006B0F4E">
      <w:pPr>
        <w:rPr>
          <w:b/>
          <w:highlight w:val="green"/>
          <w:lang w:val="en-GB"/>
        </w:rPr>
      </w:pPr>
      <w:r w:rsidRPr="008E6202">
        <w:rPr>
          <w:b/>
          <w:highlight w:val="green"/>
          <w:lang w:val="en-GB"/>
        </w:rPr>
        <w:t>2. Separation and purification of the catalyst</w:t>
      </w:r>
    </w:p>
    <w:p w14:paraId="5F30EF58" w14:textId="77777777" w:rsidR="00A24283" w:rsidRPr="008E6202" w:rsidRDefault="00A24283" w:rsidP="006B0F4E">
      <w:pPr>
        <w:rPr>
          <w:highlight w:val="green"/>
          <w:lang w:val="en-GB"/>
        </w:rPr>
      </w:pPr>
    </w:p>
    <w:p w14:paraId="5F30EF59" w14:textId="399DE37A" w:rsidR="00BF670B" w:rsidRPr="008E6202" w:rsidRDefault="002A3C49" w:rsidP="006B0F4E">
      <w:pPr>
        <w:rPr>
          <w:highlight w:val="green"/>
          <w:lang w:val="en-GB"/>
        </w:rPr>
      </w:pPr>
      <w:r w:rsidRPr="008E6202">
        <w:rPr>
          <w:highlight w:val="green"/>
          <w:lang w:val="en-GB"/>
        </w:rPr>
        <w:t>2.1. Transfer the suspension to centrifuge tubes and separate the solids from the mixture by centrifugation at 3</w:t>
      </w:r>
      <w:r w:rsidR="00D34944">
        <w:rPr>
          <w:highlight w:val="green"/>
          <w:lang w:val="en-GB"/>
        </w:rPr>
        <w:t>,</w:t>
      </w:r>
      <w:r w:rsidRPr="008E6202">
        <w:rPr>
          <w:highlight w:val="green"/>
          <w:lang w:val="en-GB"/>
        </w:rPr>
        <w:t xml:space="preserve">260 </w:t>
      </w:r>
      <w:r w:rsidRPr="00D34944">
        <w:rPr>
          <w:i/>
          <w:iCs/>
          <w:highlight w:val="green"/>
          <w:lang w:val="en-GB"/>
        </w:rPr>
        <w:t>x</w:t>
      </w:r>
      <w:r w:rsidRPr="008E6202">
        <w:rPr>
          <w:i/>
          <w:highlight w:val="green"/>
          <w:lang w:val="en-GB"/>
        </w:rPr>
        <w:t xml:space="preserve"> g</w:t>
      </w:r>
      <w:r w:rsidRPr="008E6202">
        <w:rPr>
          <w:highlight w:val="green"/>
          <w:lang w:val="en-GB"/>
        </w:rPr>
        <w:t xml:space="preserve"> for 10 min.</w:t>
      </w:r>
    </w:p>
    <w:p w14:paraId="5F30EF5A" w14:textId="77777777" w:rsidR="00A24283" w:rsidRPr="008E6202" w:rsidRDefault="00A24283" w:rsidP="006B0F4E">
      <w:pPr>
        <w:rPr>
          <w:highlight w:val="green"/>
          <w:lang w:val="en-GB"/>
        </w:rPr>
      </w:pPr>
    </w:p>
    <w:p w14:paraId="5F30EF5B" w14:textId="77777777" w:rsidR="00BF670B" w:rsidRPr="008E6202" w:rsidRDefault="002A3C49" w:rsidP="006B0F4E">
      <w:pPr>
        <w:rPr>
          <w:highlight w:val="green"/>
          <w:lang w:val="en-GB"/>
        </w:rPr>
      </w:pPr>
      <w:r w:rsidRPr="008E6202">
        <w:rPr>
          <w:highlight w:val="green"/>
          <w:lang w:val="en-GB"/>
        </w:rPr>
        <w:t>2.2. Carefully remove the liquid phase with a pipette and add 15 mL deionized water to the tubes.</w:t>
      </w:r>
    </w:p>
    <w:p w14:paraId="5F30EF5C" w14:textId="77777777" w:rsidR="00A24283" w:rsidRPr="008E6202" w:rsidRDefault="00A24283" w:rsidP="006B0F4E">
      <w:pPr>
        <w:rPr>
          <w:highlight w:val="green"/>
          <w:lang w:val="en-GB"/>
        </w:rPr>
      </w:pPr>
    </w:p>
    <w:p w14:paraId="5F30EF5D" w14:textId="51FFC7B1" w:rsidR="00BF670B" w:rsidRPr="008E6202" w:rsidRDefault="002A3C49" w:rsidP="006B0F4E">
      <w:pPr>
        <w:rPr>
          <w:highlight w:val="green"/>
          <w:lang w:val="en-GB"/>
        </w:rPr>
      </w:pPr>
      <w:r w:rsidRPr="008E6202">
        <w:rPr>
          <w:highlight w:val="green"/>
          <w:lang w:val="en-GB"/>
        </w:rPr>
        <w:t>2.2.1. Shake vigorously until dispersion of the solid</w:t>
      </w:r>
      <w:r w:rsidR="00D34944">
        <w:rPr>
          <w:highlight w:val="green"/>
          <w:lang w:val="en-GB"/>
        </w:rPr>
        <w:t xml:space="preserve"> is obtained</w:t>
      </w:r>
      <w:r w:rsidRPr="008E6202">
        <w:rPr>
          <w:highlight w:val="green"/>
          <w:lang w:val="en-GB"/>
        </w:rPr>
        <w:t>.</w:t>
      </w:r>
      <w:r w:rsidR="00D34944">
        <w:rPr>
          <w:highlight w:val="green"/>
          <w:lang w:val="en-GB"/>
        </w:rPr>
        <w:t xml:space="preserve"> </w:t>
      </w:r>
      <w:r w:rsidRPr="008E6202">
        <w:rPr>
          <w:highlight w:val="green"/>
          <w:lang w:val="en-GB"/>
        </w:rPr>
        <w:t>If good dispersion</w:t>
      </w:r>
      <w:r w:rsidR="00D34944">
        <w:rPr>
          <w:highlight w:val="green"/>
          <w:lang w:val="en-GB"/>
        </w:rPr>
        <w:t xml:space="preserve"> is not </w:t>
      </w:r>
      <w:r w:rsidR="00627E19">
        <w:rPr>
          <w:highlight w:val="green"/>
          <w:lang w:val="en-GB"/>
        </w:rPr>
        <w:t>achieved</w:t>
      </w:r>
      <w:r w:rsidRPr="008E6202">
        <w:rPr>
          <w:highlight w:val="green"/>
          <w:lang w:val="en-GB"/>
        </w:rPr>
        <w:t xml:space="preserve">, place the tubes in an ultrasonic bath for 5 min. </w:t>
      </w:r>
    </w:p>
    <w:p w14:paraId="5F30EF5E" w14:textId="77777777" w:rsidR="00A24283" w:rsidRPr="008E6202" w:rsidRDefault="00A24283" w:rsidP="006B0F4E">
      <w:pPr>
        <w:rPr>
          <w:highlight w:val="green"/>
          <w:lang w:val="en-GB"/>
        </w:rPr>
      </w:pPr>
    </w:p>
    <w:p w14:paraId="5F30EF5F" w14:textId="2D509EAE" w:rsidR="00BF670B" w:rsidRPr="008E6202" w:rsidRDefault="003068F5" w:rsidP="006B0F4E">
      <w:pPr>
        <w:rPr>
          <w:highlight w:val="green"/>
          <w:lang w:val="en-GB"/>
        </w:rPr>
      </w:pPr>
      <w:r w:rsidRPr="008E6202">
        <w:rPr>
          <w:highlight w:val="green"/>
          <w:lang w:val="en-GB"/>
        </w:rPr>
        <w:t>2.2.2. Centrifug</w:t>
      </w:r>
      <w:r w:rsidR="002A3C49" w:rsidRPr="008E6202">
        <w:rPr>
          <w:highlight w:val="green"/>
          <w:lang w:val="en-GB"/>
        </w:rPr>
        <w:t>e the dispersion at 3</w:t>
      </w:r>
      <w:r w:rsidR="00D34944">
        <w:rPr>
          <w:highlight w:val="green"/>
          <w:lang w:val="en-GB"/>
        </w:rPr>
        <w:t>,</w:t>
      </w:r>
      <w:r w:rsidR="002A3C49" w:rsidRPr="008E6202">
        <w:rPr>
          <w:highlight w:val="green"/>
          <w:lang w:val="en-GB"/>
        </w:rPr>
        <w:t xml:space="preserve">260 </w:t>
      </w:r>
      <w:r w:rsidR="002A3C49" w:rsidRPr="00D34944">
        <w:rPr>
          <w:i/>
          <w:iCs/>
          <w:highlight w:val="green"/>
          <w:lang w:val="en-GB"/>
        </w:rPr>
        <w:t>x</w:t>
      </w:r>
      <w:r w:rsidR="002A3C49" w:rsidRPr="008E6202">
        <w:rPr>
          <w:highlight w:val="green"/>
          <w:lang w:val="en-GB"/>
        </w:rPr>
        <w:t xml:space="preserve"> </w:t>
      </w:r>
      <w:r w:rsidR="002A3C49" w:rsidRPr="008E6202">
        <w:rPr>
          <w:i/>
          <w:highlight w:val="green"/>
          <w:lang w:val="en-GB"/>
        </w:rPr>
        <w:t>g</w:t>
      </w:r>
      <w:r w:rsidR="002A3C49" w:rsidRPr="008E6202">
        <w:rPr>
          <w:highlight w:val="green"/>
          <w:lang w:val="en-GB"/>
        </w:rPr>
        <w:t xml:space="preserve"> for 10 min.</w:t>
      </w:r>
    </w:p>
    <w:p w14:paraId="5F30EF60" w14:textId="77777777" w:rsidR="00A24283" w:rsidRPr="008E6202" w:rsidRDefault="00A24283" w:rsidP="006B0F4E">
      <w:pPr>
        <w:rPr>
          <w:highlight w:val="green"/>
          <w:lang w:val="en-GB"/>
        </w:rPr>
      </w:pPr>
    </w:p>
    <w:p w14:paraId="5F30EF61" w14:textId="77777777" w:rsidR="00BF670B" w:rsidRPr="008E6202" w:rsidRDefault="002A3C49" w:rsidP="006B0F4E">
      <w:pPr>
        <w:rPr>
          <w:highlight w:val="green"/>
          <w:lang w:val="en-GB"/>
        </w:rPr>
      </w:pPr>
      <w:r w:rsidRPr="008E6202">
        <w:rPr>
          <w:highlight w:val="green"/>
          <w:lang w:val="en-GB"/>
        </w:rPr>
        <w:t>2.3. Repeat the washing steps (2.2. to 2.2.2.) two more times using deionized water, then once using ethanol instead of water.</w:t>
      </w:r>
    </w:p>
    <w:p w14:paraId="5F30EF62" w14:textId="77777777" w:rsidR="00A24283" w:rsidRPr="008E6202" w:rsidRDefault="00A24283" w:rsidP="006B0F4E">
      <w:pPr>
        <w:rPr>
          <w:highlight w:val="green"/>
          <w:lang w:val="en-GB"/>
        </w:rPr>
      </w:pPr>
    </w:p>
    <w:p w14:paraId="5F30EF63" w14:textId="77777777" w:rsidR="00BF670B" w:rsidRPr="008E6202" w:rsidRDefault="002A3C49" w:rsidP="006B0F4E">
      <w:pPr>
        <w:rPr>
          <w:highlight w:val="green"/>
          <w:lang w:val="en-GB"/>
        </w:rPr>
      </w:pPr>
      <w:r w:rsidRPr="008E6202">
        <w:rPr>
          <w:highlight w:val="green"/>
          <w:lang w:val="en-GB"/>
        </w:rPr>
        <w:t>2.4. Remove the ethanol and dry the solid in an oven at 60 °C for 24 h.</w:t>
      </w:r>
    </w:p>
    <w:p w14:paraId="5F30EF64" w14:textId="77777777" w:rsidR="00EE41F3" w:rsidRPr="008E6202" w:rsidRDefault="00EE41F3" w:rsidP="006B0F4E">
      <w:pPr>
        <w:rPr>
          <w:highlight w:val="green"/>
          <w:lang w:val="en-GB"/>
        </w:rPr>
      </w:pPr>
    </w:p>
    <w:p w14:paraId="5F30EF65" w14:textId="0720B5EC" w:rsidR="00EE41F3" w:rsidRPr="00BC2BBA" w:rsidRDefault="002A3C49" w:rsidP="006B0F4E">
      <w:pPr>
        <w:rPr>
          <w:lang w:val="en-GB"/>
        </w:rPr>
      </w:pPr>
      <w:r w:rsidRPr="008E6202">
        <w:rPr>
          <w:highlight w:val="green"/>
          <w:lang w:val="en-GB"/>
        </w:rPr>
        <w:t xml:space="preserve">2.5. </w:t>
      </w:r>
      <w:r w:rsidR="00D34944">
        <w:rPr>
          <w:highlight w:val="green"/>
          <w:lang w:val="en-GB"/>
        </w:rPr>
        <w:t>Characterize t</w:t>
      </w:r>
      <w:r w:rsidRPr="008E6202">
        <w:rPr>
          <w:highlight w:val="green"/>
          <w:lang w:val="en-GB"/>
        </w:rPr>
        <w:t xml:space="preserve">he prepared </w:t>
      </w:r>
      <w:r w:rsidR="00983440" w:rsidRPr="008E6202">
        <w:rPr>
          <w:highlight w:val="green"/>
          <w:lang w:val="en-GB"/>
        </w:rPr>
        <w:t>Ag-Pd</w:t>
      </w:r>
      <w:r w:rsidRPr="008E6202">
        <w:rPr>
          <w:highlight w:val="green"/>
          <w:lang w:val="en-GB"/>
        </w:rPr>
        <w:t>/ZrO</w:t>
      </w:r>
      <w:r w:rsidRPr="008E6202">
        <w:rPr>
          <w:highlight w:val="green"/>
          <w:vertAlign w:val="subscript"/>
          <w:lang w:val="en-GB"/>
        </w:rPr>
        <w:t>2</w:t>
      </w:r>
      <w:r w:rsidRPr="008E6202">
        <w:rPr>
          <w:highlight w:val="green"/>
          <w:lang w:val="en-GB"/>
        </w:rPr>
        <w:t xml:space="preserve"> NPs by a variety of microscopy, elemental, and spectroscopic techniques.</w:t>
      </w:r>
    </w:p>
    <w:p w14:paraId="5F30EF66" w14:textId="77777777" w:rsidR="008F38C2" w:rsidRPr="00BC2BBA" w:rsidRDefault="008F38C2" w:rsidP="006B0F4E">
      <w:pPr>
        <w:rPr>
          <w:lang w:val="en-GB"/>
        </w:rPr>
      </w:pPr>
    </w:p>
    <w:p w14:paraId="5F30EF67" w14:textId="77777777" w:rsidR="008F38C2" w:rsidRPr="008B07D2" w:rsidRDefault="008F38C2" w:rsidP="006B0F4E">
      <w:pPr>
        <w:rPr>
          <w:b/>
          <w:highlight w:val="green"/>
          <w:lang w:val="en-GB"/>
        </w:rPr>
      </w:pPr>
      <w:r w:rsidRPr="008B07D2">
        <w:rPr>
          <w:b/>
          <w:highlight w:val="green"/>
          <w:lang w:val="en-GB"/>
        </w:rPr>
        <w:t>3. Synthesis of Ag/ZrO</w:t>
      </w:r>
      <w:r w:rsidRPr="008B07D2">
        <w:rPr>
          <w:b/>
          <w:highlight w:val="green"/>
          <w:vertAlign w:val="subscript"/>
          <w:lang w:val="en-GB"/>
        </w:rPr>
        <w:t xml:space="preserve">2 </w:t>
      </w:r>
      <w:r w:rsidRPr="008B07D2">
        <w:rPr>
          <w:b/>
          <w:highlight w:val="green"/>
          <w:lang w:val="en-GB"/>
        </w:rPr>
        <w:t xml:space="preserve">NPs </w:t>
      </w:r>
    </w:p>
    <w:p w14:paraId="5F30EF68" w14:textId="77777777" w:rsidR="008F38C2" w:rsidRPr="00D34944" w:rsidRDefault="008F38C2" w:rsidP="006B0F4E">
      <w:pPr>
        <w:rPr>
          <w:b/>
          <w:lang w:val="en-GB"/>
        </w:rPr>
      </w:pPr>
    </w:p>
    <w:p w14:paraId="5F30EF69" w14:textId="0E88EF44" w:rsidR="008F38C2" w:rsidRPr="00D34944" w:rsidRDefault="008F38C2" w:rsidP="006B0F4E">
      <w:pPr>
        <w:rPr>
          <w:lang w:val="en-GB"/>
        </w:rPr>
      </w:pPr>
      <w:r w:rsidRPr="00D34944">
        <w:rPr>
          <w:lang w:val="en-GB"/>
        </w:rPr>
        <w:t>NOTE: In this procedure</w:t>
      </w:r>
      <w:r w:rsidR="00627E19">
        <w:rPr>
          <w:lang w:val="en-GB"/>
        </w:rPr>
        <w:t>,</w:t>
      </w:r>
      <w:r w:rsidRPr="00D34944">
        <w:rPr>
          <w:lang w:val="en-GB"/>
        </w:rPr>
        <w:t xml:space="preserve"> Ag loading on ZrO</w:t>
      </w:r>
      <w:r w:rsidRPr="00D34944">
        <w:rPr>
          <w:vertAlign w:val="subscript"/>
          <w:lang w:val="en-GB"/>
        </w:rPr>
        <w:t>2</w:t>
      </w:r>
      <w:r w:rsidRPr="00D34944">
        <w:rPr>
          <w:lang w:val="en-GB"/>
        </w:rPr>
        <w:t xml:space="preserve"> corresponded to 3 wt.%</w:t>
      </w:r>
      <w:r w:rsidR="00D34944">
        <w:rPr>
          <w:lang w:val="en-GB"/>
        </w:rPr>
        <w:t>.</w:t>
      </w:r>
    </w:p>
    <w:p w14:paraId="5F30EF6A" w14:textId="77777777" w:rsidR="008F38C2" w:rsidRPr="00D34944" w:rsidRDefault="008F38C2" w:rsidP="006B0F4E">
      <w:pPr>
        <w:rPr>
          <w:b/>
          <w:lang w:val="en-GB"/>
        </w:rPr>
      </w:pPr>
    </w:p>
    <w:p w14:paraId="5F30EF6B" w14:textId="77777777" w:rsidR="008F38C2" w:rsidRPr="008B07D2" w:rsidRDefault="008F38C2" w:rsidP="006B0F4E">
      <w:pPr>
        <w:rPr>
          <w:highlight w:val="green"/>
          <w:lang w:val="en-GB"/>
        </w:rPr>
      </w:pPr>
      <w:r w:rsidRPr="008B07D2">
        <w:rPr>
          <w:highlight w:val="green"/>
          <w:lang w:val="en-GB"/>
        </w:rPr>
        <w:t>3.1. Place 1 g of ZrO</w:t>
      </w:r>
      <w:r w:rsidRPr="008B07D2">
        <w:rPr>
          <w:highlight w:val="green"/>
          <w:vertAlign w:val="subscript"/>
          <w:lang w:val="en-GB"/>
        </w:rPr>
        <w:t>2</w:t>
      </w:r>
      <w:r w:rsidRPr="008B07D2">
        <w:rPr>
          <w:highlight w:val="green"/>
          <w:lang w:val="en-GB"/>
        </w:rPr>
        <w:t xml:space="preserve"> powder in </w:t>
      </w:r>
      <w:r w:rsidR="002A3C49" w:rsidRPr="008B07D2">
        <w:rPr>
          <w:highlight w:val="green"/>
          <w:lang w:val="en-GB"/>
        </w:rPr>
        <w:t>a 250 mL be</w:t>
      </w:r>
      <w:r w:rsidR="00B1009F" w:rsidRPr="008B07D2">
        <w:rPr>
          <w:highlight w:val="green"/>
          <w:lang w:val="en-GB"/>
        </w:rPr>
        <w:t>ak</w:t>
      </w:r>
      <w:r w:rsidR="002A3C49" w:rsidRPr="008B07D2">
        <w:rPr>
          <w:highlight w:val="green"/>
          <w:lang w:val="en-GB"/>
        </w:rPr>
        <w:t>er.</w:t>
      </w:r>
    </w:p>
    <w:p w14:paraId="5F30EF6C" w14:textId="77777777" w:rsidR="008F38C2" w:rsidRPr="008B07D2" w:rsidRDefault="008F38C2" w:rsidP="006B0F4E">
      <w:pPr>
        <w:rPr>
          <w:highlight w:val="green"/>
          <w:lang w:val="en-GB"/>
        </w:rPr>
      </w:pPr>
    </w:p>
    <w:p w14:paraId="5F30EF6D" w14:textId="77777777" w:rsidR="008F38C2" w:rsidRPr="008B07D2" w:rsidRDefault="008F38C2" w:rsidP="006B0F4E">
      <w:pPr>
        <w:rPr>
          <w:highlight w:val="green"/>
          <w:lang w:val="en-GB"/>
        </w:rPr>
      </w:pPr>
      <w:r w:rsidRPr="008B07D2">
        <w:rPr>
          <w:highlight w:val="green"/>
          <w:lang w:val="en-GB"/>
        </w:rPr>
        <w:t>3.2. Add 50 mL of an AgNO</w:t>
      </w:r>
      <w:r w:rsidRPr="008B07D2">
        <w:rPr>
          <w:highlight w:val="green"/>
          <w:vertAlign w:val="subscript"/>
          <w:lang w:val="en-GB"/>
        </w:rPr>
        <w:t>3</w:t>
      </w:r>
      <w:r w:rsidRPr="008B07D2">
        <w:rPr>
          <w:highlight w:val="green"/>
          <w:lang w:val="en-GB"/>
        </w:rPr>
        <w:t xml:space="preserve"> (</w:t>
      </w:r>
      <w:proofErr w:type="spellStart"/>
      <w:r w:rsidRPr="008B07D2">
        <w:rPr>
          <w:highlight w:val="green"/>
          <w:lang w:val="en-GB"/>
        </w:rPr>
        <w:t>aq</w:t>
      </w:r>
      <w:proofErr w:type="spellEnd"/>
      <w:r w:rsidRPr="008B07D2">
        <w:rPr>
          <w:highlight w:val="green"/>
          <w:lang w:val="en-GB"/>
        </w:rPr>
        <w:t xml:space="preserve">) </w:t>
      </w:r>
      <w:r w:rsidR="00813460" w:rsidRPr="008B07D2">
        <w:rPr>
          <w:highlight w:val="green"/>
          <w:lang w:val="en-GB"/>
        </w:rPr>
        <w:t>(0.0059 mol/L)</w:t>
      </w:r>
      <w:r w:rsidRPr="008B07D2">
        <w:rPr>
          <w:highlight w:val="green"/>
          <w:lang w:val="en-GB"/>
        </w:rPr>
        <w:t xml:space="preserve"> solution to </w:t>
      </w:r>
      <w:r w:rsidR="002A3C49" w:rsidRPr="008B07D2">
        <w:rPr>
          <w:highlight w:val="green"/>
          <w:lang w:val="en-GB"/>
        </w:rPr>
        <w:t>the be</w:t>
      </w:r>
      <w:r w:rsidR="00B1009F" w:rsidRPr="008B07D2">
        <w:rPr>
          <w:highlight w:val="green"/>
          <w:lang w:val="en-GB"/>
        </w:rPr>
        <w:t>aker</w:t>
      </w:r>
      <w:r w:rsidRPr="008B07D2">
        <w:rPr>
          <w:highlight w:val="green"/>
          <w:lang w:val="en-GB"/>
        </w:rPr>
        <w:t xml:space="preserve"> under vigorous magnetic stirring</w:t>
      </w:r>
      <w:r w:rsidR="00583C11" w:rsidRPr="008B07D2">
        <w:rPr>
          <w:highlight w:val="green"/>
          <w:lang w:val="en-GB"/>
        </w:rPr>
        <w:t xml:space="preserve"> (500 rpm)</w:t>
      </w:r>
      <w:r w:rsidRPr="008B07D2">
        <w:rPr>
          <w:highlight w:val="green"/>
          <w:lang w:val="en-GB"/>
        </w:rPr>
        <w:t xml:space="preserve"> at room temperature.</w:t>
      </w:r>
    </w:p>
    <w:p w14:paraId="5F30EF6E" w14:textId="77777777" w:rsidR="008F38C2" w:rsidRPr="008B07D2" w:rsidRDefault="008F38C2" w:rsidP="006B0F4E">
      <w:pPr>
        <w:rPr>
          <w:highlight w:val="green"/>
          <w:lang w:val="en-GB"/>
        </w:rPr>
      </w:pPr>
    </w:p>
    <w:p w14:paraId="5F30EF6F" w14:textId="77777777" w:rsidR="008F38C2" w:rsidRPr="008B07D2" w:rsidRDefault="008F38C2" w:rsidP="006B0F4E">
      <w:pPr>
        <w:rPr>
          <w:highlight w:val="green"/>
          <w:lang w:val="en-GB"/>
        </w:rPr>
      </w:pPr>
      <w:r w:rsidRPr="008B07D2">
        <w:rPr>
          <w:highlight w:val="green"/>
          <w:lang w:val="en-GB"/>
        </w:rPr>
        <w:t>3.3. Add 10 mL of lysine (0.53 M) aqueous solution.</w:t>
      </w:r>
    </w:p>
    <w:p w14:paraId="5F30EF70" w14:textId="77777777" w:rsidR="008F38C2" w:rsidRPr="008B07D2" w:rsidRDefault="008F38C2" w:rsidP="006B0F4E">
      <w:pPr>
        <w:rPr>
          <w:highlight w:val="green"/>
          <w:lang w:val="en-GB"/>
        </w:rPr>
      </w:pPr>
    </w:p>
    <w:p w14:paraId="5F30EF71" w14:textId="77777777" w:rsidR="008F38C2" w:rsidRPr="008B07D2" w:rsidRDefault="008F38C2" w:rsidP="006B0F4E">
      <w:pPr>
        <w:rPr>
          <w:highlight w:val="green"/>
          <w:lang w:val="en-GB"/>
        </w:rPr>
      </w:pPr>
      <w:r w:rsidRPr="008B07D2">
        <w:rPr>
          <w:highlight w:val="green"/>
          <w:lang w:val="en-GB"/>
        </w:rPr>
        <w:t>3.4. Keep the mixture under vigorous stirring</w:t>
      </w:r>
      <w:r w:rsidR="00583C11" w:rsidRPr="008B07D2">
        <w:rPr>
          <w:highlight w:val="green"/>
          <w:lang w:val="en-GB"/>
        </w:rPr>
        <w:t xml:space="preserve"> (500 rpm)</w:t>
      </w:r>
      <w:r w:rsidRPr="008B07D2">
        <w:rPr>
          <w:highlight w:val="green"/>
          <w:lang w:val="en-GB"/>
        </w:rPr>
        <w:t xml:space="preserve"> for 20 min.</w:t>
      </w:r>
    </w:p>
    <w:p w14:paraId="5F30EF72" w14:textId="77777777" w:rsidR="008F38C2" w:rsidRPr="008B07D2" w:rsidRDefault="008F38C2" w:rsidP="006B0F4E">
      <w:pPr>
        <w:rPr>
          <w:highlight w:val="green"/>
          <w:lang w:val="en-GB"/>
        </w:rPr>
      </w:pPr>
    </w:p>
    <w:p w14:paraId="5F30EF73" w14:textId="77777777" w:rsidR="00A07B98" w:rsidRPr="008B07D2" w:rsidRDefault="008F38C2" w:rsidP="006B0F4E">
      <w:pPr>
        <w:rPr>
          <w:highlight w:val="green"/>
          <w:lang w:val="en-GB"/>
        </w:rPr>
      </w:pPr>
      <w:r w:rsidRPr="008B07D2">
        <w:rPr>
          <w:highlight w:val="green"/>
          <w:lang w:val="en-GB"/>
        </w:rPr>
        <w:t xml:space="preserve">3.5. After 20 min, </w:t>
      </w:r>
      <w:r w:rsidR="002A3C49" w:rsidRPr="008B07D2">
        <w:rPr>
          <w:highlight w:val="green"/>
          <w:lang w:val="en-GB"/>
        </w:rPr>
        <w:t>use a pipette to</w:t>
      </w:r>
      <w:r w:rsidR="00BC2BBA" w:rsidRPr="008B07D2">
        <w:rPr>
          <w:highlight w:val="green"/>
          <w:lang w:val="en-GB"/>
        </w:rPr>
        <w:t xml:space="preserve"> </w:t>
      </w:r>
      <w:r w:rsidRPr="008B07D2">
        <w:rPr>
          <w:highlight w:val="green"/>
          <w:lang w:val="en-GB"/>
        </w:rPr>
        <w:t>add to the suspension 10 mL of a freshly prepared NaBH</w:t>
      </w:r>
      <w:r w:rsidRPr="008B07D2">
        <w:rPr>
          <w:highlight w:val="green"/>
          <w:vertAlign w:val="subscript"/>
          <w:lang w:val="en-GB"/>
        </w:rPr>
        <w:t>4</w:t>
      </w:r>
      <w:r w:rsidRPr="008B07D2">
        <w:rPr>
          <w:highlight w:val="green"/>
          <w:vertAlign w:val="superscript"/>
          <w:lang w:val="en-GB"/>
        </w:rPr>
        <w:t xml:space="preserve"> </w:t>
      </w:r>
      <w:r w:rsidRPr="008B07D2">
        <w:rPr>
          <w:highlight w:val="green"/>
          <w:lang w:val="en-GB"/>
        </w:rPr>
        <w:t>(</w:t>
      </w:r>
      <w:proofErr w:type="spellStart"/>
      <w:r w:rsidRPr="008B07D2">
        <w:rPr>
          <w:highlight w:val="green"/>
          <w:lang w:val="en-GB"/>
        </w:rPr>
        <w:t>aq</w:t>
      </w:r>
      <w:proofErr w:type="spellEnd"/>
      <w:r w:rsidRPr="008B07D2">
        <w:rPr>
          <w:highlight w:val="green"/>
          <w:lang w:val="en-GB"/>
        </w:rPr>
        <w:t xml:space="preserve">) (0.035 M) </w:t>
      </w:r>
      <w:r w:rsidR="00A07B98" w:rsidRPr="008B07D2">
        <w:rPr>
          <w:highlight w:val="green"/>
          <w:lang w:val="en-GB"/>
        </w:rPr>
        <w:t xml:space="preserve">solution dropwise, </w:t>
      </w:r>
      <w:r w:rsidR="002A3C49" w:rsidRPr="008B07D2">
        <w:rPr>
          <w:highlight w:val="green"/>
          <w:lang w:val="en-GB"/>
        </w:rPr>
        <w:t>at a rate of 1 mL/min. Keep the suspension under stirring</w:t>
      </w:r>
      <w:r w:rsidR="00583C11" w:rsidRPr="008B07D2">
        <w:rPr>
          <w:highlight w:val="green"/>
          <w:lang w:val="en-GB"/>
        </w:rPr>
        <w:t xml:space="preserve"> (500 rpm)</w:t>
      </w:r>
      <w:r w:rsidR="002A3C49" w:rsidRPr="008B07D2">
        <w:rPr>
          <w:highlight w:val="green"/>
          <w:lang w:val="en-GB"/>
        </w:rPr>
        <w:t xml:space="preserve"> throughout the process.</w:t>
      </w:r>
    </w:p>
    <w:p w14:paraId="5F30EF74" w14:textId="77777777" w:rsidR="008F38C2" w:rsidRPr="008B07D2" w:rsidRDefault="008F38C2" w:rsidP="006B0F4E">
      <w:pPr>
        <w:rPr>
          <w:highlight w:val="green"/>
          <w:lang w:val="en-GB"/>
        </w:rPr>
      </w:pPr>
    </w:p>
    <w:p w14:paraId="5F30EF75" w14:textId="77777777" w:rsidR="008F38C2" w:rsidRPr="00BC2BBA" w:rsidRDefault="008F38C2" w:rsidP="006B0F4E">
      <w:pPr>
        <w:rPr>
          <w:lang w:val="en-GB"/>
        </w:rPr>
      </w:pPr>
      <w:r w:rsidRPr="008B07D2">
        <w:rPr>
          <w:highlight w:val="green"/>
          <w:lang w:val="en-GB"/>
        </w:rPr>
        <w:t>3.6. Let the mixture stir for 30 min under room temperature.</w:t>
      </w:r>
    </w:p>
    <w:p w14:paraId="5F30EF76" w14:textId="77777777" w:rsidR="008F38C2" w:rsidRPr="00BC2BBA" w:rsidRDefault="008F38C2" w:rsidP="006B0F4E">
      <w:pPr>
        <w:rPr>
          <w:lang w:val="en-GB"/>
        </w:rPr>
      </w:pPr>
    </w:p>
    <w:p w14:paraId="5F30EF77" w14:textId="77777777" w:rsidR="008F38C2" w:rsidRPr="008E6202" w:rsidRDefault="008F38C2" w:rsidP="006B0F4E">
      <w:pPr>
        <w:rPr>
          <w:b/>
          <w:highlight w:val="green"/>
          <w:lang w:val="en-GB"/>
        </w:rPr>
      </w:pPr>
      <w:r w:rsidRPr="008E6202">
        <w:rPr>
          <w:b/>
          <w:highlight w:val="green"/>
          <w:lang w:val="en-GB"/>
        </w:rPr>
        <w:t>4. Separation and purification of the catalyst</w:t>
      </w:r>
    </w:p>
    <w:p w14:paraId="5F30EF78" w14:textId="77777777" w:rsidR="008F38C2" w:rsidRPr="008E6202" w:rsidRDefault="008F38C2" w:rsidP="006B0F4E">
      <w:pPr>
        <w:rPr>
          <w:highlight w:val="green"/>
          <w:lang w:val="en-GB"/>
        </w:rPr>
      </w:pPr>
    </w:p>
    <w:p w14:paraId="5F30EF79" w14:textId="116F042A" w:rsidR="008F38C2" w:rsidRPr="008E6202" w:rsidRDefault="008F38C2" w:rsidP="006B0F4E">
      <w:pPr>
        <w:rPr>
          <w:highlight w:val="green"/>
          <w:lang w:val="en-GB"/>
        </w:rPr>
      </w:pPr>
      <w:r w:rsidRPr="008E6202">
        <w:rPr>
          <w:highlight w:val="green"/>
          <w:lang w:val="en-GB"/>
        </w:rPr>
        <w:t xml:space="preserve">4.1. </w:t>
      </w:r>
      <w:r w:rsidR="002A3C49" w:rsidRPr="008E6202">
        <w:rPr>
          <w:highlight w:val="green"/>
          <w:lang w:val="en-GB"/>
        </w:rPr>
        <w:t>Transfer the suspension to centrifuge tubes and</w:t>
      </w:r>
      <w:r w:rsidR="00A07B98" w:rsidRPr="008E6202">
        <w:rPr>
          <w:highlight w:val="green"/>
          <w:lang w:val="en-GB"/>
        </w:rPr>
        <w:t xml:space="preserve"> s</w:t>
      </w:r>
      <w:r w:rsidRPr="008E6202">
        <w:rPr>
          <w:highlight w:val="green"/>
          <w:lang w:val="en-GB"/>
        </w:rPr>
        <w:t>eparate the solids from the mixture by centrifugation at 3</w:t>
      </w:r>
      <w:r w:rsidR="00D34944">
        <w:rPr>
          <w:highlight w:val="green"/>
          <w:lang w:val="en-GB"/>
        </w:rPr>
        <w:t>,</w:t>
      </w:r>
      <w:r w:rsidRPr="008E6202">
        <w:rPr>
          <w:highlight w:val="green"/>
          <w:lang w:val="en-GB"/>
        </w:rPr>
        <w:t>260</w:t>
      </w:r>
      <w:r w:rsidRPr="00D34944">
        <w:rPr>
          <w:i/>
          <w:iCs/>
          <w:highlight w:val="green"/>
          <w:lang w:val="en-GB"/>
        </w:rPr>
        <w:t xml:space="preserve"> x</w:t>
      </w:r>
      <w:r w:rsidRPr="008E6202">
        <w:rPr>
          <w:i/>
          <w:highlight w:val="green"/>
          <w:lang w:val="en-GB"/>
        </w:rPr>
        <w:t xml:space="preserve"> g</w:t>
      </w:r>
      <w:r w:rsidRPr="008E6202">
        <w:rPr>
          <w:highlight w:val="green"/>
          <w:lang w:val="en-GB"/>
        </w:rPr>
        <w:t xml:space="preserve"> for 10 min.</w:t>
      </w:r>
    </w:p>
    <w:p w14:paraId="5F30EF7A" w14:textId="77777777" w:rsidR="008F38C2" w:rsidRPr="008E6202" w:rsidRDefault="008F38C2" w:rsidP="006B0F4E">
      <w:pPr>
        <w:rPr>
          <w:highlight w:val="green"/>
          <w:lang w:val="en-GB"/>
        </w:rPr>
      </w:pPr>
    </w:p>
    <w:p w14:paraId="5F30EF7B" w14:textId="77777777" w:rsidR="008F38C2" w:rsidRPr="008E6202" w:rsidRDefault="008F38C2" w:rsidP="006B0F4E">
      <w:pPr>
        <w:rPr>
          <w:highlight w:val="green"/>
          <w:lang w:val="en-GB"/>
        </w:rPr>
      </w:pPr>
      <w:r w:rsidRPr="008E6202">
        <w:rPr>
          <w:highlight w:val="green"/>
          <w:lang w:val="en-GB"/>
        </w:rPr>
        <w:t xml:space="preserve">4.2. </w:t>
      </w:r>
      <w:r w:rsidR="002A3C49" w:rsidRPr="008E6202">
        <w:rPr>
          <w:highlight w:val="green"/>
          <w:lang w:val="en-GB"/>
        </w:rPr>
        <w:t>Carefully remove the liquid phase with a pipette</w:t>
      </w:r>
      <w:r w:rsidR="00A07B98" w:rsidRPr="008E6202">
        <w:rPr>
          <w:highlight w:val="green"/>
          <w:lang w:val="en-GB"/>
        </w:rPr>
        <w:t xml:space="preserve"> and add 15 mL deionized water to the tubes.</w:t>
      </w:r>
    </w:p>
    <w:p w14:paraId="5F30EF7C" w14:textId="77777777" w:rsidR="008F38C2" w:rsidRPr="008E6202" w:rsidRDefault="008F38C2" w:rsidP="006B0F4E">
      <w:pPr>
        <w:rPr>
          <w:highlight w:val="green"/>
          <w:lang w:val="en-GB"/>
        </w:rPr>
      </w:pPr>
    </w:p>
    <w:p w14:paraId="5F30EF7D" w14:textId="16F64112" w:rsidR="008F38C2" w:rsidRPr="008E6202" w:rsidRDefault="008F38C2" w:rsidP="006B0F4E">
      <w:pPr>
        <w:rPr>
          <w:highlight w:val="green"/>
          <w:lang w:val="en-GB"/>
        </w:rPr>
      </w:pPr>
      <w:r w:rsidRPr="008E6202">
        <w:rPr>
          <w:highlight w:val="green"/>
          <w:lang w:val="en-GB"/>
        </w:rPr>
        <w:t xml:space="preserve">4.2.1. </w:t>
      </w:r>
      <w:r w:rsidR="00A07B98" w:rsidRPr="008E6202">
        <w:rPr>
          <w:highlight w:val="green"/>
          <w:lang w:val="en-GB"/>
        </w:rPr>
        <w:t>Shake vigorously until the dispersion of the solid</w:t>
      </w:r>
      <w:r w:rsidR="00D34944">
        <w:rPr>
          <w:highlight w:val="green"/>
          <w:lang w:val="en-GB"/>
        </w:rPr>
        <w:t xml:space="preserve"> is observed</w:t>
      </w:r>
      <w:r w:rsidR="00A07B98" w:rsidRPr="008E6202">
        <w:rPr>
          <w:highlight w:val="green"/>
          <w:lang w:val="en-GB"/>
        </w:rPr>
        <w:t>. I</w:t>
      </w:r>
      <w:r w:rsidR="002A3C49" w:rsidRPr="008E6202">
        <w:rPr>
          <w:highlight w:val="green"/>
          <w:lang w:val="en-GB"/>
        </w:rPr>
        <w:t>f good dispersion</w:t>
      </w:r>
      <w:r w:rsidR="00D34944">
        <w:rPr>
          <w:highlight w:val="green"/>
          <w:lang w:val="en-GB"/>
        </w:rPr>
        <w:t xml:space="preserve"> is not </w:t>
      </w:r>
      <w:r w:rsidR="00627E19">
        <w:rPr>
          <w:highlight w:val="green"/>
          <w:lang w:val="en-GB"/>
        </w:rPr>
        <w:t>achieved</w:t>
      </w:r>
      <w:r w:rsidR="002A3C49" w:rsidRPr="008E6202">
        <w:rPr>
          <w:highlight w:val="green"/>
          <w:lang w:val="en-GB"/>
        </w:rPr>
        <w:t>, place the tubes in an ultrasonic bath for 5 min.</w:t>
      </w:r>
    </w:p>
    <w:p w14:paraId="5F30EF7E" w14:textId="77777777" w:rsidR="008F38C2" w:rsidRPr="008E6202" w:rsidRDefault="008F38C2" w:rsidP="006B0F4E">
      <w:pPr>
        <w:rPr>
          <w:highlight w:val="green"/>
          <w:lang w:val="en-GB"/>
        </w:rPr>
      </w:pPr>
    </w:p>
    <w:p w14:paraId="5F30EF7F" w14:textId="3A12F329" w:rsidR="008F38C2" w:rsidRPr="008E6202" w:rsidRDefault="003068F5" w:rsidP="006B0F4E">
      <w:pPr>
        <w:rPr>
          <w:highlight w:val="green"/>
          <w:lang w:val="en-GB"/>
        </w:rPr>
      </w:pPr>
      <w:r w:rsidRPr="008E6202">
        <w:rPr>
          <w:highlight w:val="green"/>
          <w:lang w:val="en-GB"/>
        </w:rPr>
        <w:t>4.2.2. Centrifug</w:t>
      </w:r>
      <w:r w:rsidR="008F38C2" w:rsidRPr="008E6202">
        <w:rPr>
          <w:highlight w:val="green"/>
          <w:lang w:val="en-GB"/>
        </w:rPr>
        <w:t>e the dispersion at 3</w:t>
      </w:r>
      <w:r w:rsidR="00D34944">
        <w:rPr>
          <w:highlight w:val="green"/>
          <w:lang w:val="en-GB"/>
        </w:rPr>
        <w:t>,</w:t>
      </w:r>
      <w:r w:rsidR="008F38C2" w:rsidRPr="008E6202">
        <w:rPr>
          <w:highlight w:val="green"/>
          <w:lang w:val="en-GB"/>
        </w:rPr>
        <w:t>260</w:t>
      </w:r>
      <w:r w:rsidR="008F38C2" w:rsidRPr="00D34944">
        <w:rPr>
          <w:i/>
          <w:iCs/>
          <w:highlight w:val="green"/>
          <w:lang w:val="en-GB"/>
        </w:rPr>
        <w:t xml:space="preserve"> x</w:t>
      </w:r>
      <w:r w:rsidR="008F38C2" w:rsidRPr="008E6202">
        <w:rPr>
          <w:highlight w:val="green"/>
          <w:lang w:val="en-GB"/>
        </w:rPr>
        <w:t xml:space="preserve"> </w:t>
      </w:r>
      <w:r w:rsidR="008F38C2" w:rsidRPr="008E6202">
        <w:rPr>
          <w:i/>
          <w:highlight w:val="green"/>
          <w:lang w:val="en-GB"/>
        </w:rPr>
        <w:t>g</w:t>
      </w:r>
      <w:r w:rsidR="008F38C2" w:rsidRPr="008E6202">
        <w:rPr>
          <w:highlight w:val="green"/>
          <w:lang w:val="en-GB"/>
        </w:rPr>
        <w:t xml:space="preserve"> for 10 min.</w:t>
      </w:r>
    </w:p>
    <w:p w14:paraId="5F30EF80" w14:textId="77777777" w:rsidR="008F38C2" w:rsidRPr="008E6202" w:rsidRDefault="008F38C2" w:rsidP="006B0F4E">
      <w:pPr>
        <w:rPr>
          <w:highlight w:val="green"/>
          <w:lang w:val="en-GB"/>
        </w:rPr>
      </w:pPr>
    </w:p>
    <w:p w14:paraId="5F30EF81" w14:textId="77777777" w:rsidR="008F38C2" w:rsidRPr="008E6202" w:rsidRDefault="008F38C2" w:rsidP="006B0F4E">
      <w:pPr>
        <w:rPr>
          <w:highlight w:val="green"/>
          <w:lang w:val="en-GB"/>
        </w:rPr>
      </w:pPr>
      <w:r w:rsidRPr="008E6202">
        <w:rPr>
          <w:highlight w:val="green"/>
          <w:lang w:val="en-GB"/>
        </w:rPr>
        <w:t xml:space="preserve">4.3. Repeat the washing steps (4.2. to 4.2.2.) two more times using </w:t>
      </w:r>
      <w:r w:rsidR="002A3C49" w:rsidRPr="008E6202">
        <w:rPr>
          <w:highlight w:val="green"/>
          <w:lang w:val="en-GB"/>
        </w:rPr>
        <w:t>deionized</w:t>
      </w:r>
      <w:r w:rsidR="00A07B98" w:rsidRPr="008E6202">
        <w:rPr>
          <w:highlight w:val="green"/>
          <w:lang w:val="en-GB"/>
        </w:rPr>
        <w:t xml:space="preserve"> </w:t>
      </w:r>
      <w:r w:rsidRPr="008E6202">
        <w:rPr>
          <w:highlight w:val="green"/>
          <w:lang w:val="en-GB"/>
        </w:rPr>
        <w:t>water, then once using ethanol instead of water.</w:t>
      </w:r>
    </w:p>
    <w:p w14:paraId="5F30EF82" w14:textId="77777777" w:rsidR="008F38C2" w:rsidRPr="008E6202" w:rsidRDefault="008F38C2" w:rsidP="006B0F4E">
      <w:pPr>
        <w:rPr>
          <w:highlight w:val="green"/>
          <w:lang w:val="en-GB"/>
        </w:rPr>
      </w:pPr>
    </w:p>
    <w:p w14:paraId="5F30EF83" w14:textId="77777777" w:rsidR="008F38C2" w:rsidRPr="008E6202" w:rsidRDefault="008F38C2" w:rsidP="006B0F4E">
      <w:pPr>
        <w:rPr>
          <w:highlight w:val="green"/>
          <w:lang w:val="en-GB"/>
        </w:rPr>
      </w:pPr>
      <w:r w:rsidRPr="008E6202">
        <w:rPr>
          <w:highlight w:val="green"/>
          <w:lang w:val="en-GB"/>
        </w:rPr>
        <w:t>4.4. Remove the ethanol and dry the solid in an oven at 60 °C for 24 h.</w:t>
      </w:r>
    </w:p>
    <w:p w14:paraId="5F30EF84" w14:textId="77777777" w:rsidR="008F38C2" w:rsidRPr="008E6202" w:rsidRDefault="008F38C2" w:rsidP="006B0F4E">
      <w:pPr>
        <w:rPr>
          <w:highlight w:val="green"/>
          <w:lang w:val="en-GB"/>
        </w:rPr>
      </w:pPr>
    </w:p>
    <w:p w14:paraId="5F30EF85" w14:textId="77777777" w:rsidR="00E13838" w:rsidRPr="008E6202" w:rsidRDefault="008F38C2" w:rsidP="006B0F4E">
      <w:pPr>
        <w:rPr>
          <w:highlight w:val="green"/>
          <w:lang w:val="en-GB"/>
        </w:rPr>
      </w:pPr>
      <w:r w:rsidRPr="008E6202">
        <w:rPr>
          <w:highlight w:val="green"/>
          <w:lang w:val="en-GB"/>
        </w:rPr>
        <w:t>4.5. The prepared Ag/ZrO</w:t>
      </w:r>
      <w:r w:rsidRPr="008E6202">
        <w:rPr>
          <w:highlight w:val="green"/>
          <w:vertAlign w:val="subscript"/>
          <w:lang w:val="en-GB"/>
        </w:rPr>
        <w:t>2</w:t>
      </w:r>
      <w:r w:rsidRPr="008E6202">
        <w:rPr>
          <w:highlight w:val="green"/>
          <w:lang w:val="en-GB"/>
        </w:rPr>
        <w:t xml:space="preserve"> NPs can then be characterized by a variety of microscopy, elemental, and spectroscopic techniques.</w:t>
      </w:r>
    </w:p>
    <w:p w14:paraId="5F30EF86" w14:textId="77777777" w:rsidR="00A24283" w:rsidRPr="008E6202" w:rsidRDefault="00A24283" w:rsidP="006B0F4E">
      <w:pPr>
        <w:rPr>
          <w:b/>
          <w:highlight w:val="green"/>
          <w:lang w:val="en-GB"/>
        </w:rPr>
      </w:pPr>
    </w:p>
    <w:p w14:paraId="5F30EF87" w14:textId="28C63B26" w:rsidR="00BF670B" w:rsidRPr="008E6202" w:rsidRDefault="002A3C49" w:rsidP="006B0F4E">
      <w:pPr>
        <w:rPr>
          <w:b/>
          <w:highlight w:val="green"/>
          <w:lang w:val="en-GB"/>
        </w:rPr>
      </w:pPr>
      <w:r w:rsidRPr="008E6202">
        <w:rPr>
          <w:b/>
          <w:highlight w:val="green"/>
          <w:lang w:val="en-GB"/>
        </w:rPr>
        <w:t xml:space="preserve">5. Investigation of plasmonic catalytic performance towards the nitrobenzene reduction under LSPR </w:t>
      </w:r>
      <w:r w:rsidR="003068F5" w:rsidRPr="008E6202">
        <w:rPr>
          <w:b/>
          <w:highlight w:val="green"/>
          <w:lang w:val="en-GB"/>
        </w:rPr>
        <w:t>excitation (light illumination)</w:t>
      </w:r>
    </w:p>
    <w:p w14:paraId="5F30EF88" w14:textId="77777777" w:rsidR="001D44E4" w:rsidRPr="008E6202" w:rsidRDefault="001D44E4" w:rsidP="006B0F4E">
      <w:pPr>
        <w:rPr>
          <w:b/>
          <w:highlight w:val="green"/>
          <w:lang w:val="en-GB"/>
        </w:rPr>
      </w:pPr>
    </w:p>
    <w:p w14:paraId="5F30EF89" w14:textId="77777777" w:rsidR="001D44E4" w:rsidRPr="008E6202" w:rsidRDefault="002A3C49" w:rsidP="006B0F4E">
      <w:pPr>
        <w:rPr>
          <w:highlight w:val="green"/>
          <w:lang w:val="en-GB"/>
        </w:rPr>
      </w:pPr>
      <w:r w:rsidRPr="008E6202">
        <w:rPr>
          <w:highlight w:val="green"/>
          <w:lang w:val="en-GB"/>
        </w:rPr>
        <w:t>5.1. Place 30 mg of catalyst in a 25 mL round-bottom flask along with a magnetic stirring bar.</w:t>
      </w:r>
    </w:p>
    <w:p w14:paraId="5F30EF8A" w14:textId="77777777" w:rsidR="001D44E4" w:rsidRPr="008E6202" w:rsidRDefault="001D44E4" w:rsidP="006B0F4E">
      <w:pPr>
        <w:rPr>
          <w:highlight w:val="green"/>
          <w:lang w:val="en-GB"/>
        </w:rPr>
      </w:pPr>
    </w:p>
    <w:p w14:paraId="5F30EF8B" w14:textId="253E3741" w:rsidR="001D44E4" w:rsidRPr="008E6202" w:rsidRDefault="002A3C49" w:rsidP="006B0F4E">
      <w:pPr>
        <w:rPr>
          <w:highlight w:val="green"/>
          <w:lang w:val="en-GB"/>
        </w:rPr>
      </w:pPr>
      <w:r w:rsidRPr="008E6202">
        <w:rPr>
          <w:highlight w:val="green"/>
          <w:lang w:val="en-GB"/>
        </w:rPr>
        <w:t>5.2. Add 5 mL of a solution of nitrobenzene (0.03 mol/L) in isopropyl alcohol (IPA)</w:t>
      </w:r>
      <w:r w:rsidR="00D34944">
        <w:rPr>
          <w:highlight w:val="green"/>
          <w:lang w:val="en-GB"/>
        </w:rPr>
        <w:t xml:space="preserve"> </w:t>
      </w:r>
      <w:r w:rsidR="00D34944" w:rsidRPr="008E6202">
        <w:rPr>
          <w:highlight w:val="green"/>
          <w:lang w:val="en-GB"/>
        </w:rPr>
        <w:t>to the reactor</w:t>
      </w:r>
      <w:r w:rsidRPr="008E6202">
        <w:rPr>
          <w:highlight w:val="green"/>
          <w:lang w:val="en-GB"/>
        </w:rPr>
        <w:t>.</w:t>
      </w:r>
    </w:p>
    <w:p w14:paraId="5F30EF8C" w14:textId="77777777" w:rsidR="001D44E4" w:rsidRPr="008E6202" w:rsidRDefault="001D44E4" w:rsidP="006B0F4E">
      <w:pPr>
        <w:rPr>
          <w:highlight w:val="green"/>
          <w:lang w:val="en-GB"/>
        </w:rPr>
      </w:pPr>
    </w:p>
    <w:p w14:paraId="5F30EF8D" w14:textId="77777777" w:rsidR="001D44E4" w:rsidRPr="008E6202" w:rsidRDefault="002A3C49" w:rsidP="006B0F4E">
      <w:pPr>
        <w:rPr>
          <w:highlight w:val="green"/>
          <w:lang w:val="en-GB"/>
        </w:rPr>
      </w:pPr>
      <w:r w:rsidRPr="008E6202">
        <w:rPr>
          <w:highlight w:val="green"/>
          <w:lang w:val="en-GB"/>
        </w:rPr>
        <w:t>5.3. Then, add 11.22 mg of KOH powder (0.0002 mol).</w:t>
      </w:r>
    </w:p>
    <w:p w14:paraId="5F30EF8E" w14:textId="77777777" w:rsidR="001D44E4" w:rsidRPr="008E6202" w:rsidRDefault="001D44E4" w:rsidP="006B0F4E">
      <w:pPr>
        <w:rPr>
          <w:highlight w:val="green"/>
          <w:lang w:val="en-GB"/>
        </w:rPr>
      </w:pPr>
    </w:p>
    <w:p w14:paraId="5F30EF8F" w14:textId="48F1F9D6" w:rsidR="001D44E4" w:rsidRPr="008E6202" w:rsidRDefault="002A3C49" w:rsidP="006B0F4E">
      <w:pPr>
        <w:rPr>
          <w:highlight w:val="green"/>
          <w:lang w:val="en-GB"/>
        </w:rPr>
      </w:pPr>
      <w:r w:rsidRPr="008E6202">
        <w:rPr>
          <w:highlight w:val="green"/>
          <w:lang w:val="en-GB"/>
        </w:rPr>
        <w:t>5.4. Purge the reactor by bubbling the suspension with an argon flow for 1 min.</w:t>
      </w:r>
      <w:r w:rsidR="003068F5" w:rsidRPr="008E6202">
        <w:rPr>
          <w:highlight w:val="green"/>
          <w:lang w:val="en-GB"/>
        </w:rPr>
        <w:t xml:space="preserve"> Immediately</w:t>
      </w:r>
      <w:r w:rsidRPr="008E6202">
        <w:rPr>
          <w:highlight w:val="green"/>
          <w:lang w:val="en-GB"/>
        </w:rPr>
        <w:t xml:space="preserve"> after purging, seal the flask.</w:t>
      </w:r>
    </w:p>
    <w:p w14:paraId="5F30EF90" w14:textId="77777777" w:rsidR="001D44E4" w:rsidRPr="008E6202" w:rsidRDefault="001D44E4" w:rsidP="006B0F4E">
      <w:pPr>
        <w:rPr>
          <w:highlight w:val="green"/>
          <w:lang w:val="en-GB"/>
        </w:rPr>
      </w:pPr>
    </w:p>
    <w:p w14:paraId="5F30EF91" w14:textId="77777777" w:rsidR="001D44E4" w:rsidRPr="008E6202" w:rsidRDefault="002A3C49" w:rsidP="006B0F4E">
      <w:pPr>
        <w:rPr>
          <w:highlight w:val="green"/>
          <w:lang w:val="en-GB"/>
        </w:rPr>
      </w:pPr>
      <w:r w:rsidRPr="008E6202">
        <w:rPr>
          <w:highlight w:val="green"/>
          <w:lang w:val="en-GB"/>
        </w:rPr>
        <w:t>5.5. Place the reactor in an oil bath heated at 70 °C above a temperature-controlled magnetic stirrer</w:t>
      </w:r>
      <w:r w:rsidR="00583C11" w:rsidRPr="008E6202">
        <w:rPr>
          <w:highlight w:val="green"/>
          <w:lang w:val="en-GB"/>
        </w:rPr>
        <w:t xml:space="preserve"> (500 rpm)</w:t>
      </w:r>
      <w:r w:rsidRPr="008E6202">
        <w:rPr>
          <w:highlight w:val="green"/>
          <w:lang w:val="en-GB"/>
        </w:rPr>
        <w:t>.</w:t>
      </w:r>
    </w:p>
    <w:p w14:paraId="5F30EF92" w14:textId="77777777" w:rsidR="001D44E4" w:rsidRPr="008E6202" w:rsidRDefault="001D44E4" w:rsidP="006B0F4E">
      <w:pPr>
        <w:rPr>
          <w:highlight w:val="green"/>
          <w:lang w:val="en-GB"/>
        </w:rPr>
      </w:pPr>
    </w:p>
    <w:p w14:paraId="5F30EF93" w14:textId="1721CA61" w:rsidR="001D44E4" w:rsidRPr="008E6202" w:rsidRDefault="002A3C49" w:rsidP="006B0F4E">
      <w:pPr>
        <w:rPr>
          <w:rFonts w:cstheme="minorHAnsi"/>
          <w:highlight w:val="green"/>
        </w:rPr>
      </w:pPr>
      <w:r w:rsidRPr="008E6202">
        <w:rPr>
          <w:highlight w:val="green"/>
          <w:lang w:val="en-GB"/>
        </w:rPr>
        <w:t xml:space="preserve">5.6. Irradiate the tube using 4 </w:t>
      </w:r>
      <w:r w:rsidRPr="008E6202">
        <w:rPr>
          <w:rFonts w:asciiTheme="minorHAnsi" w:hAnsiTheme="minorHAnsi" w:cstheme="minorHAnsi"/>
          <w:highlight w:val="green"/>
          <w:lang w:val="en-GB"/>
        </w:rPr>
        <w:t>LED lamps with a wavelength of 425 nm as the light source, and a light intensity of 0.5 W/cm</w:t>
      </w:r>
      <w:r w:rsidRPr="008E6202">
        <w:rPr>
          <w:rFonts w:cstheme="minorHAnsi"/>
          <w:highlight w:val="green"/>
          <w:vertAlign w:val="superscript"/>
          <w:lang w:val="en-GB"/>
        </w:rPr>
        <w:t>2</w:t>
      </w:r>
      <w:r w:rsidRPr="00D34944">
        <w:rPr>
          <w:rFonts w:asciiTheme="minorHAnsi" w:hAnsiTheme="minorHAnsi" w:cstheme="minorHAnsi"/>
          <w:highlight w:val="green"/>
          <w:lang w:val="en-GB"/>
        </w:rPr>
        <w:t>.</w:t>
      </w:r>
      <w:r w:rsidRPr="00D34944">
        <w:rPr>
          <w:rFonts w:asciiTheme="minorHAnsi" w:hAnsiTheme="minorHAnsi" w:cstheme="minorHAnsi"/>
          <w:highlight w:val="green"/>
        </w:rPr>
        <w:t xml:space="preserve"> </w:t>
      </w:r>
      <w:r w:rsidR="00C31E3F" w:rsidRPr="00D34944">
        <w:rPr>
          <w:rFonts w:asciiTheme="minorHAnsi" w:hAnsiTheme="minorHAnsi" w:cstheme="minorHAnsi"/>
          <w:highlight w:val="green"/>
        </w:rPr>
        <w:t>The distance from the lamps to the reaction flask should be 7 cm.</w:t>
      </w:r>
    </w:p>
    <w:p w14:paraId="5F30EF94" w14:textId="77777777" w:rsidR="001D44E4" w:rsidRPr="008E6202" w:rsidRDefault="001D44E4" w:rsidP="006B0F4E">
      <w:pPr>
        <w:rPr>
          <w:rFonts w:cstheme="minorHAnsi"/>
          <w:highlight w:val="green"/>
          <w:lang w:val="en-GB"/>
        </w:rPr>
      </w:pPr>
    </w:p>
    <w:p w14:paraId="5F30EF95" w14:textId="77777777" w:rsidR="001D44E4" w:rsidRPr="008E6202" w:rsidRDefault="002A3C49" w:rsidP="006B0F4E">
      <w:pPr>
        <w:rPr>
          <w:rFonts w:cstheme="minorHAnsi"/>
          <w:highlight w:val="green"/>
          <w:lang w:val="en-GB"/>
        </w:rPr>
      </w:pPr>
      <w:r w:rsidRPr="008E6202">
        <w:rPr>
          <w:rFonts w:cstheme="minorHAnsi"/>
          <w:highlight w:val="green"/>
          <w:lang w:val="en-GB"/>
        </w:rPr>
        <w:t>5.7. Let the reaction proceed for 2.5 h at 70 °C under vigorous magnetic stirring</w:t>
      </w:r>
      <w:r w:rsidR="00583C11" w:rsidRPr="008E6202">
        <w:rPr>
          <w:rFonts w:cstheme="minorHAnsi"/>
          <w:highlight w:val="green"/>
          <w:lang w:val="en-GB"/>
        </w:rPr>
        <w:t xml:space="preserve"> </w:t>
      </w:r>
      <w:r w:rsidR="00583C11" w:rsidRPr="008E6202">
        <w:rPr>
          <w:highlight w:val="green"/>
          <w:lang w:val="en-GB"/>
        </w:rPr>
        <w:t>(500 rpm)</w:t>
      </w:r>
      <w:r w:rsidRPr="008E6202">
        <w:rPr>
          <w:rFonts w:cstheme="minorHAnsi"/>
          <w:highlight w:val="green"/>
          <w:lang w:val="en-GB"/>
        </w:rPr>
        <w:t>.</w:t>
      </w:r>
    </w:p>
    <w:p w14:paraId="5F30EF96" w14:textId="77777777" w:rsidR="001D44E4" w:rsidRPr="008E6202" w:rsidRDefault="001D44E4" w:rsidP="006B0F4E">
      <w:pPr>
        <w:rPr>
          <w:rFonts w:cstheme="minorHAnsi"/>
          <w:highlight w:val="green"/>
          <w:lang w:val="en-GB"/>
        </w:rPr>
      </w:pPr>
    </w:p>
    <w:p w14:paraId="5F30EF97" w14:textId="4FC4BF90" w:rsidR="001D44E4" w:rsidRPr="008E6202" w:rsidRDefault="002A3C49" w:rsidP="006B0F4E">
      <w:pPr>
        <w:rPr>
          <w:rFonts w:cstheme="minorHAnsi"/>
          <w:highlight w:val="green"/>
          <w:lang w:val="en-GB"/>
        </w:rPr>
      </w:pPr>
      <w:r w:rsidRPr="008E6202">
        <w:rPr>
          <w:rFonts w:cstheme="minorHAnsi"/>
          <w:highlight w:val="green"/>
          <w:lang w:val="en-GB"/>
        </w:rPr>
        <w:t xml:space="preserve">5.8. Then, turn the light off, open the reactor and use a syringe and a needle to collect a 1 mL sample. Filter it </w:t>
      </w:r>
      <w:r w:rsidRPr="008E6202">
        <w:rPr>
          <w:rFonts w:asciiTheme="minorHAnsi" w:hAnsiTheme="minorHAnsi" w:cstheme="minorHAnsi"/>
          <w:highlight w:val="green"/>
          <w:lang w:val="en-GB"/>
        </w:rPr>
        <w:t>through a</w:t>
      </w:r>
      <w:r w:rsidR="00D34944">
        <w:rPr>
          <w:rFonts w:asciiTheme="minorHAnsi" w:hAnsiTheme="minorHAnsi" w:cstheme="minorHAnsi"/>
          <w:highlight w:val="green"/>
          <w:lang w:val="en-GB"/>
        </w:rPr>
        <w:t xml:space="preserve"> </w:t>
      </w:r>
      <w:r w:rsidRPr="008E6202">
        <w:rPr>
          <w:rFonts w:asciiTheme="minorHAnsi" w:hAnsiTheme="minorHAnsi" w:cstheme="minorHAnsi"/>
          <w:highlight w:val="green"/>
          <w:lang w:val="en-GB"/>
        </w:rPr>
        <w:t xml:space="preserve">0.45 </w:t>
      </w:r>
      <w:r w:rsidRPr="008E6202">
        <w:rPr>
          <w:rFonts w:asciiTheme="minorHAnsi" w:hAnsiTheme="minorHAnsi" w:cstheme="minorHAnsi"/>
          <w:highlight w:val="green"/>
        </w:rPr>
        <w:t>μ</w:t>
      </w:r>
      <w:r w:rsidRPr="008E6202">
        <w:rPr>
          <w:rFonts w:asciiTheme="minorHAnsi" w:hAnsiTheme="minorHAnsi" w:cstheme="minorHAnsi"/>
          <w:highlight w:val="green"/>
          <w:lang w:val="en-GB"/>
        </w:rPr>
        <w:t>m</w:t>
      </w:r>
      <w:r w:rsidR="00D34944">
        <w:rPr>
          <w:rFonts w:asciiTheme="minorHAnsi" w:hAnsiTheme="minorHAnsi" w:cstheme="minorHAnsi"/>
          <w:highlight w:val="green"/>
          <w:lang w:val="en-GB"/>
        </w:rPr>
        <w:t xml:space="preserve"> filter</w:t>
      </w:r>
      <w:r w:rsidRPr="008E6202">
        <w:rPr>
          <w:rFonts w:asciiTheme="minorHAnsi" w:hAnsiTheme="minorHAnsi" w:cstheme="minorHAnsi"/>
          <w:highlight w:val="green"/>
          <w:lang w:val="en-GB"/>
        </w:rPr>
        <w:t>, to remove the catalyst particulates, into a gas chromatography vial.</w:t>
      </w:r>
    </w:p>
    <w:p w14:paraId="5F30EF98" w14:textId="77777777" w:rsidR="001D44E4" w:rsidRPr="008E6202" w:rsidRDefault="001D44E4" w:rsidP="006B0F4E">
      <w:pPr>
        <w:rPr>
          <w:rFonts w:cstheme="minorHAnsi"/>
          <w:highlight w:val="green"/>
          <w:lang w:val="en-GB"/>
        </w:rPr>
      </w:pPr>
    </w:p>
    <w:p w14:paraId="5F30EF99" w14:textId="77777777" w:rsidR="001D44E4" w:rsidRPr="008E6202" w:rsidRDefault="002A3C49" w:rsidP="006B0F4E">
      <w:pPr>
        <w:rPr>
          <w:rFonts w:cstheme="minorHAnsi"/>
          <w:b/>
          <w:highlight w:val="green"/>
          <w:lang w:val="en-GB"/>
        </w:rPr>
      </w:pPr>
      <w:r w:rsidRPr="008E6202">
        <w:rPr>
          <w:rFonts w:cstheme="minorHAnsi"/>
          <w:b/>
          <w:highlight w:val="green"/>
          <w:lang w:val="en-GB"/>
        </w:rPr>
        <w:t>6. Reaction in the absence of LSPR excitation (dark conditions)</w:t>
      </w:r>
    </w:p>
    <w:p w14:paraId="5F30EF9A" w14:textId="77777777" w:rsidR="001D44E4" w:rsidRPr="008E6202" w:rsidRDefault="001D44E4" w:rsidP="006B0F4E">
      <w:pPr>
        <w:rPr>
          <w:rFonts w:cstheme="minorHAnsi"/>
          <w:highlight w:val="green"/>
          <w:lang w:val="en-GB"/>
        </w:rPr>
      </w:pPr>
    </w:p>
    <w:p w14:paraId="5F30EF9B" w14:textId="48DEB7DC" w:rsidR="001D44E4" w:rsidRPr="00BC2BBA" w:rsidRDefault="002A3C49" w:rsidP="006B0F4E">
      <w:pPr>
        <w:rPr>
          <w:rFonts w:cstheme="minorHAnsi"/>
          <w:lang w:val="en-GB"/>
        </w:rPr>
      </w:pPr>
      <w:r w:rsidRPr="008E6202">
        <w:rPr>
          <w:rFonts w:cstheme="minorHAnsi"/>
          <w:highlight w:val="green"/>
          <w:lang w:val="en-GB"/>
        </w:rPr>
        <w:t>6.1. Follow the same steps as described in 5, but without light irradi</w:t>
      </w:r>
      <w:r w:rsidR="00585A0F" w:rsidRPr="008E6202">
        <w:rPr>
          <w:rFonts w:cstheme="minorHAnsi"/>
          <w:highlight w:val="green"/>
          <w:lang w:val="en-GB"/>
        </w:rPr>
        <w:t>ation. Wrap the reaction tube with</w:t>
      </w:r>
      <w:r w:rsidRPr="008E6202">
        <w:rPr>
          <w:rFonts w:cstheme="minorHAnsi"/>
          <w:highlight w:val="green"/>
          <w:lang w:val="en-GB"/>
        </w:rPr>
        <w:t xml:space="preserve"> aluminium foil to prevent any light exposure.</w:t>
      </w:r>
    </w:p>
    <w:p w14:paraId="5F30EF9D" w14:textId="77777777" w:rsidR="00D3497B" w:rsidRPr="00BC2BBA" w:rsidRDefault="00D3497B" w:rsidP="006B0F4E">
      <w:pPr>
        <w:rPr>
          <w:rFonts w:cstheme="minorHAnsi"/>
          <w:lang w:val="en-GB"/>
        </w:rPr>
      </w:pPr>
    </w:p>
    <w:p w14:paraId="5F30EF9E" w14:textId="77777777" w:rsidR="00D3497B" w:rsidRPr="008E6202" w:rsidRDefault="002A3C49" w:rsidP="006B0F4E">
      <w:pPr>
        <w:rPr>
          <w:rFonts w:cstheme="minorHAnsi"/>
          <w:b/>
          <w:highlight w:val="green"/>
          <w:lang w:val="en-GB"/>
        </w:rPr>
      </w:pPr>
      <w:r w:rsidRPr="008E6202">
        <w:rPr>
          <w:rFonts w:cstheme="minorHAnsi"/>
          <w:b/>
          <w:highlight w:val="green"/>
          <w:lang w:val="en-GB"/>
        </w:rPr>
        <w:t>7. Gas chromatography (GC) analysis preparation</w:t>
      </w:r>
    </w:p>
    <w:p w14:paraId="5F30EF9F" w14:textId="77777777" w:rsidR="00A24283" w:rsidRPr="008E6202" w:rsidRDefault="00A24283" w:rsidP="006B0F4E">
      <w:pPr>
        <w:rPr>
          <w:rFonts w:cstheme="minorHAnsi"/>
          <w:highlight w:val="green"/>
          <w:lang w:val="en-GB"/>
        </w:rPr>
      </w:pPr>
    </w:p>
    <w:p w14:paraId="5F30EFA0" w14:textId="77777777" w:rsidR="00D3497B" w:rsidRPr="008E6202" w:rsidRDefault="002A3C49" w:rsidP="006B0F4E">
      <w:pPr>
        <w:rPr>
          <w:rFonts w:cstheme="minorBidi"/>
          <w:highlight w:val="green"/>
          <w:lang w:val="en-GB"/>
        </w:rPr>
      </w:pPr>
      <w:r w:rsidRPr="008E6202">
        <w:rPr>
          <w:rFonts w:cstheme="minorBidi"/>
          <w:highlight w:val="green"/>
          <w:lang w:val="en-GB"/>
        </w:rPr>
        <w:t>7.1. Prepare an IPA solution containing approximately 30 mmol/L nitrobenzene (NB), 30 mmol/L of aniline (AN), and 30 mmol/L of azobenzene (AB).</w:t>
      </w:r>
    </w:p>
    <w:p w14:paraId="5F30EFA1" w14:textId="77777777" w:rsidR="00A24283" w:rsidRPr="008E6202" w:rsidRDefault="00A24283" w:rsidP="006B0F4E">
      <w:pPr>
        <w:rPr>
          <w:rFonts w:cstheme="minorHAnsi"/>
          <w:highlight w:val="green"/>
          <w:lang w:val="en-GB"/>
        </w:rPr>
      </w:pPr>
    </w:p>
    <w:p w14:paraId="5F30EFA2" w14:textId="77777777" w:rsidR="00D3497B" w:rsidRPr="008E6202" w:rsidRDefault="002A3C49" w:rsidP="006B0F4E">
      <w:pPr>
        <w:rPr>
          <w:rFonts w:cstheme="minorHAnsi"/>
          <w:highlight w:val="green"/>
          <w:lang w:val="en-GB"/>
        </w:rPr>
      </w:pPr>
      <w:r w:rsidRPr="008E6202">
        <w:rPr>
          <w:rFonts w:cstheme="minorHAnsi"/>
          <w:highlight w:val="green"/>
          <w:lang w:val="en-GB"/>
        </w:rPr>
        <w:t>7.2. Run a GC analysis of the solution using a suitable method. Different methods can be tested by varying the column temperature and gas flow programs. The selected method should be able to separate the peaks corresponding to IPA, NB, AN, and AB in the minimum period of retention time.</w:t>
      </w:r>
    </w:p>
    <w:p w14:paraId="5F30EFA3" w14:textId="77777777" w:rsidR="00A24283" w:rsidRPr="008E6202" w:rsidRDefault="00A24283" w:rsidP="006B0F4E">
      <w:pPr>
        <w:rPr>
          <w:rFonts w:cstheme="minorHAnsi"/>
          <w:highlight w:val="green"/>
          <w:lang w:val="en-GB"/>
        </w:rPr>
      </w:pPr>
    </w:p>
    <w:p w14:paraId="5F30EFA4" w14:textId="77777777" w:rsidR="00D3497B" w:rsidRPr="008E6202" w:rsidRDefault="002A3C49" w:rsidP="006B0F4E">
      <w:pPr>
        <w:rPr>
          <w:rFonts w:cstheme="minorHAnsi"/>
          <w:highlight w:val="green"/>
          <w:lang w:val="en-GB"/>
        </w:rPr>
      </w:pPr>
      <w:r w:rsidRPr="008E6202">
        <w:rPr>
          <w:rFonts w:cstheme="minorHAnsi"/>
          <w:highlight w:val="green"/>
          <w:lang w:val="en-GB"/>
        </w:rPr>
        <w:t>7.3. Once the method has been selected, prepare a set of solutions of 50 mM, 25 mM, 10 mM, 5 mM and 2.5 mM NB in IPA, and another set of solutions of AN and AB in IPA with the same concentrations.</w:t>
      </w:r>
    </w:p>
    <w:p w14:paraId="5F30EFA5" w14:textId="77777777" w:rsidR="00A24283" w:rsidRPr="008E6202" w:rsidRDefault="00A24283" w:rsidP="006B0F4E">
      <w:pPr>
        <w:rPr>
          <w:rFonts w:cstheme="minorHAnsi"/>
          <w:highlight w:val="green"/>
          <w:lang w:val="en-GB"/>
        </w:rPr>
      </w:pPr>
    </w:p>
    <w:p w14:paraId="5F30EFA6" w14:textId="77777777" w:rsidR="009B2EA2" w:rsidRPr="008E6202" w:rsidRDefault="002A3C49" w:rsidP="006B0F4E">
      <w:pPr>
        <w:rPr>
          <w:rFonts w:cstheme="minorHAnsi"/>
          <w:highlight w:val="green"/>
          <w:lang w:val="en-GB"/>
        </w:rPr>
      </w:pPr>
      <w:r w:rsidRPr="008E6202">
        <w:rPr>
          <w:rFonts w:cstheme="minorHAnsi"/>
          <w:highlight w:val="green"/>
          <w:lang w:val="en-GB"/>
        </w:rPr>
        <w:t>7.4. Run a GC analysis of the prepared solutions. Each chromatogram should present 2 peaks: the higher one corresponds to IPA and the lower one corresponds to NB, AN, or AB. For each chromatogram, note down the retention time and peak area of all the peaks.</w:t>
      </w:r>
    </w:p>
    <w:p w14:paraId="5F30EFA7" w14:textId="77777777" w:rsidR="00A24283" w:rsidRPr="008E6202" w:rsidRDefault="00A24283" w:rsidP="006B0F4E">
      <w:pPr>
        <w:rPr>
          <w:rFonts w:cstheme="minorHAnsi"/>
          <w:highlight w:val="green"/>
          <w:lang w:val="en-GB"/>
        </w:rPr>
      </w:pPr>
    </w:p>
    <w:p w14:paraId="5F30EFA8" w14:textId="77777777" w:rsidR="009B2EA2" w:rsidRPr="00BC2BBA" w:rsidRDefault="002A3C49" w:rsidP="006B0F4E">
      <w:pPr>
        <w:rPr>
          <w:rFonts w:cstheme="minorHAnsi"/>
          <w:lang w:val="en-GB"/>
        </w:rPr>
      </w:pPr>
      <w:r w:rsidRPr="008E6202">
        <w:rPr>
          <w:rFonts w:cstheme="minorHAnsi"/>
          <w:highlight w:val="green"/>
          <w:lang w:val="en-GB"/>
        </w:rPr>
        <w:t>7.5. Trace the calibration curves of NB, AN, and AB by plotting the concentration versus peak area of each sample.</w:t>
      </w:r>
    </w:p>
    <w:p w14:paraId="5F30EFA9" w14:textId="77777777" w:rsidR="009B2EA2" w:rsidRPr="00BC2BBA" w:rsidRDefault="009B2EA2" w:rsidP="006B0F4E">
      <w:pPr>
        <w:rPr>
          <w:rFonts w:cstheme="minorHAnsi"/>
          <w:lang w:val="en-GB"/>
        </w:rPr>
      </w:pPr>
    </w:p>
    <w:p w14:paraId="5F30EFAA" w14:textId="77777777" w:rsidR="009B2EA2" w:rsidRPr="00627E19" w:rsidRDefault="002A3C49" w:rsidP="006B0F4E">
      <w:pPr>
        <w:rPr>
          <w:rFonts w:cstheme="minorHAnsi"/>
          <w:b/>
          <w:highlight w:val="green"/>
          <w:lang w:val="en-GB"/>
        </w:rPr>
      </w:pPr>
      <w:r w:rsidRPr="00627E19">
        <w:rPr>
          <w:rFonts w:cstheme="minorHAnsi"/>
          <w:b/>
          <w:highlight w:val="green"/>
          <w:lang w:val="en-GB"/>
        </w:rPr>
        <w:t>8. GC analysis</w:t>
      </w:r>
    </w:p>
    <w:p w14:paraId="5F30EFAB" w14:textId="77777777" w:rsidR="00A24283" w:rsidRPr="00627E19" w:rsidRDefault="00A24283" w:rsidP="006B0F4E">
      <w:pPr>
        <w:rPr>
          <w:rFonts w:cstheme="minorHAnsi"/>
          <w:highlight w:val="green"/>
          <w:lang w:val="en-GB"/>
        </w:rPr>
      </w:pPr>
    </w:p>
    <w:p w14:paraId="5F30EFAC" w14:textId="77777777" w:rsidR="00947F66" w:rsidRPr="00181834" w:rsidRDefault="002A3C49" w:rsidP="006B0F4E">
      <w:pPr>
        <w:rPr>
          <w:rFonts w:cstheme="minorHAnsi"/>
          <w:lang w:val="en-GB"/>
        </w:rPr>
      </w:pPr>
      <w:r w:rsidRPr="00627E19">
        <w:rPr>
          <w:rFonts w:cstheme="minorHAnsi"/>
          <w:highlight w:val="green"/>
          <w:lang w:val="en-GB"/>
        </w:rPr>
        <w:t>8.1. Run a GC analysis on the samples collected in steps 5. and 6. with the same method used for steps 7.2. and 7.4.</w:t>
      </w:r>
    </w:p>
    <w:p w14:paraId="5F30EFAD" w14:textId="77777777" w:rsidR="00A24283" w:rsidRPr="00181834" w:rsidRDefault="00A24283" w:rsidP="006B0F4E">
      <w:pPr>
        <w:rPr>
          <w:rFonts w:cstheme="minorHAnsi"/>
          <w:lang w:val="en-GB"/>
        </w:rPr>
      </w:pPr>
    </w:p>
    <w:p w14:paraId="5F30EFAE" w14:textId="77777777" w:rsidR="00947F66" w:rsidRPr="00181834" w:rsidRDefault="002A3C49" w:rsidP="006B0F4E">
      <w:pPr>
        <w:rPr>
          <w:rFonts w:cstheme="minorHAnsi"/>
          <w:lang w:val="en-GB"/>
        </w:rPr>
      </w:pPr>
      <w:r w:rsidRPr="00627E19">
        <w:rPr>
          <w:rFonts w:cstheme="minorHAnsi"/>
          <w:highlight w:val="green"/>
          <w:lang w:val="en-GB"/>
        </w:rPr>
        <w:t>8.2. For each chromatogram, note down the retention time and peak area and use the calibration curves plotted previously to determine the concentration of NB, AN, and AB in the samples.</w:t>
      </w:r>
    </w:p>
    <w:bookmarkEnd w:id="1"/>
    <w:p w14:paraId="5F30EFAF" w14:textId="77777777" w:rsidR="00A24283" w:rsidRPr="00181834" w:rsidRDefault="00A24283" w:rsidP="006B0F4E">
      <w:pPr>
        <w:rPr>
          <w:rFonts w:cstheme="minorHAnsi"/>
          <w:lang w:val="en-GB"/>
        </w:rPr>
      </w:pPr>
    </w:p>
    <w:p w14:paraId="5F30EFB0" w14:textId="77777777" w:rsidR="00947F66" w:rsidRPr="00181834" w:rsidRDefault="002A3C49" w:rsidP="006B0F4E">
      <w:pPr>
        <w:rPr>
          <w:rFonts w:cstheme="minorHAnsi"/>
          <w:lang w:val="en-GB"/>
        </w:rPr>
      </w:pPr>
      <w:r w:rsidRPr="00181834">
        <w:rPr>
          <w:rFonts w:cstheme="minorHAnsi"/>
          <w:lang w:val="en-GB"/>
        </w:rPr>
        <w:t>8.3. Calculate the nitrobenzene conversion as well as the aniline and azobenzene selectivity using the equations:</w:t>
      </w:r>
    </w:p>
    <w:p w14:paraId="5F30EFB1" w14:textId="77777777" w:rsidR="00947F66" w:rsidRPr="00181834" w:rsidRDefault="002A3C49" w:rsidP="006B0F4E">
      <w:pPr>
        <w:rPr>
          <w:rFonts w:asciiTheme="minorHAnsi" w:hAnsiTheme="minorHAnsi" w:cstheme="minorHAnsi"/>
          <w:lang w:val="en-GB"/>
        </w:rPr>
      </w:pPr>
      <m:oMathPara>
        <m:oMath>
          <m:r>
            <w:rPr>
              <w:rFonts w:ascii="Cambria Math" w:hAnsi="Cambria Math" w:cstheme="minorHAnsi"/>
              <w:lang w:val="en-GB"/>
            </w:rPr>
            <m:t>Conversion</m:t>
          </m:r>
          <m:r>
            <w:rPr>
              <w:rFonts w:ascii="Cambria Math" w:hAnsiTheme="minorHAnsi" w:cstheme="minorHAnsi"/>
              <w:lang w:val="en-GB"/>
            </w:rPr>
            <m:t xml:space="preserve"> </m:t>
          </m:r>
          <m:d>
            <m:dPr>
              <m:ctrlPr>
                <w:rPr>
                  <w:rFonts w:ascii="Cambria Math" w:hAnsiTheme="minorHAnsi" w:cstheme="minorHAnsi"/>
                  <w:i/>
                  <w:lang w:val="en-GB"/>
                </w:rPr>
              </m:ctrlPr>
            </m:dPr>
            <m:e>
              <m:r>
                <w:rPr>
                  <w:rFonts w:ascii="Cambria Math" w:hAnsiTheme="minorHAnsi" w:cstheme="minorHAnsi"/>
                  <w:lang w:val="en-GB"/>
                </w:rPr>
                <m:t>%</m:t>
              </m:r>
            </m:e>
          </m:d>
          <m:r>
            <w:rPr>
              <w:rFonts w:ascii="Cambria Math" w:hAnsiTheme="minorHAnsi" w:cstheme="minorHAnsi"/>
              <w:lang w:val="en-GB"/>
            </w:rPr>
            <m:t xml:space="preserve">= </m:t>
          </m:r>
          <m:f>
            <m:fPr>
              <m:ctrlPr>
                <w:rPr>
                  <w:rFonts w:ascii="Cambria Math" w:hAnsiTheme="minorHAnsi" w:cstheme="minorHAnsi"/>
                  <w:i/>
                  <w:lang w:val="en-GB"/>
                </w:rPr>
              </m:ctrlPr>
            </m:fPr>
            <m:num>
              <m:sSubSup>
                <m:sSubSupPr>
                  <m:ctrlPr>
                    <w:rPr>
                      <w:rFonts w:ascii="Cambria Math" w:hAnsiTheme="minorHAnsi" w:cstheme="minorHAnsi"/>
                      <w:i/>
                      <w:lang w:val="en-GB"/>
                    </w:rPr>
                  </m:ctrlPr>
                </m:sSubSupPr>
                <m:e>
                  <m:r>
                    <w:rPr>
                      <w:rFonts w:ascii="Cambria Math" w:hAnsi="Cambria Math" w:cstheme="minorHAnsi"/>
                      <w:lang w:val="en-GB"/>
                    </w:rPr>
                    <m:t>C</m:t>
                  </m:r>
                </m:e>
                <m:sub>
                  <m:r>
                    <w:rPr>
                      <w:rFonts w:ascii="Cambria Math" w:hAnsi="Cambria Math" w:cstheme="minorHAnsi"/>
                      <w:lang w:val="en-GB"/>
                    </w:rPr>
                    <m:t>NB</m:t>
                  </m:r>
                </m:sub>
                <m:sup>
                  <m:r>
                    <w:rPr>
                      <w:rFonts w:ascii="Cambria Math" w:hAnsiTheme="minorHAnsi" w:cstheme="minorHAnsi"/>
                      <w:lang w:val="en-GB"/>
                    </w:rPr>
                    <m:t>0</m:t>
                  </m:r>
                </m:sup>
              </m:sSubSup>
              <m:r>
                <w:rPr>
                  <w:rFonts w:asciiTheme="minorHAnsi" w:hAnsiTheme="minorHAnsi" w:cstheme="minorHAnsi"/>
                  <w:lang w:val="en-GB"/>
                </w:rPr>
                <m:t>-</m:t>
              </m:r>
              <m:sSub>
                <m:sSubPr>
                  <m:ctrlPr>
                    <w:rPr>
                      <w:rFonts w:ascii="Cambria Math" w:hAnsiTheme="minorHAnsi" w:cstheme="minorHAnsi"/>
                      <w:i/>
                      <w:lang w:val="en-GB"/>
                    </w:rPr>
                  </m:ctrlPr>
                </m:sSubPr>
                <m:e>
                  <m:r>
                    <w:rPr>
                      <w:rFonts w:ascii="Cambria Math" w:hAnsi="Cambria Math" w:cstheme="minorHAnsi"/>
                      <w:lang w:val="en-GB"/>
                    </w:rPr>
                    <m:t>C</m:t>
                  </m:r>
                </m:e>
                <m:sub>
                  <m:r>
                    <w:rPr>
                      <w:rFonts w:ascii="Cambria Math" w:hAnsi="Cambria Math" w:cstheme="minorHAnsi"/>
                      <w:lang w:val="en-GB"/>
                    </w:rPr>
                    <m:t>NB</m:t>
                  </m:r>
                </m:sub>
              </m:sSub>
            </m:num>
            <m:den>
              <m:sSubSup>
                <m:sSubSupPr>
                  <m:ctrlPr>
                    <w:rPr>
                      <w:rFonts w:ascii="Cambria Math" w:hAnsiTheme="minorHAnsi" w:cstheme="minorHAnsi"/>
                      <w:i/>
                      <w:lang w:val="en-GB"/>
                    </w:rPr>
                  </m:ctrlPr>
                </m:sSubSupPr>
                <m:e>
                  <m:r>
                    <w:rPr>
                      <w:rFonts w:ascii="Cambria Math" w:hAnsi="Cambria Math" w:cstheme="minorHAnsi"/>
                      <w:lang w:val="en-GB"/>
                    </w:rPr>
                    <m:t>C</m:t>
                  </m:r>
                </m:e>
                <m:sub>
                  <m:r>
                    <w:rPr>
                      <w:rFonts w:ascii="Cambria Math" w:hAnsi="Cambria Math" w:cstheme="minorHAnsi"/>
                      <w:lang w:val="en-GB"/>
                    </w:rPr>
                    <m:t>NB</m:t>
                  </m:r>
                </m:sub>
                <m:sup>
                  <m:r>
                    <w:rPr>
                      <w:rFonts w:ascii="Cambria Math" w:hAnsiTheme="minorHAnsi" w:cstheme="minorHAnsi"/>
                      <w:lang w:val="en-GB"/>
                    </w:rPr>
                    <m:t>0</m:t>
                  </m:r>
                </m:sup>
              </m:sSubSup>
            </m:den>
          </m:f>
          <m:r>
            <w:rPr>
              <w:rFonts w:ascii="Cambria Math" w:hAnsi="Cambria Math" w:cstheme="minorHAnsi"/>
              <w:lang w:val="en-GB"/>
            </w:rPr>
            <m:t>*</m:t>
          </m:r>
          <m:r>
            <w:rPr>
              <w:rFonts w:ascii="Cambria Math" w:hAnsiTheme="minorHAnsi" w:cstheme="minorHAnsi"/>
              <w:lang w:val="en-GB"/>
            </w:rPr>
            <m:t>100</m:t>
          </m:r>
        </m:oMath>
      </m:oMathPara>
    </w:p>
    <w:p w14:paraId="5F30EFB2" w14:textId="77777777" w:rsidR="00A24283" w:rsidRPr="00181834" w:rsidRDefault="00A24283" w:rsidP="006B0F4E">
      <w:pPr>
        <w:rPr>
          <w:rFonts w:asciiTheme="minorHAnsi" w:hAnsiTheme="minorHAnsi" w:cstheme="minorHAnsi"/>
          <w:lang w:val="en-GB"/>
        </w:rPr>
      </w:pPr>
    </w:p>
    <w:p w14:paraId="5F30EFB3" w14:textId="77777777" w:rsidR="00C62D3D" w:rsidRPr="00181834" w:rsidRDefault="002A3C49" w:rsidP="006B0F4E">
      <w:pPr>
        <w:rPr>
          <w:rFonts w:asciiTheme="minorHAnsi" w:hAnsiTheme="minorHAnsi" w:cstheme="minorHAnsi"/>
          <w:lang w:val="en-GB"/>
        </w:rPr>
      </w:pPr>
      <m:oMathPara>
        <m:oMath>
          <m:r>
            <w:rPr>
              <w:rFonts w:ascii="Cambria Math" w:hAnsi="Cambria Math" w:cstheme="minorHAnsi"/>
              <w:lang w:val="en-GB"/>
            </w:rPr>
            <m:t>AN</m:t>
          </m:r>
          <m:r>
            <w:rPr>
              <w:rFonts w:ascii="Cambria Math" w:hAnsiTheme="minorHAnsi" w:cstheme="minorHAnsi"/>
              <w:lang w:val="en-GB"/>
            </w:rPr>
            <m:t xml:space="preserve"> </m:t>
          </m:r>
          <m:r>
            <w:rPr>
              <w:rFonts w:ascii="Cambria Math" w:hAnsi="Cambria Math" w:cstheme="minorHAnsi"/>
              <w:lang w:val="en-GB"/>
            </w:rPr>
            <m:t>Selectivity</m:t>
          </m:r>
          <m:r>
            <w:rPr>
              <w:rFonts w:ascii="Cambria Math" w:hAnsiTheme="minorHAnsi" w:cstheme="minorHAnsi"/>
              <w:lang w:val="en-GB"/>
            </w:rPr>
            <m:t xml:space="preserve"> </m:t>
          </m:r>
          <m:d>
            <m:dPr>
              <m:ctrlPr>
                <w:rPr>
                  <w:rFonts w:ascii="Cambria Math" w:hAnsiTheme="minorHAnsi" w:cstheme="minorHAnsi"/>
                  <w:i/>
                  <w:lang w:val="en-GB"/>
                </w:rPr>
              </m:ctrlPr>
            </m:dPr>
            <m:e>
              <m:r>
                <w:rPr>
                  <w:rFonts w:ascii="Cambria Math" w:hAnsiTheme="minorHAnsi" w:cstheme="minorHAnsi"/>
                  <w:lang w:val="en-GB"/>
                </w:rPr>
                <m:t>%</m:t>
              </m:r>
            </m:e>
          </m:d>
          <m:r>
            <w:rPr>
              <w:rFonts w:ascii="Cambria Math" w:hAnsiTheme="minorHAnsi" w:cstheme="minorHAnsi"/>
              <w:lang w:val="en-GB"/>
            </w:rPr>
            <m:t xml:space="preserve">= </m:t>
          </m:r>
          <m:f>
            <m:fPr>
              <m:ctrlPr>
                <w:rPr>
                  <w:rFonts w:ascii="Cambria Math" w:hAnsiTheme="minorHAnsi" w:cstheme="minorHAnsi"/>
                  <w:i/>
                  <w:lang w:val="en-GB"/>
                </w:rPr>
              </m:ctrlPr>
            </m:fPr>
            <m:num>
              <m:sSub>
                <m:sSubPr>
                  <m:ctrlPr>
                    <w:rPr>
                      <w:rFonts w:ascii="Cambria Math" w:hAnsiTheme="minorHAnsi" w:cstheme="minorHAnsi"/>
                      <w:i/>
                      <w:lang w:val="en-GB"/>
                    </w:rPr>
                  </m:ctrlPr>
                </m:sSubPr>
                <m:e>
                  <m:r>
                    <w:rPr>
                      <w:rFonts w:ascii="Cambria Math" w:hAnsi="Cambria Math" w:cstheme="minorHAnsi"/>
                      <w:lang w:val="en-GB"/>
                    </w:rPr>
                    <m:t>C</m:t>
                  </m:r>
                </m:e>
                <m:sub>
                  <m:r>
                    <w:rPr>
                      <w:rFonts w:ascii="Cambria Math" w:hAnsi="Cambria Math" w:cstheme="minorHAnsi"/>
                      <w:lang w:val="en-GB"/>
                    </w:rPr>
                    <m:t>AN</m:t>
                  </m:r>
                </m:sub>
              </m:sSub>
            </m:num>
            <m:den>
              <m:sSubSup>
                <m:sSubSupPr>
                  <m:ctrlPr>
                    <w:rPr>
                      <w:rFonts w:ascii="Cambria Math" w:hAnsiTheme="minorHAnsi" w:cstheme="minorHAnsi"/>
                      <w:i/>
                      <w:lang w:val="en-GB"/>
                    </w:rPr>
                  </m:ctrlPr>
                </m:sSubSupPr>
                <m:e>
                  <m:r>
                    <w:rPr>
                      <w:rFonts w:ascii="Cambria Math" w:hAnsi="Cambria Math" w:cstheme="minorHAnsi"/>
                      <w:lang w:val="en-GB"/>
                    </w:rPr>
                    <m:t>C</m:t>
                  </m:r>
                </m:e>
                <m:sub>
                  <m:r>
                    <w:rPr>
                      <w:rFonts w:ascii="Cambria Math" w:hAnsi="Cambria Math" w:cstheme="minorHAnsi"/>
                      <w:lang w:val="en-GB"/>
                    </w:rPr>
                    <m:t>NB</m:t>
                  </m:r>
                </m:sub>
                <m:sup>
                  <m:r>
                    <w:rPr>
                      <w:rFonts w:ascii="Cambria Math" w:hAnsiTheme="minorHAnsi" w:cstheme="minorHAnsi"/>
                      <w:lang w:val="en-GB"/>
                    </w:rPr>
                    <m:t>0</m:t>
                  </m:r>
                </m:sup>
              </m:sSubSup>
              <m:r>
                <w:rPr>
                  <w:rFonts w:asciiTheme="minorHAnsi" w:hAnsiTheme="minorHAnsi" w:cstheme="minorHAnsi"/>
                  <w:lang w:val="en-GB"/>
                </w:rPr>
                <m:t>-</m:t>
              </m:r>
              <m:sSub>
                <m:sSubPr>
                  <m:ctrlPr>
                    <w:rPr>
                      <w:rFonts w:ascii="Cambria Math" w:hAnsiTheme="minorHAnsi" w:cstheme="minorHAnsi"/>
                      <w:i/>
                      <w:lang w:val="en-GB"/>
                    </w:rPr>
                  </m:ctrlPr>
                </m:sSubPr>
                <m:e>
                  <m:r>
                    <w:rPr>
                      <w:rFonts w:ascii="Cambria Math" w:hAnsi="Cambria Math" w:cstheme="minorHAnsi"/>
                      <w:lang w:val="en-GB"/>
                    </w:rPr>
                    <m:t>C</m:t>
                  </m:r>
                </m:e>
                <m:sub>
                  <m:r>
                    <w:rPr>
                      <w:rFonts w:ascii="Cambria Math" w:hAnsi="Cambria Math" w:cstheme="minorHAnsi"/>
                      <w:lang w:val="en-GB"/>
                    </w:rPr>
                    <m:t>NB</m:t>
                  </m:r>
                </m:sub>
              </m:sSub>
            </m:den>
          </m:f>
          <m:r>
            <w:rPr>
              <w:rFonts w:ascii="Cambria Math" w:hAnsi="Cambria Math" w:cstheme="minorHAnsi"/>
              <w:lang w:val="en-GB"/>
            </w:rPr>
            <m:t>*</m:t>
          </m:r>
          <m:r>
            <w:rPr>
              <w:rFonts w:ascii="Cambria Math" w:hAnsiTheme="minorHAnsi" w:cstheme="minorHAnsi"/>
              <w:lang w:val="en-GB"/>
            </w:rPr>
            <m:t>100</m:t>
          </m:r>
        </m:oMath>
      </m:oMathPara>
    </w:p>
    <w:p w14:paraId="5F30EFB4" w14:textId="77777777" w:rsidR="006826F7" w:rsidRPr="00181834" w:rsidRDefault="006826F7" w:rsidP="006B0F4E">
      <w:pPr>
        <w:rPr>
          <w:rFonts w:asciiTheme="minorHAnsi" w:hAnsiTheme="minorHAnsi" w:cstheme="minorHAnsi"/>
          <w:lang w:val="en-GB"/>
        </w:rPr>
      </w:pPr>
    </w:p>
    <w:p w14:paraId="5F30EFB5" w14:textId="77777777" w:rsidR="006826F7" w:rsidRPr="00181834" w:rsidRDefault="002A3C49" w:rsidP="006B0F4E">
      <w:pPr>
        <w:rPr>
          <w:rFonts w:asciiTheme="minorHAnsi" w:hAnsiTheme="minorHAnsi" w:cstheme="minorHAnsi"/>
          <w:lang w:val="en-GB"/>
        </w:rPr>
      </w:pPr>
      <m:oMathPara>
        <m:oMath>
          <m:r>
            <w:rPr>
              <w:rFonts w:ascii="Cambria Math" w:hAnsi="Cambria Math" w:cstheme="minorHAnsi"/>
              <w:lang w:val="en-GB"/>
            </w:rPr>
            <m:t>AB</m:t>
          </m:r>
          <m:r>
            <w:rPr>
              <w:rFonts w:ascii="Cambria Math" w:hAnsiTheme="minorHAnsi" w:cstheme="minorHAnsi"/>
              <w:lang w:val="en-GB"/>
            </w:rPr>
            <m:t xml:space="preserve"> </m:t>
          </m:r>
          <m:r>
            <w:rPr>
              <w:rFonts w:ascii="Cambria Math" w:hAnsi="Cambria Math" w:cstheme="minorHAnsi"/>
              <w:lang w:val="en-GB"/>
            </w:rPr>
            <m:t>Selectivity</m:t>
          </m:r>
          <m:r>
            <w:rPr>
              <w:rFonts w:ascii="Cambria Math" w:hAnsiTheme="minorHAnsi" w:cstheme="minorHAnsi"/>
              <w:lang w:val="en-GB"/>
            </w:rPr>
            <m:t xml:space="preserve"> </m:t>
          </m:r>
          <m:d>
            <m:dPr>
              <m:ctrlPr>
                <w:rPr>
                  <w:rFonts w:ascii="Cambria Math" w:hAnsiTheme="minorHAnsi" w:cstheme="minorHAnsi"/>
                  <w:i/>
                  <w:lang w:val="en-GB"/>
                </w:rPr>
              </m:ctrlPr>
            </m:dPr>
            <m:e>
              <m:r>
                <w:rPr>
                  <w:rFonts w:ascii="Cambria Math" w:hAnsiTheme="minorHAnsi" w:cstheme="minorHAnsi"/>
                  <w:lang w:val="en-GB"/>
                </w:rPr>
                <m:t>%</m:t>
              </m:r>
            </m:e>
          </m:d>
          <m:r>
            <w:rPr>
              <w:rFonts w:ascii="Cambria Math" w:hAnsiTheme="minorHAnsi" w:cstheme="minorHAnsi"/>
              <w:lang w:val="en-GB"/>
            </w:rPr>
            <m:t xml:space="preserve">= </m:t>
          </m:r>
          <m:f>
            <m:fPr>
              <m:ctrlPr>
                <w:rPr>
                  <w:rFonts w:ascii="Cambria Math" w:hAnsiTheme="minorHAnsi" w:cstheme="minorHAnsi"/>
                  <w:i/>
                  <w:lang w:val="en-GB"/>
                </w:rPr>
              </m:ctrlPr>
            </m:fPr>
            <m:num>
              <m:sSub>
                <m:sSubPr>
                  <m:ctrlPr>
                    <w:rPr>
                      <w:rFonts w:ascii="Cambria Math" w:hAnsiTheme="minorHAnsi" w:cstheme="minorHAnsi"/>
                      <w:i/>
                      <w:lang w:val="en-GB"/>
                    </w:rPr>
                  </m:ctrlPr>
                </m:sSubPr>
                <m:e>
                  <m:r>
                    <w:rPr>
                      <w:rFonts w:ascii="Cambria Math" w:hAnsi="Cambria Math" w:cstheme="minorHAnsi"/>
                      <w:lang w:val="en-GB"/>
                    </w:rPr>
                    <m:t>C</m:t>
                  </m:r>
                </m:e>
                <m:sub>
                  <m:r>
                    <w:rPr>
                      <w:rFonts w:ascii="Cambria Math" w:hAnsi="Cambria Math" w:cstheme="minorHAnsi"/>
                      <w:lang w:val="en-GB"/>
                    </w:rPr>
                    <m:t>AB</m:t>
                  </m:r>
                </m:sub>
              </m:sSub>
            </m:num>
            <m:den>
              <m:sSubSup>
                <m:sSubSupPr>
                  <m:ctrlPr>
                    <w:rPr>
                      <w:rFonts w:ascii="Cambria Math" w:hAnsiTheme="minorHAnsi" w:cstheme="minorHAnsi"/>
                      <w:i/>
                      <w:lang w:val="en-GB"/>
                    </w:rPr>
                  </m:ctrlPr>
                </m:sSubSupPr>
                <m:e>
                  <m:r>
                    <w:rPr>
                      <w:rFonts w:ascii="Cambria Math" w:hAnsi="Cambria Math" w:cstheme="minorHAnsi"/>
                      <w:lang w:val="en-GB"/>
                    </w:rPr>
                    <m:t>C</m:t>
                  </m:r>
                </m:e>
                <m:sub>
                  <m:r>
                    <w:rPr>
                      <w:rFonts w:ascii="Cambria Math" w:hAnsi="Cambria Math" w:cstheme="minorHAnsi"/>
                      <w:lang w:val="en-GB"/>
                    </w:rPr>
                    <m:t>NB</m:t>
                  </m:r>
                </m:sub>
                <m:sup>
                  <m:r>
                    <w:rPr>
                      <w:rFonts w:ascii="Cambria Math" w:hAnsiTheme="minorHAnsi" w:cstheme="minorHAnsi"/>
                      <w:lang w:val="en-GB"/>
                    </w:rPr>
                    <m:t>0</m:t>
                  </m:r>
                </m:sup>
              </m:sSubSup>
              <m:r>
                <w:rPr>
                  <w:rFonts w:asciiTheme="minorHAnsi" w:hAnsiTheme="minorHAnsi" w:cstheme="minorHAnsi"/>
                  <w:lang w:val="en-GB"/>
                </w:rPr>
                <m:t>-</m:t>
              </m:r>
              <m:sSub>
                <m:sSubPr>
                  <m:ctrlPr>
                    <w:rPr>
                      <w:rFonts w:ascii="Cambria Math" w:hAnsiTheme="minorHAnsi" w:cstheme="minorHAnsi"/>
                      <w:i/>
                      <w:lang w:val="en-GB"/>
                    </w:rPr>
                  </m:ctrlPr>
                </m:sSubPr>
                <m:e>
                  <m:r>
                    <w:rPr>
                      <w:rFonts w:ascii="Cambria Math" w:hAnsi="Cambria Math" w:cstheme="minorHAnsi"/>
                      <w:lang w:val="en-GB"/>
                    </w:rPr>
                    <m:t>C</m:t>
                  </m:r>
                </m:e>
                <m:sub>
                  <m:r>
                    <w:rPr>
                      <w:rFonts w:ascii="Cambria Math" w:hAnsi="Cambria Math" w:cstheme="minorHAnsi"/>
                      <w:lang w:val="en-GB"/>
                    </w:rPr>
                    <m:t>NB</m:t>
                  </m:r>
                </m:sub>
              </m:sSub>
            </m:den>
          </m:f>
          <m:r>
            <w:rPr>
              <w:rFonts w:ascii="Cambria Math" w:hAnsi="Cambria Math" w:cstheme="minorHAnsi"/>
              <w:lang w:val="en-GB"/>
            </w:rPr>
            <m:t>*</m:t>
          </m:r>
          <m:r>
            <w:rPr>
              <w:rFonts w:ascii="Cambria Math" w:hAnsiTheme="minorHAnsi" w:cstheme="minorHAnsi"/>
              <w:lang w:val="en-GB"/>
            </w:rPr>
            <m:t>100</m:t>
          </m:r>
        </m:oMath>
      </m:oMathPara>
    </w:p>
    <w:p w14:paraId="5F30EFB6" w14:textId="77777777" w:rsidR="00A24283" w:rsidRPr="00181834" w:rsidRDefault="00A24283" w:rsidP="006B0F4E">
      <w:pPr>
        <w:rPr>
          <w:rFonts w:cstheme="minorHAnsi"/>
          <w:lang w:val="en-GB"/>
        </w:rPr>
      </w:pPr>
    </w:p>
    <w:p w14:paraId="5F30EFB7" w14:textId="77777777" w:rsidR="00BB192D" w:rsidRPr="00762305" w:rsidRDefault="002A3C49" w:rsidP="006B0F4E">
      <w:pPr>
        <w:rPr>
          <w:rFonts w:cstheme="minorHAnsi"/>
          <w:lang w:val="en-GB"/>
        </w:rPr>
      </w:pPr>
      <w:r w:rsidRPr="00181834">
        <w:rPr>
          <w:rFonts w:cstheme="minorHAnsi"/>
          <w:lang w:val="en-GB"/>
        </w:rPr>
        <w:t xml:space="preserve">Where </w:t>
      </w:r>
      <m:oMath>
        <m:sSubSup>
          <m:sSubSupPr>
            <m:ctrlPr>
              <w:rPr>
                <w:rFonts w:ascii="Cambria Math" w:hAnsiTheme="minorHAnsi" w:cstheme="minorHAnsi"/>
                <w:i/>
                <w:lang w:val="en-GB"/>
              </w:rPr>
            </m:ctrlPr>
          </m:sSubSupPr>
          <m:e>
            <m:r>
              <w:rPr>
                <w:rFonts w:ascii="Cambria Math" w:hAnsi="Cambria Math" w:cstheme="minorHAnsi"/>
                <w:lang w:val="en-GB"/>
              </w:rPr>
              <m:t>C</m:t>
            </m:r>
          </m:e>
          <m:sub>
            <m:r>
              <w:rPr>
                <w:rFonts w:ascii="Cambria Math" w:hAnsi="Cambria Math" w:cstheme="minorHAnsi"/>
                <w:lang w:val="en-GB"/>
              </w:rPr>
              <m:t>NB</m:t>
            </m:r>
          </m:sub>
          <m:sup>
            <m:r>
              <w:rPr>
                <w:rFonts w:ascii="Cambria Math" w:hAnsiTheme="minorHAnsi" w:cstheme="minorHAnsi"/>
                <w:lang w:val="en-GB"/>
              </w:rPr>
              <m:t>0</m:t>
            </m:r>
          </m:sup>
        </m:sSubSup>
      </m:oMath>
      <w:r w:rsidRPr="00181834">
        <w:rPr>
          <w:rFonts w:cstheme="minorHAnsi"/>
          <w:lang w:val="en-GB"/>
        </w:rPr>
        <w:t xml:space="preserve"> is the initial NB concentration (0.03 mol/L), </w:t>
      </w:r>
      <w:r w:rsidR="00F00582" w:rsidRPr="00181834">
        <w:rPr>
          <w:rFonts w:cstheme="minorHAnsi"/>
          <w:lang w:val="en-GB"/>
        </w:rPr>
        <w:t xml:space="preserve">and </w:t>
      </w:r>
      <m:oMath>
        <m:sSub>
          <m:sSubPr>
            <m:ctrlPr>
              <w:rPr>
                <w:rFonts w:ascii="Cambria Math" w:hAnsi="Cambria Math" w:cstheme="minorHAnsi"/>
                <w:i/>
                <w:lang w:val="en-GB"/>
              </w:rPr>
            </m:ctrlPr>
          </m:sSubPr>
          <m:e>
            <m:r>
              <w:rPr>
                <w:rFonts w:ascii="Cambria Math" w:hAnsi="Cambria Math" w:cstheme="minorHAnsi"/>
                <w:lang w:val="en-GB"/>
              </w:rPr>
              <m:t>C</m:t>
            </m:r>
          </m:e>
          <m:sub>
            <m:r>
              <w:rPr>
                <w:rFonts w:ascii="Cambria Math" w:hAnsi="Cambria Math" w:cstheme="minorHAnsi"/>
                <w:lang w:val="en-GB"/>
              </w:rPr>
              <m:t>NB</m:t>
            </m:r>
          </m:sub>
        </m:sSub>
      </m:oMath>
      <w:r w:rsidRPr="00181834">
        <w:rPr>
          <w:rFonts w:cstheme="minorHAnsi"/>
          <w:lang w:val="en-GB"/>
        </w:rPr>
        <w:t xml:space="preserve">, </w:t>
      </w:r>
      <m:oMath>
        <m:sSub>
          <m:sSubPr>
            <m:ctrlPr>
              <w:rPr>
                <w:rFonts w:ascii="Cambria Math" w:hAnsi="Cambria Math" w:cstheme="minorHAnsi"/>
                <w:i/>
                <w:lang w:val="en-GB"/>
              </w:rPr>
            </m:ctrlPr>
          </m:sSubPr>
          <m:e>
            <m:r>
              <w:rPr>
                <w:rFonts w:ascii="Cambria Math" w:hAnsi="Cambria Math" w:cstheme="minorHAnsi"/>
                <w:lang w:val="en-GB"/>
              </w:rPr>
              <m:t>C</m:t>
            </m:r>
          </m:e>
          <m:sub>
            <m:r>
              <w:rPr>
                <w:rFonts w:ascii="Cambria Math" w:hAnsi="Cambria Math" w:cstheme="minorHAnsi"/>
                <w:lang w:val="en-GB"/>
              </w:rPr>
              <m:t>AN</m:t>
            </m:r>
          </m:sub>
        </m:sSub>
        <m:r>
          <w:rPr>
            <w:rFonts w:ascii="Cambria Math" w:hAnsi="Cambria Math" w:cstheme="minorHAnsi"/>
            <w:lang w:val="en-GB"/>
          </w:rPr>
          <m:t xml:space="preserve">, </m:t>
        </m:r>
        <m:sSub>
          <m:sSubPr>
            <m:ctrlPr>
              <w:rPr>
                <w:rFonts w:ascii="Cambria Math" w:hAnsi="Cambria Math" w:cstheme="minorHAnsi"/>
                <w:i/>
                <w:lang w:val="en-GB"/>
              </w:rPr>
            </m:ctrlPr>
          </m:sSubPr>
          <m:e>
            <m:r>
              <w:rPr>
                <w:rFonts w:ascii="Cambria Math" w:hAnsi="Cambria Math" w:cstheme="minorHAnsi"/>
                <w:lang w:val="en-GB"/>
              </w:rPr>
              <m:t xml:space="preserve"> C</m:t>
            </m:r>
          </m:e>
          <m:sub>
            <m:r>
              <w:rPr>
                <w:rFonts w:ascii="Cambria Math" w:hAnsi="Cambria Math" w:cstheme="minorHAnsi"/>
                <w:lang w:val="en-GB"/>
              </w:rPr>
              <m:t>AB</m:t>
            </m:r>
          </m:sub>
        </m:sSub>
      </m:oMath>
      <w:r w:rsidRPr="00181834">
        <w:rPr>
          <w:rFonts w:cstheme="minorHAnsi"/>
          <w:lang w:val="en-GB"/>
        </w:rPr>
        <w:t xml:space="preserve"> correspond to the NB, AN, and AB concentrations, respectively, after 2.5 hours reaction by the GC analysis</w:t>
      </w:r>
      <w:r w:rsidR="00E13838" w:rsidRPr="00181834">
        <w:rPr>
          <w:rFonts w:cstheme="minorHAnsi"/>
          <w:lang w:val="en-GB"/>
        </w:rPr>
        <w:t>.</w:t>
      </w:r>
      <w:r w:rsidR="00E757F2" w:rsidRPr="00762305">
        <w:rPr>
          <w:rFonts w:cstheme="minorHAnsi"/>
          <w:lang w:val="en-GB"/>
        </w:rPr>
        <w:t xml:space="preserve"> </w:t>
      </w:r>
    </w:p>
    <w:bookmarkEnd w:id="0"/>
    <w:p w14:paraId="0D751672" w14:textId="77777777" w:rsidR="00627E19" w:rsidRDefault="00627E19" w:rsidP="006B0F4E">
      <w:pPr>
        <w:pStyle w:val="NormalWeb"/>
        <w:spacing w:before="0" w:beforeAutospacing="0" w:after="0" w:afterAutospacing="0"/>
        <w:rPr>
          <w:rFonts w:asciiTheme="minorHAnsi" w:hAnsiTheme="minorHAnsi" w:cstheme="minorHAnsi"/>
          <w:b/>
        </w:rPr>
      </w:pPr>
    </w:p>
    <w:p w14:paraId="5F30EFB9" w14:textId="68FB583D" w:rsidR="006305D7" w:rsidRDefault="00E757F2" w:rsidP="006B0F4E">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5F30EFBB" w14:textId="6363EC31" w:rsidR="004B08E2" w:rsidRPr="008B07D2" w:rsidRDefault="00E757F2" w:rsidP="006B0F4E">
      <w:pPr>
        <w:rPr>
          <w:rFonts w:asciiTheme="minorHAnsi" w:hAnsiTheme="minorHAnsi" w:cstheme="minorBidi"/>
          <w:color w:val="auto"/>
        </w:rPr>
      </w:pPr>
      <w:r w:rsidRPr="00181834">
        <w:rPr>
          <w:rFonts w:asciiTheme="minorHAnsi" w:hAnsiTheme="minorHAnsi" w:cstheme="minorBidi"/>
          <w:b/>
          <w:bCs/>
          <w:color w:val="auto"/>
        </w:rPr>
        <w:lastRenderedPageBreak/>
        <w:t>Figure 1A</w:t>
      </w:r>
      <w:r w:rsidRPr="008B07D2">
        <w:rPr>
          <w:rFonts w:asciiTheme="minorHAnsi" w:hAnsiTheme="minorHAnsi" w:cstheme="minorBidi"/>
          <w:color w:val="auto"/>
        </w:rPr>
        <w:t xml:space="preserve"> shows digital photograph</w:t>
      </w:r>
      <w:r w:rsidR="008430F3" w:rsidRPr="008B07D2">
        <w:rPr>
          <w:rFonts w:asciiTheme="minorHAnsi" w:hAnsiTheme="minorHAnsi" w:cstheme="minorBidi"/>
          <w:color w:val="auto"/>
        </w:rPr>
        <w:t>s</w:t>
      </w:r>
      <w:r w:rsidRPr="008B07D2">
        <w:rPr>
          <w:rFonts w:asciiTheme="minorHAnsi" w:hAnsiTheme="minorHAnsi" w:cstheme="minorBidi"/>
          <w:color w:val="auto"/>
        </w:rPr>
        <w:t xml:space="preserve"> </w:t>
      </w:r>
      <w:r w:rsidR="002A3C49" w:rsidRPr="008B07D2">
        <w:rPr>
          <w:rFonts w:asciiTheme="minorHAnsi" w:hAnsiTheme="minorHAnsi" w:cstheme="minorBidi"/>
          <w:color w:val="auto"/>
        </w:rPr>
        <w:t>of</w:t>
      </w:r>
      <w:r w:rsidRPr="008B07D2">
        <w:rPr>
          <w:rFonts w:asciiTheme="minorHAnsi" w:hAnsiTheme="minorHAnsi" w:cstheme="minorBidi"/>
          <w:color w:val="auto"/>
        </w:rPr>
        <w:t xml:space="preserve"> the solid samples containing the pure Zr</w:t>
      </w:r>
      <w:r w:rsidR="42DE17A9" w:rsidRPr="008B07D2">
        <w:rPr>
          <w:rFonts w:asciiTheme="minorHAnsi" w:hAnsiTheme="minorHAnsi" w:cstheme="minorBidi"/>
          <w:color w:val="auto"/>
        </w:rPr>
        <w:t>O</w:t>
      </w:r>
      <w:r w:rsidR="42DE17A9" w:rsidRPr="008B07D2">
        <w:rPr>
          <w:rFonts w:asciiTheme="minorHAnsi" w:hAnsiTheme="minorHAnsi" w:cstheme="minorBidi"/>
          <w:color w:val="auto"/>
          <w:vertAlign w:val="subscript"/>
        </w:rPr>
        <w:t>2</w:t>
      </w:r>
      <w:r w:rsidRPr="008B07D2">
        <w:rPr>
          <w:rFonts w:asciiTheme="minorHAnsi" w:hAnsiTheme="minorHAnsi" w:cstheme="minorBidi"/>
          <w:color w:val="auto"/>
        </w:rPr>
        <w:t xml:space="preserve"> oxide (left) and the </w:t>
      </w:r>
      <w:r w:rsidR="00983440" w:rsidRPr="008B07D2">
        <w:rPr>
          <w:rFonts w:asciiTheme="minorHAnsi" w:hAnsiTheme="minorHAnsi" w:cstheme="minorBidi"/>
          <w:color w:val="auto"/>
        </w:rPr>
        <w:t>Ag-Pd</w:t>
      </w:r>
      <w:r w:rsidR="55E090DD" w:rsidRPr="008B07D2">
        <w:rPr>
          <w:rFonts w:asciiTheme="minorHAnsi" w:hAnsiTheme="minorHAnsi" w:cstheme="minorBidi"/>
          <w:color w:val="auto"/>
        </w:rPr>
        <w:t>/</w:t>
      </w:r>
      <w:r w:rsidR="03F406AD" w:rsidRPr="008B07D2">
        <w:rPr>
          <w:rFonts w:asciiTheme="minorHAnsi" w:hAnsiTheme="minorHAnsi" w:cstheme="minorBidi"/>
          <w:color w:val="auto"/>
        </w:rPr>
        <w:t>ZrO</w:t>
      </w:r>
      <w:r w:rsidR="03F406AD" w:rsidRPr="008B07D2">
        <w:rPr>
          <w:rFonts w:asciiTheme="minorHAnsi" w:hAnsiTheme="minorHAnsi" w:cstheme="minorBidi"/>
          <w:color w:val="auto"/>
          <w:vertAlign w:val="subscript"/>
        </w:rPr>
        <w:t xml:space="preserve">2 </w:t>
      </w:r>
      <w:r w:rsidR="208EC9C8" w:rsidRPr="008B07D2">
        <w:rPr>
          <w:rFonts w:asciiTheme="minorHAnsi" w:hAnsiTheme="minorHAnsi" w:cstheme="minorBidi"/>
          <w:color w:val="auto"/>
        </w:rPr>
        <w:t>NPs</w:t>
      </w:r>
      <w:r w:rsidR="64A56E58" w:rsidRPr="008B07D2">
        <w:rPr>
          <w:rFonts w:asciiTheme="minorHAnsi" w:hAnsiTheme="minorHAnsi" w:cstheme="minorBidi"/>
          <w:color w:val="auto"/>
        </w:rPr>
        <w:t xml:space="preserve"> (right). This change in color fro</w:t>
      </w:r>
      <w:r w:rsidR="003EBBE6" w:rsidRPr="008B07D2">
        <w:rPr>
          <w:rFonts w:asciiTheme="minorHAnsi" w:hAnsiTheme="minorHAnsi" w:cstheme="minorBidi"/>
          <w:color w:val="auto"/>
        </w:rPr>
        <w:t>m white (in ZrO</w:t>
      </w:r>
      <w:r w:rsidR="003EBBE6" w:rsidRPr="008B07D2">
        <w:rPr>
          <w:rFonts w:asciiTheme="minorHAnsi" w:hAnsiTheme="minorHAnsi" w:cstheme="minorBidi"/>
          <w:color w:val="auto"/>
          <w:vertAlign w:val="subscript"/>
        </w:rPr>
        <w:t>2</w:t>
      </w:r>
      <w:r w:rsidR="4CE3283A" w:rsidRPr="008B07D2">
        <w:rPr>
          <w:rFonts w:asciiTheme="minorHAnsi" w:hAnsiTheme="minorHAnsi" w:cstheme="minorBidi"/>
          <w:color w:val="auto"/>
        </w:rPr>
        <w:t>) to brown (</w:t>
      </w:r>
      <w:r w:rsidR="00983440" w:rsidRPr="008B07D2">
        <w:rPr>
          <w:rFonts w:asciiTheme="minorHAnsi" w:hAnsiTheme="minorHAnsi" w:cstheme="minorBidi"/>
          <w:color w:val="auto"/>
        </w:rPr>
        <w:t>Ag-Pd</w:t>
      </w:r>
      <w:r w:rsidR="4CE3283A" w:rsidRPr="008B07D2">
        <w:rPr>
          <w:rFonts w:asciiTheme="minorHAnsi" w:hAnsiTheme="minorHAnsi" w:cstheme="minorBidi"/>
          <w:color w:val="auto"/>
        </w:rPr>
        <w:t>/ZrO</w:t>
      </w:r>
      <w:r w:rsidR="4CE3283A" w:rsidRPr="008B07D2">
        <w:rPr>
          <w:rFonts w:asciiTheme="minorHAnsi" w:hAnsiTheme="minorHAnsi" w:cstheme="minorBidi"/>
          <w:color w:val="auto"/>
          <w:vertAlign w:val="subscript"/>
        </w:rPr>
        <w:t>2</w:t>
      </w:r>
      <w:r w:rsidR="4CE3283A" w:rsidRPr="008B07D2">
        <w:rPr>
          <w:rFonts w:asciiTheme="minorHAnsi" w:hAnsiTheme="minorHAnsi" w:cstheme="minorBidi"/>
          <w:color w:val="auto"/>
        </w:rPr>
        <w:t xml:space="preserve">) </w:t>
      </w:r>
      <w:r w:rsidR="64A56E58" w:rsidRPr="008B07D2">
        <w:rPr>
          <w:rFonts w:asciiTheme="minorHAnsi" w:hAnsiTheme="minorHAnsi" w:cstheme="minorBidi"/>
          <w:color w:val="auto"/>
        </w:rPr>
        <w:t>provides the initial qualitative evidence on the</w:t>
      </w:r>
      <w:r w:rsidR="28DE4A76" w:rsidRPr="008B07D2">
        <w:rPr>
          <w:rFonts w:asciiTheme="minorHAnsi" w:hAnsiTheme="minorHAnsi" w:cstheme="minorBidi"/>
          <w:color w:val="auto"/>
        </w:rPr>
        <w:t xml:space="preserve"> deposition of </w:t>
      </w:r>
      <w:r w:rsidR="00983440" w:rsidRPr="008B07D2">
        <w:rPr>
          <w:rFonts w:asciiTheme="minorHAnsi" w:hAnsiTheme="minorHAnsi" w:cstheme="minorBidi"/>
          <w:color w:val="auto"/>
        </w:rPr>
        <w:t>Ag-Pd</w:t>
      </w:r>
      <w:r w:rsidR="28DE4A76" w:rsidRPr="008B07D2">
        <w:rPr>
          <w:rFonts w:asciiTheme="minorHAnsi" w:hAnsiTheme="minorHAnsi" w:cstheme="minorBidi"/>
          <w:color w:val="auto"/>
        </w:rPr>
        <w:t xml:space="preserve"> NPs at the ZrO</w:t>
      </w:r>
      <w:r w:rsidR="28DE4A76" w:rsidRPr="008B07D2">
        <w:rPr>
          <w:rFonts w:asciiTheme="minorHAnsi" w:hAnsiTheme="minorHAnsi" w:cstheme="minorBidi"/>
          <w:color w:val="auto"/>
          <w:vertAlign w:val="subscript"/>
        </w:rPr>
        <w:t>2</w:t>
      </w:r>
      <w:r w:rsidR="28DE4A76" w:rsidRPr="008B07D2">
        <w:rPr>
          <w:rFonts w:asciiTheme="minorHAnsi" w:hAnsiTheme="minorHAnsi" w:cstheme="minorBidi"/>
          <w:color w:val="auto"/>
        </w:rPr>
        <w:t xml:space="preserve"> surface. </w:t>
      </w:r>
      <w:r w:rsidR="64A56E58" w:rsidRPr="008B07D2">
        <w:rPr>
          <w:rFonts w:asciiTheme="minorHAnsi" w:hAnsiTheme="minorHAnsi" w:cstheme="minorBidi"/>
          <w:color w:val="auto"/>
        </w:rPr>
        <w:t xml:space="preserve"> </w:t>
      </w:r>
      <w:r w:rsidR="2FEBA694" w:rsidRPr="00627E19">
        <w:rPr>
          <w:rFonts w:asciiTheme="minorHAnsi" w:hAnsiTheme="minorHAnsi" w:cstheme="minorBidi"/>
          <w:b/>
          <w:bCs/>
          <w:color w:val="auto"/>
        </w:rPr>
        <w:t>Figure 1B</w:t>
      </w:r>
      <w:r w:rsidR="2FEBA694" w:rsidRPr="008B07D2">
        <w:rPr>
          <w:rFonts w:asciiTheme="minorHAnsi" w:hAnsiTheme="minorHAnsi" w:cstheme="minorBidi"/>
          <w:color w:val="auto"/>
        </w:rPr>
        <w:t xml:space="preserve"> shows the UV-</w:t>
      </w:r>
      <w:r w:rsidR="00AC64DB" w:rsidRPr="008B07D2">
        <w:rPr>
          <w:rFonts w:asciiTheme="minorHAnsi" w:hAnsiTheme="minorHAnsi" w:cstheme="minorBidi"/>
          <w:color w:val="auto"/>
        </w:rPr>
        <w:t>visible</w:t>
      </w:r>
      <w:r w:rsidR="2FEBA694" w:rsidRPr="008B07D2">
        <w:rPr>
          <w:rFonts w:asciiTheme="minorHAnsi" w:hAnsiTheme="minorHAnsi" w:cstheme="minorBidi"/>
          <w:color w:val="auto"/>
        </w:rPr>
        <w:t xml:space="preserve"> absorption spectra </w:t>
      </w:r>
      <w:r w:rsidR="63BDCBB9" w:rsidRPr="008B07D2">
        <w:rPr>
          <w:rFonts w:asciiTheme="minorHAnsi" w:hAnsiTheme="minorHAnsi" w:cstheme="minorBidi"/>
          <w:color w:val="auto"/>
        </w:rPr>
        <w:t>from</w:t>
      </w:r>
      <w:r w:rsidR="1CFAB5D2" w:rsidRPr="008B07D2">
        <w:rPr>
          <w:rFonts w:asciiTheme="minorHAnsi" w:hAnsiTheme="minorHAnsi" w:cstheme="minorBidi"/>
          <w:color w:val="auto"/>
        </w:rPr>
        <w:t xml:space="preserve"> the </w:t>
      </w:r>
      <w:r w:rsidR="00983440" w:rsidRPr="008B07D2">
        <w:rPr>
          <w:rFonts w:asciiTheme="minorHAnsi" w:hAnsiTheme="minorHAnsi" w:cstheme="minorBidi"/>
          <w:color w:val="auto"/>
        </w:rPr>
        <w:t>Ag-Pd</w:t>
      </w:r>
      <w:r w:rsidR="1CFAB5D2" w:rsidRPr="008B07D2">
        <w:rPr>
          <w:rFonts w:asciiTheme="minorHAnsi" w:hAnsiTheme="minorHAnsi" w:cstheme="minorBidi"/>
          <w:color w:val="auto"/>
        </w:rPr>
        <w:t>/ZrO</w:t>
      </w:r>
      <w:r w:rsidR="1CFAB5D2" w:rsidRPr="008B07D2">
        <w:rPr>
          <w:rFonts w:asciiTheme="minorHAnsi" w:hAnsiTheme="minorHAnsi" w:cstheme="minorBidi"/>
          <w:color w:val="auto"/>
          <w:vertAlign w:val="subscript"/>
        </w:rPr>
        <w:t xml:space="preserve">2 </w:t>
      </w:r>
      <w:r w:rsidR="1CFAB5D2" w:rsidRPr="008B07D2">
        <w:rPr>
          <w:rFonts w:asciiTheme="minorHAnsi" w:hAnsiTheme="minorHAnsi" w:cstheme="minorBidi"/>
          <w:color w:val="auto"/>
        </w:rPr>
        <w:t>NPs (blue trace) as well as</w:t>
      </w:r>
      <w:r w:rsidR="302D4E5F" w:rsidRPr="008B07D2">
        <w:rPr>
          <w:rFonts w:asciiTheme="minorHAnsi" w:hAnsiTheme="minorHAnsi" w:cstheme="minorBidi"/>
          <w:color w:val="auto"/>
        </w:rPr>
        <w:t xml:space="preserve"> ZrO</w:t>
      </w:r>
      <w:r w:rsidR="302D4E5F" w:rsidRPr="008B07D2">
        <w:rPr>
          <w:rFonts w:asciiTheme="minorHAnsi" w:hAnsiTheme="minorHAnsi" w:cstheme="minorBidi"/>
          <w:color w:val="auto"/>
          <w:vertAlign w:val="subscript"/>
        </w:rPr>
        <w:t>2</w:t>
      </w:r>
      <w:r w:rsidR="302D4E5F" w:rsidRPr="008B07D2">
        <w:rPr>
          <w:rFonts w:asciiTheme="minorHAnsi" w:hAnsiTheme="minorHAnsi" w:cstheme="minorBidi"/>
          <w:color w:val="auto"/>
        </w:rPr>
        <w:t xml:space="preserve"> (black trace) and Ag/ZrO</w:t>
      </w:r>
      <w:r w:rsidR="302D4E5F" w:rsidRPr="008B07D2">
        <w:rPr>
          <w:rFonts w:asciiTheme="minorHAnsi" w:hAnsiTheme="minorHAnsi" w:cstheme="minorBidi"/>
          <w:color w:val="auto"/>
          <w:vertAlign w:val="subscript"/>
        </w:rPr>
        <w:t>2</w:t>
      </w:r>
      <w:r w:rsidR="302D4E5F" w:rsidRPr="008B07D2">
        <w:rPr>
          <w:rFonts w:asciiTheme="minorHAnsi" w:hAnsiTheme="minorHAnsi" w:cstheme="minorBidi"/>
          <w:color w:val="auto"/>
        </w:rPr>
        <w:t xml:space="preserve"> NPs</w:t>
      </w:r>
      <w:r w:rsidR="180A4E8E" w:rsidRPr="008B07D2">
        <w:rPr>
          <w:rFonts w:asciiTheme="minorHAnsi" w:hAnsiTheme="minorHAnsi" w:cstheme="minorBidi"/>
          <w:color w:val="auto"/>
        </w:rPr>
        <w:t xml:space="preserve"> </w:t>
      </w:r>
      <w:r w:rsidR="56FBA78F" w:rsidRPr="008B07D2">
        <w:rPr>
          <w:rFonts w:asciiTheme="minorHAnsi" w:hAnsiTheme="minorHAnsi" w:cstheme="minorBidi"/>
          <w:color w:val="auto"/>
        </w:rPr>
        <w:t>(red trace)</w:t>
      </w:r>
      <w:r w:rsidR="1CFAB5D2" w:rsidRPr="008B07D2">
        <w:rPr>
          <w:rFonts w:asciiTheme="minorHAnsi" w:hAnsiTheme="minorHAnsi" w:cstheme="minorBidi"/>
          <w:color w:val="auto"/>
        </w:rPr>
        <w:t xml:space="preserve">. Here, </w:t>
      </w:r>
      <w:r w:rsidR="00FA4025" w:rsidRPr="008B07D2">
        <w:rPr>
          <w:rFonts w:asciiTheme="minorHAnsi" w:hAnsiTheme="minorHAnsi" w:cstheme="minorBidi"/>
          <w:color w:val="auto"/>
        </w:rPr>
        <w:t xml:space="preserve">the </w:t>
      </w:r>
      <w:r w:rsidR="3D6F49AE" w:rsidRPr="008B07D2">
        <w:rPr>
          <w:rFonts w:asciiTheme="minorHAnsi" w:hAnsiTheme="minorHAnsi" w:cstheme="minorBidi"/>
          <w:color w:val="auto"/>
        </w:rPr>
        <w:t>ZrO</w:t>
      </w:r>
      <w:r w:rsidR="3D6F49AE" w:rsidRPr="008B07D2">
        <w:rPr>
          <w:rFonts w:asciiTheme="minorHAnsi" w:hAnsiTheme="minorHAnsi" w:cstheme="minorBidi"/>
          <w:color w:val="auto"/>
          <w:vertAlign w:val="subscript"/>
        </w:rPr>
        <w:t>2</w:t>
      </w:r>
      <w:r w:rsidR="3D6F49AE" w:rsidRPr="008B07D2">
        <w:rPr>
          <w:rFonts w:asciiTheme="minorHAnsi" w:hAnsiTheme="minorHAnsi" w:cstheme="minorBidi"/>
          <w:color w:val="auto"/>
        </w:rPr>
        <w:t xml:space="preserve"> </w:t>
      </w:r>
      <w:r w:rsidR="00FA4025" w:rsidRPr="008B07D2">
        <w:rPr>
          <w:rFonts w:asciiTheme="minorHAnsi" w:hAnsiTheme="minorHAnsi" w:cstheme="minorBidi"/>
          <w:color w:val="auto"/>
        </w:rPr>
        <w:t xml:space="preserve">support </w:t>
      </w:r>
      <w:r w:rsidR="3D6F49AE" w:rsidRPr="008B07D2">
        <w:rPr>
          <w:rFonts w:asciiTheme="minorHAnsi" w:hAnsiTheme="minorHAnsi" w:cstheme="minorBidi"/>
          <w:color w:val="auto"/>
        </w:rPr>
        <w:t>and Ag/ZrO</w:t>
      </w:r>
      <w:r w:rsidR="3D6F49AE" w:rsidRPr="008B07D2">
        <w:rPr>
          <w:rFonts w:asciiTheme="minorHAnsi" w:hAnsiTheme="minorHAnsi" w:cstheme="minorBidi"/>
          <w:color w:val="auto"/>
          <w:vertAlign w:val="subscript"/>
        </w:rPr>
        <w:t>2</w:t>
      </w:r>
      <w:r w:rsidR="3D6F49AE" w:rsidRPr="008B07D2">
        <w:rPr>
          <w:rFonts w:asciiTheme="minorHAnsi" w:hAnsiTheme="minorHAnsi" w:cstheme="minorBidi"/>
          <w:color w:val="auto"/>
        </w:rPr>
        <w:t xml:space="preserve"> NPs</w:t>
      </w:r>
      <w:r w:rsidR="1CFAB5D2" w:rsidRPr="008B07D2">
        <w:rPr>
          <w:rFonts w:asciiTheme="minorHAnsi" w:hAnsiTheme="minorHAnsi" w:cstheme="minorBidi"/>
          <w:color w:val="auto"/>
        </w:rPr>
        <w:t xml:space="preserve"> </w:t>
      </w:r>
      <w:r w:rsidR="7DA72662" w:rsidRPr="008B07D2">
        <w:rPr>
          <w:rFonts w:asciiTheme="minorHAnsi" w:hAnsiTheme="minorHAnsi" w:cstheme="minorBidi"/>
          <w:color w:val="auto"/>
        </w:rPr>
        <w:t>were employed as reference materials</w:t>
      </w:r>
      <w:r w:rsidR="6A13014F" w:rsidRPr="008B07D2">
        <w:rPr>
          <w:rFonts w:asciiTheme="minorHAnsi" w:hAnsiTheme="minorHAnsi" w:cstheme="minorBidi"/>
          <w:color w:val="auto"/>
        </w:rPr>
        <w:t>.</w:t>
      </w:r>
      <w:r w:rsidR="40E6E72D" w:rsidRPr="008B07D2">
        <w:rPr>
          <w:rFonts w:asciiTheme="minorHAnsi" w:hAnsiTheme="minorHAnsi" w:cstheme="minorBidi"/>
          <w:color w:val="auto"/>
        </w:rPr>
        <w:t xml:space="preserve"> </w:t>
      </w:r>
      <w:r w:rsidR="5CA8A04C" w:rsidRPr="008B07D2">
        <w:rPr>
          <w:rFonts w:asciiTheme="minorHAnsi" w:hAnsiTheme="minorHAnsi" w:cstheme="minorBidi"/>
          <w:color w:val="auto"/>
        </w:rPr>
        <w:t>ZrO</w:t>
      </w:r>
      <w:r w:rsidR="5CA8A04C" w:rsidRPr="008B07D2">
        <w:rPr>
          <w:rFonts w:asciiTheme="minorHAnsi" w:hAnsiTheme="minorHAnsi" w:cstheme="minorBidi"/>
          <w:color w:val="auto"/>
          <w:vertAlign w:val="subscript"/>
        </w:rPr>
        <w:t>2</w:t>
      </w:r>
      <w:r w:rsidR="5CA8A04C" w:rsidRPr="008B07D2">
        <w:rPr>
          <w:rFonts w:asciiTheme="minorHAnsi" w:hAnsiTheme="minorHAnsi" w:cstheme="minorBidi"/>
          <w:color w:val="auto"/>
        </w:rPr>
        <w:t xml:space="preserve"> d</w:t>
      </w:r>
      <w:r w:rsidR="3DFCEF45" w:rsidRPr="008B07D2">
        <w:rPr>
          <w:rFonts w:asciiTheme="minorHAnsi" w:hAnsiTheme="minorHAnsi" w:cstheme="minorBidi"/>
          <w:color w:val="auto"/>
        </w:rPr>
        <w:t>i</w:t>
      </w:r>
      <w:r w:rsidR="5CA8A04C" w:rsidRPr="008B07D2">
        <w:rPr>
          <w:rFonts w:asciiTheme="minorHAnsi" w:hAnsiTheme="minorHAnsi" w:cstheme="minorBidi"/>
          <w:color w:val="auto"/>
        </w:rPr>
        <w:t>d not display any bands in the visible range</w:t>
      </w:r>
      <w:r w:rsidR="28A8FECA" w:rsidRPr="008B07D2">
        <w:rPr>
          <w:rFonts w:asciiTheme="minorHAnsi" w:hAnsiTheme="minorHAnsi" w:cstheme="minorBidi"/>
          <w:color w:val="auto"/>
        </w:rPr>
        <w:t>. Therefore, it should not contribute to any photocatalytic activity.</w:t>
      </w:r>
      <w:r w:rsidR="00627E19">
        <w:rPr>
          <w:rFonts w:asciiTheme="minorHAnsi" w:hAnsiTheme="minorHAnsi" w:cstheme="minorBidi"/>
          <w:color w:val="auto"/>
        </w:rPr>
        <w:t xml:space="preserve"> </w:t>
      </w:r>
      <w:r w:rsidR="71B08E15" w:rsidRPr="008B07D2">
        <w:rPr>
          <w:rFonts w:asciiTheme="minorHAnsi" w:hAnsiTheme="minorHAnsi" w:cstheme="minorBidi"/>
          <w:color w:val="auto"/>
        </w:rPr>
        <w:t>A</w:t>
      </w:r>
      <w:r w:rsidR="5CA8A04C" w:rsidRPr="008B07D2">
        <w:rPr>
          <w:rFonts w:asciiTheme="minorHAnsi" w:hAnsiTheme="minorHAnsi" w:cstheme="minorBidi"/>
          <w:color w:val="auto"/>
        </w:rPr>
        <w:t xml:space="preserve"> signal centered at 428 nm could be detected for the </w:t>
      </w:r>
      <w:r w:rsidR="08491173" w:rsidRPr="008B07D2">
        <w:rPr>
          <w:rFonts w:asciiTheme="minorHAnsi" w:hAnsiTheme="minorHAnsi" w:cstheme="minorBidi"/>
          <w:color w:val="auto"/>
        </w:rPr>
        <w:t>Ag/ZrO</w:t>
      </w:r>
      <w:r w:rsidR="08491173" w:rsidRPr="008B07D2">
        <w:rPr>
          <w:rFonts w:asciiTheme="minorHAnsi" w:hAnsiTheme="minorHAnsi" w:cstheme="minorBidi"/>
          <w:color w:val="auto"/>
          <w:vertAlign w:val="subscript"/>
        </w:rPr>
        <w:t>2</w:t>
      </w:r>
      <w:r w:rsidR="08491173" w:rsidRPr="008B07D2">
        <w:rPr>
          <w:rFonts w:asciiTheme="minorHAnsi" w:hAnsiTheme="minorHAnsi" w:cstheme="minorBidi"/>
          <w:color w:val="auto"/>
        </w:rPr>
        <w:t xml:space="preserve"> NPs</w:t>
      </w:r>
      <w:r w:rsidR="5B8D9FD7" w:rsidRPr="008B07D2">
        <w:rPr>
          <w:rFonts w:asciiTheme="minorHAnsi" w:hAnsiTheme="minorHAnsi" w:cstheme="minorBidi"/>
          <w:color w:val="auto"/>
        </w:rPr>
        <w:t xml:space="preserve"> (red trace)</w:t>
      </w:r>
      <w:r w:rsidR="2609D0C0" w:rsidRPr="008B07D2">
        <w:rPr>
          <w:rFonts w:asciiTheme="minorHAnsi" w:hAnsiTheme="minorHAnsi" w:cstheme="minorBidi"/>
          <w:color w:val="auto"/>
        </w:rPr>
        <w:t>. This signal is assigned to the LSPR dipolar mode in Ag NPs</w:t>
      </w:r>
      <w:r w:rsidR="00FB18A5" w:rsidRPr="008B07D2">
        <w:rPr>
          <w:rFonts w:asciiTheme="minorHAnsi" w:hAnsiTheme="minorHAnsi" w:cstheme="minorBidi"/>
          <w:color w:val="auto"/>
        </w:rPr>
        <w:fldChar w:fldCharType="begin" w:fldLock="1"/>
      </w:r>
      <w:r w:rsidR="00457169" w:rsidRPr="008B07D2">
        <w:rPr>
          <w:rFonts w:asciiTheme="minorHAnsi" w:hAnsiTheme="minorHAnsi" w:cstheme="minorBidi"/>
          <w:color w:val="auto"/>
        </w:rPr>
        <w:instrText>ADDIN CSL_CITATION {"citationItems":[{"id":"ITEM-1","itemData":{"DOI":"10.1021/cr1002547","ISSN":"00092665","author":[{"dropping-particle":"V.","family":"Hartland","given":"Gregory","non-dropping-particle":"","parse-names":false,"suffix":""}],"container-title":"Chemical Reviews","id":"ITEM-1","issue":"6","issued":{"date-parts":[["2011"]]},"page":"3858-3887","title":"Optical studies of dynamics in noble metal nanostructures","type":"article-journal","volume":"111"},"uris":["http://www.mendeley.com/documents/?uuid=6bc1ab9f-e754-454a-bbd8-574cd0d89acb","http://www.mendeley.com/documents/?uuid=0cab1d5d-5f0a-4321-b4ce-8d13603350ac"]}],"mendeley":{"formattedCitation":"&lt;sup&gt;9&lt;/sup&gt;","plainTextFormattedCitation":"9","previouslyFormattedCitation":"&lt;sup&gt;9&lt;/sup&gt;"},"properties":{"noteIndex":0},"schema":"https://github.com/citation-style-language/schema/raw/master/csl-citation.json"}</w:instrText>
      </w:r>
      <w:r w:rsidR="00FB18A5" w:rsidRPr="008B07D2">
        <w:rPr>
          <w:rFonts w:asciiTheme="minorHAnsi" w:hAnsiTheme="minorHAnsi" w:cstheme="minorBidi"/>
          <w:color w:val="auto"/>
        </w:rPr>
        <w:fldChar w:fldCharType="separate"/>
      </w:r>
      <w:r w:rsidR="00457169" w:rsidRPr="008B07D2">
        <w:rPr>
          <w:rFonts w:asciiTheme="minorHAnsi" w:hAnsiTheme="minorHAnsi" w:cstheme="minorBidi"/>
          <w:noProof/>
          <w:color w:val="auto"/>
          <w:vertAlign w:val="superscript"/>
        </w:rPr>
        <w:t>9</w:t>
      </w:r>
      <w:r w:rsidR="00FB18A5" w:rsidRPr="008B07D2">
        <w:rPr>
          <w:rFonts w:asciiTheme="minorHAnsi" w:hAnsiTheme="minorHAnsi" w:cstheme="minorBidi"/>
          <w:color w:val="auto"/>
        </w:rPr>
        <w:fldChar w:fldCharType="end"/>
      </w:r>
      <w:r w:rsidR="2609D0C0" w:rsidRPr="008B07D2">
        <w:rPr>
          <w:rFonts w:asciiTheme="minorHAnsi" w:hAnsiTheme="minorHAnsi" w:cstheme="minorBidi"/>
          <w:color w:val="auto"/>
        </w:rPr>
        <w:t>.</w:t>
      </w:r>
      <w:r w:rsidR="6217FF55" w:rsidRPr="008B07D2">
        <w:rPr>
          <w:rFonts w:asciiTheme="minorHAnsi" w:hAnsiTheme="minorHAnsi" w:cstheme="minorBidi"/>
          <w:color w:val="auto"/>
        </w:rPr>
        <w:t xml:space="preserve"> </w:t>
      </w:r>
      <w:r w:rsidR="5BFF4F2B" w:rsidRPr="008B07D2">
        <w:rPr>
          <w:rFonts w:asciiTheme="minorHAnsi" w:hAnsiTheme="minorHAnsi" w:cstheme="minorBidi"/>
          <w:color w:val="auto"/>
        </w:rPr>
        <w:t xml:space="preserve">The </w:t>
      </w:r>
      <w:r w:rsidR="00983440" w:rsidRPr="008B07D2">
        <w:rPr>
          <w:rFonts w:asciiTheme="minorHAnsi" w:hAnsiTheme="minorHAnsi" w:cstheme="minorBidi"/>
          <w:color w:val="auto"/>
        </w:rPr>
        <w:t>Ag-Pd</w:t>
      </w:r>
      <w:r w:rsidR="5BFF4F2B" w:rsidRPr="008B07D2">
        <w:rPr>
          <w:rFonts w:asciiTheme="minorHAnsi" w:hAnsiTheme="minorHAnsi" w:cstheme="minorBidi"/>
          <w:color w:val="auto"/>
        </w:rPr>
        <w:t>/ZrO</w:t>
      </w:r>
      <w:r w:rsidR="5BFF4F2B" w:rsidRPr="008B07D2">
        <w:rPr>
          <w:rFonts w:asciiTheme="minorHAnsi" w:hAnsiTheme="minorHAnsi" w:cstheme="minorBidi"/>
          <w:color w:val="auto"/>
          <w:vertAlign w:val="subscript"/>
        </w:rPr>
        <w:t xml:space="preserve">2 </w:t>
      </w:r>
      <w:r w:rsidR="5BFF4F2B" w:rsidRPr="008B07D2">
        <w:rPr>
          <w:rFonts w:asciiTheme="minorHAnsi" w:hAnsiTheme="minorHAnsi" w:cstheme="minorBidi"/>
          <w:color w:val="auto"/>
        </w:rPr>
        <w:t xml:space="preserve">NPs displayed a peak centered at </w:t>
      </w:r>
      <w:r w:rsidR="00F06B53" w:rsidRPr="008B07D2">
        <w:rPr>
          <w:rFonts w:asciiTheme="minorHAnsi" w:hAnsiTheme="minorHAnsi" w:cstheme="minorBidi"/>
          <w:color w:val="auto"/>
        </w:rPr>
        <w:t>4</w:t>
      </w:r>
      <w:r w:rsidR="003E04FB" w:rsidRPr="008B07D2">
        <w:rPr>
          <w:rFonts w:asciiTheme="minorHAnsi" w:hAnsiTheme="minorHAnsi" w:cstheme="minorBidi"/>
          <w:color w:val="auto"/>
        </w:rPr>
        <w:t>1</w:t>
      </w:r>
      <w:r w:rsidR="00F628CB" w:rsidRPr="008B07D2">
        <w:rPr>
          <w:rFonts w:asciiTheme="minorHAnsi" w:hAnsiTheme="minorHAnsi" w:cstheme="minorBidi"/>
          <w:color w:val="auto"/>
        </w:rPr>
        <w:t>3</w:t>
      </w:r>
      <w:r w:rsidR="5BFF4F2B" w:rsidRPr="008B07D2">
        <w:rPr>
          <w:rFonts w:asciiTheme="minorHAnsi" w:hAnsiTheme="minorHAnsi" w:cstheme="minorBidi"/>
          <w:color w:val="auto"/>
        </w:rPr>
        <w:t xml:space="preserve"> nm which is slightly blue-shifted </w:t>
      </w:r>
      <w:r w:rsidR="64A3044E" w:rsidRPr="008B07D2">
        <w:rPr>
          <w:rFonts w:asciiTheme="minorHAnsi" w:hAnsiTheme="minorHAnsi" w:cstheme="minorBidi"/>
          <w:color w:val="auto"/>
        </w:rPr>
        <w:t xml:space="preserve">and lower in intensity </w:t>
      </w:r>
      <w:r w:rsidR="5BFF4F2B" w:rsidRPr="008B07D2">
        <w:rPr>
          <w:rFonts w:asciiTheme="minorHAnsi" w:hAnsiTheme="minorHAnsi" w:cstheme="minorBidi"/>
          <w:color w:val="auto"/>
        </w:rPr>
        <w:t xml:space="preserve">relative to the </w:t>
      </w:r>
      <w:r w:rsidR="002A3C49" w:rsidRPr="008B07D2">
        <w:rPr>
          <w:rFonts w:asciiTheme="minorHAnsi" w:hAnsiTheme="minorHAnsi" w:cstheme="minorBidi"/>
          <w:color w:val="auto"/>
        </w:rPr>
        <w:t>Ag/ZrO</w:t>
      </w:r>
      <w:r w:rsidR="002A3C49" w:rsidRPr="008B07D2">
        <w:rPr>
          <w:rFonts w:asciiTheme="minorHAnsi" w:hAnsiTheme="minorHAnsi" w:cstheme="minorBidi"/>
          <w:color w:val="auto"/>
          <w:vertAlign w:val="subscript"/>
        </w:rPr>
        <w:t>2</w:t>
      </w:r>
      <w:r w:rsidR="5BFF4F2B" w:rsidRPr="008B07D2">
        <w:rPr>
          <w:rFonts w:asciiTheme="minorHAnsi" w:hAnsiTheme="minorHAnsi" w:cstheme="minorBidi"/>
          <w:color w:val="auto"/>
          <w:vertAlign w:val="subscript"/>
        </w:rPr>
        <w:t xml:space="preserve"> </w:t>
      </w:r>
      <w:r w:rsidR="5BFF4F2B" w:rsidRPr="008B07D2">
        <w:rPr>
          <w:rFonts w:asciiTheme="minorHAnsi" w:hAnsiTheme="minorHAnsi" w:cstheme="minorBidi"/>
          <w:color w:val="auto"/>
        </w:rPr>
        <w:t>NPs</w:t>
      </w:r>
      <w:r w:rsidR="68F8CE9A" w:rsidRPr="008B07D2">
        <w:rPr>
          <w:rFonts w:asciiTheme="minorHAnsi" w:hAnsiTheme="minorHAnsi" w:cstheme="minorBidi"/>
          <w:color w:val="auto"/>
        </w:rPr>
        <w:t>.</w:t>
      </w:r>
      <w:r w:rsidR="00951372" w:rsidRPr="008B07D2">
        <w:t xml:space="preserve"> </w:t>
      </w:r>
      <w:r w:rsidR="00AF6644" w:rsidRPr="008B07D2">
        <w:rPr>
          <w:rFonts w:asciiTheme="minorHAnsi" w:hAnsiTheme="minorHAnsi" w:cstheme="minorBidi"/>
          <w:color w:val="auto"/>
        </w:rPr>
        <w:t xml:space="preserve">The blue shift could be assigned to </w:t>
      </w:r>
      <w:r w:rsidR="00035FE6" w:rsidRPr="008B07D2">
        <w:rPr>
          <w:rFonts w:asciiTheme="minorHAnsi" w:hAnsiTheme="minorHAnsi" w:cstheme="minorBidi"/>
          <w:color w:val="auto"/>
        </w:rPr>
        <w:t xml:space="preserve">the </w:t>
      </w:r>
      <w:r w:rsidR="00951372" w:rsidRPr="008B07D2">
        <w:rPr>
          <w:rFonts w:asciiTheme="minorHAnsi" w:hAnsiTheme="minorHAnsi" w:cstheme="minorBidi"/>
          <w:color w:val="auto"/>
        </w:rPr>
        <w:t>change in material permittivity upon alloying with Pd</w:t>
      </w:r>
      <w:r w:rsidR="00FB18A5" w:rsidRPr="008B07D2">
        <w:rPr>
          <w:rFonts w:asciiTheme="minorHAnsi" w:hAnsiTheme="minorHAnsi" w:cstheme="minorBidi"/>
          <w:color w:val="auto"/>
        </w:rPr>
        <w:fldChar w:fldCharType="begin" w:fldLock="1"/>
      </w:r>
      <w:r w:rsidR="00AF6644" w:rsidRPr="008B07D2">
        <w:rPr>
          <w:rFonts w:asciiTheme="minorHAnsi" w:hAnsiTheme="minorHAnsi" w:cstheme="minorBidi"/>
          <w:color w:val="auto"/>
        </w:rPr>
        <w:instrText>ADDIN CSL_CITATION {"citationItems":[{"id":"ITEM-1","itemData":{"DOI":"10.1002/adfm.202002122","ISSN":"16163028","abstract":"Accurate complex dielectric functions are critical to accelerate the development of rationally designed metal alloy systems for nanophotonic applications, and to thereby unlock the potential of alloying for tailoring nanostructure optical properties. To date, however, accurate alloy dielectric functions are widely lacking. Here, a time-dependent density-functional theory computational framework is employed to compute a comprehensive binary alloy dielectric function library for the late transition metals most commonly employed in plasmonics (Ag, Au, Cu, Pd, Pt). Excellent agreement is found between electrodynamic simulations based on these dielectric functions and selected alloy systems experimentally scrutinized in 10 at% composition intervals. Furthermore, it is demonstrated that the dielectric functions can vary in very non-linear fashion with composition, which paves the way for non-trivial optical response optimization by tailoring material composition. The presented dielectric function library is thus a key resource for the development of alloy nanomaterials for applications in nanophotonics, optical sensors, and photocatalysis.","author":[{"dropping-particle":"","family":"Rahm","given":"J. Magnus","non-dropping-particle":"","parse-names":false,"suffix":""},{"dropping-particle":"","family":"Tiburski","given":"Christopher","non-dropping-particle":"","parse-names":false,"suffix":""},{"dropping-particle":"","family":"Rossi","given":"Tuomas P.","non-dropping-particle":"","parse-names":false,"suffix":""},{"dropping-particle":"","family":"Nugroho","given":"Ferry Anggoro Ardy","non-dropping-particle":"","parse-names":false,"suffix":""},{"dropping-particle":"","family":"Nilsson","given":"Sara","non-dropping-particle":"","parse-names":false,"suffix":""},{"dropping-particle":"","family":"Langhammer","given":"Christoph","non-dropping-particle":"","parse-names":false,"suffix":""},{"dropping-particle":"","family":"Erhart","given":"Paul","non-dropping-particle":"","parse-names":false,"suffix":""}],"container-title":"Advanced Functional Materials","id":"ITEM-1","issued":{"date-parts":[["2020"]]},"title":"A Library of Late Transition Metal Alloy Dielectric Functions for Nanophotonic Applications","type":"article-journal","volume":"2002122"},"uris":["http://www.mendeley.com/documents/?uuid=1a455379-2933-412a-8a10-6ba30c303fb6"]}],"mendeley":{"formattedCitation":"&lt;sup&gt;31&lt;/sup&gt;","plainTextFormattedCitation":"31"},"properties":{"noteIndex":0},"schema":"https://github.com/citation-style-language/schema/raw/master/csl-citation.json"}</w:instrText>
      </w:r>
      <w:r w:rsidR="00FB18A5" w:rsidRPr="008B07D2">
        <w:rPr>
          <w:rFonts w:asciiTheme="minorHAnsi" w:hAnsiTheme="minorHAnsi" w:cstheme="minorBidi"/>
          <w:color w:val="auto"/>
        </w:rPr>
        <w:fldChar w:fldCharType="separate"/>
      </w:r>
      <w:r w:rsidR="00AF6644" w:rsidRPr="008B07D2">
        <w:rPr>
          <w:rFonts w:asciiTheme="minorHAnsi" w:hAnsiTheme="minorHAnsi" w:cstheme="minorBidi"/>
          <w:noProof/>
          <w:color w:val="auto"/>
          <w:vertAlign w:val="superscript"/>
        </w:rPr>
        <w:t>31</w:t>
      </w:r>
      <w:r w:rsidR="00FB18A5" w:rsidRPr="008B07D2">
        <w:rPr>
          <w:rFonts w:asciiTheme="minorHAnsi" w:hAnsiTheme="minorHAnsi" w:cstheme="minorBidi"/>
          <w:color w:val="auto"/>
        </w:rPr>
        <w:fldChar w:fldCharType="end"/>
      </w:r>
      <w:r w:rsidR="002A3C49" w:rsidRPr="008B07D2">
        <w:rPr>
          <w:rFonts w:asciiTheme="minorHAnsi" w:hAnsiTheme="minorHAnsi" w:cstheme="minorBidi"/>
          <w:color w:val="auto"/>
        </w:rPr>
        <w:t>.</w:t>
      </w:r>
      <w:r w:rsidR="68F8CE9A" w:rsidRPr="008B07D2">
        <w:rPr>
          <w:rFonts w:asciiTheme="minorHAnsi" w:hAnsiTheme="minorHAnsi" w:cstheme="minorBidi"/>
          <w:color w:val="auto"/>
        </w:rPr>
        <w:t xml:space="preserve"> </w:t>
      </w:r>
      <w:r w:rsidR="00BE76EC" w:rsidRPr="008B07D2">
        <w:rPr>
          <w:rFonts w:asciiTheme="minorHAnsi" w:hAnsiTheme="minorHAnsi" w:cstheme="minorBidi"/>
          <w:color w:val="auto"/>
        </w:rPr>
        <w:t>Also</w:t>
      </w:r>
      <w:r w:rsidR="68F8CE9A" w:rsidRPr="008B07D2">
        <w:rPr>
          <w:rFonts w:asciiTheme="minorHAnsi" w:hAnsiTheme="minorHAnsi" w:cstheme="minorBidi"/>
          <w:color w:val="auto"/>
        </w:rPr>
        <w:t xml:space="preserve">, the decrease in the peak intensity is evidence on the formation of </w:t>
      </w:r>
      <w:r w:rsidR="00BE76EC" w:rsidRPr="008B07D2">
        <w:rPr>
          <w:rFonts w:asciiTheme="minorHAnsi" w:hAnsiTheme="minorHAnsi" w:cstheme="minorBidi"/>
          <w:color w:val="auto"/>
        </w:rPr>
        <w:t xml:space="preserve">alloyed </w:t>
      </w:r>
      <w:r w:rsidR="00983440" w:rsidRPr="008B07D2">
        <w:rPr>
          <w:rFonts w:asciiTheme="minorHAnsi" w:hAnsiTheme="minorHAnsi" w:cstheme="minorBidi"/>
          <w:color w:val="auto"/>
        </w:rPr>
        <w:t>Ag-Pd</w:t>
      </w:r>
      <w:r w:rsidR="68F8CE9A" w:rsidRPr="008B07D2">
        <w:rPr>
          <w:rFonts w:asciiTheme="minorHAnsi" w:hAnsiTheme="minorHAnsi" w:cstheme="minorBidi"/>
          <w:color w:val="auto"/>
        </w:rPr>
        <w:t xml:space="preserve"> NPs, as it is well </w:t>
      </w:r>
      <w:r w:rsidR="15E4D211" w:rsidRPr="008B07D2">
        <w:rPr>
          <w:rFonts w:asciiTheme="minorHAnsi" w:hAnsiTheme="minorHAnsi" w:cstheme="minorBidi"/>
          <w:color w:val="auto"/>
        </w:rPr>
        <w:t>established</w:t>
      </w:r>
      <w:r w:rsidR="68F8CE9A" w:rsidRPr="008B07D2">
        <w:rPr>
          <w:rFonts w:asciiTheme="minorHAnsi" w:hAnsiTheme="minorHAnsi" w:cstheme="minorBidi"/>
          <w:color w:val="auto"/>
        </w:rPr>
        <w:t xml:space="preserve"> that </w:t>
      </w:r>
      <w:r w:rsidR="00BF78D6" w:rsidRPr="008B07D2">
        <w:rPr>
          <w:rFonts w:asciiTheme="minorHAnsi" w:hAnsiTheme="minorHAnsi" w:cstheme="minorBidi"/>
          <w:color w:val="auto"/>
        </w:rPr>
        <w:t>th</w:t>
      </w:r>
      <w:r w:rsidR="687B5D6B" w:rsidRPr="008B07D2">
        <w:rPr>
          <w:rFonts w:asciiTheme="minorHAnsi" w:hAnsiTheme="minorHAnsi" w:cstheme="minorBidi"/>
          <w:color w:val="auto"/>
        </w:rPr>
        <w:t xml:space="preserve">e addition of a non-plasmonic metal to a plasmonic nanoparticle leading to core-shell or alloyed systems lead to the </w:t>
      </w:r>
      <w:r w:rsidR="5B5CC709" w:rsidRPr="008B07D2">
        <w:rPr>
          <w:rFonts w:asciiTheme="minorHAnsi" w:hAnsiTheme="minorHAnsi" w:cstheme="minorBidi"/>
          <w:color w:val="auto"/>
        </w:rPr>
        <w:t>d</w:t>
      </w:r>
      <w:r w:rsidR="687B5D6B" w:rsidRPr="008B07D2">
        <w:rPr>
          <w:rFonts w:asciiTheme="minorHAnsi" w:hAnsiTheme="minorHAnsi" w:cstheme="minorBidi"/>
          <w:color w:val="auto"/>
        </w:rPr>
        <w:t>amping in the intensity of the LSPR peak</w:t>
      </w:r>
      <w:r w:rsidR="00FB18A5" w:rsidRPr="008B07D2">
        <w:rPr>
          <w:rFonts w:asciiTheme="minorHAnsi" w:hAnsiTheme="minorHAnsi" w:cstheme="minorBidi"/>
          <w:color w:val="auto"/>
        </w:rPr>
        <w:fldChar w:fldCharType="begin" w:fldLock="1"/>
      </w:r>
      <w:r w:rsidR="00AF6644" w:rsidRPr="008B07D2">
        <w:rPr>
          <w:rFonts w:asciiTheme="minorHAnsi" w:hAnsiTheme="minorHAnsi" w:cstheme="minorBidi"/>
          <w:color w:val="auto"/>
        </w:rPr>
        <w:instrText>ADDIN CSL_CITATION {"citationItems":[{"id":"ITEM-1","itemData":{"DOI":"10.1021/acs.jpcc.5b04232","ISSN":"19327455","abstract":"Colloidal metal nanoparticles have unique surface plasmon resonance (SPR) properties for applications in optics, medicine, photocatalysis, and photovoltaics. In this work, we use the Mie theory to investigate the SPR properties of bimetallic core-shell nanoparticles having a spherical shape and consisting of Drude metals. We find that there exists a special SPR mode whose energy is concentrated at the interface between the core and the shell, and we call it the extraordinary SPR mode. This mode can interact with the conventional SPR mode whose energy is concentrated at the outer surface of the bimetallic nanoparticle, which is called the ordinary SPR mode. The ordinary and extraordinary SPR modes together determine the line shape of the extinction spectrum as well as the shift of SPR peak (to shorter or longer wavelengths) as a function of various geometric parameters. When extended to practical noble metals such as Au, Ag, Pd, and Pt, we find that the SPR of both Au@Pt and Au@Pd nanoparticles can occur in the visible region with high tunability, which is beneficial to the enhancement of photocatalytic properties of both Pd and Pt. The theoretical studies would open up new avenues for engineering the plasmonic properties of bimetallic nanoparticles to enhance their applications related to fluorescence, Raman spectroscopy, optical sensing, photocatalysis, photovaltaics, and biomedical research.","author":[{"dropping-particle":"","family":"Zhang","given":"Chao","non-dropping-particle":"","parse-names":false,"suffix":""},{"dropping-particle":"","family":"Chen","given":"Bao Qin","non-dropping-particle":"","parse-names":false,"suffix":""},{"dropping-particle":"","family":"Li","given":"Zhi Yuan","non-dropping-particle":"","parse-names":false,"suffix":""},{"dropping-particle":"","family":"Xia","given":"Younan","non-dropping-particle":"","parse-names":false,"suffix":""},{"dropping-particle":"","family":"Chen","given":"Yue Gang","non-dropping-particle":"","parse-names":false,"suffix":""}],"container-title":"Journal of Physical Chemistry C","id":"ITEM-1","issue":"29","issued":{"date-parts":[["2015"]]},"page":"16836-16845","title":"Surface Plasmon Resonance in Bimetallic Core-Shell Nanoparticles","type":"article-journal","volume":"119"},"uris":["http://www.mendeley.com/documents/?uuid=ad819e14-5a94-41df-ac65-d1f306d9da30","http://www.mendeley.com/documents/?uuid=ee2341cf-09ee-41e6-a03d-15f3d7d12ca7"]}],"mendeley":{"formattedCitation":"&lt;sup&gt;32&lt;/sup&gt;","plainTextFormattedCitation":"32","previouslyFormattedCitation":"&lt;sup&gt;31&lt;/sup&gt;"},"properties":{"noteIndex":0},"schema":"https://github.com/citation-style-language/schema/raw/master/csl-citation.json"}</w:instrText>
      </w:r>
      <w:r w:rsidR="00FB18A5" w:rsidRPr="008B07D2">
        <w:rPr>
          <w:rFonts w:asciiTheme="minorHAnsi" w:hAnsiTheme="minorHAnsi" w:cstheme="minorBidi"/>
          <w:color w:val="auto"/>
        </w:rPr>
        <w:fldChar w:fldCharType="separate"/>
      </w:r>
      <w:r w:rsidR="00AF6644" w:rsidRPr="008B07D2">
        <w:rPr>
          <w:rFonts w:asciiTheme="minorHAnsi" w:hAnsiTheme="minorHAnsi" w:cstheme="minorBidi"/>
          <w:noProof/>
          <w:color w:val="auto"/>
          <w:vertAlign w:val="superscript"/>
        </w:rPr>
        <w:t>32</w:t>
      </w:r>
      <w:r w:rsidR="00FB18A5" w:rsidRPr="008B07D2">
        <w:rPr>
          <w:rFonts w:asciiTheme="minorHAnsi" w:hAnsiTheme="minorHAnsi" w:cstheme="minorBidi"/>
          <w:color w:val="auto"/>
        </w:rPr>
        <w:fldChar w:fldCharType="end"/>
      </w:r>
      <w:r w:rsidR="687B5D6B" w:rsidRPr="008B07D2">
        <w:rPr>
          <w:rFonts w:asciiTheme="minorHAnsi" w:hAnsiTheme="minorHAnsi" w:cstheme="minorBidi"/>
          <w:color w:val="auto"/>
        </w:rPr>
        <w:t xml:space="preserve">. </w:t>
      </w:r>
      <w:r w:rsidR="004B08E2" w:rsidRPr="008B07D2">
        <w:rPr>
          <w:rFonts w:asciiTheme="minorHAnsi" w:hAnsiTheme="minorHAnsi" w:cstheme="minorBidi"/>
          <w:color w:val="auto"/>
        </w:rPr>
        <w:t xml:space="preserve">It is important to note that in this case, we kept the Pd </w:t>
      </w:r>
      <w:r w:rsidR="00A128A2" w:rsidRPr="008B07D2">
        <w:rPr>
          <w:rFonts w:asciiTheme="minorHAnsi" w:hAnsiTheme="minorHAnsi" w:cstheme="minorBidi"/>
          <w:color w:val="auto"/>
        </w:rPr>
        <w:t>wt.</w:t>
      </w:r>
      <w:r w:rsidR="004B08E2" w:rsidRPr="008B07D2">
        <w:rPr>
          <w:rFonts w:asciiTheme="minorHAnsi" w:hAnsiTheme="minorHAnsi" w:cstheme="minorBidi"/>
          <w:color w:val="auto"/>
        </w:rPr>
        <w:t xml:space="preserve"> % in the </w:t>
      </w:r>
      <w:r w:rsidR="00983440" w:rsidRPr="008B07D2">
        <w:rPr>
          <w:rFonts w:asciiTheme="minorHAnsi" w:hAnsiTheme="minorHAnsi" w:cstheme="minorBidi"/>
          <w:color w:val="auto"/>
        </w:rPr>
        <w:t>Ag-Pd</w:t>
      </w:r>
      <w:r w:rsidR="004B08E2" w:rsidRPr="008B07D2">
        <w:rPr>
          <w:rFonts w:asciiTheme="minorHAnsi" w:hAnsiTheme="minorHAnsi" w:cstheme="minorBidi"/>
          <w:color w:val="auto"/>
        </w:rPr>
        <w:t xml:space="preserve"> NPs low (~1 %) so that the LSPR peak is not completely suppressed and the </w:t>
      </w:r>
      <w:r w:rsidR="00983440" w:rsidRPr="008B07D2">
        <w:rPr>
          <w:rFonts w:asciiTheme="minorHAnsi" w:hAnsiTheme="minorHAnsi" w:cstheme="minorBidi"/>
          <w:color w:val="auto"/>
        </w:rPr>
        <w:t>Ag-Pd</w:t>
      </w:r>
      <w:r w:rsidR="004B08E2" w:rsidRPr="008B07D2">
        <w:rPr>
          <w:rFonts w:asciiTheme="minorHAnsi" w:hAnsiTheme="minorHAnsi" w:cstheme="minorBidi"/>
          <w:color w:val="auto"/>
        </w:rPr>
        <w:t xml:space="preserve"> samples still retain optical properties (LSPR excitation) in the visible range and therefore are active for plasmonic catalysis.</w:t>
      </w:r>
      <w:r w:rsidR="00405D30" w:rsidRPr="008B07D2">
        <w:rPr>
          <w:rFonts w:asciiTheme="minorHAnsi" w:hAnsiTheme="minorHAnsi" w:cstheme="minorBidi"/>
          <w:color w:val="auto"/>
        </w:rPr>
        <w:t xml:space="preserve"> </w:t>
      </w:r>
    </w:p>
    <w:p w14:paraId="5F30EFBC" w14:textId="77777777" w:rsidR="00570CD2" w:rsidRPr="008B07D2" w:rsidRDefault="00570CD2" w:rsidP="006B0F4E">
      <w:pPr>
        <w:rPr>
          <w:rFonts w:asciiTheme="minorHAnsi" w:hAnsiTheme="minorHAnsi" w:cstheme="minorBidi"/>
          <w:color w:val="auto"/>
        </w:rPr>
      </w:pPr>
    </w:p>
    <w:p w14:paraId="5F30EFBD" w14:textId="77777777" w:rsidR="00570CD2" w:rsidRPr="008B07D2" w:rsidRDefault="00E757F2" w:rsidP="006B0F4E">
      <w:pPr>
        <w:rPr>
          <w:rFonts w:asciiTheme="minorHAnsi" w:hAnsiTheme="minorHAnsi" w:cstheme="minorHAnsi"/>
          <w:color w:val="auto"/>
        </w:rPr>
      </w:pPr>
      <w:r w:rsidRPr="008B07D2">
        <w:rPr>
          <w:rFonts w:asciiTheme="minorHAnsi" w:hAnsiTheme="minorHAnsi" w:cstheme="minorHAnsi"/>
          <w:color w:val="auto"/>
        </w:rPr>
        <w:t xml:space="preserve">[Place </w:t>
      </w:r>
      <w:r w:rsidRPr="008B07D2">
        <w:rPr>
          <w:rFonts w:asciiTheme="minorHAnsi" w:hAnsiTheme="minorHAnsi" w:cstheme="minorHAnsi"/>
          <w:b/>
          <w:color w:val="auto"/>
        </w:rPr>
        <w:t>Figure 1</w:t>
      </w:r>
      <w:r w:rsidRPr="008B07D2">
        <w:rPr>
          <w:rFonts w:asciiTheme="minorHAnsi" w:hAnsiTheme="minorHAnsi" w:cstheme="minorHAnsi"/>
          <w:color w:val="auto"/>
        </w:rPr>
        <w:t xml:space="preserve"> here]</w:t>
      </w:r>
    </w:p>
    <w:p w14:paraId="5F30EFBE" w14:textId="77777777" w:rsidR="004B08E2" w:rsidRPr="008B07D2" w:rsidRDefault="004B08E2" w:rsidP="006B0F4E">
      <w:pPr>
        <w:rPr>
          <w:rFonts w:asciiTheme="minorHAnsi" w:hAnsiTheme="minorHAnsi" w:cstheme="minorHAnsi"/>
          <w:color w:val="auto"/>
        </w:rPr>
      </w:pPr>
    </w:p>
    <w:p w14:paraId="5F30EFBF" w14:textId="19338C52" w:rsidR="00570CD2" w:rsidRPr="008B07D2" w:rsidRDefault="004B08E2" w:rsidP="006B0F4E">
      <w:pPr>
        <w:rPr>
          <w:rFonts w:asciiTheme="minorHAnsi" w:hAnsiTheme="minorHAnsi" w:cstheme="minorBidi"/>
          <w:color w:val="auto"/>
        </w:rPr>
      </w:pPr>
      <w:r w:rsidRPr="008B07D2">
        <w:rPr>
          <w:rFonts w:asciiTheme="minorHAnsi" w:hAnsiTheme="minorHAnsi" w:cstheme="minorBidi"/>
          <w:color w:val="auto"/>
        </w:rPr>
        <w:t>During the synthesis of the catalysts, the amount of Ag and Pd salt used were calculated in order to reach 3 wt</w:t>
      </w:r>
      <w:r w:rsidR="00585A0F" w:rsidRPr="008B07D2">
        <w:rPr>
          <w:rFonts w:asciiTheme="minorHAnsi" w:hAnsiTheme="minorHAnsi" w:cstheme="minorBidi"/>
          <w:color w:val="auto"/>
        </w:rPr>
        <w:t xml:space="preserve">. </w:t>
      </w:r>
      <w:r w:rsidRPr="008B07D2">
        <w:rPr>
          <w:rFonts w:asciiTheme="minorHAnsi" w:hAnsiTheme="minorHAnsi" w:cstheme="minorBidi"/>
          <w:color w:val="auto"/>
        </w:rPr>
        <w:t xml:space="preserve">% metal loading on the support, and a composition of 99% Ag and 1% Pd </w:t>
      </w:r>
      <w:r w:rsidR="008A41FD" w:rsidRPr="008B07D2">
        <w:rPr>
          <w:rFonts w:asciiTheme="minorHAnsi" w:hAnsiTheme="minorHAnsi" w:cstheme="minorBidi"/>
          <w:color w:val="auto"/>
        </w:rPr>
        <w:t xml:space="preserve">by weight </w:t>
      </w:r>
      <w:r w:rsidR="00BE76EC" w:rsidRPr="008B07D2">
        <w:rPr>
          <w:rFonts w:asciiTheme="minorHAnsi" w:hAnsiTheme="minorHAnsi" w:cstheme="minorBidi"/>
          <w:color w:val="auto"/>
        </w:rPr>
        <w:t xml:space="preserve">(wt.%) </w:t>
      </w:r>
      <w:r w:rsidRPr="008B07D2">
        <w:rPr>
          <w:rFonts w:asciiTheme="minorHAnsi" w:hAnsiTheme="minorHAnsi" w:cstheme="minorBidi"/>
          <w:color w:val="auto"/>
        </w:rPr>
        <w:t xml:space="preserve">for </w:t>
      </w:r>
      <w:r w:rsidR="00983440" w:rsidRPr="008B07D2">
        <w:rPr>
          <w:rFonts w:asciiTheme="minorHAnsi" w:hAnsiTheme="minorHAnsi" w:cstheme="minorBidi"/>
          <w:color w:val="auto"/>
        </w:rPr>
        <w:t>Ag-Pd</w:t>
      </w:r>
      <w:r w:rsidRPr="008B07D2">
        <w:rPr>
          <w:rFonts w:asciiTheme="minorHAnsi" w:hAnsiTheme="minorHAnsi" w:cstheme="minorBidi"/>
          <w:color w:val="auto"/>
        </w:rPr>
        <w:t>/ZrO</w:t>
      </w:r>
      <w:r w:rsidRPr="008B07D2">
        <w:rPr>
          <w:rFonts w:asciiTheme="minorHAnsi" w:hAnsiTheme="minorHAnsi" w:cstheme="minorBidi"/>
          <w:color w:val="auto"/>
          <w:vertAlign w:val="subscript"/>
        </w:rPr>
        <w:t>2</w:t>
      </w:r>
      <w:r w:rsidRPr="008B07D2">
        <w:rPr>
          <w:rFonts w:asciiTheme="minorHAnsi" w:hAnsiTheme="minorHAnsi" w:cstheme="minorBidi"/>
          <w:color w:val="auto"/>
        </w:rPr>
        <w:t>.</w:t>
      </w:r>
      <w:r w:rsidR="00627E19">
        <w:rPr>
          <w:rFonts w:asciiTheme="minorHAnsi" w:hAnsiTheme="minorHAnsi" w:cstheme="minorBidi"/>
          <w:color w:val="auto"/>
        </w:rPr>
        <w:t xml:space="preserve"> </w:t>
      </w:r>
      <w:r w:rsidRPr="008B07D2">
        <w:rPr>
          <w:rFonts w:asciiTheme="minorHAnsi" w:hAnsiTheme="minorHAnsi" w:cstheme="minorBidi"/>
          <w:color w:val="auto"/>
        </w:rPr>
        <w:t xml:space="preserve">To verify the composition of the catalysts, an Atomic Emission Spectroscopy (AES) study was conducted. </w:t>
      </w:r>
      <w:r w:rsidR="005F60D7" w:rsidRPr="008B07D2">
        <w:rPr>
          <w:rFonts w:asciiTheme="minorHAnsi" w:hAnsiTheme="minorHAnsi" w:cstheme="minorBidi"/>
          <w:color w:val="auto"/>
        </w:rPr>
        <w:t>Calculated</w:t>
      </w:r>
      <w:r w:rsidRPr="008B07D2">
        <w:rPr>
          <w:rFonts w:asciiTheme="minorHAnsi" w:hAnsiTheme="minorHAnsi" w:cstheme="minorBidi"/>
          <w:color w:val="auto"/>
        </w:rPr>
        <w:t xml:space="preserve"> amounts of Ag/ZrO</w:t>
      </w:r>
      <w:r w:rsidRPr="008B07D2">
        <w:rPr>
          <w:rFonts w:asciiTheme="minorHAnsi" w:hAnsiTheme="minorHAnsi" w:cstheme="minorBidi"/>
          <w:color w:val="auto"/>
          <w:vertAlign w:val="subscript"/>
        </w:rPr>
        <w:t>2</w:t>
      </w:r>
      <w:r w:rsidRPr="008B07D2">
        <w:rPr>
          <w:rFonts w:asciiTheme="minorHAnsi" w:hAnsiTheme="minorHAnsi" w:cstheme="minorBidi"/>
          <w:color w:val="auto"/>
        </w:rPr>
        <w:t xml:space="preserve"> and </w:t>
      </w:r>
      <w:r w:rsidR="00983440" w:rsidRPr="008B07D2">
        <w:rPr>
          <w:rFonts w:asciiTheme="minorHAnsi" w:hAnsiTheme="minorHAnsi" w:cstheme="minorBidi"/>
          <w:color w:val="auto"/>
        </w:rPr>
        <w:t>Ag-Pd</w:t>
      </w:r>
      <w:r w:rsidRPr="008B07D2">
        <w:rPr>
          <w:rFonts w:asciiTheme="minorHAnsi" w:hAnsiTheme="minorHAnsi" w:cstheme="minorBidi"/>
          <w:color w:val="auto"/>
        </w:rPr>
        <w:t>/ZrO</w:t>
      </w:r>
      <w:r w:rsidRPr="008B07D2">
        <w:rPr>
          <w:rFonts w:asciiTheme="minorHAnsi" w:hAnsiTheme="minorHAnsi" w:cstheme="minorBidi"/>
          <w:color w:val="auto"/>
          <w:vertAlign w:val="subscript"/>
        </w:rPr>
        <w:t>2</w:t>
      </w:r>
      <w:r w:rsidRPr="008B07D2">
        <w:rPr>
          <w:rFonts w:asciiTheme="minorHAnsi" w:hAnsiTheme="minorHAnsi" w:cstheme="minorBidi"/>
          <w:color w:val="auto"/>
        </w:rPr>
        <w:t xml:space="preserve"> were digested in concentrated nitric acid. The obtained solutions were then analyzed by AES and the amount of Ag initially present in the catalysts was deduced from calibration curves. To determine the Pd content of </w:t>
      </w:r>
      <w:r w:rsidR="00983440" w:rsidRPr="008B07D2">
        <w:rPr>
          <w:rFonts w:asciiTheme="minorHAnsi" w:hAnsiTheme="minorHAnsi" w:cstheme="minorBidi"/>
          <w:color w:val="auto"/>
        </w:rPr>
        <w:t>Ag-Pd</w:t>
      </w:r>
      <w:r w:rsidRPr="008B07D2">
        <w:rPr>
          <w:rFonts w:asciiTheme="minorHAnsi" w:hAnsiTheme="minorHAnsi" w:cstheme="minorBidi"/>
          <w:color w:val="auto"/>
        </w:rPr>
        <w:t>/ZrO</w:t>
      </w:r>
      <w:r w:rsidRPr="008B07D2">
        <w:rPr>
          <w:rFonts w:asciiTheme="minorHAnsi" w:hAnsiTheme="minorHAnsi" w:cstheme="minorBidi"/>
          <w:color w:val="auto"/>
          <w:vertAlign w:val="subscript"/>
        </w:rPr>
        <w:t>2</w:t>
      </w:r>
      <w:r w:rsidRPr="008B07D2">
        <w:rPr>
          <w:rFonts w:asciiTheme="minorHAnsi" w:hAnsiTheme="minorHAnsi" w:cstheme="minorBidi"/>
          <w:color w:val="auto"/>
        </w:rPr>
        <w:t xml:space="preserve">, the same process was employed, except that the catalyst was digested using </w:t>
      </w:r>
      <w:r w:rsidRPr="008B07D2">
        <w:rPr>
          <w:rFonts w:asciiTheme="minorHAnsi" w:hAnsiTheme="minorHAnsi" w:cstheme="minorBidi"/>
          <w:i/>
          <w:color w:val="auto"/>
        </w:rPr>
        <w:t>aqua regia</w:t>
      </w:r>
      <w:r w:rsidR="005F682D" w:rsidRPr="008B07D2">
        <w:rPr>
          <w:rFonts w:asciiTheme="minorHAnsi" w:hAnsiTheme="minorHAnsi" w:cstheme="minorBidi"/>
          <w:color w:val="auto"/>
        </w:rPr>
        <w:t xml:space="preserve">. The AES results </w:t>
      </w:r>
      <w:r w:rsidRPr="008B07D2">
        <w:rPr>
          <w:rFonts w:asciiTheme="minorHAnsi" w:hAnsiTheme="minorHAnsi" w:cstheme="minorBidi"/>
          <w:color w:val="auto"/>
        </w:rPr>
        <w:t>revealed that the metal loading was 2.6 wt</w:t>
      </w:r>
      <w:r w:rsidR="00E302C2" w:rsidRPr="008B07D2">
        <w:rPr>
          <w:rFonts w:asciiTheme="minorHAnsi" w:hAnsiTheme="minorHAnsi" w:cstheme="minorBidi"/>
          <w:color w:val="auto"/>
        </w:rPr>
        <w:t>.</w:t>
      </w:r>
      <w:r w:rsidRPr="008B07D2">
        <w:rPr>
          <w:rFonts w:asciiTheme="minorHAnsi" w:hAnsiTheme="minorHAnsi" w:cstheme="minorBidi"/>
          <w:color w:val="auto"/>
        </w:rPr>
        <w:t xml:space="preserve">% for both catalysts, while the composition of the </w:t>
      </w:r>
      <w:r w:rsidR="00983440" w:rsidRPr="008B07D2">
        <w:rPr>
          <w:rFonts w:asciiTheme="minorHAnsi" w:hAnsiTheme="minorHAnsi" w:cstheme="minorBidi"/>
          <w:color w:val="auto"/>
        </w:rPr>
        <w:t>Ag-Pd</w:t>
      </w:r>
      <w:r w:rsidRPr="008B07D2">
        <w:rPr>
          <w:rFonts w:asciiTheme="minorHAnsi" w:hAnsiTheme="minorHAnsi" w:cstheme="minorBidi"/>
          <w:color w:val="auto"/>
        </w:rPr>
        <w:t xml:space="preserve"> was 1 </w:t>
      </w:r>
      <w:r w:rsidR="008A41FD" w:rsidRPr="008B07D2">
        <w:rPr>
          <w:rFonts w:asciiTheme="minorHAnsi" w:hAnsiTheme="minorHAnsi" w:cstheme="minorBidi"/>
          <w:color w:val="auto"/>
        </w:rPr>
        <w:t>wt</w:t>
      </w:r>
      <w:r w:rsidR="00E302C2" w:rsidRPr="008B07D2">
        <w:rPr>
          <w:rFonts w:asciiTheme="minorHAnsi" w:hAnsiTheme="minorHAnsi" w:cstheme="minorBidi"/>
          <w:color w:val="auto"/>
        </w:rPr>
        <w:t>.</w:t>
      </w:r>
      <w:r w:rsidRPr="008B07D2">
        <w:rPr>
          <w:rFonts w:asciiTheme="minorHAnsi" w:hAnsiTheme="minorHAnsi" w:cstheme="minorBidi"/>
          <w:color w:val="auto"/>
        </w:rPr>
        <w:t>% Pd as expected.</w:t>
      </w:r>
      <w:r w:rsidR="005F682D" w:rsidRPr="008B07D2">
        <w:rPr>
          <w:rFonts w:asciiTheme="minorHAnsi" w:hAnsiTheme="minorHAnsi" w:cstheme="minorBidi"/>
          <w:color w:val="auto"/>
        </w:rPr>
        <w:t xml:space="preserve"> </w:t>
      </w:r>
    </w:p>
    <w:p w14:paraId="5B37FE21" w14:textId="77777777" w:rsidR="008B07D2" w:rsidRDefault="008B07D2" w:rsidP="006B0F4E">
      <w:pPr>
        <w:rPr>
          <w:rFonts w:asciiTheme="minorHAnsi" w:hAnsiTheme="minorHAnsi" w:cstheme="minorBidi"/>
          <w:color w:val="auto"/>
        </w:rPr>
      </w:pPr>
    </w:p>
    <w:p w14:paraId="5F30EFC0" w14:textId="3C9FDEF2" w:rsidR="004B08E2" w:rsidRPr="008B07D2" w:rsidRDefault="00E757F2" w:rsidP="006B0F4E">
      <w:pPr>
        <w:rPr>
          <w:rFonts w:asciiTheme="minorHAnsi" w:hAnsiTheme="minorHAnsi" w:cstheme="minorBidi"/>
          <w:color w:val="auto"/>
        </w:rPr>
      </w:pPr>
      <w:r w:rsidRPr="00181834">
        <w:rPr>
          <w:rFonts w:asciiTheme="minorHAnsi" w:hAnsiTheme="minorHAnsi" w:cstheme="minorBidi"/>
          <w:b/>
          <w:bCs/>
          <w:color w:val="auto"/>
        </w:rPr>
        <w:t>Figure</w:t>
      </w:r>
      <w:r w:rsidR="00C24CE9" w:rsidRPr="00181834">
        <w:rPr>
          <w:rFonts w:asciiTheme="minorHAnsi" w:hAnsiTheme="minorHAnsi" w:cstheme="minorBidi"/>
          <w:b/>
          <w:bCs/>
          <w:color w:val="auto"/>
        </w:rPr>
        <w:t>s</w:t>
      </w:r>
      <w:r w:rsidRPr="00181834">
        <w:rPr>
          <w:rFonts w:asciiTheme="minorHAnsi" w:hAnsiTheme="minorHAnsi" w:cstheme="minorBidi"/>
          <w:b/>
          <w:bCs/>
          <w:color w:val="auto"/>
        </w:rPr>
        <w:t xml:space="preserve"> 2</w:t>
      </w:r>
      <w:r w:rsidRPr="008B07D2">
        <w:rPr>
          <w:rFonts w:asciiTheme="minorHAnsi" w:hAnsiTheme="minorHAnsi" w:cstheme="minorBidi"/>
          <w:color w:val="auto"/>
        </w:rPr>
        <w:t xml:space="preserve"> show scanning (SEM, </w:t>
      </w:r>
      <w:r w:rsidRPr="00181834">
        <w:rPr>
          <w:rFonts w:asciiTheme="minorHAnsi" w:hAnsiTheme="minorHAnsi" w:cstheme="minorBidi"/>
          <w:b/>
          <w:bCs/>
          <w:color w:val="auto"/>
        </w:rPr>
        <w:t>Figure 2A</w:t>
      </w:r>
      <w:r w:rsidRPr="008B07D2">
        <w:rPr>
          <w:rFonts w:asciiTheme="minorHAnsi" w:hAnsiTheme="minorHAnsi" w:cstheme="minorBidi"/>
          <w:color w:val="auto"/>
        </w:rPr>
        <w:t>) and transmission electron microscopy (</w:t>
      </w:r>
      <w:r w:rsidR="35A5C422" w:rsidRPr="008B07D2">
        <w:rPr>
          <w:rFonts w:asciiTheme="minorHAnsi" w:hAnsiTheme="minorHAnsi" w:cstheme="minorBidi"/>
          <w:color w:val="auto"/>
        </w:rPr>
        <w:t>T</w:t>
      </w:r>
      <w:r w:rsidRPr="008B07D2">
        <w:rPr>
          <w:rFonts w:asciiTheme="minorHAnsi" w:hAnsiTheme="minorHAnsi" w:cstheme="minorBidi"/>
          <w:color w:val="auto"/>
        </w:rPr>
        <w:t xml:space="preserve">EM, </w:t>
      </w:r>
      <w:r w:rsidRPr="00181834">
        <w:rPr>
          <w:rFonts w:asciiTheme="minorHAnsi" w:hAnsiTheme="minorHAnsi" w:cstheme="minorBidi"/>
          <w:b/>
          <w:bCs/>
          <w:color w:val="auto"/>
        </w:rPr>
        <w:t>Figure 2B</w:t>
      </w:r>
      <w:r w:rsidRPr="008B07D2">
        <w:rPr>
          <w:rFonts w:asciiTheme="minorHAnsi" w:hAnsiTheme="minorHAnsi" w:cstheme="minorBidi"/>
          <w:color w:val="auto"/>
        </w:rPr>
        <w:t xml:space="preserve">) </w:t>
      </w:r>
      <w:r w:rsidR="110D09A1" w:rsidRPr="008B07D2">
        <w:rPr>
          <w:rFonts w:asciiTheme="minorHAnsi" w:hAnsiTheme="minorHAnsi" w:cstheme="minorBidi"/>
          <w:color w:val="auto"/>
        </w:rPr>
        <w:t xml:space="preserve">of the </w:t>
      </w:r>
      <w:r w:rsidR="00983440" w:rsidRPr="008B07D2">
        <w:rPr>
          <w:rFonts w:asciiTheme="minorHAnsi" w:hAnsiTheme="minorHAnsi" w:cstheme="minorBidi"/>
          <w:color w:val="auto"/>
        </w:rPr>
        <w:t>Ag-Pd</w:t>
      </w:r>
      <w:r w:rsidR="110D09A1" w:rsidRPr="008B07D2">
        <w:rPr>
          <w:rFonts w:asciiTheme="minorHAnsi" w:hAnsiTheme="minorHAnsi" w:cstheme="minorBidi"/>
          <w:color w:val="auto"/>
        </w:rPr>
        <w:t>/ZrO</w:t>
      </w:r>
      <w:r w:rsidR="110D09A1" w:rsidRPr="008B07D2">
        <w:rPr>
          <w:rFonts w:asciiTheme="minorHAnsi" w:hAnsiTheme="minorHAnsi" w:cstheme="minorBidi"/>
          <w:color w:val="auto"/>
          <w:vertAlign w:val="subscript"/>
        </w:rPr>
        <w:t xml:space="preserve">2 </w:t>
      </w:r>
      <w:r w:rsidR="110D09A1" w:rsidRPr="008B07D2">
        <w:rPr>
          <w:rFonts w:asciiTheme="minorHAnsi" w:hAnsiTheme="minorHAnsi" w:cstheme="minorBidi"/>
          <w:color w:val="auto"/>
        </w:rPr>
        <w:t xml:space="preserve">NPs. </w:t>
      </w:r>
      <w:r w:rsidR="00BE76EC" w:rsidRPr="008B07D2">
        <w:rPr>
          <w:rFonts w:asciiTheme="minorHAnsi" w:hAnsiTheme="minorHAnsi" w:cstheme="minorBidi"/>
          <w:color w:val="auto"/>
        </w:rPr>
        <w:t>T</w:t>
      </w:r>
      <w:r w:rsidR="110D09A1" w:rsidRPr="008B07D2">
        <w:rPr>
          <w:rFonts w:asciiTheme="minorHAnsi" w:hAnsiTheme="minorHAnsi" w:cstheme="minorBidi"/>
          <w:color w:val="auto"/>
        </w:rPr>
        <w:t xml:space="preserve">he </w:t>
      </w:r>
      <w:r w:rsidR="00983440" w:rsidRPr="008B07D2">
        <w:rPr>
          <w:rFonts w:asciiTheme="minorHAnsi" w:hAnsiTheme="minorHAnsi" w:cstheme="minorBidi"/>
          <w:color w:val="auto"/>
        </w:rPr>
        <w:t>Ag-Pd</w:t>
      </w:r>
      <w:r w:rsidR="110D09A1" w:rsidRPr="008B07D2">
        <w:rPr>
          <w:rFonts w:asciiTheme="minorHAnsi" w:hAnsiTheme="minorHAnsi" w:cstheme="minorBidi"/>
          <w:color w:val="auto"/>
        </w:rPr>
        <w:t xml:space="preserve"> NPs </w:t>
      </w:r>
      <w:r w:rsidR="00C948AD" w:rsidRPr="008B07D2">
        <w:rPr>
          <w:rFonts w:asciiTheme="minorHAnsi" w:hAnsiTheme="minorHAnsi" w:cstheme="minorBidi"/>
          <w:color w:val="auto"/>
        </w:rPr>
        <w:t>at the surface of the ZrO</w:t>
      </w:r>
      <w:r w:rsidR="00C948AD" w:rsidRPr="008B07D2">
        <w:rPr>
          <w:rFonts w:asciiTheme="minorHAnsi" w:hAnsiTheme="minorHAnsi" w:cstheme="minorBidi"/>
          <w:color w:val="auto"/>
          <w:vertAlign w:val="subscript"/>
        </w:rPr>
        <w:t>2</w:t>
      </w:r>
      <w:r w:rsidR="00C948AD" w:rsidRPr="008B07D2">
        <w:rPr>
          <w:rFonts w:asciiTheme="minorHAnsi" w:hAnsiTheme="minorHAnsi" w:cstheme="minorBidi"/>
          <w:color w:val="auto"/>
        </w:rPr>
        <w:t xml:space="preserve"> supports </w:t>
      </w:r>
      <w:r w:rsidR="110D09A1" w:rsidRPr="008B07D2">
        <w:rPr>
          <w:rFonts w:asciiTheme="minorHAnsi" w:hAnsiTheme="minorHAnsi" w:cstheme="minorBidi"/>
          <w:color w:val="auto"/>
        </w:rPr>
        <w:t xml:space="preserve">are difficult to be identified from SEM images </w:t>
      </w:r>
      <w:r w:rsidR="76D5D282" w:rsidRPr="008B07D2">
        <w:rPr>
          <w:rFonts w:asciiTheme="minorHAnsi" w:hAnsiTheme="minorHAnsi" w:cstheme="minorBidi"/>
          <w:color w:val="auto"/>
        </w:rPr>
        <w:t>(</w:t>
      </w:r>
      <w:r w:rsidR="76D5D282" w:rsidRPr="00181834">
        <w:rPr>
          <w:rFonts w:asciiTheme="minorHAnsi" w:hAnsiTheme="minorHAnsi" w:cstheme="minorBidi"/>
          <w:b/>
          <w:bCs/>
          <w:color w:val="auto"/>
        </w:rPr>
        <w:t>Figure 2A</w:t>
      </w:r>
      <w:r w:rsidR="76D5D282" w:rsidRPr="008B07D2">
        <w:rPr>
          <w:rFonts w:asciiTheme="minorHAnsi" w:hAnsiTheme="minorHAnsi" w:cstheme="minorBidi"/>
          <w:color w:val="auto"/>
        </w:rPr>
        <w:t xml:space="preserve">) </w:t>
      </w:r>
      <w:r w:rsidR="110D09A1" w:rsidRPr="008B07D2">
        <w:rPr>
          <w:rFonts w:asciiTheme="minorHAnsi" w:hAnsiTheme="minorHAnsi" w:cstheme="minorBidi"/>
          <w:color w:val="auto"/>
        </w:rPr>
        <w:t>due to their small NPs sizes</w:t>
      </w:r>
      <w:r w:rsidR="00C948AD" w:rsidRPr="008B07D2">
        <w:rPr>
          <w:rFonts w:asciiTheme="minorHAnsi" w:hAnsiTheme="minorHAnsi" w:cstheme="minorBidi"/>
          <w:color w:val="auto"/>
        </w:rPr>
        <w:t>. However, t</w:t>
      </w:r>
      <w:r w:rsidR="61CD1BF6" w:rsidRPr="008B07D2">
        <w:rPr>
          <w:rFonts w:asciiTheme="minorHAnsi" w:hAnsiTheme="minorHAnsi" w:cstheme="minorBidi"/>
          <w:color w:val="auto"/>
        </w:rPr>
        <w:t xml:space="preserve">he formation of </w:t>
      </w:r>
      <w:r w:rsidR="00983440" w:rsidRPr="008B07D2">
        <w:rPr>
          <w:rFonts w:asciiTheme="minorHAnsi" w:hAnsiTheme="minorHAnsi" w:cstheme="minorBidi"/>
          <w:color w:val="auto"/>
        </w:rPr>
        <w:t>Ag-Pd</w:t>
      </w:r>
      <w:r w:rsidR="61CD1BF6" w:rsidRPr="008B07D2">
        <w:rPr>
          <w:rFonts w:asciiTheme="minorHAnsi" w:hAnsiTheme="minorHAnsi" w:cstheme="minorBidi"/>
          <w:color w:val="auto"/>
        </w:rPr>
        <w:t xml:space="preserve"> NPs </w:t>
      </w:r>
      <w:r w:rsidR="00AB6342" w:rsidRPr="008B07D2">
        <w:rPr>
          <w:rFonts w:asciiTheme="minorHAnsi" w:hAnsiTheme="minorHAnsi" w:cstheme="minorBidi"/>
          <w:color w:val="auto"/>
        </w:rPr>
        <w:t xml:space="preserve">with mean particle size </w:t>
      </w:r>
      <w:r w:rsidR="00746AE8" w:rsidRPr="008B07D2">
        <w:rPr>
          <w:rFonts w:asciiTheme="minorHAnsi" w:hAnsiTheme="minorHAnsi" w:cstheme="minorBidi"/>
          <w:color w:val="auto"/>
        </w:rPr>
        <w:t>around</w:t>
      </w:r>
      <w:r w:rsidR="61CD1BF6" w:rsidRPr="008B07D2">
        <w:rPr>
          <w:rFonts w:asciiTheme="minorHAnsi" w:hAnsiTheme="minorHAnsi" w:cstheme="minorBidi"/>
          <w:color w:val="auto"/>
        </w:rPr>
        <w:t xml:space="preserve"> 10 nm</w:t>
      </w:r>
      <w:r w:rsidR="00AB6342" w:rsidRPr="008B07D2">
        <w:rPr>
          <w:rFonts w:asciiTheme="minorHAnsi" w:hAnsiTheme="minorHAnsi" w:cstheme="minorBidi"/>
          <w:color w:val="auto"/>
        </w:rPr>
        <w:t xml:space="preserve"> (</w:t>
      </w:r>
      <w:r w:rsidR="00AB6342" w:rsidRPr="00181834">
        <w:rPr>
          <w:rFonts w:asciiTheme="minorHAnsi" w:hAnsiTheme="minorHAnsi" w:cstheme="minorBidi"/>
          <w:b/>
          <w:bCs/>
          <w:color w:val="auto"/>
        </w:rPr>
        <w:t>Figure 2C</w:t>
      </w:r>
      <w:r w:rsidR="00AB6342" w:rsidRPr="008B07D2">
        <w:rPr>
          <w:rFonts w:asciiTheme="minorHAnsi" w:hAnsiTheme="minorHAnsi" w:cstheme="minorBidi"/>
          <w:color w:val="auto"/>
        </w:rPr>
        <w:t>) in diameter</w:t>
      </w:r>
      <w:r w:rsidR="005613EB" w:rsidRPr="008B07D2">
        <w:rPr>
          <w:rFonts w:asciiTheme="minorHAnsi" w:hAnsiTheme="minorHAnsi" w:cstheme="minorBidi"/>
          <w:color w:val="auto"/>
        </w:rPr>
        <w:t xml:space="preserve"> </w:t>
      </w:r>
      <w:r w:rsidR="61CD1BF6" w:rsidRPr="008B07D2">
        <w:rPr>
          <w:rFonts w:asciiTheme="minorHAnsi" w:hAnsiTheme="minorHAnsi" w:cstheme="minorBidi"/>
          <w:color w:val="auto"/>
        </w:rPr>
        <w:t>can be identified from the TEM images (</w:t>
      </w:r>
      <w:r w:rsidR="1E328054" w:rsidRPr="008B07D2">
        <w:rPr>
          <w:rFonts w:asciiTheme="minorHAnsi" w:hAnsiTheme="minorHAnsi" w:cstheme="minorBidi"/>
          <w:color w:val="auto"/>
        </w:rPr>
        <w:t xml:space="preserve">some of them </w:t>
      </w:r>
      <w:r w:rsidR="61CD1BF6" w:rsidRPr="008B07D2">
        <w:rPr>
          <w:rFonts w:asciiTheme="minorHAnsi" w:hAnsiTheme="minorHAnsi" w:cstheme="minorBidi"/>
          <w:color w:val="auto"/>
        </w:rPr>
        <w:t>a</w:t>
      </w:r>
      <w:r w:rsidR="5185A535" w:rsidRPr="008B07D2">
        <w:rPr>
          <w:rFonts w:asciiTheme="minorHAnsi" w:hAnsiTheme="minorHAnsi" w:cstheme="minorBidi"/>
          <w:color w:val="auto"/>
        </w:rPr>
        <w:t>re</w:t>
      </w:r>
      <w:r w:rsidR="61CD1BF6" w:rsidRPr="008B07D2">
        <w:rPr>
          <w:rFonts w:asciiTheme="minorHAnsi" w:hAnsiTheme="minorHAnsi" w:cstheme="minorBidi"/>
          <w:color w:val="auto"/>
        </w:rPr>
        <w:t xml:space="preserve"> indicated by the arrows in </w:t>
      </w:r>
      <w:r w:rsidR="61CD1BF6" w:rsidRPr="00181834">
        <w:rPr>
          <w:rFonts w:asciiTheme="minorHAnsi" w:hAnsiTheme="minorHAnsi" w:cstheme="minorBidi"/>
          <w:b/>
          <w:bCs/>
          <w:color w:val="auto"/>
        </w:rPr>
        <w:t>Figure 2B</w:t>
      </w:r>
      <w:r w:rsidR="3288C4B2" w:rsidRPr="008B07D2">
        <w:rPr>
          <w:rFonts w:asciiTheme="minorHAnsi" w:hAnsiTheme="minorHAnsi" w:cstheme="minorBidi"/>
          <w:color w:val="auto"/>
        </w:rPr>
        <w:t xml:space="preserve"> for clarity</w:t>
      </w:r>
      <w:r w:rsidR="61CD1BF6" w:rsidRPr="008B07D2">
        <w:rPr>
          <w:rFonts w:asciiTheme="minorHAnsi" w:hAnsiTheme="minorHAnsi" w:cstheme="minorBidi"/>
          <w:color w:val="auto"/>
        </w:rPr>
        <w:t>)</w:t>
      </w:r>
      <w:r w:rsidR="17E268B1" w:rsidRPr="008B07D2">
        <w:rPr>
          <w:rFonts w:asciiTheme="minorHAnsi" w:hAnsiTheme="minorHAnsi" w:cstheme="minorBidi"/>
          <w:color w:val="auto"/>
        </w:rPr>
        <w:t>.</w:t>
      </w:r>
      <w:r w:rsidR="00627E19">
        <w:rPr>
          <w:rFonts w:asciiTheme="minorHAnsi" w:hAnsiTheme="minorHAnsi" w:cstheme="minorBidi"/>
          <w:color w:val="auto"/>
        </w:rPr>
        <w:t xml:space="preserve"> </w:t>
      </w:r>
      <w:r w:rsidR="17E268B1" w:rsidRPr="008B07D2">
        <w:rPr>
          <w:rFonts w:asciiTheme="minorHAnsi" w:hAnsiTheme="minorHAnsi" w:cstheme="minorBidi"/>
          <w:color w:val="auto"/>
        </w:rPr>
        <w:t xml:space="preserve">They displayed </w:t>
      </w:r>
      <w:r w:rsidR="00C24CE9" w:rsidRPr="008B07D2">
        <w:rPr>
          <w:rFonts w:asciiTheme="minorHAnsi" w:hAnsiTheme="minorHAnsi" w:cstheme="minorBidi"/>
          <w:color w:val="auto"/>
        </w:rPr>
        <w:t xml:space="preserve">a </w:t>
      </w:r>
      <w:r w:rsidR="17E268B1" w:rsidRPr="008B07D2">
        <w:rPr>
          <w:rFonts w:asciiTheme="minorHAnsi" w:hAnsiTheme="minorHAnsi" w:cstheme="minorBidi"/>
          <w:color w:val="auto"/>
        </w:rPr>
        <w:t>spherical shape and a relative</w:t>
      </w:r>
      <w:r w:rsidR="00C24CE9" w:rsidRPr="008B07D2">
        <w:rPr>
          <w:rFonts w:asciiTheme="minorHAnsi" w:hAnsiTheme="minorHAnsi" w:cstheme="minorBidi"/>
          <w:color w:val="auto"/>
        </w:rPr>
        <w:t>ly</w:t>
      </w:r>
      <w:r w:rsidR="17E268B1" w:rsidRPr="008B07D2">
        <w:rPr>
          <w:rFonts w:asciiTheme="minorHAnsi" w:hAnsiTheme="minorHAnsi" w:cstheme="minorBidi"/>
          <w:color w:val="auto"/>
        </w:rPr>
        <w:t xml:space="preserve"> uniform dispersion over the surface of the ZrO</w:t>
      </w:r>
      <w:r w:rsidR="17E268B1" w:rsidRPr="008B07D2">
        <w:rPr>
          <w:rFonts w:asciiTheme="minorHAnsi" w:hAnsiTheme="minorHAnsi" w:cstheme="minorBidi"/>
          <w:color w:val="auto"/>
          <w:vertAlign w:val="subscript"/>
        </w:rPr>
        <w:t>2</w:t>
      </w:r>
      <w:r w:rsidR="17E268B1" w:rsidRPr="008B07D2">
        <w:rPr>
          <w:rFonts w:asciiTheme="minorHAnsi" w:hAnsiTheme="minorHAnsi" w:cstheme="minorBidi"/>
          <w:color w:val="auto"/>
        </w:rPr>
        <w:t xml:space="preserve"> supports.</w:t>
      </w:r>
    </w:p>
    <w:p w14:paraId="5F30EFC1" w14:textId="77777777" w:rsidR="001A3F29" w:rsidRPr="008B07D2" w:rsidRDefault="001A3F29" w:rsidP="006B0F4E">
      <w:pPr>
        <w:rPr>
          <w:rFonts w:asciiTheme="minorHAnsi" w:hAnsiTheme="minorHAnsi" w:cstheme="minorBidi"/>
          <w:color w:val="auto"/>
        </w:rPr>
      </w:pPr>
    </w:p>
    <w:p w14:paraId="5F30EFC2" w14:textId="77777777" w:rsidR="00570CD2" w:rsidRPr="008B07D2" w:rsidRDefault="00E757F2" w:rsidP="006B0F4E">
      <w:pPr>
        <w:rPr>
          <w:rFonts w:asciiTheme="minorHAnsi" w:hAnsiTheme="minorHAnsi" w:cstheme="minorHAnsi"/>
          <w:color w:val="auto"/>
        </w:rPr>
      </w:pPr>
      <w:r w:rsidRPr="008B07D2">
        <w:rPr>
          <w:rFonts w:asciiTheme="minorHAnsi" w:hAnsiTheme="minorHAnsi" w:cstheme="minorHAnsi"/>
          <w:color w:val="auto"/>
        </w:rPr>
        <w:t xml:space="preserve">[Place </w:t>
      </w:r>
      <w:r w:rsidRPr="008B07D2">
        <w:rPr>
          <w:rFonts w:asciiTheme="minorHAnsi" w:hAnsiTheme="minorHAnsi" w:cstheme="minorHAnsi"/>
          <w:b/>
          <w:color w:val="auto"/>
        </w:rPr>
        <w:t xml:space="preserve">Figure 2 </w:t>
      </w:r>
      <w:r w:rsidRPr="008B07D2">
        <w:rPr>
          <w:rFonts w:asciiTheme="minorHAnsi" w:hAnsiTheme="minorHAnsi" w:cstheme="minorHAnsi"/>
          <w:color w:val="auto"/>
        </w:rPr>
        <w:t>here]</w:t>
      </w:r>
    </w:p>
    <w:p w14:paraId="5F30EFC3" w14:textId="77777777" w:rsidR="0012667A" w:rsidRPr="008B07D2" w:rsidRDefault="0012667A" w:rsidP="006B0F4E">
      <w:pPr>
        <w:rPr>
          <w:rFonts w:asciiTheme="minorHAnsi" w:hAnsiTheme="minorHAnsi" w:cstheme="minorHAnsi"/>
          <w:color w:val="auto"/>
        </w:rPr>
      </w:pPr>
    </w:p>
    <w:p w14:paraId="5F30EFC4" w14:textId="484C54F1" w:rsidR="004B08E2" w:rsidRPr="008B07D2" w:rsidRDefault="00E757F2" w:rsidP="006B0F4E">
      <w:pPr>
        <w:rPr>
          <w:rFonts w:asciiTheme="minorHAnsi" w:hAnsiTheme="minorHAnsi" w:cstheme="minorBidi"/>
          <w:color w:val="auto"/>
        </w:rPr>
      </w:pPr>
      <w:r w:rsidRPr="008B07D2">
        <w:rPr>
          <w:rFonts w:asciiTheme="minorHAnsi" w:hAnsiTheme="minorHAnsi" w:cstheme="minorBidi"/>
          <w:color w:val="auto"/>
        </w:rPr>
        <w:t>After the</w:t>
      </w:r>
      <w:r w:rsidR="467E30D0" w:rsidRPr="008B07D2">
        <w:rPr>
          <w:rFonts w:asciiTheme="minorHAnsi" w:hAnsiTheme="minorHAnsi" w:cstheme="minorBidi"/>
          <w:color w:val="auto"/>
        </w:rPr>
        <w:t xml:space="preserve"> </w:t>
      </w:r>
      <w:r w:rsidRPr="008B07D2">
        <w:rPr>
          <w:rFonts w:asciiTheme="minorHAnsi" w:hAnsiTheme="minorHAnsi" w:cstheme="minorBidi"/>
          <w:color w:val="auto"/>
        </w:rPr>
        <w:t xml:space="preserve">synthesis of </w:t>
      </w:r>
      <w:r w:rsidR="00983440" w:rsidRPr="008B07D2">
        <w:rPr>
          <w:rFonts w:asciiTheme="minorHAnsi" w:hAnsiTheme="minorHAnsi" w:cstheme="minorBidi"/>
          <w:color w:val="auto"/>
        </w:rPr>
        <w:t>Ag-Pd</w:t>
      </w:r>
      <w:r w:rsidRPr="008B07D2">
        <w:rPr>
          <w:rFonts w:asciiTheme="minorHAnsi" w:hAnsiTheme="minorHAnsi" w:cstheme="minorBidi"/>
          <w:color w:val="auto"/>
        </w:rPr>
        <w:t xml:space="preserve"> NPs supported on ZrO</w:t>
      </w:r>
      <w:r w:rsidRPr="008B07D2">
        <w:rPr>
          <w:rFonts w:asciiTheme="minorHAnsi" w:hAnsiTheme="minorHAnsi" w:cstheme="minorBidi"/>
          <w:color w:val="auto"/>
          <w:vertAlign w:val="subscript"/>
        </w:rPr>
        <w:t>2</w:t>
      </w:r>
      <w:r w:rsidRPr="008B07D2">
        <w:rPr>
          <w:rFonts w:asciiTheme="minorHAnsi" w:hAnsiTheme="minorHAnsi" w:cstheme="minorBidi"/>
          <w:color w:val="auto"/>
        </w:rPr>
        <w:t xml:space="preserve">, </w:t>
      </w:r>
      <w:r w:rsidR="00214271" w:rsidRPr="008B07D2">
        <w:rPr>
          <w:rFonts w:asciiTheme="minorHAnsi" w:hAnsiTheme="minorHAnsi" w:cstheme="minorBidi"/>
          <w:color w:val="auto"/>
        </w:rPr>
        <w:t>this method focus</w:t>
      </w:r>
      <w:r w:rsidR="00EC0D44" w:rsidRPr="008B07D2">
        <w:rPr>
          <w:rFonts w:asciiTheme="minorHAnsi" w:hAnsiTheme="minorHAnsi" w:cstheme="minorBidi"/>
          <w:color w:val="auto"/>
        </w:rPr>
        <w:t>e</w:t>
      </w:r>
      <w:r w:rsidR="00BE76EC" w:rsidRPr="008B07D2">
        <w:rPr>
          <w:rFonts w:asciiTheme="minorHAnsi" w:hAnsiTheme="minorHAnsi" w:cstheme="minorBidi"/>
          <w:color w:val="auto"/>
        </w:rPr>
        <w:t>d</w:t>
      </w:r>
      <w:r w:rsidR="00214271" w:rsidRPr="008B07D2">
        <w:rPr>
          <w:rFonts w:asciiTheme="minorHAnsi" w:hAnsiTheme="minorHAnsi" w:cstheme="minorBidi"/>
          <w:color w:val="auto"/>
        </w:rPr>
        <w:t xml:space="preserve"> on</w:t>
      </w:r>
      <w:r w:rsidRPr="008B07D2">
        <w:rPr>
          <w:rFonts w:asciiTheme="minorHAnsi" w:hAnsiTheme="minorHAnsi" w:cstheme="minorBidi"/>
          <w:color w:val="auto"/>
        </w:rPr>
        <w:t xml:space="preserve"> </w:t>
      </w:r>
      <w:r w:rsidR="00627E19">
        <w:rPr>
          <w:rFonts w:asciiTheme="minorHAnsi" w:hAnsiTheme="minorHAnsi" w:cstheme="minorBidi"/>
          <w:color w:val="auto"/>
        </w:rPr>
        <w:t xml:space="preserve">the </w:t>
      </w:r>
      <w:r w:rsidRPr="008B07D2">
        <w:rPr>
          <w:rFonts w:asciiTheme="minorHAnsi" w:hAnsiTheme="minorHAnsi" w:cstheme="minorBidi"/>
          <w:color w:val="auto"/>
        </w:rPr>
        <w:t xml:space="preserve">application as </w:t>
      </w:r>
      <w:r w:rsidR="002A3C49" w:rsidRPr="008B07D2">
        <w:rPr>
          <w:rFonts w:asciiTheme="minorHAnsi" w:hAnsiTheme="minorHAnsi" w:cstheme="minorBidi"/>
          <w:color w:val="auto"/>
        </w:rPr>
        <w:t>alloyed</w:t>
      </w:r>
      <w:r w:rsidRPr="008B07D2">
        <w:rPr>
          <w:rFonts w:asciiTheme="minorHAnsi" w:hAnsiTheme="minorHAnsi" w:cstheme="minorBidi"/>
          <w:color w:val="auto"/>
        </w:rPr>
        <w:t xml:space="preserve"> systems in plasmonic catalysis</w:t>
      </w:r>
      <w:r w:rsidR="23431E60" w:rsidRPr="008B07D2">
        <w:rPr>
          <w:rFonts w:asciiTheme="minorHAnsi" w:hAnsiTheme="minorHAnsi" w:cstheme="minorBidi"/>
          <w:color w:val="auto"/>
        </w:rPr>
        <w:t xml:space="preserve">. </w:t>
      </w:r>
      <w:r w:rsidR="7C3DF33C" w:rsidRPr="008B07D2">
        <w:rPr>
          <w:rFonts w:asciiTheme="minorHAnsi" w:hAnsiTheme="minorHAnsi" w:cstheme="minorBidi"/>
          <w:color w:val="auto"/>
        </w:rPr>
        <w:t xml:space="preserve">Specifically, </w:t>
      </w:r>
      <w:r w:rsidR="00BE76EC" w:rsidRPr="008B07D2">
        <w:rPr>
          <w:rFonts w:asciiTheme="minorHAnsi" w:hAnsiTheme="minorHAnsi" w:cstheme="minorBidi"/>
          <w:color w:val="auto"/>
        </w:rPr>
        <w:t>it</w:t>
      </w:r>
      <w:r w:rsidR="7C3DF33C" w:rsidRPr="008B07D2">
        <w:rPr>
          <w:rFonts w:asciiTheme="minorHAnsi" w:hAnsiTheme="minorHAnsi" w:cstheme="minorBidi"/>
          <w:color w:val="auto"/>
        </w:rPr>
        <w:t xml:space="preserve"> describe</w:t>
      </w:r>
      <w:r w:rsidR="00BE76EC" w:rsidRPr="008B07D2">
        <w:rPr>
          <w:rFonts w:asciiTheme="minorHAnsi" w:hAnsiTheme="minorHAnsi" w:cstheme="minorBidi"/>
          <w:color w:val="auto"/>
        </w:rPr>
        <w:t>s</w:t>
      </w:r>
      <w:r w:rsidR="7C3DF33C" w:rsidRPr="008B07D2">
        <w:rPr>
          <w:rFonts w:asciiTheme="minorHAnsi" w:hAnsiTheme="minorHAnsi" w:cstheme="minorBidi"/>
          <w:color w:val="auto"/>
        </w:rPr>
        <w:t xml:space="preserve"> the utilization of the reduction of nitrobenzene as a model transformation in the liquid phase</w:t>
      </w:r>
      <w:r w:rsidR="2120F517" w:rsidRPr="008B07D2">
        <w:rPr>
          <w:rFonts w:asciiTheme="minorHAnsi" w:hAnsiTheme="minorHAnsi" w:cstheme="minorBidi"/>
          <w:color w:val="auto"/>
        </w:rPr>
        <w:t xml:space="preserve"> as illustrated in </w:t>
      </w:r>
      <w:r w:rsidR="2120F517" w:rsidRPr="00181834">
        <w:rPr>
          <w:rFonts w:asciiTheme="minorHAnsi" w:hAnsiTheme="minorHAnsi" w:cstheme="minorBidi"/>
          <w:b/>
          <w:bCs/>
          <w:color w:val="auto"/>
        </w:rPr>
        <w:t>Figure 3</w:t>
      </w:r>
      <w:r w:rsidR="7C3DF33C" w:rsidRPr="008B07D2">
        <w:rPr>
          <w:rFonts w:asciiTheme="minorHAnsi" w:hAnsiTheme="minorHAnsi" w:cstheme="minorBidi"/>
          <w:color w:val="auto"/>
        </w:rPr>
        <w:t xml:space="preserve">. This </w:t>
      </w:r>
      <w:r w:rsidR="4B3B4904" w:rsidRPr="008B07D2">
        <w:rPr>
          <w:rFonts w:asciiTheme="minorHAnsi" w:hAnsiTheme="minorHAnsi" w:cstheme="minorBidi"/>
          <w:color w:val="auto"/>
        </w:rPr>
        <w:t>probe reaction</w:t>
      </w:r>
      <w:r w:rsidR="7C3DF33C" w:rsidRPr="008B07D2">
        <w:rPr>
          <w:rFonts w:asciiTheme="minorHAnsi" w:hAnsiTheme="minorHAnsi" w:cstheme="minorBidi"/>
          <w:color w:val="auto"/>
        </w:rPr>
        <w:t xml:space="preserve"> is interesting as the reduction of nitrobenzene</w:t>
      </w:r>
      <w:r w:rsidR="41C4A59B" w:rsidRPr="008B07D2">
        <w:rPr>
          <w:rFonts w:asciiTheme="minorHAnsi" w:hAnsiTheme="minorHAnsi" w:cstheme="minorBidi"/>
          <w:color w:val="auto"/>
        </w:rPr>
        <w:t xml:space="preserve"> can lead to the formation of azobenzene </w:t>
      </w:r>
      <w:r w:rsidR="41C4A59B" w:rsidRPr="008B07D2">
        <w:rPr>
          <w:rFonts w:asciiTheme="minorHAnsi" w:hAnsiTheme="minorHAnsi" w:cstheme="minorBidi"/>
          <w:color w:val="auto"/>
        </w:rPr>
        <w:lastRenderedPageBreak/>
        <w:t>and aniline</w:t>
      </w:r>
      <w:r w:rsidR="00FB18A5" w:rsidRPr="008B07D2">
        <w:rPr>
          <w:rFonts w:asciiTheme="minorHAnsi" w:hAnsiTheme="minorHAnsi" w:cstheme="minorBidi"/>
          <w:color w:val="auto"/>
        </w:rPr>
        <w:fldChar w:fldCharType="begin" w:fldLock="1"/>
      </w:r>
      <w:r w:rsidR="00AF6644" w:rsidRPr="008B07D2">
        <w:rPr>
          <w:rFonts w:asciiTheme="minorHAnsi" w:hAnsiTheme="minorHAnsi" w:cstheme="minorBidi"/>
          <w:color w:val="auto"/>
        </w:rPr>
        <w:instrText>ADDIN CSL_CITATION {"citationItems":[{"id":"ITEM-1","itemData":{"DOI":"10.1039/x0xx00000x","ISSN":"2050750X","author":[{"dropping-particle":"","family":"Liu","given":"Zhe","non-dropping-particle":"","parse-names":false,"suffix":""},{"dropping-particle":"","family":"Huang","given":"Yiming","non-dropping-particle":"","parse-names":false,"suffix":""},{"dropping-particle":"","family":"Xiao","given":"Qi","non-dropping-particle":"","parse-names":false,"suffix":""},{"dropping-particle":"","family":"Zhu","given":"Huaiyong","non-dropping-particle":"","parse-names":false,"suffix":""}],"container-title":"Green Chemistry","id":"ITEM-1","issue":"3","issued":{"date-parts":[["201"]]},"page":"817-825","title":"Selective reduction of nitroaromatics to azoxy compounds on supported Ag-Cu alloy nanoparticles through visible light irradiation","type":"article-journal","volume":"18"},"uris":["http://www.mendeley.com/documents/?uuid=338a0c62-ff4e-42c0-98c2-75fe8eefc277","http://www.mendeley.com/documents/?uuid=037d9b40-3660-4f4b-9f3e-3b881582d338"]},{"id":"ITEM-2","itemData":{"DOI":"10.1021/acsomega.7b01248","ISSN":"24701343","abstract":"Au nanoparticles supported on alumina (Au/Al2O3) with average particle size of 3.9 ± 0.7 nm and surface plasmon band centerned at 516.5 nm were prepared by deposition-precipitation method, and their photocatalytic activities for the reduction of nitrobenzene using either formic acid in acetonitrile (method A) or KOH in 2-propanol (method B) were investigated. Even at room temperature, the Au/Al2O3 was found to be highly active and selective for conversion of nitrobenzene to aniline when used with formic acid in acetonitrile or to azobenzene when performed with KOH in 2-propanol under irradiation with green light-emitting diode (517 nm).","author":[{"dropping-particle":"","family":"Chaiseeda","given":"Kittichai","non-dropping-particle":"","parse-names":false,"suffix":""},{"dropping-particle":"","family":"Nishimura","given":"Shun","non-dropping-particle":"","parse-names":false,"suffix":""},{"dropping-particle":"","family":"Ebitani","given":"Kohki","non-dropping-particle":"","parse-names":false,"suffix":""}],"container-title":"ACS Omega","id":"ITEM-2","issue":"10","issued":{"date-parts":[["2017"]]},"page":"7066-7070","title":"Gold nanoparticles supported on alumina as a catalyst for surface plasmon-enhanced selective reductions of nitrobenzene","type":"article-journal","volume":"2"},"uris":["http://www.mendeley.com/documents/?uuid=28ef0487-395c-49cf-9b2e-ec036fd3d59e","http://www.mendeley.com/documents/?uuid=0409e592-288d-44fd-89fa-fa7b28392abc"]}],"mendeley":{"formattedCitation":"&lt;sup&gt;33, 34&lt;/sup&gt;","plainTextFormattedCitation":"33, 34","previouslyFormattedCitation":"&lt;sup&gt;32, 33&lt;/sup&gt;"},"properties":{"noteIndex":0},"schema":"https://github.com/citation-style-language/schema/raw/master/csl-citation.json"}</w:instrText>
      </w:r>
      <w:r w:rsidR="00FB18A5" w:rsidRPr="008B07D2">
        <w:rPr>
          <w:rFonts w:asciiTheme="minorHAnsi" w:hAnsiTheme="minorHAnsi" w:cstheme="minorBidi"/>
          <w:color w:val="auto"/>
        </w:rPr>
        <w:fldChar w:fldCharType="separate"/>
      </w:r>
      <w:r w:rsidR="00AF6644" w:rsidRPr="008B07D2">
        <w:rPr>
          <w:rFonts w:asciiTheme="minorHAnsi" w:hAnsiTheme="minorHAnsi" w:cstheme="minorBidi"/>
          <w:noProof/>
          <w:color w:val="auto"/>
          <w:vertAlign w:val="superscript"/>
        </w:rPr>
        <w:t>33,34</w:t>
      </w:r>
      <w:r w:rsidR="00FB18A5" w:rsidRPr="008B07D2">
        <w:rPr>
          <w:rFonts w:asciiTheme="minorHAnsi" w:hAnsiTheme="minorHAnsi" w:cstheme="minorBidi"/>
          <w:color w:val="auto"/>
        </w:rPr>
        <w:fldChar w:fldCharType="end"/>
      </w:r>
      <w:r w:rsidR="4B0D63D9" w:rsidRPr="008B07D2">
        <w:rPr>
          <w:rFonts w:asciiTheme="minorHAnsi" w:hAnsiTheme="minorHAnsi" w:cstheme="minorBidi"/>
          <w:color w:val="auto"/>
        </w:rPr>
        <w:t>.</w:t>
      </w:r>
      <w:r w:rsidR="17422BC0" w:rsidRPr="008B07D2">
        <w:rPr>
          <w:rFonts w:asciiTheme="minorHAnsi" w:hAnsiTheme="minorHAnsi" w:cstheme="minorBidi"/>
          <w:color w:val="auto"/>
        </w:rPr>
        <w:t xml:space="preserve"> </w:t>
      </w:r>
      <w:r w:rsidR="69701A86" w:rsidRPr="008B07D2">
        <w:rPr>
          <w:rFonts w:asciiTheme="minorHAnsi" w:hAnsiTheme="minorHAnsi" w:cstheme="minorBidi"/>
          <w:color w:val="auto"/>
        </w:rPr>
        <w:t>Therefore,</w:t>
      </w:r>
      <w:r w:rsidR="41C4A59B" w:rsidRPr="008B07D2">
        <w:rPr>
          <w:rFonts w:asciiTheme="minorHAnsi" w:hAnsiTheme="minorHAnsi" w:cstheme="minorBidi"/>
          <w:color w:val="auto"/>
        </w:rPr>
        <w:t xml:space="preserve"> this</w:t>
      </w:r>
      <w:r w:rsidR="0D6F987E" w:rsidRPr="008B07D2">
        <w:rPr>
          <w:rFonts w:asciiTheme="minorHAnsi" w:hAnsiTheme="minorHAnsi" w:cstheme="minorBidi"/>
          <w:color w:val="auto"/>
        </w:rPr>
        <w:t xml:space="preserve"> model tr</w:t>
      </w:r>
      <w:r w:rsidR="41C4A59B" w:rsidRPr="008B07D2">
        <w:rPr>
          <w:rFonts w:asciiTheme="minorHAnsi" w:hAnsiTheme="minorHAnsi" w:cstheme="minorBidi"/>
          <w:color w:val="auto"/>
        </w:rPr>
        <w:t>ansformation</w:t>
      </w:r>
      <w:r w:rsidR="0311F23C" w:rsidRPr="008B07D2">
        <w:rPr>
          <w:rFonts w:asciiTheme="minorHAnsi" w:hAnsiTheme="minorHAnsi" w:cstheme="minorBidi"/>
          <w:color w:val="auto"/>
        </w:rPr>
        <w:t xml:space="preserve"> enables the simultaneous investigation of conversion </w:t>
      </w:r>
      <w:r w:rsidR="00BE76EC" w:rsidRPr="008B07D2">
        <w:rPr>
          <w:rFonts w:asciiTheme="minorHAnsi" w:hAnsiTheme="minorHAnsi" w:cstheme="minorBidi"/>
          <w:color w:val="auto"/>
        </w:rPr>
        <w:t xml:space="preserve">percentages </w:t>
      </w:r>
      <w:r w:rsidR="0311F23C" w:rsidRPr="008B07D2">
        <w:rPr>
          <w:rFonts w:asciiTheme="minorHAnsi" w:hAnsiTheme="minorHAnsi" w:cstheme="minorBidi"/>
          <w:color w:val="auto"/>
        </w:rPr>
        <w:t>and reaction selectivity as a function of the light illumination (LSPR excitation) in plasmonic catalysis.</w:t>
      </w:r>
      <w:r w:rsidR="3C6E1E35" w:rsidRPr="008B07D2">
        <w:rPr>
          <w:rFonts w:asciiTheme="minorHAnsi" w:hAnsiTheme="minorHAnsi" w:cstheme="minorBidi"/>
          <w:color w:val="auto"/>
        </w:rPr>
        <w:t xml:space="preserve"> Here, the reaction was performed in the presence of </w:t>
      </w:r>
      <w:r w:rsidR="00B16BE0" w:rsidRPr="008B07D2">
        <w:rPr>
          <w:rFonts w:asciiTheme="minorHAnsi" w:hAnsiTheme="minorHAnsi" w:cstheme="minorBidi"/>
          <w:color w:val="auto"/>
        </w:rPr>
        <w:t xml:space="preserve">isopropanol as the solvent and </w:t>
      </w:r>
      <w:r w:rsidR="3C6E1E35" w:rsidRPr="008B07D2">
        <w:rPr>
          <w:rFonts w:asciiTheme="minorHAnsi" w:hAnsiTheme="minorHAnsi" w:cstheme="minorBidi"/>
          <w:color w:val="auto"/>
        </w:rPr>
        <w:t>KOH</w:t>
      </w:r>
      <w:r w:rsidR="00B16BE0" w:rsidRPr="008B07D2">
        <w:rPr>
          <w:rFonts w:asciiTheme="minorHAnsi" w:hAnsiTheme="minorHAnsi" w:cstheme="minorBidi"/>
          <w:color w:val="auto"/>
        </w:rPr>
        <w:t>.</w:t>
      </w:r>
      <w:r w:rsidR="339AD6CA" w:rsidRPr="008B07D2">
        <w:rPr>
          <w:rFonts w:asciiTheme="minorHAnsi" w:hAnsiTheme="minorHAnsi" w:cstheme="minorBidi"/>
          <w:color w:val="auto"/>
        </w:rPr>
        <w:t xml:space="preserve"> </w:t>
      </w:r>
      <w:r w:rsidR="00B16BE0" w:rsidRPr="008B07D2">
        <w:rPr>
          <w:rFonts w:asciiTheme="minorHAnsi" w:hAnsiTheme="minorHAnsi" w:cstheme="minorBidi"/>
          <w:color w:val="auto"/>
        </w:rPr>
        <w:t xml:space="preserve">Also, </w:t>
      </w:r>
      <w:r w:rsidR="339AD6CA" w:rsidRPr="008B07D2">
        <w:rPr>
          <w:rFonts w:asciiTheme="minorHAnsi" w:hAnsiTheme="minorHAnsi" w:cstheme="minorBidi"/>
          <w:color w:val="auto"/>
        </w:rPr>
        <w:t xml:space="preserve">70 </w:t>
      </w:r>
      <w:proofErr w:type="spellStart"/>
      <w:r w:rsidR="339AD6CA" w:rsidRPr="008B07D2">
        <w:rPr>
          <w:rFonts w:asciiTheme="minorHAnsi" w:hAnsiTheme="minorHAnsi" w:cstheme="minorBidi"/>
          <w:color w:val="auto"/>
          <w:vertAlign w:val="superscript"/>
        </w:rPr>
        <w:t>o</w:t>
      </w:r>
      <w:r w:rsidR="339AD6CA" w:rsidRPr="008B07D2">
        <w:rPr>
          <w:rFonts w:asciiTheme="minorHAnsi" w:hAnsiTheme="minorHAnsi" w:cstheme="minorBidi"/>
          <w:color w:val="auto"/>
        </w:rPr>
        <w:t>C</w:t>
      </w:r>
      <w:proofErr w:type="spellEnd"/>
      <w:r w:rsidR="339AD6CA" w:rsidRPr="008B07D2">
        <w:rPr>
          <w:rFonts w:asciiTheme="minorHAnsi" w:hAnsiTheme="minorHAnsi" w:cstheme="minorBidi"/>
          <w:color w:val="auto"/>
        </w:rPr>
        <w:t xml:space="preserve"> was</w:t>
      </w:r>
      <w:r w:rsidR="00B16BE0" w:rsidRPr="008B07D2">
        <w:rPr>
          <w:rFonts w:asciiTheme="minorHAnsi" w:hAnsiTheme="minorHAnsi" w:cstheme="minorBidi"/>
          <w:color w:val="auto"/>
        </w:rPr>
        <w:t xml:space="preserve"> employed</w:t>
      </w:r>
      <w:r w:rsidR="00AC066B" w:rsidRPr="008B07D2">
        <w:rPr>
          <w:rFonts w:asciiTheme="minorHAnsi" w:hAnsiTheme="minorHAnsi" w:cstheme="minorBidi"/>
          <w:color w:val="auto"/>
        </w:rPr>
        <w:t xml:space="preserve"> </w:t>
      </w:r>
      <w:r w:rsidR="002A3C49" w:rsidRPr="008B07D2">
        <w:rPr>
          <w:rFonts w:asciiTheme="minorHAnsi" w:hAnsiTheme="minorHAnsi" w:cstheme="minorBidi"/>
          <w:color w:val="auto"/>
        </w:rPr>
        <w:t>as</w:t>
      </w:r>
      <w:r w:rsidR="339AD6CA" w:rsidRPr="008B07D2">
        <w:rPr>
          <w:rFonts w:asciiTheme="minorHAnsi" w:hAnsiTheme="minorHAnsi" w:cstheme="minorBidi"/>
          <w:color w:val="auto"/>
        </w:rPr>
        <w:t xml:space="preserve"> the reaction temperature,</w:t>
      </w:r>
      <w:r w:rsidR="3C6E1E35" w:rsidRPr="008B07D2">
        <w:rPr>
          <w:rFonts w:asciiTheme="minorHAnsi" w:hAnsiTheme="minorHAnsi" w:cstheme="minorBidi"/>
          <w:color w:val="auto"/>
        </w:rPr>
        <w:t xml:space="preserve"> </w:t>
      </w:r>
      <w:r w:rsidR="00B16BE0" w:rsidRPr="008B07D2">
        <w:rPr>
          <w:rFonts w:asciiTheme="minorHAnsi" w:hAnsiTheme="minorHAnsi" w:cstheme="minorBidi"/>
          <w:color w:val="auto"/>
        </w:rPr>
        <w:t xml:space="preserve">four </w:t>
      </w:r>
      <w:r w:rsidR="3C6E1E35" w:rsidRPr="008B07D2">
        <w:rPr>
          <w:rFonts w:asciiTheme="minorHAnsi" w:hAnsiTheme="minorHAnsi" w:cstheme="minorBidi"/>
          <w:color w:val="auto"/>
        </w:rPr>
        <w:t>42</w:t>
      </w:r>
      <w:r w:rsidR="00AC066B" w:rsidRPr="008B07D2">
        <w:rPr>
          <w:rFonts w:asciiTheme="minorHAnsi" w:hAnsiTheme="minorHAnsi" w:cstheme="minorBidi"/>
          <w:color w:val="auto"/>
        </w:rPr>
        <w:t>5</w:t>
      </w:r>
      <w:r w:rsidR="3C6E1E35" w:rsidRPr="008B07D2">
        <w:rPr>
          <w:rFonts w:asciiTheme="minorHAnsi" w:hAnsiTheme="minorHAnsi" w:cstheme="minorBidi"/>
          <w:color w:val="auto"/>
        </w:rPr>
        <w:t xml:space="preserve"> nm LED lamp</w:t>
      </w:r>
      <w:r w:rsidR="08FFA14C" w:rsidRPr="008B07D2">
        <w:rPr>
          <w:rFonts w:asciiTheme="minorHAnsi" w:hAnsiTheme="minorHAnsi" w:cstheme="minorBidi"/>
          <w:color w:val="auto"/>
        </w:rPr>
        <w:t>s</w:t>
      </w:r>
      <w:r w:rsidR="3C6E1E35" w:rsidRPr="008B07D2">
        <w:rPr>
          <w:rFonts w:asciiTheme="minorHAnsi" w:hAnsiTheme="minorHAnsi" w:cstheme="minorBidi"/>
          <w:color w:val="auto"/>
        </w:rPr>
        <w:t xml:space="preserve"> </w:t>
      </w:r>
      <w:r w:rsidR="7EDC493C" w:rsidRPr="008B07D2">
        <w:rPr>
          <w:rFonts w:asciiTheme="minorHAnsi" w:hAnsiTheme="minorHAnsi" w:cstheme="minorBidi"/>
          <w:color w:val="auto"/>
        </w:rPr>
        <w:t>w</w:t>
      </w:r>
      <w:r w:rsidR="3734CF3C" w:rsidRPr="008B07D2">
        <w:rPr>
          <w:rFonts w:asciiTheme="minorHAnsi" w:hAnsiTheme="minorHAnsi" w:cstheme="minorBidi"/>
          <w:color w:val="auto"/>
        </w:rPr>
        <w:t>ere employed</w:t>
      </w:r>
      <w:r w:rsidR="7EDC493C" w:rsidRPr="008B07D2">
        <w:rPr>
          <w:rFonts w:asciiTheme="minorHAnsi" w:hAnsiTheme="minorHAnsi" w:cstheme="minorBidi"/>
          <w:color w:val="auto"/>
        </w:rPr>
        <w:t xml:space="preserve"> </w:t>
      </w:r>
      <w:r w:rsidR="3C6E1E35" w:rsidRPr="008B07D2">
        <w:rPr>
          <w:rFonts w:asciiTheme="minorHAnsi" w:hAnsiTheme="minorHAnsi" w:cstheme="minorBidi"/>
          <w:color w:val="auto"/>
        </w:rPr>
        <w:t>as the light illumination source,</w:t>
      </w:r>
      <w:r w:rsidR="30EE1C83" w:rsidRPr="008B07D2">
        <w:rPr>
          <w:rFonts w:asciiTheme="minorHAnsi" w:hAnsiTheme="minorHAnsi" w:cstheme="minorBidi"/>
          <w:color w:val="auto"/>
        </w:rPr>
        <w:t xml:space="preserve"> </w:t>
      </w:r>
      <w:r w:rsidR="00B16BE0" w:rsidRPr="008B07D2">
        <w:rPr>
          <w:rFonts w:asciiTheme="minorHAnsi" w:hAnsiTheme="minorHAnsi" w:cstheme="minorBidi"/>
          <w:color w:val="auto"/>
        </w:rPr>
        <w:t xml:space="preserve">and </w:t>
      </w:r>
      <w:r w:rsidR="64FBB931" w:rsidRPr="008B07D2">
        <w:rPr>
          <w:rFonts w:asciiTheme="minorHAnsi" w:hAnsiTheme="minorHAnsi" w:cstheme="minorBidi"/>
          <w:color w:val="auto"/>
        </w:rPr>
        <w:t>2.5 h was the reaction time</w:t>
      </w:r>
      <w:r w:rsidR="00B16BE0" w:rsidRPr="008B07D2">
        <w:rPr>
          <w:rFonts w:asciiTheme="minorHAnsi" w:hAnsiTheme="minorHAnsi" w:cstheme="minorBidi"/>
          <w:color w:val="auto"/>
        </w:rPr>
        <w:t xml:space="preserve"> (</w:t>
      </w:r>
      <w:r w:rsidR="63D8AC31" w:rsidRPr="008B07D2">
        <w:rPr>
          <w:rFonts w:asciiTheme="minorHAnsi" w:hAnsiTheme="minorHAnsi" w:cstheme="minorBidi"/>
          <w:color w:val="auto"/>
        </w:rPr>
        <w:t xml:space="preserve">as described in section </w:t>
      </w:r>
      <w:r w:rsidR="00AC066B" w:rsidRPr="008B07D2">
        <w:rPr>
          <w:rFonts w:asciiTheme="minorHAnsi" w:hAnsiTheme="minorHAnsi" w:cstheme="minorBidi"/>
          <w:color w:val="auto"/>
        </w:rPr>
        <w:t xml:space="preserve">5 </w:t>
      </w:r>
      <w:r w:rsidR="002A3C49" w:rsidRPr="008B07D2">
        <w:rPr>
          <w:rFonts w:asciiTheme="minorHAnsi" w:hAnsiTheme="minorHAnsi" w:cstheme="minorBidi"/>
          <w:color w:val="auto"/>
        </w:rPr>
        <w:t>of the protocol</w:t>
      </w:r>
      <w:r w:rsidR="00B16BE0" w:rsidRPr="008B07D2">
        <w:rPr>
          <w:rFonts w:asciiTheme="minorHAnsi" w:hAnsiTheme="minorHAnsi" w:cstheme="minorBidi"/>
          <w:color w:val="auto"/>
        </w:rPr>
        <w:t>)</w:t>
      </w:r>
      <w:r w:rsidR="7358A960" w:rsidRPr="008B07D2">
        <w:rPr>
          <w:rFonts w:asciiTheme="minorHAnsi" w:hAnsiTheme="minorHAnsi" w:cstheme="minorBidi"/>
          <w:color w:val="auto"/>
        </w:rPr>
        <w:t xml:space="preserve">. </w:t>
      </w:r>
      <w:r w:rsidR="1171DB82" w:rsidRPr="008B07D2">
        <w:rPr>
          <w:rFonts w:asciiTheme="minorHAnsi" w:hAnsiTheme="minorHAnsi" w:cstheme="minorBidi"/>
          <w:color w:val="auto"/>
        </w:rPr>
        <w:t xml:space="preserve">In addition to the use of </w:t>
      </w:r>
      <w:r w:rsidR="00983440" w:rsidRPr="008B07D2">
        <w:rPr>
          <w:rFonts w:asciiTheme="minorHAnsi" w:hAnsiTheme="minorHAnsi" w:cstheme="minorBidi"/>
          <w:color w:val="auto"/>
        </w:rPr>
        <w:t>Ag-Pd</w:t>
      </w:r>
      <w:r w:rsidR="1171DB82" w:rsidRPr="008B07D2">
        <w:rPr>
          <w:rFonts w:asciiTheme="minorHAnsi" w:hAnsiTheme="minorHAnsi" w:cstheme="minorBidi"/>
          <w:color w:val="auto"/>
        </w:rPr>
        <w:t>/ZrO</w:t>
      </w:r>
      <w:r w:rsidR="1171DB82" w:rsidRPr="008B07D2">
        <w:rPr>
          <w:rFonts w:asciiTheme="minorHAnsi" w:hAnsiTheme="minorHAnsi" w:cstheme="minorBidi"/>
          <w:color w:val="auto"/>
          <w:vertAlign w:val="subscript"/>
        </w:rPr>
        <w:t>2</w:t>
      </w:r>
      <w:r w:rsidR="1171DB82" w:rsidRPr="008B07D2">
        <w:rPr>
          <w:rFonts w:asciiTheme="minorHAnsi" w:hAnsiTheme="minorHAnsi" w:cstheme="minorBidi"/>
          <w:color w:val="auto"/>
        </w:rPr>
        <w:t xml:space="preserve"> NPs as plasmonic catalysts, blank reactions (absence of catalyst), and Ag/ZrO</w:t>
      </w:r>
      <w:r w:rsidR="1171DB82" w:rsidRPr="008B07D2">
        <w:rPr>
          <w:rFonts w:asciiTheme="minorHAnsi" w:hAnsiTheme="minorHAnsi" w:cstheme="minorBidi"/>
          <w:color w:val="auto"/>
          <w:vertAlign w:val="subscript"/>
        </w:rPr>
        <w:t xml:space="preserve">2 </w:t>
      </w:r>
      <w:r w:rsidR="1171DB82" w:rsidRPr="008B07D2">
        <w:rPr>
          <w:rFonts w:asciiTheme="minorHAnsi" w:hAnsiTheme="minorHAnsi" w:cstheme="minorBidi"/>
          <w:color w:val="auto"/>
        </w:rPr>
        <w:t xml:space="preserve">NPs as </w:t>
      </w:r>
      <w:r w:rsidR="00EA5EC4" w:rsidRPr="008B07D2">
        <w:rPr>
          <w:rFonts w:asciiTheme="minorHAnsi" w:hAnsiTheme="minorHAnsi" w:cstheme="minorBidi"/>
          <w:color w:val="auto"/>
        </w:rPr>
        <w:t xml:space="preserve">reference </w:t>
      </w:r>
      <w:r w:rsidR="1171DB82" w:rsidRPr="008B07D2">
        <w:rPr>
          <w:rFonts w:asciiTheme="minorHAnsi" w:hAnsiTheme="minorHAnsi" w:cstheme="minorBidi"/>
          <w:color w:val="auto"/>
        </w:rPr>
        <w:t xml:space="preserve">catalysts to demonstrate the role of Pd in the </w:t>
      </w:r>
      <w:r w:rsidR="002A3C49" w:rsidRPr="008B07D2">
        <w:rPr>
          <w:rFonts w:asciiTheme="minorHAnsi" w:hAnsiTheme="minorHAnsi" w:cstheme="minorBidi"/>
          <w:color w:val="auto"/>
        </w:rPr>
        <w:t>alloyed</w:t>
      </w:r>
      <w:r w:rsidR="1171DB82" w:rsidRPr="008B07D2">
        <w:rPr>
          <w:rFonts w:asciiTheme="minorHAnsi" w:hAnsiTheme="minorHAnsi" w:cstheme="minorBidi"/>
          <w:color w:val="auto"/>
        </w:rPr>
        <w:t xml:space="preserve"> </w:t>
      </w:r>
      <w:r w:rsidR="3EC21F97" w:rsidRPr="008B07D2">
        <w:rPr>
          <w:rFonts w:asciiTheme="minorHAnsi" w:hAnsiTheme="minorHAnsi" w:cstheme="minorBidi"/>
          <w:color w:val="auto"/>
        </w:rPr>
        <w:t>bimetallic NPs</w:t>
      </w:r>
      <w:r w:rsidR="007471CE" w:rsidRPr="008B07D2">
        <w:rPr>
          <w:rFonts w:asciiTheme="minorHAnsi" w:hAnsiTheme="minorHAnsi" w:cstheme="minorBidi"/>
          <w:color w:val="auto"/>
        </w:rPr>
        <w:t xml:space="preserve"> were also described</w:t>
      </w:r>
      <w:r w:rsidR="3EC21F97" w:rsidRPr="008B07D2">
        <w:rPr>
          <w:rFonts w:asciiTheme="minorHAnsi" w:hAnsiTheme="minorHAnsi" w:cstheme="minorBidi"/>
          <w:color w:val="auto"/>
        </w:rPr>
        <w:t>.</w:t>
      </w:r>
      <w:r w:rsidR="3737FA8E" w:rsidRPr="008B07D2">
        <w:rPr>
          <w:rFonts w:asciiTheme="minorHAnsi" w:hAnsiTheme="minorHAnsi" w:cstheme="minorBidi"/>
          <w:color w:val="auto"/>
        </w:rPr>
        <w:t xml:space="preserve"> </w:t>
      </w:r>
    </w:p>
    <w:p w14:paraId="5F30EFC5" w14:textId="77777777" w:rsidR="00762305" w:rsidRPr="008B07D2" w:rsidRDefault="00762305" w:rsidP="006B0F4E">
      <w:pPr>
        <w:rPr>
          <w:rFonts w:asciiTheme="minorHAnsi" w:hAnsiTheme="minorHAnsi" w:cstheme="minorBidi"/>
          <w:color w:val="auto"/>
        </w:rPr>
      </w:pPr>
    </w:p>
    <w:p w14:paraId="5F30EFC6" w14:textId="77777777" w:rsidR="00570CD2" w:rsidRPr="008B07D2" w:rsidRDefault="00E757F2" w:rsidP="006B0F4E">
      <w:pPr>
        <w:rPr>
          <w:rFonts w:asciiTheme="minorHAnsi" w:hAnsiTheme="minorHAnsi" w:cstheme="minorHAnsi"/>
          <w:color w:val="auto"/>
        </w:rPr>
      </w:pPr>
      <w:r w:rsidRPr="008B07D2">
        <w:rPr>
          <w:rFonts w:asciiTheme="minorHAnsi" w:hAnsiTheme="minorHAnsi" w:cstheme="minorHAnsi"/>
          <w:color w:val="auto"/>
        </w:rPr>
        <w:t xml:space="preserve">[Place </w:t>
      </w:r>
      <w:r w:rsidRPr="008B07D2">
        <w:rPr>
          <w:rFonts w:asciiTheme="minorHAnsi" w:hAnsiTheme="minorHAnsi" w:cstheme="minorHAnsi"/>
          <w:b/>
          <w:color w:val="auto"/>
        </w:rPr>
        <w:t xml:space="preserve">Figure </w:t>
      </w:r>
      <w:r w:rsidR="0012667A" w:rsidRPr="008B07D2">
        <w:rPr>
          <w:rFonts w:asciiTheme="minorHAnsi" w:hAnsiTheme="minorHAnsi" w:cstheme="minorHAnsi"/>
          <w:b/>
          <w:color w:val="auto"/>
        </w:rPr>
        <w:t>3</w:t>
      </w:r>
      <w:r w:rsidRPr="008B07D2">
        <w:rPr>
          <w:rFonts w:asciiTheme="minorHAnsi" w:hAnsiTheme="minorHAnsi" w:cstheme="minorHAnsi"/>
          <w:color w:val="auto"/>
        </w:rPr>
        <w:t xml:space="preserve"> here]</w:t>
      </w:r>
    </w:p>
    <w:p w14:paraId="5F30EFC7" w14:textId="77777777" w:rsidR="00570CD2" w:rsidRPr="008B07D2" w:rsidRDefault="00570CD2" w:rsidP="006B0F4E">
      <w:pPr>
        <w:rPr>
          <w:rFonts w:asciiTheme="minorHAnsi" w:hAnsiTheme="minorHAnsi" w:cstheme="minorBidi"/>
          <w:color w:val="auto"/>
        </w:rPr>
      </w:pPr>
    </w:p>
    <w:p w14:paraId="5F30EFC8" w14:textId="67ECEC26" w:rsidR="004B08E2" w:rsidRPr="008B07D2" w:rsidRDefault="00E757F2" w:rsidP="006B0F4E">
      <w:pPr>
        <w:rPr>
          <w:rFonts w:asciiTheme="minorHAnsi" w:hAnsiTheme="minorHAnsi" w:cstheme="minorBidi"/>
          <w:color w:val="auto"/>
        </w:rPr>
      </w:pPr>
      <w:r w:rsidRPr="00181834">
        <w:rPr>
          <w:rFonts w:asciiTheme="minorHAnsi" w:hAnsiTheme="minorHAnsi" w:cstheme="minorBidi"/>
          <w:b/>
          <w:bCs/>
          <w:color w:val="auto"/>
        </w:rPr>
        <w:t>Figure</w:t>
      </w:r>
      <w:r w:rsidR="007471CE" w:rsidRPr="00181834">
        <w:rPr>
          <w:rFonts w:asciiTheme="minorHAnsi" w:hAnsiTheme="minorHAnsi" w:cstheme="minorBidi"/>
          <w:b/>
          <w:bCs/>
          <w:color w:val="auto"/>
        </w:rPr>
        <w:t>s</w:t>
      </w:r>
      <w:r w:rsidRPr="00181834">
        <w:rPr>
          <w:rFonts w:asciiTheme="minorHAnsi" w:hAnsiTheme="minorHAnsi" w:cstheme="minorBidi"/>
          <w:b/>
          <w:bCs/>
          <w:color w:val="auto"/>
        </w:rPr>
        <w:t xml:space="preserve"> 4</w:t>
      </w:r>
      <w:r w:rsidRPr="008B07D2">
        <w:rPr>
          <w:rFonts w:asciiTheme="minorHAnsi" w:hAnsiTheme="minorHAnsi" w:cstheme="minorBidi"/>
          <w:color w:val="auto"/>
        </w:rPr>
        <w:t xml:space="preserve"> show a scheme (</w:t>
      </w:r>
      <w:r w:rsidRPr="00181834">
        <w:rPr>
          <w:rFonts w:asciiTheme="minorHAnsi" w:hAnsiTheme="minorHAnsi" w:cstheme="minorBidi"/>
          <w:b/>
          <w:bCs/>
          <w:color w:val="auto"/>
        </w:rPr>
        <w:t>Figure 4A</w:t>
      </w:r>
      <w:r w:rsidRPr="008B07D2">
        <w:rPr>
          <w:rFonts w:asciiTheme="minorHAnsi" w:hAnsiTheme="minorHAnsi" w:cstheme="minorBidi"/>
          <w:color w:val="auto"/>
        </w:rPr>
        <w:t>) and a digital photograph (</w:t>
      </w:r>
      <w:r w:rsidRPr="00181834">
        <w:rPr>
          <w:rFonts w:asciiTheme="minorHAnsi" w:hAnsiTheme="minorHAnsi" w:cstheme="minorBidi"/>
          <w:b/>
          <w:bCs/>
          <w:color w:val="auto"/>
        </w:rPr>
        <w:t>Figure 4B</w:t>
      </w:r>
      <w:r w:rsidRPr="008B07D2">
        <w:rPr>
          <w:rFonts w:asciiTheme="minorHAnsi" w:hAnsiTheme="minorHAnsi" w:cstheme="minorBidi"/>
          <w:color w:val="auto"/>
        </w:rPr>
        <w:t>) of the reactor and lamps setup employed in the plasmonic catalysis investigation.</w:t>
      </w:r>
      <w:r w:rsidR="68DBBEC9" w:rsidRPr="008B07D2">
        <w:rPr>
          <w:rFonts w:asciiTheme="minorHAnsi" w:hAnsiTheme="minorHAnsi" w:cstheme="minorBidi"/>
          <w:color w:val="auto"/>
        </w:rPr>
        <w:t xml:space="preserve"> </w:t>
      </w:r>
      <w:r w:rsidR="002A3C49" w:rsidRPr="008B07D2">
        <w:rPr>
          <w:rFonts w:asciiTheme="minorHAnsi" w:hAnsiTheme="minorHAnsi" w:cstheme="minorBidi"/>
          <w:color w:val="auto"/>
        </w:rPr>
        <w:t xml:space="preserve">The setup used for LSPR excitation was made of four 425 nm LED lamps equally spaced around the reactor, at a distance of 7 </w:t>
      </w:r>
      <w:r w:rsidR="00E50606" w:rsidRPr="008B07D2">
        <w:rPr>
          <w:rFonts w:asciiTheme="minorHAnsi" w:hAnsiTheme="minorHAnsi" w:cstheme="minorBidi"/>
          <w:color w:val="auto"/>
        </w:rPr>
        <w:t>cm</w:t>
      </w:r>
      <w:r w:rsidR="002A3C49" w:rsidRPr="008B07D2">
        <w:rPr>
          <w:rFonts w:asciiTheme="minorHAnsi" w:hAnsiTheme="minorHAnsi" w:cstheme="minorBidi"/>
          <w:color w:val="auto"/>
        </w:rPr>
        <w:t>. The reactor was positioned in the center of the system</w:t>
      </w:r>
      <w:r w:rsidR="4FA0CD7D" w:rsidRPr="008B07D2">
        <w:rPr>
          <w:rFonts w:asciiTheme="minorHAnsi" w:hAnsiTheme="minorHAnsi" w:cstheme="minorBidi"/>
          <w:color w:val="auto"/>
        </w:rPr>
        <w:t>, immersed in a</w:t>
      </w:r>
      <w:r w:rsidR="024007F4" w:rsidRPr="008B07D2">
        <w:rPr>
          <w:rFonts w:asciiTheme="minorHAnsi" w:hAnsiTheme="minorHAnsi" w:cstheme="minorBidi"/>
          <w:color w:val="auto"/>
        </w:rPr>
        <w:t>n</w:t>
      </w:r>
      <w:r w:rsidR="4FA0CD7D" w:rsidRPr="008B07D2">
        <w:rPr>
          <w:rFonts w:asciiTheme="minorHAnsi" w:hAnsiTheme="minorHAnsi" w:cstheme="minorBidi"/>
          <w:color w:val="auto"/>
        </w:rPr>
        <w:t xml:space="preserve"> oil bath over a temperature-controlled </w:t>
      </w:r>
      <w:r w:rsidR="5ABE284E" w:rsidRPr="008B07D2">
        <w:rPr>
          <w:rFonts w:asciiTheme="minorHAnsi" w:hAnsiTheme="minorHAnsi" w:cstheme="minorBidi"/>
          <w:color w:val="auto"/>
        </w:rPr>
        <w:t>magnetic</w:t>
      </w:r>
      <w:r w:rsidR="4FA0CD7D" w:rsidRPr="008B07D2">
        <w:rPr>
          <w:rFonts w:asciiTheme="minorHAnsi" w:hAnsiTheme="minorHAnsi" w:cstheme="minorBidi"/>
          <w:color w:val="auto"/>
        </w:rPr>
        <w:t xml:space="preserve"> stirrer. This enables control over the temperature </w:t>
      </w:r>
      <w:r w:rsidR="3174C564" w:rsidRPr="008B07D2">
        <w:rPr>
          <w:rFonts w:asciiTheme="minorHAnsi" w:hAnsiTheme="minorHAnsi" w:cstheme="minorBidi"/>
          <w:color w:val="auto"/>
        </w:rPr>
        <w:t>and</w:t>
      </w:r>
      <w:r w:rsidR="4FA0CD7D" w:rsidRPr="008B07D2">
        <w:rPr>
          <w:rFonts w:asciiTheme="minorHAnsi" w:hAnsiTheme="minorHAnsi" w:cstheme="minorBidi"/>
          <w:color w:val="auto"/>
        </w:rPr>
        <w:t xml:space="preserve"> more uniform illumination of the reaction mixture from all directions.</w:t>
      </w:r>
    </w:p>
    <w:p w14:paraId="5F30EFC9" w14:textId="77777777" w:rsidR="48DC6860" w:rsidRPr="008B07D2" w:rsidRDefault="48DC6860" w:rsidP="006B0F4E">
      <w:pPr>
        <w:rPr>
          <w:rFonts w:asciiTheme="minorHAnsi" w:hAnsiTheme="minorHAnsi" w:cstheme="minorBidi"/>
          <w:color w:val="auto"/>
        </w:rPr>
      </w:pPr>
    </w:p>
    <w:p w14:paraId="5F30EFCA" w14:textId="77777777" w:rsidR="33E72712" w:rsidRPr="008B07D2" w:rsidRDefault="00E757F2" w:rsidP="006B0F4E">
      <w:pPr>
        <w:rPr>
          <w:rFonts w:asciiTheme="minorHAnsi" w:hAnsiTheme="minorHAnsi" w:cstheme="minorBidi"/>
          <w:color w:val="auto"/>
        </w:rPr>
      </w:pPr>
      <w:r w:rsidRPr="008B07D2">
        <w:rPr>
          <w:rFonts w:asciiTheme="minorHAnsi" w:hAnsiTheme="minorHAnsi" w:cstheme="minorBidi"/>
          <w:color w:val="auto"/>
        </w:rPr>
        <w:t xml:space="preserve">[Place </w:t>
      </w:r>
      <w:r w:rsidRPr="008B07D2">
        <w:rPr>
          <w:rFonts w:asciiTheme="minorHAnsi" w:hAnsiTheme="minorHAnsi" w:cstheme="minorBidi"/>
          <w:b/>
          <w:bCs/>
          <w:color w:val="auto"/>
        </w:rPr>
        <w:t xml:space="preserve">Figure 4 </w:t>
      </w:r>
      <w:r w:rsidRPr="008B07D2">
        <w:rPr>
          <w:rFonts w:asciiTheme="minorHAnsi" w:hAnsiTheme="minorHAnsi" w:cstheme="minorBidi"/>
          <w:color w:val="auto"/>
        </w:rPr>
        <w:t>here]</w:t>
      </w:r>
    </w:p>
    <w:p w14:paraId="5F30EFCB" w14:textId="77777777" w:rsidR="48DC6860" w:rsidRPr="008B07D2" w:rsidRDefault="48DC6860" w:rsidP="006B0F4E">
      <w:pPr>
        <w:rPr>
          <w:rFonts w:asciiTheme="minorHAnsi" w:hAnsiTheme="minorHAnsi" w:cstheme="minorBidi"/>
          <w:color w:val="auto"/>
        </w:rPr>
      </w:pPr>
    </w:p>
    <w:p w14:paraId="5F30EFCC" w14:textId="7735E9F1" w:rsidR="004B08E2" w:rsidRPr="008B07D2" w:rsidRDefault="00E757F2" w:rsidP="006B0F4E">
      <w:pPr>
        <w:rPr>
          <w:rFonts w:asciiTheme="minorHAnsi" w:hAnsiTheme="minorHAnsi" w:cstheme="minorBidi"/>
          <w:color w:val="auto"/>
        </w:rPr>
      </w:pPr>
      <w:r w:rsidRPr="008B07D2">
        <w:rPr>
          <w:rFonts w:asciiTheme="minorHAnsi" w:hAnsiTheme="minorHAnsi" w:cstheme="minorBidi"/>
          <w:color w:val="auto"/>
        </w:rPr>
        <w:t xml:space="preserve">After the reaction proceeds, </w:t>
      </w:r>
      <w:r w:rsidR="444D6D70" w:rsidRPr="008B07D2">
        <w:rPr>
          <w:rFonts w:asciiTheme="minorHAnsi" w:hAnsiTheme="minorHAnsi" w:cstheme="minorBidi"/>
          <w:color w:val="auto"/>
        </w:rPr>
        <w:t>the conversion and selectivity for the formation of azobenzene and aniline can be measured by gas chromatography</w:t>
      </w:r>
      <w:r w:rsidRPr="008B07D2">
        <w:rPr>
          <w:rFonts w:asciiTheme="minorHAnsi" w:hAnsiTheme="minorHAnsi" w:cstheme="minorBidi"/>
          <w:color w:val="auto"/>
        </w:rPr>
        <w:t>.</w:t>
      </w:r>
      <w:r w:rsidR="09193DD3" w:rsidRPr="008B07D2">
        <w:rPr>
          <w:rFonts w:asciiTheme="minorHAnsi" w:hAnsiTheme="minorHAnsi" w:cstheme="minorBidi"/>
          <w:color w:val="auto"/>
        </w:rPr>
        <w:t xml:space="preserve"> </w:t>
      </w:r>
      <w:r w:rsidR="444D6D70" w:rsidRPr="00181834">
        <w:rPr>
          <w:rFonts w:asciiTheme="minorHAnsi" w:hAnsiTheme="minorHAnsi" w:cstheme="minorBidi"/>
          <w:b/>
          <w:bCs/>
          <w:color w:val="auto"/>
        </w:rPr>
        <w:t>Figure</w:t>
      </w:r>
      <w:r w:rsidR="008F332D" w:rsidRPr="00181834">
        <w:rPr>
          <w:rFonts w:asciiTheme="minorHAnsi" w:hAnsiTheme="minorHAnsi" w:cstheme="minorBidi"/>
          <w:b/>
          <w:bCs/>
          <w:color w:val="auto"/>
        </w:rPr>
        <w:t>s</w:t>
      </w:r>
      <w:r w:rsidR="444D6D70" w:rsidRPr="00181834">
        <w:rPr>
          <w:rFonts w:asciiTheme="minorHAnsi" w:hAnsiTheme="minorHAnsi" w:cstheme="minorBidi"/>
          <w:b/>
          <w:bCs/>
          <w:color w:val="auto"/>
        </w:rPr>
        <w:t xml:space="preserve"> 5</w:t>
      </w:r>
      <w:r w:rsidR="008F332D" w:rsidRPr="008B07D2">
        <w:rPr>
          <w:rFonts w:asciiTheme="minorHAnsi" w:hAnsiTheme="minorHAnsi" w:cstheme="minorBidi"/>
          <w:color w:val="auto"/>
        </w:rPr>
        <w:t xml:space="preserve"> </w:t>
      </w:r>
      <w:r w:rsidR="002A3C49" w:rsidRPr="008B07D2">
        <w:rPr>
          <w:rFonts w:asciiTheme="minorHAnsi" w:hAnsiTheme="minorHAnsi" w:cstheme="minorBidi"/>
          <w:color w:val="auto"/>
        </w:rPr>
        <w:t>show the chromatograms</w:t>
      </w:r>
      <w:r w:rsidR="008F332D" w:rsidRPr="008B07D2">
        <w:rPr>
          <w:rFonts w:asciiTheme="minorHAnsi" w:hAnsiTheme="minorHAnsi" w:cstheme="minorBidi"/>
          <w:color w:val="auto"/>
        </w:rPr>
        <w:t xml:space="preserve"> obtained at the end of the reaction</w:t>
      </w:r>
      <w:r w:rsidR="00A219A2" w:rsidRPr="008B07D2">
        <w:rPr>
          <w:rFonts w:asciiTheme="minorHAnsi" w:hAnsiTheme="minorHAnsi" w:cstheme="minorBidi"/>
          <w:color w:val="auto"/>
        </w:rPr>
        <w:t xml:space="preserve"> catalyzed by </w:t>
      </w:r>
      <w:r w:rsidR="00983440" w:rsidRPr="008B07D2">
        <w:rPr>
          <w:rFonts w:asciiTheme="minorHAnsi" w:hAnsiTheme="minorHAnsi" w:cstheme="minorBidi"/>
          <w:color w:val="auto"/>
        </w:rPr>
        <w:t>Ag-Pd</w:t>
      </w:r>
      <w:r w:rsidR="00A219A2" w:rsidRPr="008B07D2">
        <w:rPr>
          <w:rFonts w:asciiTheme="minorHAnsi" w:hAnsiTheme="minorHAnsi" w:cstheme="minorBidi"/>
          <w:color w:val="auto"/>
        </w:rPr>
        <w:t>/ZrO</w:t>
      </w:r>
      <w:r w:rsidR="00A219A2" w:rsidRPr="008B07D2">
        <w:rPr>
          <w:rFonts w:asciiTheme="minorHAnsi" w:hAnsiTheme="minorHAnsi" w:cstheme="minorBidi"/>
          <w:color w:val="auto"/>
          <w:vertAlign w:val="subscript"/>
        </w:rPr>
        <w:t>2</w:t>
      </w:r>
      <w:r w:rsidR="00A219A2" w:rsidRPr="008B07D2">
        <w:rPr>
          <w:rFonts w:asciiTheme="minorHAnsi" w:hAnsiTheme="minorHAnsi" w:cstheme="minorBidi"/>
          <w:color w:val="auto"/>
        </w:rPr>
        <w:t xml:space="preserve"> NPs</w:t>
      </w:r>
      <w:r w:rsidR="008F332D" w:rsidRPr="008B07D2">
        <w:rPr>
          <w:rFonts w:asciiTheme="minorHAnsi" w:hAnsiTheme="minorHAnsi" w:cstheme="minorBidi"/>
          <w:color w:val="auto"/>
        </w:rPr>
        <w:t xml:space="preserve"> that was carried out under LSPR excitation (</w:t>
      </w:r>
      <w:r w:rsidR="008F332D" w:rsidRPr="00181834">
        <w:rPr>
          <w:rFonts w:asciiTheme="minorHAnsi" w:hAnsiTheme="minorHAnsi" w:cstheme="minorBidi"/>
          <w:b/>
          <w:bCs/>
          <w:color w:val="auto"/>
        </w:rPr>
        <w:t>Figure 5A</w:t>
      </w:r>
      <w:r w:rsidR="008F332D" w:rsidRPr="008B07D2">
        <w:rPr>
          <w:rFonts w:asciiTheme="minorHAnsi" w:hAnsiTheme="minorHAnsi" w:cstheme="minorBidi"/>
          <w:color w:val="auto"/>
        </w:rPr>
        <w:t>) and dark conditions (</w:t>
      </w:r>
      <w:r w:rsidR="008F332D" w:rsidRPr="00181834">
        <w:rPr>
          <w:rFonts w:asciiTheme="minorHAnsi" w:hAnsiTheme="minorHAnsi" w:cstheme="minorBidi"/>
          <w:b/>
          <w:bCs/>
          <w:color w:val="auto"/>
        </w:rPr>
        <w:t>Figure 5B</w:t>
      </w:r>
      <w:r w:rsidR="008F332D" w:rsidRPr="008B07D2">
        <w:rPr>
          <w:rFonts w:asciiTheme="minorHAnsi" w:hAnsiTheme="minorHAnsi" w:cstheme="minorBidi"/>
          <w:color w:val="auto"/>
        </w:rPr>
        <w:t>)</w:t>
      </w:r>
      <w:r w:rsidR="40C238D0" w:rsidRPr="008B07D2">
        <w:rPr>
          <w:rFonts w:asciiTheme="minorHAnsi" w:hAnsiTheme="minorHAnsi" w:cstheme="minorBidi"/>
          <w:color w:val="auto"/>
        </w:rPr>
        <w:t xml:space="preserve">. </w:t>
      </w:r>
      <w:r w:rsidR="395C4F6F" w:rsidRPr="008B07D2">
        <w:rPr>
          <w:rFonts w:asciiTheme="minorHAnsi" w:hAnsiTheme="minorHAnsi" w:cstheme="minorBidi"/>
          <w:color w:val="auto"/>
        </w:rPr>
        <w:t xml:space="preserve">In this case, one must ensure to use a GC method that enables the separation of nitrobenzene, azobenzene, and aniline in different retention times to correctly identify these molecules, while </w:t>
      </w:r>
      <w:r w:rsidR="21603687" w:rsidRPr="008B07D2">
        <w:rPr>
          <w:rFonts w:asciiTheme="minorHAnsi" w:hAnsiTheme="minorHAnsi" w:cstheme="minorBidi"/>
          <w:color w:val="auto"/>
        </w:rPr>
        <w:t xml:space="preserve">calibration curves for each molecule </w:t>
      </w:r>
      <w:r w:rsidR="00A219A2" w:rsidRPr="008B07D2">
        <w:rPr>
          <w:rFonts w:asciiTheme="minorHAnsi" w:hAnsiTheme="minorHAnsi" w:cstheme="minorBidi"/>
          <w:color w:val="auto"/>
        </w:rPr>
        <w:t>were</w:t>
      </w:r>
      <w:r w:rsidR="21603687" w:rsidRPr="008B07D2">
        <w:rPr>
          <w:rFonts w:asciiTheme="minorHAnsi" w:hAnsiTheme="minorHAnsi" w:cstheme="minorBidi"/>
          <w:color w:val="auto"/>
        </w:rPr>
        <w:t xml:space="preserve"> employed to perform their quantification. Moreover, the reaction mixture can also be analyzed </w:t>
      </w:r>
      <w:r w:rsidR="54654A1F" w:rsidRPr="008B07D2">
        <w:rPr>
          <w:rFonts w:asciiTheme="minorHAnsi" w:hAnsiTheme="minorHAnsi" w:cstheme="minorBidi"/>
          <w:color w:val="auto"/>
        </w:rPr>
        <w:t xml:space="preserve">by </w:t>
      </w:r>
      <w:r w:rsidR="42B668EB" w:rsidRPr="008B07D2">
        <w:rPr>
          <w:rFonts w:asciiTheme="minorHAnsi" w:hAnsiTheme="minorHAnsi" w:cstheme="minorBidi"/>
          <w:color w:val="auto"/>
        </w:rPr>
        <w:t>g</w:t>
      </w:r>
      <w:r w:rsidR="54654A1F" w:rsidRPr="008B07D2">
        <w:rPr>
          <w:rFonts w:asciiTheme="minorHAnsi" w:hAnsiTheme="minorHAnsi" w:cstheme="minorBidi"/>
          <w:color w:val="auto"/>
        </w:rPr>
        <w:t xml:space="preserve">as </w:t>
      </w:r>
      <w:r w:rsidR="77720C36" w:rsidRPr="008B07D2">
        <w:rPr>
          <w:rFonts w:asciiTheme="minorHAnsi" w:hAnsiTheme="minorHAnsi" w:cstheme="minorBidi"/>
          <w:color w:val="auto"/>
        </w:rPr>
        <w:t>c</w:t>
      </w:r>
      <w:r w:rsidR="54654A1F" w:rsidRPr="008B07D2">
        <w:rPr>
          <w:rFonts w:asciiTheme="minorHAnsi" w:hAnsiTheme="minorHAnsi" w:cstheme="minorBidi"/>
          <w:color w:val="auto"/>
        </w:rPr>
        <w:t>hromatography</w:t>
      </w:r>
      <w:r w:rsidR="00C24CE9" w:rsidRPr="008B07D2">
        <w:rPr>
          <w:rFonts w:asciiTheme="minorHAnsi" w:hAnsiTheme="minorHAnsi" w:cstheme="minorBidi"/>
          <w:color w:val="auto"/>
        </w:rPr>
        <w:t>-</w:t>
      </w:r>
      <w:r w:rsidR="14337257" w:rsidRPr="008B07D2">
        <w:rPr>
          <w:rFonts w:asciiTheme="minorHAnsi" w:hAnsiTheme="minorHAnsi" w:cstheme="minorBidi"/>
          <w:color w:val="auto"/>
        </w:rPr>
        <w:t>m</w:t>
      </w:r>
      <w:r w:rsidR="54654A1F" w:rsidRPr="008B07D2">
        <w:rPr>
          <w:rFonts w:asciiTheme="minorHAnsi" w:hAnsiTheme="minorHAnsi" w:cstheme="minorBidi"/>
          <w:color w:val="auto"/>
        </w:rPr>
        <w:t xml:space="preserve">ass </w:t>
      </w:r>
      <w:r w:rsidR="7D78E61F" w:rsidRPr="008B07D2">
        <w:rPr>
          <w:rFonts w:asciiTheme="minorHAnsi" w:hAnsiTheme="minorHAnsi" w:cstheme="minorBidi"/>
          <w:color w:val="auto"/>
        </w:rPr>
        <w:t>s</w:t>
      </w:r>
      <w:r w:rsidR="54654A1F" w:rsidRPr="008B07D2">
        <w:rPr>
          <w:rFonts w:asciiTheme="minorHAnsi" w:hAnsiTheme="minorHAnsi" w:cstheme="minorBidi"/>
          <w:color w:val="auto"/>
        </w:rPr>
        <w:t>pectrometry (GC</w:t>
      </w:r>
      <w:r w:rsidR="70049A19" w:rsidRPr="008B07D2">
        <w:rPr>
          <w:rFonts w:asciiTheme="minorHAnsi" w:hAnsiTheme="minorHAnsi" w:cstheme="minorBidi"/>
          <w:color w:val="auto"/>
        </w:rPr>
        <w:t>-</w:t>
      </w:r>
      <w:r w:rsidR="54654A1F" w:rsidRPr="008B07D2">
        <w:rPr>
          <w:rFonts w:asciiTheme="minorHAnsi" w:hAnsiTheme="minorHAnsi" w:cstheme="minorBidi"/>
          <w:color w:val="auto"/>
        </w:rPr>
        <w:t>MS)</w:t>
      </w:r>
      <w:r w:rsidR="44F756F5" w:rsidRPr="008B07D2">
        <w:rPr>
          <w:rFonts w:asciiTheme="minorHAnsi" w:hAnsiTheme="minorHAnsi" w:cstheme="minorBidi"/>
          <w:color w:val="auto"/>
        </w:rPr>
        <w:t xml:space="preserve"> to confirm the formation of azobenzene and aniline and also </w:t>
      </w:r>
      <w:r w:rsidR="003265DD" w:rsidRPr="008B07D2">
        <w:rPr>
          <w:rFonts w:asciiTheme="minorHAnsi" w:hAnsiTheme="minorHAnsi" w:cstheme="minorBidi"/>
          <w:color w:val="auto"/>
        </w:rPr>
        <w:t>for any other</w:t>
      </w:r>
      <w:r w:rsidR="44F756F5" w:rsidRPr="008B07D2">
        <w:rPr>
          <w:rFonts w:asciiTheme="minorHAnsi" w:hAnsiTheme="minorHAnsi" w:cstheme="minorBidi"/>
          <w:color w:val="auto"/>
        </w:rPr>
        <w:t xml:space="preserve"> products</w:t>
      </w:r>
      <w:r w:rsidR="003265DD" w:rsidRPr="008B07D2">
        <w:rPr>
          <w:rFonts w:asciiTheme="minorHAnsi" w:hAnsiTheme="minorHAnsi" w:cstheme="minorBidi"/>
          <w:color w:val="auto"/>
        </w:rPr>
        <w:t xml:space="preserve"> that could</w:t>
      </w:r>
      <w:r w:rsidR="44F756F5" w:rsidRPr="008B07D2">
        <w:rPr>
          <w:rFonts w:asciiTheme="minorHAnsi" w:hAnsiTheme="minorHAnsi" w:cstheme="minorBidi"/>
          <w:color w:val="auto"/>
        </w:rPr>
        <w:t xml:space="preserve"> </w:t>
      </w:r>
      <w:r w:rsidR="003265DD" w:rsidRPr="008B07D2">
        <w:rPr>
          <w:rFonts w:asciiTheme="minorHAnsi" w:hAnsiTheme="minorHAnsi" w:cstheme="minorBidi"/>
          <w:color w:val="auto"/>
        </w:rPr>
        <w:t>be</w:t>
      </w:r>
      <w:r w:rsidR="44F756F5" w:rsidRPr="008B07D2">
        <w:rPr>
          <w:rFonts w:asciiTheme="minorHAnsi" w:hAnsiTheme="minorHAnsi" w:cstheme="minorBidi"/>
          <w:color w:val="auto"/>
        </w:rPr>
        <w:t xml:space="preserve"> formed. </w:t>
      </w:r>
    </w:p>
    <w:p w14:paraId="5F30EFCD" w14:textId="77777777" w:rsidR="006F10B4" w:rsidRPr="008B07D2" w:rsidRDefault="006F10B4" w:rsidP="006B0F4E">
      <w:pPr>
        <w:rPr>
          <w:rFonts w:asciiTheme="minorHAnsi" w:hAnsiTheme="minorHAnsi" w:cstheme="minorBidi"/>
          <w:color w:val="auto"/>
        </w:rPr>
      </w:pPr>
    </w:p>
    <w:p w14:paraId="5F30EFCE" w14:textId="77777777" w:rsidR="006F10B4" w:rsidRPr="008B07D2" w:rsidRDefault="00E757F2" w:rsidP="006B0F4E">
      <w:pPr>
        <w:rPr>
          <w:rFonts w:asciiTheme="minorHAnsi" w:hAnsiTheme="minorHAnsi" w:cstheme="minorBidi"/>
          <w:color w:val="auto"/>
        </w:rPr>
      </w:pPr>
      <w:r w:rsidRPr="008B07D2">
        <w:rPr>
          <w:rFonts w:asciiTheme="minorHAnsi" w:hAnsiTheme="minorHAnsi" w:cstheme="minorBidi"/>
          <w:color w:val="auto"/>
        </w:rPr>
        <w:t xml:space="preserve">[Place </w:t>
      </w:r>
      <w:r w:rsidRPr="008B07D2">
        <w:rPr>
          <w:rFonts w:asciiTheme="minorHAnsi" w:hAnsiTheme="minorHAnsi" w:cstheme="minorBidi"/>
          <w:b/>
          <w:bCs/>
          <w:color w:val="auto"/>
        </w:rPr>
        <w:t xml:space="preserve">Figure 5 </w:t>
      </w:r>
      <w:r w:rsidRPr="008B07D2">
        <w:rPr>
          <w:rFonts w:asciiTheme="minorHAnsi" w:hAnsiTheme="minorHAnsi" w:cstheme="minorBidi"/>
          <w:color w:val="auto"/>
        </w:rPr>
        <w:t>here]</w:t>
      </w:r>
    </w:p>
    <w:p w14:paraId="5F30EFCF" w14:textId="77777777" w:rsidR="006F10B4" w:rsidRPr="008B07D2" w:rsidRDefault="006F10B4" w:rsidP="006B0F4E">
      <w:pPr>
        <w:rPr>
          <w:rFonts w:asciiTheme="minorHAnsi" w:hAnsiTheme="minorHAnsi" w:cstheme="minorBidi"/>
          <w:color w:val="auto"/>
        </w:rPr>
      </w:pPr>
    </w:p>
    <w:p w14:paraId="5F30EFD0" w14:textId="317C1DBB" w:rsidR="004B08E2" w:rsidRPr="008B07D2" w:rsidRDefault="00E757F2" w:rsidP="006B0F4E">
      <w:pPr>
        <w:rPr>
          <w:rFonts w:asciiTheme="minorHAnsi" w:hAnsiTheme="minorHAnsi" w:cstheme="minorBidi"/>
          <w:color w:val="auto"/>
        </w:rPr>
      </w:pPr>
      <w:r w:rsidRPr="00181834">
        <w:rPr>
          <w:rFonts w:asciiTheme="minorHAnsi" w:hAnsiTheme="minorHAnsi" w:cstheme="minorBidi"/>
          <w:b/>
          <w:bCs/>
          <w:color w:val="auto"/>
        </w:rPr>
        <w:t>Table 1</w:t>
      </w:r>
      <w:r w:rsidRPr="008B07D2">
        <w:rPr>
          <w:rFonts w:asciiTheme="minorHAnsi" w:hAnsiTheme="minorHAnsi" w:cstheme="minorBidi"/>
          <w:color w:val="auto"/>
        </w:rPr>
        <w:t xml:space="preserve"> </w:t>
      </w:r>
      <w:r w:rsidR="007D739A" w:rsidRPr="008B07D2">
        <w:rPr>
          <w:rFonts w:asciiTheme="minorHAnsi" w:hAnsiTheme="minorHAnsi" w:cstheme="minorBidi"/>
          <w:color w:val="auto"/>
        </w:rPr>
        <w:t xml:space="preserve">and </w:t>
      </w:r>
      <w:r w:rsidR="007D739A" w:rsidRPr="00181834">
        <w:rPr>
          <w:rFonts w:asciiTheme="minorHAnsi" w:hAnsiTheme="minorHAnsi" w:cstheme="minorBidi"/>
          <w:b/>
          <w:bCs/>
          <w:color w:val="auto"/>
        </w:rPr>
        <w:t>Figures 6</w:t>
      </w:r>
      <w:r w:rsidR="007D739A" w:rsidRPr="008B07D2">
        <w:rPr>
          <w:rFonts w:asciiTheme="minorHAnsi" w:hAnsiTheme="minorHAnsi" w:cstheme="minorBidi"/>
          <w:color w:val="auto"/>
        </w:rPr>
        <w:t xml:space="preserve"> </w:t>
      </w:r>
      <w:r w:rsidRPr="008B07D2">
        <w:rPr>
          <w:rFonts w:asciiTheme="minorHAnsi" w:hAnsiTheme="minorHAnsi" w:cstheme="minorBidi"/>
          <w:color w:val="auto"/>
        </w:rPr>
        <w:t xml:space="preserve">depict the conversion </w:t>
      </w:r>
      <w:r w:rsidR="00BE76EC" w:rsidRPr="008B07D2">
        <w:rPr>
          <w:rFonts w:asciiTheme="minorHAnsi" w:hAnsiTheme="minorHAnsi" w:cstheme="minorBidi"/>
          <w:color w:val="auto"/>
        </w:rPr>
        <w:t xml:space="preserve">percentages </w:t>
      </w:r>
      <w:r w:rsidRPr="008B07D2">
        <w:rPr>
          <w:rFonts w:asciiTheme="minorHAnsi" w:hAnsiTheme="minorHAnsi" w:cstheme="minorBidi"/>
          <w:color w:val="auto"/>
        </w:rPr>
        <w:t xml:space="preserve">for the nitrobenzene reduction </w:t>
      </w:r>
      <w:r w:rsidR="00183A5C" w:rsidRPr="008B07D2">
        <w:rPr>
          <w:rFonts w:asciiTheme="minorHAnsi" w:hAnsiTheme="minorHAnsi" w:cstheme="minorBidi"/>
          <w:color w:val="auto"/>
        </w:rPr>
        <w:t>(</w:t>
      </w:r>
      <w:r w:rsidR="00183A5C" w:rsidRPr="00181834">
        <w:rPr>
          <w:rFonts w:asciiTheme="minorHAnsi" w:hAnsiTheme="minorHAnsi" w:cstheme="minorBidi"/>
          <w:b/>
          <w:bCs/>
          <w:color w:val="auto"/>
        </w:rPr>
        <w:t>Figure 6A</w:t>
      </w:r>
      <w:r w:rsidR="00183A5C" w:rsidRPr="008B07D2">
        <w:rPr>
          <w:rFonts w:asciiTheme="minorHAnsi" w:hAnsiTheme="minorHAnsi" w:cstheme="minorBidi"/>
          <w:color w:val="auto"/>
        </w:rPr>
        <w:t xml:space="preserve">) </w:t>
      </w:r>
      <w:r w:rsidRPr="008B07D2">
        <w:rPr>
          <w:rFonts w:asciiTheme="minorHAnsi" w:hAnsiTheme="minorHAnsi" w:cstheme="minorBidi"/>
          <w:color w:val="auto"/>
        </w:rPr>
        <w:t>and the selectivity towards azobenzene and aniline</w:t>
      </w:r>
      <w:r w:rsidR="00183A5C" w:rsidRPr="008B07D2">
        <w:rPr>
          <w:rFonts w:asciiTheme="minorHAnsi" w:hAnsiTheme="minorHAnsi" w:cstheme="minorBidi"/>
          <w:color w:val="auto"/>
        </w:rPr>
        <w:t xml:space="preserve"> (</w:t>
      </w:r>
      <w:r w:rsidR="00183A5C" w:rsidRPr="00181834">
        <w:rPr>
          <w:rFonts w:asciiTheme="minorHAnsi" w:hAnsiTheme="minorHAnsi" w:cstheme="minorBidi"/>
          <w:b/>
          <w:bCs/>
          <w:color w:val="auto"/>
        </w:rPr>
        <w:t>Figure 6B</w:t>
      </w:r>
      <w:r w:rsidR="00183A5C" w:rsidRPr="008B07D2">
        <w:rPr>
          <w:rFonts w:asciiTheme="minorHAnsi" w:hAnsiTheme="minorHAnsi" w:cstheme="minorBidi"/>
          <w:color w:val="auto"/>
        </w:rPr>
        <w:t>)</w:t>
      </w:r>
      <w:r w:rsidRPr="008B07D2">
        <w:rPr>
          <w:rFonts w:asciiTheme="minorHAnsi" w:hAnsiTheme="minorHAnsi" w:cstheme="minorBidi"/>
          <w:color w:val="auto"/>
        </w:rPr>
        <w:t xml:space="preserve"> </w:t>
      </w:r>
      <w:r w:rsidR="00BE76EC" w:rsidRPr="008B07D2">
        <w:rPr>
          <w:rFonts w:asciiTheme="minorHAnsi" w:hAnsiTheme="minorHAnsi" w:cstheme="minorBidi"/>
          <w:color w:val="auto"/>
        </w:rPr>
        <w:t xml:space="preserve">under light illumination </w:t>
      </w:r>
      <w:r w:rsidRPr="008B07D2">
        <w:rPr>
          <w:rFonts w:asciiTheme="minorHAnsi" w:hAnsiTheme="minorHAnsi" w:cstheme="minorBidi"/>
          <w:color w:val="auto"/>
        </w:rPr>
        <w:t xml:space="preserve">for the </w:t>
      </w:r>
      <w:r w:rsidR="002A3C49" w:rsidRPr="008B07D2">
        <w:rPr>
          <w:rFonts w:asciiTheme="minorHAnsi" w:hAnsiTheme="minorHAnsi" w:cstheme="minorBidi"/>
          <w:color w:val="auto"/>
        </w:rPr>
        <w:t>alloyed</w:t>
      </w:r>
      <w:r w:rsidRPr="008B07D2">
        <w:rPr>
          <w:rFonts w:asciiTheme="minorHAnsi" w:hAnsiTheme="minorHAnsi" w:cstheme="minorBidi"/>
          <w:color w:val="auto"/>
        </w:rPr>
        <w:t xml:space="preserve"> </w:t>
      </w:r>
      <w:r w:rsidR="00983440" w:rsidRPr="008B07D2">
        <w:rPr>
          <w:rFonts w:asciiTheme="minorHAnsi" w:hAnsiTheme="minorHAnsi" w:cstheme="minorBidi"/>
          <w:color w:val="auto"/>
        </w:rPr>
        <w:t>Ag-Pd</w:t>
      </w:r>
      <w:r w:rsidRPr="008B07D2">
        <w:rPr>
          <w:rFonts w:asciiTheme="minorHAnsi" w:hAnsiTheme="minorHAnsi" w:cstheme="minorBidi"/>
          <w:color w:val="auto"/>
        </w:rPr>
        <w:t>/ZrO</w:t>
      </w:r>
      <w:r w:rsidRPr="008B07D2">
        <w:rPr>
          <w:rFonts w:asciiTheme="minorHAnsi" w:hAnsiTheme="minorHAnsi" w:cstheme="minorBidi"/>
          <w:color w:val="auto"/>
          <w:vertAlign w:val="subscript"/>
        </w:rPr>
        <w:t>2</w:t>
      </w:r>
      <w:r w:rsidRPr="008B07D2">
        <w:rPr>
          <w:rFonts w:asciiTheme="minorHAnsi" w:hAnsiTheme="minorHAnsi" w:cstheme="minorBidi"/>
          <w:color w:val="auto"/>
        </w:rPr>
        <w:t xml:space="preserve"> NPs as well as for Ag/ZrO</w:t>
      </w:r>
      <w:r w:rsidRPr="008B07D2">
        <w:rPr>
          <w:rFonts w:asciiTheme="minorHAnsi" w:hAnsiTheme="minorHAnsi" w:cstheme="minorBidi"/>
          <w:color w:val="auto"/>
          <w:vertAlign w:val="subscript"/>
        </w:rPr>
        <w:t>2</w:t>
      </w:r>
      <w:r w:rsidRPr="008B07D2">
        <w:rPr>
          <w:rFonts w:asciiTheme="minorHAnsi" w:hAnsiTheme="minorHAnsi" w:cstheme="minorBidi"/>
          <w:color w:val="auto"/>
        </w:rPr>
        <w:t xml:space="preserve"> NPs. </w:t>
      </w:r>
      <w:r w:rsidR="3A43356C" w:rsidRPr="008B07D2">
        <w:rPr>
          <w:rFonts w:asciiTheme="minorHAnsi" w:hAnsiTheme="minorHAnsi" w:cstheme="minorBidi"/>
          <w:color w:val="auto"/>
        </w:rPr>
        <w:t>In th</w:t>
      </w:r>
      <w:r w:rsidR="237A65FE" w:rsidRPr="008B07D2">
        <w:rPr>
          <w:rFonts w:asciiTheme="minorHAnsi" w:hAnsiTheme="minorHAnsi" w:cstheme="minorBidi"/>
          <w:color w:val="auto"/>
        </w:rPr>
        <w:t>e</w:t>
      </w:r>
      <w:r w:rsidR="3A43356C" w:rsidRPr="008B07D2">
        <w:rPr>
          <w:rFonts w:asciiTheme="minorHAnsi" w:hAnsiTheme="minorHAnsi" w:cstheme="minorBidi"/>
          <w:color w:val="auto"/>
        </w:rPr>
        <w:t xml:space="preserve"> absence of any catalysts</w:t>
      </w:r>
      <w:r w:rsidR="62DEF872" w:rsidRPr="008B07D2">
        <w:rPr>
          <w:rFonts w:asciiTheme="minorHAnsi" w:hAnsiTheme="minorHAnsi" w:cstheme="minorBidi"/>
          <w:color w:val="auto"/>
        </w:rPr>
        <w:t xml:space="preserve"> (blank reactions)</w:t>
      </w:r>
      <w:r w:rsidR="3A43356C" w:rsidRPr="008B07D2">
        <w:rPr>
          <w:rFonts w:asciiTheme="minorHAnsi" w:hAnsiTheme="minorHAnsi" w:cstheme="minorBidi"/>
          <w:color w:val="auto"/>
        </w:rPr>
        <w:t>, no</w:t>
      </w:r>
      <w:r w:rsidR="61C20654" w:rsidRPr="008B07D2">
        <w:rPr>
          <w:rFonts w:asciiTheme="minorHAnsi" w:hAnsiTheme="minorHAnsi" w:cstheme="minorBidi"/>
          <w:color w:val="auto"/>
        </w:rPr>
        <w:t xml:space="preserve"> nitrobenzene conversion was detected both in the </w:t>
      </w:r>
      <w:r w:rsidR="0B173E5D" w:rsidRPr="008B07D2">
        <w:rPr>
          <w:rFonts w:asciiTheme="minorHAnsi" w:hAnsiTheme="minorHAnsi" w:cstheme="minorBidi"/>
          <w:color w:val="auto"/>
        </w:rPr>
        <w:t>presence</w:t>
      </w:r>
      <w:r w:rsidR="61C20654" w:rsidRPr="008B07D2">
        <w:rPr>
          <w:rFonts w:asciiTheme="minorHAnsi" w:hAnsiTheme="minorHAnsi" w:cstheme="minorBidi"/>
          <w:color w:val="auto"/>
        </w:rPr>
        <w:t xml:space="preserve"> and absence of </w:t>
      </w:r>
      <w:r w:rsidR="00AC64DB" w:rsidRPr="008B07D2">
        <w:rPr>
          <w:rFonts w:asciiTheme="minorHAnsi" w:hAnsiTheme="minorHAnsi" w:cstheme="minorBidi"/>
          <w:color w:val="auto"/>
        </w:rPr>
        <w:t>light illumination</w:t>
      </w:r>
      <w:r w:rsidR="61C20654" w:rsidRPr="008B07D2">
        <w:rPr>
          <w:rFonts w:asciiTheme="minorHAnsi" w:hAnsiTheme="minorHAnsi" w:cstheme="minorBidi"/>
          <w:color w:val="auto"/>
        </w:rPr>
        <w:t xml:space="preserve">. For </w:t>
      </w:r>
      <w:r w:rsidR="0C416650" w:rsidRPr="008B07D2">
        <w:rPr>
          <w:rFonts w:asciiTheme="minorHAnsi" w:hAnsiTheme="minorHAnsi" w:cstheme="minorBidi"/>
          <w:color w:val="auto"/>
        </w:rPr>
        <w:t>Ag/ZrO</w:t>
      </w:r>
      <w:r w:rsidR="0C416650" w:rsidRPr="008B07D2">
        <w:rPr>
          <w:rFonts w:asciiTheme="minorHAnsi" w:hAnsiTheme="minorHAnsi" w:cstheme="minorBidi"/>
          <w:color w:val="auto"/>
          <w:vertAlign w:val="subscript"/>
        </w:rPr>
        <w:t xml:space="preserve">2 </w:t>
      </w:r>
      <w:r w:rsidR="0C416650" w:rsidRPr="008B07D2">
        <w:rPr>
          <w:rFonts w:asciiTheme="minorHAnsi" w:hAnsiTheme="minorHAnsi" w:cstheme="minorBidi"/>
          <w:color w:val="auto"/>
        </w:rPr>
        <w:t>NPs, while no conversion was detected in the dark, a 36% conversion was observed under LSPR excitation</w:t>
      </w:r>
      <w:r w:rsidR="009C0004" w:rsidRPr="008B07D2">
        <w:rPr>
          <w:rFonts w:asciiTheme="minorHAnsi" w:hAnsiTheme="minorHAnsi" w:cstheme="minorBidi"/>
          <w:color w:val="auto"/>
        </w:rPr>
        <w:t>. A</w:t>
      </w:r>
      <w:r w:rsidR="00583C11" w:rsidRPr="008B07D2">
        <w:rPr>
          <w:rFonts w:asciiTheme="minorHAnsi" w:hAnsiTheme="minorHAnsi" w:cstheme="minorBidi"/>
          <w:color w:val="auto"/>
        </w:rPr>
        <w:t xml:space="preserve"> 56</w:t>
      </w:r>
      <w:r w:rsidR="7AB98B5A" w:rsidRPr="008B07D2">
        <w:rPr>
          <w:rFonts w:asciiTheme="minorHAnsi" w:hAnsiTheme="minorHAnsi" w:cstheme="minorBidi"/>
          <w:color w:val="auto"/>
        </w:rPr>
        <w:t>% selectivity towards azobenzene (</w:t>
      </w:r>
      <w:r w:rsidR="00583C11" w:rsidRPr="008B07D2">
        <w:rPr>
          <w:rFonts w:asciiTheme="minorHAnsi" w:hAnsiTheme="minorHAnsi" w:cstheme="minorBidi"/>
          <w:color w:val="auto"/>
        </w:rPr>
        <w:t>18</w:t>
      </w:r>
      <w:r w:rsidR="7AB98B5A" w:rsidRPr="008B07D2">
        <w:rPr>
          <w:rFonts w:asciiTheme="minorHAnsi" w:hAnsiTheme="minorHAnsi" w:cstheme="minorBidi"/>
          <w:color w:val="auto"/>
        </w:rPr>
        <w:t>% selectivity towards aniline)</w:t>
      </w:r>
      <w:r w:rsidR="009C0004" w:rsidRPr="008B07D2">
        <w:rPr>
          <w:rFonts w:asciiTheme="minorHAnsi" w:hAnsiTheme="minorHAnsi" w:cstheme="minorBidi"/>
          <w:color w:val="auto"/>
        </w:rPr>
        <w:t xml:space="preserve"> was detected</w:t>
      </w:r>
      <w:r w:rsidR="7AB98B5A" w:rsidRPr="008B07D2">
        <w:rPr>
          <w:rFonts w:asciiTheme="minorHAnsi" w:hAnsiTheme="minorHAnsi" w:cstheme="minorBidi"/>
          <w:color w:val="auto"/>
        </w:rPr>
        <w:t>. This result indicates that the Ag alone can catalyze this reaction</w:t>
      </w:r>
      <w:r w:rsidR="3569CA57" w:rsidRPr="008B07D2">
        <w:rPr>
          <w:rFonts w:asciiTheme="minorHAnsi" w:hAnsiTheme="minorHAnsi" w:cstheme="minorBidi"/>
          <w:color w:val="auto"/>
        </w:rPr>
        <w:t xml:space="preserve"> under LSPR excitation. </w:t>
      </w:r>
      <w:r w:rsidR="5E4B86F0" w:rsidRPr="008B07D2">
        <w:rPr>
          <w:rFonts w:asciiTheme="minorHAnsi" w:hAnsiTheme="minorHAnsi" w:cstheme="minorBidi"/>
          <w:color w:val="auto"/>
        </w:rPr>
        <w:t xml:space="preserve">For </w:t>
      </w:r>
      <w:r w:rsidR="002A3C49" w:rsidRPr="008B07D2">
        <w:rPr>
          <w:rFonts w:asciiTheme="minorHAnsi" w:hAnsiTheme="minorHAnsi" w:cstheme="minorBidi"/>
          <w:color w:val="auto"/>
        </w:rPr>
        <w:t>the bimetallic</w:t>
      </w:r>
      <w:r w:rsidR="005E7F22" w:rsidRPr="008B07D2">
        <w:rPr>
          <w:rFonts w:asciiTheme="minorHAnsi" w:hAnsiTheme="minorHAnsi" w:cstheme="minorBidi"/>
          <w:color w:val="auto"/>
        </w:rPr>
        <w:t xml:space="preserve"> </w:t>
      </w:r>
      <w:r w:rsidR="00983440" w:rsidRPr="008B07D2">
        <w:rPr>
          <w:rFonts w:asciiTheme="minorHAnsi" w:hAnsiTheme="minorHAnsi" w:cstheme="minorBidi"/>
          <w:color w:val="auto"/>
        </w:rPr>
        <w:t>Ag-Pd</w:t>
      </w:r>
      <w:r w:rsidR="5E4B86F0" w:rsidRPr="008B07D2">
        <w:rPr>
          <w:rFonts w:asciiTheme="minorHAnsi" w:hAnsiTheme="minorHAnsi" w:cstheme="minorBidi"/>
          <w:color w:val="auto"/>
        </w:rPr>
        <w:t>/ZrO</w:t>
      </w:r>
      <w:r w:rsidR="5E4B86F0" w:rsidRPr="008B07D2">
        <w:rPr>
          <w:rFonts w:asciiTheme="minorHAnsi" w:hAnsiTheme="minorHAnsi" w:cstheme="minorBidi"/>
          <w:color w:val="auto"/>
          <w:vertAlign w:val="subscript"/>
        </w:rPr>
        <w:t>2</w:t>
      </w:r>
      <w:r w:rsidR="5E4B86F0" w:rsidRPr="008B07D2">
        <w:rPr>
          <w:rFonts w:asciiTheme="minorHAnsi" w:hAnsiTheme="minorHAnsi" w:cstheme="minorBidi"/>
          <w:color w:val="auto"/>
        </w:rPr>
        <w:t xml:space="preserve"> NPs, no significant conversion was detected under dark conditions</w:t>
      </w:r>
      <w:r w:rsidR="00583C11" w:rsidRPr="008B07D2">
        <w:rPr>
          <w:rFonts w:asciiTheme="minorHAnsi" w:hAnsiTheme="minorHAnsi" w:cstheme="minorBidi"/>
          <w:color w:val="auto"/>
        </w:rPr>
        <w:t xml:space="preserve"> (2.2%)</w:t>
      </w:r>
      <w:r w:rsidR="5E4B86F0" w:rsidRPr="008B07D2">
        <w:rPr>
          <w:rFonts w:asciiTheme="minorHAnsi" w:hAnsiTheme="minorHAnsi" w:cstheme="minorBidi"/>
          <w:color w:val="auto"/>
        </w:rPr>
        <w:t>. Interestingly, under LSPR e</w:t>
      </w:r>
      <w:r w:rsidR="430DCE07" w:rsidRPr="008B07D2">
        <w:rPr>
          <w:rFonts w:asciiTheme="minorHAnsi" w:hAnsiTheme="minorHAnsi" w:cstheme="minorBidi"/>
          <w:color w:val="auto"/>
        </w:rPr>
        <w:t>x</w:t>
      </w:r>
      <w:r w:rsidR="5E4B86F0" w:rsidRPr="008B07D2">
        <w:rPr>
          <w:rFonts w:asciiTheme="minorHAnsi" w:hAnsiTheme="minorHAnsi" w:cstheme="minorBidi"/>
          <w:color w:val="auto"/>
        </w:rPr>
        <w:t xml:space="preserve">citation, </w:t>
      </w:r>
      <w:r w:rsidR="00585A0F" w:rsidRPr="008B07D2">
        <w:rPr>
          <w:rFonts w:asciiTheme="minorHAnsi" w:hAnsiTheme="minorHAnsi" w:cstheme="minorBidi"/>
          <w:color w:val="auto"/>
        </w:rPr>
        <w:t>the conversion %</w:t>
      </w:r>
      <w:r w:rsidR="7CE51650" w:rsidRPr="008B07D2">
        <w:rPr>
          <w:rFonts w:asciiTheme="minorHAnsi" w:hAnsiTheme="minorHAnsi" w:cstheme="minorBidi"/>
          <w:color w:val="auto"/>
        </w:rPr>
        <w:t xml:space="preserve"> corresponded to 63%</w:t>
      </w:r>
      <w:r w:rsidR="009C0004" w:rsidRPr="008B07D2">
        <w:rPr>
          <w:rFonts w:asciiTheme="minorHAnsi" w:hAnsiTheme="minorHAnsi" w:cstheme="minorBidi"/>
          <w:color w:val="auto"/>
        </w:rPr>
        <w:t>,</w:t>
      </w:r>
      <w:r w:rsidR="7CE51650" w:rsidRPr="008B07D2">
        <w:rPr>
          <w:rFonts w:asciiTheme="minorHAnsi" w:hAnsiTheme="minorHAnsi" w:cstheme="minorBidi"/>
          <w:color w:val="auto"/>
        </w:rPr>
        <w:t xml:space="preserve"> with a 73% selectivity towards azobenzene (27% selectivity towards aniline). </w:t>
      </w:r>
      <w:r w:rsidR="3FB3BC31" w:rsidRPr="008B07D2">
        <w:rPr>
          <w:rFonts w:asciiTheme="minorHAnsi" w:hAnsiTheme="minorHAnsi" w:cstheme="minorBidi"/>
          <w:color w:val="auto"/>
        </w:rPr>
        <w:t>This ob</w:t>
      </w:r>
      <w:r w:rsidR="1F71690C" w:rsidRPr="008B07D2">
        <w:rPr>
          <w:rFonts w:asciiTheme="minorHAnsi" w:hAnsiTheme="minorHAnsi" w:cstheme="minorBidi"/>
          <w:color w:val="auto"/>
        </w:rPr>
        <w:t>s</w:t>
      </w:r>
      <w:r w:rsidR="3FB3BC31" w:rsidRPr="008B07D2">
        <w:rPr>
          <w:rFonts w:asciiTheme="minorHAnsi" w:hAnsiTheme="minorHAnsi" w:cstheme="minorBidi"/>
          <w:color w:val="auto"/>
        </w:rPr>
        <w:t>ervation demonstrate</w:t>
      </w:r>
      <w:r w:rsidR="00C24CE9" w:rsidRPr="008B07D2">
        <w:rPr>
          <w:rFonts w:asciiTheme="minorHAnsi" w:hAnsiTheme="minorHAnsi" w:cstheme="minorBidi"/>
          <w:color w:val="auto"/>
        </w:rPr>
        <w:t>s</w:t>
      </w:r>
      <w:r w:rsidR="3FB3BC31" w:rsidRPr="008B07D2">
        <w:rPr>
          <w:rFonts w:asciiTheme="minorHAnsi" w:hAnsiTheme="minorHAnsi" w:cstheme="minorBidi"/>
          <w:color w:val="auto"/>
        </w:rPr>
        <w:t xml:space="preserve"> the potential of the </w:t>
      </w:r>
      <w:r w:rsidR="002A3C49" w:rsidRPr="008B07D2">
        <w:rPr>
          <w:rFonts w:asciiTheme="minorHAnsi" w:hAnsiTheme="minorHAnsi" w:cstheme="minorBidi"/>
          <w:color w:val="auto"/>
        </w:rPr>
        <w:t>bimetallic</w:t>
      </w:r>
      <w:r w:rsidR="3FB3BC31" w:rsidRPr="008B07D2">
        <w:rPr>
          <w:rFonts w:asciiTheme="minorHAnsi" w:hAnsiTheme="minorHAnsi" w:cstheme="minorBidi"/>
          <w:color w:val="auto"/>
        </w:rPr>
        <w:t xml:space="preserve"> configuration in plasmonic-catalytic nanoparticles not only to increase conversion under LSPR excitation </w:t>
      </w:r>
      <w:r w:rsidR="768FCDE8" w:rsidRPr="008B07D2">
        <w:rPr>
          <w:rFonts w:asciiTheme="minorHAnsi" w:hAnsiTheme="minorHAnsi" w:cstheme="minorBidi"/>
          <w:color w:val="auto"/>
        </w:rPr>
        <w:t xml:space="preserve">but also </w:t>
      </w:r>
      <w:r w:rsidR="768FCDE8" w:rsidRPr="008B07D2">
        <w:rPr>
          <w:rFonts w:asciiTheme="minorHAnsi" w:hAnsiTheme="minorHAnsi" w:cstheme="minorBidi"/>
          <w:color w:val="auto"/>
        </w:rPr>
        <w:lastRenderedPageBreak/>
        <w:t xml:space="preserve">to control reaction selectivity. </w:t>
      </w:r>
    </w:p>
    <w:p w14:paraId="5F30EFD1" w14:textId="77777777" w:rsidR="001A3F29" w:rsidRPr="008B07D2" w:rsidRDefault="001A3F29" w:rsidP="006B0F4E">
      <w:pPr>
        <w:rPr>
          <w:rFonts w:asciiTheme="minorHAnsi" w:hAnsiTheme="minorHAnsi" w:cstheme="minorHAnsi"/>
          <w:color w:val="auto"/>
        </w:rPr>
      </w:pPr>
    </w:p>
    <w:p w14:paraId="5F30EFD2" w14:textId="77777777" w:rsidR="0025687A" w:rsidRPr="008B07D2" w:rsidRDefault="00E757F2" w:rsidP="006B0F4E">
      <w:pPr>
        <w:rPr>
          <w:rFonts w:asciiTheme="minorHAnsi" w:hAnsiTheme="minorHAnsi" w:cstheme="minorBidi"/>
          <w:color w:val="auto"/>
        </w:rPr>
      </w:pPr>
      <w:r w:rsidRPr="008B07D2">
        <w:rPr>
          <w:rFonts w:asciiTheme="minorHAnsi" w:hAnsiTheme="minorHAnsi" w:cstheme="minorBidi"/>
          <w:color w:val="auto"/>
        </w:rPr>
        <w:t xml:space="preserve">[Place </w:t>
      </w:r>
      <w:r w:rsidRPr="008B07D2">
        <w:rPr>
          <w:rFonts w:asciiTheme="minorHAnsi" w:hAnsiTheme="minorHAnsi" w:cstheme="minorBidi"/>
          <w:b/>
          <w:bCs/>
          <w:color w:val="auto"/>
        </w:rPr>
        <w:t>Table 1</w:t>
      </w:r>
      <w:r w:rsidRPr="008B07D2">
        <w:rPr>
          <w:rFonts w:asciiTheme="minorHAnsi" w:hAnsiTheme="minorHAnsi" w:cstheme="minorBidi"/>
          <w:color w:val="auto"/>
        </w:rPr>
        <w:t xml:space="preserve"> here]</w:t>
      </w:r>
    </w:p>
    <w:p w14:paraId="5F30EFD3" w14:textId="77777777" w:rsidR="009C0004" w:rsidRPr="008B07D2" w:rsidRDefault="009C0004" w:rsidP="006B0F4E">
      <w:pPr>
        <w:rPr>
          <w:rFonts w:asciiTheme="minorHAnsi" w:hAnsiTheme="minorHAnsi" w:cstheme="minorBidi"/>
          <w:color w:val="auto"/>
        </w:rPr>
      </w:pPr>
    </w:p>
    <w:p w14:paraId="5F30EFD4" w14:textId="77777777" w:rsidR="001A3F29" w:rsidRPr="008B07D2" w:rsidRDefault="00E757F2" w:rsidP="006B0F4E">
      <w:pPr>
        <w:rPr>
          <w:rFonts w:asciiTheme="minorHAnsi" w:hAnsiTheme="minorHAnsi" w:cstheme="minorBidi"/>
          <w:color w:val="auto"/>
        </w:rPr>
      </w:pPr>
      <w:r w:rsidRPr="008B07D2">
        <w:rPr>
          <w:rFonts w:asciiTheme="minorHAnsi" w:hAnsiTheme="minorHAnsi" w:cstheme="minorBidi"/>
          <w:color w:val="auto"/>
        </w:rPr>
        <w:t xml:space="preserve">[Place </w:t>
      </w:r>
      <w:r w:rsidRPr="008B07D2">
        <w:rPr>
          <w:rFonts w:asciiTheme="minorHAnsi" w:hAnsiTheme="minorHAnsi" w:cstheme="minorBidi"/>
          <w:b/>
          <w:bCs/>
          <w:color w:val="auto"/>
        </w:rPr>
        <w:t xml:space="preserve">Figure </w:t>
      </w:r>
      <w:r w:rsidR="009C0004" w:rsidRPr="008B07D2">
        <w:rPr>
          <w:rFonts w:asciiTheme="minorHAnsi" w:hAnsiTheme="minorHAnsi" w:cstheme="minorBidi"/>
          <w:b/>
          <w:bCs/>
          <w:color w:val="auto"/>
        </w:rPr>
        <w:t>6</w:t>
      </w:r>
      <w:r w:rsidRPr="008B07D2">
        <w:rPr>
          <w:rFonts w:asciiTheme="minorHAnsi" w:hAnsiTheme="minorHAnsi" w:cstheme="minorBidi"/>
          <w:color w:val="auto"/>
        </w:rPr>
        <w:t xml:space="preserve"> here]</w:t>
      </w:r>
    </w:p>
    <w:p w14:paraId="5F30EFD5" w14:textId="77777777" w:rsidR="001A3F29" w:rsidRPr="008B07D2" w:rsidRDefault="001A3F29" w:rsidP="006B0F4E">
      <w:pPr>
        <w:pStyle w:val="NormalWeb"/>
        <w:spacing w:before="0" w:beforeAutospacing="0" w:after="0" w:afterAutospacing="0"/>
        <w:rPr>
          <w:rFonts w:asciiTheme="minorHAnsi" w:hAnsiTheme="minorHAnsi" w:cstheme="minorBidi"/>
          <w:color w:val="auto"/>
        </w:rPr>
      </w:pPr>
    </w:p>
    <w:p w14:paraId="5F30EFD6" w14:textId="77777777" w:rsidR="00E66F7F" w:rsidRPr="008B07D2" w:rsidRDefault="00E757F2" w:rsidP="006B0F4E">
      <w:pPr>
        <w:rPr>
          <w:rFonts w:asciiTheme="minorHAnsi" w:hAnsiTheme="minorHAnsi" w:cstheme="minorHAnsi"/>
          <w:color w:val="808080"/>
        </w:rPr>
      </w:pPr>
      <w:r w:rsidRPr="008B07D2">
        <w:rPr>
          <w:rFonts w:asciiTheme="minorHAnsi" w:hAnsiTheme="minorHAnsi" w:cstheme="minorHAnsi"/>
          <w:b/>
        </w:rPr>
        <w:t xml:space="preserve">FIGURE </w:t>
      </w:r>
      <w:r w:rsidR="0013621E" w:rsidRPr="008B07D2">
        <w:rPr>
          <w:rFonts w:asciiTheme="minorHAnsi" w:hAnsiTheme="minorHAnsi" w:cstheme="minorHAnsi"/>
          <w:b/>
        </w:rPr>
        <w:t xml:space="preserve">AND TABLE </w:t>
      </w:r>
      <w:r w:rsidRPr="008B07D2">
        <w:rPr>
          <w:rFonts w:asciiTheme="minorHAnsi" w:hAnsiTheme="minorHAnsi" w:cstheme="minorHAnsi"/>
          <w:b/>
        </w:rPr>
        <w:t>LEGENDS:</w:t>
      </w:r>
      <w:r w:rsidRPr="008B07D2">
        <w:rPr>
          <w:rFonts w:asciiTheme="minorHAnsi" w:hAnsiTheme="minorHAnsi" w:cstheme="minorHAnsi"/>
          <w:color w:val="808080"/>
        </w:rPr>
        <w:t xml:space="preserve"> </w:t>
      </w:r>
    </w:p>
    <w:p w14:paraId="5F30EFD7" w14:textId="77777777" w:rsidR="00C20CFE" w:rsidRPr="008B07D2" w:rsidRDefault="00C20CFE" w:rsidP="006B0F4E">
      <w:pPr>
        <w:rPr>
          <w:rFonts w:asciiTheme="minorHAnsi" w:hAnsiTheme="minorHAnsi" w:cstheme="minorHAnsi"/>
          <w:color w:val="808080"/>
        </w:rPr>
      </w:pPr>
    </w:p>
    <w:p w14:paraId="5F30EFD8" w14:textId="1DF935EC" w:rsidR="004B08E2" w:rsidRPr="008B07D2" w:rsidRDefault="002A3C49" w:rsidP="006B0F4E">
      <w:pPr>
        <w:rPr>
          <w:rFonts w:asciiTheme="minorHAnsi" w:hAnsiTheme="minorHAnsi" w:cstheme="minorHAnsi"/>
          <w:color w:val="808080"/>
        </w:rPr>
      </w:pPr>
      <w:r w:rsidRPr="008B07D2">
        <w:rPr>
          <w:rFonts w:asciiTheme="minorHAnsi" w:hAnsiTheme="minorHAnsi" w:cstheme="minorHAnsi"/>
          <w:b/>
          <w:color w:val="auto"/>
        </w:rPr>
        <w:t>Figure 1: Optical characterization of the catalysts.</w:t>
      </w:r>
      <w:r w:rsidRPr="008B07D2">
        <w:rPr>
          <w:rFonts w:asciiTheme="minorHAnsi" w:hAnsiTheme="minorHAnsi" w:cstheme="minorHAnsi"/>
          <w:color w:val="auto"/>
        </w:rPr>
        <w:t xml:space="preserve"> </w:t>
      </w:r>
      <w:r w:rsidRPr="00181834">
        <w:rPr>
          <w:rFonts w:asciiTheme="minorHAnsi" w:hAnsiTheme="minorHAnsi" w:cstheme="minorHAnsi"/>
          <w:bCs/>
          <w:color w:val="auto"/>
        </w:rPr>
        <w:t>(</w:t>
      </w:r>
      <w:r w:rsidRPr="008B07D2">
        <w:rPr>
          <w:rFonts w:asciiTheme="minorHAnsi" w:hAnsiTheme="minorHAnsi" w:cstheme="minorHAnsi"/>
          <w:b/>
          <w:color w:val="auto"/>
        </w:rPr>
        <w:t>A</w:t>
      </w:r>
      <w:r w:rsidRPr="00181834">
        <w:rPr>
          <w:rFonts w:asciiTheme="minorHAnsi" w:hAnsiTheme="minorHAnsi" w:cstheme="minorHAnsi"/>
          <w:bCs/>
          <w:color w:val="auto"/>
        </w:rPr>
        <w:t>)</w:t>
      </w:r>
      <w:r w:rsidRPr="008B07D2">
        <w:rPr>
          <w:rFonts w:asciiTheme="minorHAnsi" w:hAnsiTheme="minorHAnsi" w:cstheme="minorHAnsi"/>
          <w:color w:val="auto"/>
        </w:rPr>
        <w:t xml:space="preserve"> </w:t>
      </w:r>
      <w:r w:rsidR="00627E19">
        <w:rPr>
          <w:rFonts w:asciiTheme="minorHAnsi" w:hAnsiTheme="minorHAnsi" w:cstheme="minorHAnsi"/>
          <w:color w:val="auto"/>
        </w:rPr>
        <w:t>D</w:t>
      </w:r>
      <w:r w:rsidRPr="008B07D2">
        <w:rPr>
          <w:rFonts w:asciiTheme="minorHAnsi" w:hAnsiTheme="minorHAnsi" w:cstheme="minorHAnsi"/>
          <w:color w:val="auto"/>
        </w:rPr>
        <w:t>igital</w:t>
      </w:r>
      <w:r w:rsidRPr="008B07D2">
        <w:rPr>
          <w:rFonts w:asciiTheme="minorHAnsi" w:hAnsiTheme="minorHAnsi" w:cstheme="minorBidi"/>
          <w:bCs/>
          <w:color w:val="auto"/>
        </w:rPr>
        <w:t xml:space="preserve"> photography of the solid ZrO</w:t>
      </w:r>
      <w:r w:rsidRPr="008B07D2">
        <w:rPr>
          <w:rFonts w:asciiTheme="minorHAnsi" w:hAnsiTheme="minorHAnsi" w:cstheme="minorBidi"/>
          <w:bCs/>
          <w:color w:val="auto"/>
          <w:vertAlign w:val="subscript"/>
        </w:rPr>
        <w:t>2</w:t>
      </w:r>
      <w:r w:rsidRPr="008B07D2">
        <w:rPr>
          <w:rFonts w:asciiTheme="minorHAnsi" w:hAnsiTheme="minorHAnsi" w:cstheme="minorBidi"/>
          <w:bCs/>
          <w:color w:val="auto"/>
        </w:rPr>
        <w:t xml:space="preserve"> </w:t>
      </w:r>
      <w:r w:rsidR="00BE76EC" w:rsidRPr="008B07D2">
        <w:rPr>
          <w:rFonts w:asciiTheme="minorHAnsi" w:hAnsiTheme="minorHAnsi" w:cstheme="minorBidi"/>
          <w:bCs/>
          <w:color w:val="auto"/>
        </w:rPr>
        <w:t>supports (left)</w:t>
      </w:r>
      <w:r w:rsidRPr="008B07D2">
        <w:rPr>
          <w:rFonts w:asciiTheme="minorHAnsi" w:hAnsiTheme="minorHAnsi" w:cstheme="minorBidi"/>
          <w:bCs/>
          <w:color w:val="auto"/>
        </w:rPr>
        <w:t xml:space="preserve"> and </w:t>
      </w:r>
      <w:r w:rsidR="00983440" w:rsidRPr="008B07D2">
        <w:rPr>
          <w:rFonts w:asciiTheme="minorHAnsi" w:hAnsiTheme="minorHAnsi" w:cstheme="minorBidi"/>
          <w:bCs/>
          <w:color w:val="auto"/>
        </w:rPr>
        <w:t>Ag-Pd</w:t>
      </w:r>
      <w:r w:rsidRPr="008B07D2">
        <w:rPr>
          <w:rFonts w:asciiTheme="minorHAnsi" w:hAnsiTheme="minorHAnsi" w:cstheme="minorBidi"/>
          <w:bCs/>
          <w:color w:val="auto"/>
        </w:rPr>
        <w:t>/ZrO</w:t>
      </w:r>
      <w:r w:rsidRPr="008B07D2">
        <w:rPr>
          <w:rFonts w:asciiTheme="minorHAnsi" w:hAnsiTheme="minorHAnsi" w:cstheme="minorBidi"/>
          <w:bCs/>
          <w:color w:val="auto"/>
          <w:vertAlign w:val="subscript"/>
        </w:rPr>
        <w:t>2</w:t>
      </w:r>
      <w:r w:rsidRPr="008B07D2">
        <w:rPr>
          <w:rFonts w:asciiTheme="minorHAnsi" w:hAnsiTheme="minorHAnsi" w:cstheme="minorBidi"/>
          <w:bCs/>
          <w:color w:val="auto"/>
        </w:rPr>
        <w:t xml:space="preserve"> catalyst</w:t>
      </w:r>
      <w:r w:rsidR="00BE76EC" w:rsidRPr="008B07D2">
        <w:rPr>
          <w:rFonts w:asciiTheme="minorHAnsi" w:hAnsiTheme="minorHAnsi" w:cstheme="minorBidi"/>
          <w:bCs/>
          <w:color w:val="auto"/>
        </w:rPr>
        <w:t xml:space="preserve"> (right)</w:t>
      </w:r>
      <w:r w:rsidRPr="008B07D2">
        <w:rPr>
          <w:rFonts w:asciiTheme="minorHAnsi" w:hAnsiTheme="minorHAnsi" w:cstheme="minorBidi"/>
          <w:bCs/>
          <w:color w:val="auto"/>
        </w:rPr>
        <w:t xml:space="preserve">. </w:t>
      </w:r>
      <w:r w:rsidRPr="00181834">
        <w:rPr>
          <w:rFonts w:asciiTheme="minorHAnsi" w:hAnsiTheme="minorHAnsi" w:cstheme="minorBidi"/>
          <w:color w:val="auto"/>
        </w:rPr>
        <w:t>(</w:t>
      </w:r>
      <w:r w:rsidRPr="008B07D2">
        <w:rPr>
          <w:rFonts w:asciiTheme="minorHAnsi" w:hAnsiTheme="minorHAnsi" w:cstheme="minorBidi"/>
          <w:b/>
          <w:bCs/>
          <w:color w:val="auto"/>
        </w:rPr>
        <w:t>B</w:t>
      </w:r>
      <w:r w:rsidRPr="00181834">
        <w:rPr>
          <w:rFonts w:asciiTheme="minorHAnsi" w:hAnsiTheme="minorHAnsi" w:cstheme="minorBidi"/>
          <w:color w:val="auto"/>
        </w:rPr>
        <w:t>)</w:t>
      </w:r>
      <w:r w:rsidRPr="008B07D2">
        <w:rPr>
          <w:rFonts w:asciiTheme="minorHAnsi" w:hAnsiTheme="minorHAnsi" w:cstheme="minorBidi"/>
          <w:bCs/>
          <w:color w:val="auto"/>
        </w:rPr>
        <w:t xml:space="preserve"> UV-Visible extinction spectra of ZrO</w:t>
      </w:r>
      <w:r w:rsidRPr="008B07D2">
        <w:rPr>
          <w:rFonts w:asciiTheme="minorHAnsi" w:hAnsiTheme="minorHAnsi" w:cstheme="minorBidi"/>
          <w:bCs/>
          <w:color w:val="auto"/>
          <w:vertAlign w:val="subscript"/>
        </w:rPr>
        <w:t>2</w:t>
      </w:r>
      <w:r w:rsidRPr="008B07D2">
        <w:rPr>
          <w:rFonts w:asciiTheme="minorHAnsi" w:hAnsiTheme="minorHAnsi" w:cstheme="minorBidi"/>
          <w:bCs/>
          <w:color w:val="auto"/>
        </w:rPr>
        <w:t>, Ag/ZrO</w:t>
      </w:r>
      <w:r w:rsidRPr="008B07D2">
        <w:rPr>
          <w:rFonts w:asciiTheme="minorHAnsi" w:hAnsiTheme="minorHAnsi" w:cstheme="minorBidi"/>
          <w:bCs/>
          <w:color w:val="auto"/>
          <w:vertAlign w:val="subscript"/>
        </w:rPr>
        <w:t>2</w:t>
      </w:r>
      <w:r w:rsidRPr="008B07D2">
        <w:rPr>
          <w:rFonts w:asciiTheme="minorHAnsi" w:hAnsiTheme="minorHAnsi" w:cstheme="minorBidi"/>
          <w:bCs/>
          <w:color w:val="auto"/>
        </w:rPr>
        <w:t xml:space="preserve">, and </w:t>
      </w:r>
      <w:r w:rsidR="00983440" w:rsidRPr="008B07D2">
        <w:rPr>
          <w:rFonts w:asciiTheme="minorHAnsi" w:hAnsiTheme="minorHAnsi" w:cstheme="minorBidi"/>
          <w:bCs/>
          <w:color w:val="auto"/>
        </w:rPr>
        <w:t>Ag-Pd</w:t>
      </w:r>
      <w:r w:rsidRPr="008B07D2">
        <w:rPr>
          <w:rFonts w:asciiTheme="minorHAnsi" w:hAnsiTheme="minorHAnsi" w:cstheme="minorBidi"/>
          <w:bCs/>
          <w:color w:val="auto"/>
        </w:rPr>
        <w:t>/ZrO</w:t>
      </w:r>
      <w:r w:rsidRPr="008B07D2">
        <w:rPr>
          <w:rFonts w:asciiTheme="minorHAnsi" w:hAnsiTheme="minorHAnsi" w:cstheme="minorBidi"/>
          <w:bCs/>
          <w:color w:val="auto"/>
          <w:vertAlign w:val="subscript"/>
        </w:rPr>
        <w:t>2</w:t>
      </w:r>
      <w:r w:rsidRPr="008B07D2">
        <w:rPr>
          <w:rFonts w:asciiTheme="minorHAnsi" w:hAnsiTheme="minorHAnsi" w:cstheme="minorBidi"/>
          <w:bCs/>
          <w:color w:val="auto"/>
        </w:rPr>
        <w:t xml:space="preserve"> catalysts.</w:t>
      </w:r>
      <w:r w:rsidRPr="008B07D2">
        <w:rPr>
          <w:rFonts w:asciiTheme="minorHAnsi" w:hAnsiTheme="minorHAnsi" w:cstheme="minorBidi"/>
          <w:color w:val="auto"/>
        </w:rPr>
        <w:t xml:space="preserve"> The spectra were recorded using an integration sphere in Diffuse Reflectance Spectra (DRS) mode.</w:t>
      </w:r>
    </w:p>
    <w:p w14:paraId="5F30EFD9" w14:textId="77777777" w:rsidR="00861657" w:rsidRPr="008B07D2" w:rsidRDefault="00861657" w:rsidP="006B0F4E">
      <w:pPr>
        <w:rPr>
          <w:rFonts w:asciiTheme="minorHAnsi" w:hAnsiTheme="minorHAnsi" w:cstheme="minorBidi"/>
          <w:color w:val="auto"/>
        </w:rPr>
      </w:pPr>
    </w:p>
    <w:p w14:paraId="5F30EFDA" w14:textId="4976FD2A" w:rsidR="00C20CFE" w:rsidRPr="008B07D2" w:rsidRDefault="002A3C49" w:rsidP="006B0F4E">
      <w:pPr>
        <w:rPr>
          <w:rFonts w:asciiTheme="minorHAnsi" w:hAnsiTheme="minorHAnsi" w:cstheme="minorBidi"/>
          <w:bCs/>
          <w:color w:val="auto"/>
        </w:rPr>
      </w:pPr>
      <w:r w:rsidRPr="008B07D2">
        <w:rPr>
          <w:rFonts w:asciiTheme="minorHAnsi" w:hAnsiTheme="minorHAnsi" w:cstheme="minorBidi"/>
          <w:b/>
          <w:color w:val="auto"/>
        </w:rPr>
        <w:t>Figure 2: Morphological analysis of the Ag-Pd/</w:t>
      </w:r>
      <w:r w:rsidRPr="008B07D2">
        <w:rPr>
          <w:rFonts w:asciiTheme="minorHAnsi" w:hAnsiTheme="minorHAnsi" w:cstheme="minorBidi"/>
          <w:b/>
          <w:bCs/>
          <w:color w:val="auto"/>
        </w:rPr>
        <w:t>ZrO</w:t>
      </w:r>
      <w:r w:rsidRPr="008B07D2">
        <w:rPr>
          <w:rFonts w:asciiTheme="minorHAnsi" w:hAnsiTheme="minorHAnsi" w:cstheme="minorBidi"/>
          <w:b/>
          <w:bCs/>
          <w:color w:val="auto"/>
          <w:vertAlign w:val="subscript"/>
        </w:rPr>
        <w:t>2</w:t>
      </w:r>
      <w:r w:rsidRPr="008B07D2">
        <w:rPr>
          <w:rFonts w:asciiTheme="minorHAnsi" w:hAnsiTheme="minorHAnsi" w:cstheme="minorBidi"/>
          <w:b/>
          <w:bCs/>
          <w:color w:val="auto"/>
        </w:rPr>
        <w:t xml:space="preserve"> catalyst. </w:t>
      </w:r>
      <w:r w:rsidRPr="00181834">
        <w:rPr>
          <w:rFonts w:asciiTheme="minorHAnsi" w:hAnsiTheme="minorHAnsi" w:cstheme="minorBidi"/>
          <w:color w:val="auto"/>
        </w:rPr>
        <w:t>(</w:t>
      </w:r>
      <w:r w:rsidRPr="008B07D2">
        <w:rPr>
          <w:rFonts w:asciiTheme="minorHAnsi" w:hAnsiTheme="minorHAnsi" w:cstheme="minorBidi"/>
          <w:b/>
          <w:bCs/>
          <w:color w:val="auto"/>
        </w:rPr>
        <w:t>A</w:t>
      </w:r>
      <w:r w:rsidRPr="00181834">
        <w:rPr>
          <w:rFonts w:asciiTheme="minorHAnsi" w:hAnsiTheme="minorHAnsi" w:cstheme="minorBidi"/>
          <w:color w:val="auto"/>
        </w:rPr>
        <w:t>)</w:t>
      </w:r>
      <w:r w:rsidRPr="008B07D2">
        <w:rPr>
          <w:rFonts w:asciiTheme="minorHAnsi" w:hAnsiTheme="minorHAnsi" w:cstheme="minorBidi"/>
          <w:bCs/>
          <w:color w:val="auto"/>
        </w:rPr>
        <w:t xml:space="preserve"> SEM image of the </w:t>
      </w:r>
      <w:r w:rsidRPr="008B07D2">
        <w:rPr>
          <w:rFonts w:asciiTheme="minorHAnsi" w:hAnsiTheme="minorHAnsi" w:cstheme="minorBidi"/>
          <w:color w:val="auto"/>
        </w:rPr>
        <w:t>Ag-Pd/</w:t>
      </w:r>
      <w:r w:rsidRPr="008B07D2">
        <w:rPr>
          <w:rFonts w:asciiTheme="minorHAnsi" w:hAnsiTheme="minorHAnsi" w:cstheme="minorBidi"/>
          <w:bCs/>
          <w:color w:val="auto"/>
        </w:rPr>
        <w:t>ZrO</w:t>
      </w:r>
      <w:r w:rsidRPr="008B07D2">
        <w:rPr>
          <w:rFonts w:asciiTheme="minorHAnsi" w:hAnsiTheme="minorHAnsi" w:cstheme="minorBidi"/>
          <w:bCs/>
          <w:color w:val="auto"/>
          <w:vertAlign w:val="subscript"/>
        </w:rPr>
        <w:t>2</w:t>
      </w:r>
      <w:r w:rsidRPr="008B07D2">
        <w:rPr>
          <w:rFonts w:asciiTheme="minorHAnsi" w:hAnsiTheme="minorHAnsi" w:cstheme="minorBidi"/>
          <w:bCs/>
          <w:color w:val="auto"/>
        </w:rPr>
        <w:t xml:space="preserve"> catalyst. </w:t>
      </w:r>
      <w:r w:rsidRPr="00181834">
        <w:rPr>
          <w:rFonts w:asciiTheme="minorHAnsi" w:hAnsiTheme="minorHAnsi" w:cstheme="minorBidi"/>
          <w:color w:val="auto"/>
        </w:rPr>
        <w:t>(</w:t>
      </w:r>
      <w:r w:rsidRPr="008B07D2">
        <w:rPr>
          <w:rFonts w:asciiTheme="minorHAnsi" w:hAnsiTheme="minorHAnsi" w:cstheme="minorBidi"/>
          <w:b/>
          <w:bCs/>
          <w:color w:val="auto"/>
        </w:rPr>
        <w:t>B</w:t>
      </w:r>
      <w:r w:rsidRPr="00181834">
        <w:rPr>
          <w:rFonts w:asciiTheme="minorHAnsi" w:hAnsiTheme="minorHAnsi" w:cstheme="minorBidi"/>
          <w:color w:val="auto"/>
        </w:rPr>
        <w:t>)</w:t>
      </w:r>
      <w:r w:rsidRPr="008B07D2">
        <w:rPr>
          <w:rFonts w:asciiTheme="minorHAnsi" w:hAnsiTheme="minorHAnsi" w:cstheme="minorBidi"/>
          <w:bCs/>
          <w:color w:val="auto"/>
        </w:rPr>
        <w:t xml:space="preserve"> TEM image of the </w:t>
      </w:r>
      <w:r w:rsidRPr="008B07D2">
        <w:rPr>
          <w:rFonts w:asciiTheme="minorHAnsi" w:hAnsiTheme="minorHAnsi" w:cstheme="minorBidi"/>
          <w:color w:val="auto"/>
        </w:rPr>
        <w:t>Ag-Pd/</w:t>
      </w:r>
      <w:r w:rsidRPr="008B07D2">
        <w:rPr>
          <w:rFonts w:asciiTheme="minorHAnsi" w:hAnsiTheme="minorHAnsi" w:cstheme="minorBidi"/>
          <w:bCs/>
          <w:color w:val="auto"/>
        </w:rPr>
        <w:t>ZrO</w:t>
      </w:r>
      <w:r w:rsidRPr="008B07D2">
        <w:rPr>
          <w:rFonts w:asciiTheme="minorHAnsi" w:hAnsiTheme="minorHAnsi" w:cstheme="minorBidi"/>
          <w:bCs/>
          <w:color w:val="auto"/>
          <w:vertAlign w:val="subscript"/>
        </w:rPr>
        <w:t>2</w:t>
      </w:r>
      <w:r w:rsidRPr="008B07D2">
        <w:rPr>
          <w:rFonts w:asciiTheme="minorHAnsi" w:hAnsiTheme="minorHAnsi" w:cstheme="minorBidi"/>
          <w:bCs/>
          <w:color w:val="auto"/>
        </w:rPr>
        <w:t xml:space="preserve"> catalyst. The white arrows depict examples of regions containing </w:t>
      </w:r>
      <w:r w:rsidR="00983440" w:rsidRPr="008B07D2">
        <w:rPr>
          <w:rFonts w:asciiTheme="minorHAnsi" w:hAnsiTheme="minorHAnsi" w:cstheme="minorBidi"/>
          <w:bCs/>
          <w:color w:val="auto"/>
        </w:rPr>
        <w:t>Ag-Pd</w:t>
      </w:r>
      <w:r w:rsidRPr="008B07D2">
        <w:rPr>
          <w:rFonts w:asciiTheme="minorHAnsi" w:hAnsiTheme="minorHAnsi" w:cstheme="minorBidi"/>
          <w:bCs/>
          <w:color w:val="auto"/>
        </w:rPr>
        <w:t xml:space="preserve"> NPs.</w:t>
      </w:r>
      <w:r w:rsidR="005613EB" w:rsidRPr="008B07D2">
        <w:rPr>
          <w:rFonts w:asciiTheme="minorHAnsi" w:hAnsiTheme="minorHAnsi" w:cstheme="minorBidi"/>
          <w:bCs/>
          <w:color w:val="auto"/>
        </w:rPr>
        <w:t xml:space="preserve"> </w:t>
      </w:r>
      <w:r w:rsidR="005613EB" w:rsidRPr="00181834">
        <w:rPr>
          <w:rFonts w:asciiTheme="minorHAnsi" w:hAnsiTheme="minorHAnsi" w:cstheme="minorBidi"/>
          <w:color w:val="auto"/>
        </w:rPr>
        <w:t>(</w:t>
      </w:r>
      <w:r w:rsidR="005613EB" w:rsidRPr="008B07D2">
        <w:rPr>
          <w:rFonts w:asciiTheme="minorHAnsi" w:hAnsiTheme="minorHAnsi" w:cstheme="minorBidi"/>
          <w:b/>
          <w:bCs/>
          <w:color w:val="auto"/>
        </w:rPr>
        <w:t>C</w:t>
      </w:r>
      <w:r w:rsidR="005613EB" w:rsidRPr="00181834">
        <w:rPr>
          <w:rFonts w:asciiTheme="minorHAnsi" w:hAnsiTheme="minorHAnsi" w:cstheme="minorBidi"/>
          <w:color w:val="auto"/>
        </w:rPr>
        <w:t>)</w:t>
      </w:r>
      <w:r w:rsidR="005613EB" w:rsidRPr="008B07D2">
        <w:rPr>
          <w:rFonts w:asciiTheme="minorHAnsi" w:hAnsiTheme="minorHAnsi" w:cstheme="minorBidi"/>
          <w:bCs/>
          <w:color w:val="auto"/>
        </w:rPr>
        <w:t xml:space="preserve"> Histogram of the size distribution of </w:t>
      </w:r>
      <w:r w:rsidR="00983440" w:rsidRPr="008B07D2">
        <w:rPr>
          <w:rFonts w:asciiTheme="minorHAnsi" w:hAnsiTheme="minorHAnsi" w:cstheme="minorBidi"/>
          <w:bCs/>
          <w:color w:val="auto"/>
        </w:rPr>
        <w:t>Ag-Pd</w:t>
      </w:r>
      <w:r w:rsidR="005613EB" w:rsidRPr="008B07D2">
        <w:rPr>
          <w:rFonts w:asciiTheme="minorHAnsi" w:hAnsiTheme="minorHAnsi" w:cstheme="minorBidi"/>
          <w:bCs/>
          <w:color w:val="auto"/>
        </w:rPr>
        <w:t xml:space="preserve"> NPs on the </w:t>
      </w:r>
      <w:r w:rsidR="00983440" w:rsidRPr="008B07D2">
        <w:rPr>
          <w:rFonts w:asciiTheme="minorHAnsi" w:hAnsiTheme="minorHAnsi" w:cstheme="minorBidi"/>
          <w:color w:val="auto"/>
        </w:rPr>
        <w:t>Ag-Pd</w:t>
      </w:r>
      <w:r w:rsidR="005613EB" w:rsidRPr="008B07D2">
        <w:rPr>
          <w:rFonts w:asciiTheme="minorHAnsi" w:hAnsiTheme="minorHAnsi" w:cstheme="minorBidi"/>
          <w:color w:val="auto"/>
        </w:rPr>
        <w:t>/ZrO</w:t>
      </w:r>
      <w:r w:rsidR="005613EB" w:rsidRPr="008B07D2">
        <w:rPr>
          <w:rFonts w:asciiTheme="minorHAnsi" w:hAnsiTheme="minorHAnsi" w:cstheme="minorBidi"/>
          <w:color w:val="auto"/>
          <w:vertAlign w:val="subscript"/>
        </w:rPr>
        <w:t>2</w:t>
      </w:r>
      <w:r w:rsidR="005613EB" w:rsidRPr="008B07D2">
        <w:rPr>
          <w:rFonts w:asciiTheme="minorHAnsi" w:hAnsiTheme="minorHAnsi" w:cstheme="minorBidi"/>
          <w:color w:val="auto"/>
        </w:rPr>
        <w:t xml:space="preserve"> catalyst.</w:t>
      </w:r>
    </w:p>
    <w:p w14:paraId="5F30EFDB" w14:textId="77777777" w:rsidR="004B08E2" w:rsidRPr="008B07D2" w:rsidRDefault="004B08E2" w:rsidP="006B0F4E">
      <w:pPr>
        <w:rPr>
          <w:rFonts w:asciiTheme="minorHAnsi" w:hAnsiTheme="minorHAnsi" w:cstheme="minorBidi"/>
          <w:b/>
          <w:bCs/>
          <w:color w:val="auto"/>
        </w:rPr>
      </w:pPr>
    </w:p>
    <w:p w14:paraId="5F30EFDC" w14:textId="0C305660" w:rsidR="00861657" w:rsidRPr="008B07D2" w:rsidRDefault="002A3C49" w:rsidP="006B0F4E">
      <w:pPr>
        <w:rPr>
          <w:rFonts w:asciiTheme="minorHAnsi" w:hAnsiTheme="minorHAnsi" w:cstheme="minorBidi"/>
          <w:b/>
          <w:bCs/>
          <w:color w:val="auto"/>
        </w:rPr>
      </w:pPr>
      <w:r w:rsidRPr="008B07D2">
        <w:rPr>
          <w:rFonts w:asciiTheme="minorHAnsi" w:hAnsiTheme="minorHAnsi" w:cstheme="minorBidi"/>
          <w:b/>
          <w:bCs/>
          <w:color w:val="auto"/>
        </w:rPr>
        <w:t>Figure 3: Schematic representation of the model reaction.</w:t>
      </w:r>
      <w:r w:rsidRPr="008B07D2">
        <w:rPr>
          <w:rFonts w:asciiTheme="minorHAnsi" w:hAnsiTheme="minorHAnsi" w:cstheme="minorBidi"/>
          <w:bCs/>
          <w:color w:val="auto"/>
        </w:rPr>
        <w:t xml:space="preserve"> Scheme of the photocatalyzed nitrobenzene reduction used as model reaction. Under LSPR excitation, this reaction leads to the formation of azobenzene and aniline</w:t>
      </w:r>
      <w:r w:rsidR="00EF2E21" w:rsidRPr="008B07D2">
        <w:rPr>
          <w:rFonts w:asciiTheme="minorHAnsi" w:hAnsiTheme="minorHAnsi" w:cstheme="minorBidi"/>
          <w:bCs/>
          <w:color w:val="auto"/>
        </w:rPr>
        <w:t xml:space="preserve"> </w:t>
      </w:r>
      <w:r w:rsidR="00BE76EC" w:rsidRPr="008B07D2">
        <w:rPr>
          <w:rFonts w:asciiTheme="minorHAnsi" w:hAnsiTheme="minorHAnsi" w:cstheme="minorBidi"/>
          <w:bCs/>
          <w:color w:val="auto"/>
        </w:rPr>
        <w:t xml:space="preserve">as </w:t>
      </w:r>
      <w:r w:rsidR="00EF2E21" w:rsidRPr="008B07D2">
        <w:rPr>
          <w:rFonts w:asciiTheme="minorHAnsi" w:hAnsiTheme="minorHAnsi" w:cstheme="minorBidi"/>
          <w:bCs/>
          <w:color w:val="auto"/>
        </w:rPr>
        <w:t>products</w:t>
      </w:r>
      <w:r w:rsidRPr="008B07D2">
        <w:rPr>
          <w:rFonts w:asciiTheme="minorHAnsi" w:hAnsiTheme="minorHAnsi" w:cstheme="minorBidi"/>
          <w:bCs/>
          <w:color w:val="auto"/>
        </w:rPr>
        <w:t>.</w:t>
      </w:r>
    </w:p>
    <w:p w14:paraId="5F30EFDD" w14:textId="77777777" w:rsidR="00DB3D3C" w:rsidRPr="008B07D2" w:rsidRDefault="00DB3D3C" w:rsidP="006B0F4E">
      <w:pPr>
        <w:rPr>
          <w:b/>
          <w:bCs/>
          <w:color w:val="auto"/>
        </w:rPr>
      </w:pPr>
    </w:p>
    <w:p w14:paraId="5F30EFDE" w14:textId="2EBAC147" w:rsidR="00861657" w:rsidRPr="008B07D2" w:rsidRDefault="002A3C49" w:rsidP="006B0F4E">
      <w:pPr>
        <w:rPr>
          <w:b/>
          <w:bCs/>
          <w:color w:val="auto"/>
        </w:rPr>
      </w:pPr>
      <w:r w:rsidRPr="008B07D2">
        <w:rPr>
          <w:b/>
          <w:bCs/>
          <w:color w:val="auto"/>
        </w:rPr>
        <w:t xml:space="preserve">Figure 4: Representation of the photocatalytic reaction set-up. </w:t>
      </w:r>
      <w:r w:rsidRPr="00181834">
        <w:rPr>
          <w:color w:val="auto"/>
        </w:rPr>
        <w:t>(</w:t>
      </w:r>
      <w:r w:rsidRPr="008B07D2">
        <w:rPr>
          <w:b/>
          <w:bCs/>
          <w:color w:val="auto"/>
        </w:rPr>
        <w:t>A</w:t>
      </w:r>
      <w:r w:rsidRPr="00181834">
        <w:rPr>
          <w:color w:val="auto"/>
        </w:rPr>
        <w:t>)</w:t>
      </w:r>
      <w:r w:rsidRPr="008B07D2">
        <w:rPr>
          <w:bCs/>
          <w:color w:val="auto"/>
        </w:rPr>
        <w:t xml:space="preserve"> Top-view scheme and </w:t>
      </w:r>
      <w:r w:rsidRPr="00181834">
        <w:rPr>
          <w:color w:val="auto"/>
        </w:rPr>
        <w:t>(</w:t>
      </w:r>
      <w:r w:rsidRPr="008B07D2">
        <w:rPr>
          <w:b/>
          <w:bCs/>
          <w:color w:val="auto"/>
        </w:rPr>
        <w:t>B</w:t>
      </w:r>
      <w:r w:rsidRPr="00181834">
        <w:rPr>
          <w:color w:val="auto"/>
        </w:rPr>
        <w:t>)</w:t>
      </w:r>
      <w:r w:rsidRPr="008B07D2">
        <w:rPr>
          <w:b/>
          <w:bCs/>
          <w:color w:val="auto"/>
        </w:rPr>
        <w:t xml:space="preserve"> </w:t>
      </w:r>
      <w:r w:rsidRPr="008B07D2">
        <w:rPr>
          <w:bCs/>
          <w:color w:val="auto"/>
        </w:rPr>
        <w:t xml:space="preserve">digital photography of the light reaction setup including the reactor in an oil bath surrounded by four 425 nm LED lamps positioned at </w:t>
      </w:r>
      <w:r w:rsidR="00627E19">
        <w:rPr>
          <w:bCs/>
          <w:color w:val="auto"/>
        </w:rPr>
        <w:t xml:space="preserve">7 cm </w:t>
      </w:r>
      <w:r w:rsidRPr="008B07D2">
        <w:rPr>
          <w:bCs/>
          <w:color w:val="auto"/>
        </w:rPr>
        <w:t>distance from the reactor.</w:t>
      </w:r>
    </w:p>
    <w:p w14:paraId="5F30EFDF" w14:textId="77777777" w:rsidR="004B08E2" w:rsidRPr="008B07D2" w:rsidRDefault="004B08E2" w:rsidP="006B0F4E">
      <w:pPr>
        <w:rPr>
          <w:rFonts w:asciiTheme="minorHAnsi" w:hAnsiTheme="minorHAnsi" w:cstheme="minorBidi"/>
          <w:b/>
          <w:bCs/>
          <w:color w:val="auto"/>
        </w:rPr>
      </w:pPr>
    </w:p>
    <w:p w14:paraId="5F30EFE0" w14:textId="6F0E3806" w:rsidR="00DB3D3C" w:rsidRPr="008B07D2" w:rsidRDefault="002A3C49" w:rsidP="006B0F4E">
      <w:pPr>
        <w:rPr>
          <w:rFonts w:asciiTheme="minorHAnsi" w:hAnsiTheme="minorHAnsi" w:cstheme="minorBidi"/>
          <w:color w:val="auto"/>
        </w:rPr>
      </w:pPr>
      <w:r w:rsidRPr="008B07D2">
        <w:rPr>
          <w:rFonts w:asciiTheme="minorHAnsi" w:hAnsiTheme="minorHAnsi" w:cstheme="minorBidi"/>
          <w:b/>
          <w:bCs/>
          <w:color w:val="auto"/>
        </w:rPr>
        <w:t>Figure 5: Chromatograms of the reaction mixture.</w:t>
      </w:r>
      <w:r w:rsidRPr="008B07D2">
        <w:rPr>
          <w:rFonts w:asciiTheme="minorHAnsi" w:hAnsiTheme="minorHAnsi" w:cstheme="minorBidi"/>
          <w:bCs/>
          <w:color w:val="auto"/>
        </w:rPr>
        <w:t xml:space="preserve"> GC chromatogram</w:t>
      </w:r>
      <w:r w:rsidR="00BE76EC" w:rsidRPr="008B07D2">
        <w:rPr>
          <w:rFonts w:asciiTheme="minorHAnsi" w:hAnsiTheme="minorHAnsi" w:cstheme="minorBidi"/>
          <w:bCs/>
          <w:color w:val="auto"/>
        </w:rPr>
        <w:t>s</w:t>
      </w:r>
      <w:r w:rsidRPr="008B07D2">
        <w:rPr>
          <w:rFonts w:asciiTheme="minorHAnsi" w:hAnsiTheme="minorHAnsi" w:cstheme="minorBidi"/>
          <w:bCs/>
          <w:color w:val="auto"/>
        </w:rPr>
        <w:t xml:space="preserve"> obtained from the reaction mixture after 2.5 h catalysis by </w:t>
      </w:r>
      <w:r w:rsidR="00983440" w:rsidRPr="008B07D2">
        <w:rPr>
          <w:rFonts w:asciiTheme="minorHAnsi" w:hAnsiTheme="minorHAnsi" w:cstheme="minorBidi"/>
          <w:bCs/>
          <w:color w:val="auto"/>
        </w:rPr>
        <w:t>Ag-Pd</w:t>
      </w:r>
      <w:r w:rsidRPr="008B07D2">
        <w:rPr>
          <w:rFonts w:asciiTheme="minorHAnsi" w:hAnsiTheme="minorHAnsi" w:cstheme="minorBidi"/>
          <w:bCs/>
          <w:color w:val="auto"/>
        </w:rPr>
        <w:t>/ZrO</w:t>
      </w:r>
      <w:r w:rsidRPr="008B07D2">
        <w:rPr>
          <w:rFonts w:asciiTheme="minorHAnsi" w:hAnsiTheme="minorHAnsi" w:cstheme="minorBidi"/>
          <w:bCs/>
          <w:color w:val="auto"/>
          <w:vertAlign w:val="subscript"/>
        </w:rPr>
        <w:t>2</w:t>
      </w:r>
      <w:r w:rsidRPr="008B07D2">
        <w:rPr>
          <w:rFonts w:asciiTheme="minorHAnsi" w:hAnsiTheme="minorHAnsi" w:cstheme="minorBidi"/>
          <w:bCs/>
          <w:color w:val="auto"/>
        </w:rPr>
        <w:t xml:space="preserve"> under LSPR excitation (light irradiation) </w:t>
      </w:r>
      <w:r w:rsidRPr="00181834">
        <w:rPr>
          <w:rFonts w:asciiTheme="minorHAnsi" w:hAnsiTheme="minorHAnsi" w:cstheme="minorBidi"/>
          <w:color w:val="auto"/>
        </w:rPr>
        <w:t>(</w:t>
      </w:r>
      <w:r w:rsidRPr="008B07D2">
        <w:rPr>
          <w:rFonts w:asciiTheme="minorHAnsi" w:hAnsiTheme="minorHAnsi" w:cstheme="minorBidi"/>
          <w:b/>
          <w:bCs/>
          <w:color w:val="auto"/>
        </w:rPr>
        <w:t>A</w:t>
      </w:r>
      <w:r w:rsidRPr="00181834">
        <w:rPr>
          <w:rFonts w:asciiTheme="minorHAnsi" w:hAnsiTheme="minorHAnsi" w:cstheme="minorBidi"/>
          <w:color w:val="auto"/>
        </w:rPr>
        <w:t>)</w:t>
      </w:r>
      <w:r w:rsidRPr="008B07D2">
        <w:rPr>
          <w:rFonts w:asciiTheme="minorHAnsi" w:hAnsiTheme="minorHAnsi" w:cstheme="minorBidi"/>
          <w:bCs/>
          <w:color w:val="auto"/>
        </w:rPr>
        <w:t xml:space="preserve"> and dark </w:t>
      </w:r>
      <w:r w:rsidRPr="00181834">
        <w:rPr>
          <w:rFonts w:asciiTheme="minorHAnsi" w:hAnsiTheme="minorHAnsi" w:cstheme="minorBidi"/>
          <w:color w:val="auto"/>
        </w:rPr>
        <w:t>(</w:t>
      </w:r>
      <w:r w:rsidRPr="008B07D2">
        <w:rPr>
          <w:rFonts w:asciiTheme="minorHAnsi" w:hAnsiTheme="minorHAnsi" w:cstheme="minorBidi"/>
          <w:b/>
          <w:bCs/>
          <w:color w:val="auto"/>
        </w:rPr>
        <w:t>B</w:t>
      </w:r>
      <w:r w:rsidRPr="00181834">
        <w:rPr>
          <w:rFonts w:asciiTheme="minorHAnsi" w:hAnsiTheme="minorHAnsi" w:cstheme="minorBidi"/>
          <w:color w:val="auto"/>
        </w:rPr>
        <w:t>)</w:t>
      </w:r>
      <w:r w:rsidRPr="008B07D2">
        <w:rPr>
          <w:rFonts w:asciiTheme="minorHAnsi" w:hAnsiTheme="minorHAnsi" w:cstheme="minorBidi"/>
          <w:bCs/>
          <w:color w:val="auto"/>
        </w:rPr>
        <w:t xml:space="preserve"> conditions.</w:t>
      </w:r>
    </w:p>
    <w:p w14:paraId="5F30EFE1" w14:textId="77777777" w:rsidR="00DB3D3C" w:rsidRPr="008B07D2" w:rsidRDefault="00DB3D3C" w:rsidP="006B0F4E">
      <w:pPr>
        <w:rPr>
          <w:rFonts w:asciiTheme="minorHAnsi" w:hAnsiTheme="minorHAnsi" w:cstheme="minorBidi"/>
          <w:color w:val="auto"/>
        </w:rPr>
      </w:pPr>
    </w:p>
    <w:p w14:paraId="5F30EFE2" w14:textId="5D5662FE" w:rsidR="009E5732" w:rsidRPr="008B07D2" w:rsidRDefault="002A3C49" w:rsidP="006B0F4E">
      <w:pPr>
        <w:rPr>
          <w:rFonts w:asciiTheme="minorHAnsi" w:hAnsiTheme="minorHAnsi" w:cstheme="minorBidi"/>
          <w:color w:val="auto"/>
        </w:rPr>
      </w:pPr>
      <w:r w:rsidRPr="008B07D2">
        <w:rPr>
          <w:rFonts w:asciiTheme="minorHAnsi" w:hAnsiTheme="minorHAnsi" w:cstheme="minorBidi"/>
          <w:b/>
          <w:bCs/>
          <w:color w:val="auto"/>
        </w:rPr>
        <w:t xml:space="preserve">Table 1: Summary of the conversion and selectivity </w:t>
      </w:r>
      <w:r w:rsidR="003A7D14" w:rsidRPr="008B07D2">
        <w:rPr>
          <w:rFonts w:asciiTheme="minorHAnsi" w:hAnsiTheme="minorHAnsi" w:cstheme="minorBidi"/>
          <w:b/>
          <w:bCs/>
          <w:color w:val="auto"/>
        </w:rPr>
        <w:t>for the</w:t>
      </w:r>
      <w:r w:rsidRPr="008B07D2">
        <w:rPr>
          <w:rFonts w:asciiTheme="minorHAnsi" w:hAnsiTheme="minorHAnsi" w:cstheme="minorBidi"/>
          <w:b/>
          <w:bCs/>
          <w:color w:val="auto"/>
        </w:rPr>
        <w:t xml:space="preserve"> nitrobenzene reduction. </w:t>
      </w:r>
      <w:r w:rsidRPr="008B07D2">
        <w:rPr>
          <w:rFonts w:asciiTheme="minorHAnsi" w:hAnsiTheme="minorHAnsi" w:cstheme="minorBidi"/>
          <w:bCs/>
          <w:color w:val="auto"/>
        </w:rPr>
        <w:t xml:space="preserve">Conversion  and product selectivity for nitrobenzene reduction reaction under LSPR excitation and dark conditions. </w:t>
      </w:r>
      <w:r w:rsidR="00AF2F7A" w:rsidRPr="008B07D2">
        <w:rPr>
          <w:rFonts w:asciiTheme="minorHAnsi" w:hAnsiTheme="minorHAnsi" w:cstheme="minorBidi"/>
          <w:bCs/>
          <w:color w:val="auto"/>
        </w:rPr>
        <w:t xml:space="preserve">Peaks </w:t>
      </w:r>
      <w:r w:rsidR="00627E19">
        <w:rPr>
          <w:rFonts w:asciiTheme="minorHAnsi" w:hAnsiTheme="minorHAnsi" w:cstheme="minorBidi"/>
          <w:bCs/>
          <w:color w:val="auto"/>
        </w:rPr>
        <w:t>we</w:t>
      </w:r>
      <w:r w:rsidR="00AF2F7A" w:rsidRPr="008B07D2">
        <w:rPr>
          <w:rFonts w:asciiTheme="minorHAnsi" w:hAnsiTheme="minorHAnsi" w:cstheme="minorBidi"/>
          <w:bCs/>
          <w:color w:val="auto"/>
        </w:rPr>
        <w:t xml:space="preserve">re not detected (ND) if their area </w:t>
      </w:r>
      <w:r w:rsidR="00627E19">
        <w:rPr>
          <w:rFonts w:asciiTheme="minorHAnsi" w:hAnsiTheme="minorHAnsi" w:cstheme="minorBidi"/>
          <w:bCs/>
          <w:color w:val="auto"/>
        </w:rPr>
        <w:t>wa</w:t>
      </w:r>
      <w:r w:rsidR="00AF2F7A" w:rsidRPr="008B07D2">
        <w:rPr>
          <w:rFonts w:asciiTheme="minorHAnsi" w:hAnsiTheme="minorHAnsi" w:cstheme="minorBidi"/>
          <w:bCs/>
          <w:color w:val="auto"/>
        </w:rPr>
        <w:t xml:space="preserve">s less than 10 000 counts. </w:t>
      </w:r>
      <w:r w:rsidR="00983440" w:rsidRPr="008B07D2">
        <w:rPr>
          <w:rFonts w:eastAsia="Calibri"/>
        </w:rPr>
        <w:t>Ag-Pd</w:t>
      </w:r>
      <w:r w:rsidRPr="008B07D2">
        <w:rPr>
          <w:rFonts w:eastAsia="Calibri"/>
        </w:rPr>
        <w:t>/ZrO</w:t>
      </w:r>
      <w:r w:rsidRPr="008B07D2">
        <w:rPr>
          <w:rFonts w:eastAsia="Calibri"/>
          <w:vertAlign w:val="subscript"/>
        </w:rPr>
        <w:t xml:space="preserve">2 </w:t>
      </w:r>
      <w:r w:rsidRPr="008B07D2">
        <w:rPr>
          <w:rFonts w:eastAsia="Calibri"/>
        </w:rPr>
        <w:t>and</w:t>
      </w:r>
      <w:r w:rsidRPr="008B07D2">
        <w:rPr>
          <w:rFonts w:eastAsia="Calibri"/>
          <w:vertAlign w:val="subscript"/>
        </w:rPr>
        <w:t xml:space="preserve"> </w:t>
      </w:r>
      <w:r w:rsidRPr="008B07D2">
        <w:rPr>
          <w:rFonts w:eastAsia="Calibri"/>
        </w:rPr>
        <w:t>Ag/ZrO</w:t>
      </w:r>
      <w:r w:rsidRPr="008B07D2">
        <w:rPr>
          <w:rFonts w:eastAsia="Calibri"/>
          <w:vertAlign w:val="subscript"/>
        </w:rPr>
        <w:t>2</w:t>
      </w:r>
      <w:r w:rsidRPr="008B07D2">
        <w:rPr>
          <w:rFonts w:asciiTheme="minorHAnsi" w:hAnsiTheme="minorHAnsi" w:cstheme="minorBidi"/>
          <w:bCs/>
          <w:color w:val="auto"/>
        </w:rPr>
        <w:t xml:space="preserve"> were employed as </w:t>
      </w:r>
      <w:r w:rsidRPr="008B07D2">
        <w:rPr>
          <w:color w:val="auto"/>
        </w:rPr>
        <w:t xml:space="preserve">catalysts and a blank reaction without any catalyst was also analyzed. </w:t>
      </w:r>
      <w:r w:rsidRPr="008B07D2">
        <w:rPr>
          <w:rFonts w:asciiTheme="minorHAnsi" w:hAnsiTheme="minorHAnsi" w:cstheme="minorBidi"/>
          <w:bCs/>
          <w:color w:val="auto"/>
        </w:rPr>
        <w:t>Reaction conditions: catalyst (30 mg), solvent (IPA, 5 m</w:t>
      </w:r>
      <w:r w:rsidR="00627E19">
        <w:rPr>
          <w:rFonts w:asciiTheme="minorHAnsi" w:hAnsiTheme="minorHAnsi" w:cstheme="minorBidi"/>
          <w:bCs/>
          <w:color w:val="auto"/>
        </w:rPr>
        <w:t>L</w:t>
      </w:r>
      <w:r w:rsidRPr="008B07D2">
        <w:rPr>
          <w:rFonts w:asciiTheme="minorHAnsi" w:hAnsiTheme="minorHAnsi" w:cstheme="minorBidi"/>
          <w:bCs/>
          <w:color w:val="auto"/>
        </w:rPr>
        <w:t>), base (KOH, 0.2 mmol/L) and reactant (nitrobenzene, 0.15 mmol</w:t>
      </w:r>
      <w:r w:rsidR="00EF2E21" w:rsidRPr="008B07D2">
        <w:rPr>
          <w:rFonts w:asciiTheme="minorHAnsi" w:hAnsiTheme="minorHAnsi" w:cstheme="minorBidi"/>
          <w:bCs/>
          <w:color w:val="auto"/>
        </w:rPr>
        <w:t xml:space="preserve">/L), under </w:t>
      </w:r>
      <w:proofErr w:type="spellStart"/>
      <w:r w:rsidR="00EF2E21" w:rsidRPr="008B07D2">
        <w:rPr>
          <w:rFonts w:asciiTheme="minorHAnsi" w:hAnsiTheme="minorHAnsi" w:cstheme="minorBidi"/>
          <w:bCs/>
          <w:color w:val="auto"/>
        </w:rPr>
        <w:t>Ar</w:t>
      </w:r>
      <w:proofErr w:type="spellEnd"/>
      <w:r w:rsidR="00EF2E21" w:rsidRPr="008B07D2">
        <w:rPr>
          <w:rFonts w:asciiTheme="minorHAnsi" w:hAnsiTheme="minorHAnsi" w:cstheme="minorBidi"/>
          <w:bCs/>
          <w:color w:val="auto"/>
        </w:rPr>
        <w:t xml:space="preserve"> atmosphere, 2.5 h at</w:t>
      </w:r>
      <w:r w:rsidRPr="008B07D2">
        <w:rPr>
          <w:rFonts w:asciiTheme="minorHAnsi" w:hAnsiTheme="minorHAnsi" w:cstheme="minorBidi"/>
          <w:bCs/>
          <w:color w:val="auto"/>
        </w:rPr>
        <w:t xml:space="preserve"> 70 </w:t>
      </w:r>
      <w:r w:rsidR="00627E19">
        <w:rPr>
          <w:rFonts w:asciiTheme="minorHAnsi" w:hAnsiTheme="minorHAnsi" w:cstheme="minorHAnsi"/>
          <w:bCs/>
          <w:color w:val="auto"/>
        </w:rPr>
        <w:t>˚</w:t>
      </w:r>
      <w:r w:rsidRPr="008B07D2">
        <w:rPr>
          <w:rFonts w:asciiTheme="minorHAnsi" w:hAnsiTheme="minorHAnsi" w:cstheme="minorBidi"/>
          <w:bCs/>
          <w:color w:val="auto"/>
        </w:rPr>
        <w:t>C.</w:t>
      </w:r>
      <w:r w:rsidRPr="008B07D2">
        <w:rPr>
          <w:rFonts w:asciiTheme="minorHAnsi" w:hAnsiTheme="minorHAnsi" w:cstheme="minorBidi"/>
          <w:color w:val="auto"/>
        </w:rPr>
        <w:t xml:space="preserve"> </w:t>
      </w:r>
    </w:p>
    <w:p w14:paraId="5F30EFE3" w14:textId="77777777" w:rsidR="00432C34" w:rsidRPr="008B07D2" w:rsidRDefault="00432C34" w:rsidP="006B0F4E">
      <w:pPr>
        <w:rPr>
          <w:rFonts w:asciiTheme="minorHAnsi" w:hAnsiTheme="minorHAnsi" w:cstheme="minorHAnsi"/>
          <w:color w:val="auto"/>
        </w:rPr>
      </w:pPr>
    </w:p>
    <w:p w14:paraId="5F30EFE4" w14:textId="06D1EE12" w:rsidR="0036242D" w:rsidRPr="008B07D2" w:rsidRDefault="002A3C49" w:rsidP="006B0F4E">
      <w:pPr>
        <w:rPr>
          <w:rFonts w:asciiTheme="minorHAnsi" w:hAnsiTheme="minorHAnsi" w:cstheme="minorBidi"/>
          <w:bCs/>
          <w:color w:val="auto"/>
        </w:rPr>
      </w:pPr>
      <w:r w:rsidRPr="008B07D2">
        <w:rPr>
          <w:rFonts w:asciiTheme="minorHAnsi" w:hAnsiTheme="minorHAnsi" w:cstheme="minorBidi"/>
          <w:b/>
          <w:bCs/>
          <w:color w:val="auto"/>
        </w:rPr>
        <w:t xml:space="preserve">Figure 6: Conversion </w:t>
      </w:r>
      <w:r w:rsidR="00BE76EC" w:rsidRPr="008B07D2">
        <w:rPr>
          <w:rFonts w:asciiTheme="minorHAnsi" w:hAnsiTheme="minorHAnsi" w:cstheme="minorBidi"/>
          <w:b/>
          <w:bCs/>
          <w:color w:val="auto"/>
        </w:rPr>
        <w:t xml:space="preserve">percentage </w:t>
      </w:r>
      <w:r w:rsidRPr="008B07D2">
        <w:rPr>
          <w:rFonts w:asciiTheme="minorHAnsi" w:hAnsiTheme="minorHAnsi" w:cstheme="minorBidi"/>
          <w:b/>
          <w:bCs/>
          <w:color w:val="auto"/>
        </w:rPr>
        <w:t>and selectivity</w:t>
      </w:r>
      <w:r w:rsidR="00BE76EC" w:rsidRPr="008B07D2">
        <w:rPr>
          <w:rFonts w:asciiTheme="minorHAnsi" w:hAnsiTheme="minorHAnsi" w:cstheme="minorBidi"/>
          <w:b/>
          <w:bCs/>
          <w:color w:val="auto"/>
        </w:rPr>
        <w:t xml:space="preserve"> under light illumination</w:t>
      </w:r>
      <w:r w:rsidRPr="008B07D2">
        <w:rPr>
          <w:rFonts w:asciiTheme="minorHAnsi" w:hAnsiTheme="minorHAnsi" w:cstheme="minorBidi"/>
          <w:b/>
          <w:bCs/>
          <w:color w:val="auto"/>
        </w:rPr>
        <w:t xml:space="preserve">. </w:t>
      </w:r>
      <w:r w:rsidRPr="00181834">
        <w:rPr>
          <w:rFonts w:asciiTheme="minorHAnsi" w:hAnsiTheme="minorHAnsi" w:cstheme="minorBidi"/>
          <w:color w:val="auto"/>
        </w:rPr>
        <w:t>(</w:t>
      </w:r>
      <w:r w:rsidRPr="008B07D2">
        <w:rPr>
          <w:rFonts w:asciiTheme="minorHAnsi" w:hAnsiTheme="minorHAnsi" w:cstheme="minorBidi"/>
          <w:b/>
          <w:bCs/>
          <w:color w:val="auto"/>
        </w:rPr>
        <w:t>A</w:t>
      </w:r>
      <w:r w:rsidRPr="00181834">
        <w:rPr>
          <w:rFonts w:asciiTheme="minorHAnsi" w:hAnsiTheme="minorHAnsi" w:cstheme="minorBidi"/>
          <w:color w:val="auto"/>
        </w:rPr>
        <w:t>)</w:t>
      </w:r>
      <w:r w:rsidRPr="008B07D2">
        <w:rPr>
          <w:rFonts w:asciiTheme="minorHAnsi" w:hAnsiTheme="minorHAnsi" w:cstheme="minorBidi"/>
          <w:b/>
          <w:bCs/>
          <w:color w:val="auto"/>
        </w:rPr>
        <w:t xml:space="preserve"> </w:t>
      </w:r>
      <w:r w:rsidRPr="008B07D2">
        <w:rPr>
          <w:rFonts w:asciiTheme="minorHAnsi" w:hAnsiTheme="minorHAnsi" w:cstheme="minorBidi"/>
          <w:bCs/>
          <w:color w:val="auto"/>
        </w:rPr>
        <w:t xml:space="preserve">Nitrobenzene conversion under 425 nm light irradiation and in the dark for the reaction catalyzed by </w:t>
      </w:r>
      <w:r w:rsidR="00983440" w:rsidRPr="008B07D2">
        <w:rPr>
          <w:rFonts w:asciiTheme="minorHAnsi" w:hAnsiTheme="minorHAnsi" w:cstheme="minorBidi"/>
          <w:bCs/>
          <w:color w:val="auto"/>
        </w:rPr>
        <w:t>Ag-Pd</w:t>
      </w:r>
      <w:r w:rsidRPr="008B07D2">
        <w:rPr>
          <w:rFonts w:asciiTheme="minorHAnsi" w:hAnsiTheme="minorHAnsi" w:cstheme="minorBidi"/>
          <w:bCs/>
          <w:color w:val="auto"/>
        </w:rPr>
        <w:t>/ZrO</w:t>
      </w:r>
      <w:r w:rsidRPr="008B07D2">
        <w:rPr>
          <w:rFonts w:asciiTheme="minorHAnsi" w:hAnsiTheme="minorHAnsi" w:cstheme="minorBidi"/>
          <w:bCs/>
          <w:color w:val="auto"/>
          <w:vertAlign w:val="subscript"/>
        </w:rPr>
        <w:t>2</w:t>
      </w:r>
      <w:r w:rsidRPr="008B07D2">
        <w:rPr>
          <w:rFonts w:asciiTheme="minorHAnsi" w:hAnsiTheme="minorHAnsi" w:cstheme="minorBidi"/>
          <w:bCs/>
          <w:color w:val="auto"/>
        </w:rPr>
        <w:t xml:space="preserve"> (blue bar) and Ag/ZrO</w:t>
      </w:r>
      <w:r w:rsidRPr="008B07D2">
        <w:rPr>
          <w:rFonts w:asciiTheme="minorHAnsi" w:hAnsiTheme="minorHAnsi" w:cstheme="minorBidi"/>
          <w:bCs/>
          <w:color w:val="auto"/>
          <w:vertAlign w:val="subscript"/>
        </w:rPr>
        <w:t>2</w:t>
      </w:r>
      <w:r w:rsidRPr="008B07D2">
        <w:rPr>
          <w:rFonts w:asciiTheme="minorHAnsi" w:hAnsiTheme="minorHAnsi" w:cstheme="minorBidi"/>
          <w:bCs/>
          <w:color w:val="auto"/>
        </w:rPr>
        <w:t xml:space="preserve"> (red bar). </w:t>
      </w:r>
      <w:r w:rsidRPr="00181834">
        <w:rPr>
          <w:rFonts w:asciiTheme="minorHAnsi" w:hAnsiTheme="minorHAnsi" w:cstheme="minorBidi"/>
          <w:color w:val="auto"/>
        </w:rPr>
        <w:t>(</w:t>
      </w:r>
      <w:r w:rsidRPr="008B07D2">
        <w:rPr>
          <w:rFonts w:asciiTheme="minorHAnsi" w:hAnsiTheme="minorHAnsi" w:cstheme="minorBidi"/>
          <w:b/>
          <w:bCs/>
          <w:color w:val="auto"/>
        </w:rPr>
        <w:t>B</w:t>
      </w:r>
      <w:r w:rsidRPr="00181834">
        <w:rPr>
          <w:rFonts w:asciiTheme="minorHAnsi" w:hAnsiTheme="minorHAnsi" w:cstheme="minorBidi"/>
          <w:color w:val="auto"/>
        </w:rPr>
        <w:t>)</w:t>
      </w:r>
      <w:r w:rsidRPr="008B07D2">
        <w:rPr>
          <w:rFonts w:asciiTheme="minorHAnsi" w:hAnsiTheme="minorHAnsi" w:cstheme="minorBidi"/>
          <w:bCs/>
          <w:color w:val="auto"/>
        </w:rPr>
        <w:t xml:space="preserve"> Aniline and azobenzene selectivity under light irradiation for the reaction catalyzed by </w:t>
      </w:r>
      <w:r w:rsidR="00983440" w:rsidRPr="008B07D2">
        <w:rPr>
          <w:rFonts w:asciiTheme="minorHAnsi" w:hAnsiTheme="minorHAnsi" w:cstheme="minorBidi"/>
          <w:bCs/>
          <w:color w:val="auto"/>
        </w:rPr>
        <w:t>Ag-Pd</w:t>
      </w:r>
      <w:r w:rsidRPr="008B07D2">
        <w:rPr>
          <w:rFonts w:asciiTheme="minorHAnsi" w:hAnsiTheme="minorHAnsi" w:cstheme="minorBidi"/>
          <w:bCs/>
          <w:color w:val="auto"/>
        </w:rPr>
        <w:t>/ZrO</w:t>
      </w:r>
      <w:r w:rsidRPr="008B07D2">
        <w:rPr>
          <w:rFonts w:asciiTheme="minorHAnsi" w:hAnsiTheme="minorHAnsi" w:cstheme="minorBidi"/>
          <w:bCs/>
          <w:color w:val="auto"/>
          <w:vertAlign w:val="subscript"/>
        </w:rPr>
        <w:t>2</w:t>
      </w:r>
      <w:r w:rsidRPr="008B07D2">
        <w:rPr>
          <w:rFonts w:asciiTheme="minorHAnsi" w:hAnsiTheme="minorHAnsi" w:cstheme="minorBidi"/>
          <w:bCs/>
          <w:color w:val="auto"/>
        </w:rPr>
        <w:t xml:space="preserve"> (blue bars) and Ag/ZrO</w:t>
      </w:r>
      <w:r w:rsidRPr="008B07D2">
        <w:rPr>
          <w:rFonts w:asciiTheme="minorHAnsi" w:hAnsiTheme="minorHAnsi" w:cstheme="minorBidi"/>
          <w:bCs/>
          <w:color w:val="auto"/>
          <w:vertAlign w:val="subscript"/>
        </w:rPr>
        <w:t>2</w:t>
      </w:r>
      <w:r w:rsidRPr="008B07D2">
        <w:rPr>
          <w:rFonts w:asciiTheme="minorHAnsi" w:hAnsiTheme="minorHAnsi" w:cstheme="minorBidi"/>
          <w:bCs/>
          <w:color w:val="auto"/>
        </w:rPr>
        <w:t xml:space="preserve"> (red bars).</w:t>
      </w:r>
    </w:p>
    <w:p w14:paraId="5F30EFE5" w14:textId="77777777" w:rsidR="009E5732" w:rsidRPr="008B07D2" w:rsidRDefault="009E5732" w:rsidP="006B0F4E">
      <w:pPr>
        <w:rPr>
          <w:rFonts w:asciiTheme="minorHAnsi" w:hAnsiTheme="minorHAnsi" w:cstheme="minorHAnsi"/>
          <w:color w:val="auto"/>
        </w:rPr>
      </w:pPr>
    </w:p>
    <w:p w14:paraId="5F30EFE6" w14:textId="77777777" w:rsidR="006305D7" w:rsidRPr="008B07D2" w:rsidRDefault="00E757F2" w:rsidP="006B0F4E">
      <w:pPr>
        <w:rPr>
          <w:rFonts w:asciiTheme="minorHAnsi" w:hAnsiTheme="minorHAnsi" w:cstheme="minorHAnsi"/>
          <w:bCs/>
          <w:color w:val="808080"/>
        </w:rPr>
      </w:pPr>
      <w:r w:rsidRPr="008B07D2">
        <w:rPr>
          <w:rFonts w:asciiTheme="minorHAnsi" w:hAnsiTheme="minorHAnsi" w:cstheme="minorHAnsi"/>
          <w:b/>
        </w:rPr>
        <w:t>DISCUSSION</w:t>
      </w:r>
      <w:r w:rsidRPr="008B07D2">
        <w:rPr>
          <w:rFonts w:asciiTheme="minorHAnsi" w:hAnsiTheme="minorHAnsi" w:cstheme="minorHAnsi"/>
          <w:b/>
          <w:bCs/>
        </w:rPr>
        <w:t xml:space="preserve">: </w:t>
      </w:r>
    </w:p>
    <w:p w14:paraId="5F30EFE8" w14:textId="2C1A198F" w:rsidR="004B08E2" w:rsidRDefault="00E757F2" w:rsidP="006B0F4E">
      <w:pPr>
        <w:rPr>
          <w:rFonts w:asciiTheme="minorHAnsi" w:hAnsiTheme="minorHAnsi" w:cstheme="minorBidi"/>
        </w:rPr>
      </w:pPr>
      <w:r w:rsidRPr="008B07D2">
        <w:rPr>
          <w:rFonts w:asciiTheme="minorHAnsi" w:hAnsiTheme="minorHAnsi" w:cstheme="minorBidi"/>
          <w:color w:val="auto"/>
        </w:rPr>
        <w:t>The ﬁndings</w:t>
      </w:r>
      <w:r w:rsidR="62E9E791" w:rsidRPr="008B07D2">
        <w:rPr>
          <w:rFonts w:asciiTheme="minorHAnsi" w:hAnsiTheme="minorHAnsi" w:cstheme="minorBidi"/>
          <w:color w:val="auto"/>
        </w:rPr>
        <w:t xml:space="preserve"> described</w:t>
      </w:r>
      <w:r w:rsidRPr="008B07D2">
        <w:rPr>
          <w:rFonts w:asciiTheme="minorHAnsi" w:hAnsiTheme="minorHAnsi" w:cstheme="minorBidi"/>
          <w:color w:val="auto"/>
        </w:rPr>
        <w:t xml:space="preserve"> in th</w:t>
      </w:r>
      <w:r w:rsidR="0025687A" w:rsidRPr="008B07D2">
        <w:rPr>
          <w:rFonts w:asciiTheme="minorHAnsi" w:hAnsiTheme="minorHAnsi" w:cstheme="minorBidi"/>
          <w:color w:val="auto"/>
        </w:rPr>
        <w:t>is</w:t>
      </w:r>
      <w:r w:rsidRPr="008B07D2">
        <w:rPr>
          <w:rFonts w:asciiTheme="minorHAnsi" w:hAnsiTheme="minorHAnsi" w:cstheme="minorBidi"/>
          <w:color w:val="auto"/>
        </w:rPr>
        <w:t xml:space="preserve"> </w:t>
      </w:r>
      <w:r w:rsidR="465EAE76" w:rsidRPr="008B07D2">
        <w:rPr>
          <w:rFonts w:asciiTheme="minorHAnsi" w:hAnsiTheme="minorHAnsi" w:cstheme="minorBidi"/>
          <w:color w:val="auto"/>
        </w:rPr>
        <w:t>method</w:t>
      </w:r>
      <w:r w:rsidRPr="008B07D2">
        <w:rPr>
          <w:rFonts w:asciiTheme="minorHAnsi" w:hAnsiTheme="minorHAnsi" w:cstheme="minorBidi"/>
          <w:color w:val="auto"/>
        </w:rPr>
        <w:t xml:space="preserve"> demonstrate that the intrinsic catalytic activity of Pd </w:t>
      </w:r>
      <w:r w:rsidR="075DF7B4" w:rsidRPr="008B07D2">
        <w:rPr>
          <w:rFonts w:asciiTheme="minorHAnsi" w:hAnsiTheme="minorHAnsi" w:cstheme="minorBidi"/>
          <w:color w:val="auto"/>
        </w:rPr>
        <w:t xml:space="preserve">(or </w:t>
      </w:r>
      <w:r w:rsidR="075DF7B4" w:rsidRPr="008B07D2">
        <w:rPr>
          <w:rFonts w:asciiTheme="minorHAnsi" w:hAnsiTheme="minorHAnsi" w:cstheme="minorBidi"/>
          <w:color w:val="auto"/>
        </w:rPr>
        <w:lastRenderedPageBreak/>
        <w:t>other catalytic but no</w:t>
      </w:r>
      <w:r w:rsidR="00946FCF" w:rsidRPr="008B07D2">
        <w:rPr>
          <w:rFonts w:asciiTheme="minorHAnsi" w:hAnsiTheme="minorHAnsi" w:cstheme="minorBidi"/>
          <w:color w:val="auto"/>
        </w:rPr>
        <w:t>t</w:t>
      </w:r>
      <w:r w:rsidR="075DF7B4" w:rsidRPr="008B07D2">
        <w:rPr>
          <w:rFonts w:asciiTheme="minorHAnsi" w:hAnsiTheme="minorHAnsi" w:cstheme="minorBidi"/>
          <w:color w:val="auto"/>
        </w:rPr>
        <w:t xml:space="preserve"> plasmonic metal) </w:t>
      </w:r>
      <w:r w:rsidRPr="008B07D2">
        <w:rPr>
          <w:rFonts w:asciiTheme="minorHAnsi" w:hAnsiTheme="minorHAnsi" w:cstheme="minorBidi"/>
          <w:color w:val="auto"/>
        </w:rPr>
        <w:t xml:space="preserve">can be signiﬁcantly enhanced by </w:t>
      </w:r>
      <w:r w:rsidR="23A231B9" w:rsidRPr="008B07D2">
        <w:rPr>
          <w:rFonts w:asciiTheme="minorHAnsi" w:hAnsiTheme="minorHAnsi" w:cstheme="minorBidi"/>
          <w:color w:val="auto"/>
        </w:rPr>
        <w:t xml:space="preserve">LSPR excitation </w:t>
      </w:r>
      <w:r w:rsidR="23A231B9" w:rsidRPr="00181834">
        <w:rPr>
          <w:rFonts w:asciiTheme="minorHAnsi" w:hAnsiTheme="minorHAnsi" w:cstheme="minorBidi"/>
          <w:color w:val="auto"/>
        </w:rPr>
        <w:t>via</w:t>
      </w:r>
      <w:r w:rsidR="23A231B9" w:rsidRPr="008B07D2">
        <w:rPr>
          <w:rFonts w:asciiTheme="minorHAnsi" w:hAnsiTheme="minorHAnsi" w:cstheme="minorBidi"/>
          <w:color w:val="auto"/>
        </w:rPr>
        <w:t xml:space="preserve"> visible-</w:t>
      </w:r>
      <w:r w:rsidRPr="008B07D2">
        <w:rPr>
          <w:rFonts w:asciiTheme="minorHAnsi" w:hAnsiTheme="minorHAnsi" w:cstheme="minorBidi"/>
          <w:color w:val="auto"/>
        </w:rPr>
        <w:t xml:space="preserve">light irradiation </w:t>
      </w:r>
      <w:r w:rsidR="2990E6FC" w:rsidRPr="008B07D2">
        <w:rPr>
          <w:rFonts w:asciiTheme="minorHAnsi" w:hAnsiTheme="minorHAnsi" w:cstheme="minorBidi"/>
          <w:color w:val="auto"/>
        </w:rPr>
        <w:t xml:space="preserve">in bimetallic </w:t>
      </w:r>
      <w:r w:rsidR="002A3C49" w:rsidRPr="008B07D2">
        <w:rPr>
          <w:rFonts w:asciiTheme="minorHAnsi" w:hAnsiTheme="minorHAnsi" w:cstheme="minorBidi"/>
          <w:color w:val="auto"/>
        </w:rPr>
        <w:t>alloyed</w:t>
      </w:r>
      <w:r w:rsidRPr="008B07D2">
        <w:rPr>
          <w:rFonts w:asciiTheme="minorHAnsi" w:hAnsiTheme="minorHAnsi" w:cstheme="minorBidi"/>
          <w:color w:val="auto"/>
        </w:rPr>
        <w:t xml:space="preserve"> NPs</w:t>
      </w:r>
      <w:r w:rsidR="00FB18A5" w:rsidRPr="008B07D2">
        <w:rPr>
          <w:rFonts w:asciiTheme="minorHAnsi" w:hAnsiTheme="minorHAnsi" w:cstheme="minorBidi"/>
          <w:color w:val="auto"/>
        </w:rPr>
        <w:fldChar w:fldCharType="begin" w:fldLock="1"/>
      </w:r>
      <w:r w:rsidR="00AF6644" w:rsidRPr="008B07D2">
        <w:rPr>
          <w:rFonts w:asciiTheme="minorHAnsi" w:hAnsiTheme="minorHAnsi" w:cstheme="minorBidi"/>
          <w:color w:val="auto"/>
        </w:rPr>
        <w:instrText>ADDIN CSL_CITATION {"citationItems":[{"id":"ITEM-1","itemData":{"DOI":"10.1039/C5CY02048D","ISSN":"20444761","abstract":"Metal nanoparticle photocatalysts have attracted recent interest due to their strong absorption of visible and ultraviolet light. The energy absorbed by the metal conduction electrons and the intense electric fields in close proximity{,} created by the localized surface plasmon resonance effect{,} makes the crucial contribution of activating the molecules on the metal nanoparticles which facilitates chemical transformation. There are now many examples of successful reactions catalyzed by supported nanoparticles of pure metals and of metal alloys driven by light at ambient or moderate temperatures. These examples demonstrate these materials are a novel group of efficient photocatalysts for converting solar energy to chemical energy and that the mechanisms are distinct from those of semiconductor photocatalysts. We present here an overview of recent research on direct photocatalysis of supported metal nanoparticles for organic synthesis under light irradiation and discuss the significant reaction mechanisms that occur through light irradiation.","author":[{"dropping-particle":"","family":"Peiris","given":"Sunari","non-dropping-particle":"","parse-names":false,"suffix":""},{"dropping-particle":"","family":"McMurtrie","given":"John","non-dropping-particle":"","parse-names":false,"suffix":""},{"dropping-particle":"","family":"Zhu","given":"Huai-Yong","non-dropping-particle":"","parse-names":false,"suffix":""},{"dropping-particle":"","family":"Sarina","given":"","non-dropping-particle":"","parse-names":false,"suffix":""},{"dropping-particle":"","family":"Wang","given":"X.","non-dropping-particle":"","parse-names":false,"suffix":""},{"dropping-particle":"","family":"Su","given":"H.","non-dropping-particle":"","parse-names":false,"suffix":""},{"dropping-particle":"","family":"Fu","given":"X.","non-dropping-particle":"","parse-names":false,"suffix":""},{"dropping-particle":"","family":"Cho","given":"M.-J.","non-dropping-particle":"","parse-names":false,"suffix":""},{"dropping-particle":"","family":"Henam","given":"S. D.","non-dropping-particle":"","parse-names":false,"suffix":""},{"dropping-particle":"","family":"Varma","given":"R. S.","non-dropping-particle":"","parse-names":false,"suffix":""},{"dropping-particle":"","family":"Branco","given":"P. S.","non-dropping-particle":"","parse-names":false,"suffix":""}],"container-title":"Catal. Sci. Technol.","id":"ITEM-1","issue":"2","issued":{"date-parts":[["2016","1"]]},"page":"320-338","publisher":"Royal Society of Chemistry","title":"Metal nanoparticle photocatalysts: emerging processes for green organic synthesis","type":"article-journal","volume":"6"},"uris":["http://www.mendeley.com/documents/?uuid=c79d68f4-5f7b-48af-9d7c-b9d8e2bdaf90","http://www.mendeley.com/documents/?uuid=28ed3894-28ae-49a7-a8e1-0b9a4d157008"]}],"mendeley":{"formattedCitation":"&lt;sup&gt;35&lt;/sup&gt;","plainTextFormattedCitation":"35","previouslyFormattedCitation":"&lt;sup&gt;34&lt;/sup&gt;"},"properties":{"noteIndex":0},"schema":"https://github.com/citation-style-language/schema/raw/master/csl-citation.json"}</w:instrText>
      </w:r>
      <w:r w:rsidR="00FB18A5" w:rsidRPr="008B07D2">
        <w:rPr>
          <w:rFonts w:asciiTheme="minorHAnsi" w:hAnsiTheme="minorHAnsi" w:cstheme="minorBidi"/>
          <w:color w:val="auto"/>
        </w:rPr>
        <w:fldChar w:fldCharType="separate"/>
      </w:r>
      <w:r w:rsidR="00AF6644" w:rsidRPr="008B07D2">
        <w:rPr>
          <w:rFonts w:asciiTheme="minorHAnsi" w:hAnsiTheme="minorHAnsi" w:cstheme="minorBidi"/>
          <w:noProof/>
          <w:color w:val="auto"/>
          <w:vertAlign w:val="superscript"/>
        </w:rPr>
        <w:t>35</w:t>
      </w:r>
      <w:r w:rsidR="00FB18A5" w:rsidRPr="008B07D2">
        <w:rPr>
          <w:rFonts w:asciiTheme="minorHAnsi" w:hAnsiTheme="minorHAnsi" w:cstheme="minorBidi"/>
          <w:color w:val="auto"/>
        </w:rPr>
        <w:fldChar w:fldCharType="end"/>
      </w:r>
      <w:r w:rsidRPr="008B07D2">
        <w:rPr>
          <w:rFonts w:asciiTheme="minorHAnsi" w:hAnsiTheme="minorHAnsi" w:cstheme="minorBidi"/>
          <w:color w:val="auto"/>
        </w:rPr>
        <w:t>.</w:t>
      </w:r>
      <w:r w:rsidR="007E1122" w:rsidRPr="008B07D2">
        <w:rPr>
          <w:rFonts w:asciiTheme="minorHAnsi" w:hAnsiTheme="minorHAnsi" w:cstheme="minorBidi"/>
          <w:color w:val="auto"/>
        </w:rPr>
        <w:t xml:space="preserve"> </w:t>
      </w:r>
      <w:r w:rsidR="1C17085D" w:rsidRPr="008B07D2">
        <w:rPr>
          <w:rFonts w:asciiTheme="minorHAnsi" w:hAnsiTheme="minorHAnsi" w:cstheme="minorBidi"/>
          <w:color w:val="auto"/>
        </w:rPr>
        <w:t>In this case</w:t>
      </w:r>
      <w:r w:rsidRPr="008B07D2">
        <w:rPr>
          <w:rFonts w:asciiTheme="minorHAnsi" w:hAnsiTheme="minorHAnsi" w:cstheme="minorBidi"/>
          <w:color w:val="auto"/>
        </w:rPr>
        <w:t>,</w:t>
      </w:r>
      <w:r w:rsidR="51D77D69" w:rsidRPr="008B07D2">
        <w:rPr>
          <w:rFonts w:asciiTheme="minorHAnsi" w:hAnsiTheme="minorHAnsi" w:cstheme="minorBidi"/>
          <w:color w:val="auto"/>
        </w:rPr>
        <w:t xml:space="preserve"> Ag (or another plasmonic metal) is capable of harvesting energy from</w:t>
      </w:r>
      <w:r w:rsidR="2F2B0D82" w:rsidRPr="008B07D2">
        <w:rPr>
          <w:rFonts w:asciiTheme="minorHAnsi" w:hAnsiTheme="minorHAnsi" w:cstheme="minorBidi"/>
          <w:color w:val="auto"/>
        </w:rPr>
        <w:t xml:space="preserve"> visible-</w:t>
      </w:r>
      <w:r w:rsidR="51D77D69" w:rsidRPr="008B07D2">
        <w:rPr>
          <w:rFonts w:asciiTheme="minorHAnsi" w:hAnsiTheme="minorHAnsi" w:cstheme="minorBidi"/>
          <w:color w:val="auto"/>
        </w:rPr>
        <w:t>light</w:t>
      </w:r>
      <w:r w:rsidR="3D2515BE" w:rsidRPr="008B07D2">
        <w:rPr>
          <w:rFonts w:asciiTheme="minorHAnsi" w:hAnsiTheme="minorHAnsi" w:cstheme="minorBidi"/>
          <w:color w:val="auto"/>
        </w:rPr>
        <w:t xml:space="preserve"> irradiation</w:t>
      </w:r>
      <w:r w:rsidRPr="008B07D2">
        <w:rPr>
          <w:rFonts w:asciiTheme="minorHAnsi" w:hAnsiTheme="minorHAnsi" w:cstheme="minorBidi"/>
          <w:color w:val="auto"/>
        </w:rPr>
        <w:t xml:space="preserve"> </w:t>
      </w:r>
      <w:r w:rsidR="7A2A8C6C" w:rsidRPr="008B07D2">
        <w:rPr>
          <w:rFonts w:asciiTheme="minorHAnsi" w:hAnsiTheme="minorHAnsi" w:cstheme="minorBidi"/>
          <w:color w:val="auto"/>
        </w:rPr>
        <w:t xml:space="preserve">via </w:t>
      </w:r>
      <w:r w:rsidR="4A018D18" w:rsidRPr="008B07D2">
        <w:rPr>
          <w:rFonts w:asciiTheme="minorHAnsi" w:hAnsiTheme="minorHAnsi" w:cstheme="minorBidi"/>
          <w:color w:val="auto"/>
        </w:rPr>
        <w:t xml:space="preserve">LSPR excitation. The LSPR excitation leads to the formation of hot charge carriers (hot electrons and holes) </w:t>
      </w:r>
      <w:r w:rsidR="5EC05F11" w:rsidRPr="008B07D2">
        <w:rPr>
          <w:rFonts w:asciiTheme="minorHAnsi" w:hAnsiTheme="minorHAnsi" w:cstheme="minorBidi"/>
          <w:color w:val="auto"/>
        </w:rPr>
        <w:t>and</w:t>
      </w:r>
      <w:r w:rsidR="4A018D18" w:rsidRPr="008B07D2">
        <w:rPr>
          <w:rFonts w:asciiTheme="minorHAnsi" w:hAnsiTheme="minorHAnsi" w:cstheme="minorBidi"/>
          <w:color w:val="auto"/>
        </w:rPr>
        <w:t xml:space="preserve"> localized heating</w:t>
      </w:r>
      <w:r w:rsidR="00FB18A5" w:rsidRPr="008B07D2">
        <w:rPr>
          <w:rFonts w:asciiTheme="minorHAnsi" w:hAnsiTheme="minorHAnsi" w:cstheme="minorBidi"/>
          <w:color w:val="auto"/>
          <w:lang w:val="en-AU" w:eastAsia="en-GB"/>
        </w:rPr>
        <w:fldChar w:fldCharType="begin" w:fldLock="1"/>
      </w:r>
      <w:r w:rsidR="00AF6644" w:rsidRPr="008B07D2">
        <w:rPr>
          <w:rFonts w:asciiTheme="minorHAnsi" w:hAnsiTheme="minorHAnsi" w:cstheme="minorBidi"/>
          <w:color w:val="auto"/>
          <w:lang w:val="en-AU" w:eastAsia="en-GB"/>
        </w:rPr>
        <w:instrText>ADDIN CSL_CITATION {"citationItems":[{"id":"ITEM-1","itemData":{"DOI":"10.1021/ja200086g","ISSN":"00027863","abstract":"A critical factor limiting the rates of photocatalytic reactions, including water splitting, on oxide semiconductors is the high rate of charge-carrier recombination. In this contribution, we demonstrate that this issue can be alleviated significantly by combining a semiconductor photocatalyst with tailored plasmonic-metal nanostructures. Plasmonic nanostructures support the formation of resonant surface plasmons in response to a photon flux, localizing electromagnetic energy close to their surfaces. We present evidence that the interaction of localized electric fields with the neighboring semiconductor allows for the selective formation of electron/hole (e-/h +) pairs in the near-surface region of the semiconductor. The advantage of the formation of e-/h+ pairs near the semiconductor surface is that these charge carriers are readily separated from each other and easily migrate to the surface, where they can perform photocatalytic transformations.(Figure Presented) © 2011 American Chemical Society.","author":[{"dropping-particle":"","family":"Ingram","given":"David B.","non-dropping-particle":"","parse-names":false,"suffix":""},{"dropping-particle":"","family":"Linic","given":"Suljo","non-dropping-particle":"","parse-names":false,"suffix":""}],"container-title":"Journal of the American Chemical Society","id":"ITEM-1","issue":"14","issued":{"date-parts":[["2011"]]},"page":"5202-5205","title":"Water splitting on composite plasmonic-metal/semiconductor photoelectrodes: Evidence for selective plasmon-induced formation of charge carriers near the semiconductor surface","type":"article-journal","volume":"133"},"uris":["http://www.mendeley.com/documents/?uuid=940d3286-2cf6-48d5-bec3-ce98553f70f5"]},{"id":"ITEM-2","itemData":{"DOI":"10.1038/nmat3151","ISSN":"1476-1122","author":[{"dropping-particle":"","family":"Linic","given":"Suljo","non-dropping-particle":"","parse-names":false,"suffix":""},{"dropping-particle":"","family":"Christopher","given":"Phillip","non-dropping-particle":"","parse-names":false,"suffix":""},{"dropping-particle":"","family":"Ingram","given":"David B","non-dropping-particle":"","parse-names":false,"suffix":""}],"container-title":"Nature Materials","id":"ITEM-2","issue":"12","issued":{"date-parts":[["2011"]]},"page":"911-921","publisher":"Nature Publishing Group","title":"Plasmonic-metal nanostructures for efficient conversion of solar to chemical energy","type":"article-journal","volume":"10"},"uris":["http://www.mendeley.com/documents/?uuid=10fdabdc-2b85-49b0-bb52-5a9dbeae6377"]},{"id":"ITEM-3","itemData":{"DOI":"10.1038/nmat4281","ISSN":"14764660","PMID":"25990912","abstract":"The strong interaction of electromagnetic fields with plasmonic nanomaterials offers opportunities in various technologies that take advantage of photophysical processes amplified by this light-matter interaction. Recently, it has been shown that in addition to photophysical processes, optically excited plasmonic nanoparticles can also activate chemical transformations directly on their surfaces. This potentially offers a number of opportunities in the field of selective chemical synthesis. In this Review we summarize recent progress in the field of photochemical catalysis on plasmonic metallic nanostructures. We discuss the underlying physical mechanisms responsible for the observed chemical activity, and the issues that must be better understood to see progress in the field of plasmon-mediated photocatalysis.","author":[{"dropping-particle":"","family":"Linic","given":"Suljo","non-dropping-particle":"","parse-names":false,"suffix":""},{"dropping-particle":"","family":"Aslam","given":"Umar","non-dropping-particle":"","parse-names":false,"suffix":""},{"dropping-particle":"","family":"Boerigter","given":"Calvin","non-dropping-particle":"","parse-names":false,"suffix":""},{"dropping-particle":"","family":"Morabito","given":"Matthew","non-dropping-particle":"","parse-names":false,"suffix":""}],"container-title":"Nature Materials","id":"ITEM-3","issue":"6","issued":{"date-parts":[["2015"]]},"page":"567-576","title":"Photochemical transformations on plasmonic metal nanoparticles","type":"article-journal","volume":"14"},"uris":["http://www.mendeley.com/documents/?uuid=cecd8fae-dbc2-4809-9357-1244f403bcae"]},{"id":"ITEM-4","itemData":{"DOI":"10.1038/s41929-018-0138-x","author":[{"dropping-particle":"","family":"Aslam","given":"Umar","non-dropping-particle":"","parse-names":false,"suffix":""},{"dropping-particle":"","family":"Rao","given":"Vishal Govind","non-dropping-particle":"","parse-names":false,"suffix":""},{"dropping-particle":"","family":"Chavez","given":"Steven","non-dropping-particle":"","parse-names":false,"suffix":""},{"dropping-particle":"","family":"Linic","given":"Suljo","non-dropping-particle":"","parse-names":false,"suffix":""}],"container-title":"Nat. Catal.","id":"ITEM-4","issued":{"date-parts":[["2018"]]},"page":"656-665","publisher":"Springer US","title":"Catalytic conversion of solar to chemical energy on plasmonic metal nanostructures","type":"article-journal","volume":"1"},"uris":["http://www.mendeley.com/documents/?uuid=e1a0b475-fc50-480a-9398-fe94354e0978"]},{"id":"ITEM-5","itemData":{"DOI":"10.1016/j.cocis.2019.01.014","ISSN":"18790399","abstract":"Recently, it has been established that the localized surface plasmon resonance (LSPR) excitation in plasmonic nanoparticles can be put toward the acceleration and control of molecular transformations. This field, named plasmonic catalysis, has emerged as a new frontier in nanocatalysis. For metals such as silver (Ag), gold (Au), and copper (Cu), the LSPR excitation can take place in the visible and near-infrared ranges, opening possibilities for the conversion of solar to chemical energy and new/alternative reaction pathways not accessible via conventional, thermally activated catalytic processes. As both catalytic and optical properties can be tuned by controlling several physical and chemical parameters at the nanoscale, design-controlled nanomaterials open the door to unlock the potential of plasmonic catalysis both in terms of fundamental understanding and optimization of performances. In this context, after introducing the fundamentals of plasmonic catalysis, we provide an overview on the current understanding of this field enabled by the utilization of designed-controlled nanostructures based on plasmonic and catalytic metals as model systems. We start by discussing trends in plasmonic catalytic performances and their correlation with nanoparticle size, shape, composition, and structure. Then, we highlight how multimetallic compositions and morphologies containing both catalytic and plasmonic components enables one to extend the use of plasmonic catalysis to metals that are important in catalysis but do not support LSPR excitation in the visible range. Finally, we focus on key challenges and perspectives that are critically important to assist us in designing future energy-efficient plasmonic-catalytic materials.","author":[{"dropping-particle":"","family":"Araujo","given":"Thaylan P.","non-dropping-particle":"","parse-names":false,"suffix":""},{"dropping-particle":"","family":"Quiroz","given":"Jhon","non-dropping-particle":"","parse-names":false,"suffix":""},{"dropping-particle":"","family":"Barbosa","given":"Eduardo C.M.","non-dropping-particle":"","parse-names":false,"suffix":""},{"dropping-particle":"","family":"Camargo","given":"Pedro H.C.","non-dropping-particle":"","parse-names":false,"suffix":""}],"container-title":"Current Opinion in Colloid and Interface Science","id":"ITEM-5","issued":{"date-parts":[["2019"]]},"page":"110-122","publisher":"Elsevier Ltd","title":"Understanding plasmonic catalysis with controlled nanomaterials based on catalytic and plasmonic metals","type":"article-journal","volume":"39"},"uris":["http://www.mendeley.com/documents/?uuid=e9998190-fbfa-4237-98fc-43b5e7eb1edf"]},{"id":"ITEM-6","itemData":{"DOI":"10.1021/acs.chemrev.9b00187","ISSN":"15206890","abstract":"Localized surface plasmon resonance (LSPR) is a physical phenomenon exhibited by nanoparticles of metals including coinage metals, alkali metals, aluminum, and some semiconductors which translates into electromagnetic, thermal, and chemical properties. In the past decade, LSPR has been taken advantage of in the context of catalysis. While plasmonic nanoparticles (PNPs) have been successfully applied toward enhancing catalysis of inorganic reactions such as water splitting, they have also demonstrated exciting performance in the catalysis of organic transformations with potential applications in synthesis of molecules from commodity to pharmaceutical compounds. The advantages of this approach include improved selectivity, enhanced reaction rates, and milder reaction conditions. This review provides the basics of LSPR theory, details the mechanisms at play in plasmon-enhanced nanocatalysis, sheds light onto such nanocatalyst design, and finally systematically presents the breadth of organic reactions hence catalyzed.","author":[{"dropping-particle":"","family":"Gellé","given":"Alexandra","non-dropping-particle":"","parse-names":false,"suffix":""},{"dropping-particle":"","family":"Jin","given":"Tony","non-dropping-particle":"","parse-names":false,"suffix":""},{"dropping-particle":"","family":"La Garza","given":"Luis","non-dropping-particle":"De","parse-names":false,"suffix":""},{"dropping-particle":"","family":"Price","given":"Gareth D.","non-dropping-particle":"","parse-names":false,"suffix":""},{"dropping-particle":"V.","family":"Besteiro","given":"Lucas","non-dropping-particle":"","parse-names":false,"suffix":""},{"dropping-particle":"","family":"Moores","given":"Audrey","non-dropping-particle":"","parse-names":false,"suffix":""}],"container-title":"Chemical Reviews","id":"ITEM-6","issued":{"date-parts":[["2020","11"]]},"page":"986-1041","title":"Applications of plasmon-enhanced nanocatalysis to organic transformations","type":"article"},"uris":["http://www.mendeley.com/documents/?uuid=c2c9f853-9693-4db5-9cef-f8cf2e7b470c","http://www.mendeley.com/documents/?uuid=23bbbd51-eb24-3130-8e8e-9553c64b3391","http://www.mendeley.com/documents/?uuid=53f2e9f6-75d8-4726-b389-cdbeda9adb6d"]},{"id":"ITEM-7","itemData":{"DOI":"10.1021/acs.nanolett.8b01392","ISSN":"15306992","abstract":"Conversion of solar energy into liquid fuel often relies on multielectron redox processes that include highly reactive intermediates, with back reaction routes that hinder the overall efficiency of the process. Here, we reveal that these undesirable reaction pathways can be minimized, rendering the photocatalytic reactions more efficient, when charge carriers are harvested from a multiexcitonic state of a semiconductor photocatalyst. A plasmonic antenna, comprising Au nanoprisms, was employed to accomplish feasible levels of multiple carrier excitations in semiconductor nanocrystal-based photocatalytic systems (CdSe@CdS core–shell quantum dots and CdSe@CdS seeded nanorods). The antenna’s near-field amplifies the otherwise inherently weak biexciton generation in the semiconductor. The two-electron photoreduction of Pt and Pd metal precursors served as model reactions. In the presence of the plasmonic antenna, these photocatalyzed two-electron reactions exhibited enhanced yields and kinetics. This work uniquely","author":[{"dropping-particle":"","family":"Shaik","given":"Firdoz","non-dropping-particle":"","parse-names":false,"suffix":""},{"dropping-particle":"","family":"Peer","given":"Imanuel","non-dropping-particle":"","parse-names":false,"suffix":""},{"dropping-particle":"","family":"Jain","given":"Prashant K.","non-dropping-particle":"","parse-names":false,"suffix":""},{"dropping-particle":"","family":"Amirav","given":"Lilac","non-dropping-particle":"","parse-names":false,"suffix":""}],"container-title":"Nano Letters","id":"ITEM-7","issue":"7","issued":{"date-parts":[["2018","7"]]},"page":"4370-4376","publisher":"AMER CHEMICAL SOC","publisher-place":"1155 16TH ST, NW, WASHINGTON, DC 20036 USA","title":"Plasmon-Enhanced Multicarrier Photocatalysis","type":"article-journal","volume":"18"},"uris":["http://www.mendeley.com/documents/?uuid=be5e4617-916f-4b41-a6ac-4a125681e1fe","http://www.mendeley.com/documents/?uuid=d13932df-170b-4ddf-9433-036a95290d73","http://www.mendeley.com/documents/?uuid=056cd296-f337-4252-8110-b78621100bff"]}],"mendeley":{"formattedCitation":"&lt;sup&gt;5, 14–19&lt;/sup&gt;","plainTextFormattedCitation":"5, 14–19","previouslyFormattedCitation":"&lt;sup&gt;5, 14–19&lt;/sup&gt;"},"properties":{"noteIndex":0},"schema":"https://github.com/citation-style-language/schema/raw/master/csl-citation.json"}</w:instrText>
      </w:r>
      <w:r w:rsidR="00FB18A5" w:rsidRPr="008B07D2">
        <w:rPr>
          <w:rFonts w:asciiTheme="minorHAnsi" w:hAnsiTheme="minorHAnsi" w:cstheme="minorBidi"/>
          <w:color w:val="auto"/>
          <w:lang w:val="en-AU" w:eastAsia="en-GB"/>
        </w:rPr>
        <w:fldChar w:fldCharType="separate"/>
      </w:r>
      <w:r w:rsidR="00AF32D2" w:rsidRPr="008B07D2">
        <w:rPr>
          <w:rFonts w:asciiTheme="minorHAnsi" w:hAnsiTheme="minorHAnsi" w:cstheme="minorBidi"/>
          <w:noProof/>
          <w:color w:val="auto"/>
          <w:vertAlign w:val="superscript"/>
          <w:lang w:val="en-AU" w:eastAsia="en-GB"/>
        </w:rPr>
        <w:t>5,14–19</w:t>
      </w:r>
      <w:r w:rsidR="00FB18A5" w:rsidRPr="008B07D2">
        <w:rPr>
          <w:rFonts w:asciiTheme="minorHAnsi" w:hAnsiTheme="minorHAnsi" w:cstheme="minorBidi"/>
          <w:color w:val="auto"/>
          <w:lang w:val="en-AU" w:eastAsia="en-GB"/>
        </w:rPr>
        <w:fldChar w:fldCharType="end"/>
      </w:r>
      <w:r w:rsidR="5609C38C" w:rsidRPr="008B07D2">
        <w:rPr>
          <w:rFonts w:asciiTheme="minorHAnsi" w:hAnsiTheme="minorHAnsi" w:cstheme="minorBidi"/>
          <w:color w:val="auto"/>
        </w:rPr>
        <w:t xml:space="preserve">. </w:t>
      </w:r>
      <w:r w:rsidR="3DBB8D4A" w:rsidRPr="008B07D2">
        <w:rPr>
          <w:rFonts w:asciiTheme="minorHAnsi" w:hAnsiTheme="minorHAnsi" w:cstheme="minorBidi"/>
          <w:color w:val="auto"/>
        </w:rPr>
        <w:t xml:space="preserve">While localized heating can contribute to enhanced reaction rates, the LSPR-excited charge carriers can participate in the </w:t>
      </w:r>
      <w:r w:rsidR="63C5B7E4" w:rsidRPr="008B07D2">
        <w:rPr>
          <w:rFonts w:asciiTheme="minorHAnsi" w:hAnsiTheme="minorHAnsi" w:cstheme="minorBidi"/>
          <w:color w:val="auto"/>
        </w:rPr>
        <w:t>v</w:t>
      </w:r>
      <w:r w:rsidR="3DBB8D4A" w:rsidRPr="008B07D2">
        <w:rPr>
          <w:rFonts w:asciiTheme="minorHAnsi" w:hAnsiTheme="minorHAnsi" w:cstheme="minorBidi"/>
          <w:color w:val="auto"/>
        </w:rPr>
        <w:t>ibrational or electronic activation</w:t>
      </w:r>
      <w:r w:rsidR="1E8B3840" w:rsidRPr="008B07D2">
        <w:rPr>
          <w:rFonts w:asciiTheme="minorHAnsi" w:hAnsiTheme="minorHAnsi" w:cstheme="minorBidi"/>
          <w:color w:val="auto"/>
        </w:rPr>
        <w:t xml:space="preserve"> of surface ad</w:t>
      </w:r>
      <w:r w:rsidR="76D2B83F" w:rsidRPr="008B07D2">
        <w:rPr>
          <w:rFonts w:asciiTheme="minorHAnsi" w:hAnsiTheme="minorHAnsi" w:cstheme="minorBidi"/>
          <w:color w:val="auto"/>
        </w:rPr>
        <w:t>s</w:t>
      </w:r>
      <w:r w:rsidR="1E8B3840" w:rsidRPr="008B07D2">
        <w:rPr>
          <w:rFonts w:asciiTheme="minorHAnsi" w:hAnsiTheme="minorHAnsi" w:cstheme="minorBidi"/>
          <w:color w:val="auto"/>
        </w:rPr>
        <w:t>orbates</w:t>
      </w:r>
      <w:r w:rsidR="00FB18A5" w:rsidRPr="008B07D2">
        <w:rPr>
          <w:rFonts w:asciiTheme="minorHAnsi" w:hAnsiTheme="minorHAnsi" w:cstheme="minorBidi"/>
          <w:color w:val="auto"/>
          <w:lang w:val="en-AU" w:eastAsia="en-GB"/>
        </w:rPr>
        <w:fldChar w:fldCharType="begin" w:fldLock="1"/>
      </w:r>
      <w:r w:rsidR="00AF6644" w:rsidRPr="008B07D2">
        <w:rPr>
          <w:rFonts w:asciiTheme="minorHAnsi" w:hAnsiTheme="minorHAnsi" w:cstheme="minorBidi"/>
          <w:color w:val="auto"/>
          <w:lang w:val="en-AU" w:eastAsia="en-GB"/>
        </w:rPr>
        <w:instrText>ADDIN CSL_CITATION {"citationItems":[{"id":"ITEM-1","itemData":{"DOI":"10.1021/ja200086g","ISSN":"00027863","abstract":"A critical factor limiting the rates of photocatalytic reactions, including water splitting, on oxide semiconductors is the high rate of charge-carrier recombination. In this contribution, we demonstrate that this issue can be alleviated significantly by combining a semiconductor photocatalyst with tailored plasmonic-metal nanostructures. Plasmonic nanostructures support the formation of resonant surface plasmons in response to a photon flux, localizing electromagnetic energy close to their surfaces. We present evidence that the interaction of localized electric fields with the neighboring semiconductor allows for the selective formation of electron/hole (e-/h +) pairs in the near-surface region of the semiconductor. The advantage of the formation of e-/h+ pairs near the semiconductor surface is that these charge carriers are readily separated from each other and easily migrate to the surface, where they can perform photocatalytic transformations.(Figure Presented) © 2011 American Chemical Society.","author":[{"dropping-particle":"","family":"Ingram","given":"David B.","non-dropping-particle":"","parse-names":false,"suffix":""},{"dropping-particle":"","family":"Linic","given":"Suljo","non-dropping-particle":"","parse-names":false,"suffix":""}],"container-title":"Journal of the American Chemical Society","id":"ITEM-1","issue":"14","issued":{"date-parts":[["2011"]]},"page":"5202-5205","title":"Water splitting on composite plasmonic-metal/semiconductor photoelectrodes: Evidence for selective plasmon-induced formation of charge carriers near the semiconductor surface","type":"article-journal","volume":"133"},"uris":["http://www.mendeley.com/documents/?uuid=940d3286-2cf6-48d5-bec3-ce98553f70f5"]},{"id":"ITEM-2","itemData":{"DOI":"10.1038/nmat3151","ISSN":"1476-1122","author":[{"dropping-particle":"","family":"Linic","given":"Suljo","non-dropping-particle":"","parse-names":false,"suffix":""},{"dropping-particle":"","family":"Christopher","given":"Phillip","non-dropping-particle":"","parse-names":false,"suffix":""},{"dropping-particle":"","family":"Ingram","given":"David B","non-dropping-particle":"","parse-names":false,"suffix":""}],"container-title":"Nature Materials","id":"ITEM-2","issue":"12","issued":{"date-parts":[["2011"]]},"page":"911-921","publisher":"Nature Publishing Group","title":"Plasmonic-metal nanostructures for efficient conversion of solar to chemical energy","type":"article-journal","volume":"10"},"uris":["http://www.mendeley.com/documents/?uuid=10fdabdc-2b85-49b0-bb52-5a9dbeae6377"]},{"id":"ITEM-3","itemData":{"DOI":"10.1038/nmat4281","ISSN":"14764660","PMID":"25990912","abstract":"The strong interaction of electromagnetic fields with plasmonic nanomaterials offers opportunities in various technologies that take advantage of photophysical processes amplified by this light-matter interaction. Recently, it has been shown that in addition to photophysical processes, optically excited plasmonic nanoparticles can also activate chemical transformations directly on their surfaces. This potentially offers a number of opportunities in the field of selective chemical synthesis. In this Review we summarize recent progress in the field of photochemical catalysis on plasmonic metallic nanostructures. We discuss the underlying physical mechanisms responsible for the observed chemical activity, and the issues that must be better understood to see progress in the field of plasmon-mediated photocatalysis.","author":[{"dropping-particle":"","family":"Linic","given":"Suljo","non-dropping-particle":"","parse-names":false,"suffix":""},{"dropping-particle":"","family":"Aslam","given":"Umar","non-dropping-particle":"","parse-names":false,"suffix":""},{"dropping-particle":"","family":"Boerigter","given":"Calvin","non-dropping-particle":"","parse-names":false,"suffix":""},{"dropping-particle":"","family":"Morabito","given":"Matthew","non-dropping-particle":"","parse-names":false,"suffix":""}],"container-title":"Nature Materials","id":"ITEM-3","issue":"6","issued":{"date-parts":[["2015"]]},"page":"567-576","title":"Photochemical transformations on plasmonic metal nanoparticles","type":"article-journal","volume":"14"},"uris":["http://www.mendeley.com/documents/?uuid=cecd8fae-dbc2-4809-9357-1244f403bcae"]},{"id":"ITEM-4","itemData":{"DOI":"10.1038/s41929-018-0138-x","author":[{"dropping-particle":"","family":"Aslam","given":"Umar","non-dropping-particle":"","parse-names":false,"suffix":""},{"dropping-particle":"","family":"Rao","given":"Vishal Govind","non-dropping-particle":"","parse-names":false,"suffix":""},{"dropping-particle":"","family":"Chavez","given":"Steven","non-dropping-particle":"","parse-names":false,"suffix":""},{"dropping-particle":"","family":"Linic","given":"Suljo","non-dropping-particle":"","parse-names":false,"suffix":""}],"container-title":"Nat. Catal.","id":"ITEM-4","issued":{"date-parts":[["2018"]]},"page":"656-665","publisher":"Springer US","title":"Catalytic conversion of solar to chemical energy on plasmonic metal nanostructures","type":"article-journal","volume":"1"},"uris":["http://www.mendeley.com/documents/?uuid=e1a0b475-fc50-480a-9398-fe94354e0978"]},{"id":"ITEM-5","itemData":{"DOI":"10.1016/j.cocis.2019.01.014","ISSN":"18790399","abstract":"Recently, it has been established that the localized surface plasmon resonance (LSPR) excitation in plasmonic nanoparticles can be put toward the acceleration and control of molecular transformations. This field, named plasmonic catalysis, has emerged as a new frontier in nanocatalysis. For metals such as silver (Ag), gold (Au), and copper (Cu), the LSPR excitation can take place in the visible and near-infrared ranges, opening possibilities for the conversion of solar to chemical energy and new/alternative reaction pathways not accessible via conventional, thermally activated catalytic processes. As both catalytic and optical properties can be tuned by controlling several physical and chemical parameters at the nanoscale, design-controlled nanomaterials open the door to unlock the potential of plasmonic catalysis both in terms of fundamental understanding and optimization of performances. In this context, after introducing the fundamentals of plasmonic catalysis, we provide an overview on the current understanding of this field enabled by the utilization of designed-controlled nanostructures based on plasmonic and catalytic metals as model systems. We start by discussing trends in plasmonic catalytic performances and their correlation with nanoparticle size, shape, composition, and structure. Then, we highlight how multimetallic compositions and morphologies containing both catalytic and plasmonic components enables one to extend the use of plasmonic catalysis to metals that are important in catalysis but do not support LSPR excitation in the visible range. Finally, we focus on key challenges and perspectives that are critically important to assist us in designing future energy-efficient plasmonic-catalytic materials.","author":[{"dropping-particle":"","family":"Araujo","given":"Thaylan P.","non-dropping-particle":"","parse-names":false,"suffix":""},{"dropping-particle":"","family":"Quiroz","given":"Jhon","non-dropping-particle":"","parse-names":false,"suffix":""},{"dropping-particle":"","family":"Barbosa","given":"Eduardo C.M.","non-dropping-particle":"","parse-names":false,"suffix":""},{"dropping-particle":"","family":"Camargo","given":"Pedro H.C.","non-dropping-particle":"","parse-names":false,"suffix":""}],"container-title":"Current Opinion in Colloid and Interface Science","id":"ITEM-5","issued":{"date-parts":[["2019"]]},"page":"110-122","publisher":"Elsevier Ltd","title":"Understanding plasmonic catalysis with controlled nanomaterials based on catalytic and plasmonic metals","type":"article-journal","volume":"39"},"uris":["http://www.mendeley.com/documents/?uuid=e9998190-fbfa-4237-98fc-43b5e7eb1edf"]},{"id":"ITEM-6","itemData":{"DOI":"10.1021/acs.chemrev.9b00187","ISSN":"15206890","abstract":"Localized surface plasmon resonance (LSPR) is a physical phenomenon exhibited by nanoparticles of metals including coinage metals, alkali metals, aluminum, and some semiconductors which translates into electromagnetic, thermal, and chemical properties. In the past decade, LSPR has been taken advantage of in the context of catalysis. While plasmonic nanoparticles (PNPs) have been successfully applied toward enhancing catalysis of inorganic reactions such as water splitting, they have also demonstrated exciting performance in the catalysis of organic transformations with potential applications in synthesis of molecules from commodity to pharmaceutical compounds. The advantages of this approach include improved selectivity, enhanced reaction rates, and milder reaction conditions. This review provides the basics of LSPR theory, details the mechanisms at play in plasmon-enhanced nanocatalysis, sheds light onto such nanocatalyst design, and finally systematically presents the breadth of organic reactions hence catalyzed.","author":[{"dropping-particle":"","family":"Gellé","given":"Alexandra","non-dropping-particle":"","parse-names":false,"suffix":""},{"dropping-particle":"","family":"Jin","given":"Tony","non-dropping-particle":"","parse-names":false,"suffix":""},{"dropping-particle":"","family":"La Garza","given":"Luis","non-dropping-particle":"De","parse-names":false,"suffix":""},{"dropping-particle":"","family":"Price","given":"Gareth D.","non-dropping-particle":"","parse-names":false,"suffix":""},{"dropping-particle":"V.","family":"Besteiro","given":"Lucas","non-dropping-particle":"","parse-names":false,"suffix":""},{"dropping-particle":"","family":"Moores","given":"Audrey","non-dropping-particle":"","parse-names":false,"suffix":""}],"container-title":"Chemical Reviews","id":"ITEM-6","issued":{"date-parts":[["2020","11"]]},"page":"986-1041","title":"Applications of plasmon-enhanced nanocatalysis to organic transformations","type":"article"},"uris":["http://www.mendeley.com/documents/?uuid=c2c9f853-9693-4db5-9cef-f8cf2e7b470c","http://www.mendeley.com/documents/?uuid=23bbbd51-eb24-3130-8e8e-9553c64b3391","http://www.mendeley.com/documents/?uuid=e4c2b111-ac7f-4bf7-ab36-2ea3cd95485d"]},{"id":"ITEM-7","itemData":{"DOI":"10.1021/acs.nanolett.8b01392","ISSN":"15306992","abstract":"Conversion of solar energy into liquid fuel often relies on multielectron redox processes that include highly reactive intermediates, with back reaction routes that hinder the overall efficiency of the process. Here, we reveal that these undesirable reaction pathways can be minimized, rendering the photocatalytic reactions more efficient, when charge carriers are harvested from a multiexcitonic state of a semiconductor photocatalyst. A plasmonic antenna, comprising Au nanoprisms, was employed to accomplish feasible levels of multiple carrier excitations in semiconductor nanocrystal-based photocatalytic systems (CdSe@CdS core–shell quantum dots and CdSe@CdS seeded nanorods). The antenna’s near-field amplifies the otherwise inherently weak biexciton generation in the semiconductor. The two-electron photoreduction of Pt and Pd metal precursors served as model reactions. In the presence of the plasmonic antenna, these photocatalyzed two-electron reactions exhibited enhanced yields and kinetics. This work uniquely","author":[{"dropping-particle":"","family":"Shaik","given":"Firdoz","non-dropping-particle":"","parse-names":false,"suffix":""},{"dropping-particle":"","family":"Peer","given":"Imanuel","non-dropping-particle":"","parse-names":false,"suffix":""},{"dropping-particle":"","family":"Jain","given":"Prashant K.","non-dropping-particle":"","parse-names":false,"suffix":""},{"dropping-particle":"","family":"Amirav","given":"Lilac","non-dropping-particle":"","parse-names":false,"suffix":""}],"container-title":"Nano Letters","id":"ITEM-7","issue":"7","issued":{"date-parts":[["2018","7"]]},"page":"4370-4376","publisher":"AMER CHEMICAL SOC","publisher-place":"1155 16TH ST, NW, WASHINGTON, DC 20036 USA","title":"Plasmon-Enhanced Multicarrier Photocatalysis","type":"article-journal","volume":"18"},"uris":["http://www.mendeley.com/documents/?uuid=be5e4617-916f-4b41-a6ac-4a125681e1fe","http://www.mendeley.com/documents/?uuid=d13932df-170b-4ddf-9433-036a95290d73","http://www.mendeley.com/documents/?uuid=fe5717e2-5a2c-404e-be07-e458507944e4"]}],"mendeley":{"formattedCitation":"&lt;sup&gt;5, 14–19&lt;/sup&gt;","plainTextFormattedCitation":"5, 14–19","previouslyFormattedCitation":"&lt;sup&gt;5, 14–19&lt;/sup&gt;"},"properties":{"noteIndex":0},"schema":"https://github.com/citation-style-language/schema/raw/master/csl-citation.json"}</w:instrText>
      </w:r>
      <w:r w:rsidR="00FB18A5" w:rsidRPr="008B07D2">
        <w:rPr>
          <w:rFonts w:asciiTheme="minorHAnsi" w:hAnsiTheme="minorHAnsi" w:cstheme="minorBidi"/>
          <w:color w:val="auto"/>
          <w:lang w:val="en-AU" w:eastAsia="en-GB"/>
        </w:rPr>
        <w:fldChar w:fldCharType="separate"/>
      </w:r>
      <w:r w:rsidR="00AF32D2" w:rsidRPr="008B07D2">
        <w:rPr>
          <w:rFonts w:asciiTheme="minorHAnsi" w:hAnsiTheme="minorHAnsi" w:cstheme="minorBidi"/>
          <w:noProof/>
          <w:color w:val="auto"/>
          <w:vertAlign w:val="superscript"/>
          <w:lang w:val="en-AU" w:eastAsia="en-GB"/>
        </w:rPr>
        <w:t>5, 14–19</w:t>
      </w:r>
      <w:r w:rsidR="00FB18A5" w:rsidRPr="008B07D2">
        <w:rPr>
          <w:rFonts w:asciiTheme="minorHAnsi" w:hAnsiTheme="minorHAnsi" w:cstheme="minorBidi"/>
          <w:color w:val="auto"/>
          <w:lang w:val="en-AU" w:eastAsia="en-GB"/>
        </w:rPr>
        <w:fldChar w:fldCharType="end"/>
      </w:r>
      <w:r w:rsidR="57581240" w:rsidRPr="008B07D2">
        <w:rPr>
          <w:rFonts w:asciiTheme="minorHAnsi" w:hAnsiTheme="minorHAnsi" w:cstheme="minorBidi"/>
          <w:color w:val="auto"/>
        </w:rPr>
        <w:t>.</w:t>
      </w:r>
      <w:r w:rsidR="007E1122" w:rsidRPr="008B07D2">
        <w:rPr>
          <w:rFonts w:asciiTheme="minorHAnsi" w:hAnsiTheme="minorHAnsi" w:cstheme="minorBidi"/>
          <w:color w:val="auto"/>
        </w:rPr>
        <w:t xml:space="preserve"> </w:t>
      </w:r>
      <w:r w:rsidR="57581240" w:rsidRPr="008B07D2">
        <w:rPr>
          <w:rFonts w:asciiTheme="minorHAnsi" w:hAnsiTheme="minorHAnsi" w:cstheme="minorBidi"/>
          <w:color w:val="auto"/>
        </w:rPr>
        <w:t>This allows for not only</w:t>
      </w:r>
      <w:r w:rsidR="1E8B3840" w:rsidRPr="008B07D2">
        <w:rPr>
          <w:rFonts w:asciiTheme="minorHAnsi" w:hAnsiTheme="minorHAnsi" w:cstheme="minorBidi"/>
          <w:color w:val="auto"/>
        </w:rPr>
        <w:t xml:space="preserve"> in</w:t>
      </w:r>
      <w:r w:rsidR="304EDABB" w:rsidRPr="008B07D2">
        <w:rPr>
          <w:rFonts w:asciiTheme="minorHAnsi" w:hAnsiTheme="minorHAnsi" w:cstheme="minorBidi"/>
          <w:color w:val="auto"/>
        </w:rPr>
        <w:t>c</w:t>
      </w:r>
      <w:r w:rsidR="1E8B3840" w:rsidRPr="008B07D2">
        <w:rPr>
          <w:rFonts w:asciiTheme="minorHAnsi" w:hAnsiTheme="minorHAnsi" w:cstheme="minorBidi"/>
          <w:color w:val="auto"/>
        </w:rPr>
        <w:t>reased reaction rates</w:t>
      </w:r>
      <w:r w:rsidR="4E59A3AF" w:rsidRPr="008B07D2">
        <w:rPr>
          <w:rFonts w:asciiTheme="minorHAnsi" w:hAnsiTheme="minorHAnsi" w:cstheme="minorBidi"/>
          <w:color w:val="auto"/>
        </w:rPr>
        <w:t xml:space="preserve"> but also change</w:t>
      </w:r>
      <w:r w:rsidR="00946FCF" w:rsidRPr="008B07D2">
        <w:rPr>
          <w:rFonts w:asciiTheme="minorHAnsi" w:hAnsiTheme="minorHAnsi" w:cstheme="minorBidi"/>
          <w:color w:val="auto"/>
        </w:rPr>
        <w:t>s</w:t>
      </w:r>
      <w:r w:rsidR="4E59A3AF" w:rsidRPr="008B07D2">
        <w:rPr>
          <w:rFonts w:asciiTheme="minorHAnsi" w:hAnsiTheme="minorHAnsi" w:cstheme="minorBidi"/>
          <w:color w:val="auto"/>
        </w:rPr>
        <w:t xml:space="preserve"> in reaction selectivity due to selective activation of ad</w:t>
      </w:r>
      <w:r w:rsidR="02D05144" w:rsidRPr="008B07D2">
        <w:rPr>
          <w:rFonts w:asciiTheme="minorHAnsi" w:hAnsiTheme="minorHAnsi" w:cstheme="minorBidi"/>
          <w:color w:val="auto"/>
        </w:rPr>
        <w:t>s</w:t>
      </w:r>
      <w:r w:rsidR="4E59A3AF" w:rsidRPr="008B07D2">
        <w:rPr>
          <w:rFonts w:asciiTheme="minorHAnsi" w:hAnsiTheme="minorHAnsi" w:cstheme="minorBidi"/>
          <w:color w:val="auto"/>
        </w:rPr>
        <w:t>orbates or molecular orbitals at the metal-molecule interface</w:t>
      </w:r>
      <w:r w:rsidR="00F71639" w:rsidRPr="008B07D2">
        <w:rPr>
          <w:rFonts w:asciiTheme="minorHAnsi" w:hAnsiTheme="minorHAnsi" w:cstheme="minorBidi"/>
          <w:color w:val="auto"/>
        </w:rPr>
        <w:t>, for example</w:t>
      </w:r>
      <w:r w:rsidR="00FB18A5" w:rsidRPr="008B07D2">
        <w:rPr>
          <w:rFonts w:asciiTheme="minorHAnsi" w:hAnsiTheme="minorHAnsi" w:cstheme="minorBidi"/>
          <w:color w:val="auto"/>
          <w:lang w:val="en-AU" w:eastAsia="en-GB"/>
        </w:rPr>
        <w:fldChar w:fldCharType="begin" w:fldLock="1"/>
      </w:r>
      <w:r w:rsidR="00AF6644" w:rsidRPr="008B07D2">
        <w:rPr>
          <w:rFonts w:asciiTheme="minorHAnsi" w:hAnsiTheme="minorHAnsi" w:cstheme="minorBidi"/>
          <w:color w:val="auto"/>
          <w:lang w:val="en-AU" w:eastAsia="en-GB"/>
        </w:rPr>
        <w:instrText>ADDIN CSL_CITATION {"citationItems":[{"id":"ITEM-1","itemData":{"DOI":"10.1021/acs.nanolett.8b03499","author":[{"dropping-particle":"","family":"Quiroz","given":"Jhon","non-dropping-particle":"","parse-names":false,"suffix":""},{"dropping-particle":"","family":"Barbosa","given":"Eduardo C M","non-dropping-particle":"","parse-names":false,"suffix":""},{"dropping-particle":"","family":"Araujo","given":"Thaylan P","non-dropping-particle":"","parse-names":false,"suffix":""},{"dropping-particle":"","family":"Fiorio","given":"Jhonatan L","non-dropping-particle":"","parse-names":false,"suffix":""},{"dropping-particle":"","family":"Wang","given":"Yi-chi","non-dropping-particle":"","parse-names":false,"suffix":""},{"dropping-particle":"","family":"Zou","given":"Yi-chao","non-dropping-particle":"","parse-names":false,"suffix":""},{"dropping-particle":"","family":"Mou","given":"Tong","non-dropping-particle":"","parse-names":false,"suffix":""},{"dropping-particle":"V","family":"Alves","given":"Tiago","non-dropping-particle":"","parse-names":false,"suffix":""},{"dropping-particle":"De","family":"Oliveira","given":"Daniela C","non-dropping-particle":"","parse-names":false,"suffix":""},{"dropping-particle":"","family":"Wang","given":"Bin","non-dropping-particle":"","parse-names":false,"suffix":""},{"dropping-particle":"","family":"Haigh","given":"Sarah J","non-dropping-particle":"","parse-names":false,"suffix":""},{"dropping-particle":"","family":"Rossi","given":"Liane M","non-dropping-particle":"","parse-names":false,"suffix":""},{"dropping-particle":"","family":"Camargo","given":"Pedro H C","non-dropping-particle":"","parse-names":false,"suffix":""}],"container-title":"Nano Lett.","id":"ITEM-1","issued":{"date-parts":[["2018"]]},"page":"7289-7297","title":"Controlling Reaction Selectivity over Hybrid Plasmonic Nanocatalysts","type":"article-journal","volume":"18"},"uris":["http://www.mendeley.com/documents/?uuid=fd6cd162-7476-454b-a814-f5dcaeb874f3"]},{"id":"ITEM-2","itemData":{"DOI":"10.1002/anie.201904452","ISSN":"15213773","abstract":"Product selectivity of alkyne hydroamination over catalytic Au2Co alloy nanoparticles (NPs) can be made switchable by a light-on/light-off process, yielding imine (cross-coupling product of aniline and alkyne) under visible-light irradiation, but 1,4-diphenylbutadiyne in the dark. The low-flux light irradiation concentrates aniline on the catalyst, accelerating the catalytic cross-coupling by several orders of magnitude even at a very low overall aniline concentrations (1.0×10−3 mol L−1). A tentative mechanism is that Au2Co NPs absorb light, generating an intense fringing electromagnetic field and hot electrons. The sharp field-gradient (plasmonic optical force) can selectively enhance adsorption of light-polarizable aniline molecules on the catalyst. The light irradiation thereby alters the aniline/alkyne ratio at the NPs surface, switching product selectivity. This represents a new paradigm to modify a catalysis process by light.","author":[{"dropping-particle":"","family":"Peiris","given":"Erandi","non-dropping-particle":"","parse-names":false,"suffix":""},{"dropping-particle":"","family":"Sarina","given":"Sarina","non-dropping-particle":"","parse-names":false,"suffix":""},{"dropping-particle":"","family":"Waclawik","given":"Eric R.","non-dropping-particle":"","parse-names":false,"suffix":""},{"dropping-particle":"","family":"Ayoko","given":"Godwin A.","non-dropping-particle":"","parse-names":false,"suffix":""},{"dropping-particle":"","family":"Han","given":"Pengfei","non-dropping-particle":"","parse-names":false,"suffix":""},{"dropping-particle":"","family":"Jia","given":"Jianfeng","non-dropping-particle":"","parse-names":false,"suffix":""},{"dropping-particle":"","family":"Zhu","given":"Huai Yong","non-dropping-particle":"","parse-names":false,"suffix":""}],"container-title":"Angewandte Chemie - International Edition","id":"ITEM-2","issue":"35","issued":{"date-parts":[["2019"]]},"page":"12032-12036","title":"Plasmonic Switching of the Reaction Pathway: Visible-Light Irradiation Varies the Reactant Concentration at the Solid–Solution Interface of a Gold–Cobalt Catalyst","type":"article-journal","volume":"58"},"uris":["http://www.mendeley.com/documents/?uuid=2bb01f19-67e7-429b-af9b-1b86e2379582"]},{"id":"ITEM-3","itemData":{"DOI":"10.1021/acs.nanolett.7b05410","ISSN":"15306992","abstract":"Artificial photosynthesis relies on the availability of synthetic photocatalysts that can drive CO 2 reduction in the presence of water and light. From the standpoint of solar fuel production, it is desirable that these photocatalysts perform under visible light and produce energy-rich hydrocarbons from CO 2 reduction. However, the multistep nature of CO 2-to-hydrocarbon conversion poses a significant kinetic bottleneck when compared to CO production and H 2 evolution. Here, we show that plasmonic Au nanoparticle photocatalysts can harvest visible light for multielectron, multiproton reduction of CO 2 to yield C 1 (methane) and C 2 (ethane) hydrocarbons. The light-excitation attributes influence the C 2 and C 1 selectivity. The observed trends in activity and selectivity follow Poisson statistics of electron harvesting. Higher photon energies and flux favor simultaneous harvesting of more than one electron from the photocharged Au nanoparticle catalyst, inducing the C−C coupling required for C 2 production. These findings elucidate the nature of plasmonic photocatalysis, which involves strong light-matter coupling, and set the stage for the controlled chemical bond formation by light excitation. T he conversion of CO 2 captured from emissions to synthetic fuels and chemicals is a promising avenue for climate-change mitigation and renewable energy production. 1−5 The electrical conversion of CO 2 reduction 6,7 to hydrocarbons and thermocatalytic reduction 8,9 of CO 2 by H 2 are two common strategies. In comparison, direct light-driven conversion of CO 2 and water with the aid of a photocatalyst allows the use of abundant sunlight as a source of energy. A photocatalytic scheme may also obviate catalyst degradation or restructuring induced by electrical or thermal cycling. Moreover, the use of light excitation as a handle for control of product selectivity has scientific and technological merits. However, these promises of photocatalytic CO 2 reduction remain unmet. Transition metal oxides exhibit CO 2 photo-reduction activity but require ultraviolet (UV) light. 10 Visible light-harvesting semiconductors, such as sulfides and selenides, are known to photocorrode. 11,12 Notwithstanding these limitations, most photocatalytic schemes favor 2e − and 2H + reduction to CO or HCOOH rather than yielding hydrocarbons , which require additional electron and proton transfer and C−C coupling steps. Even in cases where hydrocarbons are generated, it is poorly understoo…","author":[{"dropping-particle":"","family":"Yu","given":"Sungju","non-dropping-particle":"","parse-names":false,"suffix":""},{"dropping-particle":"","family":"Wilson","given":"Andrew J","non-dropping-particle":"","parse-names":false,"suffix":""},{"dropping-particle":"","family":"Heo","given":"Jaeyoung","non-dropping-particle":"","parse-names":false,"suffix":""},{"dropping-particle":"","family":"Jain","given":"Prashant K","non-dropping-particle":"","parse-names":false,"suffix":""}],"container-title":"Nano Letters","id":"ITEM-3","issue":"4","issued":{"date-parts":[["2018","4"]]},"page":"2189-2194","title":"Plasmonic Control of Multi-Electron Transfer and C-C Coupling in Visible-Light-Driven CO2 Reduction on Au Nanoparticles","type":"article-journal","volume":"18"},"uris":["http://www.mendeley.com/documents/?uuid=bd3588db-677c-4585-8a92-39ab1b77cd0b","http://www.mendeley.com/documents/?uuid=64ef9a9a-f535-4d7f-8aa1-e718cb95d331","http://www.mendeley.com/documents/?uuid=36cb28cf-71f2-48d6-a6ab-f081b54e3794"]},{"id":"ITEM-4","itemData":{"DOI":"10.1038/s41467-019-10084-5","ISSN":"20411723","abstract":"Photochemical conversion of CO 2 into fuels has promise as a strategy for storage of intermittent solar energy in the form of chemical bonds. However, higher-energy-value hydrocarbons are rarely produced by this strategy, because of kinetic challenges. Here we demonstrate a strategy for green-light-driven synthesis of C 1 –C 3 hydrocarbons from CO 2 and H 2 O. In this approach, plasmonic excitation of Au nanoparticles produces a charge-rich environment at the nanoparticle/solution interface conducive for CO 2 activation, while an ionic liquid stabilizes charged intermediates formed at this interface, facilitating multi-step reduction and C–C coupling. Methane, ethylene, acetylene, propane, and propene are photosynthesized with a C 2+ selectivity of ~50% under the most optimal conditions. Hydrocarbon turnover exhibits a volcano relationship as a function of the ionic liquid concentration, the kinetic analysis of which coupled with density functional theory simulations provides mechanistic insights into the synergy between plasmonic excitation and the ionic liquid.","author":[{"dropping-particle":"","family":"Yu","given":"Sungju","non-dropping-particle":"","parse-names":false,"suffix":""},{"dropping-particle":"","family":"Jain","given":"Prashant K.","non-dropping-particle":"","parse-names":false,"suffix":""}],"container-title":"Nature Communications","id":"ITEM-4","issued":{"date-parts":[["2019","12"]]},"page":"2022","publisher":"Nature Publishing Group","publisher-place":"MACMILLAN BUILDING, 4 CRINAN ST, LONDON N1 9XW, ENGLAND","title":"Plasmonic photosynthesis of C 1 –C 3 hydrocarbons from carbon dioxide assisted by an ionic liquid","type":"article-journal","volume":"10"},"uris":["http://www.mendeley.com/documents/?uuid=2ea6fcf3-a2e7-4208-a61c-fe222eccc7a6","http://www.mendeley.com/documents/?uuid=0a414f4e-0ef1-49df-a468-e6c45f2aed04","http://www.mendeley.com/documents/?uuid=0e44d1b3-8245-40be-8252-e1b744561224"]},{"id":"ITEM-5","itemData":{"DOI":"10.1038/ncomms14542","ISSN":"20411723","abstract":"Photocatalysis has not found widespread industrial adoption, in spite of decades of active research, because the challenges associated with catalyst illumination and turnover outweigh the touted advantages of replacing heat with light. A demonstration that light can control product selectivity in complex chemical reactions could prove to be transformative. Here, we show how the recently demonstrated plasmonic behaviour of rhodium nanoparticles profoundly improves their already excellent catalytic properties by simultaneously reducing the activation energy and selectively producing a desired but kinetically unfavourable product for the important carbon dioxide hydrogenation reaction. Methane is almost exclusively produced when rhodium nanoparticles are mildly illuminated as hot electrons are injected into the anti-bonding orbital of a critical intermediate, while carbon monoxide and methane are equally produced without illumination. The reduced activation energy and super-linear dependence on light intensity cause the unheated photocatalytic methane production rate to exceed the thermocatalytic rate at 350 °C.","author":[{"dropping-particle":"","family":"Zhang","given":"Xiao","non-dropping-particle":"","parse-names":false,"suffix":""},{"dropping-particle":"","family":"Li","given":"Xueqian","non-dropping-particle":"","parse-names":false,"suffix":""},{"dropping-particle":"","family":"Zhang","given":"Du","non-dropping-particle":"","parse-names":false,"suffix":""},{"dropping-particle":"","family":"Su","given":"Neil Qiang","non-dropping-particle":"","parse-names":false,"suffix":""},{"dropping-particle":"","family":"Yang","given":"Weitao","non-dropping-particle":"","parse-names":false,"suffix":""},{"dropping-particle":"","family":"Everitt","given":"Henry O.","non-dropping-particle":"","parse-names":false,"suffix":""},{"dropping-particle":"","family":"Liu","given":"Jie","non-dropping-particle":"","parse-names":false,"suffix":""}],"container-title":"Nature Communications","id":"ITEM-5","issued":{"date-parts":[["2017"]]},"page":"1-9","publisher":"Nature Publishing Group","title":"Product selectivity in plasmonic photocatalysis for carbon dioxide hydrogenation","type":"article-journal","volume":"8"},"uris":["http://www.mendeley.com/documents/?uuid=dbbb9a7e-3e5e-495e-9c62-979380bd4adf"]},{"id":"ITEM-6","itemData":{"DOI":"10.1002/adom.201700191","ISSN":"2195-1071","abstract":"Light-induced chemical reactions on bulk metal surfaces have been explored for more than 50 years. Light absorption at the metal surface plays a key role in inducing photochemical transformations of adsorbed molecules. Our current ability to control both the absorption cross-sections and the energy of absorbed light by metal plasmonic nanoparticles opens new pathways for the manipulation of photochemical reactions. Physical phenomena associated with the localized surface plasmon resonances, such as energetic surface states and intensified electric fields, force us to revisit our traditional understanding of photochemical reactions at metal surfaces. Long standing goals in the field ? such as bond selectivity and increased efficiency of photocatalytic processes ? might now be achievable, assisted by plasmonic nanoparticles. This Progress Report intends to examine some of the elementary concepts and mechanisms behind these processes in the context of the most recent advancements in the fields of plasmonic-assisted chemistry, charge transfer at the nanoscale, and surface photochemistry.","author":[{"dropping-particle":"","family":"Cortés","given":"Emiliano","non-dropping-particle":"","parse-names":false,"suffix":""}],"container-title":"Advanced Optical Materials","id":"ITEM-6","issue":"15","issued":{"date-parts":[["2017","8"]]},"page":"1700191","publisher":"John Wiley &amp; Sons, Ltd","title":"Efficiency and Bond Selectivity in Plasmon-Induced Photochemistry","type":"article-journal","volume":"5"},"uris":["http://www.mendeley.com/documents/?uuid=08786c28-d14e-4f5b-a595-5e0e44878707","http://www.mendeley.com/documents/?uuid=dc9abf96-cef5-4bb4-8430-1ea53aaf54ce","http://www.mendeley.com/documents/?uuid=1511038c-bb4e-40f5-bdec-2cbca619e4c2"]}],"mendeley":{"formattedCitation":"&lt;sup&gt;20–25&lt;/sup&gt;","plainTextFormattedCitation":"20–25","previouslyFormattedCitation":"&lt;sup&gt;20–25&lt;/sup&gt;"},"properties":{"noteIndex":0},"schema":"https://github.com/citation-style-language/schema/raw/master/csl-citation.json"}</w:instrText>
      </w:r>
      <w:r w:rsidR="00FB18A5" w:rsidRPr="008B07D2">
        <w:rPr>
          <w:rFonts w:asciiTheme="minorHAnsi" w:hAnsiTheme="minorHAnsi" w:cstheme="minorBidi"/>
          <w:color w:val="auto"/>
          <w:lang w:val="en-AU" w:eastAsia="en-GB"/>
        </w:rPr>
        <w:fldChar w:fldCharType="separate"/>
      </w:r>
      <w:r w:rsidR="00AF32D2" w:rsidRPr="008B07D2">
        <w:rPr>
          <w:rFonts w:asciiTheme="minorHAnsi" w:hAnsiTheme="minorHAnsi" w:cstheme="minorBidi"/>
          <w:noProof/>
          <w:color w:val="auto"/>
          <w:vertAlign w:val="superscript"/>
          <w:lang w:val="en-AU" w:eastAsia="en-GB"/>
        </w:rPr>
        <w:t>20–25</w:t>
      </w:r>
      <w:r w:rsidR="00FB18A5" w:rsidRPr="008B07D2">
        <w:rPr>
          <w:rFonts w:asciiTheme="minorHAnsi" w:hAnsiTheme="minorHAnsi" w:cstheme="minorBidi"/>
          <w:color w:val="auto"/>
          <w:lang w:val="en-AU" w:eastAsia="en-GB"/>
        </w:rPr>
        <w:fldChar w:fldCharType="end"/>
      </w:r>
      <w:r w:rsidR="00D32C7E" w:rsidRPr="008B07D2">
        <w:rPr>
          <w:rFonts w:asciiTheme="minorHAnsi" w:hAnsiTheme="minorHAnsi" w:cstheme="minorBidi"/>
        </w:rPr>
        <w:t>.</w:t>
      </w:r>
      <w:r w:rsidR="500C0B0C" w:rsidRPr="008B07D2">
        <w:rPr>
          <w:rFonts w:asciiTheme="minorHAnsi" w:hAnsiTheme="minorHAnsi" w:cstheme="minorBidi"/>
        </w:rPr>
        <w:t xml:space="preserve"> </w:t>
      </w:r>
      <w:r w:rsidR="62D3CC85" w:rsidRPr="008B07D2">
        <w:rPr>
          <w:rFonts w:asciiTheme="minorHAnsi" w:hAnsiTheme="minorHAnsi" w:cstheme="minorBidi"/>
        </w:rPr>
        <w:t>The method described herein effectively allows for the merging of plasmonic and catalytic</w:t>
      </w:r>
      <w:r w:rsidR="005E7F22" w:rsidRPr="008B07D2">
        <w:rPr>
          <w:rFonts w:asciiTheme="minorHAnsi" w:hAnsiTheme="minorHAnsi" w:cstheme="minorBidi"/>
        </w:rPr>
        <w:t xml:space="preserve"> </w:t>
      </w:r>
      <w:r w:rsidR="002A3C49" w:rsidRPr="008B07D2">
        <w:rPr>
          <w:rFonts w:asciiTheme="minorHAnsi" w:hAnsiTheme="minorHAnsi" w:cstheme="minorBidi"/>
        </w:rPr>
        <w:t>properties</w:t>
      </w:r>
      <w:r w:rsidR="62D3CC85" w:rsidRPr="008B07D2">
        <w:rPr>
          <w:rFonts w:asciiTheme="minorHAnsi" w:hAnsiTheme="minorHAnsi" w:cstheme="minorBidi"/>
        </w:rPr>
        <w:t xml:space="preserve"> in </w:t>
      </w:r>
      <w:r w:rsidR="002A3C49" w:rsidRPr="008B07D2">
        <w:rPr>
          <w:rFonts w:asciiTheme="minorHAnsi" w:hAnsiTheme="minorHAnsi" w:cstheme="minorBidi"/>
        </w:rPr>
        <w:t>alloyed</w:t>
      </w:r>
      <w:r w:rsidR="62D3CC85" w:rsidRPr="008B07D2">
        <w:rPr>
          <w:rFonts w:asciiTheme="minorHAnsi" w:hAnsiTheme="minorHAnsi" w:cstheme="minorBidi"/>
        </w:rPr>
        <w:t xml:space="preserve"> nano</w:t>
      </w:r>
      <w:r w:rsidR="1AC169A7" w:rsidRPr="008B07D2">
        <w:rPr>
          <w:rFonts w:asciiTheme="minorHAnsi" w:hAnsiTheme="minorHAnsi" w:cstheme="minorBidi"/>
        </w:rPr>
        <w:t>particle systems</w:t>
      </w:r>
      <w:r w:rsidR="5EB26127" w:rsidRPr="008B07D2">
        <w:rPr>
          <w:rFonts w:asciiTheme="minorHAnsi" w:hAnsiTheme="minorHAnsi" w:cstheme="minorBidi"/>
        </w:rPr>
        <w:t xml:space="preserve"> to extend</w:t>
      </w:r>
      <w:r w:rsidR="56603E25" w:rsidRPr="008B07D2">
        <w:rPr>
          <w:rFonts w:asciiTheme="minorHAnsi" w:hAnsiTheme="minorHAnsi" w:cstheme="minorBidi"/>
        </w:rPr>
        <w:t xml:space="preserve"> the applicability of</w:t>
      </w:r>
      <w:r w:rsidR="5EB26127" w:rsidRPr="008B07D2">
        <w:rPr>
          <w:rFonts w:asciiTheme="minorHAnsi" w:hAnsiTheme="minorHAnsi" w:cstheme="minorBidi"/>
        </w:rPr>
        <w:t xml:space="preserve"> plasmonic catalysis </w:t>
      </w:r>
      <w:r w:rsidR="4A4F9F8C" w:rsidRPr="008B07D2">
        <w:rPr>
          <w:rFonts w:asciiTheme="minorHAnsi" w:hAnsiTheme="minorHAnsi" w:cstheme="minorBidi"/>
        </w:rPr>
        <w:t>to metals</w:t>
      </w:r>
      <w:r w:rsidR="267BB3D6" w:rsidRPr="008B07D2">
        <w:rPr>
          <w:rFonts w:asciiTheme="minorHAnsi" w:hAnsiTheme="minorHAnsi" w:cstheme="minorBidi"/>
        </w:rPr>
        <w:t xml:space="preserve"> that are important in catalysis but do not support LSPR excitation in the visible range.</w:t>
      </w:r>
      <w:r w:rsidR="7B4BDA67" w:rsidRPr="008B07D2">
        <w:rPr>
          <w:rFonts w:asciiTheme="minorHAnsi" w:hAnsiTheme="minorHAnsi" w:cstheme="minorBidi"/>
        </w:rPr>
        <w:t xml:space="preserve"> Although the method described here focused on Ag and Pd as the plasmonic and catalytic metals</w:t>
      </w:r>
      <w:r w:rsidR="002A3C49" w:rsidRPr="008B07D2">
        <w:rPr>
          <w:rFonts w:asciiTheme="minorHAnsi" w:hAnsiTheme="minorHAnsi" w:cstheme="minorBidi"/>
        </w:rPr>
        <w:t>, it can also</w:t>
      </w:r>
      <w:r w:rsidR="005E7F22" w:rsidRPr="008B07D2">
        <w:rPr>
          <w:rFonts w:asciiTheme="minorHAnsi" w:hAnsiTheme="minorHAnsi" w:cstheme="minorBidi"/>
        </w:rPr>
        <w:t xml:space="preserve"> be</w:t>
      </w:r>
      <w:r w:rsidR="7B4BDA67" w:rsidRPr="008B07D2">
        <w:rPr>
          <w:rFonts w:asciiTheme="minorHAnsi" w:hAnsiTheme="minorHAnsi" w:cstheme="minorBidi"/>
        </w:rPr>
        <w:t xml:space="preserve"> applied and adapted to other plasmonic catalytic combinations such as (Ag</w:t>
      </w:r>
      <w:r w:rsidR="00DB6E72" w:rsidRPr="008B07D2">
        <w:rPr>
          <w:rFonts w:asciiTheme="minorHAnsi" w:hAnsiTheme="minorHAnsi" w:cstheme="minorBidi"/>
        </w:rPr>
        <w:t>-</w:t>
      </w:r>
      <w:r w:rsidR="7B4BDA67" w:rsidRPr="008B07D2">
        <w:rPr>
          <w:rFonts w:asciiTheme="minorHAnsi" w:hAnsiTheme="minorHAnsi" w:cstheme="minorBidi"/>
        </w:rPr>
        <w:t>Pt, Au</w:t>
      </w:r>
      <w:r w:rsidR="00DB6E72" w:rsidRPr="008B07D2">
        <w:rPr>
          <w:rFonts w:asciiTheme="minorHAnsi" w:hAnsiTheme="minorHAnsi" w:cstheme="minorBidi"/>
        </w:rPr>
        <w:t>-</w:t>
      </w:r>
      <w:r w:rsidR="7B4BDA67" w:rsidRPr="008B07D2">
        <w:rPr>
          <w:rFonts w:asciiTheme="minorHAnsi" w:hAnsiTheme="minorHAnsi" w:cstheme="minorBidi"/>
        </w:rPr>
        <w:t>Pd, Au</w:t>
      </w:r>
      <w:r w:rsidR="00DB6E72" w:rsidRPr="008B07D2">
        <w:rPr>
          <w:rFonts w:asciiTheme="minorHAnsi" w:hAnsiTheme="minorHAnsi" w:cstheme="minorBidi"/>
        </w:rPr>
        <w:t>-</w:t>
      </w:r>
      <w:r w:rsidR="7B4BDA67" w:rsidRPr="008B07D2">
        <w:rPr>
          <w:rFonts w:asciiTheme="minorHAnsi" w:hAnsiTheme="minorHAnsi" w:cstheme="minorBidi"/>
        </w:rPr>
        <w:t>Pt, etc.)</w:t>
      </w:r>
      <w:r w:rsidR="2DBF1034" w:rsidRPr="008B07D2">
        <w:rPr>
          <w:rFonts w:asciiTheme="minorHAnsi" w:hAnsiTheme="minorHAnsi" w:cstheme="minorBidi"/>
        </w:rPr>
        <w:t xml:space="preserve">. Moreover, the plasmonic and catalytic properties of the </w:t>
      </w:r>
      <w:r w:rsidR="002A3C49" w:rsidRPr="008B07D2">
        <w:rPr>
          <w:rFonts w:asciiTheme="minorHAnsi" w:hAnsiTheme="minorHAnsi" w:cstheme="minorBidi"/>
        </w:rPr>
        <w:t>bimetallic alloyed</w:t>
      </w:r>
      <w:r w:rsidR="2DBF1034" w:rsidRPr="008B07D2">
        <w:rPr>
          <w:rFonts w:asciiTheme="minorHAnsi" w:hAnsiTheme="minorHAnsi" w:cstheme="minorBidi"/>
        </w:rPr>
        <w:t xml:space="preserve"> NPs can be further tuned by varying the </w:t>
      </w:r>
      <w:r w:rsidR="58DD6483" w:rsidRPr="008B07D2">
        <w:rPr>
          <w:rFonts w:asciiTheme="minorHAnsi" w:hAnsiTheme="minorHAnsi" w:cstheme="minorBidi"/>
        </w:rPr>
        <w:t>relative molar ratios</w:t>
      </w:r>
      <w:r w:rsidR="2DBF1034" w:rsidRPr="008B07D2">
        <w:rPr>
          <w:rFonts w:asciiTheme="minorHAnsi" w:hAnsiTheme="minorHAnsi" w:cstheme="minorBidi"/>
        </w:rPr>
        <w:t xml:space="preserve"> of the plasmonic and catalytic components</w:t>
      </w:r>
      <w:r w:rsidR="14B83AD9" w:rsidRPr="008B07D2">
        <w:rPr>
          <w:rFonts w:asciiTheme="minorHAnsi" w:hAnsiTheme="minorHAnsi" w:cstheme="minorBidi"/>
        </w:rPr>
        <w:t>. For instance, increasing the amount of Pd would make the nanoparticles more catalytic, while an increase in the Ag content leads to an increase in the optical properties.</w:t>
      </w:r>
      <w:r w:rsidR="38159927" w:rsidRPr="008B07D2">
        <w:rPr>
          <w:rFonts w:asciiTheme="minorHAnsi" w:hAnsiTheme="minorHAnsi" w:cstheme="minorBidi"/>
        </w:rPr>
        <w:t xml:space="preserve"> The synthesis method can also be adapted to achieve core-shell systems via the sequential deposition and reduction of precursors, for example</w:t>
      </w:r>
      <w:r w:rsidR="00FB18A5" w:rsidRPr="008B07D2">
        <w:rPr>
          <w:rFonts w:asciiTheme="minorHAnsi" w:hAnsiTheme="minorHAnsi" w:cstheme="minorBidi"/>
        </w:rPr>
        <w:fldChar w:fldCharType="begin" w:fldLock="1"/>
      </w:r>
      <w:r w:rsidR="00AF6644" w:rsidRPr="008B07D2">
        <w:rPr>
          <w:rFonts w:asciiTheme="minorHAnsi" w:hAnsiTheme="minorHAnsi" w:cstheme="minorBidi"/>
        </w:rPr>
        <w:instrText>ADDIN CSL_CITATION {"citationItems":[{"id":"ITEM-1","itemData":{"DOI":"10.1021/acssuschemeng.9b06146","ISSN":"21680485","abstract":"Light-enhanced valorization of CO2 provides a potentially useful pathway to offsetting carbon emissions to the atmosphere. Ni, a thermally active metal for the methanation of CO2, was coupled with Ag, a metal that exhibits a surface plasmon resonance effect in the visible light region, with the intention of exploiting the catalytic CO2 conversion by Ni and light enhancement from Ag. The catalytic metals were loaded onto an insulating silica support and exposed to 405 nm laser light during the reaction. The impact of the Ni-Ag bimetallic interaction intimacy on the influence of the light illumination on CO2 conversion and CH4 selectivity was examined. Sequentially impregnating Ni and Ag (regardless of the order) provided a stronger bimetallic interaction relative to the coimpregnation procedure. The coimpregnated sample, with the weakest metallic interaction, exhibited the highest CH4 productivity in the dark, while irradiating the catalyst at 405 nm had minimal impact on its performance. The poor photoeffect was attributed to the lack of interaction between Ni and Ag in conjunction with the low catalytic activity of Ag. The sequentially impregnated samples, which facilitated a stronger bimetallic interaction, exhibited an increase in CO2 conversion when illuminated, with the greatest improvement produced when Ni was loaded first. The increase in CO2 conversion under laser irradiation was attributed to the contribution of the Ag photoresponse. Comparing the three bimetallic catalysts clearly revealed that Ni-Ag/SiO2 with the strongest bimetallic interaction delivered the highest photoenhancement in terms of both CO2 conversion and CH4 selectivity.","author":[{"dropping-particle":"","family":"García-García","given":"Iker","non-dropping-particle":"","parse-names":false,"suffix":""},{"dropping-particle":"","family":"Lovell","given":"Emma C.","non-dropping-particle":"","parse-names":false,"suffix":""},{"dropping-particle":"","family":"Wong","given":"Roong Jien","non-dropping-particle":"","parse-names":false,"suffix":""},{"dropping-particle":"","family":"Barrio","given":"V. Laura","non-dropping-particle":"","parse-names":false,"suffix":""},{"dropping-particle":"","family":"Scott","given":"Jason","non-dropping-particle":"","parse-names":false,"suffix":""},{"dropping-particle":"","family":"Cambra","given":"José F.","non-dropping-particle":"","parse-names":false,"suffix":""},{"dropping-particle":"","family":"Amal","given":"Rose","non-dropping-particle":"","parse-names":false,"suffix":""}],"container-title":"ACS Sustainable Chemistry and Engineering","id":"ITEM-1","issue":"4","issued":{"date-parts":[["2020"]]},"page":"1879-1887","title":"Silver-Based Plasmonic Catalysts for Carbon Dioxide Reduction","type":"article-journal","volume":"8"},"uris":["http://www.mendeley.com/documents/?uuid=bccb2f2b-95eb-42f0-8071-ba954142e85f","http://www.mendeley.com/documents/?uuid=8ae478d2-8775-4522-8acb-e7555a57f617"]}],"mendeley":{"formattedCitation":"&lt;sup&gt;36&lt;/sup&gt;","plainTextFormattedCitation":"36","previouslyFormattedCitation":"&lt;sup&gt;35&lt;/sup&gt;"},"properties":{"noteIndex":0},"schema":"https://github.com/citation-style-language/schema/raw/master/csl-citation.json"}</w:instrText>
      </w:r>
      <w:r w:rsidR="00FB18A5" w:rsidRPr="008B07D2">
        <w:rPr>
          <w:rFonts w:asciiTheme="minorHAnsi" w:hAnsiTheme="minorHAnsi" w:cstheme="minorBidi"/>
        </w:rPr>
        <w:fldChar w:fldCharType="separate"/>
      </w:r>
      <w:r w:rsidR="00AF6644" w:rsidRPr="008B07D2">
        <w:rPr>
          <w:rFonts w:asciiTheme="minorHAnsi" w:hAnsiTheme="minorHAnsi" w:cstheme="minorBidi"/>
          <w:noProof/>
          <w:vertAlign w:val="superscript"/>
        </w:rPr>
        <w:t>36</w:t>
      </w:r>
      <w:r w:rsidR="00FB18A5" w:rsidRPr="008B07D2">
        <w:rPr>
          <w:rFonts w:asciiTheme="minorHAnsi" w:hAnsiTheme="minorHAnsi" w:cstheme="minorBidi"/>
        </w:rPr>
        <w:fldChar w:fldCharType="end"/>
      </w:r>
      <w:r w:rsidR="00D32C7E" w:rsidRPr="008B07D2">
        <w:rPr>
          <w:rFonts w:asciiTheme="minorHAnsi" w:hAnsiTheme="minorHAnsi" w:cstheme="minorBidi"/>
        </w:rPr>
        <w:t xml:space="preserve">. </w:t>
      </w:r>
      <w:r w:rsidR="1335419A" w:rsidRPr="008B07D2">
        <w:rPr>
          <w:rFonts w:asciiTheme="minorHAnsi" w:hAnsiTheme="minorHAnsi" w:cstheme="minorBidi"/>
        </w:rPr>
        <w:t>It is noteworthy that there is also the possibility</w:t>
      </w:r>
      <w:r w:rsidRPr="008B07D2">
        <w:rPr>
          <w:rFonts w:asciiTheme="minorHAnsi" w:hAnsiTheme="minorHAnsi" w:cstheme="minorBidi"/>
        </w:rPr>
        <w:t xml:space="preserve"> to extend the</w:t>
      </w:r>
      <w:r w:rsidR="31EFC349" w:rsidRPr="008B07D2">
        <w:rPr>
          <w:rFonts w:asciiTheme="minorHAnsi" w:hAnsiTheme="minorHAnsi" w:cstheme="minorBidi"/>
        </w:rPr>
        <w:t xml:space="preserve"> scope on the choice of plasmonic components to ea</w:t>
      </w:r>
      <w:r w:rsidR="1F983AD9" w:rsidRPr="008B07D2">
        <w:rPr>
          <w:rFonts w:asciiTheme="minorHAnsi" w:hAnsiTheme="minorHAnsi" w:cstheme="minorBidi"/>
        </w:rPr>
        <w:t>r</w:t>
      </w:r>
      <w:r w:rsidR="31EFC349" w:rsidRPr="008B07D2">
        <w:rPr>
          <w:rFonts w:asciiTheme="minorHAnsi" w:hAnsiTheme="minorHAnsi" w:cstheme="minorBidi"/>
        </w:rPr>
        <w:t>th-abundant materials that can also be employed as supports.</w:t>
      </w:r>
      <w:r w:rsidRPr="008B07D2">
        <w:rPr>
          <w:rFonts w:asciiTheme="minorHAnsi" w:hAnsiTheme="minorHAnsi" w:cstheme="minorBidi"/>
        </w:rPr>
        <w:t xml:space="preserve"> </w:t>
      </w:r>
      <w:r w:rsidR="139109C8" w:rsidRPr="008B07D2">
        <w:rPr>
          <w:rFonts w:asciiTheme="minorHAnsi" w:hAnsiTheme="minorHAnsi" w:cstheme="minorBidi"/>
        </w:rPr>
        <w:t xml:space="preserve">Examples include </w:t>
      </w:r>
      <w:r w:rsidRPr="008B07D2">
        <w:rPr>
          <w:rFonts w:asciiTheme="minorHAnsi" w:hAnsiTheme="minorHAnsi" w:cstheme="minorBidi"/>
        </w:rPr>
        <w:t>metal nitrides (</w:t>
      </w:r>
      <w:proofErr w:type="spellStart"/>
      <w:r w:rsidRPr="008B07D2">
        <w:rPr>
          <w:rFonts w:asciiTheme="minorHAnsi" w:hAnsiTheme="minorHAnsi" w:cstheme="minorBidi"/>
        </w:rPr>
        <w:t>TiN</w:t>
      </w:r>
      <w:proofErr w:type="spellEnd"/>
      <w:r w:rsidRPr="008B07D2">
        <w:rPr>
          <w:rFonts w:asciiTheme="minorHAnsi" w:hAnsiTheme="minorHAnsi" w:cstheme="minorBidi"/>
        </w:rPr>
        <w:t xml:space="preserve"> and </w:t>
      </w:r>
      <w:proofErr w:type="spellStart"/>
      <w:r w:rsidRPr="008B07D2">
        <w:rPr>
          <w:rFonts w:asciiTheme="minorHAnsi" w:hAnsiTheme="minorHAnsi" w:cstheme="minorBidi"/>
        </w:rPr>
        <w:t>ZrN</w:t>
      </w:r>
      <w:proofErr w:type="spellEnd"/>
      <w:r w:rsidRPr="008B07D2">
        <w:rPr>
          <w:rFonts w:asciiTheme="minorHAnsi" w:hAnsiTheme="minorHAnsi" w:cstheme="minorBidi"/>
        </w:rPr>
        <w:t>)</w:t>
      </w:r>
      <w:r w:rsidR="0C607EDA" w:rsidRPr="008B07D2">
        <w:rPr>
          <w:rFonts w:asciiTheme="minorHAnsi" w:hAnsiTheme="minorHAnsi" w:cstheme="minorBidi"/>
        </w:rPr>
        <w:t xml:space="preserve"> and some oxides (</w:t>
      </w:r>
      <w:r w:rsidR="00A33066" w:rsidRPr="008B07D2">
        <w:rPr>
          <w:rFonts w:asciiTheme="minorHAnsi" w:hAnsiTheme="minorHAnsi" w:cstheme="minorBidi"/>
        </w:rPr>
        <w:t>MoO</w:t>
      </w:r>
      <w:r w:rsidR="00A33066" w:rsidRPr="008B07D2">
        <w:rPr>
          <w:rFonts w:asciiTheme="minorHAnsi" w:hAnsiTheme="minorHAnsi" w:cstheme="minorBidi"/>
          <w:vertAlign w:val="subscript"/>
        </w:rPr>
        <w:t>3</w:t>
      </w:r>
      <w:r w:rsidR="0C607EDA" w:rsidRPr="008B07D2">
        <w:rPr>
          <w:rFonts w:asciiTheme="minorHAnsi" w:hAnsiTheme="minorHAnsi" w:cstheme="minorBidi"/>
        </w:rPr>
        <w:t>)</w:t>
      </w:r>
      <w:r w:rsidRPr="008B07D2">
        <w:rPr>
          <w:rFonts w:asciiTheme="minorHAnsi" w:hAnsiTheme="minorHAnsi" w:cstheme="minorBidi"/>
        </w:rPr>
        <w:t xml:space="preserve"> </w:t>
      </w:r>
      <w:r w:rsidR="6494636F" w:rsidRPr="008B07D2">
        <w:rPr>
          <w:rFonts w:asciiTheme="minorHAnsi" w:hAnsiTheme="minorHAnsi" w:cstheme="minorBidi"/>
        </w:rPr>
        <w:t>which support LSPR excitation in the visible and near-IR ranges</w:t>
      </w:r>
      <w:r w:rsidR="00FB18A5" w:rsidRPr="008B07D2">
        <w:rPr>
          <w:rFonts w:asciiTheme="minorHAnsi" w:hAnsiTheme="minorHAnsi" w:cstheme="minorBidi"/>
        </w:rPr>
        <w:fldChar w:fldCharType="begin" w:fldLock="1"/>
      </w:r>
      <w:r w:rsidR="00AF6644" w:rsidRPr="008B07D2">
        <w:rPr>
          <w:rFonts w:asciiTheme="minorHAnsi" w:hAnsiTheme="minorHAnsi" w:cstheme="minorBidi"/>
        </w:rPr>
        <w:instrText xml:space="preserve">ADDIN CSL_CITATION {"citationItems":[{"id":"ITEM-1","itemData":{"DOI":"10.1146/annurev-matsci-070616-124259","ISSN":"1531-7331","abstract":"Metal oxides, when electronically doped with oxygen vacancies, aliovalent dopants, or interstitial dopants, can exhibit metallic behavior due to the stabilization of a substantial charge carrier concentration within the ma-terial. As a result, localized surface plasmon resonances (LSPRs) occur in nanocrystals of conducting metal oxides. Through deliberate choice of both the host material and the defect, these resonances can be tuned across the entirety of the near-and mid-infrared regions of the electromagnetic spec-trum. Optical modeling has revealed that the defects present have profound impacts on charge carrier mobility and electronic structure, and in some cases, choosing one dopant over another is an important trade-off for opti-mizing plasmonic performance. These materials are distinct from classical metals in that one can tune their LSPR in energy and intensity through their elemental composition independently of any particular size or nanocrystal morphology. In addition, the LSPR in these materials is highly modulable through external stimuli over substantial spectral windows. As a result, these materials uniquely provide a responsive plasmonic material that can offer optimal nanocrystal arrangements and morphology without compromising the intended resonance frequency for light concentration at any infrared wavelength.","author":[{"dropping-particle":"","family":"Agrawal","given":"Ankit","non-dropping-particle":"","parse-names":false,"suffix":""},{"dropping-particle":"","family":"Johns","given":"Robert W.","non-dropping-particle":"","parse-names":false,"suffix":""},{"dropping-particle":"","family":"Milliron","given":"Delia J.","non-dropping-particle":"","parse-names":false,"suffix":""}],"container-title":"Annual Review of Materials Research","id":"ITEM-1","issue":"1","issued":{"date-parts":[["2017"]]},"page":"1-31","title":"Control of Localized Surface Plasmon Resonances in Metal Oxide Nanocrystals","type":"article-journal","volume":"47"},"uris":["http://www.mendeley.com/documents/?uuid=28244eae-6395-4cb2-8f86-b0bbbaa5da2b","http://www.mendeley.com/documents/?uuid=9b868a85-59c8-4ebf-9991-bfd5dbb551a3"]},{"id":"ITEM-2","itemData":{"DOI":"10.1021/jz500440e","ISSN":"19487185","abstract":"Plasmonic nanocrystals of highly doped metal oxides have seen rapid development in the past decade and represent a class of materials with unique optoelectronic properties. In this Perspective, we discuss doping mechanisms in metal oxides and the accompanying physics of free carrier scattering, both of which have implications in determining the properties of localized surface plasmon resonances (LSPRs) in these nanocrystals. The balance between activation and compensation of dopants limits the free carrier concentration of the most common metal oxides, placing a ceiling on the LSPR frequency. Furthermore, because of ionized impurity scattering of the oscillating plasma by dopant ions, scattering must be treated in a fundamentally different way in semiconductor metal oxide materials when compared with conventional metals. Though these effects are well-understood in bulk metal oxides, further study is needed to understand their manifestation in nanocrystals and corresponding impact on plasmonic properties, and to develop materials that surpass current limitations in free carrier concentration. © 2014 American Chemical Society.","author":[{"dropping-particle":"","family":"Lounis","given":"Sebastien D.","non-dropping-particle":"","parse-names":false,"suffix":""},{"dropping-particle":"","family":"Runnerstrom","given":"Evan L.","non-dropping-particle":"","parse-names":false,"suffix":""},{"dropping-particle":"","family":"Llordés","given":"Anna","non-dropping-particle":"","parse-names":false,"suffix":""},{"dropping-particle":"","family":"Milliron","given":"Delia J.","non-dropping-particle":"","parse-names":false,"suffix":""}],"container-title":"Journal of Physical Chemistry Letters","id":"ITEM-2","issue":"9","issued":{"date-parts":[["2014"]]},"page":"1564-1574","title":"Defect chemistry and Plasmon physics of colloidal metal oxide Nanocrystals","type":"article-journal","volume":"5"},"uris":["http://www.mendeley.com/documents/?uuid=518d5f67-914e-4ff4-82c6-30a126982f19","http://www.mendeley.com/documents/?uuid=89346133-6507-4ced-8de0-20ae7b3f8fc4"]},{"id":"ITEM-3","itemData":{"DOI":"10.1021/acscatal.0c00343","author":[{"dropping-particle":"","family":"Rej","given":"Sourav","non-dropping-particle":"","parse-names":false,"suffix":""},{"dropping-particle":"","family":"Mascaretti","given":"Luca","non-dropping-particle":"","parse-names":false,"suffix":""},{"dropping-particle":"","family":"Santiago","given":"Eva Yazmin","non-dropping-particle":"","parse-names":false,"suffix":""},{"dropping-particle":"","family":"Tomanec","given":"Ondřej","non-dropping-particle":"","parse-names":false,"suffix":""},{"dropping-particle":"","family":"Kment","given":"Štěpán","non-dropping-particle":"","parse-names":false,"suffix":""},{"dropping-particle":"","family":"Wang","given":"Zhiming","non-dropping-particle":"","parse-names":false,"suffix":""},{"dropping-particle":"","family":"Zbořil","given":"Radek","non-dropping-particle":"","parse-names":false,"suffix":""},{"dropping-particle":"","family":"Fornasiero","given":"Paolo","non-dropping-particle":"","parse-names":false,"suffix":""},{"dropping-particle":"","family":"Govorov","given":"Alexander O","non-dropping-particle":"","parse-names":false,"suffix":""},{"dropping-particle":"","family":"Naldoni","given":"Alberto","non-dropping-particle":"","parse-names":false,"suffix":""}],"container-title":"ACS Catalysis","id":"ITEM-3","issue":"9","issued":{"date-parts":[["2020","5"]]},"page":"5261-5271","publisher":"American Chemical Society","title":"Determining Plasmonic Hot Electrons and Photothermal Effects during H2 Evolution with TiN–Pt Nanohybrids","type":"article-journal","volume":"10"},"uris":["http://www.mendeley.com/documents/?uuid=8ef8cfec-87f3-422d-b893-67c18105f87f","http://www.mendeley.com/documents/?uuid=5cda8e51-69a7-4bd0-b5f6-b998b7cab0fb"]},{"id":"ITEM-4","itemData":{"DOI":"10.1021/acs.jpcc.9b06257","ISSN":"1932-7447","abstract":"Titanium nitride (TiN) offers advantages compared to standardly used plasmonic materials such as gold and silver in terms of thermal stability, cost, and sustainability. While gold and silver nanostructures have played an important role in the rapidly growing field of plasmonic catalysis, the potential of TiN in this application is still underexplored. Here we provide evidence of plasmon-driven chemical activity in TiN by using the photoreduction of platinum ions under visible–near-infrared (vis–NIR) illumination as probe reaction. An aqueous solution of TiN, methanol, and chloroplatinic acid (H2PtCl6) was exposed to vis–NIR radiation (600–900 nm). Scanning transmission electron microscopy (STEM), energy-dispersive X-ray spectroscopy (EDX), and X-ray photoelectron spectroscopy (XPS) show nanostructures composed of </w:instrText>
      </w:r>
      <w:r w:rsidR="00AF6644" w:rsidRPr="008B07D2">
        <w:rPr>
          <w:rFonts w:ascii="Cambria Math" w:hAnsi="Cambria Math" w:cs="Cambria Math"/>
        </w:rPr>
        <w:instrText>∼</w:instrText>
      </w:r>
      <w:r w:rsidR="00AF6644" w:rsidRPr="008B07D2">
        <w:instrText xml:space="preserve">2 nm metallic platinum clusters decorating </w:instrText>
      </w:r>
      <w:r w:rsidR="00AF6644" w:rsidRPr="008B07D2">
        <w:rPr>
          <w:rFonts w:ascii="Cambria Math" w:hAnsi="Cambria Math" w:cs="Cambria Math"/>
        </w:rPr>
        <w:instrText>∼</w:instrText>
      </w:r>
      <w:r w:rsidR="00AF6644" w:rsidRPr="008B07D2">
        <w:instrText>10 nm TiN nanoparticles, confirming the plasmon-driven reduction of the Pt4+ ions to their metallic state. At the same time, the evolution of CO2 resulting from the photo</w:instrText>
      </w:r>
      <w:r w:rsidR="00AF6644" w:rsidRPr="008B07D2">
        <w:rPr>
          <w:rFonts w:asciiTheme="minorHAnsi" w:hAnsiTheme="minorHAnsi" w:cstheme="minorBidi"/>
        </w:rPr>
        <w:instrText>oxidation of methanol is monitored via gas chromatography. The molar Pt deposition-to-CO2 evolution ratio is in good agreement with the theoretical expectation based on the redox reaction charge balance. We have found that both Pt deposition and CO2 evolution are self-limiting. We attribute this to the increasing plasmon dephasing rate during the photoreduction process, likely due to the high optical losses of Pt in the vis–NIR region. In addition, density functional theory (DFT) simulations of a Pt(111)–TiN(111) junction suggest the existence of an energy barrier limiting electron transfer. This work confirms that plasmonic TiN nanoparticles can use visible light to drive photochemical reactions and highlights the potential of TiN as a cost-effective alternative to gold and silver.","author":[{"dropping-particle":"","family":"Barragan","given":"Alejandro Alvarez","non-dropping-particle":"","parse-names":false,"suffix":""},{"dropping-particle":"","family":"Hanukovich","given":"Sergei","non-dropping-particle":"","parse-names":false,"suffix":""},{"dropping-particle":"","family":"Bozhilov","given":"Krassimir","non-dropping-particle":"","parse-names":false,"suffix":""},{"dropping-particle":"","family":"Yamijala","given":"Sharma S R K C","non-dropping-particle":"","parse-names":false,"suffix":""},{"dropping-particle":"","family":"Wong","given":"Bryan M","non-dropping-particle":"","parse-names":false,"suffix":""},{"dropping-particle":"","family":"Christopher","given":"Phillip","non-dropping-particle":"","parse-names":false,"suffix":""},{"dropping-particle":"","family":"Mangolini","given":"Lorenzo","non-dropping-particle":"","parse-names":false,"suffix":""}],"container-title":"The Journal of Physical Chemistry C","id":"ITEM-4","issue":"35","issued":{"date-parts":[["2019","9"]]},"page":"21796-21804","publisher":"American Chemical Society","title":"Photochemistry of Plasmonic Titanium Nitride Nanocrystals","type":"article-journal","volume":"123"},"uris":["http://www.mendeley.com/documents/?uuid=5d0542dd-5580-445d-b718-fd86ffd49903","http://www.mendeley.com/documents/?uuid=b4deb628-3b87-44b3-a163-06b9613b08b5"]}],"mendeley":{"formattedCitation":"&lt;sup&gt;37–40&lt;/sup&gt;","plainTextFormattedCitation":"37–40","previouslyFormattedCitation":"&lt;sup&gt;36–39&lt;/sup&gt;"},"properties":{"noteIndex":0},"schema":"https://github.com/citation-style-language/schema/raw/master/csl-citation.json"}</w:instrText>
      </w:r>
      <w:r w:rsidR="00FB18A5" w:rsidRPr="008B07D2">
        <w:rPr>
          <w:rFonts w:asciiTheme="minorHAnsi" w:hAnsiTheme="minorHAnsi" w:cstheme="minorBidi"/>
        </w:rPr>
        <w:fldChar w:fldCharType="separate"/>
      </w:r>
      <w:r w:rsidR="00AF6644" w:rsidRPr="008B07D2">
        <w:rPr>
          <w:rFonts w:asciiTheme="minorHAnsi" w:hAnsiTheme="minorHAnsi" w:cstheme="minorBidi"/>
          <w:noProof/>
          <w:vertAlign w:val="superscript"/>
        </w:rPr>
        <w:t>37–40</w:t>
      </w:r>
      <w:r w:rsidR="00FB18A5" w:rsidRPr="008B07D2">
        <w:rPr>
          <w:rFonts w:asciiTheme="minorHAnsi" w:hAnsiTheme="minorHAnsi" w:cstheme="minorBidi"/>
        </w:rPr>
        <w:fldChar w:fldCharType="end"/>
      </w:r>
      <w:r w:rsidRPr="008B07D2">
        <w:rPr>
          <w:rFonts w:asciiTheme="minorHAnsi" w:hAnsiTheme="minorHAnsi" w:cstheme="minorBidi"/>
        </w:rPr>
        <w:t>.</w:t>
      </w:r>
    </w:p>
    <w:p w14:paraId="57BB3DEC" w14:textId="77777777" w:rsidR="008B07D2" w:rsidRPr="008B07D2" w:rsidRDefault="008B07D2" w:rsidP="006B0F4E">
      <w:pPr>
        <w:rPr>
          <w:rFonts w:ascii="Times New Roman" w:eastAsiaTheme="minorEastAsia" w:hAnsi="Times New Roman" w:cs="Times New Roman"/>
          <w:color w:val="auto"/>
        </w:rPr>
      </w:pPr>
    </w:p>
    <w:p w14:paraId="5F30EFE9" w14:textId="400344F1" w:rsidR="004B08E2" w:rsidRDefault="00E757F2" w:rsidP="006B0F4E">
      <w:pPr>
        <w:rPr>
          <w:rFonts w:asciiTheme="minorHAnsi" w:hAnsiTheme="minorHAnsi" w:cstheme="minorHAnsi"/>
        </w:rPr>
      </w:pPr>
      <w:r w:rsidRPr="008B07D2">
        <w:rPr>
          <w:rFonts w:asciiTheme="minorHAnsi" w:eastAsiaTheme="minorEastAsia" w:hAnsiTheme="minorHAnsi" w:cstheme="minorBidi"/>
          <w:color w:val="auto"/>
        </w:rPr>
        <w:t xml:space="preserve">In addition </w:t>
      </w:r>
      <w:r w:rsidR="0E9E1AA7" w:rsidRPr="008B07D2">
        <w:rPr>
          <w:rFonts w:asciiTheme="minorHAnsi" w:eastAsiaTheme="minorEastAsia" w:hAnsiTheme="minorHAnsi" w:cstheme="minorBidi"/>
          <w:color w:val="auto"/>
        </w:rPr>
        <w:t xml:space="preserve">to the scope of the catalytic materials, the method presented in this paper can be applied to </w:t>
      </w:r>
      <w:r w:rsidR="00D431E9" w:rsidRPr="008B07D2">
        <w:rPr>
          <w:rFonts w:asciiTheme="minorHAnsi" w:eastAsiaTheme="minorEastAsia" w:hAnsiTheme="minorHAnsi" w:cstheme="minorBidi"/>
          <w:color w:val="auto"/>
        </w:rPr>
        <w:t>several</w:t>
      </w:r>
      <w:r w:rsidR="0E9E1AA7" w:rsidRPr="008B07D2">
        <w:rPr>
          <w:rFonts w:asciiTheme="minorHAnsi" w:eastAsiaTheme="minorEastAsia" w:hAnsiTheme="minorHAnsi" w:cstheme="minorBidi"/>
          <w:color w:val="auto"/>
        </w:rPr>
        <w:t xml:space="preserve"> types of liquid phase transformations that include other reductions, oxidations, </w:t>
      </w:r>
      <w:r w:rsidR="1A39FA45" w:rsidRPr="008B07D2">
        <w:rPr>
          <w:rFonts w:asciiTheme="minorHAnsi" w:eastAsiaTheme="minorEastAsia" w:hAnsiTheme="minorHAnsi" w:cstheme="minorBidi"/>
          <w:color w:val="auto"/>
        </w:rPr>
        <w:t xml:space="preserve">and </w:t>
      </w:r>
      <w:r w:rsidR="0E9E1AA7" w:rsidRPr="008B07D2">
        <w:rPr>
          <w:rFonts w:asciiTheme="minorHAnsi" w:eastAsiaTheme="minorEastAsia" w:hAnsiTheme="minorHAnsi" w:cstheme="minorBidi"/>
          <w:color w:val="auto"/>
        </w:rPr>
        <w:t>coupling</w:t>
      </w:r>
      <w:r w:rsidR="7922DD7C" w:rsidRPr="008B07D2">
        <w:rPr>
          <w:rFonts w:asciiTheme="minorHAnsi" w:eastAsiaTheme="minorEastAsia" w:hAnsiTheme="minorHAnsi" w:cstheme="minorBidi"/>
          <w:color w:val="auto"/>
        </w:rPr>
        <w:t xml:space="preserve"> </w:t>
      </w:r>
      <w:r w:rsidR="0E9E1AA7" w:rsidRPr="008B07D2">
        <w:rPr>
          <w:rFonts w:asciiTheme="minorHAnsi" w:eastAsiaTheme="minorEastAsia" w:hAnsiTheme="minorHAnsi" w:cstheme="minorBidi"/>
          <w:color w:val="auto"/>
        </w:rPr>
        <w:t>reactions, for</w:t>
      </w:r>
      <w:r w:rsidR="56149146" w:rsidRPr="008B07D2">
        <w:rPr>
          <w:rFonts w:asciiTheme="minorHAnsi" w:eastAsiaTheme="minorEastAsia" w:hAnsiTheme="minorHAnsi" w:cstheme="minorBidi"/>
          <w:color w:val="auto"/>
        </w:rPr>
        <w:t xml:space="preserve"> example</w:t>
      </w:r>
      <w:r w:rsidR="00FB18A5" w:rsidRPr="008B07D2">
        <w:rPr>
          <w:rFonts w:asciiTheme="minorHAnsi" w:eastAsiaTheme="minorEastAsia" w:hAnsiTheme="minorHAnsi" w:cstheme="minorBidi"/>
          <w:color w:val="auto"/>
        </w:rPr>
        <w:fldChar w:fldCharType="begin" w:fldLock="1"/>
      </w:r>
      <w:r w:rsidR="00AF6644" w:rsidRPr="008B07D2">
        <w:rPr>
          <w:rFonts w:asciiTheme="minorHAnsi" w:eastAsiaTheme="minorEastAsia" w:hAnsiTheme="minorHAnsi" w:cstheme="minorBidi"/>
          <w:color w:val="auto"/>
        </w:rPr>
        <w:instrText>ADDIN CSL_CITATION {"citationItems":[{"id":"ITEM-1","itemData":{"DOI":"10.1021/acs.chemrev.9b00187","ISSN":"15206890","abstract":"Localized surface plasmon resonance (LSPR) is a physical phenomenon exhibited by nanoparticles of metals including coinage metals, alkali metals, aluminum, and some semiconductors which translates into electromagnetic, thermal, and chemical properties. In the past decade, LSPR has been taken advantage of in the context of catalysis. While plasmonic nanoparticles (PNPs) have been successfully applied toward enhancing catalysis of inorganic reactions such as water splitting, they have also demonstrated exciting performance in the catalysis of organic transformations with potential applications in synthesis of molecules from commodity to pharmaceutical compounds. The advantages of this approach include improved selectivity, enhanced reaction rates, and milder reaction conditions. This review provides the basics of LSPR theory, details the mechanisms at play in plasmon-enhanced nanocatalysis, sheds light onto such nanocatalyst design, and finally systematically presents the breadth of organic reactions hence catalyzed.","author":[{"dropping-particle":"","family":"Gellé","given":"Alexandra","non-dropping-particle":"","parse-names":false,"suffix":""},{"dropping-particle":"","family":"Jin","given":"Tony","non-dropping-particle":"","parse-names":false,"suffix":""},{"dropping-particle":"","family":"La Garza","given":"Luis","non-dropping-particle":"De","parse-names":false,"suffix":""},{"dropping-particle":"","family":"Price","given":"Gareth D.","non-dropping-particle":"","parse-names":false,"suffix":""},{"dropping-particle":"V.","family":"Besteiro","given":"Lucas","non-dropping-particle":"","parse-names":false,"suffix":""},{"dropping-particle":"","family":"Moores","given":"Audrey","non-dropping-particle":"","parse-names":false,"suffix":""}],"container-title":"Chemical Reviews","id":"ITEM-1","issued":{"date-parts":[["2020","11"]]},"page":"986-1041","title":"Applications of plasmon-enhanced nanocatalysis to organic transformations","type":"article"},"uris":["http://www.mendeley.com/documents/?uuid=c2c9f853-9693-4db5-9cef-f8cf2e7b470c","http://www.mendeley.com/documents/?uuid=23bbbd51-eb24-3130-8e8e-9553c64b3391"]}],"mendeley":{"formattedCitation":"&lt;sup&gt;18&lt;/sup&gt;","plainTextFormattedCitation":"18","previouslyFormattedCitation":"&lt;sup&gt;18&lt;/sup&gt;"},"properties":{"noteIndex":0},"schema":"https://github.com/citation-style-language/schema/raw/master/csl-citation.json"}</w:instrText>
      </w:r>
      <w:r w:rsidR="00FB18A5" w:rsidRPr="008B07D2">
        <w:rPr>
          <w:rFonts w:asciiTheme="minorHAnsi" w:eastAsiaTheme="minorEastAsia" w:hAnsiTheme="minorHAnsi" w:cstheme="minorBidi"/>
          <w:color w:val="auto"/>
        </w:rPr>
        <w:fldChar w:fldCharType="separate"/>
      </w:r>
      <w:r w:rsidR="00AF32D2" w:rsidRPr="008B07D2">
        <w:rPr>
          <w:rFonts w:asciiTheme="minorHAnsi" w:eastAsiaTheme="minorEastAsia" w:hAnsiTheme="minorHAnsi" w:cstheme="minorBidi"/>
          <w:noProof/>
          <w:color w:val="auto"/>
          <w:vertAlign w:val="superscript"/>
        </w:rPr>
        <w:t>18</w:t>
      </w:r>
      <w:r w:rsidR="00FB18A5" w:rsidRPr="008B07D2">
        <w:rPr>
          <w:rFonts w:asciiTheme="minorHAnsi" w:eastAsiaTheme="minorEastAsia" w:hAnsiTheme="minorHAnsi" w:cstheme="minorBidi"/>
          <w:color w:val="auto"/>
        </w:rPr>
        <w:fldChar w:fldCharType="end"/>
      </w:r>
      <w:r w:rsidR="56149146" w:rsidRPr="008B07D2">
        <w:rPr>
          <w:rFonts w:asciiTheme="minorHAnsi" w:eastAsiaTheme="minorEastAsia" w:hAnsiTheme="minorHAnsi" w:cstheme="minorBidi"/>
          <w:color w:val="auto"/>
        </w:rPr>
        <w:t>.</w:t>
      </w:r>
      <w:r w:rsidR="0E9E1AA7" w:rsidRPr="008B07D2">
        <w:rPr>
          <w:rFonts w:asciiTheme="minorHAnsi" w:eastAsiaTheme="minorEastAsia" w:hAnsiTheme="minorHAnsi" w:cstheme="minorBidi"/>
          <w:color w:val="auto"/>
        </w:rPr>
        <w:t xml:space="preserve"> </w:t>
      </w:r>
      <w:r w:rsidRPr="008B07D2">
        <w:rPr>
          <w:rFonts w:asciiTheme="minorHAnsi" w:hAnsiTheme="minorHAnsi" w:cstheme="minorHAnsi"/>
        </w:rPr>
        <w:t>Another advantage of this method is that the lamp</w:t>
      </w:r>
      <w:r w:rsidR="00946FCF" w:rsidRPr="008B07D2">
        <w:rPr>
          <w:rFonts w:asciiTheme="minorHAnsi" w:hAnsiTheme="minorHAnsi" w:cstheme="minorHAnsi"/>
        </w:rPr>
        <w:t>'</w:t>
      </w:r>
      <w:r w:rsidR="002B2A35" w:rsidRPr="008B07D2">
        <w:rPr>
          <w:rFonts w:asciiTheme="minorHAnsi" w:hAnsiTheme="minorHAnsi" w:cstheme="minorHAnsi"/>
        </w:rPr>
        <w:t>s wavelength and number</w:t>
      </w:r>
      <w:r w:rsidRPr="008B07D2">
        <w:rPr>
          <w:rFonts w:asciiTheme="minorHAnsi" w:hAnsiTheme="minorHAnsi" w:cstheme="minorHAnsi"/>
        </w:rPr>
        <w:t xml:space="preserve"> can be changed, which makes possible the study of the impact of the light’s intensity and wavelength on the photocatalytic reaction.</w:t>
      </w:r>
      <w:r w:rsidR="00627E19">
        <w:rPr>
          <w:rFonts w:asciiTheme="minorHAnsi" w:hAnsiTheme="minorHAnsi" w:cstheme="minorHAnsi"/>
        </w:rPr>
        <w:t xml:space="preserve"> </w:t>
      </w:r>
      <w:r w:rsidR="00610F42" w:rsidRPr="008B07D2">
        <w:rPr>
          <w:rFonts w:asciiTheme="minorHAnsi" w:hAnsiTheme="minorHAnsi" w:cstheme="minorHAnsi"/>
        </w:rPr>
        <w:t xml:space="preserve">Wavelength-dependent photocatalytic reactions have been used to </w:t>
      </w:r>
      <w:r w:rsidR="002B2A35" w:rsidRPr="008B07D2">
        <w:rPr>
          <w:rFonts w:asciiTheme="minorHAnsi" w:hAnsiTheme="minorHAnsi" w:cstheme="minorHAnsi"/>
        </w:rPr>
        <w:t>cor</w:t>
      </w:r>
      <w:r w:rsidR="00610F42" w:rsidRPr="008B07D2">
        <w:rPr>
          <w:rFonts w:asciiTheme="minorHAnsi" w:hAnsiTheme="minorHAnsi" w:cstheme="minorHAnsi"/>
        </w:rPr>
        <w:t xml:space="preserve">relate </w:t>
      </w:r>
      <w:r w:rsidR="00946FCF" w:rsidRPr="008B07D2">
        <w:rPr>
          <w:rFonts w:asciiTheme="minorHAnsi" w:hAnsiTheme="minorHAnsi" w:cstheme="minorHAnsi"/>
        </w:rPr>
        <w:t xml:space="preserve">the </w:t>
      </w:r>
      <w:r w:rsidR="002B2A35" w:rsidRPr="008B07D2">
        <w:rPr>
          <w:rFonts w:asciiTheme="minorHAnsi" w:hAnsiTheme="minorHAnsi" w:cstheme="minorHAnsi"/>
        </w:rPr>
        <w:t>plasmonic</w:t>
      </w:r>
      <w:r w:rsidR="00610F42" w:rsidRPr="008B07D2">
        <w:rPr>
          <w:rFonts w:asciiTheme="minorHAnsi" w:hAnsiTheme="minorHAnsi" w:cstheme="minorHAnsi"/>
        </w:rPr>
        <w:t xml:space="preserve"> properties of photocatalysts to their performance</w:t>
      </w:r>
      <w:r w:rsidR="00FB18A5" w:rsidRPr="008B07D2">
        <w:rPr>
          <w:rFonts w:asciiTheme="minorHAnsi" w:hAnsiTheme="minorHAnsi" w:cstheme="minorBidi"/>
          <w:color w:val="auto"/>
          <w:lang w:val="en-AU" w:eastAsia="en-GB"/>
        </w:rPr>
        <w:fldChar w:fldCharType="begin" w:fldLock="1"/>
      </w:r>
      <w:r w:rsidR="00AF6644" w:rsidRPr="008B07D2">
        <w:rPr>
          <w:rFonts w:asciiTheme="minorHAnsi" w:hAnsiTheme="minorHAnsi" w:cstheme="minorBidi"/>
          <w:color w:val="auto"/>
          <w:lang w:val="en-AU" w:eastAsia="en-GB"/>
        </w:rPr>
        <w:instrText>ADDIN CSL_CITATION {"citationItems":[{"id":"ITEM-1","itemData":{"DOI":"10.1021/ja200086g","ISSN":"00027863","abstract":"A critical factor limiting the rates of photocatalytic reactions, including water splitting, on oxide semiconductors is the high rate of charge-carrier recombination. In this contribution, we demonstrate that this issue can be alleviated significantly by combining a semiconductor photocatalyst with tailored plasmonic-metal nanostructures. Plasmonic nanostructures support the formation of resonant surface plasmons in response to a photon flux, localizing electromagnetic energy close to their surfaces. We present evidence that the interaction of localized electric fields with the neighboring semiconductor allows for the selective formation of electron/hole (e-/h +) pairs in the near-surface region of the semiconductor. The advantage of the formation of e-/h+ pairs near the semiconductor surface is that these charge carriers are readily separated from each other and easily migrate to the surface, where they can perform photocatalytic transformations.(Figure Presented) © 2011 American Chemical Society.","author":[{"dropping-particle":"","family":"Ingram","given":"David B.","non-dropping-particle":"","parse-names":false,"suffix":""},{"dropping-particle":"","family":"Linic","given":"Suljo","non-dropping-particle":"","parse-names":false,"suffix":""}],"container-title":"Journal of the American Chemical Society","id":"ITEM-1","issue":"14","issued":{"date-parts":[["2011"]]},"page":"5202-5205","title":"Water splitting on composite plasmonic-metal/semiconductor photoelectrodes: Evidence for selective plasmon-induced formation of charge carriers near the semiconductor surface","type":"article-journal","volume":"133"},"uris":["http://www.mendeley.com/documents/?uuid=940d3286-2cf6-48d5-bec3-ce98553f70f5"]},{"id":"ITEM-2","itemData":{"DOI":"10.1038/nmat3151","ISSN":"1476-1122","author":[{"dropping-particle":"","family":"Linic","given":"Suljo","non-dropping-particle":"","parse-names":false,"suffix":""},{"dropping-particle":"","family":"Christopher","given":"Phillip","non-dropping-particle":"","parse-names":false,"suffix":""},{"dropping-particle":"","family":"Ingram","given":"David B","non-dropping-particle":"","parse-names":false,"suffix":""}],"container-title":"Nature Materials","id":"ITEM-2","issue":"12","issued":{"date-parts":[["2011"]]},"page":"911-921","publisher":"Nature Publishing Group","title":"Plasmonic-metal nanostructures for efficient conversion of solar to chemical energy","type":"article-journal","volume":"10"},"uris":["http://www.mendeley.com/documents/?uuid=10fdabdc-2b85-49b0-bb52-5a9dbeae6377"]},{"id":"ITEM-3","itemData":{"DOI":"10.1038/nmat4281","ISSN":"14764660","PMID":"25990912","abstract":"The strong interaction of electromagnetic fields with plasmonic nanomaterials offers opportunities in various technologies that take advantage of photophysical processes amplified by this light-matter interaction. Recently, it has been shown that in addition to photophysical processes, optically excited plasmonic nanoparticles can also activate chemical transformations directly on their surfaces. This potentially offers a number of opportunities in the field of selective chemical synthesis. In this Review we summarize recent progress in the field of photochemical catalysis on plasmonic metallic nanostructures. We discuss the underlying physical mechanisms responsible for the observed chemical activity, and the issues that must be better understood to see progress in the field of plasmon-mediated photocatalysis.","author":[{"dropping-particle":"","family":"Linic","given":"Suljo","non-dropping-particle":"","parse-names":false,"suffix":""},{"dropping-particle":"","family":"Aslam","given":"Umar","non-dropping-particle":"","parse-names":false,"suffix":""},{"dropping-particle":"","family":"Boerigter","given":"Calvin","non-dropping-particle":"","parse-names":false,"suffix":""},{"dropping-particle":"","family":"Morabito","given":"Matthew","non-dropping-particle":"","parse-names":false,"suffix":""}],"container-title":"Nature Materials","id":"ITEM-3","issue":"6","issued":{"date-parts":[["2015"]]},"page":"567-576","title":"Photochemical transformations on plasmonic metal nanoparticles","type":"article-journal","volume":"14"},"uris":["http://www.mendeley.com/documents/?uuid=cecd8fae-dbc2-4809-9357-1244f403bcae"]},{"id":"ITEM-4","itemData":{"DOI":"10.1038/s41929-018-0138-x","author":[{"dropping-particle":"","family":"Aslam","given":"Umar","non-dropping-particle":"","parse-names":false,"suffix":""},{"dropping-particle":"","family":"Rao","given":"Vishal Govind","non-dropping-particle":"","parse-names":false,"suffix":""},{"dropping-particle":"","family":"Chavez","given":"Steven","non-dropping-particle":"","parse-names":false,"suffix":""},{"dropping-particle":"","family":"Linic","given":"Suljo","non-dropping-particle":"","parse-names":false,"suffix":""}],"container-title":"Nat. Catal.","id":"ITEM-4","issued":{"date-parts":[["2018"]]},"page":"656-665","publisher":"Springer US","title":"Catalytic conversion of solar to chemical energy on plasmonic metal nanostructures","type":"article-journal","volume":"1"},"uris":["http://www.mendeley.com/documents/?uuid=e1a0b475-fc50-480a-9398-fe94354e0978"]},{"id":"ITEM-5","itemData":{"DOI":"10.1016/j.cocis.2019.01.014","ISSN":"18790399","abstract":"Recently, it has been established that the localized surface plasmon resonance (LSPR) excitation in plasmonic nanoparticles can be put toward the acceleration and control of molecular transformations. This field, named plasmonic catalysis, has emerged as a new frontier in nanocatalysis. For metals such as silver (Ag), gold (Au), and copper (Cu), the LSPR excitation can take place in the visible and near-infrared ranges, opening possibilities for the conversion of solar to chemical energy and new/alternative reaction pathways not accessible via conventional, thermally activated catalytic processes. As both catalytic and optical properties can be tuned by controlling several physical and chemical parameters at the nanoscale, design-controlled nanomaterials open the door to unlock the potential of plasmonic catalysis both in terms of fundamental understanding and optimization of performances. In this context, after introducing the fundamentals of plasmonic catalysis, we provide an overview on the current understanding of this field enabled by the utilization of designed-controlled nanostructures based on plasmonic and catalytic metals as model systems. We start by discussing trends in plasmonic catalytic performances and their correlation with nanoparticle size, shape, composition, and structure. Then, we highlight how multimetallic compositions and morphologies containing both catalytic and plasmonic components enables one to extend the use of plasmonic catalysis to metals that are important in catalysis but do not support LSPR excitation in the visible range. Finally, we focus on key challenges and perspectives that are critically important to assist us in designing future energy-efficient plasmonic-catalytic materials.","author":[{"dropping-particle":"","family":"Araujo","given":"Thaylan P.","non-dropping-particle":"","parse-names":false,"suffix":""},{"dropping-particle":"","family":"Quiroz","given":"Jhon","non-dropping-particle":"","parse-names":false,"suffix":""},{"dropping-particle":"","family":"Barbosa","given":"Eduardo C.M.","non-dropping-particle":"","parse-names":false,"suffix":""},{"dropping-particle":"","family":"Camargo","given":"Pedro H.C.","non-dropping-particle":"","parse-names":false,"suffix":""}],"container-title":"Current Opinion in Colloid and Interface Science","id":"ITEM-5","issued":{"date-parts":[["2019"]]},"page":"110-122","publisher":"Elsevier Ltd","title":"Understanding plasmonic catalysis with controlled nanomaterials based on catalytic and plasmonic metals","type":"article-journal","volume":"39"},"uris":["http://www.mendeley.com/documents/?uuid=e9998190-fbfa-4237-98fc-43b5e7eb1edf"]},{"id":"ITEM-6","itemData":{"DOI":"10.1021/acs.chemrev.9b00187","ISSN":"15206890","abstract":"Localized surface plasmon resonance (LSPR) is a physical phenomenon exhibited by nanoparticles of metals including coinage metals, alkali metals, aluminum, and some semiconductors which translates into electromagnetic, thermal, and chemical properties. In the past decade, LSPR has been taken advantage of in the context of catalysis. While plasmonic nanoparticles (PNPs) have been successfully applied toward enhancing catalysis of inorganic reactions such as water splitting, they have also demonstrated exciting performance in the catalysis of organic transformations with potential applications in synthesis of molecules from commodity to pharmaceutical compounds. The advantages of this approach include improved selectivity, enhanced reaction rates, and milder reaction conditions. This review provides the basics of LSPR theory, details the mechanisms at play in plasmon-enhanced nanocatalysis, sheds light onto such nanocatalyst design, and finally systematically presents the breadth of organic reactions hence catalyzed.","author":[{"dropping-particle":"","family":"Gellé","given":"Alexandra","non-dropping-particle":"","parse-names":false,"suffix":""},{"dropping-particle":"","family":"Jin","given":"Tony","non-dropping-particle":"","parse-names":false,"suffix":""},{"dropping-particle":"","family":"La Garza","given":"Luis","non-dropping-particle":"De","parse-names":false,"suffix":""},{"dropping-particle":"","family":"Price","given":"Gareth D.","non-dropping-particle":"","parse-names":false,"suffix":""},{"dropping-particle":"V.","family":"Besteiro","given":"Lucas","non-dropping-particle":"","parse-names":false,"suffix":""},{"dropping-particle":"","family":"Moores","given":"Audrey","non-dropping-particle":"","parse-names":false,"suffix":""}],"container-title":"Chemical Reviews","id":"ITEM-6","issued":{"date-parts":[["2020","11"]]},"page":"986-1041","title":"Applications of plasmon-enhanced nanocatalysis to organic transformations","type":"article"},"uris":["http://www.mendeley.com/documents/?uuid=c2c9f853-9693-4db5-9cef-f8cf2e7b470c","http://www.mendeley.com/documents/?uuid=23bbbd51-eb24-3130-8e8e-9553c64b3391","http://www.mendeley.com/documents/?uuid=18507a88-dce5-4408-8c26-226d264d971b"]},{"id":"ITEM-7","itemData":{"DOI":"10.1021/acs.nanolett.8b01392","ISSN":"15306992","abstract":"Conversion of solar energy into liquid fuel often relies on multielectron redox processes that include highly reactive intermediates, with back reaction routes that hinder the overall efficiency of the process. Here, we reveal that these undesirable reaction pathways can be minimized, rendering the photocatalytic reactions more efficient, when charge carriers are harvested from a multiexcitonic state of a semiconductor photocatalyst. A plasmonic antenna, comprising Au nanoprisms, was employed to accomplish feasible levels of multiple carrier excitations in semiconductor nanocrystal-based photocatalytic systems (CdSe@CdS core–shell quantum dots and CdSe@CdS seeded nanorods). The antenna’s near-field amplifies the otherwise inherently weak biexciton generation in the semiconductor. The two-electron photoreduction of Pt and Pd metal precursors served as model reactions. In the presence of the plasmonic antenna, these photocatalyzed two-electron reactions exhibited enhanced yields and kinetics. This work uniquely","author":[{"dropping-particle":"","family":"Shaik","given":"Firdoz","non-dropping-particle":"","parse-names":false,"suffix":""},{"dropping-particle":"","family":"Peer","given":"Imanuel","non-dropping-particle":"","parse-names":false,"suffix":""},{"dropping-particle":"","family":"Jain","given":"Prashant K.","non-dropping-particle":"","parse-names":false,"suffix":""},{"dropping-particle":"","family":"Amirav","given":"Lilac","non-dropping-particle":"","parse-names":false,"suffix":""}],"container-title":"Nano Letters","id":"ITEM-7","issue":"7","issued":{"date-parts":[["2018","7"]]},"page":"4370-4376","publisher":"AMER CHEMICAL SOC","publisher-place":"1155 16TH ST, NW, WASHINGTON, DC 20036 USA","title":"Plasmon-Enhanced Multicarrier Photocatalysis","type":"article-journal","volume":"18"},"uris":["http://www.mendeley.com/documents/?uuid=be5e4617-916f-4b41-a6ac-4a125681e1fe","http://www.mendeley.com/documents/?uuid=d13932df-170b-4ddf-9433-036a95290d73","http://www.mendeley.com/documents/?uuid=f55de74c-e330-4eec-bce2-e56b0d1210a4"]}],"mendeley":{"formattedCitation":"&lt;sup&gt;5, 14–19&lt;/sup&gt;","plainTextFormattedCitation":"5, 14–19","previouslyFormattedCitation":"&lt;sup&gt;5, 14–19&lt;/sup&gt;"},"properties":{"noteIndex":0},"schema":"https://github.com/citation-style-language/schema/raw/master/csl-citation.json"}</w:instrText>
      </w:r>
      <w:r w:rsidR="00FB18A5" w:rsidRPr="008B07D2">
        <w:rPr>
          <w:rFonts w:asciiTheme="minorHAnsi" w:hAnsiTheme="minorHAnsi" w:cstheme="minorBidi"/>
          <w:color w:val="auto"/>
          <w:lang w:val="en-AU" w:eastAsia="en-GB"/>
        </w:rPr>
        <w:fldChar w:fldCharType="separate"/>
      </w:r>
      <w:r w:rsidR="00AF32D2" w:rsidRPr="008B07D2">
        <w:rPr>
          <w:rFonts w:asciiTheme="minorHAnsi" w:hAnsiTheme="minorHAnsi" w:cstheme="minorBidi"/>
          <w:noProof/>
          <w:color w:val="auto"/>
          <w:vertAlign w:val="superscript"/>
          <w:lang w:val="en-AU" w:eastAsia="en-GB"/>
        </w:rPr>
        <w:t>5, 14–19</w:t>
      </w:r>
      <w:r w:rsidR="00FB18A5" w:rsidRPr="008B07D2">
        <w:rPr>
          <w:rFonts w:asciiTheme="minorHAnsi" w:hAnsiTheme="minorHAnsi" w:cstheme="minorBidi"/>
          <w:color w:val="auto"/>
          <w:lang w:val="en-AU" w:eastAsia="en-GB"/>
        </w:rPr>
        <w:fldChar w:fldCharType="end"/>
      </w:r>
      <w:r w:rsidR="00610F42" w:rsidRPr="008B07D2">
        <w:rPr>
          <w:rFonts w:asciiTheme="minorHAnsi" w:hAnsiTheme="minorHAnsi" w:cstheme="minorHAnsi"/>
        </w:rPr>
        <w:t xml:space="preserve">. It </w:t>
      </w:r>
      <w:r w:rsidR="002B2A35" w:rsidRPr="008B07D2">
        <w:rPr>
          <w:rFonts w:asciiTheme="minorHAnsi" w:hAnsiTheme="minorHAnsi" w:cstheme="minorHAnsi"/>
        </w:rPr>
        <w:t xml:space="preserve">has been established increased plasmonic catalytic performances are observed when the light wavelength has a better matching to the LSPR </w:t>
      </w:r>
      <w:r w:rsidR="009611E7" w:rsidRPr="008B07D2">
        <w:rPr>
          <w:rFonts w:asciiTheme="minorHAnsi" w:hAnsiTheme="minorHAnsi" w:cstheme="minorHAnsi"/>
        </w:rPr>
        <w:t>extinction</w:t>
      </w:r>
      <w:r w:rsidR="002B2A35" w:rsidRPr="008B07D2">
        <w:rPr>
          <w:rFonts w:asciiTheme="minorHAnsi" w:hAnsiTheme="minorHAnsi" w:cstheme="minorHAnsi"/>
        </w:rPr>
        <w:t xml:space="preserve"> position</w:t>
      </w:r>
      <w:r w:rsidR="00FB18A5" w:rsidRPr="008B07D2">
        <w:rPr>
          <w:rFonts w:asciiTheme="minorHAnsi" w:hAnsiTheme="minorHAnsi" w:cstheme="minorBidi"/>
          <w:color w:val="auto"/>
          <w:lang w:val="en-AU" w:eastAsia="en-GB"/>
        </w:rPr>
        <w:fldChar w:fldCharType="begin" w:fldLock="1"/>
      </w:r>
      <w:r w:rsidR="00AF6644" w:rsidRPr="008B07D2">
        <w:rPr>
          <w:rFonts w:asciiTheme="minorHAnsi" w:hAnsiTheme="minorHAnsi" w:cstheme="minorBidi"/>
          <w:color w:val="auto"/>
          <w:lang w:val="en-AU" w:eastAsia="en-GB"/>
        </w:rPr>
        <w:instrText>ADDIN CSL_CITATION {"citationItems":[{"id":"ITEM-1","itemData":{"DOI":"10.1021/ja200086g","ISSN":"00027863","abstract":"A critical factor limiting the rates of photocatalytic reactions, including water splitting, on oxide semiconductors is the high rate of charge-carrier recombination. In this contribution, we demonstrate that this issue can be alleviated significantly by combining a semiconductor photocatalyst with tailored plasmonic-metal nanostructures. Plasmonic nanostructures support the formation of resonant surface plasmons in response to a photon flux, localizing electromagnetic energy close to their surfaces. We present evidence that the interaction of localized electric fields with the neighboring semiconductor allows for the selective formation of electron/hole (e-/h +) pairs in the near-surface region of the semiconductor. The advantage of the formation of e-/h+ pairs near the semiconductor surface is that these charge carriers are readily separated from each other and easily migrate to the surface, where they can perform photocatalytic transformations.(Figure Presented) © 2011 American Chemical Society.","author":[{"dropping-particle":"","family":"Ingram","given":"David B.","non-dropping-particle":"","parse-names":false,"suffix":""},{"dropping-particle":"","family":"Linic","given":"Suljo","non-dropping-particle":"","parse-names":false,"suffix":""}],"container-title":"Journal of the American Chemical Society","id":"ITEM-1","issue":"14","issued":{"date-parts":[["2011"]]},"page":"5202-5205","title":"Water splitting on composite plasmonic-metal/semiconductor photoelectrodes: Evidence for selective plasmon-induced formation of charge carriers near the semiconductor surface","type":"article-journal","volume":"133"},"uris":["http://www.mendeley.com/documents/?uuid=940d3286-2cf6-48d5-bec3-ce98553f70f5"]},{"id":"ITEM-2","itemData":{"DOI":"10.1038/nmat3151","ISSN":"1476-1122","author":[{"dropping-particle":"","family":"Linic","given":"Suljo","non-dropping-particle":"","parse-names":false,"suffix":""},{"dropping-particle":"","family":"Christopher","given":"Phillip","non-dropping-particle":"","parse-names":false,"suffix":""},{"dropping-particle":"","family":"Ingram","given":"David B","non-dropping-particle":"","parse-names":false,"suffix":""}],"container-title":"Nature Materials","id":"ITEM-2","issue":"12","issued":{"date-parts":[["2011"]]},"page":"911-921","publisher":"Nature Publishing Group","title":"Plasmonic-metal nanostructures for efficient conversion of solar to chemical energy","type":"article-journal","volume":"10"},"uris":["http://www.mendeley.com/documents/?uuid=10fdabdc-2b85-49b0-bb52-5a9dbeae6377"]},{"id":"ITEM-3","itemData":{"DOI":"10.1038/nmat4281","ISSN":"14764660","PMID":"25990912","abstract":"The strong interaction of electromagnetic fields with plasmonic nanomaterials offers opportunities in various technologies that take advantage of photophysical processes amplified by this light-matter interaction. Recently, it has been shown that in addition to photophysical processes, optically excited plasmonic nanoparticles can also activate chemical transformations directly on their surfaces. This potentially offers a number of opportunities in the field of selective chemical synthesis. In this Review we summarize recent progress in the field of photochemical catalysis on plasmonic metallic nanostructures. We discuss the underlying physical mechanisms responsible for the observed chemical activity, and the issues that must be better understood to see progress in the field of plasmon-mediated photocatalysis.","author":[{"dropping-particle":"","family":"Linic","given":"Suljo","non-dropping-particle":"","parse-names":false,"suffix":""},{"dropping-particle":"","family":"Aslam","given":"Umar","non-dropping-particle":"","parse-names":false,"suffix":""},{"dropping-particle":"","family":"Boerigter","given":"Calvin","non-dropping-particle":"","parse-names":false,"suffix":""},{"dropping-particle":"","family":"Morabito","given":"Matthew","non-dropping-particle":"","parse-names":false,"suffix":""}],"container-title":"Nature Materials","id":"ITEM-3","issue":"6","issued":{"date-parts":[["2015"]]},"page":"567-576","title":"Photochemical transformations on plasmonic metal nanoparticles","type":"article-journal","volume":"14"},"uris":["http://www.mendeley.com/documents/?uuid=cecd8fae-dbc2-4809-9357-1244f403bcae"]},{"id":"ITEM-4","itemData":{"DOI":"10.1038/s41929-018-0138-x","author":[{"dropping-particle":"","family":"Aslam","given":"Umar","non-dropping-particle":"","parse-names":false,"suffix":""},{"dropping-particle":"","family":"Rao","given":"Vishal Govind","non-dropping-particle":"","parse-names":false,"suffix":""},{"dropping-particle":"","family":"Chavez","given":"Steven","non-dropping-particle":"","parse-names":false,"suffix":""},{"dropping-particle":"","family":"Linic","given":"Suljo","non-dropping-particle":"","parse-names":false,"suffix":""}],"container-title":"Nat. Catal.","id":"ITEM-4","issued":{"date-parts":[["2018"]]},"page":"656-665","publisher":"Springer US","title":"Catalytic conversion of solar to chemical energy on plasmonic metal nanostructures","type":"article-journal","volume":"1"},"uris":["http://www.mendeley.com/documents/?uuid=e1a0b475-fc50-480a-9398-fe94354e0978"]},{"id":"ITEM-5","itemData":{"DOI":"10.1016/j.cocis.2019.01.014","ISSN":"18790399","abstract":"Recently, it has been established that the localized surface plasmon resonance (LSPR) excitation in plasmonic nanoparticles can be put toward the acceleration and control of molecular transformations. This field, named plasmonic catalysis, has emerged as a new frontier in nanocatalysis. For metals such as silver (Ag), gold (Au), and copper (Cu), the LSPR excitation can take place in the visible and near-infrared ranges, opening possibilities for the conversion of solar to chemical energy and new/alternative reaction pathways not accessible via conventional, thermally activated catalytic processes. As both catalytic and optical properties can be tuned by controlling several physical and chemical parameters at the nanoscale, design-controlled nanomaterials open the door to unlock the potential of plasmonic catalysis both in terms of fundamental understanding and optimization of performances. In this context, after introducing the fundamentals of plasmonic catalysis, we provide an overview on the current understanding of this field enabled by the utilization of designed-controlled nanostructures based on plasmonic and catalytic metals as model systems. We start by discussing trends in plasmonic catalytic performances and their correlation with nanoparticle size, shape, composition, and structure. Then, we highlight how multimetallic compositions and morphologies containing both catalytic and plasmonic components enables one to extend the use of plasmonic catalysis to metals that are important in catalysis but do not support LSPR excitation in the visible range. Finally, we focus on key challenges and perspectives that are critically important to assist us in designing future energy-efficient plasmonic-catalytic materials.","author":[{"dropping-particle":"","family":"Araujo","given":"Thaylan P.","non-dropping-particle":"","parse-names":false,"suffix":""},{"dropping-particle":"","family":"Quiroz","given":"Jhon","non-dropping-particle":"","parse-names":false,"suffix":""},{"dropping-particle":"","family":"Barbosa","given":"Eduardo C.M.","non-dropping-particle":"","parse-names":false,"suffix":""},{"dropping-particle":"","family":"Camargo","given":"Pedro H.C.","non-dropping-particle":"","parse-names":false,"suffix":""}],"container-title":"Current Opinion in Colloid and Interface Science","id":"ITEM-5","issued":{"date-parts":[["2019"]]},"page":"110-122","publisher":"Elsevier Ltd","title":"Understanding plasmonic catalysis with controlled nanomaterials based on catalytic and plasmonic metals","type":"article-journal","volume":"39"},"uris":["http://www.mendeley.com/documents/?uuid=e9998190-fbfa-4237-98fc-43b5e7eb1edf"]},{"id":"ITEM-6","itemData":{"DOI":"10.1021/acs.chemrev.9b00187","ISSN":"15206890","abstract":"Localized surface plasmon resonance (LSPR) is a physical phenomenon exhibited by nanoparticles of metals including coinage metals, alkali metals, aluminum, and some semiconductors which translates into electromagnetic, thermal, and chemical properties. In the past decade, LSPR has been taken advantage of in the context of catalysis. While plasmonic nanoparticles (PNPs) have been successfully applied toward enhancing catalysis of inorganic reactions such as water splitting, they have also demonstrated exciting performance in the catalysis of organic transformations with potential applications in synthesis of molecules from commodity to pharmaceutical compounds. The advantages of this approach include improved selectivity, enhanced reaction rates, and milder reaction conditions. This review provides the basics of LSPR theory, details the mechanisms at play in plasmon-enhanced nanocatalysis, sheds light onto such nanocatalyst design, and finally systematically presents the breadth of organic reactions hence catalyzed.","author":[{"dropping-particle":"","family":"Gellé","given":"Alexandra","non-dropping-particle":"","parse-names":false,"suffix":""},{"dropping-particle":"","family":"Jin","given":"Tony","non-dropping-particle":"","parse-names":false,"suffix":""},{"dropping-particle":"","family":"La Garza","given":"Luis","non-dropping-particle":"De","parse-names":false,"suffix":""},{"dropping-particle":"","family":"Price","given":"Gareth D.","non-dropping-particle":"","parse-names":false,"suffix":""},{"dropping-particle":"V.","family":"Besteiro","given":"Lucas","non-dropping-particle":"","parse-names":false,"suffix":""},{"dropping-particle":"","family":"Moores","given":"Audrey","non-dropping-particle":"","parse-names":false,"suffix":""}],"container-title":"Chemical Reviews","id":"ITEM-6","issued":{"date-parts":[["2020","11"]]},"page":"986-1041","title":"Applications of plasmon-enhanced nanocatalysis to organic transformations","type":"article"},"uris":["http://www.mendeley.com/documents/?uuid=c2c9f853-9693-4db5-9cef-f8cf2e7b470c","http://www.mendeley.com/documents/?uuid=23bbbd51-eb24-3130-8e8e-9553c64b3391","http://www.mendeley.com/documents/?uuid=94a10898-611b-471c-adec-62288ae3809d"]},{"id":"ITEM-7","itemData":{"DOI":"10.1021/acs.nanolett.8b01392","ISSN":"15306992","abstract":"Conversion of solar energy into liquid fuel often relies on multielectron redox processes that include highly reactive intermediates, with back reaction routes that hinder the overall efficiency of the process. Here, we reveal that these undesirable reaction pathways can be minimized, rendering the photocatalytic reactions more efficient, when charge carriers are harvested from a multiexcitonic state of a semiconductor photocatalyst. A plasmonic antenna, comprising Au nanoprisms, was employed to accomplish feasible levels of multiple carrier excitations in semiconductor nanocrystal-based photocatalytic systems (CdSe@CdS core–shell quantum dots and CdSe@CdS seeded nanorods). The antenna’s near-field amplifies the otherwise inherently weak biexciton generation in the semiconductor. The two-electron photoreduction of Pt and Pd metal precursors served as model reactions. In the presence of the plasmonic antenna, these photocatalyzed two-electron reactions exhibited enhanced yields and kinetics. This work uniquely","author":[{"dropping-particle":"","family":"Shaik","given":"Firdoz","non-dropping-particle":"","parse-names":false,"suffix":""},{"dropping-particle":"","family":"Peer","given":"Imanuel","non-dropping-particle":"","parse-names":false,"suffix":""},{"dropping-particle":"","family":"Jain","given":"Prashant K.","non-dropping-particle":"","parse-names":false,"suffix":""},{"dropping-particle":"","family":"Amirav","given":"Lilac","non-dropping-particle":"","parse-names":false,"suffix":""}],"container-title":"Nano Letters","id":"ITEM-7","issue":"7","issued":{"date-parts":[["2018","7"]]},"page":"4370-4376","publisher":"AMER CHEMICAL SOC","publisher-place":"1155 16TH ST, NW, WASHINGTON, DC 20036 USA","title":"Plasmon-Enhanced Multicarrier Photocatalysis","type":"article-journal","volume":"18"},"uris":["http://www.mendeley.com/documents/?uuid=be5e4617-916f-4b41-a6ac-4a125681e1fe","http://www.mendeley.com/documents/?uuid=d13932df-170b-4ddf-9433-036a95290d73","http://www.mendeley.com/documents/?uuid=41645e20-e82f-4b4a-8318-a945b8ded7fc"]}],"mendeley":{"formattedCitation":"&lt;sup&gt;5, 14–19&lt;/sup&gt;","plainTextFormattedCitation":"5, 14–19","previouslyFormattedCitation":"&lt;sup&gt;5, 14–19&lt;/sup&gt;"},"properties":{"noteIndex":0},"schema":"https://github.com/citation-style-language/schema/raw/master/csl-citation.json"}</w:instrText>
      </w:r>
      <w:r w:rsidR="00FB18A5" w:rsidRPr="008B07D2">
        <w:rPr>
          <w:rFonts w:asciiTheme="minorHAnsi" w:hAnsiTheme="minorHAnsi" w:cstheme="minorBidi"/>
          <w:color w:val="auto"/>
          <w:lang w:val="en-AU" w:eastAsia="en-GB"/>
        </w:rPr>
        <w:fldChar w:fldCharType="separate"/>
      </w:r>
      <w:r w:rsidR="00AF32D2" w:rsidRPr="008B07D2">
        <w:rPr>
          <w:rFonts w:asciiTheme="minorHAnsi" w:hAnsiTheme="minorHAnsi" w:cstheme="minorBidi"/>
          <w:noProof/>
          <w:color w:val="auto"/>
          <w:vertAlign w:val="superscript"/>
          <w:lang w:val="en-AU" w:eastAsia="en-GB"/>
        </w:rPr>
        <w:t>5, 14–19</w:t>
      </w:r>
      <w:r w:rsidR="00FB18A5" w:rsidRPr="008B07D2">
        <w:rPr>
          <w:rFonts w:asciiTheme="minorHAnsi" w:hAnsiTheme="minorHAnsi" w:cstheme="minorBidi"/>
          <w:color w:val="auto"/>
          <w:lang w:val="en-AU" w:eastAsia="en-GB"/>
        </w:rPr>
        <w:fldChar w:fldCharType="end"/>
      </w:r>
      <w:r w:rsidR="002B2A35" w:rsidRPr="008B07D2">
        <w:rPr>
          <w:rFonts w:asciiTheme="minorHAnsi" w:hAnsiTheme="minorHAnsi" w:cstheme="minorHAnsi"/>
        </w:rPr>
        <w:t xml:space="preserve">. </w:t>
      </w:r>
    </w:p>
    <w:p w14:paraId="39B15288" w14:textId="77777777" w:rsidR="00181834" w:rsidRPr="008B07D2" w:rsidRDefault="00181834" w:rsidP="006B0F4E">
      <w:pPr>
        <w:rPr>
          <w:rFonts w:asciiTheme="minorHAnsi" w:hAnsiTheme="minorHAnsi" w:cstheme="minorHAnsi"/>
        </w:rPr>
      </w:pPr>
    </w:p>
    <w:p w14:paraId="5F30EFEA" w14:textId="77777777" w:rsidR="004B08E2" w:rsidRPr="008B07D2" w:rsidRDefault="00E757F2" w:rsidP="006B0F4E">
      <w:pPr>
        <w:rPr>
          <w:rFonts w:asciiTheme="minorHAnsi" w:hAnsiTheme="minorHAnsi" w:cstheme="minorHAnsi"/>
        </w:rPr>
      </w:pPr>
      <w:r w:rsidRPr="008B07D2">
        <w:rPr>
          <w:rFonts w:asciiTheme="minorHAnsi" w:hAnsiTheme="minorHAnsi" w:cstheme="minorHAnsi"/>
        </w:rPr>
        <w:t>Finally</w:t>
      </w:r>
      <w:r w:rsidR="00E0764F" w:rsidRPr="008B07D2">
        <w:rPr>
          <w:rFonts w:asciiTheme="minorHAnsi" w:hAnsiTheme="minorHAnsi" w:cstheme="minorHAnsi"/>
        </w:rPr>
        <w:t xml:space="preserve">, to be sure that the results are correct and representative, it is important to pay attention to some crucial steps of the protocol. </w:t>
      </w:r>
      <w:r w:rsidR="00B36683" w:rsidRPr="008B07D2">
        <w:rPr>
          <w:rFonts w:asciiTheme="minorHAnsi" w:hAnsiTheme="minorHAnsi" w:cstheme="minorHAnsi"/>
        </w:rPr>
        <w:t xml:space="preserve">When synthesizing the NPs, the amount of metal precursors added in the reactor must be precisely known. Indeed, a small error on the Pd content, which is </w:t>
      </w:r>
      <w:r w:rsidR="00832F05" w:rsidRPr="008B07D2">
        <w:rPr>
          <w:rFonts w:asciiTheme="minorHAnsi" w:hAnsiTheme="minorHAnsi" w:cstheme="minorHAnsi"/>
        </w:rPr>
        <w:t>exceptionally low</w:t>
      </w:r>
      <w:r w:rsidR="00B36683" w:rsidRPr="008B07D2">
        <w:rPr>
          <w:rFonts w:asciiTheme="minorHAnsi" w:hAnsiTheme="minorHAnsi" w:cstheme="minorHAnsi"/>
        </w:rPr>
        <w:t xml:space="preserve">, can result in </w:t>
      </w:r>
      <w:r w:rsidR="00946F11" w:rsidRPr="008B07D2">
        <w:rPr>
          <w:rFonts w:asciiTheme="minorHAnsi" w:hAnsiTheme="minorHAnsi" w:cstheme="minorHAnsi"/>
        </w:rPr>
        <w:t xml:space="preserve">a </w:t>
      </w:r>
      <w:r w:rsidR="00B36683" w:rsidRPr="008B07D2">
        <w:rPr>
          <w:rFonts w:asciiTheme="minorHAnsi" w:hAnsiTheme="minorHAnsi" w:cstheme="minorHAnsi"/>
        </w:rPr>
        <w:t>dramatic change in the catalytic properties. After the synthesis, the drying temperature should not exceed 60 °C, as it would result in possible oxidation of the silver</w:t>
      </w:r>
      <w:r w:rsidRPr="008B07D2">
        <w:rPr>
          <w:rFonts w:asciiTheme="minorHAnsi" w:hAnsiTheme="minorHAnsi" w:cstheme="minorHAnsi"/>
        </w:rPr>
        <w:t xml:space="preserve"> or aggregation of the NPs</w:t>
      </w:r>
      <w:r w:rsidR="00B36683" w:rsidRPr="008B07D2">
        <w:rPr>
          <w:rFonts w:asciiTheme="minorHAnsi" w:hAnsiTheme="minorHAnsi" w:cstheme="minorHAnsi"/>
        </w:rPr>
        <w:t xml:space="preserve">, once again interfering with the catalytic activity. The atmosphere of the photocatalytic reaction should also be controlled with great care. In our case, if the reactor is opened, the presence of </w:t>
      </w:r>
      <w:r w:rsidR="00946F11" w:rsidRPr="008B07D2">
        <w:rPr>
          <w:rFonts w:asciiTheme="minorHAnsi" w:hAnsiTheme="minorHAnsi" w:cstheme="minorHAnsi"/>
        </w:rPr>
        <w:t xml:space="preserve">an </w:t>
      </w:r>
      <w:r w:rsidR="00B36683" w:rsidRPr="008B07D2">
        <w:rPr>
          <w:rFonts w:asciiTheme="minorHAnsi" w:hAnsiTheme="minorHAnsi" w:cstheme="minorHAnsi"/>
        </w:rPr>
        <w:t>ambient atmosphere will put an end to the reaction.</w:t>
      </w:r>
      <w:r w:rsidRPr="008B07D2">
        <w:rPr>
          <w:rFonts w:asciiTheme="minorHAnsi" w:hAnsiTheme="minorHAnsi" w:cstheme="minorHAnsi"/>
        </w:rPr>
        <w:t xml:space="preserve"> </w:t>
      </w:r>
      <w:r w:rsidR="00B36683" w:rsidRPr="008B07D2">
        <w:rPr>
          <w:rFonts w:asciiTheme="minorHAnsi" w:hAnsiTheme="minorHAnsi" w:cstheme="minorHAnsi"/>
        </w:rPr>
        <w:t xml:space="preserve">Thus, if these </w:t>
      </w:r>
      <w:r w:rsidRPr="008B07D2">
        <w:rPr>
          <w:rFonts w:asciiTheme="minorHAnsi" w:hAnsiTheme="minorHAnsi" w:cstheme="minorHAnsi"/>
        </w:rPr>
        <w:t>issues</w:t>
      </w:r>
      <w:r w:rsidR="00B36683" w:rsidRPr="008B07D2">
        <w:rPr>
          <w:rFonts w:asciiTheme="minorHAnsi" w:hAnsiTheme="minorHAnsi" w:cstheme="minorHAnsi"/>
        </w:rPr>
        <w:t xml:space="preserve"> are well controlled, the method presented here can be used to stu</w:t>
      </w:r>
      <w:r w:rsidR="00C67D9B" w:rsidRPr="008B07D2">
        <w:rPr>
          <w:rFonts w:asciiTheme="minorHAnsi" w:hAnsiTheme="minorHAnsi" w:cstheme="minorHAnsi"/>
        </w:rPr>
        <w:t xml:space="preserve">dy the </w:t>
      </w:r>
      <w:r w:rsidRPr="008B07D2">
        <w:rPr>
          <w:rFonts w:asciiTheme="minorHAnsi" w:hAnsiTheme="minorHAnsi" w:cstheme="minorHAnsi"/>
        </w:rPr>
        <w:t xml:space="preserve">plasmonic catalytic </w:t>
      </w:r>
      <w:r w:rsidR="00C67D9B" w:rsidRPr="008B07D2">
        <w:rPr>
          <w:rFonts w:asciiTheme="minorHAnsi" w:hAnsiTheme="minorHAnsi" w:cstheme="minorHAnsi"/>
        </w:rPr>
        <w:t>activity</w:t>
      </w:r>
      <w:r w:rsidRPr="008B07D2">
        <w:rPr>
          <w:rFonts w:asciiTheme="minorHAnsi" w:hAnsiTheme="minorHAnsi" w:cstheme="minorHAnsi"/>
        </w:rPr>
        <w:t xml:space="preserve"> and selectivity</w:t>
      </w:r>
      <w:r w:rsidR="00C67D9B" w:rsidRPr="008B07D2">
        <w:rPr>
          <w:rFonts w:asciiTheme="minorHAnsi" w:hAnsiTheme="minorHAnsi" w:cstheme="minorHAnsi"/>
        </w:rPr>
        <w:t xml:space="preserve"> of various plasmonic catalysts toward a wide range of chemical </w:t>
      </w:r>
      <w:r w:rsidR="00C67D9B" w:rsidRPr="008B07D2">
        <w:rPr>
          <w:rFonts w:asciiTheme="minorHAnsi" w:hAnsiTheme="minorHAnsi" w:cstheme="minorHAnsi"/>
        </w:rPr>
        <w:lastRenderedPageBreak/>
        <w:t>reactions.</w:t>
      </w:r>
      <w:r w:rsidRPr="008B07D2">
        <w:rPr>
          <w:rFonts w:asciiTheme="minorHAnsi" w:hAnsiTheme="minorHAnsi" w:cstheme="minorHAnsi"/>
        </w:rPr>
        <w:t xml:space="preserve"> This can enable a better understanding of plasmonic catalysis and aid to the design of catalytic systems having target activities and selectivity for a reaction of interest under mild and environmentally friendly conditions.</w:t>
      </w:r>
    </w:p>
    <w:p w14:paraId="5F30EFEB" w14:textId="77777777" w:rsidR="00C67D9B" w:rsidRPr="008B07D2" w:rsidRDefault="00C67D9B" w:rsidP="006B0F4E">
      <w:pPr>
        <w:rPr>
          <w:rFonts w:asciiTheme="minorHAnsi" w:hAnsiTheme="minorHAnsi" w:cstheme="minorHAnsi"/>
          <w:b/>
        </w:rPr>
      </w:pPr>
    </w:p>
    <w:p w14:paraId="5F30EFEC" w14:textId="77777777" w:rsidR="008906ED" w:rsidRPr="008B07D2" w:rsidRDefault="00E757F2" w:rsidP="006B0F4E">
      <w:pPr>
        <w:pStyle w:val="NormalWeb"/>
        <w:spacing w:before="0" w:beforeAutospacing="0" w:after="0" w:afterAutospacing="0"/>
        <w:rPr>
          <w:rFonts w:asciiTheme="minorHAnsi" w:hAnsiTheme="minorHAnsi" w:cstheme="minorHAnsi"/>
          <w:b/>
          <w:bCs/>
        </w:rPr>
      </w:pPr>
      <w:r w:rsidRPr="008B07D2">
        <w:rPr>
          <w:rFonts w:asciiTheme="minorHAnsi" w:hAnsiTheme="minorHAnsi" w:cstheme="minorHAnsi"/>
          <w:b/>
          <w:bCs/>
        </w:rPr>
        <w:t xml:space="preserve">ACKNOWLEDGMENTS: </w:t>
      </w:r>
    </w:p>
    <w:p w14:paraId="5F30EFED" w14:textId="77777777" w:rsidR="009611E7" w:rsidRPr="008B07D2" w:rsidRDefault="00E757F2" w:rsidP="006B0F4E">
      <w:pPr>
        <w:rPr>
          <w:rFonts w:asciiTheme="minorHAnsi" w:hAnsiTheme="minorHAnsi" w:cstheme="minorHAnsi"/>
          <w:bCs/>
        </w:rPr>
      </w:pPr>
      <w:r w:rsidRPr="008B07D2">
        <w:rPr>
          <w:rFonts w:asciiTheme="minorHAnsi" w:hAnsiTheme="minorHAnsi" w:cstheme="minorHAnsi"/>
          <w:bCs/>
        </w:rPr>
        <w:t xml:space="preserve">This work was supported by the University of Helsinki and the Jane and </w:t>
      </w:r>
      <w:proofErr w:type="spellStart"/>
      <w:r w:rsidRPr="008B07D2">
        <w:rPr>
          <w:rFonts w:asciiTheme="minorHAnsi" w:hAnsiTheme="minorHAnsi" w:cstheme="minorHAnsi"/>
          <w:bCs/>
        </w:rPr>
        <w:t>Aatos</w:t>
      </w:r>
      <w:proofErr w:type="spellEnd"/>
      <w:r w:rsidRPr="008B07D2">
        <w:rPr>
          <w:rFonts w:asciiTheme="minorHAnsi" w:hAnsiTheme="minorHAnsi" w:cstheme="minorHAnsi"/>
          <w:bCs/>
        </w:rPr>
        <w:t xml:space="preserve"> </w:t>
      </w:r>
      <w:proofErr w:type="spellStart"/>
      <w:r w:rsidRPr="008B07D2">
        <w:rPr>
          <w:rFonts w:asciiTheme="minorHAnsi" w:hAnsiTheme="minorHAnsi" w:cstheme="minorHAnsi"/>
          <w:bCs/>
        </w:rPr>
        <w:t>Erkko</w:t>
      </w:r>
      <w:proofErr w:type="spellEnd"/>
      <w:r w:rsidRPr="008B07D2">
        <w:rPr>
          <w:rFonts w:asciiTheme="minorHAnsi" w:hAnsiTheme="minorHAnsi" w:cstheme="minorHAnsi"/>
          <w:bCs/>
        </w:rPr>
        <w:t xml:space="preserve"> Foundation. S.H. thanks </w:t>
      </w:r>
      <w:r w:rsidR="00676F4A" w:rsidRPr="008B07D2">
        <w:rPr>
          <w:rFonts w:asciiTheme="minorHAnsi" w:hAnsiTheme="minorHAnsi" w:cstheme="minorHAnsi"/>
          <w:bCs/>
        </w:rPr>
        <w:t>Erasmus+ EU funds</w:t>
      </w:r>
      <w:r w:rsidRPr="008B07D2">
        <w:rPr>
          <w:rFonts w:asciiTheme="minorHAnsi" w:hAnsiTheme="minorHAnsi" w:cstheme="minorHAnsi"/>
          <w:bCs/>
        </w:rPr>
        <w:t xml:space="preserve"> for the fellowship. </w:t>
      </w:r>
    </w:p>
    <w:p w14:paraId="5F30EFEE" w14:textId="77777777" w:rsidR="00AA03DF" w:rsidRPr="008B07D2" w:rsidRDefault="00E757F2" w:rsidP="006B0F4E">
      <w:pPr>
        <w:rPr>
          <w:rFonts w:asciiTheme="minorHAnsi" w:hAnsiTheme="minorHAnsi" w:cstheme="minorHAnsi"/>
          <w:bCs/>
        </w:rPr>
      </w:pPr>
      <w:r w:rsidRPr="008B07D2">
        <w:rPr>
          <w:rFonts w:asciiTheme="minorHAnsi" w:hAnsiTheme="minorHAnsi" w:cstheme="minorHAnsi"/>
          <w:bCs/>
        </w:rPr>
        <w:t xml:space="preserve"> </w:t>
      </w:r>
    </w:p>
    <w:p w14:paraId="5F30EFEF" w14:textId="77777777" w:rsidR="00AA03DF" w:rsidRPr="008B07D2" w:rsidRDefault="00E757F2" w:rsidP="006B0F4E">
      <w:pPr>
        <w:pStyle w:val="NormalWeb"/>
        <w:spacing w:before="0" w:beforeAutospacing="0" w:after="0" w:afterAutospacing="0"/>
        <w:rPr>
          <w:rFonts w:asciiTheme="minorHAnsi" w:hAnsiTheme="minorHAnsi" w:cstheme="minorHAnsi"/>
          <w:b/>
          <w:bCs/>
        </w:rPr>
      </w:pPr>
      <w:r w:rsidRPr="008B07D2">
        <w:rPr>
          <w:rFonts w:asciiTheme="minorHAnsi" w:hAnsiTheme="minorHAnsi" w:cstheme="minorHAnsi"/>
          <w:b/>
        </w:rPr>
        <w:t>DISCLOSURES</w:t>
      </w:r>
      <w:r w:rsidRPr="008B07D2">
        <w:rPr>
          <w:rFonts w:asciiTheme="minorHAnsi" w:hAnsiTheme="minorHAnsi" w:cstheme="minorHAnsi"/>
          <w:b/>
          <w:bCs/>
        </w:rPr>
        <w:t xml:space="preserve">: </w:t>
      </w:r>
    </w:p>
    <w:p w14:paraId="5F30EFF1" w14:textId="77777777" w:rsidR="007A4DD6" w:rsidRPr="008B07D2" w:rsidRDefault="00E757F2" w:rsidP="006B0F4E">
      <w:pPr>
        <w:rPr>
          <w:rFonts w:asciiTheme="minorHAnsi" w:hAnsiTheme="minorHAnsi" w:cstheme="minorHAnsi"/>
          <w:color w:val="auto"/>
        </w:rPr>
      </w:pPr>
      <w:r w:rsidRPr="008B07D2">
        <w:rPr>
          <w:rFonts w:asciiTheme="minorHAnsi" w:hAnsiTheme="minorHAnsi" w:cstheme="minorHAnsi"/>
          <w:color w:val="auto"/>
        </w:rPr>
        <w:t>The authors have nothing to disclose.</w:t>
      </w:r>
    </w:p>
    <w:p w14:paraId="5F30EFF2" w14:textId="77777777" w:rsidR="00AA03DF" w:rsidRPr="008B07D2" w:rsidRDefault="00AA03DF" w:rsidP="006B0F4E">
      <w:pPr>
        <w:rPr>
          <w:rFonts w:asciiTheme="minorHAnsi" w:hAnsiTheme="minorHAnsi" w:cstheme="minorHAnsi"/>
          <w:color w:val="auto"/>
        </w:rPr>
      </w:pPr>
    </w:p>
    <w:p w14:paraId="5F30EFF3" w14:textId="77777777" w:rsidR="00B32616" w:rsidRPr="008B07D2" w:rsidRDefault="00E757F2" w:rsidP="006B0F4E">
      <w:pPr>
        <w:rPr>
          <w:rFonts w:asciiTheme="minorHAnsi" w:hAnsiTheme="minorHAnsi" w:cstheme="minorHAnsi"/>
          <w:lang w:val="en-GB"/>
        </w:rPr>
      </w:pPr>
      <w:r w:rsidRPr="008B07D2">
        <w:rPr>
          <w:rFonts w:asciiTheme="minorHAnsi" w:hAnsiTheme="minorHAnsi" w:cstheme="minorHAnsi"/>
          <w:b/>
          <w:bCs/>
          <w:lang w:val="en-GB"/>
        </w:rPr>
        <w:t>REFERENCES</w:t>
      </w:r>
      <w:r w:rsidR="00D04760" w:rsidRPr="008B07D2">
        <w:rPr>
          <w:rFonts w:asciiTheme="minorHAnsi" w:hAnsiTheme="minorHAnsi" w:cstheme="minorHAnsi"/>
          <w:b/>
          <w:bCs/>
          <w:lang w:val="en-GB"/>
        </w:rPr>
        <w:t>:</w:t>
      </w:r>
      <w:r w:rsidRPr="008B07D2">
        <w:rPr>
          <w:rFonts w:asciiTheme="minorHAnsi" w:hAnsiTheme="minorHAnsi" w:cstheme="minorHAnsi"/>
          <w:lang w:val="en-GB"/>
        </w:rPr>
        <w:t xml:space="preserve"> </w:t>
      </w:r>
    </w:p>
    <w:p w14:paraId="5F30EFF4" w14:textId="77777777" w:rsidR="0094052C" w:rsidRPr="008B07D2" w:rsidRDefault="0094052C" w:rsidP="006B0F4E">
      <w:pPr>
        <w:rPr>
          <w:rFonts w:asciiTheme="minorHAnsi" w:hAnsiTheme="minorHAnsi" w:cstheme="minorHAnsi"/>
          <w:b/>
          <w:color w:val="000000" w:themeColor="text1"/>
          <w:lang w:val="en-GB"/>
        </w:rPr>
      </w:pPr>
    </w:p>
    <w:p w14:paraId="5F30EFF5" w14:textId="70500C9A" w:rsidR="00AF6644" w:rsidRPr="008B07D2" w:rsidRDefault="00FB18A5" w:rsidP="006B0F4E">
      <w:pPr>
        <w:rPr>
          <w:noProof/>
        </w:rPr>
      </w:pPr>
      <w:r w:rsidRPr="008B07D2">
        <w:rPr>
          <w:rFonts w:asciiTheme="minorHAnsi" w:hAnsiTheme="minorHAnsi" w:cstheme="minorHAnsi"/>
          <w:color w:val="808080" w:themeColor="background1" w:themeShade="80"/>
        </w:rPr>
        <w:fldChar w:fldCharType="begin" w:fldLock="1"/>
      </w:r>
      <w:r w:rsidR="00604EDC" w:rsidRPr="008B07D2">
        <w:rPr>
          <w:rFonts w:asciiTheme="minorHAnsi" w:hAnsiTheme="minorHAnsi" w:cstheme="minorHAnsi"/>
          <w:color w:val="808080" w:themeColor="background1" w:themeShade="80"/>
          <w:lang w:val="en-GB"/>
        </w:rPr>
        <w:instrText xml:space="preserve">ADDIN Mendeley Bibliography CSL_BIBLIOGRAPHY </w:instrText>
      </w:r>
      <w:r w:rsidRPr="008B07D2">
        <w:rPr>
          <w:rFonts w:asciiTheme="minorHAnsi" w:hAnsiTheme="minorHAnsi" w:cstheme="minorHAnsi"/>
          <w:color w:val="808080" w:themeColor="background1" w:themeShade="80"/>
        </w:rPr>
        <w:fldChar w:fldCharType="separate"/>
      </w:r>
      <w:r w:rsidR="00AF6644" w:rsidRPr="008B07D2">
        <w:rPr>
          <w:noProof/>
        </w:rPr>
        <w:t>1.</w:t>
      </w:r>
      <w:r w:rsidR="00AF6644" w:rsidRPr="008B07D2">
        <w:rPr>
          <w:noProof/>
        </w:rPr>
        <w:tab/>
        <w:t>Dunn, P.</w:t>
      </w:r>
      <w:r w:rsidR="00181834">
        <w:rPr>
          <w:noProof/>
        </w:rPr>
        <w:t xml:space="preserve"> </w:t>
      </w:r>
      <w:r w:rsidR="00AF6644" w:rsidRPr="008B07D2">
        <w:rPr>
          <w:noProof/>
        </w:rPr>
        <w:t>J., Hii, K.</w:t>
      </w:r>
      <w:r w:rsidR="00181834">
        <w:rPr>
          <w:noProof/>
        </w:rPr>
        <w:t xml:space="preserve"> </w:t>
      </w:r>
      <w:r w:rsidR="00AF6644" w:rsidRPr="008B07D2">
        <w:rPr>
          <w:noProof/>
        </w:rPr>
        <w:t>K. (MIMI), Krische, M.</w:t>
      </w:r>
      <w:r w:rsidR="00181834">
        <w:rPr>
          <w:noProof/>
        </w:rPr>
        <w:t xml:space="preserve"> </w:t>
      </w:r>
      <w:r w:rsidR="00AF6644" w:rsidRPr="008B07D2">
        <w:rPr>
          <w:noProof/>
        </w:rPr>
        <w:t>J., Williams, M.</w:t>
      </w:r>
      <w:r w:rsidR="00181834">
        <w:rPr>
          <w:noProof/>
        </w:rPr>
        <w:t xml:space="preserve"> </w:t>
      </w:r>
      <w:r w:rsidR="00AF6644" w:rsidRPr="008B07D2">
        <w:rPr>
          <w:noProof/>
        </w:rPr>
        <w:t xml:space="preserve">T. </w:t>
      </w:r>
      <w:r w:rsidR="00AF6644" w:rsidRPr="008B07D2">
        <w:rPr>
          <w:i/>
          <w:iCs/>
          <w:noProof/>
        </w:rPr>
        <w:t>Sustainable Catalysis: Challenges and Pratices for the Pharmaceutical and Fine Chemical Industries</w:t>
      </w:r>
      <w:r w:rsidR="00AF6644" w:rsidRPr="008B07D2">
        <w:rPr>
          <w:noProof/>
        </w:rPr>
        <w:t>. Wiley-Blackwell. (2013).</w:t>
      </w:r>
    </w:p>
    <w:p w14:paraId="5F30EFF6" w14:textId="2D40AEBE" w:rsidR="00AF6644" w:rsidRPr="008B07D2" w:rsidRDefault="00AF6644" w:rsidP="006B0F4E">
      <w:pPr>
        <w:rPr>
          <w:noProof/>
        </w:rPr>
      </w:pPr>
      <w:r w:rsidRPr="008B07D2">
        <w:rPr>
          <w:noProof/>
        </w:rPr>
        <w:t>2.</w:t>
      </w:r>
      <w:r w:rsidRPr="008B07D2">
        <w:rPr>
          <w:noProof/>
        </w:rPr>
        <w:tab/>
        <w:t>Tzouras, N. V., Stamatopoulos, I.</w:t>
      </w:r>
      <w:r w:rsidR="00181834">
        <w:rPr>
          <w:noProof/>
        </w:rPr>
        <w:t xml:space="preserve"> </w:t>
      </w:r>
      <w:r w:rsidRPr="008B07D2">
        <w:rPr>
          <w:noProof/>
        </w:rPr>
        <w:t>K., Papastavrou, A.</w:t>
      </w:r>
      <w:r w:rsidR="00181834">
        <w:rPr>
          <w:noProof/>
        </w:rPr>
        <w:t xml:space="preserve"> </w:t>
      </w:r>
      <w:r w:rsidRPr="008B07D2">
        <w:rPr>
          <w:noProof/>
        </w:rPr>
        <w:t>T., Liori, A.</w:t>
      </w:r>
      <w:r w:rsidR="00181834">
        <w:rPr>
          <w:noProof/>
        </w:rPr>
        <w:t xml:space="preserve"> </w:t>
      </w:r>
      <w:r w:rsidRPr="008B07D2">
        <w:rPr>
          <w:noProof/>
        </w:rPr>
        <w:t xml:space="preserve">A., Vougioukalakis, G.C. Sustainable metal catalysis in C–H activation. </w:t>
      </w:r>
      <w:r w:rsidRPr="008B07D2">
        <w:rPr>
          <w:i/>
          <w:iCs/>
          <w:noProof/>
        </w:rPr>
        <w:t>Coordination Chemistry Reviews</w:t>
      </w:r>
      <w:r w:rsidRPr="008B07D2">
        <w:rPr>
          <w:noProof/>
        </w:rPr>
        <w:t xml:space="preserve">. </w:t>
      </w:r>
      <w:r w:rsidRPr="008B07D2">
        <w:rPr>
          <w:b/>
          <w:bCs/>
          <w:noProof/>
        </w:rPr>
        <w:t>343</w:t>
      </w:r>
      <w:r w:rsidRPr="008B07D2">
        <w:rPr>
          <w:noProof/>
        </w:rPr>
        <w:t>, 25–138 (2017).</w:t>
      </w:r>
    </w:p>
    <w:p w14:paraId="5F30EFF7" w14:textId="01A9EF50" w:rsidR="00AF6644" w:rsidRPr="008B07D2" w:rsidRDefault="00AF6644" w:rsidP="006B0F4E">
      <w:pPr>
        <w:rPr>
          <w:noProof/>
        </w:rPr>
      </w:pPr>
      <w:r w:rsidRPr="008B07D2">
        <w:rPr>
          <w:noProof/>
        </w:rPr>
        <w:t>3.</w:t>
      </w:r>
      <w:r w:rsidRPr="008B07D2">
        <w:rPr>
          <w:noProof/>
        </w:rPr>
        <w:tab/>
        <w:t>Polshettiwar, V., Varma, R.</w:t>
      </w:r>
      <w:r w:rsidR="009307FE">
        <w:rPr>
          <w:noProof/>
        </w:rPr>
        <w:t xml:space="preserve"> </w:t>
      </w:r>
      <w:r w:rsidRPr="008B07D2">
        <w:rPr>
          <w:noProof/>
        </w:rPr>
        <w:t xml:space="preserve">S. Green chemistry by nano-catalysis. </w:t>
      </w:r>
      <w:r w:rsidRPr="008B07D2">
        <w:rPr>
          <w:i/>
          <w:iCs/>
          <w:noProof/>
        </w:rPr>
        <w:t>Green Chemistry</w:t>
      </w:r>
      <w:r w:rsidRPr="008B07D2">
        <w:rPr>
          <w:noProof/>
        </w:rPr>
        <w:t xml:space="preserve">. </w:t>
      </w:r>
      <w:r w:rsidRPr="008B07D2">
        <w:rPr>
          <w:b/>
          <w:bCs/>
          <w:noProof/>
        </w:rPr>
        <w:t>12</w:t>
      </w:r>
      <w:r w:rsidRPr="008B07D2">
        <w:rPr>
          <w:noProof/>
        </w:rPr>
        <w:t xml:space="preserve"> (5), 743 (2010).</w:t>
      </w:r>
    </w:p>
    <w:p w14:paraId="5F30EFF8" w14:textId="61B3B43B" w:rsidR="00AF6644" w:rsidRPr="008B07D2" w:rsidRDefault="00AF6644" w:rsidP="006B0F4E">
      <w:pPr>
        <w:rPr>
          <w:noProof/>
        </w:rPr>
      </w:pPr>
      <w:r w:rsidRPr="008B07D2">
        <w:rPr>
          <w:noProof/>
        </w:rPr>
        <w:t>4.</w:t>
      </w:r>
      <w:r w:rsidRPr="008B07D2">
        <w:rPr>
          <w:noProof/>
        </w:rPr>
        <w:tab/>
        <w:t>Rodrigues, T.</w:t>
      </w:r>
      <w:r w:rsidR="009307FE">
        <w:rPr>
          <w:noProof/>
        </w:rPr>
        <w:t xml:space="preserve"> </w:t>
      </w:r>
      <w:r w:rsidRPr="008B07D2">
        <w:rPr>
          <w:noProof/>
        </w:rPr>
        <w:t>S., da Silva, A.</w:t>
      </w:r>
      <w:r w:rsidR="009307FE">
        <w:rPr>
          <w:noProof/>
        </w:rPr>
        <w:t xml:space="preserve"> </w:t>
      </w:r>
      <w:r w:rsidRPr="008B07D2">
        <w:rPr>
          <w:noProof/>
        </w:rPr>
        <w:t>G.</w:t>
      </w:r>
      <w:r w:rsidR="009307FE">
        <w:rPr>
          <w:noProof/>
        </w:rPr>
        <w:t xml:space="preserve"> </w:t>
      </w:r>
      <w:r w:rsidRPr="008B07D2">
        <w:rPr>
          <w:noProof/>
        </w:rPr>
        <w:t>M., Camargo, P.</w:t>
      </w:r>
      <w:r w:rsidR="009307FE">
        <w:rPr>
          <w:noProof/>
        </w:rPr>
        <w:t xml:space="preserve"> </w:t>
      </w:r>
      <w:r w:rsidRPr="008B07D2">
        <w:rPr>
          <w:noProof/>
        </w:rPr>
        <w:t>H.</w:t>
      </w:r>
      <w:r w:rsidR="009307FE">
        <w:rPr>
          <w:noProof/>
        </w:rPr>
        <w:t xml:space="preserve"> </w:t>
      </w:r>
      <w:r w:rsidRPr="008B07D2">
        <w:rPr>
          <w:noProof/>
        </w:rPr>
        <w:t xml:space="preserve">C. Nanocatalysis by noble metal nanoparticles: controlled synthesis for the optimization and understanding of activities. </w:t>
      </w:r>
      <w:r w:rsidRPr="008B07D2">
        <w:rPr>
          <w:i/>
          <w:iCs/>
          <w:noProof/>
        </w:rPr>
        <w:t>Journal of Materials Chemistry A</w:t>
      </w:r>
      <w:r w:rsidRPr="008B07D2">
        <w:rPr>
          <w:noProof/>
        </w:rPr>
        <w:t xml:space="preserve">. </w:t>
      </w:r>
      <w:r w:rsidRPr="008B07D2">
        <w:rPr>
          <w:b/>
          <w:bCs/>
          <w:noProof/>
        </w:rPr>
        <w:t>7</w:t>
      </w:r>
      <w:r w:rsidRPr="008B07D2">
        <w:rPr>
          <w:noProof/>
        </w:rPr>
        <w:t xml:space="preserve"> (11), 5857–5874 (2019).</w:t>
      </w:r>
    </w:p>
    <w:p w14:paraId="5F30EFF9" w14:textId="6F70568D" w:rsidR="00AF6644" w:rsidRPr="008B07D2" w:rsidRDefault="00AF6644" w:rsidP="006B0F4E">
      <w:pPr>
        <w:rPr>
          <w:noProof/>
        </w:rPr>
      </w:pPr>
      <w:r w:rsidRPr="008B07D2">
        <w:rPr>
          <w:noProof/>
        </w:rPr>
        <w:t>5.</w:t>
      </w:r>
      <w:r w:rsidRPr="008B07D2">
        <w:rPr>
          <w:noProof/>
        </w:rPr>
        <w:tab/>
        <w:t>Linic, S., Christopher, P., Ingram, D.</w:t>
      </w:r>
      <w:r w:rsidR="009307FE">
        <w:rPr>
          <w:noProof/>
        </w:rPr>
        <w:t xml:space="preserve"> </w:t>
      </w:r>
      <w:r w:rsidRPr="008B07D2">
        <w:rPr>
          <w:noProof/>
        </w:rPr>
        <w:t xml:space="preserve">B. Plasmonic-metal nanostructures for efficient conversion of solar to chemical energy. </w:t>
      </w:r>
      <w:r w:rsidRPr="008B07D2">
        <w:rPr>
          <w:i/>
          <w:iCs/>
          <w:noProof/>
        </w:rPr>
        <w:t>Nature Materials</w:t>
      </w:r>
      <w:r w:rsidRPr="008B07D2">
        <w:rPr>
          <w:noProof/>
        </w:rPr>
        <w:t xml:space="preserve">. </w:t>
      </w:r>
      <w:r w:rsidRPr="008B07D2">
        <w:rPr>
          <w:b/>
          <w:bCs/>
          <w:noProof/>
        </w:rPr>
        <w:t>10</w:t>
      </w:r>
      <w:r w:rsidRPr="008B07D2">
        <w:rPr>
          <w:noProof/>
        </w:rPr>
        <w:t xml:space="preserve"> (12), 911–921 (2011).</w:t>
      </w:r>
    </w:p>
    <w:p w14:paraId="5F30EFFA" w14:textId="5A730B6C" w:rsidR="00AF6644" w:rsidRPr="008B07D2" w:rsidRDefault="00AF6644" w:rsidP="006B0F4E">
      <w:pPr>
        <w:rPr>
          <w:noProof/>
        </w:rPr>
      </w:pPr>
      <w:r w:rsidRPr="008B07D2">
        <w:rPr>
          <w:noProof/>
        </w:rPr>
        <w:t>6.</w:t>
      </w:r>
      <w:r w:rsidRPr="008B07D2">
        <w:rPr>
          <w:noProof/>
        </w:rPr>
        <w:tab/>
        <w:t>Nam, J.</w:t>
      </w:r>
      <w:r w:rsidR="00E8201A">
        <w:rPr>
          <w:noProof/>
        </w:rPr>
        <w:t xml:space="preserve"> </w:t>
      </w:r>
      <w:r w:rsidRPr="008B07D2">
        <w:rPr>
          <w:noProof/>
        </w:rPr>
        <w:t xml:space="preserve">M., Liz-Marzán, L., Halas, N. Chemical Nanoplasmonics: Emerging Interdisciplinary Research Field at Crossroads between Nanoscale Chemistry and Plasmonics. </w:t>
      </w:r>
      <w:r w:rsidRPr="008B07D2">
        <w:rPr>
          <w:i/>
          <w:iCs/>
          <w:noProof/>
        </w:rPr>
        <w:t xml:space="preserve">Accounts of </w:t>
      </w:r>
      <w:r w:rsidR="00E8201A">
        <w:rPr>
          <w:i/>
          <w:iCs/>
          <w:noProof/>
        </w:rPr>
        <w:t>C</w:t>
      </w:r>
      <w:r w:rsidRPr="008B07D2">
        <w:rPr>
          <w:i/>
          <w:iCs/>
          <w:noProof/>
        </w:rPr>
        <w:t xml:space="preserve">hemical </w:t>
      </w:r>
      <w:r w:rsidR="00E8201A">
        <w:rPr>
          <w:i/>
          <w:iCs/>
          <w:noProof/>
        </w:rPr>
        <w:t>R</w:t>
      </w:r>
      <w:r w:rsidRPr="008B07D2">
        <w:rPr>
          <w:i/>
          <w:iCs/>
          <w:noProof/>
        </w:rPr>
        <w:t>esearch</w:t>
      </w:r>
      <w:r w:rsidRPr="008B07D2">
        <w:rPr>
          <w:noProof/>
        </w:rPr>
        <w:t xml:space="preserve">. </w:t>
      </w:r>
      <w:r w:rsidRPr="008B07D2">
        <w:rPr>
          <w:b/>
          <w:bCs/>
          <w:noProof/>
        </w:rPr>
        <w:t>52</w:t>
      </w:r>
      <w:r w:rsidRPr="008B07D2">
        <w:rPr>
          <w:noProof/>
        </w:rPr>
        <w:t xml:space="preserve"> (11), 2995–2996 (2019).</w:t>
      </w:r>
    </w:p>
    <w:p w14:paraId="5F30EFFB" w14:textId="0B0FFFAF" w:rsidR="00AF6644" w:rsidRPr="008B07D2" w:rsidRDefault="00AF6644" w:rsidP="006B0F4E">
      <w:pPr>
        <w:rPr>
          <w:noProof/>
        </w:rPr>
      </w:pPr>
      <w:r w:rsidRPr="008B07D2">
        <w:rPr>
          <w:noProof/>
        </w:rPr>
        <w:t>7.</w:t>
      </w:r>
      <w:r w:rsidRPr="008B07D2">
        <w:rPr>
          <w:noProof/>
        </w:rPr>
        <w:tab/>
        <w:t>Brongersma, M.</w:t>
      </w:r>
      <w:r w:rsidR="009307FE">
        <w:rPr>
          <w:noProof/>
        </w:rPr>
        <w:t xml:space="preserve"> </w:t>
      </w:r>
      <w:r w:rsidRPr="008B07D2">
        <w:rPr>
          <w:noProof/>
        </w:rPr>
        <w:t>L., Halas, N.</w:t>
      </w:r>
      <w:r w:rsidR="009307FE">
        <w:rPr>
          <w:noProof/>
        </w:rPr>
        <w:t xml:space="preserve"> </w:t>
      </w:r>
      <w:r w:rsidRPr="008B07D2">
        <w:rPr>
          <w:noProof/>
        </w:rPr>
        <w:t xml:space="preserve">J., Nordlander, P. Plasmon-induced hot carrier science and technology. </w:t>
      </w:r>
      <w:r w:rsidRPr="008B07D2">
        <w:rPr>
          <w:i/>
          <w:iCs/>
          <w:noProof/>
        </w:rPr>
        <w:t>Nature Nanotechnology</w:t>
      </w:r>
      <w:r w:rsidRPr="008B07D2">
        <w:rPr>
          <w:noProof/>
        </w:rPr>
        <w:t xml:space="preserve">. </w:t>
      </w:r>
      <w:r w:rsidRPr="008B07D2">
        <w:rPr>
          <w:b/>
          <w:bCs/>
          <w:noProof/>
        </w:rPr>
        <w:t>10</w:t>
      </w:r>
      <w:r w:rsidRPr="008B07D2">
        <w:rPr>
          <w:noProof/>
        </w:rPr>
        <w:t xml:space="preserve"> (1), 25–34 (2015).</w:t>
      </w:r>
    </w:p>
    <w:p w14:paraId="5F30EFFC" w14:textId="5B68C591" w:rsidR="00AF6644" w:rsidRPr="008B07D2" w:rsidRDefault="00AF6644" w:rsidP="006B0F4E">
      <w:pPr>
        <w:rPr>
          <w:noProof/>
        </w:rPr>
      </w:pPr>
      <w:r w:rsidRPr="008B07D2">
        <w:rPr>
          <w:noProof/>
        </w:rPr>
        <w:t>8.</w:t>
      </w:r>
      <w:r w:rsidRPr="008B07D2">
        <w:rPr>
          <w:noProof/>
        </w:rPr>
        <w:tab/>
        <w:t>Smith, J.</w:t>
      </w:r>
      <w:r w:rsidR="009307FE">
        <w:rPr>
          <w:noProof/>
        </w:rPr>
        <w:t xml:space="preserve"> </w:t>
      </w:r>
      <w:r w:rsidRPr="008B07D2">
        <w:rPr>
          <w:noProof/>
        </w:rPr>
        <w:t>G., Faucheaux, J.</w:t>
      </w:r>
      <w:r w:rsidR="009307FE">
        <w:rPr>
          <w:noProof/>
        </w:rPr>
        <w:t xml:space="preserve"> </w:t>
      </w:r>
      <w:r w:rsidRPr="008B07D2">
        <w:rPr>
          <w:noProof/>
        </w:rPr>
        <w:t>A., Jain, P.</w:t>
      </w:r>
      <w:r w:rsidR="009307FE">
        <w:rPr>
          <w:noProof/>
        </w:rPr>
        <w:t xml:space="preserve"> </w:t>
      </w:r>
      <w:r w:rsidRPr="008B07D2">
        <w:rPr>
          <w:noProof/>
        </w:rPr>
        <w:t xml:space="preserve">K. Plasmon resonances for solar energy harvesting: A mechanistic outlook. </w:t>
      </w:r>
      <w:r w:rsidRPr="008B07D2">
        <w:rPr>
          <w:i/>
          <w:iCs/>
          <w:noProof/>
        </w:rPr>
        <w:t>Nano Today</w:t>
      </w:r>
      <w:r w:rsidRPr="008B07D2">
        <w:rPr>
          <w:noProof/>
        </w:rPr>
        <w:t xml:space="preserve">. </w:t>
      </w:r>
      <w:r w:rsidRPr="008B07D2">
        <w:rPr>
          <w:b/>
          <w:bCs/>
          <w:noProof/>
        </w:rPr>
        <w:t>10</w:t>
      </w:r>
      <w:r w:rsidRPr="008B07D2">
        <w:rPr>
          <w:noProof/>
        </w:rPr>
        <w:t xml:space="preserve"> (1), 67–80 (2015).</w:t>
      </w:r>
    </w:p>
    <w:p w14:paraId="5F30EFFD" w14:textId="5980A2CE" w:rsidR="00AF6644" w:rsidRPr="008B07D2" w:rsidRDefault="00AF6644" w:rsidP="006B0F4E">
      <w:pPr>
        <w:rPr>
          <w:noProof/>
        </w:rPr>
      </w:pPr>
      <w:r w:rsidRPr="008B07D2">
        <w:rPr>
          <w:noProof/>
        </w:rPr>
        <w:t>9.</w:t>
      </w:r>
      <w:r w:rsidRPr="008B07D2">
        <w:rPr>
          <w:noProof/>
        </w:rPr>
        <w:tab/>
        <w:t xml:space="preserve">Hartland, G. V. Optical studies of dynamics in noble metal nanostructures. </w:t>
      </w:r>
      <w:r w:rsidRPr="008B07D2">
        <w:rPr>
          <w:i/>
          <w:iCs/>
          <w:noProof/>
        </w:rPr>
        <w:t>Chemical Reviews</w:t>
      </w:r>
      <w:r w:rsidRPr="008B07D2">
        <w:rPr>
          <w:noProof/>
        </w:rPr>
        <w:t xml:space="preserve">. </w:t>
      </w:r>
      <w:r w:rsidRPr="008B07D2">
        <w:rPr>
          <w:b/>
          <w:bCs/>
          <w:noProof/>
        </w:rPr>
        <w:t>111</w:t>
      </w:r>
      <w:r w:rsidRPr="008B07D2">
        <w:rPr>
          <w:noProof/>
        </w:rPr>
        <w:t xml:space="preserve"> (6), 3858–3887 (2011).</w:t>
      </w:r>
    </w:p>
    <w:p w14:paraId="5F30EFFE" w14:textId="5AEF8ED5" w:rsidR="00AF6644" w:rsidRPr="008B07D2" w:rsidRDefault="00AF6644" w:rsidP="006B0F4E">
      <w:pPr>
        <w:rPr>
          <w:noProof/>
        </w:rPr>
      </w:pPr>
      <w:r w:rsidRPr="008B07D2">
        <w:rPr>
          <w:noProof/>
        </w:rPr>
        <w:t>10.</w:t>
      </w:r>
      <w:r w:rsidRPr="008B07D2">
        <w:rPr>
          <w:noProof/>
        </w:rPr>
        <w:tab/>
        <w:t>Kelly, K.</w:t>
      </w:r>
      <w:r w:rsidR="009307FE">
        <w:rPr>
          <w:noProof/>
        </w:rPr>
        <w:t xml:space="preserve"> </w:t>
      </w:r>
      <w:r w:rsidRPr="008B07D2">
        <w:rPr>
          <w:noProof/>
        </w:rPr>
        <w:t>L., Coronado, E., Zhao, L.</w:t>
      </w:r>
      <w:r w:rsidR="009307FE">
        <w:rPr>
          <w:noProof/>
        </w:rPr>
        <w:t xml:space="preserve"> </w:t>
      </w:r>
      <w:r w:rsidRPr="008B07D2">
        <w:rPr>
          <w:noProof/>
        </w:rPr>
        <w:t>L., Schatz, G.</w:t>
      </w:r>
      <w:r w:rsidR="009307FE">
        <w:rPr>
          <w:noProof/>
        </w:rPr>
        <w:t xml:space="preserve"> </w:t>
      </w:r>
      <w:r w:rsidRPr="008B07D2">
        <w:rPr>
          <w:noProof/>
        </w:rPr>
        <w:t xml:space="preserve">C. The optical properties of metal nanoparticles: The influence of size, shape, and dielectric environment. </w:t>
      </w:r>
      <w:r w:rsidRPr="008B07D2">
        <w:rPr>
          <w:i/>
          <w:iCs/>
          <w:noProof/>
        </w:rPr>
        <w:t>Journal of Physical Chemistry B</w:t>
      </w:r>
      <w:r w:rsidRPr="008B07D2">
        <w:rPr>
          <w:noProof/>
        </w:rPr>
        <w:t xml:space="preserve">. </w:t>
      </w:r>
      <w:r w:rsidRPr="008B07D2">
        <w:rPr>
          <w:b/>
          <w:bCs/>
          <w:noProof/>
        </w:rPr>
        <w:t>107</w:t>
      </w:r>
      <w:r w:rsidRPr="008B07D2">
        <w:rPr>
          <w:noProof/>
        </w:rPr>
        <w:t xml:space="preserve"> (3), 668–677 (2003).</w:t>
      </w:r>
    </w:p>
    <w:p w14:paraId="5F30EFFF" w14:textId="24B1704A" w:rsidR="00AF6644" w:rsidRPr="008B07D2" w:rsidRDefault="00AF6644" w:rsidP="006B0F4E">
      <w:pPr>
        <w:rPr>
          <w:noProof/>
        </w:rPr>
      </w:pPr>
      <w:r w:rsidRPr="008B07D2">
        <w:rPr>
          <w:noProof/>
        </w:rPr>
        <w:t>11.</w:t>
      </w:r>
      <w:r w:rsidRPr="008B07D2">
        <w:rPr>
          <w:noProof/>
        </w:rPr>
        <w:tab/>
        <w:t>Hermoso, W.</w:t>
      </w:r>
      <w:r w:rsidR="009307FE">
        <w:rPr>
          <w:noProof/>
        </w:rPr>
        <w:t xml:space="preserve"> et al.</w:t>
      </w:r>
      <w:r w:rsidRPr="008B07D2">
        <w:rPr>
          <w:noProof/>
        </w:rPr>
        <w:t xml:space="preserve"> Triangular metal nanoprisms of Ag, Au, and Cu: Modeling the influence of size, composition, and excitation wavelength on the optical properties. </w:t>
      </w:r>
      <w:r w:rsidRPr="008B07D2">
        <w:rPr>
          <w:i/>
          <w:iCs/>
          <w:noProof/>
        </w:rPr>
        <w:t>Chemical Physics</w:t>
      </w:r>
      <w:r w:rsidRPr="008B07D2">
        <w:rPr>
          <w:noProof/>
        </w:rPr>
        <w:t xml:space="preserve">. </w:t>
      </w:r>
      <w:r w:rsidRPr="008B07D2">
        <w:rPr>
          <w:b/>
          <w:bCs/>
          <w:noProof/>
        </w:rPr>
        <w:t>423</w:t>
      </w:r>
      <w:r w:rsidRPr="008B07D2">
        <w:rPr>
          <w:noProof/>
        </w:rPr>
        <w:t>, 142–150 (2013).</w:t>
      </w:r>
    </w:p>
    <w:p w14:paraId="5F30F000" w14:textId="576630BE" w:rsidR="00AF6644" w:rsidRPr="008B07D2" w:rsidRDefault="00AF6644" w:rsidP="006B0F4E">
      <w:pPr>
        <w:rPr>
          <w:noProof/>
        </w:rPr>
      </w:pPr>
      <w:r w:rsidRPr="008B07D2">
        <w:rPr>
          <w:noProof/>
        </w:rPr>
        <w:t>12.</w:t>
      </w:r>
      <w:r w:rsidRPr="008B07D2">
        <w:rPr>
          <w:noProof/>
        </w:rPr>
        <w:tab/>
        <w:t>Kumar, A.</w:t>
      </w:r>
      <w:r w:rsidR="009307FE">
        <w:rPr>
          <w:noProof/>
        </w:rPr>
        <w:t xml:space="preserve"> et al</w:t>
      </w:r>
      <w:r w:rsidRPr="008B07D2">
        <w:rPr>
          <w:noProof/>
        </w:rPr>
        <w:t xml:space="preserve">. Rational Design and Development of Lanthanide-Doped NaYF4@CdS-Au-RGO as Quaternary Plasmonic Photocatalysts for Harnessing Visible-Near-Infrared Broadband Spectrum. </w:t>
      </w:r>
      <w:r w:rsidRPr="008B07D2">
        <w:rPr>
          <w:i/>
          <w:iCs/>
          <w:noProof/>
        </w:rPr>
        <w:t>ACS Applied Materials and Interfaces</w:t>
      </w:r>
      <w:r w:rsidRPr="008B07D2">
        <w:rPr>
          <w:noProof/>
        </w:rPr>
        <w:t xml:space="preserve">. </w:t>
      </w:r>
      <w:r w:rsidRPr="008B07D2">
        <w:rPr>
          <w:b/>
          <w:bCs/>
          <w:noProof/>
        </w:rPr>
        <w:t>10</w:t>
      </w:r>
      <w:r w:rsidRPr="008B07D2">
        <w:rPr>
          <w:noProof/>
        </w:rPr>
        <w:t xml:space="preserve"> (18), 15565–15581 (2018).</w:t>
      </w:r>
    </w:p>
    <w:p w14:paraId="5F30F001" w14:textId="288C7B16" w:rsidR="00AF6644" w:rsidRPr="008B07D2" w:rsidRDefault="00AF6644" w:rsidP="006B0F4E">
      <w:pPr>
        <w:rPr>
          <w:noProof/>
        </w:rPr>
      </w:pPr>
      <w:r w:rsidRPr="008B07D2">
        <w:rPr>
          <w:noProof/>
        </w:rPr>
        <w:lastRenderedPageBreak/>
        <w:t>13.</w:t>
      </w:r>
      <w:r w:rsidRPr="008B07D2">
        <w:rPr>
          <w:noProof/>
        </w:rPr>
        <w:tab/>
        <w:t>Reddy, K.</w:t>
      </w:r>
      <w:r w:rsidR="009307FE">
        <w:rPr>
          <w:noProof/>
        </w:rPr>
        <w:t xml:space="preserve"> </w:t>
      </w:r>
      <w:r w:rsidRPr="008B07D2">
        <w:rPr>
          <w:noProof/>
        </w:rPr>
        <w:t xml:space="preserve">L., Kumar, S., Kumar, A., Krishnan, V. Wide spectrum photocatalytic activity in lanthanide-doped upconversion nanophosphors coated with porous TiO2 and Ag-Cu bimetallic nanoparticles. </w:t>
      </w:r>
      <w:r w:rsidRPr="008B07D2">
        <w:rPr>
          <w:i/>
          <w:iCs/>
          <w:noProof/>
        </w:rPr>
        <w:t>Journal of Hazardous Materials</w:t>
      </w:r>
      <w:r w:rsidRPr="008B07D2">
        <w:rPr>
          <w:noProof/>
        </w:rPr>
        <w:t xml:space="preserve">. </w:t>
      </w:r>
      <w:r w:rsidRPr="008B07D2">
        <w:rPr>
          <w:b/>
          <w:bCs/>
          <w:noProof/>
        </w:rPr>
        <w:t>367</w:t>
      </w:r>
      <w:r w:rsidRPr="008B07D2">
        <w:rPr>
          <w:noProof/>
        </w:rPr>
        <w:t>, 694–705 (2019).</w:t>
      </w:r>
    </w:p>
    <w:p w14:paraId="5F30F002" w14:textId="3E61D73E" w:rsidR="00AF6644" w:rsidRPr="008B07D2" w:rsidRDefault="00AF6644" w:rsidP="006B0F4E">
      <w:pPr>
        <w:rPr>
          <w:noProof/>
        </w:rPr>
      </w:pPr>
      <w:r w:rsidRPr="008B07D2">
        <w:rPr>
          <w:noProof/>
        </w:rPr>
        <w:t>14.</w:t>
      </w:r>
      <w:r w:rsidRPr="008B07D2">
        <w:rPr>
          <w:noProof/>
        </w:rPr>
        <w:tab/>
        <w:t>Ingram, D.</w:t>
      </w:r>
      <w:r w:rsidR="009307FE">
        <w:rPr>
          <w:noProof/>
        </w:rPr>
        <w:t xml:space="preserve"> </w:t>
      </w:r>
      <w:r w:rsidRPr="008B07D2">
        <w:rPr>
          <w:noProof/>
        </w:rPr>
        <w:t xml:space="preserve">B., Linic, S. Water splitting on composite plasmonic-metal/semiconductor photoelectrodes: Evidence for selective plasmon-induced formation of charge carriers near the semiconductor surface. </w:t>
      </w:r>
      <w:r w:rsidRPr="008B07D2">
        <w:rPr>
          <w:i/>
          <w:iCs/>
          <w:noProof/>
        </w:rPr>
        <w:t>Journal of the American Chemical Society</w:t>
      </w:r>
      <w:r w:rsidRPr="008B07D2">
        <w:rPr>
          <w:noProof/>
        </w:rPr>
        <w:t xml:space="preserve">. </w:t>
      </w:r>
      <w:r w:rsidRPr="008B07D2">
        <w:rPr>
          <w:b/>
          <w:bCs/>
          <w:noProof/>
        </w:rPr>
        <w:t>133</w:t>
      </w:r>
      <w:r w:rsidRPr="008B07D2">
        <w:rPr>
          <w:noProof/>
        </w:rPr>
        <w:t xml:space="preserve"> (14), 5202–5205 (2011).</w:t>
      </w:r>
    </w:p>
    <w:p w14:paraId="5F30F003" w14:textId="4B6D6A87" w:rsidR="00AF6644" w:rsidRPr="008B07D2" w:rsidRDefault="00AF6644" w:rsidP="006B0F4E">
      <w:pPr>
        <w:rPr>
          <w:noProof/>
        </w:rPr>
      </w:pPr>
      <w:r w:rsidRPr="008B07D2">
        <w:rPr>
          <w:noProof/>
        </w:rPr>
        <w:t>15.</w:t>
      </w:r>
      <w:r w:rsidRPr="008B07D2">
        <w:rPr>
          <w:noProof/>
        </w:rPr>
        <w:tab/>
        <w:t xml:space="preserve">Linic, S., Aslam, U., Boerigter, C., Morabito, M. Photochemical transformations on plasmonic metal nanoparticles. </w:t>
      </w:r>
      <w:r w:rsidRPr="008B07D2">
        <w:rPr>
          <w:i/>
          <w:iCs/>
          <w:noProof/>
        </w:rPr>
        <w:t>Nature Materials</w:t>
      </w:r>
      <w:r w:rsidRPr="008B07D2">
        <w:rPr>
          <w:noProof/>
        </w:rPr>
        <w:t xml:space="preserve">. </w:t>
      </w:r>
      <w:r w:rsidRPr="008B07D2">
        <w:rPr>
          <w:b/>
          <w:bCs/>
          <w:noProof/>
        </w:rPr>
        <w:t>14</w:t>
      </w:r>
      <w:r w:rsidRPr="008B07D2">
        <w:rPr>
          <w:noProof/>
        </w:rPr>
        <w:t xml:space="preserve"> (6), 567–576 (2015).</w:t>
      </w:r>
    </w:p>
    <w:p w14:paraId="5F30F004" w14:textId="1B349170" w:rsidR="00AF6644" w:rsidRPr="008B07D2" w:rsidRDefault="00AF6644" w:rsidP="006B0F4E">
      <w:pPr>
        <w:rPr>
          <w:noProof/>
        </w:rPr>
      </w:pPr>
      <w:r w:rsidRPr="008B07D2">
        <w:rPr>
          <w:noProof/>
        </w:rPr>
        <w:t>16.</w:t>
      </w:r>
      <w:r w:rsidRPr="008B07D2">
        <w:rPr>
          <w:noProof/>
        </w:rPr>
        <w:tab/>
        <w:t>Aslam, U., Rao, V.</w:t>
      </w:r>
      <w:r w:rsidR="00352392">
        <w:rPr>
          <w:noProof/>
        </w:rPr>
        <w:t xml:space="preserve"> </w:t>
      </w:r>
      <w:r w:rsidRPr="008B07D2">
        <w:rPr>
          <w:noProof/>
        </w:rPr>
        <w:t xml:space="preserve">G., Chavez, S., Linic, S. Catalytic conversion of solar to chemical energy on plasmonic metal nanostructures. </w:t>
      </w:r>
      <w:r w:rsidRPr="008B07D2">
        <w:rPr>
          <w:i/>
          <w:iCs/>
          <w:noProof/>
        </w:rPr>
        <w:t>Nat</w:t>
      </w:r>
      <w:r w:rsidR="009307FE">
        <w:rPr>
          <w:i/>
          <w:iCs/>
          <w:noProof/>
        </w:rPr>
        <w:t>ure</w:t>
      </w:r>
      <w:r w:rsidRPr="008B07D2">
        <w:rPr>
          <w:i/>
          <w:iCs/>
          <w:noProof/>
        </w:rPr>
        <w:t xml:space="preserve"> Catal</w:t>
      </w:r>
      <w:r w:rsidR="009307FE">
        <w:rPr>
          <w:i/>
          <w:iCs/>
          <w:noProof/>
        </w:rPr>
        <w:t>yst</w:t>
      </w:r>
      <w:r w:rsidRPr="008B07D2">
        <w:rPr>
          <w:i/>
          <w:iCs/>
          <w:noProof/>
        </w:rPr>
        <w:t>.</w:t>
      </w:r>
      <w:r w:rsidRPr="008B07D2">
        <w:rPr>
          <w:noProof/>
        </w:rPr>
        <w:t xml:space="preserve"> </w:t>
      </w:r>
      <w:r w:rsidRPr="008B07D2">
        <w:rPr>
          <w:b/>
          <w:bCs/>
          <w:noProof/>
        </w:rPr>
        <w:t>1</w:t>
      </w:r>
      <w:r w:rsidRPr="008B07D2">
        <w:rPr>
          <w:noProof/>
        </w:rPr>
        <w:t>, 656–665 (2018).</w:t>
      </w:r>
    </w:p>
    <w:p w14:paraId="5F30F005" w14:textId="7CFD2DCE" w:rsidR="00AF6644" w:rsidRPr="008B07D2" w:rsidRDefault="00AF6644" w:rsidP="006B0F4E">
      <w:pPr>
        <w:rPr>
          <w:noProof/>
        </w:rPr>
      </w:pPr>
      <w:r w:rsidRPr="008B07D2">
        <w:rPr>
          <w:noProof/>
        </w:rPr>
        <w:t>17.</w:t>
      </w:r>
      <w:r w:rsidRPr="008B07D2">
        <w:rPr>
          <w:noProof/>
        </w:rPr>
        <w:tab/>
        <w:t>Araujo, T.</w:t>
      </w:r>
      <w:r w:rsidR="009307FE">
        <w:rPr>
          <w:noProof/>
        </w:rPr>
        <w:t xml:space="preserve"> </w:t>
      </w:r>
      <w:r w:rsidRPr="008B07D2">
        <w:rPr>
          <w:noProof/>
        </w:rPr>
        <w:t>P., Quiroz, J., Barbosa, E.</w:t>
      </w:r>
      <w:r w:rsidR="009307FE">
        <w:rPr>
          <w:noProof/>
        </w:rPr>
        <w:t xml:space="preserve"> </w:t>
      </w:r>
      <w:r w:rsidRPr="008B07D2">
        <w:rPr>
          <w:noProof/>
        </w:rPr>
        <w:t>C.</w:t>
      </w:r>
      <w:r w:rsidR="009307FE">
        <w:rPr>
          <w:noProof/>
        </w:rPr>
        <w:t xml:space="preserve"> </w:t>
      </w:r>
      <w:r w:rsidRPr="008B07D2">
        <w:rPr>
          <w:noProof/>
        </w:rPr>
        <w:t>M., Camargo, P.</w:t>
      </w:r>
      <w:r w:rsidR="009307FE">
        <w:rPr>
          <w:noProof/>
        </w:rPr>
        <w:t xml:space="preserve"> </w:t>
      </w:r>
      <w:r w:rsidRPr="008B07D2">
        <w:rPr>
          <w:noProof/>
        </w:rPr>
        <w:t>H.</w:t>
      </w:r>
      <w:r w:rsidR="009307FE">
        <w:rPr>
          <w:noProof/>
        </w:rPr>
        <w:t xml:space="preserve"> </w:t>
      </w:r>
      <w:r w:rsidRPr="008B07D2">
        <w:rPr>
          <w:noProof/>
        </w:rPr>
        <w:t xml:space="preserve">C. Understanding plasmonic catalysis with controlled nanomaterials based on catalytic and plasmonic metals. </w:t>
      </w:r>
      <w:r w:rsidRPr="008B07D2">
        <w:rPr>
          <w:i/>
          <w:iCs/>
          <w:noProof/>
        </w:rPr>
        <w:t>Current Opinion in Colloid and Interface Science</w:t>
      </w:r>
      <w:r w:rsidRPr="008B07D2">
        <w:rPr>
          <w:noProof/>
        </w:rPr>
        <w:t xml:space="preserve">. </w:t>
      </w:r>
      <w:r w:rsidRPr="008B07D2">
        <w:rPr>
          <w:b/>
          <w:bCs/>
          <w:noProof/>
        </w:rPr>
        <w:t>39</w:t>
      </w:r>
      <w:r w:rsidRPr="008B07D2">
        <w:rPr>
          <w:noProof/>
        </w:rPr>
        <w:t>, 110–122 (2019).</w:t>
      </w:r>
    </w:p>
    <w:p w14:paraId="5F30F006" w14:textId="279F0DF8" w:rsidR="00AF6644" w:rsidRPr="008B07D2" w:rsidRDefault="00AF6644" w:rsidP="006B0F4E">
      <w:pPr>
        <w:rPr>
          <w:noProof/>
        </w:rPr>
      </w:pPr>
      <w:r w:rsidRPr="008B07D2">
        <w:rPr>
          <w:noProof/>
        </w:rPr>
        <w:t>18.</w:t>
      </w:r>
      <w:r w:rsidRPr="008B07D2">
        <w:rPr>
          <w:noProof/>
        </w:rPr>
        <w:tab/>
        <w:t>Gellé, A.</w:t>
      </w:r>
      <w:r w:rsidR="009307FE">
        <w:rPr>
          <w:noProof/>
        </w:rPr>
        <w:t xml:space="preserve"> et al</w:t>
      </w:r>
      <w:r w:rsidRPr="008B07D2">
        <w:rPr>
          <w:noProof/>
        </w:rPr>
        <w:t xml:space="preserve">. Applications of plasmon-enhanced nanocatalysis to organic transformations. </w:t>
      </w:r>
      <w:r w:rsidRPr="008B07D2">
        <w:rPr>
          <w:i/>
          <w:iCs/>
          <w:noProof/>
        </w:rPr>
        <w:t>Chemical Reviews</w:t>
      </w:r>
      <w:r w:rsidRPr="008B07D2">
        <w:rPr>
          <w:noProof/>
        </w:rPr>
        <w:t>. 986–1041 (2020).</w:t>
      </w:r>
    </w:p>
    <w:p w14:paraId="5F30F007" w14:textId="11F49A5F" w:rsidR="00AF6644" w:rsidRPr="008B07D2" w:rsidRDefault="00AF6644" w:rsidP="006B0F4E">
      <w:pPr>
        <w:rPr>
          <w:noProof/>
          <w:lang w:val="fr-FR"/>
        </w:rPr>
      </w:pPr>
      <w:r w:rsidRPr="008B07D2">
        <w:rPr>
          <w:noProof/>
        </w:rPr>
        <w:t>19.</w:t>
      </w:r>
      <w:r w:rsidRPr="008B07D2">
        <w:rPr>
          <w:noProof/>
        </w:rPr>
        <w:tab/>
        <w:t>Shaik, F., Peer, I., Jain, P.</w:t>
      </w:r>
      <w:r w:rsidR="009307FE">
        <w:rPr>
          <w:noProof/>
        </w:rPr>
        <w:t xml:space="preserve"> </w:t>
      </w:r>
      <w:r w:rsidRPr="008B07D2">
        <w:rPr>
          <w:noProof/>
        </w:rPr>
        <w:t xml:space="preserve">K., Amirav, L. Plasmon-Enhanced Multicarrier Photocatalysis. </w:t>
      </w:r>
      <w:r w:rsidRPr="008B07D2">
        <w:rPr>
          <w:i/>
          <w:iCs/>
          <w:noProof/>
          <w:lang w:val="fr-FR"/>
        </w:rPr>
        <w:t>Nano Letters</w:t>
      </w:r>
      <w:r w:rsidRPr="008B07D2">
        <w:rPr>
          <w:noProof/>
          <w:lang w:val="fr-FR"/>
        </w:rPr>
        <w:t xml:space="preserve">. </w:t>
      </w:r>
      <w:r w:rsidRPr="008B07D2">
        <w:rPr>
          <w:b/>
          <w:bCs/>
          <w:noProof/>
          <w:lang w:val="fr-FR"/>
        </w:rPr>
        <w:t>18</w:t>
      </w:r>
      <w:r w:rsidRPr="008B07D2">
        <w:rPr>
          <w:noProof/>
          <w:lang w:val="fr-FR"/>
        </w:rPr>
        <w:t xml:space="preserve"> (7), 4370–4376 (2018).</w:t>
      </w:r>
    </w:p>
    <w:p w14:paraId="5F30F008" w14:textId="737486D8" w:rsidR="00AF6644" w:rsidRPr="008B07D2" w:rsidRDefault="00AF6644" w:rsidP="006B0F4E">
      <w:pPr>
        <w:rPr>
          <w:noProof/>
          <w:lang w:val="fr-FR"/>
        </w:rPr>
      </w:pPr>
      <w:r w:rsidRPr="008B07D2">
        <w:rPr>
          <w:noProof/>
          <w:lang w:val="fr-FR"/>
        </w:rPr>
        <w:t>20.</w:t>
      </w:r>
      <w:r w:rsidRPr="008B07D2">
        <w:rPr>
          <w:noProof/>
          <w:lang w:val="fr-FR"/>
        </w:rPr>
        <w:tab/>
        <w:t xml:space="preserve">Quiroz, J. </w:t>
      </w:r>
      <w:r w:rsidRPr="009307FE">
        <w:rPr>
          <w:noProof/>
          <w:lang w:val="fr-FR"/>
        </w:rPr>
        <w:t>et al.</w:t>
      </w:r>
      <w:r w:rsidRPr="008B07D2">
        <w:rPr>
          <w:noProof/>
          <w:lang w:val="fr-FR"/>
        </w:rPr>
        <w:t xml:space="preserve"> </w:t>
      </w:r>
      <w:r w:rsidRPr="008B07D2">
        <w:rPr>
          <w:noProof/>
        </w:rPr>
        <w:t xml:space="preserve">Controlling Reaction Selectivity over Hybrid Plasmonic Nanocatalysts. </w:t>
      </w:r>
      <w:r w:rsidRPr="008B07D2">
        <w:rPr>
          <w:i/>
          <w:iCs/>
          <w:noProof/>
          <w:lang w:val="fr-FR"/>
        </w:rPr>
        <w:t>Nano Lett</w:t>
      </w:r>
      <w:r w:rsidR="009307FE">
        <w:rPr>
          <w:i/>
          <w:iCs/>
          <w:noProof/>
          <w:lang w:val="fr-FR"/>
        </w:rPr>
        <w:t>ers</w:t>
      </w:r>
      <w:r w:rsidRPr="008B07D2">
        <w:rPr>
          <w:i/>
          <w:iCs/>
          <w:noProof/>
          <w:lang w:val="fr-FR"/>
        </w:rPr>
        <w:t>.</w:t>
      </w:r>
      <w:r w:rsidRPr="008B07D2">
        <w:rPr>
          <w:noProof/>
          <w:lang w:val="fr-FR"/>
        </w:rPr>
        <w:t xml:space="preserve"> </w:t>
      </w:r>
      <w:r w:rsidRPr="008B07D2">
        <w:rPr>
          <w:b/>
          <w:bCs/>
          <w:noProof/>
          <w:lang w:val="fr-FR"/>
        </w:rPr>
        <w:t>18</w:t>
      </w:r>
      <w:r w:rsidRPr="008B07D2">
        <w:rPr>
          <w:noProof/>
          <w:lang w:val="fr-FR"/>
        </w:rPr>
        <w:t>, 7289–7297 (2018).</w:t>
      </w:r>
    </w:p>
    <w:p w14:paraId="5F30F009" w14:textId="13357004" w:rsidR="00AF6644" w:rsidRPr="008B07D2" w:rsidRDefault="00AF6644" w:rsidP="006B0F4E">
      <w:pPr>
        <w:rPr>
          <w:noProof/>
        </w:rPr>
      </w:pPr>
      <w:r w:rsidRPr="008B07D2">
        <w:rPr>
          <w:noProof/>
          <w:lang w:val="fr-FR"/>
        </w:rPr>
        <w:t>21.</w:t>
      </w:r>
      <w:r w:rsidRPr="008B07D2">
        <w:rPr>
          <w:noProof/>
          <w:lang w:val="fr-FR"/>
        </w:rPr>
        <w:tab/>
        <w:t xml:space="preserve">Peiris, E. </w:t>
      </w:r>
      <w:r w:rsidRPr="009307FE">
        <w:rPr>
          <w:noProof/>
          <w:lang w:val="fr-FR"/>
        </w:rPr>
        <w:t>et al.</w:t>
      </w:r>
      <w:r w:rsidRPr="008B07D2">
        <w:rPr>
          <w:noProof/>
          <w:lang w:val="fr-FR"/>
        </w:rPr>
        <w:t xml:space="preserve"> </w:t>
      </w:r>
      <w:r w:rsidRPr="008B07D2">
        <w:rPr>
          <w:noProof/>
        </w:rPr>
        <w:t xml:space="preserve">Plasmonic Switching of the Reaction Pathway: Visible-Light Irradiation Varies the Reactant Concentration at the Solid–Solution Interface of a Gold–Cobalt Catalyst. </w:t>
      </w:r>
      <w:r w:rsidRPr="008B07D2">
        <w:rPr>
          <w:i/>
          <w:iCs/>
          <w:noProof/>
        </w:rPr>
        <w:t>Angewandte Chemie - International Edition</w:t>
      </w:r>
      <w:r w:rsidRPr="008B07D2">
        <w:rPr>
          <w:noProof/>
        </w:rPr>
        <w:t xml:space="preserve">. </w:t>
      </w:r>
      <w:r w:rsidRPr="008B07D2">
        <w:rPr>
          <w:b/>
          <w:bCs/>
          <w:noProof/>
        </w:rPr>
        <w:t>58</w:t>
      </w:r>
      <w:r w:rsidRPr="008B07D2">
        <w:rPr>
          <w:noProof/>
        </w:rPr>
        <w:t xml:space="preserve"> (35), 12032–12036 (2019).</w:t>
      </w:r>
    </w:p>
    <w:p w14:paraId="5F30F00A" w14:textId="68419700" w:rsidR="00AF6644" w:rsidRPr="008B07D2" w:rsidRDefault="00AF6644" w:rsidP="006B0F4E">
      <w:pPr>
        <w:rPr>
          <w:noProof/>
        </w:rPr>
      </w:pPr>
      <w:r w:rsidRPr="008B07D2">
        <w:rPr>
          <w:noProof/>
        </w:rPr>
        <w:t>22.</w:t>
      </w:r>
      <w:r w:rsidRPr="008B07D2">
        <w:rPr>
          <w:noProof/>
        </w:rPr>
        <w:tab/>
        <w:t>Yu, S., Wilson, A.</w:t>
      </w:r>
      <w:r w:rsidR="009307FE">
        <w:rPr>
          <w:noProof/>
        </w:rPr>
        <w:t xml:space="preserve"> </w:t>
      </w:r>
      <w:r w:rsidRPr="008B07D2">
        <w:rPr>
          <w:noProof/>
        </w:rPr>
        <w:t>J., Heo, J., Jain, P.</w:t>
      </w:r>
      <w:r w:rsidR="009307FE">
        <w:rPr>
          <w:noProof/>
        </w:rPr>
        <w:t xml:space="preserve"> </w:t>
      </w:r>
      <w:r w:rsidRPr="008B07D2">
        <w:rPr>
          <w:noProof/>
        </w:rPr>
        <w:t xml:space="preserve">K. Plasmonic Control of Multi-Electron Transfer and C-C Coupling in Visible-Light-Driven CO2 Reduction on Au Nanoparticles. </w:t>
      </w:r>
      <w:r w:rsidRPr="008B07D2">
        <w:rPr>
          <w:i/>
          <w:iCs/>
          <w:noProof/>
        </w:rPr>
        <w:t>Nano Letters</w:t>
      </w:r>
      <w:r w:rsidRPr="008B07D2">
        <w:rPr>
          <w:noProof/>
        </w:rPr>
        <w:t xml:space="preserve">. </w:t>
      </w:r>
      <w:r w:rsidRPr="008B07D2">
        <w:rPr>
          <w:b/>
          <w:bCs/>
          <w:noProof/>
        </w:rPr>
        <w:t>18</w:t>
      </w:r>
      <w:r w:rsidRPr="008B07D2">
        <w:rPr>
          <w:noProof/>
        </w:rPr>
        <w:t xml:space="preserve"> (4), 2189–2194 (2018).</w:t>
      </w:r>
    </w:p>
    <w:p w14:paraId="5F30F00B" w14:textId="4B548045" w:rsidR="00AF6644" w:rsidRPr="008B07D2" w:rsidRDefault="00AF6644" w:rsidP="006B0F4E">
      <w:pPr>
        <w:rPr>
          <w:noProof/>
        </w:rPr>
      </w:pPr>
      <w:r w:rsidRPr="008B07D2">
        <w:rPr>
          <w:noProof/>
        </w:rPr>
        <w:t>23.</w:t>
      </w:r>
      <w:r w:rsidRPr="008B07D2">
        <w:rPr>
          <w:noProof/>
        </w:rPr>
        <w:tab/>
        <w:t>Yu, S., Jain, P.</w:t>
      </w:r>
      <w:r w:rsidR="009307FE">
        <w:rPr>
          <w:noProof/>
        </w:rPr>
        <w:t xml:space="preserve"> </w:t>
      </w:r>
      <w:r w:rsidRPr="008B07D2">
        <w:rPr>
          <w:noProof/>
        </w:rPr>
        <w:t xml:space="preserve">K. Plasmonic photosynthesis of C 1 –C 3 hydrocarbons from carbon dioxide assisted by an ionic liquid. </w:t>
      </w:r>
      <w:r w:rsidRPr="008B07D2">
        <w:rPr>
          <w:i/>
          <w:iCs/>
          <w:noProof/>
        </w:rPr>
        <w:t>Nature Communications</w:t>
      </w:r>
      <w:r w:rsidRPr="008B07D2">
        <w:rPr>
          <w:noProof/>
        </w:rPr>
        <w:t xml:space="preserve">. </w:t>
      </w:r>
      <w:r w:rsidRPr="008B07D2">
        <w:rPr>
          <w:b/>
          <w:bCs/>
          <w:noProof/>
        </w:rPr>
        <w:t>10</w:t>
      </w:r>
      <w:r w:rsidRPr="008B07D2">
        <w:rPr>
          <w:noProof/>
        </w:rPr>
        <w:t>, 2022</w:t>
      </w:r>
      <w:r w:rsidR="009307FE">
        <w:rPr>
          <w:noProof/>
        </w:rPr>
        <w:t xml:space="preserve"> </w:t>
      </w:r>
      <w:r w:rsidRPr="008B07D2">
        <w:rPr>
          <w:noProof/>
        </w:rPr>
        <w:t>(2019).</w:t>
      </w:r>
    </w:p>
    <w:p w14:paraId="5F30F00C" w14:textId="5153262E" w:rsidR="00AF6644" w:rsidRPr="008B07D2" w:rsidRDefault="00AF6644" w:rsidP="006B0F4E">
      <w:pPr>
        <w:rPr>
          <w:noProof/>
        </w:rPr>
      </w:pPr>
      <w:r w:rsidRPr="008B07D2">
        <w:rPr>
          <w:noProof/>
        </w:rPr>
        <w:t>24.</w:t>
      </w:r>
      <w:r w:rsidRPr="008B07D2">
        <w:rPr>
          <w:noProof/>
        </w:rPr>
        <w:tab/>
        <w:t xml:space="preserve">Zhang, X. </w:t>
      </w:r>
      <w:r w:rsidRPr="009307FE">
        <w:rPr>
          <w:noProof/>
        </w:rPr>
        <w:t>et al.</w:t>
      </w:r>
      <w:r w:rsidRPr="008B07D2">
        <w:rPr>
          <w:noProof/>
        </w:rPr>
        <w:t xml:space="preserve"> Product selectivity in plasmonic photocatalysis for carbon dioxide hydrogenation. </w:t>
      </w:r>
      <w:r w:rsidRPr="008B07D2">
        <w:rPr>
          <w:i/>
          <w:iCs/>
          <w:noProof/>
        </w:rPr>
        <w:t>Nature Communications</w:t>
      </w:r>
      <w:r w:rsidRPr="008B07D2">
        <w:rPr>
          <w:noProof/>
        </w:rPr>
        <w:t xml:space="preserve">. </w:t>
      </w:r>
      <w:r w:rsidRPr="008B07D2">
        <w:rPr>
          <w:b/>
          <w:bCs/>
          <w:noProof/>
        </w:rPr>
        <w:t>8</w:t>
      </w:r>
      <w:r w:rsidRPr="008B07D2">
        <w:rPr>
          <w:noProof/>
        </w:rPr>
        <w:t>, 1–9 (2017).</w:t>
      </w:r>
    </w:p>
    <w:p w14:paraId="5F30F00D" w14:textId="0B2BE8A8" w:rsidR="00AF6644" w:rsidRPr="008B07D2" w:rsidRDefault="00AF6644" w:rsidP="006B0F4E">
      <w:pPr>
        <w:rPr>
          <w:noProof/>
        </w:rPr>
      </w:pPr>
      <w:r w:rsidRPr="008B07D2">
        <w:rPr>
          <w:noProof/>
        </w:rPr>
        <w:t>25.</w:t>
      </w:r>
      <w:r w:rsidRPr="008B07D2">
        <w:rPr>
          <w:noProof/>
        </w:rPr>
        <w:tab/>
        <w:t xml:space="preserve">Cortés, E. Efficiency and Bond Selectivity in Plasmon-Induced Photochemistry. </w:t>
      </w:r>
      <w:r w:rsidRPr="008B07D2">
        <w:rPr>
          <w:i/>
          <w:iCs/>
          <w:noProof/>
        </w:rPr>
        <w:t>Advanced Optical Materials</w:t>
      </w:r>
      <w:r w:rsidRPr="008B07D2">
        <w:rPr>
          <w:noProof/>
        </w:rPr>
        <w:t xml:space="preserve">. </w:t>
      </w:r>
      <w:r w:rsidRPr="008B07D2">
        <w:rPr>
          <w:b/>
          <w:bCs/>
          <w:noProof/>
        </w:rPr>
        <w:t>5</w:t>
      </w:r>
      <w:r w:rsidRPr="008B07D2">
        <w:rPr>
          <w:noProof/>
        </w:rPr>
        <w:t xml:space="preserve"> (15), 1700191 (2017).</w:t>
      </w:r>
    </w:p>
    <w:p w14:paraId="5F30F00E" w14:textId="6DB081B7" w:rsidR="00AF6644" w:rsidRPr="008B07D2" w:rsidRDefault="00AF6644" w:rsidP="006B0F4E">
      <w:pPr>
        <w:rPr>
          <w:noProof/>
        </w:rPr>
      </w:pPr>
      <w:r w:rsidRPr="008B07D2">
        <w:rPr>
          <w:noProof/>
        </w:rPr>
        <w:t>26.</w:t>
      </w:r>
      <w:r w:rsidRPr="008B07D2">
        <w:rPr>
          <w:noProof/>
        </w:rPr>
        <w:tab/>
        <w:t>de Freitas, I.</w:t>
      </w:r>
      <w:r w:rsidR="009307FE">
        <w:rPr>
          <w:noProof/>
        </w:rPr>
        <w:t xml:space="preserve"> </w:t>
      </w:r>
      <w:r w:rsidRPr="008B07D2">
        <w:rPr>
          <w:noProof/>
        </w:rPr>
        <w:t>C.</w:t>
      </w:r>
      <w:r w:rsidRPr="009307FE">
        <w:rPr>
          <w:noProof/>
        </w:rPr>
        <w:t xml:space="preserve"> et al.</w:t>
      </w:r>
      <w:r w:rsidRPr="008B07D2">
        <w:rPr>
          <w:noProof/>
        </w:rPr>
        <w:t xml:space="preserve">  Design-controlled synthesis of IrO 2 sub-monolayers on Au nanoflowers: marrying plasmonic and electrocatalytic properties . </w:t>
      </w:r>
      <w:r w:rsidRPr="008B07D2">
        <w:rPr>
          <w:i/>
          <w:iCs/>
          <w:noProof/>
        </w:rPr>
        <w:t>Nanoscale</w:t>
      </w:r>
      <w:r w:rsidRPr="008B07D2">
        <w:rPr>
          <w:noProof/>
        </w:rPr>
        <w:t>. 23–27 (2020).</w:t>
      </w:r>
    </w:p>
    <w:p w14:paraId="5F30F00F" w14:textId="547266EF" w:rsidR="00AF6644" w:rsidRPr="008B07D2" w:rsidRDefault="00AF6644" w:rsidP="006B0F4E">
      <w:pPr>
        <w:rPr>
          <w:noProof/>
        </w:rPr>
      </w:pPr>
      <w:r w:rsidRPr="008B07D2">
        <w:rPr>
          <w:noProof/>
        </w:rPr>
        <w:t>27.</w:t>
      </w:r>
      <w:r w:rsidRPr="008B07D2">
        <w:rPr>
          <w:noProof/>
        </w:rPr>
        <w:tab/>
        <w:t xml:space="preserve">Zhang, C. </w:t>
      </w:r>
      <w:r w:rsidRPr="009307FE">
        <w:rPr>
          <w:noProof/>
        </w:rPr>
        <w:t>et al.</w:t>
      </w:r>
      <w:r w:rsidRPr="008B07D2">
        <w:rPr>
          <w:noProof/>
        </w:rPr>
        <w:t xml:space="preserve"> Al-Pd Nanodisk Heterodimers as Antenna-Reactor Photocatalysts. </w:t>
      </w:r>
      <w:r w:rsidRPr="008B07D2">
        <w:rPr>
          <w:i/>
          <w:iCs/>
          <w:noProof/>
        </w:rPr>
        <w:t>Nano Letters</w:t>
      </w:r>
      <w:r w:rsidRPr="008B07D2">
        <w:rPr>
          <w:noProof/>
        </w:rPr>
        <w:t xml:space="preserve">. </w:t>
      </w:r>
      <w:r w:rsidRPr="008B07D2">
        <w:rPr>
          <w:b/>
          <w:bCs/>
          <w:noProof/>
        </w:rPr>
        <w:t>16</w:t>
      </w:r>
      <w:r w:rsidRPr="008B07D2">
        <w:rPr>
          <w:noProof/>
        </w:rPr>
        <w:t xml:space="preserve"> (10), 6677–6682 (2016).</w:t>
      </w:r>
    </w:p>
    <w:p w14:paraId="5F30F010" w14:textId="3C7E2412" w:rsidR="00AF6644" w:rsidRPr="008B07D2" w:rsidRDefault="00AF6644" w:rsidP="006B0F4E">
      <w:pPr>
        <w:rPr>
          <w:noProof/>
        </w:rPr>
      </w:pPr>
      <w:r w:rsidRPr="008B07D2">
        <w:rPr>
          <w:noProof/>
        </w:rPr>
        <w:t>28.</w:t>
      </w:r>
      <w:r w:rsidRPr="008B07D2">
        <w:rPr>
          <w:noProof/>
        </w:rPr>
        <w:tab/>
        <w:t xml:space="preserve">Zhou, L. </w:t>
      </w:r>
      <w:r w:rsidRPr="009307FE">
        <w:rPr>
          <w:noProof/>
        </w:rPr>
        <w:t>et al.</w:t>
      </w:r>
      <w:r w:rsidRPr="008B07D2">
        <w:rPr>
          <w:noProof/>
        </w:rPr>
        <w:t xml:space="preserve"> Light-driven methane dry reforming with single atomic site antenna-reactor plasmonic photocatalysts. </w:t>
      </w:r>
      <w:r w:rsidRPr="008B07D2">
        <w:rPr>
          <w:i/>
          <w:iCs/>
          <w:noProof/>
        </w:rPr>
        <w:t>Nature Energy</w:t>
      </w:r>
      <w:r w:rsidRPr="008B07D2">
        <w:rPr>
          <w:noProof/>
        </w:rPr>
        <w:t xml:space="preserve">. </w:t>
      </w:r>
      <w:r w:rsidRPr="008B07D2">
        <w:rPr>
          <w:b/>
          <w:bCs/>
          <w:noProof/>
        </w:rPr>
        <w:t>5</w:t>
      </w:r>
      <w:r w:rsidRPr="008B07D2">
        <w:rPr>
          <w:noProof/>
        </w:rPr>
        <w:t>, 61–70 (2020).</w:t>
      </w:r>
    </w:p>
    <w:p w14:paraId="5F30F011" w14:textId="3674712B" w:rsidR="00AF6644" w:rsidRPr="008B07D2" w:rsidRDefault="00AF6644" w:rsidP="006B0F4E">
      <w:pPr>
        <w:rPr>
          <w:noProof/>
        </w:rPr>
      </w:pPr>
      <w:r w:rsidRPr="008B07D2">
        <w:rPr>
          <w:noProof/>
        </w:rPr>
        <w:t>29.</w:t>
      </w:r>
      <w:r w:rsidRPr="008B07D2">
        <w:rPr>
          <w:noProof/>
        </w:rPr>
        <w:tab/>
        <w:t>Swearer, D.</w:t>
      </w:r>
      <w:r w:rsidR="009307FE">
        <w:rPr>
          <w:noProof/>
        </w:rPr>
        <w:t xml:space="preserve"> </w:t>
      </w:r>
      <w:r w:rsidRPr="008B07D2">
        <w:rPr>
          <w:noProof/>
        </w:rPr>
        <w:t>F.</w:t>
      </w:r>
      <w:r w:rsidRPr="009307FE">
        <w:rPr>
          <w:noProof/>
        </w:rPr>
        <w:t xml:space="preserve"> et al.</w:t>
      </w:r>
      <w:r w:rsidRPr="008B07D2">
        <w:rPr>
          <w:noProof/>
        </w:rPr>
        <w:t xml:space="preserve"> Heterometallic antenna−reactor complexes for photocatalysis. </w:t>
      </w:r>
      <w:r w:rsidRPr="008B07D2">
        <w:rPr>
          <w:i/>
          <w:iCs/>
          <w:noProof/>
        </w:rPr>
        <w:t>Proceedings of the National Academy of Sciences</w:t>
      </w:r>
      <w:r w:rsidRPr="008B07D2">
        <w:rPr>
          <w:noProof/>
        </w:rPr>
        <w:t xml:space="preserve">. </w:t>
      </w:r>
      <w:r w:rsidRPr="008B07D2">
        <w:rPr>
          <w:b/>
          <w:bCs/>
          <w:noProof/>
        </w:rPr>
        <w:t>113</w:t>
      </w:r>
      <w:r w:rsidRPr="008B07D2">
        <w:rPr>
          <w:noProof/>
        </w:rPr>
        <w:t xml:space="preserve"> (32), 8916–8920 (2016).</w:t>
      </w:r>
    </w:p>
    <w:p w14:paraId="5F30F012" w14:textId="77777777" w:rsidR="00AF6644" w:rsidRPr="008B07D2" w:rsidRDefault="00AF6644" w:rsidP="006B0F4E">
      <w:pPr>
        <w:rPr>
          <w:noProof/>
        </w:rPr>
      </w:pPr>
      <w:r w:rsidRPr="008B07D2">
        <w:rPr>
          <w:noProof/>
        </w:rPr>
        <w:t>30.</w:t>
      </w:r>
      <w:r w:rsidRPr="008B07D2">
        <w:rPr>
          <w:noProof/>
        </w:rPr>
        <w:tab/>
        <w:t xml:space="preserve">Peiris, S., Sarina, S., Han, C., Xiao, Q., Zhu, H.-Y. Silver and palladium alloy nanoparticle catalysts: reductive coupling of nitrobenzene through light irradiation. </w:t>
      </w:r>
      <w:r w:rsidRPr="008B07D2">
        <w:rPr>
          <w:i/>
          <w:iCs/>
          <w:noProof/>
        </w:rPr>
        <w:t>Dalton Transactions</w:t>
      </w:r>
      <w:r w:rsidRPr="008B07D2">
        <w:rPr>
          <w:noProof/>
        </w:rPr>
        <w:t xml:space="preserve">. </w:t>
      </w:r>
      <w:r w:rsidRPr="008B07D2">
        <w:rPr>
          <w:b/>
          <w:bCs/>
          <w:noProof/>
        </w:rPr>
        <w:t>46</w:t>
      </w:r>
      <w:r w:rsidRPr="008B07D2">
        <w:rPr>
          <w:noProof/>
        </w:rPr>
        <w:t xml:space="preserve"> (32), 10665–10672 (2017).</w:t>
      </w:r>
    </w:p>
    <w:p w14:paraId="5F30F013" w14:textId="2E76570C" w:rsidR="00AF6644" w:rsidRPr="008B07D2" w:rsidRDefault="00AF6644" w:rsidP="006B0F4E">
      <w:pPr>
        <w:rPr>
          <w:noProof/>
        </w:rPr>
      </w:pPr>
      <w:r w:rsidRPr="008B07D2">
        <w:rPr>
          <w:noProof/>
        </w:rPr>
        <w:t>31.</w:t>
      </w:r>
      <w:r w:rsidRPr="008B07D2">
        <w:rPr>
          <w:noProof/>
        </w:rPr>
        <w:tab/>
        <w:t>Rahm, J.</w:t>
      </w:r>
      <w:r w:rsidR="009307FE">
        <w:rPr>
          <w:noProof/>
        </w:rPr>
        <w:t xml:space="preserve"> </w:t>
      </w:r>
      <w:r w:rsidRPr="008B07D2">
        <w:rPr>
          <w:noProof/>
        </w:rPr>
        <w:t xml:space="preserve">M. </w:t>
      </w:r>
      <w:r w:rsidRPr="009307FE">
        <w:rPr>
          <w:noProof/>
        </w:rPr>
        <w:t>et al.</w:t>
      </w:r>
      <w:r w:rsidRPr="008B07D2">
        <w:rPr>
          <w:noProof/>
        </w:rPr>
        <w:t xml:space="preserve"> A Library of Late Transition Metal Alloy Dielectric Functions for Nanophotonic Applications. </w:t>
      </w:r>
      <w:r w:rsidRPr="008B07D2">
        <w:rPr>
          <w:i/>
          <w:iCs/>
          <w:noProof/>
        </w:rPr>
        <w:t>Advanced Functional Materials</w:t>
      </w:r>
      <w:r w:rsidRPr="008B07D2">
        <w:rPr>
          <w:noProof/>
        </w:rPr>
        <w:t xml:space="preserve">. </w:t>
      </w:r>
      <w:r w:rsidRPr="008B07D2">
        <w:rPr>
          <w:b/>
          <w:bCs/>
          <w:noProof/>
        </w:rPr>
        <w:t>2002122</w:t>
      </w:r>
      <w:r w:rsidRPr="008B07D2">
        <w:rPr>
          <w:noProof/>
        </w:rPr>
        <w:t>, adfm.202002122 (2020).</w:t>
      </w:r>
    </w:p>
    <w:p w14:paraId="5F30F014" w14:textId="102118CC" w:rsidR="00AF6644" w:rsidRPr="008B07D2" w:rsidRDefault="00AF6644" w:rsidP="006B0F4E">
      <w:pPr>
        <w:rPr>
          <w:noProof/>
        </w:rPr>
      </w:pPr>
      <w:r w:rsidRPr="008B07D2">
        <w:rPr>
          <w:noProof/>
        </w:rPr>
        <w:lastRenderedPageBreak/>
        <w:t>32.</w:t>
      </w:r>
      <w:r w:rsidRPr="008B07D2">
        <w:rPr>
          <w:noProof/>
        </w:rPr>
        <w:tab/>
        <w:t>Zhang, C., Chen, B.</w:t>
      </w:r>
      <w:r w:rsidR="009307FE">
        <w:rPr>
          <w:noProof/>
        </w:rPr>
        <w:t xml:space="preserve"> </w:t>
      </w:r>
      <w:r w:rsidRPr="008B07D2">
        <w:rPr>
          <w:noProof/>
        </w:rPr>
        <w:t>Q., Li, Z.</w:t>
      </w:r>
      <w:r w:rsidR="009307FE">
        <w:rPr>
          <w:noProof/>
        </w:rPr>
        <w:t xml:space="preserve"> </w:t>
      </w:r>
      <w:r w:rsidRPr="008B07D2">
        <w:rPr>
          <w:noProof/>
        </w:rPr>
        <w:t>Y., Xia, Y., Chen, Y.</w:t>
      </w:r>
      <w:r w:rsidR="009307FE">
        <w:rPr>
          <w:noProof/>
        </w:rPr>
        <w:t xml:space="preserve"> </w:t>
      </w:r>
      <w:r w:rsidRPr="008B07D2">
        <w:rPr>
          <w:noProof/>
        </w:rPr>
        <w:t xml:space="preserve">G. Surface Plasmon Resonance in Bimetallic Core-Shell Nanoparticles. </w:t>
      </w:r>
      <w:r w:rsidRPr="008B07D2">
        <w:rPr>
          <w:i/>
          <w:iCs/>
          <w:noProof/>
        </w:rPr>
        <w:t>Journal of Physical Chemistry C</w:t>
      </w:r>
      <w:r w:rsidRPr="008B07D2">
        <w:rPr>
          <w:noProof/>
        </w:rPr>
        <w:t xml:space="preserve">. </w:t>
      </w:r>
      <w:r w:rsidRPr="008B07D2">
        <w:rPr>
          <w:b/>
          <w:bCs/>
          <w:noProof/>
        </w:rPr>
        <w:t>119</w:t>
      </w:r>
      <w:r w:rsidRPr="008B07D2">
        <w:rPr>
          <w:noProof/>
        </w:rPr>
        <w:t xml:space="preserve"> (29), 16836–16845 (2015).</w:t>
      </w:r>
    </w:p>
    <w:p w14:paraId="5F30F015" w14:textId="6507EA2D" w:rsidR="00AF6644" w:rsidRPr="008B07D2" w:rsidRDefault="00AF6644" w:rsidP="006B0F4E">
      <w:pPr>
        <w:rPr>
          <w:noProof/>
        </w:rPr>
      </w:pPr>
      <w:r w:rsidRPr="008B07D2">
        <w:rPr>
          <w:noProof/>
        </w:rPr>
        <w:t>33.</w:t>
      </w:r>
      <w:r w:rsidRPr="008B07D2">
        <w:rPr>
          <w:noProof/>
        </w:rPr>
        <w:tab/>
        <w:t xml:space="preserve">Liu, Z., Huang, Y., Xiao, Q., Zhu, H. Selective reduction of nitroaromatics to azoxy compounds on supported Ag-Cu alloy nanoparticles through visible light irradiation. </w:t>
      </w:r>
      <w:r w:rsidRPr="008B07D2">
        <w:rPr>
          <w:i/>
          <w:iCs/>
          <w:noProof/>
        </w:rPr>
        <w:t>Green Chemistry</w:t>
      </w:r>
      <w:r w:rsidRPr="008B07D2">
        <w:rPr>
          <w:noProof/>
        </w:rPr>
        <w:t xml:space="preserve">. </w:t>
      </w:r>
      <w:r w:rsidRPr="008B07D2">
        <w:rPr>
          <w:b/>
          <w:bCs/>
          <w:noProof/>
        </w:rPr>
        <w:t>18</w:t>
      </w:r>
      <w:r w:rsidRPr="008B07D2">
        <w:rPr>
          <w:noProof/>
        </w:rPr>
        <w:t xml:space="preserve"> (3), 817–825 (201AD).</w:t>
      </w:r>
    </w:p>
    <w:p w14:paraId="5F30F016" w14:textId="17C49AEC" w:rsidR="00AF6644" w:rsidRPr="008B07D2" w:rsidRDefault="00AF6644" w:rsidP="006B0F4E">
      <w:pPr>
        <w:rPr>
          <w:noProof/>
        </w:rPr>
      </w:pPr>
      <w:r w:rsidRPr="008B07D2">
        <w:rPr>
          <w:noProof/>
        </w:rPr>
        <w:t>34.</w:t>
      </w:r>
      <w:r w:rsidRPr="008B07D2">
        <w:rPr>
          <w:noProof/>
        </w:rPr>
        <w:tab/>
        <w:t xml:space="preserve">Chaiseeda, K., Nishimura, S., Ebitani, K. Gold nanoparticles supported on alumina as a catalyst for surface plasmon-enhanced selective reductions of nitrobenzene. </w:t>
      </w:r>
      <w:r w:rsidRPr="008B07D2">
        <w:rPr>
          <w:i/>
          <w:iCs/>
          <w:noProof/>
        </w:rPr>
        <w:t>ACS Omega</w:t>
      </w:r>
      <w:r w:rsidRPr="008B07D2">
        <w:rPr>
          <w:noProof/>
        </w:rPr>
        <w:t xml:space="preserve">. </w:t>
      </w:r>
      <w:r w:rsidRPr="008B07D2">
        <w:rPr>
          <w:b/>
          <w:bCs/>
          <w:noProof/>
        </w:rPr>
        <w:t>2</w:t>
      </w:r>
      <w:r w:rsidRPr="008B07D2">
        <w:rPr>
          <w:noProof/>
        </w:rPr>
        <w:t xml:space="preserve"> (10), 7066–7070 (2017).</w:t>
      </w:r>
    </w:p>
    <w:p w14:paraId="5F30F017" w14:textId="1F373C81" w:rsidR="00AF6644" w:rsidRPr="008B07D2" w:rsidRDefault="00AF6644" w:rsidP="006B0F4E">
      <w:pPr>
        <w:rPr>
          <w:noProof/>
          <w:lang w:val="fr-FR"/>
        </w:rPr>
      </w:pPr>
      <w:r w:rsidRPr="008B07D2">
        <w:rPr>
          <w:noProof/>
        </w:rPr>
        <w:t>35.</w:t>
      </w:r>
      <w:r w:rsidRPr="008B07D2">
        <w:rPr>
          <w:noProof/>
        </w:rPr>
        <w:tab/>
        <w:t xml:space="preserve">Peiris, S. </w:t>
      </w:r>
      <w:r w:rsidRPr="009307FE">
        <w:rPr>
          <w:noProof/>
        </w:rPr>
        <w:t>et al.</w:t>
      </w:r>
      <w:r w:rsidRPr="008B07D2">
        <w:rPr>
          <w:noProof/>
        </w:rPr>
        <w:t xml:space="preserve"> Metal nanoparticle photocatalysts: emerging processes for green organic synthesis. </w:t>
      </w:r>
      <w:r w:rsidRPr="008B07D2">
        <w:rPr>
          <w:i/>
          <w:iCs/>
          <w:noProof/>
          <w:lang w:val="fr-FR"/>
        </w:rPr>
        <w:t>Catal</w:t>
      </w:r>
      <w:r w:rsidR="00352392">
        <w:rPr>
          <w:i/>
          <w:iCs/>
          <w:noProof/>
          <w:lang w:val="fr-FR"/>
        </w:rPr>
        <w:t>ysis</w:t>
      </w:r>
      <w:r w:rsidRPr="008B07D2">
        <w:rPr>
          <w:i/>
          <w:iCs/>
          <w:noProof/>
          <w:lang w:val="fr-FR"/>
        </w:rPr>
        <w:t xml:space="preserve"> Sci</w:t>
      </w:r>
      <w:r w:rsidR="00352392">
        <w:rPr>
          <w:i/>
          <w:iCs/>
          <w:noProof/>
          <w:lang w:val="fr-FR"/>
        </w:rPr>
        <w:t>ence and</w:t>
      </w:r>
      <w:r w:rsidRPr="008B07D2">
        <w:rPr>
          <w:i/>
          <w:iCs/>
          <w:noProof/>
          <w:lang w:val="fr-FR"/>
        </w:rPr>
        <w:t xml:space="preserve"> Technol</w:t>
      </w:r>
      <w:r w:rsidR="00352392">
        <w:rPr>
          <w:i/>
          <w:iCs/>
          <w:noProof/>
          <w:lang w:val="fr-FR"/>
        </w:rPr>
        <w:t>ogy</w:t>
      </w:r>
      <w:r w:rsidRPr="008B07D2">
        <w:rPr>
          <w:i/>
          <w:iCs/>
          <w:noProof/>
          <w:lang w:val="fr-FR"/>
        </w:rPr>
        <w:t>.</w:t>
      </w:r>
      <w:r w:rsidRPr="008B07D2">
        <w:rPr>
          <w:noProof/>
          <w:lang w:val="fr-FR"/>
        </w:rPr>
        <w:t xml:space="preserve"> </w:t>
      </w:r>
      <w:r w:rsidRPr="008B07D2">
        <w:rPr>
          <w:b/>
          <w:bCs/>
          <w:noProof/>
          <w:lang w:val="fr-FR"/>
        </w:rPr>
        <w:t>6</w:t>
      </w:r>
      <w:r w:rsidRPr="008B07D2">
        <w:rPr>
          <w:noProof/>
          <w:lang w:val="fr-FR"/>
        </w:rPr>
        <w:t xml:space="preserve"> (2), 320–338 (2016).</w:t>
      </w:r>
    </w:p>
    <w:p w14:paraId="5F30F018" w14:textId="720530F4" w:rsidR="00AF6644" w:rsidRPr="008B07D2" w:rsidRDefault="00AF6644" w:rsidP="006B0F4E">
      <w:pPr>
        <w:rPr>
          <w:noProof/>
        </w:rPr>
      </w:pPr>
      <w:r w:rsidRPr="008B07D2">
        <w:rPr>
          <w:noProof/>
          <w:lang w:val="fr-FR"/>
        </w:rPr>
        <w:t>36.</w:t>
      </w:r>
      <w:r w:rsidRPr="008B07D2">
        <w:rPr>
          <w:noProof/>
          <w:lang w:val="fr-FR"/>
        </w:rPr>
        <w:tab/>
        <w:t xml:space="preserve">García-García, I. </w:t>
      </w:r>
      <w:r w:rsidRPr="009307FE">
        <w:rPr>
          <w:noProof/>
          <w:lang w:val="fr-FR"/>
        </w:rPr>
        <w:t>et al.</w:t>
      </w:r>
      <w:r w:rsidRPr="008B07D2">
        <w:rPr>
          <w:noProof/>
          <w:lang w:val="fr-FR"/>
        </w:rPr>
        <w:t xml:space="preserve"> </w:t>
      </w:r>
      <w:r w:rsidRPr="008B07D2">
        <w:rPr>
          <w:noProof/>
        </w:rPr>
        <w:t xml:space="preserve">Silver-Based Plasmonic Catalysts for Carbon Dioxide Reduction. </w:t>
      </w:r>
      <w:r w:rsidRPr="008B07D2">
        <w:rPr>
          <w:i/>
          <w:iCs/>
          <w:noProof/>
        </w:rPr>
        <w:t>ACS Sustainable Chemistry and Engineering</w:t>
      </w:r>
      <w:r w:rsidRPr="008B07D2">
        <w:rPr>
          <w:noProof/>
        </w:rPr>
        <w:t xml:space="preserve">. </w:t>
      </w:r>
      <w:r w:rsidRPr="008B07D2">
        <w:rPr>
          <w:b/>
          <w:bCs/>
          <w:noProof/>
        </w:rPr>
        <w:t>8</w:t>
      </w:r>
      <w:r w:rsidRPr="008B07D2">
        <w:rPr>
          <w:noProof/>
        </w:rPr>
        <w:t xml:space="preserve"> (4), 1879–1887 (2020).</w:t>
      </w:r>
    </w:p>
    <w:p w14:paraId="5F30F019" w14:textId="5D3473F4" w:rsidR="00AF6644" w:rsidRPr="008B07D2" w:rsidRDefault="00AF6644" w:rsidP="006B0F4E">
      <w:pPr>
        <w:rPr>
          <w:noProof/>
        </w:rPr>
      </w:pPr>
      <w:r w:rsidRPr="008B07D2">
        <w:rPr>
          <w:noProof/>
        </w:rPr>
        <w:t>37.</w:t>
      </w:r>
      <w:r w:rsidRPr="008B07D2">
        <w:rPr>
          <w:noProof/>
        </w:rPr>
        <w:tab/>
        <w:t>Agrawal, A., Johns, R.</w:t>
      </w:r>
      <w:r w:rsidR="009307FE">
        <w:rPr>
          <w:noProof/>
        </w:rPr>
        <w:t xml:space="preserve"> </w:t>
      </w:r>
      <w:r w:rsidRPr="008B07D2">
        <w:rPr>
          <w:noProof/>
        </w:rPr>
        <w:t>W., Milliron, D.</w:t>
      </w:r>
      <w:r w:rsidR="009307FE">
        <w:rPr>
          <w:noProof/>
        </w:rPr>
        <w:t xml:space="preserve"> </w:t>
      </w:r>
      <w:r w:rsidRPr="008B07D2">
        <w:rPr>
          <w:noProof/>
        </w:rPr>
        <w:t xml:space="preserve">J. Control of Localized Surface Plasmon Resonances in Metal Oxide Nanocrystals. </w:t>
      </w:r>
      <w:r w:rsidRPr="008B07D2">
        <w:rPr>
          <w:i/>
          <w:iCs/>
          <w:noProof/>
        </w:rPr>
        <w:t>Annual Review of Materials Research</w:t>
      </w:r>
      <w:r w:rsidRPr="008B07D2">
        <w:rPr>
          <w:noProof/>
        </w:rPr>
        <w:t xml:space="preserve">. </w:t>
      </w:r>
      <w:r w:rsidRPr="008B07D2">
        <w:rPr>
          <w:b/>
          <w:bCs/>
          <w:noProof/>
        </w:rPr>
        <w:t>47</w:t>
      </w:r>
      <w:r w:rsidRPr="008B07D2">
        <w:rPr>
          <w:noProof/>
        </w:rPr>
        <w:t xml:space="preserve"> (1), 1–31 (2017).</w:t>
      </w:r>
    </w:p>
    <w:p w14:paraId="5F30F01A" w14:textId="05F6FB6D" w:rsidR="00AF6644" w:rsidRPr="008B07D2" w:rsidRDefault="00AF6644" w:rsidP="006B0F4E">
      <w:pPr>
        <w:rPr>
          <w:noProof/>
        </w:rPr>
      </w:pPr>
      <w:r w:rsidRPr="008B07D2">
        <w:rPr>
          <w:noProof/>
        </w:rPr>
        <w:t>38.</w:t>
      </w:r>
      <w:r w:rsidRPr="008B07D2">
        <w:rPr>
          <w:noProof/>
        </w:rPr>
        <w:tab/>
        <w:t>Lounis, S.</w:t>
      </w:r>
      <w:r w:rsidR="009307FE">
        <w:rPr>
          <w:noProof/>
        </w:rPr>
        <w:t xml:space="preserve"> </w:t>
      </w:r>
      <w:r w:rsidRPr="008B07D2">
        <w:rPr>
          <w:noProof/>
        </w:rPr>
        <w:t>D., Runnerstrom, E.</w:t>
      </w:r>
      <w:r w:rsidR="009307FE">
        <w:rPr>
          <w:noProof/>
        </w:rPr>
        <w:t xml:space="preserve"> </w:t>
      </w:r>
      <w:r w:rsidRPr="008B07D2">
        <w:rPr>
          <w:noProof/>
        </w:rPr>
        <w:t>L., Llordés, A., Milliron, D.</w:t>
      </w:r>
      <w:r w:rsidR="009307FE">
        <w:rPr>
          <w:noProof/>
        </w:rPr>
        <w:t xml:space="preserve"> </w:t>
      </w:r>
      <w:r w:rsidRPr="008B07D2">
        <w:rPr>
          <w:noProof/>
        </w:rPr>
        <w:t xml:space="preserve">J. Defect chemistry and Plasmon physics of colloidal metal oxide Nanocrystals. </w:t>
      </w:r>
      <w:r w:rsidRPr="008B07D2">
        <w:rPr>
          <w:i/>
          <w:iCs/>
          <w:noProof/>
        </w:rPr>
        <w:t>Journal of Physical Chemistry Letters</w:t>
      </w:r>
      <w:r w:rsidRPr="008B07D2">
        <w:rPr>
          <w:noProof/>
        </w:rPr>
        <w:t xml:space="preserve">. </w:t>
      </w:r>
      <w:r w:rsidRPr="008B07D2">
        <w:rPr>
          <w:b/>
          <w:bCs/>
          <w:noProof/>
        </w:rPr>
        <w:t>5</w:t>
      </w:r>
      <w:r w:rsidRPr="008B07D2">
        <w:rPr>
          <w:noProof/>
        </w:rPr>
        <w:t xml:space="preserve"> (9), 1564–1574 (2014).</w:t>
      </w:r>
    </w:p>
    <w:p w14:paraId="5F30F01B" w14:textId="5D76ECD2" w:rsidR="00AF6644" w:rsidRPr="008B07D2" w:rsidRDefault="00AF6644" w:rsidP="006B0F4E">
      <w:pPr>
        <w:rPr>
          <w:noProof/>
          <w:lang w:val="fr-FR"/>
        </w:rPr>
      </w:pPr>
      <w:r w:rsidRPr="008B07D2">
        <w:rPr>
          <w:noProof/>
        </w:rPr>
        <w:t>39.</w:t>
      </w:r>
      <w:r w:rsidRPr="008B07D2">
        <w:rPr>
          <w:noProof/>
        </w:rPr>
        <w:tab/>
        <w:t xml:space="preserve">Rej, S. </w:t>
      </w:r>
      <w:r w:rsidRPr="009307FE">
        <w:rPr>
          <w:noProof/>
        </w:rPr>
        <w:t xml:space="preserve">et al. </w:t>
      </w:r>
      <w:r w:rsidRPr="008B07D2">
        <w:rPr>
          <w:noProof/>
        </w:rPr>
        <w:t xml:space="preserve">Determining Plasmonic Hot Electrons and Photothermal Effects during H2 Evolution with TiN–Pt Nanohybrids. </w:t>
      </w:r>
      <w:r w:rsidRPr="008B07D2">
        <w:rPr>
          <w:i/>
          <w:iCs/>
          <w:noProof/>
          <w:lang w:val="fr-FR"/>
        </w:rPr>
        <w:t>ACS Catalysis</w:t>
      </w:r>
      <w:r w:rsidRPr="008B07D2">
        <w:rPr>
          <w:noProof/>
          <w:lang w:val="fr-FR"/>
        </w:rPr>
        <w:t xml:space="preserve">. </w:t>
      </w:r>
      <w:r w:rsidRPr="008B07D2">
        <w:rPr>
          <w:b/>
          <w:bCs/>
          <w:noProof/>
          <w:lang w:val="fr-FR"/>
        </w:rPr>
        <w:t>10</w:t>
      </w:r>
      <w:r w:rsidRPr="008B07D2">
        <w:rPr>
          <w:noProof/>
          <w:lang w:val="fr-FR"/>
        </w:rPr>
        <w:t xml:space="preserve"> (9), 5261–5271 (2020).</w:t>
      </w:r>
    </w:p>
    <w:p w14:paraId="5F30F01C" w14:textId="6DB322AA" w:rsidR="00AF6644" w:rsidRPr="008B07D2" w:rsidRDefault="00AF6644" w:rsidP="006B0F4E">
      <w:pPr>
        <w:rPr>
          <w:noProof/>
        </w:rPr>
      </w:pPr>
      <w:r w:rsidRPr="008B07D2">
        <w:rPr>
          <w:noProof/>
          <w:lang w:val="fr-FR"/>
        </w:rPr>
        <w:t>40.</w:t>
      </w:r>
      <w:r w:rsidRPr="008B07D2">
        <w:rPr>
          <w:noProof/>
          <w:lang w:val="fr-FR"/>
        </w:rPr>
        <w:tab/>
        <w:t>Barragan, A.</w:t>
      </w:r>
      <w:r w:rsidR="009307FE">
        <w:rPr>
          <w:noProof/>
          <w:lang w:val="fr-FR"/>
        </w:rPr>
        <w:t xml:space="preserve"> </w:t>
      </w:r>
      <w:r w:rsidRPr="008B07D2">
        <w:rPr>
          <w:noProof/>
          <w:lang w:val="fr-FR"/>
        </w:rPr>
        <w:t xml:space="preserve">A. </w:t>
      </w:r>
      <w:r w:rsidRPr="009307FE">
        <w:rPr>
          <w:noProof/>
          <w:lang w:val="fr-FR"/>
        </w:rPr>
        <w:t>et al.</w:t>
      </w:r>
      <w:r w:rsidRPr="008B07D2">
        <w:rPr>
          <w:noProof/>
          <w:lang w:val="fr-FR"/>
        </w:rPr>
        <w:t xml:space="preserve"> </w:t>
      </w:r>
      <w:r w:rsidRPr="008B07D2">
        <w:rPr>
          <w:noProof/>
        </w:rPr>
        <w:t xml:space="preserve">Photochemistry of Plasmonic Titanium Nitride Nanocrystals. </w:t>
      </w:r>
      <w:r w:rsidRPr="008B07D2">
        <w:rPr>
          <w:i/>
          <w:iCs/>
          <w:noProof/>
        </w:rPr>
        <w:t>The Journal of Physical Chemistry C</w:t>
      </w:r>
      <w:r w:rsidRPr="008B07D2">
        <w:rPr>
          <w:noProof/>
        </w:rPr>
        <w:t xml:space="preserve">. </w:t>
      </w:r>
      <w:r w:rsidRPr="008B07D2">
        <w:rPr>
          <w:b/>
          <w:bCs/>
          <w:noProof/>
        </w:rPr>
        <w:t>123</w:t>
      </w:r>
      <w:r w:rsidRPr="008B07D2">
        <w:rPr>
          <w:noProof/>
        </w:rPr>
        <w:t xml:space="preserve"> (35), 21796–21804 (2019).</w:t>
      </w:r>
    </w:p>
    <w:p w14:paraId="5F30F01D" w14:textId="77777777" w:rsidR="00C17BFF" w:rsidRPr="00E66F7F" w:rsidRDefault="00FB18A5" w:rsidP="006B0F4E">
      <w:pPr>
        <w:rPr>
          <w:rFonts w:asciiTheme="minorHAnsi" w:hAnsiTheme="minorHAnsi" w:cstheme="minorHAnsi"/>
          <w:color w:val="808080" w:themeColor="background1" w:themeShade="80"/>
        </w:rPr>
      </w:pPr>
      <w:r w:rsidRPr="008B07D2">
        <w:rPr>
          <w:rFonts w:asciiTheme="minorHAnsi" w:hAnsiTheme="minorHAnsi" w:cstheme="minorHAnsi"/>
          <w:color w:val="808080" w:themeColor="background1" w:themeShade="80"/>
        </w:rPr>
        <w:fldChar w:fldCharType="end"/>
      </w:r>
    </w:p>
    <w:sectPr w:rsidR="00C17BFF" w:rsidRPr="00E66F7F" w:rsidSect="00B81B15">
      <w:headerReference w:type="default" r:id="rId11"/>
      <w:head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849FC5" w14:textId="77777777" w:rsidR="00484DC9" w:rsidRDefault="00484DC9">
      <w:r>
        <w:separator/>
      </w:r>
    </w:p>
  </w:endnote>
  <w:endnote w:type="continuationSeparator" w:id="0">
    <w:p w14:paraId="3FB491C0" w14:textId="77777777" w:rsidR="00484DC9" w:rsidRDefault="00484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0FA5B5" w14:textId="77777777" w:rsidR="00484DC9" w:rsidRDefault="00484DC9">
      <w:r>
        <w:separator/>
      </w:r>
    </w:p>
  </w:footnote>
  <w:footnote w:type="continuationSeparator" w:id="0">
    <w:p w14:paraId="32C9832C" w14:textId="77777777" w:rsidR="00484DC9" w:rsidRDefault="00484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0F023" w14:textId="77777777" w:rsidR="00181834" w:rsidRPr="006F06E4" w:rsidRDefault="00181834"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0F024" w14:textId="77777777" w:rsidR="00181834" w:rsidRPr="006F06E4" w:rsidRDefault="00181834"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2B8641EE">
      <w:start w:val="1"/>
      <w:numFmt w:val="bullet"/>
      <w:lvlText w:val=""/>
      <w:lvlJc w:val="left"/>
      <w:pPr>
        <w:ind w:left="720" w:hanging="360"/>
      </w:pPr>
      <w:rPr>
        <w:rFonts w:ascii="Symbol" w:hAnsi="Symbol" w:hint="default"/>
      </w:rPr>
    </w:lvl>
    <w:lvl w:ilvl="1" w:tplc="BE6E17D6">
      <w:start w:val="1"/>
      <w:numFmt w:val="bullet"/>
      <w:lvlText w:val="o"/>
      <w:lvlJc w:val="left"/>
      <w:pPr>
        <w:ind w:left="1440" w:hanging="360"/>
      </w:pPr>
      <w:rPr>
        <w:rFonts w:ascii="Courier New" w:hAnsi="Courier New" w:cs="Courier New" w:hint="default"/>
      </w:rPr>
    </w:lvl>
    <w:lvl w:ilvl="2" w:tplc="D442A636">
      <w:start w:val="1"/>
      <w:numFmt w:val="bullet"/>
      <w:lvlText w:val=""/>
      <w:lvlJc w:val="left"/>
      <w:pPr>
        <w:ind w:left="2160" w:hanging="360"/>
      </w:pPr>
      <w:rPr>
        <w:rFonts w:ascii="Wingdings" w:hAnsi="Wingdings" w:hint="default"/>
      </w:rPr>
    </w:lvl>
    <w:lvl w:ilvl="3" w:tplc="0F2EB7C8" w:tentative="1">
      <w:start w:val="1"/>
      <w:numFmt w:val="bullet"/>
      <w:lvlText w:val=""/>
      <w:lvlJc w:val="left"/>
      <w:pPr>
        <w:ind w:left="2880" w:hanging="360"/>
      </w:pPr>
      <w:rPr>
        <w:rFonts w:ascii="Symbol" w:hAnsi="Symbol" w:hint="default"/>
      </w:rPr>
    </w:lvl>
    <w:lvl w:ilvl="4" w:tplc="E7D0933E" w:tentative="1">
      <w:start w:val="1"/>
      <w:numFmt w:val="bullet"/>
      <w:lvlText w:val="o"/>
      <w:lvlJc w:val="left"/>
      <w:pPr>
        <w:ind w:left="3600" w:hanging="360"/>
      </w:pPr>
      <w:rPr>
        <w:rFonts w:ascii="Courier New" w:hAnsi="Courier New" w:cs="Courier New" w:hint="default"/>
      </w:rPr>
    </w:lvl>
    <w:lvl w:ilvl="5" w:tplc="267A9D8C" w:tentative="1">
      <w:start w:val="1"/>
      <w:numFmt w:val="bullet"/>
      <w:lvlText w:val=""/>
      <w:lvlJc w:val="left"/>
      <w:pPr>
        <w:ind w:left="4320" w:hanging="360"/>
      </w:pPr>
      <w:rPr>
        <w:rFonts w:ascii="Wingdings" w:hAnsi="Wingdings" w:hint="default"/>
      </w:rPr>
    </w:lvl>
    <w:lvl w:ilvl="6" w:tplc="929AC7C2" w:tentative="1">
      <w:start w:val="1"/>
      <w:numFmt w:val="bullet"/>
      <w:lvlText w:val=""/>
      <w:lvlJc w:val="left"/>
      <w:pPr>
        <w:ind w:left="5040" w:hanging="360"/>
      </w:pPr>
      <w:rPr>
        <w:rFonts w:ascii="Symbol" w:hAnsi="Symbol" w:hint="default"/>
      </w:rPr>
    </w:lvl>
    <w:lvl w:ilvl="7" w:tplc="0FA0C81A" w:tentative="1">
      <w:start w:val="1"/>
      <w:numFmt w:val="bullet"/>
      <w:lvlText w:val="o"/>
      <w:lvlJc w:val="left"/>
      <w:pPr>
        <w:ind w:left="5760" w:hanging="360"/>
      </w:pPr>
      <w:rPr>
        <w:rFonts w:ascii="Courier New" w:hAnsi="Courier New" w:cs="Courier New" w:hint="default"/>
      </w:rPr>
    </w:lvl>
    <w:lvl w:ilvl="8" w:tplc="0ADE3E2A"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94DA003E">
      <w:start w:val="1"/>
      <w:numFmt w:val="decimal"/>
      <w:lvlText w:val="%1."/>
      <w:lvlJc w:val="left"/>
      <w:pPr>
        <w:ind w:left="720" w:hanging="360"/>
      </w:pPr>
    </w:lvl>
    <w:lvl w:ilvl="1" w:tplc="955EC076" w:tentative="1">
      <w:start w:val="1"/>
      <w:numFmt w:val="lowerLetter"/>
      <w:lvlText w:val="%2."/>
      <w:lvlJc w:val="left"/>
      <w:pPr>
        <w:ind w:left="1440" w:hanging="360"/>
      </w:pPr>
    </w:lvl>
    <w:lvl w:ilvl="2" w:tplc="F93AB808" w:tentative="1">
      <w:start w:val="1"/>
      <w:numFmt w:val="lowerRoman"/>
      <w:lvlText w:val="%3."/>
      <w:lvlJc w:val="right"/>
      <w:pPr>
        <w:ind w:left="2160" w:hanging="180"/>
      </w:pPr>
    </w:lvl>
    <w:lvl w:ilvl="3" w:tplc="A5A64852" w:tentative="1">
      <w:start w:val="1"/>
      <w:numFmt w:val="decimal"/>
      <w:lvlText w:val="%4."/>
      <w:lvlJc w:val="left"/>
      <w:pPr>
        <w:ind w:left="2880" w:hanging="360"/>
      </w:pPr>
    </w:lvl>
    <w:lvl w:ilvl="4" w:tplc="FEA46EE6" w:tentative="1">
      <w:start w:val="1"/>
      <w:numFmt w:val="lowerLetter"/>
      <w:lvlText w:val="%5."/>
      <w:lvlJc w:val="left"/>
      <w:pPr>
        <w:ind w:left="3600" w:hanging="360"/>
      </w:pPr>
    </w:lvl>
    <w:lvl w:ilvl="5" w:tplc="F1D03F2A" w:tentative="1">
      <w:start w:val="1"/>
      <w:numFmt w:val="lowerRoman"/>
      <w:lvlText w:val="%6."/>
      <w:lvlJc w:val="right"/>
      <w:pPr>
        <w:ind w:left="4320" w:hanging="180"/>
      </w:pPr>
    </w:lvl>
    <w:lvl w:ilvl="6" w:tplc="867A9150" w:tentative="1">
      <w:start w:val="1"/>
      <w:numFmt w:val="decimal"/>
      <w:lvlText w:val="%7."/>
      <w:lvlJc w:val="left"/>
      <w:pPr>
        <w:ind w:left="5040" w:hanging="360"/>
      </w:pPr>
    </w:lvl>
    <w:lvl w:ilvl="7" w:tplc="26DEA07E" w:tentative="1">
      <w:start w:val="1"/>
      <w:numFmt w:val="lowerLetter"/>
      <w:lvlText w:val="%8."/>
      <w:lvlJc w:val="left"/>
      <w:pPr>
        <w:ind w:left="5760" w:hanging="360"/>
      </w:pPr>
    </w:lvl>
    <w:lvl w:ilvl="8" w:tplc="8EAAAFE0"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448E708C">
      <w:start w:val="1"/>
      <w:numFmt w:val="bullet"/>
      <w:lvlText w:val=""/>
      <w:lvlJc w:val="left"/>
      <w:pPr>
        <w:ind w:left="720" w:hanging="360"/>
      </w:pPr>
      <w:rPr>
        <w:rFonts w:ascii="Symbol" w:hAnsi="Symbol" w:hint="default"/>
      </w:rPr>
    </w:lvl>
    <w:lvl w:ilvl="1" w:tplc="2A3ED458">
      <w:start w:val="1"/>
      <w:numFmt w:val="bullet"/>
      <w:lvlText w:val=""/>
      <w:lvlJc w:val="left"/>
      <w:pPr>
        <w:ind w:left="1440" w:hanging="360"/>
      </w:pPr>
      <w:rPr>
        <w:rFonts w:ascii="Symbol" w:hAnsi="Symbol" w:hint="default"/>
      </w:rPr>
    </w:lvl>
    <w:lvl w:ilvl="2" w:tplc="C09CC896" w:tentative="1">
      <w:start w:val="1"/>
      <w:numFmt w:val="bullet"/>
      <w:lvlText w:val=""/>
      <w:lvlJc w:val="left"/>
      <w:pPr>
        <w:ind w:left="2160" w:hanging="360"/>
      </w:pPr>
      <w:rPr>
        <w:rFonts w:ascii="Wingdings" w:hAnsi="Wingdings" w:hint="default"/>
      </w:rPr>
    </w:lvl>
    <w:lvl w:ilvl="3" w:tplc="DB3069A2" w:tentative="1">
      <w:start w:val="1"/>
      <w:numFmt w:val="bullet"/>
      <w:lvlText w:val=""/>
      <w:lvlJc w:val="left"/>
      <w:pPr>
        <w:ind w:left="2880" w:hanging="360"/>
      </w:pPr>
      <w:rPr>
        <w:rFonts w:ascii="Symbol" w:hAnsi="Symbol" w:hint="default"/>
      </w:rPr>
    </w:lvl>
    <w:lvl w:ilvl="4" w:tplc="CB1203B0" w:tentative="1">
      <w:start w:val="1"/>
      <w:numFmt w:val="bullet"/>
      <w:lvlText w:val="o"/>
      <w:lvlJc w:val="left"/>
      <w:pPr>
        <w:ind w:left="3600" w:hanging="360"/>
      </w:pPr>
      <w:rPr>
        <w:rFonts w:ascii="Courier New" w:hAnsi="Courier New" w:cs="Courier New" w:hint="default"/>
      </w:rPr>
    </w:lvl>
    <w:lvl w:ilvl="5" w:tplc="DD466DC2" w:tentative="1">
      <w:start w:val="1"/>
      <w:numFmt w:val="bullet"/>
      <w:lvlText w:val=""/>
      <w:lvlJc w:val="left"/>
      <w:pPr>
        <w:ind w:left="4320" w:hanging="360"/>
      </w:pPr>
      <w:rPr>
        <w:rFonts w:ascii="Wingdings" w:hAnsi="Wingdings" w:hint="default"/>
      </w:rPr>
    </w:lvl>
    <w:lvl w:ilvl="6" w:tplc="0986A90A" w:tentative="1">
      <w:start w:val="1"/>
      <w:numFmt w:val="bullet"/>
      <w:lvlText w:val=""/>
      <w:lvlJc w:val="left"/>
      <w:pPr>
        <w:ind w:left="5040" w:hanging="360"/>
      </w:pPr>
      <w:rPr>
        <w:rFonts w:ascii="Symbol" w:hAnsi="Symbol" w:hint="default"/>
      </w:rPr>
    </w:lvl>
    <w:lvl w:ilvl="7" w:tplc="69CA057C" w:tentative="1">
      <w:start w:val="1"/>
      <w:numFmt w:val="bullet"/>
      <w:lvlText w:val="o"/>
      <w:lvlJc w:val="left"/>
      <w:pPr>
        <w:ind w:left="5760" w:hanging="360"/>
      </w:pPr>
      <w:rPr>
        <w:rFonts w:ascii="Courier New" w:hAnsi="Courier New" w:cs="Courier New" w:hint="default"/>
      </w:rPr>
    </w:lvl>
    <w:lvl w:ilvl="8" w:tplc="D53CE462"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8A16E13E">
      <w:start w:val="1"/>
      <w:numFmt w:val="upperLetter"/>
      <w:lvlText w:val="%1)"/>
      <w:lvlJc w:val="left"/>
      <w:pPr>
        <w:ind w:left="720" w:hanging="360"/>
      </w:pPr>
      <w:rPr>
        <w:rFonts w:hint="default"/>
      </w:rPr>
    </w:lvl>
    <w:lvl w:ilvl="1" w:tplc="B32656C2" w:tentative="1">
      <w:start w:val="1"/>
      <w:numFmt w:val="lowerLetter"/>
      <w:lvlText w:val="%2."/>
      <w:lvlJc w:val="left"/>
      <w:pPr>
        <w:ind w:left="1440" w:hanging="360"/>
      </w:pPr>
    </w:lvl>
    <w:lvl w:ilvl="2" w:tplc="AD3ED364" w:tentative="1">
      <w:start w:val="1"/>
      <w:numFmt w:val="lowerRoman"/>
      <w:lvlText w:val="%3."/>
      <w:lvlJc w:val="right"/>
      <w:pPr>
        <w:ind w:left="2160" w:hanging="180"/>
      </w:pPr>
    </w:lvl>
    <w:lvl w:ilvl="3" w:tplc="29D07BB8" w:tentative="1">
      <w:start w:val="1"/>
      <w:numFmt w:val="decimal"/>
      <w:lvlText w:val="%4."/>
      <w:lvlJc w:val="left"/>
      <w:pPr>
        <w:ind w:left="2880" w:hanging="360"/>
      </w:pPr>
    </w:lvl>
    <w:lvl w:ilvl="4" w:tplc="A07C5BAA" w:tentative="1">
      <w:start w:val="1"/>
      <w:numFmt w:val="lowerLetter"/>
      <w:lvlText w:val="%5."/>
      <w:lvlJc w:val="left"/>
      <w:pPr>
        <w:ind w:left="3600" w:hanging="360"/>
      </w:pPr>
    </w:lvl>
    <w:lvl w:ilvl="5" w:tplc="E6840D68" w:tentative="1">
      <w:start w:val="1"/>
      <w:numFmt w:val="lowerRoman"/>
      <w:lvlText w:val="%6."/>
      <w:lvlJc w:val="right"/>
      <w:pPr>
        <w:ind w:left="4320" w:hanging="180"/>
      </w:pPr>
    </w:lvl>
    <w:lvl w:ilvl="6" w:tplc="CBE6C990" w:tentative="1">
      <w:start w:val="1"/>
      <w:numFmt w:val="decimal"/>
      <w:lvlText w:val="%7."/>
      <w:lvlJc w:val="left"/>
      <w:pPr>
        <w:ind w:left="5040" w:hanging="360"/>
      </w:pPr>
    </w:lvl>
    <w:lvl w:ilvl="7" w:tplc="2D6CEB58" w:tentative="1">
      <w:start w:val="1"/>
      <w:numFmt w:val="lowerLetter"/>
      <w:lvlText w:val="%8."/>
      <w:lvlJc w:val="left"/>
      <w:pPr>
        <w:ind w:left="5760" w:hanging="360"/>
      </w:pPr>
    </w:lvl>
    <w:lvl w:ilvl="8" w:tplc="343433EA"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C122C2C0">
      <w:start w:val="1"/>
      <w:numFmt w:val="bullet"/>
      <w:lvlText w:val=""/>
      <w:lvlJc w:val="left"/>
      <w:pPr>
        <w:ind w:left="720" w:hanging="360"/>
      </w:pPr>
      <w:rPr>
        <w:rFonts w:ascii="Symbol" w:hAnsi="Symbol" w:hint="default"/>
      </w:rPr>
    </w:lvl>
    <w:lvl w:ilvl="1" w:tplc="F06CE87A" w:tentative="1">
      <w:start w:val="1"/>
      <w:numFmt w:val="bullet"/>
      <w:lvlText w:val="o"/>
      <w:lvlJc w:val="left"/>
      <w:pPr>
        <w:ind w:left="1440" w:hanging="360"/>
      </w:pPr>
      <w:rPr>
        <w:rFonts w:ascii="Courier New" w:hAnsi="Courier New" w:cs="Courier New" w:hint="default"/>
      </w:rPr>
    </w:lvl>
    <w:lvl w:ilvl="2" w:tplc="4AE81CE0" w:tentative="1">
      <w:start w:val="1"/>
      <w:numFmt w:val="bullet"/>
      <w:lvlText w:val=""/>
      <w:lvlJc w:val="left"/>
      <w:pPr>
        <w:ind w:left="2160" w:hanging="360"/>
      </w:pPr>
      <w:rPr>
        <w:rFonts w:ascii="Wingdings" w:hAnsi="Wingdings" w:hint="default"/>
      </w:rPr>
    </w:lvl>
    <w:lvl w:ilvl="3" w:tplc="1896B072" w:tentative="1">
      <w:start w:val="1"/>
      <w:numFmt w:val="bullet"/>
      <w:lvlText w:val=""/>
      <w:lvlJc w:val="left"/>
      <w:pPr>
        <w:ind w:left="2880" w:hanging="360"/>
      </w:pPr>
      <w:rPr>
        <w:rFonts w:ascii="Symbol" w:hAnsi="Symbol" w:hint="default"/>
      </w:rPr>
    </w:lvl>
    <w:lvl w:ilvl="4" w:tplc="A66E5E54" w:tentative="1">
      <w:start w:val="1"/>
      <w:numFmt w:val="bullet"/>
      <w:lvlText w:val="o"/>
      <w:lvlJc w:val="left"/>
      <w:pPr>
        <w:ind w:left="3600" w:hanging="360"/>
      </w:pPr>
      <w:rPr>
        <w:rFonts w:ascii="Courier New" w:hAnsi="Courier New" w:cs="Courier New" w:hint="default"/>
      </w:rPr>
    </w:lvl>
    <w:lvl w:ilvl="5" w:tplc="357672A8" w:tentative="1">
      <w:start w:val="1"/>
      <w:numFmt w:val="bullet"/>
      <w:lvlText w:val=""/>
      <w:lvlJc w:val="left"/>
      <w:pPr>
        <w:ind w:left="4320" w:hanging="360"/>
      </w:pPr>
      <w:rPr>
        <w:rFonts w:ascii="Wingdings" w:hAnsi="Wingdings" w:hint="default"/>
      </w:rPr>
    </w:lvl>
    <w:lvl w:ilvl="6" w:tplc="FEBE71EC" w:tentative="1">
      <w:start w:val="1"/>
      <w:numFmt w:val="bullet"/>
      <w:lvlText w:val=""/>
      <w:lvlJc w:val="left"/>
      <w:pPr>
        <w:ind w:left="5040" w:hanging="360"/>
      </w:pPr>
      <w:rPr>
        <w:rFonts w:ascii="Symbol" w:hAnsi="Symbol" w:hint="default"/>
      </w:rPr>
    </w:lvl>
    <w:lvl w:ilvl="7" w:tplc="E2D22E64" w:tentative="1">
      <w:start w:val="1"/>
      <w:numFmt w:val="bullet"/>
      <w:lvlText w:val="o"/>
      <w:lvlJc w:val="left"/>
      <w:pPr>
        <w:ind w:left="5760" w:hanging="360"/>
      </w:pPr>
      <w:rPr>
        <w:rFonts w:ascii="Courier New" w:hAnsi="Courier New" w:cs="Courier New" w:hint="default"/>
      </w:rPr>
    </w:lvl>
    <w:lvl w:ilvl="8" w:tplc="005AF45E"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119E5524">
      <w:start w:val="1"/>
      <w:numFmt w:val="bullet"/>
      <w:lvlText w:val=""/>
      <w:lvlJc w:val="left"/>
      <w:pPr>
        <w:ind w:left="720" w:hanging="360"/>
      </w:pPr>
      <w:rPr>
        <w:rFonts w:ascii="Symbol" w:hAnsi="Symbol" w:hint="default"/>
      </w:rPr>
    </w:lvl>
    <w:lvl w:ilvl="1" w:tplc="D478AB34" w:tentative="1">
      <w:start w:val="1"/>
      <w:numFmt w:val="bullet"/>
      <w:lvlText w:val="o"/>
      <w:lvlJc w:val="left"/>
      <w:pPr>
        <w:ind w:left="1440" w:hanging="360"/>
      </w:pPr>
      <w:rPr>
        <w:rFonts w:ascii="Courier New" w:hAnsi="Courier New" w:cs="Courier New" w:hint="default"/>
      </w:rPr>
    </w:lvl>
    <w:lvl w:ilvl="2" w:tplc="9C5E614C" w:tentative="1">
      <w:start w:val="1"/>
      <w:numFmt w:val="bullet"/>
      <w:lvlText w:val=""/>
      <w:lvlJc w:val="left"/>
      <w:pPr>
        <w:ind w:left="2160" w:hanging="360"/>
      </w:pPr>
      <w:rPr>
        <w:rFonts w:ascii="Wingdings" w:hAnsi="Wingdings" w:hint="default"/>
      </w:rPr>
    </w:lvl>
    <w:lvl w:ilvl="3" w:tplc="38DA6CDA" w:tentative="1">
      <w:start w:val="1"/>
      <w:numFmt w:val="bullet"/>
      <w:lvlText w:val=""/>
      <w:lvlJc w:val="left"/>
      <w:pPr>
        <w:ind w:left="2880" w:hanging="360"/>
      </w:pPr>
      <w:rPr>
        <w:rFonts w:ascii="Symbol" w:hAnsi="Symbol" w:hint="default"/>
      </w:rPr>
    </w:lvl>
    <w:lvl w:ilvl="4" w:tplc="7398F0B0" w:tentative="1">
      <w:start w:val="1"/>
      <w:numFmt w:val="bullet"/>
      <w:lvlText w:val="o"/>
      <w:lvlJc w:val="left"/>
      <w:pPr>
        <w:ind w:left="3600" w:hanging="360"/>
      </w:pPr>
      <w:rPr>
        <w:rFonts w:ascii="Courier New" w:hAnsi="Courier New" w:cs="Courier New" w:hint="default"/>
      </w:rPr>
    </w:lvl>
    <w:lvl w:ilvl="5" w:tplc="4446820E" w:tentative="1">
      <w:start w:val="1"/>
      <w:numFmt w:val="bullet"/>
      <w:lvlText w:val=""/>
      <w:lvlJc w:val="left"/>
      <w:pPr>
        <w:ind w:left="4320" w:hanging="360"/>
      </w:pPr>
      <w:rPr>
        <w:rFonts w:ascii="Wingdings" w:hAnsi="Wingdings" w:hint="default"/>
      </w:rPr>
    </w:lvl>
    <w:lvl w:ilvl="6" w:tplc="B044A1F4" w:tentative="1">
      <w:start w:val="1"/>
      <w:numFmt w:val="bullet"/>
      <w:lvlText w:val=""/>
      <w:lvlJc w:val="left"/>
      <w:pPr>
        <w:ind w:left="5040" w:hanging="360"/>
      </w:pPr>
      <w:rPr>
        <w:rFonts w:ascii="Symbol" w:hAnsi="Symbol" w:hint="default"/>
      </w:rPr>
    </w:lvl>
    <w:lvl w:ilvl="7" w:tplc="9990B284" w:tentative="1">
      <w:start w:val="1"/>
      <w:numFmt w:val="bullet"/>
      <w:lvlText w:val="o"/>
      <w:lvlJc w:val="left"/>
      <w:pPr>
        <w:ind w:left="5760" w:hanging="360"/>
      </w:pPr>
      <w:rPr>
        <w:rFonts w:ascii="Courier New" w:hAnsi="Courier New" w:cs="Courier New" w:hint="default"/>
      </w:rPr>
    </w:lvl>
    <w:lvl w:ilvl="8" w:tplc="F95AB764"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A704D3F8">
      <w:start w:val="1"/>
      <w:numFmt w:val="bullet"/>
      <w:lvlText w:val=""/>
      <w:lvlJc w:val="left"/>
      <w:pPr>
        <w:ind w:left="360" w:hanging="360"/>
      </w:pPr>
      <w:rPr>
        <w:rFonts w:ascii="Symbol" w:hAnsi="Symbol" w:hint="default"/>
      </w:rPr>
    </w:lvl>
    <w:lvl w:ilvl="1" w:tplc="4C3C2988" w:tentative="1">
      <w:start w:val="1"/>
      <w:numFmt w:val="bullet"/>
      <w:lvlText w:val="o"/>
      <w:lvlJc w:val="left"/>
      <w:pPr>
        <w:ind w:left="1080" w:hanging="360"/>
      </w:pPr>
      <w:rPr>
        <w:rFonts w:ascii="Courier New" w:hAnsi="Courier New" w:cs="Courier New" w:hint="default"/>
      </w:rPr>
    </w:lvl>
    <w:lvl w:ilvl="2" w:tplc="8DD6BAAA" w:tentative="1">
      <w:start w:val="1"/>
      <w:numFmt w:val="bullet"/>
      <w:lvlText w:val=""/>
      <w:lvlJc w:val="left"/>
      <w:pPr>
        <w:ind w:left="1800" w:hanging="360"/>
      </w:pPr>
      <w:rPr>
        <w:rFonts w:ascii="Wingdings" w:hAnsi="Wingdings" w:hint="default"/>
      </w:rPr>
    </w:lvl>
    <w:lvl w:ilvl="3" w:tplc="92C06BA2" w:tentative="1">
      <w:start w:val="1"/>
      <w:numFmt w:val="bullet"/>
      <w:lvlText w:val=""/>
      <w:lvlJc w:val="left"/>
      <w:pPr>
        <w:ind w:left="2520" w:hanging="360"/>
      </w:pPr>
      <w:rPr>
        <w:rFonts w:ascii="Symbol" w:hAnsi="Symbol" w:hint="default"/>
      </w:rPr>
    </w:lvl>
    <w:lvl w:ilvl="4" w:tplc="B1B26C86" w:tentative="1">
      <w:start w:val="1"/>
      <w:numFmt w:val="bullet"/>
      <w:lvlText w:val="o"/>
      <w:lvlJc w:val="left"/>
      <w:pPr>
        <w:ind w:left="3240" w:hanging="360"/>
      </w:pPr>
      <w:rPr>
        <w:rFonts w:ascii="Courier New" w:hAnsi="Courier New" w:cs="Courier New" w:hint="default"/>
      </w:rPr>
    </w:lvl>
    <w:lvl w:ilvl="5" w:tplc="CF76678A" w:tentative="1">
      <w:start w:val="1"/>
      <w:numFmt w:val="bullet"/>
      <w:lvlText w:val=""/>
      <w:lvlJc w:val="left"/>
      <w:pPr>
        <w:ind w:left="3960" w:hanging="360"/>
      </w:pPr>
      <w:rPr>
        <w:rFonts w:ascii="Wingdings" w:hAnsi="Wingdings" w:hint="default"/>
      </w:rPr>
    </w:lvl>
    <w:lvl w:ilvl="6" w:tplc="A6907926" w:tentative="1">
      <w:start w:val="1"/>
      <w:numFmt w:val="bullet"/>
      <w:lvlText w:val=""/>
      <w:lvlJc w:val="left"/>
      <w:pPr>
        <w:ind w:left="4680" w:hanging="360"/>
      </w:pPr>
      <w:rPr>
        <w:rFonts w:ascii="Symbol" w:hAnsi="Symbol" w:hint="default"/>
      </w:rPr>
    </w:lvl>
    <w:lvl w:ilvl="7" w:tplc="3DA67BD2" w:tentative="1">
      <w:start w:val="1"/>
      <w:numFmt w:val="bullet"/>
      <w:lvlText w:val="o"/>
      <w:lvlJc w:val="left"/>
      <w:pPr>
        <w:ind w:left="5400" w:hanging="360"/>
      </w:pPr>
      <w:rPr>
        <w:rFonts w:ascii="Courier New" w:hAnsi="Courier New" w:cs="Courier New" w:hint="default"/>
      </w:rPr>
    </w:lvl>
    <w:lvl w:ilvl="8" w:tplc="AA644B6A"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403EFD02">
      <w:start w:val="1"/>
      <w:numFmt w:val="bullet"/>
      <w:lvlText w:val=""/>
      <w:lvlJc w:val="left"/>
      <w:pPr>
        <w:ind w:left="720" w:hanging="360"/>
      </w:pPr>
      <w:rPr>
        <w:rFonts w:ascii="Symbol" w:hAnsi="Symbol" w:hint="default"/>
      </w:rPr>
    </w:lvl>
    <w:lvl w:ilvl="1" w:tplc="DB721E58" w:tentative="1">
      <w:start w:val="1"/>
      <w:numFmt w:val="bullet"/>
      <w:lvlText w:val="o"/>
      <w:lvlJc w:val="left"/>
      <w:pPr>
        <w:ind w:left="1440" w:hanging="360"/>
      </w:pPr>
      <w:rPr>
        <w:rFonts w:ascii="Courier New" w:hAnsi="Courier New" w:cs="Courier New" w:hint="default"/>
      </w:rPr>
    </w:lvl>
    <w:lvl w:ilvl="2" w:tplc="6C186EA8" w:tentative="1">
      <w:start w:val="1"/>
      <w:numFmt w:val="bullet"/>
      <w:lvlText w:val=""/>
      <w:lvlJc w:val="left"/>
      <w:pPr>
        <w:ind w:left="2160" w:hanging="360"/>
      </w:pPr>
      <w:rPr>
        <w:rFonts w:ascii="Wingdings" w:hAnsi="Wingdings" w:hint="default"/>
      </w:rPr>
    </w:lvl>
    <w:lvl w:ilvl="3" w:tplc="806C274C" w:tentative="1">
      <w:start w:val="1"/>
      <w:numFmt w:val="bullet"/>
      <w:lvlText w:val=""/>
      <w:lvlJc w:val="left"/>
      <w:pPr>
        <w:ind w:left="2880" w:hanging="360"/>
      </w:pPr>
      <w:rPr>
        <w:rFonts w:ascii="Symbol" w:hAnsi="Symbol" w:hint="default"/>
      </w:rPr>
    </w:lvl>
    <w:lvl w:ilvl="4" w:tplc="05CE2E70" w:tentative="1">
      <w:start w:val="1"/>
      <w:numFmt w:val="bullet"/>
      <w:lvlText w:val="o"/>
      <w:lvlJc w:val="left"/>
      <w:pPr>
        <w:ind w:left="3600" w:hanging="360"/>
      </w:pPr>
      <w:rPr>
        <w:rFonts w:ascii="Courier New" w:hAnsi="Courier New" w:cs="Courier New" w:hint="default"/>
      </w:rPr>
    </w:lvl>
    <w:lvl w:ilvl="5" w:tplc="DA4AFE26" w:tentative="1">
      <w:start w:val="1"/>
      <w:numFmt w:val="bullet"/>
      <w:lvlText w:val=""/>
      <w:lvlJc w:val="left"/>
      <w:pPr>
        <w:ind w:left="4320" w:hanging="360"/>
      </w:pPr>
      <w:rPr>
        <w:rFonts w:ascii="Wingdings" w:hAnsi="Wingdings" w:hint="default"/>
      </w:rPr>
    </w:lvl>
    <w:lvl w:ilvl="6" w:tplc="92C044AA" w:tentative="1">
      <w:start w:val="1"/>
      <w:numFmt w:val="bullet"/>
      <w:lvlText w:val=""/>
      <w:lvlJc w:val="left"/>
      <w:pPr>
        <w:ind w:left="5040" w:hanging="360"/>
      </w:pPr>
      <w:rPr>
        <w:rFonts w:ascii="Symbol" w:hAnsi="Symbol" w:hint="default"/>
      </w:rPr>
    </w:lvl>
    <w:lvl w:ilvl="7" w:tplc="B49A1154" w:tentative="1">
      <w:start w:val="1"/>
      <w:numFmt w:val="bullet"/>
      <w:lvlText w:val="o"/>
      <w:lvlJc w:val="left"/>
      <w:pPr>
        <w:ind w:left="5760" w:hanging="360"/>
      </w:pPr>
      <w:rPr>
        <w:rFonts w:ascii="Courier New" w:hAnsi="Courier New" w:cs="Courier New" w:hint="default"/>
      </w:rPr>
    </w:lvl>
    <w:lvl w:ilvl="8" w:tplc="13EC9394"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E8C465A4">
      <w:start w:val="1"/>
      <w:numFmt w:val="bullet"/>
      <w:lvlText w:val=""/>
      <w:lvlJc w:val="left"/>
      <w:pPr>
        <w:ind w:left="720" w:hanging="360"/>
      </w:pPr>
      <w:rPr>
        <w:rFonts w:ascii="Symbol" w:hAnsi="Symbol" w:hint="default"/>
      </w:rPr>
    </w:lvl>
    <w:lvl w:ilvl="1" w:tplc="B57614F0" w:tentative="1">
      <w:start w:val="1"/>
      <w:numFmt w:val="bullet"/>
      <w:lvlText w:val="o"/>
      <w:lvlJc w:val="left"/>
      <w:pPr>
        <w:ind w:left="1440" w:hanging="360"/>
      </w:pPr>
      <w:rPr>
        <w:rFonts w:ascii="Courier New" w:hAnsi="Courier New" w:cs="Courier New" w:hint="default"/>
      </w:rPr>
    </w:lvl>
    <w:lvl w:ilvl="2" w:tplc="A91E6274" w:tentative="1">
      <w:start w:val="1"/>
      <w:numFmt w:val="bullet"/>
      <w:lvlText w:val=""/>
      <w:lvlJc w:val="left"/>
      <w:pPr>
        <w:ind w:left="2160" w:hanging="360"/>
      </w:pPr>
      <w:rPr>
        <w:rFonts w:ascii="Wingdings" w:hAnsi="Wingdings" w:hint="default"/>
      </w:rPr>
    </w:lvl>
    <w:lvl w:ilvl="3" w:tplc="6D583ABC" w:tentative="1">
      <w:start w:val="1"/>
      <w:numFmt w:val="bullet"/>
      <w:lvlText w:val=""/>
      <w:lvlJc w:val="left"/>
      <w:pPr>
        <w:ind w:left="2880" w:hanging="360"/>
      </w:pPr>
      <w:rPr>
        <w:rFonts w:ascii="Symbol" w:hAnsi="Symbol" w:hint="default"/>
      </w:rPr>
    </w:lvl>
    <w:lvl w:ilvl="4" w:tplc="A3A8F9E8" w:tentative="1">
      <w:start w:val="1"/>
      <w:numFmt w:val="bullet"/>
      <w:lvlText w:val="o"/>
      <w:lvlJc w:val="left"/>
      <w:pPr>
        <w:ind w:left="3600" w:hanging="360"/>
      </w:pPr>
      <w:rPr>
        <w:rFonts w:ascii="Courier New" w:hAnsi="Courier New" w:cs="Courier New" w:hint="default"/>
      </w:rPr>
    </w:lvl>
    <w:lvl w:ilvl="5" w:tplc="C8923296" w:tentative="1">
      <w:start w:val="1"/>
      <w:numFmt w:val="bullet"/>
      <w:lvlText w:val=""/>
      <w:lvlJc w:val="left"/>
      <w:pPr>
        <w:ind w:left="4320" w:hanging="360"/>
      </w:pPr>
      <w:rPr>
        <w:rFonts w:ascii="Wingdings" w:hAnsi="Wingdings" w:hint="default"/>
      </w:rPr>
    </w:lvl>
    <w:lvl w:ilvl="6" w:tplc="2B6C186C" w:tentative="1">
      <w:start w:val="1"/>
      <w:numFmt w:val="bullet"/>
      <w:lvlText w:val=""/>
      <w:lvlJc w:val="left"/>
      <w:pPr>
        <w:ind w:left="5040" w:hanging="360"/>
      </w:pPr>
      <w:rPr>
        <w:rFonts w:ascii="Symbol" w:hAnsi="Symbol" w:hint="default"/>
      </w:rPr>
    </w:lvl>
    <w:lvl w:ilvl="7" w:tplc="27F4455C" w:tentative="1">
      <w:start w:val="1"/>
      <w:numFmt w:val="bullet"/>
      <w:lvlText w:val="o"/>
      <w:lvlJc w:val="left"/>
      <w:pPr>
        <w:ind w:left="5760" w:hanging="360"/>
      </w:pPr>
      <w:rPr>
        <w:rFonts w:ascii="Courier New" w:hAnsi="Courier New" w:cs="Courier New" w:hint="default"/>
      </w:rPr>
    </w:lvl>
    <w:lvl w:ilvl="8" w:tplc="5BA40656"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E4855CE">
      <w:start w:val="1"/>
      <w:numFmt w:val="bullet"/>
      <w:lvlText w:val=""/>
      <w:lvlJc w:val="left"/>
      <w:pPr>
        <w:ind w:left="720" w:hanging="360"/>
      </w:pPr>
      <w:rPr>
        <w:rFonts w:ascii="Symbol" w:hAnsi="Symbol" w:hint="default"/>
      </w:rPr>
    </w:lvl>
    <w:lvl w:ilvl="1" w:tplc="3E40A8E6" w:tentative="1">
      <w:start w:val="1"/>
      <w:numFmt w:val="bullet"/>
      <w:lvlText w:val="o"/>
      <w:lvlJc w:val="left"/>
      <w:pPr>
        <w:ind w:left="1440" w:hanging="360"/>
      </w:pPr>
      <w:rPr>
        <w:rFonts w:ascii="Courier New" w:hAnsi="Courier New" w:cs="Courier New" w:hint="default"/>
      </w:rPr>
    </w:lvl>
    <w:lvl w:ilvl="2" w:tplc="1F322E1C" w:tentative="1">
      <w:start w:val="1"/>
      <w:numFmt w:val="bullet"/>
      <w:lvlText w:val=""/>
      <w:lvlJc w:val="left"/>
      <w:pPr>
        <w:ind w:left="2160" w:hanging="360"/>
      </w:pPr>
      <w:rPr>
        <w:rFonts w:ascii="Wingdings" w:hAnsi="Wingdings" w:hint="default"/>
      </w:rPr>
    </w:lvl>
    <w:lvl w:ilvl="3" w:tplc="7722D64C" w:tentative="1">
      <w:start w:val="1"/>
      <w:numFmt w:val="bullet"/>
      <w:lvlText w:val=""/>
      <w:lvlJc w:val="left"/>
      <w:pPr>
        <w:ind w:left="2880" w:hanging="360"/>
      </w:pPr>
      <w:rPr>
        <w:rFonts w:ascii="Symbol" w:hAnsi="Symbol" w:hint="default"/>
      </w:rPr>
    </w:lvl>
    <w:lvl w:ilvl="4" w:tplc="C42414E4" w:tentative="1">
      <w:start w:val="1"/>
      <w:numFmt w:val="bullet"/>
      <w:lvlText w:val="o"/>
      <w:lvlJc w:val="left"/>
      <w:pPr>
        <w:ind w:left="3600" w:hanging="360"/>
      </w:pPr>
      <w:rPr>
        <w:rFonts w:ascii="Courier New" w:hAnsi="Courier New" w:cs="Courier New" w:hint="default"/>
      </w:rPr>
    </w:lvl>
    <w:lvl w:ilvl="5" w:tplc="DB143E3A" w:tentative="1">
      <w:start w:val="1"/>
      <w:numFmt w:val="bullet"/>
      <w:lvlText w:val=""/>
      <w:lvlJc w:val="left"/>
      <w:pPr>
        <w:ind w:left="4320" w:hanging="360"/>
      </w:pPr>
      <w:rPr>
        <w:rFonts w:ascii="Wingdings" w:hAnsi="Wingdings" w:hint="default"/>
      </w:rPr>
    </w:lvl>
    <w:lvl w:ilvl="6" w:tplc="B024DA52" w:tentative="1">
      <w:start w:val="1"/>
      <w:numFmt w:val="bullet"/>
      <w:lvlText w:val=""/>
      <w:lvlJc w:val="left"/>
      <w:pPr>
        <w:ind w:left="5040" w:hanging="360"/>
      </w:pPr>
      <w:rPr>
        <w:rFonts w:ascii="Symbol" w:hAnsi="Symbol" w:hint="default"/>
      </w:rPr>
    </w:lvl>
    <w:lvl w:ilvl="7" w:tplc="0654216C" w:tentative="1">
      <w:start w:val="1"/>
      <w:numFmt w:val="bullet"/>
      <w:lvlText w:val="o"/>
      <w:lvlJc w:val="left"/>
      <w:pPr>
        <w:ind w:left="5760" w:hanging="360"/>
      </w:pPr>
      <w:rPr>
        <w:rFonts w:ascii="Courier New" w:hAnsi="Courier New" w:cs="Courier New" w:hint="default"/>
      </w:rPr>
    </w:lvl>
    <w:lvl w:ilvl="8" w:tplc="838AA90A"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579C75BE">
      <w:start w:val="1"/>
      <w:numFmt w:val="bullet"/>
      <w:lvlText w:val=""/>
      <w:lvlJc w:val="left"/>
      <w:pPr>
        <w:ind w:left="720" w:hanging="360"/>
      </w:pPr>
      <w:rPr>
        <w:rFonts w:ascii="Symbol" w:hAnsi="Symbol" w:hint="default"/>
      </w:rPr>
    </w:lvl>
    <w:lvl w:ilvl="1" w:tplc="77F2253E" w:tentative="1">
      <w:start w:val="1"/>
      <w:numFmt w:val="bullet"/>
      <w:lvlText w:val="o"/>
      <w:lvlJc w:val="left"/>
      <w:pPr>
        <w:ind w:left="1440" w:hanging="360"/>
      </w:pPr>
      <w:rPr>
        <w:rFonts w:ascii="Courier New" w:hAnsi="Courier New" w:cs="Courier New" w:hint="default"/>
      </w:rPr>
    </w:lvl>
    <w:lvl w:ilvl="2" w:tplc="2C2E5030" w:tentative="1">
      <w:start w:val="1"/>
      <w:numFmt w:val="bullet"/>
      <w:lvlText w:val=""/>
      <w:lvlJc w:val="left"/>
      <w:pPr>
        <w:ind w:left="2160" w:hanging="360"/>
      </w:pPr>
      <w:rPr>
        <w:rFonts w:ascii="Wingdings" w:hAnsi="Wingdings" w:hint="default"/>
      </w:rPr>
    </w:lvl>
    <w:lvl w:ilvl="3" w:tplc="9CEA4E34" w:tentative="1">
      <w:start w:val="1"/>
      <w:numFmt w:val="bullet"/>
      <w:lvlText w:val=""/>
      <w:lvlJc w:val="left"/>
      <w:pPr>
        <w:ind w:left="2880" w:hanging="360"/>
      </w:pPr>
      <w:rPr>
        <w:rFonts w:ascii="Symbol" w:hAnsi="Symbol" w:hint="default"/>
      </w:rPr>
    </w:lvl>
    <w:lvl w:ilvl="4" w:tplc="8902A846" w:tentative="1">
      <w:start w:val="1"/>
      <w:numFmt w:val="bullet"/>
      <w:lvlText w:val="o"/>
      <w:lvlJc w:val="left"/>
      <w:pPr>
        <w:ind w:left="3600" w:hanging="360"/>
      </w:pPr>
      <w:rPr>
        <w:rFonts w:ascii="Courier New" w:hAnsi="Courier New" w:cs="Courier New" w:hint="default"/>
      </w:rPr>
    </w:lvl>
    <w:lvl w:ilvl="5" w:tplc="37E6F782" w:tentative="1">
      <w:start w:val="1"/>
      <w:numFmt w:val="bullet"/>
      <w:lvlText w:val=""/>
      <w:lvlJc w:val="left"/>
      <w:pPr>
        <w:ind w:left="4320" w:hanging="360"/>
      </w:pPr>
      <w:rPr>
        <w:rFonts w:ascii="Wingdings" w:hAnsi="Wingdings" w:hint="default"/>
      </w:rPr>
    </w:lvl>
    <w:lvl w:ilvl="6" w:tplc="DD10302E" w:tentative="1">
      <w:start w:val="1"/>
      <w:numFmt w:val="bullet"/>
      <w:lvlText w:val=""/>
      <w:lvlJc w:val="left"/>
      <w:pPr>
        <w:ind w:left="5040" w:hanging="360"/>
      </w:pPr>
      <w:rPr>
        <w:rFonts w:ascii="Symbol" w:hAnsi="Symbol" w:hint="default"/>
      </w:rPr>
    </w:lvl>
    <w:lvl w:ilvl="7" w:tplc="A268E696" w:tentative="1">
      <w:start w:val="1"/>
      <w:numFmt w:val="bullet"/>
      <w:lvlText w:val="o"/>
      <w:lvlJc w:val="left"/>
      <w:pPr>
        <w:ind w:left="5760" w:hanging="360"/>
      </w:pPr>
      <w:rPr>
        <w:rFonts w:ascii="Courier New" w:hAnsi="Courier New" w:cs="Courier New" w:hint="default"/>
      </w:rPr>
    </w:lvl>
    <w:lvl w:ilvl="8" w:tplc="96EC62F8"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585E7FE4">
      <w:start w:val="1"/>
      <w:numFmt w:val="bullet"/>
      <w:lvlText w:val=""/>
      <w:lvlJc w:val="left"/>
      <w:pPr>
        <w:ind w:left="900" w:hanging="360"/>
      </w:pPr>
      <w:rPr>
        <w:rFonts w:ascii="Symbol" w:eastAsia="Symbol" w:hAnsi="Symbol" w:cs="Symbol" w:hint="default"/>
        <w:w w:val="100"/>
        <w:sz w:val="24"/>
        <w:szCs w:val="24"/>
      </w:rPr>
    </w:lvl>
    <w:lvl w:ilvl="1" w:tplc="E5824F3A">
      <w:start w:val="1"/>
      <w:numFmt w:val="bullet"/>
      <w:lvlText w:val="o"/>
      <w:lvlJc w:val="left"/>
      <w:pPr>
        <w:ind w:left="1620" w:hanging="360"/>
      </w:pPr>
      <w:rPr>
        <w:rFonts w:ascii="Courier New" w:eastAsia="Courier New" w:hAnsi="Courier New" w:cs="Courier New" w:hint="default"/>
        <w:w w:val="99"/>
      </w:rPr>
    </w:lvl>
    <w:lvl w:ilvl="2" w:tplc="B5867346">
      <w:start w:val="1"/>
      <w:numFmt w:val="bullet"/>
      <w:lvlText w:val="•"/>
      <w:lvlJc w:val="left"/>
      <w:pPr>
        <w:ind w:left="2520" w:hanging="360"/>
      </w:pPr>
      <w:rPr>
        <w:rFonts w:hint="default"/>
      </w:rPr>
    </w:lvl>
    <w:lvl w:ilvl="3" w:tplc="CD002B96">
      <w:start w:val="1"/>
      <w:numFmt w:val="bullet"/>
      <w:lvlText w:val="•"/>
      <w:lvlJc w:val="left"/>
      <w:pPr>
        <w:ind w:left="3420" w:hanging="360"/>
      </w:pPr>
      <w:rPr>
        <w:rFonts w:hint="default"/>
      </w:rPr>
    </w:lvl>
    <w:lvl w:ilvl="4" w:tplc="7292B632">
      <w:start w:val="1"/>
      <w:numFmt w:val="bullet"/>
      <w:lvlText w:val="•"/>
      <w:lvlJc w:val="left"/>
      <w:pPr>
        <w:ind w:left="4320" w:hanging="360"/>
      </w:pPr>
      <w:rPr>
        <w:rFonts w:hint="default"/>
      </w:rPr>
    </w:lvl>
    <w:lvl w:ilvl="5" w:tplc="2996E552">
      <w:start w:val="1"/>
      <w:numFmt w:val="bullet"/>
      <w:lvlText w:val="•"/>
      <w:lvlJc w:val="left"/>
      <w:pPr>
        <w:ind w:left="5220" w:hanging="360"/>
      </w:pPr>
      <w:rPr>
        <w:rFonts w:hint="default"/>
      </w:rPr>
    </w:lvl>
    <w:lvl w:ilvl="6" w:tplc="06CABE72">
      <w:start w:val="1"/>
      <w:numFmt w:val="bullet"/>
      <w:lvlText w:val="•"/>
      <w:lvlJc w:val="left"/>
      <w:pPr>
        <w:ind w:left="6120" w:hanging="360"/>
      </w:pPr>
      <w:rPr>
        <w:rFonts w:hint="default"/>
      </w:rPr>
    </w:lvl>
    <w:lvl w:ilvl="7" w:tplc="B7026FB0">
      <w:start w:val="1"/>
      <w:numFmt w:val="bullet"/>
      <w:lvlText w:val="•"/>
      <w:lvlJc w:val="left"/>
      <w:pPr>
        <w:ind w:left="7020" w:hanging="360"/>
      </w:pPr>
      <w:rPr>
        <w:rFonts w:hint="default"/>
      </w:rPr>
    </w:lvl>
    <w:lvl w:ilvl="8" w:tplc="4A922080">
      <w:start w:val="1"/>
      <w:numFmt w:val="bullet"/>
      <w:lvlText w:val="•"/>
      <w:lvlJc w:val="left"/>
      <w:pPr>
        <w:ind w:left="7920" w:hanging="360"/>
      </w:pPr>
      <w:rPr>
        <w:rFonts w:hint="default"/>
      </w:rPr>
    </w:lvl>
  </w:abstractNum>
  <w:abstractNum w:abstractNumId="1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2182E27E">
      <w:start w:val="1"/>
      <w:numFmt w:val="bullet"/>
      <w:lvlText w:val=""/>
      <w:lvlJc w:val="left"/>
      <w:pPr>
        <w:ind w:left="720" w:hanging="360"/>
      </w:pPr>
      <w:rPr>
        <w:rFonts w:ascii="Symbol" w:hAnsi="Symbol" w:hint="default"/>
      </w:rPr>
    </w:lvl>
    <w:lvl w:ilvl="1" w:tplc="94C6DCAA" w:tentative="1">
      <w:start w:val="1"/>
      <w:numFmt w:val="bullet"/>
      <w:lvlText w:val="o"/>
      <w:lvlJc w:val="left"/>
      <w:pPr>
        <w:ind w:left="1440" w:hanging="360"/>
      </w:pPr>
      <w:rPr>
        <w:rFonts w:ascii="Courier New" w:hAnsi="Courier New" w:cs="Courier New" w:hint="default"/>
      </w:rPr>
    </w:lvl>
    <w:lvl w:ilvl="2" w:tplc="1E063F9C" w:tentative="1">
      <w:start w:val="1"/>
      <w:numFmt w:val="bullet"/>
      <w:lvlText w:val=""/>
      <w:lvlJc w:val="left"/>
      <w:pPr>
        <w:ind w:left="2160" w:hanging="360"/>
      </w:pPr>
      <w:rPr>
        <w:rFonts w:ascii="Wingdings" w:hAnsi="Wingdings" w:hint="default"/>
      </w:rPr>
    </w:lvl>
    <w:lvl w:ilvl="3" w:tplc="CA62A68A" w:tentative="1">
      <w:start w:val="1"/>
      <w:numFmt w:val="bullet"/>
      <w:lvlText w:val=""/>
      <w:lvlJc w:val="left"/>
      <w:pPr>
        <w:ind w:left="2880" w:hanging="360"/>
      </w:pPr>
      <w:rPr>
        <w:rFonts w:ascii="Symbol" w:hAnsi="Symbol" w:hint="default"/>
      </w:rPr>
    </w:lvl>
    <w:lvl w:ilvl="4" w:tplc="6E7026C2" w:tentative="1">
      <w:start w:val="1"/>
      <w:numFmt w:val="bullet"/>
      <w:lvlText w:val="o"/>
      <w:lvlJc w:val="left"/>
      <w:pPr>
        <w:ind w:left="3600" w:hanging="360"/>
      </w:pPr>
      <w:rPr>
        <w:rFonts w:ascii="Courier New" w:hAnsi="Courier New" w:cs="Courier New" w:hint="default"/>
      </w:rPr>
    </w:lvl>
    <w:lvl w:ilvl="5" w:tplc="57500324" w:tentative="1">
      <w:start w:val="1"/>
      <w:numFmt w:val="bullet"/>
      <w:lvlText w:val=""/>
      <w:lvlJc w:val="left"/>
      <w:pPr>
        <w:ind w:left="4320" w:hanging="360"/>
      </w:pPr>
      <w:rPr>
        <w:rFonts w:ascii="Wingdings" w:hAnsi="Wingdings" w:hint="default"/>
      </w:rPr>
    </w:lvl>
    <w:lvl w:ilvl="6" w:tplc="D49C1698" w:tentative="1">
      <w:start w:val="1"/>
      <w:numFmt w:val="bullet"/>
      <w:lvlText w:val=""/>
      <w:lvlJc w:val="left"/>
      <w:pPr>
        <w:ind w:left="5040" w:hanging="360"/>
      </w:pPr>
      <w:rPr>
        <w:rFonts w:ascii="Symbol" w:hAnsi="Symbol" w:hint="default"/>
      </w:rPr>
    </w:lvl>
    <w:lvl w:ilvl="7" w:tplc="342CDE7E" w:tentative="1">
      <w:start w:val="1"/>
      <w:numFmt w:val="bullet"/>
      <w:lvlText w:val="o"/>
      <w:lvlJc w:val="left"/>
      <w:pPr>
        <w:ind w:left="5760" w:hanging="360"/>
      </w:pPr>
      <w:rPr>
        <w:rFonts w:ascii="Courier New" w:hAnsi="Courier New" w:cs="Courier New" w:hint="default"/>
      </w:rPr>
    </w:lvl>
    <w:lvl w:ilvl="8" w:tplc="34786360"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D1AEB1B2">
      <w:start w:val="1"/>
      <w:numFmt w:val="bullet"/>
      <w:lvlText w:val=""/>
      <w:lvlJc w:val="left"/>
      <w:pPr>
        <w:ind w:left="720" w:hanging="360"/>
      </w:pPr>
      <w:rPr>
        <w:rFonts w:ascii="Symbol" w:hAnsi="Symbol" w:hint="default"/>
      </w:rPr>
    </w:lvl>
    <w:lvl w:ilvl="1" w:tplc="9E9C778A" w:tentative="1">
      <w:start w:val="1"/>
      <w:numFmt w:val="bullet"/>
      <w:lvlText w:val="o"/>
      <w:lvlJc w:val="left"/>
      <w:pPr>
        <w:ind w:left="1440" w:hanging="360"/>
      </w:pPr>
      <w:rPr>
        <w:rFonts w:ascii="Courier New" w:hAnsi="Courier New" w:cs="Courier New" w:hint="default"/>
      </w:rPr>
    </w:lvl>
    <w:lvl w:ilvl="2" w:tplc="535EC1DA" w:tentative="1">
      <w:start w:val="1"/>
      <w:numFmt w:val="bullet"/>
      <w:lvlText w:val=""/>
      <w:lvlJc w:val="left"/>
      <w:pPr>
        <w:ind w:left="2160" w:hanging="360"/>
      </w:pPr>
      <w:rPr>
        <w:rFonts w:ascii="Wingdings" w:hAnsi="Wingdings" w:hint="default"/>
      </w:rPr>
    </w:lvl>
    <w:lvl w:ilvl="3" w:tplc="6054E980" w:tentative="1">
      <w:start w:val="1"/>
      <w:numFmt w:val="bullet"/>
      <w:lvlText w:val=""/>
      <w:lvlJc w:val="left"/>
      <w:pPr>
        <w:ind w:left="2880" w:hanging="360"/>
      </w:pPr>
      <w:rPr>
        <w:rFonts w:ascii="Symbol" w:hAnsi="Symbol" w:hint="default"/>
      </w:rPr>
    </w:lvl>
    <w:lvl w:ilvl="4" w:tplc="65F622BA" w:tentative="1">
      <w:start w:val="1"/>
      <w:numFmt w:val="bullet"/>
      <w:lvlText w:val="o"/>
      <w:lvlJc w:val="left"/>
      <w:pPr>
        <w:ind w:left="3600" w:hanging="360"/>
      </w:pPr>
      <w:rPr>
        <w:rFonts w:ascii="Courier New" w:hAnsi="Courier New" w:cs="Courier New" w:hint="default"/>
      </w:rPr>
    </w:lvl>
    <w:lvl w:ilvl="5" w:tplc="84DA223C" w:tentative="1">
      <w:start w:val="1"/>
      <w:numFmt w:val="bullet"/>
      <w:lvlText w:val=""/>
      <w:lvlJc w:val="left"/>
      <w:pPr>
        <w:ind w:left="4320" w:hanging="360"/>
      </w:pPr>
      <w:rPr>
        <w:rFonts w:ascii="Wingdings" w:hAnsi="Wingdings" w:hint="default"/>
      </w:rPr>
    </w:lvl>
    <w:lvl w:ilvl="6" w:tplc="A7806A82" w:tentative="1">
      <w:start w:val="1"/>
      <w:numFmt w:val="bullet"/>
      <w:lvlText w:val=""/>
      <w:lvlJc w:val="left"/>
      <w:pPr>
        <w:ind w:left="5040" w:hanging="360"/>
      </w:pPr>
      <w:rPr>
        <w:rFonts w:ascii="Symbol" w:hAnsi="Symbol" w:hint="default"/>
      </w:rPr>
    </w:lvl>
    <w:lvl w:ilvl="7" w:tplc="75024D00" w:tentative="1">
      <w:start w:val="1"/>
      <w:numFmt w:val="bullet"/>
      <w:lvlText w:val="o"/>
      <w:lvlJc w:val="left"/>
      <w:pPr>
        <w:ind w:left="5760" w:hanging="360"/>
      </w:pPr>
      <w:rPr>
        <w:rFonts w:ascii="Courier New" w:hAnsi="Courier New" w:cs="Courier New" w:hint="default"/>
      </w:rPr>
    </w:lvl>
    <w:lvl w:ilvl="8" w:tplc="60E6DFC6"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A842911C">
      <w:start w:val="1"/>
      <w:numFmt w:val="bullet"/>
      <w:lvlText w:val=""/>
      <w:lvlJc w:val="left"/>
      <w:pPr>
        <w:ind w:left="720" w:hanging="360"/>
      </w:pPr>
      <w:rPr>
        <w:rFonts w:ascii="Symbol" w:hAnsi="Symbol" w:hint="default"/>
      </w:rPr>
    </w:lvl>
    <w:lvl w:ilvl="1" w:tplc="643CE71A">
      <w:start w:val="1"/>
      <w:numFmt w:val="bullet"/>
      <w:lvlText w:val="o"/>
      <w:lvlJc w:val="left"/>
      <w:pPr>
        <w:ind w:left="1440" w:hanging="360"/>
      </w:pPr>
      <w:rPr>
        <w:rFonts w:ascii="Courier New" w:hAnsi="Courier New" w:cs="Courier New" w:hint="default"/>
      </w:rPr>
    </w:lvl>
    <w:lvl w:ilvl="2" w:tplc="89D88DC2" w:tentative="1">
      <w:start w:val="1"/>
      <w:numFmt w:val="bullet"/>
      <w:lvlText w:val=""/>
      <w:lvlJc w:val="left"/>
      <w:pPr>
        <w:ind w:left="2160" w:hanging="360"/>
      </w:pPr>
      <w:rPr>
        <w:rFonts w:ascii="Wingdings" w:hAnsi="Wingdings" w:hint="default"/>
      </w:rPr>
    </w:lvl>
    <w:lvl w:ilvl="3" w:tplc="CD4C99C8" w:tentative="1">
      <w:start w:val="1"/>
      <w:numFmt w:val="bullet"/>
      <w:lvlText w:val=""/>
      <w:lvlJc w:val="left"/>
      <w:pPr>
        <w:ind w:left="2880" w:hanging="360"/>
      </w:pPr>
      <w:rPr>
        <w:rFonts w:ascii="Symbol" w:hAnsi="Symbol" w:hint="default"/>
      </w:rPr>
    </w:lvl>
    <w:lvl w:ilvl="4" w:tplc="2B887386" w:tentative="1">
      <w:start w:val="1"/>
      <w:numFmt w:val="bullet"/>
      <w:lvlText w:val="o"/>
      <w:lvlJc w:val="left"/>
      <w:pPr>
        <w:ind w:left="3600" w:hanging="360"/>
      </w:pPr>
      <w:rPr>
        <w:rFonts w:ascii="Courier New" w:hAnsi="Courier New" w:cs="Courier New" w:hint="default"/>
      </w:rPr>
    </w:lvl>
    <w:lvl w:ilvl="5" w:tplc="48FAEF98" w:tentative="1">
      <w:start w:val="1"/>
      <w:numFmt w:val="bullet"/>
      <w:lvlText w:val=""/>
      <w:lvlJc w:val="left"/>
      <w:pPr>
        <w:ind w:left="4320" w:hanging="360"/>
      </w:pPr>
      <w:rPr>
        <w:rFonts w:ascii="Wingdings" w:hAnsi="Wingdings" w:hint="default"/>
      </w:rPr>
    </w:lvl>
    <w:lvl w:ilvl="6" w:tplc="41EE9170" w:tentative="1">
      <w:start w:val="1"/>
      <w:numFmt w:val="bullet"/>
      <w:lvlText w:val=""/>
      <w:lvlJc w:val="left"/>
      <w:pPr>
        <w:ind w:left="5040" w:hanging="360"/>
      </w:pPr>
      <w:rPr>
        <w:rFonts w:ascii="Symbol" w:hAnsi="Symbol" w:hint="default"/>
      </w:rPr>
    </w:lvl>
    <w:lvl w:ilvl="7" w:tplc="0178A220" w:tentative="1">
      <w:start w:val="1"/>
      <w:numFmt w:val="bullet"/>
      <w:lvlText w:val="o"/>
      <w:lvlJc w:val="left"/>
      <w:pPr>
        <w:ind w:left="5760" w:hanging="360"/>
      </w:pPr>
      <w:rPr>
        <w:rFonts w:ascii="Courier New" w:hAnsi="Courier New" w:cs="Courier New" w:hint="default"/>
      </w:rPr>
    </w:lvl>
    <w:lvl w:ilvl="8" w:tplc="403A77DA"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F3687BF8">
      <w:start w:val="1"/>
      <w:numFmt w:val="bullet"/>
      <w:lvlText w:val=""/>
      <w:lvlJc w:val="left"/>
      <w:pPr>
        <w:ind w:left="720" w:hanging="360"/>
      </w:pPr>
      <w:rPr>
        <w:rFonts w:ascii="Symbol" w:hAnsi="Symbol" w:hint="default"/>
      </w:rPr>
    </w:lvl>
    <w:lvl w:ilvl="1" w:tplc="5588C87C" w:tentative="1">
      <w:start w:val="1"/>
      <w:numFmt w:val="bullet"/>
      <w:lvlText w:val="o"/>
      <w:lvlJc w:val="left"/>
      <w:pPr>
        <w:ind w:left="1440" w:hanging="360"/>
      </w:pPr>
      <w:rPr>
        <w:rFonts w:ascii="Courier New" w:hAnsi="Courier New" w:cs="Courier New" w:hint="default"/>
      </w:rPr>
    </w:lvl>
    <w:lvl w:ilvl="2" w:tplc="CD805F58" w:tentative="1">
      <w:start w:val="1"/>
      <w:numFmt w:val="bullet"/>
      <w:lvlText w:val=""/>
      <w:lvlJc w:val="left"/>
      <w:pPr>
        <w:ind w:left="2160" w:hanging="360"/>
      </w:pPr>
      <w:rPr>
        <w:rFonts w:ascii="Wingdings" w:hAnsi="Wingdings" w:hint="default"/>
      </w:rPr>
    </w:lvl>
    <w:lvl w:ilvl="3" w:tplc="2716D290" w:tentative="1">
      <w:start w:val="1"/>
      <w:numFmt w:val="bullet"/>
      <w:lvlText w:val=""/>
      <w:lvlJc w:val="left"/>
      <w:pPr>
        <w:ind w:left="2880" w:hanging="360"/>
      </w:pPr>
      <w:rPr>
        <w:rFonts w:ascii="Symbol" w:hAnsi="Symbol" w:hint="default"/>
      </w:rPr>
    </w:lvl>
    <w:lvl w:ilvl="4" w:tplc="9FF63474" w:tentative="1">
      <w:start w:val="1"/>
      <w:numFmt w:val="bullet"/>
      <w:lvlText w:val="o"/>
      <w:lvlJc w:val="left"/>
      <w:pPr>
        <w:ind w:left="3600" w:hanging="360"/>
      </w:pPr>
      <w:rPr>
        <w:rFonts w:ascii="Courier New" w:hAnsi="Courier New" w:cs="Courier New" w:hint="default"/>
      </w:rPr>
    </w:lvl>
    <w:lvl w:ilvl="5" w:tplc="A426E4BA" w:tentative="1">
      <w:start w:val="1"/>
      <w:numFmt w:val="bullet"/>
      <w:lvlText w:val=""/>
      <w:lvlJc w:val="left"/>
      <w:pPr>
        <w:ind w:left="4320" w:hanging="360"/>
      </w:pPr>
      <w:rPr>
        <w:rFonts w:ascii="Wingdings" w:hAnsi="Wingdings" w:hint="default"/>
      </w:rPr>
    </w:lvl>
    <w:lvl w:ilvl="6" w:tplc="52D4FA48" w:tentative="1">
      <w:start w:val="1"/>
      <w:numFmt w:val="bullet"/>
      <w:lvlText w:val=""/>
      <w:lvlJc w:val="left"/>
      <w:pPr>
        <w:ind w:left="5040" w:hanging="360"/>
      </w:pPr>
      <w:rPr>
        <w:rFonts w:ascii="Symbol" w:hAnsi="Symbol" w:hint="default"/>
      </w:rPr>
    </w:lvl>
    <w:lvl w:ilvl="7" w:tplc="5A0E46FC" w:tentative="1">
      <w:start w:val="1"/>
      <w:numFmt w:val="bullet"/>
      <w:lvlText w:val="o"/>
      <w:lvlJc w:val="left"/>
      <w:pPr>
        <w:ind w:left="5760" w:hanging="360"/>
      </w:pPr>
      <w:rPr>
        <w:rFonts w:ascii="Courier New" w:hAnsi="Courier New" w:cs="Courier New" w:hint="default"/>
      </w:rPr>
    </w:lvl>
    <w:lvl w:ilvl="8" w:tplc="C12E88DE"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819CCD14">
      <w:start w:val="1"/>
      <w:numFmt w:val="bullet"/>
      <w:lvlText w:val=""/>
      <w:lvlJc w:val="left"/>
      <w:pPr>
        <w:ind w:left="720" w:hanging="360"/>
      </w:pPr>
      <w:rPr>
        <w:rFonts w:ascii="Symbol" w:hAnsi="Symbol" w:hint="default"/>
      </w:rPr>
    </w:lvl>
    <w:lvl w:ilvl="1" w:tplc="0DE68260" w:tentative="1">
      <w:start w:val="1"/>
      <w:numFmt w:val="bullet"/>
      <w:lvlText w:val="o"/>
      <w:lvlJc w:val="left"/>
      <w:pPr>
        <w:ind w:left="1440" w:hanging="360"/>
      </w:pPr>
      <w:rPr>
        <w:rFonts w:ascii="Courier New" w:hAnsi="Courier New" w:cs="Courier New" w:hint="default"/>
      </w:rPr>
    </w:lvl>
    <w:lvl w:ilvl="2" w:tplc="1786DE80" w:tentative="1">
      <w:start w:val="1"/>
      <w:numFmt w:val="bullet"/>
      <w:lvlText w:val=""/>
      <w:lvlJc w:val="left"/>
      <w:pPr>
        <w:ind w:left="2160" w:hanging="360"/>
      </w:pPr>
      <w:rPr>
        <w:rFonts w:ascii="Wingdings" w:hAnsi="Wingdings" w:hint="default"/>
      </w:rPr>
    </w:lvl>
    <w:lvl w:ilvl="3" w:tplc="83BA1900" w:tentative="1">
      <w:start w:val="1"/>
      <w:numFmt w:val="bullet"/>
      <w:lvlText w:val=""/>
      <w:lvlJc w:val="left"/>
      <w:pPr>
        <w:ind w:left="2880" w:hanging="360"/>
      </w:pPr>
      <w:rPr>
        <w:rFonts w:ascii="Symbol" w:hAnsi="Symbol" w:hint="default"/>
      </w:rPr>
    </w:lvl>
    <w:lvl w:ilvl="4" w:tplc="5BF2B5BA" w:tentative="1">
      <w:start w:val="1"/>
      <w:numFmt w:val="bullet"/>
      <w:lvlText w:val="o"/>
      <w:lvlJc w:val="left"/>
      <w:pPr>
        <w:ind w:left="3600" w:hanging="360"/>
      </w:pPr>
      <w:rPr>
        <w:rFonts w:ascii="Courier New" w:hAnsi="Courier New" w:cs="Courier New" w:hint="default"/>
      </w:rPr>
    </w:lvl>
    <w:lvl w:ilvl="5" w:tplc="2252167C" w:tentative="1">
      <w:start w:val="1"/>
      <w:numFmt w:val="bullet"/>
      <w:lvlText w:val=""/>
      <w:lvlJc w:val="left"/>
      <w:pPr>
        <w:ind w:left="4320" w:hanging="360"/>
      </w:pPr>
      <w:rPr>
        <w:rFonts w:ascii="Wingdings" w:hAnsi="Wingdings" w:hint="default"/>
      </w:rPr>
    </w:lvl>
    <w:lvl w:ilvl="6" w:tplc="07721AEE" w:tentative="1">
      <w:start w:val="1"/>
      <w:numFmt w:val="bullet"/>
      <w:lvlText w:val=""/>
      <w:lvlJc w:val="left"/>
      <w:pPr>
        <w:ind w:left="5040" w:hanging="360"/>
      </w:pPr>
      <w:rPr>
        <w:rFonts w:ascii="Symbol" w:hAnsi="Symbol" w:hint="default"/>
      </w:rPr>
    </w:lvl>
    <w:lvl w:ilvl="7" w:tplc="5B2AE6EA" w:tentative="1">
      <w:start w:val="1"/>
      <w:numFmt w:val="bullet"/>
      <w:lvlText w:val="o"/>
      <w:lvlJc w:val="left"/>
      <w:pPr>
        <w:ind w:left="5760" w:hanging="360"/>
      </w:pPr>
      <w:rPr>
        <w:rFonts w:ascii="Courier New" w:hAnsi="Courier New" w:cs="Courier New" w:hint="default"/>
      </w:rPr>
    </w:lvl>
    <w:lvl w:ilvl="8" w:tplc="32B21C88"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27E28B9C">
      <w:start w:val="1"/>
      <w:numFmt w:val="bullet"/>
      <w:lvlText w:val=""/>
      <w:lvlJc w:val="left"/>
      <w:pPr>
        <w:ind w:left="1800" w:hanging="360"/>
      </w:pPr>
      <w:rPr>
        <w:rFonts w:ascii="Symbol" w:hAnsi="Symbol" w:hint="default"/>
      </w:rPr>
    </w:lvl>
    <w:lvl w:ilvl="1" w:tplc="42D8D0E8">
      <w:start w:val="1"/>
      <w:numFmt w:val="bullet"/>
      <w:lvlText w:val="o"/>
      <w:lvlJc w:val="left"/>
      <w:pPr>
        <w:ind w:left="2520" w:hanging="360"/>
      </w:pPr>
      <w:rPr>
        <w:rFonts w:ascii="Courier New" w:hAnsi="Courier New" w:cs="Courier New" w:hint="default"/>
      </w:rPr>
    </w:lvl>
    <w:lvl w:ilvl="2" w:tplc="D572329C" w:tentative="1">
      <w:start w:val="1"/>
      <w:numFmt w:val="bullet"/>
      <w:lvlText w:val=""/>
      <w:lvlJc w:val="left"/>
      <w:pPr>
        <w:ind w:left="3240" w:hanging="360"/>
      </w:pPr>
      <w:rPr>
        <w:rFonts w:ascii="Wingdings" w:hAnsi="Wingdings" w:hint="default"/>
      </w:rPr>
    </w:lvl>
    <w:lvl w:ilvl="3" w:tplc="15CCA02E" w:tentative="1">
      <w:start w:val="1"/>
      <w:numFmt w:val="bullet"/>
      <w:lvlText w:val=""/>
      <w:lvlJc w:val="left"/>
      <w:pPr>
        <w:ind w:left="3960" w:hanging="360"/>
      </w:pPr>
      <w:rPr>
        <w:rFonts w:ascii="Symbol" w:hAnsi="Symbol" w:hint="default"/>
      </w:rPr>
    </w:lvl>
    <w:lvl w:ilvl="4" w:tplc="8716B6D2" w:tentative="1">
      <w:start w:val="1"/>
      <w:numFmt w:val="bullet"/>
      <w:lvlText w:val="o"/>
      <w:lvlJc w:val="left"/>
      <w:pPr>
        <w:ind w:left="4680" w:hanging="360"/>
      </w:pPr>
      <w:rPr>
        <w:rFonts w:ascii="Courier New" w:hAnsi="Courier New" w:cs="Courier New" w:hint="default"/>
      </w:rPr>
    </w:lvl>
    <w:lvl w:ilvl="5" w:tplc="25243852" w:tentative="1">
      <w:start w:val="1"/>
      <w:numFmt w:val="bullet"/>
      <w:lvlText w:val=""/>
      <w:lvlJc w:val="left"/>
      <w:pPr>
        <w:ind w:left="5400" w:hanging="360"/>
      </w:pPr>
      <w:rPr>
        <w:rFonts w:ascii="Wingdings" w:hAnsi="Wingdings" w:hint="default"/>
      </w:rPr>
    </w:lvl>
    <w:lvl w:ilvl="6" w:tplc="F97EEB7C" w:tentative="1">
      <w:start w:val="1"/>
      <w:numFmt w:val="bullet"/>
      <w:lvlText w:val=""/>
      <w:lvlJc w:val="left"/>
      <w:pPr>
        <w:ind w:left="6120" w:hanging="360"/>
      </w:pPr>
      <w:rPr>
        <w:rFonts w:ascii="Symbol" w:hAnsi="Symbol" w:hint="default"/>
      </w:rPr>
    </w:lvl>
    <w:lvl w:ilvl="7" w:tplc="B858B9A8" w:tentative="1">
      <w:start w:val="1"/>
      <w:numFmt w:val="bullet"/>
      <w:lvlText w:val="o"/>
      <w:lvlJc w:val="left"/>
      <w:pPr>
        <w:ind w:left="6840" w:hanging="360"/>
      </w:pPr>
      <w:rPr>
        <w:rFonts w:ascii="Courier New" w:hAnsi="Courier New" w:cs="Courier New" w:hint="default"/>
      </w:rPr>
    </w:lvl>
    <w:lvl w:ilvl="8" w:tplc="0A9C607C"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50F05C78">
      <w:start w:val="1"/>
      <w:numFmt w:val="decimal"/>
      <w:lvlText w:val="%1."/>
      <w:lvlJc w:val="left"/>
      <w:pPr>
        <w:ind w:left="720" w:hanging="360"/>
      </w:pPr>
    </w:lvl>
    <w:lvl w:ilvl="1" w:tplc="CF602F8C" w:tentative="1">
      <w:start w:val="1"/>
      <w:numFmt w:val="lowerLetter"/>
      <w:lvlText w:val="%2."/>
      <w:lvlJc w:val="left"/>
      <w:pPr>
        <w:ind w:left="1440" w:hanging="360"/>
      </w:pPr>
    </w:lvl>
    <w:lvl w:ilvl="2" w:tplc="75581C20" w:tentative="1">
      <w:start w:val="1"/>
      <w:numFmt w:val="lowerRoman"/>
      <w:lvlText w:val="%3."/>
      <w:lvlJc w:val="right"/>
      <w:pPr>
        <w:ind w:left="2160" w:hanging="180"/>
      </w:pPr>
    </w:lvl>
    <w:lvl w:ilvl="3" w:tplc="7C94D7CC" w:tentative="1">
      <w:start w:val="1"/>
      <w:numFmt w:val="decimal"/>
      <w:lvlText w:val="%4."/>
      <w:lvlJc w:val="left"/>
      <w:pPr>
        <w:ind w:left="2880" w:hanging="360"/>
      </w:pPr>
    </w:lvl>
    <w:lvl w:ilvl="4" w:tplc="3DAA3206" w:tentative="1">
      <w:start w:val="1"/>
      <w:numFmt w:val="lowerLetter"/>
      <w:lvlText w:val="%5."/>
      <w:lvlJc w:val="left"/>
      <w:pPr>
        <w:ind w:left="3600" w:hanging="360"/>
      </w:pPr>
    </w:lvl>
    <w:lvl w:ilvl="5" w:tplc="9F2E1D5E" w:tentative="1">
      <w:start w:val="1"/>
      <w:numFmt w:val="lowerRoman"/>
      <w:lvlText w:val="%6."/>
      <w:lvlJc w:val="right"/>
      <w:pPr>
        <w:ind w:left="4320" w:hanging="180"/>
      </w:pPr>
    </w:lvl>
    <w:lvl w:ilvl="6" w:tplc="0B8656D2" w:tentative="1">
      <w:start w:val="1"/>
      <w:numFmt w:val="decimal"/>
      <w:lvlText w:val="%7."/>
      <w:lvlJc w:val="left"/>
      <w:pPr>
        <w:ind w:left="5040" w:hanging="360"/>
      </w:pPr>
    </w:lvl>
    <w:lvl w:ilvl="7" w:tplc="48D68A76" w:tentative="1">
      <w:start w:val="1"/>
      <w:numFmt w:val="lowerLetter"/>
      <w:lvlText w:val="%8."/>
      <w:lvlJc w:val="left"/>
      <w:pPr>
        <w:ind w:left="5760" w:hanging="360"/>
      </w:pPr>
    </w:lvl>
    <w:lvl w:ilvl="8" w:tplc="752A48C6"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A0624322">
      <w:start w:val="1"/>
      <w:numFmt w:val="bullet"/>
      <w:lvlText w:val=""/>
      <w:lvlJc w:val="left"/>
      <w:pPr>
        <w:ind w:left="720" w:hanging="360"/>
      </w:pPr>
      <w:rPr>
        <w:rFonts w:ascii="Symbol" w:hAnsi="Symbol" w:hint="default"/>
      </w:rPr>
    </w:lvl>
    <w:lvl w:ilvl="1" w:tplc="EE2A423A">
      <w:start w:val="1"/>
      <w:numFmt w:val="bullet"/>
      <w:lvlText w:val="o"/>
      <w:lvlJc w:val="left"/>
      <w:pPr>
        <w:ind w:left="1440" w:hanging="360"/>
      </w:pPr>
      <w:rPr>
        <w:rFonts w:ascii="Courier New" w:hAnsi="Courier New" w:cs="Courier New" w:hint="default"/>
      </w:rPr>
    </w:lvl>
    <w:lvl w:ilvl="2" w:tplc="3E662F90">
      <w:start w:val="1"/>
      <w:numFmt w:val="bullet"/>
      <w:lvlText w:val="o"/>
      <w:lvlJc w:val="left"/>
      <w:pPr>
        <w:ind w:left="2160" w:hanging="360"/>
      </w:pPr>
      <w:rPr>
        <w:rFonts w:ascii="Courier New" w:hAnsi="Courier New" w:cs="Courier New" w:hint="default"/>
      </w:rPr>
    </w:lvl>
    <w:lvl w:ilvl="3" w:tplc="3252C6AC" w:tentative="1">
      <w:start w:val="1"/>
      <w:numFmt w:val="bullet"/>
      <w:lvlText w:val=""/>
      <w:lvlJc w:val="left"/>
      <w:pPr>
        <w:ind w:left="2880" w:hanging="360"/>
      </w:pPr>
      <w:rPr>
        <w:rFonts w:ascii="Symbol" w:hAnsi="Symbol" w:hint="default"/>
      </w:rPr>
    </w:lvl>
    <w:lvl w:ilvl="4" w:tplc="5204DA54" w:tentative="1">
      <w:start w:val="1"/>
      <w:numFmt w:val="bullet"/>
      <w:lvlText w:val="o"/>
      <w:lvlJc w:val="left"/>
      <w:pPr>
        <w:ind w:left="3600" w:hanging="360"/>
      </w:pPr>
      <w:rPr>
        <w:rFonts w:ascii="Courier New" w:hAnsi="Courier New" w:cs="Courier New" w:hint="default"/>
      </w:rPr>
    </w:lvl>
    <w:lvl w:ilvl="5" w:tplc="47C828EC" w:tentative="1">
      <w:start w:val="1"/>
      <w:numFmt w:val="bullet"/>
      <w:lvlText w:val=""/>
      <w:lvlJc w:val="left"/>
      <w:pPr>
        <w:ind w:left="4320" w:hanging="360"/>
      </w:pPr>
      <w:rPr>
        <w:rFonts w:ascii="Wingdings" w:hAnsi="Wingdings" w:hint="default"/>
      </w:rPr>
    </w:lvl>
    <w:lvl w:ilvl="6" w:tplc="4A52C082" w:tentative="1">
      <w:start w:val="1"/>
      <w:numFmt w:val="bullet"/>
      <w:lvlText w:val=""/>
      <w:lvlJc w:val="left"/>
      <w:pPr>
        <w:ind w:left="5040" w:hanging="360"/>
      </w:pPr>
      <w:rPr>
        <w:rFonts w:ascii="Symbol" w:hAnsi="Symbol" w:hint="default"/>
      </w:rPr>
    </w:lvl>
    <w:lvl w:ilvl="7" w:tplc="B938531C" w:tentative="1">
      <w:start w:val="1"/>
      <w:numFmt w:val="bullet"/>
      <w:lvlText w:val="o"/>
      <w:lvlJc w:val="left"/>
      <w:pPr>
        <w:ind w:left="5760" w:hanging="360"/>
      </w:pPr>
      <w:rPr>
        <w:rFonts w:ascii="Courier New" w:hAnsi="Courier New" w:cs="Courier New" w:hint="default"/>
      </w:rPr>
    </w:lvl>
    <w:lvl w:ilvl="8" w:tplc="D59ED0FC"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12E09DDC">
      <w:start w:val="1"/>
      <w:numFmt w:val="decimal"/>
      <w:lvlText w:val="%1."/>
      <w:lvlJc w:val="left"/>
      <w:pPr>
        <w:ind w:left="360" w:hanging="360"/>
      </w:pPr>
    </w:lvl>
    <w:lvl w:ilvl="1" w:tplc="97E0E5D2">
      <w:start w:val="1"/>
      <w:numFmt w:val="lowerLetter"/>
      <w:lvlText w:val="%2."/>
      <w:lvlJc w:val="left"/>
      <w:pPr>
        <w:ind w:left="1080" w:hanging="360"/>
      </w:pPr>
    </w:lvl>
    <w:lvl w:ilvl="2" w:tplc="30A0E98C" w:tentative="1">
      <w:start w:val="1"/>
      <w:numFmt w:val="lowerRoman"/>
      <w:lvlText w:val="%3."/>
      <w:lvlJc w:val="right"/>
      <w:pPr>
        <w:ind w:left="1800" w:hanging="180"/>
      </w:pPr>
    </w:lvl>
    <w:lvl w:ilvl="3" w:tplc="1E02912E" w:tentative="1">
      <w:start w:val="1"/>
      <w:numFmt w:val="decimal"/>
      <w:lvlText w:val="%4."/>
      <w:lvlJc w:val="left"/>
      <w:pPr>
        <w:ind w:left="2520" w:hanging="360"/>
      </w:pPr>
    </w:lvl>
    <w:lvl w:ilvl="4" w:tplc="2404F87C" w:tentative="1">
      <w:start w:val="1"/>
      <w:numFmt w:val="lowerLetter"/>
      <w:lvlText w:val="%5."/>
      <w:lvlJc w:val="left"/>
      <w:pPr>
        <w:ind w:left="3240" w:hanging="360"/>
      </w:pPr>
    </w:lvl>
    <w:lvl w:ilvl="5" w:tplc="354060C6" w:tentative="1">
      <w:start w:val="1"/>
      <w:numFmt w:val="lowerRoman"/>
      <w:lvlText w:val="%6."/>
      <w:lvlJc w:val="right"/>
      <w:pPr>
        <w:ind w:left="3960" w:hanging="180"/>
      </w:pPr>
    </w:lvl>
    <w:lvl w:ilvl="6" w:tplc="1A2C5D32" w:tentative="1">
      <w:start w:val="1"/>
      <w:numFmt w:val="decimal"/>
      <w:lvlText w:val="%7."/>
      <w:lvlJc w:val="left"/>
      <w:pPr>
        <w:ind w:left="4680" w:hanging="360"/>
      </w:pPr>
    </w:lvl>
    <w:lvl w:ilvl="7" w:tplc="C298FD28" w:tentative="1">
      <w:start w:val="1"/>
      <w:numFmt w:val="lowerLetter"/>
      <w:lvlText w:val="%8."/>
      <w:lvlJc w:val="left"/>
      <w:pPr>
        <w:ind w:left="5400" w:hanging="360"/>
      </w:pPr>
    </w:lvl>
    <w:lvl w:ilvl="8" w:tplc="904A10A8"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3D5698E6">
      <w:start w:val="1"/>
      <w:numFmt w:val="decimal"/>
      <w:lvlText w:val="%1."/>
      <w:lvlJc w:val="left"/>
      <w:pPr>
        <w:ind w:left="720" w:hanging="360"/>
      </w:pPr>
      <w:rPr>
        <w:rFonts w:hint="default"/>
      </w:rPr>
    </w:lvl>
    <w:lvl w:ilvl="1" w:tplc="2A008D10" w:tentative="1">
      <w:start w:val="1"/>
      <w:numFmt w:val="lowerLetter"/>
      <w:lvlText w:val="%2."/>
      <w:lvlJc w:val="left"/>
      <w:pPr>
        <w:ind w:left="1440" w:hanging="360"/>
      </w:pPr>
    </w:lvl>
    <w:lvl w:ilvl="2" w:tplc="35847FD2" w:tentative="1">
      <w:start w:val="1"/>
      <w:numFmt w:val="lowerRoman"/>
      <w:lvlText w:val="%3."/>
      <w:lvlJc w:val="right"/>
      <w:pPr>
        <w:ind w:left="2160" w:hanging="180"/>
      </w:pPr>
    </w:lvl>
    <w:lvl w:ilvl="3" w:tplc="25B01790" w:tentative="1">
      <w:start w:val="1"/>
      <w:numFmt w:val="decimal"/>
      <w:lvlText w:val="%4."/>
      <w:lvlJc w:val="left"/>
      <w:pPr>
        <w:ind w:left="2880" w:hanging="360"/>
      </w:pPr>
    </w:lvl>
    <w:lvl w:ilvl="4" w:tplc="424E3F02" w:tentative="1">
      <w:start w:val="1"/>
      <w:numFmt w:val="lowerLetter"/>
      <w:lvlText w:val="%5."/>
      <w:lvlJc w:val="left"/>
      <w:pPr>
        <w:ind w:left="3600" w:hanging="360"/>
      </w:pPr>
    </w:lvl>
    <w:lvl w:ilvl="5" w:tplc="BC7EAFD0" w:tentative="1">
      <w:start w:val="1"/>
      <w:numFmt w:val="lowerRoman"/>
      <w:lvlText w:val="%6."/>
      <w:lvlJc w:val="right"/>
      <w:pPr>
        <w:ind w:left="4320" w:hanging="180"/>
      </w:pPr>
    </w:lvl>
    <w:lvl w:ilvl="6" w:tplc="6C9CF85E" w:tentative="1">
      <w:start w:val="1"/>
      <w:numFmt w:val="decimal"/>
      <w:lvlText w:val="%7."/>
      <w:lvlJc w:val="left"/>
      <w:pPr>
        <w:ind w:left="5040" w:hanging="360"/>
      </w:pPr>
    </w:lvl>
    <w:lvl w:ilvl="7" w:tplc="D268941A" w:tentative="1">
      <w:start w:val="1"/>
      <w:numFmt w:val="lowerLetter"/>
      <w:lvlText w:val="%8."/>
      <w:lvlJc w:val="left"/>
      <w:pPr>
        <w:ind w:left="5760" w:hanging="360"/>
      </w:pPr>
    </w:lvl>
    <w:lvl w:ilvl="8" w:tplc="21EA65D4"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7E960FD5"/>
    <w:multiLevelType w:val="hybridMultilevel"/>
    <w:tmpl w:val="F7BCA91A"/>
    <w:lvl w:ilvl="0" w:tplc="2ECA5464">
      <w:start w:val="1"/>
      <w:numFmt w:val="bullet"/>
      <w:lvlText w:val=""/>
      <w:lvlJc w:val="left"/>
      <w:pPr>
        <w:ind w:left="360" w:hanging="360"/>
      </w:pPr>
      <w:rPr>
        <w:rFonts w:ascii="Symbol" w:hAnsi="Symbol" w:hint="default"/>
      </w:rPr>
    </w:lvl>
    <w:lvl w:ilvl="1" w:tplc="D8F23BFE" w:tentative="1">
      <w:start w:val="1"/>
      <w:numFmt w:val="bullet"/>
      <w:lvlText w:val="o"/>
      <w:lvlJc w:val="left"/>
      <w:pPr>
        <w:ind w:left="1080" w:hanging="360"/>
      </w:pPr>
      <w:rPr>
        <w:rFonts w:ascii="Courier New" w:hAnsi="Courier New" w:cs="Courier New" w:hint="default"/>
      </w:rPr>
    </w:lvl>
    <w:lvl w:ilvl="2" w:tplc="DBD61DB2" w:tentative="1">
      <w:start w:val="1"/>
      <w:numFmt w:val="bullet"/>
      <w:lvlText w:val=""/>
      <w:lvlJc w:val="left"/>
      <w:pPr>
        <w:ind w:left="1800" w:hanging="360"/>
      </w:pPr>
      <w:rPr>
        <w:rFonts w:ascii="Wingdings" w:hAnsi="Wingdings" w:hint="default"/>
      </w:rPr>
    </w:lvl>
    <w:lvl w:ilvl="3" w:tplc="8DD47ABE" w:tentative="1">
      <w:start w:val="1"/>
      <w:numFmt w:val="bullet"/>
      <w:lvlText w:val=""/>
      <w:lvlJc w:val="left"/>
      <w:pPr>
        <w:ind w:left="2520" w:hanging="360"/>
      </w:pPr>
      <w:rPr>
        <w:rFonts w:ascii="Symbol" w:hAnsi="Symbol" w:hint="default"/>
      </w:rPr>
    </w:lvl>
    <w:lvl w:ilvl="4" w:tplc="35A20F32" w:tentative="1">
      <w:start w:val="1"/>
      <w:numFmt w:val="bullet"/>
      <w:lvlText w:val="o"/>
      <w:lvlJc w:val="left"/>
      <w:pPr>
        <w:ind w:left="3240" w:hanging="360"/>
      </w:pPr>
      <w:rPr>
        <w:rFonts w:ascii="Courier New" w:hAnsi="Courier New" w:cs="Courier New" w:hint="default"/>
      </w:rPr>
    </w:lvl>
    <w:lvl w:ilvl="5" w:tplc="30861354" w:tentative="1">
      <w:start w:val="1"/>
      <w:numFmt w:val="bullet"/>
      <w:lvlText w:val=""/>
      <w:lvlJc w:val="left"/>
      <w:pPr>
        <w:ind w:left="3960" w:hanging="360"/>
      </w:pPr>
      <w:rPr>
        <w:rFonts w:ascii="Wingdings" w:hAnsi="Wingdings" w:hint="default"/>
      </w:rPr>
    </w:lvl>
    <w:lvl w:ilvl="6" w:tplc="F23EFC3C" w:tentative="1">
      <w:start w:val="1"/>
      <w:numFmt w:val="bullet"/>
      <w:lvlText w:val=""/>
      <w:lvlJc w:val="left"/>
      <w:pPr>
        <w:ind w:left="4680" w:hanging="360"/>
      </w:pPr>
      <w:rPr>
        <w:rFonts w:ascii="Symbol" w:hAnsi="Symbol" w:hint="default"/>
      </w:rPr>
    </w:lvl>
    <w:lvl w:ilvl="7" w:tplc="0D4A378E" w:tentative="1">
      <w:start w:val="1"/>
      <w:numFmt w:val="bullet"/>
      <w:lvlText w:val="o"/>
      <w:lvlJc w:val="left"/>
      <w:pPr>
        <w:ind w:left="5400" w:hanging="360"/>
      </w:pPr>
      <w:rPr>
        <w:rFonts w:ascii="Courier New" w:hAnsi="Courier New" w:cs="Courier New" w:hint="default"/>
      </w:rPr>
    </w:lvl>
    <w:lvl w:ilvl="8" w:tplc="B52AA702" w:tentative="1">
      <w:start w:val="1"/>
      <w:numFmt w:val="bullet"/>
      <w:lvlText w:val=""/>
      <w:lvlJc w:val="left"/>
      <w:pPr>
        <w:ind w:left="6120" w:hanging="360"/>
      </w:pPr>
      <w:rPr>
        <w:rFonts w:ascii="Wingdings" w:hAnsi="Wingdings" w:hint="default"/>
      </w:r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2"/>
  </w:num>
  <w:num w:numId="13">
    <w:abstractNumId w:val="19"/>
  </w:num>
  <w:num w:numId="14">
    <w:abstractNumId w:val="25"/>
  </w:num>
  <w:num w:numId="15">
    <w:abstractNumId w:val="12"/>
  </w:num>
  <w:num w:numId="16">
    <w:abstractNumId w:val="8"/>
  </w:num>
  <w:num w:numId="17">
    <w:abstractNumId w:val="20"/>
  </w:num>
  <w:num w:numId="18">
    <w:abstractNumId w:val="13"/>
  </w:num>
  <w:num w:numId="19">
    <w:abstractNumId w:val="23"/>
  </w:num>
  <w:num w:numId="20">
    <w:abstractNumId w:val="3"/>
  </w:num>
  <w:num w:numId="21">
    <w:abstractNumId w:val="24"/>
  </w:num>
  <w:num w:numId="22">
    <w:abstractNumId w:val="22"/>
  </w:num>
  <w:num w:numId="23">
    <w:abstractNumId w:val="14"/>
  </w:num>
  <w:num w:numId="24">
    <w:abstractNumId w:val="26"/>
  </w:num>
  <w:num w:numId="25">
    <w:abstractNumId w:val="7"/>
  </w:num>
  <w:num w:numId="26">
    <w:abstractNumId w:val="1"/>
  </w:num>
  <w:num w:numId="27">
    <w:abstractNumId w:val="6"/>
  </w:num>
  <w:num w:numId="28">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WyNDY1NjezNDU0NTNT0lEKTi0uzszPAykwrAUA2F5SmSwAAAA="/>
  </w:docVars>
  <w:rsids>
    <w:rsidRoot w:val="00EE705F"/>
    <w:rsid w:val="00001169"/>
    <w:rsid w:val="00001806"/>
    <w:rsid w:val="00005815"/>
    <w:rsid w:val="00006E68"/>
    <w:rsid w:val="00007DBC"/>
    <w:rsid w:val="00007EA1"/>
    <w:rsid w:val="000100F0"/>
    <w:rsid w:val="000129B2"/>
    <w:rsid w:val="00012FF9"/>
    <w:rsid w:val="0001389C"/>
    <w:rsid w:val="00014314"/>
    <w:rsid w:val="00016449"/>
    <w:rsid w:val="000212AE"/>
    <w:rsid w:val="00021434"/>
    <w:rsid w:val="00021774"/>
    <w:rsid w:val="00021AC6"/>
    <w:rsid w:val="00021DF3"/>
    <w:rsid w:val="00023869"/>
    <w:rsid w:val="00024598"/>
    <w:rsid w:val="000279B0"/>
    <w:rsid w:val="00032769"/>
    <w:rsid w:val="0003311E"/>
    <w:rsid w:val="00035FE6"/>
    <w:rsid w:val="00037B58"/>
    <w:rsid w:val="000506BC"/>
    <w:rsid w:val="00051B73"/>
    <w:rsid w:val="000575CF"/>
    <w:rsid w:val="00060ABE"/>
    <w:rsid w:val="00061A50"/>
    <w:rsid w:val="0006361B"/>
    <w:rsid w:val="00064104"/>
    <w:rsid w:val="00064F32"/>
    <w:rsid w:val="000652E3"/>
    <w:rsid w:val="00066025"/>
    <w:rsid w:val="00067A8F"/>
    <w:rsid w:val="000701D1"/>
    <w:rsid w:val="00080A20"/>
    <w:rsid w:val="00081679"/>
    <w:rsid w:val="00082796"/>
    <w:rsid w:val="00082DF4"/>
    <w:rsid w:val="00086FF5"/>
    <w:rsid w:val="00087C0A"/>
    <w:rsid w:val="00091788"/>
    <w:rsid w:val="00093BC4"/>
    <w:rsid w:val="000943E6"/>
    <w:rsid w:val="00096087"/>
    <w:rsid w:val="00097929"/>
    <w:rsid w:val="000A0F2D"/>
    <w:rsid w:val="000A1E80"/>
    <w:rsid w:val="000A3B70"/>
    <w:rsid w:val="000A5153"/>
    <w:rsid w:val="000A6857"/>
    <w:rsid w:val="000B10AE"/>
    <w:rsid w:val="000B30BF"/>
    <w:rsid w:val="000B566B"/>
    <w:rsid w:val="000B595C"/>
    <w:rsid w:val="000B6471"/>
    <w:rsid w:val="000B662E"/>
    <w:rsid w:val="000B6CD1"/>
    <w:rsid w:val="000B7294"/>
    <w:rsid w:val="000B75D0"/>
    <w:rsid w:val="000C1CF8"/>
    <w:rsid w:val="000C418C"/>
    <w:rsid w:val="000C49CF"/>
    <w:rsid w:val="000C52E9"/>
    <w:rsid w:val="000C5B8B"/>
    <w:rsid w:val="000C5CDC"/>
    <w:rsid w:val="000C65DC"/>
    <w:rsid w:val="000C66F3"/>
    <w:rsid w:val="000C6900"/>
    <w:rsid w:val="000D0A53"/>
    <w:rsid w:val="000D28BF"/>
    <w:rsid w:val="000D31E8"/>
    <w:rsid w:val="000D76E4"/>
    <w:rsid w:val="000E2B3D"/>
    <w:rsid w:val="000E3816"/>
    <w:rsid w:val="000E4F77"/>
    <w:rsid w:val="000F265C"/>
    <w:rsid w:val="000F3AFA"/>
    <w:rsid w:val="000F5712"/>
    <w:rsid w:val="000F6611"/>
    <w:rsid w:val="000F7E22"/>
    <w:rsid w:val="001003A5"/>
    <w:rsid w:val="00105BBF"/>
    <w:rsid w:val="00107554"/>
    <w:rsid w:val="001075E9"/>
    <w:rsid w:val="001104F3"/>
    <w:rsid w:val="00112EEB"/>
    <w:rsid w:val="001173FF"/>
    <w:rsid w:val="00123E38"/>
    <w:rsid w:val="0012563A"/>
    <w:rsid w:val="001264DE"/>
    <w:rsid w:val="0012667A"/>
    <w:rsid w:val="001313A7"/>
    <w:rsid w:val="0013276F"/>
    <w:rsid w:val="001342B5"/>
    <w:rsid w:val="001359DA"/>
    <w:rsid w:val="0013621E"/>
    <w:rsid w:val="0013642E"/>
    <w:rsid w:val="00142EFE"/>
    <w:rsid w:val="00152A23"/>
    <w:rsid w:val="001569F9"/>
    <w:rsid w:val="00156B11"/>
    <w:rsid w:val="00162CB7"/>
    <w:rsid w:val="001665C9"/>
    <w:rsid w:val="00166F32"/>
    <w:rsid w:val="001718C0"/>
    <w:rsid w:val="00171E5B"/>
    <w:rsid w:val="00171F94"/>
    <w:rsid w:val="00175D4E"/>
    <w:rsid w:val="001762DF"/>
    <w:rsid w:val="0017668A"/>
    <w:rsid w:val="001766FE"/>
    <w:rsid w:val="001771E7"/>
    <w:rsid w:val="00181834"/>
    <w:rsid w:val="00183A5C"/>
    <w:rsid w:val="001876FF"/>
    <w:rsid w:val="0019078B"/>
    <w:rsid w:val="001911FF"/>
    <w:rsid w:val="00192006"/>
    <w:rsid w:val="001925D3"/>
    <w:rsid w:val="00192A31"/>
    <w:rsid w:val="00193180"/>
    <w:rsid w:val="0019530C"/>
    <w:rsid w:val="00196792"/>
    <w:rsid w:val="001A3F29"/>
    <w:rsid w:val="001B1519"/>
    <w:rsid w:val="001B20A5"/>
    <w:rsid w:val="001B2AB4"/>
    <w:rsid w:val="001B2E2D"/>
    <w:rsid w:val="001B5CD2"/>
    <w:rsid w:val="001B7560"/>
    <w:rsid w:val="001C0BEE"/>
    <w:rsid w:val="001C1E49"/>
    <w:rsid w:val="001C27C1"/>
    <w:rsid w:val="001C2A98"/>
    <w:rsid w:val="001C3B86"/>
    <w:rsid w:val="001C4D95"/>
    <w:rsid w:val="001D3D7D"/>
    <w:rsid w:val="001D3FFF"/>
    <w:rsid w:val="001D44E4"/>
    <w:rsid w:val="001D4997"/>
    <w:rsid w:val="001D625F"/>
    <w:rsid w:val="001D687B"/>
    <w:rsid w:val="001D68A4"/>
    <w:rsid w:val="001D7576"/>
    <w:rsid w:val="001E0E3F"/>
    <w:rsid w:val="001E14A0"/>
    <w:rsid w:val="001E4E8A"/>
    <w:rsid w:val="001E7376"/>
    <w:rsid w:val="001F225C"/>
    <w:rsid w:val="00200792"/>
    <w:rsid w:val="00201CFA"/>
    <w:rsid w:val="0020220D"/>
    <w:rsid w:val="00202448"/>
    <w:rsid w:val="002028D8"/>
    <w:rsid w:val="00202D15"/>
    <w:rsid w:val="002056AF"/>
    <w:rsid w:val="00205B3F"/>
    <w:rsid w:val="00205CD5"/>
    <w:rsid w:val="00212EAE"/>
    <w:rsid w:val="00214271"/>
    <w:rsid w:val="00214BEE"/>
    <w:rsid w:val="002205B8"/>
    <w:rsid w:val="00225720"/>
    <w:rsid w:val="002259E5"/>
    <w:rsid w:val="00226140"/>
    <w:rsid w:val="002274F3"/>
    <w:rsid w:val="0023094C"/>
    <w:rsid w:val="00233484"/>
    <w:rsid w:val="00234303"/>
    <w:rsid w:val="00234BE3"/>
    <w:rsid w:val="002352D6"/>
    <w:rsid w:val="00235A90"/>
    <w:rsid w:val="0023624F"/>
    <w:rsid w:val="00241E48"/>
    <w:rsid w:val="0024214E"/>
    <w:rsid w:val="00242623"/>
    <w:rsid w:val="002502E6"/>
    <w:rsid w:val="00250558"/>
    <w:rsid w:val="0025357C"/>
    <w:rsid w:val="0025687A"/>
    <w:rsid w:val="00257DFE"/>
    <w:rsid w:val="002605D1"/>
    <w:rsid w:val="00260652"/>
    <w:rsid w:val="00261F25"/>
    <w:rsid w:val="002648A9"/>
    <w:rsid w:val="0026536F"/>
    <w:rsid w:val="0026553C"/>
    <w:rsid w:val="002661A0"/>
    <w:rsid w:val="0026790A"/>
    <w:rsid w:val="00267DD5"/>
    <w:rsid w:val="00274A0A"/>
    <w:rsid w:val="00275F20"/>
    <w:rsid w:val="00277593"/>
    <w:rsid w:val="00280909"/>
    <w:rsid w:val="00280918"/>
    <w:rsid w:val="00282AF6"/>
    <w:rsid w:val="00283D2E"/>
    <w:rsid w:val="0028596A"/>
    <w:rsid w:val="00285B1C"/>
    <w:rsid w:val="00287085"/>
    <w:rsid w:val="00287DC0"/>
    <w:rsid w:val="00290AF9"/>
    <w:rsid w:val="00291131"/>
    <w:rsid w:val="0029204E"/>
    <w:rsid w:val="002967CF"/>
    <w:rsid w:val="00297788"/>
    <w:rsid w:val="002A3285"/>
    <w:rsid w:val="002A34F9"/>
    <w:rsid w:val="002A3C49"/>
    <w:rsid w:val="002A484B"/>
    <w:rsid w:val="002A64A6"/>
    <w:rsid w:val="002B1FE3"/>
    <w:rsid w:val="002B2158"/>
    <w:rsid w:val="002B2A35"/>
    <w:rsid w:val="002B3301"/>
    <w:rsid w:val="002B56BE"/>
    <w:rsid w:val="002C1445"/>
    <w:rsid w:val="002C47D4"/>
    <w:rsid w:val="002C5649"/>
    <w:rsid w:val="002D0F38"/>
    <w:rsid w:val="002D38EA"/>
    <w:rsid w:val="002D77E3"/>
    <w:rsid w:val="002E0A6F"/>
    <w:rsid w:val="002F2859"/>
    <w:rsid w:val="002F6E3C"/>
    <w:rsid w:val="0030117D"/>
    <w:rsid w:val="00301F30"/>
    <w:rsid w:val="00303688"/>
    <w:rsid w:val="003038FD"/>
    <w:rsid w:val="00303C87"/>
    <w:rsid w:val="003068F5"/>
    <w:rsid w:val="003108E5"/>
    <w:rsid w:val="003115A8"/>
    <w:rsid w:val="003120CB"/>
    <w:rsid w:val="003176B9"/>
    <w:rsid w:val="00320153"/>
    <w:rsid w:val="00320367"/>
    <w:rsid w:val="00322871"/>
    <w:rsid w:val="003265DD"/>
    <w:rsid w:val="00326FB3"/>
    <w:rsid w:val="003316D4"/>
    <w:rsid w:val="00331C87"/>
    <w:rsid w:val="003321B2"/>
    <w:rsid w:val="00332BBE"/>
    <w:rsid w:val="00333822"/>
    <w:rsid w:val="00336715"/>
    <w:rsid w:val="003401EC"/>
    <w:rsid w:val="00340DFD"/>
    <w:rsid w:val="00344954"/>
    <w:rsid w:val="00345DE8"/>
    <w:rsid w:val="00350CD7"/>
    <w:rsid w:val="00350EBB"/>
    <w:rsid w:val="0035133D"/>
    <w:rsid w:val="00352392"/>
    <w:rsid w:val="00360C17"/>
    <w:rsid w:val="00360EED"/>
    <w:rsid w:val="003621C6"/>
    <w:rsid w:val="003622B8"/>
    <w:rsid w:val="00362405"/>
    <w:rsid w:val="0036242D"/>
    <w:rsid w:val="00366B76"/>
    <w:rsid w:val="00373051"/>
    <w:rsid w:val="0037345A"/>
    <w:rsid w:val="00373B8F"/>
    <w:rsid w:val="00376D95"/>
    <w:rsid w:val="00377FBB"/>
    <w:rsid w:val="00380B7A"/>
    <w:rsid w:val="00385140"/>
    <w:rsid w:val="00393CC7"/>
    <w:rsid w:val="00396302"/>
    <w:rsid w:val="003971F7"/>
    <w:rsid w:val="003A16FC"/>
    <w:rsid w:val="003A2C8A"/>
    <w:rsid w:val="003A3289"/>
    <w:rsid w:val="003A3657"/>
    <w:rsid w:val="003A4FCD"/>
    <w:rsid w:val="003A7D14"/>
    <w:rsid w:val="003B0944"/>
    <w:rsid w:val="003B1593"/>
    <w:rsid w:val="003B4381"/>
    <w:rsid w:val="003C1043"/>
    <w:rsid w:val="003C1A30"/>
    <w:rsid w:val="003C5505"/>
    <w:rsid w:val="003C6779"/>
    <w:rsid w:val="003C71BE"/>
    <w:rsid w:val="003C7901"/>
    <w:rsid w:val="003D033C"/>
    <w:rsid w:val="003D2998"/>
    <w:rsid w:val="003D2F0A"/>
    <w:rsid w:val="003D3891"/>
    <w:rsid w:val="003D3FE9"/>
    <w:rsid w:val="003D5D84"/>
    <w:rsid w:val="003E04FB"/>
    <w:rsid w:val="003E0F4F"/>
    <w:rsid w:val="003E18AC"/>
    <w:rsid w:val="003E1DFA"/>
    <w:rsid w:val="003E210B"/>
    <w:rsid w:val="003E2A12"/>
    <w:rsid w:val="003E3384"/>
    <w:rsid w:val="003E3CA4"/>
    <w:rsid w:val="003E548E"/>
    <w:rsid w:val="003EBBE6"/>
    <w:rsid w:val="003F32E1"/>
    <w:rsid w:val="00403ED2"/>
    <w:rsid w:val="0040430E"/>
    <w:rsid w:val="00405D30"/>
    <w:rsid w:val="00407EC8"/>
    <w:rsid w:val="0041110A"/>
    <w:rsid w:val="00411624"/>
    <w:rsid w:val="004148E1"/>
    <w:rsid w:val="00414CFA"/>
    <w:rsid w:val="00415EC0"/>
    <w:rsid w:val="00420BE9"/>
    <w:rsid w:val="00423AD8"/>
    <w:rsid w:val="00423FDD"/>
    <w:rsid w:val="00424C85"/>
    <w:rsid w:val="004260BD"/>
    <w:rsid w:val="00427493"/>
    <w:rsid w:val="0043012F"/>
    <w:rsid w:val="00430F1F"/>
    <w:rsid w:val="00432175"/>
    <w:rsid w:val="004326EA"/>
    <w:rsid w:val="00432C34"/>
    <w:rsid w:val="0044434C"/>
    <w:rsid w:val="0044456B"/>
    <w:rsid w:val="00447BD1"/>
    <w:rsid w:val="004507F3"/>
    <w:rsid w:val="00450AF4"/>
    <w:rsid w:val="00452023"/>
    <w:rsid w:val="004549FF"/>
    <w:rsid w:val="004564A2"/>
    <w:rsid w:val="00456A57"/>
    <w:rsid w:val="00457169"/>
    <w:rsid w:val="004575C0"/>
    <w:rsid w:val="00460377"/>
    <w:rsid w:val="004607DE"/>
    <w:rsid w:val="004671C7"/>
    <w:rsid w:val="00472F4D"/>
    <w:rsid w:val="004730BF"/>
    <w:rsid w:val="00474DCB"/>
    <w:rsid w:val="0047535C"/>
    <w:rsid w:val="004762F6"/>
    <w:rsid w:val="004814AA"/>
    <w:rsid w:val="00484DC9"/>
    <w:rsid w:val="00485870"/>
    <w:rsid w:val="00485FE8"/>
    <w:rsid w:val="00492473"/>
    <w:rsid w:val="00492EB5"/>
    <w:rsid w:val="00493153"/>
    <w:rsid w:val="00494B14"/>
    <w:rsid w:val="00494F77"/>
    <w:rsid w:val="00497721"/>
    <w:rsid w:val="004A0229"/>
    <w:rsid w:val="004A35D2"/>
    <w:rsid w:val="004A49AC"/>
    <w:rsid w:val="004A5D8E"/>
    <w:rsid w:val="004A71E4"/>
    <w:rsid w:val="004B08E2"/>
    <w:rsid w:val="004B2F00"/>
    <w:rsid w:val="004B667A"/>
    <w:rsid w:val="004B6E31"/>
    <w:rsid w:val="004B7B5B"/>
    <w:rsid w:val="004C1D66"/>
    <w:rsid w:val="004C31D7"/>
    <w:rsid w:val="004C4AD2"/>
    <w:rsid w:val="004C4CA7"/>
    <w:rsid w:val="004C6981"/>
    <w:rsid w:val="004C7F65"/>
    <w:rsid w:val="004D1F21"/>
    <w:rsid w:val="004D268C"/>
    <w:rsid w:val="004D59D8"/>
    <w:rsid w:val="004D5DA1"/>
    <w:rsid w:val="004D7910"/>
    <w:rsid w:val="004D7A2A"/>
    <w:rsid w:val="004E03CE"/>
    <w:rsid w:val="004E150F"/>
    <w:rsid w:val="004E1DCA"/>
    <w:rsid w:val="004E23A1"/>
    <w:rsid w:val="004E3489"/>
    <w:rsid w:val="004E358A"/>
    <w:rsid w:val="004E3AFA"/>
    <w:rsid w:val="004E6588"/>
    <w:rsid w:val="004F1F01"/>
    <w:rsid w:val="004F2742"/>
    <w:rsid w:val="004F566D"/>
    <w:rsid w:val="00500ABA"/>
    <w:rsid w:val="00502A0A"/>
    <w:rsid w:val="00507C50"/>
    <w:rsid w:val="0051003D"/>
    <w:rsid w:val="00514D40"/>
    <w:rsid w:val="00517C3A"/>
    <w:rsid w:val="00523A7C"/>
    <w:rsid w:val="00526785"/>
    <w:rsid w:val="00527BF4"/>
    <w:rsid w:val="005324BE"/>
    <w:rsid w:val="00534F6C"/>
    <w:rsid w:val="00535615"/>
    <w:rsid w:val="00535994"/>
    <w:rsid w:val="0053646D"/>
    <w:rsid w:val="00536D67"/>
    <w:rsid w:val="00540AAD"/>
    <w:rsid w:val="00543EC1"/>
    <w:rsid w:val="00546458"/>
    <w:rsid w:val="0055087C"/>
    <w:rsid w:val="00553413"/>
    <w:rsid w:val="00553ACA"/>
    <w:rsid w:val="00555983"/>
    <w:rsid w:val="00560E31"/>
    <w:rsid w:val="005613EB"/>
    <w:rsid w:val="00561BDA"/>
    <w:rsid w:val="00563F63"/>
    <w:rsid w:val="00567DBF"/>
    <w:rsid w:val="00570CD2"/>
    <w:rsid w:val="005769AA"/>
    <w:rsid w:val="00581B23"/>
    <w:rsid w:val="0058219C"/>
    <w:rsid w:val="00583C11"/>
    <w:rsid w:val="00585A0F"/>
    <w:rsid w:val="0058707F"/>
    <w:rsid w:val="00591DBD"/>
    <w:rsid w:val="005931FE"/>
    <w:rsid w:val="00593805"/>
    <w:rsid w:val="00593C98"/>
    <w:rsid w:val="00596D74"/>
    <w:rsid w:val="00597A44"/>
    <w:rsid w:val="005A0028"/>
    <w:rsid w:val="005A0ACC"/>
    <w:rsid w:val="005A2F7A"/>
    <w:rsid w:val="005B0072"/>
    <w:rsid w:val="005B0313"/>
    <w:rsid w:val="005B0732"/>
    <w:rsid w:val="005B38A0"/>
    <w:rsid w:val="005B491C"/>
    <w:rsid w:val="005B4DBF"/>
    <w:rsid w:val="005B5DE2"/>
    <w:rsid w:val="005B674C"/>
    <w:rsid w:val="005C24F2"/>
    <w:rsid w:val="005C7561"/>
    <w:rsid w:val="005D1E57"/>
    <w:rsid w:val="005D2F57"/>
    <w:rsid w:val="005D34F6"/>
    <w:rsid w:val="005D4F1A"/>
    <w:rsid w:val="005E1884"/>
    <w:rsid w:val="005E7F22"/>
    <w:rsid w:val="005F1764"/>
    <w:rsid w:val="005F373A"/>
    <w:rsid w:val="005F4F87"/>
    <w:rsid w:val="005F60D7"/>
    <w:rsid w:val="005F682D"/>
    <w:rsid w:val="005F6B0E"/>
    <w:rsid w:val="005F6BD2"/>
    <w:rsid w:val="005F742E"/>
    <w:rsid w:val="005F760E"/>
    <w:rsid w:val="005F7B1D"/>
    <w:rsid w:val="0060222A"/>
    <w:rsid w:val="006027CA"/>
    <w:rsid w:val="00604EDC"/>
    <w:rsid w:val="006070C4"/>
    <w:rsid w:val="00610C21"/>
    <w:rsid w:val="00610F42"/>
    <w:rsid w:val="00611907"/>
    <w:rsid w:val="00612D85"/>
    <w:rsid w:val="00613116"/>
    <w:rsid w:val="00613E5C"/>
    <w:rsid w:val="006202A6"/>
    <w:rsid w:val="0062054B"/>
    <w:rsid w:val="00620926"/>
    <w:rsid w:val="006213BD"/>
    <w:rsid w:val="00621C4E"/>
    <w:rsid w:val="00624EAE"/>
    <w:rsid w:val="006255FD"/>
    <w:rsid w:val="00627E19"/>
    <w:rsid w:val="006305D7"/>
    <w:rsid w:val="00632F63"/>
    <w:rsid w:val="00633A01"/>
    <w:rsid w:val="00633B97"/>
    <w:rsid w:val="006341F7"/>
    <w:rsid w:val="00634585"/>
    <w:rsid w:val="00635014"/>
    <w:rsid w:val="006369CE"/>
    <w:rsid w:val="006411CA"/>
    <w:rsid w:val="006450C9"/>
    <w:rsid w:val="0064605E"/>
    <w:rsid w:val="00657BC4"/>
    <w:rsid w:val="006619C8"/>
    <w:rsid w:val="00661CDE"/>
    <w:rsid w:val="0066738E"/>
    <w:rsid w:val="00671710"/>
    <w:rsid w:val="00671CF6"/>
    <w:rsid w:val="006721A5"/>
    <w:rsid w:val="00673414"/>
    <w:rsid w:val="00676079"/>
    <w:rsid w:val="00676ECD"/>
    <w:rsid w:val="00676F4A"/>
    <w:rsid w:val="00677B63"/>
    <w:rsid w:val="00677D0A"/>
    <w:rsid w:val="0068185F"/>
    <w:rsid w:val="006826F7"/>
    <w:rsid w:val="006A01CF"/>
    <w:rsid w:val="006A1241"/>
    <w:rsid w:val="006A4FB8"/>
    <w:rsid w:val="006A60DD"/>
    <w:rsid w:val="006B0107"/>
    <w:rsid w:val="006B0679"/>
    <w:rsid w:val="006B074C"/>
    <w:rsid w:val="006B0F4E"/>
    <w:rsid w:val="006B3B84"/>
    <w:rsid w:val="006B4E7C"/>
    <w:rsid w:val="006B5D8C"/>
    <w:rsid w:val="006B72D4"/>
    <w:rsid w:val="006B7DAB"/>
    <w:rsid w:val="006C049E"/>
    <w:rsid w:val="006C11CC"/>
    <w:rsid w:val="006C1AEB"/>
    <w:rsid w:val="006C57FE"/>
    <w:rsid w:val="006C6215"/>
    <w:rsid w:val="006C668E"/>
    <w:rsid w:val="006D753F"/>
    <w:rsid w:val="006E4B63"/>
    <w:rsid w:val="006E5276"/>
    <w:rsid w:val="006E53F8"/>
    <w:rsid w:val="006F06E4"/>
    <w:rsid w:val="006F10B4"/>
    <w:rsid w:val="006F1283"/>
    <w:rsid w:val="006F7B41"/>
    <w:rsid w:val="00702B5D"/>
    <w:rsid w:val="00703ED2"/>
    <w:rsid w:val="00706E68"/>
    <w:rsid w:val="00707B8D"/>
    <w:rsid w:val="00713636"/>
    <w:rsid w:val="00714B8C"/>
    <w:rsid w:val="0071675D"/>
    <w:rsid w:val="00717736"/>
    <w:rsid w:val="00731F8F"/>
    <w:rsid w:val="00732B47"/>
    <w:rsid w:val="00735CF5"/>
    <w:rsid w:val="0073642C"/>
    <w:rsid w:val="0074063A"/>
    <w:rsid w:val="00742AA4"/>
    <w:rsid w:val="00743BA1"/>
    <w:rsid w:val="00745F1E"/>
    <w:rsid w:val="00746438"/>
    <w:rsid w:val="00746AE8"/>
    <w:rsid w:val="007471CE"/>
    <w:rsid w:val="007478AB"/>
    <w:rsid w:val="007515FE"/>
    <w:rsid w:val="00753A4D"/>
    <w:rsid w:val="007553D0"/>
    <w:rsid w:val="00760061"/>
    <w:rsid w:val="007601D0"/>
    <w:rsid w:val="007603BB"/>
    <w:rsid w:val="0076109D"/>
    <w:rsid w:val="00762305"/>
    <w:rsid w:val="0076557B"/>
    <w:rsid w:val="00767107"/>
    <w:rsid w:val="007701DD"/>
    <w:rsid w:val="00772C65"/>
    <w:rsid w:val="00773617"/>
    <w:rsid w:val="00773BFD"/>
    <w:rsid w:val="007743B3"/>
    <w:rsid w:val="00774490"/>
    <w:rsid w:val="0077581E"/>
    <w:rsid w:val="0078063D"/>
    <w:rsid w:val="007819FF"/>
    <w:rsid w:val="00782A75"/>
    <w:rsid w:val="0078360C"/>
    <w:rsid w:val="00784A4C"/>
    <w:rsid w:val="00784BC6"/>
    <w:rsid w:val="0078523D"/>
    <w:rsid w:val="00786D7A"/>
    <w:rsid w:val="007931DF"/>
    <w:rsid w:val="007A0172"/>
    <w:rsid w:val="007A1804"/>
    <w:rsid w:val="007A215A"/>
    <w:rsid w:val="007A2511"/>
    <w:rsid w:val="007A260E"/>
    <w:rsid w:val="007A4B98"/>
    <w:rsid w:val="007A4D4C"/>
    <w:rsid w:val="007A4D76"/>
    <w:rsid w:val="007A4DD6"/>
    <w:rsid w:val="007A5CB9"/>
    <w:rsid w:val="007A5F5B"/>
    <w:rsid w:val="007B20AE"/>
    <w:rsid w:val="007B5E07"/>
    <w:rsid w:val="007B6B07"/>
    <w:rsid w:val="007B6D43"/>
    <w:rsid w:val="007B749A"/>
    <w:rsid w:val="007B7C6E"/>
    <w:rsid w:val="007C3451"/>
    <w:rsid w:val="007D44D7"/>
    <w:rsid w:val="007D621A"/>
    <w:rsid w:val="007D739A"/>
    <w:rsid w:val="007E058A"/>
    <w:rsid w:val="007E1122"/>
    <w:rsid w:val="007E2887"/>
    <w:rsid w:val="007E5278"/>
    <w:rsid w:val="007E749C"/>
    <w:rsid w:val="007F1B5C"/>
    <w:rsid w:val="00801257"/>
    <w:rsid w:val="00802A69"/>
    <w:rsid w:val="00803B0A"/>
    <w:rsid w:val="00804DED"/>
    <w:rsid w:val="008056CE"/>
    <w:rsid w:val="00805B96"/>
    <w:rsid w:val="008105BE"/>
    <w:rsid w:val="008115A5"/>
    <w:rsid w:val="00811D46"/>
    <w:rsid w:val="00813460"/>
    <w:rsid w:val="0081415D"/>
    <w:rsid w:val="00820229"/>
    <w:rsid w:val="00822448"/>
    <w:rsid w:val="00822ABE"/>
    <w:rsid w:val="008244D1"/>
    <w:rsid w:val="00827F51"/>
    <w:rsid w:val="0083089A"/>
    <w:rsid w:val="0083104E"/>
    <w:rsid w:val="00832F05"/>
    <w:rsid w:val="008343BE"/>
    <w:rsid w:val="00836535"/>
    <w:rsid w:val="008365AF"/>
    <w:rsid w:val="00840FB4"/>
    <w:rsid w:val="008410B2"/>
    <w:rsid w:val="00841780"/>
    <w:rsid w:val="008430F3"/>
    <w:rsid w:val="00845981"/>
    <w:rsid w:val="00847E36"/>
    <w:rsid w:val="008500A0"/>
    <w:rsid w:val="008524E5"/>
    <w:rsid w:val="0085351C"/>
    <w:rsid w:val="0085435A"/>
    <w:rsid w:val="008549CA"/>
    <w:rsid w:val="00854B4D"/>
    <w:rsid w:val="008556C3"/>
    <w:rsid w:val="0085687C"/>
    <w:rsid w:val="008611C1"/>
    <w:rsid w:val="00861657"/>
    <w:rsid w:val="008706C5"/>
    <w:rsid w:val="00873707"/>
    <w:rsid w:val="00874B20"/>
    <w:rsid w:val="008757C6"/>
    <w:rsid w:val="008763E1"/>
    <w:rsid w:val="0087775C"/>
    <w:rsid w:val="00877EC8"/>
    <w:rsid w:val="00880F36"/>
    <w:rsid w:val="00885530"/>
    <w:rsid w:val="008906ED"/>
    <w:rsid w:val="008910D1"/>
    <w:rsid w:val="0089296C"/>
    <w:rsid w:val="00892C5A"/>
    <w:rsid w:val="00896ABD"/>
    <w:rsid w:val="00897AB6"/>
    <w:rsid w:val="00897DA8"/>
    <w:rsid w:val="008A3380"/>
    <w:rsid w:val="008A41FD"/>
    <w:rsid w:val="008A5929"/>
    <w:rsid w:val="008A7A9C"/>
    <w:rsid w:val="008B07D2"/>
    <w:rsid w:val="008B5218"/>
    <w:rsid w:val="008B7102"/>
    <w:rsid w:val="008C2A28"/>
    <w:rsid w:val="008C3789"/>
    <w:rsid w:val="008C3B7D"/>
    <w:rsid w:val="008C3ECA"/>
    <w:rsid w:val="008C49FA"/>
    <w:rsid w:val="008C7394"/>
    <w:rsid w:val="008D0F90"/>
    <w:rsid w:val="008D2D85"/>
    <w:rsid w:val="008D3715"/>
    <w:rsid w:val="008D3D77"/>
    <w:rsid w:val="008D5465"/>
    <w:rsid w:val="008D5C65"/>
    <w:rsid w:val="008D5E61"/>
    <w:rsid w:val="008D7EB7"/>
    <w:rsid w:val="008D7EC5"/>
    <w:rsid w:val="008E3684"/>
    <w:rsid w:val="008E57F5"/>
    <w:rsid w:val="008E6202"/>
    <w:rsid w:val="008E7606"/>
    <w:rsid w:val="008F0206"/>
    <w:rsid w:val="008F1DAA"/>
    <w:rsid w:val="008F2A88"/>
    <w:rsid w:val="008F332D"/>
    <w:rsid w:val="008F38C2"/>
    <w:rsid w:val="008F3EBD"/>
    <w:rsid w:val="008F60B2"/>
    <w:rsid w:val="008F6EBB"/>
    <w:rsid w:val="008F7C41"/>
    <w:rsid w:val="00901C70"/>
    <w:rsid w:val="009031E2"/>
    <w:rsid w:val="0091276C"/>
    <w:rsid w:val="009145BE"/>
    <w:rsid w:val="009165AC"/>
    <w:rsid w:val="00916FFC"/>
    <w:rsid w:val="0092053F"/>
    <w:rsid w:val="0092340A"/>
    <w:rsid w:val="009307FE"/>
    <w:rsid w:val="009313D9"/>
    <w:rsid w:val="00935B7F"/>
    <w:rsid w:val="00936F53"/>
    <w:rsid w:val="0094052C"/>
    <w:rsid w:val="00941293"/>
    <w:rsid w:val="0094354C"/>
    <w:rsid w:val="00946372"/>
    <w:rsid w:val="009464CB"/>
    <w:rsid w:val="009468DB"/>
    <w:rsid w:val="00946F11"/>
    <w:rsid w:val="00946FCF"/>
    <w:rsid w:val="00947F66"/>
    <w:rsid w:val="0095032B"/>
    <w:rsid w:val="00950B13"/>
    <w:rsid w:val="00950C17"/>
    <w:rsid w:val="00951372"/>
    <w:rsid w:val="00951FAF"/>
    <w:rsid w:val="00954740"/>
    <w:rsid w:val="009557BC"/>
    <w:rsid w:val="00955AE5"/>
    <w:rsid w:val="00960667"/>
    <w:rsid w:val="00960D20"/>
    <w:rsid w:val="009610C0"/>
    <w:rsid w:val="009611E7"/>
    <w:rsid w:val="00962E71"/>
    <w:rsid w:val="00963ABC"/>
    <w:rsid w:val="00965D21"/>
    <w:rsid w:val="00966477"/>
    <w:rsid w:val="00967764"/>
    <w:rsid w:val="00970B0E"/>
    <w:rsid w:val="00970BB9"/>
    <w:rsid w:val="0097144C"/>
    <w:rsid w:val="009726EE"/>
    <w:rsid w:val="00972CDE"/>
    <w:rsid w:val="009733DD"/>
    <w:rsid w:val="009752C1"/>
    <w:rsid w:val="00975573"/>
    <w:rsid w:val="00976D03"/>
    <w:rsid w:val="00977B30"/>
    <w:rsid w:val="00980DFD"/>
    <w:rsid w:val="00982F41"/>
    <w:rsid w:val="00983440"/>
    <w:rsid w:val="00985090"/>
    <w:rsid w:val="009860F9"/>
    <w:rsid w:val="00987710"/>
    <w:rsid w:val="009904AB"/>
    <w:rsid w:val="009925F4"/>
    <w:rsid w:val="00995688"/>
    <w:rsid w:val="009958A6"/>
    <w:rsid w:val="00996456"/>
    <w:rsid w:val="009A00DA"/>
    <w:rsid w:val="009A04F5"/>
    <w:rsid w:val="009A15EF"/>
    <w:rsid w:val="009A22D6"/>
    <w:rsid w:val="009A38A5"/>
    <w:rsid w:val="009A5B73"/>
    <w:rsid w:val="009B118B"/>
    <w:rsid w:val="009B1737"/>
    <w:rsid w:val="009B2EA2"/>
    <w:rsid w:val="009B3D4B"/>
    <w:rsid w:val="009B4E63"/>
    <w:rsid w:val="009B5B99"/>
    <w:rsid w:val="009B6EFC"/>
    <w:rsid w:val="009C0004"/>
    <w:rsid w:val="009C07BB"/>
    <w:rsid w:val="009C1FD0"/>
    <w:rsid w:val="009C2DF8"/>
    <w:rsid w:val="009C31BF"/>
    <w:rsid w:val="009C68B7"/>
    <w:rsid w:val="009D0834"/>
    <w:rsid w:val="009D095A"/>
    <w:rsid w:val="009D0A1E"/>
    <w:rsid w:val="009D2AE3"/>
    <w:rsid w:val="009D3EDD"/>
    <w:rsid w:val="009D52BC"/>
    <w:rsid w:val="009D5932"/>
    <w:rsid w:val="009D7D0A"/>
    <w:rsid w:val="009E09D9"/>
    <w:rsid w:val="009E5732"/>
    <w:rsid w:val="009F01B1"/>
    <w:rsid w:val="009F060A"/>
    <w:rsid w:val="009F0DBB"/>
    <w:rsid w:val="009F3887"/>
    <w:rsid w:val="009F40DC"/>
    <w:rsid w:val="009F659A"/>
    <w:rsid w:val="009F6D73"/>
    <w:rsid w:val="009F732B"/>
    <w:rsid w:val="00A01FE0"/>
    <w:rsid w:val="00A04524"/>
    <w:rsid w:val="00A06945"/>
    <w:rsid w:val="00A07B98"/>
    <w:rsid w:val="00A07C8B"/>
    <w:rsid w:val="00A10656"/>
    <w:rsid w:val="00A113C0"/>
    <w:rsid w:val="00A128A2"/>
    <w:rsid w:val="00A12FA6"/>
    <w:rsid w:val="00A1339B"/>
    <w:rsid w:val="00A14ABA"/>
    <w:rsid w:val="00A16040"/>
    <w:rsid w:val="00A17BFA"/>
    <w:rsid w:val="00A21754"/>
    <w:rsid w:val="00A219A2"/>
    <w:rsid w:val="00A24283"/>
    <w:rsid w:val="00A24CB6"/>
    <w:rsid w:val="00A25865"/>
    <w:rsid w:val="00A26CD2"/>
    <w:rsid w:val="00A27667"/>
    <w:rsid w:val="00A32979"/>
    <w:rsid w:val="00A33066"/>
    <w:rsid w:val="00A34A67"/>
    <w:rsid w:val="00A3579A"/>
    <w:rsid w:val="00A37462"/>
    <w:rsid w:val="00A43735"/>
    <w:rsid w:val="00A459E1"/>
    <w:rsid w:val="00A46AC4"/>
    <w:rsid w:val="00A478A5"/>
    <w:rsid w:val="00A52296"/>
    <w:rsid w:val="00A53609"/>
    <w:rsid w:val="00A55661"/>
    <w:rsid w:val="00A61B70"/>
    <w:rsid w:val="00A61FA8"/>
    <w:rsid w:val="00A637F4"/>
    <w:rsid w:val="00A64DF2"/>
    <w:rsid w:val="00A65485"/>
    <w:rsid w:val="00A66E05"/>
    <w:rsid w:val="00A67655"/>
    <w:rsid w:val="00A70753"/>
    <w:rsid w:val="00A712D2"/>
    <w:rsid w:val="00A7496A"/>
    <w:rsid w:val="00A775F3"/>
    <w:rsid w:val="00A82C8A"/>
    <w:rsid w:val="00A8346B"/>
    <w:rsid w:val="00A852FF"/>
    <w:rsid w:val="00A8660A"/>
    <w:rsid w:val="00A87337"/>
    <w:rsid w:val="00A90C97"/>
    <w:rsid w:val="00A92DDC"/>
    <w:rsid w:val="00A960C8"/>
    <w:rsid w:val="00A96604"/>
    <w:rsid w:val="00AA03DF"/>
    <w:rsid w:val="00AA1B4F"/>
    <w:rsid w:val="00AA21D8"/>
    <w:rsid w:val="00AA271A"/>
    <w:rsid w:val="00AA28F9"/>
    <w:rsid w:val="00AA3270"/>
    <w:rsid w:val="00AA375A"/>
    <w:rsid w:val="00AA54F3"/>
    <w:rsid w:val="00AA6B43"/>
    <w:rsid w:val="00AA720D"/>
    <w:rsid w:val="00AA7B1F"/>
    <w:rsid w:val="00AB3145"/>
    <w:rsid w:val="00AB367A"/>
    <w:rsid w:val="00AB6118"/>
    <w:rsid w:val="00AB6342"/>
    <w:rsid w:val="00AB75D2"/>
    <w:rsid w:val="00AB7BF8"/>
    <w:rsid w:val="00AC01D1"/>
    <w:rsid w:val="00AC066B"/>
    <w:rsid w:val="00AC0AB2"/>
    <w:rsid w:val="00AC0E9F"/>
    <w:rsid w:val="00AC52A5"/>
    <w:rsid w:val="00AC64DB"/>
    <w:rsid w:val="00AC6EFD"/>
    <w:rsid w:val="00AC7151"/>
    <w:rsid w:val="00AD460A"/>
    <w:rsid w:val="00AD5B5E"/>
    <w:rsid w:val="00AD6A05"/>
    <w:rsid w:val="00AD6DE4"/>
    <w:rsid w:val="00AE0792"/>
    <w:rsid w:val="00AE118B"/>
    <w:rsid w:val="00AE272B"/>
    <w:rsid w:val="00AE3E3A"/>
    <w:rsid w:val="00AE5248"/>
    <w:rsid w:val="00AE77B4"/>
    <w:rsid w:val="00AE7C1A"/>
    <w:rsid w:val="00AE7DF8"/>
    <w:rsid w:val="00AF0D9C"/>
    <w:rsid w:val="00AF13AB"/>
    <w:rsid w:val="00AF179F"/>
    <w:rsid w:val="00AF1D36"/>
    <w:rsid w:val="00AF280B"/>
    <w:rsid w:val="00AF2F7A"/>
    <w:rsid w:val="00AF32D2"/>
    <w:rsid w:val="00AF46E9"/>
    <w:rsid w:val="00AF5F75"/>
    <w:rsid w:val="00AF6001"/>
    <w:rsid w:val="00AF6644"/>
    <w:rsid w:val="00B01309"/>
    <w:rsid w:val="00B01A16"/>
    <w:rsid w:val="00B04FA9"/>
    <w:rsid w:val="00B079FE"/>
    <w:rsid w:val="00B07F45"/>
    <w:rsid w:val="00B1009F"/>
    <w:rsid w:val="00B1021A"/>
    <w:rsid w:val="00B10271"/>
    <w:rsid w:val="00B140D9"/>
    <w:rsid w:val="00B1481A"/>
    <w:rsid w:val="00B15A1F"/>
    <w:rsid w:val="00B15FE9"/>
    <w:rsid w:val="00B16BE0"/>
    <w:rsid w:val="00B2148A"/>
    <w:rsid w:val="00B220C2"/>
    <w:rsid w:val="00B2276E"/>
    <w:rsid w:val="00B25B32"/>
    <w:rsid w:val="00B32616"/>
    <w:rsid w:val="00B36683"/>
    <w:rsid w:val="00B36AF0"/>
    <w:rsid w:val="00B36C42"/>
    <w:rsid w:val="00B42380"/>
    <w:rsid w:val="00B42E76"/>
    <w:rsid w:val="00B42EA7"/>
    <w:rsid w:val="00B46FE1"/>
    <w:rsid w:val="00B51845"/>
    <w:rsid w:val="00B51923"/>
    <w:rsid w:val="00B5337C"/>
    <w:rsid w:val="00B53FDE"/>
    <w:rsid w:val="00B56397"/>
    <w:rsid w:val="00B571DA"/>
    <w:rsid w:val="00B6027B"/>
    <w:rsid w:val="00B6070F"/>
    <w:rsid w:val="00B60DA1"/>
    <w:rsid w:val="00B636C8"/>
    <w:rsid w:val="00B64C22"/>
    <w:rsid w:val="00B65EDB"/>
    <w:rsid w:val="00B67AFF"/>
    <w:rsid w:val="00B67C41"/>
    <w:rsid w:val="00B70B59"/>
    <w:rsid w:val="00B73657"/>
    <w:rsid w:val="00B739B3"/>
    <w:rsid w:val="00B81548"/>
    <w:rsid w:val="00B81B15"/>
    <w:rsid w:val="00B834F7"/>
    <w:rsid w:val="00B90103"/>
    <w:rsid w:val="00B915AE"/>
    <w:rsid w:val="00BA1735"/>
    <w:rsid w:val="00BA19FA"/>
    <w:rsid w:val="00BA4288"/>
    <w:rsid w:val="00BB0902"/>
    <w:rsid w:val="00BB192D"/>
    <w:rsid w:val="00BB1F9C"/>
    <w:rsid w:val="00BB48E5"/>
    <w:rsid w:val="00BB5607"/>
    <w:rsid w:val="00BB5ACA"/>
    <w:rsid w:val="00BB627F"/>
    <w:rsid w:val="00BB6B2D"/>
    <w:rsid w:val="00BB71AB"/>
    <w:rsid w:val="00BC0C17"/>
    <w:rsid w:val="00BC2BBA"/>
    <w:rsid w:val="00BC3823"/>
    <w:rsid w:val="00BC5841"/>
    <w:rsid w:val="00BC5E38"/>
    <w:rsid w:val="00BD201A"/>
    <w:rsid w:val="00BD2DC4"/>
    <w:rsid w:val="00BD2EF0"/>
    <w:rsid w:val="00BD60B4"/>
    <w:rsid w:val="00BD796B"/>
    <w:rsid w:val="00BE0A1C"/>
    <w:rsid w:val="00BE21E6"/>
    <w:rsid w:val="00BE40C0"/>
    <w:rsid w:val="00BE445C"/>
    <w:rsid w:val="00BE5F4A"/>
    <w:rsid w:val="00BE76EC"/>
    <w:rsid w:val="00BE7AEF"/>
    <w:rsid w:val="00BF09B0"/>
    <w:rsid w:val="00BF1544"/>
    <w:rsid w:val="00BF1B53"/>
    <w:rsid w:val="00BF246D"/>
    <w:rsid w:val="00BF2682"/>
    <w:rsid w:val="00BF5771"/>
    <w:rsid w:val="00BF670B"/>
    <w:rsid w:val="00BF78D6"/>
    <w:rsid w:val="00C06F06"/>
    <w:rsid w:val="00C10996"/>
    <w:rsid w:val="00C17BFF"/>
    <w:rsid w:val="00C20CFE"/>
    <w:rsid w:val="00C20FAD"/>
    <w:rsid w:val="00C213B2"/>
    <w:rsid w:val="00C2375F"/>
    <w:rsid w:val="00C247CB"/>
    <w:rsid w:val="00C24CE9"/>
    <w:rsid w:val="00C31E3F"/>
    <w:rsid w:val="00C32E66"/>
    <w:rsid w:val="00C3355F"/>
    <w:rsid w:val="00C336D6"/>
    <w:rsid w:val="00C33A04"/>
    <w:rsid w:val="00C3569A"/>
    <w:rsid w:val="00C43F48"/>
    <w:rsid w:val="00C448FF"/>
    <w:rsid w:val="00C44909"/>
    <w:rsid w:val="00C45E57"/>
    <w:rsid w:val="00C52F29"/>
    <w:rsid w:val="00C56CE6"/>
    <w:rsid w:val="00C5745F"/>
    <w:rsid w:val="00C60005"/>
    <w:rsid w:val="00C60BFF"/>
    <w:rsid w:val="00C61A98"/>
    <w:rsid w:val="00C62D3D"/>
    <w:rsid w:val="00C63201"/>
    <w:rsid w:val="00C64E62"/>
    <w:rsid w:val="00C651D5"/>
    <w:rsid w:val="00C65CCC"/>
    <w:rsid w:val="00C65DA9"/>
    <w:rsid w:val="00C676D7"/>
    <w:rsid w:val="00C67D9B"/>
    <w:rsid w:val="00C7618F"/>
    <w:rsid w:val="00C765A9"/>
    <w:rsid w:val="00C81157"/>
    <w:rsid w:val="00C8162D"/>
    <w:rsid w:val="00C830BB"/>
    <w:rsid w:val="00C83A0B"/>
    <w:rsid w:val="00C842D0"/>
    <w:rsid w:val="00C84ED1"/>
    <w:rsid w:val="00C863CC"/>
    <w:rsid w:val="00C86BCC"/>
    <w:rsid w:val="00C9038F"/>
    <w:rsid w:val="00C91754"/>
    <w:rsid w:val="00C92AAB"/>
    <w:rsid w:val="00C948AD"/>
    <w:rsid w:val="00C95365"/>
    <w:rsid w:val="00C95D4C"/>
    <w:rsid w:val="00C9637F"/>
    <w:rsid w:val="00C9708A"/>
    <w:rsid w:val="00CA213D"/>
    <w:rsid w:val="00CA2435"/>
    <w:rsid w:val="00CA4068"/>
    <w:rsid w:val="00CA5D45"/>
    <w:rsid w:val="00CA611A"/>
    <w:rsid w:val="00CA67F4"/>
    <w:rsid w:val="00CA6DAC"/>
    <w:rsid w:val="00CA7656"/>
    <w:rsid w:val="00CB37F8"/>
    <w:rsid w:val="00CB7DC3"/>
    <w:rsid w:val="00CC31CC"/>
    <w:rsid w:val="00CC5BE1"/>
    <w:rsid w:val="00CC75A2"/>
    <w:rsid w:val="00CC7A18"/>
    <w:rsid w:val="00CD0E2F"/>
    <w:rsid w:val="00CD1BA2"/>
    <w:rsid w:val="00CD1D49"/>
    <w:rsid w:val="00CD2F20"/>
    <w:rsid w:val="00CD6B20"/>
    <w:rsid w:val="00CE1339"/>
    <w:rsid w:val="00CE61CC"/>
    <w:rsid w:val="00CE6E42"/>
    <w:rsid w:val="00CF20B7"/>
    <w:rsid w:val="00CF283B"/>
    <w:rsid w:val="00CF6692"/>
    <w:rsid w:val="00CF7441"/>
    <w:rsid w:val="00CF7F1D"/>
    <w:rsid w:val="00D00D16"/>
    <w:rsid w:val="00D03C6C"/>
    <w:rsid w:val="00D04760"/>
    <w:rsid w:val="00D04A95"/>
    <w:rsid w:val="00D04E6D"/>
    <w:rsid w:val="00D06288"/>
    <w:rsid w:val="00D068C7"/>
    <w:rsid w:val="00D10882"/>
    <w:rsid w:val="00D128A4"/>
    <w:rsid w:val="00D147C8"/>
    <w:rsid w:val="00D15131"/>
    <w:rsid w:val="00D16FA2"/>
    <w:rsid w:val="00D2043B"/>
    <w:rsid w:val="00D20954"/>
    <w:rsid w:val="00D21901"/>
    <w:rsid w:val="00D21C39"/>
    <w:rsid w:val="00D21FC6"/>
    <w:rsid w:val="00D2243A"/>
    <w:rsid w:val="00D32C7E"/>
    <w:rsid w:val="00D33393"/>
    <w:rsid w:val="00D33B10"/>
    <w:rsid w:val="00D33D36"/>
    <w:rsid w:val="00D34944"/>
    <w:rsid w:val="00D3497B"/>
    <w:rsid w:val="00D34D94"/>
    <w:rsid w:val="00D409E2"/>
    <w:rsid w:val="00D427D7"/>
    <w:rsid w:val="00D431E9"/>
    <w:rsid w:val="00D44E62"/>
    <w:rsid w:val="00D4505B"/>
    <w:rsid w:val="00D51570"/>
    <w:rsid w:val="00D556AD"/>
    <w:rsid w:val="00D60381"/>
    <w:rsid w:val="00D616DE"/>
    <w:rsid w:val="00D62201"/>
    <w:rsid w:val="00D651D1"/>
    <w:rsid w:val="00D70C93"/>
    <w:rsid w:val="00D717BB"/>
    <w:rsid w:val="00D7226B"/>
    <w:rsid w:val="00D72707"/>
    <w:rsid w:val="00D75A9C"/>
    <w:rsid w:val="00D829C8"/>
    <w:rsid w:val="00D87917"/>
    <w:rsid w:val="00D90871"/>
    <w:rsid w:val="00D9155F"/>
    <w:rsid w:val="00D9403F"/>
    <w:rsid w:val="00D959B4"/>
    <w:rsid w:val="00D97DDF"/>
    <w:rsid w:val="00DA1025"/>
    <w:rsid w:val="00DA44DE"/>
    <w:rsid w:val="00DA50A2"/>
    <w:rsid w:val="00DA750B"/>
    <w:rsid w:val="00DB2FDA"/>
    <w:rsid w:val="00DB3D3C"/>
    <w:rsid w:val="00DB5AC6"/>
    <w:rsid w:val="00DB620A"/>
    <w:rsid w:val="00DB6E72"/>
    <w:rsid w:val="00DC3832"/>
    <w:rsid w:val="00DC7A51"/>
    <w:rsid w:val="00DD3B1E"/>
    <w:rsid w:val="00DE06B2"/>
    <w:rsid w:val="00DE2563"/>
    <w:rsid w:val="00DE5B5F"/>
    <w:rsid w:val="00DF344C"/>
    <w:rsid w:val="00DF614E"/>
    <w:rsid w:val="00E00696"/>
    <w:rsid w:val="00E03651"/>
    <w:rsid w:val="00E03808"/>
    <w:rsid w:val="00E04235"/>
    <w:rsid w:val="00E060C2"/>
    <w:rsid w:val="00E06324"/>
    <w:rsid w:val="00E0764F"/>
    <w:rsid w:val="00E07B81"/>
    <w:rsid w:val="00E10AFD"/>
    <w:rsid w:val="00E12B11"/>
    <w:rsid w:val="00E12FB0"/>
    <w:rsid w:val="00E13838"/>
    <w:rsid w:val="00E14814"/>
    <w:rsid w:val="00E14D48"/>
    <w:rsid w:val="00E1591B"/>
    <w:rsid w:val="00E16A50"/>
    <w:rsid w:val="00E20994"/>
    <w:rsid w:val="00E249D5"/>
    <w:rsid w:val="00E25017"/>
    <w:rsid w:val="00E26F73"/>
    <w:rsid w:val="00E270CD"/>
    <w:rsid w:val="00E302C2"/>
    <w:rsid w:val="00E30A34"/>
    <w:rsid w:val="00E327AC"/>
    <w:rsid w:val="00E33C68"/>
    <w:rsid w:val="00E34EEB"/>
    <w:rsid w:val="00E3687C"/>
    <w:rsid w:val="00E44EB9"/>
    <w:rsid w:val="00E45BDC"/>
    <w:rsid w:val="00E460B7"/>
    <w:rsid w:val="00E46358"/>
    <w:rsid w:val="00E471DC"/>
    <w:rsid w:val="00E50606"/>
    <w:rsid w:val="00E50EB4"/>
    <w:rsid w:val="00E5239B"/>
    <w:rsid w:val="00E532FC"/>
    <w:rsid w:val="00E53954"/>
    <w:rsid w:val="00E559B4"/>
    <w:rsid w:val="00E55BB0"/>
    <w:rsid w:val="00E609E5"/>
    <w:rsid w:val="00E60F27"/>
    <w:rsid w:val="00E62219"/>
    <w:rsid w:val="00E64D5B"/>
    <w:rsid w:val="00E64D93"/>
    <w:rsid w:val="00E65EDB"/>
    <w:rsid w:val="00E66927"/>
    <w:rsid w:val="00E66F7F"/>
    <w:rsid w:val="00E677B8"/>
    <w:rsid w:val="00E67E9E"/>
    <w:rsid w:val="00E67FA1"/>
    <w:rsid w:val="00E7115E"/>
    <w:rsid w:val="00E72F3D"/>
    <w:rsid w:val="00E73513"/>
    <w:rsid w:val="00E7387D"/>
    <w:rsid w:val="00E73D53"/>
    <w:rsid w:val="00E75111"/>
    <w:rsid w:val="00E757F2"/>
    <w:rsid w:val="00E771F9"/>
    <w:rsid w:val="00E77296"/>
    <w:rsid w:val="00E8201A"/>
    <w:rsid w:val="00E85D9D"/>
    <w:rsid w:val="00E87527"/>
    <w:rsid w:val="00E87EF7"/>
    <w:rsid w:val="00E91B4E"/>
    <w:rsid w:val="00E93763"/>
    <w:rsid w:val="00E96BC6"/>
    <w:rsid w:val="00E96C4C"/>
    <w:rsid w:val="00EA0E32"/>
    <w:rsid w:val="00EA2614"/>
    <w:rsid w:val="00EA2AAE"/>
    <w:rsid w:val="00EA2EC0"/>
    <w:rsid w:val="00EA427A"/>
    <w:rsid w:val="00EA5EC4"/>
    <w:rsid w:val="00EA723B"/>
    <w:rsid w:val="00EB04C7"/>
    <w:rsid w:val="00EB321E"/>
    <w:rsid w:val="00EB6350"/>
    <w:rsid w:val="00EB687A"/>
    <w:rsid w:val="00EC0D44"/>
    <w:rsid w:val="00EC2F62"/>
    <w:rsid w:val="00EC62EB"/>
    <w:rsid w:val="00EC6E9F"/>
    <w:rsid w:val="00ED44F0"/>
    <w:rsid w:val="00ED4B33"/>
    <w:rsid w:val="00ED5993"/>
    <w:rsid w:val="00ED7DD6"/>
    <w:rsid w:val="00EE060B"/>
    <w:rsid w:val="00EE15A1"/>
    <w:rsid w:val="00EE2A7C"/>
    <w:rsid w:val="00EE2C42"/>
    <w:rsid w:val="00EE341B"/>
    <w:rsid w:val="00EE41F3"/>
    <w:rsid w:val="00EE4453"/>
    <w:rsid w:val="00EE5FCE"/>
    <w:rsid w:val="00EE6078"/>
    <w:rsid w:val="00EE6BBD"/>
    <w:rsid w:val="00EE6E1E"/>
    <w:rsid w:val="00EE705F"/>
    <w:rsid w:val="00EF1462"/>
    <w:rsid w:val="00EF2E21"/>
    <w:rsid w:val="00EF33D0"/>
    <w:rsid w:val="00EF54FD"/>
    <w:rsid w:val="00EF64FC"/>
    <w:rsid w:val="00EF774C"/>
    <w:rsid w:val="00F001B2"/>
    <w:rsid w:val="00F00582"/>
    <w:rsid w:val="00F06B53"/>
    <w:rsid w:val="00F07F0D"/>
    <w:rsid w:val="00F13112"/>
    <w:rsid w:val="00F16FE6"/>
    <w:rsid w:val="00F238BD"/>
    <w:rsid w:val="00F24992"/>
    <w:rsid w:val="00F30B50"/>
    <w:rsid w:val="00F314DB"/>
    <w:rsid w:val="00F32480"/>
    <w:rsid w:val="00F32F2F"/>
    <w:rsid w:val="00F33F3F"/>
    <w:rsid w:val="00F35BDD"/>
    <w:rsid w:val="00F35EF0"/>
    <w:rsid w:val="00F3781F"/>
    <w:rsid w:val="00F403FD"/>
    <w:rsid w:val="00F41E72"/>
    <w:rsid w:val="00F45BDF"/>
    <w:rsid w:val="00F50300"/>
    <w:rsid w:val="00F5414B"/>
    <w:rsid w:val="00F54ECF"/>
    <w:rsid w:val="00F56E39"/>
    <w:rsid w:val="00F57479"/>
    <w:rsid w:val="00F6198B"/>
    <w:rsid w:val="00F623E9"/>
    <w:rsid w:val="00F628CB"/>
    <w:rsid w:val="00F63951"/>
    <w:rsid w:val="00F63C86"/>
    <w:rsid w:val="00F71639"/>
    <w:rsid w:val="00F766BE"/>
    <w:rsid w:val="00F767FB"/>
    <w:rsid w:val="00F77EB9"/>
    <w:rsid w:val="00F80635"/>
    <w:rsid w:val="00F8115F"/>
    <w:rsid w:val="00F815D1"/>
    <w:rsid w:val="00F81E7E"/>
    <w:rsid w:val="00F81F0F"/>
    <w:rsid w:val="00F825F4"/>
    <w:rsid w:val="00F827D5"/>
    <w:rsid w:val="00F838DF"/>
    <w:rsid w:val="00F85697"/>
    <w:rsid w:val="00F92AA1"/>
    <w:rsid w:val="00F932DE"/>
    <w:rsid w:val="00F963DD"/>
    <w:rsid w:val="00F9641A"/>
    <w:rsid w:val="00F97004"/>
    <w:rsid w:val="00FA067D"/>
    <w:rsid w:val="00FA2045"/>
    <w:rsid w:val="00FA4025"/>
    <w:rsid w:val="00FA7A66"/>
    <w:rsid w:val="00FB18A5"/>
    <w:rsid w:val="00FB1AA9"/>
    <w:rsid w:val="00FB2893"/>
    <w:rsid w:val="00FB4B5A"/>
    <w:rsid w:val="00FB5963"/>
    <w:rsid w:val="00FB5DAA"/>
    <w:rsid w:val="00FC04B9"/>
    <w:rsid w:val="00FC161A"/>
    <w:rsid w:val="00FC23D5"/>
    <w:rsid w:val="00FC4337"/>
    <w:rsid w:val="00FC4C1A"/>
    <w:rsid w:val="00FC628F"/>
    <w:rsid w:val="00FC6468"/>
    <w:rsid w:val="00FC6D49"/>
    <w:rsid w:val="00FD4922"/>
    <w:rsid w:val="00FD6461"/>
    <w:rsid w:val="00FE0281"/>
    <w:rsid w:val="00FE7083"/>
    <w:rsid w:val="00FE7E0F"/>
    <w:rsid w:val="00FF019F"/>
    <w:rsid w:val="00FF03DD"/>
    <w:rsid w:val="00FF1B2A"/>
    <w:rsid w:val="00FF2160"/>
    <w:rsid w:val="00FF2E31"/>
    <w:rsid w:val="00FF30DE"/>
    <w:rsid w:val="00FF644B"/>
    <w:rsid w:val="0172A1A5"/>
    <w:rsid w:val="024007F4"/>
    <w:rsid w:val="02BD7D70"/>
    <w:rsid w:val="02D05144"/>
    <w:rsid w:val="031002B1"/>
    <w:rsid w:val="0311F23C"/>
    <w:rsid w:val="0315780F"/>
    <w:rsid w:val="031E59B8"/>
    <w:rsid w:val="03E06FF2"/>
    <w:rsid w:val="03F406AD"/>
    <w:rsid w:val="04646998"/>
    <w:rsid w:val="049C26E9"/>
    <w:rsid w:val="04EC3EFA"/>
    <w:rsid w:val="054C070A"/>
    <w:rsid w:val="057AC97B"/>
    <w:rsid w:val="0616B278"/>
    <w:rsid w:val="070CFA9D"/>
    <w:rsid w:val="073E21A4"/>
    <w:rsid w:val="075DF7B4"/>
    <w:rsid w:val="07F1F4B3"/>
    <w:rsid w:val="07FEF741"/>
    <w:rsid w:val="0840B6C9"/>
    <w:rsid w:val="08491173"/>
    <w:rsid w:val="08E0E201"/>
    <w:rsid w:val="08FFA14C"/>
    <w:rsid w:val="09193DD3"/>
    <w:rsid w:val="093B21D9"/>
    <w:rsid w:val="09C02061"/>
    <w:rsid w:val="0A113F1F"/>
    <w:rsid w:val="0A1983F9"/>
    <w:rsid w:val="0A41A015"/>
    <w:rsid w:val="0A774A70"/>
    <w:rsid w:val="0A88F4C8"/>
    <w:rsid w:val="0A9AD402"/>
    <w:rsid w:val="0AD3F405"/>
    <w:rsid w:val="0B173E5D"/>
    <w:rsid w:val="0BED480B"/>
    <w:rsid w:val="0C1D5720"/>
    <w:rsid w:val="0C416650"/>
    <w:rsid w:val="0C607EDA"/>
    <w:rsid w:val="0C8E7AE2"/>
    <w:rsid w:val="0D6F987E"/>
    <w:rsid w:val="0D82C2E7"/>
    <w:rsid w:val="0D9C18FD"/>
    <w:rsid w:val="0DA8D708"/>
    <w:rsid w:val="0E775F16"/>
    <w:rsid w:val="0E9E1AA7"/>
    <w:rsid w:val="0F1698FD"/>
    <w:rsid w:val="0FCDD46A"/>
    <w:rsid w:val="110D09A1"/>
    <w:rsid w:val="1171DB82"/>
    <w:rsid w:val="1335419A"/>
    <w:rsid w:val="134D2935"/>
    <w:rsid w:val="139109C8"/>
    <w:rsid w:val="1399D8A8"/>
    <w:rsid w:val="13C4E5E5"/>
    <w:rsid w:val="14337257"/>
    <w:rsid w:val="149CB39D"/>
    <w:rsid w:val="14B83AD9"/>
    <w:rsid w:val="14D25378"/>
    <w:rsid w:val="151B76CB"/>
    <w:rsid w:val="152D4DD6"/>
    <w:rsid w:val="15E4D211"/>
    <w:rsid w:val="16721A1A"/>
    <w:rsid w:val="16841814"/>
    <w:rsid w:val="16CCE7FC"/>
    <w:rsid w:val="17422BC0"/>
    <w:rsid w:val="17BEAE05"/>
    <w:rsid w:val="17D97283"/>
    <w:rsid w:val="17E268B1"/>
    <w:rsid w:val="180A4E8E"/>
    <w:rsid w:val="19787E34"/>
    <w:rsid w:val="197DBB25"/>
    <w:rsid w:val="197DDA3D"/>
    <w:rsid w:val="19A6E9FA"/>
    <w:rsid w:val="1A39FA45"/>
    <w:rsid w:val="1A466531"/>
    <w:rsid w:val="1A59BDC4"/>
    <w:rsid w:val="1AB70509"/>
    <w:rsid w:val="1AC169A7"/>
    <w:rsid w:val="1AC1989D"/>
    <w:rsid w:val="1BD2E104"/>
    <w:rsid w:val="1BDE038B"/>
    <w:rsid w:val="1C17085D"/>
    <w:rsid w:val="1CD6AF8E"/>
    <w:rsid w:val="1CFAB5D2"/>
    <w:rsid w:val="1D0427EF"/>
    <w:rsid w:val="1E2E7B0E"/>
    <w:rsid w:val="1E328054"/>
    <w:rsid w:val="1E8B3840"/>
    <w:rsid w:val="1F58C4D4"/>
    <w:rsid w:val="1F71690C"/>
    <w:rsid w:val="1F983AD9"/>
    <w:rsid w:val="1FD33D3D"/>
    <w:rsid w:val="1FE83C1C"/>
    <w:rsid w:val="208EC9C8"/>
    <w:rsid w:val="20BC6012"/>
    <w:rsid w:val="2120F517"/>
    <w:rsid w:val="21603687"/>
    <w:rsid w:val="21754165"/>
    <w:rsid w:val="218370F2"/>
    <w:rsid w:val="2264E37A"/>
    <w:rsid w:val="23200A97"/>
    <w:rsid w:val="23431E60"/>
    <w:rsid w:val="237A65FE"/>
    <w:rsid w:val="23A231B9"/>
    <w:rsid w:val="23CBB370"/>
    <w:rsid w:val="2507DA3D"/>
    <w:rsid w:val="2511B30B"/>
    <w:rsid w:val="25132C7A"/>
    <w:rsid w:val="25268032"/>
    <w:rsid w:val="25A9BC5C"/>
    <w:rsid w:val="25E2730B"/>
    <w:rsid w:val="25F6377F"/>
    <w:rsid w:val="2609D0C0"/>
    <w:rsid w:val="267BB3D6"/>
    <w:rsid w:val="26B77180"/>
    <w:rsid w:val="26DF8036"/>
    <w:rsid w:val="27144F48"/>
    <w:rsid w:val="27B7FF6D"/>
    <w:rsid w:val="2801C90B"/>
    <w:rsid w:val="28A8FECA"/>
    <w:rsid w:val="28DE4A76"/>
    <w:rsid w:val="290239B6"/>
    <w:rsid w:val="293CD8EA"/>
    <w:rsid w:val="2951110F"/>
    <w:rsid w:val="2990E6FC"/>
    <w:rsid w:val="29D1AD1C"/>
    <w:rsid w:val="2A3FED52"/>
    <w:rsid w:val="2A43D87B"/>
    <w:rsid w:val="2AD994AB"/>
    <w:rsid w:val="2B8FE0C6"/>
    <w:rsid w:val="2BAFDEA8"/>
    <w:rsid w:val="2BF84F0A"/>
    <w:rsid w:val="2BFDFF2D"/>
    <w:rsid w:val="2C293E9A"/>
    <w:rsid w:val="2C57549E"/>
    <w:rsid w:val="2C6762B7"/>
    <w:rsid w:val="2CD1C55E"/>
    <w:rsid w:val="2D061B0A"/>
    <w:rsid w:val="2D5A1EE7"/>
    <w:rsid w:val="2D6EF102"/>
    <w:rsid w:val="2DAC1178"/>
    <w:rsid w:val="2DBF1034"/>
    <w:rsid w:val="2E29B99A"/>
    <w:rsid w:val="2EA5E78D"/>
    <w:rsid w:val="2F265AE2"/>
    <w:rsid w:val="2F2B0D82"/>
    <w:rsid w:val="2F576B3D"/>
    <w:rsid w:val="2F59E1B7"/>
    <w:rsid w:val="2F6F84E4"/>
    <w:rsid w:val="2FEBA694"/>
    <w:rsid w:val="302D4E5F"/>
    <w:rsid w:val="3034D46E"/>
    <w:rsid w:val="304EDABB"/>
    <w:rsid w:val="30576129"/>
    <w:rsid w:val="30EE1C83"/>
    <w:rsid w:val="313681B1"/>
    <w:rsid w:val="3174C564"/>
    <w:rsid w:val="31866DA0"/>
    <w:rsid w:val="31EFC349"/>
    <w:rsid w:val="3208BDFA"/>
    <w:rsid w:val="323A0A5F"/>
    <w:rsid w:val="3267D416"/>
    <w:rsid w:val="3288C4B2"/>
    <w:rsid w:val="32978283"/>
    <w:rsid w:val="32D5F4B1"/>
    <w:rsid w:val="339AD6CA"/>
    <w:rsid w:val="33E72712"/>
    <w:rsid w:val="347A867E"/>
    <w:rsid w:val="34806133"/>
    <w:rsid w:val="3539FD15"/>
    <w:rsid w:val="3569CA57"/>
    <w:rsid w:val="35A5C422"/>
    <w:rsid w:val="36077FC4"/>
    <w:rsid w:val="360CD997"/>
    <w:rsid w:val="3625B807"/>
    <w:rsid w:val="368F5538"/>
    <w:rsid w:val="36A0D4BF"/>
    <w:rsid w:val="370A0940"/>
    <w:rsid w:val="3734CF3C"/>
    <w:rsid w:val="3737FA8E"/>
    <w:rsid w:val="37E0704D"/>
    <w:rsid w:val="38159927"/>
    <w:rsid w:val="38B2690B"/>
    <w:rsid w:val="38FED47F"/>
    <w:rsid w:val="395C4F6F"/>
    <w:rsid w:val="3966A736"/>
    <w:rsid w:val="39DF1DEE"/>
    <w:rsid w:val="3A43356C"/>
    <w:rsid w:val="3C328246"/>
    <w:rsid w:val="3C6E1E35"/>
    <w:rsid w:val="3C8CCB64"/>
    <w:rsid w:val="3C9E8328"/>
    <w:rsid w:val="3CB6813E"/>
    <w:rsid w:val="3CB75FD1"/>
    <w:rsid w:val="3CF3D505"/>
    <w:rsid w:val="3D2515BE"/>
    <w:rsid w:val="3D6F49AE"/>
    <w:rsid w:val="3DA52E57"/>
    <w:rsid w:val="3DBB8D4A"/>
    <w:rsid w:val="3DFCEF45"/>
    <w:rsid w:val="3EC21F97"/>
    <w:rsid w:val="3ECFE068"/>
    <w:rsid w:val="3EEDD654"/>
    <w:rsid w:val="3F3690C4"/>
    <w:rsid w:val="3FB3BC31"/>
    <w:rsid w:val="40A0AEA3"/>
    <w:rsid w:val="40B2F8FA"/>
    <w:rsid w:val="40C238D0"/>
    <w:rsid w:val="40E6E72D"/>
    <w:rsid w:val="411B11E7"/>
    <w:rsid w:val="4128F2BF"/>
    <w:rsid w:val="41905AFC"/>
    <w:rsid w:val="41C4A59B"/>
    <w:rsid w:val="41CE0686"/>
    <w:rsid w:val="42B668EB"/>
    <w:rsid w:val="42DB01FB"/>
    <w:rsid w:val="42DE17A9"/>
    <w:rsid w:val="42E1AA23"/>
    <w:rsid w:val="43030BB0"/>
    <w:rsid w:val="430DCE07"/>
    <w:rsid w:val="4333442F"/>
    <w:rsid w:val="44083BF1"/>
    <w:rsid w:val="444D6D70"/>
    <w:rsid w:val="4469EFA8"/>
    <w:rsid w:val="44A722DC"/>
    <w:rsid w:val="44F756F5"/>
    <w:rsid w:val="46057CB2"/>
    <w:rsid w:val="465EAE76"/>
    <w:rsid w:val="467E30D0"/>
    <w:rsid w:val="47661365"/>
    <w:rsid w:val="47D699E1"/>
    <w:rsid w:val="4832BF48"/>
    <w:rsid w:val="486C6B0A"/>
    <w:rsid w:val="48DC6860"/>
    <w:rsid w:val="4923029F"/>
    <w:rsid w:val="492387B5"/>
    <w:rsid w:val="49B110C4"/>
    <w:rsid w:val="49FE8C40"/>
    <w:rsid w:val="4A018D18"/>
    <w:rsid w:val="4A4F9F8C"/>
    <w:rsid w:val="4AA7514F"/>
    <w:rsid w:val="4AB10907"/>
    <w:rsid w:val="4AC0F001"/>
    <w:rsid w:val="4B0D63D9"/>
    <w:rsid w:val="4B3B4904"/>
    <w:rsid w:val="4B5D05A6"/>
    <w:rsid w:val="4B655D44"/>
    <w:rsid w:val="4B85DCD5"/>
    <w:rsid w:val="4C8641A3"/>
    <w:rsid w:val="4CA2F2E0"/>
    <w:rsid w:val="4CE3283A"/>
    <w:rsid w:val="4D269C42"/>
    <w:rsid w:val="4D396346"/>
    <w:rsid w:val="4D3D9518"/>
    <w:rsid w:val="4DB00FC6"/>
    <w:rsid w:val="4E0B0E23"/>
    <w:rsid w:val="4E2C52FA"/>
    <w:rsid w:val="4E4588E3"/>
    <w:rsid w:val="4E59A3AF"/>
    <w:rsid w:val="4F318BE5"/>
    <w:rsid w:val="4F880C2A"/>
    <w:rsid w:val="4FA0CD7D"/>
    <w:rsid w:val="500C0B0C"/>
    <w:rsid w:val="50BC5F05"/>
    <w:rsid w:val="50E85882"/>
    <w:rsid w:val="511DC05E"/>
    <w:rsid w:val="51683A86"/>
    <w:rsid w:val="5185A535"/>
    <w:rsid w:val="51C95D54"/>
    <w:rsid w:val="51D77D69"/>
    <w:rsid w:val="5461CCBB"/>
    <w:rsid w:val="54654A1F"/>
    <w:rsid w:val="549DA82C"/>
    <w:rsid w:val="54C8E9E3"/>
    <w:rsid w:val="55E090DD"/>
    <w:rsid w:val="55F33201"/>
    <w:rsid w:val="5609C38C"/>
    <w:rsid w:val="56149146"/>
    <w:rsid w:val="562B0223"/>
    <w:rsid w:val="56603E25"/>
    <w:rsid w:val="56FBA78F"/>
    <w:rsid w:val="57527C63"/>
    <w:rsid w:val="57581240"/>
    <w:rsid w:val="57664325"/>
    <w:rsid w:val="579F5A96"/>
    <w:rsid w:val="585E94CA"/>
    <w:rsid w:val="58A35A10"/>
    <w:rsid w:val="58DD6483"/>
    <w:rsid w:val="590014B4"/>
    <w:rsid w:val="591CA6FE"/>
    <w:rsid w:val="594B954D"/>
    <w:rsid w:val="5973AEB9"/>
    <w:rsid w:val="5A84E436"/>
    <w:rsid w:val="5A9D9909"/>
    <w:rsid w:val="5ABE284E"/>
    <w:rsid w:val="5B0ADA1F"/>
    <w:rsid w:val="5B5CC709"/>
    <w:rsid w:val="5B8D9FD7"/>
    <w:rsid w:val="5BC4E983"/>
    <w:rsid w:val="5BFF4F2B"/>
    <w:rsid w:val="5CA8A04C"/>
    <w:rsid w:val="5CAED288"/>
    <w:rsid w:val="5CBC8E0C"/>
    <w:rsid w:val="5D82BAA4"/>
    <w:rsid w:val="5E042816"/>
    <w:rsid w:val="5E16C015"/>
    <w:rsid w:val="5E3084E8"/>
    <w:rsid w:val="5E4B86F0"/>
    <w:rsid w:val="5EB26127"/>
    <w:rsid w:val="5EC05F11"/>
    <w:rsid w:val="61C20654"/>
    <w:rsid w:val="61CD1BF6"/>
    <w:rsid w:val="61F204D3"/>
    <w:rsid w:val="6217FF55"/>
    <w:rsid w:val="62D3CC85"/>
    <w:rsid w:val="62DEF872"/>
    <w:rsid w:val="62E9E791"/>
    <w:rsid w:val="6331D12D"/>
    <w:rsid w:val="63AF7C66"/>
    <w:rsid w:val="63BDCBB9"/>
    <w:rsid w:val="63C5B7E4"/>
    <w:rsid w:val="63C83B04"/>
    <w:rsid w:val="63D8AC31"/>
    <w:rsid w:val="64804792"/>
    <w:rsid w:val="6494636F"/>
    <w:rsid w:val="64A3044E"/>
    <w:rsid w:val="64A56E58"/>
    <w:rsid w:val="64A6B74D"/>
    <w:rsid w:val="64EF0C6C"/>
    <w:rsid w:val="64FBB931"/>
    <w:rsid w:val="654F3063"/>
    <w:rsid w:val="65576794"/>
    <w:rsid w:val="6590CBAD"/>
    <w:rsid w:val="65C1239E"/>
    <w:rsid w:val="65EB8BE2"/>
    <w:rsid w:val="66313F6C"/>
    <w:rsid w:val="664A0F0A"/>
    <w:rsid w:val="67FDD13A"/>
    <w:rsid w:val="687B5D6B"/>
    <w:rsid w:val="68C0F978"/>
    <w:rsid w:val="68DBBEC9"/>
    <w:rsid w:val="68F8CE9A"/>
    <w:rsid w:val="69563BE5"/>
    <w:rsid w:val="69701A86"/>
    <w:rsid w:val="6A13014F"/>
    <w:rsid w:val="6B050E08"/>
    <w:rsid w:val="6B06347C"/>
    <w:rsid w:val="6D48DA41"/>
    <w:rsid w:val="6ECB779F"/>
    <w:rsid w:val="6F0AF498"/>
    <w:rsid w:val="6F54AD89"/>
    <w:rsid w:val="6F7B80E6"/>
    <w:rsid w:val="70049A19"/>
    <w:rsid w:val="705A55D4"/>
    <w:rsid w:val="70BC07D1"/>
    <w:rsid w:val="70EF3E9F"/>
    <w:rsid w:val="714BD3DB"/>
    <w:rsid w:val="7159655C"/>
    <w:rsid w:val="71839536"/>
    <w:rsid w:val="71945C3F"/>
    <w:rsid w:val="71B08E15"/>
    <w:rsid w:val="71D45A77"/>
    <w:rsid w:val="72181894"/>
    <w:rsid w:val="72669B20"/>
    <w:rsid w:val="72753001"/>
    <w:rsid w:val="7288FA8E"/>
    <w:rsid w:val="73142C8C"/>
    <w:rsid w:val="7358A960"/>
    <w:rsid w:val="7366EFF0"/>
    <w:rsid w:val="7438706F"/>
    <w:rsid w:val="74EA5D53"/>
    <w:rsid w:val="74FD3335"/>
    <w:rsid w:val="75653019"/>
    <w:rsid w:val="757B9186"/>
    <w:rsid w:val="75926BBC"/>
    <w:rsid w:val="75B3B588"/>
    <w:rsid w:val="75FF40B9"/>
    <w:rsid w:val="7632059B"/>
    <w:rsid w:val="768FCDE8"/>
    <w:rsid w:val="76B0DC99"/>
    <w:rsid w:val="76D1EF07"/>
    <w:rsid w:val="76D2B83F"/>
    <w:rsid w:val="76D5D282"/>
    <w:rsid w:val="76F58887"/>
    <w:rsid w:val="7763E4C1"/>
    <w:rsid w:val="77720C36"/>
    <w:rsid w:val="7774E01C"/>
    <w:rsid w:val="77E9F31B"/>
    <w:rsid w:val="77F72969"/>
    <w:rsid w:val="783BBE51"/>
    <w:rsid w:val="7922DD7C"/>
    <w:rsid w:val="79596CC5"/>
    <w:rsid w:val="79B3E6D7"/>
    <w:rsid w:val="79C8F156"/>
    <w:rsid w:val="7A0502BD"/>
    <w:rsid w:val="7A2A8C6C"/>
    <w:rsid w:val="7AB98B5A"/>
    <w:rsid w:val="7B4BDA67"/>
    <w:rsid w:val="7B5C7AC1"/>
    <w:rsid w:val="7C3DF33C"/>
    <w:rsid w:val="7CE51650"/>
    <w:rsid w:val="7D21AADA"/>
    <w:rsid w:val="7D22F2F0"/>
    <w:rsid w:val="7D46C423"/>
    <w:rsid w:val="7D78E61F"/>
    <w:rsid w:val="7DA72662"/>
    <w:rsid w:val="7DFCD8B2"/>
    <w:rsid w:val="7E3411D4"/>
    <w:rsid w:val="7E77AC1A"/>
    <w:rsid w:val="7EA19195"/>
    <w:rsid w:val="7ED02A07"/>
    <w:rsid w:val="7EDC493C"/>
    <w:rsid w:val="7EFACF38"/>
    <w:rsid w:val="7F7F6091"/>
    <w:rsid w:val="7FEB7DA2"/>
    <w:rsid w:val="7FFD1A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30E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838"/>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947F66"/>
    <w:rPr>
      <w:color w:val="808080"/>
    </w:rPr>
  </w:style>
  <w:style w:type="table" w:styleId="TableGrid">
    <w:name w:val="Table Grid"/>
    <w:basedOn w:val="TableNormal"/>
    <w:uiPriority w:val="39"/>
    <w:rsid w:val="009F060A"/>
    <w:rPr>
      <w:rFonts w:asciiTheme="minorHAnsi" w:eastAsiaTheme="minorHAnsi" w:hAnsiTheme="minorHAnsi" w:cstheme="minorBidi"/>
      <w:sz w:val="24"/>
      <w:szCs w:val="24"/>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C95365"/>
    <w:pPr>
      <w:widowControl/>
      <w:autoSpaceDE/>
      <w:autoSpaceDN/>
      <w:adjustRightInd/>
      <w:jc w:val="left"/>
    </w:pPr>
    <w:rPr>
      <w:rFonts w:ascii="Times New Roman" w:eastAsiaTheme="minorHAnsi" w:hAnsi="Times New Roman" w:cs="Times New Roman"/>
      <w:color w:val="auto"/>
    </w:rPr>
  </w:style>
  <w:style w:type="character" w:styleId="UnresolvedMention">
    <w:name w:val="Unresolved Mention"/>
    <w:basedOn w:val="DefaultParagraphFont"/>
    <w:uiPriority w:val="99"/>
    <w:semiHidden/>
    <w:unhideWhenUsed/>
    <w:rsid w:val="008B07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131155">
      <w:bodyDiv w:val="1"/>
      <w:marLeft w:val="0"/>
      <w:marRight w:val="0"/>
      <w:marTop w:val="0"/>
      <w:marBottom w:val="0"/>
      <w:divBdr>
        <w:top w:val="none" w:sz="0" w:space="0" w:color="auto"/>
        <w:left w:val="none" w:sz="0" w:space="0" w:color="auto"/>
        <w:bottom w:val="none" w:sz="0" w:space="0" w:color="auto"/>
        <w:right w:val="none" w:sz="0" w:space="0" w:color="auto"/>
      </w:divBdr>
      <w:divsChild>
        <w:div w:id="1513911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E663D65D8ECF40880D2231DF7DC770" ma:contentTypeVersion="8" ma:contentTypeDescription="Create a new document." ma:contentTypeScope="" ma:versionID="3d8590875eafda737ad587b670fe3c8a">
  <xsd:schema xmlns:xsd="http://www.w3.org/2001/XMLSchema" xmlns:xs="http://www.w3.org/2001/XMLSchema" xmlns:p="http://schemas.microsoft.com/office/2006/metadata/properties" xmlns:ns3="e2e100ab-f992-455b-bc54-243e9a4cbad4" targetNamespace="http://schemas.microsoft.com/office/2006/metadata/properties" ma:root="true" ma:fieldsID="8c5a973e9230ff83856f232a5ccbe168" ns3:_="">
    <xsd:import namespace="e2e100ab-f992-455b-bc54-243e9a4cbad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e100ab-f992-455b-bc54-243e9a4cb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DF502-35D2-4C9F-9121-7CA11589BD4C}">
  <ds:schemaRefs>
    <ds:schemaRef ds:uri="http://schemas.microsoft.com/sharepoint/v3/contenttype/forms"/>
  </ds:schemaRefs>
</ds:datastoreItem>
</file>

<file path=customXml/itemProps2.xml><?xml version="1.0" encoding="utf-8"?>
<ds:datastoreItem xmlns:ds="http://schemas.openxmlformats.org/officeDocument/2006/customXml" ds:itemID="{E771D684-BE52-432A-B63A-F7EB547A73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777179-8243-4BB1-A672-3FA5990E3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e100ab-f992-455b-bc54-243e9a4cb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6CCC5E-E4B1-C942-B66C-425002F91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36141</Words>
  <Characters>206004</Characters>
  <Application>Microsoft Office Word</Application>
  <DocSecurity>0</DocSecurity>
  <Lines>1716</Lines>
  <Paragraphs>483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241662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2020-07-08T18:26:00Z</dcterms:created>
  <dcterms:modified xsi:type="dcterms:W3CDTF">2020-07-09T18:52:00Z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0x010100A4E663D65D8ECF40880D2231DF7DC770</vt:lpwstr>
  </property>
  <property fmtid="{D5CDD505-2E9C-101B-9397-08002B2CF9AE}" pid="3" name="Mendeley Citation Style_1">
    <vt:lpwstr>http://www.zotero.org/styles/journal-of-visualized-experiments</vt:lpwstr>
  </property>
  <property fmtid="{D5CDD505-2E9C-101B-9397-08002B2CF9AE}" pid="4" name="Mendeley Document_1">
    <vt:lpwstr>True</vt:lpwstr>
  </property>
  <property fmtid="{D5CDD505-2E9C-101B-9397-08002B2CF9AE}" pid="5" name="Mendeley Recent Style Id 0_1">
    <vt:lpwstr>http://www.zotero.org/styles/american-political-science-association</vt:lpwstr>
  </property>
  <property fmtid="{D5CDD505-2E9C-101B-9397-08002B2CF9AE}" pid="6" name="Mendeley Recent Style Id 1_1">
    <vt:lpwstr>http://www.zotero.org/styles/apa</vt:lpwstr>
  </property>
  <property fmtid="{D5CDD505-2E9C-101B-9397-08002B2CF9AE}" pid="7" name="Mendeley Recent Style Id 2_1">
    <vt:lpwstr>http://www.zotero.org/styles/american-sociological-association</vt:lpwstr>
  </property>
  <property fmtid="{D5CDD505-2E9C-101B-9397-08002B2CF9AE}" pid="8" name="Mendeley Recent Style Id 3_1">
    <vt:lpwstr>http://www.zotero.org/styles/chicago-author-date</vt:lpwstr>
  </property>
  <property fmtid="{D5CDD505-2E9C-101B-9397-08002B2CF9AE}" pid="9" name="Mendeley Recent Style Id 4_1">
    <vt:lpwstr>http://www.zotero.org/styles/harvard-cite-them-right</vt:lpwstr>
  </property>
  <property fmtid="{D5CDD505-2E9C-101B-9397-08002B2CF9AE}" pid="10" name="Mendeley Recent Style Id 5_1">
    <vt:lpwstr>http://www.zotero.org/styles/ieee</vt:lpwstr>
  </property>
  <property fmtid="{D5CDD505-2E9C-101B-9397-08002B2CF9AE}" pid="11" name="Mendeley Recent Style Id 6_1">
    <vt:lpwstr>http://www.zotero.org/styles/journal-of-visualized-experiments</vt:lpwstr>
  </property>
  <property fmtid="{D5CDD505-2E9C-101B-9397-08002B2CF9AE}" pid="12" name="Mendeley Recent Style Id 7_1">
    <vt:lpwstr>http://www.zotero.org/styles/modern-humanities-research-association</vt:lpwstr>
  </property>
  <property fmtid="{D5CDD505-2E9C-101B-9397-08002B2CF9AE}" pid="13" name="Mendeley Recent Style Id 8_1">
    <vt:lpwstr>http://www.zotero.org/styles/modern-language-association</vt:lpwstr>
  </property>
  <property fmtid="{D5CDD505-2E9C-101B-9397-08002B2CF9AE}" pid="14" name="Mendeley Recent Style Id 9_1">
    <vt:lpwstr>http://www.zotero.org/styles/nature</vt:lpwstr>
  </property>
  <property fmtid="{D5CDD505-2E9C-101B-9397-08002B2CF9AE}" pid="15" name="Mendeley Recent Style Name 0_1">
    <vt:lpwstr>American Political Science Association</vt:lpwstr>
  </property>
  <property fmtid="{D5CDD505-2E9C-101B-9397-08002B2CF9AE}" pid="16" name="Mendeley Recent Style Name 1_1">
    <vt:lpwstr>American Psychological Association 6th edition</vt:lpwstr>
  </property>
  <property fmtid="{D5CDD505-2E9C-101B-9397-08002B2CF9AE}" pid="17" name="Mendeley Recent Style Name 2_1">
    <vt:lpwstr>American Sociological Association</vt:lpwstr>
  </property>
  <property fmtid="{D5CDD505-2E9C-101B-9397-08002B2CF9AE}" pid="18" name="Mendeley Recent Style Name 3_1">
    <vt:lpwstr>Chicago Manual of Style 17th edition (author-date)</vt:lpwstr>
  </property>
  <property fmtid="{D5CDD505-2E9C-101B-9397-08002B2CF9AE}" pid="19" name="Mendeley Recent Style Name 4_1">
    <vt:lpwstr>Cite Them Right 10th edition - Harvard</vt:lpwstr>
  </property>
  <property fmtid="{D5CDD505-2E9C-101B-9397-08002B2CF9AE}" pid="20" name="Mendeley Recent Style Name 5_1">
    <vt:lpwstr>IEEE</vt:lpwstr>
  </property>
  <property fmtid="{D5CDD505-2E9C-101B-9397-08002B2CF9AE}" pid="21" name="Mendeley Recent Style Name 6_1">
    <vt:lpwstr>Journal of Visualized Experiments</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Name 8_1">
    <vt:lpwstr>Modern Language Association 8th edition</vt:lpwstr>
  </property>
  <property fmtid="{D5CDD505-2E9C-101B-9397-08002B2CF9AE}" pid="24" name="Mendeley Recent Style Name 9_1">
    <vt:lpwstr>Nature</vt:lpwstr>
  </property>
  <property fmtid="{D5CDD505-2E9C-101B-9397-08002B2CF9AE}" pid="25" name="Mendeley Unique User Id_1">
    <vt:lpwstr>8e4807a4-d321-3ebf-b848-bb288f90bfd9</vt:lpwstr>
  </property>
</Properties>
</file>