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2F40E" w14:textId="71C9FC41" w:rsidR="00E13AF3" w:rsidRPr="006C3B2A" w:rsidRDefault="006305D7" w:rsidP="006C3B2A">
      <w:pPr>
        <w:pStyle w:val="NormalWeb"/>
        <w:spacing w:before="0" w:beforeAutospacing="0" w:after="0" w:afterAutospacing="0"/>
        <w:rPr>
          <w:rFonts w:asciiTheme="minorHAnsi" w:hAnsiTheme="minorHAnsi" w:cstheme="minorHAnsi"/>
          <w:color w:val="auto"/>
        </w:rPr>
      </w:pPr>
      <w:r w:rsidRPr="006C3B2A">
        <w:rPr>
          <w:rFonts w:asciiTheme="minorHAnsi" w:hAnsiTheme="minorHAnsi" w:cstheme="minorHAnsi"/>
          <w:b/>
          <w:bCs/>
          <w:color w:val="auto"/>
        </w:rPr>
        <w:t>TITLE:</w:t>
      </w:r>
      <w:r w:rsidRPr="006C3B2A">
        <w:rPr>
          <w:rFonts w:asciiTheme="minorHAnsi" w:hAnsiTheme="minorHAnsi" w:cstheme="minorHAnsi"/>
          <w:color w:val="auto"/>
        </w:rPr>
        <w:t xml:space="preserve"> </w:t>
      </w:r>
    </w:p>
    <w:p w14:paraId="2E300B21" w14:textId="09A556C8" w:rsidR="007A4DD6" w:rsidRPr="006C3B2A" w:rsidRDefault="00094666" w:rsidP="006C3B2A">
      <w:pPr>
        <w:rPr>
          <w:rFonts w:asciiTheme="minorHAnsi" w:hAnsiTheme="minorHAnsi" w:cstheme="minorHAnsi"/>
          <w:color w:val="auto"/>
        </w:rPr>
      </w:pPr>
      <w:r w:rsidRPr="006C3B2A">
        <w:rPr>
          <w:rFonts w:asciiTheme="minorHAnsi" w:hAnsiTheme="minorHAnsi" w:cstheme="minorHAnsi"/>
          <w:color w:val="auto"/>
        </w:rPr>
        <w:t>Image Rendering Techniques in Postmortem Computed Tomography: Evaluation of Biological Health and Profile in Stranded C</w:t>
      </w:r>
      <w:r w:rsidR="003926DA" w:rsidRPr="006C3B2A">
        <w:rPr>
          <w:rFonts w:asciiTheme="minorHAnsi" w:hAnsiTheme="minorHAnsi" w:cstheme="minorHAnsi"/>
          <w:color w:val="auto"/>
        </w:rPr>
        <w:t>etaceans</w:t>
      </w:r>
    </w:p>
    <w:p w14:paraId="5BD93B9D" w14:textId="77777777" w:rsidR="003926DA" w:rsidRPr="006C3B2A" w:rsidRDefault="003926DA" w:rsidP="006C3B2A">
      <w:pPr>
        <w:rPr>
          <w:rFonts w:asciiTheme="minorHAnsi" w:hAnsiTheme="minorHAnsi" w:cstheme="minorHAnsi"/>
          <w:b/>
          <w:bCs/>
          <w:color w:val="auto"/>
        </w:rPr>
      </w:pPr>
    </w:p>
    <w:p w14:paraId="67542F5D" w14:textId="37E02B89" w:rsidR="00E13AF3" w:rsidRPr="006C3B2A" w:rsidRDefault="006305D7" w:rsidP="006C3B2A">
      <w:pPr>
        <w:rPr>
          <w:rFonts w:asciiTheme="minorHAnsi" w:hAnsiTheme="minorHAnsi" w:cstheme="minorHAnsi"/>
          <w:b/>
          <w:bCs/>
          <w:color w:val="auto"/>
        </w:rPr>
      </w:pPr>
      <w:r w:rsidRPr="006C3B2A">
        <w:rPr>
          <w:rFonts w:asciiTheme="minorHAnsi" w:hAnsiTheme="minorHAnsi" w:cstheme="minorHAnsi"/>
          <w:b/>
          <w:bCs/>
          <w:color w:val="auto"/>
        </w:rPr>
        <w:t>AUTHORS</w:t>
      </w:r>
      <w:r w:rsidR="000B662E" w:rsidRPr="006C3B2A">
        <w:rPr>
          <w:rFonts w:asciiTheme="minorHAnsi" w:hAnsiTheme="minorHAnsi" w:cstheme="minorHAnsi"/>
          <w:b/>
          <w:bCs/>
          <w:color w:val="auto"/>
        </w:rPr>
        <w:t xml:space="preserve"> </w:t>
      </w:r>
      <w:r w:rsidR="00086FF5" w:rsidRPr="006C3B2A">
        <w:rPr>
          <w:rFonts w:asciiTheme="minorHAnsi" w:hAnsiTheme="minorHAnsi" w:cstheme="minorHAnsi"/>
          <w:b/>
          <w:bCs/>
          <w:color w:val="auto"/>
        </w:rPr>
        <w:t xml:space="preserve">AND </w:t>
      </w:r>
      <w:r w:rsidR="000B662E" w:rsidRPr="006C3B2A">
        <w:rPr>
          <w:rFonts w:asciiTheme="minorHAnsi" w:hAnsiTheme="minorHAnsi" w:cstheme="minorHAnsi"/>
          <w:b/>
          <w:bCs/>
          <w:color w:val="auto"/>
        </w:rPr>
        <w:t>AFFILIATIONS</w:t>
      </w:r>
      <w:r w:rsidRPr="006C3B2A">
        <w:rPr>
          <w:rFonts w:asciiTheme="minorHAnsi" w:hAnsiTheme="minorHAnsi" w:cstheme="minorHAnsi"/>
          <w:b/>
          <w:bCs/>
          <w:color w:val="auto"/>
        </w:rPr>
        <w:t>:</w:t>
      </w:r>
    </w:p>
    <w:p w14:paraId="303364CF" w14:textId="37182E40" w:rsidR="003926DA" w:rsidRPr="006C3B2A" w:rsidRDefault="007F78EF" w:rsidP="006C3B2A">
      <w:pPr>
        <w:rPr>
          <w:rFonts w:asciiTheme="minorHAnsi" w:hAnsiTheme="minorHAnsi" w:cstheme="minorHAnsi"/>
          <w:color w:val="auto"/>
          <w:vertAlign w:val="superscript"/>
        </w:rPr>
      </w:pPr>
      <w:r w:rsidRPr="006C3B2A">
        <w:rPr>
          <w:rFonts w:asciiTheme="minorHAnsi" w:hAnsiTheme="minorHAnsi" w:cstheme="minorHAnsi"/>
          <w:color w:val="auto"/>
        </w:rPr>
        <w:t>Brian C</w:t>
      </w:r>
      <w:r w:rsidR="00A6562C" w:rsidRPr="006C3B2A">
        <w:rPr>
          <w:rFonts w:asciiTheme="minorHAnsi" w:hAnsiTheme="minorHAnsi" w:cstheme="minorHAnsi"/>
          <w:color w:val="auto"/>
        </w:rPr>
        <w:t>.</w:t>
      </w:r>
      <w:r w:rsidRPr="006C3B2A">
        <w:rPr>
          <w:rFonts w:asciiTheme="minorHAnsi" w:hAnsiTheme="minorHAnsi" w:cstheme="minorHAnsi"/>
          <w:color w:val="auto"/>
        </w:rPr>
        <w:t xml:space="preserve"> W</w:t>
      </w:r>
      <w:r w:rsidR="00A6562C" w:rsidRPr="006C3B2A">
        <w:rPr>
          <w:rFonts w:asciiTheme="minorHAnsi" w:hAnsiTheme="minorHAnsi" w:cstheme="minorHAnsi"/>
          <w:color w:val="auto"/>
        </w:rPr>
        <w:t>.</w:t>
      </w:r>
      <w:r w:rsidRPr="006C3B2A">
        <w:rPr>
          <w:rFonts w:asciiTheme="minorHAnsi" w:hAnsiTheme="minorHAnsi" w:cstheme="minorHAnsi"/>
          <w:color w:val="auto"/>
        </w:rPr>
        <w:t xml:space="preserve"> Kot</w:t>
      </w:r>
      <w:r w:rsidRPr="006C3B2A">
        <w:rPr>
          <w:rFonts w:asciiTheme="minorHAnsi" w:hAnsiTheme="minorHAnsi" w:cstheme="minorHAnsi"/>
          <w:color w:val="auto"/>
          <w:vertAlign w:val="superscript"/>
        </w:rPr>
        <w:t>1,2</w:t>
      </w:r>
      <w:r w:rsidRPr="006C3B2A">
        <w:rPr>
          <w:rFonts w:asciiTheme="minorHAnsi" w:hAnsiTheme="minorHAnsi" w:cstheme="minorHAnsi"/>
          <w:color w:val="auto"/>
        </w:rPr>
        <w:t>, Derek K</w:t>
      </w:r>
      <w:r w:rsidR="00A6562C" w:rsidRPr="006C3B2A">
        <w:rPr>
          <w:rFonts w:asciiTheme="minorHAnsi" w:hAnsiTheme="minorHAnsi" w:cstheme="minorHAnsi"/>
          <w:color w:val="auto"/>
        </w:rPr>
        <w:t>.</w:t>
      </w:r>
      <w:r w:rsidRPr="006C3B2A">
        <w:rPr>
          <w:rFonts w:asciiTheme="minorHAnsi" w:hAnsiTheme="minorHAnsi" w:cstheme="minorHAnsi"/>
          <w:color w:val="auto"/>
        </w:rPr>
        <w:t xml:space="preserve"> P</w:t>
      </w:r>
      <w:r w:rsidR="00A6562C" w:rsidRPr="006C3B2A">
        <w:rPr>
          <w:rFonts w:asciiTheme="minorHAnsi" w:hAnsiTheme="minorHAnsi" w:cstheme="minorHAnsi"/>
          <w:color w:val="auto"/>
        </w:rPr>
        <w:t>.</w:t>
      </w:r>
      <w:r w:rsidRPr="006C3B2A">
        <w:rPr>
          <w:rFonts w:asciiTheme="minorHAnsi" w:hAnsiTheme="minorHAnsi" w:cstheme="minorHAnsi"/>
          <w:color w:val="auto"/>
        </w:rPr>
        <w:t xml:space="preserve"> Chan</w:t>
      </w:r>
      <w:r w:rsidR="00F92207" w:rsidRPr="006C3B2A">
        <w:rPr>
          <w:rFonts w:asciiTheme="minorHAnsi" w:hAnsiTheme="minorHAnsi" w:cstheme="minorHAnsi"/>
          <w:color w:val="auto"/>
          <w:vertAlign w:val="superscript"/>
        </w:rPr>
        <w:t>3</w:t>
      </w:r>
      <w:r w:rsidRPr="006C3B2A">
        <w:rPr>
          <w:rFonts w:asciiTheme="minorHAnsi" w:hAnsiTheme="minorHAnsi" w:cstheme="minorHAnsi"/>
          <w:color w:val="auto"/>
        </w:rPr>
        <w:t xml:space="preserve">, </w:t>
      </w:r>
      <w:proofErr w:type="spellStart"/>
      <w:r w:rsidR="00F92207" w:rsidRPr="006C3B2A">
        <w:rPr>
          <w:rFonts w:asciiTheme="minorHAnsi" w:hAnsiTheme="minorHAnsi" w:cstheme="minorHAnsi"/>
          <w:color w:val="auto"/>
        </w:rPr>
        <w:t>Tabris</w:t>
      </w:r>
      <w:proofErr w:type="spellEnd"/>
      <w:r w:rsidR="00F92207" w:rsidRPr="006C3B2A">
        <w:rPr>
          <w:rFonts w:asciiTheme="minorHAnsi" w:hAnsiTheme="minorHAnsi" w:cstheme="minorHAnsi"/>
          <w:color w:val="auto"/>
        </w:rPr>
        <w:t xml:space="preserve"> Y</w:t>
      </w:r>
      <w:r w:rsidR="00A6562C" w:rsidRPr="006C3B2A">
        <w:rPr>
          <w:rFonts w:asciiTheme="minorHAnsi" w:hAnsiTheme="minorHAnsi" w:cstheme="minorHAnsi"/>
          <w:color w:val="auto"/>
        </w:rPr>
        <w:t>.</w:t>
      </w:r>
      <w:r w:rsidR="00F92207" w:rsidRPr="006C3B2A">
        <w:rPr>
          <w:rFonts w:asciiTheme="minorHAnsi" w:hAnsiTheme="minorHAnsi" w:cstheme="minorHAnsi"/>
          <w:color w:val="auto"/>
        </w:rPr>
        <w:t xml:space="preserve"> T</w:t>
      </w:r>
      <w:r w:rsidR="00A6562C" w:rsidRPr="006C3B2A">
        <w:rPr>
          <w:rFonts w:asciiTheme="minorHAnsi" w:hAnsiTheme="minorHAnsi" w:cstheme="minorHAnsi"/>
          <w:color w:val="auto"/>
        </w:rPr>
        <w:t>.</w:t>
      </w:r>
      <w:r w:rsidR="00F92207" w:rsidRPr="006C3B2A">
        <w:rPr>
          <w:rFonts w:asciiTheme="minorHAnsi" w:hAnsiTheme="minorHAnsi" w:cstheme="minorHAnsi"/>
          <w:color w:val="auto"/>
        </w:rPr>
        <w:t xml:space="preserve"> Chung</w:t>
      </w:r>
      <w:r w:rsidR="009B469C" w:rsidRPr="006C3B2A">
        <w:rPr>
          <w:rFonts w:asciiTheme="minorHAnsi" w:hAnsiTheme="minorHAnsi" w:cstheme="minorHAnsi"/>
          <w:color w:val="auto"/>
          <w:vertAlign w:val="superscript"/>
        </w:rPr>
        <w:t>1</w:t>
      </w:r>
      <w:r w:rsidR="00F92207" w:rsidRPr="006C3B2A">
        <w:rPr>
          <w:rFonts w:asciiTheme="minorHAnsi" w:hAnsiTheme="minorHAnsi" w:cstheme="minorHAnsi"/>
          <w:color w:val="auto"/>
        </w:rPr>
        <w:t xml:space="preserve">, </w:t>
      </w:r>
      <w:r w:rsidR="003926DA" w:rsidRPr="006C3B2A">
        <w:rPr>
          <w:rFonts w:asciiTheme="minorHAnsi" w:hAnsiTheme="minorHAnsi" w:cstheme="minorHAnsi"/>
          <w:color w:val="auto"/>
        </w:rPr>
        <w:t>Henry C</w:t>
      </w:r>
      <w:r w:rsidR="00A6562C" w:rsidRPr="006C3B2A">
        <w:rPr>
          <w:rFonts w:asciiTheme="minorHAnsi" w:hAnsiTheme="minorHAnsi" w:cstheme="minorHAnsi"/>
          <w:color w:val="auto"/>
        </w:rPr>
        <w:t>.</w:t>
      </w:r>
      <w:r w:rsidR="003926DA" w:rsidRPr="006C3B2A">
        <w:rPr>
          <w:rFonts w:asciiTheme="minorHAnsi" w:hAnsiTheme="minorHAnsi" w:cstheme="minorHAnsi"/>
          <w:color w:val="auto"/>
        </w:rPr>
        <w:t xml:space="preserve"> L</w:t>
      </w:r>
      <w:r w:rsidR="00A6562C" w:rsidRPr="006C3B2A">
        <w:rPr>
          <w:rFonts w:asciiTheme="minorHAnsi" w:hAnsiTheme="minorHAnsi" w:cstheme="minorHAnsi"/>
          <w:color w:val="auto"/>
        </w:rPr>
        <w:t>.</w:t>
      </w:r>
      <w:r w:rsidR="003926DA" w:rsidRPr="006C3B2A">
        <w:rPr>
          <w:rFonts w:asciiTheme="minorHAnsi" w:hAnsiTheme="minorHAnsi" w:cstheme="minorHAnsi"/>
          <w:color w:val="auto"/>
        </w:rPr>
        <w:t xml:space="preserve"> Tsui</w:t>
      </w:r>
      <w:r w:rsidR="009B469C" w:rsidRPr="006C3B2A">
        <w:rPr>
          <w:rFonts w:asciiTheme="minorHAnsi" w:hAnsiTheme="minorHAnsi" w:cstheme="minorHAnsi"/>
          <w:color w:val="auto"/>
          <w:vertAlign w:val="superscript"/>
        </w:rPr>
        <w:t>1</w:t>
      </w:r>
    </w:p>
    <w:p w14:paraId="35B30EBD" w14:textId="77777777" w:rsidR="006C3B2A" w:rsidRPr="006C3B2A" w:rsidRDefault="006C3B2A" w:rsidP="006C3B2A">
      <w:pPr>
        <w:rPr>
          <w:rFonts w:asciiTheme="minorHAnsi" w:hAnsiTheme="minorHAnsi" w:cstheme="minorHAnsi"/>
          <w:color w:val="auto"/>
        </w:rPr>
      </w:pPr>
    </w:p>
    <w:p w14:paraId="0C01853F" w14:textId="77777777" w:rsidR="00F92207" w:rsidRPr="006C3B2A" w:rsidRDefault="007F78EF" w:rsidP="006C3B2A">
      <w:pPr>
        <w:rPr>
          <w:rFonts w:asciiTheme="minorHAnsi" w:hAnsiTheme="minorHAnsi" w:cstheme="minorHAnsi"/>
          <w:color w:val="auto"/>
        </w:rPr>
      </w:pPr>
      <w:r w:rsidRPr="006C3B2A">
        <w:rPr>
          <w:rFonts w:asciiTheme="minorHAnsi" w:hAnsiTheme="minorHAnsi" w:cstheme="minorHAnsi"/>
          <w:color w:val="auto"/>
          <w:vertAlign w:val="superscript"/>
        </w:rPr>
        <w:t>1</w:t>
      </w:r>
      <w:r w:rsidR="00487B4D" w:rsidRPr="006C3B2A">
        <w:rPr>
          <w:rFonts w:asciiTheme="minorHAnsi" w:hAnsiTheme="minorHAnsi" w:cstheme="minorHAnsi"/>
          <w:color w:val="auto"/>
        </w:rPr>
        <w:t>State Key Laboratory of Marine Pollution, City University of Hong Kong, Kowloon, Hong Kong SAR, China</w:t>
      </w:r>
    </w:p>
    <w:p w14:paraId="60FCB589" w14:textId="692D4758" w:rsidR="00D04A95" w:rsidRPr="006C3B2A" w:rsidRDefault="007F78EF" w:rsidP="006C3B2A">
      <w:pPr>
        <w:rPr>
          <w:rFonts w:asciiTheme="minorHAnsi" w:hAnsiTheme="minorHAnsi" w:cstheme="minorHAnsi"/>
          <w:color w:val="auto"/>
        </w:rPr>
      </w:pPr>
      <w:r w:rsidRPr="006C3B2A">
        <w:rPr>
          <w:rFonts w:asciiTheme="minorHAnsi" w:hAnsiTheme="minorHAnsi" w:cstheme="minorHAnsi"/>
          <w:color w:val="auto"/>
          <w:vertAlign w:val="superscript"/>
        </w:rPr>
        <w:t>2</w:t>
      </w:r>
      <w:r w:rsidR="00F16BF6" w:rsidRPr="006C3B2A">
        <w:rPr>
          <w:rFonts w:asciiTheme="minorHAnsi" w:hAnsiTheme="minorHAnsi" w:cstheme="minorHAnsi"/>
          <w:color w:val="auto"/>
        </w:rPr>
        <w:t xml:space="preserve">Department of Veterinary Clinical Sciences, </w:t>
      </w:r>
      <w:r w:rsidR="00487B4D" w:rsidRPr="006C3B2A">
        <w:rPr>
          <w:rFonts w:asciiTheme="minorHAnsi" w:hAnsiTheme="minorHAnsi" w:cstheme="minorHAnsi"/>
          <w:color w:val="auto"/>
        </w:rPr>
        <w:t>Jockey Club College of Veterinary Medicine and Life Sciences, City University of Hong Kong, Kowloon, Hong Kong SAR, China</w:t>
      </w:r>
    </w:p>
    <w:p w14:paraId="2EAAB510" w14:textId="13A08A0C" w:rsidR="00F92207" w:rsidRPr="006C3B2A" w:rsidRDefault="007F78EF" w:rsidP="006C3B2A">
      <w:pPr>
        <w:rPr>
          <w:rFonts w:asciiTheme="minorHAnsi" w:hAnsiTheme="minorHAnsi" w:cstheme="minorHAnsi"/>
          <w:color w:val="auto"/>
        </w:rPr>
      </w:pPr>
      <w:r w:rsidRPr="006C3B2A">
        <w:rPr>
          <w:rFonts w:asciiTheme="minorHAnsi" w:hAnsiTheme="minorHAnsi" w:cstheme="minorHAnsi"/>
          <w:color w:val="auto"/>
          <w:vertAlign w:val="superscript"/>
        </w:rPr>
        <w:t>3</w:t>
      </w:r>
      <w:r w:rsidR="00F92207" w:rsidRPr="006C3B2A">
        <w:rPr>
          <w:rFonts w:asciiTheme="minorHAnsi" w:hAnsiTheme="minorHAnsi" w:cstheme="minorHAnsi"/>
          <w:color w:val="auto"/>
        </w:rPr>
        <w:t xml:space="preserve">School of Medical and Health Sciences, Tung Wah College, </w:t>
      </w:r>
      <w:proofErr w:type="spellStart"/>
      <w:r w:rsidR="00F92207" w:rsidRPr="006C3B2A">
        <w:rPr>
          <w:rFonts w:asciiTheme="minorHAnsi" w:hAnsiTheme="minorHAnsi" w:cstheme="minorHAnsi"/>
          <w:color w:val="auto"/>
        </w:rPr>
        <w:t>Homantin</w:t>
      </w:r>
      <w:proofErr w:type="spellEnd"/>
      <w:r w:rsidR="00F92207" w:rsidRPr="006C3B2A">
        <w:rPr>
          <w:rFonts w:asciiTheme="minorHAnsi" w:hAnsiTheme="minorHAnsi" w:cstheme="minorHAnsi"/>
          <w:color w:val="auto"/>
        </w:rPr>
        <w:t>, Kowloon, Hong Kong SAR, China</w:t>
      </w:r>
    </w:p>
    <w:p w14:paraId="25CDE632" w14:textId="77777777" w:rsidR="00AB7D04" w:rsidRPr="006C3B2A" w:rsidRDefault="00AB7D04" w:rsidP="006C3B2A">
      <w:pPr>
        <w:rPr>
          <w:rFonts w:asciiTheme="minorHAnsi" w:hAnsiTheme="minorHAnsi" w:cstheme="minorHAnsi"/>
          <w:bCs/>
          <w:color w:val="auto"/>
        </w:rPr>
      </w:pPr>
    </w:p>
    <w:p w14:paraId="1FB89960" w14:textId="77777777" w:rsidR="00BD3DED" w:rsidRPr="006C3B2A" w:rsidRDefault="00BD3DED" w:rsidP="006C3B2A">
      <w:pPr>
        <w:rPr>
          <w:rFonts w:asciiTheme="minorHAnsi" w:hAnsiTheme="minorHAnsi" w:cstheme="minorHAnsi"/>
          <w:bCs/>
          <w:color w:val="auto"/>
        </w:rPr>
      </w:pPr>
      <w:r w:rsidRPr="006C3B2A">
        <w:rPr>
          <w:rFonts w:asciiTheme="minorHAnsi" w:hAnsiTheme="minorHAnsi" w:cstheme="minorHAnsi"/>
          <w:bCs/>
          <w:color w:val="auto"/>
        </w:rPr>
        <w:t xml:space="preserve">Brian C. W. </w:t>
      </w:r>
      <w:proofErr w:type="spellStart"/>
      <w:r w:rsidRPr="006C3B2A">
        <w:rPr>
          <w:rFonts w:asciiTheme="minorHAnsi" w:hAnsiTheme="minorHAnsi" w:cstheme="minorHAnsi"/>
          <w:bCs/>
          <w:color w:val="auto"/>
        </w:rPr>
        <w:t>Kot</w:t>
      </w:r>
      <w:proofErr w:type="spellEnd"/>
      <w:r w:rsidRPr="006C3B2A">
        <w:rPr>
          <w:rFonts w:asciiTheme="minorHAnsi" w:hAnsiTheme="minorHAnsi" w:cstheme="minorHAnsi"/>
          <w:bCs/>
          <w:color w:val="auto"/>
        </w:rPr>
        <w:t xml:space="preserve"> (briankot@yahoo.co.uk)</w:t>
      </w:r>
    </w:p>
    <w:p w14:paraId="37590269" w14:textId="13A6C3E6" w:rsidR="007F78EF" w:rsidRPr="006C3B2A" w:rsidRDefault="007F78EF" w:rsidP="006C3B2A">
      <w:pPr>
        <w:rPr>
          <w:rFonts w:asciiTheme="minorHAnsi" w:hAnsiTheme="minorHAnsi" w:cstheme="minorHAnsi"/>
          <w:bCs/>
          <w:color w:val="auto"/>
        </w:rPr>
      </w:pPr>
      <w:r w:rsidRPr="006C3B2A">
        <w:rPr>
          <w:rFonts w:asciiTheme="minorHAnsi" w:hAnsiTheme="minorHAnsi" w:cstheme="minorHAnsi"/>
          <w:bCs/>
          <w:color w:val="auto"/>
        </w:rPr>
        <w:t xml:space="preserve">Derek </w:t>
      </w:r>
      <w:r w:rsidR="00F92207" w:rsidRPr="006C3B2A">
        <w:rPr>
          <w:rFonts w:asciiTheme="minorHAnsi" w:hAnsiTheme="minorHAnsi" w:cstheme="minorHAnsi"/>
          <w:bCs/>
          <w:color w:val="auto"/>
        </w:rPr>
        <w:t>K</w:t>
      </w:r>
      <w:r w:rsidR="00A6562C" w:rsidRPr="006C3B2A">
        <w:rPr>
          <w:rFonts w:asciiTheme="minorHAnsi" w:hAnsiTheme="minorHAnsi" w:cstheme="minorHAnsi"/>
          <w:bCs/>
          <w:color w:val="auto"/>
        </w:rPr>
        <w:t>.</w:t>
      </w:r>
      <w:r w:rsidR="00F92207" w:rsidRPr="006C3B2A">
        <w:rPr>
          <w:rFonts w:asciiTheme="minorHAnsi" w:hAnsiTheme="minorHAnsi" w:cstheme="minorHAnsi"/>
          <w:bCs/>
          <w:color w:val="auto"/>
        </w:rPr>
        <w:t xml:space="preserve"> P</w:t>
      </w:r>
      <w:r w:rsidR="00A6562C" w:rsidRPr="006C3B2A">
        <w:rPr>
          <w:rFonts w:asciiTheme="minorHAnsi" w:hAnsiTheme="minorHAnsi" w:cstheme="minorHAnsi"/>
          <w:bCs/>
          <w:color w:val="auto"/>
        </w:rPr>
        <w:t>.</w:t>
      </w:r>
      <w:r w:rsidR="00F92207" w:rsidRPr="006C3B2A">
        <w:rPr>
          <w:rFonts w:asciiTheme="minorHAnsi" w:hAnsiTheme="minorHAnsi" w:cstheme="minorHAnsi"/>
          <w:bCs/>
          <w:color w:val="auto"/>
        </w:rPr>
        <w:t xml:space="preserve"> </w:t>
      </w:r>
      <w:r w:rsidRPr="006C3B2A">
        <w:rPr>
          <w:rFonts w:asciiTheme="minorHAnsi" w:hAnsiTheme="minorHAnsi" w:cstheme="minorHAnsi"/>
          <w:bCs/>
          <w:color w:val="auto"/>
        </w:rPr>
        <w:t>Chan</w:t>
      </w:r>
      <w:r w:rsidR="00F92207" w:rsidRPr="006C3B2A">
        <w:rPr>
          <w:rFonts w:asciiTheme="minorHAnsi" w:hAnsiTheme="minorHAnsi" w:cstheme="minorHAnsi"/>
          <w:bCs/>
          <w:color w:val="auto"/>
        </w:rPr>
        <w:t xml:space="preserve"> </w:t>
      </w:r>
      <w:r w:rsidRPr="006C3B2A">
        <w:rPr>
          <w:rFonts w:asciiTheme="minorHAnsi" w:hAnsiTheme="minorHAnsi" w:cstheme="minorHAnsi"/>
          <w:bCs/>
          <w:color w:val="auto"/>
        </w:rPr>
        <w:t>(chankampingderek@gmail.com)</w:t>
      </w:r>
    </w:p>
    <w:p w14:paraId="70B46D92" w14:textId="18ABAF61" w:rsidR="00F92207" w:rsidRPr="006C3B2A" w:rsidRDefault="00F92207" w:rsidP="006C3B2A">
      <w:pPr>
        <w:rPr>
          <w:rFonts w:asciiTheme="minorHAnsi" w:hAnsiTheme="minorHAnsi" w:cstheme="minorHAnsi"/>
          <w:bCs/>
          <w:color w:val="auto"/>
        </w:rPr>
      </w:pPr>
      <w:proofErr w:type="spellStart"/>
      <w:r w:rsidRPr="006C3B2A">
        <w:rPr>
          <w:rFonts w:asciiTheme="minorHAnsi" w:hAnsiTheme="minorHAnsi" w:cstheme="minorHAnsi"/>
          <w:bCs/>
          <w:color w:val="auto"/>
        </w:rPr>
        <w:t>Tabris</w:t>
      </w:r>
      <w:proofErr w:type="spellEnd"/>
      <w:r w:rsidRPr="006C3B2A">
        <w:rPr>
          <w:rFonts w:asciiTheme="minorHAnsi" w:hAnsiTheme="minorHAnsi" w:cstheme="minorHAnsi"/>
          <w:bCs/>
          <w:color w:val="auto"/>
        </w:rPr>
        <w:t xml:space="preserve"> Y</w:t>
      </w:r>
      <w:r w:rsidR="00A6562C" w:rsidRPr="006C3B2A">
        <w:rPr>
          <w:rFonts w:asciiTheme="minorHAnsi" w:hAnsiTheme="minorHAnsi" w:cstheme="minorHAnsi"/>
          <w:bCs/>
          <w:color w:val="auto"/>
        </w:rPr>
        <w:t>.</w:t>
      </w:r>
      <w:r w:rsidRPr="006C3B2A">
        <w:rPr>
          <w:rFonts w:asciiTheme="minorHAnsi" w:hAnsiTheme="minorHAnsi" w:cstheme="minorHAnsi"/>
          <w:bCs/>
          <w:color w:val="auto"/>
        </w:rPr>
        <w:t xml:space="preserve"> T</w:t>
      </w:r>
      <w:r w:rsidR="00A6562C" w:rsidRPr="006C3B2A">
        <w:rPr>
          <w:rFonts w:asciiTheme="minorHAnsi" w:hAnsiTheme="minorHAnsi" w:cstheme="minorHAnsi"/>
          <w:bCs/>
          <w:color w:val="auto"/>
        </w:rPr>
        <w:t>.</w:t>
      </w:r>
      <w:r w:rsidRPr="006C3B2A">
        <w:rPr>
          <w:rFonts w:asciiTheme="minorHAnsi" w:hAnsiTheme="minorHAnsi" w:cstheme="minorHAnsi"/>
          <w:bCs/>
          <w:color w:val="auto"/>
        </w:rPr>
        <w:t xml:space="preserve"> Chung (ytchung@cityu.edu.hk)</w:t>
      </w:r>
    </w:p>
    <w:p w14:paraId="6B052120" w14:textId="1CD78763" w:rsidR="00AB7D04" w:rsidRPr="006C3B2A" w:rsidRDefault="0012306F" w:rsidP="006C3B2A">
      <w:pPr>
        <w:rPr>
          <w:rFonts w:asciiTheme="minorHAnsi" w:hAnsiTheme="minorHAnsi" w:cstheme="minorHAnsi"/>
          <w:bCs/>
          <w:color w:val="auto"/>
        </w:rPr>
      </w:pPr>
      <w:r w:rsidRPr="006C3B2A">
        <w:rPr>
          <w:rFonts w:asciiTheme="minorHAnsi" w:hAnsiTheme="minorHAnsi" w:cstheme="minorHAnsi"/>
          <w:bCs/>
          <w:color w:val="auto"/>
        </w:rPr>
        <w:t xml:space="preserve">Henry </w:t>
      </w:r>
      <w:r w:rsidR="00F92207" w:rsidRPr="006C3B2A">
        <w:rPr>
          <w:rFonts w:asciiTheme="minorHAnsi" w:hAnsiTheme="minorHAnsi" w:cstheme="minorHAnsi"/>
          <w:bCs/>
          <w:color w:val="auto"/>
        </w:rPr>
        <w:t>C</w:t>
      </w:r>
      <w:r w:rsidR="00A6562C" w:rsidRPr="006C3B2A">
        <w:rPr>
          <w:rFonts w:asciiTheme="minorHAnsi" w:hAnsiTheme="minorHAnsi" w:cstheme="minorHAnsi"/>
          <w:bCs/>
          <w:color w:val="auto"/>
        </w:rPr>
        <w:t>.</w:t>
      </w:r>
      <w:r w:rsidR="00F92207" w:rsidRPr="006C3B2A">
        <w:rPr>
          <w:rFonts w:asciiTheme="minorHAnsi" w:hAnsiTheme="minorHAnsi" w:cstheme="minorHAnsi"/>
          <w:bCs/>
          <w:color w:val="auto"/>
        </w:rPr>
        <w:t xml:space="preserve"> L</w:t>
      </w:r>
      <w:r w:rsidR="00A6562C" w:rsidRPr="006C3B2A">
        <w:rPr>
          <w:rFonts w:asciiTheme="minorHAnsi" w:hAnsiTheme="minorHAnsi" w:cstheme="minorHAnsi"/>
          <w:bCs/>
          <w:color w:val="auto"/>
        </w:rPr>
        <w:t>.</w:t>
      </w:r>
      <w:r w:rsidR="00F92207" w:rsidRPr="006C3B2A">
        <w:rPr>
          <w:rFonts w:asciiTheme="minorHAnsi" w:hAnsiTheme="minorHAnsi" w:cstheme="minorHAnsi"/>
          <w:bCs/>
          <w:color w:val="auto"/>
        </w:rPr>
        <w:t xml:space="preserve"> </w:t>
      </w:r>
      <w:proofErr w:type="spellStart"/>
      <w:r w:rsidRPr="006C3B2A">
        <w:rPr>
          <w:rFonts w:asciiTheme="minorHAnsi" w:hAnsiTheme="minorHAnsi" w:cstheme="minorHAnsi"/>
          <w:bCs/>
          <w:color w:val="auto"/>
        </w:rPr>
        <w:t>Tsui</w:t>
      </w:r>
      <w:proofErr w:type="spellEnd"/>
      <w:r w:rsidR="00A6562C" w:rsidRPr="006C3B2A">
        <w:rPr>
          <w:rFonts w:asciiTheme="minorHAnsi" w:hAnsiTheme="minorHAnsi" w:cstheme="minorHAnsi"/>
          <w:bCs/>
          <w:color w:val="auto"/>
        </w:rPr>
        <w:t xml:space="preserve"> </w:t>
      </w:r>
      <w:r w:rsidR="00AB7D04" w:rsidRPr="006C3B2A">
        <w:rPr>
          <w:rFonts w:asciiTheme="minorHAnsi" w:hAnsiTheme="minorHAnsi" w:cstheme="minorHAnsi"/>
          <w:bCs/>
          <w:color w:val="auto"/>
        </w:rPr>
        <w:t>(</w:t>
      </w:r>
      <w:r w:rsidR="00FC1444" w:rsidRPr="006C3B2A">
        <w:rPr>
          <w:rFonts w:asciiTheme="minorHAnsi" w:hAnsiTheme="minorHAnsi" w:cstheme="minorHAnsi"/>
          <w:bCs/>
          <w:color w:val="auto"/>
        </w:rPr>
        <w:t>cltsui9@cityu.edu.hk</w:t>
      </w:r>
      <w:r w:rsidR="00AB7D04" w:rsidRPr="006C3B2A">
        <w:rPr>
          <w:rFonts w:asciiTheme="minorHAnsi" w:hAnsiTheme="minorHAnsi" w:cstheme="minorHAnsi"/>
          <w:bCs/>
          <w:color w:val="auto"/>
        </w:rPr>
        <w:t>)</w:t>
      </w:r>
    </w:p>
    <w:p w14:paraId="231081A1" w14:textId="77777777" w:rsidR="00BD3DED" w:rsidRPr="006C3B2A" w:rsidRDefault="00BD3DED" w:rsidP="006C3B2A">
      <w:pPr>
        <w:rPr>
          <w:rFonts w:asciiTheme="minorHAnsi" w:hAnsiTheme="minorHAnsi" w:cstheme="minorHAnsi"/>
          <w:bCs/>
          <w:color w:val="auto"/>
        </w:rPr>
      </w:pPr>
    </w:p>
    <w:p w14:paraId="4B49B828" w14:textId="6F4FC83E" w:rsidR="00BD3DED" w:rsidRPr="006C3B2A" w:rsidRDefault="00BD3DED" w:rsidP="006C3B2A">
      <w:pPr>
        <w:rPr>
          <w:rFonts w:asciiTheme="minorHAnsi" w:hAnsiTheme="minorHAnsi" w:cstheme="minorHAnsi"/>
          <w:bCs/>
          <w:color w:val="auto"/>
        </w:rPr>
      </w:pPr>
      <w:r w:rsidRPr="006C3B2A">
        <w:rPr>
          <w:rFonts w:asciiTheme="minorHAnsi" w:hAnsiTheme="minorHAnsi" w:cstheme="minorHAnsi"/>
          <w:bCs/>
          <w:color w:val="auto"/>
        </w:rPr>
        <w:t xml:space="preserve">Corresponding author: </w:t>
      </w:r>
    </w:p>
    <w:p w14:paraId="10078F50" w14:textId="489D9313" w:rsidR="00BD3DED" w:rsidRPr="006C3B2A" w:rsidRDefault="00BD3DED" w:rsidP="006C3B2A">
      <w:pPr>
        <w:rPr>
          <w:rFonts w:asciiTheme="minorHAnsi" w:hAnsiTheme="minorHAnsi" w:cstheme="minorHAnsi"/>
          <w:bCs/>
          <w:color w:val="auto"/>
        </w:rPr>
      </w:pPr>
      <w:r w:rsidRPr="006C3B2A">
        <w:rPr>
          <w:rFonts w:asciiTheme="minorHAnsi" w:hAnsiTheme="minorHAnsi" w:cstheme="minorHAnsi"/>
          <w:bCs/>
          <w:color w:val="auto"/>
        </w:rPr>
        <w:t xml:space="preserve">Brian C. W. </w:t>
      </w:r>
      <w:proofErr w:type="spellStart"/>
      <w:r w:rsidRPr="006C3B2A">
        <w:rPr>
          <w:rFonts w:asciiTheme="minorHAnsi" w:hAnsiTheme="minorHAnsi" w:cstheme="minorHAnsi"/>
          <w:bCs/>
          <w:color w:val="auto"/>
        </w:rPr>
        <w:t>Kot</w:t>
      </w:r>
      <w:proofErr w:type="spellEnd"/>
      <w:r w:rsidRPr="006C3B2A">
        <w:rPr>
          <w:rFonts w:asciiTheme="minorHAnsi" w:hAnsiTheme="minorHAnsi" w:cstheme="minorHAnsi"/>
          <w:bCs/>
          <w:color w:val="auto"/>
        </w:rPr>
        <w:t xml:space="preserve"> (briankot@yahoo.co.uk)</w:t>
      </w:r>
    </w:p>
    <w:p w14:paraId="0A6D90FA" w14:textId="77777777" w:rsidR="00BD3DED" w:rsidRPr="006C3B2A" w:rsidRDefault="00BD3DED" w:rsidP="006C3B2A">
      <w:pPr>
        <w:rPr>
          <w:rFonts w:asciiTheme="minorHAnsi" w:hAnsiTheme="minorHAnsi" w:cstheme="minorHAnsi"/>
          <w:bCs/>
          <w:color w:val="auto"/>
        </w:rPr>
      </w:pPr>
    </w:p>
    <w:p w14:paraId="6CA9DCA3" w14:textId="4BD86757" w:rsidR="00E13AF3" w:rsidRPr="006C3B2A" w:rsidRDefault="006305D7" w:rsidP="006C3B2A">
      <w:pPr>
        <w:pStyle w:val="NormalWeb"/>
        <w:spacing w:before="0" w:beforeAutospacing="0" w:after="0" w:afterAutospacing="0"/>
        <w:rPr>
          <w:rFonts w:asciiTheme="minorHAnsi" w:hAnsiTheme="minorHAnsi" w:cstheme="minorHAnsi"/>
          <w:b/>
          <w:bCs/>
          <w:color w:val="auto"/>
        </w:rPr>
      </w:pPr>
      <w:r w:rsidRPr="006C3B2A">
        <w:rPr>
          <w:rFonts w:asciiTheme="minorHAnsi" w:hAnsiTheme="minorHAnsi" w:cstheme="minorHAnsi"/>
          <w:b/>
          <w:bCs/>
          <w:color w:val="auto"/>
        </w:rPr>
        <w:t>KEYWORDS:</w:t>
      </w:r>
    </w:p>
    <w:p w14:paraId="1CB4E390" w14:textId="28D3C289" w:rsidR="006305D7" w:rsidRPr="006C3B2A" w:rsidRDefault="0041729F" w:rsidP="006C3B2A">
      <w:pPr>
        <w:pStyle w:val="NormalWeb"/>
        <w:spacing w:before="0" w:beforeAutospacing="0" w:after="0" w:afterAutospacing="0"/>
        <w:rPr>
          <w:rFonts w:asciiTheme="minorHAnsi" w:hAnsiTheme="minorHAnsi" w:cstheme="minorHAnsi"/>
          <w:color w:val="auto"/>
        </w:rPr>
      </w:pPr>
      <w:r w:rsidRPr="006C3B2A">
        <w:rPr>
          <w:rFonts w:asciiTheme="minorHAnsi" w:hAnsiTheme="minorHAnsi" w:cstheme="minorHAnsi"/>
          <w:color w:val="auto"/>
        </w:rPr>
        <w:t xml:space="preserve">Image </w:t>
      </w:r>
      <w:r w:rsidR="00AB7D04" w:rsidRPr="006C3B2A">
        <w:rPr>
          <w:rFonts w:asciiTheme="minorHAnsi" w:hAnsiTheme="minorHAnsi" w:cstheme="minorHAnsi"/>
          <w:color w:val="auto"/>
        </w:rPr>
        <w:t>rendering,</w:t>
      </w:r>
      <w:r w:rsidRPr="006C3B2A">
        <w:rPr>
          <w:rFonts w:asciiTheme="minorHAnsi" w:hAnsiTheme="minorHAnsi" w:cstheme="minorHAnsi"/>
          <w:color w:val="auto"/>
        </w:rPr>
        <w:t xml:space="preserve"> </w:t>
      </w:r>
      <w:r w:rsidR="00FE4072" w:rsidRPr="006C3B2A">
        <w:rPr>
          <w:rFonts w:asciiTheme="minorHAnsi" w:hAnsiTheme="minorHAnsi" w:cstheme="minorHAnsi"/>
          <w:color w:val="auto"/>
        </w:rPr>
        <w:t xml:space="preserve">postmortem </w:t>
      </w:r>
      <w:r w:rsidRPr="006C3B2A">
        <w:rPr>
          <w:rFonts w:asciiTheme="minorHAnsi" w:hAnsiTheme="minorHAnsi" w:cstheme="minorHAnsi"/>
          <w:color w:val="auto"/>
        </w:rPr>
        <w:t>computed tomography, strand</w:t>
      </w:r>
      <w:r w:rsidR="00AB7D04" w:rsidRPr="006C3B2A">
        <w:rPr>
          <w:rFonts w:asciiTheme="minorHAnsi" w:hAnsiTheme="minorHAnsi" w:cstheme="minorHAnsi"/>
          <w:color w:val="auto"/>
        </w:rPr>
        <w:t>ing,</w:t>
      </w:r>
      <w:r w:rsidRPr="006C3B2A">
        <w:rPr>
          <w:rFonts w:asciiTheme="minorHAnsi" w:hAnsiTheme="minorHAnsi" w:cstheme="minorHAnsi"/>
          <w:color w:val="auto"/>
        </w:rPr>
        <w:t xml:space="preserve"> cetacean</w:t>
      </w:r>
      <w:r w:rsidR="00AB7D04" w:rsidRPr="006C3B2A">
        <w:rPr>
          <w:rFonts w:asciiTheme="minorHAnsi" w:hAnsiTheme="minorHAnsi" w:cstheme="minorHAnsi"/>
          <w:color w:val="auto"/>
        </w:rPr>
        <w:t>s, biological health, biological profile</w:t>
      </w:r>
      <w:r w:rsidR="00FE4072" w:rsidRPr="006C3B2A">
        <w:rPr>
          <w:rFonts w:asciiTheme="minorHAnsi" w:hAnsiTheme="minorHAnsi" w:cstheme="minorHAnsi"/>
          <w:color w:val="auto"/>
        </w:rPr>
        <w:t xml:space="preserve">, </w:t>
      </w:r>
      <w:proofErr w:type="spellStart"/>
      <w:r w:rsidR="00337015" w:rsidRPr="006C3B2A">
        <w:rPr>
          <w:rFonts w:asciiTheme="minorHAnsi" w:hAnsiTheme="minorHAnsi" w:cstheme="minorHAnsi"/>
          <w:color w:val="auto"/>
        </w:rPr>
        <w:t>virtopsy</w:t>
      </w:r>
      <w:proofErr w:type="spellEnd"/>
      <w:r w:rsidR="00421C72" w:rsidRPr="006C3B2A">
        <w:rPr>
          <w:rFonts w:asciiTheme="minorHAnsi" w:hAnsiTheme="minorHAnsi" w:cstheme="minorHAnsi"/>
          <w:color w:val="auto"/>
        </w:rPr>
        <w:t xml:space="preserve">, </w:t>
      </w:r>
      <w:r w:rsidR="00337015" w:rsidRPr="006C3B2A">
        <w:rPr>
          <w:rFonts w:asciiTheme="minorHAnsi" w:hAnsiTheme="minorHAnsi" w:cstheme="minorHAnsi"/>
          <w:color w:val="auto"/>
        </w:rPr>
        <w:t xml:space="preserve">veterinary </w:t>
      </w:r>
      <w:r w:rsidR="00421C72" w:rsidRPr="006C3B2A">
        <w:rPr>
          <w:rFonts w:asciiTheme="minorHAnsi" w:hAnsiTheme="minorHAnsi" w:cstheme="minorHAnsi"/>
          <w:color w:val="auto"/>
        </w:rPr>
        <w:t>medicine</w:t>
      </w:r>
    </w:p>
    <w:p w14:paraId="1836C9D9" w14:textId="77777777" w:rsidR="0041729F" w:rsidRPr="006C3B2A" w:rsidRDefault="0041729F" w:rsidP="006C3B2A">
      <w:pPr>
        <w:pStyle w:val="NormalWeb"/>
        <w:spacing w:before="0" w:beforeAutospacing="0" w:after="0" w:afterAutospacing="0"/>
        <w:rPr>
          <w:rFonts w:asciiTheme="minorHAnsi" w:hAnsiTheme="minorHAnsi" w:cstheme="minorHAnsi"/>
          <w:color w:val="auto"/>
        </w:rPr>
      </w:pPr>
    </w:p>
    <w:p w14:paraId="2CF3BB09" w14:textId="174C9490" w:rsidR="00E13AF3" w:rsidRPr="006C3B2A" w:rsidRDefault="00086FF5" w:rsidP="006C3B2A">
      <w:pPr>
        <w:rPr>
          <w:rFonts w:asciiTheme="minorHAnsi" w:hAnsiTheme="minorHAnsi" w:cstheme="minorHAnsi"/>
          <w:b/>
          <w:bCs/>
          <w:color w:val="auto"/>
        </w:rPr>
      </w:pPr>
      <w:r w:rsidRPr="006C3B2A">
        <w:rPr>
          <w:rFonts w:asciiTheme="minorHAnsi" w:hAnsiTheme="minorHAnsi" w:cstheme="minorHAnsi"/>
          <w:b/>
          <w:bCs/>
          <w:color w:val="auto"/>
        </w:rPr>
        <w:t>SUMMARY</w:t>
      </w:r>
      <w:r w:rsidR="006305D7" w:rsidRPr="006C3B2A">
        <w:rPr>
          <w:rFonts w:asciiTheme="minorHAnsi" w:hAnsiTheme="minorHAnsi" w:cstheme="minorHAnsi"/>
          <w:b/>
          <w:bCs/>
          <w:color w:val="auto"/>
        </w:rPr>
        <w:t>:</w:t>
      </w:r>
    </w:p>
    <w:p w14:paraId="04B1AF7B" w14:textId="7D3E48D0" w:rsidR="00F84EE4" w:rsidRPr="006C3B2A" w:rsidRDefault="00F84EE4" w:rsidP="006C3B2A">
      <w:pPr>
        <w:rPr>
          <w:rFonts w:asciiTheme="minorHAnsi" w:hAnsiTheme="minorHAnsi" w:cstheme="minorHAnsi"/>
          <w:color w:val="auto"/>
        </w:rPr>
      </w:pPr>
      <w:r w:rsidRPr="006C3B2A">
        <w:rPr>
          <w:rFonts w:asciiTheme="minorHAnsi" w:hAnsiTheme="minorHAnsi" w:cstheme="minorHAnsi"/>
          <w:color w:val="auto"/>
        </w:rPr>
        <w:t xml:space="preserve">The Hong Kong cetacean stranding response program has incorporated postmortem computed tomography, which provides valuable information on the biological health and profile of the </w:t>
      </w:r>
      <w:r w:rsidR="00D62175" w:rsidRPr="006C3B2A">
        <w:rPr>
          <w:rFonts w:asciiTheme="minorHAnsi" w:hAnsiTheme="minorHAnsi" w:cstheme="minorHAnsi"/>
          <w:color w:val="auto"/>
        </w:rPr>
        <w:t xml:space="preserve">deceased </w:t>
      </w:r>
      <w:r w:rsidRPr="006C3B2A">
        <w:rPr>
          <w:rFonts w:asciiTheme="minorHAnsi" w:hAnsiTheme="minorHAnsi" w:cstheme="minorHAnsi"/>
          <w:color w:val="auto"/>
        </w:rPr>
        <w:t xml:space="preserve">animals. This study describes 8 image rendering techniques that are essential </w:t>
      </w:r>
      <w:r w:rsidR="00D62175" w:rsidRPr="006C3B2A">
        <w:rPr>
          <w:rFonts w:asciiTheme="minorHAnsi" w:hAnsiTheme="minorHAnsi" w:cstheme="minorHAnsi"/>
          <w:color w:val="auto"/>
        </w:rPr>
        <w:t>for the</w:t>
      </w:r>
      <w:r w:rsidRPr="006C3B2A">
        <w:rPr>
          <w:rFonts w:asciiTheme="minorHAnsi" w:hAnsiTheme="minorHAnsi" w:cstheme="minorHAnsi"/>
          <w:color w:val="auto"/>
        </w:rPr>
        <w:t xml:space="preserve"> identif</w:t>
      </w:r>
      <w:r w:rsidR="00D62175" w:rsidRPr="006C3B2A">
        <w:rPr>
          <w:rFonts w:asciiTheme="minorHAnsi" w:hAnsiTheme="minorHAnsi" w:cstheme="minorHAnsi"/>
          <w:color w:val="auto"/>
        </w:rPr>
        <w:t>ication</w:t>
      </w:r>
      <w:r w:rsidRPr="006C3B2A">
        <w:rPr>
          <w:rFonts w:asciiTheme="minorHAnsi" w:hAnsiTheme="minorHAnsi" w:cstheme="minorHAnsi"/>
          <w:color w:val="auto"/>
        </w:rPr>
        <w:t xml:space="preserve"> </w:t>
      </w:r>
      <w:r w:rsidR="00211506" w:rsidRPr="006C3B2A">
        <w:rPr>
          <w:rFonts w:asciiTheme="minorHAnsi" w:hAnsiTheme="minorHAnsi" w:cstheme="minorHAnsi"/>
          <w:color w:val="auto"/>
        </w:rPr>
        <w:t>and visualiz</w:t>
      </w:r>
      <w:r w:rsidR="00D62175" w:rsidRPr="006C3B2A">
        <w:rPr>
          <w:rFonts w:asciiTheme="minorHAnsi" w:hAnsiTheme="minorHAnsi" w:cstheme="minorHAnsi"/>
          <w:color w:val="auto"/>
        </w:rPr>
        <w:t>ation of</w:t>
      </w:r>
      <w:r w:rsidR="00211506" w:rsidRPr="006C3B2A">
        <w:rPr>
          <w:rFonts w:asciiTheme="minorHAnsi" w:hAnsiTheme="minorHAnsi" w:cstheme="minorHAnsi"/>
          <w:color w:val="auto"/>
        </w:rPr>
        <w:t xml:space="preserve"> postmortem findings in stranded cetaceans</w:t>
      </w:r>
      <w:r w:rsidR="006C3B2A" w:rsidRPr="006C3B2A">
        <w:rPr>
          <w:rFonts w:asciiTheme="minorHAnsi" w:hAnsiTheme="minorHAnsi" w:cstheme="minorHAnsi"/>
          <w:color w:val="auto"/>
        </w:rPr>
        <w:t>.</w:t>
      </w:r>
    </w:p>
    <w:p w14:paraId="5D48D0EC" w14:textId="77777777" w:rsidR="0029106B" w:rsidRPr="006C3B2A" w:rsidRDefault="0029106B" w:rsidP="006C3B2A">
      <w:pPr>
        <w:rPr>
          <w:rFonts w:asciiTheme="minorHAnsi" w:hAnsiTheme="minorHAnsi" w:cstheme="minorHAnsi"/>
          <w:color w:val="auto"/>
        </w:rPr>
      </w:pPr>
    </w:p>
    <w:p w14:paraId="1FF683E1" w14:textId="2931585C" w:rsidR="00E13AF3" w:rsidRPr="006C3B2A" w:rsidRDefault="006305D7" w:rsidP="006C3B2A">
      <w:pPr>
        <w:rPr>
          <w:rFonts w:asciiTheme="minorHAnsi" w:hAnsiTheme="minorHAnsi" w:cstheme="minorHAnsi"/>
          <w:b/>
          <w:bCs/>
          <w:color w:val="auto"/>
        </w:rPr>
      </w:pPr>
      <w:r w:rsidRPr="006C3B2A">
        <w:rPr>
          <w:rFonts w:asciiTheme="minorHAnsi" w:hAnsiTheme="minorHAnsi" w:cstheme="minorHAnsi"/>
          <w:b/>
          <w:bCs/>
          <w:color w:val="auto"/>
        </w:rPr>
        <w:t>ABSTRACT:</w:t>
      </w:r>
    </w:p>
    <w:p w14:paraId="69D456B9" w14:textId="74032175" w:rsidR="007A4DD6" w:rsidRPr="006C3B2A" w:rsidRDefault="0087192B" w:rsidP="006C3B2A">
      <w:pPr>
        <w:rPr>
          <w:rFonts w:asciiTheme="minorHAnsi" w:hAnsiTheme="minorHAnsi" w:cstheme="minorHAnsi"/>
          <w:color w:val="auto"/>
          <w:lang w:val="en-HK"/>
        </w:rPr>
      </w:pPr>
      <w:r w:rsidRPr="006C3B2A">
        <w:rPr>
          <w:rFonts w:asciiTheme="minorHAnsi" w:hAnsiTheme="minorHAnsi" w:cstheme="minorHAnsi"/>
          <w:color w:val="auto"/>
        </w:rPr>
        <w:t xml:space="preserve">With </w:t>
      </w:r>
      <w:r w:rsidR="00A070AA" w:rsidRPr="006C3B2A">
        <w:rPr>
          <w:rFonts w:asciiTheme="minorHAnsi" w:hAnsiTheme="minorHAnsi" w:cstheme="minorHAnsi"/>
          <w:color w:val="auto"/>
        </w:rPr>
        <w:t>6</w:t>
      </w:r>
      <w:r w:rsidR="00BD6670" w:rsidRPr="006C3B2A">
        <w:rPr>
          <w:rFonts w:asciiTheme="minorHAnsi" w:hAnsiTheme="minorHAnsi" w:cstheme="minorHAnsi"/>
          <w:color w:val="auto"/>
        </w:rPr>
        <w:t xml:space="preserve"> </w:t>
      </w:r>
      <w:r w:rsidRPr="006C3B2A">
        <w:rPr>
          <w:rFonts w:asciiTheme="minorHAnsi" w:hAnsiTheme="minorHAnsi" w:cstheme="minorHAnsi"/>
          <w:color w:val="auto"/>
        </w:rPr>
        <w:t>year</w:t>
      </w:r>
      <w:r w:rsidR="00BD6670" w:rsidRPr="006C3B2A">
        <w:rPr>
          <w:rFonts w:asciiTheme="minorHAnsi" w:hAnsiTheme="minorHAnsi" w:cstheme="minorHAnsi"/>
          <w:color w:val="auto"/>
        </w:rPr>
        <w:t>s of</w:t>
      </w:r>
      <w:r w:rsidR="00BC2F00" w:rsidRPr="006C3B2A">
        <w:rPr>
          <w:rFonts w:asciiTheme="minorHAnsi" w:hAnsiTheme="minorHAnsi" w:cstheme="minorHAnsi"/>
          <w:color w:val="auto"/>
        </w:rPr>
        <w:t xml:space="preserve"> </w:t>
      </w:r>
      <w:r w:rsidRPr="006C3B2A">
        <w:rPr>
          <w:rFonts w:asciiTheme="minorHAnsi" w:hAnsiTheme="minorHAnsi" w:cstheme="minorHAnsi"/>
          <w:color w:val="auto"/>
        </w:rPr>
        <w:t>experience</w:t>
      </w:r>
      <w:r w:rsidR="00BC2F00" w:rsidRPr="006C3B2A">
        <w:rPr>
          <w:rFonts w:asciiTheme="minorHAnsi" w:hAnsiTheme="minorHAnsi" w:cstheme="minorHAnsi"/>
          <w:color w:val="auto"/>
        </w:rPr>
        <w:t xml:space="preserve"> in </w:t>
      </w:r>
      <w:r w:rsidRPr="006C3B2A">
        <w:rPr>
          <w:rFonts w:asciiTheme="minorHAnsi" w:hAnsiTheme="minorHAnsi" w:cstheme="minorHAnsi"/>
          <w:color w:val="auto"/>
        </w:rPr>
        <w:t xml:space="preserve">implementing </w:t>
      </w:r>
      <w:proofErr w:type="spellStart"/>
      <w:r w:rsidRPr="006C3B2A">
        <w:rPr>
          <w:rFonts w:asciiTheme="minorHAnsi" w:hAnsiTheme="minorHAnsi" w:cstheme="minorHAnsi"/>
          <w:color w:val="auto"/>
        </w:rPr>
        <w:t>virtop</w:t>
      </w:r>
      <w:r w:rsidR="00AA040A" w:rsidRPr="006C3B2A">
        <w:rPr>
          <w:rFonts w:asciiTheme="minorHAnsi" w:hAnsiTheme="minorHAnsi" w:cstheme="minorHAnsi"/>
          <w:color w:val="auto"/>
        </w:rPr>
        <w:t>s</w:t>
      </w:r>
      <w:r w:rsidRPr="006C3B2A">
        <w:rPr>
          <w:rFonts w:asciiTheme="minorHAnsi" w:hAnsiTheme="minorHAnsi" w:cstheme="minorHAnsi"/>
          <w:color w:val="auto"/>
        </w:rPr>
        <w:t>y</w:t>
      </w:r>
      <w:proofErr w:type="spellEnd"/>
      <w:r w:rsidRPr="006C3B2A">
        <w:rPr>
          <w:rFonts w:asciiTheme="minorHAnsi" w:hAnsiTheme="minorHAnsi" w:cstheme="minorHAnsi"/>
          <w:color w:val="auto"/>
        </w:rPr>
        <w:t xml:space="preserve"> routinely into </w:t>
      </w:r>
      <w:r w:rsidR="00A070AA" w:rsidRPr="006C3B2A">
        <w:rPr>
          <w:rFonts w:asciiTheme="minorHAnsi" w:hAnsiTheme="minorHAnsi" w:cstheme="minorHAnsi"/>
          <w:color w:val="auto"/>
        </w:rPr>
        <w:t xml:space="preserve">the </w:t>
      </w:r>
      <w:r w:rsidRPr="006C3B2A">
        <w:rPr>
          <w:rFonts w:asciiTheme="minorHAnsi" w:hAnsiTheme="minorHAnsi" w:cstheme="minorHAnsi"/>
          <w:color w:val="auto"/>
        </w:rPr>
        <w:t>Hong Kong cetac</w:t>
      </w:r>
      <w:r w:rsidR="0005721C" w:rsidRPr="006C3B2A">
        <w:rPr>
          <w:rFonts w:asciiTheme="minorHAnsi" w:hAnsiTheme="minorHAnsi" w:cstheme="minorHAnsi"/>
          <w:color w:val="auto"/>
        </w:rPr>
        <w:t>ean stranding response program</w:t>
      </w:r>
      <w:r w:rsidR="00630290" w:rsidRPr="006C3B2A">
        <w:rPr>
          <w:rFonts w:asciiTheme="minorHAnsi" w:hAnsiTheme="minorHAnsi" w:cstheme="minorHAnsi"/>
          <w:color w:val="auto"/>
        </w:rPr>
        <w:t xml:space="preserve">, standardized </w:t>
      </w:r>
      <w:proofErr w:type="spellStart"/>
      <w:r w:rsidR="00630290" w:rsidRPr="006C3B2A">
        <w:rPr>
          <w:rFonts w:asciiTheme="minorHAnsi" w:hAnsiTheme="minorHAnsi" w:cstheme="minorHAnsi"/>
          <w:color w:val="auto"/>
        </w:rPr>
        <w:t>virtopsy</w:t>
      </w:r>
      <w:proofErr w:type="spellEnd"/>
      <w:r w:rsidR="00630290" w:rsidRPr="006C3B2A">
        <w:rPr>
          <w:rFonts w:asciiTheme="minorHAnsi" w:hAnsiTheme="minorHAnsi" w:cstheme="minorHAnsi"/>
          <w:color w:val="auto"/>
        </w:rPr>
        <w:t xml:space="preserve"> procedure</w:t>
      </w:r>
      <w:r w:rsidR="00A070AA" w:rsidRPr="006C3B2A">
        <w:rPr>
          <w:rFonts w:asciiTheme="minorHAnsi" w:hAnsiTheme="minorHAnsi" w:cstheme="minorHAnsi"/>
          <w:color w:val="auto"/>
        </w:rPr>
        <w:t>s</w:t>
      </w:r>
      <w:r w:rsidR="00630290" w:rsidRPr="006C3B2A">
        <w:rPr>
          <w:rFonts w:asciiTheme="minorHAnsi" w:hAnsiTheme="minorHAnsi" w:cstheme="minorHAnsi"/>
          <w:color w:val="auto"/>
        </w:rPr>
        <w:t>, postmortem computed tomography (PMCT) acquisition, postprocessing</w:t>
      </w:r>
      <w:r w:rsidR="00BC2F00" w:rsidRPr="006C3B2A">
        <w:rPr>
          <w:rFonts w:asciiTheme="minorHAnsi" w:hAnsiTheme="minorHAnsi" w:cstheme="minorHAnsi"/>
          <w:color w:val="auto"/>
        </w:rPr>
        <w:t>,</w:t>
      </w:r>
      <w:r w:rsidR="00630290" w:rsidRPr="006C3B2A">
        <w:rPr>
          <w:rFonts w:asciiTheme="minorHAnsi" w:hAnsiTheme="minorHAnsi" w:cstheme="minorHAnsi"/>
          <w:color w:val="auto"/>
        </w:rPr>
        <w:t xml:space="preserve"> and evaluation were successfully established. In this </w:t>
      </w:r>
      <w:r w:rsidR="00A070AA" w:rsidRPr="006C3B2A">
        <w:rPr>
          <w:rFonts w:asciiTheme="minorHAnsi" w:hAnsiTheme="minorHAnsi" w:cstheme="minorHAnsi"/>
          <w:color w:val="auto"/>
        </w:rPr>
        <w:t xml:space="preserve">pioneer </w:t>
      </w:r>
      <w:bookmarkStart w:id="0" w:name="OLE_LINK3"/>
      <w:bookmarkStart w:id="1" w:name="OLE_LINK4"/>
      <w:r w:rsidR="00630290" w:rsidRPr="006C3B2A">
        <w:rPr>
          <w:rFonts w:asciiTheme="minorHAnsi" w:hAnsiTheme="minorHAnsi" w:cstheme="minorHAnsi"/>
          <w:color w:val="auto"/>
        </w:rPr>
        <w:t xml:space="preserve">cetacean </w:t>
      </w:r>
      <w:proofErr w:type="spellStart"/>
      <w:r w:rsidR="00630290" w:rsidRPr="006C3B2A">
        <w:rPr>
          <w:rFonts w:asciiTheme="minorHAnsi" w:hAnsiTheme="minorHAnsi" w:cstheme="minorHAnsi"/>
          <w:color w:val="auto"/>
        </w:rPr>
        <w:t>virtopsy</w:t>
      </w:r>
      <w:proofErr w:type="spellEnd"/>
      <w:r w:rsidR="007D7C81" w:rsidRPr="006C3B2A">
        <w:rPr>
          <w:rFonts w:asciiTheme="minorHAnsi" w:hAnsiTheme="minorHAnsi" w:cstheme="minorHAnsi"/>
          <w:color w:val="auto"/>
        </w:rPr>
        <w:t xml:space="preserve"> s</w:t>
      </w:r>
      <w:r w:rsidR="00630290" w:rsidRPr="006C3B2A">
        <w:rPr>
          <w:rFonts w:asciiTheme="minorHAnsi" w:hAnsiTheme="minorHAnsi" w:cstheme="minorHAnsi"/>
          <w:color w:val="auto"/>
        </w:rPr>
        <w:t>tranding response program</w:t>
      </w:r>
      <w:bookmarkEnd w:id="0"/>
      <w:bookmarkEnd w:id="1"/>
      <w:r w:rsidR="00630290" w:rsidRPr="006C3B2A">
        <w:rPr>
          <w:rFonts w:asciiTheme="minorHAnsi" w:hAnsiTheme="minorHAnsi" w:cstheme="minorHAnsi"/>
          <w:color w:val="auto"/>
        </w:rPr>
        <w:t xml:space="preserve">, </w:t>
      </w:r>
      <w:r w:rsidR="00550897" w:rsidRPr="006C3B2A">
        <w:rPr>
          <w:rFonts w:asciiTheme="minorHAnsi" w:hAnsiTheme="minorHAnsi" w:cstheme="minorHAnsi"/>
          <w:color w:val="auto"/>
        </w:rPr>
        <w:t xml:space="preserve">PMCT was performed on </w:t>
      </w:r>
      <w:r w:rsidR="002802D3" w:rsidRPr="006C3B2A">
        <w:rPr>
          <w:rFonts w:asciiTheme="minorHAnsi" w:hAnsiTheme="minorHAnsi" w:cstheme="minorHAnsi"/>
          <w:color w:val="auto"/>
        </w:rPr>
        <w:t>1</w:t>
      </w:r>
      <w:r w:rsidR="005150F9" w:rsidRPr="006C3B2A">
        <w:rPr>
          <w:rFonts w:asciiTheme="minorHAnsi" w:hAnsiTheme="minorHAnsi" w:cstheme="minorHAnsi"/>
          <w:color w:val="auto"/>
        </w:rPr>
        <w:t>93</w:t>
      </w:r>
      <w:r w:rsidR="00337015" w:rsidRPr="006C3B2A">
        <w:rPr>
          <w:rFonts w:asciiTheme="minorHAnsi" w:hAnsiTheme="minorHAnsi" w:cstheme="minorHAnsi"/>
          <w:color w:val="auto"/>
        </w:rPr>
        <w:t xml:space="preserve"> </w:t>
      </w:r>
      <w:r w:rsidR="00630290" w:rsidRPr="006C3B2A">
        <w:rPr>
          <w:rFonts w:asciiTheme="minorHAnsi" w:hAnsiTheme="minorHAnsi" w:cstheme="minorHAnsi"/>
          <w:color w:val="auto"/>
        </w:rPr>
        <w:t xml:space="preserve">stranded cetaceans, providing </w:t>
      </w:r>
      <w:r w:rsidR="00A070AA" w:rsidRPr="006C3B2A">
        <w:rPr>
          <w:rFonts w:asciiTheme="minorHAnsi" w:hAnsiTheme="minorHAnsi" w:cstheme="minorHAnsi"/>
          <w:color w:val="auto"/>
        </w:rPr>
        <w:t>postmortem findings to aid</w:t>
      </w:r>
      <w:r w:rsidR="00630290" w:rsidRPr="006C3B2A">
        <w:rPr>
          <w:rFonts w:asciiTheme="minorHAnsi" w:hAnsiTheme="minorHAnsi" w:cstheme="minorHAnsi"/>
          <w:color w:val="auto"/>
        </w:rPr>
        <w:t xml:space="preserve"> </w:t>
      </w:r>
      <w:proofErr w:type="gramStart"/>
      <w:r w:rsidR="00630290" w:rsidRPr="006C3B2A">
        <w:rPr>
          <w:rFonts w:asciiTheme="minorHAnsi" w:hAnsiTheme="minorHAnsi" w:cstheme="minorHAnsi"/>
          <w:color w:val="auto"/>
        </w:rPr>
        <w:t>necropsy</w:t>
      </w:r>
      <w:proofErr w:type="gramEnd"/>
      <w:r w:rsidR="002649B3" w:rsidRPr="006C3B2A">
        <w:rPr>
          <w:rFonts w:asciiTheme="minorHAnsi" w:hAnsiTheme="minorHAnsi" w:cstheme="minorHAnsi"/>
          <w:color w:val="auto"/>
        </w:rPr>
        <w:t xml:space="preserve"> and shed light on the </w:t>
      </w:r>
      <w:r w:rsidR="000E41B6" w:rsidRPr="006C3B2A">
        <w:rPr>
          <w:rFonts w:asciiTheme="minorHAnsi" w:hAnsiTheme="minorHAnsi" w:cstheme="minorHAnsi"/>
          <w:color w:val="auto"/>
        </w:rPr>
        <w:t>biological health and profile of the animals</w:t>
      </w:r>
      <w:r w:rsidR="00A47A14" w:rsidRPr="006C3B2A">
        <w:rPr>
          <w:rFonts w:asciiTheme="minorHAnsi" w:hAnsiTheme="minorHAnsi" w:cstheme="minorHAnsi"/>
          <w:color w:val="auto"/>
        </w:rPr>
        <w:t xml:space="preserve">. </w:t>
      </w:r>
      <w:r w:rsidR="00265481" w:rsidRPr="006C3B2A">
        <w:rPr>
          <w:rFonts w:asciiTheme="minorHAnsi" w:hAnsiTheme="minorHAnsi" w:cstheme="minorHAnsi"/>
          <w:color w:val="auto"/>
        </w:rPr>
        <w:t xml:space="preserve">This </w:t>
      </w:r>
      <w:r w:rsidR="00A47A14" w:rsidRPr="006C3B2A">
        <w:rPr>
          <w:rFonts w:asciiTheme="minorHAnsi" w:hAnsiTheme="minorHAnsi" w:cstheme="minorHAnsi"/>
          <w:color w:val="auto"/>
        </w:rPr>
        <w:t xml:space="preserve">study aimed to assess 8 image rendering techniques in PMCT, including multiplanar reconstruction, curved planar reformation, </w:t>
      </w:r>
      <w:r w:rsidR="00942735" w:rsidRPr="006C3B2A">
        <w:rPr>
          <w:rFonts w:asciiTheme="minorHAnsi" w:hAnsiTheme="minorHAnsi" w:cstheme="minorHAnsi"/>
          <w:color w:val="auto"/>
        </w:rPr>
        <w:t>maximum intensity projection</w:t>
      </w:r>
      <w:r w:rsidR="00A47A14" w:rsidRPr="006C3B2A">
        <w:rPr>
          <w:rFonts w:asciiTheme="minorHAnsi" w:hAnsiTheme="minorHAnsi" w:cstheme="minorHAnsi"/>
          <w:color w:val="auto"/>
        </w:rPr>
        <w:t xml:space="preserve">, minimum intensity projection, </w:t>
      </w:r>
      <w:r w:rsidR="00410C44" w:rsidRPr="006C3B2A">
        <w:rPr>
          <w:rFonts w:asciiTheme="minorHAnsi" w:hAnsiTheme="minorHAnsi" w:cstheme="minorHAnsi"/>
          <w:color w:val="auto"/>
        </w:rPr>
        <w:t>direct volume rendering</w:t>
      </w:r>
      <w:r w:rsidR="00390840" w:rsidRPr="006C3B2A">
        <w:rPr>
          <w:rFonts w:asciiTheme="minorHAnsi" w:hAnsiTheme="minorHAnsi" w:cstheme="minorHAnsi"/>
          <w:color w:val="auto"/>
        </w:rPr>
        <w:t>,</w:t>
      </w:r>
      <w:r w:rsidR="00A47A14" w:rsidRPr="006C3B2A">
        <w:rPr>
          <w:rFonts w:asciiTheme="minorHAnsi" w:hAnsiTheme="minorHAnsi" w:cstheme="minorHAnsi"/>
          <w:color w:val="auto"/>
        </w:rPr>
        <w:t xml:space="preserve"> segmentation, transfer function</w:t>
      </w:r>
      <w:r w:rsidR="0020461E" w:rsidRPr="006C3B2A">
        <w:rPr>
          <w:rFonts w:asciiTheme="minorHAnsi" w:hAnsiTheme="minorHAnsi" w:cstheme="minorHAnsi"/>
          <w:color w:val="auto"/>
        </w:rPr>
        <w:t>,</w:t>
      </w:r>
      <w:r w:rsidR="00A47A14" w:rsidRPr="006C3B2A">
        <w:rPr>
          <w:rFonts w:asciiTheme="minorHAnsi" w:hAnsiTheme="minorHAnsi" w:cstheme="minorHAnsi"/>
          <w:color w:val="auto"/>
        </w:rPr>
        <w:t xml:space="preserve"> and perspective volume rendering. </w:t>
      </w:r>
      <w:r w:rsidR="00D35E1F" w:rsidRPr="006C3B2A">
        <w:rPr>
          <w:rFonts w:asciiTheme="minorHAnsi" w:hAnsiTheme="minorHAnsi" w:cstheme="minorHAnsi"/>
          <w:color w:val="auto"/>
        </w:rPr>
        <w:t xml:space="preserve">Illustrated with practical examples, </w:t>
      </w:r>
      <w:bookmarkStart w:id="2" w:name="_Hlk49356166"/>
      <w:r w:rsidR="00D35E1F" w:rsidRPr="006C3B2A">
        <w:rPr>
          <w:rFonts w:asciiTheme="minorHAnsi" w:hAnsiTheme="minorHAnsi" w:cstheme="minorHAnsi"/>
          <w:color w:val="auto"/>
        </w:rPr>
        <w:t xml:space="preserve">these </w:t>
      </w:r>
      <w:r w:rsidR="00265481" w:rsidRPr="006C3B2A">
        <w:rPr>
          <w:rFonts w:asciiTheme="minorHAnsi" w:hAnsiTheme="minorHAnsi" w:cstheme="minorHAnsi"/>
          <w:color w:val="auto"/>
        </w:rPr>
        <w:t>techniques were able to identify most of the PM findings in stranded cetaceans</w:t>
      </w:r>
      <w:bookmarkEnd w:id="2"/>
      <w:r w:rsidR="00D35E1F" w:rsidRPr="006C3B2A">
        <w:rPr>
          <w:rFonts w:asciiTheme="minorHAnsi" w:hAnsiTheme="minorHAnsi" w:cstheme="minorHAnsi"/>
          <w:color w:val="auto"/>
        </w:rPr>
        <w:t xml:space="preserve"> </w:t>
      </w:r>
      <w:r w:rsidR="00265481" w:rsidRPr="006C3B2A">
        <w:rPr>
          <w:rFonts w:asciiTheme="minorHAnsi" w:hAnsiTheme="minorHAnsi" w:cstheme="minorHAnsi"/>
          <w:color w:val="auto"/>
        </w:rPr>
        <w:t xml:space="preserve">and served as a tool to investigate their biological health and profile. </w:t>
      </w:r>
      <w:r w:rsidR="00D35E1F" w:rsidRPr="006C3B2A">
        <w:rPr>
          <w:rFonts w:asciiTheme="minorHAnsi" w:hAnsiTheme="minorHAnsi" w:cstheme="minorHAnsi"/>
          <w:color w:val="auto"/>
        </w:rPr>
        <w:t xml:space="preserve">This study could guide radiologists, </w:t>
      </w:r>
      <w:proofErr w:type="gramStart"/>
      <w:r w:rsidR="00D35E1F" w:rsidRPr="006C3B2A">
        <w:rPr>
          <w:rFonts w:asciiTheme="minorHAnsi" w:hAnsiTheme="minorHAnsi" w:cstheme="minorHAnsi"/>
          <w:color w:val="auto"/>
        </w:rPr>
        <w:t>clinicians</w:t>
      </w:r>
      <w:proofErr w:type="gramEnd"/>
      <w:r w:rsidR="00D35E1F" w:rsidRPr="006C3B2A">
        <w:rPr>
          <w:rFonts w:asciiTheme="minorHAnsi" w:hAnsiTheme="minorHAnsi" w:cstheme="minorHAnsi"/>
          <w:color w:val="auto"/>
        </w:rPr>
        <w:t xml:space="preserve"> </w:t>
      </w:r>
      <w:r w:rsidR="00D35E1F" w:rsidRPr="006C3B2A">
        <w:rPr>
          <w:rFonts w:asciiTheme="minorHAnsi" w:hAnsiTheme="minorHAnsi" w:cstheme="minorHAnsi"/>
          <w:color w:val="auto"/>
        </w:rPr>
        <w:lastRenderedPageBreak/>
        <w:t>and veterinarians through the often difficult and complicated realm of PMCT image rendering and reviewing.</w:t>
      </w:r>
    </w:p>
    <w:p w14:paraId="4C7D5FD5" w14:textId="77777777" w:rsidR="006305D7" w:rsidRPr="006C3B2A" w:rsidRDefault="006305D7" w:rsidP="006C3B2A">
      <w:pPr>
        <w:rPr>
          <w:rFonts w:asciiTheme="minorHAnsi" w:hAnsiTheme="minorHAnsi" w:cstheme="minorHAnsi"/>
          <w:color w:val="auto"/>
        </w:rPr>
      </w:pPr>
    </w:p>
    <w:p w14:paraId="71A65BAF" w14:textId="44E37BAA" w:rsidR="00E13AF3" w:rsidRPr="006C3B2A" w:rsidRDefault="006305D7" w:rsidP="006C3B2A">
      <w:pPr>
        <w:rPr>
          <w:rFonts w:asciiTheme="minorHAnsi" w:hAnsiTheme="minorHAnsi" w:cstheme="minorHAnsi"/>
          <w:color w:val="auto"/>
        </w:rPr>
      </w:pPr>
      <w:r w:rsidRPr="006C3B2A">
        <w:rPr>
          <w:rFonts w:asciiTheme="minorHAnsi" w:hAnsiTheme="minorHAnsi" w:cstheme="minorHAnsi"/>
          <w:b/>
          <w:color w:val="auto"/>
        </w:rPr>
        <w:t>INTRODUCTION</w:t>
      </w:r>
      <w:r w:rsidRPr="006C3B2A">
        <w:rPr>
          <w:rFonts w:asciiTheme="minorHAnsi" w:hAnsiTheme="minorHAnsi" w:cstheme="minorHAnsi"/>
          <w:b/>
          <w:bCs/>
          <w:color w:val="auto"/>
        </w:rPr>
        <w:t>:</w:t>
      </w:r>
      <w:r w:rsidRPr="006C3B2A">
        <w:rPr>
          <w:rFonts w:asciiTheme="minorHAnsi" w:hAnsiTheme="minorHAnsi" w:cstheme="minorHAnsi"/>
          <w:color w:val="auto"/>
        </w:rPr>
        <w:t xml:space="preserve"> </w:t>
      </w:r>
    </w:p>
    <w:p w14:paraId="4073CBEF" w14:textId="2FBC3CE3" w:rsidR="0041729F" w:rsidRPr="006C3B2A" w:rsidRDefault="00D50580" w:rsidP="006C3B2A">
      <w:pPr>
        <w:rPr>
          <w:rFonts w:asciiTheme="minorHAnsi" w:hAnsiTheme="minorHAnsi" w:cstheme="minorHAnsi"/>
          <w:color w:val="auto"/>
        </w:rPr>
      </w:pPr>
      <w:proofErr w:type="spellStart"/>
      <w:r w:rsidRPr="006C3B2A">
        <w:rPr>
          <w:rFonts w:asciiTheme="minorHAnsi" w:hAnsiTheme="minorHAnsi" w:cstheme="minorHAnsi"/>
          <w:color w:val="auto"/>
        </w:rPr>
        <w:t>Virtopsy</w:t>
      </w:r>
      <w:proofErr w:type="spellEnd"/>
      <w:r w:rsidRPr="006C3B2A">
        <w:rPr>
          <w:rFonts w:asciiTheme="minorHAnsi" w:hAnsiTheme="minorHAnsi" w:cstheme="minorHAnsi"/>
          <w:color w:val="auto"/>
        </w:rPr>
        <w:t xml:space="preserve">, also known as postmortem (PM) imaging, is the examination of </w:t>
      </w:r>
      <w:r w:rsidR="0020461E" w:rsidRPr="006C3B2A">
        <w:rPr>
          <w:rFonts w:asciiTheme="minorHAnsi" w:hAnsiTheme="minorHAnsi" w:cstheme="minorHAnsi"/>
          <w:color w:val="auto"/>
        </w:rPr>
        <w:t xml:space="preserve">a </w:t>
      </w:r>
      <w:r w:rsidRPr="006C3B2A">
        <w:rPr>
          <w:rFonts w:asciiTheme="minorHAnsi" w:hAnsiTheme="minorHAnsi" w:cstheme="minorHAnsi"/>
          <w:color w:val="auto"/>
        </w:rPr>
        <w:t>carcass with advanced cross-sectional imaging modalities, including postmortem computed tomography (PMCT)</w:t>
      </w:r>
      <w:r w:rsidR="00D54F93" w:rsidRPr="006C3B2A">
        <w:rPr>
          <w:rFonts w:asciiTheme="minorHAnsi" w:hAnsiTheme="minorHAnsi" w:cstheme="minorHAnsi"/>
          <w:color w:val="auto"/>
        </w:rPr>
        <w:t>,</w:t>
      </w:r>
      <w:r w:rsidRPr="006C3B2A">
        <w:rPr>
          <w:rFonts w:asciiTheme="minorHAnsi" w:hAnsiTheme="minorHAnsi" w:cstheme="minorHAnsi"/>
          <w:color w:val="auto"/>
        </w:rPr>
        <w:t xml:space="preserve"> postmortem magnetic resonance imaging (PMMRI)</w:t>
      </w:r>
      <w:bookmarkStart w:id="3" w:name="OLE_LINK7"/>
      <w:r w:rsidR="00D54F93" w:rsidRPr="006C3B2A">
        <w:rPr>
          <w:rFonts w:asciiTheme="minorHAnsi" w:hAnsiTheme="minorHAnsi" w:cstheme="minorHAnsi"/>
          <w:color w:val="auto"/>
        </w:rPr>
        <w:t>, and ultrasonography</w:t>
      </w:r>
      <w:r w:rsidR="007E0280" w:rsidRPr="006C3B2A">
        <w:rPr>
          <w:rFonts w:asciiTheme="minorHAnsi" w:hAnsiTheme="minorHAnsi" w:cstheme="minorHAnsi"/>
          <w:color w:val="auto"/>
          <w:vertAlign w:val="superscript"/>
        </w:rPr>
        <w:fldChar w:fldCharType="begin"/>
      </w:r>
      <w:r w:rsidR="007E0280" w:rsidRPr="006C3B2A">
        <w:rPr>
          <w:rFonts w:asciiTheme="minorHAnsi" w:hAnsiTheme="minorHAnsi" w:cstheme="minorHAnsi"/>
          <w:color w:val="auto"/>
          <w:vertAlign w:val="superscript"/>
        </w:rPr>
        <w:instrText xml:space="preserve"> REF _Ref49438191 \r \h  \* MERGEFORMAT </w:instrText>
      </w:r>
      <w:r w:rsidR="007E0280" w:rsidRPr="006C3B2A">
        <w:rPr>
          <w:rFonts w:asciiTheme="minorHAnsi" w:hAnsiTheme="minorHAnsi" w:cstheme="minorHAnsi"/>
          <w:color w:val="auto"/>
          <w:vertAlign w:val="superscript"/>
        </w:rPr>
      </w:r>
      <w:r w:rsidR="007E0280"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w:t>
      </w:r>
      <w:r w:rsidR="007E0280" w:rsidRPr="006C3B2A">
        <w:rPr>
          <w:rFonts w:asciiTheme="minorHAnsi" w:hAnsiTheme="minorHAnsi" w:cstheme="minorHAnsi"/>
          <w:color w:val="auto"/>
          <w:vertAlign w:val="superscript"/>
        </w:rPr>
        <w:fldChar w:fldCharType="end"/>
      </w:r>
      <w:bookmarkEnd w:id="3"/>
      <w:r w:rsidRPr="006C3B2A">
        <w:rPr>
          <w:rFonts w:asciiTheme="minorHAnsi" w:hAnsiTheme="minorHAnsi" w:cstheme="minorHAnsi"/>
          <w:color w:val="auto"/>
        </w:rPr>
        <w:t>.</w:t>
      </w:r>
      <w:r w:rsidR="00A451B4" w:rsidRPr="006C3B2A">
        <w:rPr>
          <w:rFonts w:asciiTheme="minorHAnsi" w:hAnsiTheme="minorHAnsi" w:cstheme="minorHAnsi"/>
          <w:color w:val="auto"/>
        </w:rPr>
        <w:t xml:space="preserve"> In humans, PMCT is useful in investigating traumatic cases of skeletal alterations</w:t>
      </w:r>
      <w:r w:rsidR="007E0280" w:rsidRPr="006C3B2A">
        <w:rPr>
          <w:rFonts w:asciiTheme="minorHAnsi" w:hAnsiTheme="minorHAnsi" w:cstheme="minorHAnsi"/>
          <w:color w:val="auto"/>
          <w:vertAlign w:val="superscript"/>
        </w:rPr>
        <w:fldChar w:fldCharType="begin"/>
      </w:r>
      <w:r w:rsidR="007E0280" w:rsidRPr="006C3B2A">
        <w:rPr>
          <w:rFonts w:asciiTheme="minorHAnsi" w:hAnsiTheme="minorHAnsi" w:cstheme="minorHAnsi"/>
          <w:color w:val="auto"/>
          <w:vertAlign w:val="superscript"/>
        </w:rPr>
        <w:instrText xml:space="preserve"> REF _Ref49438308 \r \h  \* MERGEFORMAT </w:instrText>
      </w:r>
      <w:r w:rsidR="007E0280" w:rsidRPr="006C3B2A">
        <w:rPr>
          <w:rFonts w:asciiTheme="minorHAnsi" w:hAnsiTheme="minorHAnsi" w:cstheme="minorHAnsi"/>
          <w:color w:val="auto"/>
          <w:vertAlign w:val="superscript"/>
        </w:rPr>
      </w:r>
      <w:r w:rsidR="007E0280"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w:t>
      </w:r>
      <w:r w:rsidR="007E0280" w:rsidRPr="006C3B2A">
        <w:rPr>
          <w:rFonts w:asciiTheme="minorHAnsi" w:hAnsiTheme="minorHAnsi" w:cstheme="minorHAnsi"/>
          <w:color w:val="auto"/>
          <w:vertAlign w:val="superscript"/>
        </w:rPr>
        <w:fldChar w:fldCharType="end"/>
      </w:r>
      <w:r w:rsidR="007E0280" w:rsidRPr="006C3B2A">
        <w:rPr>
          <w:rFonts w:asciiTheme="minorHAnsi" w:hAnsiTheme="minorHAnsi" w:cstheme="minorHAnsi"/>
          <w:color w:val="auto"/>
          <w:vertAlign w:val="superscript"/>
        </w:rPr>
        <w:t>,</w:t>
      </w:r>
      <w:r w:rsidR="007E0280" w:rsidRPr="006C3B2A">
        <w:rPr>
          <w:rFonts w:asciiTheme="minorHAnsi" w:hAnsiTheme="minorHAnsi" w:cstheme="minorHAnsi"/>
          <w:color w:val="auto"/>
          <w:vertAlign w:val="superscript"/>
        </w:rPr>
        <w:fldChar w:fldCharType="begin"/>
      </w:r>
      <w:r w:rsidR="007E0280" w:rsidRPr="006C3B2A">
        <w:rPr>
          <w:rFonts w:asciiTheme="minorHAnsi" w:hAnsiTheme="minorHAnsi" w:cstheme="minorHAnsi"/>
          <w:color w:val="auto"/>
          <w:vertAlign w:val="superscript"/>
        </w:rPr>
        <w:instrText xml:space="preserve"> REF _Ref49438309 \r \h  \* MERGEFORMAT </w:instrText>
      </w:r>
      <w:r w:rsidR="007E0280" w:rsidRPr="006C3B2A">
        <w:rPr>
          <w:rFonts w:asciiTheme="minorHAnsi" w:hAnsiTheme="minorHAnsi" w:cstheme="minorHAnsi"/>
          <w:color w:val="auto"/>
          <w:vertAlign w:val="superscript"/>
        </w:rPr>
      </w:r>
      <w:r w:rsidR="007E0280"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4</w:t>
      </w:r>
      <w:r w:rsidR="007E0280" w:rsidRPr="006C3B2A">
        <w:rPr>
          <w:rFonts w:asciiTheme="minorHAnsi" w:hAnsiTheme="minorHAnsi" w:cstheme="minorHAnsi"/>
          <w:color w:val="auto"/>
          <w:vertAlign w:val="superscript"/>
        </w:rPr>
        <w:fldChar w:fldCharType="end"/>
      </w:r>
      <w:r w:rsidR="00A451B4" w:rsidRPr="006C3B2A">
        <w:rPr>
          <w:rFonts w:asciiTheme="minorHAnsi" w:hAnsiTheme="minorHAnsi" w:cstheme="minorHAnsi"/>
          <w:color w:val="auto"/>
        </w:rPr>
        <w:t>, foreign</w:t>
      </w:r>
      <w:r w:rsidR="0020461E" w:rsidRPr="006C3B2A">
        <w:rPr>
          <w:rFonts w:asciiTheme="minorHAnsi" w:hAnsiTheme="minorHAnsi" w:cstheme="minorHAnsi"/>
          <w:color w:val="auto"/>
        </w:rPr>
        <w:t xml:space="preserve"> bodies</w:t>
      </w:r>
      <w:r w:rsidR="00A451B4" w:rsidRPr="006C3B2A">
        <w:rPr>
          <w:rFonts w:asciiTheme="minorHAnsi" w:hAnsiTheme="minorHAnsi" w:cstheme="minorHAnsi"/>
          <w:color w:val="auto"/>
        </w:rPr>
        <w:t>, gaseous findings</w:t>
      </w:r>
      <w:r w:rsidR="007E0280" w:rsidRPr="006C3B2A">
        <w:rPr>
          <w:rFonts w:asciiTheme="minorHAnsi" w:hAnsiTheme="minorHAnsi" w:cstheme="minorHAnsi"/>
          <w:color w:val="auto"/>
          <w:vertAlign w:val="superscript"/>
        </w:rPr>
        <w:fldChar w:fldCharType="begin"/>
      </w:r>
      <w:r w:rsidR="007E0280" w:rsidRPr="006C3B2A">
        <w:rPr>
          <w:rFonts w:asciiTheme="minorHAnsi" w:hAnsiTheme="minorHAnsi" w:cstheme="minorHAnsi"/>
          <w:color w:val="auto"/>
          <w:vertAlign w:val="superscript"/>
        </w:rPr>
        <w:instrText xml:space="preserve"> REF _Ref49438391 \r \h  \* MERGEFORMAT </w:instrText>
      </w:r>
      <w:r w:rsidR="007E0280" w:rsidRPr="006C3B2A">
        <w:rPr>
          <w:rFonts w:asciiTheme="minorHAnsi" w:hAnsiTheme="minorHAnsi" w:cstheme="minorHAnsi"/>
          <w:color w:val="auto"/>
          <w:vertAlign w:val="superscript"/>
        </w:rPr>
      </w:r>
      <w:r w:rsidR="007E0280"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4</w:t>
      </w:r>
      <w:r w:rsidR="007E0280" w:rsidRPr="006C3B2A">
        <w:rPr>
          <w:rFonts w:asciiTheme="minorHAnsi" w:hAnsiTheme="minorHAnsi" w:cstheme="minorHAnsi"/>
          <w:color w:val="auto"/>
          <w:vertAlign w:val="superscript"/>
        </w:rPr>
        <w:fldChar w:fldCharType="end"/>
      </w:r>
      <w:r w:rsidR="007E0280" w:rsidRPr="006C3B2A">
        <w:rPr>
          <w:rFonts w:asciiTheme="minorHAnsi" w:hAnsiTheme="minorHAnsi" w:cstheme="minorHAnsi"/>
          <w:color w:val="auto"/>
          <w:vertAlign w:val="superscript"/>
        </w:rPr>
        <w:t>-</w:t>
      </w:r>
      <w:r w:rsidR="007E0280" w:rsidRPr="006C3B2A">
        <w:rPr>
          <w:rFonts w:asciiTheme="minorHAnsi" w:hAnsiTheme="minorHAnsi" w:cstheme="minorHAnsi"/>
          <w:color w:val="auto"/>
          <w:vertAlign w:val="superscript"/>
        </w:rPr>
        <w:fldChar w:fldCharType="begin"/>
      </w:r>
      <w:r w:rsidR="007E0280" w:rsidRPr="006C3B2A">
        <w:rPr>
          <w:rFonts w:asciiTheme="minorHAnsi" w:hAnsiTheme="minorHAnsi" w:cstheme="minorHAnsi"/>
          <w:color w:val="auto"/>
          <w:vertAlign w:val="superscript"/>
        </w:rPr>
        <w:instrText xml:space="preserve"> REF _Ref49438389 \r \h  \* MERGEFORMAT </w:instrText>
      </w:r>
      <w:r w:rsidR="007E0280" w:rsidRPr="006C3B2A">
        <w:rPr>
          <w:rFonts w:asciiTheme="minorHAnsi" w:hAnsiTheme="minorHAnsi" w:cstheme="minorHAnsi"/>
          <w:color w:val="auto"/>
          <w:vertAlign w:val="superscript"/>
        </w:rPr>
      </w:r>
      <w:r w:rsidR="007E0280"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6</w:t>
      </w:r>
      <w:r w:rsidR="007E0280" w:rsidRPr="006C3B2A">
        <w:rPr>
          <w:rFonts w:asciiTheme="minorHAnsi" w:hAnsiTheme="minorHAnsi" w:cstheme="minorHAnsi"/>
          <w:color w:val="auto"/>
          <w:vertAlign w:val="superscript"/>
        </w:rPr>
        <w:fldChar w:fldCharType="end"/>
      </w:r>
      <w:r w:rsidR="00D54F93" w:rsidRPr="006C3B2A">
        <w:rPr>
          <w:rFonts w:asciiTheme="minorHAnsi" w:hAnsiTheme="minorHAnsi" w:cstheme="minorHAnsi"/>
          <w:color w:val="auto"/>
        </w:rPr>
        <w:t xml:space="preserve">, </w:t>
      </w:r>
      <w:r w:rsidR="00A451B4" w:rsidRPr="006C3B2A">
        <w:rPr>
          <w:rFonts w:asciiTheme="minorHAnsi" w:hAnsiTheme="minorHAnsi" w:cstheme="minorHAnsi"/>
          <w:color w:val="auto"/>
        </w:rPr>
        <w:t xml:space="preserve">and </w:t>
      </w:r>
      <w:r w:rsidR="00D54F93" w:rsidRPr="006C3B2A">
        <w:rPr>
          <w:rFonts w:asciiTheme="minorHAnsi" w:hAnsiTheme="minorHAnsi" w:cstheme="minorHAnsi"/>
          <w:color w:val="auto"/>
        </w:rPr>
        <w:t>pathologies of the vascular system</w:t>
      </w:r>
      <w:r w:rsidR="007E0280" w:rsidRPr="006C3B2A">
        <w:rPr>
          <w:rFonts w:asciiTheme="minorHAnsi" w:hAnsiTheme="minorHAnsi" w:cstheme="minorHAnsi"/>
          <w:color w:val="auto"/>
          <w:vertAlign w:val="superscript"/>
        </w:rPr>
        <w:fldChar w:fldCharType="begin"/>
      </w:r>
      <w:r w:rsidR="007E0280" w:rsidRPr="006C3B2A">
        <w:rPr>
          <w:rFonts w:asciiTheme="minorHAnsi" w:hAnsiTheme="minorHAnsi" w:cstheme="minorHAnsi"/>
          <w:color w:val="auto"/>
          <w:vertAlign w:val="superscript"/>
        </w:rPr>
        <w:instrText xml:space="preserve"> REF _Ref49438428 \r \h  \* MERGEFORMAT </w:instrText>
      </w:r>
      <w:r w:rsidR="007E0280" w:rsidRPr="006C3B2A">
        <w:rPr>
          <w:rFonts w:asciiTheme="minorHAnsi" w:hAnsiTheme="minorHAnsi" w:cstheme="minorHAnsi"/>
          <w:color w:val="auto"/>
          <w:vertAlign w:val="superscript"/>
        </w:rPr>
      </w:r>
      <w:r w:rsidR="007E0280"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7</w:t>
      </w:r>
      <w:r w:rsidR="007E0280" w:rsidRPr="006C3B2A">
        <w:rPr>
          <w:rFonts w:asciiTheme="minorHAnsi" w:hAnsiTheme="minorHAnsi" w:cstheme="minorHAnsi"/>
          <w:color w:val="auto"/>
          <w:vertAlign w:val="superscript"/>
        </w:rPr>
        <w:fldChar w:fldCharType="end"/>
      </w:r>
      <w:r w:rsidR="007E0280" w:rsidRPr="006C3B2A">
        <w:rPr>
          <w:rFonts w:asciiTheme="minorHAnsi" w:hAnsiTheme="minorHAnsi" w:cstheme="minorHAnsi"/>
          <w:color w:val="auto"/>
          <w:vertAlign w:val="superscript"/>
        </w:rPr>
        <w:t>-</w:t>
      </w:r>
      <w:r w:rsidR="007E0280" w:rsidRPr="006C3B2A">
        <w:rPr>
          <w:rFonts w:asciiTheme="minorHAnsi" w:hAnsiTheme="minorHAnsi" w:cstheme="minorHAnsi"/>
          <w:color w:val="auto"/>
          <w:vertAlign w:val="superscript"/>
        </w:rPr>
        <w:fldChar w:fldCharType="begin"/>
      </w:r>
      <w:r w:rsidR="007E0280" w:rsidRPr="006C3B2A">
        <w:rPr>
          <w:rFonts w:asciiTheme="minorHAnsi" w:hAnsiTheme="minorHAnsi" w:cstheme="minorHAnsi"/>
          <w:color w:val="auto"/>
          <w:vertAlign w:val="superscript"/>
        </w:rPr>
        <w:instrText xml:space="preserve"> REF _Ref49438429 \r \h  \* MERGEFORMAT </w:instrText>
      </w:r>
      <w:r w:rsidR="007E0280" w:rsidRPr="006C3B2A">
        <w:rPr>
          <w:rFonts w:asciiTheme="minorHAnsi" w:hAnsiTheme="minorHAnsi" w:cstheme="minorHAnsi"/>
          <w:color w:val="auto"/>
          <w:vertAlign w:val="superscript"/>
        </w:rPr>
      </w:r>
      <w:r w:rsidR="007E0280"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9</w:t>
      </w:r>
      <w:r w:rsidR="007E0280" w:rsidRPr="006C3B2A">
        <w:rPr>
          <w:rFonts w:asciiTheme="minorHAnsi" w:hAnsiTheme="minorHAnsi" w:cstheme="minorHAnsi"/>
          <w:color w:val="auto"/>
          <w:vertAlign w:val="superscript"/>
        </w:rPr>
        <w:fldChar w:fldCharType="end"/>
      </w:r>
      <w:r w:rsidR="00A451B4" w:rsidRPr="006C3B2A">
        <w:rPr>
          <w:rFonts w:asciiTheme="minorHAnsi" w:hAnsiTheme="minorHAnsi" w:cstheme="minorHAnsi"/>
          <w:color w:val="auto"/>
        </w:rPr>
        <w:t xml:space="preserve">. </w:t>
      </w:r>
      <w:r w:rsidR="0041729F" w:rsidRPr="006C3B2A">
        <w:rPr>
          <w:rFonts w:asciiTheme="minorHAnsi" w:hAnsiTheme="minorHAnsi" w:cstheme="minorHAnsi"/>
          <w:color w:val="auto"/>
        </w:rPr>
        <w:t xml:space="preserve">Since 2014, </w:t>
      </w:r>
      <w:proofErr w:type="spellStart"/>
      <w:r w:rsidR="0041729F" w:rsidRPr="006C3B2A">
        <w:rPr>
          <w:rFonts w:asciiTheme="minorHAnsi" w:hAnsiTheme="minorHAnsi" w:cstheme="minorHAnsi"/>
          <w:color w:val="auto"/>
        </w:rPr>
        <w:t>virtopsy</w:t>
      </w:r>
      <w:proofErr w:type="spellEnd"/>
      <w:r w:rsidR="0041729F" w:rsidRPr="006C3B2A">
        <w:rPr>
          <w:rFonts w:asciiTheme="minorHAnsi" w:hAnsiTheme="minorHAnsi" w:cstheme="minorHAnsi"/>
          <w:color w:val="auto"/>
        </w:rPr>
        <w:t xml:space="preserve"> </w:t>
      </w:r>
      <w:r w:rsidR="00B230AC" w:rsidRPr="006C3B2A">
        <w:rPr>
          <w:rFonts w:asciiTheme="minorHAnsi" w:hAnsiTheme="minorHAnsi" w:cstheme="minorHAnsi"/>
          <w:color w:val="auto"/>
        </w:rPr>
        <w:t>ha</w:t>
      </w:r>
      <w:r w:rsidR="0020461E" w:rsidRPr="006C3B2A">
        <w:rPr>
          <w:rFonts w:asciiTheme="minorHAnsi" w:hAnsiTheme="minorHAnsi" w:cstheme="minorHAnsi"/>
          <w:color w:val="auto"/>
        </w:rPr>
        <w:t>s</w:t>
      </w:r>
      <w:r w:rsidR="00B230AC" w:rsidRPr="006C3B2A">
        <w:rPr>
          <w:rFonts w:asciiTheme="minorHAnsi" w:hAnsiTheme="minorHAnsi" w:cstheme="minorHAnsi"/>
          <w:color w:val="auto"/>
        </w:rPr>
        <w:t xml:space="preserve"> been </w:t>
      </w:r>
      <w:r w:rsidR="0041729F" w:rsidRPr="006C3B2A">
        <w:rPr>
          <w:rFonts w:asciiTheme="minorHAnsi" w:hAnsiTheme="minorHAnsi" w:cstheme="minorHAnsi"/>
          <w:color w:val="auto"/>
        </w:rPr>
        <w:t>routine</w:t>
      </w:r>
      <w:r w:rsidR="00B230AC" w:rsidRPr="006C3B2A">
        <w:rPr>
          <w:rFonts w:asciiTheme="minorHAnsi" w:hAnsiTheme="minorHAnsi" w:cstheme="minorHAnsi"/>
          <w:color w:val="auto"/>
        </w:rPr>
        <w:t>ly implemented</w:t>
      </w:r>
      <w:r w:rsidR="0041729F" w:rsidRPr="006C3B2A">
        <w:rPr>
          <w:rFonts w:asciiTheme="minorHAnsi" w:hAnsiTheme="minorHAnsi" w:cstheme="minorHAnsi"/>
          <w:color w:val="auto"/>
        </w:rPr>
        <w:t xml:space="preserve"> in</w:t>
      </w:r>
      <w:r w:rsidR="00346929" w:rsidRPr="006C3B2A">
        <w:rPr>
          <w:rFonts w:asciiTheme="minorHAnsi" w:hAnsiTheme="minorHAnsi" w:cstheme="minorHAnsi"/>
          <w:color w:val="auto"/>
        </w:rPr>
        <w:t xml:space="preserve"> the</w:t>
      </w:r>
      <w:r w:rsidR="0041729F" w:rsidRPr="006C3B2A">
        <w:rPr>
          <w:rFonts w:asciiTheme="minorHAnsi" w:hAnsiTheme="minorHAnsi" w:cstheme="minorHAnsi"/>
          <w:color w:val="auto"/>
        </w:rPr>
        <w:t xml:space="preserve"> </w:t>
      </w:r>
      <w:r w:rsidR="00B230AC" w:rsidRPr="006C3B2A">
        <w:rPr>
          <w:rFonts w:asciiTheme="minorHAnsi" w:hAnsiTheme="minorHAnsi" w:cstheme="minorHAnsi"/>
          <w:color w:val="auto"/>
        </w:rPr>
        <w:t xml:space="preserve">Hong Kong </w:t>
      </w:r>
      <w:r w:rsidR="0041729F" w:rsidRPr="006C3B2A">
        <w:rPr>
          <w:rFonts w:asciiTheme="minorHAnsi" w:hAnsiTheme="minorHAnsi" w:cstheme="minorHAnsi"/>
          <w:color w:val="auto"/>
        </w:rPr>
        <w:t xml:space="preserve">cetacean stranding response program. </w:t>
      </w:r>
      <w:r w:rsidR="00A451B4" w:rsidRPr="006C3B2A">
        <w:rPr>
          <w:rFonts w:asciiTheme="minorHAnsi" w:hAnsiTheme="minorHAnsi" w:cstheme="minorHAnsi"/>
          <w:color w:val="auto"/>
        </w:rPr>
        <w:t>PMCT and PMMRI</w:t>
      </w:r>
      <w:r w:rsidR="0020461E" w:rsidRPr="006C3B2A">
        <w:rPr>
          <w:rFonts w:asciiTheme="minorHAnsi" w:hAnsiTheme="minorHAnsi" w:cstheme="minorHAnsi"/>
          <w:color w:val="auto"/>
        </w:rPr>
        <w:t xml:space="preserve"> </w:t>
      </w:r>
      <w:proofErr w:type="gramStart"/>
      <w:r w:rsidR="0020461E" w:rsidRPr="006C3B2A">
        <w:rPr>
          <w:rFonts w:asciiTheme="minorHAnsi" w:hAnsiTheme="minorHAnsi" w:cstheme="minorHAnsi"/>
          <w:color w:val="auto"/>
        </w:rPr>
        <w:t>are</w:t>
      </w:r>
      <w:r w:rsidR="00A451B4" w:rsidRPr="006C3B2A">
        <w:rPr>
          <w:rFonts w:asciiTheme="minorHAnsi" w:hAnsiTheme="minorHAnsi" w:cstheme="minorHAnsi"/>
          <w:color w:val="auto"/>
        </w:rPr>
        <w:t xml:space="preserve"> able to</w:t>
      </w:r>
      <w:proofErr w:type="gramEnd"/>
      <w:r w:rsidR="00A451B4" w:rsidRPr="006C3B2A">
        <w:rPr>
          <w:rFonts w:asciiTheme="minorHAnsi" w:hAnsiTheme="minorHAnsi" w:cstheme="minorHAnsi"/>
          <w:color w:val="auto"/>
        </w:rPr>
        <w:t xml:space="preserve"> depict </w:t>
      </w:r>
      <w:proofErr w:type="spellStart"/>
      <w:r w:rsidR="007821FC" w:rsidRPr="006C3B2A">
        <w:rPr>
          <w:rFonts w:asciiTheme="minorHAnsi" w:hAnsiTheme="minorHAnsi" w:cstheme="minorHAnsi"/>
          <w:color w:val="auto"/>
        </w:rPr>
        <w:t>patho</w:t>
      </w:r>
      <w:proofErr w:type="spellEnd"/>
      <w:r w:rsidR="007821FC" w:rsidRPr="006C3B2A">
        <w:rPr>
          <w:rFonts w:asciiTheme="minorHAnsi" w:hAnsiTheme="minorHAnsi" w:cstheme="minorHAnsi"/>
          <w:color w:val="auto"/>
        </w:rPr>
        <w:t>-morphologic</w:t>
      </w:r>
      <w:r w:rsidR="0020461E" w:rsidRPr="006C3B2A">
        <w:rPr>
          <w:rFonts w:asciiTheme="minorHAnsi" w:hAnsiTheme="minorHAnsi" w:cstheme="minorHAnsi"/>
          <w:color w:val="auto"/>
        </w:rPr>
        <w:t>al</w:t>
      </w:r>
      <w:r w:rsidR="007821FC" w:rsidRPr="006C3B2A">
        <w:rPr>
          <w:rFonts w:asciiTheme="minorHAnsi" w:hAnsiTheme="minorHAnsi" w:cstheme="minorHAnsi"/>
          <w:color w:val="auto"/>
        </w:rPr>
        <w:t xml:space="preserve"> findings </w:t>
      </w:r>
      <w:r w:rsidR="00A451B4" w:rsidRPr="006C3B2A">
        <w:rPr>
          <w:rFonts w:asciiTheme="minorHAnsi" w:hAnsiTheme="minorHAnsi" w:cstheme="minorHAnsi"/>
          <w:color w:val="auto"/>
        </w:rPr>
        <w:t xml:space="preserve">on carcasses that are too decomposed to be evaluated by conventional dissection. </w:t>
      </w:r>
      <w:r w:rsidR="008116E9" w:rsidRPr="006C3B2A">
        <w:rPr>
          <w:rFonts w:asciiTheme="minorHAnsi" w:hAnsiTheme="minorHAnsi" w:cstheme="minorHAnsi"/>
          <w:color w:val="auto"/>
        </w:rPr>
        <w:t xml:space="preserve">The </w:t>
      </w:r>
      <w:r w:rsidR="006F423F" w:rsidRPr="006C3B2A">
        <w:rPr>
          <w:rFonts w:asciiTheme="minorHAnsi" w:hAnsiTheme="minorHAnsi" w:cstheme="minorHAnsi"/>
          <w:color w:val="auto"/>
        </w:rPr>
        <w:t xml:space="preserve">non-invasive </w:t>
      </w:r>
      <w:r w:rsidR="008116E9" w:rsidRPr="006C3B2A">
        <w:rPr>
          <w:rFonts w:asciiTheme="minorHAnsi" w:hAnsiTheme="minorHAnsi" w:cstheme="minorHAnsi"/>
          <w:color w:val="auto"/>
        </w:rPr>
        <w:t xml:space="preserve">radiological assessment is </w:t>
      </w:r>
      <w:r w:rsidR="006F423F" w:rsidRPr="006C3B2A">
        <w:rPr>
          <w:rFonts w:asciiTheme="minorHAnsi" w:hAnsiTheme="minorHAnsi" w:cstheme="minorHAnsi"/>
          <w:color w:val="auto"/>
        </w:rPr>
        <w:t xml:space="preserve">objective and </w:t>
      </w:r>
      <w:r w:rsidR="0041729F" w:rsidRPr="006C3B2A">
        <w:rPr>
          <w:rFonts w:asciiTheme="minorHAnsi" w:hAnsiTheme="minorHAnsi" w:cstheme="minorHAnsi"/>
          <w:color w:val="auto"/>
        </w:rPr>
        <w:t xml:space="preserve">digitally storable, </w:t>
      </w:r>
      <w:r w:rsidR="006F423F" w:rsidRPr="006C3B2A">
        <w:rPr>
          <w:rFonts w:asciiTheme="minorHAnsi" w:hAnsiTheme="minorHAnsi" w:cstheme="minorHAnsi"/>
          <w:color w:val="auto"/>
        </w:rPr>
        <w:t xml:space="preserve">allowing </w:t>
      </w:r>
      <w:r w:rsidR="0041729F" w:rsidRPr="006C3B2A">
        <w:rPr>
          <w:rFonts w:asciiTheme="minorHAnsi" w:hAnsiTheme="minorHAnsi" w:cstheme="minorHAnsi"/>
          <w:color w:val="auto"/>
        </w:rPr>
        <w:t>second opinion</w:t>
      </w:r>
      <w:r w:rsidR="006F423F" w:rsidRPr="006C3B2A">
        <w:rPr>
          <w:rFonts w:asciiTheme="minorHAnsi" w:hAnsiTheme="minorHAnsi" w:cstheme="minorHAnsi"/>
          <w:color w:val="auto"/>
        </w:rPr>
        <w:t xml:space="preserve"> or retrospective studies years later</w:t>
      </w:r>
      <w:r w:rsidR="00814958" w:rsidRPr="006C3B2A">
        <w:rPr>
          <w:rFonts w:asciiTheme="minorHAnsi" w:hAnsiTheme="minorHAnsi" w:cstheme="minorHAnsi"/>
          <w:color w:val="auto"/>
          <w:vertAlign w:val="superscript"/>
        </w:rPr>
        <w:fldChar w:fldCharType="begin"/>
      </w:r>
      <w:r w:rsidR="00814958" w:rsidRPr="006C3B2A">
        <w:rPr>
          <w:rFonts w:asciiTheme="minorHAnsi" w:hAnsiTheme="minorHAnsi" w:cstheme="minorHAnsi"/>
          <w:color w:val="auto"/>
          <w:vertAlign w:val="superscript"/>
        </w:rPr>
        <w:instrText xml:space="preserve"> REF _Ref49438191 \r \h  \* MERGEFORMAT </w:instrText>
      </w:r>
      <w:r w:rsidR="00814958" w:rsidRPr="006C3B2A">
        <w:rPr>
          <w:rFonts w:asciiTheme="minorHAnsi" w:hAnsiTheme="minorHAnsi" w:cstheme="minorHAnsi"/>
          <w:color w:val="auto"/>
          <w:vertAlign w:val="superscript"/>
        </w:rPr>
      </w:r>
      <w:r w:rsidR="00814958"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w:t>
      </w:r>
      <w:r w:rsidR="00814958" w:rsidRPr="006C3B2A">
        <w:rPr>
          <w:rFonts w:asciiTheme="minorHAnsi" w:hAnsiTheme="minorHAnsi" w:cstheme="minorHAnsi"/>
          <w:color w:val="auto"/>
          <w:vertAlign w:val="superscript"/>
        </w:rPr>
        <w:fldChar w:fldCharType="end"/>
      </w:r>
      <w:r w:rsidR="00253F3B" w:rsidRPr="006C3B2A">
        <w:rPr>
          <w:rFonts w:asciiTheme="minorHAnsi" w:hAnsiTheme="minorHAnsi" w:cstheme="minorHAnsi"/>
          <w:color w:val="auto"/>
          <w:vertAlign w:val="superscript"/>
        </w:rPr>
        <w:t>,</w:t>
      </w:r>
      <w:r w:rsidR="00253F3B" w:rsidRPr="006C3B2A">
        <w:rPr>
          <w:rFonts w:asciiTheme="minorHAnsi" w:hAnsiTheme="minorHAnsi" w:cstheme="minorHAnsi"/>
          <w:color w:val="auto"/>
          <w:vertAlign w:val="superscript"/>
        </w:rPr>
        <w:fldChar w:fldCharType="begin"/>
      </w:r>
      <w:r w:rsidR="00253F3B" w:rsidRPr="006C3B2A">
        <w:rPr>
          <w:rFonts w:asciiTheme="minorHAnsi" w:hAnsiTheme="minorHAnsi" w:cstheme="minorHAnsi"/>
          <w:color w:val="auto"/>
          <w:vertAlign w:val="superscript"/>
        </w:rPr>
        <w:instrText xml:space="preserve"> REF _Ref49955280 \r \h </w:instrText>
      </w:r>
      <w:r w:rsidR="00253F3B" w:rsidRPr="006C3B2A">
        <w:rPr>
          <w:rFonts w:asciiTheme="minorHAnsi" w:hAnsiTheme="minorHAnsi" w:cstheme="minorHAnsi"/>
          <w:color w:val="auto"/>
          <w:vertAlign w:val="superscript"/>
        </w:rPr>
      </w:r>
      <w:r w:rsidR="00253F3B"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10</w:t>
      </w:r>
      <w:r w:rsidR="00253F3B" w:rsidRPr="006C3B2A">
        <w:rPr>
          <w:rFonts w:asciiTheme="minorHAnsi" w:hAnsiTheme="minorHAnsi" w:cstheme="minorHAnsi"/>
          <w:color w:val="auto"/>
          <w:vertAlign w:val="superscript"/>
        </w:rPr>
        <w:fldChar w:fldCharType="end"/>
      </w:r>
      <w:r w:rsidR="00AF6E95" w:rsidRPr="006C3B2A">
        <w:rPr>
          <w:rFonts w:asciiTheme="minorHAnsi" w:hAnsiTheme="minorHAnsi" w:cstheme="minorHAnsi"/>
          <w:color w:val="auto"/>
          <w:vertAlign w:val="superscript"/>
        </w:rPr>
        <w:t>-</w:t>
      </w:r>
      <w:r w:rsidR="00AF6E95" w:rsidRPr="006C3B2A">
        <w:rPr>
          <w:rFonts w:asciiTheme="minorHAnsi" w:hAnsiTheme="minorHAnsi" w:cstheme="minorHAnsi"/>
          <w:color w:val="auto"/>
          <w:vertAlign w:val="superscript"/>
        </w:rPr>
        <w:fldChar w:fldCharType="begin"/>
      </w:r>
      <w:r w:rsidR="00AF6E95" w:rsidRPr="006C3B2A">
        <w:rPr>
          <w:rFonts w:asciiTheme="minorHAnsi" w:hAnsiTheme="minorHAnsi" w:cstheme="minorHAnsi"/>
          <w:color w:val="auto"/>
          <w:vertAlign w:val="superscript"/>
        </w:rPr>
        <w:instrText xml:space="preserve"> REF _Ref49955461 \r \h </w:instrText>
      </w:r>
      <w:r w:rsidR="00AF6E95" w:rsidRPr="006C3B2A">
        <w:rPr>
          <w:rFonts w:asciiTheme="minorHAnsi" w:hAnsiTheme="minorHAnsi" w:cstheme="minorHAnsi"/>
          <w:color w:val="auto"/>
          <w:vertAlign w:val="superscript"/>
        </w:rPr>
      </w:r>
      <w:r w:rsidR="00AF6E95"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11</w:t>
      </w:r>
      <w:r w:rsidR="00AF6E95" w:rsidRPr="006C3B2A">
        <w:rPr>
          <w:rFonts w:asciiTheme="minorHAnsi" w:hAnsiTheme="minorHAnsi" w:cstheme="minorHAnsi"/>
          <w:color w:val="auto"/>
          <w:vertAlign w:val="superscript"/>
        </w:rPr>
        <w:fldChar w:fldCharType="end"/>
      </w:r>
      <w:r w:rsidR="008116E9" w:rsidRPr="006C3B2A">
        <w:rPr>
          <w:rFonts w:asciiTheme="minorHAnsi" w:hAnsiTheme="minorHAnsi" w:cstheme="minorHAnsi"/>
          <w:color w:val="auto"/>
        </w:rPr>
        <w:t xml:space="preserve">. </w:t>
      </w:r>
      <w:proofErr w:type="spellStart"/>
      <w:r w:rsidR="008116E9" w:rsidRPr="006C3B2A">
        <w:rPr>
          <w:rFonts w:asciiTheme="minorHAnsi" w:hAnsiTheme="minorHAnsi" w:cstheme="minorHAnsi"/>
          <w:color w:val="auto"/>
        </w:rPr>
        <w:t>Virtopsy</w:t>
      </w:r>
      <w:proofErr w:type="spellEnd"/>
      <w:r w:rsidR="008116E9" w:rsidRPr="006C3B2A">
        <w:rPr>
          <w:rFonts w:asciiTheme="minorHAnsi" w:hAnsiTheme="minorHAnsi" w:cstheme="minorHAnsi"/>
          <w:color w:val="auto"/>
        </w:rPr>
        <w:t xml:space="preserve"> </w:t>
      </w:r>
      <w:r w:rsidR="0041729F" w:rsidRPr="006C3B2A">
        <w:rPr>
          <w:rFonts w:asciiTheme="minorHAnsi" w:hAnsiTheme="minorHAnsi" w:cstheme="minorHAnsi"/>
          <w:color w:val="auto"/>
        </w:rPr>
        <w:t xml:space="preserve">has become a valuable alternative technique to provide new insights of </w:t>
      </w:r>
      <w:r w:rsidR="00814958" w:rsidRPr="006C3B2A">
        <w:rPr>
          <w:rFonts w:asciiTheme="minorHAnsi" w:hAnsiTheme="minorHAnsi" w:cstheme="minorHAnsi"/>
          <w:color w:val="auto"/>
        </w:rPr>
        <w:t xml:space="preserve">PM </w:t>
      </w:r>
      <w:r w:rsidR="0041729F" w:rsidRPr="006C3B2A">
        <w:rPr>
          <w:rFonts w:asciiTheme="minorHAnsi" w:hAnsiTheme="minorHAnsi" w:cstheme="minorHAnsi"/>
          <w:color w:val="auto"/>
        </w:rPr>
        <w:t xml:space="preserve">findings in stranded </w:t>
      </w:r>
      <w:r w:rsidRPr="006C3B2A">
        <w:rPr>
          <w:rFonts w:asciiTheme="minorHAnsi" w:hAnsiTheme="minorHAnsi" w:cstheme="minorHAnsi"/>
          <w:color w:val="auto"/>
        </w:rPr>
        <w:t>marine animals</w:t>
      </w:r>
      <w:r w:rsidR="00C834D4" w:rsidRPr="006C3B2A">
        <w:rPr>
          <w:rFonts w:asciiTheme="minorHAnsi" w:hAnsiTheme="minorHAnsi" w:cstheme="minorHAnsi"/>
          <w:color w:val="auto"/>
          <w:vertAlign w:val="superscript"/>
        </w:rPr>
        <w:fldChar w:fldCharType="begin"/>
      </w:r>
      <w:r w:rsidR="00C834D4" w:rsidRPr="006C3B2A">
        <w:rPr>
          <w:rFonts w:asciiTheme="minorHAnsi" w:hAnsiTheme="minorHAnsi" w:cstheme="minorHAnsi"/>
          <w:color w:val="auto"/>
          <w:vertAlign w:val="superscript"/>
        </w:rPr>
        <w:instrText xml:space="preserve"> REF _Ref49438468 \r \h  \* MERGEFORMAT </w:instrText>
      </w:r>
      <w:r w:rsidR="00C834D4" w:rsidRPr="006C3B2A">
        <w:rPr>
          <w:rFonts w:asciiTheme="minorHAnsi" w:hAnsiTheme="minorHAnsi" w:cstheme="minorHAnsi"/>
          <w:color w:val="auto"/>
          <w:vertAlign w:val="superscript"/>
        </w:rPr>
      </w:r>
      <w:r w:rsidR="00C834D4"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12</w:t>
      </w:r>
      <w:r w:rsidR="00C834D4" w:rsidRPr="006C3B2A">
        <w:rPr>
          <w:rFonts w:asciiTheme="minorHAnsi" w:hAnsiTheme="minorHAnsi" w:cstheme="minorHAnsi"/>
          <w:color w:val="auto"/>
          <w:vertAlign w:val="superscript"/>
        </w:rPr>
        <w:fldChar w:fldCharType="end"/>
      </w:r>
      <w:r w:rsidR="00773AA7" w:rsidRPr="006C3B2A">
        <w:rPr>
          <w:rFonts w:asciiTheme="minorHAnsi" w:hAnsiTheme="minorHAnsi" w:cstheme="minorHAnsi"/>
          <w:color w:val="auto"/>
          <w:vertAlign w:val="superscript"/>
        </w:rPr>
        <w:t>-</w:t>
      </w:r>
      <w:r w:rsidR="00773AA7" w:rsidRPr="006C3B2A">
        <w:rPr>
          <w:rFonts w:asciiTheme="minorHAnsi" w:hAnsiTheme="minorHAnsi" w:cstheme="minorHAnsi"/>
          <w:color w:val="auto"/>
          <w:vertAlign w:val="superscript"/>
        </w:rPr>
        <w:fldChar w:fldCharType="begin"/>
      </w:r>
      <w:r w:rsidR="00773AA7" w:rsidRPr="006C3B2A">
        <w:rPr>
          <w:rFonts w:asciiTheme="minorHAnsi" w:hAnsiTheme="minorHAnsi" w:cstheme="minorHAnsi"/>
          <w:color w:val="auto"/>
          <w:vertAlign w:val="superscript"/>
        </w:rPr>
        <w:instrText xml:space="preserve"> REF _Ref49963015 \r \h </w:instrText>
      </w:r>
      <w:r w:rsidR="00773AA7" w:rsidRPr="006C3B2A">
        <w:rPr>
          <w:rFonts w:asciiTheme="minorHAnsi" w:hAnsiTheme="minorHAnsi" w:cstheme="minorHAnsi"/>
          <w:color w:val="auto"/>
          <w:vertAlign w:val="superscript"/>
        </w:rPr>
      </w:r>
      <w:r w:rsidR="00773AA7"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16</w:t>
      </w:r>
      <w:r w:rsidR="00773AA7" w:rsidRPr="006C3B2A">
        <w:rPr>
          <w:rFonts w:asciiTheme="minorHAnsi" w:hAnsiTheme="minorHAnsi" w:cstheme="minorHAnsi"/>
          <w:color w:val="auto"/>
          <w:vertAlign w:val="superscript"/>
        </w:rPr>
        <w:fldChar w:fldCharType="end"/>
      </w:r>
      <w:r w:rsidR="0041729F" w:rsidRPr="006C3B2A">
        <w:rPr>
          <w:rFonts w:asciiTheme="minorHAnsi" w:hAnsiTheme="minorHAnsi" w:cstheme="minorHAnsi"/>
          <w:color w:val="auto"/>
        </w:rPr>
        <w:t xml:space="preserve">. Combined with necropsy, </w:t>
      </w:r>
      <w:r w:rsidR="0020461E" w:rsidRPr="006C3B2A">
        <w:rPr>
          <w:rFonts w:asciiTheme="minorHAnsi" w:hAnsiTheme="minorHAnsi" w:cstheme="minorHAnsi"/>
          <w:color w:val="auto"/>
        </w:rPr>
        <w:t xml:space="preserve">which is </w:t>
      </w:r>
      <w:r w:rsidR="008116E9" w:rsidRPr="006C3B2A">
        <w:rPr>
          <w:rFonts w:asciiTheme="minorHAnsi" w:hAnsiTheme="minorHAnsi" w:cstheme="minorHAnsi"/>
          <w:color w:val="auto"/>
        </w:rPr>
        <w:t xml:space="preserve">the </w:t>
      </w:r>
      <w:r w:rsidR="0041729F" w:rsidRPr="006C3B2A">
        <w:rPr>
          <w:rFonts w:asciiTheme="minorHAnsi" w:hAnsiTheme="minorHAnsi" w:cstheme="minorHAnsi"/>
          <w:color w:val="auto"/>
        </w:rPr>
        <w:t>gold</w:t>
      </w:r>
      <w:r w:rsidR="008116E9" w:rsidRPr="006C3B2A">
        <w:rPr>
          <w:rFonts w:asciiTheme="minorHAnsi" w:hAnsiTheme="minorHAnsi" w:cstheme="minorHAnsi"/>
          <w:color w:val="auto"/>
        </w:rPr>
        <w:t xml:space="preserve"> </w:t>
      </w:r>
      <w:r w:rsidR="0041729F" w:rsidRPr="006C3B2A">
        <w:rPr>
          <w:rFonts w:asciiTheme="minorHAnsi" w:hAnsiTheme="minorHAnsi" w:cstheme="minorHAnsi"/>
          <w:color w:val="auto"/>
        </w:rPr>
        <w:t xml:space="preserve">standard to explain </w:t>
      </w:r>
      <w:r w:rsidR="00A451B4" w:rsidRPr="006C3B2A">
        <w:rPr>
          <w:rFonts w:asciiTheme="minorHAnsi" w:hAnsiTheme="minorHAnsi" w:cstheme="minorHAnsi"/>
          <w:color w:val="auto"/>
        </w:rPr>
        <w:t xml:space="preserve">the </w:t>
      </w:r>
      <w:r w:rsidR="0041729F" w:rsidRPr="006C3B2A">
        <w:rPr>
          <w:rFonts w:asciiTheme="minorHAnsi" w:hAnsiTheme="minorHAnsi" w:cstheme="minorHAnsi"/>
          <w:color w:val="auto"/>
        </w:rPr>
        <w:t>pathophysiological reconstruction</w:t>
      </w:r>
      <w:r w:rsidR="00A451B4" w:rsidRPr="006C3B2A">
        <w:rPr>
          <w:rFonts w:asciiTheme="minorHAnsi" w:hAnsiTheme="minorHAnsi" w:cstheme="minorHAnsi"/>
          <w:color w:val="auto"/>
        </w:rPr>
        <w:t xml:space="preserve"> and cause of death</w:t>
      </w:r>
      <w:r w:rsidR="00C834D4" w:rsidRPr="006C3B2A">
        <w:rPr>
          <w:rFonts w:asciiTheme="minorHAnsi" w:hAnsiTheme="minorHAnsi" w:cstheme="minorHAnsi"/>
          <w:color w:val="auto"/>
          <w:vertAlign w:val="superscript"/>
        </w:rPr>
        <w:fldChar w:fldCharType="begin"/>
      </w:r>
      <w:r w:rsidR="00C834D4" w:rsidRPr="006C3B2A">
        <w:rPr>
          <w:rFonts w:asciiTheme="minorHAnsi" w:hAnsiTheme="minorHAnsi" w:cstheme="minorHAnsi"/>
          <w:color w:val="auto"/>
          <w:vertAlign w:val="superscript"/>
        </w:rPr>
        <w:instrText xml:space="preserve"> REF _Ref49438536 \r \h  \* MERGEFORMAT </w:instrText>
      </w:r>
      <w:r w:rsidR="00C834D4" w:rsidRPr="006C3B2A">
        <w:rPr>
          <w:rFonts w:asciiTheme="minorHAnsi" w:hAnsiTheme="minorHAnsi" w:cstheme="minorHAnsi"/>
          <w:color w:val="auto"/>
          <w:vertAlign w:val="superscript"/>
        </w:rPr>
      </w:r>
      <w:r w:rsidR="00C834D4"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17</w:t>
      </w:r>
      <w:r w:rsidR="00C834D4" w:rsidRPr="006C3B2A">
        <w:rPr>
          <w:rFonts w:asciiTheme="minorHAnsi" w:hAnsiTheme="minorHAnsi" w:cstheme="minorHAnsi"/>
          <w:color w:val="auto"/>
          <w:vertAlign w:val="superscript"/>
        </w:rPr>
        <w:fldChar w:fldCharType="end"/>
      </w:r>
      <w:r w:rsidR="0041729F" w:rsidRPr="006C3B2A">
        <w:rPr>
          <w:rFonts w:asciiTheme="minorHAnsi" w:hAnsiTheme="minorHAnsi" w:cstheme="minorHAnsi"/>
          <w:color w:val="auto"/>
        </w:rPr>
        <w:t xml:space="preserve">, the biological </w:t>
      </w:r>
      <w:r w:rsidR="00FD3C0E" w:rsidRPr="006C3B2A">
        <w:rPr>
          <w:rFonts w:asciiTheme="minorHAnsi" w:hAnsiTheme="minorHAnsi" w:cstheme="minorHAnsi"/>
          <w:color w:val="auto"/>
        </w:rPr>
        <w:t xml:space="preserve">health and </w:t>
      </w:r>
      <w:r w:rsidR="0041729F" w:rsidRPr="006C3B2A">
        <w:rPr>
          <w:rFonts w:asciiTheme="minorHAnsi" w:hAnsiTheme="minorHAnsi" w:cstheme="minorHAnsi"/>
          <w:color w:val="auto"/>
        </w:rPr>
        <w:t xml:space="preserve">profile of </w:t>
      </w:r>
      <w:r w:rsidR="00A451B4" w:rsidRPr="006C3B2A">
        <w:rPr>
          <w:rFonts w:asciiTheme="minorHAnsi" w:hAnsiTheme="minorHAnsi" w:cstheme="minorHAnsi"/>
          <w:color w:val="auto"/>
        </w:rPr>
        <w:t xml:space="preserve">the animals </w:t>
      </w:r>
      <w:r w:rsidR="008116E9" w:rsidRPr="006C3B2A">
        <w:rPr>
          <w:rFonts w:asciiTheme="minorHAnsi" w:hAnsiTheme="minorHAnsi" w:cstheme="minorHAnsi"/>
          <w:color w:val="auto"/>
        </w:rPr>
        <w:t xml:space="preserve">can </w:t>
      </w:r>
      <w:r w:rsidR="00AA3E71" w:rsidRPr="006C3B2A">
        <w:rPr>
          <w:rFonts w:asciiTheme="minorHAnsi" w:hAnsiTheme="minorHAnsi" w:cstheme="minorHAnsi"/>
          <w:color w:val="auto"/>
        </w:rPr>
        <w:t xml:space="preserve">be </w:t>
      </w:r>
      <w:r w:rsidR="008116E9" w:rsidRPr="006C3B2A">
        <w:rPr>
          <w:rFonts w:asciiTheme="minorHAnsi" w:hAnsiTheme="minorHAnsi" w:cstheme="minorHAnsi"/>
          <w:color w:val="auto"/>
        </w:rPr>
        <w:t>addressed</w:t>
      </w:r>
      <w:r w:rsidR="0041729F" w:rsidRPr="006C3B2A">
        <w:rPr>
          <w:rFonts w:asciiTheme="minorHAnsi" w:hAnsiTheme="minorHAnsi" w:cstheme="minorHAnsi"/>
          <w:color w:val="auto"/>
        </w:rPr>
        <w:t>.</w:t>
      </w:r>
      <w:r w:rsidR="0040482C" w:rsidRPr="006C3B2A">
        <w:rPr>
          <w:rFonts w:asciiTheme="minorHAnsi" w:hAnsiTheme="minorHAnsi" w:cstheme="minorHAnsi"/>
          <w:color w:val="auto"/>
        </w:rPr>
        <w:t xml:space="preserve"> </w:t>
      </w:r>
      <w:proofErr w:type="spellStart"/>
      <w:r w:rsidR="0040482C" w:rsidRPr="006C3B2A">
        <w:rPr>
          <w:rFonts w:asciiTheme="minorHAnsi" w:hAnsiTheme="minorHAnsi" w:cstheme="minorHAnsi"/>
          <w:color w:val="auto"/>
        </w:rPr>
        <w:t>Virtopsy</w:t>
      </w:r>
      <w:proofErr w:type="spellEnd"/>
      <w:r w:rsidR="0040482C" w:rsidRPr="006C3B2A">
        <w:rPr>
          <w:rFonts w:asciiTheme="minorHAnsi" w:hAnsiTheme="minorHAnsi" w:cstheme="minorHAnsi"/>
          <w:color w:val="auto"/>
        </w:rPr>
        <w:t xml:space="preserve"> has been gradually recognized and implemented into stranding response program</w:t>
      </w:r>
      <w:r w:rsidR="006C3B2A">
        <w:rPr>
          <w:rFonts w:asciiTheme="minorHAnsi" w:hAnsiTheme="minorHAnsi" w:cstheme="minorHAnsi"/>
          <w:color w:val="auto"/>
        </w:rPr>
        <w:t>s</w:t>
      </w:r>
      <w:r w:rsidR="0040482C" w:rsidRPr="006C3B2A">
        <w:rPr>
          <w:rFonts w:asciiTheme="minorHAnsi" w:hAnsiTheme="minorHAnsi" w:cstheme="minorHAnsi"/>
          <w:color w:val="auto"/>
        </w:rPr>
        <w:t xml:space="preserve"> worldwide, </w:t>
      </w:r>
      <w:r w:rsidR="00D54F93" w:rsidRPr="006C3B2A">
        <w:rPr>
          <w:rFonts w:asciiTheme="minorHAnsi" w:hAnsiTheme="minorHAnsi" w:cstheme="minorHAnsi"/>
          <w:color w:val="auto"/>
        </w:rPr>
        <w:t xml:space="preserve">including but not limited to Costa Rica, Japan, Mainland China, </w:t>
      </w:r>
      <w:r w:rsidR="00AB73F5" w:rsidRPr="006C3B2A">
        <w:rPr>
          <w:rFonts w:asciiTheme="minorHAnsi" w:hAnsiTheme="minorHAnsi" w:cstheme="minorHAnsi"/>
          <w:color w:val="auto"/>
        </w:rPr>
        <w:t xml:space="preserve">New Zealand, </w:t>
      </w:r>
      <w:r w:rsidR="00D54F93" w:rsidRPr="006C3B2A">
        <w:rPr>
          <w:rFonts w:asciiTheme="minorHAnsi" w:hAnsiTheme="minorHAnsi" w:cstheme="minorHAnsi"/>
          <w:color w:val="auto"/>
        </w:rPr>
        <w:t>Taiwan, Thailand</w:t>
      </w:r>
      <w:r w:rsidR="00AB73F5" w:rsidRPr="006C3B2A">
        <w:rPr>
          <w:rFonts w:asciiTheme="minorHAnsi" w:hAnsiTheme="minorHAnsi" w:cstheme="minorHAnsi"/>
          <w:color w:val="auto"/>
        </w:rPr>
        <w:t xml:space="preserve"> and USA</w:t>
      </w:r>
      <w:r w:rsidR="003D1016" w:rsidRPr="006C3B2A">
        <w:rPr>
          <w:rFonts w:asciiTheme="minorHAnsi" w:hAnsiTheme="minorHAnsi" w:cstheme="minorHAnsi"/>
          <w:color w:val="auto"/>
          <w:vertAlign w:val="superscript"/>
        </w:rPr>
        <w:fldChar w:fldCharType="begin"/>
      </w:r>
      <w:r w:rsidR="003D1016" w:rsidRPr="006C3B2A">
        <w:rPr>
          <w:rFonts w:asciiTheme="minorHAnsi" w:hAnsiTheme="minorHAnsi" w:cstheme="minorHAnsi"/>
          <w:color w:val="auto"/>
          <w:vertAlign w:val="superscript"/>
        </w:rPr>
        <w:instrText xml:space="preserve"> REF _Ref49438468 \r \h  \* MERGEFORMAT </w:instrText>
      </w:r>
      <w:r w:rsidR="003D1016" w:rsidRPr="006C3B2A">
        <w:rPr>
          <w:rFonts w:asciiTheme="minorHAnsi" w:hAnsiTheme="minorHAnsi" w:cstheme="minorHAnsi"/>
          <w:color w:val="auto"/>
          <w:vertAlign w:val="superscript"/>
        </w:rPr>
      </w:r>
      <w:r w:rsidR="003D1016"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12</w:t>
      </w:r>
      <w:r w:rsidR="003D1016" w:rsidRPr="006C3B2A">
        <w:rPr>
          <w:rFonts w:asciiTheme="minorHAnsi" w:hAnsiTheme="minorHAnsi" w:cstheme="minorHAnsi"/>
          <w:color w:val="auto"/>
          <w:vertAlign w:val="superscript"/>
        </w:rPr>
        <w:fldChar w:fldCharType="end"/>
      </w:r>
      <w:r w:rsidR="0040482C" w:rsidRPr="006C3B2A">
        <w:rPr>
          <w:rFonts w:asciiTheme="minorHAnsi" w:hAnsiTheme="minorHAnsi" w:cstheme="minorHAnsi"/>
          <w:color w:val="auto"/>
        </w:rPr>
        <w:t>.</w:t>
      </w:r>
    </w:p>
    <w:p w14:paraId="356376EE" w14:textId="77777777" w:rsidR="0041729F" w:rsidRPr="006C3B2A" w:rsidRDefault="0041729F" w:rsidP="006C3B2A">
      <w:pPr>
        <w:rPr>
          <w:rFonts w:asciiTheme="minorHAnsi" w:hAnsiTheme="minorHAnsi" w:cstheme="minorHAnsi"/>
          <w:color w:val="auto"/>
        </w:rPr>
      </w:pPr>
    </w:p>
    <w:p w14:paraId="5DEF37E2" w14:textId="7819507F" w:rsidR="00A102E4" w:rsidRPr="006C3B2A" w:rsidRDefault="00237B97" w:rsidP="006C3B2A">
      <w:pPr>
        <w:rPr>
          <w:rFonts w:asciiTheme="minorHAnsi" w:hAnsiTheme="minorHAnsi" w:cstheme="minorHAnsi"/>
          <w:color w:val="auto"/>
        </w:rPr>
      </w:pPr>
      <w:r w:rsidRPr="006C3B2A">
        <w:rPr>
          <w:rFonts w:asciiTheme="minorHAnsi" w:hAnsiTheme="minorHAnsi" w:cstheme="minorHAnsi"/>
          <w:color w:val="auto"/>
        </w:rPr>
        <w:t>I</w:t>
      </w:r>
      <w:r w:rsidR="0041729F" w:rsidRPr="006C3B2A">
        <w:rPr>
          <w:rFonts w:asciiTheme="minorHAnsi" w:hAnsiTheme="minorHAnsi" w:cstheme="minorHAnsi"/>
          <w:color w:val="auto"/>
        </w:rPr>
        <w:t>mage rendering technique</w:t>
      </w:r>
      <w:r w:rsidR="00AA3E71" w:rsidRPr="006C3B2A">
        <w:rPr>
          <w:rFonts w:asciiTheme="minorHAnsi" w:hAnsiTheme="minorHAnsi" w:cstheme="minorHAnsi"/>
          <w:color w:val="auto"/>
        </w:rPr>
        <w:t>s</w:t>
      </w:r>
      <w:r w:rsidR="0041729F" w:rsidRPr="006C3B2A">
        <w:rPr>
          <w:rFonts w:asciiTheme="minorHAnsi" w:hAnsiTheme="minorHAnsi" w:cstheme="minorHAnsi"/>
          <w:color w:val="auto"/>
        </w:rPr>
        <w:t xml:space="preserve"> </w:t>
      </w:r>
      <w:r w:rsidRPr="006C3B2A">
        <w:rPr>
          <w:rFonts w:asciiTheme="minorHAnsi" w:hAnsiTheme="minorHAnsi" w:cstheme="minorHAnsi"/>
          <w:color w:val="auto"/>
        </w:rPr>
        <w:t xml:space="preserve">in radiology </w:t>
      </w:r>
      <w:r w:rsidR="0041729F" w:rsidRPr="006C3B2A">
        <w:rPr>
          <w:rFonts w:asciiTheme="minorHAnsi" w:hAnsiTheme="minorHAnsi" w:cstheme="minorHAnsi"/>
          <w:color w:val="auto"/>
        </w:rPr>
        <w:t>use computer algorithm</w:t>
      </w:r>
      <w:r w:rsidR="00AA3E71" w:rsidRPr="006C3B2A">
        <w:rPr>
          <w:rFonts w:asciiTheme="minorHAnsi" w:hAnsiTheme="minorHAnsi" w:cstheme="minorHAnsi"/>
          <w:color w:val="auto"/>
        </w:rPr>
        <w:t>s</w:t>
      </w:r>
      <w:r w:rsidR="0041729F" w:rsidRPr="006C3B2A">
        <w:rPr>
          <w:rFonts w:asciiTheme="minorHAnsi" w:hAnsiTheme="minorHAnsi" w:cstheme="minorHAnsi"/>
          <w:color w:val="auto"/>
        </w:rPr>
        <w:t xml:space="preserve"> to transform numbers </w:t>
      </w:r>
      <w:r w:rsidR="00AA3E71" w:rsidRPr="006C3B2A">
        <w:rPr>
          <w:rFonts w:asciiTheme="minorHAnsi" w:hAnsiTheme="minorHAnsi" w:cstheme="minorHAnsi"/>
          <w:color w:val="auto"/>
        </w:rPr>
        <w:t xml:space="preserve">into </w:t>
      </w:r>
      <w:r w:rsidR="0041729F" w:rsidRPr="006C3B2A">
        <w:rPr>
          <w:rFonts w:asciiTheme="minorHAnsi" w:hAnsiTheme="minorHAnsi" w:cstheme="minorHAnsi"/>
          <w:color w:val="auto"/>
        </w:rPr>
        <w:t>information</w:t>
      </w:r>
      <w:r w:rsidR="00AA3E71" w:rsidRPr="006C3B2A">
        <w:rPr>
          <w:rFonts w:asciiTheme="minorHAnsi" w:hAnsiTheme="minorHAnsi" w:cstheme="minorHAnsi"/>
          <w:color w:val="auto"/>
        </w:rPr>
        <w:t xml:space="preserve"> about the tissue. </w:t>
      </w:r>
      <w:r w:rsidR="00031DE9" w:rsidRPr="006C3B2A">
        <w:rPr>
          <w:rFonts w:asciiTheme="minorHAnsi" w:hAnsiTheme="minorHAnsi" w:cstheme="minorHAnsi"/>
          <w:color w:val="auto"/>
        </w:rPr>
        <w:t>For example, r</w:t>
      </w:r>
      <w:r w:rsidR="00301403" w:rsidRPr="006C3B2A">
        <w:rPr>
          <w:rFonts w:asciiTheme="minorHAnsi" w:hAnsiTheme="minorHAnsi" w:cstheme="minorHAnsi"/>
          <w:color w:val="auto"/>
        </w:rPr>
        <w:t xml:space="preserve">adiological density is expressed in conventional X-rays and CT. </w:t>
      </w:r>
      <w:r w:rsidR="00AC1DBA" w:rsidRPr="006C3B2A">
        <w:rPr>
          <w:rFonts w:asciiTheme="minorHAnsi" w:hAnsiTheme="minorHAnsi" w:cstheme="minorHAnsi"/>
          <w:color w:val="auto"/>
        </w:rPr>
        <w:t xml:space="preserve">The vast quantity of volumetric data is </w:t>
      </w:r>
      <w:r w:rsidR="00301403" w:rsidRPr="006C3B2A">
        <w:rPr>
          <w:rFonts w:asciiTheme="minorHAnsi" w:hAnsiTheme="minorHAnsi" w:cstheme="minorHAnsi"/>
          <w:color w:val="auto"/>
        </w:rPr>
        <w:t>stored</w:t>
      </w:r>
      <w:r w:rsidR="00AC1DBA" w:rsidRPr="006C3B2A">
        <w:rPr>
          <w:rFonts w:asciiTheme="minorHAnsi" w:hAnsiTheme="minorHAnsi" w:cstheme="minorHAnsi"/>
          <w:color w:val="auto"/>
        </w:rPr>
        <w:t xml:space="preserve"> </w:t>
      </w:r>
      <w:r w:rsidR="00AC1DBA" w:rsidRPr="006C3B2A">
        <w:rPr>
          <w:rFonts w:asciiTheme="minorHAnsi" w:hAnsiTheme="minorHAnsi" w:cstheme="minorHAnsi"/>
          <w:color w:val="auto"/>
          <w:lang w:val="en-HK"/>
        </w:rPr>
        <w:t>in</w:t>
      </w:r>
      <w:r w:rsidR="00AC1DBA" w:rsidRPr="006C3B2A">
        <w:rPr>
          <w:rFonts w:asciiTheme="minorHAnsi" w:hAnsiTheme="minorHAnsi" w:cstheme="minorHAnsi"/>
          <w:color w:val="auto"/>
        </w:rPr>
        <w:t xml:space="preserve"> </w:t>
      </w:r>
      <w:r w:rsidR="0020461E" w:rsidRPr="006C3B2A">
        <w:rPr>
          <w:rFonts w:asciiTheme="minorHAnsi" w:hAnsiTheme="minorHAnsi" w:cstheme="minorHAnsi"/>
          <w:color w:val="auto"/>
        </w:rPr>
        <w:t xml:space="preserve">the </w:t>
      </w:r>
      <w:r w:rsidR="00AC1DBA" w:rsidRPr="006C3B2A">
        <w:rPr>
          <w:rFonts w:asciiTheme="minorHAnsi" w:hAnsiTheme="minorHAnsi" w:cstheme="minorHAnsi"/>
          <w:color w:val="auto"/>
        </w:rPr>
        <w:t xml:space="preserve">Digital Imaging and Communications in Medicine (DICOM) format. CT </w:t>
      </w:r>
      <w:r w:rsidR="002337FB" w:rsidRPr="006C3B2A">
        <w:rPr>
          <w:rFonts w:asciiTheme="minorHAnsi" w:hAnsiTheme="minorHAnsi" w:cstheme="minorHAnsi"/>
          <w:color w:val="auto"/>
        </w:rPr>
        <w:t xml:space="preserve">images </w:t>
      </w:r>
      <w:r w:rsidR="00AC1DBA" w:rsidRPr="006C3B2A">
        <w:rPr>
          <w:rFonts w:asciiTheme="minorHAnsi" w:hAnsiTheme="minorHAnsi" w:cstheme="minorHAnsi"/>
          <w:color w:val="auto"/>
        </w:rPr>
        <w:t>can be used to produce isotropic voxel data using two-dimensional (2D) and three-dimensional (3D) image rendering in a postprocessing 3D workstation for high resolution visualization</w:t>
      </w:r>
      <w:r w:rsidR="00C834D4" w:rsidRPr="006C3B2A">
        <w:rPr>
          <w:rFonts w:asciiTheme="minorHAnsi" w:hAnsiTheme="minorHAnsi" w:cstheme="minorHAnsi"/>
          <w:color w:val="auto"/>
          <w:vertAlign w:val="superscript"/>
        </w:rPr>
        <w:fldChar w:fldCharType="begin"/>
      </w:r>
      <w:r w:rsidR="00C834D4" w:rsidRPr="006C3B2A">
        <w:rPr>
          <w:rFonts w:asciiTheme="minorHAnsi" w:hAnsiTheme="minorHAnsi" w:cstheme="minorHAnsi"/>
          <w:color w:val="auto"/>
          <w:vertAlign w:val="superscript"/>
        </w:rPr>
        <w:instrText xml:space="preserve"> REF _Ref49438563 \r \h  \* MERGEFORMAT </w:instrText>
      </w:r>
      <w:r w:rsidR="00C834D4" w:rsidRPr="006C3B2A">
        <w:rPr>
          <w:rFonts w:asciiTheme="minorHAnsi" w:hAnsiTheme="minorHAnsi" w:cstheme="minorHAnsi"/>
          <w:color w:val="auto"/>
          <w:vertAlign w:val="superscript"/>
        </w:rPr>
      </w:r>
      <w:r w:rsidR="00C834D4"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18</w:t>
      </w:r>
      <w:r w:rsidR="00C834D4" w:rsidRPr="006C3B2A">
        <w:rPr>
          <w:rFonts w:asciiTheme="minorHAnsi" w:hAnsiTheme="minorHAnsi" w:cstheme="minorHAnsi"/>
          <w:color w:val="auto"/>
          <w:vertAlign w:val="superscript"/>
        </w:rPr>
        <w:fldChar w:fldCharType="end"/>
      </w:r>
      <w:r w:rsidR="00C834D4" w:rsidRPr="006C3B2A">
        <w:rPr>
          <w:rFonts w:asciiTheme="minorHAnsi" w:hAnsiTheme="minorHAnsi" w:cstheme="minorHAnsi"/>
          <w:color w:val="auto"/>
          <w:vertAlign w:val="superscript"/>
        </w:rPr>
        <w:t>-</w:t>
      </w:r>
      <w:r w:rsidR="00C834D4" w:rsidRPr="006C3B2A">
        <w:rPr>
          <w:rFonts w:asciiTheme="minorHAnsi" w:hAnsiTheme="minorHAnsi" w:cstheme="minorHAnsi"/>
          <w:color w:val="auto"/>
          <w:vertAlign w:val="superscript"/>
        </w:rPr>
        <w:fldChar w:fldCharType="begin"/>
      </w:r>
      <w:r w:rsidR="00C834D4" w:rsidRPr="006C3B2A">
        <w:rPr>
          <w:rFonts w:asciiTheme="minorHAnsi" w:hAnsiTheme="minorHAnsi" w:cstheme="minorHAnsi"/>
          <w:color w:val="auto"/>
          <w:vertAlign w:val="superscript"/>
        </w:rPr>
        <w:instrText xml:space="preserve"> REF _Ref49438564 \r \h  \* MERGEFORMAT </w:instrText>
      </w:r>
      <w:r w:rsidR="00C834D4" w:rsidRPr="006C3B2A">
        <w:rPr>
          <w:rFonts w:asciiTheme="minorHAnsi" w:hAnsiTheme="minorHAnsi" w:cstheme="minorHAnsi"/>
          <w:color w:val="auto"/>
          <w:vertAlign w:val="superscript"/>
        </w:rPr>
      </w:r>
      <w:r w:rsidR="00C834D4"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19</w:t>
      </w:r>
      <w:r w:rsidR="00C834D4" w:rsidRPr="006C3B2A">
        <w:rPr>
          <w:rFonts w:asciiTheme="minorHAnsi" w:hAnsiTheme="minorHAnsi" w:cstheme="minorHAnsi"/>
          <w:color w:val="auto"/>
          <w:vertAlign w:val="superscript"/>
        </w:rPr>
        <w:fldChar w:fldCharType="end"/>
      </w:r>
      <w:r w:rsidR="00AC1DBA" w:rsidRPr="006C3B2A">
        <w:rPr>
          <w:rFonts w:asciiTheme="minorHAnsi" w:hAnsiTheme="minorHAnsi" w:cstheme="minorHAnsi"/>
          <w:color w:val="auto"/>
        </w:rPr>
        <w:t xml:space="preserve">. </w:t>
      </w:r>
      <w:r w:rsidR="00A83F98" w:rsidRPr="006C3B2A">
        <w:rPr>
          <w:rFonts w:asciiTheme="minorHAnsi" w:hAnsiTheme="minorHAnsi" w:cstheme="minorHAnsi"/>
          <w:color w:val="auto"/>
        </w:rPr>
        <w:t xml:space="preserve">Quantitative data and results are mapped to transform serially acquired axial images into 3D </w:t>
      </w:r>
      <w:r w:rsidR="0041729F" w:rsidRPr="006C3B2A">
        <w:rPr>
          <w:rFonts w:asciiTheme="minorHAnsi" w:hAnsiTheme="minorHAnsi" w:cstheme="minorHAnsi"/>
          <w:color w:val="auto"/>
        </w:rPr>
        <w:t xml:space="preserve">images </w:t>
      </w:r>
      <w:r w:rsidR="00A83F98" w:rsidRPr="006C3B2A">
        <w:rPr>
          <w:rFonts w:asciiTheme="minorHAnsi" w:hAnsiTheme="minorHAnsi" w:cstheme="minorHAnsi"/>
          <w:color w:val="auto"/>
        </w:rPr>
        <w:t xml:space="preserve">with </w:t>
      </w:r>
      <w:r w:rsidR="0041729F" w:rsidRPr="006C3B2A">
        <w:rPr>
          <w:rFonts w:asciiTheme="minorHAnsi" w:hAnsiTheme="minorHAnsi" w:cstheme="minorHAnsi"/>
          <w:color w:val="auto"/>
        </w:rPr>
        <w:t>gray-scale or color parameter</w:t>
      </w:r>
      <w:r w:rsidR="00A83F98" w:rsidRPr="006C3B2A">
        <w:rPr>
          <w:rFonts w:asciiTheme="minorHAnsi" w:hAnsiTheme="minorHAnsi" w:cstheme="minorHAnsi"/>
          <w:color w:val="auto"/>
        </w:rPr>
        <w:t>s</w:t>
      </w:r>
      <w:r w:rsidR="00F75319" w:rsidRPr="006C3B2A">
        <w:rPr>
          <w:rFonts w:asciiTheme="minorHAnsi" w:hAnsiTheme="minorHAnsi" w:cstheme="minorHAnsi"/>
          <w:color w:val="auto"/>
          <w:vertAlign w:val="superscript"/>
        </w:rPr>
        <w:fldChar w:fldCharType="begin"/>
      </w:r>
      <w:r w:rsidR="00F75319" w:rsidRPr="006C3B2A">
        <w:rPr>
          <w:rFonts w:asciiTheme="minorHAnsi" w:hAnsiTheme="minorHAnsi" w:cstheme="minorHAnsi"/>
          <w:color w:val="auto"/>
          <w:vertAlign w:val="superscript"/>
        </w:rPr>
        <w:instrText xml:space="preserve"> REF _Ref49438564 \r \h </w:instrText>
      </w:r>
      <w:r w:rsidR="00F75319" w:rsidRPr="006C3B2A">
        <w:rPr>
          <w:rFonts w:asciiTheme="minorHAnsi" w:hAnsiTheme="minorHAnsi" w:cstheme="minorHAnsi"/>
          <w:color w:val="auto"/>
          <w:vertAlign w:val="superscript"/>
        </w:rPr>
      </w:r>
      <w:r w:rsidR="00F75319"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19</w:t>
      </w:r>
      <w:r w:rsidR="00F75319" w:rsidRPr="006C3B2A">
        <w:rPr>
          <w:rFonts w:asciiTheme="minorHAnsi" w:hAnsiTheme="minorHAnsi" w:cstheme="minorHAnsi"/>
          <w:color w:val="auto"/>
          <w:vertAlign w:val="superscript"/>
        </w:rPr>
        <w:fldChar w:fldCharType="end"/>
      </w:r>
      <w:r w:rsidR="00F75319" w:rsidRPr="006C3B2A">
        <w:rPr>
          <w:rFonts w:asciiTheme="minorHAnsi" w:hAnsiTheme="minorHAnsi" w:cstheme="minorHAnsi"/>
          <w:color w:val="auto"/>
          <w:vertAlign w:val="superscript"/>
        </w:rPr>
        <w:t>-</w:t>
      </w:r>
      <w:r w:rsidR="00F75319" w:rsidRPr="006C3B2A">
        <w:rPr>
          <w:rFonts w:asciiTheme="minorHAnsi" w:hAnsiTheme="minorHAnsi" w:cstheme="minorHAnsi"/>
          <w:color w:val="auto"/>
          <w:vertAlign w:val="superscript"/>
        </w:rPr>
        <w:fldChar w:fldCharType="begin"/>
      </w:r>
      <w:r w:rsidR="00F75319" w:rsidRPr="006C3B2A">
        <w:rPr>
          <w:rFonts w:asciiTheme="minorHAnsi" w:hAnsiTheme="minorHAnsi" w:cstheme="minorHAnsi"/>
          <w:color w:val="auto"/>
          <w:vertAlign w:val="superscript"/>
        </w:rPr>
        <w:instrText xml:space="preserve"> REF _Ref49438636 \r \h </w:instrText>
      </w:r>
      <w:r w:rsidR="00F75319" w:rsidRPr="006C3B2A">
        <w:rPr>
          <w:rFonts w:asciiTheme="minorHAnsi" w:hAnsiTheme="minorHAnsi" w:cstheme="minorHAnsi"/>
          <w:color w:val="auto"/>
          <w:vertAlign w:val="superscript"/>
        </w:rPr>
      </w:r>
      <w:r w:rsidR="00F75319"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21</w:t>
      </w:r>
      <w:r w:rsidR="00F75319" w:rsidRPr="006C3B2A">
        <w:rPr>
          <w:rFonts w:asciiTheme="minorHAnsi" w:hAnsiTheme="minorHAnsi" w:cstheme="minorHAnsi"/>
          <w:color w:val="auto"/>
          <w:vertAlign w:val="superscript"/>
        </w:rPr>
        <w:fldChar w:fldCharType="end"/>
      </w:r>
      <w:r w:rsidR="0041729F" w:rsidRPr="006C3B2A">
        <w:rPr>
          <w:rFonts w:asciiTheme="minorHAnsi" w:hAnsiTheme="minorHAnsi" w:cstheme="minorHAnsi"/>
          <w:color w:val="auto"/>
        </w:rPr>
        <w:t>.</w:t>
      </w:r>
      <w:r w:rsidR="00A102E4" w:rsidRPr="006C3B2A">
        <w:rPr>
          <w:rFonts w:asciiTheme="minorHAnsi" w:hAnsiTheme="minorHAnsi" w:cstheme="minorHAnsi"/>
          <w:color w:val="auto"/>
        </w:rPr>
        <w:t xml:space="preserve"> </w:t>
      </w:r>
      <w:r w:rsidR="0041729F" w:rsidRPr="006C3B2A">
        <w:rPr>
          <w:rFonts w:asciiTheme="minorHAnsi" w:hAnsiTheme="minorHAnsi" w:cstheme="minorHAnsi"/>
          <w:color w:val="auto"/>
        </w:rPr>
        <w:t xml:space="preserve">Choosing an appropriate data visualization method from diverse rendering techniques is </w:t>
      </w:r>
      <w:r w:rsidR="00AA3E71" w:rsidRPr="006C3B2A">
        <w:rPr>
          <w:rFonts w:asciiTheme="minorHAnsi" w:hAnsiTheme="minorHAnsi" w:cstheme="minorHAnsi"/>
          <w:color w:val="auto"/>
        </w:rPr>
        <w:t xml:space="preserve">an </w:t>
      </w:r>
      <w:r w:rsidR="0041729F" w:rsidRPr="006C3B2A">
        <w:rPr>
          <w:rFonts w:asciiTheme="minorHAnsi" w:hAnsiTheme="minorHAnsi" w:cstheme="minorHAnsi"/>
          <w:color w:val="auto"/>
        </w:rPr>
        <w:t xml:space="preserve">essential technical determinant of </w:t>
      </w:r>
      <w:r w:rsidR="00AA3E71" w:rsidRPr="006C3B2A">
        <w:rPr>
          <w:rFonts w:asciiTheme="minorHAnsi" w:hAnsiTheme="minorHAnsi" w:cstheme="minorHAnsi"/>
          <w:color w:val="auto"/>
        </w:rPr>
        <w:t xml:space="preserve">the </w:t>
      </w:r>
      <w:r w:rsidR="000F5E53" w:rsidRPr="006C3B2A">
        <w:rPr>
          <w:rFonts w:asciiTheme="minorHAnsi" w:hAnsiTheme="minorHAnsi" w:cstheme="minorHAnsi"/>
          <w:color w:val="auto"/>
        </w:rPr>
        <w:t xml:space="preserve">visualization </w:t>
      </w:r>
      <w:r w:rsidR="0041729F" w:rsidRPr="006C3B2A">
        <w:rPr>
          <w:rFonts w:asciiTheme="minorHAnsi" w:hAnsiTheme="minorHAnsi" w:cstheme="minorHAnsi"/>
          <w:color w:val="auto"/>
        </w:rPr>
        <w:t>quality, which significantly affect</w:t>
      </w:r>
      <w:r w:rsidR="00AA3E71" w:rsidRPr="006C3B2A">
        <w:rPr>
          <w:rFonts w:asciiTheme="minorHAnsi" w:hAnsiTheme="minorHAnsi" w:cstheme="minorHAnsi"/>
          <w:color w:val="auto"/>
        </w:rPr>
        <w:t>s</w:t>
      </w:r>
      <w:r w:rsidR="0041729F" w:rsidRPr="006C3B2A">
        <w:rPr>
          <w:rFonts w:asciiTheme="minorHAnsi" w:hAnsiTheme="minorHAnsi" w:cstheme="minorHAnsi"/>
          <w:color w:val="auto"/>
        </w:rPr>
        <w:t xml:space="preserve"> the analysis and interpretation of radiological findings</w:t>
      </w:r>
      <w:r w:rsidR="007B4B61" w:rsidRPr="006C3B2A">
        <w:rPr>
          <w:rFonts w:asciiTheme="minorHAnsi" w:hAnsiTheme="minorHAnsi" w:cstheme="minorHAnsi"/>
          <w:color w:val="auto"/>
          <w:vertAlign w:val="superscript"/>
        </w:rPr>
        <w:fldChar w:fldCharType="begin"/>
      </w:r>
      <w:r w:rsidR="007B4B61" w:rsidRPr="006C3B2A">
        <w:rPr>
          <w:rFonts w:asciiTheme="minorHAnsi" w:hAnsiTheme="minorHAnsi" w:cstheme="minorHAnsi"/>
          <w:color w:val="auto"/>
          <w:vertAlign w:val="superscript"/>
        </w:rPr>
        <w:instrText xml:space="preserve"> REF _Ref49438636 \r \h  \* MERGEFORMAT </w:instrText>
      </w:r>
      <w:r w:rsidR="007B4B61" w:rsidRPr="006C3B2A">
        <w:rPr>
          <w:rFonts w:asciiTheme="minorHAnsi" w:hAnsiTheme="minorHAnsi" w:cstheme="minorHAnsi"/>
          <w:color w:val="auto"/>
          <w:vertAlign w:val="superscript"/>
        </w:rPr>
      </w:r>
      <w:r w:rsidR="007B4B6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21</w:t>
      </w:r>
      <w:r w:rsidR="007B4B61" w:rsidRPr="006C3B2A">
        <w:rPr>
          <w:rFonts w:asciiTheme="minorHAnsi" w:hAnsiTheme="minorHAnsi" w:cstheme="minorHAnsi"/>
          <w:color w:val="auto"/>
          <w:vertAlign w:val="superscript"/>
        </w:rPr>
        <w:fldChar w:fldCharType="end"/>
      </w:r>
      <w:r w:rsidR="0041729F" w:rsidRPr="006C3B2A">
        <w:rPr>
          <w:rFonts w:asciiTheme="minorHAnsi" w:hAnsiTheme="minorHAnsi" w:cstheme="minorHAnsi"/>
          <w:color w:val="auto"/>
        </w:rPr>
        <w:t xml:space="preserve">. This is particularly critical </w:t>
      </w:r>
      <w:r w:rsidR="00AA3E71" w:rsidRPr="006C3B2A">
        <w:rPr>
          <w:rFonts w:asciiTheme="minorHAnsi" w:hAnsiTheme="minorHAnsi" w:cstheme="minorHAnsi"/>
          <w:color w:val="auto"/>
        </w:rPr>
        <w:t>for stranding</w:t>
      </w:r>
      <w:r w:rsidR="00301403" w:rsidRPr="006C3B2A">
        <w:rPr>
          <w:rFonts w:asciiTheme="minorHAnsi" w:hAnsiTheme="minorHAnsi" w:cstheme="minorHAnsi"/>
          <w:color w:val="auto"/>
        </w:rPr>
        <w:t xml:space="preserve"> work</w:t>
      </w:r>
      <w:r w:rsidR="00AA3E71" w:rsidRPr="006C3B2A">
        <w:rPr>
          <w:rFonts w:asciiTheme="minorHAnsi" w:hAnsiTheme="minorHAnsi" w:cstheme="minorHAnsi"/>
          <w:color w:val="auto"/>
        </w:rPr>
        <w:t xml:space="preserve"> </w:t>
      </w:r>
      <w:r w:rsidR="00D72CE2" w:rsidRPr="006C3B2A">
        <w:rPr>
          <w:rFonts w:asciiTheme="minorHAnsi" w:hAnsiTheme="minorHAnsi" w:cstheme="minorHAnsi"/>
          <w:color w:val="auto"/>
        </w:rPr>
        <w:t>that</w:t>
      </w:r>
      <w:r w:rsidR="00301403" w:rsidRPr="006C3B2A">
        <w:rPr>
          <w:rFonts w:asciiTheme="minorHAnsi" w:hAnsiTheme="minorHAnsi" w:cstheme="minorHAnsi"/>
          <w:color w:val="auto"/>
        </w:rPr>
        <w:t xml:space="preserve"> </w:t>
      </w:r>
      <w:r w:rsidR="00AA3E71" w:rsidRPr="006C3B2A">
        <w:rPr>
          <w:rFonts w:asciiTheme="minorHAnsi" w:hAnsiTheme="minorHAnsi" w:cstheme="minorHAnsi"/>
          <w:color w:val="auto"/>
        </w:rPr>
        <w:t>involv</w:t>
      </w:r>
      <w:r w:rsidR="00301403" w:rsidRPr="006C3B2A">
        <w:rPr>
          <w:rFonts w:asciiTheme="minorHAnsi" w:hAnsiTheme="minorHAnsi" w:cstheme="minorHAnsi"/>
          <w:color w:val="auto"/>
        </w:rPr>
        <w:t>es</w:t>
      </w:r>
      <w:r w:rsidR="00AA3E71" w:rsidRPr="006C3B2A">
        <w:rPr>
          <w:rFonts w:asciiTheme="minorHAnsi" w:hAnsiTheme="minorHAnsi" w:cstheme="minorHAnsi"/>
          <w:color w:val="auto"/>
        </w:rPr>
        <w:t xml:space="preserve"> </w:t>
      </w:r>
      <w:r w:rsidR="00D72CE2" w:rsidRPr="006C3B2A">
        <w:rPr>
          <w:rFonts w:asciiTheme="minorHAnsi" w:hAnsiTheme="minorHAnsi" w:cstheme="minorHAnsi"/>
          <w:color w:val="auto"/>
        </w:rPr>
        <w:t>personnel</w:t>
      </w:r>
      <w:r w:rsidR="00AA3E71" w:rsidRPr="006C3B2A">
        <w:rPr>
          <w:rFonts w:asciiTheme="minorHAnsi" w:hAnsiTheme="minorHAnsi" w:cstheme="minorHAnsi"/>
          <w:color w:val="auto"/>
        </w:rPr>
        <w:t xml:space="preserve"> </w:t>
      </w:r>
      <w:r w:rsidR="00301403" w:rsidRPr="006C3B2A">
        <w:rPr>
          <w:rFonts w:asciiTheme="minorHAnsi" w:hAnsiTheme="minorHAnsi" w:cstheme="minorHAnsi"/>
          <w:color w:val="auto"/>
        </w:rPr>
        <w:t xml:space="preserve">without </w:t>
      </w:r>
      <w:r w:rsidR="00D72CE2" w:rsidRPr="006C3B2A">
        <w:rPr>
          <w:rFonts w:asciiTheme="minorHAnsi" w:hAnsiTheme="minorHAnsi" w:cstheme="minorHAnsi"/>
          <w:color w:val="auto"/>
        </w:rPr>
        <w:t xml:space="preserve">any </w:t>
      </w:r>
      <w:r w:rsidR="0041729F" w:rsidRPr="006C3B2A">
        <w:rPr>
          <w:rFonts w:asciiTheme="minorHAnsi" w:hAnsiTheme="minorHAnsi" w:cstheme="minorHAnsi"/>
          <w:color w:val="auto"/>
        </w:rPr>
        <w:t>radiology</w:t>
      </w:r>
      <w:r w:rsidR="00AA3E71" w:rsidRPr="006C3B2A">
        <w:rPr>
          <w:rFonts w:asciiTheme="minorHAnsi" w:hAnsiTheme="minorHAnsi" w:cstheme="minorHAnsi"/>
          <w:color w:val="auto"/>
        </w:rPr>
        <w:t xml:space="preserve"> </w:t>
      </w:r>
      <w:r w:rsidR="00301403" w:rsidRPr="006C3B2A">
        <w:rPr>
          <w:rFonts w:asciiTheme="minorHAnsi" w:hAnsiTheme="minorHAnsi" w:cstheme="minorHAnsi"/>
          <w:color w:val="auto"/>
        </w:rPr>
        <w:t>background</w:t>
      </w:r>
      <w:r w:rsidR="00D72CE2" w:rsidRPr="006C3B2A">
        <w:rPr>
          <w:rFonts w:asciiTheme="minorHAnsi" w:hAnsiTheme="minorHAnsi" w:cstheme="minorHAnsi"/>
          <w:color w:val="auto"/>
        </w:rPr>
        <w:t>,</w:t>
      </w:r>
      <w:r w:rsidR="00301403" w:rsidRPr="006C3B2A">
        <w:rPr>
          <w:rFonts w:asciiTheme="minorHAnsi" w:hAnsiTheme="minorHAnsi" w:cstheme="minorHAnsi"/>
          <w:color w:val="auto"/>
        </w:rPr>
        <w:t xml:space="preserve"> </w:t>
      </w:r>
      <w:r w:rsidR="00AA3E71" w:rsidRPr="006C3B2A">
        <w:rPr>
          <w:rFonts w:asciiTheme="minorHAnsi" w:hAnsiTheme="minorHAnsi" w:cstheme="minorHAnsi"/>
          <w:color w:val="auto"/>
        </w:rPr>
        <w:t xml:space="preserve">who need to </w:t>
      </w:r>
      <w:r w:rsidR="0041729F" w:rsidRPr="006C3B2A">
        <w:rPr>
          <w:rFonts w:asciiTheme="minorHAnsi" w:hAnsiTheme="minorHAnsi" w:cstheme="minorHAnsi"/>
          <w:color w:val="auto"/>
        </w:rPr>
        <w:t xml:space="preserve">understand </w:t>
      </w:r>
      <w:r w:rsidR="00774483" w:rsidRPr="006C3B2A">
        <w:rPr>
          <w:rFonts w:asciiTheme="minorHAnsi" w:hAnsiTheme="minorHAnsi" w:cstheme="minorHAnsi"/>
          <w:color w:val="auto"/>
        </w:rPr>
        <w:t xml:space="preserve">the </w:t>
      </w:r>
      <w:r w:rsidR="00AA3E71" w:rsidRPr="006C3B2A">
        <w:rPr>
          <w:rFonts w:asciiTheme="minorHAnsi" w:hAnsiTheme="minorHAnsi" w:cstheme="minorHAnsi"/>
          <w:color w:val="auto"/>
        </w:rPr>
        <w:t xml:space="preserve">results </w:t>
      </w:r>
      <w:r w:rsidR="00435392" w:rsidRPr="006C3B2A">
        <w:rPr>
          <w:rFonts w:asciiTheme="minorHAnsi" w:hAnsiTheme="minorHAnsi" w:cstheme="minorHAnsi"/>
          <w:color w:val="auto"/>
        </w:rPr>
        <w:t>in different circumstances</w:t>
      </w:r>
      <w:r w:rsidR="007B4B61" w:rsidRPr="006C3B2A">
        <w:rPr>
          <w:rFonts w:asciiTheme="minorHAnsi" w:hAnsiTheme="minorHAnsi" w:cstheme="minorHAnsi"/>
          <w:color w:val="auto"/>
          <w:vertAlign w:val="superscript"/>
        </w:rPr>
        <w:fldChar w:fldCharType="begin"/>
      </w:r>
      <w:r w:rsidR="007B4B61" w:rsidRPr="006C3B2A">
        <w:rPr>
          <w:rFonts w:asciiTheme="minorHAnsi" w:hAnsiTheme="minorHAnsi" w:cstheme="minorHAnsi"/>
          <w:color w:val="auto"/>
          <w:vertAlign w:val="superscript"/>
        </w:rPr>
        <w:instrText xml:space="preserve"> REF _Ref49438536 \r \h  \* MERGEFORMAT </w:instrText>
      </w:r>
      <w:r w:rsidR="007B4B61" w:rsidRPr="006C3B2A">
        <w:rPr>
          <w:rFonts w:asciiTheme="minorHAnsi" w:hAnsiTheme="minorHAnsi" w:cstheme="minorHAnsi"/>
          <w:color w:val="auto"/>
          <w:vertAlign w:val="superscript"/>
        </w:rPr>
      </w:r>
      <w:r w:rsidR="007B4B6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17</w:t>
      </w:r>
      <w:r w:rsidR="007B4B61" w:rsidRPr="006C3B2A">
        <w:rPr>
          <w:rFonts w:asciiTheme="minorHAnsi" w:hAnsiTheme="minorHAnsi" w:cstheme="minorHAnsi"/>
          <w:color w:val="auto"/>
          <w:vertAlign w:val="superscript"/>
        </w:rPr>
        <w:fldChar w:fldCharType="end"/>
      </w:r>
      <w:r w:rsidR="0041729F" w:rsidRPr="006C3B2A">
        <w:rPr>
          <w:rFonts w:asciiTheme="minorHAnsi" w:hAnsiTheme="minorHAnsi" w:cstheme="minorHAnsi"/>
          <w:color w:val="auto"/>
        </w:rPr>
        <w:t>. The goal of implementing the</w:t>
      </w:r>
      <w:r w:rsidR="000F5E53" w:rsidRPr="006C3B2A">
        <w:rPr>
          <w:rFonts w:asciiTheme="minorHAnsi" w:hAnsiTheme="minorHAnsi" w:cstheme="minorHAnsi"/>
          <w:color w:val="auto"/>
        </w:rPr>
        <w:t>se</w:t>
      </w:r>
      <w:r w:rsidR="0041729F" w:rsidRPr="006C3B2A">
        <w:rPr>
          <w:rFonts w:asciiTheme="minorHAnsi" w:hAnsiTheme="minorHAnsi" w:cstheme="minorHAnsi"/>
          <w:color w:val="auto"/>
        </w:rPr>
        <w:t xml:space="preserve"> image</w:t>
      </w:r>
      <w:r w:rsidR="00301403" w:rsidRPr="006C3B2A">
        <w:rPr>
          <w:rFonts w:asciiTheme="minorHAnsi" w:hAnsiTheme="minorHAnsi" w:cstheme="minorHAnsi"/>
          <w:color w:val="auto"/>
        </w:rPr>
        <w:t xml:space="preserve"> rendering technique</w:t>
      </w:r>
      <w:r w:rsidR="0041729F" w:rsidRPr="006C3B2A">
        <w:rPr>
          <w:rFonts w:asciiTheme="minorHAnsi" w:hAnsiTheme="minorHAnsi" w:cstheme="minorHAnsi"/>
          <w:color w:val="auto"/>
        </w:rPr>
        <w:t>s is to enhance the quality on the visualization of anatomical details, relationships and clinical findings, which boosts the diagnostic value of imaging and allows a</w:t>
      </w:r>
      <w:r w:rsidR="00774483" w:rsidRPr="006C3B2A">
        <w:rPr>
          <w:rFonts w:asciiTheme="minorHAnsi" w:hAnsiTheme="minorHAnsi" w:cstheme="minorHAnsi"/>
          <w:color w:val="auto"/>
        </w:rPr>
        <w:t>n</w:t>
      </w:r>
      <w:r w:rsidR="0041729F" w:rsidRPr="006C3B2A">
        <w:rPr>
          <w:rFonts w:asciiTheme="minorHAnsi" w:hAnsiTheme="minorHAnsi" w:cstheme="minorHAnsi"/>
          <w:color w:val="auto"/>
        </w:rPr>
        <w:t xml:space="preserve"> effective rendition </w:t>
      </w:r>
      <w:r w:rsidR="003E29D4" w:rsidRPr="006C3B2A">
        <w:rPr>
          <w:rFonts w:asciiTheme="minorHAnsi" w:hAnsiTheme="minorHAnsi" w:cstheme="minorHAnsi"/>
          <w:color w:val="auto"/>
        </w:rPr>
        <w:t xml:space="preserve">of </w:t>
      </w:r>
      <w:r w:rsidR="0041729F" w:rsidRPr="006C3B2A">
        <w:rPr>
          <w:rFonts w:asciiTheme="minorHAnsi" w:hAnsiTheme="minorHAnsi" w:cstheme="minorHAnsi"/>
          <w:color w:val="auto"/>
        </w:rPr>
        <w:t xml:space="preserve">the defined </w:t>
      </w:r>
      <w:r w:rsidR="00435392" w:rsidRPr="006C3B2A">
        <w:rPr>
          <w:rFonts w:asciiTheme="minorHAnsi" w:hAnsiTheme="minorHAnsi" w:cstheme="minorHAnsi"/>
          <w:color w:val="auto"/>
        </w:rPr>
        <w:t>regions of interest</w:t>
      </w:r>
      <w:r w:rsidR="009D4663" w:rsidRPr="006C3B2A">
        <w:rPr>
          <w:rFonts w:asciiTheme="minorHAnsi" w:hAnsiTheme="minorHAnsi" w:cstheme="minorHAnsi"/>
          <w:color w:val="auto"/>
          <w:vertAlign w:val="superscript"/>
        </w:rPr>
        <w:fldChar w:fldCharType="begin"/>
      </w:r>
      <w:r w:rsidR="009D4663" w:rsidRPr="006C3B2A">
        <w:rPr>
          <w:rFonts w:asciiTheme="minorHAnsi" w:hAnsiTheme="minorHAnsi" w:cstheme="minorHAnsi"/>
          <w:color w:val="auto"/>
          <w:vertAlign w:val="superscript"/>
        </w:rPr>
        <w:instrText xml:space="preserve"> REF _Ref49438536 \r \h  \* MERGEFORMAT </w:instrText>
      </w:r>
      <w:r w:rsidR="009D4663" w:rsidRPr="006C3B2A">
        <w:rPr>
          <w:rFonts w:asciiTheme="minorHAnsi" w:hAnsiTheme="minorHAnsi" w:cstheme="minorHAnsi"/>
          <w:color w:val="auto"/>
          <w:vertAlign w:val="superscript"/>
        </w:rPr>
      </w:r>
      <w:r w:rsidR="009D4663"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17</w:t>
      </w:r>
      <w:r w:rsidR="009D4663" w:rsidRPr="006C3B2A">
        <w:rPr>
          <w:rFonts w:asciiTheme="minorHAnsi" w:hAnsiTheme="minorHAnsi" w:cstheme="minorHAnsi"/>
          <w:color w:val="auto"/>
          <w:vertAlign w:val="superscript"/>
        </w:rPr>
        <w:fldChar w:fldCharType="end"/>
      </w:r>
      <w:r w:rsidR="009D4663" w:rsidRPr="006C3B2A">
        <w:rPr>
          <w:rFonts w:asciiTheme="minorHAnsi" w:hAnsiTheme="minorHAnsi" w:cstheme="minorHAnsi"/>
          <w:color w:val="auto"/>
          <w:vertAlign w:val="superscript"/>
        </w:rPr>
        <w:t>,</w:t>
      </w:r>
      <w:r w:rsidR="009D4663" w:rsidRPr="006C3B2A">
        <w:rPr>
          <w:rFonts w:asciiTheme="minorHAnsi" w:hAnsiTheme="minorHAnsi" w:cstheme="minorHAnsi"/>
          <w:color w:val="auto"/>
          <w:vertAlign w:val="superscript"/>
        </w:rPr>
        <w:fldChar w:fldCharType="begin"/>
      </w:r>
      <w:r w:rsidR="009D4663" w:rsidRPr="006C3B2A">
        <w:rPr>
          <w:rFonts w:asciiTheme="minorHAnsi" w:hAnsiTheme="minorHAnsi" w:cstheme="minorHAnsi"/>
          <w:color w:val="auto"/>
          <w:vertAlign w:val="superscript"/>
        </w:rPr>
        <w:instrText xml:space="preserve"> REF _Ref49438564 \r \h  \* MERGEFORMAT </w:instrText>
      </w:r>
      <w:r w:rsidR="009D4663" w:rsidRPr="006C3B2A">
        <w:rPr>
          <w:rFonts w:asciiTheme="minorHAnsi" w:hAnsiTheme="minorHAnsi" w:cstheme="minorHAnsi"/>
          <w:color w:val="auto"/>
          <w:vertAlign w:val="superscript"/>
        </w:rPr>
      </w:r>
      <w:r w:rsidR="009D4663"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19</w:t>
      </w:r>
      <w:r w:rsidR="009D4663" w:rsidRPr="006C3B2A">
        <w:rPr>
          <w:rFonts w:asciiTheme="minorHAnsi" w:hAnsiTheme="minorHAnsi" w:cstheme="minorHAnsi"/>
          <w:color w:val="auto"/>
          <w:vertAlign w:val="superscript"/>
        </w:rPr>
        <w:fldChar w:fldCharType="end"/>
      </w:r>
      <w:r w:rsidR="009D4663" w:rsidRPr="006C3B2A">
        <w:rPr>
          <w:rFonts w:asciiTheme="minorHAnsi" w:hAnsiTheme="minorHAnsi" w:cstheme="minorHAnsi"/>
          <w:color w:val="auto"/>
          <w:vertAlign w:val="superscript"/>
        </w:rPr>
        <w:t>,</w:t>
      </w:r>
      <w:r w:rsidR="009D4663" w:rsidRPr="006C3B2A">
        <w:rPr>
          <w:rFonts w:asciiTheme="minorHAnsi" w:hAnsiTheme="minorHAnsi" w:cstheme="minorHAnsi"/>
          <w:color w:val="auto"/>
          <w:vertAlign w:val="superscript"/>
        </w:rPr>
        <w:fldChar w:fldCharType="begin"/>
      </w:r>
      <w:r w:rsidR="009D4663" w:rsidRPr="006C3B2A">
        <w:rPr>
          <w:rFonts w:asciiTheme="minorHAnsi" w:hAnsiTheme="minorHAnsi" w:cstheme="minorHAnsi"/>
          <w:color w:val="auto"/>
          <w:vertAlign w:val="superscript"/>
        </w:rPr>
        <w:instrText xml:space="preserve"> REF _Ref49438771 \r \h  \* MERGEFORMAT </w:instrText>
      </w:r>
      <w:r w:rsidR="009D4663" w:rsidRPr="006C3B2A">
        <w:rPr>
          <w:rFonts w:asciiTheme="minorHAnsi" w:hAnsiTheme="minorHAnsi" w:cstheme="minorHAnsi"/>
          <w:color w:val="auto"/>
          <w:vertAlign w:val="superscript"/>
        </w:rPr>
      </w:r>
      <w:r w:rsidR="009D4663"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22</w:t>
      </w:r>
      <w:r w:rsidR="009D4663" w:rsidRPr="006C3B2A">
        <w:rPr>
          <w:rFonts w:asciiTheme="minorHAnsi" w:hAnsiTheme="minorHAnsi" w:cstheme="minorHAnsi"/>
          <w:color w:val="auto"/>
          <w:vertAlign w:val="superscript"/>
        </w:rPr>
        <w:fldChar w:fldCharType="end"/>
      </w:r>
      <w:r w:rsidR="009D4663" w:rsidRPr="006C3B2A">
        <w:rPr>
          <w:rFonts w:asciiTheme="minorHAnsi" w:hAnsiTheme="minorHAnsi" w:cstheme="minorHAnsi"/>
          <w:color w:val="auto"/>
          <w:vertAlign w:val="superscript"/>
        </w:rPr>
        <w:t>-</w:t>
      </w:r>
      <w:r w:rsidR="009D4663" w:rsidRPr="006C3B2A">
        <w:rPr>
          <w:rFonts w:asciiTheme="minorHAnsi" w:hAnsiTheme="minorHAnsi" w:cstheme="minorHAnsi"/>
          <w:color w:val="auto"/>
          <w:vertAlign w:val="superscript"/>
        </w:rPr>
        <w:fldChar w:fldCharType="begin"/>
      </w:r>
      <w:r w:rsidR="009D4663" w:rsidRPr="006C3B2A">
        <w:rPr>
          <w:rFonts w:asciiTheme="minorHAnsi" w:hAnsiTheme="minorHAnsi" w:cstheme="minorHAnsi"/>
          <w:color w:val="auto"/>
          <w:vertAlign w:val="superscript"/>
        </w:rPr>
        <w:instrText xml:space="preserve"> REF _Ref49438777 \r \h  \* MERGEFORMAT </w:instrText>
      </w:r>
      <w:r w:rsidR="009D4663" w:rsidRPr="006C3B2A">
        <w:rPr>
          <w:rFonts w:asciiTheme="minorHAnsi" w:hAnsiTheme="minorHAnsi" w:cstheme="minorHAnsi"/>
          <w:color w:val="auto"/>
          <w:vertAlign w:val="superscript"/>
        </w:rPr>
      </w:r>
      <w:r w:rsidR="009D4663"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25</w:t>
      </w:r>
      <w:r w:rsidR="009D4663" w:rsidRPr="006C3B2A">
        <w:rPr>
          <w:rFonts w:asciiTheme="minorHAnsi" w:hAnsiTheme="minorHAnsi" w:cstheme="minorHAnsi"/>
          <w:color w:val="auto"/>
          <w:vertAlign w:val="superscript"/>
        </w:rPr>
        <w:fldChar w:fldCharType="end"/>
      </w:r>
      <w:r w:rsidR="0041729F" w:rsidRPr="006C3B2A">
        <w:rPr>
          <w:rFonts w:asciiTheme="minorHAnsi" w:hAnsiTheme="minorHAnsi" w:cstheme="minorHAnsi"/>
          <w:color w:val="auto"/>
        </w:rPr>
        <w:t>.</w:t>
      </w:r>
    </w:p>
    <w:p w14:paraId="34623781" w14:textId="77777777" w:rsidR="00A102E4" w:rsidRPr="006C3B2A" w:rsidRDefault="00A102E4" w:rsidP="006C3B2A">
      <w:pPr>
        <w:rPr>
          <w:rFonts w:asciiTheme="minorHAnsi" w:hAnsiTheme="minorHAnsi" w:cstheme="minorHAnsi"/>
          <w:color w:val="auto"/>
        </w:rPr>
      </w:pPr>
    </w:p>
    <w:p w14:paraId="5B60D05F" w14:textId="03026B86" w:rsidR="00DA4C00" w:rsidRPr="006C3B2A" w:rsidRDefault="009F1310" w:rsidP="006C3B2A">
      <w:pPr>
        <w:rPr>
          <w:rFonts w:asciiTheme="minorHAnsi" w:hAnsiTheme="minorHAnsi" w:cstheme="minorHAnsi"/>
          <w:color w:val="auto"/>
        </w:rPr>
      </w:pPr>
      <w:r w:rsidRPr="006C3B2A">
        <w:rPr>
          <w:rFonts w:asciiTheme="minorHAnsi" w:hAnsiTheme="minorHAnsi" w:cstheme="minorHAnsi"/>
          <w:color w:val="auto"/>
        </w:rPr>
        <w:t>Although the primary axial CT/MRI images contain most information, they may limit accurate diagnosis or documentation of pathologies</w:t>
      </w:r>
      <w:r w:rsidR="00031DE9" w:rsidRPr="006C3B2A">
        <w:rPr>
          <w:rFonts w:asciiTheme="minorHAnsi" w:hAnsiTheme="minorHAnsi" w:cstheme="minorHAnsi"/>
          <w:color w:val="auto"/>
        </w:rPr>
        <w:t xml:space="preserve"> </w:t>
      </w:r>
      <w:r w:rsidR="00997964" w:rsidRPr="006C3B2A">
        <w:rPr>
          <w:rFonts w:asciiTheme="minorHAnsi" w:hAnsiTheme="minorHAnsi" w:cstheme="minorHAnsi"/>
          <w:color w:val="auto"/>
        </w:rPr>
        <w:t>as structures cannot be viewed in various orthogonal planes</w:t>
      </w:r>
      <w:r w:rsidRPr="006C3B2A">
        <w:rPr>
          <w:rFonts w:asciiTheme="minorHAnsi" w:hAnsiTheme="minorHAnsi" w:cstheme="minorHAnsi"/>
          <w:color w:val="auto"/>
        </w:rPr>
        <w:t xml:space="preserve">. Image reformation at other anatomically aligned planes permits visualization of structural relationships from another </w:t>
      </w:r>
      <w:bookmarkStart w:id="4" w:name="_Hlk49786661"/>
      <w:r w:rsidRPr="006C3B2A">
        <w:rPr>
          <w:rFonts w:asciiTheme="minorHAnsi" w:hAnsiTheme="minorHAnsi" w:cstheme="minorHAnsi"/>
          <w:color w:val="auto"/>
        </w:rPr>
        <w:t xml:space="preserve">perspective </w:t>
      </w:r>
      <w:bookmarkEnd w:id="4"/>
      <w:r w:rsidRPr="006C3B2A">
        <w:rPr>
          <w:rFonts w:asciiTheme="minorHAnsi" w:hAnsiTheme="minorHAnsi" w:cstheme="minorHAnsi"/>
          <w:color w:val="auto"/>
        </w:rPr>
        <w:t xml:space="preserve">without </w:t>
      </w:r>
      <w:r w:rsidR="000F5E53" w:rsidRPr="006C3B2A">
        <w:rPr>
          <w:rFonts w:asciiTheme="minorHAnsi" w:hAnsiTheme="minorHAnsi" w:cstheme="minorHAnsi"/>
          <w:color w:val="auto"/>
        </w:rPr>
        <w:t xml:space="preserve">having to reposition </w:t>
      </w:r>
      <w:r w:rsidRPr="006C3B2A">
        <w:rPr>
          <w:rFonts w:asciiTheme="minorHAnsi" w:hAnsiTheme="minorHAnsi" w:cstheme="minorHAnsi"/>
          <w:color w:val="auto"/>
        </w:rPr>
        <w:t>the body</w:t>
      </w:r>
      <w:r w:rsidR="00C15361" w:rsidRPr="006C3B2A">
        <w:rPr>
          <w:rFonts w:asciiTheme="minorHAnsi" w:hAnsiTheme="minorHAnsi" w:cstheme="minorHAnsi"/>
          <w:color w:val="auto"/>
          <w:vertAlign w:val="superscript"/>
        </w:rPr>
        <w:fldChar w:fldCharType="begin"/>
      </w:r>
      <w:r w:rsidR="00C15361" w:rsidRPr="006C3B2A">
        <w:rPr>
          <w:rFonts w:asciiTheme="minorHAnsi" w:hAnsiTheme="minorHAnsi" w:cstheme="minorHAnsi"/>
          <w:color w:val="auto"/>
          <w:vertAlign w:val="superscript"/>
        </w:rPr>
        <w:instrText xml:space="preserve"> REF _Ref49438830 \r \h </w:instrText>
      </w:r>
      <w:r w:rsidR="00537E85" w:rsidRPr="006C3B2A">
        <w:rPr>
          <w:rFonts w:asciiTheme="minorHAnsi" w:hAnsiTheme="minorHAnsi" w:cstheme="minorHAnsi"/>
          <w:color w:val="auto"/>
          <w:vertAlign w:val="superscript"/>
        </w:rPr>
        <w:instrText xml:space="preserve"> \* MERGEFORMAT </w:instrText>
      </w:r>
      <w:r w:rsidR="00C15361" w:rsidRPr="006C3B2A">
        <w:rPr>
          <w:rFonts w:asciiTheme="minorHAnsi" w:hAnsiTheme="minorHAnsi" w:cstheme="minorHAnsi"/>
          <w:color w:val="auto"/>
          <w:vertAlign w:val="superscript"/>
        </w:rPr>
      </w:r>
      <w:r w:rsidR="00C1536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26</w:t>
      </w:r>
      <w:r w:rsidR="00C15361"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w:t>
      </w:r>
      <w:r w:rsidR="00774483" w:rsidRPr="006C3B2A">
        <w:rPr>
          <w:rFonts w:asciiTheme="minorHAnsi" w:hAnsiTheme="minorHAnsi" w:cstheme="minorHAnsi"/>
          <w:color w:val="auto"/>
        </w:rPr>
        <w:t xml:space="preserve">As medical anatomy and forensic pathology data are predominantly 3D in nature, color-coded PMCT images and 3D reconstructed images are preferred to gray-scale images and 2D slice images </w:t>
      </w:r>
      <w:r w:rsidR="00BC6CFF" w:rsidRPr="006C3B2A">
        <w:rPr>
          <w:rFonts w:asciiTheme="minorHAnsi" w:hAnsiTheme="minorHAnsi" w:cstheme="minorHAnsi"/>
          <w:color w:val="auto"/>
        </w:rPr>
        <w:t xml:space="preserve">in view of </w:t>
      </w:r>
      <w:r w:rsidR="00774483" w:rsidRPr="006C3B2A">
        <w:rPr>
          <w:rFonts w:asciiTheme="minorHAnsi" w:hAnsiTheme="minorHAnsi" w:cstheme="minorHAnsi"/>
          <w:color w:val="auto"/>
        </w:rPr>
        <w:t>improved understandability</w:t>
      </w:r>
      <w:r w:rsidR="00BC6CFF" w:rsidRPr="006C3B2A">
        <w:rPr>
          <w:rFonts w:asciiTheme="minorHAnsi" w:hAnsiTheme="minorHAnsi" w:cstheme="minorHAnsi"/>
          <w:color w:val="auto"/>
        </w:rPr>
        <w:t xml:space="preserve"> </w:t>
      </w:r>
      <w:r w:rsidR="00774483" w:rsidRPr="006C3B2A">
        <w:rPr>
          <w:rFonts w:asciiTheme="minorHAnsi" w:hAnsiTheme="minorHAnsi" w:cstheme="minorHAnsi"/>
          <w:color w:val="auto"/>
        </w:rPr>
        <w:t xml:space="preserve">and suitability for courtroom </w:t>
      </w:r>
      <w:r w:rsidR="00774483" w:rsidRPr="006C3B2A">
        <w:rPr>
          <w:rFonts w:asciiTheme="minorHAnsi" w:hAnsiTheme="minorHAnsi" w:cstheme="minorHAnsi"/>
          <w:color w:val="auto"/>
          <w:lang w:val="en-HK"/>
        </w:rPr>
        <w:t>adjudications</w:t>
      </w:r>
      <w:r w:rsidR="008665DC" w:rsidRPr="006C3B2A">
        <w:rPr>
          <w:rFonts w:asciiTheme="minorHAnsi" w:hAnsiTheme="minorHAnsi" w:cstheme="minorHAnsi"/>
          <w:color w:val="auto"/>
          <w:vertAlign w:val="superscript"/>
          <w:lang w:val="en-HK"/>
        </w:rPr>
        <w:fldChar w:fldCharType="begin"/>
      </w:r>
      <w:r w:rsidR="008665DC" w:rsidRPr="006C3B2A">
        <w:rPr>
          <w:rFonts w:asciiTheme="minorHAnsi" w:hAnsiTheme="minorHAnsi" w:cstheme="minorHAnsi"/>
          <w:color w:val="auto"/>
          <w:vertAlign w:val="superscript"/>
          <w:lang w:val="en-HK"/>
        </w:rPr>
        <w:instrText xml:space="preserve"> REF _Ref49438884 \r \h  \* MERGEFORMAT </w:instrText>
      </w:r>
      <w:r w:rsidR="008665DC" w:rsidRPr="006C3B2A">
        <w:rPr>
          <w:rFonts w:asciiTheme="minorHAnsi" w:hAnsiTheme="minorHAnsi" w:cstheme="minorHAnsi"/>
          <w:color w:val="auto"/>
          <w:vertAlign w:val="superscript"/>
          <w:lang w:val="en-HK"/>
        </w:rPr>
      </w:r>
      <w:r w:rsidR="008665DC" w:rsidRPr="006C3B2A">
        <w:rPr>
          <w:rFonts w:asciiTheme="minorHAnsi" w:hAnsiTheme="minorHAnsi" w:cstheme="minorHAnsi"/>
          <w:color w:val="auto"/>
          <w:vertAlign w:val="superscript"/>
          <w:lang w:val="en-HK"/>
        </w:rPr>
        <w:fldChar w:fldCharType="separate"/>
      </w:r>
      <w:r w:rsidR="00773AA7" w:rsidRPr="006C3B2A">
        <w:rPr>
          <w:rFonts w:asciiTheme="minorHAnsi" w:hAnsiTheme="minorHAnsi" w:cstheme="minorHAnsi"/>
          <w:color w:val="auto"/>
          <w:vertAlign w:val="superscript"/>
          <w:lang w:val="en-HK"/>
        </w:rPr>
        <w:t>27</w:t>
      </w:r>
      <w:r w:rsidR="008665DC" w:rsidRPr="006C3B2A">
        <w:rPr>
          <w:rFonts w:asciiTheme="minorHAnsi" w:hAnsiTheme="minorHAnsi" w:cstheme="minorHAnsi"/>
          <w:color w:val="auto"/>
          <w:vertAlign w:val="superscript"/>
          <w:lang w:val="en-HK"/>
        </w:rPr>
        <w:fldChar w:fldCharType="end"/>
      </w:r>
      <w:r w:rsidR="008665DC" w:rsidRPr="006C3B2A">
        <w:rPr>
          <w:rFonts w:asciiTheme="minorHAnsi" w:hAnsiTheme="minorHAnsi" w:cstheme="minorHAnsi"/>
          <w:color w:val="auto"/>
          <w:vertAlign w:val="superscript"/>
          <w:lang w:val="en-HK"/>
        </w:rPr>
        <w:t>-</w:t>
      </w:r>
      <w:r w:rsidR="008665DC" w:rsidRPr="006C3B2A">
        <w:rPr>
          <w:rFonts w:asciiTheme="minorHAnsi" w:hAnsiTheme="minorHAnsi" w:cstheme="minorHAnsi"/>
          <w:color w:val="auto"/>
          <w:vertAlign w:val="superscript"/>
          <w:lang w:val="en-HK"/>
        </w:rPr>
        <w:fldChar w:fldCharType="begin"/>
      </w:r>
      <w:r w:rsidR="008665DC" w:rsidRPr="006C3B2A">
        <w:rPr>
          <w:rFonts w:asciiTheme="minorHAnsi" w:hAnsiTheme="minorHAnsi" w:cstheme="minorHAnsi"/>
          <w:color w:val="auto"/>
          <w:vertAlign w:val="superscript"/>
          <w:lang w:val="en-HK"/>
        </w:rPr>
        <w:instrText xml:space="preserve"> REF _Ref49438885 \r \h  \* MERGEFORMAT </w:instrText>
      </w:r>
      <w:r w:rsidR="008665DC" w:rsidRPr="006C3B2A">
        <w:rPr>
          <w:rFonts w:asciiTheme="minorHAnsi" w:hAnsiTheme="minorHAnsi" w:cstheme="minorHAnsi"/>
          <w:color w:val="auto"/>
          <w:vertAlign w:val="superscript"/>
          <w:lang w:val="en-HK"/>
        </w:rPr>
      </w:r>
      <w:r w:rsidR="008665DC" w:rsidRPr="006C3B2A">
        <w:rPr>
          <w:rFonts w:asciiTheme="minorHAnsi" w:hAnsiTheme="minorHAnsi" w:cstheme="minorHAnsi"/>
          <w:color w:val="auto"/>
          <w:vertAlign w:val="superscript"/>
          <w:lang w:val="en-HK"/>
        </w:rPr>
        <w:fldChar w:fldCharType="separate"/>
      </w:r>
      <w:r w:rsidR="00773AA7" w:rsidRPr="006C3B2A">
        <w:rPr>
          <w:rFonts w:asciiTheme="minorHAnsi" w:hAnsiTheme="minorHAnsi" w:cstheme="minorHAnsi"/>
          <w:color w:val="auto"/>
          <w:vertAlign w:val="superscript"/>
          <w:lang w:val="en-HK"/>
        </w:rPr>
        <w:t>28</w:t>
      </w:r>
      <w:r w:rsidR="008665DC" w:rsidRPr="006C3B2A">
        <w:rPr>
          <w:rFonts w:asciiTheme="minorHAnsi" w:hAnsiTheme="minorHAnsi" w:cstheme="minorHAnsi"/>
          <w:color w:val="auto"/>
          <w:vertAlign w:val="superscript"/>
          <w:lang w:val="en-HK"/>
        </w:rPr>
        <w:fldChar w:fldCharType="end"/>
      </w:r>
      <w:r w:rsidR="00BC6CFF" w:rsidRPr="006C3B2A">
        <w:rPr>
          <w:rFonts w:asciiTheme="minorHAnsi" w:hAnsiTheme="minorHAnsi" w:cstheme="minorHAnsi"/>
          <w:color w:val="auto"/>
          <w:lang w:val="en-HK"/>
        </w:rPr>
        <w:t>.</w:t>
      </w:r>
      <w:r w:rsidR="0034358B" w:rsidRPr="006C3B2A">
        <w:rPr>
          <w:rFonts w:asciiTheme="minorHAnsi" w:hAnsiTheme="minorHAnsi" w:cstheme="minorHAnsi"/>
          <w:color w:val="auto"/>
        </w:rPr>
        <w:t xml:space="preserve"> </w:t>
      </w:r>
      <w:r w:rsidR="00871AA0" w:rsidRPr="006C3B2A">
        <w:rPr>
          <w:rFonts w:asciiTheme="minorHAnsi" w:hAnsiTheme="minorHAnsi" w:cstheme="minorHAnsi"/>
          <w:color w:val="auto"/>
        </w:rPr>
        <w:t xml:space="preserve">With </w:t>
      </w:r>
      <w:r w:rsidR="00D70CAB" w:rsidRPr="006C3B2A">
        <w:rPr>
          <w:rFonts w:asciiTheme="minorHAnsi" w:hAnsiTheme="minorHAnsi" w:cstheme="minorHAnsi"/>
          <w:color w:val="auto"/>
        </w:rPr>
        <w:t xml:space="preserve">the advances in </w:t>
      </w:r>
      <w:r w:rsidR="00871AA0" w:rsidRPr="006C3B2A">
        <w:rPr>
          <w:rFonts w:asciiTheme="minorHAnsi" w:hAnsiTheme="minorHAnsi" w:cstheme="minorHAnsi"/>
          <w:color w:val="auto"/>
        </w:rPr>
        <w:t>PM</w:t>
      </w:r>
      <w:r w:rsidR="00D70CAB" w:rsidRPr="006C3B2A">
        <w:rPr>
          <w:rFonts w:asciiTheme="minorHAnsi" w:hAnsiTheme="minorHAnsi" w:cstheme="minorHAnsi"/>
          <w:color w:val="auto"/>
        </w:rPr>
        <w:t xml:space="preserve">CT technology, </w:t>
      </w:r>
      <w:r w:rsidR="00E0472F" w:rsidRPr="006C3B2A">
        <w:rPr>
          <w:rFonts w:asciiTheme="minorHAnsi" w:hAnsiTheme="minorHAnsi" w:cstheme="minorHAnsi"/>
          <w:color w:val="auto"/>
        </w:rPr>
        <w:t xml:space="preserve">a </w:t>
      </w:r>
      <w:r w:rsidR="00D70CAB" w:rsidRPr="006C3B2A">
        <w:rPr>
          <w:rFonts w:asciiTheme="minorHAnsi" w:hAnsiTheme="minorHAnsi" w:cstheme="minorHAnsi"/>
          <w:color w:val="auto"/>
        </w:rPr>
        <w:t>concern of visualization exploration (</w:t>
      </w:r>
      <w:r w:rsidR="006C3B2A" w:rsidRPr="006C3B2A">
        <w:rPr>
          <w:rFonts w:asciiTheme="minorHAnsi" w:hAnsiTheme="minorHAnsi" w:cstheme="minorHAnsi"/>
          <w:color w:val="auto"/>
        </w:rPr>
        <w:t xml:space="preserve">i.e., </w:t>
      </w:r>
      <w:r w:rsidR="00D70CAB" w:rsidRPr="006C3B2A">
        <w:rPr>
          <w:rFonts w:asciiTheme="minorHAnsi" w:hAnsiTheme="minorHAnsi" w:cstheme="minorHAnsi"/>
          <w:color w:val="auto"/>
        </w:rPr>
        <w:t xml:space="preserve">the creation and interpretation </w:t>
      </w:r>
      <w:r w:rsidR="00D70CAB" w:rsidRPr="006C3B2A">
        <w:rPr>
          <w:rFonts w:asciiTheme="minorHAnsi" w:hAnsiTheme="minorHAnsi" w:cstheme="minorHAnsi"/>
          <w:color w:val="auto"/>
        </w:rPr>
        <w:lastRenderedPageBreak/>
        <w:t xml:space="preserve">of 2D and 3D image) in cetacean </w:t>
      </w:r>
      <w:r w:rsidR="00BC244A" w:rsidRPr="006C3B2A">
        <w:rPr>
          <w:rFonts w:asciiTheme="minorHAnsi" w:hAnsiTheme="minorHAnsi" w:cstheme="minorHAnsi"/>
          <w:color w:val="auto"/>
        </w:rPr>
        <w:t xml:space="preserve">PM </w:t>
      </w:r>
      <w:r w:rsidR="00D70CAB" w:rsidRPr="006C3B2A">
        <w:rPr>
          <w:rFonts w:asciiTheme="minorHAnsi" w:hAnsiTheme="minorHAnsi" w:cstheme="minorHAnsi"/>
          <w:color w:val="auto"/>
        </w:rPr>
        <w:t>investigation</w:t>
      </w:r>
      <w:r w:rsidR="00E0472F" w:rsidRPr="006C3B2A">
        <w:rPr>
          <w:rFonts w:asciiTheme="minorHAnsi" w:hAnsiTheme="minorHAnsi" w:cstheme="minorHAnsi"/>
          <w:color w:val="auto"/>
        </w:rPr>
        <w:t xml:space="preserve"> has </w:t>
      </w:r>
      <w:r w:rsidR="00D70CAB" w:rsidRPr="006C3B2A">
        <w:rPr>
          <w:rFonts w:asciiTheme="minorHAnsi" w:hAnsiTheme="minorHAnsi" w:cstheme="minorHAnsi"/>
          <w:color w:val="auto"/>
        </w:rPr>
        <w:t>been raised</w:t>
      </w:r>
      <w:r w:rsidR="00DC126F" w:rsidRPr="006C3B2A">
        <w:rPr>
          <w:rFonts w:asciiTheme="minorHAnsi" w:hAnsiTheme="minorHAnsi" w:cstheme="minorHAnsi"/>
          <w:color w:val="auto"/>
          <w:vertAlign w:val="superscript"/>
        </w:rPr>
        <w:fldChar w:fldCharType="begin"/>
      </w:r>
      <w:r w:rsidR="00DC126F" w:rsidRPr="006C3B2A">
        <w:rPr>
          <w:rFonts w:asciiTheme="minorHAnsi" w:hAnsiTheme="minorHAnsi" w:cstheme="minorHAnsi"/>
          <w:color w:val="auto"/>
          <w:vertAlign w:val="superscript"/>
        </w:rPr>
        <w:instrText xml:space="preserve"> REF _Ref49438468 \r \h  \* MERGEFORMAT </w:instrText>
      </w:r>
      <w:r w:rsidR="00DC126F" w:rsidRPr="006C3B2A">
        <w:rPr>
          <w:rFonts w:asciiTheme="minorHAnsi" w:hAnsiTheme="minorHAnsi" w:cstheme="minorHAnsi"/>
          <w:color w:val="auto"/>
          <w:vertAlign w:val="superscript"/>
        </w:rPr>
      </w:r>
      <w:r w:rsidR="00DC126F"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12</w:t>
      </w:r>
      <w:r w:rsidR="00DC126F" w:rsidRPr="006C3B2A">
        <w:rPr>
          <w:rFonts w:asciiTheme="minorHAnsi" w:hAnsiTheme="minorHAnsi" w:cstheme="minorHAnsi"/>
          <w:color w:val="auto"/>
          <w:vertAlign w:val="superscript"/>
        </w:rPr>
        <w:fldChar w:fldCharType="end"/>
      </w:r>
      <w:r w:rsidR="00DC126F" w:rsidRPr="006C3B2A">
        <w:rPr>
          <w:rFonts w:asciiTheme="minorHAnsi" w:hAnsiTheme="minorHAnsi" w:cstheme="minorHAnsi"/>
          <w:color w:val="auto"/>
          <w:vertAlign w:val="superscript"/>
        </w:rPr>
        <w:t>,</w:t>
      </w:r>
      <w:r w:rsidR="00BD2745" w:rsidRPr="006C3B2A">
        <w:rPr>
          <w:rFonts w:asciiTheme="minorHAnsi" w:hAnsiTheme="minorHAnsi" w:cstheme="minorHAnsi"/>
          <w:color w:val="auto"/>
          <w:vertAlign w:val="superscript"/>
        </w:rPr>
        <w:fldChar w:fldCharType="begin"/>
      </w:r>
      <w:r w:rsidR="00BD2745" w:rsidRPr="006C3B2A">
        <w:rPr>
          <w:rFonts w:asciiTheme="minorHAnsi" w:hAnsiTheme="minorHAnsi" w:cstheme="minorHAnsi"/>
          <w:color w:val="auto"/>
          <w:vertAlign w:val="superscript"/>
        </w:rPr>
        <w:instrText xml:space="preserve"> REF _Ref49439208 \r \h  \* MERGEFORMAT </w:instrText>
      </w:r>
      <w:r w:rsidR="00BD2745" w:rsidRPr="006C3B2A">
        <w:rPr>
          <w:rFonts w:asciiTheme="minorHAnsi" w:hAnsiTheme="minorHAnsi" w:cstheme="minorHAnsi"/>
          <w:color w:val="auto"/>
          <w:vertAlign w:val="superscript"/>
        </w:rPr>
      </w:r>
      <w:r w:rsidR="00BD2745"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29</w:t>
      </w:r>
      <w:r w:rsidR="00BD2745" w:rsidRPr="006C3B2A">
        <w:rPr>
          <w:rFonts w:asciiTheme="minorHAnsi" w:hAnsiTheme="minorHAnsi" w:cstheme="minorHAnsi"/>
          <w:color w:val="auto"/>
          <w:vertAlign w:val="superscript"/>
        </w:rPr>
        <w:fldChar w:fldCharType="end"/>
      </w:r>
      <w:r w:rsidR="00D70CAB" w:rsidRPr="006C3B2A">
        <w:rPr>
          <w:rFonts w:asciiTheme="minorHAnsi" w:hAnsiTheme="minorHAnsi" w:cstheme="minorHAnsi"/>
          <w:color w:val="auto"/>
        </w:rPr>
        <w:t xml:space="preserve">. </w:t>
      </w:r>
      <w:r w:rsidR="00D5703F" w:rsidRPr="006C3B2A">
        <w:rPr>
          <w:rFonts w:asciiTheme="minorHAnsi" w:hAnsiTheme="minorHAnsi" w:cstheme="minorHAnsi"/>
          <w:color w:val="auto"/>
        </w:rPr>
        <w:t>V</w:t>
      </w:r>
      <w:r w:rsidR="00D70CAB" w:rsidRPr="006C3B2A">
        <w:rPr>
          <w:rFonts w:asciiTheme="minorHAnsi" w:hAnsiTheme="minorHAnsi" w:cstheme="minorHAnsi"/>
          <w:color w:val="auto"/>
        </w:rPr>
        <w:t>arious volumetric rendering techniques in the radiology workstation allow radiologists, tech</w:t>
      </w:r>
      <w:r w:rsidR="00D94F16" w:rsidRPr="006C3B2A">
        <w:rPr>
          <w:rFonts w:asciiTheme="minorHAnsi" w:hAnsiTheme="minorHAnsi" w:cstheme="minorHAnsi"/>
          <w:color w:val="auto"/>
        </w:rPr>
        <w:t>nicians</w:t>
      </w:r>
      <w:r w:rsidR="00D70CAB" w:rsidRPr="006C3B2A">
        <w:rPr>
          <w:rFonts w:asciiTheme="minorHAnsi" w:hAnsiTheme="minorHAnsi" w:cstheme="minorHAnsi"/>
          <w:color w:val="auto"/>
        </w:rPr>
        <w:t>, referring clinicians (</w:t>
      </w:r>
      <w:r w:rsidR="006C3B2A" w:rsidRPr="006C3B2A">
        <w:rPr>
          <w:rFonts w:asciiTheme="minorHAnsi" w:hAnsiTheme="minorHAnsi" w:cstheme="minorHAnsi"/>
          <w:color w:val="auto"/>
        </w:rPr>
        <w:t xml:space="preserve">e.g., </w:t>
      </w:r>
      <w:r w:rsidR="00D70CAB" w:rsidRPr="006C3B2A">
        <w:rPr>
          <w:rFonts w:asciiTheme="minorHAnsi" w:hAnsiTheme="minorHAnsi" w:cstheme="minorHAnsi"/>
          <w:color w:val="auto"/>
        </w:rPr>
        <w:t>veterinarians</w:t>
      </w:r>
      <w:r w:rsidR="00B230AC" w:rsidRPr="006C3B2A">
        <w:rPr>
          <w:rFonts w:asciiTheme="minorHAnsi" w:hAnsiTheme="minorHAnsi" w:cstheme="minorHAnsi"/>
          <w:color w:val="auto"/>
        </w:rPr>
        <w:t xml:space="preserve"> and marine mammal scientists</w:t>
      </w:r>
      <w:r w:rsidR="00D70CAB" w:rsidRPr="006C3B2A">
        <w:rPr>
          <w:rFonts w:asciiTheme="minorHAnsi" w:hAnsiTheme="minorHAnsi" w:cstheme="minorHAnsi"/>
          <w:color w:val="auto"/>
        </w:rPr>
        <w:t xml:space="preserve">), </w:t>
      </w:r>
      <w:r w:rsidR="00D5703F" w:rsidRPr="006C3B2A">
        <w:rPr>
          <w:rFonts w:asciiTheme="minorHAnsi" w:hAnsiTheme="minorHAnsi" w:cstheme="minorHAnsi"/>
          <w:color w:val="auto"/>
        </w:rPr>
        <w:t xml:space="preserve">and </w:t>
      </w:r>
      <w:r w:rsidR="00D70CAB" w:rsidRPr="006C3B2A">
        <w:rPr>
          <w:rFonts w:asciiTheme="minorHAnsi" w:hAnsiTheme="minorHAnsi" w:cstheme="minorHAnsi"/>
          <w:color w:val="auto"/>
        </w:rPr>
        <w:t>even laymen (</w:t>
      </w:r>
      <w:r w:rsidR="006C3B2A" w:rsidRPr="006C3B2A">
        <w:rPr>
          <w:rFonts w:asciiTheme="minorHAnsi" w:hAnsiTheme="minorHAnsi" w:cstheme="minorHAnsi"/>
          <w:color w:val="auto"/>
        </w:rPr>
        <w:t xml:space="preserve">e.g., </w:t>
      </w:r>
      <w:r w:rsidR="00D70CAB" w:rsidRPr="006C3B2A">
        <w:rPr>
          <w:rFonts w:asciiTheme="minorHAnsi" w:hAnsiTheme="minorHAnsi" w:cstheme="minorHAnsi"/>
          <w:color w:val="auto"/>
        </w:rPr>
        <w:t>stranding response personnel</w:t>
      </w:r>
      <w:r w:rsidR="00B230AC" w:rsidRPr="006C3B2A">
        <w:rPr>
          <w:rFonts w:asciiTheme="minorHAnsi" w:hAnsiTheme="minorHAnsi" w:cstheme="minorHAnsi"/>
          <w:color w:val="auto"/>
        </w:rPr>
        <w:t>,</w:t>
      </w:r>
      <w:r w:rsidR="00D70CAB" w:rsidRPr="006C3B2A">
        <w:rPr>
          <w:rFonts w:asciiTheme="minorHAnsi" w:hAnsiTheme="minorHAnsi" w:cstheme="minorHAnsi"/>
          <w:color w:val="auto"/>
        </w:rPr>
        <w:t xml:space="preserve"> government officers</w:t>
      </w:r>
      <w:r w:rsidR="00B230AC" w:rsidRPr="006C3B2A">
        <w:rPr>
          <w:rFonts w:asciiTheme="minorHAnsi" w:hAnsiTheme="minorHAnsi" w:cstheme="minorHAnsi"/>
          <w:color w:val="auto"/>
        </w:rPr>
        <w:t xml:space="preserve"> and general public</w:t>
      </w:r>
      <w:r w:rsidR="00D70CAB" w:rsidRPr="006C3B2A">
        <w:rPr>
          <w:rFonts w:asciiTheme="minorHAnsi" w:hAnsiTheme="minorHAnsi" w:cstheme="minorHAnsi"/>
          <w:color w:val="auto"/>
        </w:rPr>
        <w:t xml:space="preserve">) to visualize and study </w:t>
      </w:r>
      <w:r w:rsidR="00733A45" w:rsidRPr="006C3B2A">
        <w:rPr>
          <w:rFonts w:asciiTheme="minorHAnsi" w:hAnsiTheme="minorHAnsi" w:cstheme="minorHAnsi"/>
          <w:color w:val="auto"/>
        </w:rPr>
        <w:t xml:space="preserve">the </w:t>
      </w:r>
      <w:bookmarkStart w:id="5" w:name="_Hlk49780006"/>
      <w:r w:rsidR="00D70F69" w:rsidRPr="006C3B2A">
        <w:rPr>
          <w:rFonts w:asciiTheme="minorHAnsi" w:hAnsiTheme="minorHAnsi" w:cstheme="minorHAnsi"/>
          <w:color w:val="auto"/>
        </w:rPr>
        <w:t>regions of interest</w:t>
      </w:r>
      <w:bookmarkEnd w:id="5"/>
      <w:r w:rsidR="00D70CAB" w:rsidRPr="006C3B2A">
        <w:rPr>
          <w:rFonts w:asciiTheme="minorHAnsi" w:hAnsiTheme="minorHAnsi" w:cstheme="minorHAnsi"/>
          <w:color w:val="auto"/>
        </w:rPr>
        <w:t xml:space="preserve">. Yet, the </w:t>
      </w:r>
      <w:r w:rsidR="00F1166A" w:rsidRPr="006C3B2A">
        <w:rPr>
          <w:rFonts w:asciiTheme="minorHAnsi" w:hAnsiTheme="minorHAnsi" w:cstheme="minorHAnsi"/>
          <w:color w:val="auto"/>
        </w:rPr>
        <w:t xml:space="preserve">choice of </w:t>
      </w:r>
      <w:r w:rsidR="00E0472F" w:rsidRPr="006C3B2A">
        <w:rPr>
          <w:rFonts w:asciiTheme="minorHAnsi" w:hAnsiTheme="minorHAnsi" w:cstheme="minorHAnsi"/>
          <w:color w:val="auto"/>
        </w:rPr>
        <w:t xml:space="preserve">a </w:t>
      </w:r>
      <w:r w:rsidR="00D70CAB" w:rsidRPr="006C3B2A">
        <w:rPr>
          <w:rFonts w:asciiTheme="minorHAnsi" w:hAnsiTheme="minorHAnsi" w:cstheme="minorHAnsi"/>
          <w:color w:val="auto"/>
        </w:rPr>
        <w:t xml:space="preserve">suitable technique </w:t>
      </w:r>
      <w:r w:rsidRPr="006C3B2A">
        <w:rPr>
          <w:rFonts w:asciiTheme="minorHAnsi" w:hAnsiTheme="minorHAnsi" w:cstheme="minorHAnsi"/>
          <w:color w:val="auto"/>
        </w:rPr>
        <w:t xml:space="preserve">and confusion of terminology </w:t>
      </w:r>
      <w:r w:rsidR="00F1166A" w:rsidRPr="006C3B2A">
        <w:rPr>
          <w:rFonts w:asciiTheme="minorHAnsi" w:hAnsiTheme="minorHAnsi" w:cstheme="minorHAnsi"/>
          <w:color w:val="auto"/>
        </w:rPr>
        <w:t>remai</w:t>
      </w:r>
      <w:r w:rsidR="00E0472F" w:rsidRPr="006C3B2A">
        <w:rPr>
          <w:rFonts w:asciiTheme="minorHAnsi" w:hAnsiTheme="minorHAnsi" w:cstheme="minorHAnsi"/>
          <w:color w:val="auto"/>
        </w:rPr>
        <w:t>n</w:t>
      </w:r>
      <w:r w:rsidR="00F1166A" w:rsidRPr="006C3B2A">
        <w:rPr>
          <w:rFonts w:asciiTheme="minorHAnsi" w:hAnsiTheme="minorHAnsi" w:cstheme="minorHAnsi"/>
          <w:color w:val="auto"/>
        </w:rPr>
        <w:t xml:space="preserve"> </w:t>
      </w:r>
      <w:r w:rsidR="00D70CAB" w:rsidRPr="006C3B2A">
        <w:rPr>
          <w:rFonts w:asciiTheme="minorHAnsi" w:hAnsiTheme="minorHAnsi" w:cstheme="minorHAnsi"/>
          <w:color w:val="auto"/>
        </w:rPr>
        <w:t>a major issue.</w:t>
      </w:r>
      <w:r w:rsidR="00F1166A" w:rsidRPr="006C3B2A">
        <w:rPr>
          <w:rFonts w:asciiTheme="minorHAnsi" w:hAnsiTheme="minorHAnsi" w:cstheme="minorHAnsi"/>
          <w:color w:val="auto"/>
        </w:rPr>
        <w:t xml:space="preserve"> </w:t>
      </w:r>
      <w:r w:rsidR="00D94F16" w:rsidRPr="006C3B2A">
        <w:rPr>
          <w:rFonts w:asciiTheme="minorHAnsi" w:hAnsiTheme="minorHAnsi" w:cstheme="minorHAnsi"/>
          <w:color w:val="auto"/>
        </w:rPr>
        <w:t>It is necessary to u</w:t>
      </w:r>
      <w:r w:rsidR="0041729F" w:rsidRPr="006C3B2A">
        <w:rPr>
          <w:rFonts w:asciiTheme="minorHAnsi" w:hAnsiTheme="minorHAnsi" w:cstheme="minorHAnsi"/>
          <w:color w:val="auto"/>
        </w:rPr>
        <w:t>nderstand</w:t>
      </w:r>
      <w:r w:rsidR="00A673E3" w:rsidRPr="006C3B2A">
        <w:rPr>
          <w:rFonts w:asciiTheme="minorHAnsi" w:hAnsiTheme="minorHAnsi" w:cstheme="minorHAnsi"/>
          <w:color w:val="auto"/>
        </w:rPr>
        <w:t xml:space="preserve"> </w:t>
      </w:r>
      <w:r w:rsidR="0041729F" w:rsidRPr="006C3B2A">
        <w:rPr>
          <w:rFonts w:asciiTheme="minorHAnsi" w:hAnsiTheme="minorHAnsi" w:cstheme="minorHAnsi"/>
          <w:color w:val="auto"/>
        </w:rPr>
        <w:t>the basic concept</w:t>
      </w:r>
      <w:r w:rsidR="00B63494" w:rsidRPr="006C3B2A">
        <w:rPr>
          <w:rFonts w:asciiTheme="minorHAnsi" w:hAnsiTheme="minorHAnsi" w:cstheme="minorHAnsi"/>
          <w:color w:val="auto"/>
        </w:rPr>
        <w:t xml:space="preserve">, </w:t>
      </w:r>
      <w:proofErr w:type="gramStart"/>
      <w:r w:rsidR="00B40FA3" w:rsidRPr="006C3B2A">
        <w:rPr>
          <w:rFonts w:asciiTheme="minorHAnsi" w:hAnsiTheme="minorHAnsi" w:cstheme="minorHAnsi"/>
          <w:color w:val="auto"/>
        </w:rPr>
        <w:t>strengths</w:t>
      </w:r>
      <w:proofErr w:type="gramEnd"/>
      <w:r w:rsidR="00B40FA3" w:rsidRPr="006C3B2A">
        <w:rPr>
          <w:rFonts w:asciiTheme="minorHAnsi" w:hAnsiTheme="minorHAnsi" w:cstheme="minorHAnsi"/>
          <w:color w:val="auto"/>
        </w:rPr>
        <w:t xml:space="preserve"> and limitations</w:t>
      </w:r>
      <w:r w:rsidR="0041729F" w:rsidRPr="006C3B2A">
        <w:rPr>
          <w:rFonts w:asciiTheme="minorHAnsi" w:hAnsiTheme="minorHAnsi" w:cstheme="minorHAnsi"/>
          <w:color w:val="auto"/>
        </w:rPr>
        <w:t xml:space="preserve"> of</w:t>
      </w:r>
      <w:r w:rsidR="00B63494" w:rsidRPr="006C3B2A">
        <w:rPr>
          <w:rFonts w:asciiTheme="minorHAnsi" w:hAnsiTheme="minorHAnsi" w:cstheme="minorHAnsi"/>
          <w:color w:val="auto"/>
        </w:rPr>
        <w:t xml:space="preserve"> the</w:t>
      </w:r>
      <w:r w:rsidR="0041729F" w:rsidRPr="006C3B2A">
        <w:rPr>
          <w:rFonts w:asciiTheme="minorHAnsi" w:hAnsiTheme="minorHAnsi" w:cstheme="minorHAnsi"/>
          <w:color w:val="auto"/>
        </w:rPr>
        <w:t xml:space="preserve"> </w:t>
      </w:r>
      <w:r w:rsidR="00A673E3" w:rsidRPr="006C3B2A">
        <w:rPr>
          <w:rFonts w:asciiTheme="minorHAnsi" w:hAnsiTheme="minorHAnsi" w:cstheme="minorHAnsi"/>
          <w:color w:val="auto"/>
        </w:rPr>
        <w:t xml:space="preserve">common </w:t>
      </w:r>
      <w:r w:rsidR="0041729F" w:rsidRPr="006C3B2A">
        <w:rPr>
          <w:rFonts w:asciiTheme="minorHAnsi" w:hAnsiTheme="minorHAnsi" w:cstheme="minorHAnsi"/>
          <w:color w:val="auto"/>
        </w:rPr>
        <w:t>technique</w:t>
      </w:r>
      <w:r w:rsidR="00A673E3" w:rsidRPr="006C3B2A">
        <w:rPr>
          <w:rFonts w:asciiTheme="minorHAnsi" w:hAnsiTheme="minorHAnsi" w:cstheme="minorHAnsi"/>
          <w:color w:val="auto"/>
        </w:rPr>
        <w:t>s</w:t>
      </w:r>
      <w:r w:rsidR="0041729F" w:rsidRPr="006C3B2A">
        <w:rPr>
          <w:rFonts w:asciiTheme="minorHAnsi" w:hAnsiTheme="minorHAnsi" w:cstheme="minorHAnsi"/>
          <w:color w:val="auto"/>
        </w:rPr>
        <w:t xml:space="preserve">, since it would significantly influence the diagnostic value and interpretation of </w:t>
      </w:r>
      <w:r w:rsidR="00A673E3" w:rsidRPr="006C3B2A">
        <w:rPr>
          <w:rFonts w:asciiTheme="minorHAnsi" w:hAnsiTheme="minorHAnsi" w:cstheme="minorHAnsi"/>
          <w:color w:val="auto"/>
        </w:rPr>
        <w:t xml:space="preserve">radiological </w:t>
      </w:r>
      <w:r w:rsidR="0041729F" w:rsidRPr="006C3B2A">
        <w:rPr>
          <w:rFonts w:asciiTheme="minorHAnsi" w:hAnsiTheme="minorHAnsi" w:cstheme="minorHAnsi"/>
          <w:color w:val="auto"/>
        </w:rPr>
        <w:t xml:space="preserve">findings. </w:t>
      </w:r>
      <w:r w:rsidR="00D5703F" w:rsidRPr="006C3B2A">
        <w:rPr>
          <w:rFonts w:asciiTheme="minorHAnsi" w:hAnsiTheme="minorHAnsi" w:cstheme="minorHAnsi"/>
          <w:color w:val="auto"/>
        </w:rPr>
        <w:t>Misuse of techniques may generate misleading images (</w:t>
      </w:r>
      <w:r w:rsidR="006C3B2A" w:rsidRPr="006C3B2A">
        <w:rPr>
          <w:rFonts w:asciiTheme="minorHAnsi" w:hAnsiTheme="minorHAnsi" w:cstheme="minorHAnsi"/>
          <w:color w:val="auto"/>
        </w:rPr>
        <w:t xml:space="preserve">e.g., </w:t>
      </w:r>
      <w:r w:rsidR="00D5703F" w:rsidRPr="006C3B2A">
        <w:rPr>
          <w:rFonts w:asciiTheme="minorHAnsi" w:hAnsiTheme="minorHAnsi" w:cstheme="minorHAnsi"/>
          <w:color w:val="auto"/>
        </w:rPr>
        <w:t xml:space="preserve">images that have distortions, rendering errors, reconstruction noises or artefacts) </w:t>
      </w:r>
      <w:r w:rsidR="0041729F" w:rsidRPr="006C3B2A">
        <w:rPr>
          <w:rFonts w:asciiTheme="minorHAnsi" w:hAnsiTheme="minorHAnsi" w:cstheme="minorHAnsi"/>
          <w:color w:val="auto"/>
        </w:rPr>
        <w:t xml:space="preserve">and lead to </w:t>
      </w:r>
      <w:r w:rsidR="00842261" w:rsidRPr="006C3B2A">
        <w:rPr>
          <w:rFonts w:asciiTheme="minorHAnsi" w:hAnsiTheme="minorHAnsi" w:cstheme="minorHAnsi"/>
          <w:color w:val="auto"/>
        </w:rPr>
        <w:t xml:space="preserve">an </w:t>
      </w:r>
      <w:r w:rsidR="0041729F" w:rsidRPr="006C3B2A">
        <w:rPr>
          <w:rFonts w:asciiTheme="minorHAnsi" w:hAnsiTheme="minorHAnsi" w:cstheme="minorHAnsi"/>
          <w:color w:val="auto"/>
        </w:rPr>
        <w:t>incorrect diagnosis</w:t>
      </w:r>
      <w:r w:rsidR="00BA437B" w:rsidRPr="006C3B2A">
        <w:rPr>
          <w:rFonts w:asciiTheme="minorHAnsi" w:hAnsiTheme="minorHAnsi" w:cstheme="minorHAnsi"/>
          <w:color w:val="auto"/>
          <w:vertAlign w:val="superscript"/>
        </w:rPr>
        <w:fldChar w:fldCharType="begin"/>
      </w:r>
      <w:r w:rsidR="00BA437B" w:rsidRPr="006C3B2A">
        <w:rPr>
          <w:rFonts w:asciiTheme="minorHAnsi" w:hAnsiTheme="minorHAnsi" w:cstheme="minorHAnsi"/>
          <w:color w:val="auto"/>
          <w:vertAlign w:val="superscript"/>
        </w:rPr>
        <w:instrText xml:space="preserve"> REF _Ref49439229 \r \h </w:instrText>
      </w:r>
      <w:r w:rsidR="00BA437B" w:rsidRPr="006C3B2A">
        <w:rPr>
          <w:rFonts w:asciiTheme="minorHAnsi" w:hAnsiTheme="minorHAnsi" w:cstheme="minorHAnsi"/>
          <w:color w:val="auto"/>
          <w:vertAlign w:val="superscript"/>
        </w:rPr>
      </w:r>
      <w:r w:rsidR="00BA437B"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30</w:t>
      </w:r>
      <w:r w:rsidR="00BA437B" w:rsidRPr="006C3B2A">
        <w:rPr>
          <w:rFonts w:asciiTheme="minorHAnsi" w:hAnsiTheme="minorHAnsi" w:cstheme="minorHAnsi"/>
          <w:color w:val="auto"/>
          <w:vertAlign w:val="superscript"/>
        </w:rPr>
        <w:fldChar w:fldCharType="end"/>
      </w:r>
      <w:r w:rsidR="0041729F" w:rsidRPr="006C3B2A">
        <w:rPr>
          <w:rFonts w:asciiTheme="minorHAnsi" w:hAnsiTheme="minorHAnsi" w:cstheme="minorHAnsi"/>
          <w:color w:val="auto"/>
        </w:rPr>
        <w:t>.</w:t>
      </w:r>
    </w:p>
    <w:p w14:paraId="5CCA1CA7" w14:textId="77777777" w:rsidR="00DA4C00" w:rsidRPr="006C3B2A" w:rsidRDefault="00DA4C00" w:rsidP="006C3B2A">
      <w:pPr>
        <w:rPr>
          <w:rFonts w:asciiTheme="minorHAnsi" w:hAnsiTheme="minorHAnsi" w:cstheme="minorHAnsi"/>
          <w:color w:val="auto"/>
        </w:rPr>
      </w:pPr>
    </w:p>
    <w:p w14:paraId="5D9DFBDB" w14:textId="181A5D59" w:rsidR="00F021CA" w:rsidRPr="006C3B2A" w:rsidRDefault="0005721C" w:rsidP="006C3B2A">
      <w:pPr>
        <w:rPr>
          <w:rFonts w:asciiTheme="minorHAnsi" w:hAnsiTheme="minorHAnsi" w:cstheme="minorHAnsi"/>
          <w:color w:val="auto"/>
        </w:rPr>
      </w:pPr>
      <w:r w:rsidRPr="006C3B2A">
        <w:rPr>
          <w:rFonts w:asciiTheme="minorHAnsi" w:hAnsiTheme="minorHAnsi" w:cstheme="minorHAnsi"/>
          <w:color w:val="auto"/>
        </w:rPr>
        <w:t>The</w:t>
      </w:r>
      <w:r w:rsidR="0041729F" w:rsidRPr="006C3B2A">
        <w:rPr>
          <w:rFonts w:asciiTheme="minorHAnsi" w:hAnsiTheme="minorHAnsi" w:cstheme="minorHAnsi"/>
          <w:color w:val="auto"/>
        </w:rPr>
        <w:t xml:space="preserve"> present study</w:t>
      </w:r>
      <w:r w:rsidRPr="006C3B2A">
        <w:rPr>
          <w:rFonts w:asciiTheme="minorHAnsi" w:hAnsiTheme="minorHAnsi" w:cstheme="minorHAnsi"/>
          <w:color w:val="auto"/>
        </w:rPr>
        <w:t xml:space="preserve"> aim</w:t>
      </w:r>
      <w:r w:rsidR="004A56C8" w:rsidRPr="006C3B2A">
        <w:rPr>
          <w:rFonts w:asciiTheme="minorHAnsi" w:hAnsiTheme="minorHAnsi" w:cstheme="minorHAnsi"/>
          <w:color w:val="auto"/>
        </w:rPr>
        <w:t>s</w:t>
      </w:r>
      <w:r w:rsidR="0041729F" w:rsidRPr="006C3B2A">
        <w:rPr>
          <w:rFonts w:asciiTheme="minorHAnsi" w:hAnsiTheme="minorHAnsi" w:cstheme="minorHAnsi"/>
          <w:color w:val="auto"/>
        </w:rPr>
        <w:t xml:space="preserve"> to</w:t>
      </w:r>
      <w:r w:rsidR="0029106B" w:rsidRPr="006C3B2A">
        <w:rPr>
          <w:rFonts w:asciiTheme="minorHAnsi" w:hAnsiTheme="minorHAnsi" w:cstheme="minorHAnsi"/>
          <w:color w:val="auto"/>
        </w:rPr>
        <w:t xml:space="preserve"> </w:t>
      </w:r>
      <w:r w:rsidR="00DE02AE" w:rsidRPr="006C3B2A">
        <w:rPr>
          <w:rFonts w:asciiTheme="minorHAnsi" w:hAnsiTheme="minorHAnsi" w:cstheme="minorHAnsi"/>
          <w:color w:val="auto"/>
        </w:rPr>
        <w:t xml:space="preserve">assess </w:t>
      </w:r>
      <w:r w:rsidR="00D62175" w:rsidRPr="006C3B2A">
        <w:rPr>
          <w:rFonts w:asciiTheme="minorHAnsi" w:hAnsiTheme="minorHAnsi" w:cstheme="minorHAnsi"/>
          <w:color w:val="auto"/>
        </w:rPr>
        <w:t>8</w:t>
      </w:r>
      <w:r w:rsidR="004A56C8" w:rsidRPr="006C3B2A">
        <w:rPr>
          <w:rFonts w:asciiTheme="minorHAnsi" w:hAnsiTheme="minorHAnsi" w:cstheme="minorHAnsi"/>
          <w:color w:val="auto"/>
        </w:rPr>
        <w:t xml:space="preserve"> </w:t>
      </w:r>
      <w:r w:rsidR="00EB1757" w:rsidRPr="006C3B2A">
        <w:rPr>
          <w:rFonts w:asciiTheme="minorHAnsi" w:hAnsiTheme="minorHAnsi" w:cstheme="minorHAnsi"/>
          <w:color w:val="auto"/>
        </w:rPr>
        <w:t xml:space="preserve">essential </w:t>
      </w:r>
      <w:r w:rsidR="00DE02AE" w:rsidRPr="006C3B2A">
        <w:rPr>
          <w:rFonts w:asciiTheme="minorHAnsi" w:hAnsiTheme="minorHAnsi" w:cstheme="minorHAnsi"/>
          <w:color w:val="auto"/>
        </w:rPr>
        <w:t>image rendering techniques in</w:t>
      </w:r>
      <w:r w:rsidR="00DE02AE" w:rsidRPr="006C3B2A" w:rsidDel="00DE02AE">
        <w:rPr>
          <w:rFonts w:asciiTheme="minorHAnsi" w:hAnsiTheme="minorHAnsi" w:cstheme="minorHAnsi"/>
          <w:color w:val="auto"/>
        </w:rPr>
        <w:t xml:space="preserve"> </w:t>
      </w:r>
      <w:r w:rsidR="00630290" w:rsidRPr="006C3B2A">
        <w:rPr>
          <w:rFonts w:asciiTheme="minorHAnsi" w:hAnsiTheme="minorHAnsi" w:cstheme="minorHAnsi"/>
          <w:color w:val="auto"/>
        </w:rPr>
        <w:t>PMCT</w:t>
      </w:r>
      <w:r w:rsidR="0029106B" w:rsidRPr="006C3B2A">
        <w:rPr>
          <w:rFonts w:asciiTheme="minorHAnsi" w:hAnsiTheme="minorHAnsi" w:cstheme="minorHAnsi"/>
          <w:color w:val="auto"/>
        </w:rPr>
        <w:t xml:space="preserve"> </w:t>
      </w:r>
      <w:r w:rsidR="00EB1757" w:rsidRPr="006C3B2A">
        <w:rPr>
          <w:rFonts w:asciiTheme="minorHAnsi" w:hAnsiTheme="minorHAnsi" w:cstheme="minorHAnsi"/>
          <w:color w:val="auto"/>
        </w:rPr>
        <w:t xml:space="preserve">that were used to identify most of the PM findings </w:t>
      </w:r>
      <w:r w:rsidR="00DE02AE" w:rsidRPr="006C3B2A">
        <w:rPr>
          <w:rFonts w:asciiTheme="minorHAnsi" w:hAnsiTheme="minorHAnsi" w:cstheme="minorHAnsi"/>
          <w:color w:val="auto"/>
        </w:rPr>
        <w:t>in stranded cetaceans</w:t>
      </w:r>
      <w:r w:rsidR="00DE02AE" w:rsidRPr="006C3B2A" w:rsidDel="00DE02AE">
        <w:rPr>
          <w:rFonts w:asciiTheme="minorHAnsi" w:hAnsiTheme="minorHAnsi" w:cstheme="minorHAnsi"/>
          <w:color w:val="auto"/>
        </w:rPr>
        <w:t xml:space="preserve"> </w:t>
      </w:r>
      <w:r w:rsidR="0029106B" w:rsidRPr="006C3B2A">
        <w:rPr>
          <w:rFonts w:asciiTheme="minorHAnsi" w:hAnsiTheme="minorHAnsi" w:cstheme="minorHAnsi"/>
          <w:color w:val="auto"/>
        </w:rPr>
        <w:t xml:space="preserve">in Hong Kong waters. </w:t>
      </w:r>
      <w:r w:rsidR="00EB1757" w:rsidRPr="006C3B2A">
        <w:rPr>
          <w:rFonts w:asciiTheme="minorHAnsi" w:hAnsiTheme="minorHAnsi" w:cstheme="minorHAnsi"/>
          <w:color w:val="auto"/>
        </w:rPr>
        <w:t>Descriptions and practical examples of each technique are provided to</w:t>
      </w:r>
      <w:r w:rsidR="00BA6981" w:rsidRPr="006C3B2A">
        <w:rPr>
          <w:rFonts w:asciiTheme="minorHAnsi" w:hAnsiTheme="minorHAnsi" w:cstheme="minorHAnsi"/>
          <w:color w:val="auto"/>
        </w:rPr>
        <w:t xml:space="preserve"> guide </w:t>
      </w:r>
      <w:r w:rsidR="0041729F" w:rsidRPr="006C3B2A">
        <w:rPr>
          <w:rFonts w:asciiTheme="minorHAnsi" w:hAnsiTheme="minorHAnsi" w:cstheme="minorHAnsi"/>
          <w:color w:val="auto"/>
        </w:rPr>
        <w:t>radiologists, clinicians</w:t>
      </w:r>
      <w:r w:rsidR="00BA6981" w:rsidRPr="006C3B2A">
        <w:rPr>
          <w:rFonts w:asciiTheme="minorHAnsi" w:hAnsiTheme="minorHAnsi" w:cstheme="minorHAnsi"/>
          <w:color w:val="auto"/>
        </w:rPr>
        <w:t>,</w:t>
      </w:r>
      <w:r w:rsidR="0041729F" w:rsidRPr="006C3B2A">
        <w:rPr>
          <w:rFonts w:asciiTheme="minorHAnsi" w:hAnsiTheme="minorHAnsi" w:cstheme="minorHAnsi"/>
          <w:color w:val="auto"/>
        </w:rPr>
        <w:t xml:space="preserve"> and veterinarians </w:t>
      </w:r>
      <w:r w:rsidR="00EB1757" w:rsidRPr="006C3B2A">
        <w:rPr>
          <w:rFonts w:asciiTheme="minorHAnsi" w:hAnsiTheme="minorHAnsi" w:cstheme="minorHAnsi"/>
          <w:color w:val="auto"/>
        </w:rPr>
        <w:t xml:space="preserve">worldwide </w:t>
      </w:r>
      <w:r w:rsidR="0041729F" w:rsidRPr="006C3B2A">
        <w:rPr>
          <w:rFonts w:asciiTheme="minorHAnsi" w:hAnsiTheme="minorHAnsi" w:cstheme="minorHAnsi"/>
          <w:color w:val="auto"/>
        </w:rPr>
        <w:t>through the often difficult and complicated realm of PMCT image rendering and review</w:t>
      </w:r>
      <w:r w:rsidR="00EB1757" w:rsidRPr="006C3B2A">
        <w:rPr>
          <w:rFonts w:asciiTheme="minorHAnsi" w:hAnsiTheme="minorHAnsi" w:cstheme="minorHAnsi"/>
          <w:color w:val="auto"/>
        </w:rPr>
        <w:t xml:space="preserve"> for the evaluation of</w:t>
      </w:r>
      <w:r w:rsidR="00EB1757" w:rsidRPr="006C3B2A">
        <w:rPr>
          <w:color w:val="auto"/>
        </w:rPr>
        <w:t xml:space="preserve"> </w:t>
      </w:r>
      <w:r w:rsidR="00EB1757" w:rsidRPr="006C3B2A">
        <w:rPr>
          <w:rFonts w:asciiTheme="minorHAnsi" w:hAnsiTheme="minorHAnsi" w:cstheme="minorHAnsi"/>
          <w:color w:val="auto"/>
        </w:rPr>
        <w:t>biological health and profile</w:t>
      </w:r>
      <w:r w:rsidR="0041729F" w:rsidRPr="006C3B2A">
        <w:rPr>
          <w:rFonts w:asciiTheme="minorHAnsi" w:hAnsiTheme="minorHAnsi" w:cstheme="minorHAnsi"/>
          <w:color w:val="auto"/>
        </w:rPr>
        <w:t>.</w:t>
      </w:r>
    </w:p>
    <w:p w14:paraId="237AD7DD" w14:textId="77777777" w:rsidR="00D15131" w:rsidRPr="006C3B2A" w:rsidRDefault="00D15131" w:rsidP="006C3B2A">
      <w:pPr>
        <w:rPr>
          <w:rFonts w:asciiTheme="minorHAnsi" w:hAnsiTheme="minorHAnsi" w:cstheme="minorHAnsi"/>
          <w:b/>
          <w:color w:val="auto"/>
        </w:rPr>
      </w:pPr>
    </w:p>
    <w:p w14:paraId="3D4CD2F3" w14:textId="02686F0B" w:rsidR="006305D7" w:rsidRPr="006C3B2A" w:rsidRDefault="006305D7" w:rsidP="006C3B2A">
      <w:pPr>
        <w:rPr>
          <w:rFonts w:asciiTheme="minorHAnsi" w:hAnsiTheme="minorHAnsi" w:cstheme="minorHAnsi"/>
          <w:b/>
          <w:color w:val="auto"/>
        </w:rPr>
      </w:pPr>
      <w:r w:rsidRPr="006C3B2A">
        <w:rPr>
          <w:rFonts w:asciiTheme="minorHAnsi" w:hAnsiTheme="minorHAnsi" w:cstheme="minorHAnsi"/>
          <w:b/>
          <w:color w:val="auto"/>
        </w:rPr>
        <w:t>PROTOCOL:</w:t>
      </w:r>
    </w:p>
    <w:p w14:paraId="38CD90CF" w14:textId="77777777" w:rsidR="00E13AF3" w:rsidRPr="006C3B2A" w:rsidRDefault="00E13AF3" w:rsidP="006C3B2A">
      <w:pPr>
        <w:rPr>
          <w:rFonts w:asciiTheme="minorHAnsi" w:hAnsiTheme="minorHAnsi" w:cstheme="minorHAnsi"/>
          <w:color w:val="auto"/>
        </w:rPr>
      </w:pPr>
    </w:p>
    <w:p w14:paraId="302C4195" w14:textId="4F53F269" w:rsidR="00E13AF3" w:rsidRPr="006C3B2A" w:rsidRDefault="00E13AF3" w:rsidP="006C3B2A">
      <w:pPr>
        <w:rPr>
          <w:rFonts w:asciiTheme="minorHAnsi" w:hAnsiTheme="minorHAnsi" w:cstheme="minorHAnsi"/>
          <w:color w:val="auto"/>
        </w:rPr>
      </w:pPr>
      <w:r w:rsidRPr="006C3B2A">
        <w:rPr>
          <w:rFonts w:asciiTheme="minorHAnsi" w:hAnsiTheme="minorHAnsi" w:cstheme="minorHAnsi"/>
          <w:color w:val="auto"/>
        </w:rPr>
        <w:t xml:space="preserve">NOTE: </w:t>
      </w:r>
      <w:r w:rsidRPr="006C3B2A">
        <w:rPr>
          <w:rFonts w:asciiTheme="minorHAnsi" w:hAnsiTheme="minorHAnsi" w:cstheme="minorHAnsi"/>
          <w:color w:val="auto"/>
        </w:rPr>
        <w:tab/>
        <w:t xml:space="preserve">In the framework of </w:t>
      </w:r>
      <w:r w:rsidR="00390840" w:rsidRPr="006C3B2A">
        <w:rPr>
          <w:rFonts w:asciiTheme="minorHAnsi" w:hAnsiTheme="minorHAnsi" w:cstheme="minorHAnsi"/>
          <w:color w:val="auto"/>
        </w:rPr>
        <w:t xml:space="preserve">the </w:t>
      </w:r>
      <w:r w:rsidR="0040482C" w:rsidRPr="006C3B2A">
        <w:rPr>
          <w:rFonts w:asciiTheme="minorHAnsi" w:hAnsiTheme="minorHAnsi" w:cstheme="minorHAnsi"/>
          <w:color w:val="auto"/>
        </w:rPr>
        <w:t xml:space="preserve">Hong Kong </w:t>
      </w:r>
      <w:r w:rsidR="00390840" w:rsidRPr="006C3B2A">
        <w:rPr>
          <w:rFonts w:asciiTheme="minorHAnsi" w:hAnsiTheme="minorHAnsi" w:cstheme="minorHAnsi"/>
          <w:color w:val="auto"/>
        </w:rPr>
        <w:t xml:space="preserve">cetacean </w:t>
      </w:r>
      <w:proofErr w:type="spellStart"/>
      <w:r w:rsidR="00390840" w:rsidRPr="006C3B2A">
        <w:rPr>
          <w:rFonts w:asciiTheme="minorHAnsi" w:hAnsiTheme="minorHAnsi" w:cstheme="minorHAnsi"/>
          <w:color w:val="auto"/>
        </w:rPr>
        <w:t>virtopsy</w:t>
      </w:r>
      <w:proofErr w:type="spellEnd"/>
      <w:r w:rsidR="00390840" w:rsidRPr="006C3B2A">
        <w:rPr>
          <w:rFonts w:asciiTheme="minorHAnsi" w:hAnsiTheme="minorHAnsi" w:cstheme="minorHAnsi"/>
          <w:color w:val="auto"/>
        </w:rPr>
        <w:t xml:space="preserve"> stranding response program</w:t>
      </w:r>
      <w:r w:rsidRPr="006C3B2A">
        <w:rPr>
          <w:rFonts w:asciiTheme="minorHAnsi" w:hAnsiTheme="minorHAnsi" w:cstheme="minorHAnsi"/>
          <w:color w:val="auto"/>
        </w:rPr>
        <w:t xml:space="preserve">, stranded cetaceans were </w:t>
      </w:r>
      <w:r w:rsidR="004A56C8" w:rsidRPr="006C3B2A">
        <w:rPr>
          <w:rFonts w:asciiTheme="minorHAnsi" w:hAnsiTheme="minorHAnsi" w:cstheme="minorHAnsi"/>
          <w:color w:val="auto"/>
        </w:rPr>
        <w:t xml:space="preserve">routinely </w:t>
      </w:r>
      <w:r w:rsidRPr="006C3B2A">
        <w:rPr>
          <w:rFonts w:asciiTheme="minorHAnsi" w:hAnsiTheme="minorHAnsi" w:cstheme="minorHAnsi"/>
          <w:color w:val="auto"/>
        </w:rPr>
        <w:t xml:space="preserve">examined by PMCT. The authors were in charge of </w:t>
      </w:r>
      <w:proofErr w:type="spellStart"/>
      <w:r w:rsidRPr="006C3B2A">
        <w:rPr>
          <w:rFonts w:asciiTheme="minorHAnsi" w:hAnsiTheme="minorHAnsi" w:cstheme="minorHAnsi"/>
          <w:color w:val="auto"/>
        </w:rPr>
        <w:t>virtopsy</w:t>
      </w:r>
      <w:proofErr w:type="spellEnd"/>
      <w:r w:rsidRPr="006C3B2A">
        <w:rPr>
          <w:rFonts w:asciiTheme="minorHAnsi" w:hAnsiTheme="minorHAnsi" w:cstheme="minorHAnsi"/>
          <w:color w:val="auto"/>
        </w:rPr>
        <w:t xml:space="preserve"> scanning, data postprocessing (</w:t>
      </w:r>
      <w:r w:rsidR="006C3B2A" w:rsidRPr="006C3B2A">
        <w:rPr>
          <w:rFonts w:asciiTheme="minorHAnsi" w:hAnsiTheme="minorHAnsi" w:cstheme="minorHAnsi"/>
          <w:color w:val="auto"/>
        </w:rPr>
        <w:t xml:space="preserve">e.g., </w:t>
      </w:r>
      <w:r w:rsidRPr="006C3B2A">
        <w:rPr>
          <w:rFonts w:asciiTheme="minorHAnsi" w:hAnsiTheme="minorHAnsi" w:cstheme="minorHAnsi"/>
          <w:color w:val="auto"/>
        </w:rPr>
        <w:t>image reconstruction and rendering), data interpretation</w:t>
      </w:r>
      <w:r w:rsidR="00004C31" w:rsidRPr="006C3B2A">
        <w:rPr>
          <w:rFonts w:asciiTheme="minorHAnsi" w:hAnsiTheme="minorHAnsi" w:cstheme="minorHAnsi"/>
          <w:color w:val="auto"/>
        </w:rPr>
        <w:t>,</w:t>
      </w:r>
      <w:r w:rsidRPr="006C3B2A">
        <w:rPr>
          <w:rFonts w:asciiTheme="minorHAnsi" w:hAnsiTheme="minorHAnsi" w:cstheme="minorHAnsi"/>
          <w:color w:val="auto"/>
        </w:rPr>
        <w:t xml:space="preserve"> and </w:t>
      </w:r>
      <w:proofErr w:type="spellStart"/>
      <w:r w:rsidRPr="006C3B2A">
        <w:rPr>
          <w:rFonts w:asciiTheme="minorHAnsi" w:hAnsiTheme="minorHAnsi" w:cstheme="minorHAnsi"/>
          <w:color w:val="auto"/>
        </w:rPr>
        <w:t>virtopsy</w:t>
      </w:r>
      <w:proofErr w:type="spellEnd"/>
      <w:r w:rsidRPr="006C3B2A">
        <w:rPr>
          <w:rFonts w:asciiTheme="minorHAnsi" w:hAnsiTheme="minorHAnsi" w:cstheme="minorHAnsi"/>
          <w:color w:val="auto"/>
        </w:rPr>
        <w:t xml:space="preserve"> reporting</w:t>
      </w:r>
      <w:r w:rsidR="00BA437B" w:rsidRPr="006C3B2A">
        <w:rPr>
          <w:rFonts w:asciiTheme="minorHAnsi" w:hAnsiTheme="minorHAnsi" w:cstheme="minorHAnsi"/>
          <w:color w:val="auto"/>
          <w:vertAlign w:val="superscript"/>
        </w:rPr>
        <w:fldChar w:fldCharType="begin"/>
      </w:r>
      <w:r w:rsidR="00BA437B" w:rsidRPr="006C3B2A">
        <w:rPr>
          <w:rFonts w:asciiTheme="minorHAnsi" w:hAnsiTheme="minorHAnsi" w:cstheme="minorHAnsi"/>
          <w:color w:val="auto"/>
          <w:vertAlign w:val="superscript"/>
        </w:rPr>
        <w:instrText xml:space="preserve"> REF _Ref49438191 \r \h  \* MERGEFORMAT </w:instrText>
      </w:r>
      <w:r w:rsidR="00BA437B" w:rsidRPr="006C3B2A">
        <w:rPr>
          <w:rFonts w:asciiTheme="minorHAnsi" w:hAnsiTheme="minorHAnsi" w:cstheme="minorHAnsi"/>
          <w:color w:val="auto"/>
          <w:vertAlign w:val="superscript"/>
        </w:rPr>
      </w:r>
      <w:r w:rsidR="00BA437B"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w:t>
      </w:r>
      <w:r w:rsidR="00BA437B"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This advanced technology emphasizes</w:t>
      </w:r>
      <w:r w:rsidR="00004C31" w:rsidRPr="006C3B2A">
        <w:rPr>
          <w:rFonts w:asciiTheme="minorHAnsi" w:hAnsiTheme="minorHAnsi" w:cstheme="minorHAnsi"/>
          <w:color w:val="auto"/>
        </w:rPr>
        <w:t xml:space="preserve"> </w:t>
      </w:r>
      <w:r w:rsidRPr="006C3B2A">
        <w:rPr>
          <w:rFonts w:asciiTheme="minorHAnsi" w:hAnsiTheme="minorHAnsi" w:cstheme="minorHAnsi"/>
          <w:color w:val="auto"/>
        </w:rPr>
        <w:t>attentive findings and gives insights on the initial investigation of PM findings prior to conventional necropsy (https://www.facebook.com/aquanimallab).</w:t>
      </w:r>
    </w:p>
    <w:p w14:paraId="2CDCC533" w14:textId="7E6B02CB" w:rsidR="00E13AF3" w:rsidRPr="006C3B2A" w:rsidRDefault="00E13AF3" w:rsidP="006C3B2A">
      <w:pPr>
        <w:rPr>
          <w:rFonts w:asciiTheme="minorHAnsi" w:hAnsiTheme="minorHAnsi" w:cstheme="minorHAnsi"/>
          <w:color w:val="auto"/>
        </w:rPr>
      </w:pPr>
    </w:p>
    <w:p w14:paraId="2C86133A" w14:textId="0EB08724" w:rsidR="00E13AF3" w:rsidRPr="006C3B2A" w:rsidRDefault="0086024C" w:rsidP="006C3B2A">
      <w:pPr>
        <w:pStyle w:val="ListParagraph"/>
        <w:numPr>
          <w:ilvl w:val="0"/>
          <w:numId w:val="42"/>
        </w:numPr>
        <w:ind w:left="0" w:firstLine="0"/>
        <w:rPr>
          <w:b/>
          <w:bCs/>
          <w:color w:val="auto"/>
        </w:rPr>
      </w:pPr>
      <w:r w:rsidRPr="006C3B2A">
        <w:rPr>
          <w:rFonts w:asciiTheme="minorHAnsi" w:hAnsiTheme="minorHAnsi" w:cstheme="minorHAnsi"/>
          <w:b/>
          <w:bCs/>
          <w:color w:val="auto"/>
        </w:rPr>
        <w:t xml:space="preserve">Data </w:t>
      </w:r>
      <w:r w:rsidR="00215C8D" w:rsidRPr="006C3B2A">
        <w:rPr>
          <w:rFonts w:asciiTheme="minorHAnsi" w:hAnsiTheme="minorHAnsi" w:cstheme="minorHAnsi"/>
          <w:b/>
          <w:bCs/>
          <w:color w:val="auto"/>
        </w:rPr>
        <w:t>preparation</w:t>
      </w:r>
    </w:p>
    <w:p w14:paraId="253D1804" w14:textId="77777777" w:rsidR="006C3B2A" w:rsidRPr="006C3B2A" w:rsidRDefault="006C3B2A" w:rsidP="006C3B2A">
      <w:pPr>
        <w:pStyle w:val="ListParagraph"/>
        <w:ind w:left="0"/>
        <w:rPr>
          <w:b/>
          <w:bCs/>
          <w:color w:val="auto"/>
        </w:rPr>
      </w:pPr>
    </w:p>
    <w:p w14:paraId="7E9A9245" w14:textId="701DE79C" w:rsidR="0086024C" w:rsidRDefault="0086024C" w:rsidP="006C3B2A">
      <w:pPr>
        <w:pStyle w:val="ListParagraph"/>
        <w:numPr>
          <w:ilvl w:val="1"/>
          <w:numId w:val="42"/>
        </w:numPr>
        <w:ind w:left="0" w:firstLine="0"/>
        <w:rPr>
          <w:color w:val="auto"/>
        </w:rPr>
      </w:pPr>
      <w:r w:rsidRPr="006C3B2A">
        <w:rPr>
          <w:color w:val="auto"/>
        </w:rPr>
        <w:t xml:space="preserve">Export the acquired CT datasets in DICOM 3.0 format. </w:t>
      </w:r>
      <w:r w:rsidR="00DB6EDB" w:rsidRPr="006C3B2A">
        <w:rPr>
          <w:color w:val="auto"/>
        </w:rPr>
        <w:t xml:space="preserve">Copy </w:t>
      </w:r>
      <w:r w:rsidRPr="006C3B2A">
        <w:rPr>
          <w:color w:val="auto"/>
        </w:rPr>
        <w:t>the DICOM folder to computer (</w:t>
      </w:r>
      <w:r w:rsidR="006C3B2A" w:rsidRPr="006C3B2A">
        <w:rPr>
          <w:color w:val="auto"/>
        </w:rPr>
        <w:t xml:space="preserve">e.g., </w:t>
      </w:r>
      <w:r w:rsidRPr="006C3B2A">
        <w:rPr>
          <w:color w:val="auto"/>
        </w:rPr>
        <w:t>desktop).</w:t>
      </w:r>
    </w:p>
    <w:p w14:paraId="464B3625" w14:textId="77777777" w:rsidR="006C3B2A" w:rsidRPr="006C3B2A" w:rsidRDefault="006C3B2A" w:rsidP="006C3B2A">
      <w:pPr>
        <w:pStyle w:val="ListParagraph"/>
        <w:ind w:left="0"/>
        <w:rPr>
          <w:color w:val="auto"/>
        </w:rPr>
      </w:pPr>
    </w:p>
    <w:p w14:paraId="2E9C6429" w14:textId="0E59F7E8" w:rsidR="00E13AF3" w:rsidRDefault="00E13AF3" w:rsidP="006C3B2A">
      <w:pPr>
        <w:pStyle w:val="ListParagraph"/>
        <w:numPr>
          <w:ilvl w:val="1"/>
          <w:numId w:val="42"/>
        </w:numPr>
        <w:ind w:left="0" w:firstLine="0"/>
        <w:rPr>
          <w:color w:val="auto"/>
        </w:rPr>
      </w:pPr>
      <w:r w:rsidRPr="006C3B2A">
        <w:rPr>
          <w:color w:val="auto"/>
        </w:rPr>
        <w:t xml:space="preserve">Open </w:t>
      </w:r>
      <w:r w:rsidR="00610363" w:rsidRPr="006C3B2A">
        <w:rPr>
          <w:color w:val="auto"/>
        </w:rPr>
        <w:t xml:space="preserve">a </w:t>
      </w:r>
      <w:r w:rsidRPr="006C3B2A">
        <w:rPr>
          <w:color w:val="auto"/>
        </w:rPr>
        <w:t xml:space="preserve">free or commercial DICOM viewer. The following </w:t>
      </w:r>
      <w:r w:rsidR="00610363" w:rsidRPr="006C3B2A">
        <w:rPr>
          <w:color w:val="auto"/>
        </w:rPr>
        <w:t xml:space="preserve">steps </w:t>
      </w:r>
      <w:r w:rsidRPr="006C3B2A">
        <w:rPr>
          <w:color w:val="auto"/>
        </w:rPr>
        <w:t xml:space="preserve">are based on the </w:t>
      </w:r>
      <w:proofErr w:type="spellStart"/>
      <w:r w:rsidRPr="006C3B2A">
        <w:rPr>
          <w:color w:val="auto"/>
        </w:rPr>
        <w:t>TeraRecon</w:t>
      </w:r>
      <w:proofErr w:type="spellEnd"/>
      <w:r w:rsidRPr="006C3B2A">
        <w:rPr>
          <w:color w:val="auto"/>
        </w:rPr>
        <w:t xml:space="preserve"> Aquarius </w:t>
      </w:r>
      <w:proofErr w:type="spellStart"/>
      <w:r w:rsidRPr="006C3B2A">
        <w:rPr>
          <w:color w:val="auto"/>
        </w:rPr>
        <w:t>iNtuition</w:t>
      </w:r>
      <w:proofErr w:type="spellEnd"/>
      <w:r w:rsidRPr="006C3B2A">
        <w:rPr>
          <w:color w:val="auto"/>
        </w:rPr>
        <w:t xml:space="preserve"> </w:t>
      </w:r>
      <w:r w:rsidR="00525ABF" w:rsidRPr="006C3B2A">
        <w:rPr>
          <w:color w:val="auto"/>
        </w:rPr>
        <w:t>Workstation (version 4.4.12)</w:t>
      </w:r>
      <w:r w:rsidRPr="006C3B2A">
        <w:rPr>
          <w:color w:val="auto"/>
        </w:rPr>
        <w:t>.</w:t>
      </w:r>
    </w:p>
    <w:p w14:paraId="2C884903" w14:textId="77777777" w:rsidR="006C3B2A" w:rsidRPr="006C3B2A" w:rsidRDefault="006C3B2A" w:rsidP="006C3B2A">
      <w:pPr>
        <w:pStyle w:val="ListParagraph"/>
        <w:ind w:left="0"/>
        <w:rPr>
          <w:color w:val="auto"/>
        </w:rPr>
      </w:pPr>
    </w:p>
    <w:p w14:paraId="40BB510C" w14:textId="7BD4207B" w:rsidR="00E13AF3" w:rsidRDefault="00E13AF3" w:rsidP="006C3B2A">
      <w:pPr>
        <w:pStyle w:val="ListParagraph"/>
        <w:numPr>
          <w:ilvl w:val="1"/>
          <w:numId w:val="42"/>
        </w:numPr>
        <w:ind w:left="0" w:firstLine="0"/>
        <w:rPr>
          <w:color w:val="auto"/>
        </w:rPr>
      </w:pPr>
      <w:r w:rsidRPr="006C3B2A">
        <w:rPr>
          <w:color w:val="auto"/>
        </w:rPr>
        <w:t xml:space="preserve">Double-click the icon of </w:t>
      </w:r>
      <w:r w:rsidRPr="006C3B2A">
        <w:rPr>
          <w:b/>
          <w:color w:val="auto"/>
        </w:rPr>
        <w:t xml:space="preserve">Aquarius </w:t>
      </w:r>
      <w:proofErr w:type="spellStart"/>
      <w:r w:rsidRPr="006C3B2A">
        <w:rPr>
          <w:b/>
          <w:color w:val="auto"/>
        </w:rPr>
        <w:t>iNtuition</w:t>
      </w:r>
      <w:proofErr w:type="spellEnd"/>
      <w:r w:rsidRPr="006C3B2A">
        <w:rPr>
          <w:b/>
          <w:color w:val="auto"/>
        </w:rPr>
        <w:t xml:space="preserve"> Client Viewer (</w:t>
      </w:r>
      <w:proofErr w:type="spellStart"/>
      <w:r w:rsidRPr="006C3B2A">
        <w:rPr>
          <w:b/>
          <w:color w:val="auto"/>
        </w:rPr>
        <w:t>AQi</w:t>
      </w:r>
      <w:proofErr w:type="spellEnd"/>
      <w:r w:rsidRPr="006C3B2A">
        <w:rPr>
          <w:b/>
          <w:color w:val="auto"/>
        </w:rPr>
        <w:t>) icon</w:t>
      </w:r>
      <w:r w:rsidRPr="006C3B2A">
        <w:rPr>
          <w:color w:val="auto"/>
        </w:rPr>
        <w:t xml:space="preserve">. Enter </w:t>
      </w:r>
      <w:proofErr w:type="gramStart"/>
      <w:r w:rsidRPr="006C3B2A">
        <w:rPr>
          <w:color w:val="auto"/>
        </w:rPr>
        <w:t>user name</w:t>
      </w:r>
      <w:proofErr w:type="gramEnd"/>
      <w:r w:rsidRPr="006C3B2A">
        <w:rPr>
          <w:color w:val="auto"/>
        </w:rPr>
        <w:t>, password</w:t>
      </w:r>
      <w:r w:rsidR="007F6D07" w:rsidRPr="006C3B2A">
        <w:rPr>
          <w:color w:val="auto"/>
        </w:rPr>
        <w:t>,</w:t>
      </w:r>
      <w:r w:rsidRPr="006C3B2A">
        <w:rPr>
          <w:color w:val="auto"/>
        </w:rPr>
        <w:t xml:space="preserve"> and server name in the appropriate fields. Click the </w:t>
      </w:r>
      <w:r w:rsidRPr="006C3B2A">
        <w:rPr>
          <w:b/>
          <w:color w:val="auto"/>
        </w:rPr>
        <w:t>Login</w:t>
      </w:r>
      <w:r w:rsidRPr="006C3B2A">
        <w:rPr>
          <w:color w:val="auto"/>
        </w:rPr>
        <w:t xml:space="preserve"> button.</w:t>
      </w:r>
    </w:p>
    <w:p w14:paraId="13EF0453" w14:textId="77777777" w:rsidR="006C3B2A" w:rsidRPr="006C3B2A" w:rsidRDefault="006C3B2A" w:rsidP="006C3B2A">
      <w:pPr>
        <w:pStyle w:val="ListParagraph"/>
        <w:ind w:left="0"/>
        <w:rPr>
          <w:color w:val="auto"/>
        </w:rPr>
      </w:pPr>
    </w:p>
    <w:p w14:paraId="2BFEE097" w14:textId="42318044" w:rsidR="006C3B2A" w:rsidRDefault="00E13AF3" w:rsidP="006C3B2A">
      <w:pPr>
        <w:pStyle w:val="ListParagraph"/>
        <w:ind w:left="0"/>
        <w:rPr>
          <w:color w:val="auto"/>
        </w:rPr>
      </w:pPr>
      <w:r w:rsidRPr="006C3B2A">
        <w:rPr>
          <w:color w:val="auto"/>
        </w:rPr>
        <w:t>NOTE</w:t>
      </w:r>
      <w:r w:rsidR="009F3DB5" w:rsidRPr="006C3B2A">
        <w:rPr>
          <w:color w:val="auto"/>
        </w:rPr>
        <w:t>:</w:t>
      </w:r>
      <w:r w:rsidR="009F3DB5" w:rsidRPr="006C3B2A">
        <w:rPr>
          <w:color w:val="auto"/>
        </w:rPr>
        <w:tab/>
      </w:r>
      <w:r w:rsidRPr="006C3B2A">
        <w:rPr>
          <w:color w:val="auto"/>
        </w:rPr>
        <w:t xml:space="preserve">Make sure that the server name field has the correct </w:t>
      </w:r>
      <w:r w:rsidR="007F6D07" w:rsidRPr="006C3B2A">
        <w:rPr>
          <w:color w:val="auto"/>
        </w:rPr>
        <w:t xml:space="preserve">server </w:t>
      </w:r>
      <w:r w:rsidRPr="006C3B2A">
        <w:rPr>
          <w:color w:val="auto"/>
        </w:rPr>
        <w:t>IP address.</w:t>
      </w:r>
    </w:p>
    <w:p w14:paraId="3D952F42" w14:textId="77777777" w:rsidR="006C3B2A" w:rsidRPr="006C3B2A" w:rsidRDefault="006C3B2A" w:rsidP="006C3B2A">
      <w:pPr>
        <w:pStyle w:val="ListParagraph"/>
        <w:ind w:left="0"/>
        <w:rPr>
          <w:color w:val="auto"/>
        </w:rPr>
      </w:pPr>
    </w:p>
    <w:p w14:paraId="2A10FFE8" w14:textId="508CBACE" w:rsidR="00E13AF3" w:rsidRDefault="00E13AF3" w:rsidP="006C3B2A">
      <w:pPr>
        <w:pStyle w:val="ListParagraph"/>
        <w:numPr>
          <w:ilvl w:val="1"/>
          <w:numId w:val="42"/>
        </w:numPr>
        <w:ind w:left="0" w:firstLine="0"/>
        <w:rPr>
          <w:color w:val="auto"/>
        </w:rPr>
      </w:pPr>
      <w:r w:rsidRPr="006C3B2A">
        <w:rPr>
          <w:color w:val="auto"/>
        </w:rPr>
        <w:t xml:space="preserve">Click </w:t>
      </w:r>
      <w:r w:rsidRPr="006C3B2A">
        <w:rPr>
          <w:b/>
          <w:color w:val="auto"/>
        </w:rPr>
        <w:t xml:space="preserve">Import </w:t>
      </w:r>
      <w:r w:rsidRPr="006C3B2A">
        <w:rPr>
          <w:color w:val="auto"/>
        </w:rPr>
        <w:t xml:space="preserve">under the data management tool buttons and select </w:t>
      </w:r>
      <w:r w:rsidR="006C3B2A">
        <w:rPr>
          <w:color w:val="auto"/>
        </w:rPr>
        <w:t xml:space="preserve">the </w:t>
      </w:r>
      <w:r w:rsidRPr="006C3B2A">
        <w:rPr>
          <w:color w:val="auto"/>
        </w:rPr>
        <w:t>DICOM folder to import. Click</w:t>
      </w:r>
      <w:r w:rsidR="006C3B2A">
        <w:rPr>
          <w:color w:val="auto"/>
        </w:rPr>
        <w:t xml:space="preserve"> the</w:t>
      </w:r>
      <w:r w:rsidRPr="006C3B2A">
        <w:rPr>
          <w:color w:val="auto"/>
        </w:rPr>
        <w:t xml:space="preserve"> </w:t>
      </w:r>
      <w:r w:rsidRPr="006C3B2A">
        <w:rPr>
          <w:b/>
          <w:color w:val="auto"/>
        </w:rPr>
        <w:t>Update</w:t>
      </w:r>
      <w:r w:rsidRPr="006C3B2A">
        <w:rPr>
          <w:color w:val="auto"/>
        </w:rPr>
        <w:t xml:space="preserve"> icon to renew the study list after the import status </w:t>
      </w:r>
      <w:r w:rsidR="00DB6EDB" w:rsidRPr="006C3B2A">
        <w:rPr>
          <w:color w:val="auto"/>
        </w:rPr>
        <w:t xml:space="preserve">reaches </w:t>
      </w:r>
      <w:r w:rsidRPr="006C3B2A">
        <w:rPr>
          <w:color w:val="auto"/>
        </w:rPr>
        <w:t>100%.</w:t>
      </w:r>
    </w:p>
    <w:p w14:paraId="4B0FF1E5" w14:textId="77777777" w:rsidR="006C3B2A" w:rsidRPr="006C3B2A" w:rsidRDefault="006C3B2A" w:rsidP="006C3B2A">
      <w:pPr>
        <w:pStyle w:val="ListParagraph"/>
        <w:ind w:left="0"/>
        <w:rPr>
          <w:color w:val="auto"/>
        </w:rPr>
      </w:pPr>
    </w:p>
    <w:p w14:paraId="69363CEC" w14:textId="013867F8" w:rsidR="00E13AF3" w:rsidRDefault="00E13AF3" w:rsidP="006C3B2A">
      <w:pPr>
        <w:pStyle w:val="ListParagraph"/>
        <w:numPr>
          <w:ilvl w:val="1"/>
          <w:numId w:val="42"/>
        </w:numPr>
        <w:ind w:left="0" w:firstLine="0"/>
        <w:rPr>
          <w:color w:val="auto"/>
        </w:rPr>
      </w:pPr>
      <w:r w:rsidRPr="006C3B2A">
        <w:rPr>
          <w:color w:val="auto"/>
        </w:rPr>
        <w:t xml:space="preserve">View the </w:t>
      </w:r>
      <w:r w:rsidR="00DB6EDB" w:rsidRPr="006C3B2A">
        <w:rPr>
          <w:color w:val="auto"/>
        </w:rPr>
        <w:t>datasets</w:t>
      </w:r>
      <w:r w:rsidRPr="006C3B2A">
        <w:rPr>
          <w:color w:val="auto"/>
        </w:rPr>
        <w:t xml:space="preserve"> by selecting </w:t>
      </w:r>
      <w:r w:rsidR="00CA0FF8" w:rsidRPr="006C3B2A">
        <w:rPr>
          <w:color w:val="auto"/>
        </w:rPr>
        <w:t>1</w:t>
      </w:r>
      <w:r w:rsidRPr="006C3B2A">
        <w:rPr>
          <w:color w:val="auto"/>
        </w:rPr>
        <w:t xml:space="preserve"> or multiple CT series from </w:t>
      </w:r>
      <w:r w:rsidR="006C3B2A">
        <w:rPr>
          <w:color w:val="auto"/>
        </w:rPr>
        <w:t xml:space="preserve">the </w:t>
      </w:r>
      <w:r w:rsidRPr="006C3B2A">
        <w:rPr>
          <w:color w:val="auto"/>
        </w:rPr>
        <w:t>Patient List by double-left-click</w:t>
      </w:r>
      <w:r w:rsidR="007F6D07" w:rsidRPr="006C3B2A">
        <w:rPr>
          <w:color w:val="auto"/>
        </w:rPr>
        <w:t>ing</w:t>
      </w:r>
      <w:r w:rsidRPr="006C3B2A">
        <w:rPr>
          <w:color w:val="auto"/>
        </w:rPr>
        <w:t xml:space="preserve"> the series.</w:t>
      </w:r>
    </w:p>
    <w:p w14:paraId="24D05C85" w14:textId="77777777" w:rsidR="006C3B2A" w:rsidRPr="006C3B2A" w:rsidRDefault="006C3B2A" w:rsidP="006C3B2A">
      <w:pPr>
        <w:pStyle w:val="ListParagraph"/>
        <w:ind w:left="0"/>
        <w:rPr>
          <w:color w:val="auto"/>
        </w:rPr>
      </w:pPr>
    </w:p>
    <w:p w14:paraId="60CC1B2D" w14:textId="070626D0" w:rsidR="00E13AF3" w:rsidRDefault="00E13AF3" w:rsidP="006C3B2A">
      <w:pPr>
        <w:pStyle w:val="ListParagraph"/>
        <w:numPr>
          <w:ilvl w:val="1"/>
          <w:numId w:val="42"/>
        </w:numPr>
        <w:ind w:left="0" w:firstLine="0"/>
        <w:rPr>
          <w:color w:val="auto"/>
        </w:rPr>
      </w:pPr>
      <w:r w:rsidRPr="006C3B2A">
        <w:rPr>
          <w:color w:val="auto"/>
        </w:rPr>
        <w:t xml:space="preserve">After loading the designated series, click </w:t>
      </w:r>
      <w:r w:rsidR="007F6D07" w:rsidRPr="006C3B2A">
        <w:rPr>
          <w:color w:val="auto"/>
        </w:rPr>
        <w:t xml:space="preserve">the </w:t>
      </w:r>
      <w:r w:rsidRPr="006C3B2A">
        <w:rPr>
          <w:b/>
          <w:color w:val="auto"/>
        </w:rPr>
        <w:t>Window Layout Button</w:t>
      </w:r>
      <w:r w:rsidRPr="006C3B2A">
        <w:rPr>
          <w:color w:val="auto"/>
        </w:rPr>
        <w:t xml:space="preserve"> for the</w:t>
      </w:r>
      <w:r w:rsidR="007F6D07" w:rsidRPr="006C3B2A">
        <w:rPr>
          <w:color w:val="auto"/>
        </w:rPr>
        <w:t xml:space="preserve"> </w:t>
      </w:r>
      <w:r w:rsidR="007F6D07" w:rsidRPr="006C3B2A">
        <w:rPr>
          <w:b/>
          <w:color w:val="auto"/>
        </w:rPr>
        <w:t xml:space="preserve">2x2 </w:t>
      </w:r>
      <w:r w:rsidRPr="006C3B2A">
        <w:rPr>
          <w:color w:val="auto"/>
        </w:rPr>
        <w:t>display interfac</w:t>
      </w:r>
      <w:r w:rsidR="007F6D07" w:rsidRPr="006C3B2A">
        <w:rPr>
          <w:color w:val="auto"/>
        </w:rPr>
        <w:t>e</w:t>
      </w:r>
      <w:r w:rsidRPr="006C3B2A">
        <w:rPr>
          <w:color w:val="auto"/>
        </w:rPr>
        <w:t xml:space="preserve">, showing a </w:t>
      </w:r>
      <w:r w:rsidR="007F6D07" w:rsidRPr="006C3B2A">
        <w:rPr>
          <w:color w:val="auto"/>
        </w:rPr>
        <w:t xml:space="preserve">2x2 </w:t>
      </w:r>
      <w:r w:rsidRPr="006C3B2A">
        <w:rPr>
          <w:color w:val="auto"/>
        </w:rPr>
        <w:t>default layout, a 3D volume rendered image (</w:t>
      </w:r>
      <w:r w:rsidR="000E7B02" w:rsidRPr="006C3B2A">
        <w:rPr>
          <w:color w:val="auto"/>
        </w:rPr>
        <w:t>upper</w:t>
      </w:r>
      <w:r w:rsidRPr="006C3B2A">
        <w:rPr>
          <w:color w:val="auto"/>
        </w:rPr>
        <w:t>-right panel) and 3 MPR images in axial view (</w:t>
      </w:r>
      <w:r w:rsidR="000E7B02" w:rsidRPr="006C3B2A">
        <w:rPr>
          <w:color w:val="auto"/>
        </w:rPr>
        <w:t>upper</w:t>
      </w:r>
      <w:r w:rsidRPr="006C3B2A">
        <w:rPr>
          <w:color w:val="auto"/>
        </w:rPr>
        <w:t>-left panel), coronal view (</w:t>
      </w:r>
      <w:r w:rsidR="000E7B02" w:rsidRPr="006C3B2A">
        <w:rPr>
          <w:color w:val="auto"/>
        </w:rPr>
        <w:t>lower</w:t>
      </w:r>
      <w:r w:rsidRPr="006C3B2A">
        <w:rPr>
          <w:color w:val="auto"/>
        </w:rPr>
        <w:t xml:space="preserve">-left panel), </w:t>
      </w:r>
      <w:bookmarkStart w:id="6" w:name="_Hlk48916032"/>
      <w:r w:rsidRPr="006C3B2A">
        <w:rPr>
          <w:color w:val="auto"/>
        </w:rPr>
        <w:t xml:space="preserve">sagittal </w:t>
      </w:r>
      <w:bookmarkEnd w:id="6"/>
      <w:r w:rsidRPr="006C3B2A">
        <w:rPr>
          <w:color w:val="auto"/>
        </w:rPr>
        <w:t>view (</w:t>
      </w:r>
      <w:r w:rsidR="000E7B02" w:rsidRPr="006C3B2A">
        <w:rPr>
          <w:color w:val="auto"/>
        </w:rPr>
        <w:t>lower</w:t>
      </w:r>
      <w:r w:rsidRPr="006C3B2A">
        <w:rPr>
          <w:color w:val="auto"/>
        </w:rPr>
        <w:t>-right panel), giving different orientations.</w:t>
      </w:r>
    </w:p>
    <w:p w14:paraId="120BB01D" w14:textId="77777777" w:rsidR="006C3B2A" w:rsidRPr="006C3B2A" w:rsidRDefault="006C3B2A" w:rsidP="006C3B2A">
      <w:pPr>
        <w:pStyle w:val="ListParagraph"/>
        <w:ind w:left="0"/>
        <w:rPr>
          <w:color w:val="auto"/>
        </w:rPr>
      </w:pPr>
    </w:p>
    <w:p w14:paraId="61D9C1F6" w14:textId="244B0AA4" w:rsidR="0086024C" w:rsidRPr="006C3B2A" w:rsidRDefault="00E13AF3" w:rsidP="006C3B2A">
      <w:pPr>
        <w:pStyle w:val="ListParagraph"/>
        <w:numPr>
          <w:ilvl w:val="1"/>
          <w:numId w:val="42"/>
        </w:numPr>
        <w:ind w:left="0" w:firstLine="0"/>
        <w:rPr>
          <w:color w:val="auto"/>
        </w:rPr>
      </w:pPr>
      <w:r w:rsidRPr="006C3B2A">
        <w:rPr>
          <w:color w:val="auto"/>
        </w:rPr>
        <w:t xml:space="preserve">Evaluate the </w:t>
      </w:r>
      <w:proofErr w:type="spellStart"/>
      <w:r w:rsidRPr="006C3B2A">
        <w:rPr>
          <w:color w:val="auto"/>
        </w:rPr>
        <w:t>virtopsy</w:t>
      </w:r>
      <w:proofErr w:type="spellEnd"/>
      <w:r w:rsidRPr="006C3B2A">
        <w:rPr>
          <w:color w:val="auto"/>
        </w:rPr>
        <w:t xml:space="preserve"> datasets thoroughly using different image rendering techniques provided.</w:t>
      </w:r>
    </w:p>
    <w:p w14:paraId="74805AD6" w14:textId="77777777" w:rsidR="0086024C" w:rsidRPr="006C3B2A" w:rsidRDefault="0086024C" w:rsidP="006C3B2A">
      <w:pPr>
        <w:pStyle w:val="ListParagraph"/>
        <w:ind w:left="0"/>
        <w:rPr>
          <w:rFonts w:asciiTheme="minorHAnsi" w:hAnsiTheme="minorHAnsi" w:cstheme="minorHAnsi"/>
          <w:color w:val="auto"/>
        </w:rPr>
      </w:pPr>
    </w:p>
    <w:p w14:paraId="6CDE2FF8" w14:textId="299F0D89" w:rsidR="0086024C" w:rsidRDefault="00E13AF3" w:rsidP="006C3B2A">
      <w:pPr>
        <w:pStyle w:val="ListParagraph"/>
        <w:numPr>
          <w:ilvl w:val="0"/>
          <w:numId w:val="42"/>
        </w:numPr>
        <w:ind w:left="0" w:firstLine="0"/>
        <w:rPr>
          <w:rFonts w:asciiTheme="minorHAnsi" w:hAnsiTheme="minorHAnsi" w:cstheme="minorHAnsi"/>
          <w:b/>
          <w:color w:val="auto"/>
        </w:rPr>
      </w:pPr>
      <w:r w:rsidRPr="006C3B2A">
        <w:rPr>
          <w:rFonts w:asciiTheme="minorHAnsi" w:hAnsiTheme="minorHAnsi" w:cstheme="minorHAnsi"/>
          <w:b/>
          <w:color w:val="auto"/>
        </w:rPr>
        <w:t>Multiplanar reconstruction (MPR)</w:t>
      </w:r>
    </w:p>
    <w:p w14:paraId="55D70F85" w14:textId="77777777" w:rsidR="006C3B2A" w:rsidRPr="006C3B2A" w:rsidRDefault="006C3B2A" w:rsidP="006C3B2A">
      <w:pPr>
        <w:pStyle w:val="ListParagraph"/>
        <w:ind w:left="0"/>
        <w:rPr>
          <w:rFonts w:asciiTheme="minorHAnsi" w:hAnsiTheme="minorHAnsi" w:cstheme="minorHAnsi"/>
          <w:b/>
          <w:color w:val="auto"/>
        </w:rPr>
      </w:pPr>
    </w:p>
    <w:p w14:paraId="6B58D1C8" w14:textId="644242BF" w:rsidR="0086024C" w:rsidRPr="006C3B2A" w:rsidRDefault="00E13AF3" w:rsidP="006C3B2A">
      <w:pPr>
        <w:pStyle w:val="ListParagraph"/>
        <w:numPr>
          <w:ilvl w:val="1"/>
          <w:numId w:val="42"/>
        </w:numPr>
        <w:ind w:left="0" w:firstLine="0"/>
        <w:rPr>
          <w:color w:val="auto"/>
        </w:rPr>
      </w:pPr>
      <w:r w:rsidRPr="006C3B2A">
        <w:rPr>
          <w:rFonts w:asciiTheme="minorHAnsi" w:hAnsiTheme="minorHAnsi" w:cstheme="minorHAnsi"/>
          <w:color w:val="auto"/>
        </w:rPr>
        <w:t>Display the default MPR from axial view (</w:t>
      </w:r>
      <w:r w:rsidR="00A675C7" w:rsidRPr="006C3B2A">
        <w:rPr>
          <w:rFonts w:asciiTheme="minorHAnsi" w:hAnsiTheme="minorHAnsi" w:cstheme="minorHAnsi"/>
          <w:color w:val="auto"/>
        </w:rPr>
        <w:t>upper</w:t>
      </w:r>
      <w:r w:rsidRPr="006C3B2A">
        <w:rPr>
          <w:rFonts w:asciiTheme="minorHAnsi" w:hAnsiTheme="minorHAnsi" w:cstheme="minorHAnsi"/>
          <w:color w:val="auto"/>
        </w:rPr>
        <w:t>-left panel), coronal view (</w:t>
      </w:r>
      <w:r w:rsidR="00A675C7" w:rsidRPr="006C3B2A">
        <w:rPr>
          <w:rFonts w:asciiTheme="minorHAnsi" w:hAnsiTheme="minorHAnsi" w:cstheme="minorHAnsi"/>
          <w:color w:val="auto"/>
        </w:rPr>
        <w:t>lower</w:t>
      </w:r>
      <w:r w:rsidRPr="006C3B2A">
        <w:rPr>
          <w:rFonts w:asciiTheme="minorHAnsi" w:hAnsiTheme="minorHAnsi" w:cstheme="minorHAnsi"/>
          <w:color w:val="auto"/>
        </w:rPr>
        <w:t>-left panel), and sagittal view (</w:t>
      </w:r>
      <w:r w:rsidR="00A675C7" w:rsidRPr="006C3B2A">
        <w:rPr>
          <w:rFonts w:asciiTheme="minorHAnsi" w:hAnsiTheme="minorHAnsi" w:cstheme="minorHAnsi"/>
          <w:color w:val="auto"/>
        </w:rPr>
        <w:t>lower</w:t>
      </w:r>
      <w:r w:rsidRPr="006C3B2A">
        <w:rPr>
          <w:rFonts w:asciiTheme="minorHAnsi" w:hAnsiTheme="minorHAnsi" w:cstheme="minorHAnsi"/>
          <w:color w:val="auto"/>
        </w:rPr>
        <w:t>-right panel) after loading the series. Change the rendering mode to MPR by either right-click</w:t>
      </w:r>
      <w:r w:rsidR="0026267D" w:rsidRPr="006C3B2A">
        <w:rPr>
          <w:rFonts w:asciiTheme="minorHAnsi" w:hAnsiTheme="minorHAnsi" w:cstheme="minorHAnsi"/>
          <w:color w:val="auto"/>
        </w:rPr>
        <w:t>ing</w:t>
      </w:r>
      <w:r w:rsidRPr="006C3B2A">
        <w:rPr>
          <w:rFonts w:asciiTheme="minorHAnsi" w:hAnsiTheme="minorHAnsi" w:cstheme="minorHAnsi"/>
          <w:color w:val="auto"/>
        </w:rPr>
        <w:t xml:space="preserve"> the image and select </w:t>
      </w:r>
      <w:r w:rsidRPr="006C3B2A">
        <w:rPr>
          <w:rFonts w:asciiTheme="minorHAnsi" w:hAnsiTheme="minorHAnsi" w:cstheme="minorHAnsi"/>
          <w:b/>
          <w:color w:val="auto"/>
        </w:rPr>
        <w:t>MPR</w:t>
      </w:r>
      <w:r w:rsidRPr="006C3B2A">
        <w:rPr>
          <w:rFonts w:asciiTheme="minorHAnsi" w:hAnsiTheme="minorHAnsi" w:cstheme="minorHAnsi"/>
          <w:color w:val="auto"/>
        </w:rPr>
        <w:t xml:space="preserve"> or click </w:t>
      </w:r>
      <w:r w:rsidRPr="006C3B2A">
        <w:rPr>
          <w:rFonts w:asciiTheme="minorHAnsi" w:hAnsiTheme="minorHAnsi" w:cstheme="minorHAnsi"/>
          <w:b/>
          <w:color w:val="auto"/>
        </w:rPr>
        <w:t>MPR</w:t>
      </w:r>
      <w:r w:rsidRPr="006C3B2A">
        <w:rPr>
          <w:rFonts w:asciiTheme="minorHAnsi" w:hAnsiTheme="minorHAnsi" w:cstheme="minorHAnsi"/>
          <w:color w:val="auto"/>
        </w:rPr>
        <w:t xml:space="preserve"> in the </w:t>
      </w:r>
      <w:r w:rsidRPr="006C3B2A">
        <w:rPr>
          <w:rFonts w:asciiTheme="minorHAnsi" w:hAnsiTheme="minorHAnsi" w:cstheme="minorHAnsi"/>
          <w:b/>
          <w:color w:val="auto"/>
        </w:rPr>
        <w:t>Rendering Mode Mini-Toolbar</w:t>
      </w:r>
      <w:r w:rsidRPr="006C3B2A">
        <w:rPr>
          <w:rFonts w:asciiTheme="minorHAnsi" w:hAnsiTheme="minorHAnsi" w:cstheme="minorHAnsi"/>
          <w:color w:val="auto"/>
        </w:rPr>
        <w:t>.</w:t>
      </w:r>
    </w:p>
    <w:p w14:paraId="5D0785A8" w14:textId="77777777" w:rsidR="006C3B2A" w:rsidRPr="006C3B2A" w:rsidRDefault="006C3B2A" w:rsidP="006C3B2A">
      <w:pPr>
        <w:pStyle w:val="ListParagraph"/>
        <w:ind w:left="0"/>
        <w:rPr>
          <w:color w:val="auto"/>
        </w:rPr>
      </w:pPr>
    </w:p>
    <w:p w14:paraId="3E65217B" w14:textId="526919A4" w:rsidR="0086024C" w:rsidRPr="006C3B2A" w:rsidRDefault="00E13AF3" w:rsidP="006C3B2A">
      <w:pPr>
        <w:pStyle w:val="ListParagraph"/>
        <w:numPr>
          <w:ilvl w:val="1"/>
          <w:numId w:val="42"/>
        </w:numPr>
        <w:ind w:left="0" w:firstLine="0"/>
        <w:rPr>
          <w:rFonts w:asciiTheme="minorHAnsi" w:hAnsiTheme="minorHAnsi" w:cstheme="minorHAnsi"/>
          <w:color w:val="auto"/>
        </w:rPr>
      </w:pPr>
      <w:r w:rsidRPr="006C3B2A">
        <w:rPr>
          <w:color w:val="auto"/>
          <w:lang w:eastAsia="zh-TW"/>
        </w:rPr>
        <w:t>E</w:t>
      </w:r>
      <w:r w:rsidRPr="006C3B2A">
        <w:rPr>
          <w:color w:val="auto"/>
        </w:rPr>
        <w:t xml:space="preserve">valuate the </w:t>
      </w:r>
      <w:proofErr w:type="spellStart"/>
      <w:r w:rsidRPr="006C3B2A">
        <w:rPr>
          <w:color w:val="auto"/>
        </w:rPr>
        <w:t>virtopsy</w:t>
      </w:r>
      <w:proofErr w:type="spellEnd"/>
      <w:r w:rsidRPr="006C3B2A">
        <w:rPr>
          <w:color w:val="auto"/>
        </w:rPr>
        <w:t xml:space="preserve"> datasets from the first image to the last image using </w:t>
      </w:r>
      <w:r w:rsidR="0026267D" w:rsidRPr="006C3B2A">
        <w:rPr>
          <w:color w:val="auto"/>
        </w:rPr>
        <w:t xml:space="preserve">the </w:t>
      </w:r>
      <w:r w:rsidRPr="006C3B2A">
        <w:rPr>
          <w:color w:val="auto"/>
        </w:rPr>
        <w:t xml:space="preserve">axial view, followed by coronal and sagittal views, with the assistance of </w:t>
      </w:r>
      <w:r w:rsidR="0026267D" w:rsidRPr="006C3B2A">
        <w:rPr>
          <w:color w:val="auto"/>
        </w:rPr>
        <w:t xml:space="preserve">the </w:t>
      </w:r>
      <w:r w:rsidRPr="006C3B2A">
        <w:rPr>
          <w:color w:val="auto"/>
        </w:rPr>
        <w:t xml:space="preserve">following functions: Click </w:t>
      </w:r>
      <w:r w:rsidRPr="006C3B2A">
        <w:rPr>
          <w:b/>
          <w:color w:val="auto"/>
        </w:rPr>
        <w:t>Slice</w:t>
      </w:r>
      <w:r w:rsidRPr="006C3B2A">
        <w:rPr>
          <w:color w:val="auto"/>
        </w:rPr>
        <w:t xml:space="preserve">, left-click-hold mouse button and drag </w:t>
      </w:r>
      <w:r w:rsidR="0026267D" w:rsidRPr="006C3B2A">
        <w:rPr>
          <w:color w:val="auto"/>
        </w:rPr>
        <w:t xml:space="preserve">the </w:t>
      </w:r>
      <w:r w:rsidRPr="006C3B2A">
        <w:rPr>
          <w:color w:val="auto"/>
        </w:rPr>
        <w:t>mouse to view and adjust the CT image slice by slice.</w:t>
      </w:r>
    </w:p>
    <w:p w14:paraId="25098292" w14:textId="77777777" w:rsidR="006C3B2A" w:rsidRPr="006C3B2A" w:rsidRDefault="006C3B2A" w:rsidP="006C3B2A">
      <w:pPr>
        <w:pStyle w:val="ListParagraph"/>
        <w:ind w:left="0"/>
        <w:rPr>
          <w:rFonts w:asciiTheme="minorHAnsi" w:hAnsiTheme="minorHAnsi" w:cstheme="minorHAnsi"/>
          <w:color w:val="auto"/>
        </w:rPr>
      </w:pPr>
    </w:p>
    <w:p w14:paraId="493EA11A" w14:textId="26D6475F" w:rsidR="0086024C" w:rsidRDefault="00E13AF3" w:rsidP="006C3B2A">
      <w:pPr>
        <w:pStyle w:val="ListParagraph"/>
        <w:numPr>
          <w:ilvl w:val="1"/>
          <w:numId w:val="42"/>
        </w:numPr>
        <w:ind w:left="0" w:firstLine="0"/>
        <w:rPr>
          <w:rFonts w:asciiTheme="minorHAnsi" w:hAnsiTheme="minorHAnsi" w:cstheme="minorHAnsi"/>
          <w:color w:val="auto"/>
        </w:rPr>
      </w:pPr>
      <w:r w:rsidRPr="006C3B2A">
        <w:rPr>
          <w:rFonts w:asciiTheme="minorHAnsi" w:hAnsiTheme="minorHAnsi" w:cstheme="minorHAnsi"/>
          <w:color w:val="auto"/>
        </w:rPr>
        <w:t xml:space="preserve">Click </w:t>
      </w:r>
      <w:r w:rsidRPr="006C3B2A">
        <w:rPr>
          <w:rFonts w:asciiTheme="minorHAnsi" w:hAnsiTheme="minorHAnsi" w:cstheme="minorHAnsi"/>
          <w:b/>
          <w:color w:val="auto"/>
        </w:rPr>
        <w:t>Pan</w:t>
      </w:r>
      <w:r w:rsidR="00E21A54" w:rsidRPr="006C3B2A">
        <w:rPr>
          <w:rFonts w:asciiTheme="minorHAnsi" w:hAnsiTheme="minorHAnsi" w:cstheme="minorHAnsi"/>
          <w:bCs/>
          <w:color w:val="auto"/>
        </w:rPr>
        <w:t>,</w:t>
      </w:r>
      <w:r w:rsidRPr="006C3B2A">
        <w:rPr>
          <w:rFonts w:asciiTheme="minorHAnsi" w:hAnsiTheme="minorHAnsi" w:cstheme="minorHAnsi"/>
          <w:color w:val="auto"/>
        </w:rPr>
        <w:t xml:space="preserve"> left-click-hold mouse button and drag </w:t>
      </w:r>
      <w:r w:rsidR="0026267D" w:rsidRPr="006C3B2A">
        <w:rPr>
          <w:rFonts w:asciiTheme="minorHAnsi" w:hAnsiTheme="minorHAnsi" w:cstheme="minorHAnsi"/>
          <w:color w:val="auto"/>
        </w:rPr>
        <w:t xml:space="preserve">the </w:t>
      </w:r>
      <w:r w:rsidRPr="006C3B2A">
        <w:rPr>
          <w:rFonts w:asciiTheme="minorHAnsi" w:hAnsiTheme="minorHAnsi" w:cstheme="minorHAnsi"/>
          <w:color w:val="auto"/>
        </w:rPr>
        <w:t xml:space="preserve">mouse to adjust the location of </w:t>
      </w:r>
      <w:r w:rsidR="0026267D" w:rsidRPr="006C3B2A">
        <w:rPr>
          <w:rFonts w:asciiTheme="minorHAnsi" w:hAnsiTheme="minorHAnsi" w:cstheme="minorHAnsi"/>
          <w:color w:val="auto"/>
        </w:rPr>
        <w:t xml:space="preserve">the </w:t>
      </w:r>
      <w:r w:rsidRPr="006C3B2A">
        <w:rPr>
          <w:rFonts w:asciiTheme="minorHAnsi" w:hAnsiTheme="minorHAnsi" w:cstheme="minorHAnsi"/>
          <w:color w:val="auto"/>
        </w:rPr>
        <w:t>image inside the panel.</w:t>
      </w:r>
    </w:p>
    <w:p w14:paraId="057CC5C8" w14:textId="77777777" w:rsidR="006C3B2A" w:rsidRPr="006C3B2A" w:rsidRDefault="006C3B2A" w:rsidP="006C3B2A">
      <w:pPr>
        <w:pStyle w:val="ListParagraph"/>
        <w:ind w:left="0"/>
        <w:rPr>
          <w:rFonts w:asciiTheme="minorHAnsi" w:hAnsiTheme="minorHAnsi" w:cstheme="minorHAnsi"/>
          <w:color w:val="auto"/>
        </w:rPr>
      </w:pPr>
    </w:p>
    <w:p w14:paraId="77051FA0" w14:textId="33AF06D2" w:rsidR="0086024C" w:rsidRPr="006C3B2A" w:rsidRDefault="00E13AF3" w:rsidP="006C3B2A">
      <w:pPr>
        <w:pStyle w:val="ListParagraph"/>
        <w:numPr>
          <w:ilvl w:val="1"/>
          <w:numId w:val="42"/>
        </w:numPr>
        <w:ind w:left="0" w:firstLine="0"/>
        <w:rPr>
          <w:color w:val="auto"/>
        </w:rPr>
      </w:pPr>
      <w:r w:rsidRPr="006C3B2A">
        <w:rPr>
          <w:rFonts w:asciiTheme="minorHAnsi" w:hAnsiTheme="minorHAnsi" w:cstheme="minorHAnsi"/>
          <w:color w:val="auto"/>
        </w:rPr>
        <w:t xml:space="preserve">Click </w:t>
      </w:r>
      <w:r w:rsidRPr="006C3B2A">
        <w:rPr>
          <w:rFonts w:asciiTheme="minorHAnsi" w:hAnsiTheme="minorHAnsi" w:cstheme="minorHAnsi"/>
          <w:b/>
          <w:color w:val="auto"/>
        </w:rPr>
        <w:t>Zoom</w:t>
      </w:r>
      <w:r w:rsidRPr="006C3B2A">
        <w:rPr>
          <w:rFonts w:asciiTheme="minorHAnsi" w:hAnsiTheme="minorHAnsi" w:cstheme="minorHAnsi"/>
          <w:color w:val="auto"/>
        </w:rPr>
        <w:t xml:space="preserve">, left-click-hold mouse button and drag </w:t>
      </w:r>
      <w:r w:rsidR="0026267D" w:rsidRPr="006C3B2A">
        <w:rPr>
          <w:rFonts w:asciiTheme="minorHAnsi" w:hAnsiTheme="minorHAnsi" w:cstheme="minorHAnsi"/>
          <w:color w:val="auto"/>
        </w:rPr>
        <w:t xml:space="preserve">the </w:t>
      </w:r>
      <w:r w:rsidRPr="006C3B2A">
        <w:rPr>
          <w:rFonts w:asciiTheme="minorHAnsi" w:hAnsiTheme="minorHAnsi" w:cstheme="minorHAnsi"/>
          <w:color w:val="auto"/>
        </w:rPr>
        <w:t>mouse to magnify or minify the image.</w:t>
      </w:r>
    </w:p>
    <w:p w14:paraId="5CA574BD" w14:textId="77777777" w:rsidR="006C3B2A" w:rsidRPr="006C3B2A" w:rsidRDefault="006C3B2A" w:rsidP="006C3B2A">
      <w:pPr>
        <w:pStyle w:val="ListParagraph"/>
        <w:ind w:left="0"/>
        <w:rPr>
          <w:color w:val="auto"/>
        </w:rPr>
      </w:pPr>
    </w:p>
    <w:p w14:paraId="47742025" w14:textId="5EF16362" w:rsidR="0086024C" w:rsidRPr="006C3B2A" w:rsidRDefault="00E13AF3" w:rsidP="006C3B2A">
      <w:pPr>
        <w:pStyle w:val="ListParagraph"/>
        <w:numPr>
          <w:ilvl w:val="1"/>
          <w:numId w:val="42"/>
        </w:numPr>
        <w:ind w:left="0" w:firstLine="0"/>
        <w:rPr>
          <w:color w:val="auto"/>
        </w:rPr>
      </w:pPr>
      <w:r w:rsidRPr="006C3B2A">
        <w:rPr>
          <w:rFonts w:asciiTheme="minorHAnsi" w:hAnsiTheme="minorHAnsi" w:cstheme="minorHAnsi"/>
          <w:color w:val="auto"/>
        </w:rPr>
        <w:t xml:space="preserve">Select the appropriate pre-set window/levels by clicking </w:t>
      </w:r>
      <w:r w:rsidRPr="006C3B2A">
        <w:rPr>
          <w:rFonts w:asciiTheme="minorHAnsi" w:hAnsiTheme="minorHAnsi" w:cstheme="minorHAnsi"/>
          <w:b/>
          <w:color w:val="auto"/>
        </w:rPr>
        <w:t>Abd 1</w:t>
      </w:r>
      <w:r w:rsidRPr="006C3B2A">
        <w:rPr>
          <w:rFonts w:asciiTheme="minorHAnsi" w:hAnsiTheme="minorHAnsi" w:cstheme="minorHAnsi"/>
          <w:color w:val="auto"/>
        </w:rPr>
        <w:t xml:space="preserve"> (window width: 350, window level: 75), </w:t>
      </w:r>
      <w:r w:rsidRPr="006C3B2A">
        <w:rPr>
          <w:rFonts w:asciiTheme="minorHAnsi" w:hAnsiTheme="minorHAnsi" w:cstheme="minorHAnsi"/>
          <w:b/>
          <w:color w:val="auto"/>
        </w:rPr>
        <w:t>Abd 2</w:t>
      </w:r>
      <w:r w:rsidRPr="006C3B2A">
        <w:rPr>
          <w:rFonts w:asciiTheme="minorHAnsi" w:hAnsiTheme="minorHAnsi" w:cstheme="minorHAnsi"/>
          <w:color w:val="auto"/>
        </w:rPr>
        <w:t xml:space="preserve"> (window width: 250, window level: 40), </w:t>
      </w:r>
      <w:r w:rsidRPr="006C3B2A">
        <w:rPr>
          <w:rFonts w:asciiTheme="minorHAnsi" w:hAnsiTheme="minorHAnsi" w:cstheme="minorHAnsi"/>
          <w:b/>
          <w:color w:val="auto"/>
        </w:rPr>
        <w:t>Head</w:t>
      </w:r>
      <w:r w:rsidRPr="006C3B2A">
        <w:rPr>
          <w:rFonts w:asciiTheme="minorHAnsi" w:hAnsiTheme="minorHAnsi" w:cstheme="minorHAnsi"/>
          <w:color w:val="auto"/>
        </w:rPr>
        <w:t xml:space="preserve"> (window width: 100, window level: 45), </w:t>
      </w:r>
      <w:r w:rsidRPr="006C3B2A">
        <w:rPr>
          <w:rFonts w:asciiTheme="minorHAnsi" w:hAnsiTheme="minorHAnsi" w:cstheme="minorHAnsi"/>
          <w:b/>
          <w:color w:val="auto"/>
        </w:rPr>
        <w:t>Lung</w:t>
      </w:r>
      <w:r w:rsidRPr="006C3B2A">
        <w:rPr>
          <w:rFonts w:asciiTheme="minorHAnsi" w:hAnsiTheme="minorHAnsi" w:cstheme="minorHAnsi"/>
          <w:color w:val="auto"/>
        </w:rPr>
        <w:t xml:space="preserve"> (window width: 1500, window level: -700), </w:t>
      </w:r>
      <w:r w:rsidRPr="006C3B2A">
        <w:rPr>
          <w:rFonts w:asciiTheme="minorHAnsi" w:hAnsiTheme="minorHAnsi" w:cstheme="minorHAnsi"/>
          <w:b/>
          <w:color w:val="auto"/>
        </w:rPr>
        <w:t>Bone</w:t>
      </w:r>
      <w:r w:rsidRPr="006C3B2A">
        <w:rPr>
          <w:rFonts w:asciiTheme="minorHAnsi" w:hAnsiTheme="minorHAnsi" w:cstheme="minorHAnsi"/>
          <w:color w:val="auto"/>
        </w:rPr>
        <w:t xml:space="preserve"> (window width: 2200, window level: 200) in the </w:t>
      </w:r>
      <w:r w:rsidRPr="006C3B2A">
        <w:rPr>
          <w:rFonts w:asciiTheme="minorHAnsi" w:hAnsiTheme="minorHAnsi" w:cstheme="minorHAnsi"/>
          <w:b/>
          <w:color w:val="auto"/>
        </w:rPr>
        <w:t>Window/Level Mini-Toolbar</w:t>
      </w:r>
      <w:r w:rsidRPr="006C3B2A">
        <w:rPr>
          <w:rFonts w:asciiTheme="minorHAnsi" w:hAnsiTheme="minorHAnsi" w:cstheme="minorHAnsi"/>
          <w:color w:val="auto"/>
        </w:rPr>
        <w:t xml:space="preserve">, depending on the regions of </w:t>
      </w:r>
      <w:r w:rsidR="00A76B2E" w:rsidRPr="006C3B2A">
        <w:rPr>
          <w:rFonts w:asciiTheme="minorHAnsi" w:hAnsiTheme="minorHAnsi" w:cstheme="minorHAnsi"/>
          <w:color w:val="auto"/>
        </w:rPr>
        <w:t>interest</w:t>
      </w:r>
      <w:r w:rsidRPr="006C3B2A">
        <w:rPr>
          <w:rFonts w:asciiTheme="minorHAnsi" w:hAnsiTheme="minorHAnsi" w:cstheme="minorHAnsi"/>
          <w:color w:val="auto"/>
        </w:rPr>
        <w:t>.</w:t>
      </w:r>
    </w:p>
    <w:p w14:paraId="6D7E9A4A" w14:textId="77777777" w:rsidR="006C3B2A" w:rsidRPr="006C3B2A" w:rsidRDefault="006C3B2A" w:rsidP="006C3B2A">
      <w:pPr>
        <w:pStyle w:val="ListParagraph"/>
        <w:ind w:left="0"/>
        <w:rPr>
          <w:color w:val="auto"/>
        </w:rPr>
      </w:pPr>
    </w:p>
    <w:p w14:paraId="4907729D" w14:textId="75C508F6" w:rsidR="0086024C" w:rsidRPr="006C3B2A" w:rsidRDefault="00E13AF3" w:rsidP="006C3B2A">
      <w:pPr>
        <w:pStyle w:val="ListParagraph"/>
        <w:numPr>
          <w:ilvl w:val="1"/>
          <w:numId w:val="42"/>
        </w:numPr>
        <w:ind w:left="0" w:firstLine="0"/>
        <w:rPr>
          <w:color w:val="auto"/>
        </w:rPr>
      </w:pPr>
      <w:r w:rsidRPr="006C3B2A">
        <w:rPr>
          <w:rFonts w:asciiTheme="minorHAnsi" w:hAnsiTheme="minorHAnsi" w:cstheme="minorHAnsi"/>
          <w:color w:val="auto"/>
        </w:rPr>
        <w:t xml:space="preserve">Click </w:t>
      </w:r>
      <w:r w:rsidRPr="006C3B2A">
        <w:rPr>
          <w:rFonts w:asciiTheme="minorHAnsi" w:hAnsiTheme="minorHAnsi" w:cstheme="minorHAnsi"/>
          <w:b/>
          <w:color w:val="auto"/>
        </w:rPr>
        <w:t>Window/</w:t>
      </w:r>
      <w:r w:rsidR="00E21A54" w:rsidRPr="006C3B2A">
        <w:rPr>
          <w:rFonts w:asciiTheme="minorHAnsi" w:hAnsiTheme="minorHAnsi" w:cstheme="minorHAnsi"/>
          <w:b/>
          <w:color w:val="auto"/>
        </w:rPr>
        <w:t xml:space="preserve">Level </w:t>
      </w:r>
      <w:r w:rsidRPr="006C3B2A">
        <w:rPr>
          <w:rFonts w:asciiTheme="minorHAnsi" w:hAnsiTheme="minorHAnsi" w:cstheme="minorHAnsi"/>
          <w:b/>
          <w:color w:val="auto"/>
        </w:rPr>
        <w:t>(W/L)</w:t>
      </w:r>
      <w:r w:rsidRPr="006C3B2A">
        <w:rPr>
          <w:rFonts w:asciiTheme="minorHAnsi" w:hAnsiTheme="minorHAnsi" w:cstheme="minorHAnsi"/>
          <w:color w:val="auto"/>
        </w:rPr>
        <w:t xml:space="preserve">, left-click-hold mouse button and drag </w:t>
      </w:r>
      <w:r w:rsidR="0026267D" w:rsidRPr="006C3B2A">
        <w:rPr>
          <w:rFonts w:asciiTheme="minorHAnsi" w:hAnsiTheme="minorHAnsi" w:cstheme="minorHAnsi"/>
          <w:color w:val="auto"/>
        </w:rPr>
        <w:t xml:space="preserve">the </w:t>
      </w:r>
      <w:r w:rsidRPr="006C3B2A">
        <w:rPr>
          <w:rFonts w:asciiTheme="minorHAnsi" w:hAnsiTheme="minorHAnsi" w:cstheme="minorHAnsi"/>
          <w:color w:val="auto"/>
        </w:rPr>
        <w:t xml:space="preserve">mouse to </w:t>
      </w:r>
      <w:r w:rsidR="0026267D" w:rsidRPr="006C3B2A">
        <w:rPr>
          <w:rFonts w:asciiTheme="minorHAnsi" w:hAnsiTheme="minorHAnsi" w:cstheme="minorHAnsi"/>
          <w:color w:val="auto"/>
        </w:rPr>
        <w:t xml:space="preserve">manually </w:t>
      </w:r>
      <w:r w:rsidRPr="006C3B2A">
        <w:rPr>
          <w:rFonts w:asciiTheme="minorHAnsi" w:hAnsiTheme="minorHAnsi" w:cstheme="minorHAnsi"/>
          <w:color w:val="auto"/>
        </w:rPr>
        <w:t xml:space="preserve">adjust the window width and window level of </w:t>
      </w:r>
      <w:r w:rsidR="0026267D" w:rsidRPr="006C3B2A">
        <w:rPr>
          <w:rFonts w:asciiTheme="minorHAnsi" w:hAnsiTheme="minorHAnsi" w:cstheme="minorHAnsi"/>
          <w:color w:val="auto"/>
        </w:rPr>
        <w:t xml:space="preserve">the </w:t>
      </w:r>
      <w:r w:rsidRPr="006C3B2A">
        <w:rPr>
          <w:rFonts w:asciiTheme="minorHAnsi" w:hAnsiTheme="minorHAnsi" w:cstheme="minorHAnsi"/>
          <w:color w:val="auto"/>
        </w:rPr>
        <w:t>CT slice.</w:t>
      </w:r>
    </w:p>
    <w:p w14:paraId="22F5AE1E" w14:textId="77777777" w:rsidR="006C3B2A" w:rsidRPr="006C3B2A" w:rsidRDefault="006C3B2A" w:rsidP="006C3B2A">
      <w:pPr>
        <w:pStyle w:val="ListParagraph"/>
        <w:ind w:left="0"/>
        <w:rPr>
          <w:color w:val="auto"/>
        </w:rPr>
      </w:pPr>
    </w:p>
    <w:p w14:paraId="60FEEB64" w14:textId="67EB1A18" w:rsidR="0086024C" w:rsidRPr="006C3B2A" w:rsidRDefault="00E13AF3" w:rsidP="006C3B2A">
      <w:pPr>
        <w:pStyle w:val="ListParagraph"/>
        <w:numPr>
          <w:ilvl w:val="1"/>
          <w:numId w:val="42"/>
        </w:numPr>
        <w:ind w:left="0" w:firstLine="0"/>
        <w:rPr>
          <w:color w:val="auto"/>
        </w:rPr>
      </w:pPr>
      <w:r w:rsidRPr="006C3B2A">
        <w:rPr>
          <w:rFonts w:asciiTheme="minorHAnsi" w:hAnsiTheme="minorHAnsi" w:cstheme="minorHAnsi"/>
          <w:color w:val="auto"/>
        </w:rPr>
        <w:t xml:space="preserve">Click </w:t>
      </w:r>
      <w:r w:rsidRPr="006C3B2A">
        <w:rPr>
          <w:rFonts w:asciiTheme="minorHAnsi" w:hAnsiTheme="minorHAnsi" w:cstheme="minorHAnsi"/>
          <w:b/>
          <w:color w:val="auto"/>
        </w:rPr>
        <w:t>Rotate</w:t>
      </w:r>
      <w:r w:rsidRPr="006C3B2A">
        <w:rPr>
          <w:rFonts w:asciiTheme="minorHAnsi" w:hAnsiTheme="minorHAnsi" w:cstheme="minorHAnsi"/>
          <w:color w:val="auto"/>
        </w:rPr>
        <w:t xml:space="preserve">, left-click-hold mouse button and drag </w:t>
      </w:r>
      <w:r w:rsidR="0026267D" w:rsidRPr="006C3B2A">
        <w:rPr>
          <w:rFonts w:asciiTheme="minorHAnsi" w:hAnsiTheme="minorHAnsi" w:cstheme="minorHAnsi"/>
          <w:color w:val="auto"/>
        </w:rPr>
        <w:t xml:space="preserve">the </w:t>
      </w:r>
      <w:r w:rsidRPr="006C3B2A">
        <w:rPr>
          <w:rFonts w:asciiTheme="minorHAnsi" w:hAnsiTheme="minorHAnsi" w:cstheme="minorHAnsi"/>
          <w:color w:val="auto"/>
        </w:rPr>
        <w:t>mouse to rotate the MPR images.</w:t>
      </w:r>
    </w:p>
    <w:p w14:paraId="4154E9E1" w14:textId="77777777" w:rsidR="006C3B2A" w:rsidRPr="006C3B2A" w:rsidRDefault="006C3B2A" w:rsidP="006C3B2A">
      <w:pPr>
        <w:pStyle w:val="ListParagraph"/>
        <w:ind w:left="0"/>
        <w:rPr>
          <w:color w:val="auto"/>
        </w:rPr>
      </w:pPr>
    </w:p>
    <w:p w14:paraId="74C285B4" w14:textId="7CD9D4CA" w:rsidR="00E13AF3" w:rsidRPr="006C3B2A" w:rsidRDefault="00E13AF3" w:rsidP="006C3B2A">
      <w:pPr>
        <w:pStyle w:val="ListParagraph"/>
        <w:numPr>
          <w:ilvl w:val="1"/>
          <w:numId w:val="42"/>
        </w:numPr>
        <w:ind w:left="0" w:firstLine="0"/>
        <w:rPr>
          <w:color w:val="auto"/>
        </w:rPr>
      </w:pPr>
      <w:r w:rsidRPr="006C3B2A">
        <w:rPr>
          <w:rFonts w:asciiTheme="minorHAnsi" w:hAnsiTheme="minorHAnsi" w:cstheme="minorHAnsi"/>
          <w:color w:val="auto"/>
        </w:rPr>
        <w:t xml:space="preserve">Left-click-hold mouse button on the center of </w:t>
      </w:r>
      <w:r w:rsidRPr="006C3B2A">
        <w:rPr>
          <w:rFonts w:asciiTheme="minorHAnsi" w:hAnsiTheme="minorHAnsi" w:cstheme="minorHAnsi"/>
          <w:b/>
          <w:color w:val="auto"/>
        </w:rPr>
        <w:t>MPR Crosshairs</w:t>
      </w:r>
      <w:r w:rsidRPr="006C3B2A">
        <w:rPr>
          <w:rFonts w:asciiTheme="minorHAnsi" w:hAnsiTheme="minorHAnsi" w:cstheme="minorHAnsi"/>
          <w:color w:val="auto"/>
        </w:rPr>
        <w:t xml:space="preserve"> to concurrently adjust the regions of </w:t>
      </w:r>
      <w:r w:rsidR="00A76B2E" w:rsidRPr="006C3B2A">
        <w:rPr>
          <w:rFonts w:asciiTheme="minorHAnsi" w:hAnsiTheme="minorHAnsi" w:cstheme="minorHAnsi"/>
          <w:color w:val="auto"/>
        </w:rPr>
        <w:t xml:space="preserve">interest </w:t>
      </w:r>
      <w:r w:rsidRPr="006C3B2A">
        <w:rPr>
          <w:rFonts w:asciiTheme="minorHAnsi" w:hAnsiTheme="minorHAnsi" w:cstheme="minorHAnsi"/>
          <w:color w:val="auto"/>
        </w:rPr>
        <w:t>and slices in 3 MPR images.</w:t>
      </w:r>
    </w:p>
    <w:p w14:paraId="4BC5507A" w14:textId="77777777" w:rsidR="006C3B2A" w:rsidRPr="006C3B2A" w:rsidRDefault="006C3B2A" w:rsidP="006C3B2A">
      <w:pPr>
        <w:pStyle w:val="ListParagraph"/>
        <w:ind w:left="0"/>
        <w:rPr>
          <w:color w:val="auto"/>
        </w:rPr>
      </w:pPr>
    </w:p>
    <w:p w14:paraId="65902F8B" w14:textId="6F88723D" w:rsidR="00E13AF3" w:rsidRPr="006C3B2A" w:rsidRDefault="00E13AF3" w:rsidP="006C3B2A">
      <w:pPr>
        <w:rPr>
          <w:color w:val="auto"/>
        </w:rPr>
      </w:pPr>
      <w:r w:rsidRPr="006C3B2A">
        <w:rPr>
          <w:color w:val="auto"/>
        </w:rPr>
        <w:t>NOTE</w:t>
      </w:r>
      <w:r w:rsidR="009F3DB5" w:rsidRPr="006C3B2A">
        <w:rPr>
          <w:color w:val="auto"/>
        </w:rPr>
        <w:t>:</w:t>
      </w:r>
      <w:r w:rsidR="009F3DB5" w:rsidRPr="006C3B2A">
        <w:rPr>
          <w:color w:val="auto"/>
        </w:rPr>
        <w:tab/>
      </w:r>
      <w:r w:rsidRPr="006C3B2A">
        <w:rPr>
          <w:color w:val="auto"/>
        </w:rPr>
        <w:t xml:space="preserve">There are mouse modes for the </w:t>
      </w:r>
      <w:r w:rsidR="008C6F2E" w:rsidRPr="006C3B2A">
        <w:rPr>
          <w:color w:val="auto"/>
        </w:rPr>
        <w:t xml:space="preserve">4 </w:t>
      </w:r>
      <w:r w:rsidRPr="006C3B2A">
        <w:rPr>
          <w:color w:val="auto"/>
        </w:rPr>
        <w:t xml:space="preserve">main functions of rotations, panning, zooming and window/level changes provided by </w:t>
      </w:r>
      <w:proofErr w:type="spellStart"/>
      <w:r w:rsidRPr="006C3B2A">
        <w:rPr>
          <w:color w:val="auto"/>
        </w:rPr>
        <w:t>AQi</w:t>
      </w:r>
      <w:proofErr w:type="spellEnd"/>
      <w:r w:rsidRPr="006C3B2A">
        <w:rPr>
          <w:color w:val="auto"/>
        </w:rPr>
        <w:t xml:space="preserve"> to facilitate the viewing process. For </w:t>
      </w:r>
      <w:r w:rsidR="00170EA9" w:rsidRPr="006C3B2A">
        <w:rPr>
          <w:color w:val="auto"/>
        </w:rPr>
        <w:t>k</w:t>
      </w:r>
      <w:r w:rsidRPr="006C3B2A">
        <w:rPr>
          <w:color w:val="auto"/>
        </w:rPr>
        <w:t>eyboard shortcuts, see Table 1.</w:t>
      </w:r>
    </w:p>
    <w:p w14:paraId="677CC9BA" w14:textId="77777777" w:rsidR="00E13AF3" w:rsidRPr="006C3B2A" w:rsidRDefault="00E13AF3" w:rsidP="006C3B2A">
      <w:pPr>
        <w:rPr>
          <w:rFonts w:asciiTheme="minorHAnsi" w:hAnsiTheme="minorHAnsi" w:cstheme="minorHAnsi"/>
          <w:color w:val="auto"/>
        </w:rPr>
      </w:pPr>
    </w:p>
    <w:p w14:paraId="60E4BA14" w14:textId="432B382B" w:rsidR="0086024C" w:rsidRDefault="00E13AF3" w:rsidP="006C3B2A">
      <w:pPr>
        <w:pStyle w:val="ListParagraph"/>
        <w:numPr>
          <w:ilvl w:val="0"/>
          <w:numId w:val="42"/>
        </w:numPr>
        <w:ind w:left="0" w:firstLine="0"/>
        <w:rPr>
          <w:rFonts w:asciiTheme="minorHAnsi" w:hAnsiTheme="minorHAnsi" w:cstheme="minorHAnsi"/>
          <w:b/>
          <w:color w:val="auto"/>
        </w:rPr>
      </w:pPr>
      <w:r w:rsidRPr="006C3B2A">
        <w:rPr>
          <w:rFonts w:asciiTheme="minorHAnsi" w:hAnsiTheme="minorHAnsi" w:cstheme="minorHAnsi"/>
          <w:b/>
          <w:color w:val="auto"/>
        </w:rPr>
        <w:t>Curved planar reformation (CPR)</w:t>
      </w:r>
    </w:p>
    <w:p w14:paraId="6C16ADB9" w14:textId="77777777" w:rsidR="00B74763" w:rsidRPr="006C3B2A" w:rsidRDefault="00B74763" w:rsidP="00B74763">
      <w:pPr>
        <w:pStyle w:val="ListParagraph"/>
        <w:ind w:left="0"/>
        <w:rPr>
          <w:rFonts w:asciiTheme="minorHAnsi" w:hAnsiTheme="minorHAnsi" w:cstheme="minorHAnsi"/>
          <w:b/>
          <w:color w:val="auto"/>
        </w:rPr>
      </w:pPr>
    </w:p>
    <w:p w14:paraId="7E0488A7" w14:textId="39349FE8" w:rsidR="00B74763" w:rsidRDefault="00E13AF3" w:rsidP="00B74763">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rPr>
        <w:t xml:space="preserve">Decide the </w:t>
      </w:r>
      <w:r w:rsidR="00BF4CF8" w:rsidRPr="006C3B2A">
        <w:rPr>
          <w:rFonts w:asciiTheme="minorHAnsi" w:hAnsiTheme="minorHAnsi" w:cstheme="minorHAnsi"/>
          <w:color w:val="auto"/>
        </w:rPr>
        <w:t xml:space="preserve">region </w:t>
      </w:r>
      <w:r w:rsidRPr="006C3B2A">
        <w:rPr>
          <w:rFonts w:asciiTheme="minorHAnsi" w:hAnsiTheme="minorHAnsi" w:cstheme="minorHAnsi"/>
          <w:color w:val="auto"/>
        </w:rPr>
        <w:t>of anatomical interest.</w:t>
      </w:r>
      <w:r w:rsidRPr="006C3B2A">
        <w:rPr>
          <w:color w:val="auto"/>
        </w:rPr>
        <w:t xml:space="preserve"> </w:t>
      </w:r>
      <w:r w:rsidRPr="006C3B2A">
        <w:rPr>
          <w:rFonts w:asciiTheme="minorHAnsi" w:hAnsiTheme="minorHAnsi" w:cstheme="minorHAnsi"/>
          <w:color w:val="auto"/>
        </w:rPr>
        <w:t>Left-click-hold</w:t>
      </w:r>
      <w:r w:rsidR="004900C5" w:rsidRPr="006C3B2A">
        <w:rPr>
          <w:rFonts w:asciiTheme="minorHAnsi" w:hAnsiTheme="minorHAnsi" w:cstheme="minorHAnsi"/>
          <w:color w:val="auto"/>
        </w:rPr>
        <w:t xml:space="preserve"> </w:t>
      </w:r>
      <w:r w:rsidRPr="006C3B2A">
        <w:rPr>
          <w:rFonts w:asciiTheme="minorHAnsi" w:hAnsiTheme="minorHAnsi" w:cstheme="minorHAnsi"/>
          <w:color w:val="auto"/>
        </w:rPr>
        <w:t xml:space="preserve">mouse button on the center of </w:t>
      </w:r>
      <w:r w:rsidRPr="006C3B2A">
        <w:rPr>
          <w:rFonts w:asciiTheme="minorHAnsi" w:hAnsiTheme="minorHAnsi" w:cstheme="minorHAnsi"/>
          <w:b/>
          <w:color w:val="auto"/>
        </w:rPr>
        <w:t>MPR crosshairs</w:t>
      </w:r>
      <w:r w:rsidRPr="006C3B2A">
        <w:rPr>
          <w:rFonts w:asciiTheme="minorHAnsi" w:hAnsiTheme="minorHAnsi" w:cstheme="minorHAnsi"/>
          <w:color w:val="auto"/>
        </w:rPr>
        <w:t xml:space="preserve"> to the </w:t>
      </w:r>
      <w:proofErr w:type="gramStart"/>
      <w:r w:rsidRPr="006C3B2A">
        <w:rPr>
          <w:rFonts w:asciiTheme="minorHAnsi" w:hAnsiTheme="minorHAnsi" w:cstheme="minorHAnsi"/>
          <w:color w:val="auto"/>
        </w:rPr>
        <w:t>particular region</w:t>
      </w:r>
      <w:proofErr w:type="gramEnd"/>
      <w:r w:rsidR="005E2EAC" w:rsidRPr="006C3B2A">
        <w:rPr>
          <w:rFonts w:asciiTheme="minorHAnsi" w:hAnsiTheme="minorHAnsi" w:cstheme="minorHAnsi"/>
          <w:color w:val="auto"/>
        </w:rPr>
        <w:t xml:space="preserve"> of interest</w:t>
      </w:r>
      <w:r w:rsidRPr="006C3B2A">
        <w:rPr>
          <w:rFonts w:asciiTheme="minorHAnsi" w:hAnsiTheme="minorHAnsi" w:cstheme="minorHAnsi"/>
          <w:color w:val="auto"/>
        </w:rPr>
        <w:t>.</w:t>
      </w:r>
    </w:p>
    <w:p w14:paraId="32E76BE9" w14:textId="77777777" w:rsidR="00B74763" w:rsidRPr="00B74763" w:rsidRDefault="00B74763" w:rsidP="00B74763">
      <w:pPr>
        <w:pStyle w:val="ListParagraph"/>
        <w:ind w:left="0"/>
        <w:rPr>
          <w:rFonts w:asciiTheme="minorHAnsi" w:hAnsiTheme="minorHAnsi" w:cstheme="minorHAnsi"/>
          <w:color w:val="auto"/>
          <w:lang w:eastAsia="zh-TW"/>
        </w:rPr>
      </w:pPr>
    </w:p>
    <w:p w14:paraId="02B479B4" w14:textId="7389A8BB" w:rsidR="0086024C" w:rsidRDefault="00E13AF3"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rPr>
        <w:t xml:space="preserve">View the MPR from 3 different views. Ensure the </w:t>
      </w:r>
      <w:r w:rsidRPr="006C3B2A">
        <w:rPr>
          <w:rFonts w:asciiTheme="minorHAnsi" w:hAnsiTheme="minorHAnsi" w:cstheme="minorHAnsi"/>
          <w:b/>
          <w:color w:val="auto"/>
        </w:rPr>
        <w:t xml:space="preserve">MPR crosshairs </w:t>
      </w:r>
      <w:r w:rsidR="004900C5" w:rsidRPr="006C3B2A">
        <w:rPr>
          <w:rFonts w:asciiTheme="minorHAnsi" w:hAnsiTheme="minorHAnsi" w:cstheme="minorHAnsi"/>
          <w:bCs/>
          <w:color w:val="auto"/>
        </w:rPr>
        <w:t xml:space="preserve">is </w:t>
      </w:r>
      <w:r w:rsidRPr="006C3B2A">
        <w:rPr>
          <w:rFonts w:asciiTheme="minorHAnsi" w:hAnsiTheme="minorHAnsi" w:cstheme="minorHAnsi"/>
          <w:color w:val="auto"/>
        </w:rPr>
        <w:t xml:space="preserve">placed in a correct location. Adjust the </w:t>
      </w:r>
      <w:r w:rsidRPr="006C3B2A">
        <w:rPr>
          <w:rFonts w:asciiTheme="minorHAnsi" w:hAnsiTheme="minorHAnsi" w:cstheme="minorHAnsi"/>
          <w:b/>
          <w:color w:val="auto"/>
        </w:rPr>
        <w:t>MPR crosshairs</w:t>
      </w:r>
      <w:r w:rsidRPr="006C3B2A">
        <w:rPr>
          <w:rFonts w:asciiTheme="minorHAnsi" w:hAnsiTheme="minorHAnsi" w:cstheme="minorHAnsi"/>
          <w:color w:val="auto"/>
        </w:rPr>
        <w:t xml:space="preserve"> if it is not.</w:t>
      </w:r>
    </w:p>
    <w:p w14:paraId="031AF710" w14:textId="77777777" w:rsidR="00B74763" w:rsidRPr="006C3B2A" w:rsidRDefault="00B74763" w:rsidP="00B74763">
      <w:pPr>
        <w:pStyle w:val="ListParagraph"/>
        <w:ind w:left="0"/>
        <w:rPr>
          <w:rFonts w:asciiTheme="minorHAnsi" w:hAnsiTheme="minorHAnsi" w:cstheme="minorHAnsi"/>
          <w:color w:val="auto"/>
          <w:lang w:eastAsia="zh-TW"/>
        </w:rPr>
      </w:pPr>
    </w:p>
    <w:p w14:paraId="2E6DEBAD" w14:textId="4A9A8577" w:rsidR="0086024C" w:rsidRDefault="00E13AF3"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Select </w:t>
      </w:r>
      <w:r w:rsidR="00CA0FF8" w:rsidRPr="006C3B2A">
        <w:rPr>
          <w:rFonts w:asciiTheme="minorHAnsi" w:hAnsiTheme="minorHAnsi" w:cstheme="minorHAnsi"/>
          <w:color w:val="auto"/>
          <w:lang w:eastAsia="zh-TW"/>
        </w:rPr>
        <w:t xml:space="preserve">1 </w:t>
      </w:r>
      <w:r w:rsidRPr="006C3B2A">
        <w:rPr>
          <w:rFonts w:asciiTheme="minorHAnsi" w:hAnsiTheme="minorHAnsi" w:cstheme="minorHAnsi"/>
          <w:color w:val="auto"/>
          <w:lang w:eastAsia="zh-TW"/>
        </w:rPr>
        <w:t>display panel from axial, coronal</w:t>
      </w:r>
      <w:r w:rsidR="004900C5" w:rsidRPr="006C3B2A">
        <w:rPr>
          <w:rFonts w:asciiTheme="minorHAnsi" w:hAnsiTheme="minorHAnsi" w:cstheme="minorHAnsi"/>
          <w:color w:val="auto"/>
          <w:lang w:eastAsia="zh-TW"/>
        </w:rPr>
        <w:t>,</w:t>
      </w:r>
      <w:r w:rsidRPr="006C3B2A">
        <w:rPr>
          <w:rFonts w:asciiTheme="minorHAnsi" w:hAnsiTheme="minorHAnsi" w:cstheme="minorHAnsi"/>
          <w:color w:val="auto"/>
          <w:lang w:eastAsia="zh-TW"/>
        </w:rPr>
        <w:t xml:space="preserve"> and sagittal views as study panel, </w:t>
      </w:r>
      <w:r w:rsidR="006C3B2A" w:rsidRPr="006C3B2A">
        <w:rPr>
          <w:rFonts w:asciiTheme="minorHAnsi" w:hAnsiTheme="minorHAnsi" w:cstheme="minorHAnsi"/>
          <w:color w:val="auto"/>
          <w:lang w:eastAsia="zh-TW"/>
        </w:rPr>
        <w:t xml:space="preserve">e.g., </w:t>
      </w:r>
      <w:r w:rsidRPr="006C3B2A">
        <w:rPr>
          <w:rFonts w:asciiTheme="minorHAnsi" w:hAnsiTheme="minorHAnsi" w:cstheme="minorHAnsi"/>
          <w:color w:val="auto"/>
          <w:lang w:eastAsia="zh-TW"/>
        </w:rPr>
        <w:t>aiming to view the flipper from an axial view.</w:t>
      </w:r>
    </w:p>
    <w:p w14:paraId="24FF0624" w14:textId="77777777" w:rsidR="00B74763" w:rsidRPr="006C3B2A" w:rsidRDefault="00B74763" w:rsidP="00B74763">
      <w:pPr>
        <w:pStyle w:val="ListParagraph"/>
        <w:ind w:left="0"/>
        <w:rPr>
          <w:rFonts w:asciiTheme="minorHAnsi" w:hAnsiTheme="minorHAnsi" w:cstheme="minorHAnsi"/>
          <w:color w:val="auto"/>
          <w:lang w:eastAsia="zh-TW"/>
        </w:rPr>
      </w:pPr>
    </w:p>
    <w:p w14:paraId="7F65296C" w14:textId="6F016C51" w:rsidR="0086024C" w:rsidRDefault="00E13AF3" w:rsidP="006C3B2A">
      <w:pPr>
        <w:pStyle w:val="ListParagraph"/>
        <w:numPr>
          <w:ilvl w:val="1"/>
          <w:numId w:val="42"/>
        </w:numPr>
        <w:ind w:left="0" w:firstLine="0"/>
        <w:rPr>
          <w:rFonts w:asciiTheme="minorHAnsi" w:hAnsiTheme="minorHAnsi" w:cstheme="minorHAnsi"/>
          <w:color w:val="auto"/>
        </w:rPr>
      </w:pPr>
      <w:r w:rsidRPr="006C3B2A">
        <w:rPr>
          <w:rFonts w:asciiTheme="minorHAnsi" w:hAnsiTheme="minorHAnsi" w:cstheme="minorHAnsi"/>
          <w:color w:val="auto"/>
          <w:lang w:eastAsia="zh-TW"/>
        </w:rPr>
        <w:t>Depending on the study panel, adjust the</w:t>
      </w:r>
      <w:r w:rsidRPr="006C3B2A">
        <w:rPr>
          <w:rFonts w:asciiTheme="minorHAnsi" w:hAnsiTheme="minorHAnsi" w:cstheme="minorHAnsi"/>
          <w:b/>
          <w:color w:val="auto"/>
          <w:lang w:eastAsia="zh-TW"/>
        </w:rPr>
        <w:t xml:space="preserve"> extended line of </w:t>
      </w:r>
      <w:r w:rsidRPr="006C3B2A">
        <w:rPr>
          <w:rFonts w:asciiTheme="minorHAnsi" w:hAnsiTheme="minorHAnsi" w:cstheme="minorHAnsi"/>
          <w:b/>
          <w:color w:val="auto"/>
        </w:rPr>
        <w:t>MPR crosshairs</w:t>
      </w:r>
      <w:r w:rsidRPr="006C3B2A">
        <w:rPr>
          <w:rFonts w:asciiTheme="minorHAnsi" w:hAnsiTheme="minorHAnsi" w:cstheme="minorHAnsi"/>
          <w:color w:val="auto"/>
          <w:lang w:eastAsia="zh-TW"/>
        </w:rPr>
        <w:t xml:space="preserve"> (</w:t>
      </w:r>
      <w:r w:rsidR="006C3B2A" w:rsidRPr="006C3B2A">
        <w:rPr>
          <w:rFonts w:asciiTheme="minorHAnsi" w:hAnsiTheme="minorHAnsi" w:cstheme="minorHAnsi"/>
          <w:color w:val="auto"/>
          <w:lang w:eastAsia="zh-TW"/>
        </w:rPr>
        <w:t xml:space="preserve">e.g., </w:t>
      </w:r>
      <w:r w:rsidRPr="006C3B2A">
        <w:rPr>
          <w:rFonts w:asciiTheme="minorHAnsi" w:hAnsiTheme="minorHAnsi" w:cstheme="minorHAnsi"/>
          <w:color w:val="auto"/>
          <w:lang w:eastAsia="zh-TW"/>
        </w:rPr>
        <w:t xml:space="preserve">blue color) from coronal view perpendicularly to the </w:t>
      </w:r>
      <w:r w:rsidRPr="006C3B2A">
        <w:rPr>
          <w:rFonts w:asciiTheme="minorHAnsi" w:hAnsiTheme="minorHAnsi" w:cstheme="minorHAnsi"/>
          <w:color w:val="auto"/>
        </w:rPr>
        <w:t>region</w:t>
      </w:r>
      <w:r w:rsidR="005E2EAC" w:rsidRPr="006C3B2A">
        <w:rPr>
          <w:rFonts w:asciiTheme="minorHAnsi" w:hAnsiTheme="minorHAnsi" w:cstheme="minorHAnsi"/>
          <w:color w:val="auto"/>
        </w:rPr>
        <w:t xml:space="preserve"> of interest</w:t>
      </w:r>
      <w:r w:rsidRPr="006C3B2A">
        <w:rPr>
          <w:rFonts w:asciiTheme="minorHAnsi" w:hAnsiTheme="minorHAnsi" w:cstheme="minorHAnsi"/>
          <w:color w:val="auto"/>
        </w:rPr>
        <w:t xml:space="preserve"> by left-click-hold mouse button on the </w:t>
      </w:r>
      <w:r w:rsidRPr="006C3B2A">
        <w:rPr>
          <w:rFonts w:asciiTheme="minorHAnsi" w:hAnsiTheme="minorHAnsi" w:cstheme="minorHAnsi"/>
          <w:b/>
          <w:color w:val="auto"/>
        </w:rPr>
        <w:t>rotation point of extended line</w:t>
      </w:r>
      <w:r w:rsidRPr="006C3B2A">
        <w:rPr>
          <w:rFonts w:asciiTheme="minorHAnsi" w:hAnsiTheme="minorHAnsi" w:cstheme="minorHAnsi"/>
          <w:color w:val="auto"/>
        </w:rPr>
        <w:t>.</w:t>
      </w:r>
    </w:p>
    <w:p w14:paraId="24A54807" w14:textId="77777777" w:rsidR="00B74763" w:rsidRPr="006C3B2A" w:rsidRDefault="00B74763" w:rsidP="00B74763">
      <w:pPr>
        <w:pStyle w:val="ListParagraph"/>
        <w:ind w:left="0"/>
        <w:rPr>
          <w:rFonts w:asciiTheme="minorHAnsi" w:hAnsiTheme="minorHAnsi" w:cstheme="minorHAnsi"/>
          <w:color w:val="auto"/>
        </w:rPr>
      </w:pPr>
    </w:p>
    <w:p w14:paraId="25D9281E" w14:textId="5A60FE16" w:rsidR="0086024C" w:rsidRDefault="00E13AF3" w:rsidP="006C3B2A">
      <w:pPr>
        <w:pStyle w:val="ListParagraph"/>
        <w:numPr>
          <w:ilvl w:val="1"/>
          <w:numId w:val="42"/>
        </w:numPr>
        <w:ind w:left="0" w:firstLine="0"/>
        <w:rPr>
          <w:rFonts w:asciiTheme="minorHAnsi" w:hAnsiTheme="minorHAnsi" w:cstheme="minorHAnsi"/>
          <w:color w:val="auto"/>
        </w:rPr>
      </w:pPr>
      <w:r w:rsidRPr="006C3B2A">
        <w:rPr>
          <w:rFonts w:asciiTheme="minorHAnsi" w:hAnsiTheme="minorHAnsi" w:cstheme="minorHAnsi"/>
          <w:color w:val="auto"/>
          <w:lang w:eastAsia="zh-TW"/>
        </w:rPr>
        <w:t xml:space="preserve">Adjust another </w:t>
      </w:r>
      <w:r w:rsidRPr="006C3B2A">
        <w:rPr>
          <w:rFonts w:asciiTheme="minorHAnsi" w:hAnsiTheme="minorHAnsi" w:cstheme="minorHAnsi"/>
          <w:b/>
          <w:bCs/>
          <w:color w:val="auto"/>
          <w:lang w:eastAsia="zh-TW"/>
        </w:rPr>
        <w:t>extended line</w:t>
      </w:r>
      <w:r w:rsidRPr="006C3B2A">
        <w:rPr>
          <w:rFonts w:asciiTheme="minorHAnsi" w:hAnsiTheme="minorHAnsi" w:cstheme="minorHAnsi"/>
          <w:color w:val="auto"/>
          <w:lang w:eastAsia="zh-TW"/>
        </w:rPr>
        <w:t xml:space="preserve"> (</w:t>
      </w:r>
      <w:r w:rsidR="006C3B2A" w:rsidRPr="006C3B2A">
        <w:rPr>
          <w:rFonts w:asciiTheme="minorHAnsi" w:hAnsiTheme="minorHAnsi" w:cstheme="minorHAnsi"/>
          <w:color w:val="auto"/>
          <w:lang w:eastAsia="zh-TW"/>
        </w:rPr>
        <w:t xml:space="preserve">e.g., </w:t>
      </w:r>
      <w:r w:rsidRPr="006C3B2A">
        <w:rPr>
          <w:rFonts w:asciiTheme="minorHAnsi" w:hAnsiTheme="minorHAnsi" w:cstheme="minorHAnsi"/>
          <w:color w:val="auto"/>
          <w:lang w:eastAsia="zh-TW"/>
        </w:rPr>
        <w:t>red color)</w:t>
      </w:r>
      <w:r w:rsidRPr="006C3B2A">
        <w:rPr>
          <w:rFonts w:asciiTheme="minorHAnsi" w:hAnsiTheme="minorHAnsi" w:cstheme="minorHAnsi"/>
          <w:b/>
          <w:bCs/>
          <w:color w:val="auto"/>
          <w:lang w:eastAsia="zh-TW"/>
        </w:rPr>
        <w:t xml:space="preserve"> of </w:t>
      </w:r>
      <w:r w:rsidRPr="006C3B2A">
        <w:rPr>
          <w:rFonts w:asciiTheme="minorHAnsi" w:hAnsiTheme="minorHAnsi" w:cstheme="minorHAnsi"/>
          <w:b/>
          <w:bCs/>
          <w:color w:val="auto"/>
        </w:rPr>
        <w:t>MPR</w:t>
      </w:r>
      <w:r w:rsidRPr="006C3B2A">
        <w:rPr>
          <w:rFonts w:asciiTheme="minorHAnsi" w:hAnsiTheme="minorHAnsi" w:cstheme="minorHAnsi"/>
          <w:b/>
          <w:color w:val="auto"/>
        </w:rPr>
        <w:t xml:space="preserve"> crosshairs</w:t>
      </w:r>
      <w:r w:rsidRPr="006C3B2A">
        <w:rPr>
          <w:rFonts w:asciiTheme="minorHAnsi" w:hAnsiTheme="minorHAnsi" w:cstheme="minorHAnsi"/>
          <w:color w:val="auto"/>
        </w:rPr>
        <w:t xml:space="preserve"> </w:t>
      </w:r>
      <w:r w:rsidRPr="006C3B2A">
        <w:rPr>
          <w:rFonts w:asciiTheme="minorHAnsi" w:hAnsiTheme="minorHAnsi" w:cstheme="minorHAnsi"/>
          <w:color w:val="auto"/>
          <w:lang w:eastAsia="zh-TW"/>
        </w:rPr>
        <w:t xml:space="preserve">from sagittal view parallel to the </w:t>
      </w:r>
      <w:r w:rsidRPr="006C3B2A">
        <w:rPr>
          <w:rFonts w:asciiTheme="minorHAnsi" w:hAnsiTheme="minorHAnsi" w:cstheme="minorHAnsi"/>
          <w:color w:val="auto"/>
        </w:rPr>
        <w:t>region</w:t>
      </w:r>
      <w:r w:rsidR="005E2EAC" w:rsidRPr="006C3B2A">
        <w:rPr>
          <w:rFonts w:asciiTheme="minorHAnsi" w:hAnsiTheme="minorHAnsi" w:cstheme="minorHAnsi"/>
          <w:color w:val="auto"/>
        </w:rPr>
        <w:t xml:space="preserve"> of interest</w:t>
      </w:r>
      <w:r w:rsidRPr="006C3B2A">
        <w:rPr>
          <w:rFonts w:asciiTheme="minorHAnsi" w:hAnsiTheme="minorHAnsi" w:cstheme="minorHAnsi"/>
          <w:color w:val="auto"/>
        </w:rPr>
        <w:t xml:space="preserve"> by left-click-hold mouse button on the </w:t>
      </w:r>
      <w:r w:rsidRPr="006C3B2A">
        <w:rPr>
          <w:rFonts w:asciiTheme="minorHAnsi" w:hAnsiTheme="minorHAnsi" w:cstheme="minorHAnsi"/>
          <w:b/>
          <w:color w:val="auto"/>
        </w:rPr>
        <w:t>rotation point of extended line</w:t>
      </w:r>
      <w:r w:rsidR="0086024C" w:rsidRPr="006C3B2A">
        <w:rPr>
          <w:rFonts w:asciiTheme="minorHAnsi" w:hAnsiTheme="minorHAnsi" w:cstheme="minorHAnsi"/>
          <w:color w:val="auto"/>
        </w:rPr>
        <w:t>.</w:t>
      </w:r>
    </w:p>
    <w:p w14:paraId="5600786B" w14:textId="77777777" w:rsidR="00B74763" w:rsidRPr="006C3B2A" w:rsidRDefault="00B74763" w:rsidP="00B74763">
      <w:pPr>
        <w:pStyle w:val="ListParagraph"/>
        <w:ind w:left="0"/>
        <w:rPr>
          <w:rFonts w:asciiTheme="minorHAnsi" w:hAnsiTheme="minorHAnsi" w:cstheme="minorHAnsi"/>
          <w:color w:val="auto"/>
        </w:rPr>
      </w:pPr>
    </w:p>
    <w:p w14:paraId="1EB13ADA" w14:textId="653FC556" w:rsidR="00E13AF3" w:rsidRDefault="00D30E94"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Look at</w:t>
      </w:r>
      <w:r w:rsidR="00E13AF3" w:rsidRPr="006C3B2A">
        <w:rPr>
          <w:rFonts w:asciiTheme="minorHAnsi" w:hAnsiTheme="minorHAnsi" w:cstheme="minorHAnsi"/>
          <w:color w:val="auto"/>
          <w:lang w:eastAsia="zh-TW"/>
        </w:rPr>
        <w:t xml:space="preserve"> the axial view to check whether the </w:t>
      </w:r>
      <w:r w:rsidR="00E13AF3" w:rsidRPr="006C3B2A">
        <w:rPr>
          <w:rFonts w:asciiTheme="minorHAnsi" w:hAnsiTheme="minorHAnsi" w:cstheme="minorHAnsi"/>
          <w:color w:val="auto"/>
        </w:rPr>
        <w:t>region</w:t>
      </w:r>
      <w:r w:rsidR="005E2EAC" w:rsidRPr="006C3B2A">
        <w:rPr>
          <w:rFonts w:asciiTheme="minorHAnsi" w:hAnsiTheme="minorHAnsi" w:cstheme="minorHAnsi"/>
          <w:color w:val="auto"/>
        </w:rPr>
        <w:t xml:space="preserve"> of interest</w:t>
      </w:r>
      <w:r w:rsidR="00E13AF3" w:rsidRPr="006C3B2A">
        <w:rPr>
          <w:rFonts w:asciiTheme="minorHAnsi" w:hAnsiTheme="minorHAnsi" w:cstheme="minorHAnsi"/>
          <w:color w:val="auto"/>
        </w:rPr>
        <w:t xml:space="preserve"> </w:t>
      </w:r>
      <w:r w:rsidR="005E2EAC" w:rsidRPr="006C3B2A">
        <w:rPr>
          <w:rFonts w:asciiTheme="minorHAnsi" w:hAnsiTheme="minorHAnsi" w:cstheme="minorHAnsi"/>
          <w:color w:val="auto"/>
        </w:rPr>
        <w:t xml:space="preserve">is </w:t>
      </w:r>
      <w:r w:rsidR="00E13AF3" w:rsidRPr="006C3B2A">
        <w:rPr>
          <w:rFonts w:asciiTheme="minorHAnsi" w:hAnsiTheme="minorHAnsi" w:cstheme="minorHAnsi"/>
          <w:color w:val="auto"/>
        </w:rPr>
        <w:t xml:space="preserve">adjusted correctly. Adjust the </w:t>
      </w:r>
      <w:r w:rsidR="00E13AF3" w:rsidRPr="006C3B2A">
        <w:rPr>
          <w:rFonts w:asciiTheme="minorHAnsi" w:hAnsiTheme="minorHAnsi" w:cstheme="minorHAnsi"/>
          <w:color w:val="auto"/>
          <w:lang w:eastAsia="zh-TW"/>
        </w:rPr>
        <w:t>extended lines if it is not.</w:t>
      </w:r>
      <w:r w:rsidR="00E13AF3" w:rsidRPr="006C3B2A">
        <w:rPr>
          <w:color w:val="auto"/>
        </w:rPr>
        <w:t xml:space="preserve"> </w:t>
      </w:r>
      <w:r w:rsidR="00E13AF3" w:rsidRPr="006C3B2A">
        <w:rPr>
          <w:rFonts w:asciiTheme="minorHAnsi" w:hAnsiTheme="minorHAnsi" w:cstheme="minorHAnsi"/>
          <w:color w:val="auto"/>
          <w:lang w:eastAsia="zh-TW"/>
        </w:rPr>
        <w:t xml:space="preserve">Evaluate the </w:t>
      </w:r>
      <w:proofErr w:type="spellStart"/>
      <w:r w:rsidR="00E13AF3" w:rsidRPr="006C3B2A">
        <w:rPr>
          <w:rFonts w:asciiTheme="minorHAnsi" w:hAnsiTheme="minorHAnsi" w:cstheme="minorHAnsi"/>
          <w:color w:val="auto"/>
          <w:lang w:eastAsia="zh-TW"/>
        </w:rPr>
        <w:t>virtopsy</w:t>
      </w:r>
      <w:proofErr w:type="spellEnd"/>
      <w:r w:rsidR="00E13AF3" w:rsidRPr="006C3B2A">
        <w:rPr>
          <w:rFonts w:asciiTheme="minorHAnsi" w:hAnsiTheme="minorHAnsi" w:cstheme="minorHAnsi"/>
          <w:color w:val="auto"/>
          <w:lang w:eastAsia="zh-TW"/>
        </w:rPr>
        <w:t xml:space="preserve"> datasets using </w:t>
      </w:r>
      <w:r w:rsidR="00E52587" w:rsidRPr="006C3B2A">
        <w:rPr>
          <w:rFonts w:asciiTheme="minorHAnsi" w:hAnsiTheme="minorHAnsi" w:cstheme="minorHAnsi"/>
          <w:color w:val="auto"/>
          <w:lang w:eastAsia="zh-TW"/>
        </w:rPr>
        <w:t xml:space="preserve">the </w:t>
      </w:r>
      <w:r w:rsidR="00E52587" w:rsidRPr="006C3B2A">
        <w:rPr>
          <w:rFonts w:asciiTheme="minorHAnsi" w:hAnsiTheme="minorHAnsi" w:cstheme="minorHAnsi"/>
          <w:color w:val="auto"/>
        </w:rPr>
        <w:t xml:space="preserve">4 </w:t>
      </w:r>
      <w:r w:rsidR="00E13AF3" w:rsidRPr="006C3B2A">
        <w:rPr>
          <w:rFonts w:asciiTheme="minorHAnsi" w:hAnsiTheme="minorHAnsi" w:cstheme="minorHAnsi"/>
          <w:color w:val="auto"/>
        </w:rPr>
        <w:t>main functions of rotation, panning, zooming and window/level changes.</w:t>
      </w:r>
    </w:p>
    <w:p w14:paraId="5A825306" w14:textId="77777777" w:rsidR="00B74763" w:rsidRPr="006C3B2A" w:rsidRDefault="00B74763" w:rsidP="00B74763">
      <w:pPr>
        <w:pStyle w:val="ListParagraph"/>
        <w:ind w:left="0"/>
        <w:rPr>
          <w:rFonts w:asciiTheme="minorHAnsi" w:hAnsiTheme="minorHAnsi" w:cstheme="minorHAnsi"/>
          <w:color w:val="auto"/>
          <w:lang w:eastAsia="zh-TW"/>
        </w:rPr>
      </w:pPr>
    </w:p>
    <w:p w14:paraId="102B74DF" w14:textId="5E167A9E" w:rsidR="00E13AF3" w:rsidRPr="006C3B2A" w:rsidRDefault="00E13AF3" w:rsidP="006C3B2A">
      <w:pPr>
        <w:rPr>
          <w:rFonts w:asciiTheme="minorHAnsi" w:hAnsiTheme="minorHAnsi" w:cstheme="minorHAnsi"/>
          <w:color w:val="auto"/>
          <w:lang w:eastAsia="zh-TW"/>
        </w:rPr>
      </w:pPr>
      <w:r w:rsidRPr="006C3B2A">
        <w:rPr>
          <w:rFonts w:asciiTheme="minorHAnsi" w:hAnsiTheme="minorHAnsi" w:cstheme="minorHAnsi" w:hint="eastAsia"/>
          <w:color w:val="auto"/>
          <w:lang w:eastAsia="zh-TW"/>
        </w:rPr>
        <w:t>N</w:t>
      </w:r>
      <w:r w:rsidRPr="006C3B2A">
        <w:rPr>
          <w:rFonts w:asciiTheme="minorHAnsi" w:hAnsiTheme="minorHAnsi" w:cstheme="minorHAnsi"/>
          <w:color w:val="auto"/>
          <w:lang w:eastAsia="zh-TW"/>
        </w:rPr>
        <w:t>OTE</w:t>
      </w:r>
      <w:r w:rsidR="009F3DB5" w:rsidRPr="006C3B2A">
        <w:rPr>
          <w:rFonts w:asciiTheme="minorHAnsi" w:hAnsiTheme="minorHAnsi" w:cstheme="minorHAnsi"/>
          <w:color w:val="auto"/>
          <w:lang w:eastAsia="zh-TW"/>
        </w:rPr>
        <w:t>:</w:t>
      </w:r>
      <w:r w:rsidR="009F3DB5" w:rsidRPr="006C3B2A">
        <w:rPr>
          <w:rFonts w:asciiTheme="minorHAnsi" w:hAnsiTheme="minorHAnsi" w:cstheme="minorHAnsi"/>
          <w:color w:val="auto"/>
          <w:lang w:eastAsia="zh-TW"/>
        </w:rPr>
        <w:tab/>
      </w:r>
      <w:r w:rsidRPr="006C3B2A">
        <w:rPr>
          <w:rFonts w:asciiTheme="minorHAnsi" w:hAnsiTheme="minorHAnsi" w:cstheme="minorHAnsi"/>
          <w:color w:val="auto"/>
          <w:lang w:eastAsia="zh-TW"/>
        </w:rPr>
        <w:t>There are 3 colored</w:t>
      </w:r>
      <w:r w:rsidRPr="006C3B2A">
        <w:rPr>
          <w:rFonts w:asciiTheme="minorHAnsi" w:hAnsiTheme="minorHAnsi" w:cstheme="minorHAnsi"/>
          <w:b/>
          <w:color w:val="auto"/>
          <w:lang w:eastAsia="zh-TW"/>
        </w:rPr>
        <w:t xml:space="preserve"> extended line</w:t>
      </w:r>
      <w:r w:rsidR="00D30E94" w:rsidRPr="006C3B2A">
        <w:rPr>
          <w:rFonts w:asciiTheme="minorHAnsi" w:hAnsiTheme="minorHAnsi" w:cstheme="minorHAnsi"/>
          <w:b/>
          <w:color w:val="auto"/>
          <w:lang w:eastAsia="zh-TW"/>
        </w:rPr>
        <w:t>s</w:t>
      </w:r>
      <w:r w:rsidRPr="006C3B2A">
        <w:rPr>
          <w:rFonts w:asciiTheme="minorHAnsi" w:hAnsiTheme="minorHAnsi" w:cstheme="minorHAnsi"/>
          <w:b/>
          <w:color w:val="auto"/>
          <w:lang w:eastAsia="zh-TW"/>
        </w:rPr>
        <w:t xml:space="preserve"> of MPR crosshairs</w:t>
      </w:r>
      <w:r w:rsidRPr="006C3B2A">
        <w:rPr>
          <w:rFonts w:asciiTheme="minorHAnsi" w:hAnsiTheme="minorHAnsi" w:cstheme="minorHAnsi"/>
          <w:color w:val="auto"/>
          <w:lang w:eastAsia="zh-TW"/>
        </w:rPr>
        <w:t xml:space="preserve"> (green,</w:t>
      </w:r>
      <w:r w:rsidR="00D30E94" w:rsidRPr="006C3B2A">
        <w:rPr>
          <w:rFonts w:asciiTheme="minorHAnsi" w:hAnsiTheme="minorHAnsi" w:cstheme="minorHAnsi"/>
          <w:color w:val="auto"/>
          <w:lang w:eastAsia="zh-TW"/>
        </w:rPr>
        <w:t xml:space="preserve"> </w:t>
      </w:r>
      <w:r w:rsidRPr="006C3B2A">
        <w:rPr>
          <w:rFonts w:asciiTheme="minorHAnsi" w:hAnsiTheme="minorHAnsi" w:cstheme="minorHAnsi"/>
          <w:color w:val="auto"/>
          <w:lang w:eastAsia="zh-TW"/>
        </w:rPr>
        <w:t>red</w:t>
      </w:r>
      <w:r w:rsidR="00D30E94" w:rsidRPr="006C3B2A">
        <w:rPr>
          <w:rFonts w:asciiTheme="minorHAnsi" w:hAnsiTheme="minorHAnsi" w:cstheme="minorHAnsi"/>
          <w:color w:val="auto"/>
          <w:lang w:eastAsia="zh-TW"/>
        </w:rPr>
        <w:t>,</w:t>
      </w:r>
      <w:r w:rsidRPr="006C3B2A">
        <w:rPr>
          <w:rFonts w:asciiTheme="minorHAnsi" w:hAnsiTheme="minorHAnsi" w:cstheme="minorHAnsi"/>
          <w:color w:val="auto"/>
          <w:lang w:eastAsia="zh-TW"/>
        </w:rPr>
        <w:t xml:space="preserve"> and blue), representing different alignment</w:t>
      </w:r>
      <w:r w:rsidR="00D30E94" w:rsidRPr="006C3B2A">
        <w:rPr>
          <w:rFonts w:asciiTheme="minorHAnsi" w:hAnsiTheme="minorHAnsi" w:cstheme="minorHAnsi"/>
          <w:color w:val="auto"/>
          <w:lang w:eastAsia="zh-TW"/>
        </w:rPr>
        <w:t>s</w:t>
      </w:r>
      <w:r w:rsidRPr="006C3B2A">
        <w:rPr>
          <w:rFonts w:asciiTheme="minorHAnsi" w:hAnsiTheme="minorHAnsi" w:cstheme="minorHAnsi"/>
          <w:color w:val="auto"/>
          <w:lang w:eastAsia="zh-TW"/>
        </w:rPr>
        <w:t xml:space="preserve"> of </w:t>
      </w:r>
      <w:r w:rsidR="00D30E94" w:rsidRPr="006C3B2A">
        <w:rPr>
          <w:rFonts w:asciiTheme="minorHAnsi" w:hAnsiTheme="minorHAnsi" w:cstheme="minorHAnsi"/>
          <w:color w:val="auto"/>
          <w:lang w:eastAsia="zh-TW"/>
        </w:rPr>
        <w:t xml:space="preserve">the </w:t>
      </w:r>
      <w:r w:rsidRPr="006C3B2A">
        <w:rPr>
          <w:rFonts w:asciiTheme="minorHAnsi" w:hAnsiTheme="minorHAnsi" w:cstheme="minorHAnsi"/>
          <w:color w:val="auto"/>
          <w:lang w:eastAsia="zh-TW"/>
        </w:rPr>
        <w:t xml:space="preserve">MPR plane (Figure 2). </w:t>
      </w:r>
    </w:p>
    <w:p w14:paraId="6E2F40E9" w14:textId="77777777" w:rsidR="00E13AF3" w:rsidRPr="006C3B2A" w:rsidRDefault="00E13AF3" w:rsidP="006C3B2A">
      <w:pPr>
        <w:rPr>
          <w:rFonts w:asciiTheme="minorHAnsi" w:hAnsiTheme="minorHAnsi" w:cstheme="minorHAnsi"/>
          <w:color w:val="auto"/>
        </w:rPr>
      </w:pPr>
    </w:p>
    <w:p w14:paraId="6B8AD98A" w14:textId="728865B7" w:rsidR="0086024C" w:rsidRDefault="00E13AF3" w:rsidP="006C3B2A">
      <w:pPr>
        <w:pStyle w:val="ListParagraph"/>
        <w:numPr>
          <w:ilvl w:val="0"/>
          <w:numId w:val="42"/>
        </w:numPr>
        <w:ind w:left="0" w:firstLine="0"/>
        <w:rPr>
          <w:rFonts w:asciiTheme="minorHAnsi" w:hAnsiTheme="minorHAnsi" w:cstheme="minorHAnsi"/>
          <w:b/>
          <w:color w:val="auto"/>
          <w:lang w:eastAsia="zh-TW"/>
        </w:rPr>
      </w:pPr>
      <w:r w:rsidRPr="006C3B2A">
        <w:rPr>
          <w:rFonts w:asciiTheme="minorHAnsi" w:hAnsiTheme="minorHAnsi" w:cstheme="minorHAnsi"/>
          <w:b/>
          <w:color w:val="auto"/>
        </w:rPr>
        <w:t>Maximum intensity projection (MIP)</w:t>
      </w:r>
    </w:p>
    <w:p w14:paraId="75B31969" w14:textId="77777777" w:rsidR="00B74763" w:rsidRPr="006C3B2A" w:rsidRDefault="00B74763" w:rsidP="00B74763">
      <w:pPr>
        <w:pStyle w:val="ListParagraph"/>
        <w:ind w:left="0"/>
        <w:rPr>
          <w:rFonts w:asciiTheme="minorHAnsi" w:hAnsiTheme="minorHAnsi" w:cstheme="minorHAnsi"/>
          <w:b/>
          <w:color w:val="auto"/>
          <w:lang w:eastAsia="zh-TW"/>
        </w:rPr>
      </w:pPr>
    </w:p>
    <w:p w14:paraId="41CC1DBF" w14:textId="72C1B0A7" w:rsidR="0086024C" w:rsidRDefault="00E13AF3"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rPr>
        <w:t>Change the rendering mode to MIP by either right-click</w:t>
      </w:r>
      <w:r w:rsidR="00493EDD" w:rsidRPr="006C3B2A">
        <w:rPr>
          <w:rFonts w:asciiTheme="minorHAnsi" w:hAnsiTheme="minorHAnsi" w:cstheme="minorHAnsi"/>
          <w:color w:val="auto"/>
        </w:rPr>
        <w:t>ing</w:t>
      </w:r>
      <w:r w:rsidRPr="006C3B2A">
        <w:rPr>
          <w:rFonts w:asciiTheme="minorHAnsi" w:hAnsiTheme="minorHAnsi" w:cstheme="minorHAnsi"/>
          <w:color w:val="auto"/>
        </w:rPr>
        <w:t xml:space="preserve"> the image and select</w:t>
      </w:r>
      <w:r w:rsidR="00493EDD" w:rsidRPr="006C3B2A">
        <w:rPr>
          <w:rFonts w:asciiTheme="minorHAnsi" w:hAnsiTheme="minorHAnsi" w:cstheme="minorHAnsi"/>
          <w:color w:val="auto"/>
        </w:rPr>
        <w:t>ing</w:t>
      </w:r>
      <w:r w:rsidRPr="006C3B2A">
        <w:rPr>
          <w:rFonts w:asciiTheme="minorHAnsi" w:hAnsiTheme="minorHAnsi" w:cstheme="minorHAnsi"/>
          <w:color w:val="auto"/>
        </w:rPr>
        <w:t xml:space="preserve"> </w:t>
      </w:r>
      <w:r w:rsidRPr="006C3B2A">
        <w:rPr>
          <w:rFonts w:asciiTheme="minorHAnsi" w:hAnsiTheme="minorHAnsi" w:cstheme="minorHAnsi"/>
          <w:b/>
          <w:color w:val="auto"/>
        </w:rPr>
        <w:t>MIP</w:t>
      </w:r>
      <w:r w:rsidRPr="006C3B2A">
        <w:rPr>
          <w:rFonts w:asciiTheme="minorHAnsi" w:hAnsiTheme="minorHAnsi" w:cstheme="minorHAnsi"/>
          <w:color w:val="auto"/>
        </w:rPr>
        <w:t xml:space="preserve"> or </w:t>
      </w:r>
      <w:r w:rsidR="00493EDD" w:rsidRPr="006C3B2A">
        <w:rPr>
          <w:rFonts w:asciiTheme="minorHAnsi" w:hAnsiTheme="minorHAnsi" w:cstheme="minorHAnsi"/>
          <w:color w:val="auto"/>
        </w:rPr>
        <w:t xml:space="preserve">by </w:t>
      </w:r>
      <w:r w:rsidRPr="006C3B2A">
        <w:rPr>
          <w:rFonts w:asciiTheme="minorHAnsi" w:hAnsiTheme="minorHAnsi" w:cstheme="minorHAnsi"/>
          <w:color w:val="auto"/>
        </w:rPr>
        <w:t>click</w:t>
      </w:r>
      <w:r w:rsidR="00493EDD" w:rsidRPr="006C3B2A">
        <w:rPr>
          <w:rFonts w:asciiTheme="minorHAnsi" w:hAnsiTheme="minorHAnsi" w:cstheme="minorHAnsi"/>
          <w:color w:val="auto"/>
        </w:rPr>
        <w:t>ing</w:t>
      </w:r>
      <w:r w:rsidRPr="006C3B2A">
        <w:rPr>
          <w:rFonts w:asciiTheme="minorHAnsi" w:hAnsiTheme="minorHAnsi" w:cstheme="minorHAnsi"/>
          <w:color w:val="auto"/>
        </w:rPr>
        <w:t xml:space="preserve"> </w:t>
      </w:r>
      <w:r w:rsidRPr="006C3B2A">
        <w:rPr>
          <w:rFonts w:asciiTheme="minorHAnsi" w:hAnsiTheme="minorHAnsi" w:cstheme="minorHAnsi"/>
          <w:b/>
          <w:color w:val="auto"/>
        </w:rPr>
        <w:t>MIP</w:t>
      </w:r>
      <w:r w:rsidRPr="006C3B2A">
        <w:rPr>
          <w:rFonts w:asciiTheme="minorHAnsi" w:hAnsiTheme="minorHAnsi" w:cstheme="minorHAnsi"/>
          <w:color w:val="auto"/>
        </w:rPr>
        <w:t xml:space="preserve"> in the </w:t>
      </w:r>
      <w:r w:rsidRPr="006C3B2A">
        <w:rPr>
          <w:rFonts w:asciiTheme="minorHAnsi" w:hAnsiTheme="minorHAnsi" w:cstheme="minorHAnsi"/>
          <w:b/>
          <w:color w:val="auto"/>
        </w:rPr>
        <w:t>Rendering Mode Mini-Toolbar</w:t>
      </w:r>
      <w:r w:rsidRPr="006C3B2A">
        <w:rPr>
          <w:rFonts w:asciiTheme="minorHAnsi" w:hAnsiTheme="minorHAnsi" w:cstheme="minorHAnsi"/>
          <w:color w:val="auto"/>
        </w:rPr>
        <w:t>.</w:t>
      </w:r>
    </w:p>
    <w:p w14:paraId="0BA2EB1C" w14:textId="77777777" w:rsidR="00B74763" w:rsidRPr="006C3B2A" w:rsidRDefault="00B74763" w:rsidP="00B74763">
      <w:pPr>
        <w:pStyle w:val="ListParagraph"/>
        <w:ind w:left="0"/>
        <w:rPr>
          <w:rFonts w:asciiTheme="minorHAnsi" w:hAnsiTheme="minorHAnsi" w:cstheme="minorHAnsi"/>
          <w:color w:val="auto"/>
          <w:lang w:eastAsia="zh-TW"/>
        </w:rPr>
      </w:pPr>
    </w:p>
    <w:p w14:paraId="347241EE" w14:textId="4F4D677F" w:rsidR="0086024C" w:rsidRDefault="00E13AF3" w:rsidP="006C3B2A">
      <w:pPr>
        <w:pStyle w:val="ListParagraph"/>
        <w:numPr>
          <w:ilvl w:val="1"/>
          <w:numId w:val="42"/>
        </w:numPr>
        <w:ind w:left="0" w:firstLine="0"/>
        <w:rPr>
          <w:rFonts w:asciiTheme="minorHAnsi" w:hAnsiTheme="minorHAnsi" w:cstheme="minorHAnsi"/>
          <w:color w:val="auto"/>
        </w:rPr>
      </w:pPr>
      <w:r w:rsidRPr="006C3B2A">
        <w:rPr>
          <w:rFonts w:asciiTheme="minorHAnsi" w:hAnsiTheme="minorHAnsi" w:cstheme="minorHAnsi"/>
          <w:color w:val="auto"/>
        </w:rPr>
        <w:t xml:space="preserve">Adjust the </w:t>
      </w:r>
      <w:r w:rsidRPr="006C3B2A">
        <w:rPr>
          <w:rFonts w:asciiTheme="minorHAnsi" w:hAnsiTheme="minorHAnsi" w:cstheme="minorHAnsi"/>
          <w:b/>
          <w:color w:val="auto"/>
        </w:rPr>
        <w:t>slab thickness</w:t>
      </w:r>
      <w:r w:rsidRPr="006C3B2A">
        <w:rPr>
          <w:rFonts w:asciiTheme="minorHAnsi" w:hAnsiTheme="minorHAnsi" w:cstheme="minorHAnsi"/>
          <w:color w:val="auto"/>
        </w:rPr>
        <w:t xml:space="preserve"> on the right upper corner (minimum: 1 mm, maximum: 500 mm) by clicking the green annotation and select a new thickness to visualize the region</w:t>
      </w:r>
      <w:r w:rsidR="003272B0" w:rsidRPr="006C3B2A">
        <w:rPr>
          <w:rFonts w:asciiTheme="minorHAnsi" w:hAnsiTheme="minorHAnsi" w:cstheme="minorHAnsi"/>
          <w:color w:val="auto"/>
        </w:rPr>
        <w:t>s of interest</w:t>
      </w:r>
      <w:r w:rsidRPr="006C3B2A">
        <w:rPr>
          <w:rFonts w:asciiTheme="minorHAnsi" w:hAnsiTheme="minorHAnsi" w:cstheme="minorHAnsi"/>
          <w:color w:val="auto"/>
        </w:rPr>
        <w:t xml:space="preserve">, </w:t>
      </w:r>
      <w:r w:rsidR="006C3B2A" w:rsidRPr="006C3B2A">
        <w:rPr>
          <w:rFonts w:asciiTheme="minorHAnsi" w:hAnsiTheme="minorHAnsi" w:cstheme="minorHAnsi"/>
          <w:color w:val="auto"/>
        </w:rPr>
        <w:t xml:space="preserve">e.g., </w:t>
      </w:r>
      <w:r w:rsidRPr="006C3B2A">
        <w:rPr>
          <w:rFonts w:asciiTheme="minorHAnsi" w:hAnsiTheme="minorHAnsi" w:cstheme="minorHAnsi"/>
          <w:color w:val="auto"/>
        </w:rPr>
        <w:t xml:space="preserve">the bronchial tree in </w:t>
      </w:r>
      <w:r w:rsidR="00493EDD" w:rsidRPr="006C3B2A">
        <w:rPr>
          <w:rFonts w:asciiTheme="minorHAnsi" w:hAnsiTheme="minorHAnsi" w:cstheme="minorHAnsi"/>
          <w:color w:val="auto"/>
        </w:rPr>
        <w:t xml:space="preserve">the </w:t>
      </w:r>
      <w:r w:rsidRPr="006C3B2A">
        <w:rPr>
          <w:rFonts w:asciiTheme="minorHAnsi" w:hAnsiTheme="minorHAnsi" w:cstheme="minorHAnsi"/>
          <w:color w:val="auto"/>
        </w:rPr>
        <w:t>lung.</w:t>
      </w:r>
    </w:p>
    <w:p w14:paraId="67884A93" w14:textId="77777777" w:rsidR="00B74763" w:rsidRPr="006C3B2A" w:rsidRDefault="00B74763" w:rsidP="00B74763">
      <w:pPr>
        <w:pStyle w:val="ListParagraph"/>
        <w:ind w:left="0"/>
        <w:rPr>
          <w:rFonts w:asciiTheme="minorHAnsi" w:hAnsiTheme="minorHAnsi" w:cstheme="minorHAnsi"/>
          <w:color w:val="auto"/>
        </w:rPr>
      </w:pPr>
    </w:p>
    <w:p w14:paraId="41DEA0E4" w14:textId="4FA49451" w:rsidR="00E13AF3" w:rsidRPr="006C3B2A" w:rsidRDefault="00E13AF3"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Evaluate the </w:t>
      </w:r>
      <w:proofErr w:type="spellStart"/>
      <w:r w:rsidRPr="006C3B2A">
        <w:rPr>
          <w:rFonts w:asciiTheme="minorHAnsi" w:hAnsiTheme="minorHAnsi" w:cstheme="minorHAnsi"/>
          <w:color w:val="auto"/>
          <w:lang w:eastAsia="zh-TW"/>
        </w:rPr>
        <w:t>virtopsy</w:t>
      </w:r>
      <w:proofErr w:type="spellEnd"/>
      <w:r w:rsidRPr="006C3B2A">
        <w:rPr>
          <w:rFonts w:asciiTheme="minorHAnsi" w:hAnsiTheme="minorHAnsi" w:cstheme="minorHAnsi"/>
          <w:color w:val="auto"/>
          <w:lang w:eastAsia="zh-TW"/>
        </w:rPr>
        <w:t xml:space="preserve"> datasets using </w:t>
      </w:r>
      <w:r w:rsidR="003272B0" w:rsidRPr="006C3B2A">
        <w:rPr>
          <w:rFonts w:asciiTheme="minorHAnsi" w:hAnsiTheme="minorHAnsi" w:cstheme="minorHAnsi"/>
          <w:color w:val="auto"/>
          <w:lang w:eastAsia="zh-TW"/>
        </w:rPr>
        <w:t xml:space="preserve">the </w:t>
      </w:r>
      <w:r w:rsidRPr="006C3B2A">
        <w:rPr>
          <w:rFonts w:asciiTheme="minorHAnsi" w:hAnsiTheme="minorHAnsi" w:cstheme="minorHAnsi"/>
          <w:color w:val="auto"/>
        </w:rPr>
        <w:t>4 main functions of rotation, panning, zooming</w:t>
      </w:r>
      <w:r w:rsidR="00493EDD" w:rsidRPr="006C3B2A">
        <w:rPr>
          <w:rFonts w:asciiTheme="minorHAnsi" w:hAnsiTheme="minorHAnsi" w:cstheme="minorHAnsi"/>
          <w:color w:val="auto"/>
        </w:rPr>
        <w:t>,</w:t>
      </w:r>
      <w:r w:rsidRPr="006C3B2A">
        <w:rPr>
          <w:rFonts w:asciiTheme="minorHAnsi" w:hAnsiTheme="minorHAnsi" w:cstheme="minorHAnsi"/>
          <w:color w:val="auto"/>
        </w:rPr>
        <w:t xml:space="preserve"> and window/level changes.</w:t>
      </w:r>
    </w:p>
    <w:p w14:paraId="14CF21E6" w14:textId="77777777" w:rsidR="00E13AF3" w:rsidRPr="006C3B2A" w:rsidRDefault="00E13AF3" w:rsidP="006C3B2A">
      <w:pPr>
        <w:rPr>
          <w:rFonts w:asciiTheme="minorHAnsi" w:hAnsiTheme="minorHAnsi" w:cstheme="minorHAnsi"/>
          <w:color w:val="auto"/>
        </w:rPr>
      </w:pPr>
    </w:p>
    <w:p w14:paraId="4DA079A2" w14:textId="1BE0C69C" w:rsidR="009F3DB5" w:rsidRDefault="009F3DB5" w:rsidP="006C3B2A">
      <w:pPr>
        <w:pStyle w:val="ListParagraph"/>
        <w:numPr>
          <w:ilvl w:val="0"/>
          <w:numId w:val="42"/>
        </w:numPr>
        <w:ind w:left="0" w:firstLine="0"/>
        <w:rPr>
          <w:rFonts w:asciiTheme="minorHAnsi" w:hAnsiTheme="minorHAnsi" w:cstheme="minorHAnsi"/>
          <w:b/>
          <w:color w:val="auto"/>
        </w:rPr>
      </w:pPr>
      <w:r w:rsidRPr="006C3B2A">
        <w:rPr>
          <w:rFonts w:asciiTheme="minorHAnsi" w:hAnsiTheme="minorHAnsi" w:cstheme="minorHAnsi"/>
          <w:b/>
          <w:color w:val="auto"/>
        </w:rPr>
        <w:t>Minimum intensity projection (</w:t>
      </w:r>
      <w:proofErr w:type="spellStart"/>
      <w:r w:rsidRPr="006C3B2A">
        <w:rPr>
          <w:rFonts w:asciiTheme="minorHAnsi" w:hAnsiTheme="minorHAnsi" w:cstheme="minorHAnsi"/>
          <w:b/>
          <w:color w:val="auto"/>
        </w:rPr>
        <w:t>MinIP</w:t>
      </w:r>
      <w:proofErr w:type="spellEnd"/>
      <w:r w:rsidRPr="006C3B2A">
        <w:rPr>
          <w:rFonts w:asciiTheme="minorHAnsi" w:hAnsiTheme="minorHAnsi" w:cstheme="minorHAnsi"/>
          <w:b/>
          <w:color w:val="auto"/>
        </w:rPr>
        <w:t>)</w:t>
      </w:r>
    </w:p>
    <w:p w14:paraId="19302059" w14:textId="77777777" w:rsidR="00B74763" w:rsidRPr="006C3B2A" w:rsidRDefault="00B74763" w:rsidP="00B74763">
      <w:pPr>
        <w:pStyle w:val="ListParagraph"/>
        <w:ind w:left="0"/>
        <w:rPr>
          <w:rFonts w:asciiTheme="minorHAnsi" w:hAnsiTheme="minorHAnsi" w:cstheme="minorHAnsi"/>
          <w:b/>
          <w:color w:val="auto"/>
        </w:rPr>
      </w:pPr>
    </w:p>
    <w:p w14:paraId="79FA4162" w14:textId="593CBD03"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rPr>
        <w:t xml:space="preserve">Change the rendering mode to MIP by either right-clicking the image and selecting </w:t>
      </w:r>
      <w:proofErr w:type="spellStart"/>
      <w:r w:rsidRPr="006C3B2A">
        <w:rPr>
          <w:rFonts w:asciiTheme="minorHAnsi" w:hAnsiTheme="minorHAnsi" w:cstheme="minorHAnsi"/>
          <w:b/>
          <w:color w:val="auto"/>
        </w:rPr>
        <w:t>MinIP</w:t>
      </w:r>
      <w:proofErr w:type="spellEnd"/>
      <w:r w:rsidRPr="006C3B2A">
        <w:rPr>
          <w:rFonts w:asciiTheme="minorHAnsi" w:hAnsiTheme="minorHAnsi" w:cstheme="minorHAnsi"/>
          <w:color w:val="auto"/>
        </w:rPr>
        <w:t xml:space="preserve"> or by clicking </w:t>
      </w:r>
      <w:proofErr w:type="spellStart"/>
      <w:r w:rsidRPr="006C3B2A">
        <w:rPr>
          <w:rFonts w:asciiTheme="minorHAnsi" w:hAnsiTheme="minorHAnsi" w:cstheme="minorHAnsi"/>
          <w:b/>
          <w:color w:val="auto"/>
        </w:rPr>
        <w:t>MinIP</w:t>
      </w:r>
      <w:proofErr w:type="spellEnd"/>
      <w:r w:rsidRPr="006C3B2A">
        <w:rPr>
          <w:rFonts w:asciiTheme="minorHAnsi" w:hAnsiTheme="minorHAnsi" w:cstheme="minorHAnsi"/>
          <w:color w:val="auto"/>
        </w:rPr>
        <w:t xml:space="preserve"> in the </w:t>
      </w:r>
      <w:r w:rsidRPr="006C3B2A">
        <w:rPr>
          <w:rFonts w:asciiTheme="minorHAnsi" w:hAnsiTheme="minorHAnsi" w:cstheme="minorHAnsi"/>
          <w:b/>
          <w:color w:val="auto"/>
        </w:rPr>
        <w:t>Rendering Mode Mini-Toolbar</w:t>
      </w:r>
      <w:r w:rsidRPr="006C3B2A">
        <w:rPr>
          <w:rFonts w:asciiTheme="minorHAnsi" w:hAnsiTheme="minorHAnsi" w:cstheme="minorHAnsi"/>
          <w:color w:val="auto"/>
        </w:rPr>
        <w:t>.</w:t>
      </w:r>
    </w:p>
    <w:p w14:paraId="0A2BFD33" w14:textId="77777777" w:rsidR="00B74763" w:rsidRPr="006C3B2A" w:rsidRDefault="00B74763" w:rsidP="00B74763">
      <w:pPr>
        <w:pStyle w:val="ListParagraph"/>
        <w:ind w:left="0"/>
        <w:rPr>
          <w:rFonts w:asciiTheme="minorHAnsi" w:hAnsiTheme="minorHAnsi" w:cstheme="minorHAnsi"/>
          <w:color w:val="auto"/>
          <w:lang w:eastAsia="zh-TW"/>
        </w:rPr>
      </w:pPr>
    </w:p>
    <w:p w14:paraId="10AB43BE" w14:textId="11D16363" w:rsidR="009F3DB5" w:rsidRDefault="009F3DB5" w:rsidP="006C3B2A">
      <w:pPr>
        <w:pStyle w:val="ListParagraph"/>
        <w:numPr>
          <w:ilvl w:val="1"/>
          <w:numId w:val="42"/>
        </w:numPr>
        <w:ind w:left="0" w:firstLine="0"/>
        <w:rPr>
          <w:rFonts w:asciiTheme="minorHAnsi" w:hAnsiTheme="minorHAnsi" w:cstheme="minorHAnsi"/>
          <w:color w:val="auto"/>
        </w:rPr>
      </w:pPr>
      <w:r w:rsidRPr="006C3B2A">
        <w:rPr>
          <w:rFonts w:asciiTheme="minorHAnsi" w:hAnsiTheme="minorHAnsi" w:cstheme="minorHAnsi"/>
          <w:color w:val="auto"/>
        </w:rPr>
        <w:t xml:space="preserve">Adjust the </w:t>
      </w:r>
      <w:r w:rsidRPr="006C3B2A">
        <w:rPr>
          <w:rFonts w:asciiTheme="minorHAnsi" w:hAnsiTheme="minorHAnsi" w:cstheme="minorHAnsi"/>
          <w:b/>
          <w:color w:val="auto"/>
        </w:rPr>
        <w:t>slab thickness</w:t>
      </w:r>
      <w:r w:rsidRPr="006C3B2A">
        <w:rPr>
          <w:rFonts w:asciiTheme="minorHAnsi" w:hAnsiTheme="minorHAnsi" w:cstheme="minorHAnsi"/>
          <w:color w:val="auto"/>
        </w:rPr>
        <w:t xml:space="preserve"> on the right upper corner (minimum: 1 mm, maximum: 500 mm) by clicking the green annotation and select a new thickness to visualize the regions of interest</w:t>
      </w:r>
      <w:r w:rsidR="00B74763">
        <w:rPr>
          <w:rFonts w:asciiTheme="minorHAnsi" w:hAnsiTheme="minorHAnsi" w:cstheme="minorHAnsi"/>
          <w:color w:val="auto"/>
        </w:rPr>
        <w:t xml:space="preserve"> </w:t>
      </w:r>
      <w:r w:rsidR="00B74763">
        <w:rPr>
          <w:rFonts w:asciiTheme="minorHAnsi" w:hAnsiTheme="minorHAnsi" w:cstheme="minorHAnsi"/>
          <w:color w:val="auto"/>
        </w:rPr>
        <w:lastRenderedPageBreak/>
        <w:t>(</w:t>
      </w:r>
      <w:r w:rsidR="006C3B2A" w:rsidRPr="006C3B2A">
        <w:rPr>
          <w:rFonts w:asciiTheme="minorHAnsi" w:hAnsiTheme="minorHAnsi" w:cstheme="minorHAnsi"/>
          <w:color w:val="auto"/>
        </w:rPr>
        <w:t xml:space="preserve">e.g., </w:t>
      </w:r>
      <w:r w:rsidRPr="006C3B2A">
        <w:rPr>
          <w:rFonts w:asciiTheme="minorHAnsi" w:hAnsiTheme="minorHAnsi" w:cstheme="minorHAnsi"/>
          <w:color w:val="auto"/>
        </w:rPr>
        <w:t>the bronchial tree in the lung</w:t>
      </w:r>
      <w:r w:rsidR="00B74763">
        <w:rPr>
          <w:rFonts w:asciiTheme="minorHAnsi" w:hAnsiTheme="minorHAnsi" w:cstheme="minorHAnsi"/>
          <w:color w:val="auto"/>
        </w:rPr>
        <w:t>)</w:t>
      </w:r>
      <w:r w:rsidRPr="006C3B2A">
        <w:rPr>
          <w:rFonts w:asciiTheme="minorHAnsi" w:hAnsiTheme="minorHAnsi" w:cstheme="minorHAnsi"/>
          <w:color w:val="auto"/>
        </w:rPr>
        <w:t>.</w:t>
      </w:r>
    </w:p>
    <w:p w14:paraId="1499918D" w14:textId="77777777" w:rsidR="00B74763" w:rsidRPr="006C3B2A" w:rsidRDefault="00B74763" w:rsidP="00B74763">
      <w:pPr>
        <w:pStyle w:val="ListParagraph"/>
        <w:ind w:left="0"/>
        <w:rPr>
          <w:rFonts w:asciiTheme="minorHAnsi" w:hAnsiTheme="minorHAnsi" w:cstheme="minorHAnsi"/>
          <w:color w:val="auto"/>
        </w:rPr>
      </w:pPr>
    </w:p>
    <w:p w14:paraId="15527C4F" w14:textId="64ABCA1F" w:rsidR="009F3DB5" w:rsidRPr="006C3B2A"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Evaluate the </w:t>
      </w:r>
      <w:proofErr w:type="spellStart"/>
      <w:r w:rsidRPr="006C3B2A">
        <w:rPr>
          <w:rFonts w:asciiTheme="minorHAnsi" w:hAnsiTheme="minorHAnsi" w:cstheme="minorHAnsi"/>
          <w:color w:val="auto"/>
          <w:lang w:eastAsia="zh-TW"/>
        </w:rPr>
        <w:t>virtopsy</w:t>
      </w:r>
      <w:proofErr w:type="spellEnd"/>
      <w:r w:rsidRPr="006C3B2A">
        <w:rPr>
          <w:rFonts w:asciiTheme="minorHAnsi" w:hAnsiTheme="minorHAnsi" w:cstheme="minorHAnsi"/>
          <w:color w:val="auto"/>
          <w:lang w:eastAsia="zh-TW"/>
        </w:rPr>
        <w:t xml:space="preserve"> datasets using the </w:t>
      </w:r>
      <w:r w:rsidRPr="006C3B2A">
        <w:rPr>
          <w:rFonts w:asciiTheme="minorHAnsi" w:hAnsiTheme="minorHAnsi" w:cstheme="minorHAnsi"/>
          <w:color w:val="auto"/>
        </w:rPr>
        <w:t>4 main functions of rotation, panning, zooming, and window/level changes.</w:t>
      </w:r>
    </w:p>
    <w:p w14:paraId="2D75E825" w14:textId="77777777" w:rsidR="009F3DB5" w:rsidRPr="006C3B2A" w:rsidRDefault="009F3DB5" w:rsidP="006C3B2A">
      <w:pPr>
        <w:rPr>
          <w:rFonts w:asciiTheme="minorHAnsi" w:hAnsiTheme="minorHAnsi" w:cstheme="minorHAnsi"/>
          <w:color w:val="auto"/>
          <w:lang w:eastAsia="zh-TW"/>
        </w:rPr>
      </w:pPr>
    </w:p>
    <w:p w14:paraId="70105666" w14:textId="3FE54B6E" w:rsidR="009F3DB5" w:rsidRDefault="009F3DB5" w:rsidP="006C3B2A">
      <w:pPr>
        <w:pStyle w:val="ListParagraph"/>
        <w:numPr>
          <w:ilvl w:val="0"/>
          <w:numId w:val="42"/>
        </w:numPr>
        <w:ind w:left="0" w:firstLine="0"/>
        <w:rPr>
          <w:rFonts w:asciiTheme="minorHAnsi" w:hAnsiTheme="minorHAnsi" w:cstheme="minorHAnsi"/>
          <w:b/>
          <w:color w:val="auto"/>
        </w:rPr>
      </w:pPr>
      <w:r w:rsidRPr="006C3B2A">
        <w:rPr>
          <w:rFonts w:asciiTheme="minorHAnsi" w:hAnsiTheme="minorHAnsi" w:cstheme="minorHAnsi"/>
          <w:b/>
          <w:color w:val="auto"/>
        </w:rPr>
        <w:t>Direct volume rendering (DVR)</w:t>
      </w:r>
    </w:p>
    <w:p w14:paraId="5A8B927A" w14:textId="77777777" w:rsidR="00B74763" w:rsidRPr="006C3B2A" w:rsidRDefault="00B74763" w:rsidP="00B74763">
      <w:pPr>
        <w:pStyle w:val="ListParagraph"/>
        <w:ind w:left="0"/>
        <w:rPr>
          <w:rFonts w:asciiTheme="minorHAnsi" w:hAnsiTheme="minorHAnsi" w:cstheme="minorHAnsi"/>
          <w:b/>
          <w:color w:val="auto"/>
        </w:rPr>
      </w:pPr>
    </w:p>
    <w:p w14:paraId="69E2F960" w14:textId="12C9634F" w:rsidR="009F3DB5" w:rsidRPr="00B74763" w:rsidRDefault="00B74763" w:rsidP="00B74763">
      <w:pPr>
        <w:pStyle w:val="ListParagraph"/>
        <w:ind w:left="0"/>
        <w:rPr>
          <w:rFonts w:asciiTheme="minorHAnsi" w:hAnsiTheme="minorHAnsi" w:cstheme="minorHAnsi"/>
          <w:color w:val="auto"/>
        </w:rPr>
      </w:pPr>
      <w:r>
        <w:rPr>
          <w:rFonts w:asciiTheme="minorHAnsi" w:hAnsiTheme="minorHAnsi" w:cstheme="minorHAnsi"/>
          <w:color w:val="auto"/>
          <w:lang w:eastAsia="zh-TW"/>
        </w:rPr>
        <w:t xml:space="preserve">NOTE: </w:t>
      </w:r>
      <w:r w:rsidR="009F3DB5" w:rsidRPr="006C3B2A">
        <w:rPr>
          <w:rFonts w:asciiTheme="minorHAnsi" w:hAnsiTheme="minorHAnsi" w:cstheme="minorHAnsi"/>
          <w:color w:val="auto"/>
          <w:lang w:eastAsia="zh-TW"/>
        </w:rPr>
        <w:t xml:space="preserve">As </w:t>
      </w:r>
      <w:r w:rsidR="00CA0FF8" w:rsidRPr="006C3B2A">
        <w:rPr>
          <w:rFonts w:asciiTheme="minorHAnsi" w:hAnsiTheme="minorHAnsi" w:cstheme="minorHAnsi"/>
          <w:color w:val="auto"/>
          <w:lang w:eastAsia="zh-TW"/>
        </w:rPr>
        <w:t>1</w:t>
      </w:r>
      <w:r w:rsidR="009F3DB5" w:rsidRPr="006C3B2A">
        <w:rPr>
          <w:rFonts w:asciiTheme="minorHAnsi" w:hAnsiTheme="minorHAnsi" w:cstheme="minorHAnsi"/>
          <w:color w:val="auto"/>
          <w:lang w:eastAsia="zh-TW"/>
        </w:rPr>
        <w:t xml:space="preserve"> of the </w:t>
      </w:r>
      <w:r w:rsidR="009F3DB5" w:rsidRPr="006C3B2A">
        <w:rPr>
          <w:rFonts w:asciiTheme="minorHAnsi" w:hAnsiTheme="minorHAnsi" w:cstheme="minorHAnsi"/>
          <w:color w:val="auto"/>
        </w:rPr>
        <w:t>default display 2x2 interfaces, DVR (upper-right panel) shows the 3D rendered images of the carcass.</w:t>
      </w:r>
      <w:r>
        <w:rPr>
          <w:rFonts w:asciiTheme="minorHAnsi" w:hAnsiTheme="minorHAnsi" w:cstheme="minorHAnsi"/>
          <w:color w:val="auto"/>
        </w:rPr>
        <w:t xml:space="preserve"> </w:t>
      </w:r>
      <w:r w:rsidR="009F3DB5" w:rsidRPr="00B74763">
        <w:rPr>
          <w:rFonts w:asciiTheme="minorHAnsi" w:hAnsiTheme="minorHAnsi" w:cstheme="minorHAnsi"/>
          <w:color w:val="auto"/>
          <w:lang w:eastAsia="zh-TW"/>
        </w:rPr>
        <w:t xml:space="preserve">The </w:t>
      </w:r>
      <w:r w:rsidR="009F3DB5" w:rsidRPr="00B74763">
        <w:rPr>
          <w:rFonts w:asciiTheme="minorHAnsi" w:hAnsiTheme="minorHAnsi" w:cstheme="minorHAnsi"/>
          <w:color w:val="auto"/>
        </w:rPr>
        <w:t xml:space="preserve">default DVR template setting is </w:t>
      </w:r>
      <w:r w:rsidR="009F3DB5" w:rsidRPr="00B74763">
        <w:rPr>
          <w:rFonts w:asciiTheme="minorHAnsi" w:hAnsiTheme="minorHAnsi" w:cstheme="minorHAnsi"/>
          <w:b/>
          <w:color w:val="auto"/>
        </w:rPr>
        <w:t>AAA</w:t>
      </w:r>
      <w:r w:rsidR="009F3DB5" w:rsidRPr="00B74763">
        <w:rPr>
          <w:rFonts w:asciiTheme="minorHAnsi" w:hAnsiTheme="minorHAnsi" w:cstheme="minorHAnsi"/>
          <w:color w:val="auto"/>
        </w:rPr>
        <w:t xml:space="preserve"> (abdominal aortic aneurysm; window width: 530, window level: 385), giving a gross skeletal structure of the carcass.</w:t>
      </w:r>
    </w:p>
    <w:p w14:paraId="7B196333" w14:textId="77777777" w:rsidR="00B74763" w:rsidRPr="006C3B2A" w:rsidRDefault="00B74763" w:rsidP="00B74763">
      <w:pPr>
        <w:pStyle w:val="ListParagraph"/>
        <w:ind w:left="0"/>
        <w:rPr>
          <w:rFonts w:asciiTheme="minorHAnsi" w:hAnsiTheme="minorHAnsi" w:cstheme="minorHAnsi"/>
          <w:color w:val="auto"/>
        </w:rPr>
      </w:pPr>
    </w:p>
    <w:p w14:paraId="4385C2B9" w14:textId="5B7B276E"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Automatically adjust the windowing setting by clicking </w:t>
      </w:r>
      <w:r w:rsidRPr="006C3B2A">
        <w:rPr>
          <w:rFonts w:asciiTheme="minorHAnsi" w:hAnsiTheme="minorHAnsi" w:cstheme="minorHAnsi"/>
          <w:b/>
          <w:color w:val="auto"/>
          <w:lang w:eastAsia="zh-TW"/>
        </w:rPr>
        <w:t>Template</w:t>
      </w:r>
      <w:r w:rsidRPr="006C3B2A">
        <w:rPr>
          <w:rFonts w:asciiTheme="minorHAnsi" w:hAnsiTheme="minorHAnsi" w:cstheme="minorHAnsi"/>
          <w:color w:val="auto"/>
          <w:lang w:eastAsia="zh-TW"/>
        </w:rPr>
        <w:t xml:space="preserve"> under the </w:t>
      </w:r>
      <w:r w:rsidRPr="006C3B2A">
        <w:rPr>
          <w:rFonts w:asciiTheme="minorHAnsi" w:hAnsiTheme="minorHAnsi" w:cstheme="minorHAnsi"/>
          <w:b/>
          <w:color w:val="auto"/>
          <w:lang w:eastAsia="zh-TW"/>
        </w:rPr>
        <w:t>Viewer</w:t>
      </w:r>
      <w:r w:rsidRPr="006C3B2A">
        <w:rPr>
          <w:rFonts w:asciiTheme="minorHAnsi" w:hAnsiTheme="minorHAnsi" w:cstheme="minorHAnsi"/>
          <w:color w:val="auto"/>
          <w:lang w:eastAsia="zh-TW"/>
        </w:rPr>
        <w:t xml:space="preserve"> and select the appropriate DVR template, </w:t>
      </w:r>
      <w:r w:rsidR="006C3B2A" w:rsidRPr="006C3B2A">
        <w:rPr>
          <w:rFonts w:asciiTheme="minorHAnsi" w:hAnsiTheme="minorHAnsi" w:cstheme="minorHAnsi"/>
          <w:color w:val="auto"/>
          <w:lang w:eastAsia="zh-TW"/>
        </w:rPr>
        <w:t xml:space="preserve">e.g., </w:t>
      </w:r>
      <w:r w:rsidRPr="006C3B2A">
        <w:rPr>
          <w:rFonts w:asciiTheme="minorHAnsi" w:hAnsiTheme="minorHAnsi" w:cstheme="minorHAnsi"/>
          <w:b/>
          <w:color w:val="auto"/>
          <w:lang w:eastAsia="zh-TW"/>
        </w:rPr>
        <w:t>Gray 10%</w:t>
      </w:r>
      <w:r w:rsidRPr="006C3B2A">
        <w:rPr>
          <w:rFonts w:asciiTheme="minorHAnsi" w:hAnsiTheme="minorHAnsi" w:cstheme="minorHAnsi"/>
          <w:color w:val="auto"/>
          <w:lang w:eastAsia="zh-TW"/>
        </w:rPr>
        <w:t xml:space="preserve"> (</w:t>
      </w:r>
      <w:r w:rsidRPr="006C3B2A">
        <w:rPr>
          <w:rFonts w:asciiTheme="minorHAnsi" w:hAnsiTheme="minorHAnsi" w:cstheme="minorHAnsi"/>
          <w:color w:val="auto"/>
        </w:rPr>
        <w:t>window width: 442, window level: 115</w:t>
      </w:r>
      <w:r w:rsidRPr="006C3B2A">
        <w:rPr>
          <w:rFonts w:asciiTheme="minorHAnsi" w:hAnsiTheme="minorHAnsi" w:cstheme="minorHAnsi"/>
          <w:color w:val="auto"/>
          <w:lang w:eastAsia="zh-TW"/>
        </w:rPr>
        <w:t xml:space="preserve">), </w:t>
      </w:r>
      <w:r w:rsidRPr="006C3B2A">
        <w:rPr>
          <w:rFonts w:asciiTheme="minorHAnsi" w:hAnsiTheme="minorHAnsi" w:cstheme="minorHAnsi"/>
          <w:b/>
          <w:color w:val="auto"/>
          <w:lang w:eastAsia="zh-TW"/>
        </w:rPr>
        <w:t>Fracture</w:t>
      </w:r>
      <w:r w:rsidRPr="006C3B2A">
        <w:rPr>
          <w:rFonts w:asciiTheme="minorHAnsi" w:hAnsiTheme="minorHAnsi" w:cstheme="minorHAnsi"/>
          <w:color w:val="auto"/>
          <w:lang w:eastAsia="zh-TW"/>
        </w:rPr>
        <w:t xml:space="preserve"> (</w:t>
      </w:r>
      <w:r w:rsidRPr="006C3B2A">
        <w:rPr>
          <w:rFonts w:asciiTheme="minorHAnsi" w:hAnsiTheme="minorHAnsi" w:cstheme="minorHAnsi"/>
          <w:color w:val="auto"/>
        </w:rPr>
        <w:t>window width: 2228, window level: 1414</w:t>
      </w:r>
      <w:r w:rsidRPr="006C3B2A">
        <w:rPr>
          <w:rFonts w:asciiTheme="minorHAnsi" w:hAnsiTheme="minorHAnsi" w:cstheme="minorHAnsi"/>
          <w:color w:val="auto"/>
          <w:lang w:eastAsia="zh-TW"/>
        </w:rPr>
        <w:t xml:space="preserve">) if needed. </w:t>
      </w:r>
    </w:p>
    <w:p w14:paraId="1EA4842D" w14:textId="77777777" w:rsidR="00B74763" w:rsidRPr="006C3B2A" w:rsidRDefault="00B74763" w:rsidP="00B74763">
      <w:pPr>
        <w:pStyle w:val="ListParagraph"/>
        <w:ind w:left="0"/>
        <w:rPr>
          <w:rFonts w:asciiTheme="minorHAnsi" w:hAnsiTheme="minorHAnsi" w:cstheme="minorHAnsi"/>
          <w:color w:val="auto"/>
          <w:lang w:eastAsia="zh-TW"/>
        </w:rPr>
      </w:pPr>
    </w:p>
    <w:p w14:paraId="7D8C0DCB" w14:textId="2E85FB74"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Click </w:t>
      </w:r>
      <w:r w:rsidRPr="006C3B2A">
        <w:rPr>
          <w:rFonts w:asciiTheme="minorHAnsi" w:hAnsiTheme="minorHAnsi" w:cstheme="minorHAnsi"/>
          <w:b/>
          <w:color w:val="auto"/>
          <w:lang w:eastAsia="zh-TW"/>
        </w:rPr>
        <w:t>Window/Level (W/L)</w:t>
      </w:r>
      <w:r w:rsidRPr="006C3B2A">
        <w:rPr>
          <w:rFonts w:asciiTheme="minorHAnsi" w:hAnsiTheme="minorHAnsi" w:cstheme="minorHAnsi"/>
          <w:color w:val="auto"/>
          <w:lang w:eastAsia="zh-TW"/>
        </w:rPr>
        <w:t>, left-click-hold mouse button and drag the mouse to adjust the window width and window level of the CT slice manually, giving an outer layer (</w:t>
      </w:r>
      <w:r w:rsidR="006C3B2A" w:rsidRPr="006C3B2A">
        <w:rPr>
          <w:rFonts w:asciiTheme="minorHAnsi" w:hAnsiTheme="minorHAnsi" w:cstheme="minorHAnsi"/>
          <w:color w:val="auto"/>
          <w:lang w:eastAsia="zh-TW"/>
        </w:rPr>
        <w:t xml:space="preserve">e.g., </w:t>
      </w:r>
      <w:r w:rsidRPr="006C3B2A">
        <w:rPr>
          <w:rFonts w:asciiTheme="minorHAnsi" w:hAnsiTheme="minorHAnsi" w:cstheme="minorHAnsi"/>
          <w:color w:val="auto"/>
          <w:lang w:eastAsia="zh-TW"/>
        </w:rPr>
        <w:t xml:space="preserve">epidermal surface) to inner layer </w:t>
      </w:r>
      <w:r w:rsidRPr="006C3B2A">
        <w:rPr>
          <w:rFonts w:asciiTheme="minorHAnsi" w:hAnsiTheme="minorHAnsi" w:cstheme="minorHAnsi"/>
          <w:i/>
          <w:color w:val="auto"/>
          <w:lang w:eastAsia="zh-TW"/>
        </w:rPr>
        <w:t>(</w:t>
      </w:r>
      <w:r w:rsidR="006C3B2A" w:rsidRPr="006C3B2A">
        <w:rPr>
          <w:rFonts w:asciiTheme="minorHAnsi" w:hAnsiTheme="minorHAnsi" w:cstheme="minorHAnsi"/>
          <w:color w:val="auto"/>
          <w:lang w:eastAsia="zh-TW"/>
        </w:rPr>
        <w:t xml:space="preserve">e.g., </w:t>
      </w:r>
      <w:r w:rsidRPr="006C3B2A">
        <w:rPr>
          <w:rFonts w:asciiTheme="minorHAnsi" w:hAnsiTheme="minorHAnsi" w:cstheme="minorHAnsi"/>
          <w:color w:val="auto"/>
          <w:lang w:eastAsia="zh-TW"/>
        </w:rPr>
        <w:t>internal structure).</w:t>
      </w:r>
    </w:p>
    <w:p w14:paraId="650C5A1E" w14:textId="77777777" w:rsidR="00B74763" w:rsidRPr="006C3B2A" w:rsidRDefault="00B74763" w:rsidP="00B74763">
      <w:pPr>
        <w:pStyle w:val="ListParagraph"/>
        <w:ind w:left="0"/>
        <w:rPr>
          <w:rFonts w:asciiTheme="minorHAnsi" w:hAnsiTheme="minorHAnsi" w:cstheme="minorHAnsi"/>
          <w:color w:val="auto"/>
          <w:lang w:eastAsia="zh-TW"/>
        </w:rPr>
      </w:pPr>
    </w:p>
    <w:p w14:paraId="00FA15BE" w14:textId="48C3A8E1"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Use the </w:t>
      </w:r>
      <w:r w:rsidRPr="006C3B2A">
        <w:rPr>
          <w:rFonts w:asciiTheme="minorHAnsi" w:hAnsiTheme="minorHAnsi" w:cstheme="minorHAnsi"/>
          <w:color w:val="auto"/>
        </w:rPr>
        <w:t>4 main functions of rotation, panning, zooming, and window/level changes for further corrections.</w:t>
      </w:r>
    </w:p>
    <w:p w14:paraId="15329A54" w14:textId="77777777" w:rsidR="00B74763" w:rsidRPr="006C3B2A" w:rsidRDefault="00B74763" w:rsidP="00B74763">
      <w:pPr>
        <w:pStyle w:val="ListParagraph"/>
        <w:ind w:left="0"/>
        <w:rPr>
          <w:rFonts w:asciiTheme="minorHAnsi" w:hAnsiTheme="minorHAnsi" w:cstheme="minorHAnsi"/>
          <w:color w:val="auto"/>
          <w:lang w:eastAsia="zh-TW"/>
        </w:rPr>
      </w:pPr>
    </w:p>
    <w:p w14:paraId="2D2E88C2" w14:textId="03B7F052" w:rsidR="00B74763" w:rsidRDefault="009F3DB5" w:rsidP="006C3B2A">
      <w:pPr>
        <w:pStyle w:val="ListParagraph"/>
        <w:ind w:left="0"/>
        <w:rPr>
          <w:rFonts w:asciiTheme="minorHAnsi" w:hAnsiTheme="minorHAnsi" w:cstheme="minorHAnsi"/>
          <w:color w:val="auto"/>
          <w:lang w:eastAsia="zh-TW"/>
        </w:rPr>
      </w:pPr>
      <w:r w:rsidRPr="006C3B2A">
        <w:rPr>
          <w:rFonts w:asciiTheme="minorHAnsi" w:hAnsiTheme="minorHAnsi" w:cstheme="minorHAnsi" w:hint="eastAsia"/>
          <w:color w:val="auto"/>
          <w:lang w:eastAsia="zh-TW"/>
        </w:rPr>
        <w:t>NOTE:</w:t>
      </w:r>
      <w:r w:rsidRPr="006C3B2A">
        <w:rPr>
          <w:rFonts w:asciiTheme="minorHAnsi" w:hAnsiTheme="minorHAnsi" w:cstheme="minorHAnsi"/>
          <w:color w:val="auto"/>
        </w:rPr>
        <w:tab/>
      </w:r>
      <w:r w:rsidRPr="006C3B2A">
        <w:rPr>
          <w:rFonts w:asciiTheme="minorHAnsi" w:hAnsiTheme="minorHAnsi" w:cstheme="minorHAnsi"/>
          <w:color w:val="auto"/>
          <w:lang w:eastAsia="zh-TW"/>
        </w:rPr>
        <w:t xml:space="preserve">All DVR templates provided by </w:t>
      </w:r>
      <w:proofErr w:type="spellStart"/>
      <w:r w:rsidRPr="006C3B2A">
        <w:rPr>
          <w:rFonts w:asciiTheme="minorHAnsi" w:hAnsiTheme="minorHAnsi" w:cstheme="minorHAnsi"/>
          <w:color w:val="auto"/>
          <w:lang w:eastAsia="zh-TW"/>
        </w:rPr>
        <w:t>AQi</w:t>
      </w:r>
      <w:proofErr w:type="spellEnd"/>
      <w:r w:rsidRPr="006C3B2A">
        <w:rPr>
          <w:rFonts w:asciiTheme="minorHAnsi" w:hAnsiTheme="minorHAnsi" w:cstheme="minorHAnsi"/>
          <w:color w:val="auto"/>
          <w:lang w:eastAsia="zh-TW"/>
        </w:rPr>
        <w:t xml:space="preserve"> are human clinical oriented, not designated for PM imaging of cetaceans</w:t>
      </w:r>
      <w:r w:rsidR="00B74763">
        <w:rPr>
          <w:rFonts w:asciiTheme="minorHAnsi" w:hAnsiTheme="minorHAnsi" w:cstheme="minorHAnsi"/>
          <w:color w:val="auto"/>
          <w:lang w:eastAsia="zh-TW"/>
        </w:rPr>
        <w:t>.</w:t>
      </w:r>
    </w:p>
    <w:p w14:paraId="428B3D73" w14:textId="77777777" w:rsidR="00B74763" w:rsidRPr="006C3B2A" w:rsidRDefault="00B74763" w:rsidP="006C3B2A">
      <w:pPr>
        <w:pStyle w:val="ListParagraph"/>
        <w:ind w:left="0"/>
        <w:rPr>
          <w:rFonts w:asciiTheme="minorHAnsi" w:hAnsiTheme="minorHAnsi" w:cstheme="minorHAnsi"/>
          <w:color w:val="auto"/>
          <w:lang w:eastAsia="zh-TW"/>
        </w:rPr>
      </w:pPr>
    </w:p>
    <w:p w14:paraId="17556CA6" w14:textId="16240325" w:rsidR="009F3DB5" w:rsidRDefault="009F3DB5" w:rsidP="006C3B2A">
      <w:pPr>
        <w:pStyle w:val="ListParagraph"/>
        <w:numPr>
          <w:ilvl w:val="0"/>
          <w:numId w:val="42"/>
        </w:numPr>
        <w:ind w:left="0" w:firstLine="0"/>
        <w:rPr>
          <w:rFonts w:asciiTheme="minorHAnsi" w:hAnsiTheme="minorHAnsi" w:cstheme="minorHAnsi"/>
          <w:b/>
          <w:color w:val="auto"/>
        </w:rPr>
      </w:pPr>
      <w:r w:rsidRPr="006C3B2A">
        <w:rPr>
          <w:rFonts w:asciiTheme="minorHAnsi" w:hAnsiTheme="minorHAnsi" w:cstheme="minorHAnsi"/>
          <w:b/>
          <w:color w:val="auto"/>
        </w:rPr>
        <w:t>Segmentation and Region-of-Interest (ROI) Editing</w:t>
      </w:r>
    </w:p>
    <w:p w14:paraId="7E9955EA" w14:textId="77777777" w:rsidR="00B74763" w:rsidRPr="006C3B2A" w:rsidRDefault="00B74763" w:rsidP="00B74763">
      <w:pPr>
        <w:pStyle w:val="ListParagraph"/>
        <w:ind w:left="0"/>
        <w:rPr>
          <w:rFonts w:asciiTheme="minorHAnsi" w:hAnsiTheme="minorHAnsi" w:cstheme="minorHAnsi"/>
          <w:b/>
          <w:color w:val="auto"/>
        </w:rPr>
      </w:pPr>
    </w:p>
    <w:p w14:paraId="3E9DBAAE" w14:textId="17BA7721"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Segment the CT image slice using 3 different tools, </w:t>
      </w:r>
      <w:r w:rsidRPr="006C3B2A">
        <w:rPr>
          <w:rFonts w:asciiTheme="minorHAnsi" w:hAnsiTheme="minorHAnsi" w:cstheme="minorHAnsi"/>
          <w:b/>
          <w:color w:val="auto"/>
          <w:lang w:eastAsia="zh-TW"/>
        </w:rPr>
        <w:t>Slab and Cube View tool</w:t>
      </w:r>
      <w:r w:rsidRPr="006C3B2A">
        <w:rPr>
          <w:rFonts w:asciiTheme="minorHAnsi" w:hAnsiTheme="minorHAnsi" w:cstheme="minorHAnsi"/>
          <w:color w:val="auto"/>
          <w:lang w:eastAsia="zh-TW"/>
        </w:rPr>
        <w:t xml:space="preserve">, </w:t>
      </w:r>
      <w:r w:rsidRPr="006C3B2A">
        <w:rPr>
          <w:rFonts w:asciiTheme="minorHAnsi" w:hAnsiTheme="minorHAnsi" w:cstheme="minorHAnsi"/>
          <w:b/>
          <w:color w:val="auto"/>
          <w:lang w:eastAsia="zh-TW"/>
        </w:rPr>
        <w:t>Free ROI tool</w:t>
      </w:r>
      <w:r w:rsidRPr="006C3B2A">
        <w:rPr>
          <w:rFonts w:asciiTheme="minorHAnsi" w:hAnsiTheme="minorHAnsi" w:cstheme="minorHAnsi"/>
          <w:color w:val="auto"/>
          <w:lang w:eastAsia="zh-TW"/>
        </w:rPr>
        <w:t xml:space="preserve">, and </w:t>
      </w:r>
      <w:r w:rsidRPr="006C3B2A">
        <w:rPr>
          <w:rFonts w:asciiTheme="minorHAnsi" w:hAnsiTheme="minorHAnsi" w:cstheme="minorHAnsi"/>
          <w:b/>
          <w:color w:val="auto"/>
          <w:lang w:eastAsia="zh-TW"/>
        </w:rPr>
        <w:t>Dynamic region growing tool</w:t>
      </w:r>
      <w:r w:rsidRPr="006C3B2A">
        <w:rPr>
          <w:rFonts w:asciiTheme="minorHAnsi" w:hAnsiTheme="minorHAnsi" w:cstheme="minorHAnsi"/>
          <w:color w:val="auto"/>
          <w:lang w:eastAsia="zh-TW"/>
        </w:rPr>
        <w:t>.</w:t>
      </w:r>
    </w:p>
    <w:p w14:paraId="6778E2C9" w14:textId="77777777" w:rsidR="00B74763" w:rsidRPr="006C3B2A" w:rsidRDefault="00B74763" w:rsidP="00B74763">
      <w:pPr>
        <w:pStyle w:val="ListParagraph"/>
        <w:ind w:left="0"/>
        <w:rPr>
          <w:rFonts w:asciiTheme="minorHAnsi" w:hAnsiTheme="minorHAnsi" w:cstheme="minorHAnsi"/>
          <w:color w:val="auto"/>
          <w:lang w:eastAsia="zh-TW"/>
        </w:rPr>
      </w:pPr>
    </w:p>
    <w:p w14:paraId="440F6BF1" w14:textId="0489B7FB" w:rsidR="009F3DB5" w:rsidRDefault="009F3DB5" w:rsidP="006C3B2A">
      <w:pPr>
        <w:pStyle w:val="ListParagraph"/>
        <w:numPr>
          <w:ilvl w:val="1"/>
          <w:numId w:val="42"/>
        </w:numPr>
        <w:ind w:left="0" w:firstLine="0"/>
        <w:rPr>
          <w:rFonts w:asciiTheme="minorHAnsi" w:hAnsiTheme="minorHAnsi" w:cstheme="minorHAnsi"/>
          <w:color w:val="auto"/>
        </w:rPr>
      </w:pPr>
      <w:r w:rsidRPr="006C3B2A">
        <w:rPr>
          <w:rFonts w:asciiTheme="minorHAnsi" w:hAnsiTheme="minorHAnsi" w:cstheme="minorHAnsi"/>
          <w:color w:val="auto"/>
          <w:lang w:eastAsia="zh-TW"/>
        </w:rPr>
        <w:t xml:space="preserve">For </w:t>
      </w:r>
      <w:r w:rsidRPr="006C3B2A">
        <w:rPr>
          <w:rFonts w:asciiTheme="minorHAnsi" w:hAnsiTheme="minorHAnsi" w:cstheme="minorHAnsi"/>
          <w:b/>
          <w:color w:val="auto"/>
          <w:lang w:eastAsia="zh-TW"/>
        </w:rPr>
        <w:t>Slab and Cube View tool</w:t>
      </w:r>
      <w:r w:rsidRPr="006C3B2A">
        <w:rPr>
          <w:rFonts w:asciiTheme="minorHAnsi" w:hAnsiTheme="minorHAnsi" w:cstheme="minorHAnsi"/>
          <w:color w:val="auto"/>
          <w:lang w:eastAsia="zh-TW"/>
        </w:rPr>
        <w:t>, click</w:t>
      </w:r>
      <w:r w:rsidRPr="006C3B2A">
        <w:rPr>
          <w:rFonts w:asciiTheme="minorHAnsi" w:hAnsiTheme="minorHAnsi" w:cstheme="minorHAnsi"/>
          <w:b/>
          <w:color w:val="auto"/>
          <w:lang w:eastAsia="zh-TW"/>
        </w:rPr>
        <w:t xml:space="preserve"> Slab</w:t>
      </w:r>
      <w:r w:rsidRPr="006C3B2A">
        <w:rPr>
          <w:rFonts w:asciiTheme="minorHAnsi" w:hAnsiTheme="minorHAnsi" w:cstheme="minorHAnsi"/>
          <w:color w:val="auto"/>
          <w:lang w:eastAsia="zh-TW"/>
        </w:rPr>
        <w:t xml:space="preserve"> under </w:t>
      </w:r>
      <w:r w:rsidRPr="006C3B2A">
        <w:rPr>
          <w:rFonts w:asciiTheme="minorHAnsi" w:hAnsiTheme="minorHAnsi" w:cstheme="minorHAnsi"/>
          <w:b/>
          <w:color w:val="auto"/>
          <w:lang w:eastAsia="zh-TW"/>
        </w:rPr>
        <w:t>Tool</w:t>
      </w:r>
      <w:r w:rsidRPr="006C3B2A">
        <w:rPr>
          <w:rFonts w:asciiTheme="minorHAnsi" w:hAnsiTheme="minorHAnsi" w:cstheme="minorHAnsi"/>
          <w:color w:val="auto"/>
          <w:lang w:eastAsia="zh-TW"/>
        </w:rPr>
        <w:t xml:space="preserve">, giving a parallel display line. Adjust the slab location by relocating the </w:t>
      </w:r>
      <w:r w:rsidRPr="006C3B2A">
        <w:rPr>
          <w:rFonts w:asciiTheme="minorHAnsi" w:hAnsiTheme="minorHAnsi" w:cstheme="minorHAnsi"/>
          <w:b/>
          <w:color w:val="auto"/>
          <w:lang w:eastAsia="zh-TW"/>
        </w:rPr>
        <w:t>MPR crosshairs</w:t>
      </w:r>
      <w:r w:rsidRPr="006C3B2A">
        <w:rPr>
          <w:rFonts w:asciiTheme="minorHAnsi" w:hAnsiTheme="minorHAnsi" w:cstheme="minorHAnsi"/>
          <w:color w:val="auto"/>
          <w:lang w:eastAsia="zh-TW"/>
        </w:rPr>
        <w:t xml:space="preserve"> from the corresponding MPR views. Change the slab thickness</w:t>
      </w:r>
      <w:r w:rsidRPr="006C3B2A">
        <w:rPr>
          <w:rFonts w:asciiTheme="minorHAnsi" w:hAnsiTheme="minorHAnsi" w:cstheme="minorHAnsi"/>
          <w:color w:val="auto"/>
        </w:rPr>
        <w:t xml:space="preserve"> (minimum: 1 mm, maximum: 500 mm) via the </w:t>
      </w:r>
      <w:r w:rsidRPr="006C3B2A">
        <w:rPr>
          <w:rFonts w:asciiTheme="minorHAnsi" w:hAnsiTheme="minorHAnsi" w:cstheme="minorHAnsi"/>
          <w:b/>
          <w:color w:val="auto"/>
        </w:rPr>
        <w:t>slab thickness bar</w:t>
      </w:r>
      <w:r w:rsidRPr="006C3B2A">
        <w:rPr>
          <w:rFonts w:asciiTheme="minorHAnsi" w:hAnsiTheme="minorHAnsi" w:cstheme="minorHAnsi"/>
          <w:color w:val="auto"/>
        </w:rPr>
        <w:t>, resulting a segmentation of 3D rendered images of the carcass.</w:t>
      </w:r>
    </w:p>
    <w:p w14:paraId="3263CA89" w14:textId="77777777" w:rsidR="00B74763" w:rsidRPr="006C3B2A" w:rsidRDefault="00B74763" w:rsidP="00B74763">
      <w:pPr>
        <w:pStyle w:val="ListParagraph"/>
        <w:ind w:left="0"/>
        <w:rPr>
          <w:rFonts w:asciiTheme="minorHAnsi" w:hAnsiTheme="minorHAnsi" w:cstheme="minorHAnsi"/>
          <w:color w:val="auto"/>
        </w:rPr>
      </w:pPr>
    </w:p>
    <w:p w14:paraId="1EACE860" w14:textId="77638F7F"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For </w:t>
      </w:r>
      <w:r w:rsidRPr="006C3B2A">
        <w:rPr>
          <w:rFonts w:asciiTheme="minorHAnsi" w:hAnsiTheme="minorHAnsi" w:cstheme="minorHAnsi"/>
          <w:b/>
          <w:color w:val="auto"/>
          <w:lang w:eastAsia="zh-TW"/>
        </w:rPr>
        <w:t>Free ROI tool</w:t>
      </w:r>
      <w:r w:rsidRPr="006C3B2A">
        <w:rPr>
          <w:rFonts w:asciiTheme="minorHAnsi" w:hAnsiTheme="minorHAnsi" w:cstheme="minorHAnsi"/>
          <w:color w:val="auto"/>
          <w:lang w:eastAsia="zh-TW"/>
        </w:rPr>
        <w:t xml:space="preserve">, click </w:t>
      </w:r>
      <w:proofErr w:type="spellStart"/>
      <w:r w:rsidRPr="006C3B2A">
        <w:rPr>
          <w:rFonts w:asciiTheme="minorHAnsi" w:hAnsiTheme="minorHAnsi" w:cstheme="minorHAnsi"/>
          <w:b/>
          <w:color w:val="auto"/>
          <w:lang w:eastAsia="zh-TW"/>
        </w:rPr>
        <w:t>FreeRO</w:t>
      </w:r>
      <w:proofErr w:type="spellEnd"/>
      <w:r w:rsidRPr="006C3B2A">
        <w:rPr>
          <w:rFonts w:asciiTheme="minorHAnsi" w:hAnsiTheme="minorHAnsi" w:cstheme="minorHAnsi"/>
          <w:color w:val="auto"/>
          <w:lang w:eastAsia="zh-TW"/>
        </w:rPr>
        <w:t xml:space="preserve"> under </w:t>
      </w:r>
      <w:r w:rsidRPr="006C3B2A">
        <w:rPr>
          <w:rFonts w:asciiTheme="minorHAnsi" w:hAnsiTheme="minorHAnsi" w:cstheme="minorHAnsi"/>
          <w:b/>
          <w:color w:val="auto"/>
          <w:lang w:eastAsia="zh-TW"/>
        </w:rPr>
        <w:t>Tool</w:t>
      </w:r>
      <w:r w:rsidRPr="006C3B2A">
        <w:rPr>
          <w:rFonts w:asciiTheme="minorHAnsi" w:hAnsiTheme="minorHAnsi" w:cstheme="minorHAnsi"/>
          <w:color w:val="auto"/>
          <w:lang w:eastAsia="zh-TW"/>
        </w:rPr>
        <w:t>. Hold on the</w:t>
      </w:r>
      <w:r w:rsidRPr="006C3B2A">
        <w:rPr>
          <w:rFonts w:asciiTheme="minorHAnsi" w:hAnsiTheme="minorHAnsi" w:cstheme="minorHAnsi"/>
          <w:b/>
          <w:color w:val="auto"/>
          <w:lang w:eastAsia="zh-TW"/>
        </w:rPr>
        <w:t xml:space="preserve"> Shift</w:t>
      </w:r>
      <w:r w:rsidRPr="006C3B2A">
        <w:rPr>
          <w:rFonts w:asciiTheme="minorHAnsi" w:hAnsiTheme="minorHAnsi" w:cstheme="minorHAnsi"/>
          <w:color w:val="auto"/>
          <w:lang w:eastAsia="zh-TW"/>
        </w:rPr>
        <w:t xml:space="preserve"> key on the keyboard, and use either </w:t>
      </w:r>
      <w:r w:rsidRPr="006C3B2A">
        <w:rPr>
          <w:rFonts w:asciiTheme="minorHAnsi" w:hAnsiTheme="minorHAnsi" w:cstheme="minorHAnsi"/>
          <w:b/>
          <w:color w:val="auto"/>
          <w:lang w:eastAsia="zh-TW"/>
        </w:rPr>
        <w:t>Draw Free Curve on MPR</w:t>
      </w:r>
      <w:r w:rsidRPr="006C3B2A">
        <w:rPr>
          <w:rFonts w:asciiTheme="minorHAnsi" w:hAnsiTheme="minorHAnsi" w:cstheme="minorHAnsi"/>
          <w:color w:val="auto"/>
          <w:lang w:eastAsia="zh-TW"/>
        </w:rPr>
        <w:t xml:space="preserve">, </w:t>
      </w:r>
      <w:r w:rsidRPr="006C3B2A">
        <w:rPr>
          <w:rFonts w:asciiTheme="minorHAnsi" w:hAnsiTheme="minorHAnsi" w:cstheme="minorHAnsi"/>
          <w:b/>
          <w:color w:val="auto"/>
          <w:lang w:eastAsia="zh-TW"/>
        </w:rPr>
        <w:t xml:space="preserve">Draw Circle on MPR, </w:t>
      </w:r>
      <w:r w:rsidRPr="006C3B2A">
        <w:rPr>
          <w:rFonts w:asciiTheme="minorHAnsi" w:hAnsiTheme="minorHAnsi" w:cstheme="minorHAnsi"/>
          <w:color w:val="auto"/>
          <w:lang w:eastAsia="zh-TW"/>
        </w:rPr>
        <w:t xml:space="preserve">or </w:t>
      </w:r>
      <w:r w:rsidRPr="006C3B2A">
        <w:rPr>
          <w:rFonts w:asciiTheme="minorHAnsi" w:hAnsiTheme="minorHAnsi" w:cstheme="minorHAnsi"/>
          <w:b/>
          <w:color w:val="auto"/>
          <w:lang w:eastAsia="zh-TW"/>
        </w:rPr>
        <w:t>Draw Sphere on MPR</w:t>
      </w:r>
      <w:r w:rsidRPr="006C3B2A">
        <w:rPr>
          <w:rFonts w:asciiTheme="minorHAnsi" w:hAnsiTheme="minorHAnsi" w:cstheme="minorHAnsi"/>
          <w:color w:val="auto"/>
          <w:lang w:eastAsia="zh-TW"/>
        </w:rPr>
        <w:t xml:space="preserve"> to exclude/include the region of interest from the MPR views and DVR.</w:t>
      </w:r>
    </w:p>
    <w:p w14:paraId="4184E815" w14:textId="77777777" w:rsidR="00B74763" w:rsidRPr="006C3B2A" w:rsidRDefault="00B74763" w:rsidP="00B74763">
      <w:pPr>
        <w:pStyle w:val="ListParagraph"/>
        <w:ind w:left="0"/>
        <w:rPr>
          <w:rFonts w:asciiTheme="minorHAnsi" w:hAnsiTheme="minorHAnsi" w:cstheme="minorHAnsi"/>
          <w:color w:val="auto"/>
          <w:lang w:eastAsia="zh-TW"/>
        </w:rPr>
      </w:pPr>
    </w:p>
    <w:p w14:paraId="6A5B6CF6" w14:textId="1C17B428" w:rsidR="009F3DB5" w:rsidRPr="006C3B2A"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For </w:t>
      </w:r>
      <w:r w:rsidRPr="006C3B2A">
        <w:rPr>
          <w:rFonts w:asciiTheme="minorHAnsi" w:hAnsiTheme="minorHAnsi" w:cstheme="minorHAnsi"/>
          <w:b/>
          <w:color w:val="auto"/>
          <w:lang w:eastAsia="zh-TW"/>
        </w:rPr>
        <w:t>Dynamic region growing tool</w:t>
      </w:r>
      <w:r w:rsidRPr="006C3B2A">
        <w:rPr>
          <w:rFonts w:asciiTheme="minorHAnsi" w:hAnsiTheme="minorHAnsi" w:cstheme="minorHAnsi"/>
          <w:color w:val="auto"/>
          <w:lang w:eastAsia="zh-TW"/>
        </w:rPr>
        <w:t xml:space="preserve">, click </w:t>
      </w:r>
      <w:r w:rsidRPr="006C3B2A">
        <w:rPr>
          <w:rFonts w:asciiTheme="minorHAnsi" w:hAnsiTheme="minorHAnsi" w:cstheme="minorHAnsi"/>
          <w:b/>
          <w:color w:val="auto"/>
          <w:lang w:eastAsia="zh-TW"/>
        </w:rPr>
        <w:t>Region</w:t>
      </w:r>
      <w:r w:rsidRPr="006C3B2A">
        <w:rPr>
          <w:rFonts w:asciiTheme="minorHAnsi" w:hAnsiTheme="minorHAnsi" w:cstheme="minorHAnsi"/>
          <w:color w:val="auto"/>
          <w:lang w:eastAsia="zh-TW"/>
        </w:rPr>
        <w:t xml:space="preserve"> under </w:t>
      </w:r>
      <w:r w:rsidRPr="006C3B2A">
        <w:rPr>
          <w:rFonts w:asciiTheme="minorHAnsi" w:hAnsiTheme="minorHAnsi" w:cstheme="minorHAnsi"/>
          <w:b/>
          <w:color w:val="auto"/>
          <w:lang w:eastAsia="zh-TW"/>
        </w:rPr>
        <w:t>Tool</w:t>
      </w:r>
      <w:r w:rsidRPr="006C3B2A">
        <w:rPr>
          <w:rFonts w:asciiTheme="minorHAnsi" w:hAnsiTheme="minorHAnsi" w:cstheme="minorHAnsi"/>
          <w:color w:val="auto"/>
          <w:lang w:eastAsia="zh-TW"/>
        </w:rPr>
        <w:t>. Hold on the</w:t>
      </w:r>
      <w:r w:rsidRPr="006C3B2A">
        <w:rPr>
          <w:rFonts w:asciiTheme="minorHAnsi" w:hAnsiTheme="minorHAnsi" w:cstheme="minorHAnsi"/>
          <w:b/>
          <w:color w:val="auto"/>
          <w:lang w:eastAsia="zh-TW"/>
        </w:rPr>
        <w:t xml:space="preserve"> Shift</w:t>
      </w:r>
      <w:r w:rsidRPr="006C3B2A">
        <w:rPr>
          <w:rFonts w:asciiTheme="minorHAnsi" w:hAnsiTheme="minorHAnsi" w:cstheme="minorHAnsi"/>
          <w:color w:val="auto"/>
          <w:lang w:eastAsia="zh-TW"/>
        </w:rPr>
        <w:t xml:space="preserve"> key on keyboard, </w:t>
      </w:r>
      <w:r w:rsidRPr="006C3B2A">
        <w:rPr>
          <w:rFonts w:asciiTheme="minorHAnsi" w:hAnsiTheme="minorHAnsi" w:cstheme="minorHAnsi"/>
          <w:color w:val="auto"/>
        </w:rPr>
        <w:t xml:space="preserve">left-click-hold mouse button and scroll the middle button of the mouse (scroll-up: increase the selecting region, scroll-down: decrease the selecting region), giving a highlighted region. Click </w:t>
      </w:r>
      <w:r w:rsidRPr="006C3B2A">
        <w:rPr>
          <w:rFonts w:asciiTheme="minorHAnsi" w:hAnsiTheme="minorHAnsi" w:cstheme="minorHAnsi"/>
          <w:b/>
          <w:color w:val="auto"/>
        </w:rPr>
        <w:t>Exclude</w:t>
      </w:r>
      <w:r w:rsidRPr="006C3B2A">
        <w:rPr>
          <w:rFonts w:asciiTheme="minorHAnsi" w:hAnsiTheme="minorHAnsi" w:cstheme="minorHAnsi"/>
          <w:color w:val="auto"/>
        </w:rPr>
        <w:t xml:space="preserve"> to delete the region. Click </w:t>
      </w:r>
      <w:r w:rsidRPr="006C3B2A">
        <w:rPr>
          <w:rFonts w:asciiTheme="minorHAnsi" w:hAnsiTheme="minorHAnsi" w:cstheme="minorHAnsi"/>
          <w:b/>
          <w:color w:val="auto"/>
        </w:rPr>
        <w:t>Include</w:t>
      </w:r>
      <w:r w:rsidRPr="006C3B2A">
        <w:rPr>
          <w:rFonts w:asciiTheme="minorHAnsi" w:hAnsiTheme="minorHAnsi" w:cstheme="minorHAnsi"/>
          <w:color w:val="auto"/>
        </w:rPr>
        <w:t xml:space="preserve"> to keep the region.</w:t>
      </w:r>
    </w:p>
    <w:p w14:paraId="1A055FF2" w14:textId="77777777" w:rsidR="009F3DB5" w:rsidRPr="006C3B2A" w:rsidRDefault="009F3DB5" w:rsidP="006C3B2A">
      <w:pPr>
        <w:rPr>
          <w:rFonts w:asciiTheme="minorHAnsi" w:hAnsiTheme="minorHAnsi" w:cstheme="minorHAnsi"/>
          <w:b/>
          <w:color w:val="auto"/>
        </w:rPr>
      </w:pPr>
    </w:p>
    <w:p w14:paraId="3F0A852C" w14:textId="77198C68" w:rsidR="009F3DB5" w:rsidRDefault="009F3DB5" w:rsidP="006C3B2A">
      <w:pPr>
        <w:pStyle w:val="ListParagraph"/>
        <w:numPr>
          <w:ilvl w:val="0"/>
          <w:numId w:val="42"/>
        </w:numPr>
        <w:ind w:left="0" w:firstLine="0"/>
        <w:rPr>
          <w:rFonts w:asciiTheme="minorHAnsi" w:hAnsiTheme="minorHAnsi" w:cstheme="minorHAnsi"/>
          <w:b/>
          <w:color w:val="auto"/>
          <w:lang w:eastAsia="zh-TW"/>
        </w:rPr>
      </w:pPr>
      <w:r w:rsidRPr="006C3B2A">
        <w:rPr>
          <w:rFonts w:asciiTheme="minorHAnsi" w:hAnsiTheme="minorHAnsi" w:cstheme="minorHAnsi"/>
          <w:b/>
          <w:color w:val="auto"/>
        </w:rPr>
        <w:lastRenderedPageBreak/>
        <w:t>Transfer Functions (TF)</w:t>
      </w:r>
    </w:p>
    <w:p w14:paraId="2A2C6B51" w14:textId="77777777" w:rsidR="00B74763" w:rsidRPr="006C3B2A" w:rsidRDefault="00B74763" w:rsidP="00B74763">
      <w:pPr>
        <w:pStyle w:val="ListParagraph"/>
        <w:ind w:left="0"/>
        <w:rPr>
          <w:rFonts w:asciiTheme="minorHAnsi" w:hAnsiTheme="minorHAnsi" w:cstheme="minorHAnsi"/>
          <w:b/>
          <w:color w:val="auto"/>
          <w:lang w:eastAsia="zh-TW"/>
        </w:rPr>
      </w:pPr>
    </w:p>
    <w:p w14:paraId="13901132" w14:textId="054B31DB"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Click </w:t>
      </w:r>
      <w:r w:rsidRPr="006C3B2A">
        <w:rPr>
          <w:rFonts w:asciiTheme="minorHAnsi" w:hAnsiTheme="minorHAnsi" w:cstheme="minorHAnsi"/>
          <w:b/>
          <w:bCs/>
          <w:color w:val="auto"/>
          <w:lang w:eastAsia="zh-TW"/>
        </w:rPr>
        <w:t>3D Setting</w:t>
      </w:r>
      <w:r w:rsidRPr="006C3B2A">
        <w:rPr>
          <w:rFonts w:asciiTheme="minorHAnsi" w:hAnsiTheme="minorHAnsi" w:cstheme="minorHAnsi"/>
          <w:color w:val="auto"/>
          <w:lang w:eastAsia="zh-TW"/>
        </w:rPr>
        <w:t xml:space="preserve"> under </w:t>
      </w:r>
      <w:r w:rsidRPr="006C3B2A">
        <w:rPr>
          <w:rFonts w:asciiTheme="minorHAnsi" w:hAnsiTheme="minorHAnsi" w:cstheme="minorHAnsi"/>
          <w:b/>
          <w:bCs/>
          <w:color w:val="auto"/>
          <w:lang w:eastAsia="zh-TW"/>
        </w:rPr>
        <w:t>Viewer</w:t>
      </w:r>
      <w:r w:rsidRPr="006C3B2A">
        <w:rPr>
          <w:rFonts w:asciiTheme="minorHAnsi" w:hAnsiTheme="minorHAnsi" w:cstheme="minorHAnsi"/>
          <w:color w:val="auto"/>
          <w:lang w:eastAsia="zh-TW"/>
        </w:rPr>
        <w:t xml:space="preserve">, select </w:t>
      </w:r>
      <w:r w:rsidRPr="006C3B2A">
        <w:rPr>
          <w:rFonts w:asciiTheme="minorHAnsi" w:hAnsiTheme="minorHAnsi" w:cstheme="minorHAnsi"/>
          <w:b/>
          <w:bCs/>
          <w:color w:val="auto"/>
          <w:lang w:eastAsia="zh-TW"/>
        </w:rPr>
        <w:t>Copy</w:t>
      </w:r>
      <w:r w:rsidRPr="006C3B2A">
        <w:rPr>
          <w:rFonts w:asciiTheme="minorHAnsi" w:hAnsiTheme="minorHAnsi" w:cstheme="minorHAnsi"/>
          <w:color w:val="auto"/>
          <w:lang w:eastAsia="zh-TW"/>
        </w:rPr>
        <w:t xml:space="preserve"> to create a new 3D reconstructed model.</w:t>
      </w:r>
    </w:p>
    <w:p w14:paraId="30C44E24" w14:textId="77777777" w:rsidR="00B74763" w:rsidRPr="006C3B2A" w:rsidRDefault="00B74763" w:rsidP="00B74763">
      <w:pPr>
        <w:pStyle w:val="ListParagraph"/>
        <w:ind w:left="0"/>
        <w:rPr>
          <w:rFonts w:asciiTheme="minorHAnsi" w:hAnsiTheme="minorHAnsi" w:cstheme="minorHAnsi"/>
          <w:color w:val="auto"/>
          <w:lang w:eastAsia="zh-TW"/>
        </w:rPr>
      </w:pPr>
    </w:p>
    <w:p w14:paraId="19A8F635" w14:textId="51B58C1B"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In the new 3D reconstructed model, click </w:t>
      </w:r>
      <w:proofErr w:type="spellStart"/>
      <w:r w:rsidRPr="006C3B2A">
        <w:rPr>
          <w:rFonts w:asciiTheme="minorHAnsi" w:hAnsiTheme="minorHAnsi" w:cstheme="minorHAnsi"/>
          <w:b/>
          <w:bCs/>
          <w:color w:val="auto"/>
          <w:lang w:eastAsia="zh-TW"/>
        </w:rPr>
        <w:t>FreeRO</w:t>
      </w:r>
      <w:proofErr w:type="spellEnd"/>
      <w:r w:rsidRPr="006C3B2A">
        <w:rPr>
          <w:rFonts w:asciiTheme="minorHAnsi" w:hAnsiTheme="minorHAnsi" w:cstheme="minorHAnsi"/>
          <w:color w:val="auto"/>
          <w:lang w:eastAsia="zh-TW"/>
        </w:rPr>
        <w:t xml:space="preserve"> or </w:t>
      </w:r>
      <w:r w:rsidRPr="006C3B2A">
        <w:rPr>
          <w:rFonts w:asciiTheme="minorHAnsi" w:hAnsiTheme="minorHAnsi" w:cstheme="minorHAnsi"/>
          <w:b/>
          <w:bCs/>
          <w:color w:val="auto"/>
          <w:lang w:eastAsia="zh-TW"/>
        </w:rPr>
        <w:t>Region</w:t>
      </w:r>
      <w:r w:rsidRPr="006C3B2A">
        <w:rPr>
          <w:rFonts w:asciiTheme="minorHAnsi" w:hAnsiTheme="minorHAnsi" w:cstheme="minorHAnsi"/>
          <w:color w:val="auto"/>
          <w:lang w:eastAsia="zh-TW"/>
        </w:rPr>
        <w:t xml:space="preserve"> under </w:t>
      </w:r>
      <w:r w:rsidRPr="006C3B2A">
        <w:rPr>
          <w:rFonts w:asciiTheme="minorHAnsi" w:hAnsiTheme="minorHAnsi" w:cstheme="minorHAnsi"/>
          <w:b/>
          <w:bCs/>
          <w:color w:val="auto"/>
          <w:lang w:eastAsia="zh-TW"/>
        </w:rPr>
        <w:t>Tool</w:t>
      </w:r>
      <w:r w:rsidRPr="006C3B2A">
        <w:rPr>
          <w:rFonts w:asciiTheme="minorHAnsi" w:hAnsiTheme="minorHAnsi" w:cstheme="minorHAnsi"/>
          <w:color w:val="auto"/>
          <w:lang w:eastAsia="zh-TW"/>
        </w:rPr>
        <w:t xml:space="preserve">. Hold on the </w:t>
      </w:r>
      <w:r w:rsidRPr="006C3B2A">
        <w:rPr>
          <w:rFonts w:asciiTheme="minorHAnsi" w:hAnsiTheme="minorHAnsi" w:cstheme="minorHAnsi"/>
          <w:b/>
          <w:bCs/>
          <w:color w:val="auto"/>
          <w:lang w:eastAsia="zh-TW"/>
        </w:rPr>
        <w:t>Shift</w:t>
      </w:r>
      <w:r w:rsidRPr="006C3B2A">
        <w:rPr>
          <w:rFonts w:asciiTheme="minorHAnsi" w:hAnsiTheme="minorHAnsi" w:cstheme="minorHAnsi"/>
          <w:color w:val="auto"/>
          <w:lang w:eastAsia="zh-TW"/>
        </w:rPr>
        <w:t xml:space="preserve"> key on the keyboard, use </w:t>
      </w:r>
      <w:r w:rsidRPr="006C3B2A">
        <w:rPr>
          <w:rFonts w:asciiTheme="minorHAnsi" w:hAnsiTheme="minorHAnsi" w:cstheme="minorHAnsi"/>
          <w:b/>
          <w:bCs/>
          <w:color w:val="auto"/>
          <w:lang w:eastAsia="zh-TW"/>
        </w:rPr>
        <w:t>3D VR</w:t>
      </w:r>
      <w:r w:rsidRPr="006C3B2A">
        <w:rPr>
          <w:rFonts w:asciiTheme="minorHAnsi" w:hAnsiTheme="minorHAnsi" w:cstheme="minorHAnsi"/>
          <w:color w:val="auto"/>
          <w:lang w:eastAsia="zh-TW"/>
        </w:rPr>
        <w:t xml:space="preserve"> to include the region of interest and then click </w:t>
      </w:r>
      <w:r w:rsidRPr="006C3B2A">
        <w:rPr>
          <w:rFonts w:asciiTheme="minorHAnsi" w:hAnsiTheme="minorHAnsi" w:cstheme="minorHAnsi"/>
          <w:b/>
          <w:bCs/>
          <w:color w:val="auto"/>
          <w:lang w:eastAsia="zh-TW"/>
        </w:rPr>
        <w:t>Select</w:t>
      </w:r>
      <w:r w:rsidRPr="006C3B2A">
        <w:rPr>
          <w:rFonts w:asciiTheme="minorHAnsi" w:hAnsiTheme="minorHAnsi" w:cstheme="minorHAnsi"/>
          <w:color w:val="auto"/>
          <w:lang w:eastAsia="zh-TW"/>
        </w:rPr>
        <w:t>.</w:t>
      </w:r>
    </w:p>
    <w:p w14:paraId="3CCCC82B" w14:textId="77777777" w:rsidR="00B74763" w:rsidRPr="006C3B2A" w:rsidRDefault="00B74763" w:rsidP="00B74763">
      <w:pPr>
        <w:pStyle w:val="ListParagraph"/>
        <w:ind w:left="0"/>
        <w:rPr>
          <w:rFonts w:asciiTheme="minorHAnsi" w:hAnsiTheme="minorHAnsi" w:cstheme="minorHAnsi"/>
          <w:color w:val="auto"/>
          <w:lang w:eastAsia="zh-TW"/>
        </w:rPr>
      </w:pPr>
    </w:p>
    <w:p w14:paraId="01FA1F95" w14:textId="34D273D1"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Configure the 3D settings, including </w:t>
      </w:r>
      <w:r w:rsidRPr="006C3B2A">
        <w:rPr>
          <w:rFonts w:asciiTheme="minorHAnsi" w:hAnsiTheme="minorHAnsi" w:cstheme="minorHAnsi"/>
          <w:b/>
          <w:bCs/>
          <w:color w:val="auto"/>
          <w:lang w:eastAsia="zh-TW"/>
        </w:rPr>
        <w:t>W/L Slider</w:t>
      </w:r>
      <w:r w:rsidRPr="006C3B2A">
        <w:rPr>
          <w:rFonts w:asciiTheme="minorHAnsi" w:hAnsiTheme="minorHAnsi" w:cstheme="minorHAnsi"/>
          <w:color w:val="auto"/>
          <w:lang w:eastAsia="zh-TW"/>
        </w:rPr>
        <w:t xml:space="preserve">, </w:t>
      </w:r>
      <w:r w:rsidRPr="006C3B2A">
        <w:rPr>
          <w:rFonts w:asciiTheme="minorHAnsi" w:hAnsiTheme="minorHAnsi" w:cstheme="minorHAnsi"/>
          <w:b/>
          <w:bCs/>
          <w:color w:val="auto"/>
          <w:lang w:eastAsia="zh-TW"/>
        </w:rPr>
        <w:t>W/L Text-input Boxes</w:t>
      </w:r>
      <w:r w:rsidRPr="006C3B2A">
        <w:rPr>
          <w:rFonts w:asciiTheme="minorHAnsi" w:hAnsiTheme="minorHAnsi" w:cstheme="minorHAnsi"/>
          <w:color w:val="auto"/>
          <w:lang w:eastAsia="zh-TW"/>
        </w:rPr>
        <w:t xml:space="preserve">, </w:t>
      </w:r>
      <w:r w:rsidRPr="006C3B2A">
        <w:rPr>
          <w:rFonts w:asciiTheme="minorHAnsi" w:hAnsiTheme="minorHAnsi" w:cstheme="minorHAnsi"/>
          <w:b/>
          <w:bCs/>
          <w:color w:val="auto"/>
          <w:lang w:eastAsia="zh-TW"/>
        </w:rPr>
        <w:t>VR Pull-down Menu</w:t>
      </w:r>
      <w:r w:rsidRPr="006C3B2A">
        <w:rPr>
          <w:rFonts w:asciiTheme="minorHAnsi" w:hAnsiTheme="minorHAnsi" w:cstheme="minorHAnsi"/>
          <w:color w:val="auto"/>
          <w:lang w:eastAsia="zh-TW"/>
        </w:rPr>
        <w:t xml:space="preserve">, </w:t>
      </w:r>
      <w:r w:rsidRPr="006C3B2A">
        <w:rPr>
          <w:rFonts w:asciiTheme="minorHAnsi" w:hAnsiTheme="minorHAnsi" w:cstheme="minorHAnsi"/>
          <w:b/>
          <w:bCs/>
          <w:color w:val="auto"/>
          <w:lang w:eastAsia="zh-TW"/>
        </w:rPr>
        <w:t>Opacity Slider</w:t>
      </w:r>
      <w:r w:rsidRPr="006C3B2A">
        <w:rPr>
          <w:rFonts w:asciiTheme="minorHAnsi" w:hAnsiTheme="minorHAnsi" w:cstheme="minorHAnsi"/>
          <w:color w:val="auto"/>
          <w:lang w:eastAsia="zh-TW"/>
        </w:rPr>
        <w:t xml:space="preserve"> (minimum: 0, maximum: 1), </w:t>
      </w:r>
      <w:r w:rsidRPr="006C3B2A">
        <w:rPr>
          <w:rFonts w:asciiTheme="minorHAnsi" w:hAnsiTheme="minorHAnsi" w:cstheme="minorHAnsi"/>
          <w:b/>
          <w:bCs/>
          <w:color w:val="auto"/>
          <w:lang w:eastAsia="zh-TW"/>
        </w:rPr>
        <w:t>Opacity Text-input Box</w:t>
      </w:r>
      <w:r w:rsidRPr="006C3B2A">
        <w:rPr>
          <w:rFonts w:asciiTheme="minorHAnsi" w:hAnsiTheme="minorHAnsi" w:cstheme="minorHAnsi"/>
          <w:color w:val="auto"/>
          <w:lang w:eastAsia="zh-TW"/>
        </w:rPr>
        <w:t xml:space="preserve">, and </w:t>
      </w:r>
      <w:r w:rsidRPr="006C3B2A">
        <w:rPr>
          <w:rFonts w:asciiTheme="minorHAnsi" w:hAnsiTheme="minorHAnsi" w:cstheme="minorHAnsi"/>
          <w:b/>
          <w:bCs/>
          <w:color w:val="auto"/>
          <w:lang w:eastAsia="zh-TW"/>
        </w:rPr>
        <w:t>HU Range Color Slider</w:t>
      </w:r>
      <w:r w:rsidRPr="006C3B2A">
        <w:rPr>
          <w:rFonts w:asciiTheme="minorHAnsi" w:hAnsiTheme="minorHAnsi" w:cstheme="minorHAnsi"/>
          <w:color w:val="auto"/>
          <w:lang w:eastAsia="zh-TW"/>
        </w:rPr>
        <w:t xml:space="preserve"> under </w:t>
      </w:r>
      <w:r w:rsidRPr="006C3B2A">
        <w:rPr>
          <w:rFonts w:asciiTheme="minorHAnsi" w:hAnsiTheme="minorHAnsi" w:cstheme="minorHAnsi"/>
          <w:b/>
          <w:bCs/>
          <w:color w:val="auto"/>
          <w:lang w:eastAsia="zh-TW"/>
        </w:rPr>
        <w:t>3D Setting</w:t>
      </w:r>
      <w:r w:rsidRPr="006C3B2A">
        <w:rPr>
          <w:rFonts w:asciiTheme="minorHAnsi" w:hAnsiTheme="minorHAnsi" w:cstheme="minorHAnsi"/>
          <w:color w:val="auto"/>
          <w:lang w:eastAsia="zh-TW"/>
        </w:rPr>
        <w:t>.</w:t>
      </w:r>
    </w:p>
    <w:p w14:paraId="08B1DC71" w14:textId="77777777" w:rsidR="00B74763" w:rsidRPr="006C3B2A" w:rsidRDefault="00B74763" w:rsidP="00B74763">
      <w:pPr>
        <w:pStyle w:val="ListParagraph"/>
        <w:ind w:left="0"/>
        <w:rPr>
          <w:rFonts w:asciiTheme="minorHAnsi" w:hAnsiTheme="minorHAnsi" w:cstheme="minorHAnsi"/>
          <w:color w:val="auto"/>
          <w:lang w:eastAsia="zh-TW"/>
        </w:rPr>
      </w:pPr>
    </w:p>
    <w:p w14:paraId="739A3FD0" w14:textId="05A55F70" w:rsidR="009F3DB5" w:rsidRPr="006C3B2A"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Right-click </w:t>
      </w:r>
      <w:r w:rsidR="00CA0FF8" w:rsidRPr="006C3B2A">
        <w:rPr>
          <w:rFonts w:asciiTheme="minorHAnsi" w:hAnsiTheme="minorHAnsi" w:cstheme="minorHAnsi"/>
          <w:color w:val="auto"/>
          <w:lang w:eastAsia="zh-TW"/>
        </w:rPr>
        <w:t>1</w:t>
      </w:r>
      <w:r w:rsidRPr="006C3B2A">
        <w:rPr>
          <w:rFonts w:asciiTheme="minorHAnsi" w:hAnsiTheme="minorHAnsi" w:cstheme="minorHAnsi"/>
          <w:color w:val="auto"/>
          <w:lang w:eastAsia="zh-TW"/>
        </w:rPr>
        <w:t xml:space="preserve"> of the sliders in the color slider bar to change the color of the DVR. Select </w:t>
      </w:r>
      <w:r w:rsidRPr="006C3B2A">
        <w:rPr>
          <w:rFonts w:asciiTheme="minorHAnsi" w:hAnsiTheme="minorHAnsi" w:cstheme="minorHAnsi"/>
          <w:b/>
          <w:bCs/>
          <w:color w:val="auto"/>
          <w:lang w:eastAsia="zh-TW"/>
        </w:rPr>
        <w:t>Change Color</w:t>
      </w:r>
      <w:r w:rsidRPr="006C3B2A">
        <w:rPr>
          <w:rFonts w:asciiTheme="minorHAnsi" w:hAnsiTheme="minorHAnsi" w:cstheme="minorHAnsi"/>
          <w:color w:val="auto"/>
          <w:lang w:eastAsia="zh-TW"/>
        </w:rPr>
        <w:t xml:space="preserve"> and define a custom color from the color palette if needed.</w:t>
      </w:r>
    </w:p>
    <w:p w14:paraId="517A48C9" w14:textId="77777777" w:rsidR="009F3DB5" w:rsidRPr="006C3B2A" w:rsidRDefault="009F3DB5" w:rsidP="006C3B2A">
      <w:pPr>
        <w:rPr>
          <w:rFonts w:asciiTheme="minorHAnsi" w:hAnsiTheme="minorHAnsi" w:cstheme="minorHAnsi"/>
          <w:b/>
          <w:color w:val="auto"/>
          <w:lang w:eastAsia="zh-TW"/>
        </w:rPr>
      </w:pPr>
    </w:p>
    <w:p w14:paraId="6E5967F3" w14:textId="58F45CED" w:rsidR="009F3DB5" w:rsidRDefault="009F3DB5" w:rsidP="006C3B2A">
      <w:pPr>
        <w:pStyle w:val="ListParagraph"/>
        <w:numPr>
          <w:ilvl w:val="0"/>
          <w:numId w:val="42"/>
        </w:numPr>
        <w:ind w:left="0" w:firstLine="0"/>
        <w:rPr>
          <w:rFonts w:asciiTheme="minorHAnsi" w:hAnsiTheme="minorHAnsi" w:cstheme="minorHAnsi"/>
          <w:b/>
          <w:color w:val="auto"/>
        </w:rPr>
      </w:pPr>
      <w:r w:rsidRPr="006C3B2A">
        <w:rPr>
          <w:rFonts w:asciiTheme="minorHAnsi" w:hAnsiTheme="minorHAnsi" w:cstheme="minorHAnsi"/>
          <w:b/>
          <w:color w:val="auto"/>
        </w:rPr>
        <w:t>Perspective Volume Rendering (PVR)</w:t>
      </w:r>
    </w:p>
    <w:p w14:paraId="319DD0E8" w14:textId="77777777" w:rsidR="00B74763" w:rsidRPr="006C3B2A" w:rsidRDefault="00B74763" w:rsidP="00B74763">
      <w:pPr>
        <w:pStyle w:val="ListParagraph"/>
        <w:ind w:left="0"/>
        <w:rPr>
          <w:rFonts w:asciiTheme="minorHAnsi" w:hAnsiTheme="minorHAnsi" w:cstheme="minorHAnsi"/>
          <w:b/>
          <w:color w:val="auto"/>
        </w:rPr>
      </w:pPr>
    </w:p>
    <w:p w14:paraId="42435026" w14:textId="1148106F"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To launch the Flythrough Module, right-click on the selected series and select </w:t>
      </w:r>
      <w:r w:rsidRPr="006C3B2A">
        <w:rPr>
          <w:rFonts w:asciiTheme="minorHAnsi" w:hAnsiTheme="minorHAnsi" w:cstheme="minorHAnsi"/>
          <w:b/>
          <w:color w:val="auto"/>
          <w:lang w:eastAsia="zh-TW"/>
        </w:rPr>
        <w:t>Flythrough</w:t>
      </w:r>
      <w:r w:rsidRPr="006C3B2A">
        <w:rPr>
          <w:rFonts w:asciiTheme="minorHAnsi" w:hAnsiTheme="minorHAnsi" w:cstheme="minorHAnsi"/>
          <w:color w:val="auto"/>
          <w:lang w:eastAsia="zh-TW"/>
        </w:rPr>
        <w:t xml:space="preserve"> from the right-click menu.</w:t>
      </w:r>
    </w:p>
    <w:p w14:paraId="14AB3AB6" w14:textId="77777777" w:rsidR="00B74763" w:rsidRPr="006C3B2A" w:rsidRDefault="00B74763" w:rsidP="00B74763">
      <w:pPr>
        <w:pStyle w:val="ListParagraph"/>
        <w:ind w:left="0"/>
        <w:rPr>
          <w:rFonts w:asciiTheme="minorHAnsi" w:hAnsiTheme="minorHAnsi" w:cstheme="minorHAnsi"/>
          <w:color w:val="auto"/>
          <w:lang w:eastAsia="zh-TW"/>
        </w:rPr>
      </w:pPr>
    </w:p>
    <w:p w14:paraId="2B66A948" w14:textId="47E4D3E6"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Choose the </w:t>
      </w:r>
      <w:r w:rsidRPr="006C3B2A">
        <w:rPr>
          <w:rFonts w:asciiTheme="minorHAnsi" w:hAnsiTheme="minorHAnsi" w:cstheme="minorHAnsi"/>
          <w:b/>
          <w:color w:val="auto"/>
          <w:lang w:eastAsia="zh-TW"/>
        </w:rPr>
        <w:t>Primary 3D</w:t>
      </w:r>
      <w:r w:rsidRPr="006C3B2A">
        <w:rPr>
          <w:rFonts w:asciiTheme="minorHAnsi" w:hAnsiTheme="minorHAnsi" w:cstheme="minorHAnsi"/>
          <w:color w:val="auto"/>
          <w:lang w:eastAsia="zh-TW"/>
        </w:rPr>
        <w:t xml:space="preserve"> of </w:t>
      </w:r>
      <w:r w:rsidRPr="006C3B2A">
        <w:rPr>
          <w:rFonts w:asciiTheme="minorHAnsi" w:hAnsiTheme="minorHAnsi" w:cstheme="minorHAnsi"/>
          <w:b/>
          <w:color w:val="auto"/>
          <w:lang w:eastAsia="zh-TW"/>
        </w:rPr>
        <w:t>Reading Style Preference Wizard</w:t>
      </w:r>
      <w:r w:rsidRPr="006C3B2A">
        <w:rPr>
          <w:rFonts w:asciiTheme="minorHAnsi" w:hAnsiTheme="minorHAnsi" w:cstheme="minorHAnsi"/>
          <w:color w:val="auto"/>
          <w:lang w:eastAsia="zh-TW"/>
        </w:rPr>
        <w:t xml:space="preserve"> for primary view selection. Click the </w:t>
      </w:r>
      <w:r w:rsidRPr="006C3B2A">
        <w:rPr>
          <w:rFonts w:asciiTheme="minorHAnsi" w:hAnsiTheme="minorHAnsi" w:cstheme="minorHAnsi"/>
          <w:b/>
          <w:color w:val="auto"/>
          <w:lang w:eastAsia="zh-TW"/>
        </w:rPr>
        <w:t>2x2 screen layout</w:t>
      </w:r>
      <w:r w:rsidRPr="006C3B2A">
        <w:rPr>
          <w:rFonts w:asciiTheme="minorHAnsi" w:hAnsiTheme="minorHAnsi" w:cstheme="minorHAnsi"/>
          <w:color w:val="auto"/>
          <w:lang w:eastAsia="zh-TW"/>
        </w:rPr>
        <w:t xml:space="preserve"> and </w:t>
      </w:r>
      <w:r w:rsidRPr="006C3B2A">
        <w:rPr>
          <w:rFonts w:asciiTheme="minorHAnsi" w:hAnsiTheme="minorHAnsi" w:cstheme="minorHAnsi"/>
          <w:b/>
          <w:color w:val="auto"/>
          <w:lang w:eastAsia="zh-TW"/>
        </w:rPr>
        <w:t>OK</w:t>
      </w:r>
      <w:r w:rsidRPr="006C3B2A">
        <w:rPr>
          <w:rFonts w:asciiTheme="minorHAnsi" w:hAnsiTheme="minorHAnsi" w:cstheme="minorHAnsi"/>
          <w:color w:val="auto"/>
          <w:lang w:eastAsia="zh-TW"/>
        </w:rPr>
        <w:t xml:space="preserve">, resulting in an automatically RVR, </w:t>
      </w:r>
      <w:r w:rsidR="006C3B2A" w:rsidRPr="006C3B2A">
        <w:rPr>
          <w:rFonts w:asciiTheme="minorHAnsi" w:hAnsiTheme="minorHAnsi" w:cstheme="minorHAnsi"/>
          <w:color w:val="auto"/>
          <w:lang w:eastAsia="zh-TW"/>
        </w:rPr>
        <w:t xml:space="preserve">e.g., </w:t>
      </w:r>
      <w:r w:rsidRPr="006C3B2A">
        <w:rPr>
          <w:rFonts w:asciiTheme="minorHAnsi" w:hAnsiTheme="minorHAnsi" w:cstheme="minorHAnsi"/>
          <w:color w:val="auto"/>
          <w:lang w:eastAsia="zh-TW"/>
        </w:rPr>
        <w:t xml:space="preserve">colon. Make sure the region of interest is selected. </w:t>
      </w:r>
    </w:p>
    <w:p w14:paraId="30A1F120" w14:textId="77777777" w:rsidR="00B74763" w:rsidRPr="006C3B2A" w:rsidRDefault="00B74763" w:rsidP="00B74763">
      <w:pPr>
        <w:pStyle w:val="ListParagraph"/>
        <w:ind w:left="0"/>
        <w:rPr>
          <w:rFonts w:asciiTheme="minorHAnsi" w:hAnsiTheme="minorHAnsi" w:cstheme="minorHAnsi"/>
          <w:color w:val="auto"/>
          <w:lang w:eastAsia="zh-TW"/>
        </w:rPr>
      </w:pPr>
    </w:p>
    <w:p w14:paraId="1C790314" w14:textId="4F12FC58"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Build a flight path by placing the start and end of </w:t>
      </w:r>
      <w:r w:rsidRPr="006C3B2A">
        <w:rPr>
          <w:rFonts w:asciiTheme="minorHAnsi" w:hAnsiTheme="minorHAnsi" w:cstheme="minorHAnsi"/>
          <w:b/>
          <w:color w:val="auto"/>
          <w:lang w:eastAsia="zh-TW"/>
        </w:rPr>
        <w:t>control points</w:t>
      </w:r>
      <w:r w:rsidRPr="006C3B2A">
        <w:rPr>
          <w:rFonts w:asciiTheme="minorHAnsi" w:hAnsiTheme="minorHAnsi" w:cstheme="minorHAnsi"/>
          <w:color w:val="auto"/>
          <w:lang w:eastAsia="zh-TW"/>
        </w:rPr>
        <w:t xml:space="preserve"> by drawing a path. Correct the path by clicking the </w:t>
      </w:r>
      <w:r w:rsidRPr="006C3B2A">
        <w:rPr>
          <w:rFonts w:asciiTheme="minorHAnsi" w:hAnsiTheme="minorHAnsi" w:cstheme="minorHAnsi"/>
          <w:b/>
          <w:color w:val="auto"/>
          <w:lang w:eastAsia="zh-TW"/>
        </w:rPr>
        <w:t>Edit Connection</w:t>
      </w:r>
      <w:r w:rsidRPr="006C3B2A">
        <w:rPr>
          <w:rFonts w:asciiTheme="minorHAnsi" w:hAnsiTheme="minorHAnsi" w:cstheme="minorHAnsi"/>
          <w:color w:val="auto"/>
          <w:lang w:eastAsia="zh-TW"/>
        </w:rPr>
        <w:t>/</w:t>
      </w:r>
      <w:r w:rsidRPr="006C3B2A">
        <w:rPr>
          <w:rFonts w:asciiTheme="minorHAnsi" w:hAnsiTheme="minorHAnsi" w:cstheme="minorHAnsi"/>
          <w:b/>
          <w:color w:val="auto"/>
          <w:lang w:eastAsia="zh-TW"/>
        </w:rPr>
        <w:t>Edit Path</w:t>
      </w:r>
      <w:r w:rsidRPr="006C3B2A">
        <w:rPr>
          <w:rFonts w:asciiTheme="minorHAnsi" w:hAnsiTheme="minorHAnsi" w:cstheme="minorHAnsi"/>
          <w:color w:val="auto"/>
          <w:lang w:eastAsia="zh-TW"/>
        </w:rPr>
        <w:t xml:space="preserve"> radio button in the tool panel if there is a broken path or missing structure, editing the </w:t>
      </w:r>
      <w:r w:rsidRPr="006C3B2A">
        <w:rPr>
          <w:rFonts w:asciiTheme="minorHAnsi" w:hAnsiTheme="minorHAnsi" w:cstheme="minorHAnsi"/>
          <w:b/>
          <w:color w:val="auto"/>
          <w:lang w:eastAsia="zh-TW"/>
        </w:rPr>
        <w:t>control points</w:t>
      </w:r>
      <w:r w:rsidRPr="006C3B2A">
        <w:rPr>
          <w:rFonts w:asciiTheme="minorHAnsi" w:hAnsiTheme="minorHAnsi" w:cstheme="minorHAnsi"/>
          <w:color w:val="auto"/>
          <w:lang w:eastAsia="zh-TW"/>
        </w:rPr>
        <w:t xml:space="preserve"> for smoother sections of the curve or correcting problems. Create new </w:t>
      </w:r>
      <w:r w:rsidRPr="006C3B2A">
        <w:rPr>
          <w:rFonts w:asciiTheme="minorHAnsi" w:hAnsiTheme="minorHAnsi" w:cstheme="minorHAnsi"/>
          <w:b/>
          <w:color w:val="auto"/>
          <w:lang w:eastAsia="zh-TW"/>
        </w:rPr>
        <w:t>control points</w:t>
      </w:r>
      <w:r w:rsidRPr="006C3B2A">
        <w:rPr>
          <w:rFonts w:asciiTheme="minorHAnsi" w:hAnsiTheme="minorHAnsi" w:cstheme="minorHAnsi"/>
          <w:color w:val="auto"/>
          <w:lang w:eastAsia="zh-TW"/>
        </w:rPr>
        <w:t xml:space="preserve"> by clicking on the flight path. Once the flight path is correct, click </w:t>
      </w:r>
      <w:r w:rsidRPr="006C3B2A">
        <w:rPr>
          <w:rFonts w:asciiTheme="minorHAnsi" w:hAnsiTheme="minorHAnsi" w:cstheme="minorHAnsi"/>
          <w:b/>
          <w:color w:val="auto"/>
          <w:lang w:eastAsia="zh-TW"/>
        </w:rPr>
        <w:t>OK</w:t>
      </w:r>
      <w:r w:rsidRPr="006C3B2A">
        <w:rPr>
          <w:rFonts w:asciiTheme="minorHAnsi" w:hAnsiTheme="minorHAnsi" w:cstheme="minorHAnsi"/>
          <w:color w:val="auto"/>
          <w:lang w:eastAsia="zh-TW"/>
        </w:rPr>
        <w:t>.</w:t>
      </w:r>
    </w:p>
    <w:p w14:paraId="2667AACA" w14:textId="77777777" w:rsidR="00B74763" w:rsidRPr="006C3B2A" w:rsidRDefault="00B74763" w:rsidP="00B74763">
      <w:pPr>
        <w:pStyle w:val="ListParagraph"/>
        <w:ind w:left="0"/>
        <w:rPr>
          <w:rFonts w:asciiTheme="minorHAnsi" w:hAnsiTheme="minorHAnsi" w:cstheme="minorHAnsi"/>
          <w:color w:val="auto"/>
          <w:lang w:eastAsia="zh-TW"/>
        </w:rPr>
      </w:pPr>
    </w:p>
    <w:p w14:paraId="6977DA86" w14:textId="06B34903" w:rsidR="009F3DB5"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View the </w:t>
      </w:r>
      <w:proofErr w:type="spellStart"/>
      <w:r w:rsidRPr="006C3B2A">
        <w:rPr>
          <w:rFonts w:asciiTheme="minorHAnsi" w:hAnsiTheme="minorHAnsi" w:cstheme="minorHAnsi"/>
          <w:color w:val="auto"/>
          <w:lang w:eastAsia="zh-TW"/>
        </w:rPr>
        <w:t>Flythrough</w:t>
      </w:r>
      <w:proofErr w:type="spellEnd"/>
      <w:r w:rsidRPr="006C3B2A">
        <w:rPr>
          <w:rFonts w:asciiTheme="minorHAnsi" w:hAnsiTheme="minorHAnsi" w:cstheme="minorHAnsi"/>
          <w:color w:val="auto"/>
          <w:lang w:eastAsia="zh-TW"/>
        </w:rPr>
        <w:t xml:space="preserve"> window displayed, showing a </w:t>
      </w:r>
      <w:r w:rsidRPr="006C3B2A">
        <w:rPr>
          <w:rFonts w:asciiTheme="minorHAnsi" w:hAnsiTheme="minorHAnsi" w:cstheme="minorHAnsi"/>
          <w:b/>
          <w:color w:val="auto"/>
          <w:lang w:eastAsia="zh-TW"/>
        </w:rPr>
        <w:t xml:space="preserve">Main </w:t>
      </w:r>
      <w:proofErr w:type="spellStart"/>
      <w:r w:rsidRPr="006C3B2A">
        <w:rPr>
          <w:rFonts w:asciiTheme="minorHAnsi" w:hAnsiTheme="minorHAnsi" w:cstheme="minorHAnsi"/>
          <w:b/>
          <w:color w:val="auto"/>
          <w:lang w:eastAsia="zh-TW"/>
        </w:rPr>
        <w:t>flythrough</w:t>
      </w:r>
      <w:proofErr w:type="spellEnd"/>
      <w:r w:rsidRPr="006C3B2A">
        <w:rPr>
          <w:rFonts w:asciiTheme="minorHAnsi" w:hAnsiTheme="minorHAnsi" w:cstheme="minorHAnsi"/>
          <w:b/>
          <w:color w:val="auto"/>
          <w:lang w:eastAsia="zh-TW"/>
        </w:rPr>
        <w:t xml:space="preserve"> window</w:t>
      </w:r>
      <w:r w:rsidRPr="006C3B2A">
        <w:rPr>
          <w:rFonts w:asciiTheme="minorHAnsi" w:hAnsiTheme="minorHAnsi" w:cstheme="minorHAnsi"/>
          <w:color w:val="auto"/>
          <w:lang w:eastAsia="zh-TW"/>
        </w:rPr>
        <w:t xml:space="preserve">, </w:t>
      </w:r>
      <w:r w:rsidRPr="006C3B2A">
        <w:rPr>
          <w:rFonts w:asciiTheme="minorHAnsi" w:hAnsiTheme="minorHAnsi" w:cstheme="minorHAnsi"/>
          <w:b/>
          <w:color w:val="auto"/>
          <w:lang w:eastAsia="zh-TW"/>
        </w:rPr>
        <w:t>MPR views</w:t>
      </w:r>
      <w:r w:rsidRPr="006C3B2A">
        <w:rPr>
          <w:rFonts w:asciiTheme="minorHAnsi" w:hAnsiTheme="minorHAnsi" w:cstheme="minorHAnsi"/>
          <w:color w:val="auto"/>
          <w:lang w:eastAsia="zh-TW"/>
        </w:rPr>
        <w:t xml:space="preserve"> and </w:t>
      </w:r>
      <w:r w:rsidRPr="006C3B2A">
        <w:rPr>
          <w:rFonts w:asciiTheme="minorHAnsi" w:hAnsiTheme="minorHAnsi" w:cstheme="minorHAnsi"/>
          <w:b/>
          <w:color w:val="auto"/>
          <w:lang w:eastAsia="zh-TW"/>
        </w:rPr>
        <w:t>Flat view</w:t>
      </w:r>
      <w:r w:rsidRPr="006C3B2A">
        <w:rPr>
          <w:rFonts w:asciiTheme="minorHAnsi" w:hAnsiTheme="minorHAnsi" w:cstheme="minorHAnsi"/>
          <w:color w:val="auto"/>
          <w:lang w:eastAsia="zh-TW"/>
        </w:rPr>
        <w:t>.</w:t>
      </w:r>
    </w:p>
    <w:p w14:paraId="2704A1AD" w14:textId="77777777" w:rsidR="00B74763" w:rsidRPr="006C3B2A" w:rsidRDefault="00B74763" w:rsidP="00B74763">
      <w:pPr>
        <w:pStyle w:val="ListParagraph"/>
        <w:ind w:left="0"/>
        <w:rPr>
          <w:rFonts w:asciiTheme="minorHAnsi" w:hAnsiTheme="minorHAnsi" w:cstheme="minorHAnsi"/>
          <w:color w:val="auto"/>
          <w:lang w:eastAsia="zh-TW"/>
        </w:rPr>
      </w:pPr>
    </w:p>
    <w:p w14:paraId="360732BA" w14:textId="5584DA98" w:rsidR="009F3DB5" w:rsidRPr="006C3B2A" w:rsidRDefault="009F3DB5" w:rsidP="006C3B2A">
      <w:pPr>
        <w:pStyle w:val="ListParagraph"/>
        <w:numPr>
          <w:ilvl w:val="1"/>
          <w:numId w:val="42"/>
        </w:numPr>
        <w:ind w:left="0" w:firstLine="0"/>
        <w:rPr>
          <w:rFonts w:asciiTheme="minorHAnsi" w:hAnsiTheme="minorHAnsi" w:cstheme="minorHAnsi"/>
          <w:color w:val="auto"/>
          <w:lang w:eastAsia="zh-TW"/>
        </w:rPr>
      </w:pPr>
      <w:r w:rsidRPr="006C3B2A">
        <w:rPr>
          <w:rFonts w:asciiTheme="minorHAnsi" w:hAnsiTheme="minorHAnsi" w:cstheme="minorHAnsi"/>
          <w:color w:val="auto"/>
          <w:lang w:eastAsia="zh-TW"/>
        </w:rPr>
        <w:t xml:space="preserve">Use </w:t>
      </w:r>
      <w:r w:rsidRPr="006C3B2A">
        <w:rPr>
          <w:rFonts w:asciiTheme="minorHAnsi" w:hAnsiTheme="minorHAnsi" w:cstheme="minorHAnsi"/>
          <w:b/>
          <w:color w:val="auto"/>
          <w:lang w:eastAsia="zh-TW"/>
        </w:rPr>
        <w:t>Cine Tools</w:t>
      </w:r>
      <w:r w:rsidRPr="006C3B2A">
        <w:rPr>
          <w:rFonts w:asciiTheme="minorHAnsi" w:hAnsiTheme="minorHAnsi" w:cstheme="minorHAnsi"/>
          <w:color w:val="auto"/>
          <w:lang w:eastAsia="zh-TW"/>
        </w:rPr>
        <w:t xml:space="preserve"> by clicking the Tool Panel located on the right side of the screen to evaluate the </w:t>
      </w:r>
      <w:r w:rsidRPr="006C3B2A">
        <w:rPr>
          <w:rFonts w:asciiTheme="minorHAnsi" w:hAnsiTheme="minorHAnsi" w:cstheme="minorHAnsi"/>
          <w:color w:val="auto"/>
        </w:rPr>
        <w:t xml:space="preserve">luminal structure. Adjust the speed and direction of the flythrough using </w:t>
      </w:r>
      <w:r w:rsidRPr="006C3B2A">
        <w:rPr>
          <w:rFonts w:asciiTheme="minorHAnsi" w:hAnsiTheme="minorHAnsi" w:cstheme="minorHAnsi"/>
          <w:b/>
          <w:color w:val="auto"/>
        </w:rPr>
        <w:t>Fly backward</w:t>
      </w:r>
      <w:r w:rsidRPr="006C3B2A">
        <w:rPr>
          <w:rFonts w:asciiTheme="minorHAnsi" w:hAnsiTheme="minorHAnsi" w:cstheme="minorHAnsi"/>
          <w:color w:val="auto"/>
        </w:rPr>
        <w:t xml:space="preserve">, </w:t>
      </w:r>
      <w:r w:rsidRPr="006C3B2A">
        <w:rPr>
          <w:rFonts w:asciiTheme="minorHAnsi" w:hAnsiTheme="minorHAnsi" w:cstheme="minorHAnsi"/>
          <w:b/>
          <w:color w:val="auto"/>
        </w:rPr>
        <w:t>Pause</w:t>
      </w:r>
      <w:r w:rsidRPr="006C3B2A">
        <w:rPr>
          <w:rFonts w:asciiTheme="minorHAnsi" w:hAnsiTheme="minorHAnsi" w:cstheme="minorHAnsi"/>
          <w:color w:val="auto"/>
        </w:rPr>
        <w:t xml:space="preserve">, </w:t>
      </w:r>
      <w:r w:rsidRPr="006C3B2A">
        <w:rPr>
          <w:rFonts w:asciiTheme="minorHAnsi" w:hAnsiTheme="minorHAnsi" w:cstheme="minorHAnsi"/>
          <w:b/>
          <w:color w:val="auto"/>
        </w:rPr>
        <w:t>Fly Forward</w:t>
      </w:r>
      <w:r w:rsidRPr="006C3B2A">
        <w:rPr>
          <w:rFonts w:asciiTheme="minorHAnsi" w:hAnsiTheme="minorHAnsi" w:cstheme="minorHAnsi"/>
          <w:color w:val="auto"/>
        </w:rPr>
        <w:t xml:space="preserve">, </w:t>
      </w:r>
      <w:r w:rsidRPr="006C3B2A">
        <w:rPr>
          <w:rFonts w:asciiTheme="minorHAnsi" w:hAnsiTheme="minorHAnsi" w:cstheme="minorHAnsi"/>
          <w:b/>
          <w:color w:val="auto"/>
        </w:rPr>
        <w:t>Slow down flythrough,</w:t>
      </w:r>
      <w:r w:rsidRPr="006C3B2A">
        <w:rPr>
          <w:rFonts w:asciiTheme="minorHAnsi" w:hAnsiTheme="minorHAnsi" w:cstheme="minorHAnsi"/>
          <w:color w:val="auto"/>
        </w:rPr>
        <w:t xml:space="preserve"> and </w:t>
      </w:r>
      <w:r w:rsidRPr="006C3B2A">
        <w:rPr>
          <w:rFonts w:asciiTheme="minorHAnsi" w:hAnsiTheme="minorHAnsi" w:cstheme="minorHAnsi"/>
          <w:b/>
          <w:color w:val="auto"/>
        </w:rPr>
        <w:t>Speed up flythrough</w:t>
      </w:r>
      <w:r w:rsidRPr="006C3B2A">
        <w:rPr>
          <w:rFonts w:asciiTheme="minorHAnsi" w:hAnsiTheme="minorHAnsi" w:cstheme="minorHAnsi"/>
          <w:color w:val="auto"/>
        </w:rPr>
        <w:t xml:space="preserve"> under the Cine tools.</w:t>
      </w:r>
    </w:p>
    <w:p w14:paraId="51761866" w14:textId="77777777" w:rsidR="009F3DB5" w:rsidRPr="006C3B2A" w:rsidRDefault="009F3DB5" w:rsidP="006C3B2A">
      <w:pPr>
        <w:pStyle w:val="ListParagraph"/>
        <w:ind w:left="0"/>
        <w:rPr>
          <w:rFonts w:asciiTheme="minorHAnsi" w:hAnsiTheme="minorHAnsi" w:cstheme="minorHAnsi"/>
          <w:color w:val="auto"/>
          <w:lang w:eastAsia="zh-TW"/>
        </w:rPr>
      </w:pPr>
    </w:p>
    <w:p w14:paraId="37F5194C" w14:textId="0204BC62" w:rsidR="009F3DB5" w:rsidRDefault="009F3DB5" w:rsidP="006C3B2A">
      <w:pPr>
        <w:pStyle w:val="ListParagraph"/>
        <w:numPr>
          <w:ilvl w:val="0"/>
          <w:numId w:val="42"/>
        </w:numPr>
        <w:ind w:left="0" w:firstLine="0"/>
        <w:rPr>
          <w:rFonts w:asciiTheme="minorHAnsi" w:hAnsiTheme="minorHAnsi" w:cstheme="minorHAnsi"/>
          <w:b/>
          <w:color w:val="auto"/>
        </w:rPr>
      </w:pPr>
      <w:r w:rsidRPr="006C3B2A">
        <w:rPr>
          <w:rFonts w:asciiTheme="minorHAnsi" w:hAnsiTheme="minorHAnsi" w:cstheme="minorHAnsi"/>
          <w:b/>
          <w:color w:val="auto"/>
        </w:rPr>
        <w:t>Data evaluation</w:t>
      </w:r>
    </w:p>
    <w:p w14:paraId="0ABBA62A" w14:textId="77777777" w:rsidR="00B74763" w:rsidRPr="006C3B2A" w:rsidRDefault="00B74763" w:rsidP="00B74763">
      <w:pPr>
        <w:pStyle w:val="ListParagraph"/>
        <w:ind w:left="0"/>
        <w:rPr>
          <w:rFonts w:asciiTheme="minorHAnsi" w:hAnsiTheme="minorHAnsi" w:cstheme="minorHAnsi"/>
          <w:b/>
          <w:color w:val="auto"/>
        </w:rPr>
      </w:pPr>
    </w:p>
    <w:p w14:paraId="1EFDF976" w14:textId="6C941DF6" w:rsidR="00B74763" w:rsidRDefault="009F3DB5" w:rsidP="00B74763">
      <w:pPr>
        <w:pStyle w:val="ListParagraph"/>
        <w:numPr>
          <w:ilvl w:val="1"/>
          <w:numId w:val="42"/>
        </w:numPr>
        <w:ind w:left="0" w:firstLine="0"/>
        <w:rPr>
          <w:rFonts w:asciiTheme="minorHAnsi" w:hAnsiTheme="minorHAnsi" w:cstheme="minorHAnsi"/>
          <w:color w:val="auto"/>
        </w:rPr>
      </w:pPr>
      <w:r w:rsidRPr="006C3B2A">
        <w:rPr>
          <w:rFonts w:asciiTheme="minorHAnsi" w:hAnsiTheme="minorHAnsi" w:cstheme="minorHAnsi"/>
          <w:color w:val="auto"/>
        </w:rPr>
        <w:t xml:space="preserve">Conduct </w:t>
      </w:r>
      <w:proofErr w:type="spellStart"/>
      <w:r w:rsidRPr="006C3B2A">
        <w:rPr>
          <w:rFonts w:asciiTheme="minorHAnsi" w:hAnsiTheme="minorHAnsi" w:cstheme="minorHAnsi"/>
          <w:color w:val="auto"/>
        </w:rPr>
        <w:t>virtopsy</w:t>
      </w:r>
      <w:proofErr w:type="spellEnd"/>
      <w:r w:rsidRPr="006C3B2A">
        <w:rPr>
          <w:rFonts w:asciiTheme="minorHAnsi" w:hAnsiTheme="minorHAnsi" w:cstheme="minorHAnsi"/>
          <w:color w:val="auto"/>
        </w:rPr>
        <w:t xml:space="preserve"> evaluation systematically from head to tail. It is generally within 30 minutes, acting as a reference to guide veterinarians for subsequent necropsy.</w:t>
      </w:r>
    </w:p>
    <w:p w14:paraId="094E6261" w14:textId="77777777" w:rsidR="00B74763" w:rsidRPr="00B74763" w:rsidRDefault="00B74763" w:rsidP="00B74763">
      <w:pPr>
        <w:pStyle w:val="ListParagraph"/>
        <w:ind w:left="0"/>
        <w:rPr>
          <w:rFonts w:asciiTheme="minorHAnsi" w:hAnsiTheme="minorHAnsi" w:cstheme="minorHAnsi"/>
          <w:color w:val="auto"/>
        </w:rPr>
      </w:pPr>
    </w:p>
    <w:p w14:paraId="5608F377" w14:textId="350B061C" w:rsidR="009F3DB5" w:rsidRPr="006C3B2A" w:rsidRDefault="009F3DB5" w:rsidP="006C3B2A">
      <w:pPr>
        <w:pStyle w:val="ListParagraph"/>
        <w:numPr>
          <w:ilvl w:val="1"/>
          <w:numId w:val="42"/>
        </w:numPr>
        <w:ind w:left="0" w:firstLine="0"/>
        <w:rPr>
          <w:rFonts w:asciiTheme="minorHAnsi" w:hAnsiTheme="minorHAnsi" w:cstheme="minorHAnsi"/>
          <w:color w:val="auto"/>
        </w:rPr>
      </w:pPr>
      <w:r w:rsidRPr="006C3B2A">
        <w:rPr>
          <w:color w:val="auto"/>
        </w:rPr>
        <w:t xml:space="preserve">After necropsy, compare </w:t>
      </w:r>
      <w:proofErr w:type="spellStart"/>
      <w:r w:rsidRPr="006C3B2A">
        <w:rPr>
          <w:color w:val="auto"/>
        </w:rPr>
        <w:t>virtopsy</w:t>
      </w:r>
      <w:proofErr w:type="spellEnd"/>
      <w:r w:rsidRPr="006C3B2A">
        <w:rPr>
          <w:color w:val="auto"/>
        </w:rPr>
        <w:t xml:space="preserve"> findings and necropsy findings. Based on the site report, </w:t>
      </w:r>
      <w:proofErr w:type="spellStart"/>
      <w:r w:rsidRPr="006C3B2A">
        <w:rPr>
          <w:color w:val="auto"/>
        </w:rPr>
        <w:t>virtopsy</w:t>
      </w:r>
      <w:proofErr w:type="spellEnd"/>
      <w:r w:rsidRPr="006C3B2A">
        <w:rPr>
          <w:color w:val="auto"/>
        </w:rPr>
        <w:t>, necropsy, and sample analysis (</w:t>
      </w:r>
      <w:r w:rsidR="006C3B2A" w:rsidRPr="006C3B2A">
        <w:rPr>
          <w:color w:val="auto"/>
        </w:rPr>
        <w:t xml:space="preserve">e.g., </w:t>
      </w:r>
      <w:r w:rsidRPr="006C3B2A">
        <w:rPr>
          <w:color w:val="auto"/>
        </w:rPr>
        <w:t>histopathology and microbiology)</w:t>
      </w:r>
      <w:r w:rsidR="00215C8D" w:rsidRPr="006C3B2A">
        <w:rPr>
          <w:color w:val="auto"/>
        </w:rPr>
        <w:t xml:space="preserve">, </w:t>
      </w:r>
      <w:r w:rsidRPr="006C3B2A">
        <w:rPr>
          <w:color w:val="auto"/>
        </w:rPr>
        <w:t xml:space="preserve">conclude the PM investigation on </w:t>
      </w:r>
      <w:r w:rsidR="00215C8D" w:rsidRPr="006C3B2A">
        <w:rPr>
          <w:color w:val="auto"/>
        </w:rPr>
        <w:t xml:space="preserve">the </w:t>
      </w:r>
      <w:r w:rsidRPr="006C3B2A">
        <w:rPr>
          <w:color w:val="auto"/>
        </w:rPr>
        <w:t>biological health and profile</w:t>
      </w:r>
      <w:r w:rsidR="00215C8D" w:rsidRPr="006C3B2A">
        <w:rPr>
          <w:color w:val="auto"/>
        </w:rPr>
        <w:t xml:space="preserve"> of the stranded cetacean</w:t>
      </w:r>
      <w:r w:rsidRPr="006C3B2A">
        <w:rPr>
          <w:color w:val="auto"/>
        </w:rPr>
        <w:t>.</w:t>
      </w:r>
    </w:p>
    <w:p w14:paraId="599E6095" w14:textId="390DE061" w:rsidR="00DA4C00" w:rsidRPr="006C3B2A" w:rsidRDefault="00DA4C00" w:rsidP="006C3B2A">
      <w:pPr>
        <w:pStyle w:val="NormalWeb"/>
        <w:spacing w:before="0" w:beforeAutospacing="0" w:after="0" w:afterAutospacing="0"/>
        <w:rPr>
          <w:rFonts w:asciiTheme="minorHAnsi" w:hAnsiTheme="minorHAnsi" w:cstheme="minorHAnsi"/>
          <w:b/>
          <w:color w:val="auto"/>
        </w:rPr>
      </w:pPr>
    </w:p>
    <w:p w14:paraId="3E79FCA8" w14:textId="55C22DC2" w:rsidR="006305D7" w:rsidRPr="006C3B2A" w:rsidRDefault="006305D7" w:rsidP="006C3B2A">
      <w:pPr>
        <w:pStyle w:val="NormalWeb"/>
        <w:spacing w:before="0" w:beforeAutospacing="0" w:after="0" w:afterAutospacing="0"/>
        <w:rPr>
          <w:rFonts w:asciiTheme="minorHAnsi" w:hAnsiTheme="minorHAnsi" w:cstheme="minorHAnsi"/>
          <w:color w:val="auto"/>
        </w:rPr>
      </w:pPr>
      <w:r w:rsidRPr="006C3B2A">
        <w:rPr>
          <w:rFonts w:asciiTheme="minorHAnsi" w:hAnsiTheme="minorHAnsi" w:cstheme="minorHAnsi"/>
          <w:b/>
          <w:color w:val="auto"/>
        </w:rPr>
        <w:t>REPRESENTATIVE RESULTS</w:t>
      </w:r>
      <w:r w:rsidR="00EF1462" w:rsidRPr="006C3B2A">
        <w:rPr>
          <w:rFonts w:asciiTheme="minorHAnsi" w:hAnsiTheme="minorHAnsi" w:cstheme="minorHAnsi"/>
          <w:b/>
          <w:color w:val="auto"/>
        </w:rPr>
        <w:t>:</w:t>
      </w:r>
    </w:p>
    <w:p w14:paraId="2068031B" w14:textId="3A9445F1" w:rsidR="0098586C" w:rsidRPr="006C3B2A" w:rsidRDefault="00AD564D" w:rsidP="006C3B2A">
      <w:pPr>
        <w:rPr>
          <w:rFonts w:asciiTheme="minorHAnsi" w:hAnsiTheme="minorHAnsi" w:cstheme="minorHAnsi"/>
          <w:color w:val="auto"/>
        </w:rPr>
      </w:pPr>
      <w:r w:rsidRPr="006C3B2A">
        <w:rPr>
          <w:rFonts w:asciiTheme="minorHAnsi" w:hAnsiTheme="minorHAnsi" w:cstheme="minorHAnsi"/>
          <w:color w:val="auto"/>
        </w:rPr>
        <w:t xml:space="preserve">From January 2014 to May 2020, a total of 193 cetaceans </w:t>
      </w:r>
      <w:r w:rsidR="00B74763">
        <w:rPr>
          <w:rFonts w:asciiTheme="minorHAnsi" w:hAnsiTheme="minorHAnsi" w:cstheme="minorHAnsi"/>
          <w:color w:val="auto"/>
        </w:rPr>
        <w:t>that</w:t>
      </w:r>
      <w:r w:rsidR="00303DAF" w:rsidRPr="006C3B2A">
        <w:rPr>
          <w:rFonts w:asciiTheme="minorHAnsi" w:hAnsiTheme="minorHAnsi" w:cstheme="minorHAnsi"/>
          <w:color w:val="auto"/>
        </w:rPr>
        <w:t xml:space="preserve"> </w:t>
      </w:r>
      <w:r w:rsidRPr="006C3B2A">
        <w:rPr>
          <w:rFonts w:asciiTheme="minorHAnsi" w:hAnsiTheme="minorHAnsi" w:cstheme="minorHAnsi"/>
          <w:color w:val="auto"/>
        </w:rPr>
        <w:t xml:space="preserve">stranded in Hong Kong waters were examined by PMCT, including 42 Indo-Pacific humpback dolphins </w:t>
      </w:r>
      <w:r w:rsidRPr="006C3B2A">
        <w:rPr>
          <w:rFonts w:asciiTheme="minorHAnsi" w:hAnsiTheme="minorHAnsi" w:cstheme="minorHAnsi"/>
          <w:i/>
          <w:iCs/>
          <w:color w:val="auto"/>
        </w:rPr>
        <w:t xml:space="preserve">(Sousa </w:t>
      </w:r>
      <w:proofErr w:type="spellStart"/>
      <w:r w:rsidRPr="006C3B2A">
        <w:rPr>
          <w:rFonts w:asciiTheme="minorHAnsi" w:hAnsiTheme="minorHAnsi" w:cstheme="minorHAnsi"/>
          <w:i/>
          <w:iCs/>
          <w:color w:val="auto"/>
        </w:rPr>
        <w:t>chinensis</w:t>
      </w:r>
      <w:proofErr w:type="spellEnd"/>
      <w:r w:rsidRPr="006C3B2A">
        <w:rPr>
          <w:rFonts w:asciiTheme="minorHAnsi" w:hAnsiTheme="minorHAnsi" w:cstheme="minorHAnsi"/>
          <w:i/>
          <w:iCs/>
          <w:color w:val="auto"/>
        </w:rPr>
        <w:t>),</w:t>
      </w:r>
      <w:r w:rsidRPr="006C3B2A">
        <w:rPr>
          <w:rFonts w:asciiTheme="minorHAnsi" w:hAnsiTheme="minorHAnsi" w:cstheme="minorHAnsi"/>
          <w:color w:val="auto"/>
        </w:rPr>
        <w:t xml:space="preserve"> 130 Indo-Pacific finless porpoises (</w:t>
      </w:r>
      <w:proofErr w:type="spellStart"/>
      <w:r w:rsidRPr="006C3B2A">
        <w:rPr>
          <w:rFonts w:asciiTheme="minorHAnsi" w:hAnsiTheme="minorHAnsi" w:cstheme="minorHAnsi"/>
          <w:i/>
          <w:color w:val="auto"/>
        </w:rPr>
        <w:t>Neophocaena</w:t>
      </w:r>
      <w:proofErr w:type="spellEnd"/>
      <w:r w:rsidRPr="006C3B2A">
        <w:rPr>
          <w:rFonts w:asciiTheme="minorHAnsi" w:hAnsiTheme="minorHAnsi" w:cstheme="minorHAnsi"/>
          <w:i/>
          <w:color w:val="auto"/>
        </w:rPr>
        <w:t xml:space="preserve"> </w:t>
      </w:r>
      <w:proofErr w:type="spellStart"/>
      <w:r w:rsidRPr="006C3B2A">
        <w:rPr>
          <w:rFonts w:asciiTheme="minorHAnsi" w:hAnsiTheme="minorHAnsi" w:cstheme="minorHAnsi"/>
          <w:i/>
          <w:color w:val="auto"/>
        </w:rPr>
        <w:t>phocaenoides</w:t>
      </w:r>
      <w:proofErr w:type="spellEnd"/>
      <w:r w:rsidRPr="006C3B2A">
        <w:rPr>
          <w:rFonts w:asciiTheme="minorHAnsi" w:hAnsiTheme="minorHAnsi" w:cstheme="minorHAnsi"/>
          <w:color w:val="auto"/>
        </w:rPr>
        <w:t xml:space="preserve">) and 21 other species. </w:t>
      </w:r>
      <w:r w:rsidR="00303DAF" w:rsidRPr="006C3B2A">
        <w:rPr>
          <w:rFonts w:asciiTheme="minorHAnsi" w:hAnsiTheme="minorHAnsi" w:cstheme="minorHAnsi"/>
          <w:color w:val="auto"/>
        </w:rPr>
        <w:t>A w</w:t>
      </w:r>
      <w:r w:rsidRPr="006C3B2A">
        <w:rPr>
          <w:rFonts w:asciiTheme="minorHAnsi" w:hAnsiTheme="minorHAnsi" w:cstheme="minorHAnsi"/>
          <w:color w:val="auto"/>
        </w:rPr>
        <w:t>hole-body scan was performed on 136 carcasses while 57 were partial scans on skulls and flippers.</w:t>
      </w:r>
      <w:r w:rsidR="0098586C" w:rsidRPr="006C3B2A">
        <w:rPr>
          <w:rFonts w:asciiTheme="minorHAnsi" w:hAnsiTheme="minorHAnsi" w:cstheme="minorHAnsi"/>
          <w:color w:val="auto"/>
        </w:rPr>
        <w:t xml:space="preserve"> Anatomical features and pathologies commonly observed </w:t>
      </w:r>
      <w:r w:rsidR="00F542EF" w:rsidRPr="006C3B2A">
        <w:rPr>
          <w:rFonts w:asciiTheme="minorHAnsi" w:hAnsiTheme="minorHAnsi" w:cstheme="minorHAnsi"/>
          <w:color w:val="auto"/>
        </w:rPr>
        <w:t>were</w:t>
      </w:r>
      <w:r w:rsidR="0098586C" w:rsidRPr="006C3B2A">
        <w:rPr>
          <w:rFonts w:asciiTheme="minorHAnsi" w:hAnsiTheme="minorHAnsi" w:cstheme="minorHAnsi"/>
          <w:color w:val="auto"/>
        </w:rPr>
        <w:t xml:space="preserve"> illustrated with the 8</w:t>
      </w:r>
      <w:r w:rsidR="00303DAF" w:rsidRPr="006C3B2A">
        <w:rPr>
          <w:rFonts w:asciiTheme="minorHAnsi" w:hAnsiTheme="minorHAnsi" w:cstheme="minorHAnsi"/>
          <w:color w:val="auto"/>
        </w:rPr>
        <w:t>-</w:t>
      </w:r>
      <w:r w:rsidR="006602D6" w:rsidRPr="006C3B2A">
        <w:rPr>
          <w:rFonts w:asciiTheme="minorHAnsi" w:hAnsiTheme="minorHAnsi" w:cstheme="minorHAnsi"/>
          <w:color w:val="auto"/>
        </w:rPr>
        <w:t xml:space="preserve">image </w:t>
      </w:r>
      <w:r w:rsidR="0098586C" w:rsidRPr="006C3B2A">
        <w:rPr>
          <w:rFonts w:asciiTheme="minorHAnsi" w:hAnsiTheme="minorHAnsi" w:cstheme="minorHAnsi"/>
          <w:color w:val="auto"/>
        </w:rPr>
        <w:t>rendering techniques</w:t>
      </w:r>
      <w:r w:rsidR="00F542EF" w:rsidRPr="006C3B2A">
        <w:rPr>
          <w:rFonts w:asciiTheme="minorHAnsi" w:hAnsiTheme="minorHAnsi" w:cstheme="minorHAnsi"/>
          <w:color w:val="auto"/>
        </w:rPr>
        <w:t xml:space="preserve"> for the evaluation of </w:t>
      </w:r>
      <w:r w:rsidR="00303DAF" w:rsidRPr="006C3B2A">
        <w:rPr>
          <w:rFonts w:asciiTheme="minorHAnsi" w:hAnsiTheme="minorHAnsi" w:cstheme="minorHAnsi"/>
          <w:color w:val="auto"/>
        </w:rPr>
        <w:t xml:space="preserve">the stranded cetaceans’ </w:t>
      </w:r>
      <w:r w:rsidR="00F542EF" w:rsidRPr="006C3B2A">
        <w:rPr>
          <w:rFonts w:asciiTheme="minorHAnsi" w:hAnsiTheme="minorHAnsi" w:cstheme="minorHAnsi"/>
          <w:color w:val="auto"/>
        </w:rPr>
        <w:t>biological health and profile</w:t>
      </w:r>
      <w:r w:rsidR="00303DAF" w:rsidRPr="006C3B2A">
        <w:rPr>
          <w:rFonts w:asciiTheme="minorHAnsi" w:hAnsiTheme="minorHAnsi" w:cstheme="minorHAnsi"/>
          <w:color w:val="auto"/>
        </w:rPr>
        <w:t>.</w:t>
      </w:r>
    </w:p>
    <w:p w14:paraId="11B2772C" w14:textId="77777777" w:rsidR="00303DAF" w:rsidRPr="006C3B2A" w:rsidRDefault="00303DAF" w:rsidP="006C3B2A">
      <w:pPr>
        <w:rPr>
          <w:rFonts w:asciiTheme="minorHAnsi" w:hAnsiTheme="minorHAnsi" w:cstheme="minorHAnsi"/>
          <w:b/>
          <w:color w:val="auto"/>
        </w:rPr>
      </w:pPr>
    </w:p>
    <w:p w14:paraId="3C9083F6" w14:textId="390BB884" w:rsidR="00B32616" w:rsidRPr="006C3B2A" w:rsidRDefault="00B32616" w:rsidP="006C3B2A">
      <w:pPr>
        <w:rPr>
          <w:rFonts w:asciiTheme="minorHAnsi" w:hAnsiTheme="minorHAnsi" w:cstheme="minorHAnsi"/>
          <w:bCs/>
          <w:color w:val="auto"/>
        </w:rPr>
      </w:pPr>
      <w:r w:rsidRPr="006C3B2A">
        <w:rPr>
          <w:rFonts w:asciiTheme="minorHAnsi" w:hAnsiTheme="minorHAnsi" w:cstheme="minorHAnsi"/>
          <w:b/>
          <w:color w:val="auto"/>
        </w:rPr>
        <w:t xml:space="preserve">FIGURE </w:t>
      </w:r>
      <w:r w:rsidR="0013621E" w:rsidRPr="006C3B2A">
        <w:rPr>
          <w:rFonts w:asciiTheme="minorHAnsi" w:hAnsiTheme="minorHAnsi" w:cstheme="minorHAnsi"/>
          <w:b/>
          <w:color w:val="auto"/>
        </w:rPr>
        <w:t xml:space="preserve">AND TABLE </w:t>
      </w:r>
      <w:r w:rsidRPr="006C3B2A">
        <w:rPr>
          <w:rFonts w:asciiTheme="minorHAnsi" w:hAnsiTheme="minorHAnsi" w:cstheme="minorHAnsi"/>
          <w:b/>
          <w:color w:val="auto"/>
        </w:rPr>
        <w:t>LEGENDS:</w:t>
      </w:r>
    </w:p>
    <w:p w14:paraId="6E60B4A6" w14:textId="10D2538E" w:rsidR="002D2C96" w:rsidRPr="006C3B2A" w:rsidRDefault="002D2C96" w:rsidP="006C3B2A">
      <w:pPr>
        <w:rPr>
          <w:rFonts w:asciiTheme="minorHAnsi" w:hAnsiTheme="minorHAnsi" w:cstheme="minorHAnsi"/>
          <w:color w:val="auto"/>
        </w:rPr>
      </w:pPr>
    </w:p>
    <w:p w14:paraId="3D0E8C0D" w14:textId="3B99BF51" w:rsidR="0012306F" w:rsidRPr="006C3B2A" w:rsidRDefault="0012306F" w:rsidP="006C3B2A">
      <w:pPr>
        <w:rPr>
          <w:rFonts w:asciiTheme="minorHAnsi" w:hAnsiTheme="minorHAnsi" w:cstheme="minorHAnsi"/>
          <w:color w:val="auto"/>
        </w:rPr>
      </w:pPr>
      <w:bookmarkStart w:id="7" w:name="_Hlk49847747"/>
      <w:r w:rsidRPr="00B74763">
        <w:rPr>
          <w:rFonts w:asciiTheme="minorHAnsi" w:hAnsiTheme="minorHAnsi" w:cstheme="minorHAnsi"/>
          <w:b/>
          <w:bCs/>
          <w:color w:val="auto"/>
        </w:rPr>
        <w:t>Figure 1</w:t>
      </w:r>
      <w:r w:rsidR="00436EB7" w:rsidRPr="00B74763">
        <w:rPr>
          <w:rFonts w:asciiTheme="minorHAnsi" w:hAnsiTheme="minorHAnsi" w:cstheme="minorHAnsi"/>
          <w:b/>
          <w:bCs/>
          <w:color w:val="auto"/>
        </w:rPr>
        <w:t>:</w:t>
      </w:r>
      <w:r w:rsidR="00F06FFC" w:rsidRPr="00B74763">
        <w:rPr>
          <w:rFonts w:asciiTheme="minorHAnsi" w:hAnsiTheme="minorHAnsi" w:cstheme="minorHAnsi"/>
          <w:b/>
          <w:bCs/>
          <w:color w:val="auto"/>
        </w:rPr>
        <w:t xml:space="preserve"> MPR </w:t>
      </w:r>
      <w:r w:rsidR="009E55C0" w:rsidRPr="00B74763">
        <w:rPr>
          <w:rFonts w:asciiTheme="minorHAnsi" w:hAnsiTheme="minorHAnsi" w:cstheme="minorHAnsi"/>
          <w:b/>
          <w:bCs/>
          <w:color w:val="auto"/>
        </w:rPr>
        <w:t xml:space="preserve">function </w:t>
      </w:r>
      <w:r w:rsidR="0036506E" w:rsidRPr="00B74763">
        <w:rPr>
          <w:rFonts w:asciiTheme="minorHAnsi" w:hAnsiTheme="minorHAnsi" w:cstheme="minorHAnsi"/>
          <w:b/>
          <w:bCs/>
          <w:color w:val="auto"/>
        </w:rPr>
        <w:t>displaying</w:t>
      </w:r>
      <w:r w:rsidR="005C73B1" w:rsidRPr="00B74763">
        <w:rPr>
          <w:rFonts w:asciiTheme="minorHAnsi" w:hAnsiTheme="minorHAnsi" w:cstheme="minorHAnsi"/>
          <w:b/>
          <w:bCs/>
          <w:color w:val="auto"/>
        </w:rPr>
        <w:t xml:space="preserve"> a deceased Indo-Pacific humpback dolphin in</w:t>
      </w:r>
      <w:r w:rsidR="0036506E" w:rsidRPr="00B74763">
        <w:rPr>
          <w:rFonts w:asciiTheme="minorHAnsi" w:hAnsiTheme="minorHAnsi" w:cstheme="minorHAnsi"/>
          <w:b/>
          <w:bCs/>
          <w:color w:val="auto"/>
        </w:rPr>
        <w:t xml:space="preserve"> </w:t>
      </w:r>
      <w:r w:rsidR="00B74763">
        <w:rPr>
          <w:rFonts w:asciiTheme="minorHAnsi" w:hAnsiTheme="minorHAnsi" w:cstheme="minorHAnsi"/>
          <w:b/>
          <w:bCs/>
          <w:color w:val="auto"/>
        </w:rPr>
        <w:t>(</w:t>
      </w:r>
      <w:r w:rsidR="00436EB7" w:rsidRPr="00B74763">
        <w:rPr>
          <w:rFonts w:asciiTheme="minorHAnsi" w:hAnsiTheme="minorHAnsi" w:cstheme="minorHAnsi"/>
          <w:b/>
          <w:bCs/>
          <w:color w:val="auto"/>
        </w:rPr>
        <w:t>A</w:t>
      </w:r>
      <w:r w:rsidR="00B74763">
        <w:rPr>
          <w:rFonts w:asciiTheme="minorHAnsi" w:hAnsiTheme="minorHAnsi" w:cstheme="minorHAnsi"/>
          <w:b/>
          <w:bCs/>
          <w:color w:val="auto"/>
        </w:rPr>
        <w:t>)</w:t>
      </w:r>
      <w:r w:rsidR="00436EB7" w:rsidRPr="00B74763">
        <w:rPr>
          <w:rFonts w:asciiTheme="minorHAnsi" w:hAnsiTheme="minorHAnsi" w:cstheme="minorHAnsi"/>
          <w:b/>
          <w:bCs/>
          <w:color w:val="auto"/>
        </w:rPr>
        <w:t xml:space="preserve"> </w:t>
      </w:r>
      <w:r w:rsidR="00F06FFC" w:rsidRPr="00B74763">
        <w:rPr>
          <w:rFonts w:asciiTheme="minorHAnsi" w:hAnsiTheme="minorHAnsi" w:cstheme="minorHAnsi"/>
          <w:b/>
          <w:bCs/>
          <w:color w:val="auto"/>
        </w:rPr>
        <w:t>axial</w:t>
      </w:r>
      <w:r w:rsidR="00B74763">
        <w:rPr>
          <w:rFonts w:asciiTheme="minorHAnsi" w:hAnsiTheme="minorHAnsi" w:cstheme="minorHAnsi"/>
          <w:b/>
          <w:bCs/>
          <w:color w:val="auto"/>
        </w:rPr>
        <w:t>,</w:t>
      </w:r>
      <w:r w:rsidR="00F06FFC" w:rsidRPr="00B74763">
        <w:rPr>
          <w:rFonts w:asciiTheme="minorHAnsi" w:hAnsiTheme="minorHAnsi" w:cstheme="minorHAnsi"/>
          <w:b/>
          <w:bCs/>
          <w:color w:val="auto"/>
        </w:rPr>
        <w:t xml:space="preserve"> </w:t>
      </w:r>
      <w:r w:rsidR="00B74763">
        <w:rPr>
          <w:rFonts w:asciiTheme="minorHAnsi" w:hAnsiTheme="minorHAnsi" w:cstheme="minorHAnsi"/>
          <w:b/>
          <w:bCs/>
          <w:color w:val="auto"/>
        </w:rPr>
        <w:t>(</w:t>
      </w:r>
      <w:r w:rsidR="00B74763">
        <w:rPr>
          <w:rFonts w:asciiTheme="minorHAnsi" w:hAnsiTheme="minorHAnsi" w:cstheme="minorHAnsi"/>
          <w:b/>
          <w:bCs/>
          <w:color w:val="auto"/>
        </w:rPr>
        <w:t>B</w:t>
      </w:r>
      <w:r w:rsidR="00B74763">
        <w:rPr>
          <w:rFonts w:asciiTheme="minorHAnsi" w:hAnsiTheme="minorHAnsi" w:cstheme="minorHAnsi"/>
          <w:b/>
          <w:bCs/>
          <w:color w:val="auto"/>
        </w:rPr>
        <w:t>)</w:t>
      </w:r>
      <w:r w:rsidR="00B74763" w:rsidRPr="00B74763">
        <w:rPr>
          <w:rFonts w:asciiTheme="minorHAnsi" w:hAnsiTheme="minorHAnsi" w:cstheme="minorHAnsi"/>
          <w:b/>
          <w:bCs/>
          <w:color w:val="auto"/>
        </w:rPr>
        <w:t xml:space="preserve"> </w:t>
      </w:r>
      <w:r w:rsidR="00436EB7" w:rsidRPr="00B74763">
        <w:rPr>
          <w:rFonts w:asciiTheme="minorHAnsi" w:hAnsiTheme="minorHAnsi" w:cstheme="minorHAnsi"/>
          <w:b/>
          <w:bCs/>
          <w:color w:val="auto"/>
        </w:rPr>
        <w:t>reconstructed 3D</w:t>
      </w:r>
      <w:r w:rsidR="00B74763">
        <w:rPr>
          <w:rFonts w:asciiTheme="minorHAnsi" w:hAnsiTheme="minorHAnsi" w:cstheme="minorHAnsi"/>
          <w:b/>
          <w:bCs/>
          <w:color w:val="auto"/>
        </w:rPr>
        <w:t>,</w:t>
      </w:r>
      <w:r w:rsidR="00436EB7" w:rsidRPr="00B74763">
        <w:rPr>
          <w:rFonts w:asciiTheme="minorHAnsi" w:hAnsiTheme="minorHAnsi" w:cstheme="minorHAnsi"/>
          <w:b/>
          <w:bCs/>
          <w:color w:val="auto"/>
        </w:rPr>
        <w:t xml:space="preserve"> </w:t>
      </w:r>
      <w:r w:rsidR="00B74763">
        <w:rPr>
          <w:rFonts w:asciiTheme="minorHAnsi" w:hAnsiTheme="minorHAnsi" w:cstheme="minorHAnsi"/>
          <w:b/>
          <w:bCs/>
          <w:color w:val="auto"/>
        </w:rPr>
        <w:t>(</w:t>
      </w:r>
      <w:r w:rsidR="00B74763">
        <w:rPr>
          <w:rFonts w:asciiTheme="minorHAnsi" w:hAnsiTheme="minorHAnsi" w:cstheme="minorHAnsi"/>
          <w:b/>
          <w:bCs/>
          <w:color w:val="auto"/>
        </w:rPr>
        <w:t>C</w:t>
      </w:r>
      <w:r w:rsidR="00B74763">
        <w:rPr>
          <w:rFonts w:asciiTheme="minorHAnsi" w:hAnsiTheme="minorHAnsi" w:cstheme="minorHAnsi"/>
          <w:b/>
          <w:bCs/>
          <w:color w:val="auto"/>
        </w:rPr>
        <w:t>)</w:t>
      </w:r>
      <w:r w:rsidR="00B74763" w:rsidRPr="00B74763">
        <w:rPr>
          <w:rFonts w:asciiTheme="minorHAnsi" w:hAnsiTheme="minorHAnsi" w:cstheme="minorHAnsi"/>
          <w:b/>
          <w:bCs/>
          <w:color w:val="auto"/>
        </w:rPr>
        <w:t xml:space="preserve"> </w:t>
      </w:r>
      <w:r w:rsidR="00F06FFC" w:rsidRPr="00B74763">
        <w:rPr>
          <w:rFonts w:asciiTheme="minorHAnsi" w:hAnsiTheme="minorHAnsi" w:cstheme="minorHAnsi"/>
          <w:b/>
          <w:bCs/>
          <w:color w:val="auto"/>
        </w:rPr>
        <w:t>reconstructed coronal</w:t>
      </w:r>
      <w:r w:rsidR="00B74763">
        <w:rPr>
          <w:rFonts w:asciiTheme="minorHAnsi" w:hAnsiTheme="minorHAnsi" w:cstheme="minorHAnsi"/>
          <w:b/>
          <w:bCs/>
          <w:color w:val="auto"/>
        </w:rPr>
        <w:t>, and</w:t>
      </w:r>
      <w:r w:rsidR="00F06FFC" w:rsidRPr="00B74763">
        <w:rPr>
          <w:rFonts w:asciiTheme="minorHAnsi" w:hAnsiTheme="minorHAnsi" w:cstheme="minorHAnsi"/>
          <w:b/>
          <w:bCs/>
          <w:color w:val="auto"/>
        </w:rPr>
        <w:t xml:space="preserve"> </w:t>
      </w:r>
      <w:r w:rsidR="00B74763">
        <w:rPr>
          <w:rFonts w:asciiTheme="minorHAnsi" w:hAnsiTheme="minorHAnsi" w:cstheme="minorHAnsi"/>
          <w:b/>
          <w:bCs/>
          <w:color w:val="auto"/>
        </w:rPr>
        <w:t>(</w:t>
      </w:r>
      <w:r w:rsidR="00B74763">
        <w:rPr>
          <w:rFonts w:asciiTheme="minorHAnsi" w:hAnsiTheme="minorHAnsi" w:cstheme="minorHAnsi"/>
          <w:b/>
          <w:bCs/>
          <w:color w:val="auto"/>
        </w:rPr>
        <w:t>D</w:t>
      </w:r>
      <w:r w:rsidR="00B74763">
        <w:rPr>
          <w:rFonts w:asciiTheme="minorHAnsi" w:hAnsiTheme="minorHAnsi" w:cstheme="minorHAnsi"/>
          <w:b/>
          <w:bCs/>
          <w:color w:val="auto"/>
        </w:rPr>
        <w:t>)</w:t>
      </w:r>
      <w:r w:rsidR="00B74763" w:rsidRPr="00B74763">
        <w:rPr>
          <w:rFonts w:asciiTheme="minorHAnsi" w:hAnsiTheme="minorHAnsi" w:cstheme="minorHAnsi"/>
          <w:b/>
          <w:bCs/>
          <w:color w:val="auto"/>
        </w:rPr>
        <w:t xml:space="preserve"> </w:t>
      </w:r>
      <w:r w:rsidR="00F06FFC" w:rsidRPr="00B74763">
        <w:rPr>
          <w:rFonts w:asciiTheme="minorHAnsi" w:hAnsiTheme="minorHAnsi" w:cstheme="minorHAnsi"/>
          <w:b/>
          <w:bCs/>
          <w:color w:val="auto"/>
        </w:rPr>
        <w:t>reconstructed sagittal views.</w:t>
      </w:r>
      <w:r w:rsidR="00F06FFC" w:rsidRPr="006C3B2A">
        <w:rPr>
          <w:rFonts w:asciiTheme="minorHAnsi" w:hAnsiTheme="minorHAnsi" w:cstheme="minorHAnsi"/>
          <w:color w:val="auto"/>
        </w:rPr>
        <w:t xml:space="preserve"> </w:t>
      </w:r>
      <w:r w:rsidR="00C755B5" w:rsidRPr="006C3B2A">
        <w:rPr>
          <w:rFonts w:asciiTheme="minorHAnsi" w:hAnsiTheme="minorHAnsi" w:cstheme="minorHAnsi"/>
          <w:color w:val="auto"/>
        </w:rPr>
        <w:t xml:space="preserve">Area measurements </w:t>
      </w:r>
      <w:r w:rsidR="002D2C96" w:rsidRPr="006C3B2A">
        <w:rPr>
          <w:rFonts w:asciiTheme="minorHAnsi" w:hAnsiTheme="minorHAnsi" w:cstheme="minorHAnsi"/>
          <w:color w:val="auto"/>
        </w:rPr>
        <w:t xml:space="preserve">of the </w:t>
      </w:r>
      <w:proofErr w:type="spellStart"/>
      <w:r w:rsidR="002D2C96" w:rsidRPr="006C3B2A">
        <w:rPr>
          <w:rFonts w:asciiTheme="minorHAnsi" w:hAnsiTheme="minorHAnsi" w:cstheme="minorHAnsi"/>
          <w:color w:val="auto"/>
        </w:rPr>
        <w:t>atlanto</w:t>
      </w:r>
      <w:proofErr w:type="spellEnd"/>
      <w:r w:rsidR="002D2C96" w:rsidRPr="006C3B2A">
        <w:rPr>
          <w:rFonts w:asciiTheme="minorHAnsi" w:hAnsiTheme="minorHAnsi" w:cstheme="minorHAnsi"/>
          <w:color w:val="auto"/>
        </w:rPr>
        <w:t xml:space="preserve">-occipital space </w:t>
      </w:r>
      <w:r w:rsidR="00C755B5" w:rsidRPr="006C3B2A">
        <w:rPr>
          <w:rFonts w:asciiTheme="minorHAnsi" w:hAnsiTheme="minorHAnsi" w:cstheme="minorHAnsi"/>
          <w:color w:val="auto"/>
        </w:rPr>
        <w:t xml:space="preserve">are demonstrated in the axial plane. </w:t>
      </w:r>
      <w:r w:rsidR="00F06FFC" w:rsidRPr="006C3B2A">
        <w:rPr>
          <w:rFonts w:asciiTheme="minorHAnsi" w:hAnsiTheme="minorHAnsi" w:cstheme="minorHAnsi"/>
          <w:color w:val="auto"/>
        </w:rPr>
        <w:t>Linear measurement</w:t>
      </w:r>
      <w:r w:rsidR="00223206" w:rsidRPr="006C3B2A">
        <w:rPr>
          <w:rFonts w:asciiTheme="minorHAnsi" w:hAnsiTheme="minorHAnsi" w:cstheme="minorHAnsi"/>
          <w:color w:val="auto"/>
        </w:rPr>
        <w:t>s</w:t>
      </w:r>
      <w:r w:rsidR="00F06FFC" w:rsidRPr="006C3B2A">
        <w:rPr>
          <w:rFonts w:asciiTheme="minorHAnsi" w:hAnsiTheme="minorHAnsi" w:cstheme="minorHAnsi"/>
          <w:color w:val="auto"/>
        </w:rPr>
        <w:t xml:space="preserve"> </w:t>
      </w:r>
      <w:r w:rsidR="00223206" w:rsidRPr="006C3B2A">
        <w:rPr>
          <w:rFonts w:asciiTheme="minorHAnsi" w:hAnsiTheme="minorHAnsi" w:cstheme="minorHAnsi"/>
          <w:color w:val="auto"/>
        </w:rPr>
        <w:t>of the</w:t>
      </w:r>
      <w:r w:rsidR="00223206" w:rsidRPr="006C3B2A">
        <w:rPr>
          <w:color w:val="auto"/>
        </w:rPr>
        <w:t xml:space="preserve"> ventral tubercle to outer margins of </w:t>
      </w:r>
      <w:r w:rsidR="00327814" w:rsidRPr="006C3B2A">
        <w:rPr>
          <w:color w:val="auto"/>
        </w:rPr>
        <w:t xml:space="preserve">the </w:t>
      </w:r>
      <w:r w:rsidR="00223206" w:rsidRPr="006C3B2A">
        <w:rPr>
          <w:color w:val="auto"/>
        </w:rPr>
        <w:t>occipital condyle (</w:t>
      </w:r>
      <w:r w:rsidR="00223206" w:rsidRPr="006C3B2A">
        <w:rPr>
          <w:rFonts w:asciiTheme="minorHAnsi" w:hAnsiTheme="minorHAnsi" w:cstheme="minorHAnsi"/>
          <w:color w:val="auto"/>
        </w:rPr>
        <w:t xml:space="preserve">coronal), </w:t>
      </w:r>
      <w:proofErr w:type="spellStart"/>
      <w:r w:rsidR="00223206" w:rsidRPr="006C3B2A">
        <w:rPr>
          <w:rFonts w:asciiTheme="minorHAnsi" w:hAnsiTheme="minorHAnsi" w:cstheme="minorHAnsi"/>
          <w:color w:val="auto"/>
        </w:rPr>
        <w:t>basion</w:t>
      </w:r>
      <w:proofErr w:type="spellEnd"/>
      <w:r w:rsidR="00223206" w:rsidRPr="006C3B2A">
        <w:rPr>
          <w:rFonts w:asciiTheme="minorHAnsi" w:hAnsiTheme="minorHAnsi" w:cstheme="minorHAnsi"/>
          <w:color w:val="auto"/>
        </w:rPr>
        <w:t xml:space="preserve">-dorsal arch and opisthion-ventral arch (sagittal) for the diagnosis of </w:t>
      </w:r>
      <w:proofErr w:type="spellStart"/>
      <w:r w:rsidR="00223206" w:rsidRPr="006C3B2A">
        <w:rPr>
          <w:rFonts w:asciiTheme="minorHAnsi" w:hAnsiTheme="minorHAnsi" w:cstheme="minorHAnsi"/>
          <w:color w:val="auto"/>
        </w:rPr>
        <w:t>atlanto</w:t>
      </w:r>
      <w:proofErr w:type="spellEnd"/>
      <w:r w:rsidR="00223206" w:rsidRPr="006C3B2A">
        <w:rPr>
          <w:rFonts w:asciiTheme="minorHAnsi" w:hAnsiTheme="minorHAnsi" w:cstheme="minorHAnsi"/>
          <w:color w:val="auto"/>
        </w:rPr>
        <w:t xml:space="preserve">-occipital dissociation </w:t>
      </w:r>
      <w:r w:rsidR="00C755B5" w:rsidRPr="006C3B2A">
        <w:rPr>
          <w:rFonts w:asciiTheme="minorHAnsi" w:hAnsiTheme="minorHAnsi" w:cstheme="minorHAnsi"/>
          <w:color w:val="auto"/>
        </w:rPr>
        <w:t xml:space="preserve">are </w:t>
      </w:r>
      <w:r w:rsidR="00F06FFC" w:rsidRPr="006C3B2A">
        <w:rPr>
          <w:rFonts w:asciiTheme="minorHAnsi" w:hAnsiTheme="minorHAnsi" w:cstheme="minorHAnsi"/>
          <w:color w:val="auto"/>
        </w:rPr>
        <w:t>demonstrated.</w:t>
      </w:r>
    </w:p>
    <w:p w14:paraId="71064481" w14:textId="5932A4DF" w:rsidR="009579E7" w:rsidRPr="006C3B2A" w:rsidRDefault="009579E7" w:rsidP="006C3B2A">
      <w:pPr>
        <w:rPr>
          <w:rFonts w:asciiTheme="minorHAnsi" w:hAnsiTheme="minorHAnsi" w:cstheme="minorHAnsi"/>
          <w:color w:val="auto"/>
        </w:rPr>
      </w:pPr>
    </w:p>
    <w:p w14:paraId="0B55598C" w14:textId="676B5834" w:rsidR="009579E7" w:rsidRPr="00B74763" w:rsidRDefault="009579E7" w:rsidP="006C3B2A">
      <w:pPr>
        <w:rPr>
          <w:rFonts w:asciiTheme="minorHAnsi" w:hAnsiTheme="minorHAnsi" w:cstheme="minorHAnsi"/>
          <w:b/>
          <w:bCs/>
          <w:color w:val="auto"/>
        </w:rPr>
      </w:pPr>
      <w:r w:rsidRPr="00B74763">
        <w:rPr>
          <w:rFonts w:asciiTheme="minorHAnsi" w:hAnsiTheme="minorHAnsi" w:cstheme="minorHAnsi"/>
          <w:b/>
          <w:bCs/>
          <w:color w:val="auto"/>
        </w:rPr>
        <w:t xml:space="preserve">Figure </w:t>
      </w:r>
      <w:r w:rsidR="00C0190F" w:rsidRPr="00B74763">
        <w:rPr>
          <w:rFonts w:asciiTheme="minorHAnsi" w:hAnsiTheme="minorHAnsi" w:cstheme="minorHAnsi"/>
          <w:b/>
          <w:bCs/>
          <w:color w:val="auto"/>
        </w:rPr>
        <w:t>2</w:t>
      </w:r>
      <w:r w:rsidR="00436EB7" w:rsidRPr="00B74763">
        <w:rPr>
          <w:rFonts w:asciiTheme="minorHAnsi" w:hAnsiTheme="minorHAnsi" w:cstheme="minorHAnsi"/>
          <w:b/>
          <w:bCs/>
          <w:color w:val="auto"/>
        </w:rPr>
        <w:t>:</w:t>
      </w:r>
      <w:r w:rsidR="00F06FFC" w:rsidRPr="00B74763">
        <w:rPr>
          <w:rFonts w:asciiTheme="minorHAnsi" w:hAnsiTheme="minorHAnsi" w:cstheme="minorHAnsi"/>
          <w:b/>
          <w:bCs/>
          <w:color w:val="auto"/>
        </w:rPr>
        <w:t xml:space="preserve"> </w:t>
      </w:r>
      <w:r w:rsidR="00333049" w:rsidRPr="00B74763">
        <w:rPr>
          <w:rFonts w:asciiTheme="minorHAnsi" w:hAnsiTheme="minorHAnsi" w:cstheme="minorHAnsi"/>
          <w:b/>
          <w:bCs/>
          <w:color w:val="auto"/>
        </w:rPr>
        <w:t>CPR</w:t>
      </w:r>
      <w:r w:rsidR="009E55C0" w:rsidRPr="00B74763">
        <w:rPr>
          <w:rFonts w:asciiTheme="minorHAnsi" w:hAnsiTheme="minorHAnsi" w:cstheme="minorHAnsi"/>
          <w:b/>
          <w:bCs/>
          <w:color w:val="auto"/>
        </w:rPr>
        <w:t xml:space="preserve"> function</w:t>
      </w:r>
      <w:r w:rsidR="00F06FFC" w:rsidRPr="00B74763">
        <w:rPr>
          <w:rFonts w:asciiTheme="minorHAnsi" w:hAnsiTheme="minorHAnsi" w:cstheme="minorHAnsi"/>
          <w:b/>
          <w:bCs/>
          <w:color w:val="auto"/>
        </w:rPr>
        <w:t xml:space="preserve"> </w:t>
      </w:r>
      <w:r w:rsidR="0036506E" w:rsidRPr="00B74763">
        <w:rPr>
          <w:rFonts w:asciiTheme="minorHAnsi" w:hAnsiTheme="minorHAnsi" w:cstheme="minorHAnsi"/>
          <w:b/>
          <w:bCs/>
          <w:color w:val="auto"/>
        </w:rPr>
        <w:t xml:space="preserve">displaying </w:t>
      </w:r>
      <w:r w:rsidR="00F06FFC" w:rsidRPr="00B74763">
        <w:rPr>
          <w:rFonts w:asciiTheme="minorHAnsi" w:hAnsiTheme="minorHAnsi" w:cstheme="minorHAnsi"/>
          <w:b/>
          <w:bCs/>
          <w:color w:val="auto"/>
        </w:rPr>
        <w:t xml:space="preserve">curved structures </w:t>
      </w:r>
      <w:r w:rsidR="00FC6A14" w:rsidRPr="00B74763">
        <w:rPr>
          <w:rFonts w:asciiTheme="minorHAnsi" w:hAnsiTheme="minorHAnsi" w:cstheme="minorHAnsi"/>
          <w:b/>
          <w:bCs/>
          <w:color w:val="auto"/>
        </w:rPr>
        <w:t xml:space="preserve">in the </w:t>
      </w:r>
      <w:r w:rsidR="008C4197" w:rsidRPr="00B74763">
        <w:rPr>
          <w:rFonts w:asciiTheme="minorHAnsi" w:hAnsiTheme="minorHAnsi" w:cstheme="minorHAnsi"/>
          <w:b/>
          <w:bCs/>
          <w:color w:val="auto"/>
        </w:rPr>
        <w:t xml:space="preserve">flipper </w:t>
      </w:r>
      <w:r w:rsidR="00FC6A14" w:rsidRPr="00B74763">
        <w:rPr>
          <w:rFonts w:asciiTheme="minorHAnsi" w:hAnsiTheme="minorHAnsi" w:cstheme="minorHAnsi"/>
          <w:b/>
          <w:bCs/>
          <w:color w:val="auto"/>
        </w:rPr>
        <w:t xml:space="preserve">of a deceased Indo-Pacific finless porpoise </w:t>
      </w:r>
      <w:r w:rsidR="008C4197" w:rsidRPr="00B74763">
        <w:rPr>
          <w:rFonts w:asciiTheme="minorHAnsi" w:hAnsiTheme="minorHAnsi" w:cstheme="minorHAnsi"/>
          <w:b/>
          <w:bCs/>
          <w:color w:val="auto"/>
        </w:rPr>
        <w:t>in planar view.</w:t>
      </w:r>
    </w:p>
    <w:p w14:paraId="08458A3E" w14:textId="2E0CBCD8" w:rsidR="00C0190F" w:rsidRPr="00B74763" w:rsidRDefault="00C0190F" w:rsidP="006C3B2A">
      <w:pPr>
        <w:rPr>
          <w:rFonts w:asciiTheme="minorHAnsi" w:hAnsiTheme="minorHAnsi" w:cstheme="minorHAnsi"/>
          <w:b/>
          <w:bCs/>
          <w:color w:val="auto"/>
        </w:rPr>
      </w:pPr>
    </w:p>
    <w:p w14:paraId="1949B9A1" w14:textId="498597C8" w:rsidR="00C0190F" w:rsidRPr="00B74763" w:rsidRDefault="00333049" w:rsidP="006C3B2A">
      <w:pPr>
        <w:rPr>
          <w:rFonts w:asciiTheme="minorHAnsi" w:hAnsiTheme="minorHAnsi" w:cstheme="minorHAnsi"/>
          <w:b/>
          <w:bCs/>
          <w:color w:val="auto"/>
        </w:rPr>
      </w:pPr>
      <w:r w:rsidRPr="00B74763">
        <w:rPr>
          <w:rFonts w:asciiTheme="minorHAnsi" w:hAnsiTheme="minorHAnsi" w:cstheme="minorHAnsi"/>
          <w:b/>
          <w:bCs/>
          <w:color w:val="auto"/>
        </w:rPr>
        <w:t>Figure 3</w:t>
      </w:r>
      <w:r w:rsidR="00436EB7" w:rsidRPr="00B74763">
        <w:rPr>
          <w:rFonts w:asciiTheme="minorHAnsi" w:hAnsiTheme="minorHAnsi" w:cstheme="minorHAnsi"/>
          <w:b/>
          <w:bCs/>
          <w:color w:val="auto"/>
        </w:rPr>
        <w:t>:</w:t>
      </w:r>
      <w:r w:rsidR="008C4197" w:rsidRPr="00B74763">
        <w:rPr>
          <w:rFonts w:asciiTheme="minorHAnsi" w:hAnsiTheme="minorHAnsi" w:cstheme="minorHAnsi"/>
          <w:b/>
          <w:bCs/>
          <w:color w:val="auto"/>
        </w:rPr>
        <w:t xml:space="preserve"> </w:t>
      </w:r>
      <w:r w:rsidRPr="00B74763">
        <w:rPr>
          <w:rFonts w:asciiTheme="minorHAnsi" w:hAnsiTheme="minorHAnsi" w:cstheme="minorHAnsi"/>
          <w:b/>
          <w:bCs/>
          <w:color w:val="auto"/>
        </w:rPr>
        <w:t>MIP</w:t>
      </w:r>
      <w:r w:rsidR="009E55C0" w:rsidRPr="00B74763">
        <w:rPr>
          <w:rFonts w:asciiTheme="minorHAnsi" w:hAnsiTheme="minorHAnsi" w:cstheme="minorHAnsi"/>
          <w:b/>
          <w:bCs/>
          <w:color w:val="auto"/>
        </w:rPr>
        <w:t xml:space="preserve"> function</w:t>
      </w:r>
      <w:r w:rsidR="00F20666" w:rsidRPr="00B74763">
        <w:rPr>
          <w:rFonts w:asciiTheme="minorHAnsi" w:hAnsiTheme="minorHAnsi" w:cstheme="minorHAnsi"/>
          <w:b/>
          <w:bCs/>
          <w:color w:val="auto"/>
        </w:rPr>
        <w:t xml:space="preserve"> </w:t>
      </w:r>
      <w:r w:rsidR="00436EB7" w:rsidRPr="00B74763">
        <w:rPr>
          <w:rFonts w:asciiTheme="minorHAnsi" w:hAnsiTheme="minorHAnsi" w:cstheme="minorHAnsi"/>
          <w:b/>
          <w:bCs/>
          <w:color w:val="auto"/>
        </w:rPr>
        <w:t>highlighting</w:t>
      </w:r>
      <w:r w:rsidR="0036506E" w:rsidRPr="00B74763">
        <w:rPr>
          <w:rFonts w:asciiTheme="minorHAnsi" w:hAnsiTheme="minorHAnsi" w:cstheme="minorHAnsi"/>
          <w:b/>
          <w:bCs/>
          <w:color w:val="auto"/>
        </w:rPr>
        <w:t xml:space="preserve"> </w:t>
      </w:r>
      <w:proofErr w:type="spellStart"/>
      <w:r w:rsidR="00F20666" w:rsidRPr="00B74763">
        <w:rPr>
          <w:rFonts w:asciiTheme="minorHAnsi" w:hAnsiTheme="minorHAnsi" w:cstheme="minorHAnsi"/>
          <w:b/>
          <w:bCs/>
          <w:color w:val="auto"/>
        </w:rPr>
        <w:t>hyperattenuat</w:t>
      </w:r>
      <w:r w:rsidR="0005258E" w:rsidRPr="00B74763">
        <w:rPr>
          <w:rFonts w:asciiTheme="minorHAnsi" w:hAnsiTheme="minorHAnsi" w:cstheme="minorHAnsi"/>
          <w:b/>
          <w:bCs/>
          <w:color w:val="auto"/>
        </w:rPr>
        <w:t>ed</w:t>
      </w:r>
      <w:proofErr w:type="spellEnd"/>
      <w:r w:rsidR="00B22626" w:rsidRPr="00B74763">
        <w:rPr>
          <w:rFonts w:asciiTheme="minorHAnsi" w:hAnsiTheme="minorHAnsi" w:cstheme="minorHAnsi"/>
          <w:b/>
          <w:bCs/>
          <w:color w:val="auto"/>
        </w:rPr>
        <w:t xml:space="preserve"> pulmonary </w:t>
      </w:r>
      <w:r w:rsidR="00F20666" w:rsidRPr="00B74763">
        <w:rPr>
          <w:rFonts w:asciiTheme="minorHAnsi" w:hAnsiTheme="minorHAnsi" w:cstheme="minorHAnsi"/>
          <w:b/>
          <w:bCs/>
          <w:color w:val="auto"/>
        </w:rPr>
        <w:t xml:space="preserve">nodules </w:t>
      </w:r>
      <w:r w:rsidR="002D2C96" w:rsidRPr="00B74763">
        <w:rPr>
          <w:rFonts w:asciiTheme="minorHAnsi" w:hAnsiTheme="minorHAnsi" w:cstheme="minorHAnsi"/>
          <w:b/>
          <w:bCs/>
          <w:color w:val="auto"/>
        </w:rPr>
        <w:t xml:space="preserve">(intense white dots) </w:t>
      </w:r>
      <w:r w:rsidR="00B22626" w:rsidRPr="00B74763">
        <w:rPr>
          <w:rFonts w:asciiTheme="minorHAnsi" w:hAnsiTheme="minorHAnsi" w:cstheme="minorHAnsi"/>
          <w:b/>
          <w:bCs/>
          <w:color w:val="auto"/>
        </w:rPr>
        <w:t xml:space="preserve">in </w:t>
      </w:r>
      <w:r w:rsidR="002D2C96" w:rsidRPr="00B74763">
        <w:rPr>
          <w:rFonts w:asciiTheme="minorHAnsi" w:hAnsiTheme="minorHAnsi" w:cstheme="minorHAnsi"/>
          <w:b/>
          <w:bCs/>
          <w:color w:val="auto"/>
        </w:rPr>
        <w:t xml:space="preserve">both </w:t>
      </w:r>
      <w:r w:rsidR="00B22626" w:rsidRPr="00B74763">
        <w:rPr>
          <w:rFonts w:asciiTheme="minorHAnsi" w:hAnsiTheme="minorHAnsi" w:cstheme="minorHAnsi"/>
          <w:b/>
          <w:bCs/>
          <w:color w:val="auto"/>
        </w:rPr>
        <w:t>lungs</w:t>
      </w:r>
      <w:r w:rsidR="00FC6A14" w:rsidRPr="00B74763">
        <w:rPr>
          <w:rFonts w:asciiTheme="minorHAnsi" w:hAnsiTheme="minorHAnsi" w:cstheme="minorHAnsi"/>
          <w:b/>
          <w:bCs/>
          <w:color w:val="auto"/>
        </w:rPr>
        <w:t xml:space="preserve"> of a deceased Indo-Pacific finless porpoise</w:t>
      </w:r>
      <w:r w:rsidR="00F20666" w:rsidRPr="00B74763">
        <w:rPr>
          <w:rFonts w:asciiTheme="minorHAnsi" w:hAnsiTheme="minorHAnsi" w:cstheme="minorHAnsi"/>
          <w:b/>
          <w:bCs/>
          <w:color w:val="auto"/>
        </w:rPr>
        <w:t>.</w:t>
      </w:r>
    </w:p>
    <w:p w14:paraId="168F496F" w14:textId="00A2EE83" w:rsidR="00C0190F" w:rsidRPr="00B74763" w:rsidRDefault="00C0190F" w:rsidP="006C3B2A">
      <w:pPr>
        <w:rPr>
          <w:rFonts w:asciiTheme="minorHAnsi" w:hAnsiTheme="minorHAnsi" w:cstheme="minorHAnsi"/>
          <w:b/>
          <w:bCs/>
          <w:color w:val="auto"/>
        </w:rPr>
      </w:pPr>
    </w:p>
    <w:p w14:paraId="393FBC13" w14:textId="118BFE93" w:rsidR="00C0190F" w:rsidRPr="00B74763" w:rsidRDefault="00333049" w:rsidP="006C3B2A">
      <w:pPr>
        <w:rPr>
          <w:rFonts w:asciiTheme="minorHAnsi" w:hAnsiTheme="minorHAnsi" w:cstheme="minorHAnsi"/>
          <w:b/>
          <w:bCs/>
          <w:color w:val="auto"/>
        </w:rPr>
      </w:pPr>
      <w:r w:rsidRPr="00B74763">
        <w:rPr>
          <w:rFonts w:asciiTheme="minorHAnsi" w:hAnsiTheme="minorHAnsi" w:cstheme="minorHAnsi"/>
          <w:b/>
          <w:bCs/>
          <w:color w:val="auto"/>
        </w:rPr>
        <w:t>Figure 4</w:t>
      </w:r>
      <w:r w:rsidR="00436EB7" w:rsidRPr="00B74763">
        <w:rPr>
          <w:rFonts w:asciiTheme="minorHAnsi" w:hAnsiTheme="minorHAnsi" w:cstheme="minorHAnsi"/>
          <w:b/>
          <w:bCs/>
          <w:color w:val="auto"/>
        </w:rPr>
        <w:t>:</w:t>
      </w:r>
      <w:r w:rsidR="00F20666" w:rsidRPr="00B74763">
        <w:rPr>
          <w:rFonts w:asciiTheme="minorHAnsi" w:hAnsiTheme="minorHAnsi" w:cstheme="minorHAnsi"/>
          <w:b/>
          <w:bCs/>
          <w:color w:val="auto"/>
        </w:rPr>
        <w:t xml:space="preserve"> </w:t>
      </w:r>
      <w:proofErr w:type="spellStart"/>
      <w:r w:rsidRPr="00B74763">
        <w:rPr>
          <w:rFonts w:asciiTheme="minorHAnsi" w:hAnsiTheme="minorHAnsi" w:cstheme="minorHAnsi"/>
          <w:b/>
          <w:bCs/>
          <w:color w:val="auto"/>
        </w:rPr>
        <w:t>MinIP</w:t>
      </w:r>
      <w:proofErr w:type="spellEnd"/>
      <w:r w:rsidR="00B22626" w:rsidRPr="00B74763">
        <w:rPr>
          <w:rFonts w:asciiTheme="minorHAnsi" w:hAnsiTheme="minorHAnsi" w:cstheme="minorHAnsi"/>
          <w:b/>
          <w:bCs/>
          <w:color w:val="auto"/>
        </w:rPr>
        <w:t xml:space="preserve"> </w:t>
      </w:r>
      <w:r w:rsidR="009E55C0" w:rsidRPr="00B74763">
        <w:rPr>
          <w:rFonts w:asciiTheme="minorHAnsi" w:hAnsiTheme="minorHAnsi" w:cstheme="minorHAnsi"/>
          <w:b/>
          <w:bCs/>
          <w:color w:val="auto"/>
        </w:rPr>
        <w:t xml:space="preserve">function </w:t>
      </w:r>
      <w:r w:rsidR="00436EB7" w:rsidRPr="00B74763">
        <w:rPr>
          <w:rFonts w:asciiTheme="minorHAnsi" w:hAnsiTheme="minorHAnsi" w:cstheme="minorHAnsi"/>
          <w:b/>
          <w:bCs/>
          <w:color w:val="auto"/>
        </w:rPr>
        <w:t xml:space="preserve">highlighting </w:t>
      </w:r>
      <w:proofErr w:type="spellStart"/>
      <w:r w:rsidR="002D2C96" w:rsidRPr="00B74763">
        <w:rPr>
          <w:rFonts w:asciiTheme="minorHAnsi" w:hAnsiTheme="minorHAnsi" w:cstheme="minorHAnsi"/>
          <w:b/>
          <w:bCs/>
          <w:color w:val="auto"/>
        </w:rPr>
        <w:t>hyperattenuated</w:t>
      </w:r>
      <w:proofErr w:type="spellEnd"/>
      <w:r w:rsidR="002D2C96" w:rsidRPr="00B74763">
        <w:rPr>
          <w:rFonts w:asciiTheme="minorHAnsi" w:hAnsiTheme="minorHAnsi" w:cstheme="minorHAnsi"/>
          <w:b/>
          <w:bCs/>
          <w:color w:val="auto"/>
        </w:rPr>
        <w:t xml:space="preserve"> </w:t>
      </w:r>
      <w:r w:rsidR="00B22626" w:rsidRPr="00B74763">
        <w:rPr>
          <w:rFonts w:asciiTheme="minorHAnsi" w:hAnsiTheme="minorHAnsi" w:cstheme="minorHAnsi"/>
          <w:b/>
          <w:bCs/>
          <w:color w:val="auto"/>
        </w:rPr>
        <w:t>gas-filled structures</w:t>
      </w:r>
      <w:r w:rsidR="002D2C96" w:rsidRPr="00B74763">
        <w:rPr>
          <w:rFonts w:asciiTheme="minorHAnsi" w:hAnsiTheme="minorHAnsi" w:cstheme="minorHAnsi"/>
          <w:b/>
          <w:bCs/>
          <w:color w:val="auto"/>
        </w:rPr>
        <w:t xml:space="preserve">, </w:t>
      </w:r>
      <w:r w:rsidR="006C3B2A" w:rsidRPr="00B74763">
        <w:rPr>
          <w:rFonts w:asciiTheme="minorHAnsi" w:hAnsiTheme="minorHAnsi" w:cstheme="minorHAnsi"/>
          <w:b/>
          <w:bCs/>
          <w:color w:val="auto"/>
        </w:rPr>
        <w:t xml:space="preserve">i.e., </w:t>
      </w:r>
      <w:r w:rsidR="00B22626" w:rsidRPr="00B74763">
        <w:rPr>
          <w:rFonts w:asciiTheme="minorHAnsi" w:hAnsiTheme="minorHAnsi" w:cstheme="minorHAnsi"/>
          <w:b/>
          <w:bCs/>
          <w:color w:val="auto"/>
        </w:rPr>
        <w:t>tracheobronchial tree</w:t>
      </w:r>
      <w:r w:rsidR="00215C8D" w:rsidRPr="00B74763">
        <w:rPr>
          <w:rFonts w:asciiTheme="minorHAnsi" w:hAnsiTheme="minorHAnsi" w:cstheme="minorHAnsi"/>
          <w:b/>
          <w:bCs/>
          <w:color w:val="auto"/>
        </w:rPr>
        <w:t>s</w:t>
      </w:r>
      <w:r w:rsidR="002D2C96" w:rsidRPr="00B74763">
        <w:rPr>
          <w:rFonts w:asciiTheme="minorHAnsi" w:hAnsiTheme="minorHAnsi" w:cstheme="minorHAnsi"/>
          <w:b/>
          <w:bCs/>
          <w:color w:val="auto"/>
        </w:rPr>
        <w:t xml:space="preserve"> in both lungs</w:t>
      </w:r>
      <w:r w:rsidR="00FC6A14" w:rsidRPr="00B74763">
        <w:rPr>
          <w:rFonts w:asciiTheme="minorHAnsi" w:hAnsiTheme="minorHAnsi" w:cstheme="minorHAnsi"/>
          <w:b/>
          <w:bCs/>
          <w:color w:val="auto"/>
        </w:rPr>
        <w:t xml:space="preserve"> of a deceased Indo-Pacific finless porpoise</w:t>
      </w:r>
      <w:r w:rsidR="00B22626" w:rsidRPr="00B74763">
        <w:rPr>
          <w:rFonts w:asciiTheme="minorHAnsi" w:hAnsiTheme="minorHAnsi" w:cstheme="minorHAnsi"/>
          <w:b/>
          <w:bCs/>
          <w:color w:val="auto"/>
        </w:rPr>
        <w:t>.</w:t>
      </w:r>
    </w:p>
    <w:p w14:paraId="20F772D7" w14:textId="5BA8E6EC" w:rsidR="0012306F" w:rsidRPr="00B74763" w:rsidRDefault="0012306F" w:rsidP="006C3B2A">
      <w:pPr>
        <w:rPr>
          <w:rFonts w:asciiTheme="minorHAnsi" w:hAnsiTheme="minorHAnsi" w:cstheme="minorHAnsi"/>
          <w:b/>
          <w:bCs/>
          <w:color w:val="auto"/>
        </w:rPr>
      </w:pPr>
    </w:p>
    <w:p w14:paraId="5BD979FA" w14:textId="42C28691" w:rsidR="00F92FB2" w:rsidRPr="006C3B2A" w:rsidRDefault="00333049" w:rsidP="006C3B2A">
      <w:pPr>
        <w:rPr>
          <w:rFonts w:asciiTheme="minorHAnsi" w:hAnsiTheme="minorHAnsi" w:cstheme="minorHAnsi"/>
          <w:color w:val="auto"/>
        </w:rPr>
      </w:pPr>
      <w:r w:rsidRPr="00B74763">
        <w:rPr>
          <w:rFonts w:asciiTheme="minorHAnsi" w:hAnsiTheme="minorHAnsi" w:cstheme="minorHAnsi"/>
          <w:b/>
          <w:bCs/>
          <w:color w:val="auto"/>
        </w:rPr>
        <w:t>Figure 5</w:t>
      </w:r>
      <w:r w:rsidR="00436EB7" w:rsidRPr="00B74763">
        <w:rPr>
          <w:rFonts w:asciiTheme="minorHAnsi" w:hAnsiTheme="minorHAnsi" w:cstheme="minorHAnsi"/>
          <w:b/>
          <w:bCs/>
          <w:color w:val="auto"/>
        </w:rPr>
        <w:t>:</w:t>
      </w:r>
      <w:r w:rsidR="00B22626" w:rsidRPr="00B74763">
        <w:rPr>
          <w:rFonts w:asciiTheme="minorHAnsi" w:hAnsiTheme="minorHAnsi" w:cstheme="minorHAnsi"/>
          <w:b/>
          <w:bCs/>
          <w:color w:val="auto"/>
        </w:rPr>
        <w:t xml:space="preserve"> </w:t>
      </w:r>
      <w:r w:rsidR="00A32C7A" w:rsidRPr="00B74763">
        <w:rPr>
          <w:rFonts w:asciiTheme="minorHAnsi" w:hAnsiTheme="minorHAnsi" w:cstheme="minorHAnsi"/>
          <w:b/>
          <w:bCs/>
          <w:color w:val="auto"/>
        </w:rPr>
        <w:t>DVR</w:t>
      </w:r>
      <w:r w:rsidR="009E55C0" w:rsidRPr="00B74763">
        <w:rPr>
          <w:rFonts w:asciiTheme="minorHAnsi" w:hAnsiTheme="minorHAnsi" w:cstheme="minorHAnsi"/>
          <w:b/>
          <w:bCs/>
          <w:color w:val="auto"/>
        </w:rPr>
        <w:t xml:space="preserve"> function</w:t>
      </w:r>
      <w:r w:rsidR="00A32C7A" w:rsidRPr="00B74763">
        <w:rPr>
          <w:rFonts w:asciiTheme="minorHAnsi" w:hAnsiTheme="minorHAnsi" w:cstheme="minorHAnsi"/>
          <w:b/>
          <w:bCs/>
          <w:color w:val="auto"/>
        </w:rPr>
        <w:t xml:space="preserve"> </w:t>
      </w:r>
      <w:r w:rsidR="0036506E" w:rsidRPr="00B74763">
        <w:rPr>
          <w:rFonts w:asciiTheme="minorHAnsi" w:hAnsiTheme="minorHAnsi" w:cstheme="minorHAnsi"/>
          <w:b/>
          <w:bCs/>
          <w:color w:val="auto"/>
        </w:rPr>
        <w:t xml:space="preserve">displaying </w:t>
      </w:r>
      <w:r w:rsidR="008850EE" w:rsidRPr="00B74763">
        <w:rPr>
          <w:rFonts w:asciiTheme="minorHAnsi" w:hAnsiTheme="minorHAnsi" w:cstheme="minorHAnsi"/>
          <w:b/>
          <w:bCs/>
          <w:color w:val="auto"/>
        </w:rPr>
        <w:t xml:space="preserve">different </w:t>
      </w:r>
      <w:r w:rsidR="008B0E9B" w:rsidRPr="00B74763">
        <w:rPr>
          <w:rFonts w:asciiTheme="minorHAnsi" w:hAnsiTheme="minorHAnsi" w:cstheme="minorHAnsi"/>
          <w:b/>
          <w:bCs/>
          <w:color w:val="auto"/>
        </w:rPr>
        <w:t xml:space="preserve">components of </w:t>
      </w:r>
      <w:r w:rsidR="00FC6A14" w:rsidRPr="00B74763">
        <w:rPr>
          <w:rFonts w:asciiTheme="minorHAnsi" w:hAnsiTheme="minorHAnsi" w:cstheme="minorHAnsi"/>
          <w:b/>
          <w:bCs/>
          <w:color w:val="auto"/>
        </w:rPr>
        <w:t>a deceased Indo-Pacific finless porpoise</w:t>
      </w:r>
      <w:r w:rsidR="008850EE" w:rsidRPr="00B74763">
        <w:rPr>
          <w:rFonts w:asciiTheme="minorHAnsi" w:hAnsiTheme="minorHAnsi" w:cstheme="minorHAnsi"/>
          <w:b/>
          <w:bCs/>
          <w:color w:val="auto"/>
        </w:rPr>
        <w:t>.</w:t>
      </w:r>
      <w:r w:rsidR="008850EE" w:rsidRPr="006C3B2A">
        <w:rPr>
          <w:rFonts w:asciiTheme="minorHAnsi" w:hAnsiTheme="minorHAnsi" w:cstheme="minorHAnsi"/>
          <w:color w:val="auto"/>
        </w:rPr>
        <w:t xml:space="preserve"> </w:t>
      </w:r>
      <w:r w:rsidR="008B0E9B" w:rsidRPr="006C3B2A">
        <w:rPr>
          <w:rFonts w:asciiTheme="minorHAnsi" w:hAnsiTheme="minorHAnsi" w:cstheme="minorHAnsi"/>
          <w:color w:val="auto"/>
        </w:rPr>
        <w:t xml:space="preserve">Vasculatures </w:t>
      </w:r>
      <w:r w:rsidR="002D2C96" w:rsidRPr="006C3B2A">
        <w:rPr>
          <w:rFonts w:asciiTheme="minorHAnsi" w:hAnsiTheme="minorHAnsi" w:cstheme="minorHAnsi"/>
          <w:color w:val="auto"/>
        </w:rPr>
        <w:t xml:space="preserve">overlaid with </w:t>
      </w:r>
      <w:r w:rsidR="00327814" w:rsidRPr="006C3B2A">
        <w:rPr>
          <w:rFonts w:asciiTheme="minorHAnsi" w:hAnsiTheme="minorHAnsi" w:cstheme="minorHAnsi"/>
          <w:color w:val="auto"/>
        </w:rPr>
        <w:t xml:space="preserve">the </w:t>
      </w:r>
      <w:r w:rsidR="002D2C96" w:rsidRPr="006C3B2A">
        <w:rPr>
          <w:rFonts w:asciiTheme="minorHAnsi" w:hAnsiTheme="minorHAnsi" w:cstheme="minorHAnsi"/>
          <w:color w:val="auto"/>
        </w:rPr>
        <w:t xml:space="preserve">skeletal system </w:t>
      </w:r>
      <w:r w:rsidR="008B0E9B" w:rsidRPr="006C3B2A">
        <w:rPr>
          <w:rFonts w:asciiTheme="minorHAnsi" w:hAnsiTheme="minorHAnsi" w:cstheme="minorHAnsi"/>
          <w:color w:val="auto"/>
        </w:rPr>
        <w:t xml:space="preserve">are highlighted by </w:t>
      </w:r>
      <w:r w:rsidR="008B0E9B" w:rsidRPr="006C3B2A">
        <w:rPr>
          <w:rFonts w:asciiTheme="minorHAnsi" w:hAnsiTheme="minorHAnsi" w:cstheme="minorHAnsi"/>
          <w:b/>
          <w:bCs/>
          <w:color w:val="auto"/>
        </w:rPr>
        <w:t>AAA</w:t>
      </w:r>
      <w:r w:rsidR="008B0E9B" w:rsidRPr="006C3B2A">
        <w:rPr>
          <w:rFonts w:asciiTheme="minorHAnsi" w:hAnsiTheme="minorHAnsi" w:cstheme="minorHAnsi"/>
          <w:color w:val="auto"/>
        </w:rPr>
        <w:t xml:space="preserve">. </w:t>
      </w:r>
      <w:r w:rsidR="00327814" w:rsidRPr="006C3B2A">
        <w:rPr>
          <w:rFonts w:asciiTheme="minorHAnsi" w:hAnsiTheme="minorHAnsi" w:cstheme="minorHAnsi"/>
          <w:color w:val="auto"/>
        </w:rPr>
        <w:t>The r</w:t>
      </w:r>
      <w:r w:rsidR="008850EE" w:rsidRPr="006C3B2A">
        <w:rPr>
          <w:rFonts w:asciiTheme="minorHAnsi" w:hAnsiTheme="minorHAnsi" w:cstheme="minorHAnsi"/>
          <w:color w:val="auto"/>
        </w:rPr>
        <w:t xml:space="preserve">espiratory system is highlighted </w:t>
      </w:r>
      <w:r w:rsidR="008B0E9B" w:rsidRPr="006C3B2A">
        <w:rPr>
          <w:rFonts w:asciiTheme="minorHAnsi" w:hAnsiTheme="minorHAnsi" w:cstheme="minorHAnsi"/>
          <w:color w:val="auto"/>
        </w:rPr>
        <w:t xml:space="preserve">by </w:t>
      </w:r>
      <w:r w:rsidR="008850EE" w:rsidRPr="006C3B2A">
        <w:rPr>
          <w:rFonts w:asciiTheme="minorHAnsi" w:hAnsiTheme="minorHAnsi" w:cstheme="minorHAnsi"/>
          <w:b/>
          <w:bCs/>
          <w:color w:val="auto"/>
        </w:rPr>
        <w:t>Lung</w:t>
      </w:r>
      <w:r w:rsidR="008850EE" w:rsidRPr="006C3B2A">
        <w:rPr>
          <w:rFonts w:asciiTheme="minorHAnsi" w:hAnsiTheme="minorHAnsi" w:cstheme="minorHAnsi"/>
          <w:color w:val="auto"/>
        </w:rPr>
        <w:t xml:space="preserve">. </w:t>
      </w:r>
      <w:r w:rsidR="00327814" w:rsidRPr="006C3B2A">
        <w:rPr>
          <w:rFonts w:asciiTheme="minorHAnsi" w:hAnsiTheme="minorHAnsi" w:cstheme="minorHAnsi"/>
          <w:color w:val="auto"/>
        </w:rPr>
        <w:t>The s</w:t>
      </w:r>
      <w:r w:rsidR="005E2909" w:rsidRPr="006C3B2A">
        <w:rPr>
          <w:rFonts w:asciiTheme="minorHAnsi" w:hAnsiTheme="minorHAnsi" w:cstheme="minorHAnsi"/>
          <w:color w:val="auto"/>
        </w:rPr>
        <w:t xml:space="preserve">keletal system including the </w:t>
      </w:r>
      <w:r w:rsidR="00BF7F75" w:rsidRPr="006C3B2A">
        <w:rPr>
          <w:rFonts w:asciiTheme="minorHAnsi" w:hAnsiTheme="minorHAnsi" w:cstheme="minorHAnsi"/>
          <w:color w:val="auto"/>
        </w:rPr>
        <w:t xml:space="preserve">vertebral </w:t>
      </w:r>
      <w:proofErr w:type="spellStart"/>
      <w:r w:rsidR="005E2909" w:rsidRPr="006C3B2A">
        <w:rPr>
          <w:rFonts w:asciiTheme="minorHAnsi" w:hAnsiTheme="minorHAnsi" w:cstheme="minorHAnsi"/>
          <w:color w:val="auto"/>
        </w:rPr>
        <w:t>physeal</w:t>
      </w:r>
      <w:proofErr w:type="spellEnd"/>
      <w:r w:rsidR="005E2909" w:rsidRPr="006C3B2A">
        <w:rPr>
          <w:rFonts w:asciiTheme="minorHAnsi" w:hAnsiTheme="minorHAnsi" w:cstheme="minorHAnsi"/>
          <w:color w:val="auto"/>
        </w:rPr>
        <w:t xml:space="preserve"> plates is highlighted by </w:t>
      </w:r>
      <w:r w:rsidR="005E2909" w:rsidRPr="006C3B2A">
        <w:rPr>
          <w:rFonts w:asciiTheme="minorHAnsi" w:hAnsiTheme="minorHAnsi" w:cstheme="minorHAnsi"/>
          <w:b/>
          <w:bCs/>
          <w:color w:val="auto"/>
        </w:rPr>
        <w:t>Bone plus Plate</w:t>
      </w:r>
      <w:r w:rsidR="005E2909" w:rsidRPr="006C3B2A">
        <w:rPr>
          <w:rFonts w:asciiTheme="minorHAnsi" w:hAnsiTheme="minorHAnsi" w:cstheme="minorHAnsi"/>
          <w:color w:val="auto"/>
        </w:rPr>
        <w:t xml:space="preserve">. </w:t>
      </w:r>
      <w:proofErr w:type="spellStart"/>
      <w:r w:rsidR="00EE04CB" w:rsidRPr="006C3B2A">
        <w:rPr>
          <w:rFonts w:asciiTheme="minorHAnsi" w:hAnsiTheme="minorHAnsi" w:cstheme="minorHAnsi"/>
          <w:color w:val="auto"/>
        </w:rPr>
        <w:t>Hyperattenuated</w:t>
      </w:r>
      <w:proofErr w:type="spellEnd"/>
      <w:r w:rsidR="00EE04CB" w:rsidRPr="006C3B2A">
        <w:rPr>
          <w:rFonts w:asciiTheme="minorHAnsi" w:hAnsiTheme="minorHAnsi" w:cstheme="minorHAnsi"/>
          <w:color w:val="auto"/>
        </w:rPr>
        <w:t xml:space="preserve"> </w:t>
      </w:r>
      <w:r w:rsidR="00DA619C" w:rsidRPr="006C3B2A">
        <w:rPr>
          <w:rFonts w:asciiTheme="minorHAnsi" w:hAnsiTheme="minorHAnsi" w:cstheme="minorHAnsi"/>
          <w:color w:val="auto"/>
        </w:rPr>
        <w:t xml:space="preserve">ear bones and </w:t>
      </w:r>
      <w:proofErr w:type="gramStart"/>
      <w:r w:rsidR="004F6B25" w:rsidRPr="006C3B2A">
        <w:rPr>
          <w:rFonts w:asciiTheme="minorHAnsi" w:hAnsiTheme="minorHAnsi" w:cstheme="minorHAnsi"/>
          <w:color w:val="auto"/>
        </w:rPr>
        <w:t>f</w:t>
      </w:r>
      <w:r w:rsidR="008850EE" w:rsidRPr="006C3B2A">
        <w:rPr>
          <w:rFonts w:asciiTheme="minorHAnsi" w:hAnsiTheme="minorHAnsi" w:cstheme="minorHAnsi"/>
          <w:color w:val="auto"/>
        </w:rPr>
        <w:t>ish hooks</w:t>
      </w:r>
      <w:proofErr w:type="gramEnd"/>
      <w:r w:rsidR="008850EE" w:rsidRPr="006C3B2A">
        <w:rPr>
          <w:rFonts w:asciiTheme="minorHAnsi" w:hAnsiTheme="minorHAnsi" w:cstheme="minorHAnsi"/>
          <w:color w:val="auto"/>
        </w:rPr>
        <w:t xml:space="preserve"> are highlighted </w:t>
      </w:r>
      <w:r w:rsidR="008B0E9B" w:rsidRPr="006C3B2A">
        <w:rPr>
          <w:rFonts w:asciiTheme="minorHAnsi" w:hAnsiTheme="minorHAnsi" w:cstheme="minorHAnsi"/>
          <w:color w:val="auto"/>
        </w:rPr>
        <w:t xml:space="preserve">by </w:t>
      </w:r>
      <w:r w:rsidR="008B0E9B" w:rsidRPr="006C3B2A">
        <w:rPr>
          <w:rFonts w:asciiTheme="minorHAnsi" w:hAnsiTheme="minorHAnsi" w:cstheme="minorHAnsi"/>
          <w:b/>
          <w:bCs/>
          <w:color w:val="auto"/>
        </w:rPr>
        <w:t>Hardware</w:t>
      </w:r>
      <w:r w:rsidR="00A32C7A" w:rsidRPr="006C3B2A">
        <w:rPr>
          <w:rFonts w:asciiTheme="minorHAnsi" w:hAnsiTheme="minorHAnsi" w:cstheme="minorHAnsi"/>
          <w:color w:val="auto"/>
        </w:rPr>
        <w:t>.</w:t>
      </w:r>
    </w:p>
    <w:p w14:paraId="542CA621" w14:textId="2ED0033E" w:rsidR="00EF72F5" w:rsidRPr="006C3B2A" w:rsidRDefault="00EF72F5" w:rsidP="006C3B2A">
      <w:pPr>
        <w:rPr>
          <w:rFonts w:asciiTheme="minorHAnsi" w:hAnsiTheme="minorHAnsi" w:cstheme="minorHAnsi"/>
          <w:color w:val="auto"/>
        </w:rPr>
      </w:pPr>
    </w:p>
    <w:p w14:paraId="1C1146C7" w14:textId="0ECAB1E1" w:rsidR="00EF72F5" w:rsidRPr="00B74763" w:rsidRDefault="00EF72F5" w:rsidP="006C3B2A">
      <w:pPr>
        <w:rPr>
          <w:rFonts w:asciiTheme="minorHAnsi" w:hAnsiTheme="minorHAnsi" w:cstheme="minorHAnsi"/>
          <w:b/>
          <w:bCs/>
          <w:color w:val="auto"/>
        </w:rPr>
      </w:pPr>
      <w:r w:rsidRPr="00B74763">
        <w:rPr>
          <w:rFonts w:asciiTheme="minorHAnsi" w:hAnsiTheme="minorHAnsi" w:cstheme="minorHAnsi"/>
          <w:b/>
          <w:bCs/>
          <w:color w:val="auto"/>
        </w:rPr>
        <w:t>Figure 6</w:t>
      </w:r>
      <w:r w:rsidR="00436EB7" w:rsidRPr="00B74763">
        <w:rPr>
          <w:rFonts w:asciiTheme="minorHAnsi" w:hAnsiTheme="minorHAnsi" w:cstheme="minorHAnsi"/>
          <w:b/>
          <w:bCs/>
          <w:color w:val="auto"/>
        </w:rPr>
        <w:t>:</w:t>
      </w:r>
      <w:r w:rsidRPr="00B74763">
        <w:rPr>
          <w:rFonts w:asciiTheme="minorHAnsi" w:hAnsiTheme="minorHAnsi" w:cstheme="minorHAnsi"/>
          <w:b/>
          <w:bCs/>
          <w:color w:val="auto"/>
        </w:rPr>
        <w:t xml:space="preserve"> </w:t>
      </w:r>
      <w:r w:rsidR="00EE04CB" w:rsidRPr="00B74763">
        <w:rPr>
          <w:rFonts w:asciiTheme="minorHAnsi" w:hAnsiTheme="minorHAnsi" w:cstheme="minorHAnsi"/>
          <w:b/>
          <w:bCs/>
          <w:color w:val="auto"/>
        </w:rPr>
        <w:t xml:space="preserve">ROI editing function displaying </w:t>
      </w:r>
      <w:r w:rsidR="00FC6A14" w:rsidRPr="00B74763">
        <w:rPr>
          <w:rFonts w:asciiTheme="minorHAnsi" w:hAnsiTheme="minorHAnsi" w:cstheme="minorHAnsi"/>
          <w:b/>
          <w:bCs/>
          <w:color w:val="auto"/>
        </w:rPr>
        <w:t xml:space="preserve">a deceased Indo-Pacific finless porpoise </w:t>
      </w:r>
      <w:r w:rsidR="00B74763">
        <w:rPr>
          <w:rFonts w:asciiTheme="minorHAnsi" w:hAnsiTheme="minorHAnsi" w:cstheme="minorHAnsi"/>
          <w:b/>
          <w:bCs/>
          <w:color w:val="auto"/>
        </w:rPr>
        <w:t>(</w:t>
      </w:r>
      <w:r w:rsidR="00B74763" w:rsidRPr="00B74763">
        <w:rPr>
          <w:rFonts w:asciiTheme="minorHAnsi" w:hAnsiTheme="minorHAnsi" w:cstheme="minorHAnsi"/>
          <w:b/>
          <w:bCs/>
          <w:color w:val="auto"/>
        </w:rPr>
        <w:t>A</w:t>
      </w:r>
      <w:r w:rsidR="00B74763">
        <w:rPr>
          <w:rFonts w:asciiTheme="minorHAnsi" w:hAnsiTheme="minorHAnsi" w:cstheme="minorHAnsi"/>
          <w:b/>
          <w:bCs/>
          <w:color w:val="auto"/>
        </w:rPr>
        <w:t>)</w:t>
      </w:r>
      <w:r w:rsidR="00B74763" w:rsidRPr="00B74763">
        <w:rPr>
          <w:rFonts w:asciiTheme="minorHAnsi" w:hAnsiTheme="minorHAnsi" w:cstheme="minorHAnsi"/>
          <w:b/>
          <w:bCs/>
          <w:color w:val="auto"/>
        </w:rPr>
        <w:t xml:space="preserve"> </w:t>
      </w:r>
      <w:r w:rsidR="00EE04CB" w:rsidRPr="00B74763">
        <w:rPr>
          <w:rFonts w:asciiTheme="minorHAnsi" w:hAnsiTheme="minorHAnsi" w:cstheme="minorHAnsi"/>
          <w:b/>
          <w:bCs/>
          <w:color w:val="auto"/>
        </w:rPr>
        <w:t xml:space="preserve">with the CT couch </w:t>
      </w:r>
      <w:r w:rsidR="00B74763">
        <w:rPr>
          <w:rFonts w:asciiTheme="minorHAnsi" w:hAnsiTheme="minorHAnsi" w:cstheme="minorHAnsi"/>
          <w:b/>
          <w:bCs/>
          <w:color w:val="auto"/>
        </w:rPr>
        <w:t xml:space="preserve">and </w:t>
      </w:r>
      <w:r w:rsidR="00B74763">
        <w:rPr>
          <w:rFonts w:asciiTheme="minorHAnsi" w:hAnsiTheme="minorHAnsi" w:cstheme="minorHAnsi"/>
          <w:b/>
          <w:bCs/>
          <w:color w:val="auto"/>
        </w:rPr>
        <w:t>(</w:t>
      </w:r>
      <w:r w:rsidR="00B74763">
        <w:rPr>
          <w:rFonts w:asciiTheme="minorHAnsi" w:hAnsiTheme="minorHAnsi" w:cstheme="minorHAnsi"/>
          <w:b/>
          <w:bCs/>
          <w:color w:val="auto"/>
        </w:rPr>
        <w:t>B</w:t>
      </w:r>
      <w:r w:rsidR="00B74763">
        <w:rPr>
          <w:rFonts w:asciiTheme="minorHAnsi" w:hAnsiTheme="minorHAnsi" w:cstheme="minorHAnsi"/>
          <w:b/>
          <w:bCs/>
          <w:color w:val="auto"/>
        </w:rPr>
        <w:t>)</w:t>
      </w:r>
      <w:r w:rsidR="00B74763" w:rsidRPr="00B74763">
        <w:rPr>
          <w:rFonts w:asciiTheme="minorHAnsi" w:hAnsiTheme="minorHAnsi" w:cstheme="minorHAnsi"/>
          <w:b/>
          <w:bCs/>
          <w:color w:val="auto"/>
        </w:rPr>
        <w:t xml:space="preserve"> </w:t>
      </w:r>
      <w:r w:rsidR="00EE04CB" w:rsidRPr="00B74763">
        <w:rPr>
          <w:rFonts w:asciiTheme="minorHAnsi" w:hAnsiTheme="minorHAnsi" w:cstheme="minorHAnsi"/>
          <w:b/>
          <w:bCs/>
          <w:color w:val="auto"/>
        </w:rPr>
        <w:t>with the CT couch removed.</w:t>
      </w:r>
    </w:p>
    <w:p w14:paraId="69C8A36D" w14:textId="77777777" w:rsidR="00EE04CB" w:rsidRPr="00B74763" w:rsidRDefault="00EE04CB" w:rsidP="006C3B2A">
      <w:pPr>
        <w:rPr>
          <w:rFonts w:asciiTheme="minorHAnsi" w:hAnsiTheme="minorHAnsi" w:cstheme="minorHAnsi"/>
          <w:b/>
          <w:bCs/>
          <w:color w:val="auto"/>
        </w:rPr>
      </w:pPr>
    </w:p>
    <w:p w14:paraId="7E31A47C" w14:textId="342BAB6C" w:rsidR="00EF72F5" w:rsidRPr="006C3B2A" w:rsidRDefault="00EF72F5" w:rsidP="006C3B2A">
      <w:pPr>
        <w:rPr>
          <w:rFonts w:asciiTheme="minorHAnsi" w:hAnsiTheme="minorHAnsi" w:cstheme="minorHAnsi"/>
          <w:color w:val="auto"/>
        </w:rPr>
      </w:pPr>
      <w:r w:rsidRPr="00B74763">
        <w:rPr>
          <w:rFonts w:asciiTheme="minorHAnsi" w:hAnsiTheme="minorHAnsi" w:cstheme="minorHAnsi"/>
          <w:b/>
          <w:bCs/>
          <w:color w:val="auto"/>
        </w:rPr>
        <w:t>Figure 7</w:t>
      </w:r>
      <w:r w:rsidR="00436EB7" w:rsidRPr="00B74763">
        <w:rPr>
          <w:rFonts w:asciiTheme="minorHAnsi" w:hAnsiTheme="minorHAnsi" w:cstheme="minorHAnsi"/>
          <w:b/>
          <w:bCs/>
          <w:color w:val="auto"/>
        </w:rPr>
        <w:t>:</w:t>
      </w:r>
      <w:r w:rsidRPr="00B74763">
        <w:rPr>
          <w:rFonts w:asciiTheme="minorHAnsi" w:hAnsiTheme="minorHAnsi" w:cstheme="minorHAnsi"/>
          <w:b/>
          <w:bCs/>
          <w:color w:val="auto"/>
        </w:rPr>
        <w:t xml:space="preserve"> TF</w:t>
      </w:r>
      <w:r w:rsidR="009E55C0" w:rsidRPr="00B74763">
        <w:rPr>
          <w:rFonts w:asciiTheme="minorHAnsi" w:hAnsiTheme="minorHAnsi" w:cstheme="minorHAnsi"/>
          <w:b/>
          <w:bCs/>
          <w:color w:val="auto"/>
        </w:rPr>
        <w:t xml:space="preserve"> function</w:t>
      </w:r>
      <w:r w:rsidR="005A747E" w:rsidRPr="00B74763">
        <w:rPr>
          <w:rFonts w:asciiTheme="minorHAnsi" w:hAnsiTheme="minorHAnsi" w:cstheme="minorHAnsi"/>
          <w:b/>
          <w:bCs/>
          <w:color w:val="auto"/>
        </w:rPr>
        <w:t xml:space="preserve"> displaying different components of </w:t>
      </w:r>
      <w:r w:rsidR="00FC6A14" w:rsidRPr="00B74763">
        <w:rPr>
          <w:rFonts w:asciiTheme="minorHAnsi" w:hAnsiTheme="minorHAnsi" w:cstheme="minorHAnsi"/>
          <w:b/>
          <w:bCs/>
          <w:color w:val="auto"/>
        </w:rPr>
        <w:t>a deceased Indo-Pacific finless porpoise</w:t>
      </w:r>
      <w:r w:rsidR="005A747E" w:rsidRPr="00B74763">
        <w:rPr>
          <w:rFonts w:asciiTheme="minorHAnsi" w:hAnsiTheme="minorHAnsi" w:cstheme="minorHAnsi"/>
          <w:b/>
          <w:bCs/>
          <w:color w:val="auto"/>
        </w:rPr>
        <w:t>.</w:t>
      </w:r>
      <w:r w:rsidR="005A747E" w:rsidRPr="006C3B2A">
        <w:rPr>
          <w:rFonts w:asciiTheme="minorHAnsi" w:hAnsiTheme="minorHAnsi" w:cstheme="minorHAnsi"/>
          <w:color w:val="auto"/>
        </w:rPr>
        <w:t xml:space="preserve"> Sand in </w:t>
      </w:r>
      <w:r w:rsidR="005B1D64" w:rsidRPr="006C3B2A">
        <w:rPr>
          <w:rFonts w:asciiTheme="minorHAnsi" w:hAnsiTheme="minorHAnsi" w:cstheme="minorHAnsi"/>
          <w:color w:val="auto"/>
        </w:rPr>
        <w:t xml:space="preserve">an </w:t>
      </w:r>
      <w:r w:rsidR="005A747E" w:rsidRPr="006C3B2A">
        <w:rPr>
          <w:rFonts w:asciiTheme="minorHAnsi" w:hAnsiTheme="minorHAnsi" w:cstheme="minorHAnsi"/>
          <w:color w:val="auto"/>
        </w:rPr>
        <w:t>air sac is highlighted in cyan. S</w:t>
      </w:r>
      <w:r w:rsidR="00495AE0" w:rsidRPr="006C3B2A">
        <w:rPr>
          <w:rFonts w:asciiTheme="minorHAnsi" w:hAnsiTheme="minorHAnsi" w:cstheme="minorHAnsi"/>
          <w:color w:val="auto"/>
        </w:rPr>
        <w:t xml:space="preserve">tomach content </w:t>
      </w:r>
      <w:r w:rsidR="005A747E" w:rsidRPr="006C3B2A">
        <w:rPr>
          <w:rFonts w:asciiTheme="minorHAnsi" w:hAnsiTheme="minorHAnsi" w:cstheme="minorHAnsi"/>
          <w:color w:val="auto"/>
        </w:rPr>
        <w:t xml:space="preserve">is highlighted in </w:t>
      </w:r>
      <w:r w:rsidR="00495AE0" w:rsidRPr="006C3B2A">
        <w:rPr>
          <w:rFonts w:asciiTheme="minorHAnsi" w:hAnsiTheme="minorHAnsi" w:cstheme="minorHAnsi"/>
          <w:color w:val="auto"/>
        </w:rPr>
        <w:t>green</w:t>
      </w:r>
      <w:r w:rsidR="005A747E" w:rsidRPr="006C3B2A">
        <w:rPr>
          <w:rFonts w:asciiTheme="minorHAnsi" w:hAnsiTheme="minorHAnsi" w:cstheme="minorHAnsi"/>
          <w:color w:val="auto"/>
        </w:rPr>
        <w:t xml:space="preserve">. </w:t>
      </w:r>
      <w:r w:rsidR="005B1D64" w:rsidRPr="006C3B2A">
        <w:rPr>
          <w:rFonts w:asciiTheme="minorHAnsi" w:hAnsiTheme="minorHAnsi" w:cstheme="minorHAnsi"/>
          <w:color w:val="auto"/>
        </w:rPr>
        <w:t>A p</w:t>
      </w:r>
      <w:r w:rsidR="005A747E" w:rsidRPr="006C3B2A">
        <w:rPr>
          <w:rFonts w:asciiTheme="minorHAnsi" w:hAnsiTheme="minorHAnsi" w:cstheme="minorHAnsi"/>
          <w:color w:val="auto"/>
        </w:rPr>
        <w:t xml:space="preserve">arasitic </w:t>
      </w:r>
      <w:r w:rsidR="00797133" w:rsidRPr="006C3B2A">
        <w:rPr>
          <w:rFonts w:asciiTheme="minorHAnsi" w:hAnsiTheme="minorHAnsi" w:cstheme="minorHAnsi"/>
          <w:color w:val="auto"/>
        </w:rPr>
        <w:t xml:space="preserve">granulomatous </w:t>
      </w:r>
      <w:r w:rsidR="005A747E" w:rsidRPr="006C3B2A">
        <w:rPr>
          <w:rFonts w:asciiTheme="minorHAnsi" w:hAnsiTheme="minorHAnsi" w:cstheme="minorHAnsi"/>
          <w:color w:val="auto"/>
        </w:rPr>
        <w:t xml:space="preserve">mastitis </w:t>
      </w:r>
      <w:r w:rsidR="00C41F79" w:rsidRPr="006C3B2A">
        <w:rPr>
          <w:rFonts w:asciiTheme="minorHAnsi" w:hAnsiTheme="minorHAnsi" w:cstheme="minorHAnsi"/>
          <w:color w:val="auto"/>
        </w:rPr>
        <w:t>lesion</w:t>
      </w:r>
      <w:r w:rsidR="00D96C19" w:rsidRPr="006C3B2A">
        <w:rPr>
          <w:rFonts w:asciiTheme="minorHAnsi" w:hAnsiTheme="minorHAnsi" w:cstheme="minorHAnsi"/>
          <w:color w:val="auto"/>
        </w:rPr>
        <w:t xml:space="preserve"> is </w:t>
      </w:r>
      <w:r w:rsidR="005A747E" w:rsidRPr="006C3B2A">
        <w:rPr>
          <w:rFonts w:asciiTheme="minorHAnsi" w:hAnsiTheme="minorHAnsi" w:cstheme="minorHAnsi"/>
          <w:color w:val="auto"/>
        </w:rPr>
        <w:t xml:space="preserve">highlighted </w:t>
      </w:r>
      <w:r w:rsidR="0036506E" w:rsidRPr="006C3B2A">
        <w:rPr>
          <w:rFonts w:asciiTheme="minorHAnsi" w:hAnsiTheme="minorHAnsi" w:cstheme="minorHAnsi"/>
          <w:color w:val="auto"/>
        </w:rPr>
        <w:t xml:space="preserve">in </w:t>
      </w:r>
      <w:r w:rsidR="00495AE0" w:rsidRPr="006C3B2A">
        <w:rPr>
          <w:rFonts w:asciiTheme="minorHAnsi" w:hAnsiTheme="minorHAnsi" w:cstheme="minorHAnsi"/>
          <w:color w:val="auto"/>
        </w:rPr>
        <w:t>red</w:t>
      </w:r>
      <w:r w:rsidR="00EF7F06" w:rsidRPr="006C3B2A">
        <w:rPr>
          <w:rFonts w:asciiTheme="minorHAnsi" w:hAnsiTheme="minorHAnsi" w:cstheme="minorHAnsi"/>
          <w:color w:val="auto"/>
        </w:rPr>
        <w:t>.</w:t>
      </w:r>
    </w:p>
    <w:p w14:paraId="3266CCDD" w14:textId="2F0945B0" w:rsidR="00EF72F5" w:rsidRPr="006C3B2A" w:rsidRDefault="00EF72F5" w:rsidP="006C3B2A">
      <w:pPr>
        <w:rPr>
          <w:rFonts w:asciiTheme="minorHAnsi" w:hAnsiTheme="minorHAnsi" w:cstheme="minorHAnsi"/>
          <w:color w:val="auto"/>
        </w:rPr>
      </w:pPr>
    </w:p>
    <w:p w14:paraId="11C35053" w14:textId="1A64308A" w:rsidR="00EF72F5" w:rsidRPr="00B74763" w:rsidRDefault="00EF72F5" w:rsidP="006C3B2A">
      <w:pPr>
        <w:rPr>
          <w:rFonts w:asciiTheme="minorHAnsi" w:hAnsiTheme="minorHAnsi" w:cstheme="minorHAnsi"/>
          <w:b/>
          <w:bCs/>
          <w:color w:val="auto"/>
        </w:rPr>
      </w:pPr>
      <w:r w:rsidRPr="00B74763">
        <w:rPr>
          <w:rFonts w:asciiTheme="minorHAnsi" w:hAnsiTheme="minorHAnsi" w:cstheme="minorHAnsi"/>
          <w:b/>
          <w:bCs/>
          <w:color w:val="auto"/>
        </w:rPr>
        <w:t>Figure 8</w:t>
      </w:r>
      <w:r w:rsidR="00436EB7" w:rsidRPr="00B74763">
        <w:rPr>
          <w:rFonts w:asciiTheme="minorHAnsi" w:hAnsiTheme="minorHAnsi" w:cstheme="minorHAnsi"/>
          <w:b/>
          <w:bCs/>
          <w:color w:val="auto"/>
        </w:rPr>
        <w:t>:</w:t>
      </w:r>
      <w:r w:rsidRPr="00B74763">
        <w:rPr>
          <w:rFonts w:asciiTheme="minorHAnsi" w:hAnsiTheme="minorHAnsi" w:cstheme="minorHAnsi"/>
          <w:b/>
          <w:bCs/>
          <w:color w:val="auto"/>
        </w:rPr>
        <w:t xml:space="preserve"> </w:t>
      </w:r>
      <w:r w:rsidR="002D2C96" w:rsidRPr="00B74763">
        <w:rPr>
          <w:rFonts w:asciiTheme="minorHAnsi" w:hAnsiTheme="minorHAnsi" w:cstheme="minorHAnsi"/>
          <w:b/>
          <w:bCs/>
          <w:color w:val="auto"/>
        </w:rPr>
        <w:t>PVR function demonstrating a virtual bronchoscopy of a deceased Indo-Pacific humpback dolphin with the Flythrough function.</w:t>
      </w:r>
    </w:p>
    <w:bookmarkEnd w:id="7"/>
    <w:p w14:paraId="3A9E73EC" w14:textId="77777777" w:rsidR="000419FF" w:rsidRPr="00B74763" w:rsidRDefault="000419FF" w:rsidP="006C3B2A">
      <w:pPr>
        <w:rPr>
          <w:rFonts w:asciiTheme="minorHAnsi" w:hAnsiTheme="minorHAnsi" w:cstheme="minorHAnsi"/>
          <w:b/>
          <w:bCs/>
          <w:color w:val="auto"/>
        </w:rPr>
      </w:pPr>
    </w:p>
    <w:p w14:paraId="7863E6CA" w14:textId="0B089C86" w:rsidR="00F92FB2" w:rsidRPr="00B74763" w:rsidRDefault="00F74D06" w:rsidP="006C3B2A">
      <w:pPr>
        <w:rPr>
          <w:rFonts w:asciiTheme="minorHAnsi" w:hAnsiTheme="minorHAnsi" w:cstheme="minorHAnsi"/>
          <w:b/>
          <w:bCs/>
          <w:color w:val="auto"/>
        </w:rPr>
      </w:pPr>
      <w:r w:rsidRPr="00B74763">
        <w:rPr>
          <w:rFonts w:asciiTheme="minorHAnsi" w:hAnsiTheme="minorHAnsi" w:cstheme="minorHAnsi"/>
          <w:b/>
          <w:bCs/>
          <w:color w:val="auto"/>
        </w:rPr>
        <w:t>Table 1</w:t>
      </w:r>
      <w:r w:rsidR="00436EB7" w:rsidRPr="00B74763">
        <w:rPr>
          <w:rFonts w:asciiTheme="minorHAnsi" w:hAnsiTheme="minorHAnsi" w:cstheme="minorHAnsi"/>
          <w:b/>
          <w:bCs/>
          <w:color w:val="auto"/>
        </w:rPr>
        <w:t>:</w:t>
      </w:r>
      <w:r w:rsidR="00333049" w:rsidRPr="00B74763">
        <w:rPr>
          <w:rFonts w:asciiTheme="minorHAnsi" w:hAnsiTheme="minorHAnsi" w:cstheme="minorHAnsi"/>
          <w:b/>
          <w:bCs/>
          <w:color w:val="auto"/>
        </w:rPr>
        <w:t xml:space="preserve"> </w:t>
      </w:r>
      <w:r w:rsidR="0005258E" w:rsidRPr="00B74763">
        <w:rPr>
          <w:rFonts w:asciiTheme="minorHAnsi" w:hAnsiTheme="minorHAnsi" w:cstheme="minorHAnsi"/>
          <w:b/>
          <w:bCs/>
          <w:color w:val="auto"/>
        </w:rPr>
        <w:t>K</w:t>
      </w:r>
      <w:r w:rsidR="00333049" w:rsidRPr="00B74763">
        <w:rPr>
          <w:rFonts w:asciiTheme="minorHAnsi" w:hAnsiTheme="minorHAnsi" w:cstheme="minorHAnsi"/>
          <w:b/>
          <w:bCs/>
          <w:color w:val="auto"/>
        </w:rPr>
        <w:t xml:space="preserve">eyboard shortcuts of </w:t>
      </w:r>
      <w:r w:rsidR="00B74763">
        <w:rPr>
          <w:rFonts w:asciiTheme="minorHAnsi" w:hAnsiTheme="minorHAnsi" w:cstheme="minorHAnsi"/>
          <w:b/>
          <w:bCs/>
          <w:color w:val="auto"/>
        </w:rPr>
        <w:t>the software</w:t>
      </w:r>
      <w:r w:rsidR="00333049" w:rsidRPr="00B74763">
        <w:rPr>
          <w:rFonts w:asciiTheme="minorHAnsi" w:hAnsiTheme="minorHAnsi" w:cstheme="minorHAnsi"/>
          <w:b/>
          <w:bCs/>
          <w:color w:val="auto"/>
        </w:rPr>
        <w:t xml:space="preserve"> for different </w:t>
      </w:r>
      <w:r w:rsidR="008C61B6" w:rsidRPr="00B74763">
        <w:rPr>
          <w:rFonts w:asciiTheme="minorHAnsi" w:hAnsiTheme="minorHAnsi" w:cstheme="minorHAnsi"/>
          <w:b/>
          <w:bCs/>
          <w:color w:val="auto"/>
        </w:rPr>
        <w:t xml:space="preserve">image postprocessing </w:t>
      </w:r>
      <w:r w:rsidR="00333049" w:rsidRPr="00B74763">
        <w:rPr>
          <w:rFonts w:asciiTheme="minorHAnsi" w:hAnsiTheme="minorHAnsi" w:cstheme="minorHAnsi"/>
          <w:b/>
          <w:bCs/>
          <w:color w:val="auto"/>
        </w:rPr>
        <w:t>functions.</w:t>
      </w:r>
    </w:p>
    <w:p w14:paraId="7C9EC3B6" w14:textId="77777777" w:rsidR="00F74D06" w:rsidRPr="006C3B2A" w:rsidRDefault="00F74D06" w:rsidP="006C3B2A">
      <w:pPr>
        <w:rPr>
          <w:rFonts w:asciiTheme="minorHAnsi" w:hAnsiTheme="minorHAnsi" w:cstheme="minorHAnsi"/>
          <w:color w:val="auto"/>
        </w:rPr>
      </w:pPr>
    </w:p>
    <w:p w14:paraId="5B635EC2" w14:textId="56A071D3" w:rsidR="00FF2055" w:rsidRPr="00B74763" w:rsidRDefault="006305D7" w:rsidP="006C3B2A">
      <w:pPr>
        <w:rPr>
          <w:rFonts w:asciiTheme="minorHAnsi" w:hAnsiTheme="minorHAnsi" w:cstheme="minorHAnsi"/>
          <w:bCs/>
          <w:color w:val="auto"/>
        </w:rPr>
      </w:pPr>
      <w:r w:rsidRPr="006C3B2A">
        <w:rPr>
          <w:rFonts w:asciiTheme="minorHAnsi" w:hAnsiTheme="minorHAnsi" w:cstheme="minorHAnsi"/>
          <w:b/>
          <w:color w:val="auto"/>
        </w:rPr>
        <w:t>DISCUSSION</w:t>
      </w:r>
      <w:r w:rsidRPr="006C3B2A">
        <w:rPr>
          <w:rFonts w:asciiTheme="minorHAnsi" w:hAnsiTheme="minorHAnsi" w:cstheme="minorHAnsi"/>
          <w:b/>
          <w:bCs/>
          <w:color w:val="auto"/>
        </w:rPr>
        <w:t>:</w:t>
      </w:r>
    </w:p>
    <w:p w14:paraId="5C19D6B2" w14:textId="43E8201F" w:rsidR="00995538" w:rsidRPr="006C3B2A" w:rsidRDefault="00995538" w:rsidP="006C3B2A">
      <w:pPr>
        <w:rPr>
          <w:rFonts w:asciiTheme="minorHAnsi" w:hAnsiTheme="minorHAnsi" w:cstheme="minorHAnsi"/>
          <w:color w:val="auto"/>
        </w:rPr>
      </w:pPr>
      <w:r w:rsidRPr="006C3B2A">
        <w:rPr>
          <w:rFonts w:asciiTheme="minorHAnsi" w:hAnsiTheme="minorHAnsi" w:cstheme="minorHAnsi"/>
          <w:color w:val="auto"/>
        </w:rPr>
        <w:t xml:space="preserve">For the </w:t>
      </w:r>
      <w:r w:rsidR="00D70F69" w:rsidRPr="006C3B2A">
        <w:rPr>
          <w:rFonts w:asciiTheme="minorHAnsi" w:hAnsiTheme="minorHAnsi" w:cstheme="minorHAnsi"/>
          <w:color w:val="auto"/>
        </w:rPr>
        <w:t>clear</w:t>
      </w:r>
      <w:r w:rsidR="00D97DE7" w:rsidRPr="006C3B2A">
        <w:rPr>
          <w:rFonts w:asciiTheme="minorHAnsi" w:hAnsiTheme="minorHAnsi" w:cstheme="minorHAnsi"/>
          <w:color w:val="auto"/>
        </w:rPr>
        <w:t xml:space="preserve"> </w:t>
      </w:r>
      <w:r w:rsidRPr="006C3B2A">
        <w:rPr>
          <w:rFonts w:asciiTheme="minorHAnsi" w:hAnsiTheme="minorHAnsi" w:cstheme="minorHAnsi"/>
          <w:color w:val="auto"/>
        </w:rPr>
        <w:t xml:space="preserve">visualization of </w:t>
      </w:r>
      <w:proofErr w:type="spellStart"/>
      <w:r w:rsidRPr="006C3B2A">
        <w:rPr>
          <w:rFonts w:asciiTheme="minorHAnsi" w:hAnsiTheme="minorHAnsi" w:cstheme="minorHAnsi"/>
          <w:color w:val="auto"/>
        </w:rPr>
        <w:t>virtopsy</w:t>
      </w:r>
      <w:proofErr w:type="spellEnd"/>
      <w:r w:rsidRPr="006C3B2A">
        <w:rPr>
          <w:rFonts w:asciiTheme="minorHAnsi" w:hAnsiTheme="minorHAnsi" w:cstheme="minorHAnsi"/>
          <w:color w:val="auto"/>
        </w:rPr>
        <w:t xml:space="preserve"> datasets, 8</w:t>
      </w:r>
      <w:r w:rsidR="00F370BA" w:rsidRPr="006C3B2A">
        <w:rPr>
          <w:rFonts w:asciiTheme="minorHAnsi" w:hAnsiTheme="minorHAnsi" w:cstheme="minorHAnsi"/>
          <w:color w:val="auto"/>
        </w:rPr>
        <w:t>-</w:t>
      </w:r>
      <w:r w:rsidRPr="006C3B2A">
        <w:rPr>
          <w:rFonts w:asciiTheme="minorHAnsi" w:hAnsiTheme="minorHAnsi" w:cstheme="minorHAnsi"/>
          <w:color w:val="auto"/>
        </w:rPr>
        <w:t>image rendering techniques, consist</w:t>
      </w:r>
      <w:r w:rsidR="00EB3E67" w:rsidRPr="006C3B2A">
        <w:rPr>
          <w:rFonts w:asciiTheme="minorHAnsi" w:hAnsiTheme="minorHAnsi" w:cstheme="minorHAnsi"/>
          <w:color w:val="auto"/>
        </w:rPr>
        <w:t>ing</w:t>
      </w:r>
      <w:r w:rsidRPr="006C3B2A">
        <w:rPr>
          <w:rFonts w:asciiTheme="minorHAnsi" w:hAnsiTheme="minorHAnsi" w:cstheme="minorHAnsi"/>
          <w:color w:val="auto"/>
        </w:rPr>
        <w:t xml:space="preserve"> of both 2D and 3D rendering, </w:t>
      </w:r>
      <w:r w:rsidR="00EB3E67" w:rsidRPr="006C3B2A">
        <w:rPr>
          <w:rFonts w:asciiTheme="minorHAnsi" w:hAnsiTheme="minorHAnsi" w:cstheme="minorHAnsi"/>
          <w:color w:val="auto"/>
        </w:rPr>
        <w:t xml:space="preserve">were </w:t>
      </w:r>
      <w:r w:rsidRPr="006C3B2A">
        <w:rPr>
          <w:rFonts w:asciiTheme="minorHAnsi" w:hAnsiTheme="minorHAnsi" w:cstheme="minorHAnsi"/>
          <w:color w:val="auto"/>
        </w:rPr>
        <w:t xml:space="preserve">routinely applied to each stranded carcass for </w:t>
      </w:r>
      <w:r w:rsidR="003D5D4B" w:rsidRPr="006C3B2A">
        <w:rPr>
          <w:rFonts w:asciiTheme="minorHAnsi" w:hAnsiTheme="minorHAnsi" w:cstheme="minorHAnsi"/>
          <w:color w:val="auto"/>
        </w:rPr>
        <w:t xml:space="preserve">the PM investigation of </w:t>
      </w:r>
      <w:r w:rsidR="00F370BA" w:rsidRPr="006C3B2A">
        <w:rPr>
          <w:rFonts w:asciiTheme="minorHAnsi" w:hAnsiTheme="minorHAnsi" w:cstheme="minorHAnsi"/>
          <w:color w:val="auto"/>
        </w:rPr>
        <w:t xml:space="preserve">their </w:t>
      </w:r>
      <w:r w:rsidRPr="006C3B2A">
        <w:rPr>
          <w:rFonts w:asciiTheme="minorHAnsi" w:hAnsiTheme="minorHAnsi" w:cstheme="minorHAnsi"/>
          <w:color w:val="auto"/>
        </w:rPr>
        <w:t>biological health and profile</w:t>
      </w:r>
      <w:r w:rsidR="00EB3E67" w:rsidRPr="006C3B2A">
        <w:rPr>
          <w:rFonts w:asciiTheme="minorHAnsi" w:hAnsiTheme="minorHAnsi" w:cstheme="minorHAnsi"/>
          <w:color w:val="auto"/>
        </w:rPr>
        <w:t>.</w:t>
      </w:r>
      <w:r w:rsidRPr="006C3B2A">
        <w:rPr>
          <w:rFonts w:asciiTheme="minorHAnsi" w:hAnsiTheme="minorHAnsi" w:cstheme="minorHAnsi"/>
          <w:color w:val="auto"/>
        </w:rPr>
        <w:t xml:space="preserve"> </w:t>
      </w:r>
      <w:r w:rsidR="00EB3E67" w:rsidRPr="006C3B2A">
        <w:rPr>
          <w:rFonts w:asciiTheme="minorHAnsi" w:hAnsiTheme="minorHAnsi" w:cstheme="minorHAnsi"/>
          <w:color w:val="auto"/>
        </w:rPr>
        <w:t xml:space="preserve">These rendering techniques included </w:t>
      </w:r>
      <w:r w:rsidRPr="006C3B2A">
        <w:rPr>
          <w:rFonts w:asciiTheme="minorHAnsi" w:hAnsiTheme="minorHAnsi" w:cstheme="minorHAnsi"/>
          <w:color w:val="auto"/>
        </w:rPr>
        <w:t xml:space="preserve">MPR, </w:t>
      </w:r>
      <w:r w:rsidR="00784BBB" w:rsidRPr="006C3B2A">
        <w:rPr>
          <w:rFonts w:asciiTheme="minorHAnsi" w:hAnsiTheme="minorHAnsi" w:cstheme="minorHAnsi"/>
          <w:color w:val="auto"/>
        </w:rPr>
        <w:t>CPR</w:t>
      </w:r>
      <w:r w:rsidRPr="006C3B2A">
        <w:rPr>
          <w:rFonts w:asciiTheme="minorHAnsi" w:hAnsiTheme="minorHAnsi" w:cstheme="minorHAnsi"/>
          <w:color w:val="auto"/>
        </w:rPr>
        <w:t xml:space="preserve">, MIP, </w:t>
      </w:r>
      <w:proofErr w:type="spellStart"/>
      <w:r w:rsidR="00784BBB" w:rsidRPr="006C3B2A">
        <w:rPr>
          <w:rFonts w:asciiTheme="minorHAnsi" w:hAnsiTheme="minorHAnsi" w:cstheme="minorHAnsi"/>
          <w:color w:val="auto"/>
        </w:rPr>
        <w:t>MinIP</w:t>
      </w:r>
      <w:proofErr w:type="spellEnd"/>
      <w:r w:rsidRPr="006C3B2A">
        <w:rPr>
          <w:rFonts w:asciiTheme="minorHAnsi" w:hAnsiTheme="minorHAnsi" w:cstheme="minorHAnsi"/>
          <w:color w:val="auto"/>
        </w:rPr>
        <w:t xml:space="preserve">, DVR, </w:t>
      </w:r>
      <w:r w:rsidR="00784BBB" w:rsidRPr="006C3B2A">
        <w:rPr>
          <w:rFonts w:asciiTheme="minorHAnsi" w:hAnsiTheme="minorHAnsi" w:cstheme="minorHAnsi"/>
          <w:color w:val="auto"/>
        </w:rPr>
        <w:t>segmentation, TF</w:t>
      </w:r>
      <w:r w:rsidR="00F370BA" w:rsidRPr="006C3B2A">
        <w:rPr>
          <w:rFonts w:asciiTheme="minorHAnsi" w:hAnsiTheme="minorHAnsi" w:cstheme="minorHAnsi"/>
          <w:color w:val="auto"/>
        </w:rPr>
        <w:t>,</w:t>
      </w:r>
      <w:r w:rsidRPr="006C3B2A">
        <w:rPr>
          <w:rFonts w:asciiTheme="minorHAnsi" w:hAnsiTheme="minorHAnsi" w:cstheme="minorHAnsi"/>
          <w:color w:val="auto"/>
        </w:rPr>
        <w:t xml:space="preserve"> and </w:t>
      </w:r>
      <w:r w:rsidR="00784BBB" w:rsidRPr="006C3B2A">
        <w:rPr>
          <w:rFonts w:asciiTheme="minorHAnsi" w:hAnsiTheme="minorHAnsi" w:cstheme="minorHAnsi"/>
          <w:color w:val="auto"/>
        </w:rPr>
        <w:t>PVR</w:t>
      </w:r>
      <w:r w:rsidRPr="006C3B2A">
        <w:rPr>
          <w:rFonts w:asciiTheme="minorHAnsi" w:hAnsiTheme="minorHAnsi" w:cstheme="minorHAnsi"/>
          <w:color w:val="auto"/>
        </w:rPr>
        <w:t xml:space="preserve">. </w:t>
      </w:r>
      <w:r w:rsidR="00EB3E67" w:rsidRPr="006C3B2A">
        <w:rPr>
          <w:rFonts w:asciiTheme="minorHAnsi" w:hAnsiTheme="minorHAnsi" w:cstheme="minorHAnsi"/>
          <w:color w:val="auto"/>
        </w:rPr>
        <w:t>D</w:t>
      </w:r>
      <w:r w:rsidRPr="006C3B2A">
        <w:rPr>
          <w:rFonts w:asciiTheme="minorHAnsi" w:hAnsiTheme="minorHAnsi" w:cstheme="minorHAnsi"/>
          <w:color w:val="auto"/>
        </w:rPr>
        <w:t xml:space="preserve">iverse rendering techniques are complementarily used together with </w:t>
      </w:r>
      <w:r w:rsidR="00F370BA" w:rsidRPr="006C3B2A">
        <w:rPr>
          <w:rFonts w:asciiTheme="minorHAnsi" w:hAnsiTheme="minorHAnsi" w:cstheme="minorHAnsi"/>
          <w:color w:val="auto"/>
        </w:rPr>
        <w:t xml:space="preserve">windowing </w:t>
      </w:r>
      <w:r w:rsidRPr="006C3B2A">
        <w:rPr>
          <w:rFonts w:asciiTheme="minorHAnsi" w:hAnsiTheme="minorHAnsi" w:cstheme="minorHAnsi"/>
          <w:color w:val="auto"/>
        </w:rPr>
        <w:t xml:space="preserve">adjustment. The concepts of each image reformation technique </w:t>
      </w:r>
      <w:r w:rsidR="00942735" w:rsidRPr="006C3B2A">
        <w:rPr>
          <w:rFonts w:asciiTheme="minorHAnsi" w:hAnsiTheme="minorHAnsi" w:cstheme="minorHAnsi"/>
          <w:color w:val="auto"/>
        </w:rPr>
        <w:t xml:space="preserve">and advantages </w:t>
      </w:r>
      <w:r w:rsidRPr="006C3B2A">
        <w:rPr>
          <w:rFonts w:asciiTheme="minorHAnsi" w:hAnsiTheme="minorHAnsi" w:cstheme="minorHAnsi"/>
          <w:color w:val="auto"/>
        </w:rPr>
        <w:t>are also described.</w:t>
      </w:r>
    </w:p>
    <w:p w14:paraId="664E5BF4" w14:textId="77777777" w:rsidR="00995538" w:rsidRPr="006C3B2A" w:rsidRDefault="00995538" w:rsidP="006C3B2A">
      <w:pPr>
        <w:rPr>
          <w:rFonts w:asciiTheme="minorHAnsi" w:hAnsiTheme="minorHAnsi" w:cstheme="minorHAnsi"/>
          <w:color w:val="auto"/>
        </w:rPr>
      </w:pPr>
    </w:p>
    <w:p w14:paraId="672A920E" w14:textId="77777777" w:rsidR="00995538" w:rsidRPr="006C3B2A" w:rsidRDefault="00995538" w:rsidP="006C3B2A">
      <w:pPr>
        <w:rPr>
          <w:rFonts w:asciiTheme="minorHAnsi" w:hAnsiTheme="minorHAnsi" w:cstheme="minorHAnsi"/>
          <w:b/>
          <w:color w:val="auto"/>
        </w:rPr>
      </w:pPr>
      <w:r w:rsidRPr="006C3B2A">
        <w:rPr>
          <w:rFonts w:asciiTheme="minorHAnsi" w:hAnsiTheme="minorHAnsi" w:cstheme="minorHAnsi"/>
          <w:b/>
          <w:color w:val="auto"/>
        </w:rPr>
        <w:t>Multiplanar reconstruction (MPR)</w:t>
      </w:r>
    </w:p>
    <w:p w14:paraId="67320AEF" w14:textId="271240B6" w:rsidR="00995538" w:rsidRPr="006C3B2A" w:rsidRDefault="00995538" w:rsidP="006C3B2A">
      <w:pPr>
        <w:rPr>
          <w:rFonts w:asciiTheme="minorHAnsi" w:hAnsiTheme="minorHAnsi" w:cstheme="minorHAnsi"/>
          <w:color w:val="auto"/>
        </w:rPr>
      </w:pPr>
      <w:r w:rsidRPr="006C3B2A">
        <w:rPr>
          <w:rFonts w:asciiTheme="minorHAnsi" w:hAnsiTheme="minorHAnsi" w:cstheme="minorHAnsi"/>
          <w:color w:val="auto"/>
        </w:rPr>
        <w:t>MPR is the process of creating non-axial 2D images, including the coronal, sagittal</w:t>
      </w:r>
      <w:r w:rsidR="008D0177" w:rsidRPr="006C3B2A">
        <w:rPr>
          <w:rFonts w:asciiTheme="minorHAnsi" w:hAnsiTheme="minorHAnsi" w:cstheme="minorHAnsi"/>
          <w:color w:val="auto"/>
        </w:rPr>
        <w:t>,</w:t>
      </w:r>
      <w:r w:rsidRPr="006C3B2A">
        <w:rPr>
          <w:rFonts w:asciiTheme="minorHAnsi" w:hAnsiTheme="minorHAnsi" w:cstheme="minorHAnsi"/>
          <w:color w:val="auto"/>
        </w:rPr>
        <w:t xml:space="preserve"> and </w:t>
      </w:r>
      <w:bookmarkStart w:id="8" w:name="OLE_LINK5"/>
      <w:bookmarkStart w:id="9" w:name="OLE_LINK6"/>
      <w:r w:rsidRPr="006C3B2A">
        <w:rPr>
          <w:rFonts w:asciiTheme="minorHAnsi" w:hAnsiTheme="minorHAnsi" w:cstheme="minorHAnsi"/>
          <w:color w:val="auto"/>
        </w:rPr>
        <w:t xml:space="preserve">any anatomically aligned oblique plane </w:t>
      </w:r>
      <w:bookmarkEnd w:id="8"/>
      <w:bookmarkEnd w:id="9"/>
      <w:r w:rsidRPr="006C3B2A">
        <w:rPr>
          <w:rFonts w:asciiTheme="minorHAnsi" w:hAnsiTheme="minorHAnsi" w:cstheme="minorHAnsi"/>
          <w:color w:val="auto"/>
        </w:rPr>
        <w:t>image</w:t>
      </w:r>
      <w:r w:rsidR="00A97191" w:rsidRPr="006C3B2A">
        <w:rPr>
          <w:rFonts w:asciiTheme="minorHAnsi" w:hAnsiTheme="minorHAnsi" w:cstheme="minorHAnsi"/>
          <w:color w:val="auto"/>
          <w:vertAlign w:val="superscript"/>
        </w:rPr>
        <w:fldChar w:fldCharType="begin"/>
      </w:r>
      <w:r w:rsidR="00A97191" w:rsidRPr="006C3B2A">
        <w:rPr>
          <w:rFonts w:asciiTheme="minorHAnsi" w:hAnsiTheme="minorHAnsi" w:cstheme="minorHAnsi"/>
          <w:color w:val="auto"/>
          <w:vertAlign w:val="superscript"/>
        </w:rPr>
        <w:instrText xml:space="preserve"> REF _Ref49439375 \r \h  \* MERGEFORMAT </w:instrText>
      </w:r>
      <w:r w:rsidR="00A97191" w:rsidRPr="006C3B2A">
        <w:rPr>
          <w:rFonts w:asciiTheme="minorHAnsi" w:hAnsiTheme="minorHAnsi" w:cstheme="minorHAnsi"/>
          <w:color w:val="auto"/>
          <w:vertAlign w:val="superscript"/>
        </w:rPr>
      </w:r>
      <w:r w:rsidR="00A9719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24</w:t>
      </w:r>
      <w:r w:rsidR="00A97191" w:rsidRPr="006C3B2A">
        <w:rPr>
          <w:rFonts w:asciiTheme="minorHAnsi" w:hAnsiTheme="minorHAnsi" w:cstheme="minorHAnsi"/>
          <w:color w:val="auto"/>
          <w:vertAlign w:val="superscript"/>
        </w:rPr>
        <w:fldChar w:fldCharType="end"/>
      </w:r>
      <w:r w:rsidR="00A97191" w:rsidRPr="006C3B2A">
        <w:rPr>
          <w:rFonts w:asciiTheme="minorHAnsi" w:hAnsiTheme="minorHAnsi" w:cstheme="minorHAnsi"/>
          <w:color w:val="auto"/>
          <w:vertAlign w:val="superscript"/>
        </w:rPr>
        <w:t>,</w:t>
      </w:r>
      <w:r w:rsidR="00A97191" w:rsidRPr="006C3B2A">
        <w:rPr>
          <w:rFonts w:asciiTheme="minorHAnsi" w:hAnsiTheme="minorHAnsi" w:cstheme="minorHAnsi"/>
          <w:color w:val="auto"/>
          <w:vertAlign w:val="superscript"/>
        </w:rPr>
        <w:fldChar w:fldCharType="begin"/>
      </w:r>
      <w:r w:rsidR="00A97191" w:rsidRPr="006C3B2A">
        <w:rPr>
          <w:rFonts w:asciiTheme="minorHAnsi" w:hAnsiTheme="minorHAnsi" w:cstheme="minorHAnsi"/>
          <w:color w:val="auto"/>
          <w:vertAlign w:val="superscript"/>
        </w:rPr>
        <w:instrText xml:space="preserve"> REF _Ref49439229 \r \h  \* MERGEFORMAT </w:instrText>
      </w:r>
      <w:r w:rsidR="00A97191" w:rsidRPr="006C3B2A">
        <w:rPr>
          <w:rFonts w:asciiTheme="minorHAnsi" w:hAnsiTheme="minorHAnsi" w:cstheme="minorHAnsi"/>
          <w:color w:val="auto"/>
          <w:vertAlign w:val="superscript"/>
        </w:rPr>
      </w:r>
      <w:r w:rsidR="00A9719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30</w:t>
      </w:r>
      <w:r w:rsidR="00A97191"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which </w:t>
      </w:r>
      <w:r w:rsidR="008D0177" w:rsidRPr="006C3B2A">
        <w:rPr>
          <w:rFonts w:asciiTheme="minorHAnsi" w:hAnsiTheme="minorHAnsi" w:cstheme="minorHAnsi"/>
          <w:color w:val="auto"/>
        </w:rPr>
        <w:t xml:space="preserve">is </w:t>
      </w:r>
      <w:r w:rsidRPr="006C3B2A">
        <w:rPr>
          <w:rFonts w:asciiTheme="minorHAnsi" w:hAnsiTheme="minorHAnsi" w:cstheme="minorHAnsi"/>
          <w:color w:val="auto"/>
        </w:rPr>
        <w:t xml:space="preserve">not acquired directly during the acquisition in </w:t>
      </w:r>
      <w:r w:rsidR="008D0177" w:rsidRPr="006C3B2A">
        <w:rPr>
          <w:rFonts w:asciiTheme="minorHAnsi" w:hAnsiTheme="minorHAnsi" w:cstheme="minorHAnsi"/>
          <w:color w:val="auto"/>
        </w:rPr>
        <w:t xml:space="preserve">an </w:t>
      </w:r>
      <w:r w:rsidRPr="006C3B2A">
        <w:rPr>
          <w:rFonts w:asciiTheme="minorHAnsi" w:hAnsiTheme="minorHAnsi" w:cstheme="minorHAnsi"/>
          <w:color w:val="auto"/>
        </w:rPr>
        <w:t>axial plane. This domina</w:t>
      </w:r>
      <w:r w:rsidR="008D0177" w:rsidRPr="006C3B2A">
        <w:rPr>
          <w:rFonts w:asciiTheme="minorHAnsi" w:hAnsiTheme="minorHAnsi" w:cstheme="minorHAnsi"/>
          <w:color w:val="auto"/>
        </w:rPr>
        <w:t>nt</w:t>
      </w:r>
      <w:r w:rsidRPr="006C3B2A">
        <w:rPr>
          <w:rFonts w:asciiTheme="minorHAnsi" w:hAnsiTheme="minorHAnsi" w:cstheme="minorHAnsi"/>
          <w:color w:val="auto"/>
        </w:rPr>
        <w:t xml:space="preserve"> 2D rendering technique is especially helpful </w:t>
      </w:r>
      <w:r w:rsidR="007A5DAD" w:rsidRPr="006C3B2A">
        <w:rPr>
          <w:rFonts w:asciiTheme="minorHAnsi" w:hAnsiTheme="minorHAnsi" w:cstheme="minorHAnsi"/>
          <w:color w:val="auto"/>
        </w:rPr>
        <w:t>in</w:t>
      </w:r>
      <w:r w:rsidRPr="006C3B2A">
        <w:rPr>
          <w:rFonts w:asciiTheme="minorHAnsi" w:hAnsiTheme="minorHAnsi" w:cstheme="minorHAnsi"/>
          <w:color w:val="auto"/>
        </w:rPr>
        <w:t xml:space="preserve"> assess</w:t>
      </w:r>
      <w:r w:rsidR="007A5DAD" w:rsidRPr="006C3B2A">
        <w:rPr>
          <w:rFonts w:asciiTheme="minorHAnsi" w:hAnsiTheme="minorHAnsi" w:cstheme="minorHAnsi"/>
          <w:color w:val="auto"/>
        </w:rPr>
        <w:t>ing</w:t>
      </w:r>
      <w:r w:rsidRPr="006C3B2A">
        <w:rPr>
          <w:rFonts w:asciiTheme="minorHAnsi" w:hAnsiTheme="minorHAnsi" w:cstheme="minorHAnsi"/>
          <w:color w:val="auto"/>
        </w:rPr>
        <w:t xml:space="preserve"> any intact anatomical structure or pathology in </w:t>
      </w:r>
      <w:r w:rsidR="007A5DAD" w:rsidRPr="006C3B2A">
        <w:rPr>
          <w:rFonts w:asciiTheme="minorHAnsi" w:hAnsiTheme="minorHAnsi" w:cstheme="minorHAnsi"/>
          <w:color w:val="auto"/>
        </w:rPr>
        <w:t xml:space="preserve">the </w:t>
      </w:r>
      <w:r w:rsidRPr="006C3B2A">
        <w:rPr>
          <w:rFonts w:asciiTheme="minorHAnsi" w:hAnsiTheme="minorHAnsi" w:cstheme="minorHAnsi"/>
          <w:color w:val="auto"/>
        </w:rPr>
        <w:t>required plane</w:t>
      </w:r>
      <w:r w:rsidR="000028B0" w:rsidRPr="006C3B2A">
        <w:rPr>
          <w:rFonts w:asciiTheme="minorHAnsi" w:hAnsiTheme="minorHAnsi" w:cstheme="minorHAnsi"/>
          <w:color w:val="auto"/>
        </w:rPr>
        <w:t xml:space="preserve"> with high quality images</w:t>
      </w:r>
      <w:r w:rsidR="00A97191" w:rsidRPr="006C3B2A">
        <w:rPr>
          <w:rFonts w:asciiTheme="minorHAnsi" w:hAnsiTheme="minorHAnsi" w:cstheme="minorHAnsi"/>
          <w:color w:val="auto"/>
          <w:vertAlign w:val="superscript"/>
        </w:rPr>
        <w:fldChar w:fldCharType="begin"/>
      </w:r>
      <w:r w:rsidR="00A97191" w:rsidRPr="006C3B2A">
        <w:rPr>
          <w:rFonts w:asciiTheme="minorHAnsi" w:hAnsiTheme="minorHAnsi" w:cstheme="minorHAnsi"/>
          <w:color w:val="auto"/>
          <w:vertAlign w:val="superscript"/>
        </w:rPr>
        <w:instrText xml:space="preserve"> REF _Ref49439407 \r \h  \* MERGEFORMAT </w:instrText>
      </w:r>
      <w:r w:rsidR="00A97191" w:rsidRPr="006C3B2A">
        <w:rPr>
          <w:rFonts w:asciiTheme="minorHAnsi" w:hAnsiTheme="minorHAnsi" w:cstheme="minorHAnsi"/>
          <w:color w:val="auto"/>
          <w:vertAlign w:val="superscript"/>
        </w:rPr>
      </w:r>
      <w:r w:rsidR="00A9719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31</w:t>
      </w:r>
      <w:r w:rsidR="00A97191" w:rsidRPr="006C3B2A">
        <w:rPr>
          <w:rFonts w:asciiTheme="minorHAnsi" w:hAnsiTheme="minorHAnsi" w:cstheme="minorHAnsi"/>
          <w:color w:val="auto"/>
          <w:vertAlign w:val="superscript"/>
        </w:rPr>
        <w:fldChar w:fldCharType="end"/>
      </w:r>
      <w:r w:rsidR="00A97191" w:rsidRPr="006C3B2A">
        <w:rPr>
          <w:rFonts w:asciiTheme="minorHAnsi" w:hAnsiTheme="minorHAnsi" w:cstheme="minorHAnsi"/>
          <w:color w:val="auto"/>
          <w:vertAlign w:val="superscript"/>
        </w:rPr>
        <w:t>-</w:t>
      </w:r>
      <w:r w:rsidR="00A97191" w:rsidRPr="006C3B2A">
        <w:rPr>
          <w:rFonts w:asciiTheme="minorHAnsi" w:hAnsiTheme="minorHAnsi" w:cstheme="minorHAnsi"/>
          <w:color w:val="auto"/>
          <w:vertAlign w:val="superscript"/>
        </w:rPr>
        <w:fldChar w:fldCharType="begin"/>
      </w:r>
      <w:r w:rsidR="00A97191" w:rsidRPr="006C3B2A">
        <w:rPr>
          <w:rFonts w:asciiTheme="minorHAnsi" w:hAnsiTheme="minorHAnsi" w:cstheme="minorHAnsi"/>
          <w:color w:val="auto"/>
          <w:vertAlign w:val="superscript"/>
        </w:rPr>
        <w:instrText xml:space="preserve"> REF _Ref49439408 \r \h  \* MERGEFORMAT </w:instrText>
      </w:r>
      <w:r w:rsidR="00A97191" w:rsidRPr="006C3B2A">
        <w:rPr>
          <w:rFonts w:asciiTheme="minorHAnsi" w:hAnsiTheme="minorHAnsi" w:cstheme="minorHAnsi"/>
          <w:color w:val="auto"/>
          <w:vertAlign w:val="superscript"/>
        </w:rPr>
      </w:r>
      <w:r w:rsidR="00A9719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32</w:t>
      </w:r>
      <w:r w:rsidR="00A97191"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With the help of MRP, cetacean </w:t>
      </w:r>
      <w:r w:rsidR="00BC244A" w:rsidRPr="006C3B2A">
        <w:rPr>
          <w:rFonts w:asciiTheme="minorHAnsi" w:hAnsiTheme="minorHAnsi" w:cstheme="minorHAnsi"/>
          <w:color w:val="auto"/>
        </w:rPr>
        <w:t xml:space="preserve">PM </w:t>
      </w:r>
      <w:r w:rsidRPr="006C3B2A">
        <w:rPr>
          <w:rFonts w:asciiTheme="minorHAnsi" w:hAnsiTheme="minorHAnsi" w:cstheme="minorHAnsi"/>
          <w:color w:val="auto"/>
        </w:rPr>
        <w:t>investigation</w:t>
      </w:r>
      <w:r w:rsidR="008D0177" w:rsidRPr="006C3B2A">
        <w:rPr>
          <w:rFonts w:asciiTheme="minorHAnsi" w:hAnsiTheme="minorHAnsi" w:cstheme="minorHAnsi"/>
          <w:color w:val="auto"/>
        </w:rPr>
        <w:t>s</w:t>
      </w:r>
      <w:r w:rsidRPr="006C3B2A">
        <w:rPr>
          <w:rFonts w:asciiTheme="minorHAnsi" w:hAnsiTheme="minorHAnsi" w:cstheme="minorHAnsi"/>
          <w:color w:val="auto"/>
        </w:rPr>
        <w:t xml:space="preserve"> of</w:t>
      </w:r>
      <w:r w:rsidR="008D0177" w:rsidRPr="006C3B2A">
        <w:rPr>
          <w:rFonts w:asciiTheme="minorHAnsi" w:hAnsiTheme="minorHAnsi" w:cstheme="minorHAnsi"/>
          <w:color w:val="auto"/>
        </w:rPr>
        <w:t xml:space="preserve"> the entire </w:t>
      </w:r>
      <w:r w:rsidRPr="006C3B2A">
        <w:rPr>
          <w:rFonts w:asciiTheme="minorHAnsi" w:hAnsiTheme="minorHAnsi" w:cstheme="minorHAnsi"/>
          <w:color w:val="auto"/>
        </w:rPr>
        <w:t>body, orthopedic</w:t>
      </w:r>
      <w:r w:rsidR="008D0177" w:rsidRPr="006C3B2A">
        <w:rPr>
          <w:rFonts w:asciiTheme="minorHAnsi" w:hAnsiTheme="minorHAnsi" w:cstheme="minorHAnsi"/>
          <w:color w:val="auto"/>
        </w:rPr>
        <w:t>,</w:t>
      </w:r>
      <w:r w:rsidRPr="006C3B2A">
        <w:rPr>
          <w:rFonts w:asciiTheme="minorHAnsi" w:hAnsiTheme="minorHAnsi" w:cstheme="minorHAnsi"/>
          <w:color w:val="auto"/>
        </w:rPr>
        <w:t xml:space="preserve"> and neurological/spine were </w:t>
      </w:r>
      <w:r w:rsidR="000028B0" w:rsidRPr="006C3B2A">
        <w:rPr>
          <w:rFonts w:asciiTheme="minorHAnsi" w:hAnsiTheme="minorHAnsi" w:cstheme="minorHAnsi"/>
          <w:color w:val="auto"/>
        </w:rPr>
        <w:t xml:space="preserve">routinely </w:t>
      </w:r>
      <w:r w:rsidRPr="006C3B2A">
        <w:rPr>
          <w:rFonts w:asciiTheme="minorHAnsi" w:hAnsiTheme="minorHAnsi" w:cstheme="minorHAnsi"/>
          <w:color w:val="auto"/>
        </w:rPr>
        <w:t xml:space="preserve">performed in 3 directions simultaneously, which significantly improved the accuracy </w:t>
      </w:r>
      <w:r w:rsidR="003D5D4B" w:rsidRPr="006C3B2A">
        <w:rPr>
          <w:rFonts w:asciiTheme="minorHAnsi" w:hAnsiTheme="minorHAnsi" w:cstheme="minorHAnsi"/>
          <w:color w:val="auto"/>
        </w:rPr>
        <w:t xml:space="preserve">of findings </w:t>
      </w:r>
      <w:r w:rsidRPr="006C3B2A">
        <w:rPr>
          <w:rFonts w:asciiTheme="minorHAnsi" w:hAnsiTheme="minorHAnsi" w:cstheme="minorHAnsi"/>
          <w:color w:val="auto"/>
        </w:rPr>
        <w:t>(</w:t>
      </w:r>
      <w:r w:rsidRPr="006C3B2A">
        <w:rPr>
          <w:rFonts w:asciiTheme="minorHAnsi" w:hAnsiTheme="minorHAnsi" w:cstheme="minorHAnsi"/>
          <w:b/>
          <w:color w:val="auto"/>
        </w:rPr>
        <w:t>Figure 1</w:t>
      </w:r>
      <w:r w:rsidRPr="006C3B2A">
        <w:rPr>
          <w:rFonts w:asciiTheme="minorHAnsi" w:hAnsiTheme="minorHAnsi" w:cstheme="minorHAnsi"/>
          <w:color w:val="auto"/>
        </w:rPr>
        <w:t xml:space="preserve">). Through comprehensive observation from </w:t>
      </w:r>
      <w:r w:rsidR="000028B0" w:rsidRPr="006C3B2A">
        <w:rPr>
          <w:rFonts w:asciiTheme="minorHAnsi" w:hAnsiTheme="minorHAnsi" w:cstheme="minorHAnsi"/>
          <w:color w:val="auto"/>
        </w:rPr>
        <w:t xml:space="preserve">the 3 </w:t>
      </w:r>
      <w:r w:rsidRPr="006C3B2A">
        <w:rPr>
          <w:rFonts w:asciiTheme="minorHAnsi" w:hAnsiTheme="minorHAnsi" w:cstheme="minorHAnsi"/>
          <w:color w:val="auto"/>
        </w:rPr>
        <w:t>plane</w:t>
      </w:r>
      <w:r w:rsidR="000028B0" w:rsidRPr="006C3B2A">
        <w:rPr>
          <w:rFonts w:asciiTheme="minorHAnsi" w:hAnsiTheme="minorHAnsi" w:cstheme="minorHAnsi"/>
          <w:color w:val="auto"/>
        </w:rPr>
        <w:t>s</w:t>
      </w:r>
      <w:r w:rsidRPr="006C3B2A">
        <w:rPr>
          <w:rFonts w:asciiTheme="minorHAnsi" w:hAnsiTheme="minorHAnsi" w:cstheme="minorHAnsi"/>
          <w:color w:val="auto"/>
        </w:rPr>
        <w:t xml:space="preserve">, the error rate </w:t>
      </w:r>
      <w:r w:rsidR="000028B0" w:rsidRPr="006C3B2A">
        <w:rPr>
          <w:rFonts w:asciiTheme="minorHAnsi" w:hAnsiTheme="minorHAnsi" w:cstheme="minorHAnsi"/>
          <w:color w:val="auto"/>
        </w:rPr>
        <w:t xml:space="preserve">of </w:t>
      </w:r>
      <w:r w:rsidRPr="006C3B2A">
        <w:rPr>
          <w:rFonts w:asciiTheme="minorHAnsi" w:hAnsiTheme="minorHAnsi" w:cstheme="minorHAnsi"/>
          <w:color w:val="auto"/>
        </w:rPr>
        <w:t xml:space="preserve">misidentifying minute pathologies </w:t>
      </w:r>
      <w:r w:rsidR="005E3F39" w:rsidRPr="006C3B2A">
        <w:rPr>
          <w:rFonts w:asciiTheme="minorHAnsi" w:hAnsiTheme="minorHAnsi" w:cstheme="minorHAnsi"/>
          <w:color w:val="auto"/>
        </w:rPr>
        <w:t xml:space="preserve">is </w:t>
      </w:r>
      <w:r w:rsidRPr="006C3B2A">
        <w:rPr>
          <w:rFonts w:asciiTheme="minorHAnsi" w:hAnsiTheme="minorHAnsi" w:cstheme="minorHAnsi"/>
          <w:color w:val="auto"/>
        </w:rPr>
        <w:t xml:space="preserve">reduced. </w:t>
      </w:r>
      <w:r w:rsidR="000028B0" w:rsidRPr="006C3B2A">
        <w:rPr>
          <w:rFonts w:asciiTheme="minorHAnsi" w:hAnsiTheme="minorHAnsi" w:cstheme="minorHAnsi"/>
          <w:color w:val="auto"/>
        </w:rPr>
        <w:t xml:space="preserve">In addition, </w:t>
      </w:r>
      <w:r w:rsidRPr="006C3B2A">
        <w:rPr>
          <w:rFonts w:asciiTheme="minorHAnsi" w:hAnsiTheme="minorHAnsi" w:cstheme="minorHAnsi"/>
          <w:color w:val="auto"/>
          <w:lang w:eastAsia="zh-HK"/>
        </w:rPr>
        <w:t xml:space="preserve">MPR </w:t>
      </w:r>
      <w:r w:rsidR="005E3F39" w:rsidRPr="006C3B2A">
        <w:rPr>
          <w:rFonts w:asciiTheme="minorHAnsi" w:hAnsiTheme="minorHAnsi" w:cstheme="minorHAnsi"/>
          <w:color w:val="auto"/>
          <w:lang w:eastAsia="zh-HK"/>
        </w:rPr>
        <w:t xml:space="preserve">also </w:t>
      </w:r>
      <w:r w:rsidRPr="006C3B2A">
        <w:rPr>
          <w:rFonts w:asciiTheme="minorHAnsi" w:hAnsiTheme="minorHAnsi" w:cstheme="minorHAnsi"/>
          <w:color w:val="auto"/>
          <w:lang w:eastAsia="zh-HK"/>
        </w:rPr>
        <w:t>supports linear and area measure</w:t>
      </w:r>
      <w:r w:rsidR="00F345C2" w:rsidRPr="006C3B2A">
        <w:rPr>
          <w:rFonts w:asciiTheme="minorHAnsi" w:hAnsiTheme="minorHAnsi" w:cstheme="minorHAnsi"/>
          <w:color w:val="auto"/>
          <w:lang w:eastAsia="zh-HK"/>
        </w:rPr>
        <w:t>ment</w:t>
      </w:r>
      <w:r w:rsidRPr="006C3B2A">
        <w:rPr>
          <w:rFonts w:asciiTheme="minorHAnsi" w:hAnsiTheme="minorHAnsi" w:cstheme="minorHAnsi"/>
          <w:color w:val="auto"/>
          <w:lang w:eastAsia="zh-HK"/>
        </w:rPr>
        <w:t xml:space="preserve"> </w:t>
      </w:r>
      <w:r w:rsidR="001F402B" w:rsidRPr="006C3B2A">
        <w:rPr>
          <w:rFonts w:asciiTheme="minorHAnsi" w:hAnsiTheme="minorHAnsi" w:cstheme="minorHAnsi"/>
          <w:color w:val="auto"/>
          <w:lang w:eastAsia="zh-HK"/>
        </w:rPr>
        <w:t xml:space="preserve">at </w:t>
      </w:r>
      <w:r w:rsidRPr="006C3B2A">
        <w:rPr>
          <w:rFonts w:asciiTheme="minorHAnsi" w:hAnsiTheme="minorHAnsi" w:cstheme="minorHAnsi"/>
          <w:color w:val="auto"/>
          <w:lang w:eastAsia="zh-HK"/>
        </w:rPr>
        <w:t>the axial, coronal</w:t>
      </w:r>
      <w:r w:rsidR="008D0177" w:rsidRPr="006C3B2A">
        <w:rPr>
          <w:rFonts w:asciiTheme="minorHAnsi" w:hAnsiTheme="minorHAnsi" w:cstheme="minorHAnsi"/>
          <w:color w:val="auto"/>
          <w:lang w:eastAsia="zh-HK"/>
        </w:rPr>
        <w:t>,</w:t>
      </w:r>
      <w:r w:rsidR="001F402B" w:rsidRPr="006C3B2A">
        <w:rPr>
          <w:rFonts w:asciiTheme="minorHAnsi" w:hAnsiTheme="minorHAnsi" w:cstheme="minorHAnsi"/>
          <w:color w:val="auto"/>
          <w:lang w:eastAsia="zh-HK"/>
        </w:rPr>
        <w:t xml:space="preserve"> and </w:t>
      </w:r>
      <w:r w:rsidRPr="006C3B2A">
        <w:rPr>
          <w:rFonts w:asciiTheme="minorHAnsi" w:hAnsiTheme="minorHAnsi" w:cstheme="minorHAnsi"/>
          <w:color w:val="auto"/>
          <w:lang w:eastAsia="zh-HK"/>
        </w:rPr>
        <w:t xml:space="preserve">sagittal plane. </w:t>
      </w:r>
      <w:r w:rsidRPr="006C3B2A">
        <w:rPr>
          <w:rFonts w:asciiTheme="minorHAnsi" w:hAnsiTheme="minorHAnsi" w:cstheme="minorHAnsi"/>
          <w:color w:val="auto"/>
        </w:rPr>
        <w:t>However, it is operator-dependent, and requires sufficient anatomical knowledge to identify both normal structures and pathological conditions, which avoid misinterpretation of the rendered images.</w:t>
      </w:r>
    </w:p>
    <w:p w14:paraId="05DA6997" w14:textId="77777777" w:rsidR="00995538" w:rsidRPr="006C3B2A" w:rsidRDefault="00995538" w:rsidP="006C3B2A">
      <w:pPr>
        <w:rPr>
          <w:rFonts w:asciiTheme="minorHAnsi" w:hAnsiTheme="minorHAnsi" w:cstheme="minorHAnsi"/>
          <w:color w:val="auto"/>
        </w:rPr>
      </w:pPr>
    </w:p>
    <w:p w14:paraId="27117583" w14:textId="77777777" w:rsidR="00995538" w:rsidRPr="006C3B2A" w:rsidRDefault="00995538" w:rsidP="006C3B2A">
      <w:pPr>
        <w:rPr>
          <w:rFonts w:asciiTheme="minorHAnsi" w:hAnsiTheme="minorHAnsi" w:cstheme="minorHAnsi"/>
          <w:b/>
          <w:color w:val="auto"/>
        </w:rPr>
      </w:pPr>
      <w:r w:rsidRPr="006C3B2A">
        <w:rPr>
          <w:rFonts w:asciiTheme="minorHAnsi" w:hAnsiTheme="minorHAnsi" w:cstheme="minorHAnsi"/>
          <w:b/>
          <w:color w:val="auto"/>
        </w:rPr>
        <w:t>Curved planar reformation (CPR)</w:t>
      </w:r>
    </w:p>
    <w:p w14:paraId="63D5EA25" w14:textId="31107A30" w:rsidR="00995538" w:rsidRPr="006C3B2A" w:rsidRDefault="00995538" w:rsidP="006C3B2A">
      <w:pPr>
        <w:rPr>
          <w:rFonts w:asciiTheme="minorHAnsi" w:hAnsiTheme="minorHAnsi" w:cstheme="minorHAnsi"/>
          <w:color w:val="auto"/>
        </w:rPr>
      </w:pPr>
      <w:r w:rsidRPr="006C3B2A">
        <w:rPr>
          <w:rFonts w:asciiTheme="minorHAnsi" w:hAnsiTheme="minorHAnsi" w:cstheme="minorHAnsi"/>
          <w:color w:val="auto"/>
        </w:rPr>
        <w:t>CPR</w:t>
      </w:r>
      <w:r w:rsidR="00BC7E81" w:rsidRPr="006C3B2A">
        <w:rPr>
          <w:rFonts w:asciiTheme="minorHAnsi" w:hAnsiTheme="minorHAnsi" w:cstheme="minorHAnsi"/>
          <w:color w:val="auto"/>
        </w:rPr>
        <w:t xml:space="preserve"> is</w:t>
      </w:r>
      <w:r w:rsidRPr="006C3B2A">
        <w:rPr>
          <w:rFonts w:asciiTheme="minorHAnsi" w:hAnsiTheme="minorHAnsi" w:cstheme="minorHAnsi"/>
          <w:color w:val="auto"/>
        </w:rPr>
        <w:t xml:space="preserve"> also called curved MPR. Despite </w:t>
      </w:r>
      <w:r w:rsidR="000028B0" w:rsidRPr="006C3B2A">
        <w:rPr>
          <w:rFonts w:asciiTheme="minorHAnsi" w:hAnsiTheme="minorHAnsi" w:cstheme="minorHAnsi"/>
          <w:color w:val="auto"/>
        </w:rPr>
        <w:t xml:space="preserve">being treated as MRP in </w:t>
      </w:r>
      <w:r w:rsidRPr="006C3B2A">
        <w:rPr>
          <w:rFonts w:asciiTheme="minorHAnsi" w:hAnsiTheme="minorHAnsi" w:cstheme="minorHAnsi"/>
          <w:color w:val="auto"/>
        </w:rPr>
        <w:t>some peer-viewed literature</w:t>
      </w:r>
      <w:r w:rsidR="000028B0" w:rsidRPr="006C3B2A">
        <w:rPr>
          <w:rFonts w:asciiTheme="minorHAnsi" w:hAnsiTheme="minorHAnsi" w:cstheme="minorHAnsi"/>
          <w:color w:val="auto"/>
        </w:rPr>
        <w:t>s</w:t>
      </w:r>
      <w:r w:rsidRPr="006C3B2A">
        <w:rPr>
          <w:rFonts w:asciiTheme="minorHAnsi" w:hAnsiTheme="minorHAnsi" w:cstheme="minorHAnsi"/>
          <w:color w:val="auto"/>
        </w:rPr>
        <w:t xml:space="preserve">, </w:t>
      </w:r>
      <w:r w:rsidR="000028B0" w:rsidRPr="006C3B2A">
        <w:rPr>
          <w:rFonts w:asciiTheme="minorHAnsi" w:hAnsiTheme="minorHAnsi" w:cstheme="minorHAnsi"/>
          <w:color w:val="auto"/>
        </w:rPr>
        <w:t xml:space="preserve">CPR </w:t>
      </w:r>
      <w:r w:rsidRPr="006C3B2A">
        <w:rPr>
          <w:rFonts w:asciiTheme="minorHAnsi" w:hAnsiTheme="minorHAnsi" w:cstheme="minorHAnsi"/>
          <w:color w:val="auto"/>
        </w:rPr>
        <w:t xml:space="preserve">is </w:t>
      </w:r>
      <w:r w:rsidR="000028B0" w:rsidRPr="006C3B2A">
        <w:rPr>
          <w:rFonts w:asciiTheme="minorHAnsi" w:hAnsiTheme="minorHAnsi" w:cstheme="minorHAnsi"/>
          <w:color w:val="auto"/>
        </w:rPr>
        <w:t xml:space="preserve">a distinct </w:t>
      </w:r>
      <w:r w:rsidRPr="006C3B2A">
        <w:rPr>
          <w:rFonts w:asciiTheme="minorHAnsi" w:hAnsiTheme="minorHAnsi" w:cstheme="minorHAnsi"/>
          <w:color w:val="auto"/>
        </w:rPr>
        <w:t>2D rendering technique</w:t>
      </w:r>
      <w:r w:rsidR="00BC37EF" w:rsidRPr="006C3B2A">
        <w:rPr>
          <w:rFonts w:asciiTheme="minorHAnsi" w:hAnsiTheme="minorHAnsi" w:cstheme="minorHAnsi"/>
          <w:color w:val="auto"/>
        </w:rPr>
        <w:t>.</w:t>
      </w:r>
      <w:r w:rsidRPr="006C3B2A">
        <w:rPr>
          <w:rFonts w:asciiTheme="minorHAnsi" w:hAnsiTheme="minorHAnsi" w:cstheme="minorHAnsi"/>
          <w:color w:val="auto"/>
        </w:rPr>
        <w:t xml:space="preserve"> </w:t>
      </w:r>
      <w:r w:rsidR="00BC37EF" w:rsidRPr="006C3B2A">
        <w:rPr>
          <w:rFonts w:asciiTheme="minorHAnsi" w:hAnsiTheme="minorHAnsi" w:cstheme="minorHAnsi"/>
          <w:color w:val="auto"/>
        </w:rPr>
        <w:t xml:space="preserve">Using </w:t>
      </w:r>
      <w:r w:rsidRPr="006C3B2A">
        <w:rPr>
          <w:rFonts w:asciiTheme="minorHAnsi" w:hAnsiTheme="minorHAnsi" w:cstheme="minorHAnsi"/>
          <w:color w:val="auto"/>
        </w:rPr>
        <w:t>isotropic imaging that aligns the long axis of the image plane with a selected anatomic structure</w:t>
      </w:r>
      <w:r w:rsidR="00BC37EF" w:rsidRPr="006C3B2A">
        <w:rPr>
          <w:rFonts w:asciiTheme="minorHAnsi" w:hAnsiTheme="minorHAnsi" w:cstheme="minorHAnsi"/>
          <w:color w:val="auto"/>
        </w:rPr>
        <w:t>,</w:t>
      </w:r>
      <w:r w:rsidRPr="006C3B2A">
        <w:rPr>
          <w:rFonts w:asciiTheme="minorHAnsi" w:hAnsiTheme="minorHAnsi" w:cstheme="minorHAnsi"/>
          <w:color w:val="auto"/>
        </w:rPr>
        <w:t xml:space="preserve"> 2D images </w:t>
      </w:r>
      <w:r w:rsidR="00BC37EF" w:rsidRPr="006C3B2A">
        <w:rPr>
          <w:rFonts w:asciiTheme="minorHAnsi" w:hAnsiTheme="minorHAnsi" w:cstheme="minorHAnsi"/>
          <w:color w:val="auto"/>
        </w:rPr>
        <w:t xml:space="preserve">are reformatted </w:t>
      </w:r>
      <w:r w:rsidRPr="006C3B2A">
        <w:rPr>
          <w:rFonts w:asciiTheme="minorHAnsi" w:hAnsiTheme="minorHAnsi" w:cstheme="minorHAnsi"/>
          <w:color w:val="auto"/>
        </w:rPr>
        <w:t>with no loss of image quality</w:t>
      </w:r>
      <w:r w:rsidR="00A97191" w:rsidRPr="006C3B2A">
        <w:rPr>
          <w:rFonts w:asciiTheme="minorHAnsi" w:hAnsiTheme="minorHAnsi" w:cstheme="minorHAnsi"/>
          <w:color w:val="auto"/>
          <w:vertAlign w:val="superscript"/>
        </w:rPr>
        <w:fldChar w:fldCharType="begin"/>
      </w:r>
      <w:r w:rsidR="00A97191" w:rsidRPr="006C3B2A">
        <w:rPr>
          <w:rFonts w:asciiTheme="minorHAnsi" w:hAnsiTheme="minorHAnsi" w:cstheme="minorHAnsi"/>
          <w:color w:val="auto"/>
          <w:vertAlign w:val="superscript"/>
        </w:rPr>
        <w:instrText xml:space="preserve"> REF _Ref49438563 \r \h </w:instrText>
      </w:r>
      <w:r w:rsidR="00A97191" w:rsidRPr="006C3B2A">
        <w:rPr>
          <w:rFonts w:asciiTheme="minorHAnsi" w:hAnsiTheme="minorHAnsi" w:cstheme="minorHAnsi"/>
          <w:color w:val="auto"/>
          <w:vertAlign w:val="superscript"/>
        </w:rPr>
      </w:r>
      <w:r w:rsidR="00A9719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18</w:t>
      </w:r>
      <w:r w:rsidR="00A97191" w:rsidRPr="006C3B2A">
        <w:rPr>
          <w:rFonts w:asciiTheme="minorHAnsi" w:hAnsiTheme="minorHAnsi" w:cstheme="minorHAnsi"/>
          <w:color w:val="auto"/>
          <w:vertAlign w:val="superscript"/>
        </w:rPr>
        <w:fldChar w:fldCharType="end"/>
      </w:r>
      <w:r w:rsidR="00A97191" w:rsidRPr="006C3B2A">
        <w:rPr>
          <w:rFonts w:asciiTheme="minorHAnsi" w:hAnsiTheme="minorHAnsi" w:cstheme="minorHAnsi"/>
          <w:color w:val="auto"/>
          <w:vertAlign w:val="superscript"/>
        </w:rPr>
        <w:t>,</w:t>
      </w:r>
      <w:r w:rsidR="00A97191" w:rsidRPr="006C3B2A">
        <w:rPr>
          <w:rFonts w:asciiTheme="minorHAnsi" w:hAnsiTheme="minorHAnsi" w:cstheme="minorHAnsi"/>
          <w:color w:val="auto"/>
          <w:vertAlign w:val="superscript"/>
        </w:rPr>
        <w:fldChar w:fldCharType="begin"/>
      </w:r>
      <w:r w:rsidR="00A97191" w:rsidRPr="006C3B2A">
        <w:rPr>
          <w:rFonts w:asciiTheme="minorHAnsi" w:hAnsiTheme="minorHAnsi" w:cstheme="minorHAnsi"/>
          <w:color w:val="auto"/>
          <w:vertAlign w:val="superscript"/>
        </w:rPr>
        <w:instrText xml:space="preserve"> REF _Ref49439375 \r \h </w:instrText>
      </w:r>
      <w:r w:rsidR="00A97191" w:rsidRPr="006C3B2A">
        <w:rPr>
          <w:rFonts w:asciiTheme="minorHAnsi" w:hAnsiTheme="minorHAnsi" w:cstheme="minorHAnsi"/>
          <w:color w:val="auto"/>
          <w:vertAlign w:val="superscript"/>
        </w:rPr>
      </w:r>
      <w:r w:rsidR="00A9719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24</w:t>
      </w:r>
      <w:r w:rsidR="00A97191"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This </w:t>
      </w:r>
      <w:r w:rsidR="008D0177" w:rsidRPr="006C3B2A">
        <w:rPr>
          <w:rFonts w:asciiTheme="minorHAnsi" w:hAnsiTheme="minorHAnsi" w:cstheme="minorHAnsi"/>
          <w:color w:val="auto"/>
        </w:rPr>
        <w:t>allows</w:t>
      </w:r>
      <w:r w:rsidR="005E3F39" w:rsidRPr="006C3B2A">
        <w:rPr>
          <w:rFonts w:asciiTheme="minorHAnsi" w:hAnsiTheme="minorHAnsi" w:cstheme="minorHAnsi"/>
          <w:color w:val="auto"/>
        </w:rPr>
        <w:t xml:space="preserve"> </w:t>
      </w:r>
      <w:r w:rsidRPr="006C3B2A">
        <w:rPr>
          <w:rFonts w:asciiTheme="minorHAnsi" w:hAnsiTheme="minorHAnsi" w:cstheme="minorHAnsi"/>
          <w:color w:val="auto"/>
        </w:rPr>
        <w:t xml:space="preserve">the operator to </w:t>
      </w:r>
      <w:r w:rsidR="00AB51CF" w:rsidRPr="006C3B2A">
        <w:rPr>
          <w:rFonts w:asciiTheme="minorHAnsi" w:hAnsiTheme="minorHAnsi" w:cstheme="minorHAnsi"/>
          <w:color w:val="auto"/>
        </w:rPr>
        <w:t xml:space="preserve">manually </w:t>
      </w:r>
      <w:r w:rsidRPr="006C3B2A">
        <w:rPr>
          <w:rFonts w:asciiTheme="minorHAnsi" w:hAnsiTheme="minorHAnsi" w:cstheme="minorHAnsi"/>
          <w:color w:val="auto"/>
        </w:rPr>
        <w:t>define a centerline path for</w:t>
      </w:r>
      <w:r w:rsidR="000C7CAD" w:rsidRPr="006C3B2A">
        <w:rPr>
          <w:rFonts w:asciiTheme="minorHAnsi" w:hAnsiTheme="minorHAnsi" w:cstheme="minorHAnsi"/>
          <w:color w:val="auto"/>
        </w:rPr>
        <w:t xml:space="preserve"> a </w:t>
      </w:r>
      <w:r w:rsidRPr="006C3B2A">
        <w:rPr>
          <w:rFonts w:asciiTheme="minorHAnsi" w:hAnsiTheme="minorHAnsi" w:cstheme="minorHAnsi"/>
          <w:color w:val="auto"/>
        </w:rPr>
        <w:t xml:space="preserve">curved reconstruction within the volumetric dataset. This is particularly </w:t>
      </w:r>
      <w:r w:rsidR="00AB51CF" w:rsidRPr="006C3B2A">
        <w:rPr>
          <w:rFonts w:asciiTheme="minorHAnsi" w:hAnsiTheme="minorHAnsi" w:cstheme="minorHAnsi"/>
          <w:color w:val="auto"/>
        </w:rPr>
        <w:t xml:space="preserve">crucial </w:t>
      </w:r>
      <w:r w:rsidRPr="006C3B2A">
        <w:rPr>
          <w:rFonts w:asciiTheme="minorHAnsi" w:hAnsiTheme="minorHAnsi" w:cstheme="minorHAnsi"/>
          <w:color w:val="auto"/>
        </w:rPr>
        <w:t xml:space="preserve">when the </w:t>
      </w:r>
      <w:r w:rsidR="00BC37EF" w:rsidRPr="006C3B2A">
        <w:rPr>
          <w:rFonts w:asciiTheme="minorHAnsi" w:hAnsiTheme="minorHAnsi" w:cstheme="minorHAnsi"/>
          <w:color w:val="auto"/>
        </w:rPr>
        <w:t xml:space="preserve">subject </w:t>
      </w:r>
      <w:r w:rsidR="00AB51CF" w:rsidRPr="006C3B2A">
        <w:rPr>
          <w:rFonts w:asciiTheme="minorHAnsi" w:hAnsiTheme="minorHAnsi" w:cstheme="minorHAnsi"/>
          <w:color w:val="auto"/>
        </w:rPr>
        <w:t>can</w:t>
      </w:r>
      <w:r w:rsidR="00F345C2" w:rsidRPr="006C3B2A">
        <w:rPr>
          <w:rFonts w:asciiTheme="minorHAnsi" w:hAnsiTheme="minorHAnsi" w:cstheme="minorHAnsi"/>
          <w:color w:val="auto"/>
        </w:rPr>
        <w:t xml:space="preserve">not </w:t>
      </w:r>
      <w:r w:rsidR="00AB51CF" w:rsidRPr="006C3B2A">
        <w:rPr>
          <w:rFonts w:asciiTheme="minorHAnsi" w:hAnsiTheme="minorHAnsi" w:cstheme="minorHAnsi"/>
          <w:color w:val="auto"/>
        </w:rPr>
        <w:t>be p</w:t>
      </w:r>
      <w:r w:rsidR="000C7CAD" w:rsidRPr="006C3B2A">
        <w:rPr>
          <w:rFonts w:asciiTheme="minorHAnsi" w:hAnsiTheme="minorHAnsi" w:cstheme="minorHAnsi"/>
          <w:color w:val="auto"/>
        </w:rPr>
        <w:t>laced</w:t>
      </w:r>
      <w:r w:rsidRPr="006C3B2A">
        <w:rPr>
          <w:rFonts w:asciiTheme="minorHAnsi" w:hAnsiTheme="minorHAnsi" w:cstheme="minorHAnsi"/>
          <w:color w:val="auto"/>
        </w:rPr>
        <w:t xml:space="preserve"> in a true or relatively true anatomical position </w:t>
      </w:r>
      <w:proofErr w:type="gramStart"/>
      <w:r w:rsidR="00AB51CF" w:rsidRPr="006C3B2A">
        <w:rPr>
          <w:rFonts w:asciiTheme="minorHAnsi" w:hAnsiTheme="minorHAnsi" w:cstheme="minorHAnsi"/>
          <w:color w:val="auto"/>
        </w:rPr>
        <w:t xml:space="preserve">in </w:t>
      </w:r>
      <w:r w:rsidRPr="006C3B2A">
        <w:rPr>
          <w:rFonts w:asciiTheme="minorHAnsi" w:hAnsiTheme="minorHAnsi" w:cstheme="minorHAnsi"/>
          <w:color w:val="auto"/>
        </w:rPr>
        <w:t>reference to</w:t>
      </w:r>
      <w:proofErr w:type="gramEnd"/>
      <w:r w:rsidRPr="006C3B2A">
        <w:rPr>
          <w:rFonts w:asciiTheme="minorHAnsi" w:hAnsiTheme="minorHAnsi" w:cstheme="minorHAnsi"/>
          <w:color w:val="auto"/>
        </w:rPr>
        <w:t xml:space="preserve"> the PMCT detectors (</w:t>
      </w:r>
      <w:r w:rsidR="006C3B2A" w:rsidRPr="006C3B2A">
        <w:rPr>
          <w:rFonts w:asciiTheme="minorHAnsi" w:hAnsiTheme="minorHAnsi" w:cstheme="minorHAnsi"/>
          <w:color w:val="auto"/>
        </w:rPr>
        <w:t xml:space="preserve">i.e., </w:t>
      </w:r>
      <w:r w:rsidRPr="006C3B2A">
        <w:rPr>
          <w:rFonts w:asciiTheme="minorHAnsi" w:hAnsiTheme="minorHAnsi" w:cstheme="minorHAnsi"/>
          <w:color w:val="auto"/>
        </w:rPr>
        <w:t xml:space="preserve">true reconstructed coronal/sagittal/axial image), </w:t>
      </w:r>
      <w:r w:rsidR="00C92CAE" w:rsidRPr="006C3B2A">
        <w:rPr>
          <w:rFonts w:asciiTheme="minorHAnsi" w:hAnsiTheme="minorHAnsi" w:cstheme="minorHAnsi"/>
          <w:color w:val="auto"/>
        </w:rPr>
        <w:t xml:space="preserve">especially </w:t>
      </w:r>
      <w:r w:rsidRPr="006C3B2A">
        <w:rPr>
          <w:rFonts w:asciiTheme="minorHAnsi" w:hAnsiTheme="minorHAnsi" w:cstheme="minorHAnsi"/>
          <w:color w:val="auto"/>
        </w:rPr>
        <w:t xml:space="preserve">for frozen or mummified carcasses. The alignment of complicated, </w:t>
      </w:r>
      <w:proofErr w:type="gramStart"/>
      <w:r w:rsidRPr="006C3B2A">
        <w:rPr>
          <w:rFonts w:asciiTheme="minorHAnsi" w:hAnsiTheme="minorHAnsi" w:cstheme="minorHAnsi"/>
          <w:color w:val="auto"/>
        </w:rPr>
        <w:t>tortuous</w:t>
      </w:r>
      <w:proofErr w:type="gramEnd"/>
      <w:r w:rsidRPr="006C3B2A">
        <w:rPr>
          <w:rFonts w:asciiTheme="minorHAnsi" w:hAnsiTheme="minorHAnsi" w:cstheme="minorHAnsi"/>
          <w:color w:val="auto"/>
        </w:rPr>
        <w:t xml:space="preserve"> or calcified structure</w:t>
      </w:r>
      <w:r w:rsidR="00DC0709" w:rsidRPr="006C3B2A">
        <w:rPr>
          <w:rFonts w:asciiTheme="minorHAnsi" w:hAnsiTheme="minorHAnsi" w:cstheme="minorHAnsi"/>
          <w:color w:val="auto"/>
        </w:rPr>
        <w:t>s</w:t>
      </w:r>
      <w:r w:rsidRPr="006C3B2A">
        <w:rPr>
          <w:rFonts w:asciiTheme="minorHAnsi" w:hAnsiTheme="minorHAnsi" w:cstheme="minorHAnsi"/>
          <w:color w:val="auto"/>
        </w:rPr>
        <w:t xml:space="preserve"> is needed to obtain a more symmetrical image</w:t>
      </w:r>
      <w:r w:rsidR="00AB51CF" w:rsidRPr="006C3B2A">
        <w:rPr>
          <w:rFonts w:asciiTheme="minorHAnsi" w:hAnsiTheme="minorHAnsi" w:cstheme="minorHAnsi"/>
          <w:color w:val="auto"/>
        </w:rPr>
        <w:t xml:space="preserve"> for diagnosis</w:t>
      </w:r>
      <w:r w:rsidRPr="006C3B2A">
        <w:rPr>
          <w:rFonts w:asciiTheme="minorHAnsi" w:hAnsiTheme="minorHAnsi" w:cstheme="minorHAnsi"/>
          <w:color w:val="auto"/>
        </w:rPr>
        <w:t xml:space="preserve">. Due to its flexible </w:t>
      </w:r>
      <w:r w:rsidR="00DC0709" w:rsidRPr="006C3B2A">
        <w:rPr>
          <w:rFonts w:asciiTheme="minorHAnsi" w:hAnsiTheme="minorHAnsi" w:cstheme="minorHAnsi"/>
          <w:color w:val="auto"/>
        </w:rPr>
        <w:t xml:space="preserve">flattening and distortion </w:t>
      </w:r>
      <w:r w:rsidRPr="006C3B2A">
        <w:rPr>
          <w:rFonts w:asciiTheme="minorHAnsi" w:hAnsiTheme="minorHAnsi" w:cstheme="minorHAnsi"/>
          <w:color w:val="auto"/>
        </w:rPr>
        <w:t xml:space="preserve">characteristics, misinterpretation can be easily induced. </w:t>
      </w:r>
      <w:r w:rsidR="00BC37EF" w:rsidRPr="006C3B2A">
        <w:rPr>
          <w:rFonts w:asciiTheme="minorHAnsi" w:hAnsiTheme="minorHAnsi" w:cstheme="minorHAnsi"/>
          <w:color w:val="auto"/>
        </w:rPr>
        <w:t>T</w:t>
      </w:r>
      <w:r w:rsidRPr="006C3B2A">
        <w:rPr>
          <w:rFonts w:asciiTheme="minorHAnsi" w:hAnsiTheme="minorHAnsi" w:cstheme="minorHAnsi"/>
          <w:color w:val="auto"/>
        </w:rPr>
        <w:t xml:space="preserve">he operator must </w:t>
      </w:r>
      <w:r w:rsidR="00BA3597" w:rsidRPr="006C3B2A">
        <w:rPr>
          <w:rFonts w:asciiTheme="minorHAnsi" w:hAnsiTheme="minorHAnsi" w:cstheme="minorHAnsi"/>
          <w:color w:val="auto"/>
        </w:rPr>
        <w:t>clearly remember</w:t>
      </w:r>
      <w:r w:rsidRPr="006C3B2A">
        <w:rPr>
          <w:rFonts w:asciiTheme="minorHAnsi" w:hAnsiTheme="minorHAnsi" w:cstheme="minorHAnsi"/>
          <w:color w:val="auto"/>
        </w:rPr>
        <w:t xml:space="preserve"> the </w:t>
      </w:r>
      <w:r w:rsidR="00AB51CF" w:rsidRPr="006C3B2A">
        <w:rPr>
          <w:rFonts w:asciiTheme="minorHAnsi" w:hAnsiTheme="minorHAnsi" w:cstheme="minorHAnsi"/>
          <w:color w:val="auto"/>
        </w:rPr>
        <w:t xml:space="preserve">position and shape of the </w:t>
      </w:r>
      <w:r w:rsidRPr="006C3B2A">
        <w:rPr>
          <w:rFonts w:asciiTheme="minorHAnsi" w:hAnsiTheme="minorHAnsi" w:cstheme="minorHAnsi"/>
          <w:color w:val="auto"/>
        </w:rPr>
        <w:t xml:space="preserve">anatomical structures </w:t>
      </w:r>
      <w:r w:rsidR="008B07BA" w:rsidRPr="006C3B2A">
        <w:rPr>
          <w:rFonts w:asciiTheme="minorHAnsi" w:hAnsiTheme="minorHAnsi" w:cstheme="minorHAnsi"/>
          <w:color w:val="auto"/>
        </w:rPr>
        <w:t>of interest</w:t>
      </w:r>
      <w:r w:rsidRPr="006C3B2A">
        <w:rPr>
          <w:rFonts w:asciiTheme="minorHAnsi" w:hAnsiTheme="minorHAnsi" w:cstheme="minorHAnsi"/>
          <w:color w:val="auto"/>
        </w:rPr>
        <w:t xml:space="preserve">. </w:t>
      </w:r>
      <w:r w:rsidR="00AB51CF" w:rsidRPr="006C3B2A">
        <w:rPr>
          <w:rFonts w:asciiTheme="minorHAnsi" w:hAnsiTheme="minorHAnsi" w:cstheme="minorHAnsi"/>
          <w:color w:val="auto"/>
        </w:rPr>
        <w:t>F</w:t>
      </w:r>
      <w:r w:rsidRPr="006C3B2A">
        <w:rPr>
          <w:rFonts w:asciiTheme="minorHAnsi" w:hAnsiTheme="minorHAnsi" w:cstheme="minorHAnsi"/>
          <w:color w:val="auto"/>
        </w:rPr>
        <w:t xml:space="preserve">lippers </w:t>
      </w:r>
      <w:r w:rsidR="00BC37EF" w:rsidRPr="006C3B2A">
        <w:rPr>
          <w:rFonts w:asciiTheme="minorHAnsi" w:hAnsiTheme="minorHAnsi" w:cstheme="minorHAnsi"/>
          <w:color w:val="auto"/>
        </w:rPr>
        <w:t xml:space="preserve">are </w:t>
      </w:r>
      <w:r w:rsidR="00CA0FF8" w:rsidRPr="006C3B2A">
        <w:rPr>
          <w:rFonts w:asciiTheme="minorHAnsi" w:hAnsiTheme="minorHAnsi" w:cstheme="minorHAnsi"/>
          <w:color w:val="auto"/>
        </w:rPr>
        <w:t xml:space="preserve">1 </w:t>
      </w:r>
      <w:r w:rsidRPr="006C3B2A">
        <w:rPr>
          <w:rFonts w:asciiTheme="minorHAnsi" w:hAnsiTheme="minorHAnsi" w:cstheme="minorHAnsi"/>
          <w:color w:val="auto"/>
        </w:rPr>
        <w:t>of the most difficult body part</w:t>
      </w:r>
      <w:r w:rsidR="008B07BA" w:rsidRPr="006C3B2A">
        <w:rPr>
          <w:rFonts w:asciiTheme="minorHAnsi" w:hAnsiTheme="minorHAnsi" w:cstheme="minorHAnsi"/>
          <w:color w:val="auto"/>
        </w:rPr>
        <w:t>s</w:t>
      </w:r>
      <w:r w:rsidRPr="006C3B2A">
        <w:rPr>
          <w:rFonts w:asciiTheme="minorHAnsi" w:hAnsiTheme="minorHAnsi" w:cstheme="minorHAnsi"/>
          <w:color w:val="auto"/>
        </w:rPr>
        <w:t xml:space="preserve"> to obtain a true anatomical position as they </w:t>
      </w:r>
      <w:r w:rsidR="00BC37EF" w:rsidRPr="006C3B2A">
        <w:rPr>
          <w:rFonts w:asciiTheme="minorHAnsi" w:hAnsiTheme="minorHAnsi" w:cstheme="minorHAnsi"/>
          <w:color w:val="auto"/>
        </w:rPr>
        <w:t xml:space="preserve">are </w:t>
      </w:r>
      <w:r w:rsidR="00AB51CF" w:rsidRPr="006C3B2A">
        <w:rPr>
          <w:rFonts w:asciiTheme="minorHAnsi" w:hAnsiTheme="minorHAnsi" w:cstheme="minorHAnsi"/>
          <w:color w:val="auto"/>
        </w:rPr>
        <w:t xml:space="preserve">curved </w:t>
      </w:r>
      <w:r w:rsidRPr="006C3B2A">
        <w:rPr>
          <w:rFonts w:asciiTheme="minorHAnsi" w:hAnsiTheme="minorHAnsi" w:cstheme="minorHAnsi"/>
          <w:color w:val="auto"/>
        </w:rPr>
        <w:t>to</w:t>
      </w:r>
      <w:r w:rsidR="00AB51CF" w:rsidRPr="006C3B2A">
        <w:rPr>
          <w:rFonts w:asciiTheme="minorHAnsi" w:hAnsiTheme="minorHAnsi" w:cstheme="minorHAnsi"/>
          <w:color w:val="auto"/>
        </w:rPr>
        <w:t>wards</w:t>
      </w:r>
      <w:r w:rsidRPr="006C3B2A">
        <w:rPr>
          <w:rFonts w:asciiTheme="minorHAnsi" w:hAnsiTheme="minorHAnsi" w:cstheme="minorHAnsi"/>
          <w:color w:val="auto"/>
        </w:rPr>
        <w:t xml:space="preserve"> the body </w:t>
      </w:r>
      <w:r w:rsidR="008B07BA" w:rsidRPr="006C3B2A">
        <w:rPr>
          <w:rFonts w:asciiTheme="minorHAnsi" w:hAnsiTheme="minorHAnsi" w:cstheme="minorHAnsi"/>
          <w:color w:val="auto"/>
        </w:rPr>
        <w:t>flank</w:t>
      </w:r>
      <w:r w:rsidR="00DC0709" w:rsidRPr="006C3B2A">
        <w:rPr>
          <w:rFonts w:asciiTheme="minorHAnsi" w:hAnsiTheme="minorHAnsi" w:cstheme="minorHAnsi"/>
          <w:color w:val="auto"/>
        </w:rPr>
        <w:t>s</w:t>
      </w:r>
      <w:r w:rsidRPr="006C3B2A">
        <w:rPr>
          <w:rFonts w:asciiTheme="minorHAnsi" w:hAnsiTheme="minorHAnsi" w:cstheme="minorHAnsi"/>
          <w:color w:val="auto"/>
        </w:rPr>
        <w:t xml:space="preserve">, unless </w:t>
      </w:r>
      <w:r w:rsidR="008B07BA" w:rsidRPr="006C3B2A">
        <w:rPr>
          <w:rFonts w:asciiTheme="minorHAnsi" w:hAnsiTheme="minorHAnsi" w:cstheme="minorHAnsi"/>
          <w:color w:val="auto"/>
        </w:rPr>
        <w:t xml:space="preserve">resected </w:t>
      </w:r>
      <w:r w:rsidRPr="006C3B2A">
        <w:rPr>
          <w:rFonts w:asciiTheme="minorHAnsi" w:hAnsiTheme="minorHAnsi" w:cstheme="minorHAnsi"/>
          <w:color w:val="auto"/>
        </w:rPr>
        <w:t xml:space="preserve">before the PMCT scan. </w:t>
      </w:r>
      <w:r w:rsidR="008B07BA" w:rsidRPr="006C3B2A">
        <w:rPr>
          <w:rFonts w:asciiTheme="minorHAnsi" w:hAnsiTheme="minorHAnsi" w:cstheme="minorHAnsi"/>
          <w:color w:val="auto"/>
        </w:rPr>
        <w:t xml:space="preserve">With </w:t>
      </w:r>
      <w:r w:rsidRPr="006C3B2A">
        <w:rPr>
          <w:rFonts w:asciiTheme="minorHAnsi" w:hAnsiTheme="minorHAnsi" w:cstheme="minorHAnsi"/>
          <w:color w:val="auto"/>
        </w:rPr>
        <w:t xml:space="preserve">the utilization of CPR, most of </w:t>
      </w:r>
      <w:r w:rsidR="008B07BA" w:rsidRPr="006C3B2A">
        <w:rPr>
          <w:rFonts w:asciiTheme="minorHAnsi" w:hAnsiTheme="minorHAnsi" w:cstheme="minorHAnsi"/>
          <w:color w:val="auto"/>
        </w:rPr>
        <w:t xml:space="preserve">the </w:t>
      </w:r>
      <w:r w:rsidRPr="006C3B2A">
        <w:rPr>
          <w:rFonts w:asciiTheme="minorHAnsi" w:hAnsiTheme="minorHAnsi" w:cstheme="minorHAnsi"/>
          <w:color w:val="auto"/>
        </w:rPr>
        <w:t xml:space="preserve">anatomical </w:t>
      </w:r>
      <w:r w:rsidR="00BC37EF" w:rsidRPr="006C3B2A">
        <w:rPr>
          <w:rFonts w:asciiTheme="minorHAnsi" w:hAnsiTheme="minorHAnsi" w:cstheme="minorHAnsi"/>
          <w:color w:val="auto"/>
        </w:rPr>
        <w:t xml:space="preserve">features </w:t>
      </w:r>
      <w:r w:rsidRPr="006C3B2A">
        <w:rPr>
          <w:rFonts w:asciiTheme="minorHAnsi" w:hAnsiTheme="minorHAnsi" w:cstheme="minorHAnsi"/>
          <w:color w:val="auto"/>
        </w:rPr>
        <w:t xml:space="preserve">in </w:t>
      </w:r>
      <w:r w:rsidR="00BC37EF" w:rsidRPr="006C3B2A">
        <w:rPr>
          <w:rFonts w:asciiTheme="minorHAnsi" w:hAnsiTheme="minorHAnsi" w:cstheme="minorHAnsi"/>
          <w:color w:val="auto"/>
        </w:rPr>
        <w:t xml:space="preserve">the </w:t>
      </w:r>
      <w:r w:rsidRPr="006C3B2A">
        <w:rPr>
          <w:rFonts w:asciiTheme="minorHAnsi" w:hAnsiTheme="minorHAnsi" w:cstheme="minorHAnsi"/>
          <w:color w:val="auto"/>
        </w:rPr>
        <w:t>flipper</w:t>
      </w:r>
      <w:r w:rsidR="00BC37EF" w:rsidRPr="006C3B2A">
        <w:rPr>
          <w:rFonts w:asciiTheme="minorHAnsi" w:hAnsiTheme="minorHAnsi" w:cstheme="minorHAnsi"/>
          <w:color w:val="auto"/>
        </w:rPr>
        <w:t>s</w:t>
      </w:r>
      <w:r w:rsidRPr="006C3B2A">
        <w:rPr>
          <w:rFonts w:asciiTheme="minorHAnsi" w:hAnsiTheme="minorHAnsi" w:cstheme="minorHAnsi"/>
          <w:color w:val="auto"/>
        </w:rPr>
        <w:t xml:space="preserve"> were demonstrated </w:t>
      </w:r>
      <w:r w:rsidR="00D70F69" w:rsidRPr="006C3B2A">
        <w:rPr>
          <w:rFonts w:asciiTheme="minorHAnsi" w:hAnsiTheme="minorHAnsi" w:cstheme="minorHAnsi"/>
          <w:color w:val="auto"/>
        </w:rPr>
        <w:t xml:space="preserve">at </w:t>
      </w:r>
      <w:r w:rsidR="00CA0FF8" w:rsidRPr="006C3B2A">
        <w:rPr>
          <w:rFonts w:asciiTheme="minorHAnsi" w:hAnsiTheme="minorHAnsi" w:cstheme="minorHAnsi"/>
          <w:color w:val="auto"/>
        </w:rPr>
        <w:t>1</w:t>
      </w:r>
      <w:r w:rsidR="00AB51CF" w:rsidRPr="006C3B2A">
        <w:rPr>
          <w:rFonts w:asciiTheme="minorHAnsi" w:hAnsiTheme="minorHAnsi" w:cstheme="minorHAnsi"/>
          <w:color w:val="auto"/>
        </w:rPr>
        <w:t xml:space="preserve"> plane </w:t>
      </w:r>
      <w:r w:rsidRPr="006C3B2A">
        <w:rPr>
          <w:rFonts w:asciiTheme="minorHAnsi" w:hAnsiTheme="minorHAnsi" w:cstheme="minorHAnsi"/>
          <w:color w:val="auto"/>
        </w:rPr>
        <w:t xml:space="preserve">and for </w:t>
      </w:r>
      <w:r w:rsidR="008B07BA" w:rsidRPr="006C3B2A">
        <w:rPr>
          <w:rFonts w:asciiTheme="minorHAnsi" w:hAnsiTheme="minorHAnsi" w:cstheme="minorHAnsi"/>
          <w:color w:val="auto"/>
        </w:rPr>
        <w:t xml:space="preserve">skeletal </w:t>
      </w:r>
      <w:r w:rsidRPr="006C3B2A">
        <w:rPr>
          <w:rFonts w:asciiTheme="minorHAnsi" w:hAnsiTheme="minorHAnsi" w:cstheme="minorHAnsi"/>
          <w:color w:val="auto"/>
        </w:rPr>
        <w:t>age</w:t>
      </w:r>
      <w:r w:rsidR="008B07BA" w:rsidRPr="006C3B2A">
        <w:rPr>
          <w:rFonts w:asciiTheme="minorHAnsi" w:hAnsiTheme="minorHAnsi" w:cstheme="minorHAnsi"/>
          <w:color w:val="auto"/>
        </w:rPr>
        <w:t xml:space="preserve"> </w:t>
      </w:r>
      <w:r w:rsidRPr="006C3B2A">
        <w:rPr>
          <w:rFonts w:asciiTheme="minorHAnsi" w:hAnsiTheme="minorHAnsi" w:cstheme="minorHAnsi"/>
          <w:color w:val="auto"/>
        </w:rPr>
        <w:t>estimation (</w:t>
      </w:r>
      <w:r w:rsidRPr="006C3B2A">
        <w:rPr>
          <w:rFonts w:asciiTheme="minorHAnsi" w:hAnsiTheme="minorHAnsi" w:cstheme="minorHAnsi"/>
          <w:b/>
          <w:color w:val="auto"/>
        </w:rPr>
        <w:t>Figure 2</w:t>
      </w:r>
      <w:r w:rsidRPr="006C3B2A">
        <w:rPr>
          <w:rFonts w:asciiTheme="minorHAnsi" w:hAnsiTheme="minorHAnsi" w:cstheme="minorHAnsi"/>
          <w:color w:val="auto"/>
        </w:rPr>
        <w:t>).</w:t>
      </w:r>
    </w:p>
    <w:p w14:paraId="20847931" w14:textId="77777777" w:rsidR="00995538" w:rsidRPr="006C3B2A" w:rsidRDefault="00995538" w:rsidP="006C3B2A">
      <w:pPr>
        <w:rPr>
          <w:rFonts w:asciiTheme="minorHAnsi" w:hAnsiTheme="minorHAnsi" w:cstheme="minorHAnsi"/>
          <w:color w:val="auto"/>
        </w:rPr>
      </w:pPr>
    </w:p>
    <w:p w14:paraId="152A07EC" w14:textId="77777777" w:rsidR="00995538" w:rsidRPr="006C3B2A" w:rsidRDefault="00995538" w:rsidP="006C3B2A">
      <w:pPr>
        <w:rPr>
          <w:rFonts w:asciiTheme="minorHAnsi" w:hAnsiTheme="minorHAnsi" w:cstheme="minorHAnsi"/>
          <w:b/>
          <w:color w:val="auto"/>
        </w:rPr>
      </w:pPr>
      <w:r w:rsidRPr="006C3B2A">
        <w:rPr>
          <w:rFonts w:asciiTheme="minorHAnsi" w:hAnsiTheme="minorHAnsi" w:cstheme="minorHAnsi"/>
          <w:b/>
          <w:color w:val="auto"/>
        </w:rPr>
        <w:t>Maximum intensity projection (MIP)</w:t>
      </w:r>
    </w:p>
    <w:p w14:paraId="087EA847" w14:textId="3AB4DB6B" w:rsidR="00995538" w:rsidRPr="006C3B2A" w:rsidRDefault="00995538" w:rsidP="006C3B2A">
      <w:pPr>
        <w:rPr>
          <w:rFonts w:asciiTheme="minorHAnsi" w:hAnsiTheme="minorHAnsi" w:cstheme="minorHAnsi"/>
          <w:color w:val="auto"/>
        </w:rPr>
      </w:pPr>
      <w:r w:rsidRPr="006C3B2A">
        <w:rPr>
          <w:rFonts w:asciiTheme="minorHAnsi" w:hAnsiTheme="minorHAnsi" w:cstheme="minorHAnsi"/>
          <w:color w:val="auto"/>
        </w:rPr>
        <w:t xml:space="preserve">MIP projects only the highest attenuation value in each pixel of the volumetric datasets within the viewer’ </w:t>
      </w:r>
      <w:r w:rsidR="00A42945" w:rsidRPr="006C3B2A">
        <w:rPr>
          <w:rFonts w:asciiTheme="minorHAnsi" w:hAnsiTheme="minorHAnsi" w:cstheme="minorHAnsi"/>
          <w:color w:val="auto"/>
        </w:rPr>
        <w:t>sight</w:t>
      </w:r>
      <w:r w:rsidR="00A97191" w:rsidRPr="006C3B2A">
        <w:rPr>
          <w:rFonts w:asciiTheme="minorHAnsi" w:hAnsiTheme="minorHAnsi" w:cstheme="minorHAnsi"/>
          <w:color w:val="auto"/>
          <w:vertAlign w:val="superscript"/>
        </w:rPr>
        <w:fldChar w:fldCharType="begin"/>
      </w:r>
      <w:r w:rsidR="00A97191" w:rsidRPr="006C3B2A">
        <w:rPr>
          <w:rFonts w:asciiTheme="minorHAnsi" w:hAnsiTheme="minorHAnsi" w:cstheme="minorHAnsi"/>
          <w:color w:val="auto"/>
          <w:vertAlign w:val="superscript"/>
        </w:rPr>
        <w:instrText xml:space="preserve"> REF _Ref49439408 \r \h </w:instrText>
      </w:r>
      <w:r w:rsidR="00A97191" w:rsidRPr="006C3B2A">
        <w:rPr>
          <w:rFonts w:asciiTheme="minorHAnsi" w:hAnsiTheme="minorHAnsi" w:cstheme="minorHAnsi"/>
          <w:color w:val="auto"/>
          <w:vertAlign w:val="superscript"/>
        </w:rPr>
      </w:r>
      <w:r w:rsidR="00A9719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32</w:t>
      </w:r>
      <w:r w:rsidR="00A97191"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and selects the voxel with the maximum intensity as the value of the corresponding display pixel</w:t>
      </w:r>
      <w:r w:rsidR="00A97191" w:rsidRPr="006C3B2A">
        <w:rPr>
          <w:rFonts w:asciiTheme="minorHAnsi" w:hAnsiTheme="minorHAnsi" w:cstheme="minorHAnsi"/>
          <w:color w:val="auto"/>
          <w:vertAlign w:val="superscript"/>
        </w:rPr>
        <w:fldChar w:fldCharType="begin"/>
      </w:r>
      <w:r w:rsidR="00A97191" w:rsidRPr="006C3B2A">
        <w:rPr>
          <w:rFonts w:asciiTheme="minorHAnsi" w:hAnsiTheme="minorHAnsi" w:cstheme="minorHAnsi"/>
          <w:color w:val="auto"/>
          <w:vertAlign w:val="superscript"/>
        </w:rPr>
        <w:instrText xml:space="preserve"> REF _Ref49438563 \r \h </w:instrText>
      </w:r>
      <w:r w:rsidR="00A97191" w:rsidRPr="006C3B2A">
        <w:rPr>
          <w:rFonts w:asciiTheme="minorHAnsi" w:hAnsiTheme="minorHAnsi" w:cstheme="minorHAnsi"/>
          <w:color w:val="auto"/>
          <w:vertAlign w:val="superscript"/>
        </w:rPr>
      </w:r>
      <w:r w:rsidR="00A9719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18</w:t>
      </w:r>
      <w:r w:rsidR="00A97191"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Originally, this technique is recognized to evaluate the osteological material, metallic implants</w:t>
      </w:r>
      <w:r w:rsidR="00A42945" w:rsidRPr="006C3B2A">
        <w:rPr>
          <w:rFonts w:asciiTheme="minorHAnsi" w:hAnsiTheme="minorHAnsi" w:cstheme="minorHAnsi"/>
          <w:color w:val="auto"/>
        </w:rPr>
        <w:t>,</w:t>
      </w:r>
      <w:r w:rsidRPr="006C3B2A">
        <w:rPr>
          <w:rFonts w:asciiTheme="minorHAnsi" w:hAnsiTheme="minorHAnsi" w:cstheme="minorHAnsi"/>
          <w:color w:val="auto"/>
        </w:rPr>
        <w:t xml:space="preserve"> and contrast-filled structures for CT angiography in clinical radiology </w:t>
      </w:r>
      <w:r w:rsidRPr="006C3B2A">
        <w:rPr>
          <w:rFonts w:asciiTheme="minorHAnsi" w:hAnsiTheme="minorHAnsi" w:cstheme="minorHAnsi"/>
          <w:color w:val="auto"/>
        </w:rPr>
        <w:lastRenderedPageBreak/>
        <w:t>antemortem</w:t>
      </w:r>
      <w:r w:rsidR="00A97191" w:rsidRPr="006C3B2A">
        <w:rPr>
          <w:rFonts w:asciiTheme="minorHAnsi" w:hAnsiTheme="minorHAnsi" w:cstheme="minorHAnsi"/>
          <w:color w:val="auto"/>
          <w:vertAlign w:val="superscript"/>
        </w:rPr>
        <w:fldChar w:fldCharType="begin"/>
      </w:r>
      <w:r w:rsidR="00A97191" w:rsidRPr="006C3B2A">
        <w:rPr>
          <w:rFonts w:asciiTheme="minorHAnsi" w:hAnsiTheme="minorHAnsi" w:cstheme="minorHAnsi"/>
          <w:color w:val="auto"/>
          <w:vertAlign w:val="superscript"/>
        </w:rPr>
        <w:instrText xml:space="preserve"> REF _Ref49438536 \r \h  \* MERGEFORMAT </w:instrText>
      </w:r>
      <w:r w:rsidR="00A97191" w:rsidRPr="006C3B2A">
        <w:rPr>
          <w:rFonts w:asciiTheme="minorHAnsi" w:hAnsiTheme="minorHAnsi" w:cstheme="minorHAnsi"/>
          <w:color w:val="auto"/>
          <w:vertAlign w:val="superscript"/>
        </w:rPr>
      </w:r>
      <w:r w:rsidR="00A9719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17</w:t>
      </w:r>
      <w:r w:rsidR="00A97191" w:rsidRPr="006C3B2A">
        <w:rPr>
          <w:rFonts w:asciiTheme="minorHAnsi" w:hAnsiTheme="minorHAnsi" w:cstheme="minorHAnsi"/>
          <w:color w:val="auto"/>
          <w:vertAlign w:val="superscript"/>
        </w:rPr>
        <w:fldChar w:fldCharType="end"/>
      </w:r>
      <w:r w:rsidR="00A97191" w:rsidRPr="006C3B2A">
        <w:rPr>
          <w:rFonts w:asciiTheme="minorHAnsi" w:hAnsiTheme="minorHAnsi" w:cstheme="minorHAnsi"/>
          <w:color w:val="auto"/>
          <w:vertAlign w:val="superscript"/>
        </w:rPr>
        <w:t>,</w:t>
      </w:r>
      <w:r w:rsidR="00A97191" w:rsidRPr="006C3B2A">
        <w:rPr>
          <w:rFonts w:asciiTheme="minorHAnsi" w:hAnsiTheme="minorHAnsi" w:cstheme="minorHAnsi"/>
          <w:color w:val="auto"/>
          <w:vertAlign w:val="superscript"/>
        </w:rPr>
        <w:fldChar w:fldCharType="begin"/>
      </w:r>
      <w:r w:rsidR="00A97191" w:rsidRPr="006C3B2A">
        <w:rPr>
          <w:rFonts w:asciiTheme="minorHAnsi" w:hAnsiTheme="minorHAnsi" w:cstheme="minorHAnsi"/>
          <w:color w:val="auto"/>
          <w:vertAlign w:val="superscript"/>
        </w:rPr>
        <w:instrText xml:space="preserve"> REF _Ref49439514 \r \h  \* MERGEFORMAT </w:instrText>
      </w:r>
      <w:r w:rsidR="00A97191" w:rsidRPr="006C3B2A">
        <w:rPr>
          <w:rFonts w:asciiTheme="minorHAnsi" w:hAnsiTheme="minorHAnsi" w:cstheme="minorHAnsi"/>
          <w:color w:val="auto"/>
          <w:vertAlign w:val="superscript"/>
        </w:rPr>
      </w:r>
      <w:r w:rsidR="00A97191"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33</w:t>
      </w:r>
      <w:r w:rsidR="00A97191"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Due to decomposition of internal structures</w:t>
      </w:r>
      <w:r w:rsidR="00A42945" w:rsidRPr="006C3B2A">
        <w:rPr>
          <w:rFonts w:asciiTheme="minorHAnsi" w:hAnsiTheme="minorHAnsi" w:cstheme="minorHAnsi"/>
          <w:color w:val="auto"/>
        </w:rPr>
        <w:t xml:space="preserve"> and </w:t>
      </w:r>
      <w:r w:rsidRPr="006C3B2A">
        <w:rPr>
          <w:rFonts w:asciiTheme="minorHAnsi" w:hAnsiTheme="minorHAnsi" w:cstheme="minorHAnsi"/>
          <w:color w:val="auto"/>
        </w:rPr>
        <w:t>organs</w:t>
      </w:r>
      <w:r w:rsidR="00A42945" w:rsidRPr="006C3B2A">
        <w:rPr>
          <w:rFonts w:asciiTheme="minorHAnsi" w:hAnsiTheme="minorHAnsi" w:cstheme="minorHAnsi"/>
          <w:color w:val="auto"/>
        </w:rPr>
        <w:t>,</w:t>
      </w:r>
      <w:r w:rsidRPr="006C3B2A">
        <w:rPr>
          <w:rFonts w:asciiTheme="minorHAnsi" w:hAnsiTheme="minorHAnsi" w:cstheme="minorHAnsi"/>
          <w:color w:val="auto"/>
        </w:rPr>
        <w:t xml:space="preserve"> and the absence of blood perfusion in stranded carcasses, the adoption of MIP in evaluating the contrast-filled structures for CT angiography become </w:t>
      </w:r>
      <w:r w:rsidR="006205C6" w:rsidRPr="006C3B2A">
        <w:rPr>
          <w:rFonts w:asciiTheme="minorHAnsi" w:hAnsiTheme="minorHAnsi" w:cstheme="minorHAnsi"/>
          <w:color w:val="auto"/>
        </w:rPr>
        <w:t>very difficult</w:t>
      </w:r>
      <w:r w:rsidR="00C25B2A" w:rsidRPr="006C3B2A">
        <w:rPr>
          <w:rFonts w:asciiTheme="minorHAnsi" w:hAnsiTheme="minorHAnsi" w:cstheme="minorHAnsi"/>
          <w:color w:val="auto"/>
        </w:rPr>
        <w:t xml:space="preserve"> in </w:t>
      </w:r>
      <w:proofErr w:type="spellStart"/>
      <w:r w:rsidR="00C25B2A" w:rsidRPr="006C3B2A">
        <w:rPr>
          <w:rFonts w:asciiTheme="minorHAnsi" w:hAnsiTheme="minorHAnsi" w:cstheme="minorHAnsi"/>
          <w:color w:val="auto"/>
        </w:rPr>
        <w:t>virtopsy</w:t>
      </w:r>
      <w:proofErr w:type="spellEnd"/>
      <w:r w:rsidRPr="006C3B2A">
        <w:rPr>
          <w:rFonts w:asciiTheme="minorHAnsi" w:hAnsiTheme="minorHAnsi" w:cstheme="minorHAnsi"/>
          <w:color w:val="auto"/>
        </w:rPr>
        <w:t>. However, MIP still takes a dominant character in examining osteological materials, foreign bodies (</w:t>
      </w:r>
      <w:r w:rsidR="006C3B2A" w:rsidRPr="006C3B2A">
        <w:rPr>
          <w:rFonts w:asciiTheme="minorHAnsi" w:hAnsiTheme="minorHAnsi" w:cstheme="minorHAnsi"/>
          <w:color w:val="auto"/>
        </w:rPr>
        <w:t xml:space="preserve">e.g., </w:t>
      </w:r>
      <w:r w:rsidRPr="006C3B2A">
        <w:rPr>
          <w:rFonts w:asciiTheme="minorHAnsi" w:hAnsiTheme="minorHAnsi" w:cstheme="minorHAnsi"/>
          <w:color w:val="auto"/>
        </w:rPr>
        <w:t xml:space="preserve">food bolus, fish remains, stone, metallic entanglement) and </w:t>
      </w:r>
      <w:r w:rsidRPr="006C3B2A">
        <w:rPr>
          <w:rFonts w:asciiTheme="minorHAnsi" w:hAnsiTheme="minorHAnsi" w:cstheme="minorHAnsi"/>
          <w:bCs/>
          <w:color w:val="auto"/>
        </w:rPr>
        <w:t>calcifications</w:t>
      </w:r>
      <w:r w:rsidRPr="006C3B2A">
        <w:rPr>
          <w:rFonts w:asciiTheme="minorHAnsi" w:hAnsiTheme="minorHAnsi" w:cstheme="minorHAnsi"/>
          <w:color w:val="auto"/>
        </w:rPr>
        <w:t xml:space="preserve"> within</w:t>
      </w:r>
      <w:r w:rsidR="006205C6" w:rsidRPr="006C3B2A">
        <w:rPr>
          <w:rFonts w:asciiTheme="minorHAnsi" w:hAnsiTheme="minorHAnsi" w:cstheme="minorHAnsi"/>
          <w:color w:val="auto"/>
        </w:rPr>
        <w:t xml:space="preserve"> soft tissues, as well as</w:t>
      </w:r>
      <w:r w:rsidRPr="006C3B2A">
        <w:rPr>
          <w:rFonts w:asciiTheme="minorHAnsi" w:hAnsiTheme="minorHAnsi" w:cstheme="minorHAnsi"/>
          <w:color w:val="auto"/>
        </w:rPr>
        <w:t xml:space="preserve"> highly attenuated, narrow, and blood- or water-filled structures such as the major arteries and veins.</w:t>
      </w:r>
      <w:r w:rsidRPr="006C3B2A">
        <w:rPr>
          <w:rFonts w:asciiTheme="minorHAnsi" w:hAnsiTheme="minorHAnsi" w:cstheme="minorHAnsi"/>
          <w:color w:val="auto"/>
          <w:lang w:val="en-HK"/>
        </w:rPr>
        <w:t xml:space="preserve"> </w:t>
      </w:r>
      <w:r w:rsidRPr="006C3B2A">
        <w:rPr>
          <w:rFonts w:asciiTheme="minorHAnsi" w:hAnsiTheme="minorHAnsi" w:cstheme="minorHAnsi"/>
          <w:color w:val="auto"/>
        </w:rPr>
        <w:t>Through the adjustment of slab thickness (</w:t>
      </w:r>
      <w:r w:rsidR="006C3B2A" w:rsidRPr="006C3B2A">
        <w:rPr>
          <w:rFonts w:asciiTheme="minorHAnsi" w:hAnsiTheme="minorHAnsi" w:cstheme="minorHAnsi"/>
          <w:color w:val="auto"/>
        </w:rPr>
        <w:t xml:space="preserve">i.e., </w:t>
      </w:r>
      <w:r w:rsidRPr="006C3B2A">
        <w:rPr>
          <w:rFonts w:asciiTheme="minorHAnsi" w:hAnsiTheme="minorHAnsi" w:cstheme="minorHAnsi"/>
          <w:color w:val="auto"/>
        </w:rPr>
        <w:t>image thickness for data reconstruction) subject</w:t>
      </w:r>
      <w:r w:rsidR="00C25B2A" w:rsidRPr="006C3B2A">
        <w:rPr>
          <w:rFonts w:asciiTheme="minorHAnsi" w:hAnsiTheme="minorHAnsi" w:cstheme="minorHAnsi"/>
          <w:color w:val="auto"/>
        </w:rPr>
        <w:t>ive</w:t>
      </w:r>
      <w:r w:rsidRPr="006C3B2A">
        <w:rPr>
          <w:rFonts w:asciiTheme="minorHAnsi" w:hAnsiTheme="minorHAnsi" w:cstheme="minorHAnsi"/>
          <w:color w:val="auto"/>
        </w:rPr>
        <w:t xml:space="preserve"> to the size of </w:t>
      </w:r>
      <w:r w:rsidR="00C25B2A" w:rsidRPr="006C3B2A">
        <w:rPr>
          <w:rFonts w:asciiTheme="minorHAnsi" w:hAnsiTheme="minorHAnsi" w:cstheme="minorHAnsi"/>
          <w:color w:val="auto"/>
        </w:rPr>
        <w:t xml:space="preserve">the </w:t>
      </w:r>
      <w:r w:rsidRPr="006C3B2A">
        <w:rPr>
          <w:rFonts w:asciiTheme="minorHAnsi" w:hAnsiTheme="minorHAnsi" w:cstheme="minorHAnsi"/>
          <w:color w:val="auto"/>
        </w:rPr>
        <w:t>evaluated</w:t>
      </w:r>
      <w:r w:rsidR="00C25B2A" w:rsidRPr="006C3B2A">
        <w:rPr>
          <w:rFonts w:asciiTheme="minorHAnsi" w:hAnsiTheme="minorHAnsi" w:cstheme="minorHAnsi"/>
          <w:color w:val="auto"/>
        </w:rPr>
        <w:t xml:space="preserve"> target</w:t>
      </w:r>
      <w:r w:rsidRPr="006C3B2A">
        <w:rPr>
          <w:rFonts w:asciiTheme="minorHAnsi" w:hAnsiTheme="minorHAnsi" w:cstheme="minorHAnsi"/>
          <w:color w:val="auto"/>
        </w:rPr>
        <w:t>, the visualization of lesion</w:t>
      </w:r>
      <w:r w:rsidR="00A42945" w:rsidRPr="006C3B2A">
        <w:rPr>
          <w:rFonts w:asciiTheme="minorHAnsi" w:hAnsiTheme="minorHAnsi" w:cstheme="minorHAnsi"/>
          <w:color w:val="auto"/>
        </w:rPr>
        <w:t>s</w:t>
      </w:r>
      <w:r w:rsidRPr="006C3B2A">
        <w:rPr>
          <w:rFonts w:asciiTheme="minorHAnsi" w:hAnsiTheme="minorHAnsi" w:cstheme="minorHAnsi"/>
          <w:color w:val="auto"/>
        </w:rPr>
        <w:t xml:space="preserve"> could be emphasized. For instance, using different sliding thin-slab</w:t>
      </w:r>
      <w:r w:rsidR="00057112" w:rsidRPr="006C3B2A">
        <w:rPr>
          <w:rFonts w:asciiTheme="minorHAnsi" w:hAnsiTheme="minorHAnsi" w:cstheme="minorHAnsi"/>
          <w:color w:val="auto"/>
          <w:vertAlign w:val="superscript"/>
        </w:rPr>
        <w:fldChar w:fldCharType="begin"/>
      </w:r>
      <w:r w:rsidR="00057112" w:rsidRPr="006C3B2A">
        <w:rPr>
          <w:rFonts w:asciiTheme="minorHAnsi" w:hAnsiTheme="minorHAnsi" w:cstheme="minorHAnsi"/>
          <w:color w:val="auto"/>
          <w:vertAlign w:val="superscript"/>
        </w:rPr>
        <w:instrText xml:space="preserve"> REF _Ref49439536 \r \h </w:instrText>
      </w:r>
      <w:r w:rsidR="00057112" w:rsidRPr="006C3B2A">
        <w:rPr>
          <w:rFonts w:asciiTheme="minorHAnsi" w:hAnsiTheme="minorHAnsi" w:cstheme="minorHAnsi"/>
          <w:color w:val="auto"/>
          <w:vertAlign w:val="superscript"/>
        </w:rPr>
      </w:r>
      <w:r w:rsidR="0005711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34</w:t>
      </w:r>
      <w:r w:rsidR="00057112"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the identification of small pulmonary nodules in collapsed lungs of </w:t>
      </w:r>
      <w:r w:rsidR="00A42945" w:rsidRPr="006C3B2A">
        <w:rPr>
          <w:rFonts w:asciiTheme="minorHAnsi" w:hAnsiTheme="minorHAnsi" w:cstheme="minorHAnsi"/>
          <w:color w:val="auto"/>
        </w:rPr>
        <w:t xml:space="preserve">a </w:t>
      </w:r>
      <w:r w:rsidRPr="006C3B2A">
        <w:rPr>
          <w:rFonts w:asciiTheme="minorHAnsi" w:hAnsiTheme="minorHAnsi" w:cstheme="minorHAnsi"/>
          <w:color w:val="auto"/>
        </w:rPr>
        <w:t xml:space="preserve">stranded carcass was intensively improved, as MIP emphasized these minutes of </w:t>
      </w:r>
      <w:proofErr w:type="spellStart"/>
      <w:r w:rsidRPr="006C3B2A">
        <w:rPr>
          <w:rFonts w:asciiTheme="minorHAnsi" w:hAnsiTheme="minorHAnsi" w:cstheme="minorHAnsi"/>
          <w:color w:val="auto"/>
        </w:rPr>
        <w:t>hyperattenuated</w:t>
      </w:r>
      <w:proofErr w:type="spellEnd"/>
      <w:r w:rsidRPr="006C3B2A">
        <w:rPr>
          <w:rFonts w:asciiTheme="minorHAnsi" w:hAnsiTheme="minorHAnsi" w:cstheme="minorHAnsi"/>
          <w:color w:val="auto"/>
        </w:rPr>
        <w:t xml:space="preserve"> speckles, which evidence</w:t>
      </w:r>
      <w:r w:rsidR="00C25B2A" w:rsidRPr="006C3B2A">
        <w:rPr>
          <w:rFonts w:asciiTheme="minorHAnsi" w:hAnsiTheme="minorHAnsi" w:cstheme="minorHAnsi"/>
          <w:color w:val="auto"/>
        </w:rPr>
        <w:t>d</w:t>
      </w:r>
      <w:r w:rsidRPr="006C3B2A">
        <w:rPr>
          <w:rFonts w:asciiTheme="minorHAnsi" w:hAnsiTheme="minorHAnsi" w:cstheme="minorHAnsi"/>
          <w:color w:val="auto"/>
        </w:rPr>
        <w:t xml:space="preserve"> the presence of </w:t>
      </w:r>
      <w:r w:rsidR="006205C6" w:rsidRPr="006C3B2A">
        <w:rPr>
          <w:rFonts w:asciiTheme="minorHAnsi" w:hAnsiTheme="minorHAnsi" w:cstheme="minorHAnsi"/>
          <w:color w:val="auto"/>
        </w:rPr>
        <w:t xml:space="preserve">lung consolidation </w:t>
      </w:r>
      <w:r w:rsidRPr="006C3B2A">
        <w:rPr>
          <w:rFonts w:asciiTheme="minorHAnsi" w:hAnsiTheme="minorHAnsi" w:cstheme="minorHAnsi"/>
          <w:color w:val="auto"/>
        </w:rPr>
        <w:t xml:space="preserve">and </w:t>
      </w:r>
      <w:r w:rsidR="006205C6" w:rsidRPr="006C3B2A">
        <w:rPr>
          <w:rFonts w:asciiTheme="minorHAnsi" w:hAnsiTheme="minorHAnsi" w:cstheme="minorHAnsi"/>
          <w:color w:val="auto"/>
        </w:rPr>
        <w:t>parasitic pneumonia</w:t>
      </w:r>
      <w:r w:rsidRPr="006C3B2A">
        <w:rPr>
          <w:rFonts w:asciiTheme="minorHAnsi" w:hAnsiTheme="minorHAnsi" w:cstheme="minorHAnsi"/>
          <w:color w:val="auto"/>
        </w:rPr>
        <w:t xml:space="preserve"> (</w:t>
      </w:r>
      <w:r w:rsidRPr="006C3B2A">
        <w:rPr>
          <w:rFonts w:asciiTheme="minorHAnsi" w:hAnsiTheme="minorHAnsi" w:cstheme="minorHAnsi"/>
          <w:b/>
          <w:color w:val="auto"/>
        </w:rPr>
        <w:t>Figure 3</w:t>
      </w:r>
      <w:r w:rsidRPr="006C3B2A">
        <w:rPr>
          <w:rFonts w:asciiTheme="minorHAnsi" w:hAnsiTheme="minorHAnsi" w:cstheme="minorHAnsi"/>
          <w:color w:val="auto"/>
        </w:rPr>
        <w:t>).</w:t>
      </w:r>
    </w:p>
    <w:p w14:paraId="7E0A6077" w14:textId="77777777" w:rsidR="00995538" w:rsidRPr="006C3B2A" w:rsidRDefault="00995538" w:rsidP="006C3B2A">
      <w:pPr>
        <w:rPr>
          <w:rFonts w:asciiTheme="minorHAnsi" w:hAnsiTheme="minorHAnsi" w:cstheme="minorHAnsi"/>
          <w:color w:val="auto"/>
        </w:rPr>
      </w:pPr>
    </w:p>
    <w:p w14:paraId="6F23A9AB" w14:textId="77777777" w:rsidR="00995538" w:rsidRPr="006C3B2A" w:rsidRDefault="00995538" w:rsidP="006C3B2A">
      <w:pPr>
        <w:rPr>
          <w:rFonts w:asciiTheme="minorHAnsi" w:hAnsiTheme="minorHAnsi" w:cstheme="minorHAnsi"/>
          <w:b/>
          <w:color w:val="auto"/>
        </w:rPr>
      </w:pPr>
      <w:r w:rsidRPr="006C3B2A">
        <w:rPr>
          <w:rFonts w:asciiTheme="minorHAnsi" w:hAnsiTheme="minorHAnsi" w:cstheme="minorHAnsi"/>
          <w:b/>
          <w:color w:val="auto"/>
        </w:rPr>
        <w:t>Minimum intensity projection (</w:t>
      </w:r>
      <w:proofErr w:type="spellStart"/>
      <w:r w:rsidRPr="006C3B2A">
        <w:rPr>
          <w:rFonts w:asciiTheme="minorHAnsi" w:hAnsiTheme="minorHAnsi" w:cstheme="minorHAnsi"/>
          <w:b/>
          <w:color w:val="auto"/>
        </w:rPr>
        <w:t>MinIP</w:t>
      </w:r>
      <w:proofErr w:type="spellEnd"/>
      <w:r w:rsidRPr="006C3B2A">
        <w:rPr>
          <w:rFonts w:asciiTheme="minorHAnsi" w:hAnsiTheme="minorHAnsi" w:cstheme="minorHAnsi"/>
          <w:b/>
          <w:color w:val="auto"/>
        </w:rPr>
        <w:t>)</w:t>
      </w:r>
    </w:p>
    <w:p w14:paraId="4630E973" w14:textId="2E23EC78" w:rsidR="00995538" w:rsidRPr="006C3B2A" w:rsidRDefault="00995538" w:rsidP="006C3B2A">
      <w:pPr>
        <w:rPr>
          <w:rFonts w:asciiTheme="minorHAnsi" w:hAnsiTheme="minorHAnsi" w:cstheme="minorHAnsi"/>
          <w:color w:val="auto"/>
        </w:rPr>
      </w:pPr>
      <w:r w:rsidRPr="006C3B2A">
        <w:rPr>
          <w:rFonts w:asciiTheme="minorHAnsi" w:hAnsiTheme="minorHAnsi" w:cstheme="minorHAnsi"/>
          <w:color w:val="auto"/>
        </w:rPr>
        <w:t xml:space="preserve">In contrast to MIP, </w:t>
      </w:r>
      <w:proofErr w:type="spellStart"/>
      <w:r w:rsidRPr="006C3B2A">
        <w:rPr>
          <w:rFonts w:asciiTheme="minorHAnsi" w:hAnsiTheme="minorHAnsi" w:cstheme="minorHAnsi"/>
          <w:color w:val="auto"/>
        </w:rPr>
        <w:t>MinIP</w:t>
      </w:r>
      <w:proofErr w:type="spellEnd"/>
      <w:r w:rsidRPr="006C3B2A">
        <w:rPr>
          <w:rFonts w:asciiTheme="minorHAnsi" w:hAnsiTheme="minorHAnsi" w:cstheme="minorHAnsi"/>
          <w:color w:val="auto"/>
        </w:rPr>
        <w:t xml:space="preserve"> projects only the lowest attenuation value encountered along a ray pass through a volume toward the viewer’ </w:t>
      </w:r>
      <w:r w:rsidR="007E48A1" w:rsidRPr="006C3B2A">
        <w:rPr>
          <w:rFonts w:asciiTheme="minorHAnsi" w:hAnsiTheme="minorHAnsi" w:cstheme="minorHAnsi"/>
          <w:color w:val="auto"/>
        </w:rPr>
        <w:t xml:space="preserve">sight </w:t>
      </w:r>
      <w:r w:rsidRPr="006C3B2A">
        <w:rPr>
          <w:rFonts w:asciiTheme="minorHAnsi" w:hAnsiTheme="minorHAnsi" w:cstheme="minorHAnsi"/>
          <w:color w:val="auto"/>
        </w:rPr>
        <w:t>within a volume</w:t>
      </w:r>
      <w:r w:rsidR="000B24E2" w:rsidRPr="006C3B2A">
        <w:rPr>
          <w:rFonts w:asciiTheme="minorHAnsi" w:hAnsiTheme="minorHAnsi" w:cstheme="minorHAnsi"/>
          <w:color w:val="auto"/>
          <w:vertAlign w:val="superscript"/>
        </w:rPr>
        <w:fldChar w:fldCharType="begin"/>
      </w:r>
      <w:r w:rsidR="000B24E2" w:rsidRPr="006C3B2A">
        <w:rPr>
          <w:rFonts w:asciiTheme="minorHAnsi" w:hAnsiTheme="minorHAnsi" w:cstheme="minorHAnsi"/>
          <w:color w:val="auto"/>
          <w:vertAlign w:val="superscript"/>
        </w:rPr>
        <w:instrText xml:space="preserve"> REF _Ref49438563 \r \h </w:instrText>
      </w:r>
      <w:r w:rsidR="000B24E2" w:rsidRPr="006C3B2A">
        <w:rPr>
          <w:rFonts w:asciiTheme="minorHAnsi" w:hAnsiTheme="minorHAnsi" w:cstheme="minorHAnsi"/>
          <w:color w:val="auto"/>
          <w:vertAlign w:val="superscript"/>
        </w:rPr>
      </w:r>
      <w:r w:rsidR="000B24E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18</w:t>
      </w:r>
      <w:r w:rsidR="000B24E2" w:rsidRPr="006C3B2A">
        <w:rPr>
          <w:rFonts w:asciiTheme="minorHAnsi" w:hAnsiTheme="minorHAnsi" w:cstheme="minorHAnsi"/>
          <w:color w:val="auto"/>
          <w:vertAlign w:val="superscript"/>
        </w:rPr>
        <w:fldChar w:fldCharType="end"/>
      </w:r>
      <w:r w:rsidR="000B24E2" w:rsidRPr="006C3B2A">
        <w:rPr>
          <w:rFonts w:asciiTheme="minorHAnsi" w:hAnsiTheme="minorHAnsi" w:cstheme="minorHAnsi"/>
          <w:color w:val="auto"/>
          <w:vertAlign w:val="superscript"/>
        </w:rPr>
        <w:t>,</w:t>
      </w:r>
      <w:r w:rsidR="000B24E2" w:rsidRPr="006C3B2A">
        <w:rPr>
          <w:rFonts w:asciiTheme="minorHAnsi" w:hAnsiTheme="minorHAnsi" w:cstheme="minorHAnsi"/>
          <w:color w:val="auto"/>
          <w:vertAlign w:val="superscript"/>
        </w:rPr>
        <w:fldChar w:fldCharType="begin"/>
      </w:r>
      <w:r w:rsidR="000B24E2" w:rsidRPr="006C3B2A">
        <w:rPr>
          <w:rFonts w:asciiTheme="minorHAnsi" w:hAnsiTheme="minorHAnsi" w:cstheme="minorHAnsi"/>
          <w:color w:val="auto"/>
          <w:vertAlign w:val="superscript"/>
        </w:rPr>
        <w:instrText xml:space="preserve"> REF _Ref49439375 \r \h </w:instrText>
      </w:r>
      <w:r w:rsidR="000B24E2" w:rsidRPr="006C3B2A">
        <w:rPr>
          <w:rFonts w:asciiTheme="minorHAnsi" w:hAnsiTheme="minorHAnsi" w:cstheme="minorHAnsi"/>
          <w:color w:val="auto"/>
          <w:vertAlign w:val="superscript"/>
        </w:rPr>
      </w:r>
      <w:r w:rsidR="000B24E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24</w:t>
      </w:r>
      <w:r w:rsidR="000B24E2"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Although </w:t>
      </w:r>
      <w:proofErr w:type="spellStart"/>
      <w:r w:rsidRPr="006C3B2A">
        <w:rPr>
          <w:rFonts w:asciiTheme="minorHAnsi" w:hAnsiTheme="minorHAnsi" w:cstheme="minorHAnsi"/>
          <w:color w:val="auto"/>
        </w:rPr>
        <w:t>MinIP</w:t>
      </w:r>
      <w:proofErr w:type="spellEnd"/>
      <w:r w:rsidRPr="006C3B2A">
        <w:rPr>
          <w:rFonts w:asciiTheme="minorHAnsi" w:hAnsiTheme="minorHAnsi" w:cstheme="minorHAnsi"/>
          <w:color w:val="auto"/>
        </w:rPr>
        <w:t xml:space="preserve"> is not commonly used in clinical radiology</w:t>
      </w:r>
      <w:r w:rsidR="000B24E2" w:rsidRPr="006C3B2A">
        <w:rPr>
          <w:rFonts w:asciiTheme="minorHAnsi" w:hAnsiTheme="minorHAnsi" w:cstheme="minorHAnsi"/>
          <w:color w:val="auto"/>
          <w:vertAlign w:val="superscript"/>
        </w:rPr>
        <w:fldChar w:fldCharType="begin"/>
      </w:r>
      <w:r w:rsidR="000B24E2" w:rsidRPr="006C3B2A">
        <w:rPr>
          <w:rFonts w:asciiTheme="minorHAnsi" w:hAnsiTheme="minorHAnsi" w:cstheme="minorHAnsi"/>
          <w:color w:val="auto"/>
          <w:vertAlign w:val="superscript"/>
        </w:rPr>
        <w:instrText xml:space="preserve"> REF _Ref49439375 \r \h </w:instrText>
      </w:r>
      <w:r w:rsidR="000B24E2" w:rsidRPr="006C3B2A">
        <w:rPr>
          <w:rFonts w:asciiTheme="minorHAnsi" w:hAnsiTheme="minorHAnsi" w:cstheme="minorHAnsi"/>
          <w:color w:val="auto"/>
          <w:vertAlign w:val="superscript"/>
        </w:rPr>
      </w:r>
      <w:r w:rsidR="000B24E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24</w:t>
      </w:r>
      <w:r w:rsidR="000B24E2"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this technique still served as an excellent visualization tool on </w:t>
      </w:r>
      <w:proofErr w:type="spellStart"/>
      <w:r w:rsidR="00880A25" w:rsidRPr="006C3B2A">
        <w:rPr>
          <w:rFonts w:asciiTheme="minorHAnsi" w:hAnsiTheme="minorHAnsi" w:cstheme="minorHAnsi"/>
          <w:color w:val="auto"/>
        </w:rPr>
        <w:t>hypoattenuated</w:t>
      </w:r>
      <w:proofErr w:type="spellEnd"/>
      <w:r w:rsidR="00880A25" w:rsidRPr="006C3B2A">
        <w:rPr>
          <w:rFonts w:asciiTheme="minorHAnsi" w:hAnsiTheme="minorHAnsi" w:cstheme="minorHAnsi"/>
          <w:color w:val="auto"/>
        </w:rPr>
        <w:t xml:space="preserve"> </w:t>
      </w:r>
      <w:r w:rsidRPr="006C3B2A">
        <w:rPr>
          <w:rFonts w:asciiTheme="minorHAnsi" w:hAnsiTheme="minorHAnsi" w:cstheme="minorHAnsi"/>
          <w:color w:val="auto"/>
        </w:rPr>
        <w:t>structures and gas-filled structures, such as the respiratory and gastrointestinal tract. The examination of the morphology and pulmonary parenchymal abnormalities, started from the blowhole down to the tracheobronchial tree, in the stranded cetaceans were significantly enhanced (</w:t>
      </w:r>
      <w:r w:rsidRPr="006C3B2A">
        <w:rPr>
          <w:rFonts w:asciiTheme="minorHAnsi" w:hAnsiTheme="minorHAnsi" w:cstheme="minorHAnsi"/>
          <w:b/>
          <w:color w:val="auto"/>
        </w:rPr>
        <w:t>Figure 4</w:t>
      </w:r>
      <w:r w:rsidRPr="006C3B2A">
        <w:rPr>
          <w:rFonts w:asciiTheme="minorHAnsi" w:hAnsiTheme="minorHAnsi" w:cstheme="minorHAnsi"/>
          <w:color w:val="auto"/>
        </w:rPr>
        <w:t xml:space="preserve">). Similar to MIP, </w:t>
      </w:r>
      <w:r w:rsidR="006205C6" w:rsidRPr="006C3B2A">
        <w:rPr>
          <w:rFonts w:asciiTheme="minorHAnsi" w:hAnsiTheme="minorHAnsi" w:cstheme="minorHAnsi"/>
          <w:color w:val="auto"/>
        </w:rPr>
        <w:t xml:space="preserve">additional </w:t>
      </w:r>
      <w:r w:rsidRPr="006C3B2A">
        <w:rPr>
          <w:rFonts w:asciiTheme="minorHAnsi" w:hAnsiTheme="minorHAnsi" w:cstheme="minorHAnsi"/>
          <w:color w:val="auto"/>
        </w:rPr>
        <w:t>control should be taken on the slab thickness</w:t>
      </w:r>
      <w:r w:rsidR="006205C6" w:rsidRPr="006C3B2A">
        <w:rPr>
          <w:rFonts w:asciiTheme="minorHAnsi" w:hAnsiTheme="minorHAnsi" w:cstheme="minorHAnsi"/>
          <w:color w:val="auto"/>
        </w:rPr>
        <w:t>,</w:t>
      </w:r>
      <w:r w:rsidRPr="006C3B2A">
        <w:rPr>
          <w:rFonts w:asciiTheme="minorHAnsi" w:hAnsiTheme="minorHAnsi" w:cstheme="minorHAnsi"/>
          <w:color w:val="auto"/>
        </w:rPr>
        <w:t xml:space="preserve"> subject to the examined pathologies</w:t>
      </w:r>
      <w:r w:rsidR="006205C6" w:rsidRPr="006C3B2A">
        <w:rPr>
          <w:rFonts w:asciiTheme="minorHAnsi" w:hAnsiTheme="minorHAnsi" w:cstheme="minorHAnsi"/>
          <w:color w:val="auto"/>
        </w:rPr>
        <w:t>,</w:t>
      </w:r>
      <w:r w:rsidRPr="006C3B2A">
        <w:rPr>
          <w:rFonts w:asciiTheme="minorHAnsi" w:hAnsiTheme="minorHAnsi" w:cstheme="minorHAnsi"/>
          <w:color w:val="auto"/>
        </w:rPr>
        <w:t xml:space="preserve"> to generate a more distinguishable image</w:t>
      </w:r>
      <w:r w:rsidR="000B24E2" w:rsidRPr="006C3B2A">
        <w:rPr>
          <w:rFonts w:asciiTheme="minorHAnsi" w:hAnsiTheme="minorHAnsi" w:cstheme="minorHAnsi"/>
          <w:color w:val="auto"/>
          <w:vertAlign w:val="superscript"/>
        </w:rPr>
        <w:fldChar w:fldCharType="begin"/>
      </w:r>
      <w:r w:rsidR="000B24E2" w:rsidRPr="006C3B2A">
        <w:rPr>
          <w:rFonts w:asciiTheme="minorHAnsi" w:hAnsiTheme="minorHAnsi" w:cstheme="minorHAnsi"/>
          <w:color w:val="auto"/>
          <w:vertAlign w:val="superscript"/>
        </w:rPr>
        <w:instrText xml:space="preserve"> REF _Ref49439590 \r \h </w:instrText>
      </w:r>
      <w:r w:rsidR="000B24E2" w:rsidRPr="006C3B2A">
        <w:rPr>
          <w:rFonts w:asciiTheme="minorHAnsi" w:hAnsiTheme="minorHAnsi" w:cstheme="minorHAnsi"/>
          <w:color w:val="auto"/>
          <w:vertAlign w:val="superscript"/>
        </w:rPr>
      </w:r>
      <w:r w:rsidR="000B24E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35</w:t>
      </w:r>
      <w:r w:rsidR="000B24E2" w:rsidRPr="006C3B2A">
        <w:rPr>
          <w:rFonts w:asciiTheme="minorHAnsi" w:hAnsiTheme="minorHAnsi" w:cstheme="minorHAnsi"/>
          <w:color w:val="auto"/>
          <w:vertAlign w:val="superscript"/>
        </w:rPr>
        <w:fldChar w:fldCharType="end"/>
      </w:r>
      <w:r w:rsidR="006205C6" w:rsidRPr="006C3B2A">
        <w:rPr>
          <w:rFonts w:asciiTheme="minorHAnsi" w:hAnsiTheme="minorHAnsi" w:cstheme="minorHAnsi"/>
          <w:color w:val="auto"/>
        </w:rPr>
        <w:t xml:space="preserve">, </w:t>
      </w:r>
      <w:r w:rsidRPr="006C3B2A">
        <w:rPr>
          <w:rFonts w:asciiTheme="minorHAnsi" w:hAnsiTheme="minorHAnsi" w:cstheme="minorHAnsi"/>
          <w:color w:val="auto"/>
        </w:rPr>
        <w:t>as the slab thickness is critical to determine the distinction of presented structures on the studied structures.</w:t>
      </w:r>
    </w:p>
    <w:p w14:paraId="5D78C302" w14:textId="77777777" w:rsidR="00995538" w:rsidRPr="006C3B2A" w:rsidRDefault="00995538" w:rsidP="006C3B2A">
      <w:pPr>
        <w:rPr>
          <w:rFonts w:asciiTheme="minorHAnsi" w:hAnsiTheme="minorHAnsi" w:cstheme="minorHAnsi"/>
          <w:color w:val="auto"/>
        </w:rPr>
      </w:pPr>
    </w:p>
    <w:p w14:paraId="7CDE0295" w14:textId="77777777" w:rsidR="00995538" w:rsidRPr="006C3B2A" w:rsidRDefault="00995538" w:rsidP="006C3B2A">
      <w:pPr>
        <w:rPr>
          <w:rFonts w:asciiTheme="minorHAnsi" w:hAnsiTheme="minorHAnsi" w:cstheme="minorHAnsi"/>
          <w:b/>
          <w:color w:val="auto"/>
        </w:rPr>
      </w:pPr>
      <w:r w:rsidRPr="006C3B2A">
        <w:rPr>
          <w:rFonts w:asciiTheme="minorHAnsi" w:hAnsiTheme="minorHAnsi" w:cstheme="minorHAnsi"/>
          <w:b/>
          <w:color w:val="auto"/>
        </w:rPr>
        <w:t>Direct volume rendering (DVR)</w:t>
      </w:r>
    </w:p>
    <w:p w14:paraId="6C160CAE" w14:textId="2F037196" w:rsidR="00995538" w:rsidRPr="006C3B2A" w:rsidRDefault="00995538" w:rsidP="006C3B2A">
      <w:pPr>
        <w:rPr>
          <w:rFonts w:asciiTheme="minorHAnsi" w:hAnsiTheme="minorHAnsi" w:cstheme="minorHAnsi"/>
          <w:color w:val="auto"/>
        </w:rPr>
      </w:pPr>
      <w:r w:rsidRPr="006C3B2A">
        <w:rPr>
          <w:rFonts w:asciiTheme="minorHAnsi" w:hAnsiTheme="minorHAnsi" w:cstheme="minorHAnsi"/>
          <w:color w:val="auto"/>
        </w:rPr>
        <w:t>DVR is an algorithm that convert</w:t>
      </w:r>
      <w:r w:rsidR="00E33AC1" w:rsidRPr="006C3B2A">
        <w:rPr>
          <w:rFonts w:asciiTheme="minorHAnsi" w:hAnsiTheme="minorHAnsi" w:cstheme="minorHAnsi"/>
          <w:color w:val="auto"/>
        </w:rPr>
        <w:t>s</w:t>
      </w:r>
      <w:r w:rsidRPr="006C3B2A">
        <w:rPr>
          <w:rFonts w:asciiTheme="minorHAnsi" w:hAnsiTheme="minorHAnsi" w:cstheme="minorHAnsi"/>
          <w:color w:val="auto"/>
        </w:rPr>
        <w:t xml:space="preserve"> </w:t>
      </w:r>
      <w:r w:rsidR="00E33AC1" w:rsidRPr="006C3B2A">
        <w:rPr>
          <w:rFonts w:asciiTheme="minorHAnsi" w:hAnsiTheme="minorHAnsi" w:cstheme="minorHAnsi"/>
          <w:color w:val="auto"/>
        </w:rPr>
        <w:t xml:space="preserve">an </w:t>
      </w:r>
      <w:r w:rsidRPr="006C3B2A">
        <w:rPr>
          <w:rFonts w:asciiTheme="minorHAnsi" w:hAnsiTheme="minorHAnsi" w:cstheme="minorHAnsi"/>
          <w:color w:val="auto"/>
        </w:rPr>
        <w:t>entire 3D image set in</w:t>
      </w:r>
      <w:r w:rsidR="00913D87" w:rsidRPr="006C3B2A">
        <w:rPr>
          <w:rFonts w:asciiTheme="minorHAnsi" w:hAnsiTheme="minorHAnsi" w:cstheme="minorHAnsi"/>
          <w:color w:val="auto"/>
        </w:rPr>
        <w:t>to</w:t>
      </w:r>
      <w:r w:rsidRPr="006C3B2A">
        <w:rPr>
          <w:rFonts w:asciiTheme="minorHAnsi" w:hAnsiTheme="minorHAnsi" w:cstheme="minorHAnsi"/>
          <w:color w:val="auto"/>
        </w:rPr>
        <w:t xml:space="preserve"> 2D images directly without discarding any information</w:t>
      </w:r>
      <w:r w:rsidR="000B24E2" w:rsidRPr="006C3B2A">
        <w:rPr>
          <w:rFonts w:asciiTheme="minorHAnsi" w:hAnsiTheme="minorHAnsi" w:cstheme="minorHAnsi"/>
          <w:color w:val="auto"/>
          <w:vertAlign w:val="superscript"/>
        </w:rPr>
        <w:fldChar w:fldCharType="begin"/>
      </w:r>
      <w:r w:rsidR="000B24E2" w:rsidRPr="006C3B2A">
        <w:rPr>
          <w:rFonts w:asciiTheme="minorHAnsi" w:hAnsiTheme="minorHAnsi" w:cstheme="minorHAnsi"/>
          <w:color w:val="auto"/>
          <w:vertAlign w:val="superscript"/>
        </w:rPr>
        <w:instrText xml:space="preserve"> REF _Ref49438563 \r \h </w:instrText>
      </w:r>
      <w:r w:rsidR="000B24E2" w:rsidRPr="006C3B2A">
        <w:rPr>
          <w:rFonts w:asciiTheme="minorHAnsi" w:hAnsiTheme="minorHAnsi" w:cstheme="minorHAnsi"/>
          <w:color w:val="auto"/>
          <w:vertAlign w:val="superscript"/>
        </w:rPr>
      </w:r>
      <w:r w:rsidR="000B24E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18</w:t>
      </w:r>
      <w:r w:rsidR="000B24E2"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The final displayed 2D image is created based on its Hounsfield units by assigning each voxel in the image a specific color and opacity value along with other voxels in the same projection ray. As the opposition of creating an intermediate representation (</w:t>
      </w:r>
      <w:r w:rsidR="006C3B2A" w:rsidRPr="006C3B2A">
        <w:rPr>
          <w:rFonts w:asciiTheme="minorHAnsi" w:hAnsiTheme="minorHAnsi" w:cstheme="minorHAnsi"/>
          <w:color w:val="auto"/>
        </w:rPr>
        <w:t xml:space="preserve">e.g., </w:t>
      </w:r>
      <w:r w:rsidRPr="006C3B2A">
        <w:rPr>
          <w:rFonts w:asciiTheme="minorHAnsi" w:hAnsiTheme="minorHAnsi" w:cstheme="minorHAnsi"/>
          <w:color w:val="auto"/>
        </w:rPr>
        <w:t xml:space="preserve">an extracted surface model by soft-tissue removal tool), the internal and external conditions of </w:t>
      </w:r>
      <w:r w:rsidR="004A0BB5" w:rsidRPr="006C3B2A">
        <w:rPr>
          <w:rFonts w:asciiTheme="minorHAnsi" w:hAnsiTheme="minorHAnsi" w:cstheme="minorHAnsi"/>
          <w:color w:val="auto"/>
        </w:rPr>
        <w:t xml:space="preserve">a </w:t>
      </w:r>
      <w:r w:rsidRPr="006C3B2A">
        <w:rPr>
          <w:rFonts w:asciiTheme="minorHAnsi" w:hAnsiTheme="minorHAnsi" w:cstheme="minorHAnsi"/>
          <w:color w:val="auto"/>
        </w:rPr>
        <w:t xml:space="preserve">stranded carcass at all depths </w:t>
      </w:r>
      <w:r w:rsidR="004A0BB5" w:rsidRPr="006C3B2A">
        <w:rPr>
          <w:rFonts w:asciiTheme="minorHAnsi" w:hAnsiTheme="minorHAnsi" w:cstheme="minorHAnsi"/>
          <w:color w:val="auto"/>
        </w:rPr>
        <w:t>with the</w:t>
      </w:r>
      <w:r w:rsidRPr="006C3B2A">
        <w:rPr>
          <w:rFonts w:asciiTheme="minorHAnsi" w:hAnsiTheme="minorHAnsi" w:cstheme="minorHAnsi"/>
          <w:color w:val="auto"/>
        </w:rPr>
        <w:t xml:space="preserve"> 3D </w:t>
      </w:r>
      <w:r w:rsidR="004A0BB5" w:rsidRPr="006C3B2A">
        <w:rPr>
          <w:rFonts w:asciiTheme="minorHAnsi" w:hAnsiTheme="minorHAnsi" w:cstheme="minorHAnsi"/>
          <w:color w:val="auto"/>
        </w:rPr>
        <w:t>method</w:t>
      </w:r>
      <w:r w:rsidRPr="006C3B2A">
        <w:rPr>
          <w:rFonts w:asciiTheme="minorHAnsi" w:hAnsiTheme="minorHAnsi" w:cstheme="minorHAnsi"/>
          <w:color w:val="auto"/>
        </w:rPr>
        <w:t xml:space="preserve"> can be examined at once, without obscuring each other. This 3D rendering technique was</w:t>
      </w:r>
      <w:r w:rsidR="004A0BB5" w:rsidRPr="006C3B2A">
        <w:rPr>
          <w:rFonts w:asciiTheme="minorHAnsi" w:hAnsiTheme="minorHAnsi" w:cstheme="minorHAnsi"/>
          <w:color w:val="auto"/>
        </w:rPr>
        <w:t xml:space="preserve"> </w:t>
      </w:r>
      <w:r w:rsidRPr="006C3B2A">
        <w:rPr>
          <w:rFonts w:asciiTheme="minorHAnsi" w:hAnsiTheme="minorHAnsi" w:cstheme="minorHAnsi"/>
          <w:color w:val="auto"/>
        </w:rPr>
        <w:t xml:space="preserve">a quick, </w:t>
      </w:r>
      <w:proofErr w:type="gramStart"/>
      <w:r w:rsidRPr="006C3B2A">
        <w:rPr>
          <w:rFonts w:asciiTheme="minorHAnsi" w:hAnsiTheme="minorHAnsi" w:cstheme="minorHAnsi"/>
          <w:color w:val="auto"/>
        </w:rPr>
        <w:t>versatile</w:t>
      </w:r>
      <w:proofErr w:type="gramEnd"/>
      <w:r w:rsidRPr="006C3B2A">
        <w:rPr>
          <w:rFonts w:asciiTheme="minorHAnsi" w:hAnsiTheme="minorHAnsi" w:cstheme="minorHAnsi"/>
          <w:color w:val="auto"/>
        </w:rPr>
        <w:t xml:space="preserve"> and interactive tool for </w:t>
      </w:r>
      <w:r w:rsidR="004A0BB5" w:rsidRPr="006C3B2A">
        <w:rPr>
          <w:rFonts w:asciiTheme="minorHAnsi" w:hAnsiTheme="minorHAnsi" w:cstheme="minorHAnsi"/>
          <w:color w:val="auto"/>
        </w:rPr>
        <w:t xml:space="preserve">a </w:t>
      </w:r>
      <w:r w:rsidRPr="006C3B2A">
        <w:rPr>
          <w:rFonts w:asciiTheme="minorHAnsi" w:hAnsiTheme="minorHAnsi" w:cstheme="minorHAnsi"/>
          <w:color w:val="auto"/>
        </w:rPr>
        <w:t>whole-body carcass evaluation from any angle.</w:t>
      </w:r>
      <w:r w:rsidR="004A0BB5" w:rsidRPr="006C3B2A">
        <w:rPr>
          <w:rFonts w:asciiTheme="minorHAnsi" w:hAnsiTheme="minorHAnsi" w:cstheme="minorHAnsi"/>
          <w:color w:val="auto"/>
        </w:rPr>
        <w:t xml:space="preserve"> B</w:t>
      </w:r>
      <w:r w:rsidRPr="006C3B2A">
        <w:rPr>
          <w:rFonts w:asciiTheme="minorHAnsi" w:hAnsiTheme="minorHAnsi" w:cstheme="minorHAnsi"/>
          <w:color w:val="auto"/>
        </w:rPr>
        <w:t xml:space="preserve">ony lesions, complex fractures, </w:t>
      </w:r>
      <w:r w:rsidR="004A0BB5" w:rsidRPr="006C3B2A">
        <w:rPr>
          <w:rFonts w:asciiTheme="minorHAnsi" w:hAnsiTheme="minorHAnsi" w:cstheme="minorHAnsi"/>
          <w:color w:val="auto"/>
        </w:rPr>
        <w:t xml:space="preserve">body </w:t>
      </w:r>
      <w:r w:rsidRPr="006C3B2A">
        <w:rPr>
          <w:rFonts w:asciiTheme="minorHAnsi" w:hAnsiTheme="minorHAnsi" w:cstheme="minorHAnsi"/>
          <w:color w:val="auto"/>
        </w:rPr>
        <w:t>fragmentation, and foreign bodies caused by human</w:t>
      </w:r>
      <w:r w:rsidR="004A0BB5" w:rsidRPr="006C3B2A">
        <w:rPr>
          <w:rFonts w:asciiTheme="minorHAnsi" w:hAnsiTheme="minorHAnsi" w:cstheme="minorHAnsi"/>
          <w:color w:val="auto"/>
        </w:rPr>
        <w:t xml:space="preserve"> interaction</w:t>
      </w:r>
      <w:r w:rsidR="00E33AC1" w:rsidRPr="006C3B2A">
        <w:rPr>
          <w:rFonts w:asciiTheme="minorHAnsi" w:hAnsiTheme="minorHAnsi" w:cstheme="minorHAnsi"/>
          <w:color w:val="auto"/>
        </w:rPr>
        <w:t xml:space="preserve"> (</w:t>
      </w:r>
      <w:r w:rsidR="006C3B2A" w:rsidRPr="006C3B2A">
        <w:rPr>
          <w:rFonts w:asciiTheme="minorHAnsi" w:hAnsiTheme="minorHAnsi" w:cstheme="minorHAnsi"/>
          <w:color w:val="auto"/>
        </w:rPr>
        <w:t xml:space="preserve">e.g., </w:t>
      </w:r>
      <w:r w:rsidRPr="006C3B2A">
        <w:rPr>
          <w:rFonts w:asciiTheme="minorHAnsi" w:hAnsiTheme="minorHAnsi" w:cstheme="minorHAnsi"/>
          <w:color w:val="auto"/>
        </w:rPr>
        <w:t>traumatic injuries caused by vessel collision and fisheries</w:t>
      </w:r>
      <w:r w:rsidR="00E33AC1" w:rsidRPr="006C3B2A">
        <w:rPr>
          <w:rFonts w:asciiTheme="minorHAnsi" w:hAnsiTheme="minorHAnsi" w:cstheme="minorHAnsi"/>
          <w:color w:val="auto"/>
        </w:rPr>
        <w:t>)</w:t>
      </w:r>
      <w:r w:rsidRPr="006C3B2A">
        <w:rPr>
          <w:rFonts w:asciiTheme="minorHAnsi" w:hAnsiTheme="minorHAnsi" w:cstheme="minorHAnsi"/>
          <w:color w:val="auto"/>
        </w:rPr>
        <w:t xml:space="preserve"> w</w:t>
      </w:r>
      <w:r w:rsidR="004A0BB5" w:rsidRPr="006C3B2A">
        <w:rPr>
          <w:rFonts w:asciiTheme="minorHAnsi" w:hAnsiTheme="minorHAnsi" w:cstheme="minorHAnsi"/>
          <w:color w:val="auto"/>
        </w:rPr>
        <w:t xml:space="preserve">ere possible to be identified </w:t>
      </w:r>
      <w:r w:rsidRPr="006C3B2A">
        <w:rPr>
          <w:rFonts w:asciiTheme="minorHAnsi" w:hAnsiTheme="minorHAnsi" w:cstheme="minorHAnsi"/>
          <w:color w:val="auto"/>
        </w:rPr>
        <w:t>(</w:t>
      </w:r>
      <w:r w:rsidRPr="006C3B2A">
        <w:rPr>
          <w:rFonts w:asciiTheme="minorHAnsi" w:hAnsiTheme="minorHAnsi" w:cstheme="minorHAnsi"/>
          <w:b/>
          <w:color w:val="auto"/>
        </w:rPr>
        <w:t>Figure 5</w:t>
      </w:r>
      <w:r w:rsidRPr="006C3B2A">
        <w:rPr>
          <w:rFonts w:asciiTheme="minorHAnsi" w:hAnsiTheme="minorHAnsi" w:cstheme="minorHAnsi"/>
          <w:color w:val="auto"/>
        </w:rPr>
        <w:t>). The challenge of DVR is that the operator need</w:t>
      </w:r>
      <w:r w:rsidR="00913D87" w:rsidRPr="006C3B2A">
        <w:rPr>
          <w:rFonts w:asciiTheme="minorHAnsi" w:hAnsiTheme="minorHAnsi" w:cstheme="minorHAnsi"/>
          <w:color w:val="auto"/>
        </w:rPr>
        <w:t>s</w:t>
      </w:r>
      <w:r w:rsidRPr="006C3B2A">
        <w:rPr>
          <w:rFonts w:asciiTheme="minorHAnsi" w:hAnsiTheme="minorHAnsi" w:cstheme="minorHAnsi"/>
          <w:color w:val="auto"/>
        </w:rPr>
        <w:t xml:space="preserve"> to adjust the rendering parameters, </w:t>
      </w:r>
      <w:r w:rsidRPr="006C3B2A">
        <w:rPr>
          <w:rFonts w:asciiTheme="minorHAnsi" w:hAnsiTheme="minorHAnsi" w:cstheme="minorHAnsi"/>
          <w:i/>
          <w:color w:val="auto"/>
        </w:rPr>
        <w:t>i.e.</w:t>
      </w:r>
      <w:r w:rsidRPr="006C3B2A">
        <w:rPr>
          <w:rFonts w:asciiTheme="minorHAnsi" w:hAnsiTheme="minorHAnsi" w:cstheme="minorHAnsi"/>
          <w:color w:val="auto"/>
        </w:rPr>
        <w:t xml:space="preserve">, the opacity and brightness, to </w:t>
      </w:r>
      <w:r w:rsidR="00DB135C" w:rsidRPr="006C3B2A">
        <w:rPr>
          <w:rFonts w:asciiTheme="minorHAnsi" w:hAnsiTheme="minorHAnsi" w:cstheme="minorHAnsi"/>
          <w:color w:val="auto"/>
        </w:rPr>
        <w:t xml:space="preserve">display the vasculature </w:t>
      </w:r>
      <w:r w:rsidRPr="006C3B2A">
        <w:rPr>
          <w:rFonts w:asciiTheme="minorHAnsi" w:hAnsiTheme="minorHAnsi" w:cstheme="minorHAnsi"/>
          <w:color w:val="auto"/>
        </w:rPr>
        <w:t>mo</w:t>
      </w:r>
      <w:r w:rsidR="00DB135C" w:rsidRPr="006C3B2A">
        <w:rPr>
          <w:rFonts w:asciiTheme="minorHAnsi" w:hAnsiTheme="minorHAnsi" w:cstheme="minorHAnsi"/>
          <w:color w:val="auto"/>
        </w:rPr>
        <w:t>re</w:t>
      </w:r>
      <w:r w:rsidRPr="006C3B2A">
        <w:rPr>
          <w:rFonts w:asciiTheme="minorHAnsi" w:hAnsiTheme="minorHAnsi" w:cstheme="minorHAnsi"/>
          <w:color w:val="auto"/>
        </w:rPr>
        <w:t xml:space="preserve"> accurately </w:t>
      </w:r>
      <w:r w:rsidR="000B24E2" w:rsidRPr="006C3B2A">
        <w:rPr>
          <w:rFonts w:asciiTheme="minorHAnsi" w:hAnsiTheme="minorHAnsi" w:cstheme="minorHAnsi"/>
          <w:color w:val="auto"/>
          <w:vertAlign w:val="superscript"/>
        </w:rPr>
        <w:fldChar w:fldCharType="begin"/>
      </w:r>
      <w:r w:rsidR="000B24E2" w:rsidRPr="006C3B2A">
        <w:rPr>
          <w:rFonts w:asciiTheme="minorHAnsi" w:hAnsiTheme="minorHAnsi" w:cstheme="minorHAnsi"/>
          <w:color w:val="auto"/>
          <w:vertAlign w:val="superscript"/>
        </w:rPr>
        <w:instrText xml:space="preserve"> REF _Ref49438636 \r \h  \* MERGEFORMAT </w:instrText>
      </w:r>
      <w:r w:rsidR="000B24E2" w:rsidRPr="006C3B2A">
        <w:rPr>
          <w:rFonts w:asciiTheme="minorHAnsi" w:hAnsiTheme="minorHAnsi" w:cstheme="minorHAnsi"/>
          <w:color w:val="auto"/>
          <w:vertAlign w:val="superscript"/>
        </w:rPr>
      </w:r>
      <w:r w:rsidR="000B24E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21</w:t>
      </w:r>
      <w:r w:rsidR="000B24E2" w:rsidRPr="006C3B2A">
        <w:rPr>
          <w:rFonts w:asciiTheme="minorHAnsi" w:hAnsiTheme="minorHAnsi" w:cstheme="minorHAnsi"/>
          <w:color w:val="auto"/>
          <w:vertAlign w:val="superscript"/>
        </w:rPr>
        <w:fldChar w:fldCharType="end"/>
      </w:r>
      <w:r w:rsidR="000B24E2" w:rsidRPr="006C3B2A">
        <w:rPr>
          <w:rFonts w:asciiTheme="minorHAnsi" w:hAnsiTheme="minorHAnsi" w:cstheme="minorHAnsi"/>
          <w:color w:val="auto"/>
          <w:vertAlign w:val="superscript"/>
        </w:rPr>
        <w:t>,</w:t>
      </w:r>
      <w:r w:rsidR="000B24E2" w:rsidRPr="006C3B2A">
        <w:rPr>
          <w:rFonts w:asciiTheme="minorHAnsi" w:hAnsiTheme="minorHAnsi" w:cstheme="minorHAnsi"/>
          <w:color w:val="auto"/>
          <w:vertAlign w:val="superscript"/>
        </w:rPr>
        <w:fldChar w:fldCharType="begin"/>
      </w:r>
      <w:r w:rsidR="000B24E2" w:rsidRPr="006C3B2A">
        <w:rPr>
          <w:rFonts w:asciiTheme="minorHAnsi" w:hAnsiTheme="minorHAnsi" w:cstheme="minorHAnsi"/>
          <w:color w:val="auto"/>
          <w:vertAlign w:val="superscript"/>
        </w:rPr>
        <w:instrText xml:space="preserve"> REF _Ref49439628 \r \h  \* MERGEFORMAT </w:instrText>
      </w:r>
      <w:r w:rsidR="000B24E2" w:rsidRPr="006C3B2A">
        <w:rPr>
          <w:rFonts w:asciiTheme="minorHAnsi" w:hAnsiTheme="minorHAnsi" w:cstheme="minorHAnsi"/>
          <w:color w:val="auto"/>
          <w:vertAlign w:val="superscript"/>
        </w:rPr>
      </w:r>
      <w:r w:rsidR="000B24E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36</w:t>
      </w:r>
      <w:r w:rsidR="000B24E2"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w:t>
      </w:r>
    </w:p>
    <w:p w14:paraId="24F16779" w14:textId="77777777" w:rsidR="00995538" w:rsidRPr="006C3B2A" w:rsidRDefault="00995538" w:rsidP="006C3B2A">
      <w:pPr>
        <w:rPr>
          <w:rFonts w:asciiTheme="minorHAnsi" w:hAnsiTheme="minorHAnsi" w:cstheme="minorHAnsi"/>
          <w:color w:val="auto"/>
        </w:rPr>
      </w:pPr>
    </w:p>
    <w:p w14:paraId="5C1B54F6" w14:textId="77777777" w:rsidR="00995538" w:rsidRPr="006C3B2A" w:rsidRDefault="00995538" w:rsidP="006C3B2A">
      <w:pPr>
        <w:rPr>
          <w:rFonts w:asciiTheme="minorHAnsi" w:hAnsiTheme="minorHAnsi" w:cstheme="minorHAnsi"/>
          <w:b/>
          <w:color w:val="auto"/>
        </w:rPr>
      </w:pPr>
      <w:r w:rsidRPr="006C3B2A">
        <w:rPr>
          <w:rFonts w:asciiTheme="minorHAnsi" w:hAnsiTheme="minorHAnsi" w:cstheme="minorHAnsi"/>
          <w:b/>
          <w:color w:val="auto"/>
        </w:rPr>
        <w:t xml:space="preserve">Segmentation and Region-of-Interest (ROI) Editing </w:t>
      </w:r>
    </w:p>
    <w:p w14:paraId="1F975090" w14:textId="0D251E99" w:rsidR="00995538" w:rsidRPr="006C3B2A" w:rsidRDefault="00D60E60" w:rsidP="006C3B2A">
      <w:pPr>
        <w:rPr>
          <w:rFonts w:asciiTheme="minorHAnsi" w:hAnsiTheme="minorHAnsi" w:cstheme="minorHAnsi"/>
          <w:color w:val="auto"/>
          <w:lang w:val="en-HK"/>
        </w:rPr>
      </w:pPr>
      <w:r w:rsidRPr="006C3B2A">
        <w:rPr>
          <w:rFonts w:asciiTheme="minorHAnsi" w:hAnsiTheme="minorHAnsi" w:cstheme="minorHAnsi"/>
          <w:color w:val="auto"/>
        </w:rPr>
        <w:t>Irrelevant</w:t>
      </w:r>
      <w:r w:rsidRPr="006C3B2A">
        <w:rPr>
          <w:rFonts w:asciiTheme="minorHAnsi" w:hAnsiTheme="minorHAnsi" w:cstheme="minorHAnsi"/>
          <w:color w:val="auto"/>
          <w:lang w:val="en-HK"/>
        </w:rPr>
        <w:t xml:space="preserve"> </w:t>
      </w:r>
      <w:r w:rsidR="00995538" w:rsidRPr="006C3B2A">
        <w:rPr>
          <w:rFonts w:asciiTheme="minorHAnsi" w:hAnsiTheme="minorHAnsi" w:cstheme="minorHAnsi"/>
          <w:color w:val="auto"/>
          <w:lang w:val="en-HK"/>
        </w:rPr>
        <w:t>structures, objects (</w:t>
      </w:r>
      <w:r w:rsidR="006C3B2A" w:rsidRPr="006C3B2A">
        <w:rPr>
          <w:rFonts w:asciiTheme="minorHAnsi" w:hAnsiTheme="minorHAnsi" w:cstheme="minorHAnsi"/>
          <w:color w:val="auto"/>
          <w:lang w:val="en-HK"/>
        </w:rPr>
        <w:t xml:space="preserve">e.g., </w:t>
      </w:r>
      <w:r w:rsidR="00995538" w:rsidRPr="006C3B2A">
        <w:rPr>
          <w:rFonts w:asciiTheme="minorHAnsi" w:hAnsiTheme="minorHAnsi" w:cstheme="minorHAnsi"/>
          <w:color w:val="auto"/>
          <w:lang w:val="en-HK"/>
        </w:rPr>
        <w:t xml:space="preserve">body bag and CT </w:t>
      </w:r>
      <w:r w:rsidR="008A64FB" w:rsidRPr="006C3B2A">
        <w:rPr>
          <w:rFonts w:asciiTheme="minorHAnsi" w:hAnsiTheme="minorHAnsi" w:cstheme="minorHAnsi"/>
          <w:color w:val="auto"/>
          <w:lang w:val="en-HK"/>
        </w:rPr>
        <w:t>couch</w:t>
      </w:r>
      <w:r w:rsidR="00995538" w:rsidRPr="006C3B2A">
        <w:rPr>
          <w:rFonts w:asciiTheme="minorHAnsi" w:hAnsiTheme="minorHAnsi" w:cstheme="minorHAnsi"/>
          <w:color w:val="auto"/>
          <w:lang w:val="en-HK"/>
        </w:rPr>
        <w:t xml:space="preserve">), </w:t>
      </w:r>
      <w:r w:rsidR="008A64FB" w:rsidRPr="006C3B2A">
        <w:rPr>
          <w:rFonts w:asciiTheme="minorHAnsi" w:hAnsiTheme="minorHAnsi" w:cstheme="minorHAnsi"/>
          <w:color w:val="auto"/>
          <w:lang w:val="en-HK"/>
        </w:rPr>
        <w:t xml:space="preserve">and </w:t>
      </w:r>
      <w:r w:rsidR="00995538" w:rsidRPr="006C3B2A">
        <w:rPr>
          <w:rFonts w:asciiTheme="minorHAnsi" w:hAnsiTheme="minorHAnsi" w:cstheme="minorHAnsi"/>
          <w:color w:val="auto"/>
          <w:lang w:val="en-HK"/>
        </w:rPr>
        <w:t>artefacts (</w:t>
      </w:r>
      <w:r w:rsidR="006C3B2A" w:rsidRPr="006C3B2A">
        <w:rPr>
          <w:rFonts w:asciiTheme="minorHAnsi" w:hAnsiTheme="minorHAnsi" w:cstheme="minorHAnsi"/>
          <w:color w:val="auto"/>
          <w:lang w:val="en-HK"/>
        </w:rPr>
        <w:t xml:space="preserve">e.g., </w:t>
      </w:r>
      <w:r w:rsidR="00995538" w:rsidRPr="006C3B2A">
        <w:rPr>
          <w:rFonts w:asciiTheme="minorHAnsi" w:hAnsiTheme="minorHAnsi" w:cstheme="minorHAnsi"/>
          <w:color w:val="auto"/>
          <w:lang w:val="en-HK"/>
        </w:rPr>
        <w:t xml:space="preserve">metallic zippers) displayed on the DVR model </w:t>
      </w:r>
      <w:r w:rsidR="007F1F78" w:rsidRPr="006C3B2A">
        <w:rPr>
          <w:rFonts w:asciiTheme="minorHAnsi" w:hAnsiTheme="minorHAnsi" w:cstheme="minorHAnsi"/>
          <w:color w:val="auto"/>
          <w:lang w:val="en-HK"/>
        </w:rPr>
        <w:t xml:space="preserve">may degrade the image quality and </w:t>
      </w:r>
      <w:r w:rsidR="00995538" w:rsidRPr="006C3B2A">
        <w:rPr>
          <w:rFonts w:asciiTheme="minorHAnsi" w:hAnsiTheme="minorHAnsi" w:cstheme="minorHAnsi"/>
          <w:color w:val="auto"/>
          <w:lang w:val="en-HK"/>
        </w:rPr>
        <w:t xml:space="preserve">obscure radiological </w:t>
      </w:r>
      <w:r w:rsidR="007F1F78" w:rsidRPr="006C3B2A">
        <w:rPr>
          <w:rFonts w:asciiTheme="minorHAnsi" w:hAnsiTheme="minorHAnsi" w:cstheme="minorHAnsi"/>
          <w:color w:val="auto"/>
          <w:lang w:val="en-HK"/>
        </w:rPr>
        <w:t>diagnosis</w:t>
      </w:r>
      <w:r w:rsidR="00995538" w:rsidRPr="006C3B2A">
        <w:rPr>
          <w:rFonts w:asciiTheme="minorHAnsi" w:hAnsiTheme="minorHAnsi" w:cstheme="minorHAnsi"/>
          <w:color w:val="auto"/>
          <w:lang w:val="en-HK"/>
        </w:rPr>
        <w:t>.</w:t>
      </w:r>
      <w:r w:rsidR="00995538" w:rsidRPr="006C3B2A">
        <w:rPr>
          <w:rFonts w:asciiTheme="minorHAnsi" w:hAnsiTheme="minorHAnsi" w:cstheme="minorHAnsi"/>
          <w:color w:val="auto"/>
        </w:rPr>
        <w:t xml:space="preserve"> </w:t>
      </w:r>
      <w:r w:rsidR="00995538" w:rsidRPr="006C3B2A">
        <w:rPr>
          <w:rFonts w:asciiTheme="minorHAnsi" w:hAnsiTheme="minorHAnsi" w:cstheme="minorHAnsi"/>
          <w:color w:val="auto"/>
          <w:lang w:val="en-HK"/>
        </w:rPr>
        <w:t xml:space="preserve">To illustrate certain areas of anatomy or pathology in a better manner, segmentation </w:t>
      </w:r>
      <w:r w:rsidR="007F1F78" w:rsidRPr="006C3B2A">
        <w:rPr>
          <w:rFonts w:asciiTheme="minorHAnsi" w:hAnsiTheme="minorHAnsi" w:cstheme="minorHAnsi"/>
          <w:color w:val="auto"/>
          <w:lang w:val="en-HK"/>
        </w:rPr>
        <w:t xml:space="preserve">is </w:t>
      </w:r>
      <w:r w:rsidR="00995538" w:rsidRPr="006C3B2A">
        <w:rPr>
          <w:rFonts w:asciiTheme="minorHAnsi" w:hAnsiTheme="minorHAnsi" w:cstheme="minorHAnsi"/>
          <w:color w:val="auto"/>
          <w:lang w:val="en-HK"/>
        </w:rPr>
        <w:t>used to include or exclude selected volumetric data on either 2D or 3D images</w:t>
      </w:r>
      <w:r w:rsidR="000B24E2" w:rsidRPr="006C3B2A">
        <w:rPr>
          <w:rFonts w:asciiTheme="minorHAnsi" w:hAnsiTheme="minorHAnsi" w:cstheme="minorHAnsi"/>
          <w:color w:val="auto"/>
          <w:vertAlign w:val="superscript"/>
          <w:lang w:val="en-HK"/>
        </w:rPr>
        <w:fldChar w:fldCharType="begin"/>
      </w:r>
      <w:r w:rsidR="000B24E2" w:rsidRPr="006C3B2A">
        <w:rPr>
          <w:rFonts w:asciiTheme="minorHAnsi" w:hAnsiTheme="minorHAnsi" w:cstheme="minorHAnsi"/>
          <w:color w:val="auto"/>
          <w:vertAlign w:val="superscript"/>
          <w:lang w:val="en-HK"/>
        </w:rPr>
        <w:instrText xml:space="preserve"> REF _Ref49438563 \r \h  \* MERGEFORMAT </w:instrText>
      </w:r>
      <w:r w:rsidR="000B24E2" w:rsidRPr="006C3B2A">
        <w:rPr>
          <w:rFonts w:asciiTheme="minorHAnsi" w:hAnsiTheme="minorHAnsi" w:cstheme="minorHAnsi"/>
          <w:color w:val="auto"/>
          <w:vertAlign w:val="superscript"/>
          <w:lang w:val="en-HK"/>
        </w:rPr>
      </w:r>
      <w:r w:rsidR="000B24E2" w:rsidRPr="006C3B2A">
        <w:rPr>
          <w:rFonts w:asciiTheme="minorHAnsi" w:hAnsiTheme="minorHAnsi" w:cstheme="minorHAnsi"/>
          <w:color w:val="auto"/>
          <w:vertAlign w:val="superscript"/>
          <w:lang w:val="en-HK"/>
        </w:rPr>
        <w:fldChar w:fldCharType="separate"/>
      </w:r>
      <w:r w:rsidR="00773AA7" w:rsidRPr="006C3B2A">
        <w:rPr>
          <w:rFonts w:asciiTheme="minorHAnsi" w:hAnsiTheme="minorHAnsi" w:cstheme="minorHAnsi"/>
          <w:color w:val="auto"/>
          <w:vertAlign w:val="superscript"/>
          <w:lang w:val="en-HK"/>
        </w:rPr>
        <w:t>18</w:t>
      </w:r>
      <w:r w:rsidR="000B24E2" w:rsidRPr="006C3B2A">
        <w:rPr>
          <w:rFonts w:asciiTheme="minorHAnsi" w:hAnsiTheme="minorHAnsi" w:cstheme="minorHAnsi"/>
          <w:color w:val="auto"/>
          <w:vertAlign w:val="superscript"/>
          <w:lang w:val="en-HK"/>
        </w:rPr>
        <w:fldChar w:fldCharType="end"/>
      </w:r>
      <w:r w:rsidR="000B24E2" w:rsidRPr="006C3B2A">
        <w:rPr>
          <w:rFonts w:asciiTheme="minorHAnsi" w:hAnsiTheme="minorHAnsi" w:cstheme="minorHAnsi"/>
          <w:color w:val="auto"/>
          <w:vertAlign w:val="superscript"/>
          <w:lang w:val="en-HK"/>
        </w:rPr>
        <w:t>,</w:t>
      </w:r>
      <w:r w:rsidR="000B24E2" w:rsidRPr="006C3B2A">
        <w:rPr>
          <w:rFonts w:asciiTheme="minorHAnsi" w:hAnsiTheme="minorHAnsi" w:cstheme="minorHAnsi"/>
          <w:color w:val="auto"/>
          <w:vertAlign w:val="superscript"/>
          <w:lang w:val="en-HK"/>
        </w:rPr>
        <w:fldChar w:fldCharType="begin"/>
      </w:r>
      <w:r w:rsidR="000B24E2" w:rsidRPr="006C3B2A">
        <w:rPr>
          <w:rFonts w:asciiTheme="minorHAnsi" w:hAnsiTheme="minorHAnsi" w:cstheme="minorHAnsi"/>
          <w:color w:val="auto"/>
          <w:vertAlign w:val="superscript"/>
          <w:lang w:val="en-HK"/>
        </w:rPr>
        <w:instrText xml:space="preserve"> REF _Ref49439375 \r \h  \* MERGEFORMAT </w:instrText>
      </w:r>
      <w:r w:rsidR="000B24E2" w:rsidRPr="006C3B2A">
        <w:rPr>
          <w:rFonts w:asciiTheme="minorHAnsi" w:hAnsiTheme="minorHAnsi" w:cstheme="minorHAnsi"/>
          <w:color w:val="auto"/>
          <w:vertAlign w:val="superscript"/>
          <w:lang w:val="en-HK"/>
        </w:rPr>
      </w:r>
      <w:r w:rsidR="000B24E2" w:rsidRPr="006C3B2A">
        <w:rPr>
          <w:rFonts w:asciiTheme="minorHAnsi" w:hAnsiTheme="minorHAnsi" w:cstheme="minorHAnsi"/>
          <w:color w:val="auto"/>
          <w:vertAlign w:val="superscript"/>
          <w:lang w:val="en-HK"/>
        </w:rPr>
        <w:fldChar w:fldCharType="separate"/>
      </w:r>
      <w:r w:rsidR="00773AA7" w:rsidRPr="006C3B2A">
        <w:rPr>
          <w:rFonts w:asciiTheme="minorHAnsi" w:hAnsiTheme="minorHAnsi" w:cstheme="minorHAnsi"/>
          <w:color w:val="auto"/>
          <w:vertAlign w:val="superscript"/>
          <w:lang w:val="en-HK"/>
        </w:rPr>
        <w:t>24</w:t>
      </w:r>
      <w:r w:rsidR="000B24E2" w:rsidRPr="006C3B2A">
        <w:rPr>
          <w:rFonts w:asciiTheme="minorHAnsi" w:hAnsiTheme="minorHAnsi" w:cstheme="minorHAnsi"/>
          <w:color w:val="auto"/>
          <w:vertAlign w:val="superscript"/>
          <w:lang w:val="en-HK"/>
        </w:rPr>
        <w:fldChar w:fldCharType="end"/>
      </w:r>
      <w:r w:rsidR="00995538" w:rsidRPr="006C3B2A">
        <w:rPr>
          <w:rFonts w:asciiTheme="minorHAnsi" w:hAnsiTheme="minorHAnsi" w:cstheme="minorHAnsi"/>
          <w:color w:val="auto"/>
          <w:lang w:val="en-HK"/>
        </w:rPr>
        <w:t xml:space="preserve">. Although </w:t>
      </w:r>
      <w:r w:rsidR="007F1F78" w:rsidRPr="006C3B2A">
        <w:rPr>
          <w:rFonts w:asciiTheme="minorHAnsi" w:hAnsiTheme="minorHAnsi" w:cstheme="minorHAnsi"/>
          <w:color w:val="auto"/>
          <w:lang w:val="en-HK"/>
        </w:rPr>
        <w:t xml:space="preserve">automated </w:t>
      </w:r>
      <w:r w:rsidR="007F1F78" w:rsidRPr="006C3B2A">
        <w:rPr>
          <w:rFonts w:asciiTheme="minorHAnsi" w:hAnsiTheme="minorHAnsi" w:cstheme="minorHAnsi"/>
          <w:color w:val="auto"/>
          <w:lang w:val="en-HK"/>
        </w:rPr>
        <w:lastRenderedPageBreak/>
        <w:t xml:space="preserve">segmentation programs are available, manual segmentation which </w:t>
      </w:r>
      <w:r w:rsidR="00995538" w:rsidRPr="006C3B2A">
        <w:rPr>
          <w:rFonts w:asciiTheme="minorHAnsi" w:hAnsiTheme="minorHAnsi" w:cstheme="minorHAnsi"/>
          <w:color w:val="auto"/>
          <w:lang w:val="en-HK"/>
        </w:rPr>
        <w:t>requir</w:t>
      </w:r>
      <w:r w:rsidR="007F1F78" w:rsidRPr="006C3B2A">
        <w:rPr>
          <w:rFonts w:asciiTheme="minorHAnsi" w:hAnsiTheme="minorHAnsi" w:cstheme="minorHAnsi"/>
          <w:color w:val="auto"/>
          <w:lang w:val="en-HK"/>
        </w:rPr>
        <w:t>es</w:t>
      </w:r>
      <w:r w:rsidR="00995538" w:rsidRPr="006C3B2A">
        <w:rPr>
          <w:rFonts w:asciiTheme="minorHAnsi" w:hAnsiTheme="minorHAnsi" w:cstheme="minorHAnsi"/>
          <w:color w:val="auto"/>
          <w:lang w:val="en-HK"/>
        </w:rPr>
        <w:t xml:space="preserve"> high tissue recognition and delineation </w:t>
      </w:r>
      <w:r w:rsidR="00636310" w:rsidRPr="006C3B2A">
        <w:rPr>
          <w:rFonts w:asciiTheme="minorHAnsi" w:hAnsiTheme="minorHAnsi" w:cstheme="minorHAnsi"/>
          <w:color w:val="auto"/>
          <w:lang w:val="en-HK" w:eastAsia="zh-HK"/>
        </w:rPr>
        <w:t xml:space="preserve">by </w:t>
      </w:r>
      <w:r w:rsidR="00995538" w:rsidRPr="006C3B2A">
        <w:rPr>
          <w:rFonts w:asciiTheme="minorHAnsi" w:hAnsiTheme="minorHAnsi" w:cstheme="minorHAnsi"/>
          <w:color w:val="auto"/>
          <w:lang w:val="en-HK" w:eastAsia="zh-HK"/>
        </w:rPr>
        <w:t>the operator</w:t>
      </w:r>
      <w:r w:rsidR="00995538" w:rsidRPr="006C3B2A">
        <w:rPr>
          <w:rFonts w:asciiTheme="minorHAnsi" w:hAnsiTheme="minorHAnsi" w:cstheme="minorHAnsi"/>
          <w:color w:val="auto"/>
          <w:lang w:val="en-HK"/>
        </w:rPr>
        <w:t xml:space="preserve"> </w:t>
      </w:r>
      <w:r w:rsidR="007F1F78" w:rsidRPr="006C3B2A">
        <w:rPr>
          <w:rFonts w:asciiTheme="minorHAnsi" w:hAnsiTheme="minorHAnsi" w:cstheme="minorHAnsi"/>
          <w:color w:val="auto"/>
          <w:lang w:val="en-HK"/>
        </w:rPr>
        <w:t xml:space="preserve">was performed in most circumstances </w:t>
      </w:r>
      <w:r w:rsidR="00995538" w:rsidRPr="006C3B2A">
        <w:rPr>
          <w:rFonts w:asciiTheme="minorHAnsi" w:hAnsiTheme="minorHAnsi" w:cstheme="minorHAnsi"/>
          <w:color w:val="auto"/>
          <w:lang w:val="en-HK"/>
        </w:rPr>
        <w:t>to assist the identification of radiological findings on the DVR of stranded carcass</w:t>
      </w:r>
      <w:r w:rsidR="007F1F78" w:rsidRPr="006C3B2A">
        <w:rPr>
          <w:rFonts w:asciiTheme="minorHAnsi" w:hAnsiTheme="minorHAnsi" w:cstheme="minorHAnsi"/>
          <w:color w:val="auto"/>
          <w:lang w:val="en-HK"/>
        </w:rPr>
        <w:t>es</w:t>
      </w:r>
      <w:r w:rsidR="00995538" w:rsidRPr="006C3B2A">
        <w:rPr>
          <w:rFonts w:asciiTheme="minorHAnsi" w:hAnsiTheme="minorHAnsi" w:cstheme="minorHAnsi"/>
          <w:color w:val="auto"/>
          <w:lang w:val="en-HK"/>
        </w:rPr>
        <w:t xml:space="preserve">. ROI editing was the most common segmentation tool used in the present study, which allowed the operator to include or exclude a region of interest manually by drawing a rectangular, elliptical or other shape </w:t>
      </w:r>
      <w:r w:rsidR="007F1F78" w:rsidRPr="006C3B2A">
        <w:rPr>
          <w:rFonts w:asciiTheme="minorHAnsi" w:hAnsiTheme="minorHAnsi" w:cstheme="minorHAnsi"/>
          <w:color w:val="auto"/>
          <w:lang w:val="en-HK" w:eastAsia="zh-HK"/>
        </w:rPr>
        <w:t>to define the</w:t>
      </w:r>
      <w:r w:rsidR="007F1F78" w:rsidRPr="006C3B2A">
        <w:rPr>
          <w:rFonts w:asciiTheme="minorHAnsi" w:hAnsiTheme="minorHAnsi" w:cstheme="minorHAnsi"/>
          <w:color w:val="auto"/>
          <w:lang w:val="en-HK"/>
        </w:rPr>
        <w:t xml:space="preserve"> precise spatial boundary of the target </w:t>
      </w:r>
      <w:r w:rsidR="00255306" w:rsidRPr="006C3B2A">
        <w:rPr>
          <w:rFonts w:asciiTheme="minorHAnsi" w:hAnsiTheme="minorHAnsi" w:cstheme="minorHAnsi"/>
          <w:color w:val="auto"/>
          <w:lang w:val="en-HK"/>
        </w:rPr>
        <w:t>(</w:t>
      </w:r>
      <w:r w:rsidR="00255306" w:rsidRPr="006C3B2A">
        <w:rPr>
          <w:rFonts w:asciiTheme="minorHAnsi" w:hAnsiTheme="minorHAnsi" w:cstheme="minorHAnsi"/>
          <w:b/>
          <w:bCs/>
          <w:color w:val="auto"/>
          <w:lang w:val="en-HK"/>
        </w:rPr>
        <w:t>Figure 6</w:t>
      </w:r>
      <w:r w:rsidR="00255306" w:rsidRPr="006C3B2A">
        <w:rPr>
          <w:rFonts w:asciiTheme="minorHAnsi" w:hAnsiTheme="minorHAnsi" w:cstheme="minorHAnsi"/>
          <w:color w:val="auto"/>
          <w:lang w:val="en-HK"/>
        </w:rPr>
        <w:t>)</w:t>
      </w:r>
      <w:r w:rsidR="00995538" w:rsidRPr="006C3B2A">
        <w:rPr>
          <w:rFonts w:asciiTheme="minorHAnsi" w:hAnsiTheme="minorHAnsi" w:cstheme="minorHAnsi"/>
          <w:color w:val="auto"/>
          <w:lang w:val="en-HK"/>
        </w:rPr>
        <w:t xml:space="preserve">. </w:t>
      </w:r>
      <w:proofErr w:type="gramStart"/>
      <w:r w:rsidR="00995538" w:rsidRPr="006C3B2A">
        <w:rPr>
          <w:rFonts w:asciiTheme="minorHAnsi" w:hAnsiTheme="minorHAnsi" w:cstheme="minorHAnsi"/>
          <w:color w:val="auto"/>
          <w:lang w:val="en-HK"/>
        </w:rPr>
        <w:t>Similar to</w:t>
      </w:r>
      <w:proofErr w:type="gramEnd"/>
      <w:r w:rsidR="00995538" w:rsidRPr="006C3B2A">
        <w:rPr>
          <w:rFonts w:asciiTheme="minorHAnsi" w:hAnsiTheme="minorHAnsi" w:cstheme="minorHAnsi"/>
          <w:color w:val="auto"/>
          <w:lang w:val="en-HK"/>
        </w:rPr>
        <w:t xml:space="preserve"> DVR templates provided in the 3D workstation, automated segmentation </w:t>
      </w:r>
      <w:r w:rsidR="007F1F78" w:rsidRPr="006C3B2A">
        <w:rPr>
          <w:rFonts w:asciiTheme="minorHAnsi" w:hAnsiTheme="minorHAnsi" w:cstheme="minorHAnsi"/>
          <w:color w:val="auto"/>
          <w:lang w:val="en-HK"/>
        </w:rPr>
        <w:t xml:space="preserve">is </w:t>
      </w:r>
      <w:r w:rsidR="00995538" w:rsidRPr="006C3B2A">
        <w:rPr>
          <w:rFonts w:asciiTheme="minorHAnsi" w:hAnsiTheme="minorHAnsi" w:cstheme="minorHAnsi"/>
          <w:color w:val="auto"/>
        </w:rPr>
        <w:t xml:space="preserve">based on the rules of connectedness and </w:t>
      </w:r>
      <w:r w:rsidR="00995538" w:rsidRPr="006C3B2A">
        <w:rPr>
          <w:rFonts w:asciiTheme="minorHAnsi" w:hAnsiTheme="minorHAnsi" w:cstheme="minorHAnsi"/>
          <w:color w:val="auto"/>
          <w:lang w:val="en-HK"/>
        </w:rPr>
        <w:t>thresholding</w:t>
      </w:r>
      <w:r w:rsidR="00995538" w:rsidRPr="006C3B2A">
        <w:rPr>
          <w:rFonts w:asciiTheme="minorHAnsi" w:hAnsiTheme="minorHAnsi" w:cstheme="minorHAnsi"/>
          <w:color w:val="auto"/>
        </w:rPr>
        <w:t xml:space="preserve">, and </w:t>
      </w:r>
      <w:r w:rsidR="00995538" w:rsidRPr="006C3B2A">
        <w:rPr>
          <w:rFonts w:asciiTheme="minorHAnsi" w:hAnsiTheme="minorHAnsi" w:cstheme="minorHAnsi"/>
          <w:color w:val="auto"/>
          <w:lang w:val="en-HK"/>
        </w:rPr>
        <w:t xml:space="preserve">subjected to </w:t>
      </w:r>
      <w:r w:rsidR="00995538" w:rsidRPr="006C3B2A">
        <w:rPr>
          <w:rFonts w:asciiTheme="minorHAnsi" w:hAnsiTheme="minorHAnsi" w:cstheme="minorHAnsi"/>
          <w:color w:val="auto"/>
        </w:rPr>
        <w:t xml:space="preserve">clinical radiology, which was mostly </w:t>
      </w:r>
      <w:r w:rsidR="007F1F78" w:rsidRPr="006C3B2A">
        <w:rPr>
          <w:rFonts w:asciiTheme="minorHAnsi" w:hAnsiTheme="minorHAnsi" w:cstheme="minorHAnsi"/>
          <w:color w:val="auto"/>
        </w:rPr>
        <w:t>un</w:t>
      </w:r>
      <w:r w:rsidR="00995538" w:rsidRPr="006C3B2A">
        <w:rPr>
          <w:rFonts w:asciiTheme="minorHAnsi" w:hAnsiTheme="minorHAnsi" w:cstheme="minorHAnsi"/>
          <w:color w:val="auto"/>
        </w:rPr>
        <w:t xml:space="preserve">suitable for </w:t>
      </w:r>
      <w:r w:rsidR="007F1F78" w:rsidRPr="006C3B2A">
        <w:rPr>
          <w:rFonts w:asciiTheme="minorHAnsi" w:hAnsiTheme="minorHAnsi" w:cstheme="minorHAnsi"/>
          <w:color w:val="auto"/>
        </w:rPr>
        <w:t xml:space="preserve">this </w:t>
      </w:r>
      <w:r w:rsidR="00995538" w:rsidRPr="006C3B2A">
        <w:rPr>
          <w:rFonts w:asciiTheme="minorHAnsi" w:hAnsiTheme="minorHAnsi" w:cstheme="minorHAnsi"/>
          <w:color w:val="auto"/>
        </w:rPr>
        <w:t xml:space="preserve">study, except </w:t>
      </w:r>
      <w:r w:rsidR="007F1F78" w:rsidRPr="006C3B2A">
        <w:rPr>
          <w:rFonts w:asciiTheme="minorHAnsi" w:hAnsiTheme="minorHAnsi" w:cstheme="minorHAnsi"/>
          <w:color w:val="auto"/>
        </w:rPr>
        <w:t xml:space="preserve">for </w:t>
      </w:r>
      <w:r w:rsidR="00995538" w:rsidRPr="006C3B2A">
        <w:rPr>
          <w:rFonts w:asciiTheme="minorHAnsi" w:hAnsiTheme="minorHAnsi" w:cstheme="minorHAnsi"/>
          <w:color w:val="auto"/>
        </w:rPr>
        <w:t xml:space="preserve">the </w:t>
      </w:r>
      <w:r w:rsidR="000035D9" w:rsidRPr="006C3B2A">
        <w:rPr>
          <w:rFonts w:asciiTheme="minorHAnsi" w:hAnsiTheme="minorHAnsi" w:cstheme="minorHAnsi"/>
          <w:color w:val="auto"/>
        </w:rPr>
        <w:t xml:space="preserve">automatic body bone </w:t>
      </w:r>
      <w:r w:rsidR="00995538" w:rsidRPr="006C3B2A">
        <w:rPr>
          <w:rFonts w:asciiTheme="minorHAnsi" w:hAnsiTheme="minorHAnsi" w:cstheme="minorHAnsi"/>
          <w:color w:val="auto"/>
        </w:rPr>
        <w:t>removal function.</w:t>
      </w:r>
    </w:p>
    <w:p w14:paraId="0AFA6D12" w14:textId="77777777" w:rsidR="00995538" w:rsidRPr="006C3B2A" w:rsidRDefault="00995538" w:rsidP="006C3B2A">
      <w:pPr>
        <w:rPr>
          <w:rFonts w:asciiTheme="minorHAnsi" w:hAnsiTheme="minorHAnsi" w:cstheme="minorHAnsi"/>
          <w:color w:val="auto"/>
          <w:lang w:val="en-HK"/>
        </w:rPr>
      </w:pPr>
    </w:p>
    <w:p w14:paraId="44370D54" w14:textId="77777777" w:rsidR="00995538" w:rsidRPr="006C3B2A" w:rsidRDefault="00995538" w:rsidP="006C3B2A">
      <w:pPr>
        <w:rPr>
          <w:rFonts w:asciiTheme="minorHAnsi" w:hAnsiTheme="minorHAnsi" w:cstheme="minorHAnsi"/>
          <w:b/>
          <w:color w:val="auto"/>
        </w:rPr>
      </w:pPr>
      <w:r w:rsidRPr="006C3B2A">
        <w:rPr>
          <w:rFonts w:asciiTheme="minorHAnsi" w:hAnsiTheme="minorHAnsi" w:cstheme="minorHAnsi"/>
          <w:b/>
          <w:color w:val="auto"/>
        </w:rPr>
        <w:t>Transfer Functions (TF)</w:t>
      </w:r>
    </w:p>
    <w:p w14:paraId="0F07156D" w14:textId="5CA416F2" w:rsidR="00995538" w:rsidRPr="006C3B2A" w:rsidRDefault="00995538" w:rsidP="006C3B2A">
      <w:pPr>
        <w:rPr>
          <w:rFonts w:asciiTheme="minorHAnsi" w:hAnsiTheme="minorHAnsi" w:cstheme="minorHAnsi"/>
          <w:color w:val="auto"/>
          <w:lang w:val="en-HK"/>
        </w:rPr>
      </w:pPr>
      <w:r w:rsidRPr="006C3B2A">
        <w:rPr>
          <w:rFonts w:asciiTheme="minorHAnsi" w:hAnsiTheme="minorHAnsi" w:cstheme="minorHAnsi"/>
          <w:color w:val="auto"/>
        </w:rPr>
        <w:t>TF is an algorithm to control the threshold of opacity, brightness</w:t>
      </w:r>
      <w:r w:rsidR="00C16EC6" w:rsidRPr="006C3B2A">
        <w:rPr>
          <w:rFonts w:asciiTheme="minorHAnsi" w:hAnsiTheme="minorHAnsi" w:cstheme="minorHAnsi"/>
          <w:color w:val="auto"/>
        </w:rPr>
        <w:t>,</w:t>
      </w:r>
      <w:r w:rsidRPr="006C3B2A">
        <w:rPr>
          <w:rFonts w:asciiTheme="minorHAnsi" w:hAnsiTheme="minorHAnsi" w:cstheme="minorHAnsi"/>
          <w:color w:val="auto"/>
        </w:rPr>
        <w:t xml:space="preserve"> and color of </w:t>
      </w:r>
      <w:r w:rsidR="00C16EC6" w:rsidRPr="006C3B2A">
        <w:rPr>
          <w:rFonts w:asciiTheme="minorHAnsi" w:hAnsiTheme="minorHAnsi" w:cstheme="minorHAnsi"/>
          <w:color w:val="auto"/>
        </w:rPr>
        <w:t xml:space="preserve">the </w:t>
      </w:r>
      <w:r w:rsidRPr="006C3B2A">
        <w:rPr>
          <w:rFonts w:asciiTheme="minorHAnsi" w:hAnsiTheme="minorHAnsi" w:cstheme="minorHAnsi"/>
          <w:color w:val="auto"/>
        </w:rPr>
        <w:t>selected volume</w:t>
      </w:r>
      <w:r w:rsidR="000B24E2" w:rsidRPr="006C3B2A">
        <w:rPr>
          <w:rFonts w:asciiTheme="minorHAnsi" w:hAnsiTheme="minorHAnsi" w:cstheme="minorHAnsi"/>
          <w:color w:val="auto"/>
          <w:vertAlign w:val="superscript"/>
          <w:lang w:val="en-HK"/>
        </w:rPr>
        <w:fldChar w:fldCharType="begin"/>
      </w:r>
      <w:r w:rsidR="000B24E2" w:rsidRPr="006C3B2A">
        <w:rPr>
          <w:rFonts w:asciiTheme="minorHAnsi" w:hAnsiTheme="minorHAnsi" w:cstheme="minorHAnsi"/>
          <w:color w:val="auto"/>
          <w:vertAlign w:val="superscript"/>
          <w:lang w:val="en-HK"/>
        </w:rPr>
        <w:instrText xml:space="preserve"> REF _Ref49438563 \r \h  \* MERGEFORMAT </w:instrText>
      </w:r>
      <w:r w:rsidR="000B24E2" w:rsidRPr="006C3B2A">
        <w:rPr>
          <w:rFonts w:asciiTheme="minorHAnsi" w:hAnsiTheme="minorHAnsi" w:cstheme="minorHAnsi"/>
          <w:color w:val="auto"/>
          <w:vertAlign w:val="superscript"/>
          <w:lang w:val="en-HK"/>
        </w:rPr>
      </w:r>
      <w:r w:rsidR="000B24E2" w:rsidRPr="006C3B2A">
        <w:rPr>
          <w:rFonts w:asciiTheme="minorHAnsi" w:hAnsiTheme="minorHAnsi" w:cstheme="minorHAnsi"/>
          <w:color w:val="auto"/>
          <w:vertAlign w:val="superscript"/>
          <w:lang w:val="en-HK"/>
        </w:rPr>
        <w:fldChar w:fldCharType="separate"/>
      </w:r>
      <w:r w:rsidR="00773AA7" w:rsidRPr="006C3B2A">
        <w:rPr>
          <w:rFonts w:asciiTheme="minorHAnsi" w:hAnsiTheme="minorHAnsi" w:cstheme="minorHAnsi"/>
          <w:color w:val="auto"/>
          <w:vertAlign w:val="superscript"/>
          <w:lang w:val="en-HK"/>
        </w:rPr>
        <w:t>18</w:t>
      </w:r>
      <w:r w:rsidR="000B24E2" w:rsidRPr="006C3B2A">
        <w:rPr>
          <w:rFonts w:asciiTheme="minorHAnsi" w:hAnsiTheme="minorHAnsi" w:cstheme="minorHAnsi"/>
          <w:color w:val="auto"/>
          <w:vertAlign w:val="superscript"/>
          <w:lang w:val="en-HK"/>
        </w:rPr>
        <w:fldChar w:fldCharType="end"/>
      </w:r>
      <w:r w:rsidR="000B24E2" w:rsidRPr="006C3B2A">
        <w:rPr>
          <w:rFonts w:asciiTheme="minorHAnsi" w:hAnsiTheme="minorHAnsi" w:cstheme="minorHAnsi"/>
          <w:color w:val="auto"/>
          <w:vertAlign w:val="superscript"/>
          <w:lang w:val="en-HK"/>
        </w:rPr>
        <w:t>,</w:t>
      </w:r>
      <w:r w:rsidR="000B24E2" w:rsidRPr="006C3B2A">
        <w:rPr>
          <w:rFonts w:asciiTheme="minorHAnsi" w:hAnsiTheme="minorHAnsi" w:cstheme="minorHAnsi"/>
          <w:color w:val="auto"/>
          <w:vertAlign w:val="superscript"/>
          <w:lang w:val="en-HK"/>
        </w:rPr>
        <w:fldChar w:fldCharType="begin"/>
      </w:r>
      <w:r w:rsidR="000B24E2" w:rsidRPr="006C3B2A">
        <w:rPr>
          <w:rFonts w:asciiTheme="minorHAnsi" w:hAnsiTheme="minorHAnsi" w:cstheme="minorHAnsi"/>
          <w:color w:val="auto"/>
          <w:vertAlign w:val="superscript"/>
          <w:lang w:val="en-HK"/>
        </w:rPr>
        <w:instrText xml:space="preserve"> REF _Ref49439375 \r \h  \* MERGEFORMAT </w:instrText>
      </w:r>
      <w:r w:rsidR="000B24E2" w:rsidRPr="006C3B2A">
        <w:rPr>
          <w:rFonts w:asciiTheme="minorHAnsi" w:hAnsiTheme="minorHAnsi" w:cstheme="minorHAnsi"/>
          <w:color w:val="auto"/>
          <w:vertAlign w:val="superscript"/>
          <w:lang w:val="en-HK"/>
        </w:rPr>
      </w:r>
      <w:r w:rsidR="000B24E2" w:rsidRPr="006C3B2A">
        <w:rPr>
          <w:rFonts w:asciiTheme="minorHAnsi" w:hAnsiTheme="minorHAnsi" w:cstheme="minorHAnsi"/>
          <w:color w:val="auto"/>
          <w:vertAlign w:val="superscript"/>
          <w:lang w:val="en-HK"/>
        </w:rPr>
        <w:fldChar w:fldCharType="separate"/>
      </w:r>
      <w:r w:rsidR="00773AA7" w:rsidRPr="006C3B2A">
        <w:rPr>
          <w:rFonts w:asciiTheme="minorHAnsi" w:hAnsiTheme="minorHAnsi" w:cstheme="minorHAnsi"/>
          <w:color w:val="auto"/>
          <w:vertAlign w:val="superscript"/>
          <w:lang w:val="en-HK"/>
        </w:rPr>
        <w:t>24</w:t>
      </w:r>
      <w:r w:rsidR="000B24E2" w:rsidRPr="006C3B2A">
        <w:rPr>
          <w:rFonts w:asciiTheme="minorHAnsi" w:hAnsiTheme="minorHAnsi" w:cstheme="minorHAnsi"/>
          <w:color w:val="auto"/>
          <w:vertAlign w:val="superscript"/>
          <w:lang w:val="en-HK"/>
        </w:rPr>
        <w:fldChar w:fldCharType="end"/>
      </w:r>
      <w:r w:rsidRPr="006C3B2A">
        <w:rPr>
          <w:rFonts w:asciiTheme="minorHAnsi" w:hAnsiTheme="minorHAnsi" w:cstheme="minorHAnsi"/>
          <w:color w:val="auto"/>
        </w:rPr>
        <w:t>. This tool allo</w:t>
      </w:r>
      <w:r w:rsidR="00C16EC6" w:rsidRPr="006C3B2A">
        <w:rPr>
          <w:rFonts w:asciiTheme="minorHAnsi" w:hAnsiTheme="minorHAnsi" w:cstheme="minorHAnsi"/>
          <w:color w:val="auto"/>
        </w:rPr>
        <w:t>ws</w:t>
      </w:r>
      <w:r w:rsidRPr="006C3B2A">
        <w:rPr>
          <w:rFonts w:asciiTheme="minorHAnsi" w:hAnsiTheme="minorHAnsi" w:cstheme="minorHAnsi"/>
          <w:color w:val="auto"/>
        </w:rPr>
        <w:t xml:space="preserve"> the operator to selectively reveal the relevant structures on the DVR model, by selecting the threshold value</w:t>
      </w:r>
      <w:r w:rsidR="00C16EC6" w:rsidRPr="006C3B2A">
        <w:rPr>
          <w:rFonts w:asciiTheme="minorHAnsi" w:hAnsiTheme="minorHAnsi" w:cstheme="minorHAnsi"/>
          <w:color w:val="auto"/>
        </w:rPr>
        <w:t xml:space="preserve">, </w:t>
      </w:r>
      <w:r w:rsidRPr="006C3B2A">
        <w:rPr>
          <w:rFonts w:asciiTheme="minorHAnsi" w:hAnsiTheme="minorHAnsi" w:cstheme="minorHAnsi"/>
          <w:color w:val="auto"/>
        </w:rPr>
        <w:t>range, and shape</w:t>
      </w:r>
      <w:r w:rsidR="00C16EC6" w:rsidRPr="006C3B2A">
        <w:rPr>
          <w:rFonts w:asciiTheme="minorHAnsi" w:hAnsiTheme="minorHAnsi" w:cstheme="minorHAnsi"/>
          <w:color w:val="auto"/>
        </w:rPr>
        <w:t>,</w:t>
      </w:r>
      <w:r w:rsidRPr="006C3B2A">
        <w:rPr>
          <w:rFonts w:asciiTheme="minorHAnsi" w:hAnsiTheme="minorHAnsi" w:cstheme="minorHAnsi"/>
          <w:color w:val="auto"/>
        </w:rPr>
        <w:t xml:space="preserve"> to serve different purposes at the defined region. For instance, choosing a lower opacity threshold </w:t>
      </w:r>
      <w:r w:rsidR="000035D9" w:rsidRPr="006C3B2A">
        <w:rPr>
          <w:rFonts w:asciiTheme="minorHAnsi" w:hAnsiTheme="minorHAnsi" w:cstheme="minorHAnsi"/>
          <w:color w:val="auto"/>
        </w:rPr>
        <w:t xml:space="preserve">removes </w:t>
      </w:r>
      <w:r w:rsidRPr="006C3B2A">
        <w:rPr>
          <w:rFonts w:asciiTheme="minorHAnsi" w:hAnsiTheme="minorHAnsi" w:cstheme="minorHAnsi"/>
          <w:color w:val="auto"/>
        </w:rPr>
        <w:t>the external low-opacity soft tissues (skin and fat) and obscure</w:t>
      </w:r>
      <w:r w:rsidR="00C16EC6" w:rsidRPr="006C3B2A">
        <w:rPr>
          <w:rFonts w:asciiTheme="minorHAnsi" w:hAnsiTheme="minorHAnsi" w:cstheme="minorHAnsi"/>
          <w:color w:val="auto"/>
        </w:rPr>
        <w:t>s</w:t>
      </w:r>
      <w:r w:rsidRPr="006C3B2A">
        <w:rPr>
          <w:rFonts w:asciiTheme="minorHAnsi" w:hAnsiTheme="minorHAnsi" w:cstheme="minorHAnsi"/>
          <w:color w:val="auto"/>
        </w:rPr>
        <w:t xml:space="preserve"> the abdominal content, while a high opacity threshold </w:t>
      </w:r>
      <w:r w:rsidR="000035D9" w:rsidRPr="006C3B2A">
        <w:rPr>
          <w:rFonts w:asciiTheme="minorHAnsi" w:hAnsiTheme="minorHAnsi" w:cstheme="minorHAnsi"/>
          <w:color w:val="auto"/>
        </w:rPr>
        <w:t xml:space="preserve">keeps </w:t>
      </w:r>
      <w:r w:rsidRPr="006C3B2A">
        <w:rPr>
          <w:rFonts w:asciiTheme="minorHAnsi" w:hAnsiTheme="minorHAnsi" w:cstheme="minorHAnsi"/>
          <w:color w:val="auto"/>
        </w:rPr>
        <w:t>high opaque objects (</w:t>
      </w:r>
      <w:r w:rsidR="006C3B2A" w:rsidRPr="006C3B2A">
        <w:rPr>
          <w:rFonts w:asciiTheme="minorHAnsi" w:hAnsiTheme="minorHAnsi" w:cstheme="minorHAnsi"/>
          <w:color w:val="auto"/>
        </w:rPr>
        <w:t xml:space="preserve">e.g., </w:t>
      </w:r>
      <w:r w:rsidRPr="006C3B2A">
        <w:rPr>
          <w:rFonts w:asciiTheme="minorHAnsi" w:hAnsiTheme="minorHAnsi" w:cstheme="minorHAnsi"/>
          <w:color w:val="auto"/>
        </w:rPr>
        <w:t>bone, calcium, and excreted contrast materials); changing the color, brightness</w:t>
      </w:r>
      <w:r w:rsidR="00C16EC6" w:rsidRPr="006C3B2A">
        <w:rPr>
          <w:rFonts w:asciiTheme="minorHAnsi" w:hAnsiTheme="minorHAnsi" w:cstheme="minorHAnsi"/>
          <w:color w:val="auto"/>
        </w:rPr>
        <w:t>,</w:t>
      </w:r>
      <w:r w:rsidRPr="006C3B2A">
        <w:rPr>
          <w:rFonts w:asciiTheme="minorHAnsi" w:hAnsiTheme="minorHAnsi" w:cstheme="minorHAnsi"/>
          <w:color w:val="auto"/>
        </w:rPr>
        <w:t xml:space="preserve"> and contrast scale </w:t>
      </w:r>
      <w:r w:rsidR="000035D9" w:rsidRPr="006C3B2A">
        <w:rPr>
          <w:rFonts w:asciiTheme="minorHAnsi" w:hAnsiTheme="minorHAnsi" w:cstheme="minorHAnsi"/>
          <w:color w:val="auto"/>
        </w:rPr>
        <w:t xml:space="preserve">highlights </w:t>
      </w:r>
      <w:r w:rsidRPr="006C3B2A">
        <w:rPr>
          <w:rFonts w:asciiTheme="minorHAnsi" w:hAnsiTheme="minorHAnsi" w:cstheme="minorHAnsi"/>
          <w:color w:val="auto"/>
        </w:rPr>
        <w:t xml:space="preserve">the region of interest, and </w:t>
      </w:r>
      <w:r w:rsidR="000035D9" w:rsidRPr="006C3B2A">
        <w:rPr>
          <w:rFonts w:asciiTheme="minorHAnsi" w:hAnsiTheme="minorHAnsi" w:cstheme="minorHAnsi"/>
          <w:color w:val="auto"/>
        </w:rPr>
        <w:t xml:space="preserve">makes </w:t>
      </w:r>
      <w:r w:rsidRPr="006C3B2A">
        <w:rPr>
          <w:rFonts w:asciiTheme="minorHAnsi" w:hAnsiTheme="minorHAnsi" w:cstheme="minorHAnsi"/>
          <w:color w:val="auto"/>
        </w:rPr>
        <w:t xml:space="preserve">the appearance of </w:t>
      </w:r>
      <w:r w:rsidR="00C16EC6" w:rsidRPr="006C3B2A">
        <w:rPr>
          <w:rFonts w:asciiTheme="minorHAnsi" w:hAnsiTheme="minorHAnsi" w:cstheme="minorHAnsi"/>
          <w:color w:val="auto"/>
        </w:rPr>
        <w:t xml:space="preserve">the </w:t>
      </w:r>
      <w:r w:rsidRPr="006C3B2A">
        <w:rPr>
          <w:rFonts w:asciiTheme="minorHAnsi" w:hAnsiTheme="minorHAnsi" w:cstheme="minorHAnsi"/>
          <w:color w:val="auto"/>
        </w:rPr>
        <w:t xml:space="preserve">DVR model </w:t>
      </w:r>
      <w:r w:rsidR="00C16EC6" w:rsidRPr="006C3B2A">
        <w:rPr>
          <w:rFonts w:asciiTheme="minorHAnsi" w:hAnsiTheme="minorHAnsi" w:cstheme="minorHAnsi"/>
          <w:color w:val="auto"/>
        </w:rPr>
        <w:t xml:space="preserve">to look </w:t>
      </w:r>
      <w:r w:rsidRPr="006C3B2A">
        <w:rPr>
          <w:rFonts w:asciiTheme="minorHAnsi" w:hAnsiTheme="minorHAnsi" w:cstheme="minorHAnsi"/>
          <w:color w:val="auto"/>
        </w:rPr>
        <w:t xml:space="preserve">different. </w:t>
      </w:r>
      <w:r w:rsidR="00F32BB3" w:rsidRPr="006C3B2A">
        <w:rPr>
          <w:rFonts w:asciiTheme="minorHAnsi" w:hAnsiTheme="minorHAnsi" w:cstheme="minorHAnsi"/>
          <w:color w:val="auto"/>
        </w:rPr>
        <w:t>T</w:t>
      </w:r>
      <w:r w:rsidR="001A3826" w:rsidRPr="006C3B2A">
        <w:rPr>
          <w:rFonts w:asciiTheme="minorHAnsi" w:hAnsiTheme="minorHAnsi" w:cstheme="minorHAnsi"/>
          <w:color w:val="auto"/>
        </w:rPr>
        <w:t>hese controls give a better elucidation and quick</w:t>
      </w:r>
      <w:r w:rsidR="00F32BB3" w:rsidRPr="006C3B2A">
        <w:rPr>
          <w:rFonts w:asciiTheme="minorHAnsi" w:hAnsiTheme="minorHAnsi" w:cstheme="minorHAnsi"/>
          <w:color w:val="auto"/>
        </w:rPr>
        <w:t>er</w:t>
      </w:r>
      <w:r w:rsidR="001A3826" w:rsidRPr="006C3B2A">
        <w:rPr>
          <w:rFonts w:asciiTheme="minorHAnsi" w:hAnsiTheme="minorHAnsi" w:cstheme="minorHAnsi"/>
          <w:color w:val="auto"/>
        </w:rPr>
        <w:t xml:space="preserve"> differentiation of structures based on their attenuation. </w:t>
      </w:r>
      <w:r w:rsidR="00C16EC6" w:rsidRPr="006C3B2A">
        <w:rPr>
          <w:rFonts w:asciiTheme="minorHAnsi" w:hAnsiTheme="minorHAnsi" w:cstheme="minorHAnsi"/>
          <w:color w:val="auto"/>
        </w:rPr>
        <w:t>However, t</w:t>
      </w:r>
      <w:r w:rsidRPr="006C3B2A">
        <w:rPr>
          <w:rFonts w:asciiTheme="minorHAnsi" w:hAnsiTheme="minorHAnsi" w:cstheme="minorHAnsi"/>
          <w:color w:val="auto"/>
        </w:rPr>
        <w:t>hese are vulnerable to interobserver variability and dependent on operator mastery in optimization of rendering parameters</w:t>
      </w:r>
      <w:r w:rsidR="000B24E2" w:rsidRPr="006C3B2A">
        <w:rPr>
          <w:rFonts w:asciiTheme="minorHAnsi" w:hAnsiTheme="minorHAnsi" w:cstheme="minorHAnsi"/>
          <w:color w:val="auto"/>
          <w:vertAlign w:val="superscript"/>
        </w:rPr>
        <w:fldChar w:fldCharType="begin"/>
      </w:r>
      <w:r w:rsidR="000B24E2" w:rsidRPr="006C3B2A">
        <w:rPr>
          <w:rFonts w:asciiTheme="minorHAnsi" w:hAnsiTheme="minorHAnsi" w:cstheme="minorHAnsi"/>
          <w:color w:val="auto"/>
          <w:vertAlign w:val="superscript"/>
        </w:rPr>
        <w:instrText xml:space="preserve"> REF _Ref49438636 \r \h </w:instrText>
      </w:r>
      <w:r w:rsidR="000B24E2" w:rsidRPr="006C3B2A">
        <w:rPr>
          <w:rFonts w:asciiTheme="minorHAnsi" w:hAnsiTheme="minorHAnsi" w:cstheme="minorHAnsi"/>
          <w:color w:val="auto"/>
          <w:vertAlign w:val="superscript"/>
        </w:rPr>
      </w:r>
      <w:r w:rsidR="000B24E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21</w:t>
      </w:r>
      <w:r w:rsidR="000B24E2"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With the contribution of segmentation and TF, the relationship of displayed tissues, organs</w:t>
      </w:r>
      <w:r w:rsidR="00881996" w:rsidRPr="006C3B2A">
        <w:rPr>
          <w:rFonts w:asciiTheme="minorHAnsi" w:hAnsiTheme="minorHAnsi" w:cstheme="minorHAnsi"/>
          <w:color w:val="auto"/>
        </w:rPr>
        <w:t>,</w:t>
      </w:r>
      <w:r w:rsidRPr="006C3B2A">
        <w:rPr>
          <w:rFonts w:asciiTheme="minorHAnsi" w:hAnsiTheme="minorHAnsi" w:cstheme="minorHAnsi"/>
          <w:color w:val="auto"/>
        </w:rPr>
        <w:t xml:space="preserve"> and foreign bodies </w:t>
      </w:r>
      <w:r w:rsidR="00E34EEA" w:rsidRPr="006C3B2A">
        <w:rPr>
          <w:rFonts w:asciiTheme="minorHAnsi" w:hAnsiTheme="minorHAnsi" w:cstheme="minorHAnsi"/>
          <w:color w:val="auto"/>
        </w:rPr>
        <w:t xml:space="preserve">in scanned carcasses </w:t>
      </w:r>
      <w:r w:rsidRPr="006C3B2A">
        <w:rPr>
          <w:rFonts w:asciiTheme="minorHAnsi" w:hAnsiTheme="minorHAnsi" w:cstheme="minorHAnsi"/>
          <w:color w:val="auto"/>
        </w:rPr>
        <w:t xml:space="preserve">were well-classified </w:t>
      </w:r>
      <w:r w:rsidR="00255306" w:rsidRPr="006C3B2A">
        <w:rPr>
          <w:rFonts w:asciiTheme="minorHAnsi" w:hAnsiTheme="minorHAnsi" w:cstheme="minorHAnsi"/>
          <w:color w:val="auto"/>
        </w:rPr>
        <w:t>(</w:t>
      </w:r>
      <w:r w:rsidRPr="006C3B2A">
        <w:rPr>
          <w:rFonts w:asciiTheme="minorHAnsi" w:hAnsiTheme="minorHAnsi" w:cstheme="minorHAnsi"/>
          <w:b/>
          <w:bCs/>
          <w:color w:val="auto"/>
          <w:lang w:val="en-HK"/>
        </w:rPr>
        <w:t>Fig</w:t>
      </w:r>
      <w:r w:rsidR="00255306" w:rsidRPr="006C3B2A">
        <w:rPr>
          <w:rFonts w:asciiTheme="minorHAnsi" w:hAnsiTheme="minorHAnsi" w:cstheme="minorHAnsi"/>
          <w:b/>
          <w:bCs/>
          <w:color w:val="auto"/>
          <w:lang w:val="en-HK"/>
        </w:rPr>
        <w:t>ure 7</w:t>
      </w:r>
      <w:r w:rsidR="00255306" w:rsidRPr="006C3B2A">
        <w:rPr>
          <w:rFonts w:asciiTheme="minorHAnsi" w:hAnsiTheme="minorHAnsi" w:cstheme="minorHAnsi"/>
          <w:color w:val="auto"/>
          <w:lang w:val="en-HK"/>
        </w:rPr>
        <w:t>).</w:t>
      </w:r>
      <w:r w:rsidRPr="006C3B2A">
        <w:rPr>
          <w:rFonts w:asciiTheme="minorHAnsi" w:hAnsiTheme="minorHAnsi" w:cstheme="minorHAnsi"/>
          <w:color w:val="auto"/>
        </w:rPr>
        <w:t xml:space="preserve"> Fast and clear preliminary findings</w:t>
      </w:r>
      <w:r w:rsidRPr="006C3B2A">
        <w:rPr>
          <w:rFonts w:asciiTheme="minorHAnsi" w:hAnsiTheme="minorHAnsi" w:cstheme="minorHAnsi"/>
          <w:color w:val="auto"/>
          <w:lang w:val="en-HK"/>
        </w:rPr>
        <w:t xml:space="preserve"> on stranded cetacean</w:t>
      </w:r>
      <w:r w:rsidR="00881996" w:rsidRPr="006C3B2A">
        <w:rPr>
          <w:rFonts w:asciiTheme="minorHAnsi" w:hAnsiTheme="minorHAnsi" w:cstheme="minorHAnsi"/>
          <w:color w:val="auto"/>
          <w:lang w:val="en-HK"/>
        </w:rPr>
        <w:t>s</w:t>
      </w:r>
      <w:r w:rsidRPr="006C3B2A">
        <w:rPr>
          <w:rFonts w:asciiTheme="minorHAnsi" w:hAnsiTheme="minorHAnsi" w:cstheme="minorHAnsi"/>
          <w:color w:val="auto"/>
          <w:lang w:val="en-HK"/>
        </w:rPr>
        <w:t xml:space="preserve"> were demonstrated on the edited DVR model, which gave </w:t>
      </w:r>
      <w:r w:rsidR="00881996" w:rsidRPr="006C3B2A">
        <w:rPr>
          <w:rFonts w:asciiTheme="minorHAnsi" w:hAnsiTheme="minorHAnsi" w:cstheme="minorHAnsi"/>
          <w:color w:val="auto"/>
          <w:lang w:val="en-HK"/>
        </w:rPr>
        <w:t xml:space="preserve">veterinarians and stranding response personnel </w:t>
      </w:r>
      <w:r w:rsidRPr="006C3B2A">
        <w:rPr>
          <w:rFonts w:asciiTheme="minorHAnsi" w:hAnsiTheme="minorHAnsi" w:cstheme="minorHAnsi"/>
          <w:color w:val="auto"/>
          <w:lang w:val="en-HK"/>
        </w:rPr>
        <w:t>an overview on the internal</w:t>
      </w:r>
      <w:r w:rsidR="00881996" w:rsidRPr="006C3B2A">
        <w:rPr>
          <w:rFonts w:asciiTheme="minorHAnsi" w:hAnsiTheme="minorHAnsi" w:cstheme="minorHAnsi"/>
          <w:color w:val="auto"/>
          <w:lang w:val="en-HK"/>
        </w:rPr>
        <w:t xml:space="preserve"> and </w:t>
      </w:r>
      <w:r w:rsidRPr="006C3B2A">
        <w:rPr>
          <w:rFonts w:asciiTheme="minorHAnsi" w:hAnsiTheme="minorHAnsi" w:cstheme="minorHAnsi"/>
          <w:color w:val="auto"/>
          <w:lang w:val="en-HK"/>
        </w:rPr>
        <w:t xml:space="preserve">external condition, as well as the </w:t>
      </w:r>
      <w:r w:rsidR="00585A89" w:rsidRPr="006C3B2A">
        <w:rPr>
          <w:rFonts w:asciiTheme="minorHAnsi" w:hAnsiTheme="minorHAnsi" w:cstheme="minorHAnsi"/>
          <w:color w:val="auto"/>
        </w:rPr>
        <w:t xml:space="preserve">initial </w:t>
      </w:r>
      <w:r w:rsidR="00F32BB3" w:rsidRPr="006C3B2A">
        <w:rPr>
          <w:rFonts w:asciiTheme="minorHAnsi" w:hAnsiTheme="minorHAnsi" w:cstheme="minorHAnsi"/>
          <w:color w:val="auto"/>
        </w:rPr>
        <w:t xml:space="preserve">PM </w:t>
      </w:r>
      <w:r w:rsidR="00585A89" w:rsidRPr="006C3B2A">
        <w:rPr>
          <w:rFonts w:asciiTheme="minorHAnsi" w:hAnsiTheme="minorHAnsi" w:cstheme="minorHAnsi"/>
          <w:color w:val="auto"/>
        </w:rPr>
        <w:t>investigation findings</w:t>
      </w:r>
      <w:r w:rsidR="00881996" w:rsidRPr="006C3B2A">
        <w:rPr>
          <w:rFonts w:asciiTheme="minorHAnsi" w:hAnsiTheme="minorHAnsi" w:cstheme="minorHAnsi"/>
          <w:color w:val="auto"/>
        </w:rPr>
        <w:t>,</w:t>
      </w:r>
      <w:r w:rsidRPr="006C3B2A">
        <w:rPr>
          <w:rFonts w:asciiTheme="minorHAnsi" w:hAnsiTheme="minorHAnsi" w:cstheme="minorHAnsi"/>
          <w:color w:val="auto"/>
          <w:lang w:val="en-HK"/>
        </w:rPr>
        <w:t xml:space="preserve"> and facilitate</w:t>
      </w:r>
      <w:r w:rsidR="00E34EEA" w:rsidRPr="006C3B2A">
        <w:rPr>
          <w:rFonts w:asciiTheme="minorHAnsi" w:hAnsiTheme="minorHAnsi" w:cstheme="minorHAnsi"/>
          <w:color w:val="auto"/>
          <w:lang w:val="en-HK"/>
        </w:rPr>
        <w:t>d</w:t>
      </w:r>
      <w:r w:rsidRPr="006C3B2A">
        <w:rPr>
          <w:rFonts w:asciiTheme="minorHAnsi" w:hAnsiTheme="minorHAnsi" w:cstheme="minorHAnsi"/>
          <w:color w:val="auto"/>
          <w:lang w:val="en-HK"/>
        </w:rPr>
        <w:t xml:space="preserve"> subsequent conventional necropsy.</w:t>
      </w:r>
    </w:p>
    <w:p w14:paraId="1DCDBC22" w14:textId="77777777" w:rsidR="00995538" w:rsidRPr="006C3B2A" w:rsidRDefault="00995538" w:rsidP="006C3B2A">
      <w:pPr>
        <w:rPr>
          <w:rFonts w:asciiTheme="minorHAnsi" w:hAnsiTheme="minorHAnsi" w:cstheme="minorHAnsi"/>
          <w:color w:val="auto"/>
          <w:lang w:val="en-HK"/>
        </w:rPr>
      </w:pPr>
    </w:p>
    <w:p w14:paraId="78B72D67" w14:textId="77777777" w:rsidR="00995538" w:rsidRPr="006C3B2A" w:rsidRDefault="00995538" w:rsidP="006C3B2A">
      <w:pPr>
        <w:rPr>
          <w:rFonts w:asciiTheme="minorHAnsi" w:hAnsiTheme="minorHAnsi" w:cstheme="minorHAnsi"/>
          <w:b/>
          <w:color w:val="auto"/>
        </w:rPr>
      </w:pPr>
      <w:r w:rsidRPr="006C3B2A">
        <w:rPr>
          <w:rFonts w:asciiTheme="minorHAnsi" w:hAnsiTheme="minorHAnsi" w:cstheme="minorHAnsi"/>
          <w:b/>
          <w:color w:val="auto"/>
        </w:rPr>
        <w:t>Perspective Volume Rendering (PVR)</w:t>
      </w:r>
    </w:p>
    <w:p w14:paraId="2655CC72" w14:textId="7A08035D" w:rsidR="00995538" w:rsidRPr="006C3B2A" w:rsidRDefault="00995538" w:rsidP="006C3B2A">
      <w:pPr>
        <w:rPr>
          <w:rFonts w:asciiTheme="minorHAnsi" w:hAnsiTheme="minorHAnsi" w:cstheme="minorHAnsi"/>
          <w:color w:val="auto"/>
        </w:rPr>
      </w:pPr>
      <w:r w:rsidRPr="006C3B2A">
        <w:rPr>
          <w:rFonts w:asciiTheme="minorHAnsi" w:hAnsiTheme="minorHAnsi" w:cstheme="minorHAnsi"/>
          <w:color w:val="auto"/>
        </w:rPr>
        <w:t xml:space="preserve">PVR, also called endoluminal imaging or immersive rendering, </w:t>
      </w:r>
      <w:r w:rsidR="00F72798" w:rsidRPr="006C3B2A">
        <w:rPr>
          <w:rFonts w:asciiTheme="minorHAnsi" w:hAnsiTheme="minorHAnsi" w:cstheme="minorHAnsi"/>
          <w:color w:val="auto"/>
        </w:rPr>
        <w:t xml:space="preserve">is </w:t>
      </w:r>
      <w:r w:rsidRPr="006C3B2A">
        <w:rPr>
          <w:rFonts w:asciiTheme="minorHAnsi" w:hAnsiTheme="minorHAnsi" w:cstheme="minorHAnsi"/>
          <w:color w:val="auto"/>
        </w:rPr>
        <w:t xml:space="preserve">mainly applied to air-containing structures such as trachea, colon, esophagus, </w:t>
      </w:r>
      <w:r w:rsidR="000A7873" w:rsidRPr="006C3B2A">
        <w:rPr>
          <w:rFonts w:asciiTheme="minorHAnsi" w:hAnsiTheme="minorHAnsi" w:cstheme="minorHAnsi"/>
          <w:color w:val="auto"/>
        </w:rPr>
        <w:t xml:space="preserve">and </w:t>
      </w:r>
      <w:r w:rsidRPr="006C3B2A">
        <w:rPr>
          <w:rFonts w:asciiTheme="minorHAnsi" w:hAnsiTheme="minorHAnsi" w:cstheme="minorHAnsi"/>
          <w:color w:val="auto"/>
        </w:rPr>
        <w:t>arter</w:t>
      </w:r>
      <w:r w:rsidR="000A7873" w:rsidRPr="006C3B2A">
        <w:rPr>
          <w:rFonts w:asciiTheme="minorHAnsi" w:hAnsiTheme="minorHAnsi" w:cstheme="minorHAnsi"/>
          <w:color w:val="auto"/>
        </w:rPr>
        <w:t>ies</w:t>
      </w:r>
      <w:r w:rsidR="00F32BB3" w:rsidRPr="006C3B2A">
        <w:rPr>
          <w:rFonts w:asciiTheme="minorHAnsi" w:hAnsiTheme="minorHAnsi" w:cstheme="minorHAnsi"/>
          <w:color w:val="auto"/>
        </w:rPr>
        <w:t>.</w:t>
      </w:r>
      <w:r w:rsidRPr="006C3B2A">
        <w:rPr>
          <w:rFonts w:asciiTheme="minorHAnsi" w:hAnsiTheme="minorHAnsi" w:cstheme="minorHAnsi"/>
          <w:color w:val="auto"/>
        </w:rPr>
        <w:t xml:space="preserve"> </w:t>
      </w:r>
      <w:r w:rsidR="00F32BB3" w:rsidRPr="006C3B2A">
        <w:rPr>
          <w:rFonts w:asciiTheme="minorHAnsi" w:hAnsiTheme="minorHAnsi" w:cstheme="minorHAnsi"/>
          <w:color w:val="auto"/>
        </w:rPr>
        <w:t xml:space="preserve">It </w:t>
      </w:r>
      <w:r w:rsidRPr="006C3B2A">
        <w:rPr>
          <w:rFonts w:asciiTheme="minorHAnsi" w:hAnsiTheme="minorHAnsi" w:cstheme="minorHAnsi"/>
          <w:color w:val="auto"/>
        </w:rPr>
        <w:t>allow</w:t>
      </w:r>
      <w:r w:rsidR="00F72798" w:rsidRPr="006C3B2A">
        <w:rPr>
          <w:rFonts w:asciiTheme="minorHAnsi" w:hAnsiTheme="minorHAnsi" w:cstheme="minorHAnsi"/>
          <w:color w:val="auto"/>
        </w:rPr>
        <w:t>s</w:t>
      </w:r>
      <w:r w:rsidRPr="006C3B2A">
        <w:rPr>
          <w:rFonts w:asciiTheme="minorHAnsi" w:hAnsiTheme="minorHAnsi" w:cstheme="minorHAnsi"/>
          <w:color w:val="auto"/>
        </w:rPr>
        <w:t xml:space="preserve"> the operator to visualize the internal conditions of </w:t>
      </w:r>
      <w:r w:rsidR="00F72798" w:rsidRPr="006C3B2A">
        <w:rPr>
          <w:rFonts w:asciiTheme="minorHAnsi" w:hAnsiTheme="minorHAnsi" w:cstheme="minorHAnsi"/>
          <w:color w:val="auto"/>
        </w:rPr>
        <w:t xml:space="preserve">the </w:t>
      </w:r>
      <w:r w:rsidRPr="006C3B2A">
        <w:rPr>
          <w:rFonts w:asciiTheme="minorHAnsi" w:hAnsiTheme="minorHAnsi" w:cstheme="minorHAnsi"/>
          <w:color w:val="auto"/>
        </w:rPr>
        <w:t xml:space="preserve">lumen </w:t>
      </w:r>
      <w:r w:rsidR="00F72798" w:rsidRPr="006C3B2A">
        <w:rPr>
          <w:rFonts w:asciiTheme="minorHAnsi" w:hAnsiTheme="minorHAnsi" w:cstheme="minorHAnsi"/>
          <w:color w:val="auto"/>
        </w:rPr>
        <w:t xml:space="preserve">by </w:t>
      </w:r>
      <w:r w:rsidRPr="006C3B2A">
        <w:rPr>
          <w:rFonts w:asciiTheme="minorHAnsi" w:hAnsiTheme="minorHAnsi" w:cstheme="minorHAnsi"/>
          <w:color w:val="auto"/>
        </w:rPr>
        <w:t>virtual navigation</w:t>
      </w:r>
      <w:r w:rsidR="000B24E2" w:rsidRPr="006C3B2A">
        <w:rPr>
          <w:rFonts w:asciiTheme="minorHAnsi" w:hAnsiTheme="minorHAnsi" w:cstheme="minorHAnsi"/>
          <w:color w:val="auto"/>
          <w:vertAlign w:val="superscript"/>
        </w:rPr>
        <w:fldChar w:fldCharType="begin"/>
      </w:r>
      <w:r w:rsidR="000B24E2" w:rsidRPr="006C3B2A">
        <w:rPr>
          <w:rFonts w:asciiTheme="minorHAnsi" w:hAnsiTheme="minorHAnsi" w:cstheme="minorHAnsi"/>
          <w:color w:val="auto"/>
          <w:vertAlign w:val="superscript"/>
        </w:rPr>
        <w:instrText xml:space="preserve"> REF _Ref49439590 \r \h </w:instrText>
      </w:r>
      <w:r w:rsidR="000B24E2" w:rsidRPr="006C3B2A">
        <w:rPr>
          <w:rFonts w:asciiTheme="minorHAnsi" w:hAnsiTheme="minorHAnsi" w:cstheme="minorHAnsi"/>
          <w:color w:val="auto"/>
          <w:vertAlign w:val="superscript"/>
        </w:rPr>
      </w:r>
      <w:r w:rsidR="000B24E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35</w:t>
      </w:r>
      <w:r w:rsidR="000B24E2"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w:t>
      </w:r>
      <w:r w:rsidR="00127636" w:rsidRPr="006C3B2A">
        <w:rPr>
          <w:rFonts w:asciiTheme="minorHAnsi" w:hAnsiTheme="minorHAnsi" w:cstheme="minorHAnsi"/>
          <w:color w:val="auto"/>
        </w:rPr>
        <w:t>The o</w:t>
      </w:r>
      <w:r w:rsidRPr="006C3B2A">
        <w:rPr>
          <w:rFonts w:asciiTheme="minorHAnsi" w:hAnsiTheme="minorHAnsi" w:cstheme="minorHAnsi"/>
          <w:color w:val="auto"/>
        </w:rPr>
        <w:t xml:space="preserve">perator </w:t>
      </w:r>
      <w:r w:rsidR="00F72798" w:rsidRPr="006C3B2A">
        <w:rPr>
          <w:rFonts w:asciiTheme="minorHAnsi" w:hAnsiTheme="minorHAnsi" w:cstheme="minorHAnsi"/>
          <w:color w:val="auto"/>
        </w:rPr>
        <w:t xml:space="preserve">designates </w:t>
      </w:r>
      <w:r w:rsidRPr="006C3B2A">
        <w:rPr>
          <w:rFonts w:asciiTheme="minorHAnsi" w:hAnsiTheme="minorHAnsi" w:cstheme="minorHAnsi"/>
          <w:color w:val="auto"/>
        </w:rPr>
        <w:t xml:space="preserve">the start </w:t>
      </w:r>
      <w:r w:rsidR="006B7806" w:rsidRPr="006C3B2A">
        <w:rPr>
          <w:rFonts w:asciiTheme="minorHAnsi" w:hAnsiTheme="minorHAnsi" w:cstheme="minorHAnsi"/>
          <w:color w:val="auto"/>
        </w:rPr>
        <w:t xml:space="preserve">point, </w:t>
      </w:r>
      <w:r w:rsidRPr="006C3B2A">
        <w:rPr>
          <w:rFonts w:asciiTheme="minorHAnsi" w:hAnsiTheme="minorHAnsi" w:cstheme="minorHAnsi"/>
          <w:color w:val="auto"/>
        </w:rPr>
        <w:t>end point</w:t>
      </w:r>
      <w:r w:rsidR="006B7806" w:rsidRPr="006C3B2A">
        <w:rPr>
          <w:rFonts w:asciiTheme="minorHAnsi" w:hAnsiTheme="minorHAnsi" w:cstheme="minorHAnsi"/>
          <w:color w:val="auto"/>
        </w:rPr>
        <w:t>,</w:t>
      </w:r>
      <w:r w:rsidRPr="006C3B2A">
        <w:rPr>
          <w:rFonts w:asciiTheme="minorHAnsi" w:hAnsiTheme="minorHAnsi" w:cstheme="minorHAnsi"/>
          <w:color w:val="auto"/>
        </w:rPr>
        <w:t xml:space="preserve"> </w:t>
      </w:r>
      <w:r w:rsidR="006B7806" w:rsidRPr="006C3B2A">
        <w:rPr>
          <w:rFonts w:asciiTheme="minorHAnsi" w:hAnsiTheme="minorHAnsi" w:cstheme="minorHAnsi"/>
          <w:color w:val="auto"/>
        </w:rPr>
        <w:t xml:space="preserve">and </w:t>
      </w:r>
      <w:r w:rsidRPr="006C3B2A">
        <w:rPr>
          <w:rFonts w:asciiTheme="minorHAnsi" w:hAnsiTheme="minorHAnsi" w:cstheme="minorHAnsi"/>
          <w:color w:val="auto"/>
        </w:rPr>
        <w:t xml:space="preserve">a centerline path to </w:t>
      </w:r>
      <w:r w:rsidR="00127636" w:rsidRPr="006C3B2A">
        <w:rPr>
          <w:rFonts w:asciiTheme="minorHAnsi" w:hAnsiTheme="minorHAnsi" w:cstheme="minorHAnsi"/>
          <w:color w:val="auto"/>
        </w:rPr>
        <w:t>fly through</w:t>
      </w:r>
      <w:r w:rsidRPr="006C3B2A">
        <w:rPr>
          <w:rFonts w:asciiTheme="minorHAnsi" w:hAnsiTheme="minorHAnsi" w:cstheme="minorHAnsi"/>
          <w:color w:val="auto"/>
        </w:rPr>
        <w:t xml:space="preserve">. By displaying an animation of flying through the structure, the relationships between anatomic structures and endoluminal abnormalities </w:t>
      </w:r>
      <w:r w:rsidR="00D807A3" w:rsidRPr="006C3B2A">
        <w:rPr>
          <w:rFonts w:asciiTheme="minorHAnsi" w:hAnsiTheme="minorHAnsi" w:cstheme="minorHAnsi"/>
          <w:color w:val="auto"/>
        </w:rPr>
        <w:t>such as polyps or cancerous growths on the walls</w:t>
      </w:r>
      <w:r w:rsidR="00D807A3" w:rsidRPr="006C3B2A" w:rsidDel="00D807A3">
        <w:rPr>
          <w:rFonts w:asciiTheme="minorHAnsi" w:hAnsiTheme="minorHAnsi" w:cstheme="minorHAnsi"/>
          <w:color w:val="auto"/>
        </w:rPr>
        <w:t xml:space="preserve"> </w:t>
      </w:r>
      <w:r w:rsidR="006E7B01" w:rsidRPr="006C3B2A">
        <w:rPr>
          <w:rFonts w:asciiTheme="minorHAnsi" w:hAnsiTheme="minorHAnsi" w:cstheme="minorHAnsi"/>
          <w:color w:val="auto"/>
        </w:rPr>
        <w:t xml:space="preserve">can be </w:t>
      </w:r>
      <w:r w:rsidRPr="006C3B2A">
        <w:rPr>
          <w:rFonts w:asciiTheme="minorHAnsi" w:hAnsiTheme="minorHAnsi" w:cstheme="minorHAnsi"/>
          <w:color w:val="auto"/>
        </w:rPr>
        <w:t>identified</w:t>
      </w:r>
      <w:r w:rsidR="006E7B01" w:rsidRPr="006C3B2A">
        <w:rPr>
          <w:rFonts w:asciiTheme="minorHAnsi" w:hAnsiTheme="minorHAnsi" w:cstheme="minorHAnsi"/>
          <w:color w:val="auto"/>
        </w:rPr>
        <w:t xml:space="preserve"> </w:t>
      </w:r>
      <w:r w:rsidRPr="006C3B2A">
        <w:rPr>
          <w:rFonts w:asciiTheme="minorHAnsi" w:hAnsiTheme="minorHAnsi" w:cstheme="minorHAnsi"/>
          <w:color w:val="auto"/>
        </w:rPr>
        <w:t xml:space="preserve">as </w:t>
      </w:r>
      <w:r w:rsidR="006E7B01" w:rsidRPr="006C3B2A">
        <w:rPr>
          <w:rFonts w:asciiTheme="minorHAnsi" w:hAnsiTheme="minorHAnsi" w:cstheme="minorHAnsi"/>
          <w:color w:val="auto"/>
        </w:rPr>
        <w:t xml:space="preserve">in </w:t>
      </w:r>
      <w:r w:rsidRPr="006C3B2A">
        <w:rPr>
          <w:rFonts w:asciiTheme="minorHAnsi" w:hAnsiTheme="minorHAnsi" w:cstheme="minorHAnsi"/>
          <w:color w:val="auto"/>
        </w:rPr>
        <w:t>a non-invasive virtual endoscopy</w:t>
      </w:r>
      <w:r w:rsidR="000B24E2" w:rsidRPr="006C3B2A">
        <w:rPr>
          <w:rFonts w:asciiTheme="minorHAnsi" w:hAnsiTheme="minorHAnsi" w:cstheme="minorHAnsi"/>
          <w:color w:val="auto"/>
          <w:vertAlign w:val="superscript"/>
        </w:rPr>
        <w:fldChar w:fldCharType="begin"/>
      </w:r>
      <w:r w:rsidR="000B24E2" w:rsidRPr="006C3B2A">
        <w:rPr>
          <w:rFonts w:asciiTheme="minorHAnsi" w:hAnsiTheme="minorHAnsi" w:cstheme="minorHAnsi"/>
          <w:color w:val="auto"/>
          <w:vertAlign w:val="superscript"/>
        </w:rPr>
        <w:instrText xml:space="preserve"> REF _Ref49438564 \r \h  \* MERGEFORMAT </w:instrText>
      </w:r>
      <w:r w:rsidR="000B24E2" w:rsidRPr="006C3B2A">
        <w:rPr>
          <w:rFonts w:asciiTheme="minorHAnsi" w:hAnsiTheme="minorHAnsi" w:cstheme="minorHAnsi"/>
          <w:color w:val="auto"/>
          <w:vertAlign w:val="superscript"/>
        </w:rPr>
      </w:r>
      <w:r w:rsidR="000B24E2"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19</w:t>
      </w:r>
      <w:r w:rsidR="000B24E2"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The corresponding MPR images </w:t>
      </w:r>
      <w:r w:rsidR="006E7B01" w:rsidRPr="006C3B2A">
        <w:rPr>
          <w:rFonts w:asciiTheme="minorHAnsi" w:hAnsiTheme="minorHAnsi" w:cstheme="minorHAnsi"/>
          <w:color w:val="auto"/>
        </w:rPr>
        <w:t xml:space="preserve">displayed </w:t>
      </w:r>
      <w:r w:rsidR="00F32BB3" w:rsidRPr="006C3B2A">
        <w:rPr>
          <w:rFonts w:asciiTheme="minorHAnsi" w:hAnsiTheme="minorHAnsi" w:cstheme="minorHAnsi"/>
          <w:color w:val="auto"/>
        </w:rPr>
        <w:t xml:space="preserve">alongside </w:t>
      </w:r>
      <w:r w:rsidRPr="006C3B2A">
        <w:rPr>
          <w:rFonts w:asciiTheme="minorHAnsi" w:hAnsiTheme="minorHAnsi" w:cstheme="minorHAnsi"/>
          <w:color w:val="auto"/>
        </w:rPr>
        <w:t xml:space="preserve">allow </w:t>
      </w:r>
      <w:r w:rsidR="006E7B01" w:rsidRPr="006C3B2A">
        <w:rPr>
          <w:rFonts w:asciiTheme="minorHAnsi" w:hAnsiTheme="minorHAnsi" w:cstheme="minorHAnsi"/>
          <w:color w:val="auto"/>
        </w:rPr>
        <w:t xml:space="preserve">concurrent </w:t>
      </w:r>
      <w:r w:rsidRPr="006C3B2A">
        <w:rPr>
          <w:rFonts w:asciiTheme="minorHAnsi" w:hAnsiTheme="minorHAnsi" w:cstheme="minorHAnsi"/>
          <w:color w:val="auto"/>
        </w:rPr>
        <w:t>review</w:t>
      </w:r>
      <w:r w:rsidR="006E7B01" w:rsidRPr="006C3B2A">
        <w:rPr>
          <w:rFonts w:asciiTheme="minorHAnsi" w:hAnsiTheme="minorHAnsi" w:cstheme="minorHAnsi"/>
          <w:color w:val="auto"/>
        </w:rPr>
        <w:t>ing</w:t>
      </w:r>
      <w:r w:rsidRPr="006C3B2A">
        <w:rPr>
          <w:rFonts w:asciiTheme="minorHAnsi" w:hAnsiTheme="minorHAnsi" w:cstheme="minorHAnsi"/>
          <w:color w:val="auto"/>
        </w:rPr>
        <w:t xml:space="preserve"> </w:t>
      </w:r>
      <w:r w:rsidR="006E7B01" w:rsidRPr="006C3B2A">
        <w:rPr>
          <w:rFonts w:asciiTheme="minorHAnsi" w:hAnsiTheme="minorHAnsi" w:cstheme="minorHAnsi"/>
          <w:color w:val="auto"/>
        </w:rPr>
        <w:t xml:space="preserve">of </w:t>
      </w:r>
      <w:r w:rsidRPr="006C3B2A">
        <w:rPr>
          <w:rFonts w:asciiTheme="minorHAnsi" w:hAnsiTheme="minorHAnsi" w:cstheme="minorHAnsi"/>
          <w:color w:val="auto"/>
        </w:rPr>
        <w:t>particular lesion</w:t>
      </w:r>
      <w:r w:rsidR="006E7B01" w:rsidRPr="006C3B2A">
        <w:rPr>
          <w:rFonts w:asciiTheme="minorHAnsi" w:hAnsiTheme="minorHAnsi" w:cstheme="minorHAnsi"/>
          <w:color w:val="auto"/>
        </w:rPr>
        <w:t>s</w:t>
      </w:r>
      <w:r w:rsidR="00A9029F" w:rsidRPr="006C3B2A">
        <w:rPr>
          <w:rFonts w:asciiTheme="minorHAnsi" w:hAnsiTheme="minorHAnsi" w:cstheme="minorHAnsi"/>
          <w:color w:val="auto"/>
          <w:vertAlign w:val="superscript"/>
        </w:rPr>
        <w:fldChar w:fldCharType="begin"/>
      </w:r>
      <w:r w:rsidR="00A9029F" w:rsidRPr="006C3B2A">
        <w:rPr>
          <w:rFonts w:asciiTheme="minorHAnsi" w:hAnsiTheme="minorHAnsi" w:cstheme="minorHAnsi"/>
          <w:color w:val="auto"/>
          <w:vertAlign w:val="superscript"/>
        </w:rPr>
        <w:instrText xml:space="preserve"> REF _Ref49439742 \r \h </w:instrText>
      </w:r>
      <w:r w:rsidR="00A9029F" w:rsidRPr="006C3B2A">
        <w:rPr>
          <w:rFonts w:asciiTheme="minorHAnsi" w:hAnsiTheme="minorHAnsi" w:cstheme="minorHAnsi"/>
          <w:color w:val="auto"/>
          <w:vertAlign w:val="superscript"/>
        </w:rPr>
      </w:r>
      <w:r w:rsidR="00A9029F"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37</w:t>
      </w:r>
      <w:r w:rsidR="00A9029F" w:rsidRPr="006C3B2A">
        <w:rPr>
          <w:rFonts w:asciiTheme="minorHAnsi" w:hAnsiTheme="minorHAnsi" w:cstheme="minorHAnsi"/>
          <w:color w:val="auto"/>
          <w:vertAlign w:val="superscript"/>
        </w:rPr>
        <w:fldChar w:fldCharType="end"/>
      </w:r>
      <w:r w:rsidR="00A9029F" w:rsidRPr="006C3B2A">
        <w:rPr>
          <w:rFonts w:asciiTheme="minorHAnsi" w:hAnsiTheme="minorHAnsi" w:cstheme="minorHAnsi"/>
          <w:color w:val="auto"/>
          <w:vertAlign w:val="superscript"/>
        </w:rPr>
        <w:t>,</w:t>
      </w:r>
      <w:r w:rsidR="00A9029F" w:rsidRPr="006C3B2A">
        <w:rPr>
          <w:rFonts w:asciiTheme="minorHAnsi" w:hAnsiTheme="minorHAnsi" w:cstheme="minorHAnsi"/>
          <w:color w:val="auto"/>
          <w:vertAlign w:val="superscript"/>
        </w:rPr>
        <w:fldChar w:fldCharType="begin"/>
      </w:r>
      <w:r w:rsidR="00A9029F" w:rsidRPr="006C3B2A">
        <w:rPr>
          <w:rFonts w:asciiTheme="minorHAnsi" w:hAnsiTheme="minorHAnsi" w:cstheme="minorHAnsi"/>
          <w:color w:val="auto"/>
          <w:vertAlign w:val="superscript"/>
        </w:rPr>
        <w:instrText xml:space="preserve"> REF _Ref49439743 \r \h </w:instrText>
      </w:r>
      <w:r w:rsidR="00A9029F" w:rsidRPr="006C3B2A">
        <w:rPr>
          <w:rFonts w:asciiTheme="minorHAnsi" w:hAnsiTheme="minorHAnsi" w:cstheme="minorHAnsi"/>
          <w:color w:val="auto"/>
          <w:vertAlign w:val="superscript"/>
        </w:rPr>
      </w:r>
      <w:r w:rsidR="00A9029F"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38</w:t>
      </w:r>
      <w:r w:rsidR="00A9029F"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w:t>
      </w:r>
      <w:r w:rsidR="006E7B01" w:rsidRPr="006C3B2A">
        <w:rPr>
          <w:rFonts w:asciiTheme="minorHAnsi" w:hAnsiTheme="minorHAnsi" w:cstheme="minorHAnsi"/>
          <w:color w:val="auto"/>
        </w:rPr>
        <w:t xml:space="preserve">By </w:t>
      </w:r>
      <w:r w:rsidRPr="006C3B2A">
        <w:rPr>
          <w:rFonts w:asciiTheme="minorHAnsi" w:hAnsiTheme="minorHAnsi" w:cstheme="minorHAnsi"/>
          <w:color w:val="auto"/>
        </w:rPr>
        <w:t>exten</w:t>
      </w:r>
      <w:r w:rsidR="006E7B01" w:rsidRPr="006C3B2A">
        <w:rPr>
          <w:rFonts w:asciiTheme="minorHAnsi" w:hAnsiTheme="minorHAnsi" w:cstheme="minorHAnsi"/>
          <w:color w:val="auto"/>
        </w:rPr>
        <w:t xml:space="preserve">ding </w:t>
      </w:r>
      <w:r w:rsidRPr="006C3B2A">
        <w:rPr>
          <w:rFonts w:asciiTheme="minorHAnsi" w:hAnsiTheme="minorHAnsi" w:cstheme="minorHAnsi"/>
          <w:color w:val="auto"/>
        </w:rPr>
        <w:t>PVR beyond the lumen, adjacent extraluminal structures can also be visualized</w:t>
      </w:r>
      <w:r w:rsidR="00A9029F" w:rsidRPr="006C3B2A">
        <w:rPr>
          <w:rFonts w:asciiTheme="minorHAnsi" w:hAnsiTheme="minorHAnsi" w:cstheme="minorHAnsi"/>
          <w:color w:val="auto"/>
          <w:vertAlign w:val="superscript"/>
        </w:rPr>
        <w:fldChar w:fldCharType="begin"/>
      </w:r>
      <w:r w:rsidR="00A9029F" w:rsidRPr="006C3B2A">
        <w:rPr>
          <w:rFonts w:asciiTheme="minorHAnsi" w:hAnsiTheme="minorHAnsi" w:cstheme="minorHAnsi"/>
          <w:color w:val="auto"/>
          <w:vertAlign w:val="superscript"/>
        </w:rPr>
        <w:instrText xml:space="preserve"> REF _Ref49439375 \r \h </w:instrText>
      </w:r>
      <w:r w:rsidR="00A9029F" w:rsidRPr="006C3B2A">
        <w:rPr>
          <w:rFonts w:asciiTheme="minorHAnsi" w:hAnsiTheme="minorHAnsi" w:cstheme="minorHAnsi"/>
          <w:color w:val="auto"/>
          <w:vertAlign w:val="superscript"/>
        </w:rPr>
      </w:r>
      <w:r w:rsidR="00A9029F"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24</w:t>
      </w:r>
      <w:r w:rsidR="00A9029F"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w:t>
      </w:r>
      <w:r w:rsidR="00F32BB3" w:rsidRPr="006C3B2A">
        <w:rPr>
          <w:rFonts w:asciiTheme="minorHAnsi" w:hAnsiTheme="minorHAnsi" w:cstheme="minorHAnsi"/>
          <w:color w:val="auto"/>
        </w:rPr>
        <w:t xml:space="preserve">In the present study, </w:t>
      </w:r>
      <w:r w:rsidRPr="006C3B2A">
        <w:rPr>
          <w:rFonts w:asciiTheme="minorHAnsi" w:hAnsiTheme="minorHAnsi" w:cstheme="minorHAnsi"/>
          <w:color w:val="auto"/>
        </w:rPr>
        <w:t xml:space="preserve">PVR </w:t>
      </w:r>
      <w:r w:rsidR="009C55B5" w:rsidRPr="006C3B2A">
        <w:rPr>
          <w:rFonts w:asciiTheme="minorHAnsi" w:hAnsiTheme="minorHAnsi" w:cstheme="minorHAnsi"/>
          <w:color w:val="auto"/>
        </w:rPr>
        <w:t xml:space="preserve">was </w:t>
      </w:r>
      <w:r w:rsidR="00413BA8" w:rsidRPr="006C3B2A">
        <w:rPr>
          <w:rFonts w:asciiTheme="minorHAnsi" w:hAnsiTheme="minorHAnsi" w:cstheme="minorHAnsi"/>
          <w:color w:val="auto"/>
        </w:rPr>
        <w:t xml:space="preserve">only applicable on </w:t>
      </w:r>
      <w:r w:rsidRPr="006C3B2A">
        <w:rPr>
          <w:rFonts w:asciiTheme="minorHAnsi" w:hAnsiTheme="minorHAnsi" w:cstheme="minorHAnsi"/>
          <w:color w:val="auto"/>
        </w:rPr>
        <w:t>fresh carcass</w:t>
      </w:r>
      <w:r w:rsidR="009C55B5" w:rsidRPr="006C3B2A">
        <w:rPr>
          <w:rFonts w:asciiTheme="minorHAnsi" w:hAnsiTheme="minorHAnsi" w:cstheme="minorHAnsi"/>
          <w:color w:val="auto"/>
        </w:rPr>
        <w:t>es</w:t>
      </w:r>
      <w:r w:rsidR="00B8709E" w:rsidRPr="006C3B2A">
        <w:rPr>
          <w:rFonts w:asciiTheme="minorHAnsi" w:hAnsiTheme="minorHAnsi" w:cstheme="minorHAnsi"/>
          <w:color w:val="auto"/>
        </w:rPr>
        <w:t xml:space="preserve"> with </w:t>
      </w:r>
      <w:proofErr w:type="spellStart"/>
      <w:r w:rsidR="00541232" w:rsidRPr="006C3B2A">
        <w:rPr>
          <w:rFonts w:asciiTheme="minorHAnsi" w:hAnsiTheme="minorHAnsi" w:cstheme="minorHAnsi"/>
          <w:color w:val="auto"/>
        </w:rPr>
        <w:t>uncollapsed</w:t>
      </w:r>
      <w:proofErr w:type="spellEnd"/>
      <w:r w:rsidR="00541232" w:rsidRPr="006C3B2A">
        <w:rPr>
          <w:rFonts w:asciiTheme="minorHAnsi" w:hAnsiTheme="minorHAnsi" w:cstheme="minorHAnsi"/>
          <w:color w:val="auto"/>
        </w:rPr>
        <w:t xml:space="preserve"> structures</w:t>
      </w:r>
      <w:r w:rsidRPr="006C3B2A">
        <w:rPr>
          <w:rFonts w:asciiTheme="minorHAnsi" w:hAnsiTheme="minorHAnsi" w:cstheme="minorHAnsi"/>
          <w:color w:val="auto"/>
        </w:rPr>
        <w:t xml:space="preserve">, which </w:t>
      </w:r>
      <w:r w:rsidR="00242D56" w:rsidRPr="006C3B2A">
        <w:rPr>
          <w:rFonts w:asciiTheme="minorHAnsi" w:hAnsiTheme="minorHAnsi" w:cstheme="minorHAnsi"/>
          <w:color w:val="auto"/>
        </w:rPr>
        <w:t xml:space="preserve">permitted </w:t>
      </w:r>
      <w:r w:rsidR="00127636" w:rsidRPr="006C3B2A">
        <w:rPr>
          <w:rFonts w:asciiTheme="minorHAnsi" w:hAnsiTheme="minorHAnsi" w:cstheme="minorHAnsi"/>
          <w:color w:val="auto"/>
        </w:rPr>
        <w:t xml:space="preserve">the </w:t>
      </w:r>
      <w:r w:rsidRPr="006C3B2A">
        <w:rPr>
          <w:rFonts w:asciiTheme="minorHAnsi" w:hAnsiTheme="minorHAnsi" w:cstheme="minorHAnsi"/>
          <w:color w:val="auto"/>
        </w:rPr>
        <w:t>reconstruct</w:t>
      </w:r>
      <w:r w:rsidR="00242D56" w:rsidRPr="006C3B2A">
        <w:rPr>
          <w:rFonts w:asciiTheme="minorHAnsi" w:hAnsiTheme="minorHAnsi" w:cstheme="minorHAnsi"/>
          <w:color w:val="auto"/>
        </w:rPr>
        <w:t>ion</w:t>
      </w:r>
      <w:r w:rsidRPr="006C3B2A">
        <w:rPr>
          <w:rFonts w:asciiTheme="minorHAnsi" w:hAnsiTheme="minorHAnsi" w:cstheme="minorHAnsi"/>
          <w:color w:val="auto"/>
        </w:rPr>
        <w:t xml:space="preserve"> </w:t>
      </w:r>
      <w:r w:rsidR="00242D56" w:rsidRPr="006C3B2A">
        <w:rPr>
          <w:rFonts w:asciiTheme="minorHAnsi" w:hAnsiTheme="minorHAnsi" w:cstheme="minorHAnsi"/>
          <w:color w:val="auto"/>
        </w:rPr>
        <w:t xml:space="preserve">of </w:t>
      </w:r>
      <w:r w:rsidRPr="006C3B2A">
        <w:rPr>
          <w:rFonts w:asciiTheme="minorHAnsi" w:hAnsiTheme="minorHAnsi" w:cstheme="minorHAnsi"/>
          <w:color w:val="auto"/>
        </w:rPr>
        <w:t>the endoluminal view</w:t>
      </w:r>
      <w:r w:rsidR="006E7B01" w:rsidRPr="006C3B2A">
        <w:rPr>
          <w:rFonts w:asciiTheme="minorHAnsi" w:hAnsiTheme="minorHAnsi" w:cstheme="minorHAnsi"/>
          <w:color w:val="auto"/>
        </w:rPr>
        <w:t xml:space="preserve"> (</w:t>
      </w:r>
      <w:r w:rsidR="006E7B01" w:rsidRPr="006C3B2A">
        <w:rPr>
          <w:rFonts w:asciiTheme="minorHAnsi" w:hAnsiTheme="minorHAnsi" w:cstheme="minorHAnsi"/>
          <w:b/>
          <w:bCs/>
          <w:color w:val="auto"/>
          <w:lang w:val="en-HK"/>
        </w:rPr>
        <w:t>Figure 8</w:t>
      </w:r>
      <w:r w:rsidR="006E7B01" w:rsidRPr="006C3B2A">
        <w:rPr>
          <w:rFonts w:asciiTheme="minorHAnsi" w:hAnsiTheme="minorHAnsi" w:cstheme="minorHAnsi"/>
          <w:color w:val="auto"/>
          <w:lang w:val="en-HK"/>
        </w:rPr>
        <w:t>)</w:t>
      </w:r>
      <w:r w:rsidRPr="006C3B2A">
        <w:rPr>
          <w:rFonts w:asciiTheme="minorHAnsi" w:hAnsiTheme="minorHAnsi" w:cstheme="minorHAnsi"/>
          <w:color w:val="auto"/>
        </w:rPr>
        <w:t>.</w:t>
      </w:r>
    </w:p>
    <w:p w14:paraId="02F4C985" w14:textId="77777777" w:rsidR="00995538" w:rsidRPr="006C3B2A" w:rsidRDefault="00995538" w:rsidP="006C3B2A">
      <w:pPr>
        <w:rPr>
          <w:rFonts w:asciiTheme="minorHAnsi" w:hAnsiTheme="minorHAnsi" w:cstheme="minorHAnsi"/>
          <w:color w:val="auto"/>
        </w:rPr>
      </w:pPr>
    </w:p>
    <w:p w14:paraId="1C245362" w14:textId="707A4AB0" w:rsidR="0041729F" w:rsidRPr="006C3B2A" w:rsidRDefault="0041729F" w:rsidP="006C3B2A">
      <w:pPr>
        <w:rPr>
          <w:rFonts w:asciiTheme="minorHAnsi" w:hAnsiTheme="minorHAnsi" w:cstheme="minorHAnsi"/>
          <w:color w:val="auto"/>
        </w:rPr>
      </w:pPr>
      <w:r w:rsidRPr="006C3B2A">
        <w:rPr>
          <w:rFonts w:asciiTheme="minorHAnsi" w:hAnsiTheme="minorHAnsi" w:cstheme="minorHAnsi"/>
          <w:color w:val="auto"/>
        </w:rPr>
        <w:t xml:space="preserve">In the present overview of rendering techniques, only 8 techniques commonly used in the routine </w:t>
      </w:r>
      <w:proofErr w:type="spellStart"/>
      <w:r w:rsidRPr="006C3B2A">
        <w:rPr>
          <w:rFonts w:asciiTheme="minorHAnsi" w:hAnsiTheme="minorHAnsi" w:cstheme="minorHAnsi"/>
          <w:color w:val="auto"/>
        </w:rPr>
        <w:t>virtopsy</w:t>
      </w:r>
      <w:proofErr w:type="spellEnd"/>
      <w:r w:rsidRPr="006C3B2A">
        <w:rPr>
          <w:rFonts w:asciiTheme="minorHAnsi" w:hAnsiTheme="minorHAnsi" w:cstheme="minorHAnsi"/>
          <w:color w:val="auto"/>
        </w:rPr>
        <w:t xml:space="preserve"> </w:t>
      </w:r>
      <w:r w:rsidR="00541232" w:rsidRPr="006C3B2A">
        <w:rPr>
          <w:rFonts w:asciiTheme="minorHAnsi" w:hAnsiTheme="minorHAnsi" w:cstheme="minorHAnsi"/>
          <w:color w:val="auto"/>
        </w:rPr>
        <w:t xml:space="preserve">of stranded cetaceans </w:t>
      </w:r>
      <w:r w:rsidRPr="006C3B2A">
        <w:rPr>
          <w:rFonts w:asciiTheme="minorHAnsi" w:hAnsiTheme="minorHAnsi" w:cstheme="minorHAnsi"/>
          <w:color w:val="auto"/>
        </w:rPr>
        <w:t>were described</w:t>
      </w:r>
      <w:r w:rsidR="00F32BB3" w:rsidRPr="006C3B2A">
        <w:rPr>
          <w:rFonts w:asciiTheme="minorHAnsi" w:hAnsiTheme="minorHAnsi" w:cstheme="minorHAnsi"/>
          <w:color w:val="auto"/>
        </w:rPr>
        <w:t>,</w:t>
      </w:r>
      <w:r w:rsidRPr="006C3B2A">
        <w:rPr>
          <w:rFonts w:asciiTheme="minorHAnsi" w:hAnsiTheme="minorHAnsi" w:cstheme="minorHAnsi"/>
          <w:color w:val="auto"/>
        </w:rPr>
        <w:t xml:space="preserve"> while other</w:t>
      </w:r>
      <w:r w:rsidR="00F32BB3" w:rsidRPr="006C3B2A">
        <w:rPr>
          <w:rFonts w:asciiTheme="minorHAnsi" w:hAnsiTheme="minorHAnsi" w:cstheme="minorHAnsi"/>
          <w:color w:val="auto"/>
        </w:rPr>
        <w:t>s</w:t>
      </w:r>
      <w:r w:rsidRPr="006C3B2A">
        <w:rPr>
          <w:rFonts w:asciiTheme="minorHAnsi" w:hAnsiTheme="minorHAnsi" w:cstheme="minorHAnsi"/>
          <w:color w:val="auto"/>
        </w:rPr>
        <w:t xml:space="preserve"> were disputed due to their limited usefulness. </w:t>
      </w:r>
      <w:r w:rsidR="009E2B0E" w:rsidRPr="006C3B2A">
        <w:rPr>
          <w:rFonts w:asciiTheme="minorHAnsi" w:hAnsiTheme="minorHAnsi" w:cstheme="minorHAnsi"/>
          <w:color w:val="auto"/>
        </w:rPr>
        <w:t>The techniques mentioned could also give insight and be applied to other animals in general. In</w:t>
      </w:r>
      <w:r w:rsidRPr="006C3B2A">
        <w:rPr>
          <w:rFonts w:asciiTheme="minorHAnsi" w:hAnsiTheme="minorHAnsi" w:cstheme="minorHAnsi"/>
          <w:color w:val="auto"/>
        </w:rPr>
        <w:t xml:space="preserve"> clinical radiology, there are many </w:t>
      </w:r>
      <w:r w:rsidR="00541232" w:rsidRPr="006C3B2A">
        <w:rPr>
          <w:rFonts w:asciiTheme="minorHAnsi" w:hAnsiTheme="minorHAnsi" w:cstheme="minorHAnsi"/>
          <w:color w:val="auto"/>
        </w:rPr>
        <w:t xml:space="preserve">other </w:t>
      </w:r>
      <w:r w:rsidRPr="006C3B2A">
        <w:rPr>
          <w:rFonts w:asciiTheme="minorHAnsi" w:hAnsiTheme="minorHAnsi" w:cstheme="minorHAnsi"/>
          <w:color w:val="auto"/>
        </w:rPr>
        <w:t xml:space="preserve">rendering techniques and DVR templates, </w:t>
      </w:r>
      <w:r w:rsidR="00541232" w:rsidRPr="006C3B2A">
        <w:rPr>
          <w:rFonts w:asciiTheme="minorHAnsi" w:hAnsiTheme="minorHAnsi" w:cstheme="minorHAnsi"/>
          <w:color w:val="auto"/>
        </w:rPr>
        <w:t xml:space="preserve">built </w:t>
      </w:r>
      <w:r w:rsidRPr="006C3B2A">
        <w:rPr>
          <w:rFonts w:asciiTheme="minorHAnsi" w:hAnsiTheme="minorHAnsi" w:cstheme="minorHAnsi"/>
          <w:color w:val="auto"/>
        </w:rPr>
        <w:lastRenderedPageBreak/>
        <w:t>on threshold-based algorithms with preset values for opacity, brightness, lighting, heat scale, window level and window width</w:t>
      </w:r>
      <w:r w:rsidR="00127636" w:rsidRPr="006C3B2A">
        <w:rPr>
          <w:rFonts w:asciiTheme="minorHAnsi" w:hAnsiTheme="minorHAnsi" w:cstheme="minorHAnsi"/>
          <w:color w:val="auto"/>
        </w:rPr>
        <w:t>,</w:t>
      </w:r>
      <w:r w:rsidRPr="006C3B2A">
        <w:rPr>
          <w:rFonts w:asciiTheme="minorHAnsi" w:hAnsiTheme="minorHAnsi" w:cstheme="minorHAnsi"/>
          <w:color w:val="auto"/>
        </w:rPr>
        <w:t xml:space="preserve"> provided in most 3D workstation</w:t>
      </w:r>
      <w:r w:rsidR="00541232" w:rsidRPr="006C3B2A">
        <w:rPr>
          <w:rFonts w:asciiTheme="minorHAnsi" w:hAnsiTheme="minorHAnsi" w:cstheme="minorHAnsi"/>
          <w:color w:val="auto"/>
        </w:rPr>
        <w:t>s</w:t>
      </w:r>
      <w:r w:rsidR="00C92CAE" w:rsidRPr="006C3B2A">
        <w:rPr>
          <w:rFonts w:asciiTheme="minorHAnsi" w:hAnsiTheme="minorHAnsi" w:cstheme="minorHAnsi"/>
          <w:color w:val="auto"/>
        </w:rPr>
        <w:t xml:space="preserve">. Those </w:t>
      </w:r>
      <w:r w:rsidR="00541232" w:rsidRPr="006C3B2A">
        <w:rPr>
          <w:rFonts w:asciiTheme="minorHAnsi" w:hAnsiTheme="minorHAnsi" w:cstheme="minorHAnsi"/>
          <w:color w:val="auto"/>
        </w:rPr>
        <w:t xml:space="preserve">are </w:t>
      </w:r>
      <w:r w:rsidRPr="006C3B2A">
        <w:rPr>
          <w:rFonts w:asciiTheme="minorHAnsi" w:hAnsiTheme="minorHAnsi" w:cstheme="minorHAnsi"/>
          <w:color w:val="auto"/>
        </w:rPr>
        <w:t>designed to emphasize the illustration of different tissue types</w:t>
      </w:r>
      <w:r w:rsidR="00127636" w:rsidRPr="006C3B2A">
        <w:rPr>
          <w:rFonts w:asciiTheme="minorHAnsi" w:hAnsiTheme="minorHAnsi" w:cstheme="minorHAnsi"/>
          <w:color w:val="auto"/>
        </w:rPr>
        <w:t xml:space="preserve"> and </w:t>
      </w:r>
      <w:r w:rsidRPr="006C3B2A">
        <w:rPr>
          <w:rFonts w:asciiTheme="minorHAnsi" w:hAnsiTheme="minorHAnsi" w:cstheme="minorHAnsi"/>
          <w:color w:val="auto"/>
        </w:rPr>
        <w:t>body parts for special examinations, for instance, vascular contrast, airways, stomach or thrombus</w:t>
      </w:r>
      <w:r w:rsidR="00A9029F" w:rsidRPr="006C3B2A">
        <w:rPr>
          <w:rFonts w:asciiTheme="minorHAnsi" w:hAnsiTheme="minorHAnsi" w:cstheme="minorHAnsi"/>
          <w:color w:val="auto"/>
          <w:vertAlign w:val="superscript"/>
          <w:lang w:val="en-HK"/>
        </w:rPr>
        <w:fldChar w:fldCharType="begin"/>
      </w:r>
      <w:r w:rsidR="00A9029F" w:rsidRPr="006C3B2A">
        <w:rPr>
          <w:rFonts w:asciiTheme="minorHAnsi" w:hAnsiTheme="minorHAnsi" w:cstheme="minorHAnsi"/>
          <w:color w:val="auto"/>
          <w:vertAlign w:val="superscript"/>
          <w:lang w:val="en-HK"/>
        </w:rPr>
        <w:instrText xml:space="preserve"> REF _Ref49438563 \r \h  \* MERGEFORMAT </w:instrText>
      </w:r>
      <w:r w:rsidR="00A9029F" w:rsidRPr="006C3B2A">
        <w:rPr>
          <w:rFonts w:asciiTheme="minorHAnsi" w:hAnsiTheme="minorHAnsi" w:cstheme="minorHAnsi"/>
          <w:color w:val="auto"/>
          <w:vertAlign w:val="superscript"/>
          <w:lang w:val="en-HK"/>
        </w:rPr>
      </w:r>
      <w:r w:rsidR="00A9029F" w:rsidRPr="006C3B2A">
        <w:rPr>
          <w:rFonts w:asciiTheme="minorHAnsi" w:hAnsiTheme="minorHAnsi" w:cstheme="minorHAnsi"/>
          <w:color w:val="auto"/>
          <w:vertAlign w:val="superscript"/>
          <w:lang w:val="en-HK"/>
        </w:rPr>
        <w:fldChar w:fldCharType="separate"/>
      </w:r>
      <w:r w:rsidR="00773AA7" w:rsidRPr="006C3B2A">
        <w:rPr>
          <w:rFonts w:asciiTheme="minorHAnsi" w:hAnsiTheme="minorHAnsi" w:cstheme="minorHAnsi"/>
          <w:color w:val="auto"/>
          <w:vertAlign w:val="superscript"/>
          <w:lang w:val="en-HK"/>
        </w:rPr>
        <w:t>18</w:t>
      </w:r>
      <w:r w:rsidR="00A9029F" w:rsidRPr="006C3B2A">
        <w:rPr>
          <w:rFonts w:asciiTheme="minorHAnsi" w:hAnsiTheme="minorHAnsi" w:cstheme="minorHAnsi"/>
          <w:color w:val="auto"/>
          <w:vertAlign w:val="superscript"/>
          <w:lang w:val="en-HK"/>
        </w:rPr>
        <w:fldChar w:fldCharType="end"/>
      </w:r>
      <w:r w:rsidR="00A9029F" w:rsidRPr="006C3B2A">
        <w:rPr>
          <w:rFonts w:asciiTheme="minorHAnsi" w:hAnsiTheme="minorHAnsi" w:cstheme="minorHAnsi"/>
          <w:color w:val="auto"/>
          <w:vertAlign w:val="superscript"/>
          <w:lang w:val="en-HK"/>
        </w:rPr>
        <w:t>,</w:t>
      </w:r>
      <w:r w:rsidR="00A9029F" w:rsidRPr="006C3B2A">
        <w:rPr>
          <w:rFonts w:asciiTheme="minorHAnsi" w:hAnsiTheme="minorHAnsi" w:cstheme="minorHAnsi"/>
          <w:color w:val="auto"/>
          <w:vertAlign w:val="superscript"/>
          <w:lang w:val="en-HK"/>
        </w:rPr>
        <w:fldChar w:fldCharType="begin"/>
      </w:r>
      <w:r w:rsidR="00A9029F" w:rsidRPr="006C3B2A">
        <w:rPr>
          <w:rFonts w:asciiTheme="minorHAnsi" w:hAnsiTheme="minorHAnsi" w:cstheme="minorHAnsi"/>
          <w:color w:val="auto"/>
          <w:vertAlign w:val="superscript"/>
          <w:lang w:val="en-HK"/>
        </w:rPr>
        <w:instrText xml:space="preserve"> REF _Ref49439375 \r \h  \* MERGEFORMAT </w:instrText>
      </w:r>
      <w:r w:rsidR="00A9029F" w:rsidRPr="006C3B2A">
        <w:rPr>
          <w:rFonts w:asciiTheme="minorHAnsi" w:hAnsiTheme="minorHAnsi" w:cstheme="minorHAnsi"/>
          <w:color w:val="auto"/>
          <w:vertAlign w:val="superscript"/>
          <w:lang w:val="en-HK"/>
        </w:rPr>
      </w:r>
      <w:r w:rsidR="00A9029F" w:rsidRPr="006C3B2A">
        <w:rPr>
          <w:rFonts w:asciiTheme="minorHAnsi" w:hAnsiTheme="minorHAnsi" w:cstheme="minorHAnsi"/>
          <w:color w:val="auto"/>
          <w:vertAlign w:val="superscript"/>
          <w:lang w:val="en-HK"/>
        </w:rPr>
        <w:fldChar w:fldCharType="separate"/>
      </w:r>
      <w:r w:rsidR="00773AA7" w:rsidRPr="006C3B2A">
        <w:rPr>
          <w:rFonts w:asciiTheme="minorHAnsi" w:hAnsiTheme="minorHAnsi" w:cstheme="minorHAnsi"/>
          <w:color w:val="auto"/>
          <w:vertAlign w:val="superscript"/>
          <w:lang w:val="en-HK"/>
        </w:rPr>
        <w:t>24</w:t>
      </w:r>
      <w:r w:rsidR="00A9029F" w:rsidRPr="006C3B2A">
        <w:rPr>
          <w:rFonts w:asciiTheme="minorHAnsi" w:hAnsiTheme="minorHAnsi" w:cstheme="minorHAnsi"/>
          <w:color w:val="auto"/>
          <w:vertAlign w:val="superscript"/>
          <w:lang w:val="en-HK"/>
        </w:rPr>
        <w:fldChar w:fldCharType="end"/>
      </w:r>
      <w:r w:rsidR="00A9029F" w:rsidRPr="006C3B2A">
        <w:rPr>
          <w:rFonts w:asciiTheme="minorHAnsi" w:hAnsiTheme="minorHAnsi" w:cstheme="minorHAnsi"/>
          <w:color w:val="auto"/>
          <w:vertAlign w:val="superscript"/>
          <w:lang w:val="en-HK"/>
        </w:rPr>
        <w:t>,</w:t>
      </w:r>
      <w:r w:rsidR="00A9029F" w:rsidRPr="006C3B2A">
        <w:rPr>
          <w:rFonts w:asciiTheme="minorHAnsi" w:hAnsiTheme="minorHAnsi" w:cstheme="minorHAnsi"/>
          <w:color w:val="auto"/>
          <w:vertAlign w:val="superscript"/>
          <w:lang w:val="en-HK"/>
        </w:rPr>
        <w:fldChar w:fldCharType="begin"/>
      </w:r>
      <w:r w:rsidR="00A9029F" w:rsidRPr="006C3B2A">
        <w:rPr>
          <w:rFonts w:asciiTheme="minorHAnsi" w:hAnsiTheme="minorHAnsi" w:cstheme="minorHAnsi"/>
          <w:color w:val="auto"/>
          <w:vertAlign w:val="superscript"/>
          <w:lang w:val="en-HK"/>
        </w:rPr>
        <w:instrText xml:space="preserve"> REF _Ref49439407 \r \h </w:instrText>
      </w:r>
      <w:r w:rsidR="00A9029F" w:rsidRPr="006C3B2A">
        <w:rPr>
          <w:rFonts w:asciiTheme="minorHAnsi" w:hAnsiTheme="minorHAnsi" w:cstheme="minorHAnsi"/>
          <w:color w:val="auto"/>
          <w:vertAlign w:val="superscript"/>
          <w:lang w:val="en-HK"/>
        </w:rPr>
      </w:r>
      <w:r w:rsidR="00A9029F" w:rsidRPr="006C3B2A">
        <w:rPr>
          <w:rFonts w:asciiTheme="minorHAnsi" w:hAnsiTheme="minorHAnsi" w:cstheme="minorHAnsi"/>
          <w:color w:val="auto"/>
          <w:vertAlign w:val="superscript"/>
          <w:lang w:val="en-HK"/>
        </w:rPr>
        <w:fldChar w:fldCharType="separate"/>
      </w:r>
      <w:r w:rsidR="00773AA7" w:rsidRPr="006C3B2A">
        <w:rPr>
          <w:rFonts w:asciiTheme="minorHAnsi" w:hAnsiTheme="minorHAnsi" w:cstheme="minorHAnsi"/>
          <w:color w:val="auto"/>
          <w:vertAlign w:val="superscript"/>
          <w:lang w:val="en-HK"/>
        </w:rPr>
        <w:t>31</w:t>
      </w:r>
      <w:r w:rsidR="00A9029F" w:rsidRPr="006C3B2A">
        <w:rPr>
          <w:rFonts w:asciiTheme="minorHAnsi" w:hAnsiTheme="minorHAnsi" w:cstheme="minorHAnsi"/>
          <w:color w:val="auto"/>
          <w:vertAlign w:val="superscript"/>
          <w:lang w:val="en-HK"/>
        </w:rPr>
        <w:fldChar w:fldCharType="end"/>
      </w:r>
      <w:r w:rsidRPr="006C3B2A">
        <w:rPr>
          <w:rFonts w:asciiTheme="minorHAnsi" w:hAnsiTheme="minorHAnsi" w:cstheme="minorHAnsi"/>
          <w:color w:val="auto"/>
        </w:rPr>
        <w:t>. However</w:t>
      </w:r>
      <w:r w:rsidR="00127636" w:rsidRPr="006C3B2A">
        <w:rPr>
          <w:rFonts w:asciiTheme="minorHAnsi" w:hAnsiTheme="minorHAnsi" w:cstheme="minorHAnsi"/>
          <w:color w:val="auto"/>
        </w:rPr>
        <w:t>,</w:t>
      </w:r>
      <w:r w:rsidR="00C92CAE" w:rsidRPr="006C3B2A">
        <w:rPr>
          <w:rFonts w:asciiTheme="minorHAnsi" w:hAnsiTheme="minorHAnsi" w:cstheme="minorHAnsi"/>
          <w:color w:val="auto"/>
        </w:rPr>
        <w:t xml:space="preserve"> in the case of stranded carcasses</w:t>
      </w:r>
      <w:r w:rsidRPr="006C3B2A">
        <w:rPr>
          <w:rFonts w:asciiTheme="minorHAnsi" w:hAnsiTheme="minorHAnsi" w:cstheme="minorHAnsi"/>
          <w:color w:val="auto"/>
        </w:rPr>
        <w:t>, there</w:t>
      </w:r>
      <w:r w:rsidR="00127636" w:rsidRPr="006C3B2A">
        <w:rPr>
          <w:rFonts w:asciiTheme="minorHAnsi" w:hAnsiTheme="minorHAnsi" w:cstheme="minorHAnsi"/>
          <w:color w:val="auto"/>
        </w:rPr>
        <w:t xml:space="preserve"> is </w:t>
      </w:r>
      <w:r w:rsidRPr="006C3B2A">
        <w:rPr>
          <w:rFonts w:asciiTheme="minorHAnsi" w:hAnsiTheme="minorHAnsi" w:cstheme="minorHAnsi"/>
          <w:color w:val="auto"/>
        </w:rPr>
        <w:t xml:space="preserve">gas accumulation </w:t>
      </w:r>
      <w:r w:rsidR="00084050" w:rsidRPr="006C3B2A">
        <w:rPr>
          <w:rFonts w:asciiTheme="minorHAnsi" w:hAnsiTheme="minorHAnsi" w:cstheme="minorHAnsi"/>
          <w:color w:val="auto"/>
        </w:rPr>
        <w:t xml:space="preserve">caused by decomposition </w:t>
      </w:r>
      <w:r w:rsidRPr="006C3B2A">
        <w:rPr>
          <w:rFonts w:asciiTheme="minorHAnsi" w:hAnsiTheme="minorHAnsi" w:cstheme="minorHAnsi"/>
          <w:color w:val="auto"/>
        </w:rPr>
        <w:t xml:space="preserve">with no </w:t>
      </w:r>
      <w:r w:rsidR="00084050" w:rsidRPr="006C3B2A">
        <w:rPr>
          <w:rFonts w:asciiTheme="minorHAnsi" w:hAnsiTheme="minorHAnsi" w:cstheme="minorHAnsi"/>
          <w:color w:val="auto"/>
        </w:rPr>
        <w:t xml:space="preserve">organ </w:t>
      </w:r>
      <w:r w:rsidRPr="006C3B2A">
        <w:rPr>
          <w:rFonts w:asciiTheme="minorHAnsi" w:hAnsiTheme="minorHAnsi" w:cstheme="minorHAnsi"/>
          <w:color w:val="auto"/>
        </w:rPr>
        <w:t>perfusion</w:t>
      </w:r>
      <w:r w:rsidR="00C92CAE" w:rsidRPr="006C3B2A">
        <w:rPr>
          <w:rFonts w:asciiTheme="minorHAnsi" w:hAnsiTheme="minorHAnsi" w:cstheme="minorHAnsi"/>
          <w:color w:val="auto"/>
        </w:rPr>
        <w:t>. M</w:t>
      </w:r>
      <w:r w:rsidRPr="006C3B2A">
        <w:rPr>
          <w:rFonts w:asciiTheme="minorHAnsi" w:hAnsiTheme="minorHAnsi" w:cstheme="minorHAnsi"/>
          <w:color w:val="auto"/>
        </w:rPr>
        <w:t xml:space="preserve">ost DVR presets of </w:t>
      </w:r>
      <w:r w:rsidR="00084050" w:rsidRPr="006C3B2A">
        <w:rPr>
          <w:rFonts w:asciiTheme="minorHAnsi" w:hAnsiTheme="minorHAnsi" w:cstheme="minorHAnsi"/>
          <w:color w:val="auto"/>
        </w:rPr>
        <w:t xml:space="preserve">clinical </w:t>
      </w:r>
      <w:r w:rsidRPr="006C3B2A">
        <w:rPr>
          <w:rFonts w:asciiTheme="minorHAnsi" w:hAnsiTheme="minorHAnsi" w:cstheme="minorHAnsi"/>
          <w:color w:val="auto"/>
        </w:rPr>
        <w:t>CT examination, especially CT angiography</w:t>
      </w:r>
      <w:r w:rsidR="00F32BB3" w:rsidRPr="006C3B2A">
        <w:rPr>
          <w:rFonts w:asciiTheme="minorHAnsi" w:hAnsiTheme="minorHAnsi" w:cstheme="minorHAnsi"/>
          <w:color w:val="auto"/>
        </w:rPr>
        <w:t>,</w:t>
      </w:r>
      <w:r w:rsidRPr="006C3B2A">
        <w:rPr>
          <w:rFonts w:asciiTheme="minorHAnsi" w:hAnsiTheme="minorHAnsi" w:cstheme="minorHAnsi"/>
          <w:color w:val="auto"/>
        </w:rPr>
        <w:t xml:space="preserve"> require contrast injection </w:t>
      </w:r>
      <w:r w:rsidR="00F32BB3" w:rsidRPr="006C3B2A">
        <w:rPr>
          <w:rFonts w:asciiTheme="minorHAnsi" w:hAnsiTheme="minorHAnsi" w:cstheme="minorHAnsi"/>
          <w:color w:val="auto"/>
        </w:rPr>
        <w:t xml:space="preserve">and </w:t>
      </w:r>
      <w:r w:rsidR="001D5BE5" w:rsidRPr="006C3B2A">
        <w:rPr>
          <w:rFonts w:asciiTheme="minorHAnsi" w:hAnsiTheme="minorHAnsi" w:cstheme="minorHAnsi"/>
          <w:color w:val="auto"/>
        </w:rPr>
        <w:t xml:space="preserve">thus </w:t>
      </w:r>
      <w:r w:rsidR="00127636" w:rsidRPr="006C3B2A">
        <w:rPr>
          <w:rFonts w:asciiTheme="minorHAnsi" w:hAnsiTheme="minorHAnsi" w:cstheme="minorHAnsi"/>
          <w:color w:val="auto"/>
        </w:rPr>
        <w:t xml:space="preserve">could not be applied in </w:t>
      </w:r>
      <w:r w:rsidR="00604A5B" w:rsidRPr="006C3B2A">
        <w:rPr>
          <w:rFonts w:asciiTheme="minorHAnsi" w:hAnsiTheme="minorHAnsi" w:cstheme="minorHAnsi"/>
          <w:color w:val="auto"/>
        </w:rPr>
        <w:t>the present study</w:t>
      </w:r>
      <w:r w:rsidRPr="006C3B2A">
        <w:rPr>
          <w:rFonts w:asciiTheme="minorHAnsi" w:hAnsiTheme="minorHAnsi" w:cstheme="minorHAnsi"/>
          <w:color w:val="auto"/>
        </w:rPr>
        <w:t xml:space="preserve">. </w:t>
      </w:r>
      <w:r w:rsidR="00E966EB" w:rsidRPr="006C3B2A">
        <w:rPr>
          <w:rFonts w:asciiTheme="minorHAnsi" w:hAnsiTheme="minorHAnsi" w:cstheme="minorHAnsi"/>
          <w:color w:val="auto"/>
        </w:rPr>
        <w:t>The self-designed DVR templates</w:t>
      </w:r>
      <w:r w:rsidRPr="006C3B2A">
        <w:rPr>
          <w:rFonts w:asciiTheme="minorHAnsi" w:hAnsiTheme="minorHAnsi" w:cstheme="minorHAnsi"/>
          <w:color w:val="auto"/>
        </w:rPr>
        <w:t xml:space="preserve"> combined with</w:t>
      </w:r>
      <w:r w:rsidR="00604A5B" w:rsidRPr="006C3B2A">
        <w:rPr>
          <w:rFonts w:asciiTheme="minorHAnsi" w:hAnsiTheme="minorHAnsi" w:cstheme="minorHAnsi"/>
          <w:color w:val="auto"/>
        </w:rPr>
        <w:t xml:space="preserve"> </w:t>
      </w:r>
      <w:r w:rsidRPr="006C3B2A">
        <w:rPr>
          <w:rFonts w:asciiTheme="minorHAnsi" w:hAnsiTheme="minorHAnsi" w:cstheme="minorHAnsi"/>
          <w:color w:val="auto"/>
        </w:rPr>
        <w:t xml:space="preserve">single or multiple DVR models for cetacean </w:t>
      </w:r>
      <w:r w:rsidR="00BC244A" w:rsidRPr="006C3B2A">
        <w:rPr>
          <w:rFonts w:asciiTheme="minorHAnsi" w:hAnsiTheme="minorHAnsi" w:cstheme="minorHAnsi"/>
          <w:color w:val="auto"/>
        </w:rPr>
        <w:t xml:space="preserve">PM </w:t>
      </w:r>
      <w:r w:rsidRPr="006C3B2A">
        <w:rPr>
          <w:rFonts w:asciiTheme="minorHAnsi" w:hAnsiTheme="minorHAnsi" w:cstheme="minorHAnsi"/>
          <w:color w:val="auto"/>
        </w:rPr>
        <w:t xml:space="preserve">investigation </w:t>
      </w:r>
      <w:r w:rsidR="00C92CAE" w:rsidRPr="006C3B2A">
        <w:rPr>
          <w:rFonts w:asciiTheme="minorHAnsi" w:hAnsiTheme="minorHAnsi" w:cstheme="minorHAnsi"/>
          <w:color w:val="auto"/>
        </w:rPr>
        <w:t xml:space="preserve">could </w:t>
      </w:r>
      <w:r w:rsidRPr="006C3B2A">
        <w:rPr>
          <w:rFonts w:asciiTheme="minorHAnsi" w:hAnsiTheme="minorHAnsi" w:cstheme="minorHAnsi"/>
          <w:color w:val="auto"/>
        </w:rPr>
        <w:t xml:space="preserve">be established after standardization of the threshold-based algorithms in terms of species and their level of decomposition. Nevertheless, based on our experience, the 8 rendering techniques </w:t>
      </w:r>
      <w:r w:rsidR="0098586C" w:rsidRPr="006C3B2A">
        <w:rPr>
          <w:rFonts w:asciiTheme="minorHAnsi" w:hAnsiTheme="minorHAnsi" w:cstheme="minorHAnsi"/>
          <w:color w:val="auto"/>
        </w:rPr>
        <w:t xml:space="preserve">listed </w:t>
      </w:r>
      <w:r w:rsidRPr="006C3B2A">
        <w:rPr>
          <w:rFonts w:asciiTheme="minorHAnsi" w:hAnsiTheme="minorHAnsi" w:cstheme="minorHAnsi"/>
          <w:color w:val="auto"/>
        </w:rPr>
        <w:t xml:space="preserve">were able to identify most of </w:t>
      </w:r>
      <w:r w:rsidR="00084050" w:rsidRPr="006C3B2A">
        <w:rPr>
          <w:rFonts w:asciiTheme="minorHAnsi" w:hAnsiTheme="minorHAnsi" w:cstheme="minorHAnsi"/>
          <w:color w:val="auto"/>
        </w:rPr>
        <w:t xml:space="preserve">the </w:t>
      </w:r>
      <w:r w:rsidRPr="006C3B2A">
        <w:rPr>
          <w:rFonts w:asciiTheme="minorHAnsi" w:hAnsiTheme="minorHAnsi" w:cstheme="minorHAnsi"/>
          <w:color w:val="auto"/>
        </w:rPr>
        <w:t>PM findings in stranded cetaceans</w:t>
      </w:r>
      <w:r w:rsidR="0098586C" w:rsidRPr="006C3B2A">
        <w:rPr>
          <w:rFonts w:asciiTheme="minorHAnsi" w:hAnsiTheme="minorHAnsi" w:cstheme="minorHAnsi"/>
          <w:color w:val="auto"/>
        </w:rPr>
        <w:t>,</w:t>
      </w:r>
      <w:r w:rsidR="00D807A3" w:rsidRPr="006C3B2A">
        <w:rPr>
          <w:rFonts w:asciiTheme="minorHAnsi" w:hAnsiTheme="minorHAnsi" w:cstheme="minorHAnsi"/>
          <w:color w:val="auto"/>
        </w:rPr>
        <w:t xml:space="preserve"> and </w:t>
      </w:r>
      <w:r w:rsidR="007D4FC4" w:rsidRPr="006C3B2A">
        <w:rPr>
          <w:rFonts w:asciiTheme="minorHAnsi" w:hAnsiTheme="minorHAnsi" w:cstheme="minorHAnsi"/>
          <w:color w:val="auto"/>
        </w:rPr>
        <w:t xml:space="preserve">were sufficient </w:t>
      </w:r>
      <w:r w:rsidRPr="006C3B2A">
        <w:rPr>
          <w:rFonts w:asciiTheme="minorHAnsi" w:hAnsiTheme="minorHAnsi" w:cstheme="minorHAnsi"/>
          <w:color w:val="auto"/>
        </w:rPr>
        <w:t>to investigate the</w:t>
      </w:r>
      <w:r w:rsidR="00D807A3" w:rsidRPr="006C3B2A">
        <w:rPr>
          <w:rFonts w:asciiTheme="minorHAnsi" w:hAnsiTheme="minorHAnsi" w:cstheme="minorHAnsi"/>
          <w:color w:val="auto"/>
        </w:rPr>
        <w:t>ir</w:t>
      </w:r>
      <w:r w:rsidRPr="006C3B2A">
        <w:rPr>
          <w:rFonts w:asciiTheme="minorHAnsi" w:hAnsiTheme="minorHAnsi" w:cstheme="minorHAnsi"/>
          <w:color w:val="auto"/>
        </w:rPr>
        <w:t xml:space="preserve"> biological health and profile.</w:t>
      </w:r>
    </w:p>
    <w:p w14:paraId="389F916C" w14:textId="77777777" w:rsidR="0041729F" w:rsidRPr="006C3B2A" w:rsidRDefault="0041729F" w:rsidP="006C3B2A">
      <w:pPr>
        <w:rPr>
          <w:rFonts w:asciiTheme="minorHAnsi" w:hAnsiTheme="minorHAnsi" w:cstheme="minorHAnsi"/>
          <w:color w:val="auto"/>
          <w:lang w:val="en-HK"/>
        </w:rPr>
      </w:pPr>
    </w:p>
    <w:p w14:paraId="16DD41DD" w14:textId="7F188FEA" w:rsidR="0041729F" w:rsidRPr="006C3B2A" w:rsidRDefault="00127636" w:rsidP="006C3B2A">
      <w:pPr>
        <w:rPr>
          <w:rFonts w:asciiTheme="minorHAnsi" w:hAnsiTheme="minorHAnsi" w:cstheme="minorHAnsi"/>
          <w:color w:val="auto"/>
        </w:rPr>
      </w:pPr>
      <w:r w:rsidRPr="006C3B2A">
        <w:rPr>
          <w:rFonts w:asciiTheme="minorHAnsi" w:hAnsiTheme="minorHAnsi" w:cstheme="minorHAnsi"/>
          <w:color w:val="auto"/>
        </w:rPr>
        <w:t>P</w:t>
      </w:r>
      <w:r w:rsidR="0041729F" w:rsidRPr="006C3B2A">
        <w:rPr>
          <w:rFonts w:asciiTheme="minorHAnsi" w:hAnsiTheme="minorHAnsi" w:cstheme="minorHAnsi"/>
          <w:color w:val="auto"/>
        </w:rPr>
        <w:t>reparation and scanning of carcass</w:t>
      </w:r>
      <w:r w:rsidRPr="006C3B2A">
        <w:rPr>
          <w:rFonts w:asciiTheme="minorHAnsi" w:hAnsiTheme="minorHAnsi" w:cstheme="minorHAnsi"/>
          <w:color w:val="auto"/>
        </w:rPr>
        <w:t>es</w:t>
      </w:r>
      <w:r w:rsidR="0041729F" w:rsidRPr="006C3B2A">
        <w:rPr>
          <w:rFonts w:asciiTheme="minorHAnsi" w:hAnsiTheme="minorHAnsi" w:cstheme="minorHAnsi"/>
          <w:color w:val="auto"/>
        </w:rPr>
        <w:t xml:space="preserve"> </w:t>
      </w:r>
      <w:proofErr w:type="gramStart"/>
      <w:r w:rsidR="00E32812" w:rsidRPr="006C3B2A">
        <w:rPr>
          <w:rFonts w:asciiTheme="minorHAnsi" w:hAnsiTheme="minorHAnsi" w:cstheme="minorHAnsi"/>
          <w:color w:val="auto"/>
        </w:rPr>
        <w:t>is</w:t>
      </w:r>
      <w:proofErr w:type="gramEnd"/>
      <w:r w:rsidR="00E32812" w:rsidRPr="006C3B2A">
        <w:rPr>
          <w:rFonts w:asciiTheme="minorHAnsi" w:hAnsiTheme="minorHAnsi" w:cstheme="minorHAnsi"/>
          <w:color w:val="auto"/>
        </w:rPr>
        <w:t xml:space="preserve"> </w:t>
      </w:r>
      <w:r w:rsidR="0041729F" w:rsidRPr="006C3B2A">
        <w:rPr>
          <w:rFonts w:asciiTheme="minorHAnsi" w:hAnsiTheme="minorHAnsi" w:cstheme="minorHAnsi"/>
          <w:color w:val="auto"/>
        </w:rPr>
        <w:t>critical for subsequent</w:t>
      </w:r>
      <w:r w:rsidR="004938C6" w:rsidRPr="006C3B2A">
        <w:rPr>
          <w:rFonts w:asciiTheme="minorHAnsi" w:hAnsiTheme="minorHAnsi" w:cstheme="minorHAnsi"/>
          <w:color w:val="auto"/>
        </w:rPr>
        <w:t xml:space="preserve"> </w:t>
      </w:r>
      <w:r w:rsidR="0041729F" w:rsidRPr="006C3B2A">
        <w:rPr>
          <w:rFonts w:asciiTheme="minorHAnsi" w:hAnsiTheme="minorHAnsi" w:cstheme="minorHAnsi"/>
          <w:color w:val="auto"/>
        </w:rPr>
        <w:t xml:space="preserve">postprocessing and visualization of </w:t>
      </w:r>
      <w:proofErr w:type="spellStart"/>
      <w:r w:rsidR="0041729F" w:rsidRPr="006C3B2A">
        <w:rPr>
          <w:rFonts w:asciiTheme="minorHAnsi" w:hAnsiTheme="minorHAnsi" w:cstheme="minorHAnsi"/>
          <w:color w:val="auto"/>
        </w:rPr>
        <w:t>virtopsy</w:t>
      </w:r>
      <w:proofErr w:type="spellEnd"/>
      <w:r w:rsidR="0041729F" w:rsidRPr="006C3B2A">
        <w:rPr>
          <w:rFonts w:asciiTheme="minorHAnsi" w:hAnsiTheme="minorHAnsi" w:cstheme="minorHAnsi"/>
          <w:color w:val="auto"/>
        </w:rPr>
        <w:t xml:space="preserve"> data. </w:t>
      </w:r>
      <w:r w:rsidRPr="006C3B2A">
        <w:rPr>
          <w:rFonts w:asciiTheme="minorHAnsi" w:hAnsiTheme="minorHAnsi" w:cstheme="minorHAnsi"/>
          <w:color w:val="auto"/>
        </w:rPr>
        <w:t>O</w:t>
      </w:r>
      <w:r w:rsidR="00BB10A8" w:rsidRPr="006C3B2A">
        <w:rPr>
          <w:rFonts w:asciiTheme="minorHAnsi" w:hAnsiTheme="minorHAnsi" w:cstheme="minorHAnsi"/>
          <w:color w:val="auto"/>
        </w:rPr>
        <w:t xml:space="preserve">peration of </w:t>
      </w:r>
      <w:r w:rsidRPr="006C3B2A">
        <w:rPr>
          <w:rFonts w:asciiTheme="minorHAnsi" w:hAnsiTheme="minorHAnsi" w:cstheme="minorHAnsi"/>
          <w:color w:val="auto"/>
        </w:rPr>
        <w:t xml:space="preserve">a </w:t>
      </w:r>
      <w:r w:rsidR="00BB10A8" w:rsidRPr="006C3B2A">
        <w:rPr>
          <w:rFonts w:asciiTheme="minorHAnsi" w:hAnsiTheme="minorHAnsi" w:cstheme="minorHAnsi"/>
          <w:color w:val="auto"/>
        </w:rPr>
        <w:t xml:space="preserve">CT machine, an ionizing radiological unit, must be </w:t>
      </w:r>
      <w:r w:rsidR="0011519C" w:rsidRPr="006C3B2A">
        <w:rPr>
          <w:rFonts w:asciiTheme="minorHAnsi" w:hAnsiTheme="minorHAnsi" w:cstheme="minorHAnsi"/>
          <w:color w:val="auto"/>
        </w:rPr>
        <w:t>performed</w:t>
      </w:r>
      <w:r w:rsidR="00BB10A8" w:rsidRPr="006C3B2A">
        <w:rPr>
          <w:rFonts w:asciiTheme="minorHAnsi" w:hAnsiTheme="minorHAnsi" w:cstheme="minorHAnsi"/>
          <w:color w:val="auto"/>
        </w:rPr>
        <w:t xml:space="preserve"> by a certificated radiological technician or clinician in compliance with the law. </w:t>
      </w:r>
      <w:r w:rsidR="00437AED" w:rsidRPr="006C3B2A">
        <w:rPr>
          <w:rFonts w:asciiTheme="minorHAnsi" w:hAnsiTheme="minorHAnsi" w:cstheme="minorHAnsi"/>
          <w:color w:val="auto"/>
        </w:rPr>
        <w:t xml:space="preserve">Although the scanned subjects were carcasses, the </w:t>
      </w:r>
      <w:bookmarkStart w:id="10" w:name="_Hlk49780105"/>
      <w:r w:rsidR="00437AED" w:rsidRPr="006C3B2A">
        <w:rPr>
          <w:rFonts w:asciiTheme="minorHAnsi" w:hAnsiTheme="minorHAnsi" w:cstheme="minorHAnsi"/>
          <w:color w:val="auto"/>
        </w:rPr>
        <w:t xml:space="preserve">radiation dose should be </w:t>
      </w:r>
      <w:r w:rsidR="009312AE" w:rsidRPr="006C3B2A">
        <w:rPr>
          <w:rFonts w:asciiTheme="minorHAnsi" w:hAnsiTheme="minorHAnsi" w:cstheme="minorHAnsi"/>
          <w:color w:val="auto"/>
        </w:rPr>
        <w:t>kept</w:t>
      </w:r>
      <w:r w:rsidR="00437AED" w:rsidRPr="006C3B2A">
        <w:rPr>
          <w:rFonts w:asciiTheme="minorHAnsi" w:hAnsiTheme="minorHAnsi" w:cstheme="minorHAnsi"/>
          <w:color w:val="auto"/>
        </w:rPr>
        <w:t xml:space="preserve"> to as low as reasonably achievable</w:t>
      </w:r>
      <w:bookmarkEnd w:id="10"/>
      <w:r w:rsidR="00437AED" w:rsidRPr="006C3B2A">
        <w:rPr>
          <w:rFonts w:asciiTheme="minorHAnsi" w:hAnsiTheme="minorHAnsi" w:cstheme="minorHAnsi"/>
          <w:color w:val="auto"/>
        </w:rPr>
        <w:t xml:space="preserve">. </w:t>
      </w:r>
      <w:r w:rsidR="0041729F" w:rsidRPr="006C3B2A">
        <w:rPr>
          <w:rFonts w:asciiTheme="minorHAnsi" w:hAnsiTheme="minorHAnsi" w:cstheme="minorHAnsi"/>
          <w:color w:val="auto"/>
        </w:rPr>
        <w:t>The control of scanning parameters, especially slice thickness</w:t>
      </w:r>
      <w:r w:rsidR="004938C6" w:rsidRPr="006C3B2A">
        <w:rPr>
          <w:rFonts w:asciiTheme="minorHAnsi" w:hAnsiTheme="minorHAnsi" w:cstheme="minorHAnsi"/>
          <w:color w:val="auto"/>
        </w:rPr>
        <w:t>,</w:t>
      </w:r>
      <w:r w:rsidR="0041729F" w:rsidRPr="006C3B2A">
        <w:rPr>
          <w:rFonts w:asciiTheme="minorHAnsi" w:hAnsiTheme="minorHAnsi" w:cstheme="minorHAnsi"/>
          <w:color w:val="auto"/>
        </w:rPr>
        <w:t xml:space="preserve"> </w:t>
      </w:r>
      <w:r w:rsidR="004938C6" w:rsidRPr="006C3B2A">
        <w:rPr>
          <w:rFonts w:asciiTheme="minorHAnsi" w:hAnsiTheme="minorHAnsi" w:cstheme="minorHAnsi"/>
          <w:color w:val="auto"/>
        </w:rPr>
        <w:t xml:space="preserve">would </w:t>
      </w:r>
      <w:r w:rsidR="0041729F" w:rsidRPr="006C3B2A">
        <w:rPr>
          <w:rFonts w:asciiTheme="minorHAnsi" w:hAnsiTheme="minorHAnsi" w:cstheme="minorHAnsi"/>
          <w:color w:val="auto"/>
        </w:rPr>
        <w:t xml:space="preserve">highly influence the accuracy of the reconstructed coronal and sagittal planes. </w:t>
      </w:r>
      <w:r w:rsidR="00EA6664" w:rsidRPr="006C3B2A">
        <w:rPr>
          <w:rFonts w:asciiTheme="minorHAnsi" w:hAnsiTheme="minorHAnsi" w:cstheme="minorHAnsi"/>
          <w:color w:val="auto"/>
        </w:rPr>
        <w:t>Moreover, r</w:t>
      </w:r>
      <w:r w:rsidR="0011519C" w:rsidRPr="006C3B2A">
        <w:rPr>
          <w:rFonts w:asciiTheme="minorHAnsi" w:hAnsiTheme="minorHAnsi" w:cstheme="minorHAnsi"/>
          <w:color w:val="auto"/>
        </w:rPr>
        <w:t xml:space="preserve">eduction in </w:t>
      </w:r>
      <w:r w:rsidR="0041729F" w:rsidRPr="006C3B2A">
        <w:rPr>
          <w:rFonts w:asciiTheme="minorHAnsi" w:hAnsiTheme="minorHAnsi" w:cstheme="minorHAnsi"/>
          <w:color w:val="auto"/>
        </w:rPr>
        <w:t xml:space="preserve">CT slice thickness </w:t>
      </w:r>
      <w:r w:rsidR="0061597B" w:rsidRPr="006C3B2A">
        <w:rPr>
          <w:rFonts w:asciiTheme="minorHAnsi" w:hAnsiTheme="minorHAnsi" w:cstheme="minorHAnsi"/>
          <w:color w:val="auto"/>
        </w:rPr>
        <w:t xml:space="preserve">permits </w:t>
      </w:r>
      <w:r w:rsidR="0041729F" w:rsidRPr="006C3B2A">
        <w:rPr>
          <w:rFonts w:asciiTheme="minorHAnsi" w:hAnsiTheme="minorHAnsi" w:cstheme="minorHAnsi"/>
          <w:color w:val="auto"/>
        </w:rPr>
        <w:t xml:space="preserve">more </w:t>
      </w:r>
      <w:r w:rsidR="0098586C" w:rsidRPr="006C3B2A">
        <w:rPr>
          <w:rFonts w:asciiTheme="minorHAnsi" w:hAnsiTheme="minorHAnsi" w:cstheme="minorHAnsi"/>
          <w:color w:val="auto"/>
        </w:rPr>
        <w:t xml:space="preserve">precise </w:t>
      </w:r>
      <w:r w:rsidR="0041729F" w:rsidRPr="006C3B2A">
        <w:rPr>
          <w:rFonts w:asciiTheme="minorHAnsi" w:hAnsiTheme="minorHAnsi" w:cstheme="minorHAnsi"/>
          <w:color w:val="auto"/>
        </w:rPr>
        <w:t xml:space="preserve">diagnosis. For instance, </w:t>
      </w:r>
      <w:r w:rsidR="00E0393A" w:rsidRPr="006C3B2A">
        <w:rPr>
          <w:rFonts w:asciiTheme="minorHAnsi" w:hAnsiTheme="minorHAnsi" w:cstheme="minorHAnsi"/>
          <w:color w:val="auto"/>
        </w:rPr>
        <w:t xml:space="preserve">acquiring PMCT images at 3 mm thickness </w:t>
      </w:r>
      <w:r w:rsidR="009F3D28" w:rsidRPr="006C3B2A">
        <w:rPr>
          <w:rFonts w:asciiTheme="minorHAnsi" w:hAnsiTheme="minorHAnsi" w:cstheme="minorHAnsi"/>
          <w:color w:val="auto"/>
        </w:rPr>
        <w:t xml:space="preserve">may neglect </w:t>
      </w:r>
      <w:r w:rsidR="007B5244" w:rsidRPr="006C3B2A">
        <w:rPr>
          <w:rFonts w:asciiTheme="minorHAnsi" w:hAnsiTheme="minorHAnsi" w:cstheme="minorHAnsi"/>
          <w:color w:val="auto"/>
        </w:rPr>
        <w:t xml:space="preserve">a </w:t>
      </w:r>
      <w:r w:rsidR="009F3D28" w:rsidRPr="006C3B2A">
        <w:rPr>
          <w:rFonts w:asciiTheme="minorHAnsi" w:hAnsiTheme="minorHAnsi" w:cstheme="minorHAnsi"/>
          <w:color w:val="auto"/>
        </w:rPr>
        <w:t xml:space="preserve">1×1×1 mm </w:t>
      </w:r>
      <w:r w:rsidR="0041729F" w:rsidRPr="006C3B2A">
        <w:rPr>
          <w:rFonts w:asciiTheme="minorHAnsi" w:hAnsiTheme="minorHAnsi" w:cstheme="minorHAnsi"/>
          <w:color w:val="auto"/>
        </w:rPr>
        <w:t xml:space="preserve">parasitic </w:t>
      </w:r>
      <w:r w:rsidR="007B5244" w:rsidRPr="006C3B2A">
        <w:rPr>
          <w:rFonts w:asciiTheme="minorHAnsi" w:hAnsiTheme="minorHAnsi" w:cstheme="minorHAnsi"/>
          <w:color w:val="auto"/>
        </w:rPr>
        <w:t>granuloma</w:t>
      </w:r>
      <w:r w:rsidR="0098586C" w:rsidRPr="006C3B2A">
        <w:rPr>
          <w:rFonts w:asciiTheme="minorHAnsi" w:hAnsiTheme="minorHAnsi" w:cstheme="minorHAnsi"/>
          <w:color w:val="auto"/>
        </w:rPr>
        <w:t>, commonly observed</w:t>
      </w:r>
      <w:r w:rsidR="007B5244" w:rsidRPr="006C3B2A">
        <w:rPr>
          <w:rFonts w:asciiTheme="minorHAnsi" w:hAnsiTheme="minorHAnsi" w:cstheme="minorHAnsi"/>
          <w:color w:val="auto"/>
        </w:rPr>
        <w:t xml:space="preserve"> in </w:t>
      </w:r>
      <w:r w:rsidR="009F3D28" w:rsidRPr="006C3B2A">
        <w:rPr>
          <w:rFonts w:asciiTheme="minorHAnsi" w:hAnsiTheme="minorHAnsi" w:cstheme="minorHAnsi"/>
          <w:color w:val="auto"/>
        </w:rPr>
        <w:t xml:space="preserve">the </w:t>
      </w:r>
      <w:r w:rsidR="007B5244" w:rsidRPr="006C3B2A">
        <w:rPr>
          <w:rFonts w:asciiTheme="minorHAnsi" w:hAnsiTheme="minorHAnsi" w:cstheme="minorHAnsi"/>
          <w:color w:val="auto"/>
        </w:rPr>
        <w:t>mammary gland</w:t>
      </w:r>
      <w:r w:rsidR="0098586C" w:rsidRPr="006C3B2A">
        <w:rPr>
          <w:rFonts w:asciiTheme="minorHAnsi" w:hAnsiTheme="minorHAnsi" w:cstheme="minorHAnsi"/>
          <w:color w:val="auto"/>
        </w:rPr>
        <w:t>s of stranded cetaceans</w:t>
      </w:r>
      <w:r w:rsidR="0041729F" w:rsidRPr="006C3B2A">
        <w:rPr>
          <w:rFonts w:asciiTheme="minorHAnsi" w:hAnsiTheme="minorHAnsi" w:cstheme="minorHAnsi"/>
          <w:color w:val="auto"/>
        </w:rPr>
        <w:t xml:space="preserve">. To avoid missing </w:t>
      </w:r>
      <w:r w:rsidR="004938C6" w:rsidRPr="006C3B2A">
        <w:rPr>
          <w:rFonts w:asciiTheme="minorHAnsi" w:hAnsiTheme="minorHAnsi" w:cstheme="minorHAnsi"/>
          <w:color w:val="auto"/>
        </w:rPr>
        <w:t>any finding</w:t>
      </w:r>
      <w:r w:rsidR="0041729F" w:rsidRPr="006C3B2A">
        <w:rPr>
          <w:rFonts w:asciiTheme="minorHAnsi" w:hAnsiTheme="minorHAnsi" w:cstheme="minorHAnsi"/>
          <w:color w:val="auto"/>
        </w:rPr>
        <w:t xml:space="preserve"> and improve the resolution of 2D and 3D rendering, a standardized scanning protocol was used. The slice thickness was controlled at 1 mm, </w:t>
      </w:r>
      <w:r w:rsidR="004938C6" w:rsidRPr="006C3B2A">
        <w:rPr>
          <w:rFonts w:asciiTheme="minorHAnsi" w:hAnsiTheme="minorHAnsi" w:cstheme="minorHAnsi"/>
          <w:color w:val="auto"/>
        </w:rPr>
        <w:t xml:space="preserve">and </w:t>
      </w:r>
      <w:r w:rsidR="0041729F" w:rsidRPr="006C3B2A">
        <w:rPr>
          <w:rFonts w:asciiTheme="minorHAnsi" w:hAnsiTheme="minorHAnsi" w:cstheme="minorHAnsi"/>
          <w:color w:val="auto"/>
        </w:rPr>
        <w:t>down to 0.625 mm</w:t>
      </w:r>
      <w:r w:rsidR="004938C6" w:rsidRPr="006C3B2A">
        <w:rPr>
          <w:rFonts w:asciiTheme="minorHAnsi" w:hAnsiTheme="minorHAnsi" w:cstheme="minorHAnsi"/>
          <w:color w:val="auto"/>
        </w:rPr>
        <w:t xml:space="preserve"> whenever possible</w:t>
      </w:r>
      <w:r w:rsidR="0041729F" w:rsidRPr="006C3B2A">
        <w:rPr>
          <w:rFonts w:asciiTheme="minorHAnsi" w:hAnsiTheme="minorHAnsi" w:cstheme="minorHAnsi"/>
          <w:color w:val="auto"/>
        </w:rPr>
        <w:t xml:space="preserve">, which is the minimum slice thickness available </w:t>
      </w:r>
      <w:r w:rsidR="00BB10A8" w:rsidRPr="006C3B2A">
        <w:rPr>
          <w:rFonts w:asciiTheme="minorHAnsi" w:hAnsiTheme="minorHAnsi" w:cstheme="minorHAnsi"/>
          <w:color w:val="auto"/>
        </w:rPr>
        <w:t xml:space="preserve">for </w:t>
      </w:r>
      <w:r w:rsidR="0041729F" w:rsidRPr="006C3B2A">
        <w:rPr>
          <w:rFonts w:asciiTheme="minorHAnsi" w:hAnsiTheme="minorHAnsi" w:cstheme="minorHAnsi"/>
          <w:color w:val="auto"/>
        </w:rPr>
        <w:t>the CT machine</w:t>
      </w:r>
      <w:r w:rsidR="00BB10A8" w:rsidRPr="006C3B2A">
        <w:rPr>
          <w:rFonts w:asciiTheme="minorHAnsi" w:hAnsiTheme="minorHAnsi" w:cstheme="minorHAnsi"/>
          <w:color w:val="auto"/>
        </w:rPr>
        <w:t xml:space="preserve"> used</w:t>
      </w:r>
      <w:r w:rsidR="0041729F" w:rsidRPr="006C3B2A">
        <w:rPr>
          <w:rFonts w:asciiTheme="minorHAnsi" w:hAnsiTheme="minorHAnsi" w:cstheme="minorHAnsi"/>
          <w:color w:val="auto"/>
        </w:rPr>
        <w:t>.</w:t>
      </w:r>
    </w:p>
    <w:p w14:paraId="41348730" w14:textId="6F2046AB" w:rsidR="0041729F" w:rsidRPr="006C3B2A" w:rsidRDefault="0041729F" w:rsidP="006C3B2A">
      <w:pPr>
        <w:rPr>
          <w:rFonts w:asciiTheme="minorHAnsi" w:hAnsiTheme="minorHAnsi" w:cstheme="minorHAnsi"/>
          <w:color w:val="auto"/>
        </w:rPr>
      </w:pPr>
    </w:p>
    <w:p w14:paraId="16FD595A" w14:textId="155C1F02" w:rsidR="00E32812" w:rsidRPr="006C3B2A" w:rsidRDefault="00E32812" w:rsidP="006C3B2A">
      <w:pPr>
        <w:rPr>
          <w:rFonts w:asciiTheme="minorHAnsi" w:hAnsiTheme="minorHAnsi" w:cstheme="minorHAnsi"/>
          <w:color w:val="auto"/>
        </w:rPr>
      </w:pPr>
      <w:r w:rsidRPr="006C3B2A">
        <w:rPr>
          <w:rFonts w:asciiTheme="minorHAnsi" w:hAnsiTheme="minorHAnsi" w:cstheme="minorHAnsi"/>
          <w:color w:val="auto"/>
        </w:rPr>
        <w:t xml:space="preserve">A proper postprocessing visualization and manipulation of </w:t>
      </w:r>
      <w:proofErr w:type="spellStart"/>
      <w:r w:rsidRPr="006C3B2A">
        <w:rPr>
          <w:rFonts w:asciiTheme="minorHAnsi" w:hAnsiTheme="minorHAnsi" w:cstheme="minorHAnsi"/>
          <w:color w:val="auto"/>
        </w:rPr>
        <w:t>virtopsy</w:t>
      </w:r>
      <w:proofErr w:type="spellEnd"/>
      <w:r w:rsidRPr="006C3B2A">
        <w:rPr>
          <w:rFonts w:asciiTheme="minorHAnsi" w:hAnsiTheme="minorHAnsi" w:cstheme="minorHAnsi"/>
          <w:color w:val="auto"/>
        </w:rPr>
        <w:t xml:space="preserve"> datasets requires clear understanding of the principles and </w:t>
      </w:r>
      <w:r w:rsidRPr="006C3B2A">
        <w:rPr>
          <w:rFonts w:asciiTheme="minorHAnsi" w:hAnsiTheme="minorHAnsi" w:cstheme="minorHAnsi"/>
          <w:color w:val="auto"/>
          <w:lang w:val="en-HK"/>
        </w:rPr>
        <w:t xml:space="preserve">pitfalls </w:t>
      </w:r>
      <w:r w:rsidRPr="006C3B2A">
        <w:rPr>
          <w:rFonts w:asciiTheme="minorHAnsi" w:hAnsiTheme="minorHAnsi" w:cstheme="minorHAnsi"/>
          <w:color w:val="auto"/>
        </w:rPr>
        <w:t xml:space="preserve">of the common rendering techniques used for cetacean PM investigation, </w:t>
      </w:r>
      <w:r w:rsidR="006C3B2A" w:rsidRPr="006C3B2A">
        <w:rPr>
          <w:rFonts w:asciiTheme="minorHAnsi" w:hAnsiTheme="minorHAnsi" w:cstheme="minorHAnsi"/>
          <w:color w:val="auto"/>
        </w:rPr>
        <w:t xml:space="preserve">e.g., </w:t>
      </w:r>
      <w:r w:rsidRPr="006C3B2A">
        <w:rPr>
          <w:rFonts w:asciiTheme="minorHAnsi" w:hAnsiTheme="minorHAnsi" w:cstheme="minorHAnsi"/>
          <w:color w:val="auto"/>
        </w:rPr>
        <w:t>the identification of strength and weakness between the techniques</w:t>
      </w:r>
      <w:r w:rsidRPr="006C3B2A">
        <w:rPr>
          <w:rFonts w:asciiTheme="minorHAnsi" w:hAnsiTheme="minorHAnsi" w:cstheme="minorHAnsi"/>
          <w:color w:val="auto"/>
          <w:vertAlign w:val="superscript"/>
        </w:rPr>
        <w:fldChar w:fldCharType="begin"/>
      </w:r>
      <w:r w:rsidRPr="006C3B2A">
        <w:rPr>
          <w:rFonts w:asciiTheme="minorHAnsi" w:hAnsiTheme="minorHAnsi" w:cstheme="minorHAnsi"/>
          <w:color w:val="auto"/>
          <w:vertAlign w:val="superscript"/>
        </w:rPr>
        <w:instrText xml:space="preserve"> REF _Ref49438636 \r \h </w:instrText>
      </w:r>
      <w:r w:rsidRPr="006C3B2A">
        <w:rPr>
          <w:rFonts w:asciiTheme="minorHAnsi" w:hAnsiTheme="minorHAnsi" w:cstheme="minorHAnsi"/>
          <w:color w:val="auto"/>
          <w:vertAlign w:val="superscript"/>
        </w:rPr>
      </w:r>
      <w:r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21</w:t>
      </w:r>
      <w:r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The </w:t>
      </w:r>
      <w:r w:rsidR="009312AE" w:rsidRPr="006C3B2A">
        <w:rPr>
          <w:rFonts w:asciiTheme="minorHAnsi" w:hAnsiTheme="minorHAnsi" w:cstheme="minorHAnsi"/>
          <w:color w:val="auto"/>
        </w:rPr>
        <w:t xml:space="preserve">choice </w:t>
      </w:r>
      <w:r w:rsidRPr="006C3B2A">
        <w:rPr>
          <w:rFonts w:asciiTheme="minorHAnsi" w:hAnsiTheme="minorHAnsi" w:cstheme="minorHAnsi"/>
          <w:color w:val="auto"/>
        </w:rPr>
        <w:t>of rendering techniques depends on the anatomical structures and the underlying pathologies to be illustrated, there is no single technique that can comprehensively recognize all the PM findings. Knowing the pros and cons and choosing the appropriate rendering techniques can boost image quality and interpretability of</w:t>
      </w:r>
      <w:r w:rsidR="003618F3" w:rsidRPr="006C3B2A">
        <w:rPr>
          <w:rFonts w:asciiTheme="minorHAnsi" w:hAnsiTheme="minorHAnsi" w:cstheme="minorHAnsi"/>
          <w:color w:val="auto"/>
        </w:rPr>
        <w:t xml:space="preserve"> </w:t>
      </w:r>
      <w:proofErr w:type="spellStart"/>
      <w:r w:rsidRPr="006C3B2A">
        <w:rPr>
          <w:rFonts w:asciiTheme="minorHAnsi" w:hAnsiTheme="minorHAnsi" w:cstheme="minorHAnsi"/>
          <w:color w:val="auto"/>
        </w:rPr>
        <w:t>virtopsy</w:t>
      </w:r>
      <w:proofErr w:type="spellEnd"/>
      <w:r w:rsidRPr="006C3B2A">
        <w:rPr>
          <w:rFonts w:asciiTheme="minorHAnsi" w:hAnsiTheme="minorHAnsi" w:cstheme="minorHAnsi"/>
          <w:color w:val="auto"/>
        </w:rPr>
        <w:t xml:space="preserve"> datasets, which aid</w:t>
      </w:r>
      <w:r w:rsidR="003618F3" w:rsidRPr="006C3B2A">
        <w:rPr>
          <w:rFonts w:asciiTheme="minorHAnsi" w:hAnsiTheme="minorHAnsi" w:cstheme="minorHAnsi"/>
          <w:color w:val="auto"/>
        </w:rPr>
        <w:t xml:space="preserve"> to obtain a </w:t>
      </w:r>
      <w:r w:rsidRPr="006C3B2A">
        <w:rPr>
          <w:rFonts w:asciiTheme="minorHAnsi" w:hAnsiTheme="minorHAnsi" w:cstheme="minorHAnsi"/>
          <w:color w:val="auto"/>
        </w:rPr>
        <w:t xml:space="preserve">correct diagnosis. Carefully reviewing </w:t>
      </w:r>
      <w:proofErr w:type="spellStart"/>
      <w:r w:rsidRPr="006C3B2A">
        <w:rPr>
          <w:rFonts w:asciiTheme="minorHAnsi" w:hAnsiTheme="minorHAnsi" w:cstheme="minorHAnsi"/>
          <w:color w:val="auto"/>
        </w:rPr>
        <w:t>virtopsy</w:t>
      </w:r>
      <w:proofErr w:type="spellEnd"/>
      <w:r w:rsidRPr="006C3B2A">
        <w:rPr>
          <w:rFonts w:asciiTheme="minorHAnsi" w:hAnsiTheme="minorHAnsi" w:cstheme="minorHAnsi"/>
          <w:color w:val="auto"/>
        </w:rPr>
        <w:t xml:space="preserve"> datasets and correlating </w:t>
      </w:r>
      <w:r w:rsidR="003618F3" w:rsidRPr="006C3B2A">
        <w:rPr>
          <w:rFonts w:asciiTheme="minorHAnsi" w:hAnsiTheme="minorHAnsi" w:cstheme="minorHAnsi"/>
          <w:color w:val="auto"/>
        </w:rPr>
        <w:t xml:space="preserve">them </w:t>
      </w:r>
      <w:r w:rsidRPr="006C3B2A">
        <w:rPr>
          <w:rFonts w:asciiTheme="minorHAnsi" w:hAnsiTheme="minorHAnsi" w:cstheme="minorHAnsi"/>
          <w:color w:val="auto"/>
        </w:rPr>
        <w:t>with other techniques can avoid potential rendering and segmentation error</w:t>
      </w:r>
      <w:r w:rsidRPr="006C3B2A">
        <w:rPr>
          <w:rFonts w:asciiTheme="minorHAnsi" w:hAnsiTheme="minorHAnsi" w:cstheme="minorHAnsi"/>
          <w:color w:val="auto"/>
          <w:vertAlign w:val="superscript"/>
        </w:rPr>
        <w:fldChar w:fldCharType="begin"/>
      </w:r>
      <w:r w:rsidRPr="006C3B2A">
        <w:rPr>
          <w:rFonts w:asciiTheme="minorHAnsi" w:hAnsiTheme="minorHAnsi" w:cstheme="minorHAnsi"/>
          <w:color w:val="auto"/>
          <w:vertAlign w:val="superscript"/>
        </w:rPr>
        <w:instrText xml:space="preserve"> REF _Ref49438563 \r \h  \* MERGEFORMAT </w:instrText>
      </w:r>
      <w:r w:rsidRPr="006C3B2A">
        <w:rPr>
          <w:rFonts w:asciiTheme="minorHAnsi" w:hAnsiTheme="minorHAnsi" w:cstheme="minorHAnsi"/>
          <w:color w:val="auto"/>
          <w:vertAlign w:val="superscript"/>
        </w:rPr>
      </w:r>
      <w:r w:rsidRPr="006C3B2A">
        <w:rPr>
          <w:rFonts w:asciiTheme="minorHAnsi" w:hAnsiTheme="minorHAnsi" w:cstheme="minorHAnsi"/>
          <w:color w:val="auto"/>
          <w:vertAlign w:val="superscript"/>
        </w:rPr>
        <w:fldChar w:fldCharType="separate"/>
      </w:r>
      <w:r w:rsidR="00773AA7" w:rsidRPr="006C3B2A">
        <w:rPr>
          <w:rFonts w:asciiTheme="minorHAnsi" w:hAnsiTheme="minorHAnsi" w:cstheme="minorHAnsi"/>
          <w:color w:val="auto"/>
          <w:vertAlign w:val="superscript"/>
        </w:rPr>
        <w:t>18</w:t>
      </w:r>
      <w:r w:rsidRPr="006C3B2A">
        <w:rPr>
          <w:rFonts w:asciiTheme="minorHAnsi" w:hAnsiTheme="minorHAnsi" w:cstheme="minorHAnsi"/>
          <w:color w:val="auto"/>
          <w:vertAlign w:val="superscript"/>
        </w:rPr>
        <w:fldChar w:fldCharType="end"/>
      </w:r>
      <w:r w:rsidRPr="006C3B2A">
        <w:rPr>
          <w:rFonts w:asciiTheme="minorHAnsi" w:hAnsiTheme="minorHAnsi" w:cstheme="minorHAnsi"/>
          <w:color w:val="auto"/>
        </w:rPr>
        <w:t xml:space="preserve">. Still, the final judgement and diagnosis should be </w:t>
      </w:r>
      <w:r w:rsidR="00FC0888" w:rsidRPr="006C3B2A">
        <w:rPr>
          <w:rFonts w:asciiTheme="minorHAnsi" w:hAnsiTheme="minorHAnsi" w:cstheme="minorHAnsi"/>
          <w:color w:val="auto"/>
        </w:rPr>
        <w:t>made by</w:t>
      </w:r>
      <w:r w:rsidR="006C3B2A" w:rsidRPr="006C3B2A">
        <w:rPr>
          <w:rFonts w:asciiTheme="minorHAnsi" w:hAnsiTheme="minorHAnsi" w:cstheme="minorHAnsi"/>
          <w:color w:val="auto"/>
        </w:rPr>
        <w:t xml:space="preserve"> </w:t>
      </w:r>
      <w:r w:rsidRPr="006C3B2A">
        <w:rPr>
          <w:rFonts w:asciiTheme="minorHAnsi" w:hAnsiTheme="minorHAnsi" w:cstheme="minorHAnsi"/>
          <w:color w:val="auto"/>
        </w:rPr>
        <w:t xml:space="preserve">veterinary radiologists or radiological clinicians who are certificated and experienced to report </w:t>
      </w:r>
      <w:proofErr w:type="spellStart"/>
      <w:r w:rsidRPr="006C3B2A">
        <w:rPr>
          <w:rFonts w:asciiTheme="minorHAnsi" w:hAnsiTheme="minorHAnsi" w:cstheme="minorHAnsi"/>
          <w:color w:val="auto"/>
        </w:rPr>
        <w:t>virtopsy</w:t>
      </w:r>
      <w:proofErr w:type="spellEnd"/>
      <w:r w:rsidRPr="006C3B2A">
        <w:rPr>
          <w:rFonts w:asciiTheme="minorHAnsi" w:hAnsiTheme="minorHAnsi" w:cstheme="minorHAnsi"/>
          <w:color w:val="auto"/>
        </w:rPr>
        <w:t xml:space="preserve"> findings.</w:t>
      </w:r>
    </w:p>
    <w:p w14:paraId="4443F8E5" w14:textId="77777777" w:rsidR="00E32812" w:rsidRPr="006C3B2A" w:rsidRDefault="00E32812" w:rsidP="006C3B2A">
      <w:pPr>
        <w:rPr>
          <w:rFonts w:asciiTheme="minorHAnsi" w:hAnsiTheme="minorHAnsi" w:cstheme="minorHAnsi"/>
          <w:color w:val="auto"/>
        </w:rPr>
      </w:pPr>
    </w:p>
    <w:p w14:paraId="7F797ABD" w14:textId="15E30502" w:rsidR="00FF2055" w:rsidRPr="00B74763" w:rsidRDefault="00AA03DF" w:rsidP="006C3B2A">
      <w:pPr>
        <w:pStyle w:val="NormalWeb"/>
        <w:spacing w:before="0" w:beforeAutospacing="0" w:after="0" w:afterAutospacing="0"/>
        <w:rPr>
          <w:rFonts w:asciiTheme="minorHAnsi" w:hAnsiTheme="minorHAnsi" w:cstheme="minorHAnsi"/>
          <w:b/>
          <w:bCs/>
          <w:color w:val="auto"/>
        </w:rPr>
      </w:pPr>
      <w:r w:rsidRPr="006C3B2A">
        <w:rPr>
          <w:rFonts w:asciiTheme="minorHAnsi" w:hAnsiTheme="minorHAnsi" w:cstheme="minorHAnsi"/>
          <w:b/>
          <w:bCs/>
          <w:color w:val="auto"/>
        </w:rPr>
        <w:t>ACKNOWLEDGMENTS:</w:t>
      </w:r>
    </w:p>
    <w:p w14:paraId="072859AA" w14:textId="35B8A1D4" w:rsidR="001F402B" w:rsidRPr="006C3B2A" w:rsidRDefault="001F402B" w:rsidP="006C3B2A">
      <w:pPr>
        <w:rPr>
          <w:rFonts w:asciiTheme="minorHAnsi" w:hAnsiTheme="minorHAnsi" w:cstheme="minorHAnsi"/>
          <w:color w:val="auto"/>
          <w:lang w:eastAsia="zh-HK"/>
        </w:rPr>
      </w:pPr>
      <w:r w:rsidRPr="006C3B2A">
        <w:rPr>
          <w:rFonts w:asciiTheme="minorHAnsi" w:hAnsiTheme="minorHAnsi" w:cstheme="minorHAnsi"/>
          <w:color w:val="auto"/>
          <w:lang w:eastAsia="zh-HK"/>
        </w:rPr>
        <w:t xml:space="preserve">The authors would like to thank </w:t>
      </w:r>
      <w:r w:rsidR="00FC0888" w:rsidRPr="006C3B2A">
        <w:rPr>
          <w:rFonts w:asciiTheme="minorHAnsi" w:hAnsiTheme="minorHAnsi" w:cstheme="minorHAnsi"/>
          <w:color w:val="auto"/>
          <w:lang w:eastAsia="zh-HK"/>
        </w:rPr>
        <w:t xml:space="preserve">the </w:t>
      </w:r>
      <w:r w:rsidRPr="006C3B2A">
        <w:rPr>
          <w:rFonts w:asciiTheme="minorHAnsi" w:hAnsiTheme="minorHAnsi" w:cstheme="minorHAnsi"/>
          <w:color w:val="auto"/>
          <w:lang w:eastAsia="zh-HK"/>
        </w:rPr>
        <w:t>Agriculture, Fisheries and Conservation Department of the Hong Kong Special Administrative Region Government for the continuous support in this project. Sincere appreciation is also extended to veterinarians, staff</w:t>
      </w:r>
      <w:r w:rsidR="00FC0888" w:rsidRPr="006C3B2A">
        <w:rPr>
          <w:rFonts w:asciiTheme="minorHAnsi" w:hAnsiTheme="minorHAnsi" w:cstheme="minorHAnsi"/>
          <w:color w:val="auto"/>
          <w:lang w:eastAsia="zh-HK"/>
        </w:rPr>
        <w:t>,</w:t>
      </w:r>
      <w:r w:rsidRPr="006C3B2A">
        <w:rPr>
          <w:rFonts w:asciiTheme="minorHAnsi" w:hAnsiTheme="minorHAnsi" w:cstheme="minorHAnsi"/>
          <w:color w:val="auto"/>
          <w:lang w:eastAsia="zh-HK"/>
        </w:rPr>
        <w:t xml:space="preserve"> and volunteers from Ocean Park Hong Kong, Ocean Park Conservation Foundation Hong Kong, City University of Hong Kong and </w:t>
      </w:r>
      <w:r w:rsidR="00FC0888" w:rsidRPr="006C3B2A">
        <w:rPr>
          <w:rFonts w:asciiTheme="minorHAnsi" w:hAnsiTheme="minorHAnsi" w:cstheme="minorHAnsi"/>
          <w:color w:val="auto"/>
          <w:lang w:eastAsia="zh-HK"/>
        </w:rPr>
        <w:t xml:space="preserve">the </w:t>
      </w:r>
      <w:r w:rsidRPr="006C3B2A">
        <w:rPr>
          <w:rFonts w:asciiTheme="minorHAnsi" w:hAnsiTheme="minorHAnsi" w:cstheme="minorHAnsi"/>
          <w:color w:val="auto"/>
          <w:lang w:eastAsia="zh-HK"/>
        </w:rPr>
        <w:t xml:space="preserve">Aquatic Animal </w:t>
      </w:r>
      <w:proofErr w:type="spellStart"/>
      <w:r w:rsidRPr="006C3B2A">
        <w:rPr>
          <w:rFonts w:asciiTheme="minorHAnsi" w:hAnsiTheme="minorHAnsi" w:cstheme="minorHAnsi"/>
          <w:color w:val="auto"/>
          <w:lang w:eastAsia="zh-HK"/>
        </w:rPr>
        <w:t>Virtopsy</w:t>
      </w:r>
      <w:proofErr w:type="spellEnd"/>
      <w:r w:rsidRPr="006C3B2A">
        <w:rPr>
          <w:rFonts w:asciiTheme="minorHAnsi" w:hAnsiTheme="minorHAnsi" w:cstheme="minorHAnsi"/>
          <w:color w:val="auto"/>
          <w:lang w:eastAsia="zh-HK"/>
        </w:rPr>
        <w:t xml:space="preserve"> Lab, for paying great effort on the stranding response in this project. </w:t>
      </w:r>
      <w:r w:rsidRPr="006C3B2A">
        <w:rPr>
          <w:rFonts w:asciiTheme="minorHAnsi" w:hAnsiTheme="minorHAnsi" w:cstheme="minorHAnsi"/>
          <w:color w:val="auto"/>
          <w:lang w:eastAsia="zh-HK"/>
        </w:rPr>
        <w:lastRenderedPageBreak/>
        <w:t xml:space="preserve">Special gratitude is owed to technicians in </w:t>
      </w:r>
      <w:proofErr w:type="spellStart"/>
      <w:r w:rsidRPr="006C3B2A">
        <w:rPr>
          <w:rFonts w:asciiTheme="minorHAnsi" w:hAnsiTheme="minorHAnsi" w:cstheme="minorHAnsi"/>
          <w:color w:val="auto"/>
          <w:lang w:eastAsia="zh-HK"/>
        </w:rPr>
        <w:t>CityU</w:t>
      </w:r>
      <w:proofErr w:type="spellEnd"/>
      <w:r w:rsidRPr="006C3B2A">
        <w:rPr>
          <w:rFonts w:asciiTheme="minorHAnsi" w:hAnsiTheme="minorHAnsi" w:cstheme="minorHAnsi"/>
          <w:color w:val="auto"/>
          <w:lang w:eastAsia="zh-HK"/>
        </w:rPr>
        <w:t xml:space="preserve"> Veterinary Medical Centre and Hong Kong Veterinary Imaging Centre for operating the CT and MR units </w:t>
      </w:r>
      <w:r w:rsidR="00FC0888" w:rsidRPr="006C3B2A">
        <w:rPr>
          <w:rFonts w:asciiTheme="minorHAnsi" w:hAnsiTheme="minorHAnsi" w:cstheme="minorHAnsi"/>
          <w:color w:val="auto"/>
          <w:lang w:eastAsia="zh-HK"/>
        </w:rPr>
        <w:t>for</w:t>
      </w:r>
      <w:r w:rsidRPr="006C3B2A">
        <w:rPr>
          <w:rFonts w:asciiTheme="minorHAnsi" w:hAnsiTheme="minorHAnsi" w:cstheme="minorHAnsi"/>
          <w:color w:val="auto"/>
          <w:lang w:eastAsia="zh-HK"/>
        </w:rPr>
        <w:t xml:space="preserve"> the present study. Any opinions, findings, </w:t>
      </w:r>
      <w:proofErr w:type="gramStart"/>
      <w:r w:rsidRPr="006C3B2A">
        <w:rPr>
          <w:rFonts w:asciiTheme="minorHAnsi" w:hAnsiTheme="minorHAnsi" w:cstheme="minorHAnsi"/>
          <w:color w:val="auto"/>
          <w:lang w:eastAsia="zh-HK"/>
        </w:rPr>
        <w:t>conclusions</w:t>
      </w:r>
      <w:proofErr w:type="gramEnd"/>
      <w:r w:rsidRPr="006C3B2A">
        <w:rPr>
          <w:rFonts w:asciiTheme="minorHAnsi" w:hAnsiTheme="minorHAnsi" w:cstheme="minorHAnsi"/>
          <w:color w:val="auto"/>
          <w:lang w:eastAsia="zh-HK"/>
        </w:rPr>
        <w:t xml:space="preserve"> or recommendations expressed herein do not necessarily reflect the views of the Marine Ecology Enhancement Fund or the Trustee. This project was funded by the Hong Kong Research Grants Council (Grant number: UGC/FDS17/M07/14), and the Marine Ecology Enhancement Fund (grant number: MEEF2017014, MEEF2017014A and MEEF2019010), Marine Ecology Enhancement Fund, Marine Ecology &amp; Fisheries Enhancement Funds Trustee Limited.</w:t>
      </w:r>
      <w:r w:rsidR="003F0554" w:rsidRPr="006C3B2A">
        <w:rPr>
          <w:rFonts w:asciiTheme="minorHAnsi" w:hAnsiTheme="minorHAnsi" w:cstheme="minorHAnsi"/>
          <w:color w:val="auto"/>
          <w:lang w:eastAsia="zh-HK"/>
        </w:rPr>
        <w:t xml:space="preserve"> Special thanks to Dr. María José Robles</w:t>
      </w:r>
      <w:r w:rsidR="004E749E" w:rsidRPr="006C3B2A">
        <w:rPr>
          <w:rFonts w:asciiTheme="minorHAnsi" w:hAnsiTheme="minorHAnsi" w:cstheme="minorHAnsi"/>
          <w:color w:val="auto"/>
          <w:lang w:eastAsia="zh-HK"/>
        </w:rPr>
        <w:t xml:space="preserve"> </w:t>
      </w:r>
      <w:proofErr w:type="spellStart"/>
      <w:r w:rsidR="003F0554" w:rsidRPr="006C3B2A">
        <w:rPr>
          <w:rFonts w:asciiTheme="minorHAnsi" w:hAnsiTheme="minorHAnsi" w:cstheme="minorHAnsi"/>
          <w:color w:val="auto"/>
          <w:lang w:eastAsia="zh-HK"/>
        </w:rPr>
        <w:t>Malagamba</w:t>
      </w:r>
      <w:proofErr w:type="spellEnd"/>
      <w:r w:rsidR="003F0554" w:rsidRPr="006C3B2A">
        <w:rPr>
          <w:rFonts w:asciiTheme="minorHAnsi" w:hAnsiTheme="minorHAnsi" w:cstheme="minorHAnsi"/>
          <w:color w:val="auto"/>
          <w:lang w:eastAsia="zh-HK"/>
        </w:rPr>
        <w:t xml:space="preserve"> for English editing of this manuscript.</w:t>
      </w:r>
    </w:p>
    <w:p w14:paraId="2D96E92E" w14:textId="72F287DC" w:rsidR="00AA03DF" w:rsidRPr="006C3B2A" w:rsidRDefault="00AA03DF" w:rsidP="006C3B2A">
      <w:pPr>
        <w:rPr>
          <w:rFonts w:asciiTheme="minorHAnsi" w:hAnsiTheme="minorHAnsi" w:cstheme="minorHAnsi"/>
          <w:b/>
          <w:bCs/>
          <w:color w:val="auto"/>
        </w:rPr>
      </w:pPr>
    </w:p>
    <w:p w14:paraId="2FDC1D2D" w14:textId="5CB1E304" w:rsidR="003F70F2" w:rsidRPr="00B74763" w:rsidRDefault="00AA03DF" w:rsidP="006C3B2A">
      <w:pPr>
        <w:pStyle w:val="NormalWeb"/>
        <w:spacing w:before="0" w:beforeAutospacing="0" w:after="0" w:afterAutospacing="0"/>
        <w:rPr>
          <w:rFonts w:asciiTheme="minorHAnsi" w:hAnsiTheme="minorHAnsi" w:cstheme="minorHAnsi"/>
          <w:b/>
          <w:bCs/>
          <w:color w:val="auto"/>
        </w:rPr>
      </w:pPr>
      <w:r w:rsidRPr="006C3B2A">
        <w:rPr>
          <w:rFonts w:asciiTheme="minorHAnsi" w:hAnsiTheme="minorHAnsi" w:cstheme="minorHAnsi"/>
          <w:b/>
          <w:color w:val="auto"/>
        </w:rPr>
        <w:t>DISCLOSURES</w:t>
      </w:r>
      <w:r w:rsidRPr="006C3B2A">
        <w:rPr>
          <w:rFonts w:asciiTheme="minorHAnsi" w:hAnsiTheme="minorHAnsi" w:cstheme="minorHAnsi"/>
          <w:b/>
          <w:bCs/>
          <w:color w:val="auto"/>
        </w:rPr>
        <w:t>:</w:t>
      </w:r>
    </w:p>
    <w:p w14:paraId="73CB810D" w14:textId="6B2362F5" w:rsidR="0041729F" w:rsidRPr="006C3B2A" w:rsidRDefault="00AB7D04" w:rsidP="006C3B2A">
      <w:pPr>
        <w:rPr>
          <w:rFonts w:asciiTheme="minorHAnsi" w:hAnsiTheme="minorHAnsi" w:cstheme="minorHAnsi"/>
          <w:color w:val="auto"/>
        </w:rPr>
      </w:pPr>
      <w:r w:rsidRPr="006C3B2A">
        <w:rPr>
          <w:rFonts w:asciiTheme="minorHAnsi" w:hAnsiTheme="minorHAnsi" w:cstheme="minorHAnsi"/>
          <w:color w:val="auto"/>
        </w:rPr>
        <w:t>The authors have nothing to disclose.</w:t>
      </w:r>
    </w:p>
    <w:p w14:paraId="4798400C" w14:textId="77777777" w:rsidR="00AB7D04" w:rsidRPr="006C3B2A" w:rsidRDefault="00AB7D04" w:rsidP="006C3B2A">
      <w:pPr>
        <w:rPr>
          <w:rFonts w:asciiTheme="minorHAnsi" w:hAnsiTheme="minorHAnsi" w:cstheme="minorHAnsi"/>
          <w:color w:val="auto"/>
        </w:rPr>
      </w:pPr>
    </w:p>
    <w:p w14:paraId="3188432F" w14:textId="5A425F42" w:rsidR="003F70F2" w:rsidRPr="00B74763" w:rsidRDefault="009726EE" w:rsidP="006C3B2A">
      <w:pPr>
        <w:rPr>
          <w:rFonts w:asciiTheme="minorHAnsi" w:hAnsiTheme="minorHAnsi" w:cstheme="minorHAnsi"/>
          <w:color w:val="auto"/>
        </w:rPr>
      </w:pPr>
      <w:r w:rsidRPr="006C3B2A">
        <w:rPr>
          <w:rFonts w:asciiTheme="minorHAnsi" w:hAnsiTheme="minorHAnsi" w:cstheme="minorHAnsi"/>
          <w:b/>
          <w:bCs/>
          <w:color w:val="auto"/>
        </w:rPr>
        <w:t>REFERENCES</w:t>
      </w:r>
      <w:r w:rsidR="00D04760" w:rsidRPr="006C3B2A">
        <w:rPr>
          <w:rFonts w:asciiTheme="minorHAnsi" w:hAnsiTheme="minorHAnsi" w:cstheme="minorHAnsi"/>
          <w:b/>
          <w:bCs/>
          <w:color w:val="auto"/>
        </w:rPr>
        <w:t>:</w:t>
      </w:r>
    </w:p>
    <w:p w14:paraId="679F2667" w14:textId="5A079327" w:rsidR="00766796" w:rsidRPr="006C3B2A" w:rsidRDefault="00766796" w:rsidP="006C3B2A">
      <w:pPr>
        <w:pStyle w:val="ListParagraph"/>
        <w:numPr>
          <w:ilvl w:val="0"/>
          <w:numId w:val="36"/>
        </w:numPr>
        <w:ind w:left="0" w:firstLine="0"/>
        <w:rPr>
          <w:rFonts w:cstheme="minorHAnsi"/>
          <w:color w:val="auto"/>
        </w:rPr>
      </w:pPr>
      <w:bookmarkStart w:id="11" w:name="_Ref49438191"/>
      <w:proofErr w:type="spellStart"/>
      <w:r w:rsidRPr="006C3B2A">
        <w:rPr>
          <w:rFonts w:cstheme="minorHAnsi"/>
          <w:color w:val="auto"/>
        </w:rPr>
        <w:t>Kot</w:t>
      </w:r>
      <w:proofErr w:type="spellEnd"/>
      <w:r w:rsidRPr="006C3B2A">
        <w:rPr>
          <w:rFonts w:cstheme="minorHAnsi"/>
          <w:color w:val="auto"/>
        </w:rPr>
        <w:t xml:space="preserve">, B.C.W., Fernando, N., Gendron, S., Heng, H.G., </w:t>
      </w:r>
      <w:proofErr w:type="spellStart"/>
      <w:r w:rsidRPr="006C3B2A">
        <w:rPr>
          <w:rFonts w:cstheme="minorHAnsi"/>
          <w:color w:val="auto"/>
        </w:rPr>
        <w:t>Martelli</w:t>
      </w:r>
      <w:proofErr w:type="spellEnd"/>
      <w:r w:rsidRPr="006C3B2A">
        <w:rPr>
          <w:rFonts w:cstheme="minorHAnsi"/>
          <w:color w:val="auto"/>
        </w:rPr>
        <w:t xml:space="preserve">, P. The </w:t>
      </w:r>
      <w:proofErr w:type="spellStart"/>
      <w:r w:rsidRPr="006C3B2A">
        <w:rPr>
          <w:rFonts w:cstheme="minorHAnsi"/>
          <w:color w:val="auto"/>
        </w:rPr>
        <w:t>virtopsy</w:t>
      </w:r>
      <w:proofErr w:type="spellEnd"/>
      <w:r w:rsidRPr="006C3B2A">
        <w:rPr>
          <w:rFonts w:cstheme="minorHAnsi"/>
          <w:color w:val="auto"/>
        </w:rPr>
        <w:t xml:space="preserve"> approach: bridging </w:t>
      </w:r>
      <w:proofErr w:type="spellStart"/>
      <w:r w:rsidRPr="006C3B2A">
        <w:rPr>
          <w:rFonts w:cstheme="minorHAnsi"/>
          <w:color w:val="auto"/>
        </w:rPr>
        <w:t>necroscopic</w:t>
      </w:r>
      <w:proofErr w:type="spellEnd"/>
      <w:r w:rsidRPr="006C3B2A">
        <w:rPr>
          <w:rFonts w:cstheme="minorHAnsi"/>
          <w:color w:val="auto"/>
        </w:rPr>
        <w:t xml:space="preserve"> and radiological data for death investigation of stranded cetaceans in the Hong Kong waters. </w:t>
      </w:r>
      <w:r w:rsidRPr="006C3B2A">
        <w:rPr>
          <w:rFonts w:cstheme="minorHAnsi"/>
          <w:i/>
          <w:color w:val="auto"/>
        </w:rPr>
        <w:t>Proceedings of International Association for Aquatic Animal Medicine 47th Annual Conference</w:t>
      </w:r>
      <w:r w:rsidRPr="006C3B2A">
        <w:rPr>
          <w:rFonts w:cstheme="minorHAnsi"/>
          <w:color w:val="auto"/>
        </w:rPr>
        <w:t xml:space="preserve">, Virginia Beach, VA, USA </w:t>
      </w:r>
      <w:r w:rsidR="002D4A82" w:rsidRPr="006C3B2A">
        <w:rPr>
          <w:rFonts w:cstheme="minorHAnsi"/>
          <w:color w:val="auto"/>
        </w:rPr>
        <w:t>&lt;</w:t>
      </w:r>
      <w:r w:rsidR="009E7726" w:rsidRPr="006C3B2A">
        <w:rPr>
          <w:color w:val="auto"/>
        </w:rPr>
        <w:t>http://www.vin.com/apputil/content/defaultadv1.aspx?pId=14818&amp;catId=75136&amp;id=7312297</w:t>
      </w:r>
      <w:r w:rsidR="002D4A82" w:rsidRPr="006C3B2A">
        <w:rPr>
          <w:rFonts w:cstheme="minorHAnsi"/>
          <w:color w:val="auto"/>
        </w:rPr>
        <w:t xml:space="preserve">&gt; </w:t>
      </w:r>
      <w:r w:rsidRPr="006C3B2A">
        <w:rPr>
          <w:rFonts w:cstheme="minorHAnsi"/>
          <w:color w:val="auto"/>
        </w:rPr>
        <w:t>(2016)</w:t>
      </w:r>
      <w:r w:rsidR="002D4A82" w:rsidRPr="006C3B2A">
        <w:rPr>
          <w:rFonts w:cstheme="minorHAnsi"/>
          <w:color w:val="auto"/>
        </w:rPr>
        <w:t>.</w:t>
      </w:r>
      <w:bookmarkEnd w:id="11"/>
    </w:p>
    <w:p w14:paraId="19685AC9" w14:textId="03716F46" w:rsidR="007E0280" w:rsidRPr="006C3B2A" w:rsidRDefault="007E0280" w:rsidP="006C3B2A">
      <w:pPr>
        <w:pStyle w:val="ListParagraph"/>
        <w:numPr>
          <w:ilvl w:val="0"/>
          <w:numId w:val="36"/>
        </w:numPr>
        <w:ind w:left="0" w:firstLine="0"/>
        <w:rPr>
          <w:rFonts w:cstheme="minorHAnsi"/>
          <w:color w:val="auto"/>
        </w:rPr>
      </w:pPr>
      <w:bookmarkStart w:id="12" w:name="_Ref49438308"/>
      <w:r w:rsidRPr="006C3B2A">
        <w:rPr>
          <w:rFonts w:cstheme="minorHAnsi"/>
          <w:color w:val="auto"/>
        </w:rPr>
        <w:t xml:space="preserve">Jacobsen, C., </w:t>
      </w:r>
      <w:proofErr w:type="spellStart"/>
      <w:r w:rsidRPr="006C3B2A">
        <w:rPr>
          <w:rFonts w:cstheme="minorHAnsi"/>
          <w:color w:val="auto"/>
        </w:rPr>
        <w:t>Bech</w:t>
      </w:r>
      <w:proofErr w:type="spellEnd"/>
      <w:r w:rsidRPr="006C3B2A">
        <w:rPr>
          <w:rFonts w:cstheme="minorHAnsi"/>
          <w:color w:val="auto"/>
        </w:rPr>
        <w:t xml:space="preserve">, B.H., </w:t>
      </w:r>
      <w:proofErr w:type="spellStart"/>
      <w:r w:rsidRPr="006C3B2A">
        <w:rPr>
          <w:rFonts w:cstheme="minorHAnsi"/>
          <w:color w:val="auto"/>
        </w:rPr>
        <w:t>Lynnerup</w:t>
      </w:r>
      <w:proofErr w:type="spellEnd"/>
      <w:r w:rsidRPr="006C3B2A">
        <w:rPr>
          <w:rFonts w:cstheme="minorHAnsi"/>
          <w:color w:val="auto"/>
        </w:rPr>
        <w:t xml:space="preserve">, N. A comparative study of cranial, blunt trauma fractures as seen at medicolegal autopsy and by computed tomography. </w:t>
      </w:r>
      <w:r w:rsidRPr="006C3B2A">
        <w:rPr>
          <w:rFonts w:cstheme="minorHAnsi"/>
          <w:i/>
          <w:color w:val="auto"/>
        </w:rPr>
        <w:t>BMC Medical Imaging</w:t>
      </w:r>
      <w:r w:rsidRPr="006C3B2A">
        <w:rPr>
          <w:rFonts w:cstheme="minorHAnsi"/>
          <w:color w:val="auto"/>
        </w:rPr>
        <w:t xml:space="preserve">. </w:t>
      </w:r>
      <w:r w:rsidRPr="006C3B2A">
        <w:rPr>
          <w:rFonts w:cstheme="minorHAnsi"/>
          <w:b/>
          <w:color w:val="auto"/>
        </w:rPr>
        <w:t>9</w:t>
      </w:r>
      <w:r w:rsidRPr="006C3B2A">
        <w:rPr>
          <w:rFonts w:cstheme="minorHAnsi"/>
          <w:color w:val="auto"/>
        </w:rPr>
        <w:t xml:space="preserve"> (18), 1-9 (2009).</w:t>
      </w:r>
      <w:bookmarkEnd w:id="12"/>
      <w:r w:rsidRPr="006C3B2A">
        <w:rPr>
          <w:rFonts w:cstheme="minorHAnsi"/>
          <w:color w:val="auto"/>
        </w:rPr>
        <w:t xml:space="preserve"> </w:t>
      </w:r>
    </w:p>
    <w:p w14:paraId="2CEBDDD7" w14:textId="3A475BD6" w:rsidR="007E0280" w:rsidRPr="006C3B2A" w:rsidRDefault="007E0280" w:rsidP="006C3B2A">
      <w:pPr>
        <w:pStyle w:val="ListParagraph"/>
        <w:numPr>
          <w:ilvl w:val="0"/>
          <w:numId w:val="36"/>
        </w:numPr>
        <w:ind w:left="0" w:firstLine="0"/>
        <w:rPr>
          <w:rFonts w:cstheme="minorHAnsi"/>
          <w:color w:val="auto"/>
        </w:rPr>
      </w:pPr>
      <w:r w:rsidRPr="006C3B2A">
        <w:rPr>
          <w:rFonts w:cstheme="minorHAnsi"/>
          <w:color w:val="auto"/>
        </w:rPr>
        <w:t xml:space="preserve">Jacobsen, C., </w:t>
      </w:r>
      <w:proofErr w:type="spellStart"/>
      <w:r w:rsidRPr="006C3B2A">
        <w:rPr>
          <w:rFonts w:cstheme="minorHAnsi"/>
          <w:color w:val="auto"/>
        </w:rPr>
        <w:t>Lynnerup</w:t>
      </w:r>
      <w:proofErr w:type="spellEnd"/>
      <w:r w:rsidRPr="006C3B2A">
        <w:rPr>
          <w:rFonts w:cstheme="minorHAnsi"/>
          <w:color w:val="auto"/>
        </w:rPr>
        <w:t xml:space="preserve">, N. Craniocerebral trauma--congruence between post-mortem computed tomography diagnoses and autopsy results: a 2-year retrospective study. </w:t>
      </w:r>
      <w:r w:rsidRPr="006C3B2A">
        <w:rPr>
          <w:rFonts w:cstheme="minorHAnsi"/>
          <w:i/>
          <w:color w:val="auto"/>
        </w:rPr>
        <w:t>Forensic Science International</w:t>
      </w:r>
      <w:r w:rsidRPr="006C3B2A">
        <w:rPr>
          <w:rFonts w:cstheme="minorHAnsi"/>
          <w:color w:val="auto"/>
        </w:rPr>
        <w:t xml:space="preserve">. </w:t>
      </w:r>
      <w:r w:rsidRPr="006C3B2A">
        <w:rPr>
          <w:rFonts w:cstheme="minorHAnsi"/>
          <w:b/>
          <w:color w:val="auto"/>
        </w:rPr>
        <w:t>194</w:t>
      </w:r>
      <w:r w:rsidRPr="006C3B2A">
        <w:rPr>
          <w:rFonts w:cstheme="minorHAnsi"/>
          <w:color w:val="auto"/>
        </w:rPr>
        <w:t xml:space="preserve"> (1-3), 9-14 (2010).</w:t>
      </w:r>
    </w:p>
    <w:p w14:paraId="488C13CD" w14:textId="692F089D" w:rsidR="007E0280" w:rsidRPr="006C3B2A" w:rsidRDefault="007E0280" w:rsidP="006C3B2A">
      <w:pPr>
        <w:pStyle w:val="ListParagraph"/>
        <w:numPr>
          <w:ilvl w:val="0"/>
          <w:numId w:val="36"/>
        </w:numPr>
        <w:ind w:left="0" w:firstLine="0"/>
        <w:rPr>
          <w:rFonts w:cstheme="minorHAnsi"/>
          <w:color w:val="auto"/>
        </w:rPr>
      </w:pPr>
      <w:bookmarkStart w:id="13" w:name="_Ref49438391"/>
      <w:bookmarkStart w:id="14" w:name="_Ref49438309"/>
      <w:r w:rsidRPr="006C3B2A">
        <w:rPr>
          <w:rFonts w:cstheme="minorHAnsi"/>
          <w:color w:val="auto"/>
        </w:rPr>
        <w:t xml:space="preserve">Plattner, T. </w:t>
      </w:r>
      <w:r w:rsidR="00B74763" w:rsidRPr="00B74763">
        <w:rPr>
          <w:rFonts w:cstheme="minorHAnsi"/>
          <w:color w:val="auto"/>
        </w:rPr>
        <w:t>et al.</w:t>
      </w:r>
      <w:r w:rsidR="006C3B2A" w:rsidRPr="006C3B2A">
        <w:rPr>
          <w:rFonts w:cstheme="minorHAnsi"/>
          <w:color w:val="auto"/>
        </w:rPr>
        <w:t xml:space="preserve"> </w:t>
      </w:r>
      <w:proofErr w:type="spellStart"/>
      <w:r w:rsidRPr="006C3B2A">
        <w:rPr>
          <w:rFonts w:cstheme="minorHAnsi"/>
          <w:color w:val="auto"/>
        </w:rPr>
        <w:t>Virtopsy</w:t>
      </w:r>
      <w:proofErr w:type="spellEnd"/>
      <w:r w:rsidRPr="006C3B2A">
        <w:rPr>
          <w:rFonts w:cstheme="minorHAnsi"/>
          <w:color w:val="auto"/>
        </w:rPr>
        <w:t xml:space="preserve">-postmortem </w:t>
      </w:r>
      <w:proofErr w:type="spellStart"/>
      <w:r w:rsidRPr="006C3B2A">
        <w:rPr>
          <w:rFonts w:cstheme="minorHAnsi"/>
          <w:color w:val="auto"/>
        </w:rPr>
        <w:t>multislice</w:t>
      </w:r>
      <w:proofErr w:type="spellEnd"/>
      <w:r w:rsidRPr="006C3B2A">
        <w:rPr>
          <w:rFonts w:cstheme="minorHAnsi"/>
          <w:color w:val="auto"/>
        </w:rPr>
        <w:t xml:space="preserve"> computed tomography (MSCT) and magnetic resonance imaging (MRI) in a fatal scuba diving incident. </w:t>
      </w:r>
      <w:r w:rsidRPr="006C3B2A">
        <w:rPr>
          <w:rFonts w:cstheme="minorHAnsi"/>
          <w:i/>
          <w:color w:val="auto"/>
        </w:rPr>
        <w:t>Journal of Forensic Sciences</w:t>
      </w:r>
      <w:r w:rsidRPr="006C3B2A">
        <w:rPr>
          <w:rFonts w:cstheme="minorHAnsi"/>
          <w:color w:val="auto"/>
        </w:rPr>
        <w:t xml:space="preserve">. </w:t>
      </w:r>
      <w:r w:rsidRPr="006C3B2A">
        <w:rPr>
          <w:rFonts w:cstheme="minorHAnsi"/>
          <w:b/>
          <w:color w:val="auto"/>
        </w:rPr>
        <w:t>48</w:t>
      </w:r>
      <w:r w:rsidRPr="006C3B2A">
        <w:rPr>
          <w:rFonts w:cstheme="minorHAnsi"/>
          <w:color w:val="auto"/>
        </w:rPr>
        <w:t xml:space="preserve"> (6), 1347-1355 (2003).</w:t>
      </w:r>
      <w:bookmarkEnd w:id="13"/>
    </w:p>
    <w:p w14:paraId="40E07185" w14:textId="40E9EB9F" w:rsidR="007E0280" w:rsidRPr="006C3B2A" w:rsidRDefault="007E0280" w:rsidP="006C3B2A">
      <w:pPr>
        <w:pStyle w:val="ListParagraph"/>
        <w:numPr>
          <w:ilvl w:val="0"/>
          <w:numId w:val="36"/>
        </w:numPr>
        <w:ind w:left="0" w:firstLine="0"/>
        <w:rPr>
          <w:rFonts w:cstheme="minorHAnsi"/>
          <w:color w:val="auto"/>
        </w:rPr>
      </w:pPr>
      <w:proofErr w:type="spellStart"/>
      <w:r w:rsidRPr="006C3B2A">
        <w:rPr>
          <w:rFonts w:cstheme="minorHAnsi"/>
          <w:color w:val="auto"/>
        </w:rPr>
        <w:t>Jackowski</w:t>
      </w:r>
      <w:proofErr w:type="spellEnd"/>
      <w:r w:rsidRPr="006C3B2A">
        <w:rPr>
          <w:rFonts w:cstheme="minorHAnsi"/>
          <w:color w:val="auto"/>
        </w:rPr>
        <w:t xml:space="preserve">, C. </w:t>
      </w:r>
      <w:r w:rsidR="00B74763" w:rsidRPr="00B74763">
        <w:rPr>
          <w:rFonts w:cstheme="minorHAnsi"/>
          <w:color w:val="auto"/>
        </w:rPr>
        <w:t>et al.</w:t>
      </w:r>
      <w:r w:rsidRPr="006C3B2A">
        <w:rPr>
          <w:rFonts w:cstheme="minorHAnsi"/>
          <w:color w:val="auto"/>
        </w:rPr>
        <w:t xml:space="preserve"> Visualization and quantification of air embolism structure by processing postmortem MSCT data. </w:t>
      </w:r>
      <w:r w:rsidRPr="006C3B2A">
        <w:rPr>
          <w:rFonts w:cstheme="minorHAnsi"/>
          <w:i/>
          <w:color w:val="auto"/>
        </w:rPr>
        <w:t>Journal of Forensic Sciences</w:t>
      </w:r>
      <w:r w:rsidRPr="006C3B2A">
        <w:rPr>
          <w:rFonts w:cstheme="minorHAnsi"/>
          <w:color w:val="auto"/>
        </w:rPr>
        <w:t xml:space="preserve">. </w:t>
      </w:r>
      <w:r w:rsidRPr="006C3B2A">
        <w:rPr>
          <w:rFonts w:cstheme="minorHAnsi"/>
          <w:b/>
          <w:color w:val="auto"/>
        </w:rPr>
        <w:t>49</w:t>
      </w:r>
      <w:r w:rsidRPr="006C3B2A">
        <w:rPr>
          <w:rFonts w:cstheme="minorHAnsi"/>
          <w:color w:val="auto"/>
        </w:rPr>
        <w:t xml:space="preserve"> (6), 1339-1342 (2004).</w:t>
      </w:r>
    </w:p>
    <w:p w14:paraId="7D6FD12E" w14:textId="0DC10CEB" w:rsidR="007E0280" w:rsidRPr="006C3B2A" w:rsidRDefault="007E0280" w:rsidP="006C3B2A">
      <w:pPr>
        <w:pStyle w:val="ListParagraph"/>
        <w:numPr>
          <w:ilvl w:val="0"/>
          <w:numId w:val="36"/>
        </w:numPr>
        <w:ind w:left="0" w:firstLine="0"/>
        <w:rPr>
          <w:rFonts w:cstheme="minorHAnsi"/>
          <w:color w:val="auto"/>
        </w:rPr>
      </w:pPr>
      <w:bookmarkStart w:id="15" w:name="_Ref49438389"/>
      <w:proofErr w:type="spellStart"/>
      <w:r w:rsidRPr="006C3B2A">
        <w:rPr>
          <w:rFonts w:cstheme="minorHAnsi"/>
          <w:color w:val="auto"/>
        </w:rPr>
        <w:t>Aghayev</w:t>
      </w:r>
      <w:proofErr w:type="spellEnd"/>
      <w:r w:rsidRPr="006C3B2A">
        <w:rPr>
          <w:rFonts w:cstheme="minorHAnsi"/>
          <w:color w:val="auto"/>
        </w:rPr>
        <w:t xml:space="preserve">, E. </w:t>
      </w:r>
      <w:r w:rsidR="00B74763" w:rsidRPr="00B74763">
        <w:rPr>
          <w:rFonts w:cstheme="minorHAnsi"/>
          <w:color w:val="auto"/>
        </w:rPr>
        <w:t>et al.</w:t>
      </w:r>
      <w:r w:rsidRPr="006C3B2A">
        <w:rPr>
          <w:rFonts w:cstheme="minorHAnsi"/>
          <w:color w:val="auto"/>
        </w:rPr>
        <w:t xml:space="preserve"> Pneumomediastinum and soft tissue emphysema of the neck in postmortem CT and MRI; a new vital sign in hanging? </w:t>
      </w:r>
      <w:r w:rsidRPr="006C3B2A">
        <w:rPr>
          <w:rFonts w:cstheme="minorHAnsi"/>
          <w:i/>
          <w:color w:val="auto"/>
        </w:rPr>
        <w:t>Forensic Science International</w:t>
      </w:r>
      <w:r w:rsidRPr="006C3B2A">
        <w:rPr>
          <w:rFonts w:cstheme="minorHAnsi"/>
          <w:color w:val="auto"/>
        </w:rPr>
        <w:t xml:space="preserve">. </w:t>
      </w:r>
      <w:r w:rsidRPr="006C3B2A">
        <w:rPr>
          <w:rFonts w:cstheme="minorHAnsi"/>
          <w:b/>
          <w:color w:val="auto"/>
        </w:rPr>
        <w:t>153</w:t>
      </w:r>
      <w:r w:rsidRPr="006C3B2A">
        <w:rPr>
          <w:rFonts w:cstheme="minorHAnsi"/>
          <w:color w:val="auto"/>
        </w:rPr>
        <w:t xml:space="preserve"> (2-3), 181-188 (2005).</w:t>
      </w:r>
      <w:bookmarkEnd w:id="15"/>
    </w:p>
    <w:p w14:paraId="0A52A59A" w14:textId="7BF97658" w:rsidR="007E0280" w:rsidRPr="006C3B2A" w:rsidRDefault="007E0280" w:rsidP="006C3B2A">
      <w:pPr>
        <w:pStyle w:val="ListParagraph"/>
        <w:numPr>
          <w:ilvl w:val="0"/>
          <w:numId w:val="36"/>
        </w:numPr>
        <w:ind w:left="0" w:firstLine="0"/>
        <w:rPr>
          <w:rFonts w:cstheme="minorHAnsi"/>
          <w:color w:val="auto"/>
        </w:rPr>
      </w:pPr>
      <w:bookmarkStart w:id="16" w:name="_Ref49438428"/>
      <w:proofErr w:type="spellStart"/>
      <w:r w:rsidRPr="006C3B2A">
        <w:rPr>
          <w:rFonts w:cstheme="minorHAnsi"/>
          <w:color w:val="auto"/>
        </w:rPr>
        <w:t>Jackowski</w:t>
      </w:r>
      <w:proofErr w:type="spellEnd"/>
      <w:r w:rsidRPr="006C3B2A">
        <w:rPr>
          <w:rFonts w:cstheme="minorHAnsi"/>
          <w:color w:val="auto"/>
        </w:rPr>
        <w:t xml:space="preserve">, C., Persson A., Thali M.J. Whole Body Postmortem Angiography with a High Viscosity Contrast Agent Solution Using </w:t>
      </w:r>
      <w:proofErr w:type="gramStart"/>
      <w:r w:rsidRPr="006C3B2A">
        <w:rPr>
          <w:rFonts w:cstheme="minorHAnsi"/>
          <w:color w:val="auto"/>
        </w:rPr>
        <w:t>Poly Ethylene</w:t>
      </w:r>
      <w:proofErr w:type="gramEnd"/>
      <w:r w:rsidRPr="006C3B2A">
        <w:rPr>
          <w:rFonts w:cstheme="minorHAnsi"/>
          <w:color w:val="auto"/>
        </w:rPr>
        <w:t xml:space="preserve"> Glycol as Contrast Agent Dissolver. </w:t>
      </w:r>
      <w:r w:rsidRPr="006C3B2A">
        <w:rPr>
          <w:rFonts w:cstheme="minorHAnsi"/>
          <w:i/>
          <w:color w:val="auto"/>
        </w:rPr>
        <w:t>Journal of Forensic Sciences</w:t>
      </w:r>
      <w:r w:rsidRPr="006C3B2A">
        <w:rPr>
          <w:rFonts w:cstheme="minorHAnsi"/>
          <w:color w:val="auto"/>
        </w:rPr>
        <w:t xml:space="preserve">. </w:t>
      </w:r>
      <w:r w:rsidRPr="006C3B2A">
        <w:rPr>
          <w:rFonts w:cstheme="minorHAnsi"/>
          <w:b/>
          <w:color w:val="auto"/>
        </w:rPr>
        <w:t>53</w:t>
      </w:r>
      <w:r w:rsidRPr="006C3B2A">
        <w:rPr>
          <w:rFonts w:cstheme="minorHAnsi"/>
          <w:color w:val="auto"/>
        </w:rPr>
        <w:t xml:space="preserve"> (2), 465-468 (2008).</w:t>
      </w:r>
      <w:bookmarkEnd w:id="16"/>
    </w:p>
    <w:p w14:paraId="1FA7B5A7" w14:textId="1FBFB699" w:rsidR="007E0280" w:rsidRPr="006C3B2A" w:rsidRDefault="007E0280" w:rsidP="006C3B2A">
      <w:pPr>
        <w:pStyle w:val="ListParagraph"/>
        <w:numPr>
          <w:ilvl w:val="0"/>
          <w:numId w:val="36"/>
        </w:numPr>
        <w:ind w:left="0" w:firstLine="0"/>
        <w:rPr>
          <w:rFonts w:cstheme="minorHAnsi"/>
          <w:color w:val="auto"/>
        </w:rPr>
      </w:pPr>
      <w:proofErr w:type="spellStart"/>
      <w:r w:rsidRPr="006C3B2A">
        <w:rPr>
          <w:rFonts w:cstheme="minorHAnsi"/>
          <w:color w:val="auto"/>
        </w:rPr>
        <w:t>Jackowski</w:t>
      </w:r>
      <w:proofErr w:type="spellEnd"/>
      <w:r w:rsidRPr="006C3B2A">
        <w:rPr>
          <w:rFonts w:cstheme="minorHAnsi"/>
          <w:color w:val="auto"/>
        </w:rPr>
        <w:t xml:space="preserve">, C. </w:t>
      </w:r>
      <w:r w:rsidR="00B74763" w:rsidRPr="00B74763">
        <w:rPr>
          <w:rFonts w:cstheme="minorHAnsi"/>
          <w:color w:val="auto"/>
        </w:rPr>
        <w:t>et al.</w:t>
      </w:r>
      <w:r w:rsidRPr="006C3B2A">
        <w:rPr>
          <w:rFonts w:cstheme="minorHAnsi"/>
          <w:color w:val="auto"/>
        </w:rPr>
        <w:t xml:space="preserve"> </w:t>
      </w:r>
      <w:proofErr w:type="spellStart"/>
      <w:r w:rsidRPr="006C3B2A">
        <w:rPr>
          <w:rFonts w:cstheme="minorHAnsi"/>
          <w:color w:val="auto"/>
        </w:rPr>
        <w:t>Virtopsy</w:t>
      </w:r>
      <w:proofErr w:type="spellEnd"/>
      <w:r w:rsidRPr="006C3B2A">
        <w:rPr>
          <w:rFonts w:cstheme="minorHAnsi"/>
          <w:color w:val="auto"/>
        </w:rPr>
        <w:t>: postmortem minimally invasive angiography using cross section techniques</w:t>
      </w:r>
      <w:r w:rsidR="00DA57E4" w:rsidRPr="006C3B2A">
        <w:rPr>
          <w:rFonts w:cstheme="minorHAnsi"/>
          <w:color w:val="auto"/>
        </w:rPr>
        <w:t xml:space="preserve"> —</w:t>
      </w:r>
      <w:r w:rsidR="00DA57E4" w:rsidRPr="006C3B2A" w:rsidDel="00DA57E4">
        <w:rPr>
          <w:rFonts w:cstheme="minorHAnsi"/>
          <w:color w:val="auto"/>
        </w:rPr>
        <w:t xml:space="preserve"> </w:t>
      </w:r>
      <w:r w:rsidRPr="006C3B2A">
        <w:rPr>
          <w:rFonts w:cstheme="minorHAnsi"/>
          <w:color w:val="auto"/>
        </w:rPr>
        <w:t xml:space="preserve">implementation and preliminary results. </w:t>
      </w:r>
      <w:r w:rsidRPr="006C3B2A">
        <w:rPr>
          <w:rFonts w:cstheme="minorHAnsi"/>
          <w:i/>
          <w:color w:val="auto"/>
        </w:rPr>
        <w:t>Journal of Forensic Sciences</w:t>
      </w:r>
      <w:r w:rsidRPr="006C3B2A">
        <w:rPr>
          <w:rFonts w:cstheme="minorHAnsi"/>
          <w:color w:val="auto"/>
        </w:rPr>
        <w:t xml:space="preserve">. </w:t>
      </w:r>
      <w:r w:rsidRPr="006C3B2A">
        <w:rPr>
          <w:rFonts w:cstheme="minorHAnsi"/>
          <w:b/>
          <w:color w:val="auto"/>
        </w:rPr>
        <w:t>50</w:t>
      </w:r>
      <w:r w:rsidRPr="006C3B2A">
        <w:rPr>
          <w:rFonts w:cstheme="minorHAnsi"/>
          <w:color w:val="auto"/>
        </w:rPr>
        <w:t xml:space="preserve"> (5), 1175-1186 (2005).</w:t>
      </w:r>
    </w:p>
    <w:p w14:paraId="7FF07DB0" w14:textId="000CA0CC" w:rsidR="007E0280" w:rsidRPr="006C3B2A" w:rsidRDefault="007E0280" w:rsidP="006C3B2A">
      <w:pPr>
        <w:pStyle w:val="ListParagraph"/>
        <w:numPr>
          <w:ilvl w:val="0"/>
          <w:numId w:val="36"/>
        </w:numPr>
        <w:ind w:left="0" w:firstLine="0"/>
        <w:rPr>
          <w:rFonts w:cstheme="minorHAnsi"/>
          <w:color w:val="auto"/>
        </w:rPr>
      </w:pPr>
      <w:bookmarkStart w:id="17" w:name="_Ref49438429"/>
      <w:proofErr w:type="spellStart"/>
      <w:r w:rsidRPr="006C3B2A">
        <w:rPr>
          <w:rFonts w:cstheme="minorHAnsi"/>
          <w:color w:val="auto"/>
        </w:rPr>
        <w:t>Grabherr</w:t>
      </w:r>
      <w:proofErr w:type="spellEnd"/>
      <w:r w:rsidRPr="006C3B2A">
        <w:rPr>
          <w:rFonts w:cstheme="minorHAnsi"/>
          <w:color w:val="auto"/>
        </w:rPr>
        <w:t xml:space="preserve">, S. </w:t>
      </w:r>
      <w:r w:rsidR="00B74763" w:rsidRPr="00B74763">
        <w:rPr>
          <w:rFonts w:cstheme="minorHAnsi"/>
          <w:color w:val="auto"/>
        </w:rPr>
        <w:t>et al.</w:t>
      </w:r>
      <w:r w:rsidRPr="006C3B2A">
        <w:rPr>
          <w:rFonts w:cstheme="minorHAnsi"/>
          <w:color w:val="auto"/>
        </w:rPr>
        <w:t xml:space="preserve"> Postmortem CT </w:t>
      </w:r>
      <w:r w:rsidR="00DA57E4" w:rsidRPr="006C3B2A">
        <w:rPr>
          <w:rFonts w:cstheme="minorHAnsi"/>
          <w:color w:val="auto"/>
        </w:rPr>
        <w:t>a</w:t>
      </w:r>
      <w:r w:rsidRPr="006C3B2A">
        <w:rPr>
          <w:rFonts w:cstheme="minorHAnsi"/>
          <w:color w:val="auto"/>
        </w:rPr>
        <w:t xml:space="preserve">ngiography </w:t>
      </w:r>
      <w:r w:rsidR="00DA57E4" w:rsidRPr="006C3B2A">
        <w:rPr>
          <w:rFonts w:cstheme="minorHAnsi"/>
          <w:color w:val="auto"/>
        </w:rPr>
        <w:t>c</w:t>
      </w:r>
      <w:r w:rsidRPr="006C3B2A">
        <w:rPr>
          <w:rFonts w:cstheme="minorHAnsi"/>
          <w:color w:val="auto"/>
        </w:rPr>
        <w:t xml:space="preserve">ompared with </w:t>
      </w:r>
      <w:r w:rsidR="00DA57E4" w:rsidRPr="006C3B2A">
        <w:rPr>
          <w:rFonts w:cstheme="minorHAnsi"/>
          <w:color w:val="auto"/>
        </w:rPr>
        <w:t>a</w:t>
      </w:r>
      <w:r w:rsidRPr="006C3B2A">
        <w:rPr>
          <w:rFonts w:cstheme="minorHAnsi"/>
          <w:color w:val="auto"/>
        </w:rPr>
        <w:t xml:space="preserve">utopsy: </w:t>
      </w:r>
      <w:r w:rsidR="00DA57E4" w:rsidRPr="006C3B2A">
        <w:rPr>
          <w:rFonts w:cstheme="minorHAnsi"/>
          <w:color w:val="auto"/>
        </w:rPr>
        <w:t>a</w:t>
      </w:r>
      <w:r w:rsidRPr="006C3B2A">
        <w:rPr>
          <w:rFonts w:cstheme="minorHAnsi"/>
          <w:color w:val="auto"/>
        </w:rPr>
        <w:t xml:space="preserve"> </w:t>
      </w:r>
      <w:r w:rsidR="00DA57E4" w:rsidRPr="006C3B2A">
        <w:rPr>
          <w:rFonts w:cstheme="minorHAnsi"/>
          <w:color w:val="auto"/>
        </w:rPr>
        <w:t>f</w:t>
      </w:r>
      <w:r w:rsidRPr="006C3B2A">
        <w:rPr>
          <w:rFonts w:cstheme="minorHAnsi"/>
          <w:color w:val="auto"/>
        </w:rPr>
        <w:t xml:space="preserve">orensic </w:t>
      </w:r>
      <w:r w:rsidR="00DA57E4" w:rsidRPr="006C3B2A">
        <w:rPr>
          <w:rFonts w:cstheme="minorHAnsi"/>
          <w:color w:val="auto"/>
        </w:rPr>
        <w:t>m</w:t>
      </w:r>
      <w:r w:rsidRPr="006C3B2A">
        <w:rPr>
          <w:rFonts w:cstheme="minorHAnsi"/>
          <w:color w:val="auto"/>
        </w:rPr>
        <w:t xml:space="preserve">ulticenter </w:t>
      </w:r>
      <w:r w:rsidR="00DA57E4" w:rsidRPr="006C3B2A">
        <w:rPr>
          <w:rFonts w:cstheme="minorHAnsi"/>
          <w:color w:val="auto"/>
        </w:rPr>
        <w:t>s</w:t>
      </w:r>
      <w:r w:rsidRPr="006C3B2A">
        <w:rPr>
          <w:rFonts w:cstheme="minorHAnsi"/>
          <w:color w:val="auto"/>
        </w:rPr>
        <w:t xml:space="preserve">tudy. </w:t>
      </w:r>
      <w:r w:rsidRPr="006C3B2A">
        <w:rPr>
          <w:rFonts w:cstheme="minorHAnsi"/>
          <w:i/>
          <w:color w:val="auto"/>
        </w:rPr>
        <w:t>Radiology</w:t>
      </w:r>
      <w:r w:rsidRPr="006C3B2A">
        <w:rPr>
          <w:rFonts w:cstheme="minorHAnsi"/>
          <w:color w:val="auto"/>
        </w:rPr>
        <w:t xml:space="preserve">. </w:t>
      </w:r>
      <w:r w:rsidRPr="006C3B2A">
        <w:rPr>
          <w:rFonts w:cstheme="minorHAnsi"/>
          <w:b/>
          <w:color w:val="auto"/>
        </w:rPr>
        <w:t>288</w:t>
      </w:r>
      <w:r w:rsidRPr="006C3B2A">
        <w:rPr>
          <w:rFonts w:cstheme="minorHAnsi"/>
          <w:color w:val="auto"/>
        </w:rPr>
        <w:t xml:space="preserve"> (1), 270-276 (2018).</w:t>
      </w:r>
      <w:bookmarkEnd w:id="17"/>
    </w:p>
    <w:p w14:paraId="24F7E033" w14:textId="6040BAC0" w:rsidR="00253F3B" w:rsidRPr="006C3B2A" w:rsidRDefault="00253F3B" w:rsidP="006C3B2A">
      <w:pPr>
        <w:pStyle w:val="ListParagraph"/>
        <w:numPr>
          <w:ilvl w:val="0"/>
          <w:numId w:val="36"/>
        </w:numPr>
        <w:ind w:left="0" w:firstLine="0"/>
        <w:rPr>
          <w:rFonts w:cstheme="minorHAnsi"/>
          <w:color w:val="auto"/>
        </w:rPr>
      </w:pPr>
      <w:bookmarkStart w:id="18" w:name="_Ref49955280"/>
      <w:r w:rsidRPr="006C3B2A">
        <w:rPr>
          <w:rFonts w:cstheme="minorHAnsi"/>
          <w:color w:val="auto"/>
        </w:rPr>
        <w:t xml:space="preserve">Yuen, A.H.L., </w:t>
      </w:r>
      <w:proofErr w:type="spellStart"/>
      <w:r w:rsidRPr="006C3B2A">
        <w:rPr>
          <w:rFonts w:cstheme="minorHAnsi"/>
          <w:color w:val="auto"/>
        </w:rPr>
        <w:t>Tsui</w:t>
      </w:r>
      <w:proofErr w:type="spellEnd"/>
      <w:r w:rsidRPr="006C3B2A">
        <w:rPr>
          <w:rFonts w:cstheme="minorHAnsi"/>
          <w:color w:val="auto"/>
        </w:rPr>
        <w:t xml:space="preserve">, </w:t>
      </w:r>
      <w:proofErr w:type="gramStart"/>
      <w:r w:rsidRPr="006C3B2A">
        <w:rPr>
          <w:rFonts w:cstheme="minorHAnsi"/>
          <w:color w:val="auto"/>
        </w:rPr>
        <w:t>H.C.L.,</w:t>
      </w:r>
      <w:r w:rsidR="00B74763">
        <w:rPr>
          <w:rFonts w:cstheme="minorHAnsi"/>
          <w:color w:val="auto"/>
        </w:rPr>
        <w:t>,</w:t>
      </w:r>
      <w:proofErr w:type="gramEnd"/>
      <w:r w:rsidR="00B74763">
        <w:rPr>
          <w:rFonts w:cstheme="minorHAnsi"/>
          <w:color w:val="auto"/>
        </w:rPr>
        <w:t xml:space="preserve"> </w:t>
      </w:r>
      <w:proofErr w:type="spellStart"/>
      <w:r w:rsidRPr="006C3B2A">
        <w:rPr>
          <w:rFonts w:cstheme="minorHAnsi"/>
          <w:color w:val="auto"/>
        </w:rPr>
        <w:t>Kot</w:t>
      </w:r>
      <w:proofErr w:type="spellEnd"/>
      <w:r w:rsidRPr="006C3B2A">
        <w:rPr>
          <w:rFonts w:cstheme="minorHAnsi"/>
          <w:color w:val="auto"/>
        </w:rPr>
        <w:t xml:space="preserve">, B.C.W. Accuracy and reliability of cetacean cranial measurements using computed tomography three dimensional volume rendered images. </w:t>
      </w:r>
      <w:proofErr w:type="spellStart"/>
      <w:r w:rsidRPr="006C3B2A">
        <w:rPr>
          <w:rFonts w:cstheme="minorHAnsi"/>
          <w:i/>
          <w:iCs/>
          <w:color w:val="auto"/>
        </w:rPr>
        <w:t>PloS</w:t>
      </w:r>
      <w:proofErr w:type="spellEnd"/>
      <w:r w:rsidRPr="006C3B2A">
        <w:rPr>
          <w:rFonts w:cstheme="minorHAnsi"/>
          <w:i/>
          <w:iCs/>
          <w:color w:val="auto"/>
        </w:rPr>
        <w:t xml:space="preserve"> one</w:t>
      </w:r>
      <w:r w:rsidRPr="006C3B2A">
        <w:rPr>
          <w:rFonts w:cstheme="minorHAnsi"/>
          <w:color w:val="auto"/>
        </w:rPr>
        <w:t xml:space="preserve">. </w:t>
      </w:r>
      <w:r w:rsidRPr="006C3B2A">
        <w:rPr>
          <w:rFonts w:cstheme="minorHAnsi"/>
          <w:b/>
          <w:bCs/>
          <w:color w:val="auto"/>
        </w:rPr>
        <w:t>12</w:t>
      </w:r>
      <w:r w:rsidRPr="006C3B2A">
        <w:rPr>
          <w:rFonts w:cstheme="minorHAnsi"/>
          <w:color w:val="auto"/>
        </w:rPr>
        <w:t xml:space="preserve"> (3), e0174215 (2017).</w:t>
      </w:r>
      <w:bookmarkEnd w:id="18"/>
    </w:p>
    <w:p w14:paraId="5C8DC6DD" w14:textId="734230B7" w:rsidR="00253F3B" w:rsidRPr="006C3B2A" w:rsidRDefault="00253F3B" w:rsidP="006C3B2A">
      <w:pPr>
        <w:pStyle w:val="ListParagraph"/>
        <w:numPr>
          <w:ilvl w:val="0"/>
          <w:numId w:val="36"/>
        </w:numPr>
        <w:ind w:left="0" w:firstLine="0"/>
        <w:rPr>
          <w:rFonts w:cstheme="minorHAnsi"/>
          <w:color w:val="auto"/>
        </w:rPr>
      </w:pPr>
      <w:bookmarkStart w:id="19" w:name="_Ref49955461"/>
      <w:proofErr w:type="spellStart"/>
      <w:r w:rsidRPr="006C3B2A">
        <w:rPr>
          <w:rFonts w:cstheme="minorHAnsi"/>
          <w:color w:val="auto"/>
        </w:rPr>
        <w:lastRenderedPageBreak/>
        <w:t>Kot</w:t>
      </w:r>
      <w:proofErr w:type="spellEnd"/>
      <w:r w:rsidRPr="006C3B2A">
        <w:rPr>
          <w:rFonts w:cstheme="minorHAnsi"/>
          <w:color w:val="auto"/>
        </w:rPr>
        <w:t>, B.C.W., Chan, D.K.P., Yuen, A.H.L.</w:t>
      </w:r>
      <w:r w:rsidR="00AF6E95" w:rsidRPr="006C3B2A">
        <w:rPr>
          <w:rFonts w:cstheme="minorHAnsi"/>
          <w:color w:val="auto"/>
        </w:rPr>
        <w:t xml:space="preserve">, </w:t>
      </w:r>
      <w:proofErr w:type="spellStart"/>
      <w:r w:rsidR="00AF6E95" w:rsidRPr="006C3B2A">
        <w:rPr>
          <w:rFonts w:cstheme="minorHAnsi"/>
          <w:color w:val="auto"/>
        </w:rPr>
        <w:t>Tsui</w:t>
      </w:r>
      <w:proofErr w:type="spellEnd"/>
      <w:r w:rsidR="00AF6E95" w:rsidRPr="006C3B2A">
        <w:rPr>
          <w:rFonts w:cstheme="minorHAnsi"/>
          <w:color w:val="auto"/>
        </w:rPr>
        <w:t>, H.C.L.</w:t>
      </w:r>
      <w:r w:rsidRPr="006C3B2A">
        <w:rPr>
          <w:rFonts w:cstheme="minorHAnsi"/>
          <w:color w:val="auto"/>
        </w:rPr>
        <w:t xml:space="preserve"> Diagnosis of </w:t>
      </w:r>
      <w:proofErr w:type="spellStart"/>
      <w:r w:rsidRPr="006C3B2A">
        <w:rPr>
          <w:rFonts w:cstheme="minorHAnsi"/>
          <w:color w:val="auto"/>
        </w:rPr>
        <w:t>atlanto</w:t>
      </w:r>
      <w:proofErr w:type="spellEnd"/>
      <w:r w:rsidRPr="006C3B2A">
        <w:rPr>
          <w:rFonts w:cstheme="minorHAnsi"/>
          <w:color w:val="auto"/>
        </w:rPr>
        <w:t xml:space="preserve">-occipital dissociation: </w:t>
      </w:r>
      <w:proofErr w:type="spellStart"/>
      <w:r w:rsidRPr="006C3B2A">
        <w:rPr>
          <w:rFonts w:cstheme="minorHAnsi"/>
          <w:color w:val="auto"/>
        </w:rPr>
        <w:t>Standardised</w:t>
      </w:r>
      <w:proofErr w:type="spellEnd"/>
      <w:r w:rsidRPr="006C3B2A">
        <w:rPr>
          <w:rFonts w:cstheme="minorHAnsi"/>
          <w:color w:val="auto"/>
        </w:rPr>
        <w:t xml:space="preserve"> measurements of normal </w:t>
      </w:r>
      <w:proofErr w:type="spellStart"/>
      <w:r w:rsidRPr="006C3B2A">
        <w:rPr>
          <w:rFonts w:cstheme="minorHAnsi"/>
          <w:color w:val="auto"/>
        </w:rPr>
        <w:t>craniocervical</w:t>
      </w:r>
      <w:proofErr w:type="spellEnd"/>
      <w:r w:rsidRPr="006C3B2A">
        <w:rPr>
          <w:rFonts w:cstheme="minorHAnsi"/>
          <w:color w:val="auto"/>
        </w:rPr>
        <w:t xml:space="preserve"> relationship in finless porpoises (genus </w:t>
      </w:r>
      <w:proofErr w:type="spellStart"/>
      <w:r w:rsidRPr="006C3B2A">
        <w:rPr>
          <w:rFonts w:cstheme="minorHAnsi"/>
          <w:i/>
          <w:iCs/>
          <w:color w:val="auto"/>
        </w:rPr>
        <w:t>Neophocaena</w:t>
      </w:r>
      <w:proofErr w:type="spellEnd"/>
      <w:r w:rsidRPr="006C3B2A">
        <w:rPr>
          <w:rFonts w:cstheme="minorHAnsi"/>
          <w:color w:val="auto"/>
        </w:rPr>
        <w:t xml:space="preserve">) using postmortem computed tomography. </w:t>
      </w:r>
      <w:r w:rsidRPr="006C3B2A">
        <w:rPr>
          <w:rFonts w:cstheme="minorHAnsi"/>
          <w:i/>
          <w:iCs/>
          <w:color w:val="auto"/>
        </w:rPr>
        <w:t>Sci</w:t>
      </w:r>
      <w:r w:rsidR="00AF6E95" w:rsidRPr="006C3B2A">
        <w:rPr>
          <w:rFonts w:cstheme="minorHAnsi"/>
          <w:i/>
          <w:iCs/>
          <w:color w:val="auto"/>
        </w:rPr>
        <w:t>entific</w:t>
      </w:r>
      <w:r w:rsidRPr="006C3B2A">
        <w:rPr>
          <w:rFonts w:cstheme="minorHAnsi"/>
          <w:i/>
          <w:iCs/>
          <w:color w:val="auto"/>
        </w:rPr>
        <w:t xml:space="preserve"> Rep</w:t>
      </w:r>
      <w:r w:rsidR="00AF6E95" w:rsidRPr="006C3B2A">
        <w:rPr>
          <w:rFonts w:cstheme="minorHAnsi"/>
          <w:i/>
          <w:iCs/>
          <w:color w:val="auto"/>
        </w:rPr>
        <w:t>orts.</w:t>
      </w:r>
      <w:r w:rsidRPr="006C3B2A">
        <w:rPr>
          <w:rFonts w:cstheme="minorHAnsi"/>
          <w:color w:val="auto"/>
        </w:rPr>
        <w:t xml:space="preserve"> </w:t>
      </w:r>
      <w:r w:rsidRPr="006C3B2A">
        <w:rPr>
          <w:rFonts w:cstheme="minorHAnsi"/>
          <w:b/>
          <w:bCs/>
          <w:color w:val="auto"/>
        </w:rPr>
        <w:t>8</w:t>
      </w:r>
      <w:r w:rsidRPr="006C3B2A">
        <w:rPr>
          <w:rFonts w:cstheme="minorHAnsi"/>
          <w:color w:val="auto"/>
        </w:rPr>
        <w:t>, 8474 (2018).</w:t>
      </w:r>
      <w:bookmarkEnd w:id="19"/>
    </w:p>
    <w:p w14:paraId="315DAA2B" w14:textId="7ECDA12A" w:rsidR="00766796" w:rsidRPr="006C3B2A" w:rsidRDefault="00766796" w:rsidP="006C3B2A">
      <w:pPr>
        <w:pStyle w:val="ListParagraph"/>
        <w:numPr>
          <w:ilvl w:val="0"/>
          <w:numId w:val="36"/>
        </w:numPr>
        <w:ind w:left="0" w:firstLine="0"/>
        <w:rPr>
          <w:rFonts w:cstheme="minorHAnsi"/>
          <w:color w:val="auto"/>
        </w:rPr>
      </w:pPr>
      <w:bookmarkStart w:id="20" w:name="_Ref49438468"/>
      <w:bookmarkEnd w:id="14"/>
      <w:r w:rsidRPr="006C3B2A">
        <w:rPr>
          <w:rFonts w:cstheme="minorHAnsi"/>
          <w:color w:val="auto"/>
        </w:rPr>
        <w:t xml:space="preserve">Chan, D.K.P., </w:t>
      </w:r>
      <w:proofErr w:type="spellStart"/>
      <w:r w:rsidRPr="006C3B2A">
        <w:rPr>
          <w:rFonts w:cstheme="minorHAnsi"/>
          <w:color w:val="auto"/>
        </w:rPr>
        <w:t>Tsui</w:t>
      </w:r>
      <w:proofErr w:type="spellEnd"/>
      <w:r w:rsidRPr="006C3B2A">
        <w:rPr>
          <w:rFonts w:cstheme="minorHAnsi"/>
          <w:color w:val="auto"/>
        </w:rPr>
        <w:t xml:space="preserve">, H.C.L., </w:t>
      </w:r>
      <w:proofErr w:type="spellStart"/>
      <w:r w:rsidRPr="006C3B2A">
        <w:rPr>
          <w:rFonts w:cstheme="minorHAnsi"/>
          <w:color w:val="auto"/>
        </w:rPr>
        <w:t>Kot</w:t>
      </w:r>
      <w:proofErr w:type="spellEnd"/>
      <w:r w:rsidRPr="006C3B2A">
        <w:rPr>
          <w:rFonts w:cstheme="minorHAnsi"/>
          <w:color w:val="auto"/>
        </w:rPr>
        <w:t xml:space="preserve">, B.C.W. Database documentation of marine mammal stranding and mortality: </w:t>
      </w:r>
      <w:proofErr w:type="gramStart"/>
      <w:r w:rsidRPr="006C3B2A">
        <w:rPr>
          <w:rFonts w:cstheme="minorHAnsi"/>
          <w:color w:val="auto"/>
        </w:rPr>
        <w:t>current status</w:t>
      </w:r>
      <w:proofErr w:type="gramEnd"/>
      <w:r w:rsidRPr="006C3B2A">
        <w:rPr>
          <w:rFonts w:cstheme="minorHAnsi"/>
          <w:color w:val="auto"/>
        </w:rPr>
        <w:t xml:space="preserve"> review and future prospects. </w:t>
      </w:r>
      <w:r w:rsidRPr="006C3B2A">
        <w:rPr>
          <w:rFonts w:cstheme="minorHAnsi"/>
          <w:i/>
          <w:color w:val="auto"/>
        </w:rPr>
        <w:t>Diseases of Aquatic Organisms</w:t>
      </w:r>
      <w:r w:rsidRPr="006C3B2A">
        <w:rPr>
          <w:rFonts w:cstheme="minorHAnsi"/>
          <w:color w:val="auto"/>
        </w:rPr>
        <w:t xml:space="preserve">. </w:t>
      </w:r>
      <w:r w:rsidRPr="006C3B2A">
        <w:rPr>
          <w:rFonts w:cstheme="minorHAnsi"/>
          <w:b/>
          <w:color w:val="auto"/>
        </w:rPr>
        <w:t>126</w:t>
      </w:r>
      <w:r w:rsidRPr="006C3B2A">
        <w:rPr>
          <w:rFonts w:cstheme="minorHAnsi"/>
          <w:color w:val="auto"/>
        </w:rPr>
        <w:t xml:space="preserve"> (3), 247-256 (2017).</w:t>
      </w:r>
      <w:bookmarkEnd w:id="20"/>
      <w:r w:rsidRPr="006C3B2A">
        <w:rPr>
          <w:rFonts w:cstheme="minorHAnsi"/>
          <w:color w:val="auto"/>
        </w:rPr>
        <w:t xml:space="preserve"> </w:t>
      </w:r>
    </w:p>
    <w:p w14:paraId="097DE583" w14:textId="02D00F2B" w:rsidR="00766796" w:rsidRPr="006C3B2A" w:rsidRDefault="00766796" w:rsidP="006C3B2A">
      <w:pPr>
        <w:pStyle w:val="ListParagraph"/>
        <w:numPr>
          <w:ilvl w:val="0"/>
          <w:numId w:val="36"/>
        </w:numPr>
        <w:ind w:left="0" w:firstLine="0"/>
        <w:rPr>
          <w:rFonts w:cstheme="minorHAnsi"/>
          <w:color w:val="auto"/>
        </w:rPr>
      </w:pPr>
      <w:bookmarkStart w:id="21" w:name="_Ref49438469"/>
      <w:r w:rsidRPr="006C3B2A">
        <w:rPr>
          <w:rFonts w:cstheme="minorHAnsi"/>
          <w:color w:val="auto"/>
        </w:rPr>
        <w:t xml:space="preserve">Chan, D.K.P., </w:t>
      </w:r>
      <w:proofErr w:type="spellStart"/>
      <w:r w:rsidRPr="006C3B2A">
        <w:rPr>
          <w:rFonts w:cstheme="minorHAnsi"/>
          <w:color w:val="auto"/>
        </w:rPr>
        <w:t>Kot</w:t>
      </w:r>
      <w:proofErr w:type="spellEnd"/>
      <w:r w:rsidRPr="006C3B2A">
        <w:rPr>
          <w:rFonts w:cstheme="minorHAnsi"/>
          <w:color w:val="auto"/>
        </w:rPr>
        <w:t xml:space="preserve">, B.C.W. Cetaceans postmortem multimedia analysis platform (CPMAP): pilot web-accessed database of a </w:t>
      </w:r>
      <w:proofErr w:type="spellStart"/>
      <w:r w:rsidRPr="006C3B2A">
        <w:rPr>
          <w:rFonts w:cstheme="minorHAnsi"/>
          <w:color w:val="auto"/>
        </w:rPr>
        <w:t>virtopsy</w:t>
      </w:r>
      <w:proofErr w:type="spellEnd"/>
      <w:r w:rsidRPr="006C3B2A">
        <w:rPr>
          <w:rFonts w:cstheme="minorHAnsi"/>
          <w:color w:val="auto"/>
        </w:rPr>
        <w:t xml:space="preserve">-driven stranding response program in the Hong Kong waters. </w:t>
      </w:r>
      <w:r w:rsidRPr="006C3B2A">
        <w:rPr>
          <w:rFonts w:cstheme="minorHAnsi"/>
          <w:i/>
          <w:color w:val="auto"/>
        </w:rPr>
        <w:t>Proceedings of International Association for Aquatic Animal Medicine 48th Annual Conference, Cancun, MEX</w:t>
      </w:r>
      <w:r w:rsidRPr="006C3B2A">
        <w:rPr>
          <w:rFonts w:cstheme="minorHAnsi"/>
          <w:color w:val="auto"/>
        </w:rPr>
        <w:t xml:space="preserve"> </w:t>
      </w:r>
      <w:r w:rsidR="002D4A82" w:rsidRPr="006C3B2A">
        <w:rPr>
          <w:rFonts w:cstheme="minorHAnsi"/>
          <w:color w:val="auto"/>
        </w:rPr>
        <w:t>&lt;</w:t>
      </w:r>
      <w:r w:rsidR="009E7726" w:rsidRPr="006C3B2A">
        <w:rPr>
          <w:color w:val="auto"/>
        </w:rPr>
        <w:t>https://beta.vin.com/apputil/content/defaultadv1.aspx?pId=18363&amp;meta=Generic&amp;authorId=68086</w:t>
      </w:r>
      <w:r w:rsidR="002D4A82" w:rsidRPr="006C3B2A">
        <w:rPr>
          <w:rFonts w:cstheme="minorHAnsi"/>
          <w:color w:val="auto"/>
        </w:rPr>
        <w:t xml:space="preserve">&gt; </w:t>
      </w:r>
      <w:r w:rsidRPr="006C3B2A">
        <w:rPr>
          <w:rFonts w:cstheme="minorHAnsi"/>
          <w:color w:val="auto"/>
        </w:rPr>
        <w:t>(2017).</w:t>
      </w:r>
      <w:bookmarkEnd w:id="21"/>
    </w:p>
    <w:p w14:paraId="02E28BE3" w14:textId="663D0DDC" w:rsidR="00DC126F" w:rsidRPr="006C3B2A" w:rsidRDefault="00DC126F" w:rsidP="006C3B2A">
      <w:pPr>
        <w:pStyle w:val="ListParagraph"/>
        <w:numPr>
          <w:ilvl w:val="0"/>
          <w:numId w:val="36"/>
        </w:numPr>
        <w:ind w:left="0" w:firstLine="0"/>
        <w:rPr>
          <w:rFonts w:cstheme="minorHAnsi"/>
          <w:color w:val="auto"/>
        </w:rPr>
      </w:pPr>
      <w:r w:rsidRPr="006C3B2A">
        <w:rPr>
          <w:rFonts w:cstheme="minorHAnsi"/>
          <w:color w:val="auto"/>
        </w:rPr>
        <w:t>Hamel, P.E.S.</w:t>
      </w:r>
      <w:r w:rsidR="00453A00" w:rsidRPr="006C3B2A">
        <w:rPr>
          <w:rFonts w:cstheme="minorHAnsi"/>
          <w:color w:val="auto"/>
        </w:rPr>
        <w:t xml:space="preserve"> </w:t>
      </w:r>
      <w:r w:rsidR="00B74763" w:rsidRPr="00B74763">
        <w:rPr>
          <w:rFonts w:cstheme="minorHAnsi"/>
          <w:color w:val="auto"/>
        </w:rPr>
        <w:t>et al.</w:t>
      </w:r>
      <w:r w:rsidRPr="006C3B2A">
        <w:rPr>
          <w:rFonts w:cstheme="minorHAnsi"/>
          <w:color w:val="auto"/>
        </w:rPr>
        <w:t xml:space="preserve"> Postmortem </w:t>
      </w:r>
      <w:r w:rsidR="00453A00" w:rsidRPr="006C3B2A">
        <w:rPr>
          <w:rFonts w:cstheme="minorHAnsi"/>
          <w:color w:val="auto"/>
        </w:rPr>
        <w:t>computed tomography and magnetic resonance imaging findings in a case of coinfection of dolphin morbillivirus and Aspergillus fumigatus in a juvenile bottlenose dolphin</w:t>
      </w:r>
      <w:r w:rsidRPr="006C3B2A">
        <w:rPr>
          <w:rFonts w:cstheme="minorHAnsi"/>
          <w:color w:val="auto"/>
        </w:rPr>
        <w:t xml:space="preserve"> (</w:t>
      </w:r>
      <w:r w:rsidRPr="006C3B2A">
        <w:rPr>
          <w:rFonts w:cstheme="minorHAnsi"/>
          <w:i/>
          <w:iCs/>
          <w:color w:val="auto"/>
        </w:rPr>
        <w:t>T</w:t>
      </w:r>
      <w:r w:rsidR="00453A00" w:rsidRPr="006C3B2A">
        <w:rPr>
          <w:rFonts w:cstheme="minorHAnsi"/>
          <w:i/>
          <w:iCs/>
          <w:color w:val="auto"/>
        </w:rPr>
        <w:t xml:space="preserve">ursiops </w:t>
      </w:r>
      <w:proofErr w:type="spellStart"/>
      <w:r w:rsidR="00453A00" w:rsidRPr="006C3B2A">
        <w:rPr>
          <w:rFonts w:cstheme="minorHAnsi"/>
          <w:i/>
          <w:iCs/>
          <w:color w:val="auto"/>
        </w:rPr>
        <w:t>truncatus</w:t>
      </w:r>
      <w:proofErr w:type="spellEnd"/>
      <w:r w:rsidRPr="006C3B2A">
        <w:rPr>
          <w:rFonts w:cstheme="minorHAnsi"/>
          <w:color w:val="auto"/>
        </w:rPr>
        <w:t>)</w:t>
      </w:r>
      <w:r w:rsidR="00453A00" w:rsidRPr="006C3B2A">
        <w:rPr>
          <w:rFonts w:cstheme="minorHAnsi"/>
          <w:color w:val="auto"/>
        </w:rPr>
        <w:t>.</w:t>
      </w:r>
      <w:r w:rsidRPr="006C3B2A">
        <w:rPr>
          <w:rFonts w:cstheme="minorHAnsi"/>
          <w:color w:val="auto"/>
        </w:rPr>
        <w:t xml:space="preserve"> </w:t>
      </w:r>
      <w:r w:rsidRPr="006C3B2A">
        <w:rPr>
          <w:rFonts w:cstheme="minorHAnsi"/>
          <w:i/>
          <w:iCs/>
          <w:color w:val="auto"/>
        </w:rPr>
        <w:t>Journal of Zoo and Wildlife Medicine</w:t>
      </w:r>
      <w:r w:rsidR="00453A00" w:rsidRPr="006C3B2A">
        <w:rPr>
          <w:rFonts w:cstheme="minorHAnsi"/>
          <w:color w:val="auto"/>
        </w:rPr>
        <w:t>.</w:t>
      </w:r>
      <w:r w:rsidRPr="006C3B2A">
        <w:rPr>
          <w:rFonts w:cstheme="minorHAnsi"/>
          <w:color w:val="auto"/>
        </w:rPr>
        <w:t xml:space="preserve"> </w:t>
      </w:r>
      <w:r w:rsidRPr="006C3B2A">
        <w:rPr>
          <w:rFonts w:cstheme="minorHAnsi"/>
          <w:b/>
          <w:bCs/>
          <w:color w:val="auto"/>
        </w:rPr>
        <w:t>51</w:t>
      </w:r>
      <w:r w:rsidR="00453A00" w:rsidRPr="006C3B2A">
        <w:rPr>
          <w:rFonts w:cstheme="minorHAnsi"/>
          <w:b/>
          <w:bCs/>
          <w:color w:val="auto"/>
        </w:rPr>
        <w:t xml:space="preserve"> </w:t>
      </w:r>
      <w:r w:rsidRPr="006C3B2A">
        <w:rPr>
          <w:rFonts w:cstheme="minorHAnsi"/>
          <w:color w:val="auto"/>
        </w:rPr>
        <w:t>(2), 448-454</w:t>
      </w:r>
      <w:r w:rsidR="00453A00" w:rsidRPr="006C3B2A">
        <w:rPr>
          <w:rFonts w:cstheme="minorHAnsi"/>
          <w:color w:val="auto"/>
        </w:rPr>
        <w:t xml:space="preserve"> </w:t>
      </w:r>
      <w:r w:rsidRPr="006C3B2A">
        <w:rPr>
          <w:rFonts w:cstheme="minorHAnsi"/>
          <w:color w:val="auto"/>
        </w:rPr>
        <w:t>(2020)</w:t>
      </w:r>
      <w:r w:rsidR="00453A00" w:rsidRPr="006C3B2A">
        <w:rPr>
          <w:rFonts w:cstheme="minorHAnsi"/>
          <w:color w:val="auto"/>
        </w:rPr>
        <w:t>.</w:t>
      </w:r>
    </w:p>
    <w:p w14:paraId="3D465688" w14:textId="767E2D2E" w:rsidR="00453A00" w:rsidRPr="006C3B2A" w:rsidRDefault="00453A00" w:rsidP="006C3B2A">
      <w:pPr>
        <w:pStyle w:val="ListParagraph"/>
        <w:numPr>
          <w:ilvl w:val="0"/>
          <w:numId w:val="36"/>
        </w:numPr>
        <w:ind w:left="0" w:firstLine="0"/>
        <w:rPr>
          <w:rFonts w:cstheme="minorHAnsi"/>
          <w:color w:val="auto"/>
        </w:rPr>
      </w:pPr>
      <w:bookmarkStart w:id="22" w:name="_Ref49954997"/>
      <w:proofErr w:type="spellStart"/>
      <w:r w:rsidRPr="006C3B2A">
        <w:rPr>
          <w:rFonts w:cstheme="minorHAnsi"/>
          <w:color w:val="auto"/>
        </w:rPr>
        <w:t>Weisbrod</w:t>
      </w:r>
      <w:proofErr w:type="spellEnd"/>
      <w:r w:rsidRPr="006C3B2A">
        <w:rPr>
          <w:rFonts w:cstheme="minorHAnsi"/>
          <w:color w:val="auto"/>
        </w:rPr>
        <w:t>, T.C., Walsh, M.T., Marquardt, S., Giglio, R.F. Computed tomography diagnosis of pneumothorax and cardiac foreign body secondary to stingray injury in a bottlenose dolphin (</w:t>
      </w:r>
      <w:r w:rsidRPr="006C3B2A">
        <w:rPr>
          <w:rFonts w:cstheme="minorHAnsi"/>
          <w:i/>
          <w:iCs/>
          <w:color w:val="auto"/>
        </w:rPr>
        <w:t xml:space="preserve">Tursiops </w:t>
      </w:r>
      <w:proofErr w:type="spellStart"/>
      <w:r w:rsidRPr="006C3B2A">
        <w:rPr>
          <w:rFonts w:cstheme="minorHAnsi"/>
          <w:i/>
          <w:iCs/>
          <w:color w:val="auto"/>
        </w:rPr>
        <w:t>truncatus</w:t>
      </w:r>
      <w:proofErr w:type="spellEnd"/>
      <w:r w:rsidRPr="006C3B2A">
        <w:rPr>
          <w:rFonts w:cstheme="minorHAnsi"/>
          <w:color w:val="auto"/>
        </w:rPr>
        <w:t xml:space="preserve">). </w:t>
      </w:r>
      <w:r w:rsidRPr="006C3B2A">
        <w:rPr>
          <w:rFonts w:cstheme="minorHAnsi"/>
          <w:i/>
          <w:iCs/>
          <w:color w:val="auto"/>
        </w:rPr>
        <w:t>Aquatic Mammals.</w:t>
      </w:r>
      <w:r w:rsidRPr="006C3B2A">
        <w:rPr>
          <w:rFonts w:cstheme="minorHAnsi"/>
          <w:color w:val="auto"/>
        </w:rPr>
        <w:t xml:space="preserve"> </w:t>
      </w:r>
      <w:r w:rsidRPr="006C3B2A">
        <w:rPr>
          <w:rFonts w:cstheme="minorHAnsi"/>
          <w:b/>
          <w:bCs/>
          <w:color w:val="auto"/>
        </w:rPr>
        <w:t>46</w:t>
      </w:r>
      <w:r w:rsidRPr="006C3B2A">
        <w:rPr>
          <w:rFonts w:cstheme="minorHAnsi"/>
          <w:color w:val="auto"/>
        </w:rPr>
        <w:t xml:space="preserve"> (3), 326-330 (2020).</w:t>
      </w:r>
      <w:bookmarkEnd w:id="22"/>
    </w:p>
    <w:p w14:paraId="5D07754B" w14:textId="4DF7F33A" w:rsidR="008951DC" w:rsidRPr="006C3B2A" w:rsidRDefault="008951DC" w:rsidP="006C3B2A">
      <w:pPr>
        <w:pStyle w:val="ListParagraph"/>
        <w:numPr>
          <w:ilvl w:val="0"/>
          <w:numId w:val="36"/>
        </w:numPr>
        <w:ind w:left="0" w:firstLine="0"/>
        <w:rPr>
          <w:rFonts w:cstheme="minorHAnsi"/>
          <w:color w:val="auto"/>
        </w:rPr>
      </w:pPr>
      <w:bookmarkStart w:id="23" w:name="_Ref49963015"/>
      <w:proofErr w:type="spellStart"/>
      <w:r w:rsidRPr="006C3B2A">
        <w:rPr>
          <w:rFonts w:cstheme="minorHAnsi"/>
          <w:color w:val="auto"/>
        </w:rPr>
        <w:t>Kot</w:t>
      </w:r>
      <w:proofErr w:type="spellEnd"/>
      <w:r w:rsidRPr="006C3B2A">
        <w:rPr>
          <w:rFonts w:cstheme="minorHAnsi"/>
          <w:color w:val="auto"/>
        </w:rPr>
        <w:t xml:space="preserve">, B.C.W., </w:t>
      </w:r>
      <w:proofErr w:type="spellStart"/>
      <w:r w:rsidRPr="006C3B2A">
        <w:rPr>
          <w:rFonts w:cstheme="minorHAnsi"/>
          <w:color w:val="auto"/>
        </w:rPr>
        <w:t>Tsui</w:t>
      </w:r>
      <w:proofErr w:type="spellEnd"/>
      <w:r w:rsidRPr="006C3B2A">
        <w:rPr>
          <w:rFonts w:cstheme="minorHAnsi"/>
          <w:color w:val="auto"/>
        </w:rPr>
        <w:t xml:space="preserve">, H.C.L., Chung, T.Y.T, Lau, A.P.Y. Postmortem neuroimaging of cetacean brains using computed tomography and magnetic resonance imaging. </w:t>
      </w:r>
      <w:r w:rsidRPr="00B74763">
        <w:rPr>
          <w:rFonts w:cstheme="minorHAnsi"/>
          <w:i/>
          <w:iCs/>
          <w:color w:val="auto"/>
        </w:rPr>
        <w:t>Frontiers in Marine Science</w:t>
      </w:r>
      <w:r w:rsidRPr="006C3B2A">
        <w:rPr>
          <w:rFonts w:cstheme="minorHAnsi"/>
          <w:color w:val="auto"/>
        </w:rPr>
        <w:t>. In press (2020).</w:t>
      </w:r>
      <w:bookmarkEnd w:id="23"/>
    </w:p>
    <w:p w14:paraId="4BC7D44D" w14:textId="2180DADC" w:rsidR="00766796" w:rsidRPr="006C3B2A" w:rsidRDefault="00766796" w:rsidP="006C3B2A">
      <w:pPr>
        <w:pStyle w:val="ListParagraph"/>
        <w:numPr>
          <w:ilvl w:val="0"/>
          <w:numId w:val="36"/>
        </w:numPr>
        <w:ind w:left="0" w:firstLine="0"/>
        <w:rPr>
          <w:rFonts w:cstheme="minorHAnsi"/>
          <w:color w:val="auto"/>
        </w:rPr>
      </w:pPr>
      <w:bookmarkStart w:id="24" w:name="_Ref49438536"/>
      <w:r w:rsidRPr="006C3B2A">
        <w:rPr>
          <w:rFonts w:cstheme="minorHAnsi"/>
          <w:color w:val="auto"/>
        </w:rPr>
        <w:t xml:space="preserve">Lundström, C. </w:t>
      </w:r>
      <w:r w:rsidR="00B74763" w:rsidRPr="00B74763">
        <w:rPr>
          <w:rFonts w:cstheme="minorHAnsi"/>
          <w:color w:val="auto"/>
        </w:rPr>
        <w:t>et al.</w:t>
      </w:r>
      <w:r w:rsidRPr="006C3B2A">
        <w:rPr>
          <w:rFonts w:cstheme="minorHAnsi"/>
          <w:color w:val="auto"/>
        </w:rPr>
        <w:t xml:space="preserve"> State-of-the-art of visualization in post-mortem imaging. </w:t>
      </w:r>
      <w:r w:rsidRPr="006C3B2A">
        <w:rPr>
          <w:rFonts w:cstheme="minorHAnsi"/>
          <w:i/>
          <w:color w:val="auto"/>
        </w:rPr>
        <w:t xml:space="preserve">Acta </w:t>
      </w:r>
      <w:proofErr w:type="spellStart"/>
      <w:r w:rsidRPr="006C3B2A">
        <w:rPr>
          <w:rFonts w:cstheme="minorHAnsi"/>
          <w:i/>
          <w:color w:val="auto"/>
        </w:rPr>
        <w:t>pathologica</w:t>
      </w:r>
      <w:proofErr w:type="spellEnd"/>
      <w:r w:rsidRPr="006C3B2A">
        <w:rPr>
          <w:rFonts w:cstheme="minorHAnsi"/>
          <w:i/>
          <w:color w:val="auto"/>
        </w:rPr>
        <w:t xml:space="preserve">, </w:t>
      </w:r>
      <w:proofErr w:type="spellStart"/>
      <w:r w:rsidRPr="006C3B2A">
        <w:rPr>
          <w:rFonts w:cstheme="minorHAnsi"/>
          <w:i/>
          <w:color w:val="auto"/>
        </w:rPr>
        <w:t>microbiologica</w:t>
      </w:r>
      <w:proofErr w:type="spellEnd"/>
      <w:r w:rsidRPr="006C3B2A">
        <w:rPr>
          <w:rFonts w:cstheme="minorHAnsi"/>
          <w:i/>
          <w:color w:val="auto"/>
        </w:rPr>
        <w:t xml:space="preserve">, et </w:t>
      </w:r>
      <w:proofErr w:type="spellStart"/>
      <w:r w:rsidRPr="006C3B2A">
        <w:rPr>
          <w:rFonts w:cstheme="minorHAnsi"/>
          <w:i/>
          <w:color w:val="auto"/>
        </w:rPr>
        <w:t>immunologica</w:t>
      </w:r>
      <w:proofErr w:type="spellEnd"/>
      <w:r w:rsidRPr="006C3B2A">
        <w:rPr>
          <w:rFonts w:cstheme="minorHAnsi"/>
          <w:i/>
          <w:color w:val="auto"/>
        </w:rPr>
        <w:t xml:space="preserve"> Scandinavica</w:t>
      </w:r>
      <w:r w:rsidRPr="006C3B2A">
        <w:rPr>
          <w:rFonts w:cstheme="minorHAnsi"/>
          <w:color w:val="auto"/>
        </w:rPr>
        <w:t xml:space="preserve">. </w:t>
      </w:r>
      <w:r w:rsidRPr="006C3B2A">
        <w:rPr>
          <w:rFonts w:cstheme="minorHAnsi"/>
          <w:b/>
          <w:color w:val="auto"/>
        </w:rPr>
        <w:t>120</w:t>
      </w:r>
      <w:r w:rsidRPr="006C3B2A">
        <w:rPr>
          <w:rFonts w:cstheme="minorHAnsi"/>
          <w:color w:val="auto"/>
        </w:rPr>
        <w:t xml:space="preserve"> (4), 316-326 (2012).</w:t>
      </w:r>
      <w:bookmarkEnd w:id="24"/>
    </w:p>
    <w:p w14:paraId="3A3E88ED" w14:textId="03205774" w:rsidR="00680EBA" w:rsidRPr="006C3B2A" w:rsidRDefault="00680EBA" w:rsidP="006C3B2A">
      <w:pPr>
        <w:pStyle w:val="ListParagraph"/>
        <w:numPr>
          <w:ilvl w:val="0"/>
          <w:numId w:val="36"/>
        </w:numPr>
        <w:ind w:left="0" w:firstLine="0"/>
        <w:rPr>
          <w:rFonts w:cstheme="minorHAnsi"/>
          <w:color w:val="auto"/>
        </w:rPr>
      </w:pPr>
      <w:bookmarkStart w:id="25" w:name="_Ref49438563"/>
      <w:r w:rsidRPr="006C3B2A">
        <w:rPr>
          <w:rFonts w:cstheme="minorHAnsi"/>
          <w:color w:val="auto"/>
        </w:rPr>
        <w:t xml:space="preserve">Lipson, S.A. </w:t>
      </w:r>
      <w:proofErr w:type="gramStart"/>
      <w:r w:rsidRPr="006C3B2A">
        <w:rPr>
          <w:rFonts w:cstheme="minorHAnsi"/>
          <w:i/>
          <w:color w:val="auto"/>
        </w:rPr>
        <w:t>MDCT</w:t>
      </w:r>
      <w:proofErr w:type="gramEnd"/>
      <w:r w:rsidRPr="006C3B2A">
        <w:rPr>
          <w:rFonts w:cstheme="minorHAnsi"/>
          <w:i/>
          <w:color w:val="auto"/>
        </w:rPr>
        <w:t xml:space="preserve"> and 3D Workstations</w:t>
      </w:r>
      <w:r w:rsidR="00841932" w:rsidRPr="006C3B2A">
        <w:rPr>
          <w:rFonts w:cstheme="minorHAnsi"/>
          <w:color w:val="auto"/>
        </w:rPr>
        <w:t>.</w:t>
      </w:r>
      <w:r w:rsidRPr="006C3B2A">
        <w:rPr>
          <w:rFonts w:cstheme="minorHAnsi"/>
          <w:color w:val="auto"/>
        </w:rPr>
        <w:t xml:space="preserve"> Springer</w:t>
      </w:r>
      <w:r w:rsidR="00980A29" w:rsidRPr="006C3B2A">
        <w:rPr>
          <w:rFonts w:cstheme="minorHAnsi"/>
          <w:color w:val="auto"/>
        </w:rPr>
        <w:t xml:space="preserve">. </w:t>
      </w:r>
      <w:r w:rsidRPr="006C3B2A">
        <w:rPr>
          <w:rFonts w:cstheme="minorHAnsi"/>
          <w:color w:val="auto"/>
        </w:rPr>
        <w:t>(2006).</w:t>
      </w:r>
      <w:bookmarkEnd w:id="25"/>
    </w:p>
    <w:p w14:paraId="5E4CCBAE" w14:textId="3B1ED909" w:rsidR="00680EBA" w:rsidRPr="006C3B2A" w:rsidRDefault="00680EBA" w:rsidP="006C3B2A">
      <w:pPr>
        <w:pStyle w:val="ListParagraph"/>
        <w:numPr>
          <w:ilvl w:val="0"/>
          <w:numId w:val="36"/>
        </w:numPr>
        <w:ind w:left="0" w:firstLine="0"/>
        <w:rPr>
          <w:rFonts w:cstheme="minorHAnsi"/>
          <w:color w:val="auto"/>
        </w:rPr>
      </w:pPr>
      <w:bookmarkStart w:id="26" w:name="_Ref49438564"/>
      <w:proofErr w:type="spellStart"/>
      <w:r w:rsidRPr="006C3B2A">
        <w:rPr>
          <w:rFonts w:cstheme="minorHAnsi"/>
          <w:color w:val="auto"/>
        </w:rPr>
        <w:t>Perandini</w:t>
      </w:r>
      <w:proofErr w:type="spellEnd"/>
      <w:r w:rsidRPr="006C3B2A">
        <w:rPr>
          <w:rFonts w:cstheme="minorHAnsi"/>
          <w:color w:val="auto"/>
        </w:rPr>
        <w:t xml:space="preserve">, S., </w:t>
      </w:r>
      <w:proofErr w:type="spellStart"/>
      <w:r w:rsidRPr="006C3B2A">
        <w:rPr>
          <w:rFonts w:cstheme="minorHAnsi"/>
          <w:color w:val="auto"/>
        </w:rPr>
        <w:t>Faccioli</w:t>
      </w:r>
      <w:proofErr w:type="spellEnd"/>
      <w:r w:rsidRPr="006C3B2A">
        <w:rPr>
          <w:rFonts w:cstheme="minorHAnsi"/>
          <w:color w:val="auto"/>
        </w:rPr>
        <w:t xml:space="preserve">, N., </w:t>
      </w:r>
      <w:proofErr w:type="spellStart"/>
      <w:r w:rsidRPr="006C3B2A">
        <w:rPr>
          <w:rFonts w:cstheme="minorHAnsi"/>
          <w:color w:val="auto"/>
        </w:rPr>
        <w:t>Zaccarella</w:t>
      </w:r>
      <w:proofErr w:type="spellEnd"/>
      <w:r w:rsidRPr="006C3B2A">
        <w:rPr>
          <w:rFonts w:cstheme="minorHAnsi"/>
          <w:color w:val="auto"/>
        </w:rPr>
        <w:t xml:space="preserve">, A., Re, T.J., </w:t>
      </w:r>
      <w:proofErr w:type="spellStart"/>
      <w:r w:rsidRPr="006C3B2A">
        <w:rPr>
          <w:rFonts w:cstheme="minorHAnsi"/>
          <w:color w:val="auto"/>
        </w:rPr>
        <w:t>Mucelli</w:t>
      </w:r>
      <w:proofErr w:type="spellEnd"/>
      <w:r w:rsidRPr="006C3B2A">
        <w:rPr>
          <w:rFonts w:cstheme="minorHAnsi"/>
          <w:color w:val="auto"/>
        </w:rPr>
        <w:t xml:space="preserve">, R.P. The diagnostic contribution of CT volumetric rendering techniques in routine practice. </w:t>
      </w:r>
      <w:r w:rsidRPr="006C3B2A">
        <w:rPr>
          <w:rFonts w:cstheme="minorHAnsi"/>
          <w:i/>
          <w:color w:val="auto"/>
        </w:rPr>
        <w:t>Indian Journal of Radiology and Imaging</w:t>
      </w:r>
      <w:r w:rsidRPr="006C3B2A">
        <w:rPr>
          <w:rFonts w:cstheme="minorHAnsi"/>
          <w:color w:val="auto"/>
        </w:rPr>
        <w:t xml:space="preserve">. </w:t>
      </w:r>
      <w:r w:rsidRPr="006C3B2A">
        <w:rPr>
          <w:rFonts w:cstheme="minorHAnsi"/>
          <w:b/>
          <w:color w:val="auto"/>
        </w:rPr>
        <w:t>20</w:t>
      </w:r>
      <w:r w:rsidRPr="006C3B2A">
        <w:rPr>
          <w:rFonts w:cstheme="minorHAnsi"/>
          <w:color w:val="auto"/>
        </w:rPr>
        <w:t xml:space="preserve"> (2), 92-97 (2010).</w:t>
      </w:r>
      <w:bookmarkEnd w:id="26"/>
      <w:r w:rsidRPr="006C3B2A">
        <w:rPr>
          <w:rFonts w:cstheme="minorHAnsi"/>
          <w:color w:val="auto"/>
        </w:rPr>
        <w:t xml:space="preserve"> </w:t>
      </w:r>
    </w:p>
    <w:p w14:paraId="0DD41774" w14:textId="58325F9C" w:rsidR="00680EBA" w:rsidRPr="006C3B2A" w:rsidRDefault="00680EBA" w:rsidP="006C3B2A">
      <w:pPr>
        <w:pStyle w:val="ListParagraph"/>
        <w:numPr>
          <w:ilvl w:val="0"/>
          <w:numId w:val="36"/>
        </w:numPr>
        <w:ind w:left="0" w:firstLine="0"/>
        <w:rPr>
          <w:rFonts w:cstheme="minorHAnsi"/>
          <w:color w:val="auto"/>
        </w:rPr>
      </w:pPr>
      <w:proofErr w:type="spellStart"/>
      <w:r w:rsidRPr="006C3B2A">
        <w:rPr>
          <w:rFonts w:cstheme="minorHAnsi"/>
          <w:color w:val="auto"/>
        </w:rPr>
        <w:t>Pavone</w:t>
      </w:r>
      <w:proofErr w:type="spellEnd"/>
      <w:r w:rsidRPr="006C3B2A">
        <w:rPr>
          <w:rFonts w:cstheme="minorHAnsi"/>
          <w:color w:val="auto"/>
        </w:rPr>
        <w:t xml:space="preserve">, P., </w:t>
      </w:r>
      <w:proofErr w:type="spellStart"/>
      <w:r w:rsidRPr="006C3B2A">
        <w:rPr>
          <w:rFonts w:cstheme="minorHAnsi"/>
          <w:color w:val="auto"/>
        </w:rPr>
        <w:t>Luccichenti</w:t>
      </w:r>
      <w:proofErr w:type="spellEnd"/>
      <w:r w:rsidRPr="006C3B2A">
        <w:rPr>
          <w:rFonts w:cstheme="minorHAnsi"/>
          <w:color w:val="auto"/>
        </w:rPr>
        <w:t xml:space="preserve">, G., </w:t>
      </w:r>
      <w:proofErr w:type="spellStart"/>
      <w:r w:rsidRPr="006C3B2A">
        <w:rPr>
          <w:rFonts w:cstheme="minorHAnsi"/>
          <w:color w:val="auto"/>
        </w:rPr>
        <w:t>Cademartiri</w:t>
      </w:r>
      <w:proofErr w:type="spellEnd"/>
      <w:r w:rsidRPr="006C3B2A">
        <w:rPr>
          <w:rFonts w:cstheme="minorHAnsi"/>
          <w:color w:val="auto"/>
        </w:rPr>
        <w:t xml:space="preserve">, F. From maximum intensity projection to volume rendering. </w:t>
      </w:r>
      <w:r w:rsidRPr="006C3B2A">
        <w:rPr>
          <w:rFonts w:cstheme="minorHAnsi"/>
          <w:i/>
          <w:color w:val="auto"/>
        </w:rPr>
        <w:t xml:space="preserve">Seminars in Ultrasound, </w:t>
      </w:r>
      <w:proofErr w:type="gramStart"/>
      <w:r w:rsidRPr="006C3B2A">
        <w:rPr>
          <w:rFonts w:cstheme="minorHAnsi"/>
          <w:i/>
          <w:color w:val="auto"/>
        </w:rPr>
        <w:t>CT</w:t>
      </w:r>
      <w:proofErr w:type="gramEnd"/>
      <w:r w:rsidRPr="006C3B2A">
        <w:rPr>
          <w:rFonts w:cstheme="minorHAnsi"/>
          <w:i/>
          <w:color w:val="auto"/>
        </w:rPr>
        <w:t xml:space="preserve"> and MRI</w:t>
      </w:r>
      <w:r w:rsidRPr="006C3B2A">
        <w:rPr>
          <w:rFonts w:cstheme="minorHAnsi"/>
          <w:color w:val="auto"/>
        </w:rPr>
        <w:t xml:space="preserve">. </w:t>
      </w:r>
      <w:r w:rsidRPr="006C3B2A">
        <w:rPr>
          <w:rFonts w:cstheme="minorHAnsi"/>
          <w:b/>
          <w:color w:val="auto"/>
        </w:rPr>
        <w:t>22</w:t>
      </w:r>
      <w:r w:rsidRPr="006C3B2A">
        <w:rPr>
          <w:rFonts w:cstheme="minorHAnsi"/>
          <w:color w:val="auto"/>
        </w:rPr>
        <w:t xml:space="preserve"> (5), 413-419 (2001).</w:t>
      </w:r>
    </w:p>
    <w:p w14:paraId="09CBCDC1" w14:textId="61D014C3" w:rsidR="00680EBA" w:rsidRPr="006C3B2A" w:rsidRDefault="00680EBA" w:rsidP="006C3B2A">
      <w:pPr>
        <w:pStyle w:val="ListParagraph"/>
        <w:numPr>
          <w:ilvl w:val="0"/>
          <w:numId w:val="36"/>
        </w:numPr>
        <w:ind w:left="0" w:firstLine="0"/>
        <w:rPr>
          <w:rFonts w:cstheme="minorHAnsi"/>
          <w:color w:val="auto"/>
        </w:rPr>
      </w:pPr>
      <w:bookmarkStart w:id="27" w:name="_Ref49438636"/>
      <w:r w:rsidRPr="006C3B2A">
        <w:rPr>
          <w:rFonts w:cstheme="minorHAnsi"/>
          <w:color w:val="auto"/>
        </w:rPr>
        <w:t xml:space="preserve">Fishman, E.K. </w:t>
      </w:r>
      <w:r w:rsidR="00B74763" w:rsidRPr="00B74763">
        <w:rPr>
          <w:rFonts w:cstheme="minorHAnsi"/>
          <w:color w:val="auto"/>
        </w:rPr>
        <w:t>et al.</w:t>
      </w:r>
      <w:r w:rsidRPr="006C3B2A">
        <w:rPr>
          <w:rFonts w:cstheme="minorHAnsi"/>
          <w:color w:val="auto"/>
        </w:rPr>
        <w:t xml:space="preserve"> Volume rendering versus maximum intensity projection in CT angiography: what works best, when, and why. </w:t>
      </w:r>
      <w:proofErr w:type="spellStart"/>
      <w:r w:rsidRPr="006C3B2A">
        <w:rPr>
          <w:rFonts w:cstheme="minorHAnsi"/>
          <w:i/>
          <w:color w:val="auto"/>
        </w:rPr>
        <w:t>RadioGraphics</w:t>
      </w:r>
      <w:proofErr w:type="spellEnd"/>
      <w:r w:rsidRPr="006C3B2A">
        <w:rPr>
          <w:rFonts w:cstheme="minorHAnsi"/>
          <w:color w:val="auto"/>
        </w:rPr>
        <w:t xml:space="preserve">. </w:t>
      </w:r>
      <w:r w:rsidRPr="006C3B2A">
        <w:rPr>
          <w:rFonts w:cstheme="minorHAnsi"/>
          <w:b/>
          <w:color w:val="auto"/>
        </w:rPr>
        <w:t>26</w:t>
      </w:r>
      <w:r w:rsidRPr="006C3B2A">
        <w:rPr>
          <w:rFonts w:cstheme="minorHAnsi"/>
          <w:color w:val="auto"/>
        </w:rPr>
        <w:t xml:space="preserve"> (3), 905-922 (2006).</w:t>
      </w:r>
      <w:bookmarkEnd w:id="27"/>
    </w:p>
    <w:p w14:paraId="506F1367" w14:textId="501787A7" w:rsidR="00CF2CC7" w:rsidRPr="006C3B2A" w:rsidRDefault="00CF2CC7" w:rsidP="006C3B2A">
      <w:pPr>
        <w:pStyle w:val="ListParagraph"/>
        <w:numPr>
          <w:ilvl w:val="0"/>
          <w:numId w:val="36"/>
        </w:numPr>
        <w:ind w:left="0" w:firstLine="0"/>
        <w:rPr>
          <w:rFonts w:cstheme="minorHAnsi"/>
          <w:color w:val="auto"/>
        </w:rPr>
      </w:pPr>
      <w:bookmarkStart w:id="28" w:name="_Ref49438771"/>
      <w:r w:rsidRPr="006C3B2A">
        <w:rPr>
          <w:rFonts w:cstheme="minorHAnsi"/>
          <w:color w:val="auto"/>
        </w:rPr>
        <w:t xml:space="preserve">Udupa, J.K. Three-dimensional visualization and analysis methodologies: a current perspective. </w:t>
      </w:r>
      <w:proofErr w:type="spellStart"/>
      <w:r w:rsidRPr="006C3B2A">
        <w:rPr>
          <w:rFonts w:cstheme="minorHAnsi"/>
          <w:i/>
          <w:color w:val="auto"/>
        </w:rPr>
        <w:t>RadioGraphics</w:t>
      </w:r>
      <w:proofErr w:type="spellEnd"/>
      <w:r w:rsidRPr="006C3B2A">
        <w:rPr>
          <w:rFonts w:cstheme="minorHAnsi"/>
          <w:color w:val="auto"/>
        </w:rPr>
        <w:t xml:space="preserve">. </w:t>
      </w:r>
      <w:r w:rsidRPr="006C3B2A">
        <w:rPr>
          <w:rFonts w:cstheme="minorHAnsi"/>
          <w:b/>
          <w:color w:val="auto"/>
        </w:rPr>
        <w:t>19</w:t>
      </w:r>
      <w:r w:rsidRPr="006C3B2A">
        <w:rPr>
          <w:rFonts w:cstheme="minorHAnsi"/>
          <w:color w:val="auto"/>
        </w:rPr>
        <w:t xml:space="preserve"> (3), 783-806 (1999).</w:t>
      </w:r>
      <w:bookmarkEnd w:id="28"/>
      <w:r w:rsidRPr="006C3B2A">
        <w:rPr>
          <w:color w:val="auto"/>
        </w:rPr>
        <w:t xml:space="preserve"> </w:t>
      </w:r>
    </w:p>
    <w:p w14:paraId="7E16B2A2" w14:textId="5D7B902E" w:rsidR="00CF2CC7" w:rsidRPr="006C3B2A" w:rsidRDefault="00CF2CC7" w:rsidP="006C3B2A">
      <w:pPr>
        <w:pStyle w:val="ListParagraph"/>
        <w:numPr>
          <w:ilvl w:val="0"/>
          <w:numId w:val="36"/>
        </w:numPr>
        <w:ind w:left="0" w:firstLine="0"/>
        <w:rPr>
          <w:rFonts w:cstheme="minorHAnsi"/>
          <w:color w:val="auto"/>
        </w:rPr>
      </w:pPr>
      <w:r w:rsidRPr="006C3B2A">
        <w:rPr>
          <w:rFonts w:cstheme="minorHAnsi"/>
          <w:color w:val="auto"/>
        </w:rPr>
        <w:t xml:space="preserve">Thali, M.J. </w:t>
      </w:r>
      <w:r w:rsidR="00B74763" w:rsidRPr="00B74763">
        <w:rPr>
          <w:rFonts w:cstheme="minorHAnsi"/>
          <w:color w:val="auto"/>
        </w:rPr>
        <w:t>et al.</w:t>
      </w:r>
      <w:r w:rsidRPr="006C3B2A">
        <w:rPr>
          <w:rFonts w:cstheme="minorHAnsi"/>
          <w:color w:val="auto"/>
        </w:rPr>
        <w:t xml:space="preserve"> </w:t>
      </w:r>
      <w:proofErr w:type="spellStart"/>
      <w:r w:rsidRPr="006C3B2A">
        <w:rPr>
          <w:rFonts w:cstheme="minorHAnsi"/>
          <w:color w:val="auto"/>
        </w:rPr>
        <w:t>Virtopsy</w:t>
      </w:r>
      <w:proofErr w:type="spellEnd"/>
      <w:r w:rsidRPr="006C3B2A">
        <w:rPr>
          <w:rFonts w:cstheme="minorHAnsi"/>
          <w:color w:val="auto"/>
        </w:rPr>
        <w:t xml:space="preserve">, a new imaging horizon in forensic pathology: virtual autopsy by postmortem </w:t>
      </w:r>
      <w:proofErr w:type="spellStart"/>
      <w:r w:rsidRPr="006C3B2A">
        <w:rPr>
          <w:rFonts w:cstheme="minorHAnsi"/>
          <w:color w:val="auto"/>
        </w:rPr>
        <w:t>multislice</w:t>
      </w:r>
      <w:proofErr w:type="spellEnd"/>
      <w:r w:rsidRPr="006C3B2A">
        <w:rPr>
          <w:rFonts w:cstheme="minorHAnsi"/>
          <w:color w:val="auto"/>
        </w:rPr>
        <w:t xml:space="preserve"> computed tomography (MSCT) and magnetic resonance imaging (MRI)</w:t>
      </w:r>
      <w:r w:rsidR="00841932" w:rsidRPr="006C3B2A">
        <w:rPr>
          <w:rFonts w:cstheme="minorHAnsi"/>
          <w:color w:val="auto"/>
        </w:rPr>
        <w:t xml:space="preserve"> </w:t>
      </w:r>
      <w:r w:rsidRPr="006C3B2A">
        <w:rPr>
          <w:rFonts w:cstheme="minorHAnsi"/>
          <w:color w:val="auto"/>
        </w:rPr>
        <w:t>-</w:t>
      </w:r>
      <w:r w:rsidR="00841932" w:rsidRPr="006C3B2A">
        <w:rPr>
          <w:rFonts w:cstheme="minorHAnsi"/>
          <w:color w:val="auto"/>
        </w:rPr>
        <w:t xml:space="preserve"> </w:t>
      </w:r>
      <w:r w:rsidRPr="006C3B2A">
        <w:rPr>
          <w:rFonts w:cstheme="minorHAnsi"/>
          <w:color w:val="auto"/>
        </w:rPr>
        <w:t xml:space="preserve">a feasibility study. </w:t>
      </w:r>
      <w:r w:rsidRPr="006C3B2A">
        <w:rPr>
          <w:rFonts w:cstheme="minorHAnsi"/>
          <w:i/>
          <w:color w:val="auto"/>
        </w:rPr>
        <w:t>Journal of Forensic Sciences</w:t>
      </w:r>
      <w:r w:rsidRPr="006C3B2A">
        <w:rPr>
          <w:rFonts w:cstheme="minorHAnsi"/>
          <w:color w:val="auto"/>
        </w:rPr>
        <w:t xml:space="preserve">. </w:t>
      </w:r>
      <w:r w:rsidRPr="006C3B2A">
        <w:rPr>
          <w:rFonts w:cstheme="minorHAnsi"/>
          <w:b/>
          <w:color w:val="auto"/>
        </w:rPr>
        <w:t>48</w:t>
      </w:r>
      <w:r w:rsidRPr="006C3B2A">
        <w:rPr>
          <w:rFonts w:cstheme="minorHAnsi"/>
          <w:color w:val="auto"/>
        </w:rPr>
        <w:t xml:space="preserve"> (2), 386-403 (2003). </w:t>
      </w:r>
    </w:p>
    <w:p w14:paraId="1081CAB3" w14:textId="5D891D85" w:rsidR="00CF2CC7" w:rsidRPr="006C3B2A" w:rsidRDefault="00CF2CC7" w:rsidP="006C3B2A">
      <w:pPr>
        <w:pStyle w:val="ListParagraph"/>
        <w:numPr>
          <w:ilvl w:val="0"/>
          <w:numId w:val="36"/>
        </w:numPr>
        <w:ind w:left="0" w:firstLine="0"/>
        <w:rPr>
          <w:rFonts w:cstheme="minorHAnsi"/>
          <w:color w:val="auto"/>
        </w:rPr>
      </w:pPr>
      <w:bookmarkStart w:id="29" w:name="_Ref49439375"/>
      <w:r w:rsidRPr="006C3B2A">
        <w:rPr>
          <w:rFonts w:cstheme="minorHAnsi"/>
          <w:color w:val="auto"/>
        </w:rPr>
        <w:t xml:space="preserve">Dalrymple, N.C., Prasad, S. R., </w:t>
      </w:r>
      <w:proofErr w:type="spellStart"/>
      <w:r w:rsidRPr="006C3B2A">
        <w:rPr>
          <w:rFonts w:cstheme="minorHAnsi"/>
          <w:color w:val="auto"/>
        </w:rPr>
        <w:t>Freckleton</w:t>
      </w:r>
      <w:proofErr w:type="spellEnd"/>
      <w:r w:rsidRPr="006C3B2A">
        <w:rPr>
          <w:rFonts w:cstheme="minorHAnsi"/>
          <w:color w:val="auto"/>
        </w:rPr>
        <w:t xml:space="preserve">, M. W., </w:t>
      </w:r>
      <w:proofErr w:type="spellStart"/>
      <w:r w:rsidRPr="006C3B2A">
        <w:rPr>
          <w:rFonts w:cstheme="minorHAnsi"/>
          <w:color w:val="auto"/>
        </w:rPr>
        <w:t>Chintapalli</w:t>
      </w:r>
      <w:proofErr w:type="spellEnd"/>
      <w:r w:rsidRPr="006C3B2A">
        <w:rPr>
          <w:rFonts w:cstheme="minorHAnsi"/>
          <w:color w:val="auto"/>
        </w:rPr>
        <w:t>, K. N. Informatics in radiology (</w:t>
      </w:r>
      <w:proofErr w:type="spellStart"/>
      <w:r w:rsidRPr="006C3B2A">
        <w:rPr>
          <w:rFonts w:cstheme="minorHAnsi"/>
          <w:color w:val="auto"/>
        </w:rPr>
        <w:t>infoRAD</w:t>
      </w:r>
      <w:proofErr w:type="spellEnd"/>
      <w:r w:rsidRPr="006C3B2A">
        <w:rPr>
          <w:rFonts w:cstheme="minorHAnsi"/>
          <w:color w:val="auto"/>
        </w:rPr>
        <w:t xml:space="preserve">): introduction to the language of three-dimensional imaging with multidetector CT. </w:t>
      </w:r>
      <w:proofErr w:type="spellStart"/>
      <w:r w:rsidRPr="006C3B2A">
        <w:rPr>
          <w:rFonts w:cstheme="minorHAnsi"/>
          <w:i/>
          <w:color w:val="auto"/>
        </w:rPr>
        <w:t>RadioGraphics</w:t>
      </w:r>
      <w:proofErr w:type="spellEnd"/>
      <w:r w:rsidRPr="006C3B2A">
        <w:rPr>
          <w:rFonts w:cstheme="minorHAnsi"/>
          <w:color w:val="auto"/>
        </w:rPr>
        <w:t xml:space="preserve">. </w:t>
      </w:r>
      <w:r w:rsidRPr="006C3B2A">
        <w:rPr>
          <w:rFonts w:cstheme="minorHAnsi"/>
          <w:b/>
          <w:color w:val="auto"/>
        </w:rPr>
        <w:t>25</w:t>
      </w:r>
      <w:r w:rsidRPr="006C3B2A">
        <w:rPr>
          <w:rFonts w:cstheme="minorHAnsi"/>
          <w:color w:val="auto"/>
        </w:rPr>
        <w:t xml:space="preserve"> (5), 1409-1428 (2005).</w:t>
      </w:r>
      <w:bookmarkEnd w:id="29"/>
      <w:r w:rsidRPr="006C3B2A">
        <w:rPr>
          <w:rFonts w:cstheme="minorHAnsi"/>
          <w:color w:val="auto"/>
        </w:rPr>
        <w:t xml:space="preserve"> </w:t>
      </w:r>
    </w:p>
    <w:p w14:paraId="5535855A" w14:textId="668882B3" w:rsidR="00CF2CC7" w:rsidRPr="006C3B2A" w:rsidRDefault="00CF2CC7" w:rsidP="006C3B2A">
      <w:pPr>
        <w:pStyle w:val="ListParagraph"/>
        <w:numPr>
          <w:ilvl w:val="0"/>
          <w:numId w:val="36"/>
        </w:numPr>
        <w:ind w:left="0" w:firstLine="0"/>
        <w:rPr>
          <w:rFonts w:cstheme="minorHAnsi"/>
          <w:color w:val="auto"/>
        </w:rPr>
      </w:pPr>
      <w:bookmarkStart w:id="30" w:name="_Ref49438777"/>
      <w:r w:rsidRPr="006C3B2A">
        <w:rPr>
          <w:rFonts w:cstheme="minorHAnsi"/>
          <w:color w:val="auto"/>
        </w:rPr>
        <w:t xml:space="preserve">Thali, M.J. </w:t>
      </w:r>
      <w:r w:rsidR="00B74763" w:rsidRPr="00B74763">
        <w:rPr>
          <w:rFonts w:cstheme="minorHAnsi"/>
          <w:color w:val="auto"/>
        </w:rPr>
        <w:t>et al.</w:t>
      </w:r>
      <w:r w:rsidRPr="006C3B2A">
        <w:rPr>
          <w:rFonts w:cstheme="minorHAnsi"/>
          <w:color w:val="auto"/>
        </w:rPr>
        <w:t xml:space="preserve"> </w:t>
      </w:r>
      <w:proofErr w:type="spellStart"/>
      <w:r w:rsidR="00320C21" w:rsidRPr="006C3B2A">
        <w:rPr>
          <w:rFonts w:cstheme="minorHAnsi"/>
          <w:color w:val="auto"/>
        </w:rPr>
        <w:t>Virtopsy</w:t>
      </w:r>
      <w:proofErr w:type="spellEnd"/>
      <w:r w:rsidR="00320C21" w:rsidRPr="006C3B2A">
        <w:rPr>
          <w:rFonts w:cstheme="minorHAnsi"/>
          <w:color w:val="auto"/>
        </w:rPr>
        <w:t xml:space="preserve"> </w:t>
      </w:r>
      <w:r w:rsidR="008C6F2E" w:rsidRPr="006C3B2A">
        <w:rPr>
          <w:rFonts w:cstheme="minorHAnsi"/>
          <w:color w:val="auto"/>
        </w:rPr>
        <w:t>—</w:t>
      </w:r>
      <w:r w:rsidR="00320C21" w:rsidRPr="006C3B2A">
        <w:rPr>
          <w:rFonts w:cstheme="minorHAnsi"/>
          <w:color w:val="auto"/>
        </w:rPr>
        <w:t xml:space="preserve"> </w:t>
      </w:r>
      <w:r w:rsidRPr="006C3B2A">
        <w:rPr>
          <w:rFonts w:cstheme="minorHAnsi"/>
          <w:color w:val="auto"/>
        </w:rPr>
        <w:t xml:space="preserve">scientific documentation, </w:t>
      </w:r>
      <w:proofErr w:type="gramStart"/>
      <w:r w:rsidRPr="006C3B2A">
        <w:rPr>
          <w:rFonts w:cstheme="minorHAnsi"/>
          <w:color w:val="auto"/>
        </w:rPr>
        <w:t>reconstruction</w:t>
      </w:r>
      <w:proofErr w:type="gramEnd"/>
      <w:r w:rsidRPr="006C3B2A">
        <w:rPr>
          <w:rFonts w:cstheme="minorHAnsi"/>
          <w:color w:val="auto"/>
        </w:rPr>
        <w:t xml:space="preserve"> and animation in forensic: individual and real 3D data based geo-metric approach including optical body/object surface and radiological CT/MRI scanning. </w:t>
      </w:r>
      <w:r w:rsidRPr="006C3B2A">
        <w:rPr>
          <w:rFonts w:cstheme="minorHAnsi"/>
          <w:i/>
          <w:color w:val="auto"/>
        </w:rPr>
        <w:t>Journal of Forensic Sciences</w:t>
      </w:r>
      <w:r w:rsidRPr="006C3B2A">
        <w:rPr>
          <w:rFonts w:cstheme="minorHAnsi"/>
          <w:color w:val="auto"/>
        </w:rPr>
        <w:t xml:space="preserve">. </w:t>
      </w:r>
      <w:r w:rsidRPr="006C3B2A">
        <w:rPr>
          <w:rFonts w:cstheme="minorHAnsi"/>
          <w:b/>
          <w:color w:val="auto"/>
        </w:rPr>
        <w:t>50</w:t>
      </w:r>
      <w:r w:rsidRPr="006C3B2A">
        <w:rPr>
          <w:rFonts w:cstheme="minorHAnsi"/>
          <w:color w:val="auto"/>
        </w:rPr>
        <w:t xml:space="preserve"> (2), 428-442 (2015).</w:t>
      </w:r>
      <w:bookmarkEnd w:id="30"/>
    </w:p>
    <w:p w14:paraId="4405B7A2" w14:textId="25E26C20" w:rsidR="00C15361" w:rsidRPr="006C3B2A" w:rsidRDefault="00C15361" w:rsidP="006C3B2A">
      <w:pPr>
        <w:pStyle w:val="ListParagraph"/>
        <w:numPr>
          <w:ilvl w:val="0"/>
          <w:numId w:val="36"/>
        </w:numPr>
        <w:ind w:left="0" w:firstLine="0"/>
        <w:rPr>
          <w:rFonts w:cstheme="minorHAnsi"/>
          <w:color w:val="auto"/>
        </w:rPr>
      </w:pPr>
      <w:bookmarkStart w:id="31" w:name="_Ref49438830"/>
      <w:proofErr w:type="spellStart"/>
      <w:r w:rsidRPr="006C3B2A">
        <w:rPr>
          <w:rFonts w:cstheme="minorHAnsi"/>
          <w:color w:val="auto"/>
        </w:rPr>
        <w:lastRenderedPageBreak/>
        <w:t>Tsui</w:t>
      </w:r>
      <w:proofErr w:type="spellEnd"/>
      <w:r w:rsidRPr="006C3B2A">
        <w:rPr>
          <w:rFonts w:cstheme="minorHAnsi"/>
          <w:color w:val="auto"/>
        </w:rPr>
        <w:t xml:space="preserve">, H.C.L., </w:t>
      </w:r>
      <w:proofErr w:type="spellStart"/>
      <w:r w:rsidRPr="006C3B2A">
        <w:rPr>
          <w:rFonts w:cstheme="minorHAnsi"/>
          <w:color w:val="auto"/>
        </w:rPr>
        <w:t>Kot</w:t>
      </w:r>
      <w:proofErr w:type="spellEnd"/>
      <w:r w:rsidRPr="006C3B2A">
        <w:rPr>
          <w:rFonts w:cstheme="minorHAnsi"/>
          <w:color w:val="auto"/>
        </w:rPr>
        <w:t xml:space="preserve">, B.C.W. Role of image reformation techniques in postmortem computed tomography imaging of stranded cetaceans. </w:t>
      </w:r>
      <w:r w:rsidRPr="006C3B2A">
        <w:rPr>
          <w:rFonts w:cstheme="minorHAnsi"/>
          <w:i/>
          <w:color w:val="auto"/>
        </w:rPr>
        <w:t>Proceedings of International Association for Aquatic Animal Medicine 47th Annual Conference</w:t>
      </w:r>
      <w:r w:rsidRPr="006C3B2A">
        <w:rPr>
          <w:rFonts w:cstheme="minorHAnsi"/>
          <w:color w:val="auto"/>
        </w:rPr>
        <w:t>, Virginia Beach, VA, USA &lt;</w:t>
      </w:r>
      <w:r w:rsidRPr="006C3B2A">
        <w:rPr>
          <w:color w:val="auto"/>
        </w:rPr>
        <w:t>https://www.vin.com/apputil/content/defaultadv1.aspx?pId=14818&amp;meta=Generic&amp;catId=75122&amp;id=7312368</w:t>
      </w:r>
      <w:r w:rsidRPr="006C3B2A">
        <w:rPr>
          <w:rStyle w:val="Hyperlink"/>
          <w:rFonts w:cstheme="minorHAnsi"/>
          <w:color w:val="auto"/>
        </w:rPr>
        <w:t>&gt;</w:t>
      </w:r>
      <w:r w:rsidRPr="006C3B2A">
        <w:rPr>
          <w:rFonts w:cstheme="minorHAnsi"/>
          <w:color w:val="auto"/>
        </w:rPr>
        <w:t xml:space="preserve"> (2016).</w:t>
      </w:r>
      <w:bookmarkEnd w:id="31"/>
    </w:p>
    <w:p w14:paraId="3055B7DA" w14:textId="1942263F" w:rsidR="006D43B6" w:rsidRPr="006C3B2A" w:rsidRDefault="006D43B6" w:rsidP="006C3B2A">
      <w:pPr>
        <w:pStyle w:val="ListParagraph"/>
        <w:numPr>
          <w:ilvl w:val="0"/>
          <w:numId w:val="36"/>
        </w:numPr>
        <w:ind w:left="0" w:firstLine="0"/>
        <w:rPr>
          <w:rFonts w:cstheme="minorHAnsi"/>
          <w:color w:val="auto"/>
        </w:rPr>
      </w:pPr>
      <w:bookmarkStart w:id="32" w:name="_Ref49438884"/>
      <w:proofErr w:type="spellStart"/>
      <w:r w:rsidRPr="006C3B2A">
        <w:rPr>
          <w:rFonts w:cstheme="minorHAnsi"/>
          <w:color w:val="auto"/>
        </w:rPr>
        <w:t>Ampanozi</w:t>
      </w:r>
      <w:proofErr w:type="spellEnd"/>
      <w:r w:rsidRPr="006C3B2A">
        <w:rPr>
          <w:rFonts w:cstheme="minorHAnsi"/>
          <w:color w:val="auto"/>
        </w:rPr>
        <w:t xml:space="preserve">, G. </w:t>
      </w:r>
      <w:r w:rsidR="00B74763" w:rsidRPr="00B74763">
        <w:rPr>
          <w:rFonts w:cstheme="minorHAnsi"/>
          <w:color w:val="auto"/>
        </w:rPr>
        <w:t>et al.</w:t>
      </w:r>
      <w:r w:rsidRPr="006C3B2A">
        <w:rPr>
          <w:rFonts w:cstheme="minorHAnsi"/>
          <w:color w:val="auto"/>
        </w:rPr>
        <w:t xml:space="preserve"> Format preferences of district attorneys for post-mortem medical imaging reports: understandability, cost effectiveness, and suitability for the courtroom: a </w:t>
      </w:r>
      <w:proofErr w:type="gramStart"/>
      <w:r w:rsidRPr="006C3B2A">
        <w:rPr>
          <w:rFonts w:cstheme="minorHAnsi"/>
          <w:color w:val="auto"/>
        </w:rPr>
        <w:t>questionnaire based</w:t>
      </w:r>
      <w:proofErr w:type="gramEnd"/>
      <w:r w:rsidRPr="006C3B2A">
        <w:rPr>
          <w:rFonts w:cstheme="minorHAnsi"/>
          <w:color w:val="auto"/>
        </w:rPr>
        <w:t xml:space="preserve"> study. </w:t>
      </w:r>
      <w:r w:rsidRPr="006C3B2A">
        <w:rPr>
          <w:rFonts w:cstheme="minorHAnsi"/>
          <w:i/>
          <w:color w:val="auto"/>
        </w:rPr>
        <w:t>Legal Medicine (Tokyo)</w:t>
      </w:r>
      <w:r w:rsidRPr="006C3B2A">
        <w:rPr>
          <w:rFonts w:cstheme="minorHAnsi"/>
          <w:color w:val="auto"/>
        </w:rPr>
        <w:t xml:space="preserve">. </w:t>
      </w:r>
      <w:r w:rsidRPr="006C3B2A">
        <w:rPr>
          <w:rFonts w:cstheme="minorHAnsi"/>
          <w:b/>
          <w:color w:val="auto"/>
        </w:rPr>
        <w:t>14</w:t>
      </w:r>
      <w:r w:rsidRPr="006C3B2A">
        <w:rPr>
          <w:rFonts w:cstheme="minorHAnsi"/>
          <w:color w:val="auto"/>
        </w:rPr>
        <w:t xml:space="preserve"> (3), 116-1208 (2012).</w:t>
      </w:r>
      <w:bookmarkEnd w:id="32"/>
      <w:r w:rsidRPr="006C3B2A">
        <w:rPr>
          <w:rFonts w:cstheme="minorHAnsi"/>
          <w:color w:val="auto"/>
        </w:rPr>
        <w:t xml:space="preserve"> </w:t>
      </w:r>
    </w:p>
    <w:p w14:paraId="5CCE0002" w14:textId="68B84A70" w:rsidR="00BD2B52" w:rsidRPr="006C3B2A" w:rsidRDefault="006D43B6" w:rsidP="006C3B2A">
      <w:pPr>
        <w:pStyle w:val="ListParagraph"/>
        <w:numPr>
          <w:ilvl w:val="0"/>
          <w:numId w:val="36"/>
        </w:numPr>
        <w:ind w:left="0" w:firstLine="0"/>
        <w:rPr>
          <w:rFonts w:cstheme="minorHAnsi"/>
          <w:color w:val="auto"/>
        </w:rPr>
      </w:pPr>
      <w:bookmarkStart w:id="33" w:name="_Ref49438885"/>
      <w:r w:rsidRPr="006C3B2A">
        <w:rPr>
          <w:rFonts w:cstheme="minorHAnsi"/>
          <w:color w:val="auto"/>
        </w:rPr>
        <w:t xml:space="preserve">Ebert, L.C. </w:t>
      </w:r>
      <w:r w:rsidR="00B74763" w:rsidRPr="00B74763">
        <w:rPr>
          <w:rFonts w:cstheme="minorHAnsi"/>
          <w:color w:val="auto"/>
        </w:rPr>
        <w:t>et al.</w:t>
      </w:r>
      <w:r w:rsidRPr="006C3B2A">
        <w:rPr>
          <w:rFonts w:cstheme="minorHAnsi"/>
          <w:color w:val="auto"/>
        </w:rPr>
        <w:t xml:space="preserve"> Forensic 3D visualization of CT data using cinematic volume rendering: a preliminary study. </w:t>
      </w:r>
      <w:r w:rsidRPr="006C3B2A">
        <w:rPr>
          <w:rFonts w:cstheme="minorHAnsi"/>
          <w:i/>
          <w:color w:val="auto"/>
        </w:rPr>
        <w:t>American Journal of Roentgenology</w:t>
      </w:r>
      <w:r w:rsidRPr="006C3B2A">
        <w:rPr>
          <w:rFonts w:cstheme="minorHAnsi"/>
          <w:color w:val="auto"/>
        </w:rPr>
        <w:t xml:space="preserve">. </w:t>
      </w:r>
      <w:r w:rsidRPr="006C3B2A">
        <w:rPr>
          <w:rFonts w:cstheme="minorHAnsi"/>
          <w:b/>
          <w:color w:val="auto"/>
        </w:rPr>
        <w:t>208</w:t>
      </w:r>
      <w:r w:rsidRPr="006C3B2A">
        <w:rPr>
          <w:rFonts w:cstheme="minorHAnsi"/>
          <w:color w:val="auto"/>
        </w:rPr>
        <w:t xml:space="preserve"> (2), 233-240 (2017).</w:t>
      </w:r>
      <w:bookmarkEnd w:id="33"/>
    </w:p>
    <w:p w14:paraId="6CA27DC5" w14:textId="2AC86772" w:rsidR="008665DC" w:rsidRPr="006C3B2A" w:rsidRDefault="00BD2745" w:rsidP="006C3B2A">
      <w:pPr>
        <w:pStyle w:val="ListParagraph"/>
        <w:numPr>
          <w:ilvl w:val="0"/>
          <w:numId w:val="36"/>
        </w:numPr>
        <w:ind w:left="0" w:firstLine="0"/>
        <w:rPr>
          <w:rFonts w:cstheme="minorHAnsi"/>
          <w:color w:val="auto"/>
        </w:rPr>
      </w:pPr>
      <w:bookmarkStart w:id="34" w:name="_Ref49439208"/>
      <w:r w:rsidRPr="006C3B2A">
        <w:rPr>
          <w:rFonts w:cstheme="minorHAnsi"/>
          <w:color w:val="auto"/>
        </w:rPr>
        <w:t>Alonso-</w:t>
      </w:r>
      <w:proofErr w:type="spellStart"/>
      <w:r w:rsidRPr="006C3B2A">
        <w:rPr>
          <w:rFonts w:cstheme="minorHAnsi"/>
          <w:color w:val="auto"/>
        </w:rPr>
        <w:t>Farr</w:t>
      </w:r>
      <w:r w:rsidRPr="006C3B2A">
        <w:rPr>
          <w:color w:val="auto"/>
        </w:rPr>
        <w:t>é</w:t>
      </w:r>
      <w:proofErr w:type="spellEnd"/>
      <w:r w:rsidRPr="006C3B2A">
        <w:rPr>
          <w:rFonts w:cstheme="minorHAnsi"/>
          <w:color w:val="auto"/>
        </w:rPr>
        <w:t xml:space="preserve">, J.M. </w:t>
      </w:r>
      <w:r w:rsidR="00B74763" w:rsidRPr="00B74763">
        <w:rPr>
          <w:rFonts w:cstheme="minorHAnsi"/>
          <w:color w:val="auto"/>
        </w:rPr>
        <w:t>et al.</w:t>
      </w:r>
      <w:r w:rsidRPr="006C3B2A">
        <w:rPr>
          <w:rFonts w:cstheme="minorHAnsi"/>
          <w:color w:val="auto"/>
        </w:rPr>
        <w:t xml:space="preserve"> Cross-sectional anatomy, computed </w:t>
      </w:r>
      <w:proofErr w:type="gramStart"/>
      <w:r w:rsidRPr="006C3B2A">
        <w:rPr>
          <w:rFonts w:cstheme="minorHAnsi"/>
          <w:color w:val="auto"/>
        </w:rPr>
        <w:t>tomography</w:t>
      </w:r>
      <w:proofErr w:type="gramEnd"/>
      <w:r w:rsidRPr="006C3B2A">
        <w:rPr>
          <w:rFonts w:cstheme="minorHAnsi"/>
          <w:color w:val="auto"/>
        </w:rPr>
        <w:t xml:space="preserve"> and magnetic resonance imaging of the head of common dolphin (</w:t>
      </w:r>
      <w:r w:rsidRPr="006C3B2A">
        <w:rPr>
          <w:rFonts w:cstheme="minorHAnsi"/>
          <w:i/>
          <w:iCs/>
          <w:color w:val="auto"/>
        </w:rPr>
        <w:t xml:space="preserve">Delphinus </w:t>
      </w:r>
      <w:proofErr w:type="spellStart"/>
      <w:r w:rsidRPr="006C3B2A">
        <w:rPr>
          <w:rFonts w:cstheme="minorHAnsi"/>
          <w:i/>
          <w:iCs/>
          <w:color w:val="auto"/>
        </w:rPr>
        <w:t>delphis</w:t>
      </w:r>
      <w:proofErr w:type="spellEnd"/>
      <w:r w:rsidRPr="006C3B2A">
        <w:rPr>
          <w:rFonts w:cstheme="minorHAnsi"/>
          <w:color w:val="auto"/>
        </w:rPr>
        <w:t>) and striped dolphin (</w:t>
      </w:r>
      <w:proofErr w:type="spellStart"/>
      <w:r w:rsidRPr="006C3B2A">
        <w:rPr>
          <w:rFonts w:cstheme="minorHAnsi"/>
          <w:i/>
          <w:iCs/>
          <w:color w:val="auto"/>
        </w:rPr>
        <w:t>Stenella</w:t>
      </w:r>
      <w:proofErr w:type="spellEnd"/>
      <w:r w:rsidR="00320C21" w:rsidRPr="006C3B2A">
        <w:rPr>
          <w:rFonts w:cstheme="minorHAnsi"/>
          <w:i/>
          <w:iCs/>
          <w:color w:val="auto"/>
        </w:rPr>
        <w:t xml:space="preserve"> </w:t>
      </w:r>
      <w:proofErr w:type="spellStart"/>
      <w:r w:rsidR="00320C21" w:rsidRPr="006C3B2A">
        <w:rPr>
          <w:rFonts w:cstheme="minorHAnsi"/>
          <w:i/>
          <w:iCs/>
          <w:color w:val="auto"/>
        </w:rPr>
        <w:t>C</w:t>
      </w:r>
      <w:r w:rsidRPr="006C3B2A">
        <w:rPr>
          <w:rFonts w:cstheme="minorHAnsi"/>
          <w:i/>
          <w:iCs/>
          <w:color w:val="auto"/>
        </w:rPr>
        <w:t>oeruleoalba</w:t>
      </w:r>
      <w:proofErr w:type="spellEnd"/>
      <w:r w:rsidRPr="006C3B2A">
        <w:rPr>
          <w:rFonts w:cstheme="minorHAnsi"/>
          <w:color w:val="auto"/>
        </w:rPr>
        <w:t xml:space="preserve">). </w:t>
      </w:r>
      <w:proofErr w:type="spellStart"/>
      <w:r w:rsidRPr="006C3B2A">
        <w:rPr>
          <w:rFonts w:cstheme="minorHAnsi"/>
          <w:i/>
          <w:iCs/>
          <w:color w:val="auto"/>
        </w:rPr>
        <w:t>Anatomia</w:t>
      </w:r>
      <w:proofErr w:type="spellEnd"/>
      <w:r w:rsidRPr="006C3B2A">
        <w:rPr>
          <w:rFonts w:cstheme="minorHAnsi"/>
          <w:i/>
          <w:iCs/>
          <w:color w:val="auto"/>
        </w:rPr>
        <w:t xml:space="preserve">, </w:t>
      </w:r>
      <w:proofErr w:type="spellStart"/>
      <w:r w:rsidRPr="006C3B2A">
        <w:rPr>
          <w:rFonts w:cstheme="minorHAnsi"/>
          <w:i/>
          <w:iCs/>
          <w:color w:val="auto"/>
        </w:rPr>
        <w:t>histologia</w:t>
      </w:r>
      <w:proofErr w:type="spellEnd"/>
      <w:r w:rsidRPr="006C3B2A">
        <w:rPr>
          <w:rFonts w:cstheme="minorHAnsi"/>
          <w:i/>
          <w:iCs/>
          <w:color w:val="auto"/>
        </w:rPr>
        <w:t xml:space="preserve">, </w:t>
      </w:r>
      <w:proofErr w:type="spellStart"/>
      <w:r w:rsidRPr="006C3B2A">
        <w:rPr>
          <w:rFonts w:cstheme="minorHAnsi"/>
          <w:i/>
          <w:iCs/>
          <w:color w:val="auto"/>
        </w:rPr>
        <w:t>embryologia</w:t>
      </w:r>
      <w:proofErr w:type="spellEnd"/>
      <w:r w:rsidRPr="006C3B2A">
        <w:rPr>
          <w:rFonts w:cstheme="minorHAnsi"/>
          <w:color w:val="auto"/>
        </w:rPr>
        <w:t xml:space="preserve">. </w:t>
      </w:r>
      <w:r w:rsidRPr="006C3B2A">
        <w:rPr>
          <w:rFonts w:cstheme="minorHAnsi"/>
          <w:b/>
          <w:bCs/>
          <w:color w:val="auto"/>
        </w:rPr>
        <w:t>44</w:t>
      </w:r>
      <w:r w:rsidRPr="006C3B2A">
        <w:rPr>
          <w:rFonts w:cstheme="minorHAnsi"/>
          <w:color w:val="auto"/>
        </w:rPr>
        <w:t xml:space="preserve"> (1), 13-21</w:t>
      </w:r>
      <w:r w:rsidR="00B74763">
        <w:rPr>
          <w:rFonts w:cstheme="minorHAnsi"/>
          <w:color w:val="auto"/>
        </w:rPr>
        <w:t xml:space="preserve"> </w:t>
      </w:r>
      <w:r w:rsidRPr="006C3B2A">
        <w:rPr>
          <w:rFonts w:cstheme="minorHAnsi"/>
          <w:color w:val="auto"/>
        </w:rPr>
        <w:t>(2015).</w:t>
      </w:r>
      <w:bookmarkEnd w:id="34"/>
    </w:p>
    <w:p w14:paraId="2F977B3D" w14:textId="0B5FC07E" w:rsidR="00BD2B52" w:rsidRPr="006C3B2A" w:rsidRDefault="00BD2B52" w:rsidP="006C3B2A">
      <w:pPr>
        <w:pStyle w:val="ListParagraph"/>
        <w:numPr>
          <w:ilvl w:val="0"/>
          <w:numId w:val="36"/>
        </w:numPr>
        <w:ind w:left="0" w:firstLine="0"/>
        <w:rPr>
          <w:rFonts w:cstheme="minorHAnsi"/>
          <w:color w:val="auto"/>
        </w:rPr>
      </w:pPr>
      <w:bookmarkStart w:id="35" w:name="_Ref49439229"/>
      <w:proofErr w:type="spellStart"/>
      <w:r w:rsidRPr="006C3B2A">
        <w:rPr>
          <w:rFonts w:cstheme="minorHAnsi"/>
          <w:color w:val="auto"/>
        </w:rPr>
        <w:t>Gascho</w:t>
      </w:r>
      <w:proofErr w:type="spellEnd"/>
      <w:r w:rsidRPr="006C3B2A">
        <w:rPr>
          <w:rFonts w:cstheme="minorHAnsi"/>
          <w:color w:val="auto"/>
        </w:rPr>
        <w:t xml:space="preserve">, D., Thali, M.J., Niemann, T. Post-mortem computed tomography: technical principles and recommended parameter settings for high-resolution imaging. </w:t>
      </w:r>
      <w:r w:rsidRPr="006C3B2A">
        <w:rPr>
          <w:rFonts w:cstheme="minorHAnsi"/>
          <w:i/>
          <w:color w:val="auto"/>
        </w:rPr>
        <w:t xml:space="preserve">Medicine, </w:t>
      </w:r>
      <w:proofErr w:type="gramStart"/>
      <w:r w:rsidRPr="006C3B2A">
        <w:rPr>
          <w:rFonts w:cstheme="minorHAnsi"/>
          <w:i/>
          <w:color w:val="auto"/>
        </w:rPr>
        <w:t>Science</w:t>
      </w:r>
      <w:proofErr w:type="gramEnd"/>
      <w:r w:rsidRPr="006C3B2A">
        <w:rPr>
          <w:rFonts w:cstheme="minorHAnsi"/>
          <w:i/>
          <w:color w:val="auto"/>
        </w:rPr>
        <w:t xml:space="preserve"> and the Law</w:t>
      </w:r>
      <w:r w:rsidRPr="006C3B2A">
        <w:rPr>
          <w:rFonts w:cstheme="minorHAnsi"/>
          <w:color w:val="auto"/>
        </w:rPr>
        <w:t xml:space="preserve">. </w:t>
      </w:r>
      <w:r w:rsidR="0089289F" w:rsidRPr="006C3B2A">
        <w:rPr>
          <w:rFonts w:cstheme="minorHAnsi"/>
          <w:b/>
          <w:color w:val="auto"/>
        </w:rPr>
        <w:t>58</w:t>
      </w:r>
      <w:r w:rsidR="0089289F" w:rsidRPr="006C3B2A">
        <w:rPr>
          <w:rFonts w:cstheme="minorHAnsi"/>
          <w:color w:val="auto"/>
        </w:rPr>
        <w:t xml:space="preserve"> (1), 70-83</w:t>
      </w:r>
      <w:r w:rsidRPr="006C3B2A">
        <w:rPr>
          <w:rFonts w:cstheme="minorHAnsi"/>
          <w:color w:val="auto"/>
        </w:rPr>
        <w:t xml:space="preserve"> (2018).</w:t>
      </w:r>
      <w:bookmarkEnd w:id="35"/>
      <w:r w:rsidRPr="006C3B2A">
        <w:rPr>
          <w:rFonts w:cstheme="minorHAnsi"/>
          <w:color w:val="auto"/>
        </w:rPr>
        <w:t xml:space="preserve"> </w:t>
      </w:r>
    </w:p>
    <w:p w14:paraId="13FAD619" w14:textId="554FEA3F" w:rsidR="00F76B93" w:rsidRPr="006C3B2A" w:rsidRDefault="00F76B93" w:rsidP="006C3B2A">
      <w:pPr>
        <w:pStyle w:val="ListParagraph"/>
        <w:numPr>
          <w:ilvl w:val="0"/>
          <w:numId w:val="36"/>
        </w:numPr>
        <w:ind w:left="0" w:firstLine="0"/>
        <w:rPr>
          <w:rFonts w:cstheme="minorHAnsi"/>
          <w:color w:val="auto"/>
        </w:rPr>
      </w:pPr>
      <w:bookmarkStart w:id="36" w:name="_Ref49439407"/>
      <w:r w:rsidRPr="006C3B2A">
        <w:rPr>
          <w:rFonts w:cstheme="minorHAnsi"/>
          <w:color w:val="auto"/>
        </w:rPr>
        <w:t xml:space="preserve">Lee, E.Y. </w:t>
      </w:r>
      <w:r w:rsidR="00B74763" w:rsidRPr="00B74763">
        <w:rPr>
          <w:rFonts w:cstheme="minorHAnsi"/>
          <w:color w:val="auto"/>
        </w:rPr>
        <w:t>et al.</w:t>
      </w:r>
      <w:r w:rsidRPr="006C3B2A">
        <w:rPr>
          <w:rFonts w:cstheme="minorHAnsi"/>
          <w:color w:val="auto"/>
        </w:rPr>
        <w:t xml:space="preserve"> MDCT evaluation of thoracic aortic anomalies in pediatric patients and young adults: comparison of axial, multiplanar, and 3D images. </w:t>
      </w:r>
      <w:r w:rsidRPr="006C3B2A">
        <w:rPr>
          <w:rFonts w:cstheme="minorHAnsi"/>
          <w:i/>
          <w:color w:val="auto"/>
        </w:rPr>
        <w:t>American Journal of Roentgenology</w:t>
      </w:r>
      <w:r w:rsidRPr="006C3B2A">
        <w:rPr>
          <w:rFonts w:cstheme="minorHAnsi"/>
          <w:color w:val="auto"/>
        </w:rPr>
        <w:t xml:space="preserve">. </w:t>
      </w:r>
      <w:r w:rsidRPr="006C3B2A">
        <w:rPr>
          <w:rFonts w:cstheme="minorHAnsi"/>
          <w:b/>
          <w:color w:val="auto"/>
        </w:rPr>
        <w:t>182</w:t>
      </w:r>
      <w:r w:rsidRPr="006C3B2A">
        <w:rPr>
          <w:rFonts w:cstheme="minorHAnsi"/>
          <w:color w:val="auto"/>
        </w:rPr>
        <w:t xml:space="preserve"> (3), 777-784 (2004).</w:t>
      </w:r>
      <w:bookmarkEnd w:id="36"/>
      <w:r w:rsidRPr="006C3B2A">
        <w:rPr>
          <w:rFonts w:cstheme="minorHAnsi"/>
          <w:color w:val="auto"/>
        </w:rPr>
        <w:t xml:space="preserve"> </w:t>
      </w:r>
    </w:p>
    <w:p w14:paraId="6D255688" w14:textId="258E0D09" w:rsidR="00F76B93" w:rsidRPr="006C3B2A" w:rsidRDefault="00F76B93" w:rsidP="006C3B2A">
      <w:pPr>
        <w:pStyle w:val="ListParagraph"/>
        <w:numPr>
          <w:ilvl w:val="0"/>
          <w:numId w:val="36"/>
        </w:numPr>
        <w:ind w:left="0" w:firstLine="0"/>
        <w:rPr>
          <w:rFonts w:cstheme="minorHAnsi"/>
          <w:color w:val="auto"/>
        </w:rPr>
      </w:pPr>
      <w:bookmarkStart w:id="37" w:name="_Ref49439408"/>
      <w:proofErr w:type="spellStart"/>
      <w:r w:rsidRPr="006C3B2A">
        <w:rPr>
          <w:rFonts w:cstheme="minorHAnsi"/>
          <w:color w:val="auto"/>
        </w:rPr>
        <w:t>Errickson</w:t>
      </w:r>
      <w:proofErr w:type="spellEnd"/>
      <w:r w:rsidRPr="006C3B2A">
        <w:rPr>
          <w:rFonts w:cstheme="minorHAnsi"/>
          <w:color w:val="auto"/>
        </w:rPr>
        <w:t xml:space="preserve">, D., Thompson, T.J.U., Rankin, B.W.J. The application of 3D visualization of osteological trauma for the courtroom: a critical review. </w:t>
      </w:r>
      <w:r w:rsidRPr="006C3B2A">
        <w:rPr>
          <w:rFonts w:cstheme="minorHAnsi"/>
          <w:i/>
          <w:color w:val="auto"/>
        </w:rPr>
        <w:t>Journal of Forensic Radiology and Imaging</w:t>
      </w:r>
      <w:r w:rsidRPr="006C3B2A">
        <w:rPr>
          <w:rFonts w:cstheme="minorHAnsi"/>
          <w:color w:val="auto"/>
        </w:rPr>
        <w:t xml:space="preserve">. </w:t>
      </w:r>
      <w:r w:rsidRPr="006C3B2A">
        <w:rPr>
          <w:rFonts w:cstheme="minorHAnsi"/>
          <w:b/>
          <w:color w:val="auto"/>
        </w:rPr>
        <w:t>2</w:t>
      </w:r>
      <w:r w:rsidRPr="006C3B2A">
        <w:rPr>
          <w:rFonts w:cstheme="minorHAnsi"/>
          <w:color w:val="auto"/>
        </w:rPr>
        <w:t xml:space="preserve"> (3), 132-137 (2014).</w:t>
      </w:r>
      <w:bookmarkEnd w:id="37"/>
      <w:r w:rsidRPr="006C3B2A">
        <w:rPr>
          <w:rFonts w:cstheme="minorHAnsi"/>
          <w:color w:val="auto"/>
        </w:rPr>
        <w:t xml:space="preserve"> </w:t>
      </w:r>
    </w:p>
    <w:p w14:paraId="052D8173" w14:textId="1500B317" w:rsidR="0092528F" w:rsidRPr="006C3B2A" w:rsidRDefault="0092528F" w:rsidP="006C3B2A">
      <w:pPr>
        <w:pStyle w:val="ListParagraph"/>
        <w:numPr>
          <w:ilvl w:val="0"/>
          <w:numId w:val="36"/>
        </w:numPr>
        <w:ind w:left="0" w:firstLine="0"/>
        <w:rPr>
          <w:rFonts w:cstheme="minorHAnsi"/>
          <w:color w:val="auto"/>
        </w:rPr>
      </w:pPr>
      <w:bookmarkStart w:id="38" w:name="_Ref49439514"/>
      <w:r w:rsidRPr="006C3B2A">
        <w:rPr>
          <w:rFonts w:cstheme="minorHAnsi"/>
          <w:color w:val="auto"/>
        </w:rPr>
        <w:t xml:space="preserve">Prokop, M., </w:t>
      </w:r>
      <w:proofErr w:type="spellStart"/>
      <w:r w:rsidRPr="006C3B2A">
        <w:rPr>
          <w:rFonts w:cstheme="minorHAnsi"/>
          <w:color w:val="auto"/>
        </w:rPr>
        <w:t>Galanski</w:t>
      </w:r>
      <w:proofErr w:type="spellEnd"/>
      <w:r w:rsidRPr="006C3B2A">
        <w:rPr>
          <w:rFonts w:cstheme="minorHAnsi"/>
          <w:color w:val="auto"/>
        </w:rPr>
        <w:t xml:space="preserve">, M. </w:t>
      </w:r>
      <w:r w:rsidRPr="006C3B2A">
        <w:rPr>
          <w:rFonts w:cstheme="minorHAnsi"/>
          <w:i/>
          <w:color w:val="auto"/>
        </w:rPr>
        <w:t xml:space="preserve">Spiral and </w:t>
      </w:r>
      <w:proofErr w:type="spellStart"/>
      <w:r w:rsidRPr="006C3B2A">
        <w:rPr>
          <w:rFonts w:cstheme="minorHAnsi"/>
          <w:i/>
          <w:color w:val="auto"/>
        </w:rPr>
        <w:t>multislice</w:t>
      </w:r>
      <w:proofErr w:type="spellEnd"/>
      <w:r w:rsidRPr="006C3B2A">
        <w:rPr>
          <w:rFonts w:cstheme="minorHAnsi"/>
          <w:i/>
          <w:color w:val="auto"/>
        </w:rPr>
        <w:t xml:space="preserve"> computed tomography of the body</w:t>
      </w:r>
      <w:r w:rsidR="00980A29" w:rsidRPr="006C3B2A">
        <w:rPr>
          <w:rFonts w:cstheme="minorHAnsi"/>
          <w:color w:val="auto"/>
        </w:rPr>
        <w:t>.</w:t>
      </w:r>
      <w:r w:rsidRPr="006C3B2A">
        <w:rPr>
          <w:rFonts w:cstheme="minorHAnsi"/>
          <w:color w:val="auto"/>
        </w:rPr>
        <w:t xml:space="preserve"> </w:t>
      </w:r>
      <w:proofErr w:type="spellStart"/>
      <w:r w:rsidRPr="006C3B2A">
        <w:rPr>
          <w:rFonts w:cstheme="minorHAnsi"/>
          <w:color w:val="auto"/>
        </w:rPr>
        <w:t>Thieme</w:t>
      </w:r>
      <w:proofErr w:type="spellEnd"/>
      <w:r w:rsidR="00582CC0" w:rsidRPr="006C3B2A">
        <w:rPr>
          <w:color w:val="auto"/>
        </w:rPr>
        <w:t xml:space="preserve"> </w:t>
      </w:r>
      <w:r w:rsidR="00582CC0" w:rsidRPr="006C3B2A">
        <w:rPr>
          <w:rFonts w:cstheme="minorHAnsi"/>
          <w:color w:val="auto"/>
        </w:rPr>
        <w:t>Medical Publishers</w:t>
      </w:r>
      <w:r w:rsidR="00980A29" w:rsidRPr="006C3B2A">
        <w:rPr>
          <w:rFonts w:cstheme="minorHAnsi"/>
          <w:color w:val="auto"/>
        </w:rPr>
        <w:t>.</w:t>
      </w:r>
      <w:r w:rsidRPr="006C3B2A">
        <w:rPr>
          <w:rFonts w:cstheme="minorHAnsi"/>
          <w:color w:val="auto"/>
        </w:rPr>
        <w:t xml:space="preserve"> (2003).</w:t>
      </w:r>
      <w:bookmarkEnd w:id="38"/>
    </w:p>
    <w:p w14:paraId="61034BED" w14:textId="13133C30" w:rsidR="00C92818" w:rsidRPr="006C3B2A" w:rsidRDefault="00C92818" w:rsidP="006C3B2A">
      <w:pPr>
        <w:pStyle w:val="ListParagraph"/>
        <w:numPr>
          <w:ilvl w:val="0"/>
          <w:numId w:val="36"/>
        </w:numPr>
        <w:ind w:left="0" w:firstLine="0"/>
        <w:rPr>
          <w:rFonts w:cstheme="minorHAnsi"/>
          <w:color w:val="auto"/>
        </w:rPr>
      </w:pPr>
      <w:bookmarkStart w:id="39" w:name="_Ref49439536"/>
      <w:proofErr w:type="spellStart"/>
      <w:r w:rsidRPr="006C3B2A">
        <w:rPr>
          <w:rFonts w:cstheme="minorHAnsi"/>
          <w:color w:val="auto"/>
        </w:rPr>
        <w:t>Kawel</w:t>
      </w:r>
      <w:proofErr w:type="spellEnd"/>
      <w:r w:rsidRPr="006C3B2A">
        <w:rPr>
          <w:rFonts w:cstheme="minorHAnsi"/>
          <w:color w:val="auto"/>
        </w:rPr>
        <w:t xml:space="preserve">, N., Seifert, B., </w:t>
      </w:r>
      <w:proofErr w:type="spellStart"/>
      <w:r w:rsidRPr="006C3B2A">
        <w:rPr>
          <w:rFonts w:cstheme="minorHAnsi"/>
          <w:color w:val="auto"/>
        </w:rPr>
        <w:t>Luetolf</w:t>
      </w:r>
      <w:proofErr w:type="spellEnd"/>
      <w:r w:rsidRPr="006C3B2A">
        <w:rPr>
          <w:rFonts w:cstheme="minorHAnsi"/>
          <w:color w:val="auto"/>
        </w:rPr>
        <w:t xml:space="preserve">, M., Boehm, T. Effect of slab thickness on the CT detection of pulmonary nodules: use of sliding thin-slab maximum intensity projection and volume rendering. </w:t>
      </w:r>
      <w:r w:rsidRPr="006C3B2A">
        <w:rPr>
          <w:rFonts w:cstheme="minorHAnsi"/>
          <w:i/>
          <w:color w:val="auto"/>
        </w:rPr>
        <w:t>American Journal of Roentgenology</w:t>
      </w:r>
      <w:r w:rsidRPr="006C3B2A">
        <w:rPr>
          <w:rFonts w:cstheme="minorHAnsi"/>
          <w:color w:val="auto"/>
        </w:rPr>
        <w:t xml:space="preserve">. </w:t>
      </w:r>
      <w:r w:rsidRPr="006C3B2A">
        <w:rPr>
          <w:rFonts w:cstheme="minorHAnsi"/>
          <w:b/>
          <w:color w:val="auto"/>
        </w:rPr>
        <w:t>192</w:t>
      </w:r>
      <w:r w:rsidRPr="006C3B2A">
        <w:rPr>
          <w:rFonts w:cstheme="minorHAnsi"/>
          <w:color w:val="auto"/>
        </w:rPr>
        <w:t xml:space="preserve"> (5), 1324-1329 (2009).</w:t>
      </w:r>
      <w:bookmarkEnd w:id="39"/>
      <w:r w:rsidRPr="006C3B2A">
        <w:rPr>
          <w:rFonts w:cstheme="minorHAnsi"/>
          <w:color w:val="auto"/>
        </w:rPr>
        <w:t xml:space="preserve"> </w:t>
      </w:r>
    </w:p>
    <w:p w14:paraId="44A53DB8" w14:textId="61CF9F8F" w:rsidR="00C92818" w:rsidRPr="006C3B2A" w:rsidRDefault="00C92818" w:rsidP="006C3B2A">
      <w:pPr>
        <w:pStyle w:val="ListParagraph"/>
        <w:numPr>
          <w:ilvl w:val="0"/>
          <w:numId w:val="36"/>
        </w:numPr>
        <w:ind w:left="0" w:firstLine="0"/>
        <w:rPr>
          <w:rFonts w:cstheme="minorHAnsi"/>
          <w:color w:val="auto"/>
        </w:rPr>
      </w:pPr>
      <w:bookmarkStart w:id="40" w:name="_Ref49439590"/>
      <w:proofErr w:type="spellStart"/>
      <w:r w:rsidRPr="006C3B2A">
        <w:rPr>
          <w:rFonts w:cstheme="minorHAnsi"/>
          <w:color w:val="auto"/>
        </w:rPr>
        <w:t>Vlassenbroek</w:t>
      </w:r>
      <w:proofErr w:type="spellEnd"/>
      <w:r w:rsidRPr="006C3B2A">
        <w:rPr>
          <w:rFonts w:cstheme="minorHAnsi"/>
          <w:color w:val="auto"/>
        </w:rPr>
        <w:t xml:space="preserve">, A. The use of isotropic imaging and computed tomography reconstructions. </w:t>
      </w:r>
      <w:r w:rsidRPr="006C3B2A">
        <w:rPr>
          <w:rFonts w:cstheme="minorHAnsi"/>
          <w:i/>
          <w:color w:val="auto"/>
        </w:rPr>
        <w:t>Comparative Interpretation of CT and Standard Radiography of the Chest, Medical Radiology</w:t>
      </w:r>
      <w:r w:rsidR="00980A29" w:rsidRPr="006C3B2A">
        <w:rPr>
          <w:rFonts w:cstheme="minorHAnsi"/>
          <w:color w:val="auto"/>
        </w:rPr>
        <w:t>.</w:t>
      </w:r>
      <w:r w:rsidRPr="006C3B2A">
        <w:rPr>
          <w:rFonts w:cstheme="minorHAnsi"/>
          <w:color w:val="auto"/>
        </w:rPr>
        <w:t xml:space="preserve"> 53-73, Springer-Verlag Berlin Heidelberg (2011).</w:t>
      </w:r>
      <w:bookmarkEnd w:id="40"/>
      <w:r w:rsidRPr="006C3B2A">
        <w:rPr>
          <w:rFonts w:cstheme="minorHAnsi"/>
          <w:color w:val="auto"/>
        </w:rPr>
        <w:t xml:space="preserve"> </w:t>
      </w:r>
    </w:p>
    <w:p w14:paraId="7D1C914B" w14:textId="5758AD99" w:rsidR="00DA2019" w:rsidRPr="006C3B2A" w:rsidRDefault="009379CA" w:rsidP="006C3B2A">
      <w:pPr>
        <w:pStyle w:val="ListParagraph"/>
        <w:numPr>
          <w:ilvl w:val="0"/>
          <w:numId w:val="36"/>
        </w:numPr>
        <w:ind w:left="0" w:firstLine="0"/>
        <w:rPr>
          <w:rFonts w:cstheme="minorHAnsi"/>
          <w:color w:val="auto"/>
        </w:rPr>
      </w:pPr>
      <w:bookmarkStart w:id="41" w:name="_Ref49439628"/>
      <w:r w:rsidRPr="006C3B2A">
        <w:rPr>
          <w:rFonts w:cstheme="minorHAnsi"/>
          <w:color w:val="auto"/>
        </w:rPr>
        <w:t xml:space="preserve">van </w:t>
      </w:r>
      <w:proofErr w:type="spellStart"/>
      <w:r w:rsidRPr="006C3B2A">
        <w:rPr>
          <w:rFonts w:cstheme="minorHAnsi"/>
          <w:color w:val="auto"/>
        </w:rPr>
        <w:t>Ooijen</w:t>
      </w:r>
      <w:proofErr w:type="spellEnd"/>
      <w:r w:rsidRPr="006C3B2A">
        <w:rPr>
          <w:rFonts w:cstheme="minorHAnsi"/>
          <w:color w:val="auto"/>
        </w:rPr>
        <w:t xml:space="preserve">, P.M. </w:t>
      </w:r>
      <w:r w:rsidR="00B74763" w:rsidRPr="00B74763">
        <w:rPr>
          <w:rFonts w:cstheme="minorHAnsi"/>
          <w:color w:val="auto"/>
        </w:rPr>
        <w:t>et al.</w:t>
      </w:r>
      <w:r w:rsidRPr="006C3B2A">
        <w:rPr>
          <w:rFonts w:cstheme="minorHAnsi"/>
          <w:color w:val="auto"/>
        </w:rPr>
        <w:t xml:space="preserve"> </w:t>
      </w:r>
      <w:bookmarkStart w:id="42" w:name="OLE_LINK1"/>
      <w:bookmarkStart w:id="43" w:name="OLE_LINK2"/>
      <w:r w:rsidRPr="006C3B2A">
        <w:rPr>
          <w:rFonts w:cstheme="minorHAnsi"/>
          <w:color w:val="auto"/>
        </w:rPr>
        <w:t>Noninvasive coronary imaging using electron beam CT: surface rendering versus volume rendering</w:t>
      </w:r>
      <w:bookmarkEnd w:id="42"/>
      <w:bookmarkEnd w:id="43"/>
      <w:r w:rsidRPr="006C3B2A">
        <w:rPr>
          <w:rFonts w:cstheme="minorHAnsi"/>
          <w:color w:val="auto"/>
        </w:rPr>
        <w:t xml:space="preserve">. </w:t>
      </w:r>
      <w:r w:rsidRPr="006C3B2A">
        <w:rPr>
          <w:rFonts w:cstheme="minorHAnsi"/>
          <w:i/>
          <w:color w:val="auto"/>
        </w:rPr>
        <w:t>American Journal of Roentgenology</w:t>
      </w:r>
      <w:r w:rsidRPr="006C3B2A">
        <w:rPr>
          <w:rFonts w:cstheme="minorHAnsi"/>
          <w:color w:val="auto"/>
        </w:rPr>
        <w:t xml:space="preserve">. </w:t>
      </w:r>
      <w:r w:rsidRPr="006C3B2A">
        <w:rPr>
          <w:rFonts w:cstheme="minorHAnsi"/>
          <w:b/>
          <w:color w:val="auto"/>
        </w:rPr>
        <w:t>180</w:t>
      </w:r>
      <w:r w:rsidRPr="006C3B2A">
        <w:rPr>
          <w:rFonts w:cstheme="minorHAnsi"/>
          <w:color w:val="auto"/>
        </w:rPr>
        <w:t xml:space="preserve"> (1), 223-226</w:t>
      </w:r>
      <w:r w:rsidR="00DA2019" w:rsidRPr="006C3B2A">
        <w:rPr>
          <w:rFonts w:cstheme="minorHAnsi"/>
          <w:color w:val="auto"/>
        </w:rPr>
        <w:t xml:space="preserve"> (2003).</w:t>
      </w:r>
      <w:bookmarkEnd w:id="41"/>
    </w:p>
    <w:p w14:paraId="2C95345B" w14:textId="13C3A519" w:rsidR="00DA2019" w:rsidRPr="006C3B2A" w:rsidRDefault="00DA2019" w:rsidP="006C3B2A">
      <w:pPr>
        <w:pStyle w:val="ListParagraph"/>
        <w:numPr>
          <w:ilvl w:val="0"/>
          <w:numId w:val="36"/>
        </w:numPr>
        <w:ind w:left="0" w:firstLine="0"/>
        <w:rPr>
          <w:rFonts w:cstheme="minorHAnsi"/>
          <w:color w:val="auto"/>
        </w:rPr>
      </w:pPr>
      <w:bookmarkStart w:id="44" w:name="_Ref49439742"/>
      <w:r w:rsidRPr="006C3B2A">
        <w:rPr>
          <w:rFonts w:cstheme="minorHAnsi"/>
          <w:color w:val="auto"/>
        </w:rPr>
        <w:t xml:space="preserve">Remy-Jardin, M., Remy, J., Artaud, D., Fribourg, M., Duhamel, A. Volume rendering of the tracheobronchial tree: clinical evaluation of bronchographic images. </w:t>
      </w:r>
      <w:r w:rsidRPr="006C3B2A">
        <w:rPr>
          <w:rFonts w:cstheme="minorHAnsi"/>
          <w:i/>
          <w:color w:val="auto"/>
        </w:rPr>
        <w:t>Radiology</w:t>
      </w:r>
      <w:r w:rsidRPr="006C3B2A">
        <w:rPr>
          <w:rFonts w:cstheme="minorHAnsi"/>
          <w:color w:val="auto"/>
        </w:rPr>
        <w:t xml:space="preserve">. </w:t>
      </w:r>
      <w:r w:rsidRPr="006C3B2A">
        <w:rPr>
          <w:rFonts w:cstheme="minorHAnsi"/>
          <w:b/>
          <w:color w:val="auto"/>
        </w:rPr>
        <w:t>208</w:t>
      </w:r>
      <w:r w:rsidRPr="006C3B2A">
        <w:rPr>
          <w:rFonts w:cstheme="minorHAnsi"/>
          <w:color w:val="auto"/>
        </w:rPr>
        <w:t xml:space="preserve"> (3), 761-770</w:t>
      </w:r>
      <w:r w:rsidR="00B74763">
        <w:rPr>
          <w:rFonts w:cstheme="minorHAnsi"/>
          <w:color w:val="auto"/>
        </w:rPr>
        <w:t xml:space="preserve"> </w:t>
      </w:r>
      <w:r w:rsidRPr="006C3B2A">
        <w:rPr>
          <w:rFonts w:cstheme="minorHAnsi"/>
          <w:color w:val="auto"/>
        </w:rPr>
        <w:t>(1998).</w:t>
      </w:r>
      <w:bookmarkEnd w:id="44"/>
    </w:p>
    <w:p w14:paraId="5D31D66C" w14:textId="7ED9472F" w:rsidR="005F377F" w:rsidRPr="006C3B2A" w:rsidRDefault="00DA2019" w:rsidP="006C3B2A">
      <w:pPr>
        <w:pStyle w:val="ListParagraph"/>
        <w:numPr>
          <w:ilvl w:val="0"/>
          <w:numId w:val="36"/>
        </w:numPr>
        <w:ind w:left="0" w:firstLine="0"/>
        <w:rPr>
          <w:rFonts w:cstheme="minorHAnsi"/>
          <w:color w:val="auto"/>
        </w:rPr>
      </w:pPr>
      <w:bookmarkStart w:id="45" w:name="_Ref49439743"/>
      <w:r w:rsidRPr="006C3B2A">
        <w:rPr>
          <w:rFonts w:cstheme="minorHAnsi"/>
          <w:color w:val="auto"/>
        </w:rPr>
        <w:t xml:space="preserve">Bassett, J.T., Liotta, R.A., Barlow, D., Lee, D., Jensen, D. Colonic perforation during screening CT colonography using automated CO2 insufflation in an asymptomatic adult. </w:t>
      </w:r>
      <w:r w:rsidRPr="006C3B2A">
        <w:rPr>
          <w:rFonts w:cstheme="minorHAnsi"/>
          <w:i/>
          <w:color w:val="auto"/>
        </w:rPr>
        <w:t>Abdominal Imaging</w:t>
      </w:r>
      <w:r w:rsidRPr="006C3B2A">
        <w:rPr>
          <w:rFonts w:cstheme="minorHAnsi"/>
          <w:color w:val="auto"/>
        </w:rPr>
        <w:t xml:space="preserve">. </w:t>
      </w:r>
      <w:r w:rsidRPr="006C3B2A">
        <w:rPr>
          <w:rFonts w:cstheme="minorHAnsi"/>
          <w:b/>
          <w:color w:val="auto"/>
        </w:rPr>
        <w:t>33</w:t>
      </w:r>
      <w:r w:rsidRPr="006C3B2A">
        <w:rPr>
          <w:rFonts w:cstheme="minorHAnsi"/>
          <w:color w:val="auto"/>
        </w:rPr>
        <w:t xml:space="preserve"> (5), 598-600 (2008).</w:t>
      </w:r>
      <w:bookmarkEnd w:id="45"/>
    </w:p>
    <w:sectPr w:rsidR="005F377F" w:rsidRPr="006C3B2A" w:rsidSect="00090D7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6E369" w14:textId="77777777" w:rsidR="005B6602" w:rsidRDefault="005B6602" w:rsidP="00621C4E">
      <w:r>
        <w:separator/>
      </w:r>
    </w:p>
  </w:endnote>
  <w:endnote w:type="continuationSeparator" w:id="0">
    <w:p w14:paraId="2615539F" w14:textId="77777777" w:rsidR="005B6602" w:rsidRDefault="005B660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1DFBA" w14:textId="4F556089" w:rsidR="00253F3B" w:rsidRDefault="00253F3B">
    <w:pPr>
      <w:pStyle w:val="Footer"/>
      <w:jc w:val="right"/>
    </w:pPr>
  </w:p>
  <w:p w14:paraId="39947363" w14:textId="71AB2B06" w:rsidR="00253F3B" w:rsidRPr="00494F77" w:rsidRDefault="00253F3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82508"/>
      <w:docPartObj>
        <w:docPartGallery w:val="Page Numbers (Bottom of Page)"/>
        <w:docPartUnique/>
      </w:docPartObj>
    </w:sdtPr>
    <w:sdtEndPr>
      <w:rPr>
        <w:noProof/>
      </w:rPr>
    </w:sdtEndPr>
    <w:sdtContent>
      <w:p w14:paraId="3A1FF7DD" w14:textId="5441F633" w:rsidR="00253F3B" w:rsidRDefault="00253F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BABCDF" w14:textId="05341540" w:rsidR="00253F3B" w:rsidRDefault="00253F3B"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5067E" w14:textId="77777777" w:rsidR="005B6602" w:rsidRDefault="005B6602" w:rsidP="00621C4E">
      <w:r>
        <w:separator/>
      </w:r>
    </w:p>
  </w:footnote>
  <w:footnote w:type="continuationSeparator" w:id="0">
    <w:p w14:paraId="1FB0DC7D" w14:textId="77777777" w:rsidR="005B6602" w:rsidRDefault="005B660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53F3B" w:rsidRPr="006F06E4" w:rsidRDefault="00253F3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9867FF6" w:rsidR="00253F3B" w:rsidRPr="006F06E4" w:rsidRDefault="00253F3B" w:rsidP="006E2B78">
    <w:pPr>
      <w:pStyle w:val="Header"/>
      <w:ind w:right="640"/>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4972"/>
    <w:multiLevelType w:val="multilevel"/>
    <w:tmpl w:val="B616DC12"/>
    <w:lvl w:ilvl="0">
      <w:start w:val="1"/>
      <w:numFmt w:val="decimal"/>
      <w:lvlText w:val="%1"/>
      <w:lvlJc w:val="left"/>
      <w:pPr>
        <w:ind w:left="660" w:hanging="660"/>
      </w:pPr>
      <w:rPr>
        <w:rFonts w:hint="default"/>
        <w:color w:val="000000"/>
      </w:rPr>
    </w:lvl>
    <w:lvl w:ilvl="1">
      <w:start w:val="7"/>
      <w:numFmt w:val="decimal"/>
      <w:lvlText w:val="%1.%2"/>
      <w:lvlJc w:val="left"/>
      <w:pPr>
        <w:ind w:left="780" w:hanging="660"/>
      </w:pPr>
      <w:rPr>
        <w:rFonts w:hint="default"/>
        <w:color w:val="000000"/>
      </w:rPr>
    </w:lvl>
    <w:lvl w:ilvl="2">
      <w:start w:val="1"/>
      <w:numFmt w:val="decimal"/>
      <w:lvlText w:val="%1.%2.%3"/>
      <w:lvlJc w:val="left"/>
      <w:pPr>
        <w:ind w:left="960" w:hanging="720"/>
      </w:pPr>
      <w:rPr>
        <w:rFonts w:hint="default"/>
        <w:color w:val="000000"/>
      </w:rPr>
    </w:lvl>
    <w:lvl w:ilvl="3">
      <w:start w:val="2"/>
      <w:numFmt w:val="decimal"/>
      <w:lvlText w:val="%1.%2.%3.%4"/>
      <w:lvlJc w:val="left"/>
      <w:pPr>
        <w:ind w:left="1080" w:hanging="720"/>
      </w:pPr>
      <w:rPr>
        <w:rFonts w:hint="default"/>
        <w:color w:val="000000"/>
      </w:rPr>
    </w:lvl>
    <w:lvl w:ilvl="4">
      <w:start w:val="1"/>
      <w:numFmt w:val="decimal"/>
      <w:lvlText w:val="%1.%2.%3.%4.%5"/>
      <w:lvlJc w:val="left"/>
      <w:pPr>
        <w:ind w:left="1560" w:hanging="1080"/>
      </w:pPr>
      <w:rPr>
        <w:rFonts w:hint="default"/>
        <w:color w:val="000000"/>
      </w:rPr>
    </w:lvl>
    <w:lvl w:ilvl="5">
      <w:start w:val="1"/>
      <w:numFmt w:val="decimal"/>
      <w:lvlText w:val="%1.%2.%3.%4.%5.%6"/>
      <w:lvlJc w:val="left"/>
      <w:pPr>
        <w:ind w:left="1680" w:hanging="1080"/>
      </w:pPr>
      <w:rPr>
        <w:rFonts w:hint="default"/>
        <w:color w:val="000000"/>
      </w:rPr>
    </w:lvl>
    <w:lvl w:ilvl="6">
      <w:start w:val="1"/>
      <w:numFmt w:val="decimal"/>
      <w:lvlText w:val="%1.%2.%3.%4.%5.%6.%7"/>
      <w:lvlJc w:val="left"/>
      <w:pPr>
        <w:ind w:left="2160" w:hanging="1440"/>
      </w:pPr>
      <w:rPr>
        <w:rFonts w:hint="default"/>
        <w:color w:val="000000"/>
      </w:rPr>
    </w:lvl>
    <w:lvl w:ilvl="7">
      <w:start w:val="1"/>
      <w:numFmt w:val="decimal"/>
      <w:lvlText w:val="%1.%2.%3.%4.%5.%6.%7.%8"/>
      <w:lvlJc w:val="left"/>
      <w:pPr>
        <w:ind w:left="2280" w:hanging="1440"/>
      </w:pPr>
      <w:rPr>
        <w:rFonts w:hint="default"/>
        <w:color w:val="000000"/>
      </w:rPr>
    </w:lvl>
    <w:lvl w:ilvl="8">
      <w:start w:val="1"/>
      <w:numFmt w:val="decimal"/>
      <w:lvlText w:val="%1.%2.%3.%4.%5.%6.%7.%8.%9"/>
      <w:lvlJc w:val="left"/>
      <w:pPr>
        <w:ind w:left="2760" w:hanging="1800"/>
      </w:pPr>
      <w:rPr>
        <w:rFonts w:hint="default"/>
        <w:color w:val="000000"/>
      </w:rPr>
    </w:lvl>
  </w:abstractNum>
  <w:abstractNum w:abstractNumId="2" w15:restartNumberingAfterBreak="0">
    <w:nsid w:val="074040BA"/>
    <w:multiLevelType w:val="multilevel"/>
    <w:tmpl w:val="28DAAF9C"/>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3"/>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76B81"/>
    <w:multiLevelType w:val="hybridMultilevel"/>
    <w:tmpl w:val="E1181742"/>
    <w:lvl w:ilvl="0" w:tplc="061819C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A059C"/>
    <w:multiLevelType w:val="hybridMultilevel"/>
    <w:tmpl w:val="AEE4F430"/>
    <w:lvl w:ilvl="0" w:tplc="F5D6DE9C">
      <w:start w:val="1"/>
      <w:numFmt w:val="bullet"/>
      <w:lvlText w:val="-"/>
      <w:lvlJc w:val="left"/>
      <w:pPr>
        <w:ind w:left="1800" w:hanging="360"/>
      </w:pPr>
      <w:rPr>
        <w:rFonts w:ascii="Calibri" w:eastAsia="PMingLiU"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65406"/>
    <w:multiLevelType w:val="hybridMultilevel"/>
    <w:tmpl w:val="62CE0CB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17E72859"/>
    <w:multiLevelType w:val="hybridMultilevel"/>
    <w:tmpl w:val="0DF27E7C"/>
    <w:lvl w:ilvl="0" w:tplc="7EFE6718">
      <w:start w:val="1"/>
      <w:numFmt w:val="decimal"/>
      <w:lvlText w:val="3.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06660"/>
    <w:multiLevelType w:val="hybridMultilevel"/>
    <w:tmpl w:val="9BAEFD4C"/>
    <w:lvl w:ilvl="0" w:tplc="A8AEB592">
      <w:start w:val="1"/>
      <w:numFmt w:val="decimal"/>
      <w:lvlText w:val="4.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743CB"/>
    <w:multiLevelType w:val="hybridMultilevel"/>
    <w:tmpl w:val="2A36AC46"/>
    <w:lvl w:ilvl="0" w:tplc="EF7ABEA4">
      <w:start w:val="1"/>
      <w:numFmt w:val="decimal"/>
      <w:lvlText w:val="4.%1"/>
      <w:lvlJc w:val="left"/>
      <w:pPr>
        <w:ind w:left="720" w:hanging="360"/>
      </w:pPr>
      <w:rPr>
        <w:rFonts w:hint="default"/>
      </w:rPr>
    </w:lvl>
    <w:lvl w:ilvl="1" w:tplc="E3B2BFF0">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23827"/>
    <w:multiLevelType w:val="hybridMultilevel"/>
    <w:tmpl w:val="77BA7DDE"/>
    <w:lvl w:ilvl="0" w:tplc="A650D8E6">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461C2"/>
    <w:multiLevelType w:val="multilevel"/>
    <w:tmpl w:val="195C2BB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0090B20"/>
    <w:multiLevelType w:val="hybridMultilevel"/>
    <w:tmpl w:val="F3DA7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54B3F"/>
    <w:multiLevelType w:val="hybridMultilevel"/>
    <w:tmpl w:val="E74CCD86"/>
    <w:lvl w:ilvl="0" w:tplc="A7003C5E">
      <w:start w:val="1"/>
      <w:numFmt w:val="decimal"/>
      <w:lvlText w:val="1.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35C52"/>
    <w:multiLevelType w:val="multilevel"/>
    <w:tmpl w:val="DB88818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E0D45"/>
    <w:multiLevelType w:val="hybridMultilevel"/>
    <w:tmpl w:val="94086A0A"/>
    <w:lvl w:ilvl="0" w:tplc="7EFE6718">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77A69"/>
    <w:multiLevelType w:val="multilevel"/>
    <w:tmpl w:val="A2006588"/>
    <w:lvl w:ilvl="0">
      <w:start w:val="1"/>
      <w:numFmt w:val="decimal"/>
      <w:lvlText w:val="2.%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CB741B6"/>
    <w:multiLevelType w:val="hybridMultilevel"/>
    <w:tmpl w:val="DC0C6282"/>
    <w:lvl w:ilvl="0" w:tplc="F894F8F0">
      <w:start w:val="1"/>
      <w:numFmt w:val="decimal"/>
      <w:lvlText w:val="2.1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22E542D"/>
    <w:multiLevelType w:val="hybridMultilevel"/>
    <w:tmpl w:val="E3DC2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070D4"/>
    <w:multiLevelType w:val="multilevel"/>
    <w:tmpl w:val="A03EFF58"/>
    <w:lvl w:ilvl="0">
      <w:start w:val="7"/>
      <w:numFmt w:val="decimal"/>
      <w:lvlText w:val="%1"/>
      <w:lvlJc w:val="left"/>
      <w:pPr>
        <w:ind w:left="480" w:hanging="480"/>
      </w:pPr>
      <w:rPr>
        <w:rFonts w:asciiTheme="minorHAnsi" w:hAnsiTheme="minorHAnsi" w:cstheme="minorHAnsi" w:hint="default"/>
      </w:rPr>
    </w:lvl>
    <w:lvl w:ilvl="1">
      <w:start w:val="1"/>
      <w:numFmt w:val="decimal"/>
      <w:lvlText w:val="%1.%2"/>
      <w:lvlJc w:val="left"/>
      <w:pPr>
        <w:ind w:left="480" w:hanging="480"/>
      </w:pPr>
      <w:rPr>
        <w:rFonts w:asciiTheme="minorHAnsi" w:hAnsiTheme="minorHAnsi" w:cstheme="minorHAnsi" w:hint="default"/>
      </w:rPr>
    </w:lvl>
    <w:lvl w:ilvl="2">
      <w:start w:val="4"/>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A01A96"/>
    <w:multiLevelType w:val="hybridMultilevel"/>
    <w:tmpl w:val="4CD4EFE8"/>
    <w:lvl w:ilvl="0" w:tplc="9D7ABD68">
      <w:start w:val="1"/>
      <w:numFmt w:val="decimal"/>
      <w:lvlText w:val="1.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E6604"/>
    <w:multiLevelType w:val="hybridMultilevel"/>
    <w:tmpl w:val="E160B60E"/>
    <w:lvl w:ilvl="0" w:tplc="FE8C052E">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2"/>
  </w:num>
  <w:num w:numId="3">
    <w:abstractNumId w:val="7"/>
  </w:num>
  <w:num w:numId="4">
    <w:abstractNumId w:val="30"/>
  </w:num>
  <w:num w:numId="5">
    <w:abstractNumId w:val="21"/>
  </w:num>
  <w:num w:numId="6">
    <w:abstractNumId w:val="29"/>
  </w:num>
  <w:num w:numId="7">
    <w:abstractNumId w:val="0"/>
  </w:num>
  <w:num w:numId="8">
    <w:abstractNumId w:val="22"/>
  </w:num>
  <w:num w:numId="9">
    <w:abstractNumId w:val="23"/>
  </w:num>
  <w:num w:numId="10">
    <w:abstractNumId w:val="31"/>
  </w:num>
  <w:num w:numId="11">
    <w:abstractNumId w:val="36"/>
  </w:num>
  <w:num w:numId="12">
    <w:abstractNumId w:val="3"/>
  </w:num>
  <w:num w:numId="13">
    <w:abstractNumId w:val="33"/>
  </w:num>
  <w:num w:numId="14">
    <w:abstractNumId w:val="43"/>
  </w:num>
  <w:num w:numId="15">
    <w:abstractNumId w:val="25"/>
  </w:num>
  <w:num w:numId="16">
    <w:abstractNumId w:val="19"/>
  </w:num>
  <w:num w:numId="17">
    <w:abstractNumId w:val="34"/>
  </w:num>
  <w:num w:numId="18">
    <w:abstractNumId w:val="26"/>
  </w:num>
  <w:num w:numId="19">
    <w:abstractNumId w:val="38"/>
  </w:num>
  <w:num w:numId="20">
    <w:abstractNumId w:val="4"/>
  </w:num>
  <w:num w:numId="21">
    <w:abstractNumId w:val="40"/>
  </w:num>
  <w:num w:numId="22">
    <w:abstractNumId w:val="37"/>
  </w:num>
  <w:num w:numId="23">
    <w:abstractNumId w:val="28"/>
  </w:num>
  <w:num w:numId="24">
    <w:abstractNumId w:val="44"/>
  </w:num>
  <w:num w:numId="25">
    <w:abstractNumId w:val="15"/>
  </w:num>
  <w:num w:numId="26">
    <w:abstractNumId w:val="35"/>
  </w:num>
  <w:num w:numId="27">
    <w:abstractNumId w:val="5"/>
  </w:num>
  <w:num w:numId="28">
    <w:abstractNumId w:val="18"/>
  </w:num>
  <w:num w:numId="29">
    <w:abstractNumId w:val="24"/>
  </w:num>
  <w:num w:numId="30">
    <w:abstractNumId w:val="13"/>
  </w:num>
  <w:num w:numId="31">
    <w:abstractNumId w:val="20"/>
  </w:num>
  <w:num w:numId="32">
    <w:abstractNumId w:val="42"/>
  </w:num>
  <w:num w:numId="33">
    <w:abstractNumId w:val="9"/>
  </w:num>
  <w:num w:numId="34">
    <w:abstractNumId w:val="12"/>
  </w:num>
  <w:num w:numId="35">
    <w:abstractNumId w:val="11"/>
  </w:num>
  <w:num w:numId="36">
    <w:abstractNumId w:val="16"/>
  </w:num>
  <w:num w:numId="37">
    <w:abstractNumId w:val="27"/>
  </w:num>
  <w:num w:numId="38">
    <w:abstractNumId w:val="41"/>
  </w:num>
  <w:num w:numId="39">
    <w:abstractNumId w:val="17"/>
  </w:num>
  <w:num w:numId="40">
    <w:abstractNumId w:val="6"/>
  </w:num>
  <w:num w:numId="41">
    <w:abstractNumId w:val="1"/>
  </w:num>
  <w:num w:numId="42">
    <w:abstractNumId w:val="2"/>
  </w:num>
  <w:num w:numId="43">
    <w:abstractNumId w:val="39"/>
  </w:num>
  <w:num w:numId="44">
    <w:abstractNumId w:val="14"/>
  </w:num>
  <w:num w:numId="4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bordersDoNotSurroundHeader/>
  <w:bordersDoNotSurroundFooter/>
  <w:activeWritingStyle w:appName="MSWord" w:lang="en-US" w:vendorID="64" w:dllVersion="6" w:nlCheck="1" w:checkStyle="1"/>
  <w:activeWritingStyle w:appName="MSWord" w:lang="en-HK" w:vendorID="64" w:dllVersion="6" w:nlCheck="1" w:checkStyle="1"/>
  <w:activeWritingStyle w:appName="MSWord" w:lang="en-US" w:vendorID="64" w:dllVersion="0" w:nlCheck="1" w:checkStyle="0"/>
  <w:activeWritingStyle w:appName="MSWord" w:lang="zh-HK" w:vendorID="64" w:dllVersion="5" w:nlCheck="1" w:checkStyle="1"/>
  <w:activeWritingStyle w:appName="MSWord" w:lang="zh-HK" w:vendorID="64" w:dllVersion="0" w:nlCheck="1" w:checkStyle="1"/>
  <w:activeWritingStyle w:appName="MSWord" w:lang="en-H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9D"/>
    <w:rsid w:val="00000A11"/>
    <w:rsid w:val="00001169"/>
    <w:rsid w:val="00001806"/>
    <w:rsid w:val="000028B0"/>
    <w:rsid w:val="000035D9"/>
    <w:rsid w:val="00004C31"/>
    <w:rsid w:val="00005815"/>
    <w:rsid w:val="00007DBC"/>
    <w:rsid w:val="00007EA1"/>
    <w:rsid w:val="000100F0"/>
    <w:rsid w:val="000129B2"/>
    <w:rsid w:val="00012BA1"/>
    <w:rsid w:val="00012FF9"/>
    <w:rsid w:val="0001389C"/>
    <w:rsid w:val="00014314"/>
    <w:rsid w:val="00021434"/>
    <w:rsid w:val="00021774"/>
    <w:rsid w:val="00021DF3"/>
    <w:rsid w:val="00023869"/>
    <w:rsid w:val="00024598"/>
    <w:rsid w:val="000251AB"/>
    <w:rsid w:val="000279B0"/>
    <w:rsid w:val="00031DE9"/>
    <w:rsid w:val="00032769"/>
    <w:rsid w:val="0003311E"/>
    <w:rsid w:val="00033535"/>
    <w:rsid w:val="00037B58"/>
    <w:rsid w:val="00040F01"/>
    <w:rsid w:val="0004187E"/>
    <w:rsid w:val="000419FF"/>
    <w:rsid w:val="0004651B"/>
    <w:rsid w:val="00047E87"/>
    <w:rsid w:val="00051AF4"/>
    <w:rsid w:val="00051B73"/>
    <w:rsid w:val="00051EA0"/>
    <w:rsid w:val="0005258E"/>
    <w:rsid w:val="00057112"/>
    <w:rsid w:val="0005721C"/>
    <w:rsid w:val="00060ABE"/>
    <w:rsid w:val="00061A50"/>
    <w:rsid w:val="0006361B"/>
    <w:rsid w:val="00064104"/>
    <w:rsid w:val="000652E3"/>
    <w:rsid w:val="00066025"/>
    <w:rsid w:val="00067A8F"/>
    <w:rsid w:val="00067D6B"/>
    <w:rsid w:val="000701D1"/>
    <w:rsid w:val="00074019"/>
    <w:rsid w:val="000768E7"/>
    <w:rsid w:val="00077579"/>
    <w:rsid w:val="00080885"/>
    <w:rsid w:val="00080A20"/>
    <w:rsid w:val="000816BC"/>
    <w:rsid w:val="00082796"/>
    <w:rsid w:val="00082DF4"/>
    <w:rsid w:val="00084050"/>
    <w:rsid w:val="000857C6"/>
    <w:rsid w:val="00086FF5"/>
    <w:rsid w:val="00087C0A"/>
    <w:rsid w:val="00090D70"/>
    <w:rsid w:val="00093BC4"/>
    <w:rsid w:val="00094036"/>
    <w:rsid w:val="00094039"/>
    <w:rsid w:val="000943E6"/>
    <w:rsid w:val="00094666"/>
    <w:rsid w:val="00097929"/>
    <w:rsid w:val="000A0606"/>
    <w:rsid w:val="000A1E80"/>
    <w:rsid w:val="000A21BB"/>
    <w:rsid w:val="000A3B70"/>
    <w:rsid w:val="000A5153"/>
    <w:rsid w:val="000A5AFD"/>
    <w:rsid w:val="000A70A2"/>
    <w:rsid w:val="000A7873"/>
    <w:rsid w:val="000B085C"/>
    <w:rsid w:val="000B10AE"/>
    <w:rsid w:val="000B24E2"/>
    <w:rsid w:val="000B27CF"/>
    <w:rsid w:val="000B30BF"/>
    <w:rsid w:val="000B3E89"/>
    <w:rsid w:val="000B4A2C"/>
    <w:rsid w:val="000B566B"/>
    <w:rsid w:val="000B662E"/>
    <w:rsid w:val="000B7294"/>
    <w:rsid w:val="000B75D0"/>
    <w:rsid w:val="000C1CF8"/>
    <w:rsid w:val="000C3EA1"/>
    <w:rsid w:val="000C49CF"/>
    <w:rsid w:val="000C52E9"/>
    <w:rsid w:val="000C56D0"/>
    <w:rsid w:val="000C5CDC"/>
    <w:rsid w:val="000C65DC"/>
    <w:rsid w:val="000C66F3"/>
    <w:rsid w:val="000C6900"/>
    <w:rsid w:val="000C7CAD"/>
    <w:rsid w:val="000D31E8"/>
    <w:rsid w:val="000D3C1D"/>
    <w:rsid w:val="000D4DC7"/>
    <w:rsid w:val="000D76E4"/>
    <w:rsid w:val="000E3816"/>
    <w:rsid w:val="000E41B6"/>
    <w:rsid w:val="000E4F77"/>
    <w:rsid w:val="000E5ECB"/>
    <w:rsid w:val="000E7B02"/>
    <w:rsid w:val="000F265C"/>
    <w:rsid w:val="000F3616"/>
    <w:rsid w:val="000F3AFA"/>
    <w:rsid w:val="000F5712"/>
    <w:rsid w:val="000F5E53"/>
    <w:rsid w:val="000F6611"/>
    <w:rsid w:val="000F7E22"/>
    <w:rsid w:val="00106194"/>
    <w:rsid w:val="001104F3"/>
    <w:rsid w:val="00112EEB"/>
    <w:rsid w:val="00113B1C"/>
    <w:rsid w:val="0011519C"/>
    <w:rsid w:val="00116843"/>
    <w:rsid w:val="001173FF"/>
    <w:rsid w:val="00117643"/>
    <w:rsid w:val="0012306F"/>
    <w:rsid w:val="00124E1F"/>
    <w:rsid w:val="0012563A"/>
    <w:rsid w:val="001264DE"/>
    <w:rsid w:val="00127636"/>
    <w:rsid w:val="001313A7"/>
    <w:rsid w:val="0013276F"/>
    <w:rsid w:val="0013621E"/>
    <w:rsid w:val="0013642E"/>
    <w:rsid w:val="00142EFE"/>
    <w:rsid w:val="001477AB"/>
    <w:rsid w:val="00152A23"/>
    <w:rsid w:val="00154ADB"/>
    <w:rsid w:val="00162CB7"/>
    <w:rsid w:val="00166396"/>
    <w:rsid w:val="001665C9"/>
    <w:rsid w:val="00166F32"/>
    <w:rsid w:val="001705E9"/>
    <w:rsid w:val="00170EA9"/>
    <w:rsid w:val="001718CF"/>
    <w:rsid w:val="00171E5B"/>
    <w:rsid w:val="00171F94"/>
    <w:rsid w:val="0017472B"/>
    <w:rsid w:val="00175D4E"/>
    <w:rsid w:val="00175EB5"/>
    <w:rsid w:val="0017668A"/>
    <w:rsid w:val="001766FE"/>
    <w:rsid w:val="00176821"/>
    <w:rsid w:val="001771E7"/>
    <w:rsid w:val="00182791"/>
    <w:rsid w:val="001847FA"/>
    <w:rsid w:val="001911FF"/>
    <w:rsid w:val="00192006"/>
    <w:rsid w:val="00193180"/>
    <w:rsid w:val="00196792"/>
    <w:rsid w:val="00197F46"/>
    <w:rsid w:val="001A052B"/>
    <w:rsid w:val="001A1322"/>
    <w:rsid w:val="001A3826"/>
    <w:rsid w:val="001A65AE"/>
    <w:rsid w:val="001B1519"/>
    <w:rsid w:val="001B2E2D"/>
    <w:rsid w:val="001B354B"/>
    <w:rsid w:val="001B5CD2"/>
    <w:rsid w:val="001B69AF"/>
    <w:rsid w:val="001C045E"/>
    <w:rsid w:val="001C0BEE"/>
    <w:rsid w:val="001C1E49"/>
    <w:rsid w:val="001C27C1"/>
    <w:rsid w:val="001C2A98"/>
    <w:rsid w:val="001C4D95"/>
    <w:rsid w:val="001C583D"/>
    <w:rsid w:val="001D17E1"/>
    <w:rsid w:val="001D3A38"/>
    <w:rsid w:val="001D3D7D"/>
    <w:rsid w:val="001D3FFF"/>
    <w:rsid w:val="001D5BE5"/>
    <w:rsid w:val="001D625F"/>
    <w:rsid w:val="001D68A4"/>
    <w:rsid w:val="001D70A5"/>
    <w:rsid w:val="001D7576"/>
    <w:rsid w:val="001E0E3F"/>
    <w:rsid w:val="001E147B"/>
    <w:rsid w:val="001E14A0"/>
    <w:rsid w:val="001E7376"/>
    <w:rsid w:val="001F18E6"/>
    <w:rsid w:val="001F225C"/>
    <w:rsid w:val="001F402B"/>
    <w:rsid w:val="001F7EBB"/>
    <w:rsid w:val="00200D73"/>
    <w:rsid w:val="00201CFA"/>
    <w:rsid w:val="0020220D"/>
    <w:rsid w:val="0020226C"/>
    <w:rsid w:val="00202448"/>
    <w:rsid w:val="00202830"/>
    <w:rsid w:val="00202D15"/>
    <w:rsid w:val="00203A7C"/>
    <w:rsid w:val="0020461E"/>
    <w:rsid w:val="00205B3F"/>
    <w:rsid w:val="0021066E"/>
    <w:rsid w:val="00210EE6"/>
    <w:rsid w:val="00211506"/>
    <w:rsid w:val="00212EAE"/>
    <w:rsid w:val="00213B95"/>
    <w:rsid w:val="00214BEE"/>
    <w:rsid w:val="00215C8D"/>
    <w:rsid w:val="00216868"/>
    <w:rsid w:val="002205B8"/>
    <w:rsid w:val="002215AE"/>
    <w:rsid w:val="00223206"/>
    <w:rsid w:val="00225720"/>
    <w:rsid w:val="002259E5"/>
    <w:rsid w:val="00226140"/>
    <w:rsid w:val="002274F3"/>
    <w:rsid w:val="0023094C"/>
    <w:rsid w:val="002337FB"/>
    <w:rsid w:val="00234BE3"/>
    <w:rsid w:val="00235A90"/>
    <w:rsid w:val="002377BF"/>
    <w:rsid w:val="00237B97"/>
    <w:rsid w:val="00241E48"/>
    <w:rsid w:val="00241F73"/>
    <w:rsid w:val="0024214E"/>
    <w:rsid w:val="00242623"/>
    <w:rsid w:val="00242D56"/>
    <w:rsid w:val="00243D36"/>
    <w:rsid w:val="00243F62"/>
    <w:rsid w:val="0024460B"/>
    <w:rsid w:val="00250558"/>
    <w:rsid w:val="00252222"/>
    <w:rsid w:val="00253B0C"/>
    <w:rsid w:val="00253F3B"/>
    <w:rsid w:val="00255306"/>
    <w:rsid w:val="002605D1"/>
    <w:rsid w:val="00260652"/>
    <w:rsid w:val="00261F25"/>
    <w:rsid w:val="0026267D"/>
    <w:rsid w:val="00262C30"/>
    <w:rsid w:val="00264467"/>
    <w:rsid w:val="002648A9"/>
    <w:rsid w:val="002649B3"/>
    <w:rsid w:val="0026536F"/>
    <w:rsid w:val="00265481"/>
    <w:rsid w:val="0026553C"/>
    <w:rsid w:val="00267DD5"/>
    <w:rsid w:val="00274A0A"/>
    <w:rsid w:val="00274D89"/>
    <w:rsid w:val="00277593"/>
    <w:rsid w:val="002802D3"/>
    <w:rsid w:val="00280909"/>
    <w:rsid w:val="00280918"/>
    <w:rsid w:val="00282AF6"/>
    <w:rsid w:val="00282F70"/>
    <w:rsid w:val="0028596A"/>
    <w:rsid w:val="00287085"/>
    <w:rsid w:val="0029027D"/>
    <w:rsid w:val="00290AF9"/>
    <w:rsid w:val="0029106B"/>
    <w:rsid w:val="002967CF"/>
    <w:rsid w:val="00296918"/>
    <w:rsid w:val="00297788"/>
    <w:rsid w:val="002A122B"/>
    <w:rsid w:val="002A1422"/>
    <w:rsid w:val="002A3285"/>
    <w:rsid w:val="002A484B"/>
    <w:rsid w:val="002A540E"/>
    <w:rsid w:val="002A64A6"/>
    <w:rsid w:val="002B1A5C"/>
    <w:rsid w:val="002B3301"/>
    <w:rsid w:val="002C0B49"/>
    <w:rsid w:val="002C0E8A"/>
    <w:rsid w:val="002C1501"/>
    <w:rsid w:val="002C374B"/>
    <w:rsid w:val="002C44F1"/>
    <w:rsid w:val="002C47D4"/>
    <w:rsid w:val="002C6F22"/>
    <w:rsid w:val="002D0C97"/>
    <w:rsid w:val="002D0F38"/>
    <w:rsid w:val="002D2C96"/>
    <w:rsid w:val="002D4A82"/>
    <w:rsid w:val="002D77E3"/>
    <w:rsid w:val="002E2EB2"/>
    <w:rsid w:val="002E4CB3"/>
    <w:rsid w:val="002F14C2"/>
    <w:rsid w:val="002F2859"/>
    <w:rsid w:val="002F308E"/>
    <w:rsid w:val="002F5E91"/>
    <w:rsid w:val="002F6E3C"/>
    <w:rsid w:val="003005DC"/>
    <w:rsid w:val="0030117D"/>
    <w:rsid w:val="00301403"/>
    <w:rsid w:val="00301F30"/>
    <w:rsid w:val="003038FD"/>
    <w:rsid w:val="00303C87"/>
    <w:rsid w:val="00303DAF"/>
    <w:rsid w:val="003068DE"/>
    <w:rsid w:val="00306AEE"/>
    <w:rsid w:val="003108E5"/>
    <w:rsid w:val="003120CB"/>
    <w:rsid w:val="00317D76"/>
    <w:rsid w:val="00320153"/>
    <w:rsid w:val="00320367"/>
    <w:rsid w:val="00320C21"/>
    <w:rsid w:val="00322871"/>
    <w:rsid w:val="00326FB3"/>
    <w:rsid w:val="003272B0"/>
    <w:rsid w:val="00327814"/>
    <w:rsid w:val="003316D4"/>
    <w:rsid w:val="00331B72"/>
    <w:rsid w:val="00333049"/>
    <w:rsid w:val="00333822"/>
    <w:rsid w:val="0033505E"/>
    <w:rsid w:val="00336715"/>
    <w:rsid w:val="00337015"/>
    <w:rsid w:val="003401EC"/>
    <w:rsid w:val="00340DFD"/>
    <w:rsid w:val="0034358B"/>
    <w:rsid w:val="00344954"/>
    <w:rsid w:val="00346929"/>
    <w:rsid w:val="00350CD7"/>
    <w:rsid w:val="00360C17"/>
    <w:rsid w:val="003618F3"/>
    <w:rsid w:val="003621C6"/>
    <w:rsid w:val="003622B8"/>
    <w:rsid w:val="00363916"/>
    <w:rsid w:val="0036506E"/>
    <w:rsid w:val="003650B1"/>
    <w:rsid w:val="00365610"/>
    <w:rsid w:val="00366B76"/>
    <w:rsid w:val="00370163"/>
    <w:rsid w:val="00373051"/>
    <w:rsid w:val="00373B8F"/>
    <w:rsid w:val="00374D69"/>
    <w:rsid w:val="00376D95"/>
    <w:rsid w:val="0037709C"/>
    <w:rsid w:val="00377FBB"/>
    <w:rsid w:val="00385140"/>
    <w:rsid w:val="00386C39"/>
    <w:rsid w:val="00390840"/>
    <w:rsid w:val="003926DA"/>
    <w:rsid w:val="003936CC"/>
    <w:rsid w:val="00393CC7"/>
    <w:rsid w:val="0039452D"/>
    <w:rsid w:val="003971F7"/>
    <w:rsid w:val="003A16FC"/>
    <w:rsid w:val="003A2083"/>
    <w:rsid w:val="003A4FCD"/>
    <w:rsid w:val="003B0944"/>
    <w:rsid w:val="003B1593"/>
    <w:rsid w:val="003B4381"/>
    <w:rsid w:val="003C1043"/>
    <w:rsid w:val="003C1A30"/>
    <w:rsid w:val="003C2591"/>
    <w:rsid w:val="003C3576"/>
    <w:rsid w:val="003C6779"/>
    <w:rsid w:val="003C694D"/>
    <w:rsid w:val="003D1016"/>
    <w:rsid w:val="003D15DC"/>
    <w:rsid w:val="003D2998"/>
    <w:rsid w:val="003D2F0A"/>
    <w:rsid w:val="003D3891"/>
    <w:rsid w:val="003D5D4B"/>
    <w:rsid w:val="003D5D84"/>
    <w:rsid w:val="003E0F4F"/>
    <w:rsid w:val="003E18AC"/>
    <w:rsid w:val="003E210B"/>
    <w:rsid w:val="003E29D4"/>
    <w:rsid w:val="003E2A12"/>
    <w:rsid w:val="003E3384"/>
    <w:rsid w:val="003E3CA4"/>
    <w:rsid w:val="003E548E"/>
    <w:rsid w:val="003F0554"/>
    <w:rsid w:val="003F14FF"/>
    <w:rsid w:val="003F5887"/>
    <w:rsid w:val="003F70F2"/>
    <w:rsid w:val="0040152C"/>
    <w:rsid w:val="0040482C"/>
    <w:rsid w:val="00407EC8"/>
    <w:rsid w:val="00410C44"/>
    <w:rsid w:val="0041110A"/>
    <w:rsid w:val="00411624"/>
    <w:rsid w:val="00413BA8"/>
    <w:rsid w:val="004148E1"/>
    <w:rsid w:val="00414A97"/>
    <w:rsid w:val="00414CFA"/>
    <w:rsid w:val="00415EC0"/>
    <w:rsid w:val="0041729F"/>
    <w:rsid w:val="00420BE9"/>
    <w:rsid w:val="00420E48"/>
    <w:rsid w:val="00421C72"/>
    <w:rsid w:val="0042292E"/>
    <w:rsid w:val="00423AD8"/>
    <w:rsid w:val="00423FDD"/>
    <w:rsid w:val="00424C85"/>
    <w:rsid w:val="00425412"/>
    <w:rsid w:val="004260BD"/>
    <w:rsid w:val="004262DC"/>
    <w:rsid w:val="0043012F"/>
    <w:rsid w:val="00430F1F"/>
    <w:rsid w:val="00431773"/>
    <w:rsid w:val="004326EA"/>
    <w:rsid w:val="00435392"/>
    <w:rsid w:val="00436EB7"/>
    <w:rsid w:val="00437AED"/>
    <w:rsid w:val="00442BCB"/>
    <w:rsid w:val="00443FEA"/>
    <w:rsid w:val="0044434C"/>
    <w:rsid w:val="0044456B"/>
    <w:rsid w:val="0044463F"/>
    <w:rsid w:val="00445889"/>
    <w:rsid w:val="0044701A"/>
    <w:rsid w:val="00447BD1"/>
    <w:rsid w:val="004507F3"/>
    <w:rsid w:val="00450AF4"/>
    <w:rsid w:val="00453A00"/>
    <w:rsid w:val="00456744"/>
    <w:rsid w:val="00456821"/>
    <w:rsid w:val="00456A57"/>
    <w:rsid w:val="004607DE"/>
    <w:rsid w:val="00461D9D"/>
    <w:rsid w:val="00466373"/>
    <w:rsid w:val="004671C7"/>
    <w:rsid w:val="004701C9"/>
    <w:rsid w:val="00471730"/>
    <w:rsid w:val="00472F4D"/>
    <w:rsid w:val="004730BF"/>
    <w:rsid w:val="00474DCB"/>
    <w:rsid w:val="0047535C"/>
    <w:rsid w:val="004756CB"/>
    <w:rsid w:val="004762F6"/>
    <w:rsid w:val="00485870"/>
    <w:rsid w:val="00485FE8"/>
    <w:rsid w:val="00487B4D"/>
    <w:rsid w:val="004900C5"/>
    <w:rsid w:val="00492473"/>
    <w:rsid w:val="00492EB5"/>
    <w:rsid w:val="004938C6"/>
    <w:rsid w:val="00493E78"/>
    <w:rsid w:val="00493EDD"/>
    <w:rsid w:val="00494F77"/>
    <w:rsid w:val="00495AE0"/>
    <w:rsid w:val="00497161"/>
    <w:rsid w:val="00497721"/>
    <w:rsid w:val="004A0229"/>
    <w:rsid w:val="004A0BB5"/>
    <w:rsid w:val="004A0BD3"/>
    <w:rsid w:val="004A35D2"/>
    <w:rsid w:val="004A56C8"/>
    <w:rsid w:val="004A5C26"/>
    <w:rsid w:val="004A657A"/>
    <w:rsid w:val="004A71E4"/>
    <w:rsid w:val="004B2F00"/>
    <w:rsid w:val="004B698F"/>
    <w:rsid w:val="004B6E31"/>
    <w:rsid w:val="004C1848"/>
    <w:rsid w:val="004C1D66"/>
    <w:rsid w:val="004C31D7"/>
    <w:rsid w:val="004C4AD2"/>
    <w:rsid w:val="004C6981"/>
    <w:rsid w:val="004D1F21"/>
    <w:rsid w:val="004D268C"/>
    <w:rsid w:val="004D59D8"/>
    <w:rsid w:val="004D5DA1"/>
    <w:rsid w:val="004D6325"/>
    <w:rsid w:val="004D70BE"/>
    <w:rsid w:val="004E0D3E"/>
    <w:rsid w:val="004E1166"/>
    <w:rsid w:val="004E150F"/>
    <w:rsid w:val="004E1DCA"/>
    <w:rsid w:val="004E23A1"/>
    <w:rsid w:val="004E29EF"/>
    <w:rsid w:val="004E3489"/>
    <w:rsid w:val="004E358A"/>
    <w:rsid w:val="004E3AFA"/>
    <w:rsid w:val="004E6588"/>
    <w:rsid w:val="004E749E"/>
    <w:rsid w:val="004F1BB8"/>
    <w:rsid w:val="004F1D47"/>
    <w:rsid w:val="004F2742"/>
    <w:rsid w:val="004F6B25"/>
    <w:rsid w:val="00502A0A"/>
    <w:rsid w:val="00504A21"/>
    <w:rsid w:val="00507C50"/>
    <w:rsid w:val="00514D40"/>
    <w:rsid w:val="005150D8"/>
    <w:rsid w:val="005150F9"/>
    <w:rsid w:val="00517C3A"/>
    <w:rsid w:val="00523D16"/>
    <w:rsid w:val="00525ABF"/>
    <w:rsid w:val="00527BF4"/>
    <w:rsid w:val="00532245"/>
    <w:rsid w:val="005324BE"/>
    <w:rsid w:val="00532DB3"/>
    <w:rsid w:val="005332BE"/>
    <w:rsid w:val="0053332A"/>
    <w:rsid w:val="00534F6C"/>
    <w:rsid w:val="00535994"/>
    <w:rsid w:val="0053646D"/>
    <w:rsid w:val="00537E85"/>
    <w:rsid w:val="00540AAD"/>
    <w:rsid w:val="00541232"/>
    <w:rsid w:val="0054377C"/>
    <w:rsid w:val="00543EC1"/>
    <w:rsid w:val="00546458"/>
    <w:rsid w:val="0055087C"/>
    <w:rsid w:val="00550897"/>
    <w:rsid w:val="00550A21"/>
    <w:rsid w:val="00550CAD"/>
    <w:rsid w:val="00552D28"/>
    <w:rsid w:val="00553413"/>
    <w:rsid w:val="00554EA6"/>
    <w:rsid w:val="00555983"/>
    <w:rsid w:val="00560E31"/>
    <w:rsid w:val="00561BDA"/>
    <w:rsid w:val="00565BCA"/>
    <w:rsid w:val="00576009"/>
    <w:rsid w:val="00581B23"/>
    <w:rsid w:val="0058219C"/>
    <w:rsid w:val="00582CC0"/>
    <w:rsid w:val="00585A89"/>
    <w:rsid w:val="005869CB"/>
    <w:rsid w:val="0058707F"/>
    <w:rsid w:val="00591DBD"/>
    <w:rsid w:val="005931FE"/>
    <w:rsid w:val="005A0028"/>
    <w:rsid w:val="005A0ACC"/>
    <w:rsid w:val="005A0D67"/>
    <w:rsid w:val="005A16F7"/>
    <w:rsid w:val="005A747E"/>
    <w:rsid w:val="005B0072"/>
    <w:rsid w:val="005B0732"/>
    <w:rsid w:val="005B1D64"/>
    <w:rsid w:val="005B38A0"/>
    <w:rsid w:val="005B491C"/>
    <w:rsid w:val="005B4DBF"/>
    <w:rsid w:val="005B5DE2"/>
    <w:rsid w:val="005B6602"/>
    <w:rsid w:val="005B674C"/>
    <w:rsid w:val="005B7A49"/>
    <w:rsid w:val="005C20EE"/>
    <w:rsid w:val="005C24F2"/>
    <w:rsid w:val="005C5DA1"/>
    <w:rsid w:val="005C73B1"/>
    <w:rsid w:val="005C7561"/>
    <w:rsid w:val="005D1E57"/>
    <w:rsid w:val="005D2F57"/>
    <w:rsid w:val="005D34F6"/>
    <w:rsid w:val="005D4F1A"/>
    <w:rsid w:val="005D4FA7"/>
    <w:rsid w:val="005E1884"/>
    <w:rsid w:val="005E2909"/>
    <w:rsid w:val="005E2EAC"/>
    <w:rsid w:val="005E3F39"/>
    <w:rsid w:val="005F2CD8"/>
    <w:rsid w:val="005F373A"/>
    <w:rsid w:val="005F377F"/>
    <w:rsid w:val="005F4F87"/>
    <w:rsid w:val="005F5857"/>
    <w:rsid w:val="005F6B0E"/>
    <w:rsid w:val="005F760E"/>
    <w:rsid w:val="005F7B1D"/>
    <w:rsid w:val="0060222A"/>
    <w:rsid w:val="00604A5B"/>
    <w:rsid w:val="00605236"/>
    <w:rsid w:val="00605469"/>
    <w:rsid w:val="00605C57"/>
    <w:rsid w:val="006070C4"/>
    <w:rsid w:val="00610363"/>
    <w:rsid w:val="00610C21"/>
    <w:rsid w:val="00611907"/>
    <w:rsid w:val="00613116"/>
    <w:rsid w:val="00613B5B"/>
    <w:rsid w:val="0061597B"/>
    <w:rsid w:val="00617653"/>
    <w:rsid w:val="006202A6"/>
    <w:rsid w:val="0062054B"/>
    <w:rsid w:val="006205C6"/>
    <w:rsid w:val="00621C4E"/>
    <w:rsid w:val="006225DF"/>
    <w:rsid w:val="00624EAE"/>
    <w:rsid w:val="00626812"/>
    <w:rsid w:val="00630290"/>
    <w:rsid w:val="0063047C"/>
    <w:rsid w:val="006305D7"/>
    <w:rsid w:val="0063076D"/>
    <w:rsid w:val="00630E12"/>
    <w:rsid w:val="00631262"/>
    <w:rsid w:val="00632F63"/>
    <w:rsid w:val="00633903"/>
    <w:rsid w:val="00633A01"/>
    <w:rsid w:val="00633B97"/>
    <w:rsid w:val="006341F7"/>
    <w:rsid w:val="00634585"/>
    <w:rsid w:val="00635014"/>
    <w:rsid w:val="00635FBB"/>
    <w:rsid w:val="00636310"/>
    <w:rsid w:val="006369CE"/>
    <w:rsid w:val="006411CA"/>
    <w:rsid w:val="006429D1"/>
    <w:rsid w:val="0064605E"/>
    <w:rsid w:val="00652340"/>
    <w:rsid w:val="00655630"/>
    <w:rsid w:val="006602D6"/>
    <w:rsid w:val="006619C8"/>
    <w:rsid w:val="0066289D"/>
    <w:rsid w:val="00662F93"/>
    <w:rsid w:val="00671710"/>
    <w:rsid w:val="00673052"/>
    <w:rsid w:val="00673414"/>
    <w:rsid w:val="00674CAB"/>
    <w:rsid w:val="00676079"/>
    <w:rsid w:val="00676A5C"/>
    <w:rsid w:val="00676B3F"/>
    <w:rsid w:val="00676ECD"/>
    <w:rsid w:val="00677268"/>
    <w:rsid w:val="00677D0A"/>
    <w:rsid w:val="00680EBA"/>
    <w:rsid w:val="0068185F"/>
    <w:rsid w:val="00687EBF"/>
    <w:rsid w:val="006A01CF"/>
    <w:rsid w:val="006A52C9"/>
    <w:rsid w:val="006A60DD"/>
    <w:rsid w:val="006B0679"/>
    <w:rsid w:val="006B074C"/>
    <w:rsid w:val="006B3B84"/>
    <w:rsid w:val="006B4E7C"/>
    <w:rsid w:val="006B5D8C"/>
    <w:rsid w:val="006B72D4"/>
    <w:rsid w:val="006B7806"/>
    <w:rsid w:val="006C11CC"/>
    <w:rsid w:val="006C1AEB"/>
    <w:rsid w:val="006C3B2A"/>
    <w:rsid w:val="006C4746"/>
    <w:rsid w:val="006C57FE"/>
    <w:rsid w:val="006C668E"/>
    <w:rsid w:val="006D1255"/>
    <w:rsid w:val="006D4139"/>
    <w:rsid w:val="006D43B6"/>
    <w:rsid w:val="006D60B4"/>
    <w:rsid w:val="006E2B78"/>
    <w:rsid w:val="006E4B63"/>
    <w:rsid w:val="006E7B01"/>
    <w:rsid w:val="006F06E4"/>
    <w:rsid w:val="006F40AA"/>
    <w:rsid w:val="006F423F"/>
    <w:rsid w:val="006F7B41"/>
    <w:rsid w:val="00702B5D"/>
    <w:rsid w:val="00703ED2"/>
    <w:rsid w:val="00707557"/>
    <w:rsid w:val="00707B8D"/>
    <w:rsid w:val="00713636"/>
    <w:rsid w:val="00714B8C"/>
    <w:rsid w:val="0071608A"/>
    <w:rsid w:val="0071675D"/>
    <w:rsid w:val="00716837"/>
    <w:rsid w:val="00717736"/>
    <w:rsid w:val="00722EF3"/>
    <w:rsid w:val="007326AC"/>
    <w:rsid w:val="00732B47"/>
    <w:rsid w:val="00733A45"/>
    <w:rsid w:val="00735CF5"/>
    <w:rsid w:val="0074063A"/>
    <w:rsid w:val="00742AA4"/>
    <w:rsid w:val="00742E8C"/>
    <w:rsid w:val="00743BA1"/>
    <w:rsid w:val="00743E82"/>
    <w:rsid w:val="00745F1E"/>
    <w:rsid w:val="00750860"/>
    <w:rsid w:val="007515FE"/>
    <w:rsid w:val="0075345C"/>
    <w:rsid w:val="00755C39"/>
    <w:rsid w:val="00757C69"/>
    <w:rsid w:val="007601D0"/>
    <w:rsid w:val="007603BB"/>
    <w:rsid w:val="0076109D"/>
    <w:rsid w:val="00763914"/>
    <w:rsid w:val="00763BF3"/>
    <w:rsid w:val="00764FEB"/>
    <w:rsid w:val="00766796"/>
    <w:rsid w:val="00767107"/>
    <w:rsid w:val="0076744D"/>
    <w:rsid w:val="007730C5"/>
    <w:rsid w:val="00773617"/>
    <w:rsid w:val="00773AA7"/>
    <w:rsid w:val="00773BFD"/>
    <w:rsid w:val="007743B3"/>
    <w:rsid w:val="00774483"/>
    <w:rsid w:val="00774490"/>
    <w:rsid w:val="007819FF"/>
    <w:rsid w:val="007821FC"/>
    <w:rsid w:val="007829AF"/>
    <w:rsid w:val="0078360C"/>
    <w:rsid w:val="00784A4C"/>
    <w:rsid w:val="00784BBB"/>
    <w:rsid w:val="00784BC6"/>
    <w:rsid w:val="0078523D"/>
    <w:rsid w:val="00785AC6"/>
    <w:rsid w:val="007931DF"/>
    <w:rsid w:val="00795A42"/>
    <w:rsid w:val="00797133"/>
    <w:rsid w:val="007A0172"/>
    <w:rsid w:val="007A1804"/>
    <w:rsid w:val="007A2511"/>
    <w:rsid w:val="007A260E"/>
    <w:rsid w:val="007A4D4C"/>
    <w:rsid w:val="007A4DD6"/>
    <w:rsid w:val="007A5CB9"/>
    <w:rsid w:val="007A5DAD"/>
    <w:rsid w:val="007B20AE"/>
    <w:rsid w:val="007B3006"/>
    <w:rsid w:val="007B4B61"/>
    <w:rsid w:val="007B5244"/>
    <w:rsid w:val="007B6B07"/>
    <w:rsid w:val="007B6D43"/>
    <w:rsid w:val="007B749A"/>
    <w:rsid w:val="007B7C6E"/>
    <w:rsid w:val="007C138F"/>
    <w:rsid w:val="007C36B3"/>
    <w:rsid w:val="007D44D7"/>
    <w:rsid w:val="007D4FC4"/>
    <w:rsid w:val="007D55F3"/>
    <w:rsid w:val="007D588C"/>
    <w:rsid w:val="007D621A"/>
    <w:rsid w:val="007D7C81"/>
    <w:rsid w:val="007D7EFD"/>
    <w:rsid w:val="007E0280"/>
    <w:rsid w:val="007E058A"/>
    <w:rsid w:val="007E2887"/>
    <w:rsid w:val="007E3B8A"/>
    <w:rsid w:val="007E48A1"/>
    <w:rsid w:val="007E5278"/>
    <w:rsid w:val="007E6EDA"/>
    <w:rsid w:val="007E749C"/>
    <w:rsid w:val="007F10E4"/>
    <w:rsid w:val="007F17BD"/>
    <w:rsid w:val="007F1B5C"/>
    <w:rsid w:val="007F1F78"/>
    <w:rsid w:val="007F444F"/>
    <w:rsid w:val="007F6D07"/>
    <w:rsid w:val="007F6ED6"/>
    <w:rsid w:val="007F75CE"/>
    <w:rsid w:val="007F78EF"/>
    <w:rsid w:val="00801257"/>
    <w:rsid w:val="00803B0A"/>
    <w:rsid w:val="00804DED"/>
    <w:rsid w:val="00805B96"/>
    <w:rsid w:val="008074AF"/>
    <w:rsid w:val="0080792D"/>
    <w:rsid w:val="008105BE"/>
    <w:rsid w:val="00810958"/>
    <w:rsid w:val="008115A5"/>
    <w:rsid w:val="008116E9"/>
    <w:rsid w:val="00811D46"/>
    <w:rsid w:val="0081415D"/>
    <w:rsid w:val="0081422E"/>
    <w:rsid w:val="00814958"/>
    <w:rsid w:val="00815495"/>
    <w:rsid w:val="00816CCC"/>
    <w:rsid w:val="00820229"/>
    <w:rsid w:val="00822448"/>
    <w:rsid w:val="00822ABE"/>
    <w:rsid w:val="008244D1"/>
    <w:rsid w:val="00824F09"/>
    <w:rsid w:val="00827F51"/>
    <w:rsid w:val="0083104E"/>
    <w:rsid w:val="008325E2"/>
    <w:rsid w:val="008343BE"/>
    <w:rsid w:val="008362B8"/>
    <w:rsid w:val="00836535"/>
    <w:rsid w:val="00840FB4"/>
    <w:rsid w:val="008410B2"/>
    <w:rsid w:val="00841766"/>
    <w:rsid w:val="00841932"/>
    <w:rsid w:val="00842261"/>
    <w:rsid w:val="0084540D"/>
    <w:rsid w:val="00845A40"/>
    <w:rsid w:val="0085003D"/>
    <w:rsid w:val="008500A0"/>
    <w:rsid w:val="00850487"/>
    <w:rsid w:val="00850695"/>
    <w:rsid w:val="008524E5"/>
    <w:rsid w:val="0085351C"/>
    <w:rsid w:val="0085435A"/>
    <w:rsid w:val="008549CA"/>
    <w:rsid w:val="008556C3"/>
    <w:rsid w:val="00855B06"/>
    <w:rsid w:val="0085687C"/>
    <w:rsid w:val="0086024C"/>
    <w:rsid w:val="00860E27"/>
    <w:rsid w:val="00861276"/>
    <w:rsid w:val="00863BB9"/>
    <w:rsid w:val="0086637D"/>
    <w:rsid w:val="008665DC"/>
    <w:rsid w:val="008706C5"/>
    <w:rsid w:val="0087192B"/>
    <w:rsid w:val="00871AA0"/>
    <w:rsid w:val="00873707"/>
    <w:rsid w:val="00874042"/>
    <w:rsid w:val="0087493B"/>
    <w:rsid w:val="00874B20"/>
    <w:rsid w:val="008757C6"/>
    <w:rsid w:val="008763E1"/>
    <w:rsid w:val="0087775C"/>
    <w:rsid w:val="00877EC8"/>
    <w:rsid w:val="00880A25"/>
    <w:rsid w:val="00880F36"/>
    <w:rsid w:val="00881996"/>
    <w:rsid w:val="00884F11"/>
    <w:rsid w:val="008850EE"/>
    <w:rsid w:val="00885530"/>
    <w:rsid w:val="00886349"/>
    <w:rsid w:val="00887DFB"/>
    <w:rsid w:val="00890242"/>
    <w:rsid w:val="008910D1"/>
    <w:rsid w:val="0089289F"/>
    <w:rsid w:val="0089296C"/>
    <w:rsid w:val="008951DC"/>
    <w:rsid w:val="0089542F"/>
    <w:rsid w:val="00896ABD"/>
    <w:rsid w:val="00897AB6"/>
    <w:rsid w:val="008A15F6"/>
    <w:rsid w:val="008A2EF9"/>
    <w:rsid w:val="008A3380"/>
    <w:rsid w:val="008A64FB"/>
    <w:rsid w:val="008A7A9C"/>
    <w:rsid w:val="008A7E43"/>
    <w:rsid w:val="008B02E4"/>
    <w:rsid w:val="008B07BA"/>
    <w:rsid w:val="008B0E9B"/>
    <w:rsid w:val="008B45B7"/>
    <w:rsid w:val="008B5218"/>
    <w:rsid w:val="008B7102"/>
    <w:rsid w:val="008C3B7D"/>
    <w:rsid w:val="008C4197"/>
    <w:rsid w:val="008C61B6"/>
    <w:rsid w:val="008C6F2E"/>
    <w:rsid w:val="008D0177"/>
    <w:rsid w:val="008D0F90"/>
    <w:rsid w:val="008D3715"/>
    <w:rsid w:val="008D5465"/>
    <w:rsid w:val="008D5E61"/>
    <w:rsid w:val="008D7EB7"/>
    <w:rsid w:val="008D7EC5"/>
    <w:rsid w:val="008E3684"/>
    <w:rsid w:val="008E5409"/>
    <w:rsid w:val="008E57F5"/>
    <w:rsid w:val="008E683E"/>
    <w:rsid w:val="008E7606"/>
    <w:rsid w:val="008F1DAA"/>
    <w:rsid w:val="008F3EBD"/>
    <w:rsid w:val="008F5A89"/>
    <w:rsid w:val="008F60B2"/>
    <w:rsid w:val="008F68C8"/>
    <w:rsid w:val="008F7C41"/>
    <w:rsid w:val="009001EC"/>
    <w:rsid w:val="0090164F"/>
    <w:rsid w:val="0090209B"/>
    <w:rsid w:val="009031E2"/>
    <w:rsid w:val="00904759"/>
    <w:rsid w:val="0090798C"/>
    <w:rsid w:val="00911F9C"/>
    <w:rsid w:val="0091276C"/>
    <w:rsid w:val="00913D87"/>
    <w:rsid w:val="009165AC"/>
    <w:rsid w:val="00916FFC"/>
    <w:rsid w:val="0092053F"/>
    <w:rsid w:val="009209EA"/>
    <w:rsid w:val="0092340A"/>
    <w:rsid w:val="0092528F"/>
    <w:rsid w:val="00926C85"/>
    <w:rsid w:val="009312AE"/>
    <w:rsid w:val="009313D9"/>
    <w:rsid w:val="009329E9"/>
    <w:rsid w:val="009341DA"/>
    <w:rsid w:val="00935B7F"/>
    <w:rsid w:val="009379CA"/>
    <w:rsid w:val="00941293"/>
    <w:rsid w:val="00942735"/>
    <w:rsid w:val="00942760"/>
    <w:rsid w:val="00945F99"/>
    <w:rsid w:val="00946108"/>
    <w:rsid w:val="00946372"/>
    <w:rsid w:val="00950C17"/>
    <w:rsid w:val="00951FAF"/>
    <w:rsid w:val="00954740"/>
    <w:rsid w:val="00955973"/>
    <w:rsid w:val="00955AE5"/>
    <w:rsid w:val="009579E7"/>
    <w:rsid w:val="00962E71"/>
    <w:rsid w:val="00963ABC"/>
    <w:rsid w:val="00965BD6"/>
    <w:rsid w:val="00965D21"/>
    <w:rsid w:val="00967764"/>
    <w:rsid w:val="00967A5D"/>
    <w:rsid w:val="00970B0E"/>
    <w:rsid w:val="00970BB9"/>
    <w:rsid w:val="009713AC"/>
    <w:rsid w:val="00971D96"/>
    <w:rsid w:val="009726EE"/>
    <w:rsid w:val="00972CDE"/>
    <w:rsid w:val="009733DD"/>
    <w:rsid w:val="00975573"/>
    <w:rsid w:val="00976D03"/>
    <w:rsid w:val="00977B30"/>
    <w:rsid w:val="00980A29"/>
    <w:rsid w:val="00982F41"/>
    <w:rsid w:val="00983432"/>
    <w:rsid w:val="00985090"/>
    <w:rsid w:val="0098586C"/>
    <w:rsid w:val="0098609F"/>
    <w:rsid w:val="00987710"/>
    <w:rsid w:val="009904AB"/>
    <w:rsid w:val="00995538"/>
    <w:rsid w:val="00995688"/>
    <w:rsid w:val="009958A6"/>
    <w:rsid w:val="009959DF"/>
    <w:rsid w:val="00996456"/>
    <w:rsid w:val="00997964"/>
    <w:rsid w:val="009A04F5"/>
    <w:rsid w:val="009A15EF"/>
    <w:rsid w:val="009A38A5"/>
    <w:rsid w:val="009A4921"/>
    <w:rsid w:val="009A5B73"/>
    <w:rsid w:val="009A733C"/>
    <w:rsid w:val="009B118B"/>
    <w:rsid w:val="009B1737"/>
    <w:rsid w:val="009B3D4B"/>
    <w:rsid w:val="009B469C"/>
    <w:rsid w:val="009B5B99"/>
    <w:rsid w:val="009B6EFC"/>
    <w:rsid w:val="009C0C67"/>
    <w:rsid w:val="009C1E68"/>
    <w:rsid w:val="009C1FD0"/>
    <w:rsid w:val="009C2325"/>
    <w:rsid w:val="009C2DF8"/>
    <w:rsid w:val="009C31BF"/>
    <w:rsid w:val="009C55B5"/>
    <w:rsid w:val="009C64D5"/>
    <w:rsid w:val="009C68B7"/>
    <w:rsid w:val="009C6F32"/>
    <w:rsid w:val="009D0834"/>
    <w:rsid w:val="009D0A1E"/>
    <w:rsid w:val="009D2AE3"/>
    <w:rsid w:val="009D4663"/>
    <w:rsid w:val="009D48CC"/>
    <w:rsid w:val="009D52BC"/>
    <w:rsid w:val="009D7D0A"/>
    <w:rsid w:val="009E09D9"/>
    <w:rsid w:val="009E17B2"/>
    <w:rsid w:val="009E2B0E"/>
    <w:rsid w:val="009E55C0"/>
    <w:rsid w:val="009E7726"/>
    <w:rsid w:val="009F01B1"/>
    <w:rsid w:val="009F0DBB"/>
    <w:rsid w:val="009F1310"/>
    <w:rsid w:val="009F3887"/>
    <w:rsid w:val="009F3D28"/>
    <w:rsid w:val="009F3DB5"/>
    <w:rsid w:val="009F55A9"/>
    <w:rsid w:val="009F659A"/>
    <w:rsid w:val="009F732B"/>
    <w:rsid w:val="00A019BE"/>
    <w:rsid w:val="00A01FE0"/>
    <w:rsid w:val="00A02E22"/>
    <w:rsid w:val="00A0469E"/>
    <w:rsid w:val="00A06945"/>
    <w:rsid w:val="00A06A24"/>
    <w:rsid w:val="00A070AA"/>
    <w:rsid w:val="00A0749B"/>
    <w:rsid w:val="00A102E4"/>
    <w:rsid w:val="00A10656"/>
    <w:rsid w:val="00A113C0"/>
    <w:rsid w:val="00A12FA6"/>
    <w:rsid w:val="00A1339B"/>
    <w:rsid w:val="00A14ABA"/>
    <w:rsid w:val="00A24CB6"/>
    <w:rsid w:val="00A26CD2"/>
    <w:rsid w:val="00A27043"/>
    <w:rsid w:val="00A27667"/>
    <w:rsid w:val="00A32979"/>
    <w:rsid w:val="00A32C7A"/>
    <w:rsid w:val="00A338A4"/>
    <w:rsid w:val="00A34A67"/>
    <w:rsid w:val="00A34BFB"/>
    <w:rsid w:val="00A37462"/>
    <w:rsid w:val="00A42945"/>
    <w:rsid w:val="00A434D5"/>
    <w:rsid w:val="00A451B4"/>
    <w:rsid w:val="00A459E1"/>
    <w:rsid w:val="00A46AC4"/>
    <w:rsid w:val="00A47A14"/>
    <w:rsid w:val="00A52296"/>
    <w:rsid w:val="00A529DE"/>
    <w:rsid w:val="00A55661"/>
    <w:rsid w:val="00A55EC6"/>
    <w:rsid w:val="00A57EC2"/>
    <w:rsid w:val="00A61B70"/>
    <w:rsid w:val="00A61FA8"/>
    <w:rsid w:val="00A637F4"/>
    <w:rsid w:val="00A64DF2"/>
    <w:rsid w:val="00A65485"/>
    <w:rsid w:val="00A6562C"/>
    <w:rsid w:val="00A657BC"/>
    <w:rsid w:val="00A66E05"/>
    <w:rsid w:val="00A673E3"/>
    <w:rsid w:val="00A675C7"/>
    <w:rsid w:val="00A70753"/>
    <w:rsid w:val="00A712D2"/>
    <w:rsid w:val="00A72A4B"/>
    <w:rsid w:val="00A7576B"/>
    <w:rsid w:val="00A76B2E"/>
    <w:rsid w:val="00A82C8A"/>
    <w:rsid w:val="00A82EF3"/>
    <w:rsid w:val="00A830B3"/>
    <w:rsid w:val="00A8346B"/>
    <w:rsid w:val="00A83F98"/>
    <w:rsid w:val="00A84956"/>
    <w:rsid w:val="00A852FF"/>
    <w:rsid w:val="00A87337"/>
    <w:rsid w:val="00A9029F"/>
    <w:rsid w:val="00A90C97"/>
    <w:rsid w:val="00A92DDC"/>
    <w:rsid w:val="00A9551C"/>
    <w:rsid w:val="00A95B8D"/>
    <w:rsid w:val="00A960C8"/>
    <w:rsid w:val="00A96604"/>
    <w:rsid w:val="00A97191"/>
    <w:rsid w:val="00AA03DF"/>
    <w:rsid w:val="00AA040A"/>
    <w:rsid w:val="00AA1B4F"/>
    <w:rsid w:val="00AA21D8"/>
    <w:rsid w:val="00AA271A"/>
    <w:rsid w:val="00AA3270"/>
    <w:rsid w:val="00AA3E71"/>
    <w:rsid w:val="00AA54F3"/>
    <w:rsid w:val="00AA57F1"/>
    <w:rsid w:val="00AA6B43"/>
    <w:rsid w:val="00AA720D"/>
    <w:rsid w:val="00AB0EFA"/>
    <w:rsid w:val="00AB367A"/>
    <w:rsid w:val="00AB51CF"/>
    <w:rsid w:val="00AB73F5"/>
    <w:rsid w:val="00AB7D04"/>
    <w:rsid w:val="00AC01D1"/>
    <w:rsid w:val="00AC0AB2"/>
    <w:rsid w:val="00AC0E9F"/>
    <w:rsid w:val="00AC1DBA"/>
    <w:rsid w:val="00AC52A5"/>
    <w:rsid w:val="00AC6EFD"/>
    <w:rsid w:val="00AC7151"/>
    <w:rsid w:val="00AC7762"/>
    <w:rsid w:val="00AD081C"/>
    <w:rsid w:val="00AD0BD0"/>
    <w:rsid w:val="00AD40CB"/>
    <w:rsid w:val="00AD460A"/>
    <w:rsid w:val="00AD564D"/>
    <w:rsid w:val="00AD6A05"/>
    <w:rsid w:val="00AD7A76"/>
    <w:rsid w:val="00AE0C17"/>
    <w:rsid w:val="00AE1024"/>
    <w:rsid w:val="00AE118B"/>
    <w:rsid w:val="00AE272B"/>
    <w:rsid w:val="00AE3E3A"/>
    <w:rsid w:val="00AE755A"/>
    <w:rsid w:val="00AE77B4"/>
    <w:rsid w:val="00AE7C1A"/>
    <w:rsid w:val="00AE7DF8"/>
    <w:rsid w:val="00AF0D9C"/>
    <w:rsid w:val="00AF13AB"/>
    <w:rsid w:val="00AF141A"/>
    <w:rsid w:val="00AF1D36"/>
    <w:rsid w:val="00AF280B"/>
    <w:rsid w:val="00AF5EBF"/>
    <w:rsid w:val="00AF5F75"/>
    <w:rsid w:val="00AF6001"/>
    <w:rsid w:val="00AF6E95"/>
    <w:rsid w:val="00AF79F9"/>
    <w:rsid w:val="00B01A16"/>
    <w:rsid w:val="00B07F45"/>
    <w:rsid w:val="00B1021A"/>
    <w:rsid w:val="00B146EB"/>
    <w:rsid w:val="00B1481A"/>
    <w:rsid w:val="00B15A1F"/>
    <w:rsid w:val="00B15FE9"/>
    <w:rsid w:val="00B2148A"/>
    <w:rsid w:val="00B220C2"/>
    <w:rsid w:val="00B22626"/>
    <w:rsid w:val="00B230AC"/>
    <w:rsid w:val="00B25B32"/>
    <w:rsid w:val="00B27FC4"/>
    <w:rsid w:val="00B306AF"/>
    <w:rsid w:val="00B32616"/>
    <w:rsid w:val="00B33202"/>
    <w:rsid w:val="00B36C42"/>
    <w:rsid w:val="00B40FA3"/>
    <w:rsid w:val="00B42EA7"/>
    <w:rsid w:val="00B44A92"/>
    <w:rsid w:val="00B51845"/>
    <w:rsid w:val="00B51923"/>
    <w:rsid w:val="00B5337C"/>
    <w:rsid w:val="00B53FDE"/>
    <w:rsid w:val="00B56397"/>
    <w:rsid w:val="00B571DA"/>
    <w:rsid w:val="00B6027B"/>
    <w:rsid w:val="00B63494"/>
    <w:rsid w:val="00B636C8"/>
    <w:rsid w:val="00B65EDB"/>
    <w:rsid w:val="00B661F7"/>
    <w:rsid w:val="00B6664E"/>
    <w:rsid w:val="00B67AFF"/>
    <w:rsid w:val="00B70B59"/>
    <w:rsid w:val="00B71BCD"/>
    <w:rsid w:val="00B73657"/>
    <w:rsid w:val="00B739B3"/>
    <w:rsid w:val="00B74763"/>
    <w:rsid w:val="00B805C9"/>
    <w:rsid w:val="00B81B15"/>
    <w:rsid w:val="00B8423B"/>
    <w:rsid w:val="00B84834"/>
    <w:rsid w:val="00B86E7D"/>
    <w:rsid w:val="00B8709E"/>
    <w:rsid w:val="00B90FFE"/>
    <w:rsid w:val="00B915AE"/>
    <w:rsid w:val="00B95A77"/>
    <w:rsid w:val="00BA0B51"/>
    <w:rsid w:val="00BA1735"/>
    <w:rsid w:val="00BA19FA"/>
    <w:rsid w:val="00BA3597"/>
    <w:rsid w:val="00BA4288"/>
    <w:rsid w:val="00BA437B"/>
    <w:rsid w:val="00BA6981"/>
    <w:rsid w:val="00BB0902"/>
    <w:rsid w:val="00BB10A8"/>
    <w:rsid w:val="00BB1E6A"/>
    <w:rsid w:val="00BB1F9C"/>
    <w:rsid w:val="00BB48E5"/>
    <w:rsid w:val="00BB4E2D"/>
    <w:rsid w:val="00BB5607"/>
    <w:rsid w:val="00BB5951"/>
    <w:rsid w:val="00BB5ACA"/>
    <w:rsid w:val="00BB627F"/>
    <w:rsid w:val="00BC0C17"/>
    <w:rsid w:val="00BC244A"/>
    <w:rsid w:val="00BC2F00"/>
    <w:rsid w:val="00BC37EF"/>
    <w:rsid w:val="00BC3823"/>
    <w:rsid w:val="00BC5841"/>
    <w:rsid w:val="00BC6CFF"/>
    <w:rsid w:val="00BC7E81"/>
    <w:rsid w:val="00BD2745"/>
    <w:rsid w:val="00BD2B52"/>
    <w:rsid w:val="00BD2EF0"/>
    <w:rsid w:val="00BD3DED"/>
    <w:rsid w:val="00BD60B4"/>
    <w:rsid w:val="00BD6633"/>
    <w:rsid w:val="00BD6670"/>
    <w:rsid w:val="00BD796B"/>
    <w:rsid w:val="00BE1063"/>
    <w:rsid w:val="00BE40C0"/>
    <w:rsid w:val="00BE5F4A"/>
    <w:rsid w:val="00BE7AEF"/>
    <w:rsid w:val="00BF09B0"/>
    <w:rsid w:val="00BF1544"/>
    <w:rsid w:val="00BF1B53"/>
    <w:rsid w:val="00BF1FC4"/>
    <w:rsid w:val="00BF246D"/>
    <w:rsid w:val="00BF2682"/>
    <w:rsid w:val="00BF4CF8"/>
    <w:rsid w:val="00BF7F75"/>
    <w:rsid w:val="00C0190F"/>
    <w:rsid w:val="00C06F06"/>
    <w:rsid w:val="00C07CEC"/>
    <w:rsid w:val="00C12DDD"/>
    <w:rsid w:val="00C13C1C"/>
    <w:rsid w:val="00C15361"/>
    <w:rsid w:val="00C16EC6"/>
    <w:rsid w:val="00C177B1"/>
    <w:rsid w:val="00C20638"/>
    <w:rsid w:val="00C20FAD"/>
    <w:rsid w:val="00C22170"/>
    <w:rsid w:val="00C23358"/>
    <w:rsid w:val="00C2375F"/>
    <w:rsid w:val="00C247CB"/>
    <w:rsid w:val="00C25B2A"/>
    <w:rsid w:val="00C32E66"/>
    <w:rsid w:val="00C3355F"/>
    <w:rsid w:val="00C33A04"/>
    <w:rsid w:val="00C34F25"/>
    <w:rsid w:val="00C3569A"/>
    <w:rsid w:val="00C37CA5"/>
    <w:rsid w:val="00C40B43"/>
    <w:rsid w:val="00C41F55"/>
    <w:rsid w:val="00C41F79"/>
    <w:rsid w:val="00C42440"/>
    <w:rsid w:val="00C429C7"/>
    <w:rsid w:val="00C4307E"/>
    <w:rsid w:val="00C43F48"/>
    <w:rsid w:val="00C448FF"/>
    <w:rsid w:val="00C45E57"/>
    <w:rsid w:val="00C46729"/>
    <w:rsid w:val="00C52F29"/>
    <w:rsid w:val="00C56CE6"/>
    <w:rsid w:val="00C5745F"/>
    <w:rsid w:val="00C60005"/>
    <w:rsid w:val="00C61A98"/>
    <w:rsid w:val="00C63201"/>
    <w:rsid w:val="00C64E62"/>
    <w:rsid w:val="00C651D5"/>
    <w:rsid w:val="00C65CCC"/>
    <w:rsid w:val="00C725EC"/>
    <w:rsid w:val="00C755B5"/>
    <w:rsid w:val="00C7618F"/>
    <w:rsid w:val="00C765A9"/>
    <w:rsid w:val="00C81157"/>
    <w:rsid w:val="00C8162D"/>
    <w:rsid w:val="00C81957"/>
    <w:rsid w:val="00C830BB"/>
    <w:rsid w:val="00C834D4"/>
    <w:rsid w:val="00C83A0B"/>
    <w:rsid w:val="00C842D0"/>
    <w:rsid w:val="00C84ED1"/>
    <w:rsid w:val="00C863CC"/>
    <w:rsid w:val="00C9038F"/>
    <w:rsid w:val="00C91B00"/>
    <w:rsid w:val="00C92818"/>
    <w:rsid w:val="00C92AAB"/>
    <w:rsid w:val="00C92CAE"/>
    <w:rsid w:val="00C95D4C"/>
    <w:rsid w:val="00C9637F"/>
    <w:rsid w:val="00C9708A"/>
    <w:rsid w:val="00CA0A94"/>
    <w:rsid w:val="00CA0FF8"/>
    <w:rsid w:val="00CA18A1"/>
    <w:rsid w:val="00CA1F12"/>
    <w:rsid w:val="00CA2435"/>
    <w:rsid w:val="00CA343C"/>
    <w:rsid w:val="00CA4068"/>
    <w:rsid w:val="00CA67F4"/>
    <w:rsid w:val="00CB013D"/>
    <w:rsid w:val="00CB37F8"/>
    <w:rsid w:val="00CB7DC3"/>
    <w:rsid w:val="00CC2018"/>
    <w:rsid w:val="00CC388E"/>
    <w:rsid w:val="00CC50C3"/>
    <w:rsid w:val="00CC5BE1"/>
    <w:rsid w:val="00CC62EB"/>
    <w:rsid w:val="00CC75A2"/>
    <w:rsid w:val="00CC7A18"/>
    <w:rsid w:val="00CD0E2F"/>
    <w:rsid w:val="00CD1D49"/>
    <w:rsid w:val="00CD2F20"/>
    <w:rsid w:val="00CD47E9"/>
    <w:rsid w:val="00CD6B20"/>
    <w:rsid w:val="00CE1158"/>
    <w:rsid w:val="00CE1339"/>
    <w:rsid w:val="00CE29E5"/>
    <w:rsid w:val="00CE61CC"/>
    <w:rsid w:val="00CE6E42"/>
    <w:rsid w:val="00CF20B7"/>
    <w:rsid w:val="00CF2CC7"/>
    <w:rsid w:val="00CF38E7"/>
    <w:rsid w:val="00CF6692"/>
    <w:rsid w:val="00CF7441"/>
    <w:rsid w:val="00CF7BF9"/>
    <w:rsid w:val="00D001FE"/>
    <w:rsid w:val="00D00D16"/>
    <w:rsid w:val="00D02D52"/>
    <w:rsid w:val="00D03C6C"/>
    <w:rsid w:val="00D04760"/>
    <w:rsid w:val="00D04A95"/>
    <w:rsid w:val="00D0617E"/>
    <w:rsid w:val="00D06288"/>
    <w:rsid w:val="00D068C7"/>
    <w:rsid w:val="00D11B3F"/>
    <w:rsid w:val="00D128A4"/>
    <w:rsid w:val="00D146FC"/>
    <w:rsid w:val="00D147C8"/>
    <w:rsid w:val="00D15131"/>
    <w:rsid w:val="00D16FA2"/>
    <w:rsid w:val="00D20954"/>
    <w:rsid w:val="00D21C39"/>
    <w:rsid w:val="00D21FC6"/>
    <w:rsid w:val="00D220BB"/>
    <w:rsid w:val="00D2243A"/>
    <w:rsid w:val="00D258FD"/>
    <w:rsid w:val="00D30E94"/>
    <w:rsid w:val="00D32A0A"/>
    <w:rsid w:val="00D33393"/>
    <w:rsid w:val="00D33D36"/>
    <w:rsid w:val="00D34D94"/>
    <w:rsid w:val="00D35773"/>
    <w:rsid w:val="00D35E1F"/>
    <w:rsid w:val="00D35FB2"/>
    <w:rsid w:val="00D36329"/>
    <w:rsid w:val="00D36B1B"/>
    <w:rsid w:val="00D409E2"/>
    <w:rsid w:val="00D418EE"/>
    <w:rsid w:val="00D427D7"/>
    <w:rsid w:val="00D42CCE"/>
    <w:rsid w:val="00D44E62"/>
    <w:rsid w:val="00D46C40"/>
    <w:rsid w:val="00D50580"/>
    <w:rsid w:val="00D51570"/>
    <w:rsid w:val="00D52DD0"/>
    <w:rsid w:val="00D54BEA"/>
    <w:rsid w:val="00D54F93"/>
    <w:rsid w:val="00D556AD"/>
    <w:rsid w:val="00D5700A"/>
    <w:rsid w:val="00D5703F"/>
    <w:rsid w:val="00D60381"/>
    <w:rsid w:val="00D60E60"/>
    <w:rsid w:val="00D616DE"/>
    <w:rsid w:val="00D62175"/>
    <w:rsid w:val="00D62201"/>
    <w:rsid w:val="00D63076"/>
    <w:rsid w:val="00D635B1"/>
    <w:rsid w:val="00D651D1"/>
    <w:rsid w:val="00D70CAB"/>
    <w:rsid w:val="00D70F69"/>
    <w:rsid w:val="00D717BB"/>
    <w:rsid w:val="00D71F05"/>
    <w:rsid w:val="00D7226B"/>
    <w:rsid w:val="00D72707"/>
    <w:rsid w:val="00D72CE2"/>
    <w:rsid w:val="00D75A9C"/>
    <w:rsid w:val="00D76C7B"/>
    <w:rsid w:val="00D807A3"/>
    <w:rsid w:val="00D80AE3"/>
    <w:rsid w:val="00D8255E"/>
    <w:rsid w:val="00D829C8"/>
    <w:rsid w:val="00D84107"/>
    <w:rsid w:val="00D877F5"/>
    <w:rsid w:val="00D903EA"/>
    <w:rsid w:val="00D90871"/>
    <w:rsid w:val="00D90ED6"/>
    <w:rsid w:val="00D91223"/>
    <w:rsid w:val="00D9155F"/>
    <w:rsid w:val="00D92A45"/>
    <w:rsid w:val="00D9403F"/>
    <w:rsid w:val="00D94F16"/>
    <w:rsid w:val="00D959B4"/>
    <w:rsid w:val="00D96456"/>
    <w:rsid w:val="00D96C19"/>
    <w:rsid w:val="00D97DE7"/>
    <w:rsid w:val="00DA2019"/>
    <w:rsid w:val="00DA44DE"/>
    <w:rsid w:val="00DA4C00"/>
    <w:rsid w:val="00DA57E4"/>
    <w:rsid w:val="00DA619C"/>
    <w:rsid w:val="00DB0EF8"/>
    <w:rsid w:val="00DB0F04"/>
    <w:rsid w:val="00DB135C"/>
    <w:rsid w:val="00DB187E"/>
    <w:rsid w:val="00DB25D0"/>
    <w:rsid w:val="00DB620A"/>
    <w:rsid w:val="00DB6EDB"/>
    <w:rsid w:val="00DB7682"/>
    <w:rsid w:val="00DC0709"/>
    <w:rsid w:val="00DC126F"/>
    <w:rsid w:val="00DC3832"/>
    <w:rsid w:val="00DC6B93"/>
    <w:rsid w:val="00DC7A51"/>
    <w:rsid w:val="00DD3B1E"/>
    <w:rsid w:val="00DE02AE"/>
    <w:rsid w:val="00DE14C7"/>
    <w:rsid w:val="00DE4D52"/>
    <w:rsid w:val="00DE5B5F"/>
    <w:rsid w:val="00DE755A"/>
    <w:rsid w:val="00DF614E"/>
    <w:rsid w:val="00E00696"/>
    <w:rsid w:val="00E03651"/>
    <w:rsid w:val="00E03808"/>
    <w:rsid w:val="00E0393A"/>
    <w:rsid w:val="00E0472F"/>
    <w:rsid w:val="00E060C2"/>
    <w:rsid w:val="00E06324"/>
    <w:rsid w:val="00E07B81"/>
    <w:rsid w:val="00E07EA9"/>
    <w:rsid w:val="00E100E3"/>
    <w:rsid w:val="00E10AFD"/>
    <w:rsid w:val="00E12B11"/>
    <w:rsid w:val="00E12FB0"/>
    <w:rsid w:val="00E13AF3"/>
    <w:rsid w:val="00E14814"/>
    <w:rsid w:val="00E1591B"/>
    <w:rsid w:val="00E16A50"/>
    <w:rsid w:val="00E21A54"/>
    <w:rsid w:val="00E249D5"/>
    <w:rsid w:val="00E25017"/>
    <w:rsid w:val="00E26F73"/>
    <w:rsid w:val="00E30A34"/>
    <w:rsid w:val="00E32812"/>
    <w:rsid w:val="00E33AC1"/>
    <w:rsid w:val="00E33C68"/>
    <w:rsid w:val="00E34E0A"/>
    <w:rsid w:val="00E34EEA"/>
    <w:rsid w:val="00E34EEB"/>
    <w:rsid w:val="00E3687C"/>
    <w:rsid w:val="00E37CED"/>
    <w:rsid w:val="00E44EB9"/>
    <w:rsid w:val="00E45BDC"/>
    <w:rsid w:val="00E46358"/>
    <w:rsid w:val="00E471DC"/>
    <w:rsid w:val="00E50EB4"/>
    <w:rsid w:val="00E5182C"/>
    <w:rsid w:val="00E522B1"/>
    <w:rsid w:val="00E52587"/>
    <w:rsid w:val="00E532FC"/>
    <w:rsid w:val="00E53BF8"/>
    <w:rsid w:val="00E559B4"/>
    <w:rsid w:val="00E55BB0"/>
    <w:rsid w:val="00E60773"/>
    <w:rsid w:val="00E609E5"/>
    <w:rsid w:val="00E60F27"/>
    <w:rsid w:val="00E64D93"/>
    <w:rsid w:val="00E64E6B"/>
    <w:rsid w:val="00E65EDB"/>
    <w:rsid w:val="00E66927"/>
    <w:rsid w:val="00E677B8"/>
    <w:rsid w:val="00E67FA1"/>
    <w:rsid w:val="00E7387D"/>
    <w:rsid w:val="00E73D53"/>
    <w:rsid w:val="00E73F67"/>
    <w:rsid w:val="00E75111"/>
    <w:rsid w:val="00E7557A"/>
    <w:rsid w:val="00E77296"/>
    <w:rsid w:val="00E808EF"/>
    <w:rsid w:val="00E85C96"/>
    <w:rsid w:val="00E87527"/>
    <w:rsid w:val="00E87EF7"/>
    <w:rsid w:val="00E93763"/>
    <w:rsid w:val="00E966EB"/>
    <w:rsid w:val="00E96C4C"/>
    <w:rsid w:val="00EA03B2"/>
    <w:rsid w:val="00EA145F"/>
    <w:rsid w:val="00EA1920"/>
    <w:rsid w:val="00EA1CC4"/>
    <w:rsid w:val="00EA2AAE"/>
    <w:rsid w:val="00EA2EC0"/>
    <w:rsid w:val="00EA3CAF"/>
    <w:rsid w:val="00EA427A"/>
    <w:rsid w:val="00EA6251"/>
    <w:rsid w:val="00EA6664"/>
    <w:rsid w:val="00EA723B"/>
    <w:rsid w:val="00EA7617"/>
    <w:rsid w:val="00EB1757"/>
    <w:rsid w:val="00EB3E67"/>
    <w:rsid w:val="00EB6350"/>
    <w:rsid w:val="00EB687A"/>
    <w:rsid w:val="00EB6A3A"/>
    <w:rsid w:val="00EC2F62"/>
    <w:rsid w:val="00EC3414"/>
    <w:rsid w:val="00EC62EB"/>
    <w:rsid w:val="00EC68D1"/>
    <w:rsid w:val="00EC6E9F"/>
    <w:rsid w:val="00ED2210"/>
    <w:rsid w:val="00ED44F0"/>
    <w:rsid w:val="00ED4B33"/>
    <w:rsid w:val="00ED5993"/>
    <w:rsid w:val="00ED7DD6"/>
    <w:rsid w:val="00EE04CB"/>
    <w:rsid w:val="00EE060B"/>
    <w:rsid w:val="00EE1528"/>
    <w:rsid w:val="00EE15A1"/>
    <w:rsid w:val="00EE2A7C"/>
    <w:rsid w:val="00EE2C42"/>
    <w:rsid w:val="00EE341B"/>
    <w:rsid w:val="00EE4453"/>
    <w:rsid w:val="00EE5A50"/>
    <w:rsid w:val="00EE5FCE"/>
    <w:rsid w:val="00EE6BBD"/>
    <w:rsid w:val="00EE6E1E"/>
    <w:rsid w:val="00EE705F"/>
    <w:rsid w:val="00EF1462"/>
    <w:rsid w:val="00EF3AF2"/>
    <w:rsid w:val="00EF54FD"/>
    <w:rsid w:val="00EF6093"/>
    <w:rsid w:val="00EF72F5"/>
    <w:rsid w:val="00EF7F06"/>
    <w:rsid w:val="00F020BB"/>
    <w:rsid w:val="00F021CA"/>
    <w:rsid w:val="00F04785"/>
    <w:rsid w:val="00F06FFC"/>
    <w:rsid w:val="00F07F0D"/>
    <w:rsid w:val="00F10CAE"/>
    <w:rsid w:val="00F11019"/>
    <w:rsid w:val="00F1166A"/>
    <w:rsid w:val="00F11779"/>
    <w:rsid w:val="00F12CD0"/>
    <w:rsid w:val="00F13112"/>
    <w:rsid w:val="00F138BA"/>
    <w:rsid w:val="00F16BF6"/>
    <w:rsid w:val="00F16FE6"/>
    <w:rsid w:val="00F20666"/>
    <w:rsid w:val="00F215B3"/>
    <w:rsid w:val="00F21C75"/>
    <w:rsid w:val="00F231D9"/>
    <w:rsid w:val="00F238BD"/>
    <w:rsid w:val="00F24992"/>
    <w:rsid w:val="00F25AB0"/>
    <w:rsid w:val="00F32BB3"/>
    <w:rsid w:val="00F32F2F"/>
    <w:rsid w:val="00F33F3F"/>
    <w:rsid w:val="00F345C2"/>
    <w:rsid w:val="00F35BDD"/>
    <w:rsid w:val="00F35EF0"/>
    <w:rsid w:val="00F370BA"/>
    <w:rsid w:val="00F37604"/>
    <w:rsid w:val="00F3781F"/>
    <w:rsid w:val="00F403FD"/>
    <w:rsid w:val="00F41E72"/>
    <w:rsid w:val="00F43EAB"/>
    <w:rsid w:val="00F44AB5"/>
    <w:rsid w:val="00F45BDF"/>
    <w:rsid w:val="00F50300"/>
    <w:rsid w:val="00F50C5F"/>
    <w:rsid w:val="00F5337B"/>
    <w:rsid w:val="00F5414B"/>
    <w:rsid w:val="00F542EF"/>
    <w:rsid w:val="00F56E39"/>
    <w:rsid w:val="00F623E9"/>
    <w:rsid w:val="00F637F1"/>
    <w:rsid w:val="00F63951"/>
    <w:rsid w:val="00F63C86"/>
    <w:rsid w:val="00F67A66"/>
    <w:rsid w:val="00F71EFF"/>
    <w:rsid w:val="00F72798"/>
    <w:rsid w:val="00F74D06"/>
    <w:rsid w:val="00F75319"/>
    <w:rsid w:val="00F766BE"/>
    <w:rsid w:val="00F76B93"/>
    <w:rsid w:val="00F7721B"/>
    <w:rsid w:val="00F77EB9"/>
    <w:rsid w:val="00F80635"/>
    <w:rsid w:val="00F8115F"/>
    <w:rsid w:val="00F815D1"/>
    <w:rsid w:val="00F81E7E"/>
    <w:rsid w:val="00F81F0F"/>
    <w:rsid w:val="00F825F4"/>
    <w:rsid w:val="00F84EE4"/>
    <w:rsid w:val="00F86841"/>
    <w:rsid w:val="00F92207"/>
    <w:rsid w:val="00F92AA1"/>
    <w:rsid w:val="00F92FB2"/>
    <w:rsid w:val="00F932DE"/>
    <w:rsid w:val="00F952DF"/>
    <w:rsid w:val="00F963DD"/>
    <w:rsid w:val="00F9641A"/>
    <w:rsid w:val="00F97004"/>
    <w:rsid w:val="00F972FA"/>
    <w:rsid w:val="00FA2045"/>
    <w:rsid w:val="00FA7A66"/>
    <w:rsid w:val="00FB0B70"/>
    <w:rsid w:val="00FB1AA9"/>
    <w:rsid w:val="00FB2ADA"/>
    <w:rsid w:val="00FB4B5A"/>
    <w:rsid w:val="00FB5963"/>
    <w:rsid w:val="00FB5DAA"/>
    <w:rsid w:val="00FC04B9"/>
    <w:rsid w:val="00FC0888"/>
    <w:rsid w:val="00FC1444"/>
    <w:rsid w:val="00FC161A"/>
    <w:rsid w:val="00FC23D5"/>
    <w:rsid w:val="00FC26FC"/>
    <w:rsid w:val="00FC33BC"/>
    <w:rsid w:val="00FC3BE7"/>
    <w:rsid w:val="00FC4337"/>
    <w:rsid w:val="00FC4C1A"/>
    <w:rsid w:val="00FC4F62"/>
    <w:rsid w:val="00FC628F"/>
    <w:rsid w:val="00FC6468"/>
    <w:rsid w:val="00FC6A14"/>
    <w:rsid w:val="00FC6D49"/>
    <w:rsid w:val="00FC6D92"/>
    <w:rsid w:val="00FD136A"/>
    <w:rsid w:val="00FD3C0E"/>
    <w:rsid w:val="00FD4922"/>
    <w:rsid w:val="00FD6461"/>
    <w:rsid w:val="00FE0281"/>
    <w:rsid w:val="00FE23CB"/>
    <w:rsid w:val="00FE4072"/>
    <w:rsid w:val="00FE69BE"/>
    <w:rsid w:val="00FE7083"/>
    <w:rsid w:val="00FF019F"/>
    <w:rsid w:val="00FF1B2A"/>
    <w:rsid w:val="00FF2055"/>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9579E7"/>
    <w:rPr>
      <w:rFonts w:eastAsiaTheme="minorEastAsia"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77AB"/>
    <w:rPr>
      <w:sz w:val="20"/>
      <w:szCs w:val="20"/>
    </w:rPr>
  </w:style>
  <w:style w:type="character" w:customStyle="1" w:styleId="FootnoteTextChar">
    <w:name w:val="Footnote Text Char"/>
    <w:basedOn w:val="DefaultParagraphFont"/>
    <w:link w:val="FootnoteText"/>
    <w:uiPriority w:val="99"/>
    <w:semiHidden/>
    <w:rsid w:val="001477AB"/>
    <w:rPr>
      <w:rFonts w:ascii="Calibri" w:hAnsi="Calibri" w:cs="Calibri"/>
      <w:color w:val="000000"/>
    </w:rPr>
  </w:style>
  <w:style w:type="character" w:styleId="FootnoteReference">
    <w:name w:val="footnote reference"/>
    <w:basedOn w:val="DefaultParagraphFont"/>
    <w:uiPriority w:val="99"/>
    <w:semiHidden/>
    <w:unhideWhenUsed/>
    <w:rsid w:val="001477AB"/>
    <w:rPr>
      <w:vertAlign w:val="superscript"/>
    </w:rPr>
  </w:style>
  <w:style w:type="paragraph" w:styleId="EndnoteText">
    <w:name w:val="endnote text"/>
    <w:basedOn w:val="Normal"/>
    <w:link w:val="EndnoteTextChar"/>
    <w:uiPriority w:val="99"/>
    <w:semiHidden/>
    <w:unhideWhenUsed/>
    <w:rsid w:val="001477AB"/>
    <w:rPr>
      <w:sz w:val="20"/>
      <w:szCs w:val="20"/>
    </w:rPr>
  </w:style>
  <w:style w:type="character" w:customStyle="1" w:styleId="EndnoteTextChar">
    <w:name w:val="Endnote Text Char"/>
    <w:basedOn w:val="DefaultParagraphFont"/>
    <w:link w:val="EndnoteText"/>
    <w:uiPriority w:val="99"/>
    <w:semiHidden/>
    <w:rsid w:val="001477AB"/>
    <w:rPr>
      <w:rFonts w:ascii="Calibri" w:hAnsi="Calibri" w:cs="Calibri"/>
      <w:color w:val="000000"/>
    </w:rPr>
  </w:style>
  <w:style w:type="character" w:styleId="EndnoteReference">
    <w:name w:val="endnote reference"/>
    <w:basedOn w:val="DefaultParagraphFont"/>
    <w:uiPriority w:val="99"/>
    <w:semiHidden/>
    <w:unhideWhenUsed/>
    <w:rsid w:val="001477AB"/>
    <w:rPr>
      <w:vertAlign w:val="superscript"/>
    </w:rPr>
  </w:style>
  <w:style w:type="character" w:customStyle="1" w:styleId="UnresolvedMention2">
    <w:name w:val="Unresolved Mention2"/>
    <w:basedOn w:val="DefaultParagraphFont"/>
    <w:uiPriority w:val="99"/>
    <w:semiHidden/>
    <w:unhideWhenUsed/>
    <w:rsid w:val="00F138BA"/>
    <w:rPr>
      <w:color w:val="605E5C"/>
      <w:shd w:val="clear" w:color="auto" w:fill="E1DFDD"/>
    </w:rPr>
  </w:style>
  <w:style w:type="character" w:customStyle="1" w:styleId="UnresolvedMention3">
    <w:name w:val="Unresolved Mention3"/>
    <w:basedOn w:val="DefaultParagraphFont"/>
    <w:uiPriority w:val="99"/>
    <w:semiHidden/>
    <w:unhideWhenUsed/>
    <w:rsid w:val="00BD3DED"/>
    <w:rPr>
      <w:color w:val="605E5C"/>
      <w:shd w:val="clear" w:color="auto" w:fill="E1DFDD"/>
    </w:rPr>
  </w:style>
  <w:style w:type="character" w:styleId="UnresolvedMention">
    <w:name w:val="Unresolved Mention"/>
    <w:basedOn w:val="DefaultParagraphFont"/>
    <w:uiPriority w:val="99"/>
    <w:semiHidden/>
    <w:unhideWhenUsed/>
    <w:rsid w:val="00253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0838221">
      <w:bodyDiv w:val="1"/>
      <w:marLeft w:val="0"/>
      <w:marRight w:val="0"/>
      <w:marTop w:val="0"/>
      <w:marBottom w:val="0"/>
      <w:divBdr>
        <w:top w:val="none" w:sz="0" w:space="0" w:color="auto"/>
        <w:left w:val="none" w:sz="0" w:space="0" w:color="auto"/>
        <w:bottom w:val="none" w:sz="0" w:space="0" w:color="auto"/>
        <w:right w:val="none" w:sz="0" w:space="0" w:color="auto"/>
      </w:divBdr>
      <w:divsChild>
        <w:div w:id="1126387138">
          <w:marLeft w:val="547"/>
          <w:marRight w:val="0"/>
          <w:marTop w:val="0"/>
          <w:marBottom w:val="0"/>
          <w:divBdr>
            <w:top w:val="none" w:sz="0" w:space="0" w:color="auto"/>
            <w:left w:val="none" w:sz="0" w:space="0" w:color="auto"/>
            <w:bottom w:val="none" w:sz="0" w:space="0" w:color="auto"/>
            <w:right w:val="none" w:sz="0" w:space="0" w:color="auto"/>
          </w:divBdr>
        </w:div>
      </w:divsChild>
    </w:div>
    <w:div w:id="408842588">
      <w:bodyDiv w:val="1"/>
      <w:marLeft w:val="0"/>
      <w:marRight w:val="0"/>
      <w:marTop w:val="0"/>
      <w:marBottom w:val="0"/>
      <w:divBdr>
        <w:top w:val="none" w:sz="0" w:space="0" w:color="auto"/>
        <w:left w:val="none" w:sz="0" w:space="0" w:color="auto"/>
        <w:bottom w:val="none" w:sz="0" w:space="0" w:color="auto"/>
        <w:right w:val="none" w:sz="0" w:space="0" w:color="auto"/>
      </w:divBdr>
    </w:div>
    <w:div w:id="7492337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8991598">
      <w:bodyDiv w:val="1"/>
      <w:marLeft w:val="0"/>
      <w:marRight w:val="0"/>
      <w:marTop w:val="0"/>
      <w:marBottom w:val="0"/>
      <w:divBdr>
        <w:top w:val="none" w:sz="0" w:space="0" w:color="auto"/>
        <w:left w:val="none" w:sz="0" w:space="0" w:color="auto"/>
        <w:bottom w:val="none" w:sz="0" w:space="0" w:color="auto"/>
        <w:right w:val="none" w:sz="0" w:space="0" w:color="auto"/>
      </w:divBdr>
      <w:divsChild>
        <w:div w:id="761800085">
          <w:marLeft w:val="0"/>
          <w:marRight w:val="0"/>
          <w:marTop w:val="90"/>
          <w:marBottom w:val="0"/>
          <w:divBdr>
            <w:top w:val="none" w:sz="0" w:space="0" w:color="auto"/>
            <w:left w:val="none" w:sz="0" w:space="0" w:color="auto"/>
            <w:bottom w:val="none" w:sz="0" w:space="0" w:color="auto"/>
            <w:right w:val="none" w:sz="0" w:space="0" w:color="auto"/>
          </w:divBdr>
          <w:divsChild>
            <w:div w:id="199056792">
              <w:marLeft w:val="0"/>
              <w:marRight w:val="0"/>
              <w:marTop w:val="0"/>
              <w:marBottom w:val="420"/>
              <w:divBdr>
                <w:top w:val="none" w:sz="0" w:space="0" w:color="auto"/>
                <w:left w:val="none" w:sz="0" w:space="0" w:color="auto"/>
                <w:bottom w:val="none" w:sz="0" w:space="0" w:color="auto"/>
                <w:right w:val="none" w:sz="0" w:space="0" w:color="auto"/>
              </w:divBdr>
              <w:divsChild>
                <w:div w:id="1370102596">
                  <w:marLeft w:val="0"/>
                  <w:marRight w:val="0"/>
                  <w:marTop w:val="0"/>
                  <w:marBottom w:val="0"/>
                  <w:divBdr>
                    <w:top w:val="none" w:sz="0" w:space="0" w:color="auto"/>
                    <w:left w:val="none" w:sz="0" w:space="0" w:color="auto"/>
                    <w:bottom w:val="none" w:sz="0" w:space="0" w:color="auto"/>
                    <w:right w:val="none" w:sz="0" w:space="0" w:color="auto"/>
                  </w:divBdr>
                  <w:divsChild>
                    <w:div w:id="363478189">
                      <w:marLeft w:val="0"/>
                      <w:marRight w:val="0"/>
                      <w:marTop w:val="0"/>
                      <w:marBottom w:val="0"/>
                      <w:divBdr>
                        <w:top w:val="none" w:sz="0" w:space="0" w:color="auto"/>
                        <w:left w:val="none" w:sz="0" w:space="0" w:color="auto"/>
                        <w:bottom w:val="none" w:sz="0" w:space="0" w:color="auto"/>
                        <w:right w:val="none" w:sz="0" w:space="0" w:color="auto"/>
                      </w:divBdr>
                      <w:divsChild>
                        <w:div w:id="13825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167018">
      <w:bodyDiv w:val="1"/>
      <w:marLeft w:val="0"/>
      <w:marRight w:val="0"/>
      <w:marTop w:val="0"/>
      <w:marBottom w:val="0"/>
      <w:divBdr>
        <w:top w:val="none" w:sz="0" w:space="0" w:color="auto"/>
        <w:left w:val="none" w:sz="0" w:space="0" w:color="auto"/>
        <w:bottom w:val="none" w:sz="0" w:space="0" w:color="auto"/>
        <w:right w:val="none" w:sz="0" w:space="0" w:color="auto"/>
      </w:divBdr>
      <w:divsChild>
        <w:div w:id="1978728954">
          <w:marLeft w:val="0"/>
          <w:marRight w:val="0"/>
          <w:marTop w:val="90"/>
          <w:marBottom w:val="0"/>
          <w:divBdr>
            <w:top w:val="none" w:sz="0" w:space="0" w:color="auto"/>
            <w:left w:val="none" w:sz="0" w:space="0" w:color="auto"/>
            <w:bottom w:val="none" w:sz="0" w:space="0" w:color="auto"/>
            <w:right w:val="none" w:sz="0" w:space="0" w:color="auto"/>
          </w:divBdr>
          <w:divsChild>
            <w:div w:id="827674449">
              <w:marLeft w:val="0"/>
              <w:marRight w:val="0"/>
              <w:marTop w:val="0"/>
              <w:marBottom w:val="420"/>
              <w:divBdr>
                <w:top w:val="none" w:sz="0" w:space="0" w:color="auto"/>
                <w:left w:val="none" w:sz="0" w:space="0" w:color="auto"/>
                <w:bottom w:val="none" w:sz="0" w:space="0" w:color="auto"/>
                <w:right w:val="none" w:sz="0" w:space="0" w:color="auto"/>
              </w:divBdr>
              <w:divsChild>
                <w:div w:id="238636439">
                  <w:marLeft w:val="0"/>
                  <w:marRight w:val="0"/>
                  <w:marTop w:val="0"/>
                  <w:marBottom w:val="0"/>
                  <w:divBdr>
                    <w:top w:val="none" w:sz="0" w:space="0" w:color="auto"/>
                    <w:left w:val="none" w:sz="0" w:space="0" w:color="auto"/>
                    <w:bottom w:val="none" w:sz="0" w:space="0" w:color="auto"/>
                    <w:right w:val="none" w:sz="0" w:space="0" w:color="auto"/>
                  </w:divBdr>
                  <w:divsChild>
                    <w:div w:id="1397245086">
                      <w:marLeft w:val="0"/>
                      <w:marRight w:val="0"/>
                      <w:marTop w:val="0"/>
                      <w:marBottom w:val="0"/>
                      <w:divBdr>
                        <w:top w:val="none" w:sz="0" w:space="0" w:color="auto"/>
                        <w:left w:val="none" w:sz="0" w:space="0" w:color="auto"/>
                        <w:bottom w:val="none" w:sz="0" w:space="0" w:color="auto"/>
                        <w:right w:val="none" w:sz="0" w:space="0" w:color="auto"/>
                      </w:divBdr>
                      <w:divsChild>
                        <w:div w:id="5066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59450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8FF95-32B5-444F-A721-63ADD14E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6793</Words>
  <Characters>38724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45427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25</cp:revision>
  <cp:lastPrinted>2013-05-29T14:32:00Z</cp:lastPrinted>
  <dcterms:created xsi:type="dcterms:W3CDTF">2020-09-02T04:15:00Z</dcterms:created>
  <dcterms:modified xsi:type="dcterms:W3CDTF">2020-09-09T17:46:00Z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