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2020CA" w14:textId="77777777" w:rsidR="00D23964" w:rsidRDefault="00D23964" w:rsidP="00E51718">
      <w:pPr>
        <w:widowControl w:val="0"/>
        <w:autoSpaceDE w:val="0"/>
        <w:autoSpaceDN w:val="0"/>
        <w:adjustRightInd w:val="0"/>
        <w:spacing w:line="360" w:lineRule="auto"/>
        <w:jc w:val="both"/>
        <w:rPr>
          <w:rFonts w:ascii="Arial" w:hAnsi="Arial" w:cs="Arial"/>
          <w:lang w:val="en-US"/>
        </w:rPr>
      </w:pPr>
    </w:p>
    <w:p w14:paraId="4108183B" w14:textId="41D22294" w:rsidR="0086204D" w:rsidRPr="00A958B0" w:rsidRDefault="00E0396D" w:rsidP="00E51718">
      <w:pPr>
        <w:widowControl w:val="0"/>
        <w:autoSpaceDE w:val="0"/>
        <w:autoSpaceDN w:val="0"/>
        <w:adjustRightInd w:val="0"/>
        <w:spacing w:line="360" w:lineRule="auto"/>
        <w:jc w:val="both"/>
        <w:rPr>
          <w:rFonts w:ascii="Arial" w:hAnsi="Arial" w:cs="Arial"/>
          <w:lang w:val="en-US"/>
        </w:rPr>
      </w:pPr>
      <w:r w:rsidRPr="00A958B0">
        <w:rPr>
          <w:rFonts w:ascii="Arial" w:hAnsi="Arial" w:cs="Arial"/>
          <w:lang w:val="en-US"/>
        </w:rPr>
        <w:tab/>
      </w:r>
      <w:r w:rsidRPr="00A958B0">
        <w:rPr>
          <w:rFonts w:ascii="Arial" w:hAnsi="Arial" w:cs="Arial"/>
          <w:lang w:val="en-US"/>
        </w:rPr>
        <w:tab/>
      </w:r>
      <w:r w:rsidRPr="00A958B0">
        <w:rPr>
          <w:rFonts w:ascii="Arial" w:hAnsi="Arial" w:cs="Arial"/>
          <w:lang w:val="en-US"/>
        </w:rPr>
        <w:tab/>
      </w:r>
      <w:r w:rsidRPr="00A958B0">
        <w:rPr>
          <w:rFonts w:ascii="Arial" w:hAnsi="Arial" w:cs="Arial"/>
          <w:lang w:val="en-US"/>
        </w:rPr>
        <w:tab/>
      </w:r>
      <w:r w:rsidRPr="00A958B0">
        <w:rPr>
          <w:rFonts w:ascii="Arial" w:hAnsi="Arial" w:cs="Arial"/>
          <w:lang w:val="en-US"/>
        </w:rPr>
        <w:tab/>
      </w:r>
      <w:r w:rsidRPr="00A958B0">
        <w:rPr>
          <w:rFonts w:ascii="Arial" w:hAnsi="Arial" w:cs="Arial"/>
          <w:lang w:val="en-US"/>
        </w:rPr>
        <w:tab/>
      </w:r>
      <w:r w:rsidRPr="00A958B0">
        <w:rPr>
          <w:rFonts w:ascii="Arial" w:hAnsi="Arial" w:cs="Arial"/>
          <w:lang w:val="en-US"/>
        </w:rPr>
        <w:tab/>
      </w:r>
      <w:r w:rsidRPr="00A958B0">
        <w:rPr>
          <w:rFonts w:ascii="Arial" w:hAnsi="Arial" w:cs="Arial"/>
          <w:lang w:val="en-US"/>
        </w:rPr>
        <w:tab/>
      </w:r>
      <w:r w:rsidRPr="00A958B0">
        <w:rPr>
          <w:rFonts w:ascii="Arial" w:hAnsi="Arial" w:cs="Arial"/>
          <w:lang w:val="en-US"/>
        </w:rPr>
        <w:tab/>
      </w:r>
      <w:r w:rsidR="00A221C9">
        <w:rPr>
          <w:rFonts w:ascii="Arial" w:hAnsi="Arial" w:cs="Arial"/>
          <w:lang w:val="en-US"/>
        </w:rPr>
        <w:tab/>
      </w:r>
      <w:r w:rsidRPr="00A958B0">
        <w:rPr>
          <w:rFonts w:ascii="Arial" w:hAnsi="Arial" w:cs="Arial"/>
          <w:lang w:val="en-US"/>
        </w:rPr>
        <w:t xml:space="preserve">Milan, </w:t>
      </w:r>
      <w:r w:rsidR="00E543E9">
        <w:rPr>
          <w:rFonts w:ascii="Arial" w:hAnsi="Arial" w:cs="Arial"/>
          <w:lang w:val="en-US"/>
        </w:rPr>
        <w:t>July</w:t>
      </w:r>
      <w:r w:rsidR="00A221C9" w:rsidRPr="00E543E9">
        <w:rPr>
          <w:rFonts w:ascii="Arial" w:hAnsi="Arial" w:cs="Arial"/>
          <w:lang w:val="en-US"/>
        </w:rPr>
        <w:t xml:space="preserve"> </w:t>
      </w:r>
      <w:r w:rsidR="00E543E9">
        <w:rPr>
          <w:rFonts w:ascii="Arial" w:hAnsi="Arial" w:cs="Arial"/>
          <w:lang w:val="en-US"/>
        </w:rPr>
        <w:t>20</w:t>
      </w:r>
      <w:r w:rsidR="00E543E9">
        <w:rPr>
          <w:rFonts w:ascii="Arial" w:hAnsi="Arial" w:cs="Arial"/>
          <w:vertAlign w:val="superscript"/>
          <w:lang w:val="en-US"/>
        </w:rPr>
        <w:t>th</w:t>
      </w:r>
      <w:proofErr w:type="gramStart"/>
      <w:r w:rsidR="0086204D" w:rsidRPr="00E543E9">
        <w:rPr>
          <w:rFonts w:ascii="Arial" w:hAnsi="Arial" w:cs="Arial"/>
          <w:lang w:val="en-US"/>
        </w:rPr>
        <w:t xml:space="preserve"> 20</w:t>
      </w:r>
      <w:r w:rsidR="00E543E9">
        <w:rPr>
          <w:rFonts w:ascii="Arial" w:hAnsi="Arial" w:cs="Arial"/>
          <w:lang w:val="en-US"/>
        </w:rPr>
        <w:t>20</w:t>
      </w:r>
      <w:proofErr w:type="gramEnd"/>
    </w:p>
    <w:p w14:paraId="065D1850" w14:textId="77777777" w:rsidR="00CE519F" w:rsidRDefault="00CE519F" w:rsidP="00E51718">
      <w:pPr>
        <w:widowControl w:val="0"/>
        <w:autoSpaceDE w:val="0"/>
        <w:autoSpaceDN w:val="0"/>
        <w:adjustRightInd w:val="0"/>
        <w:spacing w:line="240" w:lineRule="auto"/>
        <w:jc w:val="both"/>
        <w:rPr>
          <w:rFonts w:ascii="Arial" w:hAnsi="Arial" w:cs="Arial"/>
          <w:lang w:val="en-US"/>
        </w:rPr>
      </w:pPr>
      <w:r>
        <w:rPr>
          <w:rFonts w:ascii="Arial" w:hAnsi="Arial" w:cs="Arial"/>
          <w:lang w:val="en-US"/>
        </w:rPr>
        <w:t xml:space="preserve">To the attention of the </w:t>
      </w:r>
    </w:p>
    <w:p w14:paraId="4C2A4455" w14:textId="738BBE82" w:rsidR="00CE519F" w:rsidRDefault="00CE519F" w:rsidP="00E51718">
      <w:pPr>
        <w:widowControl w:val="0"/>
        <w:autoSpaceDE w:val="0"/>
        <w:autoSpaceDN w:val="0"/>
        <w:adjustRightInd w:val="0"/>
        <w:spacing w:line="240" w:lineRule="auto"/>
        <w:jc w:val="both"/>
        <w:rPr>
          <w:rFonts w:ascii="Arial" w:hAnsi="Arial" w:cs="Arial"/>
          <w:i/>
          <w:iCs/>
          <w:lang w:val="en-US"/>
        </w:rPr>
      </w:pPr>
      <w:r>
        <w:rPr>
          <w:rFonts w:ascii="Arial" w:hAnsi="Arial" w:cs="Arial"/>
          <w:lang w:val="en-US"/>
        </w:rPr>
        <w:t xml:space="preserve">Editorial Board of </w:t>
      </w:r>
      <w:r w:rsidR="00E175FC" w:rsidRPr="00623B95">
        <w:rPr>
          <w:rFonts w:ascii="Arial" w:hAnsi="Arial"/>
          <w:i/>
          <w:lang w:val="en-US"/>
        </w:rPr>
        <w:t>Journal of Visualized Experiments</w:t>
      </w:r>
    </w:p>
    <w:p w14:paraId="3F59C42F" w14:textId="77777777" w:rsidR="00CE519F" w:rsidRPr="00A958B0" w:rsidRDefault="00CE519F" w:rsidP="00E51718">
      <w:pPr>
        <w:widowControl w:val="0"/>
        <w:autoSpaceDE w:val="0"/>
        <w:autoSpaceDN w:val="0"/>
        <w:adjustRightInd w:val="0"/>
        <w:jc w:val="both"/>
        <w:rPr>
          <w:rFonts w:ascii="Arial" w:hAnsi="Arial" w:cs="Arial"/>
          <w:lang w:val="en-US"/>
        </w:rPr>
      </w:pPr>
    </w:p>
    <w:p w14:paraId="2AFA87F7" w14:textId="62B32FD8" w:rsidR="00E175FC" w:rsidRPr="00C05F98" w:rsidRDefault="00E175FC" w:rsidP="00E51718">
      <w:pPr>
        <w:widowControl w:val="0"/>
        <w:autoSpaceDE w:val="0"/>
        <w:autoSpaceDN w:val="0"/>
        <w:adjustRightInd w:val="0"/>
        <w:spacing w:line="360" w:lineRule="auto"/>
        <w:jc w:val="both"/>
        <w:rPr>
          <w:rFonts w:ascii="Arial" w:hAnsi="Arial" w:cs="Arial"/>
          <w:lang w:val="en-US"/>
        </w:rPr>
      </w:pPr>
      <w:r w:rsidRPr="00C05F98">
        <w:rPr>
          <w:rFonts w:ascii="Arial" w:hAnsi="Arial" w:cs="Arial"/>
          <w:lang w:val="en-US"/>
        </w:rPr>
        <w:t xml:space="preserve">we are grateful </w:t>
      </w:r>
      <w:r>
        <w:rPr>
          <w:rFonts w:ascii="Arial" w:hAnsi="Arial" w:cs="Arial"/>
          <w:lang w:val="en-US"/>
        </w:rPr>
        <w:t xml:space="preserve">to this Editorial Board </w:t>
      </w:r>
      <w:r w:rsidRPr="00C05F98">
        <w:rPr>
          <w:rFonts w:ascii="Arial" w:hAnsi="Arial" w:cs="Arial"/>
          <w:lang w:val="en-US"/>
        </w:rPr>
        <w:t>for the opportunity to revise our manuscript entitled “</w:t>
      </w:r>
      <w:r w:rsidRPr="00E175FC">
        <w:rPr>
          <w:rFonts w:ascii="Arial" w:eastAsia="Times New Roman" w:hAnsi="Arial" w:cs="Arial"/>
          <w:color w:val="000000"/>
          <w:shd w:val="clear" w:color="auto" w:fill="FFFFFF"/>
          <w:lang w:val="en-US" w:eastAsia="it-IT"/>
        </w:rPr>
        <w:t>Isolation of proximal fluids to investigate the tumor microenvironment of pancreatic adenocarcinoma</w:t>
      </w:r>
      <w:r w:rsidRPr="00C05F98">
        <w:rPr>
          <w:rFonts w:ascii="Arial" w:hAnsi="Arial" w:cs="Arial"/>
          <w:lang w:val="en-US"/>
        </w:rPr>
        <w:t xml:space="preserve">”, by </w:t>
      </w:r>
      <w:proofErr w:type="spellStart"/>
      <w:r>
        <w:rPr>
          <w:rFonts w:ascii="Arial" w:hAnsi="Arial" w:cs="Arial"/>
          <w:lang w:val="en-US"/>
        </w:rPr>
        <w:t>Do</w:t>
      </w:r>
      <w:r>
        <w:rPr>
          <w:rFonts w:ascii="Arial" w:hAnsi="Arial" w:cs="Arial"/>
          <w:lang w:val="en-US"/>
        </w:rPr>
        <w:t>nisi</w:t>
      </w:r>
      <w:proofErr w:type="spellEnd"/>
      <w:r w:rsidRPr="00C05F98">
        <w:rPr>
          <w:rFonts w:ascii="Arial" w:hAnsi="Arial" w:cs="Arial"/>
          <w:lang w:val="en-US"/>
        </w:rPr>
        <w:t xml:space="preserve"> et al.</w:t>
      </w:r>
    </w:p>
    <w:p w14:paraId="683ED5AF" w14:textId="7E958E9B" w:rsidR="00E175FC" w:rsidRPr="00C05F98" w:rsidRDefault="00E175FC" w:rsidP="00E51718">
      <w:pPr>
        <w:widowControl w:val="0"/>
        <w:spacing w:line="360" w:lineRule="auto"/>
        <w:jc w:val="both"/>
        <w:rPr>
          <w:rFonts w:ascii="Arial" w:eastAsia="Arial" w:hAnsi="Arial" w:cs="Arial"/>
          <w:lang w:val="en-US"/>
        </w:rPr>
      </w:pPr>
      <w:r w:rsidRPr="00243169">
        <w:rPr>
          <w:rFonts w:ascii="Arial" w:eastAsia="Arial" w:hAnsi="Arial" w:cs="Arial"/>
          <w:lang w:val="en-US"/>
        </w:rPr>
        <w:t xml:space="preserve">We carefully read the </w:t>
      </w:r>
      <w:r w:rsidR="00812649">
        <w:rPr>
          <w:rFonts w:ascii="Arial" w:eastAsia="Arial" w:hAnsi="Arial" w:cs="Arial"/>
          <w:lang w:val="en-US"/>
        </w:rPr>
        <w:t>R</w:t>
      </w:r>
      <w:r w:rsidRPr="00243169">
        <w:rPr>
          <w:rFonts w:ascii="Arial" w:eastAsia="Arial" w:hAnsi="Arial" w:cs="Arial"/>
          <w:lang w:val="en-US"/>
        </w:rPr>
        <w:t xml:space="preserve">eviewers’ comments </w:t>
      </w:r>
      <w:r>
        <w:rPr>
          <w:rFonts w:ascii="Arial" w:eastAsia="Arial" w:hAnsi="Arial" w:cs="Arial"/>
          <w:lang w:val="en-US"/>
        </w:rPr>
        <w:t>and</w:t>
      </w:r>
      <w:r w:rsidRPr="00243169">
        <w:rPr>
          <w:rFonts w:ascii="Arial" w:eastAsia="Arial" w:hAnsi="Arial" w:cs="Arial"/>
          <w:lang w:val="en-US"/>
        </w:rPr>
        <w:t xml:space="preserve"> found </w:t>
      </w:r>
      <w:r>
        <w:rPr>
          <w:rFonts w:ascii="Arial" w:eastAsia="Arial" w:hAnsi="Arial" w:cs="Arial"/>
          <w:lang w:val="en-US"/>
        </w:rPr>
        <w:t xml:space="preserve">them </w:t>
      </w:r>
      <w:r w:rsidRPr="00243169">
        <w:rPr>
          <w:rFonts w:ascii="Arial" w:eastAsia="Arial" w:hAnsi="Arial" w:cs="Arial"/>
          <w:lang w:val="en-US"/>
        </w:rPr>
        <w:t>helpful and valuable in order to ameliorate our manuscript. We agree with the criticisms raised by the t</w:t>
      </w:r>
      <w:r>
        <w:rPr>
          <w:rFonts w:ascii="Arial" w:eastAsia="Arial" w:hAnsi="Arial" w:cs="Arial"/>
          <w:lang w:val="en-US"/>
        </w:rPr>
        <w:t>wo</w:t>
      </w:r>
      <w:r w:rsidRPr="00243169">
        <w:rPr>
          <w:rFonts w:ascii="Arial" w:eastAsia="Arial" w:hAnsi="Arial" w:cs="Arial"/>
          <w:lang w:val="en-US"/>
        </w:rPr>
        <w:t xml:space="preserve"> </w:t>
      </w:r>
      <w:r w:rsidR="00A35223">
        <w:rPr>
          <w:rFonts w:ascii="Arial" w:eastAsia="Arial" w:hAnsi="Arial" w:cs="Arial"/>
          <w:lang w:val="en-US"/>
        </w:rPr>
        <w:t>R</w:t>
      </w:r>
      <w:r w:rsidRPr="00243169">
        <w:rPr>
          <w:rFonts w:ascii="Arial" w:eastAsia="Arial" w:hAnsi="Arial" w:cs="Arial"/>
          <w:lang w:val="en-US"/>
        </w:rPr>
        <w:t>eviewers, and we address</w:t>
      </w:r>
      <w:r>
        <w:rPr>
          <w:rFonts w:ascii="Arial" w:eastAsia="Arial" w:hAnsi="Arial" w:cs="Arial"/>
          <w:lang w:val="en-US"/>
        </w:rPr>
        <w:t>ed</w:t>
      </w:r>
      <w:r w:rsidRPr="00243169">
        <w:rPr>
          <w:rFonts w:ascii="Arial" w:eastAsia="Arial" w:hAnsi="Arial" w:cs="Arial"/>
          <w:lang w:val="en-US"/>
        </w:rPr>
        <w:t xml:space="preserve"> their questions. Please find enclosed our point-by-point reply, indicating in which page and line we have modified the text to address the Reviewers’ comments. Page and line number refer to the revised version of the </w:t>
      </w:r>
      <w:r>
        <w:rPr>
          <w:rFonts w:ascii="Arial" w:eastAsia="Arial" w:hAnsi="Arial" w:cs="Arial"/>
          <w:lang w:val="en-US"/>
        </w:rPr>
        <w:t xml:space="preserve">corrected </w:t>
      </w:r>
      <w:r w:rsidRPr="00243169">
        <w:rPr>
          <w:rFonts w:ascii="Arial" w:eastAsia="Arial" w:hAnsi="Arial" w:cs="Arial"/>
          <w:lang w:val="en-US"/>
        </w:rPr>
        <w:t>manuscript</w:t>
      </w:r>
      <w:r>
        <w:rPr>
          <w:rFonts w:ascii="Arial" w:eastAsia="Arial" w:hAnsi="Arial" w:cs="Arial"/>
          <w:lang w:val="en-US"/>
        </w:rPr>
        <w:t xml:space="preserve">, which includes </w:t>
      </w:r>
      <w:r>
        <w:rPr>
          <w:rFonts w:ascii="Arial" w:eastAsia="Arial" w:hAnsi="Arial" w:cs="Arial"/>
          <w:lang w:val="en-US"/>
        </w:rPr>
        <w:t xml:space="preserve">the tracked </w:t>
      </w:r>
      <w:r>
        <w:rPr>
          <w:rFonts w:ascii="Arial" w:eastAsia="Arial" w:hAnsi="Arial" w:cs="Arial"/>
          <w:lang w:val="en-US"/>
        </w:rPr>
        <w:t>changes.</w:t>
      </w:r>
      <w:r w:rsidR="006B4482">
        <w:rPr>
          <w:rFonts w:ascii="Arial" w:eastAsia="Arial" w:hAnsi="Arial" w:cs="Arial"/>
          <w:lang w:val="en-US"/>
        </w:rPr>
        <w:t xml:space="preserve"> All changes in the </w:t>
      </w:r>
      <w:r w:rsidR="00054D1D">
        <w:rPr>
          <w:rFonts w:ascii="Arial" w:eastAsia="Arial" w:hAnsi="Arial" w:cs="Arial"/>
          <w:lang w:val="en-US"/>
        </w:rPr>
        <w:t xml:space="preserve">revised </w:t>
      </w:r>
      <w:r w:rsidR="006B4482">
        <w:rPr>
          <w:rFonts w:ascii="Arial" w:eastAsia="Arial" w:hAnsi="Arial" w:cs="Arial"/>
          <w:lang w:val="en-US"/>
        </w:rPr>
        <w:t xml:space="preserve">text </w:t>
      </w:r>
      <w:r w:rsidR="00054D1D">
        <w:rPr>
          <w:rFonts w:ascii="Arial" w:eastAsia="Arial" w:hAnsi="Arial" w:cs="Arial"/>
          <w:lang w:val="en-US"/>
        </w:rPr>
        <w:t xml:space="preserve">have been </w:t>
      </w:r>
      <w:r w:rsidR="006B4482">
        <w:rPr>
          <w:rFonts w:ascii="Arial" w:eastAsia="Arial" w:hAnsi="Arial" w:cs="Arial"/>
          <w:lang w:val="en-US"/>
        </w:rPr>
        <w:t xml:space="preserve">underlined. </w:t>
      </w:r>
    </w:p>
    <w:p w14:paraId="036442D4" w14:textId="77777777" w:rsidR="001F2338" w:rsidRDefault="001F2338" w:rsidP="00E51718">
      <w:pPr>
        <w:spacing w:line="360" w:lineRule="auto"/>
        <w:jc w:val="both"/>
        <w:rPr>
          <w:rFonts w:ascii="Arial" w:hAnsi="Arial"/>
          <w:lang w:val="en-US"/>
        </w:rPr>
      </w:pPr>
    </w:p>
    <w:p w14:paraId="028EAC2B" w14:textId="4AA130C4" w:rsidR="008C1F41" w:rsidRDefault="008C1F41" w:rsidP="00E51718">
      <w:pPr>
        <w:spacing w:line="360" w:lineRule="auto"/>
        <w:jc w:val="both"/>
        <w:rPr>
          <w:rFonts w:ascii="Arial" w:hAnsi="Arial"/>
          <w:lang w:val="en-US"/>
        </w:rPr>
      </w:pPr>
      <w:r w:rsidRPr="00A958B0">
        <w:rPr>
          <w:rFonts w:ascii="Arial" w:hAnsi="Arial"/>
          <w:lang w:val="en-US"/>
        </w:rPr>
        <w:t>Yours sincerely</w:t>
      </w:r>
      <w:r w:rsidR="00B63A12">
        <w:rPr>
          <w:rFonts w:ascii="Arial" w:hAnsi="Arial"/>
          <w:lang w:val="en-US"/>
        </w:rPr>
        <w:t>,</w:t>
      </w:r>
    </w:p>
    <w:p w14:paraId="24D8BBB4" w14:textId="77777777" w:rsidR="00B63A12" w:rsidRDefault="00B63A12" w:rsidP="00E51718">
      <w:pPr>
        <w:spacing w:line="360" w:lineRule="auto"/>
        <w:jc w:val="both"/>
        <w:rPr>
          <w:rFonts w:ascii="Arial" w:hAnsi="Arial"/>
          <w:lang w:val="en-US"/>
        </w:rPr>
      </w:pPr>
    </w:p>
    <w:p w14:paraId="3DCD1953" w14:textId="4D130B88" w:rsidR="006012CC" w:rsidRPr="00E175FC" w:rsidRDefault="004B1526" w:rsidP="00E51718">
      <w:pPr>
        <w:spacing w:after="0" w:line="240" w:lineRule="auto"/>
        <w:jc w:val="both"/>
        <w:rPr>
          <w:rFonts w:ascii="Arial" w:hAnsi="Arial"/>
          <w:lang w:val="en-US"/>
        </w:rPr>
      </w:pPr>
      <w:r>
        <w:rPr>
          <w:rFonts w:ascii="Arial" w:hAnsi="Arial"/>
          <w:lang w:val="en-US"/>
        </w:rPr>
        <w:t>Nina Cortese, PhD</w:t>
      </w:r>
    </w:p>
    <w:p w14:paraId="7040A2B4" w14:textId="77777777" w:rsidR="004B1526" w:rsidRPr="00936180" w:rsidRDefault="004B1526" w:rsidP="00E51718">
      <w:pPr>
        <w:spacing w:after="0" w:line="240" w:lineRule="auto"/>
        <w:jc w:val="both"/>
        <w:rPr>
          <w:rFonts w:ascii="Arial" w:hAnsi="Arial"/>
          <w:lang w:val="en-US"/>
        </w:rPr>
      </w:pPr>
      <w:r w:rsidRPr="00936180">
        <w:rPr>
          <w:rFonts w:ascii="Arial" w:hAnsi="Arial"/>
          <w:lang w:val="en-US"/>
        </w:rPr>
        <w:t>Department of Immunology and Inflammation</w:t>
      </w:r>
    </w:p>
    <w:p w14:paraId="0ABDE98C" w14:textId="77777777" w:rsidR="006012CC" w:rsidRDefault="006012CC" w:rsidP="00E51718">
      <w:pPr>
        <w:spacing w:after="0" w:line="240" w:lineRule="auto"/>
        <w:jc w:val="both"/>
        <w:rPr>
          <w:rFonts w:ascii="Arial" w:hAnsi="Arial"/>
          <w:lang w:val="en-US"/>
        </w:rPr>
      </w:pPr>
      <w:proofErr w:type="spellStart"/>
      <w:r>
        <w:rPr>
          <w:rFonts w:ascii="Arial" w:hAnsi="Arial"/>
          <w:lang w:val="en-US"/>
        </w:rPr>
        <w:t>Humanitas</w:t>
      </w:r>
      <w:proofErr w:type="spellEnd"/>
      <w:r>
        <w:rPr>
          <w:rFonts w:ascii="Arial" w:hAnsi="Arial"/>
          <w:lang w:val="en-US"/>
        </w:rPr>
        <w:t xml:space="preserve"> Clinical and Research Center-IRCCS</w:t>
      </w:r>
    </w:p>
    <w:p w14:paraId="32B5574F" w14:textId="77777777" w:rsidR="006012CC" w:rsidRPr="008837A1" w:rsidRDefault="006012CC" w:rsidP="00E51718">
      <w:pPr>
        <w:spacing w:after="0" w:line="240" w:lineRule="auto"/>
        <w:jc w:val="both"/>
        <w:rPr>
          <w:rFonts w:ascii="Arial" w:hAnsi="Arial"/>
        </w:rPr>
      </w:pPr>
      <w:r w:rsidRPr="008837A1">
        <w:rPr>
          <w:rFonts w:ascii="Arial" w:hAnsi="Arial"/>
        </w:rPr>
        <w:t>Via Manzoni 56</w:t>
      </w:r>
      <w:r>
        <w:rPr>
          <w:rFonts w:ascii="Arial" w:hAnsi="Arial"/>
        </w:rPr>
        <w:t xml:space="preserve">, </w:t>
      </w:r>
      <w:r w:rsidRPr="008837A1">
        <w:rPr>
          <w:rFonts w:ascii="Arial" w:hAnsi="Arial"/>
        </w:rPr>
        <w:t>20089 Rozzano, Milano</w:t>
      </w:r>
      <w:r>
        <w:rPr>
          <w:rFonts w:ascii="Arial" w:hAnsi="Arial"/>
        </w:rPr>
        <w:t xml:space="preserve">, </w:t>
      </w:r>
      <w:proofErr w:type="spellStart"/>
      <w:r>
        <w:rPr>
          <w:rFonts w:ascii="Arial" w:hAnsi="Arial"/>
        </w:rPr>
        <w:t>Italy</w:t>
      </w:r>
      <w:proofErr w:type="spellEnd"/>
    </w:p>
    <w:p w14:paraId="269449DB" w14:textId="6381A72D" w:rsidR="009E5ABB" w:rsidRDefault="006012CC" w:rsidP="00E51718">
      <w:pPr>
        <w:spacing w:after="0" w:line="240" w:lineRule="auto"/>
        <w:jc w:val="both"/>
        <w:rPr>
          <w:rFonts w:ascii="Arial" w:hAnsi="Arial"/>
        </w:rPr>
      </w:pPr>
      <w:r w:rsidRPr="008837A1">
        <w:rPr>
          <w:rFonts w:ascii="Arial" w:hAnsi="Arial"/>
        </w:rPr>
        <w:t>Phone: +39 02 8224 2444, 45, 46</w:t>
      </w:r>
    </w:p>
    <w:p w14:paraId="7FF74834" w14:textId="77777777" w:rsidR="006012CC" w:rsidRPr="006012CC" w:rsidRDefault="006012CC" w:rsidP="00E51718">
      <w:pPr>
        <w:spacing w:after="0" w:line="240" w:lineRule="auto"/>
        <w:jc w:val="both"/>
        <w:rPr>
          <w:rFonts w:ascii="Arial" w:hAnsi="Arial"/>
        </w:rPr>
      </w:pPr>
    </w:p>
    <w:p w14:paraId="21E22B74" w14:textId="77777777" w:rsidR="009E5ABB" w:rsidRPr="00936180" w:rsidRDefault="009E5ABB" w:rsidP="00E51718">
      <w:pPr>
        <w:spacing w:after="0" w:line="240" w:lineRule="auto"/>
        <w:jc w:val="both"/>
        <w:rPr>
          <w:rFonts w:ascii="Arial" w:hAnsi="Arial"/>
          <w:lang w:val="en-US"/>
        </w:rPr>
      </w:pPr>
      <w:bookmarkStart w:id="0" w:name="_MailAutoSig"/>
      <w:r w:rsidRPr="00936180">
        <w:rPr>
          <w:rFonts w:ascii="Arial" w:hAnsi="Arial"/>
          <w:lang w:val="en-US"/>
        </w:rPr>
        <w:t xml:space="preserve">Federica </w:t>
      </w:r>
      <w:proofErr w:type="spellStart"/>
      <w:r w:rsidRPr="00936180">
        <w:rPr>
          <w:rFonts w:ascii="Arial" w:hAnsi="Arial"/>
          <w:lang w:val="en-US"/>
        </w:rPr>
        <w:t>Marchesi</w:t>
      </w:r>
      <w:proofErr w:type="spellEnd"/>
      <w:r w:rsidRPr="00936180">
        <w:rPr>
          <w:rFonts w:ascii="Arial" w:hAnsi="Arial"/>
          <w:lang w:val="en-US"/>
        </w:rPr>
        <w:t>, PhD</w:t>
      </w:r>
    </w:p>
    <w:p w14:paraId="7CA9D342" w14:textId="77777777" w:rsidR="009E5ABB" w:rsidRPr="00936180" w:rsidRDefault="009E5ABB" w:rsidP="00E51718">
      <w:pPr>
        <w:spacing w:after="0" w:line="240" w:lineRule="auto"/>
        <w:jc w:val="both"/>
        <w:rPr>
          <w:rFonts w:ascii="Arial" w:hAnsi="Arial"/>
          <w:lang w:val="en-US"/>
        </w:rPr>
      </w:pPr>
      <w:r w:rsidRPr="00936180">
        <w:rPr>
          <w:rFonts w:ascii="Arial" w:hAnsi="Arial"/>
          <w:lang w:val="en-US"/>
        </w:rPr>
        <w:t>Department of Immunology and Inflammation</w:t>
      </w:r>
    </w:p>
    <w:p w14:paraId="1A1A8E2E" w14:textId="45655D9F" w:rsidR="009E5ABB" w:rsidRPr="00FE6902" w:rsidRDefault="009E5ABB" w:rsidP="00E51718">
      <w:pPr>
        <w:spacing w:after="0" w:line="240" w:lineRule="auto"/>
        <w:jc w:val="both"/>
        <w:rPr>
          <w:rFonts w:ascii="Arial" w:hAnsi="Arial"/>
          <w:lang w:val="en-US"/>
        </w:rPr>
      </w:pPr>
      <w:proofErr w:type="spellStart"/>
      <w:r w:rsidRPr="00FE6902">
        <w:rPr>
          <w:rFonts w:ascii="Arial" w:hAnsi="Arial"/>
          <w:lang w:val="en-US"/>
        </w:rPr>
        <w:t>Humanitas</w:t>
      </w:r>
      <w:proofErr w:type="spellEnd"/>
      <w:r w:rsidRPr="00FE6902">
        <w:rPr>
          <w:rFonts w:ascii="Arial" w:hAnsi="Arial"/>
          <w:lang w:val="en-US"/>
        </w:rPr>
        <w:t xml:space="preserve"> Clinical and Research Center</w:t>
      </w:r>
      <w:r w:rsidR="00FE6902" w:rsidRPr="00FE6902">
        <w:rPr>
          <w:rFonts w:ascii="Arial" w:hAnsi="Arial"/>
          <w:lang w:val="en-US"/>
        </w:rPr>
        <w:t>-</w:t>
      </w:r>
      <w:r w:rsidR="00FE6902">
        <w:rPr>
          <w:rFonts w:ascii="Arial" w:hAnsi="Arial"/>
          <w:lang w:val="en-US"/>
        </w:rPr>
        <w:t>IRCCS</w:t>
      </w:r>
    </w:p>
    <w:p w14:paraId="07CD304A" w14:textId="77777777" w:rsidR="009E5ABB" w:rsidRPr="00936180" w:rsidRDefault="009E5ABB" w:rsidP="00E51718">
      <w:pPr>
        <w:spacing w:after="0" w:line="240" w:lineRule="auto"/>
        <w:jc w:val="both"/>
        <w:rPr>
          <w:rFonts w:ascii="Arial" w:hAnsi="Arial"/>
          <w:lang w:val="en-US"/>
        </w:rPr>
      </w:pPr>
      <w:r w:rsidRPr="00936180">
        <w:rPr>
          <w:rFonts w:ascii="Arial" w:hAnsi="Arial"/>
          <w:lang w:val="en-US"/>
        </w:rPr>
        <w:t>Assistant Professor Pathology and Immunology</w:t>
      </w:r>
    </w:p>
    <w:p w14:paraId="65C2357C" w14:textId="77777777" w:rsidR="009E5ABB" w:rsidRPr="00936180" w:rsidRDefault="009E5ABB" w:rsidP="00E51718">
      <w:pPr>
        <w:spacing w:after="0" w:line="240" w:lineRule="auto"/>
        <w:jc w:val="both"/>
        <w:rPr>
          <w:rFonts w:ascii="Arial" w:hAnsi="Arial"/>
          <w:lang w:val="en-US"/>
        </w:rPr>
      </w:pPr>
      <w:r w:rsidRPr="00936180">
        <w:rPr>
          <w:rFonts w:ascii="Arial" w:hAnsi="Arial"/>
          <w:lang w:val="en-US"/>
        </w:rPr>
        <w:t>Department of Medical Biotechnology and Translational Medicine</w:t>
      </w:r>
    </w:p>
    <w:p w14:paraId="668AD57F" w14:textId="77777777" w:rsidR="009E5ABB" w:rsidRPr="00FE6902" w:rsidRDefault="009E5ABB" w:rsidP="00E51718">
      <w:pPr>
        <w:spacing w:after="0" w:line="240" w:lineRule="auto"/>
        <w:jc w:val="both"/>
        <w:rPr>
          <w:rFonts w:ascii="Arial" w:hAnsi="Arial"/>
        </w:rPr>
      </w:pPr>
      <w:proofErr w:type="spellStart"/>
      <w:r w:rsidRPr="00FE6902">
        <w:rPr>
          <w:rFonts w:ascii="Arial" w:hAnsi="Arial"/>
        </w:rPr>
        <w:t>University</w:t>
      </w:r>
      <w:proofErr w:type="spellEnd"/>
      <w:r w:rsidRPr="00FE6902">
        <w:rPr>
          <w:rFonts w:ascii="Arial" w:hAnsi="Arial"/>
        </w:rPr>
        <w:t xml:space="preserve"> of Milan</w:t>
      </w:r>
    </w:p>
    <w:p w14:paraId="772D6836" w14:textId="77777777" w:rsidR="009E5ABB" w:rsidRPr="00FE6902" w:rsidRDefault="009E5ABB" w:rsidP="00E51718">
      <w:pPr>
        <w:spacing w:after="0" w:line="240" w:lineRule="auto"/>
        <w:jc w:val="both"/>
        <w:rPr>
          <w:rFonts w:ascii="Arial" w:hAnsi="Arial"/>
        </w:rPr>
      </w:pPr>
      <w:r w:rsidRPr="00FE6902">
        <w:rPr>
          <w:rFonts w:ascii="Arial" w:hAnsi="Arial"/>
        </w:rPr>
        <w:t xml:space="preserve">Via Manzoni 113, 20089 Rozzano, </w:t>
      </w:r>
      <w:proofErr w:type="spellStart"/>
      <w:r w:rsidRPr="00FE6902">
        <w:rPr>
          <w:rFonts w:ascii="Arial" w:hAnsi="Arial"/>
        </w:rPr>
        <w:t>Italy</w:t>
      </w:r>
      <w:proofErr w:type="spellEnd"/>
    </w:p>
    <w:p w14:paraId="2403E238" w14:textId="13F4C8E3" w:rsidR="009E5ABB" w:rsidRPr="00E175FC" w:rsidRDefault="009E5ABB" w:rsidP="00E51718">
      <w:pPr>
        <w:spacing w:after="0" w:line="240" w:lineRule="auto"/>
        <w:jc w:val="both"/>
        <w:rPr>
          <w:rFonts w:ascii="Arial" w:hAnsi="Arial"/>
          <w:lang w:val="en-US"/>
        </w:rPr>
      </w:pPr>
      <w:r w:rsidRPr="00E175FC">
        <w:rPr>
          <w:rFonts w:ascii="Arial" w:hAnsi="Arial"/>
          <w:lang w:val="en-US"/>
        </w:rPr>
        <w:t>Phone. +39 0282245113</w:t>
      </w:r>
    </w:p>
    <w:bookmarkEnd w:id="0"/>
    <w:p w14:paraId="2BACADA4" w14:textId="4DEB880D" w:rsidR="00F20752" w:rsidRPr="00E175FC" w:rsidRDefault="00F20752" w:rsidP="00E51718">
      <w:pPr>
        <w:spacing w:line="240" w:lineRule="auto"/>
        <w:jc w:val="both"/>
        <w:rPr>
          <w:rFonts w:ascii="Arial" w:hAnsi="Arial"/>
          <w:lang w:val="en-US"/>
        </w:rPr>
      </w:pPr>
    </w:p>
    <w:p w14:paraId="4689724A" w14:textId="2696E01E" w:rsidR="006012CC" w:rsidRDefault="00646116" w:rsidP="00E51718">
      <w:pPr>
        <w:spacing w:after="0" w:line="240" w:lineRule="auto"/>
        <w:jc w:val="both"/>
        <w:rPr>
          <w:rFonts w:ascii="Arial" w:hAnsi="Arial"/>
        </w:rPr>
      </w:pPr>
      <w:r>
        <w:rPr>
          <w:rFonts w:ascii="Arial" w:hAnsi="Arial"/>
        </w:rPr>
        <w:br w:type="page"/>
      </w:r>
    </w:p>
    <w:p w14:paraId="09397E69" w14:textId="2B50E2F9" w:rsidR="00646116" w:rsidRDefault="00646116" w:rsidP="00E51718">
      <w:pPr>
        <w:spacing w:line="240" w:lineRule="auto"/>
        <w:jc w:val="both"/>
        <w:rPr>
          <w:rFonts w:ascii="Arial" w:hAnsi="Arial"/>
          <w:i/>
          <w:iCs/>
          <w:lang w:val="en-IT"/>
        </w:rPr>
      </w:pPr>
      <w:r w:rsidRPr="00646116">
        <w:rPr>
          <w:rFonts w:ascii="Arial" w:hAnsi="Arial"/>
          <w:b/>
          <w:bCs/>
          <w:i/>
          <w:iCs/>
          <w:u w:val="single"/>
          <w:lang w:val="en-IT"/>
        </w:rPr>
        <w:lastRenderedPageBreak/>
        <w:t>Editorial comments:</w:t>
      </w:r>
      <w:r w:rsidR="0058262C">
        <w:rPr>
          <w:rFonts w:ascii="Arial" w:hAnsi="Arial"/>
          <w:b/>
          <w:bCs/>
          <w:i/>
          <w:iCs/>
          <w:u w:val="single"/>
          <w:lang w:val="en-IT"/>
        </w:rPr>
        <w:tab/>
      </w:r>
      <w:r w:rsidRPr="00646116">
        <w:rPr>
          <w:rFonts w:ascii="Arial" w:hAnsi="Arial"/>
          <w:i/>
          <w:iCs/>
          <w:lang w:val="en-IT"/>
        </w:rPr>
        <w:br/>
      </w:r>
      <w:r w:rsidRPr="00646116">
        <w:rPr>
          <w:rFonts w:ascii="Arial" w:hAnsi="Arial"/>
          <w:i/>
          <w:iCs/>
          <w:lang w:val="en-IT"/>
        </w:rPr>
        <w:br/>
        <w:t>• Please take this opportunity to thoroughly proofread the manuscript to ensure that there are no spelling or grammatical errors.</w:t>
      </w:r>
    </w:p>
    <w:p w14:paraId="0CE3274D" w14:textId="77817035" w:rsidR="00646116" w:rsidRDefault="00646116" w:rsidP="00E51718">
      <w:pPr>
        <w:jc w:val="both"/>
        <w:rPr>
          <w:rFonts w:ascii="Arial" w:hAnsi="Arial"/>
          <w:i/>
          <w:iCs/>
          <w:lang w:val="en-IT"/>
        </w:rPr>
      </w:pPr>
      <w:r>
        <w:rPr>
          <w:rFonts w:ascii="Arial" w:hAnsi="Arial"/>
          <w:lang w:val="en-US"/>
        </w:rPr>
        <w:t xml:space="preserve">We thank the Editor and the </w:t>
      </w:r>
      <w:r w:rsidR="00A35223">
        <w:rPr>
          <w:rFonts w:ascii="Arial" w:hAnsi="Arial"/>
          <w:lang w:val="en-US"/>
        </w:rPr>
        <w:t>R</w:t>
      </w:r>
      <w:r>
        <w:rPr>
          <w:rFonts w:ascii="Arial" w:hAnsi="Arial"/>
          <w:lang w:val="en-US"/>
        </w:rPr>
        <w:t xml:space="preserve">eviewers for having provided us with a useful critical evaluation of our work. </w:t>
      </w:r>
      <w:r>
        <w:rPr>
          <w:rFonts w:ascii="Arial" w:hAnsi="Arial"/>
          <w:lang w:val="en-US"/>
        </w:rPr>
        <w:t>We carefully went through the manuscript and corrected all spelling mistakes.</w:t>
      </w:r>
      <w:r w:rsidR="00F15631">
        <w:rPr>
          <w:rFonts w:ascii="Arial" w:hAnsi="Arial"/>
          <w:lang w:val="en-US"/>
        </w:rPr>
        <w:tab/>
      </w:r>
      <w:r w:rsidRPr="00646116">
        <w:rPr>
          <w:rFonts w:ascii="Arial" w:hAnsi="Arial"/>
          <w:i/>
          <w:iCs/>
          <w:lang w:val="en-IT"/>
        </w:rPr>
        <w:br/>
      </w:r>
      <w:r w:rsidRPr="00646116">
        <w:rPr>
          <w:rFonts w:ascii="Arial" w:hAnsi="Arial"/>
          <w:i/>
          <w:iCs/>
          <w:lang w:val="en-IT"/>
        </w:rPr>
        <w:br/>
        <w:t xml:space="preserve">• </w:t>
      </w:r>
      <w:r w:rsidRPr="00646116">
        <w:rPr>
          <w:rFonts w:ascii="Arial" w:hAnsi="Arial"/>
          <w:b/>
          <w:bCs/>
          <w:i/>
          <w:iCs/>
          <w:lang w:val="en-IT"/>
        </w:rPr>
        <w:t>Protocol Language:</w:t>
      </w:r>
      <w:r w:rsidRPr="00646116">
        <w:rPr>
          <w:rFonts w:ascii="Arial" w:hAnsi="Arial"/>
          <w:i/>
          <w:iCs/>
          <w:lang w:val="en-IT"/>
        </w:rPr>
        <w:t xml:space="preserve"> Please ensure that all text in the protocol section is written in the imperative voice/tense as if you are telling someone how to do the technique (i.e. “Do this”, “Measure that” etc.) Any text that cannot be written in the imperative tense may be added as a “Note”, however, notes should be used sparingly and actions should be described in the imperative tense wherever possible.</w:t>
      </w:r>
      <w:r w:rsidRPr="00646116">
        <w:rPr>
          <w:rFonts w:ascii="Arial" w:hAnsi="Arial"/>
          <w:i/>
          <w:iCs/>
          <w:lang w:val="en-IT"/>
        </w:rPr>
        <w:br/>
        <w:t>• Examples NOT in the imperative: 1.5.1-1.5.4, 3.1.2,</w:t>
      </w:r>
      <w:r w:rsidR="00E51718">
        <w:rPr>
          <w:rFonts w:ascii="Arial" w:hAnsi="Arial"/>
          <w:i/>
          <w:iCs/>
          <w:lang w:val="en-IT"/>
        </w:rPr>
        <w:tab/>
      </w:r>
    </w:p>
    <w:p w14:paraId="783E4883" w14:textId="7822CC5C" w:rsidR="00646116" w:rsidRPr="00646116" w:rsidRDefault="00646116" w:rsidP="00E51718">
      <w:pPr>
        <w:jc w:val="both"/>
        <w:rPr>
          <w:rFonts w:ascii="Arial" w:hAnsi="Arial"/>
          <w:lang w:val="en-US"/>
        </w:rPr>
      </w:pPr>
      <w:r w:rsidRPr="00646116">
        <w:rPr>
          <w:rFonts w:ascii="Arial" w:hAnsi="Arial"/>
          <w:lang w:val="en-US"/>
        </w:rPr>
        <w:t>We changed all protocol te</w:t>
      </w:r>
      <w:r>
        <w:rPr>
          <w:rFonts w:ascii="Arial" w:hAnsi="Arial"/>
          <w:lang w:val="en-US"/>
        </w:rPr>
        <w:t>xt to the imperative form.</w:t>
      </w:r>
    </w:p>
    <w:p w14:paraId="2744CA0C" w14:textId="77777777" w:rsidR="00646116" w:rsidRDefault="00646116" w:rsidP="00E51718">
      <w:pPr>
        <w:jc w:val="both"/>
        <w:rPr>
          <w:rFonts w:ascii="Arial" w:hAnsi="Arial"/>
          <w:i/>
          <w:iCs/>
          <w:lang w:val="en-IT"/>
        </w:rPr>
      </w:pPr>
      <w:r w:rsidRPr="00646116">
        <w:rPr>
          <w:rFonts w:ascii="Arial" w:hAnsi="Arial"/>
          <w:i/>
          <w:iCs/>
          <w:lang w:val="en-IT"/>
        </w:rPr>
        <w:br/>
        <w:t xml:space="preserve">• </w:t>
      </w:r>
      <w:r w:rsidRPr="00646116">
        <w:rPr>
          <w:rFonts w:ascii="Arial" w:hAnsi="Arial"/>
          <w:b/>
          <w:bCs/>
          <w:i/>
          <w:iCs/>
          <w:lang w:val="en-IT"/>
        </w:rPr>
        <w:t>Protocol Detail:</w:t>
      </w:r>
      <w:r w:rsidRPr="00646116">
        <w:rPr>
          <w:rFonts w:ascii="Arial" w:hAnsi="Arial"/>
          <w:i/>
          <w:iCs/>
          <w:lang w:val="en-IT"/>
        </w:rPr>
        <w:t xml:space="preserve"> Please note that your protocol will be used to generate the script for the video, and must contain everything that you would like shown in the video. </w:t>
      </w:r>
      <w:r w:rsidRPr="00646116">
        <w:rPr>
          <w:rFonts w:ascii="Arial" w:hAnsi="Arial"/>
          <w:b/>
          <w:bCs/>
          <w:i/>
          <w:iCs/>
          <w:lang w:val="en-IT"/>
        </w:rPr>
        <w:t xml:space="preserve">Please ensure that all specific details (e.g. button clicks for software actions, numerical values for settings, etc) have been added to your protocol steps. </w:t>
      </w:r>
      <w:r w:rsidRPr="00646116">
        <w:rPr>
          <w:rFonts w:ascii="Arial" w:hAnsi="Arial"/>
          <w:i/>
          <w:iCs/>
          <w:lang w:val="en-IT"/>
        </w:rPr>
        <w:t>There should be enough detail in each step to supplement the actions seen in the video so that viewers can easily replicate the protocol.</w:t>
      </w:r>
      <w:r w:rsidRPr="00646116">
        <w:rPr>
          <w:rFonts w:ascii="Arial" w:hAnsi="Arial"/>
          <w:i/>
          <w:iCs/>
          <w:lang w:val="en-IT"/>
        </w:rPr>
        <w:br/>
        <w:t>1) 1.3: Mention patient prep steps briefly. Include positioning, draping, anesthesia, initial incisions and tools used.</w:t>
      </w:r>
    </w:p>
    <w:p w14:paraId="6CCE2520" w14:textId="5E59E7AB" w:rsidR="00646116" w:rsidRPr="008D7966" w:rsidRDefault="008D7966" w:rsidP="00E51718">
      <w:pPr>
        <w:jc w:val="both"/>
        <w:rPr>
          <w:rFonts w:ascii="Arial" w:hAnsi="Arial"/>
          <w:lang w:val="en-US"/>
        </w:rPr>
      </w:pPr>
      <w:r w:rsidRPr="008D7966">
        <w:rPr>
          <w:rFonts w:ascii="Arial" w:hAnsi="Arial"/>
          <w:lang w:val="en-US"/>
        </w:rPr>
        <w:t xml:space="preserve">We included </w:t>
      </w:r>
      <w:r>
        <w:rPr>
          <w:rFonts w:ascii="Arial" w:hAnsi="Arial"/>
          <w:lang w:val="en-US"/>
        </w:rPr>
        <w:t>two</w:t>
      </w:r>
      <w:r w:rsidRPr="008D7966">
        <w:rPr>
          <w:rFonts w:ascii="Arial" w:hAnsi="Arial"/>
          <w:lang w:val="en-US"/>
        </w:rPr>
        <w:t xml:space="preserve"> new pro</w:t>
      </w:r>
      <w:r>
        <w:rPr>
          <w:rFonts w:ascii="Arial" w:hAnsi="Arial"/>
          <w:lang w:val="en-US"/>
        </w:rPr>
        <w:t>tocol steps (1.4</w:t>
      </w:r>
      <w:r w:rsidR="004916C7">
        <w:rPr>
          <w:rFonts w:ascii="Arial" w:hAnsi="Arial"/>
          <w:lang w:val="en-US"/>
        </w:rPr>
        <w:t>-</w:t>
      </w:r>
      <w:r>
        <w:rPr>
          <w:rFonts w:ascii="Arial" w:hAnsi="Arial"/>
          <w:lang w:val="en-US"/>
        </w:rPr>
        <w:t>1.5, page</w:t>
      </w:r>
      <w:r w:rsidR="00060771">
        <w:rPr>
          <w:rFonts w:ascii="Arial" w:hAnsi="Arial"/>
          <w:lang w:val="en-US"/>
        </w:rPr>
        <w:t xml:space="preserve"> 4</w:t>
      </w:r>
      <w:r>
        <w:rPr>
          <w:rFonts w:ascii="Arial" w:hAnsi="Arial"/>
          <w:lang w:val="en-US"/>
        </w:rPr>
        <w:t>) to include a brief description of patient preparation and initial surgery steps.</w:t>
      </w:r>
    </w:p>
    <w:p w14:paraId="643E2D04" w14:textId="77777777" w:rsidR="008D7966" w:rsidRDefault="00646116" w:rsidP="00E51718">
      <w:pPr>
        <w:jc w:val="both"/>
        <w:rPr>
          <w:rFonts w:ascii="Arial" w:hAnsi="Arial"/>
          <w:i/>
          <w:iCs/>
          <w:lang w:val="en-IT"/>
        </w:rPr>
      </w:pPr>
      <w:r w:rsidRPr="00646116">
        <w:rPr>
          <w:rFonts w:ascii="Arial" w:hAnsi="Arial"/>
          <w:i/>
          <w:iCs/>
          <w:lang w:val="en-IT"/>
        </w:rPr>
        <w:br/>
        <w:t>2) Please include an ethics statement before your numbered protocol steps indicating that the protocol follows the animal care guidelines of your institution.</w:t>
      </w:r>
    </w:p>
    <w:p w14:paraId="43C5F3E8" w14:textId="42F942B5" w:rsidR="008D7966" w:rsidRDefault="008D7966" w:rsidP="00E51718">
      <w:pPr>
        <w:jc w:val="both"/>
        <w:rPr>
          <w:rFonts w:ascii="Arial" w:hAnsi="Arial"/>
          <w:b/>
          <w:bCs/>
          <w:i/>
          <w:iCs/>
          <w:lang w:val="en-IT"/>
        </w:rPr>
      </w:pPr>
      <w:r w:rsidRPr="008D7966">
        <w:rPr>
          <w:rFonts w:ascii="Arial" w:hAnsi="Arial"/>
          <w:lang w:val="en-US"/>
        </w:rPr>
        <w:t>W</w:t>
      </w:r>
      <w:r>
        <w:rPr>
          <w:rFonts w:ascii="Arial" w:hAnsi="Arial"/>
          <w:lang w:val="en-US"/>
        </w:rPr>
        <w:t xml:space="preserve">e moved the ethics statement to the start of the protocol section as suggested (page </w:t>
      </w:r>
      <w:r w:rsidR="008A701A">
        <w:rPr>
          <w:rFonts w:ascii="Arial" w:hAnsi="Arial"/>
          <w:lang w:val="en-US"/>
        </w:rPr>
        <w:t>3</w:t>
      </w:r>
      <w:r>
        <w:rPr>
          <w:rFonts w:ascii="Arial" w:hAnsi="Arial"/>
          <w:lang w:val="en-US"/>
        </w:rPr>
        <w:t>).</w:t>
      </w:r>
      <w:r w:rsidR="001A3141">
        <w:rPr>
          <w:rFonts w:ascii="Arial" w:hAnsi="Arial"/>
          <w:lang w:val="en-US"/>
        </w:rPr>
        <w:tab/>
      </w:r>
      <w:r w:rsidR="00646116" w:rsidRPr="00646116">
        <w:rPr>
          <w:rFonts w:ascii="Arial" w:hAnsi="Arial"/>
          <w:i/>
          <w:iCs/>
          <w:lang w:val="en-IT"/>
        </w:rPr>
        <w:br/>
      </w:r>
      <w:r w:rsidR="00646116" w:rsidRPr="00646116">
        <w:rPr>
          <w:rFonts w:ascii="Arial" w:hAnsi="Arial"/>
          <w:i/>
          <w:iCs/>
          <w:lang w:val="en-IT"/>
        </w:rPr>
        <w:br/>
        <w:t xml:space="preserve">• </w:t>
      </w:r>
      <w:r w:rsidR="00646116" w:rsidRPr="00646116">
        <w:rPr>
          <w:rFonts w:ascii="Arial" w:hAnsi="Arial"/>
          <w:b/>
          <w:bCs/>
          <w:i/>
          <w:iCs/>
          <w:lang w:val="en-IT"/>
        </w:rPr>
        <w:t>Protocol Highlight:</w:t>
      </w:r>
      <w:r w:rsidR="00646116" w:rsidRPr="00646116">
        <w:rPr>
          <w:rFonts w:ascii="Arial" w:hAnsi="Arial"/>
          <w:i/>
          <w:iCs/>
          <w:lang w:val="en-IT"/>
        </w:rPr>
        <w:t xml:space="preserve"> Please highlight ~2.5 pages or less of text (which includes headings and spaces) in yellow, to identify which steps should be visualized to tell the most cohesive story of your protocol steps.</w:t>
      </w:r>
      <w:r w:rsidR="002153D8">
        <w:rPr>
          <w:rFonts w:ascii="Arial" w:hAnsi="Arial"/>
          <w:i/>
          <w:iCs/>
          <w:lang w:val="en-IT"/>
        </w:rPr>
        <w:tab/>
      </w:r>
      <w:r w:rsidR="00646116" w:rsidRPr="00646116">
        <w:rPr>
          <w:rFonts w:ascii="Arial" w:hAnsi="Arial"/>
          <w:i/>
          <w:iCs/>
          <w:lang w:val="en-IT"/>
        </w:rPr>
        <w:br/>
        <w:t xml:space="preserve">1) </w:t>
      </w:r>
      <w:r w:rsidR="00646116" w:rsidRPr="00646116">
        <w:rPr>
          <w:rFonts w:ascii="Arial" w:hAnsi="Arial"/>
          <w:b/>
          <w:bCs/>
          <w:i/>
          <w:iCs/>
          <w:lang w:val="en-IT"/>
        </w:rPr>
        <w:t>Some implantation steps should be included to ensure continuity.</w:t>
      </w:r>
    </w:p>
    <w:p w14:paraId="7412A7D7" w14:textId="7896D9C9" w:rsidR="008D7966" w:rsidRDefault="008D7966" w:rsidP="00E51718">
      <w:pPr>
        <w:jc w:val="both"/>
        <w:rPr>
          <w:rFonts w:ascii="Arial" w:hAnsi="Arial"/>
          <w:lang w:val="en-US"/>
        </w:rPr>
      </w:pPr>
      <w:r>
        <w:rPr>
          <w:rFonts w:ascii="Arial" w:hAnsi="Arial"/>
          <w:lang w:val="en-US"/>
        </w:rPr>
        <w:t xml:space="preserve">We understand the </w:t>
      </w:r>
      <w:r w:rsidR="004C723B">
        <w:rPr>
          <w:rFonts w:ascii="Arial" w:hAnsi="Arial"/>
          <w:lang w:val="en-US"/>
        </w:rPr>
        <w:t>E</w:t>
      </w:r>
      <w:r>
        <w:rPr>
          <w:rFonts w:ascii="Arial" w:hAnsi="Arial"/>
          <w:lang w:val="en-US"/>
        </w:rPr>
        <w:t>ditor’s concern, however it is very complicated for us to film inside the animal facility, and for this reason we had excluded this section of the protocol from highlighting. Considering that the procedure of implantation of subcutaneous tumors is a standard one, and not the focus of this manuscript</w:t>
      </w:r>
      <w:r w:rsidRPr="002153D8">
        <w:rPr>
          <w:rFonts w:ascii="Arial" w:hAnsi="Arial"/>
          <w:lang w:val="en-US"/>
        </w:rPr>
        <w:t xml:space="preserve">, we would like to ask the editors if a cartoon of the procedure could be a suitable solution to </w:t>
      </w:r>
      <w:r w:rsidR="00786CE0" w:rsidRPr="002153D8">
        <w:rPr>
          <w:rFonts w:ascii="Arial" w:hAnsi="Arial"/>
          <w:lang w:val="en-US"/>
        </w:rPr>
        <w:t>ensure continuity in the video</w:t>
      </w:r>
      <w:r w:rsidRPr="002153D8">
        <w:rPr>
          <w:rFonts w:ascii="Arial" w:hAnsi="Arial"/>
          <w:lang w:val="en-US"/>
        </w:rPr>
        <w:t>.</w:t>
      </w:r>
      <w:r>
        <w:rPr>
          <w:rFonts w:ascii="Arial" w:hAnsi="Arial"/>
          <w:lang w:val="en-US"/>
        </w:rPr>
        <w:t xml:space="preserve"> </w:t>
      </w:r>
    </w:p>
    <w:p w14:paraId="28701E01" w14:textId="1CE66C39" w:rsidR="00B83A15" w:rsidRDefault="00646116" w:rsidP="00E51718">
      <w:pPr>
        <w:jc w:val="both"/>
        <w:rPr>
          <w:rFonts w:ascii="Arial" w:hAnsi="Arial"/>
          <w:i/>
          <w:iCs/>
          <w:lang w:val="en-IT"/>
        </w:rPr>
      </w:pPr>
      <w:r w:rsidRPr="00646116">
        <w:rPr>
          <w:rFonts w:ascii="Arial" w:hAnsi="Arial"/>
          <w:i/>
          <w:iCs/>
          <w:lang w:val="en-IT"/>
        </w:rPr>
        <w:br/>
        <w:t>2) 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r w:rsidRPr="00646116">
        <w:rPr>
          <w:rFonts w:ascii="Arial" w:hAnsi="Arial"/>
          <w:i/>
          <w:iCs/>
          <w:lang w:val="en-IT"/>
        </w:rPr>
        <w:br/>
      </w:r>
      <w:r w:rsidRPr="00646116">
        <w:rPr>
          <w:rFonts w:ascii="Arial" w:hAnsi="Arial"/>
          <w:i/>
          <w:iCs/>
          <w:lang w:val="en-IT"/>
        </w:rPr>
        <w:lastRenderedPageBreak/>
        <w:t>3) The highlighted steps should form a cohesive narrative, that is, there must be a logical flow from one highlighted step to the next.</w:t>
      </w:r>
      <w:r w:rsidR="00403C46">
        <w:rPr>
          <w:rFonts w:ascii="Arial" w:hAnsi="Arial"/>
          <w:i/>
          <w:iCs/>
          <w:lang w:val="en-IT"/>
        </w:rPr>
        <w:tab/>
      </w:r>
      <w:r w:rsidRPr="00646116">
        <w:rPr>
          <w:rFonts w:ascii="Arial" w:hAnsi="Arial"/>
          <w:i/>
          <w:iCs/>
          <w:lang w:val="en-IT"/>
        </w:rPr>
        <w:br/>
        <w:t>4) Please highlight complete sentences (not parts of sentences). Include sub-headings and spaces when calculating the final highlighted length.</w:t>
      </w:r>
      <w:r w:rsidR="00403C46">
        <w:rPr>
          <w:rFonts w:ascii="Arial" w:hAnsi="Arial"/>
          <w:i/>
          <w:iCs/>
          <w:lang w:val="en-IT"/>
        </w:rPr>
        <w:tab/>
      </w:r>
      <w:r w:rsidRPr="00646116">
        <w:rPr>
          <w:rFonts w:ascii="Arial" w:hAnsi="Arial"/>
          <w:i/>
          <w:iCs/>
          <w:lang w:val="en-IT"/>
        </w:rPr>
        <w:br/>
        <w:t>5) Notes cannot be filmed and should be excluded from highlighting</w:t>
      </w:r>
    </w:p>
    <w:p w14:paraId="723C555B" w14:textId="7EA41D51" w:rsidR="00407E1F" w:rsidRDefault="00B83A15" w:rsidP="00E51718">
      <w:pPr>
        <w:jc w:val="both"/>
        <w:rPr>
          <w:rFonts w:ascii="Arial" w:hAnsi="Arial"/>
          <w:i/>
          <w:iCs/>
          <w:lang w:val="en-IT"/>
        </w:rPr>
      </w:pPr>
      <w:r w:rsidRPr="00B83A15">
        <w:rPr>
          <w:rFonts w:ascii="Arial" w:hAnsi="Arial"/>
          <w:lang w:val="en-US"/>
        </w:rPr>
        <w:t>W</w:t>
      </w:r>
      <w:r>
        <w:rPr>
          <w:rFonts w:ascii="Arial" w:hAnsi="Arial"/>
          <w:lang w:val="en-US"/>
        </w:rPr>
        <w:t xml:space="preserve">e went through the text and modified the highlighting as suggested by the editors. </w:t>
      </w:r>
      <w:r w:rsidR="0003026E">
        <w:rPr>
          <w:rFonts w:ascii="Arial" w:hAnsi="Arial"/>
          <w:lang w:val="en-US"/>
        </w:rPr>
        <w:tab/>
      </w:r>
      <w:r w:rsidR="00646116" w:rsidRPr="00646116">
        <w:rPr>
          <w:rFonts w:ascii="Arial" w:hAnsi="Arial"/>
          <w:i/>
          <w:iCs/>
          <w:lang w:val="en-IT"/>
        </w:rPr>
        <w:br/>
      </w:r>
      <w:r w:rsidR="00646116" w:rsidRPr="00646116">
        <w:rPr>
          <w:rFonts w:ascii="Arial" w:hAnsi="Arial"/>
          <w:i/>
          <w:iCs/>
          <w:lang w:val="en-IT"/>
        </w:rPr>
        <w:br/>
        <w:t xml:space="preserve">• </w:t>
      </w:r>
      <w:r w:rsidR="00646116" w:rsidRPr="00646116">
        <w:rPr>
          <w:rFonts w:ascii="Arial" w:hAnsi="Arial"/>
          <w:b/>
          <w:bCs/>
          <w:i/>
          <w:iCs/>
          <w:lang w:val="en-IT"/>
        </w:rPr>
        <w:t>Discussion:</w:t>
      </w:r>
      <w:r w:rsidR="00646116" w:rsidRPr="00646116">
        <w:rPr>
          <w:rFonts w:ascii="Arial" w:hAnsi="Arial"/>
          <w:i/>
          <w:iCs/>
          <w:lang w:val="en-IT"/>
        </w:rPr>
        <w:t xml:space="preserve"> JoVE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r w:rsidR="00172AC8">
        <w:rPr>
          <w:rFonts w:ascii="Arial" w:hAnsi="Arial"/>
          <w:i/>
          <w:iCs/>
          <w:lang w:val="en-IT"/>
        </w:rPr>
        <w:tab/>
      </w:r>
    </w:p>
    <w:p w14:paraId="74C55E17" w14:textId="2AB678B8" w:rsidR="004E21C3" w:rsidRDefault="00407E1F" w:rsidP="00E51718">
      <w:pPr>
        <w:jc w:val="both"/>
        <w:rPr>
          <w:rFonts w:ascii="Arial" w:hAnsi="Arial"/>
          <w:lang w:val="en-US"/>
        </w:rPr>
      </w:pPr>
      <w:r w:rsidRPr="00407E1F">
        <w:rPr>
          <w:rFonts w:ascii="Arial" w:hAnsi="Arial"/>
          <w:lang w:val="en-US"/>
        </w:rPr>
        <w:t>F</w:t>
      </w:r>
      <w:r>
        <w:rPr>
          <w:rFonts w:ascii="Arial" w:hAnsi="Arial"/>
          <w:lang w:val="en-US"/>
        </w:rPr>
        <w:t xml:space="preserve">ollowing the </w:t>
      </w:r>
      <w:r w:rsidR="00FC13C0">
        <w:rPr>
          <w:rFonts w:ascii="Arial" w:hAnsi="Arial"/>
          <w:lang w:val="en-US"/>
        </w:rPr>
        <w:t>R</w:t>
      </w:r>
      <w:r>
        <w:rPr>
          <w:rFonts w:ascii="Arial" w:hAnsi="Arial"/>
          <w:lang w:val="en-US"/>
        </w:rPr>
        <w:t xml:space="preserve">eviewers’ suggestions, we have broadened the Discussion section to include critical issues of the protocol related to volume recovery (page </w:t>
      </w:r>
      <w:r w:rsidR="00172AC8">
        <w:rPr>
          <w:rFonts w:ascii="Arial" w:hAnsi="Arial"/>
          <w:lang w:val="en-US"/>
        </w:rPr>
        <w:t>11</w:t>
      </w:r>
      <w:r>
        <w:rPr>
          <w:rFonts w:ascii="Arial" w:hAnsi="Arial"/>
          <w:lang w:val="en-US"/>
        </w:rPr>
        <w:t xml:space="preserve"> line </w:t>
      </w:r>
      <w:r w:rsidR="00172AC8">
        <w:rPr>
          <w:rFonts w:ascii="Arial" w:hAnsi="Arial"/>
          <w:lang w:val="en-US"/>
        </w:rPr>
        <w:t>441</w:t>
      </w:r>
      <w:r>
        <w:rPr>
          <w:rFonts w:ascii="Arial" w:hAnsi="Arial"/>
          <w:lang w:val="en-US"/>
        </w:rPr>
        <w:t xml:space="preserve">) and contamination from intracellular content (page </w:t>
      </w:r>
      <w:r w:rsidR="00893D7E">
        <w:rPr>
          <w:rFonts w:ascii="Arial" w:hAnsi="Arial"/>
          <w:lang w:val="en-US"/>
        </w:rPr>
        <w:t>11</w:t>
      </w:r>
      <w:r>
        <w:rPr>
          <w:rFonts w:ascii="Arial" w:hAnsi="Arial"/>
          <w:lang w:val="en-US"/>
        </w:rPr>
        <w:t xml:space="preserve"> line </w:t>
      </w:r>
      <w:r w:rsidR="00893D7E">
        <w:rPr>
          <w:rFonts w:ascii="Arial" w:hAnsi="Arial"/>
          <w:lang w:val="en-US"/>
        </w:rPr>
        <w:t>457</w:t>
      </w:r>
      <w:r>
        <w:rPr>
          <w:rFonts w:ascii="Arial" w:hAnsi="Arial"/>
          <w:lang w:val="en-US"/>
        </w:rPr>
        <w:t xml:space="preserve">). </w:t>
      </w:r>
    </w:p>
    <w:p w14:paraId="6747E46C" w14:textId="77777777" w:rsidR="004E21C3" w:rsidRDefault="00646116" w:rsidP="00E51718">
      <w:pPr>
        <w:jc w:val="both"/>
        <w:rPr>
          <w:rFonts w:ascii="Arial" w:hAnsi="Arial"/>
          <w:i/>
          <w:iCs/>
          <w:lang w:val="en-IT"/>
        </w:rPr>
      </w:pPr>
      <w:r w:rsidRPr="00646116">
        <w:rPr>
          <w:rFonts w:ascii="Arial" w:hAnsi="Arial"/>
          <w:i/>
          <w:iCs/>
          <w:lang w:val="en-IT"/>
        </w:rPr>
        <w:br/>
        <w:t xml:space="preserve">• </w:t>
      </w:r>
      <w:r w:rsidRPr="00646116">
        <w:rPr>
          <w:rFonts w:ascii="Arial" w:hAnsi="Arial"/>
          <w:b/>
          <w:bCs/>
          <w:i/>
          <w:iCs/>
          <w:lang w:val="en-IT"/>
        </w:rPr>
        <w:t>References:</w:t>
      </w:r>
      <w:r w:rsidRPr="00646116">
        <w:rPr>
          <w:rFonts w:ascii="Arial" w:hAnsi="Arial"/>
          <w:i/>
          <w:iCs/>
          <w:lang w:val="en-IT"/>
        </w:rPr>
        <w:t xml:space="preserve"> Please spell out journal names.</w:t>
      </w:r>
    </w:p>
    <w:p w14:paraId="30A4901E" w14:textId="3439A4B1" w:rsidR="00AB297D" w:rsidRPr="00AB297D" w:rsidRDefault="004E21C3" w:rsidP="00E51718">
      <w:pPr>
        <w:jc w:val="both"/>
        <w:rPr>
          <w:rFonts w:ascii="Arial" w:hAnsi="Arial"/>
          <w:i/>
          <w:iCs/>
          <w:lang w:val="en-IT"/>
        </w:rPr>
      </w:pPr>
      <w:r>
        <w:rPr>
          <w:rFonts w:ascii="Arial" w:hAnsi="Arial"/>
          <w:lang w:val="en-US"/>
        </w:rPr>
        <w:t xml:space="preserve">We provided to modify the reference formatting. </w:t>
      </w:r>
      <w:r w:rsidR="00AB297D">
        <w:rPr>
          <w:rFonts w:ascii="Arial" w:hAnsi="Arial"/>
          <w:lang w:val="en-US"/>
        </w:rPr>
        <w:tab/>
      </w:r>
      <w:r w:rsidR="00646116" w:rsidRPr="00646116">
        <w:rPr>
          <w:rFonts w:ascii="Arial" w:hAnsi="Arial"/>
          <w:i/>
          <w:iCs/>
          <w:lang w:val="en-IT"/>
        </w:rPr>
        <w:br/>
      </w:r>
      <w:r w:rsidR="00646116" w:rsidRPr="00646116">
        <w:rPr>
          <w:rFonts w:ascii="Arial" w:hAnsi="Arial"/>
          <w:i/>
          <w:iCs/>
          <w:lang w:val="en-IT"/>
        </w:rPr>
        <w:br/>
        <w:t>____________________________________</w:t>
      </w:r>
      <w:r w:rsidR="00646116" w:rsidRPr="00646116">
        <w:rPr>
          <w:rFonts w:ascii="Arial" w:hAnsi="Arial"/>
          <w:i/>
          <w:iCs/>
          <w:lang w:val="en-IT"/>
        </w:rPr>
        <w:br/>
      </w:r>
    </w:p>
    <w:p w14:paraId="02994C97" w14:textId="24CF4458" w:rsidR="00010F8B" w:rsidRDefault="00646116" w:rsidP="00E51718">
      <w:pPr>
        <w:jc w:val="both"/>
        <w:rPr>
          <w:rFonts w:ascii="Arial" w:hAnsi="Arial"/>
          <w:i/>
          <w:iCs/>
          <w:lang w:val="en-IT"/>
        </w:rPr>
      </w:pPr>
      <w:r w:rsidRPr="00646116">
        <w:rPr>
          <w:rFonts w:ascii="Arial" w:hAnsi="Arial"/>
          <w:b/>
          <w:bCs/>
          <w:i/>
          <w:iCs/>
          <w:u w:val="single"/>
          <w:lang w:val="en-IT"/>
        </w:rPr>
        <w:t>Reviewers' comments:</w:t>
      </w:r>
      <w:r w:rsidR="00AB297D">
        <w:rPr>
          <w:rFonts w:ascii="Arial" w:hAnsi="Arial"/>
          <w:b/>
          <w:bCs/>
          <w:i/>
          <w:iCs/>
          <w:u w:val="single"/>
          <w:lang w:val="en-IT"/>
        </w:rPr>
        <w:tab/>
      </w:r>
      <w:r w:rsidRPr="00646116">
        <w:rPr>
          <w:rFonts w:ascii="Arial" w:hAnsi="Arial"/>
          <w:i/>
          <w:iCs/>
          <w:lang w:val="en-IT"/>
        </w:rPr>
        <w:br/>
      </w:r>
      <w:r w:rsidRPr="00646116">
        <w:rPr>
          <w:rFonts w:ascii="Arial" w:hAnsi="Arial"/>
          <w:b/>
          <w:bCs/>
          <w:i/>
          <w:iCs/>
          <w:lang w:val="en-IT"/>
        </w:rPr>
        <w:t xml:space="preserve">Reviewer #1: </w:t>
      </w:r>
      <w:r w:rsidR="00AB297D">
        <w:rPr>
          <w:rFonts w:ascii="Arial" w:hAnsi="Arial"/>
          <w:b/>
          <w:bCs/>
          <w:i/>
          <w:iCs/>
          <w:lang w:val="en-IT"/>
        </w:rPr>
        <w:tab/>
      </w:r>
      <w:r w:rsidRPr="00646116">
        <w:rPr>
          <w:rFonts w:ascii="Arial" w:hAnsi="Arial"/>
          <w:i/>
          <w:iCs/>
          <w:lang w:val="en-IT"/>
        </w:rPr>
        <w:br/>
        <w:t>The manuscript by Donisi et al. is nicely written and provide an interesting procedure for isolation and use of proximal fluids from PDAC tissues. These fluids appear to be quite informative of the biological features of the tumor and might therefore be considered as an alternative to tissue-based profiling.</w:t>
      </w:r>
      <w:r w:rsidRPr="00646116">
        <w:rPr>
          <w:rFonts w:ascii="Arial" w:hAnsi="Arial"/>
          <w:i/>
          <w:iCs/>
          <w:lang w:val="en-IT"/>
        </w:rPr>
        <w:br/>
        <w:t>Overall, I think that the protocol will be very useful for the scientific community, especially for those working in the field of pancreatic cancer.</w:t>
      </w:r>
      <w:r w:rsidR="00AB297D">
        <w:rPr>
          <w:rFonts w:ascii="Arial" w:hAnsi="Arial"/>
          <w:i/>
          <w:iCs/>
          <w:lang w:val="en-IT"/>
        </w:rPr>
        <w:tab/>
      </w:r>
      <w:r w:rsidRPr="00646116">
        <w:rPr>
          <w:rFonts w:ascii="Arial" w:hAnsi="Arial"/>
          <w:i/>
          <w:iCs/>
          <w:lang w:val="en-IT"/>
        </w:rPr>
        <w:br/>
        <w:t>I have several suggestions to improve comprehensibility of the protocol (see specific points).</w:t>
      </w:r>
      <w:r w:rsidRPr="00646116">
        <w:rPr>
          <w:rFonts w:ascii="Arial" w:hAnsi="Arial"/>
          <w:i/>
          <w:iCs/>
          <w:lang w:val="en-IT"/>
        </w:rPr>
        <w:br/>
        <w:t>As a general comment, the authors should keep in mind that the average reader has no experience with this type of procedures described and might not be familiar with pancreatic cancer. Accordingly, I think that the authors should provide more details when it comes to QC steps (e.g., how to control for cell preservation) of the procedure as well as with the regard to the amount of fluid that can be recovered from tissues (e.g., volume of fluid starting from x mg of tissues or what to expect from a necrotic vs non-necrotic tissue). I would also add more information on the type of downstream analyses that can be conducted on those type of materials.</w:t>
      </w:r>
      <w:r w:rsidR="00AB297D">
        <w:rPr>
          <w:rFonts w:ascii="Arial" w:hAnsi="Arial"/>
          <w:i/>
          <w:iCs/>
          <w:lang w:val="en-IT"/>
        </w:rPr>
        <w:tab/>
      </w:r>
      <w:r w:rsidRPr="00646116">
        <w:rPr>
          <w:rFonts w:ascii="Arial" w:hAnsi="Arial"/>
          <w:i/>
          <w:iCs/>
          <w:lang w:val="en-IT"/>
        </w:rPr>
        <w:br/>
      </w:r>
    </w:p>
    <w:p w14:paraId="20A08167" w14:textId="60579D4B" w:rsidR="00010F8B" w:rsidRPr="00010F8B" w:rsidRDefault="00010F8B" w:rsidP="00E51718">
      <w:pPr>
        <w:jc w:val="both"/>
        <w:rPr>
          <w:rFonts w:ascii="Arial" w:hAnsi="Arial"/>
          <w:lang w:val="en-IT"/>
        </w:rPr>
      </w:pPr>
      <w:r w:rsidRPr="00C05F98">
        <w:rPr>
          <w:rFonts w:ascii="Arial" w:hAnsi="Arial" w:cs="Arial"/>
          <w:lang w:val="en-US"/>
        </w:rPr>
        <w:t xml:space="preserve">We received this comment as very positive, supporting the novelty of our </w:t>
      </w:r>
      <w:r>
        <w:rPr>
          <w:rFonts w:ascii="Arial" w:hAnsi="Arial" w:cs="Arial"/>
          <w:lang w:val="en-US"/>
        </w:rPr>
        <w:t>approach</w:t>
      </w:r>
      <w:r w:rsidRPr="00C05F98">
        <w:rPr>
          <w:rFonts w:ascii="Arial" w:hAnsi="Arial" w:cs="Arial"/>
          <w:lang w:val="en-US"/>
        </w:rPr>
        <w:t xml:space="preserve"> and the </w:t>
      </w:r>
      <w:r>
        <w:rPr>
          <w:rFonts w:ascii="Arial" w:hAnsi="Arial" w:cs="Arial"/>
          <w:lang w:val="en-US"/>
        </w:rPr>
        <w:t>potential clinical implications</w:t>
      </w:r>
      <w:r w:rsidRPr="00C05F98">
        <w:rPr>
          <w:rFonts w:ascii="Arial" w:hAnsi="Arial" w:cs="Arial"/>
          <w:lang w:val="en-US"/>
        </w:rPr>
        <w:t>.</w:t>
      </w:r>
      <w:r>
        <w:rPr>
          <w:rFonts w:ascii="Arial" w:hAnsi="Arial" w:cs="Arial"/>
          <w:lang w:val="en-US"/>
        </w:rPr>
        <w:t xml:space="preserve"> </w:t>
      </w:r>
      <w:r>
        <w:rPr>
          <w:rFonts w:ascii="Arial" w:eastAsia="Arial" w:hAnsi="Arial" w:cs="Arial"/>
          <w:lang w:val="en-US"/>
        </w:rPr>
        <w:t>W</w:t>
      </w:r>
      <w:r w:rsidRPr="00893DB9">
        <w:rPr>
          <w:rFonts w:ascii="Arial" w:eastAsia="Arial" w:hAnsi="Arial" w:cs="Arial"/>
          <w:lang w:val="en-US"/>
        </w:rPr>
        <w:t xml:space="preserve">e found </w:t>
      </w:r>
      <w:r>
        <w:rPr>
          <w:rFonts w:ascii="Arial" w:eastAsia="Arial" w:hAnsi="Arial" w:cs="Arial"/>
          <w:lang w:val="en-US"/>
        </w:rPr>
        <w:t xml:space="preserve">the </w:t>
      </w:r>
      <w:r w:rsidR="00830D64">
        <w:rPr>
          <w:rFonts w:ascii="Arial" w:eastAsia="Arial" w:hAnsi="Arial" w:cs="Arial"/>
          <w:lang w:val="en-US"/>
        </w:rPr>
        <w:t>R</w:t>
      </w:r>
      <w:r>
        <w:rPr>
          <w:rFonts w:ascii="Arial" w:eastAsia="Arial" w:hAnsi="Arial" w:cs="Arial"/>
          <w:lang w:val="en-US"/>
        </w:rPr>
        <w:t xml:space="preserve">eviewer’s comments very helpful </w:t>
      </w:r>
      <w:r w:rsidRPr="00893DB9">
        <w:rPr>
          <w:rFonts w:ascii="Arial" w:eastAsia="Arial" w:hAnsi="Arial" w:cs="Arial"/>
          <w:lang w:val="en-US"/>
        </w:rPr>
        <w:t xml:space="preserve">and </w:t>
      </w:r>
      <w:r>
        <w:rPr>
          <w:rFonts w:ascii="Arial" w:eastAsia="Arial" w:hAnsi="Arial" w:cs="Arial"/>
          <w:lang w:val="en-US"/>
        </w:rPr>
        <w:t>did our best to address the issues raised</w:t>
      </w:r>
      <w:r w:rsidRPr="00893DB9">
        <w:rPr>
          <w:rFonts w:ascii="Arial" w:eastAsia="Arial" w:hAnsi="Arial" w:cs="Arial"/>
          <w:lang w:val="en-US"/>
        </w:rPr>
        <w:t xml:space="preserve"> in order to </w:t>
      </w:r>
      <w:r>
        <w:rPr>
          <w:rFonts w:ascii="Arial" w:eastAsia="Arial" w:hAnsi="Arial" w:cs="Arial"/>
          <w:lang w:val="en-US"/>
        </w:rPr>
        <w:t>improve</w:t>
      </w:r>
      <w:r w:rsidRPr="00893DB9">
        <w:rPr>
          <w:rFonts w:ascii="Arial" w:eastAsia="Arial" w:hAnsi="Arial" w:cs="Arial"/>
          <w:lang w:val="en-US"/>
        </w:rPr>
        <w:t xml:space="preserve"> our manuscript.</w:t>
      </w:r>
      <w:r>
        <w:rPr>
          <w:rFonts w:ascii="Arial" w:eastAsia="Arial" w:hAnsi="Arial" w:cs="Arial"/>
          <w:lang w:val="en-US"/>
        </w:rPr>
        <w:t xml:space="preserve"> </w:t>
      </w:r>
    </w:p>
    <w:p w14:paraId="1BF41CCC" w14:textId="4895471A" w:rsidR="00010F8B" w:rsidRDefault="00646116" w:rsidP="00E51718">
      <w:pPr>
        <w:jc w:val="both"/>
        <w:rPr>
          <w:rFonts w:ascii="Arial" w:hAnsi="Arial"/>
          <w:i/>
          <w:iCs/>
          <w:lang w:val="en-IT"/>
        </w:rPr>
      </w:pPr>
      <w:r w:rsidRPr="00646116">
        <w:rPr>
          <w:rFonts w:ascii="Arial" w:hAnsi="Arial"/>
          <w:i/>
          <w:iCs/>
          <w:lang w:val="en-IT"/>
        </w:rPr>
        <w:lastRenderedPageBreak/>
        <w:br/>
        <w:t>Specific points</w:t>
      </w:r>
      <w:r w:rsidR="000B666E">
        <w:rPr>
          <w:rFonts w:ascii="Arial" w:hAnsi="Arial"/>
          <w:i/>
          <w:iCs/>
          <w:lang w:val="en-IT"/>
        </w:rPr>
        <w:tab/>
      </w:r>
      <w:r w:rsidRPr="00646116">
        <w:rPr>
          <w:rFonts w:ascii="Arial" w:hAnsi="Arial"/>
          <w:i/>
          <w:iCs/>
          <w:lang w:val="en-IT"/>
        </w:rPr>
        <w:br/>
        <w:t>* Abstract: add cancer-related death to the first sentence that reads "the fourth leading cause of death".</w:t>
      </w:r>
    </w:p>
    <w:p w14:paraId="6A3C0827" w14:textId="4C274001" w:rsidR="009C23B9" w:rsidRDefault="009C23B9" w:rsidP="00E51718">
      <w:pPr>
        <w:jc w:val="both"/>
        <w:rPr>
          <w:rFonts w:ascii="Arial" w:hAnsi="Arial"/>
          <w:lang w:val="en-US"/>
        </w:rPr>
      </w:pPr>
      <w:r w:rsidRPr="009C23B9">
        <w:rPr>
          <w:rFonts w:ascii="Arial" w:hAnsi="Arial"/>
          <w:lang w:val="en-US"/>
        </w:rPr>
        <w:t xml:space="preserve">We inserted </w:t>
      </w:r>
      <w:r>
        <w:rPr>
          <w:rFonts w:ascii="Arial" w:hAnsi="Arial"/>
          <w:lang w:val="en-US"/>
        </w:rPr>
        <w:t xml:space="preserve">“cancer-related death” in the abstract (page </w:t>
      </w:r>
      <w:r w:rsidR="000B666E">
        <w:rPr>
          <w:rFonts w:ascii="Arial" w:hAnsi="Arial"/>
          <w:lang w:val="en-US"/>
        </w:rPr>
        <w:t>2</w:t>
      </w:r>
      <w:r>
        <w:rPr>
          <w:rFonts w:ascii="Arial" w:hAnsi="Arial"/>
          <w:lang w:val="en-US"/>
        </w:rPr>
        <w:t xml:space="preserve"> line </w:t>
      </w:r>
      <w:r w:rsidR="000B666E">
        <w:rPr>
          <w:rFonts w:ascii="Arial" w:hAnsi="Arial"/>
          <w:lang w:val="en-US"/>
        </w:rPr>
        <w:t>53</w:t>
      </w:r>
      <w:r>
        <w:rPr>
          <w:rFonts w:ascii="Arial" w:hAnsi="Arial"/>
          <w:lang w:val="en-US"/>
        </w:rPr>
        <w:t xml:space="preserve">) </w:t>
      </w:r>
    </w:p>
    <w:p w14:paraId="6B39C5CB" w14:textId="77777777" w:rsidR="009C23B9" w:rsidRDefault="00646116" w:rsidP="00E51718">
      <w:pPr>
        <w:jc w:val="both"/>
        <w:rPr>
          <w:rFonts w:ascii="Arial" w:hAnsi="Arial"/>
          <w:i/>
          <w:iCs/>
          <w:lang w:val="en-IT"/>
        </w:rPr>
      </w:pPr>
      <w:r w:rsidRPr="00646116">
        <w:rPr>
          <w:rFonts w:ascii="Arial" w:hAnsi="Arial"/>
          <w:i/>
          <w:iCs/>
          <w:lang w:val="en-IT"/>
        </w:rPr>
        <w:br/>
        <w:t>* Introduction: I would provide more background to the utility of pancreatic juice as an alternative source of biomarkers as compared to tissue-based profiling</w:t>
      </w:r>
    </w:p>
    <w:p w14:paraId="1D44B488" w14:textId="75725A75" w:rsidR="009C23B9" w:rsidRDefault="009C23B9" w:rsidP="00E51718">
      <w:pPr>
        <w:jc w:val="both"/>
        <w:rPr>
          <w:rFonts w:ascii="Arial" w:hAnsi="Arial"/>
          <w:lang w:val="en-US"/>
        </w:rPr>
      </w:pPr>
      <w:r w:rsidRPr="009C23B9">
        <w:rPr>
          <w:rFonts w:ascii="Arial" w:hAnsi="Arial"/>
          <w:lang w:val="en-US"/>
        </w:rPr>
        <w:t>W</w:t>
      </w:r>
      <w:r>
        <w:rPr>
          <w:rFonts w:ascii="Arial" w:hAnsi="Arial"/>
          <w:lang w:val="en-US"/>
        </w:rPr>
        <w:t xml:space="preserve">e modified the Introduction section to mention possible downstream applications of pancreatic juice in order to give the reader an insight on the usefulness of this biopsy (page </w:t>
      </w:r>
      <w:r w:rsidR="0049039D">
        <w:rPr>
          <w:rFonts w:ascii="Arial" w:hAnsi="Arial"/>
          <w:lang w:val="en-US"/>
        </w:rPr>
        <w:t>2</w:t>
      </w:r>
      <w:r>
        <w:rPr>
          <w:rFonts w:ascii="Arial" w:hAnsi="Arial"/>
          <w:lang w:val="en-US"/>
        </w:rPr>
        <w:t xml:space="preserve"> line </w:t>
      </w:r>
      <w:r w:rsidR="0049039D">
        <w:rPr>
          <w:rFonts w:ascii="Arial" w:hAnsi="Arial"/>
          <w:lang w:val="en-US"/>
        </w:rPr>
        <w:t>88</w:t>
      </w:r>
      <w:r>
        <w:rPr>
          <w:rFonts w:ascii="Arial" w:hAnsi="Arial"/>
          <w:lang w:val="en-US"/>
        </w:rPr>
        <w:t>).</w:t>
      </w:r>
    </w:p>
    <w:p w14:paraId="60001C43" w14:textId="77777777" w:rsidR="009C23B9" w:rsidRDefault="00646116" w:rsidP="00E51718">
      <w:pPr>
        <w:jc w:val="both"/>
        <w:rPr>
          <w:rFonts w:ascii="Arial" w:hAnsi="Arial"/>
          <w:i/>
          <w:iCs/>
          <w:lang w:val="en-IT"/>
        </w:rPr>
      </w:pPr>
      <w:r w:rsidRPr="00646116">
        <w:rPr>
          <w:rFonts w:ascii="Arial" w:hAnsi="Arial"/>
          <w:i/>
          <w:iCs/>
          <w:lang w:val="en-IT"/>
        </w:rPr>
        <w:br/>
        <w:t>* Introduction, line 93: I think there is a misprint referring to Figure 1</w:t>
      </w:r>
    </w:p>
    <w:p w14:paraId="739B1BBC" w14:textId="7AF36473" w:rsidR="008B5C06" w:rsidRDefault="008B5C06" w:rsidP="00E51718">
      <w:pPr>
        <w:jc w:val="both"/>
        <w:rPr>
          <w:rFonts w:ascii="Arial" w:hAnsi="Arial"/>
          <w:i/>
          <w:iCs/>
          <w:lang w:val="en-IT"/>
        </w:rPr>
      </w:pPr>
      <w:r w:rsidRPr="008B5C06">
        <w:rPr>
          <w:rFonts w:ascii="Arial" w:hAnsi="Arial"/>
          <w:lang w:val="en-US"/>
        </w:rPr>
        <w:t xml:space="preserve">If the </w:t>
      </w:r>
      <w:r w:rsidR="007B5C76">
        <w:rPr>
          <w:rFonts w:ascii="Arial" w:hAnsi="Arial"/>
          <w:lang w:val="en-US"/>
        </w:rPr>
        <w:t>R</w:t>
      </w:r>
      <w:r w:rsidRPr="008B5C06">
        <w:rPr>
          <w:rFonts w:ascii="Arial" w:hAnsi="Arial"/>
          <w:lang w:val="en-US"/>
        </w:rPr>
        <w:t xml:space="preserve">eviewer refers to </w:t>
      </w:r>
      <w:r w:rsidRPr="008B5C06">
        <w:rPr>
          <w:rFonts w:ascii="Arial" w:hAnsi="Arial"/>
          <w:lang w:val="en-US"/>
        </w:rPr>
        <w:t>[Place Figure 1 here]</w:t>
      </w:r>
      <w:r w:rsidRPr="008B5C06">
        <w:rPr>
          <w:rFonts w:ascii="Arial" w:hAnsi="Arial"/>
          <w:lang w:val="en-US"/>
        </w:rPr>
        <w:t xml:space="preserve"> at page </w:t>
      </w:r>
      <w:r w:rsidR="0036267D">
        <w:rPr>
          <w:rFonts w:ascii="Arial" w:hAnsi="Arial"/>
          <w:lang w:val="en-US"/>
        </w:rPr>
        <w:t>3</w:t>
      </w:r>
      <w:r w:rsidRPr="008B5C06">
        <w:rPr>
          <w:rFonts w:ascii="Arial" w:hAnsi="Arial"/>
          <w:lang w:val="en-US"/>
        </w:rPr>
        <w:t xml:space="preserve"> line </w:t>
      </w:r>
      <w:r w:rsidR="0036267D">
        <w:rPr>
          <w:rFonts w:ascii="Arial" w:hAnsi="Arial"/>
          <w:lang w:val="en-US"/>
        </w:rPr>
        <w:t>97</w:t>
      </w:r>
      <w:r w:rsidRPr="008B5C06">
        <w:rPr>
          <w:rFonts w:ascii="Arial" w:hAnsi="Arial"/>
          <w:lang w:val="en-US"/>
        </w:rPr>
        <w:t xml:space="preserve">, we followed the </w:t>
      </w:r>
      <w:r>
        <w:rPr>
          <w:rFonts w:ascii="Arial" w:hAnsi="Arial"/>
          <w:lang w:val="en-US"/>
        </w:rPr>
        <w:t>journal</w:t>
      </w:r>
      <w:r w:rsidRPr="008B5C06">
        <w:rPr>
          <w:rFonts w:ascii="Arial" w:hAnsi="Arial"/>
          <w:lang w:val="en-US"/>
        </w:rPr>
        <w:t xml:space="preserve"> guidelines for </w:t>
      </w:r>
      <w:r>
        <w:rPr>
          <w:rFonts w:ascii="Arial" w:hAnsi="Arial"/>
          <w:lang w:val="en-US"/>
        </w:rPr>
        <w:t xml:space="preserve">inserting </w:t>
      </w:r>
      <w:r w:rsidRPr="008B5C06">
        <w:rPr>
          <w:rFonts w:ascii="Arial" w:hAnsi="Arial"/>
          <w:lang w:val="en-US"/>
        </w:rPr>
        <w:t>figure</w:t>
      </w:r>
      <w:r>
        <w:rPr>
          <w:rFonts w:ascii="Arial" w:hAnsi="Arial"/>
          <w:lang w:val="en-US"/>
        </w:rPr>
        <w:t>s</w:t>
      </w:r>
      <w:r w:rsidRPr="008B5C06">
        <w:rPr>
          <w:rFonts w:ascii="Arial" w:hAnsi="Arial"/>
          <w:lang w:val="en-US"/>
        </w:rPr>
        <w:t xml:space="preserve"> in the text.</w:t>
      </w:r>
      <w:r>
        <w:rPr>
          <w:rFonts w:ascii="Arial" w:hAnsi="Arial"/>
          <w:i/>
          <w:iCs/>
          <w:lang w:val="en-US"/>
        </w:rPr>
        <w:t xml:space="preserve"> </w:t>
      </w:r>
    </w:p>
    <w:p w14:paraId="51E2D31B" w14:textId="77777777" w:rsidR="008B5C06" w:rsidRDefault="00646116" w:rsidP="00E51718">
      <w:pPr>
        <w:jc w:val="both"/>
        <w:rPr>
          <w:rFonts w:ascii="Arial" w:hAnsi="Arial"/>
          <w:i/>
          <w:iCs/>
          <w:lang w:val="en-IT"/>
        </w:rPr>
      </w:pPr>
      <w:r w:rsidRPr="00646116">
        <w:rPr>
          <w:rFonts w:ascii="Arial" w:hAnsi="Arial"/>
          <w:i/>
          <w:iCs/>
          <w:lang w:val="en-IT"/>
        </w:rPr>
        <w:br/>
        <w:t>* Protocol, 1.2.1.: This point is redundant as the same information is present in point 1.1.2.</w:t>
      </w:r>
    </w:p>
    <w:p w14:paraId="704CB725" w14:textId="587B7F1C" w:rsidR="008B5C06" w:rsidRDefault="008B5C06" w:rsidP="00E51718">
      <w:pPr>
        <w:jc w:val="both"/>
        <w:rPr>
          <w:rFonts w:ascii="Arial" w:hAnsi="Arial"/>
          <w:lang w:val="en-US"/>
        </w:rPr>
      </w:pPr>
      <w:r w:rsidRPr="008B5C06">
        <w:rPr>
          <w:rFonts w:ascii="Arial" w:hAnsi="Arial"/>
          <w:lang w:val="en-US"/>
        </w:rPr>
        <w:t>We</w:t>
      </w:r>
      <w:r>
        <w:rPr>
          <w:rFonts w:ascii="Arial" w:hAnsi="Arial"/>
          <w:lang w:val="en-US"/>
        </w:rPr>
        <w:t xml:space="preserve"> agree with the </w:t>
      </w:r>
      <w:r w:rsidR="007B5C76">
        <w:rPr>
          <w:rFonts w:ascii="Arial" w:hAnsi="Arial"/>
          <w:lang w:val="en-US"/>
        </w:rPr>
        <w:t>R</w:t>
      </w:r>
      <w:r>
        <w:rPr>
          <w:rFonts w:ascii="Arial" w:hAnsi="Arial"/>
          <w:lang w:val="en-US"/>
        </w:rPr>
        <w:t xml:space="preserve">eviewer and have now removed this point from the protocol. </w:t>
      </w:r>
    </w:p>
    <w:p w14:paraId="08E819B2" w14:textId="77777777" w:rsidR="008B5C06" w:rsidRDefault="00646116" w:rsidP="00E51718">
      <w:pPr>
        <w:jc w:val="both"/>
        <w:rPr>
          <w:rFonts w:ascii="Arial" w:hAnsi="Arial"/>
          <w:i/>
          <w:iCs/>
          <w:lang w:val="en-IT"/>
        </w:rPr>
      </w:pPr>
      <w:r w:rsidRPr="00646116">
        <w:rPr>
          <w:rFonts w:ascii="Arial" w:hAnsi="Arial"/>
          <w:i/>
          <w:iCs/>
          <w:lang w:val="en-IT"/>
        </w:rPr>
        <w:br/>
        <w:t>* Protocol, 1.2.2: please, explain better the reasons for measuring all those parameters and how this relates to the subsequent steps of the protocol.</w:t>
      </w:r>
    </w:p>
    <w:p w14:paraId="3FEC0F65" w14:textId="1C11D13E" w:rsidR="00514A00" w:rsidRDefault="00514A00" w:rsidP="00E51718">
      <w:pPr>
        <w:jc w:val="both"/>
        <w:rPr>
          <w:rFonts w:ascii="Arial" w:hAnsi="Arial"/>
          <w:lang w:val="en-US"/>
        </w:rPr>
      </w:pPr>
      <w:r w:rsidRPr="00514A00">
        <w:rPr>
          <w:rFonts w:ascii="Arial" w:hAnsi="Arial"/>
          <w:lang w:val="en-US"/>
        </w:rPr>
        <w:t>The measurements are impo</w:t>
      </w:r>
      <w:r>
        <w:rPr>
          <w:rFonts w:ascii="Arial" w:hAnsi="Arial"/>
          <w:lang w:val="en-US"/>
        </w:rPr>
        <w:t xml:space="preserve">rtant to identify the best point to puncture the pancreas in order to cannulate the </w:t>
      </w:r>
      <w:proofErr w:type="spellStart"/>
      <w:r>
        <w:rPr>
          <w:rFonts w:ascii="Arial" w:hAnsi="Arial"/>
          <w:lang w:val="en-US"/>
        </w:rPr>
        <w:t>Wirsung</w:t>
      </w:r>
      <w:proofErr w:type="spellEnd"/>
      <w:r>
        <w:rPr>
          <w:rFonts w:ascii="Arial" w:hAnsi="Arial"/>
          <w:lang w:val="en-US"/>
        </w:rPr>
        <w:t xml:space="preserve"> duct. We added a sentence to specify this </w:t>
      </w:r>
      <w:r w:rsidR="00BB1D31">
        <w:rPr>
          <w:rFonts w:ascii="Arial" w:hAnsi="Arial"/>
          <w:lang w:val="en-US"/>
        </w:rPr>
        <w:t xml:space="preserve">in the revised manuscript </w:t>
      </w:r>
      <w:r>
        <w:rPr>
          <w:rFonts w:ascii="Arial" w:hAnsi="Arial"/>
          <w:lang w:val="en-US"/>
        </w:rPr>
        <w:t xml:space="preserve">(page </w:t>
      </w:r>
      <w:r w:rsidR="007859EA">
        <w:rPr>
          <w:rFonts w:ascii="Arial" w:hAnsi="Arial"/>
          <w:lang w:val="en-US"/>
        </w:rPr>
        <w:t>4</w:t>
      </w:r>
      <w:r>
        <w:rPr>
          <w:rFonts w:ascii="Arial" w:hAnsi="Arial"/>
          <w:lang w:val="en-US"/>
        </w:rPr>
        <w:t xml:space="preserve"> line </w:t>
      </w:r>
      <w:r w:rsidR="007859EA">
        <w:rPr>
          <w:rFonts w:ascii="Arial" w:hAnsi="Arial"/>
          <w:lang w:val="en-US"/>
        </w:rPr>
        <w:t>156</w:t>
      </w:r>
      <w:r>
        <w:rPr>
          <w:rFonts w:ascii="Arial" w:hAnsi="Arial"/>
          <w:lang w:val="en-US"/>
        </w:rPr>
        <w:t>).</w:t>
      </w:r>
    </w:p>
    <w:p w14:paraId="4D696946" w14:textId="77777777" w:rsidR="00514A00" w:rsidRDefault="00646116" w:rsidP="00E51718">
      <w:pPr>
        <w:jc w:val="both"/>
        <w:rPr>
          <w:rFonts w:ascii="Arial" w:hAnsi="Arial"/>
          <w:i/>
          <w:iCs/>
          <w:lang w:val="en-IT"/>
        </w:rPr>
      </w:pPr>
      <w:r w:rsidRPr="00646116">
        <w:rPr>
          <w:rFonts w:ascii="Arial" w:hAnsi="Arial"/>
          <w:i/>
          <w:iCs/>
          <w:lang w:val="en-IT"/>
        </w:rPr>
        <w:br/>
        <w:t>* Protocol, 1.5.5.: please, provide a precise indication about the length of time that the pancreatic juice can be kept at 4 C before downstream processing. Is it possible to store at different temperatures (e.g., -20C, -80C) for long time without compromising the content of the pancreatic juice? Not sure this is the rate place, but I think it would be very useful for the reader to understand which type of analyses can be performed on pancreatic juice (proteomics, glycomics etc)</w:t>
      </w:r>
    </w:p>
    <w:p w14:paraId="218C4532" w14:textId="0B7A7881" w:rsidR="00A43B74" w:rsidRDefault="00603AFA" w:rsidP="00E51718">
      <w:pPr>
        <w:jc w:val="both"/>
        <w:rPr>
          <w:rFonts w:ascii="Arial" w:hAnsi="Arial"/>
          <w:lang w:val="en-US"/>
        </w:rPr>
      </w:pPr>
      <w:r w:rsidRPr="00603AFA">
        <w:rPr>
          <w:rFonts w:ascii="Arial" w:hAnsi="Arial"/>
          <w:lang w:val="en-US"/>
        </w:rPr>
        <w:t>W</w:t>
      </w:r>
      <w:r>
        <w:rPr>
          <w:rFonts w:ascii="Arial" w:hAnsi="Arial"/>
          <w:lang w:val="en-US"/>
        </w:rPr>
        <w:t xml:space="preserve">e agree with the </w:t>
      </w:r>
      <w:r w:rsidR="007B5C76">
        <w:rPr>
          <w:rFonts w:ascii="Arial" w:hAnsi="Arial"/>
          <w:lang w:val="en-US"/>
        </w:rPr>
        <w:t>R</w:t>
      </w:r>
      <w:r>
        <w:rPr>
          <w:rFonts w:ascii="Arial" w:hAnsi="Arial"/>
          <w:lang w:val="en-US"/>
        </w:rPr>
        <w:t xml:space="preserve">eviewer that this is an important information. In our experience, leaving the sample at 4°C for 24h before processing does not alter </w:t>
      </w:r>
      <w:r w:rsidR="00A43B74">
        <w:rPr>
          <w:rFonts w:ascii="Arial" w:hAnsi="Arial"/>
          <w:lang w:val="en-US"/>
        </w:rPr>
        <w:t xml:space="preserve">sensibly </w:t>
      </w:r>
      <w:r>
        <w:rPr>
          <w:rFonts w:ascii="Arial" w:hAnsi="Arial"/>
          <w:lang w:val="en-US"/>
        </w:rPr>
        <w:t>the concentration of lactate</w:t>
      </w:r>
      <w:r w:rsidR="00A43B74">
        <w:rPr>
          <w:rFonts w:ascii="Arial" w:hAnsi="Arial"/>
          <w:lang w:val="en-US"/>
        </w:rPr>
        <w:t>, measured by commercially available colorimetric kit</w:t>
      </w:r>
      <w:r>
        <w:rPr>
          <w:rFonts w:ascii="Arial" w:hAnsi="Arial"/>
          <w:lang w:val="en-US"/>
        </w:rPr>
        <w:t xml:space="preserve">. However, </w:t>
      </w:r>
      <w:r w:rsidR="00A43B74">
        <w:rPr>
          <w:rFonts w:ascii="Arial" w:hAnsi="Arial"/>
          <w:lang w:val="en-US"/>
        </w:rPr>
        <w:t xml:space="preserve">we think </w:t>
      </w:r>
      <w:r>
        <w:rPr>
          <w:rFonts w:ascii="Arial" w:hAnsi="Arial"/>
          <w:lang w:val="en-US"/>
        </w:rPr>
        <w:t xml:space="preserve">this </w:t>
      </w:r>
      <w:r w:rsidR="00A43B74">
        <w:rPr>
          <w:rFonts w:ascii="Arial" w:hAnsi="Arial"/>
          <w:lang w:val="en-US"/>
        </w:rPr>
        <w:t>is highly dependent on the stability of the different molecules of interest, and on the sensitivity of the downstream technique, and should therefore be tested by the reader. We think it is generally good practice</w:t>
      </w:r>
      <w:r w:rsidR="005C6287">
        <w:rPr>
          <w:rFonts w:ascii="Arial" w:hAnsi="Arial"/>
          <w:lang w:val="en-US"/>
        </w:rPr>
        <w:t>,</w:t>
      </w:r>
      <w:r w:rsidR="0004271C">
        <w:rPr>
          <w:rFonts w:ascii="Arial" w:hAnsi="Arial"/>
          <w:lang w:val="en-US"/>
        </w:rPr>
        <w:t xml:space="preserve"> </w:t>
      </w:r>
      <w:r w:rsidR="005C6287">
        <w:rPr>
          <w:rFonts w:ascii="Arial" w:hAnsi="Arial"/>
          <w:lang w:val="en-US"/>
        </w:rPr>
        <w:t>to avoid</w:t>
      </w:r>
      <w:r w:rsidR="0004271C">
        <w:rPr>
          <w:rFonts w:ascii="Arial" w:hAnsi="Arial"/>
          <w:lang w:val="en-US"/>
        </w:rPr>
        <w:t xml:space="preserve"> compromis</w:t>
      </w:r>
      <w:r w:rsidR="005C6287">
        <w:rPr>
          <w:rFonts w:ascii="Arial" w:hAnsi="Arial"/>
          <w:lang w:val="en-US"/>
        </w:rPr>
        <w:t>ing</w:t>
      </w:r>
      <w:r w:rsidR="0004271C">
        <w:rPr>
          <w:rFonts w:ascii="Arial" w:hAnsi="Arial"/>
          <w:lang w:val="en-US"/>
        </w:rPr>
        <w:t xml:space="preserve"> the sample</w:t>
      </w:r>
      <w:r w:rsidR="005C6287">
        <w:rPr>
          <w:rFonts w:ascii="Arial" w:hAnsi="Arial"/>
          <w:lang w:val="en-US"/>
        </w:rPr>
        <w:t>,</w:t>
      </w:r>
      <w:r w:rsidR="00A43B74">
        <w:rPr>
          <w:rFonts w:ascii="Arial" w:hAnsi="Arial"/>
          <w:lang w:val="en-US"/>
        </w:rPr>
        <w:t xml:space="preserve"> to process </w:t>
      </w:r>
      <w:r w:rsidR="0004271C">
        <w:rPr>
          <w:rFonts w:ascii="Arial" w:hAnsi="Arial"/>
          <w:lang w:val="en-US"/>
        </w:rPr>
        <w:t>it</w:t>
      </w:r>
      <w:r w:rsidR="00A43B74">
        <w:rPr>
          <w:rFonts w:ascii="Arial" w:hAnsi="Arial"/>
          <w:lang w:val="en-US"/>
        </w:rPr>
        <w:t xml:space="preserve"> as soon as possible, and we wrote this in the text (page </w:t>
      </w:r>
      <w:r w:rsidR="003B5181">
        <w:rPr>
          <w:rFonts w:ascii="Arial" w:hAnsi="Arial"/>
          <w:lang w:val="en-US"/>
        </w:rPr>
        <w:t>5</w:t>
      </w:r>
      <w:r w:rsidR="00A43B74">
        <w:rPr>
          <w:rFonts w:ascii="Arial" w:hAnsi="Arial"/>
          <w:lang w:val="en-US"/>
        </w:rPr>
        <w:t xml:space="preserve"> line </w:t>
      </w:r>
      <w:r w:rsidR="003B5181">
        <w:rPr>
          <w:rFonts w:ascii="Arial" w:hAnsi="Arial"/>
          <w:lang w:val="en-US"/>
        </w:rPr>
        <w:t>213</w:t>
      </w:r>
      <w:r w:rsidR="00A43B74">
        <w:rPr>
          <w:rFonts w:ascii="Arial" w:hAnsi="Arial"/>
          <w:lang w:val="en-US"/>
        </w:rPr>
        <w:t xml:space="preserve">).  </w:t>
      </w:r>
    </w:p>
    <w:p w14:paraId="5D7F1A74" w14:textId="39CCEC5C" w:rsidR="00A43B74" w:rsidRDefault="00A43B74" w:rsidP="00E51718">
      <w:pPr>
        <w:jc w:val="both"/>
        <w:rPr>
          <w:rFonts w:ascii="Arial" w:hAnsi="Arial"/>
          <w:lang w:val="en-US"/>
        </w:rPr>
      </w:pPr>
      <w:r>
        <w:rPr>
          <w:rFonts w:ascii="Arial" w:hAnsi="Arial"/>
          <w:lang w:val="en-US"/>
        </w:rPr>
        <w:t>Concerning the possible types of analys</w:t>
      </w:r>
      <w:r w:rsidR="001F09AF">
        <w:rPr>
          <w:rFonts w:ascii="Arial" w:hAnsi="Arial"/>
          <w:lang w:val="en-US"/>
        </w:rPr>
        <w:t xml:space="preserve">es, we only have experience of metabolomic analysis by NMR, however, as previously mentioned, we inserted in the introduction several examples of different published analyses performed on pancreatic juice (page </w:t>
      </w:r>
      <w:r w:rsidR="00E27BF3">
        <w:rPr>
          <w:rFonts w:ascii="Arial" w:hAnsi="Arial"/>
          <w:lang w:val="en-US"/>
        </w:rPr>
        <w:t>2</w:t>
      </w:r>
      <w:r w:rsidR="001F09AF">
        <w:rPr>
          <w:rFonts w:ascii="Arial" w:hAnsi="Arial"/>
          <w:lang w:val="en-US"/>
        </w:rPr>
        <w:t xml:space="preserve"> line </w:t>
      </w:r>
      <w:r w:rsidR="00E27BF3">
        <w:rPr>
          <w:rFonts w:ascii="Arial" w:hAnsi="Arial"/>
          <w:lang w:val="en-US"/>
        </w:rPr>
        <w:t>88</w:t>
      </w:r>
      <w:r w:rsidR="001F09AF">
        <w:rPr>
          <w:rFonts w:ascii="Arial" w:hAnsi="Arial"/>
          <w:lang w:val="en-US"/>
        </w:rPr>
        <w:t xml:space="preserve">).  </w:t>
      </w:r>
    </w:p>
    <w:p w14:paraId="561E4C92" w14:textId="77777777" w:rsidR="00A965FB" w:rsidRDefault="00646116" w:rsidP="00E51718">
      <w:pPr>
        <w:jc w:val="both"/>
        <w:rPr>
          <w:rFonts w:ascii="Arial" w:hAnsi="Arial"/>
          <w:i/>
          <w:iCs/>
          <w:lang w:val="en-IT"/>
        </w:rPr>
      </w:pPr>
      <w:r w:rsidRPr="00646116">
        <w:rPr>
          <w:rFonts w:ascii="Arial" w:hAnsi="Arial"/>
          <w:i/>
          <w:iCs/>
          <w:lang w:val="en-IT"/>
        </w:rPr>
        <w:lastRenderedPageBreak/>
        <w:br/>
        <w:t>* Note, lines 187-188: the range of volume of pancreatic juice that can be retrieved following the described procedure is pretty big. Any suggestions about the possible reason and measures to take to avoid retrieving small volumes?</w:t>
      </w:r>
    </w:p>
    <w:p w14:paraId="1628591C" w14:textId="27A63734" w:rsidR="0004271C" w:rsidRPr="00DE1B05" w:rsidRDefault="00DE1B05" w:rsidP="00E51718">
      <w:pPr>
        <w:jc w:val="both"/>
        <w:rPr>
          <w:rFonts w:ascii="Arial" w:hAnsi="Arial"/>
          <w:lang w:val="en-US"/>
        </w:rPr>
      </w:pPr>
      <w:r>
        <w:rPr>
          <w:rFonts w:ascii="Arial" w:hAnsi="Arial"/>
          <w:lang w:val="en-US"/>
        </w:rPr>
        <w:t xml:space="preserve">The </w:t>
      </w:r>
      <w:r w:rsidR="0004271C" w:rsidRPr="0004271C">
        <w:rPr>
          <w:rFonts w:ascii="Arial" w:hAnsi="Arial"/>
          <w:lang w:val="en-IT"/>
        </w:rPr>
        <w:t>amount of juice retrieved is highly dependent on the patient, e.g. the dimension of the Wirsung duct and the functional status of the pancreas (functioning versus atrophic gland). In our experience there is no expedient that can be used to increase the amount of pancreatic juice retrieved.</w:t>
      </w:r>
      <w:r w:rsidRPr="00DE1B05">
        <w:rPr>
          <w:rFonts w:ascii="Arial" w:hAnsi="Arial"/>
          <w:lang w:val="en-US"/>
        </w:rPr>
        <w:t xml:space="preserve"> </w:t>
      </w:r>
      <w:r>
        <w:rPr>
          <w:rFonts w:ascii="Arial" w:hAnsi="Arial"/>
          <w:lang w:val="en-US"/>
        </w:rPr>
        <w:t xml:space="preserve">We inserted this information </w:t>
      </w:r>
      <w:r w:rsidR="005D789B">
        <w:rPr>
          <w:rFonts w:ascii="Arial" w:hAnsi="Arial"/>
          <w:lang w:val="en-US"/>
        </w:rPr>
        <w:t xml:space="preserve">in the text (page </w:t>
      </w:r>
      <w:r w:rsidR="0033307D">
        <w:rPr>
          <w:rFonts w:ascii="Arial" w:hAnsi="Arial"/>
          <w:lang w:val="en-US"/>
        </w:rPr>
        <w:t>5</w:t>
      </w:r>
      <w:r w:rsidR="005D789B">
        <w:rPr>
          <w:rFonts w:ascii="Arial" w:hAnsi="Arial"/>
          <w:lang w:val="en-US"/>
        </w:rPr>
        <w:t xml:space="preserve"> line </w:t>
      </w:r>
      <w:r w:rsidR="0033307D">
        <w:rPr>
          <w:rFonts w:ascii="Arial" w:hAnsi="Arial"/>
          <w:lang w:val="en-US"/>
        </w:rPr>
        <w:t>217</w:t>
      </w:r>
      <w:r w:rsidR="005D789B">
        <w:rPr>
          <w:rFonts w:ascii="Arial" w:hAnsi="Arial"/>
          <w:lang w:val="en-US"/>
        </w:rPr>
        <w:t>).</w:t>
      </w:r>
    </w:p>
    <w:p w14:paraId="4BE09A80" w14:textId="77777777" w:rsidR="001F4464" w:rsidRDefault="00646116" w:rsidP="00E51718">
      <w:pPr>
        <w:jc w:val="both"/>
        <w:rPr>
          <w:rFonts w:ascii="Arial" w:hAnsi="Arial"/>
          <w:i/>
          <w:iCs/>
          <w:lang w:val="en-IT"/>
        </w:rPr>
      </w:pPr>
      <w:r w:rsidRPr="00646116">
        <w:rPr>
          <w:rFonts w:ascii="Arial" w:hAnsi="Arial"/>
          <w:i/>
          <w:iCs/>
          <w:lang w:val="en-IT"/>
        </w:rPr>
        <w:br/>
        <w:t>* Protocol 2.2.: I think an indication of the size of the aliquots will be very useful. I guess the size depends on the type of downstream analysis, which should be listed here</w:t>
      </w:r>
    </w:p>
    <w:p w14:paraId="51764990" w14:textId="0FB7BFBD" w:rsidR="00DE37A3" w:rsidRDefault="00DE37A3" w:rsidP="00E51718">
      <w:pPr>
        <w:jc w:val="both"/>
        <w:rPr>
          <w:rFonts w:ascii="Arial" w:hAnsi="Arial"/>
          <w:lang w:val="en-US"/>
        </w:rPr>
      </w:pPr>
      <w:r w:rsidRPr="00DE37A3">
        <w:rPr>
          <w:rFonts w:ascii="Arial" w:hAnsi="Arial"/>
          <w:lang w:val="en-US"/>
        </w:rPr>
        <w:t>W</w:t>
      </w:r>
      <w:r>
        <w:rPr>
          <w:rFonts w:ascii="Arial" w:hAnsi="Arial"/>
          <w:lang w:val="en-US"/>
        </w:rPr>
        <w:t xml:space="preserve">e agree with the </w:t>
      </w:r>
      <w:r w:rsidR="009E197E">
        <w:rPr>
          <w:rFonts w:ascii="Arial" w:hAnsi="Arial"/>
          <w:lang w:val="en-US"/>
        </w:rPr>
        <w:t>R</w:t>
      </w:r>
      <w:r>
        <w:rPr>
          <w:rFonts w:ascii="Arial" w:hAnsi="Arial"/>
          <w:lang w:val="en-US"/>
        </w:rPr>
        <w:t xml:space="preserve">eviewer’s comment that the aliquot size depends on the type of downstream analysis, and we therefore feel it could be counterproductive to suggest one size. </w:t>
      </w:r>
      <w:r w:rsidR="00545A0A">
        <w:rPr>
          <w:rFonts w:ascii="Arial" w:hAnsi="Arial"/>
          <w:lang w:val="en-US"/>
        </w:rPr>
        <w:t xml:space="preserve">We have added several examples of downstream applications in the Introduction (page </w:t>
      </w:r>
      <w:r w:rsidR="00967230">
        <w:rPr>
          <w:rFonts w:ascii="Arial" w:hAnsi="Arial"/>
          <w:lang w:val="en-US"/>
        </w:rPr>
        <w:t>2</w:t>
      </w:r>
      <w:r w:rsidR="00545A0A">
        <w:rPr>
          <w:rFonts w:ascii="Arial" w:hAnsi="Arial"/>
          <w:lang w:val="en-US"/>
        </w:rPr>
        <w:t xml:space="preserve"> line </w:t>
      </w:r>
      <w:r w:rsidR="00967230">
        <w:rPr>
          <w:rFonts w:ascii="Arial" w:hAnsi="Arial"/>
          <w:lang w:val="en-US"/>
        </w:rPr>
        <w:t>88</w:t>
      </w:r>
      <w:r w:rsidR="00545A0A">
        <w:rPr>
          <w:rFonts w:ascii="Arial" w:hAnsi="Arial"/>
          <w:lang w:val="en-US"/>
        </w:rPr>
        <w:t xml:space="preserve">), where we think it is more appropriate. </w:t>
      </w:r>
    </w:p>
    <w:p w14:paraId="6E3CA0D9" w14:textId="77777777" w:rsidR="00F83925" w:rsidRDefault="00DE37A3" w:rsidP="00E51718">
      <w:pPr>
        <w:jc w:val="both"/>
        <w:rPr>
          <w:rFonts w:ascii="Arial" w:hAnsi="Arial"/>
          <w:i/>
          <w:iCs/>
          <w:lang w:val="en-IT"/>
        </w:rPr>
      </w:pPr>
      <w:r>
        <w:rPr>
          <w:rFonts w:ascii="Arial" w:hAnsi="Arial"/>
          <w:lang w:val="en-US"/>
        </w:rPr>
        <w:t xml:space="preserve">  </w:t>
      </w:r>
      <w:r w:rsidR="00646116" w:rsidRPr="00646116">
        <w:rPr>
          <w:rFonts w:ascii="Arial" w:hAnsi="Arial"/>
          <w:i/>
          <w:iCs/>
          <w:lang w:val="en-IT"/>
        </w:rPr>
        <w:br/>
        <w:t>* NOTE, lines 223-224: the authors should clarify why the PDAC cells DT6606 cannot be propagated for more than 3 continuous passages.</w:t>
      </w:r>
    </w:p>
    <w:p w14:paraId="4A34611D" w14:textId="287C6A29" w:rsidR="00F83925" w:rsidRPr="00F83925" w:rsidRDefault="00F83925" w:rsidP="00E51718">
      <w:pPr>
        <w:jc w:val="both"/>
        <w:rPr>
          <w:rFonts w:ascii="Arial" w:hAnsi="Arial"/>
          <w:lang w:val="en-US"/>
        </w:rPr>
      </w:pPr>
      <w:r w:rsidRPr="00F83925">
        <w:rPr>
          <w:rFonts w:ascii="Arial" w:hAnsi="Arial"/>
          <w:lang w:val="en-IT"/>
        </w:rPr>
        <w:t xml:space="preserve">DT6606 are primary, not immortalized, cells, derived from the LSL-KrasG12D-Pdx1-Cre mouse, </w:t>
      </w:r>
      <w:r w:rsidRPr="00F83925">
        <w:rPr>
          <w:rFonts w:ascii="Arial" w:hAnsi="Arial"/>
          <w:lang w:val="en-US"/>
        </w:rPr>
        <w:t>which disp</w:t>
      </w:r>
      <w:r>
        <w:rPr>
          <w:rFonts w:ascii="Arial" w:hAnsi="Arial"/>
          <w:lang w:val="en-US"/>
        </w:rPr>
        <w:t xml:space="preserve">lay features of early-stage murine PDAC. </w:t>
      </w:r>
      <w:r w:rsidRPr="00F83925">
        <w:rPr>
          <w:rFonts w:ascii="Arial" w:hAnsi="Arial"/>
          <w:lang w:val="en-IT"/>
        </w:rPr>
        <w:t xml:space="preserve"> </w:t>
      </w:r>
      <w:r w:rsidRPr="00F83925">
        <w:rPr>
          <w:rFonts w:ascii="Arial" w:hAnsi="Arial"/>
          <w:lang w:val="en-US"/>
        </w:rPr>
        <w:t xml:space="preserve">Therefore, this cell line </w:t>
      </w:r>
      <w:r w:rsidRPr="00F83925">
        <w:rPr>
          <w:rFonts w:ascii="Arial" w:hAnsi="Arial"/>
          <w:lang w:val="en-IT"/>
        </w:rPr>
        <w:t>should not be passaged more than 3 times before injection in vivo in order to maintain their original characteristics.</w:t>
      </w:r>
      <w:r w:rsidRPr="00F83925">
        <w:rPr>
          <w:rFonts w:ascii="Arial" w:hAnsi="Arial"/>
          <w:lang w:val="en-US"/>
        </w:rPr>
        <w:t xml:space="preserve"> </w:t>
      </w:r>
      <w:r>
        <w:rPr>
          <w:rFonts w:ascii="Arial" w:hAnsi="Arial"/>
          <w:lang w:val="en-US"/>
        </w:rPr>
        <w:t xml:space="preserve">We have modified the text to include this information (page </w:t>
      </w:r>
      <w:r w:rsidR="00AA1E97">
        <w:rPr>
          <w:rFonts w:ascii="Arial" w:hAnsi="Arial"/>
          <w:lang w:val="en-US"/>
        </w:rPr>
        <w:t>6</w:t>
      </w:r>
      <w:r>
        <w:rPr>
          <w:rFonts w:ascii="Arial" w:hAnsi="Arial"/>
          <w:lang w:val="en-US"/>
        </w:rPr>
        <w:t xml:space="preserve"> line </w:t>
      </w:r>
      <w:r w:rsidR="00AA1E97">
        <w:rPr>
          <w:rFonts w:ascii="Arial" w:hAnsi="Arial"/>
          <w:lang w:val="en-US"/>
        </w:rPr>
        <w:t>256</w:t>
      </w:r>
      <w:r>
        <w:rPr>
          <w:rFonts w:ascii="Arial" w:hAnsi="Arial"/>
          <w:lang w:val="en-US"/>
        </w:rPr>
        <w:t>).</w:t>
      </w:r>
    </w:p>
    <w:p w14:paraId="0B2C1AA6" w14:textId="77777777" w:rsidR="00846768" w:rsidRDefault="00646116" w:rsidP="00E51718">
      <w:pPr>
        <w:jc w:val="both"/>
        <w:rPr>
          <w:rFonts w:ascii="Arial" w:hAnsi="Arial"/>
          <w:i/>
          <w:iCs/>
          <w:lang w:val="en-IT"/>
        </w:rPr>
      </w:pPr>
      <w:r w:rsidRPr="00646116">
        <w:rPr>
          <w:rFonts w:ascii="Arial" w:hAnsi="Arial"/>
          <w:i/>
          <w:iCs/>
          <w:lang w:val="en-IT"/>
        </w:rPr>
        <w:br/>
        <w:t>* Protocol, 3.2.1: I think the numbering of the appropriate step is different than that reported here (step 2.4). Overall, the procedures describing cell trypsinization and collection should be revisited as it is rather confusing in the actual form.</w:t>
      </w:r>
    </w:p>
    <w:p w14:paraId="77CFFE14" w14:textId="41BAC43B" w:rsidR="00846768" w:rsidRDefault="00846768" w:rsidP="00E51718">
      <w:pPr>
        <w:jc w:val="both"/>
        <w:rPr>
          <w:rFonts w:ascii="Arial" w:hAnsi="Arial"/>
          <w:lang w:val="en-US"/>
        </w:rPr>
      </w:pPr>
      <w:r w:rsidRPr="00846768">
        <w:rPr>
          <w:rFonts w:ascii="Arial" w:hAnsi="Arial"/>
          <w:lang w:val="en-US"/>
        </w:rPr>
        <w:t xml:space="preserve">We agree with </w:t>
      </w:r>
      <w:r>
        <w:rPr>
          <w:rFonts w:ascii="Arial" w:hAnsi="Arial"/>
          <w:lang w:val="en-US"/>
        </w:rPr>
        <w:t xml:space="preserve">the </w:t>
      </w:r>
      <w:r w:rsidR="009E197E">
        <w:rPr>
          <w:rFonts w:ascii="Arial" w:hAnsi="Arial"/>
          <w:lang w:val="en-US"/>
        </w:rPr>
        <w:t>R</w:t>
      </w:r>
      <w:r>
        <w:rPr>
          <w:rFonts w:ascii="Arial" w:hAnsi="Arial"/>
          <w:lang w:val="en-US"/>
        </w:rPr>
        <w:t>eviewer and apologize for the mistake in the text. We have now modified th</w:t>
      </w:r>
      <w:r w:rsidR="00747A6C">
        <w:rPr>
          <w:rFonts w:ascii="Arial" w:hAnsi="Arial"/>
          <w:lang w:val="en-US"/>
        </w:rPr>
        <w:t xml:space="preserve">is step to make it clearer to the reader (page </w:t>
      </w:r>
      <w:r w:rsidR="00F41C2E">
        <w:rPr>
          <w:rFonts w:ascii="Arial" w:hAnsi="Arial"/>
          <w:lang w:val="en-US"/>
        </w:rPr>
        <w:t>6</w:t>
      </w:r>
      <w:r w:rsidR="00747A6C">
        <w:rPr>
          <w:rFonts w:ascii="Arial" w:hAnsi="Arial"/>
          <w:lang w:val="en-US"/>
        </w:rPr>
        <w:t xml:space="preserve"> line </w:t>
      </w:r>
      <w:r w:rsidR="00F41C2E">
        <w:rPr>
          <w:rFonts w:ascii="Arial" w:hAnsi="Arial"/>
          <w:lang w:val="en-US"/>
        </w:rPr>
        <w:t>263</w:t>
      </w:r>
      <w:r w:rsidR="00747A6C">
        <w:rPr>
          <w:rFonts w:ascii="Arial" w:hAnsi="Arial"/>
          <w:lang w:val="en-US"/>
        </w:rPr>
        <w:t>).</w:t>
      </w:r>
      <w:r>
        <w:rPr>
          <w:rFonts w:ascii="Arial" w:hAnsi="Arial"/>
          <w:lang w:val="en-US"/>
        </w:rPr>
        <w:t xml:space="preserve"> </w:t>
      </w:r>
    </w:p>
    <w:p w14:paraId="0636581A" w14:textId="77777777" w:rsidR="00747A6C" w:rsidRDefault="00846768" w:rsidP="00E51718">
      <w:pPr>
        <w:jc w:val="both"/>
        <w:rPr>
          <w:rFonts w:ascii="Arial" w:hAnsi="Arial"/>
          <w:i/>
          <w:iCs/>
          <w:lang w:val="en-IT"/>
        </w:rPr>
      </w:pPr>
      <w:r>
        <w:rPr>
          <w:rFonts w:ascii="Arial" w:hAnsi="Arial"/>
          <w:lang w:val="en-US"/>
        </w:rPr>
        <w:t xml:space="preserve"> </w:t>
      </w:r>
      <w:r w:rsidR="00646116" w:rsidRPr="00646116">
        <w:rPr>
          <w:rFonts w:ascii="Arial" w:hAnsi="Arial"/>
          <w:i/>
          <w:iCs/>
          <w:lang w:val="en-IT"/>
        </w:rPr>
        <w:br/>
        <w:t>* Protocol, 3.2.4: I think the authors should acknowledge the possibility that mouse procedure are conducted differently in different countries/institutions. Therefore, I would add something that reads like: "or according to locally-approved procedures". The same comment applies to step 3.2.10</w:t>
      </w:r>
    </w:p>
    <w:p w14:paraId="450C067B" w14:textId="658284AC" w:rsidR="00747A6C" w:rsidRDefault="00747A6C" w:rsidP="00E51718">
      <w:pPr>
        <w:jc w:val="both"/>
        <w:rPr>
          <w:rFonts w:ascii="Arial" w:hAnsi="Arial"/>
          <w:lang w:val="en-US"/>
        </w:rPr>
      </w:pPr>
      <w:r w:rsidRPr="00747A6C">
        <w:rPr>
          <w:rFonts w:ascii="Arial" w:hAnsi="Arial"/>
          <w:lang w:val="en-US"/>
        </w:rPr>
        <w:t xml:space="preserve">We accept the </w:t>
      </w:r>
      <w:r w:rsidR="008C3A60">
        <w:rPr>
          <w:rFonts w:ascii="Arial" w:hAnsi="Arial"/>
          <w:lang w:val="en-US"/>
        </w:rPr>
        <w:t>R</w:t>
      </w:r>
      <w:r w:rsidRPr="00747A6C">
        <w:rPr>
          <w:rFonts w:ascii="Arial" w:hAnsi="Arial"/>
          <w:lang w:val="en-US"/>
        </w:rPr>
        <w:t>ev</w:t>
      </w:r>
      <w:r>
        <w:rPr>
          <w:rFonts w:ascii="Arial" w:hAnsi="Arial"/>
          <w:lang w:val="en-US"/>
        </w:rPr>
        <w:t xml:space="preserve">iewer’s criticism and have modified the manuscript as suggested (page </w:t>
      </w:r>
      <w:r w:rsidR="00F17FB4">
        <w:rPr>
          <w:rFonts w:ascii="Arial" w:hAnsi="Arial"/>
          <w:lang w:val="en-US"/>
        </w:rPr>
        <w:t>7</w:t>
      </w:r>
      <w:r>
        <w:rPr>
          <w:rFonts w:ascii="Arial" w:hAnsi="Arial"/>
          <w:lang w:val="en-US"/>
        </w:rPr>
        <w:t xml:space="preserve"> line </w:t>
      </w:r>
      <w:r w:rsidR="00F17FB4">
        <w:rPr>
          <w:rFonts w:ascii="Arial" w:hAnsi="Arial"/>
          <w:lang w:val="en-US"/>
        </w:rPr>
        <w:t>274</w:t>
      </w:r>
      <w:r>
        <w:rPr>
          <w:rFonts w:ascii="Arial" w:hAnsi="Arial"/>
          <w:lang w:val="en-US"/>
        </w:rPr>
        <w:t xml:space="preserve"> and page </w:t>
      </w:r>
      <w:r w:rsidR="009C6BD6">
        <w:rPr>
          <w:rFonts w:ascii="Arial" w:hAnsi="Arial"/>
          <w:lang w:val="en-US"/>
        </w:rPr>
        <w:t>7</w:t>
      </w:r>
      <w:r>
        <w:rPr>
          <w:rFonts w:ascii="Arial" w:hAnsi="Arial"/>
          <w:lang w:val="en-US"/>
        </w:rPr>
        <w:t xml:space="preserve"> line </w:t>
      </w:r>
      <w:r w:rsidR="009C6BD6">
        <w:rPr>
          <w:rFonts w:ascii="Arial" w:hAnsi="Arial"/>
          <w:lang w:val="en-US"/>
        </w:rPr>
        <w:t>294</w:t>
      </w:r>
      <w:r>
        <w:rPr>
          <w:rFonts w:ascii="Arial" w:hAnsi="Arial"/>
          <w:lang w:val="en-US"/>
        </w:rPr>
        <w:t>).</w:t>
      </w:r>
    </w:p>
    <w:p w14:paraId="6EE24F16" w14:textId="77777777" w:rsidR="00910685" w:rsidRDefault="00646116" w:rsidP="00E51718">
      <w:pPr>
        <w:jc w:val="both"/>
        <w:rPr>
          <w:rFonts w:ascii="Arial" w:hAnsi="Arial"/>
          <w:i/>
          <w:iCs/>
          <w:lang w:val="en-IT"/>
        </w:rPr>
      </w:pPr>
      <w:r w:rsidRPr="00646116">
        <w:rPr>
          <w:rFonts w:ascii="Arial" w:hAnsi="Arial"/>
          <w:i/>
          <w:iCs/>
          <w:lang w:val="en-IT"/>
        </w:rPr>
        <w:br/>
        <w:t>* Protocol, 4.1.1: describe how you block the limbs of the animal</w:t>
      </w:r>
    </w:p>
    <w:p w14:paraId="3E2DCCD8" w14:textId="4D4C7569" w:rsidR="00910685" w:rsidRDefault="00910685" w:rsidP="00E51718">
      <w:pPr>
        <w:jc w:val="both"/>
        <w:rPr>
          <w:rFonts w:ascii="Arial" w:hAnsi="Arial"/>
          <w:lang w:val="en-US"/>
        </w:rPr>
      </w:pPr>
      <w:r w:rsidRPr="00910685">
        <w:rPr>
          <w:rFonts w:ascii="Arial" w:hAnsi="Arial"/>
          <w:lang w:val="en-US"/>
        </w:rPr>
        <w:t xml:space="preserve">We have modified </w:t>
      </w:r>
      <w:r>
        <w:rPr>
          <w:rFonts w:ascii="Arial" w:hAnsi="Arial"/>
          <w:lang w:val="en-US"/>
        </w:rPr>
        <w:t>the text to make this step clearer</w:t>
      </w:r>
      <w:r w:rsidR="00F0701E">
        <w:rPr>
          <w:rFonts w:ascii="Arial" w:hAnsi="Arial"/>
          <w:lang w:val="en-US"/>
        </w:rPr>
        <w:t xml:space="preserve"> (page 7 line 300)</w:t>
      </w:r>
      <w:r>
        <w:rPr>
          <w:rFonts w:ascii="Arial" w:hAnsi="Arial"/>
          <w:lang w:val="en-US"/>
        </w:rPr>
        <w:t xml:space="preserve">. </w:t>
      </w:r>
    </w:p>
    <w:p w14:paraId="049B4111" w14:textId="77777777" w:rsidR="00910685" w:rsidRDefault="00646116" w:rsidP="00E51718">
      <w:pPr>
        <w:jc w:val="both"/>
        <w:rPr>
          <w:rFonts w:ascii="Arial" w:hAnsi="Arial"/>
          <w:i/>
          <w:iCs/>
          <w:lang w:val="en-IT"/>
        </w:rPr>
      </w:pPr>
      <w:r w:rsidRPr="00646116">
        <w:rPr>
          <w:rFonts w:ascii="Arial" w:hAnsi="Arial"/>
          <w:i/>
          <w:iCs/>
          <w:lang w:val="en-IT"/>
        </w:rPr>
        <w:br/>
        <w:t>* Protocol, 4.2.3: Centrifuge the "tube" not the tumor</w:t>
      </w:r>
    </w:p>
    <w:p w14:paraId="7C5DA790" w14:textId="73A25B24" w:rsidR="00494239" w:rsidRDefault="00494239" w:rsidP="00E51718">
      <w:pPr>
        <w:jc w:val="both"/>
        <w:rPr>
          <w:rFonts w:ascii="Arial" w:hAnsi="Arial"/>
          <w:lang w:val="en-US"/>
        </w:rPr>
      </w:pPr>
      <w:r w:rsidRPr="00494239">
        <w:rPr>
          <w:rFonts w:ascii="Arial" w:hAnsi="Arial"/>
          <w:lang w:val="en-US"/>
        </w:rPr>
        <w:lastRenderedPageBreak/>
        <w:t xml:space="preserve">We thank the </w:t>
      </w:r>
      <w:r w:rsidR="00C453E2">
        <w:rPr>
          <w:rFonts w:ascii="Arial" w:hAnsi="Arial"/>
          <w:lang w:val="en-US"/>
        </w:rPr>
        <w:t>R</w:t>
      </w:r>
      <w:r w:rsidRPr="00494239">
        <w:rPr>
          <w:rFonts w:ascii="Arial" w:hAnsi="Arial"/>
          <w:lang w:val="en-US"/>
        </w:rPr>
        <w:t>evie</w:t>
      </w:r>
      <w:r>
        <w:rPr>
          <w:rFonts w:ascii="Arial" w:hAnsi="Arial"/>
          <w:lang w:val="en-US"/>
        </w:rPr>
        <w:t xml:space="preserve">wer for this correction and have modified the text accordingly (page </w:t>
      </w:r>
      <w:r w:rsidR="00CC5D2A">
        <w:rPr>
          <w:rFonts w:ascii="Arial" w:hAnsi="Arial"/>
          <w:lang w:val="en-US"/>
        </w:rPr>
        <w:t>8</w:t>
      </w:r>
      <w:r>
        <w:rPr>
          <w:rFonts w:ascii="Arial" w:hAnsi="Arial"/>
          <w:lang w:val="en-US"/>
        </w:rPr>
        <w:t xml:space="preserve"> line </w:t>
      </w:r>
      <w:r w:rsidR="00CC5D2A">
        <w:rPr>
          <w:rFonts w:ascii="Arial" w:hAnsi="Arial"/>
          <w:lang w:val="en-US"/>
        </w:rPr>
        <w:t>315</w:t>
      </w:r>
      <w:r>
        <w:rPr>
          <w:rFonts w:ascii="Arial" w:hAnsi="Arial"/>
          <w:lang w:val="en-US"/>
        </w:rPr>
        <w:t>).</w:t>
      </w:r>
    </w:p>
    <w:p w14:paraId="79875333" w14:textId="77777777" w:rsidR="00494239" w:rsidRDefault="00646116" w:rsidP="00E51718">
      <w:pPr>
        <w:jc w:val="both"/>
        <w:rPr>
          <w:rFonts w:ascii="Arial" w:hAnsi="Arial"/>
          <w:i/>
          <w:iCs/>
          <w:lang w:val="en-IT"/>
        </w:rPr>
      </w:pPr>
      <w:r w:rsidRPr="00646116">
        <w:rPr>
          <w:rFonts w:ascii="Arial" w:hAnsi="Arial"/>
          <w:i/>
          <w:iCs/>
          <w:lang w:val="en-IT"/>
        </w:rPr>
        <w:br/>
        <w:t>* Note, line 280: Preservation of cell integrity is quite an important factor as this will affect interpretation of downstream analyses conducted on fluids. The authors should indicate how to measure preservation of cell integrity; a sort of QC step.</w:t>
      </w:r>
    </w:p>
    <w:p w14:paraId="453E04F3" w14:textId="4C850D1E" w:rsidR="00494239" w:rsidRDefault="00494239" w:rsidP="00E51718">
      <w:pPr>
        <w:jc w:val="both"/>
        <w:rPr>
          <w:rFonts w:ascii="Arial" w:hAnsi="Arial"/>
          <w:lang w:val="en-US"/>
        </w:rPr>
      </w:pPr>
      <w:r w:rsidRPr="00494239">
        <w:rPr>
          <w:rFonts w:ascii="Arial" w:hAnsi="Arial"/>
          <w:lang w:val="en-US"/>
        </w:rPr>
        <w:t xml:space="preserve">We </w:t>
      </w:r>
      <w:r>
        <w:rPr>
          <w:rFonts w:ascii="Arial" w:hAnsi="Arial"/>
          <w:lang w:val="en-US"/>
        </w:rPr>
        <w:t xml:space="preserve">agree with the </w:t>
      </w:r>
      <w:r w:rsidR="0093146C">
        <w:rPr>
          <w:rFonts w:ascii="Arial" w:hAnsi="Arial"/>
          <w:lang w:val="en-US"/>
        </w:rPr>
        <w:t>concern</w:t>
      </w:r>
      <w:r>
        <w:rPr>
          <w:rFonts w:ascii="Arial" w:hAnsi="Arial"/>
          <w:lang w:val="en-US"/>
        </w:rPr>
        <w:t xml:space="preserve"> raised by the </w:t>
      </w:r>
      <w:r w:rsidR="00944C9A">
        <w:rPr>
          <w:rFonts w:ascii="Arial" w:hAnsi="Arial"/>
          <w:lang w:val="en-US"/>
        </w:rPr>
        <w:t>R</w:t>
      </w:r>
      <w:r>
        <w:rPr>
          <w:rFonts w:ascii="Arial" w:hAnsi="Arial"/>
          <w:lang w:val="en-US"/>
        </w:rPr>
        <w:t>eviewe</w:t>
      </w:r>
      <w:r w:rsidR="0093146C">
        <w:rPr>
          <w:rFonts w:ascii="Arial" w:hAnsi="Arial"/>
          <w:lang w:val="en-US"/>
        </w:rPr>
        <w:t xml:space="preserve">r, since this is one of the critical issues to consider when choosing the appropriate method and interpreting results. </w:t>
      </w:r>
      <w:r w:rsidR="00297D68">
        <w:rPr>
          <w:rFonts w:ascii="Arial" w:hAnsi="Arial"/>
          <w:lang w:val="en-US"/>
        </w:rPr>
        <w:t xml:space="preserve">We </w:t>
      </w:r>
      <w:r w:rsidR="005037BB">
        <w:rPr>
          <w:rFonts w:ascii="Arial" w:hAnsi="Arial"/>
          <w:lang w:val="en-US"/>
        </w:rPr>
        <w:t xml:space="preserve">have </w:t>
      </w:r>
      <w:r w:rsidR="00397EAF">
        <w:rPr>
          <w:rFonts w:ascii="Arial" w:hAnsi="Arial"/>
          <w:lang w:val="en-US"/>
        </w:rPr>
        <w:t>now mentioned one possible approach</w:t>
      </w:r>
      <w:r w:rsidR="00EB6231">
        <w:rPr>
          <w:rFonts w:ascii="Arial" w:hAnsi="Arial"/>
          <w:lang w:val="en-US"/>
        </w:rPr>
        <w:t xml:space="preserve"> in the Note referred to by the </w:t>
      </w:r>
      <w:r w:rsidR="00643ABD">
        <w:rPr>
          <w:rFonts w:ascii="Arial" w:hAnsi="Arial"/>
          <w:lang w:val="en-US"/>
        </w:rPr>
        <w:t>R</w:t>
      </w:r>
      <w:r w:rsidR="00EB6231">
        <w:rPr>
          <w:rFonts w:ascii="Arial" w:hAnsi="Arial"/>
          <w:lang w:val="en-US"/>
        </w:rPr>
        <w:t xml:space="preserve">eviewer (page </w:t>
      </w:r>
      <w:r w:rsidR="001D0D51">
        <w:rPr>
          <w:rFonts w:ascii="Arial" w:hAnsi="Arial"/>
          <w:lang w:val="en-US"/>
        </w:rPr>
        <w:t>8</w:t>
      </w:r>
      <w:r w:rsidR="00EB6231">
        <w:rPr>
          <w:rFonts w:ascii="Arial" w:hAnsi="Arial"/>
          <w:lang w:val="en-US"/>
        </w:rPr>
        <w:t xml:space="preserve"> line </w:t>
      </w:r>
      <w:r w:rsidR="001D0D51">
        <w:rPr>
          <w:rFonts w:ascii="Arial" w:hAnsi="Arial"/>
          <w:lang w:val="en-US"/>
        </w:rPr>
        <w:t>318</w:t>
      </w:r>
      <w:r w:rsidR="0070182B">
        <w:rPr>
          <w:rFonts w:ascii="Arial" w:hAnsi="Arial"/>
          <w:lang w:val="en-US"/>
        </w:rPr>
        <w:t>) and</w:t>
      </w:r>
      <w:r w:rsidR="00EB6231">
        <w:rPr>
          <w:rFonts w:ascii="Arial" w:hAnsi="Arial"/>
          <w:lang w:val="en-US"/>
        </w:rPr>
        <w:t xml:space="preserve"> have better addressed this topic in the Discussion section (page </w:t>
      </w:r>
      <w:r w:rsidR="0014640F">
        <w:rPr>
          <w:rFonts w:ascii="Arial" w:hAnsi="Arial"/>
          <w:lang w:val="en-US"/>
        </w:rPr>
        <w:t>11</w:t>
      </w:r>
      <w:r w:rsidR="00EB6231">
        <w:rPr>
          <w:rFonts w:ascii="Arial" w:hAnsi="Arial"/>
          <w:lang w:val="en-US"/>
        </w:rPr>
        <w:t xml:space="preserve"> line </w:t>
      </w:r>
      <w:r w:rsidR="0014640F">
        <w:rPr>
          <w:rFonts w:ascii="Arial" w:hAnsi="Arial"/>
          <w:lang w:val="en-US"/>
        </w:rPr>
        <w:t>457</w:t>
      </w:r>
      <w:r w:rsidR="00EB6231">
        <w:rPr>
          <w:rFonts w:ascii="Arial" w:hAnsi="Arial"/>
          <w:lang w:val="en-US"/>
        </w:rPr>
        <w:t xml:space="preserve">). </w:t>
      </w:r>
    </w:p>
    <w:p w14:paraId="1F57DDF0" w14:textId="77777777" w:rsidR="00E51633" w:rsidRDefault="00646116" w:rsidP="00E51718">
      <w:pPr>
        <w:jc w:val="both"/>
        <w:rPr>
          <w:rFonts w:ascii="Arial" w:hAnsi="Arial"/>
          <w:i/>
          <w:iCs/>
          <w:lang w:val="en-IT"/>
        </w:rPr>
      </w:pPr>
      <w:r w:rsidRPr="00646116">
        <w:rPr>
          <w:rFonts w:ascii="Arial" w:hAnsi="Arial"/>
          <w:i/>
          <w:iCs/>
          <w:lang w:val="en-IT"/>
        </w:rPr>
        <w:br/>
        <w:t>* Protocol, 4.2.4: Any indication about the amount of fluid that can be recovered starting from a given amount (mg) of tissue or a particular composition of the tissue?</w:t>
      </w:r>
    </w:p>
    <w:p w14:paraId="0F3415C8" w14:textId="32E4578B" w:rsidR="00C9297C" w:rsidRDefault="00885F54" w:rsidP="00E51718">
      <w:pPr>
        <w:jc w:val="both"/>
        <w:rPr>
          <w:rFonts w:ascii="Arial" w:hAnsi="Arial"/>
          <w:lang w:val="en-US"/>
        </w:rPr>
      </w:pPr>
      <w:r w:rsidRPr="00885F54">
        <w:rPr>
          <w:rFonts w:ascii="Arial" w:hAnsi="Arial"/>
          <w:lang w:val="en-US"/>
        </w:rPr>
        <w:t>We a</w:t>
      </w:r>
      <w:r>
        <w:rPr>
          <w:rFonts w:ascii="Arial" w:hAnsi="Arial"/>
          <w:lang w:val="en-US"/>
        </w:rPr>
        <w:t>re aware that</w:t>
      </w:r>
      <w:r w:rsidR="00C9297C">
        <w:rPr>
          <w:rFonts w:ascii="Arial" w:hAnsi="Arial"/>
          <w:lang w:val="en-US"/>
        </w:rPr>
        <w:t xml:space="preserve"> the amount of fluid recovered from a given amount of tissue is an important parameter to take into account, however, in our experience it is very difficult to make a prediction based on the size of the tissue. The amounts of fluid recovered are variable and do not correlate directly with the size or composition of the tumor. We have added the range of tumor weights </w:t>
      </w:r>
      <w:r w:rsidR="00C30A04">
        <w:rPr>
          <w:rFonts w:ascii="Arial" w:hAnsi="Arial"/>
          <w:lang w:val="en-US"/>
        </w:rPr>
        <w:t>and TIF</w:t>
      </w:r>
      <w:r w:rsidR="00C9297C">
        <w:rPr>
          <w:rFonts w:ascii="Arial" w:hAnsi="Arial"/>
          <w:lang w:val="en-US"/>
        </w:rPr>
        <w:t xml:space="preserve"> volumes </w:t>
      </w:r>
      <w:r w:rsidR="00CE4EFC">
        <w:rPr>
          <w:rFonts w:ascii="Arial" w:hAnsi="Arial"/>
          <w:lang w:val="en-US"/>
        </w:rPr>
        <w:t>referred to our data in the Representative results section to give the reader an indication</w:t>
      </w:r>
      <w:r w:rsidR="003A7027">
        <w:rPr>
          <w:rFonts w:ascii="Arial" w:hAnsi="Arial"/>
          <w:lang w:val="en-US"/>
        </w:rPr>
        <w:t xml:space="preserve"> (page </w:t>
      </w:r>
      <w:r w:rsidR="00BF1952">
        <w:rPr>
          <w:rFonts w:ascii="Arial" w:hAnsi="Arial"/>
          <w:lang w:val="en-US"/>
        </w:rPr>
        <w:t>9</w:t>
      </w:r>
      <w:r w:rsidR="003A7027">
        <w:rPr>
          <w:rFonts w:ascii="Arial" w:hAnsi="Arial"/>
          <w:lang w:val="en-US"/>
        </w:rPr>
        <w:t xml:space="preserve"> line </w:t>
      </w:r>
      <w:r w:rsidR="00BF1952">
        <w:rPr>
          <w:rFonts w:ascii="Arial" w:hAnsi="Arial"/>
          <w:lang w:val="en-US"/>
        </w:rPr>
        <w:t>373</w:t>
      </w:r>
      <w:r w:rsidR="003A7027">
        <w:rPr>
          <w:rFonts w:ascii="Arial" w:hAnsi="Arial"/>
          <w:lang w:val="en-US"/>
        </w:rPr>
        <w:t>)</w:t>
      </w:r>
      <w:r w:rsidR="00CE4EFC">
        <w:rPr>
          <w:rFonts w:ascii="Arial" w:hAnsi="Arial"/>
          <w:lang w:val="en-US"/>
        </w:rPr>
        <w:t xml:space="preserve">. </w:t>
      </w:r>
    </w:p>
    <w:p w14:paraId="445F5016" w14:textId="77777777" w:rsidR="007149EA" w:rsidRDefault="00646116" w:rsidP="00E51718">
      <w:pPr>
        <w:jc w:val="both"/>
        <w:rPr>
          <w:rFonts w:ascii="Arial" w:hAnsi="Arial"/>
          <w:i/>
          <w:iCs/>
          <w:lang w:val="en-IT"/>
        </w:rPr>
      </w:pPr>
      <w:r w:rsidRPr="00646116">
        <w:rPr>
          <w:rFonts w:ascii="Arial" w:hAnsi="Arial"/>
          <w:i/>
          <w:iCs/>
          <w:lang w:val="en-IT"/>
        </w:rPr>
        <w:br/>
        <w:t>* Optional, line 286: please indicate the different type of proteomic analysis that can be conducted on this type of samples</w:t>
      </w:r>
    </w:p>
    <w:p w14:paraId="51FD3F62" w14:textId="54B79F2F" w:rsidR="007149EA" w:rsidRDefault="007149EA" w:rsidP="00E51718">
      <w:pPr>
        <w:jc w:val="both"/>
        <w:rPr>
          <w:rFonts w:ascii="Arial" w:hAnsi="Arial"/>
          <w:lang w:val="en-US"/>
        </w:rPr>
      </w:pPr>
      <w:r w:rsidRPr="007149EA">
        <w:rPr>
          <w:rFonts w:ascii="Arial" w:hAnsi="Arial"/>
          <w:lang w:val="en-US"/>
        </w:rPr>
        <w:t xml:space="preserve">Following the </w:t>
      </w:r>
      <w:r w:rsidR="00634432">
        <w:rPr>
          <w:rFonts w:ascii="Arial" w:hAnsi="Arial"/>
          <w:lang w:val="en-US"/>
        </w:rPr>
        <w:t>R</w:t>
      </w:r>
      <w:r w:rsidRPr="007149EA">
        <w:rPr>
          <w:rFonts w:ascii="Arial" w:hAnsi="Arial"/>
          <w:lang w:val="en-US"/>
        </w:rPr>
        <w:t>ev</w:t>
      </w:r>
      <w:r>
        <w:rPr>
          <w:rFonts w:ascii="Arial" w:hAnsi="Arial"/>
          <w:lang w:val="en-US"/>
        </w:rPr>
        <w:t xml:space="preserve">iewer’s </w:t>
      </w:r>
      <w:r w:rsidR="009A064B">
        <w:rPr>
          <w:rFonts w:ascii="Arial" w:hAnsi="Arial"/>
          <w:lang w:val="en-US"/>
        </w:rPr>
        <w:t>suggestions,</w:t>
      </w:r>
      <w:r>
        <w:rPr>
          <w:rFonts w:ascii="Arial" w:hAnsi="Arial"/>
          <w:lang w:val="en-US"/>
        </w:rPr>
        <w:t xml:space="preserve"> we have inserted examples of the possible downstream proteomic analyses performed on TIF in the Introduction section (page </w:t>
      </w:r>
      <w:r w:rsidR="00CB1EFA">
        <w:rPr>
          <w:rFonts w:ascii="Arial" w:hAnsi="Arial"/>
          <w:lang w:val="en-US"/>
        </w:rPr>
        <w:t>3</w:t>
      </w:r>
      <w:r>
        <w:rPr>
          <w:rFonts w:ascii="Arial" w:hAnsi="Arial"/>
          <w:lang w:val="en-US"/>
        </w:rPr>
        <w:t xml:space="preserve"> line </w:t>
      </w:r>
      <w:r w:rsidR="00CB1EFA">
        <w:rPr>
          <w:rFonts w:ascii="Arial" w:hAnsi="Arial"/>
          <w:lang w:val="en-US"/>
        </w:rPr>
        <w:t>110</w:t>
      </w:r>
      <w:r>
        <w:rPr>
          <w:rFonts w:ascii="Arial" w:hAnsi="Arial"/>
          <w:lang w:val="en-US"/>
        </w:rPr>
        <w:t>), since we do not think the Protocol section is appropriate for this digression.</w:t>
      </w:r>
    </w:p>
    <w:p w14:paraId="0FDE6F0A" w14:textId="77777777" w:rsidR="00F07244" w:rsidRDefault="00646116" w:rsidP="00E51718">
      <w:pPr>
        <w:jc w:val="both"/>
        <w:rPr>
          <w:rFonts w:ascii="Arial" w:hAnsi="Arial"/>
          <w:i/>
          <w:iCs/>
          <w:lang w:val="en-IT"/>
        </w:rPr>
      </w:pPr>
      <w:r w:rsidRPr="00646116">
        <w:rPr>
          <w:rFonts w:ascii="Arial" w:hAnsi="Arial"/>
          <w:i/>
          <w:iCs/>
          <w:lang w:val="en-IT"/>
        </w:rPr>
        <w:br/>
        <w:t>* Note, line 289. Please, be more specific about the reasons for not retrieving any fluid. You mention composition but it is not clear what you mean by that; low neoplastic cellularity, fibrosis, necrosis?</w:t>
      </w:r>
    </w:p>
    <w:p w14:paraId="27CA6535" w14:textId="08390535" w:rsidR="00F07244" w:rsidRDefault="00F07244" w:rsidP="00E51718">
      <w:pPr>
        <w:jc w:val="both"/>
        <w:rPr>
          <w:rFonts w:ascii="Arial" w:hAnsi="Arial"/>
          <w:lang w:val="en-US"/>
        </w:rPr>
      </w:pPr>
      <w:r w:rsidRPr="00F07244">
        <w:rPr>
          <w:rFonts w:ascii="Arial" w:hAnsi="Arial"/>
          <w:lang w:val="en-US"/>
        </w:rPr>
        <w:t xml:space="preserve">The </w:t>
      </w:r>
      <w:r w:rsidR="001048EB">
        <w:rPr>
          <w:rFonts w:ascii="Arial" w:hAnsi="Arial"/>
          <w:lang w:val="en-US"/>
        </w:rPr>
        <w:t>R</w:t>
      </w:r>
      <w:r w:rsidRPr="00F07244">
        <w:rPr>
          <w:rFonts w:ascii="Arial" w:hAnsi="Arial"/>
          <w:lang w:val="en-US"/>
        </w:rPr>
        <w:t>eviewer raises an import</w:t>
      </w:r>
      <w:r>
        <w:rPr>
          <w:rFonts w:ascii="Arial" w:hAnsi="Arial"/>
          <w:lang w:val="en-US"/>
        </w:rPr>
        <w:t>ant issue concerning the composition of the tumor. It is still not entirely clear to us why some samples do not yield any fluid.</w:t>
      </w:r>
      <w:r w:rsidR="00107124">
        <w:rPr>
          <w:rFonts w:ascii="Arial" w:hAnsi="Arial"/>
          <w:lang w:val="en-US"/>
        </w:rPr>
        <w:t xml:space="preserve"> Sometimes this happens with tumors of very small size.</w:t>
      </w:r>
      <w:r>
        <w:rPr>
          <w:rFonts w:ascii="Arial" w:hAnsi="Arial"/>
          <w:lang w:val="en-US"/>
        </w:rPr>
        <w:t xml:space="preserve"> </w:t>
      </w:r>
      <w:r w:rsidR="00107124">
        <w:rPr>
          <w:rFonts w:ascii="Arial" w:hAnsi="Arial"/>
          <w:lang w:val="en-US"/>
        </w:rPr>
        <w:t>This phenomenon has been documented previously by others (</w:t>
      </w:r>
      <w:r w:rsidR="00107124" w:rsidRPr="003F5D24">
        <w:rPr>
          <w:rFonts w:ascii="Arial" w:hAnsi="Arial"/>
          <w:i/>
          <w:iCs/>
          <w:lang w:val="en-US"/>
        </w:rPr>
        <w:t>Sullivan MR, E</w:t>
      </w:r>
      <w:proofErr w:type="spellStart"/>
      <w:r w:rsidR="00107124" w:rsidRPr="003F5D24">
        <w:rPr>
          <w:rFonts w:ascii="Arial" w:hAnsi="Arial"/>
          <w:i/>
          <w:iCs/>
          <w:lang w:val="en-US"/>
        </w:rPr>
        <w:t>life</w:t>
      </w:r>
      <w:proofErr w:type="spellEnd"/>
      <w:r w:rsidR="00107124" w:rsidRPr="003F5D24">
        <w:rPr>
          <w:rFonts w:ascii="Arial" w:hAnsi="Arial"/>
          <w:i/>
          <w:iCs/>
          <w:lang w:val="en-US"/>
        </w:rPr>
        <w:t>, 2019</w:t>
      </w:r>
      <w:r w:rsidR="00107124">
        <w:rPr>
          <w:rFonts w:ascii="Arial" w:hAnsi="Arial"/>
          <w:lang w:val="en-US"/>
        </w:rPr>
        <w:t xml:space="preserve">) on murine PDAC. </w:t>
      </w:r>
      <w:r w:rsidR="00247DD7">
        <w:rPr>
          <w:rFonts w:ascii="Arial" w:hAnsi="Arial"/>
          <w:lang w:val="en-US"/>
        </w:rPr>
        <w:t>The composition of the tumor can certainly affect the volume of TIF recovered; for example, densely vascularized tumors should yield higher volumes of TIF, whereas highly fibrotic tumors tend to retain interst</w:t>
      </w:r>
      <w:r w:rsidR="00247DD7" w:rsidRPr="00247DD7">
        <w:rPr>
          <w:rFonts w:asciiTheme="majorHAnsi" w:hAnsiTheme="majorHAnsi" w:cstheme="majorHAnsi"/>
          <w:lang w:val="en-US"/>
        </w:rPr>
        <w:t xml:space="preserve">itial fluid </w:t>
      </w:r>
      <w:r w:rsidR="00247DD7" w:rsidRPr="00247DD7">
        <w:rPr>
          <w:rFonts w:ascii="Arial" w:hAnsi="Arial" w:cs="Arial"/>
          <w:lang w:val="en-US"/>
        </w:rPr>
        <w:t>(</w:t>
      </w:r>
      <w:r w:rsidR="00247DD7" w:rsidRPr="003F5D24">
        <w:rPr>
          <w:rFonts w:ascii="Arial" w:hAnsi="Arial" w:cs="Arial"/>
          <w:bCs/>
          <w:i/>
          <w:iCs/>
          <w:lang w:val="en-US"/>
        </w:rPr>
        <w:t xml:space="preserve">Wiig and Swartz, </w:t>
      </w:r>
      <w:proofErr w:type="spellStart"/>
      <w:r w:rsidR="00247DD7" w:rsidRPr="003F5D24">
        <w:rPr>
          <w:rFonts w:ascii="Arial" w:hAnsi="Arial" w:cs="Arial"/>
          <w:bCs/>
          <w:i/>
          <w:iCs/>
          <w:lang w:val="en-US"/>
        </w:rPr>
        <w:t>Physiol</w:t>
      </w:r>
      <w:proofErr w:type="spellEnd"/>
      <w:r w:rsidR="00247DD7" w:rsidRPr="003F5D24">
        <w:rPr>
          <w:rFonts w:ascii="Arial" w:hAnsi="Arial" w:cs="Arial"/>
          <w:bCs/>
          <w:i/>
          <w:iCs/>
          <w:lang w:val="en-US"/>
        </w:rPr>
        <w:t xml:space="preserve"> Rev, </w:t>
      </w:r>
      <w:r w:rsidR="00247DD7" w:rsidRPr="003F5D24">
        <w:rPr>
          <w:rFonts w:ascii="Arial" w:hAnsi="Arial" w:cs="Arial"/>
          <w:bCs/>
          <w:i/>
          <w:iCs/>
          <w:lang w:val="en-US"/>
        </w:rPr>
        <w:t>2012</w:t>
      </w:r>
      <w:r w:rsidR="00247DD7" w:rsidRPr="00247DD7">
        <w:rPr>
          <w:rFonts w:ascii="Arial" w:hAnsi="Arial" w:cs="Arial"/>
          <w:bCs/>
          <w:lang w:val="en-US"/>
        </w:rPr>
        <w:t>)</w:t>
      </w:r>
      <w:r w:rsidR="00247DD7" w:rsidRPr="00247DD7">
        <w:rPr>
          <w:rFonts w:ascii="Arial" w:hAnsi="Arial" w:cs="Arial"/>
          <w:lang w:val="en-US"/>
        </w:rPr>
        <w:t>.</w:t>
      </w:r>
      <w:r w:rsidR="00247DD7" w:rsidRPr="00247DD7">
        <w:rPr>
          <w:rFonts w:asciiTheme="majorHAnsi" w:hAnsiTheme="majorHAnsi" w:cstheme="majorHAnsi"/>
          <w:lang w:val="en-US"/>
        </w:rPr>
        <w:t xml:space="preserve"> </w:t>
      </w:r>
      <w:r w:rsidR="00247DD7">
        <w:rPr>
          <w:rFonts w:ascii="Arial" w:hAnsi="Arial"/>
          <w:lang w:val="en-US"/>
        </w:rPr>
        <w:t>W</w:t>
      </w:r>
      <w:r w:rsidR="00C1591C">
        <w:rPr>
          <w:rFonts w:ascii="Arial" w:hAnsi="Arial"/>
          <w:lang w:val="en-US"/>
        </w:rPr>
        <w:t xml:space="preserve">e </w:t>
      </w:r>
      <w:r w:rsidR="00F50AF2">
        <w:rPr>
          <w:rFonts w:ascii="Arial" w:hAnsi="Arial"/>
          <w:lang w:val="en-US"/>
        </w:rPr>
        <w:t xml:space="preserve">have briefly mentioned in the Discussion section how tumor composition can affect TIF volume (page </w:t>
      </w:r>
      <w:r w:rsidR="005F571E">
        <w:rPr>
          <w:rFonts w:ascii="Arial" w:hAnsi="Arial"/>
          <w:lang w:val="en-US"/>
        </w:rPr>
        <w:t>11</w:t>
      </w:r>
      <w:r w:rsidR="00F50AF2">
        <w:rPr>
          <w:rFonts w:ascii="Arial" w:hAnsi="Arial"/>
          <w:lang w:val="en-US"/>
        </w:rPr>
        <w:t xml:space="preserve"> line </w:t>
      </w:r>
      <w:r w:rsidR="005F571E">
        <w:rPr>
          <w:rFonts w:ascii="Arial" w:hAnsi="Arial"/>
          <w:lang w:val="en-US"/>
        </w:rPr>
        <w:t>441</w:t>
      </w:r>
      <w:r w:rsidR="00F50AF2">
        <w:rPr>
          <w:rFonts w:ascii="Arial" w:hAnsi="Arial"/>
          <w:lang w:val="en-US"/>
        </w:rPr>
        <w:t xml:space="preserve">). </w:t>
      </w:r>
      <w:r w:rsidR="00C1591C">
        <w:rPr>
          <w:rFonts w:ascii="Arial" w:hAnsi="Arial"/>
          <w:lang w:val="en-US"/>
        </w:rPr>
        <w:t xml:space="preserve"> </w:t>
      </w:r>
    </w:p>
    <w:p w14:paraId="2E937906" w14:textId="77777777" w:rsidR="0062554B" w:rsidRDefault="00646116" w:rsidP="00E51718">
      <w:pPr>
        <w:jc w:val="both"/>
        <w:rPr>
          <w:rFonts w:ascii="Arial" w:hAnsi="Arial"/>
          <w:i/>
          <w:iCs/>
          <w:lang w:val="en-IT"/>
        </w:rPr>
      </w:pPr>
      <w:r w:rsidRPr="00646116">
        <w:rPr>
          <w:rFonts w:ascii="Arial" w:hAnsi="Arial"/>
          <w:i/>
          <w:iCs/>
          <w:lang w:val="en-IT"/>
        </w:rPr>
        <w:br/>
        <w:t>* Note, line 297. Same as in note line 280, the authors should provide indications about means to measure cell integrity/damage.</w:t>
      </w:r>
    </w:p>
    <w:p w14:paraId="526C81B0" w14:textId="0D63A8B3" w:rsidR="00397EAF" w:rsidRDefault="0062554B" w:rsidP="00E51718">
      <w:pPr>
        <w:jc w:val="both"/>
        <w:rPr>
          <w:rFonts w:ascii="Arial" w:hAnsi="Arial"/>
          <w:lang w:val="en-US"/>
        </w:rPr>
      </w:pPr>
      <w:r w:rsidRPr="0062554B">
        <w:rPr>
          <w:rFonts w:ascii="Arial" w:hAnsi="Arial"/>
          <w:lang w:val="en-US"/>
        </w:rPr>
        <w:t>A</w:t>
      </w:r>
      <w:r>
        <w:rPr>
          <w:rFonts w:ascii="Arial" w:hAnsi="Arial"/>
          <w:lang w:val="en-US"/>
        </w:rPr>
        <w:t xml:space="preserve">s mentioned above, we </w:t>
      </w:r>
      <w:r w:rsidR="002C1B99">
        <w:rPr>
          <w:rFonts w:ascii="Arial" w:hAnsi="Arial"/>
          <w:lang w:val="en-US"/>
        </w:rPr>
        <w:t xml:space="preserve">have indicated one possible suggestion in the Note (page </w:t>
      </w:r>
      <w:r w:rsidR="00E654D5">
        <w:rPr>
          <w:rFonts w:ascii="Arial" w:hAnsi="Arial"/>
          <w:lang w:val="en-US"/>
        </w:rPr>
        <w:t>8</w:t>
      </w:r>
      <w:r w:rsidR="002C1B99">
        <w:rPr>
          <w:rFonts w:ascii="Arial" w:hAnsi="Arial"/>
          <w:lang w:val="en-US"/>
        </w:rPr>
        <w:t xml:space="preserve"> line </w:t>
      </w:r>
      <w:r w:rsidR="00E654D5">
        <w:rPr>
          <w:rFonts w:ascii="Arial" w:hAnsi="Arial"/>
          <w:lang w:val="en-US"/>
        </w:rPr>
        <w:t>318</w:t>
      </w:r>
      <w:r w:rsidR="002C1B99">
        <w:rPr>
          <w:rFonts w:ascii="Arial" w:hAnsi="Arial"/>
          <w:lang w:val="en-US"/>
        </w:rPr>
        <w:t xml:space="preserve">) and have addressed this issue in more detail in the Discussion section (page </w:t>
      </w:r>
      <w:r w:rsidR="005A7834">
        <w:rPr>
          <w:rFonts w:ascii="Arial" w:hAnsi="Arial"/>
          <w:lang w:val="en-US"/>
        </w:rPr>
        <w:t>11</w:t>
      </w:r>
      <w:r w:rsidR="002C1B99">
        <w:rPr>
          <w:rFonts w:ascii="Arial" w:hAnsi="Arial"/>
          <w:lang w:val="en-US"/>
        </w:rPr>
        <w:t xml:space="preserve"> line </w:t>
      </w:r>
      <w:r w:rsidR="005A7834">
        <w:rPr>
          <w:rFonts w:ascii="Arial" w:hAnsi="Arial"/>
          <w:lang w:val="en-US"/>
        </w:rPr>
        <w:t>457</w:t>
      </w:r>
      <w:r w:rsidR="002C1B99">
        <w:rPr>
          <w:rFonts w:ascii="Arial" w:hAnsi="Arial"/>
          <w:lang w:val="en-US"/>
        </w:rPr>
        <w:t xml:space="preserve">). </w:t>
      </w:r>
    </w:p>
    <w:p w14:paraId="103459F0" w14:textId="77777777" w:rsidR="004E5A3A" w:rsidRDefault="00646116" w:rsidP="00E51718">
      <w:pPr>
        <w:jc w:val="both"/>
        <w:rPr>
          <w:rFonts w:ascii="Arial" w:hAnsi="Arial"/>
          <w:i/>
          <w:iCs/>
          <w:lang w:val="en-IT"/>
        </w:rPr>
      </w:pPr>
      <w:r w:rsidRPr="00646116">
        <w:rPr>
          <w:rFonts w:ascii="Arial" w:hAnsi="Arial"/>
          <w:i/>
          <w:iCs/>
          <w:lang w:val="en-IT"/>
        </w:rPr>
        <w:lastRenderedPageBreak/>
        <w:br/>
        <w:t>* Protocol, 4.3.2: I think in this step it is more appropriate to use "add" instead of "elute".</w:t>
      </w:r>
    </w:p>
    <w:p w14:paraId="7B6ABD28" w14:textId="731C3E32" w:rsidR="004E5A3A" w:rsidRDefault="004E5A3A" w:rsidP="00E51718">
      <w:pPr>
        <w:jc w:val="both"/>
        <w:rPr>
          <w:rFonts w:ascii="Arial" w:hAnsi="Arial"/>
          <w:lang w:val="en-US"/>
        </w:rPr>
      </w:pPr>
      <w:r w:rsidRPr="004E5A3A">
        <w:rPr>
          <w:rFonts w:ascii="Arial" w:hAnsi="Arial"/>
          <w:lang w:val="en-US"/>
        </w:rPr>
        <w:t xml:space="preserve">We </w:t>
      </w:r>
      <w:r>
        <w:rPr>
          <w:rFonts w:ascii="Arial" w:hAnsi="Arial"/>
          <w:lang w:val="en-US"/>
        </w:rPr>
        <w:t xml:space="preserve">have modified the text accordingly (page </w:t>
      </w:r>
      <w:r w:rsidR="00271D8A">
        <w:rPr>
          <w:rFonts w:ascii="Arial" w:hAnsi="Arial"/>
          <w:lang w:val="en-US"/>
        </w:rPr>
        <w:t>8</w:t>
      </w:r>
      <w:r>
        <w:rPr>
          <w:rFonts w:ascii="Arial" w:hAnsi="Arial"/>
          <w:lang w:val="en-US"/>
        </w:rPr>
        <w:t xml:space="preserve"> line </w:t>
      </w:r>
      <w:r w:rsidR="00271D8A">
        <w:rPr>
          <w:rFonts w:ascii="Arial" w:hAnsi="Arial"/>
          <w:lang w:val="en-US"/>
        </w:rPr>
        <w:t>339</w:t>
      </w:r>
      <w:r>
        <w:rPr>
          <w:rFonts w:ascii="Arial" w:hAnsi="Arial"/>
          <w:lang w:val="en-US"/>
        </w:rPr>
        <w:t xml:space="preserve">). </w:t>
      </w:r>
    </w:p>
    <w:p w14:paraId="7834DEF9" w14:textId="77777777" w:rsidR="004E5A3A" w:rsidRDefault="00646116" w:rsidP="00E51718">
      <w:pPr>
        <w:jc w:val="both"/>
        <w:rPr>
          <w:rFonts w:ascii="Arial" w:hAnsi="Arial"/>
          <w:i/>
          <w:iCs/>
          <w:lang w:val="en-IT"/>
        </w:rPr>
      </w:pPr>
      <w:r w:rsidRPr="00646116">
        <w:rPr>
          <w:rFonts w:ascii="Arial" w:hAnsi="Arial"/>
          <w:i/>
          <w:iCs/>
          <w:lang w:val="en-IT"/>
        </w:rPr>
        <w:br/>
        <w:t>* Figure 3C. I would add accuracy for the analysis conducted on plasma</w:t>
      </w:r>
    </w:p>
    <w:p w14:paraId="07628DC5" w14:textId="4DE7B3F0" w:rsidR="00F911DE" w:rsidRDefault="004E5A3A" w:rsidP="00E51718">
      <w:pPr>
        <w:jc w:val="both"/>
        <w:rPr>
          <w:rFonts w:ascii="Arial" w:hAnsi="Arial"/>
          <w:i/>
          <w:iCs/>
          <w:lang w:val="en-IT"/>
        </w:rPr>
      </w:pPr>
      <w:r>
        <w:rPr>
          <w:rFonts w:ascii="Arial" w:hAnsi="Arial"/>
          <w:lang w:val="en-US"/>
        </w:rPr>
        <w:t xml:space="preserve">Following the </w:t>
      </w:r>
      <w:r w:rsidR="000A7E13">
        <w:rPr>
          <w:rFonts w:ascii="Arial" w:hAnsi="Arial"/>
          <w:lang w:val="en-US"/>
        </w:rPr>
        <w:t>R</w:t>
      </w:r>
      <w:r>
        <w:rPr>
          <w:rFonts w:ascii="Arial" w:hAnsi="Arial"/>
          <w:lang w:val="en-US"/>
        </w:rPr>
        <w:t xml:space="preserve">eviewer’s </w:t>
      </w:r>
      <w:r w:rsidR="00F3251A">
        <w:rPr>
          <w:rFonts w:ascii="Arial" w:hAnsi="Arial"/>
          <w:lang w:val="en-US"/>
        </w:rPr>
        <w:t>suggestion,</w:t>
      </w:r>
      <w:r>
        <w:rPr>
          <w:rFonts w:ascii="Arial" w:hAnsi="Arial"/>
          <w:lang w:val="en-US"/>
        </w:rPr>
        <w:t xml:space="preserve"> we have now added the accuracy obtained by cross-validation to Figure 3C, in the Representative results section (page </w:t>
      </w:r>
      <w:r w:rsidR="006752E4">
        <w:rPr>
          <w:rFonts w:ascii="Arial" w:hAnsi="Arial"/>
          <w:lang w:val="en-US"/>
        </w:rPr>
        <w:t>9</w:t>
      </w:r>
      <w:r>
        <w:rPr>
          <w:rFonts w:ascii="Arial" w:hAnsi="Arial"/>
          <w:lang w:val="en-US"/>
        </w:rPr>
        <w:t xml:space="preserve"> line </w:t>
      </w:r>
      <w:r w:rsidR="006752E4">
        <w:rPr>
          <w:rFonts w:ascii="Arial" w:hAnsi="Arial"/>
          <w:lang w:val="en-US"/>
        </w:rPr>
        <w:t>362</w:t>
      </w:r>
      <w:r>
        <w:rPr>
          <w:rFonts w:ascii="Arial" w:hAnsi="Arial"/>
          <w:lang w:val="en-US"/>
        </w:rPr>
        <w:t xml:space="preserve">) and in the Figure legends (page </w:t>
      </w:r>
      <w:r w:rsidR="00C825D2">
        <w:rPr>
          <w:rFonts w:ascii="Arial" w:hAnsi="Arial"/>
          <w:lang w:val="en-US"/>
        </w:rPr>
        <w:t>10</w:t>
      </w:r>
      <w:r>
        <w:rPr>
          <w:rFonts w:ascii="Arial" w:hAnsi="Arial"/>
          <w:lang w:val="en-US"/>
        </w:rPr>
        <w:t xml:space="preserve"> line </w:t>
      </w:r>
      <w:r w:rsidR="00C825D2">
        <w:rPr>
          <w:rFonts w:ascii="Arial" w:hAnsi="Arial"/>
          <w:lang w:val="en-US"/>
        </w:rPr>
        <w:t>395</w:t>
      </w:r>
      <w:r>
        <w:rPr>
          <w:rFonts w:ascii="Arial" w:hAnsi="Arial"/>
          <w:lang w:val="en-US"/>
        </w:rPr>
        <w:t xml:space="preserve">). </w:t>
      </w:r>
      <w:r w:rsidR="00FA139C">
        <w:rPr>
          <w:rFonts w:ascii="Arial" w:hAnsi="Arial"/>
          <w:lang w:val="en-US"/>
        </w:rPr>
        <w:tab/>
      </w:r>
      <w:r w:rsidR="00646116" w:rsidRPr="00646116">
        <w:rPr>
          <w:rFonts w:ascii="Arial" w:hAnsi="Arial"/>
          <w:i/>
          <w:iCs/>
          <w:lang w:val="en-IT"/>
        </w:rPr>
        <w:br/>
      </w:r>
      <w:r w:rsidR="00646116" w:rsidRPr="00646116">
        <w:rPr>
          <w:rFonts w:ascii="Arial" w:hAnsi="Arial"/>
          <w:i/>
          <w:iCs/>
          <w:lang w:val="en-IT"/>
        </w:rPr>
        <w:br/>
      </w:r>
      <w:r w:rsidR="00646116" w:rsidRPr="00646116">
        <w:rPr>
          <w:rFonts w:ascii="Arial" w:hAnsi="Arial"/>
          <w:i/>
          <w:iCs/>
          <w:lang w:val="en-IT"/>
        </w:rPr>
        <w:br/>
      </w:r>
      <w:r w:rsidR="00646116" w:rsidRPr="00646116">
        <w:rPr>
          <w:rFonts w:ascii="Arial" w:hAnsi="Arial"/>
          <w:b/>
          <w:bCs/>
          <w:i/>
          <w:iCs/>
          <w:lang w:val="en-IT"/>
        </w:rPr>
        <w:t>Reviewer #2:</w:t>
      </w:r>
      <w:r w:rsidR="006F10DD">
        <w:rPr>
          <w:rFonts w:ascii="Arial" w:hAnsi="Arial"/>
          <w:b/>
          <w:bCs/>
          <w:i/>
          <w:iCs/>
          <w:lang w:val="en-IT"/>
        </w:rPr>
        <w:tab/>
      </w:r>
      <w:r w:rsidR="00646116" w:rsidRPr="00646116">
        <w:rPr>
          <w:rFonts w:ascii="Arial" w:hAnsi="Arial"/>
          <w:b/>
          <w:bCs/>
          <w:i/>
          <w:iCs/>
          <w:lang w:val="en-IT"/>
        </w:rPr>
        <w:t xml:space="preserve"> </w:t>
      </w:r>
      <w:r w:rsidR="00646116" w:rsidRPr="00646116">
        <w:rPr>
          <w:rFonts w:ascii="Arial" w:hAnsi="Arial"/>
          <w:i/>
          <w:iCs/>
          <w:lang w:val="en-IT"/>
        </w:rPr>
        <w:br/>
        <w:t>Manuscript Summary:</w:t>
      </w:r>
      <w:r w:rsidR="006F10DD">
        <w:rPr>
          <w:rFonts w:ascii="Arial" w:hAnsi="Arial"/>
          <w:i/>
          <w:iCs/>
          <w:lang w:val="en-IT"/>
        </w:rPr>
        <w:tab/>
      </w:r>
      <w:r w:rsidR="00646116" w:rsidRPr="00646116">
        <w:rPr>
          <w:rFonts w:ascii="Arial" w:hAnsi="Arial"/>
          <w:i/>
          <w:iCs/>
          <w:lang w:val="en-IT"/>
        </w:rPr>
        <w:br/>
        <w:t>The authors present a protocol to isolate interstitial fluid as an alternative source to pancreatic juice. This protocol has recently been used by the authors in another publication to demonstrate different metabolic activity of tumours from two murine PDAC cell lines.</w:t>
      </w:r>
      <w:r w:rsidR="00986065">
        <w:rPr>
          <w:rFonts w:ascii="Arial" w:hAnsi="Arial"/>
          <w:i/>
          <w:iCs/>
          <w:lang w:val="en-IT"/>
        </w:rPr>
        <w:tab/>
      </w:r>
      <w:r w:rsidR="00646116" w:rsidRPr="00646116">
        <w:rPr>
          <w:rFonts w:ascii="Arial" w:hAnsi="Arial"/>
          <w:i/>
          <w:iCs/>
          <w:lang w:val="en-IT"/>
        </w:rPr>
        <w:br/>
      </w:r>
      <w:r w:rsidR="00646116" w:rsidRPr="00646116">
        <w:rPr>
          <w:rFonts w:ascii="Arial" w:hAnsi="Arial"/>
          <w:i/>
          <w:iCs/>
          <w:lang w:val="en-IT"/>
        </w:rPr>
        <w:br/>
        <w:t>Major Concerns:</w:t>
      </w:r>
      <w:r w:rsidR="00986065">
        <w:rPr>
          <w:rFonts w:ascii="Arial" w:hAnsi="Arial"/>
          <w:i/>
          <w:iCs/>
          <w:lang w:val="en-IT"/>
        </w:rPr>
        <w:tab/>
      </w:r>
      <w:r w:rsidR="00646116" w:rsidRPr="00646116">
        <w:rPr>
          <w:rFonts w:ascii="Arial" w:hAnsi="Arial"/>
          <w:i/>
          <w:iCs/>
          <w:lang w:val="en-IT"/>
        </w:rPr>
        <w:br/>
        <w:t>No major concerns observed.</w:t>
      </w:r>
      <w:r w:rsidR="00986065">
        <w:rPr>
          <w:rFonts w:ascii="Arial" w:hAnsi="Arial"/>
          <w:i/>
          <w:iCs/>
          <w:lang w:val="en-IT"/>
        </w:rPr>
        <w:tab/>
      </w:r>
      <w:r w:rsidR="00646116" w:rsidRPr="00646116">
        <w:rPr>
          <w:rFonts w:ascii="Arial" w:hAnsi="Arial"/>
          <w:i/>
          <w:iCs/>
          <w:lang w:val="en-IT"/>
        </w:rPr>
        <w:br/>
      </w:r>
      <w:r w:rsidR="00646116" w:rsidRPr="00646116">
        <w:rPr>
          <w:rFonts w:ascii="Arial" w:hAnsi="Arial"/>
          <w:i/>
          <w:iCs/>
          <w:lang w:val="en-IT"/>
        </w:rPr>
        <w:br/>
        <w:t>Minor Concerns:</w:t>
      </w:r>
      <w:r w:rsidR="00986065">
        <w:rPr>
          <w:rFonts w:ascii="Arial" w:hAnsi="Arial"/>
          <w:i/>
          <w:iCs/>
          <w:lang w:val="en-IT"/>
        </w:rPr>
        <w:tab/>
      </w:r>
      <w:r w:rsidR="00646116" w:rsidRPr="00646116">
        <w:rPr>
          <w:rFonts w:ascii="Arial" w:hAnsi="Arial"/>
          <w:i/>
          <w:iCs/>
          <w:lang w:val="en-IT"/>
        </w:rPr>
        <w:br/>
        <w:t>1) Within step 3.2.10 (line 257), please indicate the approximate size that the tumour should reach before proceeding to euthanise the animal.</w:t>
      </w:r>
    </w:p>
    <w:p w14:paraId="0F7AFBE1" w14:textId="33A01175" w:rsidR="00F911DE" w:rsidRDefault="00F911DE" w:rsidP="00E51718">
      <w:pPr>
        <w:jc w:val="both"/>
        <w:rPr>
          <w:rFonts w:ascii="Arial" w:hAnsi="Arial"/>
          <w:lang w:val="en-US"/>
        </w:rPr>
      </w:pPr>
      <w:r w:rsidRPr="00F911DE">
        <w:rPr>
          <w:rFonts w:ascii="Arial" w:hAnsi="Arial"/>
          <w:lang w:val="en-US"/>
        </w:rPr>
        <w:t xml:space="preserve">We agree with </w:t>
      </w:r>
      <w:r>
        <w:rPr>
          <w:rFonts w:ascii="Arial" w:hAnsi="Arial"/>
          <w:lang w:val="en-US"/>
        </w:rPr>
        <w:t xml:space="preserve">the </w:t>
      </w:r>
      <w:r w:rsidR="00B81416">
        <w:rPr>
          <w:rFonts w:ascii="Arial" w:hAnsi="Arial"/>
          <w:lang w:val="en-US"/>
        </w:rPr>
        <w:t>R</w:t>
      </w:r>
      <w:r>
        <w:rPr>
          <w:rFonts w:ascii="Arial" w:hAnsi="Arial"/>
          <w:lang w:val="en-US"/>
        </w:rPr>
        <w:t xml:space="preserve">eviewer’s comment and have added this information (page </w:t>
      </w:r>
      <w:r w:rsidR="000561A7">
        <w:rPr>
          <w:rFonts w:ascii="Arial" w:hAnsi="Arial"/>
          <w:lang w:val="en-US"/>
        </w:rPr>
        <w:t>7</w:t>
      </w:r>
      <w:r>
        <w:rPr>
          <w:rFonts w:ascii="Arial" w:hAnsi="Arial"/>
          <w:lang w:val="en-US"/>
        </w:rPr>
        <w:t xml:space="preserve"> line </w:t>
      </w:r>
      <w:r w:rsidR="000561A7">
        <w:rPr>
          <w:rFonts w:ascii="Arial" w:hAnsi="Arial"/>
          <w:lang w:val="en-US"/>
        </w:rPr>
        <w:t>293</w:t>
      </w:r>
      <w:r>
        <w:rPr>
          <w:rFonts w:ascii="Arial" w:hAnsi="Arial"/>
          <w:lang w:val="en-US"/>
        </w:rPr>
        <w:t>).</w:t>
      </w:r>
    </w:p>
    <w:p w14:paraId="1758BA27" w14:textId="77777777" w:rsidR="00F911DE" w:rsidRDefault="00646116" w:rsidP="00E51718">
      <w:pPr>
        <w:jc w:val="both"/>
        <w:rPr>
          <w:rFonts w:ascii="Arial" w:hAnsi="Arial"/>
          <w:i/>
          <w:iCs/>
          <w:lang w:val="en-IT"/>
        </w:rPr>
      </w:pPr>
      <w:r w:rsidRPr="00646116">
        <w:rPr>
          <w:rFonts w:ascii="Arial" w:hAnsi="Arial"/>
          <w:i/>
          <w:iCs/>
          <w:lang w:val="en-IT"/>
        </w:rPr>
        <w:br/>
        <w:t>2) Does co-culture of epithelial cancer cell with fibroblasts affect the yield of TIF?</w:t>
      </w:r>
    </w:p>
    <w:p w14:paraId="17C5B515" w14:textId="3B717D6E" w:rsidR="0046695E" w:rsidRPr="001628CA" w:rsidRDefault="0046695E" w:rsidP="00E51718">
      <w:pPr>
        <w:jc w:val="both"/>
        <w:rPr>
          <w:rFonts w:ascii="Arial" w:hAnsi="Arial"/>
          <w:lang w:val="en-IT"/>
        </w:rPr>
      </w:pPr>
      <w:r w:rsidRPr="0046695E">
        <w:rPr>
          <w:rFonts w:ascii="Arial" w:hAnsi="Arial"/>
          <w:lang w:val="en-US"/>
        </w:rPr>
        <w:t>Th</w:t>
      </w:r>
      <w:r>
        <w:rPr>
          <w:rFonts w:ascii="Arial" w:hAnsi="Arial"/>
          <w:lang w:val="en-US"/>
        </w:rPr>
        <w:t xml:space="preserve">e </w:t>
      </w:r>
      <w:r w:rsidR="00492741">
        <w:rPr>
          <w:rFonts w:ascii="Arial" w:hAnsi="Arial"/>
          <w:lang w:val="en-US"/>
        </w:rPr>
        <w:t>R</w:t>
      </w:r>
      <w:r>
        <w:rPr>
          <w:rFonts w:ascii="Arial" w:hAnsi="Arial"/>
          <w:lang w:val="en-US"/>
        </w:rPr>
        <w:t xml:space="preserve">eviewer raises a very interesting point, concerning the yield of TIF and how to increase it. Unfortunately, we </w:t>
      </w:r>
      <w:r w:rsidR="00247DD7">
        <w:rPr>
          <w:rFonts w:ascii="Arial" w:hAnsi="Arial"/>
          <w:lang w:val="en-US"/>
        </w:rPr>
        <w:t xml:space="preserve">do not have experience in co-culturing fibroblasts with epithelial cancer cells prior to implantation </w:t>
      </w:r>
      <w:r w:rsidR="00247DD7" w:rsidRPr="00247DD7">
        <w:rPr>
          <w:rFonts w:ascii="Arial" w:hAnsi="Arial"/>
          <w:i/>
          <w:iCs/>
          <w:lang w:val="en-US"/>
        </w:rPr>
        <w:t>in vivo</w:t>
      </w:r>
      <w:r w:rsidR="00247DD7">
        <w:rPr>
          <w:rFonts w:ascii="Arial" w:hAnsi="Arial"/>
          <w:lang w:val="en-US"/>
        </w:rPr>
        <w:t xml:space="preserve">, and therefore </w:t>
      </w:r>
      <w:r w:rsidR="00B935A3">
        <w:rPr>
          <w:rFonts w:ascii="Arial" w:hAnsi="Arial"/>
          <w:lang w:val="en-US"/>
        </w:rPr>
        <w:t xml:space="preserve">we </w:t>
      </w:r>
      <w:r w:rsidR="00247DD7">
        <w:rPr>
          <w:rFonts w:ascii="Arial" w:hAnsi="Arial"/>
          <w:lang w:val="en-US"/>
        </w:rPr>
        <w:t xml:space="preserve">are not certain how this can impact the yield of TIF. However, </w:t>
      </w:r>
      <w:r w:rsidR="00B935A3">
        <w:rPr>
          <w:rFonts w:ascii="Arial" w:hAnsi="Arial"/>
          <w:lang w:val="en-US"/>
        </w:rPr>
        <w:t>in the context of PDAC, fibroblasts are responsible for an excessive deposition of extracellular matrix proteins</w:t>
      </w:r>
      <w:r w:rsidR="001628CA">
        <w:rPr>
          <w:rFonts w:ascii="Arial" w:hAnsi="Arial"/>
          <w:lang w:val="en-US"/>
        </w:rPr>
        <w:t>, known as desmoplastic reaction (</w:t>
      </w:r>
      <w:proofErr w:type="spellStart"/>
      <w:r w:rsidR="001628CA" w:rsidRPr="00615403">
        <w:rPr>
          <w:rFonts w:ascii="Arial" w:hAnsi="Arial"/>
          <w:i/>
          <w:iCs/>
          <w:lang w:val="en-US"/>
        </w:rPr>
        <w:t>Hosein</w:t>
      </w:r>
      <w:proofErr w:type="spellEnd"/>
      <w:r w:rsidR="001628CA" w:rsidRPr="00615403">
        <w:rPr>
          <w:rFonts w:ascii="Arial" w:hAnsi="Arial"/>
          <w:i/>
          <w:iCs/>
          <w:lang w:val="en-US"/>
        </w:rPr>
        <w:t xml:space="preserve"> AN, </w:t>
      </w:r>
      <w:proofErr w:type="spellStart"/>
      <w:r w:rsidR="001628CA" w:rsidRPr="00615403">
        <w:rPr>
          <w:rFonts w:ascii="Arial" w:hAnsi="Arial"/>
          <w:i/>
          <w:iCs/>
          <w:lang w:val="en-US"/>
        </w:rPr>
        <w:t>Brekken</w:t>
      </w:r>
      <w:proofErr w:type="spellEnd"/>
      <w:r w:rsidR="001628CA" w:rsidRPr="00615403">
        <w:rPr>
          <w:rFonts w:ascii="Arial" w:hAnsi="Arial"/>
          <w:i/>
          <w:iCs/>
          <w:lang w:val="en-US"/>
        </w:rPr>
        <w:t xml:space="preserve"> R</w:t>
      </w:r>
      <w:r w:rsidR="001628CA" w:rsidRPr="00615403">
        <w:rPr>
          <w:rFonts w:ascii="Arial" w:hAnsi="Arial"/>
          <w:i/>
          <w:iCs/>
          <w:lang w:val="en-US"/>
        </w:rPr>
        <w:t>A</w:t>
      </w:r>
      <w:r w:rsidR="001628CA" w:rsidRPr="00615403">
        <w:rPr>
          <w:rFonts w:ascii="Arial" w:hAnsi="Arial"/>
          <w:i/>
          <w:iCs/>
          <w:lang w:val="en-US"/>
        </w:rPr>
        <w:t xml:space="preserve"> &amp; Maitra A</w:t>
      </w:r>
      <w:r w:rsidR="001628CA" w:rsidRPr="00615403">
        <w:rPr>
          <w:rFonts w:ascii="Arial" w:hAnsi="Arial"/>
          <w:i/>
          <w:iCs/>
          <w:lang w:val="en-US"/>
        </w:rPr>
        <w:t xml:space="preserve">, Nat Rev </w:t>
      </w:r>
      <w:r w:rsidR="001628CA" w:rsidRPr="00615403">
        <w:rPr>
          <w:rFonts w:ascii="Arial" w:hAnsi="Arial"/>
          <w:i/>
          <w:iCs/>
          <w:lang w:val="en-US"/>
        </w:rPr>
        <w:t xml:space="preserve">Gastroenterol </w:t>
      </w:r>
      <w:proofErr w:type="spellStart"/>
      <w:r w:rsidR="001628CA" w:rsidRPr="00615403">
        <w:rPr>
          <w:rFonts w:ascii="Arial" w:hAnsi="Arial"/>
          <w:i/>
          <w:iCs/>
          <w:lang w:val="en-US"/>
        </w:rPr>
        <w:t>Hepatol</w:t>
      </w:r>
      <w:proofErr w:type="spellEnd"/>
      <w:r w:rsidR="001628CA" w:rsidRPr="00615403">
        <w:rPr>
          <w:rFonts w:ascii="Arial" w:hAnsi="Arial"/>
          <w:i/>
          <w:iCs/>
          <w:lang w:val="en-US"/>
        </w:rPr>
        <w:t>, 2020</w:t>
      </w:r>
      <w:r w:rsidR="001628CA">
        <w:rPr>
          <w:rFonts w:ascii="Arial" w:hAnsi="Arial"/>
          <w:lang w:val="en-US"/>
        </w:rPr>
        <w:t>). As previously mentioned in response to Reviewer #1, the composition of the tumor can affect the yield of TIF, and collagens in particular tend to retain interstitial fluid (</w:t>
      </w:r>
      <w:r w:rsidR="001628CA" w:rsidRPr="00615403">
        <w:rPr>
          <w:rFonts w:ascii="Arial" w:hAnsi="Arial" w:cs="Arial"/>
          <w:bCs/>
          <w:i/>
          <w:iCs/>
          <w:lang w:val="en-US"/>
        </w:rPr>
        <w:t xml:space="preserve">Wiig and Swartz, </w:t>
      </w:r>
      <w:proofErr w:type="spellStart"/>
      <w:r w:rsidR="001628CA" w:rsidRPr="00615403">
        <w:rPr>
          <w:rFonts w:ascii="Arial" w:hAnsi="Arial" w:cs="Arial"/>
          <w:bCs/>
          <w:i/>
          <w:iCs/>
          <w:lang w:val="en-US"/>
        </w:rPr>
        <w:t>Physiol</w:t>
      </w:r>
      <w:proofErr w:type="spellEnd"/>
      <w:r w:rsidR="001628CA" w:rsidRPr="00615403">
        <w:rPr>
          <w:rFonts w:ascii="Arial" w:hAnsi="Arial" w:cs="Arial"/>
          <w:bCs/>
          <w:i/>
          <w:iCs/>
          <w:lang w:val="en-US"/>
        </w:rPr>
        <w:t xml:space="preserve"> Rev, 2012</w:t>
      </w:r>
      <w:r w:rsidR="001628CA">
        <w:rPr>
          <w:rFonts w:ascii="Arial" w:hAnsi="Arial" w:cs="Arial"/>
          <w:bCs/>
          <w:lang w:val="en-US"/>
        </w:rPr>
        <w:t xml:space="preserve">). We have briefly mentioned how composition of the tumor can affect the yield of TIF in the Discussion section (page </w:t>
      </w:r>
      <w:r w:rsidR="007D7394">
        <w:rPr>
          <w:rFonts w:ascii="Arial" w:hAnsi="Arial" w:cs="Arial"/>
          <w:bCs/>
          <w:lang w:val="en-US"/>
        </w:rPr>
        <w:t>11</w:t>
      </w:r>
      <w:r w:rsidR="001628CA">
        <w:rPr>
          <w:rFonts w:ascii="Arial" w:hAnsi="Arial" w:cs="Arial"/>
          <w:bCs/>
          <w:lang w:val="en-US"/>
        </w:rPr>
        <w:t xml:space="preserve"> line </w:t>
      </w:r>
      <w:r w:rsidR="007D7394">
        <w:rPr>
          <w:rFonts w:ascii="Arial" w:hAnsi="Arial" w:cs="Arial"/>
          <w:bCs/>
          <w:lang w:val="en-US"/>
        </w:rPr>
        <w:t>441</w:t>
      </w:r>
      <w:r w:rsidR="001628CA">
        <w:rPr>
          <w:rFonts w:ascii="Arial" w:hAnsi="Arial" w:cs="Arial"/>
          <w:bCs/>
          <w:lang w:val="en-US"/>
        </w:rPr>
        <w:t xml:space="preserve">). </w:t>
      </w:r>
      <w:r w:rsidR="00F26DB0">
        <w:rPr>
          <w:rFonts w:ascii="Arial" w:hAnsi="Arial" w:cs="Arial"/>
          <w:bCs/>
          <w:lang w:val="en-US"/>
        </w:rPr>
        <w:t>Based o</w:t>
      </w:r>
      <w:r w:rsidR="001628CA">
        <w:rPr>
          <w:rFonts w:ascii="Arial" w:hAnsi="Arial" w:cs="Arial"/>
          <w:bCs/>
          <w:lang w:val="en-US"/>
        </w:rPr>
        <w:t xml:space="preserve">n these premises, it is reasonable to think that co-culture of </w:t>
      </w:r>
      <w:r w:rsidR="001628CA" w:rsidRPr="001628CA">
        <w:rPr>
          <w:rFonts w:ascii="Arial" w:hAnsi="Arial" w:cs="Arial"/>
          <w:bCs/>
          <w:lang w:val="en-US"/>
        </w:rPr>
        <w:t>epithelial cancer cell</w:t>
      </w:r>
      <w:r w:rsidR="001628CA">
        <w:rPr>
          <w:rFonts w:ascii="Arial" w:hAnsi="Arial" w:cs="Arial"/>
          <w:bCs/>
          <w:lang w:val="en-US"/>
        </w:rPr>
        <w:t>s</w:t>
      </w:r>
      <w:r w:rsidR="001628CA" w:rsidRPr="001628CA">
        <w:rPr>
          <w:rFonts w:ascii="Arial" w:hAnsi="Arial" w:cs="Arial"/>
          <w:bCs/>
          <w:lang w:val="en-US"/>
        </w:rPr>
        <w:t xml:space="preserve"> with fibroblasts</w:t>
      </w:r>
      <w:r w:rsidR="001628CA">
        <w:rPr>
          <w:rFonts w:ascii="Arial" w:hAnsi="Arial" w:cs="Arial"/>
          <w:bCs/>
          <w:lang w:val="en-US"/>
        </w:rPr>
        <w:t>, in the context of PDAC, could negatively impact the yield of TIF.</w:t>
      </w:r>
      <w:r w:rsidR="00492741">
        <w:rPr>
          <w:rFonts w:ascii="Arial" w:hAnsi="Arial" w:cs="Arial"/>
          <w:bCs/>
          <w:lang w:val="en-US"/>
        </w:rPr>
        <w:t xml:space="preserve"> </w:t>
      </w:r>
    </w:p>
    <w:p w14:paraId="1A562E65" w14:textId="77777777" w:rsidR="00A512A0" w:rsidRDefault="00646116" w:rsidP="00E51718">
      <w:pPr>
        <w:jc w:val="both"/>
        <w:rPr>
          <w:rFonts w:ascii="Arial" w:hAnsi="Arial"/>
          <w:i/>
          <w:iCs/>
          <w:lang w:val="en-IT"/>
        </w:rPr>
      </w:pPr>
      <w:r w:rsidRPr="00646116">
        <w:rPr>
          <w:rFonts w:ascii="Arial" w:hAnsi="Arial"/>
          <w:i/>
          <w:iCs/>
          <w:lang w:val="en-IT"/>
        </w:rPr>
        <w:br/>
        <w:t>3) Please name the non-PDAC pathologies that where used (line 314).</w:t>
      </w:r>
    </w:p>
    <w:p w14:paraId="669830C5" w14:textId="1045FF37" w:rsidR="00492741" w:rsidRDefault="00A512A0" w:rsidP="00E51718">
      <w:pPr>
        <w:jc w:val="both"/>
        <w:rPr>
          <w:rFonts w:ascii="Arial" w:hAnsi="Arial"/>
          <w:lang w:val="en-US"/>
        </w:rPr>
      </w:pPr>
      <w:r w:rsidRPr="00A512A0">
        <w:rPr>
          <w:rFonts w:ascii="Arial" w:hAnsi="Arial"/>
          <w:lang w:val="en-US"/>
        </w:rPr>
        <w:t>W</w:t>
      </w:r>
      <w:r>
        <w:rPr>
          <w:rFonts w:ascii="Arial" w:hAnsi="Arial"/>
          <w:lang w:val="en-US"/>
        </w:rPr>
        <w:t xml:space="preserve">e have provided to list the non-PDAC pathologies </w:t>
      </w:r>
      <w:r w:rsidR="00492741">
        <w:rPr>
          <w:rFonts w:ascii="Arial" w:hAnsi="Arial"/>
          <w:lang w:val="en-US"/>
        </w:rPr>
        <w:t xml:space="preserve">used in the study (page </w:t>
      </w:r>
      <w:r w:rsidR="007C1E6A">
        <w:rPr>
          <w:rFonts w:ascii="Arial" w:hAnsi="Arial"/>
          <w:lang w:val="en-US"/>
        </w:rPr>
        <w:t>9</w:t>
      </w:r>
      <w:r w:rsidR="00492741">
        <w:rPr>
          <w:rFonts w:ascii="Arial" w:hAnsi="Arial"/>
          <w:lang w:val="en-US"/>
        </w:rPr>
        <w:t xml:space="preserve"> line </w:t>
      </w:r>
      <w:r w:rsidR="007C1E6A">
        <w:rPr>
          <w:rFonts w:ascii="Arial" w:hAnsi="Arial"/>
          <w:lang w:val="en-US"/>
        </w:rPr>
        <w:t>353</w:t>
      </w:r>
      <w:r w:rsidR="00492741">
        <w:rPr>
          <w:rFonts w:ascii="Arial" w:hAnsi="Arial"/>
          <w:lang w:val="en-US"/>
        </w:rPr>
        <w:t>).</w:t>
      </w:r>
    </w:p>
    <w:p w14:paraId="7E06E940" w14:textId="3842621C" w:rsidR="00492741" w:rsidRPr="00646116" w:rsidRDefault="00646116" w:rsidP="00E51718">
      <w:pPr>
        <w:jc w:val="both"/>
        <w:rPr>
          <w:rFonts w:ascii="Arial" w:hAnsi="Arial"/>
          <w:i/>
          <w:iCs/>
          <w:lang w:val="en-IT"/>
        </w:rPr>
      </w:pPr>
      <w:r w:rsidRPr="00646116">
        <w:rPr>
          <w:rFonts w:ascii="Arial" w:hAnsi="Arial"/>
          <w:i/>
          <w:iCs/>
          <w:lang w:val="en-IT"/>
        </w:rPr>
        <w:lastRenderedPageBreak/>
        <w:br/>
        <w:t>4) Have the researcher done a side by side comparison to identify differences in the results obtained when using TIF obtained by centrifugation or elution?</w:t>
      </w:r>
    </w:p>
    <w:p w14:paraId="06AE0D41" w14:textId="133ED392" w:rsidR="00646116" w:rsidRPr="00492741" w:rsidRDefault="00492741" w:rsidP="00E51718">
      <w:pPr>
        <w:spacing w:line="240" w:lineRule="auto"/>
        <w:jc w:val="both"/>
        <w:rPr>
          <w:rFonts w:ascii="Arial" w:hAnsi="Arial"/>
          <w:lang w:val="en-US"/>
        </w:rPr>
      </w:pPr>
      <w:r>
        <w:rPr>
          <w:rFonts w:ascii="Arial" w:hAnsi="Arial"/>
          <w:lang w:val="en-US"/>
        </w:rPr>
        <w:t>The Reviewer raises an important issue related to the differences in the results obtained between the two methods. We have not performed this comparison ourselves, and we agree with the Reviewer that this should be tested on PDAC, however a recent paper on squamous cell carcinoma focused on this question specifically</w:t>
      </w:r>
      <w:r w:rsidR="00157878">
        <w:rPr>
          <w:rFonts w:ascii="Arial" w:hAnsi="Arial"/>
          <w:lang w:val="en-US"/>
        </w:rPr>
        <w:t xml:space="preserve"> (</w:t>
      </w:r>
      <w:proofErr w:type="spellStart"/>
      <w:r w:rsidRPr="0094203B">
        <w:rPr>
          <w:rFonts w:ascii="Arial" w:hAnsi="Arial"/>
          <w:i/>
          <w:iCs/>
          <w:lang w:val="en-US"/>
        </w:rPr>
        <w:t>Matas</w:t>
      </w:r>
      <w:proofErr w:type="spellEnd"/>
      <w:r w:rsidRPr="0094203B">
        <w:rPr>
          <w:rFonts w:ascii="Arial" w:hAnsi="Arial"/>
          <w:i/>
          <w:iCs/>
          <w:lang w:val="en-US"/>
        </w:rPr>
        <w:t>-Nadal C, J Proteome Res, 2020</w:t>
      </w:r>
      <w:r w:rsidRPr="00157878">
        <w:rPr>
          <w:rFonts w:ascii="Arial" w:hAnsi="Arial"/>
          <w:lang w:val="en-US"/>
        </w:rPr>
        <w:t>)</w:t>
      </w:r>
      <w:r w:rsidRPr="00157878">
        <w:rPr>
          <w:rFonts w:ascii="Arial" w:hAnsi="Arial"/>
          <w:lang w:val="en-US"/>
        </w:rPr>
        <w:t>;</w:t>
      </w:r>
      <w:r w:rsidRPr="0094203B">
        <w:rPr>
          <w:rFonts w:ascii="Arial" w:hAnsi="Arial"/>
          <w:i/>
          <w:iCs/>
          <w:lang w:val="en-US"/>
        </w:rPr>
        <w:t xml:space="preserve"> </w:t>
      </w:r>
      <w:r>
        <w:rPr>
          <w:rFonts w:ascii="Arial" w:hAnsi="Arial"/>
          <w:lang w:val="en-US"/>
        </w:rPr>
        <w:t xml:space="preserve">this study </w:t>
      </w:r>
      <w:r w:rsidRPr="00492741">
        <w:rPr>
          <w:rFonts w:ascii="Arial" w:hAnsi="Arial"/>
          <w:lang w:val="en-US"/>
        </w:rPr>
        <w:t>observed a strong consistency in TIF composition independently of the method used, although centrifugation yielded a higher content of extracellular proteins.</w:t>
      </w:r>
      <w:r>
        <w:rPr>
          <w:rFonts w:ascii="Arial" w:hAnsi="Arial"/>
          <w:lang w:val="en-US"/>
        </w:rPr>
        <w:t xml:space="preserve"> We have mentioned this study in the Discussion section (page </w:t>
      </w:r>
      <w:r w:rsidR="00D11726">
        <w:rPr>
          <w:rFonts w:ascii="Arial" w:hAnsi="Arial"/>
          <w:lang w:val="en-US"/>
        </w:rPr>
        <w:t>10</w:t>
      </w:r>
      <w:r>
        <w:rPr>
          <w:rFonts w:ascii="Arial" w:hAnsi="Arial"/>
          <w:lang w:val="en-US"/>
        </w:rPr>
        <w:t xml:space="preserve"> line </w:t>
      </w:r>
      <w:r w:rsidR="00D11726">
        <w:rPr>
          <w:rFonts w:ascii="Arial" w:hAnsi="Arial"/>
          <w:lang w:val="en-US"/>
        </w:rPr>
        <w:t>430</w:t>
      </w:r>
      <w:r>
        <w:rPr>
          <w:rFonts w:ascii="Arial" w:hAnsi="Arial"/>
          <w:lang w:val="en-US"/>
        </w:rPr>
        <w:t xml:space="preserve">). </w:t>
      </w:r>
    </w:p>
    <w:p w14:paraId="4CA6A854" w14:textId="1D770C79" w:rsidR="00B57E17" w:rsidRPr="00646116" w:rsidRDefault="00B57E17" w:rsidP="00E51718">
      <w:pPr>
        <w:spacing w:after="0" w:line="360" w:lineRule="auto"/>
        <w:jc w:val="both"/>
        <w:rPr>
          <w:rFonts w:ascii="Arial" w:hAnsi="Arial"/>
          <w:lang w:val="en-US"/>
        </w:rPr>
      </w:pPr>
    </w:p>
    <w:sectPr w:rsidR="00B57E17" w:rsidRPr="00646116" w:rsidSect="00D23964">
      <w:headerReference w:type="default" r:id="rId7"/>
      <w:pgSz w:w="11906" w:h="16838"/>
      <w:pgMar w:top="198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C2A19E" w14:textId="77777777" w:rsidR="00DF19F2" w:rsidRDefault="00DF19F2" w:rsidP="00EE7045">
      <w:pPr>
        <w:spacing w:after="0" w:line="240" w:lineRule="auto"/>
      </w:pPr>
      <w:r>
        <w:separator/>
      </w:r>
    </w:p>
  </w:endnote>
  <w:endnote w:type="continuationSeparator" w:id="0">
    <w:p w14:paraId="66AA6BF5" w14:textId="77777777" w:rsidR="00DF19F2" w:rsidRDefault="00DF19F2" w:rsidP="00EE7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_l_r _S_V_b_N"/>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BC2538" w14:textId="77777777" w:rsidR="00DF19F2" w:rsidRDefault="00DF19F2" w:rsidP="00EE7045">
      <w:pPr>
        <w:spacing w:after="0" w:line="240" w:lineRule="auto"/>
      </w:pPr>
      <w:r>
        <w:separator/>
      </w:r>
    </w:p>
  </w:footnote>
  <w:footnote w:type="continuationSeparator" w:id="0">
    <w:p w14:paraId="710E4214" w14:textId="77777777" w:rsidR="00DF19F2" w:rsidRDefault="00DF19F2" w:rsidP="00EE70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894C00" w14:textId="77777777" w:rsidR="00CA6025" w:rsidRDefault="00CA6025" w:rsidP="00EE7045">
    <w:pPr>
      <w:pStyle w:val="Header"/>
      <w:jc w:val="center"/>
    </w:pPr>
    <w:r>
      <w:rPr>
        <w:noProof/>
        <w:lang w:eastAsia="it-IT"/>
      </w:rPr>
      <w:drawing>
        <wp:anchor distT="0" distB="0" distL="114300" distR="114300" simplePos="0" relativeHeight="251657728" behindDoc="1" locked="0" layoutInCell="1" allowOverlap="1" wp14:anchorId="3170A626" wp14:editId="49A2BC6C">
          <wp:simplePos x="0" y="0"/>
          <wp:positionH relativeFrom="column">
            <wp:posOffset>1918335</wp:posOffset>
          </wp:positionH>
          <wp:positionV relativeFrom="paragraph">
            <wp:posOffset>55245</wp:posOffset>
          </wp:positionV>
          <wp:extent cx="2304415" cy="638175"/>
          <wp:effectExtent l="0" t="0" r="6985" b="0"/>
          <wp:wrapNone/>
          <wp:docPr id="1" name="Immagine 3" descr="C:\Users\flm\Desktop\rebranding\HUMANITAS Research Hospi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C:\Users\flm\Desktop\rebranding\HUMANITAS Research Hospit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4415"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358F77" w14:textId="77777777" w:rsidR="00CA6025" w:rsidRDefault="00CA6025" w:rsidP="00EE704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00A631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70C467D4"/>
    <w:multiLevelType w:val="hybridMultilevel"/>
    <w:tmpl w:val="950671A8"/>
    <w:lvl w:ilvl="0" w:tplc="2B060C86">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45"/>
    <w:rsid w:val="000073AA"/>
    <w:rsid w:val="00010F8B"/>
    <w:rsid w:val="0003026E"/>
    <w:rsid w:val="0004271C"/>
    <w:rsid w:val="00046CEB"/>
    <w:rsid w:val="00054D1D"/>
    <w:rsid w:val="000561A7"/>
    <w:rsid w:val="00060771"/>
    <w:rsid w:val="00063445"/>
    <w:rsid w:val="000A7E13"/>
    <w:rsid w:val="000B666E"/>
    <w:rsid w:val="000D4689"/>
    <w:rsid w:val="000D6E24"/>
    <w:rsid w:val="001048EB"/>
    <w:rsid w:val="00106830"/>
    <w:rsid w:val="00107124"/>
    <w:rsid w:val="001313BA"/>
    <w:rsid w:val="0014640F"/>
    <w:rsid w:val="00157878"/>
    <w:rsid w:val="001628CA"/>
    <w:rsid w:val="00172AC8"/>
    <w:rsid w:val="001823EC"/>
    <w:rsid w:val="00183320"/>
    <w:rsid w:val="0019460E"/>
    <w:rsid w:val="001A309B"/>
    <w:rsid w:val="001A3141"/>
    <w:rsid w:val="001B683C"/>
    <w:rsid w:val="001D0D51"/>
    <w:rsid w:val="001F09AF"/>
    <w:rsid w:val="001F2338"/>
    <w:rsid w:val="001F4464"/>
    <w:rsid w:val="00203625"/>
    <w:rsid w:val="00210438"/>
    <w:rsid w:val="002153D8"/>
    <w:rsid w:val="00230763"/>
    <w:rsid w:val="0023391A"/>
    <w:rsid w:val="00247DD7"/>
    <w:rsid w:val="00247DE4"/>
    <w:rsid w:val="00271D8A"/>
    <w:rsid w:val="0028332D"/>
    <w:rsid w:val="00286A46"/>
    <w:rsid w:val="00290833"/>
    <w:rsid w:val="00297D68"/>
    <w:rsid w:val="002A423E"/>
    <w:rsid w:val="002C1667"/>
    <w:rsid w:val="002C1B99"/>
    <w:rsid w:val="002E1A5E"/>
    <w:rsid w:val="002E6F4A"/>
    <w:rsid w:val="0031240F"/>
    <w:rsid w:val="00322984"/>
    <w:rsid w:val="0032686A"/>
    <w:rsid w:val="0032758E"/>
    <w:rsid w:val="0033307D"/>
    <w:rsid w:val="00333FF1"/>
    <w:rsid w:val="0036267D"/>
    <w:rsid w:val="003648BB"/>
    <w:rsid w:val="00397EAF"/>
    <w:rsid w:val="003A6AC9"/>
    <w:rsid w:val="003A7027"/>
    <w:rsid w:val="003B0B97"/>
    <w:rsid w:val="003B5181"/>
    <w:rsid w:val="003D7E07"/>
    <w:rsid w:val="003F5D24"/>
    <w:rsid w:val="00403C46"/>
    <w:rsid w:val="00407E1F"/>
    <w:rsid w:val="00446163"/>
    <w:rsid w:val="004479EC"/>
    <w:rsid w:val="004654A8"/>
    <w:rsid w:val="0046695E"/>
    <w:rsid w:val="00484E9F"/>
    <w:rsid w:val="0048690D"/>
    <w:rsid w:val="0049039D"/>
    <w:rsid w:val="004916C7"/>
    <w:rsid w:val="00492741"/>
    <w:rsid w:val="0049310E"/>
    <w:rsid w:val="00494239"/>
    <w:rsid w:val="004A55B8"/>
    <w:rsid w:val="004B1526"/>
    <w:rsid w:val="004B482F"/>
    <w:rsid w:val="004C723B"/>
    <w:rsid w:val="004E21C3"/>
    <w:rsid w:val="004E5A3A"/>
    <w:rsid w:val="005037BB"/>
    <w:rsid w:val="00511F3E"/>
    <w:rsid w:val="00513388"/>
    <w:rsid w:val="005136DA"/>
    <w:rsid w:val="00514A00"/>
    <w:rsid w:val="005252EA"/>
    <w:rsid w:val="00533F11"/>
    <w:rsid w:val="00542DE3"/>
    <w:rsid w:val="00545A0A"/>
    <w:rsid w:val="00562332"/>
    <w:rsid w:val="0058262C"/>
    <w:rsid w:val="005919AA"/>
    <w:rsid w:val="005967B4"/>
    <w:rsid w:val="005A093D"/>
    <w:rsid w:val="005A2A34"/>
    <w:rsid w:val="005A7834"/>
    <w:rsid w:val="005B50E5"/>
    <w:rsid w:val="005C6287"/>
    <w:rsid w:val="005C7B13"/>
    <w:rsid w:val="005D0FAD"/>
    <w:rsid w:val="005D789B"/>
    <w:rsid w:val="005D7D64"/>
    <w:rsid w:val="005F571E"/>
    <w:rsid w:val="005F5ACD"/>
    <w:rsid w:val="00600AD3"/>
    <w:rsid w:val="0060110D"/>
    <w:rsid w:val="006012CC"/>
    <w:rsid w:val="00603AFA"/>
    <w:rsid w:val="00615403"/>
    <w:rsid w:val="00620900"/>
    <w:rsid w:val="0062554B"/>
    <w:rsid w:val="0063200F"/>
    <w:rsid w:val="00634432"/>
    <w:rsid w:val="00643ABD"/>
    <w:rsid w:val="00646116"/>
    <w:rsid w:val="00646AAF"/>
    <w:rsid w:val="00656840"/>
    <w:rsid w:val="006752E4"/>
    <w:rsid w:val="00684E22"/>
    <w:rsid w:val="006917CE"/>
    <w:rsid w:val="006978F8"/>
    <w:rsid w:val="006A13D6"/>
    <w:rsid w:val="006A4BB8"/>
    <w:rsid w:val="006B4482"/>
    <w:rsid w:val="006D45EB"/>
    <w:rsid w:val="006E412D"/>
    <w:rsid w:val="006F10DD"/>
    <w:rsid w:val="006F2038"/>
    <w:rsid w:val="006F2808"/>
    <w:rsid w:val="0070182B"/>
    <w:rsid w:val="007037FA"/>
    <w:rsid w:val="007149EA"/>
    <w:rsid w:val="00732D8F"/>
    <w:rsid w:val="007340A8"/>
    <w:rsid w:val="007458EF"/>
    <w:rsid w:val="00747A6C"/>
    <w:rsid w:val="00771836"/>
    <w:rsid w:val="007859EA"/>
    <w:rsid w:val="00786CE0"/>
    <w:rsid w:val="007B5C76"/>
    <w:rsid w:val="007C1E6A"/>
    <w:rsid w:val="007D7394"/>
    <w:rsid w:val="007D748F"/>
    <w:rsid w:val="007F765F"/>
    <w:rsid w:val="0080553B"/>
    <w:rsid w:val="008060FF"/>
    <w:rsid w:val="00806E36"/>
    <w:rsid w:val="00812649"/>
    <w:rsid w:val="008304DE"/>
    <w:rsid w:val="008305AC"/>
    <w:rsid w:val="00830D64"/>
    <w:rsid w:val="00842112"/>
    <w:rsid w:val="00846768"/>
    <w:rsid w:val="0086204D"/>
    <w:rsid w:val="00862614"/>
    <w:rsid w:val="008837A1"/>
    <w:rsid w:val="00885F54"/>
    <w:rsid w:val="008908F4"/>
    <w:rsid w:val="008918FB"/>
    <w:rsid w:val="00893D7E"/>
    <w:rsid w:val="0089679E"/>
    <w:rsid w:val="008A1780"/>
    <w:rsid w:val="008A701A"/>
    <w:rsid w:val="008B3469"/>
    <w:rsid w:val="008B5C06"/>
    <w:rsid w:val="008C1524"/>
    <w:rsid w:val="008C1F41"/>
    <w:rsid w:val="008C3A60"/>
    <w:rsid w:val="008D7966"/>
    <w:rsid w:val="008E538C"/>
    <w:rsid w:val="008F36AD"/>
    <w:rsid w:val="00910685"/>
    <w:rsid w:val="0093146C"/>
    <w:rsid w:val="00936180"/>
    <w:rsid w:val="0094203B"/>
    <w:rsid w:val="00944C9A"/>
    <w:rsid w:val="0096082C"/>
    <w:rsid w:val="00967230"/>
    <w:rsid w:val="0098047B"/>
    <w:rsid w:val="009837C0"/>
    <w:rsid w:val="009857F8"/>
    <w:rsid w:val="00986065"/>
    <w:rsid w:val="00991C6F"/>
    <w:rsid w:val="0099498D"/>
    <w:rsid w:val="0099502E"/>
    <w:rsid w:val="009A064B"/>
    <w:rsid w:val="009A48E6"/>
    <w:rsid w:val="009A6189"/>
    <w:rsid w:val="009B57A8"/>
    <w:rsid w:val="009B5E99"/>
    <w:rsid w:val="009B7E4A"/>
    <w:rsid w:val="009C23B9"/>
    <w:rsid w:val="009C3402"/>
    <w:rsid w:val="009C3897"/>
    <w:rsid w:val="009C6BD6"/>
    <w:rsid w:val="009E197E"/>
    <w:rsid w:val="009E53BA"/>
    <w:rsid w:val="009E5ABB"/>
    <w:rsid w:val="009E6A9F"/>
    <w:rsid w:val="00A0603A"/>
    <w:rsid w:val="00A107FE"/>
    <w:rsid w:val="00A221C9"/>
    <w:rsid w:val="00A35223"/>
    <w:rsid w:val="00A41561"/>
    <w:rsid w:val="00A43360"/>
    <w:rsid w:val="00A43B74"/>
    <w:rsid w:val="00A512A0"/>
    <w:rsid w:val="00A60400"/>
    <w:rsid w:val="00A67BBD"/>
    <w:rsid w:val="00A8539E"/>
    <w:rsid w:val="00A958B0"/>
    <w:rsid w:val="00A965FB"/>
    <w:rsid w:val="00AA1E97"/>
    <w:rsid w:val="00AB297D"/>
    <w:rsid w:val="00AB2D61"/>
    <w:rsid w:val="00AB382E"/>
    <w:rsid w:val="00AB543B"/>
    <w:rsid w:val="00AC0E41"/>
    <w:rsid w:val="00AC704F"/>
    <w:rsid w:val="00AE0AD1"/>
    <w:rsid w:val="00AF18BD"/>
    <w:rsid w:val="00B07C21"/>
    <w:rsid w:val="00B17D80"/>
    <w:rsid w:val="00B20FE3"/>
    <w:rsid w:val="00B531E3"/>
    <w:rsid w:val="00B57E17"/>
    <w:rsid w:val="00B63A12"/>
    <w:rsid w:val="00B63BC0"/>
    <w:rsid w:val="00B80C72"/>
    <w:rsid w:val="00B81416"/>
    <w:rsid w:val="00B83A15"/>
    <w:rsid w:val="00B86629"/>
    <w:rsid w:val="00B935A3"/>
    <w:rsid w:val="00BB1809"/>
    <w:rsid w:val="00BB1D31"/>
    <w:rsid w:val="00BE1CF1"/>
    <w:rsid w:val="00BF1952"/>
    <w:rsid w:val="00BF3F32"/>
    <w:rsid w:val="00C14CEE"/>
    <w:rsid w:val="00C14E12"/>
    <w:rsid w:val="00C1591C"/>
    <w:rsid w:val="00C30A04"/>
    <w:rsid w:val="00C453E2"/>
    <w:rsid w:val="00C56763"/>
    <w:rsid w:val="00C75F03"/>
    <w:rsid w:val="00C825D2"/>
    <w:rsid w:val="00C9297C"/>
    <w:rsid w:val="00CA6025"/>
    <w:rsid w:val="00CA61ED"/>
    <w:rsid w:val="00CA71B6"/>
    <w:rsid w:val="00CB1EFA"/>
    <w:rsid w:val="00CC5D2A"/>
    <w:rsid w:val="00CC7F65"/>
    <w:rsid w:val="00CE4EFC"/>
    <w:rsid w:val="00CE519F"/>
    <w:rsid w:val="00D11726"/>
    <w:rsid w:val="00D13A25"/>
    <w:rsid w:val="00D14A5B"/>
    <w:rsid w:val="00D1637E"/>
    <w:rsid w:val="00D23964"/>
    <w:rsid w:val="00D9333E"/>
    <w:rsid w:val="00D97AF8"/>
    <w:rsid w:val="00DA40EC"/>
    <w:rsid w:val="00DB212A"/>
    <w:rsid w:val="00DC1695"/>
    <w:rsid w:val="00DE1B05"/>
    <w:rsid w:val="00DE368C"/>
    <w:rsid w:val="00DE37A3"/>
    <w:rsid w:val="00DE49CA"/>
    <w:rsid w:val="00DE59CC"/>
    <w:rsid w:val="00DF19F2"/>
    <w:rsid w:val="00E0396D"/>
    <w:rsid w:val="00E175FC"/>
    <w:rsid w:val="00E27BF3"/>
    <w:rsid w:val="00E506BF"/>
    <w:rsid w:val="00E51633"/>
    <w:rsid w:val="00E51718"/>
    <w:rsid w:val="00E543E9"/>
    <w:rsid w:val="00E654D5"/>
    <w:rsid w:val="00E76BC1"/>
    <w:rsid w:val="00EB6231"/>
    <w:rsid w:val="00EC6909"/>
    <w:rsid w:val="00ED4057"/>
    <w:rsid w:val="00EE6C15"/>
    <w:rsid w:val="00EE7045"/>
    <w:rsid w:val="00F0701E"/>
    <w:rsid w:val="00F07244"/>
    <w:rsid w:val="00F15631"/>
    <w:rsid w:val="00F17FB4"/>
    <w:rsid w:val="00F20752"/>
    <w:rsid w:val="00F26DB0"/>
    <w:rsid w:val="00F3251A"/>
    <w:rsid w:val="00F325E1"/>
    <w:rsid w:val="00F41C2E"/>
    <w:rsid w:val="00F43585"/>
    <w:rsid w:val="00F44D89"/>
    <w:rsid w:val="00F50AF2"/>
    <w:rsid w:val="00F5252E"/>
    <w:rsid w:val="00F83925"/>
    <w:rsid w:val="00F911DE"/>
    <w:rsid w:val="00F920D1"/>
    <w:rsid w:val="00FA139C"/>
    <w:rsid w:val="00FC13C0"/>
    <w:rsid w:val="00FC6D13"/>
    <w:rsid w:val="00FD3C71"/>
    <w:rsid w:val="00FE4C25"/>
    <w:rsid w:val="00FE5EA8"/>
    <w:rsid w:val="00FE69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35EF10"/>
  <w15:docId w15:val="{F42392DE-7EEB-A34D-96FD-4704E957C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F4A"/>
    <w:pPr>
      <w:spacing w:after="200" w:line="276" w:lineRule="auto"/>
    </w:pPr>
    <w:rPr>
      <w:sz w:val="22"/>
      <w:szCs w:val="22"/>
      <w:lang w:val="it-IT"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7045"/>
    <w:pPr>
      <w:tabs>
        <w:tab w:val="center" w:pos="4819"/>
        <w:tab w:val="right" w:pos="9638"/>
      </w:tabs>
      <w:spacing w:after="0" w:line="240" w:lineRule="auto"/>
    </w:pPr>
  </w:style>
  <w:style w:type="character" w:customStyle="1" w:styleId="HeaderChar">
    <w:name w:val="Header Char"/>
    <w:basedOn w:val="DefaultParagraphFont"/>
    <w:link w:val="Header"/>
    <w:uiPriority w:val="99"/>
    <w:rsid w:val="00EE7045"/>
  </w:style>
  <w:style w:type="paragraph" w:styleId="Footer">
    <w:name w:val="footer"/>
    <w:basedOn w:val="Normal"/>
    <w:link w:val="FooterChar"/>
    <w:uiPriority w:val="99"/>
    <w:unhideWhenUsed/>
    <w:rsid w:val="00EE7045"/>
    <w:pPr>
      <w:tabs>
        <w:tab w:val="center" w:pos="4819"/>
        <w:tab w:val="right" w:pos="9638"/>
      </w:tabs>
      <w:spacing w:after="0" w:line="240" w:lineRule="auto"/>
    </w:pPr>
  </w:style>
  <w:style w:type="character" w:customStyle="1" w:styleId="FooterChar">
    <w:name w:val="Footer Char"/>
    <w:basedOn w:val="DefaultParagraphFont"/>
    <w:link w:val="Footer"/>
    <w:uiPriority w:val="99"/>
    <w:rsid w:val="00EE7045"/>
  </w:style>
  <w:style w:type="paragraph" w:styleId="BalloonText">
    <w:name w:val="Balloon Text"/>
    <w:basedOn w:val="Normal"/>
    <w:link w:val="BalloonTextChar"/>
    <w:uiPriority w:val="99"/>
    <w:semiHidden/>
    <w:unhideWhenUsed/>
    <w:rsid w:val="00EE704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E7045"/>
    <w:rPr>
      <w:rFonts w:ascii="Tahoma" w:hAnsi="Tahoma" w:cs="Tahoma"/>
      <w:sz w:val="16"/>
      <w:szCs w:val="16"/>
    </w:rPr>
  </w:style>
  <w:style w:type="character" w:styleId="Hyperlink">
    <w:name w:val="Hyperlink"/>
    <w:uiPriority w:val="99"/>
    <w:unhideWhenUsed/>
    <w:rsid w:val="000D4689"/>
    <w:rPr>
      <w:color w:val="0000FF"/>
      <w:u w:val="single"/>
    </w:rPr>
  </w:style>
  <w:style w:type="table" w:styleId="TableGrid">
    <w:name w:val="Table Grid"/>
    <w:basedOn w:val="TableNormal"/>
    <w:uiPriority w:val="59"/>
    <w:rsid w:val="00600AD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8019252">
      <w:bodyDiv w:val="1"/>
      <w:marLeft w:val="0"/>
      <w:marRight w:val="0"/>
      <w:marTop w:val="0"/>
      <w:marBottom w:val="0"/>
      <w:divBdr>
        <w:top w:val="none" w:sz="0" w:space="0" w:color="auto"/>
        <w:left w:val="none" w:sz="0" w:space="0" w:color="auto"/>
        <w:bottom w:val="none" w:sz="0" w:space="0" w:color="auto"/>
        <w:right w:val="none" w:sz="0" w:space="0" w:color="auto"/>
      </w:divBdr>
    </w:div>
    <w:div w:id="709114213">
      <w:bodyDiv w:val="1"/>
      <w:marLeft w:val="0"/>
      <w:marRight w:val="0"/>
      <w:marTop w:val="0"/>
      <w:marBottom w:val="0"/>
      <w:divBdr>
        <w:top w:val="none" w:sz="0" w:space="0" w:color="auto"/>
        <w:left w:val="none" w:sz="0" w:space="0" w:color="auto"/>
        <w:bottom w:val="none" w:sz="0" w:space="0" w:color="auto"/>
        <w:right w:val="none" w:sz="0" w:space="0" w:color="auto"/>
      </w:divBdr>
    </w:div>
    <w:div w:id="1063672553">
      <w:bodyDiv w:val="1"/>
      <w:marLeft w:val="0"/>
      <w:marRight w:val="0"/>
      <w:marTop w:val="0"/>
      <w:marBottom w:val="0"/>
      <w:divBdr>
        <w:top w:val="none" w:sz="0" w:space="0" w:color="auto"/>
        <w:left w:val="none" w:sz="0" w:space="0" w:color="auto"/>
        <w:bottom w:val="none" w:sz="0" w:space="0" w:color="auto"/>
        <w:right w:val="none" w:sz="0" w:space="0" w:color="auto"/>
      </w:divBdr>
    </w:div>
    <w:div w:id="1228229374">
      <w:bodyDiv w:val="1"/>
      <w:marLeft w:val="0"/>
      <w:marRight w:val="0"/>
      <w:marTop w:val="0"/>
      <w:marBottom w:val="0"/>
      <w:divBdr>
        <w:top w:val="none" w:sz="0" w:space="0" w:color="auto"/>
        <w:left w:val="none" w:sz="0" w:space="0" w:color="auto"/>
        <w:bottom w:val="none" w:sz="0" w:space="0" w:color="auto"/>
        <w:right w:val="none" w:sz="0" w:space="0" w:color="auto"/>
      </w:divBdr>
    </w:div>
    <w:div w:id="12541661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225</TotalTime>
  <Pages>8</Pages>
  <Words>2724</Words>
  <Characters>15527</Characters>
  <Application>Microsoft Office Word</Application>
  <DocSecurity>0</DocSecurity>
  <Lines>129</Lines>
  <Paragraphs>36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FLM - Computer: PORT_FLM</dc:creator>
  <cp:keywords/>
  <dc:description/>
  <cp:lastModifiedBy>nina cortese</cp:lastModifiedBy>
  <cp:revision>139</cp:revision>
  <cp:lastPrinted>2019-06-06T08:50:00Z</cp:lastPrinted>
  <dcterms:created xsi:type="dcterms:W3CDTF">2020-07-16T16:12:00Z</dcterms:created>
  <dcterms:modified xsi:type="dcterms:W3CDTF">2020-07-20T15:22:00Z</dcterms:modified>
</cp:coreProperties>
</file>