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BF961" w14:textId="7E35AC3F" w:rsidR="002D27DA" w:rsidRPr="005A2C50" w:rsidRDefault="00904BB4" w:rsidP="006C3E59">
      <w:pPr>
        <w:pStyle w:val="a8"/>
        <w:spacing w:before="0" w:beforeAutospacing="0" w:after="0" w:afterAutospacing="0" w:line="280" w:lineRule="exact"/>
        <w:jc w:val="both"/>
        <w:rPr>
          <w:rFonts w:cs="Arial"/>
          <w:szCs w:val="22"/>
        </w:rPr>
      </w:pPr>
      <w:r w:rsidRPr="005A2C50">
        <w:rPr>
          <w:rFonts w:cs="Arial"/>
          <w:szCs w:val="22"/>
        </w:rPr>
        <w:t xml:space="preserve">July </w:t>
      </w:r>
      <w:r w:rsidR="00EA6B79">
        <w:rPr>
          <w:rFonts w:eastAsiaTheme="minorEastAsia" w:cs="Arial" w:hint="eastAsia"/>
          <w:szCs w:val="22"/>
          <w:lang w:eastAsia="zh-CN"/>
        </w:rPr>
        <w:t>9</w:t>
      </w:r>
      <w:bookmarkStart w:id="0" w:name="_GoBack"/>
      <w:bookmarkEnd w:id="0"/>
      <w:r w:rsidR="00530E61" w:rsidRPr="005A2C50">
        <w:rPr>
          <w:rFonts w:cs="Arial"/>
          <w:szCs w:val="22"/>
        </w:rPr>
        <w:t>, 2020</w:t>
      </w:r>
    </w:p>
    <w:p w14:paraId="056AD935" w14:textId="77777777" w:rsidR="00530E61" w:rsidRPr="00964689" w:rsidRDefault="00530E61" w:rsidP="006C3E59">
      <w:pPr>
        <w:pStyle w:val="a8"/>
        <w:spacing w:before="0" w:beforeAutospacing="0" w:after="0" w:afterAutospacing="0" w:line="280" w:lineRule="exact"/>
        <w:jc w:val="both"/>
        <w:rPr>
          <w:rFonts w:cs="Arial"/>
          <w:szCs w:val="22"/>
        </w:rPr>
      </w:pPr>
    </w:p>
    <w:p w14:paraId="6F1B66FF" w14:textId="77777777" w:rsidR="00ED79FC" w:rsidRPr="00964689" w:rsidRDefault="00904BB4" w:rsidP="006C3E59">
      <w:pPr>
        <w:pStyle w:val="a8"/>
        <w:spacing w:before="0" w:beforeAutospacing="0" w:after="0" w:afterAutospacing="0" w:line="280" w:lineRule="exact"/>
        <w:jc w:val="both"/>
        <w:rPr>
          <w:rFonts w:cs="Arial"/>
          <w:b/>
          <w:szCs w:val="22"/>
        </w:rPr>
      </w:pPr>
      <w:r w:rsidRPr="00904BB4">
        <w:rPr>
          <w:rFonts w:cs="Arial"/>
          <w:b/>
          <w:szCs w:val="22"/>
        </w:rPr>
        <w:t>EMID:</w:t>
      </w:r>
      <w:r w:rsidR="001C0C5E">
        <w:rPr>
          <w:rFonts w:eastAsiaTheme="minorEastAsia" w:cs="Arial" w:hint="eastAsia"/>
          <w:b/>
          <w:szCs w:val="22"/>
          <w:lang w:eastAsia="zh-CN"/>
        </w:rPr>
        <w:t xml:space="preserve"> </w:t>
      </w:r>
      <w:r w:rsidRPr="00904BB4">
        <w:rPr>
          <w:rFonts w:cs="Arial"/>
          <w:b/>
          <w:szCs w:val="22"/>
        </w:rPr>
        <w:t>cfd804e6926e2f27</w:t>
      </w:r>
    </w:p>
    <w:p w14:paraId="094B2CF1" w14:textId="3A2345CD" w:rsidR="004267C6" w:rsidRPr="00964689" w:rsidRDefault="001E2E0E" w:rsidP="006C3E59">
      <w:pPr>
        <w:pStyle w:val="a8"/>
        <w:spacing w:line="280" w:lineRule="exact"/>
        <w:jc w:val="both"/>
        <w:rPr>
          <w:rFonts w:cs="Arial"/>
          <w:b/>
          <w:szCs w:val="22"/>
        </w:rPr>
      </w:pPr>
      <w:r w:rsidRPr="00964689">
        <w:rPr>
          <w:rFonts w:cs="Arial"/>
          <w:b/>
          <w:szCs w:val="22"/>
        </w:rPr>
        <w:t>Title: "</w:t>
      </w:r>
      <w:r w:rsidR="00C67706" w:rsidRPr="00C67706">
        <w:rPr>
          <w:rFonts w:cs="Arial"/>
          <w:b/>
          <w:szCs w:val="22"/>
        </w:rPr>
        <w:t>High-throughput and Deep-proteome Profiling by 16-plex Tandem Mass Tag Labeling Coupled with Two-dimensional Chromatography and Mass Spectrometry</w:t>
      </w:r>
      <w:r w:rsidR="004267C6" w:rsidRPr="00964689">
        <w:rPr>
          <w:rFonts w:cs="Arial"/>
          <w:b/>
          <w:szCs w:val="22"/>
        </w:rPr>
        <w:t>”</w:t>
      </w:r>
    </w:p>
    <w:p w14:paraId="2407C709" w14:textId="77777777" w:rsidR="00ED79FC" w:rsidRPr="00964689" w:rsidRDefault="00ED79FC" w:rsidP="006C3E59">
      <w:pPr>
        <w:pStyle w:val="a8"/>
        <w:spacing w:before="0" w:beforeAutospacing="0" w:after="0" w:afterAutospacing="0" w:line="280" w:lineRule="exact"/>
        <w:jc w:val="both"/>
        <w:rPr>
          <w:rFonts w:cs="Arial"/>
          <w:szCs w:val="22"/>
        </w:rPr>
      </w:pPr>
    </w:p>
    <w:p w14:paraId="596B618F" w14:textId="77777777" w:rsidR="00503739" w:rsidRPr="00964689" w:rsidRDefault="00503739" w:rsidP="006C3E59">
      <w:pPr>
        <w:spacing w:line="280" w:lineRule="exact"/>
        <w:ind w:right="-720"/>
        <w:rPr>
          <w:rFonts w:cs="Arial"/>
          <w:szCs w:val="22"/>
        </w:rPr>
      </w:pPr>
      <w:r w:rsidRPr="00964689">
        <w:rPr>
          <w:rFonts w:cs="Arial"/>
          <w:szCs w:val="22"/>
        </w:rPr>
        <w:t xml:space="preserve">Dear </w:t>
      </w:r>
      <w:r w:rsidR="006B15C7">
        <w:rPr>
          <w:rFonts w:cs="Arial"/>
          <w:szCs w:val="22"/>
        </w:rPr>
        <w:t xml:space="preserve">Dr. </w:t>
      </w:r>
      <w:proofErr w:type="spellStart"/>
      <w:r w:rsidR="00904BB4" w:rsidRPr="00904BB4">
        <w:rPr>
          <w:rFonts w:cs="Arial"/>
          <w:szCs w:val="22"/>
        </w:rPr>
        <w:t>Vineeta</w:t>
      </w:r>
      <w:proofErr w:type="spellEnd"/>
      <w:r w:rsidR="00904BB4" w:rsidRPr="00904BB4">
        <w:rPr>
          <w:rFonts w:cs="Arial"/>
          <w:szCs w:val="22"/>
        </w:rPr>
        <w:t xml:space="preserve"> Bajaj</w:t>
      </w:r>
      <w:r w:rsidRPr="00964689">
        <w:rPr>
          <w:rFonts w:cs="Arial"/>
          <w:szCs w:val="22"/>
        </w:rPr>
        <w:t>,</w:t>
      </w:r>
    </w:p>
    <w:p w14:paraId="078A9B1F" w14:textId="77777777" w:rsidR="009B5F45" w:rsidRPr="00964689" w:rsidRDefault="009B5F45" w:rsidP="006C3E59">
      <w:pPr>
        <w:spacing w:line="280" w:lineRule="exact"/>
        <w:jc w:val="both"/>
        <w:rPr>
          <w:rFonts w:cs="Arial"/>
          <w:szCs w:val="22"/>
        </w:rPr>
      </w:pPr>
    </w:p>
    <w:p w14:paraId="6B6DA483" w14:textId="3D51D37D" w:rsidR="00403573" w:rsidRPr="00964689" w:rsidRDefault="00793499" w:rsidP="006C3E59">
      <w:pPr>
        <w:spacing w:line="280" w:lineRule="exact"/>
        <w:jc w:val="both"/>
        <w:rPr>
          <w:rFonts w:cs="Arial"/>
          <w:szCs w:val="22"/>
        </w:rPr>
      </w:pPr>
      <w:r w:rsidRPr="00964689">
        <w:rPr>
          <w:rFonts w:cs="Arial"/>
          <w:szCs w:val="22"/>
        </w:rPr>
        <w:t xml:space="preserve">Thank you </w:t>
      </w:r>
      <w:r w:rsidR="004F40C2" w:rsidRPr="00964689">
        <w:rPr>
          <w:rFonts w:cs="Arial"/>
          <w:szCs w:val="22"/>
        </w:rPr>
        <w:t xml:space="preserve">very much </w:t>
      </w:r>
      <w:r w:rsidRPr="00964689">
        <w:rPr>
          <w:rFonts w:cs="Arial"/>
          <w:szCs w:val="22"/>
        </w:rPr>
        <w:t xml:space="preserve">for </w:t>
      </w:r>
      <w:r w:rsidR="00D65B87" w:rsidRPr="00964689">
        <w:rPr>
          <w:rFonts w:cs="Arial"/>
          <w:szCs w:val="22"/>
        </w:rPr>
        <w:t xml:space="preserve">reviewing </w:t>
      </w:r>
      <w:r w:rsidRPr="00964689">
        <w:rPr>
          <w:rFonts w:cs="Arial"/>
          <w:szCs w:val="22"/>
        </w:rPr>
        <w:t xml:space="preserve">our </w:t>
      </w:r>
      <w:r w:rsidR="0007176C" w:rsidRPr="00964689">
        <w:rPr>
          <w:rFonts w:cs="Arial"/>
          <w:szCs w:val="22"/>
        </w:rPr>
        <w:t xml:space="preserve">submission. </w:t>
      </w:r>
      <w:r w:rsidR="00E1729C" w:rsidRPr="00B43E80">
        <w:rPr>
          <w:rFonts w:cs="Arial"/>
          <w:szCs w:val="22"/>
        </w:rPr>
        <w:t>We appreciate the comments from</w:t>
      </w:r>
      <w:r w:rsidR="00710B1F">
        <w:rPr>
          <w:rFonts w:cs="Arial"/>
          <w:szCs w:val="22"/>
        </w:rPr>
        <w:t xml:space="preserve"> you as our</w:t>
      </w:r>
      <w:r w:rsidR="00E1729C" w:rsidRPr="00B43E80">
        <w:rPr>
          <w:rFonts w:cs="Arial"/>
          <w:szCs w:val="22"/>
        </w:rPr>
        <w:t xml:space="preserve"> </w:t>
      </w:r>
      <w:r w:rsidR="00744091" w:rsidRPr="00744091">
        <w:rPr>
          <w:rFonts w:eastAsiaTheme="minorEastAsia" w:cs="Arial"/>
          <w:szCs w:val="22"/>
          <w:lang w:eastAsia="zh-CN"/>
        </w:rPr>
        <w:t>e</w:t>
      </w:r>
      <w:r w:rsidR="00904BB4" w:rsidRPr="00904BB4">
        <w:rPr>
          <w:rFonts w:cs="Arial"/>
          <w:szCs w:val="22"/>
        </w:rPr>
        <w:t xml:space="preserve">ditor </w:t>
      </w:r>
      <w:r w:rsidR="00904BB4">
        <w:rPr>
          <w:rFonts w:cs="Arial"/>
          <w:szCs w:val="22"/>
        </w:rPr>
        <w:t>and</w:t>
      </w:r>
      <w:r w:rsidR="00710B1F">
        <w:rPr>
          <w:rFonts w:cs="Arial"/>
          <w:szCs w:val="22"/>
        </w:rPr>
        <w:t xml:space="preserve"> the</w:t>
      </w:r>
      <w:r w:rsidR="00904BB4">
        <w:rPr>
          <w:rFonts w:cs="Arial"/>
          <w:szCs w:val="22"/>
        </w:rPr>
        <w:t xml:space="preserve"> four</w:t>
      </w:r>
      <w:r w:rsidR="00710B1F">
        <w:rPr>
          <w:rFonts w:cs="Arial"/>
          <w:szCs w:val="22"/>
        </w:rPr>
        <w:t xml:space="preserve"> peer</w:t>
      </w:r>
      <w:r w:rsidR="00E1729C" w:rsidRPr="00B43E80">
        <w:rPr>
          <w:rFonts w:cs="Arial"/>
          <w:szCs w:val="22"/>
        </w:rPr>
        <w:t xml:space="preserve"> reviewers, as well as your </w:t>
      </w:r>
      <w:r w:rsidR="00E1729C">
        <w:rPr>
          <w:rFonts w:cs="Arial"/>
          <w:szCs w:val="22"/>
        </w:rPr>
        <w:t>suggestions during the revision</w:t>
      </w:r>
      <w:r w:rsidR="00503739" w:rsidRPr="00964689">
        <w:rPr>
          <w:rFonts w:eastAsiaTheme="minorEastAsia" w:cs="Arial"/>
          <w:szCs w:val="22"/>
          <w:lang w:eastAsia="zh-CN"/>
        </w:rPr>
        <w:t>.</w:t>
      </w:r>
      <w:r w:rsidR="00503739" w:rsidRPr="00964689">
        <w:rPr>
          <w:rFonts w:cs="Arial"/>
          <w:szCs w:val="22"/>
        </w:rPr>
        <w:t xml:space="preserve"> </w:t>
      </w:r>
      <w:r w:rsidR="00A45D42">
        <w:rPr>
          <w:rFonts w:eastAsiaTheme="minorEastAsia" w:cs="Arial"/>
          <w:szCs w:val="22"/>
          <w:lang w:eastAsia="zh-CN"/>
        </w:rPr>
        <w:t xml:space="preserve">We have </w:t>
      </w:r>
      <w:r w:rsidR="00503739" w:rsidRPr="00964689">
        <w:rPr>
          <w:rFonts w:eastAsiaTheme="minorEastAsia" w:cs="Arial"/>
          <w:szCs w:val="22"/>
          <w:lang w:eastAsia="zh-CN"/>
        </w:rPr>
        <w:t>made revision</w:t>
      </w:r>
      <w:r w:rsidR="00710B1F">
        <w:rPr>
          <w:rFonts w:eastAsiaTheme="minorEastAsia" w:cs="Arial"/>
          <w:szCs w:val="22"/>
          <w:lang w:eastAsia="zh-CN"/>
        </w:rPr>
        <w:t>s</w:t>
      </w:r>
      <w:r w:rsidR="00503739" w:rsidRPr="00964689">
        <w:rPr>
          <w:rFonts w:eastAsiaTheme="minorEastAsia" w:cs="Arial"/>
          <w:szCs w:val="22"/>
          <w:lang w:eastAsia="zh-CN"/>
        </w:rPr>
        <w:t xml:space="preserve"> to strengthen the manuscript based on </w:t>
      </w:r>
      <w:r w:rsidR="00710B1F">
        <w:rPr>
          <w:rFonts w:eastAsiaTheme="minorEastAsia" w:cs="Arial"/>
          <w:szCs w:val="22"/>
          <w:lang w:eastAsia="zh-CN"/>
        </w:rPr>
        <w:t xml:space="preserve">all </w:t>
      </w:r>
      <w:r w:rsidR="00503739" w:rsidRPr="00964689">
        <w:rPr>
          <w:rFonts w:eastAsiaTheme="minorEastAsia" w:cs="Arial"/>
          <w:szCs w:val="22"/>
          <w:lang w:eastAsia="zh-CN"/>
        </w:rPr>
        <w:t>the reviewers’ comments.</w:t>
      </w:r>
    </w:p>
    <w:p w14:paraId="684D34E4" w14:textId="77777777" w:rsidR="00403573" w:rsidRPr="00964689" w:rsidRDefault="00403573" w:rsidP="006C3E59">
      <w:pPr>
        <w:spacing w:line="280" w:lineRule="exact"/>
        <w:jc w:val="both"/>
        <w:rPr>
          <w:rFonts w:cs="Arial"/>
          <w:szCs w:val="22"/>
        </w:rPr>
      </w:pPr>
    </w:p>
    <w:p w14:paraId="74F3000B" w14:textId="77777777" w:rsidR="00403573" w:rsidRPr="00964689" w:rsidRDefault="00403573" w:rsidP="006C3E59">
      <w:pPr>
        <w:spacing w:line="280" w:lineRule="exact"/>
        <w:jc w:val="both"/>
        <w:rPr>
          <w:rFonts w:cs="Arial"/>
          <w:szCs w:val="22"/>
        </w:rPr>
      </w:pPr>
      <w:r w:rsidRPr="00964689">
        <w:rPr>
          <w:rFonts w:cs="Arial"/>
          <w:szCs w:val="22"/>
        </w:rPr>
        <w:t>The point-</w:t>
      </w:r>
      <w:r w:rsidR="00D67565" w:rsidRPr="00964689">
        <w:rPr>
          <w:rFonts w:cs="Arial"/>
          <w:szCs w:val="22"/>
        </w:rPr>
        <w:t>by-point response is attached below.</w:t>
      </w:r>
    </w:p>
    <w:p w14:paraId="29559172" w14:textId="77777777" w:rsidR="00D67565" w:rsidRPr="00964689" w:rsidRDefault="00D67565" w:rsidP="006C3E59">
      <w:pPr>
        <w:spacing w:line="280" w:lineRule="exact"/>
        <w:rPr>
          <w:rFonts w:cs="Arial"/>
          <w:szCs w:val="22"/>
        </w:rPr>
      </w:pPr>
    </w:p>
    <w:p w14:paraId="52B9882C" w14:textId="1FFE1D12" w:rsidR="00D67565" w:rsidRPr="00964689" w:rsidRDefault="00D67565" w:rsidP="006C3E59">
      <w:pPr>
        <w:spacing w:line="280" w:lineRule="exact"/>
        <w:rPr>
          <w:rFonts w:cs="Arial"/>
          <w:szCs w:val="22"/>
        </w:rPr>
      </w:pPr>
      <w:r w:rsidRPr="00964689">
        <w:rPr>
          <w:rFonts w:cs="Arial"/>
          <w:szCs w:val="22"/>
        </w:rPr>
        <w:t>Thank you very much for handling our submission</w:t>
      </w:r>
      <w:r w:rsidR="00710B1F">
        <w:rPr>
          <w:rFonts w:cs="Arial"/>
          <w:szCs w:val="22"/>
        </w:rPr>
        <w:t>.</w:t>
      </w:r>
    </w:p>
    <w:p w14:paraId="32A9DDF2" w14:textId="77777777" w:rsidR="00D67565" w:rsidRPr="00964689" w:rsidRDefault="00D67565" w:rsidP="006C3E59">
      <w:pPr>
        <w:spacing w:line="280" w:lineRule="exact"/>
        <w:rPr>
          <w:rFonts w:cs="Arial"/>
          <w:szCs w:val="22"/>
        </w:rPr>
      </w:pPr>
    </w:p>
    <w:p w14:paraId="39B45E36" w14:textId="77777777" w:rsidR="00D67565" w:rsidRPr="00964689" w:rsidRDefault="00D67565" w:rsidP="006C3E59">
      <w:pPr>
        <w:spacing w:line="280" w:lineRule="exact"/>
        <w:rPr>
          <w:rFonts w:cs="Arial"/>
          <w:szCs w:val="22"/>
        </w:rPr>
      </w:pPr>
      <w:r w:rsidRPr="00964689">
        <w:rPr>
          <w:rFonts w:cs="Arial"/>
          <w:szCs w:val="22"/>
        </w:rPr>
        <w:t>Sincerely,</w:t>
      </w:r>
    </w:p>
    <w:p w14:paraId="578F1A87" w14:textId="77777777" w:rsidR="00D67565" w:rsidRDefault="00D67565" w:rsidP="006C3E59">
      <w:pPr>
        <w:spacing w:line="280" w:lineRule="exact"/>
        <w:rPr>
          <w:rFonts w:cs="Arial"/>
          <w:szCs w:val="22"/>
        </w:rPr>
      </w:pPr>
    </w:p>
    <w:p w14:paraId="7CD64B0E" w14:textId="692F1BBC" w:rsidR="00102A1C" w:rsidRPr="00964689" w:rsidRDefault="00102A1C" w:rsidP="006C3E59">
      <w:pPr>
        <w:spacing w:line="280" w:lineRule="exact"/>
        <w:rPr>
          <w:rFonts w:cs="Arial"/>
          <w:szCs w:val="22"/>
        </w:rPr>
      </w:pPr>
      <w:r>
        <w:rPr>
          <w:rFonts w:cs="Arial"/>
          <w:szCs w:val="22"/>
        </w:rPr>
        <w:t>Andy High</w:t>
      </w:r>
    </w:p>
    <w:p w14:paraId="27F98FE0" w14:textId="77777777" w:rsidR="00403573" w:rsidRDefault="00D67565" w:rsidP="006C3E59">
      <w:pPr>
        <w:spacing w:line="280" w:lineRule="exact"/>
        <w:rPr>
          <w:rFonts w:cs="Arial"/>
          <w:szCs w:val="22"/>
        </w:rPr>
      </w:pPr>
      <w:proofErr w:type="spellStart"/>
      <w:r w:rsidRPr="00964689">
        <w:rPr>
          <w:rFonts w:cs="Arial"/>
          <w:szCs w:val="22"/>
        </w:rPr>
        <w:t>Junmin</w:t>
      </w:r>
      <w:proofErr w:type="spellEnd"/>
      <w:r w:rsidRPr="00964689">
        <w:rPr>
          <w:rFonts w:cs="Arial"/>
          <w:szCs w:val="22"/>
        </w:rPr>
        <w:t xml:space="preserve"> Peng</w:t>
      </w:r>
    </w:p>
    <w:p w14:paraId="2C114E41" w14:textId="77777777" w:rsidR="00A45D42" w:rsidRPr="00964689" w:rsidRDefault="00A45D42" w:rsidP="006C3E59">
      <w:pPr>
        <w:spacing w:line="280" w:lineRule="exact"/>
        <w:rPr>
          <w:rFonts w:cs="Arial"/>
          <w:szCs w:val="22"/>
        </w:rPr>
      </w:pPr>
    </w:p>
    <w:p w14:paraId="2EF3F133" w14:textId="77777777" w:rsidR="005D4A03" w:rsidRPr="00964689" w:rsidRDefault="00A676FF" w:rsidP="006C3E59">
      <w:pPr>
        <w:spacing w:line="280" w:lineRule="exact"/>
        <w:rPr>
          <w:rFonts w:eastAsiaTheme="minorEastAsia" w:cs="Arial"/>
          <w:szCs w:val="22"/>
          <w:lang w:eastAsia="zh-CN"/>
        </w:rPr>
      </w:pPr>
      <w:r w:rsidRPr="00964689">
        <w:rPr>
          <w:rFonts w:cs="Arial"/>
          <w:szCs w:val="22"/>
        </w:rPr>
        <w:br w:type="page"/>
      </w:r>
    </w:p>
    <w:p w14:paraId="5F790658" w14:textId="77777777" w:rsidR="000F51F6" w:rsidRPr="00964689" w:rsidRDefault="00904BB4" w:rsidP="006C3E59">
      <w:pPr>
        <w:pStyle w:val="a9"/>
        <w:spacing w:line="280" w:lineRule="exact"/>
        <w:jc w:val="both"/>
        <w:rPr>
          <w:rFonts w:cs="Arial"/>
          <w:b/>
          <w:szCs w:val="22"/>
          <w:u w:val="single"/>
        </w:rPr>
      </w:pPr>
      <w:r w:rsidRPr="00904BB4">
        <w:rPr>
          <w:rFonts w:cs="Arial"/>
          <w:b/>
          <w:szCs w:val="22"/>
          <w:u w:val="single"/>
        </w:rPr>
        <w:lastRenderedPageBreak/>
        <w:t>Editorial comments</w:t>
      </w:r>
      <w:r w:rsidR="00AD2051" w:rsidRPr="00964689">
        <w:rPr>
          <w:rFonts w:cs="Arial"/>
          <w:b/>
          <w:szCs w:val="22"/>
          <w:u w:val="single"/>
        </w:rPr>
        <w:t>:</w:t>
      </w:r>
    </w:p>
    <w:p w14:paraId="40F54F7C" w14:textId="77777777" w:rsidR="00281067" w:rsidRDefault="00281067" w:rsidP="006C3E59">
      <w:pPr>
        <w:spacing w:line="280" w:lineRule="exact"/>
        <w:jc w:val="both"/>
        <w:rPr>
          <w:rFonts w:cs="Arial"/>
          <w:color w:val="222222"/>
          <w:szCs w:val="22"/>
          <w:shd w:val="clear" w:color="auto" w:fill="FFFFFF"/>
        </w:rPr>
      </w:pPr>
    </w:p>
    <w:p w14:paraId="1DF72902" w14:textId="77777777" w:rsid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 xml:space="preserve">1. Please take this opportunity to thoroughly proofread the manuscript to ensure that there are no spelling or grammar issues. The </w:t>
      </w:r>
      <w:proofErr w:type="spellStart"/>
      <w:r w:rsidRPr="00904BB4">
        <w:rPr>
          <w:rFonts w:cs="Arial"/>
          <w:color w:val="222222"/>
          <w:szCs w:val="22"/>
          <w:shd w:val="clear" w:color="auto" w:fill="FFFFFF"/>
        </w:rPr>
        <w:t>JoVE</w:t>
      </w:r>
      <w:proofErr w:type="spellEnd"/>
      <w:r w:rsidRPr="00904BB4">
        <w:rPr>
          <w:rFonts w:cs="Arial"/>
          <w:color w:val="222222"/>
          <w:szCs w:val="22"/>
          <w:shd w:val="clear" w:color="auto" w:fill="FFFFFF"/>
        </w:rPr>
        <w:t xml:space="preserve"> editor will not copy-edit your manuscript and any errors in the submitted revision may be present in the published version.</w:t>
      </w:r>
    </w:p>
    <w:p w14:paraId="2DECE6DA" w14:textId="77777777" w:rsidR="00904BB4" w:rsidRDefault="00904BB4" w:rsidP="00904BB4">
      <w:pPr>
        <w:spacing w:line="280" w:lineRule="exact"/>
        <w:jc w:val="both"/>
        <w:rPr>
          <w:rFonts w:cs="Arial"/>
          <w:color w:val="222222"/>
          <w:szCs w:val="22"/>
          <w:shd w:val="clear" w:color="auto" w:fill="FFFFFF"/>
        </w:rPr>
      </w:pPr>
    </w:p>
    <w:p w14:paraId="74610AB7" w14:textId="22FA2506" w:rsidR="00904BB4" w:rsidRPr="00C17240" w:rsidRDefault="00C17240" w:rsidP="00C17240">
      <w:pPr>
        <w:spacing w:line="280" w:lineRule="exact"/>
        <w:jc w:val="both"/>
        <w:rPr>
          <w:rFonts w:eastAsia="宋体" w:cs="Arial"/>
          <w:color w:val="0000CC"/>
          <w:kern w:val="2"/>
          <w:szCs w:val="22"/>
          <w:lang w:eastAsia="zh-CN"/>
        </w:rPr>
      </w:pPr>
      <w:r>
        <w:rPr>
          <w:rFonts w:eastAsia="宋体" w:cs="Arial"/>
          <w:color w:val="0000CC"/>
          <w:kern w:val="2"/>
          <w:szCs w:val="22"/>
          <w:lang w:eastAsia="zh-CN"/>
        </w:rPr>
        <w:t>Thank you for the reminder, w</w:t>
      </w:r>
      <w:r w:rsidR="00904BB4" w:rsidRPr="005B6BBB">
        <w:rPr>
          <w:rFonts w:eastAsia="宋体" w:cs="Arial"/>
          <w:color w:val="0000CC"/>
          <w:kern w:val="2"/>
          <w:szCs w:val="22"/>
          <w:lang w:eastAsia="zh-CN"/>
        </w:rPr>
        <w:t xml:space="preserve">e </w:t>
      </w:r>
      <w:r>
        <w:rPr>
          <w:rFonts w:eastAsia="宋体" w:cs="Arial"/>
          <w:color w:val="0000CC"/>
          <w:kern w:val="2"/>
          <w:szCs w:val="22"/>
          <w:lang w:eastAsia="zh-CN"/>
        </w:rPr>
        <w:t>have carefully proofread and edit</w:t>
      </w:r>
      <w:r w:rsidR="00744091">
        <w:rPr>
          <w:rFonts w:eastAsia="宋体" w:cs="Arial" w:hint="eastAsia"/>
          <w:color w:val="0000CC"/>
          <w:kern w:val="2"/>
          <w:szCs w:val="22"/>
          <w:lang w:eastAsia="zh-CN"/>
        </w:rPr>
        <w:t>ed</w:t>
      </w:r>
      <w:r>
        <w:rPr>
          <w:rFonts w:eastAsia="宋体" w:cs="Arial"/>
          <w:color w:val="0000CC"/>
          <w:kern w:val="2"/>
          <w:szCs w:val="22"/>
          <w:lang w:eastAsia="zh-CN"/>
        </w:rPr>
        <w:t xml:space="preserve"> the </w:t>
      </w:r>
      <w:r w:rsidRPr="00C17240">
        <w:rPr>
          <w:rFonts w:eastAsia="宋体" w:cs="Arial"/>
          <w:color w:val="0000CC"/>
          <w:kern w:val="2"/>
          <w:szCs w:val="22"/>
          <w:lang w:eastAsia="zh-CN"/>
        </w:rPr>
        <w:t>manuscript</w:t>
      </w:r>
      <w:r>
        <w:rPr>
          <w:rFonts w:eastAsia="宋体" w:cs="Arial"/>
          <w:color w:val="0000CC"/>
          <w:kern w:val="2"/>
          <w:szCs w:val="22"/>
          <w:lang w:eastAsia="zh-CN"/>
        </w:rPr>
        <w:t xml:space="preserve"> to avoid spelling and</w:t>
      </w:r>
      <w:r w:rsidRPr="00C17240">
        <w:rPr>
          <w:rFonts w:eastAsia="宋体" w:cs="Arial"/>
          <w:color w:val="0000CC"/>
          <w:kern w:val="2"/>
          <w:szCs w:val="22"/>
          <w:lang w:eastAsia="zh-CN"/>
        </w:rPr>
        <w:t xml:space="preserve"> grammar issues</w:t>
      </w:r>
      <w:r>
        <w:rPr>
          <w:rFonts w:eastAsia="宋体" w:cs="Arial"/>
          <w:color w:val="0000CC"/>
          <w:kern w:val="2"/>
          <w:szCs w:val="22"/>
          <w:lang w:eastAsia="zh-CN"/>
        </w:rPr>
        <w:t>.</w:t>
      </w:r>
    </w:p>
    <w:p w14:paraId="49E5004C" w14:textId="77777777" w:rsidR="00904BB4" w:rsidRPr="00904BB4" w:rsidRDefault="00904BB4" w:rsidP="00904BB4">
      <w:pPr>
        <w:spacing w:line="280" w:lineRule="exact"/>
        <w:jc w:val="both"/>
        <w:rPr>
          <w:rFonts w:cs="Arial"/>
          <w:color w:val="222222"/>
          <w:szCs w:val="22"/>
          <w:shd w:val="clear" w:color="auto" w:fill="FFFFFF"/>
        </w:rPr>
      </w:pPr>
    </w:p>
    <w:p w14:paraId="71493A26" w14:textId="77777777" w:rsid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904BB4">
        <w:rPr>
          <w:rFonts w:cs="Arial"/>
          <w:color w:val="222222"/>
          <w:szCs w:val="22"/>
          <w:shd w:val="clear" w:color="auto" w:fill="FFFFFF"/>
        </w:rPr>
        <w:t>substep</w:t>
      </w:r>
      <w:proofErr w:type="spellEnd"/>
      <w:r w:rsidRPr="00904BB4">
        <w:rPr>
          <w:rFonts w:cs="Arial"/>
          <w:color w:val="222222"/>
          <w:szCs w:val="22"/>
          <w:shd w:val="clear" w:color="auto" w:fill="FFFFFF"/>
        </w:rPr>
        <w:t xml:space="preserve"> and note in the protocol section. Please use Calibri 12 points</w:t>
      </w:r>
    </w:p>
    <w:p w14:paraId="2148BC24" w14:textId="77777777" w:rsidR="00C17240" w:rsidRPr="00467A06" w:rsidRDefault="00C17240" w:rsidP="00904BB4">
      <w:pPr>
        <w:spacing w:line="280" w:lineRule="exact"/>
        <w:jc w:val="both"/>
        <w:rPr>
          <w:rFonts w:eastAsiaTheme="minorEastAsia" w:cs="Arial"/>
          <w:color w:val="0000FF"/>
          <w:szCs w:val="22"/>
          <w:shd w:val="clear" w:color="auto" w:fill="FFFFFF"/>
          <w:lang w:eastAsia="zh-CN"/>
        </w:rPr>
      </w:pPr>
    </w:p>
    <w:p w14:paraId="7E668020" w14:textId="77777777" w:rsidR="00744091" w:rsidRPr="00467A06" w:rsidRDefault="00467A06" w:rsidP="00904BB4">
      <w:pPr>
        <w:spacing w:line="280" w:lineRule="exact"/>
        <w:jc w:val="both"/>
        <w:rPr>
          <w:rFonts w:eastAsiaTheme="minorEastAsia" w:cs="Arial"/>
          <w:color w:val="0000FF"/>
          <w:szCs w:val="22"/>
          <w:shd w:val="clear" w:color="auto" w:fill="FFFFFF"/>
          <w:lang w:eastAsia="zh-CN"/>
        </w:rPr>
      </w:pPr>
      <w:r w:rsidRPr="00467A06">
        <w:rPr>
          <w:rFonts w:eastAsiaTheme="minorEastAsia" w:cs="Arial" w:hint="eastAsia"/>
          <w:color w:val="0000FF"/>
          <w:szCs w:val="22"/>
          <w:shd w:val="clear" w:color="auto" w:fill="FFFFFF"/>
          <w:lang w:eastAsia="zh-CN"/>
        </w:rPr>
        <w:t xml:space="preserve">We have </w:t>
      </w:r>
      <w:r w:rsidRPr="00467A06">
        <w:rPr>
          <w:rFonts w:eastAsiaTheme="minorEastAsia" w:cs="Arial"/>
          <w:color w:val="0000FF"/>
          <w:szCs w:val="22"/>
          <w:shd w:val="clear" w:color="auto" w:fill="FFFFFF"/>
          <w:lang w:eastAsia="zh-CN"/>
        </w:rPr>
        <w:t>formatted</w:t>
      </w:r>
      <w:r w:rsidRPr="00467A06">
        <w:rPr>
          <w:rFonts w:eastAsiaTheme="minorEastAsia" w:cs="Arial" w:hint="eastAsia"/>
          <w:color w:val="0000FF"/>
          <w:szCs w:val="22"/>
          <w:shd w:val="clear" w:color="auto" w:fill="FFFFFF"/>
          <w:lang w:eastAsia="zh-CN"/>
        </w:rPr>
        <w:t xml:space="preserve"> the </w:t>
      </w:r>
      <w:r w:rsidRPr="00467A06">
        <w:rPr>
          <w:rFonts w:cs="Arial"/>
          <w:color w:val="0000FF"/>
          <w:szCs w:val="22"/>
          <w:shd w:val="clear" w:color="auto" w:fill="FFFFFF"/>
        </w:rPr>
        <w:t>manuscript</w:t>
      </w:r>
      <w:r w:rsidRPr="00467A06">
        <w:rPr>
          <w:rFonts w:eastAsiaTheme="minorEastAsia" w:cs="Arial" w:hint="eastAsia"/>
          <w:color w:val="0000FF"/>
          <w:szCs w:val="22"/>
          <w:shd w:val="clear" w:color="auto" w:fill="FFFFFF"/>
          <w:lang w:eastAsia="zh-CN"/>
        </w:rPr>
        <w:t xml:space="preserve"> according to the</w:t>
      </w:r>
      <w:r w:rsidR="001C0C5E">
        <w:rPr>
          <w:rFonts w:eastAsiaTheme="minorEastAsia" w:cs="Arial" w:hint="eastAsia"/>
          <w:color w:val="0000FF"/>
          <w:szCs w:val="22"/>
          <w:shd w:val="clear" w:color="auto" w:fill="FFFFFF"/>
          <w:lang w:eastAsia="zh-CN"/>
        </w:rPr>
        <w:t xml:space="preserve"> </w:t>
      </w:r>
      <w:r w:rsidR="001C0C5E">
        <w:rPr>
          <w:rFonts w:eastAsiaTheme="minorEastAsia" w:cs="Arial"/>
          <w:color w:val="0000FF"/>
          <w:szCs w:val="22"/>
          <w:shd w:val="clear" w:color="auto" w:fill="FFFFFF"/>
          <w:lang w:eastAsia="zh-CN"/>
        </w:rPr>
        <w:t>requirement</w:t>
      </w:r>
      <w:r w:rsidRPr="00467A06">
        <w:rPr>
          <w:rFonts w:eastAsiaTheme="minorEastAsia" w:cs="Arial" w:hint="eastAsia"/>
          <w:color w:val="0000FF"/>
          <w:szCs w:val="22"/>
          <w:shd w:val="clear" w:color="auto" w:fill="FFFFFF"/>
          <w:lang w:eastAsia="zh-CN"/>
        </w:rPr>
        <w:t>.</w:t>
      </w:r>
    </w:p>
    <w:p w14:paraId="3D4E3DAB" w14:textId="77777777" w:rsidR="00C17240" w:rsidRPr="00904BB4" w:rsidRDefault="00C17240" w:rsidP="00904BB4">
      <w:pPr>
        <w:spacing w:line="280" w:lineRule="exact"/>
        <w:jc w:val="both"/>
        <w:rPr>
          <w:rFonts w:cs="Arial"/>
          <w:color w:val="222222"/>
          <w:szCs w:val="22"/>
          <w:shd w:val="clear" w:color="auto" w:fill="FFFFFF"/>
        </w:rPr>
      </w:pPr>
    </w:p>
    <w:p w14:paraId="7DA08E47" w14:textId="77777777" w:rsid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3. Please provide an email address for each author.</w:t>
      </w:r>
    </w:p>
    <w:p w14:paraId="137F2CBC" w14:textId="77777777" w:rsidR="00C17240" w:rsidRDefault="00C17240" w:rsidP="00904BB4">
      <w:pPr>
        <w:spacing w:line="280" w:lineRule="exact"/>
        <w:jc w:val="both"/>
        <w:rPr>
          <w:rFonts w:cs="Arial"/>
          <w:color w:val="222222"/>
          <w:szCs w:val="22"/>
          <w:shd w:val="clear" w:color="auto" w:fill="FFFFFF"/>
        </w:rPr>
      </w:pPr>
    </w:p>
    <w:p w14:paraId="10E3F45A" w14:textId="77777777" w:rsidR="00C17240" w:rsidRPr="00597514" w:rsidRDefault="006C5D38" w:rsidP="00904BB4">
      <w:pPr>
        <w:spacing w:line="280" w:lineRule="exact"/>
        <w:jc w:val="both"/>
        <w:rPr>
          <w:rFonts w:cs="Arial"/>
          <w:color w:val="0000FF"/>
          <w:szCs w:val="22"/>
          <w:shd w:val="clear" w:color="auto" w:fill="FFFFFF"/>
        </w:rPr>
      </w:pPr>
      <w:r w:rsidRPr="00597514">
        <w:rPr>
          <w:rFonts w:cs="Arial"/>
          <w:color w:val="0000FF"/>
          <w:szCs w:val="22"/>
          <w:shd w:val="clear" w:color="auto" w:fill="FFFFFF"/>
        </w:rPr>
        <w:t>T</w:t>
      </w:r>
      <w:r w:rsidR="003D676B" w:rsidRPr="00597514">
        <w:rPr>
          <w:rFonts w:eastAsia="宋体" w:cs="Arial"/>
          <w:color w:val="0000FF"/>
          <w:kern w:val="2"/>
          <w:szCs w:val="22"/>
          <w:lang w:eastAsia="zh-CN"/>
        </w:rPr>
        <w:t>he email</w:t>
      </w:r>
      <w:r w:rsidR="003D676B" w:rsidRPr="00597514">
        <w:rPr>
          <w:rFonts w:eastAsia="宋体" w:cs="Arial" w:hint="eastAsia"/>
          <w:color w:val="0000FF"/>
          <w:kern w:val="2"/>
          <w:szCs w:val="22"/>
          <w:lang w:eastAsia="zh-CN"/>
        </w:rPr>
        <w:t xml:space="preserve"> addresses</w:t>
      </w:r>
      <w:r w:rsidR="00500C3B" w:rsidRPr="00597514">
        <w:rPr>
          <w:rFonts w:eastAsia="宋体" w:cs="Arial" w:hint="eastAsia"/>
          <w:color w:val="0000FF"/>
          <w:kern w:val="2"/>
          <w:szCs w:val="22"/>
          <w:lang w:eastAsia="zh-CN"/>
        </w:rPr>
        <w:t xml:space="preserve"> for all authors</w:t>
      </w:r>
      <w:r w:rsidRPr="00597514">
        <w:rPr>
          <w:rFonts w:eastAsia="宋体" w:cs="Arial"/>
          <w:color w:val="0000FF"/>
          <w:kern w:val="2"/>
          <w:szCs w:val="22"/>
          <w:lang w:eastAsia="zh-CN"/>
        </w:rPr>
        <w:t xml:space="preserve"> </w:t>
      </w:r>
      <w:r w:rsidR="00500C3B" w:rsidRPr="00597514">
        <w:rPr>
          <w:rFonts w:eastAsia="宋体" w:cs="Arial" w:hint="eastAsia"/>
          <w:color w:val="0000FF"/>
          <w:kern w:val="2"/>
          <w:szCs w:val="22"/>
          <w:lang w:eastAsia="zh-CN"/>
        </w:rPr>
        <w:t>were</w:t>
      </w:r>
      <w:r w:rsidRPr="00597514">
        <w:rPr>
          <w:rFonts w:eastAsia="宋体" w:cs="Arial"/>
          <w:color w:val="0000FF"/>
          <w:kern w:val="2"/>
          <w:szCs w:val="22"/>
          <w:lang w:eastAsia="zh-CN"/>
        </w:rPr>
        <w:t xml:space="preserve"> added as suggested.</w:t>
      </w:r>
    </w:p>
    <w:p w14:paraId="1421E230" w14:textId="77777777" w:rsidR="006C5D38" w:rsidRPr="00904BB4" w:rsidRDefault="006C5D38" w:rsidP="00904BB4">
      <w:pPr>
        <w:spacing w:line="280" w:lineRule="exact"/>
        <w:jc w:val="both"/>
        <w:rPr>
          <w:rFonts w:cs="Arial"/>
          <w:color w:val="222222"/>
          <w:szCs w:val="22"/>
          <w:shd w:val="clear" w:color="auto" w:fill="FFFFFF"/>
        </w:rPr>
      </w:pPr>
    </w:p>
    <w:p w14:paraId="72EEF578" w14:textId="77777777" w:rsid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4. Please rephrase the Short Abstract/Summary to clearly describe the protocol and its applications in complete sentences between 10-50 words: “</w:t>
      </w:r>
      <w:bookmarkStart w:id="1" w:name="OLE_LINK82"/>
      <w:bookmarkStart w:id="2" w:name="OLE_LINK83"/>
      <w:r w:rsidRPr="00904BB4">
        <w:rPr>
          <w:rFonts w:cs="Arial"/>
          <w:color w:val="222222"/>
          <w:szCs w:val="22"/>
          <w:shd w:val="clear" w:color="auto" w:fill="FFFFFF"/>
        </w:rPr>
        <w:t xml:space="preserve">Presented here is a protocol </w:t>
      </w:r>
      <w:bookmarkEnd w:id="1"/>
      <w:bookmarkEnd w:id="2"/>
      <w:r w:rsidRPr="00904BB4">
        <w:rPr>
          <w:rFonts w:cs="Arial"/>
          <w:color w:val="222222"/>
          <w:szCs w:val="22"/>
          <w:shd w:val="clear" w:color="auto" w:fill="FFFFFF"/>
        </w:rPr>
        <w:t>…”</w:t>
      </w:r>
    </w:p>
    <w:p w14:paraId="544BF8F9" w14:textId="77777777" w:rsidR="006C5D38" w:rsidRDefault="006C5D38" w:rsidP="00904BB4">
      <w:pPr>
        <w:spacing w:line="280" w:lineRule="exact"/>
        <w:jc w:val="both"/>
        <w:rPr>
          <w:rFonts w:eastAsiaTheme="minorEastAsia" w:cs="Arial"/>
          <w:color w:val="222222"/>
          <w:szCs w:val="22"/>
          <w:shd w:val="clear" w:color="auto" w:fill="FFFFFF"/>
          <w:lang w:eastAsia="zh-CN"/>
        </w:rPr>
      </w:pPr>
    </w:p>
    <w:p w14:paraId="019B5662" w14:textId="5ACED46E" w:rsidR="00500C3B" w:rsidRDefault="005D5EAC" w:rsidP="00904BB4">
      <w:pPr>
        <w:spacing w:line="280" w:lineRule="exact"/>
        <w:jc w:val="both"/>
        <w:rPr>
          <w:rFonts w:eastAsiaTheme="minorEastAsia" w:cs="Arial"/>
          <w:color w:val="0000FF"/>
          <w:szCs w:val="22"/>
          <w:shd w:val="clear" w:color="auto" w:fill="FFFFFF"/>
          <w:lang w:eastAsia="zh-CN"/>
        </w:rPr>
      </w:pPr>
      <w:r w:rsidRPr="005D5EAC">
        <w:rPr>
          <w:rFonts w:eastAsiaTheme="minorEastAsia" w:cs="Arial" w:hint="eastAsia"/>
          <w:color w:val="0000FF"/>
          <w:szCs w:val="22"/>
          <w:shd w:val="clear" w:color="auto" w:fill="FFFFFF"/>
          <w:lang w:eastAsia="zh-CN"/>
        </w:rPr>
        <w:t xml:space="preserve">We have changed </w:t>
      </w:r>
      <w:r w:rsidR="008043D4">
        <w:rPr>
          <w:rFonts w:eastAsiaTheme="minorEastAsia" w:cs="Arial"/>
          <w:color w:val="0000FF"/>
          <w:szCs w:val="22"/>
          <w:shd w:val="clear" w:color="auto" w:fill="FFFFFF"/>
          <w:lang w:eastAsia="zh-CN"/>
        </w:rPr>
        <w:t>the</w:t>
      </w:r>
      <w:r w:rsidRPr="005D5EAC">
        <w:rPr>
          <w:rFonts w:eastAsiaTheme="minorEastAsia" w:cs="Arial" w:hint="eastAsia"/>
          <w:color w:val="0000FF"/>
          <w:szCs w:val="22"/>
          <w:shd w:val="clear" w:color="auto" w:fill="FFFFFF"/>
          <w:lang w:eastAsia="zh-CN"/>
        </w:rPr>
        <w:t xml:space="preserve"> summary to meet the requirement.</w:t>
      </w:r>
    </w:p>
    <w:p w14:paraId="1D18913F" w14:textId="77777777" w:rsidR="006C5D38" w:rsidRPr="00904BB4" w:rsidRDefault="006C5D38" w:rsidP="00904BB4">
      <w:pPr>
        <w:spacing w:line="280" w:lineRule="exact"/>
        <w:jc w:val="both"/>
        <w:rPr>
          <w:rFonts w:cs="Arial"/>
          <w:color w:val="222222"/>
          <w:szCs w:val="22"/>
          <w:shd w:val="clear" w:color="auto" w:fill="FFFFFF"/>
        </w:rPr>
      </w:pPr>
    </w:p>
    <w:p w14:paraId="5288E8E4" w14:textId="77777777" w:rsid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5. Please ensure that the long Abstract is within 150-300-word limit and clearly states the goal of the protocol.</w:t>
      </w:r>
    </w:p>
    <w:p w14:paraId="695B45D9" w14:textId="77777777" w:rsidR="006C5D38" w:rsidRDefault="006C5D38" w:rsidP="00904BB4">
      <w:pPr>
        <w:spacing w:line="280" w:lineRule="exact"/>
        <w:jc w:val="both"/>
        <w:rPr>
          <w:rFonts w:eastAsiaTheme="minorEastAsia" w:cs="Arial"/>
          <w:color w:val="222222"/>
          <w:szCs w:val="22"/>
          <w:shd w:val="clear" w:color="auto" w:fill="FFFFFF"/>
          <w:lang w:eastAsia="zh-CN"/>
        </w:rPr>
      </w:pPr>
    </w:p>
    <w:p w14:paraId="6D93798F" w14:textId="77777777" w:rsidR="005D5EAC" w:rsidRPr="009E3D4E" w:rsidRDefault="009E3D4E" w:rsidP="00904BB4">
      <w:pPr>
        <w:spacing w:line="280" w:lineRule="exact"/>
        <w:jc w:val="both"/>
        <w:rPr>
          <w:rFonts w:eastAsiaTheme="minorEastAsia" w:cs="Arial"/>
          <w:color w:val="0000FF"/>
          <w:szCs w:val="22"/>
          <w:shd w:val="clear" w:color="auto" w:fill="FFFFFF"/>
          <w:lang w:eastAsia="zh-CN"/>
        </w:rPr>
      </w:pPr>
      <w:r w:rsidRPr="009E3D4E">
        <w:rPr>
          <w:rFonts w:eastAsiaTheme="minorEastAsia" w:cs="Arial"/>
          <w:color w:val="0000FF"/>
          <w:szCs w:val="22"/>
          <w:shd w:val="clear" w:color="auto" w:fill="FFFFFF"/>
          <w:lang w:eastAsia="zh-CN"/>
        </w:rPr>
        <w:t>We have revised the abstract to meet the requirement.</w:t>
      </w:r>
    </w:p>
    <w:p w14:paraId="4DAB5A16" w14:textId="77777777" w:rsidR="006C5D38" w:rsidRPr="009E3D4E" w:rsidRDefault="006C5D38" w:rsidP="00904BB4">
      <w:pPr>
        <w:spacing w:line="280" w:lineRule="exact"/>
        <w:jc w:val="both"/>
        <w:rPr>
          <w:rFonts w:eastAsiaTheme="minorEastAsia" w:cs="Arial"/>
          <w:color w:val="222222"/>
          <w:szCs w:val="22"/>
          <w:shd w:val="clear" w:color="auto" w:fill="FFFFFF"/>
          <w:lang w:eastAsia="zh-CN"/>
        </w:rPr>
      </w:pPr>
    </w:p>
    <w:p w14:paraId="41ABD0A3" w14:textId="77777777" w:rsidR="00904BB4" w:rsidRPr="00904BB4" w:rsidRDefault="00EC5874" w:rsidP="00904BB4">
      <w:pPr>
        <w:spacing w:line="280" w:lineRule="exact"/>
        <w:jc w:val="both"/>
        <w:rPr>
          <w:rFonts w:cs="Arial"/>
          <w:color w:val="222222"/>
          <w:szCs w:val="22"/>
          <w:shd w:val="clear" w:color="auto" w:fill="FFFFFF"/>
        </w:rPr>
      </w:pPr>
      <w:r>
        <w:rPr>
          <w:rFonts w:cs="Arial"/>
          <w:color w:val="222222"/>
          <w:szCs w:val="22"/>
          <w:shd w:val="clear" w:color="auto" w:fill="FFFFFF"/>
        </w:rPr>
        <w:t>6.</w:t>
      </w:r>
      <w:r>
        <w:rPr>
          <w:rFonts w:eastAsiaTheme="minorEastAsia" w:cs="Arial" w:hint="eastAsia"/>
          <w:color w:val="222222"/>
          <w:szCs w:val="22"/>
          <w:shd w:val="clear" w:color="auto" w:fill="FFFFFF"/>
          <w:lang w:eastAsia="zh-CN"/>
        </w:rPr>
        <w:t xml:space="preserve"> </w:t>
      </w:r>
      <w:proofErr w:type="spellStart"/>
      <w:r w:rsidR="00904BB4" w:rsidRPr="00904BB4">
        <w:rPr>
          <w:rFonts w:cs="Arial"/>
          <w:color w:val="222222"/>
          <w:szCs w:val="22"/>
          <w:shd w:val="clear" w:color="auto" w:fill="FFFFFF"/>
        </w:rPr>
        <w:t>JoVE</w:t>
      </w:r>
      <w:proofErr w:type="spellEnd"/>
      <w:r w:rsidR="00904BB4" w:rsidRPr="00904BB4">
        <w:rPr>
          <w:rFonts w:cs="Arial"/>
          <w:color w:val="222222"/>
          <w:szCs w:val="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p>
    <w:p w14:paraId="776FE477" w14:textId="77777777" w:rsid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 xml:space="preserve">For example: Eppendorf, Bullet Blender, </w:t>
      </w:r>
      <w:proofErr w:type="spellStart"/>
      <w:r w:rsidRPr="00904BB4">
        <w:rPr>
          <w:rFonts w:cs="Arial"/>
          <w:color w:val="222222"/>
          <w:szCs w:val="22"/>
          <w:shd w:val="clear" w:color="auto" w:fill="FFFFFF"/>
        </w:rPr>
        <w:t>TMTpro</w:t>
      </w:r>
      <w:proofErr w:type="spellEnd"/>
      <w:r w:rsidRPr="00904BB4">
        <w:rPr>
          <w:rFonts w:cs="Arial"/>
          <w:color w:val="222222"/>
          <w:szCs w:val="22"/>
          <w:shd w:val="clear" w:color="auto" w:fill="FFFFFF"/>
        </w:rPr>
        <w:t xml:space="preserve">, Ultra Micro Spin C18, C18 </w:t>
      </w:r>
      <w:proofErr w:type="spellStart"/>
      <w:r w:rsidRPr="00904BB4">
        <w:rPr>
          <w:rFonts w:cs="Arial"/>
          <w:color w:val="222222"/>
          <w:szCs w:val="22"/>
          <w:shd w:val="clear" w:color="auto" w:fill="FFFFFF"/>
        </w:rPr>
        <w:t>ZipTips</w:t>
      </w:r>
      <w:proofErr w:type="spellEnd"/>
      <w:r w:rsidRPr="00904BB4">
        <w:rPr>
          <w:rFonts w:cs="Arial"/>
          <w:color w:val="222222"/>
          <w:szCs w:val="22"/>
          <w:shd w:val="clear" w:color="auto" w:fill="FFFFFF"/>
        </w:rPr>
        <w:t xml:space="preserve">, Q </w:t>
      </w:r>
      <w:proofErr w:type="spellStart"/>
      <w:r w:rsidRPr="00904BB4">
        <w:rPr>
          <w:rFonts w:cs="Arial"/>
          <w:color w:val="222222"/>
          <w:szCs w:val="22"/>
          <w:shd w:val="clear" w:color="auto" w:fill="FFFFFF"/>
        </w:rPr>
        <w:t>Exactive</w:t>
      </w:r>
      <w:proofErr w:type="spellEnd"/>
      <w:r w:rsidRPr="00904BB4">
        <w:rPr>
          <w:rFonts w:cs="Arial"/>
          <w:color w:val="222222"/>
          <w:szCs w:val="22"/>
          <w:shd w:val="clear" w:color="auto" w:fill="FFFFFF"/>
        </w:rPr>
        <w:t xml:space="preserve"> HF, JUMP software suite, Orbitrap, etc.</w:t>
      </w:r>
    </w:p>
    <w:p w14:paraId="1A9C8E9C" w14:textId="77777777" w:rsidR="006C5D38" w:rsidRDefault="006C5D38" w:rsidP="00904BB4">
      <w:pPr>
        <w:spacing w:line="280" w:lineRule="exact"/>
        <w:jc w:val="both"/>
        <w:rPr>
          <w:rFonts w:cs="Arial"/>
          <w:color w:val="222222"/>
          <w:szCs w:val="22"/>
          <w:shd w:val="clear" w:color="auto" w:fill="FFFFFF"/>
        </w:rPr>
      </w:pPr>
    </w:p>
    <w:p w14:paraId="0317C760" w14:textId="65BDA4EB" w:rsidR="006C5D38" w:rsidRDefault="009E3D4E" w:rsidP="00904BB4">
      <w:pPr>
        <w:spacing w:line="280" w:lineRule="exact"/>
        <w:jc w:val="both"/>
        <w:rPr>
          <w:rFonts w:eastAsiaTheme="minorEastAsia" w:cs="Arial"/>
          <w:color w:val="0000FF"/>
          <w:szCs w:val="22"/>
          <w:shd w:val="clear" w:color="auto" w:fill="FFFFFF"/>
          <w:lang w:eastAsia="zh-CN"/>
        </w:rPr>
      </w:pPr>
      <w:r w:rsidRPr="009E3D4E">
        <w:rPr>
          <w:rFonts w:eastAsiaTheme="minorEastAsia" w:cs="Arial"/>
          <w:color w:val="0000FF"/>
          <w:szCs w:val="22"/>
          <w:shd w:val="clear" w:color="auto" w:fill="FFFFFF"/>
          <w:lang w:eastAsia="zh-CN"/>
        </w:rPr>
        <w:t xml:space="preserve">We have tried to avoid commercial words in the manuscript. </w:t>
      </w:r>
      <w:r w:rsidR="00710B1F">
        <w:rPr>
          <w:rFonts w:eastAsiaTheme="minorEastAsia" w:cs="Arial"/>
          <w:color w:val="0000FF"/>
          <w:szCs w:val="22"/>
          <w:shd w:val="clear" w:color="auto" w:fill="FFFFFF"/>
          <w:lang w:eastAsia="zh-CN"/>
        </w:rPr>
        <w:t>F</w:t>
      </w:r>
      <w:r w:rsidRPr="009E3D4E">
        <w:rPr>
          <w:rFonts w:eastAsiaTheme="minorEastAsia" w:cs="Arial"/>
          <w:color w:val="0000FF"/>
          <w:szCs w:val="22"/>
          <w:shd w:val="clear" w:color="auto" w:fill="FFFFFF"/>
          <w:lang w:eastAsia="zh-CN"/>
        </w:rPr>
        <w:t xml:space="preserve">or </w:t>
      </w:r>
      <w:r w:rsidR="00EC5874">
        <w:rPr>
          <w:rFonts w:eastAsiaTheme="minorEastAsia" w:cs="Arial" w:hint="eastAsia"/>
          <w:color w:val="0000FF"/>
          <w:szCs w:val="22"/>
          <w:shd w:val="clear" w:color="auto" w:fill="FFFFFF"/>
          <w:lang w:eastAsia="zh-CN"/>
        </w:rPr>
        <w:t>the</w:t>
      </w:r>
      <w:r w:rsidR="002942F2">
        <w:rPr>
          <w:rFonts w:eastAsiaTheme="minorEastAsia" w:cs="Arial" w:hint="eastAsia"/>
          <w:color w:val="0000FF"/>
          <w:szCs w:val="22"/>
          <w:shd w:val="clear" w:color="auto" w:fill="FFFFFF"/>
          <w:lang w:eastAsia="zh-CN"/>
        </w:rPr>
        <w:t xml:space="preserve"> mass </w:t>
      </w:r>
      <w:r w:rsidR="002942F2">
        <w:rPr>
          <w:rFonts w:eastAsiaTheme="minorEastAsia" w:cs="Arial"/>
          <w:color w:val="0000FF"/>
          <w:szCs w:val="22"/>
          <w:shd w:val="clear" w:color="auto" w:fill="FFFFFF"/>
          <w:lang w:eastAsia="zh-CN"/>
        </w:rPr>
        <w:t>spectrometer</w:t>
      </w:r>
      <w:r w:rsidRPr="009E3D4E">
        <w:rPr>
          <w:rFonts w:eastAsiaTheme="minorEastAsia" w:cs="Arial"/>
          <w:color w:val="0000FF"/>
          <w:szCs w:val="22"/>
          <w:shd w:val="clear" w:color="auto" w:fill="FFFFFF"/>
          <w:lang w:eastAsia="zh-CN"/>
        </w:rPr>
        <w:t xml:space="preserve">, </w:t>
      </w:r>
      <w:r>
        <w:rPr>
          <w:rFonts w:eastAsiaTheme="minorEastAsia" w:cs="Arial" w:hint="eastAsia"/>
          <w:color w:val="0000FF"/>
          <w:szCs w:val="22"/>
          <w:shd w:val="clear" w:color="auto" w:fill="FFFFFF"/>
          <w:lang w:eastAsia="zh-CN"/>
        </w:rPr>
        <w:t xml:space="preserve">it is </w:t>
      </w:r>
      <w:r w:rsidR="00710B1F">
        <w:rPr>
          <w:rFonts w:eastAsiaTheme="minorEastAsia" w:cs="Arial"/>
          <w:color w:val="0000FF"/>
          <w:szCs w:val="22"/>
          <w:shd w:val="clear" w:color="auto" w:fill="FFFFFF"/>
          <w:lang w:eastAsia="zh-CN"/>
        </w:rPr>
        <w:t>important</w:t>
      </w:r>
      <w:r>
        <w:rPr>
          <w:rFonts w:eastAsiaTheme="minorEastAsia" w:cs="Arial" w:hint="eastAsia"/>
          <w:color w:val="0000FF"/>
          <w:szCs w:val="22"/>
          <w:shd w:val="clear" w:color="auto" w:fill="FFFFFF"/>
          <w:lang w:eastAsia="zh-CN"/>
        </w:rPr>
        <w:t xml:space="preserve"> to </w:t>
      </w:r>
      <w:r w:rsidR="0005539D">
        <w:rPr>
          <w:rFonts w:eastAsiaTheme="minorEastAsia" w:cs="Arial"/>
          <w:color w:val="0000FF"/>
          <w:szCs w:val="22"/>
          <w:shd w:val="clear" w:color="auto" w:fill="FFFFFF"/>
          <w:lang w:eastAsia="zh-CN"/>
        </w:rPr>
        <w:t>mention the</w:t>
      </w:r>
      <w:r w:rsidR="002942F2">
        <w:rPr>
          <w:rFonts w:eastAsiaTheme="minorEastAsia" w:cs="Arial" w:hint="eastAsia"/>
          <w:color w:val="0000FF"/>
          <w:szCs w:val="22"/>
          <w:shd w:val="clear" w:color="auto" w:fill="FFFFFF"/>
          <w:lang w:eastAsia="zh-CN"/>
        </w:rPr>
        <w:t xml:space="preserve"> type of instrument</w:t>
      </w:r>
      <w:r w:rsidR="0005539D">
        <w:rPr>
          <w:rFonts w:eastAsiaTheme="minorEastAsia" w:cs="Arial"/>
          <w:color w:val="0000FF"/>
          <w:szCs w:val="22"/>
          <w:shd w:val="clear" w:color="auto" w:fill="FFFFFF"/>
          <w:lang w:eastAsia="zh-CN"/>
        </w:rPr>
        <w:t xml:space="preserve"> we used</w:t>
      </w:r>
      <w:r w:rsidRPr="009E3D4E">
        <w:rPr>
          <w:rFonts w:eastAsiaTheme="minorEastAsia" w:cs="Arial"/>
          <w:color w:val="0000FF"/>
          <w:szCs w:val="22"/>
          <w:shd w:val="clear" w:color="auto" w:fill="FFFFFF"/>
          <w:lang w:eastAsia="zh-CN"/>
        </w:rPr>
        <w:t xml:space="preserve"> because the </w:t>
      </w:r>
      <w:r w:rsidR="002942F2">
        <w:rPr>
          <w:rFonts w:eastAsiaTheme="minorEastAsia" w:cs="Arial"/>
          <w:color w:val="0000FF"/>
          <w:szCs w:val="22"/>
          <w:shd w:val="clear" w:color="auto" w:fill="FFFFFF"/>
          <w:lang w:eastAsia="zh-CN"/>
        </w:rPr>
        <w:t xml:space="preserve">parameter </w:t>
      </w:r>
      <w:r w:rsidR="002942F2">
        <w:rPr>
          <w:rFonts w:eastAsiaTheme="minorEastAsia" w:cs="Arial" w:hint="eastAsia"/>
          <w:color w:val="0000FF"/>
          <w:szCs w:val="22"/>
          <w:shd w:val="clear" w:color="auto" w:fill="FFFFFF"/>
          <w:lang w:eastAsia="zh-CN"/>
        </w:rPr>
        <w:t>setting</w:t>
      </w:r>
      <w:r w:rsidR="00710B1F">
        <w:rPr>
          <w:rFonts w:eastAsiaTheme="minorEastAsia" w:cs="Arial"/>
          <w:color w:val="0000FF"/>
          <w:szCs w:val="22"/>
          <w:shd w:val="clear" w:color="auto" w:fill="FFFFFF"/>
          <w:lang w:eastAsia="zh-CN"/>
        </w:rPr>
        <w:t>s</w:t>
      </w:r>
      <w:r w:rsidR="002942F2">
        <w:rPr>
          <w:rFonts w:eastAsiaTheme="minorEastAsia" w:cs="Arial" w:hint="eastAsia"/>
          <w:color w:val="0000FF"/>
          <w:szCs w:val="22"/>
          <w:shd w:val="clear" w:color="auto" w:fill="FFFFFF"/>
          <w:lang w:eastAsia="zh-CN"/>
        </w:rPr>
        <w:t xml:space="preserve"> </w:t>
      </w:r>
      <w:r w:rsidR="00710B1F">
        <w:rPr>
          <w:rFonts w:eastAsiaTheme="minorEastAsia" w:cs="Arial"/>
          <w:color w:val="0000FF"/>
          <w:szCs w:val="22"/>
          <w:shd w:val="clear" w:color="auto" w:fill="FFFFFF"/>
          <w:lang w:eastAsia="zh-CN"/>
        </w:rPr>
        <w:t>are</w:t>
      </w:r>
      <w:r>
        <w:rPr>
          <w:rFonts w:eastAsiaTheme="minorEastAsia" w:cs="Arial" w:hint="eastAsia"/>
          <w:color w:val="0000FF"/>
          <w:szCs w:val="22"/>
          <w:shd w:val="clear" w:color="auto" w:fill="FFFFFF"/>
          <w:lang w:eastAsia="zh-CN"/>
        </w:rPr>
        <w:t xml:space="preserve"> </w:t>
      </w:r>
      <w:r w:rsidRPr="009E3D4E">
        <w:rPr>
          <w:rFonts w:eastAsiaTheme="minorEastAsia" w:cs="Arial"/>
          <w:color w:val="0000FF"/>
          <w:szCs w:val="22"/>
          <w:shd w:val="clear" w:color="auto" w:fill="FFFFFF"/>
          <w:lang w:eastAsia="zh-CN"/>
        </w:rPr>
        <w:t xml:space="preserve">different </w:t>
      </w:r>
      <w:r w:rsidR="00710B1F">
        <w:rPr>
          <w:rFonts w:eastAsiaTheme="minorEastAsia" w:cs="Arial"/>
          <w:color w:val="0000FF"/>
          <w:szCs w:val="22"/>
          <w:shd w:val="clear" w:color="auto" w:fill="FFFFFF"/>
          <w:lang w:eastAsia="zh-CN"/>
        </w:rPr>
        <w:t>between</w:t>
      </w:r>
      <w:r w:rsidRPr="009E3D4E">
        <w:rPr>
          <w:rFonts w:eastAsiaTheme="minorEastAsia" w:cs="Arial"/>
          <w:color w:val="0000FF"/>
          <w:szCs w:val="22"/>
          <w:shd w:val="clear" w:color="auto" w:fill="FFFFFF"/>
          <w:lang w:eastAsia="zh-CN"/>
        </w:rPr>
        <w:t xml:space="preserve"> </w:t>
      </w:r>
      <w:r w:rsidR="002942F2">
        <w:rPr>
          <w:rFonts w:eastAsiaTheme="minorEastAsia" w:cs="Arial" w:hint="eastAsia"/>
          <w:color w:val="0000FF"/>
          <w:szCs w:val="22"/>
          <w:shd w:val="clear" w:color="auto" w:fill="FFFFFF"/>
          <w:lang w:eastAsia="zh-CN"/>
        </w:rPr>
        <w:t>instrument</w:t>
      </w:r>
      <w:r w:rsidR="00710B1F">
        <w:rPr>
          <w:rFonts w:eastAsiaTheme="minorEastAsia" w:cs="Arial"/>
          <w:color w:val="0000FF"/>
          <w:szCs w:val="22"/>
          <w:shd w:val="clear" w:color="auto" w:fill="FFFFFF"/>
          <w:lang w:eastAsia="zh-CN"/>
        </w:rPr>
        <w:t xml:space="preserve"> types</w:t>
      </w:r>
      <w:r w:rsidRPr="009E3D4E">
        <w:rPr>
          <w:rFonts w:eastAsiaTheme="minorEastAsia" w:cs="Arial"/>
          <w:color w:val="0000FF"/>
          <w:szCs w:val="22"/>
          <w:shd w:val="clear" w:color="auto" w:fill="FFFFFF"/>
          <w:lang w:eastAsia="zh-CN"/>
        </w:rPr>
        <w:t xml:space="preserve">. </w:t>
      </w:r>
    </w:p>
    <w:p w14:paraId="4248530A" w14:textId="77777777" w:rsidR="009A50DE" w:rsidRPr="00904BB4" w:rsidRDefault="009A50DE" w:rsidP="00904BB4">
      <w:pPr>
        <w:spacing w:line="280" w:lineRule="exact"/>
        <w:jc w:val="both"/>
        <w:rPr>
          <w:rFonts w:cs="Arial"/>
          <w:color w:val="222222"/>
          <w:szCs w:val="22"/>
          <w:shd w:val="clear" w:color="auto" w:fill="FFFFFF"/>
        </w:rPr>
      </w:pPr>
    </w:p>
    <w:p w14:paraId="6BA68412" w14:textId="77777777" w:rsidR="00904BB4" w:rsidRPr="00961010" w:rsidRDefault="00904BB4" w:rsidP="00904BB4">
      <w:pPr>
        <w:spacing w:line="280" w:lineRule="exact"/>
        <w:jc w:val="both"/>
        <w:rPr>
          <w:rFonts w:eastAsiaTheme="minorEastAsia" w:cs="Arial"/>
          <w:color w:val="FF0000"/>
          <w:szCs w:val="22"/>
          <w:shd w:val="clear" w:color="auto" w:fill="FFFFFF"/>
          <w:lang w:eastAsia="zh-CN"/>
        </w:rPr>
      </w:pPr>
      <w:proofErr w:type="gramStart"/>
      <w:r w:rsidRPr="00904BB4">
        <w:rPr>
          <w:rFonts w:cs="Arial"/>
          <w:color w:val="222222"/>
          <w:szCs w:val="22"/>
          <w:shd w:val="clear" w:color="auto" w:fill="FFFFFF"/>
        </w:rPr>
        <w:t xml:space="preserve">7. </w:t>
      </w:r>
      <w:proofErr w:type="spellStart"/>
      <w:r w:rsidRPr="00904BB4">
        <w:rPr>
          <w:rFonts w:cs="Arial"/>
          <w:color w:val="222222"/>
          <w:szCs w:val="22"/>
          <w:shd w:val="clear" w:color="auto" w:fill="FFFFFF"/>
        </w:rPr>
        <w:t>JoVE</w:t>
      </w:r>
      <w:proofErr w:type="spellEnd"/>
      <w:proofErr w:type="gramEnd"/>
      <w:r w:rsidRPr="00904BB4">
        <w:rPr>
          <w:rFonts w:cs="Arial"/>
          <w:color w:val="222222"/>
          <w:szCs w:val="22"/>
          <w:shd w:val="clear" w:color="auto" w:fill="FFFFFF"/>
        </w:rPr>
        <w:t xml:space="preserve"> policy states that the video narrative is objective and not biased towards a particular product featured in the video. The goal of this policy is to focus on the science rather than to present a technique as an advertisement for a specific item. </w:t>
      </w:r>
      <w:r w:rsidRPr="009A50DE">
        <w:rPr>
          <w:rFonts w:cs="Arial"/>
          <w:szCs w:val="22"/>
          <w:shd w:val="clear" w:color="auto" w:fill="FFFFFF"/>
        </w:rPr>
        <w:t xml:space="preserve">Please remove the words </w:t>
      </w:r>
      <w:proofErr w:type="spellStart"/>
      <w:r w:rsidRPr="009A50DE">
        <w:rPr>
          <w:rFonts w:cs="Arial"/>
          <w:szCs w:val="22"/>
          <w:shd w:val="clear" w:color="auto" w:fill="FFFFFF"/>
        </w:rPr>
        <w:t>TMTpro</w:t>
      </w:r>
      <w:proofErr w:type="spellEnd"/>
      <w:r w:rsidRPr="009A50DE">
        <w:rPr>
          <w:rFonts w:cs="Arial"/>
          <w:szCs w:val="22"/>
          <w:shd w:val="clear" w:color="auto" w:fill="FFFFFF"/>
        </w:rPr>
        <w:t xml:space="preserve"> from the title and the text and use generic term instead</w:t>
      </w:r>
      <w:r w:rsidRPr="00961010">
        <w:rPr>
          <w:rFonts w:cs="Arial"/>
          <w:color w:val="FF0000"/>
          <w:szCs w:val="22"/>
          <w:shd w:val="clear" w:color="auto" w:fill="FFFFFF"/>
        </w:rPr>
        <w:t xml:space="preserve">. </w:t>
      </w:r>
      <w:r w:rsidRPr="002942F2">
        <w:rPr>
          <w:rFonts w:cs="Arial"/>
          <w:szCs w:val="22"/>
          <w:shd w:val="clear" w:color="auto" w:fill="FFFFFF"/>
        </w:rPr>
        <w:t>Please also remain neutral in tone and do not use the words like robust, simple, efficient, etc.</w:t>
      </w:r>
    </w:p>
    <w:p w14:paraId="6E25846C" w14:textId="77777777" w:rsidR="009A50DE" w:rsidRDefault="009A50DE" w:rsidP="009A50DE">
      <w:pPr>
        <w:spacing w:line="280" w:lineRule="exact"/>
        <w:jc w:val="both"/>
        <w:rPr>
          <w:rFonts w:eastAsiaTheme="minorEastAsia" w:cs="Arial"/>
          <w:color w:val="0000FF"/>
          <w:szCs w:val="22"/>
          <w:shd w:val="clear" w:color="auto" w:fill="FFFFFF"/>
          <w:lang w:eastAsia="zh-CN"/>
        </w:rPr>
      </w:pPr>
    </w:p>
    <w:p w14:paraId="30561401" w14:textId="3D13C256" w:rsidR="009A50DE" w:rsidRDefault="009A50DE" w:rsidP="009A50DE">
      <w:pPr>
        <w:spacing w:line="280" w:lineRule="exact"/>
        <w:jc w:val="both"/>
        <w:rPr>
          <w:rFonts w:eastAsiaTheme="minorEastAsia" w:cs="Arial"/>
          <w:color w:val="0000FF"/>
          <w:szCs w:val="22"/>
          <w:shd w:val="clear" w:color="auto" w:fill="FFFFFF"/>
          <w:lang w:eastAsia="zh-CN"/>
        </w:rPr>
      </w:pPr>
      <w:proofErr w:type="spellStart"/>
      <w:r w:rsidRPr="009E3D4E">
        <w:rPr>
          <w:rFonts w:eastAsiaTheme="minorEastAsia" w:cs="Arial"/>
          <w:color w:val="0000FF"/>
          <w:szCs w:val="22"/>
          <w:shd w:val="clear" w:color="auto" w:fill="FFFFFF"/>
          <w:lang w:eastAsia="zh-CN"/>
        </w:rPr>
        <w:t>TMTpro</w:t>
      </w:r>
      <w:proofErr w:type="spellEnd"/>
      <w:r w:rsidRPr="009E3D4E">
        <w:rPr>
          <w:rFonts w:eastAsiaTheme="minorEastAsia" w:cs="Arial"/>
          <w:color w:val="0000FF"/>
          <w:szCs w:val="22"/>
          <w:shd w:val="clear" w:color="auto" w:fill="FFFFFF"/>
          <w:lang w:eastAsia="zh-CN"/>
        </w:rPr>
        <w:t xml:space="preserve"> </w:t>
      </w:r>
      <w:r w:rsidR="00D93ED2">
        <w:rPr>
          <w:rFonts w:eastAsiaTheme="minorEastAsia" w:cs="Arial"/>
          <w:color w:val="0000FF"/>
          <w:szCs w:val="22"/>
          <w:shd w:val="clear" w:color="auto" w:fill="FFFFFF"/>
          <w:lang w:eastAsia="zh-CN"/>
        </w:rPr>
        <w:t>has been replaced with a generic term</w:t>
      </w:r>
      <w:r w:rsidR="004A00D6">
        <w:rPr>
          <w:rFonts w:eastAsiaTheme="minorEastAsia" w:cs="Arial" w:hint="eastAsia"/>
          <w:color w:val="0000FF"/>
          <w:szCs w:val="22"/>
          <w:shd w:val="clear" w:color="auto" w:fill="FFFFFF"/>
          <w:lang w:eastAsia="zh-CN"/>
        </w:rPr>
        <w:t xml:space="preserve"> (i.e. 16-plex TMT or TMT16)</w:t>
      </w:r>
      <w:r w:rsidR="00D93ED2">
        <w:rPr>
          <w:rFonts w:eastAsiaTheme="minorEastAsia" w:cs="Arial"/>
          <w:color w:val="0000FF"/>
          <w:szCs w:val="22"/>
          <w:shd w:val="clear" w:color="auto" w:fill="FFFFFF"/>
          <w:lang w:eastAsia="zh-CN"/>
        </w:rPr>
        <w:t>.</w:t>
      </w:r>
    </w:p>
    <w:p w14:paraId="714A2C13" w14:textId="77777777" w:rsidR="00AA49C9" w:rsidRDefault="00AA49C9" w:rsidP="009A50DE">
      <w:pPr>
        <w:spacing w:line="280" w:lineRule="exact"/>
        <w:jc w:val="both"/>
        <w:rPr>
          <w:rFonts w:eastAsiaTheme="minorEastAsia" w:cs="Arial"/>
          <w:color w:val="0000FF"/>
          <w:szCs w:val="22"/>
          <w:shd w:val="clear" w:color="auto" w:fill="FFFFFF"/>
          <w:lang w:eastAsia="zh-CN"/>
        </w:rPr>
      </w:pPr>
    </w:p>
    <w:p w14:paraId="4589BA35" w14:textId="376CBE29" w:rsidR="00961010" w:rsidRPr="00AA49C9" w:rsidRDefault="00AA49C9" w:rsidP="00904BB4">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 xml:space="preserve">We have revised the text to make it more </w:t>
      </w:r>
      <w:r w:rsidRPr="00AA49C9">
        <w:rPr>
          <w:rFonts w:eastAsiaTheme="minorEastAsia" w:cs="Arial"/>
          <w:color w:val="0000FF"/>
          <w:szCs w:val="22"/>
          <w:shd w:val="clear" w:color="auto" w:fill="FFFFFF"/>
          <w:lang w:eastAsia="zh-CN"/>
        </w:rPr>
        <w:t>neutral</w:t>
      </w:r>
      <w:r>
        <w:rPr>
          <w:rFonts w:eastAsiaTheme="minorEastAsia" w:cs="Arial" w:hint="eastAsia"/>
          <w:color w:val="0000FF"/>
          <w:szCs w:val="22"/>
          <w:shd w:val="clear" w:color="auto" w:fill="FFFFFF"/>
          <w:lang w:eastAsia="zh-CN"/>
        </w:rPr>
        <w:t xml:space="preserve"> </w:t>
      </w:r>
      <w:r w:rsidRPr="001A0CCE">
        <w:rPr>
          <w:rFonts w:eastAsiaTheme="minorEastAsia" w:cs="Arial" w:hint="eastAsia"/>
          <w:color w:val="0000FF"/>
          <w:szCs w:val="22"/>
          <w:shd w:val="clear" w:color="auto" w:fill="FFFFFF"/>
          <w:lang w:eastAsia="zh-CN"/>
        </w:rPr>
        <w:t>in tone</w:t>
      </w:r>
      <w:r w:rsidR="0005539D">
        <w:rPr>
          <w:rFonts w:eastAsiaTheme="minorEastAsia" w:cs="Arial"/>
          <w:color w:val="0000FF"/>
          <w:szCs w:val="22"/>
          <w:shd w:val="clear" w:color="auto" w:fill="FFFFFF"/>
          <w:lang w:eastAsia="zh-CN"/>
        </w:rPr>
        <w:t>.</w:t>
      </w:r>
    </w:p>
    <w:p w14:paraId="4FB94CE8" w14:textId="77777777" w:rsidR="00961010" w:rsidRPr="00961010" w:rsidRDefault="00961010" w:rsidP="00904BB4">
      <w:pPr>
        <w:spacing w:line="280" w:lineRule="exact"/>
        <w:jc w:val="both"/>
        <w:rPr>
          <w:rFonts w:eastAsiaTheme="minorEastAsia" w:cs="Arial"/>
          <w:color w:val="222222"/>
          <w:szCs w:val="22"/>
          <w:shd w:val="clear" w:color="auto" w:fill="FFFFFF"/>
          <w:lang w:eastAsia="zh-CN"/>
        </w:rPr>
      </w:pPr>
    </w:p>
    <w:p w14:paraId="12C84F54"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 xml:space="preserve">8. </w:t>
      </w:r>
      <w:r w:rsidRPr="00C56039">
        <w:rPr>
          <w:rFonts w:cs="Arial"/>
          <w:szCs w:val="22"/>
          <w:shd w:val="clear" w:color="auto" w:fill="FFFFFF"/>
        </w:rPr>
        <w:t>Unfortunately, there are a few sections of the manuscript that show significant overlap with previously published work. Though there may be a limited number of ways to describe a technique, please use original language throughout the manuscript.</w:t>
      </w:r>
      <w:r w:rsidRPr="00904BB4">
        <w:rPr>
          <w:rFonts w:cs="Arial"/>
          <w:color w:val="222222"/>
          <w:szCs w:val="22"/>
          <w:shd w:val="clear" w:color="auto" w:fill="FFFFFF"/>
        </w:rPr>
        <w:t xml:space="preserve"> Please see lines: 95-96, 345-346, 403-407, 476-483, Section 7 of the protocol, 511-513, 522-524, 525-528.</w:t>
      </w:r>
    </w:p>
    <w:p w14:paraId="29980456" w14:textId="77777777" w:rsidR="001A0CCE" w:rsidRDefault="001A0CCE" w:rsidP="00904BB4">
      <w:pPr>
        <w:spacing w:line="280" w:lineRule="exact"/>
        <w:jc w:val="both"/>
        <w:rPr>
          <w:rFonts w:eastAsiaTheme="minorEastAsia" w:cs="Arial"/>
          <w:color w:val="222222"/>
          <w:szCs w:val="22"/>
          <w:shd w:val="clear" w:color="auto" w:fill="FFFFFF"/>
          <w:lang w:eastAsia="zh-CN"/>
        </w:rPr>
      </w:pPr>
    </w:p>
    <w:p w14:paraId="47EB2145" w14:textId="61C80F39" w:rsidR="00C56039" w:rsidRPr="0088702D" w:rsidRDefault="00C56039" w:rsidP="00904BB4">
      <w:pPr>
        <w:spacing w:line="280" w:lineRule="exact"/>
        <w:jc w:val="both"/>
        <w:rPr>
          <w:rFonts w:eastAsiaTheme="minorEastAsia" w:cs="Arial"/>
          <w:color w:val="3333CC"/>
          <w:szCs w:val="22"/>
          <w:shd w:val="clear" w:color="auto" w:fill="FFFFFF"/>
          <w:lang w:eastAsia="zh-CN"/>
        </w:rPr>
      </w:pPr>
      <w:r w:rsidRPr="00C56039">
        <w:rPr>
          <w:rFonts w:eastAsiaTheme="minorEastAsia" w:cs="Arial" w:hint="eastAsia"/>
          <w:color w:val="0000FF"/>
          <w:szCs w:val="22"/>
          <w:shd w:val="clear" w:color="auto" w:fill="FFFFFF"/>
          <w:lang w:eastAsia="zh-CN"/>
        </w:rPr>
        <w:t xml:space="preserve">We have modified these sections and the whole text to avoid the overlap with the </w:t>
      </w:r>
      <w:r w:rsidRPr="00C56039">
        <w:rPr>
          <w:rFonts w:eastAsiaTheme="minorEastAsia" w:cs="Arial"/>
          <w:color w:val="0000FF"/>
          <w:szCs w:val="22"/>
          <w:shd w:val="clear" w:color="auto" w:fill="FFFFFF"/>
          <w:lang w:eastAsia="zh-CN"/>
        </w:rPr>
        <w:t>previously</w:t>
      </w:r>
      <w:r w:rsidRPr="00C56039">
        <w:rPr>
          <w:rFonts w:eastAsiaTheme="minorEastAsia" w:cs="Arial" w:hint="eastAsia"/>
          <w:color w:val="0000FF"/>
          <w:szCs w:val="22"/>
          <w:shd w:val="clear" w:color="auto" w:fill="FFFFFF"/>
          <w:lang w:eastAsia="zh-CN"/>
        </w:rPr>
        <w:t xml:space="preserve"> reported paper.</w:t>
      </w:r>
      <w:r w:rsidR="0088702D">
        <w:rPr>
          <w:rFonts w:eastAsiaTheme="minorEastAsia" w:cs="Arial"/>
          <w:color w:val="0000FF"/>
          <w:szCs w:val="22"/>
          <w:shd w:val="clear" w:color="auto" w:fill="FFFFFF"/>
          <w:lang w:eastAsia="zh-CN"/>
        </w:rPr>
        <w:t xml:space="preserve">  We generate</w:t>
      </w:r>
      <w:r w:rsidR="0005539D">
        <w:rPr>
          <w:rFonts w:eastAsiaTheme="minorEastAsia" w:cs="Arial"/>
          <w:color w:val="0000FF"/>
          <w:szCs w:val="22"/>
          <w:shd w:val="clear" w:color="auto" w:fill="FFFFFF"/>
          <w:lang w:eastAsia="zh-CN"/>
        </w:rPr>
        <w:t>d</w:t>
      </w:r>
      <w:r w:rsidR="0088702D">
        <w:rPr>
          <w:rFonts w:eastAsiaTheme="minorEastAsia" w:cs="Arial"/>
          <w:color w:val="0000FF"/>
          <w:szCs w:val="22"/>
          <w:shd w:val="clear" w:color="auto" w:fill="FFFFFF"/>
          <w:lang w:eastAsia="zh-CN"/>
        </w:rPr>
        <w:t xml:space="preserve"> an </w:t>
      </w:r>
      <w:proofErr w:type="spellStart"/>
      <w:r w:rsidR="0088702D">
        <w:rPr>
          <w:rFonts w:eastAsiaTheme="minorEastAsia" w:cs="Arial"/>
          <w:color w:val="0000FF"/>
          <w:szCs w:val="22"/>
          <w:shd w:val="clear" w:color="auto" w:fill="FFFFFF"/>
          <w:lang w:eastAsia="zh-CN"/>
        </w:rPr>
        <w:t>iThenticate</w:t>
      </w:r>
      <w:proofErr w:type="spellEnd"/>
      <w:r w:rsidR="0088702D">
        <w:rPr>
          <w:rFonts w:eastAsiaTheme="minorEastAsia" w:cs="Arial"/>
          <w:color w:val="0000FF"/>
          <w:szCs w:val="22"/>
          <w:shd w:val="clear" w:color="auto" w:fill="FFFFFF"/>
          <w:lang w:eastAsia="zh-CN"/>
        </w:rPr>
        <w:t xml:space="preserve"> report that showed no significant overlap with any single source. </w:t>
      </w:r>
    </w:p>
    <w:p w14:paraId="22683F97" w14:textId="77777777" w:rsidR="001A0CCE" w:rsidRPr="001A0CCE" w:rsidRDefault="001A0CCE" w:rsidP="00904BB4">
      <w:pPr>
        <w:spacing w:line="280" w:lineRule="exact"/>
        <w:jc w:val="both"/>
        <w:rPr>
          <w:rFonts w:eastAsiaTheme="minorEastAsia" w:cs="Arial"/>
          <w:color w:val="222222"/>
          <w:szCs w:val="22"/>
          <w:shd w:val="clear" w:color="auto" w:fill="FFFFFF"/>
          <w:lang w:eastAsia="zh-CN"/>
        </w:rPr>
      </w:pPr>
    </w:p>
    <w:p w14:paraId="145C506F"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4867E3A" w14:textId="77777777" w:rsidR="001A0CCE" w:rsidRDefault="001A0CCE" w:rsidP="00904BB4">
      <w:pPr>
        <w:spacing w:line="280" w:lineRule="exact"/>
        <w:jc w:val="both"/>
        <w:rPr>
          <w:rFonts w:eastAsiaTheme="minorEastAsia" w:cs="Arial"/>
          <w:color w:val="222222"/>
          <w:szCs w:val="22"/>
          <w:shd w:val="clear" w:color="auto" w:fill="FFFFFF"/>
          <w:lang w:eastAsia="zh-CN"/>
        </w:rPr>
      </w:pPr>
    </w:p>
    <w:p w14:paraId="26A550FC" w14:textId="77777777" w:rsidR="001A0CCE" w:rsidRPr="00C56039" w:rsidRDefault="00F37FF3" w:rsidP="00904BB4">
      <w:pPr>
        <w:spacing w:line="280" w:lineRule="exact"/>
        <w:jc w:val="both"/>
        <w:rPr>
          <w:rFonts w:eastAsiaTheme="minorEastAsia" w:cs="Arial"/>
          <w:color w:val="0000FF"/>
          <w:szCs w:val="22"/>
          <w:shd w:val="clear" w:color="auto" w:fill="FFFFFF"/>
          <w:lang w:eastAsia="zh-CN"/>
        </w:rPr>
      </w:pPr>
      <w:r w:rsidRPr="00C56039">
        <w:rPr>
          <w:rFonts w:eastAsiaTheme="minorEastAsia" w:cs="Arial" w:hint="eastAsia"/>
          <w:color w:val="0000FF"/>
          <w:szCs w:val="22"/>
          <w:shd w:val="clear" w:color="auto" w:fill="FFFFFF"/>
          <w:lang w:eastAsia="zh-CN"/>
        </w:rPr>
        <w:t xml:space="preserve">We have revised </w:t>
      </w:r>
      <w:r w:rsidR="00C00BC7" w:rsidRPr="00C56039">
        <w:rPr>
          <w:rFonts w:eastAsiaTheme="minorEastAsia" w:cs="Arial" w:hint="eastAsia"/>
          <w:color w:val="0000FF"/>
          <w:szCs w:val="22"/>
          <w:shd w:val="clear" w:color="auto" w:fill="FFFFFF"/>
          <w:lang w:eastAsia="zh-CN"/>
        </w:rPr>
        <w:t xml:space="preserve">the protocol </w:t>
      </w:r>
      <w:r w:rsidR="00121DB7" w:rsidRPr="00C56039">
        <w:rPr>
          <w:rFonts w:eastAsiaTheme="minorEastAsia" w:cs="Arial" w:hint="eastAsia"/>
          <w:color w:val="0000FF"/>
          <w:szCs w:val="22"/>
          <w:shd w:val="clear" w:color="auto" w:fill="FFFFFF"/>
          <w:lang w:eastAsia="zh-CN"/>
        </w:rPr>
        <w:t xml:space="preserve">to </w:t>
      </w:r>
      <w:r w:rsidR="00C00BC7" w:rsidRPr="00C56039">
        <w:rPr>
          <w:rFonts w:eastAsiaTheme="minorEastAsia" w:cs="Arial" w:hint="eastAsia"/>
          <w:color w:val="0000FF"/>
          <w:szCs w:val="22"/>
          <w:shd w:val="clear" w:color="auto" w:fill="FFFFFF"/>
          <w:lang w:eastAsia="zh-CN"/>
        </w:rPr>
        <w:t>mak</w:t>
      </w:r>
      <w:r w:rsidR="00121DB7" w:rsidRPr="00C56039">
        <w:rPr>
          <w:rFonts w:eastAsiaTheme="minorEastAsia" w:cs="Arial" w:hint="eastAsia"/>
          <w:color w:val="0000FF"/>
          <w:szCs w:val="22"/>
          <w:shd w:val="clear" w:color="auto" w:fill="FFFFFF"/>
          <w:lang w:eastAsia="zh-CN"/>
        </w:rPr>
        <w:t>e</w:t>
      </w:r>
      <w:r w:rsidR="00C00BC7" w:rsidRPr="00C56039">
        <w:rPr>
          <w:rFonts w:eastAsiaTheme="minorEastAsia" w:cs="Arial" w:hint="eastAsia"/>
          <w:color w:val="0000FF"/>
          <w:szCs w:val="22"/>
          <w:shd w:val="clear" w:color="auto" w:fill="FFFFFF"/>
          <w:lang w:eastAsia="zh-CN"/>
        </w:rPr>
        <w:t xml:space="preserve"> sure that all the text </w:t>
      </w:r>
      <w:r w:rsidR="00C00BC7" w:rsidRPr="00C56039">
        <w:rPr>
          <w:rFonts w:cs="Arial"/>
          <w:color w:val="0000FF"/>
          <w:szCs w:val="22"/>
          <w:shd w:val="clear" w:color="auto" w:fill="FFFFFF"/>
        </w:rPr>
        <w:t>is written in the imperative tense as</w:t>
      </w:r>
      <w:r w:rsidR="00C00BC7" w:rsidRPr="00C56039">
        <w:rPr>
          <w:rFonts w:eastAsiaTheme="minorEastAsia" w:cs="Arial" w:hint="eastAsia"/>
          <w:color w:val="0000FF"/>
          <w:szCs w:val="22"/>
          <w:shd w:val="clear" w:color="auto" w:fill="FFFFFF"/>
          <w:lang w:eastAsia="zh-CN"/>
        </w:rPr>
        <w:t xml:space="preserve"> suggested.</w:t>
      </w:r>
    </w:p>
    <w:p w14:paraId="2F20AC30" w14:textId="77777777" w:rsidR="00F37FF3" w:rsidRPr="001A0CCE" w:rsidRDefault="00F37FF3" w:rsidP="00904BB4">
      <w:pPr>
        <w:spacing w:line="280" w:lineRule="exact"/>
        <w:jc w:val="both"/>
        <w:rPr>
          <w:rFonts w:eastAsiaTheme="minorEastAsia" w:cs="Arial"/>
          <w:color w:val="222222"/>
          <w:szCs w:val="22"/>
          <w:shd w:val="clear" w:color="auto" w:fill="FFFFFF"/>
          <w:lang w:eastAsia="zh-CN"/>
        </w:rPr>
      </w:pPr>
    </w:p>
    <w:p w14:paraId="137A82B5" w14:textId="77777777" w:rsidR="00904BB4" w:rsidRPr="00AA49C9" w:rsidRDefault="00904BB4" w:rsidP="00904BB4">
      <w:pPr>
        <w:spacing w:line="280" w:lineRule="exact"/>
        <w:jc w:val="both"/>
        <w:rPr>
          <w:rFonts w:eastAsiaTheme="minorEastAsia" w:cs="Arial"/>
          <w:color w:val="FF0000"/>
          <w:szCs w:val="22"/>
          <w:shd w:val="clear" w:color="auto" w:fill="FFFFFF"/>
          <w:lang w:eastAsia="zh-CN"/>
        </w:rPr>
      </w:pPr>
      <w:r w:rsidRPr="00904BB4">
        <w:rPr>
          <w:rFonts w:cs="Arial"/>
          <w:color w:val="222222"/>
          <w:szCs w:val="22"/>
          <w:shd w:val="clear" w:color="auto" w:fill="FFFFFF"/>
        </w:rPr>
        <w:t xml:space="preserve">10. </w:t>
      </w:r>
      <w:r w:rsidRPr="00C56039">
        <w:rPr>
          <w:rFonts w:cs="Arial"/>
          <w:szCs w:val="22"/>
          <w:shd w:val="clear" w:color="auto" w:fill="FFFFFF"/>
        </w:rPr>
        <w:t>Please revise the text to avoid the use of any personal pronouns in the protocol (e.g., "we", "you", "our" etc.).</w:t>
      </w:r>
    </w:p>
    <w:p w14:paraId="5DF5285A" w14:textId="77777777" w:rsidR="00C00BC7" w:rsidRDefault="00C00BC7" w:rsidP="00904BB4">
      <w:pPr>
        <w:spacing w:line="280" w:lineRule="exact"/>
        <w:jc w:val="both"/>
        <w:rPr>
          <w:rFonts w:eastAsiaTheme="minorEastAsia" w:cs="Arial"/>
          <w:color w:val="222222"/>
          <w:szCs w:val="22"/>
          <w:shd w:val="clear" w:color="auto" w:fill="FFFFFF"/>
          <w:lang w:eastAsia="zh-CN"/>
        </w:rPr>
      </w:pPr>
    </w:p>
    <w:p w14:paraId="7B973B9D" w14:textId="2B4549CD" w:rsidR="00902CF9" w:rsidRDefault="0088702D" w:rsidP="00904BB4">
      <w:pPr>
        <w:spacing w:line="280" w:lineRule="exact"/>
        <w:jc w:val="both"/>
        <w:rPr>
          <w:rFonts w:eastAsiaTheme="minorEastAsia" w:cs="Arial"/>
          <w:color w:val="0000FF"/>
          <w:szCs w:val="22"/>
          <w:shd w:val="clear" w:color="auto" w:fill="FFFFFF"/>
          <w:lang w:eastAsia="zh-CN"/>
        </w:rPr>
      </w:pPr>
      <w:r w:rsidRPr="00C56039">
        <w:rPr>
          <w:rFonts w:eastAsiaTheme="minorEastAsia" w:cs="Arial" w:hint="eastAsia"/>
          <w:color w:val="0000FF"/>
          <w:szCs w:val="22"/>
          <w:shd w:val="clear" w:color="auto" w:fill="FFFFFF"/>
          <w:lang w:eastAsia="zh-CN"/>
        </w:rPr>
        <w:t>We h</w:t>
      </w:r>
      <w:r>
        <w:rPr>
          <w:rFonts w:eastAsiaTheme="minorEastAsia" w:cs="Arial"/>
          <w:color w:val="0000FF"/>
          <w:szCs w:val="22"/>
          <w:shd w:val="clear" w:color="auto" w:fill="FFFFFF"/>
          <w:lang w:eastAsia="zh-CN"/>
        </w:rPr>
        <w:t>ave removed “we”, “you”, and “our” from our protocol.</w:t>
      </w:r>
    </w:p>
    <w:p w14:paraId="275B22CA" w14:textId="77777777" w:rsidR="0088702D" w:rsidRPr="00C00BC7" w:rsidRDefault="0088702D" w:rsidP="00904BB4">
      <w:pPr>
        <w:spacing w:line="280" w:lineRule="exact"/>
        <w:jc w:val="both"/>
        <w:rPr>
          <w:rFonts w:eastAsiaTheme="minorEastAsia" w:cs="Arial"/>
          <w:color w:val="222222"/>
          <w:szCs w:val="22"/>
          <w:shd w:val="clear" w:color="auto" w:fill="FFFFFF"/>
          <w:lang w:eastAsia="zh-CN"/>
        </w:rPr>
      </w:pPr>
    </w:p>
    <w:p w14:paraId="73D6FF27"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11. The Protocol should contain only action items that direct the reader to do something.</w:t>
      </w:r>
    </w:p>
    <w:p w14:paraId="1A076498" w14:textId="77777777" w:rsidR="00E91CBD" w:rsidRDefault="00E91CBD" w:rsidP="00904BB4">
      <w:pPr>
        <w:spacing w:line="280" w:lineRule="exact"/>
        <w:jc w:val="both"/>
        <w:rPr>
          <w:rFonts w:eastAsiaTheme="minorEastAsia" w:cs="Arial"/>
          <w:color w:val="222222"/>
          <w:szCs w:val="22"/>
          <w:shd w:val="clear" w:color="auto" w:fill="FFFFFF"/>
          <w:lang w:eastAsia="zh-CN"/>
        </w:rPr>
      </w:pPr>
    </w:p>
    <w:p w14:paraId="28AAE493" w14:textId="77777777" w:rsidR="00E91CBD" w:rsidRPr="00E91CBD" w:rsidRDefault="00902CF9" w:rsidP="00904BB4">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We have tried</w:t>
      </w:r>
      <w:r w:rsidR="00E91CBD" w:rsidRPr="00E91CBD">
        <w:rPr>
          <w:rFonts w:eastAsiaTheme="minorEastAsia" w:cs="Arial" w:hint="eastAsia"/>
          <w:color w:val="0000FF"/>
          <w:szCs w:val="22"/>
          <w:shd w:val="clear" w:color="auto" w:fill="FFFFFF"/>
          <w:lang w:eastAsia="zh-CN"/>
        </w:rPr>
        <w:t xml:space="preserve"> to </w:t>
      </w:r>
      <w:r>
        <w:rPr>
          <w:rFonts w:eastAsiaTheme="minorEastAsia" w:cs="Arial" w:hint="eastAsia"/>
          <w:color w:val="0000FF"/>
          <w:szCs w:val="22"/>
          <w:shd w:val="clear" w:color="auto" w:fill="FFFFFF"/>
          <w:lang w:eastAsia="zh-CN"/>
        </w:rPr>
        <w:t xml:space="preserve">use </w:t>
      </w:r>
      <w:r w:rsidR="00E91CBD" w:rsidRPr="00E91CBD">
        <w:rPr>
          <w:rFonts w:eastAsiaTheme="minorEastAsia" w:cs="Arial" w:hint="eastAsia"/>
          <w:color w:val="0000FF"/>
          <w:szCs w:val="22"/>
          <w:shd w:val="clear" w:color="auto" w:fill="FFFFFF"/>
          <w:lang w:eastAsia="zh-CN"/>
        </w:rPr>
        <w:t xml:space="preserve">only </w:t>
      </w:r>
      <w:r w:rsidR="00E91CBD" w:rsidRPr="00E91CBD">
        <w:rPr>
          <w:rFonts w:cs="Arial"/>
          <w:color w:val="0000FF"/>
          <w:szCs w:val="22"/>
          <w:shd w:val="clear" w:color="auto" w:fill="FFFFFF"/>
        </w:rPr>
        <w:t>action items</w:t>
      </w:r>
      <w:r w:rsidR="00E91CBD" w:rsidRPr="00E91CBD">
        <w:rPr>
          <w:rFonts w:eastAsiaTheme="minorEastAsia" w:cs="Arial" w:hint="eastAsia"/>
          <w:color w:val="0000FF"/>
          <w:szCs w:val="22"/>
          <w:shd w:val="clear" w:color="auto" w:fill="FFFFFF"/>
          <w:lang w:eastAsia="zh-CN"/>
        </w:rPr>
        <w:t xml:space="preserve"> in the protocol.</w:t>
      </w:r>
    </w:p>
    <w:p w14:paraId="3F0FAE93" w14:textId="77777777" w:rsidR="00E91CBD" w:rsidRPr="00E91CBD" w:rsidRDefault="00E91CBD" w:rsidP="00904BB4">
      <w:pPr>
        <w:spacing w:line="280" w:lineRule="exact"/>
        <w:jc w:val="both"/>
        <w:rPr>
          <w:rFonts w:eastAsiaTheme="minorEastAsia" w:cs="Arial"/>
          <w:color w:val="222222"/>
          <w:szCs w:val="22"/>
          <w:shd w:val="clear" w:color="auto" w:fill="FFFFFF"/>
          <w:lang w:eastAsia="zh-CN"/>
        </w:rPr>
      </w:pPr>
    </w:p>
    <w:p w14:paraId="57A908B4"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12. Please ensure you answer the “how” question, i.e., how is the step performed?</w:t>
      </w:r>
    </w:p>
    <w:p w14:paraId="0ABFD04A" w14:textId="77777777" w:rsidR="00E91CBD" w:rsidRDefault="00E91CBD" w:rsidP="00904BB4">
      <w:pPr>
        <w:spacing w:line="280" w:lineRule="exact"/>
        <w:jc w:val="both"/>
        <w:rPr>
          <w:rFonts w:eastAsiaTheme="minorEastAsia" w:cs="Arial"/>
          <w:color w:val="222222"/>
          <w:szCs w:val="22"/>
          <w:shd w:val="clear" w:color="auto" w:fill="FFFFFF"/>
          <w:lang w:eastAsia="zh-CN"/>
        </w:rPr>
      </w:pPr>
    </w:p>
    <w:p w14:paraId="7BA653C3" w14:textId="77777777" w:rsidR="00E91CBD" w:rsidRPr="00902CF9" w:rsidRDefault="00902CF9" w:rsidP="00904BB4">
      <w:pPr>
        <w:spacing w:line="280" w:lineRule="exact"/>
        <w:jc w:val="both"/>
        <w:rPr>
          <w:rFonts w:eastAsiaTheme="minorEastAsia" w:cs="Arial"/>
          <w:color w:val="0000FF"/>
          <w:szCs w:val="22"/>
          <w:shd w:val="clear" w:color="auto" w:fill="FFFFFF"/>
          <w:lang w:eastAsia="zh-CN"/>
        </w:rPr>
      </w:pPr>
      <w:r w:rsidRPr="00902CF9">
        <w:rPr>
          <w:rFonts w:eastAsiaTheme="minorEastAsia" w:cs="Arial" w:hint="eastAsia"/>
          <w:color w:val="0000FF"/>
          <w:szCs w:val="22"/>
          <w:shd w:val="clear" w:color="auto" w:fill="FFFFFF"/>
          <w:lang w:eastAsia="zh-CN"/>
        </w:rPr>
        <w:t xml:space="preserve">We have revised the protocol </w:t>
      </w:r>
      <w:r>
        <w:rPr>
          <w:rFonts w:eastAsiaTheme="minorEastAsia" w:cs="Arial" w:hint="eastAsia"/>
          <w:color w:val="0000FF"/>
          <w:szCs w:val="22"/>
          <w:shd w:val="clear" w:color="auto" w:fill="FFFFFF"/>
          <w:lang w:eastAsia="zh-CN"/>
        </w:rPr>
        <w:t xml:space="preserve">to make sure that it </w:t>
      </w:r>
      <w:r w:rsidRPr="00902CF9">
        <w:rPr>
          <w:rFonts w:eastAsiaTheme="minorEastAsia" w:cs="Arial"/>
          <w:color w:val="0000FF"/>
          <w:szCs w:val="22"/>
          <w:shd w:val="clear" w:color="auto" w:fill="FFFFFF"/>
          <w:lang w:eastAsia="zh-CN"/>
        </w:rPr>
        <w:t>directs</w:t>
      </w:r>
      <w:r w:rsidRPr="00902CF9">
        <w:rPr>
          <w:rFonts w:eastAsiaTheme="minorEastAsia" w:cs="Arial" w:hint="eastAsia"/>
          <w:color w:val="0000FF"/>
          <w:szCs w:val="22"/>
          <w:shd w:val="clear" w:color="auto" w:fill="FFFFFF"/>
          <w:lang w:eastAsia="zh-CN"/>
        </w:rPr>
        <w:t xml:space="preserve"> the reader how to perform each step.</w:t>
      </w:r>
    </w:p>
    <w:p w14:paraId="36E8587A" w14:textId="77777777" w:rsidR="00E91CBD" w:rsidRPr="00902CF9" w:rsidRDefault="00E91CBD" w:rsidP="00904BB4">
      <w:pPr>
        <w:spacing w:line="280" w:lineRule="exact"/>
        <w:jc w:val="both"/>
        <w:rPr>
          <w:rFonts w:eastAsiaTheme="minorEastAsia" w:cs="Arial"/>
          <w:color w:val="0000FF"/>
          <w:szCs w:val="22"/>
          <w:shd w:val="clear" w:color="auto" w:fill="FFFFFF"/>
          <w:lang w:eastAsia="zh-CN"/>
        </w:rPr>
      </w:pPr>
    </w:p>
    <w:p w14:paraId="0A9704E2"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13. Please ensure that individual steps of the protocol should only contain 2-3 actions sentences per step.</w:t>
      </w:r>
    </w:p>
    <w:p w14:paraId="5EA30D4B" w14:textId="77777777" w:rsidR="00F94C9C" w:rsidRDefault="00F94C9C" w:rsidP="00904BB4">
      <w:pPr>
        <w:spacing w:line="280" w:lineRule="exact"/>
        <w:jc w:val="both"/>
        <w:rPr>
          <w:rFonts w:eastAsiaTheme="minorEastAsia" w:cs="Arial"/>
          <w:color w:val="222222"/>
          <w:szCs w:val="22"/>
          <w:shd w:val="clear" w:color="auto" w:fill="FFFFFF"/>
          <w:lang w:eastAsia="zh-CN"/>
        </w:rPr>
      </w:pPr>
    </w:p>
    <w:p w14:paraId="3041E31E" w14:textId="77777777" w:rsidR="00F94C9C" w:rsidRPr="0075588B" w:rsidRDefault="00F94C9C" w:rsidP="00904BB4">
      <w:pPr>
        <w:spacing w:line="280" w:lineRule="exact"/>
        <w:jc w:val="both"/>
        <w:rPr>
          <w:rFonts w:eastAsiaTheme="minorEastAsia" w:cs="Arial"/>
          <w:color w:val="0000FF"/>
          <w:szCs w:val="22"/>
          <w:shd w:val="clear" w:color="auto" w:fill="FFFFFF"/>
          <w:lang w:eastAsia="zh-CN"/>
        </w:rPr>
      </w:pPr>
      <w:r w:rsidRPr="0075588B">
        <w:rPr>
          <w:rFonts w:eastAsiaTheme="minorEastAsia" w:cs="Arial" w:hint="eastAsia"/>
          <w:color w:val="0000FF"/>
          <w:szCs w:val="22"/>
          <w:shd w:val="clear" w:color="auto" w:fill="FFFFFF"/>
          <w:lang w:eastAsia="zh-CN"/>
        </w:rPr>
        <w:t xml:space="preserve">We have checked all the steps and divided the steps containing more than 3 actions </w:t>
      </w:r>
      <w:r w:rsidR="0075588B" w:rsidRPr="0075588B">
        <w:rPr>
          <w:rFonts w:eastAsiaTheme="minorEastAsia" w:cs="Arial" w:hint="eastAsia"/>
          <w:color w:val="0000FF"/>
          <w:szCs w:val="22"/>
          <w:shd w:val="clear" w:color="auto" w:fill="FFFFFF"/>
          <w:lang w:eastAsia="zh-CN"/>
        </w:rPr>
        <w:t>into 2 steps.</w:t>
      </w:r>
    </w:p>
    <w:p w14:paraId="6AB2CCD0" w14:textId="77777777" w:rsidR="00F94C9C" w:rsidRPr="00F94C9C" w:rsidRDefault="00F94C9C" w:rsidP="00904BB4">
      <w:pPr>
        <w:spacing w:line="280" w:lineRule="exact"/>
        <w:jc w:val="both"/>
        <w:rPr>
          <w:rFonts w:eastAsiaTheme="minorEastAsia" w:cs="Arial"/>
          <w:color w:val="222222"/>
          <w:szCs w:val="22"/>
          <w:shd w:val="clear" w:color="auto" w:fill="FFFFFF"/>
          <w:lang w:eastAsia="zh-CN"/>
        </w:rPr>
      </w:pPr>
    </w:p>
    <w:p w14:paraId="68683C60"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1E10F89" w14:textId="77777777" w:rsidR="0075588B" w:rsidRDefault="0075588B" w:rsidP="00904BB4">
      <w:pPr>
        <w:spacing w:line="280" w:lineRule="exact"/>
        <w:jc w:val="both"/>
        <w:rPr>
          <w:rFonts w:eastAsiaTheme="minorEastAsia" w:cs="Arial"/>
          <w:color w:val="222222"/>
          <w:szCs w:val="22"/>
          <w:shd w:val="clear" w:color="auto" w:fill="FFFFFF"/>
          <w:lang w:eastAsia="zh-CN"/>
        </w:rPr>
      </w:pPr>
    </w:p>
    <w:p w14:paraId="321DBA63" w14:textId="20FAED3C" w:rsidR="0075588B" w:rsidRPr="0075588B" w:rsidRDefault="0075588B" w:rsidP="00904BB4">
      <w:pPr>
        <w:spacing w:line="280" w:lineRule="exact"/>
        <w:jc w:val="both"/>
        <w:rPr>
          <w:rFonts w:eastAsiaTheme="minorEastAsia" w:cs="Arial"/>
          <w:color w:val="0000FF"/>
          <w:szCs w:val="22"/>
          <w:shd w:val="clear" w:color="auto" w:fill="FFFFFF"/>
          <w:lang w:eastAsia="zh-CN"/>
        </w:rPr>
      </w:pPr>
      <w:r w:rsidRPr="0075588B">
        <w:rPr>
          <w:rFonts w:eastAsiaTheme="minorEastAsia" w:cs="Arial" w:hint="eastAsia"/>
          <w:color w:val="0000FF"/>
          <w:szCs w:val="22"/>
          <w:shd w:val="clear" w:color="auto" w:fill="FFFFFF"/>
          <w:lang w:eastAsia="zh-CN"/>
        </w:rPr>
        <w:t xml:space="preserve">We have </w:t>
      </w:r>
      <w:r w:rsidRPr="0075588B">
        <w:rPr>
          <w:rFonts w:eastAsiaTheme="minorEastAsia" w:cs="Arial"/>
          <w:color w:val="0000FF"/>
          <w:szCs w:val="22"/>
          <w:shd w:val="clear" w:color="auto" w:fill="FFFFFF"/>
          <w:lang w:eastAsia="zh-CN"/>
        </w:rPr>
        <w:t>highlighted</w:t>
      </w:r>
      <w:r w:rsidRPr="0075588B">
        <w:rPr>
          <w:rFonts w:eastAsiaTheme="minorEastAsia" w:cs="Arial" w:hint="eastAsia"/>
          <w:color w:val="0000FF"/>
          <w:szCs w:val="22"/>
          <w:shd w:val="clear" w:color="auto" w:fill="FFFFFF"/>
          <w:lang w:eastAsia="zh-CN"/>
        </w:rPr>
        <w:t xml:space="preserve"> the filmable content as requir</w:t>
      </w:r>
      <w:r w:rsidR="0088702D">
        <w:rPr>
          <w:rFonts w:eastAsiaTheme="minorEastAsia" w:cs="Arial"/>
          <w:color w:val="0000FF"/>
          <w:szCs w:val="22"/>
          <w:shd w:val="clear" w:color="auto" w:fill="FFFFFF"/>
          <w:lang w:eastAsia="zh-CN"/>
        </w:rPr>
        <w:t>ed</w:t>
      </w:r>
      <w:r w:rsidRPr="0075588B">
        <w:rPr>
          <w:rFonts w:eastAsiaTheme="minorEastAsia" w:cs="Arial" w:hint="eastAsia"/>
          <w:color w:val="0000FF"/>
          <w:szCs w:val="22"/>
          <w:shd w:val="clear" w:color="auto" w:fill="FFFFFF"/>
          <w:lang w:eastAsia="zh-CN"/>
        </w:rPr>
        <w:t>.</w:t>
      </w:r>
    </w:p>
    <w:p w14:paraId="3984239C" w14:textId="77777777" w:rsidR="0075588B" w:rsidRPr="0075588B" w:rsidRDefault="0075588B" w:rsidP="00904BB4">
      <w:pPr>
        <w:spacing w:line="280" w:lineRule="exact"/>
        <w:jc w:val="both"/>
        <w:rPr>
          <w:rFonts w:eastAsiaTheme="minorEastAsia" w:cs="Arial"/>
          <w:color w:val="222222"/>
          <w:szCs w:val="22"/>
          <w:shd w:val="clear" w:color="auto" w:fill="FFFFFF"/>
          <w:lang w:eastAsia="zh-CN"/>
        </w:rPr>
      </w:pPr>
    </w:p>
    <w:p w14:paraId="1D56F8A2" w14:textId="77777777" w:rsidR="00904BB4" w:rsidRPr="00EE52E4" w:rsidRDefault="00904BB4" w:rsidP="00904BB4">
      <w:pPr>
        <w:spacing w:line="280" w:lineRule="exact"/>
        <w:jc w:val="both"/>
        <w:rPr>
          <w:rFonts w:eastAsiaTheme="minorEastAsia" w:cs="Arial"/>
          <w:szCs w:val="22"/>
          <w:shd w:val="clear" w:color="auto" w:fill="FFFFFF"/>
          <w:lang w:eastAsia="zh-CN"/>
        </w:rPr>
      </w:pPr>
      <w:r w:rsidRPr="00EE52E4">
        <w:rPr>
          <w:rFonts w:cs="Arial"/>
          <w:szCs w:val="22"/>
          <w:shd w:val="clear" w:color="auto" w:fill="FFFFFF"/>
        </w:rP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C8D13FA" w14:textId="77777777" w:rsidR="0075588B" w:rsidRDefault="0075588B" w:rsidP="00904BB4">
      <w:pPr>
        <w:spacing w:line="280" w:lineRule="exact"/>
        <w:jc w:val="both"/>
        <w:rPr>
          <w:rFonts w:eastAsiaTheme="minorEastAsia" w:cs="Arial"/>
          <w:color w:val="222222"/>
          <w:szCs w:val="22"/>
          <w:shd w:val="clear" w:color="auto" w:fill="FFFFFF"/>
          <w:lang w:eastAsia="zh-CN"/>
        </w:rPr>
      </w:pPr>
    </w:p>
    <w:p w14:paraId="3B442F58" w14:textId="5D140D2B" w:rsidR="008E4E97" w:rsidRPr="0088702D" w:rsidRDefault="00EE52E4" w:rsidP="00904BB4">
      <w:pPr>
        <w:spacing w:line="280" w:lineRule="exact"/>
        <w:jc w:val="both"/>
        <w:rPr>
          <w:rFonts w:eastAsiaTheme="minorEastAsia" w:cs="Arial"/>
          <w:color w:val="0000FF"/>
          <w:szCs w:val="22"/>
          <w:shd w:val="clear" w:color="auto" w:fill="FFFFFF"/>
          <w:lang w:eastAsia="zh-CN"/>
        </w:rPr>
      </w:pPr>
      <w:r w:rsidRPr="0088702D">
        <w:rPr>
          <w:rFonts w:eastAsiaTheme="minorEastAsia" w:cs="Arial" w:hint="eastAsia"/>
          <w:color w:val="0000FF"/>
          <w:szCs w:val="22"/>
          <w:shd w:val="clear" w:color="auto" w:fill="FFFFFF"/>
          <w:lang w:eastAsia="zh-CN"/>
        </w:rPr>
        <w:t>Thank you for the reminder</w:t>
      </w:r>
      <w:r w:rsidR="0088702D" w:rsidRPr="0088702D">
        <w:rPr>
          <w:rFonts w:eastAsiaTheme="minorEastAsia" w:cs="Arial"/>
          <w:color w:val="0000FF"/>
          <w:szCs w:val="22"/>
          <w:shd w:val="clear" w:color="auto" w:fill="FFFFFF"/>
          <w:lang w:eastAsia="zh-CN"/>
        </w:rPr>
        <w:t>. W</w:t>
      </w:r>
      <w:r w:rsidRPr="0088702D">
        <w:rPr>
          <w:rFonts w:eastAsiaTheme="minorEastAsia" w:cs="Arial" w:hint="eastAsia"/>
          <w:color w:val="0000FF"/>
          <w:szCs w:val="22"/>
          <w:shd w:val="clear" w:color="auto" w:fill="FFFFFF"/>
          <w:lang w:eastAsia="zh-CN"/>
        </w:rPr>
        <w:t xml:space="preserve">e </w:t>
      </w:r>
      <w:r w:rsidRPr="0088702D">
        <w:rPr>
          <w:rFonts w:eastAsiaTheme="minorEastAsia" w:cs="Arial"/>
          <w:color w:val="0000FF"/>
          <w:szCs w:val="22"/>
          <w:shd w:val="clear" w:color="auto" w:fill="FFFFFF"/>
          <w:lang w:eastAsia="zh-CN"/>
        </w:rPr>
        <w:t>did not</w:t>
      </w:r>
      <w:r w:rsidRPr="0088702D">
        <w:rPr>
          <w:rFonts w:eastAsiaTheme="minorEastAsia" w:cs="Arial" w:hint="eastAsia"/>
          <w:color w:val="0000FF"/>
          <w:szCs w:val="22"/>
          <w:shd w:val="clear" w:color="auto" w:fill="FFFFFF"/>
          <w:lang w:eastAsia="zh-CN"/>
        </w:rPr>
        <w:t xml:space="preserve"> use any </w:t>
      </w:r>
      <w:r w:rsidR="0088702D" w:rsidRPr="0088702D">
        <w:rPr>
          <w:rFonts w:eastAsiaTheme="minorEastAsia" w:cs="Arial"/>
          <w:color w:val="0000FF"/>
          <w:szCs w:val="22"/>
          <w:shd w:val="clear" w:color="auto" w:fill="FFFFFF"/>
          <w:lang w:eastAsia="zh-CN"/>
        </w:rPr>
        <w:t xml:space="preserve">previously published </w:t>
      </w:r>
      <w:r w:rsidRPr="0088702D">
        <w:rPr>
          <w:rFonts w:eastAsiaTheme="minorEastAsia" w:cs="Arial" w:hint="eastAsia"/>
          <w:color w:val="0000FF"/>
          <w:szCs w:val="22"/>
          <w:shd w:val="clear" w:color="auto" w:fill="FFFFFF"/>
          <w:lang w:eastAsia="zh-CN"/>
        </w:rPr>
        <w:t>figures</w:t>
      </w:r>
      <w:r w:rsidR="0088702D" w:rsidRPr="0088702D">
        <w:rPr>
          <w:rFonts w:eastAsiaTheme="minorEastAsia" w:cs="Arial"/>
          <w:color w:val="0000FF"/>
          <w:szCs w:val="22"/>
          <w:shd w:val="clear" w:color="auto" w:fill="FFFFFF"/>
          <w:lang w:eastAsia="zh-CN"/>
        </w:rPr>
        <w:t>.</w:t>
      </w:r>
    </w:p>
    <w:p w14:paraId="3F0B1BB4" w14:textId="77777777" w:rsidR="0075588B" w:rsidRPr="0075588B" w:rsidRDefault="0075588B" w:rsidP="00904BB4">
      <w:pPr>
        <w:spacing w:line="280" w:lineRule="exact"/>
        <w:jc w:val="both"/>
        <w:rPr>
          <w:rFonts w:eastAsiaTheme="minorEastAsia" w:cs="Arial"/>
          <w:color w:val="222222"/>
          <w:szCs w:val="22"/>
          <w:shd w:val="clear" w:color="auto" w:fill="FFFFFF"/>
          <w:lang w:eastAsia="zh-CN"/>
        </w:rPr>
      </w:pPr>
    </w:p>
    <w:p w14:paraId="28329365"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16. Please remove the embedded figure(s) from the manuscript. All figures should be uploaded separately to your Editorial Manager account. Each figure must be accompanied by a title and a description after the Representative Results of the manuscript text.</w:t>
      </w:r>
    </w:p>
    <w:p w14:paraId="374D5CB6" w14:textId="77777777" w:rsidR="0075588B" w:rsidRDefault="0075588B" w:rsidP="00904BB4">
      <w:pPr>
        <w:spacing w:line="280" w:lineRule="exact"/>
        <w:jc w:val="both"/>
        <w:rPr>
          <w:rFonts w:eastAsiaTheme="minorEastAsia" w:cs="Arial"/>
          <w:color w:val="222222"/>
          <w:szCs w:val="22"/>
          <w:shd w:val="clear" w:color="auto" w:fill="FFFFFF"/>
          <w:lang w:eastAsia="zh-CN"/>
        </w:rPr>
      </w:pPr>
    </w:p>
    <w:p w14:paraId="2DEA95D9" w14:textId="4B3E2BFF" w:rsidR="0075588B" w:rsidRPr="001B4861" w:rsidRDefault="001B4861" w:rsidP="00904BB4">
      <w:pPr>
        <w:spacing w:line="280" w:lineRule="exact"/>
        <w:jc w:val="both"/>
        <w:rPr>
          <w:rFonts w:eastAsiaTheme="minorEastAsia" w:cs="Arial"/>
          <w:color w:val="0000FF"/>
          <w:szCs w:val="22"/>
          <w:shd w:val="clear" w:color="auto" w:fill="FFFFFF"/>
          <w:lang w:eastAsia="zh-CN"/>
        </w:rPr>
      </w:pPr>
      <w:r w:rsidRPr="001B4861">
        <w:rPr>
          <w:rFonts w:eastAsiaTheme="minorEastAsia" w:cs="Arial" w:hint="eastAsia"/>
          <w:color w:val="0000FF"/>
          <w:szCs w:val="22"/>
          <w:shd w:val="clear" w:color="auto" w:fill="FFFFFF"/>
          <w:lang w:eastAsia="zh-CN"/>
        </w:rPr>
        <w:t xml:space="preserve">We have removed </w:t>
      </w:r>
      <w:r w:rsidR="00EE52E4">
        <w:rPr>
          <w:rFonts w:eastAsiaTheme="minorEastAsia" w:cs="Arial" w:hint="eastAsia"/>
          <w:color w:val="0000FF"/>
          <w:szCs w:val="22"/>
          <w:shd w:val="clear" w:color="auto" w:fill="FFFFFF"/>
          <w:lang w:eastAsia="zh-CN"/>
        </w:rPr>
        <w:t xml:space="preserve">all </w:t>
      </w:r>
      <w:r w:rsidRPr="001B4861">
        <w:rPr>
          <w:rFonts w:eastAsiaTheme="minorEastAsia" w:cs="Arial" w:hint="eastAsia"/>
          <w:color w:val="0000FF"/>
          <w:szCs w:val="22"/>
          <w:shd w:val="clear" w:color="auto" w:fill="FFFFFF"/>
          <w:lang w:eastAsia="zh-CN"/>
        </w:rPr>
        <w:t xml:space="preserve">the figures from the manuscript. The figure title and the </w:t>
      </w:r>
      <w:r w:rsidRPr="001B4861">
        <w:rPr>
          <w:rFonts w:cs="Arial"/>
          <w:color w:val="0000FF"/>
          <w:szCs w:val="22"/>
          <w:shd w:val="clear" w:color="auto" w:fill="FFFFFF"/>
        </w:rPr>
        <w:t>description</w:t>
      </w:r>
      <w:r w:rsidRPr="001B4861">
        <w:rPr>
          <w:rFonts w:eastAsiaTheme="minorEastAsia" w:cs="Arial" w:hint="eastAsia"/>
          <w:color w:val="0000FF"/>
          <w:szCs w:val="22"/>
          <w:shd w:val="clear" w:color="auto" w:fill="FFFFFF"/>
          <w:lang w:eastAsia="zh-CN"/>
        </w:rPr>
        <w:t xml:space="preserve"> are </w:t>
      </w:r>
      <w:r w:rsidRPr="001B4861">
        <w:rPr>
          <w:rFonts w:eastAsiaTheme="minorEastAsia" w:cs="Arial"/>
          <w:color w:val="0000FF"/>
          <w:szCs w:val="22"/>
          <w:shd w:val="clear" w:color="auto" w:fill="FFFFFF"/>
          <w:lang w:eastAsia="zh-CN"/>
        </w:rPr>
        <w:t>re</w:t>
      </w:r>
      <w:r w:rsidRPr="001B4861">
        <w:rPr>
          <w:rFonts w:eastAsiaTheme="minorEastAsia" w:cs="Arial" w:hint="eastAsia"/>
          <w:color w:val="0000FF"/>
          <w:szCs w:val="22"/>
          <w:shd w:val="clear" w:color="auto" w:fill="FFFFFF"/>
          <w:lang w:eastAsia="zh-CN"/>
        </w:rPr>
        <w:t xml:space="preserve">tained after the </w:t>
      </w:r>
      <w:r w:rsidRPr="001B4861">
        <w:rPr>
          <w:rFonts w:cs="Arial"/>
          <w:color w:val="0000FF"/>
          <w:szCs w:val="22"/>
          <w:shd w:val="clear" w:color="auto" w:fill="FFFFFF"/>
        </w:rPr>
        <w:t>Representative Results</w:t>
      </w:r>
      <w:r w:rsidRPr="001B4861">
        <w:rPr>
          <w:rFonts w:eastAsiaTheme="minorEastAsia" w:cs="Arial" w:hint="eastAsia"/>
          <w:color w:val="0000FF"/>
          <w:szCs w:val="22"/>
          <w:shd w:val="clear" w:color="auto" w:fill="FFFFFF"/>
          <w:lang w:eastAsia="zh-CN"/>
        </w:rPr>
        <w:t xml:space="preserve"> </w:t>
      </w:r>
      <w:r w:rsidR="00EE52E4">
        <w:rPr>
          <w:rFonts w:eastAsiaTheme="minorEastAsia" w:cs="Arial" w:hint="eastAsia"/>
          <w:color w:val="0000FF"/>
          <w:szCs w:val="22"/>
          <w:shd w:val="clear" w:color="auto" w:fill="FFFFFF"/>
          <w:lang w:eastAsia="zh-CN"/>
        </w:rPr>
        <w:t xml:space="preserve">section </w:t>
      </w:r>
      <w:r w:rsidRPr="001B4861">
        <w:rPr>
          <w:rFonts w:eastAsiaTheme="minorEastAsia" w:cs="Arial" w:hint="eastAsia"/>
          <w:color w:val="0000FF"/>
          <w:szCs w:val="22"/>
          <w:shd w:val="clear" w:color="auto" w:fill="FFFFFF"/>
          <w:lang w:eastAsia="zh-CN"/>
        </w:rPr>
        <w:t xml:space="preserve">in the </w:t>
      </w:r>
      <w:r w:rsidRPr="001B4861">
        <w:rPr>
          <w:rFonts w:cs="Arial"/>
          <w:color w:val="0000FF"/>
          <w:szCs w:val="22"/>
          <w:shd w:val="clear" w:color="auto" w:fill="FFFFFF"/>
        </w:rPr>
        <w:t>manuscript</w:t>
      </w:r>
      <w:r w:rsidRPr="001B4861">
        <w:rPr>
          <w:rFonts w:eastAsiaTheme="minorEastAsia" w:cs="Arial" w:hint="eastAsia"/>
          <w:color w:val="0000FF"/>
          <w:szCs w:val="22"/>
          <w:shd w:val="clear" w:color="auto" w:fill="FFFFFF"/>
          <w:lang w:eastAsia="zh-CN"/>
        </w:rPr>
        <w:t>.</w:t>
      </w:r>
    </w:p>
    <w:p w14:paraId="1B83769B" w14:textId="77777777" w:rsidR="0075588B" w:rsidRPr="0075588B" w:rsidRDefault="0075588B" w:rsidP="00904BB4">
      <w:pPr>
        <w:spacing w:line="280" w:lineRule="exact"/>
        <w:jc w:val="both"/>
        <w:rPr>
          <w:rFonts w:eastAsiaTheme="minorEastAsia" w:cs="Arial"/>
          <w:color w:val="222222"/>
          <w:szCs w:val="22"/>
          <w:shd w:val="clear" w:color="auto" w:fill="FFFFFF"/>
          <w:lang w:eastAsia="zh-CN"/>
        </w:rPr>
      </w:pPr>
    </w:p>
    <w:p w14:paraId="1D69EACF" w14:textId="77777777" w:rsidR="00904BB4" w:rsidRP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17. As we are a methods journal, please ensure that the Discussion explicitly cover the following in detail in 3-6 paragraphs with citations:</w:t>
      </w:r>
    </w:p>
    <w:p w14:paraId="0361BA28" w14:textId="77777777" w:rsidR="00904BB4" w:rsidRP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a) Critical steps within the protocol</w:t>
      </w:r>
    </w:p>
    <w:p w14:paraId="572F316C" w14:textId="77777777" w:rsidR="00904BB4" w:rsidRP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b) Any modifications and troubleshooting of the technique</w:t>
      </w:r>
    </w:p>
    <w:p w14:paraId="4887F279" w14:textId="77777777" w:rsidR="00904BB4" w:rsidRP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c) Any limitations of the technique</w:t>
      </w:r>
    </w:p>
    <w:p w14:paraId="226DD790" w14:textId="77777777" w:rsidR="00904BB4" w:rsidRPr="00904BB4" w:rsidRDefault="00904BB4" w:rsidP="00904BB4">
      <w:pPr>
        <w:spacing w:line="280" w:lineRule="exact"/>
        <w:jc w:val="both"/>
        <w:rPr>
          <w:rFonts w:cs="Arial"/>
          <w:color w:val="222222"/>
          <w:szCs w:val="22"/>
          <w:shd w:val="clear" w:color="auto" w:fill="FFFFFF"/>
        </w:rPr>
      </w:pPr>
      <w:r w:rsidRPr="00904BB4">
        <w:rPr>
          <w:rFonts w:cs="Arial"/>
          <w:color w:val="222222"/>
          <w:szCs w:val="22"/>
          <w:shd w:val="clear" w:color="auto" w:fill="FFFFFF"/>
        </w:rPr>
        <w:t>d) The significance with respect to existing methods</w:t>
      </w:r>
    </w:p>
    <w:p w14:paraId="6AF36D5A"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e) Any future applications of the technique</w:t>
      </w:r>
    </w:p>
    <w:p w14:paraId="17B6FED3" w14:textId="77777777" w:rsidR="001B4861" w:rsidRDefault="001B4861" w:rsidP="00904BB4">
      <w:pPr>
        <w:spacing w:line="280" w:lineRule="exact"/>
        <w:jc w:val="both"/>
        <w:rPr>
          <w:rFonts w:eastAsiaTheme="minorEastAsia" w:cs="Arial"/>
          <w:color w:val="222222"/>
          <w:szCs w:val="22"/>
          <w:shd w:val="clear" w:color="auto" w:fill="FFFFFF"/>
          <w:lang w:eastAsia="zh-CN"/>
        </w:rPr>
      </w:pPr>
    </w:p>
    <w:p w14:paraId="625A9222" w14:textId="77777777" w:rsidR="00EE52E4" w:rsidRDefault="00EE52E4" w:rsidP="00904BB4">
      <w:pPr>
        <w:spacing w:line="280" w:lineRule="exact"/>
        <w:jc w:val="both"/>
        <w:rPr>
          <w:rFonts w:eastAsiaTheme="minorEastAsia" w:cs="Arial"/>
          <w:color w:val="222222"/>
          <w:szCs w:val="22"/>
          <w:shd w:val="clear" w:color="auto" w:fill="FFFFFF"/>
          <w:lang w:eastAsia="zh-CN"/>
        </w:rPr>
      </w:pPr>
      <w:r w:rsidRPr="00EE52E4">
        <w:rPr>
          <w:rFonts w:eastAsiaTheme="minorEastAsia" w:cs="Arial" w:hint="eastAsia"/>
          <w:color w:val="0000FF"/>
          <w:szCs w:val="22"/>
          <w:shd w:val="clear" w:color="auto" w:fill="FFFFFF"/>
          <w:lang w:eastAsia="zh-CN"/>
        </w:rPr>
        <w:t>We have revised the discussion section accordingly</w:t>
      </w:r>
      <w:r>
        <w:rPr>
          <w:rFonts w:eastAsiaTheme="minorEastAsia" w:cs="Arial" w:hint="eastAsia"/>
          <w:color w:val="222222"/>
          <w:szCs w:val="22"/>
          <w:shd w:val="clear" w:color="auto" w:fill="FFFFFF"/>
          <w:lang w:eastAsia="zh-CN"/>
        </w:rPr>
        <w:t>.</w:t>
      </w:r>
    </w:p>
    <w:p w14:paraId="47A50602" w14:textId="77777777" w:rsidR="00EE52E4" w:rsidRPr="001B4861" w:rsidRDefault="00EE52E4" w:rsidP="00904BB4">
      <w:pPr>
        <w:spacing w:line="280" w:lineRule="exact"/>
        <w:jc w:val="both"/>
        <w:rPr>
          <w:rFonts w:eastAsiaTheme="minorEastAsia" w:cs="Arial"/>
          <w:color w:val="222222"/>
          <w:szCs w:val="22"/>
          <w:shd w:val="clear" w:color="auto" w:fill="FFFFFF"/>
          <w:lang w:eastAsia="zh-CN"/>
        </w:rPr>
      </w:pPr>
    </w:p>
    <w:p w14:paraId="20E44488" w14:textId="77777777" w:rsidR="00904BB4"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18. Please upload each figure individually to your editorial manager account.</w:t>
      </w:r>
    </w:p>
    <w:p w14:paraId="7025EC05" w14:textId="77777777" w:rsidR="001B4861" w:rsidRDefault="001B4861" w:rsidP="00904BB4">
      <w:pPr>
        <w:spacing w:line="280" w:lineRule="exact"/>
        <w:jc w:val="both"/>
        <w:rPr>
          <w:rFonts w:eastAsiaTheme="minorEastAsia" w:cs="Arial"/>
          <w:color w:val="222222"/>
          <w:szCs w:val="22"/>
          <w:shd w:val="clear" w:color="auto" w:fill="FFFFFF"/>
          <w:lang w:eastAsia="zh-CN"/>
        </w:rPr>
      </w:pPr>
    </w:p>
    <w:p w14:paraId="79DC7B1E" w14:textId="77777777" w:rsidR="001B4861" w:rsidRDefault="001B4861" w:rsidP="00904BB4">
      <w:pPr>
        <w:spacing w:line="280" w:lineRule="exact"/>
        <w:jc w:val="both"/>
        <w:rPr>
          <w:rFonts w:eastAsiaTheme="minorEastAsia" w:cs="Arial"/>
          <w:color w:val="222222"/>
          <w:szCs w:val="22"/>
          <w:shd w:val="clear" w:color="auto" w:fill="FFFFFF"/>
          <w:lang w:eastAsia="zh-CN"/>
        </w:rPr>
      </w:pPr>
      <w:r w:rsidRPr="001B4861">
        <w:rPr>
          <w:rFonts w:eastAsiaTheme="minorEastAsia" w:cs="Arial" w:hint="eastAsia"/>
          <w:color w:val="0000FF"/>
          <w:szCs w:val="22"/>
          <w:shd w:val="clear" w:color="auto" w:fill="FFFFFF"/>
          <w:lang w:eastAsia="zh-CN"/>
        </w:rPr>
        <w:t xml:space="preserve">We have removed the figures from the manuscript and </w:t>
      </w:r>
      <w:r w:rsidRPr="001B4861">
        <w:rPr>
          <w:rFonts w:cs="Arial"/>
          <w:color w:val="0000FF"/>
          <w:szCs w:val="22"/>
          <w:shd w:val="clear" w:color="auto" w:fill="FFFFFF"/>
        </w:rPr>
        <w:t xml:space="preserve">uploaded </w:t>
      </w:r>
      <w:r w:rsidRPr="001B4861">
        <w:rPr>
          <w:rFonts w:eastAsiaTheme="minorEastAsia" w:cs="Arial" w:hint="eastAsia"/>
          <w:color w:val="0000FF"/>
          <w:szCs w:val="22"/>
          <w:shd w:val="clear" w:color="auto" w:fill="FFFFFF"/>
          <w:lang w:eastAsia="zh-CN"/>
        </w:rPr>
        <w:t xml:space="preserve">them </w:t>
      </w:r>
      <w:r w:rsidRPr="001B4861">
        <w:rPr>
          <w:rFonts w:cs="Arial"/>
          <w:color w:val="0000FF"/>
          <w:szCs w:val="22"/>
          <w:shd w:val="clear" w:color="auto" w:fill="FFFFFF"/>
        </w:rPr>
        <w:t>separately</w:t>
      </w:r>
      <w:r w:rsidRPr="001B4861">
        <w:rPr>
          <w:rFonts w:eastAsiaTheme="minorEastAsia" w:cs="Arial" w:hint="eastAsia"/>
          <w:color w:val="0000FF"/>
          <w:szCs w:val="22"/>
          <w:shd w:val="clear" w:color="auto" w:fill="FFFFFF"/>
          <w:lang w:eastAsia="zh-CN"/>
        </w:rPr>
        <w:t>.</w:t>
      </w:r>
    </w:p>
    <w:p w14:paraId="1A6C1F1E" w14:textId="77777777" w:rsidR="001B4861" w:rsidRPr="001B4861" w:rsidRDefault="001B4861" w:rsidP="00904BB4">
      <w:pPr>
        <w:spacing w:line="280" w:lineRule="exact"/>
        <w:jc w:val="both"/>
        <w:rPr>
          <w:rFonts w:eastAsiaTheme="minorEastAsia" w:cs="Arial"/>
          <w:color w:val="222222"/>
          <w:szCs w:val="22"/>
          <w:shd w:val="clear" w:color="auto" w:fill="FFFFFF"/>
          <w:lang w:eastAsia="zh-CN"/>
        </w:rPr>
      </w:pPr>
    </w:p>
    <w:p w14:paraId="40F2870F" w14:textId="77777777" w:rsidR="00FA06F3" w:rsidRPr="00964689" w:rsidRDefault="00904BB4" w:rsidP="00904BB4">
      <w:pPr>
        <w:spacing w:line="280" w:lineRule="exact"/>
        <w:jc w:val="both"/>
        <w:rPr>
          <w:rFonts w:eastAsiaTheme="minorEastAsia" w:cs="Arial"/>
          <w:color w:val="222222"/>
          <w:szCs w:val="22"/>
          <w:shd w:val="clear" w:color="auto" w:fill="FFFFFF"/>
          <w:lang w:eastAsia="zh-CN"/>
        </w:rPr>
      </w:pPr>
      <w:r w:rsidRPr="00904BB4">
        <w:rPr>
          <w:rFonts w:cs="Arial"/>
          <w:color w:val="222222"/>
          <w:szCs w:val="22"/>
          <w:shd w:val="clear" w:color="auto" w:fill="FFFFFF"/>
        </w:rPr>
        <w:t>19. Please remove trademark (™) and registered (®) symbols from the Table of Equipment and Materials and sort the table in alphabetical order.</w:t>
      </w:r>
    </w:p>
    <w:p w14:paraId="33341707" w14:textId="77777777" w:rsidR="00341ED8" w:rsidRDefault="00341ED8" w:rsidP="006C3E59">
      <w:pPr>
        <w:spacing w:line="280" w:lineRule="exact"/>
        <w:jc w:val="both"/>
        <w:rPr>
          <w:rFonts w:eastAsiaTheme="minorEastAsia" w:cs="Arial"/>
          <w:color w:val="222222"/>
          <w:szCs w:val="22"/>
          <w:shd w:val="clear" w:color="auto" w:fill="FFFFFF"/>
          <w:lang w:eastAsia="zh-CN"/>
        </w:rPr>
      </w:pPr>
    </w:p>
    <w:p w14:paraId="70643371" w14:textId="56DF3519" w:rsidR="001B4861" w:rsidRPr="001B4861" w:rsidRDefault="0088702D" w:rsidP="006C3E59">
      <w:pPr>
        <w:spacing w:line="280" w:lineRule="exact"/>
        <w:jc w:val="both"/>
        <w:rPr>
          <w:rFonts w:eastAsiaTheme="minorEastAsia" w:cs="Arial"/>
          <w:color w:val="0000FF"/>
          <w:szCs w:val="22"/>
          <w:shd w:val="clear" w:color="auto" w:fill="FFFFFF"/>
          <w:lang w:eastAsia="zh-CN"/>
        </w:rPr>
      </w:pPr>
      <w:r>
        <w:rPr>
          <w:rFonts w:eastAsiaTheme="minorEastAsia" w:cs="Arial"/>
          <w:color w:val="0000FF"/>
          <w:szCs w:val="22"/>
          <w:shd w:val="clear" w:color="auto" w:fill="FFFFFF"/>
          <w:lang w:eastAsia="zh-CN"/>
        </w:rPr>
        <w:t>The symbols have been</w:t>
      </w:r>
      <w:r w:rsidR="001B4861" w:rsidRPr="001B4861">
        <w:rPr>
          <w:rFonts w:eastAsiaTheme="minorEastAsia" w:cs="Arial" w:hint="eastAsia"/>
          <w:color w:val="0000FF"/>
          <w:szCs w:val="22"/>
          <w:shd w:val="clear" w:color="auto" w:fill="FFFFFF"/>
          <w:lang w:eastAsia="zh-CN"/>
        </w:rPr>
        <w:t xml:space="preserve"> </w:t>
      </w:r>
      <w:r w:rsidR="00EE52E4">
        <w:rPr>
          <w:rFonts w:eastAsiaTheme="minorEastAsia" w:cs="Arial" w:hint="eastAsia"/>
          <w:color w:val="0000FF"/>
          <w:szCs w:val="22"/>
          <w:shd w:val="clear" w:color="auto" w:fill="FFFFFF"/>
          <w:lang w:eastAsia="zh-CN"/>
        </w:rPr>
        <w:t xml:space="preserve">removed </w:t>
      </w:r>
      <w:r>
        <w:rPr>
          <w:rFonts w:eastAsiaTheme="minorEastAsia" w:cs="Arial"/>
          <w:color w:val="0000FF"/>
          <w:szCs w:val="22"/>
          <w:shd w:val="clear" w:color="auto" w:fill="FFFFFF"/>
          <w:lang w:eastAsia="zh-CN"/>
        </w:rPr>
        <w:t>from the text.</w:t>
      </w:r>
    </w:p>
    <w:p w14:paraId="4F167654" w14:textId="77777777" w:rsidR="001B4861" w:rsidRPr="00964689" w:rsidRDefault="001B4861" w:rsidP="006C3E59">
      <w:pPr>
        <w:spacing w:line="280" w:lineRule="exact"/>
        <w:jc w:val="both"/>
        <w:rPr>
          <w:rFonts w:eastAsiaTheme="minorEastAsia" w:cs="Arial"/>
          <w:color w:val="222222"/>
          <w:szCs w:val="22"/>
          <w:shd w:val="clear" w:color="auto" w:fill="FFFFFF"/>
          <w:lang w:eastAsia="zh-CN"/>
        </w:rPr>
      </w:pPr>
    </w:p>
    <w:p w14:paraId="2BC64D28" w14:textId="77777777" w:rsidR="00C634CB" w:rsidRP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Reviewers' comments:</w:t>
      </w:r>
    </w:p>
    <w:p w14:paraId="718ACCCC" w14:textId="77777777" w:rsidR="00C634CB" w:rsidRP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Reviewer #1:</w:t>
      </w:r>
    </w:p>
    <w:p w14:paraId="74DFA312" w14:textId="77777777" w:rsidR="00C634CB" w:rsidRP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Manuscript Summary:</w:t>
      </w:r>
    </w:p>
    <w:p w14:paraId="427FD835" w14:textId="77777777" w:rsidR="00C634CB" w:rsidRP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 xml:space="preserve">The manuscript described an optimized method for 16-plex isobaric tandem mass tag (TMT) based large-scale proteomics. The manuscript is well prepared with each step well illustrated including tissue sample pretreatment, TMT labeling, LC-MS analysis and data processing. The protocol can potentially contribute to other researchers with a handful </w:t>
      </w:r>
      <w:proofErr w:type="spellStart"/>
      <w:r w:rsidRPr="00C634CB">
        <w:rPr>
          <w:rFonts w:eastAsiaTheme="minorEastAsia" w:cs="Arial"/>
          <w:color w:val="222222"/>
          <w:szCs w:val="22"/>
          <w:shd w:val="clear" w:color="auto" w:fill="FFFFFF"/>
          <w:lang w:eastAsia="zh-CN"/>
        </w:rPr>
        <w:t>TMTpro</w:t>
      </w:r>
      <w:proofErr w:type="spellEnd"/>
      <w:r w:rsidRPr="00C634CB">
        <w:rPr>
          <w:rFonts w:eastAsiaTheme="minorEastAsia" w:cs="Arial"/>
          <w:color w:val="222222"/>
          <w:szCs w:val="22"/>
          <w:shd w:val="clear" w:color="auto" w:fill="FFFFFF"/>
          <w:lang w:eastAsia="zh-CN"/>
        </w:rPr>
        <w:t xml:space="preserve"> method. However, there are a few minor problems needs to be addressed before the acceptance.</w:t>
      </w:r>
    </w:p>
    <w:p w14:paraId="3D964E08" w14:textId="77777777" w:rsidR="00C634CB" w:rsidRDefault="00C634CB" w:rsidP="00C634CB">
      <w:pPr>
        <w:spacing w:line="280" w:lineRule="exact"/>
        <w:jc w:val="both"/>
        <w:rPr>
          <w:rFonts w:eastAsiaTheme="minorEastAsia" w:cs="Arial"/>
          <w:color w:val="222222"/>
          <w:szCs w:val="22"/>
          <w:shd w:val="clear" w:color="auto" w:fill="FFFFFF"/>
          <w:lang w:eastAsia="zh-CN"/>
        </w:rPr>
      </w:pPr>
    </w:p>
    <w:p w14:paraId="4A3C6E82" w14:textId="77777777" w:rsidR="00CB48FE" w:rsidRPr="00CB48FE" w:rsidRDefault="00CB48FE" w:rsidP="00C634CB">
      <w:pPr>
        <w:spacing w:line="280" w:lineRule="exact"/>
        <w:jc w:val="both"/>
        <w:rPr>
          <w:rFonts w:eastAsiaTheme="minorEastAsia" w:cs="Arial"/>
          <w:color w:val="0000FF"/>
          <w:szCs w:val="22"/>
          <w:shd w:val="clear" w:color="auto" w:fill="FFFFFF"/>
          <w:lang w:eastAsia="zh-CN"/>
        </w:rPr>
      </w:pPr>
      <w:r w:rsidRPr="00CB48FE">
        <w:rPr>
          <w:color w:val="0000FF"/>
        </w:rPr>
        <w:t>We appreciate the reviewer’s positive comments.</w:t>
      </w:r>
    </w:p>
    <w:p w14:paraId="0B6856C2" w14:textId="77777777" w:rsidR="00CB48FE" w:rsidRPr="00C634CB" w:rsidRDefault="00CB48FE" w:rsidP="00C634CB">
      <w:pPr>
        <w:spacing w:line="280" w:lineRule="exact"/>
        <w:jc w:val="both"/>
        <w:rPr>
          <w:rFonts w:eastAsiaTheme="minorEastAsia" w:cs="Arial"/>
          <w:color w:val="222222"/>
          <w:szCs w:val="22"/>
          <w:shd w:val="clear" w:color="auto" w:fill="FFFFFF"/>
          <w:lang w:eastAsia="zh-CN"/>
        </w:rPr>
      </w:pPr>
    </w:p>
    <w:p w14:paraId="3CD508AC" w14:textId="77777777" w:rsidR="00C634CB" w:rsidRP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lastRenderedPageBreak/>
        <w:t>Minor Concerns:</w:t>
      </w:r>
    </w:p>
    <w:p w14:paraId="53BA912A" w14:textId="77777777" w:rsid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 xml:space="preserve">1. The TMT 16-plex can be named as </w:t>
      </w:r>
      <w:proofErr w:type="spellStart"/>
      <w:r w:rsidRPr="00C634CB">
        <w:rPr>
          <w:rFonts w:eastAsiaTheme="minorEastAsia" w:cs="Arial"/>
          <w:color w:val="222222"/>
          <w:szCs w:val="22"/>
          <w:shd w:val="clear" w:color="auto" w:fill="FFFFFF"/>
          <w:lang w:eastAsia="zh-CN"/>
        </w:rPr>
        <w:t>TMTpro</w:t>
      </w:r>
      <w:proofErr w:type="spellEnd"/>
      <w:r w:rsidRPr="00C634CB">
        <w:rPr>
          <w:rFonts w:eastAsiaTheme="minorEastAsia" w:cs="Arial"/>
          <w:color w:val="222222"/>
          <w:szCs w:val="22"/>
          <w:shd w:val="clear" w:color="auto" w:fill="FFFFFF"/>
          <w:lang w:eastAsia="zh-CN"/>
        </w:rPr>
        <w:t xml:space="preserve"> or TMTpro16-plex, not TMT16.</w:t>
      </w:r>
    </w:p>
    <w:p w14:paraId="375FDA91" w14:textId="77777777" w:rsidR="00C634CB" w:rsidRDefault="00C634CB" w:rsidP="00C634CB">
      <w:pPr>
        <w:spacing w:line="280" w:lineRule="exact"/>
        <w:jc w:val="both"/>
        <w:rPr>
          <w:rFonts w:eastAsiaTheme="minorEastAsia" w:cs="Arial"/>
          <w:color w:val="222222"/>
          <w:szCs w:val="22"/>
          <w:shd w:val="clear" w:color="auto" w:fill="FFFFFF"/>
          <w:lang w:eastAsia="zh-CN"/>
        </w:rPr>
      </w:pPr>
    </w:p>
    <w:p w14:paraId="7350AC23" w14:textId="6B7E30A1" w:rsidR="00C634CB" w:rsidRPr="00C634CB" w:rsidRDefault="00CB48FE" w:rsidP="00C634CB">
      <w:pPr>
        <w:spacing w:line="280" w:lineRule="exact"/>
        <w:jc w:val="both"/>
        <w:rPr>
          <w:rFonts w:eastAsiaTheme="minorEastAsia" w:cs="Arial"/>
          <w:color w:val="0000FF"/>
          <w:szCs w:val="22"/>
          <w:shd w:val="clear" w:color="auto" w:fill="FFFFFF"/>
          <w:lang w:eastAsia="zh-CN"/>
        </w:rPr>
      </w:pPr>
      <w:r w:rsidRPr="00CB48FE">
        <w:rPr>
          <w:rFonts w:eastAsiaTheme="minorEastAsia" w:cs="Arial"/>
          <w:color w:val="0000FF"/>
          <w:szCs w:val="22"/>
          <w:shd w:val="clear" w:color="auto" w:fill="FFFFFF"/>
          <w:lang w:eastAsia="zh-CN"/>
        </w:rPr>
        <w:t xml:space="preserve">Thank you for pointing this out. </w:t>
      </w:r>
      <w:r w:rsidR="0005539D">
        <w:rPr>
          <w:rFonts w:eastAsiaTheme="minorEastAsia" w:cs="Arial"/>
          <w:color w:val="0000FF"/>
          <w:szCs w:val="22"/>
          <w:shd w:val="clear" w:color="auto" w:fill="FFFFFF"/>
          <w:lang w:eastAsia="zh-CN"/>
        </w:rPr>
        <w:t xml:space="preserve">Editorial comments have instructed </w:t>
      </w:r>
      <w:r w:rsidR="004A00D6">
        <w:rPr>
          <w:rFonts w:eastAsiaTheme="minorEastAsia" w:cs="Arial" w:hint="eastAsia"/>
          <w:color w:val="0000FF"/>
          <w:szCs w:val="22"/>
          <w:shd w:val="clear" w:color="auto" w:fill="FFFFFF"/>
          <w:lang w:eastAsia="zh-CN"/>
        </w:rPr>
        <w:t xml:space="preserve">us to avoid any </w:t>
      </w:r>
      <w:r w:rsidR="004A00D6" w:rsidRPr="009E3D4E">
        <w:rPr>
          <w:rFonts w:eastAsiaTheme="minorEastAsia" w:cs="Arial"/>
          <w:color w:val="0000FF"/>
          <w:szCs w:val="22"/>
          <w:shd w:val="clear" w:color="auto" w:fill="FFFFFF"/>
          <w:lang w:eastAsia="zh-CN"/>
        </w:rPr>
        <w:t>commercial words</w:t>
      </w:r>
      <w:r w:rsidR="0005539D">
        <w:rPr>
          <w:rFonts w:eastAsiaTheme="minorEastAsia" w:cs="Arial"/>
          <w:color w:val="0000FF"/>
          <w:szCs w:val="22"/>
          <w:shd w:val="clear" w:color="auto" w:fill="FFFFFF"/>
          <w:lang w:eastAsia="zh-CN"/>
        </w:rPr>
        <w:t xml:space="preserve"> therefore </w:t>
      </w:r>
      <w:r w:rsidR="004A00D6">
        <w:rPr>
          <w:rFonts w:eastAsiaTheme="minorEastAsia" w:cs="Arial" w:hint="eastAsia"/>
          <w:color w:val="0000FF"/>
          <w:szCs w:val="22"/>
          <w:shd w:val="clear" w:color="auto" w:fill="FFFFFF"/>
          <w:lang w:eastAsia="zh-CN"/>
        </w:rPr>
        <w:t>we still use TMT16 in our test</w:t>
      </w:r>
      <w:r w:rsidR="006B773B">
        <w:rPr>
          <w:rFonts w:eastAsiaTheme="minorEastAsia" w:cs="Arial" w:hint="eastAsia"/>
          <w:color w:val="0000FF"/>
          <w:szCs w:val="22"/>
          <w:shd w:val="clear" w:color="auto" w:fill="FFFFFF"/>
          <w:lang w:eastAsia="zh-CN"/>
        </w:rPr>
        <w:t>, but we state that the TMT16 refers to 16-plex TMT in the main text.</w:t>
      </w:r>
      <w:r w:rsidR="004A00D6" w:rsidRPr="00CB48FE" w:rsidDel="004A00D6">
        <w:rPr>
          <w:rFonts w:eastAsiaTheme="minorEastAsia" w:cs="Arial"/>
          <w:color w:val="0000FF"/>
          <w:szCs w:val="22"/>
          <w:shd w:val="clear" w:color="auto" w:fill="FFFFFF"/>
          <w:lang w:eastAsia="zh-CN"/>
        </w:rPr>
        <w:t xml:space="preserve"> </w:t>
      </w:r>
    </w:p>
    <w:p w14:paraId="78E8B525" w14:textId="77777777" w:rsidR="00C634CB" w:rsidRPr="00C634CB" w:rsidRDefault="00C634CB" w:rsidP="00C634CB">
      <w:pPr>
        <w:spacing w:line="280" w:lineRule="exact"/>
        <w:jc w:val="both"/>
        <w:rPr>
          <w:rFonts w:eastAsiaTheme="minorEastAsia" w:cs="Arial"/>
          <w:color w:val="222222"/>
          <w:szCs w:val="22"/>
          <w:shd w:val="clear" w:color="auto" w:fill="FFFFFF"/>
          <w:lang w:eastAsia="zh-CN"/>
        </w:rPr>
      </w:pPr>
    </w:p>
    <w:p w14:paraId="127A4527" w14:textId="77777777" w:rsid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2. Can the label efficiency step (section 3.2) and label ratio check step (section 3.3) be combined into one LC-MS run? How essential is a control run for the label efficiency check step? Will filtering out peptides with TMT labels and comparing with the total work?</w:t>
      </w:r>
    </w:p>
    <w:p w14:paraId="77BBB49E" w14:textId="77777777" w:rsidR="00C634CB" w:rsidRDefault="00C634CB" w:rsidP="00C634CB">
      <w:pPr>
        <w:spacing w:line="280" w:lineRule="exact"/>
        <w:jc w:val="both"/>
        <w:rPr>
          <w:rFonts w:eastAsiaTheme="minorEastAsia" w:cs="Arial"/>
          <w:color w:val="222222"/>
          <w:szCs w:val="22"/>
          <w:shd w:val="clear" w:color="auto" w:fill="FFFFFF"/>
          <w:lang w:eastAsia="zh-CN"/>
        </w:rPr>
      </w:pPr>
    </w:p>
    <w:p w14:paraId="770D0E3A" w14:textId="795943FE" w:rsidR="00091C06" w:rsidRDefault="00120964" w:rsidP="00C634CB">
      <w:pPr>
        <w:spacing w:line="280" w:lineRule="exact"/>
        <w:jc w:val="both"/>
        <w:rPr>
          <w:rFonts w:eastAsiaTheme="minorEastAsia" w:cs="Arial"/>
          <w:color w:val="0000FF"/>
          <w:szCs w:val="22"/>
          <w:shd w:val="clear" w:color="auto" w:fill="FFFFFF"/>
          <w:lang w:eastAsia="zh-CN"/>
        </w:rPr>
      </w:pPr>
      <w:r w:rsidRPr="00120964">
        <w:rPr>
          <w:rFonts w:eastAsiaTheme="minorEastAsia" w:cs="Arial"/>
          <w:color w:val="0000FF"/>
          <w:szCs w:val="22"/>
          <w:shd w:val="clear" w:color="auto" w:fill="FFFFFF"/>
          <w:lang w:eastAsia="zh-CN"/>
        </w:rPr>
        <w:t xml:space="preserve">Thank you for raising this important point. The labeling efficiency and sample pooling step </w:t>
      </w:r>
      <w:r w:rsidR="0088702D" w:rsidRPr="00120964">
        <w:rPr>
          <w:rFonts w:eastAsiaTheme="minorEastAsia" w:cs="Arial"/>
          <w:color w:val="0000FF"/>
          <w:szCs w:val="22"/>
          <w:shd w:val="clear" w:color="auto" w:fill="FFFFFF"/>
          <w:lang w:eastAsia="zh-CN"/>
        </w:rPr>
        <w:t>can</w:t>
      </w:r>
      <w:r w:rsidR="0088702D">
        <w:rPr>
          <w:rFonts w:eastAsiaTheme="minorEastAsia" w:cs="Arial"/>
          <w:color w:val="0000FF"/>
          <w:szCs w:val="22"/>
          <w:shd w:val="clear" w:color="auto" w:fill="FFFFFF"/>
          <w:lang w:eastAsia="zh-CN"/>
        </w:rPr>
        <w:t>n</w:t>
      </w:r>
      <w:r w:rsidR="0088702D" w:rsidRPr="00120964">
        <w:rPr>
          <w:rFonts w:eastAsiaTheme="minorEastAsia" w:cs="Arial"/>
          <w:color w:val="0000FF"/>
          <w:szCs w:val="22"/>
          <w:shd w:val="clear" w:color="auto" w:fill="FFFFFF"/>
          <w:lang w:eastAsia="zh-CN"/>
        </w:rPr>
        <w:t>ot</w:t>
      </w:r>
      <w:r w:rsidRPr="00120964">
        <w:rPr>
          <w:rFonts w:eastAsiaTheme="minorEastAsia" w:cs="Arial"/>
          <w:color w:val="0000FF"/>
          <w:szCs w:val="22"/>
          <w:shd w:val="clear" w:color="auto" w:fill="FFFFFF"/>
          <w:lang w:eastAsia="zh-CN"/>
        </w:rPr>
        <w:t xml:space="preserve"> be combined into one LC-MS run. The control step is necessary to perform as it is important to ensure that all the samples are completely labeled before they are pooled together. In cas</w:t>
      </w:r>
      <w:r w:rsidR="0088702D">
        <w:rPr>
          <w:rFonts w:eastAsiaTheme="minorEastAsia" w:cs="Arial"/>
          <w:color w:val="0000FF"/>
          <w:szCs w:val="22"/>
          <w:shd w:val="clear" w:color="auto" w:fill="FFFFFF"/>
          <w:lang w:eastAsia="zh-CN"/>
        </w:rPr>
        <w:t>es where</w:t>
      </w:r>
      <w:r w:rsidRPr="00120964">
        <w:rPr>
          <w:rFonts w:eastAsiaTheme="minorEastAsia" w:cs="Arial"/>
          <w:color w:val="0000FF"/>
          <w:szCs w:val="22"/>
          <w:shd w:val="clear" w:color="auto" w:fill="FFFFFF"/>
          <w:lang w:eastAsia="zh-CN"/>
        </w:rPr>
        <w:t xml:space="preserve"> samples are incompletely labeled the</w:t>
      </w:r>
      <w:r w:rsidR="0088702D">
        <w:rPr>
          <w:rFonts w:eastAsiaTheme="minorEastAsia" w:cs="Arial"/>
          <w:color w:val="0000FF"/>
          <w:szCs w:val="22"/>
          <w:shd w:val="clear" w:color="auto" w:fill="FFFFFF"/>
          <w:lang w:eastAsia="zh-CN"/>
        </w:rPr>
        <w:t>y</w:t>
      </w:r>
      <w:r w:rsidRPr="00120964">
        <w:rPr>
          <w:rFonts w:eastAsiaTheme="minorEastAsia" w:cs="Arial"/>
          <w:color w:val="0000FF"/>
          <w:szCs w:val="22"/>
          <w:shd w:val="clear" w:color="auto" w:fill="FFFFFF"/>
          <w:lang w:eastAsia="zh-CN"/>
        </w:rPr>
        <w:t xml:space="preserve"> can be re</w:t>
      </w:r>
      <w:r w:rsidR="0088702D">
        <w:rPr>
          <w:rFonts w:eastAsiaTheme="minorEastAsia" w:cs="Arial"/>
          <w:color w:val="0000FF"/>
          <w:szCs w:val="22"/>
          <w:shd w:val="clear" w:color="auto" w:fill="FFFFFF"/>
          <w:lang w:eastAsia="zh-CN"/>
        </w:rPr>
        <w:t>-</w:t>
      </w:r>
      <w:r w:rsidRPr="00120964">
        <w:rPr>
          <w:rFonts w:eastAsiaTheme="minorEastAsia" w:cs="Arial"/>
          <w:color w:val="0000FF"/>
          <w:szCs w:val="22"/>
          <w:shd w:val="clear" w:color="auto" w:fill="FFFFFF"/>
          <w:lang w:eastAsia="zh-CN"/>
        </w:rPr>
        <w:t>labeled with TMT reagents during the labeling efficiency step but not at the pooling stage</w:t>
      </w:r>
      <w:r w:rsidR="0088702D">
        <w:rPr>
          <w:rFonts w:eastAsiaTheme="minorEastAsia" w:cs="Arial"/>
          <w:color w:val="0000FF"/>
          <w:szCs w:val="22"/>
          <w:shd w:val="clear" w:color="auto" w:fill="FFFFFF"/>
          <w:lang w:eastAsia="zh-CN"/>
        </w:rPr>
        <w:t>.</w:t>
      </w:r>
    </w:p>
    <w:p w14:paraId="4AE7B896" w14:textId="77777777" w:rsidR="00120964" w:rsidRDefault="00120964" w:rsidP="00C634CB">
      <w:pPr>
        <w:spacing w:line="280" w:lineRule="exact"/>
        <w:jc w:val="both"/>
        <w:rPr>
          <w:rFonts w:eastAsiaTheme="minorEastAsia" w:cs="Arial"/>
          <w:color w:val="0000FF"/>
          <w:szCs w:val="22"/>
          <w:shd w:val="clear" w:color="auto" w:fill="FFFFFF"/>
          <w:lang w:eastAsia="zh-CN"/>
        </w:rPr>
      </w:pPr>
    </w:p>
    <w:p w14:paraId="36A13386" w14:textId="77777777" w:rsid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 xml:space="preserve">3. Does </w:t>
      </w:r>
      <w:bookmarkStart w:id="3" w:name="OLE_LINK5"/>
      <w:bookmarkStart w:id="4" w:name="OLE_LINK10"/>
      <w:proofErr w:type="spellStart"/>
      <w:r w:rsidRPr="00C634CB">
        <w:rPr>
          <w:rFonts w:eastAsiaTheme="minorEastAsia" w:cs="Arial"/>
          <w:color w:val="222222"/>
          <w:szCs w:val="22"/>
          <w:shd w:val="clear" w:color="auto" w:fill="FFFFFF"/>
          <w:lang w:eastAsia="zh-CN"/>
        </w:rPr>
        <w:t>lysC</w:t>
      </w:r>
      <w:bookmarkEnd w:id="3"/>
      <w:bookmarkEnd w:id="4"/>
      <w:proofErr w:type="spellEnd"/>
      <w:r w:rsidRPr="00C634CB">
        <w:rPr>
          <w:rFonts w:eastAsiaTheme="minorEastAsia" w:cs="Arial"/>
          <w:color w:val="222222"/>
          <w:szCs w:val="22"/>
          <w:shd w:val="clear" w:color="auto" w:fill="FFFFFF"/>
          <w:lang w:eastAsia="zh-CN"/>
        </w:rPr>
        <w:t xml:space="preserve"> work well in </w:t>
      </w:r>
      <w:bookmarkStart w:id="5" w:name="OLE_LINK11"/>
      <w:bookmarkStart w:id="6" w:name="OLE_LINK12"/>
      <w:r w:rsidRPr="00C634CB">
        <w:rPr>
          <w:rFonts w:eastAsiaTheme="minorEastAsia" w:cs="Arial"/>
          <w:color w:val="222222"/>
          <w:szCs w:val="22"/>
          <w:shd w:val="clear" w:color="auto" w:fill="FFFFFF"/>
          <w:lang w:eastAsia="zh-CN"/>
        </w:rPr>
        <w:t>8M Urea</w:t>
      </w:r>
      <w:bookmarkEnd w:id="5"/>
      <w:bookmarkEnd w:id="6"/>
      <w:r w:rsidRPr="00C634CB">
        <w:rPr>
          <w:rFonts w:eastAsiaTheme="minorEastAsia" w:cs="Arial"/>
          <w:color w:val="222222"/>
          <w:szCs w:val="22"/>
          <w:shd w:val="clear" w:color="auto" w:fill="FFFFFF"/>
          <w:lang w:eastAsia="zh-CN"/>
        </w:rPr>
        <w:t>? How was the digestion efficiency?</w:t>
      </w:r>
    </w:p>
    <w:p w14:paraId="61427E22" w14:textId="77777777" w:rsidR="00F778A4" w:rsidRDefault="00F778A4" w:rsidP="00C634CB">
      <w:pPr>
        <w:spacing w:line="280" w:lineRule="exact"/>
        <w:jc w:val="both"/>
        <w:rPr>
          <w:rFonts w:eastAsiaTheme="minorEastAsia" w:cs="Arial"/>
          <w:color w:val="222222"/>
          <w:szCs w:val="22"/>
          <w:shd w:val="clear" w:color="auto" w:fill="FFFFFF"/>
          <w:lang w:eastAsia="zh-CN"/>
        </w:rPr>
      </w:pPr>
    </w:p>
    <w:p w14:paraId="4EEDD21D" w14:textId="70925E1B" w:rsidR="00F778A4" w:rsidRDefault="00E54532" w:rsidP="00C634CB">
      <w:pPr>
        <w:spacing w:line="280" w:lineRule="exact"/>
        <w:jc w:val="both"/>
        <w:rPr>
          <w:rFonts w:eastAsiaTheme="minorEastAsia" w:cs="Arial"/>
          <w:color w:val="0000FF"/>
          <w:szCs w:val="22"/>
          <w:shd w:val="clear" w:color="auto" w:fill="FFFFFF"/>
          <w:lang w:eastAsia="zh-CN"/>
        </w:rPr>
      </w:pPr>
      <w:r w:rsidRPr="00E54532">
        <w:rPr>
          <w:rFonts w:eastAsiaTheme="minorEastAsia" w:cs="Arial"/>
          <w:color w:val="0000FF"/>
          <w:szCs w:val="22"/>
          <w:shd w:val="clear" w:color="auto" w:fill="FFFFFF"/>
          <w:lang w:eastAsia="zh-CN"/>
        </w:rPr>
        <w:t>Yes</w:t>
      </w:r>
      <w:r>
        <w:rPr>
          <w:rFonts w:eastAsiaTheme="minorEastAsia" w:cs="Arial" w:hint="eastAsia"/>
          <w:color w:val="0000FF"/>
          <w:szCs w:val="22"/>
          <w:shd w:val="clear" w:color="auto" w:fill="FFFFFF"/>
          <w:lang w:eastAsia="zh-CN"/>
        </w:rPr>
        <w:t>,</w:t>
      </w:r>
      <w:r w:rsidRPr="00E54532">
        <w:rPr>
          <w:rFonts w:eastAsiaTheme="minorEastAsia" w:cs="Arial"/>
          <w:color w:val="0000FF"/>
          <w:szCs w:val="22"/>
          <w:shd w:val="clear" w:color="auto" w:fill="FFFFFF"/>
          <w:lang w:eastAsia="zh-CN"/>
        </w:rPr>
        <w:t xml:space="preserve"> </w:t>
      </w:r>
      <w:proofErr w:type="spellStart"/>
      <w:r w:rsidRPr="00E54532">
        <w:rPr>
          <w:rFonts w:eastAsiaTheme="minorEastAsia" w:cs="Arial"/>
          <w:color w:val="0000FF"/>
          <w:szCs w:val="22"/>
          <w:shd w:val="clear" w:color="auto" w:fill="FFFFFF"/>
          <w:lang w:eastAsia="zh-CN"/>
        </w:rPr>
        <w:t>LysC</w:t>
      </w:r>
      <w:proofErr w:type="spellEnd"/>
      <w:r w:rsidRPr="00E54532">
        <w:rPr>
          <w:rFonts w:eastAsiaTheme="minorEastAsia" w:cs="Arial"/>
          <w:color w:val="0000FF"/>
          <w:szCs w:val="22"/>
          <w:shd w:val="clear" w:color="auto" w:fill="FFFFFF"/>
          <w:lang w:eastAsia="zh-CN"/>
        </w:rPr>
        <w:t xml:space="preserve"> works well in 8M Urea. We have performed several preliminary experiments to demonstrate that digestion efficiency was nearly 100%.</w:t>
      </w:r>
    </w:p>
    <w:p w14:paraId="14A294BB" w14:textId="77777777" w:rsidR="00E54532" w:rsidRPr="00C634CB" w:rsidRDefault="00E54532" w:rsidP="00C634CB">
      <w:pPr>
        <w:spacing w:line="280" w:lineRule="exact"/>
        <w:jc w:val="both"/>
        <w:rPr>
          <w:rFonts w:eastAsiaTheme="minorEastAsia" w:cs="Arial"/>
          <w:color w:val="222222"/>
          <w:szCs w:val="22"/>
          <w:shd w:val="clear" w:color="auto" w:fill="FFFFFF"/>
          <w:lang w:eastAsia="zh-CN"/>
        </w:rPr>
      </w:pPr>
    </w:p>
    <w:p w14:paraId="3C307684" w14:textId="77777777" w:rsidR="00C634CB" w:rsidRDefault="00C634CB" w:rsidP="00C634CB">
      <w:pPr>
        <w:spacing w:line="280" w:lineRule="exact"/>
        <w:jc w:val="both"/>
        <w:rPr>
          <w:rFonts w:eastAsiaTheme="minorEastAsia" w:cs="Arial"/>
          <w:color w:val="222222"/>
          <w:szCs w:val="22"/>
          <w:shd w:val="clear" w:color="auto" w:fill="FFFFFF"/>
          <w:lang w:eastAsia="zh-CN"/>
        </w:rPr>
      </w:pPr>
      <w:r w:rsidRPr="00C634CB">
        <w:rPr>
          <w:rFonts w:eastAsiaTheme="minorEastAsia" w:cs="Arial"/>
          <w:color w:val="222222"/>
          <w:szCs w:val="22"/>
          <w:shd w:val="clear" w:color="auto" w:fill="FFFFFF"/>
          <w:lang w:eastAsia="zh-CN"/>
        </w:rPr>
        <w:t xml:space="preserve">4. </w:t>
      </w:r>
      <w:bookmarkStart w:id="7" w:name="OLE_LINK23"/>
      <w:bookmarkStart w:id="8" w:name="OLE_LINK24"/>
      <w:r w:rsidRPr="00C634CB">
        <w:rPr>
          <w:rFonts w:eastAsiaTheme="minorEastAsia" w:cs="Arial"/>
          <w:color w:val="222222"/>
          <w:szCs w:val="22"/>
          <w:shd w:val="clear" w:color="auto" w:fill="FFFFFF"/>
          <w:lang w:eastAsia="zh-CN"/>
        </w:rPr>
        <w:t>DMSO is bad for LC, are the rotor seals or piston seals wear out with DMSO</w:t>
      </w:r>
      <w:bookmarkEnd w:id="7"/>
      <w:bookmarkEnd w:id="8"/>
      <w:r w:rsidRPr="00C634CB">
        <w:rPr>
          <w:rFonts w:eastAsiaTheme="minorEastAsia" w:cs="Arial"/>
          <w:color w:val="222222"/>
          <w:szCs w:val="22"/>
          <w:shd w:val="clear" w:color="auto" w:fill="FFFFFF"/>
          <w:lang w:eastAsia="zh-CN"/>
        </w:rPr>
        <w:t>?</w:t>
      </w:r>
    </w:p>
    <w:p w14:paraId="2A3F82B7" w14:textId="77777777" w:rsidR="004B41F3" w:rsidRDefault="004B41F3" w:rsidP="00C634CB">
      <w:pPr>
        <w:spacing w:line="280" w:lineRule="exact"/>
        <w:jc w:val="both"/>
        <w:rPr>
          <w:rFonts w:eastAsiaTheme="minorEastAsia" w:cs="Arial"/>
          <w:color w:val="0000FF"/>
          <w:szCs w:val="22"/>
          <w:shd w:val="clear" w:color="auto" w:fill="FFFFFF"/>
          <w:lang w:eastAsia="zh-CN"/>
        </w:rPr>
      </w:pPr>
    </w:p>
    <w:p w14:paraId="61867B5F" w14:textId="51327D4D" w:rsidR="00E54532" w:rsidRDefault="00E54532" w:rsidP="00C634CB">
      <w:pPr>
        <w:spacing w:line="280" w:lineRule="exact"/>
        <w:jc w:val="both"/>
        <w:rPr>
          <w:rFonts w:eastAsiaTheme="minorEastAsia" w:cs="Arial"/>
          <w:color w:val="0000FF"/>
          <w:szCs w:val="22"/>
          <w:shd w:val="clear" w:color="auto" w:fill="FFFFFF"/>
          <w:lang w:eastAsia="zh-CN"/>
        </w:rPr>
      </w:pPr>
      <w:r w:rsidRPr="00E54532">
        <w:rPr>
          <w:rFonts w:eastAsiaTheme="minorEastAsia" w:cs="Arial"/>
          <w:color w:val="0000FF"/>
          <w:szCs w:val="22"/>
          <w:shd w:val="clear" w:color="auto" w:fill="FFFFFF"/>
          <w:lang w:eastAsia="zh-CN"/>
        </w:rPr>
        <w:t>The reviewer is correct that DMSO is bad for LC and that the rotor seals and piston seals wear out with DMSO overtime. We overcome this problem by routine maintenance of the LC systems and this has worked well for us.</w:t>
      </w:r>
      <w:r w:rsidR="002933B8">
        <w:rPr>
          <w:rFonts w:eastAsiaTheme="minorEastAsia" w:cs="Arial"/>
          <w:color w:val="0000FF"/>
          <w:szCs w:val="22"/>
          <w:shd w:val="clear" w:color="auto" w:fill="FFFFFF"/>
          <w:lang w:eastAsia="zh-CN"/>
        </w:rPr>
        <w:t xml:space="preserve"> We have shown that the low percentage of DMSO in our buffer system increases the number of peptides we can identify.</w:t>
      </w:r>
    </w:p>
    <w:p w14:paraId="7F37E3FE" w14:textId="77777777" w:rsidR="00E54532" w:rsidRDefault="00E54532" w:rsidP="00C634CB">
      <w:pPr>
        <w:spacing w:line="280" w:lineRule="exact"/>
        <w:jc w:val="both"/>
        <w:rPr>
          <w:rFonts w:eastAsiaTheme="minorEastAsia" w:cs="Arial"/>
          <w:color w:val="222222"/>
          <w:szCs w:val="22"/>
          <w:shd w:val="clear" w:color="auto" w:fill="FFFFFF"/>
          <w:lang w:eastAsia="zh-CN"/>
        </w:rPr>
      </w:pPr>
    </w:p>
    <w:p w14:paraId="1E328A7A"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Reviewer #2:</w:t>
      </w:r>
    </w:p>
    <w:p w14:paraId="13F71FE6"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Manuscript Summary:</w:t>
      </w:r>
    </w:p>
    <w:p w14:paraId="0A8F692A"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Well written and clear. </w:t>
      </w:r>
      <w:proofErr w:type="gramStart"/>
      <w:r w:rsidRPr="0033738C">
        <w:rPr>
          <w:rFonts w:eastAsiaTheme="minorEastAsia" w:cs="Arial"/>
          <w:color w:val="222222"/>
          <w:szCs w:val="22"/>
          <w:shd w:val="clear" w:color="auto" w:fill="FFFFFF"/>
          <w:lang w:eastAsia="zh-CN"/>
        </w:rPr>
        <w:t>A useful methods article.</w:t>
      </w:r>
      <w:proofErr w:type="gramEnd"/>
    </w:p>
    <w:p w14:paraId="3AC222FC" w14:textId="77777777" w:rsidR="00E54532" w:rsidRDefault="00E54532" w:rsidP="0033738C">
      <w:pPr>
        <w:spacing w:line="280" w:lineRule="exact"/>
        <w:jc w:val="both"/>
        <w:rPr>
          <w:rFonts w:eastAsiaTheme="minorEastAsia" w:cs="Arial"/>
          <w:color w:val="222222"/>
          <w:szCs w:val="22"/>
          <w:shd w:val="clear" w:color="auto" w:fill="FFFFFF"/>
          <w:lang w:eastAsia="zh-CN"/>
        </w:rPr>
      </w:pPr>
    </w:p>
    <w:p w14:paraId="44C4F643" w14:textId="77777777" w:rsidR="00E54532" w:rsidRPr="0033738C" w:rsidRDefault="00E54532" w:rsidP="0033738C">
      <w:pPr>
        <w:spacing w:line="280" w:lineRule="exact"/>
        <w:jc w:val="both"/>
        <w:rPr>
          <w:rFonts w:eastAsiaTheme="minorEastAsia" w:cs="Arial"/>
          <w:color w:val="222222"/>
          <w:szCs w:val="22"/>
          <w:shd w:val="clear" w:color="auto" w:fill="FFFFFF"/>
          <w:lang w:eastAsia="zh-CN"/>
        </w:rPr>
      </w:pPr>
      <w:r w:rsidRPr="00E54532">
        <w:rPr>
          <w:rFonts w:eastAsiaTheme="minorEastAsia" w:cs="Arial"/>
          <w:color w:val="0000FF"/>
          <w:szCs w:val="22"/>
          <w:shd w:val="clear" w:color="auto" w:fill="FFFFFF"/>
          <w:lang w:eastAsia="zh-CN"/>
        </w:rPr>
        <w:t>We thank reviewer for the complimentary remarks.</w:t>
      </w:r>
    </w:p>
    <w:p w14:paraId="53284493"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4ADBAC3E"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Major Concerns:</w:t>
      </w:r>
    </w:p>
    <w:p w14:paraId="686BB57D"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None</w:t>
      </w:r>
    </w:p>
    <w:p w14:paraId="071E7CFE"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37ADC410"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Minor Concerns:</w:t>
      </w:r>
    </w:p>
    <w:p w14:paraId="20475E99" w14:textId="77777777" w:rsidR="0033738C" w:rsidRPr="0033738C" w:rsidRDefault="00EB0135" w:rsidP="0033738C">
      <w:pPr>
        <w:spacing w:line="280" w:lineRule="exact"/>
        <w:jc w:val="both"/>
        <w:rPr>
          <w:rFonts w:eastAsiaTheme="minorEastAsia" w:cs="Arial"/>
          <w:color w:val="222222"/>
          <w:szCs w:val="22"/>
          <w:shd w:val="clear" w:color="auto" w:fill="FFFFFF"/>
          <w:lang w:eastAsia="zh-CN"/>
        </w:rPr>
      </w:pPr>
      <w:r>
        <w:rPr>
          <w:rFonts w:eastAsiaTheme="minorEastAsia" w:cs="Arial" w:hint="eastAsia"/>
          <w:color w:val="222222"/>
          <w:szCs w:val="22"/>
          <w:shd w:val="clear" w:color="auto" w:fill="FFFFFF"/>
          <w:lang w:eastAsia="zh-CN"/>
        </w:rPr>
        <w:t xml:space="preserve">1. </w:t>
      </w:r>
      <w:r w:rsidR="0033738C" w:rsidRPr="0033738C">
        <w:rPr>
          <w:rFonts w:eastAsiaTheme="minorEastAsia" w:cs="Arial"/>
          <w:color w:val="222222"/>
          <w:szCs w:val="22"/>
          <w:shd w:val="clear" w:color="auto" w:fill="FFFFFF"/>
          <w:lang w:eastAsia="zh-CN"/>
        </w:rPr>
        <w:t xml:space="preserve">A few sections can be made </w:t>
      </w:r>
      <w:proofErr w:type="gramStart"/>
      <w:r w:rsidR="0033738C" w:rsidRPr="0033738C">
        <w:rPr>
          <w:rFonts w:eastAsiaTheme="minorEastAsia" w:cs="Arial"/>
          <w:color w:val="222222"/>
          <w:szCs w:val="22"/>
          <w:shd w:val="clear" w:color="auto" w:fill="FFFFFF"/>
          <w:lang w:eastAsia="zh-CN"/>
        </w:rPr>
        <w:t>more clear</w:t>
      </w:r>
      <w:proofErr w:type="gramEnd"/>
      <w:r w:rsidR="0033738C" w:rsidRPr="0033738C">
        <w:rPr>
          <w:rFonts w:eastAsiaTheme="minorEastAsia" w:cs="Arial"/>
          <w:color w:val="222222"/>
          <w:szCs w:val="22"/>
          <w:shd w:val="clear" w:color="auto" w:fill="FFFFFF"/>
          <w:lang w:eastAsia="zh-CN"/>
        </w:rPr>
        <w:t>. In section 2.4.2 the desalting is done with an "</w:t>
      </w:r>
      <w:proofErr w:type="spellStart"/>
      <w:r w:rsidR="0033738C" w:rsidRPr="0033738C">
        <w:rPr>
          <w:rFonts w:eastAsiaTheme="minorEastAsia" w:cs="Arial"/>
          <w:color w:val="222222"/>
          <w:szCs w:val="22"/>
          <w:shd w:val="clear" w:color="auto" w:fill="FFFFFF"/>
          <w:lang w:eastAsia="zh-CN"/>
        </w:rPr>
        <w:t>ultra micro</w:t>
      </w:r>
      <w:proofErr w:type="spellEnd"/>
      <w:r w:rsidR="0033738C" w:rsidRPr="0033738C">
        <w:rPr>
          <w:rFonts w:eastAsiaTheme="minorEastAsia" w:cs="Arial"/>
          <w:color w:val="222222"/>
          <w:szCs w:val="22"/>
          <w:shd w:val="clear" w:color="auto" w:fill="FFFFFF"/>
          <w:lang w:eastAsia="zh-CN"/>
        </w:rPr>
        <w:t xml:space="preserve"> spin" column but in the table of materials this is listed as "</w:t>
      </w:r>
      <w:bookmarkStart w:id="9" w:name="OLE_LINK30"/>
      <w:bookmarkStart w:id="10" w:name="OLE_LINK36"/>
      <w:r w:rsidR="0033738C" w:rsidRPr="0033738C">
        <w:rPr>
          <w:rFonts w:eastAsiaTheme="minorEastAsia" w:cs="Arial"/>
          <w:color w:val="222222"/>
          <w:szCs w:val="22"/>
          <w:shd w:val="clear" w:color="auto" w:fill="FFFFFF"/>
          <w:lang w:eastAsia="zh-CN"/>
        </w:rPr>
        <w:t>C18ZipTips</w:t>
      </w:r>
      <w:bookmarkEnd w:id="9"/>
      <w:bookmarkEnd w:id="10"/>
      <w:r w:rsidR="0033738C" w:rsidRPr="0033738C">
        <w:rPr>
          <w:rFonts w:eastAsiaTheme="minorEastAsia" w:cs="Arial"/>
          <w:color w:val="222222"/>
          <w:szCs w:val="22"/>
          <w:shd w:val="clear" w:color="auto" w:fill="FFFFFF"/>
          <w:lang w:eastAsia="zh-CN"/>
        </w:rPr>
        <w:t xml:space="preserve">", which is confusing. Because there are multiple different desalting steps using different formats, it would be better to be explicit about which desalting device is being used (Millipore </w:t>
      </w:r>
      <w:proofErr w:type="spellStart"/>
      <w:r w:rsidR="0033738C" w:rsidRPr="0033738C">
        <w:rPr>
          <w:rFonts w:eastAsiaTheme="minorEastAsia" w:cs="Arial"/>
          <w:color w:val="222222"/>
          <w:szCs w:val="22"/>
          <w:shd w:val="clear" w:color="auto" w:fill="FFFFFF"/>
          <w:lang w:eastAsia="zh-CN"/>
        </w:rPr>
        <w:t>ZipTips</w:t>
      </w:r>
      <w:proofErr w:type="spellEnd"/>
      <w:r w:rsidR="0033738C" w:rsidRPr="0033738C">
        <w:rPr>
          <w:rFonts w:eastAsiaTheme="minorEastAsia" w:cs="Arial"/>
          <w:color w:val="222222"/>
          <w:szCs w:val="22"/>
          <w:shd w:val="clear" w:color="auto" w:fill="FFFFFF"/>
          <w:lang w:eastAsia="zh-CN"/>
        </w:rPr>
        <w:t xml:space="preserve">, Waters </w:t>
      </w:r>
      <w:proofErr w:type="spellStart"/>
      <w:r w:rsidR="0033738C" w:rsidRPr="0033738C">
        <w:rPr>
          <w:rFonts w:eastAsiaTheme="minorEastAsia" w:cs="Arial"/>
          <w:color w:val="222222"/>
          <w:szCs w:val="22"/>
          <w:shd w:val="clear" w:color="auto" w:fill="FFFFFF"/>
          <w:lang w:eastAsia="zh-CN"/>
        </w:rPr>
        <w:t>SepPak</w:t>
      </w:r>
      <w:proofErr w:type="spellEnd"/>
      <w:r w:rsidR="0033738C" w:rsidRPr="0033738C">
        <w:rPr>
          <w:rFonts w:eastAsiaTheme="minorEastAsia" w:cs="Arial"/>
          <w:color w:val="222222"/>
          <w:szCs w:val="22"/>
          <w:shd w:val="clear" w:color="auto" w:fill="FFFFFF"/>
          <w:lang w:eastAsia="zh-CN"/>
        </w:rPr>
        <w:t xml:space="preserve">, </w:t>
      </w:r>
      <w:proofErr w:type="spellStart"/>
      <w:r w:rsidR="0033738C" w:rsidRPr="0033738C">
        <w:rPr>
          <w:rFonts w:eastAsiaTheme="minorEastAsia" w:cs="Arial"/>
          <w:color w:val="222222"/>
          <w:szCs w:val="22"/>
          <w:shd w:val="clear" w:color="auto" w:fill="FFFFFF"/>
          <w:lang w:eastAsia="zh-CN"/>
        </w:rPr>
        <w:t>etc</w:t>
      </w:r>
      <w:proofErr w:type="spellEnd"/>
      <w:r w:rsidR="0033738C" w:rsidRPr="0033738C">
        <w:rPr>
          <w:rFonts w:eastAsiaTheme="minorEastAsia" w:cs="Arial"/>
          <w:color w:val="222222"/>
          <w:szCs w:val="22"/>
          <w:shd w:val="clear" w:color="auto" w:fill="FFFFFF"/>
          <w:lang w:eastAsia="zh-CN"/>
        </w:rPr>
        <w:t>) at the different steps, and those should match the items in the table exactly.</w:t>
      </w:r>
    </w:p>
    <w:p w14:paraId="6D04E3AE" w14:textId="77777777" w:rsidR="0033738C" w:rsidRDefault="0033738C" w:rsidP="0033738C">
      <w:pPr>
        <w:spacing w:line="280" w:lineRule="exact"/>
        <w:jc w:val="both"/>
        <w:rPr>
          <w:rFonts w:eastAsiaTheme="minorEastAsia" w:cs="Arial"/>
          <w:color w:val="222222"/>
          <w:szCs w:val="22"/>
          <w:shd w:val="clear" w:color="auto" w:fill="FFFFFF"/>
          <w:lang w:eastAsia="zh-CN"/>
        </w:rPr>
      </w:pPr>
    </w:p>
    <w:p w14:paraId="6F9F6AB7" w14:textId="570DB9E4" w:rsidR="0041529A" w:rsidRPr="000D1BEB" w:rsidRDefault="008E24EC" w:rsidP="0033738C">
      <w:pPr>
        <w:spacing w:line="280" w:lineRule="exact"/>
        <w:jc w:val="both"/>
        <w:rPr>
          <w:rFonts w:eastAsiaTheme="minorEastAsia" w:cs="Arial"/>
          <w:color w:val="0000FF"/>
          <w:szCs w:val="22"/>
          <w:shd w:val="clear" w:color="auto" w:fill="FFFFFF"/>
          <w:lang w:eastAsia="zh-CN"/>
        </w:rPr>
      </w:pPr>
      <w:r w:rsidRPr="000D1BEB">
        <w:rPr>
          <w:rFonts w:eastAsiaTheme="minorEastAsia" w:cs="Arial" w:hint="eastAsia"/>
          <w:color w:val="0000FF"/>
          <w:szCs w:val="22"/>
          <w:shd w:val="clear" w:color="auto" w:fill="FFFFFF"/>
          <w:lang w:eastAsia="zh-CN"/>
        </w:rPr>
        <w:lastRenderedPageBreak/>
        <w:t xml:space="preserve">The </w:t>
      </w:r>
      <w:r w:rsidRPr="000D1BEB">
        <w:rPr>
          <w:rFonts w:eastAsiaTheme="minorEastAsia" w:cs="Arial"/>
          <w:color w:val="0000FF"/>
          <w:szCs w:val="22"/>
          <w:shd w:val="clear" w:color="auto" w:fill="FFFFFF"/>
          <w:lang w:eastAsia="zh-CN"/>
        </w:rPr>
        <w:t>binding capacity</w:t>
      </w:r>
      <w:r w:rsidRPr="000D1BEB">
        <w:rPr>
          <w:rFonts w:eastAsiaTheme="minorEastAsia" w:cs="Arial" w:hint="eastAsia"/>
          <w:color w:val="0000FF"/>
          <w:szCs w:val="22"/>
          <w:shd w:val="clear" w:color="auto" w:fill="FFFFFF"/>
          <w:lang w:eastAsia="zh-CN"/>
        </w:rPr>
        <w:t xml:space="preserve"> of the desalting material must match to the peptide amount to be desalted. </w:t>
      </w:r>
      <w:r w:rsidR="006A1742" w:rsidRPr="000D1BEB">
        <w:rPr>
          <w:rFonts w:eastAsiaTheme="minorEastAsia" w:cs="Arial" w:hint="eastAsia"/>
          <w:color w:val="0000FF"/>
          <w:szCs w:val="22"/>
          <w:shd w:val="clear" w:color="auto" w:fill="FFFFFF"/>
          <w:lang w:eastAsia="zh-CN"/>
        </w:rPr>
        <w:t xml:space="preserve">We have tested the binding capacities of different desalting products and chose the </w:t>
      </w:r>
      <w:r w:rsidR="000D1BEB" w:rsidRPr="000D1BEB">
        <w:rPr>
          <w:rFonts w:eastAsiaTheme="minorEastAsia" w:cs="Arial" w:hint="eastAsia"/>
          <w:color w:val="0000FF"/>
          <w:szCs w:val="22"/>
          <w:shd w:val="clear" w:color="auto" w:fill="FFFFFF"/>
          <w:lang w:eastAsia="zh-CN"/>
        </w:rPr>
        <w:t>best material according to the amount of peptides to be desalted.</w:t>
      </w:r>
      <w:r w:rsidR="006A1742" w:rsidRPr="000D1BEB">
        <w:rPr>
          <w:rFonts w:eastAsiaTheme="minorEastAsia" w:cs="Arial" w:hint="eastAsia"/>
          <w:color w:val="0000FF"/>
          <w:szCs w:val="22"/>
          <w:shd w:val="clear" w:color="auto" w:fill="FFFFFF"/>
          <w:lang w:eastAsia="zh-CN"/>
        </w:rPr>
        <w:t xml:space="preserve"> </w:t>
      </w:r>
      <w:r w:rsidR="000D1BEB" w:rsidRPr="000D1BEB">
        <w:rPr>
          <w:rFonts w:eastAsiaTheme="minorEastAsia" w:cs="Arial" w:hint="eastAsia"/>
          <w:color w:val="0000FF"/>
          <w:szCs w:val="22"/>
          <w:shd w:val="clear" w:color="auto" w:fill="FFFFFF"/>
          <w:lang w:eastAsia="zh-CN"/>
        </w:rPr>
        <w:t>For example, in</w:t>
      </w:r>
      <w:r w:rsidRPr="000D1BEB">
        <w:rPr>
          <w:rFonts w:eastAsiaTheme="minorEastAsia" w:cs="Arial" w:hint="eastAsia"/>
          <w:color w:val="0000FF"/>
          <w:szCs w:val="22"/>
          <w:shd w:val="clear" w:color="auto" w:fill="FFFFFF"/>
          <w:lang w:eastAsia="zh-CN"/>
        </w:rPr>
        <w:t xml:space="preserve"> the</w:t>
      </w:r>
      <w:r w:rsidR="00AA1BB0" w:rsidRPr="000D1BEB">
        <w:rPr>
          <w:rFonts w:eastAsiaTheme="minorEastAsia" w:cs="Arial" w:hint="eastAsia"/>
          <w:color w:val="0000FF"/>
          <w:szCs w:val="22"/>
          <w:shd w:val="clear" w:color="auto" w:fill="FFFFFF"/>
          <w:lang w:eastAsia="zh-CN"/>
        </w:rPr>
        <w:t xml:space="preserve"> digesting and labeling efficiency test in section 2.3 and 3.2, we only take ~1</w:t>
      </w:r>
      <w:r w:rsidR="006B773B">
        <w:rPr>
          <w:rFonts w:eastAsiaTheme="minorEastAsia" w:cs="Arial" w:hint="eastAsia"/>
          <w:color w:val="0000FF"/>
          <w:szCs w:val="22"/>
          <w:shd w:val="clear" w:color="auto" w:fill="FFFFFF"/>
          <w:lang w:eastAsia="zh-CN"/>
        </w:rPr>
        <w:t xml:space="preserve"> </w:t>
      </w:r>
      <w:proofErr w:type="spellStart"/>
      <w:r w:rsidR="00AA1BB0" w:rsidRPr="000D1BEB">
        <w:rPr>
          <w:rFonts w:cstheme="minorHAnsi"/>
          <w:color w:val="0000FF"/>
        </w:rPr>
        <w:t>μg</w:t>
      </w:r>
      <w:proofErr w:type="spellEnd"/>
      <w:r w:rsidR="00AA1BB0" w:rsidRPr="000D1BEB">
        <w:rPr>
          <w:rFonts w:eastAsiaTheme="minorEastAsia" w:cstheme="minorHAnsi" w:hint="eastAsia"/>
          <w:color w:val="0000FF"/>
          <w:lang w:eastAsia="zh-CN"/>
        </w:rPr>
        <w:t xml:space="preserve"> of peptide sample for desalting</w:t>
      </w:r>
      <w:r w:rsidRPr="000D1BEB">
        <w:rPr>
          <w:rFonts w:eastAsiaTheme="minorEastAsia" w:cstheme="minorHAnsi" w:hint="eastAsia"/>
          <w:color w:val="0000FF"/>
          <w:lang w:eastAsia="zh-CN"/>
        </w:rPr>
        <w:t xml:space="preserve"> and further LC-MS analysis</w:t>
      </w:r>
      <w:r w:rsidR="00AA1BB0" w:rsidRPr="000D1BEB">
        <w:rPr>
          <w:rFonts w:eastAsiaTheme="minorEastAsia" w:cstheme="minorHAnsi" w:hint="eastAsia"/>
          <w:color w:val="0000FF"/>
          <w:lang w:eastAsia="zh-CN"/>
        </w:rPr>
        <w:t xml:space="preserve">. </w:t>
      </w:r>
      <w:r w:rsidR="00215BAB" w:rsidRPr="000D1BEB">
        <w:rPr>
          <w:rFonts w:eastAsiaTheme="minorEastAsia" w:cstheme="minorHAnsi" w:hint="eastAsia"/>
          <w:color w:val="0000FF"/>
          <w:lang w:eastAsia="zh-CN"/>
        </w:rPr>
        <w:t>W</w:t>
      </w:r>
      <w:r w:rsidR="00AA1BB0" w:rsidRPr="000D1BEB">
        <w:rPr>
          <w:rFonts w:eastAsiaTheme="minorEastAsia" w:cstheme="minorHAnsi" w:hint="eastAsia"/>
          <w:color w:val="0000FF"/>
          <w:lang w:eastAsia="zh-CN"/>
        </w:rPr>
        <w:t xml:space="preserve">e </w:t>
      </w:r>
      <w:r w:rsidR="000D1BEB" w:rsidRPr="000D1BEB">
        <w:rPr>
          <w:rFonts w:eastAsiaTheme="minorEastAsia" w:cstheme="minorHAnsi" w:hint="eastAsia"/>
          <w:color w:val="0000FF"/>
          <w:lang w:eastAsia="zh-CN"/>
        </w:rPr>
        <w:t>chose</w:t>
      </w:r>
      <w:r w:rsidR="00AA1BB0" w:rsidRPr="000D1BEB">
        <w:rPr>
          <w:rFonts w:eastAsiaTheme="minorEastAsia" w:cstheme="minorHAnsi" w:hint="eastAsia"/>
          <w:color w:val="0000FF"/>
          <w:lang w:eastAsia="zh-CN"/>
        </w:rPr>
        <w:t xml:space="preserve"> the </w:t>
      </w:r>
      <w:r w:rsidRPr="000D1BEB">
        <w:rPr>
          <w:rFonts w:eastAsiaTheme="minorEastAsia" w:cs="Arial"/>
          <w:color w:val="0000FF"/>
          <w:szCs w:val="22"/>
          <w:shd w:val="clear" w:color="auto" w:fill="FFFFFF"/>
          <w:lang w:eastAsia="zh-CN"/>
        </w:rPr>
        <w:t>C18</w:t>
      </w:r>
      <w:r w:rsidRPr="000D1BEB">
        <w:rPr>
          <w:rFonts w:eastAsiaTheme="minorEastAsia" w:cs="Arial" w:hint="eastAsia"/>
          <w:color w:val="0000FF"/>
          <w:szCs w:val="22"/>
          <w:shd w:val="clear" w:color="auto" w:fill="FFFFFF"/>
          <w:lang w:eastAsia="zh-CN"/>
        </w:rPr>
        <w:t xml:space="preserve"> </w:t>
      </w:r>
      <w:proofErr w:type="spellStart"/>
      <w:r w:rsidRPr="000D1BEB">
        <w:rPr>
          <w:rFonts w:eastAsiaTheme="minorEastAsia" w:cs="Arial"/>
          <w:color w:val="0000FF"/>
          <w:szCs w:val="22"/>
          <w:shd w:val="clear" w:color="auto" w:fill="FFFFFF"/>
          <w:lang w:eastAsia="zh-CN"/>
        </w:rPr>
        <w:t>ZipTips</w:t>
      </w:r>
      <w:proofErr w:type="spellEnd"/>
      <w:r w:rsidR="00215BAB" w:rsidRPr="000D1BEB">
        <w:rPr>
          <w:rFonts w:eastAsiaTheme="minorEastAsia" w:cs="Arial" w:hint="eastAsia"/>
          <w:color w:val="0000FF"/>
          <w:szCs w:val="22"/>
          <w:shd w:val="clear" w:color="auto" w:fill="FFFFFF"/>
          <w:lang w:eastAsia="zh-CN"/>
        </w:rPr>
        <w:t xml:space="preserve">, </w:t>
      </w:r>
      <w:r w:rsidR="002933B8">
        <w:rPr>
          <w:rFonts w:eastAsiaTheme="minorEastAsia" w:cs="Arial"/>
          <w:color w:val="0000FF"/>
          <w:szCs w:val="22"/>
          <w:shd w:val="clear" w:color="auto" w:fill="FFFFFF"/>
          <w:lang w:eastAsia="zh-CN"/>
        </w:rPr>
        <w:t>that</w:t>
      </w:r>
      <w:r w:rsidR="00215BAB" w:rsidRPr="000D1BEB">
        <w:rPr>
          <w:rFonts w:eastAsiaTheme="minorEastAsia" w:cs="Arial" w:hint="eastAsia"/>
          <w:color w:val="0000FF"/>
          <w:szCs w:val="22"/>
          <w:shd w:val="clear" w:color="auto" w:fill="FFFFFF"/>
          <w:lang w:eastAsia="zh-CN"/>
        </w:rPr>
        <w:t xml:space="preserve"> performs well for up to 3 </w:t>
      </w:r>
      <w:bookmarkStart w:id="11" w:name="OLE_LINK50"/>
      <w:bookmarkStart w:id="12" w:name="OLE_LINK51"/>
      <w:proofErr w:type="spellStart"/>
      <w:r w:rsidR="00215BAB" w:rsidRPr="000D1BEB">
        <w:rPr>
          <w:rFonts w:cstheme="minorHAnsi"/>
          <w:color w:val="0000FF"/>
        </w:rPr>
        <w:t>μg</w:t>
      </w:r>
      <w:proofErr w:type="spellEnd"/>
      <w:r w:rsidR="00215BAB" w:rsidRPr="000D1BEB">
        <w:rPr>
          <w:rFonts w:eastAsiaTheme="minorEastAsia" w:cs="Arial" w:hint="eastAsia"/>
          <w:color w:val="0000FF"/>
          <w:szCs w:val="22"/>
          <w:shd w:val="clear" w:color="auto" w:fill="FFFFFF"/>
          <w:lang w:eastAsia="zh-CN"/>
        </w:rPr>
        <w:t xml:space="preserve"> of peptides</w:t>
      </w:r>
      <w:bookmarkEnd w:id="11"/>
      <w:bookmarkEnd w:id="12"/>
      <w:r w:rsidR="00E54532">
        <w:rPr>
          <w:rFonts w:eastAsiaTheme="minorEastAsia" w:cs="Arial" w:hint="eastAsia"/>
          <w:color w:val="0000FF"/>
          <w:szCs w:val="22"/>
          <w:shd w:val="clear" w:color="auto" w:fill="FFFFFF"/>
          <w:lang w:eastAsia="zh-CN"/>
        </w:rPr>
        <w:t xml:space="preserve"> according to</w:t>
      </w:r>
      <w:r w:rsidR="00215BAB" w:rsidRPr="000D1BEB">
        <w:rPr>
          <w:rFonts w:eastAsiaTheme="minorEastAsia" w:cs="Arial" w:hint="eastAsia"/>
          <w:color w:val="0000FF"/>
          <w:szCs w:val="22"/>
          <w:shd w:val="clear" w:color="auto" w:fill="FFFFFF"/>
          <w:lang w:eastAsia="zh-CN"/>
        </w:rPr>
        <w:t xml:space="preserve"> our test. In desalting total digested peptides (~50</w:t>
      </w:r>
      <w:r w:rsidR="00215BAB" w:rsidRPr="000D1BEB">
        <w:rPr>
          <w:rFonts w:cstheme="minorHAnsi"/>
          <w:color w:val="0000FF"/>
        </w:rPr>
        <w:t>μg</w:t>
      </w:r>
      <w:r w:rsidR="00215BAB" w:rsidRPr="000D1BEB">
        <w:rPr>
          <w:rFonts w:eastAsiaTheme="minorEastAsia" w:cstheme="minorHAnsi" w:hint="eastAsia"/>
          <w:color w:val="0000FF"/>
          <w:lang w:eastAsia="zh-CN"/>
        </w:rPr>
        <w:t>)</w:t>
      </w:r>
      <w:r w:rsidR="00564CD6">
        <w:rPr>
          <w:rFonts w:eastAsiaTheme="minorEastAsia" w:cstheme="minorHAnsi" w:hint="eastAsia"/>
          <w:color w:val="0000FF"/>
          <w:lang w:eastAsia="zh-CN"/>
        </w:rPr>
        <w:t xml:space="preserve"> in step 2.4</w:t>
      </w:r>
      <w:r w:rsidR="00215BAB" w:rsidRPr="000D1BEB">
        <w:rPr>
          <w:rFonts w:eastAsiaTheme="minorEastAsia" w:cstheme="minorHAnsi" w:hint="eastAsia"/>
          <w:color w:val="0000FF"/>
          <w:lang w:eastAsia="zh-CN"/>
        </w:rPr>
        <w:t xml:space="preserve">, we used </w:t>
      </w:r>
      <w:r w:rsidR="006A1742" w:rsidRPr="000D1BEB">
        <w:rPr>
          <w:rFonts w:eastAsiaTheme="minorEastAsia" w:cstheme="minorHAnsi" w:hint="eastAsia"/>
          <w:color w:val="0000FF"/>
          <w:lang w:eastAsia="zh-CN"/>
        </w:rPr>
        <w:t>the</w:t>
      </w:r>
      <w:r w:rsidR="00215BAB" w:rsidRPr="000D1BEB">
        <w:rPr>
          <w:rFonts w:eastAsiaTheme="minorEastAsia" w:cstheme="minorHAnsi" w:hint="eastAsia"/>
          <w:color w:val="0000FF"/>
          <w:lang w:eastAsia="zh-CN"/>
        </w:rPr>
        <w:t xml:space="preserve"> </w:t>
      </w:r>
      <w:r w:rsidR="006A1742" w:rsidRPr="000D1BEB">
        <w:rPr>
          <w:rFonts w:eastAsiaTheme="minorEastAsia" w:cstheme="minorHAnsi" w:hint="eastAsia"/>
          <w:color w:val="0000FF"/>
          <w:lang w:eastAsia="zh-CN"/>
        </w:rPr>
        <w:t>u</w:t>
      </w:r>
      <w:r w:rsidR="006A1742" w:rsidRPr="000D1BEB">
        <w:rPr>
          <w:rFonts w:eastAsiaTheme="minorEastAsia" w:cstheme="minorHAnsi"/>
          <w:color w:val="0000FF"/>
          <w:lang w:eastAsia="zh-CN"/>
        </w:rPr>
        <w:t>ltra-micro spin column</w:t>
      </w:r>
      <w:r w:rsidR="006A1742" w:rsidRPr="000D1BEB">
        <w:rPr>
          <w:rFonts w:eastAsiaTheme="minorEastAsia" w:cstheme="minorHAnsi" w:hint="eastAsia"/>
          <w:color w:val="0000FF"/>
          <w:lang w:eastAsia="zh-CN"/>
        </w:rPr>
        <w:t>, which can desalt up to 250</w:t>
      </w:r>
      <w:r w:rsidR="006A1742" w:rsidRPr="000D1BEB">
        <w:rPr>
          <w:rFonts w:cstheme="minorHAnsi"/>
          <w:color w:val="0000FF"/>
        </w:rPr>
        <w:t>μg</w:t>
      </w:r>
      <w:r w:rsidR="006A1742" w:rsidRPr="000D1BEB">
        <w:rPr>
          <w:rFonts w:eastAsiaTheme="minorEastAsia" w:cs="Arial" w:hint="eastAsia"/>
          <w:color w:val="0000FF"/>
          <w:szCs w:val="22"/>
          <w:shd w:val="clear" w:color="auto" w:fill="FFFFFF"/>
          <w:lang w:eastAsia="zh-CN"/>
        </w:rPr>
        <w:t xml:space="preserve"> of peptides.</w:t>
      </w:r>
      <w:r w:rsidR="000D1BEB" w:rsidRPr="000D1BEB">
        <w:rPr>
          <w:rFonts w:eastAsiaTheme="minorEastAsia" w:cs="Arial" w:hint="eastAsia"/>
          <w:color w:val="0000FF"/>
          <w:szCs w:val="22"/>
          <w:shd w:val="clear" w:color="auto" w:fill="FFFFFF"/>
          <w:lang w:eastAsia="zh-CN"/>
        </w:rPr>
        <w:t xml:space="preserve"> To make the protocol more clear, </w:t>
      </w:r>
      <w:r w:rsidR="00E54532">
        <w:rPr>
          <w:rFonts w:eastAsiaTheme="minorEastAsia" w:cs="Arial" w:hint="eastAsia"/>
          <w:color w:val="0000FF"/>
          <w:szCs w:val="22"/>
          <w:shd w:val="clear" w:color="auto" w:fill="FFFFFF"/>
          <w:lang w:eastAsia="zh-CN"/>
        </w:rPr>
        <w:t>we have added the description for</w:t>
      </w:r>
      <w:r w:rsidR="000D1BEB" w:rsidRPr="000D1BEB">
        <w:rPr>
          <w:rFonts w:eastAsiaTheme="minorEastAsia" w:cs="Arial" w:hint="eastAsia"/>
          <w:color w:val="0000FF"/>
          <w:szCs w:val="22"/>
          <w:shd w:val="clear" w:color="auto" w:fill="FFFFFF"/>
          <w:lang w:eastAsia="zh-CN"/>
        </w:rPr>
        <w:t xml:space="preserve"> the </w:t>
      </w:r>
      <w:r w:rsidR="00EB0135">
        <w:rPr>
          <w:rFonts w:eastAsiaTheme="minorEastAsia" w:cs="Arial" w:hint="eastAsia"/>
          <w:color w:val="0000FF"/>
          <w:szCs w:val="22"/>
          <w:shd w:val="clear" w:color="auto" w:fill="FFFFFF"/>
          <w:lang w:eastAsia="zh-CN"/>
        </w:rPr>
        <w:t xml:space="preserve">desalting </w:t>
      </w:r>
      <w:r w:rsidR="000D1BEB" w:rsidRPr="000D1BEB">
        <w:rPr>
          <w:rFonts w:eastAsiaTheme="minorEastAsia" w:cs="Arial" w:hint="eastAsia"/>
          <w:color w:val="0000FF"/>
          <w:szCs w:val="22"/>
          <w:shd w:val="clear" w:color="auto" w:fill="FFFFFF"/>
          <w:lang w:eastAsia="zh-CN"/>
        </w:rPr>
        <w:t>materials in the material table.</w:t>
      </w:r>
    </w:p>
    <w:p w14:paraId="51CDECE2" w14:textId="77777777" w:rsidR="0041529A" w:rsidRPr="0033738C" w:rsidRDefault="0041529A" w:rsidP="0033738C">
      <w:pPr>
        <w:spacing w:line="280" w:lineRule="exact"/>
        <w:jc w:val="both"/>
        <w:rPr>
          <w:rFonts w:eastAsiaTheme="minorEastAsia" w:cs="Arial"/>
          <w:color w:val="222222"/>
          <w:szCs w:val="22"/>
          <w:shd w:val="clear" w:color="auto" w:fill="FFFFFF"/>
          <w:lang w:eastAsia="zh-CN"/>
        </w:rPr>
      </w:pPr>
    </w:p>
    <w:p w14:paraId="6405846C" w14:textId="77777777" w:rsidR="0033738C" w:rsidRDefault="00EB0135" w:rsidP="0033738C">
      <w:pPr>
        <w:spacing w:line="280" w:lineRule="exact"/>
        <w:jc w:val="both"/>
        <w:rPr>
          <w:rFonts w:eastAsiaTheme="minorEastAsia" w:cs="Arial"/>
          <w:color w:val="222222"/>
          <w:szCs w:val="22"/>
          <w:shd w:val="clear" w:color="auto" w:fill="FFFFFF"/>
          <w:lang w:eastAsia="zh-CN"/>
        </w:rPr>
      </w:pPr>
      <w:r>
        <w:rPr>
          <w:rFonts w:eastAsiaTheme="minorEastAsia" w:cs="Arial" w:hint="eastAsia"/>
          <w:color w:val="222222"/>
          <w:szCs w:val="22"/>
          <w:shd w:val="clear" w:color="auto" w:fill="FFFFFF"/>
          <w:lang w:eastAsia="zh-CN"/>
        </w:rPr>
        <w:t xml:space="preserve">2. </w:t>
      </w:r>
      <w:r w:rsidR="0033738C" w:rsidRPr="0033738C">
        <w:rPr>
          <w:rFonts w:eastAsiaTheme="minorEastAsia" w:cs="Arial"/>
          <w:color w:val="222222"/>
          <w:szCs w:val="22"/>
          <w:shd w:val="clear" w:color="auto" w:fill="FFFFFF"/>
          <w:lang w:eastAsia="zh-CN"/>
        </w:rPr>
        <w:t>In Figure 4B the TMT11 Unique peptides number label is mis-formatted</w:t>
      </w:r>
    </w:p>
    <w:p w14:paraId="42B619C5" w14:textId="77777777" w:rsidR="000D1BEB" w:rsidRDefault="000D1BEB" w:rsidP="0033738C">
      <w:pPr>
        <w:spacing w:line="280" w:lineRule="exact"/>
        <w:jc w:val="both"/>
        <w:rPr>
          <w:rFonts w:eastAsiaTheme="minorEastAsia" w:cs="Arial"/>
          <w:color w:val="222222"/>
          <w:szCs w:val="22"/>
          <w:shd w:val="clear" w:color="auto" w:fill="FFFFFF"/>
          <w:lang w:eastAsia="zh-CN"/>
        </w:rPr>
      </w:pPr>
    </w:p>
    <w:p w14:paraId="5F07820A" w14:textId="77777777" w:rsidR="000D1BEB" w:rsidRPr="00D5593B" w:rsidRDefault="00D5593B" w:rsidP="0033738C">
      <w:pPr>
        <w:spacing w:line="280" w:lineRule="exact"/>
        <w:jc w:val="both"/>
        <w:rPr>
          <w:rFonts w:eastAsiaTheme="minorEastAsia" w:cs="Arial"/>
          <w:color w:val="0000FF"/>
          <w:szCs w:val="22"/>
          <w:shd w:val="clear" w:color="auto" w:fill="FFFFFF"/>
          <w:lang w:eastAsia="zh-CN"/>
        </w:rPr>
      </w:pPr>
      <w:r w:rsidRPr="00D5593B">
        <w:rPr>
          <w:rFonts w:eastAsiaTheme="minorEastAsia" w:cs="Arial" w:hint="eastAsia"/>
          <w:color w:val="0000FF"/>
          <w:szCs w:val="22"/>
          <w:shd w:val="clear" w:color="auto" w:fill="FFFFFF"/>
          <w:lang w:eastAsia="zh-CN"/>
        </w:rPr>
        <w:t xml:space="preserve">Thank you for </w:t>
      </w:r>
      <w:r w:rsidRPr="00D5593B">
        <w:rPr>
          <w:rFonts w:eastAsiaTheme="minorEastAsia" w:cs="Arial"/>
          <w:color w:val="0000FF"/>
          <w:szCs w:val="22"/>
          <w:shd w:val="clear" w:color="auto" w:fill="FFFFFF"/>
          <w:lang w:eastAsia="zh-CN"/>
        </w:rPr>
        <w:t>the</w:t>
      </w:r>
      <w:r w:rsidR="00EB0135">
        <w:rPr>
          <w:rFonts w:eastAsiaTheme="minorEastAsia" w:cs="Arial" w:hint="eastAsia"/>
          <w:color w:val="0000FF"/>
          <w:szCs w:val="22"/>
          <w:shd w:val="clear" w:color="auto" w:fill="FFFFFF"/>
          <w:lang w:eastAsia="zh-CN"/>
        </w:rPr>
        <w:t xml:space="preserve"> detailed review</w:t>
      </w:r>
      <w:r w:rsidRPr="00D5593B">
        <w:rPr>
          <w:rFonts w:eastAsiaTheme="minorEastAsia" w:cs="Arial" w:hint="eastAsia"/>
          <w:color w:val="0000FF"/>
          <w:szCs w:val="22"/>
          <w:shd w:val="clear" w:color="auto" w:fill="FFFFFF"/>
          <w:lang w:eastAsia="zh-CN"/>
        </w:rPr>
        <w:t>. It has been modified.</w:t>
      </w:r>
    </w:p>
    <w:p w14:paraId="3E14B3EB"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3B4702A2" w14:textId="77777777" w:rsidR="0033738C" w:rsidRDefault="00EB0135" w:rsidP="0033738C">
      <w:pPr>
        <w:spacing w:line="280" w:lineRule="exact"/>
        <w:jc w:val="both"/>
        <w:rPr>
          <w:rFonts w:eastAsiaTheme="minorEastAsia" w:cs="Arial"/>
          <w:color w:val="222222"/>
          <w:szCs w:val="22"/>
          <w:shd w:val="clear" w:color="auto" w:fill="FFFFFF"/>
          <w:lang w:eastAsia="zh-CN"/>
        </w:rPr>
      </w:pPr>
      <w:r>
        <w:rPr>
          <w:rFonts w:eastAsiaTheme="minorEastAsia" w:cs="Arial" w:hint="eastAsia"/>
          <w:color w:val="222222"/>
          <w:szCs w:val="22"/>
          <w:shd w:val="clear" w:color="auto" w:fill="FFFFFF"/>
          <w:lang w:eastAsia="zh-CN"/>
        </w:rPr>
        <w:t xml:space="preserve">3. </w:t>
      </w:r>
      <w:r w:rsidR="0033738C" w:rsidRPr="0033738C">
        <w:rPr>
          <w:rFonts w:eastAsiaTheme="minorEastAsia" w:cs="Arial"/>
          <w:color w:val="222222"/>
          <w:szCs w:val="22"/>
          <w:shd w:val="clear" w:color="auto" w:fill="FFFFFF"/>
          <w:lang w:eastAsia="zh-CN"/>
        </w:rPr>
        <w:t>It would be nice to see a demonstration or representative data for step 3.3, pooling the samples and adjusting the mixing ratios to achieve a uniform mixture across all of the samples. I thought this section was a little unclear.</w:t>
      </w:r>
    </w:p>
    <w:p w14:paraId="2E3CC689" w14:textId="77777777" w:rsidR="005E5286" w:rsidRDefault="005E5286" w:rsidP="0033738C">
      <w:pPr>
        <w:spacing w:line="280" w:lineRule="exact"/>
        <w:jc w:val="both"/>
        <w:rPr>
          <w:rFonts w:eastAsiaTheme="minorEastAsia" w:cs="Arial"/>
          <w:color w:val="222222"/>
          <w:szCs w:val="22"/>
          <w:shd w:val="clear" w:color="auto" w:fill="FFFFFF"/>
          <w:lang w:eastAsia="zh-CN"/>
        </w:rPr>
      </w:pPr>
    </w:p>
    <w:p w14:paraId="6C994CC2" w14:textId="3D348BCD" w:rsidR="005E5286" w:rsidRPr="00254121" w:rsidRDefault="005E5286" w:rsidP="0033738C">
      <w:pPr>
        <w:spacing w:line="280" w:lineRule="exact"/>
        <w:jc w:val="both"/>
        <w:rPr>
          <w:rFonts w:eastAsiaTheme="minorEastAsia" w:cs="Arial"/>
          <w:color w:val="0000FF"/>
          <w:szCs w:val="22"/>
          <w:shd w:val="clear" w:color="auto" w:fill="FFFFFF"/>
          <w:lang w:eastAsia="zh-CN"/>
        </w:rPr>
      </w:pPr>
      <w:r w:rsidRPr="00254121">
        <w:rPr>
          <w:rFonts w:eastAsiaTheme="minorEastAsia" w:cs="Arial" w:hint="eastAsia"/>
          <w:color w:val="0000FF"/>
          <w:szCs w:val="22"/>
          <w:shd w:val="clear" w:color="auto" w:fill="FFFFFF"/>
          <w:lang w:eastAsia="zh-CN"/>
        </w:rPr>
        <w:t>For the sample pooling, we mix half of each sample in the first round</w:t>
      </w:r>
      <w:r w:rsidR="007B479C">
        <w:rPr>
          <w:rFonts w:eastAsiaTheme="minorEastAsia" w:cs="Arial"/>
          <w:color w:val="0000FF"/>
          <w:szCs w:val="22"/>
          <w:shd w:val="clear" w:color="auto" w:fill="FFFFFF"/>
          <w:lang w:eastAsia="zh-CN"/>
        </w:rPr>
        <w:t xml:space="preserve"> </w:t>
      </w:r>
      <w:r w:rsidRPr="00254121">
        <w:rPr>
          <w:rFonts w:eastAsiaTheme="minorEastAsia" w:cs="Arial" w:hint="eastAsia"/>
          <w:color w:val="0000FF"/>
          <w:szCs w:val="22"/>
          <w:shd w:val="clear" w:color="auto" w:fill="FFFFFF"/>
          <w:lang w:eastAsia="zh-CN"/>
        </w:rPr>
        <w:t xml:space="preserve">and analyze by LC-MS/MS. </w:t>
      </w:r>
      <w:r w:rsidR="00254121" w:rsidRPr="00254121">
        <w:rPr>
          <w:rFonts w:eastAsiaTheme="minorEastAsia" w:cs="Arial" w:hint="eastAsia"/>
          <w:color w:val="0000FF"/>
          <w:szCs w:val="22"/>
          <w:shd w:val="clear" w:color="auto" w:fill="FFFFFF"/>
          <w:lang w:eastAsia="zh-CN"/>
        </w:rPr>
        <w:t xml:space="preserve">According to the mean intensity of each channel in the mixture, </w:t>
      </w:r>
      <w:r w:rsidR="00564331">
        <w:rPr>
          <w:rFonts w:eastAsiaTheme="minorEastAsia" w:cs="Arial" w:hint="eastAsia"/>
          <w:color w:val="0000FF"/>
          <w:szCs w:val="22"/>
          <w:shd w:val="clear" w:color="auto" w:fill="FFFFFF"/>
          <w:lang w:eastAsia="zh-CN"/>
        </w:rPr>
        <w:t xml:space="preserve">we </w:t>
      </w:r>
      <w:r w:rsidRPr="00254121">
        <w:rPr>
          <w:rFonts w:eastAsiaTheme="minorEastAsia" w:cs="Arial" w:hint="eastAsia"/>
          <w:color w:val="0000FF"/>
          <w:szCs w:val="22"/>
          <w:shd w:val="clear" w:color="auto" w:fill="FFFFFF"/>
          <w:lang w:eastAsia="zh-CN"/>
        </w:rPr>
        <w:t xml:space="preserve">adjust the </w:t>
      </w:r>
      <w:r w:rsidR="00254121" w:rsidRPr="00254121">
        <w:rPr>
          <w:rFonts w:eastAsiaTheme="minorEastAsia" w:cs="Arial" w:hint="eastAsia"/>
          <w:color w:val="0000FF"/>
          <w:szCs w:val="22"/>
          <w:shd w:val="clear" w:color="auto" w:fill="FFFFFF"/>
          <w:lang w:eastAsia="zh-CN"/>
        </w:rPr>
        <w:t>mixing</w:t>
      </w:r>
      <w:r w:rsidRPr="00254121">
        <w:rPr>
          <w:rFonts w:eastAsiaTheme="minorEastAsia" w:cs="Arial" w:hint="eastAsia"/>
          <w:color w:val="0000FF"/>
          <w:szCs w:val="22"/>
          <w:shd w:val="clear" w:color="auto" w:fill="FFFFFF"/>
          <w:lang w:eastAsia="zh-CN"/>
        </w:rPr>
        <w:t xml:space="preserve"> </w:t>
      </w:r>
      <w:r w:rsidR="00254121" w:rsidRPr="00254121">
        <w:rPr>
          <w:rFonts w:eastAsiaTheme="minorEastAsia" w:cs="Arial" w:hint="eastAsia"/>
          <w:color w:val="0000FF"/>
          <w:szCs w:val="22"/>
          <w:shd w:val="clear" w:color="auto" w:fill="FFFFFF"/>
          <w:lang w:eastAsia="zh-CN"/>
        </w:rPr>
        <w:t xml:space="preserve">by adding the remaining samples into the mixture. </w:t>
      </w:r>
      <w:r w:rsidR="007B479C">
        <w:rPr>
          <w:rFonts w:eastAsiaTheme="minorEastAsia" w:cs="Arial"/>
          <w:color w:val="0000FF"/>
          <w:szCs w:val="22"/>
          <w:shd w:val="clear" w:color="auto" w:fill="FFFFFF"/>
          <w:lang w:eastAsia="zh-CN"/>
        </w:rPr>
        <w:t>We then r</w:t>
      </w:r>
      <w:r w:rsidR="00254121" w:rsidRPr="00254121">
        <w:rPr>
          <w:rFonts w:eastAsiaTheme="minorEastAsia" w:cs="Arial"/>
          <w:color w:val="0000FF"/>
          <w:szCs w:val="22"/>
          <w:shd w:val="clear" w:color="auto" w:fill="FFFFFF"/>
          <w:lang w:eastAsia="zh-CN"/>
        </w:rPr>
        <w:t>epeat the adjustment until all samples are equally mixed</w:t>
      </w:r>
      <w:r w:rsidR="00254121" w:rsidRPr="00254121">
        <w:rPr>
          <w:rFonts w:eastAsiaTheme="minorEastAsia" w:cs="Arial" w:hint="eastAsia"/>
          <w:color w:val="0000FF"/>
          <w:szCs w:val="22"/>
          <w:shd w:val="clear" w:color="auto" w:fill="FFFFFF"/>
          <w:lang w:eastAsia="zh-CN"/>
        </w:rPr>
        <w:t xml:space="preserve"> (variation &lt;5%</w:t>
      </w:r>
      <w:r w:rsidR="00254121">
        <w:rPr>
          <w:rFonts w:eastAsiaTheme="minorEastAsia" w:cs="Arial" w:hint="eastAsia"/>
          <w:color w:val="0000FF"/>
          <w:szCs w:val="22"/>
          <w:shd w:val="clear" w:color="auto" w:fill="FFFFFF"/>
          <w:lang w:eastAsia="zh-CN"/>
        </w:rPr>
        <w:t>, usually need 2-3 rounds of adjustment</w:t>
      </w:r>
      <w:r w:rsidR="00254121" w:rsidRPr="00254121">
        <w:rPr>
          <w:rFonts w:eastAsiaTheme="minorEastAsia" w:cs="Arial" w:hint="eastAsia"/>
          <w:color w:val="0000FF"/>
          <w:szCs w:val="22"/>
          <w:shd w:val="clear" w:color="auto" w:fill="FFFFFF"/>
          <w:lang w:eastAsia="zh-CN"/>
        </w:rPr>
        <w:t xml:space="preserve">). To make the procedure more clear, we have added a table to show </w:t>
      </w:r>
      <w:r w:rsidR="00254121" w:rsidRPr="00254121">
        <w:rPr>
          <w:rFonts w:eastAsiaTheme="minorEastAsia" w:cs="Arial"/>
          <w:color w:val="0000FF"/>
          <w:szCs w:val="22"/>
          <w:shd w:val="clear" w:color="auto" w:fill="FFFFFF"/>
          <w:lang w:eastAsia="zh-CN"/>
        </w:rPr>
        <w:t xml:space="preserve">representative data for </w:t>
      </w:r>
      <w:r w:rsidR="00254121" w:rsidRPr="00254121">
        <w:rPr>
          <w:rFonts w:eastAsiaTheme="minorEastAsia" w:cs="Arial" w:hint="eastAsia"/>
          <w:color w:val="0000FF"/>
          <w:szCs w:val="22"/>
          <w:shd w:val="clear" w:color="auto" w:fill="FFFFFF"/>
          <w:lang w:eastAsia="zh-CN"/>
        </w:rPr>
        <w:t xml:space="preserve">this </w:t>
      </w:r>
      <w:r w:rsidR="00254121" w:rsidRPr="00254121">
        <w:rPr>
          <w:rFonts w:eastAsiaTheme="minorEastAsia" w:cs="Arial"/>
          <w:color w:val="0000FF"/>
          <w:szCs w:val="22"/>
          <w:shd w:val="clear" w:color="auto" w:fill="FFFFFF"/>
          <w:lang w:eastAsia="zh-CN"/>
        </w:rPr>
        <w:t>step</w:t>
      </w:r>
      <w:r w:rsidR="00254121" w:rsidRPr="00254121">
        <w:rPr>
          <w:rFonts w:eastAsiaTheme="minorEastAsia" w:cs="Arial" w:hint="eastAsia"/>
          <w:color w:val="0000FF"/>
          <w:szCs w:val="22"/>
          <w:shd w:val="clear" w:color="auto" w:fill="FFFFFF"/>
          <w:lang w:eastAsia="zh-CN"/>
        </w:rPr>
        <w:t>.</w:t>
      </w:r>
    </w:p>
    <w:p w14:paraId="5022AA42" w14:textId="77777777" w:rsidR="00D5593B" w:rsidRDefault="00936ACD" w:rsidP="0033738C">
      <w:pPr>
        <w:spacing w:line="280" w:lineRule="exact"/>
        <w:jc w:val="both"/>
        <w:rPr>
          <w:rFonts w:eastAsiaTheme="minorEastAsia" w:cs="Arial"/>
          <w:color w:val="222222"/>
          <w:szCs w:val="22"/>
          <w:shd w:val="clear" w:color="auto" w:fill="FFFFFF"/>
          <w:lang w:eastAsia="zh-CN"/>
        </w:rPr>
      </w:pPr>
      <w:r>
        <w:rPr>
          <w:rFonts w:eastAsiaTheme="minorEastAsia" w:cs="Arial" w:hint="eastAsia"/>
          <w:noProof/>
          <w:color w:val="222222"/>
          <w:szCs w:val="22"/>
          <w:shd w:val="clear" w:color="auto" w:fill="FFFFFF"/>
          <w:lang w:eastAsia="zh-CN"/>
        </w:rPr>
        <w:drawing>
          <wp:anchor distT="0" distB="0" distL="114300" distR="114300" simplePos="0" relativeHeight="251658240" behindDoc="0" locked="0" layoutInCell="1" allowOverlap="1" wp14:anchorId="6AE02B10" wp14:editId="34E101DE">
            <wp:simplePos x="0" y="0"/>
            <wp:positionH relativeFrom="column">
              <wp:posOffset>8890</wp:posOffset>
            </wp:positionH>
            <wp:positionV relativeFrom="paragraph">
              <wp:posOffset>514350</wp:posOffset>
            </wp:positionV>
            <wp:extent cx="5943600" cy="1975485"/>
            <wp:effectExtent l="0" t="0" r="0" b="57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tif"/>
                    <pic:cNvPicPr/>
                  </pic:nvPicPr>
                  <pic:blipFill>
                    <a:blip r:embed="rId7">
                      <a:extLst>
                        <a:ext uri="{28A0092B-C50C-407E-A947-70E740481C1C}">
                          <a14:useLocalDpi xmlns:a14="http://schemas.microsoft.com/office/drawing/2010/main" val="0"/>
                        </a:ext>
                      </a:extLst>
                    </a:blip>
                    <a:stretch>
                      <a:fillRect/>
                    </a:stretch>
                  </pic:blipFill>
                  <pic:spPr>
                    <a:xfrm>
                      <a:off x="0" y="0"/>
                      <a:ext cx="5943600" cy="1975485"/>
                    </a:xfrm>
                    <a:prstGeom prst="rect">
                      <a:avLst/>
                    </a:prstGeom>
                  </pic:spPr>
                </pic:pic>
              </a:graphicData>
            </a:graphic>
            <wp14:sizeRelH relativeFrom="page">
              <wp14:pctWidth>0</wp14:pctWidth>
            </wp14:sizeRelH>
            <wp14:sizeRelV relativeFrom="page">
              <wp14:pctHeight>0</wp14:pctHeight>
            </wp14:sizeRelV>
          </wp:anchor>
        </w:drawing>
      </w:r>
    </w:p>
    <w:p w14:paraId="5CEA8283" w14:textId="77777777" w:rsidR="00C43E6E" w:rsidRDefault="00936ACD" w:rsidP="0033738C">
      <w:pPr>
        <w:spacing w:line="280" w:lineRule="exact"/>
        <w:jc w:val="both"/>
        <w:rPr>
          <w:rFonts w:eastAsiaTheme="minorEastAsia" w:cs="Arial"/>
          <w:color w:val="222222"/>
          <w:szCs w:val="22"/>
          <w:shd w:val="clear" w:color="auto" w:fill="FFFFFF"/>
          <w:lang w:eastAsia="zh-CN"/>
        </w:rPr>
      </w:pPr>
      <w:r w:rsidRPr="00936ACD">
        <w:rPr>
          <w:rFonts w:eastAsiaTheme="minorEastAsia" w:cs="Arial" w:hint="eastAsia"/>
          <w:color w:val="0000FF"/>
          <w:szCs w:val="22"/>
          <w:shd w:val="clear" w:color="auto" w:fill="FFFFFF"/>
          <w:lang w:eastAsia="zh-CN"/>
        </w:rPr>
        <w:t xml:space="preserve">Table 1: </w:t>
      </w:r>
      <w:r>
        <w:rPr>
          <w:rFonts w:eastAsiaTheme="minorEastAsia" w:cs="Arial" w:hint="eastAsia"/>
          <w:color w:val="0000FF"/>
          <w:szCs w:val="22"/>
          <w:shd w:val="clear" w:color="auto" w:fill="FFFFFF"/>
          <w:lang w:eastAsia="zh-CN"/>
        </w:rPr>
        <w:t>A</w:t>
      </w:r>
      <w:r w:rsidRPr="00254121">
        <w:rPr>
          <w:rFonts w:eastAsiaTheme="minorEastAsia" w:cs="Arial" w:hint="eastAsia"/>
          <w:color w:val="0000FF"/>
          <w:szCs w:val="22"/>
          <w:shd w:val="clear" w:color="auto" w:fill="FFFFFF"/>
          <w:lang w:eastAsia="zh-CN"/>
        </w:rPr>
        <w:t xml:space="preserve"> </w:t>
      </w:r>
      <w:r w:rsidRPr="00254121">
        <w:rPr>
          <w:rFonts w:eastAsiaTheme="minorEastAsia" w:cs="Arial"/>
          <w:color w:val="0000FF"/>
          <w:szCs w:val="22"/>
          <w:shd w:val="clear" w:color="auto" w:fill="FFFFFF"/>
          <w:lang w:eastAsia="zh-CN"/>
        </w:rPr>
        <w:t>representative data</w:t>
      </w:r>
      <w:r>
        <w:rPr>
          <w:rFonts w:eastAsiaTheme="minorEastAsia" w:cs="Arial" w:hint="eastAsia"/>
          <w:color w:val="0000FF"/>
          <w:szCs w:val="22"/>
          <w:shd w:val="clear" w:color="auto" w:fill="FFFFFF"/>
          <w:lang w:eastAsia="zh-CN"/>
        </w:rPr>
        <w:t xml:space="preserve"> showing the process of sample pooling.</w:t>
      </w:r>
    </w:p>
    <w:p w14:paraId="2B9DC1F2"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5E261909"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In step 5.2.1, is there a recommended volume or concentration to use for reconstituting the peptides immediately prior to analysis by LC/MS/MS?</w:t>
      </w:r>
    </w:p>
    <w:p w14:paraId="769B49FB" w14:textId="77777777" w:rsidR="00D5593B" w:rsidRDefault="00D5593B" w:rsidP="0033738C">
      <w:pPr>
        <w:spacing w:line="280" w:lineRule="exact"/>
        <w:jc w:val="both"/>
        <w:rPr>
          <w:rFonts w:eastAsiaTheme="minorEastAsia" w:cs="Arial"/>
          <w:color w:val="222222"/>
          <w:szCs w:val="22"/>
          <w:shd w:val="clear" w:color="auto" w:fill="FFFFFF"/>
          <w:lang w:eastAsia="zh-CN"/>
        </w:rPr>
      </w:pPr>
    </w:p>
    <w:p w14:paraId="3E72089C" w14:textId="77777777" w:rsidR="00D5593B" w:rsidRPr="001F2A9E" w:rsidRDefault="00D5593B" w:rsidP="0033738C">
      <w:pPr>
        <w:spacing w:line="280" w:lineRule="exact"/>
        <w:jc w:val="both"/>
        <w:rPr>
          <w:rFonts w:eastAsiaTheme="minorEastAsia" w:cs="Arial"/>
          <w:color w:val="0000FF"/>
          <w:szCs w:val="22"/>
          <w:shd w:val="clear" w:color="auto" w:fill="FFFFFF"/>
          <w:lang w:eastAsia="zh-CN"/>
        </w:rPr>
      </w:pPr>
      <w:r w:rsidRPr="001F2A9E">
        <w:rPr>
          <w:rFonts w:eastAsiaTheme="minorEastAsia" w:cs="Arial" w:hint="eastAsia"/>
          <w:color w:val="0000FF"/>
          <w:szCs w:val="22"/>
          <w:shd w:val="clear" w:color="auto" w:fill="FFFFFF"/>
          <w:lang w:eastAsia="zh-CN"/>
        </w:rPr>
        <w:t>Normally, we</w:t>
      </w:r>
      <w:r w:rsidRPr="001F2A9E">
        <w:rPr>
          <w:rFonts w:eastAsiaTheme="minorEastAsia" w:cs="Arial"/>
          <w:color w:val="0000FF"/>
          <w:szCs w:val="22"/>
          <w:shd w:val="clear" w:color="auto" w:fill="FFFFFF"/>
          <w:lang w:eastAsia="zh-CN"/>
        </w:rPr>
        <w:t xml:space="preserve"> </w:t>
      </w:r>
      <w:r w:rsidRPr="001F2A9E">
        <w:rPr>
          <w:rFonts w:eastAsiaTheme="minorEastAsia" w:cs="Arial" w:hint="eastAsia"/>
          <w:color w:val="0000FF"/>
          <w:szCs w:val="22"/>
          <w:shd w:val="clear" w:color="auto" w:fill="FFFFFF"/>
          <w:lang w:eastAsia="zh-CN"/>
        </w:rPr>
        <w:t>r</w:t>
      </w:r>
      <w:r w:rsidRPr="001F2A9E">
        <w:rPr>
          <w:rFonts w:eastAsiaTheme="minorEastAsia" w:cs="Arial"/>
          <w:color w:val="0000FF"/>
          <w:szCs w:val="22"/>
          <w:shd w:val="clear" w:color="auto" w:fill="FFFFFF"/>
          <w:lang w:eastAsia="zh-CN"/>
        </w:rPr>
        <w:t>econstitute</w:t>
      </w:r>
      <w:r w:rsidRPr="001F2A9E">
        <w:rPr>
          <w:rFonts w:eastAsiaTheme="minorEastAsia" w:cs="Arial" w:hint="eastAsia"/>
          <w:color w:val="0000FF"/>
          <w:szCs w:val="22"/>
          <w:shd w:val="clear" w:color="auto" w:fill="FFFFFF"/>
          <w:lang w:eastAsia="zh-CN"/>
        </w:rPr>
        <w:t xml:space="preserve"> peptides to a concentration of </w:t>
      </w:r>
      <w:r w:rsidR="006B650E" w:rsidRPr="001F2A9E">
        <w:rPr>
          <w:rFonts w:eastAsiaTheme="minorEastAsia" w:cs="Arial" w:hint="eastAsia"/>
          <w:color w:val="0000FF"/>
          <w:szCs w:val="22"/>
          <w:shd w:val="clear" w:color="auto" w:fill="FFFFFF"/>
          <w:lang w:eastAsia="zh-CN"/>
        </w:rPr>
        <w:t>~</w:t>
      </w:r>
      <w:r w:rsidRPr="001F2A9E">
        <w:rPr>
          <w:rFonts w:eastAsiaTheme="minorEastAsia" w:cs="Arial" w:hint="eastAsia"/>
          <w:color w:val="0000FF"/>
          <w:szCs w:val="22"/>
          <w:shd w:val="clear" w:color="auto" w:fill="FFFFFF"/>
          <w:lang w:eastAsia="zh-CN"/>
        </w:rPr>
        <w:t>300</w:t>
      </w:r>
      <w:r w:rsidR="006B650E" w:rsidRPr="001F2A9E">
        <w:rPr>
          <w:rFonts w:eastAsiaTheme="minorEastAsia" w:cs="Arial" w:hint="eastAsia"/>
          <w:color w:val="0000FF"/>
          <w:szCs w:val="22"/>
          <w:shd w:val="clear" w:color="auto" w:fill="FFFFFF"/>
          <w:lang w:eastAsia="zh-CN"/>
        </w:rPr>
        <w:t xml:space="preserve"> ng/</w:t>
      </w:r>
      <w:proofErr w:type="spellStart"/>
      <w:r w:rsidR="006B650E" w:rsidRPr="001F2A9E">
        <w:rPr>
          <w:rFonts w:eastAsiaTheme="minorEastAsia" w:cs="Arial" w:hint="eastAsia"/>
          <w:color w:val="0000FF"/>
          <w:szCs w:val="22"/>
          <w:shd w:val="clear" w:color="auto" w:fill="FFFFFF"/>
          <w:lang w:eastAsia="zh-CN"/>
        </w:rPr>
        <w:t>uL</w:t>
      </w:r>
      <w:proofErr w:type="spellEnd"/>
      <w:r w:rsidR="006B650E" w:rsidRPr="001F2A9E">
        <w:rPr>
          <w:rFonts w:eastAsiaTheme="minorEastAsia" w:cs="Arial" w:hint="eastAsia"/>
          <w:color w:val="0000FF"/>
          <w:szCs w:val="22"/>
          <w:shd w:val="clear" w:color="auto" w:fill="FFFFFF"/>
          <w:lang w:eastAsia="zh-CN"/>
        </w:rPr>
        <w:t xml:space="preserve"> and </w:t>
      </w:r>
      <w:r w:rsidR="006B650E" w:rsidRPr="001F2A9E">
        <w:rPr>
          <w:rFonts w:eastAsiaTheme="minorEastAsia" w:cs="Arial"/>
          <w:color w:val="0000FF"/>
          <w:szCs w:val="22"/>
          <w:shd w:val="clear" w:color="auto" w:fill="FFFFFF"/>
          <w:lang w:eastAsia="zh-CN"/>
        </w:rPr>
        <w:t>inject</w:t>
      </w:r>
      <w:r w:rsidR="006B650E" w:rsidRPr="001F2A9E">
        <w:rPr>
          <w:rFonts w:eastAsiaTheme="minorEastAsia" w:cs="Arial" w:hint="eastAsia"/>
          <w:color w:val="0000FF"/>
          <w:szCs w:val="22"/>
          <w:shd w:val="clear" w:color="auto" w:fill="FFFFFF"/>
          <w:lang w:eastAsia="zh-CN"/>
        </w:rPr>
        <w:t xml:space="preserve"> 2-3 </w:t>
      </w:r>
      <w:proofErr w:type="spellStart"/>
      <w:r w:rsidR="006B650E" w:rsidRPr="001F2A9E">
        <w:rPr>
          <w:rFonts w:eastAsiaTheme="minorEastAsia" w:cs="Arial" w:hint="eastAsia"/>
          <w:color w:val="0000FF"/>
          <w:szCs w:val="22"/>
          <w:shd w:val="clear" w:color="auto" w:fill="FFFFFF"/>
          <w:lang w:eastAsia="zh-CN"/>
        </w:rPr>
        <w:t>uL</w:t>
      </w:r>
      <w:proofErr w:type="spellEnd"/>
      <w:r w:rsidR="006B650E" w:rsidRPr="001F2A9E">
        <w:rPr>
          <w:rFonts w:eastAsiaTheme="minorEastAsia" w:cs="Arial" w:hint="eastAsia"/>
          <w:color w:val="0000FF"/>
          <w:szCs w:val="22"/>
          <w:shd w:val="clear" w:color="auto" w:fill="FFFFFF"/>
          <w:lang w:eastAsia="zh-CN"/>
        </w:rPr>
        <w:t xml:space="preserve"> sample for </w:t>
      </w:r>
      <w:r w:rsidR="006B650E" w:rsidRPr="001F2A9E">
        <w:rPr>
          <w:rFonts w:eastAsiaTheme="minorEastAsia" w:cs="Arial"/>
          <w:color w:val="0000FF"/>
          <w:szCs w:val="22"/>
          <w:shd w:val="clear" w:color="auto" w:fill="FFFFFF"/>
          <w:lang w:eastAsia="zh-CN"/>
        </w:rPr>
        <w:t>LC/MS/MS</w:t>
      </w:r>
      <w:r w:rsidR="006B650E" w:rsidRPr="001F2A9E">
        <w:rPr>
          <w:rFonts w:eastAsiaTheme="minorEastAsia" w:cs="Arial" w:hint="eastAsia"/>
          <w:color w:val="0000FF"/>
          <w:szCs w:val="22"/>
          <w:shd w:val="clear" w:color="auto" w:fill="FFFFFF"/>
          <w:lang w:eastAsia="zh-CN"/>
        </w:rPr>
        <w:t xml:space="preserve"> analysis.</w:t>
      </w:r>
    </w:p>
    <w:p w14:paraId="37C12E33" w14:textId="77777777" w:rsidR="0033738C" w:rsidRDefault="0033738C" w:rsidP="0033738C">
      <w:pPr>
        <w:spacing w:line="280" w:lineRule="exact"/>
        <w:jc w:val="both"/>
        <w:rPr>
          <w:rFonts w:eastAsiaTheme="minorEastAsia" w:cs="Arial"/>
          <w:color w:val="222222"/>
          <w:szCs w:val="22"/>
          <w:shd w:val="clear" w:color="auto" w:fill="FFFFFF"/>
          <w:lang w:eastAsia="zh-CN"/>
        </w:rPr>
      </w:pPr>
    </w:p>
    <w:p w14:paraId="09163917"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Reviewer #3:</w:t>
      </w:r>
    </w:p>
    <w:p w14:paraId="3498E3AC"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Manuscript Summary:</w:t>
      </w:r>
    </w:p>
    <w:p w14:paraId="68631FCA"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lastRenderedPageBreak/>
        <w:t xml:space="preserve">The manuscript by Zhen Wang and colleagues provides a fairly detailed protocol for 16-plex TMT proteomic analysis by MS/MS after 2-D reverse phase HPLC fractionation of samples. The method should be of interest to the proteomics community because the 2-D fractionation allows for very deep proteomic coverage (over 10,000 proteins), while reducing ratio compression which otherwise can be problematic for MS2 analysis, especially with 16-plex TMT. The method is compatible with widely available Q </w:t>
      </w:r>
      <w:proofErr w:type="spellStart"/>
      <w:r w:rsidRPr="0033738C">
        <w:rPr>
          <w:rFonts w:eastAsiaTheme="minorEastAsia" w:cs="Arial"/>
          <w:color w:val="222222"/>
          <w:szCs w:val="22"/>
          <w:shd w:val="clear" w:color="auto" w:fill="FFFFFF"/>
          <w:lang w:eastAsia="zh-CN"/>
        </w:rPr>
        <w:t>Exactive</w:t>
      </w:r>
      <w:proofErr w:type="spellEnd"/>
      <w:r w:rsidRPr="0033738C">
        <w:rPr>
          <w:rFonts w:eastAsiaTheme="minorEastAsia" w:cs="Arial"/>
          <w:color w:val="222222"/>
          <w:szCs w:val="22"/>
          <w:shd w:val="clear" w:color="auto" w:fill="FFFFFF"/>
          <w:lang w:eastAsia="zh-CN"/>
        </w:rPr>
        <w:t xml:space="preserve"> mass spectrometers, and does not require more expensive </w:t>
      </w:r>
      <w:proofErr w:type="spellStart"/>
      <w:r w:rsidRPr="0033738C">
        <w:rPr>
          <w:rFonts w:eastAsiaTheme="minorEastAsia" w:cs="Arial"/>
          <w:color w:val="222222"/>
          <w:szCs w:val="22"/>
          <w:shd w:val="clear" w:color="auto" w:fill="FFFFFF"/>
          <w:lang w:eastAsia="zh-CN"/>
        </w:rPr>
        <w:t>tribrid</w:t>
      </w:r>
      <w:proofErr w:type="spellEnd"/>
      <w:r w:rsidRPr="0033738C">
        <w:rPr>
          <w:rFonts w:eastAsiaTheme="minorEastAsia" w:cs="Arial"/>
          <w:color w:val="222222"/>
          <w:szCs w:val="22"/>
          <w:shd w:val="clear" w:color="auto" w:fill="FFFFFF"/>
          <w:lang w:eastAsia="zh-CN"/>
        </w:rPr>
        <w:t xml:space="preserve"> instrumentation as do other TMT workflows that attempt to address ratio compression. The novelty is minimal because the manuscript is a follow-up to a 2017 </w:t>
      </w:r>
      <w:proofErr w:type="spellStart"/>
      <w:r w:rsidRPr="0033738C">
        <w:rPr>
          <w:rFonts w:eastAsiaTheme="minorEastAsia" w:cs="Arial"/>
          <w:color w:val="222222"/>
          <w:szCs w:val="22"/>
          <w:shd w:val="clear" w:color="auto" w:fill="FFFFFF"/>
          <w:lang w:eastAsia="zh-CN"/>
        </w:rPr>
        <w:t>JoVE</w:t>
      </w:r>
      <w:proofErr w:type="spellEnd"/>
      <w:r w:rsidRPr="0033738C">
        <w:rPr>
          <w:rFonts w:eastAsiaTheme="minorEastAsia" w:cs="Arial"/>
          <w:color w:val="222222"/>
          <w:szCs w:val="22"/>
          <w:shd w:val="clear" w:color="auto" w:fill="FFFFFF"/>
          <w:lang w:eastAsia="zh-CN"/>
        </w:rPr>
        <w:t xml:space="preserve"> article by these authors, though this version introduces a few new tricks and specifically addresses a few issues specific to the TMT pro (16-plex) reagents. The beginning of the manuscript is clearly written, but the second half contains numerous grammatical mistakes that should be addressed. If several relatively minor issues are addressed, the article should be useful to many users of the relatively new 16-plex TMT reagents.</w:t>
      </w:r>
    </w:p>
    <w:p w14:paraId="3DC76E36"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26DBE1B0"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Major Concerns:</w:t>
      </w:r>
    </w:p>
    <w:p w14:paraId="5C6DEF22"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None</w:t>
      </w:r>
    </w:p>
    <w:p w14:paraId="007BCF29"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28C70946"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Minor Concerns:</w:t>
      </w:r>
    </w:p>
    <w:p w14:paraId="76BB90CE"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1. Line 87- it should be mentioned that </w:t>
      </w:r>
      <w:bookmarkStart w:id="13" w:name="OLE_LINK56"/>
      <w:bookmarkStart w:id="14" w:name="OLE_LINK57"/>
      <w:r w:rsidRPr="0033738C">
        <w:rPr>
          <w:rFonts w:eastAsiaTheme="minorEastAsia" w:cs="Arial"/>
          <w:color w:val="222222"/>
          <w:szCs w:val="22"/>
          <w:shd w:val="clear" w:color="auto" w:fill="FFFFFF"/>
          <w:lang w:eastAsia="zh-CN"/>
        </w:rPr>
        <w:t>time of processing is especially important when analyzing labile posttranslational modifications</w:t>
      </w:r>
      <w:bookmarkEnd w:id="13"/>
      <w:bookmarkEnd w:id="14"/>
      <w:r w:rsidRPr="0033738C">
        <w:rPr>
          <w:rFonts w:eastAsiaTheme="minorEastAsia" w:cs="Arial"/>
          <w:color w:val="222222"/>
          <w:szCs w:val="22"/>
          <w:shd w:val="clear" w:color="auto" w:fill="FFFFFF"/>
          <w:lang w:eastAsia="zh-CN"/>
        </w:rPr>
        <w:t xml:space="preserve">, perhaps citing one of the early </w:t>
      </w:r>
      <w:bookmarkStart w:id="15" w:name="OLE_LINK59"/>
      <w:bookmarkStart w:id="16" w:name="OLE_LINK60"/>
      <w:r w:rsidRPr="0033738C">
        <w:rPr>
          <w:rFonts w:eastAsiaTheme="minorEastAsia" w:cs="Arial"/>
          <w:color w:val="222222"/>
          <w:szCs w:val="22"/>
          <w:shd w:val="clear" w:color="auto" w:fill="FFFFFF"/>
          <w:lang w:eastAsia="zh-CN"/>
        </w:rPr>
        <w:t>CPTAC</w:t>
      </w:r>
      <w:bookmarkEnd w:id="15"/>
      <w:bookmarkEnd w:id="16"/>
      <w:r w:rsidRPr="0033738C">
        <w:rPr>
          <w:rFonts w:eastAsiaTheme="minorEastAsia" w:cs="Arial"/>
          <w:color w:val="222222"/>
          <w:szCs w:val="22"/>
          <w:shd w:val="clear" w:color="auto" w:fill="FFFFFF"/>
          <w:lang w:eastAsia="zh-CN"/>
        </w:rPr>
        <w:t xml:space="preserve"> papers that mention </w:t>
      </w:r>
      <w:bookmarkStart w:id="17" w:name="OLE_LINK54"/>
      <w:bookmarkStart w:id="18" w:name="OLE_LINK55"/>
      <w:bookmarkStart w:id="19" w:name="OLE_LINK58"/>
      <w:r w:rsidRPr="0033738C">
        <w:rPr>
          <w:rFonts w:eastAsiaTheme="minorEastAsia" w:cs="Arial"/>
          <w:color w:val="222222"/>
          <w:szCs w:val="22"/>
          <w:shd w:val="clear" w:color="auto" w:fill="FFFFFF"/>
          <w:lang w:eastAsia="zh-CN"/>
        </w:rPr>
        <w:t xml:space="preserve">half-life of </w:t>
      </w:r>
      <w:bookmarkStart w:id="20" w:name="OLE_LINK52"/>
      <w:bookmarkStart w:id="21" w:name="OLE_LINK53"/>
      <w:r w:rsidRPr="0033738C">
        <w:rPr>
          <w:rFonts w:eastAsiaTheme="minorEastAsia" w:cs="Arial"/>
          <w:color w:val="222222"/>
          <w:szCs w:val="22"/>
          <w:shd w:val="clear" w:color="auto" w:fill="FFFFFF"/>
          <w:lang w:eastAsia="zh-CN"/>
        </w:rPr>
        <w:t xml:space="preserve">phosphorylation </w:t>
      </w:r>
      <w:bookmarkEnd w:id="20"/>
      <w:bookmarkEnd w:id="21"/>
      <w:r w:rsidRPr="0033738C">
        <w:rPr>
          <w:rFonts w:eastAsiaTheme="minorEastAsia" w:cs="Arial"/>
          <w:color w:val="222222"/>
          <w:szCs w:val="22"/>
          <w:shd w:val="clear" w:color="auto" w:fill="FFFFFF"/>
          <w:lang w:eastAsia="zh-CN"/>
        </w:rPr>
        <w:t>in tumor samples</w:t>
      </w:r>
      <w:bookmarkEnd w:id="17"/>
      <w:bookmarkEnd w:id="18"/>
      <w:bookmarkEnd w:id="19"/>
      <w:r w:rsidRPr="0033738C">
        <w:rPr>
          <w:rFonts w:eastAsiaTheme="minorEastAsia" w:cs="Arial"/>
          <w:color w:val="222222"/>
          <w:szCs w:val="22"/>
          <w:shd w:val="clear" w:color="auto" w:fill="FFFFFF"/>
          <w:lang w:eastAsia="zh-CN"/>
        </w:rPr>
        <w:t>.</w:t>
      </w:r>
    </w:p>
    <w:p w14:paraId="14AF1408" w14:textId="77777777" w:rsidR="00C664FB" w:rsidRDefault="00C664FB" w:rsidP="0033738C">
      <w:pPr>
        <w:spacing w:line="280" w:lineRule="exact"/>
        <w:jc w:val="both"/>
        <w:rPr>
          <w:rFonts w:eastAsiaTheme="minorEastAsia" w:cs="Arial"/>
          <w:color w:val="222222"/>
          <w:szCs w:val="22"/>
          <w:shd w:val="clear" w:color="auto" w:fill="FFFFFF"/>
          <w:lang w:eastAsia="zh-CN"/>
        </w:rPr>
      </w:pPr>
    </w:p>
    <w:p w14:paraId="1BA0230B" w14:textId="77777777" w:rsidR="00C664FB" w:rsidRDefault="00C664FB" w:rsidP="0033738C">
      <w:pPr>
        <w:spacing w:line="280" w:lineRule="exact"/>
        <w:jc w:val="both"/>
        <w:rPr>
          <w:rFonts w:eastAsiaTheme="minorEastAsia" w:cs="Arial"/>
          <w:color w:val="0000FF"/>
          <w:szCs w:val="22"/>
          <w:shd w:val="clear" w:color="auto" w:fill="FFFFFF"/>
          <w:lang w:eastAsia="zh-CN"/>
        </w:rPr>
      </w:pPr>
      <w:r w:rsidRPr="00C664FB">
        <w:rPr>
          <w:rFonts w:eastAsiaTheme="minorEastAsia" w:cs="Arial" w:hint="eastAsia"/>
          <w:color w:val="0000FF"/>
          <w:szCs w:val="22"/>
          <w:shd w:val="clear" w:color="auto" w:fill="FFFFFF"/>
          <w:lang w:eastAsia="zh-CN"/>
        </w:rPr>
        <w:t>Thank you for the great suggestion. We have supplemented this point in the note.</w:t>
      </w:r>
    </w:p>
    <w:p w14:paraId="696D0FF2" w14:textId="66FA88BB" w:rsidR="005270F9" w:rsidRDefault="005270F9" w:rsidP="0033738C">
      <w:pPr>
        <w:spacing w:line="280" w:lineRule="exact"/>
        <w:jc w:val="both"/>
        <w:rPr>
          <w:rFonts w:eastAsiaTheme="minorEastAsia" w:cs="Arial"/>
          <w:color w:val="0000FF"/>
          <w:szCs w:val="22"/>
          <w:shd w:val="clear" w:color="auto" w:fill="FFFFFF"/>
          <w:lang w:eastAsia="zh-CN"/>
        </w:rPr>
      </w:pPr>
      <w:r>
        <w:rPr>
          <w:rFonts w:eastAsiaTheme="minorEastAsia" w:cs="Arial"/>
          <w:color w:val="0000FF"/>
          <w:szCs w:val="22"/>
          <w:shd w:val="clear" w:color="auto" w:fill="FFFFFF"/>
          <w:lang w:eastAsia="zh-CN"/>
        </w:rPr>
        <w:t>“</w:t>
      </w:r>
      <w:r w:rsidR="006B773B" w:rsidRPr="002C7338">
        <w:rPr>
          <w:rFonts w:eastAsiaTheme="minorEastAsia" w:cs="Arial"/>
          <w:i/>
          <w:color w:val="0000FF"/>
          <w:szCs w:val="22"/>
          <w:shd w:val="clear" w:color="auto" w:fill="FFFFFF"/>
          <w:lang w:eastAsia="zh-CN"/>
        </w:rPr>
        <w:t xml:space="preserve">To reduce the impact of sample harvesting on the proteome, it is crucial to collect samples in minimal time </w:t>
      </w:r>
      <w:r w:rsidR="006B773B" w:rsidRPr="006B773B">
        <w:rPr>
          <w:rFonts w:eastAsiaTheme="minorEastAsia" w:cs="Arial"/>
          <w:i/>
          <w:color w:val="0000FF"/>
          <w:szCs w:val="22"/>
          <w:shd w:val="clear" w:color="auto" w:fill="FFFFFF"/>
          <w:lang w:eastAsia="zh-CN"/>
        </w:rPr>
        <w:t>at low temperature if possible</w:t>
      </w:r>
      <w:r w:rsidR="006B773B" w:rsidRPr="002C7338">
        <w:rPr>
          <w:rFonts w:eastAsiaTheme="minorEastAsia" w:cs="Arial" w:hint="eastAsia"/>
          <w:i/>
          <w:color w:val="0000FF"/>
          <w:szCs w:val="22"/>
          <w:shd w:val="clear" w:color="auto" w:fill="FFFFFF"/>
          <w:vertAlign w:val="superscript"/>
          <w:lang w:eastAsia="zh-CN"/>
        </w:rPr>
        <w:t>1,2</w:t>
      </w:r>
      <w:r w:rsidR="006B773B" w:rsidRPr="002C7338">
        <w:rPr>
          <w:rFonts w:eastAsiaTheme="minorEastAsia" w:cs="Arial"/>
          <w:i/>
          <w:color w:val="0000FF"/>
          <w:szCs w:val="22"/>
          <w:shd w:val="clear" w:color="auto" w:fill="FFFFFF"/>
          <w:lang w:eastAsia="zh-CN"/>
        </w:rPr>
        <w:t>. This is especially important when analyzing posttranslational modifications as they typically are labile, for example some phosphorylation events only have few seconds of half-life</w:t>
      </w:r>
      <w:r w:rsidR="006B773B" w:rsidRPr="002C7338">
        <w:rPr>
          <w:rFonts w:eastAsiaTheme="minorEastAsia" w:cs="Arial" w:hint="eastAsia"/>
          <w:i/>
          <w:color w:val="0000FF"/>
          <w:szCs w:val="22"/>
          <w:shd w:val="clear" w:color="auto" w:fill="FFFFFF"/>
          <w:vertAlign w:val="superscript"/>
          <w:lang w:eastAsia="zh-CN"/>
        </w:rPr>
        <w:t>3,4</w:t>
      </w:r>
      <w:r w:rsidRPr="005270F9">
        <w:rPr>
          <w:rFonts w:eastAsiaTheme="minorEastAsia" w:cs="Arial"/>
          <w:color w:val="0000FF"/>
          <w:szCs w:val="22"/>
          <w:shd w:val="clear" w:color="auto" w:fill="FFFFFF"/>
          <w:lang w:eastAsia="zh-CN"/>
        </w:rPr>
        <w:t>.</w:t>
      </w:r>
      <w:r w:rsidR="002A4DF9">
        <w:rPr>
          <w:rFonts w:eastAsiaTheme="minorEastAsia" w:cs="Arial"/>
          <w:color w:val="0000FF"/>
          <w:szCs w:val="22"/>
          <w:shd w:val="clear" w:color="auto" w:fill="FFFFFF"/>
          <w:lang w:eastAsia="zh-CN"/>
        </w:rPr>
        <w:t>”</w:t>
      </w:r>
      <w:r>
        <w:rPr>
          <w:rFonts w:eastAsiaTheme="minorEastAsia" w:cs="Arial" w:hint="eastAsia"/>
          <w:color w:val="0000FF"/>
          <w:szCs w:val="22"/>
          <w:shd w:val="clear" w:color="auto" w:fill="FFFFFF"/>
          <w:lang w:eastAsia="zh-CN"/>
        </w:rPr>
        <w:t xml:space="preserve"> </w:t>
      </w:r>
      <w:r w:rsidR="00B458C8">
        <w:rPr>
          <w:rFonts w:eastAsiaTheme="minorEastAsia" w:cs="Arial" w:hint="eastAsia"/>
          <w:color w:val="0000FF"/>
          <w:szCs w:val="22"/>
          <w:shd w:val="clear" w:color="auto" w:fill="FFFFFF"/>
          <w:lang w:eastAsia="zh-CN"/>
        </w:rPr>
        <w:t xml:space="preserve">  </w:t>
      </w:r>
    </w:p>
    <w:p w14:paraId="1809A489" w14:textId="77777777" w:rsidR="00C21E5B" w:rsidRPr="00C21E5B" w:rsidRDefault="00C21E5B" w:rsidP="0033738C">
      <w:pPr>
        <w:spacing w:line="280" w:lineRule="exact"/>
        <w:jc w:val="both"/>
        <w:rPr>
          <w:rFonts w:eastAsiaTheme="minorEastAsia" w:cs="Arial"/>
          <w:color w:val="0000FF"/>
          <w:szCs w:val="22"/>
          <w:shd w:val="clear" w:color="auto" w:fill="FFFFFF"/>
          <w:lang w:eastAsia="zh-CN"/>
        </w:rPr>
      </w:pPr>
    </w:p>
    <w:p w14:paraId="44F9EBA5" w14:textId="77777777" w:rsidR="00C21E5B" w:rsidRPr="00C21E5B" w:rsidRDefault="00C21E5B" w:rsidP="00C21E5B">
      <w:pPr>
        <w:pStyle w:val="EndNoteBibliography"/>
        <w:rPr>
          <w:color w:val="0000FF"/>
        </w:rPr>
      </w:pPr>
      <w:r w:rsidRPr="00C21E5B">
        <w:rPr>
          <w:color w:val="0000FF"/>
          <w:shd w:val="clear" w:color="auto" w:fill="FFFFFF"/>
        </w:rPr>
        <w:fldChar w:fldCharType="begin"/>
      </w:r>
      <w:r w:rsidRPr="00C21E5B">
        <w:rPr>
          <w:color w:val="0000FF"/>
          <w:shd w:val="clear" w:color="auto" w:fill="FFFFFF"/>
        </w:rPr>
        <w:instrText xml:space="preserve"> ADDIN EN.REFLIST </w:instrText>
      </w:r>
      <w:r w:rsidRPr="00C21E5B">
        <w:rPr>
          <w:color w:val="0000FF"/>
          <w:shd w:val="clear" w:color="auto" w:fill="FFFFFF"/>
        </w:rPr>
        <w:fldChar w:fldCharType="separate"/>
      </w:r>
      <w:r w:rsidR="0074283E">
        <w:rPr>
          <w:color w:val="0000FF"/>
        </w:rPr>
        <w:t>1.</w:t>
      </w:r>
      <w:r w:rsidR="0074283E">
        <w:rPr>
          <w:rFonts w:hint="eastAsia"/>
          <w:color w:val="0000FF"/>
        </w:rPr>
        <w:t xml:space="preserve"> </w:t>
      </w:r>
      <w:r w:rsidRPr="00C21E5B">
        <w:rPr>
          <w:color w:val="0000FF"/>
        </w:rPr>
        <w:t xml:space="preserve">Eden, E.;  Geva-Zatorsky, N.;  Issaeva, I.;  Cohen, A.;  Dekel, E.;  Danon, T.;  Cohen, L.;  Mayo, A.; Alon, U., Proteome Half-Life Dynamics in Living Human Cells. </w:t>
      </w:r>
      <w:r w:rsidRPr="00C21E5B">
        <w:rPr>
          <w:i/>
          <w:color w:val="0000FF"/>
        </w:rPr>
        <w:t xml:space="preserve">Science </w:t>
      </w:r>
      <w:r w:rsidRPr="00C21E5B">
        <w:rPr>
          <w:b/>
          <w:color w:val="0000FF"/>
        </w:rPr>
        <w:t>2011,</w:t>
      </w:r>
      <w:r w:rsidRPr="00C21E5B">
        <w:rPr>
          <w:color w:val="0000FF"/>
        </w:rPr>
        <w:t xml:space="preserve"> </w:t>
      </w:r>
      <w:r w:rsidRPr="00C21E5B">
        <w:rPr>
          <w:i/>
          <w:color w:val="0000FF"/>
        </w:rPr>
        <w:t>331</w:t>
      </w:r>
      <w:r w:rsidRPr="00C21E5B">
        <w:rPr>
          <w:color w:val="0000FF"/>
        </w:rPr>
        <w:t xml:space="preserve"> (6018), 764.</w:t>
      </w:r>
    </w:p>
    <w:p w14:paraId="42D1E48B" w14:textId="77777777" w:rsidR="00C21E5B" w:rsidRDefault="0074283E" w:rsidP="00C21E5B">
      <w:pPr>
        <w:pStyle w:val="EndNoteBibliography"/>
        <w:rPr>
          <w:color w:val="0000FF"/>
        </w:rPr>
      </w:pPr>
      <w:r>
        <w:rPr>
          <w:color w:val="0000FF"/>
        </w:rPr>
        <w:t>2.</w:t>
      </w:r>
      <w:r>
        <w:rPr>
          <w:rFonts w:hint="eastAsia"/>
          <w:color w:val="0000FF"/>
        </w:rPr>
        <w:t xml:space="preserve"> </w:t>
      </w:r>
      <w:r w:rsidR="00C21E5B" w:rsidRPr="00C21E5B">
        <w:rPr>
          <w:color w:val="0000FF"/>
        </w:rPr>
        <w:t xml:space="preserve">Hinkson, I. V.; Elias, J. E., The dynamic state of protein turnover: It's about time. </w:t>
      </w:r>
      <w:r w:rsidR="00C21E5B" w:rsidRPr="00C21E5B">
        <w:rPr>
          <w:i/>
          <w:color w:val="0000FF"/>
        </w:rPr>
        <w:t xml:space="preserve">Trends in Cell Biology </w:t>
      </w:r>
      <w:r w:rsidR="00C21E5B" w:rsidRPr="00C21E5B">
        <w:rPr>
          <w:b/>
          <w:color w:val="0000FF"/>
        </w:rPr>
        <w:t>2011,</w:t>
      </w:r>
      <w:r w:rsidR="00C21E5B" w:rsidRPr="00C21E5B">
        <w:rPr>
          <w:color w:val="0000FF"/>
        </w:rPr>
        <w:t xml:space="preserve"> </w:t>
      </w:r>
      <w:r w:rsidR="00C21E5B" w:rsidRPr="00C21E5B">
        <w:rPr>
          <w:i/>
          <w:color w:val="0000FF"/>
        </w:rPr>
        <w:t>21</w:t>
      </w:r>
      <w:r w:rsidR="00C21E5B" w:rsidRPr="00C21E5B">
        <w:rPr>
          <w:color w:val="0000FF"/>
        </w:rPr>
        <w:t xml:space="preserve"> (5), 293-303.</w:t>
      </w:r>
    </w:p>
    <w:p w14:paraId="31DB0682" w14:textId="0B0ABC05" w:rsidR="002514BA" w:rsidRPr="00F16366" w:rsidRDefault="0074283E" w:rsidP="00C21E5B">
      <w:pPr>
        <w:pStyle w:val="EndNoteBibliography"/>
        <w:rPr>
          <w:color w:val="0000FF"/>
        </w:rPr>
      </w:pPr>
      <w:r w:rsidRPr="00F16366">
        <w:rPr>
          <w:rFonts w:hint="eastAsia"/>
          <w:color w:val="0000FF"/>
        </w:rPr>
        <w:t xml:space="preserve">3. </w:t>
      </w:r>
      <w:r w:rsidR="00F16366" w:rsidRPr="00F16366">
        <w:rPr>
          <w:color w:val="0000FF"/>
        </w:rPr>
        <w:t>Mertins, P.</w:t>
      </w:r>
      <w:r w:rsidR="00F16366" w:rsidRPr="00F16366">
        <w:rPr>
          <w:i/>
          <w:color w:val="0000FF"/>
        </w:rPr>
        <w:t xml:space="preserve"> et al.</w:t>
      </w:r>
      <w:r w:rsidR="00F16366" w:rsidRPr="00F16366">
        <w:rPr>
          <w:color w:val="0000FF"/>
        </w:rPr>
        <w:t xml:space="preserve"> Ischemia in Tumors Induces Early and Sustained Phosphorylation Changes in Stress Kinase Pathways but Does Not Affect Global Protein Levels. </w:t>
      </w:r>
      <w:r w:rsidR="00F16366" w:rsidRPr="00F16366">
        <w:rPr>
          <w:i/>
          <w:color w:val="0000FF"/>
        </w:rPr>
        <w:t>Molecular &amp; Cellular Proteomics</w:t>
      </w:r>
      <w:r w:rsidR="00F16366" w:rsidRPr="00F16366">
        <w:rPr>
          <w:rFonts w:hint="eastAsia"/>
          <w:i/>
          <w:color w:val="0000FF"/>
        </w:rPr>
        <w:t xml:space="preserve"> </w:t>
      </w:r>
      <w:r w:rsidR="00F16366" w:rsidRPr="00F16366">
        <w:rPr>
          <w:rFonts w:hint="eastAsia"/>
          <w:color w:val="0000FF"/>
        </w:rPr>
        <w:t>2014</w:t>
      </w:r>
      <w:r w:rsidR="00F16366" w:rsidRPr="00F16366">
        <w:rPr>
          <w:color w:val="0000FF"/>
        </w:rPr>
        <w:t xml:space="preserve"> </w:t>
      </w:r>
      <w:r w:rsidR="00F16366" w:rsidRPr="00F16366">
        <w:rPr>
          <w:b/>
          <w:color w:val="0000FF"/>
        </w:rPr>
        <w:t>13</w:t>
      </w:r>
      <w:r w:rsidR="00F16366" w:rsidRPr="00F16366">
        <w:rPr>
          <w:color w:val="0000FF"/>
        </w:rPr>
        <w:t xml:space="preserve"> (7), 1690</w:t>
      </w:r>
      <w:r w:rsidR="00F16366" w:rsidRPr="00F16366">
        <w:rPr>
          <w:color w:val="0000FF"/>
        </w:rPr>
        <w:t>.</w:t>
      </w:r>
      <w:r w:rsidR="00F16366" w:rsidRPr="00F16366">
        <w:rPr>
          <w:rFonts w:hint="eastAsia"/>
          <w:color w:val="0000FF"/>
        </w:rPr>
        <w:t xml:space="preserve"> </w:t>
      </w:r>
    </w:p>
    <w:p w14:paraId="7FDF3CAD" w14:textId="698900B0" w:rsidR="0033738C" w:rsidRPr="00313867" w:rsidRDefault="00C21E5B" w:rsidP="0033738C">
      <w:pPr>
        <w:spacing w:line="280" w:lineRule="exact"/>
        <w:jc w:val="both"/>
        <w:rPr>
          <w:rFonts w:eastAsiaTheme="minorEastAsia" w:cs="Arial"/>
          <w:color w:val="0000FF"/>
          <w:szCs w:val="22"/>
          <w:shd w:val="clear" w:color="auto" w:fill="FFFFFF"/>
          <w:lang w:eastAsia="zh-CN"/>
        </w:rPr>
      </w:pPr>
      <w:r w:rsidRPr="00C21E5B">
        <w:rPr>
          <w:rFonts w:eastAsiaTheme="minorEastAsia" w:cs="Arial"/>
          <w:color w:val="0000FF"/>
          <w:szCs w:val="22"/>
          <w:shd w:val="clear" w:color="auto" w:fill="FFFFFF"/>
          <w:lang w:eastAsia="zh-CN"/>
        </w:rPr>
        <w:fldChar w:fldCharType="end"/>
      </w:r>
      <w:r w:rsidR="002C7338" w:rsidRPr="002C7338">
        <w:rPr>
          <w:rFonts w:eastAsiaTheme="minorEastAsia" w:cs="Arial" w:hint="eastAsia"/>
          <w:color w:val="0000FF"/>
          <w:szCs w:val="22"/>
          <w:shd w:val="clear" w:color="auto" w:fill="FFFFFF"/>
          <w:lang w:eastAsia="zh-CN"/>
        </w:rPr>
        <w:t xml:space="preserve">4. </w:t>
      </w:r>
      <w:proofErr w:type="spellStart"/>
      <w:r w:rsidR="002C7338" w:rsidRPr="002C7338">
        <w:rPr>
          <w:rFonts w:eastAsiaTheme="minorEastAsia" w:cs="Arial"/>
          <w:color w:val="0000FF"/>
          <w:szCs w:val="22"/>
          <w:shd w:val="clear" w:color="auto" w:fill="FFFFFF"/>
          <w:lang w:eastAsia="zh-CN"/>
        </w:rPr>
        <w:t>Kleiman</w:t>
      </w:r>
      <w:proofErr w:type="spellEnd"/>
      <w:r w:rsidR="002C7338" w:rsidRPr="002C7338">
        <w:rPr>
          <w:rFonts w:eastAsiaTheme="minorEastAsia" w:cs="Arial"/>
          <w:color w:val="0000FF"/>
          <w:szCs w:val="22"/>
          <w:shd w:val="clear" w:color="auto" w:fill="FFFFFF"/>
          <w:lang w:eastAsia="zh-CN"/>
        </w:rPr>
        <w:t xml:space="preserve">, L. B., </w:t>
      </w:r>
      <w:proofErr w:type="spellStart"/>
      <w:r w:rsidR="002C7338" w:rsidRPr="002C7338">
        <w:rPr>
          <w:rFonts w:eastAsiaTheme="minorEastAsia" w:cs="Arial"/>
          <w:color w:val="0000FF"/>
          <w:szCs w:val="22"/>
          <w:shd w:val="clear" w:color="auto" w:fill="FFFFFF"/>
          <w:lang w:eastAsia="zh-CN"/>
        </w:rPr>
        <w:t>Maiwald</w:t>
      </w:r>
      <w:proofErr w:type="spellEnd"/>
      <w:r w:rsidR="002C7338" w:rsidRPr="002C7338">
        <w:rPr>
          <w:rFonts w:eastAsiaTheme="minorEastAsia" w:cs="Arial"/>
          <w:color w:val="0000FF"/>
          <w:szCs w:val="22"/>
          <w:shd w:val="clear" w:color="auto" w:fill="FFFFFF"/>
          <w:lang w:eastAsia="zh-CN"/>
        </w:rPr>
        <w:t xml:space="preserve">, T., </w:t>
      </w:r>
      <w:proofErr w:type="spellStart"/>
      <w:r w:rsidR="002C7338" w:rsidRPr="002C7338">
        <w:rPr>
          <w:rFonts w:eastAsiaTheme="minorEastAsia" w:cs="Arial"/>
          <w:color w:val="0000FF"/>
          <w:szCs w:val="22"/>
          <w:shd w:val="clear" w:color="auto" w:fill="FFFFFF"/>
          <w:lang w:eastAsia="zh-CN"/>
        </w:rPr>
        <w:t>Conzelmann</w:t>
      </w:r>
      <w:proofErr w:type="spellEnd"/>
      <w:r w:rsidR="002C7338" w:rsidRPr="002C7338">
        <w:rPr>
          <w:rFonts w:eastAsiaTheme="minorEastAsia" w:cs="Arial"/>
          <w:color w:val="0000FF"/>
          <w:szCs w:val="22"/>
          <w:shd w:val="clear" w:color="auto" w:fill="FFFFFF"/>
          <w:lang w:eastAsia="zh-CN"/>
        </w:rPr>
        <w:t xml:space="preserve">, H., </w:t>
      </w:r>
      <w:proofErr w:type="spellStart"/>
      <w:r w:rsidR="002C7338" w:rsidRPr="002C7338">
        <w:rPr>
          <w:rFonts w:eastAsiaTheme="minorEastAsia" w:cs="Arial"/>
          <w:color w:val="0000FF"/>
          <w:szCs w:val="22"/>
          <w:shd w:val="clear" w:color="auto" w:fill="FFFFFF"/>
          <w:lang w:eastAsia="zh-CN"/>
        </w:rPr>
        <w:t>Lauffenburger</w:t>
      </w:r>
      <w:proofErr w:type="spellEnd"/>
      <w:r w:rsidR="002C7338" w:rsidRPr="002C7338">
        <w:rPr>
          <w:rFonts w:eastAsiaTheme="minorEastAsia" w:cs="Arial"/>
          <w:color w:val="0000FF"/>
          <w:szCs w:val="22"/>
          <w:shd w:val="clear" w:color="auto" w:fill="FFFFFF"/>
          <w:lang w:eastAsia="zh-CN"/>
        </w:rPr>
        <w:t xml:space="preserve">, D. A. &amp; </w:t>
      </w:r>
      <w:proofErr w:type="spellStart"/>
      <w:r w:rsidR="002C7338" w:rsidRPr="002C7338">
        <w:rPr>
          <w:rFonts w:eastAsiaTheme="minorEastAsia" w:cs="Arial"/>
          <w:color w:val="0000FF"/>
          <w:szCs w:val="22"/>
          <w:shd w:val="clear" w:color="auto" w:fill="FFFFFF"/>
          <w:lang w:eastAsia="zh-CN"/>
        </w:rPr>
        <w:t>Sorger</w:t>
      </w:r>
      <w:proofErr w:type="spellEnd"/>
      <w:r w:rsidR="002C7338" w:rsidRPr="002C7338">
        <w:rPr>
          <w:rFonts w:eastAsiaTheme="minorEastAsia" w:cs="Arial"/>
          <w:color w:val="0000FF"/>
          <w:szCs w:val="22"/>
          <w:shd w:val="clear" w:color="auto" w:fill="FFFFFF"/>
          <w:lang w:eastAsia="zh-CN"/>
        </w:rPr>
        <w:t>, P. K. Rapid phospho-turnover by receptor tyrosine kinases impacts downstream signaling and drug binding. Molecular Cell</w:t>
      </w:r>
      <w:r w:rsidR="002C7338" w:rsidRPr="0099679E">
        <w:rPr>
          <w:rFonts w:eastAsiaTheme="minorEastAsia" w:cs="Arial" w:hint="eastAsia"/>
          <w:color w:val="0000FF"/>
          <w:szCs w:val="22"/>
          <w:shd w:val="clear" w:color="auto" w:fill="FFFFFF"/>
          <w:lang w:eastAsia="zh-CN"/>
        </w:rPr>
        <w:t xml:space="preserve"> </w:t>
      </w:r>
      <w:r w:rsidR="002C7338" w:rsidRPr="001B12EC">
        <w:rPr>
          <w:rFonts w:eastAsiaTheme="minorEastAsia" w:cs="Arial"/>
          <w:b/>
          <w:color w:val="0000FF"/>
          <w:szCs w:val="22"/>
          <w:shd w:val="clear" w:color="auto" w:fill="FFFFFF"/>
          <w:lang w:eastAsia="zh-CN"/>
        </w:rPr>
        <w:t>2011</w:t>
      </w:r>
      <w:r w:rsidR="002C7338" w:rsidRPr="001B12EC">
        <w:rPr>
          <w:rFonts w:eastAsiaTheme="minorEastAsia" w:cs="Arial" w:hint="eastAsia"/>
          <w:b/>
          <w:color w:val="0000FF"/>
          <w:szCs w:val="22"/>
          <w:shd w:val="clear" w:color="auto" w:fill="FFFFFF"/>
          <w:lang w:eastAsia="zh-CN"/>
        </w:rPr>
        <w:t>,</w:t>
      </w:r>
      <w:r w:rsidR="002C7338" w:rsidRPr="00313867">
        <w:rPr>
          <w:rFonts w:eastAsiaTheme="minorEastAsia" w:cs="Arial"/>
          <w:color w:val="0000FF"/>
          <w:szCs w:val="22"/>
          <w:shd w:val="clear" w:color="auto" w:fill="FFFFFF"/>
          <w:lang w:eastAsia="zh-CN"/>
        </w:rPr>
        <w:t xml:space="preserve"> 43 (5), 723-737,</w:t>
      </w:r>
    </w:p>
    <w:p w14:paraId="3227B2FB" w14:textId="77777777" w:rsidR="00CF571D" w:rsidRPr="0074283E" w:rsidRDefault="00CF571D" w:rsidP="0033738C">
      <w:pPr>
        <w:spacing w:line="280" w:lineRule="exact"/>
        <w:jc w:val="both"/>
        <w:rPr>
          <w:rFonts w:eastAsiaTheme="minorEastAsia" w:cs="Arial"/>
          <w:color w:val="0000FF"/>
          <w:szCs w:val="22"/>
          <w:shd w:val="clear" w:color="auto" w:fill="FFFFFF"/>
          <w:lang w:eastAsia="zh-CN"/>
        </w:rPr>
      </w:pPr>
    </w:p>
    <w:p w14:paraId="380A2405"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2. Line 112: This is confusing. Authors should use w</w:t>
      </w:r>
      <w:proofErr w:type="gramStart"/>
      <w:r w:rsidRPr="0033738C">
        <w:rPr>
          <w:rFonts w:eastAsiaTheme="minorEastAsia" w:cs="Arial"/>
          <w:color w:val="222222"/>
          <w:szCs w:val="22"/>
          <w:shd w:val="clear" w:color="auto" w:fill="FFFFFF"/>
          <w:lang w:eastAsia="zh-CN"/>
        </w:rPr>
        <w:t>:w</w:t>
      </w:r>
      <w:proofErr w:type="gramEnd"/>
      <w:r w:rsidRPr="0033738C">
        <w:rPr>
          <w:rFonts w:eastAsiaTheme="minorEastAsia" w:cs="Arial"/>
          <w:color w:val="222222"/>
          <w:szCs w:val="22"/>
          <w:shd w:val="clear" w:color="auto" w:fill="FFFFFF"/>
          <w:lang w:eastAsia="zh-CN"/>
        </w:rPr>
        <w:t xml:space="preserve"> or v:v or something like "add 100 </w:t>
      </w:r>
      <w:proofErr w:type="spellStart"/>
      <w:r w:rsidRPr="0033738C">
        <w:rPr>
          <w:rFonts w:eastAsiaTheme="minorEastAsia" w:cs="Arial"/>
          <w:color w:val="222222"/>
          <w:szCs w:val="22"/>
          <w:shd w:val="clear" w:color="auto" w:fill="FFFFFF"/>
          <w:lang w:eastAsia="zh-CN"/>
        </w:rPr>
        <w:t>uL</w:t>
      </w:r>
      <w:proofErr w:type="spellEnd"/>
      <w:r w:rsidRPr="0033738C">
        <w:rPr>
          <w:rFonts w:eastAsiaTheme="minorEastAsia" w:cs="Arial"/>
          <w:color w:val="222222"/>
          <w:szCs w:val="22"/>
          <w:shd w:val="clear" w:color="auto" w:fill="FFFFFF"/>
          <w:lang w:eastAsia="zh-CN"/>
        </w:rPr>
        <w:t xml:space="preserve"> lysis buffer per 10 mg tissue". As is, 1:100 </w:t>
      </w:r>
      <w:proofErr w:type="spellStart"/>
      <w:r w:rsidRPr="0033738C">
        <w:rPr>
          <w:rFonts w:eastAsiaTheme="minorEastAsia" w:cs="Arial"/>
          <w:color w:val="222222"/>
          <w:szCs w:val="22"/>
          <w:shd w:val="clear" w:color="auto" w:fill="FFFFFF"/>
          <w:lang w:eastAsia="zh-CN"/>
        </w:rPr>
        <w:t>volume</w:t>
      </w:r>
      <w:proofErr w:type="gramStart"/>
      <w:r w:rsidRPr="0033738C">
        <w:rPr>
          <w:rFonts w:eastAsiaTheme="minorEastAsia" w:cs="Arial"/>
          <w:color w:val="222222"/>
          <w:szCs w:val="22"/>
          <w:shd w:val="clear" w:color="auto" w:fill="FFFFFF"/>
          <w:lang w:eastAsia="zh-CN"/>
        </w:rPr>
        <w:t>:weight</w:t>
      </w:r>
      <w:proofErr w:type="spellEnd"/>
      <w:proofErr w:type="gramEnd"/>
      <w:r w:rsidRPr="0033738C">
        <w:rPr>
          <w:rFonts w:eastAsiaTheme="minorEastAsia" w:cs="Arial"/>
          <w:color w:val="222222"/>
          <w:szCs w:val="22"/>
          <w:shd w:val="clear" w:color="auto" w:fill="FFFFFF"/>
          <w:lang w:eastAsia="zh-CN"/>
        </w:rPr>
        <w:t xml:space="preserve"> is not correct, especially since 100uL of buffer would have a mass of about 100 mg assuming the same density as water for the lysis buffer.</w:t>
      </w:r>
    </w:p>
    <w:p w14:paraId="7814AFAD" w14:textId="77777777" w:rsidR="001C2705" w:rsidRDefault="001C2705" w:rsidP="0033738C">
      <w:pPr>
        <w:spacing w:line="280" w:lineRule="exact"/>
        <w:jc w:val="both"/>
        <w:rPr>
          <w:rFonts w:eastAsiaTheme="minorEastAsia" w:cs="Arial"/>
          <w:color w:val="222222"/>
          <w:szCs w:val="22"/>
          <w:shd w:val="clear" w:color="auto" w:fill="FFFFFF"/>
          <w:lang w:eastAsia="zh-CN"/>
        </w:rPr>
      </w:pPr>
    </w:p>
    <w:p w14:paraId="4CA47436" w14:textId="77777777" w:rsidR="001C2705" w:rsidRPr="001C2705" w:rsidRDefault="001C2705" w:rsidP="0033738C">
      <w:pPr>
        <w:spacing w:line="280" w:lineRule="exact"/>
        <w:jc w:val="both"/>
        <w:rPr>
          <w:rFonts w:eastAsiaTheme="minorEastAsia" w:cs="Arial"/>
          <w:color w:val="0000FF"/>
          <w:szCs w:val="22"/>
          <w:shd w:val="clear" w:color="auto" w:fill="FFFFFF"/>
          <w:lang w:eastAsia="zh-CN"/>
        </w:rPr>
      </w:pPr>
      <w:r w:rsidRPr="001C2705">
        <w:rPr>
          <w:rFonts w:eastAsiaTheme="minorEastAsia" w:cs="Arial" w:hint="eastAsia"/>
          <w:color w:val="0000FF"/>
          <w:szCs w:val="22"/>
          <w:shd w:val="clear" w:color="auto" w:fill="FFFFFF"/>
          <w:lang w:eastAsia="zh-CN"/>
        </w:rPr>
        <w:t xml:space="preserve">We have </w:t>
      </w:r>
      <w:r w:rsidR="00664CDD">
        <w:rPr>
          <w:rFonts w:eastAsiaTheme="minorEastAsia" w:cs="Arial" w:hint="eastAsia"/>
          <w:color w:val="0000FF"/>
          <w:szCs w:val="22"/>
          <w:shd w:val="clear" w:color="auto" w:fill="FFFFFF"/>
          <w:lang w:eastAsia="zh-CN"/>
        </w:rPr>
        <w:t>changed this sentence</w:t>
      </w:r>
      <w:r w:rsidRPr="001C2705">
        <w:rPr>
          <w:rFonts w:eastAsiaTheme="minorEastAsia" w:cs="Arial" w:hint="eastAsia"/>
          <w:color w:val="0000FF"/>
          <w:szCs w:val="22"/>
          <w:shd w:val="clear" w:color="auto" w:fill="FFFFFF"/>
          <w:lang w:eastAsia="zh-CN"/>
        </w:rPr>
        <w:t xml:space="preserve"> to </w:t>
      </w:r>
      <w:r w:rsidRPr="001C2705">
        <w:rPr>
          <w:rFonts w:eastAsiaTheme="minorEastAsia" w:cs="Arial"/>
          <w:color w:val="0000FF"/>
          <w:szCs w:val="22"/>
          <w:shd w:val="clear" w:color="auto" w:fill="FFFFFF"/>
          <w:lang w:eastAsia="zh-CN"/>
        </w:rPr>
        <w:t>“</w:t>
      </w:r>
      <w:r w:rsidRPr="001C2705">
        <w:rPr>
          <w:rFonts w:eastAsiaTheme="minorEastAsia" w:cs="Arial" w:hint="eastAsia"/>
          <w:color w:val="0000FF"/>
          <w:szCs w:val="22"/>
          <w:shd w:val="clear" w:color="auto" w:fill="FFFFFF"/>
          <w:lang w:eastAsia="zh-CN"/>
        </w:rPr>
        <w:t xml:space="preserve">add </w:t>
      </w:r>
      <w:r w:rsidRPr="001C2705">
        <w:rPr>
          <w:rFonts w:eastAsiaTheme="minorEastAsia" w:cs="Arial"/>
          <w:color w:val="0000FF"/>
          <w:szCs w:val="22"/>
          <w:shd w:val="clear" w:color="auto" w:fill="FFFFFF"/>
          <w:lang w:eastAsia="zh-CN"/>
        </w:rPr>
        <w:t xml:space="preserve">100 </w:t>
      </w:r>
      <w:proofErr w:type="spellStart"/>
      <w:r w:rsidRPr="001C2705">
        <w:rPr>
          <w:rFonts w:eastAsiaTheme="minorEastAsia" w:cs="Arial"/>
          <w:color w:val="0000FF"/>
          <w:szCs w:val="22"/>
          <w:shd w:val="clear" w:color="auto" w:fill="FFFFFF"/>
          <w:lang w:eastAsia="zh-CN"/>
        </w:rPr>
        <w:t>uL</w:t>
      </w:r>
      <w:proofErr w:type="spellEnd"/>
      <w:r w:rsidRPr="001C2705">
        <w:rPr>
          <w:rFonts w:eastAsiaTheme="minorEastAsia" w:cs="Arial"/>
          <w:color w:val="0000FF"/>
          <w:szCs w:val="22"/>
          <w:shd w:val="clear" w:color="auto" w:fill="FFFFFF"/>
          <w:lang w:eastAsia="zh-CN"/>
        </w:rPr>
        <w:t xml:space="preserve"> lysis buffer per 10 mg tissue”</w:t>
      </w:r>
      <w:r w:rsidRPr="001C2705">
        <w:rPr>
          <w:rFonts w:eastAsiaTheme="minorEastAsia" w:cs="Arial" w:hint="eastAsia"/>
          <w:color w:val="0000FF"/>
          <w:szCs w:val="22"/>
          <w:shd w:val="clear" w:color="auto" w:fill="FFFFFF"/>
          <w:lang w:eastAsia="zh-CN"/>
        </w:rPr>
        <w:t xml:space="preserve"> as suggested.</w:t>
      </w:r>
    </w:p>
    <w:p w14:paraId="5C0B18E7"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30C7353A"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lastRenderedPageBreak/>
        <w:t xml:space="preserve">3. line 172: I assume 50 </w:t>
      </w:r>
      <w:proofErr w:type="spellStart"/>
      <w:r w:rsidRPr="0033738C">
        <w:rPr>
          <w:rFonts w:eastAsiaTheme="minorEastAsia" w:cs="Arial"/>
          <w:color w:val="222222"/>
          <w:szCs w:val="22"/>
          <w:shd w:val="clear" w:color="auto" w:fill="FFFFFF"/>
          <w:lang w:eastAsia="zh-CN"/>
        </w:rPr>
        <w:t>uL</w:t>
      </w:r>
      <w:proofErr w:type="spellEnd"/>
      <w:r w:rsidRPr="0033738C">
        <w:rPr>
          <w:rFonts w:eastAsiaTheme="minorEastAsia" w:cs="Arial"/>
          <w:color w:val="222222"/>
          <w:szCs w:val="22"/>
          <w:shd w:val="clear" w:color="auto" w:fill="FFFFFF"/>
          <w:lang w:eastAsia="zh-CN"/>
        </w:rPr>
        <w:t xml:space="preserve"> is the final volume, this should be stated.</w:t>
      </w:r>
    </w:p>
    <w:p w14:paraId="6551CDB5" w14:textId="77777777" w:rsidR="001C2705" w:rsidRDefault="001C2705" w:rsidP="0033738C">
      <w:pPr>
        <w:spacing w:line="280" w:lineRule="exact"/>
        <w:jc w:val="both"/>
        <w:rPr>
          <w:rFonts w:eastAsiaTheme="minorEastAsia" w:cs="Arial"/>
          <w:color w:val="222222"/>
          <w:szCs w:val="22"/>
          <w:shd w:val="clear" w:color="auto" w:fill="FFFFFF"/>
          <w:lang w:eastAsia="zh-CN"/>
        </w:rPr>
      </w:pPr>
    </w:p>
    <w:p w14:paraId="0E4D7837" w14:textId="77777777" w:rsidR="001C2705" w:rsidRPr="00245BC6" w:rsidRDefault="0074283E" w:rsidP="0033738C">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The reviewer is correct, w</w:t>
      </w:r>
      <w:r w:rsidR="00245BC6" w:rsidRPr="00245BC6">
        <w:rPr>
          <w:rFonts w:eastAsiaTheme="minorEastAsia" w:cs="Arial" w:hint="eastAsia"/>
          <w:color w:val="0000FF"/>
          <w:szCs w:val="22"/>
          <w:shd w:val="clear" w:color="auto" w:fill="FFFFFF"/>
          <w:lang w:eastAsia="zh-CN"/>
        </w:rPr>
        <w:t xml:space="preserve">e have added </w:t>
      </w:r>
      <w:r>
        <w:rPr>
          <w:rFonts w:eastAsiaTheme="minorEastAsia" w:cs="Arial" w:hint="eastAsia"/>
          <w:color w:val="0000FF"/>
          <w:szCs w:val="22"/>
          <w:shd w:val="clear" w:color="auto" w:fill="FFFFFF"/>
          <w:lang w:eastAsia="zh-CN"/>
        </w:rPr>
        <w:t>this</w:t>
      </w:r>
      <w:r w:rsidR="00245BC6" w:rsidRPr="00245BC6">
        <w:rPr>
          <w:rFonts w:eastAsiaTheme="minorEastAsia" w:cs="Arial" w:hint="eastAsia"/>
          <w:color w:val="0000FF"/>
          <w:szCs w:val="22"/>
          <w:shd w:val="clear" w:color="auto" w:fill="FFFFFF"/>
          <w:lang w:eastAsia="zh-CN"/>
        </w:rPr>
        <w:t xml:space="preserve"> statement.</w:t>
      </w:r>
    </w:p>
    <w:p w14:paraId="4D099931"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0446C405"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4. line 250: Is the sample vortexed, or any other advice for </w:t>
      </w:r>
      <w:proofErr w:type="spellStart"/>
      <w:r w:rsidRPr="0033738C">
        <w:rPr>
          <w:rFonts w:eastAsiaTheme="minorEastAsia" w:cs="Arial"/>
          <w:color w:val="222222"/>
          <w:szCs w:val="22"/>
          <w:shd w:val="clear" w:color="auto" w:fill="FFFFFF"/>
          <w:lang w:eastAsia="zh-CN"/>
        </w:rPr>
        <w:t>resolubilization</w:t>
      </w:r>
      <w:proofErr w:type="spellEnd"/>
      <w:r w:rsidRPr="0033738C">
        <w:rPr>
          <w:rFonts w:eastAsiaTheme="minorEastAsia" w:cs="Arial"/>
          <w:color w:val="222222"/>
          <w:szCs w:val="22"/>
          <w:shd w:val="clear" w:color="auto" w:fill="FFFFFF"/>
          <w:lang w:eastAsia="zh-CN"/>
        </w:rPr>
        <w:t>?</w:t>
      </w:r>
    </w:p>
    <w:p w14:paraId="29DAB7C7" w14:textId="77777777" w:rsidR="00245BC6" w:rsidRDefault="00245BC6" w:rsidP="0033738C">
      <w:pPr>
        <w:spacing w:line="280" w:lineRule="exact"/>
        <w:jc w:val="both"/>
        <w:rPr>
          <w:rFonts w:eastAsiaTheme="minorEastAsia" w:cs="Arial"/>
          <w:color w:val="222222"/>
          <w:szCs w:val="22"/>
          <w:shd w:val="clear" w:color="auto" w:fill="FFFFFF"/>
          <w:lang w:eastAsia="zh-CN"/>
        </w:rPr>
      </w:pPr>
    </w:p>
    <w:p w14:paraId="46C91D77" w14:textId="47A4BDD3" w:rsidR="00245BC6" w:rsidRPr="009F7652" w:rsidRDefault="00F758B7" w:rsidP="0033738C">
      <w:pPr>
        <w:spacing w:line="280" w:lineRule="exact"/>
        <w:jc w:val="both"/>
        <w:rPr>
          <w:rFonts w:eastAsiaTheme="minorEastAsia" w:cs="Arial"/>
          <w:color w:val="0000FF"/>
          <w:szCs w:val="22"/>
          <w:lang w:eastAsia="zh-CN"/>
        </w:rPr>
      </w:pPr>
      <w:r w:rsidRPr="009F7652">
        <w:rPr>
          <w:rFonts w:eastAsiaTheme="minorEastAsia" w:cs="Arial"/>
          <w:color w:val="0000FF"/>
          <w:szCs w:val="22"/>
          <w:lang w:eastAsia="zh-CN"/>
        </w:rPr>
        <w:t xml:space="preserve">The peptides are easy to dissolve. We usually </w:t>
      </w:r>
      <w:r w:rsidR="0074283E" w:rsidRPr="009F7652">
        <w:rPr>
          <w:rFonts w:eastAsiaTheme="minorEastAsia" w:cs="Arial"/>
          <w:color w:val="0000FF"/>
          <w:szCs w:val="22"/>
          <w:lang w:eastAsia="zh-CN"/>
        </w:rPr>
        <w:t>s</w:t>
      </w:r>
      <w:r w:rsidR="0074283E" w:rsidRPr="009F7652">
        <w:rPr>
          <w:rFonts w:cs="Arial"/>
          <w:color w:val="0000FF"/>
          <w:szCs w:val="22"/>
          <w:lang w:eastAsia="en-US"/>
        </w:rPr>
        <w:t>uspend</w:t>
      </w:r>
      <w:r w:rsidR="00245BC6" w:rsidRPr="009F7652">
        <w:rPr>
          <w:rFonts w:cs="Arial"/>
          <w:color w:val="0000FF"/>
          <w:szCs w:val="22"/>
          <w:lang w:eastAsia="en-US"/>
        </w:rPr>
        <w:t xml:space="preserve"> </w:t>
      </w:r>
      <w:r w:rsidR="00245BC6" w:rsidRPr="009F7652">
        <w:rPr>
          <w:rFonts w:eastAsiaTheme="minorEastAsia" w:cs="Arial"/>
          <w:color w:val="0000FF"/>
          <w:szCs w:val="22"/>
          <w:lang w:eastAsia="zh-CN"/>
        </w:rPr>
        <w:t xml:space="preserve">the </w:t>
      </w:r>
      <w:r w:rsidR="00245BC6" w:rsidRPr="009F7652">
        <w:rPr>
          <w:rFonts w:cs="Arial"/>
          <w:color w:val="0000FF"/>
          <w:szCs w:val="22"/>
          <w:lang w:eastAsia="en-US"/>
        </w:rPr>
        <w:t>peptide</w:t>
      </w:r>
      <w:r w:rsidR="00245BC6" w:rsidRPr="009F7652">
        <w:rPr>
          <w:rFonts w:eastAsiaTheme="minorEastAsia" w:cs="Arial"/>
          <w:color w:val="0000FF"/>
          <w:szCs w:val="22"/>
          <w:lang w:eastAsia="zh-CN"/>
        </w:rPr>
        <w:t xml:space="preserve"> </w:t>
      </w:r>
      <w:r w:rsidRPr="009F7652">
        <w:rPr>
          <w:rFonts w:eastAsiaTheme="minorEastAsia" w:cs="Arial"/>
          <w:color w:val="0000FF"/>
          <w:szCs w:val="22"/>
          <w:lang w:eastAsia="zh-CN"/>
        </w:rPr>
        <w:t xml:space="preserve">in the solvent </w:t>
      </w:r>
      <w:r w:rsidR="00245BC6" w:rsidRPr="009F7652">
        <w:rPr>
          <w:rFonts w:eastAsiaTheme="minorEastAsia" w:cs="Arial"/>
          <w:color w:val="0000FF"/>
          <w:szCs w:val="22"/>
          <w:lang w:eastAsia="zh-CN"/>
        </w:rPr>
        <w:t xml:space="preserve">by </w:t>
      </w:r>
      <w:proofErr w:type="spellStart"/>
      <w:r w:rsidR="00245BC6" w:rsidRPr="009F7652">
        <w:rPr>
          <w:rFonts w:eastAsiaTheme="minorEastAsia" w:cs="Arial"/>
          <w:color w:val="0000FF"/>
          <w:szCs w:val="22"/>
          <w:lang w:eastAsia="zh-CN"/>
        </w:rPr>
        <w:t>vortexing</w:t>
      </w:r>
      <w:proofErr w:type="spellEnd"/>
      <w:r w:rsidR="00245BC6" w:rsidRPr="009F7652">
        <w:rPr>
          <w:rFonts w:eastAsiaTheme="minorEastAsia" w:cs="Arial"/>
          <w:color w:val="0000FF"/>
          <w:szCs w:val="22"/>
          <w:lang w:eastAsia="zh-CN"/>
        </w:rPr>
        <w:t xml:space="preserve"> several times</w:t>
      </w:r>
      <w:r w:rsidR="0074283E" w:rsidRPr="009F7652">
        <w:rPr>
          <w:rFonts w:eastAsiaTheme="minorEastAsia" w:cs="Arial"/>
          <w:color w:val="0000FF"/>
          <w:szCs w:val="22"/>
          <w:lang w:eastAsia="zh-CN"/>
        </w:rPr>
        <w:t>.</w:t>
      </w:r>
      <w:r w:rsidR="00245BC6" w:rsidRPr="009F7652">
        <w:rPr>
          <w:rFonts w:eastAsiaTheme="minorEastAsia" w:cs="Arial"/>
          <w:color w:val="0000FF"/>
          <w:szCs w:val="22"/>
          <w:lang w:eastAsia="zh-CN"/>
        </w:rPr>
        <w:t xml:space="preserve"> </w:t>
      </w:r>
      <w:r w:rsidRPr="009F7652">
        <w:rPr>
          <w:rFonts w:eastAsiaTheme="minorEastAsia" w:cs="Arial"/>
          <w:color w:val="0000FF"/>
          <w:szCs w:val="22"/>
          <w:lang w:eastAsia="zh-CN"/>
        </w:rPr>
        <w:t>U</w:t>
      </w:r>
      <w:r w:rsidR="00245BC6" w:rsidRPr="009F7652">
        <w:rPr>
          <w:rFonts w:eastAsiaTheme="minorEastAsia" w:cs="Arial"/>
          <w:color w:val="0000FF"/>
          <w:szCs w:val="22"/>
          <w:lang w:eastAsia="zh-CN"/>
        </w:rPr>
        <w:t>ltrasonic dissolving</w:t>
      </w:r>
      <w:r w:rsidRPr="009F7652">
        <w:rPr>
          <w:rFonts w:eastAsiaTheme="minorEastAsia" w:cs="Arial"/>
          <w:color w:val="0000FF"/>
          <w:szCs w:val="22"/>
          <w:lang w:eastAsia="zh-CN"/>
        </w:rPr>
        <w:t xml:space="preserve"> is also suggested for </w:t>
      </w:r>
      <w:proofErr w:type="spellStart"/>
      <w:r w:rsidRPr="009F7652">
        <w:rPr>
          <w:rFonts w:eastAsiaTheme="minorEastAsia" w:cs="Arial"/>
          <w:color w:val="0000FF"/>
          <w:szCs w:val="22"/>
          <w:lang w:eastAsia="zh-CN"/>
        </w:rPr>
        <w:t>resolubilization</w:t>
      </w:r>
      <w:proofErr w:type="spellEnd"/>
      <w:r w:rsidRPr="009F7652">
        <w:rPr>
          <w:rFonts w:eastAsiaTheme="minorEastAsia" w:cs="Arial"/>
          <w:color w:val="0000FF"/>
          <w:szCs w:val="22"/>
          <w:lang w:eastAsia="zh-CN"/>
        </w:rPr>
        <w:t xml:space="preserve">. We have </w:t>
      </w:r>
      <w:r w:rsidR="009F7652">
        <w:rPr>
          <w:rFonts w:eastAsiaTheme="minorEastAsia" w:cs="Arial"/>
          <w:color w:val="0000FF"/>
          <w:szCs w:val="22"/>
          <w:lang w:eastAsia="zh-CN"/>
        </w:rPr>
        <w:t>added</w:t>
      </w:r>
      <w:r w:rsidRPr="009F7652">
        <w:rPr>
          <w:rFonts w:eastAsiaTheme="minorEastAsia" w:cs="Arial"/>
          <w:color w:val="0000FF"/>
          <w:szCs w:val="22"/>
          <w:lang w:eastAsia="zh-CN"/>
        </w:rPr>
        <w:t xml:space="preserve"> more details </w:t>
      </w:r>
      <w:r w:rsidR="00A83AF0" w:rsidRPr="009F7652">
        <w:rPr>
          <w:rFonts w:eastAsiaTheme="minorEastAsia" w:cs="Arial"/>
          <w:color w:val="0000FF"/>
          <w:szCs w:val="22"/>
          <w:lang w:eastAsia="zh-CN"/>
        </w:rPr>
        <w:t>here about dissolving of peptides.</w:t>
      </w:r>
    </w:p>
    <w:p w14:paraId="2C7C45B5" w14:textId="77777777" w:rsidR="0074283E" w:rsidRPr="009F7652" w:rsidRDefault="0074283E" w:rsidP="0033738C">
      <w:pPr>
        <w:spacing w:line="280" w:lineRule="exact"/>
        <w:jc w:val="both"/>
        <w:rPr>
          <w:rFonts w:eastAsiaTheme="minorEastAsia" w:cs="Arial"/>
          <w:color w:val="0000FF"/>
          <w:szCs w:val="22"/>
          <w:shd w:val="clear" w:color="auto" w:fill="FFFFFF"/>
          <w:lang w:eastAsia="zh-CN"/>
        </w:rPr>
      </w:pPr>
      <w:r w:rsidRPr="009F7652">
        <w:rPr>
          <w:rFonts w:eastAsiaTheme="minorEastAsia" w:cs="Arial"/>
          <w:color w:val="0000FF"/>
          <w:szCs w:val="22"/>
          <w:lang w:eastAsia="zh-CN"/>
        </w:rPr>
        <w:t>“</w:t>
      </w:r>
      <w:r w:rsidRPr="009F7652">
        <w:rPr>
          <w:rFonts w:eastAsiaTheme="minorEastAsia" w:cs="Arial"/>
          <w:i/>
          <w:color w:val="0000FF"/>
          <w:szCs w:val="22"/>
          <w:lang w:eastAsia="zh-CN"/>
        </w:rPr>
        <w:t xml:space="preserve">Resuspend each desalted peptide sample in 50 </w:t>
      </w:r>
      <w:proofErr w:type="spellStart"/>
      <w:r w:rsidRPr="009F7652">
        <w:rPr>
          <w:rFonts w:eastAsiaTheme="minorEastAsia" w:cs="Arial"/>
          <w:i/>
          <w:color w:val="0000FF"/>
          <w:szCs w:val="22"/>
          <w:lang w:eastAsia="zh-CN"/>
        </w:rPr>
        <w:t>μL</w:t>
      </w:r>
      <w:proofErr w:type="spellEnd"/>
      <w:r w:rsidRPr="009F7652">
        <w:rPr>
          <w:rFonts w:eastAsiaTheme="minorEastAsia" w:cs="Arial"/>
          <w:i/>
          <w:color w:val="0000FF"/>
          <w:szCs w:val="22"/>
          <w:lang w:eastAsia="zh-CN"/>
        </w:rPr>
        <w:t xml:space="preserve"> of 50 </w:t>
      </w:r>
      <w:proofErr w:type="spellStart"/>
      <w:r w:rsidRPr="009F7652">
        <w:rPr>
          <w:rFonts w:eastAsiaTheme="minorEastAsia" w:cs="Arial"/>
          <w:i/>
          <w:color w:val="0000FF"/>
          <w:szCs w:val="22"/>
          <w:lang w:eastAsia="zh-CN"/>
        </w:rPr>
        <w:t>mM</w:t>
      </w:r>
      <w:proofErr w:type="spellEnd"/>
      <w:r w:rsidRPr="009F7652">
        <w:rPr>
          <w:rFonts w:eastAsiaTheme="minorEastAsia" w:cs="Arial"/>
          <w:i/>
          <w:color w:val="0000FF"/>
          <w:szCs w:val="22"/>
          <w:lang w:eastAsia="zh-CN"/>
        </w:rPr>
        <w:t xml:space="preserve"> HEPES (pH 8.5) by </w:t>
      </w:r>
      <w:proofErr w:type="spellStart"/>
      <w:r w:rsidRPr="009F7652">
        <w:rPr>
          <w:rFonts w:eastAsiaTheme="minorEastAsia" w:cs="Arial"/>
          <w:i/>
          <w:color w:val="0000FF"/>
          <w:szCs w:val="22"/>
          <w:lang w:eastAsia="zh-CN"/>
        </w:rPr>
        <w:t>vortexing</w:t>
      </w:r>
      <w:proofErr w:type="spellEnd"/>
      <w:r w:rsidRPr="009F7652">
        <w:rPr>
          <w:rFonts w:eastAsiaTheme="minorEastAsia" w:cs="Arial"/>
          <w:i/>
          <w:color w:val="0000FF"/>
          <w:szCs w:val="22"/>
          <w:lang w:eastAsia="zh-CN"/>
        </w:rPr>
        <w:t xml:space="preserve"> several times or ultrasonic dissolving</w:t>
      </w:r>
      <w:r w:rsidRPr="009F7652">
        <w:rPr>
          <w:rFonts w:eastAsiaTheme="minorEastAsia" w:cs="Arial"/>
          <w:color w:val="0000FF"/>
          <w:szCs w:val="22"/>
          <w:lang w:eastAsia="zh-CN"/>
        </w:rPr>
        <w:t>.”</w:t>
      </w:r>
    </w:p>
    <w:p w14:paraId="368B04AD"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0E3F251C" w14:textId="77777777" w:rsidR="006956EE"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5. line 285: What if the sample is not completely labeled? Should labeling be continued and if so, how? What is an acceptable level of labeling? </w:t>
      </w:r>
      <w:bookmarkStart w:id="22" w:name="OLE_LINK61"/>
      <w:bookmarkStart w:id="23" w:name="OLE_LINK62"/>
      <w:r w:rsidRPr="0033738C">
        <w:rPr>
          <w:rFonts w:eastAsiaTheme="minorEastAsia" w:cs="Arial"/>
          <w:color w:val="222222"/>
          <w:szCs w:val="22"/>
          <w:shd w:val="clear" w:color="auto" w:fill="FFFFFF"/>
          <w:lang w:eastAsia="zh-CN"/>
        </w:rPr>
        <w:t>Can incomplete labeling be corrected bioinformatically</w:t>
      </w:r>
      <w:bookmarkEnd w:id="22"/>
      <w:bookmarkEnd w:id="23"/>
      <w:r w:rsidRPr="0033738C">
        <w:rPr>
          <w:rFonts w:eastAsiaTheme="minorEastAsia" w:cs="Arial"/>
          <w:color w:val="222222"/>
          <w:szCs w:val="22"/>
          <w:shd w:val="clear" w:color="auto" w:fill="FFFFFF"/>
          <w:lang w:eastAsia="zh-CN"/>
        </w:rPr>
        <w:t>?</w:t>
      </w:r>
    </w:p>
    <w:p w14:paraId="277F68DB" w14:textId="77777777" w:rsidR="00F161B1" w:rsidRDefault="00F161B1" w:rsidP="0033738C">
      <w:pPr>
        <w:spacing w:line="280" w:lineRule="exact"/>
        <w:jc w:val="both"/>
        <w:rPr>
          <w:rFonts w:eastAsiaTheme="minorEastAsia" w:cs="Arial"/>
          <w:color w:val="222222"/>
          <w:szCs w:val="22"/>
          <w:shd w:val="clear" w:color="auto" w:fill="FFFFFF"/>
          <w:lang w:eastAsia="zh-CN"/>
        </w:rPr>
      </w:pPr>
    </w:p>
    <w:p w14:paraId="5DE6708D" w14:textId="2882FBC1" w:rsidR="00F161B1" w:rsidRDefault="006B1617" w:rsidP="0033738C">
      <w:pPr>
        <w:spacing w:line="280" w:lineRule="exact"/>
        <w:jc w:val="both"/>
        <w:rPr>
          <w:rFonts w:eastAsiaTheme="minorEastAsia" w:cs="Arial"/>
          <w:color w:val="0000FF"/>
          <w:szCs w:val="22"/>
          <w:shd w:val="clear" w:color="auto" w:fill="FFFFFF"/>
          <w:lang w:eastAsia="zh-CN"/>
        </w:rPr>
      </w:pPr>
      <w:r w:rsidRPr="006B1617">
        <w:rPr>
          <w:rFonts w:eastAsiaTheme="minorEastAsia" w:cs="Arial" w:hint="eastAsia"/>
          <w:color w:val="0000FF"/>
          <w:szCs w:val="22"/>
          <w:shd w:val="clear" w:color="auto" w:fill="FFFFFF"/>
          <w:lang w:eastAsia="zh-CN"/>
        </w:rPr>
        <w:t>If labeling is not complete</w:t>
      </w:r>
      <w:r w:rsidR="00AC3DF2">
        <w:rPr>
          <w:rFonts w:eastAsiaTheme="minorEastAsia" w:cs="Arial"/>
          <w:color w:val="0000FF"/>
          <w:szCs w:val="22"/>
          <w:shd w:val="clear" w:color="auto" w:fill="FFFFFF"/>
          <w:lang w:eastAsia="zh-CN"/>
        </w:rPr>
        <w:t xml:space="preserve"> we </w:t>
      </w:r>
      <w:r w:rsidRPr="006B1617">
        <w:rPr>
          <w:rFonts w:eastAsiaTheme="minorEastAsia" w:cs="Arial" w:hint="eastAsia"/>
          <w:color w:val="0000FF"/>
          <w:szCs w:val="22"/>
          <w:shd w:val="clear" w:color="auto" w:fill="FFFFFF"/>
          <w:lang w:eastAsia="zh-CN"/>
        </w:rPr>
        <w:t xml:space="preserve">add additional TMT reagents to label the remaining peptides </w:t>
      </w:r>
      <w:r w:rsidR="00D97C20" w:rsidRPr="00D97C20">
        <w:rPr>
          <w:rFonts w:eastAsiaTheme="minorEastAsia" w:cs="Arial"/>
          <w:color w:val="0000FF"/>
          <w:szCs w:val="22"/>
          <w:shd w:val="clear" w:color="auto" w:fill="FFFFFF"/>
          <w:lang w:eastAsia="zh-CN"/>
        </w:rPr>
        <w:t>and check the label</w:t>
      </w:r>
      <w:r w:rsidR="00AD31FF">
        <w:rPr>
          <w:rFonts w:eastAsiaTheme="minorEastAsia" w:cs="Arial"/>
          <w:color w:val="0000FF"/>
          <w:szCs w:val="22"/>
          <w:shd w:val="clear" w:color="auto" w:fill="FFFFFF"/>
          <w:lang w:eastAsia="zh-CN"/>
        </w:rPr>
        <w:t>ling</w:t>
      </w:r>
      <w:r w:rsidR="00D97C20" w:rsidRPr="00D97C20">
        <w:rPr>
          <w:rFonts w:eastAsiaTheme="minorEastAsia" w:cs="Arial"/>
          <w:color w:val="0000FF"/>
          <w:szCs w:val="22"/>
          <w:shd w:val="clear" w:color="auto" w:fill="FFFFFF"/>
          <w:lang w:eastAsia="zh-CN"/>
        </w:rPr>
        <w:t xml:space="preserve"> ef</w:t>
      </w:r>
      <w:r w:rsidR="00D97C20">
        <w:rPr>
          <w:rFonts w:eastAsiaTheme="minorEastAsia" w:cs="Arial"/>
          <w:color w:val="0000FF"/>
          <w:szCs w:val="22"/>
          <w:shd w:val="clear" w:color="auto" w:fill="FFFFFF"/>
          <w:lang w:eastAsia="zh-CN"/>
        </w:rPr>
        <w:t>ficiency again before quenching</w:t>
      </w:r>
      <w:r w:rsidRPr="006B1617">
        <w:rPr>
          <w:rFonts w:eastAsiaTheme="minorEastAsia" w:cs="Arial" w:hint="eastAsia"/>
          <w:color w:val="0000FF"/>
          <w:szCs w:val="22"/>
          <w:shd w:val="clear" w:color="auto" w:fill="FFFFFF"/>
          <w:lang w:eastAsia="zh-CN"/>
        </w:rPr>
        <w:t>.</w:t>
      </w:r>
      <w:r>
        <w:rPr>
          <w:rFonts w:eastAsiaTheme="minorEastAsia" w:cs="Arial" w:hint="eastAsia"/>
          <w:color w:val="0000FF"/>
          <w:szCs w:val="22"/>
          <w:shd w:val="clear" w:color="auto" w:fill="FFFFFF"/>
          <w:lang w:eastAsia="zh-CN"/>
        </w:rPr>
        <w:t xml:space="preserve"> In our analysis, we always make sure </w:t>
      </w:r>
      <w:r w:rsidR="00AC3DF2">
        <w:rPr>
          <w:rFonts w:eastAsiaTheme="minorEastAsia" w:cs="Arial"/>
          <w:color w:val="0000FF"/>
          <w:szCs w:val="22"/>
          <w:shd w:val="clear" w:color="auto" w:fill="FFFFFF"/>
          <w:lang w:eastAsia="zh-CN"/>
        </w:rPr>
        <w:t xml:space="preserve">100% </w:t>
      </w:r>
      <w:r>
        <w:rPr>
          <w:rFonts w:eastAsiaTheme="minorEastAsia" w:cs="Arial" w:hint="eastAsia"/>
          <w:color w:val="0000FF"/>
          <w:szCs w:val="22"/>
          <w:shd w:val="clear" w:color="auto" w:fill="FFFFFF"/>
          <w:lang w:eastAsia="zh-CN"/>
        </w:rPr>
        <w:t xml:space="preserve">labeling is </w:t>
      </w:r>
      <w:r w:rsidR="00AC3DF2">
        <w:rPr>
          <w:rFonts w:eastAsiaTheme="minorEastAsia" w:cs="Arial"/>
          <w:color w:val="0000FF"/>
          <w:szCs w:val="22"/>
          <w:shd w:val="clear" w:color="auto" w:fill="FFFFFF"/>
          <w:lang w:eastAsia="zh-CN"/>
        </w:rPr>
        <w:t>achieved</w:t>
      </w:r>
      <w:r>
        <w:rPr>
          <w:rFonts w:eastAsiaTheme="minorEastAsia" w:cs="Arial" w:hint="eastAsia"/>
          <w:color w:val="0000FF"/>
          <w:szCs w:val="22"/>
          <w:shd w:val="clear" w:color="auto" w:fill="FFFFFF"/>
          <w:lang w:eastAsia="zh-CN"/>
        </w:rPr>
        <w:t xml:space="preserve"> as </w:t>
      </w:r>
      <w:r w:rsidR="00664CDD">
        <w:rPr>
          <w:rFonts w:eastAsiaTheme="minorEastAsia" w:cs="Arial" w:hint="eastAsia"/>
          <w:color w:val="0000FF"/>
          <w:szCs w:val="22"/>
          <w:shd w:val="clear" w:color="auto" w:fill="FFFFFF"/>
          <w:lang w:eastAsia="zh-CN"/>
        </w:rPr>
        <w:t>unlabeled peptide will</w:t>
      </w:r>
      <w:r w:rsidR="00E0276F">
        <w:rPr>
          <w:rFonts w:eastAsiaTheme="minorEastAsia" w:cs="Arial" w:hint="eastAsia"/>
          <w:color w:val="0000FF"/>
          <w:szCs w:val="22"/>
          <w:shd w:val="clear" w:color="auto" w:fill="FFFFFF"/>
          <w:lang w:eastAsia="zh-CN"/>
        </w:rPr>
        <w:t xml:space="preserve"> result in increas</w:t>
      </w:r>
      <w:r w:rsidR="00AC3DF2">
        <w:rPr>
          <w:rFonts w:eastAsiaTheme="minorEastAsia" w:cs="Arial"/>
          <w:color w:val="0000FF"/>
          <w:szCs w:val="22"/>
          <w:shd w:val="clear" w:color="auto" w:fill="FFFFFF"/>
          <w:lang w:eastAsia="zh-CN"/>
        </w:rPr>
        <w:t>ed</w:t>
      </w:r>
      <w:r w:rsidR="00E0276F">
        <w:rPr>
          <w:rFonts w:eastAsiaTheme="minorEastAsia" w:cs="Arial" w:hint="eastAsia"/>
          <w:color w:val="0000FF"/>
          <w:szCs w:val="22"/>
          <w:shd w:val="clear" w:color="auto" w:fill="FFFFFF"/>
          <w:lang w:eastAsia="zh-CN"/>
        </w:rPr>
        <w:t xml:space="preserve"> sample complexity</w:t>
      </w:r>
      <w:r w:rsidR="002C7338">
        <w:rPr>
          <w:rFonts w:eastAsiaTheme="minorEastAsia" w:cs="Arial" w:hint="eastAsia"/>
          <w:color w:val="0000FF"/>
          <w:szCs w:val="22"/>
          <w:shd w:val="clear" w:color="auto" w:fill="FFFFFF"/>
          <w:lang w:eastAsia="zh-CN"/>
        </w:rPr>
        <w:t xml:space="preserve"> which </w:t>
      </w:r>
      <w:r w:rsidR="00E0276F">
        <w:rPr>
          <w:rFonts w:eastAsiaTheme="minorEastAsia" w:cs="Arial"/>
          <w:color w:val="0000FF"/>
          <w:szCs w:val="22"/>
          <w:shd w:val="clear" w:color="auto" w:fill="FFFFFF"/>
          <w:lang w:eastAsia="zh-CN"/>
        </w:rPr>
        <w:t>negatively</w:t>
      </w:r>
      <w:r w:rsidR="0092120E">
        <w:rPr>
          <w:rFonts w:eastAsiaTheme="minorEastAsia" w:cs="Arial" w:hint="eastAsia"/>
          <w:color w:val="0000FF"/>
          <w:szCs w:val="22"/>
          <w:shd w:val="clear" w:color="auto" w:fill="FFFFFF"/>
          <w:lang w:eastAsia="zh-CN"/>
        </w:rPr>
        <w:t xml:space="preserve"> affect</w:t>
      </w:r>
      <w:r w:rsidR="00AD31FF">
        <w:rPr>
          <w:rFonts w:eastAsiaTheme="minorEastAsia" w:cs="Arial"/>
          <w:color w:val="0000FF"/>
          <w:szCs w:val="22"/>
          <w:shd w:val="clear" w:color="auto" w:fill="FFFFFF"/>
          <w:lang w:eastAsia="zh-CN"/>
        </w:rPr>
        <w:t>s</w:t>
      </w:r>
      <w:r w:rsidR="0092120E">
        <w:rPr>
          <w:rFonts w:eastAsiaTheme="minorEastAsia" w:cs="Arial" w:hint="eastAsia"/>
          <w:color w:val="0000FF"/>
          <w:szCs w:val="22"/>
          <w:shd w:val="clear" w:color="auto" w:fill="FFFFFF"/>
          <w:lang w:eastAsia="zh-CN"/>
        </w:rPr>
        <w:t xml:space="preserve"> the number of quantified peptides/proteins</w:t>
      </w:r>
      <w:r w:rsidR="000640C6">
        <w:rPr>
          <w:rFonts w:eastAsiaTheme="minorEastAsia" w:cs="Arial" w:hint="eastAsia"/>
          <w:color w:val="0000FF"/>
          <w:szCs w:val="22"/>
          <w:shd w:val="clear" w:color="auto" w:fill="FFFFFF"/>
          <w:lang w:eastAsia="zh-CN"/>
        </w:rPr>
        <w:t>.</w:t>
      </w:r>
      <w:r w:rsidR="0092120E">
        <w:rPr>
          <w:rFonts w:eastAsiaTheme="minorEastAsia" w:cs="Arial" w:hint="eastAsia"/>
          <w:color w:val="0000FF"/>
          <w:szCs w:val="22"/>
          <w:shd w:val="clear" w:color="auto" w:fill="FFFFFF"/>
          <w:lang w:eastAsia="zh-CN"/>
        </w:rPr>
        <w:t xml:space="preserve"> </w:t>
      </w:r>
      <w:r w:rsidR="00EF2A41">
        <w:rPr>
          <w:rFonts w:eastAsiaTheme="minorEastAsia" w:cs="Arial" w:hint="eastAsia"/>
          <w:color w:val="0000FF"/>
          <w:szCs w:val="22"/>
          <w:shd w:val="clear" w:color="auto" w:fill="FFFFFF"/>
          <w:lang w:eastAsia="zh-CN"/>
        </w:rPr>
        <w:t xml:space="preserve">In SILAC experiments, it is generally acceptable that the heavy amino acids be incorporated into &gt;95% of the </w:t>
      </w:r>
      <w:r w:rsidR="00AD31FF">
        <w:rPr>
          <w:rFonts w:eastAsiaTheme="minorEastAsia" w:cs="Arial" w:hint="eastAsia"/>
          <w:color w:val="0000FF"/>
          <w:szCs w:val="22"/>
          <w:shd w:val="clear" w:color="auto" w:fill="FFFFFF"/>
          <w:lang w:eastAsia="zh-CN"/>
        </w:rPr>
        <w:t>p</w:t>
      </w:r>
      <w:r w:rsidR="00AD31FF">
        <w:rPr>
          <w:rFonts w:eastAsiaTheme="minorEastAsia" w:cs="Arial"/>
          <w:color w:val="0000FF"/>
          <w:szCs w:val="22"/>
          <w:shd w:val="clear" w:color="auto" w:fill="FFFFFF"/>
          <w:lang w:eastAsia="zh-CN"/>
        </w:rPr>
        <w:t>roteins</w:t>
      </w:r>
      <w:r w:rsidR="00AD31FF">
        <w:rPr>
          <w:rFonts w:eastAsiaTheme="minorEastAsia" w:cs="Arial" w:hint="eastAsia"/>
          <w:color w:val="0000FF"/>
          <w:szCs w:val="22"/>
          <w:shd w:val="clear" w:color="auto" w:fill="FFFFFF"/>
          <w:lang w:eastAsia="zh-CN"/>
        </w:rPr>
        <w:t xml:space="preserve"> </w:t>
      </w:r>
      <w:r w:rsidR="00EF2A41">
        <w:rPr>
          <w:rFonts w:eastAsiaTheme="minorEastAsia" w:cs="Arial" w:hint="eastAsia"/>
          <w:color w:val="0000FF"/>
          <w:szCs w:val="22"/>
          <w:shd w:val="clear" w:color="auto" w:fill="FFFFFF"/>
          <w:lang w:eastAsia="zh-CN"/>
        </w:rPr>
        <w:t>for f</w:t>
      </w:r>
      <w:r w:rsidR="000640C6">
        <w:rPr>
          <w:rFonts w:eastAsiaTheme="minorEastAsia" w:cs="Arial" w:hint="eastAsia"/>
          <w:color w:val="0000FF"/>
          <w:szCs w:val="22"/>
          <w:shd w:val="clear" w:color="auto" w:fill="FFFFFF"/>
          <w:lang w:eastAsia="zh-CN"/>
        </w:rPr>
        <w:t xml:space="preserve">urther quantitative experiment, as the quantification result </w:t>
      </w:r>
      <w:r w:rsidR="00D97C20">
        <w:rPr>
          <w:rFonts w:eastAsiaTheme="minorEastAsia" w:cs="Arial" w:hint="eastAsia"/>
          <w:color w:val="0000FF"/>
          <w:szCs w:val="22"/>
          <w:shd w:val="clear" w:color="auto" w:fill="FFFFFF"/>
          <w:lang w:eastAsia="zh-CN"/>
        </w:rPr>
        <w:t xml:space="preserve">can be represented </w:t>
      </w:r>
      <w:r w:rsidR="000640C6">
        <w:rPr>
          <w:rFonts w:eastAsiaTheme="minorEastAsia" w:cs="Arial" w:hint="eastAsia"/>
          <w:color w:val="0000FF"/>
          <w:szCs w:val="22"/>
          <w:shd w:val="clear" w:color="auto" w:fill="FFFFFF"/>
          <w:lang w:eastAsia="zh-CN"/>
        </w:rPr>
        <w:t xml:space="preserve">from &gt;95% </w:t>
      </w:r>
      <w:r w:rsidR="00D97C20">
        <w:rPr>
          <w:rFonts w:eastAsiaTheme="minorEastAsia" w:cs="Arial" w:hint="eastAsia"/>
          <w:color w:val="0000FF"/>
          <w:szCs w:val="22"/>
          <w:shd w:val="clear" w:color="auto" w:fill="FFFFFF"/>
          <w:lang w:eastAsia="zh-CN"/>
        </w:rPr>
        <w:t xml:space="preserve">of the specific peptides/proteins. </w:t>
      </w:r>
      <w:r w:rsidR="00EF2A41">
        <w:rPr>
          <w:rFonts w:eastAsiaTheme="minorEastAsia" w:cs="Arial" w:hint="eastAsia"/>
          <w:color w:val="0000FF"/>
          <w:szCs w:val="22"/>
          <w:shd w:val="clear" w:color="auto" w:fill="FFFFFF"/>
          <w:lang w:eastAsia="zh-CN"/>
        </w:rPr>
        <w:t>This should be the case for chemical labeling strategies.</w:t>
      </w:r>
      <w:r w:rsidR="00D97C20">
        <w:rPr>
          <w:rFonts w:eastAsiaTheme="minorEastAsia" w:cs="Arial" w:hint="eastAsia"/>
          <w:color w:val="0000FF"/>
          <w:szCs w:val="22"/>
          <w:shd w:val="clear" w:color="auto" w:fill="FFFFFF"/>
          <w:lang w:eastAsia="zh-CN"/>
        </w:rPr>
        <w:t xml:space="preserve"> Thus the near 100% labeling can be used for further </w:t>
      </w:r>
      <w:r w:rsidR="00D97C20">
        <w:rPr>
          <w:rFonts w:eastAsiaTheme="minorEastAsia" w:cs="Arial"/>
          <w:color w:val="0000FF"/>
          <w:szCs w:val="22"/>
          <w:shd w:val="clear" w:color="auto" w:fill="FFFFFF"/>
          <w:lang w:eastAsia="zh-CN"/>
        </w:rPr>
        <w:t>bioinformatics</w:t>
      </w:r>
      <w:r w:rsidR="00D97C20">
        <w:rPr>
          <w:rFonts w:eastAsiaTheme="minorEastAsia" w:cs="Arial" w:hint="eastAsia"/>
          <w:color w:val="0000FF"/>
          <w:szCs w:val="22"/>
          <w:shd w:val="clear" w:color="auto" w:fill="FFFFFF"/>
          <w:lang w:eastAsia="zh-CN"/>
        </w:rPr>
        <w:t xml:space="preserve"> analysis.</w:t>
      </w:r>
    </w:p>
    <w:p w14:paraId="6C78A6A3" w14:textId="77777777" w:rsidR="00EF2A41" w:rsidRDefault="00EF2A41" w:rsidP="0033738C">
      <w:pPr>
        <w:spacing w:line="280" w:lineRule="exact"/>
        <w:jc w:val="both"/>
        <w:rPr>
          <w:rFonts w:eastAsiaTheme="minorEastAsia" w:cs="Arial"/>
          <w:color w:val="0000FF"/>
          <w:szCs w:val="22"/>
          <w:shd w:val="clear" w:color="auto" w:fill="FFFFFF"/>
          <w:lang w:eastAsia="zh-CN"/>
        </w:rPr>
      </w:pPr>
    </w:p>
    <w:p w14:paraId="6B9DBE1D" w14:textId="77777777" w:rsidR="00EF2A41" w:rsidRDefault="002C43A4" w:rsidP="0033738C">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 xml:space="preserve">We have supplemented some steps for the situation that the sample is not </w:t>
      </w:r>
      <w:r w:rsidRPr="002C43A4">
        <w:rPr>
          <w:rFonts w:eastAsiaTheme="minorEastAsia" w:cs="Arial"/>
          <w:color w:val="0000FF"/>
          <w:szCs w:val="22"/>
          <w:shd w:val="clear" w:color="auto" w:fill="FFFFFF"/>
          <w:lang w:eastAsia="zh-CN"/>
        </w:rPr>
        <w:t>completely labeled</w:t>
      </w:r>
      <w:r>
        <w:rPr>
          <w:rFonts w:eastAsiaTheme="minorEastAsia" w:cs="Arial" w:hint="eastAsia"/>
          <w:color w:val="0000FF"/>
          <w:szCs w:val="22"/>
          <w:shd w:val="clear" w:color="auto" w:fill="FFFFFF"/>
          <w:lang w:eastAsia="zh-CN"/>
        </w:rPr>
        <w:t>.</w:t>
      </w:r>
    </w:p>
    <w:p w14:paraId="1D9344F7" w14:textId="77777777" w:rsidR="002C43A4" w:rsidRPr="006B1617" w:rsidRDefault="002C43A4" w:rsidP="0033738C">
      <w:pPr>
        <w:spacing w:line="280" w:lineRule="exact"/>
        <w:jc w:val="both"/>
        <w:rPr>
          <w:rFonts w:eastAsiaTheme="minorEastAsia" w:cs="Arial"/>
          <w:color w:val="0000FF"/>
          <w:szCs w:val="22"/>
          <w:shd w:val="clear" w:color="auto" w:fill="FFFFFF"/>
          <w:lang w:eastAsia="zh-CN"/>
        </w:rPr>
      </w:pPr>
      <w:r>
        <w:rPr>
          <w:rFonts w:eastAsiaTheme="minorEastAsia" w:cs="Arial"/>
          <w:color w:val="0000FF"/>
          <w:szCs w:val="22"/>
          <w:shd w:val="clear" w:color="auto" w:fill="FFFFFF"/>
          <w:lang w:eastAsia="zh-CN"/>
        </w:rPr>
        <w:t>“</w:t>
      </w:r>
      <w:bookmarkStart w:id="24" w:name="OLE_LINK63"/>
      <w:bookmarkStart w:id="25" w:name="OLE_LINK64"/>
      <w:r w:rsidRPr="002C43A4">
        <w:rPr>
          <w:rFonts w:eastAsiaTheme="minorEastAsia" w:cs="Arial" w:hint="eastAsia"/>
          <w:i/>
          <w:color w:val="0000FF"/>
          <w:szCs w:val="22"/>
          <w:shd w:val="clear" w:color="auto" w:fill="FFFFFF"/>
          <w:lang w:eastAsia="zh-CN"/>
        </w:rPr>
        <w:t xml:space="preserve">If the labeling is not completed, add additional TMT reagents to label the remaining peptides and check the label efficiency again before </w:t>
      </w:r>
      <w:r w:rsidRPr="002C43A4">
        <w:rPr>
          <w:rFonts w:eastAsiaTheme="minorEastAsia" w:cs="Arial"/>
          <w:i/>
          <w:color w:val="0000FF"/>
          <w:szCs w:val="22"/>
          <w:shd w:val="clear" w:color="auto" w:fill="FFFFFF"/>
          <w:lang w:eastAsia="zh-CN"/>
        </w:rPr>
        <w:t>quenching</w:t>
      </w:r>
      <w:r w:rsidRPr="002C43A4">
        <w:rPr>
          <w:rFonts w:eastAsiaTheme="minorEastAsia" w:cs="Arial" w:hint="eastAsia"/>
          <w:i/>
          <w:color w:val="0000FF"/>
          <w:szCs w:val="22"/>
          <w:shd w:val="clear" w:color="auto" w:fill="FFFFFF"/>
          <w:lang w:eastAsia="zh-CN"/>
        </w:rPr>
        <w:t>.</w:t>
      </w:r>
      <w:bookmarkEnd w:id="24"/>
      <w:bookmarkEnd w:id="25"/>
      <w:r>
        <w:rPr>
          <w:rFonts w:eastAsiaTheme="minorEastAsia" w:cs="Arial"/>
          <w:color w:val="0000FF"/>
          <w:szCs w:val="22"/>
          <w:shd w:val="clear" w:color="auto" w:fill="FFFFFF"/>
          <w:lang w:eastAsia="zh-CN"/>
        </w:rPr>
        <w:t>”</w:t>
      </w:r>
    </w:p>
    <w:p w14:paraId="35C976E5"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0CE30DC1"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6. line 342: presumably this is a sample loop? If so please state this.</w:t>
      </w:r>
    </w:p>
    <w:p w14:paraId="7D93616D" w14:textId="77777777" w:rsidR="002C43A4" w:rsidRDefault="002C43A4" w:rsidP="0033738C">
      <w:pPr>
        <w:spacing w:line="280" w:lineRule="exact"/>
        <w:jc w:val="both"/>
        <w:rPr>
          <w:rFonts w:eastAsiaTheme="minorEastAsia" w:cs="Arial"/>
          <w:color w:val="222222"/>
          <w:szCs w:val="22"/>
          <w:shd w:val="clear" w:color="auto" w:fill="FFFFFF"/>
          <w:lang w:eastAsia="zh-CN"/>
        </w:rPr>
      </w:pPr>
    </w:p>
    <w:p w14:paraId="1A0D9B45" w14:textId="77777777" w:rsidR="002C43A4" w:rsidRPr="002C43A4" w:rsidRDefault="0026640E" w:rsidP="0033738C">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The reviewer is correct,</w:t>
      </w:r>
      <w:r w:rsidR="002C43A4" w:rsidRPr="002C43A4">
        <w:rPr>
          <w:rFonts w:eastAsiaTheme="minorEastAsia" w:cs="Arial" w:hint="eastAsia"/>
          <w:color w:val="0000FF"/>
          <w:szCs w:val="22"/>
          <w:shd w:val="clear" w:color="auto" w:fill="FFFFFF"/>
          <w:lang w:eastAsia="zh-CN"/>
        </w:rPr>
        <w:t xml:space="preserve"> it is the sample loop. We have added the statement.</w:t>
      </w:r>
    </w:p>
    <w:p w14:paraId="170A6589"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04E5E67B"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7. line 372: please elaborate on the </w:t>
      </w:r>
      <w:bookmarkStart w:id="26" w:name="OLE_LINK65"/>
      <w:bookmarkStart w:id="27" w:name="OLE_LINK66"/>
      <w:r w:rsidRPr="0033738C">
        <w:rPr>
          <w:rFonts w:eastAsiaTheme="minorEastAsia" w:cs="Arial"/>
          <w:color w:val="222222"/>
          <w:szCs w:val="22"/>
          <w:shd w:val="clear" w:color="auto" w:fill="FFFFFF"/>
          <w:lang w:eastAsia="zh-CN"/>
        </w:rPr>
        <w:t xml:space="preserve">concatenation </w:t>
      </w:r>
      <w:bookmarkEnd w:id="26"/>
      <w:bookmarkEnd w:id="27"/>
      <w:r w:rsidRPr="0033738C">
        <w:rPr>
          <w:rFonts w:eastAsiaTheme="minorEastAsia" w:cs="Arial"/>
          <w:color w:val="222222"/>
          <w:szCs w:val="22"/>
          <w:shd w:val="clear" w:color="auto" w:fill="FFFFFF"/>
          <w:lang w:eastAsia="zh-CN"/>
        </w:rPr>
        <w:t xml:space="preserve">approach or cite the original reference that describes this strategy in more detail (perhaps from the </w:t>
      </w:r>
      <w:proofErr w:type="spellStart"/>
      <w:r w:rsidRPr="0033738C">
        <w:rPr>
          <w:rFonts w:eastAsiaTheme="minorEastAsia" w:cs="Arial"/>
          <w:color w:val="222222"/>
          <w:szCs w:val="22"/>
          <w:shd w:val="clear" w:color="auto" w:fill="FFFFFF"/>
          <w:lang w:eastAsia="zh-CN"/>
        </w:rPr>
        <w:t>Gygi</w:t>
      </w:r>
      <w:proofErr w:type="spellEnd"/>
      <w:r w:rsidRPr="0033738C">
        <w:rPr>
          <w:rFonts w:eastAsiaTheme="minorEastAsia" w:cs="Arial"/>
          <w:color w:val="222222"/>
          <w:szCs w:val="22"/>
          <w:shd w:val="clear" w:color="auto" w:fill="FFFFFF"/>
          <w:lang w:eastAsia="zh-CN"/>
        </w:rPr>
        <w:t xml:space="preserve"> lab?).</w:t>
      </w:r>
    </w:p>
    <w:p w14:paraId="02C7A885" w14:textId="77777777" w:rsidR="002C43A4" w:rsidRPr="00611EEB" w:rsidRDefault="002C43A4" w:rsidP="0033738C">
      <w:pPr>
        <w:spacing w:line="280" w:lineRule="exact"/>
        <w:jc w:val="both"/>
        <w:rPr>
          <w:rFonts w:eastAsiaTheme="minorEastAsia" w:cs="Arial"/>
          <w:color w:val="0000FF"/>
          <w:szCs w:val="22"/>
          <w:shd w:val="clear" w:color="auto" w:fill="FFFFFF"/>
          <w:lang w:eastAsia="zh-CN"/>
        </w:rPr>
      </w:pPr>
    </w:p>
    <w:p w14:paraId="4098B3C2" w14:textId="77777777" w:rsidR="002C43A4" w:rsidRDefault="003F16D0" w:rsidP="0033738C">
      <w:pPr>
        <w:spacing w:line="280" w:lineRule="exact"/>
        <w:jc w:val="both"/>
        <w:rPr>
          <w:rFonts w:eastAsiaTheme="minorEastAsia" w:cs="Arial"/>
          <w:color w:val="0000FF"/>
          <w:szCs w:val="22"/>
          <w:shd w:val="clear" w:color="auto" w:fill="FFFFFF"/>
          <w:lang w:eastAsia="zh-CN"/>
        </w:rPr>
      </w:pPr>
      <w:r w:rsidRPr="00611EEB">
        <w:rPr>
          <w:rFonts w:eastAsiaTheme="minorEastAsia" w:cs="Arial" w:hint="eastAsia"/>
          <w:color w:val="0000FF"/>
          <w:szCs w:val="22"/>
          <w:shd w:val="clear" w:color="auto" w:fill="FFFFFF"/>
          <w:lang w:eastAsia="zh-CN"/>
        </w:rPr>
        <w:t xml:space="preserve">We have added one note to explain the way to do the </w:t>
      </w:r>
      <w:r w:rsidRPr="00611EEB">
        <w:rPr>
          <w:rFonts w:eastAsiaTheme="minorEastAsia" w:cs="Arial"/>
          <w:color w:val="0000FF"/>
          <w:szCs w:val="22"/>
          <w:shd w:val="clear" w:color="auto" w:fill="FFFFFF"/>
          <w:lang w:eastAsia="zh-CN"/>
        </w:rPr>
        <w:t>concatenation</w:t>
      </w:r>
      <w:r w:rsidRPr="00611EEB">
        <w:rPr>
          <w:rFonts w:eastAsiaTheme="minorEastAsia" w:cs="Arial" w:hint="eastAsia"/>
          <w:color w:val="0000FF"/>
          <w:szCs w:val="22"/>
          <w:shd w:val="clear" w:color="auto" w:fill="FFFFFF"/>
          <w:lang w:eastAsia="zh-CN"/>
        </w:rPr>
        <w:t xml:space="preserve"> and </w:t>
      </w:r>
      <w:r w:rsidRPr="00611EEB">
        <w:rPr>
          <w:rFonts w:eastAsiaTheme="minorEastAsia" w:cs="Arial"/>
          <w:color w:val="0000FF"/>
          <w:szCs w:val="22"/>
          <w:shd w:val="clear" w:color="auto" w:fill="FFFFFF"/>
          <w:lang w:eastAsia="zh-CN"/>
        </w:rPr>
        <w:t>its</w:t>
      </w:r>
      <w:r w:rsidRPr="00611EEB">
        <w:rPr>
          <w:rFonts w:eastAsiaTheme="minorEastAsia" w:cs="Arial" w:hint="eastAsia"/>
          <w:color w:val="0000FF"/>
          <w:szCs w:val="22"/>
          <w:shd w:val="clear" w:color="auto" w:fill="FFFFFF"/>
          <w:lang w:eastAsia="zh-CN"/>
        </w:rPr>
        <w:t xml:space="preserve"> </w:t>
      </w:r>
      <w:r w:rsidRPr="00611EEB">
        <w:rPr>
          <w:rFonts w:eastAsiaTheme="minorEastAsia" w:cs="Arial"/>
          <w:color w:val="0000FF"/>
          <w:szCs w:val="22"/>
          <w:shd w:val="clear" w:color="auto" w:fill="FFFFFF"/>
          <w:lang w:eastAsia="zh-CN"/>
        </w:rPr>
        <w:t>benefit</w:t>
      </w:r>
      <w:r w:rsidRPr="00611EEB">
        <w:rPr>
          <w:rFonts w:eastAsiaTheme="minorEastAsia" w:cs="Arial" w:hint="eastAsia"/>
          <w:color w:val="0000FF"/>
          <w:szCs w:val="22"/>
          <w:shd w:val="clear" w:color="auto" w:fill="FFFFFF"/>
          <w:lang w:eastAsia="zh-CN"/>
        </w:rPr>
        <w:t>.</w:t>
      </w:r>
    </w:p>
    <w:p w14:paraId="66A4602B" w14:textId="77777777" w:rsidR="002C7338" w:rsidRPr="00611EEB" w:rsidRDefault="002C7338" w:rsidP="0033738C">
      <w:pPr>
        <w:spacing w:line="280" w:lineRule="exact"/>
        <w:jc w:val="both"/>
        <w:rPr>
          <w:rFonts w:eastAsiaTheme="minorEastAsia" w:cs="Arial"/>
          <w:color w:val="0000FF"/>
          <w:szCs w:val="22"/>
          <w:shd w:val="clear" w:color="auto" w:fill="FFFFFF"/>
          <w:lang w:eastAsia="zh-CN"/>
        </w:rPr>
      </w:pPr>
    </w:p>
    <w:p w14:paraId="3D34F138" w14:textId="14984F3F" w:rsidR="003F16D0" w:rsidRPr="0026640E" w:rsidRDefault="003F16D0" w:rsidP="00454CBA">
      <w:pPr>
        <w:spacing w:line="280" w:lineRule="exact"/>
        <w:jc w:val="both"/>
        <w:rPr>
          <w:rFonts w:eastAsiaTheme="minorEastAsia" w:cs="Arial"/>
          <w:i/>
          <w:color w:val="0000FF"/>
          <w:szCs w:val="22"/>
          <w:shd w:val="clear" w:color="auto" w:fill="FFFFFF"/>
          <w:lang w:eastAsia="zh-CN"/>
        </w:rPr>
      </w:pPr>
      <w:r w:rsidRPr="0026640E">
        <w:rPr>
          <w:rFonts w:eastAsiaTheme="minorEastAsia" w:cs="Arial"/>
          <w:i/>
          <w:color w:val="0000FF"/>
          <w:szCs w:val="22"/>
          <w:shd w:val="clear" w:color="auto" w:fill="FFFFFF"/>
          <w:lang w:eastAsia="zh-CN"/>
        </w:rPr>
        <w:t>“</w:t>
      </w:r>
      <w:r w:rsidR="00E86043" w:rsidRPr="0026640E">
        <w:rPr>
          <w:rFonts w:eastAsiaTheme="minorEastAsia" w:cs="Arial" w:hint="eastAsia"/>
          <w:i/>
          <w:color w:val="0000FF"/>
          <w:szCs w:val="22"/>
          <w:shd w:val="clear" w:color="auto" w:fill="FFFFFF"/>
          <w:lang w:eastAsia="zh-CN"/>
        </w:rPr>
        <w:t xml:space="preserve">Note: </w:t>
      </w:r>
      <w:r w:rsidR="00F219A7" w:rsidRPr="0026640E">
        <w:rPr>
          <w:rFonts w:eastAsiaTheme="minorEastAsia" w:cs="Arial" w:hint="eastAsia"/>
          <w:i/>
          <w:color w:val="0000FF"/>
          <w:szCs w:val="22"/>
          <w:shd w:val="clear" w:color="auto" w:fill="FFFFFF"/>
          <w:lang w:eastAsia="zh-CN"/>
        </w:rPr>
        <w:t xml:space="preserve">The concatenation is performed by combining early, middle and </w:t>
      </w:r>
      <w:r w:rsidR="00F219A7" w:rsidRPr="0026640E">
        <w:rPr>
          <w:rFonts w:eastAsiaTheme="minorEastAsia" w:cs="Arial"/>
          <w:i/>
          <w:color w:val="0000FF"/>
          <w:szCs w:val="22"/>
          <w:shd w:val="clear" w:color="auto" w:fill="FFFFFF"/>
          <w:lang w:eastAsia="zh-CN"/>
        </w:rPr>
        <w:t>late LC fractions</w:t>
      </w:r>
      <w:r w:rsidR="00F219A7" w:rsidRPr="0026640E">
        <w:rPr>
          <w:rFonts w:eastAsiaTheme="minorEastAsia" w:cs="Arial" w:hint="eastAsia"/>
          <w:i/>
          <w:color w:val="0000FF"/>
          <w:szCs w:val="22"/>
          <w:shd w:val="clear" w:color="auto" w:fill="FFFFFF"/>
          <w:lang w:eastAsia="zh-CN"/>
        </w:rPr>
        <w:t xml:space="preserve"> eluted from the same time internals into a </w:t>
      </w:r>
      <w:r w:rsidR="00F219A7" w:rsidRPr="0026640E">
        <w:rPr>
          <w:rFonts w:eastAsiaTheme="minorEastAsia" w:cs="Arial"/>
          <w:i/>
          <w:color w:val="0000FF"/>
          <w:szCs w:val="22"/>
          <w:shd w:val="clear" w:color="auto" w:fill="FFFFFF"/>
          <w:lang w:eastAsia="zh-CN"/>
        </w:rPr>
        <w:t>concatenated</w:t>
      </w:r>
      <w:r w:rsidR="00F219A7" w:rsidRPr="0026640E">
        <w:rPr>
          <w:rFonts w:eastAsiaTheme="minorEastAsia" w:cs="Arial" w:hint="eastAsia"/>
          <w:i/>
          <w:color w:val="0000FF"/>
          <w:szCs w:val="22"/>
          <w:shd w:val="clear" w:color="auto" w:fill="FFFFFF"/>
          <w:lang w:eastAsia="zh-CN"/>
        </w:rPr>
        <w:t xml:space="preserve"> fraction.</w:t>
      </w:r>
      <w:r w:rsidR="00E86043" w:rsidRPr="0026640E">
        <w:rPr>
          <w:rFonts w:eastAsiaTheme="minorEastAsia" w:cs="Arial" w:hint="eastAsia"/>
          <w:i/>
          <w:color w:val="0000FF"/>
          <w:szCs w:val="22"/>
          <w:shd w:val="clear" w:color="auto" w:fill="FFFFFF"/>
          <w:lang w:eastAsia="zh-CN"/>
        </w:rPr>
        <w:t xml:space="preserve"> </w:t>
      </w:r>
      <w:r w:rsidR="0026640E">
        <w:rPr>
          <w:rFonts w:eastAsiaTheme="minorEastAsia" w:cs="Arial" w:hint="eastAsia"/>
          <w:i/>
          <w:color w:val="0000FF"/>
          <w:szCs w:val="22"/>
          <w:shd w:val="clear" w:color="auto" w:fill="FFFFFF"/>
          <w:lang w:eastAsia="zh-CN"/>
        </w:rPr>
        <w:t>T</w:t>
      </w:r>
      <w:r w:rsidR="00454CBA" w:rsidRPr="0026640E">
        <w:rPr>
          <w:rFonts w:eastAsiaTheme="minorEastAsia" w:cs="Arial" w:hint="eastAsia"/>
          <w:i/>
          <w:color w:val="0000FF"/>
          <w:szCs w:val="22"/>
          <w:shd w:val="clear" w:color="auto" w:fill="FFFFFF"/>
          <w:lang w:eastAsia="zh-CN"/>
        </w:rPr>
        <w:t xml:space="preserve">he concatenated fractions </w:t>
      </w:r>
      <w:r w:rsidR="0026640E">
        <w:rPr>
          <w:rFonts w:eastAsiaTheme="minorEastAsia" w:cs="Arial" w:hint="eastAsia"/>
          <w:i/>
          <w:color w:val="0000FF"/>
          <w:szCs w:val="22"/>
          <w:shd w:val="clear" w:color="auto" w:fill="FFFFFF"/>
          <w:lang w:eastAsia="zh-CN"/>
        </w:rPr>
        <w:t>have</w:t>
      </w:r>
      <w:r w:rsidR="00454CBA" w:rsidRPr="0026640E">
        <w:rPr>
          <w:rFonts w:eastAsiaTheme="minorEastAsia" w:cs="Arial" w:hint="eastAsia"/>
          <w:i/>
          <w:color w:val="0000FF"/>
          <w:szCs w:val="22"/>
          <w:shd w:val="clear" w:color="auto" w:fill="FFFFFF"/>
          <w:lang w:eastAsia="zh-CN"/>
        </w:rPr>
        <w:t xml:space="preserve"> little overlap in the first dimension </w:t>
      </w:r>
      <w:r w:rsidR="0026640E">
        <w:rPr>
          <w:rFonts w:eastAsiaTheme="minorEastAsia" w:cs="Arial" w:hint="eastAsia"/>
          <w:i/>
          <w:color w:val="0000FF"/>
          <w:szCs w:val="22"/>
          <w:shd w:val="clear" w:color="auto" w:fill="FFFFFF"/>
          <w:lang w:eastAsia="zh-CN"/>
        </w:rPr>
        <w:t xml:space="preserve">of LC </w:t>
      </w:r>
      <w:r w:rsidR="004A21DA" w:rsidRPr="0026640E">
        <w:rPr>
          <w:rFonts w:eastAsiaTheme="minorEastAsia" w:cs="Arial" w:hint="eastAsia"/>
          <w:i/>
          <w:color w:val="0000FF"/>
          <w:szCs w:val="22"/>
          <w:shd w:val="clear" w:color="auto" w:fill="FFFFFF"/>
          <w:lang w:eastAsia="zh-CN"/>
        </w:rPr>
        <w:t>thus</w:t>
      </w:r>
      <w:r w:rsidR="00454CBA" w:rsidRPr="0026640E">
        <w:rPr>
          <w:rFonts w:eastAsiaTheme="minorEastAsia" w:cs="Arial" w:hint="eastAsia"/>
          <w:i/>
          <w:color w:val="0000FF"/>
          <w:szCs w:val="22"/>
          <w:shd w:val="clear" w:color="auto" w:fill="FFFFFF"/>
          <w:lang w:eastAsia="zh-CN"/>
        </w:rPr>
        <w:t xml:space="preserve"> increase the efficient usage of elution window in the second dimension</w:t>
      </w:r>
      <w:r w:rsidR="00981B3E">
        <w:rPr>
          <w:rFonts w:eastAsiaTheme="minorEastAsia" w:cs="Arial" w:hint="eastAsia"/>
          <w:i/>
          <w:color w:val="0000FF"/>
          <w:szCs w:val="22"/>
          <w:shd w:val="clear" w:color="auto" w:fill="FFFFFF"/>
          <w:lang w:eastAsia="zh-CN"/>
        </w:rPr>
        <w:t xml:space="preserve"> LC</w:t>
      </w:r>
      <w:r w:rsidR="00454CBA" w:rsidRPr="0026640E">
        <w:rPr>
          <w:rFonts w:eastAsiaTheme="minorEastAsia" w:cs="Arial" w:hint="eastAsia"/>
          <w:i/>
          <w:color w:val="0000FF"/>
          <w:szCs w:val="22"/>
          <w:shd w:val="clear" w:color="auto" w:fill="FFFFFF"/>
          <w:lang w:eastAsia="zh-CN"/>
        </w:rPr>
        <w:t xml:space="preserve">. In addition, </w:t>
      </w:r>
      <w:r w:rsidR="00981B3E">
        <w:rPr>
          <w:rFonts w:eastAsiaTheme="minorEastAsia" w:cs="Arial" w:hint="eastAsia"/>
          <w:i/>
          <w:color w:val="0000FF"/>
          <w:szCs w:val="22"/>
          <w:shd w:val="clear" w:color="auto" w:fill="FFFFFF"/>
          <w:lang w:eastAsia="zh-CN"/>
        </w:rPr>
        <w:t xml:space="preserve">through the several rounds of </w:t>
      </w:r>
      <w:r w:rsidR="00981B3E">
        <w:rPr>
          <w:rFonts w:eastAsiaTheme="minorEastAsia" w:cs="Arial"/>
          <w:i/>
          <w:color w:val="0000FF"/>
          <w:szCs w:val="22"/>
          <w:shd w:val="clear" w:color="auto" w:fill="FFFFFF"/>
          <w:lang w:eastAsia="zh-CN"/>
        </w:rPr>
        <w:t>concatenation</w:t>
      </w:r>
      <w:r w:rsidR="00981B3E">
        <w:rPr>
          <w:rFonts w:eastAsiaTheme="minorEastAsia" w:cs="Arial" w:hint="eastAsia"/>
          <w:i/>
          <w:color w:val="0000FF"/>
          <w:szCs w:val="22"/>
          <w:shd w:val="clear" w:color="auto" w:fill="FFFFFF"/>
          <w:lang w:eastAsia="zh-CN"/>
        </w:rPr>
        <w:t xml:space="preserve">, </w:t>
      </w:r>
      <w:r w:rsidR="00454CBA" w:rsidRPr="0026640E">
        <w:rPr>
          <w:rFonts w:eastAsiaTheme="minorEastAsia" w:cs="Arial" w:hint="eastAsia"/>
          <w:i/>
          <w:color w:val="0000FF"/>
          <w:szCs w:val="22"/>
          <w:shd w:val="clear" w:color="auto" w:fill="FFFFFF"/>
          <w:lang w:eastAsia="zh-CN"/>
        </w:rPr>
        <w:t xml:space="preserve">the </w:t>
      </w:r>
      <w:r w:rsidR="004A21DA" w:rsidRPr="0026640E">
        <w:rPr>
          <w:rFonts w:eastAsiaTheme="minorEastAsia" w:cs="Arial" w:hint="eastAsia"/>
          <w:i/>
          <w:color w:val="0000FF"/>
          <w:szCs w:val="22"/>
          <w:shd w:val="clear" w:color="auto" w:fill="FFFFFF"/>
          <w:lang w:eastAsia="zh-CN"/>
        </w:rPr>
        <w:t xml:space="preserve">peptides can be evenly distributed across all the </w:t>
      </w:r>
      <w:r w:rsidR="004A21DA" w:rsidRPr="0026640E">
        <w:rPr>
          <w:rFonts w:eastAsiaTheme="minorEastAsia" w:cs="Arial"/>
          <w:i/>
          <w:color w:val="0000FF"/>
          <w:szCs w:val="22"/>
          <w:shd w:val="clear" w:color="auto" w:fill="FFFFFF"/>
          <w:lang w:eastAsia="zh-CN"/>
        </w:rPr>
        <w:t>concatenated</w:t>
      </w:r>
      <w:r w:rsidR="004A21DA" w:rsidRPr="0026640E">
        <w:rPr>
          <w:rFonts w:eastAsiaTheme="minorEastAsia" w:cs="Arial" w:hint="eastAsia"/>
          <w:i/>
          <w:color w:val="0000FF"/>
          <w:szCs w:val="22"/>
          <w:shd w:val="clear" w:color="auto" w:fill="FFFFFF"/>
          <w:lang w:eastAsia="zh-CN"/>
        </w:rPr>
        <w:t xml:space="preserve"> fractions.</w:t>
      </w:r>
      <w:r w:rsidR="00484DD6">
        <w:rPr>
          <w:rFonts w:eastAsiaTheme="minorEastAsia" w:cs="Arial" w:hint="eastAsia"/>
          <w:i/>
          <w:color w:val="0000FF"/>
          <w:szCs w:val="22"/>
          <w:shd w:val="clear" w:color="auto" w:fill="FFFFFF"/>
          <w:lang w:eastAsia="zh-CN"/>
        </w:rPr>
        <w:t xml:space="preserve"> This approach has been</w:t>
      </w:r>
      <w:r w:rsidR="00F50688" w:rsidRPr="0026640E">
        <w:rPr>
          <w:rFonts w:eastAsiaTheme="minorEastAsia" w:cs="Arial" w:hint="eastAsia"/>
          <w:i/>
          <w:color w:val="0000FF"/>
          <w:szCs w:val="22"/>
          <w:shd w:val="clear" w:color="auto" w:fill="FFFFFF"/>
          <w:lang w:eastAsia="zh-CN"/>
        </w:rPr>
        <w:t xml:space="preserve"> demonstrated to increase the proteome coverage compared to t</w:t>
      </w:r>
      <w:r w:rsidR="0026640E" w:rsidRPr="0026640E">
        <w:rPr>
          <w:rFonts w:eastAsiaTheme="minorEastAsia" w:cs="Arial" w:hint="eastAsia"/>
          <w:i/>
          <w:color w:val="0000FF"/>
          <w:szCs w:val="22"/>
          <w:shd w:val="clear" w:color="auto" w:fill="FFFFFF"/>
          <w:lang w:eastAsia="zh-CN"/>
        </w:rPr>
        <w:t>hat of an individual fraction</w:t>
      </w:r>
      <w:proofErr w:type="gramStart"/>
      <w:r w:rsidR="0026640E" w:rsidRPr="0026640E">
        <w:rPr>
          <w:rFonts w:eastAsiaTheme="minorEastAsia" w:cs="Arial" w:hint="eastAsia"/>
          <w:i/>
          <w:color w:val="0000FF"/>
          <w:szCs w:val="22"/>
          <w:shd w:val="clear" w:color="auto" w:fill="FFFFFF"/>
          <w:vertAlign w:val="superscript"/>
          <w:lang w:eastAsia="zh-CN"/>
        </w:rPr>
        <w:t>,</w:t>
      </w:r>
      <w:r w:rsidR="006E271E">
        <w:rPr>
          <w:rFonts w:eastAsiaTheme="minorEastAsia" w:cs="Arial" w:hint="eastAsia"/>
          <w:i/>
          <w:color w:val="0000FF"/>
          <w:szCs w:val="22"/>
          <w:shd w:val="clear" w:color="auto" w:fill="FFFFFF"/>
          <w:vertAlign w:val="superscript"/>
          <w:lang w:eastAsia="zh-CN"/>
        </w:rPr>
        <w:t>5,</w:t>
      </w:r>
      <w:r w:rsidR="0099679E">
        <w:rPr>
          <w:rFonts w:eastAsiaTheme="minorEastAsia" w:cs="Arial" w:hint="eastAsia"/>
          <w:i/>
          <w:color w:val="0000FF"/>
          <w:szCs w:val="22"/>
          <w:shd w:val="clear" w:color="auto" w:fill="FFFFFF"/>
          <w:vertAlign w:val="superscript"/>
          <w:lang w:eastAsia="zh-CN"/>
        </w:rPr>
        <w:t>6</w:t>
      </w:r>
      <w:proofErr w:type="gramEnd"/>
      <w:r w:rsidR="00F50688" w:rsidRPr="0026640E">
        <w:rPr>
          <w:rFonts w:eastAsiaTheme="minorEastAsia" w:cs="Arial" w:hint="eastAsia"/>
          <w:i/>
          <w:color w:val="0000FF"/>
          <w:szCs w:val="22"/>
          <w:shd w:val="clear" w:color="auto" w:fill="FFFFFF"/>
          <w:lang w:eastAsia="zh-CN"/>
        </w:rPr>
        <w:t>.</w:t>
      </w:r>
      <w:r w:rsidR="0026640E" w:rsidRPr="0026640E">
        <w:rPr>
          <w:rFonts w:eastAsiaTheme="minorEastAsia" w:cs="Arial"/>
          <w:i/>
          <w:color w:val="0000FF"/>
          <w:szCs w:val="22"/>
          <w:shd w:val="clear" w:color="auto" w:fill="FFFFFF"/>
          <w:lang w:eastAsia="zh-CN"/>
        </w:rPr>
        <w:t>”</w:t>
      </w:r>
    </w:p>
    <w:p w14:paraId="3316D6B9" w14:textId="77777777" w:rsidR="00F50688" w:rsidRPr="00F50688" w:rsidRDefault="00F50688" w:rsidP="00454CBA">
      <w:pPr>
        <w:spacing w:line="280" w:lineRule="exact"/>
        <w:jc w:val="both"/>
        <w:rPr>
          <w:rFonts w:eastAsiaTheme="minorEastAsia" w:cs="Arial"/>
          <w:color w:val="0000FF"/>
          <w:szCs w:val="22"/>
          <w:shd w:val="clear" w:color="auto" w:fill="FFFFFF"/>
          <w:lang w:eastAsia="zh-CN"/>
        </w:rPr>
      </w:pPr>
    </w:p>
    <w:p w14:paraId="0E3847D5" w14:textId="636FA0CA" w:rsidR="00F50688" w:rsidRPr="00F50688" w:rsidRDefault="0099679E" w:rsidP="00F50688">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lastRenderedPageBreak/>
        <w:t>5</w:t>
      </w:r>
      <w:r w:rsidR="00F50688" w:rsidRPr="00F50688">
        <w:rPr>
          <w:rFonts w:eastAsiaTheme="minorEastAsia" w:cs="Arial" w:hint="eastAsia"/>
          <w:color w:val="0000FF"/>
          <w:szCs w:val="22"/>
          <w:shd w:val="clear" w:color="auto" w:fill="FFFFFF"/>
          <w:lang w:eastAsia="zh-CN"/>
        </w:rPr>
        <w:t xml:space="preserve">. </w:t>
      </w:r>
      <w:r w:rsidR="00F50688" w:rsidRPr="00F50688">
        <w:rPr>
          <w:rFonts w:eastAsiaTheme="minorEastAsia" w:cs="Arial"/>
          <w:color w:val="0000FF"/>
          <w:szCs w:val="22"/>
          <w:shd w:val="clear" w:color="auto" w:fill="FFFFFF"/>
          <w:lang w:eastAsia="zh-CN"/>
        </w:rPr>
        <w:t xml:space="preserve">Wang, Y. et al. Reversed-phase chromatography with multiple fraction concatenation strategy for proteome profiling of human MCF10A cells. </w:t>
      </w:r>
      <w:r w:rsidR="00F50688" w:rsidRPr="00981B3E">
        <w:rPr>
          <w:rFonts w:eastAsiaTheme="minorEastAsia" w:cs="Arial"/>
          <w:i/>
          <w:color w:val="0000FF"/>
          <w:szCs w:val="22"/>
          <w:shd w:val="clear" w:color="auto" w:fill="FFFFFF"/>
          <w:lang w:eastAsia="zh-CN"/>
        </w:rPr>
        <w:t>Proteomics</w:t>
      </w:r>
      <w:r w:rsidR="00981B3E">
        <w:rPr>
          <w:rFonts w:eastAsiaTheme="minorEastAsia" w:cs="Arial" w:hint="eastAsia"/>
          <w:i/>
          <w:color w:val="0000FF"/>
          <w:szCs w:val="22"/>
          <w:shd w:val="clear" w:color="auto" w:fill="FFFFFF"/>
          <w:lang w:eastAsia="zh-CN"/>
        </w:rPr>
        <w:t xml:space="preserve"> </w:t>
      </w:r>
      <w:r w:rsidR="00981B3E" w:rsidRPr="00981B3E">
        <w:rPr>
          <w:rFonts w:eastAsiaTheme="minorEastAsia" w:cs="Arial"/>
          <w:b/>
          <w:color w:val="0000FF"/>
          <w:szCs w:val="22"/>
          <w:shd w:val="clear" w:color="auto" w:fill="FFFFFF"/>
          <w:lang w:eastAsia="zh-CN"/>
        </w:rPr>
        <w:t>2011</w:t>
      </w:r>
      <w:r w:rsidR="00981B3E">
        <w:rPr>
          <w:rFonts w:eastAsiaTheme="minorEastAsia" w:cs="Arial"/>
          <w:color w:val="0000FF"/>
          <w:szCs w:val="22"/>
          <w:shd w:val="clear" w:color="auto" w:fill="FFFFFF"/>
          <w:lang w:eastAsia="zh-CN"/>
        </w:rPr>
        <w:t xml:space="preserve">. 11 </w:t>
      </w:r>
      <w:r w:rsidR="00981B3E">
        <w:rPr>
          <w:rFonts w:eastAsiaTheme="minorEastAsia" w:cs="Arial" w:hint="eastAsia"/>
          <w:color w:val="0000FF"/>
          <w:szCs w:val="22"/>
          <w:shd w:val="clear" w:color="auto" w:fill="FFFFFF"/>
          <w:lang w:eastAsia="zh-CN"/>
        </w:rPr>
        <w:t>(</w:t>
      </w:r>
      <w:r w:rsidR="00981B3E">
        <w:rPr>
          <w:rFonts w:eastAsiaTheme="minorEastAsia" w:cs="Arial"/>
          <w:color w:val="0000FF"/>
          <w:szCs w:val="22"/>
          <w:shd w:val="clear" w:color="auto" w:fill="FFFFFF"/>
          <w:lang w:eastAsia="zh-CN"/>
        </w:rPr>
        <w:t>10</w:t>
      </w:r>
      <w:r w:rsidR="00981B3E">
        <w:rPr>
          <w:rFonts w:eastAsiaTheme="minorEastAsia" w:cs="Arial" w:hint="eastAsia"/>
          <w:color w:val="0000FF"/>
          <w:szCs w:val="22"/>
          <w:shd w:val="clear" w:color="auto" w:fill="FFFFFF"/>
          <w:lang w:eastAsia="zh-CN"/>
        </w:rPr>
        <w:t>)</w:t>
      </w:r>
      <w:r w:rsidR="00981B3E">
        <w:rPr>
          <w:rFonts w:eastAsiaTheme="minorEastAsia" w:cs="Arial"/>
          <w:color w:val="0000FF"/>
          <w:szCs w:val="22"/>
          <w:shd w:val="clear" w:color="auto" w:fill="FFFFFF"/>
          <w:lang w:eastAsia="zh-CN"/>
        </w:rPr>
        <w:t>, 2019-2026</w:t>
      </w:r>
      <w:r w:rsidR="00981B3E">
        <w:rPr>
          <w:rFonts w:eastAsiaTheme="minorEastAsia" w:cs="Arial" w:hint="eastAsia"/>
          <w:color w:val="0000FF"/>
          <w:szCs w:val="22"/>
          <w:shd w:val="clear" w:color="auto" w:fill="FFFFFF"/>
          <w:lang w:eastAsia="zh-CN"/>
        </w:rPr>
        <w:t>.</w:t>
      </w:r>
    </w:p>
    <w:p w14:paraId="20287AF1" w14:textId="31F01C04" w:rsidR="00F50688" w:rsidRPr="00F50688" w:rsidRDefault="0099679E" w:rsidP="00F50688">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6</w:t>
      </w:r>
      <w:r w:rsidR="00F50688" w:rsidRPr="00F50688">
        <w:rPr>
          <w:rFonts w:eastAsiaTheme="minorEastAsia" w:cs="Arial" w:hint="eastAsia"/>
          <w:color w:val="0000FF"/>
          <w:szCs w:val="22"/>
          <w:shd w:val="clear" w:color="auto" w:fill="FFFFFF"/>
          <w:lang w:eastAsia="zh-CN"/>
        </w:rPr>
        <w:t xml:space="preserve">. </w:t>
      </w:r>
      <w:r w:rsidR="00F50688" w:rsidRPr="00F50688">
        <w:rPr>
          <w:rFonts w:eastAsiaTheme="minorEastAsia" w:cs="Arial"/>
          <w:color w:val="0000FF"/>
          <w:szCs w:val="22"/>
          <w:shd w:val="clear" w:color="auto" w:fill="FFFFFF"/>
          <w:lang w:eastAsia="zh-CN"/>
        </w:rPr>
        <w:t xml:space="preserve">Yang, F., Shen, Y., Camp, D. G., 2nd &amp; Smith, R. D. High-pH reversed-phase chromatography with fraction concatenation for 2D proteomic analysis. </w:t>
      </w:r>
      <w:r w:rsidR="00F50688" w:rsidRPr="00981B3E">
        <w:rPr>
          <w:rFonts w:eastAsiaTheme="minorEastAsia" w:cs="Arial"/>
          <w:i/>
          <w:color w:val="0000FF"/>
          <w:szCs w:val="22"/>
          <w:shd w:val="clear" w:color="auto" w:fill="FFFFFF"/>
          <w:lang w:eastAsia="zh-CN"/>
        </w:rPr>
        <w:t>Expert review of proteomics</w:t>
      </w:r>
      <w:r w:rsidR="00981B3E">
        <w:rPr>
          <w:rFonts w:eastAsiaTheme="minorEastAsia" w:cs="Arial" w:hint="eastAsia"/>
          <w:color w:val="0000FF"/>
          <w:szCs w:val="22"/>
          <w:shd w:val="clear" w:color="auto" w:fill="FFFFFF"/>
          <w:lang w:eastAsia="zh-CN"/>
        </w:rPr>
        <w:t xml:space="preserve"> </w:t>
      </w:r>
      <w:r w:rsidR="00981B3E" w:rsidRPr="00981B3E">
        <w:rPr>
          <w:rFonts w:eastAsiaTheme="minorEastAsia" w:cs="Arial"/>
          <w:b/>
          <w:color w:val="0000FF"/>
          <w:szCs w:val="22"/>
          <w:shd w:val="clear" w:color="auto" w:fill="FFFFFF"/>
          <w:lang w:eastAsia="zh-CN"/>
        </w:rPr>
        <w:t>2012</w:t>
      </w:r>
      <w:r w:rsidR="00F50688" w:rsidRPr="00F50688">
        <w:rPr>
          <w:rFonts w:eastAsiaTheme="minorEastAsia" w:cs="Arial"/>
          <w:color w:val="0000FF"/>
          <w:szCs w:val="22"/>
          <w:shd w:val="clear" w:color="auto" w:fill="FFFFFF"/>
          <w:lang w:eastAsia="zh-CN"/>
        </w:rPr>
        <w:t>. 9 (2), 129-</w:t>
      </w:r>
      <w:r w:rsidR="00981B3E">
        <w:rPr>
          <w:rFonts w:eastAsiaTheme="minorEastAsia" w:cs="Arial"/>
          <w:color w:val="0000FF"/>
          <w:szCs w:val="22"/>
          <w:shd w:val="clear" w:color="auto" w:fill="FFFFFF"/>
          <w:lang w:eastAsia="zh-CN"/>
        </w:rPr>
        <w:t>13</w:t>
      </w:r>
      <w:r w:rsidR="00981B3E">
        <w:rPr>
          <w:rFonts w:eastAsiaTheme="minorEastAsia" w:cs="Arial" w:hint="eastAsia"/>
          <w:color w:val="0000FF"/>
          <w:szCs w:val="22"/>
          <w:shd w:val="clear" w:color="auto" w:fill="FFFFFF"/>
          <w:lang w:eastAsia="zh-CN"/>
        </w:rPr>
        <w:t>4</w:t>
      </w:r>
      <w:r w:rsidR="00F50688" w:rsidRPr="00F50688">
        <w:rPr>
          <w:rFonts w:eastAsiaTheme="minorEastAsia" w:cs="Arial"/>
          <w:color w:val="0000FF"/>
          <w:szCs w:val="22"/>
          <w:shd w:val="clear" w:color="auto" w:fill="FFFFFF"/>
          <w:lang w:eastAsia="zh-CN"/>
        </w:rPr>
        <w:t>.</w:t>
      </w:r>
    </w:p>
    <w:p w14:paraId="4C012ABE"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63D1A7E4"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8. line 385: Why is 3% dimethyl sulfoxide added to the buffers?</w:t>
      </w:r>
    </w:p>
    <w:p w14:paraId="7D22D31B" w14:textId="77777777" w:rsidR="00A83C6B" w:rsidRDefault="00A83C6B" w:rsidP="0033738C">
      <w:pPr>
        <w:spacing w:line="280" w:lineRule="exact"/>
        <w:jc w:val="both"/>
        <w:rPr>
          <w:rFonts w:eastAsiaTheme="minorEastAsia" w:cs="Arial"/>
          <w:color w:val="222222"/>
          <w:szCs w:val="22"/>
          <w:shd w:val="clear" w:color="auto" w:fill="FFFFFF"/>
          <w:lang w:eastAsia="zh-CN"/>
        </w:rPr>
      </w:pPr>
    </w:p>
    <w:p w14:paraId="3C09A79F" w14:textId="1B38A63E" w:rsidR="00A83C6B" w:rsidRPr="0041529A" w:rsidRDefault="00A83C6B" w:rsidP="00A83C6B">
      <w:pPr>
        <w:spacing w:line="280" w:lineRule="exact"/>
        <w:jc w:val="both"/>
        <w:rPr>
          <w:rFonts w:eastAsiaTheme="minorEastAsia" w:cs="Arial"/>
          <w:color w:val="0000FF"/>
          <w:szCs w:val="22"/>
          <w:shd w:val="clear" w:color="auto" w:fill="FFFFFF"/>
          <w:lang w:eastAsia="zh-CN"/>
        </w:rPr>
      </w:pPr>
      <w:r w:rsidRPr="0041529A">
        <w:rPr>
          <w:rFonts w:eastAsiaTheme="minorEastAsia" w:cs="Arial" w:hint="eastAsia"/>
          <w:color w:val="0000FF"/>
          <w:szCs w:val="22"/>
          <w:shd w:val="clear" w:color="auto" w:fill="FFFFFF"/>
          <w:lang w:eastAsia="zh-CN"/>
        </w:rPr>
        <w:t xml:space="preserve">According to </w:t>
      </w:r>
      <w:r w:rsidR="0099679E">
        <w:rPr>
          <w:rFonts w:eastAsiaTheme="minorEastAsia" w:cs="Arial" w:hint="eastAsia"/>
          <w:color w:val="0000FF"/>
          <w:szCs w:val="22"/>
          <w:shd w:val="clear" w:color="auto" w:fill="FFFFFF"/>
          <w:lang w:eastAsia="zh-CN"/>
        </w:rPr>
        <w:t xml:space="preserve">the </w:t>
      </w:r>
      <w:r w:rsidR="00AC3DF2">
        <w:rPr>
          <w:rFonts w:eastAsiaTheme="minorEastAsia" w:cs="Arial"/>
          <w:color w:val="0000FF"/>
          <w:szCs w:val="22"/>
          <w:shd w:val="clear" w:color="auto" w:fill="FFFFFF"/>
          <w:lang w:eastAsia="zh-CN"/>
        </w:rPr>
        <w:t>published</w:t>
      </w:r>
      <w:r w:rsidRPr="0041529A">
        <w:rPr>
          <w:rFonts w:eastAsiaTheme="minorEastAsia" w:cs="Arial" w:hint="eastAsia"/>
          <w:color w:val="0000FF"/>
          <w:szCs w:val="22"/>
          <w:shd w:val="clear" w:color="auto" w:fill="FFFFFF"/>
          <w:lang w:eastAsia="zh-CN"/>
        </w:rPr>
        <w:t xml:space="preserve"> reports</w:t>
      </w:r>
      <w:r w:rsidR="00AC3DF2">
        <w:rPr>
          <w:rFonts w:eastAsiaTheme="minorEastAsia" w:cs="Arial"/>
          <w:color w:val="0000FF"/>
          <w:szCs w:val="22"/>
          <w:shd w:val="clear" w:color="auto" w:fill="FFFFFF"/>
          <w:lang w:eastAsia="zh-CN"/>
        </w:rPr>
        <w:t xml:space="preserve"> and </w:t>
      </w:r>
      <w:r w:rsidR="00AD31FF">
        <w:rPr>
          <w:rFonts w:eastAsiaTheme="minorEastAsia" w:cs="Arial"/>
          <w:color w:val="0000FF"/>
          <w:szCs w:val="22"/>
          <w:shd w:val="clear" w:color="auto" w:fill="FFFFFF"/>
          <w:lang w:eastAsia="zh-CN"/>
        </w:rPr>
        <w:t xml:space="preserve">shown </w:t>
      </w:r>
      <w:r w:rsidR="00AC3DF2">
        <w:rPr>
          <w:rFonts w:eastAsiaTheme="minorEastAsia" w:cs="Arial"/>
          <w:color w:val="0000FF"/>
          <w:szCs w:val="22"/>
          <w:shd w:val="clear" w:color="auto" w:fill="FFFFFF"/>
          <w:lang w:eastAsia="zh-CN"/>
        </w:rPr>
        <w:t>in our lab</w:t>
      </w:r>
      <w:r w:rsidRPr="0041529A">
        <w:rPr>
          <w:rFonts w:eastAsiaTheme="minorEastAsia" w:cs="Arial" w:hint="eastAsia"/>
          <w:color w:val="0000FF"/>
          <w:szCs w:val="22"/>
          <w:shd w:val="clear" w:color="auto" w:fill="FFFFFF"/>
          <w:lang w:eastAsia="zh-CN"/>
        </w:rPr>
        <w:t xml:space="preserve">, the addition of </w:t>
      </w:r>
      <w:r w:rsidRPr="0041529A">
        <w:rPr>
          <w:rFonts w:eastAsiaTheme="minorEastAsia" w:cs="Arial"/>
          <w:color w:val="0000FF"/>
          <w:szCs w:val="22"/>
          <w:shd w:val="clear" w:color="auto" w:fill="FFFFFF"/>
          <w:lang w:eastAsia="zh-CN"/>
        </w:rPr>
        <w:t xml:space="preserve">DMSO </w:t>
      </w:r>
      <w:r w:rsidRPr="0041529A">
        <w:rPr>
          <w:rFonts w:eastAsiaTheme="minorEastAsia" w:cs="Arial" w:hint="eastAsia"/>
          <w:color w:val="0000FF"/>
          <w:szCs w:val="22"/>
          <w:shd w:val="clear" w:color="auto" w:fill="FFFFFF"/>
          <w:lang w:eastAsia="zh-CN"/>
        </w:rPr>
        <w:t xml:space="preserve">to </w:t>
      </w:r>
      <w:r w:rsidRPr="0041529A">
        <w:rPr>
          <w:rFonts w:eastAsiaTheme="minorEastAsia" w:cs="Arial"/>
          <w:color w:val="0000FF"/>
          <w:szCs w:val="22"/>
          <w:shd w:val="clear" w:color="auto" w:fill="FFFFFF"/>
          <w:lang w:eastAsia="zh-CN"/>
        </w:rPr>
        <w:t>LC solvents enhances electrospray response</w:t>
      </w:r>
      <w:r w:rsidRPr="0041529A">
        <w:rPr>
          <w:rFonts w:eastAsiaTheme="minorEastAsia" w:cs="Arial" w:hint="eastAsia"/>
          <w:color w:val="0000FF"/>
          <w:szCs w:val="22"/>
          <w:shd w:val="clear" w:color="auto" w:fill="FFFFFF"/>
          <w:lang w:eastAsia="zh-CN"/>
        </w:rPr>
        <w:t xml:space="preserve"> and improves </w:t>
      </w:r>
      <w:r w:rsidRPr="0041529A">
        <w:rPr>
          <w:rFonts w:eastAsiaTheme="minorEastAsia" w:cs="Arial"/>
          <w:color w:val="0000FF"/>
          <w:szCs w:val="22"/>
          <w:shd w:val="clear" w:color="auto" w:fill="FFFFFF"/>
          <w:lang w:eastAsia="zh-CN"/>
        </w:rPr>
        <w:t>peptide/protein identification rates</w:t>
      </w:r>
      <w:r w:rsidR="0099679E">
        <w:rPr>
          <w:rFonts w:eastAsiaTheme="minorEastAsia" w:cs="Arial" w:hint="eastAsia"/>
          <w:color w:val="0000FF"/>
          <w:szCs w:val="22"/>
          <w:shd w:val="clear" w:color="auto" w:fill="FFFFFF"/>
          <w:vertAlign w:val="superscript"/>
          <w:lang w:eastAsia="zh-CN"/>
        </w:rPr>
        <w:t>7</w:t>
      </w:r>
      <w:r w:rsidR="00981B3E" w:rsidRPr="00981B3E">
        <w:rPr>
          <w:rFonts w:eastAsiaTheme="minorEastAsia" w:cs="Arial" w:hint="eastAsia"/>
          <w:color w:val="0000FF"/>
          <w:szCs w:val="22"/>
          <w:shd w:val="clear" w:color="auto" w:fill="FFFFFF"/>
          <w:vertAlign w:val="superscript"/>
          <w:lang w:eastAsia="zh-CN"/>
        </w:rPr>
        <w:t>,</w:t>
      </w:r>
      <w:r w:rsidR="0099679E">
        <w:rPr>
          <w:rFonts w:eastAsiaTheme="minorEastAsia" w:cs="Arial" w:hint="eastAsia"/>
          <w:color w:val="0000FF"/>
          <w:szCs w:val="22"/>
          <w:shd w:val="clear" w:color="auto" w:fill="FFFFFF"/>
          <w:vertAlign w:val="superscript"/>
          <w:lang w:eastAsia="zh-CN"/>
        </w:rPr>
        <w:t>8</w:t>
      </w:r>
      <w:r w:rsidRPr="0041529A">
        <w:rPr>
          <w:rFonts w:eastAsiaTheme="minorEastAsia" w:cs="Arial" w:hint="eastAsia"/>
          <w:color w:val="0000FF"/>
          <w:szCs w:val="22"/>
          <w:shd w:val="clear" w:color="auto" w:fill="FFFFFF"/>
          <w:lang w:eastAsia="zh-CN"/>
        </w:rPr>
        <w:t xml:space="preserve">. </w:t>
      </w:r>
      <w:r>
        <w:rPr>
          <w:rFonts w:eastAsiaTheme="minorEastAsia" w:cs="Arial" w:hint="eastAsia"/>
          <w:color w:val="0000FF"/>
          <w:szCs w:val="22"/>
          <w:shd w:val="clear" w:color="auto" w:fill="FFFFFF"/>
          <w:lang w:eastAsia="zh-CN"/>
        </w:rPr>
        <w:t xml:space="preserve">Thus </w:t>
      </w:r>
      <w:r w:rsidR="00981B3E">
        <w:rPr>
          <w:rFonts w:eastAsiaTheme="minorEastAsia" w:cs="Arial" w:hint="eastAsia"/>
          <w:color w:val="0000FF"/>
          <w:szCs w:val="22"/>
          <w:shd w:val="clear" w:color="auto" w:fill="FFFFFF"/>
          <w:lang w:eastAsia="zh-CN"/>
        </w:rPr>
        <w:t>t</w:t>
      </w:r>
      <w:r w:rsidRPr="0041529A">
        <w:rPr>
          <w:rFonts w:eastAsiaTheme="minorEastAsia" w:cs="Arial" w:hint="eastAsia"/>
          <w:color w:val="0000FF"/>
          <w:szCs w:val="22"/>
          <w:shd w:val="clear" w:color="auto" w:fill="FFFFFF"/>
          <w:lang w:eastAsia="zh-CN"/>
        </w:rPr>
        <w:t xml:space="preserve">he 3% DMSO </w:t>
      </w:r>
      <w:r w:rsidR="00981B3E">
        <w:rPr>
          <w:rFonts w:eastAsiaTheme="minorEastAsia" w:cs="Arial" w:hint="eastAsia"/>
          <w:color w:val="0000FF"/>
          <w:szCs w:val="22"/>
          <w:shd w:val="clear" w:color="auto" w:fill="FFFFFF"/>
          <w:lang w:eastAsia="zh-CN"/>
        </w:rPr>
        <w:t xml:space="preserve">is added </w:t>
      </w:r>
      <w:r w:rsidRPr="0041529A">
        <w:rPr>
          <w:rFonts w:eastAsiaTheme="minorEastAsia" w:cs="Arial" w:hint="eastAsia"/>
          <w:color w:val="0000FF"/>
          <w:szCs w:val="22"/>
          <w:shd w:val="clear" w:color="auto" w:fill="FFFFFF"/>
          <w:lang w:eastAsia="zh-CN"/>
        </w:rPr>
        <w:t xml:space="preserve">in our LC </w:t>
      </w:r>
      <w:r w:rsidRPr="0041529A">
        <w:rPr>
          <w:rFonts w:eastAsiaTheme="minorEastAsia" w:cs="Arial"/>
          <w:color w:val="0000FF"/>
          <w:szCs w:val="22"/>
          <w:shd w:val="clear" w:color="auto" w:fill="FFFFFF"/>
          <w:lang w:eastAsia="zh-CN"/>
        </w:rPr>
        <w:t>solvents</w:t>
      </w:r>
      <w:r w:rsidR="00E26B85">
        <w:rPr>
          <w:rFonts w:eastAsiaTheme="minorEastAsia" w:cs="Arial" w:hint="eastAsia"/>
          <w:color w:val="0000FF"/>
          <w:szCs w:val="22"/>
          <w:shd w:val="clear" w:color="auto" w:fill="FFFFFF"/>
          <w:lang w:eastAsia="zh-CN"/>
        </w:rPr>
        <w:t>.</w:t>
      </w:r>
    </w:p>
    <w:p w14:paraId="59705F7E" w14:textId="77777777" w:rsidR="00A83C6B" w:rsidRPr="0041529A" w:rsidRDefault="00A83C6B" w:rsidP="00A83C6B">
      <w:pPr>
        <w:spacing w:line="280" w:lineRule="exact"/>
        <w:jc w:val="both"/>
        <w:rPr>
          <w:rFonts w:eastAsiaTheme="minorEastAsia" w:cs="Arial"/>
          <w:color w:val="0000FF"/>
          <w:szCs w:val="22"/>
          <w:shd w:val="clear" w:color="auto" w:fill="FFFFFF"/>
          <w:lang w:eastAsia="zh-CN"/>
        </w:rPr>
      </w:pPr>
    </w:p>
    <w:p w14:paraId="470C51B8" w14:textId="244F758F" w:rsidR="00A83C6B" w:rsidRPr="0041529A" w:rsidRDefault="0099679E" w:rsidP="00A83C6B">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7</w:t>
      </w:r>
      <w:r w:rsidR="00A83C6B" w:rsidRPr="0041529A">
        <w:rPr>
          <w:rFonts w:eastAsiaTheme="minorEastAsia" w:cs="Arial" w:hint="eastAsia"/>
          <w:color w:val="0000FF"/>
          <w:szCs w:val="22"/>
          <w:shd w:val="clear" w:color="auto" w:fill="FFFFFF"/>
          <w:lang w:eastAsia="zh-CN"/>
        </w:rPr>
        <w:t xml:space="preserve">. </w:t>
      </w:r>
      <w:r w:rsidR="00A83C6B" w:rsidRPr="0041529A">
        <w:rPr>
          <w:rFonts w:eastAsiaTheme="minorEastAsia" w:cs="Arial"/>
          <w:color w:val="0000FF"/>
          <w:szCs w:val="22"/>
          <w:shd w:val="clear" w:color="auto" w:fill="FFFFFF"/>
          <w:lang w:eastAsia="zh-CN"/>
        </w:rPr>
        <w:t xml:space="preserve">Hahne, H.;  </w:t>
      </w:r>
      <w:proofErr w:type="spellStart"/>
      <w:r w:rsidR="00A83C6B" w:rsidRPr="0041529A">
        <w:rPr>
          <w:rFonts w:eastAsiaTheme="minorEastAsia" w:cs="Arial"/>
          <w:color w:val="0000FF"/>
          <w:szCs w:val="22"/>
          <w:shd w:val="clear" w:color="auto" w:fill="FFFFFF"/>
          <w:lang w:eastAsia="zh-CN"/>
        </w:rPr>
        <w:t>Pachl</w:t>
      </w:r>
      <w:proofErr w:type="spellEnd"/>
      <w:r w:rsidR="00A83C6B" w:rsidRPr="0041529A">
        <w:rPr>
          <w:rFonts w:eastAsiaTheme="minorEastAsia" w:cs="Arial"/>
          <w:color w:val="0000FF"/>
          <w:szCs w:val="22"/>
          <w:shd w:val="clear" w:color="auto" w:fill="FFFFFF"/>
          <w:lang w:eastAsia="zh-CN"/>
        </w:rPr>
        <w:t xml:space="preserve">, F.;  Ruprecht, B.;  Maier, S. K.;  </w:t>
      </w:r>
      <w:proofErr w:type="spellStart"/>
      <w:r w:rsidR="00A83C6B" w:rsidRPr="0041529A">
        <w:rPr>
          <w:rFonts w:eastAsiaTheme="minorEastAsia" w:cs="Arial"/>
          <w:color w:val="0000FF"/>
          <w:szCs w:val="22"/>
          <w:shd w:val="clear" w:color="auto" w:fill="FFFFFF"/>
          <w:lang w:eastAsia="zh-CN"/>
        </w:rPr>
        <w:t>Klaeger</w:t>
      </w:r>
      <w:proofErr w:type="spellEnd"/>
      <w:r w:rsidR="00A83C6B" w:rsidRPr="0041529A">
        <w:rPr>
          <w:rFonts w:eastAsiaTheme="minorEastAsia" w:cs="Arial"/>
          <w:color w:val="0000FF"/>
          <w:szCs w:val="22"/>
          <w:shd w:val="clear" w:color="auto" w:fill="FFFFFF"/>
          <w:lang w:eastAsia="zh-CN"/>
        </w:rPr>
        <w:t xml:space="preserve">, S.;  Helm, D.;  </w:t>
      </w:r>
      <w:proofErr w:type="spellStart"/>
      <w:r w:rsidR="00A83C6B" w:rsidRPr="0041529A">
        <w:rPr>
          <w:rFonts w:eastAsiaTheme="minorEastAsia" w:cs="Arial"/>
          <w:color w:val="0000FF"/>
          <w:szCs w:val="22"/>
          <w:shd w:val="clear" w:color="auto" w:fill="FFFFFF"/>
          <w:lang w:eastAsia="zh-CN"/>
        </w:rPr>
        <w:t>Médard</w:t>
      </w:r>
      <w:proofErr w:type="spellEnd"/>
      <w:r w:rsidR="00A83C6B" w:rsidRPr="0041529A">
        <w:rPr>
          <w:rFonts w:eastAsiaTheme="minorEastAsia" w:cs="Arial"/>
          <w:color w:val="0000FF"/>
          <w:szCs w:val="22"/>
          <w:shd w:val="clear" w:color="auto" w:fill="FFFFFF"/>
          <w:lang w:eastAsia="zh-CN"/>
        </w:rPr>
        <w:t xml:space="preserve">, G.;  </w:t>
      </w:r>
      <w:proofErr w:type="spellStart"/>
      <w:r w:rsidR="00A83C6B" w:rsidRPr="0041529A">
        <w:rPr>
          <w:rFonts w:eastAsiaTheme="minorEastAsia" w:cs="Arial"/>
          <w:color w:val="0000FF"/>
          <w:szCs w:val="22"/>
          <w:shd w:val="clear" w:color="auto" w:fill="FFFFFF"/>
          <w:lang w:eastAsia="zh-CN"/>
        </w:rPr>
        <w:t>Wilm</w:t>
      </w:r>
      <w:proofErr w:type="spellEnd"/>
      <w:r w:rsidR="00A83C6B" w:rsidRPr="0041529A">
        <w:rPr>
          <w:rFonts w:eastAsiaTheme="minorEastAsia" w:cs="Arial"/>
          <w:color w:val="0000FF"/>
          <w:szCs w:val="22"/>
          <w:shd w:val="clear" w:color="auto" w:fill="FFFFFF"/>
          <w:lang w:eastAsia="zh-CN"/>
        </w:rPr>
        <w:t xml:space="preserve">, M.;  </w:t>
      </w:r>
      <w:proofErr w:type="spellStart"/>
      <w:r w:rsidR="00A83C6B" w:rsidRPr="0041529A">
        <w:rPr>
          <w:rFonts w:eastAsiaTheme="minorEastAsia" w:cs="Arial"/>
          <w:color w:val="0000FF"/>
          <w:szCs w:val="22"/>
          <w:shd w:val="clear" w:color="auto" w:fill="FFFFFF"/>
          <w:lang w:eastAsia="zh-CN"/>
        </w:rPr>
        <w:t>Lemeer</w:t>
      </w:r>
      <w:proofErr w:type="spellEnd"/>
      <w:r w:rsidR="00A83C6B" w:rsidRPr="0041529A">
        <w:rPr>
          <w:rFonts w:eastAsiaTheme="minorEastAsia" w:cs="Arial"/>
          <w:color w:val="0000FF"/>
          <w:szCs w:val="22"/>
          <w:shd w:val="clear" w:color="auto" w:fill="FFFFFF"/>
          <w:lang w:eastAsia="zh-CN"/>
        </w:rPr>
        <w:t xml:space="preserve">, S.; </w:t>
      </w:r>
      <w:proofErr w:type="spellStart"/>
      <w:r w:rsidR="00A83C6B" w:rsidRPr="0041529A">
        <w:rPr>
          <w:rFonts w:eastAsiaTheme="minorEastAsia" w:cs="Arial"/>
          <w:color w:val="0000FF"/>
          <w:szCs w:val="22"/>
          <w:shd w:val="clear" w:color="auto" w:fill="FFFFFF"/>
          <w:lang w:eastAsia="zh-CN"/>
        </w:rPr>
        <w:t>Kuster</w:t>
      </w:r>
      <w:proofErr w:type="spellEnd"/>
      <w:r w:rsidR="00A83C6B" w:rsidRPr="0041529A">
        <w:rPr>
          <w:rFonts w:eastAsiaTheme="minorEastAsia" w:cs="Arial"/>
          <w:color w:val="0000FF"/>
          <w:szCs w:val="22"/>
          <w:shd w:val="clear" w:color="auto" w:fill="FFFFFF"/>
          <w:lang w:eastAsia="zh-CN"/>
        </w:rPr>
        <w:t xml:space="preserve">, B., DMSO enhances electrospray response, boosting sensitivity of proteomic experiments. </w:t>
      </w:r>
      <w:r w:rsidR="00A83C6B" w:rsidRPr="00981B3E">
        <w:rPr>
          <w:rFonts w:eastAsiaTheme="minorEastAsia" w:cs="Arial"/>
          <w:i/>
          <w:color w:val="0000FF"/>
          <w:szCs w:val="22"/>
          <w:shd w:val="clear" w:color="auto" w:fill="FFFFFF"/>
          <w:lang w:eastAsia="zh-CN"/>
        </w:rPr>
        <w:t>Nature Methods</w:t>
      </w:r>
      <w:r w:rsidR="00A83C6B" w:rsidRPr="0041529A">
        <w:rPr>
          <w:rFonts w:eastAsiaTheme="minorEastAsia" w:cs="Arial"/>
          <w:color w:val="0000FF"/>
          <w:szCs w:val="22"/>
          <w:shd w:val="clear" w:color="auto" w:fill="FFFFFF"/>
          <w:lang w:eastAsia="zh-CN"/>
        </w:rPr>
        <w:t xml:space="preserve"> </w:t>
      </w:r>
      <w:r w:rsidR="00A83C6B" w:rsidRPr="00981B3E">
        <w:rPr>
          <w:rFonts w:eastAsiaTheme="minorEastAsia" w:cs="Arial"/>
          <w:b/>
          <w:color w:val="0000FF"/>
          <w:szCs w:val="22"/>
          <w:shd w:val="clear" w:color="auto" w:fill="FFFFFF"/>
          <w:lang w:eastAsia="zh-CN"/>
        </w:rPr>
        <w:t>2013</w:t>
      </w:r>
      <w:r w:rsidR="00A83C6B" w:rsidRPr="0041529A">
        <w:rPr>
          <w:rFonts w:eastAsiaTheme="minorEastAsia" w:cs="Arial"/>
          <w:color w:val="0000FF"/>
          <w:szCs w:val="22"/>
          <w:shd w:val="clear" w:color="auto" w:fill="FFFFFF"/>
          <w:lang w:eastAsia="zh-CN"/>
        </w:rPr>
        <w:t>, 10 (10), 989-991.</w:t>
      </w:r>
    </w:p>
    <w:p w14:paraId="3EA7DDBB" w14:textId="5B91CC85" w:rsidR="00A83C6B" w:rsidRPr="0041529A" w:rsidRDefault="0099679E" w:rsidP="00A83C6B">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8</w:t>
      </w:r>
      <w:r w:rsidR="00A83C6B" w:rsidRPr="0041529A">
        <w:rPr>
          <w:rFonts w:eastAsiaTheme="minorEastAsia" w:cs="Arial"/>
          <w:color w:val="0000FF"/>
          <w:szCs w:val="22"/>
          <w:shd w:val="clear" w:color="auto" w:fill="FFFFFF"/>
          <w:lang w:eastAsia="zh-CN"/>
        </w:rPr>
        <w:t>.</w:t>
      </w:r>
      <w:r w:rsidR="00A83C6B" w:rsidRPr="0041529A">
        <w:rPr>
          <w:rFonts w:eastAsiaTheme="minorEastAsia" w:cs="Arial" w:hint="eastAsia"/>
          <w:color w:val="0000FF"/>
          <w:szCs w:val="22"/>
          <w:shd w:val="clear" w:color="auto" w:fill="FFFFFF"/>
          <w:lang w:eastAsia="zh-CN"/>
        </w:rPr>
        <w:t xml:space="preserve"> </w:t>
      </w:r>
      <w:r w:rsidR="00A83C6B" w:rsidRPr="0041529A">
        <w:rPr>
          <w:rFonts w:eastAsiaTheme="minorEastAsia" w:cs="Arial"/>
          <w:color w:val="0000FF"/>
          <w:szCs w:val="22"/>
          <w:shd w:val="clear" w:color="auto" w:fill="FFFFFF"/>
          <w:lang w:eastAsia="zh-CN"/>
        </w:rPr>
        <w:t xml:space="preserve">Meyer, J. G.; A. </w:t>
      </w:r>
      <w:proofErr w:type="spellStart"/>
      <w:r w:rsidR="00A83C6B" w:rsidRPr="0041529A">
        <w:rPr>
          <w:rFonts w:eastAsiaTheme="minorEastAsia" w:cs="Arial"/>
          <w:color w:val="0000FF"/>
          <w:szCs w:val="22"/>
          <w:shd w:val="clear" w:color="auto" w:fill="FFFFFF"/>
          <w:lang w:eastAsia="zh-CN"/>
        </w:rPr>
        <w:t>Komives</w:t>
      </w:r>
      <w:proofErr w:type="spellEnd"/>
      <w:r w:rsidR="00A83C6B" w:rsidRPr="0041529A">
        <w:rPr>
          <w:rFonts w:eastAsiaTheme="minorEastAsia" w:cs="Arial"/>
          <w:color w:val="0000FF"/>
          <w:szCs w:val="22"/>
          <w:shd w:val="clear" w:color="auto" w:fill="FFFFFF"/>
          <w:lang w:eastAsia="zh-CN"/>
        </w:rPr>
        <w:t xml:space="preserve">, E., Charge State Coalescence During Electrospray Ionization Improves Peptide Identification by Tandem Mass Spectrometry. </w:t>
      </w:r>
      <w:r w:rsidR="008011A8">
        <w:rPr>
          <w:rFonts w:eastAsiaTheme="minorEastAsia" w:cs="Arial"/>
          <w:i/>
          <w:color w:val="0000FF"/>
          <w:szCs w:val="22"/>
          <w:shd w:val="clear" w:color="auto" w:fill="FFFFFF"/>
          <w:lang w:eastAsia="zh-CN"/>
        </w:rPr>
        <w:t xml:space="preserve">Journal of </w:t>
      </w:r>
      <w:r w:rsidR="008011A8">
        <w:rPr>
          <w:rFonts w:eastAsiaTheme="minorEastAsia" w:cs="Arial" w:hint="eastAsia"/>
          <w:i/>
          <w:color w:val="0000FF"/>
          <w:szCs w:val="22"/>
          <w:shd w:val="clear" w:color="auto" w:fill="FFFFFF"/>
          <w:lang w:eastAsia="zh-CN"/>
        </w:rPr>
        <w:t>t</w:t>
      </w:r>
      <w:r w:rsidR="00A83C6B" w:rsidRPr="008011A8">
        <w:rPr>
          <w:rFonts w:eastAsiaTheme="minorEastAsia" w:cs="Arial"/>
          <w:i/>
          <w:color w:val="0000FF"/>
          <w:szCs w:val="22"/>
          <w:shd w:val="clear" w:color="auto" w:fill="FFFFFF"/>
          <w:lang w:eastAsia="zh-CN"/>
        </w:rPr>
        <w:t>he American</w:t>
      </w:r>
      <w:r w:rsidR="00A83C6B" w:rsidRPr="0041529A">
        <w:rPr>
          <w:rFonts w:eastAsiaTheme="minorEastAsia" w:cs="Arial"/>
          <w:color w:val="0000FF"/>
          <w:szCs w:val="22"/>
          <w:shd w:val="clear" w:color="auto" w:fill="FFFFFF"/>
          <w:lang w:eastAsia="zh-CN"/>
        </w:rPr>
        <w:t xml:space="preserve"> </w:t>
      </w:r>
      <w:r w:rsidR="00A83C6B" w:rsidRPr="008011A8">
        <w:rPr>
          <w:rFonts w:eastAsiaTheme="minorEastAsia" w:cs="Arial"/>
          <w:i/>
          <w:color w:val="0000FF"/>
          <w:szCs w:val="22"/>
          <w:shd w:val="clear" w:color="auto" w:fill="FFFFFF"/>
          <w:lang w:eastAsia="zh-CN"/>
        </w:rPr>
        <w:t>Society for</w:t>
      </w:r>
      <w:r w:rsidR="00A83C6B" w:rsidRPr="0041529A">
        <w:rPr>
          <w:rFonts w:eastAsiaTheme="minorEastAsia" w:cs="Arial"/>
          <w:color w:val="0000FF"/>
          <w:szCs w:val="22"/>
          <w:shd w:val="clear" w:color="auto" w:fill="FFFFFF"/>
          <w:lang w:eastAsia="zh-CN"/>
        </w:rPr>
        <w:t xml:space="preserve"> </w:t>
      </w:r>
      <w:r w:rsidR="00A83C6B" w:rsidRPr="00981B3E">
        <w:rPr>
          <w:rFonts w:eastAsiaTheme="minorEastAsia" w:cs="Arial"/>
          <w:i/>
          <w:color w:val="0000FF"/>
          <w:szCs w:val="22"/>
          <w:shd w:val="clear" w:color="auto" w:fill="FFFFFF"/>
          <w:lang w:eastAsia="zh-CN"/>
        </w:rPr>
        <w:t>Mass Spectrometry</w:t>
      </w:r>
      <w:r w:rsidR="00A83C6B" w:rsidRPr="0041529A">
        <w:rPr>
          <w:rFonts w:eastAsiaTheme="minorEastAsia" w:cs="Arial"/>
          <w:color w:val="0000FF"/>
          <w:szCs w:val="22"/>
          <w:shd w:val="clear" w:color="auto" w:fill="FFFFFF"/>
          <w:lang w:eastAsia="zh-CN"/>
        </w:rPr>
        <w:t xml:space="preserve"> </w:t>
      </w:r>
      <w:r w:rsidR="00A83C6B" w:rsidRPr="00981B3E">
        <w:rPr>
          <w:rFonts w:eastAsiaTheme="minorEastAsia" w:cs="Arial"/>
          <w:b/>
          <w:color w:val="0000FF"/>
          <w:szCs w:val="22"/>
          <w:shd w:val="clear" w:color="auto" w:fill="FFFFFF"/>
          <w:lang w:eastAsia="zh-CN"/>
        </w:rPr>
        <w:t>2012</w:t>
      </w:r>
      <w:r w:rsidR="00A83C6B" w:rsidRPr="0041529A">
        <w:rPr>
          <w:rFonts w:eastAsiaTheme="minorEastAsia" w:cs="Arial"/>
          <w:color w:val="0000FF"/>
          <w:szCs w:val="22"/>
          <w:shd w:val="clear" w:color="auto" w:fill="FFFFFF"/>
          <w:lang w:eastAsia="zh-CN"/>
        </w:rPr>
        <w:t>, 23 (8), 1390-1399</w:t>
      </w:r>
      <w:r w:rsidR="00A83C6B" w:rsidRPr="0041529A">
        <w:rPr>
          <w:rFonts w:eastAsiaTheme="minorEastAsia" w:cs="Arial" w:hint="eastAsia"/>
          <w:color w:val="0000FF"/>
          <w:szCs w:val="22"/>
          <w:shd w:val="clear" w:color="auto" w:fill="FFFFFF"/>
          <w:lang w:eastAsia="zh-CN"/>
        </w:rPr>
        <w:t>.</w:t>
      </w:r>
    </w:p>
    <w:p w14:paraId="48F21943"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0AC00060"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9. line 388: Why rat brain peptides?</w:t>
      </w:r>
    </w:p>
    <w:p w14:paraId="02DB1EF9" w14:textId="77777777" w:rsidR="00576A7B" w:rsidRDefault="00576A7B" w:rsidP="0033738C">
      <w:pPr>
        <w:spacing w:line="280" w:lineRule="exact"/>
        <w:jc w:val="both"/>
        <w:rPr>
          <w:rFonts w:eastAsiaTheme="minorEastAsia" w:cs="Arial"/>
          <w:color w:val="222222"/>
          <w:szCs w:val="22"/>
          <w:shd w:val="clear" w:color="auto" w:fill="FFFFFF"/>
          <w:lang w:eastAsia="zh-CN"/>
        </w:rPr>
      </w:pPr>
    </w:p>
    <w:p w14:paraId="2B3FDD7F" w14:textId="41AB92B9" w:rsidR="00044FD1" w:rsidRPr="000B2408" w:rsidRDefault="00CB3827" w:rsidP="0033738C">
      <w:pPr>
        <w:spacing w:line="280" w:lineRule="exact"/>
        <w:jc w:val="both"/>
        <w:rPr>
          <w:rFonts w:eastAsiaTheme="minorEastAsia" w:cs="Arial"/>
          <w:color w:val="0000FF"/>
          <w:szCs w:val="22"/>
          <w:shd w:val="clear" w:color="auto" w:fill="FFFFFF"/>
          <w:lang w:eastAsia="zh-CN"/>
        </w:rPr>
      </w:pPr>
      <w:r w:rsidRPr="000B2408">
        <w:rPr>
          <w:rFonts w:eastAsiaTheme="minorEastAsia" w:cs="Arial" w:hint="eastAsia"/>
          <w:color w:val="0000FF"/>
          <w:szCs w:val="22"/>
          <w:shd w:val="clear" w:color="auto" w:fill="FFFFFF"/>
          <w:lang w:eastAsia="zh-CN"/>
        </w:rPr>
        <w:t xml:space="preserve">The rat brain peptides are generated </w:t>
      </w:r>
      <w:r w:rsidR="00981B3E">
        <w:rPr>
          <w:rFonts w:eastAsiaTheme="minorEastAsia" w:cs="Arial" w:hint="eastAsia"/>
          <w:color w:val="0000FF"/>
          <w:szCs w:val="22"/>
          <w:shd w:val="clear" w:color="auto" w:fill="FFFFFF"/>
          <w:lang w:eastAsia="zh-CN"/>
        </w:rPr>
        <w:t xml:space="preserve">by digesting rat brain tissue sample </w:t>
      </w:r>
      <w:r w:rsidR="00044FD1" w:rsidRPr="000B2408">
        <w:rPr>
          <w:rFonts w:eastAsiaTheme="minorEastAsia" w:cs="Arial" w:hint="eastAsia"/>
          <w:color w:val="0000FF"/>
          <w:szCs w:val="22"/>
          <w:shd w:val="clear" w:color="auto" w:fill="FFFFFF"/>
          <w:lang w:eastAsia="zh-CN"/>
        </w:rPr>
        <w:t xml:space="preserve">in our lab for </w:t>
      </w:r>
      <w:r w:rsidR="00044FD1" w:rsidRPr="000B2408">
        <w:rPr>
          <w:rFonts w:eastAsiaTheme="minorEastAsia" w:cs="Arial"/>
          <w:color w:val="0000FF"/>
          <w:szCs w:val="22"/>
          <w:shd w:val="clear" w:color="auto" w:fill="FFFFFF"/>
          <w:lang w:eastAsia="zh-CN"/>
        </w:rPr>
        <w:t>daily assessment of LC</w:t>
      </w:r>
      <w:r w:rsidR="00044FD1" w:rsidRPr="000B2408">
        <w:rPr>
          <w:rFonts w:eastAsiaTheme="minorEastAsia" w:cs="Arial" w:hint="eastAsia"/>
          <w:color w:val="0000FF"/>
          <w:szCs w:val="22"/>
          <w:shd w:val="clear" w:color="auto" w:fill="FFFFFF"/>
          <w:lang w:eastAsia="zh-CN"/>
        </w:rPr>
        <w:t>-</w:t>
      </w:r>
      <w:r w:rsidR="00044FD1" w:rsidRPr="000B2408">
        <w:rPr>
          <w:rFonts w:eastAsiaTheme="minorEastAsia" w:cs="Arial"/>
          <w:color w:val="0000FF"/>
          <w:szCs w:val="22"/>
          <w:shd w:val="clear" w:color="auto" w:fill="FFFFFF"/>
          <w:lang w:eastAsia="zh-CN"/>
        </w:rPr>
        <w:t>MS</w:t>
      </w:r>
      <w:r w:rsidR="00044FD1" w:rsidRPr="000B2408">
        <w:rPr>
          <w:rFonts w:eastAsiaTheme="minorEastAsia" w:cs="Arial" w:hint="eastAsia"/>
          <w:color w:val="0000FF"/>
          <w:szCs w:val="22"/>
          <w:shd w:val="clear" w:color="auto" w:fill="FFFFFF"/>
          <w:lang w:eastAsia="zh-CN"/>
        </w:rPr>
        <w:t>/MS</w:t>
      </w:r>
      <w:r w:rsidR="00044FD1" w:rsidRPr="000B2408">
        <w:rPr>
          <w:rFonts w:eastAsiaTheme="minorEastAsia" w:cs="Arial"/>
          <w:color w:val="0000FF"/>
          <w:szCs w:val="22"/>
          <w:shd w:val="clear" w:color="auto" w:fill="FFFFFF"/>
          <w:lang w:eastAsia="zh-CN"/>
        </w:rPr>
        <w:t xml:space="preserve"> proteomic platforms</w:t>
      </w:r>
      <w:r w:rsidR="00044FD1" w:rsidRPr="000B2408">
        <w:rPr>
          <w:rFonts w:eastAsiaTheme="minorEastAsia" w:cs="Arial" w:hint="eastAsia"/>
          <w:color w:val="0000FF"/>
          <w:szCs w:val="22"/>
          <w:shd w:val="clear" w:color="auto" w:fill="FFFFFF"/>
          <w:lang w:eastAsia="zh-CN"/>
        </w:rPr>
        <w:t>. It is a complex sample, contain</w:t>
      </w:r>
      <w:r w:rsidR="005B4F4D" w:rsidRPr="000B2408">
        <w:rPr>
          <w:rFonts w:eastAsiaTheme="minorEastAsia" w:cs="Arial" w:hint="eastAsia"/>
          <w:color w:val="0000FF"/>
          <w:szCs w:val="22"/>
          <w:shd w:val="clear" w:color="auto" w:fill="FFFFFF"/>
          <w:lang w:eastAsia="zh-CN"/>
        </w:rPr>
        <w:t>ing</w:t>
      </w:r>
      <w:r w:rsidR="00044FD1" w:rsidRPr="000B2408">
        <w:rPr>
          <w:rFonts w:eastAsiaTheme="minorEastAsia" w:cs="Arial" w:hint="eastAsia"/>
          <w:color w:val="0000FF"/>
          <w:szCs w:val="22"/>
          <w:shd w:val="clear" w:color="auto" w:fill="FFFFFF"/>
          <w:lang w:eastAsia="zh-CN"/>
        </w:rPr>
        <w:t xml:space="preserve"> a broad range of </w:t>
      </w:r>
      <w:r w:rsidR="00AD31FF">
        <w:rPr>
          <w:rFonts w:eastAsiaTheme="minorEastAsia" w:cs="Arial"/>
          <w:color w:val="0000FF"/>
          <w:szCs w:val="22"/>
          <w:shd w:val="clear" w:color="auto" w:fill="FFFFFF"/>
          <w:lang w:eastAsia="zh-CN"/>
        </w:rPr>
        <w:t>peptide hydrophobicity</w:t>
      </w:r>
      <w:r w:rsidR="005B4F4D" w:rsidRPr="000B2408">
        <w:rPr>
          <w:rFonts w:eastAsiaTheme="minorEastAsia" w:cs="Arial" w:hint="eastAsia"/>
          <w:color w:val="0000FF"/>
          <w:szCs w:val="22"/>
          <w:shd w:val="clear" w:color="auto" w:fill="FFFFFF"/>
          <w:lang w:eastAsia="zh-CN"/>
        </w:rPr>
        <w:t xml:space="preserve"> with different </w:t>
      </w:r>
      <w:r w:rsidR="005B4F4D" w:rsidRPr="000B2408">
        <w:rPr>
          <w:rFonts w:eastAsiaTheme="minorEastAsia" w:cs="Arial"/>
          <w:color w:val="0000FF"/>
          <w:szCs w:val="22"/>
          <w:shd w:val="clear" w:color="auto" w:fill="FFFFFF"/>
          <w:lang w:eastAsia="zh-CN"/>
        </w:rPr>
        <w:t>retention</w:t>
      </w:r>
      <w:r w:rsidR="005B4F4D" w:rsidRPr="000B2408">
        <w:rPr>
          <w:rFonts w:eastAsiaTheme="minorEastAsia" w:cs="Arial" w:hint="eastAsia"/>
          <w:color w:val="0000FF"/>
          <w:szCs w:val="22"/>
          <w:shd w:val="clear" w:color="auto" w:fill="FFFFFF"/>
          <w:lang w:eastAsia="zh-CN"/>
        </w:rPr>
        <w:t xml:space="preserve"> time</w:t>
      </w:r>
      <w:r w:rsidR="00AC3DF2">
        <w:rPr>
          <w:rFonts w:eastAsiaTheme="minorEastAsia" w:cs="Arial"/>
          <w:color w:val="0000FF"/>
          <w:szCs w:val="22"/>
          <w:shd w:val="clear" w:color="auto" w:fill="FFFFFF"/>
          <w:lang w:eastAsia="zh-CN"/>
        </w:rPr>
        <w:t>s</w:t>
      </w:r>
      <w:r w:rsidR="005B4F4D" w:rsidRPr="000B2408">
        <w:rPr>
          <w:rFonts w:eastAsiaTheme="minorEastAsia" w:cs="Arial" w:hint="eastAsia"/>
          <w:color w:val="0000FF"/>
          <w:szCs w:val="22"/>
          <w:shd w:val="clear" w:color="auto" w:fill="FFFFFF"/>
          <w:lang w:eastAsia="zh-CN"/>
        </w:rPr>
        <w:t xml:space="preserve"> and MS </w:t>
      </w:r>
      <w:r w:rsidR="005B4F4D" w:rsidRPr="000B2408">
        <w:rPr>
          <w:rFonts w:eastAsiaTheme="minorEastAsia" w:cs="Arial"/>
          <w:color w:val="0000FF"/>
          <w:szCs w:val="22"/>
          <w:shd w:val="clear" w:color="auto" w:fill="FFFFFF"/>
          <w:lang w:eastAsia="zh-CN"/>
        </w:rPr>
        <w:t>response</w:t>
      </w:r>
      <w:r w:rsidR="00AC3DF2">
        <w:rPr>
          <w:rFonts w:eastAsiaTheme="minorEastAsia" w:cs="Arial"/>
          <w:color w:val="0000FF"/>
          <w:szCs w:val="22"/>
          <w:shd w:val="clear" w:color="auto" w:fill="FFFFFF"/>
          <w:lang w:eastAsia="zh-CN"/>
        </w:rPr>
        <w:t>s</w:t>
      </w:r>
      <w:r w:rsidR="00AD31FF">
        <w:rPr>
          <w:rFonts w:eastAsiaTheme="minorEastAsia" w:cs="Arial"/>
          <w:color w:val="0000FF"/>
          <w:szCs w:val="22"/>
          <w:shd w:val="clear" w:color="auto" w:fill="FFFFFF"/>
          <w:lang w:eastAsia="zh-CN"/>
        </w:rPr>
        <w:t xml:space="preserve"> that</w:t>
      </w:r>
      <w:r w:rsidR="00AD31FF" w:rsidRPr="000B2408">
        <w:rPr>
          <w:rFonts w:eastAsiaTheme="minorEastAsia" w:cs="Arial"/>
          <w:color w:val="0000FF"/>
          <w:szCs w:val="22"/>
          <w:shd w:val="clear" w:color="auto" w:fill="FFFFFF"/>
          <w:lang w:eastAsia="zh-CN"/>
        </w:rPr>
        <w:t xml:space="preserve"> is</w:t>
      </w:r>
      <w:r w:rsidR="000B2408" w:rsidRPr="000B2408">
        <w:rPr>
          <w:rFonts w:eastAsiaTheme="minorEastAsia" w:cs="Arial" w:hint="eastAsia"/>
          <w:color w:val="0000FF"/>
          <w:szCs w:val="22"/>
          <w:shd w:val="clear" w:color="auto" w:fill="FFFFFF"/>
          <w:lang w:eastAsia="zh-CN"/>
        </w:rPr>
        <w:t xml:space="preserve"> ideal </w:t>
      </w:r>
      <w:r w:rsidR="00044FD1" w:rsidRPr="000B2408">
        <w:rPr>
          <w:rFonts w:eastAsiaTheme="minorEastAsia" w:cs="Arial" w:hint="eastAsia"/>
          <w:color w:val="0000FF"/>
          <w:szCs w:val="22"/>
          <w:shd w:val="clear" w:color="auto" w:fill="FFFFFF"/>
          <w:lang w:eastAsia="zh-CN"/>
        </w:rPr>
        <w:t xml:space="preserve">to </w:t>
      </w:r>
      <w:r w:rsidR="005B4F4D" w:rsidRPr="000B2408">
        <w:rPr>
          <w:rFonts w:eastAsiaTheme="minorEastAsia" w:cs="Arial" w:hint="eastAsia"/>
          <w:color w:val="0000FF"/>
          <w:szCs w:val="22"/>
          <w:shd w:val="clear" w:color="auto" w:fill="FFFFFF"/>
          <w:lang w:eastAsia="zh-CN"/>
        </w:rPr>
        <w:t>a</w:t>
      </w:r>
      <w:r w:rsidR="00044FD1" w:rsidRPr="000B2408">
        <w:rPr>
          <w:rFonts w:eastAsiaTheme="minorEastAsia" w:cs="Arial" w:hint="eastAsia"/>
          <w:color w:val="0000FF"/>
          <w:szCs w:val="22"/>
          <w:shd w:val="clear" w:color="auto" w:fill="FFFFFF"/>
          <w:lang w:eastAsia="zh-CN"/>
        </w:rPr>
        <w:t>ss</w:t>
      </w:r>
      <w:r w:rsidR="00AD31FF">
        <w:rPr>
          <w:rFonts w:eastAsiaTheme="minorEastAsia" w:cs="Arial"/>
          <w:color w:val="0000FF"/>
          <w:szCs w:val="22"/>
          <w:shd w:val="clear" w:color="auto" w:fill="FFFFFF"/>
          <w:lang w:eastAsia="zh-CN"/>
        </w:rPr>
        <w:t>ess</w:t>
      </w:r>
      <w:r w:rsidR="00044FD1" w:rsidRPr="000B2408">
        <w:rPr>
          <w:rFonts w:eastAsiaTheme="minorEastAsia" w:cs="Arial" w:hint="eastAsia"/>
          <w:color w:val="0000FF"/>
          <w:szCs w:val="22"/>
          <w:shd w:val="clear" w:color="auto" w:fill="FFFFFF"/>
          <w:lang w:eastAsia="zh-CN"/>
        </w:rPr>
        <w:t xml:space="preserve"> </w:t>
      </w:r>
      <w:r w:rsidR="005B4F4D" w:rsidRPr="000B2408">
        <w:rPr>
          <w:rFonts w:eastAsiaTheme="minorEastAsia" w:cs="Arial" w:hint="eastAsia"/>
          <w:color w:val="0000FF"/>
          <w:szCs w:val="22"/>
          <w:shd w:val="clear" w:color="auto" w:fill="FFFFFF"/>
          <w:lang w:eastAsia="zh-CN"/>
        </w:rPr>
        <w:t xml:space="preserve">LC-MS </w:t>
      </w:r>
      <w:r w:rsidR="00880852" w:rsidRPr="000B2408">
        <w:rPr>
          <w:rFonts w:eastAsiaTheme="minorEastAsia" w:cs="Arial" w:hint="eastAsia"/>
          <w:color w:val="0000FF"/>
          <w:szCs w:val="22"/>
          <w:shd w:val="clear" w:color="auto" w:fill="FFFFFF"/>
          <w:lang w:eastAsia="zh-CN"/>
        </w:rPr>
        <w:t xml:space="preserve">performance and </w:t>
      </w:r>
      <w:r w:rsidR="00880852" w:rsidRPr="000B2408">
        <w:rPr>
          <w:rFonts w:eastAsiaTheme="minorEastAsia" w:cs="Arial"/>
          <w:color w:val="0000FF"/>
          <w:szCs w:val="22"/>
          <w:shd w:val="clear" w:color="auto" w:fill="FFFFFF"/>
          <w:lang w:eastAsia="zh-CN"/>
        </w:rPr>
        <w:t>suitability</w:t>
      </w:r>
      <w:r w:rsidR="00880852" w:rsidRPr="000B2408">
        <w:rPr>
          <w:rFonts w:eastAsiaTheme="minorEastAsia" w:cs="Arial" w:hint="eastAsia"/>
          <w:color w:val="0000FF"/>
          <w:szCs w:val="22"/>
          <w:shd w:val="clear" w:color="auto" w:fill="FFFFFF"/>
          <w:lang w:eastAsia="zh-CN"/>
        </w:rPr>
        <w:t xml:space="preserve">. After LC-MS/MS analysis of complex rat brain peptides, many crucial parameters, such as </w:t>
      </w:r>
      <w:r w:rsidR="00880852" w:rsidRPr="000B2408">
        <w:rPr>
          <w:rFonts w:eastAsiaTheme="minorEastAsia" w:cs="Arial"/>
          <w:color w:val="0000FF"/>
          <w:szCs w:val="22"/>
          <w:shd w:val="clear" w:color="auto" w:fill="FFFFFF"/>
          <w:lang w:eastAsia="zh-CN"/>
        </w:rPr>
        <w:t>chromatographic peak shape</w:t>
      </w:r>
      <w:r w:rsidR="00880852" w:rsidRPr="000B2408">
        <w:rPr>
          <w:rFonts w:eastAsiaTheme="minorEastAsia" w:cs="Arial" w:hint="eastAsia"/>
          <w:color w:val="0000FF"/>
          <w:szCs w:val="22"/>
          <w:shd w:val="clear" w:color="auto" w:fill="FFFFFF"/>
          <w:lang w:eastAsia="zh-CN"/>
        </w:rPr>
        <w:t xml:space="preserve">, retention time shift, MS intensity and mass accuracy </w:t>
      </w:r>
      <w:r w:rsidR="00880852" w:rsidRPr="000B2408">
        <w:rPr>
          <w:rFonts w:eastAsiaTheme="minorEastAsia" w:cs="Arial"/>
          <w:color w:val="0000FF"/>
          <w:szCs w:val="22"/>
          <w:shd w:val="clear" w:color="auto" w:fill="FFFFFF"/>
          <w:lang w:eastAsia="zh-CN"/>
        </w:rPr>
        <w:t>can be monitored over time</w:t>
      </w:r>
      <w:r w:rsidR="00880852" w:rsidRPr="000B2408">
        <w:rPr>
          <w:rFonts w:eastAsiaTheme="minorEastAsia" w:cs="Arial" w:hint="eastAsia"/>
          <w:color w:val="0000FF"/>
          <w:szCs w:val="22"/>
          <w:shd w:val="clear" w:color="auto" w:fill="FFFFFF"/>
          <w:lang w:eastAsia="zh-CN"/>
        </w:rPr>
        <w:t>.</w:t>
      </w:r>
    </w:p>
    <w:p w14:paraId="4C211CF7"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2D6119AE"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10. line 413: Which reagent requires higher collision energy, or can this not be generalized?</w:t>
      </w:r>
    </w:p>
    <w:p w14:paraId="0122FBE9" w14:textId="77777777" w:rsidR="0033738C" w:rsidRDefault="0033738C" w:rsidP="0033738C">
      <w:pPr>
        <w:spacing w:line="280" w:lineRule="exact"/>
        <w:jc w:val="both"/>
        <w:rPr>
          <w:rFonts w:eastAsiaTheme="minorEastAsia" w:cs="Arial"/>
          <w:color w:val="222222"/>
          <w:szCs w:val="22"/>
          <w:shd w:val="clear" w:color="auto" w:fill="FFFFFF"/>
          <w:lang w:eastAsia="zh-CN"/>
        </w:rPr>
      </w:pPr>
    </w:p>
    <w:p w14:paraId="3626C900" w14:textId="72E625D4" w:rsidR="000B2408" w:rsidRDefault="009D5296" w:rsidP="0033738C">
      <w:pPr>
        <w:spacing w:line="280" w:lineRule="exact"/>
        <w:jc w:val="both"/>
        <w:rPr>
          <w:rFonts w:eastAsiaTheme="minorEastAsia" w:cs="Arial"/>
          <w:color w:val="0000FF"/>
          <w:szCs w:val="22"/>
          <w:shd w:val="clear" w:color="auto" w:fill="FFFFFF"/>
          <w:lang w:eastAsia="zh-CN"/>
        </w:rPr>
      </w:pPr>
      <w:r w:rsidRPr="00CF074B">
        <w:rPr>
          <w:rFonts w:eastAsiaTheme="minorEastAsia" w:cs="Arial" w:hint="eastAsia"/>
          <w:color w:val="0000FF"/>
          <w:szCs w:val="22"/>
          <w:shd w:val="clear" w:color="auto" w:fill="FFFFFF"/>
          <w:lang w:eastAsia="zh-CN"/>
        </w:rPr>
        <w:t xml:space="preserve">According to our </w:t>
      </w:r>
      <w:r w:rsidR="00FA4EAA" w:rsidRPr="00CF074B">
        <w:rPr>
          <w:rFonts w:eastAsiaTheme="minorEastAsia" w:cs="Arial" w:hint="eastAsia"/>
          <w:color w:val="0000FF"/>
          <w:szCs w:val="22"/>
          <w:shd w:val="clear" w:color="auto" w:fill="FFFFFF"/>
          <w:lang w:eastAsia="zh-CN"/>
        </w:rPr>
        <w:t>experimental result</w:t>
      </w:r>
      <w:r w:rsidR="00DE7E4C">
        <w:rPr>
          <w:rFonts w:eastAsiaTheme="minorEastAsia" w:cs="Arial" w:hint="eastAsia"/>
          <w:color w:val="0000FF"/>
          <w:szCs w:val="22"/>
          <w:shd w:val="clear" w:color="auto" w:fill="FFFFFF"/>
          <w:lang w:eastAsia="zh-CN"/>
        </w:rPr>
        <w:t>s</w:t>
      </w:r>
      <w:r w:rsidRPr="00CF074B">
        <w:rPr>
          <w:rFonts w:eastAsiaTheme="minorEastAsia" w:cs="Arial" w:hint="eastAsia"/>
          <w:color w:val="0000FF"/>
          <w:szCs w:val="22"/>
          <w:shd w:val="clear" w:color="auto" w:fill="FFFFFF"/>
          <w:lang w:eastAsia="zh-CN"/>
        </w:rPr>
        <w:t>, TMT11</w:t>
      </w:r>
      <w:r w:rsidR="0099679E">
        <w:rPr>
          <w:rFonts w:eastAsiaTheme="minorEastAsia" w:cs="Arial" w:hint="eastAsia"/>
          <w:color w:val="0000FF"/>
          <w:szCs w:val="22"/>
          <w:shd w:val="clear" w:color="auto" w:fill="FFFFFF"/>
          <w:lang w:eastAsia="zh-CN"/>
        </w:rPr>
        <w:t>-</w:t>
      </w:r>
      <w:r w:rsidRPr="00CF074B">
        <w:rPr>
          <w:rFonts w:eastAsiaTheme="minorEastAsia" w:cs="Arial" w:hint="eastAsia"/>
          <w:color w:val="0000FF"/>
          <w:szCs w:val="22"/>
          <w:shd w:val="clear" w:color="auto" w:fill="FFFFFF"/>
          <w:lang w:eastAsia="zh-CN"/>
        </w:rPr>
        <w:t>labeled peptide</w:t>
      </w:r>
      <w:r w:rsidR="00FA4EAA" w:rsidRPr="00CF074B">
        <w:rPr>
          <w:rFonts w:eastAsiaTheme="minorEastAsia" w:cs="Arial" w:hint="eastAsia"/>
          <w:color w:val="0000FF"/>
          <w:szCs w:val="22"/>
          <w:shd w:val="clear" w:color="auto" w:fill="FFFFFF"/>
          <w:lang w:eastAsia="zh-CN"/>
        </w:rPr>
        <w:t>s</w:t>
      </w:r>
      <w:r w:rsidRPr="00CF074B">
        <w:rPr>
          <w:rFonts w:eastAsiaTheme="minorEastAsia" w:cs="Arial" w:hint="eastAsia"/>
          <w:color w:val="0000FF"/>
          <w:szCs w:val="22"/>
          <w:shd w:val="clear" w:color="auto" w:fill="FFFFFF"/>
          <w:lang w:eastAsia="zh-CN"/>
        </w:rPr>
        <w:t xml:space="preserve"> </w:t>
      </w:r>
      <w:r w:rsidR="00DE7E4C">
        <w:rPr>
          <w:rFonts w:eastAsiaTheme="minorEastAsia" w:cs="Arial" w:hint="eastAsia"/>
          <w:color w:val="0000FF"/>
          <w:szCs w:val="22"/>
          <w:shd w:val="clear" w:color="auto" w:fill="FFFFFF"/>
          <w:lang w:eastAsia="zh-CN"/>
        </w:rPr>
        <w:t>require</w:t>
      </w:r>
      <w:r w:rsidRPr="00CF074B">
        <w:rPr>
          <w:rFonts w:eastAsiaTheme="minorEastAsia" w:cs="Arial" w:hint="eastAsia"/>
          <w:color w:val="0000FF"/>
          <w:szCs w:val="22"/>
          <w:shd w:val="clear" w:color="auto" w:fill="FFFFFF"/>
          <w:lang w:eastAsia="zh-CN"/>
        </w:rPr>
        <w:t xml:space="preserve"> </w:t>
      </w:r>
      <w:r w:rsidR="00FA4EAA" w:rsidRPr="00CF074B">
        <w:rPr>
          <w:rFonts w:eastAsiaTheme="minorEastAsia" w:cs="Arial" w:hint="eastAsia"/>
          <w:color w:val="0000FF"/>
          <w:szCs w:val="22"/>
          <w:shd w:val="clear" w:color="auto" w:fill="FFFFFF"/>
          <w:lang w:eastAsia="zh-CN"/>
        </w:rPr>
        <w:t xml:space="preserve">slightly </w:t>
      </w:r>
      <w:r w:rsidRPr="00CF074B">
        <w:rPr>
          <w:rFonts w:eastAsiaTheme="minorEastAsia" w:cs="Arial" w:hint="eastAsia"/>
          <w:color w:val="0000FF"/>
          <w:szCs w:val="22"/>
          <w:shd w:val="clear" w:color="auto" w:fill="FFFFFF"/>
          <w:lang w:eastAsia="zh-CN"/>
        </w:rPr>
        <w:t>higher</w:t>
      </w:r>
      <w:r w:rsidR="001834EE">
        <w:rPr>
          <w:rFonts w:eastAsiaTheme="minorEastAsia" w:cs="Arial"/>
          <w:color w:val="0000FF"/>
          <w:szCs w:val="22"/>
          <w:shd w:val="clear" w:color="auto" w:fill="FFFFFF"/>
          <w:lang w:eastAsia="zh-CN"/>
        </w:rPr>
        <w:t xml:space="preserve"> HCD</w:t>
      </w:r>
      <w:r w:rsidRPr="00CF074B">
        <w:rPr>
          <w:rFonts w:eastAsiaTheme="minorEastAsia" w:cs="Arial" w:hint="eastAsia"/>
          <w:color w:val="0000FF"/>
          <w:szCs w:val="22"/>
          <w:shd w:val="clear" w:color="auto" w:fill="FFFFFF"/>
          <w:lang w:eastAsia="zh-CN"/>
        </w:rPr>
        <w:t xml:space="preserve"> collision energy than TMT16</w:t>
      </w:r>
      <w:r w:rsidR="0099679E">
        <w:rPr>
          <w:rFonts w:eastAsiaTheme="minorEastAsia" w:cs="Arial" w:hint="eastAsia"/>
          <w:color w:val="0000FF"/>
          <w:szCs w:val="22"/>
          <w:shd w:val="clear" w:color="auto" w:fill="FFFFFF"/>
          <w:lang w:eastAsia="zh-CN"/>
        </w:rPr>
        <w:t>-</w:t>
      </w:r>
      <w:r w:rsidRPr="00CF074B">
        <w:rPr>
          <w:rFonts w:eastAsiaTheme="minorEastAsia" w:cs="Arial" w:hint="eastAsia"/>
          <w:color w:val="0000FF"/>
          <w:szCs w:val="22"/>
          <w:shd w:val="clear" w:color="auto" w:fill="FFFFFF"/>
          <w:lang w:eastAsia="zh-CN"/>
        </w:rPr>
        <w:t>labeled peptides</w:t>
      </w:r>
      <w:r w:rsidR="00FA4EAA" w:rsidRPr="00CF074B">
        <w:rPr>
          <w:rFonts w:eastAsiaTheme="minorEastAsia" w:cs="Arial" w:hint="eastAsia"/>
          <w:color w:val="0000FF"/>
          <w:szCs w:val="22"/>
          <w:shd w:val="clear" w:color="auto" w:fill="FFFFFF"/>
          <w:lang w:eastAsia="zh-CN"/>
        </w:rPr>
        <w:t xml:space="preserve"> (35% for TMT11, 32% for TMT16)</w:t>
      </w:r>
      <w:r w:rsidRPr="00CF074B">
        <w:rPr>
          <w:rFonts w:eastAsiaTheme="minorEastAsia" w:cs="Arial" w:hint="eastAsia"/>
          <w:color w:val="0000FF"/>
          <w:szCs w:val="22"/>
          <w:shd w:val="clear" w:color="auto" w:fill="FFFFFF"/>
          <w:lang w:eastAsia="zh-CN"/>
        </w:rPr>
        <w:t>.</w:t>
      </w:r>
      <w:r w:rsidR="00F133E7" w:rsidRPr="00CF074B">
        <w:rPr>
          <w:rFonts w:eastAsiaTheme="minorEastAsia" w:cs="Arial" w:hint="eastAsia"/>
          <w:color w:val="0000FF"/>
          <w:szCs w:val="22"/>
          <w:shd w:val="clear" w:color="auto" w:fill="FFFFFF"/>
          <w:lang w:eastAsia="zh-CN"/>
        </w:rPr>
        <w:t xml:space="preserve"> As the </w:t>
      </w:r>
      <w:r w:rsidR="00F133E7" w:rsidRPr="00CF074B">
        <w:rPr>
          <w:rFonts w:eastAsiaTheme="minorEastAsia" w:cs="Arial"/>
          <w:color w:val="0000FF"/>
          <w:szCs w:val="22"/>
          <w:shd w:val="clear" w:color="auto" w:fill="FFFFFF"/>
          <w:lang w:eastAsia="zh-CN"/>
        </w:rPr>
        <w:t>optimal collision energy for a peptide depends</w:t>
      </w:r>
      <w:r w:rsidR="00F133E7" w:rsidRPr="00CF074B">
        <w:rPr>
          <w:rFonts w:eastAsiaTheme="minorEastAsia" w:cs="Arial" w:hint="eastAsia"/>
          <w:color w:val="0000FF"/>
          <w:szCs w:val="22"/>
          <w:shd w:val="clear" w:color="auto" w:fill="FFFFFF"/>
          <w:lang w:eastAsia="zh-CN"/>
        </w:rPr>
        <w:t xml:space="preserve"> on </w:t>
      </w:r>
      <w:r w:rsidR="00F133E7" w:rsidRPr="00CF074B">
        <w:rPr>
          <w:rFonts w:eastAsiaTheme="minorEastAsia" w:cs="Arial"/>
          <w:color w:val="0000FF"/>
          <w:szCs w:val="22"/>
          <w:shd w:val="clear" w:color="auto" w:fill="FFFFFF"/>
          <w:lang w:eastAsia="zh-CN"/>
        </w:rPr>
        <w:t>the mass-to-charge (</w:t>
      </w:r>
      <w:r w:rsidR="00F133E7" w:rsidRPr="00DE7E4C">
        <w:rPr>
          <w:rFonts w:eastAsiaTheme="minorEastAsia" w:cs="Arial"/>
          <w:i/>
          <w:color w:val="0000FF"/>
          <w:szCs w:val="22"/>
          <w:shd w:val="clear" w:color="auto" w:fill="FFFFFF"/>
          <w:lang w:eastAsia="zh-CN"/>
        </w:rPr>
        <w:t>m/z</w:t>
      </w:r>
      <w:r w:rsidR="00F133E7" w:rsidRPr="00CF074B">
        <w:rPr>
          <w:rFonts w:eastAsiaTheme="minorEastAsia" w:cs="Arial"/>
          <w:color w:val="0000FF"/>
          <w:szCs w:val="22"/>
          <w:shd w:val="clear" w:color="auto" w:fill="FFFFFF"/>
          <w:lang w:eastAsia="zh-CN"/>
        </w:rPr>
        <w:t>)</w:t>
      </w:r>
      <w:r w:rsidR="00F133E7" w:rsidRPr="00CF074B">
        <w:rPr>
          <w:rFonts w:eastAsiaTheme="minorEastAsia" w:cs="Arial" w:hint="eastAsia"/>
          <w:color w:val="0000FF"/>
          <w:szCs w:val="22"/>
          <w:shd w:val="clear" w:color="auto" w:fill="FFFFFF"/>
          <w:lang w:eastAsia="zh-CN"/>
        </w:rPr>
        <w:t xml:space="preserve"> and </w:t>
      </w:r>
      <w:r w:rsidR="00F133E7" w:rsidRPr="00CF074B">
        <w:rPr>
          <w:rFonts w:eastAsiaTheme="minorEastAsia" w:cs="Arial"/>
          <w:color w:val="0000FF"/>
          <w:szCs w:val="22"/>
          <w:shd w:val="clear" w:color="auto" w:fill="FFFFFF"/>
          <w:lang w:eastAsia="zh-CN"/>
        </w:rPr>
        <w:t>charge state of the precursor ion</w:t>
      </w:r>
      <w:r w:rsidR="0099679E" w:rsidRPr="005130FD">
        <w:rPr>
          <w:rFonts w:eastAsiaTheme="minorEastAsia" w:cs="Arial"/>
          <w:color w:val="0000FF"/>
          <w:szCs w:val="22"/>
          <w:shd w:val="clear" w:color="auto" w:fill="FFFFFF"/>
          <w:vertAlign w:val="superscript"/>
          <w:lang w:eastAsia="zh-CN"/>
        </w:rPr>
        <w:t>9</w:t>
      </w:r>
      <w:r w:rsidR="00F133E7" w:rsidRPr="00CF074B">
        <w:rPr>
          <w:rFonts w:eastAsiaTheme="minorEastAsia" w:cs="Arial" w:hint="eastAsia"/>
          <w:color w:val="0000FF"/>
          <w:szCs w:val="22"/>
          <w:shd w:val="clear" w:color="auto" w:fill="FFFFFF"/>
          <w:lang w:eastAsia="zh-CN"/>
        </w:rPr>
        <w:t>, the peptides labeled with</w:t>
      </w:r>
      <w:r w:rsidR="001834EE">
        <w:rPr>
          <w:rFonts w:eastAsiaTheme="minorEastAsia" w:cs="Arial"/>
          <w:color w:val="0000FF"/>
          <w:szCs w:val="22"/>
          <w:shd w:val="clear" w:color="auto" w:fill="FFFFFF"/>
          <w:lang w:eastAsia="zh-CN"/>
        </w:rPr>
        <w:t xml:space="preserve"> different</w:t>
      </w:r>
      <w:r w:rsidR="00F133E7" w:rsidRPr="00CF074B">
        <w:rPr>
          <w:rFonts w:eastAsiaTheme="minorEastAsia" w:cs="Arial" w:hint="eastAsia"/>
          <w:color w:val="0000FF"/>
          <w:szCs w:val="22"/>
          <w:shd w:val="clear" w:color="auto" w:fill="FFFFFF"/>
          <w:lang w:eastAsia="zh-CN"/>
        </w:rPr>
        <w:t xml:space="preserve"> chemical labeling tag</w:t>
      </w:r>
      <w:r w:rsidR="00CF074B" w:rsidRPr="00CF074B">
        <w:rPr>
          <w:rFonts w:eastAsiaTheme="minorEastAsia" w:cs="Arial" w:hint="eastAsia"/>
          <w:color w:val="0000FF"/>
          <w:szCs w:val="22"/>
          <w:shd w:val="clear" w:color="auto" w:fill="FFFFFF"/>
          <w:lang w:eastAsia="zh-CN"/>
        </w:rPr>
        <w:t>s</w:t>
      </w:r>
      <w:r w:rsidR="00F133E7" w:rsidRPr="00CF074B">
        <w:rPr>
          <w:rFonts w:eastAsiaTheme="minorEastAsia" w:cs="Arial" w:hint="eastAsia"/>
          <w:color w:val="0000FF"/>
          <w:szCs w:val="22"/>
          <w:shd w:val="clear" w:color="auto" w:fill="FFFFFF"/>
          <w:lang w:eastAsia="zh-CN"/>
        </w:rPr>
        <w:t xml:space="preserve"> </w:t>
      </w:r>
      <w:r w:rsidR="00484DD6">
        <w:rPr>
          <w:rFonts w:eastAsiaTheme="minorEastAsia" w:cs="Arial" w:hint="eastAsia"/>
          <w:color w:val="0000FF"/>
          <w:szCs w:val="22"/>
          <w:shd w:val="clear" w:color="auto" w:fill="FFFFFF"/>
          <w:lang w:eastAsia="zh-CN"/>
        </w:rPr>
        <w:t xml:space="preserve">are expected to </w:t>
      </w:r>
      <w:r w:rsidR="00CF074B" w:rsidRPr="00CF074B">
        <w:rPr>
          <w:rFonts w:eastAsiaTheme="minorEastAsia" w:cs="Arial" w:hint="eastAsia"/>
          <w:color w:val="0000FF"/>
          <w:szCs w:val="22"/>
          <w:shd w:val="clear" w:color="auto" w:fill="FFFFFF"/>
          <w:lang w:eastAsia="zh-CN"/>
        </w:rPr>
        <w:t xml:space="preserve">have different optimal collision energies. </w:t>
      </w:r>
      <w:r w:rsidR="00DE7E4C">
        <w:rPr>
          <w:rFonts w:eastAsiaTheme="minorEastAsia" w:cs="Arial" w:hint="eastAsia"/>
          <w:color w:val="0000FF"/>
          <w:szCs w:val="22"/>
          <w:shd w:val="clear" w:color="auto" w:fill="FFFFFF"/>
          <w:lang w:eastAsia="zh-CN"/>
        </w:rPr>
        <w:t>F</w:t>
      </w:r>
      <w:r w:rsidR="00CF074B">
        <w:rPr>
          <w:rFonts w:eastAsiaTheme="minorEastAsia" w:cs="Arial" w:hint="eastAsia"/>
          <w:color w:val="0000FF"/>
          <w:szCs w:val="22"/>
          <w:shd w:val="clear" w:color="auto" w:fill="FFFFFF"/>
          <w:lang w:eastAsia="zh-CN"/>
        </w:rPr>
        <w:t xml:space="preserve">or the same chemical labeling, the optimal NCE should be similar when </w:t>
      </w:r>
      <w:r w:rsidR="00484DD6">
        <w:rPr>
          <w:rFonts w:eastAsiaTheme="minorEastAsia" w:cs="Arial" w:hint="eastAsia"/>
          <w:color w:val="0000FF"/>
          <w:szCs w:val="22"/>
          <w:shd w:val="clear" w:color="auto" w:fill="FFFFFF"/>
          <w:lang w:eastAsia="zh-CN"/>
        </w:rPr>
        <w:t xml:space="preserve">the samples are </w:t>
      </w:r>
      <w:r w:rsidR="00CF074B">
        <w:rPr>
          <w:rFonts w:eastAsiaTheme="minorEastAsia" w:cs="Arial" w:hint="eastAsia"/>
          <w:color w:val="0000FF"/>
          <w:szCs w:val="22"/>
          <w:shd w:val="clear" w:color="auto" w:fill="FFFFFF"/>
          <w:lang w:eastAsia="zh-CN"/>
        </w:rPr>
        <w:t>analyze</w:t>
      </w:r>
      <w:r w:rsidR="00484DD6">
        <w:rPr>
          <w:rFonts w:eastAsiaTheme="minorEastAsia" w:cs="Arial" w:hint="eastAsia"/>
          <w:color w:val="0000FF"/>
          <w:szCs w:val="22"/>
          <w:shd w:val="clear" w:color="auto" w:fill="FFFFFF"/>
          <w:lang w:eastAsia="zh-CN"/>
        </w:rPr>
        <w:t>d</w:t>
      </w:r>
      <w:r w:rsidR="00CF074B">
        <w:rPr>
          <w:rFonts w:eastAsiaTheme="minorEastAsia" w:cs="Arial" w:hint="eastAsia"/>
          <w:color w:val="0000FF"/>
          <w:szCs w:val="22"/>
          <w:shd w:val="clear" w:color="auto" w:fill="FFFFFF"/>
          <w:lang w:eastAsia="zh-CN"/>
        </w:rPr>
        <w:t xml:space="preserve"> in the same instrument.</w:t>
      </w:r>
    </w:p>
    <w:p w14:paraId="2B200B09" w14:textId="77777777" w:rsidR="0099679E" w:rsidRDefault="0099679E" w:rsidP="0033738C">
      <w:pPr>
        <w:spacing w:line="280" w:lineRule="exact"/>
        <w:jc w:val="both"/>
        <w:rPr>
          <w:rFonts w:eastAsiaTheme="minorEastAsia" w:cs="Arial"/>
          <w:color w:val="0000FF"/>
          <w:szCs w:val="22"/>
          <w:shd w:val="clear" w:color="auto" w:fill="FFFFFF"/>
          <w:lang w:eastAsia="zh-CN"/>
        </w:rPr>
      </w:pPr>
    </w:p>
    <w:p w14:paraId="075416C3" w14:textId="7192EBDD" w:rsidR="0099679E" w:rsidRPr="00CF074B" w:rsidRDefault="0099679E" w:rsidP="0033738C">
      <w:pPr>
        <w:spacing w:line="280" w:lineRule="exact"/>
        <w:jc w:val="both"/>
        <w:rPr>
          <w:rFonts w:eastAsiaTheme="minorEastAsia" w:cs="Arial"/>
          <w:color w:val="0000FF"/>
          <w:szCs w:val="22"/>
          <w:shd w:val="clear" w:color="auto" w:fill="FFFFFF"/>
          <w:lang w:eastAsia="zh-CN"/>
        </w:rPr>
      </w:pPr>
      <w:r>
        <w:rPr>
          <w:rFonts w:eastAsiaTheme="minorEastAsia" w:cs="Arial" w:hint="eastAsia"/>
          <w:color w:val="0000FF"/>
          <w:szCs w:val="22"/>
          <w:shd w:val="clear" w:color="auto" w:fill="FFFFFF"/>
          <w:lang w:eastAsia="zh-CN"/>
        </w:rPr>
        <w:t xml:space="preserve">9. </w:t>
      </w:r>
      <w:proofErr w:type="spellStart"/>
      <w:r w:rsidRPr="0099679E">
        <w:rPr>
          <w:rFonts w:eastAsiaTheme="minorEastAsia" w:cs="Arial"/>
          <w:color w:val="0000FF"/>
          <w:szCs w:val="22"/>
          <w:shd w:val="clear" w:color="auto" w:fill="FFFFFF"/>
          <w:lang w:eastAsia="zh-CN"/>
        </w:rPr>
        <w:t>Kelstrup</w:t>
      </w:r>
      <w:proofErr w:type="spellEnd"/>
      <w:r w:rsidRPr="0099679E">
        <w:rPr>
          <w:rFonts w:eastAsiaTheme="minorEastAsia" w:cs="Arial"/>
          <w:color w:val="0000FF"/>
          <w:szCs w:val="22"/>
          <w:shd w:val="clear" w:color="auto" w:fill="FFFFFF"/>
          <w:lang w:eastAsia="zh-CN"/>
        </w:rPr>
        <w:t xml:space="preserve">, C. D. et al. Rapid and Deep Proteomes by Faster Sequencing on a Benchtop Quadrupole Ultra-High-Field Orbitrap Mass Spectrometer. </w:t>
      </w:r>
      <w:r w:rsidRPr="0099679E">
        <w:rPr>
          <w:rFonts w:eastAsiaTheme="minorEastAsia" w:cs="Arial"/>
          <w:i/>
          <w:color w:val="0000FF"/>
          <w:szCs w:val="22"/>
          <w:shd w:val="clear" w:color="auto" w:fill="FFFFFF"/>
          <w:lang w:eastAsia="zh-CN"/>
        </w:rPr>
        <w:t>Journal of Proteome Research</w:t>
      </w:r>
      <w:r>
        <w:rPr>
          <w:rFonts w:eastAsiaTheme="minorEastAsia" w:cs="Arial" w:hint="eastAsia"/>
          <w:i/>
          <w:color w:val="0000FF"/>
          <w:szCs w:val="22"/>
          <w:shd w:val="clear" w:color="auto" w:fill="FFFFFF"/>
          <w:lang w:eastAsia="zh-CN"/>
        </w:rPr>
        <w:t xml:space="preserve"> </w:t>
      </w:r>
      <w:r w:rsidRPr="005A2C50">
        <w:rPr>
          <w:rFonts w:eastAsiaTheme="minorEastAsia" w:cs="Arial"/>
          <w:b/>
          <w:color w:val="0000FF"/>
          <w:szCs w:val="22"/>
          <w:shd w:val="clear" w:color="auto" w:fill="FFFFFF"/>
          <w:lang w:eastAsia="zh-CN"/>
        </w:rPr>
        <w:t>2014</w:t>
      </w:r>
      <w:r>
        <w:rPr>
          <w:rFonts w:eastAsiaTheme="minorEastAsia" w:cs="Arial"/>
          <w:color w:val="0000FF"/>
          <w:szCs w:val="22"/>
          <w:shd w:val="clear" w:color="auto" w:fill="FFFFFF"/>
          <w:lang w:eastAsia="zh-CN"/>
        </w:rPr>
        <w:t>. 13 (12), 6187-6195</w:t>
      </w:r>
      <w:r w:rsidRPr="0099679E">
        <w:rPr>
          <w:rFonts w:eastAsiaTheme="minorEastAsia" w:cs="Arial"/>
          <w:color w:val="0000FF"/>
          <w:szCs w:val="22"/>
          <w:shd w:val="clear" w:color="auto" w:fill="FFFFFF"/>
          <w:lang w:eastAsia="zh-CN"/>
        </w:rPr>
        <w:t>.</w:t>
      </w:r>
    </w:p>
    <w:p w14:paraId="08F9D70D" w14:textId="77777777" w:rsidR="000B2408" w:rsidRPr="0033738C" w:rsidRDefault="000B2408" w:rsidP="0033738C">
      <w:pPr>
        <w:spacing w:line="280" w:lineRule="exact"/>
        <w:jc w:val="both"/>
        <w:rPr>
          <w:rFonts w:eastAsiaTheme="minorEastAsia" w:cs="Arial"/>
          <w:color w:val="222222"/>
          <w:szCs w:val="22"/>
          <w:shd w:val="clear" w:color="auto" w:fill="FFFFFF"/>
          <w:lang w:eastAsia="zh-CN"/>
        </w:rPr>
      </w:pPr>
    </w:p>
    <w:p w14:paraId="73BBC8B0"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11. line 435: Why allow up to</w:t>
      </w:r>
      <w:bookmarkStart w:id="28" w:name="OLE_LINK69"/>
      <w:bookmarkStart w:id="29" w:name="OLE_LINK70"/>
      <w:r w:rsidRPr="0033738C">
        <w:rPr>
          <w:rFonts w:eastAsiaTheme="minorEastAsia" w:cs="Arial"/>
          <w:color w:val="222222"/>
          <w:szCs w:val="22"/>
          <w:shd w:val="clear" w:color="auto" w:fill="FFFFFF"/>
          <w:lang w:eastAsia="zh-CN"/>
        </w:rPr>
        <w:t xml:space="preserve"> 2 missed cleavages</w:t>
      </w:r>
      <w:bookmarkEnd w:id="28"/>
      <w:bookmarkEnd w:id="29"/>
      <w:r w:rsidRPr="0033738C">
        <w:rPr>
          <w:rFonts w:eastAsiaTheme="minorEastAsia" w:cs="Arial"/>
          <w:color w:val="222222"/>
          <w:szCs w:val="22"/>
          <w:shd w:val="clear" w:color="auto" w:fill="FFFFFF"/>
          <w:lang w:eastAsia="zh-CN"/>
        </w:rPr>
        <w:t xml:space="preserve"> when tryptic digestion is closely monitored during the sample prep stage?</w:t>
      </w:r>
    </w:p>
    <w:p w14:paraId="060F0645" w14:textId="77777777" w:rsidR="00CF074B" w:rsidRDefault="00CF074B" w:rsidP="0033738C">
      <w:pPr>
        <w:spacing w:line="280" w:lineRule="exact"/>
        <w:jc w:val="both"/>
        <w:rPr>
          <w:rFonts w:eastAsiaTheme="minorEastAsia" w:cs="Arial"/>
          <w:color w:val="222222"/>
          <w:szCs w:val="22"/>
          <w:shd w:val="clear" w:color="auto" w:fill="FFFFFF"/>
          <w:lang w:eastAsia="zh-CN"/>
        </w:rPr>
      </w:pPr>
    </w:p>
    <w:p w14:paraId="09704223" w14:textId="3BD41F88" w:rsidR="00DE7E4C" w:rsidRPr="0019775A" w:rsidRDefault="001834EE" w:rsidP="0033738C">
      <w:pPr>
        <w:spacing w:line="280" w:lineRule="exact"/>
        <w:jc w:val="both"/>
        <w:rPr>
          <w:rFonts w:eastAsiaTheme="minorEastAsia" w:cs="Arial"/>
          <w:color w:val="0000FF"/>
          <w:szCs w:val="22"/>
          <w:shd w:val="clear" w:color="auto" w:fill="FFFFFF"/>
          <w:lang w:eastAsia="zh-CN"/>
        </w:rPr>
      </w:pPr>
      <w:r>
        <w:rPr>
          <w:rFonts w:eastAsiaTheme="minorEastAsia" w:cs="Arial"/>
          <w:color w:val="0000FF"/>
          <w:szCs w:val="22"/>
          <w:shd w:val="clear" w:color="auto" w:fill="FFFFFF"/>
          <w:lang w:eastAsia="zh-CN"/>
        </w:rPr>
        <w:t>We</w:t>
      </w:r>
      <w:r w:rsidR="00CF074B" w:rsidRPr="0019775A">
        <w:rPr>
          <w:rFonts w:eastAsiaTheme="minorEastAsia" w:cs="Arial" w:hint="eastAsia"/>
          <w:color w:val="0000FF"/>
          <w:szCs w:val="22"/>
          <w:shd w:val="clear" w:color="auto" w:fill="FFFFFF"/>
          <w:lang w:eastAsia="zh-CN"/>
        </w:rPr>
        <w:t xml:space="preserve"> </w:t>
      </w:r>
      <w:r w:rsidR="00DE7E4C">
        <w:rPr>
          <w:rFonts w:eastAsiaTheme="minorEastAsia" w:cs="Arial" w:hint="eastAsia"/>
          <w:color w:val="0000FF"/>
          <w:szCs w:val="22"/>
          <w:shd w:val="clear" w:color="auto" w:fill="FFFFFF"/>
          <w:lang w:eastAsia="zh-CN"/>
        </w:rPr>
        <w:t>monitor</w:t>
      </w:r>
      <w:r w:rsidR="00CF074B" w:rsidRPr="0019775A">
        <w:rPr>
          <w:rFonts w:eastAsiaTheme="minorEastAsia" w:cs="Arial" w:hint="eastAsia"/>
          <w:color w:val="0000FF"/>
          <w:szCs w:val="22"/>
          <w:shd w:val="clear" w:color="auto" w:fill="FFFFFF"/>
          <w:lang w:eastAsia="zh-CN"/>
        </w:rPr>
        <w:t xml:space="preserve"> the </w:t>
      </w:r>
      <w:r w:rsidR="00CF074B" w:rsidRPr="0019775A">
        <w:rPr>
          <w:rFonts w:eastAsiaTheme="minorEastAsia" w:cs="Arial"/>
          <w:color w:val="0000FF"/>
          <w:szCs w:val="22"/>
          <w:shd w:val="clear" w:color="auto" w:fill="FFFFFF"/>
          <w:lang w:eastAsia="zh-CN"/>
        </w:rPr>
        <w:t>tryptic digestion</w:t>
      </w:r>
      <w:r w:rsidR="00CF074B" w:rsidRPr="0019775A">
        <w:rPr>
          <w:rFonts w:eastAsiaTheme="minorEastAsia" w:cs="Arial" w:hint="eastAsia"/>
          <w:color w:val="0000FF"/>
          <w:szCs w:val="22"/>
          <w:shd w:val="clear" w:color="auto" w:fill="FFFFFF"/>
          <w:lang w:eastAsia="zh-CN"/>
        </w:rPr>
        <w:t xml:space="preserve"> step to make sure </w:t>
      </w:r>
      <w:r>
        <w:rPr>
          <w:rFonts w:eastAsiaTheme="minorEastAsia" w:cs="Arial"/>
          <w:color w:val="0000FF"/>
          <w:szCs w:val="22"/>
          <w:shd w:val="clear" w:color="auto" w:fill="FFFFFF"/>
          <w:lang w:eastAsia="zh-CN"/>
        </w:rPr>
        <w:t xml:space="preserve">we achieve </w:t>
      </w:r>
      <w:r w:rsidR="00BE4CC2" w:rsidRPr="0019775A">
        <w:rPr>
          <w:rFonts w:eastAsiaTheme="minorEastAsia" w:cs="Arial" w:hint="eastAsia"/>
          <w:color w:val="0000FF"/>
          <w:szCs w:val="22"/>
          <w:shd w:val="clear" w:color="auto" w:fill="FFFFFF"/>
          <w:lang w:eastAsia="zh-CN"/>
        </w:rPr>
        <w:t>high digest</w:t>
      </w:r>
      <w:r>
        <w:rPr>
          <w:rFonts w:eastAsiaTheme="minorEastAsia" w:cs="Arial"/>
          <w:color w:val="0000FF"/>
          <w:szCs w:val="22"/>
          <w:shd w:val="clear" w:color="auto" w:fill="FFFFFF"/>
          <w:lang w:eastAsia="zh-CN"/>
        </w:rPr>
        <w:t>ion</w:t>
      </w:r>
      <w:r w:rsidR="00BE4CC2" w:rsidRPr="0019775A">
        <w:rPr>
          <w:rFonts w:eastAsiaTheme="minorEastAsia" w:cs="Arial" w:hint="eastAsia"/>
          <w:color w:val="0000FF"/>
          <w:szCs w:val="22"/>
          <w:shd w:val="clear" w:color="auto" w:fill="FFFFFF"/>
          <w:lang w:eastAsia="zh-CN"/>
        </w:rPr>
        <w:t xml:space="preserve"> efficiency, </w:t>
      </w:r>
      <w:r w:rsidR="0099679E">
        <w:rPr>
          <w:rFonts w:eastAsiaTheme="minorEastAsia" w:cs="Arial" w:hint="eastAsia"/>
          <w:color w:val="0000FF"/>
          <w:szCs w:val="22"/>
          <w:shd w:val="clear" w:color="auto" w:fill="FFFFFF"/>
          <w:lang w:eastAsia="zh-CN"/>
        </w:rPr>
        <w:t xml:space="preserve">but </w:t>
      </w:r>
      <w:r w:rsidR="006D6956" w:rsidRPr="00DE7E4C">
        <w:rPr>
          <w:rFonts w:eastAsiaTheme="minorEastAsia" w:cs="Arial"/>
          <w:color w:val="0000FF"/>
          <w:szCs w:val="22"/>
          <w:shd w:val="clear" w:color="auto" w:fill="FFFFFF"/>
          <w:lang w:eastAsia="zh-CN"/>
        </w:rPr>
        <w:t xml:space="preserve">missed cleavage sites are frequently observed </w:t>
      </w:r>
      <w:r w:rsidR="006D6956">
        <w:rPr>
          <w:rFonts w:eastAsiaTheme="minorEastAsia" w:cs="Arial" w:hint="eastAsia"/>
          <w:color w:val="0000FF"/>
          <w:szCs w:val="22"/>
          <w:shd w:val="clear" w:color="auto" w:fill="FFFFFF"/>
          <w:lang w:eastAsia="zh-CN"/>
        </w:rPr>
        <w:t xml:space="preserve">in </w:t>
      </w:r>
      <w:r w:rsidR="006D6956" w:rsidRPr="0019775A">
        <w:rPr>
          <w:rFonts w:eastAsiaTheme="minorEastAsia" w:cs="Arial" w:hint="eastAsia"/>
          <w:color w:val="0000FF"/>
          <w:szCs w:val="22"/>
          <w:shd w:val="clear" w:color="auto" w:fill="FFFFFF"/>
          <w:lang w:eastAsia="zh-CN"/>
        </w:rPr>
        <w:t>some</w:t>
      </w:r>
      <w:r>
        <w:rPr>
          <w:rFonts w:eastAsiaTheme="minorEastAsia" w:cs="Arial"/>
          <w:color w:val="0000FF"/>
          <w:szCs w:val="22"/>
          <w:shd w:val="clear" w:color="auto" w:fill="FFFFFF"/>
          <w:lang w:eastAsia="zh-CN"/>
        </w:rPr>
        <w:t xml:space="preserve"> </w:t>
      </w:r>
      <w:r w:rsidR="006D6956" w:rsidRPr="00DE7E4C">
        <w:rPr>
          <w:rFonts w:eastAsiaTheme="minorEastAsia" w:cs="Arial"/>
          <w:color w:val="0000FF"/>
          <w:szCs w:val="22"/>
          <w:shd w:val="clear" w:color="auto" w:fill="FFFFFF"/>
          <w:lang w:eastAsia="zh-CN"/>
        </w:rPr>
        <w:t>sequence</w:t>
      </w:r>
      <w:r w:rsidR="000147F3">
        <w:rPr>
          <w:rFonts w:eastAsiaTheme="minorEastAsia" w:cs="Arial" w:hint="eastAsia"/>
          <w:color w:val="0000FF"/>
          <w:szCs w:val="22"/>
          <w:shd w:val="clear" w:color="auto" w:fill="FFFFFF"/>
          <w:lang w:eastAsia="zh-CN"/>
        </w:rPr>
        <w:t>s</w:t>
      </w:r>
      <w:r w:rsidR="006D6956" w:rsidRPr="00DE7E4C">
        <w:rPr>
          <w:rFonts w:eastAsiaTheme="minorEastAsia" w:cs="Arial"/>
          <w:color w:val="0000FF"/>
          <w:szCs w:val="22"/>
          <w:shd w:val="clear" w:color="auto" w:fill="FFFFFF"/>
          <w:lang w:eastAsia="zh-CN"/>
        </w:rPr>
        <w:t xml:space="preserve"> </w:t>
      </w:r>
      <w:r w:rsidR="000147F3">
        <w:rPr>
          <w:rFonts w:eastAsiaTheme="minorEastAsia" w:cs="Arial" w:hint="eastAsia"/>
          <w:color w:val="0000FF"/>
          <w:szCs w:val="22"/>
          <w:shd w:val="clear" w:color="auto" w:fill="FFFFFF"/>
          <w:lang w:eastAsia="zh-CN"/>
        </w:rPr>
        <w:t>which have</w:t>
      </w:r>
      <w:r w:rsidR="006D6956" w:rsidRPr="00DE7E4C">
        <w:rPr>
          <w:rFonts w:eastAsiaTheme="minorEastAsia" w:cs="Arial"/>
          <w:color w:val="0000FF"/>
          <w:szCs w:val="22"/>
          <w:shd w:val="clear" w:color="auto" w:fill="FFFFFF"/>
          <w:lang w:eastAsia="zh-CN"/>
        </w:rPr>
        <w:t xml:space="preserve"> successive </w:t>
      </w:r>
      <w:r w:rsidR="006D6956" w:rsidRPr="00DE7E4C">
        <w:rPr>
          <w:rFonts w:eastAsiaTheme="minorEastAsia" w:cs="Arial"/>
          <w:color w:val="0000FF"/>
          <w:szCs w:val="22"/>
          <w:shd w:val="clear" w:color="auto" w:fill="FFFFFF"/>
          <w:lang w:eastAsia="zh-CN"/>
        </w:rPr>
        <w:lastRenderedPageBreak/>
        <w:t>lysine</w:t>
      </w:r>
      <w:r w:rsidR="006D6956">
        <w:rPr>
          <w:rFonts w:eastAsiaTheme="minorEastAsia" w:cs="Arial" w:hint="eastAsia"/>
          <w:color w:val="0000FF"/>
          <w:szCs w:val="22"/>
          <w:shd w:val="clear" w:color="auto" w:fill="FFFFFF"/>
          <w:lang w:eastAsia="zh-CN"/>
        </w:rPr>
        <w:t>/</w:t>
      </w:r>
      <w:r w:rsidR="006D6956" w:rsidRPr="00DE7E4C">
        <w:rPr>
          <w:rFonts w:eastAsiaTheme="minorEastAsia" w:cs="Arial"/>
          <w:color w:val="0000FF"/>
          <w:szCs w:val="22"/>
          <w:shd w:val="clear" w:color="auto" w:fill="FFFFFF"/>
          <w:lang w:eastAsia="zh-CN"/>
        </w:rPr>
        <w:t xml:space="preserve">arginine residues </w:t>
      </w:r>
      <w:r w:rsidR="006D6956">
        <w:rPr>
          <w:rFonts w:eastAsiaTheme="minorEastAsia" w:cs="Arial" w:hint="eastAsia"/>
          <w:color w:val="0000FF"/>
          <w:szCs w:val="22"/>
          <w:shd w:val="clear" w:color="auto" w:fill="FFFFFF"/>
          <w:lang w:eastAsia="zh-CN"/>
        </w:rPr>
        <w:t xml:space="preserve">or </w:t>
      </w:r>
      <w:r w:rsidR="006D6956" w:rsidRPr="00DE7E4C">
        <w:rPr>
          <w:rFonts w:eastAsiaTheme="minorEastAsia" w:cs="Arial"/>
          <w:color w:val="0000FF"/>
          <w:szCs w:val="22"/>
          <w:shd w:val="clear" w:color="auto" w:fill="FFFFFF"/>
          <w:lang w:eastAsia="zh-CN"/>
        </w:rPr>
        <w:t>acidic amino acids, aspartic and glutamic acids</w:t>
      </w:r>
      <w:r w:rsidR="006D6956">
        <w:rPr>
          <w:rFonts w:eastAsiaTheme="minorEastAsia" w:cs="Arial" w:hint="eastAsia"/>
          <w:color w:val="0000FF"/>
          <w:szCs w:val="22"/>
          <w:shd w:val="clear" w:color="auto" w:fill="FFFFFF"/>
          <w:lang w:eastAsia="zh-CN"/>
        </w:rPr>
        <w:t xml:space="preserve"> existing</w:t>
      </w:r>
      <w:r w:rsidR="006D6956" w:rsidRPr="00DE7E4C">
        <w:rPr>
          <w:rFonts w:eastAsiaTheme="minorEastAsia" w:cs="Arial"/>
          <w:color w:val="0000FF"/>
          <w:szCs w:val="22"/>
          <w:shd w:val="clear" w:color="auto" w:fill="FFFFFF"/>
          <w:lang w:eastAsia="zh-CN"/>
        </w:rPr>
        <w:t xml:space="preserve"> near the cleavage site</w:t>
      </w:r>
      <w:r w:rsidR="006D6956">
        <w:rPr>
          <w:rFonts w:eastAsiaTheme="minorEastAsia" w:cs="Arial" w:hint="eastAsia"/>
          <w:color w:val="0000FF"/>
          <w:szCs w:val="22"/>
          <w:shd w:val="clear" w:color="auto" w:fill="FFFFFF"/>
          <w:lang w:eastAsia="zh-CN"/>
        </w:rPr>
        <w:t>.</w:t>
      </w:r>
      <w:r w:rsidR="000147F3">
        <w:rPr>
          <w:rFonts w:eastAsiaTheme="minorEastAsia" w:cs="Arial" w:hint="eastAsia"/>
          <w:color w:val="0000FF"/>
          <w:szCs w:val="22"/>
          <w:shd w:val="clear" w:color="auto" w:fill="FFFFFF"/>
          <w:lang w:eastAsia="zh-CN"/>
        </w:rPr>
        <w:t xml:space="preserve"> </w:t>
      </w:r>
      <w:r w:rsidR="0088151A" w:rsidRPr="0019775A">
        <w:rPr>
          <w:rFonts w:eastAsiaTheme="minorEastAsia" w:cs="Arial" w:hint="eastAsia"/>
          <w:color w:val="0000FF"/>
          <w:szCs w:val="22"/>
          <w:shd w:val="clear" w:color="auto" w:fill="FFFFFF"/>
          <w:lang w:eastAsia="zh-CN"/>
        </w:rPr>
        <w:t xml:space="preserve">The setting of </w:t>
      </w:r>
      <w:r w:rsidR="0088151A" w:rsidRPr="0019775A">
        <w:rPr>
          <w:rFonts w:eastAsiaTheme="minorEastAsia" w:cs="Arial"/>
          <w:color w:val="0000FF"/>
          <w:szCs w:val="22"/>
          <w:shd w:val="clear" w:color="auto" w:fill="FFFFFF"/>
          <w:lang w:eastAsia="zh-CN"/>
        </w:rPr>
        <w:t xml:space="preserve">2 </w:t>
      </w:r>
      <w:r w:rsidR="000147F3" w:rsidRPr="0019775A">
        <w:rPr>
          <w:rFonts w:eastAsiaTheme="minorEastAsia" w:cs="Arial"/>
          <w:color w:val="0000FF"/>
          <w:szCs w:val="22"/>
          <w:shd w:val="clear" w:color="auto" w:fill="FFFFFF"/>
          <w:lang w:eastAsia="zh-CN"/>
        </w:rPr>
        <w:t xml:space="preserve">maximal </w:t>
      </w:r>
      <w:r w:rsidR="000147F3" w:rsidRPr="005130FD">
        <w:rPr>
          <w:rFonts w:eastAsiaTheme="minorEastAsia" w:cs="Arial"/>
          <w:color w:val="0000FF"/>
          <w:szCs w:val="22"/>
          <w:shd w:val="clear" w:color="auto" w:fill="FFFFFF"/>
          <w:lang w:eastAsia="zh-CN"/>
        </w:rPr>
        <w:t>missed</w:t>
      </w:r>
      <w:r w:rsidR="0088151A" w:rsidRPr="005130FD">
        <w:rPr>
          <w:rFonts w:eastAsiaTheme="minorEastAsia" w:cs="Arial"/>
          <w:color w:val="0000FF"/>
          <w:szCs w:val="22"/>
          <w:shd w:val="clear" w:color="auto" w:fill="FFFFFF"/>
          <w:lang w:eastAsia="zh-CN"/>
        </w:rPr>
        <w:t xml:space="preserve"> cleavages</w:t>
      </w:r>
      <w:r w:rsidR="0088151A" w:rsidRPr="0019775A">
        <w:rPr>
          <w:rFonts w:eastAsiaTheme="minorEastAsia" w:cs="Arial" w:hint="eastAsia"/>
          <w:color w:val="0000FF"/>
          <w:szCs w:val="22"/>
          <w:shd w:val="clear" w:color="auto" w:fill="FFFFFF"/>
          <w:lang w:eastAsia="zh-CN"/>
        </w:rPr>
        <w:t xml:space="preserve"> will </w:t>
      </w:r>
      <w:r w:rsidR="0019775A" w:rsidRPr="0019775A">
        <w:rPr>
          <w:rFonts w:eastAsiaTheme="minorEastAsia" w:cs="Arial" w:hint="eastAsia"/>
          <w:color w:val="0000FF"/>
          <w:szCs w:val="22"/>
          <w:shd w:val="clear" w:color="auto" w:fill="FFFFFF"/>
          <w:lang w:eastAsia="zh-CN"/>
        </w:rPr>
        <w:t>help</w:t>
      </w:r>
      <w:r w:rsidR="000147F3">
        <w:rPr>
          <w:rFonts w:eastAsiaTheme="minorEastAsia" w:cs="Arial" w:hint="eastAsia"/>
          <w:color w:val="0000FF"/>
          <w:szCs w:val="22"/>
          <w:shd w:val="clear" w:color="auto" w:fill="FFFFFF"/>
          <w:lang w:eastAsia="zh-CN"/>
        </w:rPr>
        <w:t xml:space="preserve"> to</w:t>
      </w:r>
      <w:r w:rsidR="0019775A" w:rsidRPr="0019775A">
        <w:rPr>
          <w:rFonts w:eastAsiaTheme="minorEastAsia" w:cs="Arial" w:hint="eastAsia"/>
          <w:color w:val="0000FF"/>
          <w:szCs w:val="22"/>
          <w:shd w:val="clear" w:color="auto" w:fill="FFFFFF"/>
          <w:lang w:eastAsia="zh-CN"/>
        </w:rPr>
        <w:t xml:space="preserve"> identify these </w:t>
      </w:r>
      <w:r w:rsidR="000147F3" w:rsidRPr="0019775A">
        <w:rPr>
          <w:rFonts w:eastAsiaTheme="minorEastAsia" w:cs="Arial"/>
          <w:color w:val="0000FF"/>
          <w:szCs w:val="22"/>
          <w:shd w:val="clear" w:color="auto" w:fill="FFFFFF"/>
          <w:lang w:eastAsia="zh-CN"/>
        </w:rPr>
        <w:t>peptides</w:t>
      </w:r>
      <w:r w:rsidR="0019775A" w:rsidRPr="0019775A">
        <w:rPr>
          <w:rFonts w:eastAsiaTheme="minorEastAsia" w:cs="Arial" w:hint="eastAsia"/>
          <w:color w:val="0000FF"/>
          <w:szCs w:val="22"/>
          <w:shd w:val="clear" w:color="auto" w:fill="FFFFFF"/>
          <w:lang w:eastAsia="zh-CN"/>
        </w:rPr>
        <w:t>.</w:t>
      </w:r>
    </w:p>
    <w:p w14:paraId="32A5ED9E" w14:textId="77777777" w:rsidR="0033738C" w:rsidRPr="000147F3" w:rsidRDefault="0033738C" w:rsidP="0033738C">
      <w:pPr>
        <w:spacing w:line="280" w:lineRule="exact"/>
        <w:jc w:val="both"/>
        <w:rPr>
          <w:rFonts w:eastAsiaTheme="minorEastAsia" w:cs="Arial"/>
          <w:color w:val="222222"/>
          <w:szCs w:val="22"/>
          <w:shd w:val="clear" w:color="auto" w:fill="FFFFFF"/>
          <w:lang w:eastAsia="zh-CN"/>
        </w:rPr>
      </w:pPr>
    </w:p>
    <w:p w14:paraId="22998304" w14:textId="74A5F13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12. </w:t>
      </w:r>
      <w:proofErr w:type="gramStart"/>
      <w:r w:rsidRPr="0033738C">
        <w:rPr>
          <w:rFonts w:eastAsiaTheme="minorEastAsia" w:cs="Arial"/>
          <w:color w:val="222222"/>
          <w:szCs w:val="22"/>
          <w:shd w:val="clear" w:color="auto" w:fill="FFFFFF"/>
          <w:lang w:eastAsia="zh-CN"/>
        </w:rPr>
        <w:t>line</w:t>
      </w:r>
      <w:proofErr w:type="gramEnd"/>
      <w:r w:rsidRPr="0033738C">
        <w:rPr>
          <w:rFonts w:eastAsiaTheme="minorEastAsia" w:cs="Arial"/>
          <w:color w:val="222222"/>
          <w:szCs w:val="22"/>
          <w:shd w:val="clear" w:color="auto" w:fill="FFFFFF"/>
          <w:lang w:eastAsia="zh-CN"/>
        </w:rPr>
        <w:t xml:space="preserve"> 547 and line 599: This is surprising, one would expect and I have read reports that there is more ratio suppression with TMT 16 reagents because the ratio of each individual channel to total sample is lower with 16-plex than 11-plex. Data should be shown or a paper cited if the authors want to claim that ratio compression is similar.</w:t>
      </w:r>
    </w:p>
    <w:p w14:paraId="76440844" w14:textId="77777777" w:rsidR="0019775A" w:rsidRPr="00006EA9" w:rsidRDefault="0019775A" w:rsidP="0033738C">
      <w:pPr>
        <w:spacing w:line="280" w:lineRule="exact"/>
        <w:jc w:val="both"/>
        <w:rPr>
          <w:rFonts w:eastAsiaTheme="minorEastAsia" w:cs="Arial"/>
          <w:color w:val="0000FF"/>
          <w:szCs w:val="22"/>
          <w:shd w:val="clear" w:color="auto" w:fill="FFFFFF"/>
          <w:lang w:eastAsia="zh-CN"/>
        </w:rPr>
      </w:pPr>
    </w:p>
    <w:p w14:paraId="2AFE1469" w14:textId="0EC6D95F" w:rsidR="008F6FF5" w:rsidRPr="008406BF" w:rsidRDefault="0099679E" w:rsidP="0033738C">
      <w:pPr>
        <w:spacing w:line="280" w:lineRule="exact"/>
        <w:jc w:val="both"/>
        <w:rPr>
          <w:rFonts w:eastAsia="宋体" w:cs="Arial"/>
          <w:color w:val="0000FF"/>
          <w:kern w:val="2"/>
          <w:szCs w:val="22"/>
          <w:lang w:eastAsia="zh-CN"/>
        </w:rPr>
      </w:pPr>
      <w:r w:rsidRPr="008406BF">
        <w:rPr>
          <w:rFonts w:eastAsia="宋体" w:cs="Arial"/>
          <w:color w:val="0000FF"/>
          <w:szCs w:val="22"/>
          <w:lang w:eastAsia="en-US"/>
        </w:rPr>
        <w:t xml:space="preserve">Ratio compression caused by co-eluted interfering ions have been a limitation of the isobaric labeling techniques for protein quantitation. </w:t>
      </w:r>
      <w:r w:rsidR="00313867" w:rsidRPr="008406BF">
        <w:rPr>
          <w:rFonts w:eastAsia="宋体" w:cs="Arial"/>
          <w:color w:val="0000FF"/>
          <w:szCs w:val="22"/>
          <w:lang w:eastAsia="zh-CN"/>
        </w:rPr>
        <w:t>Our p</w:t>
      </w:r>
      <w:r w:rsidRPr="008406BF">
        <w:rPr>
          <w:rFonts w:eastAsia="宋体" w:cs="Arial"/>
          <w:color w:val="0000FF"/>
          <w:szCs w:val="22"/>
          <w:lang w:eastAsia="en-US"/>
        </w:rPr>
        <w:t>reviously published stud</w:t>
      </w:r>
      <w:r w:rsidRPr="008406BF">
        <w:rPr>
          <w:rFonts w:eastAsia="宋体" w:cs="Arial"/>
          <w:color w:val="0000FF"/>
          <w:szCs w:val="22"/>
          <w:lang w:eastAsia="zh-CN"/>
        </w:rPr>
        <w:t>y</w:t>
      </w:r>
      <w:r w:rsidRPr="008406BF">
        <w:rPr>
          <w:rFonts w:eastAsia="宋体" w:cs="Arial"/>
          <w:color w:val="0000FF"/>
          <w:szCs w:val="22"/>
          <w:lang w:eastAsia="en-US"/>
        </w:rPr>
        <w:t xml:space="preserve"> using TMT11 methods show that ratio compression can be nearly eliminated by extensive LC pre-fractionation, optimized MS settings, and post-MS data correction strategy</w:t>
      </w:r>
      <w:r w:rsidR="00313867" w:rsidRPr="008406BF">
        <w:rPr>
          <w:rFonts w:eastAsia="宋体" w:cs="Arial"/>
          <w:color w:val="0000FF"/>
          <w:szCs w:val="22"/>
          <w:vertAlign w:val="superscript"/>
          <w:lang w:eastAsia="zh-CN"/>
        </w:rPr>
        <w:t>10</w:t>
      </w:r>
      <w:r w:rsidRPr="008406BF">
        <w:rPr>
          <w:rFonts w:eastAsia="宋体" w:cs="Arial"/>
          <w:color w:val="0000FF"/>
          <w:szCs w:val="22"/>
          <w:lang w:eastAsia="en-US"/>
        </w:rPr>
        <w:t xml:space="preserve">. We used </w:t>
      </w:r>
      <w:r w:rsidRPr="008406BF">
        <w:rPr>
          <w:rFonts w:eastAsia="宋体" w:cs="Arial"/>
          <w:color w:val="0000FF"/>
          <w:szCs w:val="22"/>
          <w:lang w:eastAsia="zh-CN"/>
        </w:rPr>
        <w:t xml:space="preserve">these </w:t>
      </w:r>
      <w:r w:rsidRPr="008406BF">
        <w:rPr>
          <w:rFonts w:eastAsia="宋体" w:cs="Arial"/>
          <w:color w:val="0000FF"/>
          <w:szCs w:val="22"/>
          <w:lang w:eastAsia="en-US"/>
        </w:rPr>
        <w:t xml:space="preserve">strategies </w:t>
      </w:r>
      <w:r w:rsidRPr="008406BF">
        <w:rPr>
          <w:rFonts w:eastAsia="宋体" w:cs="Arial"/>
          <w:color w:val="0000FF"/>
          <w:kern w:val="2"/>
          <w:szCs w:val="22"/>
          <w:lang w:eastAsia="zh-CN"/>
        </w:rPr>
        <w:t xml:space="preserve">including pre-MS extensive fractionation (40 basic pH LC fractions), application of narrow isolation window (1 </w:t>
      </w:r>
      <w:r w:rsidRPr="008406BF">
        <w:rPr>
          <w:rFonts w:eastAsia="宋体" w:cs="Arial"/>
          <w:i/>
          <w:color w:val="0000FF"/>
          <w:kern w:val="2"/>
          <w:szCs w:val="22"/>
          <w:lang w:eastAsia="zh-CN"/>
        </w:rPr>
        <w:t>m/z</w:t>
      </w:r>
      <w:r w:rsidRPr="008406BF">
        <w:rPr>
          <w:rFonts w:eastAsia="宋体" w:cs="Arial"/>
          <w:color w:val="0000FF"/>
          <w:kern w:val="2"/>
          <w:szCs w:val="22"/>
          <w:lang w:eastAsia="zh-CN"/>
        </w:rPr>
        <w:t>) in the MS setting, and y1 ion correction in both TMT11 and TMT16 proteome analyses of the same samples. After examining the correlation curve of protein fold change between TMT11 and the TMT16 dataset, we found the slope was very close to 1, indicating that the ratio compression in TMT16 was not visibly higher than that in TMT11 under our experimental condition</w:t>
      </w:r>
      <w:r w:rsidR="00313867" w:rsidRPr="008406BF">
        <w:rPr>
          <w:rFonts w:eastAsia="宋体" w:cs="Arial"/>
          <w:color w:val="0000FF"/>
          <w:kern w:val="2"/>
          <w:szCs w:val="22"/>
          <w:vertAlign w:val="superscript"/>
          <w:lang w:eastAsia="zh-CN"/>
        </w:rPr>
        <w:t>11</w:t>
      </w:r>
      <w:r w:rsidRPr="008406BF">
        <w:rPr>
          <w:rFonts w:eastAsia="宋体" w:cs="Arial"/>
          <w:color w:val="0000FF"/>
          <w:szCs w:val="22"/>
          <w:lang w:eastAsia="zh-CN"/>
        </w:rPr>
        <w:t>.</w:t>
      </w:r>
      <w:r w:rsidRPr="008406BF">
        <w:rPr>
          <w:rFonts w:eastAsia="宋体" w:cs="Arial"/>
          <w:color w:val="0000FF"/>
          <w:kern w:val="2"/>
          <w:szCs w:val="22"/>
          <w:lang w:eastAsia="zh-CN"/>
        </w:rPr>
        <w:t xml:space="preserve"> The consistent result was reported </w:t>
      </w:r>
      <w:r w:rsidR="00313867" w:rsidRPr="008406BF">
        <w:rPr>
          <w:rFonts w:eastAsia="宋体" w:cs="Arial"/>
          <w:color w:val="0000FF"/>
          <w:kern w:val="2"/>
          <w:szCs w:val="22"/>
          <w:lang w:eastAsia="zh-CN"/>
        </w:rPr>
        <w:t>that the ratio compression has no difference when multiplexing level was increased from 11 to 16</w:t>
      </w:r>
      <w:r w:rsidR="00313867" w:rsidRPr="008406BF">
        <w:rPr>
          <w:rFonts w:eastAsia="宋体" w:cs="Arial"/>
          <w:color w:val="0000FF"/>
          <w:kern w:val="2"/>
          <w:szCs w:val="22"/>
          <w:vertAlign w:val="superscript"/>
          <w:lang w:eastAsia="zh-CN"/>
        </w:rPr>
        <w:t>12</w:t>
      </w:r>
      <w:r w:rsidR="008406BF">
        <w:rPr>
          <w:rFonts w:eastAsia="宋体" w:cs="Arial"/>
          <w:color w:val="0000FF"/>
          <w:kern w:val="2"/>
          <w:szCs w:val="22"/>
          <w:lang w:eastAsia="zh-CN"/>
        </w:rPr>
        <w:t>.</w:t>
      </w:r>
      <w:r w:rsidR="008F6FF5" w:rsidRPr="005130FD">
        <w:rPr>
          <w:rFonts w:eastAsia="宋体" w:cs="Arial"/>
          <w:color w:val="0000FF"/>
          <w:kern w:val="2"/>
          <w:szCs w:val="22"/>
          <w:lang w:eastAsia="zh-CN"/>
        </w:rPr>
        <w:t xml:space="preserve"> </w:t>
      </w:r>
    </w:p>
    <w:p w14:paraId="7061D5C9" w14:textId="77777777" w:rsidR="003D56AE" w:rsidRPr="008406BF" w:rsidRDefault="008F6FF5" w:rsidP="0033738C">
      <w:pPr>
        <w:spacing w:line="280" w:lineRule="exact"/>
        <w:jc w:val="both"/>
        <w:rPr>
          <w:rFonts w:eastAsia="宋体" w:cs="Arial"/>
          <w:color w:val="0000FF"/>
          <w:kern w:val="2"/>
          <w:szCs w:val="22"/>
          <w:lang w:eastAsia="zh-CN"/>
        </w:rPr>
      </w:pPr>
      <w:r w:rsidRPr="008406BF">
        <w:rPr>
          <w:rFonts w:eastAsia="宋体" w:cs="Arial"/>
          <w:color w:val="0000FF"/>
          <w:kern w:val="2"/>
          <w:szCs w:val="22"/>
          <w:lang w:eastAsia="zh-CN"/>
        </w:rPr>
        <w:t xml:space="preserve">We have </w:t>
      </w:r>
      <w:r w:rsidR="00EC0CDD" w:rsidRPr="008406BF">
        <w:rPr>
          <w:rFonts w:eastAsia="宋体" w:cs="Arial"/>
          <w:color w:val="0000FF"/>
          <w:kern w:val="2"/>
          <w:szCs w:val="22"/>
          <w:lang w:eastAsia="zh-CN"/>
        </w:rPr>
        <w:t>added more explanations to make it clearer.</w:t>
      </w:r>
    </w:p>
    <w:p w14:paraId="74537175" w14:textId="77777777" w:rsidR="00006EA9" w:rsidRPr="00006EA9" w:rsidRDefault="00EC0CDD" w:rsidP="0033738C">
      <w:pPr>
        <w:spacing w:line="280" w:lineRule="exact"/>
        <w:jc w:val="both"/>
        <w:rPr>
          <w:rFonts w:eastAsia="宋体" w:cs="Arial"/>
          <w:color w:val="0000FF"/>
          <w:kern w:val="2"/>
          <w:szCs w:val="22"/>
          <w:lang w:eastAsia="zh-CN"/>
        </w:rPr>
      </w:pPr>
      <w:r>
        <w:rPr>
          <w:rFonts w:eastAsia="宋体" w:cs="Arial" w:hint="eastAsia"/>
          <w:color w:val="0000FF"/>
          <w:kern w:val="2"/>
          <w:szCs w:val="22"/>
          <w:lang w:eastAsia="zh-CN"/>
        </w:rPr>
        <w:t xml:space="preserve"> </w:t>
      </w:r>
    </w:p>
    <w:p w14:paraId="40349602" w14:textId="70FD56EB" w:rsidR="00B61C4D" w:rsidRPr="00006EA9" w:rsidRDefault="0099679E" w:rsidP="00B61C4D">
      <w:pPr>
        <w:widowControl w:val="0"/>
        <w:spacing w:line="280" w:lineRule="exact"/>
        <w:jc w:val="both"/>
        <w:rPr>
          <w:rFonts w:eastAsia="宋体" w:cs="Arial"/>
          <w:color w:val="0000FF"/>
          <w:kern w:val="2"/>
          <w:szCs w:val="22"/>
          <w:lang w:eastAsia="zh-CN"/>
        </w:rPr>
      </w:pPr>
      <w:r>
        <w:rPr>
          <w:rFonts w:eastAsia="宋体" w:cs="Arial" w:hint="eastAsia"/>
          <w:color w:val="0000FF"/>
          <w:kern w:val="2"/>
          <w:szCs w:val="22"/>
          <w:lang w:eastAsia="zh-CN"/>
        </w:rPr>
        <w:t>10</w:t>
      </w:r>
      <w:r w:rsidR="00B61C4D" w:rsidRPr="00006EA9">
        <w:rPr>
          <w:rFonts w:eastAsia="宋体" w:cs="Arial"/>
          <w:color w:val="0000FF"/>
          <w:kern w:val="2"/>
          <w:szCs w:val="22"/>
          <w:lang w:eastAsia="zh-CN"/>
        </w:rPr>
        <w:t xml:space="preserve"> </w:t>
      </w:r>
      <w:proofErr w:type="spellStart"/>
      <w:r w:rsidR="00B61C4D" w:rsidRPr="00006EA9">
        <w:rPr>
          <w:rFonts w:eastAsia="宋体" w:cs="Arial"/>
          <w:color w:val="0000FF"/>
          <w:kern w:val="2"/>
          <w:szCs w:val="22"/>
          <w:lang w:eastAsia="zh-CN"/>
        </w:rPr>
        <w:t>Niu</w:t>
      </w:r>
      <w:proofErr w:type="spellEnd"/>
      <w:r w:rsidR="00B61C4D" w:rsidRPr="00006EA9">
        <w:rPr>
          <w:rFonts w:eastAsia="宋体" w:cs="Arial"/>
          <w:color w:val="0000FF"/>
          <w:kern w:val="2"/>
          <w:szCs w:val="22"/>
          <w:lang w:eastAsia="zh-CN"/>
        </w:rPr>
        <w:t xml:space="preserve">, M.;  Cho, J. H.;  </w:t>
      </w:r>
      <w:proofErr w:type="spellStart"/>
      <w:r w:rsidR="00B61C4D" w:rsidRPr="00006EA9">
        <w:rPr>
          <w:rFonts w:eastAsia="宋体" w:cs="Arial"/>
          <w:color w:val="0000FF"/>
          <w:kern w:val="2"/>
          <w:szCs w:val="22"/>
          <w:lang w:eastAsia="zh-CN"/>
        </w:rPr>
        <w:t>Kodali</w:t>
      </w:r>
      <w:proofErr w:type="spellEnd"/>
      <w:r w:rsidR="00B61C4D" w:rsidRPr="00006EA9">
        <w:rPr>
          <w:rFonts w:eastAsia="宋体" w:cs="Arial"/>
          <w:color w:val="0000FF"/>
          <w:kern w:val="2"/>
          <w:szCs w:val="22"/>
          <w:lang w:eastAsia="zh-CN"/>
        </w:rPr>
        <w:t xml:space="preserve">, K.;  </w:t>
      </w:r>
      <w:proofErr w:type="spellStart"/>
      <w:r w:rsidR="00B61C4D" w:rsidRPr="00006EA9">
        <w:rPr>
          <w:rFonts w:eastAsia="宋体" w:cs="Arial"/>
          <w:color w:val="0000FF"/>
          <w:kern w:val="2"/>
          <w:szCs w:val="22"/>
          <w:lang w:eastAsia="zh-CN"/>
        </w:rPr>
        <w:t>Pagala</w:t>
      </w:r>
      <w:proofErr w:type="spellEnd"/>
      <w:r w:rsidR="00B61C4D" w:rsidRPr="00006EA9">
        <w:rPr>
          <w:rFonts w:eastAsia="宋体" w:cs="Arial"/>
          <w:color w:val="0000FF"/>
          <w:kern w:val="2"/>
          <w:szCs w:val="22"/>
          <w:lang w:eastAsia="zh-CN"/>
        </w:rPr>
        <w:t xml:space="preserve">, V.;  High, A. A.;  Wang, H.;  Wu, Z.;  Li, Y.;  Bi, W.;  Zhang, H.;  Wang, X.;  Zou, W.; Peng, J., Extensive Peptide Fractionation and y1 Ion-Based Interference Detection Method for Enabling Accurate Quantification by Isobaric Labeling and Mass Spectrometry. </w:t>
      </w:r>
      <w:r w:rsidR="00B61C4D" w:rsidRPr="00006EA9">
        <w:rPr>
          <w:rFonts w:eastAsia="宋体" w:cs="Arial"/>
          <w:i/>
          <w:color w:val="0000FF"/>
          <w:kern w:val="2"/>
          <w:szCs w:val="22"/>
          <w:lang w:eastAsia="zh-CN"/>
        </w:rPr>
        <w:t xml:space="preserve">Anal. Chem. </w:t>
      </w:r>
      <w:r w:rsidR="00B61C4D" w:rsidRPr="00006EA9">
        <w:rPr>
          <w:rFonts w:eastAsia="宋体" w:cs="Arial"/>
          <w:b/>
          <w:color w:val="0000FF"/>
          <w:kern w:val="2"/>
          <w:szCs w:val="22"/>
          <w:lang w:eastAsia="zh-CN"/>
        </w:rPr>
        <w:t>2017,</w:t>
      </w:r>
      <w:r w:rsidR="00B61C4D" w:rsidRPr="00006EA9">
        <w:rPr>
          <w:rFonts w:eastAsia="宋体" w:cs="Arial"/>
          <w:color w:val="0000FF"/>
          <w:kern w:val="2"/>
          <w:szCs w:val="22"/>
          <w:lang w:eastAsia="zh-CN"/>
        </w:rPr>
        <w:t xml:space="preserve"> </w:t>
      </w:r>
      <w:r w:rsidR="00B61C4D" w:rsidRPr="00006EA9">
        <w:rPr>
          <w:rFonts w:eastAsia="宋体" w:cs="Arial"/>
          <w:i/>
          <w:color w:val="0000FF"/>
          <w:kern w:val="2"/>
          <w:szCs w:val="22"/>
          <w:lang w:eastAsia="zh-CN"/>
        </w:rPr>
        <w:t>89</w:t>
      </w:r>
      <w:r w:rsidR="00B61C4D" w:rsidRPr="00006EA9">
        <w:rPr>
          <w:rFonts w:eastAsia="宋体" w:cs="Arial"/>
          <w:color w:val="0000FF"/>
          <w:kern w:val="2"/>
          <w:szCs w:val="22"/>
          <w:lang w:eastAsia="zh-CN"/>
        </w:rPr>
        <w:t xml:space="preserve"> (5), 2956-2963.</w:t>
      </w:r>
    </w:p>
    <w:p w14:paraId="3C6B91FC" w14:textId="0C2AE414" w:rsidR="00006EA9" w:rsidRPr="00006EA9" w:rsidRDefault="0099679E" w:rsidP="00006EA9">
      <w:pPr>
        <w:pStyle w:val="EndNoteBibliography"/>
        <w:rPr>
          <w:color w:val="0000FF"/>
        </w:rPr>
      </w:pPr>
      <w:r>
        <w:rPr>
          <w:rFonts w:eastAsia="宋体" w:hint="eastAsia"/>
          <w:color w:val="0000FF"/>
        </w:rPr>
        <w:t>11</w:t>
      </w:r>
      <w:r w:rsidR="00006EA9" w:rsidRPr="00006EA9">
        <w:rPr>
          <w:rFonts w:eastAsia="宋体" w:hint="eastAsia"/>
          <w:color w:val="0000FF"/>
        </w:rPr>
        <w:t xml:space="preserve"> </w:t>
      </w:r>
      <w:r w:rsidR="00006EA9" w:rsidRPr="00006EA9">
        <w:rPr>
          <w:color w:val="0000FF"/>
          <w:shd w:val="clear" w:color="auto" w:fill="FFFFFF"/>
        </w:rPr>
        <w:fldChar w:fldCharType="begin"/>
      </w:r>
      <w:r w:rsidR="00006EA9" w:rsidRPr="00006EA9">
        <w:rPr>
          <w:color w:val="0000FF"/>
          <w:shd w:val="clear" w:color="auto" w:fill="FFFFFF"/>
        </w:rPr>
        <w:instrText xml:space="preserve"> ADDIN EN.REFLIST </w:instrText>
      </w:r>
      <w:r w:rsidR="00006EA9" w:rsidRPr="00006EA9">
        <w:rPr>
          <w:color w:val="0000FF"/>
          <w:shd w:val="clear" w:color="auto" w:fill="FFFFFF"/>
        </w:rPr>
        <w:fldChar w:fldCharType="separate"/>
      </w:r>
      <w:r w:rsidR="00006EA9" w:rsidRPr="00006EA9">
        <w:rPr>
          <w:color w:val="0000FF"/>
        </w:rPr>
        <w:t xml:space="preserve">Wang, Z.;  Yu, K.;  Tan, H.;  Wu, Z.;  Cho, J.-H.;  Han, X.;  Sun, H.;  Beach, T. G.; Peng, J., 27-Plex Tandem Mass Tag Mass Spectrometry for Profiling Brain Proteome in Alzheimer’s Disease. </w:t>
      </w:r>
      <w:r w:rsidR="00006EA9" w:rsidRPr="00006EA9">
        <w:rPr>
          <w:i/>
          <w:color w:val="0000FF"/>
        </w:rPr>
        <w:t xml:space="preserve">Anal Chem </w:t>
      </w:r>
      <w:r w:rsidR="00006EA9" w:rsidRPr="00006EA9">
        <w:rPr>
          <w:b/>
          <w:color w:val="0000FF"/>
        </w:rPr>
        <w:t>2020,</w:t>
      </w:r>
      <w:r w:rsidR="00006EA9" w:rsidRPr="00006EA9">
        <w:rPr>
          <w:color w:val="0000FF"/>
        </w:rPr>
        <w:t xml:space="preserve"> </w:t>
      </w:r>
      <w:r w:rsidR="00006EA9" w:rsidRPr="00006EA9">
        <w:rPr>
          <w:i/>
          <w:color w:val="0000FF"/>
        </w:rPr>
        <w:t>92</w:t>
      </w:r>
      <w:r w:rsidR="00006EA9" w:rsidRPr="00006EA9">
        <w:rPr>
          <w:color w:val="0000FF"/>
        </w:rPr>
        <w:t xml:space="preserve"> (10), 7162-7170.</w:t>
      </w:r>
    </w:p>
    <w:p w14:paraId="05CC406D" w14:textId="7AAF5144" w:rsidR="00006EA9" w:rsidRPr="00006EA9" w:rsidRDefault="00006EA9" w:rsidP="00B61C4D">
      <w:pPr>
        <w:widowControl w:val="0"/>
        <w:spacing w:line="280" w:lineRule="exact"/>
        <w:jc w:val="both"/>
        <w:rPr>
          <w:rFonts w:eastAsia="宋体" w:cs="Arial"/>
          <w:color w:val="0000FF"/>
          <w:kern w:val="2"/>
          <w:szCs w:val="22"/>
          <w:lang w:eastAsia="zh-CN"/>
        </w:rPr>
      </w:pPr>
      <w:r w:rsidRPr="00006EA9">
        <w:rPr>
          <w:rFonts w:eastAsiaTheme="minorEastAsia" w:cs="Arial"/>
          <w:color w:val="0000FF"/>
          <w:szCs w:val="22"/>
          <w:shd w:val="clear" w:color="auto" w:fill="FFFFFF"/>
          <w:lang w:eastAsia="zh-CN"/>
        </w:rPr>
        <w:fldChar w:fldCharType="end"/>
      </w:r>
      <w:r w:rsidR="0099679E">
        <w:rPr>
          <w:rFonts w:eastAsia="宋体" w:cs="Arial" w:hint="eastAsia"/>
          <w:color w:val="0000FF"/>
          <w:kern w:val="2"/>
          <w:szCs w:val="22"/>
          <w:lang w:eastAsia="zh-CN"/>
        </w:rPr>
        <w:t>12</w:t>
      </w:r>
      <w:r w:rsidRPr="00006EA9">
        <w:rPr>
          <w:rFonts w:eastAsia="宋体" w:cs="Arial" w:hint="eastAsia"/>
          <w:color w:val="0000FF"/>
          <w:kern w:val="2"/>
          <w:szCs w:val="22"/>
          <w:lang w:eastAsia="zh-CN"/>
        </w:rPr>
        <w:t xml:space="preserve"> </w:t>
      </w:r>
      <w:r w:rsidRPr="00006EA9">
        <w:rPr>
          <w:color w:val="0000FF"/>
        </w:rPr>
        <w:t xml:space="preserve">Li, J.;  Van </w:t>
      </w:r>
      <w:proofErr w:type="spellStart"/>
      <w:r w:rsidRPr="00006EA9">
        <w:rPr>
          <w:color w:val="0000FF"/>
        </w:rPr>
        <w:t>Vranken</w:t>
      </w:r>
      <w:proofErr w:type="spellEnd"/>
      <w:r w:rsidRPr="00006EA9">
        <w:rPr>
          <w:color w:val="0000FF"/>
        </w:rPr>
        <w:t xml:space="preserve">, J. G.;  </w:t>
      </w:r>
      <w:proofErr w:type="spellStart"/>
      <w:r w:rsidRPr="00006EA9">
        <w:rPr>
          <w:color w:val="0000FF"/>
        </w:rPr>
        <w:t>Pontano</w:t>
      </w:r>
      <w:proofErr w:type="spellEnd"/>
      <w:r w:rsidRPr="00006EA9">
        <w:rPr>
          <w:color w:val="0000FF"/>
        </w:rPr>
        <w:t xml:space="preserve"> </w:t>
      </w:r>
      <w:proofErr w:type="spellStart"/>
      <w:r w:rsidRPr="00006EA9">
        <w:rPr>
          <w:color w:val="0000FF"/>
        </w:rPr>
        <w:t>Vaites</w:t>
      </w:r>
      <w:proofErr w:type="spellEnd"/>
      <w:r w:rsidRPr="00006EA9">
        <w:rPr>
          <w:color w:val="0000FF"/>
        </w:rPr>
        <w:t xml:space="preserve">, L.;  Schweppe, D. K.;  </w:t>
      </w:r>
      <w:proofErr w:type="spellStart"/>
      <w:r w:rsidRPr="00006EA9">
        <w:rPr>
          <w:color w:val="0000FF"/>
        </w:rPr>
        <w:t>Huttlin</w:t>
      </w:r>
      <w:proofErr w:type="spellEnd"/>
      <w:r w:rsidRPr="00006EA9">
        <w:rPr>
          <w:color w:val="0000FF"/>
        </w:rPr>
        <w:t xml:space="preserve">, E. L.;  Etienne, C.;  </w:t>
      </w:r>
      <w:proofErr w:type="spellStart"/>
      <w:r w:rsidRPr="00006EA9">
        <w:rPr>
          <w:color w:val="0000FF"/>
        </w:rPr>
        <w:t>Nandhikonda</w:t>
      </w:r>
      <w:proofErr w:type="spellEnd"/>
      <w:r w:rsidRPr="00006EA9">
        <w:rPr>
          <w:color w:val="0000FF"/>
        </w:rPr>
        <w:t xml:space="preserve">, P.;  Viner, R.;  Robitaille, A. M.;  Thompson, A. H.;  Kuhn, K.;  Pike, I.;  </w:t>
      </w:r>
      <w:proofErr w:type="spellStart"/>
      <w:r w:rsidRPr="00006EA9">
        <w:rPr>
          <w:color w:val="0000FF"/>
        </w:rPr>
        <w:t>Bomgarden</w:t>
      </w:r>
      <w:proofErr w:type="spellEnd"/>
      <w:r w:rsidRPr="00006EA9">
        <w:rPr>
          <w:color w:val="0000FF"/>
        </w:rPr>
        <w:t xml:space="preserve">, R. D.;  Rogers, J. C.;  </w:t>
      </w:r>
      <w:proofErr w:type="spellStart"/>
      <w:r w:rsidRPr="00006EA9">
        <w:rPr>
          <w:color w:val="0000FF"/>
        </w:rPr>
        <w:t>Gygi</w:t>
      </w:r>
      <w:proofErr w:type="spellEnd"/>
      <w:r w:rsidRPr="00006EA9">
        <w:rPr>
          <w:color w:val="0000FF"/>
        </w:rPr>
        <w:t xml:space="preserve">, S. P.; Paulo, J. A., </w:t>
      </w:r>
      <w:proofErr w:type="spellStart"/>
      <w:r w:rsidRPr="00006EA9">
        <w:rPr>
          <w:color w:val="0000FF"/>
        </w:rPr>
        <w:t>TMTpro</w:t>
      </w:r>
      <w:proofErr w:type="spellEnd"/>
      <w:r w:rsidRPr="00006EA9">
        <w:rPr>
          <w:color w:val="0000FF"/>
        </w:rPr>
        <w:t xml:space="preserve"> reagents: a set of isobaric labeling mass tags enables simultaneous proteome-wide measurements across 16 samples. </w:t>
      </w:r>
      <w:r w:rsidRPr="00006EA9">
        <w:rPr>
          <w:i/>
          <w:color w:val="0000FF"/>
        </w:rPr>
        <w:t xml:space="preserve">Nat. Methods </w:t>
      </w:r>
      <w:r w:rsidRPr="00006EA9">
        <w:rPr>
          <w:b/>
          <w:color w:val="0000FF"/>
        </w:rPr>
        <w:t>2020,</w:t>
      </w:r>
      <w:r w:rsidRPr="00006EA9">
        <w:rPr>
          <w:color w:val="0000FF"/>
        </w:rPr>
        <w:t xml:space="preserve"> </w:t>
      </w:r>
      <w:r w:rsidRPr="00006EA9">
        <w:rPr>
          <w:i/>
          <w:color w:val="0000FF"/>
        </w:rPr>
        <w:t>17</w:t>
      </w:r>
      <w:r w:rsidRPr="00006EA9">
        <w:rPr>
          <w:color w:val="0000FF"/>
        </w:rPr>
        <w:t xml:space="preserve"> (4), 399-404.</w:t>
      </w:r>
    </w:p>
    <w:p w14:paraId="5A6E0825"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4A3B5C91"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13. Figure 4B: comma is misplaced in 136,806.</w:t>
      </w:r>
    </w:p>
    <w:p w14:paraId="625AFA72" w14:textId="77777777" w:rsidR="008F6FF5" w:rsidRDefault="008F6FF5" w:rsidP="0033738C">
      <w:pPr>
        <w:spacing w:line="280" w:lineRule="exact"/>
        <w:jc w:val="both"/>
        <w:rPr>
          <w:rFonts w:eastAsiaTheme="minorEastAsia" w:cs="Arial"/>
          <w:color w:val="222222"/>
          <w:szCs w:val="22"/>
          <w:shd w:val="clear" w:color="auto" w:fill="FFFFFF"/>
          <w:lang w:eastAsia="zh-CN"/>
        </w:rPr>
      </w:pPr>
    </w:p>
    <w:p w14:paraId="5746C419" w14:textId="77777777" w:rsidR="008F6FF5" w:rsidRPr="008F6FF5" w:rsidRDefault="008F6FF5" w:rsidP="0033738C">
      <w:pPr>
        <w:spacing w:line="280" w:lineRule="exact"/>
        <w:jc w:val="both"/>
        <w:rPr>
          <w:rFonts w:eastAsiaTheme="minorEastAsia" w:cs="Arial"/>
          <w:color w:val="0000FF"/>
          <w:szCs w:val="22"/>
          <w:shd w:val="clear" w:color="auto" w:fill="FFFFFF"/>
          <w:lang w:eastAsia="zh-CN"/>
        </w:rPr>
      </w:pPr>
      <w:r w:rsidRPr="008F6FF5">
        <w:rPr>
          <w:rFonts w:eastAsiaTheme="minorEastAsia" w:cs="Arial" w:hint="eastAsia"/>
          <w:color w:val="0000FF"/>
          <w:szCs w:val="22"/>
          <w:shd w:val="clear" w:color="auto" w:fill="FFFFFF"/>
          <w:lang w:eastAsia="zh-CN"/>
        </w:rPr>
        <w:t>Thank you for the reminder, it have been</w:t>
      </w:r>
      <w:r w:rsidR="00137090">
        <w:rPr>
          <w:rFonts w:eastAsiaTheme="minorEastAsia" w:cs="Arial" w:hint="eastAsia"/>
          <w:color w:val="0000FF"/>
          <w:szCs w:val="22"/>
          <w:shd w:val="clear" w:color="auto" w:fill="FFFFFF"/>
          <w:lang w:eastAsia="zh-CN"/>
        </w:rPr>
        <w:t xml:space="preserve"> corrected</w:t>
      </w:r>
      <w:r w:rsidRPr="008F6FF5">
        <w:rPr>
          <w:rFonts w:eastAsiaTheme="minorEastAsia" w:cs="Arial" w:hint="eastAsia"/>
          <w:color w:val="0000FF"/>
          <w:szCs w:val="22"/>
          <w:shd w:val="clear" w:color="auto" w:fill="FFFFFF"/>
          <w:lang w:eastAsia="zh-CN"/>
        </w:rPr>
        <w:t>.</w:t>
      </w:r>
    </w:p>
    <w:p w14:paraId="50DDE75F"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6C01FDC0"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14. Line 573 should be "Proteins". There are other grammatical mistakes throughout, especially in the later parts of the manuscript.</w:t>
      </w:r>
    </w:p>
    <w:p w14:paraId="2370B194" w14:textId="77777777" w:rsidR="008F6FF5" w:rsidRDefault="008F6FF5" w:rsidP="0033738C">
      <w:pPr>
        <w:spacing w:line="280" w:lineRule="exact"/>
        <w:jc w:val="both"/>
        <w:rPr>
          <w:rFonts w:eastAsiaTheme="minorEastAsia" w:cs="Arial"/>
          <w:color w:val="222222"/>
          <w:szCs w:val="22"/>
          <w:shd w:val="clear" w:color="auto" w:fill="FFFFFF"/>
          <w:lang w:eastAsia="zh-CN"/>
        </w:rPr>
      </w:pPr>
    </w:p>
    <w:p w14:paraId="355933F0" w14:textId="77777777" w:rsidR="008F6FF5" w:rsidRPr="00CF4440" w:rsidRDefault="008F6FF5" w:rsidP="0033738C">
      <w:pPr>
        <w:spacing w:line="280" w:lineRule="exact"/>
        <w:jc w:val="both"/>
        <w:rPr>
          <w:rFonts w:eastAsiaTheme="minorEastAsia" w:cs="Arial"/>
          <w:color w:val="0000FF"/>
          <w:szCs w:val="22"/>
          <w:shd w:val="clear" w:color="auto" w:fill="FFFFFF"/>
          <w:lang w:eastAsia="zh-CN"/>
        </w:rPr>
      </w:pPr>
      <w:r w:rsidRPr="00CF4440">
        <w:rPr>
          <w:rFonts w:eastAsiaTheme="minorEastAsia" w:cs="Arial" w:hint="eastAsia"/>
          <w:color w:val="0000FF"/>
          <w:szCs w:val="22"/>
          <w:shd w:val="clear" w:color="auto" w:fill="FFFFFF"/>
          <w:lang w:eastAsia="zh-CN"/>
        </w:rPr>
        <w:t xml:space="preserve">Thank you for the detailed review. </w:t>
      </w:r>
      <w:r w:rsidR="00CF4440" w:rsidRPr="00CF4440">
        <w:rPr>
          <w:rFonts w:eastAsiaTheme="minorEastAsia" w:cs="Arial" w:hint="eastAsia"/>
          <w:color w:val="0000FF"/>
          <w:szCs w:val="22"/>
          <w:shd w:val="clear" w:color="auto" w:fill="FFFFFF"/>
          <w:lang w:eastAsia="zh-CN"/>
        </w:rPr>
        <w:t xml:space="preserve">We have revised the whole text to avoid these mistakes. </w:t>
      </w:r>
    </w:p>
    <w:p w14:paraId="3A2A485E"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0327113F" w14:textId="77777777" w:rsidR="0033738C" w:rsidRDefault="0033738C" w:rsidP="0033738C">
      <w:pPr>
        <w:spacing w:line="280" w:lineRule="exact"/>
        <w:jc w:val="both"/>
        <w:rPr>
          <w:rFonts w:eastAsiaTheme="minorEastAsia" w:cs="Arial"/>
          <w:color w:val="222222"/>
          <w:szCs w:val="22"/>
          <w:shd w:val="clear" w:color="auto" w:fill="FFFFFF"/>
          <w:lang w:eastAsia="zh-CN"/>
        </w:rPr>
      </w:pPr>
      <w:bookmarkStart w:id="30" w:name="OLE_LINK71"/>
      <w:bookmarkStart w:id="31" w:name="OLE_LINK72"/>
      <w:r w:rsidRPr="0033738C">
        <w:rPr>
          <w:rFonts w:eastAsiaTheme="minorEastAsia" w:cs="Arial"/>
          <w:color w:val="222222"/>
          <w:szCs w:val="22"/>
          <w:shd w:val="clear" w:color="auto" w:fill="FFFFFF"/>
          <w:lang w:eastAsia="zh-CN"/>
        </w:rPr>
        <w:t xml:space="preserve">15. line 575: state how many fractions are collected- I believe it is 160 here and 80 in the authors' previous </w:t>
      </w:r>
      <w:proofErr w:type="spellStart"/>
      <w:r w:rsidRPr="0033738C">
        <w:rPr>
          <w:rFonts w:eastAsiaTheme="minorEastAsia" w:cs="Arial"/>
          <w:color w:val="222222"/>
          <w:szCs w:val="22"/>
          <w:shd w:val="clear" w:color="auto" w:fill="FFFFFF"/>
          <w:lang w:eastAsia="zh-CN"/>
        </w:rPr>
        <w:t>JoVE</w:t>
      </w:r>
      <w:proofErr w:type="spellEnd"/>
      <w:r w:rsidRPr="0033738C">
        <w:rPr>
          <w:rFonts w:eastAsiaTheme="minorEastAsia" w:cs="Arial"/>
          <w:color w:val="222222"/>
          <w:szCs w:val="22"/>
          <w:shd w:val="clear" w:color="auto" w:fill="FFFFFF"/>
          <w:lang w:eastAsia="zh-CN"/>
        </w:rPr>
        <w:t xml:space="preserve"> article, if a range is allowed please state this.</w:t>
      </w:r>
    </w:p>
    <w:bookmarkEnd w:id="30"/>
    <w:bookmarkEnd w:id="31"/>
    <w:p w14:paraId="0CCD623A" w14:textId="77777777" w:rsidR="00CF4440" w:rsidRDefault="00CF4440" w:rsidP="0033738C">
      <w:pPr>
        <w:spacing w:line="280" w:lineRule="exact"/>
        <w:jc w:val="both"/>
        <w:rPr>
          <w:rFonts w:eastAsiaTheme="minorEastAsia" w:cs="Arial"/>
          <w:color w:val="222222"/>
          <w:szCs w:val="22"/>
          <w:shd w:val="clear" w:color="auto" w:fill="FFFFFF"/>
          <w:lang w:eastAsia="zh-CN"/>
        </w:rPr>
      </w:pPr>
    </w:p>
    <w:p w14:paraId="3E3DF15D" w14:textId="4D26772D" w:rsidR="002A4DF9" w:rsidRDefault="0063357B" w:rsidP="0033738C">
      <w:pPr>
        <w:spacing w:line="280" w:lineRule="exact"/>
        <w:jc w:val="both"/>
        <w:rPr>
          <w:rFonts w:eastAsiaTheme="minorEastAsia" w:cs="Arial"/>
          <w:color w:val="0000FF"/>
          <w:szCs w:val="22"/>
          <w:shd w:val="clear" w:color="auto" w:fill="FFFFFF"/>
          <w:lang w:eastAsia="zh-CN"/>
        </w:rPr>
      </w:pPr>
      <w:r w:rsidRPr="002A4DF9">
        <w:rPr>
          <w:rFonts w:eastAsiaTheme="minorEastAsia" w:cs="Arial" w:hint="eastAsia"/>
          <w:color w:val="0000FF"/>
          <w:szCs w:val="22"/>
          <w:shd w:val="clear" w:color="auto" w:fill="FFFFFF"/>
          <w:lang w:eastAsia="zh-CN"/>
        </w:rPr>
        <w:lastRenderedPageBreak/>
        <w:t>The reviewer is correct that we collect</w:t>
      </w:r>
      <w:r w:rsidR="00484DD6">
        <w:rPr>
          <w:rFonts w:eastAsiaTheme="minorEastAsia" w:cs="Arial" w:hint="eastAsia"/>
          <w:color w:val="0000FF"/>
          <w:szCs w:val="22"/>
          <w:shd w:val="clear" w:color="auto" w:fill="FFFFFF"/>
          <w:lang w:eastAsia="zh-CN"/>
        </w:rPr>
        <w:t>ed</w:t>
      </w:r>
      <w:r w:rsidRPr="002A4DF9">
        <w:rPr>
          <w:rFonts w:eastAsiaTheme="minorEastAsia" w:cs="Arial" w:hint="eastAsia"/>
          <w:color w:val="0000FF"/>
          <w:szCs w:val="22"/>
          <w:shd w:val="clear" w:color="auto" w:fill="FFFFFF"/>
          <w:lang w:eastAsia="zh-CN"/>
        </w:rPr>
        <w:t xml:space="preserve"> 160 fractions and concatenated into 40 fractions. </w:t>
      </w:r>
      <w:r w:rsidR="002A4DF9">
        <w:rPr>
          <w:rFonts w:eastAsiaTheme="minorEastAsia" w:cs="Arial" w:hint="eastAsia"/>
          <w:color w:val="0000FF"/>
          <w:szCs w:val="22"/>
          <w:shd w:val="clear" w:color="auto" w:fill="FFFFFF"/>
          <w:lang w:eastAsia="zh-CN"/>
        </w:rPr>
        <w:t xml:space="preserve">We have </w:t>
      </w:r>
      <w:r w:rsidR="00137090">
        <w:rPr>
          <w:rFonts w:eastAsiaTheme="minorEastAsia" w:cs="Arial" w:hint="eastAsia"/>
          <w:color w:val="0000FF"/>
          <w:szCs w:val="22"/>
          <w:shd w:val="clear" w:color="auto" w:fill="FFFFFF"/>
          <w:lang w:eastAsia="zh-CN"/>
        </w:rPr>
        <w:t>added</w:t>
      </w:r>
      <w:r w:rsidR="002A4DF9">
        <w:rPr>
          <w:rFonts w:eastAsiaTheme="minorEastAsia" w:cs="Arial" w:hint="eastAsia"/>
          <w:color w:val="0000FF"/>
          <w:szCs w:val="22"/>
          <w:shd w:val="clear" w:color="auto" w:fill="FFFFFF"/>
          <w:lang w:eastAsia="zh-CN"/>
        </w:rPr>
        <w:t xml:space="preserve"> </w:t>
      </w:r>
      <w:r w:rsidR="00137090">
        <w:rPr>
          <w:rFonts w:eastAsiaTheme="minorEastAsia" w:cs="Arial" w:hint="eastAsia"/>
          <w:color w:val="0000FF"/>
          <w:szCs w:val="22"/>
          <w:shd w:val="clear" w:color="auto" w:fill="FFFFFF"/>
          <w:lang w:eastAsia="zh-CN"/>
        </w:rPr>
        <w:t>more detailed statement</w:t>
      </w:r>
      <w:r w:rsidR="00484DD6">
        <w:rPr>
          <w:rFonts w:eastAsiaTheme="minorEastAsia" w:cs="Arial" w:hint="eastAsia"/>
          <w:color w:val="0000FF"/>
          <w:szCs w:val="22"/>
          <w:shd w:val="clear" w:color="auto" w:fill="FFFFFF"/>
          <w:lang w:eastAsia="zh-CN"/>
        </w:rPr>
        <w:t>s</w:t>
      </w:r>
      <w:r w:rsidR="003B19B8">
        <w:rPr>
          <w:rFonts w:eastAsiaTheme="minorEastAsia" w:cs="Arial"/>
          <w:color w:val="0000FF"/>
          <w:szCs w:val="22"/>
          <w:shd w:val="clear" w:color="auto" w:fill="FFFFFF"/>
          <w:lang w:eastAsia="zh-CN"/>
        </w:rPr>
        <w:t xml:space="preserve"> to explain this</w:t>
      </w:r>
      <w:r w:rsidR="00137090">
        <w:rPr>
          <w:rFonts w:eastAsiaTheme="minorEastAsia" w:cs="Arial" w:hint="eastAsia"/>
          <w:color w:val="0000FF"/>
          <w:szCs w:val="22"/>
          <w:shd w:val="clear" w:color="auto" w:fill="FFFFFF"/>
          <w:lang w:eastAsia="zh-CN"/>
        </w:rPr>
        <w:t xml:space="preserve">. </w:t>
      </w:r>
    </w:p>
    <w:p w14:paraId="69614049" w14:textId="77777777" w:rsidR="00137090" w:rsidRDefault="00137090" w:rsidP="0033738C">
      <w:pPr>
        <w:spacing w:line="280" w:lineRule="exact"/>
        <w:jc w:val="both"/>
        <w:rPr>
          <w:rFonts w:eastAsiaTheme="minorEastAsia" w:cs="Arial"/>
          <w:color w:val="0000FF"/>
          <w:szCs w:val="22"/>
          <w:shd w:val="clear" w:color="auto" w:fill="FFFFFF"/>
          <w:lang w:eastAsia="zh-CN"/>
        </w:rPr>
      </w:pPr>
    </w:p>
    <w:p w14:paraId="52EC1453" w14:textId="77777777" w:rsidR="0033738C" w:rsidRPr="002A4DF9" w:rsidRDefault="002A4DF9" w:rsidP="0033738C">
      <w:pPr>
        <w:spacing w:line="280" w:lineRule="exact"/>
        <w:jc w:val="both"/>
        <w:rPr>
          <w:rFonts w:eastAsiaTheme="minorEastAsia" w:cs="Arial"/>
          <w:color w:val="0000FF"/>
          <w:szCs w:val="22"/>
          <w:shd w:val="clear" w:color="auto" w:fill="FFFFFF"/>
          <w:lang w:eastAsia="zh-CN"/>
        </w:rPr>
      </w:pPr>
      <w:r w:rsidRPr="002A4DF9">
        <w:rPr>
          <w:rFonts w:eastAsiaTheme="minorEastAsia" w:cs="Arial" w:hint="eastAsia"/>
          <w:color w:val="0000FF"/>
          <w:szCs w:val="22"/>
          <w:shd w:val="clear" w:color="auto" w:fill="FFFFFF"/>
          <w:lang w:eastAsia="zh-CN"/>
        </w:rPr>
        <w:t xml:space="preserve">We </w:t>
      </w:r>
      <w:r w:rsidRPr="002A4DF9">
        <w:rPr>
          <w:rFonts w:eastAsiaTheme="minorEastAsia" w:cs="Arial"/>
          <w:color w:val="0000FF"/>
          <w:szCs w:val="22"/>
          <w:shd w:val="clear" w:color="auto" w:fill="FFFFFF"/>
          <w:lang w:eastAsia="zh-CN"/>
        </w:rPr>
        <w:t>did not</w:t>
      </w:r>
      <w:r w:rsidRPr="002A4DF9">
        <w:rPr>
          <w:rFonts w:eastAsiaTheme="minorEastAsia" w:cs="Arial" w:hint="eastAsia"/>
          <w:color w:val="0000FF"/>
          <w:szCs w:val="22"/>
          <w:shd w:val="clear" w:color="auto" w:fill="FFFFFF"/>
          <w:lang w:eastAsia="zh-CN"/>
        </w:rPr>
        <w:t xml:space="preserve"> use the concatenation method in the previous </w:t>
      </w:r>
      <w:proofErr w:type="spellStart"/>
      <w:r w:rsidRPr="002A4DF9">
        <w:rPr>
          <w:rFonts w:eastAsiaTheme="minorEastAsia" w:cs="Arial"/>
          <w:color w:val="0000FF"/>
          <w:szCs w:val="22"/>
          <w:shd w:val="clear" w:color="auto" w:fill="FFFFFF"/>
          <w:lang w:eastAsia="zh-CN"/>
        </w:rPr>
        <w:t>JoVE</w:t>
      </w:r>
      <w:proofErr w:type="spellEnd"/>
      <w:r w:rsidRPr="002A4DF9">
        <w:rPr>
          <w:rFonts w:eastAsiaTheme="minorEastAsia" w:cs="Arial"/>
          <w:color w:val="0000FF"/>
          <w:szCs w:val="22"/>
          <w:shd w:val="clear" w:color="auto" w:fill="FFFFFF"/>
          <w:lang w:eastAsia="zh-CN"/>
        </w:rPr>
        <w:t xml:space="preserve"> article</w:t>
      </w:r>
      <w:r w:rsidRPr="002A4DF9">
        <w:rPr>
          <w:rFonts w:eastAsiaTheme="minorEastAsia" w:cs="Arial" w:hint="eastAsia"/>
          <w:color w:val="0000FF"/>
          <w:szCs w:val="22"/>
          <w:shd w:val="clear" w:color="auto" w:fill="FFFFFF"/>
          <w:lang w:eastAsia="zh-CN"/>
        </w:rPr>
        <w:t>.</w:t>
      </w:r>
    </w:p>
    <w:p w14:paraId="45D48BE5" w14:textId="77777777" w:rsidR="002A4DF9" w:rsidRPr="0033738C" w:rsidRDefault="002A4DF9" w:rsidP="0033738C">
      <w:pPr>
        <w:spacing w:line="280" w:lineRule="exact"/>
        <w:jc w:val="both"/>
        <w:rPr>
          <w:rFonts w:eastAsiaTheme="minorEastAsia" w:cs="Arial"/>
          <w:color w:val="222222"/>
          <w:szCs w:val="22"/>
          <w:shd w:val="clear" w:color="auto" w:fill="FFFFFF"/>
          <w:lang w:eastAsia="zh-CN"/>
        </w:rPr>
      </w:pPr>
    </w:p>
    <w:p w14:paraId="06079E92"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16. What about an empty channel to correct for isotopic impurities in the TMT labels?</w:t>
      </w:r>
    </w:p>
    <w:p w14:paraId="6D5AFA5D" w14:textId="77777777" w:rsidR="006F167F" w:rsidRPr="0033738C" w:rsidRDefault="006F167F" w:rsidP="0033738C">
      <w:pPr>
        <w:spacing w:line="280" w:lineRule="exact"/>
        <w:jc w:val="both"/>
        <w:rPr>
          <w:rFonts w:eastAsiaTheme="minorEastAsia" w:cs="Arial"/>
          <w:color w:val="222222"/>
          <w:szCs w:val="22"/>
          <w:shd w:val="clear" w:color="auto" w:fill="FFFFFF"/>
          <w:lang w:eastAsia="zh-CN"/>
        </w:rPr>
      </w:pPr>
    </w:p>
    <w:p w14:paraId="5643ABE2" w14:textId="77777777" w:rsidR="006F167F" w:rsidRPr="006F167F" w:rsidRDefault="0099509C" w:rsidP="0033738C">
      <w:pPr>
        <w:spacing w:line="280" w:lineRule="exact"/>
        <w:jc w:val="both"/>
        <w:rPr>
          <w:rFonts w:eastAsiaTheme="minorEastAsia" w:cs="Arial"/>
          <w:color w:val="0000FF"/>
          <w:szCs w:val="22"/>
          <w:shd w:val="clear" w:color="auto" w:fill="FFFFFF"/>
          <w:lang w:eastAsia="zh-CN"/>
        </w:rPr>
      </w:pPr>
      <w:r w:rsidRPr="006F167F">
        <w:rPr>
          <w:rFonts w:eastAsiaTheme="minorEastAsia" w:cs="Arial" w:hint="eastAsia"/>
          <w:color w:val="0000FF"/>
          <w:szCs w:val="22"/>
          <w:shd w:val="clear" w:color="auto" w:fill="FFFFFF"/>
          <w:lang w:eastAsia="zh-CN"/>
        </w:rPr>
        <w:t xml:space="preserve">We have performed the impurity test </w:t>
      </w:r>
      <w:r w:rsidR="006F167F" w:rsidRPr="006F167F">
        <w:rPr>
          <w:rFonts w:eastAsiaTheme="minorEastAsia" w:cs="Arial" w:hint="eastAsia"/>
          <w:color w:val="0000FF"/>
          <w:szCs w:val="22"/>
          <w:shd w:val="clear" w:color="auto" w:fill="FFFFFF"/>
          <w:lang w:eastAsia="zh-CN"/>
        </w:rPr>
        <w:t>individually before we start the TMT labeling</w:t>
      </w:r>
      <w:r w:rsidR="00137090">
        <w:rPr>
          <w:rFonts w:eastAsiaTheme="minorEastAsia" w:cs="Arial" w:hint="eastAsia"/>
          <w:color w:val="0000FF"/>
          <w:szCs w:val="22"/>
          <w:shd w:val="clear" w:color="auto" w:fill="FFFFFF"/>
          <w:lang w:eastAsia="zh-CN"/>
        </w:rPr>
        <w:t xml:space="preserve"> experiment</w:t>
      </w:r>
      <w:r w:rsidR="006F167F" w:rsidRPr="006F167F">
        <w:rPr>
          <w:rFonts w:eastAsiaTheme="minorEastAsia" w:cs="Arial" w:hint="eastAsia"/>
          <w:color w:val="0000FF"/>
          <w:szCs w:val="22"/>
          <w:shd w:val="clear" w:color="auto" w:fill="FFFFFF"/>
          <w:lang w:eastAsia="zh-CN"/>
        </w:rPr>
        <w:t xml:space="preserve">. The impurity correction is conducted in our JUMP </w:t>
      </w:r>
      <w:r w:rsidR="004E0C11" w:rsidRPr="006F167F">
        <w:rPr>
          <w:rFonts w:eastAsiaTheme="minorEastAsia" w:cs="Arial"/>
          <w:color w:val="0000FF"/>
          <w:szCs w:val="22"/>
          <w:shd w:val="clear" w:color="auto" w:fill="FFFFFF"/>
          <w:lang w:eastAsia="zh-CN"/>
        </w:rPr>
        <w:t>pipeline</w:t>
      </w:r>
      <w:r w:rsidR="006F167F" w:rsidRPr="006F167F">
        <w:rPr>
          <w:rFonts w:eastAsiaTheme="minorEastAsia" w:cs="Arial" w:hint="eastAsia"/>
          <w:color w:val="0000FF"/>
          <w:szCs w:val="22"/>
          <w:shd w:val="clear" w:color="auto" w:fill="FFFFFF"/>
          <w:lang w:eastAsia="zh-CN"/>
        </w:rPr>
        <w:t xml:space="preserve"> according to the </w:t>
      </w:r>
      <w:r w:rsidR="006F167F" w:rsidRPr="006F167F">
        <w:rPr>
          <w:rFonts w:eastAsiaTheme="minorEastAsia" w:cs="Arial"/>
          <w:color w:val="0000FF"/>
          <w:szCs w:val="22"/>
          <w:shd w:val="clear" w:color="auto" w:fill="FFFFFF"/>
          <w:lang w:eastAsia="zh-CN"/>
        </w:rPr>
        <w:t>TMT reporter impurity information</w:t>
      </w:r>
      <w:r w:rsidR="006F167F" w:rsidRPr="006F167F">
        <w:rPr>
          <w:rFonts w:eastAsiaTheme="minorEastAsia" w:cs="Arial" w:hint="eastAsia"/>
          <w:color w:val="0000FF"/>
          <w:szCs w:val="22"/>
          <w:shd w:val="clear" w:color="auto" w:fill="FFFFFF"/>
          <w:lang w:eastAsia="zh-CN"/>
        </w:rPr>
        <w:t>.</w:t>
      </w:r>
    </w:p>
    <w:p w14:paraId="7D25DEBB"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30DE9FC6"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Reviewer #4:</w:t>
      </w:r>
    </w:p>
    <w:p w14:paraId="67A441E0"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Manuscript Summary:</w:t>
      </w:r>
    </w:p>
    <w:p w14:paraId="23800B23"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The authors present a very detailed protocol for the new 16-plex tandem mass tag reagents, </w:t>
      </w:r>
      <w:proofErr w:type="spellStart"/>
      <w:r w:rsidRPr="0033738C">
        <w:rPr>
          <w:rFonts w:eastAsiaTheme="minorEastAsia" w:cs="Arial"/>
          <w:color w:val="222222"/>
          <w:szCs w:val="22"/>
          <w:shd w:val="clear" w:color="auto" w:fill="FFFFFF"/>
          <w:lang w:eastAsia="zh-CN"/>
        </w:rPr>
        <w:t>TMTpro</w:t>
      </w:r>
      <w:proofErr w:type="spellEnd"/>
      <w:r w:rsidRPr="0033738C">
        <w:rPr>
          <w:rFonts w:eastAsiaTheme="minorEastAsia" w:cs="Arial"/>
          <w:color w:val="222222"/>
          <w:szCs w:val="22"/>
          <w:shd w:val="clear" w:color="auto" w:fill="FFFFFF"/>
          <w:lang w:eastAsia="zh-CN"/>
        </w:rPr>
        <w:t>. The protocol covers the full experimental workflow from sample lysis to data analysis. Sufficient detail is given in each step from cell/tissue lysis though enzymatic digestion and labelling, to data analysis based on MS2 quantitation. The authors bring special attention the steps that are unique or deviate from the manufacture's recommendation. These include quality control checks after certain steps in the experiment that tend to be problematic. Enough detail is included throughout the protocol to allow this to serve as a reference for both the novice and seasoned researcher. This manuscript has a good balance between showing the power of the technique while also pointing out its limitations.</w:t>
      </w:r>
    </w:p>
    <w:p w14:paraId="0238129D"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3C2EBCCB"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Major Concerns:</w:t>
      </w:r>
    </w:p>
    <w:p w14:paraId="680D9495"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none</w:t>
      </w:r>
    </w:p>
    <w:p w14:paraId="6C0A0AFE"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p>
    <w:p w14:paraId="58549D92" w14:textId="77777777" w:rsidR="0033738C" w:rsidRP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Minor Concerns:</w:t>
      </w:r>
    </w:p>
    <w:p w14:paraId="412DC813" w14:textId="77777777" w:rsidR="0033738C" w:rsidRDefault="0033738C" w:rsidP="0033738C">
      <w:pPr>
        <w:spacing w:line="280" w:lineRule="exact"/>
        <w:jc w:val="both"/>
        <w:rPr>
          <w:rFonts w:eastAsiaTheme="minorEastAsia" w:cs="Arial"/>
          <w:color w:val="222222"/>
          <w:szCs w:val="22"/>
          <w:shd w:val="clear" w:color="auto" w:fill="FFFFFF"/>
          <w:lang w:eastAsia="zh-CN"/>
        </w:rPr>
      </w:pPr>
      <w:r w:rsidRPr="0033738C">
        <w:rPr>
          <w:rFonts w:eastAsiaTheme="minorEastAsia" w:cs="Arial"/>
          <w:color w:val="222222"/>
          <w:szCs w:val="22"/>
          <w:shd w:val="clear" w:color="auto" w:fill="FFFFFF"/>
          <w:lang w:eastAsia="zh-CN"/>
        </w:rPr>
        <w:t xml:space="preserve">As stated, the TMT11 identified ~5% more proteins and 16% more peptides than the </w:t>
      </w:r>
      <w:proofErr w:type="spellStart"/>
      <w:r w:rsidRPr="0033738C">
        <w:rPr>
          <w:rFonts w:eastAsiaTheme="minorEastAsia" w:cs="Arial"/>
          <w:color w:val="222222"/>
          <w:szCs w:val="22"/>
          <w:shd w:val="clear" w:color="auto" w:fill="FFFFFF"/>
          <w:lang w:eastAsia="zh-CN"/>
        </w:rPr>
        <w:t>TMTPro</w:t>
      </w:r>
      <w:proofErr w:type="spellEnd"/>
      <w:r w:rsidRPr="0033738C">
        <w:rPr>
          <w:rFonts w:eastAsiaTheme="minorEastAsia" w:cs="Arial"/>
          <w:color w:val="222222"/>
          <w:szCs w:val="22"/>
          <w:shd w:val="clear" w:color="auto" w:fill="FFFFFF"/>
          <w:lang w:eastAsia="zh-CN"/>
        </w:rPr>
        <w:t xml:space="preserve">, but there were more PSMs observed from the </w:t>
      </w:r>
      <w:proofErr w:type="spellStart"/>
      <w:r w:rsidRPr="0033738C">
        <w:rPr>
          <w:rFonts w:eastAsiaTheme="minorEastAsia" w:cs="Arial"/>
          <w:color w:val="222222"/>
          <w:szCs w:val="22"/>
          <w:shd w:val="clear" w:color="auto" w:fill="FFFFFF"/>
          <w:lang w:eastAsia="zh-CN"/>
        </w:rPr>
        <w:t>TMTPro</w:t>
      </w:r>
      <w:proofErr w:type="spellEnd"/>
      <w:r w:rsidRPr="0033738C">
        <w:rPr>
          <w:rFonts w:eastAsiaTheme="minorEastAsia" w:cs="Arial"/>
          <w:color w:val="222222"/>
          <w:szCs w:val="22"/>
          <w:shd w:val="clear" w:color="auto" w:fill="FFFFFF"/>
          <w:lang w:eastAsia="zh-CN"/>
        </w:rPr>
        <w:t xml:space="preserve"> sample. Perhaps the authors can comment on this, if it is a chromatographic issue and more peptides are being re-sampled outside the dynamic exclusion window or something else other than chance?</w:t>
      </w:r>
      <w:r>
        <w:rPr>
          <w:rFonts w:eastAsiaTheme="minorEastAsia" w:cs="Arial" w:hint="eastAsia"/>
          <w:color w:val="222222"/>
          <w:szCs w:val="22"/>
          <w:shd w:val="clear" w:color="auto" w:fill="FFFFFF"/>
          <w:lang w:eastAsia="zh-CN"/>
        </w:rPr>
        <w:t xml:space="preserve"> </w:t>
      </w:r>
    </w:p>
    <w:p w14:paraId="1461592C" w14:textId="77777777" w:rsidR="008939AB" w:rsidRDefault="008939AB" w:rsidP="008479AE">
      <w:pPr>
        <w:spacing w:line="280" w:lineRule="exact"/>
        <w:jc w:val="both"/>
        <w:rPr>
          <w:rFonts w:eastAsiaTheme="minorEastAsia" w:cs="Arial"/>
          <w:color w:val="0000CC"/>
          <w:szCs w:val="22"/>
          <w:shd w:val="clear" w:color="auto" w:fill="FFFFFF"/>
          <w:lang w:eastAsia="zh-CN"/>
        </w:rPr>
      </w:pPr>
    </w:p>
    <w:p w14:paraId="75A69F68" w14:textId="0048A7E4" w:rsidR="00283535" w:rsidRDefault="00283535" w:rsidP="008479AE">
      <w:pPr>
        <w:spacing w:line="280" w:lineRule="exact"/>
        <w:jc w:val="both"/>
        <w:rPr>
          <w:rFonts w:eastAsiaTheme="minorEastAsia" w:cs="Arial"/>
          <w:color w:val="0000CC"/>
          <w:szCs w:val="22"/>
          <w:shd w:val="clear" w:color="auto" w:fill="FFFFFF"/>
          <w:lang w:eastAsia="zh-CN"/>
        </w:rPr>
      </w:pPr>
      <w:r>
        <w:rPr>
          <w:rFonts w:eastAsiaTheme="minorEastAsia" w:cs="Arial" w:hint="eastAsia"/>
          <w:color w:val="0000CC"/>
          <w:szCs w:val="22"/>
          <w:shd w:val="clear" w:color="auto" w:fill="FFFFFF"/>
          <w:lang w:eastAsia="zh-CN"/>
        </w:rPr>
        <w:t xml:space="preserve">During the LC-MS/MS analysis of </w:t>
      </w:r>
      <w:proofErr w:type="spellStart"/>
      <w:r w:rsidR="005A3B3E">
        <w:rPr>
          <w:rFonts w:eastAsiaTheme="minorEastAsia" w:cs="Arial" w:hint="eastAsia"/>
          <w:color w:val="0000CC"/>
          <w:szCs w:val="22"/>
          <w:shd w:val="clear" w:color="auto" w:fill="FFFFFF"/>
          <w:lang w:eastAsia="zh-CN"/>
        </w:rPr>
        <w:t>TMTpro</w:t>
      </w:r>
      <w:proofErr w:type="spellEnd"/>
      <w:r w:rsidR="003C61DF">
        <w:rPr>
          <w:rFonts w:eastAsiaTheme="minorEastAsia" w:cs="Arial" w:hint="eastAsia"/>
          <w:color w:val="0000CC"/>
          <w:szCs w:val="22"/>
          <w:shd w:val="clear" w:color="auto" w:fill="FFFFFF"/>
          <w:lang w:eastAsia="zh-CN"/>
        </w:rPr>
        <w:t>-</w:t>
      </w:r>
      <w:r w:rsidR="005A3B3E">
        <w:rPr>
          <w:rFonts w:eastAsiaTheme="minorEastAsia" w:cs="Arial" w:hint="eastAsia"/>
          <w:color w:val="0000CC"/>
          <w:szCs w:val="22"/>
          <w:shd w:val="clear" w:color="auto" w:fill="FFFFFF"/>
          <w:lang w:eastAsia="zh-CN"/>
        </w:rPr>
        <w:t xml:space="preserve"> and TMT11</w:t>
      </w:r>
      <w:r w:rsidR="003C61DF">
        <w:rPr>
          <w:rFonts w:eastAsiaTheme="minorEastAsia" w:cs="Arial" w:hint="eastAsia"/>
          <w:color w:val="0000CC"/>
          <w:szCs w:val="22"/>
          <w:shd w:val="clear" w:color="auto" w:fill="FFFFFF"/>
          <w:lang w:eastAsia="zh-CN"/>
        </w:rPr>
        <w:t>-</w:t>
      </w:r>
      <w:r w:rsidR="005A3B3E">
        <w:rPr>
          <w:rFonts w:eastAsiaTheme="minorEastAsia" w:cs="Arial" w:hint="eastAsia"/>
          <w:color w:val="0000CC"/>
          <w:szCs w:val="22"/>
          <w:shd w:val="clear" w:color="auto" w:fill="FFFFFF"/>
          <w:lang w:eastAsia="zh-CN"/>
        </w:rPr>
        <w:t>labeled samples (</w:t>
      </w:r>
      <w:r>
        <w:rPr>
          <w:rFonts w:eastAsiaTheme="minorEastAsia" w:cs="Arial" w:hint="eastAsia"/>
          <w:color w:val="0000CC"/>
          <w:szCs w:val="22"/>
          <w:shd w:val="clear" w:color="auto" w:fill="FFFFFF"/>
          <w:lang w:eastAsia="zh-CN"/>
        </w:rPr>
        <w:t>40 fractions</w:t>
      </w:r>
      <w:r w:rsidR="005A3B3E">
        <w:rPr>
          <w:rFonts w:eastAsiaTheme="minorEastAsia" w:cs="Arial" w:hint="eastAsia"/>
          <w:color w:val="0000CC"/>
          <w:szCs w:val="22"/>
          <w:shd w:val="clear" w:color="auto" w:fill="FFFFFF"/>
          <w:lang w:eastAsia="zh-CN"/>
        </w:rPr>
        <w:t xml:space="preserve"> of each labeling)</w:t>
      </w:r>
      <w:proofErr w:type="gramStart"/>
      <w:r>
        <w:rPr>
          <w:rFonts w:eastAsiaTheme="minorEastAsia" w:cs="Arial" w:hint="eastAsia"/>
          <w:color w:val="0000CC"/>
          <w:szCs w:val="22"/>
          <w:shd w:val="clear" w:color="auto" w:fill="FFFFFF"/>
          <w:lang w:eastAsia="zh-CN"/>
        </w:rPr>
        <w:t>,</w:t>
      </w:r>
      <w:proofErr w:type="gramEnd"/>
      <w:r>
        <w:rPr>
          <w:rFonts w:eastAsiaTheme="minorEastAsia" w:cs="Arial" w:hint="eastAsia"/>
          <w:color w:val="0000CC"/>
          <w:szCs w:val="22"/>
          <w:shd w:val="clear" w:color="auto" w:fill="FFFFFF"/>
          <w:lang w:eastAsia="zh-CN"/>
        </w:rPr>
        <w:t xml:space="preserve"> we </w:t>
      </w:r>
      <w:r w:rsidR="001834EE">
        <w:rPr>
          <w:rFonts w:eastAsiaTheme="minorEastAsia" w:cs="Arial"/>
          <w:color w:val="0000CC"/>
          <w:szCs w:val="22"/>
          <w:shd w:val="clear" w:color="auto" w:fill="FFFFFF"/>
          <w:lang w:eastAsia="zh-CN"/>
        </w:rPr>
        <w:t>analyze</w:t>
      </w:r>
      <w:r w:rsidR="00313867">
        <w:rPr>
          <w:rFonts w:eastAsiaTheme="minorEastAsia" w:cs="Arial" w:hint="eastAsia"/>
          <w:color w:val="0000CC"/>
          <w:szCs w:val="22"/>
          <w:shd w:val="clear" w:color="auto" w:fill="FFFFFF"/>
          <w:lang w:eastAsia="zh-CN"/>
        </w:rPr>
        <w:t>d</w:t>
      </w:r>
      <w:r w:rsidR="001834EE">
        <w:rPr>
          <w:rFonts w:eastAsiaTheme="minorEastAsia" w:cs="Arial"/>
          <w:color w:val="0000CC"/>
          <w:szCs w:val="22"/>
          <w:shd w:val="clear" w:color="auto" w:fill="FFFFFF"/>
          <w:lang w:eastAsia="zh-CN"/>
        </w:rPr>
        <w:t xml:space="preserve"> </w:t>
      </w:r>
      <w:r>
        <w:rPr>
          <w:rFonts w:eastAsiaTheme="minorEastAsia" w:cs="Arial" w:hint="eastAsia"/>
          <w:color w:val="0000CC"/>
          <w:szCs w:val="22"/>
          <w:shd w:val="clear" w:color="auto" w:fill="FFFFFF"/>
          <w:lang w:eastAsia="zh-CN"/>
        </w:rPr>
        <w:t>one of the middle fraction</w:t>
      </w:r>
      <w:r w:rsidR="000E3158">
        <w:rPr>
          <w:rFonts w:eastAsiaTheme="minorEastAsia" w:cs="Arial" w:hint="eastAsia"/>
          <w:color w:val="0000CC"/>
          <w:szCs w:val="22"/>
          <w:shd w:val="clear" w:color="auto" w:fill="FFFFFF"/>
          <w:lang w:eastAsia="zh-CN"/>
        </w:rPr>
        <w:t>s</w:t>
      </w:r>
      <w:r>
        <w:rPr>
          <w:rFonts w:eastAsiaTheme="minorEastAsia" w:cs="Arial" w:hint="eastAsia"/>
          <w:color w:val="0000CC"/>
          <w:szCs w:val="22"/>
          <w:shd w:val="clear" w:color="auto" w:fill="FFFFFF"/>
          <w:lang w:eastAsia="zh-CN"/>
        </w:rPr>
        <w:t xml:space="preserve"> </w:t>
      </w:r>
      <w:r w:rsidR="000E3158">
        <w:rPr>
          <w:rFonts w:eastAsiaTheme="minorEastAsia" w:cs="Arial" w:hint="eastAsia"/>
          <w:color w:val="0000CC"/>
          <w:szCs w:val="22"/>
          <w:shd w:val="clear" w:color="auto" w:fill="FFFFFF"/>
          <w:lang w:eastAsia="zh-CN"/>
        </w:rPr>
        <w:t xml:space="preserve">first </w:t>
      </w:r>
      <w:r>
        <w:rPr>
          <w:rFonts w:eastAsiaTheme="minorEastAsia" w:cs="Arial" w:hint="eastAsia"/>
          <w:color w:val="0000CC"/>
          <w:szCs w:val="22"/>
          <w:shd w:val="clear" w:color="auto" w:fill="FFFFFF"/>
          <w:lang w:eastAsia="zh-CN"/>
        </w:rPr>
        <w:t xml:space="preserve">and </w:t>
      </w:r>
      <w:r>
        <w:rPr>
          <w:rFonts w:eastAsiaTheme="minorEastAsia" w:cs="Arial"/>
          <w:color w:val="0000CC"/>
          <w:szCs w:val="22"/>
          <w:shd w:val="clear" w:color="auto" w:fill="FFFFFF"/>
          <w:lang w:eastAsia="zh-CN"/>
        </w:rPr>
        <w:t>adjust</w:t>
      </w:r>
      <w:r w:rsidR="003C61DF">
        <w:rPr>
          <w:rFonts w:eastAsiaTheme="minorEastAsia" w:cs="Arial" w:hint="eastAsia"/>
          <w:color w:val="0000CC"/>
          <w:szCs w:val="22"/>
          <w:shd w:val="clear" w:color="auto" w:fill="FFFFFF"/>
          <w:lang w:eastAsia="zh-CN"/>
        </w:rPr>
        <w:t>ed</w:t>
      </w:r>
      <w:r>
        <w:rPr>
          <w:rFonts w:eastAsiaTheme="minorEastAsia" w:cs="Arial" w:hint="eastAsia"/>
          <w:color w:val="0000CC"/>
          <w:szCs w:val="22"/>
          <w:shd w:val="clear" w:color="auto" w:fill="FFFFFF"/>
          <w:lang w:eastAsia="zh-CN"/>
        </w:rPr>
        <w:t xml:space="preserve"> the injection amount of other fractions according to the first run.</w:t>
      </w:r>
      <w:r w:rsidR="000E3158">
        <w:rPr>
          <w:rFonts w:eastAsiaTheme="minorEastAsia" w:cs="Arial" w:hint="eastAsia"/>
          <w:color w:val="0000CC"/>
          <w:szCs w:val="22"/>
          <w:shd w:val="clear" w:color="auto" w:fill="FFFFFF"/>
          <w:lang w:eastAsia="zh-CN"/>
        </w:rPr>
        <w:t xml:space="preserve"> During this </w:t>
      </w:r>
      <w:r w:rsidR="005A3B3E">
        <w:rPr>
          <w:rFonts w:eastAsiaTheme="minorEastAsia" w:cs="Arial" w:hint="eastAsia"/>
          <w:color w:val="0000CC"/>
          <w:szCs w:val="22"/>
          <w:shd w:val="clear" w:color="auto" w:fill="FFFFFF"/>
          <w:lang w:eastAsia="zh-CN"/>
        </w:rPr>
        <w:t>process</w:t>
      </w:r>
      <w:r w:rsidR="000E3158">
        <w:rPr>
          <w:rFonts w:eastAsiaTheme="minorEastAsia" w:cs="Arial" w:hint="eastAsia"/>
          <w:color w:val="0000CC"/>
          <w:szCs w:val="22"/>
          <w:shd w:val="clear" w:color="auto" w:fill="FFFFFF"/>
          <w:lang w:eastAsia="zh-CN"/>
        </w:rPr>
        <w:t>, we also monitor</w:t>
      </w:r>
      <w:r w:rsidR="003C61DF">
        <w:rPr>
          <w:rFonts w:eastAsiaTheme="minorEastAsia" w:cs="Arial" w:hint="eastAsia"/>
          <w:color w:val="0000CC"/>
          <w:szCs w:val="22"/>
          <w:shd w:val="clear" w:color="auto" w:fill="FFFFFF"/>
          <w:lang w:eastAsia="zh-CN"/>
        </w:rPr>
        <w:t>ed</w:t>
      </w:r>
      <w:r w:rsidR="005A3B3E">
        <w:rPr>
          <w:rFonts w:eastAsiaTheme="minorEastAsia" w:cs="Arial" w:hint="eastAsia"/>
          <w:color w:val="0000CC"/>
          <w:szCs w:val="22"/>
          <w:shd w:val="clear" w:color="auto" w:fill="FFFFFF"/>
          <w:lang w:eastAsia="zh-CN"/>
        </w:rPr>
        <w:t xml:space="preserve"> the MS signal and </w:t>
      </w:r>
      <w:r w:rsidR="001834EE">
        <w:rPr>
          <w:rFonts w:eastAsiaTheme="minorEastAsia" w:cs="Arial"/>
          <w:color w:val="0000CC"/>
          <w:szCs w:val="22"/>
          <w:shd w:val="clear" w:color="auto" w:fill="FFFFFF"/>
          <w:lang w:eastAsia="zh-CN"/>
        </w:rPr>
        <w:t>ma</w:t>
      </w:r>
      <w:r w:rsidR="003B19B8">
        <w:rPr>
          <w:rFonts w:eastAsiaTheme="minorEastAsia" w:cs="Arial"/>
          <w:color w:val="0000CC"/>
          <w:szCs w:val="22"/>
          <w:shd w:val="clear" w:color="auto" w:fill="FFFFFF"/>
          <w:lang w:eastAsia="zh-CN"/>
        </w:rPr>
        <w:t>d</w:t>
      </w:r>
      <w:r w:rsidR="001834EE">
        <w:rPr>
          <w:rFonts w:eastAsiaTheme="minorEastAsia" w:cs="Arial"/>
          <w:color w:val="0000CC"/>
          <w:szCs w:val="22"/>
          <w:shd w:val="clear" w:color="auto" w:fill="FFFFFF"/>
          <w:lang w:eastAsia="zh-CN"/>
        </w:rPr>
        <w:t>e</w:t>
      </w:r>
      <w:r w:rsidR="000E3158">
        <w:rPr>
          <w:rFonts w:eastAsiaTheme="minorEastAsia" w:cs="Arial" w:hint="eastAsia"/>
          <w:color w:val="0000CC"/>
          <w:szCs w:val="22"/>
          <w:shd w:val="clear" w:color="auto" w:fill="FFFFFF"/>
          <w:lang w:eastAsia="zh-CN"/>
        </w:rPr>
        <w:t xml:space="preserve"> some minor </w:t>
      </w:r>
      <w:r w:rsidR="000E3158">
        <w:rPr>
          <w:rFonts w:eastAsiaTheme="minorEastAsia" w:cs="Arial"/>
          <w:color w:val="0000CC"/>
          <w:szCs w:val="22"/>
          <w:shd w:val="clear" w:color="auto" w:fill="FFFFFF"/>
          <w:lang w:eastAsia="zh-CN"/>
        </w:rPr>
        <w:t>adjustment</w:t>
      </w:r>
      <w:r w:rsidR="001834EE">
        <w:rPr>
          <w:rFonts w:eastAsiaTheme="minorEastAsia" w:cs="Arial"/>
          <w:color w:val="0000CC"/>
          <w:szCs w:val="22"/>
          <w:shd w:val="clear" w:color="auto" w:fill="FFFFFF"/>
          <w:lang w:eastAsia="zh-CN"/>
        </w:rPr>
        <w:t>s</w:t>
      </w:r>
      <w:r w:rsidR="000E3158">
        <w:rPr>
          <w:rFonts w:eastAsiaTheme="minorEastAsia" w:cs="Arial" w:hint="eastAsia"/>
          <w:color w:val="0000CC"/>
          <w:szCs w:val="22"/>
          <w:shd w:val="clear" w:color="auto" w:fill="FFFFFF"/>
          <w:lang w:eastAsia="zh-CN"/>
        </w:rPr>
        <w:t xml:space="preserve"> according to the previous run. When we finish</w:t>
      </w:r>
      <w:r w:rsidR="003C61DF">
        <w:rPr>
          <w:rFonts w:eastAsiaTheme="minorEastAsia" w:cs="Arial" w:hint="eastAsia"/>
          <w:color w:val="0000CC"/>
          <w:szCs w:val="22"/>
          <w:shd w:val="clear" w:color="auto" w:fill="FFFFFF"/>
          <w:lang w:eastAsia="zh-CN"/>
        </w:rPr>
        <w:t>ed</w:t>
      </w:r>
      <w:r w:rsidR="000E3158">
        <w:rPr>
          <w:rFonts w:eastAsiaTheme="minorEastAsia" w:cs="Arial" w:hint="eastAsia"/>
          <w:color w:val="0000CC"/>
          <w:szCs w:val="22"/>
          <w:shd w:val="clear" w:color="auto" w:fill="FFFFFF"/>
          <w:lang w:eastAsia="zh-CN"/>
        </w:rPr>
        <w:t xml:space="preserve"> all the runs, we </w:t>
      </w:r>
      <w:r w:rsidR="008939AB">
        <w:rPr>
          <w:rFonts w:eastAsiaTheme="minorEastAsia" w:cs="Arial" w:hint="eastAsia"/>
          <w:color w:val="0000CC"/>
          <w:szCs w:val="22"/>
          <w:shd w:val="clear" w:color="auto" w:fill="FFFFFF"/>
          <w:lang w:eastAsia="zh-CN"/>
        </w:rPr>
        <w:t>found</w:t>
      </w:r>
      <w:r w:rsidR="000E3158">
        <w:rPr>
          <w:rFonts w:eastAsiaTheme="minorEastAsia" w:cs="Arial" w:hint="eastAsia"/>
          <w:color w:val="0000CC"/>
          <w:szCs w:val="22"/>
          <w:shd w:val="clear" w:color="auto" w:fill="FFFFFF"/>
          <w:lang w:eastAsia="zh-CN"/>
        </w:rPr>
        <w:t xml:space="preserve"> that we injected</w:t>
      </w:r>
      <w:r w:rsidR="003B19B8">
        <w:rPr>
          <w:rFonts w:eastAsiaTheme="minorEastAsia" w:cs="Arial"/>
          <w:color w:val="0000CC"/>
          <w:szCs w:val="22"/>
          <w:shd w:val="clear" w:color="auto" w:fill="FFFFFF"/>
          <w:lang w:eastAsia="zh-CN"/>
        </w:rPr>
        <w:t xml:space="preserve"> a higher number of</w:t>
      </w:r>
      <w:r w:rsidR="000E3158">
        <w:rPr>
          <w:rFonts w:eastAsiaTheme="minorEastAsia" w:cs="Arial" w:hint="eastAsia"/>
          <w:color w:val="0000CC"/>
          <w:szCs w:val="22"/>
          <w:shd w:val="clear" w:color="auto" w:fill="FFFFFF"/>
          <w:lang w:eastAsia="zh-CN"/>
        </w:rPr>
        <w:t xml:space="preserve"> peptides in some fractions for </w:t>
      </w:r>
      <w:proofErr w:type="spellStart"/>
      <w:r w:rsidR="000E3158">
        <w:rPr>
          <w:rFonts w:eastAsiaTheme="minorEastAsia" w:cs="Arial" w:hint="eastAsia"/>
          <w:color w:val="0000CC"/>
          <w:szCs w:val="22"/>
          <w:shd w:val="clear" w:color="auto" w:fill="FFFFFF"/>
          <w:lang w:eastAsia="zh-CN"/>
        </w:rPr>
        <w:t>TMTpro</w:t>
      </w:r>
      <w:proofErr w:type="spellEnd"/>
      <w:r w:rsidR="000E3158">
        <w:rPr>
          <w:rFonts w:eastAsiaTheme="minorEastAsia" w:cs="Arial" w:hint="eastAsia"/>
          <w:color w:val="0000CC"/>
          <w:szCs w:val="22"/>
          <w:shd w:val="clear" w:color="auto" w:fill="FFFFFF"/>
          <w:lang w:eastAsia="zh-CN"/>
        </w:rPr>
        <w:t xml:space="preserve"> analysis than TMT11. We </w:t>
      </w:r>
      <w:r w:rsidR="0073657E">
        <w:rPr>
          <w:rFonts w:eastAsiaTheme="minorEastAsia" w:cs="Arial" w:hint="eastAsia"/>
          <w:color w:val="0000CC"/>
          <w:szCs w:val="22"/>
          <w:shd w:val="clear" w:color="auto" w:fill="FFFFFF"/>
          <w:lang w:eastAsia="zh-CN"/>
        </w:rPr>
        <w:t xml:space="preserve">speculate that </w:t>
      </w:r>
      <w:r w:rsidR="000E3158">
        <w:rPr>
          <w:rFonts w:eastAsiaTheme="minorEastAsia" w:cs="Arial" w:hint="eastAsia"/>
          <w:color w:val="0000CC"/>
          <w:szCs w:val="22"/>
          <w:shd w:val="clear" w:color="auto" w:fill="FFFFFF"/>
          <w:lang w:eastAsia="zh-CN"/>
        </w:rPr>
        <w:t xml:space="preserve">this may be the reason that more </w:t>
      </w:r>
      <w:r w:rsidR="000E3158" w:rsidRPr="000E3158">
        <w:rPr>
          <w:rFonts w:eastAsiaTheme="minorEastAsia" w:cs="Arial"/>
          <w:color w:val="0000CC"/>
          <w:szCs w:val="22"/>
          <w:shd w:val="clear" w:color="auto" w:fill="FFFFFF"/>
          <w:lang w:eastAsia="zh-CN"/>
        </w:rPr>
        <w:t xml:space="preserve">PSMs </w:t>
      </w:r>
      <w:r w:rsidR="005A3B3E">
        <w:rPr>
          <w:rFonts w:eastAsiaTheme="minorEastAsia" w:cs="Arial" w:hint="eastAsia"/>
          <w:color w:val="0000CC"/>
          <w:szCs w:val="22"/>
          <w:shd w:val="clear" w:color="auto" w:fill="FFFFFF"/>
          <w:lang w:eastAsia="zh-CN"/>
        </w:rPr>
        <w:t xml:space="preserve">were </w:t>
      </w:r>
      <w:r w:rsidR="000E3158" w:rsidRPr="000E3158">
        <w:rPr>
          <w:rFonts w:eastAsiaTheme="minorEastAsia" w:cs="Arial"/>
          <w:color w:val="0000CC"/>
          <w:szCs w:val="22"/>
          <w:shd w:val="clear" w:color="auto" w:fill="FFFFFF"/>
          <w:lang w:eastAsia="zh-CN"/>
        </w:rPr>
        <w:t xml:space="preserve">observed from the </w:t>
      </w:r>
      <w:proofErr w:type="spellStart"/>
      <w:r w:rsidR="000E3158" w:rsidRPr="000E3158">
        <w:rPr>
          <w:rFonts w:eastAsiaTheme="minorEastAsia" w:cs="Arial"/>
          <w:color w:val="0000CC"/>
          <w:szCs w:val="22"/>
          <w:shd w:val="clear" w:color="auto" w:fill="FFFFFF"/>
          <w:lang w:eastAsia="zh-CN"/>
        </w:rPr>
        <w:t>TMTPro</w:t>
      </w:r>
      <w:proofErr w:type="spellEnd"/>
      <w:r w:rsidR="000E3158" w:rsidRPr="000E3158">
        <w:rPr>
          <w:rFonts w:eastAsiaTheme="minorEastAsia" w:cs="Arial"/>
          <w:color w:val="0000CC"/>
          <w:szCs w:val="22"/>
          <w:shd w:val="clear" w:color="auto" w:fill="FFFFFF"/>
          <w:lang w:eastAsia="zh-CN"/>
        </w:rPr>
        <w:t xml:space="preserve"> sample</w:t>
      </w:r>
      <w:r w:rsidR="000E3158">
        <w:rPr>
          <w:rFonts w:eastAsiaTheme="minorEastAsia" w:cs="Arial" w:hint="eastAsia"/>
          <w:color w:val="0000CC"/>
          <w:szCs w:val="22"/>
          <w:shd w:val="clear" w:color="auto" w:fill="FFFFFF"/>
          <w:lang w:eastAsia="zh-CN"/>
        </w:rPr>
        <w:t>.</w:t>
      </w:r>
    </w:p>
    <w:p w14:paraId="384FDD0E" w14:textId="2ED68866" w:rsidR="008479AE" w:rsidRPr="00C97E1A" w:rsidRDefault="008479AE" w:rsidP="00006EA9">
      <w:pPr>
        <w:rPr>
          <w:rFonts w:eastAsiaTheme="minorEastAsia" w:cs="Arial"/>
          <w:color w:val="0000CC"/>
          <w:szCs w:val="22"/>
          <w:shd w:val="clear" w:color="auto" w:fill="FFFFFF"/>
          <w:lang w:eastAsia="zh-CN"/>
        </w:rPr>
      </w:pPr>
    </w:p>
    <w:sectPr w:rsidR="008479AE" w:rsidRPr="00C97E1A" w:rsidSect="0028508D">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9F177A" w15:done="0"/>
  <w15:commentEx w15:paraId="78C0DAB7" w15:paraIdParent="0D9F17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9F177A" w16cid:durableId="22AF127F"/>
  <w16cid:commentId w16cid:paraId="78C0DAB7" w16cid:durableId="22AF17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1D0E6" w14:textId="77777777" w:rsidR="00656E9B" w:rsidRDefault="00656E9B">
      <w:r>
        <w:separator/>
      </w:r>
    </w:p>
  </w:endnote>
  <w:endnote w:type="continuationSeparator" w:id="0">
    <w:p w14:paraId="1473E42D" w14:textId="77777777" w:rsidR="00656E9B" w:rsidRDefault="0065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57356"/>
      <w:docPartObj>
        <w:docPartGallery w:val="Page Numbers (Bottom of Page)"/>
        <w:docPartUnique/>
      </w:docPartObj>
    </w:sdtPr>
    <w:sdtEndPr>
      <w:rPr>
        <w:noProof/>
      </w:rPr>
    </w:sdtEndPr>
    <w:sdtContent>
      <w:p w14:paraId="233DEE65" w14:textId="77777777" w:rsidR="009E3D4E" w:rsidRDefault="009E3D4E">
        <w:pPr>
          <w:pStyle w:val="a5"/>
          <w:jc w:val="center"/>
        </w:pPr>
        <w:r>
          <w:fldChar w:fldCharType="begin"/>
        </w:r>
        <w:r>
          <w:instrText xml:space="preserve"> PAGE   \* MERGEFORMAT </w:instrText>
        </w:r>
        <w:r>
          <w:fldChar w:fldCharType="separate"/>
        </w:r>
        <w:r w:rsidR="006E271E">
          <w:rPr>
            <w:noProof/>
          </w:rPr>
          <w:t>2</w:t>
        </w:r>
        <w:r>
          <w:rPr>
            <w:noProof/>
          </w:rPr>
          <w:fldChar w:fldCharType="end"/>
        </w:r>
      </w:p>
    </w:sdtContent>
  </w:sdt>
  <w:p w14:paraId="19EF4FD7" w14:textId="77777777" w:rsidR="009E3D4E" w:rsidRDefault="009E3D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F4454" w14:textId="77777777" w:rsidR="00656E9B" w:rsidRDefault="00656E9B">
      <w:r>
        <w:separator/>
      </w:r>
    </w:p>
  </w:footnote>
  <w:footnote w:type="continuationSeparator" w:id="0">
    <w:p w14:paraId="0A442513" w14:textId="77777777" w:rsidR="00656E9B" w:rsidRDefault="00656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677619502"/>
      <w:docPartObj>
        <w:docPartGallery w:val="Page Numbers (Top of Page)"/>
        <w:docPartUnique/>
      </w:docPartObj>
    </w:sdtPr>
    <w:sdtEndPr>
      <w:rPr>
        <w:b/>
        <w:bCs/>
        <w:noProof/>
        <w:color w:val="auto"/>
        <w:spacing w:val="0"/>
      </w:rPr>
    </w:sdtEndPr>
    <w:sdtContent>
      <w:p w14:paraId="2F71819C" w14:textId="77777777" w:rsidR="009E3D4E" w:rsidRDefault="009E3D4E">
        <w:pPr>
          <w:pStyle w:val="a4"/>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E271E" w:rsidRPr="006E271E">
          <w:rPr>
            <w:b/>
            <w:bCs/>
            <w:noProof/>
          </w:rPr>
          <w:t>2</w:t>
        </w:r>
        <w:r>
          <w:rPr>
            <w:b/>
            <w:bCs/>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25E48" w14:textId="77777777" w:rsidR="009E3D4E" w:rsidRDefault="009E3D4E" w:rsidP="00B17BC2">
    <w:pPr>
      <w:pStyle w:val="a4"/>
      <w:tabs>
        <w:tab w:val="left" w:pos="279"/>
        <w:tab w:val="right" w:pos="10800"/>
      </w:tabs>
      <w:jc w:val="right"/>
      <w:rPr>
        <w:b/>
        <w:bCs/>
        <w:iCs/>
        <w:color w:val="931638"/>
      </w:rPr>
    </w:pPr>
    <w:r>
      <w:rPr>
        <w:noProof/>
        <w:lang w:eastAsia="zh-CN"/>
      </w:rPr>
      <w:drawing>
        <wp:anchor distT="0" distB="0" distL="114300" distR="114300" simplePos="0" relativeHeight="251657216" behindDoc="1" locked="0" layoutInCell="1" allowOverlap="1" wp14:anchorId="68C525C1" wp14:editId="6E465C1D">
          <wp:simplePos x="0" y="0"/>
          <wp:positionH relativeFrom="column">
            <wp:posOffset>-897147</wp:posOffset>
          </wp:positionH>
          <wp:positionV relativeFrom="paragraph">
            <wp:posOffset>-455331</wp:posOffset>
          </wp:positionV>
          <wp:extent cx="7810500" cy="10115550"/>
          <wp:effectExtent l="0" t="0" r="0" b="0"/>
          <wp:wrapNone/>
          <wp:docPr id="3" name="Picture 3" descr="STJ Lett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J Lette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0115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bCs/>
        <w:iCs/>
        <w:color w:val="931638"/>
      </w:rPr>
      <w:t>Junmin</w:t>
    </w:r>
    <w:proofErr w:type="spellEnd"/>
    <w:r>
      <w:rPr>
        <w:b/>
        <w:bCs/>
        <w:iCs/>
        <w:color w:val="931638"/>
      </w:rPr>
      <w:t xml:space="preserve"> Peng</w:t>
    </w:r>
    <w:r w:rsidRPr="002C7EFB">
      <w:rPr>
        <w:b/>
        <w:bCs/>
        <w:iCs/>
        <w:color w:val="931638"/>
      </w:rPr>
      <w:t>, PhD</w:t>
    </w:r>
  </w:p>
  <w:p w14:paraId="3867AA60" w14:textId="77777777" w:rsidR="009E3D4E" w:rsidRDefault="009E3D4E" w:rsidP="00B17BC2">
    <w:pPr>
      <w:pStyle w:val="a4"/>
      <w:jc w:val="right"/>
      <w:rPr>
        <w:b/>
        <w:bCs/>
        <w:iCs/>
        <w:color w:val="931638"/>
      </w:rPr>
    </w:pPr>
    <w:r>
      <w:rPr>
        <w:b/>
        <w:bCs/>
        <w:iCs/>
        <w:color w:val="931638"/>
      </w:rPr>
      <w:t>Member (Professor)</w:t>
    </w:r>
  </w:p>
  <w:p w14:paraId="7C0003E1" w14:textId="77777777" w:rsidR="009E3D4E" w:rsidRDefault="009E3D4E" w:rsidP="00B17BC2">
    <w:pPr>
      <w:pStyle w:val="a4"/>
      <w:jc w:val="right"/>
      <w:rPr>
        <w:b/>
        <w:bCs/>
        <w:iCs/>
        <w:color w:val="931638"/>
      </w:rPr>
    </w:pPr>
    <w:r>
      <w:rPr>
        <w:b/>
        <w:bCs/>
        <w:iCs/>
        <w:color w:val="931638"/>
      </w:rPr>
      <w:t>Department of Structural Biology</w:t>
    </w:r>
  </w:p>
  <w:p w14:paraId="27A1DB3B" w14:textId="77777777" w:rsidR="009E3D4E" w:rsidRDefault="009E3D4E" w:rsidP="00B17BC2">
    <w:pPr>
      <w:pStyle w:val="a4"/>
      <w:jc w:val="right"/>
      <w:rPr>
        <w:b/>
        <w:bCs/>
        <w:iCs/>
        <w:color w:val="931638"/>
      </w:rPr>
    </w:pPr>
    <w:r>
      <w:rPr>
        <w:b/>
        <w:bCs/>
        <w:iCs/>
        <w:color w:val="931638"/>
      </w:rPr>
      <w:t>Department of Developmental Neurobiology</w:t>
    </w:r>
  </w:p>
  <w:p w14:paraId="07643018" w14:textId="77777777" w:rsidR="009E3D4E" w:rsidRDefault="009E3D4E" w:rsidP="00B17BC2">
    <w:pPr>
      <w:pStyle w:val="a4"/>
      <w:jc w:val="right"/>
      <w:rPr>
        <w:b/>
        <w:bCs/>
        <w:iCs/>
        <w:color w:val="931638"/>
      </w:rPr>
    </w:pPr>
  </w:p>
  <w:p w14:paraId="2995AB0A" w14:textId="77777777" w:rsidR="009E3D4E" w:rsidRPr="002C7EFB" w:rsidRDefault="009E3D4E" w:rsidP="00B17BC2">
    <w:pPr>
      <w:pStyle w:val="a4"/>
      <w:jc w:val="right"/>
      <w:rPr>
        <w:b/>
        <w:bCs/>
        <w:iCs/>
        <w:color w:val="931638"/>
      </w:rPr>
    </w:pPr>
    <w:r>
      <w:rPr>
        <w:b/>
        <w:bCs/>
        <w:iCs/>
        <w:color w:val="931638"/>
      </w:rPr>
      <w:t>Director, Center for Proteomics and Metabolomics</w:t>
    </w:r>
  </w:p>
  <w:p w14:paraId="6DCF5973" w14:textId="77777777" w:rsidR="009E3D4E" w:rsidRPr="00D93872" w:rsidRDefault="009E3D4E" w:rsidP="00B17BC2">
    <w:pPr>
      <w:pStyle w:val="a4"/>
      <w:jc w:val="right"/>
      <w:rPr>
        <w:color w:val="808080"/>
        <w:sz w:val="18"/>
      </w:rPr>
    </w:pPr>
    <w:r w:rsidRPr="00613141">
      <w:rPr>
        <w:iCs/>
        <w:color w:val="931638"/>
        <w:sz w:val="18"/>
        <w:szCs w:val="18"/>
      </w:rPr>
      <w:t>t</w:t>
    </w:r>
    <w:r w:rsidRPr="00C92FCE">
      <w:rPr>
        <w:color w:val="808080"/>
        <w:sz w:val="18"/>
        <w:szCs w:val="18"/>
      </w:rPr>
      <w:t xml:space="preserve"> </w:t>
    </w:r>
    <w:r>
      <w:rPr>
        <w:color w:val="808080"/>
        <w:sz w:val="18"/>
      </w:rPr>
      <w:t>901.5</w:t>
    </w:r>
    <w:r w:rsidRPr="00D93872">
      <w:rPr>
        <w:color w:val="808080"/>
        <w:sz w:val="18"/>
      </w:rPr>
      <w:t>95.</w:t>
    </w:r>
    <w:r>
      <w:rPr>
        <w:color w:val="808080"/>
        <w:sz w:val="18"/>
      </w:rPr>
      <w:t>7499</w:t>
    </w:r>
    <w:r w:rsidRPr="00D93872">
      <w:rPr>
        <w:color w:val="808080"/>
        <w:sz w:val="18"/>
      </w:rPr>
      <w:t xml:space="preserve"> </w:t>
    </w:r>
    <w:r>
      <w:rPr>
        <w:color w:val="808080"/>
        <w:sz w:val="18"/>
        <w:szCs w:val="18"/>
      </w:rPr>
      <w:t xml:space="preserve"> </w:t>
    </w:r>
    <w:r w:rsidRPr="001E39C1">
      <w:rPr>
        <w:i/>
        <w:color w:val="808080"/>
        <w:sz w:val="18"/>
      </w:rPr>
      <w:t xml:space="preserve"> </w:t>
    </w:r>
    <w:r w:rsidRPr="00613141">
      <w:rPr>
        <w:iCs/>
        <w:color w:val="931638"/>
        <w:sz w:val="18"/>
        <w:szCs w:val="18"/>
      </w:rPr>
      <w:t>f</w:t>
    </w:r>
    <w:r>
      <w:rPr>
        <w:i/>
        <w:color w:val="9D0022"/>
        <w:sz w:val="18"/>
        <w:szCs w:val="18"/>
      </w:rPr>
      <w:t xml:space="preserve"> </w:t>
    </w:r>
    <w:r w:rsidRPr="00D93872">
      <w:rPr>
        <w:color w:val="808080"/>
        <w:sz w:val="18"/>
      </w:rPr>
      <w:t>901.</w:t>
    </w:r>
    <w:r>
      <w:rPr>
        <w:color w:val="808080"/>
        <w:sz w:val="18"/>
      </w:rPr>
      <w:t>595.3032</w:t>
    </w:r>
  </w:p>
  <w:p w14:paraId="46A7812B" w14:textId="77777777" w:rsidR="009E3D4E" w:rsidRPr="00633359" w:rsidRDefault="009E3D4E" w:rsidP="00B17BC2">
    <w:pPr>
      <w:pStyle w:val="a4"/>
      <w:jc w:val="right"/>
      <w:rPr>
        <w:color w:val="808080"/>
        <w:sz w:val="18"/>
      </w:rPr>
    </w:pPr>
    <w:r>
      <w:rPr>
        <w:color w:val="808080"/>
        <w:sz w:val="18"/>
      </w:rPr>
      <w:t>junmin.peng</w:t>
    </w:r>
    <w:r w:rsidRPr="00D93872">
      <w:rPr>
        <w:color w:val="808080"/>
        <w:sz w:val="18"/>
      </w:rPr>
      <w:t>@stjude.org</w:t>
    </w:r>
  </w:p>
  <w:p w14:paraId="23133A25" w14:textId="77777777" w:rsidR="009E3D4E" w:rsidRDefault="009E3D4E">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gh, Anthony">
    <w15:presenceInfo w15:providerId="AD" w15:userId="S::ahigh@stjude.org::8c4a1b73-6456-4dbd-9149-7a6be5cb9d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MwNjE3sDC3sDA0MzJV0lEKTi0uzszPAykwNKwFAO9WJkU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v2xt2pmaass0etr5rx00d3p55szf0fzr5a&quot;&gt;Reference_JoVE&lt;record-ids&gt;&lt;item&gt;52&lt;/item&gt;&lt;item&gt;54&lt;/item&gt;&lt;/record-ids&gt;&lt;/item&gt;&lt;/Libraries&gt;"/>
  </w:docVars>
  <w:rsids>
    <w:rsidRoot w:val="00E403BF"/>
    <w:rsid w:val="00001252"/>
    <w:rsid w:val="00001FB1"/>
    <w:rsid w:val="0000206E"/>
    <w:rsid w:val="00002E19"/>
    <w:rsid w:val="00003387"/>
    <w:rsid w:val="00003B94"/>
    <w:rsid w:val="00006EA9"/>
    <w:rsid w:val="00007402"/>
    <w:rsid w:val="00010AAB"/>
    <w:rsid w:val="00010E55"/>
    <w:rsid w:val="0001287B"/>
    <w:rsid w:val="00012D16"/>
    <w:rsid w:val="00013D38"/>
    <w:rsid w:val="000147F3"/>
    <w:rsid w:val="00016363"/>
    <w:rsid w:val="00016531"/>
    <w:rsid w:val="0002075D"/>
    <w:rsid w:val="00021744"/>
    <w:rsid w:val="000226AC"/>
    <w:rsid w:val="00022DA3"/>
    <w:rsid w:val="000232F5"/>
    <w:rsid w:val="000252BA"/>
    <w:rsid w:val="000257E9"/>
    <w:rsid w:val="00026532"/>
    <w:rsid w:val="00027C88"/>
    <w:rsid w:val="00032DC6"/>
    <w:rsid w:val="00032E00"/>
    <w:rsid w:val="000332FD"/>
    <w:rsid w:val="00033840"/>
    <w:rsid w:val="00033B90"/>
    <w:rsid w:val="00033F19"/>
    <w:rsid w:val="0003671C"/>
    <w:rsid w:val="00036949"/>
    <w:rsid w:val="000407B8"/>
    <w:rsid w:val="0004248B"/>
    <w:rsid w:val="000428F3"/>
    <w:rsid w:val="00044FD1"/>
    <w:rsid w:val="00045536"/>
    <w:rsid w:val="0004620E"/>
    <w:rsid w:val="00046442"/>
    <w:rsid w:val="00046AF9"/>
    <w:rsid w:val="000478EF"/>
    <w:rsid w:val="000500EE"/>
    <w:rsid w:val="00050427"/>
    <w:rsid w:val="0005113A"/>
    <w:rsid w:val="00051966"/>
    <w:rsid w:val="00052C3B"/>
    <w:rsid w:val="00052FAD"/>
    <w:rsid w:val="0005539D"/>
    <w:rsid w:val="00057C04"/>
    <w:rsid w:val="00060650"/>
    <w:rsid w:val="00060739"/>
    <w:rsid w:val="00060AB2"/>
    <w:rsid w:val="00062E26"/>
    <w:rsid w:val="00062F7D"/>
    <w:rsid w:val="0006311F"/>
    <w:rsid w:val="00063460"/>
    <w:rsid w:val="000637CC"/>
    <w:rsid w:val="000640C6"/>
    <w:rsid w:val="00065666"/>
    <w:rsid w:val="00065C3F"/>
    <w:rsid w:val="00066DC7"/>
    <w:rsid w:val="00071165"/>
    <w:rsid w:val="0007162E"/>
    <w:rsid w:val="0007176C"/>
    <w:rsid w:val="000717AC"/>
    <w:rsid w:val="0007278C"/>
    <w:rsid w:val="000744C7"/>
    <w:rsid w:val="00074D77"/>
    <w:rsid w:val="00074F4B"/>
    <w:rsid w:val="00075AB0"/>
    <w:rsid w:val="0007634B"/>
    <w:rsid w:val="000779E5"/>
    <w:rsid w:val="00080C56"/>
    <w:rsid w:val="000811B5"/>
    <w:rsid w:val="00081D36"/>
    <w:rsid w:val="00081D86"/>
    <w:rsid w:val="00086267"/>
    <w:rsid w:val="0008626E"/>
    <w:rsid w:val="0009125A"/>
    <w:rsid w:val="00091C06"/>
    <w:rsid w:val="00093B51"/>
    <w:rsid w:val="00093FB9"/>
    <w:rsid w:val="000A02F3"/>
    <w:rsid w:val="000A3CD1"/>
    <w:rsid w:val="000A4657"/>
    <w:rsid w:val="000A7E85"/>
    <w:rsid w:val="000B199D"/>
    <w:rsid w:val="000B1BF8"/>
    <w:rsid w:val="000B2408"/>
    <w:rsid w:val="000B2F61"/>
    <w:rsid w:val="000B4A6F"/>
    <w:rsid w:val="000B5B4C"/>
    <w:rsid w:val="000B605E"/>
    <w:rsid w:val="000B6751"/>
    <w:rsid w:val="000B71D7"/>
    <w:rsid w:val="000B740E"/>
    <w:rsid w:val="000C0CAC"/>
    <w:rsid w:val="000C123D"/>
    <w:rsid w:val="000C1D5F"/>
    <w:rsid w:val="000C24B6"/>
    <w:rsid w:val="000C2F86"/>
    <w:rsid w:val="000C39E3"/>
    <w:rsid w:val="000C3C46"/>
    <w:rsid w:val="000C6F4D"/>
    <w:rsid w:val="000D0C1B"/>
    <w:rsid w:val="000D1BEB"/>
    <w:rsid w:val="000D24F7"/>
    <w:rsid w:val="000D29B1"/>
    <w:rsid w:val="000D2F76"/>
    <w:rsid w:val="000D342D"/>
    <w:rsid w:val="000D5322"/>
    <w:rsid w:val="000D6148"/>
    <w:rsid w:val="000D778E"/>
    <w:rsid w:val="000D7F75"/>
    <w:rsid w:val="000E0902"/>
    <w:rsid w:val="000E2FCF"/>
    <w:rsid w:val="000E3158"/>
    <w:rsid w:val="000E470B"/>
    <w:rsid w:val="000E5CC1"/>
    <w:rsid w:val="000E635D"/>
    <w:rsid w:val="000E688A"/>
    <w:rsid w:val="000E7979"/>
    <w:rsid w:val="000F09FC"/>
    <w:rsid w:val="000F1B22"/>
    <w:rsid w:val="000F20DF"/>
    <w:rsid w:val="000F35E4"/>
    <w:rsid w:val="000F3A93"/>
    <w:rsid w:val="000F51F6"/>
    <w:rsid w:val="000F6993"/>
    <w:rsid w:val="000F7255"/>
    <w:rsid w:val="00100218"/>
    <w:rsid w:val="001007FE"/>
    <w:rsid w:val="00100B49"/>
    <w:rsid w:val="00101AA7"/>
    <w:rsid w:val="0010274F"/>
    <w:rsid w:val="00102A1C"/>
    <w:rsid w:val="00102A5A"/>
    <w:rsid w:val="00102F53"/>
    <w:rsid w:val="00103787"/>
    <w:rsid w:val="00105618"/>
    <w:rsid w:val="00105D74"/>
    <w:rsid w:val="001103BB"/>
    <w:rsid w:val="001104C2"/>
    <w:rsid w:val="00110901"/>
    <w:rsid w:val="0011228A"/>
    <w:rsid w:val="00112645"/>
    <w:rsid w:val="00112849"/>
    <w:rsid w:val="0011304E"/>
    <w:rsid w:val="00113983"/>
    <w:rsid w:val="00113EA4"/>
    <w:rsid w:val="001141FA"/>
    <w:rsid w:val="00114D37"/>
    <w:rsid w:val="00115E57"/>
    <w:rsid w:val="001207C7"/>
    <w:rsid w:val="00120964"/>
    <w:rsid w:val="00121438"/>
    <w:rsid w:val="00121DB7"/>
    <w:rsid w:val="00121EE4"/>
    <w:rsid w:val="0012288C"/>
    <w:rsid w:val="00122BE2"/>
    <w:rsid w:val="00122C9E"/>
    <w:rsid w:val="00124051"/>
    <w:rsid w:val="001246F6"/>
    <w:rsid w:val="001255E0"/>
    <w:rsid w:val="00131018"/>
    <w:rsid w:val="00131E14"/>
    <w:rsid w:val="00132369"/>
    <w:rsid w:val="001324C9"/>
    <w:rsid w:val="0013284C"/>
    <w:rsid w:val="001330A3"/>
    <w:rsid w:val="00133217"/>
    <w:rsid w:val="0013495B"/>
    <w:rsid w:val="00134B06"/>
    <w:rsid w:val="00136347"/>
    <w:rsid w:val="00137090"/>
    <w:rsid w:val="001404D8"/>
    <w:rsid w:val="00141054"/>
    <w:rsid w:val="0014146F"/>
    <w:rsid w:val="00143D81"/>
    <w:rsid w:val="00145CC8"/>
    <w:rsid w:val="00145CF8"/>
    <w:rsid w:val="00147691"/>
    <w:rsid w:val="00147E2A"/>
    <w:rsid w:val="00151187"/>
    <w:rsid w:val="00151ED1"/>
    <w:rsid w:val="001530BC"/>
    <w:rsid w:val="001551EC"/>
    <w:rsid w:val="00155E90"/>
    <w:rsid w:val="0016004C"/>
    <w:rsid w:val="00160908"/>
    <w:rsid w:val="001614E5"/>
    <w:rsid w:val="00162FE6"/>
    <w:rsid w:val="001648AB"/>
    <w:rsid w:val="001653C1"/>
    <w:rsid w:val="0016563E"/>
    <w:rsid w:val="001656D3"/>
    <w:rsid w:val="00166965"/>
    <w:rsid w:val="00167B51"/>
    <w:rsid w:val="00170123"/>
    <w:rsid w:val="0017223D"/>
    <w:rsid w:val="001747E7"/>
    <w:rsid w:val="001751F9"/>
    <w:rsid w:val="0017640C"/>
    <w:rsid w:val="00177BA7"/>
    <w:rsid w:val="00177D1B"/>
    <w:rsid w:val="0018265B"/>
    <w:rsid w:val="001834EE"/>
    <w:rsid w:val="001837B1"/>
    <w:rsid w:val="00184FF9"/>
    <w:rsid w:val="001872B4"/>
    <w:rsid w:val="00190903"/>
    <w:rsid w:val="00190B6C"/>
    <w:rsid w:val="0019191E"/>
    <w:rsid w:val="00191A12"/>
    <w:rsid w:val="00193486"/>
    <w:rsid w:val="00194254"/>
    <w:rsid w:val="00195430"/>
    <w:rsid w:val="001965F8"/>
    <w:rsid w:val="0019775A"/>
    <w:rsid w:val="00197943"/>
    <w:rsid w:val="001A0CCE"/>
    <w:rsid w:val="001A31A6"/>
    <w:rsid w:val="001A5237"/>
    <w:rsid w:val="001A5AFB"/>
    <w:rsid w:val="001A7BB4"/>
    <w:rsid w:val="001B057F"/>
    <w:rsid w:val="001B12EC"/>
    <w:rsid w:val="001B25B9"/>
    <w:rsid w:val="001B3A8C"/>
    <w:rsid w:val="001B3D33"/>
    <w:rsid w:val="001B4861"/>
    <w:rsid w:val="001B505D"/>
    <w:rsid w:val="001B64ED"/>
    <w:rsid w:val="001B7BB6"/>
    <w:rsid w:val="001C0C5E"/>
    <w:rsid w:val="001C18F2"/>
    <w:rsid w:val="001C2705"/>
    <w:rsid w:val="001C6017"/>
    <w:rsid w:val="001C75D1"/>
    <w:rsid w:val="001D0558"/>
    <w:rsid w:val="001D079E"/>
    <w:rsid w:val="001D0C89"/>
    <w:rsid w:val="001D29E9"/>
    <w:rsid w:val="001D3CE6"/>
    <w:rsid w:val="001D4AEF"/>
    <w:rsid w:val="001D5663"/>
    <w:rsid w:val="001D6E6A"/>
    <w:rsid w:val="001D7D40"/>
    <w:rsid w:val="001E0B7F"/>
    <w:rsid w:val="001E2E0E"/>
    <w:rsid w:val="001E2EDF"/>
    <w:rsid w:val="001E39C1"/>
    <w:rsid w:val="001E3DEC"/>
    <w:rsid w:val="001E6C10"/>
    <w:rsid w:val="001E6EF3"/>
    <w:rsid w:val="001E7155"/>
    <w:rsid w:val="001F1864"/>
    <w:rsid w:val="001F1947"/>
    <w:rsid w:val="001F1C03"/>
    <w:rsid w:val="001F2A1B"/>
    <w:rsid w:val="001F2A9E"/>
    <w:rsid w:val="001F31A2"/>
    <w:rsid w:val="001F38D0"/>
    <w:rsid w:val="001F416E"/>
    <w:rsid w:val="001F49E0"/>
    <w:rsid w:val="001F6C86"/>
    <w:rsid w:val="00201BAC"/>
    <w:rsid w:val="00202343"/>
    <w:rsid w:val="00203D72"/>
    <w:rsid w:val="002042B1"/>
    <w:rsid w:val="002044E8"/>
    <w:rsid w:val="00204A2E"/>
    <w:rsid w:val="00205760"/>
    <w:rsid w:val="00205B2B"/>
    <w:rsid w:val="002060FD"/>
    <w:rsid w:val="00206499"/>
    <w:rsid w:val="00206571"/>
    <w:rsid w:val="002078A3"/>
    <w:rsid w:val="002101BD"/>
    <w:rsid w:val="00210349"/>
    <w:rsid w:val="00210A42"/>
    <w:rsid w:val="00213963"/>
    <w:rsid w:val="00214E7A"/>
    <w:rsid w:val="00215BAB"/>
    <w:rsid w:val="00220324"/>
    <w:rsid w:val="0022094C"/>
    <w:rsid w:val="002211BE"/>
    <w:rsid w:val="002216BF"/>
    <w:rsid w:val="00222BB1"/>
    <w:rsid w:val="002234BB"/>
    <w:rsid w:val="00224B55"/>
    <w:rsid w:val="00224C04"/>
    <w:rsid w:val="00224E23"/>
    <w:rsid w:val="00226772"/>
    <w:rsid w:val="00227A4F"/>
    <w:rsid w:val="002305E9"/>
    <w:rsid w:val="002306AC"/>
    <w:rsid w:val="002307A4"/>
    <w:rsid w:val="0023141B"/>
    <w:rsid w:val="00231BF0"/>
    <w:rsid w:val="0023362B"/>
    <w:rsid w:val="002340C2"/>
    <w:rsid w:val="00235B16"/>
    <w:rsid w:val="00240320"/>
    <w:rsid w:val="00240416"/>
    <w:rsid w:val="00242A2A"/>
    <w:rsid w:val="002434AD"/>
    <w:rsid w:val="00245BC6"/>
    <w:rsid w:val="0024754A"/>
    <w:rsid w:val="00247E77"/>
    <w:rsid w:val="002514BA"/>
    <w:rsid w:val="0025170F"/>
    <w:rsid w:val="00251EF8"/>
    <w:rsid w:val="002520EB"/>
    <w:rsid w:val="0025367F"/>
    <w:rsid w:val="00253B4C"/>
    <w:rsid w:val="00254121"/>
    <w:rsid w:val="002544BF"/>
    <w:rsid w:val="002545B8"/>
    <w:rsid w:val="00254F13"/>
    <w:rsid w:val="0025593C"/>
    <w:rsid w:val="00260703"/>
    <w:rsid w:val="00264715"/>
    <w:rsid w:val="002648F3"/>
    <w:rsid w:val="0026616B"/>
    <w:rsid w:val="0026640E"/>
    <w:rsid w:val="00266C76"/>
    <w:rsid w:val="00267CB4"/>
    <w:rsid w:val="002700D6"/>
    <w:rsid w:val="00273C01"/>
    <w:rsid w:val="00274903"/>
    <w:rsid w:val="00275160"/>
    <w:rsid w:val="00281067"/>
    <w:rsid w:val="002824B3"/>
    <w:rsid w:val="00283535"/>
    <w:rsid w:val="00283C72"/>
    <w:rsid w:val="00283C8D"/>
    <w:rsid w:val="0028508D"/>
    <w:rsid w:val="0029154A"/>
    <w:rsid w:val="00292689"/>
    <w:rsid w:val="002933B8"/>
    <w:rsid w:val="002942F2"/>
    <w:rsid w:val="0029610C"/>
    <w:rsid w:val="00296244"/>
    <w:rsid w:val="0029639E"/>
    <w:rsid w:val="00296540"/>
    <w:rsid w:val="002A0035"/>
    <w:rsid w:val="002A08EF"/>
    <w:rsid w:val="002A0B16"/>
    <w:rsid w:val="002A0FC6"/>
    <w:rsid w:val="002A1E7F"/>
    <w:rsid w:val="002A2A40"/>
    <w:rsid w:val="002A3F49"/>
    <w:rsid w:val="002A4A70"/>
    <w:rsid w:val="002A4DF9"/>
    <w:rsid w:val="002A5672"/>
    <w:rsid w:val="002A5911"/>
    <w:rsid w:val="002B0402"/>
    <w:rsid w:val="002B2D40"/>
    <w:rsid w:val="002B3220"/>
    <w:rsid w:val="002B4833"/>
    <w:rsid w:val="002B4FD8"/>
    <w:rsid w:val="002B56E2"/>
    <w:rsid w:val="002B6020"/>
    <w:rsid w:val="002B669D"/>
    <w:rsid w:val="002C1127"/>
    <w:rsid w:val="002C32B0"/>
    <w:rsid w:val="002C4060"/>
    <w:rsid w:val="002C43A4"/>
    <w:rsid w:val="002C484E"/>
    <w:rsid w:val="002C4FEC"/>
    <w:rsid w:val="002C590A"/>
    <w:rsid w:val="002C5E8E"/>
    <w:rsid w:val="002C7338"/>
    <w:rsid w:val="002C7ABF"/>
    <w:rsid w:val="002C7EFB"/>
    <w:rsid w:val="002D0827"/>
    <w:rsid w:val="002D1310"/>
    <w:rsid w:val="002D27DA"/>
    <w:rsid w:val="002D5005"/>
    <w:rsid w:val="002D6A59"/>
    <w:rsid w:val="002D7057"/>
    <w:rsid w:val="002E215C"/>
    <w:rsid w:val="002E224E"/>
    <w:rsid w:val="002E4AB7"/>
    <w:rsid w:val="002E523E"/>
    <w:rsid w:val="002E6709"/>
    <w:rsid w:val="002E6E38"/>
    <w:rsid w:val="002F135A"/>
    <w:rsid w:val="002F1C5A"/>
    <w:rsid w:val="002F3097"/>
    <w:rsid w:val="002F357B"/>
    <w:rsid w:val="002F3CCF"/>
    <w:rsid w:val="002F4630"/>
    <w:rsid w:val="002F469E"/>
    <w:rsid w:val="002F4A78"/>
    <w:rsid w:val="002F7C08"/>
    <w:rsid w:val="00301C60"/>
    <w:rsid w:val="00302050"/>
    <w:rsid w:val="003037E7"/>
    <w:rsid w:val="00306062"/>
    <w:rsid w:val="00307911"/>
    <w:rsid w:val="00307ECE"/>
    <w:rsid w:val="0031129E"/>
    <w:rsid w:val="00313867"/>
    <w:rsid w:val="00315A7B"/>
    <w:rsid w:val="00316CDE"/>
    <w:rsid w:val="00320204"/>
    <w:rsid w:val="003203A2"/>
    <w:rsid w:val="003206C7"/>
    <w:rsid w:val="003236FB"/>
    <w:rsid w:val="00323B9F"/>
    <w:rsid w:val="00323BDE"/>
    <w:rsid w:val="00323C05"/>
    <w:rsid w:val="0032527B"/>
    <w:rsid w:val="003310D2"/>
    <w:rsid w:val="00331A90"/>
    <w:rsid w:val="0033239E"/>
    <w:rsid w:val="0033290B"/>
    <w:rsid w:val="0033363C"/>
    <w:rsid w:val="00333646"/>
    <w:rsid w:val="00335496"/>
    <w:rsid w:val="00335702"/>
    <w:rsid w:val="00335849"/>
    <w:rsid w:val="0033738C"/>
    <w:rsid w:val="00337774"/>
    <w:rsid w:val="00337BAF"/>
    <w:rsid w:val="00337CDD"/>
    <w:rsid w:val="00340B31"/>
    <w:rsid w:val="003411EF"/>
    <w:rsid w:val="00341621"/>
    <w:rsid w:val="00341ED8"/>
    <w:rsid w:val="00343084"/>
    <w:rsid w:val="0034406D"/>
    <w:rsid w:val="0034410D"/>
    <w:rsid w:val="00344B1C"/>
    <w:rsid w:val="003463F9"/>
    <w:rsid w:val="00346524"/>
    <w:rsid w:val="003506BD"/>
    <w:rsid w:val="00350E5D"/>
    <w:rsid w:val="00354381"/>
    <w:rsid w:val="00354935"/>
    <w:rsid w:val="0035596E"/>
    <w:rsid w:val="00355E9E"/>
    <w:rsid w:val="00356A95"/>
    <w:rsid w:val="00361EA6"/>
    <w:rsid w:val="00362213"/>
    <w:rsid w:val="00363DF7"/>
    <w:rsid w:val="00364E51"/>
    <w:rsid w:val="003677E2"/>
    <w:rsid w:val="00367907"/>
    <w:rsid w:val="00370F5C"/>
    <w:rsid w:val="00371CC1"/>
    <w:rsid w:val="00371CE2"/>
    <w:rsid w:val="00371FD1"/>
    <w:rsid w:val="003722D2"/>
    <w:rsid w:val="00372E1A"/>
    <w:rsid w:val="0037333A"/>
    <w:rsid w:val="00374006"/>
    <w:rsid w:val="00374094"/>
    <w:rsid w:val="00375823"/>
    <w:rsid w:val="00376E4E"/>
    <w:rsid w:val="00376FBB"/>
    <w:rsid w:val="00377B53"/>
    <w:rsid w:val="0038016E"/>
    <w:rsid w:val="00380CDB"/>
    <w:rsid w:val="00381256"/>
    <w:rsid w:val="00381F7B"/>
    <w:rsid w:val="00382455"/>
    <w:rsid w:val="00384671"/>
    <w:rsid w:val="003847F7"/>
    <w:rsid w:val="00385976"/>
    <w:rsid w:val="00386535"/>
    <w:rsid w:val="00386D95"/>
    <w:rsid w:val="00390B10"/>
    <w:rsid w:val="00395363"/>
    <w:rsid w:val="00397269"/>
    <w:rsid w:val="00397A26"/>
    <w:rsid w:val="003A0EDA"/>
    <w:rsid w:val="003A1678"/>
    <w:rsid w:val="003A41F0"/>
    <w:rsid w:val="003A65B0"/>
    <w:rsid w:val="003A7937"/>
    <w:rsid w:val="003B19B8"/>
    <w:rsid w:val="003B1FD8"/>
    <w:rsid w:val="003B27C3"/>
    <w:rsid w:val="003B3ED7"/>
    <w:rsid w:val="003B48E0"/>
    <w:rsid w:val="003B4BFD"/>
    <w:rsid w:val="003B6524"/>
    <w:rsid w:val="003C1822"/>
    <w:rsid w:val="003C19B3"/>
    <w:rsid w:val="003C2036"/>
    <w:rsid w:val="003C208B"/>
    <w:rsid w:val="003C2822"/>
    <w:rsid w:val="003C289E"/>
    <w:rsid w:val="003C3201"/>
    <w:rsid w:val="003C3EE1"/>
    <w:rsid w:val="003C4F0A"/>
    <w:rsid w:val="003C5D17"/>
    <w:rsid w:val="003C61DF"/>
    <w:rsid w:val="003C6A0C"/>
    <w:rsid w:val="003C6A72"/>
    <w:rsid w:val="003C7194"/>
    <w:rsid w:val="003C77B1"/>
    <w:rsid w:val="003D27DE"/>
    <w:rsid w:val="003D3806"/>
    <w:rsid w:val="003D381B"/>
    <w:rsid w:val="003D3D87"/>
    <w:rsid w:val="003D4322"/>
    <w:rsid w:val="003D4502"/>
    <w:rsid w:val="003D4759"/>
    <w:rsid w:val="003D56AE"/>
    <w:rsid w:val="003D5C77"/>
    <w:rsid w:val="003D646A"/>
    <w:rsid w:val="003D676B"/>
    <w:rsid w:val="003D6A22"/>
    <w:rsid w:val="003D77CF"/>
    <w:rsid w:val="003E0187"/>
    <w:rsid w:val="003E109F"/>
    <w:rsid w:val="003E1567"/>
    <w:rsid w:val="003E185B"/>
    <w:rsid w:val="003E2B1C"/>
    <w:rsid w:val="003E319B"/>
    <w:rsid w:val="003E4262"/>
    <w:rsid w:val="003F0186"/>
    <w:rsid w:val="003F100F"/>
    <w:rsid w:val="003F16D0"/>
    <w:rsid w:val="003F2105"/>
    <w:rsid w:val="003F28BD"/>
    <w:rsid w:val="003F3C70"/>
    <w:rsid w:val="003F47DA"/>
    <w:rsid w:val="003F56AE"/>
    <w:rsid w:val="00402F88"/>
    <w:rsid w:val="00403573"/>
    <w:rsid w:val="00403E88"/>
    <w:rsid w:val="00404129"/>
    <w:rsid w:val="004041DA"/>
    <w:rsid w:val="00405461"/>
    <w:rsid w:val="00405E0E"/>
    <w:rsid w:val="00410C2C"/>
    <w:rsid w:val="00412423"/>
    <w:rsid w:val="00412C15"/>
    <w:rsid w:val="00412D67"/>
    <w:rsid w:val="00412F71"/>
    <w:rsid w:val="00414AE6"/>
    <w:rsid w:val="00414C9D"/>
    <w:rsid w:val="0041529A"/>
    <w:rsid w:val="004173C5"/>
    <w:rsid w:val="0041753C"/>
    <w:rsid w:val="00422E7B"/>
    <w:rsid w:val="00425F7A"/>
    <w:rsid w:val="004267C6"/>
    <w:rsid w:val="004274FE"/>
    <w:rsid w:val="00431256"/>
    <w:rsid w:val="00431DF3"/>
    <w:rsid w:val="004324DD"/>
    <w:rsid w:val="00434BE4"/>
    <w:rsid w:val="00435326"/>
    <w:rsid w:val="004356B1"/>
    <w:rsid w:val="004376FC"/>
    <w:rsid w:val="00441AE3"/>
    <w:rsid w:val="00443350"/>
    <w:rsid w:val="004437AD"/>
    <w:rsid w:val="004447F2"/>
    <w:rsid w:val="00446223"/>
    <w:rsid w:val="004463E4"/>
    <w:rsid w:val="004506B0"/>
    <w:rsid w:val="004515A6"/>
    <w:rsid w:val="0045226D"/>
    <w:rsid w:val="00452A17"/>
    <w:rsid w:val="004538F7"/>
    <w:rsid w:val="00453DDC"/>
    <w:rsid w:val="00454CBA"/>
    <w:rsid w:val="00454F5C"/>
    <w:rsid w:val="004558EE"/>
    <w:rsid w:val="0045610E"/>
    <w:rsid w:val="004616B4"/>
    <w:rsid w:val="00461BDF"/>
    <w:rsid w:val="00461E20"/>
    <w:rsid w:val="004639DB"/>
    <w:rsid w:val="0046518C"/>
    <w:rsid w:val="00465E4A"/>
    <w:rsid w:val="0046626C"/>
    <w:rsid w:val="00467A06"/>
    <w:rsid w:val="00467C50"/>
    <w:rsid w:val="00470A60"/>
    <w:rsid w:val="00471F0E"/>
    <w:rsid w:val="004729C7"/>
    <w:rsid w:val="00473764"/>
    <w:rsid w:val="00475573"/>
    <w:rsid w:val="00475B26"/>
    <w:rsid w:val="00476955"/>
    <w:rsid w:val="004800E9"/>
    <w:rsid w:val="00483A76"/>
    <w:rsid w:val="00483CDA"/>
    <w:rsid w:val="00484DD6"/>
    <w:rsid w:val="00485BAE"/>
    <w:rsid w:val="00486550"/>
    <w:rsid w:val="00487088"/>
    <w:rsid w:val="00487929"/>
    <w:rsid w:val="00490471"/>
    <w:rsid w:val="00492AB4"/>
    <w:rsid w:val="00493456"/>
    <w:rsid w:val="0049483E"/>
    <w:rsid w:val="0049531A"/>
    <w:rsid w:val="00495C77"/>
    <w:rsid w:val="004A005D"/>
    <w:rsid w:val="004A00D6"/>
    <w:rsid w:val="004A034B"/>
    <w:rsid w:val="004A1680"/>
    <w:rsid w:val="004A21DA"/>
    <w:rsid w:val="004A22BC"/>
    <w:rsid w:val="004A25FE"/>
    <w:rsid w:val="004A3088"/>
    <w:rsid w:val="004A370A"/>
    <w:rsid w:val="004A5525"/>
    <w:rsid w:val="004A71EE"/>
    <w:rsid w:val="004A7294"/>
    <w:rsid w:val="004A73FD"/>
    <w:rsid w:val="004B0D8C"/>
    <w:rsid w:val="004B1829"/>
    <w:rsid w:val="004B1A36"/>
    <w:rsid w:val="004B1A49"/>
    <w:rsid w:val="004B2B14"/>
    <w:rsid w:val="004B2D28"/>
    <w:rsid w:val="004B41F3"/>
    <w:rsid w:val="004B529D"/>
    <w:rsid w:val="004B615B"/>
    <w:rsid w:val="004C09FB"/>
    <w:rsid w:val="004C2F05"/>
    <w:rsid w:val="004C3450"/>
    <w:rsid w:val="004C6BE6"/>
    <w:rsid w:val="004C6F6C"/>
    <w:rsid w:val="004C7E1A"/>
    <w:rsid w:val="004D0688"/>
    <w:rsid w:val="004D0C08"/>
    <w:rsid w:val="004D173F"/>
    <w:rsid w:val="004D197B"/>
    <w:rsid w:val="004D2EED"/>
    <w:rsid w:val="004D3214"/>
    <w:rsid w:val="004D5106"/>
    <w:rsid w:val="004D6766"/>
    <w:rsid w:val="004E0384"/>
    <w:rsid w:val="004E0C11"/>
    <w:rsid w:val="004E11F3"/>
    <w:rsid w:val="004E16A4"/>
    <w:rsid w:val="004E2C9B"/>
    <w:rsid w:val="004E3920"/>
    <w:rsid w:val="004E54BA"/>
    <w:rsid w:val="004E6DF1"/>
    <w:rsid w:val="004E70C6"/>
    <w:rsid w:val="004F0DFC"/>
    <w:rsid w:val="004F200E"/>
    <w:rsid w:val="004F20A4"/>
    <w:rsid w:val="004F2906"/>
    <w:rsid w:val="004F2A7F"/>
    <w:rsid w:val="004F40C2"/>
    <w:rsid w:val="004F4893"/>
    <w:rsid w:val="004F50A5"/>
    <w:rsid w:val="004F67E7"/>
    <w:rsid w:val="004F68CC"/>
    <w:rsid w:val="005001E1"/>
    <w:rsid w:val="005005F9"/>
    <w:rsid w:val="00500C3B"/>
    <w:rsid w:val="00501729"/>
    <w:rsid w:val="00501F66"/>
    <w:rsid w:val="00503739"/>
    <w:rsid w:val="00503BB7"/>
    <w:rsid w:val="0050460B"/>
    <w:rsid w:val="005047D6"/>
    <w:rsid w:val="00505903"/>
    <w:rsid w:val="00505B98"/>
    <w:rsid w:val="00505F23"/>
    <w:rsid w:val="00505FE8"/>
    <w:rsid w:val="005067D6"/>
    <w:rsid w:val="0050693C"/>
    <w:rsid w:val="00506B9C"/>
    <w:rsid w:val="00512845"/>
    <w:rsid w:val="005130FD"/>
    <w:rsid w:val="00515A6B"/>
    <w:rsid w:val="00516F1E"/>
    <w:rsid w:val="00516F8A"/>
    <w:rsid w:val="005172E2"/>
    <w:rsid w:val="00522666"/>
    <w:rsid w:val="0052483B"/>
    <w:rsid w:val="0052559E"/>
    <w:rsid w:val="005270F9"/>
    <w:rsid w:val="00530E61"/>
    <w:rsid w:val="00535775"/>
    <w:rsid w:val="005373D8"/>
    <w:rsid w:val="00537CB0"/>
    <w:rsid w:val="00542CB0"/>
    <w:rsid w:val="00543E98"/>
    <w:rsid w:val="005444DF"/>
    <w:rsid w:val="005448AB"/>
    <w:rsid w:val="005454DB"/>
    <w:rsid w:val="00545B19"/>
    <w:rsid w:val="00546845"/>
    <w:rsid w:val="00546C4D"/>
    <w:rsid w:val="00550145"/>
    <w:rsid w:val="005516C4"/>
    <w:rsid w:val="00551CF5"/>
    <w:rsid w:val="005524A3"/>
    <w:rsid w:val="005559B0"/>
    <w:rsid w:val="00555C52"/>
    <w:rsid w:val="005569FA"/>
    <w:rsid w:val="00557809"/>
    <w:rsid w:val="00561820"/>
    <w:rsid w:val="00562205"/>
    <w:rsid w:val="005627CC"/>
    <w:rsid w:val="005639BC"/>
    <w:rsid w:val="00563F67"/>
    <w:rsid w:val="00564331"/>
    <w:rsid w:val="00564679"/>
    <w:rsid w:val="00564CD6"/>
    <w:rsid w:val="00565D69"/>
    <w:rsid w:val="00565EAB"/>
    <w:rsid w:val="00566D4A"/>
    <w:rsid w:val="00573524"/>
    <w:rsid w:val="00573FF4"/>
    <w:rsid w:val="00574B86"/>
    <w:rsid w:val="00574FC7"/>
    <w:rsid w:val="00575B08"/>
    <w:rsid w:val="005764E5"/>
    <w:rsid w:val="00576A7B"/>
    <w:rsid w:val="005771AA"/>
    <w:rsid w:val="00577E00"/>
    <w:rsid w:val="005806EF"/>
    <w:rsid w:val="00580AC3"/>
    <w:rsid w:val="00582CB5"/>
    <w:rsid w:val="00584508"/>
    <w:rsid w:val="00584A13"/>
    <w:rsid w:val="00586325"/>
    <w:rsid w:val="00590EFD"/>
    <w:rsid w:val="0059133E"/>
    <w:rsid w:val="00594D06"/>
    <w:rsid w:val="005955CE"/>
    <w:rsid w:val="005956DE"/>
    <w:rsid w:val="00595E97"/>
    <w:rsid w:val="0059674C"/>
    <w:rsid w:val="00597514"/>
    <w:rsid w:val="005A0700"/>
    <w:rsid w:val="005A1B53"/>
    <w:rsid w:val="005A1CF7"/>
    <w:rsid w:val="005A1E49"/>
    <w:rsid w:val="005A1E9F"/>
    <w:rsid w:val="005A2C50"/>
    <w:rsid w:val="005A2CA5"/>
    <w:rsid w:val="005A3086"/>
    <w:rsid w:val="005A330D"/>
    <w:rsid w:val="005A3B3E"/>
    <w:rsid w:val="005A4761"/>
    <w:rsid w:val="005A4C35"/>
    <w:rsid w:val="005B17E6"/>
    <w:rsid w:val="005B2682"/>
    <w:rsid w:val="005B4F4D"/>
    <w:rsid w:val="005B5E4B"/>
    <w:rsid w:val="005B62D5"/>
    <w:rsid w:val="005B63CA"/>
    <w:rsid w:val="005B6BBB"/>
    <w:rsid w:val="005B6C2C"/>
    <w:rsid w:val="005C054C"/>
    <w:rsid w:val="005C241C"/>
    <w:rsid w:val="005C257A"/>
    <w:rsid w:val="005C489D"/>
    <w:rsid w:val="005C508C"/>
    <w:rsid w:val="005C54F3"/>
    <w:rsid w:val="005C5CAC"/>
    <w:rsid w:val="005C630B"/>
    <w:rsid w:val="005D0231"/>
    <w:rsid w:val="005D0BF3"/>
    <w:rsid w:val="005D0E89"/>
    <w:rsid w:val="005D1032"/>
    <w:rsid w:val="005D29C9"/>
    <w:rsid w:val="005D4A03"/>
    <w:rsid w:val="005D5D09"/>
    <w:rsid w:val="005D5D6F"/>
    <w:rsid w:val="005D5EAC"/>
    <w:rsid w:val="005D62FF"/>
    <w:rsid w:val="005D6722"/>
    <w:rsid w:val="005D7116"/>
    <w:rsid w:val="005D778E"/>
    <w:rsid w:val="005E0CFE"/>
    <w:rsid w:val="005E413B"/>
    <w:rsid w:val="005E4158"/>
    <w:rsid w:val="005E45F3"/>
    <w:rsid w:val="005E4673"/>
    <w:rsid w:val="005E4A5E"/>
    <w:rsid w:val="005E5286"/>
    <w:rsid w:val="005E5FDB"/>
    <w:rsid w:val="005F0A39"/>
    <w:rsid w:val="005F0A48"/>
    <w:rsid w:val="005F0C9C"/>
    <w:rsid w:val="005F0CF1"/>
    <w:rsid w:val="005F13DB"/>
    <w:rsid w:val="005F159F"/>
    <w:rsid w:val="005F2408"/>
    <w:rsid w:val="005F2C34"/>
    <w:rsid w:val="005F6413"/>
    <w:rsid w:val="005F723B"/>
    <w:rsid w:val="005F7B46"/>
    <w:rsid w:val="0060001B"/>
    <w:rsid w:val="0060222D"/>
    <w:rsid w:val="006029D7"/>
    <w:rsid w:val="00607177"/>
    <w:rsid w:val="006072D0"/>
    <w:rsid w:val="00607787"/>
    <w:rsid w:val="00610204"/>
    <w:rsid w:val="00611BB4"/>
    <w:rsid w:val="00611EEB"/>
    <w:rsid w:val="00613141"/>
    <w:rsid w:val="00613828"/>
    <w:rsid w:val="00613945"/>
    <w:rsid w:val="00613CDF"/>
    <w:rsid w:val="00614612"/>
    <w:rsid w:val="0061725E"/>
    <w:rsid w:val="00617349"/>
    <w:rsid w:val="0062058A"/>
    <w:rsid w:val="00620F1D"/>
    <w:rsid w:val="006230D1"/>
    <w:rsid w:val="006232A9"/>
    <w:rsid w:val="0062401D"/>
    <w:rsid w:val="00624CDD"/>
    <w:rsid w:val="006263D2"/>
    <w:rsid w:val="006314EB"/>
    <w:rsid w:val="006317A9"/>
    <w:rsid w:val="006322C4"/>
    <w:rsid w:val="00632615"/>
    <w:rsid w:val="0063357B"/>
    <w:rsid w:val="00633626"/>
    <w:rsid w:val="00633B05"/>
    <w:rsid w:val="0064043C"/>
    <w:rsid w:val="0064123E"/>
    <w:rsid w:val="00641B93"/>
    <w:rsid w:val="00642A66"/>
    <w:rsid w:val="00643CA6"/>
    <w:rsid w:val="00646532"/>
    <w:rsid w:val="00646922"/>
    <w:rsid w:val="006537AC"/>
    <w:rsid w:val="00655093"/>
    <w:rsid w:val="00655382"/>
    <w:rsid w:val="00655A37"/>
    <w:rsid w:val="00656857"/>
    <w:rsid w:val="00656E9B"/>
    <w:rsid w:val="00657ABF"/>
    <w:rsid w:val="0066054D"/>
    <w:rsid w:val="00660A9C"/>
    <w:rsid w:val="00660EFA"/>
    <w:rsid w:val="006616BC"/>
    <w:rsid w:val="00663E5D"/>
    <w:rsid w:val="0066404C"/>
    <w:rsid w:val="006641B6"/>
    <w:rsid w:val="00664C67"/>
    <w:rsid w:val="00664CDD"/>
    <w:rsid w:val="0066710E"/>
    <w:rsid w:val="00667E95"/>
    <w:rsid w:val="00671D99"/>
    <w:rsid w:val="006725E1"/>
    <w:rsid w:val="00673045"/>
    <w:rsid w:val="006739F7"/>
    <w:rsid w:val="00673F80"/>
    <w:rsid w:val="006741F4"/>
    <w:rsid w:val="006816AF"/>
    <w:rsid w:val="00681D40"/>
    <w:rsid w:val="0068228C"/>
    <w:rsid w:val="00682D78"/>
    <w:rsid w:val="00683C37"/>
    <w:rsid w:val="00686E07"/>
    <w:rsid w:val="00686FA1"/>
    <w:rsid w:val="006871AF"/>
    <w:rsid w:val="00687D37"/>
    <w:rsid w:val="00691F18"/>
    <w:rsid w:val="00692728"/>
    <w:rsid w:val="00692CBF"/>
    <w:rsid w:val="00693381"/>
    <w:rsid w:val="006938AD"/>
    <w:rsid w:val="00694634"/>
    <w:rsid w:val="00694887"/>
    <w:rsid w:val="00694A25"/>
    <w:rsid w:val="00694D66"/>
    <w:rsid w:val="006956EE"/>
    <w:rsid w:val="00695F4A"/>
    <w:rsid w:val="00696562"/>
    <w:rsid w:val="00697392"/>
    <w:rsid w:val="00697973"/>
    <w:rsid w:val="006A1245"/>
    <w:rsid w:val="006A1742"/>
    <w:rsid w:val="006A1B4A"/>
    <w:rsid w:val="006A276B"/>
    <w:rsid w:val="006A3237"/>
    <w:rsid w:val="006A40A0"/>
    <w:rsid w:val="006A5481"/>
    <w:rsid w:val="006A5E37"/>
    <w:rsid w:val="006A6535"/>
    <w:rsid w:val="006B15C7"/>
    <w:rsid w:val="006B1617"/>
    <w:rsid w:val="006B2970"/>
    <w:rsid w:val="006B5967"/>
    <w:rsid w:val="006B650E"/>
    <w:rsid w:val="006B6EA7"/>
    <w:rsid w:val="006B720B"/>
    <w:rsid w:val="006B773B"/>
    <w:rsid w:val="006C07FB"/>
    <w:rsid w:val="006C27A6"/>
    <w:rsid w:val="006C3D48"/>
    <w:rsid w:val="006C3E59"/>
    <w:rsid w:val="006C5D38"/>
    <w:rsid w:val="006C606B"/>
    <w:rsid w:val="006C6787"/>
    <w:rsid w:val="006C74B0"/>
    <w:rsid w:val="006D088D"/>
    <w:rsid w:val="006D18C9"/>
    <w:rsid w:val="006D20BF"/>
    <w:rsid w:val="006D36B7"/>
    <w:rsid w:val="006D38FC"/>
    <w:rsid w:val="006D6956"/>
    <w:rsid w:val="006D697F"/>
    <w:rsid w:val="006E21BD"/>
    <w:rsid w:val="006E271E"/>
    <w:rsid w:val="006E275A"/>
    <w:rsid w:val="006E2C1E"/>
    <w:rsid w:val="006E3065"/>
    <w:rsid w:val="006E5A0D"/>
    <w:rsid w:val="006E606E"/>
    <w:rsid w:val="006E6771"/>
    <w:rsid w:val="006E7057"/>
    <w:rsid w:val="006E71EC"/>
    <w:rsid w:val="006E7698"/>
    <w:rsid w:val="006F107B"/>
    <w:rsid w:val="006F10E3"/>
    <w:rsid w:val="006F131D"/>
    <w:rsid w:val="006F151E"/>
    <w:rsid w:val="006F167F"/>
    <w:rsid w:val="006F183C"/>
    <w:rsid w:val="006F1EEC"/>
    <w:rsid w:val="006F4AFB"/>
    <w:rsid w:val="006F5766"/>
    <w:rsid w:val="006F5C28"/>
    <w:rsid w:val="006F7EA7"/>
    <w:rsid w:val="0070070F"/>
    <w:rsid w:val="00700C8E"/>
    <w:rsid w:val="00701759"/>
    <w:rsid w:val="007039B2"/>
    <w:rsid w:val="00703DA8"/>
    <w:rsid w:val="00704C52"/>
    <w:rsid w:val="0070527C"/>
    <w:rsid w:val="007056FF"/>
    <w:rsid w:val="007059F2"/>
    <w:rsid w:val="0070626D"/>
    <w:rsid w:val="0070661B"/>
    <w:rsid w:val="00706D34"/>
    <w:rsid w:val="00710B1F"/>
    <w:rsid w:val="00710B2D"/>
    <w:rsid w:val="007113C2"/>
    <w:rsid w:val="007121E9"/>
    <w:rsid w:val="0071318C"/>
    <w:rsid w:val="0071461C"/>
    <w:rsid w:val="00714D2B"/>
    <w:rsid w:val="00715665"/>
    <w:rsid w:val="00715E42"/>
    <w:rsid w:val="00716349"/>
    <w:rsid w:val="00716EA3"/>
    <w:rsid w:val="00720391"/>
    <w:rsid w:val="007207C9"/>
    <w:rsid w:val="00721368"/>
    <w:rsid w:val="007216F6"/>
    <w:rsid w:val="00722711"/>
    <w:rsid w:val="007240B1"/>
    <w:rsid w:val="00725CD1"/>
    <w:rsid w:val="00726E43"/>
    <w:rsid w:val="00726EAA"/>
    <w:rsid w:val="00726FBF"/>
    <w:rsid w:val="00727463"/>
    <w:rsid w:val="00727758"/>
    <w:rsid w:val="00730006"/>
    <w:rsid w:val="00730695"/>
    <w:rsid w:val="00730853"/>
    <w:rsid w:val="00730917"/>
    <w:rsid w:val="00731C25"/>
    <w:rsid w:val="00733AA2"/>
    <w:rsid w:val="007343A9"/>
    <w:rsid w:val="00734B82"/>
    <w:rsid w:val="007351CC"/>
    <w:rsid w:val="0073657E"/>
    <w:rsid w:val="007415D9"/>
    <w:rsid w:val="0074283E"/>
    <w:rsid w:val="00744091"/>
    <w:rsid w:val="007462E5"/>
    <w:rsid w:val="00750444"/>
    <w:rsid w:val="00753E92"/>
    <w:rsid w:val="00753EDE"/>
    <w:rsid w:val="007555DB"/>
    <w:rsid w:val="0075588B"/>
    <w:rsid w:val="007558DA"/>
    <w:rsid w:val="00755DE6"/>
    <w:rsid w:val="0075635E"/>
    <w:rsid w:val="00756E07"/>
    <w:rsid w:val="00757631"/>
    <w:rsid w:val="00762674"/>
    <w:rsid w:val="0076374C"/>
    <w:rsid w:val="00763FD0"/>
    <w:rsid w:val="007647EF"/>
    <w:rsid w:val="00765474"/>
    <w:rsid w:val="00765E4A"/>
    <w:rsid w:val="00765F7D"/>
    <w:rsid w:val="00767200"/>
    <w:rsid w:val="007709E2"/>
    <w:rsid w:val="00770B79"/>
    <w:rsid w:val="00771305"/>
    <w:rsid w:val="00774BB0"/>
    <w:rsid w:val="00777AF8"/>
    <w:rsid w:val="0078135B"/>
    <w:rsid w:val="00781891"/>
    <w:rsid w:val="00782032"/>
    <w:rsid w:val="00784DB8"/>
    <w:rsid w:val="00786823"/>
    <w:rsid w:val="00786D79"/>
    <w:rsid w:val="007879DC"/>
    <w:rsid w:val="00791363"/>
    <w:rsid w:val="007921F8"/>
    <w:rsid w:val="00793499"/>
    <w:rsid w:val="0079354C"/>
    <w:rsid w:val="00794659"/>
    <w:rsid w:val="00794683"/>
    <w:rsid w:val="007965B8"/>
    <w:rsid w:val="007A0471"/>
    <w:rsid w:val="007A0FFA"/>
    <w:rsid w:val="007A12E0"/>
    <w:rsid w:val="007A1472"/>
    <w:rsid w:val="007A3273"/>
    <w:rsid w:val="007A3DC3"/>
    <w:rsid w:val="007A40EB"/>
    <w:rsid w:val="007A439F"/>
    <w:rsid w:val="007A4DA4"/>
    <w:rsid w:val="007A4F54"/>
    <w:rsid w:val="007A750C"/>
    <w:rsid w:val="007A793E"/>
    <w:rsid w:val="007B04FD"/>
    <w:rsid w:val="007B1079"/>
    <w:rsid w:val="007B142E"/>
    <w:rsid w:val="007B17B1"/>
    <w:rsid w:val="007B2C66"/>
    <w:rsid w:val="007B479C"/>
    <w:rsid w:val="007B4DD4"/>
    <w:rsid w:val="007B642A"/>
    <w:rsid w:val="007B7EE9"/>
    <w:rsid w:val="007C0187"/>
    <w:rsid w:val="007C3CD9"/>
    <w:rsid w:val="007C4C1E"/>
    <w:rsid w:val="007C4D78"/>
    <w:rsid w:val="007C500D"/>
    <w:rsid w:val="007C56F4"/>
    <w:rsid w:val="007C76DE"/>
    <w:rsid w:val="007C7866"/>
    <w:rsid w:val="007D10A1"/>
    <w:rsid w:val="007D27A4"/>
    <w:rsid w:val="007D34C8"/>
    <w:rsid w:val="007D3938"/>
    <w:rsid w:val="007D48F7"/>
    <w:rsid w:val="007D5033"/>
    <w:rsid w:val="007E023F"/>
    <w:rsid w:val="007E229C"/>
    <w:rsid w:val="007E6149"/>
    <w:rsid w:val="007E6511"/>
    <w:rsid w:val="007E7908"/>
    <w:rsid w:val="007F187F"/>
    <w:rsid w:val="007F431E"/>
    <w:rsid w:val="007F5D54"/>
    <w:rsid w:val="007F6C6B"/>
    <w:rsid w:val="007F76D6"/>
    <w:rsid w:val="00800B39"/>
    <w:rsid w:val="008011A8"/>
    <w:rsid w:val="0080221F"/>
    <w:rsid w:val="008025F7"/>
    <w:rsid w:val="0080283E"/>
    <w:rsid w:val="00802C61"/>
    <w:rsid w:val="00803630"/>
    <w:rsid w:val="008043D3"/>
    <w:rsid w:val="008043D4"/>
    <w:rsid w:val="00810949"/>
    <w:rsid w:val="0081106D"/>
    <w:rsid w:val="00811497"/>
    <w:rsid w:val="00812E1A"/>
    <w:rsid w:val="0081475D"/>
    <w:rsid w:val="00814878"/>
    <w:rsid w:val="0081687B"/>
    <w:rsid w:val="00816954"/>
    <w:rsid w:val="0081699C"/>
    <w:rsid w:val="008176EA"/>
    <w:rsid w:val="0082042A"/>
    <w:rsid w:val="00820490"/>
    <w:rsid w:val="00825F38"/>
    <w:rsid w:val="00831A37"/>
    <w:rsid w:val="00831BF4"/>
    <w:rsid w:val="0083239F"/>
    <w:rsid w:val="00834989"/>
    <w:rsid w:val="00834A19"/>
    <w:rsid w:val="00835633"/>
    <w:rsid w:val="008370D5"/>
    <w:rsid w:val="008406BF"/>
    <w:rsid w:val="0084098C"/>
    <w:rsid w:val="0084432D"/>
    <w:rsid w:val="0084456C"/>
    <w:rsid w:val="0084483D"/>
    <w:rsid w:val="008477EB"/>
    <w:rsid w:val="008479AE"/>
    <w:rsid w:val="00850508"/>
    <w:rsid w:val="00850B7E"/>
    <w:rsid w:val="00851B6C"/>
    <w:rsid w:val="008529EE"/>
    <w:rsid w:val="00853690"/>
    <w:rsid w:val="00855E2F"/>
    <w:rsid w:val="0085626F"/>
    <w:rsid w:val="00856557"/>
    <w:rsid w:val="00857BF4"/>
    <w:rsid w:val="00857FD9"/>
    <w:rsid w:val="008615CE"/>
    <w:rsid w:val="00862810"/>
    <w:rsid w:val="00863DDB"/>
    <w:rsid w:val="00865F52"/>
    <w:rsid w:val="0087056E"/>
    <w:rsid w:val="00870A4F"/>
    <w:rsid w:val="00870E8F"/>
    <w:rsid w:val="00874301"/>
    <w:rsid w:val="00874D91"/>
    <w:rsid w:val="00877725"/>
    <w:rsid w:val="00877F49"/>
    <w:rsid w:val="00880852"/>
    <w:rsid w:val="0088151A"/>
    <w:rsid w:val="008819EB"/>
    <w:rsid w:val="00881F4C"/>
    <w:rsid w:val="008831B4"/>
    <w:rsid w:val="00883230"/>
    <w:rsid w:val="00885A59"/>
    <w:rsid w:val="0088702D"/>
    <w:rsid w:val="00890D1A"/>
    <w:rsid w:val="0089255A"/>
    <w:rsid w:val="00892D33"/>
    <w:rsid w:val="008939AB"/>
    <w:rsid w:val="008944B9"/>
    <w:rsid w:val="00896187"/>
    <w:rsid w:val="008977B3"/>
    <w:rsid w:val="00897D09"/>
    <w:rsid w:val="00897D4D"/>
    <w:rsid w:val="008A0B64"/>
    <w:rsid w:val="008A0C49"/>
    <w:rsid w:val="008A19CD"/>
    <w:rsid w:val="008A1B46"/>
    <w:rsid w:val="008A290A"/>
    <w:rsid w:val="008A47AC"/>
    <w:rsid w:val="008A4AC1"/>
    <w:rsid w:val="008A5085"/>
    <w:rsid w:val="008A513F"/>
    <w:rsid w:val="008A54C5"/>
    <w:rsid w:val="008A5915"/>
    <w:rsid w:val="008B0ABE"/>
    <w:rsid w:val="008B0CA8"/>
    <w:rsid w:val="008B18F4"/>
    <w:rsid w:val="008B2234"/>
    <w:rsid w:val="008B274C"/>
    <w:rsid w:val="008B2923"/>
    <w:rsid w:val="008B540F"/>
    <w:rsid w:val="008B5A53"/>
    <w:rsid w:val="008B65A4"/>
    <w:rsid w:val="008B67C0"/>
    <w:rsid w:val="008C1134"/>
    <w:rsid w:val="008C140A"/>
    <w:rsid w:val="008C1F6D"/>
    <w:rsid w:val="008C2818"/>
    <w:rsid w:val="008C33F9"/>
    <w:rsid w:val="008C4212"/>
    <w:rsid w:val="008C5F18"/>
    <w:rsid w:val="008C6A68"/>
    <w:rsid w:val="008C71CA"/>
    <w:rsid w:val="008D217D"/>
    <w:rsid w:val="008D28BA"/>
    <w:rsid w:val="008D2ECA"/>
    <w:rsid w:val="008D3242"/>
    <w:rsid w:val="008D4164"/>
    <w:rsid w:val="008D6DC4"/>
    <w:rsid w:val="008E138D"/>
    <w:rsid w:val="008E24EC"/>
    <w:rsid w:val="008E29DC"/>
    <w:rsid w:val="008E4A51"/>
    <w:rsid w:val="008E4E97"/>
    <w:rsid w:val="008E5FEA"/>
    <w:rsid w:val="008F040D"/>
    <w:rsid w:val="008F07FD"/>
    <w:rsid w:val="008F1444"/>
    <w:rsid w:val="008F147A"/>
    <w:rsid w:val="008F2E61"/>
    <w:rsid w:val="008F3914"/>
    <w:rsid w:val="008F3DCA"/>
    <w:rsid w:val="008F3E02"/>
    <w:rsid w:val="008F5B19"/>
    <w:rsid w:val="008F5BEA"/>
    <w:rsid w:val="008F69FE"/>
    <w:rsid w:val="008F6FF5"/>
    <w:rsid w:val="008F7142"/>
    <w:rsid w:val="00902CF9"/>
    <w:rsid w:val="009041EC"/>
    <w:rsid w:val="00904A82"/>
    <w:rsid w:val="00904BB4"/>
    <w:rsid w:val="00905784"/>
    <w:rsid w:val="009067B3"/>
    <w:rsid w:val="009104B5"/>
    <w:rsid w:val="009127A3"/>
    <w:rsid w:val="00913B03"/>
    <w:rsid w:val="00914ACE"/>
    <w:rsid w:val="00914AFC"/>
    <w:rsid w:val="00915B75"/>
    <w:rsid w:val="00916872"/>
    <w:rsid w:val="00916B48"/>
    <w:rsid w:val="0091701C"/>
    <w:rsid w:val="00917708"/>
    <w:rsid w:val="00917BC6"/>
    <w:rsid w:val="00920B7C"/>
    <w:rsid w:val="0092120E"/>
    <w:rsid w:val="00921493"/>
    <w:rsid w:val="0092505C"/>
    <w:rsid w:val="009254D8"/>
    <w:rsid w:val="00926ED6"/>
    <w:rsid w:val="00927A16"/>
    <w:rsid w:val="00927E91"/>
    <w:rsid w:val="0093066B"/>
    <w:rsid w:val="00930853"/>
    <w:rsid w:val="00930929"/>
    <w:rsid w:val="00932255"/>
    <w:rsid w:val="0093290F"/>
    <w:rsid w:val="00933129"/>
    <w:rsid w:val="00933294"/>
    <w:rsid w:val="009336C5"/>
    <w:rsid w:val="0093490C"/>
    <w:rsid w:val="009355A4"/>
    <w:rsid w:val="00936754"/>
    <w:rsid w:val="00936ACD"/>
    <w:rsid w:val="0094049D"/>
    <w:rsid w:val="0094120A"/>
    <w:rsid w:val="009417F4"/>
    <w:rsid w:val="009427DB"/>
    <w:rsid w:val="009429AE"/>
    <w:rsid w:val="00944436"/>
    <w:rsid w:val="0094520A"/>
    <w:rsid w:val="00945400"/>
    <w:rsid w:val="00945666"/>
    <w:rsid w:val="0094735F"/>
    <w:rsid w:val="00950EAB"/>
    <w:rsid w:val="00954432"/>
    <w:rsid w:val="009554A9"/>
    <w:rsid w:val="00961010"/>
    <w:rsid w:val="00962194"/>
    <w:rsid w:val="009621D1"/>
    <w:rsid w:val="00964689"/>
    <w:rsid w:val="00965D10"/>
    <w:rsid w:val="00966E4E"/>
    <w:rsid w:val="009672C7"/>
    <w:rsid w:val="00967F51"/>
    <w:rsid w:val="009710EF"/>
    <w:rsid w:val="00971183"/>
    <w:rsid w:val="00973B42"/>
    <w:rsid w:val="00974AE7"/>
    <w:rsid w:val="00976801"/>
    <w:rsid w:val="00976CAA"/>
    <w:rsid w:val="00976EEE"/>
    <w:rsid w:val="0097749C"/>
    <w:rsid w:val="009803CD"/>
    <w:rsid w:val="00980BFC"/>
    <w:rsid w:val="00981B3E"/>
    <w:rsid w:val="00981D2E"/>
    <w:rsid w:val="00982ACA"/>
    <w:rsid w:val="00983DB9"/>
    <w:rsid w:val="0098601E"/>
    <w:rsid w:val="00986375"/>
    <w:rsid w:val="009866CA"/>
    <w:rsid w:val="00986E51"/>
    <w:rsid w:val="00987456"/>
    <w:rsid w:val="00990D48"/>
    <w:rsid w:val="00993255"/>
    <w:rsid w:val="00993A7C"/>
    <w:rsid w:val="00993F9B"/>
    <w:rsid w:val="00994E1B"/>
    <w:rsid w:val="0099509C"/>
    <w:rsid w:val="0099679E"/>
    <w:rsid w:val="00997EC9"/>
    <w:rsid w:val="009A1C43"/>
    <w:rsid w:val="009A2536"/>
    <w:rsid w:val="009A476E"/>
    <w:rsid w:val="009A50DE"/>
    <w:rsid w:val="009A5ABA"/>
    <w:rsid w:val="009A6BEF"/>
    <w:rsid w:val="009A7081"/>
    <w:rsid w:val="009B1FBA"/>
    <w:rsid w:val="009B2BD5"/>
    <w:rsid w:val="009B2D07"/>
    <w:rsid w:val="009B5010"/>
    <w:rsid w:val="009B5981"/>
    <w:rsid w:val="009B5F45"/>
    <w:rsid w:val="009C09BC"/>
    <w:rsid w:val="009C2031"/>
    <w:rsid w:val="009C2C45"/>
    <w:rsid w:val="009C376D"/>
    <w:rsid w:val="009C38B6"/>
    <w:rsid w:val="009C3FB2"/>
    <w:rsid w:val="009C4E80"/>
    <w:rsid w:val="009C69DB"/>
    <w:rsid w:val="009C7425"/>
    <w:rsid w:val="009C7CED"/>
    <w:rsid w:val="009D06F7"/>
    <w:rsid w:val="009D10EC"/>
    <w:rsid w:val="009D1311"/>
    <w:rsid w:val="009D1D86"/>
    <w:rsid w:val="009D1ED3"/>
    <w:rsid w:val="009D412C"/>
    <w:rsid w:val="009D482B"/>
    <w:rsid w:val="009D492C"/>
    <w:rsid w:val="009D5296"/>
    <w:rsid w:val="009D544F"/>
    <w:rsid w:val="009D5AF1"/>
    <w:rsid w:val="009E0D63"/>
    <w:rsid w:val="009E1E8B"/>
    <w:rsid w:val="009E29F6"/>
    <w:rsid w:val="009E29FB"/>
    <w:rsid w:val="009E376F"/>
    <w:rsid w:val="009E3D4E"/>
    <w:rsid w:val="009E4026"/>
    <w:rsid w:val="009E6047"/>
    <w:rsid w:val="009E7DFB"/>
    <w:rsid w:val="009F08E4"/>
    <w:rsid w:val="009F1AFD"/>
    <w:rsid w:val="009F225F"/>
    <w:rsid w:val="009F3024"/>
    <w:rsid w:val="009F36D6"/>
    <w:rsid w:val="009F750D"/>
    <w:rsid w:val="009F7652"/>
    <w:rsid w:val="00A00471"/>
    <w:rsid w:val="00A012C7"/>
    <w:rsid w:val="00A054C9"/>
    <w:rsid w:val="00A06E78"/>
    <w:rsid w:val="00A07491"/>
    <w:rsid w:val="00A0775B"/>
    <w:rsid w:val="00A07F85"/>
    <w:rsid w:val="00A110E3"/>
    <w:rsid w:val="00A1118E"/>
    <w:rsid w:val="00A11713"/>
    <w:rsid w:val="00A119B4"/>
    <w:rsid w:val="00A11C5A"/>
    <w:rsid w:val="00A12D2F"/>
    <w:rsid w:val="00A142FE"/>
    <w:rsid w:val="00A149E4"/>
    <w:rsid w:val="00A15F86"/>
    <w:rsid w:val="00A16368"/>
    <w:rsid w:val="00A17DB6"/>
    <w:rsid w:val="00A219C5"/>
    <w:rsid w:val="00A2472D"/>
    <w:rsid w:val="00A24D3B"/>
    <w:rsid w:val="00A254A7"/>
    <w:rsid w:val="00A30995"/>
    <w:rsid w:val="00A30B08"/>
    <w:rsid w:val="00A31B9E"/>
    <w:rsid w:val="00A32230"/>
    <w:rsid w:val="00A3429A"/>
    <w:rsid w:val="00A345C5"/>
    <w:rsid w:val="00A356DD"/>
    <w:rsid w:val="00A36D44"/>
    <w:rsid w:val="00A375E4"/>
    <w:rsid w:val="00A4007A"/>
    <w:rsid w:val="00A40377"/>
    <w:rsid w:val="00A42DD2"/>
    <w:rsid w:val="00A43AFB"/>
    <w:rsid w:val="00A44D6D"/>
    <w:rsid w:val="00A4503F"/>
    <w:rsid w:val="00A45D42"/>
    <w:rsid w:val="00A561BD"/>
    <w:rsid w:val="00A57672"/>
    <w:rsid w:val="00A644C9"/>
    <w:rsid w:val="00A64B29"/>
    <w:rsid w:val="00A64F44"/>
    <w:rsid w:val="00A66027"/>
    <w:rsid w:val="00A6641B"/>
    <w:rsid w:val="00A6656A"/>
    <w:rsid w:val="00A676FF"/>
    <w:rsid w:val="00A71B7C"/>
    <w:rsid w:val="00A749A6"/>
    <w:rsid w:val="00A74B17"/>
    <w:rsid w:val="00A74D87"/>
    <w:rsid w:val="00A8055F"/>
    <w:rsid w:val="00A82A5F"/>
    <w:rsid w:val="00A83AF0"/>
    <w:rsid w:val="00A83B8B"/>
    <w:rsid w:val="00A83C6B"/>
    <w:rsid w:val="00A85815"/>
    <w:rsid w:val="00A86404"/>
    <w:rsid w:val="00A86F03"/>
    <w:rsid w:val="00A90A3A"/>
    <w:rsid w:val="00A916C2"/>
    <w:rsid w:val="00A935BD"/>
    <w:rsid w:val="00A9418F"/>
    <w:rsid w:val="00A975B9"/>
    <w:rsid w:val="00A97648"/>
    <w:rsid w:val="00AA1BB0"/>
    <w:rsid w:val="00AA29A2"/>
    <w:rsid w:val="00AA2E73"/>
    <w:rsid w:val="00AA358F"/>
    <w:rsid w:val="00AA4217"/>
    <w:rsid w:val="00AA49C9"/>
    <w:rsid w:val="00AA6FC0"/>
    <w:rsid w:val="00AB0529"/>
    <w:rsid w:val="00AB23F4"/>
    <w:rsid w:val="00AB2C18"/>
    <w:rsid w:val="00AB329D"/>
    <w:rsid w:val="00AB3A7B"/>
    <w:rsid w:val="00AB5D3D"/>
    <w:rsid w:val="00AB7222"/>
    <w:rsid w:val="00AC02BF"/>
    <w:rsid w:val="00AC0B48"/>
    <w:rsid w:val="00AC0B52"/>
    <w:rsid w:val="00AC1407"/>
    <w:rsid w:val="00AC216C"/>
    <w:rsid w:val="00AC3DF2"/>
    <w:rsid w:val="00AC434E"/>
    <w:rsid w:val="00AC5210"/>
    <w:rsid w:val="00AC6022"/>
    <w:rsid w:val="00AD18CB"/>
    <w:rsid w:val="00AD1B77"/>
    <w:rsid w:val="00AD1D52"/>
    <w:rsid w:val="00AD1FAF"/>
    <w:rsid w:val="00AD2051"/>
    <w:rsid w:val="00AD2AF2"/>
    <w:rsid w:val="00AD31FF"/>
    <w:rsid w:val="00AD5ED8"/>
    <w:rsid w:val="00AD6A74"/>
    <w:rsid w:val="00AD6DE3"/>
    <w:rsid w:val="00AD72E1"/>
    <w:rsid w:val="00AE2253"/>
    <w:rsid w:val="00AE2D06"/>
    <w:rsid w:val="00AE5DA5"/>
    <w:rsid w:val="00AE7295"/>
    <w:rsid w:val="00AE7590"/>
    <w:rsid w:val="00AE7DF4"/>
    <w:rsid w:val="00AF11C6"/>
    <w:rsid w:val="00AF13C5"/>
    <w:rsid w:val="00AF2023"/>
    <w:rsid w:val="00AF2E34"/>
    <w:rsid w:val="00AF2FB9"/>
    <w:rsid w:val="00AF3D8A"/>
    <w:rsid w:val="00AF3F4F"/>
    <w:rsid w:val="00AF415F"/>
    <w:rsid w:val="00B02DF7"/>
    <w:rsid w:val="00B0673D"/>
    <w:rsid w:val="00B069B0"/>
    <w:rsid w:val="00B06A77"/>
    <w:rsid w:val="00B06F91"/>
    <w:rsid w:val="00B10A41"/>
    <w:rsid w:val="00B1154B"/>
    <w:rsid w:val="00B12997"/>
    <w:rsid w:val="00B12A5F"/>
    <w:rsid w:val="00B1300D"/>
    <w:rsid w:val="00B134C3"/>
    <w:rsid w:val="00B139E4"/>
    <w:rsid w:val="00B13DAA"/>
    <w:rsid w:val="00B143E7"/>
    <w:rsid w:val="00B15921"/>
    <w:rsid w:val="00B17BC2"/>
    <w:rsid w:val="00B203E5"/>
    <w:rsid w:val="00B2095A"/>
    <w:rsid w:val="00B2435D"/>
    <w:rsid w:val="00B249B5"/>
    <w:rsid w:val="00B260B4"/>
    <w:rsid w:val="00B31A95"/>
    <w:rsid w:val="00B338BA"/>
    <w:rsid w:val="00B33F71"/>
    <w:rsid w:val="00B355B4"/>
    <w:rsid w:val="00B35BAE"/>
    <w:rsid w:val="00B41FE1"/>
    <w:rsid w:val="00B42685"/>
    <w:rsid w:val="00B43AB6"/>
    <w:rsid w:val="00B43E80"/>
    <w:rsid w:val="00B43E99"/>
    <w:rsid w:val="00B458C8"/>
    <w:rsid w:val="00B462D3"/>
    <w:rsid w:val="00B46E23"/>
    <w:rsid w:val="00B503A6"/>
    <w:rsid w:val="00B51326"/>
    <w:rsid w:val="00B54F1E"/>
    <w:rsid w:val="00B55CEA"/>
    <w:rsid w:val="00B57379"/>
    <w:rsid w:val="00B57403"/>
    <w:rsid w:val="00B574A8"/>
    <w:rsid w:val="00B61C4D"/>
    <w:rsid w:val="00B66623"/>
    <w:rsid w:val="00B702DA"/>
    <w:rsid w:val="00B70307"/>
    <w:rsid w:val="00B7159C"/>
    <w:rsid w:val="00B724F0"/>
    <w:rsid w:val="00B73F99"/>
    <w:rsid w:val="00B7504D"/>
    <w:rsid w:val="00B750FE"/>
    <w:rsid w:val="00B75254"/>
    <w:rsid w:val="00B75449"/>
    <w:rsid w:val="00B76C35"/>
    <w:rsid w:val="00B80966"/>
    <w:rsid w:val="00B81380"/>
    <w:rsid w:val="00B81CA7"/>
    <w:rsid w:val="00B81F96"/>
    <w:rsid w:val="00B837C1"/>
    <w:rsid w:val="00B85547"/>
    <w:rsid w:val="00B85D8B"/>
    <w:rsid w:val="00B920FC"/>
    <w:rsid w:val="00B93849"/>
    <w:rsid w:val="00B93E07"/>
    <w:rsid w:val="00B949C7"/>
    <w:rsid w:val="00B94CA0"/>
    <w:rsid w:val="00B95D7A"/>
    <w:rsid w:val="00B97F7D"/>
    <w:rsid w:val="00BA004B"/>
    <w:rsid w:val="00BA06EF"/>
    <w:rsid w:val="00BA1084"/>
    <w:rsid w:val="00BA1F16"/>
    <w:rsid w:val="00BA287B"/>
    <w:rsid w:val="00BA7CF5"/>
    <w:rsid w:val="00BB0719"/>
    <w:rsid w:val="00BB0B95"/>
    <w:rsid w:val="00BB0EA6"/>
    <w:rsid w:val="00BB191C"/>
    <w:rsid w:val="00BB2B2A"/>
    <w:rsid w:val="00BB3860"/>
    <w:rsid w:val="00BB3BED"/>
    <w:rsid w:val="00BB737C"/>
    <w:rsid w:val="00BC1055"/>
    <w:rsid w:val="00BC2487"/>
    <w:rsid w:val="00BC4677"/>
    <w:rsid w:val="00BC492A"/>
    <w:rsid w:val="00BC618B"/>
    <w:rsid w:val="00BC7E18"/>
    <w:rsid w:val="00BD06E4"/>
    <w:rsid w:val="00BD1498"/>
    <w:rsid w:val="00BD351B"/>
    <w:rsid w:val="00BD64CF"/>
    <w:rsid w:val="00BD71AA"/>
    <w:rsid w:val="00BE0398"/>
    <w:rsid w:val="00BE108E"/>
    <w:rsid w:val="00BE13BE"/>
    <w:rsid w:val="00BE1F09"/>
    <w:rsid w:val="00BE30AD"/>
    <w:rsid w:val="00BE32D3"/>
    <w:rsid w:val="00BE3A18"/>
    <w:rsid w:val="00BE3BBD"/>
    <w:rsid w:val="00BE4CC2"/>
    <w:rsid w:val="00BE6518"/>
    <w:rsid w:val="00BE7074"/>
    <w:rsid w:val="00BF0433"/>
    <w:rsid w:val="00BF1C0A"/>
    <w:rsid w:val="00BF3E9B"/>
    <w:rsid w:val="00BF4C68"/>
    <w:rsid w:val="00BF5BE0"/>
    <w:rsid w:val="00BF6645"/>
    <w:rsid w:val="00BF7F58"/>
    <w:rsid w:val="00C005F6"/>
    <w:rsid w:val="00C0092C"/>
    <w:rsid w:val="00C00BC7"/>
    <w:rsid w:val="00C0333D"/>
    <w:rsid w:val="00C043EC"/>
    <w:rsid w:val="00C0581F"/>
    <w:rsid w:val="00C0606E"/>
    <w:rsid w:val="00C06D3B"/>
    <w:rsid w:val="00C07341"/>
    <w:rsid w:val="00C110EE"/>
    <w:rsid w:val="00C12580"/>
    <w:rsid w:val="00C13A7B"/>
    <w:rsid w:val="00C14196"/>
    <w:rsid w:val="00C16185"/>
    <w:rsid w:val="00C1706F"/>
    <w:rsid w:val="00C17240"/>
    <w:rsid w:val="00C17394"/>
    <w:rsid w:val="00C17E8A"/>
    <w:rsid w:val="00C206EC"/>
    <w:rsid w:val="00C21424"/>
    <w:rsid w:val="00C21CB5"/>
    <w:rsid w:val="00C21E5B"/>
    <w:rsid w:val="00C237F4"/>
    <w:rsid w:val="00C243DB"/>
    <w:rsid w:val="00C2566F"/>
    <w:rsid w:val="00C265B2"/>
    <w:rsid w:val="00C2772A"/>
    <w:rsid w:val="00C3036E"/>
    <w:rsid w:val="00C3077D"/>
    <w:rsid w:val="00C307EA"/>
    <w:rsid w:val="00C30887"/>
    <w:rsid w:val="00C313F7"/>
    <w:rsid w:val="00C31794"/>
    <w:rsid w:val="00C31D8F"/>
    <w:rsid w:val="00C31F26"/>
    <w:rsid w:val="00C336FB"/>
    <w:rsid w:val="00C36177"/>
    <w:rsid w:val="00C3709F"/>
    <w:rsid w:val="00C43E6E"/>
    <w:rsid w:val="00C4422F"/>
    <w:rsid w:val="00C44495"/>
    <w:rsid w:val="00C46D58"/>
    <w:rsid w:val="00C4789F"/>
    <w:rsid w:val="00C50920"/>
    <w:rsid w:val="00C5243D"/>
    <w:rsid w:val="00C52DB8"/>
    <w:rsid w:val="00C55065"/>
    <w:rsid w:val="00C56039"/>
    <w:rsid w:val="00C564E3"/>
    <w:rsid w:val="00C56EBB"/>
    <w:rsid w:val="00C57011"/>
    <w:rsid w:val="00C602C8"/>
    <w:rsid w:val="00C60962"/>
    <w:rsid w:val="00C63223"/>
    <w:rsid w:val="00C634CB"/>
    <w:rsid w:val="00C64B8A"/>
    <w:rsid w:val="00C64D53"/>
    <w:rsid w:val="00C657B0"/>
    <w:rsid w:val="00C65DD8"/>
    <w:rsid w:val="00C66140"/>
    <w:rsid w:val="00C664FB"/>
    <w:rsid w:val="00C66639"/>
    <w:rsid w:val="00C66B11"/>
    <w:rsid w:val="00C67706"/>
    <w:rsid w:val="00C678A9"/>
    <w:rsid w:val="00C7028B"/>
    <w:rsid w:val="00C7039B"/>
    <w:rsid w:val="00C730AC"/>
    <w:rsid w:val="00C757CF"/>
    <w:rsid w:val="00C75828"/>
    <w:rsid w:val="00C75C16"/>
    <w:rsid w:val="00C77EAE"/>
    <w:rsid w:val="00C80589"/>
    <w:rsid w:val="00C81EAB"/>
    <w:rsid w:val="00C83AF0"/>
    <w:rsid w:val="00C84DBF"/>
    <w:rsid w:val="00C90159"/>
    <w:rsid w:val="00C928AF"/>
    <w:rsid w:val="00C92FCE"/>
    <w:rsid w:val="00C93573"/>
    <w:rsid w:val="00C937E0"/>
    <w:rsid w:val="00C93A45"/>
    <w:rsid w:val="00C949C7"/>
    <w:rsid w:val="00C94A18"/>
    <w:rsid w:val="00C97E1A"/>
    <w:rsid w:val="00CA0736"/>
    <w:rsid w:val="00CA2000"/>
    <w:rsid w:val="00CA27D7"/>
    <w:rsid w:val="00CA55B2"/>
    <w:rsid w:val="00CA6195"/>
    <w:rsid w:val="00CA64F4"/>
    <w:rsid w:val="00CA663C"/>
    <w:rsid w:val="00CA69E9"/>
    <w:rsid w:val="00CA6BE9"/>
    <w:rsid w:val="00CA6C55"/>
    <w:rsid w:val="00CA6E10"/>
    <w:rsid w:val="00CA75AA"/>
    <w:rsid w:val="00CB0BB0"/>
    <w:rsid w:val="00CB1DA3"/>
    <w:rsid w:val="00CB287E"/>
    <w:rsid w:val="00CB3827"/>
    <w:rsid w:val="00CB48FE"/>
    <w:rsid w:val="00CB4E76"/>
    <w:rsid w:val="00CB52A7"/>
    <w:rsid w:val="00CB5FA7"/>
    <w:rsid w:val="00CB6488"/>
    <w:rsid w:val="00CB7E58"/>
    <w:rsid w:val="00CC2E67"/>
    <w:rsid w:val="00CC320B"/>
    <w:rsid w:val="00CC4FED"/>
    <w:rsid w:val="00CC5254"/>
    <w:rsid w:val="00CC5B82"/>
    <w:rsid w:val="00CD04CC"/>
    <w:rsid w:val="00CD0957"/>
    <w:rsid w:val="00CD1644"/>
    <w:rsid w:val="00CD265D"/>
    <w:rsid w:val="00CD6761"/>
    <w:rsid w:val="00CD7566"/>
    <w:rsid w:val="00CE3048"/>
    <w:rsid w:val="00CE3582"/>
    <w:rsid w:val="00CE4E25"/>
    <w:rsid w:val="00CE6AE7"/>
    <w:rsid w:val="00CE7578"/>
    <w:rsid w:val="00CF014A"/>
    <w:rsid w:val="00CF074B"/>
    <w:rsid w:val="00CF263A"/>
    <w:rsid w:val="00CF2EB5"/>
    <w:rsid w:val="00CF37A3"/>
    <w:rsid w:val="00CF4357"/>
    <w:rsid w:val="00CF43EA"/>
    <w:rsid w:val="00CF4440"/>
    <w:rsid w:val="00CF52F9"/>
    <w:rsid w:val="00CF571D"/>
    <w:rsid w:val="00CF576D"/>
    <w:rsid w:val="00CF68CF"/>
    <w:rsid w:val="00CF75F0"/>
    <w:rsid w:val="00D0131A"/>
    <w:rsid w:val="00D02940"/>
    <w:rsid w:val="00D03A13"/>
    <w:rsid w:val="00D04458"/>
    <w:rsid w:val="00D050FD"/>
    <w:rsid w:val="00D11C6A"/>
    <w:rsid w:val="00D1363F"/>
    <w:rsid w:val="00D136BF"/>
    <w:rsid w:val="00D13A8C"/>
    <w:rsid w:val="00D13D72"/>
    <w:rsid w:val="00D15235"/>
    <w:rsid w:val="00D15BAB"/>
    <w:rsid w:val="00D15BAF"/>
    <w:rsid w:val="00D15F0E"/>
    <w:rsid w:val="00D1654E"/>
    <w:rsid w:val="00D21349"/>
    <w:rsid w:val="00D22592"/>
    <w:rsid w:val="00D22927"/>
    <w:rsid w:val="00D24009"/>
    <w:rsid w:val="00D259F7"/>
    <w:rsid w:val="00D25FDA"/>
    <w:rsid w:val="00D2758E"/>
    <w:rsid w:val="00D306D2"/>
    <w:rsid w:val="00D312A3"/>
    <w:rsid w:val="00D31A9C"/>
    <w:rsid w:val="00D33DC9"/>
    <w:rsid w:val="00D33DDB"/>
    <w:rsid w:val="00D35E5C"/>
    <w:rsid w:val="00D36B20"/>
    <w:rsid w:val="00D40890"/>
    <w:rsid w:val="00D426F8"/>
    <w:rsid w:val="00D42DD9"/>
    <w:rsid w:val="00D450D9"/>
    <w:rsid w:val="00D5003F"/>
    <w:rsid w:val="00D516A7"/>
    <w:rsid w:val="00D51F67"/>
    <w:rsid w:val="00D52E2A"/>
    <w:rsid w:val="00D548F3"/>
    <w:rsid w:val="00D54F21"/>
    <w:rsid w:val="00D5593B"/>
    <w:rsid w:val="00D55F43"/>
    <w:rsid w:val="00D56529"/>
    <w:rsid w:val="00D57BC1"/>
    <w:rsid w:val="00D57E20"/>
    <w:rsid w:val="00D60DFD"/>
    <w:rsid w:val="00D6191B"/>
    <w:rsid w:val="00D61FFE"/>
    <w:rsid w:val="00D627EF"/>
    <w:rsid w:val="00D653CA"/>
    <w:rsid w:val="00D65B87"/>
    <w:rsid w:val="00D660DD"/>
    <w:rsid w:val="00D661B5"/>
    <w:rsid w:val="00D66D04"/>
    <w:rsid w:val="00D67565"/>
    <w:rsid w:val="00D676DD"/>
    <w:rsid w:val="00D70504"/>
    <w:rsid w:val="00D70518"/>
    <w:rsid w:val="00D7083F"/>
    <w:rsid w:val="00D70C63"/>
    <w:rsid w:val="00D71171"/>
    <w:rsid w:val="00D72A80"/>
    <w:rsid w:val="00D764B9"/>
    <w:rsid w:val="00D76C97"/>
    <w:rsid w:val="00D76DDE"/>
    <w:rsid w:val="00D7731C"/>
    <w:rsid w:val="00D81E4C"/>
    <w:rsid w:val="00D81E9C"/>
    <w:rsid w:val="00D82D2F"/>
    <w:rsid w:val="00D83E69"/>
    <w:rsid w:val="00D84842"/>
    <w:rsid w:val="00D84B72"/>
    <w:rsid w:val="00D84CEA"/>
    <w:rsid w:val="00D85CDB"/>
    <w:rsid w:val="00D878C2"/>
    <w:rsid w:val="00D87BD4"/>
    <w:rsid w:val="00D87D4E"/>
    <w:rsid w:val="00D906C6"/>
    <w:rsid w:val="00D90CB8"/>
    <w:rsid w:val="00D91038"/>
    <w:rsid w:val="00D926F9"/>
    <w:rsid w:val="00D93ED2"/>
    <w:rsid w:val="00D9448A"/>
    <w:rsid w:val="00D94CCC"/>
    <w:rsid w:val="00D94D5A"/>
    <w:rsid w:val="00D94E87"/>
    <w:rsid w:val="00D9561C"/>
    <w:rsid w:val="00D958D0"/>
    <w:rsid w:val="00D96A67"/>
    <w:rsid w:val="00D97C20"/>
    <w:rsid w:val="00DA022E"/>
    <w:rsid w:val="00DA2D67"/>
    <w:rsid w:val="00DA4FE0"/>
    <w:rsid w:val="00DA4FEE"/>
    <w:rsid w:val="00DA76A9"/>
    <w:rsid w:val="00DA7FAD"/>
    <w:rsid w:val="00DB0001"/>
    <w:rsid w:val="00DB35AB"/>
    <w:rsid w:val="00DB4505"/>
    <w:rsid w:val="00DB5E36"/>
    <w:rsid w:val="00DB73C2"/>
    <w:rsid w:val="00DC174E"/>
    <w:rsid w:val="00DC1912"/>
    <w:rsid w:val="00DC28D8"/>
    <w:rsid w:val="00DC3341"/>
    <w:rsid w:val="00DC3D73"/>
    <w:rsid w:val="00DC5830"/>
    <w:rsid w:val="00DC58B1"/>
    <w:rsid w:val="00DD007C"/>
    <w:rsid w:val="00DD15F8"/>
    <w:rsid w:val="00DD3F95"/>
    <w:rsid w:val="00DD70B3"/>
    <w:rsid w:val="00DE1805"/>
    <w:rsid w:val="00DE3E45"/>
    <w:rsid w:val="00DE41DD"/>
    <w:rsid w:val="00DE4D6A"/>
    <w:rsid w:val="00DE4E09"/>
    <w:rsid w:val="00DE565E"/>
    <w:rsid w:val="00DE5B68"/>
    <w:rsid w:val="00DE5CFF"/>
    <w:rsid w:val="00DE62EC"/>
    <w:rsid w:val="00DE773A"/>
    <w:rsid w:val="00DE7E4C"/>
    <w:rsid w:val="00DF1A0F"/>
    <w:rsid w:val="00DF1E42"/>
    <w:rsid w:val="00DF1F19"/>
    <w:rsid w:val="00DF3811"/>
    <w:rsid w:val="00DF40E7"/>
    <w:rsid w:val="00DF5A5E"/>
    <w:rsid w:val="00DF6564"/>
    <w:rsid w:val="00DF6C95"/>
    <w:rsid w:val="00DF6F4A"/>
    <w:rsid w:val="00DF7414"/>
    <w:rsid w:val="00E012D1"/>
    <w:rsid w:val="00E0276F"/>
    <w:rsid w:val="00E034EE"/>
    <w:rsid w:val="00E04705"/>
    <w:rsid w:val="00E06451"/>
    <w:rsid w:val="00E10072"/>
    <w:rsid w:val="00E114C5"/>
    <w:rsid w:val="00E11783"/>
    <w:rsid w:val="00E11E0B"/>
    <w:rsid w:val="00E126FA"/>
    <w:rsid w:val="00E12FA9"/>
    <w:rsid w:val="00E14741"/>
    <w:rsid w:val="00E16BE7"/>
    <w:rsid w:val="00E17115"/>
    <w:rsid w:val="00E1729C"/>
    <w:rsid w:val="00E2007C"/>
    <w:rsid w:val="00E21C27"/>
    <w:rsid w:val="00E235CB"/>
    <w:rsid w:val="00E2373B"/>
    <w:rsid w:val="00E23C4C"/>
    <w:rsid w:val="00E26075"/>
    <w:rsid w:val="00E26B85"/>
    <w:rsid w:val="00E3183B"/>
    <w:rsid w:val="00E31A31"/>
    <w:rsid w:val="00E32F2E"/>
    <w:rsid w:val="00E3313D"/>
    <w:rsid w:val="00E3345C"/>
    <w:rsid w:val="00E33A8B"/>
    <w:rsid w:val="00E35BBB"/>
    <w:rsid w:val="00E37DF1"/>
    <w:rsid w:val="00E403BF"/>
    <w:rsid w:val="00E419C0"/>
    <w:rsid w:val="00E42255"/>
    <w:rsid w:val="00E424C3"/>
    <w:rsid w:val="00E42A76"/>
    <w:rsid w:val="00E440B2"/>
    <w:rsid w:val="00E45E01"/>
    <w:rsid w:val="00E467F3"/>
    <w:rsid w:val="00E473AC"/>
    <w:rsid w:val="00E529CD"/>
    <w:rsid w:val="00E54532"/>
    <w:rsid w:val="00E54A70"/>
    <w:rsid w:val="00E55B5F"/>
    <w:rsid w:val="00E62DBC"/>
    <w:rsid w:val="00E653D2"/>
    <w:rsid w:val="00E656A5"/>
    <w:rsid w:val="00E65B36"/>
    <w:rsid w:val="00E70F27"/>
    <w:rsid w:val="00E7185A"/>
    <w:rsid w:val="00E719F8"/>
    <w:rsid w:val="00E7271F"/>
    <w:rsid w:val="00E727A5"/>
    <w:rsid w:val="00E72CAA"/>
    <w:rsid w:val="00E7407D"/>
    <w:rsid w:val="00E74A9C"/>
    <w:rsid w:val="00E74FFC"/>
    <w:rsid w:val="00E750F6"/>
    <w:rsid w:val="00E772F7"/>
    <w:rsid w:val="00E80685"/>
    <w:rsid w:val="00E8357F"/>
    <w:rsid w:val="00E83806"/>
    <w:rsid w:val="00E843EC"/>
    <w:rsid w:val="00E85FF9"/>
    <w:rsid w:val="00E86043"/>
    <w:rsid w:val="00E875B2"/>
    <w:rsid w:val="00E87EDE"/>
    <w:rsid w:val="00E90152"/>
    <w:rsid w:val="00E90AE4"/>
    <w:rsid w:val="00E912EF"/>
    <w:rsid w:val="00E91CBD"/>
    <w:rsid w:val="00E92988"/>
    <w:rsid w:val="00E9473D"/>
    <w:rsid w:val="00E95143"/>
    <w:rsid w:val="00E95CB0"/>
    <w:rsid w:val="00E9664B"/>
    <w:rsid w:val="00E97864"/>
    <w:rsid w:val="00EA2E33"/>
    <w:rsid w:val="00EA2FFF"/>
    <w:rsid w:val="00EA6B79"/>
    <w:rsid w:val="00EA7275"/>
    <w:rsid w:val="00EB0135"/>
    <w:rsid w:val="00EB0B2B"/>
    <w:rsid w:val="00EB0DD4"/>
    <w:rsid w:val="00EB1B3E"/>
    <w:rsid w:val="00EB431E"/>
    <w:rsid w:val="00EB4F5C"/>
    <w:rsid w:val="00EB55BF"/>
    <w:rsid w:val="00EB7735"/>
    <w:rsid w:val="00EB7E14"/>
    <w:rsid w:val="00EC0353"/>
    <w:rsid w:val="00EC0CDD"/>
    <w:rsid w:val="00EC3D60"/>
    <w:rsid w:val="00EC487B"/>
    <w:rsid w:val="00EC54AA"/>
    <w:rsid w:val="00EC5874"/>
    <w:rsid w:val="00EC5E19"/>
    <w:rsid w:val="00EC64AE"/>
    <w:rsid w:val="00EC6B9B"/>
    <w:rsid w:val="00EC74D0"/>
    <w:rsid w:val="00EC7C3B"/>
    <w:rsid w:val="00EC7CB2"/>
    <w:rsid w:val="00ED0C74"/>
    <w:rsid w:val="00ED1433"/>
    <w:rsid w:val="00ED2044"/>
    <w:rsid w:val="00ED2A35"/>
    <w:rsid w:val="00ED440A"/>
    <w:rsid w:val="00ED4460"/>
    <w:rsid w:val="00ED5443"/>
    <w:rsid w:val="00ED79FC"/>
    <w:rsid w:val="00ED7EF9"/>
    <w:rsid w:val="00EE0884"/>
    <w:rsid w:val="00EE1036"/>
    <w:rsid w:val="00EE23F4"/>
    <w:rsid w:val="00EE2A38"/>
    <w:rsid w:val="00EE3A24"/>
    <w:rsid w:val="00EE3B93"/>
    <w:rsid w:val="00EE3DA1"/>
    <w:rsid w:val="00EE4E4B"/>
    <w:rsid w:val="00EE50E7"/>
    <w:rsid w:val="00EE52E4"/>
    <w:rsid w:val="00EE7302"/>
    <w:rsid w:val="00EF0571"/>
    <w:rsid w:val="00EF06D7"/>
    <w:rsid w:val="00EF130A"/>
    <w:rsid w:val="00EF2A41"/>
    <w:rsid w:val="00EF3AD4"/>
    <w:rsid w:val="00EF4349"/>
    <w:rsid w:val="00EF6FD1"/>
    <w:rsid w:val="00EF762F"/>
    <w:rsid w:val="00F015B8"/>
    <w:rsid w:val="00F01D42"/>
    <w:rsid w:val="00F044FB"/>
    <w:rsid w:val="00F04D0B"/>
    <w:rsid w:val="00F04DCC"/>
    <w:rsid w:val="00F06437"/>
    <w:rsid w:val="00F0781E"/>
    <w:rsid w:val="00F1139C"/>
    <w:rsid w:val="00F11C2E"/>
    <w:rsid w:val="00F125E6"/>
    <w:rsid w:val="00F1289B"/>
    <w:rsid w:val="00F128FE"/>
    <w:rsid w:val="00F1306D"/>
    <w:rsid w:val="00F1325F"/>
    <w:rsid w:val="00F133E7"/>
    <w:rsid w:val="00F136A8"/>
    <w:rsid w:val="00F14873"/>
    <w:rsid w:val="00F15332"/>
    <w:rsid w:val="00F161B1"/>
    <w:rsid w:val="00F16366"/>
    <w:rsid w:val="00F20F7B"/>
    <w:rsid w:val="00F219A7"/>
    <w:rsid w:val="00F21A13"/>
    <w:rsid w:val="00F21D39"/>
    <w:rsid w:val="00F2276E"/>
    <w:rsid w:val="00F22C9D"/>
    <w:rsid w:val="00F23B10"/>
    <w:rsid w:val="00F24F76"/>
    <w:rsid w:val="00F26781"/>
    <w:rsid w:val="00F307DE"/>
    <w:rsid w:val="00F31A47"/>
    <w:rsid w:val="00F3240F"/>
    <w:rsid w:val="00F3373C"/>
    <w:rsid w:val="00F358DF"/>
    <w:rsid w:val="00F37D01"/>
    <w:rsid w:val="00F37FF3"/>
    <w:rsid w:val="00F430F6"/>
    <w:rsid w:val="00F44B45"/>
    <w:rsid w:val="00F50688"/>
    <w:rsid w:val="00F53FE8"/>
    <w:rsid w:val="00F604CC"/>
    <w:rsid w:val="00F6225C"/>
    <w:rsid w:val="00F63B14"/>
    <w:rsid w:val="00F72640"/>
    <w:rsid w:val="00F73497"/>
    <w:rsid w:val="00F73763"/>
    <w:rsid w:val="00F73CF8"/>
    <w:rsid w:val="00F74145"/>
    <w:rsid w:val="00F74D38"/>
    <w:rsid w:val="00F756D6"/>
    <w:rsid w:val="00F758B7"/>
    <w:rsid w:val="00F75B93"/>
    <w:rsid w:val="00F767A6"/>
    <w:rsid w:val="00F778A4"/>
    <w:rsid w:val="00F8206E"/>
    <w:rsid w:val="00F83E4C"/>
    <w:rsid w:val="00F84C86"/>
    <w:rsid w:val="00F84D78"/>
    <w:rsid w:val="00F850D7"/>
    <w:rsid w:val="00F8657E"/>
    <w:rsid w:val="00F94C9C"/>
    <w:rsid w:val="00F94F02"/>
    <w:rsid w:val="00F954BB"/>
    <w:rsid w:val="00F96BBB"/>
    <w:rsid w:val="00FA06F3"/>
    <w:rsid w:val="00FA0846"/>
    <w:rsid w:val="00FA10A8"/>
    <w:rsid w:val="00FA1721"/>
    <w:rsid w:val="00FA2B19"/>
    <w:rsid w:val="00FA4EAA"/>
    <w:rsid w:val="00FA67D3"/>
    <w:rsid w:val="00FB2512"/>
    <w:rsid w:val="00FB2A75"/>
    <w:rsid w:val="00FB3DB8"/>
    <w:rsid w:val="00FB74C5"/>
    <w:rsid w:val="00FB77FB"/>
    <w:rsid w:val="00FC1216"/>
    <w:rsid w:val="00FC1735"/>
    <w:rsid w:val="00FC1C3B"/>
    <w:rsid w:val="00FC229A"/>
    <w:rsid w:val="00FC32C0"/>
    <w:rsid w:val="00FC4A18"/>
    <w:rsid w:val="00FC4E0B"/>
    <w:rsid w:val="00FC7552"/>
    <w:rsid w:val="00FC799A"/>
    <w:rsid w:val="00FC7ADC"/>
    <w:rsid w:val="00FD00A6"/>
    <w:rsid w:val="00FD01BB"/>
    <w:rsid w:val="00FD0D4A"/>
    <w:rsid w:val="00FD1421"/>
    <w:rsid w:val="00FD35DC"/>
    <w:rsid w:val="00FD637B"/>
    <w:rsid w:val="00FD7EE8"/>
    <w:rsid w:val="00FD7F8A"/>
    <w:rsid w:val="00FE1199"/>
    <w:rsid w:val="00FE2318"/>
    <w:rsid w:val="00FE2806"/>
    <w:rsid w:val="00FE383A"/>
    <w:rsid w:val="00FE5EDA"/>
    <w:rsid w:val="00FE619B"/>
    <w:rsid w:val="00FE6289"/>
    <w:rsid w:val="00FE648B"/>
    <w:rsid w:val="00FE7CBB"/>
    <w:rsid w:val="00FF0011"/>
    <w:rsid w:val="00FF2093"/>
    <w:rsid w:val="00FF388B"/>
    <w:rsid w:val="00FF4861"/>
    <w:rsid w:val="00FF51B3"/>
    <w:rsid w:val="00FF5E26"/>
    <w:rsid w:val="00FF74B5"/>
    <w:rsid w:val="00FF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1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Table Professional" w:semiHidden="0" w:unhideWhenUsed="0"/>
    <w:lsdException w:name="Table Web 1" w:semiHidden="0" w:unhideWhenUsed="0"/>
    <w:lsdException w:name="Table Web 2"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B22"/>
    <w:rPr>
      <w:rFonts w:ascii="Arial" w:hAnsi="Arial"/>
      <w:sz w:val="22"/>
      <w:szCs w:val="24"/>
      <w:lang w:eastAsia="ja-JP"/>
    </w:rPr>
  </w:style>
  <w:style w:type="paragraph" w:styleId="2">
    <w:name w:val="heading 2"/>
    <w:basedOn w:val="a"/>
    <w:link w:val="2Char"/>
    <w:uiPriority w:val="9"/>
    <w:qFormat/>
    <w:rsid w:val="00C4422F"/>
    <w:pPr>
      <w:spacing w:before="100" w:beforeAutospacing="1" w:after="100" w:afterAutospacing="1"/>
      <w:outlineLvl w:val="1"/>
    </w:pPr>
    <w:rPr>
      <w:rFonts w:eastAsia="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autoRedefine/>
    <w:qFormat/>
    <w:rsid w:val="00114D37"/>
    <w:pPr>
      <w:spacing w:before="240" w:after="60"/>
      <w:jc w:val="center"/>
      <w:outlineLvl w:val="0"/>
    </w:pPr>
    <w:rPr>
      <w:rFonts w:cs="Arial"/>
      <w:b/>
      <w:bCs/>
      <w:kern w:val="28"/>
      <w:sz w:val="28"/>
      <w:szCs w:val="32"/>
    </w:rPr>
  </w:style>
  <w:style w:type="paragraph" w:customStyle="1" w:styleId="summarytitle">
    <w:name w:val="summary title"/>
    <w:basedOn w:val="a"/>
    <w:autoRedefine/>
    <w:rsid w:val="00114D37"/>
    <w:rPr>
      <w:rFonts w:cs="Arial"/>
      <w:b/>
      <w:bCs/>
      <w:i/>
      <w:iCs/>
      <w:szCs w:val="28"/>
    </w:rPr>
  </w:style>
  <w:style w:type="paragraph" w:customStyle="1" w:styleId="summaryauthors">
    <w:name w:val="summary authors"/>
    <w:basedOn w:val="a"/>
    <w:autoRedefine/>
    <w:rsid w:val="00114D37"/>
    <w:rPr>
      <w:i/>
    </w:rPr>
  </w:style>
  <w:style w:type="paragraph" w:customStyle="1" w:styleId="bullet">
    <w:name w:val="bullet"/>
    <w:basedOn w:val="a"/>
    <w:autoRedefine/>
    <w:rsid w:val="00114D37"/>
    <w:pPr>
      <w:tabs>
        <w:tab w:val="left" w:pos="360"/>
      </w:tabs>
    </w:pPr>
  </w:style>
  <w:style w:type="character" w:customStyle="1" w:styleId="StyleBold">
    <w:name w:val="Style Bold"/>
    <w:rsid w:val="00114D37"/>
    <w:rPr>
      <w:b/>
      <w:bCs/>
    </w:rPr>
  </w:style>
  <w:style w:type="paragraph" w:customStyle="1" w:styleId="StyleBoldCentered">
    <w:name w:val="Style Bold Centered"/>
    <w:basedOn w:val="a"/>
    <w:autoRedefine/>
    <w:rsid w:val="00114D37"/>
    <w:pPr>
      <w:jc w:val="center"/>
    </w:pPr>
    <w:rPr>
      <w:b/>
      <w:bCs/>
      <w:szCs w:val="20"/>
    </w:rPr>
  </w:style>
  <w:style w:type="character" w:customStyle="1" w:styleId="StyleBoldItalic">
    <w:name w:val="Style Bold Italic"/>
    <w:rsid w:val="00114D37"/>
    <w:rPr>
      <w:b/>
      <w:bCs/>
      <w:i/>
      <w:iCs/>
    </w:rPr>
  </w:style>
  <w:style w:type="paragraph" w:customStyle="1" w:styleId="StylebulletBlack">
    <w:name w:val="Style bullet + Black"/>
    <w:basedOn w:val="bullet"/>
    <w:rsid w:val="00114D37"/>
    <w:rPr>
      <w:color w:val="000000"/>
    </w:rPr>
  </w:style>
  <w:style w:type="paragraph" w:customStyle="1" w:styleId="StylebulletBold">
    <w:name w:val="Style bullet + Bold"/>
    <w:basedOn w:val="bullet"/>
    <w:autoRedefine/>
    <w:rsid w:val="00114D37"/>
    <w:rPr>
      <w:b/>
      <w:bCs/>
    </w:rPr>
  </w:style>
  <w:style w:type="paragraph" w:customStyle="1" w:styleId="StylebulletItalic">
    <w:name w:val="Style bullet + Italic"/>
    <w:basedOn w:val="bullet"/>
    <w:autoRedefine/>
    <w:rsid w:val="00114D37"/>
    <w:rPr>
      <w:i/>
      <w:iCs/>
    </w:rPr>
  </w:style>
  <w:style w:type="character" w:customStyle="1" w:styleId="StyleItalic">
    <w:name w:val="Style Italic"/>
    <w:rsid w:val="00114D37"/>
    <w:rPr>
      <w:i/>
      <w:iCs/>
    </w:rPr>
  </w:style>
  <w:style w:type="paragraph" w:styleId="a4">
    <w:name w:val="header"/>
    <w:basedOn w:val="a"/>
    <w:link w:val="Char"/>
    <w:uiPriority w:val="99"/>
    <w:rsid w:val="00C83AF0"/>
    <w:pPr>
      <w:tabs>
        <w:tab w:val="center" w:pos="4320"/>
        <w:tab w:val="right" w:pos="8640"/>
      </w:tabs>
    </w:pPr>
  </w:style>
  <w:style w:type="paragraph" w:styleId="a5">
    <w:name w:val="footer"/>
    <w:basedOn w:val="a"/>
    <w:link w:val="Char0"/>
    <w:uiPriority w:val="99"/>
    <w:rsid w:val="00C83AF0"/>
    <w:pPr>
      <w:tabs>
        <w:tab w:val="center" w:pos="4320"/>
        <w:tab w:val="right" w:pos="8640"/>
      </w:tabs>
    </w:pPr>
  </w:style>
  <w:style w:type="character" w:styleId="a6">
    <w:name w:val="page number"/>
    <w:basedOn w:val="a0"/>
    <w:rsid w:val="00904A82"/>
  </w:style>
  <w:style w:type="character" w:styleId="a7">
    <w:name w:val="Hyperlink"/>
    <w:uiPriority w:val="99"/>
    <w:rsid w:val="00E653D2"/>
    <w:rPr>
      <w:color w:val="0000FF"/>
      <w:u w:val="single"/>
    </w:rPr>
  </w:style>
  <w:style w:type="paragraph" w:styleId="a8">
    <w:name w:val="Normal (Web)"/>
    <w:basedOn w:val="a"/>
    <w:uiPriority w:val="99"/>
    <w:rsid w:val="00E653D2"/>
    <w:pPr>
      <w:spacing w:before="100" w:beforeAutospacing="1" w:after="100" w:afterAutospacing="1"/>
    </w:pPr>
  </w:style>
  <w:style w:type="paragraph" w:styleId="a9">
    <w:name w:val="Plain Text"/>
    <w:basedOn w:val="a"/>
    <w:link w:val="Char1"/>
    <w:uiPriority w:val="99"/>
    <w:unhideWhenUsed/>
    <w:rsid w:val="000F51F6"/>
    <w:rPr>
      <w:rFonts w:eastAsia="Calibri" w:cs="Consolas"/>
      <w:szCs w:val="21"/>
      <w:lang w:eastAsia="en-US"/>
    </w:rPr>
  </w:style>
  <w:style w:type="character" w:customStyle="1" w:styleId="Char1">
    <w:name w:val="纯文本 Char"/>
    <w:link w:val="a9"/>
    <w:uiPriority w:val="99"/>
    <w:rsid w:val="000F51F6"/>
    <w:rPr>
      <w:rFonts w:ascii="Arial" w:eastAsia="Calibri" w:hAnsi="Arial" w:cs="Consolas"/>
      <w:sz w:val="22"/>
      <w:szCs w:val="21"/>
    </w:rPr>
  </w:style>
  <w:style w:type="character" w:styleId="aa">
    <w:name w:val="FollowedHyperlink"/>
    <w:basedOn w:val="a0"/>
    <w:uiPriority w:val="99"/>
    <w:rsid w:val="00562205"/>
    <w:rPr>
      <w:color w:val="800080" w:themeColor="followedHyperlink"/>
      <w:u w:val="single"/>
    </w:rPr>
  </w:style>
  <w:style w:type="character" w:customStyle="1" w:styleId="Char">
    <w:name w:val="页眉 Char"/>
    <w:basedOn w:val="a0"/>
    <w:link w:val="a4"/>
    <w:uiPriority w:val="99"/>
    <w:rsid w:val="00086267"/>
    <w:rPr>
      <w:sz w:val="24"/>
      <w:szCs w:val="24"/>
      <w:lang w:eastAsia="ja-JP"/>
    </w:rPr>
  </w:style>
  <w:style w:type="paragraph" w:styleId="ab">
    <w:name w:val="Balloon Text"/>
    <w:basedOn w:val="a"/>
    <w:link w:val="Char2"/>
    <w:uiPriority w:val="99"/>
    <w:rsid w:val="00115E57"/>
    <w:rPr>
      <w:rFonts w:ascii="Tahoma" w:hAnsi="Tahoma" w:cs="Tahoma"/>
      <w:sz w:val="16"/>
      <w:szCs w:val="16"/>
    </w:rPr>
  </w:style>
  <w:style w:type="character" w:customStyle="1" w:styleId="Char2">
    <w:name w:val="批注框文本 Char"/>
    <w:basedOn w:val="a0"/>
    <w:link w:val="ab"/>
    <w:uiPriority w:val="99"/>
    <w:rsid w:val="00115E57"/>
    <w:rPr>
      <w:rFonts w:ascii="Tahoma" w:hAnsi="Tahoma" w:cs="Tahoma"/>
      <w:sz w:val="16"/>
      <w:szCs w:val="16"/>
      <w:lang w:eastAsia="ja-JP"/>
    </w:rPr>
  </w:style>
  <w:style w:type="paragraph" w:styleId="ac">
    <w:name w:val="List Paragraph"/>
    <w:basedOn w:val="a"/>
    <w:uiPriority w:val="34"/>
    <w:qFormat/>
    <w:rsid w:val="00CA64F4"/>
    <w:pPr>
      <w:spacing w:after="200" w:line="276" w:lineRule="auto"/>
      <w:ind w:left="720"/>
      <w:contextualSpacing/>
    </w:pPr>
    <w:rPr>
      <w:rFonts w:asciiTheme="minorHAnsi" w:eastAsiaTheme="minorEastAsia" w:hAnsiTheme="minorHAnsi" w:cstheme="minorBidi"/>
      <w:szCs w:val="22"/>
      <w:lang w:eastAsia="zh-CN"/>
    </w:rPr>
  </w:style>
  <w:style w:type="table" w:styleId="ad">
    <w:name w:val="Table Grid"/>
    <w:basedOn w:val="a1"/>
    <w:uiPriority w:val="59"/>
    <w:rsid w:val="00CA64F4"/>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C4422F"/>
    <w:rPr>
      <w:rFonts w:eastAsia="Times New Roman"/>
      <w:b/>
      <w:bCs/>
      <w:sz w:val="36"/>
      <w:szCs w:val="36"/>
      <w:lang w:eastAsia="zh-CN"/>
    </w:rPr>
  </w:style>
  <w:style w:type="table" w:styleId="ae">
    <w:name w:val="Light Shading"/>
    <w:basedOn w:val="a1"/>
    <w:uiPriority w:val="60"/>
    <w:rsid w:val="00C4422F"/>
    <w:rPr>
      <w:rFonts w:ascii="Arial" w:eastAsiaTheme="minorEastAsia" w:hAnsi="Arial" w:cstheme="minorBidi"/>
      <w:color w:val="000000" w:themeColor="text1" w:themeShade="BF"/>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a"/>
    <w:rsid w:val="00C4422F"/>
    <w:rPr>
      <w:rFonts w:eastAsiaTheme="minorEastAsia"/>
      <w:lang w:eastAsia="zh-CN"/>
    </w:rPr>
  </w:style>
  <w:style w:type="paragraph" w:styleId="HTML">
    <w:name w:val="HTML Preformatted"/>
    <w:basedOn w:val="a"/>
    <w:link w:val="HTMLChar"/>
    <w:uiPriority w:val="99"/>
    <w:semiHidden/>
    <w:unhideWhenUsed/>
    <w:rsid w:val="00C44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Char">
    <w:name w:val="HTML 预设格式 Char"/>
    <w:basedOn w:val="a0"/>
    <w:link w:val="HTML"/>
    <w:uiPriority w:val="99"/>
    <w:semiHidden/>
    <w:rsid w:val="00C4422F"/>
    <w:rPr>
      <w:rFonts w:ascii="Courier New" w:eastAsia="Times New Roman" w:hAnsi="Courier New" w:cs="Courier New"/>
      <w:lang w:eastAsia="zh-CN"/>
    </w:rPr>
  </w:style>
  <w:style w:type="paragraph" w:styleId="af">
    <w:name w:val="No Spacing"/>
    <w:uiPriority w:val="1"/>
    <w:qFormat/>
    <w:rsid w:val="009C09BC"/>
    <w:rPr>
      <w:rFonts w:ascii="Calibri" w:eastAsia="Calibri" w:hAnsi="Calibri"/>
      <w:sz w:val="22"/>
      <w:szCs w:val="22"/>
    </w:rPr>
  </w:style>
  <w:style w:type="character" w:customStyle="1" w:styleId="Char0">
    <w:name w:val="页脚 Char"/>
    <w:basedOn w:val="a0"/>
    <w:link w:val="a5"/>
    <w:uiPriority w:val="99"/>
    <w:rsid w:val="000F6993"/>
    <w:rPr>
      <w:sz w:val="24"/>
      <w:szCs w:val="24"/>
      <w:lang w:eastAsia="ja-JP"/>
    </w:rPr>
  </w:style>
  <w:style w:type="paragraph" w:styleId="af0">
    <w:name w:val="Date"/>
    <w:basedOn w:val="a"/>
    <w:next w:val="a"/>
    <w:link w:val="Char3"/>
    <w:rsid w:val="00530E61"/>
  </w:style>
  <w:style w:type="character" w:customStyle="1" w:styleId="Char3">
    <w:name w:val="日期 Char"/>
    <w:basedOn w:val="a0"/>
    <w:link w:val="af0"/>
    <w:rsid w:val="00530E61"/>
    <w:rPr>
      <w:rFonts w:ascii="Arial" w:hAnsi="Arial"/>
      <w:sz w:val="22"/>
      <w:szCs w:val="24"/>
      <w:lang w:eastAsia="ja-JP"/>
    </w:rPr>
  </w:style>
  <w:style w:type="paragraph" w:customStyle="1" w:styleId="EndNoteBibliographyTitle">
    <w:name w:val="EndNote Bibliography Title"/>
    <w:basedOn w:val="a"/>
    <w:link w:val="EndNoteBibliographyTitle0"/>
    <w:rsid w:val="00964689"/>
    <w:pPr>
      <w:widowControl w:val="0"/>
      <w:jc w:val="center"/>
    </w:pPr>
    <w:rPr>
      <w:rFonts w:eastAsiaTheme="minorEastAsia" w:cs="Arial"/>
      <w:noProof/>
      <w:kern w:val="2"/>
      <w:szCs w:val="22"/>
      <w:lang w:eastAsia="zh-CN"/>
    </w:rPr>
  </w:style>
  <w:style w:type="character" w:customStyle="1" w:styleId="EndNoteBibliographyTitle0">
    <w:name w:val="EndNote Bibliography Title 字符"/>
    <w:basedOn w:val="a0"/>
    <w:link w:val="EndNoteBibliographyTitle"/>
    <w:rsid w:val="00964689"/>
    <w:rPr>
      <w:rFonts w:ascii="Arial" w:eastAsiaTheme="minorEastAsia" w:hAnsi="Arial" w:cs="Arial"/>
      <w:noProof/>
      <w:kern w:val="2"/>
      <w:sz w:val="22"/>
      <w:szCs w:val="22"/>
      <w:lang w:eastAsia="zh-CN"/>
    </w:rPr>
  </w:style>
  <w:style w:type="paragraph" w:customStyle="1" w:styleId="EndNoteBibliography">
    <w:name w:val="EndNote Bibliography"/>
    <w:basedOn w:val="a"/>
    <w:link w:val="EndNoteBibliography0"/>
    <w:rsid w:val="00964689"/>
    <w:pPr>
      <w:widowControl w:val="0"/>
      <w:jc w:val="both"/>
    </w:pPr>
    <w:rPr>
      <w:rFonts w:eastAsiaTheme="minorEastAsia" w:cs="Arial"/>
      <w:noProof/>
      <w:kern w:val="2"/>
      <w:szCs w:val="22"/>
      <w:lang w:eastAsia="zh-CN"/>
    </w:rPr>
  </w:style>
  <w:style w:type="character" w:customStyle="1" w:styleId="EndNoteBibliography0">
    <w:name w:val="EndNote Bibliography 字符"/>
    <w:basedOn w:val="a0"/>
    <w:link w:val="EndNoteBibliography"/>
    <w:rsid w:val="00964689"/>
    <w:rPr>
      <w:rFonts w:ascii="Arial" w:eastAsiaTheme="minorEastAsia" w:hAnsi="Arial" w:cs="Arial"/>
      <w:noProof/>
      <w:kern w:val="2"/>
      <w:sz w:val="22"/>
      <w:szCs w:val="22"/>
      <w:lang w:eastAsia="zh-CN"/>
    </w:rPr>
  </w:style>
  <w:style w:type="character" w:styleId="af1">
    <w:name w:val="annotation reference"/>
    <w:basedOn w:val="a0"/>
    <w:semiHidden/>
    <w:unhideWhenUsed/>
    <w:rsid w:val="006B773B"/>
    <w:rPr>
      <w:sz w:val="21"/>
      <w:szCs w:val="21"/>
    </w:rPr>
  </w:style>
  <w:style w:type="paragraph" w:styleId="af2">
    <w:name w:val="annotation text"/>
    <w:basedOn w:val="a"/>
    <w:link w:val="Char4"/>
    <w:semiHidden/>
    <w:unhideWhenUsed/>
    <w:rsid w:val="006B773B"/>
  </w:style>
  <w:style w:type="character" w:customStyle="1" w:styleId="Char4">
    <w:name w:val="批注文字 Char"/>
    <w:basedOn w:val="a0"/>
    <w:link w:val="af2"/>
    <w:semiHidden/>
    <w:rsid w:val="006B773B"/>
    <w:rPr>
      <w:rFonts w:ascii="Arial" w:hAnsi="Arial"/>
      <w:sz w:val="22"/>
      <w:szCs w:val="24"/>
      <w:lang w:eastAsia="ja-JP"/>
    </w:rPr>
  </w:style>
  <w:style w:type="paragraph" w:styleId="af3">
    <w:name w:val="annotation subject"/>
    <w:basedOn w:val="af2"/>
    <w:next w:val="af2"/>
    <w:link w:val="Char5"/>
    <w:semiHidden/>
    <w:unhideWhenUsed/>
    <w:rsid w:val="006B773B"/>
    <w:rPr>
      <w:b/>
      <w:bCs/>
    </w:rPr>
  </w:style>
  <w:style w:type="character" w:customStyle="1" w:styleId="Char5">
    <w:name w:val="批注主题 Char"/>
    <w:basedOn w:val="Char4"/>
    <w:link w:val="af3"/>
    <w:semiHidden/>
    <w:rsid w:val="006B773B"/>
    <w:rPr>
      <w:rFonts w:ascii="Arial" w:hAnsi="Arial"/>
      <w:b/>
      <w:bCs/>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Table Professional" w:semiHidden="0" w:unhideWhenUsed="0"/>
    <w:lsdException w:name="Table Web 1" w:semiHidden="0" w:unhideWhenUsed="0"/>
    <w:lsdException w:name="Table Web 2"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B22"/>
    <w:rPr>
      <w:rFonts w:ascii="Arial" w:hAnsi="Arial"/>
      <w:sz w:val="22"/>
      <w:szCs w:val="24"/>
      <w:lang w:eastAsia="ja-JP"/>
    </w:rPr>
  </w:style>
  <w:style w:type="paragraph" w:styleId="2">
    <w:name w:val="heading 2"/>
    <w:basedOn w:val="a"/>
    <w:link w:val="2Char"/>
    <w:uiPriority w:val="9"/>
    <w:qFormat/>
    <w:rsid w:val="00C4422F"/>
    <w:pPr>
      <w:spacing w:before="100" w:beforeAutospacing="1" w:after="100" w:afterAutospacing="1"/>
      <w:outlineLvl w:val="1"/>
    </w:pPr>
    <w:rPr>
      <w:rFonts w:eastAsia="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autoRedefine/>
    <w:qFormat/>
    <w:rsid w:val="00114D37"/>
    <w:pPr>
      <w:spacing w:before="240" w:after="60"/>
      <w:jc w:val="center"/>
      <w:outlineLvl w:val="0"/>
    </w:pPr>
    <w:rPr>
      <w:rFonts w:cs="Arial"/>
      <w:b/>
      <w:bCs/>
      <w:kern w:val="28"/>
      <w:sz w:val="28"/>
      <w:szCs w:val="32"/>
    </w:rPr>
  </w:style>
  <w:style w:type="paragraph" w:customStyle="1" w:styleId="summarytitle">
    <w:name w:val="summary title"/>
    <w:basedOn w:val="a"/>
    <w:autoRedefine/>
    <w:rsid w:val="00114D37"/>
    <w:rPr>
      <w:rFonts w:cs="Arial"/>
      <w:b/>
      <w:bCs/>
      <w:i/>
      <w:iCs/>
      <w:szCs w:val="28"/>
    </w:rPr>
  </w:style>
  <w:style w:type="paragraph" w:customStyle="1" w:styleId="summaryauthors">
    <w:name w:val="summary authors"/>
    <w:basedOn w:val="a"/>
    <w:autoRedefine/>
    <w:rsid w:val="00114D37"/>
    <w:rPr>
      <w:i/>
    </w:rPr>
  </w:style>
  <w:style w:type="paragraph" w:customStyle="1" w:styleId="bullet">
    <w:name w:val="bullet"/>
    <w:basedOn w:val="a"/>
    <w:autoRedefine/>
    <w:rsid w:val="00114D37"/>
    <w:pPr>
      <w:tabs>
        <w:tab w:val="left" w:pos="360"/>
      </w:tabs>
    </w:pPr>
  </w:style>
  <w:style w:type="character" w:customStyle="1" w:styleId="StyleBold">
    <w:name w:val="Style Bold"/>
    <w:rsid w:val="00114D37"/>
    <w:rPr>
      <w:b/>
      <w:bCs/>
    </w:rPr>
  </w:style>
  <w:style w:type="paragraph" w:customStyle="1" w:styleId="StyleBoldCentered">
    <w:name w:val="Style Bold Centered"/>
    <w:basedOn w:val="a"/>
    <w:autoRedefine/>
    <w:rsid w:val="00114D37"/>
    <w:pPr>
      <w:jc w:val="center"/>
    </w:pPr>
    <w:rPr>
      <w:b/>
      <w:bCs/>
      <w:szCs w:val="20"/>
    </w:rPr>
  </w:style>
  <w:style w:type="character" w:customStyle="1" w:styleId="StyleBoldItalic">
    <w:name w:val="Style Bold Italic"/>
    <w:rsid w:val="00114D37"/>
    <w:rPr>
      <w:b/>
      <w:bCs/>
      <w:i/>
      <w:iCs/>
    </w:rPr>
  </w:style>
  <w:style w:type="paragraph" w:customStyle="1" w:styleId="StylebulletBlack">
    <w:name w:val="Style bullet + Black"/>
    <w:basedOn w:val="bullet"/>
    <w:rsid w:val="00114D37"/>
    <w:rPr>
      <w:color w:val="000000"/>
    </w:rPr>
  </w:style>
  <w:style w:type="paragraph" w:customStyle="1" w:styleId="StylebulletBold">
    <w:name w:val="Style bullet + Bold"/>
    <w:basedOn w:val="bullet"/>
    <w:autoRedefine/>
    <w:rsid w:val="00114D37"/>
    <w:rPr>
      <w:b/>
      <w:bCs/>
    </w:rPr>
  </w:style>
  <w:style w:type="paragraph" w:customStyle="1" w:styleId="StylebulletItalic">
    <w:name w:val="Style bullet + Italic"/>
    <w:basedOn w:val="bullet"/>
    <w:autoRedefine/>
    <w:rsid w:val="00114D37"/>
    <w:rPr>
      <w:i/>
      <w:iCs/>
    </w:rPr>
  </w:style>
  <w:style w:type="character" w:customStyle="1" w:styleId="StyleItalic">
    <w:name w:val="Style Italic"/>
    <w:rsid w:val="00114D37"/>
    <w:rPr>
      <w:i/>
      <w:iCs/>
    </w:rPr>
  </w:style>
  <w:style w:type="paragraph" w:styleId="a4">
    <w:name w:val="header"/>
    <w:basedOn w:val="a"/>
    <w:link w:val="Char"/>
    <w:uiPriority w:val="99"/>
    <w:rsid w:val="00C83AF0"/>
    <w:pPr>
      <w:tabs>
        <w:tab w:val="center" w:pos="4320"/>
        <w:tab w:val="right" w:pos="8640"/>
      </w:tabs>
    </w:pPr>
  </w:style>
  <w:style w:type="paragraph" w:styleId="a5">
    <w:name w:val="footer"/>
    <w:basedOn w:val="a"/>
    <w:link w:val="Char0"/>
    <w:uiPriority w:val="99"/>
    <w:rsid w:val="00C83AF0"/>
    <w:pPr>
      <w:tabs>
        <w:tab w:val="center" w:pos="4320"/>
        <w:tab w:val="right" w:pos="8640"/>
      </w:tabs>
    </w:pPr>
  </w:style>
  <w:style w:type="character" w:styleId="a6">
    <w:name w:val="page number"/>
    <w:basedOn w:val="a0"/>
    <w:rsid w:val="00904A82"/>
  </w:style>
  <w:style w:type="character" w:styleId="a7">
    <w:name w:val="Hyperlink"/>
    <w:uiPriority w:val="99"/>
    <w:rsid w:val="00E653D2"/>
    <w:rPr>
      <w:color w:val="0000FF"/>
      <w:u w:val="single"/>
    </w:rPr>
  </w:style>
  <w:style w:type="paragraph" w:styleId="a8">
    <w:name w:val="Normal (Web)"/>
    <w:basedOn w:val="a"/>
    <w:uiPriority w:val="99"/>
    <w:rsid w:val="00E653D2"/>
    <w:pPr>
      <w:spacing w:before="100" w:beforeAutospacing="1" w:after="100" w:afterAutospacing="1"/>
    </w:pPr>
  </w:style>
  <w:style w:type="paragraph" w:styleId="a9">
    <w:name w:val="Plain Text"/>
    <w:basedOn w:val="a"/>
    <w:link w:val="Char1"/>
    <w:uiPriority w:val="99"/>
    <w:unhideWhenUsed/>
    <w:rsid w:val="000F51F6"/>
    <w:rPr>
      <w:rFonts w:eastAsia="Calibri" w:cs="Consolas"/>
      <w:szCs w:val="21"/>
      <w:lang w:eastAsia="en-US"/>
    </w:rPr>
  </w:style>
  <w:style w:type="character" w:customStyle="1" w:styleId="Char1">
    <w:name w:val="纯文本 Char"/>
    <w:link w:val="a9"/>
    <w:uiPriority w:val="99"/>
    <w:rsid w:val="000F51F6"/>
    <w:rPr>
      <w:rFonts w:ascii="Arial" w:eastAsia="Calibri" w:hAnsi="Arial" w:cs="Consolas"/>
      <w:sz w:val="22"/>
      <w:szCs w:val="21"/>
    </w:rPr>
  </w:style>
  <w:style w:type="character" w:styleId="aa">
    <w:name w:val="FollowedHyperlink"/>
    <w:basedOn w:val="a0"/>
    <w:uiPriority w:val="99"/>
    <w:rsid w:val="00562205"/>
    <w:rPr>
      <w:color w:val="800080" w:themeColor="followedHyperlink"/>
      <w:u w:val="single"/>
    </w:rPr>
  </w:style>
  <w:style w:type="character" w:customStyle="1" w:styleId="Char">
    <w:name w:val="页眉 Char"/>
    <w:basedOn w:val="a0"/>
    <w:link w:val="a4"/>
    <w:uiPriority w:val="99"/>
    <w:rsid w:val="00086267"/>
    <w:rPr>
      <w:sz w:val="24"/>
      <w:szCs w:val="24"/>
      <w:lang w:eastAsia="ja-JP"/>
    </w:rPr>
  </w:style>
  <w:style w:type="paragraph" w:styleId="ab">
    <w:name w:val="Balloon Text"/>
    <w:basedOn w:val="a"/>
    <w:link w:val="Char2"/>
    <w:uiPriority w:val="99"/>
    <w:rsid w:val="00115E57"/>
    <w:rPr>
      <w:rFonts w:ascii="Tahoma" w:hAnsi="Tahoma" w:cs="Tahoma"/>
      <w:sz w:val="16"/>
      <w:szCs w:val="16"/>
    </w:rPr>
  </w:style>
  <w:style w:type="character" w:customStyle="1" w:styleId="Char2">
    <w:name w:val="批注框文本 Char"/>
    <w:basedOn w:val="a0"/>
    <w:link w:val="ab"/>
    <w:uiPriority w:val="99"/>
    <w:rsid w:val="00115E57"/>
    <w:rPr>
      <w:rFonts w:ascii="Tahoma" w:hAnsi="Tahoma" w:cs="Tahoma"/>
      <w:sz w:val="16"/>
      <w:szCs w:val="16"/>
      <w:lang w:eastAsia="ja-JP"/>
    </w:rPr>
  </w:style>
  <w:style w:type="paragraph" w:styleId="ac">
    <w:name w:val="List Paragraph"/>
    <w:basedOn w:val="a"/>
    <w:uiPriority w:val="34"/>
    <w:qFormat/>
    <w:rsid w:val="00CA64F4"/>
    <w:pPr>
      <w:spacing w:after="200" w:line="276" w:lineRule="auto"/>
      <w:ind w:left="720"/>
      <w:contextualSpacing/>
    </w:pPr>
    <w:rPr>
      <w:rFonts w:asciiTheme="minorHAnsi" w:eastAsiaTheme="minorEastAsia" w:hAnsiTheme="minorHAnsi" w:cstheme="minorBidi"/>
      <w:szCs w:val="22"/>
      <w:lang w:eastAsia="zh-CN"/>
    </w:rPr>
  </w:style>
  <w:style w:type="table" w:styleId="ad">
    <w:name w:val="Table Grid"/>
    <w:basedOn w:val="a1"/>
    <w:uiPriority w:val="59"/>
    <w:rsid w:val="00CA64F4"/>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C4422F"/>
    <w:rPr>
      <w:rFonts w:eastAsia="Times New Roman"/>
      <w:b/>
      <w:bCs/>
      <w:sz w:val="36"/>
      <w:szCs w:val="36"/>
      <w:lang w:eastAsia="zh-CN"/>
    </w:rPr>
  </w:style>
  <w:style w:type="table" w:styleId="ae">
    <w:name w:val="Light Shading"/>
    <w:basedOn w:val="a1"/>
    <w:uiPriority w:val="60"/>
    <w:rsid w:val="00C4422F"/>
    <w:rPr>
      <w:rFonts w:ascii="Arial" w:eastAsiaTheme="minorEastAsia" w:hAnsi="Arial" w:cstheme="minorBidi"/>
      <w:color w:val="000000" w:themeColor="text1" w:themeShade="BF"/>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a"/>
    <w:rsid w:val="00C4422F"/>
    <w:rPr>
      <w:rFonts w:eastAsiaTheme="minorEastAsia"/>
      <w:lang w:eastAsia="zh-CN"/>
    </w:rPr>
  </w:style>
  <w:style w:type="paragraph" w:styleId="HTML">
    <w:name w:val="HTML Preformatted"/>
    <w:basedOn w:val="a"/>
    <w:link w:val="HTMLChar"/>
    <w:uiPriority w:val="99"/>
    <w:semiHidden/>
    <w:unhideWhenUsed/>
    <w:rsid w:val="00C44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Char">
    <w:name w:val="HTML 预设格式 Char"/>
    <w:basedOn w:val="a0"/>
    <w:link w:val="HTML"/>
    <w:uiPriority w:val="99"/>
    <w:semiHidden/>
    <w:rsid w:val="00C4422F"/>
    <w:rPr>
      <w:rFonts w:ascii="Courier New" w:eastAsia="Times New Roman" w:hAnsi="Courier New" w:cs="Courier New"/>
      <w:lang w:eastAsia="zh-CN"/>
    </w:rPr>
  </w:style>
  <w:style w:type="paragraph" w:styleId="af">
    <w:name w:val="No Spacing"/>
    <w:uiPriority w:val="1"/>
    <w:qFormat/>
    <w:rsid w:val="009C09BC"/>
    <w:rPr>
      <w:rFonts w:ascii="Calibri" w:eastAsia="Calibri" w:hAnsi="Calibri"/>
      <w:sz w:val="22"/>
      <w:szCs w:val="22"/>
    </w:rPr>
  </w:style>
  <w:style w:type="character" w:customStyle="1" w:styleId="Char0">
    <w:name w:val="页脚 Char"/>
    <w:basedOn w:val="a0"/>
    <w:link w:val="a5"/>
    <w:uiPriority w:val="99"/>
    <w:rsid w:val="000F6993"/>
    <w:rPr>
      <w:sz w:val="24"/>
      <w:szCs w:val="24"/>
      <w:lang w:eastAsia="ja-JP"/>
    </w:rPr>
  </w:style>
  <w:style w:type="paragraph" w:styleId="af0">
    <w:name w:val="Date"/>
    <w:basedOn w:val="a"/>
    <w:next w:val="a"/>
    <w:link w:val="Char3"/>
    <w:rsid w:val="00530E61"/>
  </w:style>
  <w:style w:type="character" w:customStyle="1" w:styleId="Char3">
    <w:name w:val="日期 Char"/>
    <w:basedOn w:val="a0"/>
    <w:link w:val="af0"/>
    <w:rsid w:val="00530E61"/>
    <w:rPr>
      <w:rFonts w:ascii="Arial" w:hAnsi="Arial"/>
      <w:sz w:val="22"/>
      <w:szCs w:val="24"/>
      <w:lang w:eastAsia="ja-JP"/>
    </w:rPr>
  </w:style>
  <w:style w:type="paragraph" w:customStyle="1" w:styleId="EndNoteBibliographyTitle">
    <w:name w:val="EndNote Bibliography Title"/>
    <w:basedOn w:val="a"/>
    <w:link w:val="EndNoteBibliographyTitle0"/>
    <w:rsid w:val="00964689"/>
    <w:pPr>
      <w:widowControl w:val="0"/>
      <w:jc w:val="center"/>
    </w:pPr>
    <w:rPr>
      <w:rFonts w:eastAsiaTheme="minorEastAsia" w:cs="Arial"/>
      <w:noProof/>
      <w:kern w:val="2"/>
      <w:szCs w:val="22"/>
      <w:lang w:eastAsia="zh-CN"/>
    </w:rPr>
  </w:style>
  <w:style w:type="character" w:customStyle="1" w:styleId="EndNoteBibliographyTitle0">
    <w:name w:val="EndNote Bibliography Title 字符"/>
    <w:basedOn w:val="a0"/>
    <w:link w:val="EndNoteBibliographyTitle"/>
    <w:rsid w:val="00964689"/>
    <w:rPr>
      <w:rFonts w:ascii="Arial" w:eastAsiaTheme="minorEastAsia" w:hAnsi="Arial" w:cs="Arial"/>
      <w:noProof/>
      <w:kern w:val="2"/>
      <w:sz w:val="22"/>
      <w:szCs w:val="22"/>
      <w:lang w:eastAsia="zh-CN"/>
    </w:rPr>
  </w:style>
  <w:style w:type="paragraph" w:customStyle="1" w:styleId="EndNoteBibliography">
    <w:name w:val="EndNote Bibliography"/>
    <w:basedOn w:val="a"/>
    <w:link w:val="EndNoteBibliography0"/>
    <w:rsid w:val="00964689"/>
    <w:pPr>
      <w:widowControl w:val="0"/>
      <w:jc w:val="both"/>
    </w:pPr>
    <w:rPr>
      <w:rFonts w:eastAsiaTheme="minorEastAsia" w:cs="Arial"/>
      <w:noProof/>
      <w:kern w:val="2"/>
      <w:szCs w:val="22"/>
      <w:lang w:eastAsia="zh-CN"/>
    </w:rPr>
  </w:style>
  <w:style w:type="character" w:customStyle="1" w:styleId="EndNoteBibliography0">
    <w:name w:val="EndNote Bibliography 字符"/>
    <w:basedOn w:val="a0"/>
    <w:link w:val="EndNoteBibliography"/>
    <w:rsid w:val="00964689"/>
    <w:rPr>
      <w:rFonts w:ascii="Arial" w:eastAsiaTheme="minorEastAsia" w:hAnsi="Arial" w:cs="Arial"/>
      <w:noProof/>
      <w:kern w:val="2"/>
      <w:sz w:val="22"/>
      <w:szCs w:val="22"/>
      <w:lang w:eastAsia="zh-CN"/>
    </w:rPr>
  </w:style>
  <w:style w:type="character" w:styleId="af1">
    <w:name w:val="annotation reference"/>
    <w:basedOn w:val="a0"/>
    <w:semiHidden/>
    <w:unhideWhenUsed/>
    <w:rsid w:val="006B773B"/>
    <w:rPr>
      <w:sz w:val="21"/>
      <w:szCs w:val="21"/>
    </w:rPr>
  </w:style>
  <w:style w:type="paragraph" w:styleId="af2">
    <w:name w:val="annotation text"/>
    <w:basedOn w:val="a"/>
    <w:link w:val="Char4"/>
    <w:semiHidden/>
    <w:unhideWhenUsed/>
    <w:rsid w:val="006B773B"/>
  </w:style>
  <w:style w:type="character" w:customStyle="1" w:styleId="Char4">
    <w:name w:val="批注文字 Char"/>
    <w:basedOn w:val="a0"/>
    <w:link w:val="af2"/>
    <w:semiHidden/>
    <w:rsid w:val="006B773B"/>
    <w:rPr>
      <w:rFonts w:ascii="Arial" w:hAnsi="Arial"/>
      <w:sz w:val="22"/>
      <w:szCs w:val="24"/>
      <w:lang w:eastAsia="ja-JP"/>
    </w:rPr>
  </w:style>
  <w:style w:type="paragraph" w:styleId="af3">
    <w:name w:val="annotation subject"/>
    <w:basedOn w:val="af2"/>
    <w:next w:val="af2"/>
    <w:link w:val="Char5"/>
    <w:semiHidden/>
    <w:unhideWhenUsed/>
    <w:rsid w:val="006B773B"/>
    <w:rPr>
      <w:b/>
      <w:bCs/>
    </w:rPr>
  </w:style>
  <w:style w:type="character" w:customStyle="1" w:styleId="Char5">
    <w:name w:val="批注主题 Char"/>
    <w:basedOn w:val="Char4"/>
    <w:link w:val="af3"/>
    <w:semiHidden/>
    <w:rsid w:val="006B773B"/>
    <w:rPr>
      <w:rFonts w:ascii="Arial" w:hAnsi="Arial"/>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2412">
      <w:bodyDiv w:val="1"/>
      <w:marLeft w:val="0"/>
      <w:marRight w:val="0"/>
      <w:marTop w:val="0"/>
      <w:marBottom w:val="0"/>
      <w:divBdr>
        <w:top w:val="none" w:sz="0" w:space="0" w:color="auto"/>
        <w:left w:val="none" w:sz="0" w:space="0" w:color="auto"/>
        <w:bottom w:val="none" w:sz="0" w:space="0" w:color="auto"/>
        <w:right w:val="none" w:sz="0" w:space="0" w:color="auto"/>
      </w:divBdr>
    </w:div>
    <w:div w:id="429201111">
      <w:bodyDiv w:val="1"/>
      <w:marLeft w:val="0"/>
      <w:marRight w:val="0"/>
      <w:marTop w:val="0"/>
      <w:marBottom w:val="0"/>
      <w:divBdr>
        <w:top w:val="none" w:sz="0" w:space="0" w:color="auto"/>
        <w:left w:val="none" w:sz="0" w:space="0" w:color="auto"/>
        <w:bottom w:val="none" w:sz="0" w:space="0" w:color="auto"/>
        <w:right w:val="none" w:sz="0" w:space="0" w:color="auto"/>
      </w:divBdr>
    </w:div>
    <w:div w:id="430592947">
      <w:bodyDiv w:val="1"/>
      <w:marLeft w:val="0"/>
      <w:marRight w:val="0"/>
      <w:marTop w:val="0"/>
      <w:marBottom w:val="0"/>
      <w:divBdr>
        <w:top w:val="none" w:sz="0" w:space="0" w:color="auto"/>
        <w:left w:val="none" w:sz="0" w:space="0" w:color="auto"/>
        <w:bottom w:val="none" w:sz="0" w:space="0" w:color="auto"/>
        <w:right w:val="none" w:sz="0" w:space="0" w:color="auto"/>
      </w:divBdr>
    </w:div>
    <w:div w:id="549344884">
      <w:bodyDiv w:val="1"/>
      <w:marLeft w:val="0"/>
      <w:marRight w:val="0"/>
      <w:marTop w:val="0"/>
      <w:marBottom w:val="0"/>
      <w:divBdr>
        <w:top w:val="none" w:sz="0" w:space="0" w:color="auto"/>
        <w:left w:val="none" w:sz="0" w:space="0" w:color="auto"/>
        <w:bottom w:val="none" w:sz="0" w:space="0" w:color="auto"/>
        <w:right w:val="none" w:sz="0" w:space="0" w:color="auto"/>
      </w:divBdr>
    </w:div>
    <w:div w:id="592858525">
      <w:bodyDiv w:val="1"/>
      <w:marLeft w:val="0"/>
      <w:marRight w:val="0"/>
      <w:marTop w:val="0"/>
      <w:marBottom w:val="0"/>
      <w:divBdr>
        <w:top w:val="none" w:sz="0" w:space="0" w:color="auto"/>
        <w:left w:val="none" w:sz="0" w:space="0" w:color="auto"/>
        <w:bottom w:val="none" w:sz="0" w:space="0" w:color="auto"/>
        <w:right w:val="none" w:sz="0" w:space="0" w:color="auto"/>
      </w:divBdr>
    </w:div>
    <w:div w:id="778335191">
      <w:bodyDiv w:val="1"/>
      <w:marLeft w:val="0"/>
      <w:marRight w:val="0"/>
      <w:marTop w:val="0"/>
      <w:marBottom w:val="0"/>
      <w:divBdr>
        <w:top w:val="none" w:sz="0" w:space="0" w:color="auto"/>
        <w:left w:val="none" w:sz="0" w:space="0" w:color="auto"/>
        <w:bottom w:val="none" w:sz="0" w:space="0" w:color="auto"/>
        <w:right w:val="none" w:sz="0" w:space="0" w:color="auto"/>
      </w:divBdr>
    </w:div>
    <w:div w:id="1111434545">
      <w:bodyDiv w:val="1"/>
      <w:marLeft w:val="0"/>
      <w:marRight w:val="0"/>
      <w:marTop w:val="0"/>
      <w:marBottom w:val="0"/>
      <w:divBdr>
        <w:top w:val="none" w:sz="0" w:space="0" w:color="auto"/>
        <w:left w:val="none" w:sz="0" w:space="0" w:color="auto"/>
        <w:bottom w:val="none" w:sz="0" w:space="0" w:color="auto"/>
        <w:right w:val="none" w:sz="0" w:space="0" w:color="auto"/>
      </w:divBdr>
    </w:div>
    <w:div w:id="1219585374">
      <w:bodyDiv w:val="1"/>
      <w:marLeft w:val="0"/>
      <w:marRight w:val="0"/>
      <w:marTop w:val="0"/>
      <w:marBottom w:val="0"/>
      <w:divBdr>
        <w:top w:val="none" w:sz="0" w:space="0" w:color="auto"/>
        <w:left w:val="none" w:sz="0" w:space="0" w:color="auto"/>
        <w:bottom w:val="none" w:sz="0" w:space="0" w:color="auto"/>
        <w:right w:val="none" w:sz="0" w:space="0" w:color="auto"/>
      </w:divBdr>
    </w:div>
    <w:div w:id="1402754937">
      <w:bodyDiv w:val="1"/>
      <w:marLeft w:val="0"/>
      <w:marRight w:val="0"/>
      <w:marTop w:val="0"/>
      <w:marBottom w:val="0"/>
      <w:divBdr>
        <w:top w:val="none" w:sz="0" w:space="0" w:color="auto"/>
        <w:left w:val="none" w:sz="0" w:space="0" w:color="auto"/>
        <w:bottom w:val="none" w:sz="0" w:space="0" w:color="auto"/>
        <w:right w:val="none" w:sz="0" w:space="0" w:color="auto"/>
      </w:divBdr>
    </w:div>
    <w:div w:id="1583446889">
      <w:bodyDiv w:val="1"/>
      <w:marLeft w:val="0"/>
      <w:marRight w:val="0"/>
      <w:marTop w:val="0"/>
      <w:marBottom w:val="0"/>
      <w:divBdr>
        <w:top w:val="none" w:sz="0" w:space="0" w:color="auto"/>
        <w:left w:val="none" w:sz="0" w:space="0" w:color="auto"/>
        <w:bottom w:val="none" w:sz="0" w:space="0" w:color="auto"/>
        <w:right w:val="none" w:sz="0" w:space="0" w:color="auto"/>
      </w:divBdr>
    </w:div>
    <w:div w:id="1728648349">
      <w:bodyDiv w:val="1"/>
      <w:marLeft w:val="0"/>
      <w:marRight w:val="0"/>
      <w:marTop w:val="0"/>
      <w:marBottom w:val="0"/>
      <w:divBdr>
        <w:top w:val="none" w:sz="0" w:space="0" w:color="auto"/>
        <w:left w:val="none" w:sz="0" w:space="0" w:color="auto"/>
        <w:bottom w:val="none" w:sz="0" w:space="0" w:color="auto"/>
        <w:right w:val="none" w:sz="0" w:space="0" w:color="auto"/>
      </w:divBdr>
    </w:div>
    <w:div w:id="1941719456">
      <w:bodyDiv w:val="1"/>
      <w:marLeft w:val="0"/>
      <w:marRight w:val="0"/>
      <w:marTop w:val="0"/>
      <w:marBottom w:val="0"/>
      <w:divBdr>
        <w:top w:val="none" w:sz="0" w:space="0" w:color="auto"/>
        <w:left w:val="none" w:sz="0" w:space="0" w:color="auto"/>
        <w:bottom w:val="none" w:sz="0" w:space="0" w:color="auto"/>
        <w:right w:val="none" w:sz="0" w:space="0" w:color="auto"/>
      </w:divBdr>
    </w:div>
    <w:div w:id="19421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Douglas R</vt:lpstr>
    </vt:vector>
  </TitlesOfParts>
  <Company>SJCRH</Company>
  <LinksUpToDate>false</LinksUpToDate>
  <CharactersWithSpaces>25650</CharactersWithSpaces>
  <SharedDoc>false</SharedDoc>
  <HLinks>
    <vt:vector size="24" baseType="variant">
      <vt:variant>
        <vt:i4>4390923</vt:i4>
      </vt:variant>
      <vt:variant>
        <vt:i4>19</vt:i4>
      </vt:variant>
      <vt:variant>
        <vt:i4>0</vt:i4>
      </vt:variant>
      <vt:variant>
        <vt:i4>5</vt:i4>
      </vt:variant>
      <vt:variant>
        <vt:lpwstr/>
      </vt:variant>
      <vt:variant>
        <vt:lpwstr>_ENREF_24</vt:lpwstr>
      </vt:variant>
      <vt:variant>
        <vt:i4>4390923</vt:i4>
      </vt:variant>
      <vt:variant>
        <vt:i4>11</vt:i4>
      </vt:variant>
      <vt:variant>
        <vt:i4>0</vt:i4>
      </vt:variant>
      <vt:variant>
        <vt:i4>5</vt:i4>
      </vt:variant>
      <vt:variant>
        <vt:lpwstr/>
      </vt:variant>
      <vt:variant>
        <vt:lpwstr>_ENREF_23</vt:lpwstr>
      </vt:variant>
      <vt:variant>
        <vt:i4>4390923</vt:i4>
      </vt:variant>
      <vt:variant>
        <vt:i4>3</vt:i4>
      </vt:variant>
      <vt:variant>
        <vt:i4>0</vt:i4>
      </vt:variant>
      <vt:variant>
        <vt:i4>5</vt:i4>
      </vt:variant>
      <vt:variant>
        <vt:lpwstr/>
      </vt:variant>
      <vt:variant>
        <vt:lpwstr>_ENREF_22</vt:lpwstr>
      </vt:variant>
      <vt:variant>
        <vt:i4>131177</vt:i4>
      </vt:variant>
      <vt:variant>
        <vt:i4>0</vt:i4>
      </vt:variant>
      <vt:variant>
        <vt:i4>0</vt:i4>
      </vt:variant>
      <vt:variant>
        <vt:i4>5</vt:i4>
      </vt:variant>
      <vt:variant>
        <vt:lpwstr>mailto:Junmin.Peng@StJude.org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R</dc:title>
  <dc:creator>ART BMC</dc:creator>
  <cp:lastModifiedBy>10605</cp:lastModifiedBy>
  <cp:revision>6</cp:revision>
  <cp:lastPrinted>2009-01-22T15:26:00Z</cp:lastPrinted>
  <dcterms:created xsi:type="dcterms:W3CDTF">2020-07-09T00:22:00Z</dcterms:created>
  <dcterms:modified xsi:type="dcterms:W3CDTF">2020-07-09T02:41:00Z</dcterms:modified>
</cp:coreProperties>
</file>