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B76CE" w14:textId="2BB4A3D2" w:rsidR="009D07C4" w:rsidRDefault="000512B1" w:rsidP="009D07C4">
      <w:pPr>
        <w:rPr>
          <w:b/>
          <w:bCs/>
          <w:color w:val="7030A0"/>
        </w:rPr>
      </w:pPr>
      <w:r>
        <w:rPr>
          <w:rStyle w:val="Strong"/>
          <w:color w:val="FF0000"/>
          <w:u w:val="single"/>
        </w:rPr>
        <w:t>Editorial comments:</w:t>
      </w:r>
      <w:r>
        <w:br/>
        <w:t>1. The editor has formatted the manuscript to match the journal's style. Please retain and use the attached version for revision.</w:t>
      </w:r>
      <w:r>
        <w:br/>
        <w:t>2. Please address all the specific comments marked in the manuscript.</w:t>
      </w:r>
      <w:r>
        <w:br/>
        <w:t>3. Once done, please ensure that the highlight is no more than 3 pages including headings and spacings.</w:t>
      </w:r>
      <w:r>
        <w:br/>
        <w:t>4. Please address reviewers' comments as well.</w:t>
      </w:r>
      <w:r>
        <w:br/>
      </w:r>
      <w:r>
        <w:br/>
        <w:t>____________________________________</w:t>
      </w:r>
      <w:r>
        <w:br/>
      </w:r>
      <w:r>
        <w:rPr>
          <w:rStyle w:val="Strong"/>
          <w:color w:val="0000FF"/>
          <w:u w:val="single"/>
        </w:rPr>
        <w:t>Reviewers' comments:</w:t>
      </w:r>
      <w:r>
        <w:br/>
      </w:r>
      <w:r>
        <w:rPr>
          <w:b/>
          <w:bCs/>
        </w:rPr>
        <w:t xml:space="preserve">Reviewer #2: </w:t>
      </w:r>
      <w:r>
        <w:br/>
        <w:t>the authors addressed all my critiques.</w:t>
      </w:r>
      <w:r>
        <w:br/>
      </w:r>
      <w:r>
        <w:br/>
      </w:r>
      <w:r>
        <w:br/>
      </w:r>
      <w:r>
        <w:rPr>
          <w:b/>
          <w:bCs/>
        </w:rPr>
        <w:t xml:space="preserve">Reviewer #3: </w:t>
      </w:r>
      <w:r>
        <w:br/>
        <w:t>Manuscript Summary:</w:t>
      </w:r>
      <w:r>
        <w:br/>
        <w:t>This manuscript by Sutton et al. describes a technique for isolating bovine ovarian cortex and performing in vitro culture for seven days. This is a very useful technique that enables the study of folliculogenesis and steroidogenesis and it enables the investigation and discovery of factors that regulate these processes. The current version of the manuscript has been greatly improved. A few important questions and concerns remain, however. My comments below are intended to further improve the quality of this manuscript.</w:t>
      </w:r>
      <w:r>
        <w:br/>
      </w:r>
      <w:r>
        <w:br/>
        <w:t>Major Concern:</w:t>
      </w:r>
      <w:r>
        <w:br/>
      </w:r>
      <w:r w:rsidRPr="00C16ACE">
        <w:t xml:space="preserve">Unfortunately, the description of how the cortex is separated from the medulla does not seem clear. I suggest adding a figure showing the plane of cut of the ovary (what the authors explain as cutting in half) and "filleting" the ovary. It seems that either a sagittal or a transversal cut in half would leave each half containing cortex and medulla. If the "filleting" means transversal cuts in each half, medulla would potentially remain attached. The paragraph detailing step 2.6 is somewhat clear but needs to be revised (please see my specific comments above); the paragraph extracted from the discussion is confusing and does not add clarity to this step, which is so critical to the entire paper. Here is that passage: "To ensure cut pieces that are only from the cortex and do not have medulla after washing the ovary we place it in the 60 mm dish and cut in half. The cortex and medulla are very different histologically as seen previously in </w:t>
      </w:r>
      <w:proofErr w:type="spellStart"/>
      <w:r w:rsidRPr="00C16ACE">
        <w:t>Abedal</w:t>
      </w:r>
      <w:proofErr w:type="spellEnd"/>
      <w:r w:rsidRPr="00C16ACE">
        <w:t>-Majed, 2020. Each half of the ovary is filleted with the blade to ensure that only cortex is removed from the ovary and the medulla remains. If individuals are just starting to perfect this cutting technique, they can also use neutral red to more closely see the histology of each half of the ovary. This will allow for development of landmarks as their cutting technique improves. Furthermore, they can use instruments that can cut uniform thickness (see table of Materials) as stated above"</w:t>
      </w:r>
      <w:r w:rsidRPr="00C16ACE">
        <w:br/>
      </w:r>
      <w:r w:rsidRPr="00C16ACE">
        <w:br/>
        <w:t>Please note: if this step is shown in detail in the video that will accompany this paper, please disregard this comment. My only intention is to ensure that readers clearly see how this is accomplished so the technique can be replicated.</w:t>
      </w:r>
      <w:r>
        <w:br/>
      </w:r>
      <w:r w:rsidR="009D07C4" w:rsidRPr="000512B1">
        <w:rPr>
          <w:b/>
          <w:bCs/>
          <w:color w:val="7030A0"/>
        </w:rPr>
        <w:t>-</w:t>
      </w:r>
      <w:r w:rsidR="00275245">
        <w:rPr>
          <w:b/>
          <w:bCs/>
          <w:color w:val="7030A0"/>
        </w:rPr>
        <w:t xml:space="preserve"> We have added a figure to show the filleting technique</w:t>
      </w:r>
      <w:r w:rsidR="00C16ACE">
        <w:rPr>
          <w:b/>
          <w:bCs/>
          <w:color w:val="7030A0"/>
        </w:rPr>
        <w:t xml:space="preserve"> (Figure 2</w:t>
      </w:r>
      <w:r w:rsidR="002F7839">
        <w:rPr>
          <w:b/>
          <w:bCs/>
          <w:color w:val="7030A0"/>
        </w:rPr>
        <w:t>A</w:t>
      </w:r>
      <w:r w:rsidR="00C16ACE">
        <w:rPr>
          <w:b/>
          <w:bCs/>
          <w:color w:val="7030A0"/>
        </w:rPr>
        <w:t>)</w:t>
      </w:r>
      <w:r w:rsidR="00275245">
        <w:rPr>
          <w:b/>
          <w:bCs/>
          <w:color w:val="7030A0"/>
        </w:rPr>
        <w:t>. This will also be shown on the video.</w:t>
      </w:r>
      <w:r w:rsidR="009D07C4">
        <w:rPr>
          <w:b/>
          <w:bCs/>
          <w:color w:val="7030A0"/>
        </w:rPr>
        <w:t xml:space="preserve"> </w:t>
      </w:r>
    </w:p>
    <w:p w14:paraId="36DD90C1" w14:textId="3209673F" w:rsidR="000512B1" w:rsidRDefault="000512B1">
      <w:r>
        <w:lastRenderedPageBreak/>
        <w:br/>
        <w:t>Minor Concerns:</w:t>
      </w:r>
      <w:r>
        <w:br/>
        <w:t xml:space="preserve">Use of </w:t>
      </w:r>
      <w:proofErr w:type="spellStart"/>
      <w:r>
        <w:t>Picro</w:t>
      </w:r>
      <w:proofErr w:type="spellEnd"/>
      <w:r>
        <w:t xml:space="preserve"> Sirius Red stain: this stain is used for evaluation of connective tissue - specifically, collagens. In my opinion, it would be more accurate to state the results as "% collagen" instead of "% fibrosis". Same in the caption of Figure 5.</w:t>
      </w:r>
    </w:p>
    <w:p w14:paraId="740CB406" w14:textId="474CDFC8" w:rsidR="000512B1" w:rsidRDefault="000512B1">
      <w:r w:rsidRPr="000512B1">
        <w:rPr>
          <w:b/>
          <w:bCs/>
          <w:color w:val="7030A0"/>
        </w:rPr>
        <w:t>-The change has been made so that PSR now says % Collagen or describes collagen instead of fibrosis</w:t>
      </w:r>
      <w:r w:rsidR="009A7E56">
        <w:rPr>
          <w:b/>
          <w:bCs/>
          <w:color w:val="7030A0"/>
        </w:rPr>
        <w:t xml:space="preserve"> (lines 34</w:t>
      </w:r>
      <w:r w:rsidR="00D22230">
        <w:rPr>
          <w:b/>
          <w:bCs/>
          <w:color w:val="7030A0"/>
        </w:rPr>
        <w:t>6,</w:t>
      </w:r>
      <w:r w:rsidR="009A7E56">
        <w:rPr>
          <w:b/>
          <w:bCs/>
          <w:color w:val="7030A0"/>
        </w:rPr>
        <w:t xml:space="preserve"> 4</w:t>
      </w:r>
      <w:r w:rsidR="00D22230">
        <w:rPr>
          <w:b/>
          <w:bCs/>
          <w:color w:val="7030A0"/>
        </w:rPr>
        <w:t>08</w:t>
      </w:r>
      <w:r w:rsidR="009A7E56">
        <w:rPr>
          <w:b/>
          <w:bCs/>
          <w:color w:val="7030A0"/>
        </w:rPr>
        <w:t>)</w:t>
      </w:r>
      <w:r w:rsidRPr="000512B1">
        <w:rPr>
          <w:b/>
          <w:bCs/>
          <w:color w:val="7030A0"/>
        </w:rPr>
        <w:t xml:space="preserve">. </w:t>
      </w:r>
      <w:r>
        <w:br/>
        <w:t xml:space="preserve">I would like to offer my opinion for the author's evaluation: my understanding of fibrosis as a medical term is that it is associated with pathology, which would indicate loss of tissue function. The pathological process of fibrosis includes abnormal deposition of collagen, but in many instances would be associated with other changes as well. Given that the authors are only assessing collagen deposition with the </w:t>
      </w:r>
      <w:proofErr w:type="spellStart"/>
      <w:r>
        <w:t>picro</w:t>
      </w:r>
      <w:proofErr w:type="spellEnd"/>
      <w:r>
        <w:t xml:space="preserve"> Sirius staining, I think that it is inaccurate to conclude that fibrosis is developing in this case. It is accurate to conclude, however, that there is accumulation of collagen in the tissue, indicating that a process of fibrosis might be 1) happening in the stair-step heifers; and 2) developing as a result of in vitro culture. In line 343, I suggest replacing "quantify fibrosis" by "indicate fibrosis".</w:t>
      </w:r>
    </w:p>
    <w:p w14:paraId="374D380A" w14:textId="5042F51F" w:rsidR="000512B1" w:rsidRDefault="000512B1">
      <w:pPr>
        <w:rPr>
          <w:b/>
          <w:bCs/>
          <w:color w:val="7030A0"/>
        </w:rPr>
      </w:pPr>
      <w:r w:rsidRPr="000512B1">
        <w:rPr>
          <w:b/>
          <w:bCs/>
          <w:color w:val="7030A0"/>
        </w:rPr>
        <w:t xml:space="preserve">-The change has been made so </w:t>
      </w:r>
      <w:r>
        <w:rPr>
          <w:b/>
          <w:bCs/>
          <w:color w:val="7030A0"/>
        </w:rPr>
        <w:t>line 34</w:t>
      </w:r>
      <w:r w:rsidR="00D22230">
        <w:rPr>
          <w:b/>
          <w:bCs/>
          <w:color w:val="7030A0"/>
        </w:rPr>
        <w:t>7</w:t>
      </w:r>
      <w:r>
        <w:rPr>
          <w:b/>
          <w:bCs/>
          <w:color w:val="7030A0"/>
        </w:rPr>
        <w:t xml:space="preserve"> now says indicate</w:t>
      </w:r>
      <w:r w:rsidRPr="000512B1">
        <w:rPr>
          <w:b/>
          <w:bCs/>
          <w:color w:val="7030A0"/>
        </w:rPr>
        <w:t xml:space="preserve"> fibrosis. </w:t>
      </w:r>
      <w:r>
        <w:br/>
      </w:r>
      <w:r>
        <w:br/>
      </w:r>
      <w:r>
        <w:br/>
        <w:t>Early primary follicles: this is something I commented in my first review. I understand the authors think it's more appropriate to maintain this nomenclature; therefore I would like to suggest adding "transitional" in parenthesis after the term "early primary". Otherwise, please add a reference and a short description of what early primary means.</w:t>
      </w:r>
      <w:r>
        <w:br/>
      </w:r>
      <w:r w:rsidRPr="000512B1">
        <w:rPr>
          <w:b/>
          <w:bCs/>
          <w:color w:val="7030A0"/>
        </w:rPr>
        <w:t>-</w:t>
      </w:r>
      <w:r>
        <w:rPr>
          <w:b/>
          <w:bCs/>
          <w:color w:val="7030A0"/>
        </w:rPr>
        <w:t>A brief description of follicle staging has been added to lines 3</w:t>
      </w:r>
      <w:r w:rsidR="009A7E56">
        <w:rPr>
          <w:b/>
          <w:bCs/>
          <w:color w:val="7030A0"/>
        </w:rPr>
        <w:t>3</w:t>
      </w:r>
      <w:r w:rsidR="00D22230">
        <w:rPr>
          <w:b/>
          <w:bCs/>
          <w:color w:val="7030A0"/>
        </w:rPr>
        <w:t>2</w:t>
      </w:r>
      <w:r>
        <w:rPr>
          <w:b/>
          <w:bCs/>
          <w:color w:val="7030A0"/>
        </w:rPr>
        <w:t>-3</w:t>
      </w:r>
      <w:r w:rsidR="009A7E56">
        <w:rPr>
          <w:b/>
          <w:bCs/>
          <w:color w:val="7030A0"/>
        </w:rPr>
        <w:t>3</w:t>
      </w:r>
      <w:r w:rsidR="00D22230">
        <w:rPr>
          <w:b/>
          <w:bCs/>
          <w:color w:val="7030A0"/>
        </w:rPr>
        <w:t>8</w:t>
      </w:r>
      <w:r w:rsidR="009A7E56">
        <w:rPr>
          <w:b/>
          <w:bCs/>
          <w:color w:val="7030A0"/>
        </w:rPr>
        <w:t>.</w:t>
      </w:r>
    </w:p>
    <w:p w14:paraId="4462F59E" w14:textId="77777777" w:rsidR="000512B1" w:rsidRDefault="000512B1">
      <w:r>
        <w:br/>
        <w:t>General question about processing of the spent media before hormonal evaluation. Was the medium centrifuged to separate any particles before freezing (maybe the supernatant was collected and frozen), or was the medium immediately frozen without separation?</w:t>
      </w:r>
    </w:p>
    <w:p w14:paraId="14B22086" w14:textId="77777777" w:rsidR="003D7D6E" w:rsidRDefault="000512B1">
      <w:r w:rsidRPr="000512B1">
        <w:rPr>
          <w:b/>
          <w:bCs/>
          <w:color w:val="7030A0"/>
        </w:rPr>
        <w:t>-</w:t>
      </w:r>
      <w:r>
        <w:rPr>
          <w:b/>
          <w:bCs/>
          <w:color w:val="7030A0"/>
        </w:rPr>
        <w:t xml:space="preserve">Media is collected and then frozen immediately </w:t>
      </w:r>
      <w:r>
        <w:br/>
      </w:r>
      <w:r>
        <w:br/>
        <w:t>Lines 74-77: The 2006 paper by Yang and Fortune describes experiments using fetal bovine ovary, similarly to the 2007 paper. I recommend stating the use of fetal ovaries in line 74 instead of line 77 - the way it is written, it may be interpreted as only the second paper was done in fetal tissue.</w:t>
      </w:r>
    </w:p>
    <w:p w14:paraId="0B0B8C85" w14:textId="1F3BFA40" w:rsidR="003D7D6E" w:rsidRDefault="003D7D6E">
      <w:pPr>
        <w:rPr>
          <w:b/>
          <w:bCs/>
          <w:color w:val="7030A0"/>
        </w:rPr>
      </w:pPr>
      <w:r w:rsidRPr="000512B1">
        <w:rPr>
          <w:b/>
          <w:bCs/>
          <w:color w:val="7030A0"/>
        </w:rPr>
        <w:t>-</w:t>
      </w:r>
      <w:r>
        <w:rPr>
          <w:b/>
          <w:bCs/>
          <w:color w:val="7030A0"/>
        </w:rPr>
        <w:t>Fetal has been added to this sentence to help clarify the meaning</w:t>
      </w:r>
      <w:r w:rsidR="009A7E56">
        <w:rPr>
          <w:b/>
          <w:bCs/>
          <w:color w:val="7030A0"/>
        </w:rPr>
        <w:t xml:space="preserve"> (line 75)</w:t>
      </w:r>
      <w:r>
        <w:rPr>
          <w:b/>
          <w:bCs/>
          <w:color w:val="7030A0"/>
        </w:rPr>
        <w:t xml:space="preserve">. </w:t>
      </w:r>
    </w:p>
    <w:p w14:paraId="75051EA8" w14:textId="77777777" w:rsidR="003D7D6E" w:rsidRDefault="000512B1">
      <w:r>
        <w:br/>
      </w:r>
      <w:r w:rsidRPr="00C16ACE">
        <w:t>Line 88: I suggest adding a sentence to describe what the stair-step regimen is. Readers can go to the citation for more details, but if they wish to continue reading this manuscript and have a full understanding of the results, a brief explanation of that treatment would go a long way.</w:t>
      </w:r>
    </w:p>
    <w:p w14:paraId="40186685" w14:textId="136028B3" w:rsidR="004A3D44" w:rsidRDefault="00C16ACE">
      <w:r w:rsidRPr="004A3D44">
        <w:rPr>
          <w:b/>
          <w:color w:val="7030A0"/>
        </w:rPr>
        <w:t xml:space="preserve">Line </w:t>
      </w:r>
      <w:r w:rsidR="009A7E56">
        <w:rPr>
          <w:b/>
          <w:color w:val="7030A0"/>
        </w:rPr>
        <w:t>9</w:t>
      </w:r>
      <w:r w:rsidR="00D22230">
        <w:rPr>
          <w:b/>
          <w:color w:val="7030A0"/>
        </w:rPr>
        <w:t>6</w:t>
      </w:r>
      <w:r w:rsidRPr="004A3D44">
        <w:rPr>
          <w:b/>
          <w:color w:val="7030A0"/>
        </w:rPr>
        <w:t>-1</w:t>
      </w:r>
      <w:r w:rsidR="009A7E56">
        <w:rPr>
          <w:b/>
          <w:color w:val="7030A0"/>
        </w:rPr>
        <w:t>0</w:t>
      </w:r>
      <w:r w:rsidR="00D22230">
        <w:rPr>
          <w:b/>
          <w:color w:val="7030A0"/>
        </w:rPr>
        <w:t>1</w:t>
      </w:r>
      <w:r w:rsidRPr="004A3D44">
        <w:rPr>
          <w:b/>
          <w:color w:val="7030A0"/>
        </w:rPr>
        <w:t>- description of the Stair-Step heifer protocol was added.</w:t>
      </w:r>
    </w:p>
    <w:p w14:paraId="1A626B19" w14:textId="1D0E13C0" w:rsidR="003D7D6E" w:rsidRDefault="000512B1">
      <w:r>
        <w:lastRenderedPageBreak/>
        <w:br/>
        <w:t>Line 127: the sentence about A4 and E2 measurement is confusing "Steroids (androstenedione; A4) and estrogen (E2) were can be pooled over 3 days and assessed through radioimmunoassay…"</w:t>
      </w:r>
    </w:p>
    <w:p w14:paraId="4CB369C2" w14:textId="39C6F7CF" w:rsidR="003D7D6E" w:rsidRDefault="003D7D6E" w:rsidP="003D7D6E">
      <w:pPr>
        <w:rPr>
          <w:b/>
          <w:bCs/>
          <w:color w:val="7030A0"/>
        </w:rPr>
      </w:pPr>
      <w:r w:rsidRPr="000512B1">
        <w:rPr>
          <w:b/>
          <w:bCs/>
          <w:color w:val="7030A0"/>
        </w:rPr>
        <w:t>-</w:t>
      </w:r>
      <w:r>
        <w:rPr>
          <w:b/>
          <w:bCs/>
          <w:color w:val="7030A0"/>
        </w:rPr>
        <w:t>This sentence has been altered slightly to help improve clarity</w:t>
      </w:r>
      <w:r w:rsidR="009A7E56">
        <w:rPr>
          <w:b/>
          <w:bCs/>
          <w:color w:val="7030A0"/>
        </w:rPr>
        <w:t xml:space="preserve"> (lines 1</w:t>
      </w:r>
      <w:r w:rsidR="00D22230">
        <w:rPr>
          <w:b/>
          <w:bCs/>
          <w:color w:val="7030A0"/>
        </w:rPr>
        <w:t>23</w:t>
      </w:r>
      <w:r w:rsidR="009A7E56">
        <w:rPr>
          <w:b/>
          <w:bCs/>
          <w:color w:val="7030A0"/>
        </w:rPr>
        <w:t>-1</w:t>
      </w:r>
      <w:r w:rsidR="00D22230">
        <w:rPr>
          <w:b/>
          <w:bCs/>
          <w:color w:val="7030A0"/>
        </w:rPr>
        <w:t>24</w:t>
      </w:r>
      <w:r w:rsidR="009A7E56">
        <w:rPr>
          <w:b/>
          <w:bCs/>
          <w:color w:val="7030A0"/>
        </w:rPr>
        <w:t>)</w:t>
      </w:r>
      <w:r>
        <w:rPr>
          <w:b/>
          <w:bCs/>
          <w:color w:val="7030A0"/>
        </w:rPr>
        <w:t xml:space="preserve">. </w:t>
      </w:r>
    </w:p>
    <w:p w14:paraId="62097EA8" w14:textId="77777777" w:rsidR="003D7D6E" w:rsidRDefault="000512B1">
      <w:r>
        <w:br/>
        <w:t xml:space="preserve">Line 130" Cytokine </w:t>
      </w:r>
      <w:proofErr w:type="spellStart"/>
      <w:r>
        <w:t>Quantibody</w:t>
      </w:r>
      <w:proofErr w:type="spellEnd"/>
      <w:r>
        <w:t xml:space="preserve"> Array seems to be referring to a specific product (by Ray Biotech if I'm not mistaken). The manufacturer of the array should be included in that sentence.</w:t>
      </w:r>
    </w:p>
    <w:p w14:paraId="214CD6EA" w14:textId="0809B2C8" w:rsidR="003D7D6E" w:rsidRDefault="003D7D6E" w:rsidP="003D7D6E">
      <w:pPr>
        <w:rPr>
          <w:b/>
          <w:bCs/>
          <w:color w:val="7030A0"/>
        </w:rPr>
      </w:pPr>
      <w:r w:rsidRPr="000512B1">
        <w:rPr>
          <w:b/>
          <w:bCs/>
          <w:color w:val="7030A0"/>
        </w:rPr>
        <w:t>-</w:t>
      </w:r>
      <w:r>
        <w:rPr>
          <w:b/>
          <w:bCs/>
          <w:color w:val="7030A0"/>
        </w:rPr>
        <w:t>The “</w:t>
      </w:r>
      <w:proofErr w:type="spellStart"/>
      <w:r>
        <w:rPr>
          <w:b/>
          <w:bCs/>
          <w:color w:val="7030A0"/>
        </w:rPr>
        <w:t>Quatntibody</w:t>
      </w:r>
      <w:proofErr w:type="spellEnd"/>
      <w:r>
        <w:rPr>
          <w:b/>
          <w:bCs/>
          <w:color w:val="7030A0"/>
        </w:rPr>
        <w:t>” has been removed from this sentence as it is a brand/specific product. We were asked to remove all brand names and include them in the table of materials</w:t>
      </w:r>
      <w:r w:rsidR="009A7E56">
        <w:rPr>
          <w:b/>
          <w:bCs/>
          <w:color w:val="7030A0"/>
        </w:rPr>
        <w:t xml:space="preserve"> (Line 1</w:t>
      </w:r>
      <w:r w:rsidR="00D22230">
        <w:rPr>
          <w:b/>
          <w:bCs/>
          <w:color w:val="7030A0"/>
        </w:rPr>
        <w:t>26</w:t>
      </w:r>
      <w:r w:rsidR="009A7E56">
        <w:rPr>
          <w:b/>
          <w:bCs/>
          <w:color w:val="7030A0"/>
        </w:rPr>
        <w:t>)</w:t>
      </w:r>
      <w:r>
        <w:rPr>
          <w:b/>
          <w:bCs/>
          <w:color w:val="7030A0"/>
        </w:rPr>
        <w:t xml:space="preserve">. </w:t>
      </w:r>
    </w:p>
    <w:p w14:paraId="5C581969" w14:textId="77777777" w:rsidR="003D7D6E" w:rsidRDefault="000512B1">
      <w:r>
        <w:br/>
        <w:t>Line 147: I recommend switching the order to state IVM before IVF - just to be consistent with the sequence of events.</w:t>
      </w:r>
    </w:p>
    <w:p w14:paraId="3AD3ADFB" w14:textId="63EBA1C4" w:rsidR="003D7D6E" w:rsidRDefault="003D7D6E" w:rsidP="003D7D6E">
      <w:pPr>
        <w:rPr>
          <w:b/>
          <w:bCs/>
          <w:color w:val="7030A0"/>
        </w:rPr>
      </w:pPr>
      <w:r w:rsidRPr="000512B1">
        <w:rPr>
          <w:b/>
          <w:bCs/>
          <w:color w:val="7030A0"/>
        </w:rPr>
        <w:t>-</w:t>
      </w:r>
      <w:r>
        <w:rPr>
          <w:b/>
          <w:bCs/>
          <w:color w:val="7030A0"/>
        </w:rPr>
        <w:t>This change has been made so that IVM is first</w:t>
      </w:r>
      <w:r w:rsidR="009A7E56">
        <w:rPr>
          <w:b/>
          <w:bCs/>
          <w:color w:val="7030A0"/>
        </w:rPr>
        <w:t xml:space="preserve"> (Line 45</w:t>
      </w:r>
      <w:r w:rsidR="00D22230">
        <w:rPr>
          <w:b/>
          <w:bCs/>
          <w:color w:val="7030A0"/>
        </w:rPr>
        <w:t>4</w:t>
      </w:r>
      <w:r w:rsidR="009A7E56">
        <w:rPr>
          <w:b/>
          <w:bCs/>
          <w:color w:val="7030A0"/>
        </w:rPr>
        <w:t>-45</w:t>
      </w:r>
      <w:r w:rsidR="00D22230">
        <w:rPr>
          <w:b/>
          <w:bCs/>
          <w:color w:val="7030A0"/>
        </w:rPr>
        <w:t>5</w:t>
      </w:r>
      <w:r w:rsidR="009A7E56">
        <w:rPr>
          <w:b/>
          <w:bCs/>
          <w:color w:val="7030A0"/>
        </w:rPr>
        <w:t>)</w:t>
      </w:r>
      <w:r>
        <w:rPr>
          <w:b/>
          <w:bCs/>
          <w:color w:val="7030A0"/>
        </w:rPr>
        <w:t xml:space="preserve">. </w:t>
      </w:r>
    </w:p>
    <w:p w14:paraId="1DE188FC" w14:textId="56C91440" w:rsidR="003D7D6E" w:rsidRDefault="000512B1">
      <w:r>
        <w:br/>
      </w:r>
      <w:r w:rsidRPr="00C16ACE">
        <w:t xml:space="preserve">Line 162: I am not aware of an antimicrobial called </w:t>
      </w:r>
      <w:proofErr w:type="spellStart"/>
      <w:r w:rsidRPr="00C16ACE">
        <w:t>penstreptomycin</w:t>
      </w:r>
      <w:proofErr w:type="spellEnd"/>
      <w:r w:rsidRPr="00C16ACE">
        <w:t xml:space="preserve"> sulfate. This may be a commercial name. I would recommend replacing by penicillin/streptomycin sulfate or something similar. Also in this sentence, it may be useful to add the units to the percentage (0.1% v/v or 0.1% w/v).</w:t>
      </w:r>
    </w:p>
    <w:p w14:paraId="7B1ACFE9" w14:textId="30360CCE" w:rsidR="00C16ACE" w:rsidRPr="004A3D44" w:rsidRDefault="00C16ACE">
      <w:pPr>
        <w:rPr>
          <w:b/>
          <w:color w:val="7030A0"/>
        </w:rPr>
      </w:pPr>
      <w:r w:rsidRPr="004A3D44">
        <w:rPr>
          <w:b/>
          <w:color w:val="7030A0"/>
        </w:rPr>
        <w:t>Line 1</w:t>
      </w:r>
      <w:r w:rsidR="00D22230">
        <w:rPr>
          <w:b/>
          <w:color w:val="7030A0"/>
        </w:rPr>
        <w:t>52</w:t>
      </w:r>
      <w:r w:rsidRPr="004A3D44">
        <w:rPr>
          <w:b/>
          <w:color w:val="7030A0"/>
        </w:rPr>
        <w:t xml:space="preserve">- we added </w:t>
      </w:r>
      <w:proofErr w:type="spellStart"/>
      <w:r w:rsidRPr="004A3D44">
        <w:rPr>
          <w:b/>
          <w:color w:val="7030A0"/>
        </w:rPr>
        <w:t>Penstreptomycin</w:t>
      </w:r>
      <w:proofErr w:type="spellEnd"/>
      <w:r w:rsidRPr="004A3D44">
        <w:rPr>
          <w:b/>
          <w:color w:val="7030A0"/>
        </w:rPr>
        <w:t xml:space="preserve"> sulfate 0.1% v/v</w:t>
      </w:r>
      <w:r w:rsidR="009A7E56">
        <w:rPr>
          <w:b/>
          <w:color w:val="7030A0"/>
        </w:rPr>
        <w:t xml:space="preserve"> </w:t>
      </w:r>
    </w:p>
    <w:p w14:paraId="2680098C" w14:textId="77777777" w:rsidR="003D7D6E" w:rsidRDefault="000512B1">
      <w:r>
        <w:br/>
        <w:t>Line 227: "Using a ruler, make sure that no more than 1-2 µM of depth of surface of ovary is removed away from medulla". The unit in this sentence is micromolar, which is not a unit of size. Please correct. One to two micrometers is a very small measurement to be accurate without magnification. In figure 2, the width of the strip is 10 mm. I understand that in section 2.6 the authors are describing the depth thickness, not the width, but I'm just trying to make the point that 1-2 µm (if that's what the authors mean) is 5-10,000 x smaller than 10 mm. In the caption of Figure 3 it is stated that the strips are 0.5 - 1 mm3 in size. Please reword section 2.6 to improve clarity.</w:t>
      </w:r>
    </w:p>
    <w:p w14:paraId="18FAF55C" w14:textId="77316B9B" w:rsidR="003D7D6E" w:rsidRDefault="003D7D6E" w:rsidP="003D7D6E">
      <w:pPr>
        <w:rPr>
          <w:b/>
          <w:bCs/>
          <w:color w:val="7030A0"/>
        </w:rPr>
      </w:pPr>
      <w:r w:rsidRPr="000512B1">
        <w:rPr>
          <w:b/>
          <w:bCs/>
          <w:color w:val="7030A0"/>
        </w:rPr>
        <w:t>-</w:t>
      </w:r>
      <w:r>
        <w:rPr>
          <w:b/>
          <w:bCs/>
          <w:color w:val="7030A0"/>
        </w:rPr>
        <w:t>This change has been made so that it now says mm</w:t>
      </w:r>
      <w:r w:rsidR="009A7E56">
        <w:rPr>
          <w:b/>
          <w:bCs/>
          <w:color w:val="7030A0"/>
        </w:rPr>
        <w:t xml:space="preserve"> (lines 22</w:t>
      </w:r>
      <w:r w:rsidR="00D22230">
        <w:rPr>
          <w:b/>
          <w:bCs/>
          <w:color w:val="7030A0"/>
        </w:rPr>
        <w:t>6,</w:t>
      </w:r>
      <w:r w:rsidR="009A7E56">
        <w:rPr>
          <w:b/>
          <w:bCs/>
          <w:color w:val="7030A0"/>
        </w:rPr>
        <w:t xml:space="preserve"> 23</w:t>
      </w:r>
      <w:r w:rsidR="00D22230">
        <w:rPr>
          <w:b/>
          <w:bCs/>
          <w:color w:val="7030A0"/>
        </w:rPr>
        <w:t>5</w:t>
      </w:r>
      <w:r w:rsidR="009A7E56">
        <w:rPr>
          <w:b/>
          <w:bCs/>
          <w:color w:val="7030A0"/>
        </w:rPr>
        <w:t>)</w:t>
      </w:r>
      <w:r>
        <w:rPr>
          <w:b/>
          <w:bCs/>
          <w:color w:val="7030A0"/>
        </w:rPr>
        <w:t xml:space="preserve">. </w:t>
      </w:r>
    </w:p>
    <w:p w14:paraId="788C5B50" w14:textId="77777777" w:rsidR="003D7D6E" w:rsidRDefault="000512B1">
      <w:r>
        <w:br/>
        <w:t>The use of the terms "ovarian strips" and "ovarian pieces" seems interchangeable and it is a little bit confusing at times. I recommend choosing one and keeping it throughout the manuscript.</w:t>
      </w:r>
    </w:p>
    <w:p w14:paraId="3B980CF1" w14:textId="28103A91" w:rsidR="003D7D6E" w:rsidRDefault="003D7D6E" w:rsidP="003D7D6E">
      <w:pPr>
        <w:rPr>
          <w:b/>
          <w:bCs/>
          <w:color w:val="7030A0"/>
        </w:rPr>
      </w:pPr>
      <w:r w:rsidRPr="000512B1">
        <w:rPr>
          <w:b/>
          <w:bCs/>
          <w:color w:val="7030A0"/>
        </w:rPr>
        <w:t>-</w:t>
      </w:r>
      <w:r>
        <w:rPr>
          <w:b/>
          <w:bCs/>
          <w:color w:val="7030A0"/>
        </w:rPr>
        <w:t xml:space="preserve">Clarification has been added to this so that </w:t>
      </w:r>
      <w:r w:rsidR="00BC547E">
        <w:rPr>
          <w:b/>
          <w:bCs/>
          <w:color w:val="7030A0"/>
        </w:rPr>
        <w:t xml:space="preserve">it should say pieces throughout the manuscript. </w:t>
      </w:r>
      <w:r>
        <w:rPr>
          <w:b/>
          <w:bCs/>
          <w:color w:val="7030A0"/>
        </w:rPr>
        <w:t xml:space="preserve"> </w:t>
      </w:r>
    </w:p>
    <w:p w14:paraId="38350C2F" w14:textId="37185D14" w:rsidR="00BC547E" w:rsidRDefault="000512B1">
      <w:r>
        <w:br/>
      </w:r>
      <w:r w:rsidRPr="004A3D44">
        <w:t>Line 258: "for future (or subsequent) RNA extraction". Stating "flash frozen for RNA" seems vague.</w:t>
      </w:r>
    </w:p>
    <w:p w14:paraId="3CB791EC" w14:textId="31016D66" w:rsidR="00C16ACE" w:rsidRPr="004A3D44" w:rsidRDefault="00C16ACE">
      <w:pPr>
        <w:rPr>
          <w:b/>
          <w:color w:val="7030A0"/>
        </w:rPr>
      </w:pPr>
      <w:r w:rsidRPr="004A3D44">
        <w:rPr>
          <w:b/>
          <w:color w:val="7030A0"/>
        </w:rPr>
        <w:t>Line 2</w:t>
      </w:r>
      <w:r w:rsidR="009A7E56">
        <w:rPr>
          <w:b/>
          <w:color w:val="7030A0"/>
        </w:rPr>
        <w:t>3</w:t>
      </w:r>
      <w:r w:rsidR="005D6944">
        <w:rPr>
          <w:b/>
          <w:color w:val="7030A0"/>
        </w:rPr>
        <w:t>1</w:t>
      </w:r>
      <w:r w:rsidRPr="004A3D44">
        <w:rPr>
          <w:b/>
          <w:color w:val="7030A0"/>
        </w:rPr>
        <w:t xml:space="preserve">: We have changed this to read- </w:t>
      </w:r>
      <w:r w:rsidR="004A3D44" w:rsidRPr="004A3D44">
        <w:rPr>
          <w:b/>
          <w:color w:val="7030A0"/>
        </w:rPr>
        <w:t>additional ovarian cortical tissue can be collected for RNA extraction</w:t>
      </w:r>
    </w:p>
    <w:p w14:paraId="04A0F642" w14:textId="77777777" w:rsidR="00BC547E" w:rsidRDefault="000512B1">
      <w:r>
        <w:br/>
        <w:t xml:space="preserve">Line 292: Color changes in the medium are the indication that the pH has changed. I recommend stating </w:t>
      </w:r>
      <w:r>
        <w:lastRenderedPageBreak/>
        <w:t>that more clearly - for example, "to prevent large pH changes (indicated by color changes) in the medium".</w:t>
      </w:r>
    </w:p>
    <w:p w14:paraId="2E13EAD0" w14:textId="7A76C80B" w:rsidR="00BC547E" w:rsidRDefault="00BC547E" w:rsidP="00BC547E">
      <w:pPr>
        <w:rPr>
          <w:b/>
          <w:bCs/>
          <w:color w:val="7030A0"/>
        </w:rPr>
      </w:pPr>
      <w:r w:rsidRPr="000512B1">
        <w:rPr>
          <w:b/>
          <w:bCs/>
          <w:color w:val="7030A0"/>
        </w:rPr>
        <w:t>-</w:t>
      </w:r>
      <w:r>
        <w:rPr>
          <w:b/>
          <w:bCs/>
          <w:color w:val="7030A0"/>
        </w:rPr>
        <w:t>Clarification has been added to this so that it should read better about color change and pH</w:t>
      </w:r>
      <w:r w:rsidR="00D03964">
        <w:rPr>
          <w:b/>
          <w:bCs/>
          <w:color w:val="7030A0"/>
        </w:rPr>
        <w:t xml:space="preserve"> (line 30</w:t>
      </w:r>
      <w:r w:rsidR="005D6944">
        <w:rPr>
          <w:b/>
          <w:bCs/>
          <w:color w:val="7030A0"/>
        </w:rPr>
        <w:t>2</w:t>
      </w:r>
      <w:r w:rsidR="00D03964">
        <w:rPr>
          <w:b/>
          <w:bCs/>
          <w:color w:val="7030A0"/>
        </w:rPr>
        <w:t>)</w:t>
      </w:r>
      <w:r>
        <w:rPr>
          <w:b/>
          <w:bCs/>
          <w:color w:val="7030A0"/>
        </w:rPr>
        <w:t xml:space="preserve">.  </w:t>
      </w:r>
    </w:p>
    <w:p w14:paraId="698A520A" w14:textId="77777777" w:rsidR="00BC547E" w:rsidRDefault="000512B1">
      <w:r>
        <w:br/>
        <w:t>Line 312: 4.1. At this point what's being imaged is the cortical strips, correct?</w:t>
      </w:r>
    </w:p>
    <w:p w14:paraId="3E60CE94" w14:textId="202A97D4" w:rsidR="00D03964" w:rsidRDefault="00BC547E">
      <w:pPr>
        <w:rPr>
          <w:b/>
          <w:bCs/>
          <w:color w:val="7030A0"/>
        </w:rPr>
      </w:pPr>
      <w:r w:rsidRPr="000512B1">
        <w:rPr>
          <w:b/>
          <w:bCs/>
          <w:color w:val="7030A0"/>
        </w:rPr>
        <w:t>-</w:t>
      </w:r>
      <w:r>
        <w:rPr>
          <w:b/>
          <w:bCs/>
          <w:color w:val="7030A0"/>
        </w:rPr>
        <w:t>Clarification has been added to this so that it describes that images should be taken of the pieces</w:t>
      </w:r>
      <w:r w:rsidR="00D03964">
        <w:rPr>
          <w:b/>
          <w:bCs/>
          <w:color w:val="7030A0"/>
        </w:rPr>
        <w:t xml:space="preserve"> (line 3</w:t>
      </w:r>
      <w:r w:rsidR="005D6944">
        <w:rPr>
          <w:b/>
          <w:bCs/>
          <w:color w:val="7030A0"/>
        </w:rPr>
        <w:t>09</w:t>
      </w:r>
      <w:r w:rsidR="00D03964">
        <w:rPr>
          <w:b/>
          <w:bCs/>
          <w:color w:val="7030A0"/>
        </w:rPr>
        <w:t>)</w:t>
      </w:r>
      <w:r>
        <w:rPr>
          <w:b/>
          <w:bCs/>
          <w:color w:val="7030A0"/>
        </w:rPr>
        <w:t xml:space="preserve"> </w:t>
      </w:r>
    </w:p>
    <w:p w14:paraId="11B40527" w14:textId="73C742F6" w:rsidR="00BC547E" w:rsidRDefault="000512B1">
      <w:r>
        <w:br/>
        <w:t>Line 387 (Figure 2 caption): the authors state in the methods that approximately 70% of the medium is harvested and exchanged for fresh medium every 24 hours. For consistency, I recommend stating the same here or changing the methods to state that 100% of the medium is removed each time.</w:t>
      </w:r>
    </w:p>
    <w:p w14:paraId="42365FCA" w14:textId="515A86E3" w:rsidR="00BC547E" w:rsidRDefault="00BC547E" w:rsidP="00BC547E">
      <w:pPr>
        <w:rPr>
          <w:b/>
          <w:bCs/>
          <w:color w:val="7030A0"/>
        </w:rPr>
      </w:pPr>
      <w:r w:rsidRPr="000512B1">
        <w:rPr>
          <w:b/>
          <w:bCs/>
          <w:color w:val="7030A0"/>
        </w:rPr>
        <w:t>-</w:t>
      </w:r>
      <w:r>
        <w:rPr>
          <w:b/>
          <w:bCs/>
          <w:color w:val="7030A0"/>
        </w:rPr>
        <w:t xml:space="preserve">This change has been made in the figure caption for Figure 2, so that it does that 70% of the media is </w:t>
      </w:r>
      <w:proofErr w:type="gramStart"/>
      <w:r>
        <w:rPr>
          <w:b/>
          <w:bCs/>
          <w:color w:val="7030A0"/>
        </w:rPr>
        <w:t xml:space="preserve">recovered  </w:t>
      </w:r>
      <w:r w:rsidR="00D03964">
        <w:rPr>
          <w:b/>
          <w:bCs/>
          <w:color w:val="7030A0"/>
        </w:rPr>
        <w:t>(</w:t>
      </w:r>
      <w:proofErr w:type="gramEnd"/>
      <w:r w:rsidR="00D03964">
        <w:rPr>
          <w:b/>
          <w:bCs/>
          <w:color w:val="7030A0"/>
        </w:rPr>
        <w:t>Line 39</w:t>
      </w:r>
      <w:r w:rsidR="005D6944">
        <w:rPr>
          <w:b/>
          <w:bCs/>
          <w:color w:val="7030A0"/>
        </w:rPr>
        <w:t>4</w:t>
      </w:r>
      <w:r w:rsidR="00D03964">
        <w:rPr>
          <w:b/>
          <w:bCs/>
          <w:color w:val="7030A0"/>
        </w:rPr>
        <w:t>-39</w:t>
      </w:r>
      <w:r w:rsidR="005D6944">
        <w:rPr>
          <w:b/>
          <w:bCs/>
          <w:color w:val="7030A0"/>
        </w:rPr>
        <w:t>5</w:t>
      </w:r>
      <w:r w:rsidR="00D03964">
        <w:rPr>
          <w:b/>
          <w:bCs/>
          <w:color w:val="7030A0"/>
        </w:rPr>
        <w:t>)</w:t>
      </w:r>
    </w:p>
    <w:p w14:paraId="461A6E2E" w14:textId="7DF24998" w:rsidR="004A3D44" w:rsidRDefault="000512B1" w:rsidP="00547DF6">
      <w:r>
        <w:br/>
      </w:r>
      <w:r w:rsidRPr="00547DF6">
        <w:t>Line 500: please add reference to the use of neutral red to attempt to find follicles within the cortical strip. This will help guide readers to that article and its methods.</w:t>
      </w:r>
      <w:r>
        <w:br/>
      </w:r>
      <w:r>
        <w:br/>
      </w:r>
      <w:r w:rsidR="00547DF6" w:rsidRPr="000512B1">
        <w:rPr>
          <w:b/>
          <w:bCs/>
          <w:color w:val="7030A0"/>
        </w:rPr>
        <w:t>-</w:t>
      </w:r>
      <w:r w:rsidR="00547DF6">
        <w:rPr>
          <w:b/>
          <w:bCs/>
          <w:color w:val="7030A0"/>
        </w:rPr>
        <w:t>A reference has been included</w:t>
      </w:r>
      <w:r w:rsidR="00D03964">
        <w:rPr>
          <w:b/>
          <w:bCs/>
          <w:color w:val="7030A0"/>
        </w:rPr>
        <w:t>.</w:t>
      </w:r>
      <w:r w:rsidR="00547DF6">
        <w:rPr>
          <w:b/>
          <w:bCs/>
          <w:color w:val="7030A0"/>
        </w:rPr>
        <w:t xml:space="preserve"> </w:t>
      </w:r>
      <w:r w:rsidR="00D03964">
        <w:rPr>
          <w:b/>
          <w:bCs/>
          <w:color w:val="7030A0"/>
        </w:rPr>
        <w:t xml:space="preserve"> (Line 47</w:t>
      </w:r>
      <w:r w:rsidR="005D6944">
        <w:rPr>
          <w:b/>
          <w:bCs/>
          <w:color w:val="7030A0"/>
        </w:rPr>
        <w:t>1</w:t>
      </w:r>
      <w:r w:rsidR="00D03964">
        <w:rPr>
          <w:b/>
          <w:bCs/>
          <w:color w:val="7030A0"/>
        </w:rPr>
        <w:t>-47</w:t>
      </w:r>
      <w:r w:rsidR="005D6944">
        <w:rPr>
          <w:b/>
          <w:bCs/>
          <w:color w:val="7030A0"/>
        </w:rPr>
        <w:t>3</w:t>
      </w:r>
      <w:r w:rsidR="00D03964">
        <w:rPr>
          <w:b/>
          <w:bCs/>
          <w:color w:val="7030A0"/>
        </w:rPr>
        <w:t>)</w:t>
      </w:r>
    </w:p>
    <w:p w14:paraId="4D5C90AE" w14:textId="6CB93DBB" w:rsidR="00BC547E" w:rsidRDefault="000512B1" w:rsidP="00BC547E">
      <w:pPr>
        <w:rPr>
          <w:b/>
          <w:bCs/>
          <w:color w:val="7030A0"/>
        </w:rPr>
      </w:pPr>
      <w:r>
        <w:br/>
      </w:r>
      <w:r>
        <w:rPr>
          <w:b/>
          <w:bCs/>
        </w:rPr>
        <w:t xml:space="preserve">Reviewer #5: </w:t>
      </w:r>
      <w:r>
        <w:br/>
        <w:t>Manuscript Summary:</w:t>
      </w:r>
      <w:r>
        <w:br/>
        <w:t>The manuscript has been provided in good order and compared the pros and cons of laboratory method in accordance with its potential applications. Please check the pdf file for minor revisions.</w:t>
      </w:r>
      <w:r>
        <w:br/>
      </w:r>
      <w:r>
        <w:br/>
      </w:r>
      <w:r w:rsidR="00BC547E" w:rsidRPr="000512B1">
        <w:rPr>
          <w:b/>
          <w:bCs/>
          <w:color w:val="7030A0"/>
        </w:rPr>
        <w:t>-</w:t>
      </w:r>
      <w:r w:rsidR="00BC547E">
        <w:rPr>
          <w:b/>
          <w:bCs/>
          <w:color w:val="7030A0"/>
        </w:rPr>
        <w:t>Revisions from the PDF have been made in the track changes version of this paper</w:t>
      </w:r>
      <w:r w:rsidR="00D03964">
        <w:rPr>
          <w:b/>
          <w:bCs/>
          <w:color w:val="7030A0"/>
        </w:rPr>
        <w:t xml:space="preserve"> (Line 26, lines 22</w:t>
      </w:r>
      <w:r w:rsidR="005D6944">
        <w:rPr>
          <w:b/>
          <w:bCs/>
          <w:color w:val="7030A0"/>
        </w:rPr>
        <w:t>6</w:t>
      </w:r>
      <w:r w:rsidR="00D03964">
        <w:rPr>
          <w:b/>
          <w:bCs/>
          <w:color w:val="7030A0"/>
        </w:rPr>
        <w:t>, 23</w:t>
      </w:r>
      <w:r w:rsidR="005D6944">
        <w:rPr>
          <w:b/>
          <w:bCs/>
          <w:color w:val="7030A0"/>
        </w:rPr>
        <w:t>5</w:t>
      </w:r>
      <w:r w:rsidR="00D03964">
        <w:rPr>
          <w:b/>
          <w:bCs/>
          <w:color w:val="7030A0"/>
        </w:rPr>
        <w:t>, and line 25</w:t>
      </w:r>
      <w:r w:rsidR="005D6944">
        <w:rPr>
          <w:b/>
          <w:bCs/>
          <w:color w:val="7030A0"/>
        </w:rPr>
        <w:t>2</w:t>
      </w:r>
      <w:r w:rsidR="00D03964">
        <w:rPr>
          <w:b/>
          <w:bCs/>
          <w:color w:val="7030A0"/>
        </w:rPr>
        <w:t>)</w:t>
      </w:r>
      <w:r w:rsidR="00BC547E">
        <w:rPr>
          <w:b/>
          <w:bCs/>
          <w:color w:val="7030A0"/>
        </w:rPr>
        <w:t xml:space="preserve">.   </w:t>
      </w:r>
    </w:p>
    <w:p w14:paraId="58B3934B" w14:textId="3256693B" w:rsidR="004A3D44" w:rsidRDefault="000512B1">
      <w:r>
        <w:br/>
      </w:r>
      <w:r>
        <w:rPr>
          <w:b/>
          <w:bCs/>
        </w:rPr>
        <w:t>Reviewer #6:</w:t>
      </w:r>
      <w:r>
        <w:br/>
        <w:t>Manuscript Summary:</w:t>
      </w:r>
      <w:r>
        <w:br/>
      </w:r>
      <w:r w:rsidRPr="004A3D44">
        <w:t>The authors should indicate the goal of the study in the abstract in addition to the introduction (lines 88-91).</w:t>
      </w:r>
      <w:r>
        <w:br/>
      </w:r>
      <w:r w:rsidR="004A3D44" w:rsidRPr="004A3D44">
        <w:rPr>
          <w:b/>
          <w:color w:val="7030A0"/>
        </w:rPr>
        <w:t xml:space="preserve"> lines </w:t>
      </w:r>
      <w:r w:rsidR="00D03964">
        <w:rPr>
          <w:b/>
          <w:color w:val="7030A0"/>
        </w:rPr>
        <w:t xml:space="preserve">37-39 </w:t>
      </w:r>
      <w:r w:rsidR="004A3D44" w:rsidRPr="004A3D44">
        <w:rPr>
          <w:b/>
          <w:color w:val="7030A0"/>
        </w:rPr>
        <w:t>we added the goals of the study to the abstract.</w:t>
      </w:r>
    </w:p>
    <w:p w14:paraId="6A30FCDB" w14:textId="02497FAC" w:rsidR="00BC547E" w:rsidRDefault="000512B1">
      <w:r>
        <w:br/>
        <w:t>The authors should mention the main results achieved in this study in the abstract.</w:t>
      </w:r>
    </w:p>
    <w:p w14:paraId="0D133123" w14:textId="2787C3E5" w:rsidR="003B7A6B" w:rsidRDefault="004A3D44" w:rsidP="003B7A6B">
      <w:pPr>
        <w:pStyle w:val="ListParagraph"/>
        <w:ind w:left="-90"/>
      </w:pPr>
      <w:r>
        <w:rPr>
          <w:b/>
          <w:bCs/>
          <w:color w:val="7030A0"/>
        </w:rPr>
        <w:t xml:space="preserve">Line </w:t>
      </w:r>
      <w:r w:rsidR="00D03964">
        <w:rPr>
          <w:b/>
          <w:bCs/>
          <w:color w:val="7030A0"/>
        </w:rPr>
        <w:t>48</w:t>
      </w:r>
      <w:r>
        <w:rPr>
          <w:b/>
          <w:bCs/>
          <w:color w:val="7030A0"/>
        </w:rPr>
        <w:t>-5</w:t>
      </w:r>
      <w:r w:rsidR="00D03964">
        <w:rPr>
          <w:b/>
          <w:bCs/>
          <w:color w:val="7030A0"/>
        </w:rPr>
        <w:t>0</w:t>
      </w:r>
      <w:r>
        <w:rPr>
          <w:b/>
          <w:bCs/>
          <w:color w:val="7030A0"/>
        </w:rPr>
        <w:t xml:space="preserve"> we addressed the main results in the abstract</w:t>
      </w:r>
      <w:r w:rsidR="00BC547E" w:rsidRPr="004A3D44">
        <w:rPr>
          <w:b/>
          <w:bCs/>
          <w:color w:val="7030A0"/>
        </w:rPr>
        <w:t xml:space="preserve">   </w:t>
      </w:r>
    </w:p>
    <w:p w14:paraId="357367CF" w14:textId="5FE91D3A" w:rsidR="003B7A6B" w:rsidRDefault="000512B1" w:rsidP="003B7A6B">
      <w:pPr>
        <w:pStyle w:val="ListParagraph"/>
        <w:ind w:left="-90"/>
        <w:rPr>
          <w:highlight w:val="yellow"/>
        </w:rPr>
      </w:pPr>
      <w:r>
        <w:t>Major Concerns:</w:t>
      </w:r>
      <w:r>
        <w:br/>
        <w:t>Introduction</w:t>
      </w:r>
      <w:r>
        <w:br/>
      </w:r>
      <w:r w:rsidRPr="003B7A6B">
        <w:t>Lines 93-104: This part could be included in the discussion.</w:t>
      </w:r>
    </w:p>
    <w:p w14:paraId="27F63033" w14:textId="52A58DE5" w:rsidR="003B7A6B" w:rsidRDefault="003B7A6B" w:rsidP="003B7A6B">
      <w:pPr>
        <w:pStyle w:val="ListParagraph"/>
        <w:ind w:left="-90"/>
        <w:rPr>
          <w:b/>
          <w:bCs/>
          <w:color w:val="7030A0"/>
        </w:rPr>
      </w:pPr>
      <w:r>
        <w:rPr>
          <w:b/>
          <w:bCs/>
          <w:color w:val="7030A0"/>
        </w:rPr>
        <w:lastRenderedPageBreak/>
        <w:t>Moved to discussion first paragraph</w:t>
      </w:r>
      <w:r w:rsidR="00D03964">
        <w:rPr>
          <w:b/>
          <w:bCs/>
          <w:color w:val="7030A0"/>
        </w:rPr>
        <w:t xml:space="preserve"> (Lines 43</w:t>
      </w:r>
      <w:r w:rsidR="005D6944">
        <w:rPr>
          <w:b/>
          <w:bCs/>
          <w:color w:val="7030A0"/>
        </w:rPr>
        <w:t>0</w:t>
      </w:r>
      <w:r w:rsidR="00D03964">
        <w:rPr>
          <w:b/>
          <w:bCs/>
          <w:color w:val="7030A0"/>
        </w:rPr>
        <w:t>-44</w:t>
      </w:r>
      <w:r w:rsidR="005D6944">
        <w:rPr>
          <w:b/>
          <w:bCs/>
          <w:color w:val="7030A0"/>
        </w:rPr>
        <w:t>1</w:t>
      </w:r>
      <w:r w:rsidR="00D03964">
        <w:rPr>
          <w:b/>
          <w:bCs/>
          <w:color w:val="7030A0"/>
        </w:rPr>
        <w:t>)</w:t>
      </w:r>
    </w:p>
    <w:p w14:paraId="4CC3B0CB" w14:textId="77777777" w:rsidR="003B7A6B" w:rsidRDefault="000512B1" w:rsidP="003B7A6B">
      <w:pPr>
        <w:pStyle w:val="ListParagraph"/>
        <w:ind w:left="-90"/>
      </w:pPr>
      <w:r w:rsidRPr="003B7A6B">
        <w:br/>
        <w:t>Lines 115-131: This part could be included in the protocol section.</w:t>
      </w:r>
    </w:p>
    <w:p w14:paraId="70670C52" w14:textId="2142D698" w:rsidR="00FB66B3" w:rsidRDefault="00FB66B3" w:rsidP="003B7A6B">
      <w:pPr>
        <w:pStyle w:val="ListParagraph"/>
        <w:ind w:left="-90"/>
        <w:rPr>
          <w:b/>
          <w:color w:val="7030A0"/>
        </w:rPr>
      </w:pPr>
      <w:r>
        <w:rPr>
          <w:b/>
          <w:color w:val="7030A0"/>
        </w:rPr>
        <w:t>This provides an overview of the technique conducted in this manuscript. It was moved out of the protocol section during the last review. We request that the editors decide where to move it because it is not apparent to us where this should go in the protocol –again since it is an overview.</w:t>
      </w:r>
    </w:p>
    <w:p w14:paraId="452CE821" w14:textId="11C93E48" w:rsidR="00D03964" w:rsidRDefault="000512B1" w:rsidP="003B7A6B">
      <w:pPr>
        <w:pStyle w:val="ListParagraph"/>
        <w:ind w:left="-90"/>
      </w:pPr>
      <w:r>
        <w:br/>
        <w:t>Representative Results</w:t>
      </w:r>
      <w:r>
        <w:br/>
        <w:t>This section should include the summary of the data achieved, instead of detailed methodology or comments about the author expectations.</w:t>
      </w:r>
    </w:p>
    <w:p w14:paraId="4318844C" w14:textId="029F3934" w:rsidR="00E4784D" w:rsidRDefault="00D03964" w:rsidP="003B7A6B">
      <w:pPr>
        <w:pStyle w:val="ListParagraph"/>
        <w:ind w:left="-90"/>
      </w:pPr>
      <w:r>
        <w:rPr>
          <w:b/>
          <w:bCs/>
          <w:color w:val="7030A0"/>
        </w:rPr>
        <w:t>We have results in lines 35</w:t>
      </w:r>
      <w:r w:rsidR="005D6944">
        <w:rPr>
          <w:b/>
          <w:bCs/>
          <w:color w:val="7030A0"/>
        </w:rPr>
        <w:t>5</w:t>
      </w:r>
      <w:r>
        <w:rPr>
          <w:b/>
          <w:bCs/>
          <w:color w:val="7030A0"/>
        </w:rPr>
        <w:t>-3</w:t>
      </w:r>
      <w:r w:rsidR="005D6944">
        <w:rPr>
          <w:b/>
          <w:bCs/>
          <w:color w:val="7030A0"/>
        </w:rPr>
        <w:t>59</w:t>
      </w:r>
      <w:r>
        <w:rPr>
          <w:b/>
          <w:bCs/>
          <w:color w:val="7030A0"/>
        </w:rPr>
        <w:t>.</w:t>
      </w:r>
      <w:r w:rsidR="000512B1">
        <w:br/>
      </w:r>
      <w:r w:rsidR="000512B1">
        <w:br/>
        <w:t>Discussion</w:t>
      </w:r>
      <w:r w:rsidR="000512B1">
        <w:br/>
      </w:r>
      <w:r w:rsidR="000512B1" w:rsidRPr="003B7A6B">
        <w:t>Lines 430-438: This part should be removed, as it includes repetitive information about the protocol.</w:t>
      </w:r>
      <w:r w:rsidR="000512B1" w:rsidRPr="004A3D44">
        <w:rPr>
          <w:highlight w:val="yellow"/>
        </w:rPr>
        <w:br/>
      </w:r>
      <w:r w:rsidR="003B7A6B">
        <w:rPr>
          <w:b/>
          <w:bCs/>
          <w:color w:val="7030A0"/>
        </w:rPr>
        <w:t xml:space="preserve"> We have removed this.</w:t>
      </w:r>
      <w:r w:rsidR="000512B1">
        <w:br/>
      </w:r>
    </w:p>
    <w:p w14:paraId="285293F6" w14:textId="6F80FB8D" w:rsidR="005D2429" w:rsidRDefault="000512B1">
      <w:r>
        <w:t>Minor Concerns:</w:t>
      </w:r>
      <w:r>
        <w:br/>
      </w:r>
      <w:r w:rsidRPr="00547DF6">
        <w:t>"</w:t>
      </w:r>
      <w:proofErr w:type="spellStart"/>
      <w:r w:rsidRPr="00547DF6">
        <w:t>Bouin's</w:t>
      </w:r>
      <w:proofErr w:type="spellEnd"/>
      <w:r w:rsidRPr="00547DF6">
        <w:t xml:space="preserve"> fixative" should be detailed.</w:t>
      </w:r>
      <w:r>
        <w:br/>
        <w:t>The authors should detail their "follicle count strategy" (reference: DOI: 10.1186/s13048-016-0222-2).</w:t>
      </w:r>
    </w:p>
    <w:p w14:paraId="423F4795" w14:textId="74A826B2" w:rsidR="00E4784D" w:rsidRDefault="00E4784D" w:rsidP="00E4784D">
      <w:pPr>
        <w:rPr>
          <w:b/>
          <w:bCs/>
          <w:color w:val="7030A0"/>
        </w:rPr>
      </w:pPr>
      <w:r w:rsidRPr="000512B1">
        <w:rPr>
          <w:b/>
          <w:bCs/>
          <w:color w:val="7030A0"/>
        </w:rPr>
        <w:t>-</w:t>
      </w:r>
      <w:r>
        <w:rPr>
          <w:b/>
          <w:bCs/>
          <w:color w:val="7030A0"/>
        </w:rPr>
        <w:t xml:space="preserve">A brief description of follicle staging has been added to lines </w:t>
      </w:r>
      <w:r w:rsidR="00D03964">
        <w:rPr>
          <w:b/>
          <w:bCs/>
          <w:color w:val="7030A0"/>
        </w:rPr>
        <w:t>33</w:t>
      </w:r>
      <w:r w:rsidR="005D6944">
        <w:rPr>
          <w:b/>
          <w:bCs/>
          <w:color w:val="7030A0"/>
        </w:rPr>
        <w:t>2</w:t>
      </w:r>
      <w:r w:rsidR="00D03964">
        <w:rPr>
          <w:b/>
          <w:bCs/>
          <w:color w:val="7030A0"/>
        </w:rPr>
        <w:t>-33</w:t>
      </w:r>
      <w:r w:rsidR="005D6944">
        <w:rPr>
          <w:b/>
          <w:bCs/>
          <w:color w:val="7030A0"/>
        </w:rPr>
        <w:t>8</w:t>
      </w:r>
    </w:p>
    <w:p w14:paraId="76EDFDA0" w14:textId="5A9E5683" w:rsidR="003B7A6B" w:rsidRDefault="003B7A6B" w:rsidP="00E4784D">
      <w:r w:rsidRPr="00547DF6">
        <w:rPr>
          <w:b/>
          <w:bCs/>
          <w:color w:val="7030A0"/>
        </w:rPr>
        <w:t xml:space="preserve">The </w:t>
      </w:r>
      <w:r w:rsidR="00547DF6">
        <w:rPr>
          <w:b/>
          <w:bCs/>
          <w:color w:val="7030A0"/>
        </w:rPr>
        <w:t xml:space="preserve">recipe </w:t>
      </w:r>
      <w:r w:rsidRPr="00547DF6">
        <w:rPr>
          <w:b/>
          <w:bCs/>
          <w:color w:val="7030A0"/>
        </w:rPr>
        <w:t xml:space="preserve">for </w:t>
      </w:r>
      <w:proofErr w:type="spellStart"/>
      <w:r w:rsidRPr="00547DF6">
        <w:rPr>
          <w:b/>
          <w:bCs/>
          <w:color w:val="7030A0"/>
        </w:rPr>
        <w:t>Bouins</w:t>
      </w:r>
      <w:proofErr w:type="spellEnd"/>
      <w:r w:rsidRPr="00547DF6">
        <w:rPr>
          <w:b/>
          <w:bCs/>
          <w:color w:val="7030A0"/>
        </w:rPr>
        <w:t xml:space="preserve"> fixative is included</w:t>
      </w:r>
      <w:r w:rsidR="00D03964">
        <w:rPr>
          <w:b/>
          <w:bCs/>
          <w:color w:val="7030A0"/>
        </w:rPr>
        <w:t xml:space="preserve"> Lines 3</w:t>
      </w:r>
      <w:r w:rsidR="005D6944">
        <w:rPr>
          <w:b/>
          <w:bCs/>
          <w:color w:val="7030A0"/>
        </w:rPr>
        <w:t>18</w:t>
      </w:r>
      <w:r w:rsidR="00D03964">
        <w:rPr>
          <w:b/>
          <w:bCs/>
          <w:color w:val="7030A0"/>
        </w:rPr>
        <w:t>-3</w:t>
      </w:r>
      <w:r w:rsidR="005D6944">
        <w:rPr>
          <w:b/>
          <w:bCs/>
          <w:color w:val="7030A0"/>
        </w:rPr>
        <w:t>19</w:t>
      </w:r>
      <w:r w:rsidR="00D03964">
        <w:rPr>
          <w:b/>
          <w:bCs/>
          <w:color w:val="7030A0"/>
        </w:rPr>
        <w:t xml:space="preserve"> </w:t>
      </w:r>
    </w:p>
    <w:sectPr w:rsidR="003B7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203E1"/>
    <w:multiLevelType w:val="hybridMultilevel"/>
    <w:tmpl w:val="49DC1500"/>
    <w:lvl w:ilvl="0" w:tplc="C1101DB6">
      <w:numFmt w:val="bullet"/>
      <w:lvlText w:val="-"/>
      <w:lvlJc w:val="left"/>
      <w:pPr>
        <w:ind w:left="720" w:hanging="360"/>
      </w:pPr>
      <w:rPr>
        <w:rFonts w:ascii="Calibri" w:eastAsiaTheme="minorHAnsi" w:hAnsi="Calibri" w:cs="Calibri"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B1"/>
    <w:rsid w:val="00043BCA"/>
    <w:rsid w:val="000512B1"/>
    <w:rsid w:val="00275245"/>
    <w:rsid w:val="002F7839"/>
    <w:rsid w:val="003B7A6B"/>
    <w:rsid w:val="003D7D6E"/>
    <w:rsid w:val="004A3D44"/>
    <w:rsid w:val="00547DF6"/>
    <w:rsid w:val="005D6944"/>
    <w:rsid w:val="009A7E56"/>
    <w:rsid w:val="009D07C4"/>
    <w:rsid w:val="00BC547E"/>
    <w:rsid w:val="00C16ACE"/>
    <w:rsid w:val="00D03964"/>
    <w:rsid w:val="00D15717"/>
    <w:rsid w:val="00D22230"/>
    <w:rsid w:val="00E4784D"/>
    <w:rsid w:val="00FB66B3"/>
    <w:rsid w:val="00FF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F584"/>
  <w15:chartTrackingRefBased/>
  <w15:docId w15:val="{A403E98B-0A3C-4019-946E-4A17F9C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12B1"/>
    <w:rPr>
      <w:b/>
      <w:bCs/>
    </w:rPr>
  </w:style>
  <w:style w:type="paragraph" w:styleId="BalloonText">
    <w:name w:val="Balloon Text"/>
    <w:basedOn w:val="Normal"/>
    <w:link w:val="BalloonTextChar"/>
    <w:uiPriority w:val="99"/>
    <w:semiHidden/>
    <w:unhideWhenUsed/>
    <w:rsid w:val="0005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B1"/>
    <w:rPr>
      <w:rFonts w:ascii="Segoe UI" w:hAnsi="Segoe UI" w:cs="Segoe UI"/>
      <w:sz w:val="18"/>
      <w:szCs w:val="18"/>
    </w:rPr>
  </w:style>
  <w:style w:type="paragraph" w:styleId="ListParagraph">
    <w:name w:val="List Paragraph"/>
    <w:basedOn w:val="Normal"/>
    <w:uiPriority w:val="34"/>
    <w:qFormat/>
    <w:rsid w:val="004A3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Sutton</dc:creator>
  <cp:keywords/>
  <dc:description/>
  <cp:lastModifiedBy>Courtney Sutton</cp:lastModifiedBy>
  <cp:revision>2</cp:revision>
  <dcterms:created xsi:type="dcterms:W3CDTF">2020-12-05T00:48:00Z</dcterms:created>
  <dcterms:modified xsi:type="dcterms:W3CDTF">2020-12-05T00:48:00Z</dcterms:modified>
</cp:coreProperties>
</file>