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44979" w14:textId="77777777" w:rsidR="006305D7" w:rsidRPr="0002536D" w:rsidRDefault="006305D7" w:rsidP="00B740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  <w:b/>
          <w:bCs/>
        </w:rPr>
        <w:t>TITLE:</w:t>
      </w:r>
      <w:r w:rsidRPr="0002536D">
        <w:rPr>
          <w:rFonts w:asciiTheme="minorHAnsi" w:hAnsiTheme="minorHAnsi" w:cstheme="minorHAnsi"/>
        </w:rPr>
        <w:t xml:space="preserve"> </w:t>
      </w:r>
    </w:p>
    <w:p w14:paraId="1D937A81" w14:textId="77777777" w:rsidR="005D4352" w:rsidRPr="0002536D" w:rsidRDefault="00DF2987" w:rsidP="00B74078">
      <w:pPr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>Versatile</w:t>
      </w:r>
      <w:r w:rsidR="005D4352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FC1203" w:rsidRPr="0002536D">
        <w:rPr>
          <w:rFonts w:asciiTheme="minorHAnsi" w:hAnsiTheme="minorHAnsi" w:cstheme="minorHAnsi"/>
          <w:color w:val="000000" w:themeColor="text1"/>
        </w:rPr>
        <w:t xml:space="preserve">Dual-Inlet Sample Introduction System </w:t>
      </w:r>
      <w:r w:rsidR="00FC1203">
        <w:rPr>
          <w:rFonts w:asciiTheme="minorHAnsi" w:hAnsiTheme="minorHAnsi" w:cstheme="minorHAnsi"/>
          <w:color w:val="000000" w:themeColor="text1"/>
        </w:rPr>
        <w:t>f</w:t>
      </w:r>
      <w:r w:rsidR="00FC1203" w:rsidRPr="0002536D">
        <w:rPr>
          <w:rFonts w:asciiTheme="minorHAnsi" w:hAnsiTheme="minorHAnsi" w:cstheme="minorHAnsi"/>
          <w:color w:val="000000" w:themeColor="text1"/>
        </w:rPr>
        <w:t xml:space="preserve">or Multi-Mode Single Particle Inductively Coupled Plasma Mass Spectrometry Analysis </w:t>
      </w:r>
      <w:r w:rsidR="00FC1203">
        <w:rPr>
          <w:rFonts w:asciiTheme="minorHAnsi" w:hAnsiTheme="minorHAnsi" w:cstheme="minorHAnsi"/>
          <w:color w:val="000000" w:themeColor="text1"/>
        </w:rPr>
        <w:t>a</w:t>
      </w:r>
      <w:r w:rsidR="00FC1203" w:rsidRPr="0002536D">
        <w:rPr>
          <w:rFonts w:asciiTheme="minorHAnsi" w:hAnsiTheme="minorHAnsi" w:cstheme="minorHAnsi"/>
          <w:color w:val="000000" w:themeColor="text1"/>
        </w:rPr>
        <w:t>nd Validation</w:t>
      </w:r>
    </w:p>
    <w:p w14:paraId="3DCF6EA5" w14:textId="77777777" w:rsidR="00305B7A" w:rsidRPr="0002536D" w:rsidRDefault="00305B7A" w:rsidP="00B74078">
      <w:pPr>
        <w:rPr>
          <w:rFonts w:asciiTheme="minorHAnsi" w:hAnsiTheme="minorHAnsi" w:cstheme="minorHAnsi"/>
          <w:b/>
          <w:bCs/>
        </w:rPr>
      </w:pPr>
    </w:p>
    <w:p w14:paraId="59D48A3B" w14:textId="77777777" w:rsidR="006305D7" w:rsidRPr="0002536D" w:rsidRDefault="006305D7" w:rsidP="00B74078">
      <w:pPr>
        <w:rPr>
          <w:rFonts w:asciiTheme="minorHAnsi" w:hAnsiTheme="minorHAnsi" w:cstheme="minorHAnsi"/>
          <w:color w:val="808080" w:themeColor="background1" w:themeShade="80"/>
        </w:rPr>
      </w:pPr>
      <w:r w:rsidRPr="0002536D">
        <w:rPr>
          <w:rFonts w:asciiTheme="minorHAnsi" w:hAnsiTheme="minorHAnsi" w:cstheme="minorHAnsi"/>
          <w:b/>
          <w:bCs/>
        </w:rPr>
        <w:t>AUTHORS</w:t>
      </w:r>
      <w:r w:rsidR="000B662E" w:rsidRPr="0002536D">
        <w:rPr>
          <w:rFonts w:asciiTheme="minorHAnsi" w:hAnsiTheme="minorHAnsi" w:cstheme="minorHAnsi"/>
          <w:b/>
          <w:bCs/>
        </w:rPr>
        <w:t xml:space="preserve"> </w:t>
      </w:r>
      <w:r w:rsidR="00086FF5" w:rsidRPr="0002536D">
        <w:rPr>
          <w:rFonts w:asciiTheme="minorHAnsi" w:hAnsiTheme="minorHAnsi" w:cstheme="minorHAnsi"/>
          <w:b/>
          <w:bCs/>
        </w:rPr>
        <w:t xml:space="preserve">AND </w:t>
      </w:r>
      <w:r w:rsidR="000B662E" w:rsidRPr="0002536D">
        <w:rPr>
          <w:rFonts w:asciiTheme="minorHAnsi" w:hAnsiTheme="minorHAnsi" w:cstheme="minorHAnsi"/>
          <w:b/>
          <w:bCs/>
        </w:rPr>
        <w:t>AFFILIATIONS</w:t>
      </w:r>
      <w:r w:rsidRPr="0002536D">
        <w:rPr>
          <w:rFonts w:asciiTheme="minorHAnsi" w:hAnsiTheme="minorHAnsi" w:cstheme="minorHAnsi"/>
          <w:b/>
          <w:bCs/>
        </w:rPr>
        <w:t>:</w:t>
      </w:r>
    </w:p>
    <w:p w14:paraId="49C7CE8D" w14:textId="77777777" w:rsidR="00597273" w:rsidRPr="00FD7416" w:rsidRDefault="00597273" w:rsidP="00B74078">
      <w:pPr>
        <w:pStyle w:val="Teaser"/>
        <w:spacing w:before="0"/>
        <w:rPr>
          <w:rFonts w:asciiTheme="minorHAnsi" w:hAnsiTheme="minorHAnsi" w:cstheme="minorHAnsi"/>
          <w:iCs/>
          <w:vertAlign w:val="superscript"/>
        </w:rPr>
      </w:pPr>
      <w:r w:rsidRPr="00FD7416">
        <w:rPr>
          <w:rFonts w:asciiTheme="minorHAnsi" w:hAnsiTheme="minorHAnsi" w:cstheme="minorHAnsi"/>
          <w:iCs/>
        </w:rPr>
        <w:t>Daniel Rosenkranz</w:t>
      </w:r>
      <w:r w:rsidRPr="00FD7416">
        <w:rPr>
          <w:rFonts w:asciiTheme="minorHAnsi" w:hAnsiTheme="minorHAnsi" w:cstheme="minorHAnsi"/>
          <w:iCs/>
          <w:vertAlign w:val="superscript"/>
        </w:rPr>
        <w:t>1,*</w:t>
      </w:r>
      <w:r w:rsidRPr="00FD7416">
        <w:rPr>
          <w:rFonts w:asciiTheme="minorHAnsi" w:hAnsiTheme="minorHAnsi" w:cstheme="minorHAnsi"/>
          <w:iCs/>
        </w:rPr>
        <w:t>, Fabian L. Kriegel</w:t>
      </w:r>
      <w:r w:rsidRPr="00FD7416">
        <w:rPr>
          <w:rFonts w:asciiTheme="minorHAnsi" w:hAnsiTheme="minorHAnsi" w:cstheme="minorHAnsi"/>
          <w:iCs/>
          <w:vertAlign w:val="superscript"/>
        </w:rPr>
        <w:t>1</w:t>
      </w:r>
      <w:r w:rsidRPr="00FD7416">
        <w:rPr>
          <w:rFonts w:asciiTheme="minorHAnsi" w:hAnsiTheme="minorHAnsi" w:cstheme="minorHAnsi"/>
          <w:iCs/>
        </w:rPr>
        <w:t xml:space="preserve">, </w:t>
      </w:r>
      <w:proofErr w:type="spellStart"/>
      <w:r w:rsidRPr="00FD7416">
        <w:rPr>
          <w:rFonts w:asciiTheme="minorHAnsi" w:hAnsiTheme="minorHAnsi" w:cstheme="minorHAnsi"/>
          <w:iCs/>
        </w:rPr>
        <w:t>Emmanouil</w:t>
      </w:r>
      <w:proofErr w:type="spellEnd"/>
      <w:r w:rsidRPr="00FD7416">
        <w:rPr>
          <w:rFonts w:asciiTheme="minorHAnsi" w:hAnsiTheme="minorHAnsi" w:cstheme="minorHAnsi"/>
          <w:iCs/>
        </w:rPr>
        <w:t xml:space="preserve"> Mavrakis</w:t>
      </w:r>
      <w:r w:rsidRPr="00FD7416">
        <w:rPr>
          <w:rFonts w:asciiTheme="minorHAnsi" w:hAnsiTheme="minorHAnsi" w:cstheme="minorHAnsi"/>
          <w:iCs/>
          <w:vertAlign w:val="superscript"/>
        </w:rPr>
        <w:t>2</w:t>
      </w:r>
      <w:r w:rsidRPr="00FD7416">
        <w:rPr>
          <w:rFonts w:asciiTheme="minorHAnsi" w:hAnsiTheme="minorHAnsi" w:cstheme="minorHAnsi"/>
          <w:iCs/>
        </w:rPr>
        <w:t>, Spiros A. Pergantis</w:t>
      </w:r>
      <w:r w:rsidRPr="00FD7416">
        <w:rPr>
          <w:rFonts w:asciiTheme="minorHAnsi" w:hAnsiTheme="minorHAnsi" w:cstheme="minorHAnsi"/>
          <w:iCs/>
          <w:vertAlign w:val="superscript"/>
        </w:rPr>
        <w:t>2</w:t>
      </w:r>
      <w:r w:rsidRPr="00FD7416">
        <w:rPr>
          <w:rFonts w:asciiTheme="minorHAnsi" w:hAnsiTheme="minorHAnsi" w:cstheme="minorHAnsi"/>
          <w:iCs/>
        </w:rPr>
        <w:t>, Philipp Reichardt</w:t>
      </w:r>
      <w:r w:rsidRPr="00FD7416">
        <w:rPr>
          <w:rFonts w:asciiTheme="minorHAnsi" w:hAnsiTheme="minorHAnsi" w:cstheme="minorHAnsi"/>
          <w:iCs/>
          <w:vertAlign w:val="superscript"/>
        </w:rPr>
        <w:t>1</w:t>
      </w:r>
      <w:r w:rsidRPr="00FD7416">
        <w:rPr>
          <w:rFonts w:asciiTheme="minorHAnsi" w:hAnsiTheme="minorHAnsi" w:cstheme="minorHAnsi"/>
          <w:iCs/>
        </w:rPr>
        <w:t>, Jutta Tentschert</w:t>
      </w:r>
      <w:r w:rsidRPr="00FD7416">
        <w:rPr>
          <w:rFonts w:asciiTheme="minorHAnsi" w:hAnsiTheme="minorHAnsi" w:cstheme="minorHAnsi"/>
          <w:iCs/>
          <w:vertAlign w:val="superscript"/>
        </w:rPr>
        <w:t>1</w:t>
      </w:r>
      <w:r w:rsidRPr="00FD7416">
        <w:rPr>
          <w:rFonts w:asciiTheme="minorHAnsi" w:hAnsiTheme="minorHAnsi" w:cstheme="minorHAnsi"/>
          <w:iCs/>
        </w:rPr>
        <w:t>, Norbert Jakubowski</w:t>
      </w:r>
      <w:r w:rsidRPr="00FD7416">
        <w:rPr>
          <w:rFonts w:asciiTheme="minorHAnsi" w:hAnsiTheme="minorHAnsi" w:cstheme="minorHAnsi"/>
          <w:iCs/>
          <w:vertAlign w:val="superscript"/>
        </w:rPr>
        <w:t>4</w:t>
      </w:r>
      <w:r w:rsidRPr="00FD7416">
        <w:rPr>
          <w:rFonts w:asciiTheme="minorHAnsi" w:hAnsiTheme="minorHAnsi" w:cstheme="minorHAnsi"/>
          <w:iCs/>
        </w:rPr>
        <w:t>, Peter Laux</w:t>
      </w:r>
      <w:r w:rsidRPr="00FD7416">
        <w:rPr>
          <w:rFonts w:asciiTheme="minorHAnsi" w:hAnsiTheme="minorHAnsi" w:cstheme="minorHAnsi"/>
          <w:iCs/>
          <w:vertAlign w:val="superscript"/>
        </w:rPr>
        <w:t>1</w:t>
      </w:r>
      <w:r w:rsidRPr="00FD7416">
        <w:rPr>
          <w:rFonts w:asciiTheme="minorHAnsi" w:hAnsiTheme="minorHAnsi" w:cstheme="minorHAnsi"/>
          <w:iCs/>
        </w:rPr>
        <w:t>, Ulrich Panne</w:t>
      </w:r>
      <w:r w:rsidRPr="00FD7416">
        <w:rPr>
          <w:rFonts w:asciiTheme="minorHAnsi" w:hAnsiTheme="minorHAnsi" w:cstheme="minorHAnsi"/>
          <w:iCs/>
          <w:vertAlign w:val="superscript"/>
        </w:rPr>
        <w:t>3</w:t>
      </w:r>
      <w:r w:rsidRPr="00FD7416">
        <w:rPr>
          <w:rFonts w:asciiTheme="minorHAnsi" w:hAnsiTheme="minorHAnsi" w:cstheme="minorHAnsi"/>
          <w:iCs/>
        </w:rPr>
        <w:t>, Andreas Luch</w:t>
      </w:r>
      <w:r w:rsidRPr="00FD7416">
        <w:rPr>
          <w:rFonts w:asciiTheme="minorHAnsi" w:hAnsiTheme="minorHAnsi" w:cstheme="minorHAnsi"/>
          <w:iCs/>
          <w:vertAlign w:val="superscript"/>
        </w:rPr>
        <w:t>1</w:t>
      </w:r>
    </w:p>
    <w:p w14:paraId="114BDE41" w14:textId="77777777" w:rsidR="00FC1203" w:rsidRPr="00FD7416" w:rsidRDefault="00FC1203" w:rsidP="00B74078">
      <w:pPr>
        <w:pStyle w:val="Teaser"/>
        <w:spacing w:before="0"/>
        <w:rPr>
          <w:rFonts w:asciiTheme="minorHAnsi" w:hAnsiTheme="minorHAnsi" w:cstheme="minorHAnsi"/>
          <w:iCs/>
          <w:vertAlign w:val="superscript"/>
        </w:rPr>
      </w:pPr>
    </w:p>
    <w:p w14:paraId="269A0DBA" w14:textId="77777777" w:rsidR="00597273" w:rsidRPr="0002536D" w:rsidRDefault="00FC1203" w:rsidP="00B74078">
      <w:pPr>
        <w:pStyle w:val="Paragraph"/>
        <w:spacing w:before="0"/>
        <w:ind w:firstLine="0"/>
        <w:rPr>
          <w:rFonts w:asciiTheme="minorHAnsi" w:hAnsiTheme="minorHAnsi" w:cstheme="minorHAnsi"/>
        </w:rPr>
      </w:pPr>
      <w:r w:rsidRPr="00FC1203">
        <w:rPr>
          <w:rFonts w:asciiTheme="minorHAnsi" w:hAnsiTheme="minorHAnsi" w:cstheme="minorHAnsi"/>
          <w:vertAlign w:val="superscript"/>
        </w:rPr>
        <w:t>1</w:t>
      </w:r>
      <w:r w:rsidR="00597273" w:rsidRPr="0002536D">
        <w:rPr>
          <w:rFonts w:asciiTheme="minorHAnsi" w:hAnsiTheme="minorHAnsi" w:cstheme="minorHAnsi"/>
        </w:rPr>
        <w:t>German Federal Institute for Risk Assessment (BfR), Department of Chemical and Product Safety, Max-</w:t>
      </w:r>
      <w:proofErr w:type="spellStart"/>
      <w:r w:rsidR="00597273" w:rsidRPr="0002536D">
        <w:rPr>
          <w:rFonts w:asciiTheme="minorHAnsi" w:hAnsiTheme="minorHAnsi" w:cstheme="minorHAnsi"/>
        </w:rPr>
        <w:t>Dohrn</w:t>
      </w:r>
      <w:proofErr w:type="spellEnd"/>
      <w:r w:rsidR="00597273" w:rsidRPr="0002536D">
        <w:rPr>
          <w:rFonts w:asciiTheme="minorHAnsi" w:hAnsiTheme="minorHAnsi" w:cstheme="minorHAnsi"/>
        </w:rPr>
        <w:t>-Strasse</w:t>
      </w:r>
      <w:r>
        <w:rPr>
          <w:rFonts w:asciiTheme="minorHAnsi" w:hAnsiTheme="minorHAnsi" w:cstheme="minorHAnsi"/>
        </w:rPr>
        <w:t>,</w:t>
      </w:r>
      <w:r w:rsidR="00597273" w:rsidRPr="0002536D">
        <w:rPr>
          <w:rFonts w:asciiTheme="minorHAnsi" w:hAnsiTheme="minorHAnsi" w:cstheme="minorHAnsi"/>
        </w:rPr>
        <w:t xml:space="preserve"> Berlin, Germany</w:t>
      </w:r>
      <w:r w:rsidR="00597273" w:rsidRPr="0002536D">
        <w:rPr>
          <w:rFonts w:asciiTheme="minorHAnsi" w:hAnsiTheme="minorHAnsi" w:cstheme="minorHAnsi"/>
        </w:rPr>
        <w:tab/>
      </w:r>
    </w:p>
    <w:p w14:paraId="7F0D4F31" w14:textId="77777777" w:rsidR="00597273" w:rsidRPr="0002536D" w:rsidRDefault="00FC1203" w:rsidP="00B74078">
      <w:pPr>
        <w:pStyle w:val="Paragraph"/>
        <w:spacing w:before="0"/>
        <w:ind w:firstLine="0"/>
        <w:rPr>
          <w:rFonts w:asciiTheme="minorHAnsi" w:hAnsiTheme="minorHAnsi" w:cstheme="minorHAnsi"/>
        </w:rPr>
      </w:pPr>
      <w:r w:rsidRPr="00FC1203">
        <w:rPr>
          <w:rFonts w:asciiTheme="minorHAnsi" w:hAnsiTheme="minorHAnsi" w:cstheme="minorHAnsi"/>
          <w:vertAlign w:val="superscript"/>
        </w:rPr>
        <w:t>2</w:t>
      </w:r>
      <w:r w:rsidR="00597273" w:rsidRPr="0002536D">
        <w:rPr>
          <w:rFonts w:asciiTheme="minorHAnsi" w:hAnsiTheme="minorHAnsi" w:cstheme="minorHAnsi"/>
        </w:rPr>
        <w:t xml:space="preserve">Environmental Chemical Processes Laboratory, Department of Chemistry, University of Crete, </w:t>
      </w:r>
      <w:proofErr w:type="spellStart"/>
      <w:r w:rsidR="00597273" w:rsidRPr="0002536D">
        <w:rPr>
          <w:rFonts w:asciiTheme="minorHAnsi" w:hAnsiTheme="minorHAnsi" w:cstheme="minorHAnsi"/>
        </w:rPr>
        <w:t>Voutes</w:t>
      </w:r>
      <w:proofErr w:type="spellEnd"/>
      <w:r w:rsidR="00597273" w:rsidRPr="0002536D">
        <w:rPr>
          <w:rFonts w:asciiTheme="minorHAnsi" w:hAnsiTheme="minorHAnsi" w:cstheme="minorHAnsi"/>
        </w:rPr>
        <w:t xml:space="preserve"> Campus, Heraklion, Greece</w:t>
      </w:r>
    </w:p>
    <w:p w14:paraId="3CA3F49A" w14:textId="77777777" w:rsidR="00597273" w:rsidRPr="0002536D" w:rsidRDefault="00FC1203" w:rsidP="00B74078">
      <w:pPr>
        <w:pStyle w:val="Paragraph"/>
        <w:spacing w:before="0"/>
        <w:ind w:firstLine="0"/>
        <w:rPr>
          <w:rFonts w:asciiTheme="minorHAnsi" w:hAnsiTheme="minorHAnsi" w:cstheme="minorHAnsi"/>
        </w:rPr>
      </w:pPr>
      <w:r w:rsidRPr="00FC1203">
        <w:rPr>
          <w:rFonts w:asciiTheme="minorHAnsi" w:hAnsiTheme="minorHAnsi" w:cstheme="minorHAnsi"/>
          <w:vertAlign w:val="superscript"/>
        </w:rPr>
        <w:t>3</w:t>
      </w:r>
      <w:r w:rsidR="00597273" w:rsidRPr="0002536D">
        <w:rPr>
          <w:rFonts w:asciiTheme="minorHAnsi" w:hAnsiTheme="minorHAnsi" w:cstheme="minorHAnsi"/>
        </w:rPr>
        <w:t>Federal Institute for Materials Research and Testing (BAM), Richard-</w:t>
      </w:r>
      <w:proofErr w:type="spellStart"/>
      <w:r w:rsidR="00597273" w:rsidRPr="0002536D">
        <w:rPr>
          <w:rFonts w:asciiTheme="minorHAnsi" w:hAnsiTheme="minorHAnsi" w:cstheme="minorHAnsi"/>
        </w:rPr>
        <w:t>Willstätter</w:t>
      </w:r>
      <w:proofErr w:type="spellEnd"/>
      <w:r w:rsidR="00597273" w:rsidRPr="0002536D">
        <w:rPr>
          <w:rFonts w:asciiTheme="minorHAnsi" w:hAnsiTheme="minorHAnsi" w:cstheme="minorHAnsi"/>
        </w:rPr>
        <w:t>-Strasse</w:t>
      </w:r>
      <w:r>
        <w:rPr>
          <w:rFonts w:asciiTheme="minorHAnsi" w:hAnsiTheme="minorHAnsi" w:cstheme="minorHAnsi"/>
        </w:rPr>
        <w:t>,</w:t>
      </w:r>
      <w:r w:rsidR="00597273" w:rsidRPr="0002536D">
        <w:rPr>
          <w:rFonts w:asciiTheme="minorHAnsi" w:hAnsiTheme="minorHAnsi" w:cstheme="minorHAnsi"/>
        </w:rPr>
        <w:t xml:space="preserve"> Berlin, Germany</w:t>
      </w:r>
    </w:p>
    <w:p w14:paraId="78EB7DB3" w14:textId="77777777" w:rsidR="00597273" w:rsidRPr="0002536D" w:rsidRDefault="00FC1203" w:rsidP="00B74078">
      <w:pPr>
        <w:pStyle w:val="Paragraph"/>
        <w:spacing w:before="0"/>
        <w:ind w:firstLine="0"/>
        <w:rPr>
          <w:rFonts w:asciiTheme="minorHAnsi" w:hAnsiTheme="minorHAnsi" w:cstheme="minorHAnsi"/>
          <w:lang w:val="de-DE"/>
        </w:rPr>
      </w:pPr>
      <w:r w:rsidRPr="00FC1203">
        <w:rPr>
          <w:rFonts w:asciiTheme="minorHAnsi" w:hAnsiTheme="minorHAnsi" w:cstheme="minorHAnsi"/>
          <w:vertAlign w:val="superscript"/>
          <w:lang w:val="de-DE"/>
        </w:rPr>
        <w:t>4</w:t>
      </w:r>
      <w:r w:rsidR="00597273" w:rsidRPr="0002536D">
        <w:rPr>
          <w:rFonts w:asciiTheme="minorHAnsi" w:hAnsiTheme="minorHAnsi" w:cstheme="minorHAnsi"/>
          <w:lang w:val="de-DE"/>
        </w:rPr>
        <w:t xml:space="preserve">SPETEC GmbH, </w:t>
      </w:r>
      <w:r w:rsidR="005737E6" w:rsidRPr="0002536D">
        <w:rPr>
          <w:rFonts w:asciiTheme="minorHAnsi" w:hAnsiTheme="minorHAnsi" w:cstheme="minorHAnsi"/>
          <w:lang w:val="de-DE" w:eastAsia="de-DE"/>
        </w:rPr>
        <w:t>Am Kletthamer Feld</w:t>
      </w:r>
      <w:r>
        <w:rPr>
          <w:rFonts w:asciiTheme="minorHAnsi" w:hAnsiTheme="minorHAnsi" w:cstheme="minorHAnsi"/>
          <w:lang w:val="de-DE" w:eastAsia="de-DE"/>
        </w:rPr>
        <w:t>,</w:t>
      </w:r>
      <w:r w:rsidR="00597273" w:rsidRPr="0002536D">
        <w:rPr>
          <w:rFonts w:asciiTheme="minorHAnsi" w:hAnsiTheme="minorHAnsi" w:cstheme="minorHAnsi"/>
          <w:lang w:val="de-DE"/>
        </w:rPr>
        <w:t>Erding, Germany</w:t>
      </w:r>
    </w:p>
    <w:p w14:paraId="7D424059" w14:textId="77777777" w:rsidR="00AD1E0D" w:rsidRPr="0030303C" w:rsidRDefault="00AD1E0D" w:rsidP="00B74078">
      <w:pPr>
        <w:pStyle w:val="Addresses"/>
        <w:rPr>
          <w:rFonts w:asciiTheme="minorHAnsi" w:hAnsiTheme="minorHAnsi" w:cstheme="minorHAnsi"/>
          <w:lang w:val="de-DE"/>
        </w:rPr>
      </w:pPr>
    </w:p>
    <w:p w14:paraId="71AB8E24" w14:textId="77777777" w:rsidR="00AD1E0D" w:rsidRDefault="00AD1E0D" w:rsidP="00B74078">
      <w:pPr>
        <w:pStyle w:val="Addresses"/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</w:rPr>
        <w:t xml:space="preserve">Corresponding author: </w:t>
      </w:r>
    </w:p>
    <w:p w14:paraId="5D78E600" w14:textId="77777777" w:rsidR="00AD1E0D" w:rsidRPr="0002536D" w:rsidRDefault="00AD1E0D" w:rsidP="00B74078">
      <w:pPr>
        <w:pStyle w:val="Addresses"/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</w:rPr>
        <w:t xml:space="preserve">Fabian Kriegel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02536D">
        <w:rPr>
          <w:rFonts w:asciiTheme="minorHAnsi" w:hAnsiTheme="minorHAnsi" w:cstheme="minorHAnsi"/>
        </w:rPr>
        <w:t>fabian.kriegel@bfr.bund.de</w:t>
      </w:r>
      <w:r>
        <w:rPr>
          <w:rFonts w:asciiTheme="minorHAnsi" w:hAnsiTheme="minorHAnsi" w:cstheme="minorHAnsi"/>
        </w:rPr>
        <w:t>)</w:t>
      </w:r>
    </w:p>
    <w:p w14:paraId="021C6FA3" w14:textId="77777777" w:rsidR="00AD1E0D" w:rsidRDefault="00AD1E0D" w:rsidP="00B74078">
      <w:pPr>
        <w:pStyle w:val="Addresses"/>
        <w:rPr>
          <w:rFonts w:asciiTheme="minorHAnsi" w:hAnsiTheme="minorHAnsi" w:cstheme="minorHAnsi"/>
        </w:rPr>
      </w:pPr>
    </w:p>
    <w:p w14:paraId="17F36755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</w:rPr>
        <w:t>E-mail address of co-authors:</w:t>
      </w:r>
    </w:p>
    <w:p w14:paraId="6FCFD450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  <w:lang w:val="de-DE"/>
        </w:rPr>
      </w:pPr>
      <w:r w:rsidRPr="0002536D">
        <w:rPr>
          <w:rFonts w:asciiTheme="minorHAnsi" w:hAnsiTheme="minorHAnsi" w:cstheme="minorHAnsi"/>
          <w:lang w:val="de-DE"/>
        </w:rPr>
        <w:t xml:space="preserve">Daniel Rosenkranz </w:t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  <w:t>(</w:t>
      </w:r>
      <w:r w:rsidRPr="0002536D">
        <w:rPr>
          <w:rFonts w:asciiTheme="minorHAnsi" w:hAnsiTheme="minorHAnsi" w:cstheme="minorHAnsi"/>
          <w:lang w:val="de-DE"/>
        </w:rPr>
        <w:t>daniel.rosenkranz@bfr.bund.de</w:t>
      </w:r>
      <w:r w:rsidR="00FC1203">
        <w:rPr>
          <w:rFonts w:asciiTheme="minorHAnsi" w:hAnsiTheme="minorHAnsi" w:cstheme="minorHAnsi"/>
          <w:lang w:val="de-DE"/>
        </w:rPr>
        <w:t>)</w:t>
      </w:r>
    </w:p>
    <w:p w14:paraId="1310E6E5" w14:textId="77777777" w:rsidR="0053655D" w:rsidRPr="0030303C" w:rsidRDefault="0053655D" w:rsidP="00B74078">
      <w:pPr>
        <w:pStyle w:val="Addresses"/>
        <w:rPr>
          <w:rFonts w:asciiTheme="minorHAnsi" w:hAnsiTheme="minorHAnsi" w:cstheme="minorHAnsi"/>
        </w:rPr>
      </w:pPr>
      <w:proofErr w:type="spellStart"/>
      <w:r w:rsidRPr="0030303C">
        <w:rPr>
          <w:rFonts w:asciiTheme="minorHAnsi" w:hAnsiTheme="minorHAnsi" w:cstheme="minorHAnsi"/>
        </w:rPr>
        <w:t>Emmanouil</w:t>
      </w:r>
      <w:proofErr w:type="spellEnd"/>
      <w:r w:rsidRPr="0030303C">
        <w:rPr>
          <w:rFonts w:asciiTheme="minorHAnsi" w:hAnsiTheme="minorHAnsi" w:cstheme="minorHAnsi"/>
        </w:rPr>
        <w:t xml:space="preserve"> Mavrakis </w:t>
      </w:r>
      <w:r w:rsidR="00FC1203" w:rsidRPr="0030303C">
        <w:rPr>
          <w:rFonts w:asciiTheme="minorHAnsi" w:hAnsiTheme="minorHAnsi" w:cstheme="minorHAnsi"/>
        </w:rPr>
        <w:tab/>
      </w:r>
      <w:r w:rsidR="00FC1203" w:rsidRPr="0030303C">
        <w:rPr>
          <w:rFonts w:asciiTheme="minorHAnsi" w:hAnsiTheme="minorHAnsi" w:cstheme="minorHAnsi"/>
        </w:rPr>
        <w:tab/>
        <w:t>(</w:t>
      </w:r>
      <w:r w:rsidRPr="0030303C">
        <w:rPr>
          <w:rFonts w:asciiTheme="minorHAnsi" w:hAnsiTheme="minorHAnsi" w:cstheme="minorHAnsi"/>
        </w:rPr>
        <w:t>mavrmanos@gmail.com</w:t>
      </w:r>
      <w:r w:rsidR="00FC1203" w:rsidRPr="0030303C">
        <w:rPr>
          <w:rFonts w:asciiTheme="minorHAnsi" w:hAnsiTheme="minorHAnsi" w:cstheme="minorHAnsi"/>
        </w:rPr>
        <w:t>)</w:t>
      </w:r>
    </w:p>
    <w:p w14:paraId="0A768CFA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  <w:lang w:val="de-DE"/>
        </w:rPr>
      </w:pPr>
      <w:r w:rsidRPr="0002536D">
        <w:rPr>
          <w:rFonts w:asciiTheme="minorHAnsi" w:hAnsiTheme="minorHAnsi" w:cstheme="minorHAnsi"/>
          <w:lang w:val="de-DE"/>
        </w:rPr>
        <w:t xml:space="preserve">Spiros A. Pergantis </w:t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  <w:t>(</w:t>
      </w:r>
      <w:r w:rsidRPr="0002536D">
        <w:rPr>
          <w:rFonts w:asciiTheme="minorHAnsi" w:hAnsiTheme="minorHAnsi" w:cstheme="minorHAnsi"/>
          <w:lang w:val="de-DE"/>
        </w:rPr>
        <w:t>spergantis@uoc.gr</w:t>
      </w:r>
      <w:r w:rsidR="00FC1203">
        <w:rPr>
          <w:rFonts w:asciiTheme="minorHAnsi" w:hAnsiTheme="minorHAnsi" w:cstheme="minorHAnsi"/>
          <w:lang w:val="de-DE"/>
        </w:rPr>
        <w:t>)</w:t>
      </w:r>
    </w:p>
    <w:p w14:paraId="010B05A0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  <w:lang w:val="de-DE"/>
        </w:rPr>
      </w:pPr>
      <w:r w:rsidRPr="0002536D">
        <w:rPr>
          <w:rFonts w:asciiTheme="minorHAnsi" w:hAnsiTheme="minorHAnsi" w:cstheme="minorHAnsi"/>
          <w:lang w:val="de-DE"/>
        </w:rPr>
        <w:t xml:space="preserve">Philipp Reichardt </w:t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  <w:t>(</w:t>
      </w:r>
      <w:r w:rsidRPr="0002536D">
        <w:rPr>
          <w:rFonts w:asciiTheme="minorHAnsi" w:hAnsiTheme="minorHAnsi" w:cstheme="minorHAnsi"/>
          <w:lang w:val="de-DE"/>
        </w:rPr>
        <w:t>philipp.reichardt@bfr.bund.de</w:t>
      </w:r>
      <w:r w:rsidR="00FC1203">
        <w:rPr>
          <w:rFonts w:asciiTheme="minorHAnsi" w:hAnsiTheme="minorHAnsi" w:cstheme="minorHAnsi"/>
          <w:lang w:val="de-DE"/>
        </w:rPr>
        <w:t>)</w:t>
      </w:r>
    </w:p>
    <w:p w14:paraId="1EE38473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  <w:lang w:val="de-DE"/>
        </w:rPr>
      </w:pPr>
      <w:r w:rsidRPr="0002536D">
        <w:rPr>
          <w:rFonts w:asciiTheme="minorHAnsi" w:hAnsiTheme="minorHAnsi" w:cstheme="minorHAnsi"/>
          <w:lang w:val="de-DE"/>
        </w:rPr>
        <w:t xml:space="preserve">Jutta Tentschert </w:t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  <w:t>(</w:t>
      </w:r>
      <w:r w:rsidRPr="0002536D">
        <w:rPr>
          <w:rFonts w:asciiTheme="minorHAnsi" w:hAnsiTheme="minorHAnsi" w:cstheme="minorHAnsi"/>
          <w:lang w:val="de-DE"/>
        </w:rPr>
        <w:t>jutta.tentschert@bfr.bund.de</w:t>
      </w:r>
      <w:r w:rsidR="00FC1203">
        <w:rPr>
          <w:rFonts w:asciiTheme="minorHAnsi" w:hAnsiTheme="minorHAnsi" w:cstheme="minorHAnsi"/>
          <w:lang w:val="de-DE"/>
        </w:rPr>
        <w:t>)</w:t>
      </w:r>
    </w:p>
    <w:p w14:paraId="195CE189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  <w:lang w:val="de-DE"/>
        </w:rPr>
      </w:pPr>
      <w:r w:rsidRPr="0002536D">
        <w:rPr>
          <w:rFonts w:asciiTheme="minorHAnsi" w:hAnsiTheme="minorHAnsi" w:cstheme="minorHAnsi"/>
          <w:lang w:val="de-DE"/>
        </w:rPr>
        <w:t xml:space="preserve">Norbert Jakubowski </w:t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  <w:t>(</w:t>
      </w:r>
      <w:r w:rsidRPr="0002536D">
        <w:rPr>
          <w:rFonts w:asciiTheme="minorHAnsi" w:hAnsiTheme="minorHAnsi" w:cstheme="minorHAnsi"/>
          <w:lang w:val="de-DE"/>
        </w:rPr>
        <w:t>norbert.jakubowski@spetec.de</w:t>
      </w:r>
      <w:r w:rsidR="00FC1203">
        <w:rPr>
          <w:rFonts w:asciiTheme="minorHAnsi" w:hAnsiTheme="minorHAnsi" w:cstheme="minorHAnsi"/>
          <w:lang w:val="de-DE"/>
        </w:rPr>
        <w:t>)</w:t>
      </w:r>
    </w:p>
    <w:p w14:paraId="1B44F4C4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  <w:lang w:val="de-DE"/>
        </w:rPr>
      </w:pPr>
      <w:r w:rsidRPr="0002536D">
        <w:rPr>
          <w:rFonts w:asciiTheme="minorHAnsi" w:hAnsiTheme="minorHAnsi" w:cstheme="minorHAnsi"/>
          <w:lang w:val="de-DE"/>
        </w:rPr>
        <w:t xml:space="preserve">Peter Laux </w:t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  <w:t>(</w:t>
      </w:r>
      <w:r w:rsidRPr="0002536D">
        <w:rPr>
          <w:rFonts w:asciiTheme="minorHAnsi" w:hAnsiTheme="minorHAnsi" w:cstheme="minorHAnsi"/>
          <w:lang w:val="de-DE"/>
        </w:rPr>
        <w:t>peter.laux@bfr.bund.de</w:t>
      </w:r>
      <w:r w:rsidR="00FC1203">
        <w:rPr>
          <w:rFonts w:asciiTheme="minorHAnsi" w:hAnsiTheme="minorHAnsi" w:cstheme="minorHAnsi"/>
          <w:lang w:val="de-DE"/>
        </w:rPr>
        <w:t>)</w:t>
      </w:r>
    </w:p>
    <w:p w14:paraId="3F6EB093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  <w:lang w:val="de-DE"/>
        </w:rPr>
      </w:pPr>
      <w:r w:rsidRPr="0002536D">
        <w:rPr>
          <w:rFonts w:asciiTheme="minorHAnsi" w:hAnsiTheme="minorHAnsi" w:cstheme="minorHAnsi"/>
          <w:lang w:val="de-DE"/>
        </w:rPr>
        <w:t xml:space="preserve">Ulrich Panne </w:t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</w:r>
      <w:r w:rsidR="00FC1203">
        <w:rPr>
          <w:rFonts w:asciiTheme="minorHAnsi" w:hAnsiTheme="minorHAnsi" w:cstheme="minorHAnsi"/>
          <w:lang w:val="de-DE"/>
        </w:rPr>
        <w:tab/>
        <w:t>(</w:t>
      </w:r>
      <w:r w:rsidRPr="0002536D">
        <w:rPr>
          <w:rFonts w:asciiTheme="minorHAnsi" w:hAnsiTheme="minorHAnsi" w:cstheme="minorHAnsi"/>
          <w:lang w:val="de-DE"/>
        </w:rPr>
        <w:t>ulrich.panne@bam.de</w:t>
      </w:r>
      <w:r w:rsidR="00FC1203">
        <w:rPr>
          <w:rFonts w:asciiTheme="minorHAnsi" w:hAnsiTheme="minorHAnsi" w:cstheme="minorHAnsi"/>
          <w:lang w:val="de-DE"/>
        </w:rPr>
        <w:t>)</w:t>
      </w:r>
    </w:p>
    <w:p w14:paraId="1478BD6D" w14:textId="77777777" w:rsidR="0053655D" w:rsidRPr="0002536D" w:rsidRDefault="0053655D" w:rsidP="00B74078">
      <w:pPr>
        <w:pStyle w:val="Addresses"/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</w:rPr>
        <w:t xml:space="preserve">Andreas </w:t>
      </w:r>
      <w:proofErr w:type="spellStart"/>
      <w:r w:rsidRPr="0002536D">
        <w:rPr>
          <w:rFonts w:asciiTheme="minorHAnsi" w:hAnsiTheme="minorHAnsi" w:cstheme="minorHAnsi"/>
        </w:rPr>
        <w:t>Luch</w:t>
      </w:r>
      <w:proofErr w:type="spellEnd"/>
      <w:r w:rsidRPr="0002536D">
        <w:rPr>
          <w:rFonts w:asciiTheme="minorHAnsi" w:hAnsiTheme="minorHAnsi" w:cstheme="minorHAnsi"/>
        </w:rPr>
        <w:t xml:space="preserve"> </w:t>
      </w:r>
      <w:r w:rsidR="00FC1203">
        <w:rPr>
          <w:rFonts w:asciiTheme="minorHAnsi" w:hAnsiTheme="minorHAnsi" w:cstheme="minorHAnsi"/>
        </w:rPr>
        <w:tab/>
      </w:r>
      <w:r w:rsidR="00FC1203">
        <w:rPr>
          <w:rFonts w:asciiTheme="minorHAnsi" w:hAnsiTheme="minorHAnsi" w:cstheme="minorHAnsi"/>
        </w:rPr>
        <w:tab/>
      </w:r>
      <w:r w:rsidR="00FC1203">
        <w:rPr>
          <w:rFonts w:asciiTheme="minorHAnsi" w:hAnsiTheme="minorHAnsi" w:cstheme="minorHAnsi"/>
        </w:rPr>
        <w:tab/>
        <w:t>(</w:t>
      </w:r>
      <w:r w:rsidRPr="0002536D">
        <w:rPr>
          <w:rFonts w:asciiTheme="minorHAnsi" w:hAnsiTheme="minorHAnsi" w:cstheme="minorHAnsi"/>
        </w:rPr>
        <w:t>andreas.luch@bfr.bund.de</w:t>
      </w:r>
      <w:r w:rsidR="00FC1203">
        <w:rPr>
          <w:rFonts w:asciiTheme="minorHAnsi" w:hAnsiTheme="minorHAnsi" w:cstheme="minorHAnsi"/>
        </w:rPr>
        <w:t>)</w:t>
      </w:r>
    </w:p>
    <w:p w14:paraId="7707BB70" w14:textId="77777777" w:rsidR="00AD1E0D" w:rsidRDefault="00AD1E0D" w:rsidP="00B7407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EAEA468" w14:textId="77777777" w:rsidR="006305D7" w:rsidRPr="0002536D" w:rsidRDefault="006305D7" w:rsidP="00B740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  <w:b/>
          <w:bCs/>
        </w:rPr>
        <w:t>KEYWORDS:</w:t>
      </w:r>
      <w:r w:rsidRPr="0002536D">
        <w:rPr>
          <w:rFonts w:asciiTheme="minorHAnsi" w:hAnsiTheme="minorHAnsi" w:cstheme="minorHAnsi"/>
        </w:rPr>
        <w:t xml:space="preserve"> </w:t>
      </w:r>
    </w:p>
    <w:p w14:paraId="0CE61934" w14:textId="77777777" w:rsidR="007A4DD6" w:rsidRPr="0002536D" w:rsidRDefault="00DC3B60" w:rsidP="00B7407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E20CD0" w:rsidRPr="0002536D">
        <w:rPr>
          <w:rFonts w:asciiTheme="minorHAnsi" w:hAnsiTheme="minorHAnsi" w:cstheme="minorHAnsi"/>
          <w:color w:val="000000" w:themeColor="text1"/>
        </w:rPr>
        <w:t>nductively coupled plasma mass spectrometry, nanoparticles, micro droplet, dual-inlet system</w:t>
      </w:r>
      <w:r w:rsidR="00244EB8" w:rsidRPr="0002536D">
        <w:rPr>
          <w:rFonts w:asciiTheme="minorHAnsi" w:hAnsiTheme="minorHAnsi" w:cstheme="minorHAnsi"/>
          <w:color w:val="000000" w:themeColor="text1"/>
        </w:rPr>
        <w:t>, multi-mode quantification, validation</w:t>
      </w:r>
    </w:p>
    <w:p w14:paraId="72619743" w14:textId="77777777" w:rsidR="006305D7" w:rsidRPr="0002536D" w:rsidRDefault="006305D7" w:rsidP="00B740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4F4C819" w14:textId="77777777" w:rsidR="006305D7" w:rsidRPr="0002536D" w:rsidRDefault="00086FF5" w:rsidP="00B74078">
      <w:pPr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  <w:b/>
          <w:bCs/>
        </w:rPr>
        <w:t>SUMMARY</w:t>
      </w:r>
      <w:r w:rsidR="006305D7" w:rsidRPr="0002536D">
        <w:rPr>
          <w:rFonts w:asciiTheme="minorHAnsi" w:hAnsiTheme="minorHAnsi" w:cstheme="minorHAnsi"/>
          <w:b/>
          <w:bCs/>
        </w:rPr>
        <w:t>:</w:t>
      </w:r>
      <w:r w:rsidR="006305D7" w:rsidRPr="0002536D">
        <w:rPr>
          <w:rFonts w:asciiTheme="minorHAnsi" w:hAnsiTheme="minorHAnsi" w:cstheme="minorHAnsi"/>
        </w:rPr>
        <w:t xml:space="preserve"> </w:t>
      </w:r>
    </w:p>
    <w:p w14:paraId="5DAD2A24" w14:textId="77777777" w:rsidR="007A4DD6" w:rsidRPr="00C312B0" w:rsidRDefault="00516412" w:rsidP="00B74078">
      <w:pPr>
        <w:rPr>
          <w:rFonts w:asciiTheme="minorHAnsi" w:hAnsiTheme="minorHAnsi" w:cstheme="minorHAnsi"/>
          <w:color w:val="auto"/>
        </w:rPr>
      </w:pPr>
      <w:r w:rsidRPr="00C312B0">
        <w:rPr>
          <w:rFonts w:asciiTheme="minorHAnsi" w:hAnsiTheme="minorHAnsi" w:cstheme="minorHAnsi"/>
          <w:color w:val="auto"/>
        </w:rPr>
        <w:t>Here we provide</w:t>
      </w:r>
      <w:r w:rsidR="00AD1E0D" w:rsidRPr="00C312B0">
        <w:rPr>
          <w:rFonts w:asciiTheme="minorHAnsi" w:hAnsiTheme="minorHAnsi" w:cstheme="minorHAnsi"/>
          <w:color w:val="auto"/>
        </w:rPr>
        <w:t xml:space="preserve"> a protocol for the use of</w:t>
      </w:r>
      <w:r w:rsidRPr="00C312B0">
        <w:rPr>
          <w:rFonts w:asciiTheme="minorHAnsi" w:hAnsiTheme="minorHAnsi" w:cstheme="minorHAnsi"/>
          <w:color w:val="auto"/>
        </w:rPr>
        <w:t xml:space="preserve"> a dual-inlet system for</w:t>
      </w:r>
      <w:r w:rsidR="001C59E7" w:rsidRPr="00C312B0">
        <w:rPr>
          <w:rFonts w:asciiTheme="minorHAnsi" w:hAnsiTheme="minorHAnsi" w:cstheme="minorHAnsi"/>
          <w:color w:val="auto"/>
        </w:rPr>
        <w:t xml:space="preserve"> single particle inductively coupled mass spectrometry</w:t>
      </w:r>
      <w:r w:rsidRPr="00C312B0">
        <w:rPr>
          <w:rFonts w:asciiTheme="minorHAnsi" w:hAnsiTheme="minorHAnsi" w:cstheme="minorHAnsi"/>
          <w:color w:val="auto"/>
        </w:rPr>
        <w:t xml:space="preserve"> </w:t>
      </w:r>
      <w:r w:rsidR="001C59E7" w:rsidRPr="00C312B0">
        <w:rPr>
          <w:rFonts w:asciiTheme="minorHAnsi" w:hAnsiTheme="minorHAnsi" w:cstheme="minorHAnsi"/>
          <w:color w:val="auto"/>
        </w:rPr>
        <w:t xml:space="preserve">which allows for a standard independent nanoparticle characterization.  </w:t>
      </w:r>
    </w:p>
    <w:p w14:paraId="573696B8" w14:textId="77777777" w:rsidR="006305D7" w:rsidRPr="0002536D" w:rsidRDefault="006305D7" w:rsidP="00B74078">
      <w:pPr>
        <w:rPr>
          <w:rFonts w:asciiTheme="minorHAnsi" w:hAnsiTheme="minorHAnsi" w:cstheme="minorHAnsi"/>
        </w:rPr>
      </w:pPr>
    </w:p>
    <w:p w14:paraId="64410368" w14:textId="77777777" w:rsidR="006305D7" w:rsidRPr="0002536D" w:rsidRDefault="006305D7" w:rsidP="00B74078">
      <w:pPr>
        <w:rPr>
          <w:rFonts w:asciiTheme="minorHAnsi" w:hAnsiTheme="minorHAnsi" w:cstheme="minorHAnsi"/>
          <w:color w:val="808080"/>
        </w:rPr>
      </w:pPr>
      <w:r w:rsidRPr="0002536D">
        <w:rPr>
          <w:rFonts w:asciiTheme="minorHAnsi" w:hAnsiTheme="minorHAnsi" w:cstheme="minorHAnsi"/>
          <w:b/>
          <w:bCs/>
        </w:rPr>
        <w:t>ABSTRACT:</w:t>
      </w:r>
      <w:r w:rsidRPr="0002536D">
        <w:rPr>
          <w:rFonts w:asciiTheme="minorHAnsi" w:hAnsiTheme="minorHAnsi" w:cstheme="minorHAnsi"/>
        </w:rPr>
        <w:t xml:space="preserve"> </w:t>
      </w:r>
    </w:p>
    <w:p w14:paraId="2D2CA292" w14:textId="038E6A48" w:rsidR="00F31E4B" w:rsidRPr="0002536D" w:rsidRDefault="00F31E4B" w:rsidP="00B74078">
      <w:pPr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</w:rPr>
        <w:t>Metal-containing nanoparticles (NP) can be characterized with inductively coupled plasma mass spectrometers (ICP-MS) in terms of their size and number concentration by using the single-particle mode of the instrument (</w:t>
      </w:r>
      <w:proofErr w:type="spellStart"/>
      <w:r w:rsidRPr="0002536D">
        <w:rPr>
          <w:rFonts w:asciiTheme="minorHAnsi" w:hAnsiTheme="minorHAnsi" w:cstheme="minorHAnsi"/>
        </w:rPr>
        <w:t>spICP</w:t>
      </w:r>
      <w:proofErr w:type="spellEnd"/>
      <w:r w:rsidRPr="0002536D">
        <w:rPr>
          <w:rFonts w:asciiTheme="minorHAnsi" w:hAnsiTheme="minorHAnsi" w:cstheme="minorHAnsi"/>
        </w:rPr>
        <w:t xml:space="preserve">-MS). The accuracy of measurement depends on the setup, operational conditions of the instrument and specific parameters that are set by the </w:t>
      </w:r>
      <w:r w:rsidRPr="0002536D">
        <w:rPr>
          <w:rFonts w:asciiTheme="minorHAnsi" w:hAnsiTheme="minorHAnsi" w:cstheme="minorHAnsi"/>
        </w:rPr>
        <w:lastRenderedPageBreak/>
        <w:t>user.</w:t>
      </w:r>
      <w:r w:rsidR="00AD1E0D">
        <w:rPr>
          <w:rFonts w:asciiTheme="minorHAnsi" w:hAnsiTheme="minorHAnsi" w:cstheme="minorHAnsi"/>
        </w:rPr>
        <w:t xml:space="preserve"> </w:t>
      </w:r>
      <w:r w:rsidRPr="0002536D">
        <w:rPr>
          <w:rFonts w:asciiTheme="minorHAnsi" w:hAnsiTheme="minorHAnsi" w:cstheme="minorHAnsi"/>
        </w:rPr>
        <w:t xml:space="preserve">The transport efficiency of the ICP-MS is crucial for the quantification of the NP and </w:t>
      </w:r>
      <w:r w:rsidR="00AD1E0D" w:rsidRPr="0002536D">
        <w:rPr>
          <w:rFonts w:asciiTheme="minorHAnsi" w:hAnsiTheme="minorHAnsi" w:cstheme="minorHAnsi"/>
        </w:rPr>
        <w:t xml:space="preserve">usually </w:t>
      </w:r>
      <w:r w:rsidRPr="0002536D">
        <w:rPr>
          <w:rFonts w:asciiTheme="minorHAnsi" w:hAnsiTheme="minorHAnsi" w:cstheme="minorHAnsi"/>
        </w:rPr>
        <w:t>requires a reference material with homogenou</w:t>
      </w:r>
      <w:r w:rsidR="009A4B43" w:rsidRPr="0002536D">
        <w:rPr>
          <w:rFonts w:asciiTheme="minorHAnsi" w:hAnsiTheme="minorHAnsi" w:cstheme="minorHAnsi"/>
        </w:rPr>
        <w:t>s size distribution and a known</w:t>
      </w:r>
      <w:r w:rsidRPr="0002536D">
        <w:rPr>
          <w:rFonts w:asciiTheme="minorHAnsi" w:hAnsiTheme="minorHAnsi" w:cstheme="minorHAnsi"/>
        </w:rPr>
        <w:t xml:space="preserve"> particle number</w:t>
      </w:r>
      <w:r w:rsidR="006831AE" w:rsidRPr="0002536D">
        <w:rPr>
          <w:rFonts w:asciiTheme="minorHAnsi" w:hAnsiTheme="minorHAnsi" w:cstheme="minorHAnsi"/>
        </w:rPr>
        <w:t xml:space="preserve"> concentration</w:t>
      </w:r>
      <w:r w:rsidRPr="0002536D">
        <w:rPr>
          <w:rFonts w:asciiTheme="minorHAnsi" w:hAnsiTheme="minorHAnsi" w:cstheme="minorHAnsi"/>
        </w:rPr>
        <w:t xml:space="preserve">. </w:t>
      </w:r>
    </w:p>
    <w:p w14:paraId="24658332" w14:textId="77777777" w:rsidR="00FC1203" w:rsidRDefault="00FC1203" w:rsidP="00B74078">
      <w:pPr>
        <w:rPr>
          <w:rFonts w:asciiTheme="minorHAnsi" w:hAnsiTheme="minorHAnsi" w:cstheme="minorHAnsi"/>
        </w:rPr>
      </w:pPr>
    </w:p>
    <w:p w14:paraId="6566EBEE" w14:textId="4CE3608E" w:rsidR="00F31E4B" w:rsidRPr="0002536D" w:rsidRDefault="00F31E4B" w:rsidP="00B74078">
      <w:pPr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</w:rPr>
        <w:t xml:space="preserve">Currently, NP reference materials are available for only a few metals and </w:t>
      </w:r>
      <w:r w:rsidR="00C312B0">
        <w:rPr>
          <w:rFonts w:asciiTheme="minorHAnsi" w:hAnsiTheme="minorHAnsi" w:cstheme="minorHAnsi"/>
        </w:rPr>
        <w:t xml:space="preserve">in </w:t>
      </w:r>
      <w:r w:rsidRPr="0002536D">
        <w:rPr>
          <w:rFonts w:asciiTheme="minorHAnsi" w:hAnsiTheme="minorHAnsi" w:cstheme="minorHAnsi"/>
        </w:rPr>
        <w:t>limited</w:t>
      </w:r>
      <w:r w:rsidR="00C312B0">
        <w:rPr>
          <w:rFonts w:asciiTheme="minorHAnsi" w:hAnsiTheme="minorHAnsi" w:cstheme="minorHAnsi"/>
        </w:rPr>
        <w:t xml:space="preserve"> </w:t>
      </w:r>
      <w:r w:rsidRPr="0002536D">
        <w:rPr>
          <w:rFonts w:asciiTheme="minorHAnsi" w:hAnsiTheme="minorHAnsi" w:cstheme="minorHAnsi"/>
        </w:rPr>
        <w:t xml:space="preserve">sizes. If particles are characterized without a reference standard, the results of both size and particle number may be biased. Therefore, a dual-inlet setup for characterizing nanoparticles with </w:t>
      </w:r>
      <w:proofErr w:type="spellStart"/>
      <w:r w:rsidRPr="0002536D">
        <w:rPr>
          <w:rFonts w:asciiTheme="minorHAnsi" w:hAnsiTheme="minorHAnsi" w:cstheme="minorHAnsi"/>
        </w:rPr>
        <w:t>spICP</w:t>
      </w:r>
      <w:proofErr w:type="spellEnd"/>
      <w:r w:rsidRPr="0002536D">
        <w:rPr>
          <w:rFonts w:asciiTheme="minorHAnsi" w:hAnsiTheme="minorHAnsi" w:cstheme="minorHAnsi"/>
        </w:rPr>
        <w:t xml:space="preserve">-MS was developed to overcome this problem. This setup is based on a conventional introduction system consisting of a pneumatic nebulizer (PN) for nanoparticle solutions and a microdroplet generator (µDG) </w:t>
      </w:r>
      <w:r w:rsidR="006831AE" w:rsidRPr="0002536D">
        <w:rPr>
          <w:rFonts w:asciiTheme="minorHAnsi" w:hAnsiTheme="minorHAnsi" w:cstheme="minorHAnsi"/>
        </w:rPr>
        <w:t xml:space="preserve">for </w:t>
      </w:r>
      <w:r w:rsidRPr="0002536D">
        <w:rPr>
          <w:rFonts w:asciiTheme="minorHAnsi" w:hAnsiTheme="minorHAnsi" w:cstheme="minorHAnsi"/>
        </w:rPr>
        <w:t xml:space="preserve">ionic calibration solutions. A new and flexible interface was developed to facilitate the coupling of µDG, PN and the ICP-MS system. The interface consists of available laboratory components and allows </w:t>
      </w:r>
      <w:r w:rsidR="006831AE" w:rsidRPr="0002536D">
        <w:rPr>
          <w:rFonts w:asciiTheme="minorHAnsi" w:hAnsiTheme="minorHAnsi" w:cstheme="minorHAnsi"/>
        </w:rPr>
        <w:t xml:space="preserve">for </w:t>
      </w:r>
      <w:r w:rsidR="00934157">
        <w:rPr>
          <w:rFonts w:asciiTheme="minorHAnsi" w:hAnsiTheme="minorHAnsi" w:cstheme="minorHAnsi"/>
        </w:rPr>
        <w:t xml:space="preserve">the </w:t>
      </w:r>
      <w:r w:rsidRPr="0002536D">
        <w:rPr>
          <w:rFonts w:asciiTheme="minorHAnsi" w:hAnsiTheme="minorHAnsi" w:cstheme="minorHAnsi"/>
        </w:rPr>
        <w:t xml:space="preserve">calibration, nanoparticle (NP) characterization and cleaning of the arrangement, while the ICP-MS instrument is still running. </w:t>
      </w:r>
    </w:p>
    <w:p w14:paraId="3875F057" w14:textId="77777777" w:rsidR="00FC1203" w:rsidRDefault="00FC1203" w:rsidP="00B74078">
      <w:pPr>
        <w:rPr>
          <w:rFonts w:asciiTheme="minorHAnsi" w:hAnsiTheme="minorHAnsi" w:cstheme="minorHAnsi"/>
        </w:rPr>
      </w:pPr>
    </w:p>
    <w:p w14:paraId="1F91FC25" w14:textId="524B344F" w:rsidR="00F31E4B" w:rsidRPr="0002536D" w:rsidRDefault="00F31E4B" w:rsidP="00B74078">
      <w:pPr>
        <w:rPr>
          <w:rFonts w:asciiTheme="minorHAnsi" w:hAnsiTheme="minorHAnsi" w:cstheme="minorHAnsi"/>
        </w:rPr>
      </w:pPr>
      <w:r w:rsidRPr="0002536D">
        <w:rPr>
          <w:rFonts w:asciiTheme="minorHAnsi" w:hAnsiTheme="minorHAnsi" w:cstheme="minorHAnsi"/>
        </w:rPr>
        <w:t xml:space="preserve">Three independent analysis modes are available for determining particle size and number concentration. Each mode is based on a different calibration principle. </w:t>
      </w:r>
      <w:bookmarkStart w:id="0" w:name="_Hlk42421076"/>
      <w:r w:rsidRPr="0002536D">
        <w:rPr>
          <w:rFonts w:asciiTheme="minorHAnsi" w:hAnsiTheme="minorHAnsi" w:cstheme="minorHAnsi"/>
        </w:rPr>
        <w:t xml:space="preserve">While </w:t>
      </w:r>
      <w:r w:rsidR="00085A35" w:rsidRPr="0002536D">
        <w:rPr>
          <w:rFonts w:asciiTheme="minorHAnsi" w:hAnsiTheme="minorHAnsi" w:cstheme="minorHAnsi"/>
        </w:rPr>
        <w:t>mode I (</w:t>
      </w:r>
      <w:r w:rsidR="004F69BE" w:rsidRPr="0002536D">
        <w:rPr>
          <w:rFonts w:asciiTheme="minorHAnsi" w:hAnsiTheme="minorHAnsi" w:cstheme="minorHAnsi"/>
        </w:rPr>
        <w:t>counting</w:t>
      </w:r>
      <w:r w:rsidR="00085A35" w:rsidRPr="0002536D">
        <w:rPr>
          <w:rFonts w:asciiTheme="minorHAnsi" w:hAnsiTheme="minorHAnsi" w:cstheme="minorHAnsi"/>
        </w:rPr>
        <w:t xml:space="preserve">) and mode III (µDG) </w:t>
      </w:r>
      <w:r w:rsidRPr="0002536D">
        <w:rPr>
          <w:rFonts w:asciiTheme="minorHAnsi" w:hAnsiTheme="minorHAnsi" w:cstheme="minorHAnsi"/>
        </w:rPr>
        <w:t>are known from the literature</w:t>
      </w:r>
      <w:r w:rsidR="00DF2987" w:rsidRPr="0002536D">
        <w:rPr>
          <w:rFonts w:asciiTheme="minorHAnsi" w:hAnsiTheme="minorHAnsi" w:cstheme="minorHAnsi"/>
        </w:rPr>
        <w:t>,</w:t>
      </w:r>
      <w:r w:rsidRPr="0002536D">
        <w:rPr>
          <w:rFonts w:asciiTheme="minorHAnsi" w:hAnsiTheme="minorHAnsi" w:cstheme="minorHAnsi"/>
        </w:rPr>
        <w:t xml:space="preserve"> </w:t>
      </w:r>
      <w:r w:rsidR="00085A35" w:rsidRPr="0002536D">
        <w:rPr>
          <w:rFonts w:asciiTheme="minorHAnsi" w:hAnsiTheme="minorHAnsi" w:cstheme="minorHAnsi"/>
        </w:rPr>
        <w:t>mode II (sensitivity)</w:t>
      </w:r>
      <w:r w:rsidRPr="0002536D">
        <w:rPr>
          <w:rFonts w:asciiTheme="minorHAnsi" w:hAnsiTheme="minorHAnsi" w:cstheme="minorHAnsi"/>
        </w:rPr>
        <w:t xml:space="preserve">, </w:t>
      </w:r>
      <w:r w:rsidR="002A0AF1" w:rsidRPr="0002536D">
        <w:rPr>
          <w:rFonts w:asciiTheme="minorHAnsi" w:hAnsiTheme="minorHAnsi" w:cstheme="minorHAnsi"/>
        </w:rPr>
        <w:t xml:space="preserve">is used to </w:t>
      </w:r>
      <w:r w:rsidRPr="0002536D">
        <w:rPr>
          <w:rFonts w:asciiTheme="minorHAnsi" w:hAnsiTheme="minorHAnsi" w:cstheme="minorHAnsi"/>
        </w:rPr>
        <w:t xml:space="preserve">determine the transport efficiency </w:t>
      </w:r>
      <w:r w:rsidR="004F69BE" w:rsidRPr="0002536D">
        <w:rPr>
          <w:rFonts w:asciiTheme="minorHAnsi" w:hAnsiTheme="minorHAnsi" w:cstheme="minorHAnsi"/>
        </w:rPr>
        <w:t xml:space="preserve">by </w:t>
      </w:r>
      <w:r w:rsidRPr="0002536D">
        <w:rPr>
          <w:rFonts w:asciiTheme="minorHAnsi" w:hAnsiTheme="minorHAnsi" w:cstheme="minorHAnsi"/>
        </w:rPr>
        <w:t>inorganic ionic standard solutions</w:t>
      </w:r>
      <w:r w:rsidR="004F69BE" w:rsidRPr="0002536D">
        <w:rPr>
          <w:rFonts w:asciiTheme="minorHAnsi" w:hAnsiTheme="minorHAnsi" w:cstheme="minorHAnsi"/>
        </w:rPr>
        <w:t xml:space="preserve"> only</w:t>
      </w:r>
      <w:r w:rsidR="00E6423D" w:rsidRPr="0002536D">
        <w:rPr>
          <w:rFonts w:asciiTheme="minorHAnsi" w:hAnsiTheme="minorHAnsi" w:cstheme="minorHAnsi"/>
        </w:rPr>
        <w:t>.</w:t>
      </w:r>
      <w:r w:rsidRPr="0002536D">
        <w:rPr>
          <w:rFonts w:asciiTheme="minorHAnsi" w:hAnsiTheme="minorHAnsi" w:cstheme="minorHAnsi"/>
        </w:rPr>
        <w:t xml:space="preserve"> </w:t>
      </w:r>
      <w:bookmarkEnd w:id="0"/>
      <w:r w:rsidR="00E6423D" w:rsidRPr="0002536D">
        <w:rPr>
          <w:rFonts w:asciiTheme="minorHAnsi" w:hAnsiTheme="minorHAnsi" w:cstheme="minorHAnsi"/>
        </w:rPr>
        <w:t>It</w:t>
      </w:r>
      <w:r w:rsidRPr="0002536D">
        <w:rPr>
          <w:rFonts w:asciiTheme="minorHAnsi" w:hAnsiTheme="minorHAnsi" w:cstheme="minorHAnsi"/>
        </w:rPr>
        <w:t xml:space="preserve"> is independent of </w:t>
      </w:r>
      <w:r w:rsidR="00DF2987" w:rsidRPr="0002536D">
        <w:rPr>
          <w:rFonts w:asciiTheme="minorHAnsi" w:hAnsiTheme="minorHAnsi" w:cstheme="minorHAnsi"/>
        </w:rPr>
        <w:t xml:space="preserve">NP </w:t>
      </w:r>
      <w:r w:rsidRPr="0002536D">
        <w:rPr>
          <w:rFonts w:asciiTheme="minorHAnsi" w:hAnsiTheme="minorHAnsi" w:cstheme="minorHAnsi"/>
        </w:rPr>
        <w:t>reference materials. The µDG based inlet system described</w:t>
      </w:r>
      <w:r w:rsidR="00E6423D" w:rsidRPr="0002536D">
        <w:rPr>
          <w:rFonts w:asciiTheme="minorHAnsi" w:hAnsiTheme="minorHAnsi" w:cstheme="minorHAnsi"/>
        </w:rPr>
        <w:t xml:space="preserve"> here</w:t>
      </w:r>
      <w:r w:rsidRPr="0002536D">
        <w:rPr>
          <w:rFonts w:asciiTheme="minorHAnsi" w:hAnsiTheme="minorHAnsi" w:cstheme="minorHAnsi"/>
        </w:rPr>
        <w:t xml:space="preserve"> guarantees superior analyte sensitivities and</w:t>
      </w:r>
      <w:r w:rsidR="00C312B0">
        <w:rPr>
          <w:rFonts w:asciiTheme="minorHAnsi" w:hAnsiTheme="minorHAnsi" w:cstheme="minorHAnsi"/>
        </w:rPr>
        <w:t>,</w:t>
      </w:r>
      <w:r w:rsidRPr="0002536D">
        <w:rPr>
          <w:rFonts w:asciiTheme="minorHAnsi" w:hAnsiTheme="minorHAnsi" w:cstheme="minorHAnsi"/>
        </w:rPr>
        <w:t xml:space="preserve"> therefore</w:t>
      </w:r>
      <w:r w:rsidR="00C312B0">
        <w:rPr>
          <w:rFonts w:asciiTheme="minorHAnsi" w:hAnsiTheme="minorHAnsi" w:cstheme="minorHAnsi"/>
        </w:rPr>
        <w:t>,</w:t>
      </w:r>
      <w:r w:rsidRPr="0002536D">
        <w:rPr>
          <w:rFonts w:asciiTheme="minorHAnsi" w:hAnsiTheme="minorHAnsi" w:cstheme="minorHAnsi"/>
        </w:rPr>
        <w:t xml:space="preserve"> lower detection limits (LOD). The size dependent LODs achieved are less than 15 nm for all NP (Au, Ag, CeO</w:t>
      </w:r>
      <w:r w:rsidRPr="0002536D">
        <w:rPr>
          <w:rFonts w:asciiTheme="minorHAnsi" w:hAnsiTheme="minorHAnsi" w:cstheme="minorHAnsi"/>
          <w:vertAlign w:val="subscript"/>
        </w:rPr>
        <w:t>2</w:t>
      </w:r>
      <w:r w:rsidRPr="0002536D">
        <w:rPr>
          <w:rFonts w:asciiTheme="minorHAnsi" w:hAnsiTheme="minorHAnsi" w:cstheme="minorHAnsi"/>
        </w:rPr>
        <w:t xml:space="preserve">) investigated. </w:t>
      </w:r>
    </w:p>
    <w:p w14:paraId="3E82D64F" w14:textId="77777777" w:rsidR="00C74C8C" w:rsidRPr="0002536D" w:rsidRDefault="00C74C8C" w:rsidP="00B74078">
      <w:pPr>
        <w:rPr>
          <w:rFonts w:asciiTheme="minorHAnsi" w:hAnsiTheme="minorHAnsi" w:cstheme="minorHAnsi"/>
        </w:rPr>
      </w:pPr>
    </w:p>
    <w:p w14:paraId="3C645763" w14:textId="77777777" w:rsidR="006305D7" w:rsidRPr="0002536D" w:rsidRDefault="006305D7" w:rsidP="00B74078">
      <w:pPr>
        <w:rPr>
          <w:rFonts w:asciiTheme="minorHAnsi" w:hAnsiTheme="minorHAnsi" w:cstheme="minorHAnsi"/>
          <w:color w:val="808080"/>
        </w:rPr>
      </w:pPr>
      <w:r w:rsidRPr="0002536D">
        <w:rPr>
          <w:rFonts w:asciiTheme="minorHAnsi" w:hAnsiTheme="minorHAnsi" w:cstheme="minorHAnsi"/>
          <w:b/>
        </w:rPr>
        <w:t>INTRODUCTION</w:t>
      </w:r>
      <w:r w:rsidRPr="0002536D">
        <w:rPr>
          <w:rFonts w:asciiTheme="minorHAnsi" w:hAnsiTheme="minorHAnsi" w:cstheme="minorHAnsi"/>
          <w:b/>
          <w:bCs/>
        </w:rPr>
        <w:t>:</w:t>
      </w:r>
      <w:r w:rsidRPr="0002536D">
        <w:rPr>
          <w:rFonts w:asciiTheme="minorHAnsi" w:hAnsiTheme="minorHAnsi" w:cstheme="minorHAnsi"/>
        </w:rPr>
        <w:t xml:space="preserve"> </w:t>
      </w:r>
    </w:p>
    <w:p w14:paraId="70793DC4" w14:textId="3669D468" w:rsidR="003B09EB" w:rsidRPr="0002536D" w:rsidRDefault="006814F8" w:rsidP="00B74078">
      <w:pPr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 xml:space="preserve">Inductively coupled plasma mass spectrometers are </w:t>
      </w:r>
      <w:r w:rsidR="000A12AF" w:rsidRPr="0002536D">
        <w:rPr>
          <w:rFonts w:asciiTheme="minorHAnsi" w:hAnsiTheme="minorHAnsi" w:cstheme="minorHAnsi"/>
          <w:color w:val="000000" w:themeColor="text1"/>
        </w:rPr>
        <w:t xml:space="preserve">extensively </w:t>
      </w:r>
      <w:r w:rsidRPr="0002536D">
        <w:rPr>
          <w:rFonts w:asciiTheme="minorHAnsi" w:hAnsiTheme="minorHAnsi" w:cstheme="minorHAnsi"/>
          <w:color w:val="000000" w:themeColor="text1"/>
        </w:rPr>
        <w:t>used to quantify</w:t>
      </w:r>
      <w:r w:rsidR="006F292C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Pr="0002536D">
        <w:rPr>
          <w:rFonts w:asciiTheme="minorHAnsi" w:hAnsiTheme="minorHAnsi" w:cstheme="minorHAnsi"/>
          <w:color w:val="000000" w:themeColor="text1"/>
        </w:rPr>
        <w:t>size and number of NP in various samples and matrices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in the so called single particle mode</w:t>
      </w:r>
      <w:r w:rsidR="00FA51D3" w:rsidRPr="0002536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PEVuZE5vdGU+PENpdGU+PEF1dGhvcj5MaW5zaW5nZXI8L0F1dGhvcj48WWVhcj4yMDE0PC9ZZWFy
PjxSZWNOdW0+MTg1NzwvUmVjTnVtPjxEaXNwbGF5VGV4dD48c3R5bGUgZmFjZT0ic3VwZXJzY3Jp
cHQiPjEtMzwvc3R5bGU+PC9EaXNwbGF5VGV4dD48cmVjb3JkPjxyZWMtbnVtYmVyPjE4NTc8L3Jl
Yy1udW1iZXI+PGZvcmVpZ24ta2V5cz48a2V5IGFwcD0iRU4iIGRiLWlkPSJ4OWE5cjJmZTNkNWZ4
N2VhdjBwdnpyZmZ6djl0ZHB3YWZ6cGEiIHRpbWVzdGFtcD0iMTU2MDQxMjU1NiI+MTg1Nzwva2V5
PjwvZm9yZWlnbi1rZXlzPjxyZWYtdHlwZSBuYW1lPSJKb3VybmFsIEFydGljbGUiPjE3PC9yZWYt
dHlwZT48Y29udHJpYnV0b3JzPjxhdXRob3JzPjxhdXRob3I+TGluc2luZ2VyLCBULiBQLiBKLjwv
YXV0aG9yPjxhdXRob3I+UGV0ZXJzLCBSLjwvYXV0aG9yPjxhdXRob3I+V2VpZ2VsLCBTLjwvYXV0
aG9yPjwvYXV0aG9ycz48L2NvbnRyaWJ1dG9ycz48YXV0aC1hZGRyZXNzPkNvbW1pc3MgRXVyb3Bl
YW4gQ29tbXVuaXRpZXMsIEpvaW50IFJlcyBDdHIsIElSTU0sIEItMjQ0MCBHZWVsLCBCZWxnaXVt
JiN4RDtSSUtJTFQgSW5zdCBGb29kIFNhZmV0eSwgTkwtNjcwOCBXQiBXYWdlbmluZ2VuLCBOZXRo
ZXJsYW5kczwvYXV0aC1hZGRyZXNzPjx0aXRsZXM+PHRpdGxlPkludGVybmF0aW9uYWwgaW50ZXJs
YWJvcmF0b3J5IHN0dWR5IGZvciBzaXppbmcgYW5kIHF1YW50aWZpY2F0aW9uIG9mIEFnIG5hbm9w
YXJ0aWNsZXMgaW4gZm9vZCBzaW11bGFudHMgYnkgc2luZ2xlLXBhcnRpY2xlIElDUE1TPC90aXRs
ZT48c2Vjb25kYXJ5LXRpdGxlPkFuYWx5dGljYWwgYW5kIEJpb2FuYWx5dGljYWwgQ2hlbWlzdHJ5
PC9zZWNvbmRhcnktdGl0bGU+PGFsdC10aXRsZT5BbmFsIEJpb2FuYWwgQ2hlbTwvYWx0LXRpdGxl
PjwvdGl0bGVzPjxwZXJpb2RpY2FsPjxmdWxsLXRpdGxlPkFuYWx5dGljYWwgYW5kIEJpb2FuYWx5
dGljYWwgQ2hlbWlzdHJ5PC9mdWxsLXRpdGxlPjxhYmJyLTE+QW5hbCBCaW9hbmFsIENoZW08L2Fi
YnItMT48L3BlcmlvZGljYWw+PGFsdC1wZXJpb2RpY2FsPjxmdWxsLXRpdGxlPkFuYWx5dGljYWwg
YW5kIEJpb2FuYWx5dGljYWwgQ2hlbWlzdHJ5PC9mdWxsLXRpdGxlPjxhYmJyLTE+QW5hbCBCaW9h
bmFsIENoZW08L2FiYnItMT48L2FsdC1wZXJpb2RpY2FsPjxwYWdlcz4zODM1LTM4NDM8L3BhZ2Vz
Pjx2b2x1bWU+NDA2PC92b2x1bWU+PG51bWJlcj4xNjwvbnVtYmVyPjxrZXl3b3Jkcz48a2V5d29y
ZD5uYW5vcGFydGljbGU8L2tleXdvcmQ+PGtleXdvcmQ+c2luZ2xlLXBhcnRpY2xlIGljcG1zPC9r
ZXl3b3JkPjxrZXl3b3JkPm5hbm9tYXRlcmlhbHM8L2tleXdvcmQ+PGtleXdvcmQ+dmFsaWRhdGlv
bjwva2V5d29yZD48a2V5d29yZD5jb2xsb2lkIGFuYWx5c2lzPC9rZXl3b3JkPjwva2V5d29yZHM+
PGRhdGVzPjx5ZWFyPjIwMTQ8L3llYXI+PHB1Yi1kYXRlcz48ZGF0ZT5KdW48L2RhdGU+PC9wdWIt
ZGF0ZXM+PC9kYXRlcz48aXNibj4xNjE4LTI2NDI8L2lzYm4+PGFjY2Vzc2lvbi1udW0+V09TOjAw
MDMzNjkyNDYwMDAwNTwvYWNjZXNzaW9uLW51bT48dXJscz48cmVsYXRlZC11cmxzPjx1cmw+Jmx0
O0dvIHRvIElTSSZndDs6Ly9XT1M6MDAwMzM2OTI0NjAwMDA1PC91cmw+PHVybD5odHRwczovL2xp
bmsuc3ByaW5nZXIuY29tL2NvbnRlbnQvcGRmLzEwLjEwMDclMkZzMDAyMTYtMDEzLTc1NTktOS5w
ZGY8L3VybD48L3JlbGF0ZWQtdXJscz48L3VybHM+PGVsZWN0cm9uaWMtcmVzb3VyY2UtbnVtPjEw
LjEwMDcvczAwMjE2LTAxMy03NTU5LTk8L2VsZWN0cm9uaWMtcmVzb3VyY2UtbnVtPjxsYW5ndWFn
ZT5FbmdsaXNoPC9sYW5ndWFnZT48L3JlY29yZD48L0NpdGU+PENpdGU+PEF1dGhvcj5LcnlzdGVr
PC9BdXRob3I+PFllYXI+MjAxNDwvWWVhcj48UmVjTnVtPjE4NDk8L1JlY051bT48cmVjb3JkPjxy
ZWMtbnVtYmVyPjE4NDk8L3JlYy1udW1iZXI+PGZvcmVpZ24ta2V5cz48a2V5IGFwcD0iRU4iIGRi
LWlkPSJ4OWE5cjJmZTNkNWZ4N2VhdjBwdnpyZmZ6djl0ZHB3YWZ6cGEiIHRpbWVzdGFtcD0iMTU2
MDQxMjUxNiI+MTg0OTwva2V5PjwvZm9yZWlnbi1rZXlzPjxyZWYtdHlwZSBuYW1lPSJKb3VybmFs
IEFydGljbGUiPjE3PC9yZWYtdHlwZT48Y29udHJpYnV0b3JzPjxhdXRob3JzPjxhdXRob3I+S3J5
c3RlaywgUC48L2F1dGhvcj48YXV0aG9yPlRlbnRzY2hlcnQsIEouPC9hdXRob3I+PGF1dGhvcj5O
aWEsIFkuPC9hdXRob3I+PGF1dGhvcj5Ucm91aWxsZXIsIEIuPC9hdXRob3I+PGF1dGhvcj5Ob2Vs
LCBMLjwvYXV0aG9yPjxhdXRob3I+R29ldHosIE0uIEUuPC9hdXRob3I+PGF1dGhvcj5QYXBpbiwg
QS48L2F1dGhvcj48YXV0aG9yPkx1Y2gsIEEuPC9hdXRob3I+PGF1dGhvcj5HdWVyaW4sIFQuPC9h
dXRob3I+PGF1dGhvcj5kZSBKb25nLCBXLiBILjwvYXV0aG9yPjwvYXV0aG9ycz48L2NvbnRyaWJ1
dG9ycz48YXV0aC1hZGRyZXNzPlBoaWxpcHMgSW5ub3ZhdCBTZXJ2IFBJblMsIE5MLTU2NTYgQUUg
RWluZGhvdmVuLCBOZXRoZXJsYW5kcyYjeEQ7R2VybWFuIEZlZCBJbnN0IFJpc2sgQXNzZXNzbWVu
dCBCZlIsIERlcHQgUHJvZCBTYWZldHksIEQtMTA1ODkgQmVybGluLCBHZXJtYW55JiN4RDtBTlNF
UywgRW52aXJvbm0gSW5vcmdhbiBDb250YW1pbmFudHMgJmFtcDsgTWluZXJhbCBVbml0LCBGb29k
IFNhZmV0eSBMYWIsIEYtOTQ3MDEgTWFpc29ucyBBbGZvcnQsIEZyYW5jZSYjeEQ7SW5zdCBOYXRs
IEVudmlSb25tIEluZCAmYW1wOyBySVNxdWVzIEluZXJpcywgRi02MDU1MCBQYXJpcywgRnJhbmNl
JiN4RDtOYXRsIEluc3QgUHVibCBIbHRoICZhbXA7IEVudmlyb25tIFJJVk0sIE5MLTM3MjEgTUEg
QmlsdGhvdmVuLCBOZXRoZXJsYW5kczwvYXV0aC1hZGRyZXNzPjx0aXRsZXM+PHRpdGxlPk1ldGhv
ZCBkZXZlbG9wbWVudCBhbmQgaW50ZXItbGFib3JhdG9yeSBjb21wYXJpc29uIGFib3V0IHRoZSBk
ZXRlcm1pbmF0aW9uIG9mIHRpdGFuaXVtIGZyb20gdGl0YW5pdW0gZGlveGlkZSBuYW5vcGFydGlj
bGVzIGluIHRpc3N1ZXMgYnkgaW5kdWN0aXZlbHkgY291cGxlZCBwbGFzbWEgbWFzcyBzcGVjdHJv
bWV0cnk8L3RpdGxlPjxzZWNvbmRhcnktdGl0bGU+QW5hbHl0aWNhbCBhbmQgQmlvYW5hbHl0aWNh
bCBDaGVtaXN0cnk8L3NlY29uZGFyeS10aXRsZT48YWx0LXRpdGxlPkFuYWwgQmlvYW5hbCBDaGVt
PC9hbHQtdGl0bGU+PC90aXRsZXM+PHBlcmlvZGljYWw+PGZ1bGwtdGl0bGU+QW5hbHl0aWNhbCBh
bmQgQmlvYW5hbHl0aWNhbCBDaGVtaXN0cnk8L2Z1bGwtdGl0bGU+PGFiYnItMT5BbmFsIEJpb2Fu
YWwgQ2hlbTwvYWJici0xPjwvcGVyaW9kaWNhbD48YWx0LXBlcmlvZGljYWw+PGZ1bGwtdGl0bGU+
QW5hbHl0aWNhbCBhbmQgQmlvYW5hbHl0aWNhbCBDaGVtaXN0cnk8L2Z1bGwtdGl0bGU+PGFiYnIt
MT5BbmFsIEJpb2FuYWwgQ2hlbTwvYWJici0xPjwvYWx0LXBlcmlvZGljYWw+PHBhZ2VzPjM4NTMt
Mzg2MTwvcGFnZXM+PHZvbHVtZT40MDY8L3ZvbHVtZT48bnVtYmVyPjE2PC9udW1iZXI+PGtleXdv
cmRzPjxrZXl3b3JkPnRpdGFuaXVtIGRpb3hpZGUgbmFub3BhcnRpY2xlczwva2V5d29yZD48a2V5
d29yZD50aXNzdWUgZGlzdHJpYnV0aW9uPC9rZXl3b3JkPjxrZXl3b3JkPmluZHVjdGl2ZWx5IGNv
dXBsZWQgcGxhc21hIG1hc3Mgc3BlY3Ryb21ldHJ5PC9rZXl3b3JkPjxrZXl3b3JkPmludGVyLWxh
Ym9yYXRvcnkgY29tcGFyaXNvbjwva2V5d29yZD48L2tleXdvcmRzPjxkYXRlcz48eWVhcj4yMDE0
PC95ZWFyPjxwdWItZGF0ZXM+PGRhdGU+SnVuPC9kYXRlPjwvcHViLWRhdGVzPjwvZGF0ZXM+PGlz
Ym4+MTYxOC0yNjQyPC9pc2JuPjxhY2Nlc3Npb24tbnVtPldPUzowMDAzMzY5MjQ2MDAwMDc8L2Fj
Y2Vzc2lvbi1udW0+PHVybHM+PHJlbGF0ZWQtdXJscz48dXJsPiZsdDtHbyB0byBJU0kmZ3Q7Oi8v
V09TOjAwMDMzNjkyNDYwMDAwNzwvdXJsPjx1cmw+aHR0cHM6Ly9saW5rLnNwcmluZ2VyLmNvbS9j
b250ZW50L3BkZi8xMC4xMDA3JTJGczAwMjE2LTAxMy03NTgwLXoucGRmPC91cmw+PC9yZWxhdGVk
LXVybHM+PC91cmxzPjxlbGVjdHJvbmljLXJlc291cmNlLW51bT4xMC4xMDA3L3MwMDIxNi0wMTMt
NzU4MC16PC9lbGVjdHJvbmljLXJlc291cmNlLW51bT48bGFuZ3VhZ2U+RW5nbGlzaDwvbGFuZ3Vh
Z2U+PC9yZWNvcmQ+PC9DaXRlPjxDaXRlPjxBdXRob3I+RGVndWVsZHJlPC9BdXRob3I+PFllYXI+
MjAwNDwvWWVhcj48UmVjTnVtPjE4Mzk8L1JlY051bT48cmVjb3JkPjxyZWMtbnVtYmVyPjE4Mzk8
L3JlYy1udW1iZXI+PGZvcmVpZ24ta2V5cz48a2V5IGFwcD0iRU4iIGRiLWlkPSJ4OWE5cjJmZTNk
NWZ4N2VhdjBwdnpyZmZ6djl0ZHB3YWZ6cGEiIHRpbWVzdGFtcD0iMTU2MDQxMjQ2MyI+MTgzOTwv
a2V5PjwvZm9yZWlnbi1rZXlzPjxyZWYtdHlwZSBuYW1lPSJKb3VybmFsIEFydGljbGUiPjE3PC9y
ZWYtdHlwZT48Y29udHJpYnV0b3JzPjxhdXRob3JzPjxhdXRob3I+RGVndWVsZHJlLCBDLjwvYXV0
aG9yPjxhdXRob3I+RmF2YXJnZXIsIFAuIFkuPC9hdXRob3I+PGF1dGhvcj5CaXRlYSwgQy48L2F1
dGhvcj48L2F1dGhvcnM+PC9jb250cmlidXRvcnM+PGF1dGgtYWRkcmVzcz5QYXVsIFNjaGVycmVy
IEluc3QsIERlcHQgTnVjbCBFbmVyZ3kgJmFtcDsgU2FmZXR5LCBDSC01MjMyIFZpbGxpZ2VuLCBT
d2l0emVybGFuZCYjeEQ7VW5pdiBHZW5ldmEsIEluc3QgRm9yZWwsIENILTEyOTAgVmVyc29peCwg
U3dpdHplcmxhbmQmI3hEO0ZvcnNjaHVuZ3N6ZW50cnVtIEthcmxzcnVoZSwgSW5zdCBOdWtsIEVu
dHNvcmd1bmcsIEQtNzYwMjEgS2FybHNydWhlLCBHZXJtYW55PC9hdXRoLWFkZHJlc3M+PHRpdGxl
cz48dGl0bGU+WmlyY29uaWEgY29sbG9pZCBhbmFseXNpcyBieSBzaW5nbGUgcGFydGljbGUgaW5k
dWN0aXZlbHkgY291cGxlZCBwbGFzbWEtbWFzcyBzcGVjdHJvbWV0cnk8L3RpdGxlPjxzZWNvbmRh
cnktdGl0bGU+QW5hbHl0aWNhIENoaW1pY2EgQWN0YTwvc2Vjb25kYXJ5LXRpdGxlPjxhbHQtdGl0
bGU+QW5hbCBDaGltIEFjdGE8L2FsdC10aXRsZT48L3RpdGxlcz48cGVyaW9kaWNhbD48ZnVsbC10
aXRsZT5BbmFseXRpY2EgQ2hpbWljYSBBY3RhPC9mdWxsLXRpdGxlPjxhYmJyLTE+QW5hbCBDaGlt
IEFjdGE8L2FiYnItMT48L3BlcmlvZGljYWw+PGFsdC1wZXJpb2RpY2FsPjxmdWxsLXRpdGxlPkFu
YWx5dGljYSBDaGltaWNhIEFjdGE8L2Z1bGwtdGl0bGU+PGFiYnItMT5BbmFsIENoaW0gQWN0YTwv
YWJici0xPjwvYWx0LXBlcmlvZGljYWw+PHBhZ2VzPjEzNy0xNDI8L3BhZ2VzPjx2b2x1bWU+NTE4
PC92b2x1bWU+PG51bWJlcj4xLTI8L251bWJlcj48a2V5d29yZHM+PGtleXdvcmQ+c2luZ2xlIHBh
cnRpY2xlIGFuYWx5c2lzPC9rZXl3b3JkPjxrZXl3b3JkPmluZHVjdGl2ZWx5IGNvdXBsZWQgcGxh
c21hLW1hc3Mgc3BlY3Ryb21ldHJ5PC9rZXl3b3JkPjxrZXl3b3JkPnppcmNvbmlhIGNvbGxvaWQ8
L2tleXdvcmQ+PGtleXdvcmQ+Y29sbG9pZCBzaXplPC9rZXl3b3JkPjxrZXl3b3JkPmlzb3RvcGU8
L2tleXdvcmQ+PGtleXdvcmQ+bGliZDwva2V5d29yZD48L2tleXdvcmRzPjxkYXRlcz48eWVhcj4y
MDA0PC95ZWFyPjxwdWItZGF0ZXM+PGRhdGU+QXVnIDI8L2RhdGU+PC9wdWItZGF0ZXM+PC9kYXRl
cz48aXNibj4wMDAzLTI2NzA8L2lzYm4+PGFjY2Vzc2lvbi1udW0+V09TOjAwMDIyMzAwNTcwMDAx
NjwvYWNjZXNzaW9uLW51bT48dXJscz48cmVsYXRlZC11cmxzPjx1cmw+Jmx0O0dvIHRvIElTSSZn
dDs6Ly9XT1M6MDAwMjIzMDA1NzAwMDE2PC91cmw+PHVybD5odHRwczovL3d3dy5zY2llbmNlZGly
ZWN0LmNvbS9zY2llbmNlL2FydGljbGUvcGlpL1MwMDAzMjY3MDA0MDA0NDUzP3ZpYSUzRGlodWI8
L3VybD48dXJsPmh0dHBzOi8vcGRmLnNjaWVuY2VkaXJlY3Rhc3NldHMuY29tLzI3MTM3NC8xLXMy
LjAtUzAwMDMyNjcwMDBYMDgzOTIvMS1zMi4wLVMwMDAzMjY3MDA0MDA0NDUzL21haW4ucGRmP1gt
QW16LVNlY3VyaXR5LVRva2VuPUlRb0piM0pwWjJsdVgyVmpFRHNhQ1hWekxXVmhjM1F0TVNKSE1F
VUNJQXEzM2d3MWluJTJGd0RybGpYODBjYngxTU12TmZFaiUyQlQlMkJ1b3FKMXZudjFXdUFpRUFv
RkVYSk5mJTJCRzlGRjY3TUdOTDNlOHM4VkVDc295OXg0JTJGM0ZRVE9PWFZoc3F0QU1JZEJBREdn
d3dOVGt3TURNMU5EWTROalVpRFBiN2JkQ2VseTVkSTFGeFB5cVJBOEtOcEZlcmd5SUtQZGZlOHNN
OEZRT3RCejVJJTJGJTJCMzRPWWdhOElOdzR0Zno2YVdxVkQyN0xGZGNGRWNLcVB4SFJVbFBaUEVG
ZXIwaWJ4aFl1cW8zTXd2OTNrVzdaeUElMkJwY1dLYUZmckI4SjlCZHl6VW9MVldzM0h1NDZpVEQl
MkZLNjBqa2VKT3plTFBudllnWlE5NWRSNWI4RjVtUDQyRGJFV3RVSGowJTJCbnRiYXJTdk16dHg4
aUpXVEthTkdBaFd3clZHVCUyRlliSjBucUVHcGFGdXVuSG5BVUo2eFpFR3RmaVpXcHFvSWdhRWhD
ODFlZ0VEZjJkd25SZHA0OGMlMkZhY2olMkYyZVRDUXhudWlPMFFpbmQ0MGolMkJMcUUlMkZ6UkFy
OVRGS3Zmek4xaFlOSlYwNGElMkJKc3YzelVpSjZSSWltcUxqJTJCaWhTcVlmVmhuUnJWNGZlczIw
UTEyMkwwSnQ3SndMdE1tUmlSS3BLV3hyMDI0cEdZcmgxeFclMkJ2M2RjcndrJTJCTmRmb3JtNEtz
T3BreXRvenFlJTJCNnZUWklVY3h6ZW8lMkZIJTJCbFY5eUFYemk4U1RNdmdpSXglMkJsU0NFUDZ5
dlk0MDJLWnFHYjV1Y3E4bFB5UXFlWldSVlo3a2x2ayUyRmJiUFNvQmVZWG4xUXRTU2FrZDBvTHVr
VFJ3UnRpeXRobHRZczhsb0k0T2l4QzFiM3FIUk0wVkNQd0F0TjR5bTZGTUtYdHYlMkZVRk91c0Jy
Tms5SUkyb1FvQzY0YiUyQlZuaVVEZTFId1pXZ056eSUyRlpuMEkzbmswd0JsaGZXem92VU1pNGVx
VDF2dDVtY0g5NEdFRWYwZnBqaGlYVWs0MiUyRlJCUE1mJTJGZVEwUmZ2aUNLZjlSanQ4SkIyTHo3
YXVQM1oyNERCViUyQmZwRjFaakdacTdxcUFXRVVMdFpJOEZIOU5JdThTQTlZTXczcnA0UVJNUFJy
c29MOFpKVlI0SDc1MkJsWm9Edk44TjNtTk1YWTIxTG9zTiUyQjFlcHhxRk0lMkI0c0U4QmJSWE9t
dHMlMkZSQ29qWlU1NGRyMSUyQjkwaVFOWUxMa2xSNHlxRXZCY1pEbFJtRkF0MTd6STJZckdNbE94
VkRRbnc0dk9lTSUyQiUyQlJiQlpPenpGenZyJTJCTnJid2tGR0RkNDNSemlnM016cm1rZyUzRCUz
RCZhbXA7WC1BbXotQWxnb3JpdGhtPUFXUzQtSE1BQy1TSEEyNTYmYW1wO1gtQW16LURhdGU9MjAy
MDA1MDRUMTEzNjMwWiZhbXA7WC1BbXotU2lnbmVkSGVhZGVycz1ob3N0JmFtcDtYLUFtei1FeHBp
cmVzPTMwMCZhbXA7WC1BbXotQ3JlZGVudGlhbD1BU0lBUTNQSENWVFk0SUhIWklJVCUyRjIwMjAw
NTA0JTJGdXMtZWFzdC0xJTJGczMlMkZhd3M0X3JlcXVlc3QmYW1wO1gtQW16LVNpZ25hdHVyZT1k
NmYxMjAzNDJkYjY2MGM3YWViYTE5ZmI3YmEwMTcwYjFjNDQxY2E2MDEyNzI2ODc3Y2ZiZDdlMzdh
NDU5ZjllJmFtcDtoYXNoPWQ0YzZhYWMyNDYwMDU3ZWEyZDM3YTQyMWRkMDExNjRmOTc4OGNiN2Mz
ZWNhZjkzZmZlNmJlNDI5MDEwODJmOWQmYW1wO2hvc3Q9NjgwNDJjOTQzNTkxMDEzYWMyYjI0MzBh
ODliMjcwZjZhZjJjNzZkOGRmZDA4NmEwNzE3NmFmZTdjNzZjMmM2MSZhbXA7cGlpPVMwMDAzMjY3
MDA0MDA0NDUzJmFtcDt0aWQ9c3BkZi1hNWVhNjk0My1iZWY3LTRjYmYtYTc2ZC1hODIzMDg1YTE3
NDMmYW1wO3NpZD00ZGJmNWI4NTk0MTYwMzQ3YzI4YmFhYzMyNDk0MDgzOWNkMGNneHJxYiZhbXA7
dHlwZT1jbGllbnQ8L3VybD48L3JlbGF0ZWQtdXJscz48L3VybHM+PGVsZWN0cm9uaWMtcmVzb3Vy
Y2UtbnVtPjEwLjEwMTYvai5hY2EuMjAwNC4wNC4wMTU8L2VsZWN0cm9uaWMtcmVzb3VyY2UtbnVt
PjxsYW5ndWFnZT5FbmdsaXNoPC9sYW5ndWFnZT48L3JlY29yZD48L0NpdGU+PC9FbmROb3RlPn==
</w:fldData>
        </w:fldChar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C254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PEVuZE5vdGU+PENpdGU+PEF1dGhvcj5MaW5zaW5nZXI8L0F1dGhvcj48WWVhcj4yMDE0PC9ZZWFy
PjxSZWNOdW0+MTg1NzwvUmVjTnVtPjxEaXNwbGF5VGV4dD48c3R5bGUgZmFjZT0ic3VwZXJzY3Jp
cHQiPjEtMzwvc3R5bGU+PC9EaXNwbGF5VGV4dD48cmVjb3JkPjxyZWMtbnVtYmVyPjE4NTc8L3Jl
Yy1udW1iZXI+PGZvcmVpZ24ta2V5cz48a2V5IGFwcD0iRU4iIGRiLWlkPSJ4OWE5cjJmZTNkNWZ4
N2VhdjBwdnpyZmZ6djl0ZHB3YWZ6cGEiIHRpbWVzdGFtcD0iMTU2MDQxMjU1NiI+MTg1Nzwva2V5
PjwvZm9yZWlnbi1rZXlzPjxyZWYtdHlwZSBuYW1lPSJKb3VybmFsIEFydGljbGUiPjE3PC9yZWYt
dHlwZT48Y29udHJpYnV0b3JzPjxhdXRob3JzPjxhdXRob3I+TGluc2luZ2VyLCBULiBQLiBKLjwv
YXV0aG9yPjxhdXRob3I+UGV0ZXJzLCBSLjwvYXV0aG9yPjxhdXRob3I+V2VpZ2VsLCBTLjwvYXV0
aG9yPjwvYXV0aG9ycz48L2NvbnRyaWJ1dG9ycz48YXV0aC1hZGRyZXNzPkNvbW1pc3MgRXVyb3Bl
YW4gQ29tbXVuaXRpZXMsIEpvaW50IFJlcyBDdHIsIElSTU0sIEItMjQ0MCBHZWVsLCBCZWxnaXVt
JiN4RDtSSUtJTFQgSW5zdCBGb29kIFNhZmV0eSwgTkwtNjcwOCBXQiBXYWdlbmluZ2VuLCBOZXRo
ZXJsYW5kczwvYXV0aC1hZGRyZXNzPjx0aXRsZXM+PHRpdGxlPkludGVybmF0aW9uYWwgaW50ZXJs
YWJvcmF0b3J5IHN0dWR5IGZvciBzaXppbmcgYW5kIHF1YW50aWZpY2F0aW9uIG9mIEFnIG5hbm9w
YXJ0aWNsZXMgaW4gZm9vZCBzaW11bGFudHMgYnkgc2luZ2xlLXBhcnRpY2xlIElDUE1TPC90aXRs
ZT48c2Vjb25kYXJ5LXRpdGxlPkFuYWx5dGljYWwgYW5kIEJpb2FuYWx5dGljYWwgQ2hlbWlzdHJ5
PC9zZWNvbmRhcnktdGl0bGU+PGFsdC10aXRsZT5BbmFsIEJpb2FuYWwgQ2hlbTwvYWx0LXRpdGxl
PjwvdGl0bGVzPjxwZXJpb2RpY2FsPjxmdWxsLXRpdGxlPkFuYWx5dGljYWwgYW5kIEJpb2FuYWx5
dGljYWwgQ2hlbWlzdHJ5PC9mdWxsLXRpdGxlPjxhYmJyLTE+QW5hbCBCaW9hbmFsIENoZW08L2Fi
YnItMT48L3BlcmlvZGljYWw+PGFsdC1wZXJpb2RpY2FsPjxmdWxsLXRpdGxlPkFuYWx5dGljYWwg
YW5kIEJpb2FuYWx5dGljYWwgQ2hlbWlzdHJ5PC9mdWxsLXRpdGxlPjxhYmJyLTE+QW5hbCBCaW9h
bmFsIENoZW08L2FiYnItMT48L2FsdC1wZXJpb2RpY2FsPjxwYWdlcz4zODM1LTM4NDM8L3BhZ2Vz
Pjx2b2x1bWU+NDA2PC92b2x1bWU+PG51bWJlcj4xNjwvbnVtYmVyPjxrZXl3b3Jkcz48a2V5d29y
ZD5uYW5vcGFydGljbGU8L2tleXdvcmQ+PGtleXdvcmQ+c2luZ2xlLXBhcnRpY2xlIGljcG1zPC9r
ZXl3b3JkPjxrZXl3b3JkPm5hbm9tYXRlcmlhbHM8L2tleXdvcmQ+PGtleXdvcmQ+dmFsaWRhdGlv
bjwva2V5d29yZD48a2V5d29yZD5jb2xsb2lkIGFuYWx5c2lzPC9rZXl3b3JkPjwva2V5d29yZHM+
PGRhdGVzPjx5ZWFyPjIwMTQ8L3llYXI+PHB1Yi1kYXRlcz48ZGF0ZT5KdW48L2RhdGU+PC9wdWIt
ZGF0ZXM+PC9kYXRlcz48aXNibj4xNjE4LTI2NDI8L2lzYm4+PGFjY2Vzc2lvbi1udW0+V09TOjAw
MDMzNjkyNDYwMDAwNTwvYWNjZXNzaW9uLW51bT48dXJscz48cmVsYXRlZC11cmxzPjx1cmw+Jmx0
O0dvIHRvIElTSSZndDs6Ly9XT1M6MDAwMzM2OTI0NjAwMDA1PC91cmw+PHVybD5odHRwczovL2xp
bmsuc3ByaW5nZXIuY29tL2NvbnRlbnQvcGRmLzEwLjEwMDclMkZzMDAyMTYtMDEzLTc1NTktOS5w
ZGY8L3VybD48L3JlbGF0ZWQtdXJscz48L3VybHM+PGVsZWN0cm9uaWMtcmVzb3VyY2UtbnVtPjEw
LjEwMDcvczAwMjE2LTAxMy03NTU5LTk8L2VsZWN0cm9uaWMtcmVzb3VyY2UtbnVtPjxsYW5ndWFn
ZT5FbmdsaXNoPC9sYW5ndWFnZT48L3JlY29yZD48L0NpdGU+PENpdGU+PEF1dGhvcj5LcnlzdGVr
PC9BdXRob3I+PFllYXI+MjAxNDwvWWVhcj48UmVjTnVtPjE4NDk8L1JlY051bT48cmVjb3JkPjxy
ZWMtbnVtYmVyPjE4NDk8L3JlYy1udW1iZXI+PGZvcmVpZ24ta2V5cz48a2V5IGFwcD0iRU4iIGRi
LWlkPSJ4OWE5cjJmZTNkNWZ4N2VhdjBwdnpyZmZ6djl0ZHB3YWZ6cGEiIHRpbWVzdGFtcD0iMTU2
MDQxMjUxNiI+MTg0OTwva2V5PjwvZm9yZWlnbi1rZXlzPjxyZWYtdHlwZSBuYW1lPSJKb3VybmFs
IEFydGljbGUiPjE3PC9yZWYtdHlwZT48Y29udHJpYnV0b3JzPjxhdXRob3JzPjxhdXRob3I+S3J5
c3RlaywgUC48L2F1dGhvcj48YXV0aG9yPlRlbnRzY2hlcnQsIEouPC9hdXRob3I+PGF1dGhvcj5O
aWEsIFkuPC9hdXRob3I+PGF1dGhvcj5Ucm91aWxsZXIsIEIuPC9hdXRob3I+PGF1dGhvcj5Ob2Vs
LCBMLjwvYXV0aG9yPjxhdXRob3I+R29ldHosIE0uIEUuPC9hdXRob3I+PGF1dGhvcj5QYXBpbiwg
QS48L2F1dGhvcj48YXV0aG9yPkx1Y2gsIEEuPC9hdXRob3I+PGF1dGhvcj5HdWVyaW4sIFQuPC9h
dXRob3I+PGF1dGhvcj5kZSBKb25nLCBXLiBILjwvYXV0aG9yPjwvYXV0aG9ycz48L2NvbnRyaWJ1
dG9ycz48YXV0aC1hZGRyZXNzPlBoaWxpcHMgSW5ub3ZhdCBTZXJ2IFBJblMsIE5MLTU2NTYgQUUg
RWluZGhvdmVuLCBOZXRoZXJsYW5kcyYjeEQ7R2VybWFuIEZlZCBJbnN0IFJpc2sgQXNzZXNzbWVu
dCBCZlIsIERlcHQgUHJvZCBTYWZldHksIEQtMTA1ODkgQmVybGluLCBHZXJtYW55JiN4RDtBTlNF
UywgRW52aXJvbm0gSW5vcmdhbiBDb250YW1pbmFudHMgJmFtcDsgTWluZXJhbCBVbml0LCBGb29k
IFNhZmV0eSBMYWIsIEYtOTQ3MDEgTWFpc29ucyBBbGZvcnQsIEZyYW5jZSYjeEQ7SW5zdCBOYXRs
IEVudmlSb25tIEluZCAmYW1wOyBySVNxdWVzIEluZXJpcywgRi02MDU1MCBQYXJpcywgRnJhbmNl
JiN4RDtOYXRsIEluc3QgUHVibCBIbHRoICZhbXA7IEVudmlyb25tIFJJVk0sIE5MLTM3MjEgTUEg
QmlsdGhvdmVuLCBOZXRoZXJsYW5kczwvYXV0aC1hZGRyZXNzPjx0aXRsZXM+PHRpdGxlPk1ldGhv
ZCBkZXZlbG9wbWVudCBhbmQgaW50ZXItbGFib3JhdG9yeSBjb21wYXJpc29uIGFib3V0IHRoZSBk
ZXRlcm1pbmF0aW9uIG9mIHRpdGFuaXVtIGZyb20gdGl0YW5pdW0gZGlveGlkZSBuYW5vcGFydGlj
bGVzIGluIHRpc3N1ZXMgYnkgaW5kdWN0aXZlbHkgY291cGxlZCBwbGFzbWEgbWFzcyBzcGVjdHJv
bWV0cnk8L3RpdGxlPjxzZWNvbmRhcnktdGl0bGU+QW5hbHl0aWNhbCBhbmQgQmlvYW5hbHl0aWNh
bCBDaGVtaXN0cnk8L3NlY29uZGFyeS10aXRsZT48YWx0LXRpdGxlPkFuYWwgQmlvYW5hbCBDaGVt
PC9hbHQtdGl0bGU+PC90aXRsZXM+PHBlcmlvZGljYWw+PGZ1bGwtdGl0bGU+QW5hbHl0aWNhbCBh
bmQgQmlvYW5hbHl0aWNhbCBDaGVtaXN0cnk8L2Z1bGwtdGl0bGU+PGFiYnItMT5BbmFsIEJpb2Fu
YWwgQ2hlbTwvYWJici0xPjwvcGVyaW9kaWNhbD48YWx0LXBlcmlvZGljYWw+PGZ1bGwtdGl0bGU+
QW5hbHl0aWNhbCBhbmQgQmlvYW5hbHl0aWNhbCBDaGVtaXN0cnk8L2Z1bGwtdGl0bGU+PGFiYnIt
MT5BbmFsIEJpb2FuYWwgQ2hlbTwvYWJici0xPjwvYWx0LXBlcmlvZGljYWw+PHBhZ2VzPjM4NTMt
Mzg2MTwvcGFnZXM+PHZvbHVtZT40MDY8L3ZvbHVtZT48bnVtYmVyPjE2PC9udW1iZXI+PGtleXdv
cmRzPjxrZXl3b3JkPnRpdGFuaXVtIGRpb3hpZGUgbmFub3BhcnRpY2xlczwva2V5d29yZD48a2V5
d29yZD50aXNzdWUgZGlzdHJpYnV0aW9uPC9rZXl3b3JkPjxrZXl3b3JkPmluZHVjdGl2ZWx5IGNv
dXBsZWQgcGxhc21hIG1hc3Mgc3BlY3Ryb21ldHJ5PC9rZXl3b3JkPjxrZXl3b3JkPmludGVyLWxh
Ym9yYXRvcnkgY29tcGFyaXNvbjwva2V5d29yZD48L2tleXdvcmRzPjxkYXRlcz48eWVhcj4yMDE0
PC95ZWFyPjxwdWItZGF0ZXM+PGRhdGU+SnVuPC9kYXRlPjwvcHViLWRhdGVzPjwvZGF0ZXM+PGlz
Ym4+MTYxOC0yNjQyPC9pc2JuPjxhY2Nlc3Npb24tbnVtPldPUzowMDAzMzY5MjQ2MDAwMDc8L2Fj
Y2Vzc2lvbi1udW0+PHVybHM+PHJlbGF0ZWQtdXJscz48dXJsPiZsdDtHbyB0byBJU0kmZ3Q7Oi8v
V09TOjAwMDMzNjkyNDYwMDAwNzwvdXJsPjx1cmw+aHR0cHM6Ly9saW5rLnNwcmluZ2VyLmNvbS9j
b250ZW50L3BkZi8xMC4xMDA3JTJGczAwMjE2LTAxMy03NTgwLXoucGRmPC91cmw+PC9yZWxhdGVk
LXVybHM+PC91cmxzPjxlbGVjdHJvbmljLXJlc291cmNlLW51bT4xMC4xMDA3L3MwMDIxNi0wMTMt
NzU4MC16PC9lbGVjdHJvbmljLXJlc291cmNlLW51bT48bGFuZ3VhZ2U+RW5nbGlzaDwvbGFuZ3Vh
Z2U+PC9yZWNvcmQ+PC9DaXRlPjxDaXRlPjxBdXRob3I+RGVndWVsZHJlPC9BdXRob3I+PFllYXI+
MjAwNDwvWWVhcj48UmVjTnVtPjE4Mzk8L1JlY051bT48cmVjb3JkPjxyZWMtbnVtYmVyPjE4Mzk8
L3JlYy1udW1iZXI+PGZvcmVpZ24ta2V5cz48a2V5IGFwcD0iRU4iIGRiLWlkPSJ4OWE5cjJmZTNk
NWZ4N2VhdjBwdnpyZmZ6djl0ZHB3YWZ6cGEiIHRpbWVzdGFtcD0iMTU2MDQxMjQ2MyI+MTgzOTwv
a2V5PjwvZm9yZWlnbi1rZXlzPjxyZWYtdHlwZSBuYW1lPSJKb3VybmFsIEFydGljbGUiPjE3PC9y
ZWYtdHlwZT48Y29udHJpYnV0b3JzPjxhdXRob3JzPjxhdXRob3I+RGVndWVsZHJlLCBDLjwvYXV0
aG9yPjxhdXRob3I+RmF2YXJnZXIsIFAuIFkuPC9hdXRob3I+PGF1dGhvcj5CaXRlYSwgQy48L2F1
dGhvcj48L2F1dGhvcnM+PC9jb250cmlidXRvcnM+PGF1dGgtYWRkcmVzcz5QYXVsIFNjaGVycmVy
IEluc3QsIERlcHQgTnVjbCBFbmVyZ3kgJmFtcDsgU2FmZXR5LCBDSC01MjMyIFZpbGxpZ2VuLCBT
d2l0emVybGFuZCYjeEQ7VW5pdiBHZW5ldmEsIEluc3QgRm9yZWwsIENILTEyOTAgVmVyc29peCwg
U3dpdHplcmxhbmQmI3hEO0ZvcnNjaHVuZ3N6ZW50cnVtIEthcmxzcnVoZSwgSW5zdCBOdWtsIEVu
dHNvcmd1bmcsIEQtNzYwMjEgS2FybHNydWhlLCBHZXJtYW55PC9hdXRoLWFkZHJlc3M+PHRpdGxl
cz48dGl0bGU+WmlyY29uaWEgY29sbG9pZCBhbmFseXNpcyBieSBzaW5nbGUgcGFydGljbGUgaW5k
dWN0aXZlbHkgY291cGxlZCBwbGFzbWEtbWFzcyBzcGVjdHJvbWV0cnk8L3RpdGxlPjxzZWNvbmRh
cnktdGl0bGU+QW5hbHl0aWNhIENoaW1pY2EgQWN0YTwvc2Vjb25kYXJ5LXRpdGxlPjxhbHQtdGl0
bGU+QW5hbCBDaGltIEFjdGE8L2FsdC10aXRsZT48L3RpdGxlcz48cGVyaW9kaWNhbD48ZnVsbC10
aXRsZT5BbmFseXRpY2EgQ2hpbWljYSBBY3RhPC9mdWxsLXRpdGxlPjxhYmJyLTE+QW5hbCBDaGlt
IEFjdGE8L2FiYnItMT48L3BlcmlvZGljYWw+PGFsdC1wZXJpb2RpY2FsPjxmdWxsLXRpdGxlPkFu
YWx5dGljYSBDaGltaWNhIEFjdGE8L2Z1bGwtdGl0bGU+PGFiYnItMT5BbmFsIENoaW0gQWN0YTwv
YWJici0xPjwvYWx0LXBlcmlvZGljYWw+PHBhZ2VzPjEzNy0xNDI8L3BhZ2VzPjx2b2x1bWU+NTE4
PC92b2x1bWU+PG51bWJlcj4xLTI8L251bWJlcj48a2V5d29yZHM+PGtleXdvcmQ+c2luZ2xlIHBh
cnRpY2xlIGFuYWx5c2lzPC9rZXl3b3JkPjxrZXl3b3JkPmluZHVjdGl2ZWx5IGNvdXBsZWQgcGxh
c21hLW1hc3Mgc3BlY3Ryb21ldHJ5PC9rZXl3b3JkPjxrZXl3b3JkPnppcmNvbmlhIGNvbGxvaWQ8
L2tleXdvcmQ+PGtleXdvcmQ+Y29sbG9pZCBzaXplPC9rZXl3b3JkPjxrZXl3b3JkPmlzb3RvcGU8
L2tleXdvcmQ+PGtleXdvcmQ+bGliZDwva2V5d29yZD48L2tleXdvcmRzPjxkYXRlcz48eWVhcj4y
MDA0PC95ZWFyPjxwdWItZGF0ZXM+PGRhdGU+QXVnIDI8L2RhdGU+PC9wdWItZGF0ZXM+PC9kYXRl
cz48aXNibj4wMDAzLTI2NzA8L2lzYm4+PGFjY2Vzc2lvbi1udW0+V09TOjAwMDIyMzAwNTcwMDAx
NjwvYWNjZXNzaW9uLW51bT48dXJscz48cmVsYXRlZC11cmxzPjx1cmw+Jmx0O0dvIHRvIElTSSZn
dDs6Ly9XT1M6MDAwMjIzMDA1NzAwMDE2PC91cmw+PHVybD5odHRwczovL3d3dy5zY2llbmNlZGly
ZWN0LmNvbS9zY2llbmNlL2FydGljbGUvcGlpL1MwMDAzMjY3MDA0MDA0NDUzP3ZpYSUzRGlodWI8
L3VybD48dXJsPmh0dHBzOi8vcGRmLnNjaWVuY2VkaXJlY3Rhc3NldHMuY29tLzI3MTM3NC8xLXMy
LjAtUzAwMDMyNjcwMDBYMDgzOTIvMS1zMi4wLVMwMDAzMjY3MDA0MDA0NDUzL21haW4ucGRmP1gt
QW16LVNlY3VyaXR5LVRva2VuPUlRb0piM0pwWjJsdVgyVmpFRHNhQ1hWekxXVmhjM1F0TVNKSE1F
VUNJQXEzM2d3MWluJTJGd0RybGpYODBjYngxTU12TmZFaiUyQlQlMkJ1b3FKMXZudjFXdUFpRUFv
RkVYSk5mJTJCRzlGRjY3TUdOTDNlOHM4VkVDc295OXg0JTJGM0ZRVE9PWFZoc3F0QU1JZEJBREdn
d3dOVGt3TURNMU5EWTROalVpRFBiN2JkQ2VseTVkSTFGeFB5cVJBOEtOcEZlcmd5SUtQZGZlOHNN
OEZRT3RCejVJJTJGJTJCMzRPWWdhOElOdzR0Zno2YVdxVkQyN0xGZGNGRWNLcVB4SFJVbFBaUEVG
ZXIwaWJ4aFl1cW8zTXd2OTNrVzdaeUElMkJwY1dLYUZmckI4SjlCZHl6VW9MVldzM0h1NDZpVEQl
MkZLNjBqa2VKT3plTFBudllnWlE5NWRSNWI4RjVtUDQyRGJFV3RVSGowJTJCbnRiYXJTdk16dHg4
aUpXVEthTkdBaFd3clZHVCUyRlliSjBucUVHcGFGdXVuSG5BVUo2eFpFR3RmaVpXcHFvSWdhRWhD
ODFlZ0VEZjJkd25SZHA0OGMlMkZhY2olMkYyZVRDUXhudWlPMFFpbmQ0MGolMkJMcUUlMkZ6UkFy
OVRGS3Zmek4xaFlOSlYwNGElMkJKc3YzelVpSjZSSWltcUxqJTJCaWhTcVlmVmhuUnJWNGZlczIw
UTEyMkwwSnQ3SndMdE1tUmlSS3BLV3hyMDI0cEdZcmgxeFclMkJ2M2RjcndrJTJCTmRmb3JtNEtz
T3BreXRvenFlJTJCNnZUWklVY3h6ZW8lMkZIJTJCbFY5eUFYemk4U1RNdmdpSXglMkJsU0NFUDZ5
dlk0MDJLWnFHYjV1Y3E4bFB5UXFlWldSVlo3a2x2ayUyRmJiUFNvQmVZWG4xUXRTU2FrZDBvTHVr
VFJ3UnRpeXRobHRZczhsb0k0T2l4QzFiM3FIUk0wVkNQd0F0TjR5bTZGTUtYdHYlMkZVRk91c0Jy
Tms5SUkyb1FvQzY0YiUyQlZuaVVEZTFId1pXZ056eSUyRlpuMEkzbmswd0JsaGZXem92VU1pNGVx
VDF2dDVtY0g5NEdFRWYwZnBqaGlYVWs0MiUyRlJCUE1mJTJGZVEwUmZ2aUNLZjlSanQ4SkIyTHo3
YXVQM1oyNERCViUyQmZwRjFaakdacTdxcUFXRVVMdFpJOEZIOU5JdThTQTlZTXczcnA0UVJNUFJy
c29MOFpKVlI0SDc1MkJsWm9Edk44TjNtTk1YWTIxTG9zTiUyQjFlcHhxRk0lMkI0c0U4QmJSWE9t
dHMlMkZSQ29qWlU1NGRyMSUyQjkwaVFOWUxMa2xSNHlxRXZCY1pEbFJtRkF0MTd6STJZckdNbE94
VkRRbnc0dk9lTSUyQiUyQlJiQlpPenpGenZyJTJCTnJid2tGR0RkNDNSemlnM016cm1rZyUzRCUz
RCZhbXA7WC1BbXotQWxnb3JpdGhtPUFXUzQtSE1BQy1TSEEyNTYmYW1wO1gtQW16LURhdGU9MjAy
MDA1MDRUMTEzNjMwWiZhbXA7WC1BbXotU2lnbmVkSGVhZGVycz1ob3N0JmFtcDtYLUFtei1FeHBp
cmVzPTMwMCZhbXA7WC1BbXotQ3JlZGVudGlhbD1BU0lBUTNQSENWVFk0SUhIWklJVCUyRjIwMjAw
NTA0JTJGdXMtZWFzdC0xJTJGczMlMkZhd3M0X3JlcXVlc3QmYW1wO1gtQW16LVNpZ25hdHVyZT1k
NmYxMjAzNDJkYjY2MGM3YWViYTE5ZmI3YmEwMTcwYjFjNDQxY2E2MDEyNzI2ODc3Y2ZiZDdlMzdh
NDU5ZjllJmFtcDtoYXNoPWQ0YzZhYWMyNDYwMDU3ZWEyZDM3YTQyMWRkMDExNjRmOTc4OGNiN2Mz
ZWNhZjkzZmZlNmJlNDI5MDEwODJmOWQmYW1wO2hvc3Q9NjgwNDJjOTQzNTkxMDEzYWMyYjI0MzBh
ODliMjcwZjZhZjJjNzZkOGRmZDA4NmEwNzE3NmFmZTdjNzZjMmM2MSZhbXA7cGlpPVMwMDAzMjY3
MDA0MDA0NDUzJmFtcDt0aWQ9c3BkZi1hNWVhNjk0My1iZWY3LTRjYmYtYTc2ZC1hODIzMDg1YTE3
NDMmYW1wO3NpZD00ZGJmNWI4NTk0MTYwMzQ3YzI4YmFhYzMyNDk0MDgzOWNkMGNneHJxYiZhbXA7
dHlwZT1jbGllbnQ8L3VybD48L3JlbGF0ZWQtdXJscz48L3VybHM+PGVsZWN0cm9uaWMtcmVzb3Vy
Y2UtbnVtPjEwLjEwMTYvai5hY2EuMjAwNC4wNC4wMTU8L2VsZWN0cm9uaWMtcmVzb3VyY2UtbnVt
PjxsYW5ndWFnZT5FbmdsaXNoPC9sYW5ndWFnZT48L3JlY29yZD48L0NpdGU+PC9FbmROb3RlPn==
</w:fldData>
        </w:fldChar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C2542">
        <w:rPr>
          <w:rFonts w:asciiTheme="minorHAnsi" w:hAnsiTheme="minorHAnsi" w:cstheme="minorHAnsi"/>
          <w:color w:val="000000" w:themeColor="text1"/>
        </w:rPr>
      </w:r>
      <w:r w:rsidR="00EC2542">
        <w:rPr>
          <w:rFonts w:asciiTheme="minorHAnsi" w:hAnsiTheme="minorHAnsi" w:cstheme="minorHAnsi"/>
          <w:color w:val="000000" w:themeColor="text1"/>
        </w:rPr>
        <w:fldChar w:fldCharType="end"/>
      </w:r>
      <w:r w:rsidR="00FA51D3" w:rsidRPr="0002536D">
        <w:rPr>
          <w:rFonts w:asciiTheme="minorHAnsi" w:hAnsiTheme="minorHAnsi" w:cstheme="minorHAnsi"/>
          <w:color w:val="000000" w:themeColor="text1"/>
        </w:rPr>
      </w:r>
      <w:r w:rsidR="00FA51D3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706D30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1-3</w:t>
      </w:r>
      <w:r w:rsidR="00FA51D3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F90F09">
        <w:rPr>
          <w:rFonts w:asciiTheme="minorHAnsi" w:hAnsiTheme="minorHAnsi" w:cstheme="minorHAnsi"/>
          <w:color w:val="000000" w:themeColor="text1"/>
        </w:rPr>
        <w:t>.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The single particle mode is </w:t>
      </w:r>
      <w:r w:rsidR="009224C8">
        <w:rPr>
          <w:rFonts w:asciiTheme="minorHAnsi" w:hAnsiTheme="minorHAnsi" w:cstheme="minorHAnsi"/>
          <w:color w:val="000000" w:themeColor="text1"/>
        </w:rPr>
        <w:t xml:space="preserve">an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operation of the data acquisition </w:t>
      </w:r>
      <w:r w:rsidR="009224C8">
        <w:rPr>
          <w:rFonts w:asciiTheme="minorHAnsi" w:hAnsiTheme="minorHAnsi" w:cstheme="minorHAnsi"/>
          <w:color w:val="000000" w:themeColor="text1"/>
        </w:rPr>
        <w:t xml:space="preserve">system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with a short integration or dwell time. Each NP measured produces an integrated signal in this time interval (event measured in counts per second: cps) if an adequate dilution of the NP suspension was used to avoid double events. </w:t>
      </w:r>
      <w:r w:rsidR="005D258D" w:rsidRPr="0002536D">
        <w:rPr>
          <w:rFonts w:asciiTheme="minorHAnsi" w:hAnsiTheme="minorHAnsi" w:cstheme="minorHAnsi"/>
          <w:color w:val="000000" w:themeColor="text1"/>
        </w:rPr>
        <w:t>C</w:t>
      </w:r>
      <w:r w:rsidRPr="0002536D">
        <w:rPr>
          <w:rFonts w:asciiTheme="minorHAnsi" w:hAnsiTheme="minorHAnsi" w:cstheme="minorHAnsi"/>
          <w:color w:val="000000" w:themeColor="text1"/>
        </w:rPr>
        <w:t>alibration standard</w:t>
      </w:r>
      <w:r w:rsidR="003B09EB" w:rsidRPr="0002536D">
        <w:rPr>
          <w:rFonts w:asciiTheme="minorHAnsi" w:hAnsiTheme="minorHAnsi" w:cstheme="minorHAnsi"/>
          <w:color w:val="000000" w:themeColor="text1"/>
        </w:rPr>
        <w:t>, as well as the sample,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342B55" w:rsidRPr="0002536D">
        <w:rPr>
          <w:rFonts w:asciiTheme="minorHAnsi" w:hAnsiTheme="minorHAnsi" w:cstheme="minorHAnsi"/>
          <w:color w:val="000000" w:themeColor="text1"/>
        </w:rPr>
        <w:t>are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usually </w:t>
      </w:r>
      <w:r w:rsidRPr="0002536D">
        <w:rPr>
          <w:rFonts w:asciiTheme="minorHAnsi" w:hAnsiTheme="minorHAnsi" w:cstheme="minorHAnsi"/>
          <w:color w:val="000000" w:themeColor="text1"/>
        </w:rPr>
        <w:t xml:space="preserve">introduced into the ICP-MS via a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conventional </w:t>
      </w:r>
      <w:r w:rsidRPr="0002536D">
        <w:rPr>
          <w:rFonts w:asciiTheme="minorHAnsi" w:hAnsiTheme="minorHAnsi" w:cstheme="minorHAnsi"/>
          <w:color w:val="000000" w:themeColor="text1"/>
        </w:rPr>
        <w:t>sample introduction system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based on pneumatic nebulization (PN)</w:t>
      </w:r>
      <w:r w:rsidR="009A7F54" w:rsidRPr="0002536D">
        <w:rPr>
          <w:rFonts w:asciiTheme="minorHAnsi" w:hAnsiTheme="minorHAnsi" w:cstheme="minorHAnsi"/>
          <w:color w:val="000000" w:themeColor="text1"/>
        </w:rPr>
        <w:fldChar w:fldCharType="begin"/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&lt;EndNote&gt;&lt;Cite&gt;&lt;Author&gt;Degueldre&lt;/Author&gt;&lt;Year&gt;2003&lt;/Year&gt;&lt;RecNum&gt;2545&lt;/RecNum&gt;&lt;DisplayText&gt;&lt;style face="superscript"&gt;4&lt;/style&gt;&lt;/DisplayText&gt;&lt;record&gt;&lt;rec-number&gt;2545&lt;/rec-number&gt;&lt;foreign-keys&gt;&lt;key app="EN" db-id="x9a9r2fe3d5fx7eav0pvzrffzv9tdpwafzpa" timestamp="1560419231"&gt;2545&lt;/key&gt;&lt;/foreign-keys&gt;&lt;ref-type name="Journal Article"&gt;17&lt;/ref-type&gt;&lt;contributors&gt;&lt;authors&gt;&lt;author&gt;Degueldre, C.&lt;/author&gt;&lt;author&gt;Favarger, P. Y.&lt;/author&gt;&lt;/authors&gt;&lt;/contributors&gt;&lt;auth-address&gt;Paul Scherrer Inst, NES, CH-5232 Villigen, PSI, Switzerland&amp;#xD;Univ Geneva, Inst Forel, CH-1290 Versoix, Switzerland&lt;/auth-address&gt;&lt;titles&gt;&lt;title&gt;Colloid analysis by single particle inductively coupled plasma-mass spectroscopy: a feasibility study&lt;/title&gt;&lt;secondary-title&gt;Colloids and Surfaces a-Physicochemical and Engineering Aspects&lt;/secondary-title&gt;&lt;alt-title&gt;Colloid Surface A&lt;/alt-title&gt;&lt;/titles&gt;&lt;periodical&gt;&lt;full-title&gt;Colloids and Surfaces a-Physicochemical and Engineering Aspects&lt;/full-title&gt;&lt;abbr-1&gt;Colloid Surface A&lt;/abbr-1&gt;&lt;/periodical&gt;&lt;alt-periodical&gt;&lt;full-title&gt;Colloids and Surfaces a-Physicochemical and Engineering Aspects&lt;/full-title&gt;&lt;abbr-1&gt;Colloid Surface A&lt;/abbr-1&gt;&lt;/alt-periodical&gt;&lt;pages&gt;137-142&lt;/pages&gt;&lt;volume&gt;217&lt;/volume&gt;&lt;number&gt;1-3&lt;/number&gt;&lt;keywords&gt;&lt;keyword&gt;single particle analysis&lt;/keyword&gt;&lt;keyword&gt;icp-ms&lt;/keyword&gt;&lt;keyword&gt;colloid concentration&lt;/keyword&gt;&lt;keyword&gt;colloid size&lt;/keyword&gt;&lt;keyword&gt;colloid isotope&lt;/keyword&gt;&lt;/keywords&gt;&lt;dates&gt;&lt;year&gt;2003&lt;/year&gt;&lt;pub-dates&gt;&lt;date&gt;Apr 28&lt;/date&gt;&lt;/pub-dates&gt;&lt;/dates&gt;&lt;isbn&gt;0927-7757&lt;/isbn&gt;&lt;accession-num&gt;WOS:000183762100016&lt;/accession-num&gt;&lt;urls&gt;&lt;related-urls&gt;&lt;url&gt;&amp;lt;Go to ISI&amp;gt;://WOS:000183762100016&lt;/url&gt;&lt;url&gt;https://www.sciencedirect.com/science/article/abs/pii/S092777570200568X?via%3Dihub&lt;/url&gt;&lt;/related-urls&gt;&lt;/urls&gt;&lt;electronic-resource-num&gt;10.1016/S0927-7757(02)00568-X&lt;/electronic-resource-num&gt;&lt;language&gt;English&lt;/language&gt;&lt;/record&gt;&lt;/Cite&gt;&lt;/EndNote&gt;</w:instrText>
      </w:r>
      <w:r w:rsidR="009A7F54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706D30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9A7F54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F90F09">
        <w:rPr>
          <w:rFonts w:asciiTheme="minorHAnsi" w:hAnsiTheme="minorHAnsi" w:cstheme="minorHAnsi"/>
          <w:color w:val="000000" w:themeColor="text1"/>
        </w:rPr>
        <w:t>.</w:t>
      </w:r>
      <w:r w:rsidRPr="0002536D">
        <w:rPr>
          <w:rFonts w:asciiTheme="minorHAnsi" w:hAnsiTheme="minorHAnsi" w:cstheme="minorHAnsi"/>
          <w:color w:val="000000" w:themeColor="text1"/>
        </w:rPr>
        <w:t xml:space="preserve"> However, </w:t>
      </w:r>
      <w:r w:rsidR="005737E6" w:rsidRPr="0002536D">
        <w:rPr>
          <w:rFonts w:asciiTheme="minorHAnsi" w:hAnsiTheme="minorHAnsi" w:cstheme="minorHAnsi"/>
          <w:color w:val="000000" w:themeColor="text1"/>
        </w:rPr>
        <w:t>as a prerequisite</w:t>
      </w:r>
      <w:r w:rsidR="00F90F09">
        <w:rPr>
          <w:rFonts w:asciiTheme="minorHAnsi" w:hAnsiTheme="minorHAnsi" w:cstheme="minorHAnsi"/>
          <w:color w:val="000000" w:themeColor="text1"/>
        </w:rPr>
        <w:t>,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Pr="0002536D">
        <w:rPr>
          <w:rFonts w:asciiTheme="minorHAnsi" w:hAnsiTheme="minorHAnsi" w:cstheme="minorHAnsi"/>
          <w:color w:val="000000" w:themeColor="text1"/>
        </w:rPr>
        <w:t>the sample</w:t>
      </w:r>
      <w:r w:rsidR="00342B55" w:rsidRPr="0002536D">
        <w:rPr>
          <w:rFonts w:asciiTheme="minorHAnsi" w:hAnsiTheme="minorHAnsi" w:cstheme="minorHAnsi"/>
          <w:color w:val="000000" w:themeColor="text1"/>
        </w:rPr>
        <w:t xml:space="preserve"> introduction</w:t>
      </w:r>
      <w:r w:rsidRPr="0002536D">
        <w:rPr>
          <w:rFonts w:asciiTheme="minorHAnsi" w:hAnsiTheme="minorHAnsi" w:cstheme="minorHAnsi"/>
          <w:color w:val="000000" w:themeColor="text1"/>
        </w:rPr>
        <w:t xml:space="preserve"> flow rate and transport efficiency</w:t>
      </w:r>
      <w:r w:rsidR="00342B55" w:rsidRPr="0002536D">
        <w:rPr>
          <w:rFonts w:asciiTheme="minorHAnsi" w:hAnsiTheme="minorHAnsi" w:cstheme="minorHAnsi"/>
          <w:color w:val="000000" w:themeColor="text1"/>
        </w:rPr>
        <w:t xml:space="preserve"> (</w:t>
      </w:r>
      <w:r w:rsidR="00342B55" w:rsidRPr="0002536D">
        <w:rPr>
          <w:rFonts w:asciiTheme="minorHAnsi" w:hAnsiTheme="minorHAnsi" w:cstheme="minorHAnsi"/>
          <w:i/>
          <w:color w:val="000000" w:themeColor="text1"/>
          <w:lang w:val="el-GR"/>
        </w:rPr>
        <w:t>η</w:t>
      </w:r>
      <w:r w:rsidR="00342B55" w:rsidRPr="0002536D">
        <w:rPr>
          <w:rFonts w:asciiTheme="minorHAnsi" w:hAnsiTheme="minorHAnsi" w:cstheme="minorHAnsi"/>
          <w:color w:val="000000" w:themeColor="text1"/>
        </w:rPr>
        <w:t>)</w:t>
      </w:r>
      <w:r w:rsidRPr="0002536D">
        <w:rPr>
          <w:rFonts w:asciiTheme="minorHAnsi" w:hAnsiTheme="minorHAnsi" w:cstheme="minorHAnsi"/>
          <w:color w:val="000000" w:themeColor="text1"/>
        </w:rPr>
        <w:t xml:space="preserve"> must be determined</w:t>
      </w:r>
      <w:r w:rsidR="00342B55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to </w:t>
      </w:r>
      <w:r w:rsidR="00342B55" w:rsidRPr="0002536D">
        <w:rPr>
          <w:rFonts w:asciiTheme="minorHAnsi" w:hAnsiTheme="minorHAnsi" w:cstheme="minorHAnsi"/>
          <w:color w:val="000000" w:themeColor="text1"/>
        </w:rPr>
        <w:t xml:space="preserve">accurately quantify the metal mass per NP and </w:t>
      </w:r>
      <w:r w:rsidR="000A12AF" w:rsidRPr="0002536D">
        <w:rPr>
          <w:rFonts w:asciiTheme="minorHAnsi" w:hAnsiTheme="minorHAnsi" w:cstheme="minorHAnsi"/>
          <w:color w:val="000000" w:themeColor="text1"/>
        </w:rPr>
        <w:t xml:space="preserve">to </w:t>
      </w:r>
      <w:r w:rsidR="00342B55" w:rsidRPr="0002536D">
        <w:rPr>
          <w:rFonts w:asciiTheme="minorHAnsi" w:hAnsiTheme="minorHAnsi" w:cstheme="minorHAnsi"/>
          <w:color w:val="000000" w:themeColor="text1"/>
        </w:rPr>
        <w:t>determine their number concentration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in the suspension</w:t>
      </w:r>
      <w:r w:rsidR="003B09EB" w:rsidRPr="0002536D">
        <w:rPr>
          <w:rFonts w:asciiTheme="minorHAnsi" w:hAnsiTheme="minorHAnsi" w:cstheme="minorHAnsi"/>
          <w:color w:val="000000" w:themeColor="text1"/>
        </w:rPr>
        <w:t>.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5737E6" w:rsidRPr="0002536D">
        <w:rPr>
          <w:rFonts w:asciiTheme="minorHAnsi" w:hAnsiTheme="minorHAnsi" w:cstheme="minorHAnsi"/>
          <w:color w:val="000000" w:themeColor="text1"/>
        </w:rPr>
        <w:t>The t</w:t>
      </w:r>
      <w:r w:rsidRPr="0002536D">
        <w:rPr>
          <w:rFonts w:asciiTheme="minorHAnsi" w:hAnsiTheme="minorHAnsi" w:cstheme="minorHAnsi"/>
          <w:color w:val="000000" w:themeColor="text1"/>
        </w:rPr>
        <w:t xml:space="preserve">ransport efficiency describes the ratio of the mass or particle number injected </w:t>
      </w:r>
      <w:r w:rsidR="00342B55" w:rsidRPr="0002536D">
        <w:rPr>
          <w:rFonts w:asciiTheme="minorHAnsi" w:hAnsiTheme="minorHAnsi" w:cstheme="minorHAnsi"/>
          <w:color w:val="000000" w:themeColor="text1"/>
        </w:rPr>
        <w:t>to</w:t>
      </w:r>
      <w:r w:rsidR="004613E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6A1605" w:rsidRPr="0002536D">
        <w:rPr>
          <w:rFonts w:asciiTheme="minorHAnsi" w:hAnsiTheme="minorHAnsi" w:cstheme="minorHAnsi"/>
          <w:color w:val="000000" w:themeColor="text1"/>
        </w:rPr>
        <w:t>the mass (waste collecting method)) or particle number (counting method) detected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4613E7" w:rsidRPr="0002536D">
        <w:rPr>
          <w:rFonts w:asciiTheme="minorHAnsi" w:hAnsiTheme="minorHAnsi" w:cstheme="minorHAnsi"/>
          <w:color w:val="000000" w:themeColor="text1"/>
        </w:rPr>
        <w:t>by the ICP-MS</w:t>
      </w:r>
      <w:r w:rsidR="00670C67" w:rsidRPr="0002536D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F90F09" w:rsidRPr="00F90F09">
        <w:rPr>
          <w:rFonts w:asciiTheme="minorHAnsi" w:hAnsiTheme="minorHAnsi" w:cstheme="minorHAnsi"/>
          <w:color w:val="000000" w:themeColor="text1"/>
        </w:rPr>
        <w:t>.</w:t>
      </w:r>
      <w:r w:rsidR="004613E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5737E6" w:rsidRPr="0002536D">
        <w:rPr>
          <w:rFonts w:asciiTheme="minorHAnsi" w:hAnsiTheme="minorHAnsi" w:cstheme="minorHAnsi"/>
          <w:color w:val="000000" w:themeColor="text1"/>
        </w:rPr>
        <w:t>The t</w:t>
      </w:r>
      <w:r w:rsidR="004613E7" w:rsidRPr="0002536D">
        <w:rPr>
          <w:rFonts w:asciiTheme="minorHAnsi" w:hAnsiTheme="minorHAnsi" w:cstheme="minorHAnsi"/>
          <w:color w:val="000000" w:themeColor="text1"/>
        </w:rPr>
        <w:t>ransport efficiency</w:t>
      </w:r>
      <w:r w:rsidRPr="0002536D">
        <w:rPr>
          <w:rFonts w:asciiTheme="minorHAnsi" w:hAnsiTheme="minorHAnsi" w:cstheme="minorHAnsi"/>
          <w:color w:val="000000" w:themeColor="text1"/>
        </w:rPr>
        <w:t xml:space="preserve"> is </w:t>
      </w:r>
      <w:r w:rsidR="00342B55" w:rsidRPr="0002536D">
        <w:rPr>
          <w:rFonts w:asciiTheme="minorHAnsi" w:hAnsiTheme="minorHAnsi" w:cstheme="minorHAnsi"/>
          <w:color w:val="000000" w:themeColor="text1"/>
        </w:rPr>
        <w:t xml:space="preserve">most frequently </w:t>
      </w:r>
      <w:r w:rsidRPr="0002536D">
        <w:rPr>
          <w:rFonts w:asciiTheme="minorHAnsi" w:hAnsiTheme="minorHAnsi" w:cstheme="minorHAnsi"/>
          <w:color w:val="000000" w:themeColor="text1"/>
        </w:rPr>
        <w:t>determined using</w:t>
      </w:r>
      <w:r w:rsidR="004613E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Pr="0002536D">
        <w:rPr>
          <w:rFonts w:asciiTheme="minorHAnsi" w:hAnsiTheme="minorHAnsi" w:cstheme="minorHAnsi"/>
          <w:color w:val="000000" w:themeColor="text1"/>
        </w:rPr>
        <w:t>nanoparticle-based reference material</w:t>
      </w:r>
      <w:r w:rsidR="00342B55" w:rsidRPr="0002536D">
        <w:rPr>
          <w:rFonts w:asciiTheme="minorHAnsi" w:hAnsiTheme="minorHAnsi" w:cstheme="minorHAnsi"/>
          <w:color w:val="000000" w:themeColor="text1"/>
        </w:rPr>
        <w:t>s</w:t>
      </w:r>
      <w:r w:rsidR="009A7F54" w:rsidRPr="0002536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PEVuZE5vdGU+PENpdGU+PEF1dGhvcj5QYWNlPC9BdXRob3I+PFllYXI+MjAxMTwvWWVhcj48UmVj
TnVtPjE5NDM8L1JlY051bT48RGlzcGxheVRleHQ+PHN0eWxlIGZhY2U9InN1cGVyc2NyaXB0Ij41
PC9zdHlsZT48L0Rpc3BsYXlUZXh0PjxyZWNvcmQ+PHJlYy1udW1iZXI+MTk0MzwvcmVjLW51bWJl
cj48Zm9yZWlnbi1rZXlzPjxrZXkgYXBwPSJFTiIgZGItaWQ9Ing5YTlyMmZlM2Q1Zng3ZWF2MHB2
enJmZnp2OXRkcHdhZnpwYSIgdGltZXN0YW1wPSIxNTYwNDEzMjI0Ij4xOTQzPC9rZXk+PC9mb3Jl
aWduLWtleXM+PHJlZi10eXBlIG5hbWU9IkpvdXJuYWwgQXJ0aWNsZSI+MTc8L3JlZi10eXBlPjxj
b250cmlidXRvcnM+PGF1dGhvcnM+PGF1dGhvcj5QYWNlLCBILiBFLjwvYXV0aG9yPjxhdXRob3I+
Um9nZXJzLCBOLiBKLjwvYXV0aG9yPjxhdXRob3I+SmFyb2xpbWVrLCBDLjwvYXV0aG9yPjxhdXRo
b3I+Q29sZW1hbiwgVi4gQS48L2F1dGhvcj48YXV0aG9yPkhpZ2dpbnMsIEMuIFAuPC9hdXRob3I+
PGF1dGhvcj5SYW52aWxsZSwgSi4gRi48L2F1dGhvcj48L2F1dGhvcnM+PC9jb250cmlidXRvcnM+
PGF1dGgtYWRkcmVzcz5Db2xvcmFkbyBTY2ggTWluZXMgQ2hlbSAmYW1wOyBHZW9jaGVtLCBHb2xk
ZW4sIENPIDgwNDAxIFVTQSYjeEQ7Q1NJUk8gTGFuZCAmYW1wOyBXYXRlciwgTHVjYXMgSGVpZ2h0
cywgTlNXIDIyMzQsIEF1c3RyYWxpYSYjeEQ7TmF0bCBNZWFzdXJlbWVudCBJbnN0LCBOYW5vbWV0
cm9sIFNlY3QsIFcgTGluZGZpZWxkLCBOU1cgMjA3MCwgQXVzdHJhbGlhJiN4RDtDb2xvcmFkbyBT
Y2ggTWluZXMgRW52aXJvbm0gU2NpICZhbXA7IEVuZ24sIEdvbGRlbiwgQ08gODA0MDEgVVNBPC9h
dXRoLWFkZHJlc3M+PHRpdGxlcz48dGl0bGU+RGV0ZXJtaW5pbmcgVHJhbnNwb3J0IEVmZmljaWVu
Y3kgZm9yIHRoZSBQdXJwb3NlIG9mIENvdW50aW5nIGFuZCBTaXppbmcgTmFub3BhcnRpY2xlcyB2
aWEgU2luZ2xlIFBhcnRpY2xlIEluZHVjdGl2ZWx5IENvdXBsZWQgUGxhc21hIE1hc3MgU3BlY3Ry
b21ldHJ5PC90aXRsZT48c2Vjb25kYXJ5LXRpdGxlPkFuYWx5dGljYWwgQ2hlbWlzdHJ5PC9zZWNv
bmRhcnktdGl0bGU+PGFsdC10aXRsZT5BbmFsIENoZW08L2FsdC10aXRsZT48L3RpdGxlcz48cGVy
aW9kaWNhbD48ZnVsbC10aXRsZT5BbmFseXRpY2FsIENoZW1pc3RyeTwvZnVsbC10aXRsZT48YWJi
ci0xPkFuYWwgQ2hlbTwvYWJici0xPjwvcGVyaW9kaWNhbD48YWx0LXBlcmlvZGljYWw+PGZ1bGwt
dGl0bGU+QW5hbHl0aWNhbCBDaGVtaXN0cnk8L2Z1bGwtdGl0bGU+PGFiYnItMT5BbmFsIENoZW08
L2FiYnItMT48L2FsdC1wZXJpb2RpY2FsPjxwYWdlcz45MzYxLTkzNjk8L3BhZ2VzPjx2b2x1bWU+
ODM8L3ZvbHVtZT48bnVtYmVyPjI0PC9udW1iZXI+PGtleXdvcmRzPjxrZXl3b3JkPm9wdGljYWwt
ZW1pc3Npb24gc3BlY3Ryb21ldHJ5PC9rZXl3b3JkPjxrZXl3b3JkPnNsdXJyeSBuZWJ1bGl6YXRp
b248L2tleXdvcmQ+PGtleXdvcmQ+Y29sbG9pZCBhbmFseXNpczwva2V5d29yZD48a2V5d29yZD5l
bmdpbmVlcmVkIG5hbm9wYXJ0aWNsZXM8L2tleXdvcmQ+PGtleXdvcmQ+c2l6ZTwva2V5d29yZD48
a2V5d29yZD50b3hpY2l0eTwva2V5d29yZD48a2V5d29yZD5uYW5vbWF0ZXJpYWxzPC9rZXl3b3Jk
PjxrZXl3b3JkPmVudmlyb25tZW50PC9rZXl3b3JkPjxrZXl3b3JkPmJlaGF2aW9yPC9rZXl3b3Jk
PjxrZXl3b3JkPnNhbXBsZXM8L2tleXdvcmQ+PC9rZXl3b3Jkcz48ZGF0ZXM+PHllYXI+MjAxMTwv
eWVhcj48cHViLWRhdGVzPjxkYXRlPkRlYyAxNTwvZGF0ZT48L3B1Yi1kYXRlcz48L2RhdGVzPjxp
c2JuPjAwMDMtMjcwMDwvaXNibj48YWNjZXNzaW9uLW51bT5XT1M6MDAwMjk3OTQ2OTAwMDI2PC9h
Y2Nlc3Npb24tbnVtPjx1cmxzPjxyZWxhdGVkLXVybHM+PHVybD4mbHQ7R28gdG8gSVNJJmd0Ozov
L1dPUzowMDAyOTc5NDY5MDAwMjY8L3VybD48dXJsPmh0dHBzOi8vd3d3Lm5jYmkubmxtLm5paC5n
b3YvcG1jL2FydGljbGVzL1BNQzM0MTA3NTAvcGRmL25paG1zMzQxMzk0LnBkZjwvdXJsPjwvcmVs
YXRlZC11cmxzPjwvdXJscz48ZWxlY3Ryb25pYy1yZXNvdXJjZS1udW0+MTAuMTAyMS9hYzIwMTk1
MnQ8L2VsZWN0cm9uaWMtcmVzb3VyY2UtbnVtPjxsYW5ndWFnZT5FbmdsaXNoPC9sYW5ndWFnZT48
L3JlY29yZD48L0NpdGU+PC9FbmROb3RlPgB=
</w:fldData>
        </w:fldChar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C254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PEVuZE5vdGU+PENpdGU+PEF1dGhvcj5QYWNlPC9BdXRob3I+PFllYXI+MjAxMTwvWWVhcj48UmVj
TnVtPjE5NDM8L1JlY051bT48RGlzcGxheVRleHQ+PHN0eWxlIGZhY2U9InN1cGVyc2NyaXB0Ij41
PC9zdHlsZT48L0Rpc3BsYXlUZXh0PjxyZWNvcmQ+PHJlYy1udW1iZXI+MTk0MzwvcmVjLW51bWJl
cj48Zm9yZWlnbi1rZXlzPjxrZXkgYXBwPSJFTiIgZGItaWQ9Ing5YTlyMmZlM2Q1Zng3ZWF2MHB2
enJmZnp2OXRkcHdhZnpwYSIgdGltZXN0YW1wPSIxNTYwNDEzMjI0Ij4xOTQzPC9rZXk+PC9mb3Jl
aWduLWtleXM+PHJlZi10eXBlIG5hbWU9IkpvdXJuYWwgQXJ0aWNsZSI+MTc8L3JlZi10eXBlPjxj
b250cmlidXRvcnM+PGF1dGhvcnM+PGF1dGhvcj5QYWNlLCBILiBFLjwvYXV0aG9yPjxhdXRob3I+
Um9nZXJzLCBOLiBKLjwvYXV0aG9yPjxhdXRob3I+SmFyb2xpbWVrLCBDLjwvYXV0aG9yPjxhdXRo
b3I+Q29sZW1hbiwgVi4gQS48L2F1dGhvcj48YXV0aG9yPkhpZ2dpbnMsIEMuIFAuPC9hdXRob3I+
PGF1dGhvcj5SYW52aWxsZSwgSi4gRi48L2F1dGhvcj48L2F1dGhvcnM+PC9jb250cmlidXRvcnM+
PGF1dGgtYWRkcmVzcz5Db2xvcmFkbyBTY2ggTWluZXMgQ2hlbSAmYW1wOyBHZW9jaGVtLCBHb2xk
ZW4sIENPIDgwNDAxIFVTQSYjeEQ7Q1NJUk8gTGFuZCAmYW1wOyBXYXRlciwgTHVjYXMgSGVpZ2h0
cywgTlNXIDIyMzQsIEF1c3RyYWxpYSYjeEQ7TmF0bCBNZWFzdXJlbWVudCBJbnN0LCBOYW5vbWV0
cm9sIFNlY3QsIFcgTGluZGZpZWxkLCBOU1cgMjA3MCwgQXVzdHJhbGlhJiN4RDtDb2xvcmFkbyBT
Y2ggTWluZXMgRW52aXJvbm0gU2NpICZhbXA7IEVuZ24sIEdvbGRlbiwgQ08gODA0MDEgVVNBPC9h
dXRoLWFkZHJlc3M+PHRpdGxlcz48dGl0bGU+RGV0ZXJtaW5pbmcgVHJhbnNwb3J0IEVmZmljaWVu
Y3kgZm9yIHRoZSBQdXJwb3NlIG9mIENvdW50aW5nIGFuZCBTaXppbmcgTmFub3BhcnRpY2xlcyB2
aWEgU2luZ2xlIFBhcnRpY2xlIEluZHVjdGl2ZWx5IENvdXBsZWQgUGxhc21hIE1hc3MgU3BlY3Ry
b21ldHJ5PC90aXRsZT48c2Vjb25kYXJ5LXRpdGxlPkFuYWx5dGljYWwgQ2hlbWlzdHJ5PC9zZWNv
bmRhcnktdGl0bGU+PGFsdC10aXRsZT5BbmFsIENoZW08L2FsdC10aXRsZT48L3RpdGxlcz48cGVy
aW9kaWNhbD48ZnVsbC10aXRsZT5BbmFseXRpY2FsIENoZW1pc3RyeTwvZnVsbC10aXRsZT48YWJi
ci0xPkFuYWwgQ2hlbTwvYWJici0xPjwvcGVyaW9kaWNhbD48YWx0LXBlcmlvZGljYWw+PGZ1bGwt
dGl0bGU+QW5hbHl0aWNhbCBDaGVtaXN0cnk8L2Z1bGwtdGl0bGU+PGFiYnItMT5BbmFsIENoZW08
L2FiYnItMT48L2FsdC1wZXJpb2RpY2FsPjxwYWdlcz45MzYxLTkzNjk8L3BhZ2VzPjx2b2x1bWU+
ODM8L3ZvbHVtZT48bnVtYmVyPjI0PC9udW1iZXI+PGtleXdvcmRzPjxrZXl3b3JkPm9wdGljYWwt
ZW1pc3Npb24gc3BlY3Ryb21ldHJ5PC9rZXl3b3JkPjxrZXl3b3JkPnNsdXJyeSBuZWJ1bGl6YXRp
b248L2tleXdvcmQ+PGtleXdvcmQ+Y29sbG9pZCBhbmFseXNpczwva2V5d29yZD48a2V5d29yZD5l
bmdpbmVlcmVkIG5hbm9wYXJ0aWNsZXM8L2tleXdvcmQ+PGtleXdvcmQ+c2l6ZTwva2V5d29yZD48
a2V5d29yZD50b3hpY2l0eTwva2V5d29yZD48a2V5d29yZD5uYW5vbWF0ZXJpYWxzPC9rZXl3b3Jk
PjxrZXl3b3JkPmVudmlyb25tZW50PC9rZXl3b3JkPjxrZXl3b3JkPmJlaGF2aW9yPC9rZXl3b3Jk
PjxrZXl3b3JkPnNhbXBsZXM8L2tleXdvcmQ+PC9rZXl3b3Jkcz48ZGF0ZXM+PHllYXI+MjAxMTwv
eWVhcj48cHViLWRhdGVzPjxkYXRlPkRlYyAxNTwvZGF0ZT48L3B1Yi1kYXRlcz48L2RhdGVzPjxp
c2JuPjAwMDMtMjcwMDwvaXNibj48YWNjZXNzaW9uLW51bT5XT1M6MDAwMjk3OTQ2OTAwMDI2PC9h
Y2Nlc3Npb24tbnVtPjx1cmxzPjxyZWxhdGVkLXVybHM+PHVybD4mbHQ7R28gdG8gSVNJJmd0Ozov
L1dPUzowMDAyOTc5NDY5MDAwMjY8L3VybD48dXJsPmh0dHBzOi8vd3d3Lm5jYmkubmxtLm5paC5n
b3YvcG1jL2FydGljbGVzL1BNQzM0MTA3NTAvcGRmL25paG1zMzQxMzk0LnBkZjwvdXJsPjwvcmVs
YXRlZC11cmxzPjwvdXJscz48ZWxlY3Ryb25pYy1yZXNvdXJjZS1udW0+MTAuMTAyMS9hYzIwMTk1
MnQ8L2VsZWN0cm9uaWMtcmVzb3VyY2UtbnVtPjxsYW5ndWFnZT5FbmdsaXNoPC9sYW5ndWFnZT48
L3JlY29yZD48L0NpdGU+PC9FbmROb3RlPgB=
</w:fldData>
        </w:fldChar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C2542">
        <w:rPr>
          <w:rFonts w:asciiTheme="minorHAnsi" w:hAnsiTheme="minorHAnsi" w:cstheme="minorHAnsi"/>
          <w:color w:val="000000" w:themeColor="text1"/>
        </w:rPr>
      </w:r>
      <w:r w:rsidR="00EC2542">
        <w:rPr>
          <w:rFonts w:asciiTheme="minorHAnsi" w:hAnsiTheme="minorHAnsi" w:cstheme="minorHAnsi"/>
          <w:color w:val="000000" w:themeColor="text1"/>
        </w:rPr>
        <w:fldChar w:fldCharType="end"/>
      </w:r>
      <w:r w:rsidR="009A7F54" w:rsidRPr="0002536D">
        <w:rPr>
          <w:rFonts w:asciiTheme="minorHAnsi" w:hAnsiTheme="minorHAnsi" w:cstheme="minorHAnsi"/>
          <w:color w:val="000000" w:themeColor="text1"/>
        </w:rPr>
      </w:r>
      <w:r w:rsidR="009A7F54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706D30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9A7F54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F90F09">
        <w:rPr>
          <w:rFonts w:asciiTheme="minorHAnsi" w:hAnsiTheme="minorHAnsi" w:cstheme="minorHAnsi"/>
          <w:color w:val="000000" w:themeColor="text1"/>
        </w:rPr>
        <w:t>.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bookmarkStart w:id="1" w:name="_Hlk42422929"/>
      <w:r w:rsidR="000A12AF" w:rsidRPr="0002536D">
        <w:rPr>
          <w:rFonts w:asciiTheme="minorHAnsi" w:hAnsiTheme="minorHAnsi" w:cstheme="minorHAnsi"/>
          <w:color w:val="000000" w:themeColor="text1"/>
        </w:rPr>
        <w:t>However,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Pr="0002536D">
        <w:rPr>
          <w:rFonts w:asciiTheme="minorHAnsi" w:hAnsiTheme="minorHAnsi" w:cstheme="minorHAnsi"/>
          <w:color w:val="000000" w:themeColor="text1"/>
        </w:rPr>
        <w:t xml:space="preserve">transport properties depend on the </w:t>
      </w:r>
      <w:r w:rsidR="004613E7" w:rsidRPr="0002536D">
        <w:rPr>
          <w:rFonts w:asciiTheme="minorHAnsi" w:hAnsiTheme="minorHAnsi" w:cstheme="minorHAnsi"/>
          <w:color w:val="000000" w:themeColor="text1"/>
        </w:rPr>
        <w:t xml:space="preserve">structure of the NP, </w:t>
      </w:r>
      <w:r w:rsidR="009224C8">
        <w:rPr>
          <w:rFonts w:asciiTheme="minorHAnsi" w:hAnsiTheme="minorHAnsi" w:cstheme="minorHAnsi"/>
          <w:color w:val="000000" w:themeColor="text1"/>
        </w:rPr>
        <w:t>and involves</w:t>
      </w:r>
      <w:r w:rsidR="004613E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224C8">
        <w:rPr>
          <w:rFonts w:asciiTheme="minorHAnsi" w:hAnsiTheme="minorHAnsi" w:cstheme="minorHAnsi"/>
          <w:color w:val="000000" w:themeColor="text1"/>
        </w:rPr>
        <w:t xml:space="preserve">properties like </w:t>
      </w:r>
      <w:r w:rsidR="004613E7" w:rsidRPr="0002536D">
        <w:rPr>
          <w:rFonts w:asciiTheme="minorHAnsi" w:hAnsiTheme="minorHAnsi" w:cstheme="minorHAnsi"/>
          <w:color w:val="000000" w:themeColor="text1"/>
        </w:rPr>
        <w:t>composition and sample dispersant</w:t>
      </w:r>
      <w:r w:rsidR="00C927C2" w:rsidRPr="0002536D">
        <w:rPr>
          <w:rFonts w:asciiTheme="minorHAnsi" w:hAnsiTheme="minorHAnsi" w:cstheme="minorHAnsi"/>
          <w:color w:val="000000" w:themeColor="text1"/>
        </w:rPr>
        <w:t>. Other influencing factors are</w:t>
      </w:r>
      <w:r w:rsidR="00A2609C" w:rsidRPr="0002536D">
        <w:rPr>
          <w:rFonts w:asciiTheme="minorHAnsi" w:hAnsiTheme="minorHAnsi" w:cstheme="minorHAnsi"/>
          <w:color w:val="000000" w:themeColor="text1"/>
        </w:rPr>
        <w:t xml:space="preserve"> instrumental parameters, like sample uptake rate, nebulizer gas flow rate, dwell time and total measurement time</w:t>
      </w:r>
      <w:r w:rsidRPr="0002536D">
        <w:rPr>
          <w:rFonts w:asciiTheme="minorHAnsi" w:hAnsiTheme="minorHAnsi" w:cstheme="minorHAnsi"/>
          <w:color w:val="000000" w:themeColor="text1"/>
        </w:rPr>
        <w:t xml:space="preserve">. </w:t>
      </w:r>
      <w:bookmarkEnd w:id="1"/>
    </w:p>
    <w:p w14:paraId="76436902" w14:textId="77777777" w:rsidR="00FC1203" w:rsidRDefault="00FC1203" w:rsidP="00B74078">
      <w:pPr>
        <w:tabs>
          <w:tab w:val="left" w:pos="6318"/>
        </w:tabs>
        <w:rPr>
          <w:rFonts w:asciiTheme="minorHAnsi" w:hAnsiTheme="minorHAnsi" w:cstheme="minorHAnsi"/>
          <w:color w:val="000000" w:themeColor="text1"/>
        </w:rPr>
      </w:pPr>
    </w:p>
    <w:p w14:paraId="132065A5" w14:textId="77777777" w:rsidR="006814F8" w:rsidRPr="0002536D" w:rsidRDefault="006814F8" w:rsidP="00B74078">
      <w:pPr>
        <w:tabs>
          <w:tab w:val="left" w:pos="6318"/>
        </w:tabs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>Since only limited nanoparticulate reference materials are available</w:t>
      </w:r>
      <w:r w:rsidR="000A12AF" w:rsidRPr="0002536D">
        <w:rPr>
          <w:rFonts w:asciiTheme="minorHAnsi" w:hAnsiTheme="minorHAnsi" w:cstheme="minorHAnsi"/>
          <w:color w:val="000000" w:themeColor="text1"/>
        </w:rPr>
        <w:t>,</w:t>
      </w:r>
      <w:r w:rsidR="003B09EB" w:rsidRPr="0002536D">
        <w:rPr>
          <w:rFonts w:asciiTheme="minorHAnsi" w:hAnsiTheme="minorHAnsi" w:cstheme="minorHAnsi"/>
          <w:color w:val="000000" w:themeColor="text1"/>
        </w:rPr>
        <w:t xml:space="preserve"> the </w:t>
      </w:r>
      <w:r w:rsidR="00342B55" w:rsidRPr="0002536D">
        <w:rPr>
          <w:rFonts w:asciiTheme="minorHAnsi" w:hAnsiTheme="minorHAnsi" w:cstheme="minorHAnsi"/>
          <w:color w:val="000000" w:themeColor="text1"/>
        </w:rPr>
        <w:t xml:space="preserve">obtained NP analysis </w:t>
      </w:r>
      <w:r w:rsidR="003B09EB" w:rsidRPr="0002536D">
        <w:rPr>
          <w:rFonts w:asciiTheme="minorHAnsi" w:hAnsiTheme="minorHAnsi" w:cstheme="minorHAnsi"/>
          <w:color w:val="000000" w:themeColor="text1"/>
        </w:rPr>
        <w:t xml:space="preserve">results can be biased due to differences </w:t>
      </w:r>
      <w:r w:rsidR="000A12AF" w:rsidRPr="0002536D">
        <w:rPr>
          <w:rFonts w:asciiTheme="minorHAnsi" w:hAnsiTheme="minorHAnsi" w:cstheme="minorHAnsi"/>
          <w:color w:val="000000" w:themeColor="text1"/>
        </w:rPr>
        <w:t xml:space="preserve">in </w:t>
      </w:r>
      <w:r w:rsidR="003B09EB" w:rsidRPr="0002536D">
        <w:rPr>
          <w:rFonts w:asciiTheme="minorHAnsi" w:hAnsiTheme="minorHAnsi" w:cstheme="minorHAnsi"/>
          <w:color w:val="000000" w:themeColor="text1"/>
        </w:rPr>
        <w:t xml:space="preserve">elemental composition </w:t>
      </w:r>
      <w:r w:rsidR="000A12AF" w:rsidRPr="0002536D">
        <w:rPr>
          <w:rFonts w:asciiTheme="minorHAnsi" w:hAnsiTheme="minorHAnsi" w:cstheme="minorHAnsi"/>
          <w:color w:val="000000" w:themeColor="text1"/>
        </w:rPr>
        <w:t>between</w:t>
      </w:r>
      <w:r w:rsidR="00342B55" w:rsidRPr="0002536D">
        <w:rPr>
          <w:rFonts w:asciiTheme="minorHAnsi" w:hAnsiTheme="minorHAnsi" w:cstheme="minorHAnsi"/>
          <w:color w:val="000000" w:themeColor="text1"/>
        </w:rPr>
        <w:t xml:space="preserve"> reference and sample particles</w:t>
      </w:r>
      <w:r w:rsidR="003B09EB" w:rsidRPr="0002536D">
        <w:rPr>
          <w:rFonts w:asciiTheme="minorHAnsi" w:hAnsiTheme="minorHAnsi" w:cstheme="minorHAnsi"/>
          <w:color w:val="000000" w:themeColor="text1"/>
        </w:rPr>
        <w:t xml:space="preserve">. </w:t>
      </w:r>
      <w:r w:rsidRPr="0002536D">
        <w:rPr>
          <w:rFonts w:asciiTheme="minorHAnsi" w:hAnsiTheme="minorHAnsi" w:cstheme="minorHAnsi"/>
          <w:color w:val="000000" w:themeColor="text1"/>
        </w:rPr>
        <w:t>Besides</w:t>
      </w:r>
      <w:r w:rsidR="004613E7" w:rsidRPr="0002536D">
        <w:rPr>
          <w:rFonts w:asciiTheme="minorHAnsi" w:hAnsiTheme="minorHAnsi" w:cstheme="minorHAnsi"/>
          <w:color w:val="000000" w:themeColor="text1"/>
        </w:rPr>
        <w:t xml:space="preserve"> the </w:t>
      </w:r>
      <w:r w:rsidR="00DA0948" w:rsidRPr="0002536D">
        <w:rPr>
          <w:rFonts w:asciiTheme="minorHAnsi" w:hAnsiTheme="minorHAnsi" w:cstheme="minorHAnsi"/>
          <w:color w:val="000000" w:themeColor="text1"/>
        </w:rPr>
        <w:t>availability of a lim</w:t>
      </w:r>
      <w:r w:rsidR="005737E6" w:rsidRPr="0002536D">
        <w:rPr>
          <w:rFonts w:asciiTheme="minorHAnsi" w:hAnsiTheme="minorHAnsi" w:cstheme="minorHAnsi"/>
          <w:color w:val="000000" w:themeColor="text1"/>
        </w:rPr>
        <w:t>i</w:t>
      </w:r>
      <w:r w:rsidR="00DA0948" w:rsidRPr="0002536D">
        <w:rPr>
          <w:rFonts w:asciiTheme="minorHAnsi" w:hAnsiTheme="minorHAnsi" w:cstheme="minorHAnsi"/>
          <w:color w:val="000000" w:themeColor="text1"/>
        </w:rPr>
        <w:t xml:space="preserve">ted range </w:t>
      </w:r>
      <w:r w:rsidR="004613E7" w:rsidRPr="0002536D">
        <w:rPr>
          <w:rFonts w:asciiTheme="minorHAnsi" w:hAnsiTheme="minorHAnsi" w:cstheme="minorHAnsi"/>
          <w:color w:val="000000" w:themeColor="text1"/>
        </w:rPr>
        <w:t>of reference materials</w:t>
      </w:r>
      <w:r w:rsidR="00DA0948" w:rsidRPr="0002536D">
        <w:rPr>
          <w:rFonts w:asciiTheme="minorHAnsi" w:hAnsiTheme="minorHAnsi" w:cstheme="minorHAnsi"/>
          <w:color w:val="000000" w:themeColor="text1"/>
        </w:rPr>
        <w:t>,</w:t>
      </w:r>
      <w:r w:rsidR="004613E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DA0948" w:rsidRPr="0002536D">
        <w:rPr>
          <w:rFonts w:asciiTheme="minorHAnsi" w:hAnsiTheme="minorHAnsi" w:cstheme="minorHAnsi"/>
          <w:color w:val="000000" w:themeColor="text1"/>
        </w:rPr>
        <w:t>the detection of</w:t>
      </w:r>
      <w:r w:rsidRPr="0002536D">
        <w:rPr>
          <w:rFonts w:asciiTheme="minorHAnsi" w:hAnsiTheme="minorHAnsi" w:cstheme="minorHAnsi"/>
          <w:color w:val="000000" w:themeColor="text1"/>
        </w:rPr>
        <w:t xml:space="preserve"> multiple particle events </w:t>
      </w:r>
      <w:r w:rsidR="00DA0948" w:rsidRPr="0002536D">
        <w:rPr>
          <w:rFonts w:asciiTheme="minorHAnsi" w:hAnsiTheme="minorHAnsi" w:cstheme="minorHAnsi"/>
          <w:color w:val="000000" w:themeColor="text1"/>
        </w:rPr>
        <w:t>per detector dwell time</w:t>
      </w:r>
      <w:r w:rsidR="000A12AF" w:rsidRPr="0002536D">
        <w:rPr>
          <w:rFonts w:asciiTheme="minorHAnsi" w:hAnsiTheme="minorHAnsi" w:cstheme="minorHAnsi"/>
          <w:color w:val="000000" w:themeColor="text1"/>
        </w:rPr>
        <w:t xml:space="preserve"> represents a further challenge</w:t>
      </w:r>
      <w:r w:rsidR="00DA0948" w:rsidRPr="0002536D">
        <w:rPr>
          <w:rFonts w:asciiTheme="minorHAnsi" w:hAnsiTheme="minorHAnsi" w:cstheme="minorHAnsi"/>
          <w:color w:val="000000" w:themeColor="text1"/>
        </w:rPr>
        <w:t>. This may also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5737E6" w:rsidRPr="0002536D">
        <w:rPr>
          <w:rFonts w:asciiTheme="minorHAnsi" w:hAnsiTheme="minorHAnsi" w:cstheme="minorHAnsi"/>
          <w:color w:val="000000" w:themeColor="text1"/>
        </w:rPr>
        <w:lastRenderedPageBreak/>
        <w:t xml:space="preserve">affect </w:t>
      </w:r>
      <w:r w:rsidR="00DA0948" w:rsidRPr="0002536D">
        <w:rPr>
          <w:rFonts w:asciiTheme="minorHAnsi" w:hAnsiTheme="minorHAnsi" w:cstheme="minorHAnsi"/>
          <w:color w:val="000000" w:themeColor="text1"/>
        </w:rPr>
        <w:t xml:space="preserve">the accuracy </w:t>
      </w:r>
      <w:r w:rsidR="005737E6" w:rsidRPr="0002536D">
        <w:rPr>
          <w:rFonts w:asciiTheme="minorHAnsi" w:hAnsiTheme="minorHAnsi" w:cstheme="minorHAnsi"/>
          <w:color w:val="000000" w:themeColor="text1"/>
        </w:rPr>
        <w:t>of</w:t>
      </w:r>
      <w:r w:rsidR="00DA0948" w:rsidRPr="0002536D">
        <w:rPr>
          <w:rFonts w:asciiTheme="minorHAnsi" w:hAnsiTheme="minorHAnsi" w:cstheme="minorHAnsi"/>
          <w:color w:val="000000" w:themeColor="text1"/>
        </w:rPr>
        <w:t xml:space="preserve"> the</w:t>
      </w:r>
      <w:r w:rsidRPr="0002536D">
        <w:rPr>
          <w:rFonts w:asciiTheme="minorHAnsi" w:hAnsiTheme="minorHAnsi" w:cstheme="minorHAnsi"/>
          <w:color w:val="000000" w:themeColor="text1"/>
        </w:rPr>
        <w:t xml:space="preserve"> transport efficiency</w:t>
      </w:r>
      <w:r w:rsidR="004613E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to </w:t>
      </w:r>
      <w:r w:rsidR="00DA0948" w:rsidRPr="0002536D">
        <w:rPr>
          <w:rFonts w:asciiTheme="minorHAnsi" w:hAnsiTheme="minorHAnsi" w:cstheme="minorHAnsi"/>
          <w:color w:val="000000" w:themeColor="text1"/>
        </w:rPr>
        <w:t>be determined</w:t>
      </w:r>
      <w:r w:rsidRPr="0002536D">
        <w:rPr>
          <w:rFonts w:asciiTheme="minorHAnsi" w:hAnsiTheme="minorHAnsi" w:cstheme="minorHAnsi"/>
          <w:color w:val="000000" w:themeColor="text1"/>
        </w:rPr>
        <w:t xml:space="preserve">. </w:t>
      </w:r>
    </w:p>
    <w:p w14:paraId="5CE81E6A" w14:textId="77777777" w:rsidR="00FC1203" w:rsidRPr="00F90F09" w:rsidRDefault="00FC1203" w:rsidP="00B74078">
      <w:pPr>
        <w:rPr>
          <w:rFonts w:asciiTheme="minorHAnsi" w:hAnsiTheme="minorHAnsi" w:cstheme="minorHAnsi"/>
          <w:color w:val="000000" w:themeColor="text1"/>
        </w:rPr>
      </w:pPr>
    </w:p>
    <w:p w14:paraId="4FE3C08B" w14:textId="40371F3C" w:rsidR="00FC1203" w:rsidRDefault="004A49EF" w:rsidP="00B74078">
      <w:pPr>
        <w:rPr>
          <w:rFonts w:asciiTheme="minorHAnsi" w:hAnsiTheme="minorHAnsi" w:cstheme="minorHAnsi"/>
          <w:color w:val="000000" w:themeColor="text1"/>
        </w:rPr>
      </w:pPr>
      <w:r w:rsidRPr="00F90F09">
        <w:rPr>
          <w:rFonts w:asciiTheme="minorHAnsi" w:hAnsiTheme="minorHAnsi" w:cstheme="minorHAnsi"/>
          <w:color w:val="000000" w:themeColor="text1"/>
        </w:rPr>
        <w:t xml:space="preserve">To be independent of reference materials, ideally, a sample introduction system with a transport efficiency of almost 100% is preferable. </w:t>
      </w:r>
      <w:r w:rsidR="00066EF3" w:rsidRPr="00F90F09">
        <w:rPr>
          <w:rFonts w:asciiTheme="minorHAnsi" w:hAnsiTheme="minorHAnsi" w:cstheme="minorHAnsi"/>
          <w:color w:val="000000" w:themeColor="text1"/>
        </w:rPr>
        <w:t>At the same time when a low volume is used compared to conventional introduction systems</w:t>
      </w:r>
      <w:r w:rsidR="009224C8">
        <w:rPr>
          <w:rFonts w:asciiTheme="minorHAnsi" w:hAnsiTheme="minorHAnsi" w:cstheme="minorHAnsi"/>
          <w:color w:val="000000" w:themeColor="text1"/>
        </w:rPr>
        <w:t>,</w:t>
      </w:r>
      <w:r w:rsidR="000F0F84">
        <w:rPr>
          <w:rFonts w:asciiTheme="minorHAnsi" w:hAnsiTheme="minorHAnsi" w:cstheme="minorHAnsi"/>
          <w:color w:val="000000" w:themeColor="text1"/>
        </w:rPr>
        <w:t xml:space="preserve"> </w:t>
      </w:r>
      <w:r w:rsidR="000F0F84" w:rsidRPr="005B7ADB">
        <w:rPr>
          <w:rFonts w:asciiTheme="minorHAnsi" w:hAnsiTheme="minorHAnsi" w:cstheme="minorHAnsi"/>
          <w:color w:val="000000" w:themeColor="text1"/>
        </w:rPr>
        <w:t>higher particle number concentrations can be used</w:t>
      </w:r>
      <w:r w:rsidR="009224C8">
        <w:rPr>
          <w:rFonts w:asciiTheme="minorHAnsi" w:hAnsiTheme="minorHAnsi" w:cstheme="minorHAnsi"/>
          <w:color w:val="000000" w:themeColor="text1"/>
        </w:rPr>
        <w:t>.</w:t>
      </w:r>
      <w:r w:rsidR="009E2714">
        <w:rPr>
          <w:rFonts w:asciiTheme="minorHAnsi" w:hAnsiTheme="minorHAnsi" w:cstheme="minorHAnsi"/>
          <w:color w:val="000000" w:themeColor="text1"/>
        </w:rPr>
        <w:t xml:space="preserve"> </w:t>
      </w:r>
      <w:r w:rsidR="009224C8">
        <w:rPr>
          <w:rFonts w:asciiTheme="minorHAnsi" w:hAnsiTheme="minorHAnsi" w:cstheme="minorHAnsi"/>
          <w:color w:val="000000" w:themeColor="text1"/>
        </w:rPr>
        <w:t>E</w:t>
      </w:r>
      <w:r w:rsidR="009E2714">
        <w:rPr>
          <w:rFonts w:asciiTheme="minorHAnsi" w:hAnsiTheme="minorHAnsi" w:cstheme="minorHAnsi"/>
          <w:color w:val="000000" w:themeColor="text1"/>
        </w:rPr>
        <w:t>ven</w:t>
      </w:r>
      <w:r w:rsidR="000F0F84" w:rsidRPr="005B7ADB">
        <w:rPr>
          <w:rFonts w:asciiTheme="minorHAnsi" w:hAnsiTheme="minorHAnsi" w:cstheme="minorHAnsi"/>
          <w:color w:val="000000" w:themeColor="text1"/>
        </w:rPr>
        <w:t xml:space="preserve"> if two particles are close to each other both can be separately detected</w:t>
      </w:r>
      <w:r w:rsidR="009E2714">
        <w:rPr>
          <w:rFonts w:asciiTheme="minorHAnsi" w:hAnsiTheme="minorHAnsi" w:cstheme="minorHAnsi"/>
          <w:color w:val="000000" w:themeColor="text1"/>
        </w:rPr>
        <w:t xml:space="preserve"> with the µDG based system</w:t>
      </w:r>
      <w:r w:rsidR="000F0F84" w:rsidRPr="005B7ADB">
        <w:rPr>
          <w:rFonts w:asciiTheme="minorHAnsi" w:hAnsiTheme="minorHAnsi" w:cstheme="minorHAnsi"/>
          <w:color w:val="000000" w:themeColor="text1"/>
        </w:rPr>
        <w:t>.</w:t>
      </w:r>
    </w:p>
    <w:p w14:paraId="6F5E6DE2" w14:textId="77777777" w:rsidR="007E0D22" w:rsidRPr="00F90F09" w:rsidRDefault="007E0D22" w:rsidP="00B74078">
      <w:pPr>
        <w:rPr>
          <w:rFonts w:asciiTheme="minorHAnsi" w:hAnsiTheme="minorHAnsi" w:cstheme="minorHAnsi"/>
          <w:color w:val="000000" w:themeColor="text1"/>
        </w:rPr>
      </w:pPr>
    </w:p>
    <w:p w14:paraId="14AA6BB1" w14:textId="64D014FE" w:rsidR="006814F8" w:rsidRPr="0002536D" w:rsidRDefault="006814F8" w:rsidP="00B74078">
      <w:pPr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 xml:space="preserve">The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µDG </w:t>
      </w:r>
      <w:r w:rsidR="00A27BFC" w:rsidRPr="0002536D">
        <w:rPr>
          <w:rFonts w:asciiTheme="minorHAnsi" w:hAnsiTheme="minorHAnsi" w:cstheme="minorHAnsi"/>
          <w:color w:val="000000" w:themeColor="text1"/>
        </w:rPr>
        <w:t xml:space="preserve">is </w:t>
      </w:r>
      <w:r w:rsidRPr="0002536D">
        <w:rPr>
          <w:rFonts w:asciiTheme="minorHAnsi" w:hAnsiTheme="minorHAnsi" w:cstheme="minorHAnsi"/>
          <w:color w:val="000000" w:themeColor="text1"/>
        </w:rPr>
        <w:t xml:space="preserve">able to generate monodisperse droplets with a 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fixed </w:t>
      </w:r>
      <w:r w:rsidRPr="0002536D">
        <w:rPr>
          <w:rFonts w:asciiTheme="minorHAnsi" w:hAnsiTheme="minorHAnsi" w:cstheme="minorHAnsi"/>
          <w:color w:val="000000" w:themeColor="text1"/>
        </w:rPr>
        <w:t xml:space="preserve">volume in the </w:t>
      </w:r>
      <w:proofErr w:type="spellStart"/>
      <w:r w:rsidRPr="0002536D">
        <w:rPr>
          <w:rFonts w:asciiTheme="minorHAnsi" w:hAnsiTheme="minorHAnsi" w:cstheme="minorHAnsi"/>
          <w:color w:val="000000" w:themeColor="text1"/>
        </w:rPr>
        <w:t>pL</w:t>
      </w:r>
      <w:proofErr w:type="spellEnd"/>
      <w:r w:rsidRPr="0002536D">
        <w:rPr>
          <w:rFonts w:asciiTheme="minorHAnsi" w:hAnsiTheme="minorHAnsi" w:cstheme="minorHAnsi"/>
          <w:color w:val="000000" w:themeColor="text1"/>
        </w:rPr>
        <w:t xml:space="preserve"> range </w:t>
      </w:r>
      <w:r w:rsidR="00A27BFC" w:rsidRPr="0002536D">
        <w:rPr>
          <w:rFonts w:asciiTheme="minorHAnsi" w:hAnsiTheme="minorHAnsi" w:cstheme="minorHAnsi"/>
          <w:color w:val="000000" w:themeColor="text1"/>
        </w:rPr>
        <w:t xml:space="preserve">and </w:t>
      </w:r>
      <w:r w:rsidR="003C7057" w:rsidRPr="0002536D">
        <w:rPr>
          <w:rFonts w:asciiTheme="minorHAnsi" w:hAnsiTheme="minorHAnsi" w:cstheme="minorHAnsi"/>
          <w:color w:val="000000" w:themeColor="text1"/>
        </w:rPr>
        <w:t>is</w:t>
      </w:r>
      <w:r w:rsidR="00A27BFC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3C7057" w:rsidRPr="0002536D">
        <w:rPr>
          <w:rFonts w:asciiTheme="minorHAnsi" w:hAnsiTheme="minorHAnsi" w:cstheme="minorHAnsi"/>
          <w:color w:val="000000" w:themeColor="text1"/>
        </w:rPr>
        <w:t>well</w:t>
      </w:r>
      <w:r w:rsidR="00A27BFC" w:rsidRPr="0002536D">
        <w:rPr>
          <w:rFonts w:asciiTheme="minorHAnsi" w:hAnsiTheme="minorHAnsi" w:cstheme="minorHAnsi"/>
          <w:color w:val="000000" w:themeColor="text1"/>
        </w:rPr>
        <w:t>-</w:t>
      </w:r>
      <w:r w:rsidR="003C7057" w:rsidRPr="0002536D">
        <w:rPr>
          <w:rFonts w:asciiTheme="minorHAnsi" w:hAnsiTheme="minorHAnsi" w:cstheme="minorHAnsi"/>
          <w:color w:val="000000" w:themeColor="text1"/>
        </w:rPr>
        <w:t xml:space="preserve">suited 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for </w:t>
      </w:r>
      <w:r w:rsidR="005737E6" w:rsidRPr="0002536D">
        <w:rPr>
          <w:rFonts w:asciiTheme="minorHAnsi" w:hAnsiTheme="minorHAnsi" w:cstheme="minorHAnsi"/>
          <w:color w:val="000000" w:themeColor="text1"/>
        </w:rPr>
        <w:t>this</w:t>
      </w:r>
      <w:r w:rsidR="003C7057" w:rsidRPr="0002536D">
        <w:rPr>
          <w:rFonts w:asciiTheme="minorHAnsi" w:hAnsiTheme="minorHAnsi" w:cstheme="minorHAnsi"/>
          <w:color w:val="000000" w:themeColor="text1"/>
        </w:rPr>
        <w:t xml:space="preserve"> purpose</w:t>
      </w:r>
      <w:r w:rsidR="00652DAB" w:rsidRPr="0002536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PEVuZE5vdGU+PENpdGU+PEF1dGhvcj5WZXJib2tldDwvQXV0aG9yPjxZZWFyPjIwMTQ8L1llYXI+
PFJlY051bT4yMDEzPC9SZWNOdW0+PERpc3BsYXlUZXh0PjxzdHlsZSBmYWNlPSJzdXBlcnNjcmlw
dCI+Ni05PC9zdHlsZT48L0Rpc3BsYXlUZXh0PjxyZWNvcmQ+PHJlYy1udW1iZXI+MjAxMzwvcmVj
LW51bWJlcj48Zm9yZWlnbi1rZXlzPjxrZXkgYXBwPSJFTiIgZGItaWQ9Ing5YTlyMmZlM2Q1Zng3
ZWF2MHB2enJmZnp2OXRkcHdhZnpwYSIgdGltZXN0YW1wPSIxNTYwNDEzNDQxIj4yMDEzPC9rZXk+
PC9mb3JlaWduLWtleXM+PHJlZi10eXBlIG5hbWU9IkpvdXJuYWwgQXJ0aWNsZSI+MTc8L3JlZi10
eXBlPjxjb250cmlidXRvcnM+PGF1dGhvcnM+PGF1dGhvcj5WZXJib2tldCwgUC4gRS48L2F1dGhv
cj48YXV0aG9yPkJvcm92aW5za2F5YSwgTy48L2F1dGhvcj48YXV0aG9yPk1leWVyLCBOLjwvYXV0
aG9yPjxhdXRob3I+R3VudGhlciwgRC48L2F1dGhvcj48YXV0aG9yPkRpdHRyaWNoLCBQLiBTLjwv
YXV0aG9yPjwvYXV0aG9ycz48L2NvbnRyaWJ1dG9ycz48YXV0aC1hZGRyZXNzPkVUSCwgT3JnYW4g
Q2hlbSBMYWIsIERlcHQgQ2hlbSAmYW1wOyBBcHBsIEJpb3NjaSwgQ0gtODA5MyBadXJpY2gsIFN3
aXR6ZXJsYW5kJiN4RDtFVEgsIElub3JnYW4gQ2hlbSBMYWIsIERlcHQgQ2hlbSAmYW1wOyBBcHBs
IEJpb3NjaSwgQ0gtODA5MyBadXJpY2gsIFN3aXR6ZXJsYW5kPC9hdXRoLWFkZHJlc3M+PHRpdGxl
cz48dGl0bGU+QSBOZXcgTWljcm9mbHVpZGljcy1CYXNlZCBEcm9wbGV0IERpc3BlbnNlciBmb3Ig
SUNQTVM8L3RpdGxlPjxzZWNvbmRhcnktdGl0bGU+QW5hbHl0aWNhbCBDaGVtaXN0cnk8L3NlY29u
ZGFyeS10aXRsZT48YWx0LXRpdGxlPkFuYWwgQ2hlbTwvYWx0LXRpdGxlPjwvdGl0bGVzPjxwZXJp
b2RpY2FsPjxmdWxsLXRpdGxlPkFuYWx5dGljYWwgQ2hlbWlzdHJ5PC9mdWxsLXRpdGxlPjxhYmJy
LTE+QW5hbCBDaGVtPC9hYmJyLTE+PC9wZXJpb2RpY2FsPjxhbHQtcGVyaW9kaWNhbD48ZnVsbC10
aXRsZT5BbmFseXRpY2FsIENoZW1pc3RyeTwvZnVsbC10aXRsZT48YWJici0xPkFuYWwgQ2hlbTwv
YWJici0xPjwvYWx0LXBlcmlvZGljYWw+PHBhZ2VzPjYwMTItNjAxODwvcGFnZXM+PHZvbHVtZT44
Njwvdm9sdW1lPjxudW1iZXI+MTI8L251bWJlcj48a2V5d29yZHM+PGtleXdvcmQ+ZHJpZWQgbWlj
cm9wYXJ0aWN1bGF0ZSBpbmplY3Rvcjwva2V5d29yZD48a2V5d29yZD5wbGFzbWEtbWFzcyBzcGVj
dHJvbWV0cnk8L2tleXdvcmQ+PGtleXdvcmQ+c2FtcGxlIGludHJvZHVjdGlvbjwva2V5d29yZD48
a2V5d29yZD5jYXBpbGxhcnktZWxlY3Ryb3Bob3Jlc2lzPC9rZXl3b3JkPjxrZXl3b3JkPnF1YW50
aWZpY2F0aW9uPC9rZXl3b3JkPjxrZXl3b3JkPm5lYnVsaXplcjwva2V5d29yZD48a2V5d29yZD5j
ZWxsczwva2V5d29yZD48a2V5d29yZD5uYW5vcGFydGljbGVzPC9rZXl3b3JkPjxrZXl3b3JkPm9w
dGltaXphdGlvbjwva2V5d29yZD48a2V5d29yZD5nZW5lcmF0aW9uPC9rZXl3b3JkPjwva2V5d29y
ZHM+PGRhdGVzPjx5ZWFyPjIwMTQ8L3llYXI+PHB1Yi1kYXRlcz48ZGF0ZT5KdW4gMTc8L2RhdGU+
PC9wdWItZGF0ZXM+PC9kYXRlcz48aXNibj4wMDAzLTI3MDA8L2lzYm4+PGFjY2Vzc2lvbi1udW0+
V09TOjAwMDMzNzY0MzUwMDA2MDwvYWNjZXNzaW9uLW51bT48dXJscz48cmVsYXRlZC11cmxzPjx1
cmw+Jmx0O0dvIHRvIElTSSZndDs6Ly9XT1M6MDAwMzM3NjQzNTAwMDYwPC91cmw+PHVybD5odHRw
czovL3d3dy5uY2JpLm5sbS5uaWguZ292L3BtYy9hcnRpY2xlcy9QTUM0MDYzNDk0L3BkZi9hYzUw
MTE0OWEucGRmPC91cmw+PC9yZWxhdGVkLXVybHM+PC91cmxzPjxlbGVjdHJvbmljLXJlc291cmNl
LW51bT4xMC4xMDIxL2FjNTAxMTQ5YTwvZWxlY3Ryb25pYy1yZXNvdXJjZS1udW0+PGxhbmd1YWdl
PkVuZ2xpc2g8L2xhbmd1YWdlPjwvcmVjb3JkPjwvQ2l0ZT48Q2l0ZT48QXV0aG9yPlNoaWdldGE8
L0F1dGhvcj48WWVhcj4yMDEzPC9ZZWFyPjxSZWNOdW0+MjAwOTwvUmVjTnVtPjxyZWNvcmQ+PHJl
Yy1udW1iZXI+MjAwOTwvcmVjLW51bWJlcj48Zm9yZWlnbi1rZXlzPjxrZXkgYXBwPSJFTiIgZGIt
aWQ9Ing5YTlyMmZlM2Q1Zng3ZWF2MHB2enJmZnp2OXRkcHdhZnpwYSIgdGltZXN0YW1wPSIxNTYw
NDEzMzY5Ij4yMDA5PC9rZXk+PC9mb3JlaWduLWtleXM+PHJlZi10eXBlIG5hbWU9IkpvdXJuYWwg
QXJ0aWNsZSI+MTc8L3JlZi10eXBlPjxjb250cmlidXRvcnM+PGF1dGhvcnM+PGF1dGhvcj5TaGln
ZXRhLCBLLjwvYXV0aG9yPjxhdXRob3I+VHJhdWIsIEguPC9hdXRob3I+PGF1dGhvcj5QYW5uZSwg
VS48L2F1dGhvcj48YXV0aG9yPk9raW5vLCBBLjwvYXV0aG9yPjxhdXRob3I+Um90dG1hbm4sIEwu
PC9hdXRob3I+PGF1dGhvcj5KYWt1Ym93c2tpLCBOLjwvYXV0aG9yPjwvYXV0aG9ycz48L2NvbnRy
aWJ1dG9ycz48YXV0aC1hZGRyZXNzPkJBTSBGZWQgSW5zdCBNYXQgUmVzICZhbXA7IFRlc3Rpbmcs
IEQtMTI0ODkgQmVybGluLCBHZXJtYW55JiN4RDtUb2t5byBJbnN0IFRlY2hub2wsIERlcHQgRW5l
cmd5IFNjaSwgTWlkb3JpIEt1LCBZb2tvaGFtYSwgS2FuYWdhd2EgMjI2ODUwMiwgSmFwYW4mI3hE
O1RoZXJtbyBGaXNoZXIgU2NpLCBELTI4MTk5IEJyZW1lbiwgR2VybWFueTwvYXV0aC1hZGRyZXNz
Pjx0aXRsZXM+PHRpdGxlPkFwcGxpY2F0aW9uIG9mIGEgbWljcm8tZHJvcGxldCBnZW5lcmF0b3Ig
Zm9yIGFuIElDUC1zZWN0b3IgZmllbGQgbWFzcyBzcGVjdHJvbWV0ZXIgLSBvcHRpbWl6YXRpb24g
YW5kIGFuYWx5dGljYWwgY2hhcmFjdGVyaXphdGlvbjwvdGl0bGU+PHNlY29uZGFyeS10aXRsZT5K
b3VybmFsIG9mIEFuYWx5dGljYWwgQXRvbWljIFNwZWN0cm9tZXRyeTwvc2Vjb25kYXJ5LXRpdGxl
PjxhbHQtdGl0bGU+SiBBbmFsIEF0b20gU3BlY3Ryb208L2FsdC10aXRsZT48L3RpdGxlcz48cGVy
aW9kaWNhbD48ZnVsbC10aXRsZT5Kb3VybmFsIG9mIEFuYWx5dGljYWwgQXRvbWljIFNwZWN0cm9t
ZXRyeTwvZnVsbC10aXRsZT48YWJici0xPkogQW5hbCBBdG9tIFNwZWN0cm9tPC9hYmJyLTE+PC9w
ZXJpb2RpY2FsPjxhbHQtcGVyaW9kaWNhbD48ZnVsbC10aXRsZT5Kb3VybmFsIG9mIEFuYWx5dGlj
YWwgQXRvbWljIFNwZWN0cm9tZXRyeTwvZnVsbC10aXRsZT48YWJici0xPkogQW5hbCBBdG9tIFNw
ZWN0cm9tPC9hYmJyLTE+PC9hbHQtcGVyaW9kaWNhbD48cGFnZXM+NjQ2LTY1NjwvcGFnZXM+PHZv
bHVtZT4yODwvdm9sdW1lPjxudW1iZXI+NTwvbnVtYmVyPjxrZXl3b3Jkcz48a2V5d29yZD5pbmR1
Y3RpdmVseS1jb3VwbGVkIHBsYXNtYTwva2V5d29yZD48a2V5d29yZD5kcmllZCBtaWNyb3BhcnRp
Y3VsYXRlIGluamVjdG9yPC9rZXl3b3JkPjxrZXl3b3JkPnNpbmdsZSBjZWxsczwva2V5d29yZD48
a2V5d29yZD5tczwva2V5d29yZD48a2V5d29yZD5uYW5vcGFydGljbGVzPC9rZXl3b3JkPjxrZXl3
b3JkPnBhcnRpY2xlczwva2V5d29yZD48a2V5d29yZD50b29sPC9rZXl3b3JkPjwva2V5d29yZHM+
PGRhdGVzPjx5ZWFyPjIwMTM8L3llYXI+PC9kYXRlcz48aXNibj4wMjY3LTk0Nzc8L2lzYm4+PGFj
Y2Vzc2lvbi1udW0+V09TOjAwMDMxNzY3NDIwMDAwNDwvYWNjZXNzaW9uLW51bT48dXJscz48cmVs
YXRlZC11cmxzPjx1cmw+Jmx0O0dvIHRvIElTSSZndDs6Ly9XT1M6MDAwMzE3Njc0MjAwMDA0PC91
cmw+PHVybD5odHRwczovL3B1YnMucnNjLm9yZy9lbi9jb250ZW50L2FydGljbGVwZGYvMjAxMy9q
YS9jMmphMzAyMDdhPC91cmw+PC9yZWxhdGVkLXVybHM+PC91cmxzPjxlbGVjdHJvbmljLXJlc291
cmNlLW51bT4xMC4xMDM5L2MyamEzMDIwN2E8L2VsZWN0cm9uaWMtcmVzb3VyY2UtbnVtPjxsYW5n
dWFnZT5FbmdsaXNoPC9sYW5ndWFnZT48L3JlY29yZD48L0NpdGU+PENpdGU+PEF1dGhvcj5Hc2No
d2luZDwvQXV0aG9yPjxZZWFyPjIwMTM8L1llYXI+PFJlY051bT4yNTkwPC9SZWNOdW0+PHJlY29y
ZD48cmVjLW51bWJlcj4yNTkwPC9yZWMtbnVtYmVyPjxmb3JlaWduLWtleXM+PGtleSBhcHA9IkVO
IiBkYi1pZD0ieDlhOXIyZmUzZDVmeDdlYXYwcHZ6cmZmenY5dGRwd2FmenBhIiB0aW1lc3RhbXA9
IjE1NjA0MzU2MzMiPjI1OTA8L2tleT48L2ZvcmVpZ24ta2V5cz48cmVmLXR5cGUgbmFtZT0iSm91
cm5hbCBBcnRpY2xlIj4xNzwvcmVmLXR5cGU+PGNvbnRyaWJ1dG9ycz48YXV0aG9ycz48YXV0aG9y
PkdzY2h3aW5kLCBTLjwvYXV0aG9yPjxhdXRob3I+SGFnZW5kb3JmZXIsIEguPC9hdXRob3I+PGF1
dGhvcj5GcmljaywgRC4gQS48L2F1dGhvcj48YXV0aG9yPkd1bnRoZXIsIEQuPC9hdXRob3I+PC9h
dXRob3JzPjwvY29udHJpYnV0b3JzPjxhdXRoLWFkZHJlc3M+U3dpc3MgRmVkIEluc3QgVGVjaG5v
bCwgRGVwdCBDaGVtICZhbXA7IEFwcGwgQmlvc2NpLCBJbm9yZ2FuIENoZW0gTGFiLCBDSC04MDkz
IFp1cmljaCwgU3dpdHplcmxhbmQmI3hEO0VNUEEgU3dpc3MgRmVkIExhYnMgTWF0IFNjaSAmYW1w
OyBUZWNobm9sLCBMYWIgVGhpbiBGaWxtcyAmYW1wOyBQaG90b3ZvbHRhLCBDSC04NjAwIER1YmVu
ZG9yZiwgU3dpdHplcmxhbmQ8L2F1dGgtYWRkcmVzcz48dGl0bGVzPjx0aXRsZT5NYXNzIFF1YW50
aWZpY2F0aW9uIG9mIE5hbm9wYXJ0aWNsZXMgYnkgU2luZ2xlIERyb3BsZXQgQ2FsaWJyYXRpb24g
VXNpbmcgSW5kdWN0aXZlbHkgQ291cGxlZCBQbGFzbWEgTWFzcyBTcGVjdHJvbWV0cnk8L3RpdGxl
PjxzZWNvbmRhcnktdGl0bGU+QW5hbHl0aWNhbCBDaGVtaXN0cnk8L3NlY29uZGFyeS10aXRsZT48
YWx0LXRpdGxlPkFuYWwgQ2hlbTwvYWx0LXRpdGxlPjwvdGl0bGVzPjxwZXJpb2RpY2FsPjxmdWxs
LXRpdGxlPkFuYWx5dGljYWwgQ2hlbWlzdHJ5PC9mdWxsLXRpdGxlPjxhYmJyLTE+QW5hbCBDaGVt
PC9hYmJyLTE+PC9wZXJpb2RpY2FsPjxhbHQtcGVyaW9kaWNhbD48ZnVsbC10aXRsZT5BbmFseXRp
Y2FsIENoZW1pc3RyeTwvZnVsbC10aXRsZT48YWJici0xPkFuYWwgQ2hlbTwvYWJici0xPjwvYWx0
LXBlcmlvZGljYWw+PHBhZ2VzPjU4NzUtNTg4MzwvcGFnZXM+PHZvbHVtZT44NTwvdm9sdW1lPjxu
dW1iZXI+MTI8L251bWJlcj48a2V5d29yZHM+PGtleXdvcmQ+c2lsdmVyIG5hbm9wYXJ0aWNsZXM8
L2tleXdvcmQ+PGtleXdvcmQ+ZW5naW5lZXJlZCBuYW5vcGFydGljbGVzPC9rZXl3b3JkPjxrZXl3
b3JkPmtub3dsZWRnZSBnYXBzPC9rZXl3b3JkPjxrZXl3b3JkPnNhbXBsZTwva2V5d29yZD48a2V5
d29yZD5uYW5vbWF0ZXJpYWxzPC9rZXl3b3JkPjxrZXl3b3JkPnBhcnRpY2xlczwva2V5d29yZD48
a2V5d29yZD50b3hpY2l0eTwva2V5d29yZD48a2V5d29yZD5iZWhhdmlvcjwva2V5d29yZD48a2V5
d29yZD5nZW5lcmF0b3I8L2tleXdvcmQ+PGtleXdvcmQ+c2lnbmFsczwva2V5d29yZD48L2tleXdv
cmRzPjxkYXRlcz48eWVhcj4yMDEzPC95ZWFyPjxwdWItZGF0ZXM+PGRhdGU+SnVuIDE4PC9kYXRl
PjwvcHViLWRhdGVzPjwvZGF0ZXM+PGlzYm4+MDAwMy0yNzAwPC9pc2JuPjxhY2Nlc3Npb24tbnVt
PldPUzowMDAzMjA3NDkyMDAwMzg8L2FjY2Vzc2lvbi1udW0+PHVybHM+PHJlbGF0ZWQtdXJscz48
dXJsPiZsdDtHbyB0byBJU0kmZ3Q7Oi8vV09TOjAwMDMyMDc0OTIwMDAzODwvdXJsPjwvcmVsYXRl
ZC11cmxzPjwvdXJscz48ZWxlY3Ryb25pYy1yZXNvdXJjZS1udW0+MTAuMTAyMS9hYzQwMDYwOGM8
L2VsZWN0cm9uaWMtcmVzb3VyY2UtbnVtPjxsYW5ndWFnZT5FbmdsaXNoPC9sYW5ndWFnZT48L3Jl
Y29yZD48L0NpdGU+PENpdGU+PEF1dGhvcj5Hc2Nod2luZDwvQXV0aG9yPjxZZWFyPjIwMTE8L1ll
YXI+PFJlY051bT4xOTEzPC9SZWNOdW0+PHJlY29yZD48cmVjLW51bWJlcj4xOTEzPC9yZWMtbnVt
YmVyPjxmb3JlaWduLWtleXM+PGtleSBhcHA9IkVOIiBkYi1pZD0ieDlhOXIyZmUzZDVmeDdlYXYw
cHZ6cmZmenY5dGRwd2FmenBhIiB0aW1lc3RhbXA9IjE1NjA0MTI5OTciPjE5MTM8L2tleT48L2Zv
cmVpZ24ta2V5cz48cmVmLXR5cGUgbmFtZT0iSm91cm5hbCBBcnRpY2xlIj4xNzwvcmVmLXR5cGU+
PGNvbnRyaWJ1dG9ycz48YXV0aG9ycz48YXV0aG9yPkdzY2h3aW5kLCBTLjwvYXV0aG9yPjxhdXRo
b3I+RmxhbWlnbmksIEwuPC9hdXRob3I+PGF1dGhvcj5Lb2NoLCBKLjwvYXV0aG9yPjxhdXRob3I+
Qm9yb3ZpbnNrYXlhLCBPLjwvYXV0aG9yPjxhdXRob3I+R3JvaCwgUy48L2F1dGhvcj48YXV0aG9y
Pk5pZW1heCwgSy48L2F1dGhvcj48YXV0aG9yPkd1bnRoZXIsIEQuPC9hdXRob3I+PC9hdXRob3Jz
PjwvY29udHJpYnV0b3JzPjxhdXRoLWFkZHJlc3M+U3dpc3MgRmVkIEluc3QgVGVjaG5vbCwgRGVw
dCBDaGVtICZhbXA7IEFwcGwgQmlvc2NpLCBJbm9yZ2FuIENoZW0gTGFiLCBDSC04MDkzIFp1cmlj
aCwgU3dpdHplcmxhbmQmI3hEO0xlaWJuaXogSW5zdCBBbmFseXQgV2lzc2Vuc2NoIElTQVMsIEQt
NDQxMzkgRG9ydG11bmQsIEdlcm1hbnkmI3hEO0JBTSBGZWQgSW5zdCBNYXQgUmVzICZhbXA7IFRl
c3RpbmcsIERpdiBBbmFseXQgQ2hlbSAmYW1wOyBSZWZlcmVuY2UgTWF0IDEsIEQtMTI0ODkgQmVy
bGluLCBHZXJtYW55PC9hdXRoLWFkZHJlc3M+PHRpdGxlcz48dGl0bGU+Q2FwYWJpbGl0aWVzIG9m
IGluZHVjdGl2ZWx5IGNvdXBsZWQgcGxhc21hIG1hc3Mgc3BlY3Ryb21ldHJ5IGZvciB0aGUgZGV0
ZWN0aW9uIG9mIG5hbm9wYXJ0aWNsZXMgY2FycmllZCBieSBtb25vZGlzcGVyc2UgbWljcm9kcm9w
bGV0czwvdGl0bGU+PHNlY29uZGFyeS10aXRsZT5Kb3VybmFsIG9mIEFuYWx5dGljYWwgQXRvbWlj
IFNwZWN0cm9tZXRyeTwvc2Vjb25kYXJ5LXRpdGxlPjxhbHQtdGl0bGU+SiBBbmFsIEF0b20gU3Bl
Y3Ryb208L2FsdC10aXRsZT48L3RpdGxlcz48cGVyaW9kaWNhbD48ZnVsbC10aXRsZT5Kb3VybmFs
IG9mIEFuYWx5dGljYWwgQXRvbWljIFNwZWN0cm9tZXRyeTwvZnVsbC10aXRsZT48YWJici0xPkog
QW5hbCBBdG9tIFNwZWN0cm9tPC9hYmJyLTE+PC9wZXJpb2RpY2FsPjxhbHQtcGVyaW9kaWNhbD48
ZnVsbC10aXRsZT5Kb3VybmFsIG9mIEFuYWx5dGljYWwgQXRvbWljIFNwZWN0cm9tZXRyeTwvZnVs
bC10aXRsZT48YWJici0xPkogQW5hbCBBdG9tIFNwZWN0cm9tPC9hYmJyLTE+PC9hbHQtcGVyaW9k
aWNhbD48cGFnZXM+MTE2Ni0xMTc0PC9wYWdlcz48dm9sdW1lPjI2PC92b2x1bWU+PG51bWJlcj42
PC9udW1iZXI+PGtleXdvcmRzPjxrZXl3b3JkPmRyaWVkIG1pY3JvcGFydGljdWxhdGUgaW5qZWN0
b3I8L2tleXdvcmQ+PGtleXdvcmQ+Y29sbG9pZCBhbmFseXNpczwva2V5d29yZD48a2V5d29yZD5z
aWx2ZXIgbmFub3BhcnRpY2xlczwva2V5d29yZD48a2V5d29yZD5zYW1wbGUgZHJvcGxldHM8L2tl
eXdvcmQ+PGtleXdvcmQ+Z2FzPC9rZXl3b3JkPjxrZXl3b3JkPmZsYW1lPC9rZXl3b3JkPjxrZXl3
b3JkPmljcDwva2V5d29yZD48L2tleXdvcmRzPjxkYXRlcz48eWVhcj4yMDExPC95ZWFyPjwvZGF0
ZXM+PGlzYm4+MDI2Ny05NDc3PC9pc2JuPjxhY2Nlc3Npb24tbnVtPldPUzowMDAyOTA5OTkwMDAw
MDU8L2FjY2Vzc2lvbi1udW0+PHVybHM+PHJlbGF0ZWQtdXJscz48dXJsPiZsdDtHbyB0byBJU0km
Z3Q7Oi8vV09TOjAwMDI5MDk5OTAwMDAwNTwvdXJsPjx1cmw+aHR0cHM6Ly9wdWJzLnJzYy5vcmcv
ZW4vY29udGVudC9hcnRpY2xlcGRmLzIwMTEvamEvYzBqYTAwMjQ5ZjwvdXJsPjwvcmVsYXRlZC11
cmxzPjwvdXJscz48ZWxlY3Ryb25pYy1yZXNvdXJjZS1udW0+MTAuMTAzOS9jMGphMDAyNDlmPC9l
bGVjdHJvbmljLXJlc291cmNlLW51bT48bGFuZ3VhZ2U+RW5nbGlzaDwvbGFuZ3VhZ2U+PC9yZWNv
cmQ+PC9DaXRlPjwvRW5kTm90ZT4A
</w:fldData>
        </w:fldChar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C254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PEVuZE5vdGU+PENpdGU+PEF1dGhvcj5WZXJib2tldDwvQXV0aG9yPjxZZWFyPjIwMTQ8L1llYXI+
PFJlY051bT4yMDEzPC9SZWNOdW0+PERpc3BsYXlUZXh0PjxzdHlsZSBmYWNlPSJzdXBlcnNjcmlw
dCI+Ni05PC9zdHlsZT48L0Rpc3BsYXlUZXh0PjxyZWNvcmQ+PHJlYy1udW1iZXI+MjAxMzwvcmVj
LW51bWJlcj48Zm9yZWlnbi1rZXlzPjxrZXkgYXBwPSJFTiIgZGItaWQ9Ing5YTlyMmZlM2Q1Zng3
ZWF2MHB2enJmZnp2OXRkcHdhZnpwYSIgdGltZXN0YW1wPSIxNTYwNDEzNDQxIj4yMDEzPC9rZXk+
PC9mb3JlaWduLWtleXM+PHJlZi10eXBlIG5hbWU9IkpvdXJuYWwgQXJ0aWNsZSI+MTc8L3JlZi10
eXBlPjxjb250cmlidXRvcnM+PGF1dGhvcnM+PGF1dGhvcj5WZXJib2tldCwgUC4gRS48L2F1dGhv
cj48YXV0aG9yPkJvcm92aW5za2F5YSwgTy48L2F1dGhvcj48YXV0aG9yPk1leWVyLCBOLjwvYXV0
aG9yPjxhdXRob3I+R3VudGhlciwgRC48L2F1dGhvcj48YXV0aG9yPkRpdHRyaWNoLCBQLiBTLjwv
YXV0aG9yPjwvYXV0aG9ycz48L2NvbnRyaWJ1dG9ycz48YXV0aC1hZGRyZXNzPkVUSCwgT3JnYW4g
Q2hlbSBMYWIsIERlcHQgQ2hlbSAmYW1wOyBBcHBsIEJpb3NjaSwgQ0gtODA5MyBadXJpY2gsIFN3
aXR6ZXJsYW5kJiN4RDtFVEgsIElub3JnYW4gQ2hlbSBMYWIsIERlcHQgQ2hlbSAmYW1wOyBBcHBs
IEJpb3NjaSwgQ0gtODA5MyBadXJpY2gsIFN3aXR6ZXJsYW5kPC9hdXRoLWFkZHJlc3M+PHRpdGxl
cz48dGl0bGU+QSBOZXcgTWljcm9mbHVpZGljcy1CYXNlZCBEcm9wbGV0IERpc3BlbnNlciBmb3Ig
SUNQTVM8L3RpdGxlPjxzZWNvbmRhcnktdGl0bGU+QW5hbHl0aWNhbCBDaGVtaXN0cnk8L3NlY29u
ZGFyeS10aXRsZT48YWx0LXRpdGxlPkFuYWwgQ2hlbTwvYWx0LXRpdGxlPjwvdGl0bGVzPjxwZXJp
b2RpY2FsPjxmdWxsLXRpdGxlPkFuYWx5dGljYWwgQ2hlbWlzdHJ5PC9mdWxsLXRpdGxlPjxhYmJy
LTE+QW5hbCBDaGVtPC9hYmJyLTE+PC9wZXJpb2RpY2FsPjxhbHQtcGVyaW9kaWNhbD48ZnVsbC10
aXRsZT5BbmFseXRpY2FsIENoZW1pc3RyeTwvZnVsbC10aXRsZT48YWJici0xPkFuYWwgQ2hlbTwv
YWJici0xPjwvYWx0LXBlcmlvZGljYWw+PHBhZ2VzPjYwMTItNjAxODwvcGFnZXM+PHZvbHVtZT44
Njwvdm9sdW1lPjxudW1iZXI+MTI8L251bWJlcj48a2V5d29yZHM+PGtleXdvcmQ+ZHJpZWQgbWlj
cm9wYXJ0aWN1bGF0ZSBpbmplY3Rvcjwva2V5d29yZD48a2V5d29yZD5wbGFzbWEtbWFzcyBzcGVj
dHJvbWV0cnk8L2tleXdvcmQ+PGtleXdvcmQ+c2FtcGxlIGludHJvZHVjdGlvbjwva2V5d29yZD48
a2V5d29yZD5jYXBpbGxhcnktZWxlY3Ryb3Bob3Jlc2lzPC9rZXl3b3JkPjxrZXl3b3JkPnF1YW50
aWZpY2F0aW9uPC9rZXl3b3JkPjxrZXl3b3JkPm5lYnVsaXplcjwva2V5d29yZD48a2V5d29yZD5j
ZWxsczwva2V5d29yZD48a2V5d29yZD5uYW5vcGFydGljbGVzPC9rZXl3b3JkPjxrZXl3b3JkPm9w
dGltaXphdGlvbjwva2V5d29yZD48a2V5d29yZD5nZW5lcmF0aW9uPC9rZXl3b3JkPjwva2V5d29y
ZHM+PGRhdGVzPjx5ZWFyPjIwMTQ8L3llYXI+PHB1Yi1kYXRlcz48ZGF0ZT5KdW4gMTc8L2RhdGU+
PC9wdWItZGF0ZXM+PC9kYXRlcz48aXNibj4wMDAzLTI3MDA8L2lzYm4+PGFjY2Vzc2lvbi1udW0+
V09TOjAwMDMzNzY0MzUwMDA2MDwvYWNjZXNzaW9uLW51bT48dXJscz48cmVsYXRlZC11cmxzPjx1
cmw+Jmx0O0dvIHRvIElTSSZndDs6Ly9XT1M6MDAwMzM3NjQzNTAwMDYwPC91cmw+PHVybD5odHRw
czovL3d3dy5uY2JpLm5sbS5uaWguZ292L3BtYy9hcnRpY2xlcy9QTUM0MDYzNDk0L3BkZi9hYzUw
MTE0OWEucGRmPC91cmw+PC9yZWxhdGVkLXVybHM+PC91cmxzPjxlbGVjdHJvbmljLXJlc291cmNl
LW51bT4xMC4xMDIxL2FjNTAxMTQ5YTwvZWxlY3Ryb25pYy1yZXNvdXJjZS1udW0+PGxhbmd1YWdl
PkVuZ2xpc2g8L2xhbmd1YWdlPjwvcmVjb3JkPjwvQ2l0ZT48Q2l0ZT48QXV0aG9yPlNoaWdldGE8
L0F1dGhvcj48WWVhcj4yMDEzPC9ZZWFyPjxSZWNOdW0+MjAwOTwvUmVjTnVtPjxyZWNvcmQ+PHJl
Yy1udW1iZXI+MjAwOTwvcmVjLW51bWJlcj48Zm9yZWlnbi1rZXlzPjxrZXkgYXBwPSJFTiIgZGIt
aWQ9Ing5YTlyMmZlM2Q1Zng3ZWF2MHB2enJmZnp2OXRkcHdhZnpwYSIgdGltZXN0YW1wPSIxNTYw
NDEzMzY5Ij4yMDA5PC9rZXk+PC9mb3JlaWduLWtleXM+PHJlZi10eXBlIG5hbWU9IkpvdXJuYWwg
QXJ0aWNsZSI+MTc8L3JlZi10eXBlPjxjb250cmlidXRvcnM+PGF1dGhvcnM+PGF1dGhvcj5TaGln
ZXRhLCBLLjwvYXV0aG9yPjxhdXRob3I+VHJhdWIsIEguPC9hdXRob3I+PGF1dGhvcj5QYW5uZSwg
VS48L2F1dGhvcj48YXV0aG9yPk9raW5vLCBBLjwvYXV0aG9yPjxhdXRob3I+Um90dG1hbm4sIEwu
PC9hdXRob3I+PGF1dGhvcj5KYWt1Ym93c2tpLCBOLjwvYXV0aG9yPjwvYXV0aG9ycz48L2NvbnRy
aWJ1dG9ycz48YXV0aC1hZGRyZXNzPkJBTSBGZWQgSW5zdCBNYXQgUmVzICZhbXA7IFRlc3Rpbmcs
IEQtMTI0ODkgQmVybGluLCBHZXJtYW55JiN4RDtUb2t5byBJbnN0IFRlY2hub2wsIERlcHQgRW5l
cmd5IFNjaSwgTWlkb3JpIEt1LCBZb2tvaGFtYSwgS2FuYWdhd2EgMjI2ODUwMiwgSmFwYW4mI3hE
O1RoZXJtbyBGaXNoZXIgU2NpLCBELTI4MTk5IEJyZW1lbiwgR2VybWFueTwvYXV0aC1hZGRyZXNz
Pjx0aXRsZXM+PHRpdGxlPkFwcGxpY2F0aW9uIG9mIGEgbWljcm8tZHJvcGxldCBnZW5lcmF0b3Ig
Zm9yIGFuIElDUC1zZWN0b3IgZmllbGQgbWFzcyBzcGVjdHJvbWV0ZXIgLSBvcHRpbWl6YXRpb24g
YW5kIGFuYWx5dGljYWwgY2hhcmFjdGVyaXphdGlvbjwvdGl0bGU+PHNlY29uZGFyeS10aXRsZT5K
b3VybmFsIG9mIEFuYWx5dGljYWwgQXRvbWljIFNwZWN0cm9tZXRyeTwvc2Vjb25kYXJ5LXRpdGxl
PjxhbHQtdGl0bGU+SiBBbmFsIEF0b20gU3BlY3Ryb208L2FsdC10aXRsZT48L3RpdGxlcz48cGVy
aW9kaWNhbD48ZnVsbC10aXRsZT5Kb3VybmFsIG9mIEFuYWx5dGljYWwgQXRvbWljIFNwZWN0cm9t
ZXRyeTwvZnVsbC10aXRsZT48YWJici0xPkogQW5hbCBBdG9tIFNwZWN0cm9tPC9hYmJyLTE+PC9w
ZXJpb2RpY2FsPjxhbHQtcGVyaW9kaWNhbD48ZnVsbC10aXRsZT5Kb3VybmFsIG9mIEFuYWx5dGlj
YWwgQXRvbWljIFNwZWN0cm9tZXRyeTwvZnVsbC10aXRsZT48YWJici0xPkogQW5hbCBBdG9tIFNw
ZWN0cm9tPC9hYmJyLTE+PC9hbHQtcGVyaW9kaWNhbD48cGFnZXM+NjQ2LTY1NjwvcGFnZXM+PHZv
bHVtZT4yODwvdm9sdW1lPjxudW1iZXI+NTwvbnVtYmVyPjxrZXl3b3Jkcz48a2V5d29yZD5pbmR1
Y3RpdmVseS1jb3VwbGVkIHBsYXNtYTwva2V5d29yZD48a2V5d29yZD5kcmllZCBtaWNyb3BhcnRp
Y3VsYXRlIGluamVjdG9yPC9rZXl3b3JkPjxrZXl3b3JkPnNpbmdsZSBjZWxsczwva2V5d29yZD48
a2V5d29yZD5tczwva2V5d29yZD48a2V5d29yZD5uYW5vcGFydGljbGVzPC9rZXl3b3JkPjxrZXl3
b3JkPnBhcnRpY2xlczwva2V5d29yZD48a2V5d29yZD50b29sPC9rZXl3b3JkPjwva2V5d29yZHM+
PGRhdGVzPjx5ZWFyPjIwMTM8L3llYXI+PC9kYXRlcz48aXNibj4wMjY3LTk0Nzc8L2lzYm4+PGFj
Y2Vzc2lvbi1udW0+V09TOjAwMDMxNzY3NDIwMDAwNDwvYWNjZXNzaW9uLW51bT48dXJscz48cmVs
YXRlZC11cmxzPjx1cmw+Jmx0O0dvIHRvIElTSSZndDs6Ly9XT1M6MDAwMzE3Njc0MjAwMDA0PC91
cmw+PHVybD5odHRwczovL3B1YnMucnNjLm9yZy9lbi9jb250ZW50L2FydGljbGVwZGYvMjAxMy9q
YS9jMmphMzAyMDdhPC91cmw+PC9yZWxhdGVkLXVybHM+PC91cmxzPjxlbGVjdHJvbmljLXJlc291
cmNlLW51bT4xMC4xMDM5L2MyamEzMDIwN2E8L2VsZWN0cm9uaWMtcmVzb3VyY2UtbnVtPjxsYW5n
dWFnZT5FbmdsaXNoPC9sYW5ndWFnZT48L3JlY29yZD48L0NpdGU+PENpdGU+PEF1dGhvcj5Hc2No
d2luZDwvQXV0aG9yPjxZZWFyPjIwMTM8L1llYXI+PFJlY051bT4yNTkwPC9SZWNOdW0+PHJlY29y
ZD48cmVjLW51bWJlcj4yNTkwPC9yZWMtbnVtYmVyPjxmb3JlaWduLWtleXM+PGtleSBhcHA9IkVO
IiBkYi1pZD0ieDlhOXIyZmUzZDVmeDdlYXYwcHZ6cmZmenY5dGRwd2FmenBhIiB0aW1lc3RhbXA9
IjE1NjA0MzU2MzMiPjI1OTA8L2tleT48L2ZvcmVpZ24ta2V5cz48cmVmLXR5cGUgbmFtZT0iSm91
cm5hbCBBcnRpY2xlIj4xNzwvcmVmLXR5cGU+PGNvbnRyaWJ1dG9ycz48YXV0aG9ycz48YXV0aG9y
PkdzY2h3aW5kLCBTLjwvYXV0aG9yPjxhdXRob3I+SGFnZW5kb3JmZXIsIEguPC9hdXRob3I+PGF1
dGhvcj5GcmljaywgRC4gQS48L2F1dGhvcj48YXV0aG9yPkd1bnRoZXIsIEQuPC9hdXRob3I+PC9h
dXRob3JzPjwvY29udHJpYnV0b3JzPjxhdXRoLWFkZHJlc3M+U3dpc3MgRmVkIEluc3QgVGVjaG5v
bCwgRGVwdCBDaGVtICZhbXA7IEFwcGwgQmlvc2NpLCBJbm9yZ2FuIENoZW0gTGFiLCBDSC04MDkz
IFp1cmljaCwgU3dpdHplcmxhbmQmI3hEO0VNUEEgU3dpc3MgRmVkIExhYnMgTWF0IFNjaSAmYW1w
OyBUZWNobm9sLCBMYWIgVGhpbiBGaWxtcyAmYW1wOyBQaG90b3ZvbHRhLCBDSC04NjAwIER1YmVu
ZG9yZiwgU3dpdHplcmxhbmQ8L2F1dGgtYWRkcmVzcz48dGl0bGVzPjx0aXRsZT5NYXNzIFF1YW50
aWZpY2F0aW9uIG9mIE5hbm9wYXJ0aWNsZXMgYnkgU2luZ2xlIERyb3BsZXQgQ2FsaWJyYXRpb24g
VXNpbmcgSW5kdWN0aXZlbHkgQ291cGxlZCBQbGFzbWEgTWFzcyBTcGVjdHJvbWV0cnk8L3RpdGxl
PjxzZWNvbmRhcnktdGl0bGU+QW5hbHl0aWNhbCBDaGVtaXN0cnk8L3NlY29uZGFyeS10aXRsZT48
YWx0LXRpdGxlPkFuYWwgQ2hlbTwvYWx0LXRpdGxlPjwvdGl0bGVzPjxwZXJpb2RpY2FsPjxmdWxs
LXRpdGxlPkFuYWx5dGljYWwgQ2hlbWlzdHJ5PC9mdWxsLXRpdGxlPjxhYmJyLTE+QW5hbCBDaGVt
PC9hYmJyLTE+PC9wZXJpb2RpY2FsPjxhbHQtcGVyaW9kaWNhbD48ZnVsbC10aXRsZT5BbmFseXRp
Y2FsIENoZW1pc3RyeTwvZnVsbC10aXRsZT48YWJici0xPkFuYWwgQ2hlbTwvYWJici0xPjwvYWx0
LXBlcmlvZGljYWw+PHBhZ2VzPjU4NzUtNTg4MzwvcGFnZXM+PHZvbHVtZT44NTwvdm9sdW1lPjxu
dW1iZXI+MTI8L251bWJlcj48a2V5d29yZHM+PGtleXdvcmQ+c2lsdmVyIG5hbm9wYXJ0aWNsZXM8
L2tleXdvcmQ+PGtleXdvcmQ+ZW5naW5lZXJlZCBuYW5vcGFydGljbGVzPC9rZXl3b3JkPjxrZXl3
b3JkPmtub3dsZWRnZSBnYXBzPC9rZXl3b3JkPjxrZXl3b3JkPnNhbXBsZTwva2V5d29yZD48a2V5
d29yZD5uYW5vbWF0ZXJpYWxzPC9rZXl3b3JkPjxrZXl3b3JkPnBhcnRpY2xlczwva2V5d29yZD48
a2V5d29yZD50b3hpY2l0eTwva2V5d29yZD48a2V5d29yZD5iZWhhdmlvcjwva2V5d29yZD48a2V5
d29yZD5nZW5lcmF0b3I8L2tleXdvcmQ+PGtleXdvcmQ+c2lnbmFsczwva2V5d29yZD48L2tleXdv
cmRzPjxkYXRlcz48eWVhcj4yMDEzPC95ZWFyPjxwdWItZGF0ZXM+PGRhdGU+SnVuIDE4PC9kYXRl
PjwvcHViLWRhdGVzPjwvZGF0ZXM+PGlzYm4+MDAwMy0yNzAwPC9pc2JuPjxhY2Nlc3Npb24tbnVt
PldPUzowMDAzMjA3NDkyMDAwMzg8L2FjY2Vzc2lvbi1udW0+PHVybHM+PHJlbGF0ZWQtdXJscz48
dXJsPiZsdDtHbyB0byBJU0kmZ3Q7Oi8vV09TOjAwMDMyMDc0OTIwMDAzODwvdXJsPjwvcmVsYXRl
ZC11cmxzPjwvdXJscz48ZWxlY3Ryb25pYy1yZXNvdXJjZS1udW0+MTAuMTAyMS9hYzQwMDYwOGM8
L2VsZWN0cm9uaWMtcmVzb3VyY2UtbnVtPjxsYW5ndWFnZT5FbmdsaXNoPC9sYW5ndWFnZT48L3Jl
Y29yZD48L0NpdGU+PENpdGU+PEF1dGhvcj5Hc2Nod2luZDwvQXV0aG9yPjxZZWFyPjIwMTE8L1ll
YXI+PFJlY051bT4xOTEzPC9SZWNOdW0+PHJlY29yZD48cmVjLW51bWJlcj4xOTEzPC9yZWMtbnVt
YmVyPjxmb3JlaWduLWtleXM+PGtleSBhcHA9IkVOIiBkYi1pZD0ieDlhOXIyZmUzZDVmeDdlYXYw
cHZ6cmZmenY5dGRwd2FmenBhIiB0aW1lc3RhbXA9IjE1NjA0MTI5OTciPjE5MTM8L2tleT48L2Zv
cmVpZ24ta2V5cz48cmVmLXR5cGUgbmFtZT0iSm91cm5hbCBBcnRpY2xlIj4xNzwvcmVmLXR5cGU+
PGNvbnRyaWJ1dG9ycz48YXV0aG9ycz48YXV0aG9yPkdzY2h3aW5kLCBTLjwvYXV0aG9yPjxhdXRo
b3I+RmxhbWlnbmksIEwuPC9hdXRob3I+PGF1dGhvcj5Lb2NoLCBKLjwvYXV0aG9yPjxhdXRob3I+
Qm9yb3ZpbnNrYXlhLCBPLjwvYXV0aG9yPjxhdXRob3I+R3JvaCwgUy48L2F1dGhvcj48YXV0aG9y
Pk5pZW1heCwgSy48L2F1dGhvcj48YXV0aG9yPkd1bnRoZXIsIEQuPC9hdXRob3I+PC9hdXRob3Jz
PjwvY29udHJpYnV0b3JzPjxhdXRoLWFkZHJlc3M+U3dpc3MgRmVkIEluc3QgVGVjaG5vbCwgRGVw
dCBDaGVtICZhbXA7IEFwcGwgQmlvc2NpLCBJbm9yZ2FuIENoZW0gTGFiLCBDSC04MDkzIFp1cmlj
aCwgU3dpdHplcmxhbmQmI3hEO0xlaWJuaXogSW5zdCBBbmFseXQgV2lzc2Vuc2NoIElTQVMsIEQt
NDQxMzkgRG9ydG11bmQsIEdlcm1hbnkmI3hEO0JBTSBGZWQgSW5zdCBNYXQgUmVzICZhbXA7IFRl
c3RpbmcsIERpdiBBbmFseXQgQ2hlbSAmYW1wOyBSZWZlcmVuY2UgTWF0IDEsIEQtMTI0ODkgQmVy
bGluLCBHZXJtYW55PC9hdXRoLWFkZHJlc3M+PHRpdGxlcz48dGl0bGU+Q2FwYWJpbGl0aWVzIG9m
IGluZHVjdGl2ZWx5IGNvdXBsZWQgcGxhc21hIG1hc3Mgc3BlY3Ryb21ldHJ5IGZvciB0aGUgZGV0
ZWN0aW9uIG9mIG5hbm9wYXJ0aWNsZXMgY2FycmllZCBieSBtb25vZGlzcGVyc2UgbWljcm9kcm9w
bGV0czwvdGl0bGU+PHNlY29uZGFyeS10aXRsZT5Kb3VybmFsIG9mIEFuYWx5dGljYWwgQXRvbWlj
IFNwZWN0cm9tZXRyeTwvc2Vjb25kYXJ5LXRpdGxlPjxhbHQtdGl0bGU+SiBBbmFsIEF0b20gU3Bl
Y3Ryb208L2FsdC10aXRsZT48L3RpdGxlcz48cGVyaW9kaWNhbD48ZnVsbC10aXRsZT5Kb3VybmFs
IG9mIEFuYWx5dGljYWwgQXRvbWljIFNwZWN0cm9tZXRyeTwvZnVsbC10aXRsZT48YWJici0xPkog
QW5hbCBBdG9tIFNwZWN0cm9tPC9hYmJyLTE+PC9wZXJpb2RpY2FsPjxhbHQtcGVyaW9kaWNhbD48
ZnVsbC10aXRsZT5Kb3VybmFsIG9mIEFuYWx5dGljYWwgQXRvbWljIFNwZWN0cm9tZXRyeTwvZnVs
bC10aXRsZT48YWJici0xPkogQW5hbCBBdG9tIFNwZWN0cm9tPC9hYmJyLTE+PC9hbHQtcGVyaW9k
aWNhbD48cGFnZXM+MTE2Ni0xMTc0PC9wYWdlcz48dm9sdW1lPjI2PC92b2x1bWU+PG51bWJlcj42
PC9udW1iZXI+PGtleXdvcmRzPjxrZXl3b3JkPmRyaWVkIG1pY3JvcGFydGljdWxhdGUgaW5qZWN0
b3I8L2tleXdvcmQ+PGtleXdvcmQ+Y29sbG9pZCBhbmFseXNpczwva2V5d29yZD48a2V5d29yZD5z
aWx2ZXIgbmFub3BhcnRpY2xlczwva2V5d29yZD48a2V5d29yZD5zYW1wbGUgZHJvcGxldHM8L2tl
eXdvcmQ+PGtleXdvcmQ+Z2FzPC9rZXl3b3JkPjxrZXl3b3JkPmZsYW1lPC9rZXl3b3JkPjxrZXl3
b3JkPmljcDwva2V5d29yZD48L2tleXdvcmRzPjxkYXRlcz48eWVhcj4yMDExPC95ZWFyPjwvZGF0
ZXM+PGlzYm4+MDI2Ny05NDc3PC9pc2JuPjxhY2Nlc3Npb24tbnVtPldPUzowMDAyOTA5OTkwMDAw
MDU8L2FjY2Vzc2lvbi1udW0+PHVybHM+PHJlbGF0ZWQtdXJscz48dXJsPiZsdDtHbyB0byBJU0km
Z3Q7Oi8vV09TOjAwMDI5MDk5OTAwMDAwNTwvdXJsPjx1cmw+aHR0cHM6Ly9wdWJzLnJzYy5vcmcv
ZW4vY29udGVudC9hcnRpY2xlcGRmLzIwMTEvamEvYzBqYTAwMjQ5ZjwvdXJsPjwvcmVsYXRlZC11
cmxzPjwvdXJscz48ZWxlY3Ryb25pYy1yZXNvdXJjZS1udW0+MTAuMTAzOS9jMGphMDAyNDlmPC9l
bGVjdHJvbmljLXJlc291cmNlLW51bT48bGFuZ3VhZ2U+RW5nbGlzaDwvbGFuZ3VhZ2U+PC9yZWNv
cmQ+PC9DaXRlPjwvRW5kTm90ZT4A
</w:fldData>
        </w:fldChar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C2542">
        <w:rPr>
          <w:rFonts w:asciiTheme="minorHAnsi" w:hAnsiTheme="minorHAnsi" w:cstheme="minorHAnsi"/>
          <w:color w:val="000000" w:themeColor="text1"/>
        </w:rPr>
      </w:r>
      <w:r w:rsidR="00EC2542">
        <w:rPr>
          <w:rFonts w:asciiTheme="minorHAnsi" w:hAnsiTheme="minorHAnsi" w:cstheme="minorHAnsi"/>
          <w:color w:val="000000" w:themeColor="text1"/>
        </w:rPr>
        <w:fldChar w:fldCharType="end"/>
      </w:r>
      <w:r w:rsidR="00652DAB" w:rsidRPr="0002536D">
        <w:rPr>
          <w:rFonts w:asciiTheme="minorHAnsi" w:hAnsiTheme="minorHAnsi" w:cstheme="minorHAnsi"/>
          <w:color w:val="000000" w:themeColor="text1"/>
        </w:rPr>
      </w:r>
      <w:r w:rsidR="00652DAB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706D30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6-9</w:t>
      </w:r>
      <w:r w:rsidR="00652DAB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F90F09">
        <w:rPr>
          <w:rFonts w:asciiTheme="minorHAnsi" w:hAnsiTheme="minorHAnsi" w:cstheme="minorHAnsi"/>
          <w:color w:val="000000" w:themeColor="text1"/>
        </w:rPr>
        <w:t>.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3C7057" w:rsidRPr="0002536D">
        <w:rPr>
          <w:rFonts w:asciiTheme="minorHAnsi" w:hAnsiTheme="minorHAnsi" w:cstheme="minorHAnsi"/>
          <w:color w:val="000000" w:themeColor="text1"/>
        </w:rPr>
        <w:t>The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µDG </w:t>
      </w:r>
      <w:r w:rsidR="003C7057" w:rsidRPr="0002536D">
        <w:rPr>
          <w:rFonts w:asciiTheme="minorHAnsi" w:hAnsiTheme="minorHAnsi" w:cstheme="minorHAnsi"/>
          <w:color w:val="000000" w:themeColor="text1"/>
        </w:rPr>
        <w:t xml:space="preserve">facilitates </w:t>
      </w:r>
      <w:r w:rsidRPr="0002536D">
        <w:rPr>
          <w:rFonts w:asciiTheme="minorHAnsi" w:hAnsiTheme="minorHAnsi" w:cstheme="minorHAnsi"/>
          <w:color w:val="000000" w:themeColor="text1"/>
        </w:rPr>
        <w:t>the injection of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both</w:t>
      </w:r>
      <w:r w:rsidRPr="0002536D">
        <w:rPr>
          <w:rFonts w:asciiTheme="minorHAnsi" w:hAnsiTheme="minorHAnsi" w:cstheme="minorHAnsi"/>
          <w:color w:val="000000" w:themeColor="text1"/>
        </w:rPr>
        <w:t xml:space="preserve"> ionic and particulate samples in different 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solvents </w:t>
      </w:r>
      <w:r w:rsidRPr="0002536D">
        <w:rPr>
          <w:rFonts w:asciiTheme="minorHAnsi" w:hAnsiTheme="minorHAnsi" w:cstheme="minorHAnsi"/>
          <w:color w:val="000000" w:themeColor="text1"/>
        </w:rPr>
        <w:t>into the ICP-</w:t>
      </w:r>
      <w:r w:rsidR="00C22613" w:rsidRPr="0002536D">
        <w:rPr>
          <w:rFonts w:asciiTheme="minorHAnsi" w:hAnsiTheme="minorHAnsi" w:cstheme="minorHAnsi"/>
          <w:color w:val="000000" w:themeColor="text1"/>
        </w:rPr>
        <w:t>MS</w:t>
      </w:r>
      <w:r w:rsidRPr="0002536D">
        <w:rPr>
          <w:rFonts w:asciiTheme="minorHAnsi" w:hAnsiTheme="minorHAnsi" w:cstheme="minorHAnsi"/>
          <w:color w:val="000000" w:themeColor="text1"/>
        </w:rPr>
        <w:t>.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In case of</w:t>
      </w:r>
      <w:r w:rsidR="00795C18" w:rsidRPr="0002536D">
        <w:rPr>
          <w:rFonts w:asciiTheme="minorHAnsi" w:hAnsiTheme="minorHAnsi" w:cstheme="minorHAnsi"/>
          <w:color w:val="000000" w:themeColor="text1"/>
        </w:rPr>
        <w:t xml:space="preserve"> ionic metal </w:t>
      </w:r>
      <w:r w:rsidR="00BC52D0" w:rsidRPr="0002536D">
        <w:rPr>
          <w:rFonts w:asciiTheme="minorHAnsi" w:hAnsiTheme="minorHAnsi" w:cstheme="minorHAnsi"/>
          <w:color w:val="000000" w:themeColor="text1"/>
        </w:rPr>
        <w:t>samples,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it is assumed that the droplets generated are fully </w:t>
      </w:r>
      <w:proofErr w:type="spellStart"/>
      <w:r w:rsidR="00946907" w:rsidRPr="0002536D">
        <w:rPr>
          <w:rFonts w:asciiTheme="minorHAnsi" w:hAnsiTheme="minorHAnsi" w:cstheme="minorHAnsi"/>
          <w:color w:val="000000" w:themeColor="text1"/>
        </w:rPr>
        <w:t>desolvated</w:t>
      </w:r>
      <w:proofErr w:type="spellEnd"/>
      <w:r w:rsidR="00946907" w:rsidRPr="0002536D">
        <w:rPr>
          <w:rFonts w:asciiTheme="minorHAnsi" w:hAnsiTheme="minorHAnsi" w:cstheme="minorHAnsi"/>
          <w:color w:val="000000" w:themeColor="text1"/>
        </w:rPr>
        <w:t xml:space="preserve"> on the way to the ICP</w:t>
      </w:r>
      <w:r w:rsidR="00841446" w:rsidRPr="0002536D">
        <w:rPr>
          <w:rFonts w:asciiTheme="minorHAnsi" w:hAnsiTheme="minorHAnsi" w:cstheme="minorHAnsi"/>
          <w:color w:val="000000" w:themeColor="text1"/>
        </w:rPr>
        <w:t>.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841446" w:rsidRPr="0002536D">
        <w:rPr>
          <w:rFonts w:asciiTheme="minorHAnsi" w:hAnsiTheme="minorHAnsi" w:cstheme="minorHAnsi"/>
          <w:color w:val="000000" w:themeColor="text1"/>
        </w:rPr>
        <w:t>Accordingly,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the droplet loses all water and a particle is formed from the remaining salt</w:t>
      </w:r>
      <w:r w:rsidR="00841446" w:rsidRPr="0002536D">
        <w:rPr>
          <w:rFonts w:asciiTheme="minorHAnsi" w:hAnsiTheme="minorHAnsi" w:cstheme="minorHAnsi"/>
          <w:color w:val="000000" w:themeColor="text1"/>
        </w:rPr>
        <w:t xml:space="preserve">. The </w:t>
      </w:r>
      <w:r w:rsidR="00946907" w:rsidRPr="0002536D">
        <w:rPr>
          <w:rFonts w:asciiTheme="minorHAnsi" w:hAnsiTheme="minorHAnsi" w:cstheme="minorHAnsi"/>
          <w:color w:val="000000" w:themeColor="text1"/>
        </w:rPr>
        <w:t>diameter</w:t>
      </w:r>
      <w:r w:rsidR="00841446" w:rsidRPr="0002536D">
        <w:rPr>
          <w:rFonts w:asciiTheme="minorHAnsi" w:hAnsiTheme="minorHAnsi" w:cstheme="minorHAnsi"/>
          <w:color w:val="000000" w:themeColor="text1"/>
        </w:rPr>
        <w:t xml:space="preserve"> of this particle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is directly proportional to the concentration used. Thus</w:t>
      </w:r>
      <w:r w:rsidR="00841446" w:rsidRPr="0002536D">
        <w:rPr>
          <w:rFonts w:asciiTheme="minorHAnsi" w:hAnsiTheme="minorHAnsi" w:cstheme="minorHAnsi"/>
          <w:color w:val="000000" w:themeColor="text1"/>
        </w:rPr>
        <w:t>,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homemade reference standards of the same matrix, mass</w:t>
      </w:r>
      <w:r w:rsidR="00F90F09">
        <w:rPr>
          <w:rFonts w:asciiTheme="minorHAnsi" w:hAnsiTheme="minorHAnsi" w:cstheme="minorHAnsi"/>
          <w:color w:val="000000" w:themeColor="text1"/>
        </w:rPr>
        <w:t>,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and size</w:t>
      </w:r>
      <w:r w:rsidR="009224C8">
        <w:rPr>
          <w:rFonts w:asciiTheme="minorHAnsi" w:hAnsiTheme="minorHAnsi" w:cstheme="minorHAnsi"/>
          <w:color w:val="000000" w:themeColor="text1"/>
        </w:rPr>
        <w:t>,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6F292C" w:rsidRPr="0002536D">
        <w:rPr>
          <w:rFonts w:asciiTheme="minorHAnsi" w:hAnsiTheme="minorHAnsi" w:cstheme="minorHAnsi"/>
          <w:color w:val="000000" w:themeColor="text1"/>
        </w:rPr>
        <w:t xml:space="preserve">with </w:t>
      </w:r>
      <w:r w:rsidR="009224C8">
        <w:rPr>
          <w:rFonts w:asciiTheme="minorHAnsi" w:hAnsiTheme="minorHAnsi" w:cstheme="minorHAnsi"/>
          <w:color w:val="000000" w:themeColor="text1"/>
        </w:rPr>
        <w:t>varying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concentration of the ionic solution of the NP to be investigated</w:t>
      </w:r>
      <w:r w:rsidR="00F90F09">
        <w:rPr>
          <w:rFonts w:asciiTheme="minorHAnsi" w:hAnsiTheme="minorHAnsi" w:cstheme="minorHAnsi"/>
          <w:color w:val="000000" w:themeColor="text1"/>
        </w:rPr>
        <w:t>,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can be produced in-house</w:t>
      </w:r>
      <w:r w:rsidR="0001365B" w:rsidRPr="0002536D">
        <w:rPr>
          <w:rFonts w:asciiTheme="minorHAnsi" w:hAnsiTheme="minorHAnsi" w:cstheme="minorHAnsi"/>
          <w:color w:val="000000" w:themeColor="text1"/>
        </w:rPr>
        <w:t>.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01365B" w:rsidRPr="0002536D">
        <w:rPr>
          <w:rFonts w:asciiTheme="minorHAnsi" w:hAnsiTheme="minorHAnsi" w:cstheme="minorHAnsi"/>
          <w:color w:val="000000" w:themeColor="text1"/>
        </w:rPr>
        <w:t xml:space="preserve">The volume of a droplet can be calculated easily based on the droplet 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diameter </w:t>
      </w:r>
      <w:r w:rsidR="0001365B" w:rsidRPr="0002536D">
        <w:rPr>
          <w:rFonts w:asciiTheme="minorHAnsi" w:hAnsiTheme="minorHAnsi" w:cstheme="minorHAnsi"/>
          <w:color w:val="000000" w:themeColor="text1"/>
        </w:rPr>
        <w:t xml:space="preserve">measured </w:t>
      </w:r>
      <w:r w:rsidR="00946907" w:rsidRPr="0002536D">
        <w:rPr>
          <w:rFonts w:asciiTheme="minorHAnsi" w:hAnsiTheme="minorHAnsi" w:cstheme="minorHAnsi"/>
          <w:color w:val="000000" w:themeColor="text1"/>
        </w:rPr>
        <w:t>by the µDG. This is not possible with a PN which produces a wide distribution of droplet</w:t>
      </w:r>
      <w:r w:rsidR="0001365B" w:rsidRPr="0002536D">
        <w:rPr>
          <w:rFonts w:asciiTheme="minorHAnsi" w:hAnsiTheme="minorHAnsi" w:cstheme="minorHAnsi"/>
          <w:color w:val="000000" w:themeColor="text1"/>
        </w:rPr>
        <w:t>s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with different diameters</w:t>
      </w:r>
      <w:r w:rsidR="00674E59" w:rsidRPr="0002536D">
        <w:rPr>
          <w:rFonts w:asciiTheme="minorHAnsi" w:hAnsiTheme="minorHAnsi" w:cstheme="minorHAnsi"/>
          <w:color w:val="000000" w:themeColor="text1"/>
        </w:rPr>
        <w:fldChar w:fldCharType="begin"/>
      </w:r>
      <w:r w:rsidR="00706D30" w:rsidRPr="0002536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&lt;EndNote&gt;&lt;Cite&gt;&lt;Author&gt;F. Zarrln&lt;/Author&gt;&lt;Year&gt;1991&lt;/Year&gt;&lt;RecNum&gt;1&lt;/RecNum&gt;&lt;DisplayText&gt;&lt;style face="superscript"&gt;10, 11&lt;/style&gt;&lt;/DisplayText&gt;&lt;record&gt;&lt;rec-number&gt;1&lt;/rec-number&gt;&lt;foreign-keys&gt;&lt;key app="EN" db-id="fawsd09260vw5te5vadv5wf9vwp0ww9zzwx9" timestamp="1587655169"&gt;1&lt;/key&gt;&lt;key app="ENWeb" db-id=""&gt;0&lt;/key&gt;&lt;/foreign-keys&gt;&lt;ref-type name="Journal Article"&gt;17&lt;/ref-type&gt;&lt;contributors&gt;&lt;authors&gt;&lt;author&gt;F. Zarrln, S.L Kaufman,  and J. R. Socha &lt;/author&gt;&lt;/authors&gt;&lt;/contributors&gt;&lt;titles&gt;&lt;title&gt;DROPLET SIZE MEASUREMENTS OF VARIOUS NEBULIZERS USING DIFFERENTIAL ELECTRICAL MOBlUTY PARTICLE SIZER &lt;/title&gt;&lt;secondary-title&gt;J.  Aerosol Sci.&lt;/secondary-title&gt;&lt;/titles&gt;&lt;periodical&gt;&lt;full-title&gt;J.  Aerosol Sci.&lt;/full-title&gt;&lt;/periodical&gt;&lt;pages&gt;343-346&lt;/pages&gt;&lt;volume&gt;22&lt;/volume&gt;&lt;num-vols&gt;1&lt;/num-vols&gt;&lt;dates&gt;&lt;year&gt;1991&lt;/year&gt;&lt;/dates&gt;&lt;urls&gt;&lt;/urls&gt;&lt;/record&gt;&lt;/Cite&gt;&lt;Cite&gt;&lt;Author&gt;Geertsen&lt;/Author&gt;&lt;Year&gt;2012&lt;/Year&gt;&lt;RecNum&gt;2&lt;/RecNum&gt;&lt;record&gt;&lt;rec-number&gt;2&lt;/rec-number&gt;&lt;foreign-keys&gt;&lt;key app="EN" db-id="fawsd09260vw5te5vadv5wf9vwp0ww9zzwx9" timestamp="1587665726"&gt;2&lt;/key&gt;&lt;key app="ENWeb" db-id=""&gt;0&lt;/key&gt;&lt;/foreign-keys&gt;&lt;ref-type name="Journal Article"&gt;17&lt;/ref-type&gt;&lt;contributors&gt;&lt;authors&gt;&lt;author&gt;Geertsen, Valerie&lt;/author&gt;&lt;author&gt;Lemaitre, Pascal&lt;/author&gt;&lt;author&gt;Tabarant, Michel&lt;/author&gt;&lt;author&gt;Chartier, Frédéric&lt;/author&gt;&lt;/authors&gt;&lt;/contributors&gt;&lt;titles&gt;&lt;title&gt;Influence of design and operating parameters of pneumatic concentric nebulizer on micro-flow aerosol characteristics and ICP-MS analytical performances&lt;/title&gt;&lt;secondary-title&gt;J. Anal. At. Spectrom.&lt;/secondary-title&gt;&lt;/titles&gt;&lt;periodical&gt;&lt;full-title&gt;J. Anal. At. Spectrom.&lt;/full-title&gt;&lt;/periodical&gt;&lt;pages&gt;146-158&lt;/pages&gt;&lt;volume&gt;27&lt;/volume&gt;&lt;number&gt;1&lt;/number&gt;&lt;section&gt;146&lt;/section&gt;&lt;dates&gt;&lt;year&gt;2012&lt;/year&gt;&lt;/dates&gt;&lt;isbn&gt;0267-9477&amp;#xD;1364-5544&lt;/isbn&gt;&lt;urls&gt;&lt;/urls&gt;&lt;electronic-resource-num&gt;10.1039/c1ja10255a&lt;/electronic-resource-num&gt;&lt;/record&gt;&lt;/Cite&gt;&lt;/EndNote&gt;</w:instrText>
      </w:r>
      <w:r w:rsidR="00674E59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706D30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10,11</w:t>
      </w:r>
      <w:r w:rsidR="00674E59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C312B0">
        <w:rPr>
          <w:rFonts w:asciiTheme="minorHAnsi" w:hAnsiTheme="minorHAnsi" w:cstheme="minorHAnsi"/>
          <w:color w:val="000000" w:themeColor="text1"/>
        </w:rPr>
        <w:t>.</w:t>
      </w:r>
      <w:r w:rsidR="00BC52D0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Pr="0002536D">
        <w:rPr>
          <w:rFonts w:asciiTheme="minorHAnsi" w:hAnsiTheme="minorHAnsi" w:cstheme="minorHAnsi"/>
          <w:color w:val="000000" w:themeColor="text1"/>
        </w:rPr>
        <w:t xml:space="preserve">Due to the </w:t>
      </w:r>
      <w:r w:rsidR="006F292C" w:rsidRPr="0002536D">
        <w:rPr>
          <w:rFonts w:asciiTheme="minorHAnsi" w:hAnsiTheme="minorHAnsi" w:cstheme="minorHAnsi"/>
          <w:color w:val="000000" w:themeColor="text1"/>
        </w:rPr>
        <w:t>uniform sample introduction at</w:t>
      </w:r>
      <w:r w:rsidRPr="0002536D">
        <w:rPr>
          <w:rFonts w:asciiTheme="minorHAnsi" w:hAnsiTheme="minorHAnsi" w:cstheme="minorHAnsi"/>
          <w:color w:val="000000" w:themeColor="text1"/>
        </w:rPr>
        <w:t xml:space="preserve"> high transport efficiency of 100%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of the µDG</w:t>
      </w:r>
      <w:r w:rsidRPr="0002536D">
        <w:rPr>
          <w:rFonts w:asciiTheme="minorHAnsi" w:hAnsiTheme="minorHAnsi" w:cstheme="minorHAnsi"/>
          <w:color w:val="000000" w:themeColor="text1"/>
        </w:rPr>
        <w:t xml:space="preserve">, high instrument-specific analyte sensitivity can be </w:t>
      </w:r>
      <w:r w:rsidR="00C22613" w:rsidRPr="0002536D">
        <w:rPr>
          <w:rFonts w:asciiTheme="minorHAnsi" w:hAnsiTheme="minorHAnsi" w:cstheme="minorHAnsi"/>
          <w:color w:val="000000" w:themeColor="text1"/>
        </w:rPr>
        <w:t>achieved</w:t>
      </w:r>
      <w:r w:rsidRPr="0002536D">
        <w:rPr>
          <w:rFonts w:asciiTheme="minorHAnsi" w:hAnsiTheme="minorHAnsi" w:cstheme="minorHAnsi"/>
          <w:color w:val="000000" w:themeColor="text1"/>
        </w:rPr>
        <w:t>. Depending on the matrix used, this leads to low</w:t>
      </w:r>
      <w:r w:rsidR="00C22613" w:rsidRPr="0002536D">
        <w:rPr>
          <w:rFonts w:asciiTheme="minorHAnsi" w:hAnsiTheme="minorHAnsi" w:cstheme="minorHAnsi"/>
          <w:color w:val="000000" w:themeColor="text1"/>
        </w:rPr>
        <w:t>er</w:t>
      </w:r>
      <w:r w:rsidRPr="0002536D">
        <w:rPr>
          <w:rFonts w:asciiTheme="minorHAnsi" w:hAnsiTheme="minorHAnsi" w:cstheme="minorHAnsi"/>
          <w:color w:val="000000" w:themeColor="text1"/>
        </w:rPr>
        <w:t xml:space="preserve"> limits of detection (LOD) of particle mass and size</w:t>
      </w:r>
      <w:r w:rsidR="00C22613" w:rsidRPr="0002536D">
        <w:rPr>
          <w:rFonts w:asciiTheme="minorHAnsi" w:hAnsiTheme="minorHAnsi" w:cstheme="minorHAnsi"/>
          <w:color w:val="000000" w:themeColor="text1"/>
        </w:rPr>
        <w:t xml:space="preserve"> when compared to the results of conventional introduction systems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based on PN</w:t>
      </w:r>
      <w:r w:rsidR="00D3633F" w:rsidRPr="0002536D">
        <w:rPr>
          <w:rFonts w:asciiTheme="minorHAnsi" w:hAnsiTheme="minorHAnsi" w:cstheme="minorHAnsi"/>
          <w:color w:val="000000" w:themeColor="text1"/>
        </w:rPr>
        <w:fldChar w:fldCharType="begin"/>
      </w:r>
      <w:r w:rsidR="00706D30" w:rsidRPr="0002536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&lt;EndNote&gt;&lt;Cite&gt;&lt;Author&gt;Mehrabi&lt;/Author&gt;&lt;Year&gt;2019&lt;/Year&gt;&lt;RecNum&gt;3&lt;/RecNum&gt;&lt;DisplayText&gt;&lt;style face="superscript"&gt;12&lt;/style&gt;&lt;/DisplayText&gt;&lt;record&gt;&lt;rec-number&gt;3&lt;/rec-number&gt;&lt;foreign-keys&gt;&lt;key app="EN" db-id="fawsd09260vw5te5vadv5wf9vwp0ww9zzwx9" timestamp="1591558505"&gt;3&lt;/key&gt;&lt;/foreign-keys&gt;&lt;ref-type name="Journal Article"&gt;17&lt;/ref-type&gt;&lt;contributors&gt;&lt;authors&gt;&lt;author&gt;Mehrabi, K., Günther, D., Gundlach-Graham, A.&lt;/author&gt;&lt;/authors&gt;&lt;/contributors&gt;&lt;titles&gt;&lt;title&gt;Single-particle ICP-TOFMS with online microdroplet calibration for the simultaneous quantification of diverse nanoparticles in complex matrices&lt;/title&gt;&lt;secondary-title&gt;Environ. Sci.: Nano&lt;/secondary-title&gt;&lt;/titles&gt;&lt;periodical&gt;&lt;full-title&gt;Environ. Sci.: Nano&lt;/full-title&gt;&lt;/periodical&gt;&lt;volume&gt;6&lt;/volume&gt;&lt;section&gt;3349&lt;/section&gt;&lt;dates&gt;&lt;year&gt;2019&lt;/year&gt;&lt;/dates&gt;&lt;urls&gt;&lt;/urls&gt;&lt;/record&gt;&lt;/Cite&gt;&lt;/EndNote&gt;</w:instrText>
      </w:r>
      <w:r w:rsidR="00D3633F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706D30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D3633F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316667">
        <w:rPr>
          <w:rFonts w:asciiTheme="minorHAnsi" w:hAnsiTheme="minorHAnsi" w:cstheme="minorHAnsi"/>
          <w:color w:val="000000" w:themeColor="text1"/>
        </w:rPr>
        <w:t>.</w:t>
      </w:r>
      <w:r w:rsidRPr="0002536D">
        <w:rPr>
          <w:rFonts w:asciiTheme="minorHAnsi" w:hAnsiTheme="minorHAnsi" w:cstheme="minorHAnsi"/>
          <w:color w:val="000000" w:themeColor="text1"/>
        </w:rPr>
        <w:t xml:space="preserve"> However, due to the design of the </w:t>
      </w:r>
      <w:r w:rsidR="00483D2B" w:rsidRPr="0002536D">
        <w:rPr>
          <w:rFonts w:asciiTheme="minorHAnsi" w:hAnsiTheme="minorHAnsi" w:cstheme="minorHAnsi"/>
          <w:color w:val="000000" w:themeColor="text1"/>
        </w:rPr>
        <w:t>µDG</w:t>
      </w:r>
      <w:r w:rsidRPr="0002536D">
        <w:rPr>
          <w:rFonts w:asciiTheme="minorHAnsi" w:hAnsiTheme="minorHAnsi" w:cstheme="minorHAnsi"/>
          <w:color w:val="000000" w:themeColor="text1"/>
        </w:rPr>
        <w:t xml:space="preserve">, samples cannot be </w:t>
      </w:r>
      <w:r w:rsidR="00C22613" w:rsidRPr="0002536D">
        <w:rPr>
          <w:rFonts w:asciiTheme="minorHAnsi" w:hAnsiTheme="minorHAnsi" w:cstheme="minorHAnsi"/>
          <w:color w:val="000000" w:themeColor="text1"/>
        </w:rPr>
        <w:t xml:space="preserve">exchanged </w:t>
      </w:r>
      <w:r w:rsidRPr="0002536D">
        <w:rPr>
          <w:rFonts w:asciiTheme="minorHAnsi" w:hAnsiTheme="minorHAnsi" w:cstheme="minorHAnsi"/>
          <w:color w:val="000000" w:themeColor="text1"/>
        </w:rPr>
        <w:t xml:space="preserve">easily </w:t>
      </w:r>
      <w:r w:rsidR="00C22613" w:rsidRPr="0002536D">
        <w:rPr>
          <w:rFonts w:asciiTheme="minorHAnsi" w:hAnsiTheme="minorHAnsi" w:cstheme="minorHAnsi"/>
          <w:color w:val="000000" w:themeColor="text1"/>
        </w:rPr>
        <w:t>wh</w:t>
      </w:r>
      <w:r w:rsidR="009224C8">
        <w:rPr>
          <w:rFonts w:asciiTheme="minorHAnsi" w:hAnsiTheme="minorHAnsi" w:cstheme="minorHAnsi"/>
          <w:color w:val="000000" w:themeColor="text1"/>
        </w:rPr>
        <w:t>en</w:t>
      </w:r>
      <w:r w:rsidR="00C22613" w:rsidRPr="0002536D">
        <w:rPr>
          <w:rFonts w:asciiTheme="minorHAnsi" w:hAnsiTheme="minorHAnsi" w:cstheme="minorHAnsi"/>
          <w:color w:val="000000" w:themeColor="text1"/>
        </w:rPr>
        <w:t xml:space="preserve"> the ICP-MS system is still operating</w:t>
      </w:r>
      <w:r w:rsidRPr="0002536D">
        <w:rPr>
          <w:rFonts w:asciiTheme="minorHAnsi" w:hAnsiTheme="minorHAnsi" w:cstheme="minorHAnsi"/>
          <w:color w:val="000000" w:themeColor="text1"/>
        </w:rPr>
        <w:t>.</w:t>
      </w:r>
      <w:r w:rsidR="004F13B4">
        <w:rPr>
          <w:rFonts w:asciiTheme="minorHAnsi" w:hAnsiTheme="minorHAnsi" w:cstheme="minorHAnsi"/>
          <w:color w:val="000000" w:themeColor="text1"/>
        </w:rPr>
        <w:t xml:space="preserve"> </w:t>
      </w:r>
      <w:r w:rsidR="00C22613" w:rsidRPr="0002536D">
        <w:rPr>
          <w:rFonts w:asciiTheme="minorHAnsi" w:hAnsiTheme="minorHAnsi" w:cstheme="minorHAnsi"/>
          <w:color w:val="000000" w:themeColor="text1"/>
        </w:rPr>
        <w:t xml:space="preserve">Between </w:t>
      </w:r>
      <w:r w:rsidR="006F292C" w:rsidRPr="0002536D">
        <w:rPr>
          <w:rFonts w:asciiTheme="minorHAnsi" w:hAnsiTheme="minorHAnsi" w:cstheme="minorHAnsi"/>
          <w:color w:val="000000" w:themeColor="text1"/>
        </w:rPr>
        <w:t>measurements</w:t>
      </w:r>
      <w:r w:rsidR="0001365B" w:rsidRPr="0002536D">
        <w:rPr>
          <w:rFonts w:asciiTheme="minorHAnsi" w:hAnsiTheme="minorHAnsi" w:cstheme="minorHAnsi"/>
          <w:color w:val="000000" w:themeColor="text1"/>
        </w:rPr>
        <w:t xml:space="preserve"> of different </w:t>
      </w:r>
      <w:r w:rsidR="00C91B1F" w:rsidRPr="0002536D">
        <w:rPr>
          <w:rFonts w:asciiTheme="minorHAnsi" w:hAnsiTheme="minorHAnsi" w:cstheme="minorHAnsi"/>
          <w:color w:val="000000" w:themeColor="text1"/>
        </w:rPr>
        <w:t>samples,</w:t>
      </w:r>
      <w:r w:rsidRPr="0002536D">
        <w:rPr>
          <w:rFonts w:asciiTheme="minorHAnsi" w:hAnsiTheme="minorHAnsi" w:cstheme="minorHAnsi"/>
          <w:color w:val="000000" w:themeColor="text1"/>
        </w:rPr>
        <w:t xml:space="preserve"> the </w:t>
      </w:r>
      <w:r w:rsidR="00483D2B" w:rsidRPr="0002536D">
        <w:rPr>
          <w:rFonts w:asciiTheme="minorHAnsi" w:hAnsiTheme="minorHAnsi" w:cstheme="minorHAnsi"/>
          <w:color w:val="000000" w:themeColor="text1"/>
        </w:rPr>
        <w:t>µDG</w:t>
      </w:r>
      <w:r w:rsidRPr="0002536D">
        <w:rPr>
          <w:rFonts w:asciiTheme="minorHAnsi" w:hAnsiTheme="minorHAnsi" w:cstheme="minorHAnsi"/>
          <w:color w:val="000000" w:themeColor="text1"/>
        </w:rPr>
        <w:t xml:space="preserve"> has to be cleaned </w:t>
      </w:r>
      <w:r w:rsidR="00C22613" w:rsidRPr="0002536D">
        <w:rPr>
          <w:rFonts w:asciiTheme="minorHAnsi" w:hAnsiTheme="minorHAnsi" w:cstheme="minorHAnsi"/>
          <w:color w:val="000000" w:themeColor="text1"/>
        </w:rPr>
        <w:t>and afterward</w:t>
      </w:r>
      <w:r w:rsidR="005737E6" w:rsidRPr="0002536D">
        <w:rPr>
          <w:rFonts w:asciiTheme="minorHAnsi" w:hAnsiTheme="minorHAnsi" w:cstheme="minorHAnsi"/>
          <w:color w:val="000000" w:themeColor="text1"/>
        </w:rPr>
        <w:t>s</w:t>
      </w:r>
      <w:r w:rsidRPr="0002536D">
        <w:rPr>
          <w:rFonts w:asciiTheme="minorHAnsi" w:hAnsiTheme="minorHAnsi" w:cstheme="minorHAnsi"/>
          <w:color w:val="000000" w:themeColor="text1"/>
        </w:rPr>
        <w:t xml:space="preserve"> flushed with the sample solution</w:t>
      </w:r>
      <w:r w:rsidR="00C22613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01365B" w:rsidRPr="0002536D">
        <w:rPr>
          <w:rFonts w:asciiTheme="minorHAnsi" w:hAnsiTheme="minorHAnsi" w:cstheme="minorHAnsi"/>
          <w:color w:val="000000" w:themeColor="text1"/>
        </w:rPr>
        <w:t>for</w:t>
      </w:r>
      <w:r w:rsidR="00C22613" w:rsidRPr="0002536D">
        <w:rPr>
          <w:rFonts w:asciiTheme="minorHAnsi" w:hAnsiTheme="minorHAnsi" w:cstheme="minorHAnsi"/>
          <w:color w:val="000000" w:themeColor="text1"/>
        </w:rPr>
        <w:t xml:space="preserve"> system</w:t>
      </w:r>
      <w:r w:rsidR="0001365B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6F292C" w:rsidRPr="0002536D">
        <w:rPr>
          <w:rFonts w:asciiTheme="minorHAnsi" w:hAnsiTheme="minorHAnsi" w:cstheme="minorHAnsi"/>
          <w:color w:val="000000" w:themeColor="text1"/>
        </w:rPr>
        <w:t>stabilization</w:t>
      </w:r>
      <w:r w:rsidRPr="0002536D">
        <w:rPr>
          <w:rFonts w:asciiTheme="minorHAnsi" w:hAnsiTheme="minorHAnsi" w:cstheme="minorHAnsi"/>
          <w:color w:val="000000" w:themeColor="text1"/>
        </w:rPr>
        <w:t>.</w:t>
      </w:r>
      <w:r w:rsidR="00DA0948" w:rsidRPr="0002536D">
        <w:rPr>
          <w:rFonts w:asciiTheme="minorHAnsi" w:hAnsiTheme="minorHAnsi" w:cstheme="minorHAnsi"/>
          <w:color w:val="000000" w:themeColor="text1"/>
        </w:rPr>
        <w:t xml:space="preserve"> In addition, its tolerance to heavy matrix samples has not been tested to great extent</w:t>
      </w:r>
      <w:r w:rsidR="0001365B" w:rsidRPr="0002536D">
        <w:rPr>
          <w:rFonts w:asciiTheme="minorHAnsi" w:hAnsiTheme="minorHAnsi" w:cstheme="minorHAnsi"/>
          <w:color w:val="000000" w:themeColor="text1"/>
        </w:rPr>
        <w:t>. Moreover,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due to the extremely low flow rates</w:t>
      </w:r>
      <w:r w:rsidR="00F90F09">
        <w:rPr>
          <w:rFonts w:asciiTheme="minorHAnsi" w:hAnsiTheme="minorHAnsi" w:cstheme="minorHAnsi"/>
          <w:color w:val="000000" w:themeColor="text1"/>
        </w:rPr>
        <w:t>,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the analysis time to achieve good statistics would be extremely long</w:t>
      </w:r>
      <w:r w:rsidR="00F6660E" w:rsidRPr="0002536D">
        <w:rPr>
          <w:rFonts w:asciiTheme="minorHAnsi" w:hAnsiTheme="minorHAnsi" w:cstheme="minorHAnsi"/>
          <w:color w:val="000000" w:themeColor="text1"/>
        </w:rPr>
        <w:t xml:space="preserve">, which limits its practical use, if </w:t>
      </w:r>
      <w:r w:rsidR="005737E6" w:rsidRPr="0002536D">
        <w:rPr>
          <w:rFonts w:asciiTheme="minorHAnsi" w:hAnsiTheme="minorHAnsi" w:cstheme="minorHAnsi"/>
          <w:color w:val="000000" w:themeColor="text1"/>
        </w:rPr>
        <w:t>“real”</w:t>
      </w:r>
      <w:r w:rsidR="00DA0948" w:rsidRPr="0002536D">
        <w:rPr>
          <w:rFonts w:asciiTheme="minorHAnsi" w:hAnsiTheme="minorHAnsi" w:cstheme="minorHAnsi"/>
          <w:color w:val="000000" w:themeColor="text1"/>
        </w:rPr>
        <w:t xml:space="preserve"> samples</w:t>
      </w:r>
      <w:r w:rsidR="0001365B" w:rsidRPr="0002536D">
        <w:rPr>
          <w:rFonts w:asciiTheme="minorHAnsi" w:hAnsiTheme="minorHAnsi" w:cstheme="minorHAnsi"/>
          <w:color w:val="000000" w:themeColor="text1"/>
        </w:rPr>
        <w:t>, as</w:t>
      </w:r>
      <w:r w:rsidR="005737E6" w:rsidRPr="0002536D">
        <w:rPr>
          <w:rFonts w:asciiTheme="minorHAnsi" w:hAnsiTheme="minorHAnsi" w:cstheme="minorHAnsi"/>
          <w:color w:val="000000" w:themeColor="text1"/>
        </w:rPr>
        <w:t xml:space="preserve"> for instance environmental waters</w:t>
      </w:r>
      <w:r w:rsidR="0001365B" w:rsidRPr="0002536D">
        <w:rPr>
          <w:rFonts w:asciiTheme="minorHAnsi" w:hAnsiTheme="minorHAnsi" w:cstheme="minorHAnsi"/>
          <w:color w:val="000000" w:themeColor="text1"/>
        </w:rPr>
        <w:t>,</w:t>
      </w:r>
      <w:r w:rsidR="00F6660E" w:rsidRPr="0002536D">
        <w:rPr>
          <w:rFonts w:asciiTheme="minorHAnsi" w:hAnsiTheme="minorHAnsi" w:cstheme="minorHAnsi"/>
          <w:color w:val="000000" w:themeColor="text1"/>
        </w:rPr>
        <w:t xml:space="preserve"> should be analyzed</w:t>
      </w:r>
      <w:r w:rsidR="00DA0948" w:rsidRPr="0002536D">
        <w:rPr>
          <w:rFonts w:asciiTheme="minorHAnsi" w:hAnsiTheme="minorHAnsi" w:cstheme="minorHAnsi"/>
          <w:color w:val="000000" w:themeColor="text1"/>
        </w:rPr>
        <w:t xml:space="preserve">. </w:t>
      </w:r>
    </w:p>
    <w:p w14:paraId="68F2310D" w14:textId="77777777" w:rsidR="00FC1203" w:rsidRDefault="00FC1203" w:rsidP="00B74078">
      <w:pPr>
        <w:rPr>
          <w:rFonts w:asciiTheme="minorHAnsi" w:hAnsiTheme="minorHAnsi" w:cstheme="minorHAnsi"/>
          <w:color w:val="000000" w:themeColor="text1"/>
        </w:rPr>
      </w:pPr>
    </w:p>
    <w:p w14:paraId="2E50B211" w14:textId="29E3C589" w:rsidR="00A114F5" w:rsidRPr="0002536D" w:rsidRDefault="00F6660E" w:rsidP="00B74078">
      <w:pPr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>To overcome these limitations,</w:t>
      </w:r>
      <w:r w:rsidR="00803D6A" w:rsidRPr="0002536D">
        <w:rPr>
          <w:rFonts w:asciiTheme="minorHAnsi" w:hAnsiTheme="minorHAnsi" w:cstheme="minorHAnsi"/>
          <w:color w:val="000000" w:themeColor="text1"/>
        </w:rPr>
        <w:t xml:space="preserve"> the </w:t>
      </w:r>
      <w:r w:rsidR="00483D2B" w:rsidRPr="0002536D">
        <w:rPr>
          <w:rFonts w:asciiTheme="minorHAnsi" w:hAnsiTheme="minorHAnsi" w:cstheme="minorHAnsi"/>
          <w:color w:val="000000" w:themeColor="text1"/>
        </w:rPr>
        <w:t>µDG</w:t>
      </w:r>
      <w:r w:rsidR="00803D6A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DA0948" w:rsidRPr="0002536D">
        <w:rPr>
          <w:rFonts w:asciiTheme="minorHAnsi" w:hAnsiTheme="minorHAnsi" w:cstheme="minorHAnsi"/>
          <w:color w:val="000000" w:themeColor="text1"/>
        </w:rPr>
        <w:t xml:space="preserve">has been </w:t>
      </w:r>
      <w:r w:rsidR="00803D6A" w:rsidRPr="0002536D">
        <w:rPr>
          <w:rFonts w:asciiTheme="minorHAnsi" w:hAnsiTheme="minorHAnsi" w:cstheme="minorHAnsi"/>
          <w:color w:val="000000" w:themeColor="text1"/>
        </w:rPr>
        <w:t xml:space="preserve">previously </w:t>
      </w:r>
      <w:r w:rsidRPr="0002536D">
        <w:rPr>
          <w:rFonts w:asciiTheme="minorHAnsi" w:hAnsiTheme="minorHAnsi" w:cstheme="minorHAnsi"/>
          <w:color w:val="000000" w:themeColor="text1"/>
        </w:rPr>
        <w:t>operated in combination with</w:t>
      </w:r>
      <w:r w:rsidR="00803D6A" w:rsidRPr="0002536D">
        <w:rPr>
          <w:rFonts w:asciiTheme="minorHAnsi" w:hAnsiTheme="minorHAnsi" w:cstheme="minorHAnsi"/>
          <w:color w:val="000000" w:themeColor="text1"/>
        </w:rPr>
        <w:t xml:space="preserve"> a conventional 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pneumatic nebulizer based system, </w:t>
      </w:r>
      <w:r w:rsidRPr="0002536D">
        <w:rPr>
          <w:rFonts w:asciiTheme="minorHAnsi" w:hAnsiTheme="minorHAnsi" w:cstheme="minorHAnsi"/>
          <w:color w:val="000000" w:themeColor="text1"/>
        </w:rPr>
        <w:t>which was given the name of a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 dual </w:t>
      </w:r>
      <w:r w:rsidR="00803D6A" w:rsidRPr="0002536D">
        <w:rPr>
          <w:rFonts w:asciiTheme="minorHAnsi" w:hAnsiTheme="minorHAnsi" w:cstheme="minorHAnsi"/>
          <w:color w:val="000000" w:themeColor="text1"/>
        </w:rPr>
        <w:t>inlet system</w:t>
      </w:r>
      <w:r w:rsidR="00803D6A" w:rsidRPr="0002536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PEVuZE5vdGU+PENpdGU+PEF1dGhvcj5SYW1rb3J1bi1TY2htaWR0PC9BdXRob3I+PFllYXI+MjAx
NTwvWWVhcj48UmVjTnVtPjQyPC9SZWNOdW0+PERpc3BsYXlUZXh0PjxzdHlsZSBmYWNlPSJzdXBl
cnNjcmlwdCI+MTM8L3N0eWxlPjwvRGlzcGxheVRleHQ+PHJlY29yZD48cmVjLW51bWJlcj40Mjwv
cmVjLW51bWJlcj48Zm9yZWlnbi1rZXlzPjxrZXkgYXBwPSJFTiIgZGItaWQ9InZ6dnd6ZDB6MmY5
enJrZXZ2dnZ2cnp0ZTJyeHNkMjlkeGR4cyIgdGltZXN0YW1wPSIxNTg0NTEzOTEwIj40Mjwva2V5
PjwvZm9yZWlnbi1rZXlzPjxyZWYtdHlwZSBuYW1lPSJKb3VybmFsIEFydGljbGUiPjE3PC9yZWYt
dHlwZT48Y29udHJpYnV0b3JzPjxhdXRob3JzPjxhdXRob3I+UmFta29ydW4tU2NobWlkdCwgQi48
L2F1dGhvcj48YXV0aG9yPlBlcmdhbnRpcywgUy4gQS48L2F1dGhvcj48YXV0aG9yPkVzdGViYW4t
RmVybmFuZGV6LCBELjwvYXV0aG9yPjxhdXRob3I+SmFrdWJvd3NraSwgTi48L2F1dGhvcj48YXV0
aG9yPkd1bnRoZXIsIEQuPC9hdXRob3I+PC9hdXRob3JzPjwvY29udHJpYnV0b3JzPjxhdXRoLWFk
ZHJlc3M+SHVtYm9sZHQgVW5pdiwgU2NoIEFuYWx5dCBTY2kgQWRsZXJzaG9mLCBELTEyNDg5IEJl
cmxpbiwgR2VybWFueSYjeEQ7QkFNIEZlZCBJbnN0IE1hdCBSZXMgJmFtcDsgVGVzdGluZywgRC0x
MjQ4OSBCZXJsaW4sIEdlcm1hbnkmI3hEO1VuaXYgQ3JldGUsIERlcHQgQ2hlbSwgRW52aXJvbm0g
Q2hlbSBQcm9jIExhYiwgSXJha2xpb24gNzEwMDMsIEdyZWVjZSYjeEQ7RVRILCBEZXB0IENoZW0g
JmFtcDsgQXBwbCBCaW9zY2ksIElub3JnYW4gQ2hlbSBMYWIsIENILTgwOTMgWnVyaWNoLCBTd2l0
emVybGFuZDwvYXV0aC1hZGRyZXNzPjx0aXRsZXM+PHRpdGxlPkludmVzdGlnYXRpb24gb2YgYSBD
b21iaW5lZCBNaWNyb2Ryb3BsZXQgR2VuZXJhdG9yIGFuZCBQbmV1bWF0aWMgTmVidWxpemF0aW9u
IFN5c3RlbSBmb3IgUXVhbnRpdGF0aXZlIERldGVybWluYXRpb24gb2YgTWV0YWwtQ29udGFpbmlu
ZyBOYW5vcGFydGljbGVzIFVzaW5nIElDUE1TPC90aXRsZT48c2Vjb25kYXJ5LXRpdGxlPkFuYWx5
dGljYWwgQ2hlbWlzdHJ5PC9zZWNvbmRhcnktdGl0bGU+PGFsdC10aXRsZT5BbmFsIENoZW08L2Fs
dC10aXRsZT48L3RpdGxlcz48cGVyaW9kaWNhbD48ZnVsbC10aXRsZT5BbmFseXRpY2FsIENoZW1p
c3RyeTwvZnVsbC10aXRsZT48YWJici0xPkFuYWwgQ2hlbTwvYWJici0xPjwvcGVyaW9kaWNhbD48
YWx0LXBlcmlvZGljYWw+PGZ1bGwtdGl0bGU+QW5hbHl0aWNhbCBDaGVtaXN0cnk8L2Z1bGwtdGl0
bGU+PGFiYnItMT5BbmFsIENoZW08L2FiYnItMT48L2FsdC1wZXJpb2RpY2FsPjxwYWdlcz44Njg3
LTg2OTQ8L3BhZ2VzPjx2b2x1bWU+ODc8L3ZvbHVtZT48bnVtYmVyPjE3PC9udW1iZXI+PGtleXdv
cmRzPjxrZXl3b3JkPmluZHVjdGl2ZWx5LWNvdXBsZWQgcGxhc21hPC9rZXl3b3JkPjxrZXl3b3Jk
Pm1hc3Mtc3BlY3Ryb21ldHJ5PC9rZXl3b3JkPjxrZXl3b3JkPnNpbHZlciBuYW5vcGFydGljbGVz
PC9rZXl3b3JkPjxrZXl3b3JkPnNhbXBsZSBpbnRyb2R1Y3Rpb248L2tleXdvcmQ+PGtleXdvcmQ+
cGFydGljbGU8L2tleXdvcmQ+PGtleXdvcmQ+c2l6ZTwva2V5d29yZD48a2V5d29yZD5kcm9wbGV0
PC9rZXl3b3JkPjxrZXl3b3JkPnF1YW50aWZpY2F0aW9uPC9rZXl3b3JkPjxrZXl3b3JkPnNwZWN0
cm9zY29weTwva2V5d29yZD48a2V5d29yZD5jYXBhYmlsaXRpZXM8L2tleXdvcmQ+PC9rZXl3b3Jk
cz48ZGF0ZXM+PHllYXI+MjAxNTwveWVhcj48cHViLWRhdGVzPjxkYXRlPlNlcCAxPC9kYXRlPjwv
cHViLWRhdGVzPjwvZGF0ZXM+PGlzYm4+MDAwMy0yNzAwPC9pc2JuPjxhY2Nlc3Npb24tbnVtPldP
UzowMDAzNjA3NzMxMDAwMTY8L2FjY2Vzc2lvbi1udW0+PHVybHM+PHJlbGF0ZWQtdXJscz48dXJs
PiZsdDtHbyB0byBJU0kmZ3Q7Oi8vV09TOjAwMDM2MDc3MzEwMDAxNjwvdXJsPjx1cmw+aHR0cHM6
Ly9wdWJzLmFjcy5vcmcvZG9pL3BkZnBsdXMvMTAuMTAyMS9hY3MuYW5hbGNoZW0uNWIwMTYwNDwv
dXJsPjwvcmVsYXRlZC11cmxzPjwvdXJscz48ZWxlY3Ryb25pYy1yZXNvdXJjZS1udW0+MTAuMTAy
MS9hY3MuYW5hbGNoZW0uNWIwMTYwNDwvZWxlY3Ryb25pYy1yZXNvdXJjZS1udW0+PGxhbmd1YWdl
PkVuZ2xpc2g8L2xhbmd1YWdlPjwvcmVjb3JkPjwvQ2l0ZT48L0VuZE5vdGU+AG==
</w:fldData>
        </w:fldChar>
      </w:r>
      <w:r w:rsidR="00706D30" w:rsidRPr="0002536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6D30" w:rsidRPr="0002536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PEVuZE5vdGU+PENpdGU+PEF1dGhvcj5SYW1rb3J1bi1TY2htaWR0PC9BdXRob3I+PFllYXI+MjAx
NTwvWWVhcj48UmVjTnVtPjQyPC9SZWNOdW0+PERpc3BsYXlUZXh0PjxzdHlsZSBmYWNlPSJzdXBl
cnNjcmlwdCI+MTM8L3N0eWxlPjwvRGlzcGxheVRleHQ+PHJlY29yZD48cmVjLW51bWJlcj40Mjwv
cmVjLW51bWJlcj48Zm9yZWlnbi1rZXlzPjxrZXkgYXBwPSJFTiIgZGItaWQ9InZ6dnd6ZDB6MmY5
enJrZXZ2dnZ2cnp0ZTJyeHNkMjlkeGR4cyIgdGltZXN0YW1wPSIxNTg0NTEzOTEwIj40Mjwva2V5
PjwvZm9yZWlnbi1rZXlzPjxyZWYtdHlwZSBuYW1lPSJKb3VybmFsIEFydGljbGUiPjE3PC9yZWYt
dHlwZT48Y29udHJpYnV0b3JzPjxhdXRob3JzPjxhdXRob3I+UmFta29ydW4tU2NobWlkdCwgQi48
L2F1dGhvcj48YXV0aG9yPlBlcmdhbnRpcywgUy4gQS48L2F1dGhvcj48YXV0aG9yPkVzdGViYW4t
RmVybmFuZGV6LCBELjwvYXV0aG9yPjxhdXRob3I+SmFrdWJvd3NraSwgTi48L2F1dGhvcj48YXV0
aG9yPkd1bnRoZXIsIEQuPC9hdXRob3I+PC9hdXRob3JzPjwvY29udHJpYnV0b3JzPjxhdXRoLWFk
ZHJlc3M+SHVtYm9sZHQgVW5pdiwgU2NoIEFuYWx5dCBTY2kgQWRsZXJzaG9mLCBELTEyNDg5IEJl
cmxpbiwgR2VybWFueSYjeEQ7QkFNIEZlZCBJbnN0IE1hdCBSZXMgJmFtcDsgVGVzdGluZywgRC0x
MjQ4OSBCZXJsaW4sIEdlcm1hbnkmI3hEO1VuaXYgQ3JldGUsIERlcHQgQ2hlbSwgRW52aXJvbm0g
Q2hlbSBQcm9jIExhYiwgSXJha2xpb24gNzEwMDMsIEdyZWVjZSYjeEQ7RVRILCBEZXB0IENoZW0g
JmFtcDsgQXBwbCBCaW9zY2ksIElub3JnYW4gQ2hlbSBMYWIsIENILTgwOTMgWnVyaWNoLCBTd2l0
emVybGFuZDwvYXV0aC1hZGRyZXNzPjx0aXRsZXM+PHRpdGxlPkludmVzdGlnYXRpb24gb2YgYSBD
b21iaW5lZCBNaWNyb2Ryb3BsZXQgR2VuZXJhdG9yIGFuZCBQbmV1bWF0aWMgTmVidWxpemF0aW9u
IFN5c3RlbSBmb3IgUXVhbnRpdGF0aXZlIERldGVybWluYXRpb24gb2YgTWV0YWwtQ29udGFpbmlu
ZyBOYW5vcGFydGljbGVzIFVzaW5nIElDUE1TPC90aXRsZT48c2Vjb25kYXJ5LXRpdGxlPkFuYWx5
dGljYWwgQ2hlbWlzdHJ5PC9zZWNvbmRhcnktdGl0bGU+PGFsdC10aXRsZT5BbmFsIENoZW08L2Fs
dC10aXRsZT48L3RpdGxlcz48cGVyaW9kaWNhbD48ZnVsbC10aXRsZT5BbmFseXRpY2FsIENoZW1p
c3RyeTwvZnVsbC10aXRsZT48YWJici0xPkFuYWwgQ2hlbTwvYWJici0xPjwvcGVyaW9kaWNhbD48
YWx0LXBlcmlvZGljYWw+PGZ1bGwtdGl0bGU+QW5hbHl0aWNhbCBDaGVtaXN0cnk8L2Z1bGwtdGl0
bGU+PGFiYnItMT5BbmFsIENoZW08L2FiYnItMT48L2FsdC1wZXJpb2RpY2FsPjxwYWdlcz44Njg3
LTg2OTQ8L3BhZ2VzPjx2b2x1bWU+ODc8L3ZvbHVtZT48bnVtYmVyPjE3PC9udW1iZXI+PGtleXdv
cmRzPjxrZXl3b3JkPmluZHVjdGl2ZWx5LWNvdXBsZWQgcGxhc21hPC9rZXl3b3JkPjxrZXl3b3Jk
Pm1hc3Mtc3BlY3Ryb21ldHJ5PC9rZXl3b3JkPjxrZXl3b3JkPnNpbHZlciBuYW5vcGFydGljbGVz
PC9rZXl3b3JkPjxrZXl3b3JkPnNhbXBsZSBpbnRyb2R1Y3Rpb248L2tleXdvcmQ+PGtleXdvcmQ+
cGFydGljbGU8L2tleXdvcmQ+PGtleXdvcmQ+c2l6ZTwva2V5d29yZD48a2V5d29yZD5kcm9wbGV0
PC9rZXl3b3JkPjxrZXl3b3JkPnF1YW50aWZpY2F0aW9uPC9rZXl3b3JkPjxrZXl3b3JkPnNwZWN0
cm9zY29weTwva2V5d29yZD48a2V5d29yZD5jYXBhYmlsaXRpZXM8L2tleXdvcmQ+PC9rZXl3b3Jk
cz48ZGF0ZXM+PHllYXI+MjAxNTwveWVhcj48cHViLWRhdGVzPjxkYXRlPlNlcCAxPC9kYXRlPjwv
cHViLWRhdGVzPjwvZGF0ZXM+PGlzYm4+MDAwMy0yNzAwPC9pc2JuPjxhY2Nlc3Npb24tbnVtPldP
UzowMDAzNjA3NzMxMDAwMTY8L2FjY2Vzc2lvbi1udW0+PHVybHM+PHJlbGF0ZWQtdXJscz48dXJs
PiZsdDtHbyB0byBJU0kmZ3Q7Oi8vV09TOjAwMDM2MDc3MzEwMDAxNjwvdXJsPjx1cmw+aHR0cHM6
Ly9wdWJzLmFjcy5vcmcvZG9pL3BkZnBsdXMvMTAuMTAyMS9hY3MuYW5hbGNoZW0uNWIwMTYwNDwv
dXJsPjwvcmVsYXRlZC11cmxzPjwvdXJscz48ZWxlY3Ryb25pYy1yZXNvdXJjZS1udW0+MTAuMTAy
MS9hY3MuYW5hbGNoZW0uNWIwMTYwNDwvZWxlY3Ryb25pYy1yZXNvdXJjZS1udW0+PGxhbmd1YWdl
PkVuZ2xpc2g8L2xhbmd1YWdlPjwvcmVjb3JkPjwvQ2l0ZT48L0VuZE5vdGU+AG==
</w:fldData>
        </w:fldChar>
      </w:r>
      <w:r w:rsidR="00706D30" w:rsidRPr="0002536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6D30" w:rsidRPr="0002536D">
        <w:rPr>
          <w:rFonts w:asciiTheme="minorHAnsi" w:hAnsiTheme="minorHAnsi" w:cstheme="minorHAnsi"/>
          <w:color w:val="000000" w:themeColor="text1"/>
        </w:rPr>
      </w:r>
      <w:r w:rsidR="00706D30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803D6A" w:rsidRPr="0002536D">
        <w:rPr>
          <w:rFonts w:asciiTheme="minorHAnsi" w:hAnsiTheme="minorHAnsi" w:cstheme="minorHAnsi"/>
          <w:color w:val="000000" w:themeColor="text1"/>
        </w:rPr>
      </w:r>
      <w:r w:rsidR="00803D6A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706D30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803D6A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4F13B4">
        <w:rPr>
          <w:rFonts w:asciiTheme="minorHAnsi" w:hAnsiTheme="minorHAnsi" w:cstheme="minorHAnsi"/>
          <w:color w:val="000000" w:themeColor="text1"/>
        </w:rPr>
        <w:t xml:space="preserve">. 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By </w:t>
      </w:r>
      <w:r w:rsidR="00A114F5" w:rsidRPr="0002536D">
        <w:rPr>
          <w:rFonts w:asciiTheme="minorHAnsi" w:hAnsiTheme="minorHAnsi" w:cstheme="minorHAnsi"/>
          <w:color w:val="000000" w:themeColor="text1"/>
        </w:rPr>
        <w:t xml:space="preserve">introducing </w:t>
      </w:r>
      <w:r w:rsidRPr="0002536D">
        <w:rPr>
          <w:rFonts w:asciiTheme="minorHAnsi" w:hAnsiTheme="minorHAnsi" w:cstheme="minorHAnsi"/>
          <w:color w:val="000000" w:themeColor="text1"/>
        </w:rPr>
        <w:t xml:space="preserve">the calibration 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standards with the </w:t>
      </w:r>
      <w:r w:rsidRPr="0002536D">
        <w:rPr>
          <w:rFonts w:asciiTheme="minorHAnsi" w:hAnsiTheme="minorHAnsi" w:cstheme="minorHAnsi"/>
          <w:color w:val="000000" w:themeColor="text1"/>
        </w:rPr>
        <w:t xml:space="preserve">µDG 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and </w:t>
      </w:r>
      <w:r w:rsidRPr="0002536D">
        <w:rPr>
          <w:rFonts w:asciiTheme="minorHAnsi" w:hAnsiTheme="minorHAnsi" w:cstheme="minorHAnsi"/>
          <w:color w:val="000000" w:themeColor="text1"/>
        </w:rPr>
        <w:t xml:space="preserve">the </w:t>
      </w:r>
      <w:r w:rsidR="006814F8" w:rsidRPr="0002536D">
        <w:rPr>
          <w:rFonts w:asciiTheme="minorHAnsi" w:hAnsiTheme="minorHAnsi" w:cstheme="minorHAnsi"/>
          <w:color w:val="000000" w:themeColor="text1"/>
        </w:rPr>
        <w:t>NP s</w:t>
      </w:r>
      <w:r w:rsidRPr="0002536D">
        <w:rPr>
          <w:rFonts w:asciiTheme="minorHAnsi" w:hAnsiTheme="minorHAnsi" w:cstheme="minorHAnsi"/>
          <w:color w:val="000000" w:themeColor="text1"/>
        </w:rPr>
        <w:t>uspension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 via a pneumatic nebulizer</w:t>
      </w:r>
      <w:r w:rsidR="00A114F5" w:rsidRPr="0002536D">
        <w:rPr>
          <w:rFonts w:asciiTheme="minorHAnsi" w:hAnsiTheme="minorHAnsi" w:cstheme="minorHAnsi"/>
          <w:color w:val="000000" w:themeColor="text1"/>
        </w:rPr>
        <w:t xml:space="preserve"> into the ICP-MS</w:t>
      </w:r>
      <w:r w:rsidR="0001365B" w:rsidRPr="0002536D">
        <w:rPr>
          <w:rFonts w:asciiTheme="minorHAnsi" w:hAnsiTheme="minorHAnsi" w:cstheme="minorHAnsi"/>
          <w:color w:val="000000" w:themeColor="text1"/>
        </w:rPr>
        <w:t>,</w:t>
      </w:r>
      <w:r w:rsidR="00A114F5" w:rsidRPr="0002536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814F8" w:rsidRPr="0002536D">
        <w:rPr>
          <w:rFonts w:asciiTheme="minorHAnsi" w:hAnsiTheme="minorHAnsi" w:cstheme="minorHAnsi"/>
          <w:color w:val="000000" w:themeColor="text1"/>
        </w:rPr>
        <w:t>Ramkorun</w:t>
      </w:r>
      <w:proofErr w:type="spellEnd"/>
      <w:r w:rsidR="006814F8" w:rsidRPr="0002536D">
        <w:rPr>
          <w:rFonts w:asciiTheme="minorHAnsi" w:hAnsiTheme="minorHAnsi" w:cstheme="minorHAnsi"/>
          <w:color w:val="000000" w:themeColor="text1"/>
        </w:rPr>
        <w:t>-Schmidt et al. were able to take advantage of both systems</w:t>
      </w:r>
      <w:r w:rsidR="006C0EFA" w:rsidRPr="0002536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PEVuZE5vdGU+PENpdGU+PEF1dGhvcj5SYW1rb3J1bi1TY2htaWR0PC9BdXRob3I+PFllYXI+MjAx
NTwvWWVhcj48UmVjTnVtPjE5MTY8L1JlY051bT48RGlzcGxheVRleHQ+PHN0eWxlIGZhY2U9InN1
cGVyc2NyaXB0Ij4xMzwvc3R5bGU+PC9EaXNwbGF5VGV4dD48cmVjb3JkPjxyZWMtbnVtYmVyPjE5
MTY8L3JlYy1udW1iZXI+PGZvcmVpZ24ta2V5cz48a2V5IGFwcD0iRU4iIGRiLWlkPSJ4OWE5cjJm
ZTNkNWZ4N2VhdjBwdnpyZmZ6djl0ZHB3YWZ6cGEiIHRpbWVzdGFtcD0iMTU2MDQxMzA4MCI+MTkx
Njwva2V5PjwvZm9yZWlnbi1rZXlzPjxyZWYtdHlwZSBuYW1lPSJKb3VybmFsIEFydGljbGUiPjE3
PC9yZWYtdHlwZT48Y29udHJpYnV0b3JzPjxhdXRob3JzPjxhdXRob3I+UmFta29ydW4tU2NobWlk
dCwgQi48L2F1dGhvcj48YXV0aG9yPlBlcmdhbnRpcywgUy4gQS48L2F1dGhvcj48YXV0aG9yPkVz
dGViYW4tRmVybmFuZGV6LCBELjwvYXV0aG9yPjxhdXRob3I+SmFrdWJvd3NraSwgTi48L2F1dGhv
cj48YXV0aG9yPkd1bnRoZXIsIEQuPC9hdXRob3I+PC9hdXRob3JzPjwvY29udHJpYnV0b3JzPjxh
dXRoLWFkZHJlc3M+SHVtYm9sZHQgVW5pdiwgU2NoIEFuYWx5dCBTY2kgQWRsZXJzaG9mLCBELTEy
NDg5IEJlcmxpbiwgR2VybWFueSYjeEQ7QkFNIEZlZCBJbnN0IE1hdCBSZXMgJmFtcDsgVGVzdGlu
ZywgRC0xMjQ4OSBCZXJsaW4sIEdlcm1hbnkmI3hEO1VuaXYgQ3JldGUsIERlcHQgQ2hlbSwgRW52
aXJvbm0gQ2hlbSBQcm9jIExhYiwgSXJha2xpb24gNzEwMDMsIEdyZWVjZSYjeEQ7RVRILCBEZXB0
IENoZW0gJmFtcDsgQXBwbCBCaW9zY2ksIElub3JnYW4gQ2hlbSBMYWIsIENILTgwOTMgWnVyaWNo
LCBTd2l0emVybGFuZDwvYXV0aC1hZGRyZXNzPjx0aXRsZXM+PHRpdGxlPkludmVzdGlnYXRpb24g
b2YgYSBDb21iaW5lZCBNaWNyb2Ryb3BsZXQgR2VuZXJhdG9yIGFuZCBQbmV1bWF0aWMgTmVidWxp
emF0aW9uIFN5c3RlbSBmb3IgUXVhbnRpdGF0aXZlIERldGVybWluYXRpb24gb2YgTWV0YWwtQ29u
dGFpbmluZyBOYW5vcGFydGljbGVzIFVzaW5nIElDUE1TPC90aXRsZT48c2Vjb25kYXJ5LXRpdGxl
PkFuYWx5dGljYWwgQ2hlbWlzdHJ5PC9zZWNvbmRhcnktdGl0bGU+PGFsdC10aXRsZT5BbmFsIENo
ZW08L2FsdC10aXRsZT48L3RpdGxlcz48cGVyaW9kaWNhbD48ZnVsbC10aXRsZT5BbmFseXRpY2Fs
IENoZW1pc3RyeTwvZnVsbC10aXRsZT48YWJici0xPkFuYWwgQ2hlbTwvYWJici0xPjwvcGVyaW9k
aWNhbD48YWx0LXBlcmlvZGljYWw+PGZ1bGwtdGl0bGU+QW5hbHl0aWNhbCBDaGVtaXN0cnk8L2Z1
bGwtdGl0bGU+PGFiYnItMT5BbmFsIENoZW08L2FiYnItMT48L2FsdC1wZXJpb2RpY2FsPjxwYWdl
cz44Njg3LTg2OTQ8L3BhZ2VzPjx2b2x1bWU+ODc8L3ZvbHVtZT48bnVtYmVyPjE3PC9udW1iZXI+
PGtleXdvcmRzPjxrZXl3b3JkPmluZHVjdGl2ZWx5LWNvdXBsZWQgcGxhc21hPC9rZXl3b3JkPjxr
ZXl3b3JkPm1hc3Mtc3BlY3Ryb21ldHJ5PC9rZXl3b3JkPjxrZXl3b3JkPnNpbHZlciBuYW5vcGFy
dGljbGVzPC9rZXl3b3JkPjxrZXl3b3JkPnNhbXBsZSBpbnRyb2R1Y3Rpb248L2tleXdvcmQ+PGtl
eXdvcmQ+cGFydGljbGU8L2tleXdvcmQ+PGtleXdvcmQ+c2l6ZTwva2V5d29yZD48a2V5d29yZD5k
cm9wbGV0PC9rZXl3b3JkPjxrZXl3b3JkPnF1YW50aWZpY2F0aW9uPC9rZXl3b3JkPjxrZXl3b3Jk
PnNwZWN0cm9zY29weTwva2V5d29yZD48a2V5d29yZD5jYXBhYmlsaXRpZXM8L2tleXdvcmQ+PC9r
ZXl3b3Jkcz48ZGF0ZXM+PHllYXI+MjAxNTwveWVhcj48cHViLWRhdGVzPjxkYXRlPlNlcCAxPC9k
YXRlPjwvcHViLWRhdGVzPjwvZGF0ZXM+PGlzYm4+MDAwMy0yNzAwPC9pc2JuPjxhY2Nlc3Npb24t
bnVtPldPUzowMDAzNjA3NzMxMDAwMTY8L2FjY2Vzc2lvbi1udW0+PHVybHM+PHJlbGF0ZWQtdXJs
cz48dXJsPiZsdDtHbyB0byBJU0kmZ3Q7Oi8vV09TOjAwMDM2MDc3MzEwMDAxNjwvdXJsPjx1cmw+
aHR0cHM6Ly9wdWJzLmFjcy5vcmcvZG9pL3BkZi8xMC4xMDIxL2Fjcy5hbmFsY2hlbS41YjAxNjA0
PC91cmw+PC9yZWxhdGVkLXVybHM+PC91cmxzPjxlbGVjdHJvbmljLXJlc291cmNlLW51bT4xMC4x
MDIxL2Fjcy5hbmFsY2hlbS41YjAxNjA0PC9lbGVjdHJvbmljLXJlc291cmNlLW51bT48bGFuZ3Vh
Z2U+RW5nbGlzaDwvbGFuZ3VhZ2U+PC9yZWNvcmQ+PC9DaXRlPjwvRW5kTm90ZT4A
</w:fldData>
        </w:fldChar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C254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PEVuZE5vdGU+PENpdGU+PEF1dGhvcj5SYW1rb3J1bi1TY2htaWR0PC9BdXRob3I+PFllYXI+MjAx
NTwvWWVhcj48UmVjTnVtPjE5MTY8L1JlY051bT48RGlzcGxheVRleHQ+PHN0eWxlIGZhY2U9InN1
cGVyc2NyaXB0Ij4xMzwvc3R5bGU+PC9EaXNwbGF5VGV4dD48cmVjb3JkPjxyZWMtbnVtYmVyPjE5
MTY8L3JlYy1udW1iZXI+PGZvcmVpZ24ta2V5cz48a2V5IGFwcD0iRU4iIGRiLWlkPSJ4OWE5cjJm
ZTNkNWZ4N2VhdjBwdnpyZmZ6djl0ZHB3YWZ6cGEiIHRpbWVzdGFtcD0iMTU2MDQxMzA4MCI+MTkx
Njwva2V5PjwvZm9yZWlnbi1rZXlzPjxyZWYtdHlwZSBuYW1lPSJKb3VybmFsIEFydGljbGUiPjE3
PC9yZWYtdHlwZT48Y29udHJpYnV0b3JzPjxhdXRob3JzPjxhdXRob3I+UmFta29ydW4tU2NobWlk
dCwgQi48L2F1dGhvcj48YXV0aG9yPlBlcmdhbnRpcywgUy4gQS48L2F1dGhvcj48YXV0aG9yPkVz
dGViYW4tRmVybmFuZGV6LCBELjwvYXV0aG9yPjxhdXRob3I+SmFrdWJvd3NraSwgTi48L2F1dGhv
cj48YXV0aG9yPkd1bnRoZXIsIEQuPC9hdXRob3I+PC9hdXRob3JzPjwvY29udHJpYnV0b3JzPjxh
dXRoLWFkZHJlc3M+SHVtYm9sZHQgVW5pdiwgU2NoIEFuYWx5dCBTY2kgQWRsZXJzaG9mLCBELTEy
NDg5IEJlcmxpbiwgR2VybWFueSYjeEQ7QkFNIEZlZCBJbnN0IE1hdCBSZXMgJmFtcDsgVGVzdGlu
ZywgRC0xMjQ4OSBCZXJsaW4sIEdlcm1hbnkmI3hEO1VuaXYgQ3JldGUsIERlcHQgQ2hlbSwgRW52
aXJvbm0gQ2hlbSBQcm9jIExhYiwgSXJha2xpb24gNzEwMDMsIEdyZWVjZSYjeEQ7RVRILCBEZXB0
IENoZW0gJmFtcDsgQXBwbCBCaW9zY2ksIElub3JnYW4gQ2hlbSBMYWIsIENILTgwOTMgWnVyaWNo
LCBTd2l0emVybGFuZDwvYXV0aC1hZGRyZXNzPjx0aXRsZXM+PHRpdGxlPkludmVzdGlnYXRpb24g
b2YgYSBDb21iaW5lZCBNaWNyb2Ryb3BsZXQgR2VuZXJhdG9yIGFuZCBQbmV1bWF0aWMgTmVidWxp
emF0aW9uIFN5c3RlbSBmb3IgUXVhbnRpdGF0aXZlIERldGVybWluYXRpb24gb2YgTWV0YWwtQ29u
dGFpbmluZyBOYW5vcGFydGljbGVzIFVzaW5nIElDUE1TPC90aXRsZT48c2Vjb25kYXJ5LXRpdGxl
PkFuYWx5dGljYWwgQ2hlbWlzdHJ5PC9zZWNvbmRhcnktdGl0bGU+PGFsdC10aXRsZT5BbmFsIENo
ZW08L2FsdC10aXRsZT48L3RpdGxlcz48cGVyaW9kaWNhbD48ZnVsbC10aXRsZT5BbmFseXRpY2Fs
IENoZW1pc3RyeTwvZnVsbC10aXRsZT48YWJici0xPkFuYWwgQ2hlbTwvYWJici0xPjwvcGVyaW9k
aWNhbD48YWx0LXBlcmlvZGljYWw+PGZ1bGwtdGl0bGU+QW5hbHl0aWNhbCBDaGVtaXN0cnk8L2Z1
bGwtdGl0bGU+PGFiYnItMT5BbmFsIENoZW08L2FiYnItMT48L2FsdC1wZXJpb2RpY2FsPjxwYWdl
cz44Njg3LTg2OTQ8L3BhZ2VzPjx2b2x1bWU+ODc8L3ZvbHVtZT48bnVtYmVyPjE3PC9udW1iZXI+
PGtleXdvcmRzPjxrZXl3b3JkPmluZHVjdGl2ZWx5LWNvdXBsZWQgcGxhc21hPC9rZXl3b3JkPjxr
ZXl3b3JkPm1hc3Mtc3BlY3Ryb21ldHJ5PC9rZXl3b3JkPjxrZXl3b3JkPnNpbHZlciBuYW5vcGFy
dGljbGVzPC9rZXl3b3JkPjxrZXl3b3JkPnNhbXBsZSBpbnRyb2R1Y3Rpb248L2tleXdvcmQ+PGtl
eXdvcmQ+cGFydGljbGU8L2tleXdvcmQ+PGtleXdvcmQ+c2l6ZTwva2V5d29yZD48a2V5d29yZD5k
cm9wbGV0PC9rZXl3b3JkPjxrZXl3b3JkPnF1YW50aWZpY2F0aW9uPC9rZXl3b3JkPjxrZXl3b3Jk
PnNwZWN0cm9zY29weTwva2V5d29yZD48a2V5d29yZD5jYXBhYmlsaXRpZXM8L2tleXdvcmQ+PC9r
ZXl3b3Jkcz48ZGF0ZXM+PHllYXI+MjAxNTwveWVhcj48cHViLWRhdGVzPjxkYXRlPlNlcCAxPC9k
YXRlPjwvcHViLWRhdGVzPjwvZGF0ZXM+PGlzYm4+MDAwMy0yNzAwPC9pc2JuPjxhY2Nlc3Npb24t
bnVtPldPUzowMDAzNjA3NzMxMDAwMTY8L2FjY2Vzc2lvbi1udW0+PHVybHM+PHJlbGF0ZWQtdXJs
cz48dXJsPiZsdDtHbyB0byBJU0kmZ3Q7Oi8vV09TOjAwMDM2MDc3MzEwMDAxNjwvdXJsPjx1cmw+
aHR0cHM6Ly9wdWJzLmFjcy5vcmcvZG9pL3BkZi8xMC4xMDIxL2Fjcy5hbmFsY2hlbS41YjAxNjA0
PC91cmw+PC9yZWxhdGVkLXVybHM+PC91cmxzPjxlbGVjdHJvbmljLXJlc291cmNlLW51bT4xMC4x
MDIxL2Fjcy5hbmFsY2hlbS41YjAxNjA0PC9lbGVjdHJvbmljLXJlc291cmNlLW51bT48bGFuZ3Vh
Z2U+RW5nbGlzaDwvbGFuZ3VhZ2U+PC9yZWNvcmQ+PC9DaXRlPjwvRW5kTm90ZT4A
</w:fldData>
        </w:fldChar>
      </w:r>
      <w:r w:rsidR="00EC254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C2542">
        <w:rPr>
          <w:rFonts w:asciiTheme="minorHAnsi" w:hAnsiTheme="minorHAnsi" w:cstheme="minorHAnsi"/>
          <w:color w:val="000000" w:themeColor="text1"/>
        </w:rPr>
      </w:r>
      <w:r w:rsidR="00EC2542">
        <w:rPr>
          <w:rFonts w:asciiTheme="minorHAnsi" w:hAnsiTheme="minorHAnsi" w:cstheme="minorHAnsi"/>
          <w:color w:val="000000" w:themeColor="text1"/>
        </w:rPr>
        <w:fldChar w:fldCharType="end"/>
      </w:r>
      <w:r w:rsidR="006C0EFA" w:rsidRPr="0002536D">
        <w:rPr>
          <w:rFonts w:asciiTheme="minorHAnsi" w:hAnsiTheme="minorHAnsi" w:cstheme="minorHAnsi"/>
          <w:color w:val="000000" w:themeColor="text1"/>
        </w:rPr>
      </w:r>
      <w:r w:rsidR="006C0EFA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6C0EFA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6C0EFA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316667">
        <w:rPr>
          <w:rFonts w:asciiTheme="minorHAnsi" w:hAnsiTheme="minorHAnsi" w:cstheme="minorHAnsi"/>
          <w:color w:val="000000" w:themeColor="text1"/>
        </w:rPr>
        <w:t>.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Highly accurate </w:t>
      </w:r>
      <w:r w:rsidR="006814F8" w:rsidRPr="0002536D">
        <w:rPr>
          <w:rFonts w:asciiTheme="minorHAnsi" w:hAnsiTheme="minorHAnsi" w:cstheme="minorHAnsi"/>
          <w:color w:val="000000" w:themeColor="text1"/>
        </w:rPr>
        <w:t>determin</w:t>
      </w:r>
      <w:r w:rsidR="00A114F5" w:rsidRPr="0002536D">
        <w:rPr>
          <w:rFonts w:asciiTheme="minorHAnsi" w:hAnsiTheme="minorHAnsi" w:cstheme="minorHAnsi"/>
          <w:color w:val="000000" w:themeColor="text1"/>
        </w:rPr>
        <w:t>ation of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 the metal mass fraction of 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Au 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and </w:t>
      </w:r>
      <w:r w:rsidR="009F38B8" w:rsidRPr="0002536D">
        <w:rPr>
          <w:rFonts w:asciiTheme="minorHAnsi" w:hAnsiTheme="minorHAnsi" w:cstheme="minorHAnsi"/>
          <w:color w:val="000000" w:themeColor="text1"/>
        </w:rPr>
        <w:t>Ag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F38B8" w:rsidRPr="0002536D">
        <w:rPr>
          <w:rFonts w:asciiTheme="minorHAnsi" w:hAnsiTheme="minorHAnsi" w:cstheme="minorHAnsi"/>
          <w:color w:val="000000" w:themeColor="text1"/>
        </w:rPr>
        <w:t>NP were achieved</w:t>
      </w:r>
      <w:r w:rsidR="00A114F5" w:rsidRPr="0002536D">
        <w:rPr>
          <w:rFonts w:asciiTheme="minorHAnsi" w:hAnsiTheme="minorHAnsi" w:cstheme="minorHAnsi"/>
          <w:color w:val="000000" w:themeColor="text1"/>
        </w:rPr>
        <w:t>, w</w:t>
      </w:r>
      <w:r w:rsidR="0001365B" w:rsidRPr="0002536D">
        <w:rPr>
          <w:rFonts w:asciiTheme="minorHAnsi" w:hAnsiTheme="minorHAnsi" w:cstheme="minorHAnsi"/>
          <w:color w:val="000000" w:themeColor="text1"/>
        </w:rPr>
        <w:t xml:space="preserve">ithout a need for </w:t>
      </w:r>
      <w:r w:rsidR="006814F8" w:rsidRPr="0002536D">
        <w:rPr>
          <w:rFonts w:asciiTheme="minorHAnsi" w:hAnsiTheme="minorHAnsi" w:cstheme="minorHAnsi"/>
          <w:color w:val="000000" w:themeColor="text1"/>
        </w:rPr>
        <w:t xml:space="preserve">transport efficiency </w:t>
      </w:r>
      <w:r w:rsidR="00A114F5" w:rsidRPr="0002536D">
        <w:rPr>
          <w:rFonts w:asciiTheme="minorHAnsi" w:hAnsiTheme="minorHAnsi" w:cstheme="minorHAnsi"/>
          <w:color w:val="000000" w:themeColor="text1"/>
        </w:rPr>
        <w:t xml:space="preserve">determination. However, </w:t>
      </w:r>
      <w:r w:rsidR="0001365B" w:rsidRPr="0002536D">
        <w:rPr>
          <w:rFonts w:asciiTheme="minorHAnsi" w:hAnsiTheme="minorHAnsi" w:cstheme="minorHAnsi"/>
          <w:color w:val="000000" w:themeColor="text1"/>
        </w:rPr>
        <w:t xml:space="preserve">no </w:t>
      </w:r>
      <w:r w:rsidR="00A114F5" w:rsidRPr="0002536D">
        <w:rPr>
          <w:rFonts w:asciiTheme="minorHAnsi" w:hAnsiTheme="minorHAnsi" w:cstheme="minorHAnsi"/>
          <w:color w:val="000000" w:themeColor="text1"/>
        </w:rPr>
        <w:t>particle number concentration</w:t>
      </w:r>
      <w:r w:rsidR="009F38B8" w:rsidRPr="0002536D">
        <w:rPr>
          <w:rFonts w:asciiTheme="minorHAnsi" w:hAnsiTheme="minorHAnsi" w:cstheme="minorHAnsi"/>
          <w:color w:val="000000" w:themeColor="text1"/>
        </w:rPr>
        <w:t>s</w:t>
      </w:r>
      <w:r w:rsidR="00A114F5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29260C" w:rsidRPr="0002536D">
        <w:rPr>
          <w:rFonts w:asciiTheme="minorHAnsi" w:hAnsiTheme="minorHAnsi" w:cstheme="minorHAnsi"/>
          <w:color w:val="000000" w:themeColor="text1"/>
        </w:rPr>
        <w:t xml:space="preserve">were </w:t>
      </w:r>
      <w:r w:rsidR="00A114F5" w:rsidRPr="0002536D">
        <w:rPr>
          <w:rFonts w:asciiTheme="minorHAnsi" w:hAnsiTheme="minorHAnsi" w:cstheme="minorHAnsi"/>
          <w:color w:val="000000" w:themeColor="text1"/>
        </w:rPr>
        <w:t xml:space="preserve">determined with </w:t>
      </w:r>
      <w:r w:rsidR="00F90F09">
        <w:rPr>
          <w:rFonts w:asciiTheme="minorHAnsi" w:hAnsiTheme="minorHAnsi" w:cstheme="minorHAnsi"/>
          <w:color w:val="000000" w:themeColor="text1"/>
        </w:rPr>
        <w:t>this</w:t>
      </w:r>
      <w:r w:rsidR="00A114F5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Pr="0002536D">
        <w:rPr>
          <w:rFonts w:asciiTheme="minorHAnsi" w:hAnsiTheme="minorHAnsi" w:cstheme="minorHAnsi"/>
          <w:color w:val="000000" w:themeColor="text1"/>
        </w:rPr>
        <w:t xml:space="preserve">dual inlet </w:t>
      </w:r>
      <w:r w:rsidR="00A114F5" w:rsidRPr="0002536D">
        <w:rPr>
          <w:rFonts w:asciiTheme="minorHAnsi" w:hAnsiTheme="minorHAnsi" w:cstheme="minorHAnsi"/>
          <w:color w:val="000000" w:themeColor="text1"/>
        </w:rPr>
        <w:t>system.</w:t>
      </w:r>
      <w:r w:rsidR="00A114F5" w:rsidRPr="0002536D" w:rsidDel="00A114F5">
        <w:rPr>
          <w:rFonts w:asciiTheme="minorHAnsi" w:hAnsiTheme="minorHAnsi" w:cstheme="minorHAnsi"/>
          <w:color w:val="000000" w:themeColor="text1"/>
        </w:rPr>
        <w:t xml:space="preserve"> </w:t>
      </w:r>
      <w:r w:rsidR="00003D78" w:rsidRPr="0002536D">
        <w:rPr>
          <w:rFonts w:asciiTheme="minorHAnsi" w:hAnsiTheme="minorHAnsi" w:cstheme="minorHAnsi"/>
          <w:color w:val="000000" w:themeColor="text1"/>
        </w:rPr>
        <w:t>Also</w:t>
      </w:r>
      <w:r w:rsidRPr="0002536D">
        <w:rPr>
          <w:rFonts w:asciiTheme="minorHAnsi" w:hAnsiTheme="minorHAnsi" w:cstheme="minorHAnsi"/>
          <w:color w:val="000000" w:themeColor="text1"/>
        </w:rPr>
        <w:t xml:space="preserve">, cleaning and alignment of the µDG system was complicating the applicability for routine analysis. </w:t>
      </w:r>
    </w:p>
    <w:p w14:paraId="68CBF0B1" w14:textId="77777777" w:rsidR="00FC1203" w:rsidRDefault="00FC1203" w:rsidP="00B74078">
      <w:pPr>
        <w:rPr>
          <w:rFonts w:asciiTheme="minorHAnsi" w:hAnsiTheme="minorHAnsi" w:cstheme="minorHAnsi"/>
          <w:color w:val="000000" w:themeColor="text1"/>
        </w:rPr>
      </w:pPr>
    </w:p>
    <w:p w14:paraId="72DDB12E" w14:textId="5D8A38CA" w:rsidR="00B250DF" w:rsidRPr="00316667" w:rsidRDefault="006814F8" w:rsidP="00B74078">
      <w:pPr>
        <w:rPr>
          <w:rFonts w:asciiTheme="minorHAnsi" w:hAnsiTheme="minorHAnsi" w:cstheme="minorHAnsi"/>
          <w:color w:val="auto"/>
        </w:rPr>
      </w:pPr>
      <w:r w:rsidRPr="0002536D">
        <w:rPr>
          <w:rFonts w:asciiTheme="minorHAnsi" w:hAnsiTheme="minorHAnsi" w:cstheme="minorHAnsi"/>
          <w:color w:val="000000" w:themeColor="text1"/>
        </w:rPr>
        <w:t xml:space="preserve">In </w:t>
      </w:r>
      <w:r w:rsidR="00A114F5" w:rsidRPr="0002536D">
        <w:rPr>
          <w:rFonts w:asciiTheme="minorHAnsi" w:hAnsiTheme="minorHAnsi" w:cstheme="minorHAnsi"/>
          <w:color w:val="000000" w:themeColor="text1"/>
        </w:rPr>
        <w:t>this paper</w:t>
      </w:r>
      <w:r w:rsidR="00316667">
        <w:rPr>
          <w:rFonts w:asciiTheme="minorHAnsi" w:hAnsiTheme="minorHAnsi" w:cstheme="minorHAnsi"/>
          <w:color w:val="000000" w:themeColor="text1"/>
        </w:rPr>
        <w:t>,</w:t>
      </w:r>
      <w:r w:rsidR="00A114F5" w:rsidRPr="0002536D">
        <w:rPr>
          <w:rFonts w:asciiTheme="minorHAnsi" w:hAnsiTheme="minorHAnsi" w:cstheme="minorHAnsi"/>
          <w:color w:val="000000" w:themeColor="text1"/>
        </w:rPr>
        <w:t xml:space="preserve"> we 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propose a </w:t>
      </w:r>
      <w:r w:rsidRPr="0002536D">
        <w:rPr>
          <w:rFonts w:asciiTheme="minorHAnsi" w:hAnsiTheme="minorHAnsi" w:cstheme="minorHAnsi"/>
          <w:color w:val="000000" w:themeColor="text1"/>
        </w:rPr>
        <w:t xml:space="preserve">flexible 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dual inlet </w:t>
      </w:r>
      <w:r w:rsidRPr="0002536D">
        <w:rPr>
          <w:rFonts w:asciiTheme="minorHAnsi" w:hAnsiTheme="minorHAnsi" w:cstheme="minorHAnsi"/>
          <w:color w:val="000000" w:themeColor="text1"/>
        </w:rPr>
        <w:t xml:space="preserve">interface </w:t>
      </w:r>
      <w:r w:rsidR="0029260C" w:rsidRPr="0002536D">
        <w:rPr>
          <w:rFonts w:asciiTheme="minorHAnsi" w:hAnsiTheme="minorHAnsi" w:cstheme="minorHAnsi"/>
          <w:color w:val="000000" w:themeColor="text1"/>
        </w:rPr>
        <w:t xml:space="preserve">for </w:t>
      </w:r>
      <w:r w:rsidRPr="0002536D">
        <w:rPr>
          <w:rFonts w:asciiTheme="minorHAnsi" w:hAnsiTheme="minorHAnsi" w:cstheme="minorHAnsi"/>
          <w:color w:val="000000" w:themeColor="text1"/>
        </w:rPr>
        <w:t>determin</w:t>
      </w:r>
      <w:r w:rsidR="0029260C" w:rsidRPr="0002536D">
        <w:rPr>
          <w:rFonts w:asciiTheme="minorHAnsi" w:hAnsiTheme="minorHAnsi" w:cstheme="minorHAnsi"/>
          <w:color w:val="000000" w:themeColor="text1"/>
        </w:rPr>
        <w:t>ing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F38B8" w:rsidRPr="0002536D">
        <w:rPr>
          <w:rFonts w:asciiTheme="minorHAnsi" w:hAnsiTheme="minorHAnsi" w:cstheme="minorHAnsi"/>
          <w:color w:val="000000" w:themeColor="text1"/>
        </w:rPr>
        <w:t>NP</w:t>
      </w:r>
      <w:r w:rsidRPr="0002536D">
        <w:rPr>
          <w:rFonts w:asciiTheme="minorHAnsi" w:hAnsiTheme="minorHAnsi" w:cstheme="minorHAnsi"/>
          <w:color w:val="000000" w:themeColor="text1"/>
        </w:rPr>
        <w:t xml:space="preserve"> particle size and particle number</w:t>
      </w:r>
      <w:r w:rsidR="0062139D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FC3F29" w:rsidRPr="0002536D">
        <w:rPr>
          <w:rFonts w:asciiTheme="minorHAnsi" w:hAnsiTheme="minorHAnsi" w:cstheme="minorHAnsi"/>
          <w:color w:val="000000" w:themeColor="text1"/>
        </w:rPr>
        <w:t>concentration</w:t>
      </w:r>
      <w:r w:rsidR="00946907" w:rsidRPr="0002536D">
        <w:rPr>
          <w:rFonts w:asciiTheme="minorHAnsi" w:hAnsiTheme="minorHAnsi" w:cstheme="minorHAnsi"/>
          <w:color w:val="000000" w:themeColor="text1"/>
        </w:rPr>
        <w:t xml:space="preserve"> and demonstrate the assembly and practical use of it</w:t>
      </w:r>
      <w:r w:rsidR="009F38B8" w:rsidRPr="0002536D">
        <w:rPr>
          <w:rFonts w:asciiTheme="minorHAnsi" w:hAnsiTheme="minorHAnsi" w:cstheme="minorHAnsi"/>
          <w:color w:val="000000" w:themeColor="text1"/>
        </w:rPr>
        <w:t>.</w:t>
      </w:r>
      <w:r w:rsidR="0029260C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Like the system of </w:t>
      </w:r>
      <w:proofErr w:type="spellStart"/>
      <w:r w:rsidR="009F38B8" w:rsidRPr="0002536D">
        <w:rPr>
          <w:rFonts w:asciiTheme="minorHAnsi" w:hAnsiTheme="minorHAnsi" w:cstheme="minorHAnsi"/>
          <w:color w:val="000000" w:themeColor="text1"/>
        </w:rPr>
        <w:t>Ramkorun</w:t>
      </w:r>
      <w:proofErr w:type="spellEnd"/>
      <w:r w:rsidR="009F38B8" w:rsidRPr="0002536D">
        <w:rPr>
          <w:rFonts w:asciiTheme="minorHAnsi" w:hAnsiTheme="minorHAnsi" w:cstheme="minorHAnsi"/>
          <w:color w:val="000000" w:themeColor="text1"/>
        </w:rPr>
        <w:t>-Schmidt et al.</w:t>
      </w:r>
      <w:r w:rsidR="0062139D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it </w:t>
      </w:r>
      <w:r w:rsidR="0062139D" w:rsidRPr="0002536D">
        <w:rPr>
          <w:rFonts w:asciiTheme="minorHAnsi" w:hAnsiTheme="minorHAnsi" w:cstheme="minorHAnsi"/>
          <w:color w:val="000000" w:themeColor="text1"/>
        </w:rPr>
        <w:t>consist</w:t>
      </w:r>
      <w:r w:rsidR="0029260C" w:rsidRPr="0002536D">
        <w:rPr>
          <w:rFonts w:asciiTheme="minorHAnsi" w:hAnsiTheme="minorHAnsi" w:cstheme="minorHAnsi"/>
          <w:color w:val="000000" w:themeColor="text1"/>
        </w:rPr>
        <w:t>s</w:t>
      </w:r>
      <w:r w:rsidR="0062139D" w:rsidRPr="0002536D">
        <w:rPr>
          <w:rFonts w:asciiTheme="minorHAnsi" w:hAnsiTheme="minorHAnsi" w:cstheme="minorHAnsi"/>
          <w:color w:val="000000" w:themeColor="text1"/>
        </w:rPr>
        <w:t xml:space="preserve"> of </w:t>
      </w:r>
      <w:r w:rsidR="0029260C" w:rsidRPr="0002536D">
        <w:rPr>
          <w:rFonts w:asciiTheme="minorHAnsi" w:hAnsiTheme="minorHAnsi" w:cstheme="minorHAnsi"/>
          <w:color w:val="000000" w:themeColor="text1"/>
        </w:rPr>
        <w:t xml:space="preserve">both </w:t>
      </w:r>
      <w:r w:rsidR="00946907" w:rsidRPr="0002536D">
        <w:rPr>
          <w:rFonts w:asciiTheme="minorHAnsi" w:hAnsiTheme="minorHAnsi" w:cstheme="minorHAnsi"/>
          <w:color w:val="000000" w:themeColor="text1"/>
        </w:rPr>
        <w:t>an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46907" w:rsidRPr="0002536D">
        <w:rPr>
          <w:rFonts w:asciiTheme="minorHAnsi" w:hAnsiTheme="minorHAnsi" w:cstheme="minorHAnsi"/>
          <w:color w:val="000000" w:themeColor="text1"/>
        </w:rPr>
        <w:t>µ</w:t>
      </w:r>
      <w:r w:rsidR="0062139D" w:rsidRPr="0002536D">
        <w:rPr>
          <w:rFonts w:asciiTheme="minorHAnsi" w:hAnsiTheme="minorHAnsi" w:cstheme="minorHAnsi"/>
          <w:color w:val="000000" w:themeColor="text1"/>
        </w:rPr>
        <w:t>DG as well as PN</w:t>
      </w:r>
      <w:r w:rsidR="0029260C" w:rsidRPr="0002536D">
        <w:rPr>
          <w:rFonts w:asciiTheme="minorHAnsi" w:hAnsiTheme="minorHAnsi" w:cstheme="minorHAnsi"/>
          <w:color w:val="000000" w:themeColor="text1"/>
        </w:rPr>
        <w:t xml:space="preserve"> sample introduction </w:t>
      </w:r>
      <w:r w:rsidR="009F38B8" w:rsidRPr="0002536D">
        <w:rPr>
          <w:rFonts w:asciiTheme="minorHAnsi" w:hAnsiTheme="minorHAnsi" w:cstheme="minorHAnsi"/>
          <w:color w:val="000000" w:themeColor="text1"/>
        </w:rPr>
        <w:t>system</w:t>
      </w:r>
      <w:r w:rsidR="0062139D" w:rsidRPr="0002536D">
        <w:rPr>
          <w:rFonts w:asciiTheme="minorHAnsi" w:hAnsiTheme="minorHAnsi" w:cstheme="minorHAnsi"/>
          <w:color w:val="000000" w:themeColor="text1"/>
        </w:rPr>
        <w:t>.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003D78" w:rsidRPr="0002536D">
        <w:rPr>
          <w:rFonts w:asciiTheme="minorHAnsi" w:hAnsiTheme="minorHAnsi" w:cstheme="minorHAnsi"/>
          <w:color w:val="000000" w:themeColor="text1"/>
        </w:rPr>
        <w:t xml:space="preserve">We </w:t>
      </w:r>
      <w:r w:rsidR="009F38B8" w:rsidRPr="0002536D">
        <w:rPr>
          <w:rFonts w:asciiTheme="minorHAnsi" w:hAnsiTheme="minorHAnsi" w:cstheme="minorHAnsi"/>
          <w:color w:val="000000" w:themeColor="text1"/>
        </w:rPr>
        <w:t>demonstrate that t</w:t>
      </w:r>
      <w:r w:rsidR="0062139D" w:rsidRPr="0002536D">
        <w:rPr>
          <w:rFonts w:asciiTheme="minorHAnsi" w:hAnsiTheme="minorHAnsi" w:cstheme="minorHAnsi"/>
          <w:color w:val="000000" w:themeColor="text1"/>
        </w:rPr>
        <w:t xml:space="preserve">he </w:t>
      </w:r>
      <w:r w:rsidR="006F292C" w:rsidRPr="0002536D">
        <w:rPr>
          <w:rFonts w:asciiTheme="minorHAnsi" w:hAnsiTheme="minorHAnsi" w:cstheme="minorHAnsi"/>
          <w:color w:val="000000" w:themeColor="text1"/>
        </w:rPr>
        <w:t>dual-</w:t>
      </w:r>
      <w:r w:rsidR="0062139D" w:rsidRPr="0002536D">
        <w:rPr>
          <w:rFonts w:asciiTheme="minorHAnsi" w:hAnsiTheme="minorHAnsi" w:cstheme="minorHAnsi"/>
          <w:color w:val="000000" w:themeColor="text1"/>
        </w:rPr>
        <w:t>inlet system</w:t>
      </w:r>
      <w:r w:rsidR="00003D78" w:rsidRPr="0002536D">
        <w:rPr>
          <w:rFonts w:asciiTheme="minorHAnsi" w:hAnsiTheme="minorHAnsi" w:cstheme="minorHAnsi"/>
          <w:color w:val="000000" w:themeColor="text1"/>
        </w:rPr>
        <w:t>, in its present stage of development,</w:t>
      </w:r>
      <w:r w:rsidR="0062139D" w:rsidRPr="0002536D">
        <w:rPr>
          <w:rFonts w:asciiTheme="minorHAnsi" w:hAnsiTheme="minorHAnsi" w:cstheme="minorHAnsi"/>
          <w:color w:val="000000" w:themeColor="text1"/>
        </w:rPr>
        <w:t xml:space="preserve"> allows the application of three independent modes of analysis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62139D" w:rsidRPr="0002536D">
        <w:rPr>
          <w:rFonts w:asciiTheme="minorHAnsi" w:hAnsiTheme="minorHAnsi" w:cstheme="minorHAnsi"/>
          <w:color w:val="000000" w:themeColor="text1"/>
        </w:rPr>
        <w:t xml:space="preserve">to investigate </w:t>
      </w:r>
      <w:r w:rsidR="00D80566" w:rsidRPr="0002536D">
        <w:rPr>
          <w:rFonts w:asciiTheme="minorHAnsi" w:hAnsiTheme="minorHAnsi" w:cstheme="minorHAnsi"/>
          <w:color w:val="000000" w:themeColor="text1"/>
        </w:rPr>
        <w:t xml:space="preserve">and characterize </w:t>
      </w:r>
      <w:r w:rsidR="0062139D" w:rsidRPr="0002536D">
        <w:rPr>
          <w:rFonts w:asciiTheme="minorHAnsi" w:hAnsiTheme="minorHAnsi" w:cstheme="minorHAnsi"/>
          <w:color w:val="000000" w:themeColor="text1"/>
        </w:rPr>
        <w:t>metal-containing NPs.</w:t>
      </w:r>
      <w:r w:rsidR="004F13B4">
        <w:rPr>
          <w:rFonts w:asciiTheme="minorHAnsi" w:hAnsiTheme="minorHAnsi" w:cstheme="minorHAnsi"/>
          <w:color w:val="000000" w:themeColor="text1"/>
        </w:rPr>
        <w:t xml:space="preserve"> </w:t>
      </w:r>
      <w:r w:rsidR="00891895" w:rsidRPr="0002536D">
        <w:rPr>
          <w:rFonts w:asciiTheme="minorHAnsi" w:hAnsiTheme="minorHAnsi" w:cstheme="minorHAnsi"/>
          <w:color w:val="000000" w:themeColor="text1"/>
        </w:rPr>
        <w:t xml:space="preserve">Our dual-inlet system simplifies the calibration procedure for NP determination </w:t>
      </w:r>
      <w:r w:rsidR="00891895" w:rsidRPr="0002536D">
        <w:rPr>
          <w:rFonts w:asciiTheme="minorHAnsi" w:hAnsiTheme="minorHAnsi" w:cstheme="minorHAnsi"/>
          <w:color w:val="000000" w:themeColor="text1"/>
        </w:rPr>
        <w:lastRenderedPageBreak/>
        <w:t>and improves the analytical figures of merit in particular the accuracy</w:t>
      </w:r>
      <w:r w:rsidR="00891895" w:rsidRPr="0002536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PEVuZE5vdGU+PENpdGU+PEF1dGhvcj5Sb3NlbmtyYW56PC9BdXRob3I+PFllYXI+MjAyMDwvWWVh
cj48UmVjTnVtPjIzNzwvUmVjTnVtPjxEaXNwbGF5VGV4dD48c3R5bGUgZmFjZT0ic3VwZXJzY3Jp
cHQiPjE0PC9zdHlsZT48L0Rpc3BsYXlUZXh0PjxyZWNvcmQ+PHJlYy1udW1iZXI+MjM3PC9yZWMt
bnVtYmVyPjxmb3JlaWduLWtleXM+PGtleSBhcHA9IkVOIiBkYi1pZD0iZWVwZDJhNXRjdzVyeGJl
dDB4anZkejkxeGVyZGQydDA1eHR6IiB0aW1lc3RhbXA9IjE1OTQ3MzU4NTgiPjIzNzwva2V5Pjwv
Zm9yZWlnbi1rZXlzPjxyZWYtdHlwZSBuYW1lPSJKb3VybmFsIEFydGljbGUiPjE3PC9yZWYtdHlw
ZT48Y29udHJpYnV0b3JzPjxhdXRob3JzPjxhdXRob3I+Um9zZW5rcmFueiwgRC48L2F1dGhvcj48
YXV0aG9yPktyaWVnZWwsIEYuIEwuPC9hdXRob3I+PGF1dGhvcj5NYXZyYWtpcywgRS48L2F1dGhv
cj48YXV0aG9yPlBlcmdhbnRpcywgUy4gQS48L2F1dGhvcj48YXV0aG9yPlJlaWNoYXJkdCwgUC48
L2F1dGhvcj48YXV0aG9yPlRlbnRzY2hlcnQsIEouPC9hdXRob3I+PGF1dGhvcj5KYWt1Ym93c2tp
LCBOLjwvYXV0aG9yPjxhdXRob3I+TGF1eCwgUC48L2F1dGhvcj48YXV0aG9yPlBhbm5lLCBVLjwv
YXV0aG9yPjxhdXRob3I+THVjaCwgQS48L2F1dGhvcj48L2F1dGhvcnM+PC9jb250cmlidXRvcnM+
PGF1dGgtYWRkcmVzcz5HZXJtYW4gRmVkIEluc3QgUmlzayBBc3Nlc3NtZW50IEJKUiwgRGVwdCBD
aGVtICZhbXA7IFByb2QgU2FmZXR5LCBNYXggRG9ocm4gU3RyIDgtMTAsIEQtMTA1ODkgQmVybGlu
LCBHZXJtYW55JiN4RDtVbml2IENyZXRlLCBEZXB0IENoZW0sIEVudmlyb25tIENoZW0gUHJvYyBM
YWIsIFZvdXRlcyBDYW1wdXMsIElyYWtsaW9uIDcwMDEzLCBHcmVlY2UmI3hEO0JBTSBGZWQgSW5z
dCBNYXQgUmVzICZhbXA7IFRlc3RpbmcsIFJpY2hhcmQgV2lsbHN0YXR0ZXIgU3RyIDExLCBELTEy
NDg5IEJlcmxpbiwgR2VybWFueSYjeEQ7U1BFVEVDIEdtYkgsIEJlcmdoYW1lciBTdHIgMiwgRC04
NTQzNSBFcmRpbmcsIEdlcm1hbnk8L2F1dGgtYWRkcmVzcz48dGl0bGVzPjx0aXRsZT5JbXByb3Zl
ZCB2YWxpZGF0aW9uIGZvciBzaW5nbGUgcGFydGljbGUgSUNQLU1TIGFuYWx5c2lzIHVzaW5nIGEg
cG5ldW1hdGljIG5lYnVsaXplci9taWNyb2Ryb3BsZXQgZ2VuZXJhdG9yIHNhbXBsZSBpbnRyb2R1
Y3Rpb24gc3lzdGVtIGZvciBtdWx0aS1tb2RlIG5hbm9wYXJ0aWNsZSBkZXRlcm1pbmF0aW9uPC90
aXRsZT48c2Vjb25kYXJ5LXRpdGxlPkFuYWx5dGljYSBDaGltaWNhIEFjdGE8L3NlY29uZGFyeS10
aXRsZT48YWx0LXRpdGxlPkFuYWwgQ2hpbSBBY3RhPC9hbHQtdGl0bGU+PC90aXRsZXM+PHBlcmlv
ZGljYWw+PGZ1bGwtdGl0bGU+QW5hbHl0aWNhIENoaW1pY2EgQWN0YTwvZnVsbC10aXRsZT48YWJi
ci0xPkFuYWwgQ2hpbSBBY3RhPC9hYmJyLTE+PC9wZXJpb2RpY2FsPjxhbHQtcGVyaW9kaWNhbD48
ZnVsbC10aXRsZT5BbmFseXRpY2EgQ2hpbWljYSBBY3RhPC9mdWxsLXRpdGxlPjxhYmJyLTE+QW5h
bCBDaGltIEFjdGE8L2FiYnItMT48L2FsdC1wZXJpb2RpY2FsPjxwYWdlcz4xNi0yNTwvcGFnZXM+
PHZvbHVtZT4xMDk5PC92b2x1bWU+PGtleXdvcmRzPjxrZXl3b3JkPm5hbm9tYXRlcmlhbHM8L2tl
eXdvcmQ+PGtleXdvcmQ+bmFub3BhcnRpY2xlczwva2V5d29yZD48a2V5d29yZD5zaW5nbGUgcGFy
dGljbGUgaWNwLW1zPC9rZXl3b3JkPjxrZXl3b3JkPm1pY3JvZHJvcGxldCBnZW5lcmF0b3I8L2tl
eXdvcmQ+PGtleXdvcmQ+cGxhc21hLW1hc3Mgc3BlY3Ryb21ldHJ5PC9rZXl3b3JkPjxrZXl3b3Jk
PmNvbGxvaWQgYW5hbHlzaXM8L2tleXdvcmQ+PGtleXdvcmQ+bWljcm9kcm9wbGV0IGdlbmVyYXRv
cjwva2V5d29yZD48a2V5d29yZD5kaW94aWRlIG5hbm9wYXJ0aWNsZXM8L2tleXdvcmQ+PGtleXdv
cmQ+dGl0YW5pdW0tZGlveGlkZTwva2V5d29yZD48a2V5d29yZD5xdWFudGlmaWNhdGlvbjwva2V5
d29yZD48a2V5d29yZD5jYWxpYnJhdGlvbjwva2V5d29yZD48a2V5d29yZD56aW5jPC9rZXl3b3Jk
Pjwva2V5d29yZHM+PGRhdGVzPjx5ZWFyPjIwMjA8L3llYXI+PHB1Yi1kYXRlcz48ZGF0ZT5GZWIg
MjI8L2RhdGU+PC9wdWItZGF0ZXM+PC9kYXRlcz48aXNibj4wMDAzLTI2NzA8L2lzYm4+PGFjY2Vz
c2lvbi1udW0+V09TOjAwMDUwODg4ODIwMDAwMjwvYWNjZXNzaW9uLW51bT48dXJscz48cmVsYXRl
ZC11cmxzPjx1cmw+Jmx0O0dvIHRvIElTSSZndDs6Ly9XT1M6MDAwNTA4ODg4MjAwMDAyPC91cmw+
PHVybD5odHRwczovL3d3dy5zY2llbmNlZGlyZWN0LmNvbS9zY2llbmNlL2FydGljbGUvYWJzL3Bp
aS9TMDAwMzI2NzAxOTMxNDAyMz92aWElM0RpaHViPC91cmw+PC9yZWxhdGVkLXVybHM+PC91cmxz
PjxlbGVjdHJvbmljLXJlc291cmNlLW51bT4xMC4xMDE2L2ouYWNhLjIwMTkuMTEuMDQzPC9lbGVj
dHJvbmljLXJlc291cmNlLW51bT48bGFuZ3VhZ2U+RW5nbGlzaDwvbGFuZ3VhZ2U+PC9yZWNvcmQ+
PC9DaXRlPjwvRW5kTm90ZT4A
</w:fldData>
        </w:fldChar>
      </w:r>
      <w:r w:rsidR="00A21A5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21A5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PEVuZE5vdGU+PENpdGU+PEF1dGhvcj5Sb3NlbmtyYW56PC9BdXRob3I+PFllYXI+MjAyMDwvWWVh
cj48UmVjTnVtPjIzNzwvUmVjTnVtPjxEaXNwbGF5VGV4dD48c3R5bGUgZmFjZT0ic3VwZXJzY3Jp
cHQiPjE0PC9zdHlsZT48L0Rpc3BsYXlUZXh0PjxyZWNvcmQ+PHJlYy1udW1iZXI+MjM3PC9yZWMt
bnVtYmVyPjxmb3JlaWduLWtleXM+PGtleSBhcHA9IkVOIiBkYi1pZD0iZWVwZDJhNXRjdzVyeGJl
dDB4anZkejkxeGVyZGQydDA1eHR6IiB0aW1lc3RhbXA9IjE1OTQ3MzU4NTgiPjIzNzwva2V5Pjwv
Zm9yZWlnbi1rZXlzPjxyZWYtdHlwZSBuYW1lPSJKb3VybmFsIEFydGljbGUiPjE3PC9yZWYtdHlw
ZT48Y29udHJpYnV0b3JzPjxhdXRob3JzPjxhdXRob3I+Um9zZW5rcmFueiwgRC48L2F1dGhvcj48
YXV0aG9yPktyaWVnZWwsIEYuIEwuPC9hdXRob3I+PGF1dGhvcj5NYXZyYWtpcywgRS48L2F1dGhv
cj48YXV0aG9yPlBlcmdhbnRpcywgUy4gQS48L2F1dGhvcj48YXV0aG9yPlJlaWNoYXJkdCwgUC48
L2F1dGhvcj48YXV0aG9yPlRlbnRzY2hlcnQsIEouPC9hdXRob3I+PGF1dGhvcj5KYWt1Ym93c2tp
LCBOLjwvYXV0aG9yPjxhdXRob3I+TGF1eCwgUC48L2F1dGhvcj48YXV0aG9yPlBhbm5lLCBVLjwv
YXV0aG9yPjxhdXRob3I+THVjaCwgQS48L2F1dGhvcj48L2F1dGhvcnM+PC9jb250cmlidXRvcnM+
PGF1dGgtYWRkcmVzcz5HZXJtYW4gRmVkIEluc3QgUmlzayBBc3Nlc3NtZW50IEJKUiwgRGVwdCBD
aGVtICZhbXA7IFByb2QgU2FmZXR5LCBNYXggRG9ocm4gU3RyIDgtMTAsIEQtMTA1ODkgQmVybGlu
LCBHZXJtYW55JiN4RDtVbml2IENyZXRlLCBEZXB0IENoZW0sIEVudmlyb25tIENoZW0gUHJvYyBM
YWIsIFZvdXRlcyBDYW1wdXMsIElyYWtsaW9uIDcwMDEzLCBHcmVlY2UmI3hEO0JBTSBGZWQgSW5z
dCBNYXQgUmVzICZhbXA7IFRlc3RpbmcsIFJpY2hhcmQgV2lsbHN0YXR0ZXIgU3RyIDExLCBELTEy
NDg5IEJlcmxpbiwgR2VybWFueSYjeEQ7U1BFVEVDIEdtYkgsIEJlcmdoYW1lciBTdHIgMiwgRC04
NTQzNSBFcmRpbmcsIEdlcm1hbnk8L2F1dGgtYWRkcmVzcz48dGl0bGVzPjx0aXRsZT5JbXByb3Zl
ZCB2YWxpZGF0aW9uIGZvciBzaW5nbGUgcGFydGljbGUgSUNQLU1TIGFuYWx5c2lzIHVzaW5nIGEg
cG5ldW1hdGljIG5lYnVsaXplci9taWNyb2Ryb3BsZXQgZ2VuZXJhdG9yIHNhbXBsZSBpbnRyb2R1
Y3Rpb24gc3lzdGVtIGZvciBtdWx0aS1tb2RlIG5hbm9wYXJ0aWNsZSBkZXRlcm1pbmF0aW9uPC90
aXRsZT48c2Vjb25kYXJ5LXRpdGxlPkFuYWx5dGljYSBDaGltaWNhIEFjdGE8L3NlY29uZGFyeS10
aXRsZT48YWx0LXRpdGxlPkFuYWwgQ2hpbSBBY3RhPC9hbHQtdGl0bGU+PC90aXRsZXM+PHBlcmlv
ZGljYWw+PGZ1bGwtdGl0bGU+QW5hbHl0aWNhIENoaW1pY2EgQWN0YTwvZnVsbC10aXRsZT48YWJi
ci0xPkFuYWwgQ2hpbSBBY3RhPC9hYmJyLTE+PC9wZXJpb2RpY2FsPjxhbHQtcGVyaW9kaWNhbD48
ZnVsbC10aXRsZT5BbmFseXRpY2EgQ2hpbWljYSBBY3RhPC9mdWxsLXRpdGxlPjxhYmJyLTE+QW5h
bCBDaGltIEFjdGE8L2FiYnItMT48L2FsdC1wZXJpb2RpY2FsPjxwYWdlcz4xNi0yNTwvcGFnZXM+
PHZvbHVtZT4xMDk5PC92b2x1bWU+PGtleXdvcmRzPjxrZXl3b3JkPm5hbm9tYXRlcmlhbHM8L2tl
eXdvcmQ+PGtleXdvcmQ+bmFub3BhcnRpY2xlczwva2V5d29yZD48a2V5d29yZD5zaW5nbGUgcGFy
dGljbGUgaWNwLW1zPC9rZXl3b3JkPjxrZXl3b3JkPm1pY3JvZHJvcGxldCBnZW5lcmF0b3I8L2tl
eXdvcmQ+PGtleXdvcmQ+cGxhc21hLW1hc3Mgc3BlY3Ryb21ldHJ5PC9rZXl3b3JkPjxrZXl3b3Jk
PmNvbGxvaWQgYW5hbHlzaXM8L2tleXdvcmQ+PGtleXdvcmQ+bWljcm9kcm9wbGV0IGdlbmVyYXRv
cjwva2V5d29yZD48a2V5d29yZD5kaW94aWRlIG5hbm9wYXJ0aWNsZXM8L2tleXdvcmQ+PGtleXdv
cmQ+dGl0YW5pdW0tZGlveGlkZTwva2V5d29yZD48a2V5d29yZD5xdWFudGlmaWNhdGlvbjwva2V5
d29yZD48a2V5d29yZD5jYWxpYnJhdGlvbjwva2V5d29yZD48a2V5d29yZD56aW5jPC9rZXl3b3Jk
Pjwva2V5d29yZHM+PGRhdGVzPjx5ZWFyPjIwMjA8L3llYXI+PHB1Yi1kYXRlcz48ZGF0ZT5GZWIg
MjI8L2RhdGU+PC9wdWItZGF0ZXM+PC9kYXRlcz48aXNibj4wMDAzLTI2NzA8L2lzYm4+PGFjY2Vz
c2lvbi1udW0+V09TOjAwMDUwODg4ODIwMDAwMjwvYWNjZXNzaW9uLW51bT48dXJscz48cmVsYXRl
ZC11cmxzPjx1cmw+Jmx0O0dvIHRvIElTSSZndDs6Ly9XT1M6MDAwNTA4ODg4MjAwMDAyPC91cmw+
PHVybD5odHRwczovL3d3dy5zY2llbmNlZGlyZWN0LmNvbS9zY2llbmNlL2FydGljbGUvYWJzL3Bp
aS9TMDAwMzI2NzAxOTMxNDAyMz92aWElM0RpaHViPC91cmw+PC9yZWxhdGVkLXVybHM+PC91cmxz
PjxlbGVjdHJvbmljLXJlc291cmNlLW51bT4xMC4xMDE2L2ouYWNhLjIwMTkuMTEuMDQzPC9lbGVj
dHJvbmljLXJlc291cmNlLW51bT48bGFuZ3VhZ2U+RW5nbGlzaDwvbGFuZ3VhZ2U+PC9yZWNvcmQ+
PC9DaXRlPjwvRW5kTm90ZT4A
</w:fldData>
        </w:fldChar>
      </w:r>
      <w:r w:rsidR="00A21A5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21A5D">
        <w:rPr>
          <w:rFonts w:asciiTheme="minorHAnsi" w:hAnsiTheme="minorHAnsi" w:cstheme="minorHAnsi"/>
          <w:color w:val="000000" w:themeColor="text1"/>
        </w:rPr>
      </w:r>
      <w:r w:rsidR="00A21A5D">
        <w:rPr>
          <w:rFonts w:asciiTheme="minorHAnsi" w:hAnsiTheme="minorHAnsi" w:cstheme="minorHAnsi"/>
          <w:color w:val="000000" w:themeColor="text1"/>
        </w:rPr>
        <w:fldChar w:fldCharType="end"/>
      </w:r>
      <w:r w:rsidR="00891895" w:rsidRPr="0002536D">
        <w:rPr>
          <w:rFonts w:asciiTheme="minorHAnsi" w:hAnsiTheme="minorHAnsi" w:cstheme="minorHAnsi"/>
          <w:color w:val="000000" w:themeColor="text1"/>
        </w:rPr>
      </w:r>
      <w:r w:rsidR="00891895" w:rsidRPr="0002536D">
        <w:rPr>
          <w:rFonts w:asciiTheme="minorHAnsi" w:hAnsiTheme="minorHAnsi" w:cstheme="minorHAnsi"/>
          <w:color w:val="000000" w:themeColor="text1"/>
        </w:rPr>
        <w:fldChar w:fldCharType="separate"/>
      </w:r>
      <w:r w:rsidR="00891895" w:rsidRPr="0002536D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891895" w:rsidRPr="0002536D">
        <w:rPr>
          <w:rFonts w:asciiTheme="minorHAnsi" w:hAnsiTheme="minorHAnsi" w:cstheme="minorHAnsi"/>
          <w:color w:val="000000" w:themeColor="text1"/>
        </w:rPr>
        <w:fldChar w:fldCharType="end"/>
      </w:r>
      <w:r w:rsidR="00316667">
        <w:rPr>
          <w:rFonts w:asciiTheme="minorHAnsi" w:hAnsiTheme="minorHAnsi" w:cstheme="minorHAnsi"/>
          <w:color w:val="000000" w:themeColor="text1"/>
        </w:rPr>
        <w:t>.</w:t>
      </w:r>
      <w:r w:rsidR="00891895">
        <w:rPr>
          <w:rFonts w:asciiTheme="minorHAnsi" w:hAnsiTheme="minorHAnsi" w:cstheme="minorHAnsi"/>
          <w:color w:val="000000" w:themeColor="text1"/>
        </w:rPr>
        <w:t xml:space="preserve"> </w:t>
      </w:r>
      <w:r w:rsidR="0062139D" w:rsidRPr="0002536D">
        <w:rPr>
          <w:rFonts w:asciiTheme="minorHAnsi" w:hAnsiTheme="minorHAnsi" w:cstheme="minorHAnsi"/>
          <w:color w:val="000000" w:themeColor="text1"/>
        </w:rPr>
        <w:t>The inlet system</w:t>
      </w:r>
      <w:r w:rsidR="009224C8">
        <w:rPr>
          <w:rFonts w:asciiTheme="minorHAnsi" w:hAnsiTheme="minorHAnsi" w:cstheme="minorHAnsi"/>
          <w:color w:val="000000" w:themeColor="text1"/>
        </w:rPr>
        <w:t>s</w:t>
      </w:r>
      <w:r w:rsidR="0062139D" w:rsidRPr="0002536D">
        <w:rPr>
          <w:rFonts w:asciiTheme="minorHAnsi" w:hAnsiTheme="minorHAnsi" w:cstheme="minorHAnsi"/>
          <w:color w:val="000000" w:themeColor="text1"/>
        </w:rPr>
        <w:t xml:space="preserve"> allow </w:t>
      </w:r>
      <w:r w:rsidR="009F38B8" w:rsidRPr="0002536D">
        <w:rPr>
          <w:rFonts w:asciiTheme="minorHAnsi" w:hAnsiTheme="minorHAnsi" w:cstheme="minorHAnsi"/>
          <w:color w:val="000000" w:themeColor="text1"/>
        </w:rPr>
        <w:t xml:space="preserve">convenient </w:t>
      </w:r>
      <w:r w:rsidR="0062139D" w:rsidRPr="0002536D">
        <w:rPr>
          <w:rFonts w:asciiTheme="minorHAnsi" w:hAnsiTheme="minorHAnsi" w:cstheme="minorHAnsi"/>
          <w:color w:val="000000" w:themeColor="text1"/>
        </w:rPr>
        <w:t>sample exchange and cleaning of the</w:t>
      </w:r>
      <w:r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46907" w:rsidRPr="0002536D">
        <w:rPr>
          <w:rFonts w:asciiTheme="minorHAnsi" w:hAnsiTheme="minorHAnsi" w:cstheme="minorHAnsi"/>
          <w:color w:val="000000" w:themeColor="text1"/>
        </w:rPr>
        <w:t>µDG</w:t>
      </w:r>
      <w:r w:rsidR="009224C8">
        <w:rPr>
          <w:rFonts w:asciiTheme="minorHAnsi" w:hAnsiTheme="minorHAnsi" w:cstheme="minorHAnsi"/>
          <w:color w:val="000000" w:themeColor="text1"/>
        </w:rPr>
        <w:t xml:space="preserve"> even</w:t>
      </w:r>
      <w:r w:rsidRPr="0002536D">
        <w:rPr>
          <w:rFonts w:asciiTheme="minorHAnsi" w:hAnsiTheme="minorHAnsi" w:cstheme="minorHAnsi"/>
          <w:color w:val="000000" w:themeColor="text1"/>
        </w:rPr>
        <w:t xml:space="preserve"> wh</w:t>
      </w:r>
      <w:r w:rsidR="009224C8">
        <w:rPr>
          <w:rFonts w:asciiTheme="minorHAnsi" w:hAnsiTheme="minorHAnsi" w:cstheme="minorHAnsi"/>
          <w:color w:val="000000" w:themeColor="text1"/>
        </w:rPr>
        <w:t>en</w:t>
      </w:r>
      <w:r w:rsidRPr="0002536D">
        <w:rPr>
          <w:rFonts w:asciiTheme="minorHAnsi" w:hAnsiTheme="minorHAnsi" w:cstheme="minorHAnsi"/>
          <w:color w:val="000000" w:themeColor="text1"/>
        </w:rPr>
        <w:t xml:space="preserve"> the ICP-</w:t>
      </w:r>
      <w:r w:rsidRPr="00316667">
        <w:rPr>
          <w:rFonts w:asciiTheme="minorHAnsi" w:hAnsiTheme="minorHAnsi" w:cstheme="minorHAnsi"/>
          <w:color w:val="auto"/>
        </w:rPr>
        <w:t xml:space="preserve">MS </w:t>
      </w:r>
      <w:r w:rsidR="00946907" w:rsidRPr="00316667">
        <w:rPr>
          <w:rFonts w:asciiTheme="minorHAnsi" w:hAnsiTheme="minorHAnsi" w:cstheme="minorHAnsi"/>
          <w:color w:val="auto"/>
        </w:rPr>
        <w:t>is still</w:t>
      </w:r>
      <w:r w:rsidR="0062139D" w:rsidRPr="00316667">
        <w:rPr>
          <w:rFonts w:asciiTheme="minorHAnsi" w:hAnsiTheme="minorHAnsi" w:cstheme="minorHAnsi"/>
          <w:color w:val="auto"/>
        </w:rPr>
        <w:t xml:space="preserve"> operati</w:t>
      </w:r>
      <w:r w:rsidR="00946907" w:rsidRPr="00316667">
        <w:rPr>
          <w:rFonts w:asciiTheme="minorHAnsi" w:hAnsiTheme="minorHAnsi" w:cstheme="minorHAnsi"/>
          <w:color w:val="auto"/>
        </w:rPr>
        <w:t>ng</w:t>
      </w:r>
      <w:r w:rsidR="009224C8">
        <w:rPr>
          <w:rFonts w:asciiTheme="minorHAnsi" w:hAnsiTheme="minorHAnsi" w:cstheme="minorHAnsi"/>
          <w:color w:val="auto"/>
        </w:rPr>
        <w:t>,</w:t>
      </w:r>
      <w:r w:rsidR="00D80566" w:rsidRPr="00316667">
        <w:rPr>
          <w:rFonts w:asciiTheme="minorHAnsi" w:hAnsiTheme="minorHAnsi" w:cstheme="minorHAnsi"/>
          <w:color w:val="auto"/>
        </w:rPr>
        <w:t xml:space="preserve"> th</w:t>
      </w:r>
      <w:r w:rsidR="009224C8">
        <w:rPr>
          <w:rFonts w:asciiTheme="minorHAnsi" w:hAnsiTheme="minorHAnsi" w:cstheme="minorHAnsi"/>
          <w:color w:val="auto"/>
        </w:rPr>
        <w:t>ereby</w:t>
      </w:r>
      <w:r w:rsidR="00D80566" w:rsidRPr="00316667">
        <w:rPr>
          <w:rFonts w:asciiTheme="minorHAnsi" w:hAnsiTheme="minorHAnsi" w:cstheme="minorHAnsi"/>
          <w:color w:val="auto"/>
        </w:rPr>
        <w:t xml:space="preserve"> reducing the overall analysis time and the risk of misalignment</w:t>
      </w:r>
      <w:r w:rsidR="0062139D" w:rsidRPr="00316667">
        <w:rPr>
          <w:rFonts w:asciiTheme="minorHAnsi" w:hAnsiTheme="minorHAnsi" w:cstheme="minorHAnsi"/>
          <w:color w:val="auto"/>
        </w:rPr>
        <w:t xml:space="preserve">. </w:t>
      </w:r>
      <w:r w:rsidR="005B7ADB" w:rsidRPr="00316667">
        <w:rPr>
          <w:rFonts w:asciiTheme="minorHAnsi" w:hAnsiTheme="minorHAnsi" w:cstheme="minorHAnsi"/>
          <w:color w:val="auto"/>
        </w:rPr>
        <w:t>In order to</w:t>
      </w:r>
      <w:r w:rsidR="006218F0" w:rsidRPr="00316667">
        <w:rPr>
          <w:rFonts w:asciiTheme="minorHAnsi" w:hAnsiTheme="minorHAnsi" w:cstheme="minorHAnsi"/>
          <w:color w:val="auto"/>
        </w:rPr>
        <w:t xml:space="preserve"> test the system performance well characterized reference NP (60 nm AuNP – NIST 8013, 75 nm </w:t>
      </w:r>
      <w:proofErr w:type="spellStart"/>
      <w:r w:rsidR="006218F0" w:rsidRPr="00316667">
        <w:rPr>
          <w:rFonts w:asciiTheme="minorHAnsi" w:hAnsiTheme="minorHAnsi" w:cstheme="minorHAnsi"/>
          <w:color w:val="auto"/>
        </w:rPr>
        <w:t>AgNP</w:t>
      </w:r>
      <w:proofErr w:type="spellEnd"/>
      <w:r w:rsidR="006218F0" w:rsidRPr="00316667">
        <w:rPr>
          <w:rFonts w:asciiTheme="minorHAnsi" w:hAnsiTheme="minorHAnsi" w:cstheme="minorHAnsi"/>
          <w:color w:val="auto"/>
        </w:rPr>
        <w:t xml:space="preserve"> – NIST 8017) are used for method validation and comparability.</w:t>
      </w:r>
    </w:p>
    <w:p w14:paraId="70A465E2" w14:textId="77777777" w:rsidR="00316667" w:rsidRDefault="00316667" w:rsidP="00B74078">
      <w:pPr>
        <w:rPr>
          <w:rFonts w:asciiTheme="minorHAnsi" w:hAnsiTheme="minorHAnsi" w:cstheme="minorHAnsi"/>
          <w:b/>
        </w:rPr>
      </w:pPr>
      <w:bookmarkStart w:id="2" w:name="_Hlk33385593"/>
    </w:p>
    <w:p w14:paraId="3DE32DB8" w14:textId="736B262C" w:rsidR="006305D7" w:rsidRPr="0002536D" w:rsidRDefault="006305D7" w:rsidP="00B74078">
      <w:pPr>
        <w:rPr>
          <w:rFonts w:asciiTheme="minorHAnsi" w:hAnsiTheme="minorHAnsi" w:cstheme="minorHAnsi"/>
          <w:color w:val="808080" w:themeColor="background1" w:themeShade="80"/>
        </w:rPr>
      </w:pPr>
      <w:bookmarkStart w:id="3" w:name="_Hlk47943279"/>
      <w:r w:rsidRPr="0002536D">
        <w:rPr>
          <w:rFonts w:asciiTheme="minorHAnsi" w:hAnsiTheme="minorHAnsi" w:cstheme="minorHAnsi"/>
          <w:b/>
        </w:rPr>
        <w:t>PROTOCOL:</w:t>
      </w:r>
      <w:bookmarkEnd w:id="2"/>
      <w:r w:rsidRPr="0002536D">
        <w:rPr>
          <w:rFonts w:asciiTheme="minorHAnsi" w:hAnsiTheme="minorHAnsi" w:cstheme="minorHAnsi"/>
        </w:rPr>
        <w:t xml:space="preserve"> </w:t>
      </w:r>
    </w:p>
    <w:p w14:paraId="4F5DB6FF" w14:textId="77777777" w:rsidR="000E4A92" w:rsidRPr="008F5D3B" w:rsidRDefault="000E4A92" w:rsidP="00B74078">
      <w:pPr>
        <w:rPr>
          <w:rFonts w:asciiTheme="minorHAnsi" w:hAnsiTheme="minorHAnsi" w:cstheme="minorHAnsi"/>
          <w:b/>
          <w:bCs/>
          <w:color w:val="000000" w:themeColor="text1"/>
        </w:rPr>
      </w:pPr>
      <w:bookmarkStart w:id="4" w:name="_Hlk33385582"/>
    </w:p>
    <w:p w14:paraId="59423598" w14:textId="11648831" w:rsidR="000E4A92" w:rsidRPr="008F5D3B" w:rsidRDefault="000E4A92" w:rsidP="00B7407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524BC4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1. </w:t>
      </w:r>
      <w:bookmarkStart w:id="5" w:name="_Hlk45020593"/>
      <w:r w:rsidR="00D06F28" w:rsidRPr="00524BC4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Assembly of the </w:t>
      </w:r>
      <w:r w:rsidR="008F5D3B" w:rsidRPr="00524BC4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</w:t>
      </w:r>
      <w:r w:rsidRPr="00524BC4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ual-inlet </w:t>
      </w:r>
      <w:r w:rsidR="000C2D5C" w:rsidRPr="00524BC4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sample introduction </w:t>
      </w:r>
      <w:r w:rsidRPr="00524BC4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setup</w:t>
      </w:r>
      <w:bookmarkEnd w:id="5"/>
    </w:p>
    <w:p w14:paraId="5C0EE3B4" w14:textId="5D262F60" w:rsidR="000E4A92" w:rsidRPr="008F5D3B" w:rsidRDefault="000E4A92" w:rsidP="00B74078">
      <w:pPr>
        <w:rPr>
          <w:rFonts w:asciiTheme="minorHAnsi" w:hAnsiTheme="minorHAnsi" w:cstheme="minorHAnsi"/>
          <w:color w:val="000000" w:themeColor="text1"/>
        </w:rPr>
      </w:pPr>
    </w:p>
    <w:p w14:paraId="42426847" w14:textId="70493CBD" w:rsidR="008F5D3B" w:rsidRPr="008F5D3B" w:rsidRDefault="008F5D3B" w:rsidP="00B74078">
      <w:pPr>
        <w:rPr>
          <w:rFonts w:asciiTheme="minorHAnsi" w:hAnsiTheme="minorHAnsi" w:cstheme="minorHAnsi"/>
          <w:color w:val="000000" w:themeColor="text1"/>
        </w:rPr>
      </w:pPr>
      <w:r w:rsidRPr="008F5D3B">
        <w:rPr>
          <w:rFonts w:asciiTheme="minorHAnsi" w:hAnsiTheme="minorHAnsi" w:cstheme="minorHAnsi"/>
          <w:color w:val="000000" w:themeColor="text1"/>
        </w:rPr>
        <w:t>NOTE: Details about</w:t>
      </w:r>
      <w:r>
        <w:rPr>
          <w:rFonts w:asciiTheme="minorHAnsi" w:hAnsiTheme="minorHAnsi" w:cstheme="minorHAnsi"/>
          <w:color w:val="000000" w:themeColor="text1"/>
        </w:rPr>
        <w:t xml:space="preserve"> different parts are shown in </w:t>
      </w:r>
      <w:r w:rsidR="004F13B4" w:rsidRPr="004F13B4">
        <w:rPr>
          <w:rFonts w:asciiTheme="minorHAnsi" w:hAnsiTheme="minorHAnsi" w:cstheme="minorHAnsi"/>
          <w:b/>
          <w:bCs/>
          <w:color w:val="000000" w:themeColor="text1"/>
        </w:rPr>
        <w:t xml:space="preserve">Table 1. </w:t>
      </w:r>
    </w:p>
    <w:p w14:paraId="08A73740" w14:textId="77777777" w:rsidR="008F5D3B" w:rsidRPr="008F5D3B" w:rsidRDefault="008F5D3B" w:rsidP="00B7407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11FF425B" w14:textId="77777777" w:rsidR="0012431F" w:rsidRDefault="008F5D3B" w:rsidP="00B74078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(</w:t>
      </w:r>
      <w:r w:rsidRPr="008F5D3B">
        <w:rPr>
          <w:rFonts w:asciiTheme="minorHAnsi" w:hAnsiTheme="minorHAnsi" w:cstheme="minorHAnsi"/>
          <w:bCs/>
          <w:color w:val="000000" w:themeColor="text1"/>
        </w:rPr>
        <w:t>Place</w:t>
      </w:r>
      <w:r w:rsidR="00C3305C" w:rsidRPr="0002536D">
        <w:rPr>
          <w:rFonts w:asciiTheme="minorHAnsi" w:hAnsiTheme="minorHAnsi" w:cstheme="minorHAnsi"/>
          <w:b/>
          <w:color w:val="000000" w:themeColor="text1"/>
        </w:rPr>
        <w:t xml:space="preserve"> Table 1 </w:t>
      </w:r>
      <w:r w:rsidR="00C3305C" w:rsidRPr="008F5D3B">
        <w:rPr>
          <w:rFonts w:asciiTheme="minorHAnsi" w:hAnsiTheme="minorHAnsi" w:cstheme="minorHAnsi"/>
          <w:bCs/>
          <w:color w:val="000000" w:themeColor="text1"/>
        </w:rPr>
        <w:t>here</w:t>
      </w:r>
      <w:r>
        <w:rPr>
          <w:rFonts w:asciiTheme="minorHAnsi" w:hAnsiTheme="minorHAnsi" w:cstheme="minorHAnsi"/>
          <w:bCs/>
          <w:color w:val="000000" w:themeColor="text1"/>
        </w:rPr>
        <w:t>)</w:t>
      </w:r>
      <w:r w:rsidR="00C3305C" w:rsidRPr="008F5D3B">
        <w:rPr>
          <w:rFonts w:asciiTheme="minorHAnsi" w:hAnsiTheme="minorHAnsi" w:cstheme="minorHAnsi"/>
          <w:bCs/>
          <w:color w:val="000000" w:themeColor="text1"/>
        </w:rPr>
        <w:t>.</w:t>
      </w:r>
    </w:p>
    <w:p w14:paraId="08A16811" w14:textId="77777777" w:rsidR="0012431F" w:rsidRPr="0002536D" w:rsidRDefault="0012431F" w:rsidP="00B74078">
      <w:pPr>
        <w:rPr>
          <w:rFonts w:asciiTheme="minorHAnsi" w:hAnsiTheme="minorHAnsi" w:cstheme="minorHAnsi"/>
          <w:color w:val="000000" w:themeColor="text1"/>
        </w:rPr>
      </w:pPr>
    </w:p>
    <w:p w14:paraId="45C710A1" w14:textId="52D78AC9" w:rsidR="002138FA" w:rsidRPr="002138FA" w:rsidRDefault="0036560C" w:rsidP="002138FA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</w:rPr>
      </w:pPr>
      <w:r w:rsidRPr="002138FA">
        <w:rPr>
          <w:rFonts w:asciiTheme="minorHAnsi" w:hAnsiTheme="minorHAnsi" w:cstheme="minorHAnsi"/>
          <w:color w:val="auto"/>
        </w:rPr>
        <w:t xml:space="preserve">Construction of a </w:t>
      </w:r>
      <w:r w:rsidR="00C72CB0" w:rsidRPr="002138FA">
        <w:rPr>
          <w:rFonts w:asciiTheme="minorHAnsi" w:hAnsiTheme="minorHAnsi" w:cstheme="minorHAnsi"/>
          <w:color w:val="auto"/>
        </w:rPr>
        <w:t xml:space="preserve">T-piece </w:t>
      </w:r>
      <w:r w:rsidR="000E4A92" w:rsidRPr="002138FA">
        <w:rPr>
          <w:rFonts w:asciiTheme="minorHAnsi" w:hAnsiTheme="minorHAnsi" w:cstheme="minorHAnsi"/>
          <w:color w:val="auto"/>
        </w:rPr>
        <w:t>connector unit</w:t>
      </w:r>
      <w:r w:rsidR="008F5D3B" w:rsidRPr="002138FA">
        <w:rPr>
          <w:rFonts w:asciiTheme="minorHAnsi" w:hAnsiTheme="minorHAnsi" w:cstheme="minorHAnsi"/>
          <w:color w:val="auto"/>
        </w:rPr>
        <w:t xml:space="preserve"> (</w:t>
      </w:r>
      <w:r w:rsidR="008F5D3B" w:rsidRPr="002138FA">
        <w:rPr>
          <w:rFonts w:asciiTheme="minorHAnsi" w:hAnsiTheme="minorHAnsi" w:cstheme="minorHAnsi"/>
          <w:b/>
          <w:bCs/>
          <w:color w:val="auto"/>
        </w:rPr>
        <w:t>Figure 1</w:t>
      </w:r>
      <w:r w:rsidR="00316667" w:rsidRPr="002138F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F5D3B" w:rsidRPr="002138FA">
        <w:rPr>
          <w:rFonts w:asciiTheme="minorHAnsi" w:hAnsiTheme="minorHAnsi" w:cstheme="minorHAnsi"/>
          <w:b/>
          <w:bCs/>
          <w:color w:val="auto"/>
        </w:rPr>
        <w:t>Part 1</w:t>
      </w:r>
      <w:r w:rsidR="008F5D3B" w:rsidRPr="002138FA">
        <w:rPr>
          <w:rFonts w:asciiTheme="minorHAnsi" w:hAnsiTheme="minorHAnsi" w:cstheme="minorHAnsi"/>
          <w:color w:val="auto"/>
        </w:rPr>
        <w:t>)</w:t>
      </w:r>
      <w:r w:rsidR="002138FA" w:rsidRPr="002138FA">
        <w:rPr>
          <w:rFonts w:asciiTheme="minorHAnsi" w:hAnsiTheme="minorHAnsi" w:cstheme="minorHAnsi"/>
          <w:color w:val="auto"/>
        </w:rPr>
        <w:t>.</w:t>
      </w:r>
    </w:p>
    <w:p w14:paraId="759AD609" w14:textId="77777777" w:rsidR="002138FA" w:rsidRDefault="002138FA" w:rsidP="002138FA">
      <w:pPr>
        <w:rPr>
          <w:rFonts w:asciiTheme="minorHAnsi" w:hAnsiTheme="minorHAnsi" w:cstheme="minorHAnsi"/>
          <w:color w:val="auto"/>
        </w:rPr>
      </w:pPr>
    </w:p>
    <w:p w14:paraId="332200D6" w14:textId="7511948E" w:rsidR="000E4A92" w:rsidRPr="002138FA" w:rsidRDefault="002138FA" w:rsidP="002138F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This part</w:t>
      </w:r>
      <w:r w:rsidR="00602323" w:rsidRPr="002138FA">
        <w:rPr>
          <w:rFonts w:asciiTheme="minorHAnsi" w:hAnsiTheme="minorHAnsi" w:cstheme="minorHAnsi"/>
          <w:color w:val="auto"/>
        </w:rPr>
        <w:t xml:space="preserve"> conne</w:t>
      </w:r>
      <w:r w:rsidRPr="002138FA">
        <w:rPr>
          <w:rFonts w:asciiTheme="minorHAnsi" w:hAnsiTheme="minorHAnsi" w:cstheme="minorHAnsi"/>
          <w:color w:val="auto"/>
        </w:rPr>
        <w:t>c</w:t>
      </w:r>
      <w:r w:rsidR="00602323" w:rsidRPr="002138FA">
        <w:rPr>
          <w:rFonts w:asciiTheme="minorHAnsi" w:hAnsiTheme="minorHAnsi" w:cstheme="minorHAnsi"/>
          <w:color w:val="auto"/>
        </w:rPr>
        <w:t>ts the conventional sample introduction system (step 1.2) and the µDG transport unit (step 1.3)</w:t>
      </w:r>
      <w:r>
        <w:rPr>
          <w:rFonts w:asciiTheme="minorHAnsi" w:hAnsiTheme="minorHAnsi" w:cstheme="minorHAnsi"/>
          <w:color w:val="auto"/>
        </w:rPr>
        <w:t>.</w:t>
      </w:r>
    </w:p>
    <w:p w14:paraId="3A86CF1C" w14:textId="77777777" w:rsidR="00FC1203" w:rsidRPr="008C4771" w:rsidRDefault="00FC1203" w:rsidP="00B74078">
      <w:pPr>
        <w:rPr>
          <w:rFonts w:asciiTheme="minorHAnsi" w:hAnsiTheme="minorHAnsi" w:cstheme="minorHAnsi"/>
          <w:color w:val="auto"/>
        </w:rPr>
      </w:pPr>
    </w:p>
    <w:p w14:paraId="60C435F1" w14:textId="5EB29EC7" w:rsidR="00D57B72" w:rsidRPr="008C4771" w:rsidRDefault="009F6AB9" w:rsidP="00B74078">
      <w:pPr>
        <w:rPr>
          <w:rFonts w:asciiTheme="minorHAnsi" w:hAnsiTheme="minorHAnsi" w:cstheme="minorHAnsi"/>
          <w:color w:val="auto"/>
        </w:rPr>
      </w:pPr>
      <w:r w:rsidRPr="008C4771">
        <w:rPr>
          <w:rFonts w:asciiTheme="minorHAnsi" w:hAnsiTheme="minorHAnsi" w:cstheme="minorHAnsi"/>
          <w:color w:val="auto"/>
        </w:rPr>
        <w:t>1.1.</w:t>
      </w:r>
      <w:r w:rsidR="00D92F3F" w:rsidRPr="008C4771">
        <w:rPr>
          <w:rFonts w:asciiTheme="minorHAnsi" w:hAnsiTheme="minorHAnsi" w:cstheme="minorHAnsi"/>
          <w:color w:val="auto"/>
        </w:rPr>
        <w:t>1</w:t>
      </w:r>
      <w:r w:rsidR="004F13B4">
        <w:rPr>
          <w:rFonts w:asciiTheme="minorHAnsi" w:hAnsiTheme="minorHAnsi" w:cstheme="minorHAnsi"/>
          <w:color w:val="auto"/>
        </w:rPr>
        <w:t xml:space="preserve">. </w:t>
      </w:r>
      <w:r w:rsidR="00D57B72" w:rsidRPr="008C4771">
        <w:rPr>
          <w:rFonts w:asciiTheme="minorHAnsi" w:hAnsiTheme="minorHAnsi" w:cstheme="minorHAnsi"/>
          <w:color w:val="auto"/>
        </w:rPr>
        <w:t>Insert a male and female ball joints to the opposite openings of a T-piece connector.</w:t>
      </w:r>
    </w:p>
    <w:p w14:paraId="62565769" w14:textId="77777777" w:rsidR="00FC1203" w:rsidRPr="008C4771" w:rsidRDefault="00FC1203" w:rsidP="00B74078">
      <w:pPr>
        <w:rPr>
          <w:rFonts w:asciiTheme="minorHAnsi" w:hAnsiTheme="minorHAnsi" w:cstheme="minorHAnsi"/>
          <w:color w:val="auto"/>
        </w:rPr>
      </w:pPr>
    </w:p>
    <w:p w14:paraId="25643076" w14:textId="1747B89E" w:rsidR="00D57B72" w:rsidRPr="008C4771" w:rsidRDefault="00D57B72" w:rsidP="00B74078">
      <w:pPr>
        <w:rPr>
          <w:rFonts w:asciiTheme="minorHAnsi" w:hAnsiTheme="minorHAnsi" w:cstheme="minorHAnsi"/>
          <w:color w:val="auto"/>
        </w:rPr>
      </w:pPr>
      <w:r w:rsidRPr="008C4771">
        <w:rPr>
          <w:rFonts w:asciiTheme="minorHAnsi" w:hAnsiTheme="minorHAnsi" w:cstheme="minorHAnsi"/>
          <w:color w:val="auto"/>
        </w:rPr>
        <w:t>1.1.2</w:t>
      </w:r>
      <w:r w:rsidR="004F13B4">
        <w:rPr>
          <w:rFonts w:asciiTheme="minorHAnsi" w:hAnsiTheme="minorHAnsi" w:cstheme="minorHAnsi"/>
          <w:color w:val="auto"/>
        </w:rPr>
        <w:t xml:space="preserve">. </w:t>
      </w:r>
      <w:r w:rsidRPr="008C4771">
        <w:rPr>
          <w:rFonts w:asciiTheme="minorHAnsi" w:hAnsiTheme="minorHAnsi" w:cstheme="minorHAnsi"/>
          <w:color w:val="auto"/>
        </w:rPr>
        <w:t>Secure the male and female ball joints by using a glass to metal adhesive (e.g.</w:t>
      </w:r>
      <w:r w:rsidR="008F5D3B" w:rsidRPr="008C4771">
        <w:rPr>
          <w:rFonts w:asciiTheme="minorHAnsi" w:hAnsiTheme="minorHAnsi" w:cstheme="minorHAnsi"/>
          <w:color w:val="auto"/>
        </w:rPr>
        <w:t>,</w:t>
      </w:r>
      <w:r w:rsidRPr="008C4771">
        <w:rPr>
          <w:rFonts w:asciiTheme="minorHAnsi" w:hAnsiTheme="minorHAnsi" w:cstheme="minorHAnsi"/>
          <w:color w:val="auto"/>
        </w:rPr>
        <w:t xml:space="preserve"> silicon glue)</w:t>
      </w:r>
      <w:r w:rsidR="00316667">
        <w:rPr>
          <w:rFonts w:asciiTheme="minorHAnsi" w:hAnsiTheme="minorHAnsi" w:cstheme="minorHAnsi"/>
          <w:color w:val="auto"/>
        </w:rPr>
        <w:t>.</w:t>
      </w:r>
    </w:p>
    <w:p w14:paraId="0FA3E621" w14:textId="77777777" w:rsidR="00FC1203" w:rsidRPr="008C4771" w:rsidRDefault="00FC1203" w:rsidP="00B74078">
      <w:pPr>
        <w:rPr>
          <w:rFonts w:asciiTheme="minorHAnsi" w:hAnsiTheme="minorHAnsi" w:cstheme="minorHAnsi"/>
          <w:color w:val="auto"/>
        </w:rPr>
      </w:pPr>
    </w:p>
    <w:p w14:paraId="1DC02980" w14:textId="4FF33F2D" w:rsidR="000E4A92" w:rsidRPr="008C4771" w:rsidRDefault="009F6AB9" w:rsidP="00B74078">
      <w:pPr>
        <w:rPr>
          <w:rFonts w:asciiTheme="minorHAnsi" w:hAnsiTheme="minorHAnsi" w:cstheme="minorHAnsi"/>
          <w:color w:val="auto"/>
        </w:rPr>
      </w:pPr>
      <w:r w:rsidRPr="008C4771">
        <w:rPr>
          <w:rFonts w:asciiTheme="minorHAnsi" w:hAnsiTheme="minorHAnsi" w:cstheme="minorHAnsi"/>
          <w:color w:val="auto"/>
        </w:rPr>
        <w:t>1.1.</w:t>
      </w:r>
      <w:r w:rsidR="003F37BF" w:rsidRPr="008C4771">
        <w:rPr>
          <w:rFonts w:asciiTheme="minorHAnsi" w:hAnsiTheme="minorHAnsi" w:cstheme="minorHAnsi"/>
          <w:color w:val="auto"/>
        </w:rPr>
        <w:t>3</w:t>
      </w:r>
      <w:r w:rsidR="004F13B4">
        <w:rPr>
          <w:rFonts w:asciiTheme="minorHAnsi" w:hAnsiTheme="minorHAnsi" w:cstheme="minorHAnsi"/>
          <w:color w:val="auto"/>
        </w:rPr>
        <w:t>.</w:t>
      </w:r>
      <w:r w:rsidR="000E4A92" w:rsidRPr="008C4771">
        <w:rPr>
          <w:rFonts w:asciiTheme="minorHAnsi" w:hAnsiTheme="minorHAnsi" w:cstheme="minorHAnsi"/>
          <w:color w:val="auto"/>
        </w:rPr>
        <w:t xml:space="preserve"> </w:t>
      </w:r>
      <w:r w:rsidR="003C3A59" w:rsidRPr="008C4771">
        <w:rPr>
          <w:rFonts w:asciiTheme="minorHAnsi" w:hAnsiTheme="minorHAnsi" w:cstheme="minorHAnsi"/>
          <w:color w:val="auto"/>
        </w:rPr>
        <w:t>C</w:t>
      </w:r>
      <w:r w:rsidR="000E4A92" w:rsidRPr="008C4771">
        <w:rPr>
          <w:rFonts w:asciiTheme="minorHAnsi" w:hAnsiTheme="minorHAnsi" w:cstheme="minorHAnsi"/>
          <w:color w:val="auto"/>
        </w:rPr>
        <w:t xml:space="preserve">onnect the </w:t>
      </w:r>
      <w:r w:rsidR="0036560C" w:rsidRPr="008C4771">
        <w:rPr>
          <w:rFonts w:asciiTheme="minorHAnsi" w:hAnsiTheme="minorHAnsi" w:cstheme="minorHAnsi"/>
          <w:color w:val="auto"/>
        </w:rPr>
        <w:t xml:space="preserve">female ball joint </w:t>
      </w:r>
      <w:r w:rsidR="000E4A92" w:rsidRPr="008C4771">
        <w:rPr>
          <w:rFonts w:asciiTheme="minorHAnsi" w:hAnsiTheme="minorHAnsi" w:cstheme="minorHAnsi"/>
          <w:color w:val="auto"/>
        </w:rPr>
        <w:t>to the injector of the ICP-MS</w:t>
      </w:r>
      <w:r w:rsidR="00BE5709" w:rsidRPr="008C4771">
        <w:rPr>
          <w:rFonts w:asciiTheme="minorHAnsi" w:hAnsiTheme="minorHAnsi" w:cstheme="minorHAnsi"/>
          <w:color w:val="auto"/>
        </w:rPr>
        <w:t xml:space="preserve"> using a clam</w:t>
      </w:r>
      <w:r w:rsidR="0080644C" w:rsidRPr="008C4771">
        <w:rPr>
          <w:rFonts w:asciiTheme="minorHAnsi" w:hAnsiTheme="minorHAnsi" w:cstheme="minorHAnsi"/>
          <w:color w:val="auto"/>
        </w:rPr>
        <w:t>p</w:t>
      </w:r>
      <w:r w:rsidR="000E4A92" w:rsidRPr="008C4771">
        <w:rPr>
          <w:rFonts w:asciiTheme="minorHAnsi" w:hAnsiTheme="minorHAnsi" w:cstheme="minorHAnsi"/>
          <w:color w:val="auto"/>
        </w:rPr>
        <w:t>.</w:t>
      </w:r>
    </w:p>
    <w:p w14:paraId="7004DF1A" w14:textId="77777777" w:rsidR="000E4A92" w:rsidRPr="00316667" w:rsidRDefault="000E4A92" w:rsidP="00B74078">
      <w:pPr>
        <w:rPr>
          <w:rFonts w:asciiTheme="minorHAnsi" w:hAnsiTheme="minorHAnsi" w:cstheme="minorHAnsi"/>
          <w:color w:val="auto"/>
        </w:rPr>
      </w:pPr>
    </w:p>
    <w:p w14:paraId="4C3A3390" w14:textId="4D0A1E3B" w:rsidR="00524BC4" w:rsidRPr="00524BC4" w:rsidRDefault="00A250C0" w:rsidP="00524BC4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highlight w:val="yellow"/>
        </w:rPr>
      </w:pPr>
      <w:r w:rsidRPr="00524BC4">
        <w:rPr>
          <w:rFonts w:asciiTheme="minorHAnsi" w:hAnsiTheme="minorHAnsi" w:cstheme="minorHAnsi"/>
          <w:color w:val="auto"/>
          <w:highlight w:val="yellow"/>
        </w:rPr>
        <w:t>Attachment of a c</w:t>
      </w:r>
      <w:r w:rsidR="000E4A92" w:rsidRPr="00524BC4">
        <w:rPr>
          <w:rFonts w:asciiTheme="minorHAnsi" w:hAnsiTheme="minorHAnsi" w:cstheme="minorHAnsi"/>
          <w:color w:val="auto"/>
          <w:highlight w:val="yellow"/>
        </w:rPr>
        <w:t>onventional sample introduction system</w:t>
      </w:r>
      <w:r w:rsidR="008F5D3B" w:rsidRPr="00524BC4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8F5D3B" w:rsidRPr="00524BC4">
        <w:rPr>
          <w:rFonts w:asciiTheme="minorHAnsi" w:hAnsiTheme="minorHAnsi" w:cstheme="minorHAnsi"/>
          <w:b/>
          <w:bCs/>
          <w:color w:val="auto"/>
          <w:highlight w:val="yellow"/>
        </w:rPr>
        <w:t>Figure 1 Part 2</w:t>
      </w:r>
      <w:r w:rsidR="008F5D3B" w:rsidRPr="00524BC4">
        <w:rPr>
          <w:rFonts w:asciiTheme="minorHAnsi" w:hAnsiTheme="minorHAnsi" w:cstheme="minorHAnsi"/>
          <w:color w:val="auto"/>
          <w:highlight w:val="yellow"/>
        </w:rPr>
        <w:t>)</w:t>
      </w:r>
      <w:r w:rsidR="00FF45FC" w:rsidRPr="00524BC4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4A2C6B1" w14:textId="77777777" w:rsidR="00524BC4" w:rsidRDefault="00524BC4" w:rsidP="00524BC4">
      <w:pPr>
        <w:pStyle w:val="ListParagraph"/>
        <w:ind w:left="420"/>
        <w:rPr>
          <w:rFonts w:asciiTheme="minorHAnsi" w:hAnsiTheme="minorHAnsi" w:cstheme="minorHAnsi"/>
          <w:color w:val="auto"/>
          <w:highlight w:val="yellow"/>
        </w:rPr>
      </w:pPr>
    </w:p>
    <w:p w14:paraId="05EFCCDA" w14:textId="49B7180B" w:rsidR="000E4A92" w:rsidRPr="00524BC4" w:rsidRDefault="00524BC4" w:rsidP="00524BC4">
      <w:pPr>
        <w:rPr>
          <w:rFonts w:asciiTheme="minorHAnsi" w:hAnsiTheme="minorHAnsi" w:cstheme="minorHAnsi"/>
          <w:color w:val="auto"/>
        </w:rPr>
      </w:pPr>
      <w:r w:rsidRPr="00524BC4">
        <w:rPr>
          <w:rFonts w:asciiTheme="minorHAnsi" w:hAnsiTheme="minorHAnsi" w:cstheme="minorHAnsi"/>
          <w:color w:val="auto"/>
        </w:rPr>
        <w:t xml:space="preserve">NOTE: This part </w:t>
      </w:r>
      <w:r w:rsidR="00FF45FC" w:rsidRPr="00524BC4">
        <w:rPr>
          <w:rFonts w:asciiTheme="minorHAnsi" w:hAnsiTheme="minorHAnsi" w:cstheme="minorHAnsi"/>
          <w:color w:val="auto"/>
        </w:rPr>
        <w:t xml:space="preserve">is connected </w:t>
      </w:r>
      <w:r>
        <w:rPr>
          <w:rFonts w:asciiTheme="minorHAnsi" w:hAnsiTheme="minorHAnsi" w:cstheme="minorHAnsi"/>
          <w:color w:val="auto"/>
        </w:rPr>
        <w:t xml:space="preserve">to </w:t>
      </w:r>
      <w:r w:rsidR="00FF45FC" w:rsidRPr="00524BC4">
        <w:rPr>
          <w:rFonts w:asciiTheme="minorHAnsi" w:hAnsiTheme="minorHAnsi" w:cstheme="minorHAnsi"/>
          <w:color w:val="auto"/>
        </w:rPr>
        <w:t>the T-piece connector unit (step 1.1)</w:t>
      </w:r>
    </w:p>
    <w:p w14:paraId="5B9289F4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1FC34FC7" w14:textId="20C13E50" w:rsidR="000E4A92" w:rsidRPr="00316667" w:rsidRDefault="009F6AB9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1.2.</w:t>
      </w:r>
      <w:r w:rsidR="003C3A59" w:rsidRPr="00316667">
        <w:rPr>
          <w:rFonts w:asciiTheme="minorHAnsi" w:hAnsiTheme="minorHAnsi" w:cstheme="minorHAnsi"/>
          <w:color w:val="auto"/>
          <w:highlight w:val="yellow"/>
        </w:rPr>
        <w:t>1</w:t>
      </w:r>
      <w:r w:rsidR="004F13B4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Combine an ICP-MS spray chamber with a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pneumatic </w:t>
      </w:r>
      <w:r w:rsidR="00BE5709" w:rsidRPr="00316667">
        <w:rPr>
          <w:rFonts w:asciiTheme="minorHAnsi" w:hAnsiTheme="minorHAnsi" w:cstheme="minorHAnsi"/>
          <w:color w:val="auto"/>
          <w:highlight w:val="yellow"/>
        </w:rPr>
        <w:t>nebulizer</w:t>
      </w:r>
      <w:r w:rsidR="00524BC4">
        <w:rPr>
          <w:rFonts w:asciiTheme="minorHAnsi" w:hAnsiTheme="minorHAnsi" w:cstheme="minorHAnsi"/>
          <w:color w:val="auto"/>
          <w:highlight w:val="yellow"/>
        </w:rPr>
        <w:t xml:space="preserve"> (PN)</w:t>
      </w:r>
      <w:r w:rsidR="00A250C0" w:rsidRPr="00316667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A51E39" w:rsidRPr="00316667">
        <w:rPr>
          <w:rFonts w:asciiTheme="minorHAnsi" w:hAnsiTheme="minorHAnsi" w:cstheme="minorHAnsi"/>
          <w:color w:val="auto"/>
          <w:highlight w:val="yellow"/>
        </w:rPr>
        <w:t>which</w:t>
      </w:r>
      <w:r w:rsidR="00A250C0" w:rsidRPr="00316667">
        <w:rPr>
          <w:rFonts w:asciiTheme="minorHAnsi" w:hAnsiTheme="minorHAnsi" w:cstheme="minorHAnsi"/>
          <w:color w:val="auto"/>
          <w:highlight w:val="yellow"/>
        </w:rPr>
        <w:t xml:space="preserve"> fit</w:t>
      </w:r>
      <w:r w:rsidR="00A51E39" w:rsidRPr="00316667">
        <w:rPr>
          <w:rFonts w:asciiTheme="minorHAnsi" w:hAnsiTheme="minorHAnsi" w:cstheme="minorHAnsi"/>
          <w:color w:val="auto"/>
          <w:highlight w:val="yellow"/>
        </w:rPr>
        <w:t>s</w:t>
      </w:r>
      <w:r w:rsidR="00A250C0" w:rsidRPr="00316667">
        <w:rPr>
          <w:rFonts w:asciiTheme="minorHAnsi" w:hAnsiTheme="minorHAnsi" w:cstheme="minorHAnsi"/>
          <w:color w:val="auto"/>
          <w:highlight w:val="yellow"/>
        </w:rPr>
        <w:t xml:space="preserve"> into the spray chamber</w:t>
      </w:r>
      <w:r w:rsidR="00BF6597">
        <w:rPr>
          <w:rFonts w:asciiTheme="minorHAnsi" w:hAnsiTheme="minorHAnsi" w:cstheme="minorHAnsi"/>
          <w:color w:val="auto"/>
          <w:highlight w:val="yellow"/>
        </w:rPr>
        <w:t xml:space="preserve"> being used</w:t>
      </w:r>
      <w:r w:rsidR="00D311C5" w:rsidRPr="00316667">
        <w:rPr>
          <w:rFonts w:asciiTheme="minorHAnsi" w:hAnsiTheme="minorHAnsi" w:cstheme="minorHAnsi"/>
          <w:color w:val="auto"/>
          <w:highlight w:val="yellow"/>
        </w:rPr>
        <w:t>.</w:t>
      </w:r>
    </w:p>
    <w:p w14:paraId="22D83B9E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5C73EA53" w14:textId="07091BF6" w:rsidR="000E4A92" w:rsidRPr="00316667" w:rsidRDefault="009F6AB9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1.2.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2</w:t>
      </w:r>
      <w:r w:rsidR="004F13B4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>Use a clamp to c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onnect the spray chamber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outlet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to the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male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ball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joint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of the </w:t>
      </w:r>
      <w:r w:rsidR="00C72CB0" w:rsidRPr="00316667">
        <w:rPr>
          <w:rFonts w:asciiTheme="minorHAnsi" w:hAnsiTheme="minorHAnsi" w:cstheme="minorHAnsi"/>
          <w:color w:val="auto"/>
          <w:highlight w:val="yellow"/>
        </w:rPr>
        <w:t xml:space="preserve">T-piece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connector </w:t>
      </w:r>
      <w:r w:rsidR="00C72CB0" w:rsidRPr="00316667">
        <w:rPr>
          <w:rFonts w:asciiTheme="minorHAnsi" w:hAnsiTheme="minorHAnsi" w:cstheme="minorHAnsi"/>
          <w:color w:val="auto"/>
          <w:highlight w:val="yellow"/>
        </w:rPr>
        <w:t>(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described in </w:t>
      </w:r>
      <w:r w:rsidR="00A21A5D" w:rsidRPr="00316667">
        <w:rPr>
          <w:rFonts w:asciiTheme="minorHAnsi" w:hAnsiTheme="minorHAnsi" w:cstheme="minorHAnsi"/>
          <w:color w:val="auto"/>
          <w:highlight w:val="yellow"/>
        </w:rPr>
        <w:t>step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A21A5D" w:rsidRPr="00316667">
        <w:rPr>
          <w:rFonts w:asciiTheme="minorHAnsi" w:hAnsiTheme="minorHAnsi" w:cstheme="minorHAnsi"/>
          <w:color w:val="auto"/>
          <w:highlight w:val="yellow"/>
        </w:rPr>
        <w:t>.1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>)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.</w:t>
      </w:r>
    </w:p>
    <w:p w14:paraId="65F14865" w14:textId="77777777" w:rsidR="000E4A92" w:rsidRPr="00316667" w:rsidRDefault="000E4A92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74732726" w14:textId="1161B48E" w:rsidR="00F16C91" w:rsidRPr="00316667" w:rsidRDefault="00F16C91" w:rsidP="00B74078">
      <w:pPr>
        <w:rPr>
          <w:rFonts w:asciiTheme="minorHAnsi" w:hAnsiTheme="minorHAnsi" w:cstheme="minorHAnsi"/>
          <w:color w:val="auto"/>
          <w:highlight w:val="yellow"/>
        </w:rPr>
      </w:pPr>
      <w:r w:rsidRPr="00316667">
        <w:rPr>
          <w:rFonts w:asciiTheme="minorHAnsi" w:hAnsiTheme="minorHAnsi" w:cstheme="minorHAnsi"/>
          <w:color w:val="auto"/>
        </w:rPr>
        <w:t>NOTE: The spray chamber outlet is usually equipped with a female ball joint connector.</w:t>
      </w:r>
      <w:r w:rsidR="004F13B4">
        <w:rPr>
          <w:rFonts w:asciiTheme="minorHAnsi" w:hAnsiTheme="minorHAnsi" w:cstheme="minorHAnsi"/>
          <w:color w:val="auto"/>
        </w:rPr>
        <w:t xml:space="preserve"> </w:t>
      </w:r>
      <w:r w:rsidRPr="00316667">
        <w:rPr>
          <w:rFonts w:asciiTheme="minorHAnsi" w:hAnsiTheme="minorHAnsi" w:cstheme="minorHAnsi"/>
          <w:color w:val="auto"/>
        </w:rPr>
        <w:t xml:space="preserve">The combination shown in </w:t>
      </w:r>
      <w:r w:rsidRPr="00316667">
        <w:rPr>
          <w:rFonts w:asciiTheme="minorHAnsi" w:hAnsiTheme="minorHAnsi" w:cstheme="minorHAnsi"/>
          <w:b/>
          <w:bCs/>
          <w:color w:val="auto"/>
        </w:rPr>
        <w:t>Figure 1</w:t>
      </w:r>
      <w:r w:rsidRPr="00316667">
        <w:rPr>
          <w:rFonts w:asciiTheme="minorHAnsi" w:hAnsiTheme="minorHAnsi" w:cstheme="minorHAnsi"/>
          <w:color w:val="auto"/>
        </w:rPr>
        <w:t xml:space="preserve"> consists of a nebulizer and an impact bead spray chamber. Instead of the impact bead spray chamber other spray chambers with transport efficiencies in range of 2 to 10% or higher can be used.</w:t>
      </w:r>
    </w:p>
    <w:p w14:paraId="3CFB5B0B" w14:textId="77777777" w:rsidR="002138FA" w:rsidRDefault="002138FA" w:rsidP="002138FA">
      <w:pPr>
        <w:rPr>
          <w:rFonts w:asciiTheme="minorHAnsi" w:hAnsiTheme="minorHAnsi" w:cstheme="minorHAnsi"/>
          <w:color w:val="auto"/>
          <w:highlight w:val="yellow"/>
        </w:rPr>
      </w:pPr>
    </w:p>
    <w:p w14:paraId="0F91E54A" w14:textId="1BBBAECA" w:rsidR="002138FA" w:rsidRPr="002138FA" w:rsidRDefault="008D5F5B" w:rsidP="002138FA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highlight w:val="yellow"/>
        </w:rPr>
      </w:pPr>
      <w:r w:rsidRPr="002138FA">
        <w:rPr>
          <w:rFonts w:asciiTheme="minorHAnsi" w:hAnsiTheme="minorHAnsi" w:cstheme="minorHAnsi"/>
          <w:color w:val="auto"/>
          <w:highlight w:val="yellow"/>
        </w:rPr>
        <w:t xml:space="preserve">Construction of the </w:t>
      </w:r>
      <w:r w:rsidR="003F4908" w:rsidRPr="002138FA">
        <w:rPr>
          <w:rFonts w:asciiTheme="minorHAnsi" w:hAnsiTheme="minorHAnsi" w:cstheme="minorHAnsi"/>
          <w:color w:val="auto"/>
          <w:highlight w:val="yellow"/>
        </w:rPr>
        <w:t>m</w:t>
      </w:r>
      <w:r w:rsidR="000E4A92" w:rsidRPr="002138FA">
        <w:rPr>
          <w:rFonts w:asciiTheme="minorHAnsi" w:hAnsiTheme="minorHAnsi" w:cstheme="minorHAnsi"/>
          <w:color w:val="auto"/>
          <w:highlight w:val="yellow"/>
        </w:rPr>
        <w:t>icrodroplet transport unit</w:t>
      </w:r>
      <w:r w:rsidR="008F5D3B" w:rsidRPr="002138FA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8F5D3B" w:rsidRPr="002138FA">
        <w:rPr>
          <w:rFonts w:asciiTheme="minorHAnsi" w:hAnsiTheme="minorHAnsi" w:cstheme="minorHAnsi"/>
          <w:b/>
          <w:bCs/>
          <w:color w:val="auto"/>
          <w:highlight w:val="yellow"/>
        </w:rPr>
        <w:t>Figure 1 Part 3</w:t>
      </w:r>
      <w:r w:rsidR="000E4A92" w:rsidRPr="002138FA">
        <w:rPr>
          <w:rFonts w:asciiTheme="minorHAnsi" w:hAnsiTheme="minorHAnsi" w:cstheme="minorHAnsi"/>
          <w:color w:val="auto"/>
          <w:highlight w:val="yellow"/>
        </w:rPr>
        <w:t>)</w:t>
      </w:r>
      <w:r w:rsidR="004E46C6" w:rsidRPr="002138FA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8515162" w14:textId="77777777" w:rsidR="002138FA" w:rsidRDefault="002138FA" w:rsidP="002138FA">
      <w:pPr>
        <w:rPr>
          <w:rFonts w:asciiTheme="minorHAnsi" w:hAnsiTheme="minorHAnsi" w:cstheme="minorHAnsi"/>
          <w:color w:val="auto"/>
          <w:highlight w:val="yellow"/>
        </w:rPr>
      </w:pPr>
    </w:p>
    <w:p w14:paraId="434D1DE7" w14:textId="4EBA2A08" w:rsidR="000E4A92" w:rsidRPr="002138FA" w:rsidRDefault="002138FA" w:rsidP="002138FA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This part </w:t>
      </w:r>
      <w:r w:rsidR="004E46C6" w:rsidRPr="002138FA">
        <w:rPr>
          <w:rFonts w:asciiTheme="minorHAnsi" w:hAnsiTheme="minorHAnsi" w:cstheme="minorHAnsi"/>
          <w:color w:val="auto"/>
          <w:highlight w:val="yellow"/>
        </w:rPr>
        <w:t>conne</w:t>
      </w:r>
      <w:r>
        <w:rPr>
          <w:rFonts w:asciiTheme="minorHAnsi" w:hAnsiTheme="minorHAnsi" w:cstheme="minorHAnsi"/>
          <w:color w:val="auto"/>
          <w:highlight w:val="yellow"/>
        </w:rPr>
        <w:t>c</w:t>
      </w:r>
      <w:r w:rsidR="004E46C6" w:rsidRPr="002138FA">
        <w:rPr>
          <w:rFonts w:asciiTheme="minorHAnsi" w:hAnsiTheme="minorHAnsi" w:cstheme="minorHAnsi"/>
          <w:color w:val="auto"/>
          <w:highlight w:val="yellow"/>
        </w:rPr>
        <w:t>ts the T-piece connector unit (step 1.1) and the µDG unit (step 1.4)</w:t>
      </w:r>
      <w:r w:rsidR="009525A8" w:rsidRPr="002138FA">
        <w:rPr>
          <w:rFonts w:asciiTheme="minorHAnsi" w:hAnsiTheme="minorHAnsi" w:cstheme="minorHAnsi"/>
          <w:color w:val="auto"/>
          <w:highlight w:val="yellow"/>
        </w:rPr>
        <w:t>.</w:t>
      </w:r>
    </w:p>
    <w:p w14:paraId="0081093B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714BC0FF" w14:textId="28C79371" w:rsidR="000E4A92" w:rsidRPr="00316667" w:rsidRDefault="009A3889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1.3.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1</w:t>
      </w:r>
      <w:r w:rsidR="004F13B4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20130" w:rsidRPr="00316667">
        <w:rPr>
          <w:rFonts w:asciiTheme="minorHAnsi" w:hAnsiTheme="minorHAnsi" w:cstheme="minorHAnsi"/>
          <w:color w:val="auto"/>
          <w:highlight w:val="yellow"/>
        </w:rPr>
        <w:t xml:space="preserve">Attach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a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 demountable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quartz torch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>, with its injector tube removed,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 to a laboratory stand </w:t>
      </w:r>
      <w:r w:rsidR="00782185" w:rsidRPr="00316667">
        <w:rPr>
          <w:rFonts w:asciiTheme="minorHAnsi" w:hAnsiTheme="minorHAnsi" w:cstheme="minorHAnsi"/>
          <w:color w:val="auto"/>
          <w:highlight w:val="yellow"/>
        </w:rPr>
        <w:t>with the torch inlet on the top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 using appropriate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clamps.</w:t>
      </w:r>
      <w:r w:rsidR="000E4A92" w:rsidRPr="00316667">
        <w:rPr>
          <w:rFonts w:asciiTheme="minorHAnsi" w:hAnsiTheme="minorHAnsi" w:cstheme="minorHAnsi"/>
          <w:color w:val="auto"/>
        </w:rPr>
        <w:t xml:space="preserve"> </w:t>
      </w:r>
    </w:p>
    <w:p w14:paraId="0237E90F" w14:textId="77777777" w:rsidR="00FC1203" w:rsidRPr="00316667" w:rsidRDefault="00FC1203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35F48B30" w14:textId="79DE838C" w:rsidR="000E4A92" w:rsidRPr="00316667" w:rsidRDefault="009F6AB9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1.3.</w:t>
      </w:r>
      <w:r w:rsidR="009A3889" w:rsidRPr="00316667">
        <w:rPr>
          <w:rFonts w:asciiTheme="minorHAnsi" w:hAnsiTheme="minorHAnsi" w:cstheme="minorHAnsi"/>
          <w:color w:val="auto"/>
          <w:highlight w:val="yellow"/>
        </w:rPr>
        <w:t>2</w:t>
      </w:r>
      <w:r w:rsidR="004F13B4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72CB0" w:rsidRPr="00316667">
        <w:rPr>
          <w:rFonts w:asciiTheme="minorHAnsi" w:hAnsiTheme="minorHAnsi" w:cstheme="minorHAnsi"/>
          <w:color w:val="auto"/>
          <w:highlight w:val="yellow"/>
        </w:rPr>
        <w:t xml:space="preserve">Block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72CB0" w:rsidRPr="00316667">
        <w:rPr>
          <w:rFonts w:asciiTheme="minorHAnsi" w:hAnsiTheme="minorHAnsi" w:cstheme="minorHAnsi"/>
          <w:color w:val="auto"/>
          <w:highlight w:val="yellow"/>
        </w:rPr>
        <w:t xml:space="preserve">torch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plasma</w:t>
      </w:r>
      <w:r w:rsidR="00D2048D" w:rsidRPr="00316667">
        <w:rPr>
          <w:rFonts w:asciiTheme="minorHAnsi" w:hAnsiTheme="minorHAnsi" w:cstheme="minorHAnsi"/>
          <w:color w:val="auto"/>
          <w:highlight w:val="yellow"/>
        </w:rPr>
        <w:t>/auxiliary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 gas </w:t>
      </w:r>
      <w:r w:rsidR="00C72CB0" w:rsidRPr="00316667">
        <w:rPr>
          <w:rFonts w:asciiTheme="minorHAnsi" w:hAnsiTheme="minorHAnsi" w:cstheme="minorHAnsi"/>
          <w:color w:val="auto"/>
          <w:highlight w:val="yellow"/>
        </w:rPr>
        <w:t>inlet</w:t>
      </w:r>
      <w:r w:rsidR="009C58BA" w:rsidRPr="00316667">
        <w:rPr>
          <w:rFonts w:asciiTheme="minorHAnsi" w:hAnsiTheme="minorHAnsi" w:cstheme="minorHAnsi"/>
          <w:color w:val="auto"/>
          <w:highlight w:val="yellow"/>
        </w:rPr>
        <w:t xml:space="preserve"> by closed end gas connectors.</w:t>
      </w:r>
    </w:p>
    <w:p w14:paraId="018C86C3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071A948D" w14:textId="77777777" w:rsidR="00F16C91" w:rsidRPr="00316667" w:rsidRDefault="00F16C9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NOTE: The sample is transported using a peristaltic pump to the nebulizer. Argon gas is used for sample nebulization into the spray chamber and further transportation into the plasma.</w:t>
      </w:r>
    </w:p>
    <w:p w14:paraId="21C1910F" w14:textId="77777777" w:rsidR="00F16C91" w:rsidRPr="00316667" w:rsidRDefault="00F16C91" w:rsidP="00B74078">
      <w:pPr>
        <w:rPr>
          <w:rFonts w:asciiTheme="minorHAnsi" w:hAnsiTheme="minorHAnsi" w:cstheme="minorHAnsi"/>
          <w:color w:val="auto"/>
        </w:rPr>
      </w:pPr>
    </w:p>
    <w:p w14:paraId="19E6B565" w14:textId="6BFA8DBE" w:rsidR="000E4A92" w:rsidRPr="00316667" w:rsidRDefault="009F6AB9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1.3.</w:t>
      </w:r>
      <w:r w:rsidR="009A3889" w:rsidRPr="00316667">
        <w:rPr>
          <w:rFonts w:asciiTheme="minorHAnsi" w:hAnsiTheme="minorHAnsi" w:cstheme="minorHAnsi"/>
          <w:color w:val="auto"/>
          <w:highlight w:val="yellow"/>
        </w:rPr>
        <w:t>3</w:t>
      </w:r>
      <w:r w:rsidR="004F13B4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E64E36" w:rsidRPr="00316667">
        <w:rPr>
          <w:rFonts w:asciiTheme="minorHAnsi" w:hAnsiTheme="minorHAnsi" w:cstheme="minorHAnsi"/>
          <w:color w:val="auto"/>
          <w:highlight w:val="yellow"/>
        </w:rPr>
        <w:t>C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onnect</w:t>
      </w:r>
      <w:r w:rsidR="00E64E36" w:rsidRPr="00316667">
        <w:rPr>
          <w:rFonts w:asciiTheme="minorHAnsi" w:hAnsiTheme="minorHAnsi" w:cstheme="minorHAnsi"/>
          <w:color w:val="auto"/>
          <w:highlight w:val="yellow"/>
        </w:rPr>
        <w:t xml:space="preserve"> a helium gas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line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to the </w:t>
      </w:r>
      <w:r w:rsidR="00C72CB0" w:rsidRPr="00316667">
        <w:rPr>
          <w:rFonts w:asciiTheme="minorHAnsi" w:hAnsiTheme="minorHAnsi" w:cstheme="minorHAnsi"/>
          <w:color w:val="auto"/>
          <w:highlight w:val="yellow"/>
        </w:rPr>
        <w:t xml:space="preserve">torch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via its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cooling gas </w:t>
      </w:r>
      <w:r w:rsidR="00C72CB0" w:rsidRPr="00316667">
        <w:rPr>
          <w:rFonts w:asciiTheme="minorHAnsi" w:hAnsiTheme="minorHAnsi" w:cstheme="minorHAnsi"/>
          <w:color w:val="auto"/>
          <w:highlight w:val="yellow"/>
        </w:rPr>
        <w:t>inlet</w:t>
      </w:r>
      <w:r w:rsidR="009C58BA" w:rsidRPr="00316667">
        <w:rPr>
          <w:rFonts w:asciiTheme="minorHAnsi" w:hAnsiTheme="minorHAnsi" w:cstheme="minorHAnsi"/>
          <w:color w:val="auto"/>
          <w:highlight w:val="yellow"/>
        </w:rPr>
        <w:t xml:space="preserve"> by using an appropriate gas connector.</w:t>
      </w:r>
    </w:p>
    <w:p w14:paraId="42C9A3B8" w14:textId="77777777" w:rsidR="00F16C91" w:rsidRPr="00316667" w:rsidRDefault="00F16C91" w:rsidP="00B74078">
      <w:pPr>
        <w:rPr>
          <w:rFonts w:asciiTheme="minorHAnsi" w:hAnsiTheme="minorHAnsi" w:cstheme="minorHAnsi"/>
          <w:color w:val="auto"/>
        </w:rPr>
      </w:pPr>
    </w:p>
    <w:p w14:paraId="4C9A98A1" w14:textId="06774F78" w:rsidR="00F16C91" w:rsidRPr="00316667" w:rsidRDefault="00F16C91" w:rsidP="00B74078">
      <w:pPr>
        <w:rPr>
          <w:rFonts w:asciiTheme="minorHAnsi" w:hAnsiTheme="minorHAnsi" w:cstheme="minorHAnsi"/>
          <w:color w:val="auto"/>
          <w:highlight w:val="yellow"/>
        </w:rPr>
      </w:pPr>
      <w:r w:rsidRPr="00316667">
        <w:rPr>
          <w:rFonts w:asciiTheme="minorHAnsi" w:hAnsiTheme="minorHAnsi" w:cstheme="minorHAnsi"/>
          <w:color w:val="auto"/>
        </w:rPr>
        <w:t xml:space="preserve">NOTE: The applied helium gas is used for </w:t>
      </w:r>
      <w:r w:rsidR="004F13B4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316667">
        <w:rPr>
          <w:rFonts w:asciiTheme="minorHAnsi" w:hAnsiTheme="minorHAnsi" w:cstheme="minorHAnsi"/>
          <w:color w:val="auto"/>
        </w:rPr>
        <w:t>desolvation</w:t>
      </w:r>
      <w:proofErr w:type="spellEnd"/>
      <w:r w:rsidRPr="00316667">
        <w:rPr>
          <w:rFonts w:asciiTheme="minorHAnsi" w:hAnsiTheme="minorHAnsi" w:cstheme="minorHAnsi"/>
          <w:color w:val="auto"/>
        </w:rPr>
        <w:t xml:space="preserve"> of </w:t>
      </w:r>
      <w:r w:rsidR="004F13B4">
        <w:rPr>
          <w:rFonts w:asciiTheme="minorHAnsi" w:hAnsiTheme="minorHAnsi" w:cstheme="minorHAnsi"/>
          <w:color w:val="auto"/>
        </w:rPr>
        <w:t xml:space="preserve">generated </w:t>
      </w:r>
      <w:r w:rsidRPr="00316667">
        <w:rPr>
          <w:rFonts w:asciiTheme="minorHAnsi" w:hAnsiTheme="minorHAnsi" w:cstheme="minorHAnsi"/>
          <w:color w:val="auto"/>
        </w:rPr>
        <w:t>droplets</w:t>
      </w:r>
      <w:r w:rsidR="004F13B4">
        <w:rPr>
          <w:rFonts w:asciiTheme="minorHAnsi" w:hAnsiTheme="minorHAnsi" w:cstheme="minorHAnsi"/>
          <w:color w:val="auto"/>
        </w:rPr>
        <w:t xml:space="preserve"> and act</w:t>
      </w:r>
      <w:r w:rsidRPr="00316667">
        <w:rPr>
          <w:rFonts w:asciiTheme="minorHAnsi" w:hAnsiTheme="minorHAnsi" w:cstheme="minorHAnsi"/>
          <w:color w:val="auto"/>
        </w:rPr>
        <w:t xml:space="preserve"> as a sheath gas preventing the droplet from a collision with the walls of the setup and in preventing the ICP-MS instrument from atmospheric oxygen insertion while the sample inlet head of the µDG has to be removed for cleaning and sample exchange.</w:t>
      </w:r>
    </w:p>
    <w:p w14:paraId="61DE4548" w14:textId="77777777" w:rsidR="00FC1203" w:rsidRPr="00316667" w:rsidRDefault="00FC1203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2714D178" w14:textId="77777777" w:rsidR="000E4A92" w:rsidRPr="00316667" w:rsidRDefault="009F6AB9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1.3.</w:t>
      </w:r>
      <w:r w:rsidR="009A3889" w:rsidRPr="00316667">
        <w:rPr>
          <w:rFonts w:asciiTheme="minorHAnsi" w:hAnsiTheme="minorHAnsi" w:cstheme="minorHAnsi"/>
          <w:color w:val="auto"/>
          <w:highlight w:val="yellow"/>
        </w:rPr>
        <w:t>4</w:t>
      </w:r>
      <w:r w:rsidR="00F1000E" w:rsidRPr="00316667">
        <w:rPr>
          <w:rFonts w:asciiTheme="minorHAnsi" w:hAnsiTheme="minorHAnsi" w:cstheme="minorHAnsi"/>
          <w:color w:val="auto"/>
          <w:highlight w:val="yellow"/>
        </w:rPr>
        <w:tab/>
      </w:r>
      <w:r w:rsidR="004A25E3" w:rsidRPr="00316667">
        <w:rPr>
          <w:rFonts w:asciiTheme="minorHAnsi" w:hAnsiTheme="minorHAnsi" w:cstheme="minorHAnsi"/>
          <w:color w:val="auto"/>
          <w:highlight w:val="yellow"/>
        </w:rPr>
        <w:t>C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onnect a 30 cm long conductive and flexible silicone tube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>(</w:t>
      </w:r>
      <w:r w:rsidR="009A2D1B" w:rsidRPr="00316667">
        <w:rPr>
          <w:rFonts w:asciiTheme="minorHAnsi" w:hAnsiTheme="minorHAnsi" w:cstheme="minorHAnsi"/>
          <w:color w:val="auto"/>
          <w:highlight w:val="yellow"/>
        </w:rPr>
        <w:t xml:space="preserve">i.d. 0.75 </w:t>
      </w:r>
      <w:r w:rsidR="00E92346" w:rsidRPr="00316667">
        <w:rPr>
          <w:rFonts w:asciiTheme="minorHAnsi" w:hAnsiTheme="minorHAnsi" w:cstheme="minorHAnsi"/>
          <w:color w:val="auto"/>
          <w:highlight w:val="yellow"/>
        </w:rPr>
        <w:t>c</w:t>
      </w:r>
      <w:r w:rsidR="009A2D1B" w:rsidRPr="00316667">
        <w:rPr>
          <w:rFonts w:asciiTheme="minorHAnsi" w:hAnsiTheme="minorHAnsi" w:cstheme="minorHAnsi"/>
          <w:color w:val="auto"/>
          <w:highlight w:val="yellow"/>
        </w:rPr>
        <w:t>m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 xml:space="preserve">), using 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an adapter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>,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B0E27" w:rsidRPr="00316667">
        <w:rPr>
          <w:rFonts w:asciiTheme="minorHAnsi" w:hAnsiTheme="minorHAnsi" w:cstheme="minorHAnsi"/>
          <w:color w:val="auto"/>
          <w:highlight w:val="yellow"/>
        </w:rPr>
        <w:t>to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 the exit end of the torch</w:t>
      </w:r>
      <w:r w:rsidR="00D2048D" w:rsidRPr="00316667">
        <w:rPr>
          <w:rFonts w:asciiTheme="minorHAnsi" w:hAnsiTheme="minorHAnsi" w:cstheme="minorHAnsi"/>
          <w:color w:val="auto"/>
          <w:highlight w:val="yellow"/>
        </w:rPr>
        <w:t xml:space="preserve"> (bottom of torch)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.</w:t>
      </w:r>
    </w:p>
    <w:p w14:paraId="64B4BB2A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047D1A8B" w14:textId="77777777" w:rsidR="000E4A92" w:rsidRPr="00316667" w:rsidRDefault="009F6AB9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1.3.</w:t>
      </w:r>
      <w:r w:rsidR="009A3889" w:rsidRPr="00316667">
        <w:rPr>
          <w:rFonts w:asciiTheme="minorHAnsi" w:hAnsiTheme="minorHAnsi" w:cstheme="minorHAnsi"/>
          <w:color w:val="auto"/>
          <w:highlight w:val="yellow"/>
        </w:rPr>
        <w:t>5</w:t>
      </w:r>
      <w:r w:rsidR="00F1000E" w:rsidRPr="00316667">
        <w:rPr>
          <w:rFonts w:asciiTheme="minorHAnsi" w:hAnsiTheme="minorHAnsi" w:cstheme="minorHAnsi"/>
          <w:color w:val="auto"/>
          <w:highlight w:val="yellow"/>
        </w:rPr>
        <w:tab/>
      </w:r>
      <w:r w:rsidR="004A25E3" w:rsidRPr="00316667">
        <w:rPr>
          <w:rFonts w:asciiTheme="minorHAnsi" w:hAnsiTheme="minorHAnsi" w:cstheme="minorHAnsi"/>
          <w:color w:val="auto"/>
          <w:highlight w:val="yellow"/>
        </w:rPr>
        <w:t>C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onnect the downward end of the silicone tubing to the T-piece connector unit</w:t>
      </w:r>
      <w:r w:rsidR="00D2048D" w:rsidRPr="00316667">
        <w:rPr>
          <w:rFonts w:asciiTheme="minorHAnsi" w:hAnsiTheme="minorHAnsi" w:cstheme="minorHAnsi"/>
          <w:color w:val="auto"/>
          <w:highlight w:val="yellow"/>
        </w:rPr>
        <w:t xml:space="preserve"> by stretching the flexible silicone tubing over its remaining vertical metal connection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.</w:t>
      </w:r>
    </w:p>
    <w:p w14:paraId="4E7009A2" w14:textId="77777777" w:rsidR="000E4A92" w:rsidRPr="00316667" w:rsidRDefault="000E4A92" w:rsidP="00B74078">
      <w:pPr>
        <w:rPr>
          <w:rFonts w:asciiTheme="minorHAnsi" w:hAnsiTheme="minorHAnsi" w:cstheme="minorHAnsi"/>
          <w:color w:val="auto"/>
        </w:rPr>
      </w:pPr>
    </w:p>
    <w:p w14:paraId="3B2E5C1A" w14:textId="03D2C928" w:rsidR="00F16C91" w:rsidRPr="00316667" w:rsidRDefault="00F16C91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 xml:space="preserve">NOTE: The flexible silicone tubing allows x-y-z tuning of the ICP-MS instrument with the </w:t>
      </w:r>
      <w:r w:rsidR="004F13B4">
        <w:rPr>
          <w:rFonts w:asciiTheme="minorHAnsi" w:hAnsiTheme="minorHAnsi" w:cstheme="minorHAnsi"/>
          <w:color w:val="auto"/>
        </w:rPr>
        <w:t xml:space="preserve">connected </w:t>
      </w:r>
      <w:r w:rsidRPr="00316667">
        <w:rPr>
          <w:rFonts w:asciiTheme="minorHAnsi" w:hAnsiTheme="minorHAnsi" w:cstheme="minorHAnsi"/>
          <w:color w:val="auto"/>
        </w:rPr>
        <w:t>setup.</w:t>
      </w:r>
    </w:p>
    <w:p w14:paraId="7C901986" w14:textId="77777777" w:rsidR="00F16C91" w:rsidRPr="00316667" w:rsidRDefault="00F16C91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48C3B213" w14:textId="77777777" w:rsidR="002138FA" w:rsidRDefault="00C66F6C" w:rsidP="00B74078">
      <w:pPr>
        <w:rPr>
          <w:rFonts w:asciiTheme="minorHAnsi" w:hAnsiTheme="minorHAnsi" w:cstheme="minorHAnsi"/>
          <w:color w:val="auto"/>
          <w:highlight w:val="yellow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 xml:space="preserve">1.4 </w:t>
      </w:r>
      <w:r w:rsidR="002F61B6" w:rsidRPr="00316667">
        <w:rPr>
          <w:rFonts w:asciiTheme="minorHAnsi" w:hAnsiTheme="minorHAnsi" w:cstheme="minorHAnsi"/>
          <w:color w:val="auto"/>
          <w:highlight w:val="yellow"/>
        </w:rPr>
        <w:t xml:space="preserve">Connection of the </w:t>
      </w:r>
      <w:r w:rsidR="00316667">
        <w:rPr>
          <w:rFonts w:asciiTheme="minorHAnsi" w:hAnsiTheme="minorHAnsi" w:cstheme="minorHAnsi"/>
          <w:color w:val="auto"/>
          <w:highlight w:val="yellow"/>
        </w:rPr>
        <w:t>m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icrodroplet generation unit and microdroplet generation control unit</w:t>
      </w:r>
      <w:r w:rsidR="008F5D3B" w:rsidRPr="00316667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8F5D3B" w:rsidRPr="00316667">
        <w:rPr>
          <w:rFonts w:asciiTheme="minorHAnsi" w:hAnsiTheme="minorHAnsi" w:cstheme="minorHAnsi"/>
          <w:b/>
          <w:bCs/>
          <w:color w:val="auto"/>
          <w:highlight w:val="yellow"/>
        </w:rPr>
        <w:t xml:space="preserve">Figure 1 Part </w:t>
      </w:r>
      <w:proofErr w:type="gramStart"/>
      <w:r w:rsidR="008F5D3B" w:rsidRPr="00316667">
        <w:rPr>
          <w:rFonts w:asciiTheme="minorHAnsi" w:hAnsiTheme="minorHAnsi" w:cstheme="minorHAnsi"/>
          <w:b/>
          <w:bCs/>
          <w:color w:val="auto"/>
          <w:highlight w:val="yellow"/>
        </w:rPr>
        <w:t>4</w:t>
      </w:r>
      <w:r w:rsidR="00316667">
        <w:rPr>
          <w:rFonts w:asciiTheme="minorHAnsi" w:hAnsiTheme="minorHAnsi" w:cstheme="minorHAnsi"/>
          <w:b/>
          <w:bCs/>
          <w:color w:val="auto"/>
          <w:highlight w:val="yellow"/>
        </w:rPr>
        <w:t>,Part</w:t>
      </w:r>
      <w:proofErr w:type="gramEnd"/>
      <w:r w:rsidR="008F5D3B" w:rsidRPr="00316667">
        <w:rPr>
          <w:rFonts w:asciiTheme="minorHAnsi" w:hAnsiTheme="minorHAnsi" w:cstheme="minorHAnsi"/>
          <w:b/>
          <w:bCs/>
          <w:color w:val="auto"/>
          <w:highlight w:val="yellow"/>
        </w:rPr>
        <w:t xml:space="preserve"> 5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>)</w:t>
      </w:r>
      <w:r w:rsidR="00095EF3" w:rsidRPr="0031666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F8509CB" w14:textId="77777777" w:rsidR="002138FA" w:rsidRDefault="002138FA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3F301FD8" w14:textId="5C1BF396" w:rsidR="000E4A92" w:rsidRPr="00316667" w:rsidRDefault="002138FA" w:rsidP="00B7407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This part is </w:t>
      </w:r>
      <w:r w:rsidR="00095EF3" w:rsidRPr="00316667">
        <w:rPr>
          <w:rFonts w:asciiTheme="minorHAnsi" w:hAnsiTheme="minorHAnsi" w:cstheme="minorHAnsi"/>
          <w:color w:val="auto"/>
          <w:highlight w:val="yellow"/>
        </w:rPr>
        <w:t>connected to the µDG transport unit (step</w:t>
      </w:r>
      <w:r w:rsidR="003F4908" w:rsidRPr="00316667">
        <w:rPr>
          <w:rFonts w:asciiTheme="minorHAnsi" w:hAnsiTheme="minorHAnsi" w:cstheme="minorHAnsi"/>
          <w:color w:val="auto"/>
          <w:highlight w:val="yellow"/>
        </w:rPr>
        <w:t xml:space="preserve"> 1.3)</w:t>
      </w:r>
    </w:p>
    <w:p w14:paraId="3442662E" w14:textId="77777777" w:rsidR="00FC1203" w:rsidRPr="00316667" w:rsidRDefault="00FC1203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7256BBD7" w14:textId="77777777" w:rsidR="000E4A92" w:rsidRPr="00316667" w:rsidRDefault="00C66F6C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1.4.</w:t>
      </w:r>
      <w:r w:rsidR="00EA7CB9" w:rsidRPr="00316667">
        <w:rPr>
          <w:rFonts w:asciiTheme="minorHAnsi" w:hAnsiTheme="minorHAnsi" w:cstheme="minorHAnsi"/>
          <w:color w:val="auto"/>
          <w:highlight w:val="yellow"/>
        </w:rPr>
        <w:t>1</w:t>
      </w:r>
      <w:r w:rsidR="00CE6241" w:rsidRPr="00316667">
        <w:rPr>
          <w:rFonts w:asciiTheme="minorHAnsi" w:hAnsiTheme="minorHAnsi" w:cstheme="minorHAnsi"/>
          <w:color w:val="auto"/>
          <w:highlight w:val="yellow"/>
        </w:rPr>
        <w:tab/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Connect the prepared </w:t>
      </w:r>
      <w:r w:rsidR="00483D2B" w:rsidRPr="00316667">
        <w:rPr>
          <w:rFonts w:asciiTheme="minorHAnsi" w:hAnsiTheme="minorHAnsi" w:cstheme="minorHAnsi"/>
          <w:color w:val="auto"/>
          <w:highlight w:val="yellow"/>
        </w:rPr>
        <w:t>µDG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 unit to the microdroplet transport unit by inserting the </w:t>
      </w:r>
      <w:r w:rsidR="00483D2B" w:rsidRPr="00316667">
        <w:rPr>
          <w:rFonts w:asciiTheme="minorHAnsi" w:hAnsiTheme="minorHAnsi" w:cstheme="minorHAnsi"/>
          <w:color w:val="auto"/>
          <w:highlight w:val="yellow"/>
        </w:rPr>
        <w:t>µDG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 head into the sample inlet end of the torch.</w:t>
      </w:r>
    </w:p>
    <w:p w14:paraId="04710BBD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7FDC0309" w14:textId="4EFE97BD" w:rsidR="000E4A92" w:rsidRPr="00316667" w:rsidRDefault="00C66F6C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  <w:highlight w:val="yellow"/>
        </w:rPr>
        <w:t>1.4.</w:t>
      </w:r>
      <w:r w:rsidR="00CA7FD0" w:rsidRPr="00316667">
        <w:rPr>
          <w:rFonts w:asciiTheme="minorHAnsi" w:hAnsiTheme="minorHAnsi" w:cstheme="minorHAnsi"/>
          <w:color w:val="auto"/>
          <w:highlight w:val="yellow"/>
        </w:rPr>
        <w:t>2</w:t>
      </w:r>
      <w:r w:rsidR="002B7F8B" w:rsidRPr="00316667">
        <w:rPr>
          <w:rFonts w:asciiTheme="minorHAnsi" w:hAnsiTheme="minorHAnsi" w:cstheme="minorHAnsi"/>
          <w:color w:val="auto"/>
          <w:highlight w:val="yellow"/>
        </w:rPr>
        <w:tab/>
        <w:t>C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onnect the power supply to the </w:t>
      </w:r>
      <w:r w:rsidR="00483D2B" w:rsidRPr="00316667">
        <w:rPr>
          <w:rFonts w:asciiTheme="minorHAnsi" w:hAnsiTheme="minorHAnsi" w:cstheme="minorHAnsi"/>
          <w:color w:val="auto"/>
          <w:highlight w:val="yellow"/>
        </w:rPr>
        <w:t>µDG</w:t>
      </w:r>
      <w:r w:rsidR="000E4A92" w:rsidRPr="00316667">
        <w:rPr>
          <w:rFonts w:asciiTheme="minorHAnsi" w:hAnsiTheme="minorHAnsi" w:cstheme="minorHAnsi"/>
          <w:color w:val="auto"/>
          <w:highlight w:val="yellow"/>
        </w:rPr>
        <w:t xml:space="preserve"> control unit</w:t>
      </w:r>
      <w:r w:rsidR="00316667">
        <w:rPr>
          <w:rFonts w:asciiTheme="minorHAnsi" w:hAnsiTheme="minorHAnsi" w:cstheme="minorHAnsi"/>
          <w:color w:val="auto"/>
        </w:rPr>
        <w:t>.</w:t>
      </w:r>
    </w:p>
    <w:p w14:paraId="366D6502" w14:textId="77777777" w:rsidR="00F16C91" w:rsidRPr="00316667" w:rsidRDefault="00F16C91" w:rsidP="00B74078">
      <w:pPr>
        <w:rPr>
          <w:rFonts w:asciiTheme="minorHAnsi" w:hAnsiTheme="minorHAnsi" w:cstheme="minorHAnsi"/>
          <w:color w:val="auto"/>
        </w:rPr>
      </w:pPr>
    </w:p>
    <w:p w14:paraId="1DC8D791" w14:textId="77777777" w:rsidR="00F16C91" w:rsidRPr="0002536D" w:rsidRDefault="00F16C9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NOTE: The setup described here consists of a commercially available µDG head and µDG power supply. Depending on µDG head used the setup must be adapted accordingly.</w:t>
      </w:r>
    </w:p>
    <w:bookmarkEnd w:id="4"/>
    <w:p w14:paraId="3D02A759" w14:textId="77777777" w:rsidR="00887CB2" w:rsidRPr="0002536D" w:rsidRDefault="00887CB2" w:rsidP="00B74078">
      <w:pPr>
        <w:rPr>
          <w:rFonts w:asciiTheme="minorHAnsi" w:hAnsiTheme="minorHAnsi" w:cstheme="minorHAnsi"/>
          <w:color w:val="000000" w:themeColor="text1"/>
        </w:rPr>
      </w:pPr>
    </w:p>
    <w:p w14:paraId="29DADAB9" w14:textId="77777777" w:rsidR="000E4A92" w:rsidRPr="003F4449" w:rsidRDefault="000E4A92" w:rsidP="00B7407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16C91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F16C91" w:rsidRPr="00F16C9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F16C91">
        <w:rPr>
          <w:rFonts w:asciiTheme="minorHAnsi" w:hAnsiTheme="minorHAnsi" w:cstheme="minorHAnsi"/>
          <w:b/>
          <w:bCs/>
          <w:color w:val="000000" w:themeColor="text1"/>
        </w:rPr>
        <w:t xml:space="preserve"> Quantification of </w:t>
      </w:r>
      <w:r w:rsidR="00F16C91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F16C91">
        <w:rPr>
          <w:rFonts w:asciiTheme="minorHAnsi" w:hAnsiTheme="minorHAnsi" w:cstheme="minorHAnsi"/>
          <w:b/>
          <w:bCs/>
          <w:color w:val="000000" w:themeColor="text1"/>
        </w:rPr>
        <w:t xml:space="preserve">roplet </w:t>
      </w:r>
      <w:r w:rsidR="00F16C91"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F16C91">
        <w:rPr>
          <w:rFonts w:asciiTheme="minorHAnsi" w:hAnsiTheme="minorHAnsi" w:cstheme="minorHAnsi"/>
          <w:b/>
          <w:bCs/>
          <w:color w:val="000000" w:themeColor="text1"/>
        </w:rPr>
        <w:t>ize</w:t>
      </w:r>
    </w:p>
    <w:p w14:paraId="4C05B96F" w14:textId="77777777" w:rsidR="002C2C88" w:rsidRPr="0002536D" w:rsidRDefault="002C2C88" w:rsidP="00B74078">
      <w:pPr>
        <w:rPr>
          <w:rFonts w:asciiTheme="minorHAnsi" w:hAnsiTheme="minorHAnsi" w:cstheme="minorHAnsi"/>
          <w:color w:val="000000" w:themeColor="text1"/>
        </w:rPr>
      </w:pPr>
    </w:p>
    <w:p w14:paraId="12A7A314" w14:textId="08BC4866" w:rsidR="00A72379" w:rsidRPr="0002536D" w:rsidRDefault="008A6BFE" w:rsidP="00B740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>2.</w:t>
      </w:r>
      <w:r w:rsidR="00672522" w:rsidRPr="0002536D">
        <w:rPr>
          <w:rFonts w:asciiTheme="minorHAnsi" w:hAnsiTheme="minorHAnsi" w:cstheme="minorHAnsi"/>
          <w:color w:val="000000" w:themeColor="text1"/>
        </w:rPr>
        <w:t>1</w:t>
      </w:r>
      <w:r w:rsidR="00672522" w:rsidRPr="0002536D">
        <w:rPr>
          <w:rFonts w:asciiTheme="minorHAnsi" w:hAnsiTheme="minorHAnsi" w:cstheme="minorHAnsi"/>
          <w:color w:val="000000" w:themeColor="text1"/>
        </w:rPr>
        <w:tab/>
      </w:r>
      <w:r w:rsidR="00A72379" w:rsidRPr="0002536D">
        <w:rPr>
          <w:rFonts w:asciiTheme="minorHAnsi" w:hAnsiTheme="minorHAnsi" w:cstheme="minorHAnsi"/>
          <w:color w:val="000000" w:themeColor="text1"/>
        </w:rPr>
        <w:t>Us</w:t>
      </w:r>
      <w:r w:rsidR="004F13B4">
        <w:rPr>
          <w:rFonts w:asciiTheme="minorHAnsi" w:hAnsiTheme="minorHAnsi" w:cstheme="minorHAnsi"/>
          <w:color w:val="000000" w:themeColor="text1"/>
        </w:rPr>
        <w:t>e</w:t>
      </w:r>
      <w:r w:rsidR="00A72379" w:rsidRPr="0002536D">
        <w:rPr>
          <w:rFonts w:asciiTheme="minorHAnsi" w:hAnsiTheme="minorHAnsi" w:cstheme="minorHAnsi"/>
          <w:color w:val="000000" w:themeColor="text1"/>
        </w:rPr>
        <w:t xml:space="preserve"> a stroboscope light and a CCD camera (e.g.</w:t>
      </w:r>
      <w:r w:rsidR="00316667">
        <w:rPr>
          <w:rFonts w:asciiTheme="minorHAnsi" w:hAnsiTheme="minorHAnsi" w:cstheme="minorHAnsi"/>
          <w:color w:val="000000" w:themeColor="text1"/>
        </w:rPr>
        <w:t>,</w:t>
      </w:r>
      <w:r w:rsidR="00A72379" w:rsidRPr="0002536D">
        <w:rPr>
          <w:rFonts w:asciiTheme="minorHAnsi" w:hAnsiTheme="minorHAnsi" w:cstheme="minorHAnsi"/>
          <w:color w:val="000000" w:themeColor="text1"/>
        </w:rPr>
        <w:t xml:space="preserve"> in an open configuration, see </w:t>
      </w:r>
      <w:r w:rsidR="00A72379" w:rsidRPr="00F16C91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A72379" w:rsidRPr="0002536D">
        <w:rPr>
          <w:rFonts w:asciiTheme="minorHAnsi" w:hAnsiTheme="minorHAnsi" w:cstheme="minorHAnsi"/>
          <w:color w:val="000000" w:themeColor="text1"/>
        </w:rPr>
        <w:t xml:space="preserve"> size measurement configuration) for taking images of produced droplets by the </w:t>
      </w:r>
      <w:r w:rsidR="00A60BFB" w:rsidRPr="0002536D">
        <w:rPr>
          <w:rFonts w:asciiTheme="minorHAnsi" w:hAnsiTheme="minorHAnsi" w:cstheme="minorHAnsi"/>
          <w:color w:val="000000" w:themeColor="text1"/>
        </w:rPr>
        <w:t>µ</w:t>
      </w:r>
      <w:r w:rsidR="00A72379" w:rsidRPr="0002536D">
        <w:rPr>
          <w:rFonts w:asciiTheme="minorHAnsi" w:hAnsiTheme="minorHAnsi" w:cstheme="minorHAnsi"/>
          <w:color w:val="000000" w:themeColor="text1"/>
        </w:rPr>
        <w:t>DG.</w:t>
      </w:r>
    </w:p>
    <w:p w14:paraId="4428023E" w14:textId="77777777" w:rsidR="00FC1203" w:rsidRDefault="00FC1203" w:rsidP="00B740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DEAE568" w14:textId="1AE5EAD4" w:rsidR="00A72379" w:rsidRPr="0002536D" w:rsidRDefault="00A72379" w:rsidP="00B740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lastRenderedPageBreak/>
        <w:t>2.2</w:t>
      </w:r>
      <w:r w:rsidR="009F52B1" w:rsidRPr="0002536D">
        <w:rPr>
          <w:rFonts w:asciiTheme="minorHAnsi" w:hAnsiTheme="minorHAnsi" w:cstheme="minorHAnsi"/>
          <w:color w:val="000000" w:themeColor="text1"/>
        </w:rPr>
        <w:tab/>
        <w:t xml:space="preserve">Calibrate the CCD camera by </w:t>
      </w:r>
      <w:r w:rsidR="00472CFD" w:rsidRPr="0002536D">
        <w:rPr>
          <w:rFonts w:asciiTheme="minorHAnsi" w:hAnsiTheme="minorHAnsi" w:cstheme="minorHAnsi"/>
          <w:color w:val="000000" w:themeColor="text1"/>
        </w:rPr>
        <w:t>taking images of</w:t>
      </w:r>
      <w:r w:rsidR="009F52B1" w:rsidRPr="0002536D">
        <w:rPr>
          <w:rFonts w:asciiTheme="minorHAnsi" w:hAnsiTheme="minorHAnsi" w:cstheme="minorHAnsi"/>
          <w:color w:val="000000" w:themeColor="text1"/>
        </w:rPr>
        <w:t xml:space="preserve"> an object of known size in µm range (e.g.</w:t>
      </w:r>
      <w:r w:rsidR="00316667">
        <w:rPr>
          <w:rFonts w:asciiTheme="minorHAnsi" w:hAnsiTheme="minorHAnsi" w:cstheme="minorHAnsi"/>
          <w:color w:val="000000" w:themeColor="text1"/>
        </w:rPr>
        <w:t>,</w:t>
      </w:r>
      <w:r w:rsidR="009F52B1" w:rsidRPr="0002536D">
        <w:rPr>
          <w:rFonts w:asciiTheme="minorHAnsi" w:hAnsiTheme="minorHAnsi" w:cstheme="minorHAnsi"/>
          <w:color w:val="000000" w:themeColor="text1"/>
        </w:rPr>
        <w:t xml:space="preserve"> copper wire with a diameter of 150 µm).</w:t>
      </w:r>
    </w:p>
    <w:p w14:paraId="476F9B4D" w14:textId="77777777" w:rsidR="00FC1203" w:rsidRDefault="00FC1203" w:rsidP="00B74078">
      <w:pPr>
        <w:rPr>
          <w:rFonts w:asciiTheme="minorHAnsi" w:hAnsiTheme="minorHAnsi" w:cstheme="minorHAnsi"/>
          <w:color w:val="000000" w:themeColor="text1"/>
        </w:rPr>
      </w:pPr>
    </w:p>
    <w:p w14:paraId="1FA5AE9E" w14:textId="669826FD" w:rsidR="000E4A92" w:rsidRPr="0002536D" w:rsidRDefault="008A6BFE" w:rsidP="00B74078">
      <w:pPr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>2.</w:t>
      </w:r>
      <w:r w:rsidR="009F52B1" w:rsidRPr="0002536D">
        <w:rPr>
          <w:rFonts w:asciiTheme="minorHAnsi" w:hAnsiTheme="minorHAnsi" w:cstheme="minorHAnsi"/>
          <w:color w:val="000000" w:themeColor="text1"/>
        </w:rPr>
        <w:t>3</w:t>
      </w:r>
      <w:r w:rsidR="000E4A92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3B3848" w:rsidRPr="0002536D">
        <w:rPr>
          <w:rFonts w:asciiTheme="minorHAnsi" w:hAnsiTheme="minorHAnsi" w:cstheme="minorHAnsi"/>
          <w:color w:val="000000" w:themeColor="text1"/>
        </w:rPr>
        <w:tab/>
        <w:t>T</w:t>
      </w:r>
      <w:r w:rsidR="000E4A92" w:rsidRPr="0002536D">
        <w:rPr>
          <w:rFonts w:asciiTheme="minorHAnsi" w:hAnsiTheme="minorHAnsi" w:cstheme="minorHAnsi"/>
          <w:color w:val="000000" w:themeColor="text1"/>
        </w:rPr>
        <w:t>ake images of at least 1</w:t>
      </w:r>
      <w:r w:rsidR="00316667">
        <w:rPr>
          <w:rFonts w:asciiTheme="minorHAnsi" w:hAnsiTheme="minorHAnsi" w:cstheme="minorHAnsi"/>
          <w:color w:val="000000" w:themeColor="text1"/>
        </w:rPr>
        <w:t>,</w:t>
      </w:r>
      <w:r w:rsidR="004F13B4">
        <w:rPr>
          <w:rFonts w:asciiTheme="minorHAnsi" w:hAnsiTheme="minorHAnsi" w:cstheme="minorHAnsi"/>
          <w:color w:val="000000" w:themeColor="text1"/>
        </w:rPr>
        <w:t xml:space="preserve"> </w:t>
      </w:r>
      <w:r w:rsidR="000E4A92" w:rsidRPr="0002536D">
        <w:rPr>
          <w:rFonts w:asciiTheme="minorHAnsi" w:hAnsiTheme="minorHAnsi" w:cstheme="minorHAnsi"/>
          <w:color w:val="000000" w:themeColor="text1"/>
        </w:rPr>
        <w:t>000 drops at the settings used for the experiment</w:t>
      </w:r>
      <w:r w:rsidR="006B7033">
        <w:rPr>
          <w:rFonts w:asciiTheme="minorHAnsi" w:hAnsiTheme="minorHAnsi" w:cstheme="minorHAnsi"/>
          <w:color w:val="000000" w:themeColor="text1"/>
        </w:rPr>
        <w:t xml:space="preserve"> (see </w:t>
      </w:r>
      <w:r w:rsidR="00AF4DF4" w:rsidRPr="00316667">
        <w:rPr>
          <w:rFonts w:asciiTheme="minorHAnsi" w:hAnsiTheme="minorHAnsi" w:cstheme="minorHAnsi"/>
          <w:b/>
          <w:bCs/>
          <w:color w:val="000000" w:themeColor="text1"/>
        </w:rPr>
        <w:t>T</w:t>
      </w:r>
      <w:r w:rsidR="006B7033" w:rsidRPr="00316667">
        <w:rPr>
          <w:rFonts w:asciiTheme="minorHAnsi" w:hAnsiTheme="minorHAnsi" w:cstheme="minorHAnsi"/>
          <w:b/>
          <w:bCs/>
          <w:color w:val="000000" w:themeColor="text1"/>
        </w:rPr>
        <w:t xml:space="preserve">able </w:t>
      </w:r>
      <w:r w:rsidR="007B33C4" w:rsidRPr="00316667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6B7033">
        <w:rPr>
          <w:rFonts w:asciiTheme="minorHAnsi" w:hAnsiTheme="minorHAnsi" w:cstheme="minorHAnsi"/>
          <w:color w:val="000000" w:themeColor="text1"/>
        </w:rPr>
        <w:t>)</w:t>
      </w:r>
      <w:r w:rsidR="003B3848" w:rsidRPr="0002536D">
        <w:rPr>
          <w:rFonts w:asciiTheme="minorHAnsi" w:hAnsiTheme="minorHAnsi" w:cstheme="minorHAnsi"/>
          <w:color w:val="000000" w:themeColor="text1"/>
        </w:rPr>
        <w:t>.</w:t>
      </w:r>
    </w:p>
    <w:p w14:paraId="3228AE7A" w14:textId="77777777" w:rsidR="00FC1203" w:rsidRDefault="00FC1203" w:rsidP="00B74078">
      <w:pPr>
        <w:rPr>
          <w:rFonts w:asciiTheme="minorHAnsi" w:hAnsiTheme="minorHAnsi" w:cstheme="minorHAnsi"/>
          <w:color w:val="000000" w:themeColor="text1"/>
        </w:rPr>
      </w:pPr>
    </w:p>
    <w:p w14:paraId="5DBA584F" w14:textId="77777777" w:rsidR="00AF3763" w:rsidRPr="0002536D" w:rsidRDefault="008A6BFE" w:rsidP="00B74078">
      <w:pPr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>2.</w:t>
      </w:r>
      <w:r w:rsidR="007B2A90" w:rsidRPr="0002536D">
        <w:rPr>
          <w:rFonts w:asciiTheme="minorHAnsi" w:hAnsiTheme="minorHAnsi" w:cstheme="minorHAnsi"/>
          <w:color w:val="000000" w:themeColor="text1"/>
        </w:rPr>
        <w:t>4</w:t>
      </w:r>
      <w:r w:rsidR="003B3848" w:rsidRPr="0002536D">
        <w:rPr>
          <w:rFonts w:asciiTheme="minorHAnsi" w:hAnsiTheme="minorHAnsi" w:cstheme="minorHAnsi"/>
          <w:color w:val="000000" w:themeColor="text1"/>
        </w:rPr>
        <w:tab/>
        <w:t>U</w:t>
      </w:r>
      <w:r w:rsidR="000E4A92" w:rsidRPr="0002536D">
        <w:rPr>
          <w:rFonts w:asciiTheme="minorHAnsi" w:hAnsiTheme="minorHAnsi" w:cstheme="minorHAnsi"/>
          <w:color w:val="000000" w:themeColor="text1"/>
        </w:rPr>
        <w:t xml:space="preserve">se an appropriate </w:t>
      </w:r>
      <w:r w:rsidR="00EB2111" w:rsidRPr="0002536D">
        <w:rPr>
          <w:rFonts w:asciiTheme="minorHAnsi" w:hAnsiTheme="minorHAnsi" w:cstheme="minorHAnsi"/>
          <w:color w:val="000000" w:themeColor="text1"/>
        </w:rPr>
        <w:t xml:space="preserve">graphical software </w:t>
      </w:r>
      <w:r w:rsidR="000E4A92" w:rsidRPr="0002536D">
        <w:rPr>
          <w:rFonts w:asciiTheme="minorHAnsi" w:hAnsiTheme="minorHAnsi" w:cstheme="minorHAnsi"/>
          <w:color w:val="000000" w:themeColor="text1"/>
        </w:rPr>
        <w:t>program</w:t>
      </w:r>
      <w:r w:rsidR="00F16C91">
        <w:rPr>
          <w:rFonts w:asciiTheme="minorHAnsi" w:hAnsiTheme="minorHAnsi" w:cstheme="minorHAnsi"/>
          <w:color w:val="000000" w:themeColor="text1"/>
        </w:rPr>
        <w:t xml:space="preserve"> (see </w:t>
      </w:r>
      <w:r w:rsidR="00F16C91" w:rsidRPr="00F16C91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F16C91">
        <w:rPr>
          <w:rFonts w:asciiTheme="minorHAnsi" w:hAnsiTheme="minorHAnsi" w:cstheme="minorHAnsi"/>
          <w:color w:val="000000" w:themeColor="text1"/>
        </w:rPr>
        <w:t>)</w:t>
      </w:r>
      <w:r w:rsidR="000E4A92" w:rsidRPr="0002536D">
        <w:rPr>
          <w:rFonts w:asciiTheme="minorHAnsi" w:hAnsiTheme="minorHAnsi" w:cstheme="minorHAnsi"/>
          <w:color w:val="000000" w:themeColor="text1"/>
        </w:rPr>
        <w:t xml:space="preserve"> to evaluate the images </w:t>
      </w:r>
      <w:r w:rsidR="00A63101" w:rsidRPr="0002536D">
        <w:rPr>
          <w:rFonts w:asciiTheme="minorHAnsi" w:hAnsiTheme="minorHAnsi" w:cstheme="minorHAnsi"/>
          <w:color w:val="000000" w:themeColor="text1"/>
        </w:rPr>
        <w:t>concerning</w:t>
      </w:r>
      <w:r w:rsidR="000E4A92" w:rsidRPr="0002536D">
        <w:rPr>
          <w:rFonts w:asciiTheme="minorHAnsi" w:hAnsiTheme="minorHAnsi" w:cstheme="minorHAnsi"/>
          <w:color w:val="000000" w:themeColor="text1"/>
        </w:rPr>
        <w:t xml:space="preserve"> the object and drop size</w:t>
      </w:r>
      <w:r w:rsidR="00211D1B" w:rsidRPr="0002536D">
        <w:rPr>
          <w:rFonts w:asciiTheme="minorHAnsi" w:hAnsiTheme="minorHAnsi" w:cstheme="minorHAnsi"/>
          <w:color w:val="000000" w:themeColor="text1"/>
        </w:rPr>
        <w:t xml:space="preserve"> in the following steps:</w:t>
      </w:r>
    </w:p>
    <w:p w14:paraId="50DAAE4F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705DDDD8" w14:textId="6BAFF5D3" w:rsidR="00211D1B" w:rsidRPr="00316667" w:rsidRDefault="00211D1B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</w:t>
      </w:r>
      <w:r w:rsidR="00B0225D" w:rsidRPr="00316667">
        <w:rPr>
          <w:rFonts w:asciiTheme="minorHAnsi" w:hAnsiTheme="minorHAnsi" w:cstheme="minorHAnsi"/>
          <w:color w:val="auto"/>
        </w:rPr>
        <w:t>4</w:t>
      </w:r>
      <w:r w:rsidRPr="00316667">
        <w:rPr>
          <w:rFonts w:asciiTheme="minorHAnsi" w:hAnsiTheme="minorHAnsi" w:cstheme="minorHAnsi"/>
          <w:color w:val="auto"/>
        </w:rPr>
        <w:t>.1</w:t>
      </w:r>
      <w:r w:rsidRPr="00316667">
        <w:rPr>
          <w:rFonts w:asciiTheme="minorHAnsi" w:hAnsiTheme="minorHAnsi" w:cstheme="minorHAnsi"/>
          <w:color w:val="auto"/>
        </w:rPr>
        <w:tab/>
      </w:r>
      <w:r w:rsidR="00696F06" w:rsidRPr="00316667">
        <w:rPr>
          <w:rFonts w:asciiTheme="minorHAnsi" w:hAnsiTheme="minorHAnsi" w:cstheme="minorHAnsi"/>
          <w:color w:val="auto"/>
        </w:rPr>
        <w:t xml:space="preserve">Click </w:t>
      </w:r>
      <w:r w:rsidR="00696F06" w:rsidRPr="00316667">
        <w:rPr>
          <w:rFonts w:asciiTheme="minorHAnsi" w:hAnsiTheme="minorHAnsi" w:cstheme="minorHAnsi"/>
          <w:b/>
          <w:color w:val="auto"/>
        </w:rPr>
        <w:t>F</w:t>
      </w:r>
      <w:r w:rsidR="00202BF3" w:rsidRPr="00316667">
        <w:rPr>
          <w:rFonts w:asciiTheme="minorHAnsi" w:hAnsiTheme="minorHAnsi" w:cstheme="minorHAnsi"/>
          <w:b/>
          <w:color w:val="auto"/>
        </w:rPr>
        <w:t>ile</w:t>
      </w:r>
      <w:r w:rsidR="00696F06" w:rsidRPr="00316667">
        <w:rPr>
          <w:rFonts w:asciiTheme="minorHAnsi" w:hAnsiTheme="minorHAnsi" w:cstheme="minorHAnsi"/>
          <w:color w:val="auto"/>
        </w:rPr>
        <w:t xml:space="preserve"> and </w:t>
      </w:r>
      <w:r w:rsidR="00696F06" w:rsidRPr="00316667">
        <w:rPr>
          <w:rFonts w:asciiTheme="minorHAnsi" w:hAnsiTheme="minorHAnsi" w:cstheme="minorHAnsi"/>
          <w:b/>
          <w:color w:val="auto"/>
        </w:rPr>
        <w:t>Open</w:t>
      </w:r>
      <w:r w:rsidR="00696F06" w:rsidRPr="00316667">
        <w:rPr>
          <w:rFonts w:asciiTheme="minorHAnsi" w:hAnsiTheme="minorHAnsi" w:cstheme="minorHAnsi"/>
          <w:color w:val="auto"/>
        </w:rPr>
        <w:t xml:space="preserve"> to load the image of the object.</w:t>
      </w:r>
    </w:p>
    <w:p w14:paraId="5C149CCE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1DD07610" w14:textId="18887116" w:rsidR="00211D1B" w:rsidRPr="00316667" w:rsidRDefault="00211D1B" w:rsidP="00B74078">
      <w:pPr>
        <w:rPr>
          <w:rFonts w:asciiTheme="minorHAnsi" w:hAnsiTheme="minorHAnsi" w:cstheme="minorHAnsi"/>
          <w:color w:val="auto"/>
          <w:highlight w:val="yellow"/>
        </w:rPr>
      </w:pPr>
      <w:r w:rsidRPr="00316667">
        <w:rPr>
          <w:rFonts w:asciiTheme="minorHAnsi" w:hAnsiTheme="minorHAnsi" w:cstheme="minorHAnsi"/>
          <w:color w:val="auto"/>
        </w:rPr>
        <w:t>2.</w:t>
      </w:r>
      <w:r w:rsidR="00B0225D" w:rsidRPr="00316667">
        <w:rPr>
          <w:rFonts w:asciiTheme="minorHAnsi" w:hAnsiTheme="minorHAnsi" w:cstheme="minorHAnsi"/>
          <w:color w:val="auto"/>
        </w:rPr>
        <w:t>4</w:t>
      </w:r>
      <w:r w:rsidRPr="00316667">
        <w:rPr>
          <w:rFonts w:asciiTheme="minorHAnsi" w:hAnsiTheme="minorHAnsi" w:cstheme="minorHAnsi"/>
          <w:color w:val="auto"/>
        </w:rPr>
        <w:t>.</w:t>
      </w:r>
      <w:r w:rsidR="0088140E" w:rsidRPr="00316667">
        <w:rPr>
          <w:rFonts w:asciiTheme="minorHAnsi" w:hAnsiTheme="minorHAnsi" w:cstheme="minorHAnsi"/>
          <w:color w:val="auto"/>
        </w:rPr>
        <w:t>2</w:t>
      </w:r>
      <w:r w:rsidRPr="00316667">
        <w:rPr>
          <w:rFonts w:asciiTheme="minorHAnsi" w:hAnsiTheme="minorHAnsi" w:cstheme="minorHAnsi"/>
          <w:color w:val="auto"/>
        </w:rPr>
        <w:tab/>
      </w:r>
      <w:r w:rsidR="00202BF3" w:rsidRPr="00316667">
        <w:rPr>
          <w:rFonts w:asciiTheme="minorHAnsi" w:hAnsiTheme="minorHAnsi" w:cstheme="minorHAnsi"/>
          <w:color w:val="auto"/>
        </w:rPr>
        <w:t xml:space="preserve">Click </w:t>
      </w:r>
      <w:r w:rsidR="000152FA" w:rsidRPr="00316667">
        <w:rPr>
          <w:rFonts w:asciiTheme="minorHAnsi" w:hAnsiTheme="minorHAnsi" w:cstheme="minorHAnsi"/>
          <w:b/>
          <w:color w:val="auto"/>
        </w:rPr>
        <w:t>Image</w:t>
      </w:r>
      <w:r w:rsidR="00316667">
        <w:rPr>
          <w:rFonts w:asciiTheme="minorHAnsi" w:hAnsiTheme="minorHAnsi" w:cstheme="minorHAnsi"/>
          <w:color w:val="auto"/>
        </w:rPr>
        <w:t xml:space="preserve"> </w:t>
      </w:r>
      <w:r w:rsidR="00316667" w:rsidRPr="00316667">
        <w:rPr>
          <w:rFonts w:asciiTheme="minorHAnsi" w:hAnsiTheme="minorHAnsi" w:cstheme="minorHAnsi"/>
          <w:b/>
          <w:bCs/>
          <w:color w:val="auto"/>
        </w:rPr>
        <w:t>|</w:t>
      </w:r>
      <w:r w:rsidR="000152FA" w:rsidRPr="00316667">
        <w:rPr>
          <w:rFonts w:asciiTheme="minorHAnsi" w:hAnsiTheme="minorHAnsi" w:cstheme="minorHAnsi"/>
          <w:color w:val="auto"/>
        </w:rPr>
        <w:t xml:space="preserve"> </w:t>
      </w:r>
      <w:r w:rsidR="000152FA" w:rsidRPr="00316667">
        <w:rPr>
          <w:rFonts w:asciiTheme="minorHAnsi" w:hAnsiTheme="minorHAnsi" w:cstheme="minorHAnsi"/>
          <w:b/>
          <w:color w:val="auto"/>
        </w:rPr>
        <w:t>Adjust</w:t>
      </w:r>
      <w:r w:rsidR="00316667">
        <w:rPr>
          <w:rFonts w:asciiTheme="minorHAnsi" w:hAnsiTheme="minorHAnsi" w:cstheme="minorHAnsi"/>
          <w:color w:val="auto"/>
        </w:rPr>
        <w:t xml:space="preserve"> </w:t>
      </w:r>
      <w:r w:rsidR="00316667" w:rsidRPr="00316667">
        <w:rPr>
          <w:rFonts w:asciiTheme="minorHAnsi" w:hAnsiTheme="minorHAnsi" w:cstheme="minorHAnsi"/>
          <w:b/>
          <w:bCs/>
          <w:color w:val="auto"/>
        </w:rPr>
        <w:t>|</w:t>
      </w:r>
      <w:r w:rsidR="000152FA" w:rsidRPr="00316667">
        <w:rPr>
          <w:rFonts w:asciiTheme="minorHAnsi" w:hAnsiTheme="minorHAnsi" w:cstheme="minorHAnsi"/>
          <w:color w:val="auto"/>
        </w:rPr>
        <w:t xml:space="preserve"> </w:t>
      </w:r>
      <w:r w:rsidR="000152FA" w:rsidRPr="00316667">
        <w:rPr>
          <w:rFonts w:asciiTheme="minorHAnsi" w:hAnsiTheme="minorHAnsi" w:cstheme="minorHAnsi"/>
          <w:b/>
          <w:color w:val="auto"/>
        </w:rPr>
        <w:t>T</w:t>
      </w:r>
      <w:r w:rsidR="00BF6597">
        <w:rPr>
          <w:rFonts w:asciiTheme="minorHAnsi" w:hAnsiTheme="minorHAnsi" w:cstheme="minorHAnsi"/>
          <w:b/>
          <w:color w:val="auto"/>
        </w:rPr>
        <w:t>h</w:t>
      </w:r>
      <w:r w:rsidR="000152FA" w:rsidRPr="00316667">
        <w:rPr>
          <w:rFonts w:asciiTheme="minorHAnsi" w:hAnsiTheme="minorHAnsi" w:cstheme="minorHAnsi"/>
          <w:b/>
          <w:color w:val="auto"/>
        </w:rPr>
        <w:t>reshold</w:t>
      </w:r>
      <w:r w:rsidR="0088140E" w:rsidRPr="00316667">
        <w:rPr>
          <w:rFonts w:asciiTheme="minorHAnsi" w:hAnsiTheme="minorHAnsi" w:cstheme="minorHAnsi"/>
          <w:color w:val="auto"/>
        </w:rPr>
        <w:t xml:space="preserve"> to define the area of the object by moving the sc</w:t>
      </w:r>
      <w:r w:rsidR="00BF6597">
        <w:rPr>
          <w:rFonts w:asciiTheme="minorHAnsi" w:hAnsiTheme="minorHAnsi" w:cstheme="minorHAnsi"/>
          <w:color w:val="auto"/>
        </w:rPr>
        <w:t>r</w:t>
      </w:r>
      <w:r w:rsidR="0088140E" w:rsidRPr="00316667">
        <w:rPr>
          <w:rFonts w:asciiTheme="minorHAnsi" w:hAnsiTheme="minorHAnsi" w:cstheme="minorHAnsi"/>
          <w:color w:val="auto"/>
        </w:rPr>
        <w:t>oll bars.</w:t>
      </w:r>
    </w:p>
    <w:p w14:paraId="614DF484" w14:textId="77777777" w:rsidR="00FC1203" w:rsidRPr="00316667" w:rsidRDefault="00FC1203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06AA4858" w14:textId="10C9A667" w:rsidR="0088140E" w:rsidRPr="00316667" w:rsidRDefault="00211D1B" w:rsidP="00B74078">
      <w:pPr>
        <w:rPr>
          <w:rFonts w:asciiTheme="minorHAnsi" w:hAnsiTheme="minorHAnsi" w:cstheme="minorHAnsi"/>
          <w:color w:val="auto"/>
          <w:highlight w:val="yellow"/>
        </w:rPr>
      </w:pPr>
      <w:r w:rsidRPr="00316667">
        <w:rPr>
          <w:rFonts w:asciiTheme="minorHAnsi" w:hAnsiTheme="minorHAnsi" w:cstheme="minorHAnsi"/>
          <w:color w:val="auto"/>
        </w:rPr>
        <w:t>2.</w:t>
      </w:r>
      <w:r w:rsidR="00B0225D" w:rsidRPr="00316667">
        <w:rPr>
          <w:rFonts w:asciiTheme="minorHAnsi" w:hAnsiTheme="minorHAnsi" w:cstheme="minorHAnsi"/>
          <w:color w:val="auto"/>
        </w:rPr>
        <w:t>4</w:t>
      </w:r>
      <w:r w:rsidRPr="00316667">
        <w:rPr>
          <w:rFonts w:asciiTheme="minorHAnsi" w:hAnsiTheme="minorHAnsi" w:cstheme="minorHAnsi"/>
          <w:color w:val="auto"/>
        </w:rPr>
        <w:t>.3</w:t>
      </w:r>
      <w:r w:rsidRPr="00316667">
        <w:rPr>
          <w:rFonts w:asciiTheme="minorHAnsi" w:hAnsiTheme="minorHAnsi" w:cstheme="minorHAnsi"/>
          <w:color w:val="auto"/>
        </w:rPr>
        <w:tab/>
      </w:r>
      <w:r w:rsidR="0088140E" w:rsidRPr="00316667">
        <w:rPr>
          <w:rFonts w:asciiTheme="minorHAnsi" w:hAnsiTheme="minorHAnsi" w:cstheme="minorHAnsi"/>
          <w:color w:val="auto"/>
        </w:rPr>
        <w:t xml:space="preserve">Click </w:t>
      </w:r>
      <w:r w:rsidR="0088140E" w:rsidRPr="00316667">
        <w:rPr>
          <w:rFonts w:asciiTheme="minorHAnsi" w:hAnsiTheme="minorHAnsi" w:cstheme="minorHAnsi"/>
          <w:b/>
          <w:color w:val="auto"/>
        </w:rPr>
        <w:t>Apply</w:t>
      </w:r>
      <w:r w:rsidR="0088140E" w:rsidRPr="00316667">
        <w:rPr>
          <w:rFonts w:asciiTheme="minorHAnsi" w:hAnsiTheme="minorHAnsi" w:cstheme="minorHAnsi"/>
          <w:color w:val="auto"/>
        </w:rPr>
        <w:t xml:space="preserve"> to apply the settings.</w:t>
      </w:r>
    </w:p>
    <w:p w14:paraId="4DA60A05" w14:textId="77777777" w:rsidR="0088140E" w:rsidRPr="00316667" w:rsidRDefault="0088140E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75DB488A" w14:textId="09F09B7F" w:rsidR="00547ADA" w:rsidRPr="00316667" w:rsidRDefault="0088140E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2.4.4</w:t>
      </w:r>
      <w:r w:rsidRPr="00316667">
        <w:rPr>
          <w:rFonts w:asciiTheme="minorHAnsi" w:hAnsiTheme="minorHAnsi" w:cstheme="minorHAnsi"/>
          <w:color w:val="auto"/>
        </w:rPr>
        <w:tab/>
      </w:r>
      <w:r w:rsidR="00547ADA" w:rsidRPr="00316667">
        <w:rPr>
          <w:rFonts w:asciiTheme="minorHAnsi" w:hAnsiTheme="minorHAnsi" w:cstheme="minorHAnsi"/>
          <w:color w:val="auto"/>
        </w:rPr>
        <w:t xml:space="preserve">Click on the </w:t>
      </w:r>
      <w:r w:rsidR="00547ADA" w:rsidRPr="00316667">
        <w:rPr>
          <w:rFonts w:asciiTheme="minorHAnsi" w:hAnsiTheme="minorHAnsi" w:cstheme="minorHAnsi"/>
          <w:b/>
          <w:color w:val="auto"/>
        </w:rPr>
        <w:t>Straight</w:t>
      </w:r>
      <w:r w:rsidR="00547ADA" w:rsidRPr="00316667">
        <w:rPr>
          <w:rFonts w:asciiTheme="minorHAnsi" w:hAnsiTheme="minorHAnsi" w:cstheme="minorHAnsi"/>
          <w:color w:val="auto"/>
        </w:rPr>
        <w:t xml:space="preserve"> segment</w:t>
      </w:r>
      <w:r w:rsidR="00C100FC" w:rsidRPr="00316667">
        <w:rPr>
          <w:rFonts w:asciiTheme="minorHAnsi" w:hAnsiTheme="minorHAnsi" w:cstheme="minorHAnsi"/>
          <w:color w:val="auto"/>
        </w:rPr>
        <w:t xml:space="preserve"> button</w:t>
      </w:r>
      <w:r w:rsidR="00547ADA" w:rsidRPr="00316667">
        <w:rPr>
          <w:rFonts w:asciiTheme="minorHAnsi" w:hAnsiTheme="minorHAnsi" w:cstheme="minorHAnsi"/>
          <w:color w:val="auto"/>
        </w:rPr>
        <w:t>.</w:t>
      </w:r>
    </w:p>
    <w:p w14:paraId="787AD775" w14:textId="77777777" w:rsidR="00547ADA" w:rsidRPr="00316667" w:rsidRDefault="00547ADA" w:rsidP="00B74078">
      <w:pPr>
        <w:rPr>
          <w:rFonts w:asciiTheme="minorHAnsi" w:hAnsiTheme="minorHAnsi" w:cstheme="minorHAnsi"/>
          <w:color w:val="auto"/>
        </w:rPr>
      </w:pPr>
    </w:p>
    <w:p w14:paraId="1BA89120" w14:textId="77777777" w:rsidR="00547ADA" w:rsidRPr="00316667" w:rsidRDefault="00547ADA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2.4.5</w:t>
      </w:r>
      <w:r w:rsidRPr="00316667">
        <w:rPr>
          <w:rFonts w:asciiTheme="minorHAnsi" w:hAnsiTheme="minorHAnsi" w:cstheme="minorHAnsi"/>
          <w:color w:val="auto"/>
        </w:rPr>
        <w:tab/>
      </w:r>
      <w:r w:rsidR="00C100FC" w:rsidRPr="00316667">
        <w:rPr>
          <w:rFonts w:asciiTheme="minorHAnsi" w:hAnsiTheme="minorHAnsi" w:cstheme="minorHAnsi"/>
          <w:color w:val="auto"/>
        </w:rPr>
        <w:t>Click</w:t>
      </w:r>
      <w:r w:rsidRPr="00316667">
        <w:rPr>
          <w:rFonts w:asciiTheme="minorHAnsi" w:hAnsiTheme="minorHAnsi" w:cstheme="minorHAnsi"/>
          <w:color w:val="auto"/>
        </w:rPr>
        <w:t xml:space="preserve"> and hold the left mouse button to draw a line alongside the object.</w:t>
      </w:r>
    </w:p>
    <w:p w14:paraId="2CD44893" w14:textId="77777777" w:rsidR="00547ADA" w:rsidRPr="00316667" w:rsidRDefault="00547ADA" w:rsidP="00B74078">
      <w:pPr>
        <w:rPr>
          <w:rFonts w:asciiTheme="minorHAnsi" w:hAnsiTheme="minorHAnsi" w:cstheme="minorHAnsi"/>
          <w:color w:val="auto"/>
        </w:rPr>
      </w:pPr>
    </w:p>
    <w:p w14:paraId="66F101F9" w14:textId="7A7E3E22" w:rsidR="00547ADA" w:rsidRPr="00316667" w:rsidRDefault="00547ADA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2.4.6</w:t>
      </w:r>
      <w:r w:rsidRPr="00316667">
        <w:rPr>
          <w:rFonts w:asciiTheme="minorHAnsi" w:hAnsiTheme="minorHAnsi" w:cstheme="minorHAnsi"/>
          <w:color w:val="auto"/>
        </w:rPr>
        <w:tab/>
        <w:t xml:space="preserve">Press </w:t>
      </w:r>
      <w:r w:rsidRPr="00316667">
        <w:rPr>
          <w:rFonts w:asciiTheme="minorHAnsi" w:hAnsiTheme="minorHAnsi" w:cstheme="minorHAnsi"/>
          <w:b/>
          <w:color w:val="auto"/>
        </w:rPr>
        <w:t>Ctrl</w:t>
      </w:r>
      <w:r w:rsidRPr="00316667">
        <w:rPr>
          <w:rFonts w:asciiTheme="minorHAnsi" w:hAnsiTheme="minorHAnsi" w:cstheme="minorHAnsi"/>
          <w:color w:val="auto"/>
        </w:rPr>
        <w:t xml:space="preserve"> + </w:t>
      </w:r>
      <w:r w:rsidRPr="00316667">
        <w:rPr>
          <w:rFonts w:asciiTheme="minorHAnsi" w:hAnsiTheme="minorHAnsi" w:cstheme="minorHAnsi"/>
          <w:b/>
          <w:color w:val="auto"/>
        </w:rPr>
        <w:t>M</w:t>
      </w:r>
      <w:r w:rsidRPr="00316667">
        <w:rPr>
          <w:rFonts w:asciiTheme="minorHAnsi" w:hAnsiTheme="minorHAnsi" w:cstheme="minorHAnsi"/>
          <w:color w:val="auto"/>
        </w:rPr>
        <w:t xml:space="preserve"> to measure the object size.</w:t>
      </w:r>
    </w:p>
    <w:p w14:paraId="46E58DBD" w14:textId="77777777" w:rsidR="00547ADA" w:rsidRPr="00316667" w:rsidRDefault="00547ADA" w:rsidP="00B74078">
      <w:pPr>
        <w:rPr>
          <w:rFonts w:asciiTheme="minorHAnsi" w:hAnsiTheme="minorHAnsi" w:cstheme="minorHAnsi"/>
          <w:color w:val="auto"/>
        </w:rPr>
      </w:pPr>
    </w:p>
    <w:p w14:paraId="6F7B7528" w14:textId="184ED8D6" w:rsidR="00211D1B" w:rsidRPr="00316667" w:rsidRDefault="00547ADA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2.4.7</w:t>
      </w:r>
      <w:r w:rsidRPr="00316667">
        <w:rPr>
          <w:rFonts w:asciiTheme="minorHAnsi" w:hAnsiTheme="minorHAnsi" w:cstheme="minorHAnsi"/>
          <w:color w:val="auto"/>
        </w:rPr>
        <w:tab/>
      </w:r>
      <w:r w:rsidR="00211D1B" w:rsidRPr="00316667">
        <w:rPr>
          <w:rFonts w:asciiTheme="minorHAnsi" w:hAnsiTheme="minorHAnsi" w:cstheme="minorHAnsi"/>
          <w:color w:val="auto"/>
        </w:rPr>
        <w:t>Measure the diameter</w:t>
      </w:r>
      <w:r w:rsidR="00C100FC" w:rsidRPr="00316667">
        <w:rPr>
          <w:rFonts w:asciiTheme="minorHAnsi" w:hAnsiTheme="minorHAnsi" w:cstheme="minorHAnsi"/>
          <w:color w:val="auto"/>
        </w:rPr>
        <w:t xml:space="preserve"> of the object</w:t>
      </w:r>
      <w:r w:rsidR="00211D1B" w:rsidRPr="00316667">
        <w:rPr>
          <w:rFonts w:asciiTheme="minorHAnsi" w:hAnsiTheme="minorHAnsi" w:cstheme="minorHAnsi"/>
          <w:color w:val="auto"/>
        </w:rPr>
        <w:t xml:space="preserve"> at 5</w:t>
      </w:r>
      <w:r w:rsidR="004F13B4">
        <w:rPr>
          <w:rFonts w:asciiTheme="minorHAnsi" w:hAnsiTheme="minorHAnsi" w:cstheme="minorHAnsi"/>
          <w:color w:val="auto"/>
        </w:rPr>
        <w:t xml:space="preserve"> different</w:t>
      </w:r>
      <w:r w:rsidR="00211D1B" w:rsidRPr="00316667">
        <w:rPr>
          <w:rFonts w:asciiTheme="minorHAnsi" w:hAnsiTheme="minorHAnsi" w:cstheme="minorHAnsi"/>
          <w:color w:val="auto"/>
        </w:rPr>
        <w:t xml:space="preserve"> points.</w:t>
      </w:r>
    </w:p>
    <w:p w14:paraId="6E4A7624" w14:textId="77777777" w:rsidR="00547ADA" w:rsidRPr="00316667" w:rsidRDefault="00547ADA" w:rsidP="00B74078">
      <w:pPr>
        <w:rPr>
          <w:rFonts w:asciiTheme="minorHAnsi" w:hAnsiTheme="minorHAnsi" w:cstheme="minorHAnsi"/>
          <w:color w:val="auto"/>
        </w:rPr>
      </w:pPr>
    </w:p>
    <w:p w14:paraId="39A33199" w14:textId="4AED3E5A" w:rsidR="00547ADA" w:rsidRPr="00316667" w:rsidRDefault="00547ADA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2.4.8</w:t>
      </w:r>
      <w:r w:rsidRPr="00316667">
        <w:rPr>
          <w:rFonts w:asciiTheme="minorHAnsi" w:hAnsiTheme="minorHAnsi" w:cstheme="minorHAnsi"/>
          <w:color w:val="auto"/>
        </w:rPr>
        <w:tab/>
      </w:r>
      <w:r w:rsidRPr="00BF6597">
        <w:rPr>
          <w:rFonts w:asciiTheme="minorHAnsi" w:hAnsiTheme="minorHAnsi" w:cstheme="minorHAnsi"/>
          <w:b/>
          <w:bCs/>
          <w:color w:val="auto"/>
        </w:rPr>
        <w:t>Copy</w:t>
      </w:r>
      <w:r w:rsidRPr="00316667">
        <w:rPr>
          <w:rFonts w:asciiTheme="minorHAnsi" w:hAnsiTheme="minorHAnsi" w:cstheme="minorHAnsi"/>
          <w:color w:val="auto"/>
        </w:rPr>
        <w:t xml:space="preserve"> and </w:t>
      </w:r>
      <w:r w:rsidR="00BF6597">
        <w:rPr>
          <w:rFonts w:asciiTheme="minorHAnsi" w:hAnsiTheme="minorHAnsi" w:cstheme="minorHAnsi"/>
          <w:b/>
          <w:bCs/>
          <w:color w:val="auto"/>
        </w:rPr>
        <w:t>P</w:t>
      </w:r>
      <w:r w:rsidRPr="00BF6597">
        <w:rPr>
          <w:rFonts w:asciiTheme="minorHAnsi" w:hAnsiTheme="minorHAnsi" w:cstheme="minorHAnsi"/>
          <w:b/>
          <w:bCs/>
          <w:color w:val="auto"/>
        </w:rPr>
        <w:t>aste</w:t>
      </w:r>
      <w:r w:rsidRPr="00316667">
        <w:rPr>
          <w:rFonts w:asciiTheme="minorHAnsi" w:hAnsiTheme="minorHAnsi" w:cstheme="minorHAnsi"/>
          <w:color w:val="auto"/>
        </w:rPr>
        <w:t xml:space="preserve"> the </w:t>
      </w:r>
      <w:r w:rsidR="00BF6597">
        <w:rPr>
          <w:rFonts w:asciiTheme="minorHAnsi" w:hAnsiTheme="minorHAnsi" w:cstheme="minorHAnsi"/>
          <w:color w:val="auto"/>
        </w:rPr>
        <w:t>“</w:t>
      </w:r>
      <w:r w:rsidR="00882926" w:rsidRPr="00BF6597">
        <w:rPr>
          <w:rFonts w:asciiTheme="minorHAnsi" w:hAnsiTheme="minorHAnsi" w:cstheme="minorHAnsi"/>
          <w:bCs/>
          <w:color w:val="auto"/>
        </w:rPr>
        <w:t>Results</w:t>
      </w:r>
      <w:r w:rsidR="00BF6597">
        <w:rPr>
          <w:rFonts w:asciiTheme="minorHAnsi" w:hAnsiTheme="minorHAnsi" w:cstheme="minorHAnsi"/>
          <w:bCs/>
          <w:color w:val="auto"/>
        </w:rPr>
        <w:t>”</w:t>
      </w:r>
      <w:r w:rsidR="00882926" w:rsidRPr="00316667">
        <w:rPr>
          <w:rFonts w:asciiTheme="minorHAnsi" w:hAnsiTheme="minorHAnsi" w:cstheme="minorHAnsi"/>
          <w:color w:val="auto"/>
        </w:rPr>
        <w:t xml:space="preserve"> table in a spreadsheet software.</w:t>
      </w:r>
    </w:p>
    <w:p w14:paraId="44B2916D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1181CA15" w14:textId="6404C3FD" w:rsidR="00211D1B" w:rsidRPr="00316667" w:rsidRDefault="00211D1B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</w:t>
      </w:r>
      <w:r w:rsidR="00B0225D" w:rsidRPr="00316667">
        <w:rPr>
          <w:rFonts w:asciiTheme="minorHAnsi" w:hAnsiTheme="minorHAnsi" w:cstheme="minorHAnsi"/>
          <w:color w:val="auto"/>
        </w:rPr>
        <w:t>4</w:t>
      </w:r>
      <w:r w:rsidRPr="00316667">
        <w:rPr>
          <w:rFonts w:asciiTheme="minorHAnsi" w:hAnsiTheme="minorHAnsi" w:cstheme="minorHAnsi"/>
          <w:color w:val="auto"/>
        </w:rPr>
        <w:t>.</w:t>
      </w:r>
      <w:r w:rsidR="00882926" w:rsidRPr="00316667">
        <w:rPr>
          <w:rFonts w:asciiTheme="minorHAnsi" w:hAnsiTheme="minorHAnsi" w:cstheme="minorHAnsi"/>
          <w:color w:val="auto"/>
        </w:rPr>
        <w:t>9</w:t>
      </w:r>
      <w:r w:rsidRPr="00316667">
        <w:rPr>
          <w:rFonts w:asciiTheme="minorHAnsi" w:hAnsiTheme="minorHAnsi" w:cstheme="minorHAnsi"/>
          <w:color w:val="auto"/>
        </w:rPr>
        <w:tab/>
      </w:r>
      <w:r w:rsidR="00882926" w:rsidRPr="00316667">
        <w:rPr>
          <w:rFonts w:asciiTheme="minorHAnsi" w:hAnsiTheme="minorHAnsi" w:cstheme="minorHAnsi"/>
          <w:color w:val="auto"/>
        </w:rPr>
        <w:t xml:space="preserve">Calculate the arithmetic mean of the column </w:t>
      </w:r>
      <w:r w:rsidR="00BF6597">
        <w:rPr>
          <w:rFonts w:asciiTheme="minorHAnsi" w:hAnsiTheme="minorHAnsi" w:cstheme="minorHAnsi"/>
          <w:color w:val="auto"/>
        </w:rPr>
        <w:t>“</w:t>
      </w:r>
      <w:r w:rsidR="00882926" w:rsidRPr="00BF6597">
        <w:rPr>
          <w:rFonts w:asciiTheme="minorHAnsi" w:hAnsiTheme="minorHAnsi" w:cstheme="minorHAnsi"/>
          <w:bCs/>
          <w:color w:val="auto"/>
        </w:rPr>
        <w:t>Length</w:t>
      </w:r>
      <w:r w:rsidR="00BF6597">
        <w:rPr>
          <w:rFonts w:asciiTheme="minorHAnsi" w:hAnsiTheme="minorHAnsi" w:cstheme="minorHAnsi"/>
          <w:bCs/>
          <w:color w:val="auto"/>
        </w:rPr>
        <w:t>”</w:t>
      </w:r>
      <w:r w:rsidR="00C100FC" w:rsidRPr="00316667">
        <w:rPr>
          <w:rFonts w:asciiTheme="minorHAnsi" w:hAnsiTheme="minorHAnsi" w:cstheme="minorHAnsi"/>
          <w:color w:val="auto"/>
        </w:rPr>
        <w:t>.</w:t>
      </w:r>
    </w:p>
    <w:p w14:paraId="3B32460B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12B5F99A" w14:textId="77777777" w:rsidR="00211D1B" w:rsidRPr="00316667" w:rsidRDefault="00211D1B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</w:t>
      </w:r>
      <w:r w:rsidR="00B0225D" w:rsidRPr="00316667">
        <w:rPr>
          <w:rFonts w:asciiTheme="minorHAnsi" w:hAnsiTheme="minorHAnsi" w:cstheme="minorHAnsi"/>
          <w:color w:val="auto"/>
        </w:rPr>
        <w:t>4</w:t>
      </w:r>
      <w:r w:rsidRPr="00316667">
        <w:rPr>
          <w:rFonts w:asciiTheme="minorHAnsi" w:hAnsiTheme="minorHAnsi" w:cstheme="minorHAnsi"/>
          <w:color w:val="auto"/>
        </w:rPr>
        <w:t>.</w:t>
      </w:r>
      <w:r w:rsidR="008A332B" w:rsidRPr="00316667">
        <w:rPr>
          <w:rFonts w:asciiTheme="minorHAnsi" w:hAnsiTheme="minorHAnsi" w:cstheme="minorHAnsi"/>
          <w:color w:val="auto"/>
        </w:rPr>
        <w:t>10</w:t>
      </w:r>
      <w:r w:rsidRPr="00316667">
        <w:rPr>
          <w:rFonts w:asciiTheme="minorHAnsi" w:hAnsiTheme="minorHAnsi" w:cstheme="minorHAnsi"/>
          <w:color w:val="auto"/>
        </w:rPr>
        <w:tab/>
        <w:t xml:space="preserve">Calculate the </w:t>
      </w:r>
      <w:r w:rsidR="00694763" w:rsidRPr="00316667">
        <w:rPr>
          <w:rFonts w:asciiTheme="minorHAnsi" w:hAnsiTheme="minorHAnsi" w:cstheme="minorHAnsi"/>
          <w:color w:val="auto"/>
        </w:rPr>
        <w:t>pixel aspect ratio (</w:t>
      </w:r>
      <w:r w:rsidRPr="00316667">
        <w:rPr>
          <w:rFonts w:asciiTheme="minorHAnsi" w:hAnsiTheme="minorHAnsi" w:cstheme="minorHAnsi"/>
          <w:color w:val="auto"/>
        </w:rPr>
        <w:t>PAR</w:t>
      </w:r>
      <w:r w:rsidR="00694763" w:rsidRPr="00316667">
        <w:rPr>
          <w:rFonts w:asciiTheme="minorHAnsi" w:hAnsiTheme="minorHAnsi" w:cstheme="minorHAnsi"/>
          <w:color w:val="auto"/>
        </w:rPr>
        <w:t>)</w:t>
      </w:r>
      <w:r w:rsidR="007334E8" w:rsidRPr="00316667">
        <w:rPr>
          <w:rFonts w:asciiTheme="minorHAnsi" w:hAnsiTheme="minorHAnsi" w:cstheme="minorHAnsi"/>
          <w:color w:val="auto"/>
        </w:rPr>
        <w:t>: actual object size (µm)/</w:t>
      </w:r>
      <w:r w:rsidR="00882926" w:rsidRPr="00316667">
        <w:rPr>
          <w:rFonts w:asciiTheme="minorHAnsi" w:hAnsiTheme="minorHAnsi" w:cstheme="minorHAnsi"/>
          <w:color w:val="auto"/>
        </w:rPr>
        <w:t xml:space="preserve">mean </w:t>
      </w:r>
      <w:r w:rsidR="007334E8" w:rsidRPr="00316667">
        <w:rPr>
          <w:rFonts w:asciiTheme="minorHAnsi" w:hAnsiTheme="minorHAnsi" w:cstheme="minorHAnsi"/>
          <w:color w:val="auto"/>
        </w:rPr>
        <w:t>object size in the image (px).</w:t>
      </w:r>
    </w:p>
    <w:p w14:paraId="6A35481C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191C38BC" w14:textId="71E09445" w:rsidR="003D20F5" w:rsidRPr="00316667" w:rsidRDefault="00211D1B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</w:t>
      </w:r>
      <w:r w:rsidR="00B0225D" w:rsidRPr="00316667">
        <w:rPr>
          <w:rFonts w:asciiTheme="minorHAnsi" w:hAnsiTheme="minorHAnsi" w:cstheme="minorHAnsi"/>
          <w:color w:val="auto"/>
        </w:rPr>
        <w:t>4</w:t>
      </w:r>
      <w:r w:rsidRPr="00316667">
        <w:rPr>
          <w:rFonts w:asciiTheme="minorHAnsi" w:hAnsiTheme="minorHAnsi" w:cstheme="minorHAnsi"/>
          <w:color w:val="auto"/>
        </w:rPr>
        <w:t>.</w:t>
      </w:r>
      <w:r w:rsidR="004847CD" w:rsidRPr="00316667">
        <w:rPr>
          <w:rFonts w:asciiTheme="minorHAnsi" w:hAnsiTheme="minorHAnsi" w:cstheme="minorHAnsi"/>
          <w:color w:val="auto"/>
        </w:rPr>
        <w:t>11</w:t>
      </w:r>
      <w:r w:rsidRPr="00316667">
        <w:rPr>
          <w:rFonts w:asciiTheme="minorHAnsi" w:hAnsiTheme="minorHAnsi" w:cstheme="minorHAnsi"/>
          <w:color w:val="auto"/>
        </w:rPr>
        <w:tab/>
      </w:r>
      <w:r w:rsidR="003D20F5" w:rsidRPr="00316667">
        <w:rPr>
          <w:rFonts w:asciiTheme="minorHAnsi" w:hAnsiTheme="minorHAnsi" w:cstheme="minorHAnsi"/>
          <w:color w:val="auto"/>
        </w:rPr>
        <w:t xml:space="preserve">Click </w:t>
      </w:r>
      <w:r w:rsidR="003D20F5" w:rsidRPr="00316667">
        <w:rPr>
          <w:rFonts w:asciiTheme="minorHAnsi" w:hAnsiTheme="minorHAnsi" w:cstheme="minorHAnsi"/>
          <w:b/>
          <w:color w:val="auto"/>
        </w:rPr>
        <w:t>File</w:t>
      </w:r>
      <w:r w:rsidR="00316667">
        <w:rPr>
          <w:rFonts w:asciiTheme="minorHAnsi" w:hAnsiTheme="minorHAnsi" w:cstheme="minorHAnsi"/>
          <w:color w:val="auto"/>
        </w:rPr>
        <w:t xml:space="preserve"> </w:t>
      </w:r>
      <w:r w:rsidR="00316667" w:rsidRPr="00316667">
        <w:rPr>
          <w:rFonts w:asciiTheme="minorHAnsi" w:hAnsiTheme="minorHAnsi" w:cstheme="minorHAnsi"/>
          <w:b/>
          <w:bCs/>
          <w:color w:val="auto"/>
        </w:rPr>
        <w:t>|</w:t>
      </w:r>
      <w:r w:rsidR="00316667">
        <w:rPr>
          <w:rFonts w:asciiTheme="minorHAnsi" w:hAnsiTheme="minorHAnsi" w:cstheme="minorHAnsi"/>
          <w:color w:val="auto"/>
        </w:rPr>
        <w:t xml:space="preserve"> </w:t>
      </w:r>
      <w:r w:rsidR="003D20F5" w:rsidRPr="00316667">
        <w:rPr>
          <w:rFonts w:asciiTheme="minorHAnsi" w:hAnsiTheme="minorHAnsi" w:cstheme="minorHAnsi"/>
          <w:b/>
          <w:color w:val="auto"/>
        </w:rPr>
        <w:t>Import</w:t>
      </w:r>
      <w:r w:rsidR="00316667" w:rsidRPr="00316667">
        <w:rPr>
          <w:rFonts w:asciiTheme="minorHAnsi" w:hAnsiTheme="minorHAnsi" w:cstheme="minorHAnsi"/>
          <w:b/>
          <w:bCs/>
          <w:color w:val="auto"/>
        </w:rPr>
        <w:t xml:space="preserve"> | </w:t>
      </w:r>
      <w:r w:rsidR="003D20F5" w:rsidRPr="00316667">
        <w:rPr>
          <w:rFonts w:asciiTheme="minorHAnsi" w:hAnsiTheme="minorHAnsi" w:cstheme="minorHAnsi"/>
          <w:b/>
          <w:color w:val="auto"/>
        </w:rPr>
        <w:t>Image Sequence</w:t>
      </w:r>
      <w:r w:rsidR="003D20F5" w:rsidRPr="00316667">
        <w:rPr>
          <w:rFonts w:asciiTheme="minorHAnsi" w:hAnsiTheme="minorHAnsi" w:cstheme="minorHAnsi"/>
          <w:color w:val="auto"/>
        </w:rPr>
        <w:t xml:space="preserve"> to import </w:t>
      </w:r>
      <w:r w:rsidR="00C100FC" w:rsidRPr="00316667">
        <w:rPr>
          <w:rFonts w:asciiTheme="minorHAnsi" w:hAnsiTheme="minorHAnsi" w:cstheme="minorHAnsi"/>
          <w:color w:val="auto"/>
        </w:rPr>
        <w:t xml:space="preserve">and load </w:t>
      </w:r>
      <w:r w:rsidR="003D20F5" w:rsidRPr="00316667">
        <w:rPr>
          <w:rFonts w:asciiTheme="minorHAnsi" w:hAnsiTheme="minorHAnsi" w:cstheme="minorHAnsi"/>
          <w:color w:val="auto"/>
        </w:rPr>
        <w:t>the images of the droplet</w:t>
      </w:r>
      <w:r w:rsidR="00C100FC" w:rsidRPr="00316667">
        <w:rPr>
          <w:rFonts w:asciiTheme="minorHAnsi" w:hAnsiTheme="minorHAnsi" w:cstheme="minorHAnsi"/>
          <w:color w:val="auto"/>
        </w:rPr>
        <w:t>s</w:t>
      </w:r>
      <w:r w:rsidR="003D20F5" w:rsidRPr="00316667">
        <w:rPr>
          <w:rFonts w:asciiTheme="minorHAnsi" w:hAnsiTheme="minorHAnsi" w:cstheme="minorHAnsi"/>
          <w:color w:val="auto"/>
        </w:rPr>
        <w:t>.</w:t>
      </w:r>
    </w:p>
    <w:p w14:paraId="6AB9409D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5FF0A957" w14:textId="0B3E2AB3" w:rsidR="004847CD" w:rsidRPr="00316667" w:rsidRDefault="00211D1B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</w:t>
      </w:r>
      <w:r w:rsidR="00B0225D" w:rsidRPr="00316667">
        <w:rPr>
          <w:rFonts w:asciiTheme="minorHAnsi" w:hAnsiTheme="minorHAnsi" w:cstheme="minorHAnsi"/>
          <w:color w:val="auto"/>
        </w:rPr>
        <w:t>4</w:t>
      </w:r>
      <w:r w:rsidRPr="00316667">
        <w:rPr>
          <w:rFonts w:asciiTheme="minorHAnsi" w:hAnsiTheme="minorHAnsi" w:cstheme="minorHAnsi"/>
          <w:color w:val="auto"/>
        </w:rPr>
        <w:t>.</w:t>
      </w:r>
      <w:r w:rsidR="004847CD" w:rsidRPr="00316667">
        <w:rPr>
          <w:rFonts w:asciiTheme="minorHAnsi" w:hAnsiTheme="minorHAnsi" w:cstheme="minorHAnsi"/>
          <w:color w:val="auto"/>
        </w:rPr>
        <w:t>12</w:t>
      </w:r>
      <w:r w:rsidRPr="00316667">
        <w:rPr>
          <w:rFonts w:asciiTheme="minorHAnsi" w:hAnsiTheme="minorHAnsi" w:cstheme="minorHAnsi"/>
          <w:color w:val="auto"/>
        </w:rPr>
        <w:tab/>
      </w:r>
      <w:r w:rsidR="004847CD" w:rsidRPr="00316667">
        <w:rPr>
          <w:rFonts w:asciiTheme="minorHAnsi" w:hAnsiTheme="minorHAnsi" w:cstheme="minorHAnsi"/>
          <w:color w:val="auto"/>
        </w:rPr>
        <w:t xml:space="preserve">Click </w:t>
      </w:r>
      <w:r w:rsidR="004847CD" w:rsidRPr="00316667">
        <w:rPr>
          <w:rFonts w:asciiTheme="minorHAnsi" w:hAnsiTheme="minorHAnsi" w:cstheme="minorHAnsi"/>
          <w:b/>
          <w:color w:val="auto"/>
        </w:rPr>
        <w:t>Rectangular</w:t>
      </w:r>
      <w:r w:rsidR="004847CD" w:rsidRPr="00316667">
        <w:rPr>
          <w:rFonts w:asciiTheme="minorHAnsi" w:hAnsiTheme="minorHAnsi" w:cstheme="minorHAnsi"/>
          <w:color w:val="auto"/>
        </w:rPr>
        <w:t xml:space="preserve"> and mark the droplet of the first image.</w:t>
      </w:r>
    </w:p>
    <w:p w14:paraId="2E9D546F" w14:textId="77777777" w:rsidR="004847CD" w:rsidRPr="00316667" w:rsidRDefault="004847CD" w:rsidP="00B74078">
      <w:pPr>
        <w:rPr>
          <w:rFonts w:asciiTheme="minorHAnsi" w:hAnsiTheme="minorHAnsi" w:cstheme="minorHAnsi"/>
          <w:color w:val="auto"/>
        </w:rPr>
      </w:pPr>
    </w:p>
    <w:p w14:paraId="64BCFA64" w14:textId="7BDCDB8E" w:rsidR="004847CD" w:rsidRPr="00316667" w:rsidRDefault="004847CD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 xml:space="preserve">2.4.13 </w:t>
      </w:r>
      <w:r w:rsidR="00524BC4">
        <w:rPr>
          <w:rFonts w:asciiTheme="minorHAnsi" w:hAnsiTheme="minorHAnsi" w:cstheme="minorHAnsi"/>
          <w:color w:val="auto"/>
        </w:rPr>
        <w:t xml:space="preserve">Perform the </w:t>
      </w:r>
      <w:r w:rsidRPr="00316667">
        <w:rPr>
          <w:rFonts w:asciiTheme="minorHAnsi" w:hAnsiTheme="minorHAnsi" w:cstheme="minorHAnsi"/>
          <w:color w:val="auto"/>
        </w:rPr>
        <w:t xml:space="preserve">right </w:t>
      </w:r>
      <w:r w:rsidR="00524BC4">
        <w:rPr>
          <w:rFonts w:asciiTheme="minorHAnsi" w:hAnsiTheme="minorHAnsi" w:cstheme="minorHAnsi"/>
          <w:color w:val="auto"/>
        </w:rPr>
        <w:t xml:space="preserve">click on the </w:t>
      </w:r>
      <w:r w:rsidRPr="00316667">
        <w:rPr>
          <w:rFonts w:asciiTheme="minorHAnsi" w:hAnsiTheme="minorHAnsi" w:cstheme="minorHAnsi"/>
          <w:color w:val="auto"/>
        </w:rPr>
        <w:t>mouse</w:t>
      </w:r>
      <w:r w:rsidR="00524BC4">
        <w:rPr>
          <w:rFonts w:asciiTheme="minorHAnsi" w:hAnsiTheme="minorHAnsi" w:cstheme="minorHAnsi"/>
          <w:color w:val="auto"/>
        </w:rPr>
        <w:t xml:space="preserve"> pad</w:t>
      </w:r>
      <w:r w:rsidRPr="00316667">
        <w:rPr>
          <w:rFonts w:asciiTheme="minorHAnsi" w:hAnsiTheme="minorHAnsi" w:cstheme="minorHAnsi"/>
          <w:color w:val="auto"/>
        </w:rPr>
        <w:t xml:space="preserve"> and cho</w:t>
      </w:r>
      <w:r w:rsidRPr="00524BC4">
        <w:rPr>
          <w:rFonts w:asciiTheme="minorHAnsi" w:hAnsiTheme="minorHAnsi" w:cstheme="minorHAnsi"/>
          <w:color w:val="auto"/>
        </w:rPr>
        <w:t xml:space="preserve">ose </w:t>
      </w:r>
      <w:r w:rsidRPr="00524BC4">
        <w:rPr>
          <w:rFonts w:asciiTheme="minorHAnsi" w:hAnsiTheme="minorHAnsi" w:cstheme="minorHAnsi"/>
          <w:b/>
          <w:color w:val="auto"/>
        </w:rPr>
        <w:t>Du</w:t>
      </w:r>
      <w:r w:rsidR="003412E1" w:rsidRPr="00524BC4">
        <w:rPr>
          <w:rFonts w:asciiTheme="minorHAnsi" w:hAnsiTheme="minorHAnsi" w:cstheme="minorHAnsi"/>
          <w:b/>
          <w:color w:val="auto"/>
        </w:rPr>
        <w:t>p</w:t>
      </w:r>
      <w:r w:rsidRPr="00524BC4">
        <w:rPr>
          <w:rFonts w:asciiTheme="minorHAnsi" w:hAnsiTheme="minorHAnsi" w:cstheme="minorHAnsi"/>
          <w:b/>
          <w:color w:val="auto"/>
        </w:rPr>
        <w:t>licate</w:t>
      </w:r>
      <w:r w:rsidRPr="00524BC4">
        <w:rPr>
          <w:rFonts w:asciiTheme="minorHAnsi" w:hAnsiTheme="minorHAnsi" w:cstheme="minorHAnsi"/>
          <w:color w:val="auto"/>
        </w:rPr>
        <w:t xml:space="preserve"> t</w:t>
      </w:r>
      <w:r w:rsidRPr="00316667">
        <w:rPr>
          <w:rFonts w:asciiTheme="minorHAnsi" w:hAnsiTheme="minorHAnsi" w:cstheme="minorHAnsi"/>
          <w:color w:val="auto"/>
        </w:rPr>
        <w:t xml:space="preserve">o separate the droplets of the image sequence from the </w:t>
      </w:r>
      <w:r w:rsidR="00C100FC" w:rsidRPr="00316667">
        <w:rPr>
          <w:rFonts w:asciiTheme="minorHAnsi" w:hAnsiTheme="minorHAnsi" w:cstheme="minorHAnsi"/>
          <w:color w:val="auto"/>
        </w:rPr>
        <w:t>rest</w:t>
      </w:r>
      <w:r w:rsidRPr="00316667">
        <w:rPr>
          <w:rFonts w:asciiTheme="minorHAnsi" w:hAnsiTheme="minorHAnsi" w:cstheme="minorHAnsi"/>
          <w:color w:val="auto"/>
        </w:rPr>
        <w:t xml:space="preserve"> of the image.</w:t>
      </w:r>
    </w:p>
    <w:p w14:paraId="40DEC6E3" w14:textId="77777777" w:rsidR="004847CD" w:rsidRPr="00316667" w:rsidRDefault="004847CD" w:rsidP="00B74078">
      <w:pPr>
        <w:rPr>
          <w:rFonts w:asciiTheme="minorHAnsi" w:hAnsiTheme="minorHAnsi" w:cstheme="minorHAnsi"/>
          <w:color w:val="auto"/>
        </w:rPr>
      </w:pPr>
    </w:p>
    <w:p w14:paraId="3D80D645" w14:textId="77777777" w:rsidR="00211D1B" w:rsidRPr="00316667" w:rsidRDefault="004847CD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2.4.14</w:t>
      </w:r>
      <w:r w:rsidRPr="00316667">
        <w:rPr>
          <w:rFonts w:asciiTheme="minorHAnsi" w:hAnsiTheme="minorHAnsi" w:cstheme="minorHAnsi"/>
          <w:color w:val="auto"/>
        </w:rPr>
        <w:tab/>
      </w:r>
      <w:r w:rsidR="00211D1B" w:rsidRPr="00316667">
        <w:rPr>
          <w:rFonts w:asciiTheme="minorHAnsi" w:hAnsiTheme="minorHAnsi" w:cstheme="minorHAnsi"/>
          <w:color w:val="auto"/>
        </w:rPr>
        <w:t>Separate the drop</w:t>
      </w:r>
      <w:r w:rsidRPr="00316667">
        <w:rPr>
          <w:rFonts w:asciiTheme="minorHAnsi" w:hAnsiTheme="minorHAnsi" w:cstheme="minorHAnsi"/>
          <w:color w:val="auto"/>
        </w:rPr>
        <w:t>let</w:t>
      </w:r>
      <w:r w:rsidR="00211D1B" w:rsidRPr="00316667">
        <w:rPr>
          <w:rFonts w:asciiTheme="minorHAnsi" w:hAnsiTheme="minorHAnsi" w:cstheme="minorHAnsi"/>
          <w:color w:val="auto"/>
        </w:rPr>
        <w:t xml:space="preserve">s from the background </w:t>
      </w:r>
      <w:r w:rsidR="00C100FC" w:rsidRPr="00316667">
        <w:rPr>
          <w:rFonts w:asciiTheme="minorHAnsi" w:hAnsiTheme="minorHAnsi" w:cstheme="minorHAnsi"/>
          <w:color w:val="auto"/>
        </w:rPr>
        <w:t>as specified in step</w:t>
      </w:r>
      <w:r w:rsidR="00211D1B" w:rsidRPr="00316667">
        <w:rPr>
          <w:rFonts w:asciiTheme="minorHAnsi" w:hAnsiTheme="minorHAnsi" w:cstheme="minorHAnsi"/>
          <w:color w:val="auto"/>
        </w:rPr>
        <w:t xml:space="preserve"> </w:t>
      </w:r>
      <w:r w:rsidR="002909B6" w:rsidRPr="00316667">
        <w:rPr>
          <w:rFonts w:asciiTheme="minorHAnsi" w:hAnsiTheme="minorHAnsi" w:cstheme="minorHAnsi"/>
          <w:color w:val="auto"/>
        </w:rPr>
        <w:t>2.</w:t>
      </w:r>
      <w:r w:rsidRPr="00316667">
        <w:rPr>
          <w:rFonts w:asciiTheme="minorHAnsi" w:hAnsiTheme="minorHAnsi" w:cstheme="minorHAnsi"/>
          <w:color w:val="auto"/>
        </w:rPr>
        <w:t>4</w:t>
      </w:r>
      <w:r w:rsidR="002909B6" w:rsidRPr="00316667">
        <w:rPr>
          <w:rFonts w:asciiTheme="minorHAnsi" w:hAnsiTheme="minorHAnsi" w:cstheme="minorHAnsi"/>
          <w:color w:val="auto"/>
        </w:rPr>
        <w:t>.</w:t>
      </w:r>
      <w:r w:rsidR="00211D1B" w:rsidRPr="00316667">
        <w:rPr>
          <w:rFonts w:asciiTheme="minorHAnsi" w:hAnsiTheme="minorHAnsi" w:cstheme="minorHAnsi"/>
          <w:color w:val="auto"/>
        </w:rPr>
        <w:t>2.</w:t>
      </w:r>
    </w:p>
    <w:p w14:paraId="12A8ECCF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75918F92" w14:textId="5EFE3A2F" w:rsidR="0029082A" w:rsidRPr="00316667" w:rsidRDefault="00211D1B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</w:t>
      </w:r>
      <w:r w:rsidR="00B0225D" w:rsidRPr="00316667">
        <w:rPr>
          <w:rFonts w:asciiTheme="minorHAnsi" w:hAnsiTheme="minorHAnsi" w:cstheme="minorHAnsi"/>
          <w:color w:val="auto"/>
        </w:rPr>
        <w:t>4</w:t>
      </w:r>
      <w:r w:rsidRPr="00316667">
        <w:rPr>
          <w:rFonts w:asciiTheme="minorHAnsi" w:hAnsiTheme="minorHAnsi" w:cstheme="minorHAnsi"/>
          <w:color w:val="auto"/>
        </w:rPr>
        <w:t>.</w:t>
      </w:r>
      <w:r w:rsidR="0029082A" w:rsidRPr="00316667">
        <w:rPr>
          <w:rFonts w:asciiTheme="minorHAnsi" w:hAnsiTheme="minorHAnsi" w:cstheme="minorHAnsi"/>
          <w:color w:val="auto"/>
        </w:rPr>
        <w:t>15</w:t>
      </w:r>
      <w:r w:rsidRPr="00316667">
        <w:rPr>
          <w:rFonts w:asciiTheme="minorHAnsi" w:hAnsiTheme="minorHAnsi" w:cstheme="minorHAnsi"/>
          <w:color w:val="auto"/>
        </w:rPr>
        <w:tab/>
      </w:r>
      <w:r w:rsidR="0029082A" w:rsidRPr="00316667">
        <w:rPr>
          <w:rFonts w:asciiTheme="minorHAnsi" w:hAnsiTheme="minorHAnsi" w:cstheme="minorHAnsi"/>
          <w:color w:val="auto"/>
        </w:rPr>
        <w:t xml:space="preserve">Click </w:t>
      </w:r>
      <w:r w:rsidR="0029082A" w:rsidRPr="00316667">
        <w:rPr>
          <w:rFonts w:asciiTheme="minorHAnsi" w:hAnsiTheme="minorHAnsi" w:cstheme="minorHAnsi"/>
          <w:b/>
          <w:color w:val="auto"/>
        </w:rPr>
        <w:t>Process</w:t>
      </w:r>
      <w:r w:rsidR="00AD69E3">
        <w:rPr>
          <w:rFonts w:asciiTheme="minorHAnsi" w:hAnsiTheme="minorHAnsi" w:cstheme="minorHAnsi"/>
          <w:color w:val="auto"/>
        </w:rPr>
        <w:t xml:space="preserve"> </w:t>
      </w:r>
      <w:r w:rsidR="00AD69E3" w:rsidRPr="00AD69E3">
        <w:rPr>
          <w:rFonts w:asciiTheme="minorHAnsi" w:hAnsiTheme="minorHAnsi" w:cstheme="minorHAnsi"/>
          <w:b/>
          <w:bCs/>
          <w:color w:val="auto"/>
        </w:rPr>
        <w:t>|</w:t>
      </w:r>
      <w:r w:rsidR="00AD69E3">
        <w:rPr>
          <w:rFonts w:asciiTheme="minorHAnsi" w:hAnsiTheme="minorHAnsi" w:cstheme="minorHAnsi"/>
          <w:color w:val="auto"/>
        </w:rPr>
        <w:t xml:space="preserve"> </w:t>
      </w:r>
      <w:r w:rsidR="0029082A" w:rsidRPr="00316667">
        <w:rPr>
          <w:rFonts w:asciiTheme="minorHAnsi" w:hAnsiTheme="minorHAnsi" w:cstheme="minorHAnsi"/>
          <w:b/>
          <w:color w:val="auto"/>
        </w:rPr>
        <w:t>Binary</w:t>
      </w:r>
      <w:r w:rsidR="00AD69E3">
        <w:rPr>
          <w:rFonts w:asciiTheme="minorHAnsi" w:hAnsiTheme="minorHAnsi" w:cstheme="minorHAnsi"/>
          <w:color w:val="auto"/>
        </w:rPr>
        <w:t xml:space="preserve"> </w:t>
      </w:r>
      <w:r w:rsidR="00AD69E3" w:rsidRPr="00AD69E3">
        <w:rPr>
          <w:rFonts w:asciiTheme="minorHAnsi" w:hAnsiTheme="minorHAnsi" w:cstheme="minorHAnsi"/>
          <w:b/>
          <w:bCs/>
          <w:color w:val="auto"/>
        </w:rPr>
        <w:t xml:space="preserve">| </w:t>
      </w:r>
      <w:r w:rsidR="0029082A" w:rsidRPr="00316667">
        <w:rPr>
          <w:rFonts w:asciiTheme="minorHAnsi" w:hAnsiTheme="minorHAnsi" w:cstheme="minorHAnsi"/>
          <w:b/>
          <w:color w:val="auto"/>
        </w:rPr>
        <w:t>Erode</w:t>
      </w:r>
      <w:r w:rsidR="0029082A" w:rsidRPr="00316667">
        <w:rPr>
          <w:rFonts w:asciiTheme="minorHAnsi" w:hAnsiTheme="minorHAnsi" w:cstheme="minorHAnsi"/>
          <w:color w:val="auto"/>
        </w:rPr>
        <w:t xml:space="preserve"> to remove reflections</w:t>
      </w:r>
      <w:r w:rsidR="00BF6597">
        <w:rPr>
          <w:rFonts w:asciiTheme="minorHAnsi" w:hAnsiTheme="minorHAnsi" w:cstheme="minorHAnsi"/>
          <w:color w:val="auto"/>
        </w:rPr>
        <w:t xml:space="preserve"> of light</w:t>
      </w:r>
      <w:r w:rsidR="0029082A" w:rsidRPr="00316667">
        <w:rPr>
          <w:rFonts w:asciiTheme="minorHAnsi" w:hAnsiTheme="minorHAnsi" w:cstheme="minorHAnsi"/>
          <w:color w:val="auto"/>
        </w:rPr>
        <w:t xml:space="preserve"> on the droplet surface.</w:t>
      </w:r>
    </w:p>
    <w:p w14:paraId="6C3DD417" w14:textId="77777777" w:rsidR="0029082A" w:rsidRPr="00316667" w:rsidRDefault="0029082A" w:rsidP="00B74078">
      <w:pPr>
        <w:rPr>
          <w:rFonts w:asciiTheme="minorHAnsi" w:hAnsiTheme="minorHAnsi" w:cstheme="minorHAnsi"/>
          <w:color w:val="auto"/>
        </w:rPr>
      </w:pPr>
    </w:p>
    <w:p w14:paraId="1AFE6088" w14:textId="55B0FB4F" w:rsidR="0029082A" w:rsidRPr="00316667" w:rsidRDefault="0029082A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2.4.16</w:t>
      </w:r>
      <w:r w:rsidRPr="00316667">
        <w:rPr>
          <w:rFonts w:asciiTheme="minorHAnsi" w:hAnsiTheme="minorHAnsi" w:cstheme="minorHAnsi"/>
          <w:color w:val="auto"/>
        </w:rPr>
        <w:tab/>
        <w:t xml:space="preserve">Click </w:t>
      </w:r>
      <w:r w:rsidRPr="00316667">
        <w:rPr>
          <w:rFonts w:asciiTheme="minorHAnsi" w:hAnsiTheme="minorHAnsi" w:cstheme="minorHAnsi"/>
          <w:b/>
          <w:color w:val="auto"/>
        </w:rPr>
        <w:t>Process</w:t>
      </w:r>
      <w:r w:rsidR="00AD69E3">
        <w:rPr>
          <w:rFonts w:asciiTheme="minorHAnsi" w:hAnsiTheme="minorHAnsi" w:cstheme="minorHAnsi"/>
          <w:color w:val="auto"/>
        </w:rPr>
        <w:t xml:space="preserve"> </w:t>
      </w:r>
      <w:r w:rsidR="00AD69E3" w:rsidRPr="00AD69E3">
        <w:rPr>
          <w:rFonts w:asciiTheme="minorHAnsi" w:hAnsiTheme="minorHAnsi" w:cstheme="minorHAnsi"/>
          <w:b/>
          <w:bCs/>
          <w:color w:val="auto"/>
        </w:rPr>
        <w:t>|</w:t>
      </w:r>
      <w:r w:rsidR="00AD69E3">
        <w:rPr>
          <w:rFonts w:asciiTheme="minorHAnsi" w:hAnsiTheme="minorHAnsi" w:cstheme="minorHAnsi"/>
          <w:color w:val="auto"/>
        </w:rPr>
        <w:t xml:space="preserve"> </w:t>
      </w:r>
      <w:r w:rsidRPr="00316667">
        <w:rPr>
          <w:rFonts w:asciiTheme="minorHAnsi" w:hAnsiTheme="minorHAnsi" w:cstheme="minorHAnsi"/>
          <w:b/>
          <w:color w:val="auto"/>
        </w:rPr>
        <w:t>Binary</w:t>
      </w:r>
      <w:r w:rsidR="00AD69E3">
        <w:rPr>
          <w:rFonts w:asciiTheme="minorHAnsi" w:hAnsiTheme="minorHAnsi" w:cstheme="minorHAnsi"/>
          <w:color w:val="auto"/>
        </w:rPr>
        <w:t xml:space="preserve"> </w:t>
      </w:r>
      <w:r w:rsidR="00AD69E3" w:rsidRPr="00AD69E3">
        <w:rPr>
          <w:rFonts w:asciiTheme="minorHAnsi" w:hAnsiTheme="minorHAnsi" w:cstheme="minorHAnsi"/>
          <w:b/>
          <w:bCs/>
          <w:color w:val="auto"/>
        </w:rPr>
        <w:t>|</w:t>
      </w:r>
      <w:r w:rsidR="00AD69E3">
        <w:rPr>
          <w:rFonts w:asciiTheme="minorHAnsi" w:hAnsiTheme="minorHAnsi" w:cstheme="minorHAnsi"/>
          <w:color w:val="auto"/>
        </w:rPr>
        <w:t xml:space="preserve"> </w:t>
      </w:r>
      <w:r w:rsidRPr="00316667">
        <w:rPr>
          <w:rFonts w:asciiTheme="minorHAnsi" w:hAnsiTheme="minorHAnsi" w:cstheme="minorHAnsi"/>
          <w:b/>
          <w:color w:val="auto"/>
        </w:rPr>
        <w:t>Dilate</w:t>
      </w:r>
      <w:r w:rsidRPr="00316667">
        <w:rPr>
          <w:rFonts w:asciiTheme="minorHAnsi" w:hAnsiTheme="minorHAnsi" w:cstheme="minorHAnsi"/>
          <w:color w:val="auto"/>
        </w:rPr>
        <w:t xml:space="preserve"> to reverse the “</w:t>
      </w:r>
      <w:r w:rsidRPr="00BF6597">
        <w:rPr>
          <w:rFonts w:asciiTheme="minorHAnsi" w:hAnsiTheme="minorHAnsi" w:cstheme="minorHAnsi"/>
          <w:bCs/>
          <w:color w:val="auto"/>
        </w:rPr>
        <w:t>Erode</w:t>
      </w:r>
      <w:r w:rsidRPr="00316667">
        <w:rPr>
          <w:rFonts w:asciiTheme="minorHAnsi" w:hAnsiTheme="minorHAnsi" w:cstheme="minorHAnsi"/>
          <w:color w:val="auto"/>
        </w:rPr>
        <w:t>” step.</w:t>
      </w:r>
    </w:p>
    <w:p w14:paraId="2BCA03B8" w14:textId="77777777" w:rsidR="0029082A" w:rsidRPr="00316667" w:rsidRDefault="0029082A" w:rsidP="00B74078">
      <w:pPr>
        <w:rPr>
          <w:rFonts w:asciiTheme="minorHAnsi" w:hAnsiTheme="minorHAnsi" w:cstheme="minorHAnsi"/>
          <w:color w:val="auto"/>
        </w:rPr>
      </w:pPr>
    </w:p>
    <w:p w14:paraId="7FFD7A2A" w14:textId="70537326" w:rsidR="0029082A" w:rsidRPr="00316667" w:rsidRDefault="0029082A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lastRenderedPageBreak/>
        <w:t>2.4.17</w:t>
      </w:r>
      <w:r w:rsidRPr="00316667">
        <w:rPr>
          <w:rFonts w:asciiTheme="minorHAnsi" w:hAnsiTheme="minorHAnsi" w:cstheme="minorHAnsi"/>
          <w:color w:val="auto"/>
        </w:rPr>
        <w:tab/>
        <w:t xml:space="preserve">Click </w:t>
      </w:r>
      <w:r w:rsidRPr="00316667">
        <w:rPr>
          <w:rFonts w:asciiTheme="minorHAnsi" w:hAnsiTheme="minorHAnsi" w:cstheme="minorHAnsi"/>
          <w:b/>
          <w:color w:val="auto"/>
        </w:rPr>
        <w:t>Analyze</w:t>
      </w:r>
      <w:r w:rsidR="00AD69E3">
        <w:rPr>
          <w:rFonts w:asciiTheme="minorHAnsi" w:hAnsiTheme="minorHAnsi" w:cstheme="minorHAnsi"/>
          <w:b/>
          <w:color w:val="auto"/>
        </w:rPr>
        <w:t xml:space="preserve"> </w:t>
      </w:r>
      <w:r w:rsidR="00AD69E3" w:rsidRPr="00AD69E3">
        <w:rPr>
          <w:rFonts w:asciiTheme="minorHAnsi" w:hAnsiTheme="minorHAnsi" w:cstheme="minorHAnsi"/>
          <w:b/>
          <w:bCs/>
          <w:color w:val="auto"/>
        </w:rPr>
        <w:t>|</w:t>
      </w:r>
      <w:r w:rsidR="00AD69E3">
        <w:rPr>
          <w:rFonts w:asciiTheme="minorHAnsi" w:hAnsiTheme="minorHAnsi" w:cstheme="minorHAnsi"/>
          <w:color w:val="auto"/>
        </w:rPr>
        <w:t xml:space="preserve"> </w:t>
      </w:r>
      <w:r w:rsidRPr="00316667">
        <w:rPr>
          <w:rFonts w:asciiTheme="minorHAnsi" w:hAnsiTheme="minorHAnsi" w:cstheme="minorHAnsi"/>
          <w:b/>
          <w:color w:val="auto"/>
        </w:rPr>
        <w:t>Analyze Particles</w:t>
      </w:r>
      <w:r w:rsidR="00AD69E3">
        <w:rPr>
          <w:rFonts w:asciiTheme="minorHAnsi" w:hAnsiTheme="minorHAnsi" w:cstheme="minorHAnsi"/>
          <w:b/>
          <w:color w:val="auto"/>
        </w:rPr>
        <w:t xml:space="preserve"> | </w:t>
      </w:r>
      <w:r w:rsidRPr="00316667">
        <w:rPr>
          <w:rFonts w:asciiTheme="minorHAnsi" w:hAnsiTheme="minorHAnsi" w:cstheme="minorHAnsi"/>
          <w:b/>
          <w:color w:val="auto"/>
        </w:rPr>
        <w:t>Ok</w:t>
      </w:r>
      <w:r w:rsidRPr="00316667">
        <w:rPr>
          <w:rFonts w:asciiTheme="minorHAnsi" w:hAnsiTheme="minorHAnsi" w:cstheme="minorHAnsi"/>
          <w:color w:val="auto"/>
        </w:rPr>
        <w:t xml:space="preserve"> to measure all droplets.</w:t>
      </w:r>
    </w:p>
    <w:p w14:paraId="3A4492AC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73BB9C3C" w14:textId="036DFFD6" w:rsidR="0029082A" w:rsidRPr="00316667" w:rsidRDefault="0029082A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2.4.18</w:t>
      </w:r>
      <w:r w:rsidRPr="00316667">
        <w:rPr>
          <w:rFonts w:asciiTheme="minorHAnsi" w:hAnsiTheme="minorHAnsi" w:cstheme="minorHAnsi"/>
          <w:color w:val="auto"/>
        </w:rPr>
        <w:tab/>
      </w:r>
      <w:r w:rsidRPr="00BF6597">
        <w:rPr>
          <w:rFonts w:asciiTheme="minorHAnsi" w:hAnsiTheme="minorHAnsi" w:cstheme="minorHAnsi"/>
          <w:b/>
          <w:bCs/>
          <w:color w:val="auto"/>
        </w:rPr>
        <w:t>Copy</w:t>
      </w:r>
      <w:r w:rsidRPr="00316667">
        <w:rPr>
          <w:rFonts w:asciiTheme="minorHAnsi" w:hAnsiTheme="minorHAnsi" w:cstheme="minorHAnsi"/>
          <w:color w:val="auto"/>
        </w:rPr>
        <w:t xml:space="preserve"> and </w:t>
      </w:r>
      <w:r w:rsidR="00BF6597" w:rsidRPr="00BF6597">
        <w:rPr>
          <w:rFonts w:asciiTheme="minorHAnsi" w:hAnsiTheme="minorHAnsi" w:cstheme="minorHAnsi"/>
          <w:b/>
          <w:bCs/>
          <w:color w:val="auto"/>
        </w:rPr>
        <w:t>P</w:t>
      </w:r>
      <w:r w:rsidRPr="00BF6597">
        <w:rPr>
          <w:rFonts w:asciiTheme="minorHAnsi" w:hAnsiTheme="minorHAnsi" w:cstheme="minorHAnsi"/>
          <w:b/>
          <w:bCs/>
          <w:color w:val="auto"/>
        </w:rPr>
        <w:t>aste</w:t>
      </w:r>
      <w:r w:rsidRPr="00316667">
        <w:rPr>
          <w:rFonts w:asciiTheme="minorHAnsi" w:hAnsiTheme="minorHAnsi" w:cstheme="minorHAnsi"/>
          <w:color w:val="auto"/>
        </w:rPr>
        <w:t xml:space="preserve"> the </w:t>
      </w:r>
      <w:r w:rsidR="00FE5A0B" w:rsidRPr="00316667">
        <w:rPr>
          <w:rFonts w:asciiTheme="minorHAnsi" w:hAnsiTheme="minorHAnsi" w:cstheme="minorHAnsi"/>
          <w:color w:val="auto"/>
        </w:rPr>
        <w:t>“</w:t>
      </w:r>
      <w:r w:rsidR="00FE5A0B" w:rsidRPr="00BF6597">
        <w:rPr>
          <w:rFonts w:asciiTheme="minorHAnsi" w:hAnsiTheme="minorHAnsi" w:cstheme="minorHAnsi"/>
          <w:bCs/>
          <w:color w:val="auto"/>
        </w:rPr>
        <w:t>Summary</w:t>
      </w:r>
      <w:r w:rsidR="00FE5A0B" w:rsidRPr="00316667">
        <w:rPr>
          <w:rFonts w:asciiTheme="minorHAnsi" w:hAnsiTheme="minorHAnsi" w:cstheme="minorHAnsi"/>
          <w:color w:val="auto"/>
        </w:rPr>
        <w:t>” or “</w:t>
      </w:r>
      <w:r w:rsidR="00FE5A0B" w:rsidRPr="00BF6597">
        <w:rPr>
          <w:rFonts w:asciiTheme="minorHAnsi" w:hAnsiTheme="minorHAnsi" w:cstheme="minorHAnsi"/>
          <w:bCs/>
          <w:color w:val="auto"/>
        </w:rPr>
        <w:t>Result</w:t>
      </w:r>
      <w:r w:rsidR="00FE5A0B" w:rsidRPr="00316667">
        <w:rPr>
          <w:rFonts w:asciiTheme="minorHAnsi" w:hAnsiTheme="minorHAnsi" w:cstheme="minorHAnsi"/>
          <w:color w:val="auto"/>
        </w:rPr>
        <w:t>” table into a spreadsheet software.</w:t>
      </w:r>
    </w:p>
    <w:p w14:paraId="7F659C22" w14:textId="77777777" w:rsidR="00C100FC" w:rsidRPr="00316667" w:rsidRDefault="00C100FC" w:rsidP="00B74078">
      <w:pPr>
        <w:rPr>
          <w:rFonts w:asciiTheme="minorHAnsi" w:hAnsiTheme="minorHAnsi" w:cstheme="minorHAnsi"/>
          <w:color w:val="auto"/>
        </w:rPr>
      </w:pPr>
    </w:p>
    <w:p w14:paraId="7823CBBE" w14:textId="77777777" w:rsidR="00FE5A0B" w:rsidRPr="00316667" w:rsidRDefault="00FE5A0B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2.4.19</w:t>
      </w:r>
      <w:r w:rsidRPr="00316667">
        <w:rPr>
          <w:rFonts w:asciiTheme="minorHAnsi" w:hAnsiTheme="minorHAnsi" w:cstheme="minorHAnsi"/>
          <w:color w:val="auto"/>
        </w:rPr>
        <w:tab/>
        <w:t xml:space="preserve">Calculate the arithmetic mean </w:t>
      </w:r>
      <w:r w:rsidR="006F72A0" w:rsidRPr="00316667">
        <w:rPr>
          <w:rFonts w:asciiTheme="minorHAnsi" w:hAnsiTheme="minorHAnsi" w:cstheme="minorHAnsi"/>
          <w:color w:val="auto"/>
        </w:rPr>
        <w:t xml:space="preserve">of the </w:t>
      </w:r>
      <w:r w:rsidRPr="00316667">
        <w:rPr>
          <w:rFonts w:asciiTheme="minorHAnsi" w:hAnsiTheme="minorHAnsi" w:cstheme="minorHAnsi"/>
          <w:color w:val="auto"/>
        </w:rPr>
        <w:t>ferret diameter in px.</w:t>
      </w:r>
    </w:p>
    <w:p w14:paraId="104C40EC" w14:textId="77777777" w:rsidR="00FE5A0B" w:rsidRPr="00316667" w:rsidRDefault="00FE5A0B" w:rsidP="00B74078">
      <w:pPr>
        <w:rPr>
          <w:rFonts w:asciiTheme="minorHAnsi" w:hAnsiTheme="minorHAnsi" w:cstheme="minorHAnsi"/>
          <w:color w:val="auto"/>
        </w:rPr>
      </w:pPr>
    </w:p>
    <w:p w14:paraId="58634BD0" w14:textId="77777777" w:rsidR="00FE5A0B" w:rsidRPr="00316667" w:rsidRDefault="00FE5A0B" w:rsidP="00B74078">
      <w:pPr>
        <w:rPr>
          <w:rFonts w:asciiTheme="minorHAnsi" w:hAnsiTheme="minorHAnsi" w:cstheme="minorHAnsi"/>
          <w:color w:val="auto"/>
        </w:rPr>
      </w:pPr>
      <w:r w:rsidRPr="00316667">
        <w:rPr>
          <w:rFonts w:asciiTheme="minorHAnsi" w:hAnsiTheme="minorHAnsi" w:cstheme="minorHAnsi"/>
          <w:color w:val="auto"/>
        </w:rPr>
        <w:t>2.4.20. Use the PAR to transform the diameter in µm: ferret diameter in px/PAR.</w:t>
      </w:r>
    </w:p>
    <w:p w14:paraId="74605F99" w14:textId="77777777" w:rsidR="00FC1203" w:rsidRPr="00316667" w:rsidRDefault="00FC1203" w:rsidP="00B74078">
      <w:pPr>
        <w:rPr>
          <w:rFonts w:asciiTheme="minorHAnsi" w:hAnsiTheme="minorHAnsi" w:cstheme="minorHAnsi"/>
          <w:color w:val="auto"/>
        </w:rPr>
      </w:pPr>
    </w:p>
    <w:p w14:paraId="30406625" w14:textId="6BB6E83B" w:rsidR="000E4A92" w:rsidRPr="00316667" w:rsidRDefault="00F16C91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NOTE:</w:t>
      </w:r>
      <w:r w:rsidRPr="0031666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E4A92" w:rsidRPr="00316667">
        <w:rPr>
          <w:rFonts w:asciiTheme="minorHAnsi" w:hAnsiTheme="minorHAnsi" w:cstheme="minorHAnsi"/>
          <w:color w:val="auto"/>
        </w:rPr>
        <w:t xml:space="preserve">The size of the droplets formed by the </w:t>
      </w:r>
      <w:r w:rsidR="00477F03" w:rsidRPr="00316667">
        <w:rPr>
          <w:rFonts w:asciiTheme="minorHAnsi" w:hAnsiTheme="minorHAnsi" w:cstheme="minorHAnsi"/>
          <w:color w:val="auto"/>
        </w:rPr>
        <w:t>µ</w:t>
      </w:r>
      <w:r w:rsidR="000E4A92" w:rsidRPr="00316667">
        <w:rPr>
          <w:rFonts w:asciiTheme="minorHAnsi" w:hAnsiTheme="minorHAnsi" w:cstheme="minorHAnsi"/>
          <w:color w:val="auto"/>
        </w:rPr>
        <w:t>DG varies depending on the selected length and duration of the current pulse applied to the piezo element</w:t>
      </w:r>
      <w:r w:rsidR="008448DF" w:rsidRPr="00316667">
        <w:rPr>
          <w:rFonts w:asciiTheme="minorHAnsi" w:hAnsiTheme="minorHAnsi" w:cstheme="minorHAnsi"/>
          <w:color w:val="auto"/>
        </w:rPr>
        <w:fldChar w:fldCharType="begin"/>
      </w:r>
      <w:r w:rsidR="00EC2542" w:rsidRPr="00316667">
        <w:rPr>
          <w:rFonts w:asciiTheme="minorHAnsi" w:hAnsiTheme="minorHAnsi" w:cstheme="minorHAnsi"/>
          <w:color w:val="auto"/>
        </w:rPr>
        <w:instrText xml:space="preserve"> ADDIN EN.CITE &lt;EndNote&gt;&lt;Cite&gt;&lt;Author&gt;Shigeta&lt;/Author&gt;&lt;Year&gt;2013&lt;/Year&gt;&lt;RecNum&gt;2009&lt;/RecNum&gt;&lt;DisplayText&gt;&lt;style face="superscript"&gt;7&lt;/style&gt;&lt;/DisplayText&gt;&lt;record&gt;&lt;rec-number&gt;2009&lt;/rec-number&gt;&lt;foreign-keys&gt;&lt;key app="EN" db-id="x9a9r2fe3d5fx7eav0pvzrffzv9tdpwafzpa" timestamp="1560413369"&gt;2009&lt;/key&gt;&lt;/foreign-keys&gt;&lt;ref-type name="Journal Article"&gt;17&lt;/ref-type&gt;&lt;contributors&gt;&lt;authors&gt;&lt;author&gt;Shigeta, K.&lt;/author&gt;&lt;author&gt;Traub, H.&lt;/author&gt;&lt;author&gt;Panne, U.&lt;/author&gt;&lt;author&gt;Okino, A.&lt;/author&gt;&lt;author&gt;Rottmann, L.&lt;/author&gt;&lt;author&gt;Jakubowski, N.&lt;/author&gt;&lt;/authors&gt;&lt;/contributors&gt;&lt;auth-address&gt;BAM Fed Inst Mat Res &amp;amp; Testing, D-12489 Berlin, Germany&amp;#xD;Tokyo Inst Technol, Dept Energy Sci, Midori Ku, Yokohama, Kanagawa 2268502, Japan&amp;#xD;Thermo Fisher Sci, D-28199 Bremen, Germany&lt;/auth-address&gt;&lt;titles&gt;&lt;title&gt;Application of a micro-droplet generator for an ICP-sector field mass spectrometer - optimization and analytical characterization&lt;/title&gt;&lt;secondary-title&gt;Journal of Analytical Atomic Spectrometry&lt;/secondary-title&gt;&lt;alt-title&gt;J Anal Atom Spectrom&lt;/alt-title&gt;&lt;/titles&gt;&lt;periodical&gt;&lt;full-title&gt;Journal of Analytical Atomic Spectrometry&lt;/full-title&gt;&lt;abbr-1&gt;J Anal Atom Spectrom&lt;/abbr-1&gt;&lt;/periodical&gt;&lt;alt-periodical&gt;&lt;full-title&gt;Journal of Analytical Atomic Spectrometry&lt;/full-title&gt;&lt;abbr-1&gt;J Anal Atom Spectrom&lt;/abbr-1&gt;&lt;/alt-periodical&gt;&lt;pages&gt;646-656&lt;/pages&gt;&lt;volume&gt;28&lt;/volume&gt;&lt;number&gt;5&lt;/number&gt;&lt;keywords&gt;&lt;keyword&gt;inductively-coupled plasma&lt;/keyword&gt;&lt;keyword&gt;dried microparticulate injector&lt;/keyword&gt;&lt;keyword&gt;single cells&lt;/keyword&gt;&lt;keyword&gt;ms&lt;/keyword&gt;&lt;keyword&gt;nanoparticles&lt;/keyword&gt;&lt;keyword&gt;particles&lt;/keyword&gt;&lt;keyword&gt;tool&lt;/keyword&gt;&lt;/keywords&gt;&lt;dates&gt;&lt;year&gt;2013&lt;/year&gt;&lt;/dates&gt;&lt;isbn&gt;0267-9477&lt;/isbn&gt;&lt;accession-num&gt;WOS:000317674200004&lt;/accession-num&gt;&lt;urls&gt;&lt;related-urls&gt;&lt;url&gt;&amp;lt;Go to ISI&amp;gt;://WOS:000317674200004&lt;/url&gt;&lt;url&gt;https://pubs.rsc.org/en/content/articlepdf/2013/ja/c2ja30207a&lt;/url&gt;&lt;/related-urls&gt;&lt;/urls&gt;&lt;electronic-resource-num&gt;10.1039/c2ja30207a&lt;/electronic-resource-num&gt;&lt;language&gt;English&lt;/language&gt;&lt;/record&gt;&lt;/Cite&gt;&lt;/EndNote&gt;</w:instrText>
      </w:r>
      <w:r w:rsidR="008448DF" w:rsidRPr="00316667">
        <w:rPr>
          <w:rFonts w:asciiTheme="minorHAnsi" w:hAnsiTheme="minorHAnsi" w:cstheme="minorHAnsi"/>
          <w:color w:val="auto"/>
        </w:rPr>
        <w:fldChar w:fldCharType="separate"/>
      </w:r>
      <w:r w:rsidR="00706D30" w:rsidRPr="00316667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8448DF" w:rsidRPr="00316667">
        <w:rPr>
          <w:rFonts w:asciiTheme="minorHAnsi" w:hAnsiTheme="minorHAnsi" w:cstheme="minorHAnsi"/>
          <w:color w:val="auto"/>
        </w:rPr>
        <w:fldChar w:fldCharType="end"/>
      </w:r>
      <w:r w:rsidR="004F13B4">
        <w:rPr>
          <w:rFonts w:asciiTheme="minorHAnsi" w:hAnsiTheme="minorHAnsi" w:cstheme="minorHAnsi"/>
          <w:color w:val="auto"/>
        </w:rPr>
        <w:t>.</w:t>
      </w:r>
      <w:r w:rsidR="000E4A92" w:rsidRPr="00316667">
        <w:rPr>
          <w:rFonts w:asciiTheme="minorHAnsi" w:hAnsiTheme="minorHAnsi" w:cstheme="minorHAnsi"/>
          <w:color w:val="auto"/>
        </w:rPr>
        <w:t xml:space="preserve"> </w:t>
      </w:r>
    </w:p>
    <w:p w14:paraId="319B7322" w14:textId="77777777" w:rsidR="000E4A92" w:rsidRPr="0002536D" w:rsidRDefault="000E4A92" w:rsidP="00B74078">
      <w:pPr>
        <w:rPr>
          <w:rFonts w:asciiTheme="minorHAnsi" w:hAnsiTheme="minorHAnsi" w:cstheme="minorHAnsi"/>
          <w:color w:val="000000" w:themeColor="text1"/>
        </w:rPr>
      </w:pPr>
    </w:p>
    <w:p w14:paraId="339CA316" w14:textId="266A0F7C" w:rsidR="00BC5454" w:rsidRPr="00F16C91" w:rsidRDefault="000E4A92" w:rsidP="00B7407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16C91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AD69E3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F16C91">
        <w:rPr>
          <w:rFonts w:asciiTheme="minorHAnsi" w:hAnsiTheme="minorHAnsi" w:cstheme="minorHAnsi"/>
          <w:b/>
          <w:bCs/>
          <w:color w:val="000000" w:themeColor="text1"/>
        </w:rPr>
        <w:t xml:space="preserve"> Sample </w:t>
      </w:r>
      <w:r w:rsidR="00BF6597">
        <w:rPr>
          <w:rFonts w:asciiTheme="minorHAnsi" w:hAnsiTheme="minorHAnsi" w:cstheme="minorHAnsi"/>
          <w:b/>
          <w:bCs/>
          <w:color w:val="000000" w:themeColor="text1"/>
        </w:rPr>
        <w:t>p</w:t>
      </w:r>
      <w:r w:rsidRPr="00F16C91">
        <w:rPr>
          <w:rFonts w:asciiTheme="minorHAnsi" w:hAnsiTheme="minorHAnsi" w:cstheme="minorHAnsi"/>
          <w:b/>
          <w:bCs/>
          <w:color w:val="000000" w:themeColor="text1"/>
        </w:rPr>
        <w:t xml:space="preserve">reparation </w:t>
      </w:r>
    </w:p>
    <w:p w14:paraId="1B2964A0" w14:textId="77777777" w:rsidR="00BC5454" w:rsidRPr="00AD69E3" w:rsidRDefault="00BC5454" w:rsidP="00B74078">
      <w:pPr>
        <w:rPr>
          <w:rFonts w:asciiTheme="minorHAnsi" w:hAnsiTheme="minorHAnsi" w:cstheme="minorHAnsi"/>
          <w:color w:val="auto"/>
        </w:rPr>
      </w:pPr>
    </w:p>
    <w:p w14:paraId="1E061B9A" w14:textId="40F59E16" w:rsidR="000E4A92" w:rsidRPr="00AD69E3" w:rsidRDefault="008A6BFE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3.</w:t>
      </w:r>
      <w:r w:rsidR="000E4A92" w:rsidRPr="00AD69E3">
        <w:rPr>
          <w:rFonts w:asciiTheme="minorHAnsi" w:hAnsiTheme="minorHAnsi" w:cstheme="minorHAnsi"/>
          <w:color w:val="auto"/>
        </w:rPr>
        <w:t>1</w:t>
      </w:r>
      <w:r w:rsidR="00AF3763" w:rsidRPr="00AD69E3">
        <w:rPr>
          <w:rFonts w:asciiTheme="minorHAnsi" w:hAnsiTheme="minorHAnsi" w:cstheme="minorHAnsi"/>
          <w:color w:val="auto"/>
        </w:rPr>
        <w:tab/>
        <w:t>Prepare</w:t>
      </w:r>
      <w:r w:rsidR="000E4A92" w:rsidRPr="00AD69E3">
        <w:rPr>
          <w:rFonts w:asciiTheme="minorHAnsi" w:hAnsiTheme="minorHAnsi" w:cstheme="minorHAnsi"/>
          <w:color w:val="auto"/>
        </w:rPr>
        <w:t xml:space="preserve"> </w:t>
      </w:r>
      <w:r w:rsidR="00353FD1" w:rsidRPr="00AD69E3">
        <w:rPr>
          <w:rFonts w:asciiTheme="minorHAnsi" w:hAnsiTheme="minorHAnsi" w:cstheme="minorHAnsi"/>
          <w:color w:val="auto"/>
        </w:rPr>
        <w:t>an</w:t>
      </w:r>
      <w:r w:rsidR="000E4A92" w:rsidRPr="00AD69E3">
        <w:rPr>
          <w:rFonts w:asciiTheme="minorHAnsi" w:hAnsiTheme="minorHAnsi" w:cstheme="minorHAnsi"/>
          <w:color w:val="auto"/>
        </w:rPr>
        <w:t xml:space="preserve"> ionic calibration </w:t>
      </w:r>
      <w:r w:rsidR="00EB2111" w:rsidRPr="00AD69E3">
        <w:rPr>
          <w:rFonts w:asciiTheme="minorHAnsi" w:hAnsiTheme="minorHAnsi" w:cstheme="minorHAnsi"/>
          <w:color w:val="auto"/>
        </w:rPr>
        <w:t xml:space="preserve">solution </w:t>
      </w:r>
      <w:r w:rsidR="00A23BF2" w:rsidRPr="00AD69E3">
        <w:rPr>
          <w:rFonts w:asciiTheme="minorHAnsi" w:hAnsiTheme="minorHAnsi" w:cstheme="minorHAnsi"/>
          <w:color w:val="auto"/>
        </w:rPr>
        <w:t>of</w:t>
      </w:r>
      <w:r w:rsidR="000E4A92" w:rsidRPr="00AD69E3">
        <w:rPr>
          <w:rFonts w:asciiTheme="minorHAnsi" w:hAnsiTheme="minorHAnsi" w:cstheme="minorHAnsi"/>
          <w:color w:val="auto"/>
        </w:rPr>
        <w:t xml:space="preserve"> the analyte to be measured in the concentration range </w:t>
      </w:r>
      <w:r w:rsidR="00A23BF2" w:rsidRPr="00AD69E3">
        <w:rPr>
          <w:rFonts w:asciiTheme="minorHAnsi" w:hAnsiTheme="minorHAnsi" w:cstheme="minorHAnsi"/>
          <w:color w:val="auto"/>
        </w:rPr>
        <w:t xml:space="preserve">of </w:t>
      </w:r>
      <w:r w:rsidR="000E4A92" w:rsidRPr="00AD69E3">
        <w:rPr>
          <w:rFonts w:asciiTheme="minorHAnsi" w:hAnsiTheme="minorHAnsi" w:cstheme="minorHAnsi"/>
          <w:color w:val="auto"/>
        </w:rPr>
        <w:t>0.2 to 20 µg</w:t>
      </w:r>
      <w:r w:rsidR="00F16C91" w:rsidRPr="00AD69E3">
        <w:rPr>
          <w:rFonts w:asciiTheme="minorHAnsi" w:hAnsiTheme="minorHAnsi" w:cstheme="minorHAnsi"/>
          <w:color w:val="auto"/>
        </w:rPr>
        <w:t>/</w:t>
      </w:r>
      <w:r w:rsidR="000E4A92" w:rsidRPr="00AD69E3">
        <w:rPr>
          <w:rFonts w:asciiTheme="minorHAnsi" w:hAnsiTheme="minorHAnsi" w:cstheme="minorHAnsi"/>
          <w:color w:val="auto"/>
        </w:rPr>
        <w:t>L in dilute acid (e.g.</w:t>
      </w:r>
      <w:r w:rsidR="00AD69E3">
        <w:rPr>
          <w:rFonts w:asciiTheme="minorHAnsi" w:hAnsiTheme="minorHAnsi" w:cstheme="minorHAnsi"/>
          <w:color w:val="auto"/>
        </w:rPr>
        <w:t>,</w:t>
      </w:r>
      <w:r w:rsidR="000E4A92" w:rsidRPr="00AD69E3">
        <w:rPr>
          <w:rFonts w:asciiTheme="minorHAnsi" w:hAnsiTheme="minorHAnsi" w:cstheme="minorHAnsi"/>
          <w:color w:val="auto"/>
        </w:rPr>
        <w:t xml:space="preserve"> HCl</w:t>
      </w:r>
      <w:r w:rsidR="005E226E" w:rsidRPr="00AD69E3">
        <w:rPr>
          <w:rFonts w:asciiTheme="minorHAnsi" w:hAnsiTheme="minorHAnsi" w:cstheme="minorHAnsi"/>
          <w:color w:val="auto"/>
        </w:rPr>
        <w:t xml:space="preserve"> (0.5 v/v)</w:t>
      </w:r>
      <w:r w:rsidR="000E4A92" w:rsidRPr="00AD69E3">
        <w:rPr>
          <w:rFonts w:asciiTheme="minorHAnsi" w:hAnsiTheme="minorHAnsi" w:cstheme="minorHAnsi"/>
          <w:color w:val="auto"/>
        </w:rPr>
        <w:t>, HNO</w:t>
      </w:r>
      <w:r w:rsidR="000E4A92" w:rsidRPr="00AD69E3">
        <w:rPr>
          <w:rFonts w:asciiTheme="minorHAnsi" w:hAnsiTheme="minorHAnsi" w:cstheme="minorHAnsi"/>
          <w:color w:val="auto"/>
          <w:vertAlign w:val="subscript"/>
        </w:rPr>
        <w:t>3</w:t>
      </w:r>
      <w:r w:rsidR="005E226E" w:rsidRPr="00AD69E3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5E226E" w:rsidRPr="00AD69E3">
        <w:rPr>
          <w:rFonts w:asciiTheme="minorHAnsi" w:hAnsiTheme="minorHAnsi" w:cstheme="minorHAnsi"/>
          <w:color w:val="auto"/>
        </w:rPr>
        <w:t>(3.5 v/v)</w:t>
      </w:r>
      <w:r w:rsidR="000E4A92" w:rsidRPr="00AD69E3">
        <w:rPr>
          <w:rFonts w:asciiTheme="minorHAnsi" w:hAnsiTheme="minorHAnsi" w:cstheme="minorHAnsi"/>
          <w:color w:val="auto"/>
        </w:rPr>
        <w:t>)</w:t>
      </w:r>
      <w:r w:rsidR="00A23BF2" w:rsidRPr="00AD69E3">
        <w:rPr>
          <w:rFonts w:asciiTheme="minorHAnsi" w:hAnsiTheme="minorHAnsi" w:cstheme="minorHAnsi"/>
          <w:color w:val="auto"/>
        </w:rPr>
        <w:t>.</w:t>
      </w:r>
    </w:p>
    <w:p w14:paraId="6B5DB5BD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051208DA" w14:textId="77777777" w:rsidR="000E4A92" w:rsidRPr="00AD69E3" w:rsidRDefault="008A6BFE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3.</w:t>
      </w:r>
      <w:r w:rsidR="000E4A92" w:rsidRPr="00AD69E3">
        <w:rPr>
          <w:rFonts w:asciiTheme="minorHAnsi" w:hAnsiTheme="minorHAnsi" w:cstheme="minorHAnsi"/>
          <w:color w:val="auto"/>
        </w:rPr>
        <w:t xml:space="preserve">2 </w:t>
      </w:r>
      <w:r w:rsidR="00A23BF2" w:rsidRPr="00AD69E3">
        <w:rPr>
          <w:rFonts w:asciiTheme="minorHAnsi" w:hAnsiTheme="minorHAnsi" w:cstheme="minorHAnsi"/>
          <w:color w:val="auto"/>
        </w:rPr>
        <w:tab/>
        <w:t>P</w:t>
      </w:r>
      <w:r w:rsidR="000E4A92" w:rsidRPr="00AD69E3">
        <w:rPr>
          <w:rFonts w:asciiTheme="minorHAnsi" w:hAnsiTheme="minorHAnsi" w:cstheme="minorHAnsi"/>
          <w:color w:val="auto"/>
        </w:rPr>
        <w:t>repare an ionic solution for the one</w:t>
      </w:r>
      <w:r w:rsidR="00A23BF2" w:rsidRPr="00AD69E3">
        <w:rPr>
          <w:rFonts w:asciiTheme="minorHAnsi" w:hAnsiTheme="minorHAnsi" w:cstheme="minorHAnsi"/>
          <w:color w:val="auto"/>
        </w:rPr>
        <w:t>-</w:t>
      </w:r>
      <w:r w:rsidR="000E4A92" w:rsidRPr="00AD69E3">
        <w:rPr>
          <w:rFonts w:asciiTheme="minorHAnsi" w:hAnsiTheme="minorHAnsi" w:cstheme="minorHAnsi"/>
          <w:color w:val="auto"/>
        </w:rPr>
        <w:t>point calibration in the concentration range between 1 and 10 µg</w:t>
      </w:r>
      <w:r w:rsidR="00F16C91" w:rsidRPr="00AD69E3">
        <w:rPr>
          <w:rFonts w:asciiTheme="minorHAnsi" w:hAnsiTheme="minorHAnsi" w:cstheme="minorHAnsi"/>
          <w:color w:val="auto"/>
        </w:rPr>
        <w:t>/</w:t>
      </w:r>
      <w:r w:rsidR="000E4A92" w:rsidRPr="00AD69E3">
        <w:rPr>
          <w:rFonts w:asciiTheme="minorHAnsi" w:hAnsiTheme="minorHAnsi" w:cstheme="minorHAnsi"/>
          <w:color w:val="auto"/>
        </w:rPr>
        <w:t>L in dilute acid.</w:t>
      </w:r>
    </w:p>
    <w:p w14:paraId="1FEA49F8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7A248076" w14:textId="77777777" w:rsidR="000E4A92" w:rsidRPr="00AD69E3" w:rsidRDefault="008A6BFE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3.</w:t>
      </w:r>
      <w:r w:rsidR="000E4A92" w:rsidRPr="00AD69E3">
        <w:rPr>
          <w:rFonts w:asciiTheme="minorHAnsi" w:hAnsiTheme="minorHAnsi" w:cstheme="minorHAnsi"/>
          <w:color w:val="auto"/>
        </w:rPr>
        <w:t xml:space="preserve">3 </w:t>
      </w:r>
      <w:r w:rsidR="009125C8" w:rsidRPr="00AD69E3">
        <w:rPr>
          <w:rFonts w:asciiTheme="minorHAnsi" w:hAnsiTheme="minorHAnsi" w:cstheme="minorHAnsi"/>
          <w:color w:val="auto"/>
        </w:rPr>
        <w:tab/>
        <w:t>P</w:t>
      </w:r>
      <w:r w:rsidR="000E4A92" w:rsidRPr="00AD69E3">
        <w:rPr>
          <w:rFonts w:asciiTheme="minorHAnsi" w:hAnsiTheme="minorHAnsi" w:cstheme="minorHAnsi"/>
          <w:color w:val="auto"/>
        </w:rPr>
        <w:t xml:space="preserve">repare the NP </w:t>
      </w:r>
      <w:r w:rsidR="00EB2111" w:rsidRPr="00AD69E3">
        <w:rPr>
          <w:rFonts w:asciiTheme="minorHAnsi" w:hAnsiTheme="minorHAnsi" w:cstheme="minorHAnsi"/>
          <w:color w:val="auto"/>
        </w:rPr>
        <w:t>standard suspensions</w:t>
      </w:r>
      <w:r w:rsidR="000E4A92" w:rsidRPr="00AD69E3">
        <w:rPr>
          <w:rFonts w:asciiTheme="minorHAnsi" w:hAnsiTheme="minorHAnsi" w:cstheme="minorHAnsi"/>
          <w:color w:val="auto"/>
        </w:rPr>
        <w:t xml:space="preserve"> according to t</w:t>
      </w:r>
      <w:r w:rsidR="00A21A5D" w:rsidRPr="00AD69E3">
        <w:rPr>
          <w:rFonts w:asciiTheme="minorHAnsi" w:hAnsiTheme="minorHAnsi" w:cstheme="minorHAnsi"/>
          <w:color w:val="auto"/>
        </w:rPr>
        <w:t xml:space="preserve">he manufacturer's instructions or </w:t>
      </w:r>
      <w:r w:rsidR="000E4A92" w:rsidRPr="00AD69E3">
        <w:rPr>
          <w:rFonts w:asciiTheme="minorHAnsi" w:hAnsiTheme="minorHAnsi" w:cstheme="minorHAnsi"/>
          <w:color w:val="auto"/>
        </w:rPr>
        <w:t>in-house protocols.</w:t>
      </w:r>
    </w:p>
    <w:p w14:paraId="6561391C" w14:textId="77777777" w:rsidR="00A21A5D" w:rsidRPr="00AD69E3" w:rsidRDefault="00A21A5D" w:rsidP="00B74078">
      <w:pPr>
        <w:rPr>
          <w:rFonts w:asciiTheme="minorHAnsi" w:hAnsiTheme="minorHAnsi" w:cstheme="minorHAnsi"/>
          <w:color w:val="auto"/>
        </w:rPr>
      </w:pPr>
    </w:p>
    <w:p w14:paraId="5DD8C5F4" w14:textId="340C65AB" w:rsidR="00A21A5D" w:rsidRPr="00AD69E3" w:rsidRDefault="00A21A5D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 xml:space="preserve">NOTE: Steps 3.3.1 – 3.3.4 </w:t>
      </w:r>
      <w:r w:rsidR="00AD69E3">
        <w:rPr>
          <w:rFonts w:asciiTheme="minorHAnsi" w:hAnsiTheme="minorHAnsi" w:cstheme="minorHAnsi"/>
          <w:color w:val="auto"/>
        </w:rPr>
        <w:t>e</w:t>
      </w:r>
      <w:r w:rsidRPr="00AD69E3">
        <w:rPr>
          <w:rFonts w:asciiTheme="minorHAnsi" w:hAnsiTheme="minorHAnsi" w:cstheme="minorHAnsi"/>
          <w:color w:val="auto"/>
        </w:rPr>
        <w:t xml:space="preserve">xplain the preparation of the NP standard suspensions </w:t>
      </w:r>
      <w:r w:rsidR="00BF6597">
        <w:rPr>
          <w:rFonts w:asciiTheme="minorHAnsi" w:hAnsiTheme="minorHAnsi" w:cstheme="minorHAnsi"/>
          <w:color w:val="auto"/>
        </w:rPr>
        <w:t>considering</w:t>
      </w:r>
      <w:r w:rsidR="00AD69E3">
        <w:rPr>
          <w:rFonts w:asciiTheme="minorHAnsi" w:hAnsiTheme="minorHAnsi" w:cstheme="minorHAnsi"/>
          <w:color w:val="auto"/>
        </w:rPr>
        <w:t xml:space="preserve"> Ag, Au, CeO</w:t>
      </w:r>
      <w:r w:rsidR="00AD69E3" w:rsidRPr="00AD69E3">
        <w:rPr>
          <w:rFonts w:asciiTheme="minorHAnsi" w:hAnsiTheme="minorHAnsi" w:cstheme="minorHAnsi"/>
          <w:color w:val="auto"/>
          <w:vertAlign w:val="subscript"/>
        </w:rPr>
        <w:t>2</w:t>
      </w:r>
      <w:r w:rsidR="00AD69E3">
        <w:rPr>
          <w:rFonts w:asciiTheme="minorHAnsi" w:hAnsiTheme="minorHAnsi" w:cstheme="minorHAnsi"/>
          <w:color w:val="auto"/>
        </w:rPr>
        <w:t xml:space="preserve"> NPs as example.</w:t>
      </w:r>
    </w:p>
    <w:p w14:paraId="602F1939" w14:textId="77777777" w:rsidR="009125C8" w:rsidRPr="00AD69E3" w:rsidRDefault="009125C8" w:rsidP="00B74078">
      <w:pPr>
        <w:rPr>
          <w:rFonts w:asciiTheme="minorHAnsi" w:hAnsiTheme="minorHAnsi" w:cstheme="minorHAnsi"/>
          <w:color w:val="auto"/>
        </w:rPr>
      </w:pPr>
    </w:p>
    <w:p w14:paraId="09E79C04" w14:textId="1F88F012" w:rsidR="008D6BD8" w:rsidRPr="00AD69E3" w:rsidRDefault="008D6BD8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 xml:space="preserve">3.3.1 Prepare 10 mL of </w:t>
      </w:r>
      <w:r w:rsidR="00CC54C9" w:rsidRPr="00AD69E3">
        <w:rPr>
          <w:rFonts w:asciiTheme="minorHAnsi" w:hAnsiTheme="minorHAnsi" w:cstheme="minorHAnsi"/>
          <w:color w:val="auto"/>
        </w:rPr>
        <w:t>0.0</w:t>
      </w:r>
      <w:r w:rsidRPr="00AD69E3">
        <w:rPr>
          <w:rFonts w:asciiTheme="minorHAnsi" w:hAnsiTheme="minorHAnsi" w:cstheme="minorHAnsi"/>
          <w:color w:val="auto"/>
        </w:rPr>
        <w:t xml:space="preserve">5 </w:t>
      </w:r>
      <w:r w:rsidR="00B97C78" w:rsidRPr="00AD69E3">
        <w:rPr>
          <w:rFonts w:asciiTheme="minorHAnsi" w:hAnsiTheme="minorHAnsi" w:cstheme="minorHAnsi"/>
          <w:color w:val="auto"/>
        </w:rPr>
        <w:t>µ</w:t>
      </w:r>
      <w:r w:rsidRPr="00AD69E3">
        <w:rPr>
          <w:rFonts w:asciiTheme="minorHAnsi" w:hAnsiTheme="minorHAnsi" w:cstheme="minorHAnsi"/>
          <w:color w:val="auto"/>
        </w:rPr>
        <w:t>g/L AuNP solution</w:t>
      </w:r>
      <w:r w:rsidR="00B97C78" w:rsidRPr="00AD69E3">
        <w:rPr>
          <w:rFonts w:asciiTheme="minorHAnsi" w:hAnsiTheme="minorHAnsi" w:cstheme="minorHAnsi"/>
          <w:color w:val="auto"/>
        </w:rPr>
        <w:t xml:space="preserve"> for the PN and </w:t>
      </w:r>
      <w:r w:rsidR="000F2712" w:rsidRPr="00AD69E3">
        <w:rPr>
          <w:rFonts w:asciiTheme="minorHAnsi" w:hAnsiTheme="minorHAnsi" w:cstheme="minorHAnsi"/>
          <w:color w:val="auto"/>
        </w:rPr>
        <w:t>1</w:t>
      </w:r>
      <w:r w:rsidR="00CC54C9" w:rsidRPr="00AD69E3">
        <w:rPr>
          <w:rFonts w:asciiTheme="minorHAnsi" w:hAnsiTheme="minorHAnsi" w:cstheme="minorHAnsi"/>
          <w:color w:val="auto"/>
        </w:rPr>
        <w:t xml:space="preserve"> µ</w:t>
      </w:r>
      <w:r w:rsidR="00B97C78" w:rsidRPr="00AD69E3">
        <w:rPr>
          <w:rFonts w:asciiTheme="minorHAnsi" w:hAnsiTheme="minorHAnsi" w:cstheme="minorHAnsi"/>
          <w:color w:val="auto"/>
        </w:rPr>
        <w:t>g/L</w:t>
      </w:r>
      <w:r w:rsidRPr="00AD69E3">
        <w:rPr>
          <w:rFonts w:asciiTheme="minorHAnsi" w:hAnsiTheme="minorHAnsi" w:cstheme="minorHAnsi"/>
          <w:color w:val="auto"/>
        </w:rPr>
        <w:t xml:space="preserve"> </w:t>
      </w:r>
      <w:r w:rsidR="00B97C78" w:rsidRPr="00AD69E3">
        <w:rPr>
          <w:rFonts w:asciiTheme="minorHAnsi" w:hAnsiTheme="minorHAnsi" w:cstheme="minorHAnsi"/>
          <w:color w:val="auto"/>
        </w:rPr>
        <w:t>AuNP solution</w:t>
      </w:r>
      <w:r w:rsidR="00524BC4">
        <w:rPr>
          <w:rFonts w:asciiTheme="minorHAnsi" w:hAnsiTheme="minorHAnsi" w:cstheme="minorHAnsi"/>
          <w:color w:val="auto"/>
        </w:rPr>
        <w:t xml:space="preserve"> </w:t>
      </w:r>
      <w:r w:rsidR="00B21EB6" w:rsidRPr="00524BC4">
        <w:rPr>
          <w:rFonts w:asciiTheme="minorHAnsi" w:hAnsiTheme="minorHAnsi" w:cstheme="minorHAnsi"/>
          <w:color w:val="auto"/>
        </w:rPr>
        <w:t>in</w:t>
      </w:r>
      <w:r w:rsidR="00524BC4" w:rsidRPr="00524BC4">
        <w:rPr>
          <w:rFonts w:asciiTheme="minorHAnsi" w:hAnsiTheme="minorHAnsi" w:cstheme="minorHAnsi"/>
          <w:color w:val="auto"/>
        </w:rPr>
        <w:t xml:space="preserve"> ultrapure</w:t>
      </w:r>
      <w:r w:rsidR="00B21EB6" w:rsidRPr="00524BC4">
        <w:rPr>
          <w:rFonts w:asciiTheme="minorHAnsi" w:hAnsiTheme="minorHAnsi" w:cstheme="minorHAnsi"/>
          <w:color w:val="auto"/>
        </w:rPr>
        <w:t xml:space="preserve"> water</w:t>
      </w:r>
      <w:r w:rsidR="00524BC4">
        <w:rPr>
          <w:rFonts w:asciiTheme="minorHAnsi" w:hAnsiTheme="minorHAnsi" w:cstheme="minorHAnsi"/>
          <w:color w:val="auto"/>
        </w:rPr>
        <w:t xml:space="preserve"> </w:t>
      </w:r>
      <w:r w:rsidR="00524BC4" w:rsidRPr="00AD69E3">
        <w:rPr>
          <w:rFonts w:asciiTheme="minorHAnsi" w:hAnsiTheme="minorHAnsi" w:cstheme="minorHAnsi"/>
          <w:color w:val="auto"/>
        </w:rPr>
        <w:t>for µDG</w:t>
      </w:r>
      <w:r w:rsidR="00524BC4">
        <w:rPr>
          <w:rFonts w:asciiTheme="minorHAnsi" w:hAnsiTheme="minorHAnsi" w:cstheme="minorHAnsi"/>
          <w:color w:val="auto"/>
        </w:rPr>
        <w:t>. V</w:t>
      </w:r>
      <w:r w:rsidRPr="00AD69E3">
        <w:rPr>
          <w:rFonts w:asciiTheme="minorHAnsi" w:hAnsiTheme="minorHAnsi" w:cstheme="minorHAnsi"/>
          <w:color w:val="auto"/>
        </w:rPr>
        <w:t>ortex for 20</w:t>
      </w:r>
      <w:r w:rsidR="008F6F40" w:rsidRPr="00AD69E3">
        <w:rPr>
          <w:rFonts w:asciiTheme="minorHAnsi" w:hAnsiTheme="minorHAnsi" w:cstheme="minorHAnsi"/>
          <w:color w:val="auto"/>
        </w:rPr>
        <w:t> </w:t>
      </w:r>
      <w:r w:rsidRPr="00AD69E3">
        <w:rPr>
          <w:rFonts w:asciiTheme="minorHAnsi" w:hAnsiTheme="minorHAnsi" w:cstheme="minorHAnsi"/>
          <w:color w:val="auto"/>
        </w:rPr>
        <w:t>–</w:t>
      </w:r>
      <w:r w:rsidR="008F6F40" w:rsidRPr="00AD69E3">
        <w:rPr>
          <w:rFonts w:asciiTheme="minorHAnsi" w:hAnsiTheme="minorHAnsi" w:cstheme="minorHAnsi"/>
          <w:color w:val="auto"/>
        </w:rPr>
        <w:t> </w:t>
      </w:r>
      <w:r w:rsidRPr="00AD69E3">
        <w:rPr>
          <w:rFonts w:asciiTheme="minorHAnsi" w:hAnsiTheme="minorHAnsi" w:cstheme="minorHAnsi"/>
          <w:color w:val="auto"/>
        </w:rPr>
        <w:t>60</w:t>
      </w:r>
      <w:r w:rsidR="008F6F40" w:rsidRPr="00AD69E3">
        <w:rPr>
          <w:rFonts w:asciiTheme="minorHAnsi" w:hAnsiTheme="minorHAnsi" w:cstheme="minorHAnsi"/>
          <w:color w:val="auto"/>
        </w:rPr>
        <w:t> </w:t>
      </w:r>
      <w:r w:rsidRPr="00AD69E3">
        <w:rPr>
          <w:rFonts w:asciiTheme="minorHAnsi" w:hAnsiTheme="minorHAnsi" w:cstheme="minorHAnsi"/>
          <w:color w:val="auto"/>
        </w:rPr>
        <w:t>s before using.</w:t>
      </w:r>
    </w:p>
    <w:p w14:paraId="1559060B" w14:textId="77777777" w:rsidR="0006574B" w:rsidRPr="00AD69E3" w:rsidRDefault="0006574B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13499D81" w14:textId="733D3EDB" w:rsidR="008D6BD8" w:rsidRPr="00AD69E3" w:rsidRDefault="008D6BD8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3.3.2 Prepare 0</w:t>
      </w:r>
      <w:r w:rsidR="00CC54C9" w:rsidRPr="00AD69E3">
        <w:rPr>
          <w:rFonts w:asciiTheme="minorHAnsi" w:hAnsiTheme="minorHAnsi" w:cstheme="minorHAnsi"/>
          <w:color w:val="auto"/>
        </w:rPr>
        <w:t>.05</w:t>
      </w:r>
      <w:r w:rsidRPr="00AD69E3">
        <w:rPr>
          <w:rFonts w:asciiTheme="minorHAnsi" w:hAnsiTheme="minorHAnsi" w:cstheme="minorHAnsi"/>
          <w:color w:val="auto"/>
        </w:rPr>
        <w:t xml:space="preserve"> </w:t>
      </w:r>
      <w:r w:rsidR="000F2712" w:rsidRPr="00AD69E3">
        <w:rPr>
          <w:rFonts w:asciiTheme="minorHAnsi" w:hAnsiTheme="minorHAnsi" w:cstheme="minorHAnsi"/>
          <w:color w:val="auto"/>
        </w:rPr>
        <w:t>µ</w:t>
      </w:r>
      <w:r w:rsidRPr="00AD69E3">
        <w:rPr>
          <w:rFonts w:asciiTheme="minorHAnsi" w:hAnsiTheme="minorHAnsi" w:cstheme="minorHAnsi"/>
          <w:color w:val="auto"/>
        </w:rPr>
        <w:t xml:space="preserve">g/L </w:t>
      </w:r>
      <w:proofErr w:type="spellStart"/>
      <w:r w:rsidRPr="00AD69E3">
        <w:rPr>
          <w:rFonts w:asciiTheme="minorHAnsi" w:hAnsiTheme="minorHAnsi" w:cstheme="minorHAnsi"/>
          <w:color w:val="auto"/>
        </w:rPr>
        <w:t>AgNP</w:t>
      </w:r>
      <w:proofErr w:type="spellEnd"/>
      <w:r w:rsidRPr="00AD69E3">
        <w:rPr>
          <w:rFonts w:asciiTheme="minorHAnsi" w:hAnsiTheme="minorHAnsi" w:cstheme="minorHAnsi"/>
          <w:color w:val="auto"/>
        </w:rPr>
        <w:t xml:space="preserve"> solution</w:t>
      </w:r>
      <w:r w:rsidR="000F2712" w:rsidRPr="00AD69E3">
        <w:rPr>
          <w:rFonts w:asciiTheme="minorHAnsi" w:hAnsiTheme="minorHAnsi" w:cstheme="minorHAnsi"/>
          <w:color w:val="auto"/>
        </w:rPr>
        <w:t xml:space="preserve"> for the PN and 2 </w:t>
      </w:r>
      <w:r w:rsidR="00CC54C9" w:rsidRPr="00AD69E3">
        <w:rPr>
          <w:rFonts w:asciiTheme="minorHAnsi" w:hAnsiTheme="minorHAnsi" w:cstheme="minorHAnsi"/>
          <w:color w:val="auto"/>
        </w:rPr>
        <w:t>µ</w:t>
      </w:r>
      <w:r w:rsidR="000F2712" w:rsidRPr="00AD69E3">
        <w:rPr>
          <w:rFonts w:asciiTheme="minorHAnsi" w:hAnsiTheme="minorHAnsi" w:cstheme="minorHAnsi"/>
          <w:color w:val="auto"/>
        </w:rPr>
        <w:t xml:space="preserve">g/L </w:t>
      </w:r>
      <w:proofErr w:type="spellStart"/>
      <w:r w:rsidR="008A4F3A">
        <w:rPr>
          <w:rFonts w:asciiTheme="minorHAnsi" w:hAnsiTheme="minorHAnsi" w:cstheme="minorHAnsi"/>
          <w:color w:val="auto"/>
        </w:rPr>
        <w:t>AgNP</w:t>
      </w:r>
      <w:proofErr w:type="spellEnd"/>
      <w:r w:rsidR="008A4F3A">
        <w:rPr>
          <w:rFonts w:asciiTheme="minorHAnsi" w:hAnsiTheme="minorHAnsi" w:cstheme="minorHAnsi"/>
          <w:color w:val="auto"/>
        </w:rPr>
        <w:t xml:space="preserve"> soluti</w:t>
      </w:r>
      <w:r w:rsidR="008A4F3A" w:rsidRPr="00524BC4">
        <w:rPr>
          <w:rFonts w:asciiTheme="minorHAnsi" w:hAnsiTheme="minorHAnsi" w:cstheme="minorHAnsi"/>
          <w:color w:val="auto"/>
        </w:rPr>
        <w:t xml:space="preserve">on, both in </w:t>
      </w:r>
      <w:r w:rsidR="00524BC4" w:rsidRPr="00524BC4">
        <w:rPr>
          <w:rFonts w:asciiTheme="minorHAnsi" w:hAnsiTheme="minorHAnsi" w:cstheme="minorHAnsi"/>
          <w:color w:val="auto"/>
        </w:rPr>
        <w:t>ultrapure</w:t>
      </w:r>
      <w:r w:rsidR="008A4F3A" w:rsidRPr="00524BC4">
        <w:rPr>
          <w:rFonts w:asciiTheme="minorHAnsi" w:hAnsiTheme="minorHAnsi" w:cstheme="minorHAnsi"/>
          <w:color w:val="auto"/>
        </w:rPr>
        <w:t xml:space="preserve"> water, </w:t>
      </w:r>
      <w:r w:rsidR="000F2712" w:rsidRPr="00524BC4">
        <w:rPr>
          <w:rFonts w:asciiTheme="minorHAnsi" w:hAnsiTheme="minorHAnsi" w:cstheme="minorHAnsi"/>
          <w:color w:val="auto"/>
        </w:rPr>
        <w:t>for µDG</w:t>
      </w:r>
      <w:r w:rsidR="00524BC4">
        <w:rPr>
          <w:rFonts w:asciiTheme="minorHAnsi" w:hAnsiTheme="minorHAnsi" w:cstheme="minorHAnsi"/>
          <w:color w:val="auto"/>
        </w:rPr>
        <w:t xml:space="preserve">. Shake well </w:t>
      </w:r>
      <w:r w:rsidR="008F6F40" w:rsidRPr="00524BC4">
        <w:rPr>
          <w:rFonts w:asciiTheme="minorHAnsi" w:hAnsiTheme="minorHAnsi" w:cstheme="minorHAnsi"/>
          <w:color w:val="auto"/>
        </w:rPr>
        <w:t>for 20 – 60 s before using</w:t>
      </w:r>
      <w:r w:rsidRPr="00524BC4">
        <w:rPr>
          <w:rFonts w:asciiTheme="minorHAnsi" w:hAnsiTheme="minorHAnsi" w:cstheme="minorHAnsi"/>
          <w:color w:val="auto"/>
        </w:rPr>
        <w:t xml:space="preserve"> </w:t>
      </w:r>
      <w:r w:rsidRPr="00524BC4">
        <w:rPr>
          <w:rFonts w:asciiTheme="minorHAnsi" w:hAnsiTheme="minorHAnsi" w:cstheme="minorHAnsi"/>
          <w:color w:val="auto"/>
        </w:rPr>
        <w:fldChar w:fldCharType="begin"/>
      </w:r>
      <w:r w:rsidRPr="00524BC4">
        <w:rPr>
          <w:rFonts w:asciiTheme="minorHAnsi" w:hAnsiTheme="minorHAnsi" w:cstheme="minorHAnsi"/>
          <w:color w:val="auto"/>
        </w:rPr>
        <w:instrText xml:space="preserve"> ADDIN EN.CITE &lt;EndNote&gt;&lt;Cite&gt;&lt;Author&gt;Technology&lt;/Author&gt;&lt;Year&gt;2015&lt;/Year&gt;&lt;RecNum&gt;4&lt;/RecNum&gt;&lt;DisplayText&gt;&lt;style face="superscript"&gt;15&lt;/style&gt;&lt;/DisplayText&gt;&lt;record&gt;&lt;rec-number&gt;4&lt;/rec-number&gt;&lt;foreign-keys&gt;&lt;key app="EN" db-id="fawsd09260vw5te5vadv5wf9vwp0ww9zzwx9" timestamp="1591560507"&gt;4&lt;/key&gt;&lt;/foreign-keys&gt;&lt;ref-type name="Report"&gt;27&lt;/ref-type&gt;&lt;contributors&gt;&lt;authors&gt;&lt;author&gt;National Institute of Standards &amp;amp; Technology&lt;/author&gt;&lt;/authors&gt;&lt;/contributors&gt;&lt;titles&gt;&lt;title&gt;Report of Investigation Reference Material 8017&lt;/title&gt;&lt;/titles&gt;&lt;dates&gt;&lt;year&gt;2015&lt;/year&gt;&lt;/dates&gt;&lt;urls&gt;&lt;/urls&gt;&lt;/record&gt;&lt;/Cite&gt;&lt;/EndNote&gt;</w:instrText>
      </w:r>
      <w:r w:rsidRPr="00524BC4">
        <w:rPr>
          <w:rFonts w:asciiTheme="minorHAnsi" w:hAnsiTheme="minorHAnsi" w:cstheme="minorHAnsi"/>
          <w:color w:val="auto"/>
        </w:rPr>
        <w:fldChar w:fldCharType="separate"/>
      </w:r>
      <w:r w:rsidRPr="00524BC4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Pr="00524BC4">
        <w:rPr>
          <w:rFonts w:asciiTheme="minorHAnsi" w:hAnsiTheme="minorHAnsi" w:cstheme="minorHAnsi"/>
          <w:color w:val="auto"/>
        </w:rPr>
        <w:fldChar w:fldCharType="end"/>
      </w:r>
      <w:r w:rsidR="00AD69E3">
        <w:rPr>
          <w:rFonts w:asciiTheme="minorHAnsi" w:hAnsiTheme="minorHAnsi" w:cstheme="minorHAnsi"/>
          <w:color w:val="auto"/>
        </w:rPr>
        <w:t>.</w:t>
      </w:r>
    </w:p>
    <w:p w14:paraId="0A2C189C" w14:textId="77777777" w:rsidR="0006574B" w:rsidRPr="00AD69E3" w:rsidRDefault="0006574B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58B8DBBB" w14:textId="39772A48" w:rsidR="00971CFF" w:rsidRPr="00AD69E3" w:rsidRDefault="008D6BD8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3.3.</w:t>
      </w:r>
      <w:r w:rsidR="00163383" w:rsidRPr="00AD69E3">
        <w:rPr>
          <w:rFonts w:asciiTheme="minorHAnsi" w:hAnsiTheme="minorHAnsi" w:cstheme="minorHAnsi"/>
          <w:color w:val="auto"/>
        </w:rPr>
        <w:t>3</w:t>
      </w:r>
      <w:r w:rsidRPr="00AD69E3">
        <w:rPr>
          <w:rFonts w:asciiTheme="minorHAnsi" w:hAnsiTheme="minorHAnsi" w:cstheme="minorHAnsi"/>
          <w:color w:val="auto"/>
        </w:rPr>
        <w:t xml:space="preserve"> </w:t>
      </w:r>
      <w:r w:rsidR="00971CFF" w:rsidRPr="00AD69E3">
        <w:rPr>
          <w:rFonts w:asciiTheme="minorHAnsi" w:hAnsiTheme="minorHAnsi" w:cstheme="minorHAnsi"/>
          <w:color w:val="auto"/>
        </w:rPr>
        <w:t>Prepar</w:t>
      </w:r>
      <w:r w:rsidR="00F95B3E" w:rsidRPr="00AD69E3">
        <w:rPr>
          <w:rFonts w:asciiTheme="minorHAnsi" w:hAnsiTheme="minorHAnsi" w:cstheme="minorHAnsi"/>
          <w:color w:val="auto"/>
        </w:rPr>
        <w:t>e</w:t>
      </w:r>
      <w:r w:rsidR="00971CFF" w:rsidRPr="00AD69E3">
        <w:rPr>
          <w:rFonts w:asciiTheme="minorHAnsi" w:hAnsiTheme="minorHAnsi" w:cstheme="minorHAnsi"/>
          <w:color w:val="auto"/>
        </w:rPr>
        <w:t xml:space="preserve"> CeO</w:t>
      </w:r>
      <w:r w:rsidR="00971CFF" w:rsidRPr="00AD69E3">
        <w:rPr>
          <w:rFonts w:asciiTheme="minorHAnsi" w:hAnsiTheme="minorHAnsi" w:cstheme="minorHAnsi"/>
          <w:color w:val="auto"/>
          <w:vertAlign w:val="subscript"/>
        </w:rPr>
        <w:t>2</w:t>
      </w:r>
      <w:r w:rsidR="00971CFF" w:rsidRPr="00AD69E3">
        <w:rPr>
          <w:rFonts w:asciiTheme="minorHAnsi" w:hAnsiTheme="minorHAnsi" w:cstheme="minorHAnsi"/>
          <w:color w:val="auto"/>
        </w:rPr>
        <w:t xml:space="preserve"> NP solutions to be used</w:t>
      </w:r>
      <w:r w:rsidR="00BF4E6F" w:rsidRPr="00AD69E3">
        <w:rPr>
          <w:rFonts w:asciiTheme="minorHAnsi" w:hAnsiTheme="minorHAnsi" w:cstheme="minorHAnsi"/>
          <w:color w:val="auto"/>
        </w:rPr>
        <w:t xml:space="preserve"> </w:t>
      </w:r>
      <w:r w:rsidR="00BF6597">
        <w:rPr>
          <w:rFonts w:asciiTheme="minorHAnsi" w:hAnsiTheme="minorHAnsi" w:cstheme="minorHAnsi"/>
          <w:color w:val="auto"/>
        </w:rPr>
        <w:t>as described</w:t>
      </w:r>
      <w:r w:rsidR="00BF4E6F" w:rsidRPr="00AD69E3">
        <w:rPr>
          <w:rFonts w:asciiTheme="minorHAnsi" w:hAnsiTheme="minorHAnsi" w:cstheme="minorHAnsi"/>
          <w:color w:val="auto"/>
        </w:rPr>
        <w:t xml:space="preserve"> </w:t>
      </w:r>
      <w:r w:rsidR="0008687F">
        <w:rPr>
          <w:rFonts w:asciiTheme="minorHAnsi" w:hAnsiTheme="minorHAnsi" w:cstheme="minorHAnsi"/>
          <w:color w:val="auto"/>
        </w:rPr>
        <w:t xml:space="preserve">previously </w:t>
      </w:r>
      <w:r w:rsidR="00BF4E6F" w:rsidRPr="00AD69E3">
        <w:rPr>
          <w:rFonts w:asciiTheme="minorHAnsi" w:hAnsiTheme="minorHAnsi" w:cstheme="minorHAnsi"/>
          <w:color w:val="auto"/>
        </w:rPr>
        <w:t>for metal oxides</w:t>
      </w:r>
      <w:r w:rsidR="00146465" w:rsidRPr="00AD69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PEVuZE5vdGU+PENpdGU+PEF1dGhvcj5UYXZhcmVzPC9BdXRob3I+PFllYXI+MjAxNDwvWWVhcj48
UmVjTnVtPjI0OTU8L1JlY051bT48RGlzcGxheVRleHQ+PHN0eWxlIGZhY2U9InN1cGVyc2NyaXB0
Ij4xNiwgMTc8L3N0eWxlPjwvRGlzcGxheVRleHQ+PHJlY29yZD48cmVjLW51bWJlcj4yNDk1PC9y
ZWMtbnVtYmVyPjxmb3JlaWduLWtleXM+PGtleSBhcHA9IkVOIiBkYi1pZD0ieDlhOXIyZmUzZDVm
eDdlYXYwcHZ6cmZmenY5dGRwd2FmenBhIiB0aW1lc3RhbXA9IjE1NjA0MTQyMDQiPjI0OTU8L2tl
eT48L2ZvcmVpZ24ta2V5cz48cmVmLXR5cGUgbmFtZT0iSm91cm5hbCBBcnRpY2xlIj4xNzwvcmVm
LXR5cGU+PGNvbnRyaWJ1dG9ycz48YXV0aG9ycz48YXV0aG9yPlRhdmFyZXMsIEEuIE0uPC9hdXRo
b3I+PGF1dGhvcj5Mb3VybywgSC48L2F1dGhvcj48YXV0aG9yPkFudHVuZXMsIFMuPC9hdXRob3I+
PGF1dGhvcj5RdWFycmUsIFMuPC9hdXRob3I+PGF1dGhvcj5TaW1hciwgUy48L2F1dGhvcj48YXV0
aG9yPkRlIFRlbW1lcm1hbiwgUC4gSi48L2F1dGhvcj48YXV0aG9yPlZlcmxleXNlbiwgRS48L2F1
dGhvcj48YXV0aG9yPk1hc3QsIEouPC9hdXRob3I+PGF1dGhvcj5KZW5zZW4sIEsuIEEuPC9hdXRo
b3I+PGF1dGhvcj5Ob3JwcGEsIEguPC9hdXRob3I+PGF1dGhvcj5OZXNzbGFueSwgRi48L2F1dGhv
cj48YXV0aG9yPlNpbHZhLCBNLiBKLjwvYXV0aG9yPjwvYXV0aG9ycz48L2NvbnRyaWJ1dG9ycz48
YXV0aC1hZGRyZXNzPk5hdGwgSW5zdCBIbHRoIERyIFJpY2FyZG8gSm9yZ2UgSU5TQSwgRGVwdCBI
dW1hbiBHZW5ldCwgUC0xNjQ5MDE2IExpc2JvbiwgUG9ydHVnYWwmI3hEO0luc3QgUGFzdGV1ciwg
VG94aWNvbCBMYWIsIEVBIDQ0ODMsIEYtNTkwMTkgTGlsbGUsIEZyYW5jZSYjeEQ7VmV0ICZhbXA7
IEFncm9jaGVtIFJlcyBDdHIgQ09EQSBDRVJWQSwgRWxlY3Ryb24gTWljcm9zY29weSBVbml0LCBC
LTExODAgQnJ1c3NlbHMsIEJlbGdpdW0mI3hEO05hdGwgUmVzIEN0ciBXb3JraW5nIEVudmlyb25t
LCBEYW5pc2ggQ3RyIE5hbm9zYWZldHksIERLLTIxMDAgQ29wZW5oYWdlbiwgRGVubWFyayYjeEQ7
RmlubmlzaCBJbnN0IE9jY3VwYXQgSGx0aCwgTmFub3NhZmV0eSBSZXMgQ3RyLCBGSS0wMDI1MCBI
ZWxzaW5raSwgRmlubGFuZDwvYXV0aC1hZGRyZXNzPjx0aXRsZXM+PHRpdGxlPkdlbm90b3hpY2l0
eSBldmFsdWF0aW9uIG9mIG5hbm9zaXplZCB0aXRhbml1bSBkaW94aWRlLCBzeW50aGV0aWMgYW1v
cnBob3VzIHNpbGljYSBhbmQgbXVsdGktd2FsbGVkIGNhcmJvbiBuYW5vdHViZXMgaW4gaHVtYW4g
bHltcGhvY3l0ZXM8L3RpdGxlPjxzZWNvbmRhcnktdGl0bGU+VG94aWNvbG9neSBpbiBWaXRybzwv
c2Vjb25kYXJ5LXRpdGxlPjxhbHQtdGl0bGU+VG94aWNvbCBpbiBWaXRybzwvYWx0LXRpdGxlPjwv
dGl0bGVzPjxwZXJpb2RpY2FsPjxmdWxsLXRpdGxlPlRveGljb2xvZ3kgaW4gVml0cm88L2Z1bGwt
dGl0bGU+PGFiYnItMT5Ub3hpY29sIGluIFZpdHJvPC9hYmJyLTE+PC9wZXJpb2RpY2FsPjxhbHQt
cGVyaW9kaWNhbD48ZnVsbC10aXRsZT5Ub3hpY29sb2d5IGluIFZpdHJvPC9mdWxsLXRpdGxlPjxh
YmJyLTE+VG94aWNvbCBpbiBWaXRybzwvYWJici0xPjwvYWx0LXBlcmlvZGljYWw+PHBhZ2VzPjYw
LTY5PC9wYWdlcz48dm9sdW1lPjI4PC92b2x1bWU+PG51bWJlcj4xPC9udW1iZXI+PGtleXdvcmRz
PjxrZXl3b3JkPnRpdGFuaXVtIGRpb3hpZGUgbmFub21hdGVyaWFsczwva2V5d29yZD48a2V5d29y
ZD5zeW50aGV0aWMgYW1vcnBob3VzIHNpbGljYSBuYW5vbWF0ZXJpYWxzPC9rZXl3b3JkPjxrZXl3
b3JkPm11bHRpd2FsbGVkIGNhcmJvbiBuYW5vdHViZXM8L2tleXdvcmQ+PGtleXdvcmQ+bW9ycGhv
bG9neSBhbmQgc2l6ZTwva2V5d29yZD48a2V5d29yZD5wcmltYXJ5IGh1bWFuIGx5bXBob2N5dGVz
PC9rZXl3b3JkPjxrZXl3b3JkPm1pY3JvbnVjbGV1cyBhc3NheTwva2V5d29yZD48a2V5d29yZD5i
cm9uY2hpYWwgZXBpdGhlbGlhbC1jZWxsczwva2V5d29yZD48a2V5d29yZD5ETkEtZGFtYWdlPC9r
ZXl3b3JkPjxrZXl3b3JkPmluLXZpdHJvPC9rZXl3b3JkPjxrZXl3b3JkPmVsZWN0cm9uLW1pY3Jv
c2NvcHk8L2tleXdvcmQ+PGtleXdvcmQ+emluYy1veGlkZTwva2V5d29yZD48a2V5d29yZD5uYW5v
cGFydGljbGVzPC9rZXl3b3JkPjxrZXl3b3JkPm5hbm9tYXRlcmlhbHM8L2tleXdvcmQ+PGtleXdv
cmQ+cGFydGljbGVzPC9rZXl3b3JkPjxrZXl3b3JkPmluZHVjdGlvbjwva2V5d29yZD48a2V5d29y
ZD50aW8yPC9rZXl3b3JkPjwva2V5d29yZHM+PGRhdGVzPjx5ZWFyPjIwMTQ8L3llYXI+PHB1Yi1k
YXRlcz48ZGF0ZT5GZWI8L2RhdGU+PC9wdWItZGF0ZXM+PC9kYXRlcz48aXNibj4wODg3LTIzMzM8
L2lzYm4+PGFjY2Vzc2lvbi1udW0+V09TOjAwMDMyOTQxNzEwMDAxMTwvYWNjZXNzaW9uLW51bT48
dXJscz48cmVsYXRlZC11cmxzPjx1cmw+Jmx0O0dvIHRvIElTSSZndDs6Ly9XT1M6MDAwMzI5NDE3
MTAwMDExPC91cmw+PHVybD5odHRwczovL3d3dy5zY2llbmNlZGlyZWN0LmNvbS9zY2llbmNlL2Fy
dGljbGUvcGlpL1MwODg3MjMzMzEzMDAxNjA0P3ZpYSUzRGlodWI8L3VybD48L3JlbGF0ZWQtdXJs
cz48L3VybHM+PGVsZWN0cm9uaWMtcmVzb3VyY2UtbnVtPjEwLjEwMTYvai50aXYuMjAxMy4wNi4w
MDk8L2VsZWN0cm9uaWMtcmVzb3VyY2UtbnVtPjxsYW5ndWFnZT5FbmdsaXNoPC9sYW5ndWFnZT48
L3JlY29yZD48L0NpdGU+PENpdGU+PEF1dGhvcj5BdSAtIEthdXI8L0F1dGhvcj48WWVhcj4yMDE3
PC9ZZWFyPjxSZWNOdW0+ODwvUmVjTnVtPjxyZWNvcmQ+PHJlYy1udW1iZXI+ODwvcmVjLW51bWJl
cj48Zm9yZWlnbi1rZXlzPjxrZXkgYXBwPSJFTiIgZGItaWQ9ImZhd3NkMDkyNjB2dzV0ZTV2YWR2
NXdmOXZ3cDB3dzl6end4OSIgdGltZXN0YW1wPSIxNTk1ODQzMzkwIj44PC9rZXk+PC9mb3JlaWdu
LWtleXM+PHJlZi10eXBlIG5hbWU9IkpvdXJuYWwgQXJ0aWNsZSI+MTc8L3JlZi10eXBlPjxjb250
cmlidXRvcnM+PGF1dGhvcnM+PGF1dGhvcj5BdSAtIEthdXIsIEluZGVyPC9hdXRob3I+PGF1dGhv
cj5BdSAtIEVsbGlzLCBMYXVyYS1KYXluZTwvYXV0aG9yPjxhdXRob3I+QXUgLSBSb21lciwgSXNh
YmVsbGE8L2F1dGhvcj48YXV0aG9yPkF1IC0gVGFudHJhLCBSYXRuYTwvYXV0aG9yPjxhdXRob3I+
QXUgLSBDYXJyaWVyZSwgTWFyaWU8L2F1dGhvcj48YXV0aG9yPkF1IC0gQWxsYXJkLCBTb2xpbmU8
L2F1dGhvcj48YXV0aG9yPkF1IC0gTWF5bmUtTCZhcG9zO0hlcm1pdGUsIE1hcnRpbmU8L2F1dGhv
cj48YXV0aG9yPkF1IC0gTWluZWxsaSwgQ2F0ZXJpbmE8L2F1dGhvcj48YXV0aG9yPkF1IC0gVW5n
ZXIsIFdvbGZnYW5nPC9hdXRob3I+PGF1dGhvcj5BdSAtIFBvdHRob2ZmLCBBbm5lZ3JldDwvYXV0
aG9yPjxhdXRob3I+QXUgLSBSYWRlcywgU3RlZmZpPC9hdXRob3I+PGF1dGhvcj5BdSAtIFZhbHNh
bWktSm9uZXMsIEV1Z2VuaWE8L2F1dGhvcj48L2F1dGhvcnM+PC9jb250cmlidXRvcnM+PHRpdGxl
cz48dGl0bGU+RGlzcGVyc2lvbiBvZiBOYW5vbWF0ZXJpYWxzIGluIEFxdWVvdXMgTWVkaWE6IFRv
d2FyZHMgUHJvdG9jb2wgT3B0aW1pemF0aW9uPC90aXRsZT48c2Vjb25kYXJ5LXRpdGxlPkpvVkU8
L3NlY29uZGFyeS10aXRsZT48L3RpdGxlcz48cGVyaW9kaWNhbD48ZnVsbC10aXRsZT5Kb1ZFPC9m
dWxsLXRpdGxlPjwvcGVyaW9kaWNhbD48cGFnZXM+ZTU2MDc0PC9wYWdlcz48bnVtYmVyPjEzMDwv
bnVtYmVyPjxrZXl3b3Jkcz48a2V5d29yZD5FbnZpcm9ubWVudGFsIFNjaWVuY2VzPC9rZXl3b3Jk
PjxrZXl3b3JkPk5hbm9tYXRlcmlhbHM8L2tleXdvcmQ+PGtleXdvcmQ+ZGlzcGVyc2lvbjwva2V5
d29yZD48a2V5d29yZD5zb25pY2F0aW9uPC9rZXl3b3JkPjxrZXl3b3JkPmNoYXJhY3Rlcml6YXRp
b248L2tleXdvcmQ+PGtleXdvcmQ+cHJvdG9jb2wgb3B0aW1pemF0aW9uPC9rZXl3b3JkPjxrZXl3
b3JkPm9wdGltaXphdGlvbjwva2V5d29yZD48L2tleXdvcmRzPjxkYXRlcz48eWVhcj4yMDE3PC95
ZWFyPjxwdWItZGF0ZXM+PGRhdGU+MjAxNy8xMi8yNS88L2RhdGU+PC9wdWItZGF0ZXM+PC9kYXRl
cz48cHVibGlzaGVyPk15Sm9WRSBDb3JwPC9wdWJsaXNoZXI+PGlzYm4+MTk0MC0wODdYPC9pc2Ju
Pjx1cmxzPjxyZWxhdGVkLXVybHM+PHVybD5odHRwczovL3d3dy5qb3ZlLmNvbS90LzU2MDc0PC91
cmw+PC9yZWxhdGVkLXVybHM+PC91cmxzPjxlbGVjdHJvbmljLXJlc291cmNlLW51bT5kb2k6MTAu
Mzc5MS81NjA3NDwvZWxlY3Ryb25pYy1yZXNvdXJjZS1udW0+PC9yZWNvcmQ+PC9DaXRlPjwvRW5k
Tm90ZT4A
</w:fldData>
        </w:fldChar>
      </w:r>
      <w:r w:rsidR="00EC2542" w:rsidRPr="00AD69E3">
        <w:rPr>
          <w:rFonts w:asciiTheme="minorHAnsi" w:hAnsiTheme="minorHAnsi" w:cstheme="minorHAnsi"/>
          <w:color w:val="auto"/>
        </w:rPr>
        <w:instrText xml:space="preserve"> ADDIN EN.CITE </w:instrText>
      </w:r>
      <w:r w:rsidR="00EC2542" w:rsidRPr="00AD69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PEVuZE5vdGU+PENpdGU+PEF1dGhvcj5UYXZhcmVzPC9BdXRob3I+PFllYXI+MjAxNDwvWWVhcj48
UmVjTnVtPjI0OTU8L1JlY051bT48RGlzcGxheVRleHQ+PHN0eWxlIGZhY2U9InN1cGVyc2NyaXB0
Ij4xNiwgMTc8L3N0eWxlPjwvRGlzcGxheVRleHQ+PHJlY29yZD48cmVjLW51bWJlcj4yNDk1PC9y
ZWMtbnVtYmVyPjxmb3JlaWduLWtleXM+PGtleSBhcHA9IkVOIiBkYi1pZD0ieDlhOXIyZmUzZDVm
eDdlYXYwcHZ6cmZmenY5dGRwd2FmenBhIiB0aW1lc3RhbXA9IjE1NjA0MTQyMDQiPjI0OTU8L2tl
eT48L2ZvcmVpZ24ta2V5cz48cmVmLXR5cGUgbmFtZT0iSm91cm5hbCBBcnRpY2xlIj4xNzwvcmVm
LXR5cGU+PGNvbnRyaWJ1dG9ycz48YXV0aG9ycz48YXV0aG9yPlRhdmFyZXMsIEEuIE0uPC9hdXRo
b3I+PGF1dGhvcj5Mb3VybywgSC48L2F1dGhvcj48YXV0aG9yPkFudHVuZXMsIFMuPC9hdXRob3I+
PGF1dGhvcj5RdWFycmUsIFMuPC9hdXRob3I+PGF1dGhvcj5TaW1hciwgUy48L2F1dGhvcj48YXV0
aG9yPkRlIFRlbW1lcm1hbiwgUC4gSi48L2F1dGhvcj48YXV0aG9yPlZlcmxleXNlbiwgRS48L2F1
dGhvcj48YXV0aG9yPk1hc3QsIEouPC9hdXRob3I+PGF1dGhvcj5KZW5zZW4sIEsuIEEuPC9hdXRo
b3I+PGF1dGhvcj5Ob3JwcGEsIEguPC9hdXRob3I+PGF1dGhvcj5OZXNzbGFueSwgRi48L2F1dGhv
cj48YXV0aG9yPlNpbHZhLCBNLiBKLjwvYXV0aG9yPjwvYXV0aG9ycz48L2NvbnRyaWJ1dG9ycz48
YXV0aC1hZGRyZXNzPk5hdGwgSW5zdCBIbHRoIERyIFJpY2FyZG8gSm9yZ2UgSU5TQSwgRGVwdCBI
dW1hbiBHZW5ldCwgUC0xNjQ5MDE2IExpc2JvbiwgUG9ydHVnYWwmI3hEO0luc3QgUGFzdGV1ciwg
VG94aWNvbCBMYWIsIEVBIDQ0ODMsIEYtNTkwMTkgTGlsbGUsIEZyYW5jZSYjeEQ7VmV0ICZhbXA7
IEFncm9jaGVtIFJlcyBDdHIgQ09EQSBDRVJWQSwgRWxlY3Ryb24gTWljcm9zY29weSBVbml0LCBC
LTExODAgQnJ1c3NlbHMsIEJlbGdpdW0mI3hEO05hdGwgUmVzIEN0ciBXb3JraW5nIEVudmlyb25t
LCBEYW5pc2ggQ3RyIE5hbm9zYWZldHksIERLLTIxMDAgQ29wZW5oYWdlbiwgRGVubWFyayYjeEQ7
RmlubmlzaCBJbnN0IE9jY3VwYXQgSGx0aCwgTmFub3NhZmV0eSBSZXMgQ3RyLCBGSS0wMDI1MCBI
ZWxzaW5raSwgRmlubGFuZDwvYXV0aC1hZGRyZXNzPjx0aXRsZXM+PHRpdGxlPkdlbm90b3hpY2l0
eSBldmFsdWF0aW9uIG9mIG5hbm9zaXplZCB0aXRhbml1bSBkaW94aWRlLCBzeW50aGV0aWMgYW1v
cnBob3VzIHNpbGljYSBhbmQgbXVsdGktd2FsbGVkIGNhcmJvbiBuYW5vdHViZXMgaW4gaHVtYW4g
bHltcGhvY3l0ZXM8L3RpdGxlPjxzZWNvbmRhcnktdGl0bGU+VG94aWNvbG9neSBpbiBWaXRybzwv
c2Vjb25kYXJ5LXRpdGxlPjxhbHQtdGl0bGU+VG94aWNvbCBpbiBWaXRybzwvYWx0LXRpdGxlPjwv
dGl0bGVzPjxwZXJpb2RpY2FsPjxmdWxsLXRpdGxlPlRveGljb2xvZ3kgaW4gVml0cm88L2Z1bGwt
dGl0bGU+PGFiYnItMT5Ub3hpY29sIGluIFZpdHJvPC9hYmJyLTE+PC9wZXJpb2RpY2FsPjxhbHQt
cGVyaW9kaWNhbD48ZnVsbC10aXRsZT5Ub3hpY29sb2d5IGluIFZpdHJvPC9mdWxsLXRpdGxlPjxh
YmJyLTE+VG94aWNvbCBpbiBWaXRybzwvYWJici0xPjwvYWx0LXBlcmlvZGljYWw+PHBhZ2VzPjYw
LTY5PC9wYWdlcz48dm9sdW1lPjI4PC92b2x1bWU+PG51bWJlcj4xPC9udW1iZXI+PGtleXdvcmRz
PjxrZXl3b3JkPnRpdGFuaXVtIGRpb3hpZGUgbmFub21hdGVyaWFsczwva2V5d29yZD48a2V5d29y
ZD5zeW50aGV0aWMgYW1vcnBob3VzIHNpbGljYSBuYW5vbWF0ZXJpYWxzPC9rZXl3b3JkPjxrZXl3
b3JkPm11bHRpd2FsbGVkIGNhcmJvbiBuYW5vdHViZXM8L2tleXdvcmQ+PGtleXdvcmQ+bW9ycGhv
bG9neSBhbmQgc2l6ZTwva2V5d29yZD48a2V5d29yZD5wcmltYXJ5IGh1bWFuIGx5bXBob2N5dGVz
PC9rZXl3b3JkPjxrZXl3b3JkPm1pY3JvbnVjbGV1cyBhc3NheTwva2V5d29yZD48a2V5d29yZD5i
cm9uY2hpYWwgZXBpdGhlbGlhbC1jZWxsczwva2V5d29yZD48a2V5d29yZD5ETkEtZGFtYWdlPC9r
ZXl3b3JkPjxrZXl3b3JkPmluLXZpdHJvPC9rZXl3b3JkPjxrZXl3b3JkPmVsZWN0cm9uLW1pY3Jv
c2NvcHk8L2tleXdvcmQ+PGtleXdvcmQ+emluYy1veGlkZTwva2V5d29yZD48a2V5d29yZD5uYW5v
cGFydGljbGVzPC9rZXl3b3JkPjxrZXl3b3JkPm5hbm9tYXRlcmlhbHM8L2tleXdvcmQ+PGtleXdv
cmQ+cGFydGljbGVzPC9rZXl3b3JkPjxrZXl3b3JkPmluZHVjdGlvbjwva2V5d29yZD48a2V5d29y
ZD50aW8yPC9rZXl3b3JkPjwva2V5d29yZHM+PGRhdGVzPjx5ZWFyPjIwMTQ8L3llYXI+PHB1Yi1k
YXRlcz48ZGF0ZT5GZWI8L2RhdGU+PC9wdWItZGF0ZXM+PC9kYXRlcz48aXNibj4wODg3LTIzMzM8
L2lzYm4+PGFjY2Vzc2lvbi1udW0+V09TOjAwMDMyOTQxNzEwMDAxMTwvYWNjZXNzaW9uLW51bT48
dXJscz48cmVsYXRlZC11cmxzPjx1cmw+Jmx0O0dvIHRvIElTSSZndDs6Ly9XT1M6MDAwMzI5NDE3
MTAwMDExPC91cmw+PHVybD5odHRwczovL3d3dy5zY2llbmNlZGlyZWN0LmNvbS9zY2llbmNlL2Fy
dGljbGUvcGlpL1MwODg3MjMzMzEzMDAxNjA0P3ZpYSUzRGlodWI8L3VybD48L3JlbGF0ZWQtdXJs
cz48L3VybHM+PGVsZWN0cm9uaWMtcmVzb3VyY2UtbnVtPjEwLjEwMTYvai50aXYuMjAxMy4wNi4w
MDk8L2VsZWN0cm9uaWMtcmVzb3VyY2UtbnVtPjxsYW5ndWFnZT5FbmdsaXNoPC9sYW5ndWFnZT48
L3JlY29yZD48L0NpdGU+PENpdGU+PEF1dGhvcj5BdSAtIEthdXI8L0F1dGhvcj48WWVhcj4yMDE3
PC9ZZWFyPjxSZWNOdW0+ODwvUmVjTnVtPjxyZWNvcmQ+PHJlYy1udW1iZXI+ODwvcmVjLW51bWJl
cj48Zm9yZWlnbi1rZXlzPjxrZXkgYXBwPSJFTiIgZGItaWQ9ImZhd3NkMDkyNjB2dzV0ZTV2YWR2
NXdmOXZ3cDB3dzl6end4OSIgdGltZXN0YW1wPSIxNTk1ODQzMzkwIj44PC9rZXk+PC9mb3JlaWdu
LWtleXM+PHJlZi10eXBlIG5hbWU9IkpvdXJuYWwgQXJ0aWNsZSI+MTc8L3JlZi10eXBlPjxjb250
cmlidXRvcnM+PGF1dGhvcnM+PGF1dGhvcj5BdSAtIEthdXIsIEluZGVyPC9hdXRob3I+PGF1dGhv
cj5BdSAtIEVsbGlzLCBMYXVyYS1KYXluZTwvYXV0aG9yPjxhdXRob3I+QXUgLSBSb21lciwgSXNh
YmVsbGE8L2F1dGhvcj48YXV0aG9yPkF1IC0gVGFudHJhLCBSYXRuYTwvYXV0aG9yPjxhdXRob3I+
QXUgLSBDYXJyaWVyZSwgTWFyaWU8L2F1dGhvcj48YXV0aG9yPkF1IC0gQWxsYXJkLCBTb2xpbmU8
L2F1dGhvcj48YXV0aG9yPkF1IC0gTWF5bmUtTCZhcG9zO0hlcm1pdGUsIE1hcnRpbmU8L2F1dGhv
cj48YXV0aG9yPkF1IC0gTWluZWxsaSwgQ2F0ZXJpbmE8L2F1dGhvcj48YXV0aG9yPkF1IC0gVW5n
ZXIsIFdvbGZnYW5nPC9hdXRob3I+PGF1dGhvcj5BdSAtIFBvdHRob2ZmLCBBbm5lZ3JldDwvYXV0
aG9yPjxhdXRob3I+QXUgLSBSYWRlcywgU3RlZmZpPC9hdXRob3I+PGF1dGhvcj5BdSAtIFZhbHNh
bWktSm9uZXMsIEV1Z2VuaWE8L2F1dGhvcj48L2F1dGhvcnM+PC9jb250cmlidXRvcnM+PHRpdGxl
cz48dGl0bGU+RGlzcGVyc2lvbiBvZiBOYW5vbWF0ZXJpYWxzIGluIEFxdWVvdXMgTWVkaWE6IFRv
d2FyZHMgUHJvdG9jb2wgT3B0aW1pemF0aW9uPC90aXRsZT48c2Vjb25kYXJ5LXRpdGxlPkpvVkU8
L3NlY29uZGFyeS10aXRsZT48L3RpdGxlcz48cGVyaW9kaWNhbD48ZnVsbC10aXRsZT5Kb1ZFPC9m
dWxsLXRpdGxlPjwvcGVyaW9kaWNhbD48cGFnZXM+ZTU2MDc0PC9wYWdlcz48bnVtYmVyPjEzMDwv
bnVtYmVyPjxrZXl3b3Jkcz48a2V5d29yZD5FbnZpcm9ubWVudGFsIFNjaWVuY2VzPC9rZXl3b3Jk
PjxrZXl3b3JkPk5hbm9tYXRlcmlhbHM8L2tleXdvcmQ+PGtleXdvcmQ+ZGlzcGVyc2lvbjwva2V5
d29yZD48a2V5d29yZD5zb25pY2F0aW9uPC9rZXl3b3JkPjxrZXl3b3JkPmNoYXJhY3Rlcml6YXRp
b248L2tleXdvcmQ+PGtleXdvcmQ+cHJvdG9jb2wgb3B0aW1pemF0aW9uPC9rZXl3b3JkPjxrZXl3
b3JkPm9wdGltaXphdGlvbjwva2V5d29yZD48L2tleXdvcmRzPjxkYXRlcz48eWVhcj4yMDE3PC95
ZWFyPjxwdWItZGF0ZXM+PGRhdGU+MjAxNy8xMi8yNS88L2RhdGU+PC9wdWItZGF0ZXM+PC9kYXRl
cz48cHVibGlzaGVyPk15Sm9WRSBDb3JwPC9wdWJsaXNoZXI+PGlzYm4+MTk0MC0wODdYPC9pc2Ju
Pjx1cmxzPjxyZWxhdGVkLXVybHM+PHVybD5odHRwczovL3d3dy5qb3ZlLmNvbS90LzU2MDc0PC91
cmw+PC9yZWxhdGVkLXVybHM+PC91cmxzPjxlbGVjdHJvbmljLXJlc291cmNlLW51bT5kb2k6MTAu
Mzc5MS81NjA3NDwvZWxlY3Ryb25pYy1yZXNvdXJjZS1udW0+PC9yZWNvcmQ+PC9DaXRlPjwvRW5k
Tm90ZT4A
</w:fldData>
        </w:fldChar>
      </w:r>
      <w:r w:rsidR="00EC2542" w:rsidRPr="00AD69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C2542" w:rsidRPr="00AD69E3">
        <w:rPr>
          <w:rFonts w:asciiTheme="minorHAnsi" w:hAnsiTheme="minorHAnsi" w:cstheme="minorHAnsi"/>
          <w:color w:val="auto"/>
        </w:rPr>
      </w:r>
      <w:r w:rsidR="00EC2542" w:rsidRPr="00AD69E3">
        <w:rPr>
          <w:rFonts w:asciiTheme="minorHAnsi" w:hAnsiTheme="minorHAnsi" w:cstheme="minorHAnsi"/>
          <w:color w:val="auto"/>
        </w:rPr>
        <w:fldChar w:fldCharType="end"/>
      </w:r>
      <w:r w:rsidR="00146465" w:rsidRPr="00AD69E3">
        <w:rPr>
          <w:rFonts w:asciiTheme="minorHAnsi" w:hAnsiTheme="minorHAnsi" w:cstheme="minorHAnsi"/>
          <w:color w:val="auto"/>
        </w:rPr>
      </w:r>
      <w:r w:rsidR="00146465" w:rsidRPr="00AD69E3">
        <w:rPr>
          <w:rFonts w:asciiTheme="minorHAnsi" w:hAnsiTheme="minorHAnsi" w:cstheme="minorHAnsi"/>
          <w:color w:val="auto"/>
        </w:rPr>
        <w:fldChar w:fldCharType="separate"/>
      </w:r>
      <w:r w:rsidR="00B72473" w:rsidRPr="00AD69E3">
        <w:rPr>
          <w:rFonts w:asciiTheme="minorHAnsi" w:hAnsiTheme="minorHAnsi" w:cstheme="minorHAnsi"/>
          <w:noProof/>
          <w:color w:val="auto"/>
          <w:vertAlign w:val="superscript"/>
        </w:rPr>
        <w:t>16,17</w:t>
      </w:r>
      <w:r w:rsidR="00146465" w:rsidRPr="00AD69E3">
        <w:rPr>
          <w:rFonts w:asciiTheme="minorHAnsi" w:hAnsiTheme="minorHAnsi" w:cstheme="minorHAnsi"/>
          <w:color w:val="auto"/>
        </w:rPr>
        <w:fldChar w:fldCharType="end"/>
      </w:r>
      <w:r w:rsidR="00AD69E3">
        <w:rPr>
          <w:rFonts w:asciiTheme="minorHAnsi" w:hAnsiTheme="minorHAnsi" w:cstheme="minorHAnsi"/>
          <w:color w:val="auto"/>
        </w:rPr>
        <w:t>.</w:t>
      </w:r>
    </w:p>
    <w:p w14:paraId="46D28494" w14:textId="77777777" w:rsidR="0006574B" w:rsidRPr="00AD69E3" w:rsidRDefault="0006574B" w:rsidP="00B74078">
      <w:pPr>
        <w:rPr>
          <w:rFonts w:asciiTheme="minorHAnsi" w:hAnsiTheme="minorHAnsi" w:cstheme="minorHAnsi"/>
          <w:color w:val="auto"/>
          <w:highlight w:val="yellow"/>
        </w:rPr>
      </w:pPr>
    </w:p>
    <w:p w14:paraId="1534EDF8" w14:textId="3C0577A4" w:rsidR="008D6BD8" w:rsidRPr="00AD69E3" w:rsidRDefault="00EB14E9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 xml:space="preserve">3.3.4 </w:t>
      </w:r>
      <w:r w:rsidR="00B97C78" w:rsidRPr="00AD69E3">
        <w:rPr>
          <w:rFonts w:asciiTheme="minorHAnsi" w:hAnsiTheme="minorHAnsi" w:cstheme="minorHAnsi"/>
          <w:color w:val="auto"/>
        </w:rPr>
        <w:t xml:space="preserve">Prepare </w:t>
      </w:r>
      <w:r w:rsidR="00CC54C9" w:rsidRPr="00AD69E3">
        <w:rPr>
          <w:rFonts w:asciiTheme="minorHAnsi" w:hAnsiTheme="minorHAnsi" w:cstheme="minorHAnsi"/>
          <w:color w:val="auto"/>
        </w:rPr>
        <w:t>0.05</w:t>
      </w:r>
      <w:r w:rsidR="000C75B8" w:rsidRPr="00AD69E3">
        <w:rPr>
          <w:rFonts w:asciiTheme="minorHAnsi" w:hAnsiTheme="minorHAnsi" w:cstheme="minorHAnsi"/>
          <w:color w:val="auto"/>
        </w:rPr>
        <w:t xml:space="preserve"> µg/L CeO</w:t>
      </w:r>
      <w:r w:rsidR="000C75B8" w:rsidRPr="00AD69E3">
        <w:rPr>
          <w:rFonts w:asciiTheme="minorHAnsi" w:hAnsiTheme="minorHAnsi" w:cstheme="minorHAnsi"/>
          <w:color w:val="auto"/>
          <w:vertAlign w:val="subscript"/>
        </w:rPr>
        <w:t>2</w:t>
      </w:r>
      <w:r w:rsidR="000C75B8" w:rsidRPr="00AD69E3">
        <w:rPr>
          <w:rFonts w:asciiTheme="minorHAnsi" w:hAnsiTheme="minorHAnsi" w:cstheme="minorHAnsi"/>
          <w:color w:val="auto"/>
        </w:rPr>
        <w:t xml:space="preserve"> </w:t>
      </w:r>
      <w:r w:rsidR="004C21C0" w:rsidRPr="00AD69E3">
        <w:rPr>
          <w:rFonts w:asciiTheme="minorHAnsi" w:hAnsiTheme="minorHAnsi" w:cstheme="minorHAnsi"/>
          <w:color w:val="auto"/>
        </w:rPr>
        <w:t xml:space="preserve">NP solution for the PN and 1 </w:t>
      </w:r>
      <w:r w:rsidR="00CC54C9" w:rsidRPr="00AD69E3">
        <w:rPr>
          <w:rFonts w:asciiTheme="minorHAnsi" w:hAnsiTheme="minorHAnsi" w:cstheme="minorHAnsi"/>
          <w:color w:val="auto"/>
        </w:rPr>
        <w:t>µ</w:t>
      </w:r>
      <w:r w:rsidR="004C21C0" w:rsidRPr="00AD69E3">
        <w:rPr>
          <w:rFonts w:asciiTheme="minorHAnsi" w:hAnsiTheme="minorHAnsi" w:cstheme="minorHAnsi"/>
          <w:color w:val="auto"/>
        </w:rPr>
        <w:t>g/L solution for the µDG</w:t>
      </w:r>
      <w:r w:rsidR="00971CFF" w:rsidRPr="00AD69E3">
        <w:rPr>
          <w:rFonts w:asciiTheme="minorHAnsi" w:hAnsiTheme="minorHAnsi" w:cstheme="minorHAnsi"/>
          <w:color w:val="auto"/>
        </w:rPr>
        <w:t>.</w:t>
      </w:r>
    </w:p>
    <w:p w14:paraId="2A9A1285" w14:textId="77777777" w:rsidR="0006574B" w:rsidRPr="00AD69E3" w:rsidRDefault="0006574B" w:rsidP="00B74078">
      <w:pPr>
        <w:rPr>
          <w:rFonts w:asciiTheme="minorHAnsi" w:hAnsiTheme="minorHAnsi" w:cstheme="minorHAnsi"/>
          <w:color w:val="auto"/>
        </w:rPr>
      </w:pPr>
    </w:p>
    <w:p w14:paraId="73C54078" w14:textId="407BE174" w:rsidR="00971CFF" w:rsidRPr="00524BC4" w:rsidRDefault="00971CFF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3.3.</w:t>
      </w:r>
      <w:r w:rsidR="00EB14E9" w:rsidRPr="00AD69E3">
        <w:rPr>
          <w:rFonts w:asciiTheme="minorHAnsi" w:hAnsiTheme="minorHAnsi" w:cstheme="minorHAnsi"/>
          <w:color w:val="auto"/>
        </w:rPr>
        <w:t>4</w:t>
      </w:r>
      <w:r w:rsidRPr="00AD69E3">
        <w:rPr>
          <w:rFonts w:asciiTheme="minorHAnsi" w:hAnsiTheme="minorHAnsi" w:cstheme="minorHAnsi"/>
          <w:color w:val="auto"/>
        </w:rPr>
        <w:t>.1 Weigh 25.6 mg/mL CeO</w:t>
      </w:r>
      <w:r w:rsidRPr="00AD69E3">
        <w:rPr>
          <w:rFonts w:asciiTheme="minorHAnsi" w:hAnsiTheme="minorHAnsi" w:cstheme="minorHAnsi"/>
          <w:color w:val="auto"/>
          <w:vertAlign w:val="subscript"/>
        </w:rPr>
        <w:t>2</w:t>
      </w:r>
      <w:r w:rsidRPr="00AD69E3">
        <w:rPr>
          <w:rFonts w:asciiTheme="minorHAnsi" w:hAnsiTheme="minorHAnsi" w:cstheme="minorHAnsi"/>
          <w:color w:val="auto"/>
        </w:rPr>
        <w:t xml:space="preserve"> NP in a glass vessel of 15 mL – 20 mL total and add 10 mL of 0.05 (v/v) BSA solution</w:t>
      </w:r>
      <w:r w:rsidR="00B3159F" w:rsidRPr="00524BC4">
        <w:rPr>
          <w:rFonts w:asciiTheme="minorHAnsi" w:hAnsiTheme="minorHAnsi" w:cstheme="minorHAnsi"/>
          <w:color w:val="auto"/>
        </w:rPr>
        <w:t xml:space="preserve"> </w:t>
      </w:r>
      <w:r w:rsidR="00524BC4" w:rsidRPr="00524BC4">
        <w:rPr>
          <w:rFonts w:asciiTheme="minorHAnsi" w:hAnsiTheme="minorHAnsi" w:cstheme="minorHAnsi"/>
          <w:color w:val="auto"/>
        </w:rPr>
        <w:t xml:space="preserve">prepared in ultrapure </w:t>
      </w:r>
      <w:r w:rsidR="00B3159F" w:rsidRPr="00524BC4">
        <w:rPr>
          <w:rFonts w:asciiTheme="minorHAnsi" w:hAnsiTheme="minorHAnsi" w:cstheme="minorHAnsi"/>
          <w:color w:val="auto"/>
        </w:rPr>
        <w:t>water</w:t>
      </w:r>
      <w:r w:rsidRPr="00524BC4">
        <w:rPr>
          <w:rFonts w:asciiTheme="minorHAnsi" w:hAnsiTheme="minorHAnsi" w:cstheme="minorHAnsi"/>
          <w:color w:val="auto"/>
        </w:rPr>
        <w:t>.</w:t>
      </w:r>
    </w:p>
    <w:p w14:paraId="714738B9" w14:textId="77777777" w:rsidR="0006574B" w:rsidRPr="00AD69E3" w:rsidRDefault="0006574B" w:rsidP="00B74078">
      <w:pPr>
        <w:rPr>
          <w:rFonts w:asciiTheme="minorHAnsi" w:hAnsiTheme="minorHAnsi" w:cstheme="minorHAnsi"/>
          <w:color w:val="auto"/>
        </w:rPr>
      </w:pPr>
    </w:p>
    <w:p w14:paraId="5457F83C" w14:textId="6A6C1053" w:rsidR="00971CFF" w:rsidRPr="00AD69E3" w:rsidRDefault="00971CFF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3.3.</w:t>
      </w:r>
      <w:r w:rsidR="0051388A" w:rsidRPr="00AD69E3">
        <w:rPr>
          <w:rFonts w:asciiTheme="minorHAnsi" w:hAnsiTheme="minorHAnsi" w:cstheme="minorHAnsi"/>
          <w:color w:val="auto"/>
        </w:rPr>
        <w:t>4</w:t>
      </w:r>
      <w:r w:rsidRPr="00AD69E3">
        <w:rPr>
          <w:rFonts w:asciiTheme="minorHAnsi" w:hAnsiTheme="minorHAnsi" w:cstheme="minorHAnsi"/>
          <w:color w:val="auto"/>
        </w:rPr>
        <w:t>.</w:t>
      </w:r>
      <w:r w:rsidR="0051388A" w:rsidRPr="00AD69E3">
        <w:rPr>
          <w:rFonts w:asciiTheme="minorHAnsi" w:hAnsiTheme="minorHAnsi" w:cstheme="minorHAnsi"/>
          <w:color w:val="auto"/>
        </w:rPr>
        <w:t>2</w:t>
      </w:r>
      <w:r w:rsidRPr="00AD69E3">
        <w:rPr>
          <w:rFonts w:asciiTheme="minorHAnsi" w:hAnsiTheme="minorHAnsi" w:cstheme="minorHAnsi"/>
          <w:color w:val="auto"/>
        </w:rPr>
        <w:t xml:space="preserve"> Use </w:t>
      </w:r>
      <w:r w:rsidR="00EB14E9" w:rsidRPr="00AD69E3">
        <w:rPr>
          <w:rFonts w:asciiTheme="minorHAnsi" w:hAnsiTheme="minorHAnsi" w:cstheme="minorHAnsi"/>
          <w:color w:val="auto"/>
        </w:rPr>
        <w:t xml:space="preserve">a fingertip sonicator with a power of 7.35 W to </w:t>
      </w:r>
      <w:r w:rsidR="009135C9" w:rsidRPr="00AD69E3">
        <w:rPr>
          <w:rFonts w:asciiTheme="minorHAnsi" w:hAnsiTheme="minorHAnsi" w:cstheme="minorHAnsi"/>
          <w:color w:val="auto"/>
        </w:rPr>
        <w:t>homogenize the particle solution for 309 s.</w:t>
      </w:r>
    </w:p>
    <w:p w14:paraId="4DDAE658" w14:textId="77777777" w:rsidR="00EB14E9" w:rsidRPr="00AD69E3" w:rsidRDefault="00EB14E9" w:rsidP="00B74078">
      <w:pPr>
        <w:rPr>
          <w:rFonts w:asciiTheme="minorHAnsi" w:hAnsiTheme="minorHAnsi" w:cstheme="minorHAnsi"/>
          <w:color w:val="auto"/>
        </w:rPr>
      </w:pPr>
    </w:p>
    <w:p w14:paraId="61C3A1EC" w14:textId="77777777" w:rsidR="000E4A92" w:rsidRPr="00AD69E3" w:rsidRDefault="000E4A92" w:rsidP="00B74078">
      <w:pPr>
        <w:rPr>
          <w:rFonts w:asciiTheme="minorHAnsi" w:hAnsiTheme="minorHAnsi" w:cstheme="minorHAnsi"/>
          <w:b/>
          <w:bCs/>
          <w:color w:val="auto"/>
        </w:rPr>
      </w:pPr>
      <w:r w:rsidRPr="00AD69E3">
        <w:rPr>
          <w:rFonts w:asciiTheme="minorHAnsi" w:hAnsiTheme="minorHAnsi" w:cstheme="minorHAnsi"/>
          <w:b/>
          <w:bCs/>
          <w:color w:val="auto"/>
        </w:rPr>
        <w:t xml:space="preserve">4. </w:t>
      </w:r>
      <w:r w:rsidR="00C55F0F" w:rsidRPr="00AD69E3">
        <w:rPr>
          <w:rFonts w:asciiTheme="minorHAnsi" w:hAnsiTheme="minorHAnsi" w:cstheme="minorHAnsi"/>
          <w:b/>
          <w:bCs/>
          <w:color w:val="auto"/>
        </w:rPr>
        <w:t>I</w:t>
      </w:r>
      <w:r w:rsidRPr="00AD69E3">
        <w:rPr>
          <w:rFonts w:asciiTheme="minorHAnsi" w:hAnsiTheme="minorHAnsi" w:cstheme="minorHAnsi"/>
          <w:b/>
          <w:bCs/>
          <w:color w:val="auto"/>
        </w:rPr>
        <w:t>nstrumental tuning and parameters</w:t>
      </w:r>
    </w:p>
    <w:p w14:paraId="2927C06A" w14:textId="77777777" w:rsidR="00D66E35" w:rsidRPr="00AD69E3" w:rsidRDefault="00D66E35" w:rsidP="00B74078">
      <w:pPr>
        <w:rPr>
          <w:rFonts w:asciiTheme="minorHAnsi" w:hAnsiTheme="minorHAnsi" w:cstheme="minorHAnsi"/>
          <w:color w:val="auto"/>
        </w:rPr>
      </w:pPr>
    </w:p>
    <w:p w14:paraId="750D68A3" w14:textId="37DCC1B7" w:rsidR="005B3C58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0E4A92" w:rsidRPr="00AD69E3">
        <w:rPr>
          <w:rFonts w:asciiTheme="minorHAnsi" w:hAnsiTheme="minorHAnsi" w:cstheme="minorHAnsi"/>
          <w:color w:val="auto"/>
        </w:rPr>
        <w:t>1</w:t>
      </w:r>
      <w:r w:rsidR="000D6C62" w:rsidRPr="00AD69E3">
        <w:rPr>
          <w:rFonts w:asciiTheme="minorHAnsi" w:hAnsiTheme="minorHAnsi" w:cstheme="minorHAnsi"/>
          <w:color w:val="auto"/>
        </w:rPr>
        <w:tab/>
      </w:r>
      <w:r w:rsidR="007B37D1" w:rsidRPr="00AD69E3">
        <w:rPr>
          <w:rFonts w:asciiTheme="minorHAnsi" w:hAnsiTheme="minorHAnsi" w:cstheme="minorHAnsi"/>
          <w:color w:val="auto"/>
        </w:rPr>
        <w:t xml:space="preserve">Make sure the MDG </w:t>
      </w:r>
      <w:r w:rsidR="00AD69E3">
        <w:rPr>
          <w:rFonts w:asciiTheme="minorHAnsi" w:hAnsiTheme="minorHAnsi" w:cstheme="minorHAnsi"/>
          <w:color w:val="auto"/>
        </w:rPr>
        <w:t>g</w:t>
      </w:r>
      <w:r w:rsidR="007B37D1" w:rsidRPr="00AD69E3">
        <w:rPr>
          <w:rFonts w:asciiTheme="minorHAnsi" w:hAnsiTheme="minorHAnsi" w:cstheme="minorHAnsi"/>
          <w:color w:val="auto"/>
        </w:rPr>
        <w:t>enerator is turned off and c</w:t>
      </w:r>
      <w:r w:rsidR="00EC45E2" w:rsidRPr="00AD69E3">
        <w:rPr>
          <w:rFonts w:asciiTheme="minorHAnsi" w:hAnsiTheme="minorHAnsi" w:cstheme="minorHAnsi"/>
          <w:color w:val="auto"/>
        </w:rPr>
        <w:t xml:space="preserve">onnect the </w:t>
      </w:r>
      <w:r w:rsidR="007B37D1" w:rsidRPr="00AD69E3">
        <w:rPr>
          <w:rFonts w:asciiTheme="minorHAnsi" w:hAnsiTheme="minorHAnsi" w:cstheme="minorHAnsi"/>
          <w:bCs/>
          <w:color w:val="auto"/>
        </w:rPr>
        <w:t xml:space="preserve">dual-inlet sample </w:t>
      </w:r>
      <w:r w:rsidR="007B37D1" w:rsidRPr="00AD69E3">
        <w:rPr>
          <w:rFonts w:asciiTheme="minorHAnsi" w:hAnsiTheme="minorHAnsi" w:cstheme="minorHAnsi"/>
          <w:bCs/>
          <w:color w:val="auto"/>
        </w:rPr>
        <w:lastRenderedPageBreak/>
        <w:t>introduction setup</w:t>
      </w:r>
      <w:r w:rsidR="007B37D1" w:rsidRPr="00AD69E3">
        <w:rPr>
          <w:rFonts w:asciiTheme="minorHAnsi" w:hAnsiTheme="minorHAnsi" w:cstheme="minorHAnsi"/>
          <w:color w:val="auto"/>
        </w:rPr>
        <w:t xml:space="preserve"> which was buil</w:t>
      </w:r>
      <w:r w:rsidR="00524BC4">
        <w:rPr>
          <w:rFonts w:asciiTheme="minorHAnsi" w:hAnsiTheme="minorHAnsi" w:cstheme="minorHAnsi"/>
          <w:color w:val="auto"/>
        </w:rPr>
        <w:t>t</w:t>
      </w:r>
      <w:r w:rsidR="007B37D1" w:rsidRPr="00AD69E3">
        <w:rPr>
          <w:rFonts w:asciiTheme="minorHAnsi" w:hAnsiTheme="minorHAnsi" w:cstheme="minorHAnsi"/>
          <w:color w:val="auto"/>
        </w:rPr>
        <w:t xml:space="preserve"> in step 1</w:t>
      </w:r>
      <w:r w:rsidR="00EC45E2" w:rsidRPr="00AD69E3">
        <w:rPr>
          <w:rFonts w:asciiTheme="minorHAnsi" w:hAnsiTheme="minorHAnsi" w:cstheme="minorHAnsi"/>
          <w:color w:val="auto"/>
        </w:rPr>
        <w:t xml:space="preserve"> with </w:t>
      </w:r>
      <w:r w:rsidR="00414480" w:rsidRPr="00AD69E3">
        <w:rPr>
          <w:rFonts w:asciiTheme="minorHAnsi" w:hAnsiTheme="minorHAnsi" w:cstheme="minorHAnsi"/>
          <w:color w:val="auto"/>
        </w:rPr>
        <w:t xml:space="preserve">the </w:t>
      </w:r>
      <w:r w:rsidR="00EC45E2" w:rsidRPr="00AD69E3">
        <w:rPr>
          <w:rFonts w:asciiTheme="minorHAnsi" w:hAnsiTheme="minorHAnsi" w:cstheme="minorHAnsi"/>
          <w:color w:val="auto"/>
        </w:rPr>
        <w:t>injector of the ICP-MS instrument</w:t>
      </w:r>
      <w:r w:rsidR="00066032" w:rsidRPr="00AD69E3">
        <w:rPr>
          <w:rFonts w:asciiTheme="minorHAnsi" w:hAnsiTheme="minorHAnsi" w:cstheme="minorHAnsi"/>
          <w:color w:val="auto"/>
        </w:rPr>
        <w:t xml:space="preserve"> </w:t>
      </w:r>
      <w:r w:rsidR="0008687F">
        <w:rPr>
          <w:rFonts w:asciiTheme="minorHAnsi" w:hAnsiTheme="minorHAnsi" w:cstheme="minorHAnsi"/>
          <w:color w:val="auto"/>
        </w:rPr>
        <w:t>with</w:t>
      </w:r>
      <w:r w:rsidR="007B37D1" w:rsidRPr="00AD69E3">
        <w:rPr>
          <w:rFonts w:asciiTheme="minorHAnsi" w:hAnsiTheme="minorHAnsi" w:cstheme="minorHAnsi"/>
          <w:color w:val="auto"/>
        </w:rPr>
        <w:t xml:space="preserve"> a clamp</w:t>
      </w:r>
      <w:r w:rsidR="0008687F">
        <w:rPr>
          <w:rFonts w:asciiTheme="minorHAnsi" w:hAnsiTheme="minorHAnsi" w:cstheme="minorHAnsi"/>
          <w:color w:val="auto"/>
        </w:rPr>
        <w:t>.</w:t>
      </w:r>
      <w:r w:rsidR="00D45A03" w:rsidRPr="00AD69E3">
        <w:rPr>
          <w:rFonts w:asciiTheme="minorHAnsi" w:hAnsiTheme="minorHAnsi" w:cstheme="minorHAnsi"/>
          <w:color w:val="auto"/>
        </w:rPr>
        <w:t xml:space="preserve"> </w:t>
      </w:r>
      <w:r w:rsidR="0008687F">
        <w:rPr>
          <w:rFonts w:asciiTheme="minorHAnsi" w:hAnsiTheme="minorHAnsi" w:cstheme="minorHAnsi"/>
          <w:color w:val="auto"/>
        </w:rPr>
        <w:t>F</w:t>
      </w:r>
      <w:r w:rsidR="00066032" w:rsidRPr="00AD69E3">
        <w:rPr>
          <w:rFonts w:asciiTheme="minorHAnsi" w:hAnsiTheme="minorHAnsi" w:cstheme="minorHAnsi"/>
          <w:color w:val="auto"/>
        </w:rPr>
        <w:t xml:space="preserve">lush the inlet system for 5 – 10 min </w:t>
      </w:r>
      <w:r w:rsidR="0008687F">
        <w:rPr>
          <w:rFonts w:asciiTheme="minorHAnsi" w:hAnsiTheme="minorHAnsi" w:cstheme="minorHAnsi"/>
          <w:color w:val="auto"/>
        </w:rPr>
        <w:t>with</w:t>
      </w:r>
      <w:r w:rsidR="00066032" w:rsidRPr="00AD69E3">
        <w:rPr>
          <w:rFonts w:asciiTheme="minorHAnsi" w:hAnsiTheme="minorHAnsi" w:cstheme="minorHAnsi"/>
          <w:color w:val="auto"/>
        </w:rPr>
        <w:t xml:space="preserve"> the nebulizer gas (</w:t>
      </w:r>
      <w:proofErr w:type="spellStart"/>
      <w:r w:rsidR="00066032" w:rsidRPr="00AD69E3">
        <w:rPr>
          <w:rFonts w:asciiTheme="minorHAnsi" w:hAnsiTheme="minorHAnsi" w:cstheme="minorHAnsi"/>
          <w:color w:val="auto"/>
        </w:rPr>
        <w:t>Ar</w:t>
      </w:r>
      <w:proofErr w:type="spellEnd"/>
      <w:r w:rsidR="00066032" w:rsidRPr="00AD69E3">
        <w:rPr>
          <w:rFonts w:asciiTheme="minorHAnsi" w:hAnsiTheme="minorHAnsi" w:cstheme="minorHAnsi"/>
          <w:color w:val="auto"/>
        </w:rPr>
        <w:t>) and the droplet transportation gas (He)</w:t>
      </w:r>
      <w:r w:rsidR="005B4159" w:rsidRPr="00AD69E3">
        <w:rPr>
          <w:rFonts w:asciiTheme="minorHAnsi" w:hAnsiTheme="minorHAnsi" w:cstheme="minorHAnsi"/>
          <w:color w:val="auto"/>
        </w:rPr>
        <w:t>.</w:t>
      </w:r>
      <w:r w:rsidR="005B3C58" w:rsidRPr="00AD69E3">
        <w:rPr>
          <w:rFonts w:asciiTheme="minorHAnsi" w:hAnsiTheme="minorHAnsi" w:cstheme="minorHAnsi"/>
          <w:color w:val="auto"/>
        </w:rPr>
        <w:t xml:space="preserve"> </w:t>
      </w:r>
    </w:p>
    <w:p w14:paraId="1E743605" w14:textId="77777777" w:rsidR="0001067B" w:rsidRPr="00AD69E3" w:rsidRDefault="0001067B" w:rsidP="00B74078">
      <w:pPr>
        <w:rPr>
          <w:rFonts w:asciiTheme="minorHAnsi" w:hAnsiTheme="minorHAnsi" w:cstheme="minorHAnsi"/>
          <w:color w:val="auto"/>
        </w:rPr>
      </w:pPr>
    </w:p>
    <w:p w14:paraId="6B491A95" w14:textId="5353E337" w:rsidR="005B4159" w:rsidRPr="00AD69E3" w:rsidRDefault="00AD69E3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NOTE:</w:t>
      </w:r>
      <w:r w:rsidR="005B4159" w:rsidRPr="00AD69E3">
        <w:rPr>
          <w:rFonts w:asciiTheme="minorHAnsi" w:hAnsiTheme="minorHAnsi" w:cstheme="minorHAnsi"/>
          <w:color w:val="auto"/>
        </w:rPr>
        <w:t xml:space="preserve"> The ICP-MS instrument has to be protected against the penetration of high levels of oxygen into the plasma room.</w:t>
      </w:r>
    </w:p>
    <w:p w14:paraId="6E8DABE1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4C07CA5A" w14:textId="77777777" w:rsidR="000E4A92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0E4A92" w:rsidRPr="00AD69E3">
        <w:rPr>
          <w:rFonts w:asciiTheme="minorHAnsi" w:hAnsiTheme="minorHAnsi" w:cstheme="minorHAnsi"/>
          <w:color w:val="auto"/>
        </w:rPr>
        <w:t>2</w:t>
      </w:r>
      <w:r w:rsidR="000D6C62" w:rsidRPr="00AD69E3">
        <w:rPr>
          <w:rFonts w:asciiTheme="minorHAnsi" w:hAnsiTheme="minorHAnsi" w:cstheme="minorHAnsi"/>
          <w:color w:val="auto"/>
        </w:rPr>
        <w:tab/>
      </w:r>
      <w:r w:rsidR="007B37D1" w:rsidRPr="00AD69E3">
        <w:rPr>
          <w:rFonts w:asciiTheme="minorHAnsi" w:hAnsiTheme="minorHAnsi" w:cstheme="minorHAnsi"/>
          <w:color w:val="auto"/>
        </w:rPr>
        <w:t>Turn off the droplet transportation gas (He) and s</w:t>
      </w:r>
      <w:r w:rsidR="000E4A92" w:rsidRPr="00AD69E3">
        <w:rPr>
          <w:rFonts w:asciiTheme="minorHAnsi" w:hAnsiTheme="minorHAnsi" w:cstheme="minorHAnsi"/>
          <w:color w:val="auto"/>
        </w:rPr>
        <w:t>tart the ICP-MS</w:t>
      </w:r>
      <w:r w:rsidR="007B37D1" w:rsidRPr="00AD69E3">
        <w:rPr>
          <w:rFonts w:asciiTheme="minorHAnsi" w:hAnsiTheme="minorHAnsi" w:cstheme="minorHAnsi"/>
          <w:color w:val="auto"/>
        </w:rPr>
        <w:t xml:space="preserve"> system </w:t>
      </w:r>
    </w:p>
    <w:p w14:paraId="61EAC306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06489F57" w14:textId="2E7D65F4" w:rsidR="000E4A92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0E4A92" w:rsidRPr="00AD69E3">
        <w:rPr>
          <w:rFonts w:asciiTheme="minorHAnsi" w:hAnsiTheme="minorHAnsi" w:cstheme="minorHAnsi"/>
          <w:color w:val="auto"/>
        </w:rPr>
        <w:t>3</w:t>
      </w:r>
      <w:r w:rsidR="000D6C62" w:rsidRPr="00AD69E3">
        <w:rPr>
          <w:rFonts w:asciiTheme="minorHAnsi" w:hAnsiTheme="minorHAnsi" w:cstheme="minorHAnsi"/>
          <w:color w:val="auto"/>
        </w:rPr>
        <w:tab/>
        <w:t>Tune</w:t>
      </w:r>
      <w:r w:rsidR="000E4A92" w:rsidRPr="00AD69E3">
        <w:rPr>
          <w:rFonts w:asciiTheme="minorHAnsi" w:hAnsiTheme="minorHAnsi" w:cstheme="minorHAnsi"/>
          <w:color w:val="auto"/>
        </w:rPr>
        <w:t xml:space="preserve"> the instrument in the </w:t>
      </w:r>
      <w:r w:rsidR="00C75520" w:rsidRPr="00AD69E3">
        <w:rPr>
          <w:rFonts w:asciiTheme="minorHAnsi" w:hAnsiTheme="minorHAnsi" w:cstheme="minorHAnsi"/>
          <w:color w:val="auto"/>
        </w:rPr>
        <w:t xml:space="preserve">measurement </w:t>
      </w:r>
      <w:r w:rsidR="000E4A92" w:rsidRPr="00AD69E3">
        <w:rPr>
          <w:rFonts w:asciiTheme="minorHAnsi" w:hAnsiTheme="minorHAnsi" w:cstheme="minorHAnsi"/>
          <w:color w:val="auto"/>
        </w:rPr>
        <w:t>mode</w:t>
      </w:r>
      <w:r w:rsidR="00C75520" w:rsidRPr="00AD69E3">
        <w:rPr>
          <w:rFonts w:asciiTheme="minorHAnsi" w:hAnsiTheme="minorHAnsi" w:cstheme="minorHAnsi"/>
          <w:color w:val="auto"/>
        </w:rPr>
        <w:t xml:space="preserve"> which </w:t>
      </w:r>
      <w:r w:rsidR="00E22FF6">
        <w:rPr>
          <w:rFonts w:asciiTheme="minorHAnsi" w:hAnsiTheme="minorHAnsi" w:cstheme="minorHAnsi"/>
          <w:color w:val="auto"/>
        </w:rPr>
        <w:t>one</w:t>
      </w:r>
      <w:r w:rsidR="00C75520" w:rsidRPr="00AD69E3">
        <w:rPr>
          <w:rFonts w:asciiTheme="minorHAnsi" w:hAnsiTheme="minorHAnsi" w:cstheme="minorHAnsi"/>
          <w:color w:val="auto"/>
        </w:rPr>
        <w:t xml:space="preserve"> </w:t>
      </w:r>
      <w:r w:rsidR="00E22FF6" w:rsidRPr="00AD69E3">
        <w:rPr>
          <w:rFonts w:asciiTheme="minorHAnsi" w:hAnsiTheme="minorHAnsi" w:cstheme="minorHAnsi"/>
          <w:color w:val="auto"/>
        </w:rPr>
        <w:t>want</w:t>
      </w:r>
      <w:r w:rsidR="00E22FF6">
        <w:rPr>
          <w:rFonts w:asciiTheme="minorHAnsi" w:hAnsiTheme="minorHAnsi" w:cstheme="minorHAnsi"/>
          <w:color w:val="auto"/>
        </w:rPr>
        <w:t>s</w:t>
      </w:r>
      <w:r w:rsidR="00C75520" w:rsidRPr="00AD69E3">
        <w:rPr>
          <w:rFonts w:asciiTheme="minorHAnsi" w:hAnsiTheme="minorHAnsi" w:cstheme="minorHAnsi"/>
          <w:color w:val="auto"/>
        </w:rPr>
        <w:t xml:space="preserve"> to utilize </w:t>
      </w:r>
      <w:r w:rsidR="000E4A92" w:rsidRPr="00AD69E3">
        <w:rPr>
          <w:rFonts w:asciiTheme="minorHAnsi" w:hAnsiTheme="minorHAnsi" w:cstheme="minorHAnsi"/>
          <w:color w:val="auto"/>
        </w:rPr>
        <w:t xml:space="preserve">using </w:t>
      </w:r>
      <w:r w:rsidR="0008687F">
        <w:rPr>
          <w:rFonts w:asciiTheme="minorHAnsi" w:hAnsiTheme="minorHAnsi" w:cstheme="minorHAnsi"/>
          <w:color w:val="auto"/>
        </w:rPr>
        <w:t>the</w:t>
      </w:r>
      <w:r w:rsidR="000E4A92" w:rsidRPr="00AD69E3">
        <w:rPr>
          <w:rFonts w:asciiTheme="minorHAnsi" w:hAnsiTheme="minorHAnsi" w:cstheme="minorHAnsi"/>
          <w:color w:val="auto"/>
        </w:rPr>
        <w:t xml:space="preserve"> instrument standard tuning solution</w:t>
      </w:r>
      <w:r w:rsidR="00C75520" w:rsidRPr="00AD69E3">
        <w:rPr>
          <w:rFonts w:asciiTheme="minorHAnsi" w:hAnsiTheme="minorHAnsi" w:cstheme="minorHAnsi"/>
          <w:color w:val="auto"/>
        </w:rPr>
        <w:t xml:space="preserve"> that is specified by the manufacturer of the ICP-MS system. </w:t>
      </w:r>
    </w:p>
    <w:p w14:paraId="2B157E22" w14:textId="77777777" w:rsidR="00841E0E" w:rsidRPr="00AD69E3" w:rsidRDefault="00841E0E" w:rsidP="00B74078">
      <w:pPr>
        <w:rPr>
          <w:rFonts w:asciiTheme="minorHAnsi" w:hAnsiTheme="minorHAnsi" w:cstheme="minorHAnsi"/>
          <w:color w:val="auto"/>
        </w:rPr>
      </w:pPr>
    </w:p>
    <w:p w14:paraId="7294BAA9" w14:textId="0F49B821" w:rsidR="00841E0E" w:rsidRPr="00AD69E3" w:rsidRDefault="00AD69E3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NOTE:</w:t>
      </w:r>
      <w:r w:rsidR="00971CFF" w:rsidRPr="00AD69E3">
        <w:rPr>
          <w:rFonts w:asciiTheme="minorHAnsi" w:hAnsiTheme="minorHAnsi" w:cstheme="minorHAnsi"/>
          <w:color w:val="auto"/>
        </w:rPr>
        <w:t xml:space="preserve"> </w:t>
      </w:r>
      <w:r w:rsidR="00841E0E" w:rsidRPr="00AD69E3">
        <w:rPr>
          <w:rFonts w:asciiTheme="minorHAnsi" w:hAnsiTheme="minorHAnsi" w:cstheme="minorHAnsi"/>
          <w:color w:val="auto"/>
        </w:rPr>
        <w:t xml:space="preserve">A </w:t>
      </w:r>
      <w:r w:rsidR="00C75520" w:rsidRPr="00AD69E3">
        <w:rPr>
          <w:rFonts w:asciiTheme="minorHAnsi" w:hAnsiTheme="minorHAnsi" w:cstheme="minorHAnsi"/>
          <w:color w:val="auto"/>
        </w:rPr>
        <w:t>standard tuning</w:t>
      </w:r>
      <w:r w:rsidR="00841E0E" w:rsidRPr="00AD69E3">
        <w:rPr>
          <w:rFonts w:asciiTheme="minorHAnsi" w:hAnsiTheme="minorHAnsi" w:cstheme="minorHAnsi"/>
          <w:color w:val="auto"/>
        </w:rPr>
        <w:t xml:space="preserve"> solution consist</w:t>
      </w:r>
      <w:r w:rsidR="00E758D1" w:rsidRPr="00AD69E3">
        <w:rPr>
          <w:rFonts w:asciiTheme="minorHAnsi" w:hAnsiTheme="minorHAnsi" w:cstheme="minorHAnsi"/>
          <w:color w:val="auto"/>
        </w:rPr>
        <w:t xml:space="preserve"> of</w:t>
      </w:r>
      <w:r w:rsidR="00841E0E" w:rsidRPr="00AD69E3">
        <w:rPr>
          <w:rFonts w:asciiTheme="minorHAnsi" w:hAnsiTheme="minorHAnsi" w:cstheme="minorHAnsi"/>
          <w:color w:val="auto"/>
        </w:rPr>
        <w:t>, for example barium, cerium, indium, uran</w:t>
      </w:r>
      <w:r w:rsidR="0008687F">
        <w:rPr>
          <w:rFonts w:asciiTheme="minorHAnsi" w:hAnsiTheme="minorHAnsi" w:cstheme="minorHAnsi"/>
          <w:color w:val="auto"/>
        </w:rPr>
        <w:t>ium</w:t>
      </w:r>
      <w:r w:rsidR="00841E0E" w:rsidRPr="00AD69E3">
        <w:rPr>
          <w:rFonts w:asciiTheme="minorHAnsi" w:hAnsiTheme="minorHAnsi" w:cstheme="minorHAnsi"/>
          <w:color w:val="auto"/>
        </w:rPr>
        <w:t>, bismuth, cobalt, lithium (all 1</w:t>
      </w:r>
      <w:r>
        <w:rPr>
          <w:rFonts w:asciiTheme="minorHAnsi" w:hAnsiTheme="minorHAnsi" w:cstheme="minorHAnsi"/>
          <w:color w:val="auto"/>
        </w:rPr>
        <w:t xml:space="preserve"> </w:t>
      </w:r>
      <w:r w:rsidR="00841E0E" w:rsidRPr="00AD69E3">
        <w:rPr>
          <w:rFonts w:asciiTheme="minorHAnsi" w:hAnsiTheme="minorHAnsi" w:cstheme="minorHAnsi"/>
          <w:color w:val="auto"/>
        </w:rPr>
        <w:t>µg/L)</w:t>
      </w:r>
      <w:r w:rsidR="006843E8" w:rsidRPr="00AD69E3">
        <w:rPr>
          <w:rFonts w:asciiTheme="minorHAnsi" w:hAnsiTheme="minorHAnsi" w:cstheme="minorHAnsi"/>
          <w:color w:val="auto"/>
        </w:rPr>
        <w:t xml:space="preserve"> in a mi</w:t>
      </w:r>
      <w:r w:rsidR="0008687F">
        <w:rPr>
          <w:rFonts w:asciiTheme="minorHAnsi" w:hAnsiTheme="minorHAnsi" w:cstheme="minorHAnsi"/>
          <w:color w:val="auto"/>
        </w:rPr>
        <w:t>x</w:t>
      </w:r>
      <w:r w:rsidR="006843E8" w:rsidRPr="00AD69E3">
        <w:rPr>
          <w:rFonts w:asciiTheme="minorHAnsi" w:hAnsiTheme="minorHAnsi" w:cstheme="minorHAnsi"/>
          <w:color w:val="auto"/>
        </w:rPr>
        <w:t>ture of 2.5% (v/v) nitric acid and 0.5% (v/v) hydrochloric acid.</w:t>
      </w:r>
    </w:p>
    <w:p w14:paraId="4EC9DD34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3137FED1" w14:textId="77777777" w:rsidR="000E4A92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0E4A92" w:rsidRPr="00AD69E3">
        <w:rPr>
          <w:rFonts w:asciiTheme="minorHAnsi" w:hAnsiTheme="minorHAnsi" w:cstheme="minorHAnsi"/>
          <w:color w:val="auto"/>
        </w:rPr>
        <w:t>4</w:t>
      </w:r>
      <w:r w:rsidR="000D6C62" w:rsidRPr="00AD69E3">
        <w:rPr>
          <w:rFonts w:asciiTheme="minorHAnsi" w:hAnsiTheme="minorHAnsi" w:cstheme="minorHAnsi"/>
          <w:color w:val="auto"/>
        </w:rPr>
        <w:tab/>
      </w:r>
      <w:r w:rsidR="00885032" w:rsidRPr="00AD69E3">
        <w:rPr>
          <w:rFonts w:asciiTheme="minorHAnsi" w:hAnsiTheme="minorHAnsi" w:cstheme="minorHAnsi"/>
          <w:color w:val="auto"/>
        </w:rPr>
        <w:t>Determin</w:t>
      </w:r>
      <w:r w:rsidR="006D624A" w:rsidRPr="00AD69E3">
        <w:rPr>
          <w:rFonts w:asciiTheme="minorHAnsi" w:hAnsiTheme="minorHAnsi" w:cstheme="minorHAnsi"/>
          <w:color w:val="auto"/>
        </w:rPr>
        <w:t>ation of</w:t>
      </w:r>
      <w:r w:rsidR="000E4A92" w:rsidRPr="00AD69E3">
        <w:rPr>
          <w:rFonts w:asciiTheme="minorHAnsi" w:hAnsiTheme="minorHAnsi" w:cstheme="minorHAnsi"/>
          <w:color w:val="auto"/>
        </w:rPr>
        <w:t xml:space="preserve"> the sample uptake rate of the PN. </w:t>
      </w:r>
    </w:p>
    <w:p w14:paraId="4C37531E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017C92C6" w14:textId="2B2B7CD6" w:rsidR="00081DBA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B95E27" w:rsidRPr="00AD69E3">
        <w:rPr>
          <w:rFonts w:asciiTheme="minorHAnsi" w:hAnsiTheme="minorHAnsi" w:cstheme="minorHAnsi"/>
          <w:color w:val="auto"/>
        </w:rPr>
        <w:t>4.</w:t>
      </w:r>
      <w:r w:rsidR="000E4A92" w:rsidRPr="00AD69E3">
        <w:rPr>
          <w:rFonts w:asciiTheme="minorHAnsi" w:hAnsiTheme="minorHAnsi" w:cstheme="minorHAnsi"/>
          <w:color w:val="auto"/>
        </w:rPr>
        <w:t>1</w:t>
      </w:r>
      <w:r w:rsidR="00081DBA" w:rsidRPr="00AD69E3">
        <w:rPr>
          <w:rFonts w:asciiTheme="minorHAnsi" w:hAnsiTheme="minorHAnsi" w:cstheme="minorHAnsi"/>
          <w:color w:val="auto"/>
        </w:rPr>
        <w:tab/>
        <w:t>F</w:t>
      </w:r>
      <w:r w:rsidR="000E4A92" w:rsidRPr="00AD69E3">
        <w:rPr>
          <w:rFonts w:asciiTheme="minorHAnsi" w:hAnsiTheme="minorHAnsi" w:cstheme="minorHAnsi"/>
          <w:color w:val="auto"/>
        </w:rPr>
        <w:t>ill a vessel</w:t>
      </w:r>
      <w:r w:rsidR="00304EE5" w:rsidRPr="00AD69E3">
        <w:rPr>
          <w:rFonts w:asciiTheme="minorHAnsi" w:hAnsiTheme="minorHAnsi" w:cstheme="minorHAnsi"/>
          <w:color w:val="auto"/>
        </w:rPr>
        <w:t xml:space="preserve"> </w:t>
      </w:r>
      <w:r w:rsidR="000E4A92" w:rsidRPr="00AD69E3">
        <w:rPr>
          <w:rFonts w:asciiTheme="minorHAnsi" w:hAnsiTheme="minorHAnsi" w:cstheme="minorHAnsi"/>
          <w:color w:val="auto"/>
        </w:rPr>
        <w:t xml:space="preserve">with </w:t>
      </w:r>
      <w:r w:rsidR="00C75520" w:rsidRPr="00AD69E3">
        <w:rPr>
          <w:rFonts w:asciiTheme="minorHAnsi" w:hAnsiTheme="minorHAnsi" w:cstheme="minorHAnsi"/>
          <w:color w:val="auto"/>
        </w:rPr>
        <w:t>15 m</w:t>
      </w:r>
      <w:r w:rsidR="00AD69E3">
        <w:rPr>
          <w:rFonts w:asciiTheme="minorHAnsi" w:hAnsiTheme="minorHAnsi" w:cstheme="minorHAnsi"/>
          <w:color w:val="auto"/>
        </w:rPr>
        <w:t>L</w:t>
      </w:r>
      <w:r w:rsidR="00C75520" w:rsidRPr="00AD69E3">
        <w:rPr>
          <w:rFonts w:asciiTheme="minorHAnsi" w:hAnsiTheme="minorHAnsi" w:cstheme="minorHAnsi"/>
          <w:color w:val="auto"/>
        </w:rPr>
        <w:t xml:space="preserve"> of </w:t>
      </w:r>
      <w:r w:rsidR="000E4A92" w:rsidRPr="00AD69E3">
        <w:rPr>
          <w:rFonts w:asciiTheme="minorHAnsi" w:hAnsiTheme="minorHAnsi" w:cstheme="minorHAnsi"/>
          <w:color w:val="auto"/>
        </w:rPr>
        <w:t>water</w:t>
      </w:r>
      <w:r w:rsidR="00081DBA" w:rsidRPr="00AD69E3">
        <w:rPr>
          <w:rFonts w:asciiTheme="minorHAnsi" w:hAnsiTheme="minorHAnsi" w:cstheme="minorHAnsi"/>
          <w:color w:val="auto"/>
        </w:rPr>
        <w:t xml:space="preserve">. </w:t>
      </w:r>
    </w:p>
    <w:p w14:paraId="2317667C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53C3717F" w14:textId="77777777" w:rsidR="00081DBA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B95E27" w:rsidRPr="00AD69E3">
        <w:rPr>
          <w:rFonts w:asciiTheme="minorHAnsi" w:hAnsiTheme="minorHAnsi" w:cstheme="minorHAnsi"/>
          <w:color w:val="auto"/>
        </w:rPr>
        <w:t>4.</w:t>
      </w:r>
      <w:r w:rsidR="00081DBA" w:rsidRPr="00AD69E3">
        <w:rPr>
          <w:rFonts w:asciiTheme="minorHAnsi" w:hAnsiTheme="minorHAnsi" w:cstheme="minorHAnsi"/>
          <w:color w:val="auto"/>
        </w:rPr>
        <w:t>2</w:t>
      </w:r>
      <w:r w:rsidR="00081DBA" w:rsidRPr="00AD69E3">
        <w:rPr>
          <w:rFonts w:asciiTheme="minorHAnsi" w:hAnsiTheme="minorHAnsi" w:cstheme="minorHAnsi"/>
          <w:color w:val="auto"/>
        </w:rPr>
        <w:tab/>
      </w:r>
      <w:r w:rsidR="00311DF3" w:rsidRPr="00AD69E3">
        <w:rPr>
          <w:rFonts w:asciiTheme="minorHAnsi" w:hAnsiTheme="minorHAnsi" w:cstheme="minorHAnsi"/>
          <w:color w:val="auto"/>
        </w:rPr>
        <w:t>Weigh</w:t>
      </w:r>
      <w:r w:rsidR="00A525E5" w:rsidRPr="00AD69E3">
        <w:rPr>
          <w:rFonts w:asciiTheme="minorHAnsi" w:hAnsiTheme="minorHAnsi" w:cstheme="minorHAnsi"/>
          <w:color w:val="auto"/>
        </w:rPr>
        <w:t xml:space="preserve"> </w:t>
      </w:r>
      <w:r w:rsidR="00081DBA" w:rsidRPr="00AD69E3">
        <w:rPr>
          <w:rFonts w:asciiTheme="minorHAnsi" w:hAnsiTheme="minorHAnsi" w:cstheme="minorHAnsi"/>
          <w:color w:val="auto"/>
        </w:rPr>
        <w:t xml:space="preserve">the vessel. </w:t>
      </w:r>
    </w:p>
    <w:p w14:paraId="0BE6014D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11CC8ED6" w14:textId="77777777" w:rsidR="00081DBA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B95E27" w:rsidRPr="00AD69E3">
        <w:rPr>
          <w:rFonts w:asciiTheme="minorHAnsi" w:hAnsiTheme="minorHAnsi" w:cstheme="minorHAnsi"/>
          <w:color w:val="auto"/>
        </w:rPr>
        <w:t>4.</w:t>
      </w:r>
      <w:r w:rsidR="00081DBA" w:rsidRPr="00AD69E3">
        <w:rPr>
          <w:rFonts w:asciiTheme="minorHAnsi" w:hAnsiTheme="minorHAnsi" w:cstheme="minorHAnsi"/>
          <w:color w:val="auto"/>
        </w:rPr>
        <w:t>3</w:t>
      </w:r>
      <w:r w:rsidR="00081DBA" w:rsidRPr="00AD69E3">
        <w:rPr>
          <w:rFonts w:asciiTheme="minorHAnsi" w:hAnsiTheme="minorHAnsi" w:cstheme="minorHAnsi"/>
          <w:color w:val="auto"/>
        </w:rPr>
        <w:tab/>
        <w:t xml:space="preserve">Connect the vessel to </w:t>
      </w:r>
      <w:r w:rsidR="00CA4E09" w:rsidRPr="00AD69E3">
        <w:rPr>
          <w:rFonts w:asciiTheme="minorHAnsi" w:hAnsiTheme="minorHAnsi" w:cstheme="minorHAnsi"/>
          <w:color w:val="auto"/>
        </w:rPr>
        <w:t xml:space="preserve">the </w:t>
      </w:r>
      <w:r w:rsidR="00081DBA" w:rsidRPr="00AD69E3">
        <w:rPr>
          <w:rFonts w:asciiTheme="minorHAnsi" w:hAnsiTheme="minorHAnsi" w:cstheme="minorHAnsi"/>
          <w:color w:val="auto"/>
        </w:rPr>
        <w:t xml:space="preserve">tubing of the PN. </w:t>
      </w:r>
    </w:p>
    <w:p w14:paraId="6F90737E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13AB9B1E" w14:textId="77777777" w:rsidR="000E4A92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B95E27" w:rsidRPr="00AD69E3">
        <w:rPr>
          <w:rFonts w:asciiTheme="minorHAnsi" w:hAnsiTheme="minorHAnsi" w:cstheme="minorHAnsi"/>
          <w:color w:val="auto"/>
        </w:rPr>
        <w:t>4.</w:t>
      </w:r>
      <w:r w:rsidR="00081DBA" w:rsidRPr="00AD69E3">
        <w:rPr>
          <w:rFonts w:asciiTheme="minorHAnsi" w:hAnsiTheme="minorHAnsi" w:cstheme="minorHAnsi"/>
          <w:color w:val="auto"/>
        </w:rPr>
        <w:t>4</w:t>
      </w:r>
      <w:r w:rsidR="00081DBA" w:rsidRPr="00AD69E3">
        <w:rPr>
          <w:rFonts w:asciiTheme="minorHAnsi" w:hAnsiTheme="minorHAnsi" w:cstheme="minorHAnsi"/>
          <w:color w:val="auto"/>
        </w:rPr>
        <w:tab/>
      </w:r>
      <w:r w:rsidR="000E4A92" w:rsidRPr="00AD69E3">
        <w:rPr>
          <w:rFonts w:asciiTheme="minorHAnsi" w:hAnsiTheme="minorHAnsi" w:cstheme="minorHAnsi"/>
          <w:color w:val="auto"/>
        </w:rPr>
        <w:t>Start the peristaltic pump</w:t>
      </w:r>
      <w:r w:rsidR="00AC4980" w:rsidRPr="00AD69E3">
        <w:rPr>
          <w:rFonts w:asciiTheme="minorHAnsi" w:hAnsiTheme="minorHAnsi" w:cstheme="minorHAnsi"/>
          <w:color w:val="auto"/>
        </w:rPr>
        <w:t xml:space="preserve"> by click on the peristaltic pump start button in the instrument software</w:t>
      </w:r>
      <w:r w:rsidR="00081DBA" w:rsidRPr="00AD69E3">
        <w:rPr>
          <w:rFonts w:asciiTheme="minorHAnsi" w:hAnsiTheme="minorHAnsi" w:cstheme="minorHAnsi"/>
          <w:color w:val="auto"/>
        </w:rPr>
        <w:t>.</w:t>
      </w:r>
    </w:p>
    <w:p w14:paraId="396A8891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47060522" w14:textId="7D6859AE" w:rsidR="000E4A92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B95E27" w:rsidRPr="00AD69E3">
        <w:rPr>
          <w:rFonts w:asciiTheme="minorHAnsi" w:hAnsiTheme="minorHAnsi" w:cstheme="minorHAnsi"/>
          <w:color w:val="auto"/>
        </w:rPr>
        <w:t>4.</w:t>
      </w:r>
      <w:r w:rsidR="00081DBA" w:rsidRPr="00AD69E3">
        <w:rPr>
          <w:rFonts w:asciiTheme="minorHAnsi" w:hAnsiTheme="minorHAnsi" w:cstheme="minorHAnsi"/>
          <w:color w:val="auto"/>
        </w:rPr>
        <w:t>5</w:t>
      </w:r>
      <w:r w:rsidR="00081DBA" w:rsidRPr="00AD69E3">
        <w:rPr>
          <w:rFonts w:asciiTheme="minorHAnsi" w:hAnsiTheme="minorHAnsi" w:cstheme="minorHAnsi"/>
          <w:color w:val="auto"/>
        </w:rPr>
        <w:tab/>
        <w:t>S</w:t>
      </w:r>
      <w:r w:rsidR="000E4A92" w:rsidRPr="00AD69E3">
        <w:rPr>
          <w:rFonts w:asciiTheme="minorHAnsi" w:hAnsiTheme="minorHAnsi" w:cstheme="minorHAnsi"/>
          <w:color w:val="auto"/>
        </w:rPr>
        <w:t xml:space="preserve">tart </w:t>
      </w:r>
      <w:r w:rsidR="00C75520" w:rsidRPr="00AD69E3">
        <w:rPr>
          <w:rFonts w:asciiTheme="minorHAnsi" w:hAnsiTheme="minorHAnsi" w:cstheme="minorHAnsi"/>
          <w:color w:val="auto"/>
        </w:rPr>
        <w:t>a 5 min timer</w:t>
      </w:r>
      <w:r w:rsidR="000E4A92" w:rsidRPr="00AD69E3">
        <w:rPr>
          <w:rFonts w:asciiTheme="minorHAnsi" w:hAnsiTheme="minorHAnsi" w:cstheme="minorHAnsi"/>
          <w:color w:val="auto"/>
        </w:rPr>
        <w:t>.</w:t>
      </w:r>
    </w:p>
    <w:p w14:paraId="4CFFB6C1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0912D5F2" w14:textId="61063A12" w:rsidR="000E4A92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B95E27" w:rsidRPr="00AD69E3">
        <w:rPr>
          <w:rFonts w:asciiTheme="minorHAnsi" w:hAnsiTheme="minorHAnsi" w:cstheme="minorHAnsi"/>
          <w:color w:val="auto"/>
        </w:rPr>
        <w:t>4.</w:t>
      </w:r>
      <w:r w:rsidR="00081DBA" w:rsidRPr="00AD69E3">
        <w:rPr>
          <w:rFonts w:asciiTheme="minorHAnsi" w:hAnsiTheme="minorHAnsi" w:cstheme="minorHAnsi"/>
          <w:color w:val="auto"/>
        </w:rPr>
        <w:t>6</w:t>
      </w:r>
      <w:r w:rsidR="000E4A92" w:rsidRPr="00AD69E3">
        <w:rPr>
          <w:rFonts w:asciiTheme="minorHAnsi" w:hAnsiTheme="minorHAnsi" w:cstheme="minorHAnsi"/>
          <w:color w:val="auto"/>
        </w:rPr>
        <w:t xml:space="preserve"> </w:t>
      </w:r>
      <w:r w:rsidR="00081DBA" w:rsidRPr="00AD69E3">
        <w:rPr>
          <w:rFonts w:asciiTheme="minorHAnsi" w:hAnsiTheme="minorHAnsi" w:cstheme="minorHAnsi"/>
          <w:color w:val="auto"/>
        </w:rPr>
        <w:tab/>
      </w:r>
      <w:r w:rsidR="00EA17FB" w:rsidRPr="00AD69E3">
        <w:rPr>
          <w:rFonts w:asciiTheme="minorHAnsi" w:hAnsiTheme="minorHAnsi" w:cstheme="minorHAnsi"/>
          <w:color w:val="auto"/>
        </w:rPr>
        <w:t>Remove the uptake line from the vessel exactly</w:t>
      </w:r>
      <w:r w:rsidR="0008687F">
        <w:rPr>
          <w:rFonts w:asciiTheme="minorHAnsi" w:hAnsiTheme="minorHAnsi" w:cstheme="minorHAnsi"/>
          <w:color w:val="auto"/>
        </w:rPr>
        <w:t xml:space="preserve"> </w:t>
      </w:r>
      <w:r w:rsidR="0008687F" w:rsidRPr="00AD69E3">
        <w:rPr>
          <w:rFonts w:asciiTheme="minorHAnsi" w:hAnsiTheme="minorHAnsi" w:cstheme="minorHAnsi"/>
          <w:color w:val="auto"/>
        </w:rPr>
        <w:t>after</w:t>
      </w:r>
      <w:r w:rsidR="00EA17FB" w:rsidRPr="00AD69E3">
        <w:rPr>
          <w:rFonts w:asciiTheme="minorHAnsi" w:hAnsiTheme="minorHAnsi" w:cstheme="minorHAnsi"/>
          <w:color w:val="auto"/>
        </w:rPr>
        <w:t xml:space="preserve"> 5 min. </w:t>
      </w:r>
      <w:r w:rsidR="00081DBA" w:rsidRPr="00AD69E3">
        <w:rPr>
          <w:rFonts w:asciiTheme="minorHAnsi" w:hAnsiTheme="minorHAnsi" w:cstheme="minorHAnsi"/>
          <w:color w:val="auto"/>
        </w:rPr>
        <w:t>Weigh the vessel again.</w:t>
      </w:r>
    </w:p>
    <w:p w14:paraId="32A6517F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2EFFB973" w14:textId="0E18695A" w:rsidR="00FC120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B95E27" w:rsidRPr="00AD69E3">
        <w:rPr>
          <w:rFonts w:asciiTheme="minorHAnsi" w:hAnsiTheme="minorHAnsi" w:cstheme="minorHAnsi"/>
          <w:color w:val="auto"/>
        </w:rPr>
        <w:t>4.</w:t>
      </w:r>
      <w:r w:rsidR="00081DBA" w:rsidRPr="00AD69E3">
        <w:rPr>
          <w:rFonts w:asciiTheme="minorHAnsi" w:hAnsiTheme="minorHAnsi" w:cstheme="minorHAnsi"/>
          <w:color w:val="auto"/>
        </w:rPr>
        <w:t>7</w:t>
      </w:r>
      <w:r w:rsidR="00081DBA" w:rsidRPr="00AD69E3">
        <w:rPr>
          <w:rFonts w:asciiTheme="minorHAnsi" w:hAnsiTheme="minorHAnsi" w:cstheme="minorHAnsi"/>
          <w:color w:val="auto"/>
        </w:rPr>
        <w:tab/>
        <w:t>C</w:t>
      </w:r>
      <w:r w:rsidR="000E4A92" w:rsidRPr="00AD69E3">
        <w:rPr>
          <w:rFonts w:asciiTheme="minorHAnsi" w:hAnsiTheme="minorHAnsi" w:cstheme="minorHAnsi"/>
          <w:color w:val="auto"/>
        </w:rPr>
        <w:t>alculate the sample uptake rate (mL</w:t>
      </w:r>
      <w:r w:rsidR="00A80DAC" w:rsidRPr="00AD69E3">
        <w:rPr>
          <w:rFonts w:asciiTheme="minorHAnsi" w:hAnsiTheme="minorHAnsi" w:cstheme="minorHAnsi"/>
          <w:color w:val="auto"/>
        </w:rPr>
        <w:t>/</w:t>
      </w:r>
      <w:r w:rsidR="000E4A92" w:rsidRPr="00AD69E3">
        <w:rPr>
          <w:rFonts w:asciiTheme="minorHAnsi" w:hAnsiTheme="minorHAnsi" w:cstheme="minorHAnsi"/>
          <w:color w:val="auto"/>
        </w:rPr>
        <w:t xml:space="preserve">min) </w:t>
      </w:r>
      <w:r w:rsidR="00EB047D">
        <w:rPr>
          <w:rFonts w:asciiTheme="minorHAnsi" w:hAnsiTheme="minorHAnsi" w:cstheme="minorHAnsi"/>
          <w:color w:val="auto"/>
        </w:rPr>
        <w:t xml:space="preserve">using the formula: </w:t>
      </w:r>
      <w:r w:rsidR="000E4A92" w:rsidRPr="00AD69E3">
        <w:rPr>
          <w:rFonts w:asciiTheme="minorHAnsi" w:hAnsiTheme="minorHAnsi" w:cstheme="minorHAnsi"/>
          <w:color w:val="auto"/>
        </w:rPr>
        <w:t xml:space="preserve">vessel weight before - vessel weight after / </w:t>
      </w:r>
      <w:r w:rsidR="00EB047D">
        <w:rPr>
          <w:rFonts w:asciiTheme="minorHAnsi" w:hAnsiTheme="minorHAnsi" w:cstheme="minorHAnsi"/>
          <w:color w:val="auto"/>
        </w:rPr>
        <w:t>time duration</w:t>
      </w:r>
      <w:r w:rsidR="000E4A92" w:rsidRPr="00AD69E3">
        <w:rPr>
          <w:rFonts w:asciiTheme="minorHAnsi" w:hAnsiTheme="minorHAnsi" w:cstheme="minorHAnsi"/>
          <w:color w:val="auto"/>
        </w:rPr>
        <w:t>.</w:t>
      </w:r>
    </w:p>
    <w:p w14:paraId="6359D253" w14:textId="77777777" w:rsidR="0008687F" w:rsidRPr="00AD69E3" w:rsidRDefault="0008687F" w:rsidP="00B74078">
      <w:pPr>
        <w:rPr>
          <w:rFonts w:asciiTheme="minorHAnsi" w:hAnsiTheme="minorHAnsi" w:cstheme="minorHAnsi"/>
          <w:color w:val="auto"/>
        </w:rPr>
      </w:pPr>
    </w:p>
    <w:p w14:paraId="237A42E7" w14:textId="182CC172" w:rsidR="000E4A92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48659F" w:rsidRPr="00AD69E3">
        <w:rPr>
          <w:rFonts w:asciiTheme="minorHAnsi" w:hAnsiTheme="minorHAnsi" w:cstheme="minorHAnsi"/>
          <w:color w:val="auto"/>
        </w:rPr>
        <w:t>5</w:t>
      </w:r>
      <w:r w:rsidR="004E464D" w:rsidRPr="00AD69E3">
        <w:rPr>
          <w:rFonts w:asciiTheme="minorHAnsi" w:hAnsiTheme="minorHAnsi" w:cstheme="minorHAnsi"/>
          <w:color w:val="auto"/>
        </w:rPr>
        <w:tab/>
      </w:r>
      <w:bookmarkStart w:id="6" w:name="_Hlk42460839"/>
      <w:r w:rsidR="004E464D" w:rsidRPr="00AD69E3">
        <w:rPr>
          <w:rFonts w:asciiTheme="minorHAnsi" w:hAnsiTheme="minorHAnsi" w:cstheme="minorHAnsi"/>
          <w:color w:val="auto"/>
        </w:rPr>
        <w:t>O</w:t>
      </w:r>
      <w:r w:rsidR="000E4A92" w:rsidRPr="00AD69E3">
        <w:rPr>
          <w:rFonts w:asciiTheme="minorHAnsi" w:hAnsiTheme="minorHAnsi" w:cstheme="minorHAnsi"/>
          <w:color w:val="auto"/>
        </w:rPr>
        <w:t>ptimize instrumental parameters to improve analyte sensitivity if necessary</w:t>
      </w:r>
      <w:r w:rsidR="0048659F" w:rsidRPr="00AD69E3">
        <w:rPr>
          <w:rFonts w:asciiTheme="minorHAnsi" w:hAnsiTheme="minorHAnsi" w:cstheme="minorHAnsi"/>
          <w:color w:val="auto"/>
        </w:rPr>
        <w:t>, e.g.</w:t>
      </w:r>
      <w:r w:rsidR="00B65F6E">
        <w:rPr>
          <w:rFonts w:asciiTheme="minorHAnsi" w:hAnsiTheme="minorHAnsi" w:cstheme="minorHAnsi"/>
          <w:color w:val="auto"/>
        </w:rPr>
        <w:t>,</w:t>
      </w:r>
      <w:r w:rsidR="0048659F" w:rsidRPr="00AD69E3">
        <w:rPr>
          <w:rFonts w:asciiTheme="minorHAnsi" w:hAnsiTheme="minorHAnsi" w:cstheme="minorHAnsi"/>
          <w:color w:val="auto"/>
        </w:rPr>
        <w:t xml:space="preserve"> nebulizer gas flow rate, sampling depth, plasma power</w:t>
      </w:r>
      <w:r w:rsidR="000E4A92" w:rsidRPr="00AD69E3">
        <w:rPr>
          <w:rFonts w:asciiTheme="minorHAnsi" w:hAnsiTheme="minorHAnsi" w:cstheme="minorHAnsi"/>
          <w:color w:val="auto"/>
        </w:rPr>
        <w:t>.</w:t>
      </w:r>
      <w:bookmarkEnd w:id="6"/>
    </w:p>
    <w:p w14:paraId="24654E65" w14:textId="77777777" w:rsidR="00971CFF" w:rsidRPr="00AD69E3" w:rsidRDefault="00971CFF" w:rsidP="00B74078">
      <w:pPr>
        <w:rPr>
          <w:rFonts w:asciiTheme="minorHAnsi" w:hAnsiTheme="minorHAnsi" w:cstheme="minorHAnsi"/>
          <w:color w:val="auto"/>
        </w:rPr>
      </w:pPr>
    </w:p>
    <w:p w14:paraId="5D7D2E30" w14:textId="2003EA4F" w:rsidR="00971CFF" w:rsidRPr="00AD69E3" w:rsidRDefault="00B65F6E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NOTE:</w:t>
      </w:r>
      <w:r w:rsidR="00971CFF" w:rsidRPr="00AD69E3">
        <w:rPr>
          <w:rFonts w:asciiTheme="minorHAnsi" w:hAnsiTheme="minorHAnsi" w:cstheme="minorHAnsi"/>
          <w:color w:val="auto"/>
        </w:rPr>
        <w:t xml:space="preserve"> </w:t>
      </w:r>
      <w:r w:rsidR="00EB047D">
        <w:rPr>
          <w:rFonts w:asciiTheme="minorHAnsi" w:hAnsiTheme="minorHAnsi" w:cstheme="minorHAnsi"/>
          <w:color w:val="auto"/>
        </w:rPr>
        <w:t xml:space="preserve">See </w:t>
      </w:r>
      <w:r w:rsidR="00EB047D" w:rsidRPr="00EB047D">
        <w:rPr>
          <w:rFonts w:asciiTheme="minorHAnsi" w:hAnsiTheme="minorHAnsi" w:cstheme="minorHAnsi"/>
          <w:b/>
          <w:bCs/>
          <w:color w:val="auto"/>
        </w:rPr>
        <w:t>Table 2</w:t>
      </w:r>
      <w:r w:rsidR="00EB047D">
        <w:rPr>
          <w:rFonts w:asciiTheme="minorHAnsi" w:hAnsiTheme="minorHAnsi" w:cstheme="minorHAnsi"/>
          <w:color w:val="auto"/>
        </w:rPr>
        <w:t xml:space="preserve"> as</w:t>
      </w:r>
      <w:r w:rsidR="00971CFF" w:rsidRPr="00AD69E3">
        <w:rPr>
          <w:rFonts w:asciiTheme="minorHAnsi" w:hAnsiTheme="minorHAnsi" w:cstheme="minorHAnsi"/>
          <w:color w:val="auto"/>
        </w:rPr>
        <w:t xml:space="preserve"> an example</w:t>
      </w:r>
      <w:r w:rsidR="00C75520" w:rsidRPr="00AD69E3">
        <w:rPr>
          <w:rFonts w:asciiTheme="minorHAnsi" w:hAnsiTheme="minorHAnsi" w:cstheme="minorHAnsi"/>
          <w:color w:val="auto"/>
        </w:rPr>
        <w:t xml:space="preserve"> </w:t>
      </w:r>
      <w:r w:rsidR="00EB047D">
        <w:rPr>
          <w:rFonts w:asciiTheme="minorHAnsi" w:hAnsiTheme="minorHAnsi" w:cstheme="minorHAnsi"/>
          <w:color w:val="auto"/>
        </w:rPr>
        <w:t>of</w:t>
      </w:r>
      <w:r w:rsidR="00C75520" w:rsidRPr="00AD69E3">
        <w:rPr>
          <w:rFonts w:asciiTheme="minorHAnsi" w:hAnsiTheme="minorHAnsi" w:cstheme="minorHAnsi"/>
          <w:color w:val="auto"/>
        </w:rPr>
        <w:t xml:space="preserve"> instrumental param</w:t>
      </w:r>
      <w:r w:rsidR="00EB047D">
        <w:rPr>
          <w:rFonts w:asciiTheme="minorHAnsi" w:hAnsiTheme="minorHAnsi" w:cstheme="minorHAnsi"/>
          <w:color w:val="auto"/>
        </w:rPr>
        <w:t>e</w:t>
      </w:r>
      <w:r w:rsidR="00C75520" w:rsidRPr="00AD69E3">
        <w:rPr>
          <w:rFonts w:asciiTheme="minorHAnsi" w:hAnsiTheme="minorHAnsi" w:cstheme="minorHAnsi"/>
          <w:color w:val="auto"/>
        </w:rPr>
        <w:t>ters that can be optimized in an ICP-MS system</w:t>
      </w:r>
      <w:r w:rsidR="00EB047D">
        <w:rPr>
          <w:rFonts w:asciiTheme="minorHAnsi" w:hAnsiTheme="minorHAnsi" w:cstheme="minorHAnsi"/>
          <w:color w:val="auto"/>
        </w:rPr>
        <w:t>.</w:t>
      </w:r>
      <w:r w:rsidR="00C75520" w:rsidRPr="00AD69E3">
        <w:rPr>
          <w:rFonts w:asciiTheme="minorHAnsi" w:hAnsiTheme="minorHAnsi" w:cstheme="minorHAnsi"/>
          <w:color w:val="auto"/>
        </w:rPr>
        <w:t xml:space="preserve"> </w:t>
      </w:r>
    </w:p>
    <w:p w14:paraId="2661DBCE" w14:textId="77777777" w:rsidR="00FC1203" w:rsidRPr="00AD69E3" w:rsidRDefault="00FC1203" w:rsidP="00B74078">
      <w:pPr>
        <w:rPr>
          <w:rFonts w:asciiTheme="minorHAnsi" w:hAnsiTheme="minorHAnsi" w:cstheme="minorHAnsi"/>
          <w:color w:val="auto"/>
        </w:rPr>
      </w:pPr>
    </w:p>
    <w:p w14:paraId="133A24B0" w14:textId="77777777" w:rsidR="000E4A92" w:rsidRPr="00AD69E3" w:rsidRDefault="00B97D47" w:rsidP="00B74078">
      <w:pPr>
        <w:rPr>
          <w:rFonts w:asciiTheme="minorHAnsi" w:hAnsiTheme="minorHAnsi" w:cstheme="minorHAnsi"/>
          <w:color w:val="auto"/>
        </w:rPr>
      </w:pPr>
      <w:r w:rsidRPr="00AD69E3">
        <w:rPr>
          <w:rFonts w:asciiTheme="minorHAnsi" w:hAnsiTheme="minorHAnsi" w:cstheme="minorHAnsi"/>
          <w:color w:val="auto"/>
        </w:rPr>
        <w:t>4.</w:t>
      </w:r>
      <w:r w:rsidR="0048659F" w:rsidRPr="00AD69E3">
        <w:rPr>
          <w:rFonts w:asciiTheme="minorHAnsi" w:hAnsiTheme="minorHAnsi" w:cstheme="minorHAnsi"/>
          <w:color w:val="auto"/>
        </w:rPr>
        <w:t>6</w:t>
      </w:r>
      <w:r w:rsidR="004E464D" w:rsidRPr="00AD69E3">
        <w:rPr>
          <w:rFonts w:asciiTheme="minorHAnsi" w:hAnsiTheme="minorHAnsi" w:cstheme="minorHAnsi"/>
          <w:color w:val="auto"/>
        </w:rPr>
        <w:tab/>
        <w:t>A</w:t>
      </w:r>
      <w:r w:rsidR="000E4A92" w:rsidRPr="00AD69E3">
        <w:rPr>
          <w:rFonts w:asciiTheme="minorHAnsi" w:hAnsiTheme="minorHAnsi" w:cstheme="minorHAnsi"/>
          <w:color w:val="auto"/>
        </w:rPr>
        <w:t xml:space="preserve">djust the He gas flow </w:t>
      </w:r>
      <w:r w:rsidR="004E464D" w:rsidRPr="00AD69E3">
        <w:rPr>
          <w:rFonts w:asciiTheme="minorHAnsi" w:hAnsiTheme="minorHAnsi" w:cstheme="minorHAnsi"/>
          <w:color w:val="auto"/>
        </w:rPr>
        <w:t xml:space="preserve">until </w:t>
      </w:r>
      <w:r w:rsidR="000E4A92" w:rsidRPr="00AD69E3">
        <w:rPr>
          <w:rFonts w:asciiTheme="minorHAnsi" w:hAnsiTheme="minorHAnsi" w:cstheme="minorHAnsi"/>
          <w:color w:val="auto"/>
        </w:rPr>
        <w:t>a constant signal rate can be detected as a function of the drop formation rate.</w:t>
      </w:r>
    </w:p>
    <w:p w14:paraId="389E25EA" w14:textId="77777777" w:rsidR="00D14395" w:rsidRPr="00AD69E3" w:rsidRDefault="00D14395" w:rsidP="00B74078">
      <w:pPr>
        <w:rPr>
          <w:rFonts w:asciiTheme="minorHAnsi" w:hAnsiTheme="minorHAnsi" w:cstheme="minorHAnsi"/>
          <w:color w:val="auto"/>
        </w:rPr>
      </w:pPr>
    </w:p>
    <w:p w14:paraId="262161C5" w14:textId="77777777" w:rsidR="000E4A92" w:rsidRPr="00AD69E3" w:rsidRDefault="00DF42F6" w:rsidP="00B74078">
      <w:pPr>
        <w:rPr>
          <w:rFonts w:asciiTheme="minorHAnsi" w:hAnsiTheme="minorHAnsi" w:cstheme="minorHAnsi"/>
          <w:b/>
          <w:color w:val="auto"/>
        </w:rPr>
      </w:pPr>
      <w:r w:rsidRPr="00AD69E3">
        <w:rPr>
          <w:rFonts w:asciiTheme="minorHAnsi" w:hAnsiTheme="minorHAnsi" w:cstheme="minorHAnsi"/>
          <w:bCs/>
          <w:color w:val="auto"/>
        </w:rPr>
        <w:lastRenderedPageBreak/>
        <w:t>(Place</w:t>
      </w:r>
      <w:r w:rsidR="00D14395" w:rsidRPr="00AD69E3">
        <w:rPr>
          <w:rFonts w:asciiTheme="minorHAnsi" w:hAnsiTheme="minorHAnsi" w:cstheme="minorHAnsi"/>
          <w:b/>
          <w:color w:val="auto"/>
        </w:rPr>
        <w:t xml:space="preserve"> Table </w:t>
      </w:r>
      <w:r w:rsidR="007B33C4" w:rsidRPr="00AD69E3">
        <w:rPr>
          <w:rFonts w:asciiTheme="minorHAnsi" w:hAnsiTheme="minorHAnsi" w:cstheme="minorHAnsi"/>
          <w:b/>
          <w:color w:val="auto"/>
        </w:rPr>
        <w:t>2</w:t>
      </w:r>
      <w:r w:rsidR="00D14395" w:rsidRPr="00AD69E3">
        <w:rPr>
          <w:rFonts w:asciiTheme="minorHAnsi" w:hAnsiTheme="minorHAnsi" w:cstheme="minorHAnsi"/>
          <w:b/>
          <w:color w:val="auto"/>
        </w:rPr>
        <w:t xml:space="preserve"> </w:t>
      </w:r>
      <w:r w:rsidR="00D14395" w:rsidRPr="00AD69E3">
        <w:rPr>
          <w:rFonts w:asciiTheme="minorHAnsi" w:hAnsiTheme="minorHAnsi" w:cstheme="minorHAnsi"/>
          <w:bCs/>
          <w:color w:val="auto"/>
        </w:rPr>
        <w:t>here</w:t>
      </w:r>
      <w:r w:rsidRPr="00AD69E3">
        <w:rPr>
          <w:rFonts w:asciiTheme="minorHAnsi" w:hAnsiTheme="minorHAnsi" w:cstheme="minorHAnsi"/>
          <w:bCs/>
          <w:color w:val="auto"/>
        </w:rPr>
        <w:t>)</w:t>
      </w:r>
    </w:p>
    <w:p w14:paraId="69B07B49" w14:textId="77777777" w:rsidR="00CC1C8B" w:rsidRPr="00DF42F6" w:rsidRDefault="00CC1C8B" w:rsidP="00B7407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2768C9E" w14:textId="77777777" w:rsidR="003577E6" w:rsidRDefault="000E4A92" w:rsidP="00B7407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B65F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5. </w:t>
      </w:r>
      <w:r w:rsidR="0017497C" w:rsidRPr="00B65F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</w:t>
      </w:r>
      <w:r w:rsidRPr="00B65F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ulti-mode measurement of nanoparticle samples</w:t>
      </w:r>
    </w:p>
    <w:p w14:paraId="08FD4EDC" w14:textId="77777777" w:rsidR="00967833" w:rsidRDefault="00967833" w:rsidP="00B7407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8C71001" w14:textId="77777777" w:rsidR="00E222B0" w:rsidRPr="00C75520" w:rsidRDefault="00EF5120" w:rsidP="00B74078">
      <w:pPr>
        <w:rPr>
          <w:rFonts w:asciiTheme="minorHAnsi" w:hAnsiTheme="minorHAnsi" w:cstheme="minorHAnsi"/>
          <w:color w:val="000000" w:themeColor="text1"/>
        </w:rPr>
      </w:pPr>
      <w:r w:rsidRPr="008C4771">
        <w:rPr>
          <w:rFonts w:asciiTheme="minorHAnsi" w:hAnsiTheme="minorHAnsi" w:cstheme="minorHAnsi"/>
          <w:color w:val="000000" w:themeColor="text1"/>
          <w:highlight w:val="yellow"/>
        </w:rPr>
        <w:t xml:space="preserve">5.1 </w:t>
      </w:r>
      <w:r w:rsidR="007B0898" w:rsidRPr="008C4771">
        <w:rPr>
          <w:rFonts w:asciiTheme="minorHAnsi" w:hAnsiTheme="minorHAnsi" w:cstheme="minorHAnsi"/>
          <w:color w:val="000000" w:themeColor="text1"/>
          <w:highlight w:val="yellow"/>
        </w:rPr>
        <w:t>Prepar</w:t>
      </w:r>
      <w:r w:rsidR="008618FE" w:rsidRPr="008C4771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7B0898" w:rsidRPr="008C477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43023" w:rsidRPr="008C4771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7B0898" w:rsidRPr="008C477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83D2B" w:rsidRPr="008C4771">
        <w:rPr>
          <w:rFonts w:asciiTheme="minorHAnsi" w:hAnsiTheme="minorHAnsi" w:cstheme="minorHAnsi"/>
          <w:color w:val="000000" w:themeColor="text1"/>
          <w:highlight w:val="yellow"/>
        </w:rPr>
        <w:t>µDG</w:t>
      </w:r>
      <w:r w:rsidR="007B0898" w:rsidRPr="008C477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D1C6D" w:rsidRPr="008C4771">
        <w:rPr>
          <w:rFonts w:asciiTheme="minorHAnsi" w:hAnsiTheme="minorHAnsi" w:cstheme="minorHAnsi"/>
          <w:color w:val="000000" w:themeColor="text1"/>
          <w:highlight w:val="yellow"/>
        </w:rPr>
        <w:t xml:space="preserve">control </w:t>
      </w:r>
      <w:r w:rsidR="007B0898" w:rsidRPr="008C4771">
        <w:rPr>
          <w:rFonts w:asciiTheme="minorHAnsi" w:hAnsiTheme="minorHAnsi" w:cstheme="minorHAnsi"/>
          <w:color w:val="000000" w:themeColor="text1"/>
          <w:highlight w:val="yellow"/>
        </w:rPr>
        <w:t>unit</w:t>
      </w:r>
    </w:p>
    <w:p w14:paraId="07BDFE83" w14:textId="77777777" w:rsidR="00AE18D3" w:rsidRPr="00B65F6E" w:rsidRDefault="00AE18D3" w:rsidP="00B74078">
      <w:pPr>
        <w:rPr>
          <w:rFonts w:asciiTheme="minorHAnsi" w:hAnsiTheme="minorHAnsi" w:cstheme="minorHAnsi"/>
          <w:color w:val="auto"/>
        </w:rPr>
      </w:pPr>
    </w:p>
    <w:p w14:paraId="1ED99CB7" w14:textId="24E271CA" w:rsidR="00135FEB" w:rsidRPr="00B65F6E" w:rsidRDefault="00DF42F6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 xml:space="preserve">5.1.1. </w:t>
      </w:r>
      <w:r w:rsidR="00EB047D">
        <w:rPr>
          <w:rFonts w:asciiTheme="minorHAnsi" w:hAnsiTheme="minorHAnsi" w:cstheme="minorHAnsi"/>
          <w:color w:val="auto"/>
          <w:highlight w:val="yellow"/>
        </w:rPr>
        <w:t>Turn on</w:t>
      </w:r>
      <w:r w:rsidR="00135FEB" w:rsidRPr="00B65F6E">
        <w:rPr>
          <w:rFonts w:asciiTheme="minorHAnsi" w:hAnsiTheme="minorHAnsi" w:cstheme="minorHAnsi"/>
          <w:color w:val="auto"/>
          <w:highlight w:val="yellow"/>
        </w:rPr>
        <w:t xml:space="preserve"> the power supply switch </w:t>
      </w:r>
      <w:r w:rsidR="00127B06" w:rsidRPr="00B65F6E">
        <w:rPr>
          <w:rFonts w:asciiTheme="minorHAnsi" w:hAnsiTheme="minorHAnsi" w:cstheme="minorHAnsi"/>
          <w:color w:val="auto"/>
          <w:highlight w:val="yellow"/>
        </w:rPr>
        <w:t>of the µDG control unit</w:t>
      </w:r>
      <w:r w:rsidR="00135FEB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1D5DEA01" w14:textId="77777777" w:rsidR="00135FEB" w:rsidRPr="00B65F6E" w:rsidRDefault="00135FEB" w:rsidP="00B74078">
      <w:pPr>
        <w:rPr>
          <w:rFonts w:asciiTheme="minorHAnsi" w:hAnsiTheme="minorHAnsi" w:cstheme="minorHAnsi"/>
          <w:color w:val="auto"/>
        </w:rPr>
      </w:pPr>
    </w:p>
    <w:p w14:paraId="36E6F3D1" w14:textId="550CE70B" w:rsidR="00DC1857" w:rsidRPr="00B65F6E" w:rsidRDefault="00135FEB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 xml:space="preserve">5.1.2 </w:t>
      </w:r>
      <w:r w:rsidR="00DC1857" w:rsidRPr="00B65F6E">
        <w:rPr>
          <w:rFonts w:asciiTheme="minorHAnsi" w:hAnsiTheme="minorHAnsi" w:cstheme="minorHAnsi"/>
          <w:color w:val="auto"/>
          <w:highlight w:val="yellow"/>
        </w:rPr>
        <w:t xml:space="preserve">Click </w:t>
      </w:r>
      <w:r w:rsidR="000C031A" w:rsidRPr="00B65F6E">
        <w:rPr>
          <w:rFonts w:asciiTheme="minorHAnsi" w:hAnsiTheme="minorHAnsi" w:cstheme="minorHAnsi"/>
          <w:b/>
          <w:color w:val="auto"/>
          <w:highlight w:val="yellow"/>
        </w:rPr>
        <w:t>Start</w:t>
      </w:r>
      <w:r w:rsidR="00DC1857" w:rsidRPr="00B65F6E">
        <w:rPr>
          <w:rFonts w:asciiTheme="minorHAnsi" w:hAnsiTheme="minorHAnsi" w:cstheme="minorHAnsi"/>
          <w:color w:val="auto"/>
          <w:highlight w:val="yellow"/>
        </w:rPr>
        <w:t xml:space="preserve"> on the first screen to </w:t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>start up the control unit</w:t>
      </w:r>
      <w:r w:rsidR="00DC1857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55246F64" w14:textId="77777777" w:rsidR="00BF23F2" w:rsidRPr="00B65F6E" w:rsidRDefault="00BF23F2" w:rsidP="00B74078">
      <w:pPr>
        <w:rPr>
          <w:rFonts w:asciiTheme="minorHAnsi" w:hAnsiTheme="minorHAnsi" w:cstheme="minorHAnsi"/>
          <w:color w:val="auto"/>
        </w:rPr>
      </w:pPr>
    </w:p>
    <w:p w14:paraId="71D240B1" w14:textId="6F19CE0B" w:rsidR="00DC1857" w:rsidRPr="00B65F6E" w:rsidRDefault="00DC1857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 xml:space="preserve">5.1.3 Click </w:t>
      </w:r>
      <w:r w:rsidRPr="00B65F6E">
        <w:rPr>
          <w:rFonts w:asciiTheme="minorHAnsi" w:hAnsiTheme="minorHAnsi" w:cstheme="minorHAnsi"/>
          <w:b/>
          <w:color w:val="auto"/>
          <w:highlight w:val="yellow"/>
        </w:rPr>
        <w:t>Global Settings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to choose the pulse mode to be used.</w:t>
      </w:r>
    </w:p>
    <w:p w14:paraId="2A08BFB0" w14:textId="77777777" w:rsidR="00DC1857" w:rsidRPr="00B65F6E" w:rsidRDefault="00DC1857" w:rsidP="00B74078">
      <w:pPr>
        <w:rPr>
          <w:rFonts w:asciiTheme="minorHAnsi" w:hAnsiTheme="minorHAnsi" w:cstheme="minorHAnsi"/>
          <w:color w:val="auto"/>
        </w:rPr>
      </w:pPr>
    </w:p>
    <w:p w14:paraId="2CAE804E" w14:textId="77777777" w:rsidR="00DC1857" w:rsidRPr="00B65F6E" w:rsidRDefault="00DC1857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5.1.4 Click on the right graphical but</w:t>
      </w:r>
      <w:r w:rsidR="008C4771" w:rsidRPr="00B65F6E">
        <w:rPr>
          <w:rFonts w:asciiTheme="minorHAnsi" w:hAnsiTheme="minorHAnsi" w:cstheme="minorHAnsi"/>
          <w:color w:val="auto"/>
          <w:highlight w:val="yellow"/>
        </w:rPr>
        <w:t>t</w:t>
      </w:r>
      <w:r w:rsidRPr="00B65F6E">
        <w:rPr>
          <w:rFonts w:asciiTheme="minorHAnsi" w:hAnsiTheme="minorHAnsi" w:cstheme="minorHAnsi"/>
          <w:color w:val="auto"/>
          <w:highlight w:val="yellow"/>
        </w:rPr>
        <w:t>on at pulse mode to choose the triple pulse mode.</w:t>
      </w:r>
    </w:p>
    <w:p w14:paraId="3D7D011C" w14:textId="77777777" w:rsidR="00DC1857" w:rsidRPr="00B65F6E" w:rsidRDefault="00DC1857" w:rsidP="00B74078">
      <w:pPr>
        <w:rPr>
          <w:rFonts w:asciiTheme="minorHAnsi" w:hAnsiTheme="minorHAnsi" w:cstheme="minorHAnsi"/>
          <w:color w:val="auto"/>
        </w:rPr>
      </w:pPr>
    </w:p>
    <w:p w14:paraId="7FA061AA" w14:textId="5383ADA9" w:rsidR="00DC1857" w:rsidRPr="00B65F6E" w:rsidRDefault="00B65F6E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NOTE</w:t>
      </w:r>
      <w:r w:rsidR="00204974" w:rsidRPr="00B65F6E">
        <w:rPr>
          <w:rFonts w:asciiTheme="minorHAnsi" w:hAnsiTheme="minorHAnsi" w:cstheme="minorHAnsi"/>
          <w:color w:val="auto"/>
        </w:rPr>
        <w:t xml:space="preserve">: The settings for the triple pulse mode are given in </w:t>
      </w:r>
      <w:r w:rsidR="00204974" w:rsidRPr="00B65F6E">
        <w:rPr>
          <w:rFonts w:asciiTheme="minorHAnsi" w:hAnsiTheme="minorHAnsi" w:cstheme="minorHAnsi"/>
          <w:b/>
          <w:color w:val="auto"/>
        </w:rPr>
        <w:t xml:space="preserve">Table </w:t>
      </w:r>
      <w:r w:rsidR="007B33C4" w:rsidRPr="00B65F6E">
        <w:rPr>
          <w:rFonts w:asciiTheme="minorHAnsi" w:hAnsiTheme="minorHAnsi" w:cstheme="minorHAnsi"/>
          <w:b/>
          <w:color w:val="auto"/>
        </w:rPr>
        <w:t>2</w:t>
      </w:r>
      <w:r>
        <w:rPr>
          <w:rFonts w:asciiTheme="minorHAnsi" w:hAnsiTheme="minorHAnsi" w:cstheme="minorHAnsi"/>
          <w:b/>
          <w:color w:val="auto"/>
        </w:rPr>
        <w:t>.</w:t>
      </w:r>
    </w:p>
    <w:p w14:paraId="46CFB66F" w14:textId="77777777" w:rsidR="009D1C6D" w:rsidRPr="00B65F6E" w:rsidRDefault="009D1C6D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996ADF2" w14:textId="77777777" w:rsidR="009D1C6D" w:rsidRPr="00B65F6E" w:rsidRDefault="009D1C6D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5.2 Prepare the µDG unit</w:t>
      </w:r>
    </w:p>
    <w:p w14:paraId="149BECCA" w14:textId="77777777" w:rsidR="000C031A" w:rsidRPr="00B65F6E" w:rsidRDefault="000C031A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CD7CCFC" w14:textId="755A21D6" w:rsidR="000C031A" w:rsidRPr="00B65F6E" w:rsidRDefault="000C031A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5.2.1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  <w:t xml:space="preserve"> Click </w:t>
      </w:r>
      <w:r w:rsidRPr="00B65F6E">
        <w:rPr>
          <w:rFonts w:asciiTheme="minorHAnsi" w:hAnsiTheme="minorHAnsi" w:cstheme="minorHAnsi"/>
          <w:b/>
          <w:color w:val="auto"/>
          <w:highlight w:val="yellow"/>
        </w:rPr>
        <w:t>O</w:t>
      </w:r>
      <w:r w:rsidR="00EB047D">
        <w:rPr>
          <w:rFonts w:asciiTheme="minorHAnsi" w:hAnsiTheme="minorHAnsi" w:cstheme="minorHAnsi"/>
          <w:b/>
          <w:color w:val="auto"/>
          <w:highlight w:val="yellow"/>
        </w:rPr>
        <w:t>n</w:t>
      </w:r>
      <w:r w:rsidRPr="00B65F6E">
        <w:rPr>
          <w:rFonts w:asciiTheme="minorHAnsi" w:hAnsiTheme="minorHAnsi" w:cstheme="minorHAnsi"/>
          <w:b/>
          <w:color w:val="auto"/>
          <w:highlight w:val="yellow"/>
        </w:rPr>
        <w:t>/O</w:t>
      </w:r>
      <w:r w:rsidR="00EB047D">
        <w:rPr>
          <w:rFonts w:asciiTheme="minorHAnsi" w:hAnsiTheme="minorHAnsi" w:cstheme="minorHAnsi"/>
          <w:b/>
          <w:color w:val="auto"/>
          <w:highlight w:val="yellow"/>
        </w:rPr>
        <w:t>ff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to start the µDG.</w:t>
      </w:r>
    </w:p>
    <w:p w14:paraId="3DDFC3F4" w14:textId="77777777" w:rsidR="009D1C6D" w:rsidRPr="00B65F6E" w:rsidRDefault="009D1C6D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C6D2A67" w14:textId="6F786A23" w:rsidR="007B0898" w:rsidRPr="00B65F6E" w:rsidRDefault="00A30F7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EF5120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DD7BE3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 xml:space="preserve">Fill the sample vessel with the sample </w:t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>solution to be measured</w:t>
      </w:r>
      <w:r w:rsidR="004F13B4">
        <w:rPr>
          <w:rFonts w:asciiTheme="minorHAnsi" w:hAnsiTheme="minorHAnsi" w:cstheme="minorHAnsi"/>
          <w:color w:val="auto"/>
        </w:rPr>
        <w:t>.</w:t>
      </w:r>
    </w:p>
    <w:p w14:paraId="13008531" w14:textId="77777777" w:rsidR="00FC1203" w:rsidRPr="00B65F6E" w:rsidRDefault="00FC1203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6025F20" w14:textId="77777777" w:rsidR="00E222B0" w:rsidRPr="00B65F6E" w:rsidRDefault="001D59BA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3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Connect the sample vessel to the µDG unit.</w:t>
      </w:r>
    </w:p>
    <w:p w14:paraId="74081C8C" w14:textId="77777777" w:rsidR="001D59BA" w:rsidRPr="00B65F6E" w:rsidRDefault="001D59BA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63C2376" w14:textId="02497C42" w:rsidR="003A40BA" w:rsidRPr="00B65F6E" w:rsidRDefault="00A30F7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EF5120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4</w:t>
      </w:r>
      <w:r w:rsidR="00DD7BE3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EB047D">
        <w:rPr>
          <w:rFonts w:asciiTheme="minorHAnsi" w:hAnsiTheme="minorHAnsi" w:cstheme="minorHAnsi"/>
          <w:color w:val="auto"/>
          <w:highlight w:val="yellow"/>
        </w:rPr>
        <w:t>U</w:t>
      </w:r>
      <w:r w:rsidR="00EB047D" w:rsidRPr="00B65F6E">
        <w:rPr>
          <w:rFonts w:asciiTheme="minorHAnsi" w:hAnsiTheme="minorHAnsi" w:cstheme="minorHAnsi"/>
          <w:color w:val="auto"/>
          <w:highlight w:val="yellow"/>
        </w:rPr>
        <w:t>sing a 10 mL syringe</w:t>
      </w:r>
      <w:r w:rsidR="00EB047D">
        <w:rPr>
          <w:rFonts w:asciiTheme="minorHAnsi" w:hAnsiTheme="minorHAnsi" w:cstheme="minorHAnsi"/>
          <w:color w:val="auto"/>
          <w:highlight w:val="yellow"/>
        </w:rPr>
        <w:t xml:space="preserve"> to</w:t>
      </w:r>
      <w:r w:rsidR="00EB047D"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B047D">
        <w:rPr>
          <w:rFonts w:asciiTheme="minorHAnsi" w:hAnsiTheme="minorHAnsi" w:cstheme="minorHAnsi"/>
          <w:color w:val="auto"/>
          <w:highlight w:val="yellow"/>
        </w:rPr>
        <w:t>p</w:t>
      </w:r>
      <w:r w:rsidR="00764E9F" w:rsidRPr="00B65F6E">
        <w:rPr>
          <w:rFonts w:asciiTheme="minorHAnsi" w:hAnsiTheme="minorHAnsi" w:cstheme="minorHAnsi"/>
          <w:color w:val="auto"/>
          <w:highlight w:val="yellow"/>
        </w:rPr>
        <w:t>urge</w:t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 xml:space="preserve"> air </w:t>
      </w:r>
      <w:r w:rsidR="001D59BA" w:rsidRPr="00B65F6E">
        <w:rPr>
          <w:rFonts w:asciiTheme="minorHAnsi" w:hAnsiTheme="minorHAnsi" w:cstheme="minorHAnsi"/>
          <w:color w:val="auto"/>
          <w:highlight w:val="yellow"/>
        </w:rPr>
        <w:t>t</w:t>
      </w:r>
      <w:r w:rsidR="00E22FF6">
        <w:rPr>
          <w:rFonts w:asciiTheme="minorHAnsi" w:hAnsiTheme="minorHAnsi" w:cstheme="minorHAnsi"/>
          <w:color w:val="auto"/>
          <w:highlight w:val="yellow"/>
        </w:rPr>
        <w:t>h</w:t>
      </w:r>
      <w:r w:rsidR="001D59BA" w:rsidRPr="00B65F6E">
        <w:rPr>
          <w:rFonts w:asciiTheme="minorHAnsi" w:hAnsiTheme="minorHAnsi" w:cstheme="minorHAnsi"/>
          <w:color w:val="auto"/>
          <w:highlight w:val="yellow"/>
        </w:rPr>
        <w:t>rough the vessel and the µDG unit</w:t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7C2968C3" w14:textId="77777777" w:rsidR="00FC1203" w:rsidRPr="00B65F6E" w:rsidRDefault="00FC1203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BA50DA1" w14:textId="77777777" w:rsidR="007B0898" w:rsidRPr="00B65F6E" w:rsidRDefault="00A30F7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EF5120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5</w:t>
      </w:r>
      <w:r w:rsidR="003A40BA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 xml:space="preserve">Connect the syringe </w:t>
      </w:r>
      <w:r w:rsidR="00764E9F" w:rsidRPr="00B65F6E">
        <w:rPr>
          <w:rFonts w:asciiTheme="minorHAnsi" w:hAnsiTheme="minorHAnsi" w:cstheme="minorHAnsi"/>
          <w:color w:val="auto"/>
          <w:highlight w:val="yellow"/>
        </w:rPr>
        <w:t>to</w:t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764E9F" w:rsidRPr="00B65F6E">
        <w:rPr>
          <w:rFonts w:asciiTheme="minorHAnsi" w:hAnsiTheme="minorHAnsi" w:cstheme="minorHAnsi"/>
          <w:color w:val="auto"/>
          <w:highlight w:val="yellow"/>
        </w:rPr>
        <w:t xml:space="preserve">syringe </w:t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 xml:space="preserve">port </w:t>
      </w:r>
      <w:r w:rsidR="00764E9F" w:rsidRPr="00B65F6E">
        <w:rPr>
          <w:rFonts w:asciiTheme="minorHAnsi" w:hAnsiTheme="minorHAnsi" w:cstheme="minorHAnsi"/>
          <w:color w:val="auto"/>
          <w:highlight w:val="yellow"/>
        </w:rPr>
        <w:t>on the sample container vessel</w:t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6608BF04" w14:textId="77777777" w:rsidR="00FC1203" w:rsidRPr="00B65F6E" w:rsidRDefault="00FC1203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894DB02" w14:textId="77777777" w:rsidR="007B0898" w:rsidRPr="00B65F6E" w:rsidRDefault="00A30F7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EF5120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="00DD7BE3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 xml:space="preserve">Push the syringe </w:t>
      </w:r>
      <w:r w:rsidR="00764E9F" w:rsidRPr="00B65F6E">
        <w:rPr>
          <w:rFonts w:asciiTheme="minorHAnsi" w:hAnsiTheme="minorHAnsi" w:cstheme="minorHAnsi"/>
          <w:color w:val="auto"/>
          <w:highlight w:val="yellow"/>
        </w:rPr>
        <w:t xml:space="preserve">plunger </w:t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>until a constant liquid stream is observed</w:t>
      </w:r>
      <w:r w:rsidR="00764E9F" w:rsidRPr="00B65F6E">
        <w:rPr>
          <w:rFonts w:asciiTheme="minorHAnsi" w:hAnsiTheme="minorHAnsi" w:cstheme="minorHAnsi"/>
          <w:color w:val="auto"/>
          <w:highlight w:val="yellow"/>
        </w:rPr>
        <w:t xml:space="preserve"> coming out the </w:t>
      </w:r>
      <w:r w:rsidR="00483D2B" w:rsidRPr="00B65F6E">
        <w:rPr>
          <w:rFonts w:asciiTheme="minorHAnsi" w:hAnsiTheme="minorHAnsi" w:cstheme="minorHAnsi"/>
          <w:color w:val="auto"/>
          <w:highlight w:val="yellow"/>
        </w:rPr>
        <w:t>µDG</w:t>
      </w:r>
      <w:r w:rsidR="00764E9F" w:rsidRPr="00B65F6E">
        <w:rPr>
          <w:rFonts w:asciiTheme="minorHAnsi" w:hAnsiTheme="minorHAnsi" w:cstheme="minorHAnsi"/>
          <w:color w:val="auto"/>
          <w:highlight w:val="yellow"/>
        </w:rPr>
        <w:t xml:space="preserve"> head</w:t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01A2E4C6" w14:textId="77777777" w:rsidR="00FC1203" w:rsidRPr="00B65F6E" w:rsidRDefault="00FC1203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12F3BF2" w14:textId="407076E6" w:rsidR="007B0898" w:rsidRPr="00B65F6E" w:rsidRDefault="00A30F7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EF5120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7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>Maintain the pressure for 10 s.</w:t>
      </w:r>
    </w:p>
    <w:p w14:paraId="6C1B9FB5" w14:textId="77777777" w:rsidR="00FC1203" w:rsidRPr="00B65F6E" w:rsidRDefault="00FC1203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ACAE487" w14:textId="77777777" w:rsidR="007B0898" w:rsidRPr="00B65F6E" w:rsidRDefault="00A30F7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EF5120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8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</w:r>
      <w:r w:rsidR="007B0898" w:rsidRPr="00B65F6E">
        <w:rPr>
          <w:rFonts w:asciiTheme="minorHAnsi" w:hAnsiTheme="minorHAnsi" w:cstheme="minorHAnsi"/>
          <w:color w:val="auto"/>
          <w:highlight w:val="yellow"/>
        </w:rPr>
        <w:t>Remove the syringe.</w:t>
      </w:r>
    </w:p>
    <w:p w14:paraId="54ADFFF5" w14:textId="77777777" w:rsidR="00E222B0" w:rsidRPr="00B65F6E" w:rsidRDefault="00E222B0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2415004" w14:textId="6553B6ED" w:rsidR="00E222B0" w:rsidRPr="00B65F6E" w:rsidRDefault="00E222B0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.9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  <w:t>Place the µDG unit into the focus zone of th</w:t>
      </w:r>
      <w:r w:rsidR="00EB047D">
        <w:rPr>
          <w:rFonts w:asciiTheme="minorHAnsi" w:hAnsiTheme="minorHAnsi" w:cstheme="minorHAnsi"/>
          <w:color w:val="auto"/>
          <w:highlight w:val="yellow"/>
        </w:rPr>
        <w:t>e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CCD camera to observe the formed droplets.</w:t>
      </w:r>
    </w:p>
    <w:p w14:paraId="0EA78684" w14:textId="77777777" w:rsidR="00FC1203" w:rsidRPr="00B65F6E" w:rsidRDefault="00FC1203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BE0405B" w14:textId="77777777" w:rsidR="00E222B0" w:rsidRPr="00B65F6E" w:rsidRDefault="00A30F7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EF5120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10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</w:r>
      <w:r w:rsidR="00E222B0" w:rsidRPr="00B65F6E">
        <w:rPr>
          <w:rFonts w:asciiTheme="minorHAnsi" w:hAnsiTheme="minorHAnsi" w:cstheme="minorHAnsi"/>
          <w:color w:val="auto"/>
          <w:highlight w:val="yellow"/>
        </w:rPr>
        <w:t>Connect the CCD camera to a PC or laptop.</w:t>
      </w:r>
      <w:r w:rsidR="00E222B0" w:rsidRPr="00B65F6E">
        <w:rPr>
          <w:rFonts w:asciiTheme="minorHAnsi" w:hAnsiTheme="minorHAnsi" w:cstheme="minorHAnsi"/>
          <w:color w:val="auto"/>
        </w:rPr>
        <w:t xml:space="preserve"> </w:t>
      </w:r>
    </w:p>
    <w:p w14:paraId="7511CB0E" w14:textId="77777777" w:rsidR="00E222B0" w:rsidRPr="00B65F6E" w:rsidRDefault="00E222B0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6A7DCC9" w14:textId="77777777" w:rsidR="00E222B0" w:rsidRPr="00B65F6E" w:rsidRDefault="00E222B0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.11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 xml:space="preserve">Start the CCD camera 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software </w:t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>to observe the formed droplets</w:t>
      </w:r>
    </w:p>
    <w:p w14:paraId="30CDD8DF" w14:textId="77777777" w:rsidR="00E222B0" w:rsidRPr="00B65F6E" w:rsidRDefault="00E222B0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405B249" w14:textId="2E1AAF19" w:rsidR="00E222B0" w:rsidRPr="00B65F6E" w:rsidRDefault="00E222B0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.12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Click </w:t>
      </w:r>
      <w:r w:rsidRPr="00B65F6E">
        <w:rPr>
          <w:rFonts w:asciiTheme="minorHAnsi" w:hAnsiTheme="minorHAnsi" w:cstheme="minorHAnsi"/>
          <w:b/>
          <w:color w:val="auto"/>
          <w:highlight w:val="yellow"/>
        </w:rPr>
        <w:t>Start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to get </w:t>
      </w:r>
      <w:r w:rsidR="00483C47" w:rsidRPr="00B65F6E">
        <w:rPr>
          <w:rFonts w:asciiTheme="minorHAnsi" w:hAnsiTheme="minorHAnsi" w:cstheme="minorHAnsi"/>
          <w:color w:val="auto"/>
          <w:highlight w:val="yellow"/>
        </w:rPr>
        <w:t>a live view of the droplets.</w:t>
      </w:r>
    </w:p>
    <w:p w14:paraId="49957B1A" w14:textId="77777777" w:rsidR="00FC1203" w:rsidRPr="00B65F6E" w:rsidRDefault="00FC1203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6A07375" w14:textId="77777777" w:rsidR="00483C47" w:rsidRPr="00B65F6E" w:rsidRDefault="00483C47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lastRenderedPageBreak/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.13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Observe constant droplet formation.</w:t>
      </w:r>
    </w:p>
    <w:p w14:paraId="547A0F44" w14:textId="77777777" w:rsidR="00483C47" w:rsidRPr="00B65F6E" w:rsidRDefault="00483C47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9A893A5" w14:textId="77777777" w:rsidR="009A0008" w:rsidRPr="00B65F6E" w:rsidRDefault="00A30F7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EF5120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9B0E3A" w:rsidRPr="00B65F6E">
        <w:rPr>
          <w:rFonts w:asciiTheme="minorHAnsi" w:hAnsiTheme="minorHAnsi" w:cstheme="minorHAnsi"/>
          <w:color w:val="auto"/>
          <w:highlight w:val="yellow"/>
        </w:rPr>
        <w:t>14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</w:r>
      <w:r w:rsidR="009A0008" w:rsidRPr="00B65F6E">
        <w:rPr>
          <w:rFonts w:asciiTheme="minorHAnsi" w:hAnsiTheme="minorHAnsi" w:cstheme="minorHAnsi"/>
          <w:color w:val="auto"/>
          <w:highlight w:val="yellow"/>
        </w:rPr>
        <w:t>Place the µDG head onto the inverted torch on the dual-inlet sample introduction system.</w:t>
      </w:r>
    </w:p>
    <w:p w14:paraId="03350905" w14:textId="77777777" w:rsidR="007B0898" w:rsidRPr="00B65F6E" w:rsidRDefault="007B0898" w:rsidP="00B74078">
      <w:pPr>
        <w:rPr>
          <w:rFonts w:asciiTheme="minorHAnsi" w:hAnsiTheme="minorHAnsi" w:cstheme="minorHAnsi"/>
          <w:color w:val="auto"/>
        </w:rPr>
      </w:pPr>
    </w:p>
    <w:p w14:paraId="24A7C3C2" w14:textId="77777777" w:rsidR="00CC475A" w:rsidRPr="00B65F6E" w:rsidRDefault="00A60BFB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3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  <w:t>Validate both, the µDG</w:t>
      </w:r>
      <w:r w:rsidR="00BA40BD" w:rsidRPr="00B65F6E">
        <w:rPr>
          <w:rFonts w:asciiTheme="minorHAnsi" w:hAnsiTheme="minorHAnsi" w:cstheme="minorHAnsi"/>
          <w:color w:val="auto"/>
          <w:highlight w:val="yellow"/>
        </w:rPr>
        <w:t xml:space="preserve"> unit and the PN for each element of interest by measuring repeated multi point-calibrations.</w:t>
      </w:r>
    </w:p>
    <w:p w14:paraId="530DB322" w14:textId="77777777" w:rsidR="00BF23F2" w:rsidRPr="00B65F6E" w:rsidRDefault="00BF23F2" w:rsidP="00B74078">
      <w:pPr>
        <w:rPr>
          <w:rFonts w:asciiTheme="minorHAnsi" w:hAnsiTheme="minorHAnsi" w:cstheme="minorHAnsi"/>
          <w:color w:val="auto"/>
        </w:rPr>
      </w:pPr>
    </w:p>
    <w:p w14:paraId="4F9DFF09" w14:textId="5CD27F8F" w:rsidR="00A66856" w:rsidRPr="00B65F6E" w:rsidRDefault="00B65F6E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NOTE:</w:t>
      </w:r>
      <w:r w:rsidR="00A66856" w:rsidRPr="00B65F6E">
        <w:rPr>
          <w:rFonts w:asciiTheme="minorHAnsi" w:hAnsiTheme="minorHAnsi" w:cstheme="minorHAnsi"/>
          <w:color w:val="auto"/>
        </w:rPr>
        <w:t xml:space="preserve"> For ICP-MS data </w:t>
      </w:r>
      <w:r w:rsidR="00EB047D" w:rsidRPr="00B65F6E">
        <w:rPr>
          <w:rFonts w:asciiTheme="minorHAnsi" w:hAnsiTheme="minorHAnsi" w:cstheme="minorHAnsi"/>
          <w:color w:val="auto"/>
        </w:rPr>
        <w:t>acquisition</w:t>
      </w:r>
      <w:r w:rsidR="00EB047D">
        <w:rPr>
          <w:rFonts w:asciiTheme="minorHAnsi" w:hAnsiTheme="minorHAnsi" w:cstheme="minorHAnsi"/>
          <w:color w:val="auto"/>
        </w:rPr>
        <w:t>, use</w:t>
      </w:r>
      <w:r w:rsidR="00A66856" w:rsidRPr="00B65F6E">
        <w:rPr>
          <w:rFonts w:asciiTheme="minorHAnsi" w:hAnsiTheme="minorHAnsi" w:cstheme="minorHAnsi"/>
          <w:color w:val="auto"/>
        </w:rPr>
        <w:t xml:space="preserve"> the software</w:t>
      </w:r>
      <w:r w:rsidR="00EB047D">
        <w:rPr>
          <w:rFonts w:asciiTheme="minorHAnsi" w:hAnsiTheme="minorHAnsi" w:cstheme="minorHAnsi"/>
          <w:color w:val="auto"/>
        </w:rPr>
        <w:t xml:space="preserve"> associated with the</w:t>
      </w:r>
      <w:r w:rsidR="00A66856" w:rsidRPr="00B65F6E">
        <w:rPr>
          <w:rFonts w:asciiTheme="minorHAnsi" w:hAnsiTheme="minorHAnsi" w:cstheme="minorHAnsi"/>
          <w:color w:val="auto"/>
        </w:rPr>
        <w:t xml:space="preserve"> instrument</w:t>
      </w:r>
      <w:r w:rsidR="00EB047D">
        <w:rPr>
          <w:rFonts w:asciiTheme="minorHAnsi" w:hAnsiTheme="minorHAnsi" w:cstheme="minorHAnsi"/>
          <w:color w:val="auto"/>
        </w:rPr>
        <w:t>.</w:t>
      </w:r>
    </w:p>
    <w:p w14:paraId="7B4DD462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73D9A4D1" w14:textId="20186120" w:rsidR="00B613F2" w:rsidRPr="00B65F6E" w:rsidRDefault="00B613F2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5.</w:t>
      </w:r>
      <w:r w:rsidR="00DB0DF3" w:rsidRPr="00B65F6E">
        <w:rPr>
          <w:rFonts w:asciiTheme="minorHAnsi" w:hAnsiTheme="minorHAnsi" w:cstheme="minorHAnsi"/>
          <w:color w:val="auto"/>
        </w:rPr>
        <w:t>4</w:t>
      </w:r>
      <w:r w:rsidRPr="00B65F6E">
        <w:rPr>
          <w:rFonts w:asciiTheme="minorHAnsi" w:hAnsiTheme="minorHAnsi" w:cstheme="minorHAnsi"/>
          <w:color w:val="auto"/>
        </w:rPr>
        <w:t xml:space="preserve"> Determine the linear range of the multi-point calibration by importing the experimental data into a sp</w:t>
      </w:r>
      <w:r w:rsidR="009D2E27" w:rsidRPr="00B65F6E">
        <w:rPr>
          <w:rFonts w:asciiTheme="minorHAnsi" w:hAnsiTheme="minorHAnsi" w:cstheme="minorHAnsi"/>
          <w:color w:val="auto"/>
        </w:rPr>
        <w:t>r</w:t>
      </w:r>
      <w:r w:rsidRPr="00B65F6E">
        <w:rPr>
          <w:rFonts w:asciiTheme="minorHAnsi" w:hAnsiTheme="minorHAnsi" w:cstheme="minorHAnsi"/>
          <w:color w:val="auto"/>
        </w:rPr>
        <w:t>eadsheet software.</w:t>
      </w:r>
    </w:p>
    <w:p w14:paraId="7F94D172" w14:textId="77777777" w:rsidR="00B613F2" w:rsidRPr="00B65F6E" w:rsidRDefault="00B613F2" w:rsidP="00B74078">
      <w:pPr>
        <w:rPr>
          <w:rFonts w:asciiTheme="minorHAnsi" w:hAnsiTheme="minorHAnsi" w:cstheme="minorHAnsi"/>
          <w:color w:val="auto"/>
        </w:rPr>
      </w:pPr>
    </w:p>
    <w:p w14:paraId="0B33F56F" w14:textId="77777777" w:rsidR="00B613F2" w:rsidRPr="00B65F6E" w:rsidRDefault="00B613F2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5.</w:t>
      </w:r>
      <w:r w:rsidR="00DB0DF3" w:rsidRPr="00B65F6E">
        <w:rPr>
          <w:rFonts w:asciiTheme="minorHAnsi" w:hAnsiTheme="minorHAnsi" w:cstheme="minorHAnsi"/>
          <w:color w:val="auto"/>
        </w:rPr>
        <w:t>4</w:t>
      </w:r>
      <w:r w:rsidRPr="00B65F6E">
        <w:rPr>
          <w:rFonts w:asciiTheme="minorHAnsi" w:hAnsiTheme="minorHAnsi" w:cstheme="minorHAnsi"/>
          <w:color w:val="auto"/>
        </w:rPr>
        <w:t>.1 Calculate the arithmetic mean of each calibration point.</w:t>
      </w:r>
    </w:p>
    <w:p w14:paraId="635B4FE8" w14:textId="77777777" w:rsidR="00B613F2" w:rsidRPr="00B65F6E" w:rsidRDefault="00B613F2" w:rsidP="00B74078">
      <w:pPr>
        <w:rPr>
          <w:rFonts w:asciiTheme="minorHAnsi" w:hAnsiTheme="minorHAnsi" w:cstheme="minorHAnsi"/>
          <w:color w:val="auto"/>
        </w:rPr>
      </w:pPr>
    </w:p>
    <w:p w14:paraId="4115540B" w14:textId="77777777" w:rsidR="00B613F2" w:rsidRPr="00B65F6E" w:rsidRDefault="00B613F2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5.</w:t>
      </w:r>
      <w:r w:rsidR="00DB0DF3" w:rsidRPr="00B65F6E">
        <w:rPr>
          <w:rFonts w:asciiTheme="minorHAnsi" w:hAnsiTheme="minorHAnsi" w:cstheme="minorHAnsi"/>
          <w:color w:val="auto"/>
        </w:rPr>
        <w:t>4</w:t>
      </w:r>
      <w:r w:rsidRPr="00B65F6E">
        <w:rPr>
          <w:rFonts w:asciiTheme="minorHAnsi" w:hAnsiTheme="minorHAnsi" w:cstheme="minorHAnsi"/>
          <w:color w:val="auto"/>
        </w:rPr>
        <w:t>.2 Determi</w:t>
      </w:r>
      <w:r w:rsidR="00BF23F2" w:rsidRPr="00B65F6E">
        <w:rPr>
          <w:rFonts w:asciiTheme="minorHAnsi" w:hAnsiTheme="minorHAnsi" w:cstheme="minorHAnsi"/>
          <w:color w:val="auto"/>
        </w:rPr>
        <w:t xml:space="preserve">ne the </w:t>
      </w:r>
      <w:r w:rsidRPr="00B65F6E">
        <w:rPr>
          <w:rFonts w:asciiTheme="minorHAnsi" w:hAnsiTheme="minorHAnsi" w:cstheme="minorHAnsi"/>
          <w:color w:val="auto"/>
        </w:rPr>
        <w:t>intercept, slope</w:t>
      </w:r>
      <w:r w:rsidR="00646A29" w:rsidRPr="00B65F6E">
        <w:rPr>
          <w:rFonts w:asciiTheme="minorHAnsi" w:hAnsiTheme="minorHAnsi" w:cstheme="minorHAnsi"/>
          <w:color w:val="auto"/>
        </w:rPr>
        <w:t xml:space="preserve"> and</w:t>
      </w:r>
      <w:r w:rsidRPr="00B65F6E">
        <w:rPr>
          <w:rFonts w:asciiTheme="minorHAnsi" w:hAnsiTheme="minorHAnsi" w:cstheme="minorHAnsi"/>
          <w:color w:val="auto"/>
        </w:rPr>
        <w:t xml:space="preserve"> correlation coefficient.</w:t>
      </w:r>
    </w:p>
    <w:p w14:paraId="6A45FEE3" w14:textId="77777777" w:rsidR="00B613F2" w:rsidRPr="00B65F6E" w:rsidRDefault="00B613F2" w:rsidP="00B74078">
      <w:pPr>
        <w:rPr>
          <w:rFonts w:asciiTheme="minorHAnsi" w:hAnsiTheme="minorHAnsi" w:cstheme="minorHAnsi"/>
          <w:color w:val="auto"/>
        </w:rPr>
      </w:pPr>
    </w:p>
    <w:p w14:paraId="1A5042F4" w14:textId="12EED7C1" w:rsidR="00B613F2" w:rsidRPr="00B65F6E" w:rsidRDefault="004F13B4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NOTE:</w:t>
      </w:r>
      <w:r w:rsidR="00B613F2" w:rsidRPr="00B65F6E">
        <w:rPr>
          <w:rFonts w:asciiTheme="minorHAnsi" w:hAnsiTheme="minorHAnsi" w:cstheme="minorHAnsi"/>
          <w:color w:val="auto"/>
        </w:rPr>
        <w:t xml:space="preserve"> For sp-ICP-MS the correlation coefficient should be &gt;0.99</w:t>
      </w:r>
      <w:r w:rsidR="00BA5918" w:rsidRPr="00B65F6E">
        <w:rPr>
          <w:rFonts w:asciiTheme="minorHAnsi" w:hAnsiTheme="minorHAnsi" w:cstheme="minorHAnsi"/>
          <w:color w:val="auto"/>
        </w:rPr>
        <w:fldChar w:fldCharType="begin"/>
      </w:r>
      <w:r w:rsidR="00BA5918" w:rsidRPr="00B65F6E">
        <w:rPr>
          <w:rFonts w:asciiTheme="minorHAnsi" w:hAnsiTheme="minorHAnsi" w:cstheme="minorHAnsi"/>
          <w:color w:val="auto"/>
        </w:rPr>
        <w:instrText xml:space="preserve"> ADDIN EN.CITE &lt;EndNote&gt;&lt;Cite&gt;&lt;Author&gt;19590&lt;/Author&gt;&lt;Year&gt;2017&lt;/Year&gt;&lt;RecNum&gt;9&lt;/RecNum&gt;&lt;DisplayText&gt;&lt;style face="superscript"&gt;18&lt;/style&gt;&lt;/DisplayText&gt;&lt;record&gt;&lt;rec-number&gt;9&lt;/rec-number&gt;&lt;foreign-keys&gt;&lt;key app="EN" db-id="fawsd09260vw5te5vadv5wf9vwp0ww9zzwx9" timestamp="1595852597"&gt;9&lt;/key&gt;&lt;/foreign-keys&gt;&lt;ref-type name="Journal Article"&gt;17&lt;/ref-type&gt;&lt;contributors&gt;&lt;authors&gt;&lt;author&gt;ISO/TS 19590&lt;/author&gt;&lt;/authors&gt;&lt;/contributors&gt;&lt;titles&gt;&lt;title&gt;Nanotechnologies — Size distribution and concentration of inorganic nanoparticles in aqueous media via single particle inductively coupled plasma mass spectrometry&lt;/title&gt;&lt;/titles&gt;&lt;dates&gt;&lt;year&gt;2017&lt;/year&gt;&lt;/dates&gt;&lt;urls&gt;&lt;/urls&gt;&lt;/record&gt;&lt;/Cite&gt;&lt;/EndNote&gt;</w:instrText>
      </w:r>
      <w:r w:rsidR="00BA5918" w:rsidRPr="00B65F6E">
        <w:rPr>
          <w:rFonts w:asciiTheme="minorHAnsi" w:hAnsiTheme="minorHAnsi" w:cstheme="minorHAnsi"/>
          <w:color w:val="auto"/>
        </w:rPr>
        <w:fldChar w:fldCharType="separate"/>
      </w:r>
      <w:r w:rsidR="00BA5918" w:rsidRPr="00B65F6E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BA5918" w:rsidRPr="00B65F6E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.</w:t>
      </w:r>
    </w:p>
    <w:p w14:paraId="1425411E" w14:textId="77777777" w:rsidR="00B613F2" w:rsidRPr="00B65F6E" w:rsidRDefault="00B613F2" w:rsidP="00B74078">
      <w:pPr>
        <w:rPr>
          <w:rFonts w:asciiTheme="minorHAnsi" w:hAnsiTheme="minorHAnsi" w:cstheme="minorHAnsi"/>
          <w:color w:val="auto"/>
        </w:rPr>
      </w:pPr>
    </w:p>
    <w:p w14:paraId="743FD165" w14:textId="77777777" w:rsidR="00A60BFB" w:rsidRPr="00B65F6E" w:rsidRDefault="00BA40BD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5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Choose a concentration within the linear range of the calibration curves for one-point calibrations later on.</w:t>
      </w:r>
    </w:p>
    <w:p w14:paraId="4F51040E" w14:textId="77777777" w:rsidR="00A60BFB" w:rsidRPr="00B65F6E" w:rsidRDefault="00A60BFB" w:rsidP="00B74078">
      <w:pPr>
        <w:rPr>
          <w:rFonts w:asciiTheme="minorHAnsi" w:hAnsiTheme="minorHAnsi" w:cstheme="minorHAnsi"/>
          <w:color w:val="auto"/>
        </w:rPr>
      </w:pPr>
    </w:p>
    <w:p w14:paraId="72156A5E" w14:textId="77777777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="009C1CA8" w:rsidRPr="00B65F6E">
        <w:rPr>
          <w:rFonts w:asciiTheme="minorHAnsi" w:hAnsiTheme="minorHAnsi" w:cstheme="minorHAnsi"/>
          <w:color w:val="auto"/>
          <w:highlight w:val="yellow"/>
        </w:rPr>
        <w:tab/>
        <w:t>Following the steps below for</w:t>
      </w:r>
      <w:r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1CA8" w:rsidRPr="00B65F6E">
        <w:rPr>
          <w:rFonts w:asciiTheme="minorHAnsi" w:hAnsiTheme="minorHAnsi" w:cstheme="minorHAnsi"/>
          <w:color w:val="auto"/>
          <w:highlight w:val="yellow"/>
        </w:rPr>
        <w:t>m</w:t>
      </w:r>
      <w:r w:rsidR="002B64EE" w:rsidRPr="00B65F6E">
        <w:rPr>
          <w:rFonts w:asciiTheme="minorHAnsi" w:hAnsiTheme="minorHAnsi" w:cstheme="minorHAnsi"/>
          <w:color w:val="auto"/>
          <w:highlight w:val="yellow"/>
        </w:rPr>
        <w:t xml:space="preserve">easurement and validation (by using reference materials like NIST 8012, NIST 8013 or NIST 8017 or similar) of the multi-mode nanomaterial quantification </w:t>
      </w:r>
      <w:r w:rsidR="009C1CA8" w:rsidRPr="00B65F6E">
        <w:rPr>
          <w:rFonts w:asciiTheme="minorHAnsi" w:hAnsiTheme="minorHAnsi" w:cstheme="minorHAnsi"/>
          <w:color w:val="auto"/>
          <w:highlight w:val="yellow"/>
        </w:rPr>
        <w:t>(</w:t>
      </w:r>
      <w:r w:rsidR="009C1CA8" w:rsidRPr="00B65F6E">
        <w:rPr>
          <w:rFonts w:asciiTheme="minorHAnsi" w:hAnsiTheme="minorHAnsi" w:cstheme="minorHAnsi"/>
          <w:b/>
          <w:bCs/>
          <w:color w:val="auto"/>
          <w:highlight w:val="yellow"/>
        </w:rPr>
        <w:t>Figure 2</w:t>
      </w:r>
      <w:r w:rsidR="009C1CA8" w:rsidRPr="00B65F6E">
        <w:rPr>
          <w:rFonts w:asciiTheme="minorHAnsi" w:hAnsiTheme="minorHAnsi" w:cstheme="minorHAnsi"/>
          <w:color w:val="auto"/>
          <w:highlight w:val="yellow"/>
        </w:rPr>
        <w:t>)</w:t>
      </w:r>
      <w:r w:rsidR="00DF42F6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3A9E9DD2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72195CEC" w14:textId="77777777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1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ab/>
        <w:t>S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elect a nanoparticle and an ionic standard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according to the analyte 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>of interest.</w:t>
      </w:r>
    </w:p>
    <w:p w14:paraId="520ECF8E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1D3D6450" w14:textId="62212A35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F73E43" w:rsidRPr="00B65F6E">
        <w:rPr>
          <w:rFonts w:asciiTheme="minorHAnsi" w:hAnsiTheme="minorHAnsi" w:cstheme="minorHAnsi"/>
          <w:color w:val="auto"/>
          <w:highlight w:val="yellow"/>
        </w:rPr>
        <w:t xml:space="preserve">Prepare the µDG unit </w:t>
      </w:r>
      <w:r w:rsidR="000F1AB7" w:rsidRPr="00B65F6E">
        <w:rPr>
          <w:rFonts w:asciiTheme="minorHAnsi" w:hAnsiTheme="minorHAnsi" w:cstheme="minorHAnsi"/>
          <w:color w:val="auto"/>
          <w:highlight w:val="yellow"/>
        </w:rPr>
        <w:t>according to 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0F1AB7"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73E43" w:rsidRPr="00B65F6E">
        <w:rPr>
          <w:rFonts w:asciiTheme="minorHAnsi" w:hAnsiTheme="minorHAnsi" w:cstheme="minorHAnsi"/>
          <w:color w:val="auto"/>
          <w:highlight w:val="yellow"/>
        </w:rPr>
        <w:t xml:space="preserve">with an ionic </w:t>
      </w:r>
      <w:r w:rsidR="000F1AB7" w:rsidRPr="00B65F6E">
        <w:rPr>
          <w:rFonts w:asciiTheme="minorHAnsi" w:hAnsiTheme="minorHAnsi" w:cstheme="minorHAnsi"/>
          <w:color w:val="auto"/>
          <w:highlight w:val="yellow"/>
        </w:rPr>
        <w:t>standard solution.</w:t>
      </w:r>
    </w:p>
    <w:p w14:paraId="573E0FDA" w14:textId="77777777" w:rsidR="00F73E43" w:rsidRPr="00B65F6E" w:rsidRDefault="00F73E43" w:rsidP="00B74078">
      <w:pPr>
        <w:rPr>
          <w:rFonts w:asciiTheme="minorHAnsi" w:hAnsiTheme="minorHAnsi" w:cstheme="minorHAnsi"/>
          <w:color w:val="auto"/>
        </w:rPr>
      </w:pPr>
    </w:p>
    <w:p w14:paraId="02F30048" w14:textId="23F565D4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3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ab/>
        <w:t>A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dd a diluted acid</w:t>
      </w:r>
      <w:r w:rsidR="00211290" w:rsidRPr="00B65F6E">
        <w:rPr>
          <w:rFonts w:asciiTheme="minorHAnsi" w:hAnsiTheme="minorHAnsi" w:cstheme="minorHAnsi"/>
          <w:color w:val="auto"/>
          <w:highlight w:val="yellow"/>
        </w:rPr>
        <w:t xml:space="preserve"> solution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B65F6E">
        <w:rPr>
          <w:rFonts w:asciiTheme="minorHAnsi" w:hAnsiTheme="minorHAnsi" w:cstheme="minorHAnsi"/>
          <w:color w:val="auto"/>
          <w:highlight w:val="yellow"/>
        </w:rPr>
        <w:t>,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0.5%</w:t>
      </w:r>
      <w:r w:rsidR="00211290" w:rsidRPr="00B65F6E">
        <w:rPr>
          <w:rFonts w:asciiTheme="minorHAnsi" w:hAnsiTheme="minorHAnsi" w:cstheme="minorHAnsi"/>
          <w:color w:val="auto"/>
          <w:highlight w:val="yellow"/>
        </w:rPr>
        <w:t xml:space="preserve"> v/v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HCl) 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>via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the PN.</w:t>
      </w:r>
    </w:p>
    <w:p w14:paraId="3F5E74B7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25B070EB" w14:textId="77777777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4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ab/>
        <w:t>S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tart the measurement</w:t>
      </w:r>
      <w:r w:rsidR="00E62B1F" w:rsidRPr="00B65F6E">
        <w:rPr>
          <w:rFonts w:asciiTheme="minorHAnsi" w:hAnsiTheme="minorHAnsi" w:cstheme="minorHAnsi"/>
          <w:color w:val="auto"/>
          <w:highlight w:val="yellow"/>
        </w:rPr>
        <w:t xml:space="preserve"> of the ICP-MS system </w:t>
      </w:r>
      <w:r w:rsidR="00750A44" w:rsidRPr="00B65F6E">
        <w:rPr>
          <w:rFonts w:asciiTheme="minorHAnsi" w:hAnsiTheme="minorHAnsi" w:cstheme="minorHAnsi"/>
          <w:color w:val="auto"/>
          <w:highlight w:val="yellow"/>
        </w:rPr>
        <w:t>in time resolved mode</w:t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7CE8A914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04AB6FF0" w14:textId="4999C566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5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211290" w:rsidRPr="00B65F6E">
        <w:rPr>
          <w:rFonts w:asciiTheme="minorHAnsi" w:hAnsiTheme="minorHAnsi" w:cstheme="minorHAnsi"/>
          <w:color w:val="auto"/>
          <w:highlight w:val="yellow"/>
        </w:rPr>
        <w:t xml:space="preserve">Click </w:t>
      </w:r>
      <w:r w:rsidR="007F7506" w:rsidRPr="00B65F6E">
        <w:rPr>
          <w:rFonts w:asciiTheme="minorHAnsi" w:hAnsiTheme="minorHAnsi" w:cstheme="minorHAnsi"/>
          <w:b/>
          <w:color w:val="auto"/>
          <w:highlight w:val="yellow"/>
        </w:rPr>
        <w:t>O</w:t>
      </w:r>
      <w:r w:rsidR="00EB047D">
        <w:rPr>
          <w:rFonts w:asciiTheme="minorHAnsi" w:hAnsiTheme="minorHAnsi" w:cstheme="minorHAnsi"/>
          <w:b/>
          <w:color w:val="auto"/>
          <w:highlight w:val="yellow"/>
        </w:rPr>
        <w:t>n</w:t>
      </w:r>
      <w:r w:rsidR="007F7506" w:rsidRPr="00B65F6E">
        <w:rPr>
          <w:rFonts w:asciiTheme="minorHAnsi" w:hAnsiTheme="minorHAnsi" w:cstheme="minorHAnsi"/>
          <w:b/>
          <w:color w:val="auto"/>
          <w:highlight w:val="yellow"/>
        </w:rPr>
        <w:t>/O</w:t>
      </w:r>
      <w:r w:rsidR="00EB047D">
        <w:rPr>
          <w:rFonts w:asciiTheme="minorHAnsi" w:hAnsiTheme="minorHAnsi" w:cstheme="minorHAnsi"/>
          <w:b/>
          <w:color w:val="auto"/>
          <w:highlight w:val="yellow"/>
        </w:rPr>
        <w:t>ff</w:t>
      </w:r>
      <w:r w:rsidR="00211290" w:rsidRPr="00B65F6E">
        <w:rPr>
          <w:rFonts w:asciiTheme="minorHAnsi" w:hAnsiTheme="minorHAnsi" w:cstheme="minorHAnsi"/>
          <w:color w:val="auto"/>
          <w:highlight w:val="yellow"/>
        </w:rPr>
        <w:t xml:space="preserve"> after 120 s to s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top the </w:t>
      </w:r>
      <w:r w:rsidR="00483D2B" w:rsidRPr="00B65F6E">
        <w:rPr>
          <w:rFonts w:asciiTheme="minorHAnsi" w:hAnsiTheme="minorHAnsi" w:cstheme="minorHAnsi"/>
          <w:color w:val="auto"/>
          <w:highlight w:val="yellow"/>
        </w:rPr>
        <w:t>µDG</w:t>
      </w:r>
      <w:r w:rsidR="00353FD1"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and exchange the dilute acid </w:t>
      </w:r>
      <w:r w:rsidR="00894B52" w:rsidRPr="00B65F6E">
        <w:rPr>
          <w:rFonts w:asciiTheme="minorHAnsi" w:hAnsiTheme="minorHAnsi" w:cstheme="minorHAnsi"/>
          <w:color w:val="auto"/>
          <w:highlight w:val="yellow"/>
        </w:rPr>
        <w:t xml:space="preserve">solution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at the PN with the ionic standard.</w:t>
      </w:r>
    </w:p>
    <w:p w14:paraId="3FF1ED7B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3F30505D" w14:textId="77777777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6 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894B52" w:rsidRPr="00B65F6E">
        <w:rPr>
          <w:rFonts w:asciiTheme="minorHAnsi" w:hAnsiTheme="minorHAnsi" w:cstheme="minorHAnsi"/>
          <w:color w:val="auto"/>
          <w:highlight w:val="yellow"/>
        </w:rPr>
        <w:t>After 330 s once again e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xchange the ionic standard </w:t>
      </w:r>
      <w:r w:rsidR="006009C4" w:rsidRPr="00B65F6E">
        <w:rPr>
          <w:rFonts w:asciiTheme="minorHAnsi" w:hAnsiTheme="minorHAnsi" w:cstheme="minorHAnsi"/>
          <w:color w:val="auto"/>
          <w:highlight w:val="yellow"/>
        </w:rPr>
        <w:t>at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the PN with a dilute acid </w:t>
      </w:r>
      <w:r w:rsidR="00894B52" w:rsidRPr="00B65F6E">
        <w:rPr>
          <w:rFonts w:asciiTheme="minorHAnsi" w:hAnsiTheme="minorHAnsi" w:cstheme="minorHAnsi"/>
          <w:color w:val="auto"/>
          <w:highlight w:val="yellow"/>
        </w:rPr>
        <w:t>solution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3B87E0F8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66CE541F" w14:textId="77777777" w:rsidR="00211290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7</w:t>
      </w:r>
      <w:r w:rsidR="001C58E2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353FD1" w:rsidRPr="00B65F6E">
        <w:rPr>
          <w:rFonts w:asciiTheme="minorHAnsi" w:hAnsiTheme="minorHAnsi" w:cstheme="minorHAnsi"/>
          <w:color w:val="auto"/>
          <w:highlight w:val="yellow"/>
        </w:rPr>
        <w:t xml:space="preserve">Meanwhile remove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83D2B" w:rsidRPr="00B65F6E">
        <w:rPr>
          <w:rFonts w:asciiTheme="minorHAnsi" w:hAnsiTheme="minorHAnsi" w:cstheme="minorHAnsi"/>
          <w:color w:val="auto"/>
          <w:highlight w:val="yellow"/>
        </w:rPr>
        <w:t>µDG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unit from the setup</w:t>
      </w:r>
      <w:r w:rsidR="00353FD1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147E14C9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43F02F99" w14:textId="25413D1F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8</w:t>
      </w:r>
      <w:r w:rsidR="001C58E2" w:rsidRPr="00B65F6E">
        <w:rPr>
          <w:rFonts w:asciiTheme="minorHAnsi" w:hAnsiTheme="minorHAnsi" w:cstheme="minorHAnsi"/>
          <w:color w:val="auto"/>
          <w:highlight w:val="yellow"/>
        </w:rPr>
        <w:tab/>
        <w:t>E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xchange the sample vessel </w:t>
      </w:r>
      <w:r w:rsidR="00894B52" w:rsidRPr="00B65F6E">
        <w:rPr>
          <w:rFonts w:asciiTheme="minorHAnsi" w:hAnsiTheme="minorHAnsi" w:cstheme="minorHAnsi"/>
          <w:color w:val="auto"/>
          <w:highlight w:val="yellow"/>
        </w:rPr>
        <w:t xml:space="preserve">(glass vial)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of the </w:t>
      </w:r>
      <w:r w:rsidR="00483D2B" w:rsidRPr="00B65F6E">
        <w:rPr>
          <w:rFonts w:asciiTheme="minorHAnsi" w:hAnsiTheme="minorHAnsi" w:cstheme="minorHAnsi"/>
          <w:color w:val="auto"/>
          <w:highlight w:val="yellow"/>
        </w:rPr>
        <w:t>µDG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unit with a vessel containing a dilute</w:t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>d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acid </w:t>
      </w:r>
      <w:r w:rsidR="00894B52" w:rsidRPr="00B65F6E">
        <w:rPr>
          <w:rFonts w:asciiTheme="minorHAnsi" w:hAnsiTheme="minorHAnsi" w:cstheme="minorHAnsi"/>
          <w:color w:val="auto"/>
          <w:highlight w:val="yellow"/>
        </w:rPr>
        <w:t xml:space="preserve">solution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(e.g.</w:t>
      </w:r>
      <w:r w:rsidR="00B65F6E">
        <w:rPr>
          <w:rFonts w:asciiTheme="minorHAnsi" w:hAnsiTheme="minorHAnsi" w:cstheme="minorHAnsi"/>
          <w:color w:val="auto"/>
          <w:highlight w:val="yellow"/>
        </w:rPr>
        <w:t>,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3.5% HNO</w:t>
      </w:r>
      <w:r w:rsidR="000E4A92" w:rsidRPr="00B65F6E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)</w:t>
      </w:r>
      <w:r w:rsidR="00B1475A"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 xml:space="preserve">in order to clean </w:t>
      </w:r>
      <w:r w:rsidR="00B1475A" w:rsidRPr="00B65F6E">
        <w:rPr>
          <w:rFonts w:asciiTheme="minorHAnsi" w:hAnsiTheme="minorHAnsi" w:cstheme="minorHAnsi"/>
          <w:color w:val="auto"/>
          <w:highlight w:val="yellow"/>
        </w:rPr>
        <w:t>the µDG unit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0E4A92" w:rsidRPr="00B65F6E">
        <w:rPr>
          <w:rFonts w:asciiTheme="minorHAnsi" w:hAnsiTheme="minorHAnsi" w:cstheme="minorHAnsi"/>
          <w:color w:val="auto"/>
        </w:rPr>
        <w:t xml:space="preserve"> </w:t>
      </w:r>
    </w:p>
    <w:p w14:paraId="705ECC7B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7FD78AF5" w14:textId="77777777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lastRenderedPageBreak/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8.1</w:t>
      </w:r>
      <w:r w:rsidR="001C58E2" w:rsidRPr="00B65F6E">
        <w:rPr>
          <w:rFonts w:asciiTheme="minorHAnsi" w:hAnsiTheme="minorHAnsi" w:cstheme="minorHAnsi"/>
          <w:color w:val="auto"/>
          <w:highlight w:val="yellow"/>
        </w:rPr>
        <w:tab/>
      </w:r>
      <w:r w:rsidR="00353FD1" w:rsidRPr="00B65F6E">
        <w:rPr>
          <w:rFonts w:asciiTheme="minorHAnsi" w:hAnsiTheme="minorHAnsi" w:cstheme="minorHAnsi"/>
          <w:color w:val="auto"/>
          <w:highlight w:val="yellow"/>
        </w:rPr>
        <w:t>Fill a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10 mL</w:t>
      </w:r>
      <w:r w:rsidR="00353FD1"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94B52" w:rsidRPr="00B65F6E">
        <w:rPr>
          <w:rFonts w:asciiTheme="minorHAnsi" w:hAnsiTheme="minorHAnsi" w:cstheme="minorHAnsi"/>
          <w:color w:val="auto"/>
          <w:highlight w:val="yellow"/>
        </w:rPr>
        <w:t xml:space="preserve">syringe </w:t>
      </w:r>
      <w:r w:rsidR="00353FD1" w:rsidRPr="00B65F6E">
        <w:rPr>
          <w:rFonts w:asciiTheme="minorHAnsi" w:hAnsiTheme="minorHAnsi" w:cstheme="minorHAnsi"/>
          <w:color w:val="auto"/>
          <w:highlight w:val="yellow"/>
        </w:rPr>
        <w:t>with air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0AFAD803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543D9A12" w14:textId="33CDB991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8.2</w:t>
      </w:r>
      <w:r w:rsidR="004F13B4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1C58E2" w:rsidRPr="00B65F6E">
        <w:rPr>
          <w:rFonts w:asciiTheme="minorHAnsi" w:hAnsiTheme="minorHAnsi" w:cstheme="minorHAnsi"/>
          <w:color w:val="auto"/>
          <w:highlight w:val="yellow"/>
        </w:rPr>
        <w:t>C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onnect the syringe to the injection port of the </w:t>
      </w:r>
      <w:r w:rsidR="00483D2B" w:rsidRPr="00B65F6E">
        <w:rPr>
          <w:rFonts w:asciiTheme="minorHAnsi" w:hAnsiTheme="minorHAnsi" w:cstheme="minorHAnsi"/>
          <w:color w:val="auto"/>
          <w:highlight w:val="yellow"/>
        </w:rPr>
        <w:t>µDG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unit and </w:t>
      </w:r>
      <w:r w:rsidR="00353FD1" w:rsidRPr="00B65F6E">
        <w:rPr>
          <w:rFonts w:asciiTheme="minorHAnsi" w:hAnsiTheme="minorHAnsi" w:cstheme="minorHAnsi"/>
          <w:color w:val="auto"/>
          <w:highlight w:val="yellow"/>
        </w:rPr>
        <w:t xml:space="preserve">empty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the syringe until a jet of liquid appears from the </w:t>
      </w:r>
      <w:r w:rsidR="00483D2B" w:rsidRPr="00B65F6E">
        <w:rPr>
          <w:rFonts w:asciiTheme="minorHAnsi" w:hAnsiTheme="minorHAnsi" w:cstheme="minorHAnsi"/>
          <w:color w:val="auto"/>
          <w:highlight w:val="yellow"/>
        </w:rPr>
        <w:t>µDG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 head</w:t>
      </w:r>
      <w:r w:rsidR="00353FD1" w:rsidRPr="00B65F6E">
        <w:rPr>
          <w:rFonts w:asciiTheme="minorHAnsi" w:hAnsiTheme="minorHAnsi" w:cstheme="minorHAnsi"/>
          <w:color w:val="auto"/>
          <w:highlight w:val="yellow"/>
        </w:rPr>
        <w:t xml:space="preserve"> and maintain pressure for 30 s</w:t>
      </w:r>
      <w:r w:rsidR="001C58E2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5A4C7A1B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42F54848" w14:textId="0D60C0CC" w:rsidR="009D1C6D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8.3</w:t>
      </w:r>
      <w:r w:rsidR="004F13B4">
        <w:rPr>
          <w:rFonts w:asciiTheme="minorHAnsi" w:hAnsiTheme="minorHAnsi" w:cstheme="minorHAnsi"/>
          <w:color w:val="auto"/>
          <w:highlight w:val="yellow"/>
        </w:rPr>
        <w:t>.</w:t>
      </w:r>
      <w:r w:rsidR="004F13B4"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C6D" w:rsidRPr="00B65F6E">
        <w:rPr>
          <w:rFonts w:asciiTheme="minorHAnsi" w:hAnsiTheme="minorHAnsi" w:cstheme="minorHAnsi"/>
          <w:color w:val="auto"/>
          <w:highlight w:val="yellow"/>
        </w:rPr>
        <w:t xml:space="preserve">Prepare the µDG </w:t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>as specified in step</w:t>
      </w:r>
      <w:r w:rsidR="009D1C6D" w:rsidRPr="00B65F6E">
        <w:rPr>
          <w:rFonts w:asciiTheme="minorHAnsi" w:hAnsiTheme="minorHAnsi" w:cstheme="minorHAnsi"/>
          <w:color w:val="auto"/>
          <w:highlight w:val="yellow"/>
        </w:rPr>
        <w:t xml:space="preserve"> 5.</w:t>
      </w:r>
      <w:r w:rsidR="00DB0DF3" w:rsidRPr="00B65F6E">
        <w:rPr>
          <w:rFonts w:asciiTheme="minorHAnsi" w:hAnsiTheme="minorHAnsi" w:cstheme="minorHAnsi"/>
          <w:color w:val="auto"/>
          <w:highlight w:val="yellow"/>
        </w:rPr>
        <w:t>2</w:t>
      </w:r>
      <w:r w:rsidR="009D1C6D" w:rsidRPr="00B65F6E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BF23F2" w:rsidRPr="00B65F6E">
        <w:rPr>
          <w:rFonts w:asciiTheme="minorHAnsi" w:hAnsiTheme="minorHAnsi" w:cstheme="minorHAnsi"/>
          <w:color w:val="auto"/>
          <w:highlight w:val="yellow"/>
        </w:rPr>
        <w:t>the</w:t>
      </w:r>
      <w:r w:rsidR="009D1C6D" w:rsidRPr="00B65F6E">
        <w:rPr>
          <w:rFonts w:asciiTheme="minorHAnsi" w:hAnsiTheme="minorHAnsi" w:cstheme="minorHAnsi"/>
          <w:color w:val="auto"/>
          <w:highlight w:val="yellow"/>
        </w:rPr>
        <w:t xml:space="preserve"> NP sample</w:t>
      </w:r>
      <w:r w:rsidR="009869D6" w:rsidRPr="00B65F6E">
        <w:rPr>
          <w:rFonts w:asciiTheme="minorHAnsi" w:hAnsiTheme="minorHAnsi" w:cstheme="minorHAnsi"/>
          <w:color w:val="auto"/>
          <w:highlight w:val="yellow"/>
        </w:rPr>
        <w:t xml:space="preserve"> and attach the µDG unit back to the setup at 510 s.</w:t>
      </w:r>
    </w:p>
    <w:p w14:paraId="56E2D044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565C9FF0" w14:textId="2BBBD640" w:rsidR="00893D83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6.9</w:t>
      </w:r>
      <w:r w:rsidR="004F13B4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F7506" w:rsidRPr="00B65F6E">
        <w:rPr>
          <w:rFonts w:asciiTheme="minorHAnsi" w:hAnsiTheme="minorHAnsi" w:cstheme="minorHAnsi"/>
          <w:color w:val="auto"/>
          <w:highlight w:val="yellow"/>
        </w:rPr>
        <w:t xml:space="preserve">Click </w:t>
      </w:r>
      <w:r w:rsidR="00DD1C0F" w:rsidRPr="00B65F6E">
        <w:rPr>
          <w:rFonts w:asciiTheme="minorHAnsi" w:hAnsiTheme="minorHAnsi" w:cstheme="minorHAnsi"/>
          <w:b/>
          <w:color w:val="auto"/>
          <w:highlight w:val="yellow"/>
        </w:rPr>
        <w:t>O</w:t>
      </w:r>
      <w:r w:rsidR="00EB047D">
        <w:rPr>
          <w:rFonts w:asciiTheme="minorHAnsi" w:hAnsiTheme="minorHAnsi" w:cstheme="minorHAnsi"/>
          <w:b/>
          <w:color w:val="auto"/>
          <w:highlight w:val="yellow"/>
        </w:rPr>
        <w:t>n</w:t>
      </w:r>
      <w:r w:rsidR="00DD1C0F" w:rsidRPr="00B65F6E">
        <w:rPr>
          <w:rFonts w:asciiTheme="minorHAnsi" w:hAnsiTheme="minorHAnsi" w:cstheme="minorHAnsi"/>
          <w:b/>
          <w:color w:val="auto"/>
          <w:highlight w:val="yellow"/>
        </w:rPr>
        <w:t>/O</w:t>
      </w:r>
      <w:r w:rsidR="00EB047D">
        <w:rPr>
          <w:rFonts w:asciiTheme="minorHAnsi" w:hAnsiTheme="minorHAnsi" w:cstheme="minorHAnsi"/>
          <w:b/>
          <w:color w:val="auto"/>
          <w:highlight w:val="yellow"/>
        </w:rPr>
        <w:t>ff</w:t>
      </w:r>
      <w:r w:rsidR="007F7506" w:rsidRPr="00B65F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90958" w:rsidRPr="00B65F6E">
        <w:rPr>
          <w:rFonts w:asciiTheme="minorHAnsi" w:hAnsiTheme="minorHAnsi" w:cstheme="minorHAnsi"/>
          <w:color w:val="auto"/>
          <w:highlight w:val="yellow"/>
        </w:rPr>
        <w:t xml:space="preserve">after 810 s </w:t>
      </w:r>
      <w:r w:rsidR="007F7506" w:rsidRPr="00B65F6E">
        <w:rPr>
          <w:rFonts w:asciiTheme="minorHAnsi" w:hAnsiTheme="minorHAnsi" w:cstheme="minorHAnsi"/>
          <w:color w:val="auto"/>
          <w:highlight w:val="yellow"/>
        </w:rPr>
        <w:t>to s</w:t>
      </w:r>
      <w:r w:rsidR="00893D83" w:rsidRPr="00B65F6E">
        <w:rPr>
          <w:rFonts w:asciiTheme="minorHAnsi" w:hAnsiTheme="minorHAnsi" w:cstheme="minorHAnsi"/>
          <w:color w:val="auto"/>
          <w:highlight w:val="yellow"/>
        </w:rPr>
        <w:t xml:space="preserve">top the </w:t>
      </w:r>
      <w:r w:rsidR="00483D2B" w:rsidRPr="00B65F6E">
        <w:rPr>
          <w:rFonts w:asciiTheme="minorHAnsi" w:hAnsiTheme="minorHAnsi" w:cstheme="minorHAnsi"/>
          <w:color w:val="auto"/>
          <w:highlight w:val="yellow"/>
        </w:rPr>
        <w:t>µDG</w:t>
      </w:r>
      <w:r w:rsidR="00893D83"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3A708EDB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0B254B24" w14:textId="0AAA34B3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6.10</w:t>
      </w:r>
      <w:r w:rsidR="004F13B4">
        <w:rPr>
          <w:rFonts w:asciiTheme="minorHAnsi" w:hAnsiTheme="minorHAnsi" w:cstheme="minorHAnsi"/>
          <w:color w:val="auto"/>
          <w:highlight w:val="yellow"/>
        </w:rPr>
        <w:t>.</w:t>
      </w:r>
      <w:r w:rsidR="00893D83" w:rsidRPr="00B65F6E">
        <w:rPr>
          <w:rFonts w:asciiTheme="minorHAnsi" w:hAnsiTheme="minorHAnsi" w:cstheme="minorHAnsi"/>
          <w:color w:val="auto"/>
          <w:highlight w:val="yellow"/>
        </w:rPr>
        <w:tab/>
        <w:t>E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xchange the dilute acid </w:t>
      </w:r>
      <w:r w:rsidR="00894B52" w:rsidRPr="00B65F6E">
        <w:rPr>
          <w:rFonts w:asciiTheme="minorHAnsi" w:hAnsiTheme="minorHAnsi" w:cstheme="minorHAnsi"/>
          <w:color w:val="auto"/>
          <w:highlight w:val="yellow"/>
        </w:rPr>
        <w:t xml:space="preserve">solution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 xml:space="preserve">at the PN with the NP sample and measure </w:t>
      </w:r>
      <w:r w:rsidR="00894B52" w:rsidRPr="00B65F6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another 300 s.</w:t>
      </w:r>
    </w:p>
    <w:p w14:paraId="30C066EA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6038F9BF" w14:textId="703F239F" w:rsidR="000E4A92" w:rsidRPr="00B65F6E" w:rsidRDefault="00EF512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6.11</w:t>
      </w:r>
      <w:r w:rsidR="004F13B4">
        <w:rPr>
          <w:rFonts w:asciiTheme="minorHAnsi" w:hAnsiTheme="minorHAnsi" w:cstheme="minorHAnsi"/>
          <w:color w:val="auto"/>
          <w:highlight w:val="yellow"/>
        </w:rPr>
        <w:t>.</w:t>
      </w:r>
      <w:r w:rsidR="00893D83" w:rsidRPr="00B65F6E">
        <w:rPr>
          <w:rFonts w:asciiTheme="minorHAnsi" w:hAnsiTheme="minorHAnsi" w:cstheme="minorHAnsi"/>
          <w:color w:val="auto"/>
          <w:highlight w:val="yellow"/>
        </w:rPr>
        <w:tab/>
        <w:t>S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top the measurement after approx. 1</w:t>
      </w:r>
      <w:r w:rsidR="00EB047D">
        <w:rPr>
          <w:rFonts w:asciiTheme="minorHAnsi" w:hAnsiTheme="minorHAnsi" w:cstheme="minorHAnsi"/>
          <w:color w:val="auto"/>
          <w:highlight w:val="yellow"/>
        </w:rPr>
        <w:t>,</w:t>
      </w:r>
      <w:r w:rsidR="000E4A92" w:rsidRPr="00B65F6E">
        <w:rPr>
          <w:rFonts w:asciiTheme="minorHAnsi" w:hAnsiTheme="minorHAnsi" w:cstheme="minorHAnsi"/>
          <w:color w:val="auto"/>
          <w:highlight w:val="yellow"/>
        </w:rPr>
        <w:t>200 s.</w:t>
      </w:r>
    </w:p>
    <w:p w14:paraId="04D1ECF5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047C1AF2" w14:textId="49A322A4" w:rsidR="001C1E15" w:rsidRPr="00B65F6E" w:rsidRDefault="001C1E15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  <w:highlight w:val="yellow"/>
        </w:rPr>
        <w:t>5.</w:t>
      </w:r>
      <w:r w:rsidR="00501AD0" w:rsidRPr="00B65F6E">
        <w:rPr>
          <w:rFonts w:asciiTheme="minorHAnsi" w:hAnsiTheme="minorHAnsi" w:cstheme="minorHAnsi"/>
          <w:color w:val="auto"/>
          <w:highlight w:val="yellow"/>
        </w:rPr>
        <w:t>6.12</w:t>
      </w:r>
      <w:r w:rsidRPr="00B65F6E">
        <w:rPr>
          <w:rFonts w:asciiTheme="minorHAnsi" w:hAnsiTheme="minorHAnsi" w:cstheme="minorHAnsi"/>
          <w:color w:val="auto"/>
          <w:highlight w:val="yellow"/>
        </w:rPr>
        <w:tab/>
        <w:t xml:space="preserve">Clean the µDG unit </w:t>
      </w:r>
      <w:r w:rsidR="00E62B1F" w:rsidRPr="00B65F6E">
        <w:rPr>
          <w:rFonts w:asciiTheme="minorHAnsi" w:hAnsiTheme="minorHAnsi" w:cstheme="minorHAnsi"/>
          <w:color w:val="auto"/>
          <w:highlight w:val="yellow"/>
        </w:rPr>
        <w:t>as specified in step</w:t>
      </w:r>
      <w:r w:rsidR="002A0A9C" w:rsidRPr="00B65F6E">
        <w:rPr>
          <w:rFonts w:asciiTheme="minorHAnsi" w:hAnsiTheme="minorHAnsi" w:cstheme="minorHAnsi"/>
          <w:color w:val="auto"/>
          <w:highlight w:val="yellow"/>
        </w:rPr>
        <w:t xml:space="preserve"> 5.5.8</w:t>
      </w:r>
      <w:r w:rsidRPr="00B65F6E">
        <w:rPr>
          <w:rFonts w:asciiTheme="minorHAnsi" w:hAnsiTheme="minorHAnsi" w:cstheme="minorHAnsi"/>
          <w:color w:val="auto"/>
          <w:highlight w:val="yellow"/>
        </w:rPr>
        <w:t>.</w:t>
      </w:r>
    </w:p>
    <w:p w14:paraId="28226246" w14:textId="77777777" w:rsidR="000E4A92" w:rsidRPr="00B65F6E" w:rsidRDefault="000E4A92" w:rsidP="00B74078">
      <w:pPr>
        <w:rPr>
          <w:rFonts w:asciiTheme="minorHAnsi" w:hAnsiTheme="minorHAnsi" w:cstheme="minorHAnsi"/>
          <w:color w:val="auto"/>
        </w:rPr>
      </w:pPr>
    </w:p>
    <w:p w14:paraId="4A20DF49" w14:textId="77777777" w:rsidR="00A8512B" w:rsidRPr="00B65F6E" w:rsidRDefault="00DF42F6" w:rsidP="00B74078">
      <w:pPr>
        <w:rPr>
          <w:rFonts w:asciiTheme="minorHAnsi" w:hAnsiTheme="minorHAnsi" w:cstheme="minorHAnsi"/>
          <w:b/>
          <w:color w:val="auto"/>
        </w:rPr>
      </w:pPr>
      <w:r w:rsidRPr="00B65F6E">
        <w:rPr>
          <w:rFonts w:asciiTheme="minorHAnsi" w:hAnsiTheme="minorHAnsi" w:cstheme="minorHAnsi"/>
          <w:bCs/>
          <w:color w:val="auto"/>
        </w:rPr>
        <w:t>(Place</w:t>
      </w:r>
      <w:r w:rsidR="00A8512B" w:rsidRPr="00B65F6E">
        <w:rPr>
          <w:rFonts w:asciiTheme="minorHAnsi" w:hAnsiTheme="minorHAnsi" w:cstheme="minorHAnsi"/>
          <w:b/>
          <w:color w:val="auto"/>
        </w:rPr>
        <w:t xml:space="preserve"> Figure 2 </w:t>
      </w:r>
      <w:r w:rsidR="00A8512B" w:rsidRPr="00B65F6E">
        <w:rPr>
          <w:rFonts w:asciiTheme="minorHAnsi" w:hAnsiTheme="minorHAnsi" w:cstheme="minorHAnsi"/>
          <w:bCs/>
          <w:color w:val="auto"/>
        </w:rPr>
        <w:t>here</w:t>
      </w:r>
      <w:r w:rsidRPr="00B65F6E">
        <w:rPr>
          <w:rFonts w:asciiTheme="minorHAnsi" w:hAnsiTheme="minorHAnsi" w:cstheme="minorHAnsi"/>
          <w:bCs/>
          <w:color w:val="auto"/>
        </w:rPr>
        <w:t>)</w:t>
      </w:r>
    </w:p>
    <w:p w14:paraId="6A22D4C6" w14:textId="77777777" w:rsidR="002B6FF0" w:rsidRPr="00B65F6E" w:rsidRDefault="002B6FF0" w:rsidP="00B74078">
      <w:pPr>
        <w:rPr>
          <w:rFonts w:asciiTheme="minorHAnsi" w:hAnsiTheme="minorHAnsi" w:cstheme="minorHAnsi"/>
          <w:color w:val="auto"/>
        </w:rPr>
      </w:pPr>
    </w:p>
    <w:p w14:paraId="5549A74A" w14:textId="77777777" w:rsidR="000E4A92" w:rsidRPr="00B65F6E" w:rsidRDefault="000E4A92" w:rsidP="00B74078">
      <w:pPr>
        <w:rPr>
          <w:rFonts w:asciiTheme="minorHAnsi" w:hAnsiTheme="minorHAnsi" w:cstheme="minorHAnsi"/>
          <w:b/>
          <w:bCs/>
          <w:color w:val="auto"/>
        </w:rPr>
      </w:pPr>
      <w:r w:rsidRPr="00B65F6E">
        <w:rPr>
          <w:rFonts w:asciiTheme="minorHAnsi" w:hAnsiTheme="minorHAnsi" w:cstheme="minorHAnsi"/>
          <w:b/>
          <w:bCs/>
          <w:color w:val="auto"/>
        </w:rPr>
        <w:t xml:space="preserve">6. </w:t>
      </w:r>
      <w:r w:rsidR="0017497C" w:rsidRPr="00B65F6E">
        <w:rPr>
          <w:rFonts w:asciiTheme="minorHAnsi" w:hAnsiTheme="minorHAnsi" w:cstheme="minorHAnsi"/>
          <w:b/>
          <w:bCs/>
          <w:color w:val="auto"/>
        </w:rPr>
        <w:t>D</w:t>
      </w:r>
      <w:r w:rsidRPr="00B65F6E">
        <w:rPr>
          <w:rFonts w:asciiTheme="minorHAnsi" w:hAnsiTheme="minorHAnsi" w:cstheme="minorHAnsi"/>
          <w:b/>
          <w:bCs/>
          <w:color w:val="auto"/>
        </w:rPr>
        <w:t>ata analysis</w:t>
      </w:r>
    </w:p>
    <w:p w14:paraId="05A3A94A" w14:textId="77777777" w:rsidR="000E4A92" w:rsidRPr="00B65F6E" w:rsidRDefault="000E4A92" w:rsidP="00B74078">
      <w:pPr>
        <w:rPr>
          <w:rFonts w:asciiTheme="minorHAnsi" w:hAnsiTheme="minorHAnsi" w:cstheme="minorHAnsi"/>
          <w:color w:val="auto"/>
        </w:rPr>
      </w:pPr>
    </w:p>
    <w:p w14:paraId="72A22278" w14:textId="1FB6BCA4" w:rsidR="003E4AE2" w:rsidRPr="00B65F6E" w:rsidRDefault="00B65F6E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NOTE:</w:t>
      </w:r>
      <w:r w:rsidR="003E4AE2" w:rsidRPr="00B65F6E">
        <w:rPr>
          <w:rFonts w:asciiTheme="minorHAnsi" w:hAnsiTheme="minorHAnsi" w:cstheme="minorHAnsi"/>
          <w:color w:val="auto"/>
        </w:rPr>
        <w:t xml:space="preserve"> To simplify all calculation steps, a corresponding </w:t>
      </w:r>
      <w:r w:rsidR="004F13B4">
        <w:rPr>
          <w:rFonts w:asciiTheme="minorHAnsi" w:hAnsiTheme="minorHAnsi" w:cstheme="minorHAnsi"/>
          <w:color w:val="auto"/>
        </w:rPr>
        <w:t>spread</w:t>
      </w:r>
      <w:r w:rsidR="003E4AE2" w:rsidRPr="00B65F6E">
        <w:rPr>
          <w:rFonts w:asciiTheme="minorHAnsi" w:hAnsiTheme="minorHAnsi" w:cstheme="minorHAnsi"/>
          <w:color w:val="auto"/>
        </w:rPr>
        <w:t>sheet was prepared (see</w:t>
      </w:r>
      <w:r w:rsidR="003E4AE2" w:rsidRPr="00B65F6E">
        <w:rPr>
          <w:rFonts w:asciiTheme="minorHAnsi" w:hAnsiTheme="minorHAnsi" w:cstheme="minorHAnsi"/>
          <w:b/>
          <w:bCs/>
          <w:color w:val="auto"/>
        </w:rPr>
        <w:t xml:space="preserve"> Supplement</w:t>
      </w:r>
      <w:r w:rsidRPr="00B65F6E">
        <w:rPr>
          <w:rFonts w:asciiTheme="minorHAnsi" w:hAnsiTheme="minorHAnsi" w:cstheme="minorHAnsi"/>
          <w:b/>
          <w:bCs/>
          <w:color w:val="auto"/>
        </w:rPr>
        <w:t>ary File</w:t>
      </w:r>
      <w:r w:rsidR="003E4AE2" w:rsidRPr="00B65F6E">
        <w:rPr>
          <w:rFonts w:asciiTheme="minorHAnsi" w:hAnsiTheme="minorHAnsi" w:cstheme="minorHAnsi"/>
          <w:color w:val="auto"/>
        </w:rPr>
        <w:t>).</w:t>
      </w:r>
    </w:p>
    <w:p w14:paraId="51114456" w14:textId="77777777" w:rsidR="003E4AE2" w:rsidRPr="00B65F6E" w:rsidRDefault="003E4AE2" w:rsidP="00B74078">
      <w:pPr>
        <w:rPr>
          <w:rFonts w:asciiTheme="minorHAnsi" w:hAnsiTheme="minorHAnsi" w:cstheme="minorHAnsi"/>
          <w:color w:val="auto"/>
        </w:rPr>
      </w:pPr>
    </w:p>
    <w:p w14:paraId="19C71D20" w14:textId="0F668DE8" w:rsidR="0056549B" w:rsidRPr="00B65F6E" w:rsidRDefault="002A0DD3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0E4A92" w:rsidRPr="00B65F6E">
        <w:rPr>
          <w:rFonts w:asciiTheme="minorHAnsi" w:hAnsiTheme="minorHAnsi" w:cstheme="minorHAnsi"/>
          <w:color w:val="auto"/>
        </w:rPr>
        <w:t>1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A75872" w:rsidRPr="00B65F6E">
        <w:rPr>
          <w:rFonts w:asciiTheme="minorHAnsi" w:hAnsiTheme="minorHAnsi" w:cstheme="minorHAnsi"/>
          <w:color w:val="auto"/>
        </w:rPr>
        <w:t>U</w:t>
      </w:r>
      <w:r w:rsidR="000E4A92" w:rsidRPr="00B65F6E">
        <w:rPr>
          <w:rFonts w:asciiTheme="minorHAnsi" w:hAnsiTheme="minorHAnsi" w:cstheme="minorHAnsi"/>
          <w:color w:val="auto"/>
        </w:rPr>
        <w:t xml:space="preserve">se a spreadsheet or </w:t>
      </w:r>
      <w:r w:rsidR="00A75872" w:rsidRPr="00B65F6E">
        <w:rPr>
          <w:rFonts w:asciiTheme="minorHAnsi" w:hAnsiTheme="minorHAnsi" w:cstheme="minorHAnsi"/>
          <w:color w:val="auto"/>
        </w:rPr>
        <w:t>software</w:t>
      </w:r>
      <w:r w:rsidR="00630B49" w:rsidRPr="00B65F6E">
        <w:rPr>
          <w:rFonts w:asciiTheme="minorHAnsi" w:hAnsiTheme="minorHAnsi" w:cstheme="minorHAnsi"/>
          <w:color w:val="auto"/>
        </w:rPr>
        <w:t xml:space="preserve"> which can handle data frames</w:t>
      </w:r>
      <w:r w:rsidR="00A75872" w:rsidRPr="00B65F6E">
        <w:rPr>
          <w:rFonts w:asciiTheme="minorHAnsi" w:hAnsiTheme="minorHAnsi" w:cstheme="minorHAnsi"/>
          <w:color w:val="auto"/>
        </w:rPr>
        <w:t xml:space="preserve"> </w:t>
      </w:r>
      <w:r w:rsidR="000E4A92" w:rsidRPr="00B65F6E">
        <w:rPr>
          <w:rFonts w:asciiTheme="minorHAnsi" w:hAnsiTheme="minorHAnsi" w:cstheme="minorHAnsi"/>
          <w:color w:val="auto"/>
        </w:rPr>
        <w:t xml:space="preserve">to process the data and </w:t>
      </w:r>
      <w:r w:rsidR="00932002" w:rsidRPr="00B65F6E">
        <w:rPr>
          <w:rFonts w:asciiTheme="minorHAnsi" w:hAnsiTheme="minorHAnsi" w:cstheme="minorHAnsi"/>
          <w:color w:val="auto"/>
        </w:rPr>
        <w:t>import</w:t>
      </w:r>
      <w:r w:rsidR="000E4A92" w:rsidRPr="00B65F6E">
        <w:rPr>
          <w:rFonts w:asciiTheme="minorHAnsi" w:hAnsiTheme="minorHAnsi" w:cstheme="minorHAnsi"/>
          <w:color w:val="auto"/>
        </w:rPr>
        <w:t xml:space="preserve"> the measured data</w:t>
      </w:r>
      <w:r w:rsidR="00A75872" w:rsidRPr="00B65F6E">
        <w:rPr>
          <w:rFonts w:asciiTheme="minorHAnsi" w:hAnsiTheme="minorHAnsi" w:cstheme="minorHAnsi"/>
          <w:color w:val="auto"/>
        </w:rPr>
        <w:t>.</w:t>
      </w:r>
      <w:r w:rsidR="00B74078">
        <w:rPr>
          <w:rFonts w:asciiTheme="minorHAnsi" w:hAnsiTheme="minorHAnsi" w:cstheme="minorHAnsi"/>
          <w:color w:val="auto"/>
        </w:rPr>
        <w:t xml:space="preserve"> </w:t>
      </w:r>
      <w:r w:rsidR="003E4AE2" w:rsidRPr="00B65F6E">
        <w:rPr>
          <w:rFonts w:asciiTheme="minorHAnsi" w:hAnsiTheme="minorHAnsi" w:cstheme="minorHAnsi"/>
          <w:color w:val="auto"/>
        </w:rPr>
        <w:t xml:space="preserve">Paste the intensity values of the entire measurement in the </w:t>
      </w:r>
      <w:r w:rsidR="00B65F6E" w:rsidRPr="00B65F6E">
        <w:rPr>
          <w:rFonts w:asciiTheme="minorHAnsi" w:hAnsiTheme="minorHAnsi" w:cstheme="minorHAnsi"/>
          <w:color w:val="auto"/>
        </w:rPr>
        <w:t>spreadsheet software</w:t>
      </w:r>
      <w:r w:rsidR="003E4AE2" w:rsidRPr="00B65F6E">
        <w:rPr>
          <w:rFonts w:asciiTheme="minorHAnsi" w:hAnsiTheme="minorHAnsi" w:cstheme="minorHAnsi"/>
          <w:color w:val="auto"/>
        </w:rPr>
        <w:t xml:space="preserve"> </w:t>
      </w:r>
      <w:r w:rsidR="00E62B1F" w:rsidRPr="00B65F6E">
        <w:rPr>
          <w:rFonts w:asciiTheme="minorHAnsi" w:hAnsiTheme="minorHAnsi" w:cstheme="minorHAnsi"/>
          <w:color w:val="auto"/>
        </w:rPr>
        <w:t>(inclu</w:t>
      </w:r>
      <w:r w:rsidR="00E22FF6">
        <w:rPr>
          <w:rFonts w:asciiTheme="minorHAnsi" w:hAnsiTheme="minorHAnsi" w:cstheme="minorHAnsi"/>
          <w:color w:val="auto"/>
        </w:rPr>
        <w:t>d</w:t>
      </w:r>
      <w:r w:rsidR="00E62B1F" w:rsidRPr="00B65F6E">
        <w:rPr>
          <w:rFonts w:asciiTheme="minorHAnsi" w:hAnsiTheme="minorHAnsi" w:cstheme="minorHAnsi"/>
          <w:color w:val="auto"/>
        </w:rPr>
        <w:t>ed in the electronic supplement)</w:t>
      </w:r>
      <w:r w:rsidR="003E4AE2" w:rsidRPr="00B65F6E">
        <w:rPr>
          <w:rFonts w:asciiTheme="minorHAnsi" w:hAnsiTheme="minorHAnsi" w:cstheme="minorHAnsi"/>
          <w:color w:val="auto"/>
        </w:rPr>
        <w:t xml:space="preserve"> in column A, the data </w:t>
      </w:r>
      <w:r w:rsidR="00E62B1F" w:rsidRPr="00B65F6E">
        <w:rPr>
          <w:rFonts w:asciiTheme="minorHAnsi" w:hAnsiTheme="minorHAnsi" w:cstheme="minorHAnsi"/>
          <w:color w:val="auto"/>
        </w:rPr>
        <w:t>will be visualized.</w:t>
      </w:r>
      <w:r w:rsidR="0056549B" w:rsidRPr="00B65F6E">
        <w:rPr>
          <w:rFonts w:asciiTheme="minorHAnsi" w:hAnsiTheme="minorHAnsi" w:cstheme="minorHAnsi"/>
          <w:color w:val="auto"/>
        </w:rPr>
        <w:t xml:space="preserve"> </w:t>
      </w:r>
      <w:r w:rsidR="00E62B1F" w:rsidRPr="00B65F6E">
        <w:rPr>
          <w:rFonts w:asciiTheme="minorHAnsi" w:hAnsiTheme="minorHAnsi" w:cstheme="minorHAnsi"/>
          <w:color w:val="auto"/>
        </w:rPr>
        <w:t>E</w:t>
      </w:r>
      <w:r w:rsidR="0056549B" w:rsidRPr="00B65F6E">
        <w:rPr>
          <w:rFonts w:asciiTheme="minorHAnsi" w:hAnsiTheme="minorHAnsi" w:cstheme="minorHAnsi"/>
          <w:color w:val="auto"/>
        </w:rPr>
        <w:t>nter all necessary experimental parameters for calculation into the table “Input Parameter”.</w:t>
      </w:r>
    </w:p>
    <w:p w14:paraId="06B509AE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10BB485F" w14:textId="4C90E0A2" w:rsidR="007A6DEF" w:rsidRPr="00B65F6E" w:rsidRDefault="002A0DD3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0E4A92" w:rsidRPr="00B65F6E">
        <w:rPr>
          <w:rFonts w:asciiTheme="minorHAnsi" w:hAnsiTheme="minorHAnsi" w:cstheme="minorHAnsi"/>
          <w:color w:val="auto"/>
        </w:rPr>
        <w:t>2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A75872" w:rsidRPr="00B65F6E">
        <w:rPr>
          <w:rFonts w:asciiTheme="minorHAnsi" w:hAnsiTheme="minorHAnsi" w:cstheme="minorHAnsi"/>
          <w:color w:val="auto"/>
        </w:rPr>
        <w:t>D</w:t>
      </w:r>
      <w:r w:rsidR="000E4A92" w:rsidRPr="00B65F6E">
        <w:rPr>
          <w:rFonts w:asciiTheme="minorHAnsi" w:hAnsiTheme="minorHAnsi" w:cstheme="minorHAnsi"/>
          <w:color w:val="auto"/>
        </w:rPr>
        <w:t xml:space="preserve">efine the </w:t>
      </w:r>
      <w:r w:rsidR="00A75872" w:rsidRPr="00B65F6E">
        <w:rPr>
          <w:rFonts w:asciiTheme="minorHAnsi" w:hAnsiTheme="minorHAnsi" w:cstheme="minorHAnsi"/>
          <w:color w:val="auto"/>
        </w:rPr>
        <w:t>regions</w:t>
      </w:r>
      <w:r w:rsidR="000E4A92" w:rsidRPr="00B65F6E">
        <w:rPr>
          <w:rFonts w:asciiTheme="minorHAnsi" w:hAnsiTheme="minorHAnsi" w:cstheme="minorHAnsi"/>
          <w:color w:val="auto"/>
        </w:rPr>
        <w:t xml:space="preserve"> of interest</w:t>
      </w:r>
      <w:r w:rsidR="00A75872" w:rsidRPr="00B65F6E">
        <w:rPr>
          <w:rFonts w:asciiTheme="minorHAnsi" w:hAnsiTheme="minorHAnsi" w:cstheme="minorHAnsi"/>
          <w:color w:val="auto"/>
        </w:rPr>
        <w:t xml:space="preserve"> (ROI)</w:t>
      </w:r>
      <w:r w:rsidR="000E4A92" w:rsidRPr="00B65F6E">
        <w:rPr>
          <w:rFonts w:asciiTheme="minorHAnsi" w:hAnsiTheme="minorHAnsi" w:cstheme="minorHAnsi"/>
          <w:color w:val="auto"/>
        </w:rPr>
        <w:t xml:space="preserve"> for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0E4A92" w:rsidRPr="00B65F6E">
        <w:rPr>
          <w:rFonts w:asciiTheme="minorHAnsi" w:hAnsiTheme="minorHAnsi" w:cstheme="minorHAnsi"/>
          <w:color w:val="auto"/>
        </w:rPr>
        <w:t xml:space="preserve"> ionic (I), PN ionic (II),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0E4A92" w:rsidRPr="00B65F6E">
        <w:rPr>
          <w:rFonts w:asciiTheme="minorHAnsi" w:hAnsiTheme="minorHAnsi" w:cstheme="minorHAnsi"/>
          <w:color w:val="auto"/>
        </w:rPr>
        <w:t xml:space="preserve"> NP (III) and PN NP (IV)</w:t>
      </w:r>
      <w:r w:rsidR="00402743" w:rsidRPr="00B65F6E">
        <w:rPr>
          <w:rFonts w:asciiTheme="minorHAnsi" w:hAnsiTheme="minorHAnsi" w:cstheme="minorHAnsi"/>
          <w:color w:val="auto"/>
        </w:rPr>
        <w:t xml:space="preserve"> by selecting the appropriate </w:t>
      </w:r>
      <w:r w:rsidR="0056464D" w:rsidRPr="00B65F6E">
        <w:rPr>
          <w:rFonts w:asciiTheme="minorHAnsi" w:hAnsiTheme="minorHAnsi" w:cstheme="minorHAnsi"/>
          <w:color w:val="auto"/>
        </w:rPr>
        <w:t xml:space="preserve">spreadsheet </w:t>
      </w:r>
      <w:r w:rsidR="00402743" w:rsidRPr="00B65F6E">
        <w:rPr>
          <w:rFonts w:asciiTheme="minorHAnsi" w:hAnsiTheme="minorHAnsi" w:cstheme="minorHAnsi"/>
          <w:color w:val="auto"/>
        </w:rPr>
        <w:t>cells</w:t>
      </w:r>
      <w:r w:rsidR="00A75872" w:rsidRPr="00B65F6E">
        <w:rPr>
          <w:rFonts w:asciiTheme="minorHAnsi" w:hAnsiTheme="minorHAnsi" w:cstheme="minorHAnsi"/>
          <w:color w:val="auto"/>
        </w:rPr>
        <w:t>.</w:t>
      </w:r>
      <w:r w:rsidR="00B65F6E" w:rsidRPr="00B65F6E">
        <w:rPr>
          <w:rFonts w:asciiTheme="minorHAnsi" w:hAnsiTheme="minorHAnsi" w:cstheme="minorHAnsi"/>
          <w:color w:val="auto"/>
        </w:rPr>
        <w:t xml:space="preserve"> </w:t>
      </w:r>
      <w:r w:rsidR="0065191B" w:rsidRPr="00B65F6E">
        <w:rPr>
          <w:rFonts w:asciiTheme="minorHAnsi" w:hAnsiTheme="minorHAnsi" w:cstheme="minorHAnsi"/>
          <w:color w:val="auto"/>
        </w:rPr>
        <w:t>Using the graph in the prepared sheet to define the boundaries of the ROIs</w:t>
      </w:r>
      <w:r w:rsidR="007A6DEF" w:rsidRPr="00B65F6E">
        <w:rPr>
          <w:rFonts w:asciiTheme="minorHAnsi" w:hAnsiTheme="minorHAnsi" w:cstheme="minorHAnsi"/>
          <w:color w:val="auto"/>
        </w:rPr>
        <w:t xml:space="preserve"> and</w:t>
      </w:r>
      <w:r w:rsidR="00E62B1F" w:rsidRPr="00B65F6E">
        <w:rPr>
          <w:rFonts w:asciiTheme="minorHAnsi" w:hAnsiTheme="minorHAnsi" w:cstheme="minorHAnsi"/>
          <w:color w:val="auto"/>
        </w:rPr>
        <w:t xml:space="preserve"> </w:t>
      </w:r>
      <w:r w:rsidR="007A6DEF" w:rsidRPr="00B65F6E">
        <w:rPr>
          <w:rFonts w:asciiTheme="minorHAnsi" w:hAnsiTheme="minorHAnsi" w:cstheme="minorHAnsi"/>
          <w:color w:val="auto"/>
        </w:rPr>
        <w:t>enter the values into the “</w:t>
      </w:r>
      <w:r w:rsidR="007A6DEF" w:rsidRPr="00EB047D">
        <w:rPr>
          <w:rFonts w:asciiTheme="minorHAnsi" w:hAnsiTheme="minorHAnsi" w:cstheme="minorHAnsi"/>
          <w:color w:val="auto"/>
        </w:rPr>
        <w:t>Determination of the Region of Interest</w:t>
      </w:r>
      <w:r w:rsidR="007A6DEF" w:rsidRPr="00B65F6E">
        <w:rPr>
          <w:rFonts w:asciiTheme="minorHAnsi" w:hAnsiTheme="minorHAnsi" w:cstheme="minorHAnsi"/>
          <w:color w:val="auto"/>
        </w:rPr>
        <w:t>” table (cells C1:E7).</w:t>
      </w:r>
    </w:p>
    <w:p w14:paraId="7BD40CAC" w14:textId="77777777" w:rsidR="0065191B" w:rsidRPr="00B65F6E" w:rsidRDefault="0065191B" w:rsidP="00B74078">
      <w:pPr>
        <w:rPr>
          <w:rFonts w:asciiTheme="minorHAnsi" w:hAnsiTheme="minorHAnsi" w:cstheme="minorHAnsi"/>
          <w:color w:val="auto"/>
        </w:rPr>
      </w:pPr>
    </w:p>
    <w:p w14:paraId="2395ECCC" w14:textId="7F83BFEC" w:rsidR="00586283" w:rsidRPr="00B65F6E" w:rsidRDefault="00330FF7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6.3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Pr="00B65F6E">
        <w:rPr>
          <w:rFonts w:asciiTheme="minorHAnsi" w:hAnsiTheme="minorHAnsi" w:cstheme="minorHAnsi"/>
          <w:color w:val="auto"/>
        </w:rPr>
        <w:t>Copy and paste the each data set in a separate column.</w:t>
      </w:r>
      <w:r w:rsidR="00B65F6E" w:rsidRPr="00B65F6E">
        <w:rPr>
          <w:rFonts w:asciiTheme="minorHAnsi" w:hAnsiTheme="minorHAnsi" w:cstheme="minorHAnsi"/>
          <w:color w:val="auto"/>
        </w:rPr>
        <w:t xml:space="preserve"> </w:t>
      </w:r>
      <w:r w:rsidR="00586283" w:rsidRPr="00B65F6E">
        <w:rPr>
          <w:rFonts w:asciiTheme="minorHAnsi" w:hAnsiTheme="minorHAnsi" w:cstheme="minorHAnsi"/>
          <w:color w:val="auto"/>
        </w:rPr>
        <w:t xml:space="preserve">Press the button </w:t>
      </w:r>
      <w:r w:rsidR="00B65F6E" w:rsidRPr="00B65F6E">
        <w:rPr>
          <w:rFonts w:asciiTheme="minorHAnsi" w:hAnsiTheme="minorHAnsi" w:cstheme="minorHAnsi"/>
          <w:b/>
          <w:bCs/>
          <w:color w:val="auto"/>
        </w:rPr>
        <w:t>C</w:t>
      </w:r>
      <w:r w:rsidR="00586283" w:rsidRPr="00B65F6E">
        <w:rPr>
          <w:rFonts w:asciiTheme="minorHAnsi" w:hAnsiTheme="minorHAnsi" w:cstheme="minorHAnsi"/>
          <w:b/>
          <w:bCs/>
          <w:color w:val="auto"/>
        </w:rPr>
        <w:t>opy ROI</w:t>
      </w:r>
      <w:r w:rsidR="00586283" w:rsidRPr="00B65F6E">
        <w:rPr>
          <w:rFonts w:asciiTheme="minorHAnsi" w:hAnsiTheme="minorHAnsi" w:cstheme="minorHAnsi"/>
          <w:color w:val="auto"/>
        </w:rPr>
        <w:t xml:space="preserve"> </w:t>
      </w:r>
      <w:r w:rsidR="00EB047D">
        <w:rPr>
          <w:rFonts w:asciiTheme="minorHAnsi" w:hAnsiTheme="minorHAnsi" w:cstheme="minorHAnsi"/>
          <w:color w:val="auto"/>
        </w:rPr>
        <w:t>in</w:t>
      </w:r>
      <w:r w:rsidR="00586283" w:rsidRPr="00B65F6E">
        <w:rPr>
          <w:rFonts w:asciiTheme="minorHAnsi" w:hAnsiTheme="minorHAnsi" w:cstheme="minorHAnsi"/>
          <w:color w:val="auto"/>
        </w:rPr>
        <w:t xml:space="preserve"> the prepared sheet to split the measurement into the four ROIs (column M:P).</w:t>
      </w:r>
    </w:p>
    <w:p w14:paraId="49AA1092" w14:textId="77777777" w:rsidR="00330FF7" w:rsidRPr="00B65F6E" w:rsidRDefault="00330FF7" w:rsidP="00B74078">
      <w:pPr>
        <w:rPr>
          <w:rFonts w:asciiTheme="minorHAnsi" w:hAnsiTheme="minorHAnsi" w:cstheme="minorHAnsi"/>
          <w:color w:val="auto"/>
        </w:rPr>
      </w:pPr>
    </w:p>
    <w:p w14:paraId="1C4A8F4D" w14:textId="5347FA03" w:rsidR="00C10E96" w:rsidRPr="00B65F6E" w:rsidRDefault="00C10E96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6.4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Pr="00B65F6E">
        <w:rPr>
          <w:rFonts w:asciiTheme="minorHAnsi" w:hAnsiTheme="minorHAnsi" w:cstheme="minorHAnsi"/>
          <w:color w:val="auto"/>
        </w:rPr>
        <w:t>Calculate the arithmetic mean of I and II.</w:t>
      </w:r>
    </w:p>
    <w:p w14:paraId="736843C7" w14:textId="77777777" w:rsidR="00C10E96" w:rsidRPr="00B65F6E" w:rsidRDefault="00C10E96" w:rsidP="00B74078">
      <w:pPr>
        <w:rPr>
          <w:rFonts w:asciiTheme="minorHAnsi" w:hAnsiTheme="minorHAnsi" w:cstheme="minorHAnsi"/>
          <w:color w:val="auto"/>
        </w:rPr>
      </w:pPr>
    </w:p>
    <w:p w14:paraId="01FD1C16" w14:textId="709A7360" w:rsidR="000E4A92" w:rsidRPr="00B65F6E" w:rsidRDefault="002A0DD3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7B6BE8" w:rsidRPr="00B65F6E">
        <w:rPr>
          <w:rFonts w:asciiTheme="minorHAnsi" w:hAnsiTheme="minorHAnsi" w:cstheme="minorHAnsi"/>
          <w:color w:val="auto"/>
        </w:rPr>
        <w:t>5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A75872" w:rsidRPr="00B65F6E">
        <w:rPr>
          <w:rFonts w:asciiTheme="minorHAnsi" w:hAnsiTheme="minorHAnsi" w:cstheme="minorHAnsi"/>
          <w:color w:val="auto"/>
        </w:rPr>
        <w:t>A</w:t>
      </w:r>
      <w:r w:rsidR="000E4A92" w:rsidRPr="00B65F6E">
        <w:rPr>
          <w:rFonts w:asciiTheme="minorHAnsi" w:hAnsiTheme="minorHAnsi" w:cstheme="minorHAnsi"/>
          <w:color w:val="auto"/>
        </w:rPr>
        <w:t>pply the iterative approach to separate particle</w:t>
      </w:r>
      <w:r w:rsidR="00A75872" w:rsidRPr="00B65F6E">
        <w:rPr>
          <w:rFonts w:asciiTheme="minorHAnsi" w:hAnsiTheme="minorHAnsi" w:cstheme="minorHAnsi"/>
          <w:color w:val="auto"/>
        </w:rPr>
        <w:t xml:space="preserve"> or droplet</w:t>
      </w:r>
      <w:r w:rsidR="000E4A92" w:rsidRPr="00B65F6E">
        <w:rPr>
          <w:rFonts w:asciiTheme="minorHAnsi" w:hAnsiTheme="minorHAnsi" w:cstheme="minorHAnsi"/>
          <w:color w:val="auto"/>
        </w:rPr>
        <w:t xml:space="preserve"> signals and background for</w:t>
      </w:r>
      <w:r w:rsidR="0007305F" w:rsidRPr="00B65F6E">
        <w:rPr>
          <w:rFonts w:asciiTheme="minorHAnsi" w:hAnsiTheme="minorHAnsi" w:cstheme="minorHAnsi"/>
          <w:color w:val="auto"/>
        </w:rPr>
        <w:t xml:space="preserve"> III and IV</w:t>
      </w:r>
      <w:r w:rsidR="00EB047D">
        <w:rPr>
          <w:rFonts w:asciiTheme="minorHAnsi" w:hAnsiTheme="minorHAnsi" w:cstheme="minorHAnsi"/>
          <w:color w:val="auto"/>
        </w:rPr>
        <w:t>.</w:t>
      </w:r>
    </w:p>
    <w:p w14:paraId="662B35F5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22C1DA2A" w14:textId="0D48CD16" w:rsidR="00214301" w:rsidRPr="00B65F6E" w:rsidRDefault="002A0DD3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7B6BE8" w:rsidRPr="00B65F6E">
        <w:rPr>
          <w:rFonts w:asciiTheme="minorHAnsi" w:hAnsiTheme="minorHAnsi" w:cstheme="minorHAnsi"/>
          <w:color w:val="auto"/>
        </w:rPr>
        <w:t>5</w:t>
      </w:r>
      <w:r w:rsidRPr="00B65F6E">
        <w:rPr>
          <w:rFonts w:asciiTheme="minorHAnsi" w:hAnsiTheme="minorHAnsi" w:cstheme="minorHAnsi"/>
          <w:color w:val="auto"/>
        </w:rPr>
        <w:t>.</w:t>
      </w:r>
      <w:r w:rsidR="000E4A92" w:rsidRPr="00B65F6E">
        <w:rPr>
          <w:rFonts w:asciiTheme="minorHAnsi" w:hAnsiTheme="minorHAnsi" w:cstheme="minorHAnsi"/>
          <w:color w:val="auto"/>
        </w:rPr>
        <w:t>1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A75872" w:rsidRPr="00B65F6E">
        <w:rPr>
          <w:rFonts w:asciiTheme="minorHAnsi" w:hAnsiTheme="minorHAnsi" w:cstheme="minorHAnsi"/>
          <w:color w:val="auto"/>
        </w:rPr>
        <w:t>C</w:t>
      </w:r>
      <w:r w:rsidR="000E4A92" w:rsidRPr="00B65F6E">
        <w:rPr>
          <w:rFonts w:asciiTheme="minorHAnsi" w:hAnsiTheme="minorHAnsi" w:cstheme="minorHAnsi"/>
          <w:color w:val="auto"/>
        </w:rPr>
        <w:t xml:space="preserve">alculate the </w:t>
      </w:r>
      <w:r w:rsidR="00330FF7" w:rsidRPr="00B65F6E">
        <w:rPr>
          <w:rFonts w:asciiTheme="minorHAnsi" w:hAnsiTheme="minorHAnsi" w:cstheme="minorHAnsi"/>
          <w:color w:val="auto"/>
        </w:rPr>
        <w:t xml:space="preserve">arithmetic </w:t>
      </w:r>
      <w:r w:rsidR="000E4A92" w:rsidRPr="00B65F6E">
        <w:rPr>
          <w:rFonts w:asciiTheme="minorHAnsi" w:hAnsiTheme="minorHAnsi" w:cstheme="minorHAnsi"/>
          <w:color w:val="auto"/>
        </w:rPr>
        <w:t>mean and standard deviation of all measured values.</w:t>
      </w:r>
    </w:p>
    <w:p w14:paraId="01DB45CB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541129A1" w14:textId="69E0F2A9" w:rsidR="000E4A92" w:rsidRPr="00B65F6E" w:rsidRDefault="002A0DD3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7B6BE8" w:rsidRPr="00B65F6E">
        <w:rPr>
          <w:rFonts w:asciiTheme="minorHAnsi" w:hAnsiTheme="minorHAnsi" w:cstheme="minorHAnsi"/>
          <w:color w:val="auto"/>
        </w:rPr>
        <w:t>5</w:t>
      </w:r>
      <w:r w:rsidRPr="00B65F6E">
        <w:rPr>
          <w:rFonts w:asciiTheme="minorHAnsi" w:hAnsiTheme="minorHAnsi" w:cstheme="minorHAnsi"/>
          <w:color w:val="auto"/>
        </w:rPr>
        <w:t>.</w:t>
      </w:r>
      <w:r w:rsidR="000E4A92" w:rsidRPr="00B65F6E">
        <w:rPr>
          <w:rFonts w:asciiTheme="minorHAnsi" w:hAnsiTheme="minorHAnsi" w:cstheme="minorHAnsi"/>
          <w:color w:val="auto"/>
        </w:rPr>
        <w:t>2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A75872" w:rsidRPr="00B65F6E">
        <w:rPr>
          <w:rFonts w:asciiTheme="minorHAnsi" w:hAnsiTheme="minorHAnsi" w:cstheme="minorHAnsi"/>
          <w:color w:val="auto"/>
        </w:rPr>
        <w:t>C</w:t>
      </w:r>
      <w:r w:rsidR="000E4A92" w:rsidRPr="00B65F6E">
        <w:rPr>
          <w:rFonts w:asciiTheme="minorHAnsi" w:hAnsiTheme="minorHAnsi" w:cstheme="minorHAnsi"/>
          <w:color w:val="auto"/>
        </w:rPr>
        <w:t xml:space="preserve">alculate a limit </w:t>
      </w:r>
      <w:r w:rsidR="001D5319" w:rsidRPr="00B65F6E">
        <w:rPr>
          <w:rFonts w:asciiTheme="minorHAnsi" w:hAnsiTheme="minorHAnsi" w:cstheme="minorHAnsi"/>
          <w:color w:val="auto"/>
        </w:rPr>
        <w:t xml:space="preserve">or cut-off </w:t>
      </w:r>
      <w:r w:rsidR="000E4A92" w:rsidRPr="00B65F6E">
        <w:rPr>
          <w:rFonts w:asciiTheme="minorHAnsi" w:hAnsiTheme="minorHAnsi" w:cstheme="minorHAnsi"/>
          <w:color w:val="auto"/>
        </w:rPr>
        <w:t xml:space="preserve">value </w:t>
      </w:r>
      <w:r w:rsidR="00A75872" w:rsidRPr="00B65F6E">
        <w:rPr>
          <w:rFonts w:asciiTheme="minorHAnsi" w:hAnsiTheme="minorHAnsi" w:cstheme="minorHAnsi"/>
          <w:color w:val="auto"/>
        </w:rPr>
        <w:t>by</w:t>
      </w:r>
      <w:r w:rsidR="000E4A92" w:rsidRPr="00B65F6E">
        <w:rPr>
          <w:rFonts w:asciiTheme="minorHAnsi" w:hAnsiTheme="minorHAnsi" w:cstheme="minorHAnsi"/>
          <w:color w:val="auto"/>
        </w:rPr>
        <w:t xml:space="preserve"> mean value + 5*standard deviation.</w:t>
      </w:r>
    </w:p>
    <w:p w14:paraId="3176D7C3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37402F41" w14:textId="0ABE5E78" w:rsidR="000E4A92" w:rsidRPr="00B65F6E" w:rsidRDefault="002A0DD3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7B6BE8" w:rsidRPr="00B65F6E">
        <w:rPr>
          <w:rFonts w:asciiTheme="minorHAnsi" w:hAnsiTheme="minorHAnsi" w:cstheme="minorHAnsi"/>
          <w:color w:val="auto"/>
        </w:rPr>
        <w:t>5</w:t>
      </w:r>
      <w:r w:rsidRPr="00B65F6E">
        <w:rPr>
          <w:rFonts w:asciiTheme="minorHAnsi" w:hAnsiTheme="minorHAnsi" w:cstheme="minorHAnsi"/>
          <w:color w:val="auto"/>
        </w:rPr>
        <w:t>.</w:t>
      </w:r>
      <w:r w:rsidR="000E4A92" w:rsidRPr="00B65F6E">
        <w:rPr>
          <w:rFonts w:asciiTheme="minorHAnsi" w:hAnsiTheme="minorHAnsi" w:cstheme="minorHAnsi"/>
          <w:color w:val="auto"/>
        </w:rPr>
        <w:t>3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A75872" w:rsidRPr="00B65F6E">
        <w:rPr>
          <w:rFonts w:asciiTheme="minorHAnsi" w:hAnsiTheme="minorHAnsi" w:cstheme="minorHAnsi"/>
          <w:color w:val="auto"/>
        </w:rPr>
        <w:t>R</w:t>
      </w:r>
      <w:r w:rsidR="000E4A92" w:rsidRPr="00B65F6E">
        <w:rPr>
          <w:rFonts w:asciiTheme="minorHAnsi" w:hAnsiTheme="minorHAnsi" w:cstheme="minorHAnsi"/>
          <w:color w:val="auto"/>
        </w:rPr>
        <w:t xml:space="preserve">emove all signals </w:t>
      </w:r>
      <w:r w:rsidR="00F7488C" w:rsidRPr="00B65F6E">
        <w:rPr>
          <w:rFonts w:asciiTheme="minorHAnsi" w:hAnsiTheme="minorHAnsi" w:cstheme="minorHAnsi"/>
          <w:color w:val="auto"/>
        </w:rPr>
        <w:t>smaller</w:t>
      </w:r>
      <w:r w:rsidR="000E4A92" w:rsidRPr="00B65F6E">
        <w:rPr>
          <w:rFonts w:asciiTheme="minorHAnsi" w:hAnsiTheme="minorHAnsi" w:cstheme="minorHAnsi"/>
          <w:color w:val="auto"/>
        </w:rPr>
        <w:t xml:space="preserve"> than the limit value</w:t>
      </w:r>
      <w:r w:rsidR="00311617" w:rsidRPr="00B65F6E">
        <w:rPr>
          <w:rFonts w:asciiTheme="minorHAnsi" w:hAnsiTheme="minorHAnsi" w:cstheme="minorHAnsi"/>
          <w:color w:val="auto"/>
        </w:rPr>
        <w:t xml:space="preserve"> of</w:t>
      </w:r>
      <w:r w:rsidR="00E62B1F" w:rsidRPr="00B65F6E">
        <w:rPr>
          <w:rFonts w:asciiTheme="minorHAnsi" w:hAnsiTheme="minorHAnsi" w:cstheme="minorHAnsi"/>
          <w:color w:val="auto"/>
        </w:rPr>
        <w:t xml:space="preserve"> </w:t>
      </w:r>
      <w:r w:rsidR="00565D0C" w:rsidRPr="00B65F6E">
        <w:rPr>
          <w:rFonts w:asciiTheme="minorHAnsi" w:hAnsiTheme="minorHAnsi" w:cstheme="minorHAnsi"/>
          <w:color w:val="auto"/>
        </w:rPr>
        <w:t>III and IV</w:t>
      </w:r>
      <w:r w:rsidR="00540DE3" w:rsidRPr="00B65F6E">
        <w:rPr>
          <w:rFonts w:asciiTheme="minorHAnsi" w:hAnsiTheme="minorHAnsi" w:cstheme="minorHAnsi"/>
          <w:color w:val="auto"/>
        </w:rPr>
        <w:t xml:space="preserve"> by </w:t>
      </w:r>
      <w:r w:rsidR="00E62B1F" w:rsidRPr="00B65F6E">
        <w:rPr>
          <w:rFonts w:asciiTheme="minorHAnsi" w:hAnsiTheme="minorHAnsi" w:cstheme="minorHAnsi"/>
          <w:color w:val="auto"/>
        </w:rPr>
        <w:t xml:space="preserve">using the </w:t>
      </w:r>
      <w:r w:rsidR="00EB047D" w:rsidRPr="00EB047D">
        <w:rPr>
          <w:rFonts w:asciiTheme="minorHAnsi" w:hAnsiTheme="minorHAnsi" w:cstheme="minorHAnsi"/>
          <w:b/>
          <w:bCs/>
          <w:color w:val="auto"/>
        </w:rPr>
        <w:t>C</w:t>
      </w:r>
      <w:r w:rsidR="00540DE3" w:rsidRPr="00EB047D">
        <w:rPr>
          <w:rFonts w:asciiTheme="minorHAnsi" w:hAnsiTheme="minorHAnsi" w:cstheme="minorHAnsi"/>
          <w:b/>
          <w:bCs/>
          <w:color w:val="auto"/>
        </w:rPr>
        <w:t>ut</w:t>
      </w:r>
      <w:r w:rsidR="00540DE3" w:rsidRPr="00B65F6E">
        <w:rPr>
          <w:rFonts w:asciiTheme="minorHAnsi" w:hAnsiTheme="minorHAnsi" w:cstheme="minorHAnsi"/>
          <w:color w:val="auto"/>
        </w:rPr>
        <w:t xml:space="preserve"> </w:t>
      </w:r>
      <w:r w:rsidR="00E62B1F" w:rsidRPr="00B65F6E">
        <w:rPr>
          <w:rFonts w:asciiTheme="minorHAnsi" w:hAnsiTheme="minorHAnsi" w:cstheme="minorHAnsi"/>
          <w:color w:val="auto"/>
        </w:rPr>
        <w:t>command on</w:t>
      </w:r>
      <w:r w:rsidR="00540DE3" w:rsidRPr="00B65F6E">
        <w:rPr>
          <w:rFonts w:asciiTheme="minorHAnsi" w:hAnsiTheme="minorHAnsi" w:cstheme="minorHAnsi"/>
          <w:color w:val="auto"/>
        </w:rPr>
        <w:t xml:space="preserve"> the identified particle signals</w:t>
      </w:r>
      <w:r w:rsidR="00EB047D">
        <w:rPr>
          <w:rFonts w:asciiTheme="minorHAnsi" w:hAnsiTheme="minorHAnsi" w:cstheme="minorHAnsi"/>
          <w:color w:val="auto"/>
        </w:rPr>
        <w:t>.</w:t>
      </w:r>
      <w:r w:rsidR="00540DE3" w:rsidRPr="00B65F6E">
        <w:rPr>
          <w:rFonts w:asciiTheme="minorHAnsi" w:hAnsiTheme="minorHAnsi" w:cstheme="minorHAnsi"/>
          <w:color w:val="auto"/>
        </w:rPr>
        <w:t xml:space="preserve"> </w:t>
      </w:r>
      <w:r w:rsidR="00EB047D">
        <w:rPr>
          <w:rFonts w:asciiTheme="minorHAnsi" w:hAnsiTheme="minorHAnsi" w:cstheme="minorHAnsi"/>
          <w:color w:val="auto"/>
        </w:rPr>
        <w:t xml:space="preserve">Use </w:t>
      </w:r>
      <w:r w:rsidR="00EB047D" w:rsidRPr="00EB047D">
        <w:rPr>
          <w:rFonts w:asciiTheme="minorHAnsi" w:hAnsiTheme="minorHAnsi" w:cstheme="minorHAnsi"/>
          <w:b/>
          <w:bCs/>
          <w:color w:val="auto"/>
        </w:rPr>
        <w:t>P</w:t>
      </w:r>
      <w:r w:rsidR="00E62B1F" w:rsidRPr="00EB047D">
        <w:rPr>
          <w:rFonts w:asciiTheme="minorHAnsi" w:hAnsiTheme="minorHAnsi" w:cstheme="minorHAnsi"/>
          <w:b/>
          <w:bCs/>
          <w:color w:val="auto"/>
        </w:rPr>
        <w:t>aste</w:t>
      </w:r>
      <w:r w:rsidR="00EB047D">
        <w:rPr>
          <w:rFonts w:asciiTheme="minorHAnsi" w:hAnsiTheme="minorHAnsi" w:cstheme="minorHAnsi"/>
          <w:color w:val="auto"/>
        </w:rPr>
        <w:t xml:space="preserve"> to paste</w:t>
      </w:r>
      <w:r w:rsidR="00E62B1F" w:rsidRPr="00B65F6E">
        <w:rPr>
          <w:rFonts w:asciiTheme="minorHAnsi" w:hAnsiTheme="minorHAnsi" w:cstheme="minorHAnsi"/>
          <w:color w:val="auto"/>
        </w:rPr>
        <w:t xml:space="preserve"> them </w:t>
      </w:r>
      <w:r w:rsidR="00540DE3" w:rsidRPr="00B65F6E">
        <w:rPr>
          <w:rFonts w:asciiTheme="minorHAnsi" w:hAnsiTheme="minorHAnsi" w:cstheme="minorHAnsi"/>
          <w:color w:val="auto"/>
        </w:rPr>
        <w:t xml:space="preserve">in a </w:t>
      </w:r>
      <w:r w:rsidR="00833FB7" w:rsidRPr="00B65F6E">
        <w:rPr>
          <w:rFonts w:asciiTheme="minorHAnsi" w:hAnsiTheme="minorHAnsi" w:cstheme="minorHAnsi"/>
          <w:color w:val="auto"/>
        </w:rPr>
        <w:t>sep</w:t>
      </w:r>
      <w:r w:rsidR="00EB047D">
        <w:rPr>
          <w:rFonts w:asciiTheme="minorHAnsi" w:hAnsiTheme="minorHAnsi" w:cstheme="minorHAnsi"/>
          <w:color w:val="auto"/>
        </w:rPr>
        <w:t>a</w:t>
      </w:r>
      <w:r w:rsidR="00833FB7" w:rsidRPr="00B65F6E">
        <w:rPr>
          <w:rFonts w:asciiTheme="minorHAnsi" w:hAnsiTheme="minorHAnsi" w:cstheme="minorHAnsi"/>
          <w:color w:val="auto"/>
        </w:rPr>
        <w:t>rate</w:t>
      </w:r>
      <w:r w:rsidR="00540DE3" w:rsidRPr="00B65F6E">
        <w:rPr>
          <w:rFonts w:asciiTheme="minorHAnsi" w:hAnsiTheme="minorHAnsi" w:cstheme="minorHAnsi"/>
          <w:color w:val="auto"/>
        </w:rPr>
        <w:t xml:space="preserve"> column</w:t>
      </w:r>
      <w:r w:rsidR="000E4A92" w:rsidRPr="00B65F6E">
        <w:rPr>
          <w:rFonts w:asciiTheme="minorHAnsi" w:hAnsiTheme="minorHAnsi" w:cstheme="minorHAnsi"/>
          <w:color w:val="auto"/>
        </w:rPr>
        <w:t>.</w:t>
      </w:r>
    </w:p>
    <w:p w14:paraId="34619B2B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1F8A9032" w14:textId="128A1DFD" w:rsidR="000E4A92" w:rsidRPr="00B65F6E" w:rsidRDefault="002A0DD3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7B6BE8" w:rsidRPr="00B65F6E">
        <w:rPr>
          <w:rFonts w:asciiTheme="minorHAnsi" w:hAnsiTheme="minorHAnsi" w:cstheme="minorHAnsi"/>
          <w:color w:val="auto"/>
        </w:rPr>
        <w:t>5</w:t>
      </w:r>
      <w:r w:rsidRPr="00B65F6E">
        <w:rPr>
          <w:rFonts w:asciiTheme="minorHAnsi" w:hAnsiTheme="minorHAnsi" w:cstheme="minorHAnsi"/>
          <w:color w:val="auto"/>
        </w:rPr>
        <w:t>.</w:t>
      </w:r>
      <w:r w:rsidR="000E4A92" w:rsidRPr="00B65F6E">
        <w:rPr>
          <w:rFonts w:asciiTheme="minorHAnsi" w:hAnsiTheme="minorHAnsi" w:cstheme="minorHAnsi"/>
          <w:color w:val="auto"/>
        </w:rPr>
        <w:t>4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A75872" w:rsidRPr="00B65F6E">
        <w:rPr>
          <w:rFonts w:asciiTheme="minorHAnsi" w:hAnsiTheme="minorHAnsi" w:cstheme="minorHAnsi"/>
          <w:color w:val="auto"/>
        </w:rPr>
        <w:t>R</w:t>
      </w:r>
      <w:r w:rsidR="000E4A92" w:rsidRPr="00B65F6E">
        <w:rPr>
          <w:rFonts w:asciiTheme="minorHAnsi" w:hAnsiTheme="minorHAnsi" w:cstheme="minorHAnsi"/>
          <w:color w:val="auto"/>
        </w:rPr>
        <w:t xml:space="preserve">epeat steps 1-3 until </w:t>
      </w:r>
      <w:r w:rsidR="00CA4E09" w:rsidRPr="00B65F6E">
        <w:rPr>
          <w:rFonts w:asciiTheme="minorHAnsi" w:hAnsiTheme="minorHAnsi" w:cstheme="minorHAnsi"/>
          <w:color w:val="auto"/>
        </w:rPr>
        <w:t xml:space="preserve">the </w:t>
      </w:r>
      <w:r w:rsidR="000E4A92" w:rsidRPr="00B65F6E">
        <w:rPr>
          <w:rFonts w:asciiTheme="minorHAnsi" w:hAnsiTheme="minorHAnsi" w:cstheme="minorHAnsi"/>
          <w:color w:val="auto"/>
        </w:rPr>
        <w:t xml:space="preserve">mean value and standard deviation </w:t>
      </w:r>
      <w:r w:rsidR="006054FB" w:rsidRPr="00B65F6E">
        <w:rPr>
          <w:rFonts w:asciiTheme="minorHAnsi" w:hAnsiTheme="minorHAnsi" w:cstheme="minorHAnsi"/>
          <w:color w:val="auto"/>
        </w:rPr>
        <w:t>are constant</w:t>
      </w:r>
      <w:r w:rsidR="000E4A92" w:rsidRPr="00B65F6E">
        <w:rPr>
          <w:rFonts w:asciiTheme="minorHAnsi" w:hAnsiTheme="minorHAnsi" w:cstheme="minorHAnsi"/>
          <w:color w:val="auto"/>
        </w:rPr>
        <w:t>.</w:t>
      </w:r>
    </w:p>
    <w:p w14:paraId="21CAA442" w14:textId="77777777" w:rsidR="00623133" w:rsidRPr="00B65F6E" w:rsidRDefault="00623133" w:rsidP="00B74078">
      <w:pPr>
        <w:rPr>
          <w:rFonts w:asciiTheme="minorHAnsi" w:hAnsiTheme="minorHAnsi" w:cstheme="minorHAnsi"/>
          <w:color w:val="auto"/>
        </w:rPr>
      </w:pPr>
    </w:p>
    <w:p w14:paraId="760C4680" w14:textId="3A29E948" w:rsidR="00623133" w:rsidRPr="00B65F6E" w:rsidRDefault="00B65F6E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NOTE:</w:t>
      </w:r>
      <w:r w:rsidR="00623133" w:rsidRPr="00B65F6E">
        <w:rPr>
          <w:rFonts w:asciiTheme="minorHAnsi" w:hAnsiTheme="minorHAnsi" w:cstheme="minorHAnsi"/>
          <w:color w:val="auto"/>
        </w:rPr>
        <w:t xml:space="preserve"> In columns Q to BD</w:t>
      </w:r>
      <w:r w:rsidR="001F544A" w:rsidRPr="00B65F6E">
        <w:rPr>
          <w:rFonts w:asciiTheme="minorHAnsi" w:hAnsiTheme="minorHAnsi" w:cstheme="minorHAnsi"/>
          <w:color w:val="auto"/>
        </w:rPr>
        <w:t xml:space="preserve"> of the prepared sheet</w:t>
      </w:r>
      <w:r w:rsidR="00623133" w:rsidRPr="00B65F6E">
        <w:rPr>
          <w:rFonts w:asciiTheme="minorHAnsi" w:hAnsiTheme="minorHAnsi" w:cstheme="minorHAnsi"/>
          <w:color w:val="auto"/>
        </w:rPr>
        <w:t>, the iterative approach to separate background and particle signals is performed five times.</w:t>
      </w:r>
    </w:p>
    <w:p w14:paraId="4FF98420" w14:textId="77777777" w:rsidR="00540DE3" w:rsidRPr="00B65F6E" w:rsidRDefault="00540DE3" w:rsidP="00B74078">
      <w:pPr>
        <w:rPr>
          <w:rFonts w:asciiTheme="minorHAnsi" w:hAnsiTheme="minorHAnsi" w:cstheme="minorHAnsi"/>
          <w:color w:val="auto"/>
        </w:rPr>
      </w:pPr>
    </w:p>
    <w:p w14:paraId="324EA18F" w14:textId="4F450655" w:rsidR="000E4A92" w:rsidRPr="00B65F6E" w:rsidRDefault="00394AD6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7B6BE8" w:rsidRPr="00B65F6E">
        <w:rPr>
          <w:rFonts w:asciiTheme="minorHAnsi" w:hAnsiTheme="minorHAnsi" w:cstheme="minorHAnsi"/>
          <w:color w:val="auto"/>
        </w:rPr>
        <w:t>6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0E4A92" w:rsidRPr="00B65F6E">
        <w:rPr>
          <w:rFonts w:asciiTheme="minorHAnsi" w:hAnsiTheme="minorHAnsi" w:cstheme="minorHAnsi"/>
          <w:color w:val="auto"/>
        </w:rPr>
        <w:t xml:space="preserve">Calculate the </w:t>
      </w:r>
      <w:r w:rsidR="00311617" w:rsidRPr="00B65F6E">
        <w:rPr>
          <w:rFonts w:asciiTheme="minorHAnsi" w:hAnsiTheme="minorHAnsi" w:cstheme="minorHAnsi"/>
          <w:color w:val="auto"/>
        </w:rPr>
        <w:t>arithmetic mean</w:t>
      </w:r>
      <w:r w:rsidR="000E4A92" w:rsidRPr="00B65F6E">
        <w:rPr>
          <w:rFonts w:asciiTheme="minorHAnsi" w:hAnsiTheme="minorHAnsi" w:cstheme="minorHAnsi"/>
          <w:color w:val="auto"/>
        </w:rPr>
        <w:t xml:space="preserve"> of the identified particle signals </w:t>
      </w:r>
      <w:r w:rsidR="001A36F0" w:rsidRPr="00B65F6E">
        <w:rPr>
          <w:rFonts w:asciiTheme="minorHAnsi" w:hAnsiTheme="minorHAnsi" w:cstheme="minorHAnsi"/>
          <w:color w:val="auto"/>
        </w:rPr>
        <w:t>of</w:t>
      </w:r>
      <w:r w:rsidR="000E4A92" w:rsidRPr="00B65F6E">
        <w:rPr>
          <w:rFonts w:asciiTheme="minorHAnsi" w:hAnsiTheme="minorHAnsi" w:cstheme="minorHAnsi"/>
          <w:color w:val="auto"/>
        </w:rPr>
        <w:t xml:space="preserve"> I</w:t>
      </w:r>
      <w:r w:rsidR="00540DE3" w:rsidRPr="00B65F6E">
        <w:rPr>
          <w:rFonts w:asciiTheme="minorHAnsi" w:hAnsiTheme="minorHAnsi" w:cstheme="minorHAnsi"/>
          <w:color w:val="auto"/>
        </w:rPr>
        <w:t>II</w:t>
      </w:r>
      <w:r w:rsidR="000E4A92" w:rsidRPr="00B65F6E">
        <w:rPr>
          <w:rFonts w:asciiTheme="minorHAnsi" w:hAnsiTheme="minorHAnsi" w:cstheme="minorHAnsi"/>
          <w:color w:val="auto"/>
        </w:rPr>
        <w:t xml:space="preserve"> </w:t>
      </w:r>
      <w:r w:rsidR="00EE5336" w:rsidRPr="00B65F6E">
        <w:rPr>
          <w:rFonts w:asciiTheme="minorHAnsi" w:hAnsiTheme="minorHAnsi" w:cstheme="minorHAnsi"/>
          <w:color w:val="auto"/>
        </w:rPr>
        <w:t>and IV.</w:t>
      </w:r>
      <w:r w:rsidR="000E4A92" w:rsidRPr="00B65F6E">
        <w:rPr>
          <w:rFonts w:asciiTheme="minorHAnsi" w:hAnsiTheme="minorHAnsi" w:cstheme="minorHAnsi"/>
          <w:color w:val="auto"/>
        </w:rPr>
        <w:t xml:space="preserve"> </w:t>
      </w:r>
    </w:p>
    <w:p w14:paraId="0D98ADF0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35559280" w14:textId="73AA86AA" w:rsidR="000E4A92" w:rsidRPr="00B65F6E" w:rsidRDefault="00394AD6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501AD0" w:rsidRPr="00B65F6E">
        <w:rPr>
          <w:rFonts w:asciiTheme="minorHAnsi" w:hAnsiTheme="minorHAnsi" w:cstheme="minorHAnsi"/>
          <w:color w:val="auto"/>
        </w:rPr>
        <w:t>7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646663" w:rsidRPr="00B65F6E">
        <w:rPr>
          <w:rFonts w:asciiTheme="minorHAnsi" w:hAnsiTheme="minorHAnsi" w:cstheme="minorHAnsi"/>
          <w:color w:val="auto"/>
        </w:rPr>
        <w:t>C</w:t>
      </w:r>
      <w:r w:rsidR="000E4A92" w:rsidRPr="00B65F6E">
        <w:rPr>
          <w:rFonts w:asciiTheme="minorHAnsi" w:hAnsiTheme="minorHAnsi" w:cstheme="minorHAnsi"/>
          <w:color w:val="auto"/>
        </w:rPr>
        <w:t>alculate the minimum detectable particle size</w:t>
      </w:r>
      <w:r w:rsidR="006161D1" w:rsidRPr="00B65F6E">
        <w:rPr>
          <w:rFonts w:asciiTheme="minorHAnsi" w:hAnsiTheme="minorHAnsi" w:cstheme="minorHAnsi"/>
          <w:color w:val="auto"/>
        </w:rPr>
        <w:t xml:space="preserve"> </w:t>
      </w:r>
      <w:r w:rsidR="00F864A2" w:rsidRPr="00B65F6E">
        <w:rPr>
          <w:rFonts w:asciiTheme="minorHAnsi" w:hAnsiTheme="minorHAnsi" w:cstheme="minorHAnsi"/>
          <w:color w:val="auto"/>
        </w:rPr>
        <w:t>(</w:t>
      </w:r>
      <w:proofErr w:type="spellStart"/>
      <w:r w:rsidR="006161D1" w:rsidRPr="00B65F6E">
        <w:rPr>
          <w:rFonts w:asciiTheme="minorHAnsi" w:hAnsiTheme="minorHAnsi" w:cstheme="minorHAnsi"/>
          <w:color w:val="auto"/>
        </w:rPr>
        <w:t>LOD</w:t>
      </w:r>
      <w:r w:rsidR="006161D1" w:rsidRPr="00B65F6E">
        <w:rPr>
          <w:rFonts w:asciiTheme="minorHAnsi" w:hAnsiTheme="minorHAnsi" w:cstheme="minorHAnsi"/>
          <w:color w:val="auto"/>
          <w:vertAlign w:val="subscript"/>
        </w:rPr>
        <w:t>size</w:t>
      </w:r>
      <w:proofErr w:type="spellEnd"/>
      <w:r w:rsidR="00F864A2" w:rsidRPr="00B65F6E">
        <w:rPr>
          <w:rFonts w:asciiTheme="minorHAnsi" w:hAnsiTheme="minorHAnsi" w:cstheme="minorHAnsi"/>
          <w:color w:val="auto"/>
        </w:rPr>
        <w:t xml:space="preserve"> - nm)</w:t>
      </w:r>
      <w:r w:rsidR="000E4A92" w:rsidRPr="00B65F6E">
        <w:rPr>
          <w:rFonts w:asciiTheme="minorHAnsi" w:hAnsiTheme="minorHAnsi" w:cstheme="minorHAnsi"/>
          <w:color w:val="auto"/>
        </w:rPr>
        <w:t xml:space="preserve"> for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0E4A92" w:rsidRPr="00B65F6E">
        <w:rPr>
          <w:rFonts w:asciiTheme="minorHAnsi" w:hAnsiTheme="minorHAnsi" w:cstheme="minorHAnsi"/>
          <w:color w:val="auto"/>
        </w:rPr>
        <w:t xml:space="preserve"> NP and PN NP</w:t>
      </w:r>
      <w:r w:rsidR="00D63BDE" w:rsidRPr="00B65F6E">
        <w:rPr>
          <w:rFonts w:asciiTheme="minorHAnsi" w:hAnsiTheme="minorHAnsi" w:cstheme="minorHAnsi"/>
          <w:color w:val="auto"/>
        </w:rPr>
        <w:t xml:space="preserve"> by using the</w:t>
      </w:r>
      <w:r w:rsidR="007D7486" w:rsidRPr="00B65F6E">
        <w:rPr>
          <w:rFonts w:asciiTheme="minorHAnsi" w:hAnsiTheme="minorHAnsi" w:cstheme="minorHAnsi"/>
          <w:color w:val="auto"/>
        </w:rPr>
        <w:t xml:space="preserve"> instrumental</w:t>
      </w:r>
      <w:r w:rsidR="00D63BDE" w:rsidRPr="00B65F6E">
        <w:rPr>
          <w:rFonts w:asciiTheme="minorHAnsi" w:hAnsiTheme="minorHAnsi" w:cstheme="minorHAnsi"/>
          <w:color w:val="auto"/>
        </w:rPr>
        <w:t xml:space="preserve"> limit of detection</w:t>
      </w:r>
      <w:r w:rsidR="007D7486" w:rsidRPr="00B65F6E">
        <w:rPr>
          <w:rFonts w:asciiTheme="minorHAnsi" w:hAnsiTheme="minorHAnsi" w:cstheme="minorHAnsi"/>
          <w:color w:val="auto"/>
        </w:rPr>
        <w:t xml:space="preserve"> of the analyte</w:t>
      </w:r>
      <w:r w:rsidR="00D63BDE" w:rsidRPr="00B65F6E">
        <w:rPr>
          <w:rFonts w:asciiTheme="minorHAnsi" w:hAnsiTheme="minorHAnsi" w:cstheme="minorHAnsi"/>
          <w:color w:val="auto"/>
        </w:rPr>
        <w:t xml:space="preserve"> (LOD</w:t>
      </w:r>
      <w:r w:rsidR="007D7486" w:rsidRPr="00B65F6E">
        <w:rPr>
          <w:rFonts w:asciiTheme="minorHAnsi" w:hAnsiTheme="minorHAnsi" w:cstheme="minorHAnsi"/>
          <w:color w:val="auto"/>
        </w:rPr>
        <w:t xml:space="preserve"> - counts</w:t>
      </w:r>
      <w:r w:rsidR="00D63BDE" w:rsidRPr="00B65F6E">
        <w:rPr>
          <w:rFonts w:asciiTheme="minorHAnsi" w:hAnsiTheme="minorHAnsi" w:cstheme="minorHAnsi"/>
          <w:color w:val="auto"/>
        </w:rPr>
        <w:t xml:space="preserve">), the analyte sensitivity </w:t>
      </w:r>
      <w:r w:rsidR="00F864A2" w:rsidRPr="00B65F6E">
        <w:rPr>
          <w:rFonts w:asciiTheme="minorHAnsi" w:hAnsiTheme="minorHAnsi" w:cstheme="minorHAnsi"/>
          <w:color w:val="auto"/>
        </w:rPr>
        <w:t>(</w:t>
      </w:r>
      <w:proofErr w:type="spellStart"/>
      <w:r w:rsidR="00D63BDE" w:rsidRPr="00B65F6E">
        <w:rPr>
          <w:rFonts w:asciiTheme="minorHAnsi" w:hAnsiTheme="minorHAnsi" w:cstheme="minorHAnsi"/>
          <w:color w:val="auto"/>
        </w:rPr>
        <w:t>S</w:t>
      </w:r>
      <w:r w:rsidR="00D63BDE" w:rsidRPr="00B65F6E">
        <w:rPr>
          <w:rFonts w:asciiTheme="minorHAnsi" w:hAnsiTheme="minorHAnsi" w:cstheme="minorHAnsi"/>
          <w:color w:val="auto"/>
          <w:vertAlign w:val="subscript"/>
        </w:rPr>
        <w:t>C,ionic</w:t>
      </w:r>
      <w:proofErr w:type="spellEnd"/>
      <w:r w:rsidR="00F864A2" w:rsidRPr="00B65F6E">
        <w:rPr>
          <w:rFonts w:asciiTheme="minorHAnsi" w:hAnsiTheme="minorHAnsi" w:cstheme="minorHAnsi"/>
          <w:color w:val="auto"/>
        </w:rPr>
        <w:t xml:space="preserve"> – counts/(µg/L))</w:t>
      </w:r>
      <w:r w:rsidR="00D63BDE" w:rsidRPr="00B65F6E">
        <w:rPr>
          <w:rFonts w:asciiTheme="minorHAnsi" w:hAnsiTheme="minorHAnsi" w:cstheme="minorHAnsi"/>
          <w:color w:val="auto"/>
        </w:rPr>
        <w:t>, the sample uptake rate (</w:t>
      </w:r>
      <w:proofErr w:type="spellStart"/>
      <w:r w:rsidR="00D63BDE" w:rsidRPr="00B65F6E">
        <w:rPr>
          <w:rFonts w:asciiTheme="minorHAnsi" w:hAnsiTheme="minorHAnsi" w:cstheme="minorHAnsi"/>
          <w:color w:val="auto"/>
        </w:rPr>
        <w:t>q</w:t>
      </w:r>
      <w:r w:rsidR="00D63BDE" w:rsidRPr="00B65F6E">
        <w:rPr>
          <w:rFonts w:asciiTheme="minorHAnsi" w:hAnsiTheme="minorHAnsi" w:cstheme="minorHAnsi"/>
          <w:color w:val="auto"/>
          <w:vertAlign w:val="subscript"/>
        </w:rPr>
        <w:t>s</w:t>
      </w:r>
      <w:proofErr w:type="spellEnd"/>
      <w:r w:rsidR="00F864A2" w:rsidRPr="00B65F6E">
        <w:rPr>
          <w:rFonts w:asciiTheme="minorHAnsi" w:hAnsiTheme="minorHAnsi" w:cstheme="minorHAnsi"/>
          <w:color w:val="auto"/>
        </w:rPr>
        <w:t xml:space="preserve"> – mL/min</w:t>
      </w:r>
      <w:r w:rsidR="00D63BDE" w:rsidRPr="00B65F6E">
        <w:rPr>
          <w:rFonts w:asciiTheme="minorHAnsi" w:hAnsiTheme="minorHAnsi" w:cstheme="minorHAnsi"/>
          <w:color w:val="auto"/>
        </w:rPr>
        <w:t>), the transport efficiency (η</w:t>
      </w:r>
      <w:r w:rsidR="00F864A2" w:rsidRPr="00B65F6E">
        <w:rPr>
          <w:rFonts w:asciiTheme="minorHAnsi" w:hAnsiTheme="minorHAnsi" w:cstheme="minorHAnsi"/>
          <w:color w:val="auto"/>
        </w:rPr>
        <w:t xml:space="preserve"> – relative unit</w:t>
      </w:r>
      <w:r w:rsidR="00D63BDE" w:rsidRPr="00B65F6E">
        <w:rPr>
          <w:rFonts w:asciiTheme="minorHAnsi" w:hAnsiTheme="minorHAnsi" w:cstheme="minorHAnsi"/>
          <w:color w:val="auto"/>
        </w:rPr>
        <w:t>) and the bulk material density (ρ</w:t>
      </w:r>
      <w:r w:rsidR="00F864A2" w:rsidRPr="00B65F6E">
        <w:rPr>
          <w:rFonts w:asciiTheme="minorHAnsi" w:hAnsiTheme="minorHAnsi" w:cstheme="minorHAnsi"/>
          <w:color w:val="auto"/>
        </w:rPr>
        <w:t xml:space="preserve"> – g/cm³</w:t>
      </w:r>
      <w:r w:rsidR="00D63BDE" w:rsidRPr="00B65F6E">
        <w:rPr>
          <w:rFonts w:asciiTheme="minorHAnsi" w:hAnsiTheme="minorHAnsi" w:cstheme="minorHAnsi"/>
          <w:color w:val="auto"/>
        </w:rPr>
        <w:t>)</w:t>
      </w:r>
      <w:r w:rsidR="000E4A92" w:rsidRPr="00B65F6E">
        <w:rPr>
          <w:rFonts w:asciiTheme="minorHAnsi" w:hAnsiTheme="minorHAnsi" w:cstheme="minorHAnsi"/>
          <w:color w:val="auto"/>
        </w:rPr>
        <w:t>:</w:t>
      </w:r>
    </w:p>
    <w:p w14:paraId="2EE208D3" w14:textId="77777777" w:rsidR="00A70A56" w:rsidRPr="00B65F6E" w:rsidRDefault="00A70A56" w:rsidP="00B74078">
      <w:pPr>
        <w:rPr>
          <w:rFonts w:asciiTheme="minorHAnsi" w:hAnsiTheme="minorHAnsi" w:cstheme="minorHAnsi"/>
          <w:color w:val="auto"/>
        </w:rPr>
      </w:pPr>
    </w:p>
    <w:p w14:paraId="307955B4" w14:textId="77777777" w:rsidR="000E4A92" w:rsidRPr="00B65F6E" w:rsidRDefault="00F73AEE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501AD0" w:rsidRPr="00B65F6E">
        <w:rPr>
          <w:rFonts w:asciiTheme="minorHAnsi" w:hAnsiTheme="minorHAnsi" w:cstheme="minorHAnsi"/>
          <w:color w:val="auto"/>
        </w:rPr>
        <w:t>7</w:t>
      </w:r>
      <w:r w:rsidRPr="00B65F6E">
        <w:rPr>
          <w:rFonts w:asciiTheme="minorHAnsi" w:hAnsiTheme="minorHAnsi" w:cstheme="minorHAnsi"/>
          <w:color w:val="auto"/>
        </w:rPr>
        <w:t>.1</w:t>
      </w:r>
      <w:r w:rsidRPr="00B65F6E">
        <w:rPr>
          <w:rFonts w:asciiTheme="minorHAnsi" w:hAnsiTheme="minorHAnsi" w:cstheme="minorHAnsi"/>
          <w:b/>
          <w:color w:val="auto"/>
        </w:rPr>
        <w:tab/>
      </w:r>
      <w:r w:rsidR="00AB6ED4" w:rsidRPr="00B65F6E">
        <w:rPr>
          <w:rFonts w:asciiTheme="minorHAnsi" w:hAnsiTheme="minorHAnsi" w:cstheme="minorHAnsi"/>
          <w:b/>
          <w:color w:val="auto"/>
        </w:rPr>
        <w:tab/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auto"/>
          </w:rPr>
          <m:t>LOD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aut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counts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auto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Background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auto"/>
          </w:rPr>
          <m:t>+5*</m:t>
        </m:r>
        <m:sSub>
          <m:sSubPr>
            <m:ctrlPr>
              <w:rPr>
                <w:rFonts w:ascii="Cambria Math" w:eastAsiaTheme="minorEastAsia" w:hAnsi="Cambria Math" w:cstheme="minorHAnsi"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Background</m:t>
            </m:r>
          </m:sub>
        </m:sSub>
      </m:oMath>
      <w:r w:rsidR="000E4A92" w:rsidRPr="00B65F6E">
        <w:rPr>
          <w:rFonts w:asciiTheme="minorHAnsi" w:hAnsiTheme="minorHAnsi" w:cstheme="minorHAnsi"/>
          <w:color w:val="auto"/>
        </w:rPr>
        <w:t xml:space="preserve"> </w:t>
      </w:r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w:r w:rsidR="00394AD6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(1)</w:t>
      </w:r>
    </w:p>
    <w:p w14:paraId="2D3703D3" w14:textId="77777777" w:rsidR="00B74078" w:rsidRDefault="00B74078" w:rsidP="00B74078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  <w:color w:val="auto"/>
        </w:rPr>
      </w:pPr>
    </w:p>
    <w:p w14:paraId="39D9A612" w14:textId="5DC016C9" w:rsidR="000E4A92" w:rsidRPr="00B65F6E" w:rsidRDefault="00F73AEE" w:rsidP="00B74078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501AD0" w:rsidRPr="00B65F6E">
        <w:rPr>
          <w:rFonts w:asciiTheme="minorHAnsi" w:hAnsiTheme="minorHAnsi" w:cstheme="minorHAnsi"/>
          <w:color w:val="auto"/>
        </w:rPr>
        <w:t>7</w:t>
      </w:r>
      <w:r w:rsidRPr="00B65F6E">
        <w:rPr>
          <w:rFonts w:asciiTheme="minorHAnsi" w:hAnsiTheme="minorHAnsi" w:cstheme="minorHAnsi"/>
          <w:color w:val="auto"/>
        </w:rPr>
        <w:t>.2</w:t>
      </w:r>
      <w:r w:rsidR="00AB6ED4" w:rsidRPr="00B65F6E">
        <w:rPr>
          <w:rFonts w:asciiTheme="minorHAnsi" w:hAnsiTheme="minorHAnsi" w:cstheme="minorHAnsi"/>
          <w:color w:val="auto"/>
        </w:rPr>
        <w:tab/>
      </w:r>
      <w:r w:rsidRPr="00B65F6E">
        <w:rPr>
          <w:rFonts w:asciiTheme="minorHAnsi" w:hAnsiTheme="minorHAnsi" w:cstheme="minorHAnsi"/>
          <w:color w:val="auto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LOD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size</m:t>
            </m:r>
          </m:sub>
        </m:sSub>
        <m:d>
          <m:d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nm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auto"/>
          </w:rPr>
          <m:t>=</m:t>
        </m:r>
        <m:rad>
          <m:radPr>
            <m:ctrlPr>
              <w:rPr>
                <w:rFonts w:ascii="Cambria Math" w:hAnsi="Cambria Math" w:cstheme="minorHAnsi"/>
                <w:i/>
                <w:color w:val="aut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3</m:t>
            </m:r>
          </m:deg>
          <m:e>
            <m:f>
              <m:fPr>
                <m:type m:val="lin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6*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auto"/>
                              </w:rPr>
                              <m:t>LOD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auto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auto"/>
                                  </w:rPr>
                                  <m:t>C, ionic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auto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auto"/>
                                  </w:rPr>
                                  <m:t>s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auto"/>
                              </w:rPr>
                              <m:t>60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*η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π*ρ</m:t>
                    </m:r>
                  </m:e>
                </m:d>
              </m:den>
            </m:f>
          </m:e>
        </m:rad>
      </m:oMath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  <w:t>(2)</w:t>
      </w:r>
    </w:p>
    <w:p w14:paraId="6DC4C58C" w14:textId="77777777" w:rsidR="00A70A56" w:rsidRPr="00B65F6E" w:rsidRDefault="00A70A56" w:rsidP="00B74078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  <w:color w:val="auto"/>
        </w:rPr>
      </w:pPr>
    </w:p>
    <w:p w14:paraId="30DB70DD" w14:textId="05E793FC" w:rsidR="000E4A92" w:rsidRPr="00B65F6E" w:rsidRDefault="00394AD6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501AD0" w:rsidRPr="00B65F6E">
        <w:rPr>
          <w:rFonts w:asciiTheme="minorHAnsi" w:hAnsiTheme="minorHAnsi" w:cstheme="minorHAnsi"/>
          <w:color w:val="auto"/>
        </w:rPr>
        <w:t>8</w:t>
      </w:r>
      <w:r w:rsidR="00B74078">
        <w:rPr>
          <w:rFonts w:asciiTheme="minorHAnsi" w:hAnsiTheme="minorHAnsi" w:cstheme="minorHAnsi"/>
          <w:color w:val="auto"/>
        </w:rPr>
        <w:t xml:space="preserve">. </w:t>
      </w:r>
      <w:r w:rsidR="00646663" w:rsidRPr="00B65F6E">
        <w:rPr>
          <w:rFonts w:asciiTheme="minorHAnsi" w:hAnsiTheme="minorHAnsi" w:cstheme="minorHAnsi"/>
          <w:color w:val="auto"/>
        </w:rPr>
        <w:t>C</w:t>
      </w:r>
      <w:r w:rsidR="000E4A92" w:rsidRPr="00B65F6E">
        <w:rPr>
          <w:rFonts w:asciiTheme="minorHAnsi" w:hAnsiTheme="minorHAnsi" w:cstheme="minorHAnsi"/>
          <w:color w:val="auto"/>
        </w:rPr>
        <w:t xml:space="preserve">alculate the mass </w:t>
      </w:r>
      <w:r w:rsidR="00F85E3B" w:rsidRPr="00B65F6E">
        <w:rPr>
          <w:rFonts w:asciiTheme="minorHAnsi" w:hAnsiTheme="minorHAnsi" w:cstheme="minorHAnsi"/>
          <w:color w:val="auto"/>
        </w:rPr>
        <w:t>(</w:t>
      </w:r>
      <w:proofErr w:type="spellStart"/>
      <w:r w:rsidR="00F85E3B" w:rsidRPr="00B65F6E">
        <w:rPr>
          <w:rFonts w:asciiTheme="minorHAnsi" w:hAnsiTheme="minorHAnsi" w:cstheme="minorHAnsi"/>
          <w:color w:val="auto"/>
        </w:rPr>
        <w:t>m</w:t>
      </w:r>
      <w:r w:rsidR="00F85E3B" w:rsidRPr="00B65F6E">
        <w:rPr>
          <w:rFonts w:asciiTheme="minorHAnsi" w:hAnsiTheme="minorHAnsi" w:cstheme="minorHAnsi"/>
          <w:color w:val="auto"/>
          <w:vertAlign w:val="subscript"/>
        </w:rPr>
        <w:t>a,p</w:t>
      </w:r>
      <w:proofErr w:type="spellEnd"/>
      <w:r w:rsidR="00F85E3B" w:rsidRPr="00B65F6E">
        <w:rPr>
          <w:rFonts w:asciiTheme="minorHAnsi" w:hAnsiTheme="minorHAnsi" w:cstheme="minorHAnsi"/>
          <w:color w:val="auto"/>
        </w:rPr>
        <w:t xml:space="preserve">) </w:t>
      </w:r>
      <w:r w:rsidR="000E4A92" w:rsidRPr="00B65F6E">
        <w:rPr>
          <w:rFonts w:asciiTheme="minorHAnsi" w:hAnsiTheme="minorHAnsi" w:cstheme="minorHAnsi"/>
          <w:color w:val="auto"/>
        </w:rPr>
        <w:t xml:space="preserve">and particle size </w:t>
      </w:r>
      <w:r w:rsidR="001D5319" w:rsidRPr="00B65F6E">
        <w:rPr>
          <w:rFonts w:asciiTheme="minorHAnsi" w:hAnsiTheme="minorHAnsi" w:cstheme="minorHAnsi"/>
          <w:color w:val="auto"/>
        </w:rPr>
        <w:t>(</w:t>
      </w:r>
      <w:r w:rsidR="00F85E3B" w:rsidRPr="00B65F6E">
        <w:rPr>
          <w:rFonts w:asciiTheme="minorHAnsi" w:hAnsiTheme="minorHAnsi" w:cstheme="minorHAnsi"/>
          <w:color w:val="auto"/>
        </w:rPr>
        <w:t xml:space="preserve">d – nm, </w:t>
      </w:r>
      <w:r w:rsidR="001D5319" w:rsidRPr="00B65F6E">
        <w:rPr>
          <w:rFonts w:asciiTheme="minorHAnsi" w:hAnsiTheme="minorHAnsi" w:cstheme="minorHAnsi"/>
          <w:color w:val="auto"/>
        </w:rPr>
        <w:t xml:space="preserve">assuming the particles are spherical) </w:t>
      </w:r>
      <w:r w:rsidR="00646663" w:rsidRPr="00B65F6E">
        <w:rPr>
          <w:rFonts w:asciiTheme="minorHAnsi" w:hAnsiTheme="minorHAnsi" w:cstheme="minorHAnsi"/>
          <w:color w:val="auto"/>
        </w:rPr>
        <w:t>of</w:t>
      </w:r>
      <w:r w:rsidR="000E4A92" w:rsidRPr="00B65F6E">
        <w:rPr>
          <w:rFonts w:asciiTheme="minorHAnsi" w:hAnsiTheme="minorHAnsi" w:cstheme="minorHAnsi"/>
          <w:color w:val="auto"/>
        </w:rPr>
        <w:t xml:space="preserve"> identified particle signal</w:t>
      </w:r>
      <w:r w:rsidR="00CA4E09" w:rsidRPr="00B65F6E">
        <w:rPr>
          <w:rFonts w:asciiTheme="minorHAnsi" w:hAnsiTheme="minorHAnsi" w:cstheme="minorHAnsi"/>
          <w:color w:val="auto"/>
        </w:rPr>
        <w:t>s</w:t>
      </w:r>
      <w:r w:rsidR="000E4A92" w:rsidRPr="00B65F6E">
        <w:rPr>
          <w:rFonts w:asciiTheme="minorHAnsi" w:hAnsiTheme="minorHAnsi" w:cstheme="minorHAnsi"/>
          <w:color w:val="auto"/>
        </w:rPr>
        <w:t xml:space="preserve"> for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0E4A92" w:rsidRPr="00B65F6E">
        <w:rPr>
          <w:rFonts w:asciiTheme="minorHAnsi" w:hAnsiTheme="minorHAnsi" w:cstheme="minorHAnsi"/>
          <w:color w:val="auto"/>
        </w:rPr>
        <w:t xml:space="preserve"> NP and PN NP according to the three </w:t>
      </w:r>
      <w:r w:rsidR="00A11794" w:rsidRPr="00B65F6E">
        <w:rPr>
          <w:rFonts w:asciiTheme="minorHAnsi" w:hAnsiTheme="minorHAnsi" w:cstheme="minorHAnsi"/>
          <w:color w:val="auto"/>
        </w:rPr>
        <w:t>analysis</w:t>
      </w:r>
      <w:r w:rsidR="000E4A92" w:rsidRPr="00B65F6E">
        <w:rPr>
          <w:rFonts w:asciiTheme="minorHAnsi" w:hAnsiTheme="minorHAnsi" w:cstheme="minorHAnsi"/>
          <w:color w:val="auto"/>
        </w:rPr>
        <w:t xml:space="preserve"> modes applied</w:t>
      </w:r>
      <w:r w:rsidR="002523E1" w:rsidRPr="00B65F6E">
        <w:rPr>
          <w:rFonts w:asciiTheme="minorHAnsi" w:hAnsiTheme="minorHAnsi" w:cstheme="minorHAnsi"/>
          <w:color w:val="auto"/>
        </w:rPr>
        <w:t xml:space="preserve"> by </w:t>
      </w:r>
      <w:r w:rsidR="00386552" w:rsidRPr="00B65F6E">
        <w:rPr>
          <w:rFonts w:asciiTheme="minorHAnsi" w:hAnsiTheme="minorHAnsi" w:cstheme="minorHAnsi"/>
          <w:color w:val="auto"/>
        </w:rPr>
        <w:t>taking</w:t>
      </w:r>
      <w:r w:rsidR="002523E1" w:rsidRPr="00B65F6E">
        <w:rPr>
          <w:rFonts w:asciiTheme="minorHAnsi" w:hAnsiTheme="minorHAnsi" w:cstheme="minorHAnsi"/>
          <w:color w:val="auto"/>
        </w:rPr>
        <w:t xml:space="preserve"> the ionic metal concentration of a standard solution (c</w:t>
      </w:r>
      <w:r w:rsidR="002523E1" w:rsidRPr="00B65F6E">
        <w:rPr>
          <w:rFonts w:asciiTheme="minorHAnsi" w:hAnsiTheme="minorHAnsi" w:cstheme="minorHAnsi"/>
          <w:color w:val="auto"/>
          <w:vertAlign w:val="subscript"/>
        </w:rPr>
        <w:t>a</w:t>
      </w:r>
      <w:r w:rsidR="002523E1" w:rsidRPr="00B65F6E">
        <w:rPr>
          <w:rFonts w:asciiTheme="minorHAnsi" w:hAnsiTheme="minorHAnsi" w:cstheme="minorHAnsi"/>
          <w:color w:val="auto"/>
        </w:rPr>
        <w:t xml:space="preserve"> - µg/L) and the ion flux in the plasma (counts/s)</w:t>
      </w:r>
      <w:r w:rsidR="00386552" w:rsidRPr="00B65F6E">
        <w:rPr>
          <w:rFonts w:asciiTheme="minorHAnsi" w:hAnsiTheme="minorHAnsi" w:cstheme="minorHAnsi"/>
          <w:color w:val="auto"/>
        </w:rPr>
        <w:t xml:space="preserve"> into account</w:t>
      </w:r>
      <w:r w:rsidR="000E4A92" w:rsidRPr="00B65F6E">
        <w:rPr>
          <w:rFonts w:asciiTheme="minorHAnsi" w:hAnsiTheme="minorHAnsi" w:cstheme="minorHAnsi"/>
          <w:color w:val="auto"/>
        </w:rPr>
        <w:t>:</w:t>
      </w:r>
      <w:r w:rsidR="00D9264D" w:rsidRPr="00B65F6E">
        <w:rPr>
          <w:rFonts w:asciiTheme="minorHAnsi" w:hAnsiTheme="minorHAnsi" w:cstheme="minorHAnsi"/>
          <w:color w:val="auto"/>
        </w:rPr>
        <w:t xml:space="preserve"> </w:t>
      </w:r>
    </w:p>
    <w:p w14:paraId="6D85A26D" w14:textId="77777777" w:rsidR="00AF6CF5" w:rsidRPr="00B65F6E" w:rsidRDefault="00501AD0" w:rsidP="00B74078">
      <w:pPr>
        <w:tabs>
          <w:tab w:val="left" w:pos="450"/>
        </w:tabs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6.8.1</w:t>
      </w:r>
      <w:r w:rsidR="00993CB9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Mass:</w:t>
      </w:r>
      <w:r w:rsidR="00AB6ED4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m:oMath>
        <m:sSub>
          <m:sSub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a,p</m:t>
            </m:r>
          </m:sub>
        </m:sSub>
        <m:d>
          <m:d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fg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auto"/>
          </w:rPr>
          <m:t>=</m:t>
        </m:r>
        <m:d>
          <m:d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 xml:space="preserve"> *η *c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a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i,a</m:t>
                    </m:r>
                  </m:sub>
                </m:sSub>
              </m:den>
            </m:f>
          </m:e>
        </m:d>
        <m:sSub>
          <m:sSub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i,p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</w:rPr>
          <m:t>*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-6</m:t>
            </m:r>
          </m:sup>
        </m:sSup>
      </m:oMath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(3)</w:t>
      </w:r>
    </w:p>
    <w:p w14:paraId="6368A114" w14:textId="77777777" w:rsidR="00B74078" w:rsidRDefault="00B74078" w:rsidP="00B74078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  <w:color w:val="auto"/>
        </w:rPr>
      </w:pPr>
    </w:p>
    <w:p w14:paraId="3AB52F20" w14:textId="4FCC15AE" w:rsidR="000E4A92" w:rsidRPr="00B65F6E" w:rsidRDefault="00501AD0" w:rsidP="00B74078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6.8</w:t>
      </w:r>
      <w:r w:rsidR="00993CB9" w:rsidRPr="00B65F6E">
        <w:rPr>
          <w:rFonts w:asciiTheme="minorHAnsi" w:hAnsiTheme="minorHAnsi" w:cstheme="minorHAnsi"/>
          <w:color w:val="auto"/>
        </w:rPr>
        <w:t>.2</w:t>
      </w:r>
      <w:r w:rsidR="00993CB9" w:rsidRPr="00B65F6E">
        <w:rPr>
          <w:rFonts w:asciiTheme="minorHAnsi" w:hAnsiTheme="minorHAnsi" w:cstheme="minorHAnsi"/>
          <w:color w:val="auto"/>
        </w:rPr>
        <w:tab/>
      </w:r>
      <w:r w:rsidR="00993CB9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Size:</w:t>
      </w:r>
      <w:r w:rsidR="00AB6ED4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m:oMath>
        <m:r>
          <m:rPr>
            <m:sty m:val="bi"/>
          </m:rPr>
          <w:rPr>
            <w:rFonts w:ascii="Cambria Math" w:hAnsi="Cambria Math" w:cstheme="minorHAnsi"/>
            <w:color w:val="auto"/>
          </w:rPr>
          <m:t>d</m:t>
        </m:r>
        <m:d>
          <m:d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nm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auto"/>
          </w:rPr>
          <m:t>=</m:t>
        </m:r>
        <m:rad>
          <m:radPr>
            <m:ctrlPr>
              <w:rPr>
                <w:rFonts w:ascii="Cambria Math" w:hAnsi="Cambria Math" w:cstheme="minorHAnsi"/>
                <w:i/>
                <w:color w:val="aut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(6*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a,p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(π*ρ)</m:t>
                </m:r>
              </m:den>
            </m:f>
          </m:e>
        </m:rad>
      </m:oMath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ab/>
        <w:t>(4)</w:t>
      </w:r>
    </w:p>
    <w:p w14:paraId="53DDBE75" w14:textId="77777777" w:rsidR="00680191" w:rsidRPr="00B65F6E" w:rsidRDefault="0068019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CE0748E" w14:textId="77777777" w:rsidR="000E4A92" w:rsidRPr="00B65F6E" w:rsidRDefault="00501AD0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6.9</w:t>
      </w:r>
      <w:r w:rsidR="00680191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Calculate the specific transport efficiency</w:t>
      </w:r>
      <w:r w:rsidR="00CA4E09" w:rsidRPr="00B65F6E">
        <w:rPr>
          <w:rFonts w:asciiTheme="minorHAnsi" w:hAnsiTheme="minorHAnsi" w:cstheme="minorHAnsi"/>
          <w:color w:val="auto"/>
        </w:rPr>
        <w:t xml:space="preserve"> of the </w:t>
      </w:r>
      <w:r w:rsidR="00A11794" w:rsidRPr="00B65F6E">
        <w:rPr>
          <w:rFonts w:asciiTheme="minorHAnsi" w:hAnsiTheme="minorHAnsi" w:cstheme="minorHAnsi"/>
          <w:color w:val="auto"/>
        </w:rPr>
        <w:t>analysis</w:t>
      </w:r>
      <w:r w:rsidR="00CA4E09" w:rsidRPr="00B65F6E">
        <w:rPr>
          <w:rFonts w:asciiTheme="minorHAnsi" w:hAnsiTheme="minorHAnsi" w:cstheme="minorHAnsi"/>
          <w:color w:val="auto"/>
        </w:rPr>
        <w:t xml:space="preserve"> modes</w:t>
      </w:r>
      <w:r w:rsidR="0056495D" w:rsidRPr="00B65F6E">
        <w:rPr>
          <w:rFonts w:asciiTheme="minorHAnsi" w:hAnsiTheme="minorHAnsi" w:cstheme="minorHAnsi"/>
          <w:color w:val="auto"/>
        </w:rPr>
        <w:t xml:space="preserve"> by using </w:t>
      </w:r>
      <w:r w:rsidR="00F95945" w:rsidRPr="00B65F6E">
        <w:rPr>
          <w:rFonts w:asciiTheme="minorHAnsi" w:hAnsiTheme="minorHAnsi" w:cstheme="minorHAnsi"/>
          <w:color w:val="auto"/>
        </w:rPr>
        <w:t>the number of particles detected (</w:t>
      </w:r>
      <w:proofErr w:type="spellStart"/>
      <w:r w:rsidR="00F95945" w:rsidRPr="00B65F6E">
        <w:rPr>
          <w:rFonts w:asciiTheme="minorHAnsi" w:hAnsiTheme="minorHAnsi" w:cstheme="minorHAnsi"/>
          <w:color w:val="auto"/>
        </w:rPr>
        <w:t>q</w:t>
      </w:r>
      <w:r w:rsidR="00F95945" w:rsidRPr="00B65F6E">
        <w:rPr>
          <w:rFonts w:asciiTheme="minorHAnsi" w:hAnsiTheme="minorHAnsi" w:cstheme="minorHAnsi"/>
          <w:color w:val="auto"/>
          <w:vertAlign w:val="subscript"/>
        </w:rPr>
        <w:t>p</w:t>
      </w:r>
      <w:proofErr w:type="spellEnd"/>
      <w:r w:rsidR="00F95945" w:rsidRPr="00B65F6E">
        <w:rPr>
          <w:rFonts w:asciiTheme="minorHAnsi" w:hAnsiTheme="minorHAnsi" w:cstheme="minorHAnsi"/>
          <w:color w:val="auto"/>
        </w:rPr>
        <w:t xml:space="preserve">), </w:t>
      </w:r>
      <w:r w:rsidR="0056495D" w:rsidRPr="00B65F6E">
        <w:rPr>
          <w:rFonts w:asciiTheme="minorHAnsi" w:hAnsiTheme="minorHAnsi" w:cstheme="minorHAnsi"/>
          <w:color w:val="auto"/>
        </w:rPr>
        <w:t>the particle concentration of the sample (</w:t>
      </w:r>
      <w:proofErr w:type="spellStart"/>
      <w:r w:rsidR="0056495D" w:rsidRPr="00B65F6E">
        <w:rPr>
          <w:rFonts w:asciiTheme="minorHAnsi" w:hAnsiTheme="minorHAnsi" w:cstheme="minorHAnsi"/>
          <w:color w:val="auto"/>
        </w:rPr>
        <w:t>c</w:t>
      </w:r>
      <w:r w:rsidR="0056495D" w:rsidRPr="00B65F6E">
        <w:rPr>
          <w:rFonts w:asciiTheme="minorHAnsi" w:hAnsiTheme="minorHAnsi" w:cstheme="minorHAnsi"/>
          <w:color w:val="auto"/>
          <w:vertAlign w:val="subscript"/>
        </w:rPr>
        <w:t>p,used</w:t>
      </w:r>
      <w:proofErr w:type="spellEnd"/>
      <w:r w:rsidR="0056495D" w:rsidRPr="00B65F6E">
        <w:rPr>
          <w:rFonts w:asciiTheme="minorHAnsi" w:hAnsiTheme="minorHAnsi" w:cstheme="minorHAnsi"/>
          <w:color w:val="auto"/>
        </w:rPr>
        <w:t xml:space="preserve"> - 1/mL)</w:t>
      </w:r>
      <w:r w:rsidR="00482543" w:rsidRPr="00B65F6E">
        <w:rPr>
          <w:rFonts w:asciiTheme="minorHAnsi" w:hAnsiTheme="minorHAnsi" w:cstheme="minorHAnsi"/>
          <w:color w:val="auto"/>
        </w:rPr>
        <w:t>, the analyte sensitivity of the PN and MDG (</w:t>
      </w:r>
      <w:proofErr w:type="spellStart"/>
      <w:r w:rsidR="00482543" w:rsidRPr="00B65F6E">
        <w:rPr>
          <w:rFonts w:asciiTheme="minorHAnsi" w:hAnsiTheme="minorHAnsi" w:cstheme="minorHAnsi"/>
          <w:color w:val="auto"/>
        </w:rPr>
        <w:t>S</w:t>
      </w:r>
      <w:r w:rsidR="00482543" w:rsidRPr="00B65F6E">
        <w:rPr>
          <w:rFonts w:asciiTheme="minorHAnsi" w:hAnsiTheme="minorHAnsi" w:cstheme="minorHAnsi"/>
          <w:color w:val="auto"/>
          <w:vertAlign w:val="subscript"/>
        </w:rPr>
        <w:t>m,ionic,PN</w:t>
      </w:r>
      <w:proofErr w:type="spellEnd"/>
      <w:r w:rsidR="00482543" w:rsidRPr="00B65F6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482543" w:rsidRPr="00B65F6E">
        <w:rPr>
          <w:rFonts w:asciiTheme="minorHAnsi" w:hAnsiTheme="minorHAnsi" w:cstheme="minorHAnsi"/>
          <w:color w:val="auto"/>
        </w:rPr>
        <w:t>S</w:t>
      </w:r>
      <w:r w:rsidR="00482543" w:rsidRPr="00B65F6E">
        <w:rPr>
          <w:rFonts w:asciiTheme="minorHAnsi" w:hAnsiTheme="minorHAnsi" w:cstheme="minorHAnsi"/>
          <w:color w:val="auto"/>
          <w:vertAlign w:val="subscript"/>
        </w:rPr>
        <w:t>m,ionic,MDG</w:t>
      </w:r>
      <w:proofErr w:type="spellEnd"/>
      <w:r w:rsidR="00482543" w:rsidRPr="00B65F6E">
        <w:rPr>
          <w:rFonts w:asciiTheme="minorHAnsi" w:hAnsiTheme="minorHAnsi" w:cstheme="minorHAnsi"/>
          <w:color w:val="auto"/>
        </w:rPr>
        <w:t xml:space="preserve"> – counts/(µg/L))</w:t>
      </w:r>
      <w:r w:rsidR="00AB6ED4" w:rsidRPr="00B65F6E">
        <w:rPr>
          <w:rFonts w:asciiTheme="minorHAnsi" w:hAnsiTheme="minorHAnsi" w:cstheme="minorHAnsi"/>
          <w:color w:val="auto"/>
        </w:rPr>
        <w:t>, the volume of the droplet (</w:t>
      </w:r>
      <w:proofErr w:type="spellStart"/>
      <w:r w:rsidR="00AB6ED4" w:rsidRPr="00B65F6E">
        <w:rPr>
          <w:rFonts w:asciiTheme="minorHAnsi" w:hAnsiTheme="minorHAnsi" w:cstheme="minorHAnsi"/>
          <w:color w:val="auto"/>
        </w:rPr>
        <w:t>V</w:t>
      </w:r>
      <w:r w:rsidR="00AB6ED4" w:rsidRPr="00B65F6E">
        <w:rPr>
          <w:rFonts w:asciiTheme="minorHAnsi" w:hAnsiTheme="minorHAnsi" w:cstheme="minorHAnsi"/>
          <w:color w:val="auto"/>
          <w:vertAlign w:val="subscript"/>
        </w:rPr>
        <w:t>drop</w:t>
      </w:r>
      <w:proofErr w:type="spellEnd"/>
      <w:r w:rsidR="00AB6ED4" w:rsidRPr="00B65F6E">
        <w:rPr>
          <w:rFonts w:asciiTheme="minorHAnsi" w:hAnsiTheme="minorHAnsi" w:cstheme="minorHAnsi"/>
          <w:color w:val="auto"/>
        </w:rPr>
        <w:t xml:space="preserve"> – </w:t>
      </w:r>
      <w:proofErr w:type="spellStart"/>
      <w:r w:rsidR="00AB6ED4" w:rsidRPr="00B65F6E">
        <w:rPr>
          <w:rFonts w:asciiTheme="minorHAnsi" w:hAnsiTheme="minorHAnsi" w:cstheme="minorHAnsi"/>
          <w:color w:val="auto"/>
        </w:rPr>
        <w:t>pL</w:t>
      </w:r>
      <w:proofErr w:type="spellEnd"/>
      <w:r w:rsidR="00AB6ED4" w:rsidRPr="00B65F6E">
        <w:rPr>
          <w:rFonts w:asciiTheme="minorHAnsi" w:hAnsiTheme="minorHAnsi" w:cstheme="minorHAnsi"/>
          <w:color w:val="auto"/>
        </w:rPr>
        <w:t>)</w:t>
      </w:r>
      <w:r w:rsidR="00AF7B46" w:rsidRPr="00B65F6E">
        <w:rPr>
          <w:rFonts w:asciiTheme="minorHAnsi" w:hAnsiTheme="minorHAnsi" w:cstheme="minorHAnsi"/>
          <w:color w:val="auto"/>
        </w:rPr>
        <w:t>, the dwell time (t</w:t>
      </w:r>
      <w:r w:rsidR="00AF7B46" w:rsidRPr="00B65F6E">
        <w:rPr>
          <w:rFonts w:asciiTheme="minorHAnsi" w:hAnsiTheme="minorHAnsi" w:cstheme="minorHAnsi"/>
          <w:color w:val="auto"/>
          <w:vertAlign w:val="subscript"/>
        </w:rPr>
        <w:t>d</w:t>
      </w:r>
      <w:r w:rsidR="00AF7B46" w:rsidRPr="00B65F6E">
        <w:rPr>
          <w:rFonts w:asciiTheme="minorHAnsi" w:hAnsiTheme="minorHAnsi" w:cstheme="minorHAnsi"/>
          <w:color w:val="auto"/>
        </w:rPr>
        <w:t xml:space="preserve"> – </w:t>
      </w:r>
      <w:proofErr w:type="spellStart"/>
      <w:r w:rsidR="00AF7B46" w:rsidRPr="00B65F6E">
        <w:rPr>
          <w:rFonts w:asciiTheme="minorHAnsi" w:hAnsiTheme="minorHAnsi" w:cstheme="minorHAnsi"/>
          <w:color w:val="auto"/>
        </w:rPr>
        <w:t>ms</w:t>
      </w:r>
      <w:proofErr w:type="spellEnd"/>
      <w:r w:rsidR="00AF7B46" w:rsidRPr="00B65F6E">
        <w:rPr>
          <w:rFonts w:asciiTheme="minorHAnsi" w:hAnsiTheme="minorHAnsi" w:cstheme="minorHAnsi"/>
          <w:color w:val="auto"/>
        </w:rPr>
        <w:t>)</w:t>
      </w:r>
      <w:r w:rsidR="00013861" w:rsidRPr="00B65F6E">
        <w:rPr>
          <w:rFonts w:asciiTheme="minorHAnsi" w:hAnsiTheme="minorHAnsi" w:cstheme="minorHAnsi"/>
          <w:color w:val="auto"/>
        </w:rPr>
        <w:t>, the transport efficiency of the PN (</w:t>
      </w:r>
      <w:proofErr w:type="spellStart"/>
      <w:r w:rsidR="00013861" w:rsidRPr="00B65F6E">
        <w:rPr>
          <w:rFonts w:asciiTheme="minorHAnsi" w:hAnsiTheme="minorHAnsi" w:cstheme="minorHAnsi"/>
          <w:color w:val="auto"/>
        </w:rPr>
        <w:t>η</w:t>
      </w:r>
      <w:r w:rsidR="00013861" w:rsidRPr="00B65F6E">
        <w:rPr>
          <w:rFonts w:asciiTheme="minorHAnsi" w:hAnsiTheme="minorHAnsi" w:cstheme="minorHAnsi"/>
          <w:color w:val="auto"/>
          <w:vertAlign w:val="subscript"/>
        </w:rPr>
        <w:t>PN</w:t>
      </w:r>
      <w:proofErr w:type="spellEnd"/>
      <w:r w:rsidR="00013861" w:rsidRPr="00B65F6E">
        <w:rPr>
          <w:rFonts w:asciiTheme="minorHAnsi" w:hAnsiTheme="minorHAnsi" w:cstheme="minorHAnsi"/>
          <w:color w:val="auto"/>
        </w:rPr>
        <w:t xml:space="preserve">), </w:t>
      </w:r>
      <w:r w:rsidR="009B1E8B" w:rsidRPr="00B65F6E">
        <w:rPr>
          <w:rFonts w:asciiTheme="minorHAnsi" w:hAnsiTheme="minorHAnsi" w:cstheme="minorHAnsi"/>
          <w:color w:val="auto"/>
        </w:rPr>
        <w:t>the transport efficiency of the µDG (</w:t>
      </w:r>
      <w:proofErr w:type="spellStart"/>
      <w:r w:rsidR="009B1E8B" w:rsidRPr="00B65F6E">
        <w:rPr>
          <w:rFonts w:asciiTheme="minorHAnsi" w:hAnsiTheme="minorHAnsi" w:cstheme="minorHAnsi"/>
          <w:color w:val="auto"/>
        </w:rPr>
        <w:t>η</w:t>
      </w:r>
      <w:r w:rsidR="009B1E8B" w:rsidRPr="00B65F6E">
        <w:rPr>
          <w:rFonts w:asciiTheme="minorHAnsi" w:hAnsiTheme="minorHAnsi" w:cstheme="minorHAnsi"/>
          <w:color w:val="auto"/>
          <w:vertAlign w:val="subscript"/>
        </w:rPr>
        <w:t>µDG</w:t>
      </w:r>
      <w:proofErr w:type="spellEnd"/>
      <w:r w:rsidR="009B1E8B" w:rsidRPr="00B65F6E">
        <w:rPr>
          <w:rFonts w:asciiTheme="minorHAnsi" w:hAnsiTheme="minorHAnsi" w:cstheme="minorHAnsi"/>
          <w:color w:val="auto"/>
        </w:rPr>
        <w:t xml:space="preserve">), the intensity of the ionic solutions measured by the PN and µDG ( </w:t>
      </w:r>
      <w:proofErr w:type="spellStart"/>
      <w:r w:rsidR="009B1E8B" w:rsidRPr="00B65F6E">
        <w:rPr>
          <w:rFonts w:asciiTheme="minorHAnsi" w:hAnsiTheme="minorHAnsi" w:cstheme="minorHAnsi"/>
          <w:color w:val="auto"/>
        </w:rPr>
        <w:t>I</w:t>
      </w:r>
      <w:r w:rsidR="009B1E8B" w:rsidRPr="00B65F6E">
        <w:rPr>
          <w:rFonts w:asciiTheme="minorHAnsi" w:hAnsiTheme="minorHAnsi" w:cstheme="minorHAnsi"/>
          <w:color w:val="auto"/>
          <w:vertAlign w:val="subscript"/>
        </w:rPr>
        <w:t>ionc</w:t>
      </w:r>
      <w:proofErr w:type="spellEnd"/>
      <w:r w:rsidR="009B1E8B" w:rsidRPr="00B65F6E">
        <w:rPr>
          <w:rFonts w:asciiTheme="minorHAnsi" w:hAnsiTheme="minorHAnsi" w:cstheme="minorHAnsi"/>
          <w:color w:val="auto"/>
          <w:vertAlign w:val="subscript"/>
        </w:rPr>
        <w:t>, PN</w:t>
      </w:r>
      <w:r w:rsidR="009B1E8B" w:rsidRPr="00B65F6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9B1E8B" w:rsidRPr="00B65F6E">
        <w:rPr>
          <w:rFonts w:asciiTheme="minorHAnsi" w:hAnsiTheme="minorHAnsi" w:cstheme="minorHAnsi"/>
          <w:color w:val="auto"/>
        </w:rPr>
        <w:t>I</w:t>
      </w:r>
      <w:r w:rsidR="009B1E8B" w:rsidRPr="00B65F6E">
        <w:rPr>
          <w:rFonts w:asciiTheme="minorHAnsi" w:hAnsiTheme="minorHAnsi" w:cstheme="minorHAnsi"/>
          <w:color w:val="auto"/>
          <w:vertAlign w:val="subscript"/>
        </w:rPr>
        <w:t>ionic</w:t>
      </w:r>
      <w:proofErr w:type="spellEnd"/>
      <w:r w:rsidR="009B1E8B" w:rsidRPr="00B65F6E">
        <w:rPr>
          <w:rFonts w:asciiTheme="minorHAnsi" w:hAnsiTheme="minorHAnsi" w:cstheme="minorHAnsi"/>
          <w:color w:val="auto"/>
          <w:vertAlign w:val="subscript"/>
        </w:rPr>
        <w:t>,µDG</w:t>
      </w:r>
      <w:r w:rsidR="009B1E8B" w:rsidRPr="00B65F6E">
        <w:rPr>
          <w:rFonts w:asciiTheme="minorHAnsi" w:hAnsiTheme="minorHAnsi" w:cstheme="minorHAnsi"/>
          <w:color w:val="auto"/>
        </w:rPr>
        <w:t xml:space="preserve"> – counts)</w:t>
      </w:r>
      <w:r w:rsidR="00421FDC" w:rsidRPr="00B65F6E">
        <w:rPr>
          <w:rFonts w:asciiTheme="minorHAnsi" w:hAnsiTheme="minorHAnsi" w:cstheme="minorHAnsi"/>
          <w:color w:val="auto"/>
        </w:rPr>
        <w:t xml:space="preserve"> and the concentration of the ionic solution used for both injection systems (</w:t>
      </w:r>
      <w:proofErr w:type="spellStart"/>
      <w:r w:rsidR="00421FDC" w:rsidRPr="00B65F6E">
        <w:rPr>
          <w:rFonts w:asciiTheme="minorHAnsi" w:hAnsiTheme="minorHAnsi" w:cstheme="minorHAnsi"/>
          <w:color w:val="auto"/>
        </w:rPr>
        <w:t>c</w:t>
      </w:r>
      <w:r w:rsidR="00421FDC" w:rsidRPr="00B65F6E">
        <w:rPr>
          <w:rFonts w:asciiTheme="minorHAnsi" w:hAnsiTheme="minorHAnsi" w:cstheme="minorHAnsi"/>
          <w:color w:val="auto"/>
          <w:vertAlign w:val="subscript"/>
        </w:rPr>
        <w:t>ionic,PN</w:t>
      </w:r>
      <w:proofErr w:type="spellEnd"/>
      <w:r w:rsidR="00421FDC" w:rsidRPr="00B65F6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421FDC" w:rsidRPr="00B65F6E">
        <w:rPr>
          <w:rFonts w:asciiTheme="minorHAnsi" w:hAnsiTheme="minorHAnsi" w:cstheme="minorHAnsi"/>
          <w:color w:val="auto"/>
        </w:rPr>
        <w:t>c</w:t>
      </w:r>
      <w:r w:rsidR="00421FDC" w:rsidRPr="00B65F6E">
        <w:rPr>
          <w:rFonts w:asciiTheme="minorHAnsi" w:hAnsiTheme="minorHAnsi" w:cstheme="minorHAnsi"/>
          <w:color w:val="auto"/>
          <w:vertAlign w:val="subscript"/>
        </w:rPr>
        <w:t>ionic</w:t>
      </w:r>
      <w:proofErr w:type="spellEnd"/>
      <w:r w:rsidR="00421FDC" w:rsidRPr="00B65F6E">
        <w:rPr>
          <w:rFonts w:asciiTheme="minorHAnsi" w:hAnsiTheme="minorHAnsi" w:cstheme="minorHAnsi"/>
          <w:color w:val="auto"/>
          <w:vertAlign w:val="subscript"/>
        </w:rPr>
        <w:t>,µDG</w:t>
      </w:r>
      <w:r w:rsidR="00421FDC" w:rsidRPr="00B65F6E">
        <w:rPr>
          <w:rFonts w:asciiTheme="minorHAnsi" w:hAnsiTheme="minorHAnsi" w:cstheme="minorHAnsi"/>
          <w:color w:val="auto"/>
        </w:rPr>
        <w:t xml:space="preserve"> - µg/L) </w:t>
      </w:r>
      <w:r w:rsidR="000E4A92" w:rsidRPr="00B65F6E">
        <w:rPr>
          <w:rFonts w:asciiTheme="minorHAnsi" w:hAnsiTheme="minorHAnsi" w:cstheme="minorHAnsi"/>
          <w:color w:val="auto"/>
        </w:rPr>
        <w:t>:</w:t>
      </w:r>
    </w:p>
    <w:p w14:paraId="49E4548F" w14:textId="77777777" w:rsidR="00680191" w:rsidRPr="00B65F6E" w:rsidRDefault="00680191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78CDE38" w14:textId="77777777" w:rsidR="000E4A92" w:rsidRPr="00B65F6E" w:rsidRDefault="00501AD0" w:rsidP="00B74078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6.9</w:t>
      </w:r>
      <w:r w:rsidR="00680191" w:rsidRPr="00B65F6E">
        <w:rPr>
          <w:rFonts w:asciiTheme="minorHAnsi" w:hAnsiTheme="minorHAnsi" w:cstheme="minorHAnsi"/>
          <w:color w:val="auto"/>
        </w:rPr>
        <w:t>.1</w:t>
      </w:r>
      <w:r w:rsidR="00680191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 xml:space="preserve">Mode I: </w:t>
      </w:r>
      <w:r w:rsidR="000E4A92" w:rsidRPr="00B65F6E">
        <w:rPr>
          <w:rFonts w:asciiTheme="minorHAnsi" w:hAnsiTheme="minorHAnsi" w:cstheme="minorHAnsi"/>
          <w:color w:val="auto"/>
        </w:rPr>
        <w:tab/>
      </w:r>
      <m:oMath>
        <m:sSub>
          <m:sSub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PN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p, used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s</m:t>
                </m:r>
              </m:sub>
            </m:sSub>
          </m:den>
        </m:f>
      </m:oMath>
      <w:r w:rsidR="000E4A92" w:rsidRPr="00B65F6E">
        <w:rPr>
          <w:rFonts w:asciiTheme="minorHAnsi" w:hAnsiTheme="minorHAnsi" w:cstheme="minorHAnsi"/>
          <w:b/>
          <w:color w:val="auto"/>
        </w:rPr>
        <w:t xml:space="preserve"> </w:t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(5)</w:t>
      </w:r>
    </w:p>
    <w:p w14:paraId="7D7781C3" w14:textId="77777777" w:rsidR="00B74078" w:rsidRDefault="00B74078" w:rsidP="00B74078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  <w:color w:val="auto"/>
        </w:rPr>
      </w:pPr>
    </w:p>
    <w:p w14:paraId="5235F63D" w14:textId="00133F7E" w:rsidR="000E4A92" w:rsidRPr="00B65F6E" w:rsidRDefault="00CB1233" w:rsidP="00B74078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lastRenderedPageBreak/>
        <w:t>6.</w:t>
      </w:r>
      <w:r w:rsidR="00501AD0" w:rsidRPr="00B65F6E">
        <w:rPr>
          <w:rFonts w:asciiTheme="minorHAnsi" w:hAnsiTheme="minorHAnsi" w:cstheme="minorHAnsi"/>
          <w:color w:val="auto"/>
        </w:rPr>
        <w:t>9</w:t>
      </w:r>
      <w:r w:rsidRPr="00B65F6E">
        <w:rPr>
          <w:rFonts w:asciiTheme="minorHAnsi" w:hAnsiTheme="minorHAnsi" w:cstheme="minorHAnsi"/>
          <w:color w:val="auto"/>
        </w:rPr>
        <w:t>.2</w:t>
      </w:r>
      <w:r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 xml:space="preserve">Mode II: </w:t>
      </w:r>
      <w:r w:rsidR="000E4A92" w:rsidRPr="00B65F6E">
        <w:rPr>
          <w:rFonts w:asciiTheme="minorHAnsi" w:hAnsiTheme="minorHAnsi" w:cstheme="minorHAnsi"/>
          <w:color w:val="auto"/>
        </w:rPr>
        <w:tab/>
      </w:r>
      <m:oMath>
        <m:sSub>
          <m:sSubPr>
            <m:ctrlPr>
              <w:rPr>
                <w:rFonts w:ascii="Cambria Math" w:hAnsi="Cambria Math" w:cstheme="minorHAnsi"/>
                <w:b/>
                <w:i/>
                <w:color w:val="auto"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  <w:lang w:val="el-GR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  <w:lang w:val="el-GR"/>
              </w:rPr>
              <m:t>PN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</w:rPr>
          <m:t xml:space="preserve"> =</m:t>
        </m:r>
        <m:f>
          <m:f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m,ionic,PN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m,ionic,MDG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inorHAnsi"/>
            <w:color w:val="auto"/>
          </w:rPr>
          <m:t>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  <w:color w:val="auto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C,ionic,PN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C,ionic,MDG</m:t>
                    </m:r>
                  </m:sub>
                </m:sSub>
              </m:den>
            </m:f>
          </m:e>
        </m:d>
        <m:r>
          <m:rPr>
            <m:sty m:val="bi"/>
          </m:rPr>
          <w:rPr>
            <w:rFonts w:ascii="Cambria Math" w:hAnsi="Cambria Math" w:cstheme="minorHAnsi"/>
            <w:color w:val="auto"/>
          </w:rPr>
          <m:t>*</m:t>
        </m:r>
        <m:d>
          <m:dPr>
            <m:ctrlPr>
              <w:rPr>
                <w:rFonts w:ascii="Cambria Math" w:eastAsiaTheme="minorEastAsia" w:hAnsi="Cambria Math" w:cstheme="minorHAnsi"/>
                <w:b/>
                <w:bCs/>
                <w:i/>
                <w:color w:val="aut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b/>
                    <w:bCs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Drop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>d</m:t>
                    </m:r>
                  </m:sub>
                </m:sSub>
              </m:den>
            </m:f>
          </m:e>
        </m:d>
      </m:oMath>
      <w:r w:rsidR="000E4A92" w:rsidRPr="00B65F6E">
        <w:rPr>
          <w:rFonts w:asciiTheme="minorHAnsi" w:hAnsiTheme="minorHAnsi" w:cstheme="minorHAnsi"/>
          <w:bCs/>
          <w:color w:val="auto"/>
        </w:rPr>
        <w:tab/>
      </w:r>
      <w:r w:rsidR="000E4A92" w:rsidRPr="00B65F6E">
        <w:rPr>
          <w:rFonts w:asciiTheme="minorHAnsi" w:hAnsiTheme="minorHAnsi" w:cstheme="minorHAnsi"/>
          <w:bCs/>
          <w:color w:val="auto"/>
        </w:rPr>
        <w:tab/>
      </w:r>
      <w:r w:rsidR="000E4A92" w:rsidRPr="00B65F6E">
        <w:rPr>
          <w:rFonts w:asciiTheme="minorHAnsi" w:hAnsiTheme="minorHAnsi" w:cstheme="minorHAnsi"/>
          <w:bCs/>
          <w:color w:val="auto"/>
        </w:rPr>
        <w:tab/>
        <w:t>(6)</w:t>
      </w:r>
    </w:p>
    <w:p w14:paraId="7B347193" w14:textId="39DAC890" w:rsidR="000E4A92" w:rsidRDefault="009224C8" w:rsidP="00B74078">
      <w:pPr>
        <w:pStyle w:val="Caption"/>
        <w:spacing w:after="0"/>
        <w:rPr>
          <w:rFonts w:eastAsiaTheme="minorEastAsia" w:cstheme="minorHAnsi"/>
          <w:bCs/>
          <w:i w:val="0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>m, ionic, PN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theme="minorHAnsi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 xml:space="preserve">counts </m:t>
            </m:r>
            <m:sSup>
              <m:sSupPr>
                <m:ctrl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ng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-1</m:t>
                </m:r>
              </m:sup>
            </m:sSup>
          </m:e>
        </m:d>
        <m:r>
          <m:rPr>
            <m:sty m:val="bi"/>
          </m:rPr>
          <w:rPr>
            <w:rFonts w:ascii="Cambria Math" w:hAnsi="Cambria Math" w:cstheme="minorHAnsi"/>
            <w:color w:val="auto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C,ionic,PN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s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d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PN</m:t>
                </m:r>
              </m:sub>
            </m:sSub>
          </m:den>
        </m:f>
      </m:oMath>
      <w:r w:rsidR="000E4A92" w:rsidRPr="00B65F6E">
        <w:rPr>
          <w:rFonts w:eastAsiaTheme="minorEastAsia" w:cstheme="minorHAnsi"/>
          <w:i w:val="0"/>
          <w:color w:val="auto"/>
          <w:sz w:val="24"/>
          <w:szCs w:val="24"/>
        </w:rPr>
        <w:t xml:space="preserve"> </w:t>
      </w:r>
      <w:r w:rsidR="000E4A92" w:rsidRPr="00B65F6E">
        <w:rPr>
          <w:rFonts w:eastAsiaTheme="minorEastAsia" w:cstheme="minorHAnsi"/>
          <w:i w:val="0"/>
          <w:color w:val="auto"/>
          <w:sz w:val="24"/>
          <w:szCs w:val="24"/>
        </w:rPr>
        <w:tab/>
      </w:r>
      <w:r w:rsidR="000E4A92" w:rsidRPr="00B65F6E">
        <w:rPr>
          <w:rFonts w:eastAsiaTheme="minorEastAsia" w:cstheme="minorHAnsi"/>
          <w:i w:val="0"/>
          <w:color w:val="auto"/>
          <w:sz w:val="24"/>
          <w:szCs w:val="24"/>
        </w:rPr>
        <w:tab/>
      </w:r>
      <w:r w:rsidR="000E4A92" w:rsidRPr="00B65F6E">
        <w:rPr>
          <w:rFonts w:eastAsiaTheme="minorEastAsia" w:cstheme="minorHAnsi"/>
          <w:i w:val="0"/>
          <w:color w:val="auto"/>
          <w:sz w:val="24"/>
          <w:szCs w:val="24"/>
        </w:rPr>
        <w:tab/>
      </w:r>
      <w:r w:rsidR="000E4A92" w:rsidRPr="00B65F6E">
        <w:rPr>
          <w:rFonts w:eastAsiaTheme="minorEastAsia" w:cstheme="minorHAnsi"/>
          <w:bCs/>
          <w:i w:val="0"/>
          <w:color w:val="auto"/>
          <w:sz w:val="24"/>
          <w:szCs w:val="24"/>
        </w:rPr>
        <w:t>(7)</w:t>
      </w:r>
    </w:p>
    <w:p w14:paraId="194D2045" w14:textId="77777777" w:rsidR="00B74078" w:rsidRPr="00B74078" w:rsidRDefault="00B74078" w:rsidP="00B74078">
      <w:pPr>
        <w:rPr>
          <w:rFonts w:eastAsiaTheme="minorEastAsia"/>
        </w:rPr>
      </w:pPr>
    </w:p>
    <w:p w14:paraId="25F6186E" w14:textId="5180F36F" w:rsidR="000E4A92" w:rsidRDefault="009224C8" w:rsidP="00B74078">
      <w:pPr>
        <w:rPr>
          <w:rFonts w:asciiTheme="minorHAnsi" w:eastAsiaTheme="minorEastAsia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m, ionic,  μDG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  <w:color w:val="aut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 xml:space="preserve">counts 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ng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-1</m:t>
                </m:r>
              </m:sup>
            </m:sSup>
          </m:e>
        </m:d>
        <m:r>
          <m:rPr>
            <m:sty m:val="bi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C,ionic,μDG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Drop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η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μDG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 xml:space="preserve"> </m:t>
            </m:r>
          </m:den>
        </m:f>
      </m:oMath>
      <w:r w:rsidR="000E4A92" w:rsidRPr="00B65F6E">
        <w:rPr>
          <w:rFonts w:asciiTheme="minorHAnsi" w:eastAsiaTheme="minorEastAsia" w:hAnsiTheme="minorHAnsi" w:cstheme="minorHAnsi"/>
          <w:color w:val="auto"/>
        </w:rPr>
        <w:tab/>
      </w:r>
      <w:r w:rsidR="000E4A92" w:rsidRPr="00B65F6E">
        <w:rPr>
          <w:rFonts w:asciiTheme="minorHAnsi" w:eastAsiaTheme="minorEastAsia" w:hAnsiTheme="minorHAnsi" w:cstheme="minorHAnsi"/>
          <w:color w:val="auto"/>
        </w:rPr>
        <w:tab/>
      </w:r>
      <w:r w:rsidR="000E4A92" w:rsidRPr="00B65F6E">
        <w:rPr>
          <w:rFonts w:asciiTheme="minorHAnsi" w:eastAsiaTheme="minorEastAsia" w:hAnsiTheme="minorHAnsi" w:cstheme="minorHAnsi"/>
          <w:color w:val="auto"/>
        </w:rPr>
        <w:tab/>
        <w:t>(8)</w:t>
      </w:r>
    </w:p>
    <w:p w14:paraId="5B07C110" w14:textId="77777777" w:rsidR="00B74078" w:rsidRPr="00B65F6E" w:rsidRDefault="00B74078" w:rsidP="00B74078">
      <w:pPr>
        <w:rPr>
          <w:rFonts w:asciiTheme="minorHAnsi" w:eastAsiaTheme="minorEastAsia" w:hAnsiTheme="minorHAnsi" w:cstheme="minorHAnsi"/>
          <w:b/>
          <w:color w:val="auto"/>
        </w:rPr>
      </w:pPr>
    </w:p>
    <w:p w14:paraId="6D13E988" w14:textId="262D8B10" w:rsidR="000E4A92" w:rsidRDefault="009224C8" w:rsidP="00B74078">
      <w:pPr>
        <w:pStyle w:val="Caption"/>
        <w:spacing w:after="0"/>
        <w:rPr>
          <w:rFonts w:eastAsiaTheme="minorEastAsia" w:cstheme="minorHAnsi"/>
          <w:i w:val="0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>c, ionic, PN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theme="minorHAnsi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 xml:space="preserve">counts </m:t>
            </m:r>
            <m:sSup>
              <m:sSupPr>
                <m:ctrl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 xml:space="preserve">ng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color w:val="auto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  <w:sz w:val="24"/>
                            <w:szCs w:val="24"/>
                          </w:rPr>
                          <m:t>mL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-1</m:t>
                </m:r>
              </m:sup>
            </m:sSup>
          </m:e>
        </m:d>
        <m:r>
          <m:rPr>
            <m:sty m:val="bi"/>
          </m:rPr>
          <w:rPr>
            <w:rFonts w:ascii="Cambria Math" w:hAnsi="Cambria Math" w:cstheme="minorHAnsi"/>
            <w:color w:val="auto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auto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ionic,PN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ionic,PN</m:t>
                </m:r>
              </m:sub>
            </m:sSub>
          </m:den>
        </m:f>
      </m:oMath>
      <w:r w:rsidR="000E4A92" w:rsidRPr="00B65F6E">
        <w:rPr>
          <w:rFonts w:eastAsiaTheme="minorEastAsia" w:cstheme="minorHAnsi"/>
          <w:i w:val="0"/>
          <w:color w:val="auto"/>
          <w:sz w:val="24"/>
          <w:szCs w:val="24"/>
        </w:rPr>
        <w:t xml:space="preserve"> </w:t>
      </w:r>
      <w:r w:rsidR="000E4A92" w:rsidRPr="00B65F6E">
        <w:rPr>
          <w:rFonts w:eastAsiaTheme="minorEastAsia" w:cstheme="minorHAnsi"/>
          <w:i w:val="0"/>
          <w:color w:val="auto"/>
          <w:sz w:val="24"/>
          <w:szCs w:val="24"/>
        </w:rPr>
        <w:tab/>
      </w:r>
      <w:r w:rsidR="000E4A92" w:rsidRPr="00B65F6E">
        <w:rPr>
          <w:rFonts w:eastAsiaTheme="minorEastAsia" w:cstheme="minorHAnsi"/>
          <w:i w:val="0"/>
          <w:color w:val="auto"/>
          <w:sz w:val="24"/>
          <w:szCs w:val="24"/>
        </w:rPr>
        <w:tab/>
        <w:t>(9)</w:t>
      </w:r>
    </w:p>
    <w:p w14:paraId="3C3C9BE3" w14:textId="77777777" w:rsidR="00B74078" w:rsidRPr="00B74078" w:rsidRDefault="00B74078" w:rsidP="00B74078">
      <w:pPr>
        <w:rPr>
          <w:rFonts w:eastAsiaTheme="minorEastAsia"/>
        </w:rPr>
      </w:pPr>
    </w:p>
    <w:p w14:paraId="2FF301BD" w14:textId="77777777" w:rsidR="000E4A92" w:rsidRPr="00B65F6E" w:rsidRDefault="009224C8" w:rsidP="00B74078">
      <w:pPr>
        <w:rPr>
          <w:rFonts w:asciiTheme="minorHAnsi" w:hAnsiTheme="minorHAnsi" w:cstheme="minorHAnsi"/>
          <w:bCs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c, ionic, μDG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</w:rPr>
          <m:t xml:space="preserve"> </m:t>
        </m:r>
        <m:d>
          <m:d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 xml:space="preserve">counts </m:t>
            </m:r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color w:val="aut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aut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</w:rPr>
                      <m:t xml:space="preserve">ng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mL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-1</m:t>
                </m:r>
              </m:sup>
            </m:sSup>
          </m:e>
        </m:d>
        <m:r>
          <m:rPr>
            <m:sty m:val="bi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ionic,μDG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ionic,μDG</m:t>
                </m:r>
              </m:sub>
            </m:sSub>
          </m:den>
        </m:f>
      </m:oMath>
      <w:r w:rsidR="000E4A92" w:rsidRPr="00B65F6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E4A92" w:rsidRPr="00B65F6E">
        <w:rPr>
          <w:rFonts w:asciiTheme="minorHAnsi" w:hAnsiTheme="minorHAnsi" w:cstheme="minorHAnsi"/>
          <w:b/>
          <w:bCs/>
          <w:color w:val="auto"/>
        </w:rPr>
        <w:tab/>
      </w:r>
      <w:r w:rsidR="000E4A92" w:rsidRPr="00B65F6E">
        <w:rPr>
          <w:rFonts w:asciiTheme="minorHAnsi" w:hAnsiTheme="minorHAnsi" w:cstheme="minorHAnsi"/>
          <w:b/>
          <w:bCs/>
          <w:color w:val="auto"/>
        </w:rPr>
        <w:tab/>
      </w:r>
      <w:r w:rsidR="000E4A92" w:rsidRPr="00B65F6E">
        <w:rPr>
          <w:rFonts w:asciiTheme="minorHAnsi" w:hAnsiTheme="minorHAnsi" w:cstheme="minorHAnsi"/>
          <w:bCs/>
          <w:color w:val="auto"/>
        </w:rPr>
        <w:t>(10)</w:t>
      </w:r>
    </w:p>
    <w:p w14:paraId="189688E7" w14:textId="77777777" w:rsidR="00A70A56" w:rsidRPr="00B65F6E" w:rsidRDefault="00A70A56" w:rsidP="00B74078">
      <w:pPr>
        <w:rPr>
          <w:rFonts w:asciiTheme="minorHAnsi" w:eastAsiaTheme="minorEastAsia" w:hAnsiTheme="minorHAnsi" w:cstheme="minorHAnsi"/>
          <w:color w:val="auto"/>
        </w:rPr>
      </w:pPr>
    </w:p>
    <w:p w14:paraId="620EC634" w14:textId="77777777" w:rsidR="00A70A56" w:rsidRPr="00B65F6E" w:rsidRDefault="00501AD0" w:rsidP="00B74078">
      <w:pPr>
        <w:rPr>
          <w:rFonts w:asciiTheme="minorHAnsi" w:eastAsiaTheme="minorEastAsia" w:hAnsiTheme="minorHAnsi" w:cstheme="minorHAnsi"/>
          <w:b/>
          <w:color w:val="auto"/>
        </w:rPr>
      </w:pPr>
      <w:r w:rsidRPr="00B65F6E">
        <w:rPr>
          <w:rFonts w:asciiTheme="minorHAnsi" w:eastAsiaTheme="minorEastAsia" w:hAnsiTheme="minorHAnsi" w:cstheme="minorHAnsi"/>
          <w:color w:val="auto"/>
        </w:rPr>
        <w:t>6.10</w:t>
      </w:r>
      <w:r w:rsidR="00BD44B5" w:rsidRPr="00B65F6E">
        <w:rPr>
          <w:rFonts w:asciiTheme="minorHAnsi" w:eastAsiaTheme="minorEastAsia" w:hAnsiTheme="minorHAnsi" w:cstheme="minorHAnsi"/>
          <w:color w:val="auto"/>
        </w:rPr>
        <w:tab/>
        <w:t xml:space="preserve">Assume that the transport efficiency of </w:t>
      </w:r>
      <w:r w:rsidR="002E5701" w:rsidRPr="00B65F6E">
        <w:rPr>
          <w:rFonts w:asciiTheme="minorHAnsi" w:eastAsiaTheme="minorEastAsia" w:hAnsiTheme="minorHAnsi" w:cstheme="minorHAnsi"/>
          <w:color w:val="auto"/>
        </w:rPr>
        <w:t>µ</w:t>
      </w:r>
      <w:r w:rsidR="008D049E" w:rsidRPr="00B65F6E">
        <w:rPr>
          <w:rFonts w:asciiTheme="minorHAnsi" w:eastAsiaTheme="minorEastAsia" w:hAnsiTheme="minorHAnsi" w:cstheme="minorHAnsi"/>
          <w:color w:val="auto"/>
        </w:rPr>
        <w:t>DG</w:t>
      </w:r>
      <w:r w:rsidR="00BC5CE2" w:rsidRPr="00B65F6E">
        <w:rPr>
          <w:rFonts w:asciiTheme="minorHAnsi" w:eastAsiaTheme="minorEastAsia" w:hAnsiTheme="minorHAnsi" w:cstheme="minorHAnsi"/>
          <w:color w:val="auto"/>
        </w:rPr>
        <w:t xml:space="preserve"> is equal to 1:</w:t>
      </w:r>
      <w:r w:rsidR="00BC5CE2" w:rsidRPr="00B65F6E">
        <w:rPr>
          <w:rFonts w:asciiTheme="minorHAnsi" w:eastAsiaTheme="minorEastAsia" w:hAnsiTheme="minorHAnsi" w:cstheme="minorHAnsi"/>
          <w:color w:val="auto"/>
        </w:rPr>
        <w:fldChar w:fldCharType="begin"/>
      </w:r>
      <w:r w:rsidR="00BA5918" w:rsidRPr="00B65F6E">
        <w:rPr>
          <w:rFonts w:asciiTheme="minorHAnsi" w:eastAsiaTheme="minorEastAsia" w:hAnsiTheme="minorHAnsi" w:cstheme="minorHAnsi"/>
          <w:color w:val="auto"/>
        </w:rPr>
        <w:instrText xml:space="preserve"> ADDIN EN.CITE &lt;EndNote&gt;&lt;Cite&gt;&lt;Author&gt;Shigeta&lt;/Author&gt;&lt;Year&gt;2013&lt;/Year&gt;&lt;RecNum&gt;5&lt;/RecNum&gt;&lt;DisplayText&gt;&lt;style face="superscript"&gt;19&lt;/style&gt;&lt;/DisplayText&gt;&lt;record&gt;&lt;rec-number&gt;5&lt;/rec-number&gt;&lt;foreign-keys&gt;&lt;key app="EN" db-id="fawsd09260vw5te5vadv5wf9vwp0ww9zzwx9" timestamp="1591608963"&gt;5&lt;/key&gt;&lt;/foreign-keys&gt;&lt;ref-type name="Journal Article"&gt;17&lt;/ref-type&gt;&lt;contributors&gt;&lt;authors&gt;&lt;author&gt;Shigeta,K., Traub, H., Panne, U., Okino, A.,Rottmann, L., Jakubowski,N.&lt;/author&gt;&lt;/authors&gt;&lt;/contributors&gt;&lt;titles&gt;&lt;title&gt;Application of a micro-droplet generator for an ICP-sector field mass spectrometer – optimization and analytical characterization&lt;/title&gt;&lt;secondary-title&gt;J. Anal. At. Spectrom.&lt;/secondary-title&gt;&lt;/titles&gt;&lt;periodical&gt;&lt;full-title&gt;J. Anal. At. Spectrom.&lt;/full-title&gt;&lt;/periodical&gt;&lt;number&gt;28&lt;/number&gt;&lt;section&gt;646&lt;/section&gt;&lt;dates&gt;&lt;year&gt;2013&lt;/year&gt;&lt;/dates&gt;&lt;urls&gt;&lt;/urls&gt;&lt;/record&gt;&lt;/Cite&gt;&lt;/EndNote&gt;</w:instrText>
      </w:r>
      <w:r w:rsidR="00BC5CE2" w:rsidRPr="00B65F6E">
        <w:rPr>
          <w:rFonts w:asciiTheme="minorHAnsi" w:eastAsiaTheme="minorEastAsia" w:hAnsiTheme="minorHAnsi" w:cstheme="minorHAnsi"/>
          <w:color w:val="auto"/>
        </w:rPr>
        <w:fldChar w:fldCharType="separate"/>
      </w:r>
      <w:r w:rsidR="00BA5918" w:rsidRPr="00B65F6E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19</w:t>
      </w:r>
      <w:r w:rsidR="00BC5CE2" w:rsidRPr="00B65F6E">
        <w:rPr>
          <w:rFonts w:asciiTheme="minorHAnsi" w:eastAsiaTheme="minorEastAsia" w:hAnsiTheme="minorHAnsi" w:cstheme="minorHAnsi"/>
          <w:color w:val="auto"/>
        </w:rPr>
        <w:fldChar w:fldCharType="end"/>
      </w:r>
      <w:r w:rsidR="000E4A92" w:rsidRPr="00B65F6E">
        <w:rPr>
          <w:rFonts w:asciiTheme="minorHAnsi" w:eastAsiaTheme="minorEastAsia" w:hAnsiTheme="minorHAnsi" w:cstheme="minorHAnsi"/>
          <w:b/>
          <w:color w:val="auto"/>
        </w:rPr>
        <w:tab/>
      </w:r>
    </w:p>
    <w:p w14:paraId="6BD6B33F" w14:textId="77777777" w:rsidR="00A70A56" w:rsidRPr="00B65F6E" w:rsidRDefault="009224C8" w:rsidP="00B74078">
      <w:pPr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μDG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</w:rPr>
          <m:t>=1</m:t>
        </m:r>
      </m:oMath>
      <w:r w:rsidR="000E4A92" w:rsidRPr="00B65F6E">
        <w:rPr>
          <w:rFonts w:asciiTheme="minorHAnsi" w:hAnsiTheme="minorHAnsi" w:cstheme="minorHAnsi"/>
          <w:b/>
          <w:color w:val="auto"/>
        </w:rPr>
        <w:t xml:space="preserve"> </w:t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(11)</w:t>
      </w:r>
    </w:p>
    <w:p w14:paraId="26A7697B" w14:textId="77777777" w:rsidR="00416A81" w:rsidRPr="00B65F6E" w:rsidRDefault="00416A81" w:rsidP="00B74078">
      <w:pPr>
        <w:rPr>
          <w:rFonts w:asciiTheme="minorHAnsi" w:hAnsiTheme="minorHAnsi" w:cstheme="minorHAnsi"/>
          <w:color w:val="auto"/>
        </w:rPr>
      </w:pPr>
    </w:p>
    <w:p w14:paraId="7F86553E" w14:textId="77777777" w:rsidR="000E4A92" w:rsidRPr="00B65F6E" w:rsidRDefault="00501AD0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6.</w:t>
      </w:r>
      <w:r w:rsidR="0070089B" w:rsidRPr="00B65F6E">
        <w:rPr>
          <w:rFonts w:asciiTheme="minorHAnsi" w:hAnsiTheme="minorHAnsi" w:cstheme="minorHAnsi"/>
          <w:color w:val="auto"/>
        </w:rPr>
        <w:t>11</w:t>
      </w:r>
      <w:r w:rsidR="00BD44B5" w:rsidRPr="00B65F6E">
        <w:rPr>
          <w:rFonts w:asciiTheme="minorHAnsi" w:hAnsiTheme="minorHAnsi" w:cstheme="minorHAnsi"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Calculate the particle number concentration</w:t>
      </w:r>
      <w:r w:rsidR="00E978C1" w:rsidRPr="00B65F6E">
        <w:rPr>
          <w:rFonts w:asciiTheme="minorHAnsi" w:hAnsiTheme="minorHAnsi" w:cstheme="minorHAnsi"/>
          <w:color w:val="auto"/>
        </w:rPr>
        <w:t xml:space="preserve"> of the NP solution </w:t>
      </w:r>
      <w:proofErr w:type="spellStart"/>
      <w:r w:rsidR="00E978C1" w:rsidRPr="00B65F6E">
        <w:rPr>
          <w:rFonts w:asciiTheme="minorHAnsi" w:hAnsiTheme="minorHAnsi" w:cstheme="minorHAnsi"/>
          <w:color w:val="auto"/>
        </w:rPr>
        <w:t>analyzied</w:t>
      </w:r>
      <w:proofErr w:type="spellEnd"/>
      <w:r w:rsidR="00E978C1" w:rsidRPr="00B65F6E">
        <w:rPr>
          <w:rFonts w:asciiTheme="minorHAnsi" w:hAnsiTheme="minorHAnsi" w:cstheme="minorHAnsi"/>
          <w:color w:val="auto"/>
        </w:rPr>
        <w:t xml:space="preserve"> </w:t>
      </w:r>
      <w:r w:rsidR="00276EF5" w:rsidRPr="00B65F6E">
        <w:rPr>
          <w:rFonts w:asciiTheme="minorHAnsi" w:hAnsiTheme="minorHAnsi" w:cstheme="minorHAnsi"/>
          <w:color w:val="auto"/>
        </w:rPr>
        <w:t>by taking into account the injected sample volume during the measurement (</w:t>
      </w:r>
      <w:proofErr w:type="spellStart"/>
      <w:r w:rsidR="00276EF5" w:rsidRPr="00B65F6E">
        <w:rPr>
          <w:rFonts w:asciiTheme="minorHAnsi" w:hAnsiTheme="minorHAnsi" w:cstheme="minorHAnsi"/>
          <w:color w:val="auto"/>
        </w:rPr>
        <w:t>V</w:t>
      </w:r>
      <w:r w:rsidR="00276EF5" w:rsidRPr="00B65F6E">
        <w:rPr>
          <w:rFonts w:asciiTheme="minorHAnsi" w:hAnsiTheme="minorHAnsi" w:cstheme="minorHAnsi"/>
          <w:color w:val="auto"/>
          <w:vertAlign w:val="subscript"/>
        </w:rPr>
        <w:t>injected</w:t>
      </w:r>
      <w:proofErr w:type="spellEnd"/>
      <w:r w:rsidR="00276EF5" w:rsidRPr="00B65F6E">
        <w:rPr>
          <w:rFonts w:asciiTheme="minorHAnsi" w:hAnsiTheme="minorHAnsi" w:cstheme="minorHAnsi"/>
          <w:color w:val="auto"/>
        </w:rPr>
        <w:t>)</w:t>
      </w:r>
      <w:r w:rsidR="000E4A92" w:rsidRPr="00B65F6E">
        <w:rPr>
          <w:rFonts w:asciiTheme="minorHAnsi" w:hAnsiTheme="minorHAnsi" w:cstheme="minorHAnsi"/>
          <w:color w:val="auto"/>
        </w:rPr>
        <w:t>:</w:t>
      </w:r>
    </w:p>
    <w:p w14:paraId="5F812940" w14:textId="77777777" w:rsidR="001070D6" w:rsidRPr="00B65F6E" w:rsidRDefault="009224C8" w:rsidP="00B74078">
      <w:pPr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p, detected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auto"/>
          </w:rPr>
          <m:t xml:space="preserve">(# 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mL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theme="minorHAnsi"/>
            <w:color w:val="auto"/>
          </w:rPr>
          <m:t xml:space="preserve">)= </m:t>
        </m:r>
        <m:f>
          <m:f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p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η</m:t>
            </m:r>
          </m:den>
        </m:f>
        <m:r>
          <m:rPr>
            <m:sty m:val="bi"/>
          </m:rPr>
          <w:rPr>
            <w:rFonts w:ascii="Cambria Math" w:hAnsi="Cambria Math" w:cstheme="minorHAnsi"/>
            <w:color w:val="auto"/>
          </w:rPr>
          <m:t>*</m:t>
        </m:r>
        <m:f>
          <m:f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</w:rPr>
                  <m:t>injected</m:t>
                </m:r>
              </m:sub>
            </m:sSub>
          </m:den>
        </m:f>
      </m:oMath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b/>
          <w:color w:val="auto"/>
        </w:rPr>
        <w:tab/>
      </w:r>
      <w:r w:rsidR="000E4A92" w:rsidRPr="00B65F6E">
        <w:rPr>
          <w:rFonts w:asciiTheme="minorHAnsi" w:hAnsiTheme="minorHAnsi" w:cstheme="minorHAnsi"/>
          <w:color w:val="auto"/>
        </w:rPr>
        <w:t>(12)</w:t>
      </w:r>
    </w:p>
    <w:p w14:paraId="791874A8" w14:textId="77777777" w:rsidR="001070D6" w:rsidRPr="00B65F6E" w:rsidRDefault="001070D6" w:rsidP="00B74078">
      <w:pPr>
        <w:rPr>
          <w:rFonts w:asciiTheme="minorHAnsi" w:hAnsiTheme="minorHAnsi" w:cstheme="minorHAnsi"/>
          <w:color w:val="auto"/>
        </w:rPr>
      </w:pPr>
    </w:p>
    <w:p w14:paraId="3A404D43" w14:textId="764A9C49" w:rsidR="00DE1758" w:rsidRPr="00B65F6E" w:rsidRDefault="00B65F6E" w:rsidP="00B7407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bCs/>
          <w:color w:val="auto"/>
        </w:rPr>
        <w:t xml:space="preserve">NOTE: </w:t>
      </w:r>
      <w:r w:rsidR="00BA2EC4" w:rsidRPr="00B65F6E">
        <w:rPr>
          <w:rFonts w:asciiTheme="minorHAnsi" w:hAnsiTheme="minorHAnsi" w:cstheme="minorHAnsi"/>
          <w:color w:val="auto"/>
        </w:rPr>
        <w:t>In the prepared sheet</w:t>
      </w:r>
      <w:r w:rsidR="00BA2EC4" w:rsidRPr="00B65F6E">
        <w:rPr>
          <w:rFonts w:asciiTheme="minorHAnsi" w:hAnsiTheme="minorHAnsi" w:cstheme="minorHAnsi"/>
          <w:b/>
          <w:color w:val="auto"/>
        </w:rPr>
        <w:t xml:space="preserve"> </w:t>
      </w:r>
      <w:r w:rsidR="00BA2EC4" w:rsidRPr="00B65F6E">
        <w:rPr>
          <w:rFonts w:asciiTheme="minorHAnsi" w:hAnsiTheme="minorHAnsi" w:cstheme="minorHAnsi"/>
          <w:color w:val="auto"/>
        </w:rPr>
        <w:t>a</w:t>
      </w:r>
      <w:r w:rsidR="00DE1758" w:rsidRPr="00B65F6E">
        <w:rPr>
          <w:rFonts w:asciiTheme="minorHAnsi" w:hAnsiTheme="minorHAnsi" w:cstheme="minorHAnsi"/>
          <w:color w:val="auto"/>
        </w:rPr>
        <w:t xml:space="preserve">ll calculations are </w:t>
      </w:r>
      <w:r w:rsidR="00386552" w:rsidRPr="00B65F6E">
        <w:rPr>
          <w:rFonts w:asciiTheme="minorHAnsi" w:hAnsiTheme="minorHAnsi" w:cstheme="minorHAnsi"/>
          <w:color w:val="auto"/>
        </w:rPr>
        <w:t>performed</w:t>
      </w:r>
      <w:r w:rsidR="00DE1758" w:rsidRPr="00B65F6E">
        <w:rPr>
          <w:rFonts w:asciiTheme="minorHAnsi" w:hAnsiTheme="minorHAnsi" w:cstheme="minorHAnsi"/>
          <w:color w:val="auto"/>
        </w:rPr>
        <w:t xml:space="preserve"> automatically after</w:t>
      </w:r>
      <w:r w:rsidR="00386552" w:rsidRPr="00B65F6E">
        <w:rPr>
          <w:rFonts w:asciiTheme="minorHAnsi" w:hAnsiTheme="minorHAnsi" w:cstheme="minorHAnsi"/>
          <w:color w:val="auto"/>
        </w:rPr>
        <w:t xml:space="preserve"> the</w:t>
      </w:r>
      <w:r w:rsidR="00DE1758" w:rsidRPr="00B65F6E">
        <w:rPr>
          <w:rFonts w:asciiTheme="minorHAnsi" w:hAnsiTheme="minorHAnsi" w:cstheme="minorHAnsi"/>
          <w:color w:val="auto"/>
        </w:rPr>
        <w:t xml:space="preserve"> splitting</w:t>
      </w:r>
      <w:r w:rsidR="00386552" w:rsidRPr="00B65F6E">
        <w:rPr>
          <w:rFonts w:asciiTheme="minorHAnsi" w:hAnsiTheme="minorHAnsi" w:cstheme="minorHAnsi"/>
          <w:color w:val="auto"/>
        </w:rPr>
        <w:t>.</w:t>
      </w:r>
      <w:r w:rsidR="00BA2EC4" w:rsidRPr="00B65F6E">
        <w:rPr>
          <w:rFonts w:asciiTheme="minorHAnsi" w:hAnsiTheme="minorHAnsi" w:cstheme="minorHAnsi"/>
          <w:color w:val="auto"/>
        </w:rPr>
        <w:t xml:space="preserve"> </w:t>
      </w:r>
      <w:r w:rsidR="00386552" w:rsidRPr="00B65F6E">
        <w:rPr>
          <w:rFonts w:asciiTheme="minorHAnsi" w:hAnsiTheme="minorHAnsi" w:cstheme="minorHAnsi"/>
          <w:color w:val="auto"/>
        </w:rPr>
        <w:t>T</w:t>
      </w:r>
      <w:r w:rsidR="00DE1758" w:rsidRPr="00B65F6E">
        <w:rPr>
          <w:rFonts w:asciiTheme="minorHAnsi" w:hAnsiTheme="minorHAnsi" w:cstheme="minorHAnsi"/>
          <w:color w:val="auto"/>
        </w:rPr>
        <w:t xml:space="preserve">he </w:t>
      </w:r>
      <w:r w:rsidR="00C34272" w:rsidRPr="00B65F6E">
        <w:rPr>
          <w:rFonts w:asciiTheme="minorHAnsi" w:hAnsiTheme="minorHAnsi" w:cstheme="minorHAnsi"/>
          <w:color w:val="auto"/>
        </w:rPr>
        <w:t xml:space="preserve">results </w:t>
      </w:r>
      <w:r w:rsidR="00041D2F" w:rsidRPr="00B65F6E">
        <w:rPr>
          <w:rFonts w:asciiTheme="minorHAnsi" w:hAnsiTheme="minorHAnsi" w:cstheme="minorHAnsi"/>
          <w:color w:val="auto"/>
        </w:rPr>
        <w:t>a</w:t>
      </w:r>
      <w:r w:rsidR="00C34272" w:rsidRPr="00B65F6E">
        <w:rPr>
          <w:rFonts w:asciiTheme="minorHAnsi" w:hAnsiTheme="minorHAnsi" w:cstheme="minorHAnsi"/>
          <w:color w:val="auto"/>
        </w:rPr>
        <w:t xml:space="preserve">re shown in </w:t>
      </w:r>
      <w:r w:rsidR="00DE1758" w:rsidRPr="00B65F6E">
        <w:rPr>
          <w:rFonts w:asciiTheme="minorHAnsi" w:hAnsiTheme="minorHAnsi" w:cstheme="minorHAnsi"/>
          <w:color w:val="auto"/>
        </w:rPr>
        <w:t xml:space="preserve">table “Output Parameters” (cells BH7:BR35) </w:t>
      </w:r>
      <w:r w:rsidR="00C34272" w:rsidRPr="00B65F6E">
        <w:rPr>
          <w:rFonts w:asciiTheme="minorHAnsi" w:hAnsiTheme="minorHAnsi" w:cstheme="minorHAnsi"/>
          <w:color w:val="auto"/>
        </w:rPr>
        <w:t xml:space="preserve">and </w:t>
      </w:r>
      <w:r w:rsidR="00DE1758" w:rsidRPr="00B65F6E">
        <w:rPr>
          <w:rFonts w:asciiTheme="minorHAnsi" w:hAnsiTheme="minorHAnsi" w:cstheme="minorHAnsi"/>
          <w:color w:val="auto"/>
        </w:rPr>
        <w:t>contains the formulas described above including individual calculation steps.</w:t>
      </w:r>
    </w:p>
    <w:bookmarkEnd w:id="3"/>
    <w:p w14:paraId="4FE0E379" w14:textId="77777777" w:rsidR="00A8512B" w:rsidRPr="0002536D" w:rsidRDefault="00A8512B" w:rsidP="00B74078">
      <w:pPr>
        <w:rPr>
          <w:rFonts w:asciiTheme="minorHAnsi" w:hAnsiTheme="minorHAnsi" w:cstheme="minorHAnsi"/>
          <w:color w:val="000000" w:themeColor="text1"/>
        </w:rPr>
      </w:pPr>
    </w:p>
    <w:p w14:paraId="01837486" w14:textId="77777777" w:rsidR="006305D7" w:rsidRPr="0002536D" w:rsidRDefault="006305D7" w:rsidP="00B7407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2536D">
        <w:rPr>
          <w:rFonts w:asciiTheme="minorHAnsi" w:hAnsiTheme="minorHAnsi" w:cstheme="minorHAnsi"/>
          <w:b/>
        </w:rPr>
        <w:t>REPRESENTATIVE RESULTS</w:t>
      </w:r>
      <w:r w:rsidR="00EF1462" w:rsidRPr="0002536D">
        <w:rPr>
          <w:rFonts w:asciiTheme="minorHAnsi" w:hAnsiTheme="minorHAnsi" w:cstheme="minorHAnsi"/>
          <w:b/>
        </w:rPr>
        <w:t>:</w:t>
      </w:r>
    </w:p>
    <w:p w14:paraId="2B19EACF" w14:textId="77777777" w:rsidR="00234FB9" w:rsidRPr="0002536D" w:rsidRDefault="00AE18D3" w:rsidP="00B74078">
      <w:pPr>
        <w:rPr>
          <w:rFonts w:asciiTheme="minorHAnsi" w:hAnsiTheme="minorHAnsi" w:cstheme="minorHAnsi"/>
          <w:b/>
          <w:color w:val="auto"/>
        </w:rPr>
      </w:pPr>
      <w:r w:rsidRPr="00AE18D3">
        <w:rPr>
          <w:rFonts w:asciiTheme="minorHAnsi" w:hAnsiTheme="minorHAnsi" w:cstheme="minorHAnsi"/>
          <w:bCs/>
          <w:color w:val="auto"/>
        </w:rPr>
        <w:t>(</w:t>
      </w:r>
      <w:r w:rsidR="002A6507" w:rsidRPr="00AE18D3">
        <w:rPr>
          <w:rFonts w:asciiTheme="minorHAnsi" w:hAnsiTheme="minorHAnsi" w:cstheme="minorHAnsi"/>
          <w:bCs/>
          <w:color w:val="auto"/>
        </w:rPr>
        <w:t>P</w:t>
      </w:r>
      <w:r w:rsidRPr="00AE18D3">
        <w:rPr>
          <w:rFonts w:asciiTheme="minorHAnsi" w:hAnsiTheme="minorHAnsi" w:cstheme="minorHAnsi"/>
          <w:bCs/>
          <w:color w:val="auto"/>
        </w:rPr>
        <w:t>lace</w:t>
      </w:r>
      <w:r w:rsidR="002A6507" w:rsidRPr="0002536D">
        <w:rPr>
          <w:rFonts w:asciiTheme="minorHAnsi" w:hAnsiTheme="minorHAnsi" w:cstheme="minorHAnsi"/>
          <w:b/>
          <w:color w:val="auto"/>
        </w:rPr>
        <w:t xml:space="preserve"> Figure 3 </w:t>
      </w:r>
      <w:r w:rsidR="002A6507" w:rsidRPr="00AE18D3">
        <w:rPr>
          <w:rFonts w:asciiTheme="minorHAnsi" w:hAnsiTheme="minorHAnsi" w:cstheme="minorHAnsi"/>
          <w:bCs/>
          <w:color w:val="auto"/>
        </w:rPr>
        <w:t>here</w:t>
      </w:r>
      <w:r>
        <w:rPr>
          <w:rFonts w:asciiTheme="minorHAnsi" w:hAnsiTheme="minorHAnsi" w:cstheme="minorHAnsi"/>
          <w:bCs/>
          <w:color w:val="auto"/>
        </w:rPr>
        <w:t>)</w:t>
      </w:r>
    </w:p>
    <w:p w14:paraId="1C51CE89" w14:textId="77777777" w:rsidR="00234FB9" w:rsidRPr="0002536D" w:rsidRDefault="00234FB9" w:rsidP="00B74078">
      <w:pPr>
        <w:rPr>
          <w:rFonts w:asciiTheme="minorHAnsi" w:hAnsiTheme="minorHAnsi" w:cstheme="minorHAnsi"/>
          <w:color w:val="auto"/>
        </w:rPr>
      </w:pPr>
    </w:p>
    <w:p w14:paraId="096D19C1" w14:textId="77777777" w:rsidR="000A1D9D" w:rsidRPr="0002536D" w:rsidRDefault="00AE18D3" w:rsidP="00B74078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Cs/>
          <w:color w:val="auto"/>
        </w:rPr>
        <w:t>(</w:t>
      </w:r>
      <w:r w:rsidR="00D14395" w:rsidRPr="00AE18D3">
        <w:rPr>
          <w:rFonts w:asciiTheme="minorHAnsi" w:hAnsiTheme="minorHAnsi" w:cstheme="minorHAnsi"/>
          <w:bCs/>
          <w:color w:val="auto"/>
        </w:rPr>
        <w:t>Pl</w:t>
      </w:r>
      <w:r w:rsidRPr="00AE18D3">
        <w:rPr>
          <w:rFonts w:asciiTheme="minorHAnsi" w:hAnsiTheme="minorHAnsi" w:cstheme="minorHAnsi"/>
          <w:bCs/>
          <w:color w:val="auto"/>
        </w:rPr>
        <w:t>ace</w:t>
      </w:r>
      <w:r w:rsidR="00D14395" w:rsidRPr="00AE18D3">
        <w:rPr>
          <w:rFonts w:asciiTheme="minorHAnsi" w:hAnsiTheme="minorHAnsi" w:cstheme="minorHAnsi"/>
          <w:bCs/>
          <w:color w:val="auto"/>
        </w:rPr>
        <w:t xml:space="preserve"> </w:t>
      </w:r>
      <w:r w:rsidR="00D14395" w:rsidRPr="0002536D">
        <w:rPr>
          <w:rFonts w:asciiTheme="minorHAnsi" w:hAnsiTheme="minorHAnsi" w:cstheme="minorHAnsi"/>
          <w:b/>
          <w:color w:val="auto"/>
        </w:rPr>
        <w:t xml:space="preserve">Figure 4 </w:t>
      </w:r>
      <w:r w:rsidR="00D14395" w:rsidRPr="00AE18D3">
        <w:rPr>
          <w:rFonts w:asciiTheme="minorHAnsi" w:hAnsiTheme="minorHAnsi" w:cstheme="minorHAnsi"/>
          <w:bCs/>
          <w:color w:val="auto"/>
        </w:rPr>
        <w:t>here</w:t>
      </w:r>
      <w:r>
        <w:rPr>
          <w:rFonts w:asciiTheme="minorHAnsi" w:hAnsiTheme="minorHAnsi" w:cstheme="minorHAnsi"/>
          <w:bCs/>
          <w:color w:val="auto"/>
        </w:rPr>
        <w:t>)</w:t>
      </w:r>
    </w:p>
    <w:p w14:paraId="3981B0E1" w14:textId="77777777" w:rsidR="008D1B06" w:rsidRPr="0002536D" w:rsidRDefault="008D1B06" w:rsidP="00B74078">
      <w:pPr>
        <w:rPr>
          <w:rFonts w:asciiTheme="minorHAnsi" w:hAnsiTheme="minorHAnsi" w:cstheme="minorHAnsi"/>
          <w:color w:val="auto"/>
        </w:rPr>
      </w:pPr>
    </w:p>
    <w:p w14:paraId="3F6B8CEE" w14:textId="77777777" w:rsidR="002503C0" w:rsidRPr="0002536D" w:rsidRDefault="00AE18D3" w:rsidP="00B74078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Cs/>
          <w:color w:val="auto"/>
        </w:rPr>
        <w:t>(</w:t>
      </w:r>
      <w:r w:rsidR="00D14395" w:rsidRPr="00AE18D3">
        <w:rPr>
          <w:rFonts w:asciiTheme="minorHAnsi" w:hAnsiTheme="minorHAnsi" w:cstheme="minorHAnsi"/>
          <w:bCs/>
          <w:color w:val="auto"/>
        </w:rPr>
        <w:t>Pl</w:t>
      </w:r>
      <w:r w:rsidRPr="00AE18D3">
        <w:rPr>
          <w:rFonts w:asciiTheme="minorHAnsi" w:hAnsiTheme="minorHAnsi" w:cstheme="minorHAnsi"/>
          <w:bCs/>
          <w:color w:val="auto"/>
        </w:rPr>
        <w:t>ace</w:t>
      </w:r>
      <w:r w:rsidR="00D14395" w:rsidRPr="00AE18D3">
        <w:rPr>
          <w:rFonts w:asciiTheme="minorHAnsi" w:hAnsiTheme="minorHAnsi" w:cstheme="minorHAnsi"/>
          <w:bCs/>
          <w:color w:val="auto"/>
        </w:rPr>
        <w:t xml:space="preserve"> </w:t>
      </w:r>
      <w:r w:rsidR="00D14395" w:rsidRPr="0002536D">
        <w:rPr>
          <w:rFonts w:asciiTheme="minorHAnsi" w:hAnsiTheme="minorHAnsi" w:cstheme="minorHAnsi"/>
          <w:b/>
          <w:color w:val="auto"/>
        </w:rPr>
        <w:t xml:space="preserve">Figure 5 </w:t>
      </w:r>
      <w:r w:rsidR="00D14395" w:rsidRPr="00AE18D3">
        <w:rPr>
          <w:rFonts w:asciiTheme="minorHAnsi" w:hAnsiTheme="minorHAnsi" w:cstheme="minorHAnsi"/>
          <w:bCs/>
          <w:color w:val="auto"/>
        </w:rPr>
        <w:t>here</w:t>
      </w:r>
      <w:r w:rsidRPr="00AE18D3">
        <w:rPr>
          <w:rFonts w:asciiTheme="minorHAnsi" w:hAnsiTheme="minorHAnsi" w:cstheme="minorHAnsi"/>
          <w:bCs/>
          <w:color w:val="auto"/>
        </w:rPr>
        <w:t>)</w:t>
      </w:r>
    </w:p>
    <w:p w14:paraId="1C0A58E2" w14:textId="77777777" w:rsidR="00AE18D3" w:rsidRDefault="00AE18D3" w:rsidP="00B74078">
      <w:pPr>
        <w:pStyle w:val="Caption"/>
        <w:spacing w:after="0"/>
        <w:jc w:val="both"/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</w:pPr>
    </w:p>
    <w:p w14:paraId="5400A872" w14:textId="77777777" w:rsidR="000A1D9D" w:rsidRPr="00AE18D3" w:rsidRDefault="00AE18D3" w:rsidP="00B74078">
      <w:pPr>
        <w:pStyle w:val="Caption"/>
        <w:spacing w:after="0"/>
        <w:jc w:val="both"/>
        <w:rPr>
          <w:rFonts w:cstheme="minorHAnsi"/>
          <w:i w:val="0"/>
          <w:iCs w:val="0"/>
          <w:color w:val="000000" w:themeColor="text1"/>
          <w:sz w:val="24"/>
          <w:szCs w:val="24"/>
        </w:rPr>
      </w:pPr>
      <w:r>
        <w:rPr>
          <w:rFonts w:cstheme="minorHAnsi"/>
          <w:i w:val="0"/>
          <w:iCs w:val="0"/>
          <w:color w:val="000000" w:themeColor="text1"/>
          <w:sz w:val="24"/>
          <w:szCs w:val="24"/>
        </w:rPr>
        <w:t>(</w:t>
      </w:r>
      <w:r w:rsidR="00D14395" w:rsidRPr="00AE18D3">
        <w:rPr>
          <w:rFonts w:cstheme="minorHAnsi"/>
          <w:i w:val="0"/>
          <w:iCs w:val="0"/>
          <w:color w:val="000000" w:themeColor="text1"/>
          <w:sz w:val="24"/>
          <w:szCs w:val="24"/>
        </w:rPr>
        <w:t>Pl</w:t>
      </w:r>
      <w:r w:rsidRPr="00AE18D3">
        <w:rPr>
          <w:rFonts w:cstheme="minorHAnsi"/>
          <w:i w:val="0"/>
          <w:iCs w:val="0"/>
          <w:color w:val="000000" w:themeColor="text1"/>
          <w:sz w:val="24"/>
          <w:szCs w:val="24"/>
        </w:rPr>
        <w:t>ace</w:t>
      </w:r>
      <w:r w:rsidR="00D14395" w:rsidRPr="0002536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 Table </w:t>
      </w:r>
      <w:r w:rsidR="007B33C4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3</w:t>
      </w:r>
      <w:r w:rsidR="00D14395" w:rsidRPr="0002536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D14395" w:rsidRPr="00AE18D3">
        <w:rPr>
          <w:rFonts w:cstheme="minorHAnsi"/>
          <w:i w:val="0"/>
          <w:iCs w:val="0"/>
          <w:color w:val="000000" w:themeColor="text1"/>
          <w:sz w:val="24"/>
          <w:szCs w:val="24"/>
        </w:rPr>
        <w:t>here</w:t>
      </w:r>
      <w:r>
        <w:rPr>
          <w:rFonts w:cstheme="minorHAnsi"/>
          <w:i w:val="0"/>
          <w:iCs w:val="0"/>
          <w:color w:val="000000" w:themeColor="text1"/>
          <w:sz w:val="24"/>
          <w:szCs w:val="24"/>
        </w:rPr>
        <w:t>)</w:t>
      </w:r>
    </w:p>
    <w:p w14:paraId="384B0F28" w14:textId="77777777" w:rsidR="000A1D9D" w:rsidRPr="0002536D" w:rsidRDefault="000A1D9D" w:rsidP="00B74078">
      <w:pPr>
        <w:rPr>
          <w:rFonts w:asciiTheme="minorHAnsi" w:hAnsiTheme="minorHAnsi" w:cstheme="minorHAnsi"/>
          <w:color w:val="auto"/>
        </w:rPr>
      </w:pPr>
    </w:p>
    <w:p w14:paraId="32914108" w14:textId="1F1EEEA6" w:rsidR="00957E7B" w:rsidRPr="0002536D" w:rsidRDefault="009A521C" w:rsidP="00B74078">
      <w:pPr>
        <w:rPr>
          <w:rFonts w:asciiTheme="minorHAnsi" w:hAnsiTheme="minorHAnsi" w:cstheme="minorHAnsi"/>
          <w:color w:val="auto"/>
        </w:rPr>
      </w:pPr>
      <w:r w:rsidRPr="0002536D">
        <w:rPr>
          <w:rFonts w:asciiTheme="minorHAnsi" w:hAnsiTheme="minorHAnsi" w:cstheme="minorHAnsi"/>
          <w:color w:val="auto"/>
        </w:rPr>
        <w:t>The protocol</w:t>
      </w:r>
      <w:r w:rsidR="00A077DD">
        <w:rPr>
          <w:rFonts w:asciiTheme="minorHAnsi" w:hAnsiTheme="minorHAnsi" w:cstheme="minorHAnsi"/>
          <w:color w:val="auto"/>
        </w:rPr>
        <w:t xml:space="preserve"> </w:t>
      </w:r>
      <w:r w:rsidR="00A077DD" w:rsidRPr="0002536D">
        <w:rPr>
          <w:rFonts w:asciiTheme="minorHAnsi" w:hAnsiTheme="minorHAnsi" w:cstheme="minorHAnsi"/>
          <w:color w:val="auto"/>
        </w:rPr>
        <w:t>presented</w:t>
      </w:r>
      <w:r w:rsidRPr="0002536D">
        <w:rPr>
          <w:rFonts w:asciiTheme="minorHAnsi" w:hAnsiTheme="minorHAnsi" w:cstheme="minorHAnsi"/>
          <w:color w:val="auto"/>
        </w:rPr>
        <w:t xml:space="preserve"> </w:t>
      </w:r>
      <w:r w:rsidR="00A077DD" w:rsidRPr="0002536D">
        <w:rPr>
          <w:rFonts w:asciiTheme="minorHAnsi" w:hAnsiTheme="minorHAnsi" w:cstheme="minorHAnsi"/>
          <w:color w:val="auto"/>
        </w:rPr>
        <w:t xml:space="preserve">here </w:t>
      </w:r>
      <w:r w:rsidRPr="0002536D">
        <w:rPr>
          <w:rFonts w:asciiTheme="minorHAnsi" w:hAnsiTheme="minorHAnsi" w:cstheme="minorHAnsi"/>
          <w:color w:val="auto"/>
        </w:rPr>
        <w:t>allows</w:t>
      </w:r>
      <w:r w:rsidR="00B74078">
        <w:rPr>
          <w:rFonts w:asciiTheme="minorHAnsi" w:hAnsiTheme="minorHAnsi" w:cstheme="minorHAnsi"/>
          <w:color w:val="auto"/>
        </w:rPr>
        <w:t xml:space="preserve"> for</w:t>
      </w:r>
      <w:r w:rsidRPr="0002536D">
        <w:rPr>
          <w:rFonts w:asciiTheme="minorHAnsi" w:hAnsiTheme="minorHAnsi" w:cstheme="minorHAnsi"/>
          <w:color w:val="auto"/>
        </w:rPr>
        <w:t xml:space="preserve"> the</w:t>
      </w:r>
      <w:r w:rsidR="00957E7B" w:rsidRPr="0002536D">
        <w:rPr>
          <w:rFonts w:asciiTheme="minorHAnsi" w:hAnsiTheme="minorHAnsi" w:cstheme="minorHAnsi"/>
          <w:color w:val="auto"/>
        </w:rPr>
        <w:t xml:space="preserve"> determin</w:t>
      </w:r>
      <w:r w:rsidRPr="0002536D">
        <w:rPr>
          <w:rFonts w:asciiTheme="minorHAnsi" w:hAnsiTheme="minorHAnsi" w:cstheme="minorHAnsi"/>
          <w:color w:val="auto"/>
        </w:rPr>
        <w:t>ation of</w:t>
      </w:r>
      <w:r w:rsidR="00957E7B" w:rsidRPr="0002536D">
        <w:rPr>
          <w:rFonts w:asciiTheme="minorHAnsi" w:hAnsiTheme="minorHAnsi" w:cstheme="minorHAnsi"/>
          <w:color w:val="auto"/>
        </w:rPr>
        <w:t xml:space="preserve"> the particle mass and number</w:t>
      </w:r>
      <w:r w:rsidR="00275478" w:rsidRPr="0002536D">
        <w:rPr>
          <w:rFonts w:asciiTheme="minorHAnsi" w:hAnsiTheme="minorHAnsi" w:cstheme="minorHAnsi"/>
          <w:color w:val="auto"/>
        </w:rPr>
        <w:t xml:space="preserve"> concentration</w:t>
      </w:r>
      <w:r w:rsidRPr="0002536D">
        <w:rPr>
          <w:rFonts w:asciiTheme="minorHAnsi" w:hAnsiTheme="minorHAnsi" w:cstheme="minorHAnsi"/>
          <w:color w:val="auto"/>
        </w:rPr>
        <w:t xml:space="preserve">. The </w:t>
      </w:r>
      <w:r w:rsidR="00483D2B" w:rsidRPr="0002536D">
        <w:rPr>
          <w:rFonts w:asciiTheme="minorHAnsi" w:hAnsiTheme="minorHAnsi" w:cstheme="minorHAnsi"/>
          <w:color w:val="auto"/>
        </w:rPr>
        <w:t>µDG</w:t>
      </w:r>
      <w:r w:rsidRPr="0002536D">
        <w:rPr>
          <w:rFonts w:asciiTheme="minorHAnsi" w:hAnsiTheme="minorHAnsi" w:cstheme="minorHAnsi"/>
          <w:color w:val="auto"/>
        </w:rPr>
        <w:t xml:space="preserve"> droplet formation</w:t>
      </w:r>
      <w:r w:rsidR="002835E9" w:rsidRPr="0002536D">
        <w:rPr>
          <w:rFonts w:asciiTheme="minorHAnsi" w:hAnsiTheme="minorHAnsi" w:cstheme="minorHAnsi"/>
          <w:color w:val="auto"/>
        </w:rPr>
        <w:t>, including the droplet size (</w:t>
      </w:r>
      <w:r w:rsidR="002835E9" w:rsidRPr="00AE18D3">
        <w:rPr>
          <w:rFonts w:asciiTheme="minorHAnsi" w:hAnsiTheme="minorHAnsi" w:cstheme="minorHAnsi"/>
          <w:b/>
          <w:bCs/>
          <w:color w:val="auto"/>
        </w:rPr>
        <w:t>Figure 3</w:t>
      </w:r>
      <w:r w:rsidR="002835E9" w:rsidRPr="0002536D">
        <w:rPr>
          <w:rFonts w:asciiTheme="minorHAnsi" w:hAnsiTheme="minorHAnsi" w:cstheme="minorHAnsi"/>
          <w:color w:val="auto"/>
        </w:rPr>
        <w:t xml:space="preserve">) </w:t>
      </w:r>
      <w:r w:rsidRPr="0002536D">
        <w:rPr>
          <w:rFonts w:asciiTheme="minorHAnsi" w:hAnsiTheme="minorHAnsi" w:cstheme="minorHAnsi"/>
          <w:color w:val="auto"/>
        </w:rPr>
        <w:t>was characterized</w:t>
      </w:r>
      <w:r w:rsidR="00957E7B" w:rsidRPr="0002536D">
        <w:rPr>
          <w:rFonts w:asciiTheme="minorHAnsi" w:hAnsiTheme="minorHAnsi" w:cstheme="minorHAnsi"/>
          <w:color w:val="auto"/>
        </w:rPr>
        <w:t xml:space="preserve"> </w:t>
      </w:r>
      <w:r w:rsidR="001D5319" w:rsidRPr="0002536D">
        <w:rPr>
          <w:rFonts w:asciiTheme="minorHAnsi" w:hAnsiTheme="minorHAnsi" w:cstheme="minorHAnsi"/>
          <w:color w:val="auto"/>
        </w:rPr>
        <w:t xml:space="preserve">beforehand </w:t>
      </w:r>
      <w:r w:rsidR="00957E7B" w:rsidRPr="0002536D">
        <w:rPr>
          <w:rFonts w:asciiTheme="minorHAnsi" w:hAnsiTheme="minorHAnsi" w:cstheme="minorHAnsi"/>
          <w:color w:val="auto"/>
        </w:rPr>
        <w:t>(</w:t>
      </w:r>
      <w:r w:rsidR="00957E7B" w:rsidRPr="00AE18D3">
        <w:rPr>
          <w:rFonts w:asciiTheme="minorHAnsi" w:hAnsiTheme="minorHAnsi" w:cstheme="minorHAnsi"/>
          <w:b/>
          <w:bCs/>
          <w:color w:val="auto"/>
        </w:rPr>
        <w:t>Table 3</w:t>
      </w:r>
      <w:r w:rsidR="002835E9" w:rsidRPr="0002536D">
        <w:rPr>
          <w:rFonts w:asciiTheme="minorHAnsi" w:hAnsiTheme="minorHAnsi" w:cstheme="minorHAnsi"/>
          <w:color w:val="auto"/>
        </w:rPr>
        <w:t xml:space="preserve">). </w:t>
      </w:r>
    </w:p>
    <w:p w14:paraId="09789F09" w14:textId="77777777" w:rsidR="00FC1203" w:rsidRDefault="00FC1203" w:rsidP="00B74078">
      <w:pPr>
        <w:rPr>
          <w:rFonts w:asciiTheme="minorHAnsi" w:hAnsiTheme="minorHAnsi" w:cstheme="minorHAnsi"/>
          <w:color w:val="auto"/>
        </w:rPr>
      </w:pPr>
    </w:p>
    <w:p w14:paraId="7379C88D" w14:textId="0B1205DD" w:rsidR="00957E7B" w:rsidRPr="0002536D" w:rsidRDefault="00957E7B" w:rsidP="00B74078">
      <w:pPr>
        <w:rPr>
          <w:rFonts w:asciiTheme="minorHAnsi" w:hAnsiTheme="minorHAnsi" w:cstheme="minorHAnsi"/>
          <w:color w:val="auto"/>
        </w:rPr>
      </w:pPr>
      <w:r w:rsidRPr="0002536D">
        <w:rPr>
          <w:rFonts w:asciiTheme="minorHAnsi" w:hAnsiTheme="minorHAnsi" w:cstheme="minorHAnsi"/>
          <w:color w:val="auto"/>
        </w:rPr>
        <w:t>After the setup</w:t>
      </w:r>
      <w:r w:rsidR="00BE7BB5" w:rsidRPr="0002536D">
        <w:rPr>
          <w:rFonts w:asciiTheme="minorHAnsi" w:hAnsiTheme="minorHAnsi" w:cstheme="minorHAnsi"/>
          <w:color w:val="auto"/>
        </w:rPr>
        <w:t xml:space="preserve"> was </w:t>
      </w:r>
      <w:r w:rsidR="001D5319" w:rsidRPr="0002536D">
        <w:rPr>
          <w:rFonts w:asciiTheme="minorHAnsi" w:hAnsiTheme="minorHAnsi" w:cstheme="minorHAnsi"/>
          <w:color w:val="auto"/>
        </w:rPr>
        <w:t>assembled</w:t>
      </w:r>
      <w:r w:rsidRPr="0002536D">
        <w:rPr>
          <w:rFonts w:asciiTheme="minorHAnsi" w:hAnsiTheme="minorHAnsi" w:cstheme="minorHAnsi"/>
          <w:color w:val="auto"/>
        </w:rPr>
        <w:t xml:space="preserve"> (</w:t>
      </w:r>
      <w:r w:rsidRPr="00E17FEE">
        <w:rPr>
          <w:rFonts w:asciiTheme="minorHAnsi" w:hAnsiTheme="minorHAnsi" w:cstheme="minorHAnsi"/>
          <w:b/>
          <w:bCs/>
          <w:color w:val="auto"/>
        </w:rPr>
        <w:t>Figure 1)</w:t>
      </w:r>
      <w:r w:rsidRPr="0002536D">
        <w:rPr>
          <w:rFonts w:asciiTheme="minorHAnsi" w:hAnsiTheme="minorHAnsi" w:cstheme="minorHAnsi"/>
          <w:color w:val="auto"/>
        </w:rPr>
        <w:t xml:space="preserve"> and </w:t>
      </w:r>
      <w:r w:rsidR="00BE7BB5" w:rsidRPr="0002536D">
        <w:rPr>
          <w:rFonts w:asciiTheme="minorHAnsi" w:hAnsiTheme="minorHAnsi" w:cstheme="minorHAnsi"/>
          <w:color w:val="auto"/>
        </w:rPr>
        <w:t>the droplet size determined</w:t>
      </w:r>
      <w:r w:rsidRPr="0002536D">
        <w:rPr>
          <w:rFonts w:asciiTheme="minorHAnsi" w:hAnsiTheme="minorHAnsi" w:cstheme="minorHAnsi"/>
          <w:color w:val="auto"/>
        </w:rPr>
        <w:t>, both injection systems were validated with ionic standards (</w:t>
      </w:r>
      <w:r w:rsidRPr="00AE18D3">
        <w:rPr>
          <w:rFonts w:asciiTheme="minorHAnsi" w:hAnsiTheme="minorHAnsi" w:cstheme="minorHAnsi"/>
          <w:b/>
          <w:bCs/>
          <w:color w:val="auto"/>
        </w:rPr>
        <w:t>Figure 4</w:t>
      </w:r>
      <w:r w:rsidRPr="0002536D">
        <w:rPr>
          <w:rFonts w:asciiTheme="minorHAnsi" w:hAnsiTheme="minorHAnsi" w:cstheme="minorHAnsi"/>
          <w:color w:val="auto"/>
        </w:rPr>
        <w:t xml:space="preserve">). </w:t>
      </w:r>
      <w:r w:rsidR="00BE7BB5" w:rsidRPr="0002536D">
        <w:rPr>
          <w:rFonts w:asciiTheme="minorHAnsi" w:hAnsiTheme="minorHAnsi" w:cstheme="minorHAnsi"/>
          <w:color w:val="auto"/>
        </w:rPr>
        <w:t>A</w:t>
      </w:r>
      <w:r w:rsidRPr="0002536D">
        <w:rPr>
          <w:rFonts w:asciiTheme="minorHAnsi" w:hAnsiTheme="minorHAnsi" w:cstheme="minorHAnsi"/>
          <w:color w:val="auto"/>
        </w:rPr>
        <w:t>n accuracy of r² &gt; 0.99 could be achieved with both injection systems for all investigated elements.</w:t>
      </w:r>
      <w:r w:rsidR="00B65F6E">
        <w:rPr>
          <w:rFonts w:asciiTheme="minorHAnsi" w:hAnsiTheme="minorHAnsi" w:cstheme="minorHAnsi"/>
          <w:color w:val="auto"/>
        </w:rPr>
        <w:t xml:space="preserve"> </w:t>
      </w:r>
      <w:r w:rsidRPr="0002536D">
        <w:rPr>
          <w:rFonts w:asciiTheme="minorHAnsi" w:hAnsiTheme="minorHAnsi" w:cstheme="minorHAnsi"/>
          <w:color w:val="auto"/>
        </w:rPr>
        <w:t xml:space="preserve">However, there are differences </w:t>
      </w:r>
      <w:r w:rsidR="003A26A5" w:rsidRPr="0002536D">
        <w:rPr>
          <w:rFonts w:asciiTheme="minorHAnsi" w:hAnsiTheme="minorHAnsi" w:cstheme="minorHAnsi"/>
          <w:color w:val="auto"/>
        </w:rPr>
        <w:t>in</w:t>
      </w:r>
      <w:r w:rsidRPr="0002536D">
        <w:rPr>
          <w:rFonts w:asciiTheme="minorHAnsi" w:hAnsiTheme="minorHAnsi" w:cstheme="minorHAnsi"/>
          <w:color w:val="auto"/>
        </w:rPr>
        <w:t xml:space="preserve"> both systems due to the amount of analyte introduced and transported. Since the </w:t>
      </w:r>
      <w:r w:rsidR="00483D2B" w:rsidRPr="0002536D">
        <w:rPr>
          <w:rFonts w:asciiTheme="minorHAnsi" w:hAnsiTheme="minorHAnsi" w:cstheme="minorHAnsi"/>
          <w:color w:val="auto"/>
        </w:rPr>
        <w:t>µDG</w:t>
      </w:r>
      <w:r w:rsidRPr="0002536D">
        <w:rPr>
          <w:rFonts w:asciiTheme="minorHAnsi" w:hAnsiTheme="minorHAnsi" w:cstheme="minorHAnsi"/>
          <w:color w:val="auto"/>
        </w:rPr>
        <w:t xml:space="preserve"> has a very high transport efficiency (up to 100%), higher analyte sensitivities </w:t>
      </w:r>
      <w:r w:rsidR="00644ACD" w:rsidRPr="0002536D">
        <w:rPr>
          <w:rFonts w:asciiTheme="minorHAnsi" w:hAnsiTheme="minorHAnsi" w:cstheme="minorHAnsi"/>
          <w:color w:val="auto"/>
        </w:rPr>
        <w:t xml:space="preserve">compared to the PN are observed with low mass input at the same time. </w:t>
      </w:r>
      <w:r w:rsidRPr="0002536D">
        <w:rPr>
          <w:rFonts w:asciiTheme="minorHAnsi" w:hAnsiTheme="minorHAnsi" w:cstheme="minorHAnsi"/>
          <w:color w:val="auto"/>
        </w:rPr>
        <w:t xml:space="preserve">However, </w:t>
      </w:r>
      <w:r w:rsidR="00644ACD" w:rsidRPr="0002536D">
        <w:rPr>
          <w:rFonts w:asciiTheme="minorHAnsi" w:hAnsiTheme="minorHAnsi" w:cstheme="minorHAnsi"/>
          <w:color w:val="auto"/>
        </w:rPr>
        <w:t xml:space="preserve">the measured concentrations introduced by the </w:t>
      </w:r>
      <w:r w:rsidR="00483D2B" w:rsidRPr="0002536D">
        <w:rPr>
          <w:rFonts w:asciiTheme="minorHAnsi" w:hAnsiTheme="minorHAnsi" w:cstheme="minorHAnsi"/>
          <w:color w:val="auto"/>
        </w:rPr>
        <w:t>µDG</w:t>
      </w:r>
      <w:r w:rsidR="00644ACD" w:rsidRPr="0002536D">
        <w:rPr>
          <w:rFonts w:asciiTheme="minorHAnsi" w:hAnsiTheme="minorHAnsi" w:cstheme="minorHAnsi"/>
          <w:color w:val="auto"/>
        </w:rPr>
        <w:t xml:space="preserve"> have to be separated into two linear ranges. </w:t>
      </w:r>
      <w:r w:rsidRPr="0002536D">
        <w:rPr>
          <w:rFonts w:asciiTheme="minorHAnsi" w:hAnsiTheme="minorHAnsi" w:cstheme="minorHAnsi"/>
          <w:color w:val="auto"/>
        </w:rPr>
        <w:t xml:space="preserve">For Ag, the </w:t>
      </w:r>
      <w:r w:rsidRPr="0002536D">
        <w:rPr>
          <w:rFonts w:asciiTheme="minorHAnsi" w:hAnsiTheme="minorHAnsi" w:cstheme="minorHAnsi"/>
          <w:color w:val="auto"/>
        </w:rPr>
        <w:lastRenderedPageBreak/>
        <w:t xml:space="preserve">first linear range </w:t>
      </w:r>
      <w:r w:rsidR="00644ACD" w:rsidRPr="0002536D">
        <w:rPr>
          <w:rFonts w:asciiTheme="minorHAnsi" w:hAnsiTheme="minorHAnsi" w:cstheme="minorHAnsi"/>
          <w:color w:val="auto"/>
        </w:rPr>
        <w:t>can be observed</w:t>
      </w:r>
      <w:r w:rsidRPr="0002536D">
        <w:rPr>
          <w:rFonts w:asciiTheme="minorHAnsi" w:hAnsiTheme="minorHAnsi" w:cstheme="minorHAnsi"/>
          <w:color w:val="auto"/>
        </w:rPr>
        <w:t xml:space="preserve"> between 0 and 0.5 </w:t>
      </w:r>
      <w:proofErr w:type="spellStart"/>
      <w:r w:rsidRPr="0002536D">
        <w:rPr>
          <w:rFonts w:asciiTheme="minorHAnsi" w:hAnsiTheme="minorHAnsi" w:cstheme="minorHAnsi"/>
          <w:color w:val="auto"/>
        </w:rPr>
        <w:t>fg</w:t>
      </w:r>
      <w:proofErr w:type="spellEnd"/>
      <w:r w:rsidRPr="0002536D">
        <w:rPr>
          <w:rFonts w:asciiTheme="minorHAnsi" w:hAnsiTheme="minorHAnsi" w:cstheme="minorHAnsi"/>
          <w:color w:val="auto"/>
        </w:rPr>
        <w:t xml:space="preserve"> event</w:t>
      </w:r>
      <w:r w:rsidRPr="0002536D">
        <w:rPr>
          <w:rFonts w:asciiTheme="minorHAnsi" w:hAnsiTheme="minorHAnsi" w:cstheme="minorHAnsi"/>
          <w:color w:val="auto"/>
          <w:vertAlign w:val="superscript"/>
        </w:rPr>
        <w:t>-1</w:t>
      </w:r>
      <w:r w:rsidRPr="0002536D">
        <w:rPr>
          <w:rFonts w:asciiTheme="minorHAnsi" w:hAnsiTheme="minorHAnsi" w:cstheme="minorHAnsi"/>
          <w:color w:val="auto"/>
        </w:rPr>
        <w:t xml:space="preserve"> and the second between 0.5 and </w:t>
      </w:r>
      <w:proofErr w:type="spellStart"/>
      <w:r w:rsidRPr="0002536D">
        <w:rPr>
          <w:rFonts w:asciiTheme="minorHAnsi" w:hAnsiTheme="minorHAnsi" w:cstheme="minorHAnsi"/>
          <w:color w:val="auto"/>
        </w:rPr>
        <w:t>fg</w:t>
      </w:r>
      <w:proofErr w:type="spellEnd"/>
      <w:r w:rsidRPr="0002536D">
        <w:rPr>
          <w:rFonts w:asciiTheme="minorHAnsi" w:hAnsiTheme="minorHAnsi" w:cstheme="minorHAnsi"/>
          <w:color w:val="auto"/>
        </w:rPr>
        <w:t xml:space="preserve"> event</w:t>
      </w:r>
      <w:r w:rsidRPr="0002536D">
        <w:rPr>
          <w:rFonts w:asciiTheme="minorHAnsi" w:hAnsiTheme="minorHAnsi" w:cstheme="minorHAnsi"/>
          <w:color w:val="auto"/>
          <w:vertAlign w:val="superscript"/>
        </w:rPr>
        <w:t>-1</w:t>
      </w:r>
      <w:r w:rsidRPr="0002536D">
        <w:rPr>
          <w:rFonts w:asciiTheme="minorHAnsi" w:hAnsiTheme="minorHAnsi" w:cstheme="minorHAnsi"/>
          <w:color w:val="auto"/>
        </w:rPr>
        <w:t xml:space="preserve">. In contrast, the first linear range for Ce is between 0 and 0.25 </w:t>
      </w:r>
      <w:proofErr w:type="spellStart"/>
      <w:r w:rsidRPr="0002536D">
        <w:rPr>
          <w:rFonts w:asciiTheme="minorHAnsi" w:hAnsiTheme="minorHAnsi" w:cstheme="minorHAnsi"/>
          <w:color w:val="auto"/>
        </w:rPr>
        <w:t>fg</w:t>
      </w:r>
      <w:proofErr w:type="spellEnd"/>
      <w:r w:rsidRPr="0002536D">
        <w:rPr>
          <w:rFonts w:asciiTheme="minorHAnsi" w:hAnsiTheme="minorHAnsi" w:cstheme="minorHAnsi"/>
          <w:color w:val="auto"/>
        </w:rPr>
        <w:t xml:space="preserve"> event</w:t>
      </w:r>
      <w:r w:rsidRPr="0002536D">
        <w:rPr>
          <w:rFonts w:asciiTheme="minorHAnsi" w:hAnsiTheme="minorHAnsi" w:cstheme="minorHAnsi"/>
          <w:color w:val="auto"/>
          <w:vertAlign w:val="superscript"/>
        </w:rPr>
        <w:t>-1</w:t>
      </w:r>
      <w:r w:rsidRPr="0002536D">
        <w:rPr>
          <w:rFonts w:asciiTheme="minorHAnsi" w:hAnsiTheme="minorHAnsi" w:cstheme="minorHAnsi"/>
          <w:color w:val="auto"/>
        </w:rPr>
        <w:t xml:space="preserve"> and the second between 0.25 and 3 </w:t>
      </w:r>
      <w:proofErr w:type="spellStart"/>
      <w:r w:rsidRPr="0002536D">
        <w:rPr>
          <w:rFonts w:asciiTheme="minorHAnsi" w:hAnsiTheme="minorHAnsi" w:cstheme="minorHAnsi"/>
          <w:color w:val="auto"/>
        </w:rPr>
        <w:t>fg</w:t>
      </w:r>
      <w:proofErr w:type="spellEnd"/>
      <w:r w:rsidRPr="0002536D">
        <w:rPr>
          <w:rFonts w:asciiTheme="minorHAnsi" w:hAnsiTheme="minorHAnsi" w:cstheme="minorHAnsi"/>
          <w:color w:val="auto"/>
        </w:rPr>
        <w:t xml:space="preserve"> event</w:t>
      </w:r>
      <w:r w:rsidRPr="0002536D">
        <w:rPr>
          <w:rFonts w:asciiTheme="minorHAnsi" w:hAnsiTheme="minorHAnsi" w:cstheme="minorHAnsi"/>
          <w:color w:val="auto"/>
          <w:vertAlign w:val="superscript"/>
        </w:rPr>
        <w:t>-1</w:t>
      </w:r>
      <w:r w:rsidRPr="0002536D">
        <w:rPr>
          <w:rFonts w:asciiTheme="minorHAnsi" w:hAnsiTheme="minorHAnsi" w:cstheme="minorHAnsi"/>
          <w:color w:val="auto"/>
        </w:rPr>
        <w:t xml:space="preserve">. </w:t>
      </w:r>
      <w:r w:rsidR="00191143" w:rsidRPr="0002536D">
        <w:rPr>
          <w:rFonts w:asciiTheme="minorHAnsi" w:hAnsiTheme="minorHAnsi" w:cstheme="minorHAnsi"/>
          <w:color w:val="auto"/>
        </w:rPr>
        <w:t>The</w:t>
      </w:r>
      <w:r w:rsidRPr="0002536D">
        <w:rPr>
          <w:rFonts w:asciiTheme="minorHAnsi" w:hAnsiTheme="minorHAnsi" w:cstheme="minorHAnsi"/>
          <w:color w:val="auto"/>
        </w:rPr>
        <w:t xml:space="preserve"> linear range for PN for the measured concentrations </w:t>
      </w:r>
      <w:r w:rsidR="00A22388" w:rsidRPr="0002536D">
        <w:rPr>
          <w:rFonts w:asciiTheme="minorHAnsi" w:hAnsiTheme="minorHAnsi" w:cstheme="minorHAnsi"/>
          <w:color w:val="auto"/>
        </w:rPr>
        <w:t xml:space="preserve">appears </w:t>
      </w:r>
      <w:r w:rsidRPr="0002536D">
        <w:rPr>
          <w:rFonts w:asciiTheme="minorHAnsi" w:hAnsiTheme="minorHAnsi" w:cstheme="minorHAnsi"/>
          <w:color w:val="auto"/>
        </w:rPr>
        <w:t>to be higher</w:t>
      </w:r>
      <w:r w:rsidR="002835E9" w:rsidRPr="0002536D">
        <w:rPr>
          <w:rFonts w:asciiTheme="minorHAnsi" w:hAnsiTheme="minorHAnsi" w:cstheme="minorHAnsi"/>
          <w:color w:val="auto"/>
        </w:rPr>
        <w:t>. This</w:t>
      </w:r>
      <w:r w:rsidRPr="0002536D">
        <w:rPr>
          <w:rFonts w:asciiTheme="minorHAnsi" w:hAnsiTheme="minorHAnsi" w:cstheme="minorHAnsi"/>
          <w:color w:val="auto"/>
        </w:rPr>
        <w:t xml:space="preserve"> is </w:t>
      </w:r>
      <w:r w:rsidR="00A22388" w:rsidRPr="0002536D">
        <w:rPr>
          <w:rFonts w:asciiTheme="minorHAnsi" w:hAnsiTheme="minorHAnsi" w:cstheme="minorHAnsi"/>
          <w:color w:val="auto"/>
        </w:rPr>
        <w:t xml:space="preserve">most likely </w:t>
      </w:r>
      <w:r w:rsidR="0045539E" w:rsidRPr="0002536D">
        <w:rPr>
          <w:rFonts w:asciiTheme="minorHAnsi" w:hAnsiTheme="minorHAnsi" w:cstheme="minorHAnsi"/>
          <w:color w:val="auto"/>
        </w:rPr>
        <w:t>related</w:t>
      </w:r>
      <w:r w:rsidRPr="0002536D">
        <w:rPr>
          <w:rFonts w:asciiTheme="minorHAnsi" w:hAnsiTheme="minorHAnsi" w:cstheme="minorHAnsi"/>
          <w:color w:val="auto"/>
        </w:rPr>
        <w:t xml:space="preserve"> to the </w:t>
      </w:r>
      <w:r w:rsidR="0045539E" w:rsidRPr="0002536D">
        <w:rPr>
          <w:rFonts w:asciiTheme="minorHAnsi" w:hAnsiTheme="minorHAnsi" w:cstheme="minorHAnsi"/>
          <w:color w:val="auto"/>
        </w:rPr>
        <w:t>difference of introduced</w:t>
      </w:r>
      <w:r w:rsidRPr="0002536D">
        <w:rPr>
          <w:rFonts w:asciiTheme="minorHAnsi" w:hAnsiTheme="minorHAnsi" w:cstheme="minorHAnsi"/>
          <w:color w:val="auto"/>
        </w:rPr>
        <w:t xml:space="preserve"> </w:t>
      </w:r>
      <w:r w:rsidR="0045539E" w:rsidRPr="0002536D">
        <w:rPr>
          <w:rFonts w:asciiTheme="minorHAnsi" w:hAnsiTheme="minorHAnsi" w:cstheme="minorHAnsi"/>
          <w:color w:val="auto"/>
        </w:rPr>
        <w:t>mass into the ICP-MS per detect</w:t>
      </w:r>
      <w:r w:rsidR="002835E9" w:rsidRPr="0002536D">
        <w:rPr>
          <w:rFonts w:asciiTheme="minorHAnsi" w:hAnsiTheme="minorHAnsi" w:cstheme="minorHAnsi"/>
          <w:color w:val="auto"/>
        </w:rPr>
        <w:t>ion</w:t>
      </w:r>
      <w:r w:rsidR="0045539E" w:rsidRPr="0002536D">
        <w:rPr>
          <w:rFonts w:asciiTheme="minorHAnsi" w:hAnsiTheme="minorHAnsi" w:cstheme="minorHAnsi"/>
          <w:color w:val="auto"/>
        </w:rPr>
        <w:t xml:space="preserve"> event.</w:t>
      </w:r>
      <w:r w:rsidR="00FE7D57" w:rsidRPr="0002536D">
        <w:rPr>
          <w:rFonts w:asciiTheme="minorHAnsi" w:hAnsiTheme="minorHAnsi" w:cstheme="minorHAnsi"/>
          <w:color w:val="auto"/>
        </w:rPr>
        <w:t xml:space="preserve"> T</w:t>
      </w:r>
      <w:r w:rsidR="002835E9" w:rsidRPr="0002536D">
        <w:rPr>
          <w:rFonts w:asciiTheme="minorHAnsi" w:hAnsiTheme="minorHAnsi" w:cstheme="minorHAnsi"/>
          <w:color w:val="auto"/>
        </w:rPr>
        <w:t xml:space="preserve">he </w:t>
      </w:r>
      <w:r w:rsidR="00483D2B" w:rsidRPr="0002536D">
        <w:rPr>
          <w:rFonts w:asciiTheme="minorHAnsi" w:hAnsiTheme="minorHAnsi" w:cstheme="minorHAnsi"/>
          <w:color w:val="auto"/>
        </w:rPr>
        <w:t>µDG</w:t>
      </w:r>
      <w:r w:rsidRPr="0002536D">
        <w:rPr>
          <w:rFonts w:asciiTheme="minorHAnsi" w:hAnsiTheme="minorHAnsi" w:cstheme="minorHAnsi"/>
          <w:color w:val="auto"/>
        </w:rPr>
        <w:t xml:space="preserve"> </w:t>
      </w:r>
      <w:r w:rsidR="00A22388" w:rsidRPr="0002536D">
        <w:rPr>
          <w:rFonts w:asciiTheme="minorHAnsi" w:hAnsiTheme="minorHAnsi" w:cstheme="minorHAnsi"/>
          <w:color w:val="auto"/>
        </w:rPr>
        <w:t xml:space="preserve">injects </w:t>
      </w:r>
      <w:r w:rsidRPr="0002536D">
        <w:rPr>
          <w:rFonts w:asciiTheme="minorHAnsi" w:hAnsiTheme="minorHAnsi" w:cstheme="minorHAnsi"/>
          <w:color w:val="auto"/>
        </w:rPr>
        <w:t>a</w:t>
      </w:r>
      <w:r w:rsidR="001D5319" w:rsidRPr="0002536D">
        <w:rPr>
          <w:rFonts w:asciiTheme="minorHAnsi" w:hAnsiTheme="minorHAnsi" w:cstheme="minorHAnsi"/>
          <w:color w:val="auto"/>
        </w:rPr>
        <w:t xml:space="preserve"> constant</w:t>
      </w:r>
      <w:r w:rsidRPr="0002536D">
        <w:rPr>
          <w:rFonts w:asciiTheme="minorHAnsi" w:hAnsiTheme="minorHAnsi" w:cstheme="minorHAnsi"/>
          <w:color w:val="auto"/>
        </w:rPr>
        <w:t xml:space="preserve"> absolute quantity</w:t>
      </w:r>
      <w:r w:rsidR="00FE7D57" w:rsidRPr="0002536D">
        <w:rPr>
          <w:rFonts w:asciiTheme="minorHAnsi" w:hAnsiTheme="minorHAnsi" w:cstheme="minorHAnsi"/>
          <w:color w:val="auto"/>
        </w:rPr>
        <w:t xml:space="preserve"> in a low volume</w:t>
      </w:r>
      <w:r w:rsidRPr="0002536D">
        <w:rPr>
          <w:rFonts w:asciiTheme="minorHAnsi" w:hAnsiTheme="minorHAnsi" w:cstheme="minorHAnsi"/>
          <w:color w:val="auto"/>
        </w:rPr>
        <w:t xml:space="preserve"> per drop and </w:t>
      </w:r>
      <w:r w:rsidR="002835E9" w:rsidRPr="0002536D">
        <w:rPr>
          <w:rFonts w:asciiTheme="minorHAnsi" w:hAnsiTheme="minorHAnsi" w:cstheme="minorHAnsi"/>
          <w:color w:val="auto"/>
        </w:rPr>
        <w:t xml:space="preserve">detection </w:t>
      </w:r>
      <w:r w:rsidR="00FE7D57" w:rsidRPr="0002536D">
        <w:rPr>
          <w:rFonts w:asciiTheme="minorHAnsi" w:hAnsiTheme="minorHAnsi" w:cstheme="minorHAnsi"/>
          <w:color w:val="auto"/>
        </w:rPr>
        <w:t xml:space="preserve">event resulting in lower detected mass compared to the introduction of samples with the PN. </w:t>
      </w:r>
    </w:p>
    <w:p w14:paraId="220FB07A" w14:textId="77777777" w:rsidR="00FC1203" w:rsidRDefault="00FC1203" w:rsidP="00B74078">
      <w:pPr>
        <w:rPr>
          <w:rFonts w:asciiTheme="minorHAnsi" w:hAnsiTheme="minorHAnsi" w:cstheme="minorHAnsi"/>
          <w:color w:val="auto"/>
        </w:rPr>
      </w:pPr>
    </w:p>
    <w:p w14:paraId="4EF1F77C" w14:textId="400E2D44" w:rsidR="00957E7B" w:rsidRPr="0002536D" w:rsidRDefault="00957E7B" w:rsidP="00B74078">
      <w:pPr>
        <w:rPr>
          <w:rFonts w:asciiTheme="minorHAnsi" w:hAnsiTheme="minorHAnsi" w:cstheme="minorHAnsi"/>
          <w:color w:val="auto"/>
        </w:rPr>
      </w:pPr>
      <w:r w:rsidRPr="0002536D">
        <w:rPr>
          <w:rFonts w:asciiTheme="minorHAnsi" w:hAnsiTheme="minorHAnsi" w:cstheme="minorHAnsi"/>
          <w:color w:val="auto"/>
        </w:rPr>
        <w:t xml:space="preserve">After </w:t>
      </w:r>
      <w:r w:rsidR="00A077DD">
        <w:rPr>
          <w:rFonts w:asciiTheme="minorHAnsi" w:hAnsiTheme="minorHAnsi" w:cstheme="minorHAnsi"/>
          <w:color w:val="auto"/>
        </w:rPr>
        <w:t xml:space="preserve">the </w:t>
      </w:r>
      <w:r w:rsidRPr="0002536D">
        <w:rPr>
          <w:rFonts w:asciiTheme="minorHAnsi" w:hAnsiTheme="minorHAnsi" w:cstheme="minorHAnsi"/>
          <w:color w:val="auto"/>
        </w:rPr>
        <w:t xml:space="preserve">successful validation, experiments can be performed as described in </w:t>
      </w:r>
      <w:r w:rsidRPr="00AE18D3">
        <w:rPr>
          <w:rFonts w:asciiTheme="minorHAnsi" w:hAnsiTheme="minorHAnsi" w:cstheme="minorHAnsi"/>
          <w:b/>
          <w:bCs/>
          <w:color w:val="auto"/>
        </w:rPr>
        <w:t>Figure 2</w:t>
      </w:r>
      <w:r w:rsidRPr="0002536D">
        <w:rPr>
          <w:rFonts w:asciiTheme="minorHAnsi" w:hAnsiTheme="minorHAnsi" w:cstheme="minorHAnsi"/>
          <w:color w:val="auto"/>
        </w:rPr>
        <w:t>. A result of such experiments is exempl</w:t>
      </w:r>
      <w:r w:rsidR="00B65F6E">
        <w:rPr>
          <w:rFonts w:asciiTheme="minorHAnsi" w:hAnsiTheme="minorHAnsi" w:cstheme="minorHAnsi"/>
          <w:color w:val="auto"/>
        </w:rPr>
        <w:t>ified</w:t>
      </w:r>
      <w:r w:rsidRPr="0002536D">
        <w:rPr>
          <w:rFonts w:asciiTheme="minorHAnsi" w:hAnsiTheme="minorHAnsi" w:cstheme="minorHAnsi"/>
          <w:color w:val="auto"/>
        </w:rPr>
        <w:t xml:space="preserve"> in </w:t>
      </w:r>
      <w:r w:rsidR="00AE18D3" w:rsidRPr="00AE18D3">
        <w:rPr>
          <w:rFonts w:asciiTheme="minorHAnsi" w:hAnsiTheme="minorHAnsi" w:cstheme="minorHAnsi"/>
          <w:b/>
          <w:bCs/>
          <w:color w:val="auto"/>
        </w:rPr>
        <w:t>F</w:t>
      </w:r>
      <w:r w:rsidRPr="00AE18D3">
        <w:rPr>
          <w:rFonts w:asciiTheme="minorHAnsi" w:hAnsiTheme="minorHAnsi" w:cstheme="minorHAnsi"/>
          <w:b/>
          <w:bCs/>
          <w:color w:val="auto"/>
        </w:rPr>
        <w:t>igure 5</w:t>
      </w:r>
      <w:r w:rsidRPr="0002536D">
        <w:rPr>
          <w:rFonts w:asciiTheme="minorHAnsi" w:hAnsiTheme="minorHAnsi" w:cstheme="minorHAnsi"/>
          <w:color w:val="auto"/>
        </w:rPr>
        <w:t xml:space="preserve"> for the determination of the particle size and number</w:t>
      </w:r>
      <w:r w:rsidR="00A31F2A" w:rsidRPr="0002536D">
        <w:rPr>
          <w:rFonts w:asciiTheme="minorHAnsi" w:hAnsiTheme="minorHAnsi" w:cstheme="minorHAnsi"/>
          <w:color w:val="auto"/>
        </w:rPr>
        <w:t xml:space="preserve"> concentration</w:t>
      </w:r>
      <w:r w:rsidRPr="0002536D">
        <w:rPr>
          <w:rFonts w:asciiTheme="minorHAnsi" w:hAnsiTheme="minorHAnsi" w:cstheme="minorHAnsi"/>
          <w:color w:val="auto"/>
        </w:rPr>
        <w:t xml:space="preserve"> of CeO</w:t>
      </w:r>
      <w:r w:rsidRPr="0002536D">
        <w:rPr>
          <w:rFonts w:asciiTheme="minorHAnsi" w:hAnsiTheme="minorHAnsi" w:cstheme="minorHAnsi"/>
          <w:color w:val="auto"/>
          <w:vertAlign w:val="subscript"/>
        </w:rPr>
        <w:t>2</w:t>
      </w:r>
      <w:r w:rsidRPr="0002536D">
        <w:rPr>
          <w:rFonts w:asciiTheme="minorHAnsi" w:hAnsiTheme="minorHAnsi" w:cstheme="minorHAnsi"/>
          <w:color w:val="auto"/>
        </w:rPr>
        <w:t xml:space="preserve"> NP. Here the signals for the introduced ionic and NP solutions </w:t>
      </w:r>
      <w:r w:rsidR="00D44578" w:rsidRPr="0002536D">
        <w:rPr>
          <w:rFonts w:asciiTheme="minorHAnsi" w:hAnsiTheme="minorHAnsi" w:cstheme="minorHAnsi"/>
          <w:color w:val="auto"/>
        </w:rPr>
        <w:t xml:space="preserve">via </w:t>
      </w:r>
      <w:r w:rsidR="00483D2B" w:rsidRPr="0002536D">
        <w:rPr>
          <w:rFonts w:asciiTheme="minorHAnsi" w:hAnsiTheme="minorHAnsi" w:cstheme="minorHAnsi"/>
          <w:color w:val="auto"/>
        </w:rPr>
        <w:t>µDG</w:t>
      </w:r>
      <w:r w:rsidR="00D44578" w:rsidRPr="0002536D">
        <w:rPr>
          <w:rFonts w:asciiTheme="minorHAnsi" w:hAnsiTheme="minorHAnsi" w:cstheme="minorHAnsi"/>
          <w:color w:val="auto"/>
        </w:rPr>
        <w:t xml:space="preserve"> and PN </w:t>
      </w:r>
      <w:r w:rsidRPr="0002536D">
        <w:rPr>
          <w:rFonts w:asciiTheme="minorHAnsi" w:hAnsiTheme="minorHAnsi" w:cstheme="minorHAnsi"/>
          <w:color w:val="auto"/>
        </w:rPr>
        <w:t xml:space="preserve">can be </w:t>
      </w:r>
      <w:r w:rsidR="00D44578" w:rsidRPr="0002536D">
        <w:rPr>
          <w:rFonts w:asciiTheme="minorHAnsi" w:hAnsiTheme="minorHAnsi" w:cstheme="minorHAnsi"/>
          <w:color w:val="auto"/>
        </w:rPr>
        <w:t xml:space="preserve">identified. </w:t>
      </w:r>
      <w:r w:rsidRPr="0002536D">
        <w:rPr>
          <w:rFonts w:asciiTheme="minorHAnsi" w:hAnsiTheme="minorHAnsi" w:cstheme="minorHAnsi"/>
          <w:color w:val="auto"/>
        </w:rPr>
        <w:t>A triple determination was carried out for all investigated particles.</w:t>
      </w:r>
    </w:p>
    <w:p w14:paraId="33B02E9C" w14:textId="77777777" w:rsidR="00FC1203" w:rsidRDefault="00FC1203" w:rsidP="00B74078">
      <w:pPr>
        <w:rPr>
          <w:rFonts w:asciiTheme="minorHAnsi" w:hAnsiTheme="minorHAnsi" w:cstheme="minorHAnsi"/>
          <w:color w:val="auto"/>
        </w:rPr>
      </w:pPr>
    </w:p>
    <w:p w14:paraId="08F8D2FE" w14:textId="77777777" w:rsidR="00957E7B" w:rsidRPr="0002536D" w:rsidRDefault="00957E7B" w:rsidP="00B74078">
      <w:pPr>
        <w:rPr>
          <w:rFonts w:asciiTheme="minorHAnsi" w:hAnsiTheme="minorHAnsi" w:cstheme="minorHAnsi"/>
          <w:color w:val="auto"/>
        </w:rPr>
      </w:pPr>
      <w:r w:rsidRPr="0002536D">
        <w:rPr>
          <w:rFonts w:asciiTheme="minorHAnsi" w:hAnsiTheme="minorHAnsi" w:cstheme="minorHAnsi"/>
          <w:color w:val="auto"/>
        </w:rPr>
        <w:t xml:space="preserve">The evaluation of the obtained data was performed as described above and is summarized in </w:t>
      </w:r>
      <w:r w:rsidRPr="00E17FEE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7B33C4">
        <w:rPr>
          <w:rFonts w:asciiTheme="minorHAnsi" w:hAnsiTheme="minorHAnsi" w:cstheme="minorHAnsi"/>
          <w:b/>
          <w:bCs/>
          <w:color w:val="auto"/>
        </w:rPr>
        <w:t>3</w:t>
      </w:r>
      <w:r w:rsidRPr="0002536D">
        <w:rPr>
          <w:rFonts w:asciiTheme="minorHAnsi" w:hAnsiTheme="minorHAnsi" w:cstheme="minorHAnsi"/>
          <w:color w:val="auto"/>
        </w:rPr>
        <w:t xml:space="preserve">. For the Au and Ag NP used for validation of the duel-inlet setup and the </w:t>
      </w:r>
      <w:r w:rsidR="006B314C" w:rsidRPr="0002536D">
        <w:rPr>
          <w:rFonts w:asciiTheme="minorHAnsi" w:hAnsiTheme="minorHAnsi" w:cstheme="minorHAnsi"/>
          <w:color w:val="auto"/>
        </w:rPr>
        <w:t>three analysis modes</w:t>
      </w:r>
      <w:r w:rsidRPr="0002536D">
        <w:rPr>
          <w:rFonts w:asciiTheme="minorHAnsi" w:hAnsiTheme="minorHAnsi" w:cstheme="minorHAnsi"/>
          <w:color w:val="auto"/>
        </w:rPr>
        <w:t xml:space="preserve">, the certified particle size and </w:t>
      </w:r>
      <w:r w:rsidR="006B314C" w:rsidRPr="0002536D">
        <w:rPr>
          <w:rFonts w:asciiTheme="minorHAnsi" w:hAnsiTheme="minorHAnsi" w:cstheme="minorHAnsi"/>
          <w:color w:val="auto"/>
        </w:rPr>
        <w:t>number concentration</w:t>
      </w:r>
      <w:r w:rsidRPr="0002536D">
        <w:rPr>
          <w:rFonts w:asciiTheme="minorHAnsi" w:hAnsiTheme="minorHAnsi" w:cstheme="minorHAnsi"/>
          <w:color w:val="auto"/>
        </w:rPr>
        <w:t xml:space="preserve"> could be achieved with all analysis modes performed. The mean particle sizes obtained for CeO</w:t>
      </w:r>
      <w:r w:rsidRPr="0002536D">
        <w:rPr>
          <w:rFonts w:asciiTheme="minorHAnsi" w:hAnsiTheme="minorHAnsi" w:cstheme="minorHAnsi"/>
          <w:color w:val="auto"/>
          <w:vertAlign w:val="subscript"/>
        </w:rPr>
        <w:t>2</w:t>
      </w:r>
      <w:r w:rsidRPr="0002536D">
        <w:rPr>
          <w:rFonts w:asciiTheme="minorHAnsi" w:hAnsiTheme="minorHAnsi" w:cstheme="minorHAnsi"/>
          <w:color w:val="auto"/>
        </w:rPr>
        <w:t xml:space="preserve"> are between 10 and 100 nm, the range specified by the manufacturer. </w:t>
      </w:r>
    </w:p>
    <w:p w14:paraId="4CC31637" w14:textId="77777777" w:rsidR="00957E7B" w:rsidRPr="0002536D" w:rsidRDefault="00957E7B" w:rsidP="00B74078">
      <w:pPr>
        <w:rPr>
          <w:rFonts w:asciiTheme="minorHAnsi" w:hAnsiTheme="minorHAnsi" w:cstheme="minorHAnsi"/>
          <w:color w:val="auto"/>
        </w:rPr>
      </w:pPr>
    </w:p>
    <w:p w14:paraId="733821CE" w14:textId="77777777" w:rsidR="00B32616" w:rsidRPr="0002536D" w:rsidRDefault="00B32616" w:rsidP="00B74078">
      <w:pPr>
        <w:rPr>
          <w:rFonts w:asciiTheme="minorHAnsi" w:hAnsiTheme="minorHAnsi" w:cstheme="minorHAnsi"/>
          <w:bCs/>
          <w:color w:val="808080"/>
        </w:rPr>
      </w:pPr>
      <w:r w:rsidRPr="0002536D">
        <w:rPr>
          <w:rFonts w:asciiTheme="minorHAnsi" w:hAnsiTheme="minorHAnsi" w:cstheme="minorHAnsi"/>
          <w:b/>
        </w:rPr>
        <w:t xml:space="preserve">FIGURE </w:t>
      </w:r>
      <w:r w:rsidR="0013621E" w:rsidRPr="0002536D">
        <w:rPr>
          <w:rFonts w:asciiTheme="minorHAnsi" w:hAnsiTheme="minorHAnsi" w:cstheme="minorHAnsi"/>
          <w:b/>
        </w:rPr>
        <w:t xml:space="preserve">AND TABLE </w:t>
      </w:r>
      <w:r w:rsidRPr="0002536D">
        <w:rPr>
          <w:rFonts w:asciiTheme="minorHAnsi" w:hAnsiTheme="minorHAnsi" w:cstheme="minorHAnsi"/>
          <w:b/>
        </w:rPr>
        <w:t>LEGENDS:</w:t>
      </w:r>
      <w:r w:rsidRPr="0002536D">
        <w:rPr>
          <w:rFonts w:asciiTheme="minorHAnsi" w:hAnsiTheme="minorHAnsi" w:cstheme="minorHAnsi"/>
          <w:color w:val="808080"/>
        </w:rPr>
        <w:t xml:space="preserve"> </w:t>
      </w:r>
    </w:p>
    <w:p w14:paraId="4B75D645" w14:textId="77777777" w:rsidR="00A8512B" w:rsidRPr="0002536D" w:rsidRDefault="00A8512B" w:rsidP="00B74078">
      <w:pPr>
        <w:pStyle w:val="Caption"/>
        <w:spacing w:after="0"/>
        <w:jc w:val="both"/>
        <w:rPr>
          <w:rFonts w:cstheme="minorHAnsi"/>
          <w:i w:val="0"/>
          <w:color w:val="000000" w:themeColor="text1"/>
          <w:sz w:val="24"/>
          <w:szCs w:val="24"/>
        </w:rPr>
      </w:pPr>
    </w:p>
    <w:p w14:paraId="02A9E76B" w14:textId="758C97D2" w:rsidR="00A7438C" w:rsidRPr="0002536D" w:rsidRDefault="00A7438C" w:rsidP="00B74078">
      <w:pPr>
        <w:pStyle w:val="Caption"/>
        <w:spacing w:after="0"/>
        <w:jc w:val="both"/>
        <w:rPr>
          <w:rFonts w:cstheme="minorHAnsi"/>
          <w:i w:val="0"/>
          <w:color w:val="000000" w:themeColor="text1"/>
          <w:sz w:val="24"/>
          <w:szCs w:val="24"/>
        </w:rPr>
      </w:pPr>
      <w:r w:rsidRPr="00AE18D3">
        <w:rPr>
          <w:rFonts w:cstheme="minorHAnsi"/>
          <w:b/>
          <w:bCs/>
          <w:i w:val="0"/>
          <w:color w:val="000000" w:themeColor="text1"/>
          <w:sz w:val="24"/>
          <w:szCs w:val="24"/>
        </w:rPr>
        <w:t>Figure</w:t>
      </w:r>
      <w:r w:rsidR="00AE18D3">
        <w:rPr>
          <w:rFonts w:cstheme="minorHAnsi"/>
          <w:b/>
          <w:bCs/>
          <w:i w:val="0"/>
          <w:color w:val="000000" w:themeColor="text1"/>
          <w:sz w:val="24"/>
          <w:szCs w:val="24"/>
        </w:rPr>
        <w:t xml:space="preserve"> 1</w:t>
      </w:r>
      <w:r w:rsidRPr="00AE18D3">
        <w:rPr>
          <w:rFonts w:cstheme="minorHAnsi"/>
          <w:b/>
          <w:bCs/>
          <w:i w:val="0"/>
          <w:color w:val="000000" w:themeColor="text1"/>
          <w:sz w:val="24"/>
          <w:szCs w:val="24"/>
        </w:rPr>
        <w:t>: Design of the dual-inle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t interface setup</w:t>
      </w:r>
      <w:r w:rsidR="00AE18D3" w:rsidRPr="00B65F6E">
        <w:rPr>
          <w:rFonts w:cstheme="minorHAnsi"/>
          <w:b/>
          <w:bCs/>
          <w:i w:val="0"/>
          <w:color w:val="auto"/>
          <w:sz w:val="24"/>
          <w:szCs w:val="24"/>
        </w:rPr>
        <w:t>.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 </w:t>
      </w:r>
      <w:r w:rsidR="00B65F6E" w:rsidRPr="00B65F6E">
        <w:rPr>
          <w:rFonts w:cstheme="minorHAnsi"/>
          <w:i w:val="0"/>
          <w:color w:val="auto"/>
          <w:sz w:val="24"/>
          <w:szCs w:val="24"/>
        </w:rPr>
        <w:t>Part 1</w:t>
      </w:r>
      <w:r w:rsidR="00B65F6E">
        <w:rPr>
          <w:rFonts w:cstheme="minorHAnsi"/>
          <w:i w:val="0"/>
          <w:color w:val="auto"/>
          <w:sz w:val="24"/>
          <w:szCs w:val="24"/>
        </w:rPr>
        <w:t xml:space="preserve"> - 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connector unit, </w:t>
      </w:r>
      <w:r w:rsidR="00B65F6E" w:rsidRPr="00B65F6E">
        <w:rPr>
          <w:rFonts w:cstheme="minorHAnsi"/>
          <w:i w:val="0"/>
          <w:color w:val="auto"/>
          <w:sz w:val="24"/>
          <w:szCs w:val="24"/>
        </w:rPr>
        <w:t>Part 2</w:t>
      </w:r>
      <w:r w:rsidR="00B65F6E">
        <w:rPr>
          <w:rFonts w:cstheme="minorHAnsi"/>
          <w:i w:val="0"/>
          <w:color w:val="auto"/>
          <w:sz w:val="24"/>
          <w:szCs w:val="24"/>
        </w:rPr>
        <w:t xml:space="preserve">- </w:t>
      </w:r>
      <w:r w:rsidRPr="00B65F6E">
        <w:rPr>
          <w:rFonts w:cstheme="minorHAnsi"/>
          <w:i w:val="0"/>
          <w:color w:val="auto"/>
          <w:sz w:val="24"/>
          <w:szCs w:val="24"/>
        </w:rPr>
        <w:t>conventional introduction system</w:t>
      </w:r>
      <w:r w:rsidR="00B65F6E">
        <w:rPr>
          <w:rFonts w:cstheme="minorHAnsi"/>
          <w:i w:val="0"/>
          <w:color w:val="auto"/>
          <w:sz w:val="24"/>
          <w:szCs w:val="24"/>
        </w:rPr>
        <w:t xml:space="preserve">, </w:t>
      </w:r>
      <w:r w:rsidR="00B65F6E" w:rsidRPr="00B65F6E">
        <w:rPr>
          <w:rFonts w:cstheme="minorHAnsi"/>
          <w:i w:val="0"/>
          <w:color w:val="auto"/>
          <w:sz w:val="24"/>
          <w:szCs w:val="24"/>
        </w:rPr>
        <w:t>Part 3</w:t>
      </w:r>
      <w:r w:rsidR="00B65F6E">
        <w:rPr>
          <w:rFonts w:cstheme="minorHAnsi"/>
          <w:i w:val="0"/>
          <w:color w:val="auto"/>
          <w:sz w:val="24"/>
          <w:szCs w:val="24"/>
        </w:rPr>
        <w:t xml:space="preserve"> - </w:t>
      </w:r>
      <w:r w:rsidRPr="00B65F6E">
        <w:rPr>
          <w:rFonts w:cstheme="minorHAnsi"/>
          <w:i w:val="0"/>
          <w:color w:val="auto"/>
          <w:sz w:val="24"/>
          <w:szCs w:val="24"/>
        </w:rPr>
        <w:t>microdroplet transport unit</w:t>
      </w:r>
      <w:r w:rsidR="00B65F6E">
        <w:rPr>
          <w:rFonts w:cstheme="minorHAnsi"/>
          <w:i w:val="0"/>
          <w:color w:val="auto"/>
          <w:sz w:val="24"/>
          <w:szCs w:val="24"/>
        </w:rPr>
        <w:t xml:space="preserve">, </w:t>
      </w:r>
      <w:r w:rsidR="00B65F6E" w:rsidRPr="00B65F6E">
        <w:rPr>
          <w:rFonts w:cstheme="minorHAnsi"/>
          <w:i w:val="0"/>
          <w:color w:val="auto"/>
          <w:sz w:val="24"/>
          <w:szCs w:val="24"/>
        </w:rPr>
        <w:t>Part 4</w:t>
      </w:r>
      <w:r w:rsidR="00B65F6E">
        <w:rPr>
          <w:rFonts w:cstheme="minorHAnsi"/>
          <w:i w:val="0"/>
          <w:color w:val="auto"/>
          <w:sz w:val="24"/>
          <w:szCs w:val="24"/>
        </w:rPr>
        <w:t xml:space="preserve">- 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microdroplet generation unit, </w:t>
      </w:r>
      <w:r w:rsidR="00B65F6E" w:rsidRPr="00B65F6E">
        <w:rPr>
          <w:rFonts w:cstheme="minorHAnsi"/>
          <w:i w:val="0"/>
          <w:color w:val="auto"/>
          <w:sz w:val="24"/>
          <w:szCs w:val="24"/>
        </w:rPr>
        <w:t>Part 5</w:t>
      </w:r>
      <w:r w:rsidR="00B65F6E">
        <w:rPr>
          <w:rFonts w:cstheme="minorHAnsi"/>
          <w:i w:val="0"/>
          <w:color w:val="auto"/>
          <w:sz w:val="24"/>
          <w:szCs w:val="24"/>
        </w:rPr>
        <w:t xml:space="preserve">- </w:t>
      </w:r>
      <w:r w:rsidRPr="00B65F6E">
        <w:rPr>
          <w:rFonts w:cstheme="minorHAnsi"/>
          <w:i w:val="0"/>
          <w:color w:val="auto"/>
          <w:sz w:val="24"/>
          <w:szCs w:val="24"/>
        </w:rPr>
        <w:t>microdroplet control unit</w:t>
      </w:r>
      <w:r w:rsidR="00B65F6E">
        <w:rPr>
          <w:rFonts w:cstheme="minorHAnsi"/>
          <w:i w:val="0"/>
          <w:color w:val="auto"/>
          <w:sz w:val="24"/>
          <w:szCs w:val="24"/>
        </w:rPr>
        <w:t>,</w:t>
      </w:r>
      <w:r w:rsidR="000E6BA4" w:rsidRPr="00B65F6E">
        <w:rPr>
          <w:rFonts w:cstheme="minorHAnsi"/>
          <w:i w:val="0"/>
          <w:color w:val="auto"/>
          <w:sz w:val="24"/>
          <w:szCs w:val="24"/>
        </w:rPr>
        <w:t xml:space="preserve"> </w:t>
      </w:r>
      <w:r w:rsidRPr="00B65F6E">
        <w:rPr>
          <w:rFonts w:cstheme="minorHAnsi"/>
          <w:i w:val="0"/>
          <w:color w:val="auto"/>
          <w:sz w:val="24"/>
          <w:szCs w:val="24"/>
        </w:rPr>
        <w:t>and open configuration for droplet size measurement including a strobos</w:t>
      </w:r>
      <w:r w:rsidRPr="0002536D">
        <w:rPr>
          <w:rFonts w:cstheme="minorHAnsi"/>
          <w:i w:val="0"/>
          <w:color w:val="000000" w:themeColor="text1"/>
          <w:sz w:val="24"/>
          <w:szCs w:val="24"/>
        </w:rPr>
        <w:t>cope light and a CCD camera.</w:t>
      </w:r>
    </w:p>
    <w:p w14:paraId="4B1F98E3" w14:textId="77777777" w:rsidR="00FC1203" w:rsidRDefault="00FC1203" w:rsidP="00B74078">
      <w:pPr>
        <w:pStyle w:val="Caption"/>
        <w:spacing w:after="0"/>
        <w:jc w:val="both"/>
        <w:rPr>
          <w:rFonts w:cstheme="minorHAnsi"/>
          <w:i w:val="0"/>
          <w:color w:val="auto"/>
          <w:sz w:val="24"/>
          <w:szCs w:val="24"/>
        </w:rPr>
      </w:pPr>
    </w:p>
    <w:p w14:paraId="16390BF8" w14:textId="77777777" w:rsidR="00A8512B" w:rsidRPr="0002536D" w:rsidRDefault="00A8512B" w:rsidP="00B74078">
      <w:pPr>
        <w:pStyle w:val="Caption"/>
        <w:spacing w:after="0"/>
        <w:jc w:val="both"/>
        <w:rPr>
          <w:rFonts w:cstheme="minorHAnsi"/>
          <w:i w:val="0"/>
          <w:color w:val="auto"/>
          <w:sz w:val="24"/>
          <w:szCs w:val="24"/>
        </w:rPr>
      </w:pPr>
      <w:r w:rsidRPr="00AE18D3">
        <w:rPr>
          <w:rFonts w:cstheme="minorHAnsi"/>
          <w:b/>
          <w:bCs/>
          <w:i w:val="0"/>
          <w:color w:val="auto"/>
          <w:sz w:val="24"/>
          <w:szCs w:val="24"/>
        </w:rPr>
        <w:t>Figure</w:t>
      </w:r>
      <w:r w:rsidR="00FA095E" w:rsidRPr="00AE18D3">
        <w:rPr>
          <w:rFonts w:cstheme="minorHAnsi"/>
          <w:b/>
          <w:bCs/>
          <w:i w:val="0"/>
          <w:color w:val="auto"/>
          <w:sz w:val="24"/>
          <w:szCs w:val="24"/>
        </w:rPr>
        <w:t xml:space="preserve"> 2</w:t>
      </w:r>
      <w:r w:rsidRPr="00AE18D3">
        <w:rPr>
          <w:rFonts w:cstheme="minorHAnsi"/>
          <w:b/>
          <w:bCs/>
          <w:i w:val="0"/>
          <w:color w:val="auto"/>
          <w:sz w:val="24"/>
          <w:szCs w:val="24"/>
        </w:rPr>
        <w:t>: Measurement strategy for multi-mode nanomaterial quantification</w:t>
      </w:r>
      <w:r w:rsidRPr="0002536D">
        <w:rPr>
          <w:rFonts w:cstheme="minorHAnsi"/>
          <w:i w:val="0"/>
          <w:color w:val="auto"/>
          <w:sz w:val="24"/>
          <w:szCs w:val="24"/>
        </w:rPr>
        <w:t>.</w:t>
      </w:r>
    </w:p>
    <w:p w14:paraId="258CE8DC" w14:textId="77777777" w:rsidR="00FC1203" w:rsidRPr="00B65F6E" w:rsidRDefault="00FC1203" w:rsidP="00B74078">
      <w:pPr>
        <w:pStyle w:val="Caption"/>
        <w:spacing w:after="0"/>
        <w:jc w:val="both"/>
        <w:rPr>
          <w:rFonts w:cstheme="minorHAnsi"/>
          <w:i w:val="0"/>
          <w:color w:val="auto"/>
          <w:sz w:val="24"/>
          <w:szCs w:val="24"/>
        </w:rPr>
      </w:pPr>
    </w:p>
    <w:p w14:paraId="29CE0981" w14:textId="77777777" w:rsidR="00A8512B" w:rsidRPr="00B65F6E" w:rsidRDefault="00A8512B" w:rsidP="00B74078">
      <w:pPr>
        <w:pStyle w:val="Caption"/>
        <w:spacing w:after="0"/>
        <w:jc w:val="both"/>
        <w:rPr>
          <w:rFonts w:cstheme="minorHAnsi"/>
          <w:i w:val="0"/>
          <w:color w:val="auto"/>
          <w:sz w:val="24"/>
          <w:szCs w:val="24"/>
        </w:rPr>
      </w:pP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Figure</w:t>
      </w:r>
      <w:r w:rsidR="00FA095E" w:rsidRPr="00B65F6E">
        <w:rPr>
          <w:rFonts w:cstheme="minorHAnsi"/>
          <w:b/>
          <w:bCs/>
          <w:i w:val="0"/>
          <w:color w:val="auto"/>
          <w:sz w:val="24"/>
          <w:szCs w:val="24"/>
        </w:rPr>
        <w:t xml:space="preserve"> 3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: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 </w:t>
      </w:r>
      <w:r w:rsidR="007B33C4" w:rsidRPr="00B65F6E">
        <w:rPr>
          <w:rFonts w:cstheme="minorHAnsi"/>
          <w:b/>
          <w:i w:val="0"/>
          <w:color w:val="auto"/>
          <w:sz w:val="24"/>
          <w:szCs w:val="24"/>
        </w:rPr>
        <w:t>Determination of the droplet size with the CCD-camera:</w:t>
      </w:r>
      <w:r w:rsidR="007B33C4" w:rsidRPr="00B65F6E">
        <w:rPr>
          <w:rFonts w:cstheme="minorHAnsi"/>
          <w:i w:val="0"/>
          <w:color w:val="auto"/>
          <w:sz w:val="24"/>
          <w:szCs w:val="24"/>
        </w:rPr>
        <w:t xml:space="preserve"> </w:t>
      </w:r>
      <w:r w:rsidRPr="00B65F6E">
        <w:rPr>
          <w:rFonts w:cstheme="minorHAnsi"/>
          <w:i w:val="0"/>
          <w:color w:val="auto"/>
          <w:sz w:val="24"/>
          <w:szCs w:val="24"/>
        </w:rPr>
        <w:t>Calibration of the CCD-camera with a 150 µm copper wire (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A</w:t>
      </w:r>
      <w:r w:rsidRPr="00B65F6E">
        <w:rPr>
          <w:rFonts w:cstheme="minorHAnsi"/>
          <w:i w:val="0"/>
          <w:color w:val="auto"/>
          <w:sz w:val="24"/>
          <w:szCs w:val="24"/>
        </w:rPr>
        <w:t>) and determination of the droplet size after converting the achieved droplet pictures into a binary color picture (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B</w:t>
      </w:r>
      <w:r w:rsidRPr="00B65F6E">
        <w:rPr>
          <w:rFonts w:cstheme="minorHAnsi"/>
          <w:i w:val="0"/>
          <w:color w:val="auto"/>
          <w:sz w:val="24"/>
          <w:szCs w:val="24"/>
        </w:rPr>
        <w:t>).</w:t>
      </w:r>
    </w:p>
    <w:p w14:paraId="604F5B93" w14:textId="77777777" w:rsidR="00FC1203" w:rsidRPr="00B65F6E" w:rsidRDefault="00FC1203" w:rsidP="00B74078">
      <w:pPr>
        <w:pStyle w:val="Caption"/>
        <w:spacing w:after="0"/>
        <w:jc w:val="both"/>
        <w:rPr>
          <w:rFonts w:cstheme="minorHAnsi"/>
          <w:i w:val="0"/>
          <w:color w:val="auto"/>
          <w:sz w:val="24"/>
          <w:szCs w:val="24"/>
        </w:rPr>
      </w:pPr>
    </w:p>
    <w:p w14:paraId="5F78FBB4" w14:textId="4B2CD57B" w:rsidR="00A8512B" w:rsidRPr="00B65F6E" w:rsidRDefault="00A8512B" w:rsidP="00B74078">
      <w:pPr>
        <w:pStyle w:val="Caption"/>
        <w:spacing w:after="0"/>
        <w:jc w:val="both"/>
        <w:rPr>
          <w:rFonts w:cstheme="minorHAnsi"/>
          <w:i w:val="0"/>
          <w:color w:val="auto"/>
          <w:sz w:val="24"/>
          <w:szCs w:val="24"/>
        </w:rPr>
      </w:pP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Figure</w:t>
      </w:r>
      <w:r w:rsidR="00FA095E" w:rsidRPr="00B65F6E">
        <w:rPr>
          <w:rFonts w:cstheme="minorHAnsi"/>
          <w:b/>
          <w:bCs/>
          <w:i w:val="0"/>
          <w:color w:val="auto"/>
          <w:sz w:val="24"/>
          <w:szCs w:val="24"/>
        </w:rPr>
        <w:t xml:space="preserve"> 4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 xml:space="preserve">: </w:t>
      </w:r>
      <w:r w:rsidRPr="00B65F6E">
        <w:rPr>
          <w:rFonts w:cstheme="minorHAnsi"/>
          <w:b/>
          <w:i w:val="0"/>
          <w:color w:val="auto"/>
          <w:sz w:val="24"/>
          <w:szCs w:val="24"/>
        </w:rPr>
        <w:t xml:space="preserve">Validation </w:t>
      </w:r>
      <w:r w:rsidR="00020F8C" w:rsidRPr="00B65F6E">
        <w:rPr>
          <w:rFonts w:cstheme="minorHAnsi"/>
          <w:b/>
          <w:i w:val="0"/>
          <w:color w:val="auto"/>
          <w:sz w:val="24"/>
          <w:szCs w:val="24"/>
        </w:rPr>
        <w:t>of the dual inlet-setup:</w:t>
      </w:r>
      <w:r w:rsidR="00020F8C" w:rsidRPr="00B65F6E">
        <w:rPr>
          <w:rFonts w:cstheme="minorHAnsi"/>
          <w:i w:val="0"/>
          <w:color w:val="auto"/>
          <w:sz w:val="24"/>
          <w:szCs w:val="24"/>
        </w:rPr>
        <w:t xml:space="preserve"> Multi-point calibration</w:t>
      </w:r>
      <w:r w:rsidR="00A077DD">
        <w:rPr>
          <w:rFonts w:cstheme="minorHAnsi"/>
          <w:i w:val="0"/>
          <w:color w:val="auto"/>
          <w:sz w:val="24"/>
          <w:szCs w:val="24"/>
        </w:rPr>
        <w:t xml:space="preserve"> 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of the </w:t>
      </w:r>
      <w:r w:rsidR="00483D2B" w:rsidRPr="00B65F6E">
        <w:rPr>
          <w:rFonts w:cstheme="minorHAnsi"/>
          <w:i w:val="0"/>
          <w:color w:val="auto"/>
          <w:sz w:val="24"/>
          <w:szCs w:val="24"/>
        </w:rPr>
        <w:t>µDG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 (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A</w:t>
      </w:r>
      <w:r w:rsidRPr="00B65F6E">
        <w:rPr>
          <w:rFonts w:cstheme="minorHAnsi"/>
          <w:i w:val="0"/>
          <w:color w:val="auto"/>
          <w:sz w:val="24"/>
          <w:szCs w:val="24"/>
        </w:rPr>
        <w:t>) and PN (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B</w:t>
      </w:r>
      <w:r w:rsidRPr="00B65F6E">
        <w:rPr>
          <w:rFonts w:cstheme="minorHAnsi"/>
          <w:i w:val="0"/>
          <w:color w:val="auto"/>
          <w:sz w:val="24"/>
          <w:szCs w:val="24"/>
        </w:rPr>
        <w:t>) inlet system for gold (Au), silver (Ag) and cerium (Ce). The used concentration in the range of 0.2 – 20 µg mL</w:t>
      </w:r>
      <w:r w:rsidRPr="00B65F6E">
        <w:rPr>
          <w:rFonts w:cstheme="minorHAnsi"/>
          <w:i w:val="0"/>
          <w:color w:val="auto"/>
          <w:sz w:val="24"/>
          <w:szCs w:val="24"/>
          <w:vertAlign w:val="superscript"/>
        </w:rPr>
        <w:t>-1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 is converted, depending on used experimental conditions in mass per detected event. The presented data are the average values of three independent replicates.</w:t>
      </w:r>
    </w:p>
    <w:p w14:paraId="3F5D1869" w14:textId="77777777" w:rsidR="00FC1203" w:rsidRPr="00B65F6E" w:rsidRDefault="00FC1203" w:rsidP="00B74078">
      <w:pPr>
        <w:pStyle w:val="Caption"/>
        <w:spacing w:after="0"/>
        <w:rPr>
          <w:rFonts w:cstheme="minorHAnsi"/>
          <w:i w:val="0"/>
          <w:color w:val="auto"/>
          <w:sz w:val="24"/>
          <w:szCs w:val="24"/>
        </w:rPr>
      </w:pPr>
    </w:p>
    <w:p w14:paraId="717E3CD3" w14:textId="3CDB21A2" w:rsidR="00156F36" w:rsidRPr="00B65F6E" w:rsidRDefault="00156F36" w:rsidP="00B74078">
      <w:pPr>
        <w:pStyle w:val="Caption"/>
        <w:spacing w:after="0"/>
        <w:rPr>
          <w:rFonts w:cstheme="minorHAnsi"/>
          <w:i w:val="0"/>
          <w:color w:val="auto"/>
          <w:sz w:val="24"/>
          <w:szCs w:val="24"/>
        </w:rPr>
      </w:pP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 xml:space="preserve">Figure 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fldChar w:fldCharType="begin"/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instrText xml:space="preserve"> SEQ Figure \* ARABIC </w:instrTex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fldChar w:fldCharType="separate"/>
      </w:r>
      <w:r w:rsidRPr="00B65F6E">
        <w:rPr>
          <w:rFonts w:cstheme="minorHAnsi"/>
          <w:b/>
          <w:bCs/>
          <w:i w:val="0"/>
          <w:noProof/>
          <w:color w:val="auto"/>
          <w:sz w:val="24"/>
          <w:szCs w:val="24"/>
        </w:rPr>
        <w:t>5</w:t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fldChar w:fldCharType="end"/>
      </w:r>
      <w:r w:rsidRPr="00B65F6E">
        <w:rPr>
          <w:rFonts w:cstheme="minorHAnsi"/>
          <w:b/>
          <w:bCs/>
          <w:i w:val="0"/>
          <w:color w:val="auto"/>
          <w:sz w:val="24"/>
          <w:szCs w:val="24"/>
        </w:rPr>
        <w:t>: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 </w:t>
      </w:r>
      <w:r w:rsidRPr="00B65F6E">
        <w:rPr>
          <w:rFonts w:cstheme="minorHAnsi"/>
          <w:b/>
          <w:i w:val="0"/>
          <w:color w:val="auto"/>
          <w:sz w:val="24"/>
          <w:szCs w:val="24"/>
        </w:rPr>
        <w:t xml:space="preserve">Representing measurement for </w:t>
      </w:r>
      <w:r w:rsidR="00020F8C" w:rsidRPr="00B65F6E">
        <w:rPr>
          <w:rFonts w:cstheme="minorHAnsi"/>
          <w:b/>
          <w:i w:val="0"/>
          <w:color w:val="auto"/>
          <w:sz w:val="24"/>
          <w:szCs w:val="24"/>
        </w:rPr>
        <w:t>the dual-inlet setup:</w:t>
      </w:r>
      <w:r w:rsidR="00020F8C" w:rsidRPr="00B65F6E">
        <w:rPr>
          <w:rFonts w:cstheme="minorHAnsi"/>
          <w:i w:val="0"/>
          <w:color w:val="auto"/>
          <w:sz w:val="24"/>
          <w:szCs w:val="24"/>
        </w:rPr>
        <w:t xml:space="preserve"> T</w:t>
      </w:r>
      <w:r w:rsidRPr="00B65F6E">
        <w:rPr>
          <w:rFonts w:cstheme="minorHAnsi"/>
          <w:i w:val="0"/>
          <w:color w:val="auto"/>
          <w:sz w:val="24"/>
          <w:szCs w:val="24"/>
        </w:rPr>
        <w:t>he quantification of CeO</w:t>
      </w:r>
      <w:r w:rsidRPr="00B65F6E">
        <w:rPr>
          <w:rFonts w:cstheme="minorHAnsi"/>
          <w:i w:val="0"/>
          <w:color w:val="auto"/>
          <w:sz w:val="24"/>
          <w:szCs w:val="24"/>
          <w:vertAlign w:val="subscript"/>
        </w:rPr>
        <w:t>2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 NP with colored bars </w:t>
      </w:r>
      <w:r w:rsidR="00A077DD">
        <w:rPr>
          <w:rFonts w:cstheme="minorHAnsi"/>
          <w:i w:val="0"/>
          <w:color w:val="auto"/>
          <w:sz w:val="24"/>
          <w:szCs w:val="24"/>
        </w:rPr>
        <w:t>as done in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 </w:t>
      </w:r>
      <w:r w:rsidR="00A077DD">
        <w:rPr>
          <w:rFonts w:cstheme="minorHAnsi"/>
          <w:i w:val="0"/>
          <w:color w:val="auto"/>
          <w:sz w:val="24"/>
          <w:szCs w:val="24"/>
        </w:rPr>
        <w:t>F</w:t>
      </w:r>
      <w:r w:rsidRPr="00B65F6E">
        <w:rPr>
          <w:rFonts w:cstheme="minorHAnsi"/>
          <w:i w:val="0"/>
          <w:color w:val="auto"/>
          <w:sz w:val="24"/>
          <w:szCs w:val="24"/>
        </w:rPr>
        <w:t xml:space="preserve">igure 2 for the different injection steps. </w:t>
      </w:r>
    </w:p>
    <w:p w14:paraId="12F04BD6" w14:textId="77777777" w:rsidR="00FC1203" w:rsidRPr="00B65F6E" w:rsidRDefault="00FC1203" w:rsidP="00B74078">
      <w:pPr>
        <w:pStyle w:val="Caption"/>
        <w:spacing w:after="0"/>
        <w:rPr>
          <w:rFonts w:cstheme="minorHAnsi"/>
          <w:i w:val="0"/>
          <w:iCs w:val="0"/>
          <w:color w:val="auto"/>
          <w:sz w:val="24"/>
          <w:szCs w:val="24"/>
        </w:rPr>
      </w:pPr>
    </w:p>
    <w:p w14:paraId="279A1AD9" w14:textId="77777777" w:rsidR="00FC1203" w:rsidRPr="00B65F6E" w:rsidRDefault="00BA0109" w:rsidP="00B74078">
      <w:pPr>
        <w:pStyle w:val="Caption"/>
        <w:spacing w:after="0"/>
        <w:rPr>
          <w:rFonts w:cstheme="minorHAnsi"/>
          <w:b/>
          <w:bCs/>
          <w:i w:val="0"/>
          <w:iCs w:val="0"/>
          <w:color w:val="auto"/>
          <w:sz w:val="24"/>
          <w:szCs w:val="24"/>
        </w:rPr>
      </w:pPr>
      <w:r w:rsidRPr="00B65F6E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1671B7" w:rsidRPr="00B65F6E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1</w:t>
      </w:r>
      <w:r w:rsidRPr="00B65F6E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: List of Components used to build up the dual-inlet setup.</w:t>
      </w:r>
    </w:p>
    <w:p w14:paraId="5E04C2F5" w14:textId="77777777" w:rsidR="00FC1203" w:rsidRPr="00B65F6E" w:rsidRDefault="00FC1203" w:rsidP="00B74078">
      <w:pPr>
        <w:pStyle w:val="Caption"/>
        <w:spacing w:after="0"/>
        <w:jc w:val="both"/>
        <w:rPr>
          <w:rFonts w:cstheme="minorHAnsi"/>
          <w:i w:val="0"/>
          <w:iCs w:val="0"/>
          <w:color w:val="auto"/>
          <w:sz w:val="24"/>
          <w:szCs w:val="24"/>
        </w:rPr>
      </w:pPr>
    </w:p>
    <w:p w14:paraId="77B81FD2" w14:textId="77777777" w:rsidR="00FC1203" w:rsidRPr="00386552" w:rsidRDefault="00A8512B" w:rsidP="00B74078">
      <w:pPr>
        <w:pStyle w:val="Caption"/>
        <w:spacing w:after="0"/>
        <w:jc w:val="both"/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</w:pPr>
      <w:r w:rsidRPr="00E17FEE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Table</w:t>
      </w:r>
      <w:r w:rsidR="00FA095E" w:rsidRPr="00E17FEE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7B33C4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2</w:t>
      </w:r>
      <w:r w:rsidRPr="00E17FEE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: Values of instrumental parameters used.</w:t>
      </w:r>
    </w:p>
    <w:p w14:paraId="6DA9ADED" w14:textId="77777777" w:rsidR="00FC1203" w:rsidRPr="00B65F6E" w:rsidRDefault="00FC1203" w:rsidP="00B74078">
      <w:pPr>
        <w:pStyle w:val="Caption"/>
        <w:spacing w:after="0"/>
        <w:jc w:val="both"/>
        <w:rPr>
          <w:rFonts w:cstheme="minorHAnsi"/>
          <w:i w:val="0"/>
          <w:iCs w:val="0"/>
          <w:color w:val="auto"/>
          <w:sz w:val="24"/>
          <w:szCs w:val="24"/>
        </w:rPr>
      </w:pPr>
    </w:p>
    <w:p w14:paraId="21825A01" w14:textId="2F4AA14D" w:rsidR="00156F36" w:rsidRPr="00A077DD" w:rsidRDefault="00156F36" w:rsidP="00B74078">
      <w:pPr>
        <w:pStyle w:val="Caption"/>
        <w:spacing w:after="0"/>
        <w:jc w:val="both"/>
        <w:rPr>
          <w:rFonts w:cstheme="minorHAnsi"/>
          <w:i w:val="0"/>
          <w:iCs w:val="0"/>
          <w:color w:val="000000" w:themeColor="text1"/>
          <w:sz w:val="24"/>
          <w:szCs w:val="24"/>
        </w:rPr>
      </w:pPr>
      <w:r w:rsidRPr="00B65F6E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7B33C4" w:rsidRPr="00B65F6E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3</w:t>
      </w:r>
      <w:r w:rsidRPr="00B65F6E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: </w:t>
      </w:r>
      <w:r w:rsidR="00B02A75" w:rsidRPr="00B65F6E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Results of the dual-inlet setup. </w:t>
      </w:r>
      <w:r w:rsidRPr="00B65F6E">
        <w:rPr>
          <w:rFonts w:cstheme="minorHAnsi"/>
          <w:i w:val="0"/>
          <w:iCs w:val="0"/>
          <w:noProof/>
          <w:color w:val="auto"/>
          <w:sz w:val="24"/>
          <w:szCs w:val="24"/>
        </w:rPr>
        <w:t>Transport efficiency, metal mass fraction, diameter and NP number concentration for  Au NIST 8013, Ag NIST 8017 and CeO</w:t>
      </w:r>
      <w:r w:rsidRPr="00B65F6E">
        <w:rPr>
          <w:rFonts w:cstheme="minorHAnsi"/>
          <w:i w:val="0"/>
          <w:iCs w:val="0"/>
          <w:noProof/>
          <w:color w:val="auto"/>
          <w:sz w:val="24"/>
          <w:szCs w:val="24"/>
          <w:vertAlign w:val="subscript"/>
        </w:rPr>
        <w:t xml:space="preserve">2  </w:t>
      </w:r>
      <w:r w:rsidRPr="00B65F6E">
        <w:rPr>
          <w:rFonts w:cstheme="minorHAnsi"/>
          <w:i w:val="0"/>
          <w:iCs w:val="0"/>
          <w:noProof/>
          <w:color w:val="auto"/>
          <w:sz w:val="24"/>
          <w:szCs w:val="24"/>
        </w:rPr>
        <w:t>JRC NM 212 (n=3) NP materials using three analysis modes and three transport efficiency determination methods. The % recovery is defined as the ratio of the determined #NPs to the expected #NPs. The table is reprinted with permis</w:t>
      </w:r>
      <w:r w:rsidRPr="0002536D">
        <w:rPr>
          <w:rFonts w:cstheme="minorHAnsi"/>
          <w:i w:val="0"/>
          <w:iCs w:val="0"/>
          <w:noProof/>
          <w:color w:val="000000" w:themeColor="text1"/>
          <w:sz w:val="24"/>
          <w:szCs w:val="24"/>
        </w:rPr>
        <w:t>sion from reference</w:t>
      </w:r>
      <w:r w:rsidRPr="0002536D">
        <w:rPr>
          <w:rFonts w:cstheme="minorHAnsi"/>
          <w:i w:val="0"/>
          <w:iCs w:val="0"/>
          <w:noProof/>
          <w:color w:val="000000" w:themeColor="text1"/>
          <w:sz w:val="24"/>
          <w:szCs w:val="24"/>
          <w:vertAlign w:val="superscript"/>
        </w:rPr>
        <w:t>14</w:t>
      </w:r>
      <w:r w:rsidR="00A077DD">
        <w:rPr>
          <w:rFonts w:cstheme="minorHAnsi"/>
          <w:i w:val="0"/>
          <w:iCs w:val="0"/>
          <w:noProof/>
          <w:color w:val="000000" w:themeColor="text1"/>
          <w:sz w:val="24"/>
          <w:szCs w:val="24"/>
        </w:rPr>
        <w:t>.</w:t>
      </w:r>
    </w:p>
    <w:p w14:paraId="20C3AA69" w14:textId="77777777" w:rsidR="00A8512B" w:rsidRPr="0002536D" w:rsidRDefault="00A8512B" w:rsidP="00B74078">
      <w:pPr>
        <w:rPr>
          <w:rFonts w:asciiTheme="minorHAnsi" w:hAnsiTheme="minorHAnsi" w:cstheme="minorHAnsi"/>
          <w:color w:val="808080" w:themeColor="background1" w:themeShade="80"/>
        </w:rPr>
      </w:pPr>
    </w:p>
    <w:p w14:paraId="0D6D5404" w14:textId="77777777" w:rsidR="006305D7" w:rsidRPr="0002536D" w:rsidRDefault="006305D7" w:rsidP="00B74078">
      <w:pPr>
        <w:rPr>
          <w:rFonts w:asciiTheme="minorHAnsi" w:hAnsiTheme="minorHAnsi" w:cstheme="minorHAnsi"/>
          <w:b/>
        </w:rPr>
      </w:pPr>
      <w:r w:rsidRPr="0002536D">
        <w:rPr>
          <w:rFonts w:asciiTheme="minorHAnsi" w:hAnsiTheme="minorHAnsi" w:cstheme="minorHAnsi"/>
          <w:b/>
        </w:rPr>
        <w:t>DISCUSSION</w:t>
      </w:r>
      <w:r w:rsidRPr="0002536D">
        <w:rPr>
          <w:rFonts w:asciiTheme="minorHAnsi" w:hAnsiTheme="minorHAnsi" w:cstheme="minorHAnsi"/>
          <w:b/>
          <w:bCs/>
        </w:rPr>
        <w:t xml:space="preserve">: </w:t>
      </w:r>
    </w:p>
    <w:p w14:paraId="363CD713" w14:textId="652EE6D8" w:rsidR="007E202C" w:rsidRPr="00B65F6E" w:rsidRDefault="00F5672D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The aim of the developed dual-inlet setup is the characterization and quantification of NP as accurate</w:t>
      </w:r>
      <w:r w:rsidR="00420309" w:rsidRPr="00B65F6E">
        <w:rPr>
          <w:rFonts w:asciiTheme="minorHAnsi" w:hAnsiTheme="minorHAnsi" w:cstheme="minorHAnsi"/>
          <w:color w:val="auto"/>
        </w:rPr>
        <w:t>ly</w:t>
      </w:r>
      <w:r w:rsidRPr="00B65F6E">
        <w:rPr>
          <w:rFonts w:asciiTheme="minorHAnsi" w:hAnsiTheme="minorHAnsi" w:cstheme="minorHAnsi"/>
          <w:color w:val="auto"/>
        </w:rPr>
        <w:t xml:space="preserve"> as possible </w:t>
      </w:r>
      <w:r w:rsidR="00420309" w:rsidRPr="00B65F6E">
        <w:rPr>
          <w:rFonts w:asciiTheme="minorHAnsi" w:hAnsiTheme="minorHAnsi" w:cstheme="minorHAnsi"/>
          <w:color w:val="auto"/>
        </w:rPr>
        <w:t>concerning</w:t>
      </w:r>
      <w:r w:rsidRPr="00B65F6E">
        <w:rPr>
          <w:rFonts w:asciiTheme="minorHAnsi" w:hAnsiTheme="minorHAnsi" w:cstheme="minorHAnsi"/>
          <w:color w:val="auto"/>
        </w:rPr>
        <w:t xml:space="preserve"> their size and number concentration by using different analysis modes, independent of the analyte to be investigated. By combining a low volume (</w:t>
      </w:r>
      <w:proofErr w:type="spellStart"/>
      <w:r w:rsidRPr="00B65F6E">
        <w:rPr>
          <w:rFonts w:asciiTheme="minorHAnsi" w:hAnsiTheme="minorHAnsi" w:cstheme="minorHAnsi"/>
          <w:color w:val="auto"/>
        </w:rPr>
        <w:t>pL</w:t>
      </w:r>
      <w:proofErr w:type="spellEnd"/>
      <w:r w:rsidRPr="00B65F6E">
        <w:rPr>
          <w:rFonts w:asciiTheme="minorHAnsi" w:hAnsiTheme="minorHAnsi" w:cstheme="minorHAnsi"/>
          <w:color w:val="auto"/>
        </w:rPr>
        <w:t>) and high mass transport (up to 100%) introduction system (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Pr="00B65F6E">
        <w:rPr>
          <w:rFonts w:asciiTheme="minorHAnsi" w:hAnsiTheme="minorHAnsi" w:cstheme="minorHAnsi"/>
          <w:color w:val="auto"/>
        </w:rPr>
        <w:t xml:space="preserve">) with a conventional introduction system (PN) this is </w:t>
      </w:r>
      <w:r w:rsidR="00A22388" w:rsidRPr="00B65F6E">
        <w:rPr>
          <w:rFonts w:asciiTheme="minorHAnsi" w:hAnsiTheme="minorHAnsi" w:cstheme="minorHAnsi"/>
          <w:color w:val="auto"/>
        </w:rPr>
        <w:t>achievable</w:t>
      </w:r>
      <w:r w:rsidRPr="00B65F6E">
        <w:rPr>
          <w:rFonts w:asciiTheme="minorHAnsi" w:hAnsiTheme="minorHAnsi" w:cstheme="minorHAnsi"/>
          <w:color w:val="auto"/>
        </w:rPr>
        <w:t>.</w:t>
      </w:r>
      <w:r w:rsidR="00386552" w:rsidRPr="00B65F6E">
        <w:rPr>
          <w:rFonts w:asciiTheme="minorHAnsi" w:hAnsiTheme="minorHAnsi" w:cstheme="minorHAnsi"/>
          <w:color w:val="auto"/>
        </w:rPr>
        <w:t xml:space="preserve"> By using the</w:t>
      </w:r>
      <w:r w:rsidR="00687093" w:rsidRPr="00B65F6E">
        <w:rPr>
          <w:rFonts w:asciiTheme="minorHAnsi" w:hAnsiTheme="minorHAnsi" w:cstheme="minorHAnsi"/>
          <w:color w:val="auto"/>
        </w:rPr>
        <w:t xml:space="preserve"> </w:t>
      </w:r>
      <w:r w:rsidR="00A22388" w:rsidRPr="00B65F6E">
        <w:rPr>
          <w:rFonts w:asciiTheme="minorHAnsi" w:hAnsiTheme="minorHAnsi" w:cstheme="minorHAnsi"/>
          <w:color w:val="auto"/>
        </w:rPr>
        <w:t>setup</w:t>
      </w:r>
      <w:r w:rsidR="00386552" w:rsidRPr="00B65F6E">
        <w:rPr>
          <w:rFonts w:asciiTheme="minorHAnsi" w:hAnsiTheme="minorHAnsi" w:cstheme="minorHAnsi"/>
          <w:color w:val="auto"/>
        </w:rPr>
        <w:t xml:space="preserve"> presented in this work</w:t>
      </w:r>
      <w:r w:rsidR="00A22388" w:rsidRPr="00B65F6E">
        <w:rPr>
          <w:rFonts w:asciiTheme="minorHAnsi" w:hAnsiTheme="minorHAnsi" w:cstheme="minorHAnsi"/>
          <w:color w:val="auto"/>
        </w:rPr>
        <w:t>,</w:t>
      </w:r>
      <w:r w:rsidR="00687093" w:rsidRPr="00B65F6E">
        <w:rPr>
          <w:rFonts w:asciiTheme="minorHAnsi" w:hAnsiTheme="minorHAnsi" w:cstheme="minorHAnsi"/>
          <w:color w:val="auto"/>
        </w:rPr>
        <w:t xml:space="preserve"> </w:t>
      </w:r>
      <w:r w:rsidR="007E202C" w:rsidRPr="00B65F6E">
        <w:rPr>
          <w:rFonts w:asciiTheme="minorHAnsi" w:hAnsiTheme="minorHAnsi" w:cstheme="minorHAnsi"/>
          <w:color w:val="auto"/>
        </w:rPr>
        <w:t xml:space="preserve">the </w:t>
      </w:r>
      <w:r w:rsidR="00B65F6E" w:rsidRPr="00B65F6E">
        <w:rPr>
          <w:rFonts w:asciiTheme="minorHAnsi" w:hAnsiTheme="minorHAnsi" w:cstheme="minorHAnsi"/>
          <w:color w:val="auto"/>
        </w:rPr>
        <w:t>element-</w:t>
      </w:r>
      <w:r w:rsidR="00B65F6E" w:rsidRPr="0002536D">
        <w:rPr>
          <w:rFonts w:asciiTheme="minorHAnsi" w:hAnsiTheme="minorHAnsi" w:cstheme="minorHAnsi"/>
          <w:color w:val="000000" w:themeColor="text1"/>
        </w:rPr>
        <w:t>specific</w:t>
      </w:r>
      <w:r w:rsidR="00B65F6E" w:rsidRPr="00B65F6E">
        <w:rPr>
          <w:rFonts w:asciiTheme="minorHAnsi" w:hAnsiTheme="minorHAnsi" w:cstheme="minorHAnsi"/>
          <w:color w:val="auto"/>
        </w:rPr>
        <w:t xml:space="preserve"> </w:t>
      </w:r>
      <w:r w:rsidR="00B65F6E">
        <w:rPr>
          <w:rFonts w:asciiTheme="minorHAnsi" w:hAnsiTheme="minorHAnsi" w:cstheme="minorHAnsi"/>
          <w:color w:val="auto"/>
        </w:rPr>
        <w:t xml:space="preserve">based </w:t>
      </w:r>
      <w:r w:rsidR="007E202C" w:rsidRPr="00B65F6E">
        <w:rPr>
          <w:rFonts w:asciiTheme="minorHAnsi" w:hAnsiTheme="minorHAnsi" w:cstheme="minorHAnsi"/>
          <w:color w:val="auto"/>
        </w:rPr>
        <w:t>transport efficiency required for quantification of particle mass can be determined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687093" w:rsidRPr="0002536D">
        <w:rPr>
          <w:rFonts w:asciiTheme="minorHAnsi" w:hAnsiTheme="minorHAnsi" w:cstheme="minorHAnsi"/>
          <w:color w:val="000000" w:themeColor="text1"/>
        </w:rPr>
        <w:t xml:space="preserve">based on ionic standards 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and independently of NP reference materials. In addition, the NPs introduced into the ICP-MS with the </w:t>
      </w:r>
      <w:r w:rsidR="00483D2B" w:rsidRPr="0002536D">
        <w:rPr>
          <w:rFonts w:asciiTheme="minorHAnsi" w:hAnsiTheme="minorHAnsi" w:cstheme="minorHAnsi"/>
          <w:color w:val="000000" w:themeColor="text1"/>
        </w:rPr>
        <w:t>µDG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 have a narrower</w:t>
      </w:r>
      <w:r w:rsidR="00ED7D35" w:rsidRPr="0002536D">
        <w:rPr>
          <w:rFonts w:asciiTheme="minorHAnsi" w:hAnsiTheme="minorHAnsi" w:cstheme="minorHAnsi"/>
          <w:color w:val="000000" w:themeColor="text1"/>
        </w:rPr>
        <w:t xml:space="preserve"> (AuNP) or similar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ED7D35" w:rsidRPr="0002536D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ED7D35" w:rsidRPr="0002536D">
        <w:rPr>
          <w:rFonts w:asciiTheme="minorHAnsi" w:hAnsiTheme="minorHAnsi" w:cstheme="minorHAnsi"/>
          <w:color w:val="000000" w:themeColor="text1"/>
        </w:rPr>
        <w:t>AgNP</w:t>
      </w:r>
      <w:proofErr w:type="spellEnd"/>
      <w:r w:rsidR="00ED7D35" w:rsidRPr="0002536D">
        <w:rPr>
          <w:rFonts w:asciiTheme="minorHAnsi" w:hAnsiTheme="minorHAnsi" w:cstheme="minorHAnsi"/>
          <w:color w:val="000000" w:themeColor="text1"/>
        </w:rPr>
        <w:t xml:space="preserve">) </w:t>
      </w:r>
      <w:r w:rsidR="007E202C" w:rsidRPr="0002536D">
        <w:rPr>
          <w:rFonts w:asciiTheme="minorHAnsi" w:hAnsiTheme="minorHAnsi" w:cstheme="minorHAnsi"/>
          <w:color w:val="000000" w:themeColor="text1"/>
        </w:rPr>
        <w:t>particle size distribution</w:t>
      </w:r>
      <w:r w:rsidR="00136D50" w:rsidRPr="0002536D">
        <w:rPr>
          <w:rFonts w:asciiTheme="minorHAnsi" w:hAnsiTheme="minorHAnsi" w:cstheme="minorHAnsi"/>
          <w:color w:val="000000" w:themeColor="text1"/>
        </w:rPr>
        <w:t xml:space="preserve">. </w:t>
      </w:r>
      <w:r w:rsidR="00ED7D35" w:rsidRPr="0002536D">
        <w:rPr>
          <w:rFonts w:asciiTheme="minorHAnsi" w:hAnsiTheme="minorHAnsi" w:cstheme="minorHAnsi"/>
          <w:color w:val="000000" w:themeColor="text1"/>
        </w:rPr>
        <w:t>Otherwise</w:t>
      </w:r>
      <w:r w:rsidR="00A077DD">
        <w:rPr>
          <w:rFonts w:asciiTheme="minorHAnsi" w:hAnsiTheme="minorHAnsi" w:cstheme="minorHAnsi"/>
          <w:color w:val="000000" w:themeColor="text1"/>
        </w:rPr>
        <w:t>,</w:t>
      </w:r>
      <w:r w:rsidR="00ED7D35" w:rsidRPr="0002536D">
        <w:rPr>
          <w:rFonts w:asciiTheme="minorHAnsi" w:hAnsiTheme="minorHAnsi" w:cstheme="minorHAnsi"/>
          <w:color w:val="000000" w:themeColor="text1"/>
        </w:rPr>
        <w:t xml:space="preserve"> for CeO</w:t>
      </w:r>
      <w:r w:rsidR="00ED7D35" w:rsidRPr="0002536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077DD">
        <w:rPr>
          <w:rFonts w:asciiTheme="minorHAnsi" w:hAnsiTheme="minorHAnsi" w:cstheme="minorHAnsi"/>
          <w:color w:val="000000" w:themeColor="text1"/>
        </w:rPr>
        <w:t xml:space="preserve"> </w:t>
      </w:r>
      <w:r w:rsidR="00ED7D35" w:rsidRPr="0002536D">
        <w:rPr>
          <w:rFonts w:asciiTheme="minorHAnsi" w:hAnsiTheme="minorHAnsi" w:cstheme="minorHAnsi"/>
          <w:color w:val="000000" w:themeColor="text1"/>
        </w:rPr>
        <w:t xml:space="preserve">a broader size distribution for the µDG was observed and can be attributed to the higher polydispersity of the analyzed sample. </w:t>
      </w:r>
      <w:r w:rsidR="00136D50" w:rsidRPr="0002536D">
        <w:rPr>
          <w:rFonts w:asciiTheme="minorHAnsi" w:hAnsiTheme="minorHAnsi" w:cstheme="minorHAnsi"/>
          <w:color w:val="000000" w:themeColor="text1"/>
        </w:rPr>
        <w:t>D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ue to the </w:t>
      </w:r>
      <w:r w:rsidR="00A077DD">
        <w:rPr>
          <w:rFonts w:asciiTheme="minorHAnsi" w:hAnsiTheme="minorHAnsi" w:cstheme="minorHAnsi"/>
          <w:color w:val="000000" w:themeColor="text1"/>
        </w:rPr>
        <w:t xml:space="preserve">introduction of </w:t>
      </w:r>
      <w:r w:rsidR="007E202C" w:rsidRPr="0002536D">
        <w:rPr>
          <w:rFonts w:asciiTheme="minorHAnsi" w:hAnsiTheme="minorHAnsi" w:cstheme="minorHAnsi"/>
          <w:color w:val="000000" w:themeColor="text1"/>
        </w:rPr>
        <w:t>low volume two</w:t>
      </w:r>
      <w:r w:rsidR="007E202C" w:rsidRPr="00B65F6E">
        <w:rPr>
          <w:rFonts w:asciiTheme="minorHAnsi" w:hAnsiTheme="minorHAnsi" w:cstheme="minorHAnsi"/>
          <w:color w:val="auto"/>
        </w:rPr>
        <w:t xml:space="preserve"> NPs can be detected separately from each other, which would otherwise </w:t>
      </w:r>
      <w:r w:rsidR="00A22388" w:rsidRPr="00B65F6E">
        <w:rPr>
          <w:rFonts w:asciiTheme="minorHAnsi" w:hAnsiTheme="minorHAnsi" w:cstheme="minorHAnsi"/>
          <w:color w:val="auto"/>
        </w:rPr>
        <w:t>be interpreted</w:t>
      </w:r>
      <w:r w:rsidR="007E202C" w:rsidRPr="00B65F6E">
        <w:rPr>
          <w:rFonts w:asciiTheme="minorHAnsi" w:hAnsiTheme="minorHAnsi" w:cstheme="minorHAnsi"/>
          <w:color w:val="auto"/>
        </w:rPr>
        <w:t xml:space="preserve"> as one NP in the conventional setup</w:t>
      </w:r>
      <w:r w:rsidR="00EC2542" w:rsidRPr="00B65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PEVuZE5vdGU+PENpdGU+PEF1dGhvcj5Sb3NlbmtyYW56PC9BdXRob3I+PFllYXI+MjAyMDwvWWVh
cj48UmVjTnVtPjQ3MTQ8L1JlY051bT48RGlzcGxheVRleHQ+PHN0eWxlIGZhY2U9InN1cGVyc2Ny
aXB0Ij4xNDwvc3R5bGU+PC9EaXNwbGF5VGV4dD48cmVjb3JkPjxyZWMtbnVtYmVyPjQ3MTQ8L3Jl
Yy1udW1iZXI+PGZvcmVpZ24ta2V5cz48a2V5IGFwcD0iRU4iIGRiLWlkPSJ4OWE5cjJmZTNkNWZ4
N2VhdjBwdnpyZmZ6djl0ZHB3YWZ6cGEiIHRpbWVzdGFtcD0iMTU4NDQ1ODgwMCI+NDcxNDwva2V5
PjwvZm9yZWlnbi1rZXlzPjxyZWYtdHlwZSBuYW1lPSJKb3VybmFsIEFydGljbGUiPjE3PC9yZWYt
dHlwZT48Y29udHJpYnV0b3JzPjxhdXRob3JzPjxhdXRob3I+Um9zZW5rcmFueiwgRC48L2F1dGhv
cj48YXV0aG9yPktyaWVnZWwsIEYuIEwuPC9hdXRob3I+PGF1dGhvcj5NYXZyYWtpcywgRS48L2F1
dGhvcj48YXV0aG9yPlBlcmdhbnRpcywgUy4gQS48L2F1dGhvcj48YXV0aG9yPlJlaWNoYXJkdCwg
UC48L2F1dGhvcj48YXV0aG9yPlRlbnRzY2hlcnQsIEouPC9hdXRob3I+PGF1dGhvcj5KYWt1Ym93
c2tpLCBOLjwvYXV0aG9yPjxhdXRob3I+TGF1eCwgUC48L2F1dGhvcj48YXV0aG9yPlBhbm5lLCBV
LjwvYXV0aG9yPjxhdXRob3I+THVjaCwgQS48L2F1dGhvcj48L2F1dGhvcnM+PC9jb250cmlidXRv
cnM+PGF1dGgtYWRkcmVzcz5HZXJtYW4gRmVkIEluc3QgUmlzayBBc3Nlc3NtZW50IEJKUiwgRGVw
dCBDaGVtICZhbXA7IFByb2QgU2FmZXR5LCBNYXggRG9ocm4gU3RyIDgtMTAsIEQtMTA1ODkgQmVy
bGluLCBHZXJtYW55JiN4RDtVbml2IENyZXRlLCBEZXB0IENoZW0sIEVudmlyb25tIENoZW0gUHJv
YyBMYWIsIFZvdXRlcyBDYW1wdXMsIElyYWtsaW9uIDcwMDEzLCBHcmVlY2UmI3hEO0JBTSBGZWQg
SW5zdCBNYXQgUmVzICZhbXA7IFRlc3RpbmcsIFJpY2hhcmQgV2lsbHN0YXR0ZXIgU3RyIDExLCBE
LTEyNDg5IEJlcmxpbiwgR2VybWFueSYjeEQ7U1BFVEVDIEdtYkgsIEJlcmdoYW1lciBTdHIgMiwg
RC04NTQzNSBFcmRpbmcsIEdlcm1hbnk8L2F1dGgtYWRkcmVzcz48dGl0bGVzPjx0aXRsZT5JbXBy
b3ZlZCB2YWxpZGF0aW9uIGZvciBzaW5nbGUgcGFydGljbGUgSUNQLU1TIGFuYWx5c2lzIHVzaW5n
IGEgcG5ldW1hdGljIG5lYnVsaXplci9taWNyb2Ryb3BsZXQgZ2VuZXJhdG9yIHNhbXBsZSBpbnRy
b2R1Y3Rpb24gc3lzdGVtIGZvciBtdWx0aS1tb2RlIG5hbm9wYXJ0aWNsZSBkZXRlcm1pbmF0aW9u
PC90aXRsZT48c2Vjb25kYXJ5LXRpdGxlPkFuYWx5dGljYSBDaGltaWNhIEFjdGE8L3NlY29uZGFy
eS10aXRsZT48YWx0LXRpdGxlPkFuYWwgQ2hpbSBBY3RhPC9hbHQtdGl0bGU+PC90aXRsZXM+PHBl
cmlvZGljYWw+PGZ1bGwtdGl0bGU+QW5hbHl0aWNhIENoaW1pY2EgQWN0YTwvZnVsbC10aXRsZT48
YWJici0xPkFuYWwgQ2hpbSBBY3RhPC9hYmJyLTE+PC9wZXJpb2RpY2FsPjxhbHQtcGVyaW9kaWNh
bD48ZnVsbC10aXRsZT5BbmFseXRpY2EgQ2hpbWljYSBBY3RhPC9mdWxsLXRpdGxlPjxhYmJyLTE+
QW5hbCBDaGltIEFjdGE8L2FiYnItMT48L2FsdC1wZXJpb2RpY2FsPjxwYWdlcz4xNi0yNTwvcGFn
ZXM+PHZvbHVtZT4xMDk5PC92b2x1bWU+PGtleXdvcmRzPjxrZXl3b3JkPm5hbm9tYXRlcmlhbHM8
L2tleXdvcmQ+PGtleXdvcmQ+bmFub3BhcnRpY2xlczwva2V5d29yZD48a2V5d29yZD5zaW5nbGUg
cGFydGljbGUgaWNwLW1zPC9rZXl3b3JkPjxrZXl3b3JkPm1pY3JvZHJvcGxldCBnZW5lcmF0b3I8
L2tleXdvcmQ+PGtleXdvcmQ+cGxhc21hLW1hc3Mgc3BlY3Ryb21ldHJ5PC9rZXl3b3JkPjxrZXl3
b3JkPmNvbGxvaWQgYW5hbHlzaXM8L2tleXdvcmQ+PGtleXdvcmQ+bWljcm9kcm9wbGV0IGdlbmVy
YXRvcjwva2V5d29yZD48a2V5d29yZD5kaW94aWRlIG5hbm9wYXJ0aWNsZXM8L2tleXdvcmQ+PGtl
eXdvcmQ+dGl0YW5pdW0tZGlveGlkZTwva2V5d29yZD48a2V5d29yZD5xdWFudGlmaWNhdGlvbjwv
a2V5d29yZD48a2V5d29yZD5jYWxpYnJhdGlvbjwva2V5d29yZD48a2V5d29yZD56aW5jPC9rZXl3
b3JkPjwva2V5d29yZHM+PGRhdGVzPjx5ZWFyPjIwMjA8L3llYXI+PHB1Yi1kYXRlcz48ZGF0ZT5G
ZWIgMjI8L2RhdGU+PC9wdWItZGF0ZXM+PC9kYXRlcz48aXNibj4wMDAzLTI2NzA8L2lzYm4+PGFj
Y2Vzc2lvbi1udW0+V09TOjAwMDUwODg4ODIwMDAwMjwvYWNjZXNzaW9uLW51bT48dXJscz48cmVs
YXRlZC11cmxzPjx1cmw+Jmx0O0dvIHRvIElTSSZndDs6Ly9XT1M6MDAwNTA4ODg4MjAwMDAyPC91
cmw+PC9yZWxhdGVkLXVybHM+PC91cmxzPjxlbGVjdHJvbmljLXJlc291cmNlLW51bT4xMC4xMDE2
L2ouYWNhLjIwMTkuMTEuMDQzPC9lbGVjdHJvbmljLXJlc291cmNlLW51bT48bGFuZ3VhZ2U+RW5n
bGlzaDwvbGFuZ3VhZ2U+PC9yZWNvcmQ+PC9DaXRlPjwvRW5kTm90ZT4A
</w:fldData>
        </w:fldChar>
      </w:r>
      <w:r w:rsidR="00EC2542" w:rsidRPr="00B65F6E">
        <w:rPr>
          <w:rFonts w:asciiTheme="minorHAnsi" w:hAnsiTheme="minorHAnsi" w:cstheme="minorHAnsi"/>
          <w:color w:val="auto"/>
        </w:rPr>
        <w:instrText xml:space="preserve"> ADDIN EN.CITE </w:instrText>
      </w:r>
      <w:r w:rsidR="00EC2542" w:rsidRPr="00B65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PEVuZE5vdGU+PENpdGU+PEF1dGhvcj5Sb3NlbmtyYW56PC9BdXRob3I+PFllYXI+MjAyMDwvWWVh
cj48UmVjTnVtPjQ3MTQ8L1JlY051bT48RGlzcGxheVRleHQ+PHN0eWxlIGZhY2U9InN1cGVyc2Ny
aXB0Ij4xNDwvc3R5bGU+PC9EaXNwbGF5VGV4dD48cmVjb3JkPjxyZWMtbnVtYmVyPjQ3MTQ8L3Jl
Yy1udW1iZXI+PGZvcmVpZ24ta2V5cz48a2V5IGFwcD0iRU4iIGRiLWlkPSJ4OWE5cjJmZTNkNWZ4
N2VhdjBwdnpyZmZ6djl0ZHB3YWZ6cGEiIHRpbWVzdGFtcD0iMTU4NDQ1ODgwMCI+NDcxNDwva2V5
PjwvZm9yZWlnbi1rZXlzPjxyZWYtdHlwZSBuYW1lPSJKb3VybmFsIEFydGljbGUiPjE3PC9yZWYt
dHlwZT48Y29udHJpYnV0b3JzPjxhdXRob3JzPjxhdXRob3I+Um9zZW5rcmFueiwgRC48L2F1dGhv
cj48YXV0aG9yPktyaWVnZWwsIEYuIEwuPC9hdXRob3I+PGF1dGhvcj5NYXZyYWtpcywgRS48L2F1
dGhvcj48YXV0aG9yPlBlcmdhbnRpcywgUy4gQS48L2F1dGhvcj48YXV0aG9yPlJlaWNoYXJkdCwg
UC48L2F1dGhvcj48YXV0aG9yPlRlbnRzY2hlcnQsIEouPC9hdXRob3I+PGF1dGhvcj5KYWt1Ym93
c2tpLCBOLjwvYXV0aG9yPjxhdXRob3I+TGF1eCwgUC48L2F1dGhvcj48YXV0aG9yPlBhbm5lLCBV
LjwvYXV0aG9yPjxhdXRob3I+THVjaCwgQS48L2F1dGhvcj48L2F1dGhvcnM+PC9jb250cmlidXRv
cnM+PGF1dGgtYWRkcmVzcz5HZXJtYW4gRmVkIEluc3QgUmlzayBBc3Nlc3NtZW50IEJKUiwgRGVw
dCBDaGVtICZhbXA7IFByb2QgU2FmZXR5LCBNYXggRG9ocm4gU3RyIDgtMTAsIEQtMTA1ODkgQmVy
bGluLCBHZXJtYW55JiN4RDtVbml2IENyZXRlLCBEZXB0IENoZW0sIEVudmlyb25tIENoZW0gUHJv
YyBMYWIsIFZvdXRlcyBDYW1wdXMsIElyYWtsaW9uIDcwMDEzLCBHcmVlY2UmI3hEO0JBTSBGZWQg
SW5zdCBNYXQgUmVzICZhbXA7IFRlc3RpbmcsIFJpY2hhcmQgV2lsbHN0YXR0ZXIgU3RyIDExLCBE
LTEyNDg5IEJlcmxpbiwgR2VybWFueSYjeEQ7U1BFVEVDIEdtYkgsIEJlcmdoYW1lciBTdHIgMiwg
RC04NTQzNSBFcmRpbmcsIEdlcm1hbnk8L2F1dGgtYWRkcmVzcz48dGl0bGVzPjx0aXRsZT5JbXBy
b3ZlZCB2YWxpZGF0aW9uIGZvciBzaW5nbGUgcGFydGljbGUgSUNQLU1TIGFuYWx5c2lzIHVzaW5n
IGEgcG5ldW1hdGljIG5lYnVsaXplci9taWNyb2Ryb3BsZXQgZ2VuZXJhdG9yIHNhbXBsZSBpbnRy
b2R1Y3Rpb24gc3lzdGVtIGZvciBtdWx0aS1tb2RlIG5hbm9wYXJ0aWNsZSBkZXRlcm1pbmF0aW9u
PC90aXRsZT48c2Vjb25kYXJ5LXRpdGxlPkFuYWx5dGljYSBDaGltaWNhIEFjdGE8L3NlY29uZGFy
eS10aXRsZT48YWx0LXRpdGxlPkFuYWwgQ2hpbSBBY3RhPC9hbHQtdGl0bGU+PC90aXRsZXM+PHBl
cmlvZGljYWw+PGZ1bGwtdGl0bGU+QW5hbHl0aWNhIENoaW1pY2EgQWN0YTwvZnVsbC10aXRsZT48
YWJici0xPkFuYWwgQ2hpbSBBY3RhPC9hYmJyLTE+PC9wZXJpb2RpY2FsPjxhbHQtcGVyaW9kaWNh
bD48ZnVsbC10aXRsZT5BbmFseXRpY2EgQ2hpbWljYSBBY3RhPC9mdWxsLXRpdGxlPjxhYmJyLTE+
QW5hbCBDaGltIEFjdGE8L2FiYnItMT48L2FsdC1wZXJpb2RpY2FsPjxwYWdlcz4xNi0yNTwvcGFn
ZXM+PHZvbHVtZT4xMDk5PC92b2x1bWU+PGtleXdvcmRzPjxrZXl3b3JkPm5hbm9tYXRlcmlhbHM8
L2tleXdvcmQ+PGtleXdvcmQ+bmFub3BhcnRpY2xlczwva2V5d29yZD48a2V5d29yZD5zaW5nbGUg
cGFydGljbGUgaWNwLW1zPC9rZXl3b3JkPjxrZXl3b3JkPm1pY3JvZHJvcGxldCBnZW5lcmF0b3I8
L2tleXdvcmQ+PGtleXdvcmQ+cGxhc21hLW1hc3Mgc3BlY3Ryb21ldHJ5PC9rZXl3b3JkPjxrZXl3
b3JkPmNvbGxvaWQgYW5hbHlzaXM8L2tleXdvcmQ+PGtleXdvcmQ+bWljcm9kcm9wbGV0IGdlbmVy
YXRvcjwva2V5d29yZD48a2V5d29yZD5kaW94aWRlIG5hbm9wYXJ0aWNsZXM8L2tleXdvcmQ+PGtl
eXdvcmQ+dGl0YW5pdW0tZGlveGlkZTwva2V5d29yZD48a2V5d29yZD5xdWFudGlmaWNhdGlvbjwv
a2V5d29yZD48a2V5d29yZD5jYWxpYnJhdGlvbjwva2V5d29yZD48a2V5d29yZD56aW5jPC9rZXl3
b3JkPjwva2V5d29yZHM+PGRhdGVzPjx5ZWFyPjIwMjA8L3llYXI+PHB1Yi1kYXRlcz48ZGF0ZT5G
ZWIgMjI8L2RhdGU+PC9wdWItZGF0ZXM+PC9kYXRlcz48aXNibj4wMDAzLTI2NzA8L2lzYm4+PGFj
Y2Vzc2lvbi1udW0+V09TOjAwMDUwODg4ODIwMDAwMjwvYWNjZXNzaW9uLW51bT48dXJscz48cmVs
YXRlZC11cmxzPjx1cmw+Jmx0O0dvIHRvIElTSSZndDs6Ly9XT1M6MDAwNTA4ODg4MjAwMDAyPC91
cmw+PC9yZWxhdGVkLXVybHM+PC91cmxzPjxlbGVjdHJvbmljLXJlc291cmNlLW51bT4xMC4xMDE2
L2ouYWNhLjIwMTkuMTEuMDQzPC9lbGVjdHJvbmljLXJlc291cmNlLW51bT48bGFuZ3VhZ2U+RW5n
bGlzaDwvbGFuZ3VhZ2U+PC9yZWNvcmQ+PC9DaXRlPjwvRW5kTm90ZT4A
</w:fldData>
        </w:fldChar>
      </w:r>
      <w:r w:rsidR="00EC2542" w:rsidRPr="00B65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C2542" w:rsidRPr="00B65F6E">
        <w:rPr>
          <w:rFonts w:asciiTheme="minorHAnsi" w:hAnsiTheme="minorHAnsi" w:cstheme="minorHAnsi"/>
          <w:color w:val="auto"/>
        </w:rPr>
      </w:r>
      <w:r w:rsidR="00EC2542" w:rsidRPr="00B65F6E">
        <w:rPr>
          <w:rFonts w:asciiTheme="minorHAnsi" w:hAnsiTheme="minorHAnsi" w:cstheme="minorHAnsi"/>
          <w:color w:val="auto"/>
        </w:rPr>
        <w:fldChar w:fldCharType="end"/>
      </w:r>
      <w:r w:rsidR="00EC2542" w:rsidRPr="00B65F6E">
        <w:rPr>
          <w:rFonts w:asciiTheme="minorHAnsi" w:hAnsiTheme="minorHAnsi" w:cstheme="minorHAnsi"/>
          <w:color w:val="auto"/>
        </w:rPr>
      </w:r>
      <w:r w:rsidR="00EC2542" w:rsidRPr="00B65F6E">
        <w:rPr>
          <w:rFonts w:asciiTheme="minorHAnsi" w:hAnsiTheme="minorHAnsi" w:cstheme="minorHAnsi"/>
          <w:color w:val="auto"/>
        </w:rPr>
        <w:fldChar w:fldCharType="separate"/>
      </w:r>
      <w:r w:rsidR="00EC2542" w:rsidRPr="00B65F6E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EC2542" w:rsidRPr="00B65F6E">
        <w:rPr>
          <w:rFonts w:asciiTheme="minorHAnsi" w:hAnsiTheme="minorHAnsi" w:cstheme="minorHAnsi"/>
          <w:color w:val="auto"/>
        </w:rPr>
        <w:fldChar w:fldCharType="end"/>
      </w:r>
      <w:r w:rsidR="00B65F6E" w:rsidRPr="00B65F6E">
        <w:rPr>
          <w:rFonts w:asciiTheme="minorHAnsi" w:hAnsiTheme="minorHAnsi" w:cstheme="minorHAnsi"/>
          <w:color w:val="auto"/>
        </w:rPr>
        <w:t>.</w:t>
      </w:r>
      <w:r w:rsidR="007E202C" w:rsidRPr="00B65F6E">
        <w:rPr>
          <w:rFonts w:asciiTheme="minorHAnsi" w:hAnsiTheme="minorHAnsi" w:cstheme="minorHAnsi"/>
          <w:color w:val="auto"/>
        </w:rPr>
        <w:t xml:space="preserve"> </w:t>
      </w:r>
    </w:p>
    <w:p w14:paraId="5713C187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2BF438C7" w14:textId="3CB4D8AF" w:rsidR="00014314" w:rsidRPr="00B65F6E" w:rsidRDefault="00607ED4" w:rsidP="00B74078">
      <w:pPr>
        <w:rPr>
          <w:rFonts w:asciiTheme="minorHAnsi" w:hAnsiTheme="minorHAnsi" w:cstheme="minorHAnsi"/>
          <w:color w:val="auto"/>
        </w:rPr>
      </w:pPr>
      <w:r w:rsidRPr="00B65F6E">
        <w:rPr>
          <w:rFonts w:asciiTheme="minorHAnsi" w:hAnsiTheme="minorHAnsi" w:cstheme="minorHAnsi"/>
          <w:color w:val="auto"/>
        </w:rPr>
        <w:t>The a</w:t>
      </w:r>
      <w:r w:rsidR="007E202C" w:rsidRPr="00B65F6E">
        <w:rPr>
          <w:rFonts w:asciiTheme="minorHAnsi" w:hAnsiTheme="minorHAnsi" w:cstheme="minorHAnsi"/>
          <w:color w:val="auto"/>
        </w:rPr>
        <w:t>dvantages result</w:t>
      </w:r>
      <w:r w:rsidR="00420309" w:rsidRPr="00B65F6E">
        <w:rPr>
          <w:rFonts w:asciiTheme="minorHAnsi" w:hAnsiTheme="minorHAnsi" w:cstheme="minorHAnsi"/>
          <w:color w:val="auto"/>
        </w:rPr>
        <w:t>ing</w:t>
      </w:r>
      <w:r w:rsidR="007E202C" w:rsidRPr="00B65F6E">
        <w:rPr>
          <w:rFonts w:asciiTheme="minorHAnsi" w:hAnsiTheme="minorHAnsi" w:cstheme="minorHAnsi"/>
          <w:color w:val="auto"/>
        </w:rPr>
        <w:t xml:space="preserve"> from the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7E202C" w:rsidRPr="00B65F6E">
        <w:rPr>
          <w:rFonts w:asciiTheme="minorHAnsi" w:hAnsiTheme="minorHAnsi" w:cstheme="minorHAnsi"/>
          <w:color w:val="auto"/>
        </w:rPr>
        <w:t xml:space="preserve"> </w:t>
      </w:r>
      <w:r w:rsidR="00136D50" w:rsidRPr="00B65F6E">
        <w:rPr>
          <w:rFonts w:asciiTheme="minorHAnsi" w:hAnsiTheme="minorHAnsi" w:cstheme="minorHAnsi"/>
          <w:color w:val="auto"/>
        </w:rPr>
        <w:t>t</w:t>
      </w:r>
      <w:r w:rsidR="007E202C" w:rsidRPr="00B65F6E">
        <w:rPr>
          <w:rFonts w:asciiTheme="minorHAnsi" w:hAnsiTheme="minorHAnsi" w:cstheme="minorHAnsi"/>
          <w:color w:val="auto"/>
        </w:rPr>
        <w:t xml:space="preserve">ransport </w:t>
      </w:r>
      <w:r w:rsidR="00136D50" w:rsidRPr="00B65F6E">
        <w:rPr>
          <w:rFonts w:asciiTheme="minorHAnsi" w:hAnsiTheme="minorHAnsi" w:cstheme="minorHAnsi"/>
          <w:color w:val="auto"/>
        </w:rPr>
        <w:t>u</w:t>
      </w:r>
      <w:r w:rsidR="007E202C" w:rsidRPr="00B65F6E">
        <w:rPr>
          <w:rFonts w:asciiTheme="minorHAnsi" w:hAnsiTheme="minorHAnsi" w:cstheme="minorHAnsi"/>
          <w:color w:val="auto"/>
        </w:rPr>
        <w:t>nit</w:t>
      </w:r>
      <w:r w:rsidR="006E5F3F" w:rsidRPr="00B65F6E">
        <w:rPr>
          <w:rFonts w:asciiTheme="minorHAnsi" w:hAnsiTheme="minorHAnsi" w:cstheme="minorHAnsi"/>
          <w:color w:val="auto"/>
        </w:rPr>
        <w:t xml:space="preserve"> are</w:t>
      </w:r>
      <w:r w:rsidR="00390DF9" w:rsidRPr="00B65F6E">
        <w:rPr>
          <w:rFonts w:asciiTheme="minorHAnsi" w:hAnsiTheme="minorHAnsi" w:cstheme="minorHAnsi"/>
          <w:color w:val="auto"/>
        </w:rPr>
        <w:t xml:space="preserve"> the</w:t>
      </w:r>
      <w:r w:rsidR="007E202C" w:rsidRPr="00B65F6E">
        <w:rPr>
          <w:rFonts w:asciiTheme="minorHAnsi" w:hAnsiTheme="minorHAnsi" w:cstheme="minorHAnsi"/>
          <w:color w:val="auto"/>
        </w:rPr>
        <w:t xml:space="preserve"> high degree of flexibility</w:t>
      </w:r>
      <w:r w:rsidR="00A22388" w:rsidRPr="00B65F6E">
        <w:rPr>
          <w:rFonts w:asciiTheme="minorHAnsi" w:hAnsiTheme="minorHAnsi" w:cstheme="minorHAnsi"/>
          <w:color w:val="auto"/>
        </w:rPr>
        <w:t xml:space="preserve"> due to the flexible silicon tubing</w:t>
      </w:r>
      <w:r w:rsidR="007E202C" w:rsidRPr="00B65F6E">
        <w:rPr>
          <w:rFonts w:asciiTheme="minorHAnsi" w:hAnsiTheme="minorHAnsi" w:cstheme="minorHAnsi"/>
          <w:color w:val="auto"/>
        </w:rPr>
        <w:t>, which simplifies the alignment of the setup</w:t>
      </w:r>
      <w:r w:rsidR="00A22388" w:rsidRPr="00B65F6E">
        <w:rPr>
          <w:rFonts w:asciiTheme="minorHAnsi" w:hAnsiTheme="minorHAnsi" w:cstheme="minorHAnsi"/>
          <w:color w:val="auto"/>
        </w:rPr>
        <w:t>. T</w:t>
      </w:r>
      <w:r w:rsidR="007E202C" w:rsidRPr="00B65F6E">
        <w:rPr>
          <w:rFonts w:asciiTheme="minorHAnsi" w:hAnsiTheme="minorHAnsi" w:cstheme="minorHAnsi"/>
          <w:color w:val="auto"/>
        </w:rPr>
        <w:t xml:space="preserve">he </w:t>
      </w:r>
      <w:r w:rsidR="00136D50" w:rsidRPr="00B65F6E">
        <w:rPr>
          <w:rFonts w:asciiTheme="minorHAnsi" w:hAnsiTheme="minorHAnsi" w:cstheme="minorHAnsi"/>
          <w:color w:val="auto"/>
        </w:rPr>
        <w:t>torch</w:t>
      </w:r>
      <w:r w:rsidR="007E202C" w:rsidRPr="00B65F6E">
        <w:rPr>
          <w:rFonts w:asciiTheme="minorHAnsi" w:hAnsiTheme="minorHAnsi" w:cstheme="minorHAnsi"/>
          <w:color w:val="auto"/>
        </w:rPr>
        <w:t xml:space="preserve"> with</w:t>
      </w:r>
      <w:r w:rsidR="00A077DD">
        <w:rPr>
          <w:rFonts w:asciiTheme="minorHAnsi" w:hAnsiTheme="minorHAnsi" w:cstheme="minorHAnsi"/>
          <w:color w:val="auto"/>
        </w:rPr>
        <w:t xml:space="preserve"> the</w:t>
      </w:r>
      <w:r w:rsidR="007E202C" w:rsidRPr="00B65F6E">
        <w:rPr>
          <w:rFonts w:asciiTheme="minorHAnsi" w:hAnsiTheme="minorHAnsi" w:cstheme="minorHAnsi"/>
          <w:color w:val="auto"/>
        </w:rPr>
        <w:t xml:space="preserve"> injector can </w:t>
      </w:r>
      <w:r w:rsidR="00A22388" w:rsidRPr="00B65F6E">
        <w:rPr>
          <w:rFonts w:asciiTheme="minorHAnsi" w:hAnsiTheme="minorHAnsi" w:cstheme="minorHAnsi"/>
          <w:color w:val="auto"/>
        </w:rPr>
        <w:t xml:space="preserve">also </w:t>
      </w:r>
      <w:r w:rsidR="007E202C" w:rsidRPr="00B65F6E">
        <w:rPr>
          <w:rFonts w:asciiTheme="minorHAnsi" w:hAnsiTheme="minorHAnsi" w:cstheme="minorHAnsi"/>
          <w:color w:val="auto"/>
        </w:rPr>
        <w:t xml:space="preserve">be </w:t>
      </w:r>
      <w:r w:rsidR="005B528B" w:rsidRPr="00B65F6E">
        <w:rPr>
          <w:rFonts w:asciiTheme="minorHAnsi" w:hAnsiTheme="minorHAnsi" w:cstheme="minorHAnsi"/>
          <w:color w:val="auto"/>
        </w:rPr>
        <w:t>adjusted</w:t>
      </w:r>
      <w:r w:rsidR="007E202C" w:rsidRPr="00B65F6E">
        <w:rPr>
          <w:rFonts w:asciiTheme="minorHAnsi" w:hAnsiTheme="minorHAnsi" w:cstheme="minorHAnsi"/>
          <w:color w:val="auto"/>
        </w:rPr>
        <w:t xml:space="preserve"> </w:t>
      </w:r>
      <w:r w:rsidR="00136D50" w:rsidRPr="00B65F6E">
        <w:rPr>
          <w:rFonts w:asciiTheme="minorHAnsi" w:hAnsiTheme="minorHAnsi" w:cstheme="minorHAnsi"/>
          <w:color w:val="auto"/>
        </w:rPr>
        <w:t>during</w:t>
      </w:r>
      <w:r w:rsidR="007E202C" w:rsidRPr="00B65F6E">
        <w:rPr>
          <w:rFonts w:asciiTheme="minorHAnsi" w:hAnsiTheme="minorHAnsi" w:cstheme="minorHAnsi"/>
          <w:color w:val="auto"/>
        </w:rPr>
        <w:t xml:space="preserve"> the setup </w:t>
      </w:r>
      <w:r w:rsidR="00A22388" w:rsidRPr="00B65F6E">
        <w:rPr>
          <w:rFonts w:asciiTheme="minorHAnsi" w:hAnsiTheme="minorHAnsi" w:cstheme="minorHAnsi"/>
          <w:color w:val="auto"/>
        </w:rPr>
        <w:t>while</w:t>
      </w:r>
      <w:r w:rsidR="00390DF9" w:rsidRPr="00B65F6E">
        <w:rPr>
          <w:rFonts w:asciiTheme="minorHAnsi" w:hAnsiTheme="minorHAnsi" w:cstheme="minorHAnsi"/>
          <w:color w:val="auto"/>
        </w:rPr>
        <w:t xml:space="preserve"> still</w:t>
      </w:r>
      <w:r w:rsidR="00A22388" w:rsidRPr="00B65F6E">
        <w:rPr>
          <w:rFonts w:asciiTheme="minorHAnsi" w:hAnsiTheme="minorHAnsi" w:cstheme="minorHAnsi"/>
          <w:color w:val="auto"/>
        </w:rPr>
        <w:t xml:space="preserve"> </w:t>
      </w:r>
      <w:r w:rsidR="007E202C" w:rsidRPr="00B65F6E">
        <w:rPr>
          <w:rFonts w:asciiTheme="minorHAnsi" w:hAnsiTheme="minorHAnsi" w:cstheme="minorHAnsi"/>
          <w:color w:val="auto"/>
        </w:rPr>
        <w:t xml:space="preserve">connected to the ICP-MS. </w:t>
      </w:r>
      <w:r w:rsidR="00390DF9" w:rsidRPr="00B65F6E">
        <w:rPr>
          <w:rFonts w:asciiTheme="minorHAnsi" w:hAnsiTheme="minorHAnsi" w:cstheme="minorHAnsi"/>
          <w:color w:val="auto"/>
        </w:rPr>
        <w:t>T</w:t>
      </w:r>
      <w:r w:rsidR="007E202C" w:rsidRPr="00B65F6E">
        <w:rPr>
          <w:rFonts w:asciiTheme="minorHAnsi" w:hAnsiTheme="minorHAnsi" w:cstheme="minorHAnsi"/>
          <w:color w:val="auto"/>
        </w:rPr>
        <w:t xml:space="preserve">he </w:t>
      </w:r>
      <w:r w:rsidR="00390DF9" w:rsidRPr="00B65F6E">
        <w:rPr>
          <w:rFonts w:asciiTheme="minorHAnsi" w:hAnsiTheme="minorHAnsi" w:cstheme="minorHAnsi"/>
          <w:color w:val="auto"/>
        </w:rPr>
        <w:t>additional</w:t>
      </w:r>
      <w:r w:rsidR="007E202C" w:rsidRPr="00B65F6E">
        <w:rPr>
          <w:rFonts w:asciiTheme="minorHAnsi" w:hAnsiTheme="minorHAnsi" w:cstheme="minorHAnsi"/>
          <w:color w:val="auto"/>
        </w:rPr>
        <w:t xml:space="preserve"> applied He gas </w:t>
      </w:r>
      <w:r w:rsidR="00390DF9" w:rsidRPr="00B65F6E">
        <w:rPr>
          <w:rFonts w:asciiTheme="minorHAnsi" w:hAnsiTheme="minorHAnsi" w:cstheme="minorHAnsi"/>
          <w:color w:val="auto"/>
        </w:rPr>
        <w:t xml:space="preserve">flow </w:t>
      </w:r>
      <w:r w:rsidR="004259BA" w:rsidRPr="00B65F6E">
        <w:rPr>
          <w:rFonts w:asciiTheme="minorHAnsi" w:hAnsiTheme="minorHAnsi" w:cstheme="minorHAnsi"/>
          <w:color w:val="auto"/>
        </w:rPr>
        <w:t>prevent</w:t>
      </w:r>
      <w:r w:rsidR="00420309" w:rsidRPr="00B65F6E">
        <w:rPr>
          <w:rFonts w:asciiTheme="minorHAnsi" w:hAnsiTheme="minorHAnsi" w:cstheme="minorHAnsi"/>
          <w:color w:val="auto"/>
        </w:rPr>
        <w:t>s</w:t>
      </w:r>
      <w:r w:rsidR="004259BA" w:rsidRPr="00B65F6E">
        <w:rPr>
          <w:rFonts w:asciiTheme="minorHAnsi" w:hAnsiTheme="minorHAnsi" w:cstheme="minorHAnsi"/>
          <w:color w:val="auto"/>
        </w:rPr>
        <w:t xml:space="preserve"> a collision of</w:t>
      </w:r>
      <w:r w:rsidR="007E202C" w:rsidRPr="00B65F6E">
        <w:rPr>
          <w:rFonts w:asciiTheme="minorHAnsi" w:hAnsiTheme="minorHAnsi" w:cstheme="minorHAnsi"/>
          <w:color w:val="auto"/>
        </w:rPr>
        <w:t xml:space="preserve"> the drop</w:t>
      </w:r>
      <w:r w:rsidR="004259BA" w:rsidRPr="00B65F6E">
        <w:rPr>
          <w:rFonts w:asciiTheme="minorHAnsi" w:hAnsiTheme="minorHAnsi" w:cstheme="minorHAnsi"/>
          <w:color w:val="auto"/>
        </w:rPr>
        <w:t>lets</w:t>
      </w:r>
      <w:r w:rsidR="007E202C" w:rsidRPr="00B65F6E">
        <w:rPr>
          <w:rFonts w:asciiTheme="minorHAnsi" w:hAnsiTheme="minorHAnsi" w:cstheme="minorHAnsi"/>
          <w:color w:val="auto"/>
        </w:rPr>
        <w:t xml:space="preserve"> formed by the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7E202C" w:rsidRPr="00B65F6E">
        <w:rPr>
          <w:rFonts w:asciiTheme="minorHAnsi" w:hAnsiTheme="minorHAnsi" w:cstheme="minorHAnsi"/>
          <w:color w:val="auto"/>
        </w:rPr>
        <w:t xml:space="preserve"> </w:t>
      </w:r>
      <w:r w:rsidR="004259BA" w:rsidRPr="00B65F6E">
        <w:rPr>
          <w:rFonts w:asciiTheme="minorHAnsi" w:hAnsiTheme="minorHAnsi" w:cstheme="minorHAnsi"/>
          <w:color w:val="auto"/>
        </w:rPr>
        <w:t>h</w:t>
      </w:r>
      <w:r w:rsidR="007E202C" w:rsidRPr="00B65F6E">
        <w:rPr>
          <w:rFonts w:asciiTheme="minorHAnsi" w:hAnsiTheme="minorHAnsi" w:cstheme="minorHAnsi"/>
          <w:color w:val="auto"/>
        </w:rPr>
        <w:t xml:space="preserve">ead </w:t>
      </w:r>
      <w:r w:rsidR="004259BA" w:rsidRPr="00B65F6E">
        <w:rPr>
          <w:rFonts w:asciiTheme="minorHAnsi" w:hAnsiTheme="minorHAnsi" w:cstheme="minorHAnsi"/>
          <w:color w:val="auto"/>
        </w:rPr>
        <w:t>with the tubing walls</w:t>
      </w:r>
      <w:r w:rsidR="00EC2542" w:rsidRPr="00B65F6E">
        <w:rPr>
          <w:rFonts w:asciiTheme="minorHAnsi" w:hAnsiTheme="minorHAnsi" w:cstheme="minorHAnsi"/>
          <w:color w:val="auto"/>
        </w:rPr>
        <w:fldChar w:fldCharType="begin"/>
      </w:r>
      <w:r w:rsidR="00EC2542" w:rsidRPr="00B65F6E">
        <w:rPr>
          <w:rFonts w:asciiTheme="minorHAnsi" w:hAnsiTheme="minorHAnsi" w:cstheme="minorHAnsi"/>
          <w:color w:val="auto"/>
        </w:rPr>
        <w:instrText xml:space="preserve"> ADDIN EN.CITE &lt;EndNote&gt;&lt;Cite&gt;&lt;Author&gt;Koch&lt;/Author&gt;&lt;Year&gt;2013&lt;/Year&gt;&lt;RecNum&gt;1995&lt;/RecNum&gt;&lt;DisplayText&gt;&lt;style face="superscript"&gt;20&lt;/style&gt;&lt;/DisplayText&gt;&lt;record&gt;&lt;rec-number&gt;1995&lt;/rec-number&gt;&lt;foreign-keys&gt;&lt;key app="EN" db-id="x9a9r2fe3d5fx7eav0pvzrffzv9tdpwafzpa" timestamp="1560413335"&gt;1995&lt;/key&gt;&lt;/foreign-keys&gt;&lt;ref-type name="Journal Article"&gt;17&lt;/ref-type&gt;&lt;contributors&gt;&lt;authors&gt;&lt;author&gt;Koch, J.&lt;/author&gt;&lt;author&gt;Flamigni, L.&lt;/author&gt;&lt;author&gt;Gschwind, S.&lt;/author&gt;&lt;author&gt;Allner, S.&lt;/author&gt;&lt;author&gt;Longerich, H.&lt;/author&gt;&lt;author&gt;Gunther, D.&lt;/author&gt;&lt;/authors&gt;&lt;/contributors&gt;&lt;auth-address&gt;ETH, Swiss Fed Inst Technol, Inorgan Chem Lab, CH-8093 Zurich, Switzerland&amp;#xD;Mem Univ Newfoundland, Dept Earth Sci, St John, NF A1B 3X5, Canada&lt;/auth-address&gt;&lt;titles&gt;&lt;title&gt;Accelerated evaporation of microdroplets at ambient conditions for the on-line analysis of nanoparticles by inductively-coupled plasma mass spectrometry&lt;/title&gt;&lt;secondary-title&gt;Journal of Analytical Atomic Spectrometry&lt;/secondary-title&gt;&lt;alt-title&gt;J Anal Atom Spectrom&lt;/alt-title&gt;&lt;/titles&gt;&lt;periodical&gt;&lt;full-title&gt;Journal of Analytical Atomic Spectrometry&lt;/full-title&gt;&lt;abbr-1&gt;J Anal Atom Spectrom&lt;/abbr-1&gt;&lt;/periodical&gt;&lt;alt-periodical&gt;&lt;full-title&gt;Journal of Analytical Atomic Spectrometry&lt;/full-title&gt;&lt;abbr-1&gt;J Anal Atom Spectrom&lt;/abbr-1&gt;&lt;/alt-periodical&gt;&lt;pages&gt;1707-1717&lt;/pages&gt;&lt;volume&gt;28&lt;/volume&gt;&lt;number&gt;11&lt;/number&gt;&lt;keywords&gt;&lt;keyword&gt;dried microparticulate injector&lt;/keyword&gt;&lt;keyword&gt;field-flow fractionation&lt;/keyword&gt;&lt;keyword&gt;particle&lt;/keyword&gt;&lt;keyword&gt;transport&lt;/keyword&gt;&lt;keyword&gt;vaporization&lt;/keyword&gt;&lt;keyword&gt;spectroscopy&lt;/keyword&gt;&lt;keyword&gt;simulation&lt;/keyword&gt;&lt;keyword&gt;efficiency&lt;/keyword&gt;&lt;/keywords&gt;&lt;dates&gt;&lt;year&gt;2013&lt;/year&gt;&lt;/dates&gt;&lt;isbn&gt;0267-9477&lt;/isbn&gt;&lt;accession-num&gt;WOS:000325724900003&lt;/accession-num&gt;&lt;urls&gt;&lt;related-urls&gt;&lt;url&gt;&amp;lt;Go to ISI&amp;gt;://WOS:000325724900003&lt;/url&gt;&lt;url&gt;https://pubs.rsc.org/en/content/articlepdf/2013/ja/c3ja50052g&lt;/url&gt;&lt;/related-urls&gt;&lt;/urls&gt;&lt;electronic-resource-num&gt;10.1039/c3ja50052g&lt;/electronic-resource-num&gt;&lt;language&gt;English&lt;/language&gt;&lt;/record&gt;&lt;/Cite&gt;&lt;/EndNote&gt;</w:instrText>
      </w:r>
      <w:r w:rsidR="00EC2542" w:rsidRPr="00B65F6E">
        <w:rPr>
          <w:rFonts w:asciiTheme="minorHAnsi" w:hAnsiTheme="minorHAnsi" w:cstheme="minorHAnsi"/>
          <w:color w:val="auto"/>
        </w:rPr>
        <w:fldChar w:fldCharType="separate"/>
      </w:r>
      <w:r w:rsidR="00EC2542" w:rsidRPr="00B65F6E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EC2542" w:rsidRPr="00B65F6E">
        <w:rPr>
          <w:rFonts w:asciiTheme="minorHAnsi" w:hAnsiTheme="minorHAnsi" w:cstheme="minorHAnsi"/>
          <w:color w:val="auto"/>
        </w:rPr>
        <w:fldChar w:fldCharType="end"/>
      </w:r>
      <w:r w:rsidR="00B65F6E">
        <w:rPr>
          <w:rFonts w:asciiTheme="minorHAnsi" w:hAnsiTheme="minorHAnsi" w:cstheme="minorHAnsi"/>
          <w:color w:val="auto"/>
        </w:rPr>
        <w:t>.</w:t>
      </w:r>
      <w:r w:rsidR="007E202C" w:rsidRPr="00B65F6E">
        <w:rPr>
          <w:rFonts w:asciiTheme="minorHAnsi" w:hAnsiTheme="minorHAnsi" w:cstheme="minorHAnsi"/>
          <w:color w:val="auto"/>
        </w:rPr>
        <w:t xml:space="preserve"> </w:t>
      </w:r>
      <w:r w:rsidR="001F537A" w:rsidRPr="00B65F6E">
        <w:rPr>
          <w:rFonts w:asciiTheme="minorHAnsi" w:hAnsiTheme="minorHAnsi" w:cstheme="minorHAnsi"/>
          <w:color w:val="auto"/>
        </w:rPr>
        <w:t>Furthermore, t</w:t>
      </w:r>
      <w:r w:rsidR="007E202C" w:rsidRPr="00B65F6E">
        <w:rPr>
          <w:rFonts w:asciiTheme="minorHAnsi" w:hAnsiTheme="minorHAnsi" w:cstheme="minorHAnsi"/>
          <w:color w:val="auto"/>
        </w:rPr>
        <w:t xml:space="preserve">he He </w:t>
      </w:r>
      <w:r w:rsidR="001F537A" w:rsidRPr="00B65F6E">
        <w:rPr>
          <w:rFonts w:asciiTheme="minorHAnsi" w:hAnsiTheme="minorHAnsi" w:cstheme="minorHAnsi"/>
          <w:color w:val="auto"/>
        </w:rPr>
        <w:t>g</w:t>
      </w:r>
      <w:r w:rsidR="007E202C" w:rsidRPr="00B65F6E">
        <w:rPr>
          <w:rFonts w:asciiTheme="minorHAnsi" w:hAnsiTheme="minorHAnsi" w:cstheme="minorHAnsi"/>
          <w:color w:val="auto"/>
        </w:rPr>
        <w:t xml:space="preserve">as </w:t>
      </w:r>
      <w:r w:rsidR="006E5F3F" w:rsidRPr="00B65F6E">
        <w:rPr>
          <w:rFonts w:asciiTheme="minorHAnsi" w:hAnsiTheme="minorHAnsi" w:cstheme="minorHAnsi"/>
          <w:color w:val="auto"/>
        </w:rPr>
        <w:t>allows</w:t>
      </w:r>
      <w:r w:rsidR="00A077DD">
        <w:rPr>
          <w:rFonts w:asciiTheme="minorHAnsi" w:hAnsiTheme="minorHAnsi" w:cstheme="minorHAnsi"/>
          <w:color w:val="auto"/>
        </w:rPr>
        <w:t xml:space="preserve"> for</w:t>
      </w:r>
      <w:r w:rsidR="006E5F3F" w:rsidRPr="00B65F6E">
        <w:rPr>
          <w:rFonts w:asciiTheme="minorHAnsi" w:hAnsiTheme="minorHAnsi" w:cstheme="minorHAnsi"/>
          <w:color w:val="auto"/>
        </w:rPr>
        <w:t xml:space="preserve"> </w:t>
      </w:r>
      <w:r w:rsidR="00750468" w:rsidRPr="00B65F6E">
        <w:rPr>
          <w:rFonts w:asciiTheme="minorHAnsi" w:hAnsiTheme="minorHAnsi" w:cstheme="minorHAnsi"/>
          <w:color w:val="auto"/>
        </w:rPr>
        <w:t>the removal of</w:t>
      </w:r>
      <w:r w:rsidR="007E202C" w:rsidRPr="00B65F6E">
        <w:rPr>
          <w:rFonts w:asciiTheme="minorHAnsi" w:hAnsiTheme="minorHAnsi" w:cstheme="minorHAnsi"/>
          <w:color w:val="auto"/>
        </w:rPr>
        <w:t xml:space="preserve">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7E202C" w:rsidRPr="00B65F6E">
        <w:rPr>
          <w:rFonts w:asciiTheme="minorHAnsi" w:hAnsiTheme="minorHAnsi" w:cstheme="minorHAnsi"/>
          <w:color w:val="auto"/>
        </w:rPr>
        <w:t xml:space="preserve"> head </w:t>
      </w:r>
      <w:r w:rsidR="00390DF9" w:rsidRPr="00B65F6E">
        <w:rPr>
          <w:rFonts w:asciiTheme="minorHAnsi" w:hAnsiTheme="minorHAnsi" w:cstheme="minorHAnsi"/>
          <w:color w:val="auto"/>
        </w:rPr>
        <w:t xml:space="preserve">during </w:t>
      </w:r>
      <w:r w:rsidR="00A077DD">
        <w:rPr>
          <w:rFonts w:asciiTheme="minorHAnsi" w:hAnsiTheme="minorHAnsi" w:cstheme="minorHAnsi"/>
          <w:color w:val="auto"/>
        </w:rPr>
        <w:t xml:space="preserve">the </w:t>
      </w:r>
      <w:r w:rsidR="00390DF9" w:rsidRPr="00B65F6E">
        <w:rPr>
          <w:rFonts w:asciiTheme="minorHAnsi" w:hAnsiTheme="minorHAnsi" w:cstheme="minorHAnsi"/>
          <w:color w:val="auto"/>
        </w:rPr>
        <w:t xml:space="preserve">sample </w:t>
      </w:r>
      <w:r w:rsidR="00E86712" w:rsidRPr="00B65F6E">
        <w:rPr>
          <w:rFonts w:asciiTheme="minorHAnsi" w:hAnsiTheme="minorHAnsi" w:cstheme="minorHAnsi"/>
          <w:color w:val="auto"/>
        </w:rPr>
        <w:t xml:space="preserve">exchange </w:t>
      </w:r>
      <w:r w:rsidR="00A077DD">
        <w:rPr>
          <w:rFonts w:asciiTheme="minorHAnsi" w:hAnsiTheme="minorHAnsi" w:cstheme="minorHAnsi"/>
          <w:color w:val="auto"/>
        </w:rPr>
        <w:t xml:space="preserve">even </w:t>
      </w:r>
      <w:r w:rsidR="00390DF9" w:rsidRPr="00B65F6E">
        <w:rPr>
          <w:rFonts w:asciiTheme="minorHAnsi" w:hAnsiTheme="minorHAnsi" w:cstheme="minorHAnsi"/>
          <w:color w:val="auto"/>
        </w:rPr>
        <w:t>wh</w:t>
      </w:r>
      <w:r w:rsidR="00A077DD">
        <w:rPr>
          <w:rFonts w:asciiTheme="minorHAnsi" w:hAnsiTheme="minorHAnsi" w:cstheme="minorHAnsi"/>
          <w:color w:val="auto"/>
        </w:rPr>
        <w:t>en</w:t>
      </w:r>
      <w:r w:rsidR="007E202C" w:rsidRPr="00B65F6E">
        <w:rPr>
          <w:rFonts w:asciiTheme="minorHAnsi" w:hAnsiTheme="minorHAnsi" w:cstheme="minorHAnsi"/>
          <w:color w:val="auto"/>
        </w:rPr>
        <w:t xml:space="preserve"> ICP-MS is </w:t>
      </w:r>
      <w:r w:rsidR="006E5F3F" w:rsidRPr="00B65F6E">
        <w:rPr>
          <w:rFonts w:asciiTheme="minorHAnsi" w:hAnsiTheme="minorHAnsi" w:cstheme="minorHAnsi"/>
          <w:color w:val="auto"/>
        </w:rPr>
        <w:t xml:space="preserve">still </w:t>
      </w:r>
      <w:r w:rsidR="00390DF9" w:rsidRPr="00B65F6E">
        <w:rPr>
          <w:rFonts w:asciiTheme="minorHAnsi" w:hAnsiTheme="minorHAnsi" w:cstheme="minorHAnsi"/>
          <w:color w:val="auto"/>
        </w:rPr>
        <w:t>operating</w:t>
      </w:r>
      <w:r w:rsidR="00E86712" w:rsidRPr="00B65F6E">
        <w:rPr>
          <w:rFonts w:asciiTheme="minorHAnsi" w:hAnsiTheme="minorHAnsi" w:cstheme="minorHAnsi"/>
          <w:color w:val="auto"/>
        </w:rPr>
        <w:t>.</w:t>
      </w:r>
      <w:r w:rsidR="00986406" w:rsidRPr="00B65F6E">
        <w:rPr>
          <w:rFonts w:asciiTheme="minorHAnsi" w:hAnsiTheme="minorHAnsi" w:cstheme="minorHAnsi"/>
          <w:color w:val="auto"/>
        </w:rPr>
        <w:t xml:space="preserve"> </w:t>
      </w:r>
      <w:r w:rsidR="00390DF9" w:rsidRPr="00B65F6E">
        <w:rPr>
          <w:rFonts w:asciiTheme="minorHAnsi" w:hAnsiTheme="minorHAnsi" w:cstheme="minorHAnsi"/>
          <w:color w:val="auto"/>
        </w:rPr>
        <w:t xml:space="preserve">Keeping the ICP in </w:t>
      </w:r>
      <w:r w:rsidRPr="00B65F6E">
        <w:rPr>
          <w:rFonts w:asciiTheme="minorHAnsi" w:hAnsiTheme="minorHAnsi" w:cstheme="minorHAnsi"/>
          <w:color w:val="auto"/>
        </w:rPr>
        <w:t xml:space="preserve">an </w:t>
      </w:r>
      <w:r w:rsidR="00390DF9" w:rsidRPr="00B65F6E">
        <w:rPr>
          <w:rFonts w:asciiTheme="minorHAnsi" w:hAnsiTheme="minorHAnsi" w:cstheme="minorHAnsi"/>
          <w:color w:val="auto"/>
        </w:rPr>
        <w:t>operational state is crucial for stable and robust measurement. Since t</w:t>
      </w:r>
      <w:r w:rsidR="007E202C" w:rsidRPr="00B65F6E">
        <w:rPr>
          <w:rFonts w:asciiTheme="minorHAnsi" w:hAnsiTheme="minorHAnsi" w:cstheme="minorHAnsi"/>
          <w:color w:val="auto"/>
        </w:rPr>
        <w:t xml:space="preserve">he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7E202C" w:rsidRPr="00B65F6E">
        <w:rPr>
          <w:rFonts w:asciiTheme="minorHAnsi" w:hAnsiTheme="minorHAnsi" w:cstheme="minorHAnsi"/>
          <w:color w:val="auto"/>
        </w:rPr>
        <w:t xml:space="preserve"> head </w:t>
      </w:r>
      <w:r w:rsidR="00D80566" w:rsidRPr="00B65F6E">
        <w:rPr>
          <w:rFonts w:asciiTheme="minorHAnsi" w:hAnsiTheme="minorHAnsi" w:cstheme="minorHAnsi"/>
          <w:color w:val="auto"/>
        </w:rPr>
        <w:t>must</w:t>
      </w:r>
      <w:r w:rsidR="007E202C" w:rsidRPr="00B65F6E">
        <w:rPr>
          <w:rFonts w:asciiTheme="minorHAnsi" w:hAnsiTheme="minorHAnsi" w:cstheme="minorHAnsi"/>
          <w:color w:val="auto"/>
        </w:rPr>
        <w:t xml:space="preserve"> be cleaned and rinsed with </w:t>
      </w:r>
      <w:r w:rsidR="00390DF9" w:rsidRPr="00B65F6E">
        <w:rPr>
          <w:rFonts w:asciiTheme="minorHAnsi" w:hAnsiTheme="minorHAnsi" w:cstheme="minorHAnsi"/>
          <w:color w:val="auto"/>
        </w:rPr>
        <w:t xml:space="preserve">every </w:t>
      </w:r>
      <w:r w:rsidR="007E202C" w:rsidRPr="00B65F6E">
        <w:rPr>
          <w:rFonts w:asciiTheme="minorHAnsi" w:hAnsiTheme="minorHAnsi" w:cstheme="minorHAnsi"/>
          <w:color w:val="auto"/>
        </w:rPr>
        <w:t>new sample or standard</w:t>
      </w:r>
      <w:r w:rsidR="00B65F6E">
        <w:rPr>
          <w:rFonts w:asciiTheme="minorHAnsi" w:hAnsiTheme="minorHAnsi" w:cstheme="minorHAnsi"/>
          <w:color w:val="auto"/>
        </w:rPr>
        <w:t>,</w:t>
      </w:r>
      <w:r w:rsidR="00390DF9" w:rsidRPr="00B65F6E">
        <w:rPr>
          <w:rFonts w:asciiTheme="minorHAnsi" w:hAnsiTheme="minorHAnsi" w:cstheme="minorHAnsi"/>
          <w:color w:val="auto"/>
        </w:rPr>
        <w:t xml:space="preserve"> the He flow is vital for the </w:t>
      </w:r>
      <w:r w:rsidR="00D80566" w:rsidRPr="00B65F6E">
        <w:rPr>
          <w:rFonts w:asciiTheme="minorHAnsi" w:hAnsiTheme="minorHAnsi" w:cstheme="minorHAnsi"/>
          <w:color w:val="auto"/>
        </w:rPr>
        <w:t xml:space="preserve">operation of the inlet </w:t>
      </w:r>
      <w:r w:rsidR="00390DF9" w:rsidRPr="00B65F6E">
        <w:rPr>
          <w:rFonts w:asciiTheme="minorHAnsi" w:hAnsiTheme="minorHAnsi" w:cstheme="minorHAnsi"/>
          <w:color w:val="auto"/>
        </w:rPr>
        <w:t>system introduced in this work</w:t>
      </w:r>
      <w:r w:rsidR="007E202C" w:rsidRPr="00B65F6E">
        <w:rPr>
          <w:rFonts w:asciiTheme="minorHAnsi" w:hAnsiTheme="minorHAnsi" w:cstheme="minorHAnsi"/>
          <w:color w:val="auto"/>
        </w:rPr>
        <w:t>.</w:t>
      </w:r>
      <w:r w:rsidR="00015C2F" w:rsidRPr="00B65F6E">
        <w:rPr>
          <w:rFonts w:asciiTheme="minorHAnsi" w:hAnsiTheme="minorHAnsi" w:cstheme="minorHAnsi"/>
          <w:color w:val="auto"/>
        </w:rPr>
        <w:t xml:space="preserve"> </w:t>
      </w:r>
      <w:r w:rsidR="00386552" w:rsidRPr="00B65F6E">
        <w:rPr>
          <w:rFonts w:asciiTheme="minorHAnsi" w:hAnsiTheme="minorHAnsi" w:cstheme="minorHAnsi"/>
          <w:color w:val="auto"/>
        </w:rPr>
        <w:t>Furthermore,</w:t>
      </w:r>
      <w:r w:rsidR="00015C2F" w:rsidRPr="00B65F6E">
        <w:rPr>
          <w:rFonts w:asciiTheme="minorHAnsi" w:hAnsiTheme="minorHAnsi" w:cstheme="minorHAnsi"/>
          <w:color w:val="auto"/>
        </w:rPr>
        <w:t xml:space="preserve"> </w:t>
      </w:r>
      <w:r w:rsidR="00386552" w:rsidRPr="00B65F6E">
        <w:rPr>
          <w:rFonts w:asciiTheme="minorHAnsi" w:hAnsiTheme="minorHAnsi" w:cstheme="minorHAnsi"/>
          <w:color w:val="auto"/>
        </w:rPr>
        <w:t>all</w:t>
      </w:r>
      <w:r w:rsidR="00015C2F" w:rsidRPr="00B65F6E">
        <w:rPr>
          <w:rFonts w:asciiTheme="minorHAnsi" w:hAnsiTheme="minorHAnsi" w:cstheme="minorHAnsi"/>
          <w:color w:val="auto"/>
        </w:rPr>
        <w:t xml:space="preserve"> p</w:t>
      </w:r>
      <w:r w:rsidR="00386552" w:rsidRPr="00B65F6E">
        <w:rPr>
          <w:rFonts w:asciiTheme="minorHAnsi" w:hAnsiTheme="minorHAnsi" w:cstheme="minorHAnsi"/>
          <w:color w:val="auto"/>
        </w:rPr>
        <w:t>arts of the dual-inlet setup have</w:t>
      </w:r>
      <w:r w:rsidR="00015C2F" w:rsidRPr="00B65F6E">
        <w:rPr>
          <w:rFonts w:asciiTheme="minorHAnsi" w:hAnsiTheme="minorHAnsi" w:cstheme="minorHAnsi"/>
          <w:color w:val="auto"/>
        </w:rPr>
        <w:t xml:space="preserve"> to be correct</w:t>
      </w:r>
      <w:r w:rsidR="00386552" w:rsidRPr="00B65F6E">
        <w:rPr>
          <w:rFonts w:asciiTheme="minorHAnsi" w:hAnsiTheme="minorHAnsi" w:cstheme="minorHAnsi"/>
          <w:color w:val="auto"/>
        </w:rPr>
        <w:t>ly</w:t>
      </w:r>
      <w:r w:rsidR="00015C2F" w:rsidRPr="00B65F6E">
        <w:rPr>
          <w:rFonts w:asciiTheme="minorHAnsi" w:hAnsiTheme="minorHAnsi" w:cstheme="minorHAnsi"/>
          <w:color w:val="auto"/>
        </w:rPr>
        <w:t xml:space="preserve"> connected </w:t>
      </w:r>
      <w:r w:rsidR="00386552" w:rsidRPr="00B65F6E">
        <w:rPr>
          <w:rFonts w:asciiTheme="minorHAnsi" w:hAnsiTheme="minorHAnsi" w:cstheme="minorHAnsi"/>
          <w:color w:val="auto"/>
        </w:rPr>
        <w:t xml:space="preserve">in order </w:t>
      </w:r>
      <w:r w:rsidR="00015C2F" w:rsidRPr="00B65F6E">
        <w:rPr>
          <w:rFonts w:asciiTheme="minorHAnsi" w:hAnsiTheme="minorHAnsi" w:cstheme="minorHAnsi"/>
          <w:color w:val="auto"/>
        </w:rPr>
        <w:t xml:space="preserve">to prevent </w:t>
      </w:r>
      <w:r w:rsidR="00386552" w:rsidRPr="00B65F6E">
        <w:rPr>
          <w:rFonts w:asciiTheme="minorHAnsi" w:hAnsiTheme="minorHAnsi" w:cstheme="minorHAnsi"/>
          <w:color w:val="auto"/>
        </w:rPr>
        <w:t>the</w:t>
      </w:r>
      <w:r w:rsidR="00015C2F" w:rsidRPr="00B65F6E">
        <w:rPr>
          <w:rFonts w:asciiTheme="minorHAnsi" w:hAnsiTheme="minorHAnsi" w:cstheme="minorHAnsi"/>
          <w:color w:val="auto"/>
        </w:rPr>
        <w:t xml:space="preserve"> penetration of oxygen </w:t>
      </w:r>
      <w:r w:rsidR="00386552" w:rsidRPr="00B65F6E">
        <w:rPr>
          <w:rFonts w:asciiTheme="minorHAnsi" w:hAnsiTheme="minorHAnsi" w:cstheme="minorHAnsi"/>
          <w:color w:val="auto"/>
        </w:rPr>
        <w:t>into the system</w:t>
      </w:r>
      <w:r w:rsidR="00015C2F" w:rsidRPr="00B65F6E">
        <w:rPr>
          <w:rFonts w:asciiTheme="minorHAnsi" w:hAnsiTheme="minorHAnsi" w:cstheme="minorHAnsi"/>
          <w:color w:val="auto"/>
        </w:rPr>
        <w:t xml:space="preserve">. </w:t>
      </w:r>
      <w:r w:rsidR="00386552" w:rsidRPr="00B65F6E">
        <w:rPr>
          <w:rFonts w:asciiTheme="minorHAnsi" w:hAnsiTheme="minorHAnsi" w:cstheme="minorHAnsi"/>
          <w:color w:val="auto"/>
        </w:rPr>
        <w:t xml:space="preserve">In order to diminish </w:t>
      </w:r>
      <w:r w:rsidR="005078E1" w:rsidRPr="00B65F6E">
        <w:rPr>
          <w:rFonts w:asciiTheme="minorHAnsi" w:hAnsiTheme="minorHAnsi" w:cstheme="minorHAnsi"/>
          <w:color w:val="auto"/>
        </w:rPr>
        <w:t xml:space="preserve">oxygen </w:t>
      </w:r>
      <w:r w:rsidR="00386552" w:rsidRPr="00B65F6E">
        <w:rPr>
          <w:rFonts w:asciiTheme="minorHAnsi" w:hAnsiTheme="minorHAnsi" w:cstheme="minorHAnsi"/>
          <w:color w:val="auto"/>
        </w:rPr>
        <w:t>in</w:t>
      </w:r>
      <w:r w:rsidR="005078E1" w:rsidRPr="00B65F6E">
        <w:rPr>
          <w:rFonts w:asciiTheme="minorHAnsi" w:hAnsiTheme="minorHAnsi" w:cstheme="minorHAnsi"/>
          <w:color w:val="auto"/>
        </w:rPr>
        <w:t xml:space="preserve"> the</w:t>
      </w:r>
      <w:r w:rsidR="00386552" w:rsidRPr="00B65F6E">
        <w:rPr>
          <w:rFonts w:asciiTheme="minorHAnsi" w:hAnsiTheme="minorHAnsi" w:cstheme="minorHAnsi"/>
          <w:color w:val="auto"/>
        </w:rPr>
        <w:t xml:space="preserve"> presented</w:t>
      </w:r>
      <w:r w:rsidR="005078E1" w:rsidRPr="00B65F6E">
        <w:rPr>
          <w:rFonts w:asciiTheme="minorHAnsi" w:hAnsiTheme="minorHAnsi" w:cstheme="minorHAnsi"/>
          <w:color w:val="auto"/>
        </w:rPr>
        <w:t xml:space="preserve"> setup</w:t>
      </w:r>
      <w:r w:rsidR="00386552" w:rsidRPr="00B65F6E">
        <w:rPr>
          <w:rFonts w:asciiTheme="minorHAnsi" w:hAnsiTheme="minorHAnsi" w:cstheme="minorHAnsi"/>
          <w:color w:val="auto"/>
        </w:rPr>
        <w:t>, the system</w:t>
      </w:r>
      <w:r w:rsidR="005078E1" w:rsidRPr="00B65F6E">
        <w:rPr>
          <w:rFonts w:asciiTheme="minorHAnsi" w:hAnsiTheme="minorHAnsi" w:cstheme="minorHAnsi"/>
          <w:color w:val="auto"/>
        </w:rPr>
        <w:t xml:space="preserve"> is flushed with the nebulizer and droplet transportation gas before the </w:t>
      </w:r>
      <w:r w:rsidR="00223FE1" w:rsidRPr="00B65F6E">
        <w:rPr>
          <w:rFonts w:asciiTheme="minorHAnsi" w:hAnsiTheme="minorHAnsi" w:cstheme="minorHAnsi"/>
          <w:color w:val="auto"/>
        </w:rPr>
        <w:t>ig</w:t>
      </w:r>
      <w:r w:rsidR="00386552" w:rsidRPr="00B65F6E">
        <w:rPr>
          <w:rFonts w:asciiTheme="minorHAnsi" w:hAnsiTheme="minorHAnsi" w:cstheme="minorHAnsi"/>
          <w:color w:val="auto"/>
        </w:rPr>
        <w:t>n</w:t>
      </w:r>
      <w:r w:rsidR="00223FE1" w:rsidRPr="00B65F6E">
        <w:rPr>
          <w:rFonts w:asciiTheme="minorHAnsi" w:hAnsiTheme="minorHAnsi" w:cstheme="minorHAnsi"/>
          <w:color w:val="auto"/>
        </w:rPr>
        <w:t>i</w:t>
      </w:r>
      <w:r w:rsidR="00386552" w:rsidRPr="00B65F6E">
        <w:rPr>
          <w:rFonts w:asciiTheme="minorHAnsi" w:hAnsiTheme="minorHAnsi" w:cstheme="minorHAnsi"/>
          <w:color w:val="auto"/>
        </w:rPr>
        <w:t xml:space="preserve">tion of the </w:t>
      </w:r>
      <w:r w:rsidR="005078E1" w:rsidRPr="00B65F6E">
        <w:rPr>
          <w:rFonts w:asciiTheme="minorHAnsi" w:hAnsiTheme="minorHAnsi" w:cstheme="minorHAnsi"/>
          <w:color w:val="auto"/>
        </w:rPr>
        <w:t xml:space="preserve">plasma </w:t>
      </w:r>
      <w:r w:rsidR="00B24D09" w:rsidRPr="00B65F6E">
        <w:rPr>
          <w:rFonts w:asciiTheme="minorHAnsi" w:hAnsiTheme="minorHAnsi" w:cstheme="minorHAnsi"/>
          <w:color w:val="auto"/>
        </w:rPr>
        <w:t>for at least 5 to 10 min</w:t>
      </w:r>
      <w:r w:rsidR="005078E1" w:rsidRPr="00B65F6E">
        <w:rPr>
          <w:rFonts w:asciiTheme="minorHAnsi" w:hAnsiTheme="minorHAnsi" w:cstheme="minorHAnsi"/>
          <w:color w:val="auto"/>
        </w:rPr>
        <w:t xml:space="preserve">. </w:t>
      </w:r>
    </w:p>
    <w:p w14:paraId="5332F0E0" w14:textId="77777777" w:rsidR="00FC1203" w:rsidRPr="00B65F6E" w:rsidRDefault="00FC1203" w:rsidP="00B74078">
      <w:pPr>
        <w:rPr>
          <w:rFonts w:asciiTheme="minorHAnsi" w:hAnsiTheme="minorHAnsi" w:cstheme="minorHAnsi"/>
          <w:color w:val="auto"/>
        </w:rPr>
      </w:pPr>
    </w:p>
    <w:p w14:paraId="644F9F42" w14:textId="6EFF58FB" w:rsidR="009E4AB6" w:rsidRDefault="00E41CD5" w:rsidP="00B74078">
      <w:pPr>
        <w:rPr>
          <w:rFonts w:asciiTheme="minorHAnsi" w:hAnsiTheme="minorHAnsi" w:cstheme="minorHAnsi"/>
          <w:color w:val="000000" w:themeColor="text1"/>
        </w:rPr>
      </w:pPr>
      <w:r w:rsidRPr="00B65F6E">
        <w:rPr>
          <w:rFonts w:asciiTheme="minorHAnsi" w:hAnsiTheme="minorHAnsi" w:cstheme="minorHAnsi"/>
          <w:color w:val="auto"/>
        </w:rPr>
        <w:t xml:space="preserve">When the </w:t>
      </w:r>
      <w:r w:rsidR="007E202C" w:rsidRPr="00B65F6E">
        <w:rPr>
          <w:rFonts w:asciiTheme="minorHAnsi" w:hAnsiTheme="minorHAnsi" w:cstheme="minorHAnsi"/>
          <w:color w:val="auto"/>
        </w:rPr>
        <w:t xml:space="preserve">formed droplets reach the </w:t>
      </w:r>
      <w:r w:rsidR="00D6752B" w:rsidRPr="00B65F6E">
        <w:rPr>
          <w:rFonts w:asciiTheme="minorHAnsi" w:hAnsiTheme="minorHAnsi" w:cstheme="minorHAnsi"/>
          <w:color w:val="auto"/>
        </w:rPr>
        <w:t>c</w:t>
      </w:r>
      <w:r w:rsidR="007E202C" w:rsidRPr="00B65F6E">
        <w:rPr>
          <w:rFonts w:asciiTheme="minorHAnsi" w:hAnsiTheme="minorHAnsi" w:cstheme="minorHAnsi"/>
          <w:color w:val="auto"/>
        </w:rPr>
        <w:t xml:space="preserve">onnector </w:t>
      </w:r>
      <w:r w:rsidR="00D6752B" w:rsidRPr="00B65F6E">
        <w:rPr>
          <w:rFonts w:asciiTheme="minorHAnsi" w:hAnsiTheme="minorHAnsi" w:cstheme="minorHAnsi"/>
          <w:color w:val="auto"/>
        </w:rPr>
        <w:t>u</w:t>
      </w:r>
      <w:r w:rsidR="007E202C" w:rsidRPr="00B65F6E">
        <w:rPr>
          <w:rFonts w:asciiTheme="minorHAnsi" w:hAnsiTheme="minorHAnsi" w:cstheme="minorHAnsi"/>
          <w:color w:val="auto"/>
        </w:rPr>
        <w:t xml:space="preserve">nit, they are transported into the plasma by a </w:t>
      </w:r>
      <w:r w:rsidR="00D6752B" w:rsidRPr="00B65F6E">
        <w:rPr>
          <w:rFonts w:asciiTheme="minorHAnsi" w:hAnsiTheme="minorHAnsi" w:cstheme="minorHAnsi"/>
          <w:color w:val="auto"/>
        </w:rPr>
        <w:t>nebulized</w:t>
      </w:r>
      <w:r w:rsidR="007E202C" w:rsidRPr="00B65F6E">
        <w:rPr>
          <w:rFonts w:asciiTheme="minorHAnsi" w:hAnsiTheme="minorHAnsi" w:cstheme="minorHAnsi"/>
          <w:color w:val="auto"/>
        </w:rPr>
        <w:t xml:space="preserve"> liquid stream</w:t>
      </w:r>
      <w:r w:rsidR="00390DF9" w:rsidRPr="00B65F6E">
        <w:rPr>
          <w:rFonts w:asciiTheme="minorHAnsi" w:hAnsiTheme="minorHAnsi" w:cstheme="minorHAnsi"/>
          <w:color w:val="auto"/>
        </w:rPr>
        <w:t xml:space="preserve">, also referred to as a </w:t>
      </w:r>
      <w:r w:rsidR="007E202C" w:rsidRPr="00B65F6E">
        <w:rPr>
          <w:rFonts w:asciiTheme="minorHAnsi" w:hAnsiTheme="minorHAnsi" w:cstheme="minorHAnsi"/>
          <w:color w:val="auto"/>
        </w:rPr>
        <w:t xml:space="preserve">wet-plasma condition. Compared to the use of </w:t>
      </w:r>
      <w:r w:rsidR="00390DF9" w:rsidRPr="00B65F6E">
        <w:rPr>
          <w:rFonts w:asciiTheme="minorHAnsi" w:hAnsiTheme="minorHAnsi" w:cstheme="minorHAnsi"/>
          <w:color w:val="auto"/>
        </w:rPr>
        <w:t>dry plasma conditions</w:t>
      </w:r>
      <w:r w:rsidR="007E202C" w:rsidRPr="00B65F6E">
        <w:rPr>
          <w:rFonts w:asciiTheme="minorHAnsi" w:hAnsiTheme="minorHAnsi" w:cstheme="minorHAnsi"/>
          <w:color w:val="auto"/>
        </w:rPr>
        <w:t xml:space="preserve"> this leads to an increased liquid content </w:t>
      </w:r>
      <w:r w:rsidR="003F0B2B" w:rsidRPr="00B65F6E">
        <w:rPr>
          <w:rFonts w:asciiTheme="minorHAnsi" w:hAnsiTheme="minorHAnsi" w:cstheme="minorHAnsi"/>
          <w:color w:val="auto"/>
        </w:rPr>
        <w:t>of</w:t>
      </w:r>
      <w:r w:rsidR="007E202C" w:rsidRPr="00B65F6E">
        <w:rPr>
          <w:rFonts w:asciiTheme="minorHAnsi" w:hAnsiTheme="minorHAnsi" w:cstheme="minorHAnsi"/>
          <w:color w:val="auto"/>
        </w:rPr>
        <w:t xml:space="preserve"> the plasma. </w:t>
      </w:r>
      <w:r w:rsidR="00D80566" w:rsidRPr="00B65F6E">
        <w:rPr>
          <w:rFonts w:asciiTheme="minorHAnsi" w:hAnsiTheme="minorHAnsi" w:cstheme="minorHAnsi"/>
          <w:color w:val="auto"/>
        </w:rPr>
        <w:t>Consequently</w:t>
      </w:r>
      <w:r w:rsidR="00AE6CC2" w:rsidRPr="00B65F6E">
        <w:rPr>
          <w:rFonts w:asciiTheme="minorHAnsi" w:hAnsiTheme="minorHAnsi" w:cstheme="minorHAnsi"/>
          <w:color w:val="auto"/>
        </w:rPr>
        <w:t>,</w:t>
      </w:r>
      <w:r w:rsidR="007E202C" w:rsidRPr="00B65F6E">
        <w:rPr>
          <w:rFonts w:asciiTheme="minorHAnsi" w:hAnsiTheme="minorHAnsi" w:cstheme="minorHAnsi"/>
          <w:color w:val="auto"/>
        </w:rPr>
        <w:t xml:space="preserve"> </w:t>
      </w:r>
      <w:r w:rsidR="003F0B2B" w:rsidRPr="00B65F6E">
        <w:rPr>
          <w:rFonts w:asciiTheme="minorHAnsi" w:hAnsiTheme="minorHAnsi" w:cstheme="minorHAnsi"/>
          <w:color w:val="auto"/>
        </w:rPr>
        <w:t>the</w:t>
      </w:r>
      <w:r w:rsidR="007E202C" w:rsidRPr="00B65F6E">
        <w:rPr>
          <w:rFonts w:asciiTheme="minorHAnsi" w:hAnsiTheme="minorHAnsi" w:cstheme="minorHAnsi"/>
          <w:color w:val="auto"/>
        </w:rPr>
        <w:t xml:space="preserve"> signal intensity </w:t>
      </w:r>
      <w:r w:rsidR="00AE6CC2" w:rsidRPr="00B65F6E">
        <w:rPr>
          <w:rFonts w:asciiTheme="minorHAnsi" w:hAnsiTheme="minorHAnsi" w:cstheme="minorHAnsi"/>
          <w:color w:val="auto"/>
        </w:rPr>
        <w:t>decreases</w:t>
      </w:r>
      <w:r w:rsidR="003F0B2B" w:rsidRPr="00B65F6E">
        <w:rPr>
          <w:rFonts w:asciiTheme="minorHAnsi" w:hAnsiTheme="minorHAnsi" w:cstheme="minorHAnsi"/>
          <w:color w:val="auto"/>
        </w:rPr>
        <w:t xml:space="preserve"> </w:t>
      </w:r>
      <w:r w:rsidR="007E202C" w:rsidRPr="00B65F6E">
        <w:rPr>
          <w:rFonts w:asciiTheme="minorHAnsi" w:hAnsiTheme="minorHAnsi" w:cstheme="minorHAnsi"/>
          <w:color w:val="auto"/>
        </w:rPr>
        <w:t xml:space="preserve">as well as </w:t>
      </w:r>
      <w:r w:rsidR="003F0B2B" w:rsidRPr="00B65F6E">
        <w:rPr>
          <w:rFonts w:asciiTheme="minorHAnsi" w:hAnsiTheme="minorHAnsi" w:cstheme="minorHAnsi"/>
          <w:color w:val="auto"/>
        </w:rPr>
        <w:t>fluctuation of the signal increase</w:t>
      </w:r>
      <w:r w:rsidR="007E202C" w:rsidRPr="00B65F6E">
        <w:rPr>
          <w:rFonts w:asciiTheme="minorHAnsi" w:hAnsiTheme="minorHAnsi" w:cstheme="minorHAnsi"/>
          <w:color w:val="auto"/>
        </w:rPr>
        <w:t>, i.e.</w:t>
      </w:r>
      <w:r w:rsidR="00B65F6E">
        <w:rPr>
          <w:rFonts w:asciiTheme="minorHAnsi" w:hAnsiTheme="minorHAnsi" w:cstheme="minorHAnsi"/>
          <w:color w:val="auto"/>
        </w:rPr>
        <w:t>,</w:t>
      </w:r>
      <w:r w:rsidR="007E202C" w:rsidRPr="00B65F6E">
        <w:rPr>
          <w:rFonts w:asciiTheme="minorHAnsi" w:hAnsiTheme="minorHAnsi" w:cstheme="minorHAnsi"/>
          <w:color w:val="auto"/>
        </w:rPr>
        <w:t xml:space="preserve"> a higher standard deviation of the mean measurement signal</w:t>
      </w:r>
      <w:r w:rsidR="00EC2542" w:rsidRPr="00B65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PEVuZE5vdGU+PENpdGU+PEF1dGhvcj5SYW1rb3J1bi1TY2htaWR0PC9BdXRob3I+PFllYXI+MjAx
NTwvWWVhcj48UmVjTnVtPjE5MTY8L1JlY051bT48RGlzcGxheVRleHQ+PHN0eWxlIGZhY2U9InN1
cGVyc2NyaXB0Ij4xMzwvc3R5bGU+PC9EaXNwbGF5VGV4dD48cmVjb3JkPjxyZWMtbnVtYmVyPjE5
MTY8L3JlYy1udW1iZXI+PGZvcmVpZ24ta2V5cz48a2V5IGFwcD0iRU4iIGRiLWlkPSJ4OWE5cjJm
ZTNkNWZ4N2VhdjBwdnpyZmZ6djl0ZHB3YWZ6cGEiIHRpbWVzdGFtcD0iMTU2MDQxMzA4MCI+MTkx
Njwva2V5PjwvZm9yZWlnbi1rZXlzPjxyZWYtdHlwZSBuYW1lPSJKb3VybmFsIEFydGljbGUiPjE3
PC9yZWYtdHlwZT48Y29udHJpYnV0b3JzPjxhdXRob3JzPjxhdXRob3I+UmFta29ydW4tU2NobWlk
dCwgQi48L2F1dGhvcj48YXV0aG9yPlBlcmdhbnRpcywgUy4gQS48L2F1dGhvcj48YXV0aG9yPkVz
dGViYW4tRmVybmFuZGV6LCBELjwvYXV0aG9yPjxhdXRob3I+SmFrdWJvd3NraSwgTi48L2F1dGhv
cj48YXV0aG9yPkd1bnRoZXIsIEQuPC9hdXRob3I+PC9hdXRob3JzPjwvY29udHJpYnV0b3JzPjxh
dXRoLWFkZHJlc3M+SHVtYm9sZHQgVW5pdiwgU2NoIEFuYWx5dCBTY2kgQWRsZXJzaG9mLCBELTEy
NDg5IEJlcmxpbiwgR2VybWFueSYjeEQ7QkFNIEZlZCBJbnN0IE1hdCBSZXMgJmFtcDsgVGVzdGlu
ZywgRC0xMjQ4OSBCZXJsaW4sIEdlcm1hbnkmI3hEO1VuaXYgQ3JldGUsIERlcHQgQ2hlbSwgRW52
aXJvbm0gQ2hlbSBQcm9jIExhYiwgSXJha2xpb24gNzEwMDMsIEdyZWVjZSYjeEQ7RVRILCBEZXB0
IENoZW0gJmFtcDsgQXBwbCBCaW9zY2ksIElub3JnYW4gQ2hlbSBMYWIsIENILTgwOTMgWnVyaWNo
LCBTd2l0emVybGFuZDwvYXV0aC1hZGRyZXNzPjx0aXRsZXM+PHRpdGxlPkludmVzdGlnYXRpb24g
b2YgYSBDb21iaW5lZCBNaWNyb2Ryb3BsZXQgR2VuZXJhdG9yIGFuZCBQbmV1bWF0aWMgTmVidWxp
emF0aW9uIFN5c3RlbSBmb3IgUXVhbnRpdGF0aXZlIERldGVybWluYXRpb24gb2YgTWV0YWwtQ29u
dGFpbmluZyBOYW5vcGFydGljbGVzIFVzaW5nIElDUE1TPC90aXRsZT48c2Vjb25kYXJ5LXRpdGxl
PkFuYWx5dGljYWwgQ2hlbWlzdHJ5PC9zZWNvbmRhcnktdGl0bGU+PGFsdC10aXRsZT5BbmFsIENo
ZW08L2FsdC10aXRsZT48L3RpdGxlcz48cGVyaW9kaWNhbD48ZnVsbC10aXRsZT5BbmFseXRpY2Fs
IENoZW1pc3RyeTwvZnVsbC10aXRsZT48YWJici0xPkFuYWwgQ2hlbTwvYWJici0xPjwvcGVyaW9k
aWNhbD48YWx0LXBlcmlvZGljYWw+PGZ1bGwtdGl0bGU+QW5hbHl0aWNhbCBDaGVtaXN0cnk8L2Z1
bGwtdGl0bGU+PGFiYnItMT5BbmFsIENoZW08L2FiYnItMT48L2FsdC1wZXJpb2RpY2FsPjxwYWdl
cz44Njg3LTg2OTQ8L3BhZ2VzPjx2b2x1bWU+ODc8L3ZvbHVtZT48bnVtYmVyPjE3PC9udW1iZXI+
PGtleXdvcmRzPjxrZXl3b3JkPmluZHVjdGl2ZWx5LWNvdXBsZWQgcGxhc21hPC9rZXl3b3JkPjxr
ZXl3b3JkPm1hc3Mtc3BlY3Ryb21ldHJ5PC9rZXl3b3JkPjxrZXl3b3JkPnNpbHZlciBuYW5vcGFy
dGljbGVzPC9rZXl3b3JkPjxrZXl3b3JkPnNhbXBsZSBpbnRyb2R1Y3Rpb248L2tleXdvcmQ+PGtl
eXdvcmQ+cGFydGljbGU8L2tleXdvcmQ+PGtleXdvcmQ+c2l6ZTwva2V5d29yZD48a2V5d29yZD5k
cm9wbGV0PC9rZXl3b3JkPjxrZXl3b3JkPnF1YW50aWZpY2F0aW9uPC9rZXl3b3JkPjxrZXl3b3Jk
PnNwZWN0cm9zY29weTwva2V5d29yZD48a2V5d29yZD5jYXBhYmlsaXRpZXM8L2tleXdvcmQ+PC9r
ZXl3b3Jkcz48ZGF0ZXM+PHllYXI+MjAxNTwveWVhcj48cHViLWRhdGVzPjxkYXRlPlNlcCAxPC9k
YXRlPjwvcHViLWRhdGVzPjwvZGF0ZXM+PGlzYm4+MDAwMy0yNzAwPC9pc2JuPjxhY2Nlc3Npb24t
bnVtPldPUzowMDAzNjA3NzMxMDAwMTY8L2FjY2Vzc2lvbi1udW0+PHVybHM+PHJlbGF0ZWQtdXJs
cz48dXJsPiZsdDtHbyB0byBJU0kmZ3Q7Oi8vV09TOjAwMDM2MDc3MzEwMDAxNjwvdXJsPjx1cmw+
aHR0cHM6Ly9wdWJzLmFjcy5vcmcvZG9pL3BkZi8xMC4xMDIxL2Fjcy5hbmFsY2hlbS41YjAxNjA0
PC91cmw+PC9yZWxhdGVkLXVybHM+PC91cmxzPjxlbGVjdHJvbmljLXJlc291cmNlLW51bT4xMC4x
MDIxL2Fjcy5hbmFsY2hlbS41YjAxNjA0PC9lbGVjdHJvbmljLXJlc291cmNlLW51bT48bGFuZ3Vh
Z2U+RW5nbGlzaDwvbGFuZ3VhZ2U+PC9yZWNvcmQ+PC9DaXRlPjwvRW5kTm90ZT4A
</w:fldData>
        </w:fldChar>
      </w:r>
      <w:r w:rsidR="00EC2542" w:rsidRPr="00B65F6E">
        <w:rPr>
          <w:rFonts w:asciiTheme="minorHAnsi" w:hAnsiTheme="minorHAnsi" w:cstheme="minorHAnsi"/>
          <w:color w:val="auto"/>
        </w:rPr>
        <w:instrText xml:space="preserve"> ADDIN EN.CITE </w:instrText>
      </w:r>
      <w:r w:rsidR="00EC2542" w:rsidRPr="00B65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PEVuZE5vdGU+PENpdGU+PEF1dGhvcj5SYW1rb3J1bi1TY2htaWR0PC9BdXRob3I+PFllYXI+MjAx
NTwvWWVhcj48UmVjTnVtPjE5MTY8L1JlY051bT48RGlzcGxheVRleHQ+PHN0eWxlIGZhY2U9InN1
cGVyc2NyaXB0Ij4xMzwvc3R5bGU+PC9EaXNwbGF5VGV4dD48cmVjb3JkPjxyZWMtbnVtYmVyPjE5
MTY8L3JlYy1udW1iZXI+PGZvcmVpZ24ta2V5cz48a2V5IGFwcD0iRU4iIGRiLWlkPSJ4OWE5cjJm
ZTNkNWZ4N2VhdjBwdnpyZmZ6djl0ZHB3YWZ6cGEiIHRpbWVzdGFtcD0iMTU2MDQxMzA4MCI+MTkx
Njwva2V5PjwvZm9yZWlnbi1rZXlzPjxyZWYtdHlwZSBuYW1lPSJKb3VybmFsIEFydGljbGUiPjE3
PC9yZWYtdHlwZT48Y29udHJpYnV0b3JzPjxhdXRob3JzPjxhdXRob3I+UmFta29ydW4tU2NobWlk
dCwgQi48L2F1dGhvcj48YXV0aG9yPlBlcmdhbnRpcywgUy4gQS48L2F1dGhvcj48YXV0aG9yPkVz
dGViYW4tRmVybmFuZGV6LCBELjwvYXV0aG9yPjxhdXRob3I+SmFrdWJvd3NraSwgTi48L2F1dGhv
cj48YXV0aG9yPkd1bnRoZXIsIEQuPC9hdXRob3I+PC9hdXRob3JzPjwvY29udHJpYnV0b3JzPjxh
dXRoLWFkZHJlc3M+SHVtYm9sZHQgVW5pdiwgU2NoIEFuYWx5dCBTY2kgQWRsZXJzaG9mLCBELTEy
NDg5IEJlcmxpbiwgR2VybWFueSYjeEQ7QkFNIEZlZCBJbnN0IE1hdCBSZXMgJmFtcDsgVGVzdGlu
ZywgRC0xMjQ4OSBCZXJsaW4sIEdlcm1hbnkmI3hEO1VuaXYgQ3JldGUsIERlcHQgQ2hlbSwgRW52
aXJvbm0gQ2hlbSBQcm9jIExhYiwgSXJha2xpb24gNzEwMDMsIEdyZWVjZSYjeEQ7RVRILCBEZXB0
IENoZW0gJmFtcDsgQXBwbCBCaW9zY2ksIElub3JnYW4gQ2hlbSBMYWIsIENILTgwOTMgWnVyaWNo
LCBTd2l0emVybGFuZDwvYXV0aC1hZGRyZXNzPjx0aXRsZXM+PHRpdGxlPkludmVzdGlnYXRpb24g
b2YgYSBDb21iaW5lZCBNaWNyb2Ryb3BsZXQgR2VuZXJhdG9yIGFuZCBQbmV1bWF0aWMgTmVidWxp
emF0aW9uIFN5c3RlbSBmb3IgUXVhbnRpdGF0aXZlIERldGVybWluYXRpb24gb2YgTWV0YWwtQ29u
dGFpbmluZyBOYW5vcGFydGljbGVzIFVzaW5nIElDUE1TPC90aXRsZT48c2Vjb25kYXJ5LXRpdGxl
PkFuYWx5dGljYWwgQ2hlbWlzdHJ5PC9zZWNvbmRhcnktdGl0bGU+PGFsdC10aXRsZT5BbmFsIENo
ZW08L2FsdC10aXRsZT48L3RpdGxlcz48cGVyaW9kaWNhbD48ZnVsbC10aXRsZT5BbmFseXRpY2Fs
IENoZW1pc3RyeTwvZnVsbC10aXRsZT48YWJici0xPkFuYWwgQ2hlbTwvYWJici0xPjwvcGVyaW9k
aWNhbD48YWx0LXBlcmlvZGljYWw+PGZ1bGwtdGl0bGU+QW5hbHl0aWNhbCBDaGVtaXN0cnk8L2Z1
bGwtdGl0bGU+PGFiYnItMT5BbmFsIENoZW08L2FiYnItMT48L2FsdC1wZXJpb2RpY2FsPjxwYWdl
cz44Njg3LTg2OTQ8L3BhZ2VzPjx2b2x1bWU+ODc8L3ZvbHVtZT48bnVtYmVyPjE3PC9udW1iZXI+
PGtleXdvcmRzPjxrZXl3b3JkPmluZHVjdGl2ZWx5LWNvdXBsZWQgcGxhc21hPC9rZXl3b3JkPjxr
ZXl3b3JkPm1hc3Mtc3BlY3Ryb21ldHJ5PC9rZXl3b3JkPjxrZXl3b3JkPnNpbHZlciBuYW5vcGFy
dGljbGVzPC9rZXl3b3JkPjxrZXl3b3JkPnNhbXBsZSBpbnRyb2R1Y3Rpb248L2tleXdvcmQ+PGtl
eXdvcmQ+cGFydGljbGU8L2tleXdvcmQ+PGtleXdvcmQ+c2l6ZTwva2V5d29yZD48a2V5d29yZD5k
cm9wbGV0PC9rZXl3b3JkPjxrZXl3b3JkPnF1YW50aWZpY2F0aW9uPC9rZXl3b3JkPjxrZXl3b3Jk
PnNwZWN0cm9zY29weTwva2V5d29yZD48a2V5d29yZD5jYXBhYmlsaXRpZXM8L2tleXdvcmQ+PC9r
ZXl3b3Jkcz48ZGF0ZXM+PHllYXI+MjAxNTwveWVhcj48cHViLWRhdGVzPjxkYXRlPlNlcCAxPC9k
YXRlPjwvcHViLWRhdGVzPjwvZGF0ZXM+PGlzYm4+MDAwMy0yNzAwPC9pc2JuPjxhY2Nlc3Npb24t
bnVtPldPUzowMDAzNjA3NzMxMDAwMTY8L2FjY2Vzc2lvbi1udW0+PHVybHM+PHJlbGF0ZWQtdXJs
cz48dXJsPiZsdDtHbyB0byBJU0kmZ3Q7Oi8vV09TOjAwMDM2MDc3MzEwMDAxNjwvdXJsPjx1cmw+
aHR0cHM6Ly9wdWJzLmFjcy5vcmcvZG9pL3BkZi8xMC4xMDIxL2Fjcy5hbmFsY2hlbS41YjAxNjA0
PC91cmw+PC9yZWxhdGVkLXVybHM+PC91cmxzPjxlbGVjdHJvbmljLXJlc291cmNlLW51bT4xMC4x
MDIxL2Fjcy5hbmFsY2hlbS41YjAxNjA0PC9lbGVjdHJvbmljLXJlc291cmNlLW51bT48bGFuZ3Vh
Z2U+RW5nbGlzaDwvbGFuZ3VhZ2U+PC9yZWNvcmQ+PC9DaXRlPjwvRW5kTm90ZT4A
</w:fldData>
        </w:fldChar>
      </w:r>
      <w:r w:rsidR="00EC2542" w:rsidRPr="00B65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C2542" w:rsidRPr="00B65F6E">
        <w:rPr>
          <w:rFonts w:asciiTheme="minorHAnsi" w:hAnsiTheme="minorHAnsi" w:cstheme="minorHAnsi"/>
          <w:color w:val="auto"/>
        </w:rPr>
      </w:r>
      <w:r w:rsidR="00EC2542" w:rsidRPr="00B65F6E">
        <w:rPr>
          <w:rFonts w:asciiTheme="minorHAnsi" w:hAnsiTheme="minorHAnsi" w:cstheme="minorHAnsi"/>
          <w:color w:val="auto"/>
        </w:rPr>
        <w:fldChar w:fldCharType="end"/>
      </w:r>
      <w:r w:rsidR="00EC2542" w:rsidRPr="00B65F6E">
        <w:rPr>
          <w:rFonts w:asciiTheme="minorHAnsi" w:hAnsiTheme="minorHAnsi" w:cstheme="minorHAnsi"/>
          <w:color w:val="auto"/>
        </w:rPr>
      </w:r>
      <w:r w:rsidR="00EC2542" w:rsidRPr="00B65F6E">
        <w:rPr>
          <w:rFonts w:asciiTheme="minorHAnsi" w:hAnsiTheme="minorHAnsi" w:cstheme="minorHAnsi"/>
          <w:color w:val="auto"/>
        </w:rPr>
        <w:fldChar w:fldCharType="separate"/>
      </w:r>
      <w:r w:rsidR="00EC2542" w:rsidRPr="00B65F6E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EC2542" w:rsidRPr="00B65F6E">
        <w:rPr>
          <w:rFonts w:asciiTheme="minorHAnsi" w:hAnsiTheme="minorHAnsi" w:cstheme="minorHAnsi"/>
          <w:color w:val="auto"/>
        </w:rPr>
        <w:fldChar w:fldCharType="end"/>
      </w:r>
      <w:r w:rsidR="00B65F6E">
        <w:rPr>
          <w:rFonts w:asciiTheme="minorHAnsi" w:hAnsiTheme="minorHAnsi" w:cstheme="minorHAnsi"/>
          <w:color w:val="auto"/>
        </w:rPr>
        <w:t xml:space="preserve">. </w:t>
      </w:r>
      <w:r w:rsidR="00665D53" w:rsidRPr="00B65F6E">
        <w:rPr>
          <w:rFonts w:asciiTheme="minorHAnsi" w:hAnsiTheme="minorHAnsi" w:cstheme="minorHAnsi"/>
          <w:color w:val="auto"/>
        </w:rPr>
        <w:t xml:space="preserve">However, by using the </w:t>
      </w:r>
      <w:r w:rsidR="00483D2B" w:rsidRPr="00B65F6E">
        <w:rPr>
          <w:rFonts w:asciiTheme="minorHAnsi" w:hAnsiTheme="minorHAnsi" w:cstheme="minorHAnsi"/>
          <w:color w:val="auto"/>
        </w:rPr>
        <w:t>µDG</w:t>
      </w:r>
      <w:r w:rsidR="00665D53" w:rsidRPr="00B65F6E">
        <w:rPr>
          <w:rFonts w:asciiTheme="minorHAnsi" w:hAnsiTheme="minorHAnsi" w:cstheme="minorHAnsi"/>
          <w:color w:val="auto"/>
        </w:rPr>
        <w:t xml:space="preserve"> and concentrations in </w:t>
      </w:r>
      <w:r w:rsidR="00420309" w:rsidRPr="00B65F6E">
        <w:rPr>
          <w:rFonts w:asciiTheme="minorHAnsi" w:hAnsiTheme="minorHAnsi" w:cstheme="minorHAnsi"/>
          <w:color w:val="auto"/>
        </w:rPr>
        <w:t xml:space="preserve">the </w:t>
      </w:r>
      <w:r w:rsidR="00665D53" w:rsidRPr="00B65F6E">
        <w:rPr>
          <w:rFonts w:asciiTheme="minorHAnsi" w:hAnsiTheme="minorHAnsi" w:cstheme="minorHAnsi"/>
          <w:color w:val="auto"/>
        </w:rPr>
        <w:t xml:space="preserve">range of 0.2 </w:t>
      </w:r>
      <w:r w:rsidR="0064680F" w:rsidRPr="00B65F6E">
        <w:rPr>
          <w:rFonts w:asciiTheme="minorHAnsi" w:hAnsiTheme="minorHAnsi" w:cstheme="minorHAnsi"/>
          <w:color w:val="auto"/>
        </w:rPr>
        <w:t>µ</w:t>
      </w:r>
      <w:r w:rsidR="00665D53" w:rsidRPr="00B65F6E">
        <w:rPr>
          <w:rFonts w:asciiTheme="minorHAnsi" w:hAnsiTheme="minorHAnsi" w:cstheme="minorHAnsi"/>
          <w:color w:val="auto"/>
        </w:rPr>
        <w:t>g</w:t>
      </w:r>
      <w:r w:rsidR="0064680F" w:rsidRPr="00B65F6E">
        <w:rPr>
          <w:rFonts w:asciiTheme="minorHAnsi" w:hAnsiTheme="minorHAnsi" w:cstheme="minorHAnsi"/>
          <w:color w:val="auto"/>
        </w:rPr>
        <w:t>/</w:t>
      </w:r>
      <w:r w:rsidR="00665D53" w:rsidRPr="00B65F6E">
        <w:rPr>
          <w:rFonts w:asciiTheme="minorHAnsi" w:hAnsiTheme="minorHAnsi" w:cstheme="minorHAnsi"/>
          <w:color w:val="auto"/>
        </w:rPr>
        <w:t xml:space="preserve">L signals above the background can be </w:t>
      </w:r>
      <w:r w:rsidR="00390DF9" w:rsidRPr="00B65F6E">
        <w:rPr>
          <w:rFonts w:asciiTheme="minorHAnsi" w:hAnsiTheme="minorHAnsi" w:cstheme="minorHAnsi"/>
          <w:color w:val="auto"/>
        </w:rPr>
        <w:t>detected</w:t>
      </w:r>
      <w:r w:rsidR="00665D53" w:rsidRPr="00B65F6E">
        <w:rPr>
          <w:rFonts w:asciiTheme="minorHAnsi" w:hAnsiTheme="minorHAnsi" w:cstheme="minorHAnsi"/>
          <w:color w:val="auto"/>
        </w:rPr>
        <w:t xml:space="preserve">. The corresponding injected mass per droplet </w:t>
      </w:r>
      <w:r w:rsidR="00390DF9" w:rsidRPr="00B65F6E">
        <w:rPr>
          <w:rFonts w:asciiTheme="minorHAnsi" w:hAnsiTheme="minorHAnsi" w:cstheme="minorHAnsi"/>
          <w:color w:val="auto"/>
        </w:rPr>
        <w:t xml:space="preserve">has low metal content, which </w:t>
      </w:r>
      <w:r w:rsidR="00350421" w:rsidRPr="00B65F6E">
        <w:rPr>
          <w:rFonts w:asciiTheme="minorHAnsi" w:hAnsiTheme="minorHAnsi" w:cstheme="minorHAnsi"/>
          <w:color w:val="auto"/>
        </w:rPr>
        <w:t>is close</w:t>
      </w:r>
      <w:r w:rsidR="007E202C" w:rsidRPr="00B65F6E">
        <w:rPr>
          <w:rFonts w:asciiTheme="minorHAnsi" w:hAnsiTheme="minorHAnsi" w:cstheme="minorHAnsi"/>
          <w:color w:val="auto"/>
        </w:rPr>
        <w:t xml:space="preserve"> to the detection limits </w:t>
      </w:r>
      <w:r w:rsidR="00390DF9" w:rsidRPr="00B65F6E">
        <w:rPr>
          <w:rFonts w:asciiTheme="minorHAnsi" w:hAnsiTheme="minorHAnsi" w:cstheme="minorHAnsi"/>
          <w:color w:val="auto"/>
        </w:rPr>
        <w:t xml:space="preserve">for </w:t>
      </w:r>
      <w:r w:rsidR="00665D53" w:rsidRPr="00B65F6E">
        <w:rPr>
          <w:rFonts w:asciiTheme="minorHAnsi" w:hAnsiTheme="minorHAnsi" w:cstheme="minorHAnsi"/>
          <w:color w:val="auto"/>
        </w:rPr>
        <w:t>some</w:t>
      </w:r>
      <w:r w:rsidR="007E202C" w:rsidRPr="00B65F6E">
        <w:rPr>
          <w:rFonts w:asciiTheme="minorHAnsi" w:hAnsiTheme="minorHAnsi" w:cstheme="minorHAnsi"/>
          <w:color w:val="auto"/>
        </w:rPr>
        <w:t xml:space="preserve"> elements</w:t>
      </w:r>
      <w:r w:rsidR="001C7EFD" w:rsidRPr="00B65F6E">
        <w:rPr>
          <w:rFonts w:asciiTheme="minorHAnsi" w:hAnsiTheme="minorHAnsi" w:cstheme="minorHAnsi"/>
          <w:color w:val="auto"/>
        </w:rPr>
        <w:t xml:space="preserve"> (i.e.</w:t>
      </w:r>
      <w:r w:rsidR="00B65F6E">
        <w:rPr>
          <w:rFonts w:asciiTheme="minorHAnsi" w:hAnsiTheme="minorHAnsi" w:cstheme="minorHAnsi"/>
          <w:color w:val="auto"/>
        </w:rPr>
        <w:t>,</w:t>
      </w:r>
      <w:r w:rsidR="001C7EFD" w:rsidRPr="00B65F6E">
        <w:rPr>
          <w:rFonts w:asciiTheme="minorHAnsi" w:hAnsiTheme="minorHAnsi" w:cstheme="minorHAnsi"/>
          <w:color w:val="auto"/>
        </w:rPr>
        <w:t xml:space="preserve"> Au, Ag, Ce)</w:t>
      </w:r>
      <w:r w:rsidR="007E202C" w:rsidRPr="00B65F6E">
        <w:rPr>
          <w:rFonts w:asciiTheme="minorHAnsi" w:hAnsiTheme="minorHAnsi" w:cstheme="minorHAnsi"/>
          <w:color w:val="auto"/>
        </w:rPr>
        <w:t xml:space="preserve">. </w:t>
      </w:r>
      <w:bookmarkStart w:id="7" w:name="_Hlk45020712"/>
      <w:r w:rsidR="00792C71" w:rsidRPr="00B65F6E">
        <w:rPr>
          <w:rFonts w:asciiTheme="minorHAnsi" w:hAnsiTheme="minorHAnsi" w:cstheme="minorHAnsi"/>
          <w:color w:val="auto"/>
        </w:rPr>
        <w:t xml:space="preserve">If different concentrations for calibration along </w:t>
      </w:r>
      <w:r w:rsidR="00A2623B" w:rsidRPr="00B65F6E">
        <w:rPr>
          <w:rFonts w:asciiTheme="minorHAnsi" w:hAnsiTheme="minorHAnsi" w:cstheme="minorHAnsi"/>
          <w:color w:val="auto"/>
        </w:rPr>
        <w:t>this limit</w:t>
      </w:r>
      <w:r w:rsidR="00792C71" w:rsidRPr="00B65F6E">
        <w:rPr>
          <w:rFonts w:asciiTheme="minorHAnsi" w:hAnsiTheme="minorHAnsi" w:cstheme="minorHAnsi"/>
          <w:color w:val="auto"/>
        </w:rPr>
        <w:t xml:space="preserve"> are used two linear regions can be observed </w:t>
      </w:r>
      <w:r w:rsidR="00390DF9" w:rsidRPr="00B65F6E">
        <w:rPr>
          <w:rFonts w:asciiTheme="minorHAnsi" w:hAnsiTheme="minorHAnsi" w:cstheme="minorHAnsi"/>
          <w:color w:val="auto"/>
        </w:rPr>
        <w:t>with an overlap</w:t>
      </w:r>
      <w:r w:rsidR="00792C71" w:rsidRPr="00B65F6E">
        <w:rPr>
          <w:rFonts w:asciiTheme="minorHAnsi" w:hAnsiTheme="minorHAnsi" w:cstheme="minorHAnsi"/>
          <w:color w:val="auto"/>
        </w:rPr>
        <w:t xml:space="preserve"> </w:t>
      </w:r>
      <w:r w:rsidR="000D05AD" w:rsidRPr="00B65F6E">
        <w:rPr>
          <w:rFonts w:asciiTheme="minorHAnsi" w:hAnsiTheme="minorHAnsi" w:cstheme="minorHAnsi"/>
          <w:color w:val="auto"/>
        </w:rPr>
        <w:t>at</w:t>
      </w:r>
      <w:r w:rsidR="007E202C" w:rsidRPr="00B65F6E">
        <w:rPr>
          <w:rFonts w:asciiTheme="minorHAnsi" w:hAnsiTheme="minorHAnsi" w:cstheme="minorHAnsi"/>
          <w:color w:val="auto"/>
        </w:rPr>
        <w:t xml:space="preserve"> approximately 0.</w:t>
      </w:r>
      <w:r w:rsidR="0064680F" w:rsidRPr="00B65F6E">
        <w:rPr>
          <w:rFonts w:asciiTheme="minorHAnsi" w:hAnsiTheme="minorHAnsi" w:cstheme="minorHAnsi"/>
          <w:color w:val="auto"/>
        </w:rPr>
        <w:t>0</w:t>
      </w:r>
      <w:r w:rsidR="007E202C" w:rsidRPr="00B65F6E">
        <w:rPr>
          <w:rFonts w:asciiTheme="minorHAnsi" w:hAnsiTheme="minorHAnsi" w:cstheme="minorHAnsi"/>
          <w:color w:val="auto"/>
        </w:rPr>
        <w:t xml:space="preserve">5 </w:t>
      </w:r>
      <w:r w:rsidR="0064680F" w:rsidRPr="00B65F6E">
        <w:rPr>
          <w:rFonts w:asciiTheme="minorHAnsi" w:hAnsiTheme="minorHAnsi" w:cstheme="minorHAnsi"/>
          <w:color w:val="auto"/>
        </w:rPr>
        <w:t>µ</w:t>
      </w:r>
      <w:r w:rsidR="007E202C" w:rsidRPr="00B65F6E">
        <w:rPr>
          <w:rFonts w:asciiTheme="minorHAnsi" w:hAnsiTheme="minorHAnsi" w:cstheme="minorHAnsi"/>
          <w:color w:val="auto"/>
        </w:rPr>
        <w:t>g</w:t>
      </w:r>
      <w:r w:rsidR="0064680F" w:rsidRPr="00B65F6E">
        <w:rPr>
          <w:rFonts w:asciiTheme="minorHAnsi" w:hAnsiTheme="minorHAnsi" w:cstheme="minorHAnsi"/>
          <w:color w:val="auto"/>
        </w:rPr>
        <w:t>/</w:t>
      </w:r>
      <w:r w:rsidR="007E202C" w:rsidRPr="00B65F6E">
        <w:rPr>
          <w:rFonts w:asciiTheme="minorHAnsi" w:hAnsiTheme="minorHAnsi" w:cstheme="minorHAnsi"/>
          <w:color w:val="auto"/>
        </w:rPr>
        <w:t>L</w:t>
      </w:r>
      <w:r w:rsidR="00727662" w:rsidRPr="00B65F6E">
        <w:rPr>
          <w:rFonts w:asciiTheme="minorHAnsi" w:hAnsiTheme="minorHAnsi" w:cstheme="minorHAnsi"/>
          <w:color w:val="auto"/>
        </w:rPr>
        <w:t xml:space="preserve"> </w:t>
      </w:r>
      <w:r w:rsidR="004C7ECA" w:rsidRPr="00B65F6E">
        <w:rPr>
          <w:rFonts w:asciiTheme="minorHAnsi" w:hAnsiTheme="minorHAnsi" w:cstheme="minorHAnsi"/>
          <w:color w:val="auto"/>
        </w:rPr>
        <w:t xml:space="preserve">for Ce and 2 </w:t>
      </w:r>
      <w:r w:rsidR="001C76C4" w:rsidRPr="00B65F6E">
        <w:rPr>
          <w:rFonts w:asciiTheme="minorHAnsi" w:hAnsiTheme="minorHAnsi" w:cstheme="minorHAnsi"/>
          <w:color w:val="auto"/>
        </w:rPr>
        <w:t>µ</w:t>
      </w:r>
      <w:r w:rsidR="004C7ECA" w:rsidRPr="00B65F6E">
        <w:rPr>
          <w:rFonts w:asciiTheme="minorHAnsi" w:hAnsiTheme="minorHAnsi" w:cstheme="minorHAnsi"/>
          <w:color w:val="auto"/>
        </w:rPr>
        <w:t>g</w:t>
      </w:r>
      <w:r w:rsidR="0064680F" w:rsidRPr="00B65F6E">
        <w:rPr>
          <w:rFonts w:asciiTheme="minorHAnsi" w:hAnsiTheme="minorHAnsi" w:cstheme="minorHAnsi"/>
          <w:color w:val="auto"/>
        </w:rPr>
        <w:t>/</w:t>
      </w:r>
      <w:r w:rsidR="004C7ECA" w:rsidRPr="00B65F6E">
        <w:rPr>
          <w:rFonts w:asciiTheme="minorHAnsi" w:hAnsiTheme="minorHAnsi" w:cstheme="minorHAnsi"/>
          <w:color w:val="auto"/>
        </w:rPr>
        <w:t xml:space="preserve"> L</w:t>
      </w:r>
      <w:r w:rsidR="004C7ECA" w:rsidRPr="00B65F6E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4C7ECA" w:rsidRPr="00B65F6E">
        <w:rPr>
          <w:rFonts w:asciiTheme="minorHAnsi" w:hAnsiTheme="minorHAnsi" w:cstheme="minorHAnsi"/>
          <w:color w:val="auto"/>
        </w:rPr>
        <w:t>for Ag</w:t>
      </w:r>
      <w:r w:rsidR="007E202C" w:rsidRPr="00B65F6E">
        <w:rPr>
          <w:rFonts w:asciiTheme="minorHAnsi" w:hAnsiTheme="minorHAnsi" w:cstheme="minorHAnsi"/>
          <w:color w:val="auto"/>
        </w:rPr>
        <w:t xml:space="preserve">. </w:t>
      </w:r>
      <w:r w:rsidR="00C9518A" w:rsidRPr="00B65F6E">
        <w:rPr>
          <w:rFonts w:asciiTheme="minorHAnsi" w:hAnsiTheme="minorHAnsi" w:cstheme="minorHAnsi"/>
          <w:color w:val="auto"/>
        </w:rPr>
        <w:t xml:space="preserve">Below the overlapping region the observed signals are close to the element specific </w:t>
      </w:r>
      <w:r w:rsidR="00C9518A" w:rsidRPr="00B65F6E">
        <w:rPr>
          <w:rFonts w:asciiTheme="minorHAnsi" w:hAnsiTheme="minorHAnsi" w:cstheme="minorHAnsi"/>
          <w:color w:val="auto"/>
        </w:rPr>
        <w:lastRenderedPageBreak/>
        <w:t>background</w:t>
      </w:r>
      <w:r w:rsidR="008F1C7A" w:rsidRPr="00B65F6E">
        <w:rPr>
          <w:rFonts w:asciiTheme="minorHAnsi" w:hAnsiTheme="minorHAnsi" w:cstheme="minorHAnsi"/>
          <w:color w:val="auto"/>
        </w:rPr>
        <w:fldChar w:fldCharType="begin"/>
      </w:r>
      <w:r w:rsidR="008F1C7A" w:rsidRPr="00B65F6E">
        <w:rPr>
          <w:rFonts w:asciiTheme="minorHAnsi" w:hAnsiTheme="minorHAnsi" w:cstheme="minorHAnsi"/>
          <w:color w:val="auto"/>
        </w:rPr>
        <w:instrText xml:space="preserve"> ADDIN EN.CITE &lt;EndNote&gt;&lt;Cite&gt;&lt;Author&gt;Tuoriniemi&lt;/Author&gt;&lt;Year&gt;2015&lt;/Year&gt;&lt;RecNum&gt;4729&lt;/RecNum&gt;&lt;DisplayText&gt;&lt;style face="superscript"&gt;21&lt;/style&gt;&lt;/DisplayText&gt;&lt;record&gt;&lt;rec-number&gt;4729&lt;/rec-number&gt;&lt;foreign-keys&gt;&lt;key app="EN" db-id="x9a9r2fe3d5fx7eav0pvzrffzv9tdpwafzpa" timestamp="1595870866"&gt;4729&lt;/key&gt;&lt;/foreign-keys&gt;&lt;ref-type name="Journal Article"&gt;17&lt;/ref-type&gt;&lt;contributors&gt;&lt;authors&gt;&lt;author&gt;Tuoriniemi, J.&lt;/author&gt;&lt;author&gt;Cornelis, G.&lt;/author&gt;&lt;author&gt;Hassellov, M.&lt;/author&gt;&lt;/authors&gt;&lt;/contributors&gt;&lt;auth-address&gt;Univ Gothenburg, Dept Chem &amp;amp; Mol Biol, SE-41296 Gothenburg, Sweden&lt;/auth-address&gt;&lt;titles&gt;&lt;title&gt;A new peak recognition algorithm for detection of ultra-small nano-particles by single particle ICP-MS using rapid time resolved data acquisition on a sector-field mass spectrometer&lt;/title&gt;&lt;secondary-title&gt;Journal of Analytical Atomic Spectrometry&lt;/secondary-title&gt;&lt;alt-title&gt;J Anal Atom Spectrom&lt;/alt-title&gt;&lt;/titles&gt;&lt;periodical&gt;&lt;full-title&gt;Journal of Analytical Atomic Spectrometry&lt;/full-title&gt;&lt;abbr-1&gt;J Anal Atom Spectrom&lt;/abbr-1&gt;&lt;/periodical&gt;&lt;alt-periodical&gt;&lt;full-title&gt;Journal of Analytical Atomic Spectrometry&lt;/full-title&gt;&lt;abbr-1&gt;J Anal Atom Spectrom&lt;/abbr-1&gt;&lt;/alt-periodical&gt;&lt;pages&gt;1723-1729&lt;/pages&gt;&lt;volume&gt;30&lt;/volume&gt;&lt;number&gt;8&lt;/number&gt;&lt;keywords&gt;&lt;keyword&gt;nanoparticles&lt;/keyword&gt;&lt;keyword&gt;capabilities&lt;/keyword&gt;&lt;/keywords&gt;&lt;dates&gt;&lt;year&gt;2015&lt;/year&gt;&lt;/dates&gt;&lt;isbn&gt;0267-9477&lt;/isbn&gt;&lt;accession-num&gt;WOS:000358500800003&lt;/accession-num&gt;&lt;urls&gt;&lt;related-urls&gt;&lt;url&gt;&amp;lt;Go to ISI&amp;gt;://WOS:000358500800003&lt;/url&gt;&lt;/related-urls&gt;&lt;/urls&gt;&lt;electronic-resource-num&gt;10.1039/c5ja00113g&lt;/electronic-resource-num&gt;&lt;language&gt;English&lt;/language&gt;&lt;/record&gt;&lt;/Cite&gt;&lt;/EndNote&gt;</w:instrText>
      </w:r>
      <w:r w:rsidR="008F1C7A" w:rsidRPr="00B65F6E">
        <w:rPr>
          <w:rFonts w:asciiTheme="minorHAnsi" w:hAnsiTheme="minorHAnsi" w:cstheme="minorHAnsi"/>
          <w:color w:val="auto"/>
        </w:rPr>
        <w:fldChar w:fldCharType="separate"/>
      </w:r>
      <w:r w:rsidR="008F1C7A" w:rsidRPr="00B65F6E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8F1C7A" w:rsidRPr="00B65F6E">
        <w:rPr>
          <w:rFonts w:asciiTheme="minorHAnsi" w:hAnsiTheme="minorHAnsi" w:cstheme="minorHAnsi"/>
          <w:color w:val="auto"/>
        </w:rPr>
        <w:fldChar w:fldCharType="end"/>
      </w:r>
      <w:r w:rsidR="00B65F6E">
        <w:rPr>
          <w:rFonts w:asciiTheme="minorHAnsi" w:hAnsiTheme="minorHAnsi" w:cstheme="minorHAnsi"/>
          <w:color w:val="auto"/>
        </w:rPr>
        <w:t>.</w:t>
      </w:r>
      <w:r w:rsidR="00C9518A" w:rsidRPr="00B65F6E">
        <w:rPr>
          <w:rFonts w:asciiTheme="minorHAnsi" w:hAnsiTheme="minorHAnsi" w:cstheme="minorHAnsi"/>
          <w:color w:val="auto"/>
        </w:rPr>
        <w:t xml:space="preserve"> Above these l</w:t>
      </w:r>
      <w:r w:rsidR="00C9518A" w:rsidRPr="0002536D">
        <w:rPr>
          <w:rFonts w:asciiTheme="minorHAnsi" w:hAnsiTheme="minorHAnsi" w:cstheme="minorHAnsi"/>
          <w:color w:val="000000" w:themeColor="text1"/>
        </w:rPr>
        <w:t>imit the linear working range of the µDG can be identif</w:t>
      </w:r>
      <w:r w:rsidR="00C86479" w:rsidRPr="0002536D">
        <w:rPr>
          <w:rFonts w:asciiTheme="minorHAnsi" w:hAnsiTheme="minorHAnsi" w:cstheme="minorHAnsi"/>
          <w:color w:val="000000" w:themeColor="text1"/>
        </w:rPr>
        <w:t>i</w:t>
      </w:r>
      <w:r w:rsidR="00C9518A" w:rsidRPr="0002536D">
        <w:rPr>
          <w:rFonts w:asciiTheme="minorHAnsi" w:hAnsiTheme="minorHAnsi" w:cstheme="minorHAnsi"/>
          <w:color w:val="000000" w:themeColor="text1"/>
        </w:rPr>
        <w:t>ed.</w:t>
      </w:r>
      <w:r w:rsidR="004677F0" w:rsidRPr="0002536D">
        <w:rPr>
          <w:rFonts w:asciiTheme="minorHAnsi" w:hAnsiTheme="minorHAnsi" w:cstheme="minorHAnsi"/>
          <w:color w:val="000000" w:themeColor="text1"/>
        </w:rPr>
        <w:t xml:space="preserve"> </w:t>
      </w:r>
      <w:bookmarkEnd w:id="7"/>
      <w:r w:rsidR="007E202C" w:rsidRPr="0002536D">
        <w:rPr>
          <w:rFonts w:asciiTheme="minorHAnsi" w:hAnsiTheme="minorHAnsi" w:cstheme="minorHAnsi"/>
          <w:color w:val="000000" w:themeColor="text1"/>
        </w:rPr>
        <w:t>Even with the ability to measure low concentrations,</w:t>
      </w:r>
      <w:r w:rsidR="00A2623B" w:rsidRPr="0002536D">
        <w:rPr>
          <w:rFonts w:asciiTheme="minorHAnsi" w:hAnsiTheme="minorHAnsi" w:cstheme="minorHAnsi"/>
          <w:color w:val="000000" w:themeColor="text1"/>
        </w:rPr>
        <w:t xml:space="preserve"> it is impossible to distinguish between ions and NP of the same analyte </w:t>
      </w:r>
      <w:r w:rsidR="00390DF9" w:rsidRPr="0002536D">
        <w:rPr>
          <w:rFonts w:asciiTheme="minorHAnsi" w:hAnsiTheme="minorHAnsi" w:cstheme="minorHAnsi"/>
          <w:color w:val="000000" w:themeColor="text1"/>
        </w:rPr>
        <w:t>within a droplet</w:t>
      </w:r>
      <w:r w:rsidR="00A2623B" w:rsidRPr="0002536D">
        <w:rPr>
          <w:rFonts w:asciiTheme="minorHAnsi" w:hAnsiTheme="minorHAnsi" w:cstheme="minorHAnsi"/>
          <w:color w:val="000000" w:themeColor="text1"/>
        </w:rPr>
        <w:t xml:space="preserve"> if </w:t>
      </w:r>
      <w:r w:rsidR="000604F8" w:rsidRPr="0002536D">
        <w:rPr>
          <w:rFonts w:asciiTheme="minorHAnsi" w:hAnsiTheme="minorHAnsi" w:cstheme="minorHAnsi"/>
          <w:color w:val="000000" w:themeColor="text1"/>
        </w:rPr>
        <w:t xml:space="preserve">they </w:t>
      </w:r>
      <w:r w:rsidR="00A2623B" w:rsidRPr="0002536D">
        <w:rPr>
          <w:rFonts w:asciiTheme="minorHAnsi" w:hAnsiTheme="minorHAnsi" w:cstheme="minorHAnsi"/>
          <w:color w:val="000000" w:themeColor="text1"/>
        </w:rPr>
        <w:t>are simultaneously present.</w:t>
      </w:r>
      <w:r w:rsidR="009E4AB6" w:rsidRPr="0002536D">
        <w:rPr>
          <w:rFonts w:asciiTheme="minorHAnsi" w:hAnsiTheme="minorHAnsi" w:cstheme="minorHAnsi"/>
          <w:color w:val="000000" w:themeColor="text1"/>
        </w:rPr>
        <w:t xml:space="preserve"> Otherwise,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9E4AB6" w:rsidRPr="0002536D">
        <w:rPr>
          <w:rFonts w:asciiTheme="minorHAnsi" w:hAnsiTheme="minorHAnsi" w:cstheme="minorHAnsi"/>
          <w:color w:val="000000" w:themeColor="text1"/>
        </w:rPr>
        <w:t xml:space="preserve">by using the conventional introduction system the average ionic background can be determined and </w:t>
      </w:r>
      <w:r w:rsidR="001B75CE" w:rsidRPr="0002536D">
        <w:rPr>
          <w:rFonts w:asciiTheme="minorHAnsi" w:hAnsiTheme="minorHAnsi" w:cstheme="minorHAnsi"/>
          <w:color w:val="000000" w:themeColor="text1"/>
        </w:rPr>
        <w:t>subtracted</w:t>
      </w:r>
      <w:r w:rsidR="009E4AB6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1B75CE" w:rsidRPr="0002536D">
        <w:rPr>
          <w:rFonts w:asciiTheme="minorHAnsi" w:hAnsiTheme="minorHAnsi" w:cstheme="minorHAnsi"/>
          <w:color w:val="000000" w:themeColor="text1"/>
        </w:rPr>
        <w:t>from all signals to get the particle signals only.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</w:t>
      </w:r>
    </w:p>
    <w:p w14:paraId="55058CEB" w14:textId="1138A344" w:rsidR="00036CF6" w:rsidRPr="000E4DC8" w:rsidRDefault="00036CF6" w:rsidP="00B74078">
      <w:pPr>
        <w:rPr>
          <w:rFonts w:asciiTheme="minorHAnsi" w:hAnsiTheme="minorHAnsi" w:cstheme="minorHAnsi"/>
          <w:color w:val="auto"/>
        </w:rPr>
      </w:pPr>
    </w:p>
    <w:p w14:paraId="2B03493A" w14:textId="298AB8D4" w:rsidR="00C76D63" w:rsidRPr="00C76D63" w:rsidRDefault="00E6306A" w:rsidP="00C76D63">
      <w:pPr>
        <w:rPr>
          <w:rFonts w:asciiTheme="minorHAnsi" w:hAnsiTheme="minorHAnsi" w:cstheme="minorHAnsi"/>
          <w:color w:val="FF0000"/>
        </w:rPr>
      </w:pPr>
      <w:r w:rsidRPr="000E4DC8">
        <w:rPr>
          <w:rFonts w:asciiTheme="minorHAnsi" w:hAnsiTheme="minorHAnsi" w:cstheme="minorHAnsi"/>
          <w:color w:val="auto"/>
        </w:rPr>
        <w:t>MDG based</w:t>
      </w:r>
      <w:r w:rsidR="00C76D63" w:rsidRPr="000E4DC8">
        <w:rPr>
          <w:rFonts w:asciiTheme="minorHAnsi" w:hAnsiTheme="minorHAnsi" w:cstheme="minorHAnsi"/>
          <w:color w:val="auto"/>
        </w:rPr>
        <w:t xml:space="preserve"> </w:t>
      </w:r>
      <w:r w:rsidRPr="000E4DC8">
        <w:rPr>
          <w:rFonts w:asciiTheme="minorHAnsi" w:hAnsiTheme="minorHAnsi" w:cstheme="minorHAnsi"/>
          <w:color w:val="auto"/>
        </w:rPr>
        <w:t>system also have several limitation</w:t>
      </w:r>
      <w:r w:rsidR="000E4DC8">
        <w:rPr>
          <w:rFonts w:asciiTheme="minorHAnsi" w:hAnsiTheme="minorHAnsi" w:cstheme="minorHAnsi"/>
          <w:color w:val="auto"/>
        </w:rPr>
        <w:t>s</w:t>
      </w:r>
      <w:r w:rsidRPr="000E4DC8">
        <w:rPr>
          <w:rFonts w:asciiTheme="minorHAnsi" w:hAnsiTheme="minorHAnsi" w:cstheme="minorHAnsi"/>
          <w:color w:val="auto"/>
        </w:rPr>
        <w:t xml:space="preserve"> which can be partially circumvented by </w:t>
      </w:r>
      <w:r w:rsidR="000E4DC8">
        <w:rPr>
          <w:rFonts w:asciiTheme="minorHAnsi" w:hAnsiTheme="minorHAnsi" w:cstheme="minorHAnsi"/>
          <w:color w:val="auto"/>
        </w:rPr>
        <w:t xml:space="preserve">the </w:t>
      </w:r>
      <w:r w:rsidRPr="000E4DC8">
        <w:rPr>
          <w:rFonts w:asciiTheme="minorHAnsi" w:hAnsiTheme="minorHAnsi" w:cstheme="minorHAnsi"/>
          <w:color w:val="auto"/>
        </w:rPr>
        <w:t xml:space="preserve">application of proposed dual inlet system. </w:t>
      </w:r>
      <w:r w:rsidR="00FD7416" w:rsidRPr="000E4DC8">
        <w:rPr>
          <w:rFonts w:asciiTheme="minorHAnsi" w:hAnsiTheme="minorHAnsi" w:cstheme="minorHAnsi"/>
          <w:color w:val="auto"/>
        </w:rPr>
        <w:t>However, i</w:t>
      </w:r>
      <w:r w:rsidRPr="000E4DC8">
        <w:rPr>
          <w:rFonts w:asciiTheme="minorHAnsi" w:hAnsiTheme="minorHAnsi" w:cstheme="minorHAnsi"/>
          <w:color w:val="auto"/>
        </w:rPr>
        <w:t xml:space="preserve">f the droplet frequency of </w:t>
      </w:r>
      <w:r w:rsidR="000C78EF" w:rsidRPr="000E4DC8">
        <w:rPr>
          <w:rFonts w:asciiTheme="minorHAnsi" w:hAnsiTheme="minorHAnsi" w:cstheme="minorHAnsi"/>
          <w:color w:val="auto"/>
        </w:rPr>
        <w:t xml:space="preserve">µDG </w:t>
      </w:r>
      <w:r w:rsidRPr="000E4DC8">
        <w:rPr>
          <w:rFonts w:asciiTheme="minorHAnsi" w:hAnsiTheme="minorHAnsi" w:cstheme="minorHAnsi"/>
          <w:color w:val="auto"/>
        </w:rPr>
        <w:t>exceeds 50 Hz it is not possible to create a consistent droplet pattern. The formed droplets might collide and</w:t>
      </w:r>
      <w:r w:rsidR="000E4DC8">
        <w:rPr>
          <w:rFonts w:asciiTheme="minorHAnsi" w:hAnsiTheme="minorHAnsi" w:cstheme="minorHAnsi"/>
          <w:color w:val="auto"/>
        </w:rPr>
        <w:t>,</w:t>
      </w:r>
      <w:r w:rsidRPr="000E4DC8">
        <w:rPr>
          <w:rFonts w:asciiTheme="minorHAnsi" w:hAnsiTheme="minorHAnsi" w:cstheme="minorHAnsi"/>
          <w:color w:val="auto"/>
        </w:rPr>
        <w:t xml:space="preserve"> there</w:t>
      </w:r>
      <w:r w:rsidR="000E4DC8">
        <w:rPr>
          <w:rFonts w:asciiTheme="minorHAnsi" w:hAnsiTheme="minorHAnsi" w:cstheme="minorHAnsi"/>
          <w:color w:val="auto"/>
        </w:rPr>
        <w:t>fore,</w:t>
      </w:r>
      <w:r w:rsidRPr="000E4DC8">
        <w:rPr>
          <w:rFonts w:asciiTheme="minorHAnsi" w:hAnsiTheme="minorHAnsi" w:cstheme="minorHAnsi"/>
          <w:color w:val="auto"/>
        </w:rPr>
        <w:t xml:space="preserve"> exchange of analyte occurs.</w:t>
      </w:r>
      <w:r w:rsidR="00C76D63" w:rsidRPr="000E4DC8">
        <w:rPr>
          <w:rFonts w:asciiTheme="minorHAnsi" w:hAnsiTheme="minorHAnsi" w:cstheme="minorHAnsi"/>
          <w:color w:val="auto"/>
        </w:rPr>
        <w:t xml:space="preserve"> </w:t>
      </w:r>
      <w:r w:rsidRPr="000E4DC8">
        <w:rPr>
          <w:rFonts w:asciiTheme="minorHAnsi" w:hAnsiTheme="minorHAnsi" w:cstheme="minorHAnsi"/>
          <w:color w:val="auto"/>
        </w:rPr>
        <w:t xml:space="preserve">The correct adjustment of gas flow rates is </w:t>
      </w:r>
      <w:r w:rsidR="00FD7416" w:rsidRPr="000E4DC8">
        <w:rPr>
          <w:rFonts w:asciiTheme="minorHAnsi" w:hAnsiTheme="minorHAnsi" w:cstheme="minorHAnsi"/>
          <w:color w:val="auto"/>
        </w:rPr>
        <w:t xml:space="preserve">also </w:t>
      </w:r>
      <w:r w:rsidR="000E4DC8">
        <w:rPr>
          <w:rFonts w:asciiTheme="minorHAnsi" w:hAnsiTheme="minorHAnsi" w:cstheme="minorHAnsi"/>
          <w:color w:val="auto"/>
        </w:rPr>
        <w:t>important</w:t>
      </w:r>
      <w:r w:rsidRPr="000E4DC8">
        <w:rPr>
          <w:rFonts w:asciiTheme="minorHAnsi" w:hAnsiTheme="minorHAnsi" w:cstheme="minorHAnsi"/>
          <w:color w:val="auto"/>
        </w:rPr>
        <w:t xml:space="preserve"> for a reliable transport of the droplet into the ICP-MS system as well as for correct operation of the PN. </w:t>
      </w:r>
      <w:r w:rsidR="000C78EF" w:rsidRPr="000E4DC8">
        <w:rPr>
          <w:rFonts w:asciiTheme="minorHAnsi" w:hAnsiTheme="minorHAnsi" w:cstheme="minorHAnsi"/>
          <w:color w:val="auto"/>
        </w:rPr>
        <w:t xml:space="preserve">The proposed dual inlet system currently </w:t>
      </w:r>
      <w:r w:rsidR="000E4DC8" w:rsidRPr="000E4DC8">
        <w:rPr>
          <w:rFonts w:asciiTheme="minorHAnsi" w:hAnsiTheme="minorHAnsi" w:cstheme="minorHAnsi"/>
          <w:color w:val="auto"/>
        </w:rPr>
        <w:t xml:space="preserve">does </w:t>
      </w:r>
      <w:r w:rsidR="000C78EF" w:rsidRPr="000E4DC8">
        <w:rPr>
          <w:rFonts w:asciiTheme="minorHAnsi" w:hAnsiTheme="minorHAnsi" w:cstheme="minorHAnsi"/>
          <w:color w:val="auto"/>
        </w:rPr>
        <w:t xml:space="preserve">not support automation of the measurement procedure </w:t>
      </w:r>
      <w:r w:rsidR="000E4DC8">
        <w:rPr>
          <w:rFonts w:asciiTheme="minorHAnsi" w:hAnsiTheme="minorHAnsi" w:cstheme="minorHAnsi"/>
          <w:color w:val="auto"/>
        </w:rPr>
        <w:t>as there is a requirement</w:t>
      </w:r>
      <w:r w:rsidR="000C78EF" w:rsidRPr="000E4DC8">
        <w:rPr>
          <w:rFonts w:asciiTheme="minorHAnsi" w:hAnsiTheme="minorHAnsi" w:cstheme="minorHAnsi"/>
          <w:color w:val="auto"/>
        </w:rPr>
        <w:t xml:space="preserve"> </w:t>
      </w:r>
      <w:r w:rsidR="000E4DC8">
        <w:rPr>
          <w:rFonts w:asciiTheme="minorHAnsi" w:hAnsiTheme="minorHAnsi" w:cstheme="minorHAnsi"/>
          <w:color w:val="auto"/>
        </w:rPr>
        <w:t>of manually</w:t>
      </w:r>
      <w:r w:rsidR="000C78EF" w:rsidRPr="000E4DC8">
        <w:rPr>
          <w:rFonts w:asciiTheme="minorHAnsi" w:hAnsiTheme="minorHAnsi" w:cstheme="minorHAnsi"/>
          <w:color w:val="auto"/>
        </w:rPr>
        <w:t xml:space="preserve"> chang</w:t>
      </w:r>
      <w:r w:rsidR="000E4DC8">
        <w:rPr>
          <w:rFonts w:asciiTheme="minorHAnsi" w:hAnsiTheme="minorHAnsi" w:cstheme="minorHAnsi"/>
          <w:color w:val="auto"/>
        </w:rPr>
        <w:t>ing</w:t>
      </w:r>
      <w:r w:rsidR="000C78EF" w:rsidRPr="000E4DC8">
        <w:rPr>
          <w:rFonts w:asciiTheme="minorHAnsi" w:hAnsiTheme="minorHAnsi" w:cstheme="minorHAnsi"/>
          <w:color w:val="auto"/>
        </w:rPr>
        <w:t xml:space="preserve"> the sample solutions.</w:t>
      </w:r>
      <w:r w:rsidR="000E4DC8">
        <w:rPr>
          <w:rFonts w:asciiTheme="minorHAnsi" w:hAnsiTheme="minorHAnsi" w:cstheme="minorHAnsi"/>
          <w:color w:val="auto"/>
        </w:rPr>
        <w:t xml:space="preserve"> </w:t>
      </w:r>
    </w:p>
    <w:p w14:paraId="5D9D97AB" w14:textId="77777777" w:rsidR="00FC1203" w:rsidRDefault="00FC1203" w:rsidP="00B74078">
      <w:pPr>
        <w:rPr>
          <w:rFonts w:asciiTheme="minorHAnsi" w:hAnsiTheme="minorHAnsi" w:cstheme="minorHAnsi"/>
          <w:color w:val="000000" w:themeColor="text1"/>
        </w:rPr>
      </w:pPr>
    </w:p>
    <w:p w14:paraId="01D05C28" w14:textId="6569FA97" w:rsidR="007E202C" w:rsidRPr="0002536D" w:rsidRDefault="000E4DC8" w:rsidP="00B7407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future</w:t>
      </w:r>
      <w:r>
        <w:rPr>
          <w:rFonts w:asciiTheme="minorHAnsi" w:hAnsiTheme="minorHAnsi" w:cstheme="minorHAnsi"/>
          <w:color w:val="000000" w:themeColor="text1"/>
        </w:rPr>
        <w:t>,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483D2B" w:rsidRPr="0002536D">
        <w:rPr>
          <w:rFonts w:asciiTheme="minorHAnsi" w:hAnsiTheme="minorHAnsi" w:cstheme="minorHAnsi"/>
          <w:color w:val="000000" w:themeColor="text1"/>
        </w:rPr>
        <w:t>µDG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c</w:t>
      </w:r>
      <w:r>
        <w:rPr>
          <w:rFonts w:asciiTheme="minorHAnsi" w:hAnsiTheme="minorHAnsi" w:cstheme="minorHAnsi"/>
          <w:color w:val="000000" w:themeColor="text1"/>
        </w:rPr>
        <w:t>an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be used for characterizing and quantifying NPs in complex matrices </w:t>
      </w:r>
      <w:r w:rsidR="00742886" w:rsidRPr="0002536D">
        <w:rPr>
          <w:rFonts w:asciiTheme="minorHAnsi" w:hAnsiTheme="minorHAnsi" w:cstheme="minorHAnsi"/>
          <w:color w:val="000000" w:themeColor="text1"/>
        </w:rPr>
        <w:t>and environmental samples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. To prevent </w:t>
      </w:r>
      <w:r w:rsidR="000604F8" w:rsidRPr="0002536D">
        <w:rPr>
          <w:rFonts w:asciiTheme="minorHAnsi" w:hAnsiTheme="minorHAnsi" w:cstheme="minorHAnsi"/>
          <w:color w:val="000000" w:themeColor="text1"/>
        </w:rPr>
        <w:t xml:space="preserve">clogging </w:t>
      </w:r>
      <w:r>
        <w:rPr>
          <w:rFonts w:asciiTheme="minorHAnsi" w:hAnsiTheme="minorHAnsi" w:cstheme="minorHAnsi"/>
          <w:color w:val="000000" w:themeColor="text1"/>
        </w:rPr>
        <w:t>of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483D2B" w:rsidRPr="0002536D">
        <w:rPr>
          <w:rFonts w:asciiTheme="minorHAnsi" w:hAnsiTheme="minorHAnsi" w:cstheme="minorHAnsi"/>
          <w:color w:val="000000" w:themeColor="text1"/>
        </w:rPr>
        <w:t>µDG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because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higher solution viscosity, </w:t>
      </w:r>
      <w:r w:rsidR="00D80566" w:rsidRPr="0002536D">
        <w:rPr>
          <w:rFonts w:asciiTheme="minorHAnsi" w:hAnsiTheme="minorHAnsi" w:cstheme="minorHAnsi"/>
          <w:color w:val="000000" w:themeColor="text1"/>
        </w:rPr>
        <w:t>complexity,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and surface tension</w:t>
      </w:r>
      <w:r>
        <w:rPr>
          <w:rFonts w:asciiTheme="minorHAnsi" w:hAnsiTheme="minorHAnsi" w:cstheme="minorHAnsi"/>
          <w:color w:val="000000" w:themeColor="text1"/>
        </w:rPr>
        <w:t>,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an appropriate head design should be used.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 Depending on the </w:t>
      </w:r>
      <w:r w:rsidR="00D80566" w:rsidRPr="0002536D">
        <w:rPr>
          <w:rFonts w:asciiTheme="minorHAnsi" w:hAnsiTheme="minorHAnsi" w:cstheme="minorHAnsi"/>
          <w:color w:val="000000" w:themeColor="text1"/>
        </w:rPr>
        <w:t xml:space="preserve">µDG head </w:t>
      </w:r>
      <w:r w:rsidR="007E202C" w:rsidRPr="0002536D">
        <w:rPr>
          <w:rFonts w:asciiTheme="minorHAnsi" w:hAnsiTheme="minorHAnsi" w:cstheme="minorHAnsi"/>
          <w:color w:val="000000" w:themeColor="text1"/>
        </w:rPr>
        <w:t>design</w:t>
      </w:r>
      <w:r w:rsidR="00D80566" w:rsidRPr="0002536D">
        <w:rPr>
          <w:rFonts w:asciiTheme="minorHAnsi" w:hAnsiTheme="minorHAnsi" w:cstheme="minorHAnsi"/>
          <w:color w:val="000000" w:themeColor="text1"/>
        </w:rPr>
        <w:t xml:space="preserve"> and operation of the power supply</w:t>
      </w:r>
      <w:r w:rsidR="007E202C" w:rsidRPr="0002536D">
        <w:rPr>
          <w:rFonts w:asciiTheme="minorHAnsi" w:hAnsiTheme="minorHAnsi" w:cstheme="minorHAnsi"/>
          <w:color w:val="000000" w:themeColor="text1"/>
        </w:rPr>
        <w:t>, it might be possible t</w:t>
      </w:r>
      <w:r w:rsidR="00742886" w:rsidRPr="0002536D">
        <w:rPr>
          <w:rFonts w:asciiTheme="minorHAnsi" w:hAnsiTheme="minorHAnsi" w:cstheme="minorHAnsi"/>
          <w:color w:val="000000" w:themeColor="text1"/>
        </w:rPr>
        <w:t xml:space="preserve">o </w:t>
      </w:r>
      <w:r w:rsidR="00D80566" w:rsidRPr="0002536D">
        <w:rPr>
          <w:rFonts w:asciiTheme="minorHAnsi" w:hAnsiTheme="minorHAnsi" w:cstheme="minorHAnsi"/>
          <w:color w:val="000000" w:themeColor="text1"/>
        </w:rPr>
        <w:t xml:space="preserve">generate </w:t>
      </w:r>
      <w:r w:rsidR="007E202C" w:rsidRPr="0002536D">
        <w:rPr>
          <w:rFonts w:asciiTheme="minorHAnsi" w:hAnsiTheme="minorHAnsi" w:cstheme="minorHAnsi"/>
          <w:color w:val="000000" w:themeColor="text1"/>
        </w:rPr>
        <w:t>drop</w:t>
      </w:r>
      <w:r w:rsidR="00742886" w:rsidRPr="0002536D">
        <w:rPr>
          <w:rFonts w:asciiTheme="minorHAnsi" w:hAnsiTheme="minorHAnsi" w:cstheme="minorHAnsi"/>
          <w:color w:val="000000" w:themeColor="text1"/>
        </w:rPr>
        <w:t>lets that contain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 particle-like systems such as cells</w:t>
      </w:r>
      <w:r w:rsidR="00595C72" w:rsidRPr="0002536D">
        <w:rPr>
          <w:rFonts w:asciiTheme="minorHAnsi" w:hAnsiTheme="minorHAnsi" w:cstheme="minorHAnsi"/>
          <w:color w:val="000000" w:themeColor="text1"/>
        </w:rPr>
        <w:t>,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 </w:t>
      </w:r>
      <w:r w:rsidR="00D80566" w:rsidRPr="0002536D">
        <w:rPr>
          <w:rFonts w:asciiTheme="minorHAnsi" w:hAnsiTheme="minorHAnsi" w:cstheme="minorHAnsi"/>
          <w:color w:val="000000" w:themeColor="text1"/>
        </w:rPr>
        <w:t>micelles,</w:t>
      </w:r>
      <w:r w:rsidR="007E202C" w:rsidRPr="0002536D">
        <w:rPr>
          <w:rFonts w:asciiTheme="minorHAnsi" w:hAnsiTheme="minorHAnsi" w:cstheme="minorHAnsi"/>
          <w:color w:val="000000" w:themeColor="text1"/>
        </w:rPr>
        <w:t xml:space="preserve"> or lipid</w:t>
      </w:r>
      <w:r w:rsidR="00595C72" w:rsidRPr="0002536D">
        <w:rPr>
          <w:rFonts w:asciiTheme="minorHAnsi" w:hAnsiTheme="minorHAnsi" w:cstheme="minorHAnsi"/>
          <w:color w:val="000000" w:themeColor="text1"/>
        </w:rPr>
        <w:t xml:space="preserve"> c</w:t>
      </w:r>
      <w:r w:rsidR="00742886" w:rsidRPr="0002536D">
        <w:rPr>
          <w:rFonts w:asciiTheme="minorHAnsi" w:hAnsiTheme="minorHAnsi" w:cstheme="minorHAnsi"/>
          <w:color w:val="000000" w:themeColor="text1"/>
        </w:rPr>
        <w:t>arriers</w:t>
      </w:r>
      <w:r w:rsidR="00FB00E2" w:rsidRPr="0002536D">
        <w:rPr>
          <w:rFonts w:asciiTheme="minorHAnsi" w:hAnsiTheme="minorHAnsi" w:cstheme="minorHAnsi"/>
          <w:color w:val="000000" w:themeColor="text1"/>
        </w:rPr>
        <w:t xml:space="preserve"> for which standard reference materials are not available at all</w:t>
      </w:r>
      <w:r w:rsidR="007E202C" w:rsidRPr="0002536D">
        <w:rPr>
          <w:rFonts w:asciiTheme="minorHAnsi" w:hAnsiTheme="minorHAnsi" w:cstheme="minorHAnsi"/>
          <w:color w:val="000000" w:themeColor="text1"/>
        </w:rPr>
        <w:t>.</w:t>
      </w:r>
      <w:r w:rsidR="000F7AA8" w:rsidRPr="0002536D">
        <w:rPr>
          <w:rFonts w:asciiTheme="minorHAnsi" w:hAnsiTheme="minorHAnsi" w:cstheme="minorHAnsi"/>
          <w:color w:val="000000" w:themeColor="text1"/>
        </w:rPr>
        <w:t xml:space="preserve"> </w:t>
      </w:r>
    </w:p>
    <w:p w14:paraId="316C26A0" w14:textId="77777777" w:rsidR="007E202C" w:rsidRPr="0002536D" w:rsidRDefault="007E202C" w:rsidP="00B74078">
      <w:pPr>
        <w:rPr>
          <w:rFonts w:asciiTheme="minorHAnsi" w:hAnsiTheme="minorHAnsi" w:cstheme="minorHAnsi"/>
          <w:color w:val="auto"/>
        </w:rPr>
      </w:pPr>
    </w:p>
    <w:p w14:paraId="1D129588" w14:textId="77777777" w:rsidR="00AA03DF" w:rsidRPr="0002536D" w:rsidRDefault="00AA03DF" w:rsidP="00B7407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2536D">
        <w:rPr>
          <w:rFonts w:asciiTheme="minorHAnsi" w:hAnsiTheme="minorHAnsi" w:cstheme="minorHAnsi"/>
          <w:b/>
          <w:bCs/>
        </w:rPr>
        <w:t xml:space="preserve">ACKNOWLEDGMENTS: </w:t>
      </w:r>
    </w:p>
    <w:p w14:paraId="6CFF3EDF" w14:textId="77777777" w:rsidR="00AF75DD" w:rsidRPr="0002536D" w:rsidRDefault="00AF75DD" w:rsidP="00B74078">
      <w:pPr>
        <w:pStyle w:val="Acknowledgement"/>
        <w:spacing w:before="0"/>
        <w:ind w:left="0" w:firstLine="0"/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</w:rPr>
        <w:t>This work was supported by BfR SFP 1322-642 for F.L.K and P.R., BfR SFP 1322-724 for D.R. and BfR</w:t>
      </w:r>
      <w:r w:rsidRPr="0002536D">
        <w:rPr>
          <w:rFonts w:asciiTheme="minorHAnsi" w:hAnsiTheme="minorHAnsi" w:cstheme="minorHAnsi"/>
          <w:color w:val="000000" w:themeColor="text1"/>
        </w:rPr>
        <w:t xml:space="preserve"> senior scientist fellowship for S.A.P.</w:t>
      </w:r>
    </w:p>
    <w:p w14:paraId="171BE142" w14:textId="77777777" w:rsidR="004D2913" w:rsidRPr="0002536D" w:rsidRDefault="004D2913" w:rsidP="00B74078">
      <w:pPr>
        <w:rPr>
          <w:rFonts w:asciiTheme="minorHAnsi" w:hAnsiTheme="minorHAnsi" w:cstheme="minorHAnsi"/>
          <w:b/>
          <w:bCs/>
        </w:rPr>
      </w:pPr>
    </w:p>
    <w:p w14:paraId="239D585A" w14:textId="77777777" w:rsidR="00AA03DF" w:rsidRPr="0002536D" w:rsidRDefault="00AA03DF" w:rsidP="00B7407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2536D">
        <w:rPr>
          <w:rFonts w:asciiTheme="minorHAnsi" w:hAnsiTheme="minorHAnsi" w:cstheme="minorHAnsi"/>
          <w:b/>
        </w:rPr>
        <w:t>DISCLOSURES</w:t>
      </w:r>
      <w:r w:rsidRPr="0002536D">
        <w:rPr>
          <w:rFonts w:asciiTheme="minorHAnsi" w:hAnsiTheme="minorHAnsi" w:cstheme="minorHAnsi"/>
          <w:b/>
          <w:bCs/>
        </w:rPr>
        <w:t xml:space="preserve">: </w:t>
      </w:r>
    </w:p>
    <w:p w14:paraId="66533116" w14:textId="77777777" w:rsidR="00AA03DF" w:rsidRPr="0002536D" w:rsidRDefault="00574528" w:rsidP="00B74078">
      <w:pPr>
        <w:rPr>
          <w:rFonts w:asciiTheme="minorHAnsi" w:hAnsiTheme="minorHAnsi" w:cstheme="minorHAnsi"/>
          <w:color w:val="000000" w:themeColor="text1"/>
        </w:rPr>
      </w:pPr>
      <w:r w:rsidRPr="0002536D">
        <w:rPr>
          <w:rFonts w:asciiTheme="minorHAnsi" w:hAnsiTheme="minorHAnsi" w:cstheme="minorHAnsi"/>
          <w:color w:val="000000" w:themeColor="text1"/>
        </w:rPr>
        <w:t xml:space="preserve">All authors </w:t>
      </w:r>
      <w:r w:rsidR="002A6507" w:rsidRPr="0002536D">
        <w:rPr>
          <w:rFonts w:asciiTheme="minorHAnsi" w:hAnsiTheme="minorHAnsi" w:cstheme="minorHAnsi"/>
          <w:color w:val="000000" w:themeColor="text1"/>
        </w:rPr>
        <w:t>declare</w:t>
      </w:r>
      <w:r w:rsidRPr="0002536D">
        <w:rPr>
          <w:rFonts w:asciiTheme="minorHAnsi" w:hAnsiTheme="minorHAnsi" w:cstheme="minorHAnsi"/>
          <w:color w:val="000000" w:themeColor="text1"/>
        </w:rPr>
        <w:t xml:space="preserve"> no conflict of interest.</w:t>
      </w:r>
    </w:p>
    <w:p w14:paraId="208F0245" w14:textId="77777777" w:rsidR="00574528" w:rsidRPr="0002536D" w:rsidRDefault="00574528" w:rsidP="00B74078">
      <w:pPr>
        <w:rPr>
          <w:rFonts w:asciiTheme="minorHAnsi" w:hAnsiTheme="minorHAnsi" w:cstheme="minorHAnsi"/>
          <w:color w:val="auto"/>
        </w:rPr>
      </w:pPr>
    </w:p>
    <w:p w14:paraId="2956CC69" w14:textId="77777777" w:rsidR="00FA51D3" w:rsidRPr="0002536D" w:rsidRDefault="009726EE" w:rsidP="00B74078">
      <w:pPr>
        <w:rPr>
          <w:rFonts w:asciiTheme="minorHAnsi" w:hAnsiTheme="minorHAnsi" w:cstheme="minorHAnsi"/>
          <w:b/>
          <w:color w:val="000000" w:themeColor="text1"/>
        </w:rPr>
      </w:pPr>
      <w:r w:rsidRPr="0002536D">
        <w:rPr>
          <w:rFonts w:asciiTheme="minorHAnsi" w:hAnsiTheme="minorHAnsi" w:cstheme="minorHAnsi"/>
          <w:b/>
          <w:bCs/>
        </w:rPr>
        <w:t>REFERENCES</w:t>
      </w:r>
      <w:r w:rsidR="00D04760" w:rsidRPr="0002536D">
        <w:rPr>
          <w:rFonts w:asciiTheme="minorHAnsi" w:hAnsiTheme="minorHAnsi" w:cstheme="minorHAnsi"/>
          <w:b/>
          <w:bCs/>
        </w:rPr>
        <w:t>:</w:t>
      </w:r>
      <w:r w:rsidRPr="0002536D">
        <w:rPr>
          <w:rFonts w:asciiTheme="minorHAnsi" w:hAnsiTheme="minorHAnsi" w:cstheme="minorHAnsi"/>
        </w:rPr>
        <w:t xml:space="preserve"> </w:t>
      </w:r>
    </w:p>
    <w:p w14:paraId="01ECAC98" w14:textId="0451AED5" w:rsidR="008F1C7A" w:rsidRPr="008F1C7A" w:rsidRDefault="00FA51D3" w:rsidP="00B74078">
      <w:pPr>
        <w:pStyle w:val="EndNoteBibliography"/>
      </w:pPr>
      <w:r w:rsidRPr="0002536D">
        <w:rPr>
          <w:rFonts w:asciiTheme="minorHAnsi" w:hAnsiTheme="minorHAnsi" w:cstheme="minorHAnsi"/>
          <w:color w:val="7F7F7F" w:themeColor="text1" w:themeTint="80"/>
        </w:rPr>
        <w:fldChar w:fldCharType="begin"/>
      </w:r>
      <w:r w:rsidRPr="0002536D"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 w:rsidRPr="0002536D"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8F1C7A" w:rsidRPr="008F1C7A">
        <w:t>1.</w:t>
      </w:r>
      <w:r w:rsidR="008F1C7A" w:rsidRPr="008F1C7A">
        <w:tab/>
        <w:t>Linsinger, T. P. J.</w:t>
      </w:r>
      <w:r w:rsidR="00B65F6E">
        <w:t>,</w:t>
      </w:r>
      <w:r w:rsidR="008F1C7A" w:rsidRPr="008F1C7A">
        <w:t xml:space="preserve">  Peters, R.</w:t>
      </w:r>
      <w:r w:rsidR="00B65F6E">
        <w:t>,</w:t>
      </w:r>
      <w:r w:rsidR="008F1C7A" w:rsidRPr="008F1C7A">
        <w:t xml:space="preserve"> Weigel, S. International interlaboratory study for sizing and quantification of Ag nanoparticles in food simulants by single-particle ICPMS. </w:t>
      </w:r>
      <w:r w:rsidR="008F1C7A" w:rsidRPr="008F1C7A">
        <w:rPr>
          <w:i/>
        </w:rPr>
        <w:t>Ana</w:t>
      </w:r>
      <w:r w:rsidR="00B65F6E">
        <w:rPr>
          <w:i/>
        </w:rPr>
        <w:t>lytical and</w:t>
      </w:r>
      <w:r w:rsidR="008F1C7A" w:rsidRPr="008F1C7A">
        <w:rPr>
          <w:i/>
        </w:rPr>
        <w:t xml:space="preserve"> Bioanal</w:t>
      </w:r>
      <w:r w:rsidR="00B65F6E">
        <w:rPr>
          <w:i/>
        </w:rPr>
        <w:t>ytical</w:t>
      </w:r>
      <w:r w:rsidR="008F1C7A" w:rsidRPr="008F1C7A">
        <w:rPr>
          <w:i/>
        </w:rPr>
        <w:t xml:space="preserve"> Chem</w:t>
      </w:r>
      <w:r w:rsidR="00B65F6E">
        <w:rPr>
          <w:i/>
        </w:rPr>
        <w:t>istry.</w:t>
      </w:r>
      <w:r w:rsidR="008F1C7A" w:rsidRPr="008F1C7A">
        <w:rPr>
          <w:i/>
        </w:rPr>
        <w:t xml:space="preserve"> </w:t>
      </w:r>
      <w:r w:rsidR="008F1C7A" w:rsidRPr="00B65F6E">
        <w:rPr>
          <w:b/>
          <w:bCs/>
          <w:iCs/>
        </w:rPr>
        <w:t xml:space="preserve">406 </w:t>
      </w:r>
      <w:r w:rsidR="008F1C7A" w:rsidRPr="008F1C7A">
        <w:t>(16), 3835-3843</w:t>
      </w:r>
      <w:r w:rsidR="00B65F6E">
        <w:t xml:space="preserve"> (</w:t>
      </w:r>
      <w:r w:rsidR="00B65F6E" w:rsidRPr="00B65F6E">
        <w:rPr>
          <w:bCs/>
        </w:rPr>
        <w:t>2014</w:t>
      </w:r>
      <w:r w:rsidR="00B65F6E">
        <w:rPr>
          <w:bCs/>
        </w:rPr>
        <w:t>)</w:t>
      </w:r>
      <w:r w:rsidR="008F1C7A" w:rsidRPr="008F1C7A">
        <w:t>.</w:t>
      </w:r>
    </w:p>
    <w:p w14:paraId="6FA5EB87" w14:textId="602246B6" w:rsidR="008F1C7A" w:rsidRPr="008F1C7A" w:rsidRDefault="008F1C7A" w:rsidP="00B74078">
      <w:pPr>
        <w:pStyle w:val="EndNoteBibliography"/>
      </w:pPr>
      <w:r w:rsidRPr="008F1C7A">
        <w:t>2.</w:t>
      </w:r>
      <w:r w:rsidRPr="008F1C7A">
        <w:tab/>
        <w:t>Krystek, P.</w:t>
      </w:r>
      <w:r w:rsidR="00B65F6E">
        <w:t xml:space="preserve"> et al.</w:t>
      </w:r>
      <w:r w:rsidRPr="008F1C7A">
        <w:t xml:space="preserve"> Method development and inter-laboratory comparison about the determination of titanium from titanium dioxide nanoparticles in tissues by inductively coupled plasma mass spectrometry. </w:t>
      </w:r>
      <w:r w:rsidRPr="008F1C7A">
        <w:rPr>
          <w:i/>
        </w:rPr>
        <w:t>Anal</w:t>
      </w:r>
      <w:r w:rsidR="00B65F6E">
        <w:rPr>
          <w:i/>
        </w:rPr>
        <w:t>ytical and</w:t>
      </w:r>
      <w:r w:rsidRPr="008F1C7A">
        <w:rPr>
          <w:i/>
        </w:rPr>
        <w:t xml:space="preserve"> Bioanal</w:t>
      </w:r>
      <w:r w:rsidR="00B65F6E">
        <w:rPr>
          <w:i/>
        </w:rPr>
        <w:t>ytical</w:t>
      </w:r>
      <w:r w:rsidRPr="008F1C7A">
        <w:rPr>
          <w:i/>
        </w:rPr>
        <w:t xml:space="preserve"> Chem</w:t>
      </w:r>
      <w:r w:rsidR="00B65F6E">
        <w:rPr>
          <w:i/>
        </w:rPr>
        <w:t>istry.</w:t>
      </w:r>
      <w:r w:rsidRPr="008F1C7A">
        <w:rPr>
          <w:i/>
        </w:rPr>
        <w:t xml:space="preserve"> </w:t>
      </w:r>
      <w:r w:rsidRPr="00B65F6E">
        <w:rPr>
          <w:b/>
          <w:bCs/>
          <w:iCs/>
        </w:rPr>
        <w:t>406</w:t>
      </w:r>
      <w:r w:rsidRPr="008F1C7A">
        <w:t xml:space="preserve"> (16), 3853-3861</w:t>
      </w:r>
      <w:r w:rsidR="00B65F6E">
        <w:t xml:space="preserve"> (</w:t>
      </w:r>
      <w:r w:rsidR="00B65F6E" w:rsidRPr="00B65F6E">
        <w:rPr>
          <w:bCs/>
        </w:rPr>
        <w:t>2014</w:t>
      </w:r>
      <w:r w:rsidR="00B65F6E">
        <w:rPr>
          <w:bCs/>
        </w:rPr>
        <w:t>)</w:t>
      </w:r>
      <w:r w:rsidRPr="008F1C7A">
        <w:t>.</w:t>
      </w:r>
    </w:p>
    <w:p w14:paraId="4B498F9C" w14:textId="78EAB9BD" w:rsidR="008F1C7A" w:rsidRPr="008F1C7A" w:rsidRDefault="008F1C7A" w:rsidP="00B74078">
      <w:pPr>
        <w:pStyle w:val="EndNoteBibliography"/>
      </w:pPr>
      <w:r w:rsidRPr="008F1C7A">
        <w:t>3.</w:t>
      </w:r>
      <w:r w:rsidRPr="008F1C7A">
        <w:tab/>
        <w:t>Degueldre, C.</w:t>
      </w:r>
      <w:r w:rsidR="00B65F6E">
        <w:t>,</w:t>
      </w:r>
      <w:r w:rsidR="000E4DC8">
        <w:t xml:space="preserve"> </w:t>
      </w:r>
      <w:r w:rsidRPr="008F1C7A">
        <w:t>Favarger, P. Y.</w:t>
      </w:r>
      <w:r w:rsidR="00B65F6E">
        <w:t>,</w:t>
      </w:r>
      <w:r w:rsidRPr="008F1C7A">
        <w:t xml:space="preserve"> Bitea, C. Zirconia colloid analysis by single particle inductively coupled plasma-mass spectrometry. </w:t>
      </w:r>
      <w:r w:rsidRPr="008F1C7A">
        <w:rPr>
          <w:i/>
        </w:rPr>
        <w:t>Anal</w:t>
      </w:r>
      <w:r w:rsidR="00B65F6E">
        <w:rPr>
          <w:i/>
        </w:rPr>
        <w:t>ytica</w:t>
      </w:r>
      <w:r w:rsidRPr="008F1C7A">
        <w:rPr>
          <w:i/>
        </w:rPr>
        <w:t xml:space="preserve"> Chim</w:t>
      </w:r>
      <w:r w:rsidR="00B65F6E">
        <w:rPr>
          <w:i/>
        </w:rPr>
        <w:t>ica</w:t>
      </w:r>
      <w:r w:rsidRPr="008F1C7A">
        <w:rPr>
          <w:i/>
        </w:rPr>
        <w:t xml:space="preserve"> Acta</w:t>
      </w:r>
      <w:r w:rsidR="00B65F6E">
        <w:rPr>
          <w:i/>
        </w:rPr>
        <w:t>.</w:t>
      </w:r>
      <w:r w:rsidRPr="008F1C7A">
        <w:rPr>
          <w:i/>
        </w:rPr>
        <w:t xml:space="preserve"> </w:t>
      </w:r>
      <w:r w:rsidRPr="00B65F6E">
        <w:rPr>
          <w:b/>
          <w:bCs/>
          <w:iCs/>
        </w:rPr>
        <w:t xml:space="preserve">518 </w:t>
      </w:r>
      <w:r w:rsidRPr="008F1C7A">
        <w:t>(1-2), 137-142</w:t>
      </w:r>
      <w:r w:rsidR="00B65F6E">
        <w:t xml:space="preserve"> (2004)</w:t>
      </w:r>
      <w:r w:rsidRPr="008F1C7A">
        <w:t>.</w:t>
      </w:r>
    </w:p>
    <w:p w14:paraId="60171DED" w14:textId="4ACD2461" w:rsidR="008F1C7A" w:rsidRPr="008F1C7A" w:rsidRDefault="008F1C7A" w:rsidP="00B74078">
      <w:pPr>
        <w:pStyle w:val="EndNoteBibliography"/>
      </w:pPr>
      <w:r w:rsidRPr="008F1C7A">
        <w:t>4.</w:t>
      </w:r>
      <w:r w:rsidRPr="008F1C7A">
        <w:tab/>
        <w:t>Degueldre, C.</w:t>
      </w:r>
      <w:r w:rsidR="00B65F6E">
        <w:t>,</w:t>
      </w:r>
      <w:r w:rsidR="000E4DC8">
        <w:t xml:space="preserve"> </w:t>
      </w:r>
      <w:r w:rsidRPr="008F1C7A">
        <w:t xml:space="preserve">Favarger, P. Y. Colloid analysis by single particle inductively coupled plasma-mass spectroscopy: a feasibility study. </w:t>
      </w:r>
      <w:r w:rsidRPr="008F1C7A">
        <w:rPr>
          <w:i/>
        </w:rPr>
        <w:t>Colloid Surface A</w:t>
      </w:r>
      <w:r w:rsidR="00B65F6E">
        <w:rPr>
          <w:i/>
        </w:rPr>
        <w:t>.</w:t>
      </w:r>
      <w:r w:rsidRPr="008F1C7A">
        <w:rPr>
          <w:i/>
        </w:rPr>
        <w:t xml:space="preserve"> </w:t>
      </w:r>
      <w:r w:rsidRPr="00B65F6E">
        <w:rPr>
          <w:b/>
          <w:bCs/>
          <w:iCs/>
        </w:rPr>
        <w:t>217</w:t>
      </w:r>
      <w:r w:rsidRPr="008F1C7A">
        <w:t xml:space="preserve"> (1-3), 137-142</w:t>
      </w:r>
      <w:r w:rsidR="00B65F6E">
        <w:t xml:space="preserve"> (</w:t>
      </w:r>
      <w:r w:rsidR="00B65F6E" w:rsidRPr="00B65F6E">
        <w:rPr>
          <w:bCs/>
        </w:rPr>
        <w:t>2003)</w:t>
      </w:r>
      <w:r w:rsidRPr="008F1C7A">
        <w:t>.</w:t>
      </w:r>
    </w:p>
    <w:p w14:paraId="71E3E729" w14:textId="723C9924" w:rsidR="008F1C7A" w:rsidRPr="008F1C7A" w:rsidRDefault="008F1C7A" w:rsidP="00B74078">
      <w:pPr>
        <w:pStyle w:val="EndNoteBibliography"/>
      </w:pPr>
      <w:r w:rsidRPr="008F1C7A">
        <w:t>5.</w:t>
      </w:r>
      <w:r w:rsidRPr="008F1C7A">
        <w:tab/>
        <w:t>Pace, H. E.</w:t>
      </w:r>
      <w:r w:rsidR="00B65F6E">
        <w:t xml:space="preserve"> et al.</w:t>
      </w:r>
      <w:r w:rsidRPr="008F1C7A">
        <w:t xml:space="preserve"> Determining </w:t>
      </w:r>
      <w:r w:rsidR="00B65F6E">
        <w:t>t</w:t>
      </w:r>
      <w:r w:rsidRPr="008F1C7A">
        <w:t xml:space="preserve">ransport </w:t>
      </w:r>
      <w:r w:rsidR="00B65F6E">
        <w:t>e</w:t>
      </w:r>
      <w:r w:rsidRPr="008F1C7A">
        <w:t xml:space="preserve">fficiency for the </w:t>
      </w:r>
      <w:r w:rsidR="00B65F6E">
        <w:t>p</w:t>
      </w:r>
      <w:r w:rsidRPr="008F1C7A">
        <w:t xml:space="preserve">urpose of </w:t>
      </w:r>
      <w:r w:rsidR="00B65F6E">
        <w:t>c</w:t>
      </w:r>
      <w:r w:rsidRPr="008F1C7A">
        <w:t xml:space="preserve">ounting and </w:t>
      </w:r>
      <w:r w:rsidR="00B65F6E">
        <w:t>s</w:t>
      </w:r>
      <w:r w:rsidRPr="008F1C7A">
        <w:t xml:space="preserve">izing </w:t>
      </w:r>
      <w:r w:rsidR="00B65F6E">
        <w:t>n</w:t>
      </w:r>
      <w:r w:rsidRPr="008F1C7A">
        <w:t xml:space="preserve">anoparticles via </w:t>
      </w:r>
      <w:r w:rsidR="00B65F6E">
        <w:t>s</w:t>
      </w:r>
      <w:r w:rsidRPr="008F1C7A">
        <w:t xml:space="preserve">ingle </w:t>
      </w:r>
      <w:r w:rsidR="00B65F6E">
        <w:t>p</w:t>
      </w:r>
      <w:r w:rsidRPr="008F1C7A">
        <w:t xml:space="preserve">article </w:t>
      </w:r>
      <w:r w:rsidR="00B65F6E">
        <w:t>i</w:t>
      </w:r>
      <w:r w:rsidRPr="008F1C7A">
        <w:t xml:space="preserve">nductively </w:t>
      </w:r>
      <w:r w:rsidR="00B65F6E">
        <w:t>c</w:t>
      </w:r>
      <w:r w:rsidRPr="008F1C7A">
        <w:t xml:space="preserve">oupled </w:t>
      </w:r>
      <w:r w:rsidR="00B65F6E">
        <w:t>p</w:t>
      </w:r>
      <w:r w:rsidRPr="008F1C7A">
        <w:t xml:space="preserve">lasma </w:t>
      </w:r>
      <w:r w:rsidR="00B65F6E">
        <w:t>m</w:t>
      </w:r>
      <w:r w:rsidRPr="008F1C7A">
        <w:t xml:space="preserve">ass </w:t>
      </w:r>
      <w:r w:rsidR="00B65F6E">
        <w:t>s</w:t>
      </w:r>
      <w:r w:rsidRPr="008F1C7A">
        <w:t xml:space="preserve">pectrometry. </w:t>
      </w:r>
      <w:r w:rsidRPr="008F1C7A">
        <w:rPr>
          <w:i/>
        </w:rPr>
        <w:t>Anal</w:t>
      </w:r>
      <w:r w:rsidR="00B65F6E">
        <w:rPr>
          <w:i/>
        </w:rPr>
        <w:t>ytical</w:t>
      </w:r>
      <w:r w:rsidRPr="008F1C7A">
        <w:rPr>
          <w:i/>
        </w:rPr>
        <w:t xml:space="preserve"> Chem</w:t>
      </w:r>
      <w:r w:rsidR="00B65F6E">
        <w:rPr>
          <w:i/>
        </w:rPr>
        <w:t>istry.</w:t>
      </w:r>
      <w:r w:rsidRPr="008F1C7A">
        <w:t xml:space="preserve"> </w:t>
      </w:r>
      <w:r w:rsidRPr="00B65F6E">
        <w:rPr>
          <w:b/>
          <w:bCs/>
          <w:iCs/>
        </w:rPr>
        <w:t>83</w:t>
      </w:r>
      <w:r w:rsidRPr="008F1C7A">
        <w:t xml:space="preserve"> (24), 9361-9369</w:t>
      </w:r>
      <w:r w:rsidR="00B65F6E">
        <w:t xml:space="preserve"> (</w:t>
      </w:r>
      <w:r w:rsidR="00B65F6E" w:rsidRPr="00B65F6E">
        <w:rPr>
          <w:bCs/>
        </w:rPr>
        <w:t>2011)</w:t>
      </w:r>
      <w:r w:rsidRPr="008F1C7A">
        <w:t>.</w:t>
      </w:r>
    </w:p>
    <w:p w14:paraId="4F27F679" w14:textId="25741105" w:rsidR="008F1C7A" w:rsidRPr="008F1C7A" w:rsidRDefault="008F1C7A" w:rsidP="00B74078">
      <w:pPr>
        <w:pStyle w:val="EndNoteBibliography"/>
      </w:pPr>
      <w:r w:rsidRPr="008F1C7A">
        <w:lastRenderedPageBreak/>
        <w:t>6.</w:t>
      </w:r>
      <w:r w:rsidRPr="008F1C7A">
        <w:tab/>
        <w:t>Verboket, P. E.</w:t>
      </w:r>
      <w:r w:rsidR="00A478B6">
        <w:t xml:space="preserve">, </w:t>
      </w:r>
      <w:r w:rsidRPr="008F1C7A">
        <w:t>Borovinskaya, O.</w:t>
      </w:r>
      <w:r w:rsidR="00A478B6">
        <w:t xml:space="preserve">, </w:t>
      </w:r>
      <w:r w:rsidRPr="008F1C7A">
        <w:t>Meyer, N.</w:t>
      </w:r>
      <w:r w:rsidR="00A478B6">
        <w:t xml:space="preserve">, </w:t>
      </w:r>
      <w:r w:rsidRPr="008F1C7A">
        <w:t>Gunther, D.</w:t>
      </w:r>
      <w:r w:rsidR="00A478B6">
        <w:t>,</w:t>
      </w:r>
      <w:r w:rsidRPr="008F1C7A">
        <w:t xml:space="preserve"> Dittrich, P. S. A </w:t>
      </w:r>
      <w:r w:rsidR="00A478B6">
        <w:t>n</w:t>
      </w:r>
      <w:r w:rsidRPr="008F1C7A">
        <w:t xml:space="preserve">ew </w:t>
      </w:r>
      <w:r w:rsidR="00A478B6">
        <w:t>m</w:t>
      </w:r>
      <w:r w:rsidRPr="008F1C7A">
        <w:t>icrofluidics-</w:t>
      </w:r>
      <w:r w:rsidR="00A478B6">
        <w:t>b</w:t>
      </w:r>
      <w:r w:rsidRPr="008F1C7A">
        <w:t xml:space="preserve">ased </w:t>
      </w:r>
      <w:r w:rsidR="00A478B6">
        <w:t>d</w:t>
      </w:r>
      <w:r w:rsidRPr="008F1C7A">
        <w:t xml:space="preserve">roplet </w:t>
      </w:r>
      <w:r w:rsidR="00A478B6">
        <w:t>d</w:t>
      </w:r>
      <w:r w:rsidRPr="008F1C7A">
        <w:t xml:space="preserve">ispenser for ICPMS. </w:t>
      </w:r>
      <w:r w:rsidRPr="008F1C7A">
        <w:rPr>
          <w:i/>
        </w:rPr>
        <w:t>Anal</w:t>
      </w:r>
      <w:r w:rsidR="00A478B6">
        <w:rPr>
          <w:i/>
        </w:rPr>
        <w:t>ytical</w:t>
      </w:r>
      <w:r w:rsidRPr="008F1C7A">
        <w:rPr>
          <w:i/>
        </w:rPr>
        <w:t xml:space="preserve"> Chem</w:t>
      </w:r>
      <w:r w:rsidR="00A478B6">
        <w:rPr>
          <w:i/>
        </w:rPr>
        <w:t>istry.</w:t>
      </w:r>
      <w:r w:rsidRPr="008F1C7A">
        <w:rPr>
          <w:i/>
        </w:rPr>
        <w:t xml:space="preserve"> </w:t>
      </w:r>
      <w:r w:rsidRPr="00A478B6">
        <w:rPr>
          <w:b/>
          <w:bCs/>
          <w:iCs/>
        </w:rPr>
        <w:t>86</w:t>
      </w:r>
      <w:r w:rsidRPr="008F1C7A">
        <w:t xml:space="preserve"> (12), 6012-6018</w:t>
      </w:r>
      <w:r w:rsidR="00A478B6">
        <w:t xml:space="preserve"> (</w:t>
      </w:r>
      <w:r w:rsidR="00A478B6" w:rsidRPr="00A478B6">
        <w:rPr>
          <w:bCs/>
        </w:rPr>
        <w:t>2014)</w:t>
      </w:r>
      <w:r w:rsidRPr="008F1C7A">
        <w:t>.</w:t>
      </w:r>
    </w:p>
    <w:p w14:paraId="4B274D0F" w14:textId="70E82ED8" w:rsidR="008F1C7A" w:rsidRPr="008F1C7A" w:rsidRDefault="008F1C7A" w:rsidP="00B74078">
      <w:pPr>
        <w:pStyle w:val="EndNoteBibliography"/>
      </w:pPr>
      <w:r w:rsidRPr="008F1C7A">
        <w:t>7.</w:t>
      </w:r>
      <w:r w:rsidRPr="008F1C7A">
        <w:tab/>
        <w:t>Shigeta, K.</w:t>
      </w:r>
      <w:r w:rsidR="00A478B6">
        <w:t xml:space="preserve"> et al.</w:t>
      </w:r>
      <w:r w:rsidRPr="008F1C7A">
        <w:t xml:space="preserve"> Application of a micro-droplet generator for an ICP-sector field mass spectrometer - optimization and analytical characterization. </w:t>
      </w:r>
      <w:r w:rsidRPr="008F1C7A">
        <w:rPr>
          <w:i/>
        </w:rPr>
        <w:t>J</w:t>
      </w:r>
      <w:r w:rsidR="00A478B6">
        <w:rPr>
          <w:i/>
        </w:rPr>
        <w:t xml:space="preserve">ournal of </w:t>
      </w:r>
      <w:r w:rsidRPr="008F1C7A">
        <w:rPr>
          <w:i/>
        </w:rPr>
        <w:t>Anal</w:t>
      </w:r>
      <w:r w:rsidR="00A478B6">
        <w:rPr>
          <w:i/>
        </w:rPr>
        <w:t>ytical</w:t>
      </w:r>
      <w:r w:rsidRPr="008F1C7A">
        <w:rPr>
          <w:i/>
        </w:rPr>
        <w:t xml:space="preserve"> Atom</w:t>
      </w:r>
      <w:r w:rsidR="00A478B6">
        <w:rPr>
          <w:i/>
        </w:rPr>
        <w:t>ic</w:t>
      </w:r>
      <w:r w:rsidRPr="008F1C7A">
        <w:rPr>
          <w:i/>
        </w:rPr>
        <w:t xml:space="preserve"> Spectrom</w:t>
      </w:r>
      <w:r w:rsidR="00A478B6">
        <w:rPr>
          <w:i/>
        </w:rPr>
        <w:t>etry.</w:t>
      </w:r>
      <w:r w:rsidRPr="008F1C7A">
        <w:rPr>
          <w:i/>
        </w:rPr>
        <w:t xml:space="preserve"> </w:t>
      </w:r>
      <w:r w:rsidRPr="00A478B6">
        <w:rPr>
          <w:b/>
          <w:bCs/>
          <w:iCs/>
        </w:rPr>
        <w:t>28</w:t>
      </w:r>
      <w:r w:rsidRPr="008F1C7A">
        <w:t xml:space="preserve"> (5), 646-656</w:t>
      </w:r>
      <w:r w:rsidR="00A478B6">
        <w:t xml:space="preserve"> (</w:t>
      </w:r>
      <w:r w:rsidR="00A478B6" w:rsidRPr="00A478B6">
        <w:rPr>
          <w:bCs/>
        </w:rPr>
        <w:t>2013)</w:t>
      </w:r>
      <w:r w:rsidRPr="008F1C7A">
        <w:t>.</w:t>
      </w:r>
    </w:p>
    <w:p w14:paraId="3DC40EC4" w14:textId="7B1357F8" w:rsidR="008F1C7A" w:rsidRPr="008F1C7A" w:rsidRDefault="008F1C7A" w:rsidP="00B74078">
      <w:pPr>
        <w:pStyle w:val="EndNoteBibliography"/>
      </w:pPr>
      <w:r w:rsidRPr="008F1C7A">
        <w:t>8.</w:t>
      </w:r>
      <w:r w:rsidRPr="008F1C7A">
        <w:tab/>
        <w:t>Gschwind, S.</w:t>
      </w:r>
      <w:r w:rsidR="00A478B6">
        <w:t xml:space="preserve">, </w:t>
      </w:r>
      <w:r w:rsidRPr="008F1C7A">
        <w:t>Hagendorfer, H.</w:t>
      </w:r>
      <w:r w:rsidR="00A478B6">
        <w:t xml:space="preserve">, </w:t>
      </w:r>
      <w:r w:rsidRPr="008F1C7A">
        <w:t>Frick, D. A.</w:t>
      </w:r>
      <w:r w:rsidR="00A478B6">
        <w:t xml:space="preserve">, </w:t>
      </w:r>
      <w:r w:rsidRPr="008F1C7A">
        <w:t xml:space="preserve">Gunther, D. Mass </w:t>
      </w:r>
      <w:r w:rsidR="00A478B6">
        <w:t>q</w:t>
      </w:r>
      <w:r w:rsidRPr="008F1C7A">
        <w:t xml:space="preserve">uantification of </w:t>
      </w:r>
      <w:r w:rsidR="00A478B6">
        <w:t>n</w:t>
      </w:r>
      <w:r w:rsidRPr="008F1C7A">
        <w:t xml:space="preserve">anoparticles by </w:t>
      </w:r>
      <w:r w:rsidR="00A478B6">
        <w:t>s</w:t>
      </w:r>
      <w:r w:rsidRPr="008F1C7A">
        <w:t xml:space="preserve">ingle </w:t>
      </w:r>
      <w:r w:rsidR="00A478B6">
        <w:t>d</w:t>
      </w:r>
      <w:r w:rsidRPr="008F1C7A">
        <w:t xml:space="preserve">roplet </w:t>
      </w:r>
      <w:r w:rsidR="00A478B6">
        <w:t>c</w:t>
      </w:r>
      <w:r w:rsidRPr="008F1C7A">
        <w:t xml:space="preserve">alibration </w:t>
      </w:r>
      <w:r w:rsidR="00A478B6">
        <w:t>u</w:t>
      </w:r>
      <w:r w:rsidRPr="008F1C7A">
        <w:t xml:space="preserve">sing </w:t>
      </w:r>
      <w:r w:rsidR="00A478B6">
        <w:t>i</w:t>
      </w:r>
      <w:r w:rsidRPr="008F1C7A">
        <w:t xml:space="preserve">nductively </w:t>
      </w:r>
      <w:r w:rsidR="00A478B6">
        <w:t>c</w:t>
      </w:r>
      <w:r w:rsidRPr="008F1C7A">
        <w:t xml:space="preserve">oupled </w:t>
      </w:r>
      <w:r w:rsidR="00A478B6">
        <w:t>p</w:t>
      </w:r>
      <w:r w:rsidRPr="008F1C7A">
        <w:t xml:space="preserve">lasma </w:t>
      </w:r>
      <w:r w:rsidR="00A478B6">
        <w:t>m</w:t>
      </w:r>
      <w:r w:rsidRPr="008F1C7A">
        <w:t xml:space="preserve">ass </w:t>
      </w:r>
      <w:r w:rsidR="00A478B6">
        <w:t>s</w:t>
      </w:r>
      <w:r w:rsidRPr="008F1C7A">
        <w:t xml:space="preserve">pectrometry. </w:t>
      </w:r>
      <w:r w:rsidRPr="008F1C7A">
        <w:rPr>
          <w:i/>
        </w:rPr>
        <w:t>Anal</w:t>
      </w:r>
      <w:r w:rsidR="00A478B6">
        <w:rPr>
          <w:i/>
        </w:rPr>
        <w:t>ytical</w:t>
      </w:r>
      <w:r w:rsidRPr="008F1C7A">
        <w:rPr>
          <w:i/>
        </w:rPr>
        <w:t xml:space="preserve"> Chem</w:t>
      </w:r>
      <w:r w:rsidR="00A478B6">
        <w:rPr>
          <w:i/>
        </w:rPr>
        <w:t>istry.</w:t>
      </w:r>
      <w:r w:rsidRPr="00A478B6">
        <w:rPr>
          <w:b/>
          <w:bCs/>
          <w:iCs/>
        </w:rPr>
        <w:t xml:space="preserve"> 85</w:t>
      </w:r>
      <w:r w:rsidRPr="008F1C7A">
        <w:t xml:space="preserve"> (12), 5875-5883</w:t>
      </w:r>
      <w:r w:rsidR="00A478B6">
        <w:t xml:space="preserve"> (</w:t>
      </w:r>
      <w:r w:rsidR="00A478B6" w:rsidRPr="00A478B6">
        <w:rPr>
          <w:bCs/>
        </w:rPr>
        <w:t>2013)</w:t>
      </w:r>
      <w:r w:rsidRPr="008F1C7A">
        <w:t>.</w:t>
      </w:r>
    </w:p>
    <w:p w14:paraId="257758A3" w14:textId="7AF3D6CE" w:rsidR="008F1C7A" w:rsidRPr="008F1C7A" w:rsidRDefault="008F1C7A" w:rsidP="00B74078">
      <w:pPr>
        <w:pStyle w:val="EndNoteBibliography"/>
      </w:pPr>
      <w:r w:rsidRPr="008F1C7A">
        <w:t>9.</w:t>
      </w:r>
      <w:r w:rsidRPr="008F1C7A">
        <w:tab/>
        <w:t>Gschwind, S.</w:t>
      </w:r>
      <w:r w:rsidR="00A478B6">
        <w:t xml:space="preserve"> et al.</w:t>
      </w:r>
      <w:r w:rsidRPr="008F1C7A">
        <w:t xml:space="preserve"> Capabilities of inductively coupled plasma mass spectrometry for the detection of nanoparticles carried by monodisperse microdroplets. </w:t>
      </w:r>
      <w:r w:rsidRPr="008F1C7A">
        <w:rPr>
          <w:i/>
        </w:rPr>
        <w:t>J</w:t>
      </w:r>
      <w:r w:rsidR="00A478B6">
        <w:rPr>
          <w:i/>
        </w:rPr>
        <w:t>ournal of</w:t>
      </w:r>
      <w:r w:rsidRPr="008F1C7A">
        <w:rPr>
          <w:i/>
        </w:rPr>
        <w:t xml:space="preserve"> Anal</w:t>
      </w:r>
      <w:r w:rsidR="00A478B6">
        <w:rPr>
          <w:i/>
        </w:rPr>
        <w:t>ytical</w:t>
      </w:r>
      <w:r w:rsidRPr="008F1C7A">
        <w:rPr>
          <w:i/>
        </w:rPr>
        <w:t xml:space="preserve"> Atom</w:t>
      </w:r>
      <w:r w:rsidR="00A478B6">
        <w:rPr>
          <w:i/>
        </w:rPr>
        <w:t>ic</w:t>
      </w:r>
      <w:r w:rsidRPr="008F1C7A">
        <w:rPr>
          <w:i/>
        </w:rPr>
        <w:t xml:space="preserve"> Spectrom</w:t>
      </w:r>
      <w:r w:rsidR="00A478B6">
        <w:rPr>
          <w:i/>
        </w:rPr>
        <w:t xml:space="preserve">etry. </w:t>
      </w:r>
      <w:r w:rsidRPr="00A478B6">
        <w:rPr>
          <w:b/>
          <w:bCs/>
          <w:iCs/>
        </w:rPr>
        <w:t xml:space="preserve">26 </w:t>
      </w:r>
      <w:r w:rsidRPr="008F1C7A">
        <w:t>(6), 1166-1174</w:t>
      </w:r>
      <w:r w:rsidR="00A478B6">
        <w:t xml:space="preserve"> (</w:t>
      </w:r>
      <w:r w:rsidR="00A478B6" w:rsidRPr="00A478B6">
        <w:rPr>
          <w:bCs/>
        </w:rPr>
        <w:t>2011)</w:t>
      </w:r>
      <w:r w:rsidRPr="008F1C7A">
        <w:t>.</w:t>
      </w:r>
    </w:p>
    <w:p w14:paraId="6E901A1D" w14:textId="4CEDEDCA" w:rsidR="008F1C7A" w:rsidRPr="000E4DC8" w:rsidRDefault="008F1C7A" w:rsidP="00B74078">
      <w:pPr>
        <w:pStyle w:val="EndNoteBibliography"/>
        <w:rPr>
          <w:color w:val="auto"/>
        </w:rPr>
      </w:pPr>
      <w:r w:rsidRPr="008F1C7A">
        <w:t>10.</w:t>
      </w:r>
      <w:r w:rsidRPr="000E4DC8">
        <w:rPr>
          <w:color w:val="auto"/>
        </w:rPr>
        <w:tab/>
        <w:t>F. Zarrln, S. L. K.</w:t>
      </w:r>
      <w:r w:rsidR="00A478B6" w:rsidRPr="000E4DC8">
        <w:rPr>
          <w:color w:val="auto"/>
        </w:rPr>
        <w:t xml:space="preserve">, </w:t>
      </w:r>
      <w:r w:rsidRPr="000E4DC8">
        <w:rPr>
          <w:color w:val="auto"/>
        </w:rPr>
        <w:t>J. R. Socha</w:t>
      </w:r>
      <w:r w:rsidR="00A478B6" w:rsidRPr="000E4DC8">
        <w:rPr>
          <w:color w:val="auto"/>
        </w:rPr>
        <w:t>.</w:t>
      </w:r>
      <w:r w:rsidRPr="000E4DC8">
        <w:rPr>
          <w:color w:val="auto"/>
        </w:rPr>
        <w:t xml:space="preserve"> D</w:t>
      </w:r>
      <w:r w:rsidR="00A478B6" w:rsidRPr="000E4DC8">
        <w:rPr>
          <w:color w:val="auto"/>
        </w:rPr>
        <w:t>roplet size measurements of various nebulizers using differential electrical mobluty particle sizer</w:t>
      </w:r>
      <w:r w:rsidR="008B788D" w:rsidRPr="000E4DC8">
        <w:rPr>
          <w:color w:val="auto"/>
        </w:rPr>
        <w:t>.</w:t>
      </w:r>
      <w:r w:rsidRPr="000E4DC8">
        <w:rPr>
          <w:color w:val="auto"/>
        </w:rPr>
        <w:t xml:space="preserve"> </w:t>
      </w:r>
      <w:r w:rsidR="005E5C83" w:rsidRPr="000E4DC8">
        <w:rPr>
          <w:i/>
          <w:color w:val="auto"/>
        </w:rPr>
        <w:t>Journal of Aerosol Science</w:t>
      </w:r>
      <w:r w:rsidRPr="000E4DC8">
        <w:rPr>
          <w:i/>
          <w:color w:val="auto"/>
        </w:rPr>
        <w:t xml:space="preserve">. </w:t>
      </w:r>
      <w:r w:rsidRPr="000E4DC8">
        <w:rPr>
          <w:b/>
          <w:iCs/>
          <w:color w:val="auto"/>
        </w:rPr>
        <w:t>22</w:t>
      </w:r>
      <w:r w:rsidRPr="000E4DC8">
        <w:rPr>
          <w:color w:val="auto"/>
        </w:rPr>
        <w:t>, 343-346</w:t>
      </w:r>
      <w:r w:rsidR="00CE6F1C" w:rsidRPr="000E4DC8">
        <w:rPr>
          <w:color w:val="auto"/>
        </w:rPr>
        <w:t xml:space="preserve"> (1991)</w:t>
      </w:r>
      <w:r w:rsidRPr="000E4DC8">
        <w:rPr>
          <w:color w:val="auto"/>
        </w:rPr>
        <w:t>.</w:t>
      </w:r>
    </w:p>
    <w:p w14:paraId="2946AD84" w14:textId="42C56BE2" w:rsidR="008F1C7A" w:rsidRPr="008F1C7A" w:rsidRDefault="008F1C7A" w:rsidP="00B74078">
      <w:pPr>
        <w:pStyle w:val="EndNoteBibliography"/>
      </w:pPr>
      <w:r w:rsidRPr="000E4DC8">
        <w:rPr>
          <w:color w:val="auto"/>
        </w:rPr>
        <w:t>11.</w:t>
      </w:r>
      <w:r w:rsidRPr="008F1C7A">
        <w:tab/>
        <w:t>Geertsen, V.</w:t>
      </w:r>
      <w:r w:rsidR="00A478B6">
        <w:t>,</w:t>
      </w:r>
      <w:r w:rsidRPr="008F1C7A">
        <w:t xml:space="preserve">  Lemaitre, P.</w:t>
      </w:r>
      <w:r w:rsidR="00A478B6">
        <w:t>,</w:t>
      </w:r>
      <w:r w:rsidRPr="008F1C7A">
        <w:t xml:space="preserve">  Tabarant, M.</w:t>
      </w:r>
      <w:r w:rsidR="00A478B6">
        <w:t xml:space="preserve">, </w:t>
      </w:r>
      <w:r w:rsidRPr="008F1C7A">
        <w:t xml:space="preserve">Chartier, F. Influence of design and operating parameters of pneumatic concentric nebulizer on micro-flow aerosol characteristics and ICP-MS analytical performances. </w:t>
      </w:r>
      <w:r w:rsidRPr="008F1C7A">
        <w:rPr>
          <w:i/>
        </w:rPr>
        <w:t>J</w:t>
      </w:r>
      <w:r w:rsidR="00A478B6">
        <w:rPr>
          <w:i/>
        </w:rPr>
        <w:t>ournal of</w:t>
      </w:r>
      <w:r w:rsidRPr="008F1C7A">
        <w:rPr>
          <w:i/>
        </w:rPr>
        <w:t xml:space="preserve"> Anal</w:t>
      </w:r>
      <w:r w:rsidR="00A478B6">
        <w:rPr>
          <w:i/>
        </w:rPr>
        <w:t>ytical</w:t>
      </w:r>
      <w:r w:rsidRPr="008F1C7A">
        <w:rPr>
          <w:i/>
        </w:rPr>
        <w:t xml:space="preserve"> At</w:t>
      </w:r>
      <w:r w:rsidR="00A478B6">
        <w:rPr>
          <w:i/>
        </w:rPr>
        <w:t>omic</w:t>
      </w:r>
      <w:r w:rsidRPr="008F1C7A">
        <w:rPr>
          <w:i/>
        </w:rPr>
        <w:t xml:space="preserve"> Spectrom</w:t>
      </w:r>
      <w:r w:rsidR="00A478B6">
        <w:rPr>
          <w:i/>
        </w:rPr>
        <w:t>etry</w:t>
      </w:r>
      <w:r w:rsidRPr="008F1C7A">
        <w:rPr>
          <w:i/>
        </w:rPr>
        <w:t xml:space="preserve">. </w:t>
      </w:r>
      <w:r w:rsidRPr="00A478B6">
        <w:rPr>
          <w:b/>
          <w:bCs/>
          <w:iCs/>
        </w:rPr>
        <w:t>27</w:t>
      </w:r>
      <w:r w:rsidRPr="008F1C7A">
        <w:t xml:space="preserve"> (1), 146-158</w:t>
      </w:r>
      <w:r w:rsidR="00A478B6">
        <w:t xml:space="preserve"> (</w:t>
      </w:r>
      <w:r w:rsidR="00A478B6" w:rsidRPr="00A478B6">
        <w:rPr>
          <w:bCs/>
        </w:rPr>
        <w:t>2012)</w:t>
      </w:r>
      <w:r w:rsidRPr="008F1C7A">
        <w:t>.</w:t>
      </w:r>
    </w:p>
    <w:p w14:paraId="177B78D9" w14:textId="72368EFC" w:rsidR="008F1C7A" w:rsidRPr="008F1C7A" w:rsidRDefault="008F1C7A" w:rsidP="00B74078">
      <w:pPr>
        <w:pStyle w:val="EndNoteBibliography"/>
      </w:pPr>
      <w:r w:rsidRPr="008F1C7A">
        <w:t>12.</w:t>
      </w:r>
      <w:r w:rsidRPr="008F1C7A">
        <w:tab/>
        <w:t xml:space="preserve">Mehrabi, K., Günther, D., Gundlach-Graham, A. Single-particle ICP-TOFMS with online microdroplet calibration for the simultaneous quantification of diverse nanoparticles in complex matrices. </w:t>
      </w:r>
      <w:r w:rsidRPr="008F1C7A">
        <w:rPr>
          <w:i/>
        </w:rPr>
        <w:t>Environ</w:t>
      </w:r>
      <w:r w:rsidR="00A478B6">
        <w:rPr>
          <w:i/>
        </w:rPr>
        <w:t>mental</w:t>
      </w:r>
      <w:r w:rsidRPr="008F1C7A">
        <w:rPr>
          <w:i/>
        </w:rPr>
        <w:t xml:space="preserve"> Sci</w:t>
      </w:r>
      <w:r w:rsidR="00A478B6">
        <w:rPr>
          <w:i/>
        </w:rPr>
        <w:t>ence</w:t>
      </w:r>
      <w:r w:rsidRPr="008F1C7A">
        <w:rPr>
          <w:i/>
        </w:rPr>
        <w:t>. Nano</w:t>
      </w:r>
      <w:r w:rsidR="00A478B6">
        <w:rPr>
          <w:i/>
        </w:rPr>
        <w:t>.</w:t>
      </w:r>
      <w:r w:rsidRPr="00A478B6">
        <w:rPr>
          <w:b/>
          <w:bCs/>
          <w:iCs/>
        </w:rPr>
        <w:t xml:space="preserve"> </w:t>
      </w:r>
      <w:r w:rsidR="00A478B6" w:rsidRPr="00A478B6">
        <w:rPr>
          <w:b/>
          <w:bCs/>
          <w:iCs/>
        </w:rPr>
        <w:t>6</w:t>
      </w:r>
      <w:r w:rsidR="00A478B6">
        <w:rPr>
          <w:b/>
          <w:bCs/>
          <w:iCs/>
        </w:rPr>
        <w:t xml:space="preserve">, </w:t>
      </w:r>
      <w:r w:rsidR="00A478B6" w:rsidRPr="00A478B6">
        <w:rPr>
          <w:iCs/>
        </w:rPr>
        <w:t xml:space="preserve"> </w:t>
      </w:r>
      <w:r w:rsidR="00A478B6">
        <w:rPr>
          <w:iCs/>
        </w:rPr>
        <w:t xml:space="preserve">3349-3358 </w:t>
      </w:r>
      <w:r w:rsidR="00A478B6" w:rsidRPr="00A478B6">
        <w:rPr>
          <w:iCs/>
        </w:rPr>
        <w:t>(</w:t>
      </w:r>
      <w:r w:rsidR="00A478B6" w:rsidRPr="00A478B6">
        <w:t>2</w:t>
      </w:r>
      <w:r w:rsidR="00A478B6" w:rsidRPr="00A478B6">
        <w:rPr>
          <w:bCs/>
        </w:rPr>
        <w:t>019</w:t>
      </w:r>
      <w:r w:rsidR="00A478B6">
        <w:rPr>
          <w:bCs/>
        </w:rPr>
        <w:t>).</w:t>
      </w:r>
    </w:p>
    <w:p w14:paraId="76D7D2C7" w14:textId="250608CB" w:rsidR="008F1C7A" w:rsidRPr="00A478B6" w:rsidRDefault="008F1C7A" w:rsidP="00B74078">
      <w:pPr>
        <w:pStyle w:val="EndNoteBibliography"/>
      </w:pPr>
      <w:r w:rsidRPr="008F1C7A">
        <w:t>13.</w:t>
      </w:r>
      <w:r w:rsidRPr="008F1C7A">
        <w:tab/>
        <w:t>Ramkorun-Schmidt, B.</w:t>
      </w:r>
      <w:r w:rsidR="00A478B6">
        <w:t>,</w:t>
      </w:r>
      <w:r w:rsidR="000E4DC8">
        <w:t xml:space="preserve"> </w:t>
      </w:r>
      <w:r w:rsidRPr="008F1C7A">
        <w:t>Pergantis, S. A.</w:t>
      </w:r>
      <w:r w:rsidR="00A478B6">
        <w:t>,</w:t>
      </w:r>
      <w:r w:rsidR="000E4DC8">
        <w:t xml:space="preserve"> </w:t>
      </w:r>
      <w:r w:rsidRPr="008F1C7A">
        <w:t>Esteban-Fernandez, D.</w:t>
      </w:r>
      <w:r w:rsidR="00A478B6">
        <w:t>,</w:t>
      </w:r>
      <w:r w:rsidR="000E4DC8">
        <w:t xml:space="preserve"> </w:t>
      </w:r>
      <w:r w:rsidRPr="008F1C7A">
        <w:t>Jakubowski, N.</w:t>
      </w:r>
      <w:r w:rsidR="00A478B6">
        <w:t>,</w:t>
      </w:r>
      <w:r w:rsidRPr="008F1C7A">
        <w:t xml:space="preserve"> Gunther, D. Investigation of a </w:t>
      </w:r>
      <w:r w:rsidR="00A478B6">
        <w:t>c</w:t>
      </w:r>
      <w:r w:rsidRPr="008F1C7A">
        <w:t xml:space="preserve">ombined </w:t>
      </w:r>
      <w:r w:rsidR="00A478B6">
        <w:t>m</w:t>
      </w:r>
      <w:r w:rsidRPr="008F1C7A">
        <w:t xml:space="preserve">icrodroplet </w:t>
      </w:r>
      <w:r w:rsidR="00A478B6">
        <w:t>g</w:t>
      </w:r>
      <w:r w:rsidRPr="008F1C7A">
        <w:t xml:space="preserve">enerator and </w:t>
      </w:r>
      <w:r w:rsidR="00A478B6">
        <w:t>p</w:t>
      </w:r>
      <w:r w:rsidRPr="008F1C7A">
        <w:t xml:space="preserve">neumatic </w:t>
      </w:r>
      <w:r w:rsidR="00A478B6">
        <w:t>n</w:t>
      </w:r>
      <w:r w:rsidRPr="008F1C7A">
        <w:t xml:space="preserve">ebulization </w:t>
      </w:r>
      <w:r w:rsidR="00A478B6">
        <w:t>s</w:t>
      </w:r>
      <w:r w:rsidRPr="008F1C7A">
        <w:t xml:space="preserve">ystem for </w:t>
      </w:r>
      <w:r w:rsidR="00A478B6">
        <w:t>q</w:t>
      </w:r>
      <w:r w:rsidRPr="008F1C7A">
        <w:t xml:space="preserve">uantitative </w:t>
      </w:r>
      <w:r w:rsidR="00A478B6">
        <w:t>d</w:t>
      </w:r>
      <w:r w:rsidRPr="008F1C7A">
        <w:t xml:space="preserve">etermination of </w:t>
      </w:r>
      <w:r w:rsidR="00A478B6">
        <w:t>m</w:t>
      </w:r>
      <w:r w:rsidRPr="008F1C7A">
        <w:t>etal-</w:t>
      </w:r>
      <w:r w:rsidR="00A478B6">
        <w:t>c</w:t>
      </w:r>
      <w:r w:rsidRPr="008F1C7A">
        <w:t xml:space="preserve">ontaining </w:t>
      </w:r>
      <w:r w:rsidR="00A478B6">
        <w:t>n</w:t>
      </w:r>
      <w:r w:rsidRPr="008F1C7A">
        <w:t xml:space="preserve">anoparticles </w:t>
      </w:r>
      <w:r w:rsidR="00A478B6">
        <w:t>u</w:t>
      </w:r>
      <w:r w:rsidRPr="008F1C7A">
        <w:t xml:space="preserve">sing ICPMS. </w:t>
      </w:r>
      <w:r w:rsidRPr="008F1C7A">
        <w:rPr>
          <w:i/>
        </w:rPr>
        <w:t>Anal</w:t>
      </w:r>
      <w:r w:rsidR="00A478B6">
        <w:rPr>
          <w:i/>
        </w:rPr>
        <w:t>ytical</w:t>
      </w:r>
      <w:r w:rsidRPr="008F1C7A">
        <w:rPr>
          <w:i/>
        </w:rPr>
        <w:t xml:space="preserve"> Chem</w:t>
      </w:r>
      <w:r w:rsidR="00A478B6">
        <w:rPr>
          <w:i/>
        </w:rPr>
        <w:t>istry.</w:t>
      </w:r>
      <w:r w:rsidRPr="008F1C7A">
        <w:t xml:space="preserve"> </w:t>
      </w:r>
      <w:r w:rsidRPr="00A478B6">
        <w:rPr>
          <w:b/>
          <w:bCs/>
          <w:iCs/>
        </w:rPr>
        <w:t xml:space="preserve">87 </w:t>
      </w:r>
      <w:r w:rsidRPr="008F1C7A">
        <w:t>(17), 8687-8694</w:t>
      </w:r>
      <w:r w:rsidR="00A478B6">
        <w:t xml:space="preserve"> </w:t>
      </w:r>
      <w:r w:rsidR="00A478B6" w:rsidRPr="008F1C7A">
        <w:rPr>
          <w:i/>
        </w:rPr>
        <w:t xml:space="preserve"> </w:t>
      </w:r>
      <w:r w:rsidR="00A478B6" w:rsidRPr="00A478B6">
        <w:rPr>
          <w:iCs/>
        </w:rPr>
        <w:t>(</w:t>
      </w:r>
      <w:r w:rsidR="00A478B6" w:rsidRPr="00A478B6">
        <w:t>2015)</w:t>
      </w:r>
      <w:r w:rsidRPr="00A478B6">
        <w:t>.</w:t>
      </w:r>
    </w:p>
    <w:p w14:paraId="50BE141A" w14:textId="1E3F9288" w:rsidR="008F1C7A" w:rsidRPr="008F1C7A" w:rsidRDefault="008F1C7A" w:rsidP="00B74078">
      <w:pPr>
        <w:pStyle w:val="EndNoteBibliography"/>
      </w:pPr>
      <w:r w:rsidRPr="008F1C7A">
        <w:t>14.</w:t>
      </w:r>
      <w:r w:rsidRPr="008F1C7A">
        <w:tab/>
        <w:t>Rosenkranz, D.</w:t>
      </w:r>
      <w:r w:rsidR="00A478B6">
        <w:t xml:space="preserve"> et al.</w:t>
      </w:r>
      <w:r w:rsidRPr="008F1C7A">
        <w:t xml:space="preserve"> Improved validation for single particle ICP-MS analysis using a pneumatic nebulizer/microdroplet generator sample introduction system for multi-mode nanoparticle determination. </w:t>
      </w:r>
      <w:r w:rsidRPr="008F1C7A">
        <w:rPr>
          <w:i/>
        </w:rPr>
        <w:t>Anal</w:t>
      </w:r>
      <w:r w:rsidR="00A478B6">
        <w:rPr>
          <w:i/>
        </w:rPr>
        <w:t>ytica</w:t>
      </w:r>
      <w:r w:rsidRPr="008F1C7A">
        <w:rPr>
          <w:i/>
        </w:rPr>
        <w:t xml:space="preserve"> Chim</w:t>
      </w:r>
      <w:r w:rsidR="00A478B6">
        <w:rPr>
          <w:i/>
        </w:rPr>
        <w:t>ica</w:t>
      </w:r>
      <w:r w:rsidRPr="008F1C7A">
        <w:rPr>
          <w:i/>
        </w:rPr>
        <w:t xml:space="preserve"> Acta</w:t>
      </w:r>
      <w:r w:rsidR="00A478B6">
        <w:rPr>
          <w:i/>
        </w:rPr>
        <w:t>.</w:t>
      </w:r>
      <w:r w:rsidRPr="00A478B6">
        <w:rPr>
          <w:iCs/>
        </w:rPr>
        <w:t xml:space="preserve"> </w:t>
      </w:r>
      <w:r w:rsidRPr="00A478B6">
        <w:rPr>
          <w:b/>
          <w:bCs/>
          <w:iCs/>
        </w:rPr>
        <w:t>1099</w:t>
      </w:r>
      <w:r w:rsidRPr="00A478B6">
        <w:rPr>
          <w:iCs/>
        </w:rPr>
        <w:t>, 16-25</w:t>
      </w:r>
      <w:r w:rsidR="00A478B6">
        <w:rPr>
          <w:iCs/>
        </w:rPr>
        <w:t xml:space="preserve"> </w:t>
      </w:r>
      <w:r w:rsidR="00A478B6" w:rsidRPr="00A478B6">
        <w:rPr>
          <w:iCs/>
        </w:rPr>
        <w:t>(2020)</w:t>
      </w:r>
      <w:r w:rsidRPr="00A478B6">
        <w:rPr>
          <w:iCs/>
        </w:rPr>
        <w:t>.</w:t>
      </w:r>
    </w:p>
    <w:p w14:paraId="2716145F" w14:textId="1E4072B6" w:rsidR="008F1C7A" w:rsidRPr="00850237" w:rsidRDefault="008F1C7A" w:rsidP="00B74078">
      <w:pPr>
        <w:pStyle w:val="EndNoteBibliography"/>
        <w:rPr>
          <w:iCs/>
        </w:rPr>
      </w:pPr>
      <w:r w:rsidRPr="008F1C7A">
        <w:t>15.</w:t>
      </w:r>
      <w:r w:rsidRPr="008F1C7A">
        <w:tab/>
      </w:r>
      <w:r w:rsidRPr="00850237">
        <w:rPr>
          <w:iCs/>
        </w:rPr>
        <w:t xml:space="preserve">Report of </w:t>
      </w:r>
      <w:r w:rsidR="00850237">
        <w:rPr>
          <w:iCs/>
        </w:rPr>
        <w:t>i</w:t>
      </w:r>
      <w:r w:rsidRPr="00850237">
        <w:rPr>
          <w:iCs/>
        </w:rPr>
        <w:t xml:space="preserve">nvestigation </w:t>
      </w:r>
      <w:r w:rsidR="00850237">
        <w:rPr>
          <w:iCs/>
        </w:rPr>
        <w:t>r</w:t>
      </w:r>
      <w:r w:rsidRPr="00850237">
        <w:rPr>
          <w:iCs/>
        </w:rPr>
        <w:t xml:space="preserve">eference </w:t>
      </w:r>
      <w:r w:rsidR="00850237">
        <w:rPr>
          <w:iCs/>
        </w:rPr>
        <w:t>m</w:t>
      </w:r>
      <w:r w:rsidRPr="00850237">
        <w:rPr>
          <w:iCs/>
        </w:rPr>
        <w:t>aterial</w:t>
      </w:r>
      <w:r w:rsidR="00850237">
        <w:rPr>
          <w:iCs/>
        </w:rPr>
        <w:t xml:space="preserve">. </w:t>
      </w:r>
      <w:r w:rsidR="00850237" w:rsidRPr="00850237">
        <w:rPr>
          <w:i/>
        </w:rPr>
        <w:t>National Institute of Standards and Technology.</w:t>
      </w:r>
      <w:r w:rsidR="00850237">
        <w:rPr>
          <w:iCs/>
        </w:rPr>
        <w:t xml:space="preserve"> Reference material</w:t>
      </w:r>
      <w:r w:rsidRPr="00850237">
        <w:rPr>
          <w:iCs/>
        </w:rPr>
        <w:t xml:space="preserve"> 8017</w:t>
      </w:r>
      <w:r w:rsidR="00850237">
        <w:rPr>
          <w:iCs/>
        </w:rPr>
        <w:t xml:space="preserve"> (</w:t>
      </w:r>
      <w:r w:rsidRPr="00850237">
        <w:rPr>
          <w:iCs/>
        </w:rPr>
        <w:t>2015</w:t>
      </w:r>
      <w:r w:rsidR="00850237">
        <w:rPr>
          <w:iCs/>
        </w:rPr>
        <w:t>)</w:t>
      </w:r>
      <w:r w:rsidRPr="00850237">
        <w:rPr>
          <w:iCs/>
        </w:rPr>
        <w:t>.</w:t>
      </w:r>
    </w:p>
    <w:p w14:paraId="15183BB5" w14:textId="2A0669EE" w:rsidR="008F1C7A" w:rsidRPr="003412E1" w:rsidRDefault="008F1C7A" w:rsidP="00B74078">
      <w:pPr>
        <w:pStyle w:val="EndNoteBibliography"/>
      </w:pPr>
      <w:r w:rsidRPr="008F1C7A">
        <w:t>16.</w:t>
      </w:r>
      <w:r w:rsidRPr="008F1C7A">
        <w:tab/>
        <w:t>Tavares, A. M.</w:t>
      </w:r>
      <w:r w:rsidR="00850237">
        <w:t xml:space="preserve"> et al.</w:t>
      </w:r>
      <w:r w:rsidRPr="008F1C7A">
        <w:t xml:space="preserve"> Genotoxicity evaluation of nanosized titanium dioxide, synthetic amorphous silica and multi-walled carbon nanotubes in human lymphocytes. </w:t>
      </w:r>
      <w:r w:rsidRPr="003412E1">
        <w:rPr>
          <w:i/>
        </w:rPr>
        <w:t>Toxicol</w:t>
      </w:r>
      <w:r w:rsidR="00850237" w:rsidRPr="003412E1">
        <w:rPr>
          <w:i/>
        </w:rPr>
        <w:t>ogy</w:t>
      </w:r>
      <w:r w:rsidRPr="003412E1">
        <w:rPr>
          <w:i/>
        </w:rPr>
        <w:t xml:space="preserve"> </w:t>
      </w:r>
      <w:r w:rsidR="00850237" w:rsidRPr="003412E1">
        <w:rPr>
          <w:i/>
        </w:rPr>
        <w:t>I</w:t>
      </w:r>
      <w:r w:rsidRPr="003412E1">
        <w:rPr>
          <w:i/>
        </w:rPr>
        <w:t>n Vitro</w:t>
      </w:r>
      <w:r w:rsidR="00850237" w:rsidRPr="003412E1">
        <w:rPr>
          <w:i/>
        </w:rPr>
        <w:t>.</w:t>
      </w:r>
      <w:r w:rsidRPr="003412E1">
        <w:rPr>
          <w:i/>
        </w:rPr>
        <w:t xml:space="preserve"> </w:t>
      </w:r>
      <w:r w:rsidRPr="003412E1">
        <w:rPr>
          <w:b/>
          <w:bCs/>
        </w:rPr>
        <w:t xml:space="preserve">28 </w:t>
      </w:r>
      <w:r w:rsidRPr="003412E1">
        <w:t>(1), 60-69</w:t>
      </w:r>
      <w:r w:rsidR="00850237" w:rsidRPr="003412E1">
        <w:t xml:space="preserve"> (</w:t>
      </w:r>
      <w:r w:rsidR="00850237" w:rsidRPr="003412E1">
        <w:rPr>
          <w:bCs/>
        </w:rPr>
        <w:t>2014)</w:t>
      </w:r>
      <w:r w:rsidRPr="003412E1">
        <w:t>.</w:t>
      </w:r>
    </w:p>
    <w:p w14:paraId="5DB75543" w14:textId="371D0805" w:rsidR="008F1C7A" w:rsidRPr="008F1C7A" w:rsidRDefault="008F1C7A" w:rsidP="00B74078">
      <w:pPr>
        <w:pStyle w:val="EndNoteBibliography"/>
      </w:pPr>
      <w:r w:rsidRPr="003412E1">
        <w:t>17.</w:t>
      </w:r>
      <w:r w:rsidRPr="003412E1">
        <w:tab/>
        <w:t>Au - Kaur, I.</w:t>
      </w:r>
      <w:r w:rsidR="00850237" w:rsidRPr="003412E1">
        <w:t xml:space="preserve"> et al. </w:t>
      </w:r>
      <w:r w:rsidRPr="003412E1">
        <w:t xml:space="preserve"> Dispersion of Nanomaterials in Aqueous Media: Towards Protocol Optimization. </w:t>
      </w:r>
      <w:r w:rsidRPr="008F1C7A">
        <w:rPr>
          <w:i/>
        </w:rPr>
        <w:t>Jo</w:t>
      </w:r>
      <w:r w:rsidR="00850237">
        <w:rPr>
          <w:i/>
        </w:rPr>
        <w:t xml:space="preserve">urnal of </w:t>
      </w:r>
      <w:r w:rsidRPr="008F1C7A">
        <w:rPr>
          <w:i/>
        </w:rPr>
        <w:t>V</w:t>
      </w:r>
      <w:r w:rsidR="00850237">
        <w:rPr>
          <w:i/>
        </w:rPr>
        <w:t xml:space="preserve">isualized </w:t>
      </w:r>
      <w:r w:rsidRPr="008F1C7A">
        <w:rPr>
          <w:i/>
        </w:rPr>
        <w:t>E</w:t>
      </w:r>
      <w:r w:rsidR="00850237">
        <w:rPr>
          <w:i/>
        </w:rPr>
        <w:t>xperiments.</w:t>
      </w:r>
      <w:r w:rsidRPr="008F1C7A">
        <w:rPr>
          <w:i/>
        </w:rPr>
        <w:t xml:space="preserve"> </w:t>
      </w:r>
      <w:r w:rsidRPr="008F1C7A">
        <w:t>(130), e56074</w:t>
      </w:r>
      <w:r w:rsidR="00850237">
        <w:t xml:space="preserve"> (</w:t>
      </w:r>
      <w:r w:rsidR="00850237" w:rsidRPr="00850237">
        <w:rPr>
          <w:bCs/>
        </w:rPr>
        <w:t>2017)</w:t>
      </w:r>
      <w:r w:rsidRPr="008F1C7A">
        <w:t>.</w:t>
      </w:r>
    </w:p>
    <w:p w14:paraId="5D4EC241" w14:textId="1B9A7662" w:rsidR="008F1C7A" w:rsidRPr="008F1C7A" w:rsidRDefault="008F1C7A" w:rsidP="00B74078">
      <w:pPr>
        <w:pStyle w:val="EndNoteBibliography"/>
      </w:pPr>
      <w:r w:rsidRPr="008F1C7A">
        <w:t>18.</w:t>
      </w:r>
      <w:r w:rsidRPr="008F1C7A">
        <w:tab/>
      </w:r>
      <w:r w:rsidR="00850237">
        <w:t>ISO/TS</w:t>
      </w:r>
      <w:r w:rsidRPr="008F1C7A">
        <w:t>19590 Nanotechnologies — Size distribution and concentration of inorganic nanoparticles in aqueous media via single particle inductively coupled plasma mass spectrometry</w:t>
      </w:r>
      <w:r w:rsidRPr="00850237">
        <w:t>. 2017.</w:t>
      </w:r>
    </w:p>
    <w:p w14:paraId="317F2C6D" w14:textId="3F45251E" w:rsidR="008F1C7A" w:rsidRPr="008F1C7A" w:rsidRDefault="008F1C7A" w:rsidP="00B74078">
      <w:pPr>
        <w:pStyle w:val="EndNoteBibliography"/>
      </w:pPr>
      <w:r w:rsidRPr="008F1C7A">
        <w:t>19.</w:t>
      </w:r>
      <w:r w:rsidRPr="008F1C7A">
        <w:tab/>
        <w:t>Shigeta, K.</w:t>
      </w:r>
      <w:r w:rsidR="00850237">
        <w:t xml:space="preserve"> et al.</w:t>
      </w:r>
      <w:r w:rsidRPr="008F1C7A">
        <w:t xml:space="preserve"> Application of a micro-droplet generator for an ICP-sector field mass spectrometer – optimization and analytical characterization. </w:t>
      </w:r>
      <w:r w:rsidRPr="008F1C7A">
        <w:rPr>
          <w:i/>
        </w:rPr>
        <w:t>J</w:t>
      </w:r>
      <w:r w:rsidR="00850237">
        <w:rPr>
          <w:i/>
        </w:rPr>
        <w:t>ournal of</w:t>
      </w:r>
      <w:r w:rsidRPr="008F1C7A">
        <w:rPr>
          <w:i/>
        </w:rPr>
        <w:t xml:space="preserve"> Anal</w:t>
      </w:r>
      <w:r w:rsidR="00850237">
        <w:rPr>
          <w:i/>
        </w:rPr>
        <w:t>ytical</w:t>
      </w:r>
      <w:r w:rsidRPr="008F1C7A">
        <w:rPr>
          <w:i/>
        </w:rPr>
        <w:t xml:space="preserve"> At</w:t>
      </w:r>
      <w:r w:rsidR="00850237">
        <w:rPr>
          <w:i/>
        </w:rPr>
        <w:t>omic</w:t>
      </w:r>
      <w:r w:rsidRPr="008F1C7A">
        <w:rPr>
          <w:i/>
        </w:rPr>
        <w:t xml:space="preserve"> Spectrom</w:t>
      </w:r>
      <w:r w:rsidR="00850237">
        <w:rPr>
          <w:i/>
        </w:rPr>
        <w:t>etry</w:t>
      </w:r>
      <w:r w:rsidRPr="008F1C7A">
        <w:rPr>
          <w:i/>
        </w:rPr>
        <w:t>.</w:t>
      </w:r>
      <w:r w:rsidRPr="008F1C7A">
        <w:t xml:space="preserve"> </w:t>
      </w:r>
      <w:r w:rsidRPr="00850237">
        <w:rPr>
          <w:b/>
          <w:bCs/>
        </w:rPr>
        <w:t>28</w:t>
      </w:r>
      <w:r w:rsidR="00850237">
        <w:t>, 646-656 (</w:t>
      </w:r>
      <w:r w:rsidR="00850237" w:rsidRPr="00850237">
        <w:rPr>
          <w:bCs/>
        </w:rPr>
        <w:t>2013)</w:t>
      </w:r>
      <w:r w:rsidRPr="008F1C7A">
        <w:t>.</w:t>
      </w:r>
    </w:p>
    <w:p w14:paraId="76D83241" w14:textId="0260257A" w:rsidR="008F1C7A" w:rsidRPr="008F1C7A" w:rsidRDefault="008F1C7A" w:rsidP="00B74078">
      <w:pPr>
        <w:pStyle w:val="EndNoteBibliography"/>
      </w:pPr>
      <w:r w:rsidRPr="008F1C7A">
        <w:t>20.</w:t>
      </w:r>
      <w:r w:rsidRPr="008F1C7A">
        <w:tab/>
        <w:t>Koch, J.</w:t>
      </w:r>
      <w:r w:rsidR="00850237">
        <w:t xml:space="preserve"> et al.</w:t>
      </w:r>
      <w:r w:rsidRPr="008F1C7A">
        <w:t xml:space="preserve"> Accelerated evaporation of microdroplets at ambient conditions for the on-line analysis of nanoparticles by inductively-coupled plasma mass spectrometry. </w:t>
      </w:r>
      <w:r w:rsidRPr="008F1C7A">
        <w:rPr>
          <w:i/>
        </w:rPr>
        <w:t>J</w:t>
      </w:r>
      <w:r w:rsidR="00850237">
        <w:rPr>
          <w:i/>
        </w:rPr>
        <w:t>ournal of</w:t>
      </w:r>
      <w:r w:rsidRPr="008F1C7A">
        <w:rPr>
          <w:i/>
        </w:rPr>
        <w:t xml:space="preserve"> Anal</w:t>
      </w:r>
      <w:r w:rsidR="00850237">
        <w:rPr>
          <w:i/>
        </w:rPr>
        <w:t>ytical</w:t>
      </w:r>
      <w:r w:rsidRPr="008F1C7A">
        <w:rPr>
          <w:i/>
        </w:rPr>
        <w:t xml:space="preserve"> Atom</w:t>
      </w:r>
      <w:r w:rsidR="00850237">
        <w:rPr>
          <w:i/>
        </w:rPr>
        <w:t>ic</w:t>
      </w:r>
      <w:r w:rsidRPr="008F1C7A">
        <w:rPr>
          <w:i/>
        </w:rPr>
        <w:t xml:space="preserve"> Spectrom</w:t>
      </w:r>
      <w:r w:rsidR="00850237">
        <w:rPr>
          <w:i/>
        </w:rPr>
        <w:t>etry.</w:t>
      </w:r>
      <w:r w:rsidRPr="00850237">
        <w:t xml:space="preserve"> </w:t>
      </w:r>
      <w:r w:rsidRPr="00850237">
        <w:rPr>
          <w:b/>
          <w:bCs/>
        </w:rPr>
        <w:t>28</w:t>
      </w:r>
      <w:r w:rsidRPr="00850237">
        <w:t xml:space="preserve"> (11), 1707</w:t>
      </w:r>
      <w:r w:rsidRPr="008F1C7A">
        <w:t>-1717</w:t>
      </w:r>
      <w:r w:rsidR="00850237">
        <w:t xml:space="preserve"> (</w:t>
      </w:r>
      <w:r w:rsidR="00850237" w:rsidRPr="00850237">
        <w:rPr>
          <w:bCs/>
        </w:rPr>
        <w:t>2013)</w:t>
      </w:r>
      <w:r w:rsidRPr="008F1C7A">
        <w:t>.</w:t>
      </w:r>
    </w:p>
    <w:p w14:paraId="5F0CCD97" w14:textId="0DEAAC31" w:rsidR="008F1C7A" w:rsidRPr="008F1C7A" w:rsidRDefault="008F1C7A" w:rsidP="00B74078">
      <w:pPr>
        <w:pStyle w:val="EndNoteBibliography"/>
      </w:pPr>
      <w:r w:rsidRPr="008F1C7A">
        <w:t>21.</w:t>
      </w:r>
      <w:r w:rsidRPr="008F1C7A">
        <w:tab/>
        <w:t>Tuoriniemi, J.</w:t>
      </w:r>
      <w:r w:rsidR="00850237">
        <w:t>,</w:t>
      </w:r>
      <w:r w:rsidRPr="008F1C7A">
        <w:t xml:space="preserve">  Cornelis, G.</w:t>
      </w:r>
      <w:r w:rsidR="00850237">
        <w:t>,</w:t>
      </w:r>
      <w:r w:rsidRPr="008F1C7A">
        <w:t xml:space="preserve"> Hassellov, M. A new peak recognition algorithm for </w:t>
      </w:r>
      <w:r w:rsidRPr="008F1C7A">
        <w:lastRenderedPageBreak/>
        <w:t>detection of ultra-small nano-particles by single particle ICP-MS using rapid time resolved data acquisition on a sector-field mass spectrom</w:t>
      </w:r>
      <w:r w:rsidR="00850237">
        <w:t>.</w:t>
      </w:r>
      <w:r w:rsidRPr="008F1C7A">
        <w:t xml:space="preserve">eter. </w:t>
      </w:r>
      <w:r w:rsidRPr="008F1C7A">
        <w:rPr>
          <w:i/>
        </w:rPr>
        <w:t>J</w:t>
      </w:r>
      <w:r w:rsidR="00850237">
        <w:rPr>
          <w:i/>
        </w:rPr>
        <w:t>ournal of</w:t>
      </w:r>
      <w:r w:rsidRPr="008F1C7A">
        <w:rPr>
          <w:i/>
        </w:rPr>
        <w:t xml:space="preserve"> Anal</w:t>
      </w:r>
      <w:r w:rsidR="00850237">
        <w:rPr>
          <w:i/>
        </w:rPr>
        <w:t>ytical</w:t>
      </w:r>
      <w:r w:rsidRPr="008F1C7A">
        <w:rPr>
          <w:i/>
        </w:rPr>
        <w:t xml:space="preserve"> Atom</w:t>
      </w:r>
      <w:r w:rsidR="00850237">
        <w:rPr>
          <w:i/>
        </w:rPr>
        <w:t>ic</w:t>
      </w:r>
      <w:r w:rsidRPr="008F1C7A">
        <w:rPr>
          <w:i/>
        </w:rPr>
        <w:t xml:space="preserve"> Spectrom</w:t>
      </w:r>
      <w:r w:rsidR="00850237">
        <w:rPr>
          <w:i/>
        </w:rPr>
        <w:t>etry.</w:t>
      </w:r>
      <w:r w:rsidRPr="008F1C7A">
        <w:rPr>
          <w:i/>
        </w:rPr>
        <w:t xml:space="preserve"> </w:t>
      </w:r>
      <w:r w:rsidRPr="00850237">
        <w:rPr>
          <w:b/>
          <w:bCs/>
          <w:iCs/>
        </w:rPr>
        <w:t xml:space="preserve">30 </w:t>
      </w:r>
      <w:r w:rsidRPr="008F1C7A">
        <w:t>(8), 1723-1729</w:t>
      </w:r>
      <w:r w:rsidR="00850237">
        <w:t xml:space="preserve"> (</w:t>
      </w:r>
      <w:r w:rsidR="00850237" w:rsidRPr="00850237">
        <w:rPr>
          <w:bCs/>
        </w:rPr>
        <w:t>2015)</w:t>
      </w:r>
      <w:r w:rsidRPr="008F1C7A">
        <w:t>.</w:t>
      </w:r>
    </w:p>
    <w:p w14:paraId="0937FBF1" w14:textId="4F84BE2C" w:rsidR="00C17BFF" w:rsidRPr="006C462E" w:rsidRDefault="00FA51D3" w:rsidP="00B74078">
      <w:pPr>
        <w:pStyle w:val="ListParagraph"/>
        <w:ind w:left="0"/>
        <w:rPr>
          <w:rFonts w:asciiTheme="minorHAnsi" w:hAnsiTheme="minorHAnsi" w:cstheme="minorHAnsi"/>
          <w:color w:val="7F7F7F" w:themeColor="text1" w:themeTint="80"/>
        </w:rPr>
      </w:pPr>
      <w:r w:rsidRPr="0002536D"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C17BFF" w:rsidRPr="006C462E" w:rsidSect="00C312B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49CB2" w14:textId="77777777" w:rsidR="00DF747C" w:rsidRDefault="00DF747C" w:rsidP="00621C4E">
      <w:r>
        <w:separator/>
      </w:r>
    </w:p>
  </w:endnote>
  <w:endnote w:type="continuationSeparator" w:id="0">
    <w:p w14:paraId="1E6D00A6" w14:textId="77777777" w:rsidR="00DF747C" w:rsidRDefault="00DF747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6D969" w14:textId="77777777" w:rsidR="009224C8" w:rsidRDefault="009224C8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of 18</w:t>
        </w:r>
        <w:r>
          <w:rPr>
            <w:noProof/>
          </w:rPr>
          <w:tab/>
        </w:r>
        <w:r>
          <w:rPr>
            <w:noProof/>
          </w:rPr>
          <w:tab/>
          <w:t>revised November 2019</w:t>
        </w:r>
      </w:p>
    </w:sdtContent>
  </w:sdt>
  <w:p w14:paraId="1D0F58B4" w14:textId="77777777" w:rsidR="009224C8" w:rsidRPr="00494F77" w:rsidRDefault="009224C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BA445" w14:textId="77777777" w:rsidR="009224C8" w:rsidRDefault="009224C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AE6A8" w14:textId="77777777" w:rsidR="00DF747C" w:rsidRDefault="00DF747C" w:rsidP="00621C4E">
      <w:r>
        <w:separator/>
      </w:r>
    </w:p>
  </w:footnote>
  <w:footnote w:type="continuationSeparator" w:id="0">
    <w:p w14:paraId="5EAE2908" w14:textId="77777777" w:rsidR="00DF747C" w:rsidRDefault="00DF747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ADB51" w14:textId="77777777" w:rsidR="009224C8" w:rsidRPr="006F06E4" w:rsidRDefault="009224C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2AB6A" w14:textId="77777777" w:rsidR="009224C8" w:rsidRPr="006F06E4" w:rsidRDefault="009224C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81B43"/>
    <w:multiLevelType w:val="hybridMultilevel"/>
    <w:tmpl w:val="D4988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306"/>
    <w:multiLevelType w:val="multilevel"/>
    <w:tmpl w:val="67C8E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912A10"/>
    <w:multiLevelType w:val="multilevel"/>
    <w:tmpl w:val="D4986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C406F0"/>
    <w:multiLevelType w:val="hybridMultilevel"/>
    <w:tmpl w:val="F99E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0043"/>
    <w:multiLevelType w:val="multilevel"/>
    <w:tmpl w:val="76C01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2B187C"/>
    <w:multiLevelType w:val="multilevel"/>
    <w:tmpl w:val="F34C64C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204533"/>
    <w:multiLevelType w:val="hybridMultilevel"/>
    <w:tmpl w:val="A10E11B2"/>
    <w:lvl w:ilvl="0" w:tplc="5898456C">
      <w:start w:val="1"/>
      <w:numFmt w:val="decimal"/>
      <w:lvlText w:val="%1."/>
      <w:lvlJc w:val="left"/>
      <w:pPr>
        <w:ind w:left="657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7290" w:hanging="360"/>
      </w:p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</w:lvl>
    <w:lvl w:ilvl="3" w:tplc="0409000F" w:tentative="1">
      <w:start w:val="1"/>
      <w:numFmt w:val="decimal"/>
      <w:lvlText w:val="%4."/>
      <w:lvlJc w:val="left"/>
      <w:pPr>
        <w:ind w:left="8730" w:hanging="360"/>
      </w:p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</w:lvl>
    <w:lvl w:ilvl="6" w:tplc="0409000F" w:tentative="1">
      <w:start w:val="1"/>
      <w:numFmt w:val="decimal"/>
      <w:lvlText w:val="%7."/>
      <w:lvlJc w:val="left"/>
      <w:pPr>
        <w:ind w:left="10890" w:hanging="360"/>
      </w:p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7" w15:restartNumberingAfterBreak="0">
    <w:nsid w:val="5E0B04D8"/>
    <w:multiLevelType w:val="multilevel"/>
    <w:tmpl w:val="2986790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70E55B9A"/>
    <w:multiLevelType w:val="multilevel"/>
    <w:tmpl w:val="B8BA68A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jU3MjSwMDWztDBS0lEKTi0uzszPAykwNKsFAEDRHP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a9r2fe3d5fx7eav0pvzrffzv9tdpwafzpa&quot;&gt;My EndNote Library Copy Copy&lt;record-ids&gt;&lt;item&gt;1839&lt;/item&gt;&lt;item&gt;1849&lt;/item&gt;&lt;item&gt;1857&lt;/item&gt;&lt;item&gt;1913&lt;/item&gt;&lt;item&gt;1916&lt;/item&gt;&lt;item&gt;1943&lt;/item&gt;&lt;item&gt;1995&lt;/item&gt;&lt;item&gt;2009&lt;/item&gt;&lt;item&gt;2013&lt;/item&gt;&lt;item&gt;2495&lt;/item&gt;&lt;item&gt;2545&lt;/item&gt;&lt;item&gt;2590&lt;/item&gt;&lt;item&gt;4714&lt;/item&gt;&lt;item&gt;4729&lt;/item&gt;&lt;/record-ids&gt;&lt;/item&gt;&lt;/Libraries&gt;"/>
  </w:docVars>
  <w:rsids>
    <w:rsidRoot w:val="00EE705F"/>
    <w:rsid w:val="000002CE"/>
    <w:rsid w:val="00001169"/>
    <w:rsid w:val="00001806"/>
    <w:rsid w:val="000037EE"/>
    <w:rsid w:val="00003D78"/>
    <w:rsid w:val="00005815"/>
    <w:rsid w:val="00006E68"/>
    <w:rsid w:val="00007DBC"/>
    <w:rsid w:val="00007EA1"/>
    <w:rsid w:val="000100F0"/>
    <w:rsid w:val="0001067B"/>
    <w:rsid w:val="000117C3"/>
    <w:rsid w:val="000129B2"/>
    <w:rsid w:val="00012FF9"/>
    <w:rsid w:val="0001365B"/>
    <w:rsid w:val="00013861"/>
    <w:rsid w:val="0001389C"/>
    <w:rsid w:val="00014314"/>
    <w:rsid w:val="000152FA"/>
    <w:rsid w:val="00015C2F"/>
    <w:rsid w:val="00016272"/>
    <w:rsid w:val="00020F8C"/>
    <w:rsid w:val="000212AE"/>
    <w:rsid w:val="00021434"/>
    <w:rsid w:val="00021774"/>
    <w:rsid w:val="00021DF3"/>
    <w:rsid w:val="00022053"/>
    <w:rsid w:val="00023869"/>
    <w:rsid w:val="00024598"/>
    <w:rsid w:val="0002536D"/>
    <w:rsid w:val="000279B0"/>
    <w:rsid w:val="00027B3B"/>
    <w:rsid w:val="000319C4"/>
    <w:rsid w:val="00032769"/>
    <w:rsid w:val="0003311E"/>
    <w:rsid w:val="000334B4"/>
    <w:rsid w:val="00034636"/>
    <w:rsid w:val="00034AE6"/>
    <w:rsid w:val="00036CF6"/>
    <w:rsid w:val="00037B58"/>
    <w:rsid w:val="00041D2F"/>
    <w:rsid w:val="0004222F"/>
    <w:rsid w:val="00046D4B"/>
    <w:rsid w:val="00051B73"/>
    <w:rsid w:val="0005249A"/>
    <w:rsid w:val="00052B36"/>
    <w:rsid w:val="00055914"/>
    <w:rsid w:val="0005634B"/>
    <w:rsid w:val="000575CF"/>
    <w:rsid w:val="00057845"/>
    <w:rsid w:val="000604F8"/>
    <w:rsid w:val="00060ABE"/>
    <w:rsid w:val="00061A50"/>
    <w:rsid w:val="000622F5"/>
    <w:rsid w:val="0006361B"/>
    <w:rsid w:val="00064104"/>
    <w:rsid w:val="0006452F"/>
    <w:rsid w:val="0006494E"/>
    <w:rsid w:val="00064F32"/>
    <w:rsid w:val="00065038"/>
    <w:rsid w:val="000652E3"/>
    <w:rsid w:val="0006574B"/>
    <w:rsid w:val="00066025"/>
    <w:rsid w:val="00066032"/>
    <w:rsid w:val="00066EF3"/>
    <w:rsid w:val="00067A8F"/>
    <w:rsid w:val="000701D1"/>
    <w:rsid w:val="0007165F"/>
    <w:rsid w:val="00071AC0"/>
    <w:rsid w:val="0007305F"/>
    <w:rsid w:val="00073D81"/>
    <w:rsid w:val="00074A89"/>
    <w:rsid w:val="00080A20"/>
    <w:rsid w:val="00081023"/>
    <w:rsid w:val="00081CA4"/>
    <w:rsid w:val="00081DBA"/>
    <w:rsid w:val="00082796"/>
    <w:rsid w:val="00082DF4"/>
    <w:rsid w:val="00083C2A"/>
    <w:rsid w:val="0008419C"/>
    <w:rsid w:val="00084EAC"/>
    <w:rsid w:val="00085A35"/>
    <w:rsid w:val="0008687F"/>
    <w:rsid w:val="00086FF5"/>
    <w:rsid w:val="00087C0A"/>
    <w:rsid w:val="000911A6"/>
    <w:rsid w:val="00091788"/>
    <w:rsid w:val="00091BA9"/>
    <w:rsid w:val="00093BC4"/>
    <w:rsid w:val="000943E6"/>
    <w:rsid w:val="00095EF3"/>
    <w:rsid w:val="00097929"/>
    <w:rsid w:val="000A0F2D"/>
    <w:rsid w:val="000A10D8"/>
    <w:rsid w:val="000A12AF"/>
    <w:rsid w:val="000A1D9D"/>
    <w:rsid w:val="000A1E80"/>
    <w:rsid w:val="000A3B70"/>
    <w:rsid w:val="000A481D"/>
    <w:rsid w:val="000A5153"/>
    <w:rsid w:val="000A6E33"/>
    <w:rsid w:val="000A6FF3"/>
    <w:rsid w:val="000B01CF"/>
    <w:rsid w:val="000B10AE"/>
    <w:rsid w:val="000B30BF"/>
    <w:rsid w:val="000B4FF6"/>
    <w:rsid w:val="000B566B"/>
    <w:rsid w:val="000B595C"/>
    <w:rsid w:val="000B5DC0"/>
    <w:rsid w:val="000B662E"/>
    <w:rsid w:val="000B7294"/>
    <w:rsid w:val="000B75D0"/>
    <w:rsid w:val="000C031A"/>
    <w:rsid w:val="000C1CF8"/>
    <w:rsid w:val="000C2D5C"/>
    <w:rsid w:val="000C4392"/>
    <w:rsid w:val="000C49A2"/>
    <w:rsid w:val="000C49CF"/>
    <w:rsid w:val="000C52E9"/>
    <w:rsid w:val="000C5B8B"/>
    <w:rsid w:val="000C5CDC"/>
    <w:rsid w:val="000C65DC"/>
    <w:rsid w:val="000C66F3"/>
    <w:rsid w:val="000C6900"/>
    <w:rsid w:val="000C6D84"/>
    <w:rsid w:val="000C75B8"/>
    <w:rsid w:val="000C78EF"/>
    <w:rsid w:val="000D05AD"/>
    <w:rsid w:val="000D1B00"/>
    <w:rsid w:val="000D28BF"/>
    <w:rsid w:val="000D31E8"/>
    <w:rsid w:val="000D6C62"/>
    <w:rsid w:val="000D76E4"/>
    <w:rsid w:val="000E1D48"/>
    <w:rsid w:val="000E270D"/>
    <w:rsid w:val="000E2A16"/>
    <w:rsid w:val="000E31CF"/>
    <w:rsid w:val="000E3816"/>
    <w:rsid w:val="000E4A92"/>
    <w:rsid w:val="000E4DC8"/>
    <w:rsid w:val="000E4F77"/>
    <w:rsid w:val="000E4FAA"/>
    <w:rsid w:val="000E5721"/>
    <w:rsid w:val="000E6BA4"/>
    <w:rsid w:val="000F0F84"/>
    <w:rsid w:val="000F1AB7"/>
    <w:rsid w:val="000F265C"/>
    <w:rsid w:val="000F2712"/>
    <w:rsid w:val="000F3AFA"/>
    <w:rsid w:val="000F5712"/>
    <w:rsid w:val="000F6611"/>
    <w:rsid w:val="000F6B2D"/>
    <w:rsid w:val="000F7AA8"/>
    <w:rsid w:val="000F7E22"/>
    <w:rsid w:val="001043B7"/>
    <w:rsid w:val="00105353"/>
    <w:rsid w:val="001070D6"/>
    <w:rsid w:val="001070F6"/>
    <w:rsid w:val="00107197"/>
    <w:rsid w:val="001073C3"/>
    <w:rsid w:val="00107554"/>
    <w:rsid w:val="001075E9"/>
    <w:rsid w:val="001100FE"/>
    <w:rsid w:val="001104F3"/>
    <w:rsid w:val="00112EEB"/>
    <w:rsid w:val="001173FF"/>
    <w:rsid w:val="001176FA"/>
    <w:rsid w:val="00117A42"/>
    <w:rsid w:val="00120C5F"/>
    <w:rsid w:val="00121485"/>
    <w:rsid w:val="0012431F"/>
    <w:rsid w:val="0012563A"/>
    <w:rsid w:val="001264DE"/>
    <w:rsid w:val="00127B06"/>
    <w:rsid w:val="00127FBE"/>
    <w:rsid w:val="001313A7"/>
    <w:rsid w:val="0013276F"/>
    <w:rsid w:val="00132B92"/>
    <w:rsid w:val="001342B5"/>
    <w:rsid w:val="001353FB"/>
    <w:rsid w:val="00135FEB"/>
    <w:rsid w:val="0013621E"/>
    <w:rsid w:val="001362EA"/>
    <w:rsid w:val="0013642E"/>
    <w:rsid w:val="00136D50"/>
    <w:rsid w:val="00142536"/>
    <w:rsid w:val="00142C85"/>
    <w:rsid w:val="00142EFE"/>
    <w:rsid w:val="00146072"/>
    <w:rsid w:val="00146465"/>
    <w:rsid w:val="00152893"/>
    <w:rsid w:val="00152A23"/>
    <w:rsid w:val="00155FC8"/>
    <w:rsid w:val="001567BE"/>
    <w:rsid w:val="00156B11"/>
    <w:rsid w:val="00156F36"/>
    <w:rsid w:val="00162CB7"/>
    <w:rsid w:val="00163383"/>
    <w:rsid w:val="0016526F"/>
    <w:rsid w:val="001665C9"/>
    <w:rsid w:val="00166F32"/>
    <w:rsid w:val="00167125"/>
    <w:rsid w:val="001671B7"/>
    <w:rsid w:val="001718C0"/>
    <w:rsid w:val="00171E5B"/>
    <w:rsid w:val="00171F94"/>
    <w:rsid w:val="00173382"/>
    <w:rsid w:val="001743F6"/>
    <w:rsid w:val="0017497C"/>
    <w:rsid w:val="00175A66"/>
    <w:rsid w:val="00175D4E"/>
    <w:rsid w:val="00175E7E"/>
    <w:rsid w:val="0017668A"/>
    <w:rsid w:val="001766FE"/>
    <w:rsid w:val="001770D0"/>
    <w:rsid w:val="001771E7"/>
    <w:rsid w:val="00177992"/>
    <w:rsid w:val="00182A95"/>
    <w:rsid w:val="001909DC"/>
    <w:rsid w:val="00191143"/>
    <w:rsid w:val="001911FF"/>
    <w:rsid w:val="00192006"/>
    <w:rsid w:val="00193180"/>
    <w:rsid w:val="0019530C"/>
    <w:rsid w:val="00196792"/>
    <w:rsid w:val="001A36F0"/>
    <w:rsid w:val="001A5C93"/>
    <w:rsid w:val="001A6AD3"/>
    <w:rsid w:val="001B03E3"/>
    <w:rsid w:val="001B1519"/>
    <w:rsid w:val="001B27DD"/>
    <w:rsid w:val="001B2E2D"/>
    <w:rsid w:val="001B5CD2"/>
    <w:rsid w:val="001B75CE"/>
    <w:rsid w:val="001C0BEE"/>
    <w:rsid w:val="001C1E15"/>
    <w:rsid w:val="001C1E49"/>
    <w:rsid w:val="001C27C1"/>
    <w:rsid w:val="001C2A98"/>
    <w:rsid w:val="001C3B86"/>
    <w:rsid w:val="001C4ACA"/>
    <w:rsid w:val="001C4D95"/>
    <w:rsid w:val="001C58E2"/>
    <w:rsid w:val="001C59E7"/>
    <w:rsid w:val="001C76C4"/>
    <w:rsid w:val="001C7EFD"/>
    <w:rsid w:val="001D1DEF"/>
    <w:rsid w:val="001D2FB8"/>
    <w:rsid w:val="001D3326"/>
    <w:rsid w:val="001D3D7D"/>
    <w:rsid w:val="001D3FFF"/>
    <w:rsid w:val="001D4997"/>
    <w:rsid w:val="001D5319"/>
    <w:rsid w:val="001D59BA"/>
    <w:rsid w:val="001D625F"/>
    <w:rsid w:val="001D68A4"/>
    <w:rsid w:val="001D7576"/>
    <w:rsid w:val="001D7618"/>
    <w:rsid w:val="001E0E3F"/>
    <w:rsid w:val="001E14A0"/>
    <w:rsid w:val="001E7376"/>
    <w:rsid w:val="001F150F"/>
    <w:rsid w:val="001F225C"/>
    <w:rsid w:val="001F52A5"/>
    <w:rsid w:val="001F537A"/>
    <w:rsid w:val="001F544A"/>
    <w:rsid w:val="00200792"/>
    <w:rsid w:val="00201CFA"/>
    <w:rsid w:val="0020220D"/>
    <w:rsid w:val="00202448"/>
    <w:rsid w:val="00202BF3"/>
    <w:rsid w:val="00202D15"/>
    <w:rsid w:val="00204815"/>
    <w:rsid w:val="00204974"/>
    <w:rsid w:val="00204BC3"/>
    <w:rsid w:val="00205B3F"/>
    <w:rsid w:val="002072E2"/>
    <w:rsid w:val="002073B9"/>
    <w:rsid w:val="002078DC"/>
    <w:rsid w:val="00211290"/>
    <w:rsid w:val="00211D1B"/>
    <w:rsid w:val="00212534"/>
    <w:rsid w:val="00212EAE"/>
    <w:rsid w:val="002138FA"/>
    <w:rsid w:val="00214301"/>
    <w:rsid w:val="00214BEE"/>
    <w:rsid w:val="002155F2"/>
    <w:rsid w:val="00217A0D"/>
    <w:rsid w:val="002205B8"/>
    <w:rsid w:val="00221A50"/>
    <w:rsid w:val="00223FE1"/>
    <w:rsid w:val="002242F1"/>
    <w:rsid w:val="002244F7"/>
    <w:rsid w:val="00225720"/>
    <w:rsid w:val="002259E5"/>
    <w:rsid w:val="00225CFA"/>
    <w:rsid w:val="00226140"/>
    <w:rsid w:val="002269E3"/>
    <w:rsid w:val="002274F3"/>
    <w:rsid w:val="0023094C"/>
    <w:rsid w:val="00231AF5"/>
    <w:rsid w:val="00233484"/>
    <w:rsid w:val="00234303"/>
    <w:rsid w:val="00234BE3"/>
    <w:rsid w:val="00234FB9"/>
    <w:rsid w:val="0023518A"/>
    <w:rsid w:val="00235A90"/>
    <w:rsid w:val="0023624F"/>
    <w:rsid w:val="00236394"/>
    <w:rsid w:val="00241E48"/>
    <w:rsid w:val="0024214E"/>
    <w:rsid w:val="00242623"/>
    <w:rsid w:val="00244561"/>
    <w:rsid w:val="00244754"/>
    <w:rsid w:val="00244EB8"/>
    <w:rsid w:val="002503C0"/>
    <w:rsid w:val="00250558"/>
    <w:rsid w:val="002523E1"/>
    <w:rsid w:val="00252DDD"/>
    <w:rsid w:val="0025357C"/>
    <w:rsid w:val="002551D2"/>
    <w:rsid w:val="002605D1"/>
    <w:rsid w:val="00260652"/>
    <w:rsid w:val="0026151E"/>
    <w:rsid w:val="00261F25"/>
    <w:rsid w:val="002648A9"/>
    <w:rsid w:val="0026536F"/>
    <w:rsid w:val="0026553C"/>
    <w:rsid w:val="002661A0"/>
    <w:rsid w:val="0026790A"/>
    <w:rsid w:val="00267DBC"/>
    <w:rsid w:val="00267DD5"/>
    <w:rsid w:val="002702EC"/>
    <w:rsid w:val="00272487"/>
    <w:rsid w:val="00274A0A"/>
    <w:rsid w:val="00275478"/>
    <w:rsid w:val="00276EF5"/>
    <w:rsid w:val="00277593"/>
    <w:rsid w:val="00277BA0"/>
    <w:rsid w:val="00277D58"/>
    <w:rsid w:val="00280909"/>
    <w:rsid w:val="00280918"/>
    <w:rsid w:val="00282AF6"/>
    <w:rsid w:val="002835E9"/>
    <w:rsid w:val="0028596A"/>
    <w:rsid w:val="00285B5E"/>
    <w:rsid w:val="00287085"/>
    <w:rsid w:val="00287DC0"/>
    <w:rsid w:val="0029082A"/>
    <w:rsid w:val="002909B6"/>
    <w:rsid w:val="00290AF9"/>
    <w:rsid w:val="00291131"/>
    <w:rsid w:val="0029260C"/>
    <w:rsid w:val="002967CF"/>
    <w:rsid w:val="00296893"/>
    <w:rsid w:val="00297788"/>
    <w:rsid w:val="002A0A9C"/>
    <w:rsid w:val="002A0AF1"/>
    <w:rsid w:val="002A0DD3"/>
    <w:rsid w:val="002A1CD9"/>
    <w:rsid w:val="002A3285"/>
    <w:rsid w:val="002A34F9"/>
    <w:rsid w:val="002A484B"/>
    <w:rsid w:val="002A55CB"/>
    <w:rsid w:val="002A5F48"/>
    <w:rsid w:val="002A64A6"/>
    <w:rsid w:val="002A6507"/>
    <w:rsid w:val="002A6C93"/>
    <w:rsid w:val="002B1FE3"/>
    <w:rsid w:val="002B31AE"/>
    <w:rsid w:val="002B3301"/>
    <w:rsid w:val="002B34A8"/>
    <w:rsid w:val="002B464B"/>
    <w:rsid w:val="002B46DD"/>
    <w:rsid w:val="002B5C3F"/>
    <w:rsid w:val="002B64EE"/>
    <w:rsid w:val="002B6A0C"/>
    <w:rsid w:val="002B6FF0"/>
    <w:rsid w:val="002B759F"/>
    <w:rsid w:val="002B7F8B"/>
    <w:rsid w:val="002C1445"/>
    <w:rsid w:val="002C28DD"/>
    <w:rsid w:val="002C2C88"/>
    <w:rsid w:val="002C47D4"/>
    <w:rsid w:val="002C7117"/>
    <w:rsid w:val="002C7742"/>
    <w:rsid w:val="002D0A1F"/>
    <w:rsid w:val="002D0F38"/>
    <w:rsid w:val="002D280A"/>
    <w:rsid w:val="002D2B49"/>
    <w:rsid w:val="002D4F29"/>
    <w:rsid w:val="002D65D8"/>
    <w:rsid w:val="002D722D"/>
    <w:rsid w:val="002D77E3"/>
    <w:rsid w:val="002E118C"/>
    <w:rsid w:val="002E5701"/>
    <w:rsid w:val="002E7831"/>
    <w:rsid w:val="002F0518"/>
    <w:rsid w:val="002F1CF7"/>
    <w:rsid w:val="002F1EA3"/>
    <w:rsid w:val="002F2859"/>
    <w:rsid w:val="002F61B6"/>
    <w:rsid w:val="002F6E3C"/>
    <w:rsid w:val="002F7174"/>
    <w:rsid w:val="0030117D"/>
    <w:rsid w:val="00301A56"/>
    <w:rsid w:val="00301F30"/>
    <w:rsid w:val="0030303C"/>
    <w:rsid w:val="003038FD"/>
    <w:rsid w:val="00303C87"/>
    <w:rsid w:val="00304EE5"/>
    <w:rsid w:val="00305B7A"/>
    <w:rsid w:val="0030635E"/>
    <w:rsid w:val="00306CAD"/>
    <w:rsid w:val="003070CD"/>
    <w:rsid w:val="003100CE"/>
    <w:rsid w:val="003103B2"/>
    <w:rsid w:val="003108E5"/>
    <w:rsid w:val="003115A8"/>
    <w:rsid w:val="00311617"/>
    <w:rsid w:val="00311694"/>
    <w:rsid w:val="00311DF3"/>
    <w:rsid w:val="003120CB"/>
    <w:rsid w:val="00316667"/>
    <w:rsid w:val="003176B9"/>
    <w:rsid w:val="00320153"/>
    <w:rsid w:val="00320367"/>
    <w:rsid w:val="0032109D"/>
    <w:rsid w:val="00322108"/>
    <w:rsid w:val="003221B6"/>
    <w:rsid w:val="00322871"/>
    <w:rsid w:val="00324CB0"/>
    <w:rsid w:val="00325761"/>
    <w:rsid w:val="00326FB3"/>
    <w:rsid w:val="00330FF7"/>
    <w:rsid w:val="003316D4"/>
    <w:rsid w:val="003321B2"/>
    <w:rsid w:val="00332BBE"/>
    <w:rsid w:val="00332D30"/>
    <w:rsid w:val="00333822"/>
    <w:rsid w:val="00336715"/>
    <w:rsid w:val="00336BB7"/>
    <w:rsid w:val="00336E24"/>
    <w:rsid w:val="003401EC"/>
    <w:rsid w:val="00340DFD"/>
    <w:rsid w:val="003412E1"/>
    <w:rsid w:val="00341804"/>
    <w:rsid w:val="00342B55"/>
    <w:rsid w:val="00344954"/>
    <w:rsid w:val="00345DE8"/>
    <w:rsid w:val="00350421"/>
    <w:rsid w:val="00350A06"/>
    <w:rsid w:val="00350CD7"/>
    <w:rsid w:val="003538B7"/>
    <w:rsid w:val="00353FD1"/>
    <w:rsid w:val="00356996"/>
    <w:rsid w:val="003577E6"/>
    <w:rsid w:val="00360C17"/>
    <w:rsid w:val="003621C6"/>
    <w:rsid w:val="003622B8"/>
    <w:rsid w:val="0036560C"/>
    <w:rsid w:val="00366B76"/>
    <w:rsid w:val="00366C0A"/>
    <w:rsid w:val="0037061B"/>
    <w:rsid w:val="00370EA2"/>
    <w:rsid w:val="00373051"/>
    <w:rsid w:val="00373B8F"/>
    <w:rsid w:val="003755E0"/>
    <w:rsid w:val="00376D95"/>
    <w:rsid w:val="00377FBB"/>
    <w:rsid w:val="00380357"/>
    <w:rsid w:val="003814CB"/>
    <w:rsid w:val="00382189"/>
    <w:rsid w:val="00385140"/>
    <w:rsid w:val="00385DED"/>
    <w:rsid w:val="00386082"/>
    <w:rsid w:val="00386552"/>
    <w:rsid w:val="00390DF9"/>
    <w:rsid w:val="00391057"/>
    <w:rsid w:val="003917B7"/>
    <w:rsid w:val="00392B4E"/>
    <w:rsid w:val="00393CC7"/>
    <w:rsid w:val="00394AD6"/>
    <w:rsid w:val="00394F6F"/>
    <w:rsid w:val="00395002"/>
    <w:rsid w:val="0039525E"/>
    <w:rsid w:val="00396302"/>
    <w:rsid w:val="003971F7"/>
    <w:rsid w:val="003A16FC"/>
    <w:rsid w:val="003A1C08"/>
    <w:rsid w:val="003A26A5"/>
    <w:rsid w:val="003A2B74"/>
    <w:rsid w:val="003A2C8A"/>
    <w:rsid w:val="003A40BA"/>
    <w:rsid w:val="003A4FCD"/>
    <w:rsid w:val="003B0944"/>
    <w:rsid w:val="003B09EB"/>
    <w:rsid w:val="003B0F0C"/>
    <w:rsid w:val="003B1593"/>
    <w:rsid w:val="003B28DB"/>
    <w:rsid w:val="003B3848"/>
    <w:rsid w:val="003B4381"/>
    <w:rsid w:val="003B5BE6"/>
    <w:rsid w:val="003C1043"/>
    <w:rsid w:val="003C1A30"/>
    <w:rsid w:val="003C1EBD"/>
    <w:rsid w:val="003C247F"/>
    <w:rsid w:val="003C25AC"/>
    <w:rsid w:val="003C3A59"/>
    <w:rsid w:val="003C412A"/>
    <w:rsid w:val="003C5505"/>
    <w:rsid w:val="003C6779"/>
    <w:rsid w:val="003C7057"/>
    <w:rsid w:val="003C71BE"/>
    <w:rsid w:val="003D021E"/>
    <w:rsid w:val="003D033C"/>
    <w:rsid w:val="003D20F5"/>
    <w:rsid w:val="003D2998"/>
    <w:rsid w:val="003D2F0A"/>
    <w:rsid w:val="003D3891"/>
    <w:rsid w:val="003D3FE9"/>
    <w:rsid w:val="003D55A6"/>
    <w:rsid w:val="003D5D84"/>
    <w:rsid w:val="003D7054"/>
    <w:rsid w:val="003E0D1C"/>
    <w:rsid w:val="003E0F4F"/>
    <w:rsid w:val="003E119B"/>
    <w:rsid w:val="003E18AC"/>
    <w:rsid w:val="003E20D1"/>
    <w:rsid w:val="003E210B"/>
    <w:rsid w:val="003E2A12"/>
    <w:rsid w:val="003E2EBC"/>
    <w:rsid w:val="003E3384"/>
    <w:rsid w:val="003E3CA4"/>
    <w:rsid w:val="003E4AE2"/>
    <w:rsid w:val="003E548E"/>
    <w:rsid w:val="003E6892"/>
    <w:rsid w:val="003E7B39"/>
    <w:rsid w:val="003E7F3D"/>
    <w:rsid w:val="003F0B2B"/>
    <w:rsid w:val="003F2B43"/>
    <w:rsid w:val="003F37BF"/>
    <w:rsid w:val="003F3882"/>
    <w:rsid w:val="003F4449"/>
    <w:rsid w:val="003F4908"/>
    <w:rsid w:val="004021F5"/>
    <w:rsid w:val="00402743"/>
    <w:rsid w:val="00402E78"/>
    <w:rsid w:val="00404F65"/>
    <w:rsid w:val="00406E93"/>
    <w:rsid w:val="004072A0"/>
    <w:rsid w:val="00407EC8"/>
    <w:rsid w:val="00410E77"/>
    <w:rsid w:val="0041110A"/>
    <w:rsid w:val="00411624"/>
    <w:rsid w:val="00413106"/>
    <w:rsid w:val="004136DB"/>
    <w:rsid w:val="00414480"/>
    <w:rsid w:val="004148E1"/>
    <w:rsid w:val="00414AD1"/>
    <w:rsid w:val="00414CFA"/>
    <w:rsid w:val="00415EC0"/>
    <w:rsid w:val="00416A81"/>
    <w:rsid w:val="004179CA"/>
    <w:rsid w:val="00420309"/>
    <w:rsid w:val="00420BE9"/>
    <w:rsid w:val="00421FDC"/>
    <w:rsid w:val="00423AD8"/>
    <w:rsid w:val="00423FDD"/>
    <w:rsid w:val="00424C85"/>
    <w:rsid w:val="00425795"/>
    <w:rsid w:val="004259BA"/>
    <w:rsid w:val="00425A8E"/>
    <w:rsid w:val="004260BD"/>
    <w:rsid w:val="0043012F"/>
    <w:rsid w:val="00430A4D"/>
    <w:rsid w:val="00430F1F"/>
    <w:rsid w:val="004326EA"/>
    <w:rsid w:val="00434773"/>
    <w:rsid w:val="0044434C"/>
    <w:rsid w:val="0044456B"/>
    <w:rsid w:val="00447BD1"/>
    <w:rsid w:val="004507F3"/>
    <w:rsid w:val="00450AF4"/>
    <w:rsid w:val="0045539E"/>
    <w:rsid w:val="00456A57"/>
    <w:rsid w:val="00460377"/>
    <w:rsid w:val="004607DE"/>
    <w:rsid w:val="004613E7"/>
    <w:rsid w:val="00462090"/>
    <w:rsid w:val="004668AD"/>
    <w:rsid w:val="004671C7"/>
    <w:rsid w:val="004677F0"/>
    <w:rsid w:val="00470CBF"/>
    <w:rsid w:val="00471086"/>
    <w:rsid w:val="00472CFD"/>
    <w:rsid w:val="00472F4D"/>
    <w:rsid w:val="004730BF"/>
    <w:rsid w:val="00474253"/>
    <w:rsid w:val="00474DCB"/>
    <w:rsid w:val="0047535C"/>
    <w:rsid w:val="004762F6"/>
    <w:rsid w:val="00477F03"/>
    <w:rsid w:val="004804E3"/>
    <w:rsid w:val="00482543"/>
    <w:rsid w:val="00483172"/>
    <w:rsid w:val="004835D6"/>
    <w:rsid w:val="00483C47"/>
    <w:rsid w:val="00483D2B"/>
    <w:rsid w:val="004847CD"/>
    <w:rsid w:val="00485870"/>
    <w:rsid w:val="00485F60"/>
    <w:rsid w:val="00485FE8"/>
    <w:rsid w:val="0048659F"/>
    <w:rsid w:val="004876CA"/>
    <w:rsid w:val="004904BC"/>
    <w:rsid w:val="0049115E"/>
    <w:rsid w:val="00492473"/>
    <w:rsid w:val="00492EB5"/>
    <w:rsid w:val="00494292"/>
    <w:rsid w:val="00494F77"/>
    <w:rsid w:val="004961CE"/>
    <w:rsid w:val="00496AD1"/>
    <w:rsid w:val="00497721"/>
    <w:rsid w:val="004A0229"/>
    <w:rsid w:val="004A22CA"/>
    <w:rsid w:val="004A25E3"/>
    <w:rsid w:val="004A35D2"/>
    <w:rsid w:val="004A49EF"/>
    <w:rsid w:val="004A5D8E"/>
    <w:rsid w:val="004A71E4"/>
    <w:rsid w:val="004B127D"/>
    <w:rsid w:val="004B229B"/>
    <w:rsid w:val="004B2F00"/>
    <w:rsid w:val="004B667A"/>
    <w:rsid w:val="004B6E31"/>
    <w:rsid w:val="004C1D66"/>
    <w:rsid w:val="004C1EF1"/>
    <w:rsid w:val="004C21C0"/>
    <w:rsid w:val="004C31D7"/>
    <w:rsid w:val="004C47EA"/>
    <w:rsid w:val="004C4AD2"/>
    <w:rsid w:val="004C6117"/>
    <w:rsid w:val="004C6981"/>
    <w:rsid w:val="004C724A"/>
    <w:rsid w:val="004C7ECA"/>
    <w:rsid w:val="004D1F21"/>
    <w:rsid w:val="004D268C"/>
    <w:rsid w:val="004D2913"/>
    <w:rsid w:val="004D4BD8"/>
    <w:rsid w:val="004D51CE"/>
    <w:rsid w:val="004D59D8"/>
    <w:rsid w:val="004D5DA1"/>
    <w:rsid w:val="004D7910"/>
    <w:rsid w:val="004E150F"/>
    <w:rsid w:val="004E1BFA"/>
    <w:rsid w:val="004E1DCA"/>
    <w:rsid w:val="004E23A1"/>
    <w:rsid w:val="004E3489"/>
    <w:rsid w:val="004E358A"/>
    <w:rsid w:val="004E3AFA"/>
    <w:rsid w:val="004E464D"/>
    <w:rsid w:val="004E46C6"/>
    <w:rsid w:val="004E6588"/>
    <w:rsid w:val="004E7CF8"/>
    <w:rsid w:val="004F06FE"/>
    <w:rsid w:val="004F0F1F"/>
    <w:rsid w:val="004F13B4"/>
    <w:rsid w:val="004F2742"/>
    <w:rsid w:val="004F2DB0"/>
    <w:rsid w:val="004F3A9E"/>
    <w:rsid w:val="004F69BE"/>
    <w:rsid w:val="00501AD0"/>
    <w:rsid w:val="00502A0A"/>
    <w:rsid w:val="005051A4"/>
    <w:rsid w:val="005078E1"/>
    <w:rsid w:val="00507C50"/>
    <w:rsid w:val="00512877"/>
    <w:rsid w:val="0051388A"/>
    <w:rsid w:val="00514D40"/>
    <w:rsid w:val="0051517F"/>
    <w:rsid w:val="00516412"/>
    <w:rsid w:val="00517C3A"/>
    <w:rsid w:val="005201FE"/>
    <w:rsid w:val="005206C1"/>
    <w:rsid w:val="00521DA2"/>
    <w:rsid w:val="00524BC4"/>
    <w:rsid w:val="005276CC"/>
    <w:rsid w:val="00527BF4"/>
    <w:rsid w:val="00527D61"/>
    <w:rsid w:val="0053202F"/>
    <w:rsid w:val="005324BE"/>
    <w:rsid w:val="00532B1A"/>
    <w:rsid w:val="00534F6C"/>
    <w:rsid w:val="00535994"/>
    <w:rsid w:val="0053646D"/>
    <w:rsid w:val="0053655D"/>
    <w:rsid w:val="00536D67"/>
    <w:rsid w:val="00540AAD"/>
    <w:rsid w:val="00540DE3"/>
    <w:rsid w:val="00543EC1"/>
    <w:rsid w:val="00546001"/>
    <w:rsid w:val="00546458"/>
    <w:rsid w:val="005466BA"/>
    <w:rsid w:val="00547ADA"/>
    <w:rsid w:val="0055087C"/>
    <w:rsid w:val="00550894"/>
    <w:rsid w:val="00553413"/>
    <w:rsid w:val="00555983"/>
    <w:rsid w:val="00560E31"/>
    <w:rsid w:val="00561BDA"/>
    <w:rsid w:val="00563685"/>
    <w:rsid w:val="0056415B"/>
    <w:rsid w:val="0056464D"/>
    <w:rsid w:val="0056495D"/>
    <w:rsid w:val="0056549B"/>
    <w:rsid w:val="00565D0C"/>
    <w:rsid w:val="00567DBF"/>
    <w:rsid w:val="00572F7C"/>
    <w:rsid w:val="005737E6"/>
    <w:rsid w:val="00574528"/>
    <w:rsid w:val="00575953"/>
    <w:rsid w:val="00576948"/>
    <w:rsid w:val="00581B23"/>
    <w:rsid w:val="0058219C"/>
    <w:rsid w:val="005832D5"/>
    <w:rsid w:val="00586283"/>
    <w:rsid w:val="0058707F"/>
    <w:rsid w:val="00591895"/>
    <w:rsid w:val="00591DBD"/>
    <w:rsid w:val="005931FE"/>
    <w:rsid w:val="00595C72"/>
    <w:rsid w:val="00596E6C"/>
    <w:rsid w:val="0059704A"/>
    <w:rsid w:val="00597273"/>
    <w:rsid w:val="005A0028"/>
    <w:rsid w:val="005A0ACC"/>
    <w:rsid w:val="005A22A3"/>
    <w:rsid w:val="005A292A"/>
    <w:rsid w:val="005A2F7A"/>
    <w:rsid w:val="005A7A1C"/>
    <w:rsid w:val="005B0072"/>
    <w:rsid w:val="005B0732"/>
    <w:rsid w:val="005B1246"/>
    <w:rsid w:val="005B38A0"/>
    <w:rsid w:val="005B3C58"/>
    <w:rsid w:val="005B4159"/>
    <w:rsid w:val="005B491C"/>
    <w:rsid w:val="005B4DBF"/>
    <w:rsid w:val="005B528B"/>
    <w:rsid w:val="005B5DE2"/>
    <w:rsid w:val="005B674C"/>
    <w:rsid w:val="005B7ADB"/>
    <w:rsid w:val="005C24F2"/>
    <w:rsid w:val="005C2CE4"/>
    <w:rsid w:val="005C3EAF"/>
    <w:rsid w:val="005C44CD"/>
    <w:rsid w:val="005C7561"/>
    <w:rsid w:val="005D0AC1"/>
    <w:rsid w:val="005D1AF3"/>
    <w:rsid w:val="005D1E57"/>
    <w:rsid w:val="005D258D"/>
    <w:rsid w:val="005D2C99"/>
    <w:rsid w:val="005D2F57"/>
    <w:rsid w:val="005D34F6"/>
    <w:rsid w:val="005D3FE6"/>
    <w:rsid w:val="005D4352"/>
    <w:rsid w:val="005D4614"/>
    <w:rsid w:val="005D4F1A"/>
    <w:rsid w:val="005E1884"/>
    <w:rsid w:val="005E2084"/>
    <w:rsid w:val="005E226E"/>
    <w:rsid w:val="005E5C83"/>
    <w:rsid w:val="005F1335"/>
    <w:rsid w:val="005F142C"/>
    <w:rsid w:val="005F373A"/>
    <w:rsid w:val="005F4F87"/>
    <w:rsid w:val="005F5821"/>
    <w:rsid w:val="005F6B0E"/>
    <w:rsid w:val="005F760E"/>
    <w:rsid w:val="005F7B1D"/>
    <w:rsid w:val="00600172"/>
    <w:rsid w:val="006009C4"/>
    <w:rsid w:val="00601DAD"/>
    <w:rsid w:val="0060222A"/>
    <w:rsid w:val="00602323"/>
    <w:rsid w:val="00602A35"/>
    <w:rsid w:val="006054FB"/>
    <w:rsid w:val="006070C4"/>
    <w:rsid w:val="00607ED4"/>
    <w:rsid w:val="00610C21"/>
    <w:rsid w:val="006118D7"/>
    <w:rsid w:val="00611907"/>
    <w:rsid w:val="00613116"/>
    <w:rsid w:val="006132D1"/>
    <w:rsid w:val="00615612"/>
    <w:rsid w:val="006161D1"/>
    <w:rsid w:val="006202A6"/>
    <w:rsid w:val="00620452"/>
    <w:rsid w:val="0062054B"/>
    <w:rsid w:val="00620926"/>
    <w:rsid w:val="0062139D"/>
    <w:rsid w:val="006218F0"/>
    <w:rsid w:val="00621C4E"/>
    <w:rsid w:val="00623133"/>
    <w:rsid w:val="00624EAE"/>
    <w:rsid w:val="0062526F"/>
    <w:rsid w:val="00625D9E"/>
    <w:rsid w:val="0063001B"/>
    <w:rsid w:val="006305D7"/>
    <w:rsid w:val="00630B49"/>
    <w:rsid w:val="00630E72"/>
    <w:rsid w:val="00631EF9"/>
    <w:rsid w:val="006329EC"/>
    <w:rsid w:val="00632F63"/>
    <w:rsid w:val="00633A01"/>
    <w:rsid w:val="00633B97"/>
    <w:rsid w:val="006341F7"/>
    <w:rsid w:val="00634585"/>
    <w:rsid w:val="00635014"/>
    <w:rsid w:val="006350CB"/>
    <w:rsid w:val="006369CE"/>
    <w:rsid w:val="00637D26"/>
    <w:rsid w:val="006411CA"/>
    <w:rsid w:val="00644ACD"/>
    <w:rsid w:val="006450C9"/>
    <w:rsid w:val="0064605E"/>
    <w:rsid w:val="00646663"/>
    <w:rsid w:val="0064680F"/>
    <w:rsid w:val="00646A29"/>
    <w:rsid w:val="00647DE9"/>
    <w:rsid w:val="0065191B"/>
    <w:rsid w:val="00652DAB"/>
    <w:rsid w:val="006571C8"/>
    <w:rsid w:val="00657BC4"/>
    <w:rsid w:val="00660121"/>
    <w:rsid w:val="006619C8"/>
    <w:rsid w:val="00662C29"/>
    <w:rsid w:val="00665D53"/>
    <w:rsid w:val="0066622F"/>
    <w:rsid w:val="00670C67"/>
    <w:rsid w:val="00670E2F"/>
    <w:rsid w:val="00671710"/>
    <w:rsid w:val="00672522"/>
    <w:rsid w:val="006731E7"/>
    <w:rsid w:val="00673414"/>
    <w:rsid w:val="00674E59"/>
    <w:rsid w:val="00676079"/>
    <w:rsid w:val="00676ECD"/>
    <w:rsid w:val="0067796F"/>
    <w:rsid w:val="00677D0A"/>
    <w:rsid w:val="00680191"/>
    <w:rsid w:val="006814F8"/>
    <w:rsid w:val="0068185F"/>
    <w:rsid w:val="006831AE"/>
    <w:rsid w:val="00684017"/>
    <w:rsid w:val="006843E8"/>
    <w:rsid w:val="0068590E"/>
    <w:rsid w:val="00687093"/>
    <w:rsid w:val="00690DF3"/>
    <w:rsid w:val="00694763"/>
    <w:rsid w:val="00696F06"/>
    <w:rsid w:val="006A0028"/>
    <w:rsid w:val="006A01CF"/>
    <w:rsid w:val="006A02DF"/>
    <w:rsid w:val="006A1605"/>
    <w:rsid w:val="006A36E8"/>
    <w:rsid w:val="006A37C4"/>
    <w:rsid w:val="006A4DD1"/>
    <w:rsid w:val="006A60DD"/>
    <w:rsid w:val="006A619C"/>
    <w:rsid w:val="006B0679"/>
    <w:rsid w:val="006B074C"/>
    <w:rsid w:val="006B314C"/>
    <w:rsid w:val="006B3B84"/>
    <w:rsid w:val="006B4E7C"/>
    <w:rsid w:val="006B5D8C"/>
    <w:rsid w:val="006B7033"/>
    <w:rsid w:val="006B72D4"/>
    <w:rsid w:val="006C0EFA"/>
    <w:rsid w:val="006C11CC"/>
    <w:rsid w:val="006C17E8"/>
    <w:rsid w:val="006C1AEB"/>
    <w:rsid w:val="006C462E"/>
    <w:rsid w:val="006C57FE"/>
    <w:rsid w:val="006C5955"/>
    <w:rsid w:val="006C668E"/>
    <w:rsid w:val="006D624A"/>
    <w:rsid w:val="006D7931"/>
    <w:rsid w:val="006E4B63"/>
    <w:rsid w:val="006E5F3F"/>
    <w:rsid w:val="006F06E4"/>
    <w:rsid w:val="006F292C"/>
    <w:rsid w:val="006F5012"/>
    <w:rsid w:val="006F5B40"/>
    <w:rsid w:val="006F72A0"/>
    <w:rsid w:val="006F7B41"/>
    <w:rsid w:val="0070089B"/>
    <w:rsid w:val="00701AB9"/>
    <w:rsid w:val="00702B5D"/>
    <w:rsid w:val="00703ED2"/>
    <w:rsid w:val="0070539C"/>
    <w:rsid w:val="00706D30"/>
    <w:rsid w:val="00706E68"/>
    <w:rsid w:val="00707B8D"/>
    <w:rsid w:val="007132D2"/>
    <w:rsid w:val="00713636"/>
    <w:rsid w:val="007143C3"/>
    <w:rsid w:val="00714B8C"/>
    <w:rsid w:val="00715616"/>
    <w:rsid w:val="0071675D"/>
    <w:rsid w:val="00717736"/>
    <w:rsid w:val="00721046"/>
    <w:rsid w:val="00722D77"/>
    <w:rsid w:val="00726FAD"/>
    <w:rsid w:val="00727280"/>
    <w:rsid w:val="007275EB"/>
    <w:rsid w:val="00727662"/>
    <w:rsid w:val="00727E4C"/>
    <w:rsid w:val="0073156E"/>
    <w:rsid w:val="00732B47"/>
    <w:rsid w:val="00732C29"/>
    <w:rsid w:val="00733160"/>
    <w:rsid w:val="007334E8"/>
    <w:rsid w:val="00735AE2"/>
    <w:rsid w:val="00735CF5"/>
    <w:rsid w:val="0074063A"/>
    <w:rsid w:val="007422CA"/>
    <w:rsid w:val="00742886"/>
    <w:rsid w:val="00742AA4"/>
    <w:rsid w:val="00743023"/>
    <w:rsid w:val="00743BA1"/>
    <w:rsid w:val="00745F1E"/>
    <w:rsid w:val="00750468"/>
    <w:rsid w:val="00750A44"/>
    <w:rsid w:val="00751243"/>
    <w:rsid w:val="007515FE"/>
    <w:rsid w:val="007567DC"/>
    <w:rsid w:val="007601D0"/>
    <w:rsid w:val="007603BB"/>
    <w:rsid w:val="0076109D"/>
    <w:rsid w:val="00764E9F"/>
    <w:rsid w:val="00767107"/>
    <w:rsid w:val="00767578"/>
    <w:rsid w:val="00770455"/>
    <w:rsid w:val="00773617"/>
    <w:rsid w:val="00773BFD"/>
    <w:rsid w:val="007743B3"/>
    <w:rsid w:val="00774490"/>
    <w:rsid w:val="0077474B"/>
    <w:rsid w:val="0077581E"/>
    <w:rsid w:val="0077679A"/>
    <w:rsid w:val="007819FF"/>
    <w:rsid w:val="00782185"/>
    <w:rsid w:val="007835EF"/>
    <w:rsid w:val="0078360C"/>
    <w:rsid w:val="00784A4C"/>
    <w:rsid w:val="00784BC6"/>
    <w:rsid w:val="0078523D"/>
    <w:rsid w:val="007868FE"/>
    <w:rsid w:val="0078690C"/>
    <w:rsid w:val="00787A22"/>
    <w:rsid w:val="00790C7D"/>
    <w:rsid w:val="007915B3"/>
    <w:rsid w:val="00791E88"/>
    <w:rsid w:val="00792C71"/>
    <w:rsid w:val="0079301E"/>
    <w:rsid w:val="007931DF"/>
    <w:rsid w:val="00795C18"/>
    <w:rsid w:val="00795DC4"/>
    <w:rsid w:val="00796086"/>
    <w:rsid w:val="0079624B"/>
    <w:rsid w:val="00796A74"/>
    <w:rsid w:val="007A0172"/>
    <w:rsid w:val="007A1804"/>
    <w:rsid w:val="007A215A"/>
    <w:rsid w:val="007A2511"/>
    <w:rsid w:val="007A260E"/>
    <w:rsid w:val="007A2A5B"/>
    <w:rsid w:val="007A3AF8"/>
    <w:rsid w:val="007A4D4C"/>
    <w:rsid w:val="007A4DD6"/>
    <w:rsid w:val="007A5CB9"/>
    <w:rsid w:val="007A6DEF"/>
    <w:rsid w:val="007B0898"/>
    <w:rsid w:val="007B20AE"/>
    <w:rsid w:val="007B2A90"/>
    <w:rsid w:val="007B33C4"/>
    <w:rsid w:val="007B37D1"/>
    <w:rsid w:val="007B3F23"/>
    <w:rsid w:val="007B6B07"/>
    <w:rsid w:val="007B6BE8"/>
    <w:rsid w:val="007B6D43"/>
    <w:rsid w:val="007B749A"/>
    <w:rsid w:val="007B7C6E"/>
    <w:rsid w:val="007C569C"/>
    <w:rsid w:val="007C6E60"/>
    <w:rsid w:val="007D23F6"/>
    <w:rsid w:val="007D44D7"/>
    <w:rsid w:val="007D5A2C"/>
    <w:rsid w:val="007D6078"/>
    <w:rsid w:val="007D621A"/>
    <w:rsid w:val="007D7486"/>
    <w:rsid w:val="007D7B7B"/>
    <w:rsid w:val="007E058A"/>
    <w:rsid w:val="007E0D22"/>
    <w:rsid w:val="007E202C"/>
    <w:rsid w:val="007E2887"/>
    <w:rsid w:val="007E5278"/>
    <w:rsid w:val="007E532F"/>
    <w:rsid w:val="007E7173"/>
    <w:rsid w:val="007E749C"/>
    <w:rsid w:val="007F1B5C"/>
    <w:rsid w:val="007F2192"/>
    <w:rsid w:val="007F7506"/>
    <w:rsid w:val="00801257"/>
    <w:rsid w:val="00802AB2"/>
    <w:rsid w:val="00803B0A"/>
    <w:rsid w:val="00803D6A"/>
    <w:rsid w:val="00804DED"/>
    <w:rsid w:val="00805B96"/>
    <w:rsid w:val="0080644C"/>
    <w:rsid w:val="008105BE"/>
    <w:rsid w:val="008115A5"/>
    <w:rsid w:val="00811D46"/>
    <w:rsid w:val="008136CA"/>
    <w:rsid w:val="00814041"/>
    <w:rsid w:val="0081415D"/>
    <w:rsid w:val="00816C2B"/>
    <w:rsid w:val="00820229"/>
    <w:rsid w:val="00822448"/>
    <w:rsid w:val="00822ABE"/>
    <w:rsid w:val="008244D1"/>
    <w:rsid w:val="008256EF"/>
    <w:rsid w:val="008259C9"/>
    <w:rsid w:val="00827F51"/>
    <w:rsid w:val="0083104E"/>
    <w:rsid w:val="008322CB"/>
    <w:rsid w:val="00832AC6"/>
    <w:rsid w:val="00832EFC"/>
    <w:rsid w:val="00833FB7"/>
    <w:rsid w:val="008343BE"/>
    <w:rsid w:val="00834507"/>
    <w:rsid w:val="00835214"/>
    <w:rsid w:val="00836535"/>
    <w:rsid w:val="0083704C"/>
    <w:rsid w:val="00840FB4"/>
    <w:rsid w:val="008410B2"/>
    <w:rsid w:val="00841446"/>
    <w:rsid w:val="00841780"/>
    <w:rsid w:val="00841E0E"/>
    <w:rsid w:val="008448DF"/>
    <w:rsid w:val="00844F83"/>
    <w:rsid w:val="008500A0"/>
    <w:rsid w:val="00850237"/>
    <w:rsid w:val="008524E5"/>
    <w:rsid w:val="0085351C"/>
    <w:rsid w:val="0085374C"/>
    <w:rsid w:val="0085435A"/>
    <w:rsid w:val="008549CA"/>
    <w:rsid w:val="008556C3"/>
    <w:rsid w:val="00855AA6"/>
    <w:rsid w:val="0085687C"/>
    <w:rsid w:val="008611C1"/>
    <w:rsid w:val="008618FE"/>
    <w:rsid w:val="008620BF"/>
    <w:rsid w:val="00866941"/>
    <w:rsid w:val="008706C5"/>
    <w:rsid w:val="00873707"/>
    <w:rsid w:val="00873A8C"/>
    <w:rsid w:val="00874B20"/>
    <w:rsid w:val="008757C6"/>
    <w:rsid w:val="008763E1"/>
    <w:rsid w:val="0087775C"/>
    <w:rsid w:val="00877EC8"/>
    <w:rsid w:val="00880F36"/>
    <w:rsid w:val="0088140E"/>
    <w:rsid w:val="0088277F"/>
    <w:rsid w:val="00882926"/>
    <w:rsid w:val="00883F29"/>
    <w:rsid w:val="00884BD5"/>
    <w:rsid w:val="00885032"/>
    <w:rsid w:val="00885530"/>
    <w:rsid w:val="00887CB2"/>
    <w:rsid w:val="008910D1"/>
    <w:rsid w:val="00891895"/>
    <w:rsid w:val="00891DB3"/>
    <w:rsid w:val="0089296C"/>
    <w:rsid w:val="00893D83"/>
    <w:rsid w:val="00894B52"/>
    <w:rsid w:val="0089580B"/>
    <w:rsid w:val="00895ABF"/>
    <w:rsid w:val="00896ABD"/>
    <w:rsid w:val="00897AB6"/>
    <w:rsid w:val="00897DA8"/>
    <w:rsid w:val="008A0958"/>
    <w:rsid w:val="008A0E2C"/>
    <w:rsid w:val="008A271B"/>
    <w:rsid w:val="008A2899"/>
    <w:rsid w:val="008A332B"/>
    <w:rsid w:val="008A3380"/>
    <w:rsid w:val="008A3C1A"/>
    <w:rsid w:val="008A4F3A"/>
    <w:rsid w:val="008A6BFE"/>
    <w:rsid w:val="008A7A9C"/>
    <w:rsid w:val="008B283C"/>
    <w:rsid w:val="008B3BB2"/>
    <w:rsid w:val="008B5218"/>
    <w:rsid w:val="008B5D5C"/>
    <w:rsid w:val="008B7102"/>
    <w:rsid w:val="008B72DB"/>
    <w:rsid w:val="008B788D"/>
    <w:rsid w:val="008C3B7D"/>
    <w:rsid w:val="008C4771"/>
    <w:rsid w:val="008C4890"/>
    <w:rsid w:val="008C673F"/>
    <w:rsid w:val="008C67CB"/>
    <w:rsid w:val="008C6FB1"/>
    <w:rsid w:val="008D010B"/>
    <w:rsid w:val="008D049E"/>
    <w:rsid w:val="008D0F90"/>
    <w:rsid w:val="008D1406"/>
    <w:rsid w:val="008D1B06"/>
    <w:rsid w:val="008D3715"/>
    <w:rsid w:val="008D4CEF"/>
    <w:rsid w:val="008D5465"/>
    <w:rsid w:val="008D5E61"/>
    <w:rsid w:val="008D5F5B"/>
    <w:rsid w:val="008D6BD8"/>
    <w:rsid w:val="008D7EB7"/>
    <w:rsid w:val="008D7EC5"/>
    <w:rsid w:val="008E1862"/>
    <w:rsid w:val="008E3684"/>
    <w:rsid w:val="008E3DE4"/>
    <w:rsid w:val="008E57F5"/>
    <w:rsid w:val="008E7606"/>
    <w:rsid w:val="008F0BAB"/>
    <w:rsid w:val="008F0FB8"/>
    <w:rsid w:val="008F1183"/>
    <w:rsid w:val="008F1942"/>
    <w:rsid w:val="008F1C7A"/>
    <w:rsid w:val="008F1DAA"/>
    <w:rsid w:val="008F3EBD"/>
    <w:rsid w:val="008F4101"/>
    <w:rsid w:val="008F5D3B"/>
    <w:rsid w:val="008F60B2"/>
    <w:rsid w:val="008F6EBB"/>
    <w:rsid w:val="008F6F40"/>
    <w:rsid w:val="008F76DD"/>
    <w:rsid w:val="008F7C41"/>
    <w:rsid w:val="00901C70"/>
    <w:rsid w:val="00902BC0"/>
    <w:rsid w:val="009031E2"/>
    <w:rsid w:val="00904D8C"/>
    <w:rsid w:val="00912464"/>
    <w:rsid w:val="009125C8"/>
    <w:rsid w:val="0091276C"/>
    <w:rsid w:val="009135C9"/>
    <w:rsid w:val="009145BE"/>
    <w:rsid w:val="00915A19"/>
    <w:rsid w:val="009165AC"/>
    <w:rsid w:val="00916FFC"/>
    <w:rsid w:val="00920130"/>
    <w:rsid w:val="0092053F"/>
    <w:rsid w:val="009224C8"/>
    <w:rsid w:val="0092340A"/>
    <w:rsid w:val="00926EEB"/>
    <w:rsid w:val="009303A9"/>
    <w:rsid w:val="009313D9"/>
    <w:rsid w:val="00932002"/>
    <w:rsid w:val="00934157"/>
    <w:rsid w:val="00934F7C"/>
    <w:rsid w:val="00935B7F"/>
    <w:rsid w:val="00941293"/>
    <w:rsid w:val="00942E7F"/>
    <w:rsid w:val="00945831"/>
    <w:rsid w:val="00946372"/>
    <w:rsid w:val="009467EB"/>
    <w:rsid w:val="00946813"/>
    <w:rsid w:val="00946907"/>
    <w:rsid w:val="0094754D"/>
    <w:rsid w:val="0095032B"/>
    <w:rsid w:val="0095062E"/>
    <w:rsid w:val="00950B13"/>
    <w:rsid w:val="00950C17"/>
    <w:rsid w:val="00951FAF"/>
    <w:rsid w:val="009525A8"/>
    <w:rsid w:val="00954740"/>
    <w:rsid w:val="009557BC"/>
    <w:rsid w:val="00955AE5"/>
    <w:rsid w:val="00956C82"/>
    <w:rsid w:val="00957E7B"/>
    <w:rsid w:val="00960816"/>
    <w:rsid w:val="00961E40"/>
    <w:rsid w:val="00962E71"/>
    <w:rsid w:val="009637C8"/>
    <w:rsid w:val="00963ABC"/>
    <w:rsid w:val="00963AFB"/>
    <w:rsid w:val="00963C09"/>
    <w:rsid w:val="00965841"/>
    <w:rsid w:val="00965D21"/>
    <w:rsid w:val="00967056"/>
    <w:rsid w:val="00967764"/>
    <w:rsid w:val="00967833"/>
    <w:rsid w:val="00967B6D"/>
    <w:rsid w:val="00970B0E"/>
    <w:rsid w:val="00970BB9"/>
    <w:rsid w:val="00970DC0"/>
    <w:rsid w:val="00971CFF"/>
    <w:rsid w:val="009723AE"/>
    <w:rsid w:val="009726EE"/>
    <w:rsid w:val="00972CDE"/>
    <w:rsid w:val="009733DD"/>
    <w:rsid w:val="00973F53"/>
    <w:rsid w:val="00975573"/>
    <w:rsid w:val="00976D03"/>
    <w:rsid w:val="0097733B"/>
    <w:rsid w:val="00977A4D"/>
    <w:rsid w:val="00977B30"/>
    <w:rsid w:val="00980DFD"/>
    <w:rsid w:val="00982F41"/>
    <w:rsid w:val="00985090"/>
    <w:rsid w:val="00986406"/>
    <w:rsid w:val="009869D6"/>
    <w:rsid w:val="00987710"/>
    <w:rsid w:val="00990006"/>
    <w:rsid w:val="009904AB"/>
    <w:rsid w:val="00990F0C"/>
    <w:rsid w:val="009925F3"/>
    <w:rsid w:val="00993CB9"/>
    <w:rsid w:val="00995688"/>
    <w:rsid w:val="009958A6"/>
    <w:rsid w:val="00995B43"/>
    <w:rsid w:val="00996456"/>
    <w:rsid w:val="00996884"/>
    <w:rsid w:val="009A0008"/>
    <w:rsid w:val="009A04F5"/>
    <w:rsid w:val="009A15EF"/>
    <w:rsid w:val="009A2D1B"/>
    <w:rsid w:val="009A3889"/>
    <w:rsid w:val="009A38A5"/>
    <w:rsid w:val="009A4B43"/>
    <w:rsid w:val="009A521C"/>
    <w:rsid w:val="009A5A60"/>
    <w:rsid w:val="009A5B73"/>
    <w:rsid w:val="009A7F54"/>
    <w:rsid w:val="009B0E3A"/>
    <w:rsid w:val="009B118B"/>
    <w:rsid w:val="009B1737"/>
    <w:rsid w:val="009B1E8B"/>
    <w:rsid w:val="009B3A92"/>
    <w:rsid w:val="009B3D4B"/>
    <w:rsid w:val="009B4E63"/>
    <w:rsid w:val="009B5B99"/>
    <w:rsid w:val="009B6EFC"/>
    <w:rsid w:val="009C1CA8"/>
    <w:rsid w:val="009C1FD0"/>
    <w:rsid w:val="009C2DF8"/>
    <w:rsid w:val="009C31BF"/>
    <w:rsid w:val="009C58BA"/>
    <w:rsid w:val="009C68B7"/>
    <w:rsid w:val="009C7511"/>
    <w:rsid w:val="009D0834"/>
    <w:rsid w:val="009D095A"/>
    <w:rsid w:val="009D0A1E"/>
    <w:rsid w:val="009D0A78"/>
    <w:rsid w:val="009D0C18"/>
    <w:rsid w:val="009D1C6D"/>
    <w:rsid w:val="009D1EB3"/>
    <w:rsid w:val="009D2AE3"/>
    <w:rsid w:val="009D2E27"/>
    <w:rsid w:val="009D3D4A"/>
    <w:rsid w:val="009D52BC"/>
    <w:rsid w:val="009D7D0A"/>
    <w:rsid w:val="009D7D44"/>
    <w:rsid w:val="009E09D9"/>
    <w:rsid w:val="009E2714"/>
    <w:rsid w:val="009E4AB6"/>
    <w:rsid w:val="009E4C10"/>
    <w:rsid w:val="009F01B1"/>
    <w:rsid w:val="009F0DBB"/>
    <w:rsid w:val="009F1715"/>
    <w:rsid w:val="009F216F"/>
    <w:rsid w:val="009F2F1E"/>
    <w:rsid w:val="009F3887"/>
    <w:rsid w:val="009F38B8"/>
    <w:rsid w:val="009F3EBB"/>
    <w:rsid w:val="009F40DC"/>
    <w:rsid w:val="009F52B1"/>
    <w:rsid w:val="009F59E2"/>
    <w:rsid w:val="009F659A"/>
    <w:rsid w:val="009F6AB9"/>
    <w:rsid w:val="009F6E85"/>
    <w:rsid w:val="009F732B"/>
    <w:rsid w:val="00A01FE0"/>
    <w:rsid w:val="00A06945"/>
    <w:rsid w:val="00A077DD"/>
    <w:rsid w:val="00A10656"/>
    <w:rsid w:val="00A1138C"/>
    <w:rsid w:val="00A113C0"/>
    <w:rsid w:val="00A114F5"/>
    <w:rsid w:val="00A11794"/>
    <w:rsid w:val="00A12FA6"/>
    <w:rsid w:val="00A1339B"/>
    <w:rsid w:val="00A14ABA"/>
    <w:rsid w:val="00A157CE"/>
    <w:rsid w:val="00A2010B"/>
    <w:rsid w:val="00A21A5D"/>
    <w:rsid w:val="00A22388"/>
    <w:rsid w:val="00A22F92"/>
    <w:rsid w:val="00A23BF2"/>
    <w:rsid w:val="00A24CB6"/>
    <w:rsid w:val="00A250C0"/>
    <w:rsid w:val="00A256E2"/>
    <w:rsid w:val="00A25865"/>
    <w:rsid w:val="00A2609C"/>
    <w:rsid w:val="00A2623B"/>
    <w:rsid w:val="00A26CD2"/>
    <w:rsid w:val="00A27667"/>
    <w:rsid w:val="00A27BFC"/>
    <w:rsid w:val="00A30F71"/>
    <w:rsid w:val="00A31F2A"/>
    <w:rsid w:val="00A32979"/>
    <w:rsid w:val="00A34A67"/>
    <w:rsid w:val="00A36FBA"/>
    <w:rsid w:val="00A37462"/>
    <w:rsid w:val="00A375B3"/>
    <w:rsid w:val="00A435FB"/>
    <w:rsid w:val="00A459E1"/>
    <w:rsid w:val="00A46AC4"/>
    <w:rsid w:val="00A478A5"/>
    <w:rsid w:val="00A478B6"/>
    <w:rsid w:val="00A5124F"/>
    <w:rsid w:val="00A51E39"/>
    <w:rsid w:val="00A52296"/>
    <w:rsid w:val="00A525E5"/>
    <w:rsid w:val="00A54E3B"/>
    <w:rsid w:val="00A55661"/>
    <w:rsid w:val="00A60BFB"/>
    <w:rsid w:val="00A61B70"/>
    <w:rsid w:val="00A61FA8"/>
    <w:rsid w:val="00A63101"/>
    <w:rsid w:val="00A637F4"/>
    <w:rsid w:val="00A638B8"/>
    <w:rsid w:val="00A64469"/>
    <w:rsid w:val="00A64DF2"/>
    <w:rsid w:val="00A65485"/>
    <w:rsid w:val="00A66856"/>
    <w:rsid w:val="00A66E05"/>
    <w:rsid w:val="00A67655"/>
    <w:rsid w:val="00A70753"/>
    <w:rsid w:val="00A70A56"/>
    <w:rsid w:val="00A712D2"/>
    <w:rsid w:val="00A72379"/>
    <w:rsid w:val="00A7438C"/>
    <w:rsid w:val="00A746F8"/>
    <w:rsid w:val="00A75872"/>
    <w:rsid w:val="00A80DAC"/>
    <w:rsid w:val="00A81376"/>
    <w:rsid w:val="00A82C8A"/>
    <w:rsid w:val="00A8346B"/>
    <w:rsid w:val="00A8512B"/>
    <w:rsid w:val="00A852FF"/>
    <w:rsid w:val="00A86501"/>
    <w:rsid w:val="00A87337"/>
    <w:rsid w:val="00A90958"/>
    <w:rsid w:val="00A90C97"/>
    <w:rsid w:val="00A91975"/>
    <w:rsid w:val="00A92DDC"/>
    <w:rsid w:val="00A95F27"/>
    <w:rsid w:val="00A960C8"/>
    <w:rsid w:val="00A961D8"/>
    <w:rsid w:val="00A96604"/>
    <w:rsid w:val="00A968B4"/>
    <w:rsid w:val="00AA03DF"/>
    <w:rsid w:val="00AA1699"/>
    <w:rsid w:val="00AA1B3D"/>
    <w:rsid w:val="00AA1B4F"/>
    <w:rsid w:val="00AA21D8"/>
    <w:rsid w:val="00AA2411"/>
    <w:rsid w:val="00AA271A"/>
    <w:rsid w:val="00AA3270"/>
    <w:rsid w:val="00AA375A"/>
    <w:rsid w:val="00AA54F3"/>
    <w:rsid w:val="00AA6AA0"/>
    <w:rsid w:val="00AA6B43"/>
    <w:rsid w:val="00AA6D5D"/>
    <w:rsid w:val="00AA720D"/>
    <w:rsid w:val="00AA7B1F"/>
    <w:rsid w:val="00AB0E27"/>
    <w:rsid w:val="00AB3145"/>
    <w:rsid w:val="00AB367A"/>
    <w:rsid w:val="00AB495B"/>
    <w:rsid w:val="00AB4F9A"/>
    <w:rsid w:val="00AB6ED4"/>
    <w:rsid w:val="00AB7BF8"/>
    <w:rsid w:val="00AC01D1"/>
    <w:rsid w:val="00AC0AB2"/>
    <w:rsid w:val="00AC0E9F"/>
    <w:rsid w:val="00AC4980"/>
    <w:rsid w:val="00AC52A5"/>
    <w:rsid w:val="00AC6EFD"/>
    <w:rsid w:val="00AC7151"/>
    <w:rsid w:val="00AC7938"/>
    <w:rsid w:val="00AD1B8C"/>
    <w:rsid w:val="00AD1E0D"/>
    <w:rsid w:val="00AD2B82"/>
    <w:rsid w:val="00AD460A"/>
    <w:rsid w:val="00AD69E3"/>
    <w:rsid w:val="00AD6A05"/>
    <w:rsid w:val="00AE0792"/>
    <w:rsid w:val="00AE0A49"/>
    <w:rsid w:val="00AE118B"/>
    <w:rsid w:val="00AE18D3"/>
    <w:rsid w:val="00AE272B"/>
    <w:rsid w:val="00AE3E3A"/>
    <w:rsid w:val="00AE4819"/>
    <w:rsid w:val="00AE6CC2"/>
    <w:rsid w:val="00AE7335"/>
    <w:rsid w:val="00AE77B4"/>
    <w:rsid w:val="00AE7C1A"/>
    <w:rsid w:val="00AE7DF8"/>
    <w:rsid w:val="00AF0D9C"/>
    <w:rsid w:val="00AF13AB"/>
    <w:rsid w:val="00AF1D36"/>
    <w:rsid w:val="00AF280B"/>
    <w:rsid w:val="00AF3763"/>
    <w:rsid w:val="00AF4C4C"/>
    <w:rsid w:val="00AF4DF4"/>
    <w:rsid w:val="00AF5F75"/>
    <w:rsid w:val="00AF6001"/>
    <w:rsid w:val="00AF6CF5"/>
    <w:rsid w:val="00AF75DD"/>
    <w:rsid w:val="00AF7B46"/>
    <w:rsid w:val="00B01158"/>
    <w:rsid w:val="00B01A16"/>
    <w:rsid w:val="00B0225D"/>
    <w:rsid w:val="00B02A75"/>
    <w:rsid w:val="00B042AC"/>
    <w:rsid w:val="00B04469"/>
    <w:rsid w:val="00B05618"/>
    <w:rsid w:val="00B05635"/>
    <w:rsid w:val="00B079FE"/>
    <w:rsid w:val="00B07F45"/>
    <w:rsid w:val="00B1021A"/>
    <w:rsid w:val="00B10271"/>
    <w:rsid w:val="00B140D9"/>
    <w:rsid w:val="00B1475A"/>
    <w:rsid w:val="00B1481A"/>
    <w:rsid w:val="00B15A1F"/>
    <w:rsid w:val="00B15FE9"/>
    <w:rsid w:val="00B1748F"/>
    <w:rsid w:val="00B2148A"/>
    <w:rsid w:val="00B21EB6"/>
    <w:rsid w:val="00B220C2"/>
    <w:rsid w:val="00B2232D"/>
    <w:rsid w:val="00B2276E"/>
    <w:rsid w:val="00B22A15"/>
    <w:rsid w:val="00B236B9"/>
    <w:rsid w:val="00B24D09"/>
    <w:rsid w:val="00B250DF"/>
    <w:rsid w:val="00B25B32"/>
    <w:rsid w:val="00B26971"/>
    <w:rsid w:val="00B3159F"/>
    <w:rsid w:val="00B316E6"/>
    <w:rsid w:val="00B32616"/>
    <w:rsid w:val="00B34C5C"/>
    <w:rsid w:val="00B36AF0"/>
    <w:rsid w:val="00B36C42"/>
    <w:rsid w:val="00B40968"/>
    <w:rsid w:val="00B42971"/>
    <w:rsid w:val="00B42E67"/>
    <w:rsid w:val="00B42EA7"/>
    <w:rsid w:val="00B47316"/>
    <w:rsid w:val="00B50ACB"/>
    <w:rsid w:val="00B51845"/>
    <w:rsid w:val="00B51923"/>
    <w:rsid w:val="00B52895"/>
    <w:rsid w:val="00B52DB9"/>
    <w:rsid w:val="00B5337C"/>
    <w:rsid w:val="00B53FDE"/>
    <w:rsid w:val="00B55CA9"/>
    <w:rsid w:val="00B55E7E"/>
    <w:rsid w:val="00B56397"/>
    <w:rsid w:val="00B571DA"/>
    <w:rsid w:val="00B6027B"/>
    <w:rsid w:val="00B6070F"/>
    <w:rsid w:val="00B613F2"/>
    <w:rsid w:val="00B636C8"/>
    <w:rsid w:val="00B65EDB"/>
    <w:rsid w:val="00B65F6E"/>
    <w:rsid w:val="00B67962"/>
    <w:rsid w:val="00B67AFF"/>
    <w:rsid w:val="00B67C41"/>
    <w:rsid w:val="00B70352"/>
    <w:rsid w:val="00B70B59"/>
    <w:rsid w:val="00B72473"/>
    <w:rsid w:val="00B7248E"/>
    <w:rsid w:val="00B73657"/>
    <w:rsid w:val="00B739B3"/>
    <w:rsid w:val="00B74078"/>
    <w:rsid w:val="00B75086"/>
    <w:rsid w:val="00B80DB8"/>
    <w:rsid w:val="00B81B15"/>
    <w:rsid w:val="00B820DC"/>
    <w:rsid w:val="00B8338D"/>
    <w:rsid w:val="00B86562"/>
    <w:rsid w:val="00B915AE"/>
    <w:rsid w:val="00B924E7"/>
    <w:rsid w:val="00B95E27"/>
    <w:rsid w:val="00B97C78"/>
    <w:rsid w:val="00B97D47"/>
    <w:rsid w:val="00BA0109"/>
    <w:rsid w:val="00BA1666"/>
    <w:rsid w:val="00BA1735"/>
    <w:rsid w:val="00BA19FA"/>
    <w:rsid w:val="00BA2EC4"/>
    <w:rsid w:val="00BA40BD"/>
    <w:rsid w:val="00BA4288"/>
    <w:rsid w:val="00BA5580"/>
    <w:rsid w:val="00BA5918"/>
    <w:rsid w:val="00BB0902"/>
    <w:rsid w:val="00BB1F9C"/>
    <w:rsid w:val="00BB2423"/>
    <w:rsid w:val="00BB48E5"/>
    <w:rsid w:val="00BB537B"/>
    <w:rsid w:val="00BB5607"/>
    <w:rsid w:val="00BB5ACA"/>
    <w:rsid w:val="00BB627F"/>
    <w:rsid w:val="00BC0C17"/>
    <w:rsid w:val="00BC0F77"/>
    <w:rsid w:val="00BC1190"/>
    <w:rsid w:val="00BC3823"/>
    <w:rsid w:val="00BC4FC2"/>
    <w:rsid w:val="00BC52D0"/>
    <w:rsid w:val="00BC5454"/>
    <w:rsid w:val="00BC5841"/>
    <w:rsid w:val="00BC5CE2"/>
    <w:rsid w:val="00BC5E38"/>
    <w:rsid w:val="00BC5EA3"/>
    <w:rsid w:val="00BC6A10"/>
    <w:rsid w:val="00BC751B"/>
    <w:rsid w:val="00BD122E"/>
    <w:rsid w:val="00BD201A"/>
    <w:rsid w:val="00BD2DC4"/>
    <w:rsid w:val="00BD2EF0"/>
    <w:rsid w:val="00BD3CA4"/>
    <w:rsid w:val="00BD44B5"/>
    <w:rsid w:val="00BD56EF"/>
    <w:rsid w:val="00BD6081"/>
    <w:rsid w:val="00BD60B4"/>
    <w:rsid w:val="00BD6483"/>
    <w:rsid w:val="00BD796B"/>
    <w:rsid w:val="00BE40C0"/>
    <w:rsid w:val="00BE445C"/>
    <w:rsid w:val="00BE5296"/>
    <w:rsid w:val="00BE5709"/>
    <w:rsid w:val="00BE5F4A"/>
    <w:rsid w:val="00BE7AEF"/>
    <w:rsid w:val="00BE7BB5"/>
    <w:rsid w:val="00BF0988"/>
    <w:rsid w:val="00BF09B0"/>
    <w:rsid w:val="00BF1544"/>
    <w:rsid w:val="00BF1B53"/>
    <w:rsid w:val="00BF23F2"/>
    <w:rsid w:val="00BF246D"/>
    <w:rsid w:val="00BF2682"/>
    <w:rsid w:val="00BF3A82"/>
    <w:rsid w:val="00BF4E6F"/>
    <w:rsid w:val="00BF6597"/>
    <w:rsid w:val="00C0495C"/>
    <w:rsid w:val="00C0581D"/>
    <w:rsid w:val="00C060E3"/>
    <w:rsid w:val="00C06164"/>
    <w:rsid w:val="00C06F06"/>
    <w:rsid w:val="00C100FC"/>
    <w:rsid w:val="00C10E96"/>
    <w:rsid w:val="00C11815"/>
    <w:rsid w:val="00C17398"/>
    <w:rsid w:val="00C17BFF"/>
    <w:rsid w:val="00C20FAD"/>
    <w:rsid w:val="00C21046"/>
    <w:rsid w:val="00C22613"/>
    <w:rsid w:val="00C2375F"/>
    <w:rsid w:val="00C2479D"/>
    <w:rsid w:val="00C247CB"/>
    <w:rsid w:val="00C25408"/>
    <w:rsid w:val="00C27401"/>
    <w:rsid w:val="00C312B0"/>
    <w:rsid w:val="00C32452"/>
    <w:rsid w:val="00C32E66"/>
    <w:rsid w:val="00C3305C"/>
    <w:rsid w:val="00C3355F"/>
    <w:rsid w:val="00C33A04"/>
    <w:rsid w:val="00C33FFC"/>
    <w:rsid w:val="00C34272"/>
    <w:rsid w:val="00C3569A"/>
    <w:rsid w:val="00C357B4"/>
    <w:rsid w:val="00C35EF9"/>
    <w:rsid w:val="00C4118F"/>
    <w:rsid w:val="00C428C7"/>
    <w:rsid w:val="00C4296B"/>
    <w:rsid w:val="00C42B02"/>
    <w:rsid w:val="00C43895"/>
    <w:rsid w:val="00C43F48"/>
    <w:rsid w:val="00C448FF"/>
    <w:rsid w:val="00C45E57"/>
    <w:rsid w:val="00C52F29"/>
    <w:rsid w:val="00C55F0F"/>
    <w:rsid w:val="00C56CE6"/>
    <w:rsid w:val="00C5745F"/>
    <w:rsid w:val="00C60005"/>
    <w:rsid w:val="00C60BFF"/>
    <w:rsid w:val="00C61A98"/>
    <w:rsid w:val="00C63201"/>
    <w:rsid w:val="00C63883"/>
    <w:rsid w:val="00C64E62"/>
    <w:rsid w:val="00C651D5"/>
    <w:rsid w:val="00C65CCC"/>
    <w:rsid w:val="00C65DA9"/>
    <w:rsid w:val="00C6615D"/>
    <w:rsid w:val="00C66F6C"/>
    <w:rsid w:val="00C675B6"/>
    <w:rsid w:val="00C72CB0"/>
    <w:rsid w:val="00C73529"/>
    <w:rsid w:val="00C74757"/>
    <w:rsid w:val="00C74C8C"/>
    <w:rsid w:val="00C74F34"/>
    <w:rsid w:val="00C74F36"/>
    <w:rsid w:val="00C75520"/>
    <w:rsid w:val="00C7618F"/>
    <w:rsid w:val="00C765A9"/>
    <w:rsid w:val="00C76D63"/>
    <w:rsid w:val="00C8071B"/>
    <w:rsid w:val="00C81157"/>
    <w:rsid w:val="00C8162D"/>
    <w:rsid w:val="00C82B19"/>
    <w:rsid w:val="00C830BB"/>
    <w:rsid w:val="00C83A0B"/>
    <w:rsid w:val="00C842D0"/>
    <w:rsid w:val="00C84572"/>
    <w:rsid w:val="00C84ED1"/>
    <w:rsid w:val="00C85673"/>
    <w:rsid w:val="00C85EDF"/>
    <w:rsid w:val="00C863CC"/>
    <w:rsid w:val="00C86479"/>
    <w:rsid w:val="00C86BCC"/>
    <w:rsid w:val="00C87800"/>
    <w:rsid w:val="00C9038F"/>
    <w:rsid w:val="00C904B6"/>
    <w:rsid w:val="00C904CC"/>
    <w:rsid w:val="00C90BEF"/>
    <w:rsid w:val="00C91B1F"/>
    <w:rsid w:val="00C927C2"/>
    <w:rsid w:val="00C92AAB"/>
    <w:rsid w:val="00C92D0B"/>
    <w:rsid w:val="00C9518A"/>
    <w:rsid w:val="00C95D4C"/>
    <w:rsid w:val="00C9637F"/>
    <w:rsid w:val="00C9708A"/>
    <w:rsid w:val="00CA06FE"/>
    <w:rsid w:val="00CA1F39"/>
    <w:rsid w:val="00CA2435"/>
    <w:rsid w:val="00CA4068"/>
    <w:rsid w:val="00CA4E09"/>
    <w:rsid w:val="00CA67F4"/>
    <w:rsid w:val="00CA7FD0"/>
    <w:rsid w:val="00CB1233"/>
    <w:rsid w:val="00CB37F8"/>
    <w:rsid w:val="00CB5D4A"/>
    <w:rsid w:val="00CB68E3"/>
    <w:rsid w:val="00CB7DC3"/>
    <w:rsid w:val="00CC169C"/>
    <w:rsid w:val="00CC1C8B"/>
    <w:rsid w:val="00CC475A"/>
    <w:rsid w:val="00CC54C9"/>
    <w:rsid w:val="00CC572E"/>
    <w:rsid w:val="00CC5BE1"/>
    <w:rsid w:val="00CC75A2"/>
    <w:rsid w:val="00CC7A18"/>
    <w:rsid w:val="00CD0E2F"/>
    <w:rsid w:val="00CD196C"/>
    <w:rsid w:val="00CD1D49"/>
    <w:rsid w:val="00CD2873"/>
    <w:rsid w:val="00CD2F20"/>
    <w:rsid w:val="00CD3504"/>
    <w:rsid w:val="00CD3894"/>
    <w:rsid w:val="00CD5902"/>
    <w:rsid w:val="00CD6B20"/>
    <w:rsid w:val="00CE1122"/>
    <w:rsid w:val="00CE1339"/>
    <w:rsid w:val="00CE1FF5"/>
    <w:rsid w:val="00CE61CC"/>
    <w:rsid w:val="00CE6241"/>
    <w:rsid w:val="00CE6E42"/>
    <w:rsid w:val="00CE6F1C"/>
    <w:rsid w:val="00CF20B7"/>
    <w:rsid w:val="00CF23B9"/>
    <w:rsid w:val="00CF283B"/>
    <w:rsid w:val="00CF6692"/>
    <w:rsid w:val="00CF7441"/>
    <w:rsid w:val="00D00D16"/>
    <w:rsid w:val="00D01DE3"/>
    <w:rsid w:val="00D03C6C"/>
    <w:rsid w:val="00D04760"/>
    <w:rsid w:val="00D04A95"/>
    <w:rsid w:val="00D0506F"/>
    <w:rsid w:val="00D05DC6"/>
    <w:rsid w:val="00D06288"/>
    <w:rsid w:val="00D068C7"/>
    <w:rsid w:val="00D06F28"/>
    <w:rsid w:val="00D128A4"/>
    <w:rsid w:val="00D13CE4"/>
    <w:rsid w:val="00D14395"/>
    <w:rsid w:val="00D147C8"/>
    <w:rsid w:val="00D15131"/>
    <w:rsid w:val="00D16FA2"/>
    <w:rsid w:val="00D2048D"/>
    <w:rsid w:val="00D20954"/>
    <w:rsid w:val="00D21610"/>
    <w:rsid w:val="00D21C39"/>
    <w:rsid w:val="00D21FC6"/>
    <w:rsid w:val="00D2243A"/>
    <w:rsid w:val="00D252E2"/>
    <w:rsid w:val="00D311C5"/>
    <w:rsid w:val="00D33393"/>
    <w:rsid w:val="00D33D36"/>
    <w:rsid w:val="00D3443B"/>
    <w:rsid w:val="00D34B29"/>
    <w:rsid w:val="00D34D94"/>
    <w:rsid w:val="00D3633F"/>
    <w:rsid w:val="00D409E2"/>
    <w:rsid w:val="00D40BBE"/>
    <w:rsid w:val="00D421EA"/>
    <w:rsid w:val="00D42564"/>
    <w:rsid w:val="00D427D7"/>
    <w:rsid w:val="00D44578"/>
    <w:rsid w:val="00D44E62"/>
    <w:rsid w:val="00D450B1"/>
    <w:rsid w:val="00D45A03"/>
    <w:rsid w:val="00D4660E"/>
    <w:rsid w:val="00D501F4"/>
    <w:rsid w:val="00D51570"/>
    <w:rsid w:val="00D51791"/>
    <w:rsid w:val="00D556AD"/>
    <w:rsid w:val="00D56C5F"/>
    <w:rsid w:val="00D57B72"/>
    <w:rsid w:val="00D60381"/>
    <w:rsid w:val="00D612A0"/>
    <w:rsid w:val="00D616DE"/>
    <w:rsid w:val="00D62201"/>
    <w:rsid w:val="00D631D0"/>
    <w:rsid w:val="00D63BDE"/>
    <w:rsid w:val="00D64FBB"/>
    <w:rsid w:val="00D651D1"/>
    <w:rsid w:val="00D66E35"/>
    <w:rsid w:val="00D67085"/>
    <w:rsid w:val="00D6752B"/>
    <w:rsid w:val="00D717BB"/>
    <w:rsid w:val="00D7226B"/>
    <w:rsid w:val="00D72707"/>
    <w:rsid w:val="00D731EB"/>
    <w:rsid w:val="00D74181"/>
    <w:rsid w:val="00D75A9C"/>
    <w:rsid w:val="00D774EF"/>
    <w:rsid w:val="00D80566"/>
    <w:rsid w:val="00D80686"/>
    <w:rsid w:val="00D829C8"/>
    <w:rsid w:val="00D83AB5"/>
    <w:rsid w:val="00D848BE"/>
    <w:rsid w:val="00D87917"/>
    <w:rsid w:val="00D90871"/>
    <w:rsid w:val="00D9155F"/>
    <w:rsid w:val="00D9264D"/>
    <w:rsid w:val="00D92F3F"/>
    <w:rsid w:val="00D9403F"/>
    <w:rsid w:val="00D94304"/>
    <w:rsid w:val="00D959B4"/>
    <w:rsid w:val="00D968FD"/>
    <w:rsid w:val="00D97DDF"/>
    <w:rsid w:val="00DA0948"/>
    <w:rsid w:val="00DA2940"/>
    <w:rsid w:val="00DA3286"/>
    <w:rsid w:val="00DA3728"/>
    <w:rsid w:val="00DA44DE"/>
    <w:rsid w:val="00DA5407"/>
    <w:rsid w:val="00DA750B"/>
    <w:rsid w:val="00DB0DF3"/>
    <w:rsid w:val="00DB2DDB"/>
    <w:rsid w:val="00DB52EC"/>
    <w:rsid w:val="00DB620A"/>
    <w:rsid w:val="00DC00ED"/>
    <w:rsid w:val="00DC01D6"/>
    <w:rsid w:val="00DC0519"/>
    <w:rsid w:val="00DC17E7"/>
    <w:rsid w:val="00DC1857"/>
    <w:rsid w:val="00DC3832"/>
    <w:rsid w:val="00DC3B60"/>
    <w:rsid w:val="00DC7A51"/>
    <w:rsid w:val="00DD1C0F"/>
    <w:rsid w:val="00DD20CC"/>
    <w:rsid w:val="00DD3B1E"/>
    <w:rsid w:val="00DD5DE5"/>
    <w:rsid w:val="00DD7BE3"/>
    <w:rsid w:val="00DE06B2"/>
    <w:rsid w:val="00DE1758"/>
    <w:rsid w:val="00DE1C18"/>
    <w:rsid w:val="00DE38D4"/>
    <w:rsid w:val="00DE4B06"/>
    <w:rsid w:val="00DE5B5F"/>
    <w:rsid w:val="00DE6C01"/>
    <w:rsid w:val="00DF2987"/>
    <w:rsid w:val="00DF42F6"/>
    <w:rsid w:val="00DF614E"/>
    <w:rsid w:val="00DF67FE"/>
    <w:rsid w:val="00DF747C"/>
    <w:rsid w:val="00E00696"/>
    <w:rsid w:val="00E030D2"/>
    <w:rsid w:val="00E03651"/>
    <w:rsid w:val="00E03808"/>
    <w:rsid w:val="00E04CFD"/>
    <w:rsid w:val="00E060C2"/>
    <w:rsid w:val="00E06324"/>
    <w:rsid w:val="00E07B81"/>
    <w:rsid w:val="00E10AFD"/>
    <w:rsid w:val="00E12B11"/>
    <w:rsid w:val="00E12FB0"/>
    <w:rsid w:val="00E1308E"/>
    <w:rsid w:val="00E14814"/>
    <w:rsid w:val="00E1591B"/>
    <w:rsid w:val="00E1673C"/>
    <w:rsid w:val="00E16A50"/>
    <w:rsid w:val="00E17D79"/>
    <w:rsid w:val="00E17FEE"/>
    <w:rsid w:val="00E20CD0"/>
    <w:rsid w:val="00E20D05"/>
    <w:rsid w:val="00E222B0"/>
    <w:rsid w:val="00E22F06"/>
    <w:rsid w:val="00E22FF6"/>
    <w:rsid w:val="00E249D5"/>
    <w:rsid w:val="00E25017"/>
    <w:rsid w:val="00E26F73"/>
    <w:rsid w:val="00E30A34"/>
    <w:rsid w:val="00E33C68"/>
    <w:rsid w:val="00E34EEB"/>
    <w:rsid w:val="00E3687C"/>
    <w:rsid w:val="00E36FF5"/>
    <w:rsid w:val="00E40F96"/>
    <w:rsid w:val="00E41C92"/>
    <w:rsid w:val="00E41CD5"/>
    <w:rsid w:val="00E4414E"/>
    <w:rsid w:val="00E44EB9"/>
    <w:rsid w:val="00E45BDC"/>
    <w:rsid w:val="00E460B7"/>
    <w:rsid w:val="00E46358"/>
    <w:rsid w:val="00E46BB9"/>
    <w:rsid w:val="00E46C12"/>
    <w:rsid w:val="00E471DC"/>
    <w:rsid w:val="00E47E35"/>
    <w:rsid w:val="00E50EB4"/>
    <w:rsid w:val="00E5239B"/>
    <w:rsid w:val="00E532FC"/>
    <w:rsid w:val="00E53BA6"/>
    <w:rsid w:val="00E559B4"/>
    <w:rsid w:val="00E55BB0"/>
    <w:rsid w:val="00E563F2"/>
    <w:rsid w:val="00E609E5"/>
    <w:rsid w:val="00E60F27"/>
    <w:rsid w:val="00E62B1F"/>
    <w:rsid w:val="00E6306A"/>
    <w:rsid w:val="00E63D73"/>
    <w:rsid w:val="00E6423D"/>
    <w:rsid w:val="00E64D93"/>
    <w:rsid w:val="00E64E36"/>
    <w:rsid w:val="00E65EDB"/>
    <w:rsid w:val="00E66927"/>
    <w:rsid w:val="00E677B8"/>
    <w:rsid w:val="00E67D0B"/>
    <w:rsid w:val="00E67E9E"/>
    <w:rsid w:val="00E67FA1"/>
    <w:rsid w:val="00E7115E"/>
    <w:rsid w:val="00E7387D"/>
    <w:rsid w:val="00E73D53"/>
    <w:rsid w:val="00E75111"/>
    <w:rsid w:val="00E758D1"/>
    <w:rsid w:val="00E77296"/>
    <w:rsid w:val="00E81856"/>
    <w:rsid w:val="00E84AAC"/>
    <w:rsid w:val="00E86712"/>
    <w:rsid w:val="00E87527"/>
    <w:rsid w:val="00E8756F"/>
    <w:rsid w:val="00E87EF7"/>
    <w:rsid w:val="00E912F0"/>
    <w:rsid w:val="00E92346"/>
    <w:rsid w:val="00E9360B"/>
    <w:rsid w:val="00E93763"/>
    <w:rsid w:val="00E94FD2"/>
    <w:rsid w:val="00E96C4C"/>
    <w:rsid w:val="00E978C1"/>
    <w:rsid w:val="00EA0DBA"/>
    <w:rsid w:val="00EA17FB"/>
    <w:rsid w:val="00EA2AAE"/>
    <w:rsid w:val="00EA2EC0"/>
    <w:rsid w:val="00EA38E0"/>
    <w:rsid w:val="00EA3B1E"/>
    <w:rsid w:val="00EA427A"/>
    <w:rsid w:val="00EA723B"/>
    <w:rsid w:val="00EA7CB9"/>
    <w:rsid w:val="00EB047D"/>
    <w:rsid w:val="00EB14E9"/>
    <w:rsid w:val="00EB1641"/>
    <w:rsid w:val="00EB2019"/>
    <w:rsid w:val="00EB2111"/>
    <w:rsid w:val="00EB4846"/>
    <w:rsid w:val="00EB6350"/>
    <w:rsid w:val="00EB687A"/>
    <w:rsid w:val="00EB6D5D"/>
    <w:rsid w:val="00EC2542"/>
    <w:rsid w:val="00EC2F62"/>
    <w:rsid w:val="00EC3CE3"/>
    <w:rsid w:val="00EC45E2"/>
    <w:rsid w:val="00EC46F1"/>
    <w:rsid w:val="00EC62EB"/>
    <w:rsid w:val="00EC6E4E"/>
    <w:rsid w:val="00EC6E9F"/>
    <w:rsid w:val="00ED26BB"/>
    <w:rsid w:val="00ED44F0"/>
    <w:rsid w:val="00ED4B33"/>
    <w:rsid w:val="00ED5993"/>
    <w:rsid w:val="00ED7D35"/>
    <w:rsid w:val="00ED7DD6"/>
    <w:rsid w:val="00EE060B"/>
    <w:rsid w:val="00EE0EBB"/>
    <w:rsid w:val="00EE15A1"/>
    <w:rsid w:val="00EE2A7C"/>
    <w:rsid w:val="00EE2C42"/>
    <w:rsid w:val="00EE341B"/>
    <w:rsid w:val="00EE4453"/>
    <w:rsid w:val="00EE5336"/>
    <w:rsid w:val="00EE5FCE"/>
    <w:rsid w:val="00EE6BBD"/>
    <w:rsid w:val="00EE6E1E"/>
    <w:rsid w:val="00EE705F"/>
    <w:rsid w:val="00EF065F"/>
    <w:rsid w:val="00EF1462"/>
    <w:rsid w:val="00EF33D0"/>
    <w:rsid w:val="00EF3F8A"/>
    <w:rsid w:val="00EF5120"/>
    <w:rsid w:val="00EF54FD"/>
    <w:rsid w:val="00EF64FC"/>
    <w:rsid w:val="00EF7098"/>
    <w:rsid w:val="00EF76DB"/>
    <w:rsid w:val="00F0342D"/>
    <w:rsid w:val="00F05A20"/>
    <w:rsid w:val="00F07F0D"/>
    <w:rsid w:val="00F1000E"/>
    <w:rsid w:val="00F1028D"/>
    <w:rsid w:val="00F1077C"/>
    <w:rsid w:val="00F111BB"/>
    <w:rsid w:val="00F13112"/>
    <w:rsid w:val="00F139FD"/>
    <w:rsid w:val="00F15D30"/>
    <w:rsid w:val="00F16C91"/>
    <w:rsid w:val="00F16FE6"/>
    <w:rsid w:val="00F2047D"/>
    <w:rsid w:val="00F222AA"/>
    <w:rsid w:val="00F238BD"/>
    <w:rsid w:val="00F24992"/>
    <w:rsid w:val="00F31E4B"/>
    <w:rsid w:val="00F32F2F"/>
    <w:rsid w:val="00F3338A"/>
    <w:rsid w:val="00F33F3F"/>
    <w:rsid w:val="00F357A2"/>
    <w:rsid w:val="00F35BDD"/>
    <w:rsid w:val="00F35EF0"/>
    <w:rsid w:val="00F3781F"/>
    <w:rsid w:val="00F403FD"/>
    <w:rsid w:val="00F405EB"/>
    <w:rsid w:val="00F41E72"/>
    <w:rsid w:val="00F45BDF"/>
    <w:rsid w:val="00F50300"/>
    <w:rsid w:val="00F51BEE"/>
    <w:rsid w:val="00F5414B"/>
    <w:rsid w:val="00F5672D"/>
    <w:rsid w:val="00F56E39"/>
    <w:rsid w:val="00F623E9"/>
    <w:rsid w:val="00F63951"/>
    <w:rsid w:val="00F63C86"/>
    <w:rsid w:val="00F6660E"/>
    <w:rsid w:val="00F7074E"/>
    <w:rsid w:val="00F71816"/>
    <w:rsid w:val="00F73AEE"/>
    <w:rsid w:val="00F73E43"/>
    <w:rsid w:val="00F7488C"/>
    <w:rsid w:val="00F766BE"/>
    <w:rsid w:val="00F77EB9"/>
    <w:rsid w:val="00F80635"/>
    <w:rsid w:val="00F8069D"/>
    <w:rsid w:val="00F8115F"/>
    <w:rsid w:val="00F814C6"/>
    <w:rsid w:val="00F815D1"/>
    <w:rsid w:val="00F81E7E"/>
    <w:rsid w:val="00F81F0F"/>
    <w:rsid w:val="00F825F4"/>
    <w:rsid w:val="00F838DF"/>
    <w:rsid w:val="00F84D93"/>
    <w:rsid w:val="00F85E3B"/>
    <w:rsid w:val="00F864A2"/>
    <w:rsid w:val="00F90E12"/>
    <w:rsid w:val="00F90F09"/>
    <w:rsid w:val="00F915AD"/>
    <w:rsid w:val="00F92AA1"/>
    <w:rsid w:val="00F932DE"/>
    <w:rsid w:val="00F95945"/>
    <w:rsid w:val="00F95B3E"/>
    <w:rsid w:val="00F963DD"/>
    <w:rsid w:val="00F9641A"/>
    <w:rsid w:val="00F97004"/>
    <w:rsid w:val="00FA067D"/>
    <w:rsid w:val="00FA095E"/>
    <w:rsid w:val="00FA2045"/>
    <w:rsid w:val="00FA51D3"/>
    <w:rsid w:val="00FA5F05"/>
    <w:rsid w:val="00FA7A66"/>
    <w:rsid w:val="00FB00E2"/>
    <w:rsid w:val="00FB1AA9"/>
    <w:rsid w:val="00FB2AEB"/>
    <w:rsid w:val="00FB4B5A"/>
    <w:rsid w:val="00FB5963"/>
    <w:rsid w:val="00FB5C9D"/>
    <w:rsid w:val="00FB5DAA"/>
    <w:rsid w:val="00FB6BD3"/>
    <w:rsid w:val="00FB7B34"/>
    <w:rsid w:val="00FC04B9"/>
    <w:rsid w:val="00FC1203"/>
    <w:rsid w:val="00FC161A"/>
    <w:rsid w:val="00FC23D5"/>
    <w:rsid w:val="00FC3F29"/>
    <w:rsid w:val="00FC4337"/>
    <w:rsid w:val="00FC4C1A"/>
    <w:rsid w:val="00FC628F"/>
    <w:rsid w:val="00FC6468"/>
    <w:rsid w:val="00FC6D49"/>
    <w:rsid w:val="00FD0635"/>
    <w:rsid w:val="00FD24A2"/>
    <w:rsid w:val="00FD4922"/>
    <w:rsid w:val="00FD6461"/>
    <w:rsid w:val="00FD7416"/>
    <w:rsid w:val="00FD7688"/>
    <w:rsid w:val="00FE0281"/>
    <w:rsid w:val="00FE1CDC"/>
    <w:rsid w:val="00FE5A0B"/>
    <w:rsid w:val="00FE7083"/>
    <w:rsid w:val="00FE7D57"/>
    <w:rsid w:val="00FF019F"/>
    <w:rsid w:val="00FF1B2A"/>
    <w:rsid w:val="00FF2160"/>
    <w:rsid w:val="00FF2969"/>
    <w:rsid w:val="00FF2E31"/>
    <w:rsid w:val="00FF30DE"/>
    <w:rsid w:val="00FF4142"/>
    <w:rsid w:val="00FF45FC"/>
    <w:rsid w:val="00FF644B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8E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Teaser">
    <w:name w:val="Teaser"/>
    <w:basedOn w:val="Normal"/>
    <w:rsid w:val="00597273"/>
    <w:pPr>
      <w:widowControl/>
      <w:autoSpaceDE/>
      <w:autoSpaceDN/>
      <w:adjustRightInd/>
      <w:spacing w:before="120"/>
      <w:jc w:val="left"/>
    </w:pPr>
    <w:rPr>
      <w:rFonts w:ascii="Times New Roman" w:hAnsi="Times New Roman" w:cs="Times New Roman"/>
      <w:color w:val="auto"/>
    </w:rPr>
  </w:style>
  <w:style w:type="paragraph" w:customStyle="1" w:styleId="Addresses">
    <w:name w:val="Addresses"/>
    <w:basedOn w:val="Normal"/>
    <w:rsid w:val="00597273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color w:val="auto"/>
      <w:lang w:eastAsia="ja-JP"/>
    </w:rPr>
  </w:style>
  <w:style w:type="paragraph" w:customStyle="1" w:styleId="Paragraph">
    <w:name w:val="Paragraph"/>
    <w:basedOn w:val="Normal"/>
    <w:link w:val="ParagraphZchn"/>
    <w:rsid w:val="00597273"/>
    <w:pPr>
      <w:widowControl/>
      <w:autoSpaceDE/>
      <w:autoSpaceDN/>
      <w:adjustRightInd/>
      <w:spacing w:before="120"/>
      <w:ind w:firstLine="720"/>
      <w:jc w:val="left"/>
    </w:pPr>
    <w:rPr>
      <w:rFonts w:ascii="Times New Roman" w:hAnsi="Times New Roman" w:cs="Times New Roman"/>
      <w:color w:val="auto"/>
    </w:rPr>
  </w:style>
  <w:style w:type="character" w:customStyle="1" w:styleId="ParagraphZchn">
    <w:name w:val="Paragraph Zchn"/>
    <w:basedOn w:val="DefaultParagraphFont"/>
    <w:link w:val="Paragraph"/>
    <w:rsid w:val="00597273"/>
    <w:rPr>
      <w:sz w:val="24"/>
      <w:szCs w:val="24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5972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59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E4A92"/>
    <w:pPr>
      <w:widowControl/>
      <w:autoSpaceDE/>
      <w:autoSpaceDN/>
      <w:adjustRightInd/>
      <w:spacing w:after="20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0E4A92"/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Zchn"/>
    <w:rsid w:val="00FA51D3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FA51D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FA51D3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FA51D3"/>
    <w:rPr>
      <w:rFonts w:ascii="Calibri" w:hAnsi="Calibri" w:cs="Calibri"/>
      <w:noProof/>
      <w:color w:val="000000"/>
      <w:sz w:val="24"/>
      <w:szCs w:val="24"/>
    </w:rPr>
  </w:style>
  <w:style w:type="paragraph" w:customStyle="1" w:styleId="Acknowledgement">
    <w:name w:val="Acknowledgement"/>
    <w:basedOn w:val="Normal"/>
    <w:rsid w:val="00AF75DD"/>
    <w:pPr>
      <w:widowControl/>
      <w:autoSpaceDE/>
      <w:autoSpaceDN/>
      <w:adjustRightInd/>
      <w:spacing w:before="120"/>
      <w:ind w:left="720" w:hanging="720"/>
      <w:jc w:val="left"/>
    </w:pPr>
    <w:rPr>
      <w:rFonts w:ascii="Times New Roman" w:hAnsi="Times New Roman" w:cs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01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B4EF-B76D-4870-9C17-CA19D4D9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7969</Words>
  <Characters>45424</Characters>
  <Application>Microsoft Office Word</Application>
  <DocSecurity>0</DocSecurity>
  <Lines>378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53287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2020-08-11T17:54:00Z</dcterms:created>
  <dcterms:modified xsi:type="dcterms:W3CDTF">2020-08-11T19:52:00Z</dcterms:modified>
</cp:coreProperties>
</file>