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3A233327"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B4519A">
        <w:rPr>
          <w:rFonts w:asciiTheme="majorHAnsi" w:hAnsiTheme="majorHAnsi" w:cstheme="majorHAnsi"/>
          <w:b/>
          <w:i w:val="0"/>
          <w:szCs w:val="24"/>
        </w:rPr>
        <w:t>61651</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1E8E0020"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B4519A" w:rsidRPr="006453D0">
          <w:rPr>
            <w:rStyle w:val="Hyperlink"/>
            <w:rFonts w:asciiTheme="minorHAnsi" w:hAnsiTheme="minorHAnsi" w:cstheme="minorHAnsi"/>
          </w:rPr>
          <w:t>https://www.jove.com/account/file-uploader?src=18803603</w:t>
        </w:r>
      </w:hyperlink>
      <w:r w:rsidR="00B4519A">
        <w:rPr>
          <w:rStyle w:val="Hyperlink"/>
          <w:rFonts w:asciiTheme="minorHAnsi" w:hAnsiTheme="minorHAnsi" w:cstheme="minorHAnsi"/>
        </w:rPr>
        <w:t xml:space="preserve"> </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48A794AE" w:rsidR="001A3DB6" w:rsidRDefault="001A3DB6" w:rsidP="000F30B1">
      <w:pPr>
        <w:rPr>
          <w:rFonts w:asciiTheme="majorHAnsi" w:hAnsiTheme="majorHAnsi" w:cstheme="majorHAnsi"/>
          <w:bCs/>
          <w:szCs w:val="24"/>
        </w:rPr>
      </w:pPr>
    </w:p>
    <w:p w14:paraId="1187BE11"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1.1.</w:t>
      </w:r>
      <w:r w:rsidRPr="00B4519A">
        <w:rPr>
          <w:rFonts w:asciiTheme="majorHAnsi" w:hAnsiTheme="majorHAnsi" w:cstheme="majorHAnsi"/>
          <w:bCs/>
          <w:szCs w:val="24"/>
        </w:rPr>
        <w:tab/>
      </w:r>
      <w:r w:rsidRPr="00B4519A">
        <w:rPr>
          <w:rFonts w:asciiTheme="majorHAnsi" w:hAnsiTheme="majorHAnsi" w:cstheme="majorHAnsi"/>
          <w:b/>
          <w:szCs w:val="24"/>
        </w:rPr>
        <w:t xml:space="preserve">Megan </w:t>
      </w:r>
      <w:proofErr w:type="spellStart"/>
      <w:r w:rsidRPr="00B4519A">
        <w:rPr>
          <w:rFonts w:asciiTheme="majorHAnsi" w:hAnsiTheme="majorHAnsi" w:cstheme="majorHAnsi"/>
          <w:b/>
          <w:szCs w:val="24"/>
        </w:rPr>
        <w:t>Meuti</w:t>
      </w:r>
      <w:proofErr w:type="spellEnd"/>
      <w:r w:rsidRPr="00B4519A">
        <w:rPr>
          <w:rFonts w:asciiTheme="majorHAnsi" w:hAnsiTheme="majorHAnsi" w:cstheme="majorHAnsi"/>
          <w:bCs/>
          <w:szCs w:val="24"/>
        </w:rPr>
        <w:t>: This protocol provides detailed instructions on how to prepare and inject mosquito embryos for CRISPR/Cas9 genome editing.</w:t>
      </w:r>
    </w:p>
    <w:p w14:paraId="1F935923" w14:textId="77777777" w:rsidR="00B4519A" w:rsidRPr="00B4519A" w:rsidRDefault="00B4519A" w:rsidP="00B4519A">
      <w:pPr>
        <w:rPr>
          <w:rFonts w:asciiTheme="majorHAnsi" w:hAnsiTheme="majorHAnsi" w:cstheme="majorHAnsi"/>
          <w:bCs/>
          <w:szCs w:val="24"/>
        </w:rPr>
      </w:pPr>
    </w:p>
    <w:p w14:paraId="72CF47B6"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1.1.1.</w:t>
      </w:r>
      <w:r w:rsidRPr="00B4519A">
        <w:rPr>
          <w:rFonts w:asciiTheme="majorHAnsi" w:hAnsiTheme="majorHAnsi" w:cstheme="majorHAnsi"/>
          <w:bCs/>
          <w:szCs w:val="24"/>
        </w:rPr>
        <w:tab/>
        <w:t>INTERVIEW: Named talent says the statement above in an interview-style shot, looking slightly off-camera.</w:t>
      </w:r>
    </w:p>
    <w:p w14:paraId="14FF1392" w14:textId="77777777" w:rsidR="00B4519A" w:rsidRPr="00B4519A" w:rsidRDefault="00B4519A" w:rsidP="00B4519A">
      <w:pPr>
        <w:rPr>
          <w:rFonts w:asciiTheme="majorHAnsi" w:hAnsiTheme="majorHAnsi" w:cstheme="majorHAnsi"/>
          <w:bCs/>
          <w:szCs w:val="24"/>
        </w:rPr>
      </w:pPr>
    </w:p>
    <w:p w14:paraId="189E84A9"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1.2.</w:t>
      </w:r>
      <w:r w:rsidRPr="00B4519A">
        <w:rPr>
          <w:rFonts w:asciiTheme="majorHAnsi" w:hAnsiTheme="majorHAnsi" w:cstheme="majorHAnsi"/>
          <w:bCs/>
          <w:szCs w:val="24"/>
        </w:rPr>
        <w:tab/>
      </w:r>
      <w:r w:rsidRPr="00B4519A">
        <w:rPr>
          <w:rFonts w:asciiTheme="majorHAnsi" w:hAnsiTheme="majorHAnsi" w:cstheme="majorHAnsi"/>
          <w:b/>
          <w:szCs w:val="24"/>
        </w:rPr>
        <w:t>Rob Harrell</w:t>
      </w:r>
      <w:r w:rsidRPr="00B4519A">
        <w:rPr>
          <w:rFonts w:asciiTheme="majorHAnsi" w:hAnsiTheme="majorHAnsi" w:cstheme="majorHAnsi"/>
          <w:bCs/>
          <w:szCs w:val="24"/>
        </w:rPr>
        <w:t>: The main advantages of this microinjection technique are that it has a high rate of mosquito survival and allows researchers to determine the function of a gene.</w:t>
      </w:r>
    </w:p>
    <w:p w14:paraId="1453F8DA" w14:textId="77777777" w:rsidR="00B4519A" w:rsidRPr="00B4519A" w:rsidRDefault="00B4519A" w:rsidP="00B4519A">
      <w:pPr>
        <w:rPr>
          <w:rFonts w:asciiTheme="majorHAnsi" w:hAnsiTheme="majorHAnsi" w:cstheme="majorHAnsi"/>
          <w:bCs/>
          <w:szCs w:val="24"/>
        </w:rPr>
      </w:pPr>
    </w:p>
    <w:p w14:paraId="747E722C"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1.2.1.</w:t>
      </w:r>
      <w:r w:rsidRPr="00B4519A">
        <w:rPr>
          <w:rFonts w:asciiTheme="majorHAnsi" w:hAnsiTheme="majorHAnsi" w:cstheme="majorHAnsi"/>
          <w:bCs/>
          <w:szCs w:val="24"/>
        </w:rPr>
        <w:tab/>
        <w:t>INTERVIEW: Named talent says the statement above in an interview-style shot, looking slightly off-camera.</w:t>
      </w:r>
    </w:p>
    <w:p w14:paraId="31EEFDEB" w14:textId="77777777" w:rsidR="00B4519A" w:rsidRPr="00B4519A" w:rsidRDefault="00B4519A" w:rsidP="00B4519A">
      <w:pPr>
        <w:rPr>
          <w:rFonts w:asciiTheme="majorHAnsi" w:hAnsiTheme="majorHAnsi" w:cstheme="majorHAnsi"/>
          <w:bCs/>
          <w:szCs w:val="24"/>
        </w:rPr>
      </w:pPr>
    </w:p>
    <w:p w14:paraId="0902554C" w14:textId="77777777" w:rsidR="00B4519A" w:rsidRDefault="00B4519A" w:rsidP="00B4519A">
      <w:pPr>
        <w:rPr>
          <w:rFonts w:asciiTheme="majorHAnsi" w:hAnsiTheme="majorHAnsi" w:cstheme="majorHAnsi"/>
          <w:b/>
          <w:szCs w:val="24"/>
        </w:rPr>
      </w:pPr>
      <w:r w:rsidRPr="00CB43CE">
        <w:rPr>
          <w:rFonts w:asciiTheme="majorHAnsi" w:hAnsiTheme="majorHAnsi" w:cstheme="majorHAnsi"/>
          <w:b/>
          <w:szCs w:val="24"/>
        </w:rPr>
        <w:t>OPTIONAL Interview Statements:</w:t>
      </w:r>
    </w:p>
    <w:p w14:paraId="388FE4A2" w14:textId="296E56BD"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 xml:space="preserve"> </w:t>
      </w:r>
    </w:p>
    <w:p w14:paraId="0342E08A"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1.3.</w:t>
      </w:r>
      <w:r w:rsidRPr="00B4519A">
        <w:rPr>
          <w:rFonts w:asciiTheme="majorHAnsi" w:hAnsiTheme="majorHAnsi" w:cstheme="majorHAnsi"/>
          <w:bCs/>
          <w:szCs w:val="24"/>
        </w:rPr>
        <w:tab/>
      </w:r>
      <w:r w:rsidRPr="00B4519A">
        <w:rPr>
          <w:rFonts w:asciiTheme="majorHAnsi" w:hAnsiTheme="majorHAnsi" w:cstheme="majorHAnsi"/>
          <w:b/>
          <w:szCs w:val="24"/>
        </w:rPr>
        <w:t xml:space="preserve">Megan </w:t>
      </w:r>
      <w:proofErr w:type="spellStart"/>
      <w:r w:rsidRPr="00B4519A">
        <w:rPr>
          <w:rFonts w:asciiTheme="majorHAnsi" w:hAnsiTheme="majorHAnsi" w:cstheme="majorHAnsi"/>
          <w:b/>
          <w:szCs w:val="24"/>
        </w:rPr>
        <w:t>Meuti</w:t>
      </w:r>
      <w:proofErr w:type="spellEnd"/>
      <w:r w:rsidRPr="00B4519A">
        <w:rPr>
          <w:rFonts w:asciiTheme="majorHAnsi" w:hAnsiTheme="majorHAnsi" w:cstheme="majorHAnsi"/>
          <w:bCs/>
          <w:szCs w:val="24"/>
        </w:rPr>
        <w:t xml:space="preserve">: This protocol has been specifically tailored to inject Culex mosquito embryos. This genus of mosquitoes transmits several pathogens, including viruses that cause West Nile fever and St. Louis encephalitis, as well as filarial nematodes that cause elephantiasis and canine heartworm. </w:t>
      </w:r>
    </w:p>
    <w:p w14:paraId="37ACBEC3" w14:textId="77777777" w:rsidR="00B4519A" w:rsidRPr="00B4519A" w:rsidRDefault="00B4519A" w:rsidP="00B4519A">
      <w:pPr>
        <w:rPr>
          <w:rFonts w:asciiTheme="majorHAnsi" w:hAnsiTheme="majorHAnsi" w:cstheme="majorHAnsi"/>
          <w:bCs/>
          <w:szCs w:val="24"/>
        </w:rPr>
      </w:pPr>
    </w:p>
    <w:p w14:paraId="791F1442"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1.3.1.</w:t>
      </w:r>
      <w:r w:rsidRPr="00B4519A">
        <w:rPr>
          <w:rFonts w:asciiTheme="majorHAnsi" w:hAnsiTheme="majorHAnsi" w:cstheme="majorHAnsi"/>
          <w:bCs/>
          <w:szCs w:val="24"/>
        </w:rPr>
        <w:tab/>
        <w:t>INTERVIEW: Named talent says the statement above in an interview-style shot, looking slightly off-camera.</w:t>
      </w:r>
    </w:p>
    <w:p w14:paraId="38591B84" w14:textId="77777777" w:rsidR="00B4519A" w:rsidRPr="00B4519A" w:rsidRDefault="00B4519A" w:rsidP="00B4519A">
      <w:pPr>
        <w:rPr>
          <w:rFonts w:asciiTheme="majorHAnsi" w:hAnsiTheme="majorHAnsi" w:cstheme="majorHAnsi"/>
          <w:bCs/>
          <w:szCs w:val="24"/>
        </w:rPr>
      </w:pPr>
    </w:p>
    <w:p w14:paraId="4D817463" w14:textId="77777777" w:rsidR="00B4519A" w:rsidRPr="00B4519A" w:rsidRDefault="00B4519A" w:rsidP="00B4519A">
      <w:pPr>
        <w:rPr>
          <w:rFonts w:asciiTheme="majorHAnsi" w:hAnsiTheme="majorHAnsi" w:cstheme="majorHAnsi"/>
          <w:bCs/>
          <w:szCs w:val="24"/>
        </w:rPr>
      </w:pPr>
      <w:r w:rsidRPr="00B4519A">
        <w:rPr>
          <w:rFonts w:asciiTheme="majorHAnsi" w:hAnsiTheme="majorHAnsi" w:cstheme="majorHAnsi"/>
          <w:bCs/>
          <w:szCs w:val="24"/>
        </w:rPr>
        <w:t>1.4.</w:t>
      </w:r>
      <w:r w:rsidRPr="00B4519A">
        <w:rPr>
          <w:rFonts w:asciiTheme="majorHAnsi" w:hAnsiTheme="majorHAnsi" w:cstheme="majorHAnsi"/>
          <w:bCs/>
          <w:szCs w:val="24"/>
        </w:rPr>
        <w:tab/>
      </w:r>
      <w:r w:rsidRPr="00B4519A">
        <w:rPr>
          <w:rFonts w:asciiTheme="majorHAnsi" w:hAnsiTheme="majorHAnsi" w:cstheme="majorHAnsi"/>
          <w:b/>
          <w:szCs w:val="24"/>
        </w:rPr>
        <w:t>Rob Harrell</w:t>
      </w:r>
      <w:r w:rsidRPr="00B4519A">
        <w:rPr>
          <w:rFonts w:asciiTheme="majorHAnsi" w:hAnsiTheme="majorHAnsi" w:cstheme="majorHAnsi"/>
          <w:bCs/>
          <w:szCs w:val="24"/>
        </w:rPr>
        <w:t xml:space="preserve">: Injecting </w:t>
      </w:r>
      <w:proofErr w:type="gramStart"/>
      <w:r w:rsidRPr="00B4519A">
        <w:rPr>
          <w:rFonts w:asciiTheme="majorHAnsi" w:hAnsiTheme="majorHAnsi" w:cstheme="majorHAnsi"/>
          <w:bCs/>
          <w:szCs w:val="24"/>
        </w:rPr>
        <w:t>freshly-laid</w:t>
      </w:r>
      <w:proofErr w:type="gramEnd"/>
      <w:r w:rsidRPr="00B4519A">
        <w:rPr>
          <w:rFonts w:asciiTheme="majorHAnsi" w:hAnsiTheme="majorHAnsi" w:cstheme="majorHAnsi"/>
          <w:bCs/>
          <w:szCs w:val="24"/>
        </w:rPr>
        <w:t xml:space="preserve"> insect embryos and getting a high rate of survival takes lots of time, practice and patience. Therefore, we recommend injecting several embryos with a colored saline solution before injecting expensive materials to generate a mutation.</w:t>
      </w:r>
    </w:p>
    <w:p w14:paraId="7A5AE735" w14:textId="77777777" w:rsidR="00B4519A" w:rsidRPr="00B4519A" w:rsidRDefault="00B4519A" w:rsidP="00B4519A">
      <w:pPr>
        <w:rPr>
          <w:rFonts w:asciiTheme="majorHAnsi" w:hAnsiTheme="majorHAnsi" w:cstheme="majorHAnsi"/>
          <w:bCs/>
          <w:szCs w:val="24"/>
        </w:rPr>
      </w:pPr>
    </w:p>
    <w:p w14:paraId="2548B932" w14:textId="398F06C6" w:rsidR="00CF0787" w:rsidRPr="00B4519A" w:rsidRDefault="00B4519A" w:rsidP="00C42A6C">
      <w:pPr>
        <w:rPr>
          <w:rFonts w:asciiTheme="majorHAnsi" w:hAnsiTheme="majorHAnsi" w:cstheme="majorHAnsi"/>
          <w:bCs/>
          <w:szCs w:val="24"/>
        </w:rPr>
      </w:pPr>
      <w:r w:rsidRPr="00B4519A">
        <w:rPr>
          <w:rFonts w:asciiTheme="majorHAnsi" w:hAnsiTheme="majorHAnsi" w:cstheme="majorHAnsi"/>
          <w:bCs/>
          <w:szCs w:val="24"/>
        </w:rPr>
        <w:t>1.4.1.</w:t>
      </w:r>
      <w:r w:rsidRPr="00B4519A">
        <w:rPr>
          <w:rFonts w:asciiTheme="majorHAnsi" w:hAnsiTheme="majorHAnsi" w:cstheme="majorHAnsi"/>
          <w:bCs/>
          <w:szCs w:val="24"/>
        </w:rPr>
        <w:tab/>
        <w:t>INTERVIEW: Named talent says the statement above in an interview-style shot, looking slightly off-camera.</w:t>
      </w:r>
    </w:p>
    <w:p w14:paraId="2679D8BA" w14:textId="67D71FA7" w:rsidR="000F30B1" w:rsidRPr="00BA2C22" w:rsidRDefault="000F30B1" w:rsidP="000F30B1">
      <w:pPr>
        <w:rPr>
          <w:rFonts w:asciiTheme="majorHAnsi" w:hAnsiTheme="majorHAnsi" w:cstheme="majorHAnsi"/>
        </w:rPr>
      </w:pP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010B8D99" w14:textId="77777777" w:rsidR="00B4519A" w:rsidRPr="00B4519A"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4.1.</w:t>
      </w:r>
      <w:r w:rsidRPr="00B4519A">
        <w:rPr>
          <w:rFonts w:asciiTheme="majorHAnsi" w:hAnsiTheme="majorHAnsi" w:cstheme="majorHAnsi"/>
          <w:bCs/>
          <w:szCs w:val="24"/>
        </w:rPr>
        <w:tab/>
      </w:r>
      <w:r w:rsidRPr="00B4519A">
        <w:rPr>
          <w:rFonts w:asciiTheme="majorHAnsi" w:hAnsiTheme="majorHAnsi" w:cstheme="majorHAnsi"/>
          <w:b/>
          <w:szCs w:val="24"/>
        </w:rPr>
        <w:t>Rob Harrell</w:t>
      </w:r>
      <w:r w:rsidRPr="00B4519A">
        <w:rPr>
          <w:rFonts w:asciiTheme="majorHAnsi" w:hAnsiTheme="majorHAnsi" w:cstheme="majorHAnsi"/>
          <w:bCs/>
          <w:szCs w:val="24"/>
        </w:rPr>
        <w:t>: When microinjecting insect embryos, most people struggle with initially opening the needle and moving the embryo onto the needle. Remember that developing these skills takes time and practice.</w:t>
      </w:r>
    </w:p>
    <w:p w14:paraId="3343C740" w14:textId="77777777" w:rsidR="00B4519A" w:rsidRPr="00B4519A" w:rsidRDefault="00B4519A" w:rsidP="00B4519A">
      <w:pPr>
        <w:outlineLvl w:val="0"/>
        <w:rPr>
          <w:rFonts w:asciiTheme="majorHAnsi" w:hAnsiTheme="majorHAnsi" w:cstheme="majorHAnsi"/>
          <w:bCs/>
          <w:szCs w:val="24"/>
        </w:rPr>
      </w:pPr>
    </w:p>
    <w:p w14:paraId="4A3FC395" w14:textId="77777777" w:rsidR="00B4519A" w:rsidRPr="00B4519A"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4.1.1.</w:t>
      </w:r>
      <w:r w:rsidRPr="00B4519A">
        <w:rPr>
          <w:rFonts w:asciiTheme="majorHAnsi" w:hAnsiTheme="majorHAnsi" w:cstheme="majorHAnsi"/>
          <w:bCs/>
          <w:szCs w:val="24"/>
        </w:rPr>
        <w:tab/>
        <w:t xml:space="preserve">INTERVIEW: Named talent says the statement above in an interview-style shot, looking slightly off-camera. </w:t>
      </w:r>
      <w:r w:rsidRPr="00B4519A">
        <w:rPr>
          <w:rFonts w:asciiTheme="majorHAnsi" w:hAnsiTheme="majorHAnsi" w:cstheme="majorHAnsi"/>
          <w:bCs/>
          <w:i/>
          <w:iCs/>
          <w:color w:val="0432FF"/>
          <w:szCs w:val="24"/>
        </w:rPr>
        <w:t>Suggested B-roll: 2.4, 2.10.</w:t>
      </w:r>
    </w:p>
    <w:p w14:paraId="0B3F0E9A" w14:textId="77777777" w:rsidR="00B4519A" w:rsidRPr="00B4519A" w:rsidRDefault="00B4519A" w:rsidP="00B4519A">
      <w:pPr>
        <w:outlineLvl w:val="0"/>
        <w:rPr>
          <w:rFonts w:asciiTheme="majorHAnsi" w:hAnsiTheme="majorHAnsi" w:cstheme="majorHAnsi"/>
          <w:bCs/>
          <w:szCs w:val="24"/>
        </w:rPr>
      </w:pPr>
    </w:p>
    <w:p w14:paraId="0D1FCF1D" w14:textId="77777777" w:rsidR="00B4519A" w:rsidRPr="00B4519A"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4.2.</w:t>
      </w:r>
      <w:r w:rsidRPr="00B4519A">
        <w:rPr>
          <w:rFonts w:asciiTheme="majorHAnsi" w:hAnsiTheme="majorHAnsi" w:cstheme="majorHAnsi"/>
          <w:bCs/>
          <w:szCs w:val="24"/>
        </w:rPr>
        <w:tab/>
      </w:r>
      <w:r w:rsidRPr="00B4519A">
        <w:rPr>
          <w:rFonts w:asciiTheme="majorHAnsi" w:hAnsiTheme="majorHAnsi" w:cstheme="majorHAnsi"/>
          <w:b/>
          <w:szCs w:val="24"/>
        </w:rPr>
        <w:t xml:space="preserve">Megan </w:t>
      </w:r>
      <w:proofErr w:type="spellStart"/>
      <w:r w:rsidRPr="00B4519A">
        <w:rPr>
          <w:rFonts w:asciiTheme="majorHAnsi" w:hAnsiTheme="majorHAnsi" w:cstheme="majorHAnsi"/>
          <w:b/>
          <w:szCs w:val="24"/>
        </w:rPr>
        <w:t>Meuti</w:t>
      </w:r>
      <w:proofErr w:type="spellEnd"/>
      <w:r w:rsidRPr="00B4519A">
        <w:rPr>
          <w:rFonts w:asciiTheme="majorHAnsi" w:hAnsiTheme="majorHAnsi" w:cstheme="majorHAnsi"/>
          <w:bCs/>
          <w:szCs w:val="24"/>
        </w:rPr>
        <w:t>: This protocol can be adapted to inject the embryos of other mosquitoes or insects. Beyond using this protocol to knock-out genes with targeted CRISPR/Cas9 genome editing, plasmids and transposons can also be injected to knock-in genes or generate random mutations.</w:t>
      </w:r>
    </w:p>
    <w:p w14:paraId="1859429C" w14:textId="77777777" w:rsidR="00B4519A" w:rsidRPr="00B4519A" w:rsidRDefault="00B4519A" w:rsidP="00B4519A">
      <w:pPr>
        <w:outlineLvl w:val="0"/>
        <w:rPr>
          <w:rFonts w:asciiTheme="majorHAnsi" w:hAnsiTheme="majorHAnsi" w:cstheme="majorHAnsi"/>
          <w:bCs/>
          <w:szCs w:val="24"/>
        </w:rPr>
      </w:pPr>
    </w:p>
    <w:p w14:paraId="335D218E" w14:textId="77777777" w:rsidR="00B4519A" w:rsidRPr="00B4519A"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4.2.1.</w:t>
      </w:r>
      <w:r w:rsidRPr="00B4519A">
        <w:rPr>
          <w:rFonts w:asciiTheme="majorHAnsi" w:hAnsiTheme="majorHAnsi" w:cstheme="majorHAnsi"/>
          <w:bCs/>
          <w:szCs w:val="24"/>
        </w:rPr>
        <w:tab/>
        <w:t>INTERVIEW: Named talent says the statement above in an interview-style shot, looking slightly off-camera.</w:t>
      </w:r>
    </w:p>
    <w:p w14:paraId="16DD17FC" w14:textId="77777777" w:rsidR="00B4519A" w:rsidRPr="00B4519A" w:rsidRDefault="00B4519A" w:rsidP="00B4519A">
      <w:pPr>
        <w:outlineLvl w:val="0"/>
        <w:rPr>
          <w:rFonts w:asciiTheme="majorHAnsi" w:hAnsiTheme="majorHAnsi" w:cstheme="majorHAnsi"/>
          <w:bCs/>
          <w:szCs w:val="24"/>
        </w:rPr>
      </w:pPr>
    </w:p>
    <w:p w14:paraId="3AEDD864" w14:textId="77777777" w:rsidR="00B4519A" w:rsidRPr="00B4519A"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4.3.</w:t>
      </w:r>
      <w:r w:rsidRPr="00B4519A">
        <w:rPr>
          <w:rFonts w:asciiTheme="majorHAnsi" w:hAnsiTheme="majorHAnsi" w:cstheme="majorHAnsi"/>
          <w:bCs/>
          <w:szCs w:val="24"/>
        </w:rPr>
        <w:tab/>
      </w:r>
      <w:r w:rsidRPr="00B4519A">
        <w:rPr>
          <w:rFonts w:asciiTheme="majorHAnsi" w:hAnsiTheme="majorHAnsi" w:cstheme="majorHAnsi"/>
          <w:b/>
          <w:szCs w:val="24"/>
        </w:rPr>
        <w:t xml:space="preserve">Megan </w:t>
      </w:r>
      <w:proofErr w:type="spellStart"/>
      <w:r w:rsidRPr="00B4519A">
        <w:rPr>
          <w:rFonts w:asciiTheme="majorHAnsi" w:hAnsiTheme="majorHAnsi" w:cstheme="majorHAnsi"/>
          <w:b/>
          <w:szCs w:val="24"/>
        </w:rPr>
        <w:t>Meuti</w:t>
      </w:r>
      <w:proofErr w:type="spellEnd"/>
      <w:r w:rsidRPr="00B4519A">
        <w:rPr>
          <w:rFonts w:asciiTheme="majorHAnsi" w:hAnsiTheme="majorHAnsi" w:cstheme="majorHAnsi"/>
          <w:bCs/>
          <w:szCs w:val="24"/>
        </w:rPr>
        <w:t>: My lab is currently using this technique to determine how mosquitoes measure daylength and regulate seasonal responses. However, CRISPR/Cas9 genome editing is being used by multiple researchers to better understand the biology of several organisms.</w:t>
      </w:r>
    </w:p>
    <w:p w14:paraId="519356DC" w14:textId="77777777" w:rsidR="00B4519A" w:rsidRPr="00B4519A" w:rsidRDefault="00B4519A" w:rsidP="00B4519A">
      <w:pPr>
        <w:outlineLvl w:val="0"/>
        <w:rPr>
          <w:rFonts w:asciiTheme="majorHAnsi" w:hAnsiTheme="majorHAnsi" w:cstheme="majorHAnsi"/>
          <w:bCs/>
          <w:szCs w:val="24"/>
        </w:rPr>
      </w:pPr>
    </w:p>
    <w:p w14:paraId="58914C2B" w14:textId="1C780A4B" w:rsidR="007F08C5" w:rsidRPr="00BA2C22" w:rsidRDefault="00B4519A" w:rsidP="00B4519A">
      <w:pPr>
        <w:outlineLvl w:val="0"/>
        <w:rPr>
          <w:rFonts w:asciiTheme="majorHAnsi" w:hAnsiTheme="majorHAnsi" w:cstheme="majorHAnsi"/>
          <w:bCs/>
          <w:szCs w:val="24"/>
        </w:rPr>
      </w:pPr>
      <w:r w:rsidRPr="00B4519A">
        <w:rPr>
          <w:rFonts w:asciiTheme="majorHAnsi" w:hAnsiTheme="majorHAnsi" w:cstheme="majorHAnsi"/>
          <w:bCs/>
          <w:szCs w:val="24"/>
        </w:rPr>
        <w:t>4.3.1.</w:t>
      </w:r>
      <w:r w:rsidRPr="00B4519A">
        <w:rPr>
          <w:rFonts w:asciiTheme="majorHAnsi" w:hAnsiTheme="majorHAnsi" w:cstheme="majorHAnsi"/>
          <w:bCs/>
          <w:szCs w:val="24"/>
        </w:rPr>
        <w:tab/>
        <w:t>INTERVIEW: Named talent says the statement above in an interview-style shot, looking slightly off-camera.</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77AB" w14:textId="77777777" w:rsidR="00786A04" w:rsidRDefault="00786A04" w:rsidP="007B33F3">
      <w:r>
        <w:separator/>
      </w:r>
    </w:p>
  </w:endnote>
  <w:endnote w:type="continuationSeparator" w:id="0">
    <w:p w14:paraId="691D1828" w14:textId="77777777" w:rsidR="00786A04" w:rsidRDefault="00786A04"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A64A" w14:textId="77777777" w:rsidR="00786A04" w:rsidRDefault="00786A04" w:rsidP="007B33F3">
      <w:r>
        <w:separator/>
      </w:r>
    </w:p>
  </w:footnote>
  <w:footnote w:type="continuationSeparator" w:id="0">
    <w:p w14:paraId="45BA2CFC" w14:textId="77777777" w:rsidR="00786A04" w:rsidRDefault="00786A04"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01F00"/>
    <w:rsid w:val="002734F2"/>
    <w:rsid w:val="003A605E"/>
    <w:rsid w:val="00400892"/>
    <w:rsid w:val="004703E0"/>
    <w:rsid w:val="004705A1"/>
    <w:rsid w:val="005C7DA3"/>
    <w:rsid w:val="005E585A"/>
    <w:rsid w:val="006A3EFB"/>
    <w:rsid w:val="007051DC"/>
    <w:rsid w:val="00780C07"/>
    <w:rsid w:val="00786A04"/>
    <w:rsid w:val="007B33F3"/>
    <w:rsid w:val="007F08C5"/>
    <w:rsid w:val="00996817"/>
    <w:rsid w:val="009D5FF1"/>
    <w:rsid w:val="00A421F9"/>
    <w:rsid w:val="00A4316B"/>
    <w:rsid w:val="00A625ED"/>
    <w:rsid w:val="00AD3B5B"/>
    <w:rsid w:val="00B4519A"/>
    <w:rsid w:val="00BA2C22"/>
    <w:rsid w:val="00BD6068"/>
    <w:rsid w:val="00C42A6C"/>
    <w:rsid w:val="00C77C9F"/>
    <w:rsid w:val="00CB43CE"/>
    <w:rsid w:val="00CD5AF0"/>
    <w:rsid w:val="00CF0787"/>
    <w:rsid w:val="00D30AFA"/>
    <w:rsid w:val="00D50F03"/>
    <w:rsid w:val="00F4320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036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2021-02-26T14:34:00Z</dcterms:created>
  <dcterms:modified xsi:type="dcterms:W3CDTF">2021-02-26T14:35:00Z</dcterms:modified>
</cp:coreProperties>
</file>