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0B84" w:rsidRDefault="009111A4" w:rsidP="009111A4">
      <w:pPr>
        <w:rPr>
          <w:rFonts w:ascii="Arial" w:eastAsia="Times New Roman" w:hAnsi="Arial" w:cs="Arial"/>
          <w:color w:val="222222"/>
          <w:shd w:val="clear" w:color="auto" w:fill="FFFFFF"/>
        </w:rPr>
      </w:pPr>
      <w:r w:rsidRPr="009111A4">
        <w:rPr>
          <w:rFonts w:ascii="Arial" w:eastAsia="Times New Roman" w:hAnsi="Arial" w:cs="Arial"/>
          <w:color w:val="222222"/>
          <w:shd w:val="clear" w:color="auto" w:fill="FFFFFF"/>
        </w:rPr>
        <w:t>You will find Editorial comments and Peer-Review comments listed below. Please read this entire email before making edits to your manuscript.</w:t>
      </w:r>
      <w:r w:rsidRPr="009111A4">
        <w:rPr>
          <w:rFonts w:ascii="Arial" w:eastAsia="Times New Roman" w:hAnsi="Arial" w:cs="Arial"/>
          <w:color w:val="222222"/>
        </w:rPr>
        <w:br/>
      </w:r>
      <w:r w:rsidRPr="009111A4">
        <w:rPr>
          <w:rFonts w:ascii="Arial" w:eastAsia="Times New Roman" w:hAnsi="Arial" w:cs="Arial"/>
          <w:color w:val="008000"/>
        </w:rPr>
        <w:t>NOTE: Please include a line-by-line response to each of the editorial and reviewer comments in the form of a letter along with the resubmission. </w:t>
      </w:r>
      <w:r w:rsidRPr="009111A4">
        <w:rPr>
          <w:rFonts w:ascii="Arial" w:eastAsia="Times New Roman" w:hAnsi="Arial" w:cs="Arial"/>
          <w:color w:val="222222"/>
        </w:rPr>
        <w:br/>
      </w:r>
      <w:r w:rsidRPr="009111A4">
        <w:rPr>
          <w:rFonts w:ascii="Arial" w:eastAsia="Times New Roman" w:hAnsi="Arial" w:cs="Arial"/>
          <w:color w:val="222222"/>
        </w:rPr>
        <w:br/>
      </w:r>
      <w:r w:rsidRPr="009111A4">
        <w:rPr>
          <w:rFonts w:ascii="Arial" w:eastAsia="Times New Roman" w:hAnsi="Arial" w:cs="Arial"/>
          <w:b/>
          <w:bCs/>
          <w:color w:val="000000" w:themeColor="text1"/>
          <w:u w:val="single"/>
        </w:rPr>
        <w:t>Editorial Comments:</w:t>
      </w:r>
      <w:r w:rsidRPr="009111A4">
        <w:rPr>
          <w:rFonts w:ascii="Arial" w:eastAsia="Times New Roman" w:hAnsi="Arial" w:cs="Arial"/>
          <w:color w:val="222222"/>
        </w:rPr>
        <w:br/>
      </w:r>
      <w:r w:rsidRPr="009111A4">
        <w:rPr>
          <w:rFonts w:ascii="Arial" w:eastAsia="Times New Roman" w:hAnsi="Arial" w:cs="Arial"/>
          <w:color w:val="222222"/>
        </w:rPr>
        <w:br/>
      </w:r>
      <w:r w:rsidRPr="009111A4">
        <w:rPr>
          <w:rFonts w:ascii="Arial" w:eastAsia="Times New Roman" w:hAnsi="Arial" w:cs="Arial"/>
          <w:color w:val="222222"/>
          <w:shd w:val="clear" w:color="auto" w:fill="FFFFFF"/>
        </w:rPr>
        <w:t>• Please take this opportunity to thoroughly proofread the manuscript to ensure that there are no spelling or grammatical errors.</w:t>
      </w:r>
    </w:p>
    <w:p w:rsidR="00E259F1" w:rsidRDefault="00BA0B84" w:rsidP="009111A4">
      <w:pPr>
        <w:rPr>
          <w:rFonts w:ascii="Arial" w:eastAsia="Times New Roman" w:hAnsi="Arial" w:cs="Arial"/>
          <w:color w:val="222222"/>
          <w:shd w:val="clear" w:color="auto" w:fill="FFFFFF"/>
        </w:rPr>
      </w:pPr>
      <w:r w:rsidRPr="00BA0B84">
        <w:rPr>
          <w:rFonts w:ascii="Arial" w:eastAsia="Times New Roman" w:hAnsi="Arial" w:cs="Arial"/>
          <w:color w:val="FF0000"/>
          <w:shd w:val="clear" w:color="auto" w:fill="FFFFFF"/>
        </w:rPr>
        <w:t>Manuscript proofread for spelling and grammatical errors.</w:t>
      </w:r>
      <w:r w:rsidR="009111A4" w:rsidRPr="009111A4">
        <w:rPr>
          <w:rFonts w:ascii="Arial" w:eastAsia="Times New Roman" w:hAnsi="Arial" w:cs="Arial"/>
          <w:color w:val="222222"/>
        </w:rPr>
        <w:br/>
      </w:r>
      <w:r w:rsidR="009111A4" w:rsidRPr="009111A4">
        <w:rPr>
          <w:rFonts w:ascii="Arial" w:eastAsia="Times New Roman" w:hAnsi="Arial" w:cs="Arial"/>
          <w:color w:val="222222"/>
        </w:rPr>
        <w:br/>
      </w:r>
      <w:r w:rsidR="009111A4" w:rsidRPr="009111A4">
        <w:rPr>
          <w:rFonts w:ascii="Arial" w:eastAsia="Times New Roman" w:hAnsi="Arial" w:cs="Arial"/>
          <w:color w:val="000000" w:themeColor="text1"/>
          <w:shd w:val="clear" w:color="auto" w:fill="FFFFFF"/>
        </w:rPr>
        <w:t>• </w:t>
      </w:r>
      <w:r w:rsidR="009111A4" w:rsidRPr="009111A4">
        <w:rPr>
          <w:rFonts w:ascii="Arial" w:eastAsia="Times New Roman" w:hAnsi="Arial" w:cs="Arial"/>
          <w:b/>
          <w:bCs/>
          <w:color w:val="000000" w:themeColor="text1"/>
        </w:rPr>
        <w:t>Protocol Language:</w:t>
      </w:r>
      <w:r w:rsidR="009111A4" w:rsidRPr="009111A4">
        <w:rPr>
          <w:rFonts w:ascii="Arial" w:eastAsia="Times New Roman" w:hAnsi="Arial" w:cs="Arial"/>
          <w:color w:val="000000" w:themeColor="text1"/>
          <w:shd w:val="clear" w:color="auto" w:fill="FFFFFF"/>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009111A4" w:rsidRPr="009111A4">
        <w:rPr>
          <w:rFonts w:ascii="Arial" w:eastAsia="Times New Roman" w:hAnsi="Arial" w:cs="Arial"/>
          <w:color w:val="000000" w:themeColor="text1"/>
        </w:rPr>
        <w:br/>
      </w:r>
      <w:r w:rsidR="009111A4" w:rsidRPr="009111A4">
        <w:rPr>
          <w:rFonts w:ascii="Arial" w:eastAsia="Times New Roman" w:hAnsi="Arial" w:cs="Arial"/>
          <w:color w:val="000000" w:themeColor="text1"/>
          <w:shd w:val="clear" w:color="auto" w:fill="FFFFFF"/>
        </w:rPr>
        <w:t>1) Examples NOT in the imperative: 3.6, 4.1, etc</w:t>
      </w:r>
    </w:p>
    <w:p w:rsidR="00B06BB6" w:rsidRDefault="00E259F1" w:rsidP="009111A4">
      <w:pPr>
        <w:rPr>
          <w:rFonts w:ascii="Arial" w:eastAsia="Times New Roman" w:hAnsi="Arial" w:cs="Arial"/>
          <w:color w:val="222222"/>
          <w:shd w:val="clear" w:color="auto" w:fill="FFFFFF"/>
        </w:rPr>
      </w:pPr>
      <w:r w:rsidRPr="00E259F1">
        <w:rPr>
          <w:rFonts w:ascii="Arial" w:eastAsia="Times New Roman" w:hAnsi="Arial" w:cs="Arial"/>
          <w:color w:val="FF0000"/>
          <w:shd w:val="clear" w:color="auto" w:fill="FFFFFF"/>
        </w:rPr>
        <w:t>All text in the protocol section changed to the imperative tense.</w:t>
      </w:r>
      <w:r w:rsidR="009111A4" w:rsidRPr="009111A4">
        <w:rPr>
          <w:rFonts w:ascii="Arial" w:eastAsia="Times New Roman" w:hAnsi="Arial" w:cs="Arial"/>
          <w:color w:val="222222"/>
        </w:rPr>
        <w:br/>
      </w:r>
      <w:r w:rsidR="009111A4" w:rsidRPr="009111A4">
        <w:rPr>
          <w:rFonts w:ascii="Arial" w:eastAsia="Times New Roman" w:hAnsi="Arial" w:cs="Arial"/>
          <w:color w:val="000000" w:themeColor="text1"/>
        </w:rPr>
        <w:br/>
      </w:r>
      <w:r w:rsidR="009111A4" w:rsidRPr="009111A4">
        <w:rPr>
          <w:rFonts w:ascii="Arial" w:eastAsia="Times New Roman" w:hAnsi="Arial" w:cs="Arial"/>
          <w:color w:val="000000" w:themeColor="text1"/>
          <w:shd w:val="clear" w:color="auto" w:fill="FFFFFF"/>
        </w:rPr>
        <w:t>• </w:t>
      </w:r>
      <w:r w:rsidR="009111A4" w:rsidRPr="009111A4">
        <w:rPr>
          <w:rFonts w:ascii="Arial" w:eastAsia="Times New Roman" w:hAnsi="Arial" w:cs="Arial"/>
          <w:b/>
          <w:bCs/>
          <w:color w:val="000000" w:themeColor="text1"/>
        </w:rPr>
        <w:t>Protocol:</w:t>
      </w:r>
      <w:r w:rsidR="009111A4" w:rsidRPr="009111A4">
        <w:rPr>
          <w:rFonts w:ascii="Arial" w:eastAsia="Times New Roman" w:hAnsi="Arial" w:cs="Arial"/>
          <w:color w:val="000000" w:themeColor="text1"/>
          <w:shd w:val="clear" w:color="auto" w:fill="FFFFFF"/>
        </w:rPr>
        <w:t> Please note that your protocol will be used to generate the script for the video, and must contain everything that you would like shown in the video. </w:t>
      </w:r>
      <w:r w:rsidR="009111A4" w:rsidRPr="009111A4">
        <w:rPr>
          <w:rFonts w:ascii="Arial" w:eastAsia="Times New Roman" w:hAnsi="Arial" w:cs="Arial"/>
          <w:b/>
          <w:bCs/>
          <w:color w:val="000000" w:themeColor="text1"/>
        </w:rPr>
        <w:t>Please add more specific details (e.g. button clicks for software actions, numerical values for settings, etc) to your protocol steps. </w:t>
      </w:r>
      <w:r w:rsidR="009111A4" w:rsidRPr="009111A4">
        <w:rPr>
          <w:rFonts w:ascii="Arial" w:eastAsia="Times New Roman" w:hAnsi="Arial" w:cs="Arial"/>
          <w:color w:val="000000" w:themeColor="text1"/>
          <w:shd w:val="clear" w:color="auto" w:fill="FFFFFF"/>
        </w:rPr>
        <w:t>There should be enough detail in each step to supplement the actions seen in the video so that viewers can easily replicate the protocol.</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1) We can only film mechanical actions. Actions such as “disseminate”, “review”, “assign,” etc. cannot be filmed. Most of your protocol steps are non-filmable as such.</w:t>
      </w:r>
    </w:p>
    <w:p w:rsidR="00B06BB6" w:rsidRDefault="00B06BB6" w:rsidP="009111A4">
      <w:pPr>
        <w:rPr>
          <w:rFonts w:ascii="Arial" w:eastAsia="Times New Roman" w:hAnsi="Arial" w:cs="Arial"/>
          <w:color w:val="222222"/>
          <w:shd w:val="clear" w:color="auto" w:fill="FFFFFF"/>
        </w:rPr>
      </w:pPr>
      <w:r>
        <w:rPr>
          <w:rFonts w:ascii="Arial" w:eastAsia="Times New Roman" w:hAnsi="Arial" w:cs="Arial"/>
          <w:color w:val="FF0000"/>
          <w:shd w:val="clear" w:color="auto" w:fill="FFFFFF"/>
        </w:rPr>
        <w:t xml:space="preserve">The actions were changed to reflect mechanical actions. </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2) 1.1: unclear what the contents of the materials are. How were they prepared? Please cite appropriate references</w:t>
      </w:r>
    </w:p>
    <w:p w:rsidR="00B06BB6" w:rsidRDefault="00B06BB6" w:rsidP="009111A4">
      <w:pPr>
        <w:rPr>
          <w:rFonts w:ascii="Arial" w:eastAsia="Times New Roman" w:hAnsi="Arial" w:cs="Arial"/>
          <w:color w:val="222222"/>
          <w:shd w:val="clear" w:color="auto" w:fill="FFFFFF"/>
        </w:rPr>
      </w:pPr>
      <w:r w:rsidRPr="00B06BB6">
        <w:rPr>
          <w:rFonts w:ascii="Arial" w:eastAsia="Times New Roman" w:hAnsi="Arial" w:cs="Arial"/>
          <w:color w:val="FF0000"/>
          <w:shd w:val="clear" w:color="auto" w:fill="FFFFFF"/>
        </w:rPr>
        <w:t xml:space="preserve">Clarified contents of </w:t>
      </w:r>
      <w:r>
        <w:rPr>
          <w:rFonts w:ascii="Arial" w:eastAsia="Times New Roman" w:hAnsi="Arial" w:cs="Arial"/>
          <w:color w:val="FF0000"/>
          <w:shd w:val="clear" w:color="auto" w:fill="FFFFFF"/>
        </w:rPr>
        <w:t>materials</w:t>
      </w:r>
      <w:r w:rsidRPr="00B06BB6">
        <w:rPr>
          <w:rFonts w:ascii="Arial" w:eastAsia="Times New Roman" w:hAnsi="Arial" w:cs="Arial"/>
          <w:color w:val="FF0000"/>
          <w:shd w:val="clear" w:color="auto" w:fill="FFFFFF"/>
        </w:rPr>
        <w:t xml:space="preserve"> and how they were created</w:t>
      </w:r>
      <w:r>
        <w:rPr>
          <w:rFonts w:ascii="Arial" w:eastAsia="Times New Roman" w:hAnsi="Arial" w:cs="Arial"/>
          <w:color w:val="222222"/>
          <w:shd w:val="clear" w:color="auto" w:fill="FFFFFF"/>
        </w:rPr>
        <w:t>.</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3) 1.2: unclear what the simulation scenarios are. How were they prepared? Please cite appropriate references</w:t>
      </w:r>
    </w:p>
    <w:p w:rsidR="00B06BB6" w:rsidRDefault="00B06BB6" w:rsidP="009111A4">
      <w:pPr>
        <w:rPr>
          <w:rFonts w:ascii="Arial" w:eastAsia="Times New Roman" w:hAnsi="Arial" w:cs="Arial"/>
          <w:color w:val="222222"/>
          <w:shd w:val="clear" w:color="auto" w:fill="FFFFFF"/>
        </w:rPr>
      </w:pPr>
      <w:r w:rsidRPr="00F205E0">
        <w:rPr>
          <w:rFonts w:ascii="Arial" w:eastAsia="Times New Roman" w:hAnsi="Arial" w:cs="Arial"/>
          <w:color w:val="FF0000"/>
          <w:shd w:val="clear" w:color="auto" w:fill="FFFFFF"/>
        </w:rPr>
        <w:t>Clarified contents of simulation scenarios.</w:t>
      </w:r>
      <w:r w:rsidR="00F205E0" w:rsidRPr="00F205E0">
        <w:rPr>
          <w:rFonts w:ascii="Arial" w:eastAsia="Times New Roman" w:hAnsi="Arial" w:cs="Arial"/>
          <w:color w:val="FF0000"/>
          <w:shd w:val="clear" w:color="auto" w:fill="FFFFFF"/>
        </w:rPr>
        <w:t xml:space="preserve"> These scenarios were written by simulation experts at one institution.</w:t>
      </w:r>
      <w:r w:rsidRPr="00F205E0">
        <w:rPr>
          <w:rFonts w:ascii="Arial" w:eastAsia="Times New Roman" w:hAnsi="Arial" w:cs="Arial"/>
          <w:color w:val="FF0000"/>
          <w:shd w:val="clear" w:color="auto" w:fill="FFFFFF"/>
        </w:rPr>
        <w:t xml:space="preserve"> </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4) 1.3.2: What are the contents of the scenario?</w:t>
      </w:r>
    </w:p>
    <w:p w:rsidR="00B06BB6" w:rsidRDefault="00B06BB6" w:rsidP="009111A4">
      <w:pPr>
        <w:rPr>
          <w:rFonts w:ascii="Arial" w:eastAsia="Times New Roman" w:hAnsi="Arial" w:cs="Arial"/>
          <w:color w:val="222222"/>
          <w:shd w:val="clear" w:color="auto" w:fill="FFFFFF"/>
        </w:rPr>
      </w:pPr>
      <w:r w:rsidRPr="00B06BB6">
        <w:rPr>
          <w:rFonts w:ascii="Arial" w:eastAsia="Times New Roman" w:hAnsi="Arial" w:cs="Arial"/>
          <w:color w:val="FF0000"/>
          <w:shd w:val="clear" w:color="auto" w:fill="FFFFFF"/>
        </w:rPr>
        <w:t>Clarified contents of scenario</w:t>
      </w:r>
      <w:r>
        <w:rPr>
          <w:rFonts w:ascii="Arial" w:eastAsia="Times New Roman" w:hAnsi="Arial" w:cs="Arial"/>
          <w:color w:val="FF0000"/>
          <w:shd w:val="clear" w:color="auto" w:fill="FFFFFF"/>
        </w:rPr>
        <w:t>.</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5) 2.3: What would we show here? A supplementary fig with a contract would be useful.</w:t>
      </w:r>
    </w:p>
    <w:p w:rsidR="00B06BB6" w:rsidRDefault="00B06BB6" w:rsidP="009111A4">
      <w:pPr>
        <w:rPr>
          <w:rFonts w:ascii="Arial" w:eastAsia="Times New Roman" w:hAnsi="Arial" w:cs="Arial"/>
          <w:color w:val="222222"/>
          <w:shd w:val="clear" w:color="auto" w:fill="FFFFFF"/>
        </w:rPr>
      </w:pPr>
      <w:r>
        <w:rPr>
          <w:rFonts w:ascii="Arial" w:eastAsia="Times New Roman" w:hAnsi="Arial" w:cs="Arial"/>
          <w:color w:val="FF0000"/>
          <w:shd w:val="clear" w:color="auto" w:fill="FFFFFF"/>
        </w:rPr>
        <w:t>Additional note added to clarify fiction contract</w:t>
      </w:r>
      <w:r w:rsidR="00F84FDC">
        <w:rPr>
          <w:rFonts w:ascii="Arial" w:eastAsia="Times New Roman" w:hAnsi="Arial" w:cs="Arial"/>
          <w:color w:val="FF0000"/>
          <w:shd w:val="clear" w:color="auto" w:fill="FFFFFF"/>
        </w:rPr>
        <w:t>, see lines 127-130.</w:t>
      </w:r>
      <w:r>
        <w:rPr>
          <w:rFonts w:ascii="Arial" w:eastAsia="Times New Roman" w:hAnsi="Arial" w:cs="Arial"/>
          <w:color w:val="FF0000"/>
          <w:shd w:val="clear" w:color="auto" w:fill="FFFFFF"/>
        </w:rPr>
        <w:t xml:space="preserve"> Can film learners seated around table with facilitator.</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6) 3.4: unclear what is happening here.</w:t>
      </w:r>
    </w:p>
    <w:p w:rsidR="00B06BB6" w:rsidRDefault="00B06BB6" w:rsidP="009111A4">
      <w:pPr>
        <w:rPr>
          <w:rFonts w:ascii="Arial" w:eastAsia="Times New Roman" w:hAnsi="Arial" w:cs="Arial"/>
          <w:color w:val="222222"/>
          <w:shd w:val="clear" w:color="auto" w:fill="FFFFFF"/>
        </w:rPr>
      </w:pPr>
      <w:r>
        <w:rPr>
          <w:rFonts w:ascii="Arial" w:eastAsia="Times New Roman" w:hAnsi="Arial" w:cs="Arial"/>
          <w:color w:val="FF0000"/>
          <w:shd w:val="clear" w:color="auto" w:fill="FFFFFF"/>
        </w:rPr>
        <w:t xml:space="preserve">Clarified term </w:t>
      </w:r>
      <w:r w:rsidR="001A7790">
        <w:rPr>
          <w:rFonts w:ascii="Arial" w:eastAsia="Times New Roman" w:hAnsi="Arial" w:cs="Arial"/>
          <w:color w:val="FF0000"/>
          <w:shd w:val="clear" w:color="auto" w:fill="FFFFFF"/>
        </w:rPr>
        <w:t>micro</w:t>
      </w:r>
      <w:r>
        <w:rPr>
          <w:rFonts w:ascii="Arial" w:eastAsia="Times New Roman" w:hAnsi="Arial" w:cs="Arial"/>
          <w:color w:val="FF0000"/>
          <w:shd w:val="clear" w:color="auto" w:fill="FFFFFF"/>
        </w:rPr>
        <w:t>-debriefing.</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7) 3.6: what is the RDCP method? And how would we film it?</w:t>
      </w:r>
    </w:p>
    <w:p w:rsidR="001A7790" w:rsidRDefault="00B06BB6" w:rsidP="009111A4">
      <w:pPr>
        <w:rPr>
          <w:rFonts w:ascii="Arial" w:eastAsia="Times New Roman" w:hAnsi="Arial" w:cs="Arial"/>
          <w:color w:val="FF0000"/>
        </w:rPr>
      </w:pPr>
      <w:r w:rsidRPr="00B06BB6">
        <w:rPr>
          <w:rFonts w:ascii="Arial" w:eastAsia="Times New Roman" w:hAnsi="Arial" w:cs="Arial"/>
          <w:color w:val="FF0000"/>
          <w:shd w:val="clear" w:color="auto" w:fill="FFFFFF"/>
        </w:rPr>
        <w:t xml:space="preserve">The RCDP method is clarified in Lines 67-74.  </w:t>
      </w:r>
      <w:r w:rsidRPr="00B06BB6">
        <w:rPr>
          <w:rFonts w:ascii="Arial" w:eastAsia="Times New Roman" w:hAnsi="Arial" w:cs="Arial"/>
          <w:color w:val="FF0000"/>
        </w:rPr>
        <w:t>It can be filmed by showing a group of learners with a facilitator in a simulation room with a standardized patient</w:t>
      </w:r>
      <w:r>
        <w:rPr>
          <w:rFonts w:ascii="Arial" w:eastAsia="Times New Roman" w:hAnsi="Arial" w:cs="Arial"/>
          <w:color w:val="FF0000"/>
        </w:rPr>
        <w:t xml:space="preserve">; the simulation will be paused, the facilitator will give feedback to the learner, and the simulation will be </w:t>
      </w:r>
      <w:r>
        <w:rPr>
          <w:rFonts w:ascii="Arial" w:eastAsia="Times New Roman" w:hAnsi="Arial" w:cs="Arial"/>
          <w:color w:val="FF0000"/>
        </w:rPr>
        <w:lastRenderedPageBreak/>
        <w:t>resumed by the standardized patient.</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8) 3.7: What happens during this?</w:t>
      </w:r>
      <w:r w:rsidR="009111A4" w:rsidRPr="009111A4">
        <w:rPr>
          <w:rFonts w:ascii="Arial" w:eastAsia="Times New Roman" w:hAnsi="Arial" w:cs="Arial"/>
          <w:color w:val="222222"/>
        </w:rPr>
        <w:br/>
      </w:r>
      <w:r>
        <w:rPr>
          <w:rFonts w:ascii="Arial" w:eastAsia="Times New Roman" w:hAnsi="Arial" w:cs="Arial"/>
          <w:color w:val="FF0000"/>
        </w:rPr>
        <w:t>Clarified micro-debriefing in 3.4.</w:t>
      </w:r>
    </w:p>
    <w:p w:rsidR="001A7790" w:rsidRDefault="009111A4" w:rsidP="009111A4">
      <w:pPr>
        <w:rPr>
          <w:rFonts w:ascii="Arial" w:eastAsia="Times New Roman" w:hAnsi="Arial" w:cs="Arial"/>
          <w:color w:val="222222"/>
          <w:shd w:val="clear" w:color="auto" w:fill="FFFFFF"/>
        </w:rPr>
      </w:pPr>
      <w:r w:rsidRPr="009111A4">
        <w:rPr>
          <w:rFonts w:ascii="Arial" w:eastAsia="Times New Roman" w:hAnsi="Arial" w:cs="Arial"/>
          <w:color w:val="222222"/>
        </w:rPr>
        <w:br/>
      </w:r>
      <w:r w:rsidRPr="009111A4">
        <w:rPr>
          <w:rFonts w:ascii="Arial" w:eastAsia="Times New Roman" w:hAnsi="Arial" w:cs="Arial"/>
          <w:color w:val="000000" w:themeColor="text1"/>
          <w:shd w:val="clear" w:color="auto" w:fill="FFFFFF"/>
        </w:rPr>
        <w:t>• </w:t>
      </w:r>
      <w:r w:rsidRPr="009111A4">
        <w:rPr>
          <w:rFonts w:ascii="Arial" w:eastAsia="Times New Roman" w:hAnsi="Arial" w:cs="Arial"/>
          <w:b/>
          <w:bCs/>
          <w:color w:val="000000" w:themeColor="text1"/>
        </w:rPr>
        <w:t>Protocol Highlight:</w:t>
      </w:r>
      <w:r w:rsidRPr="009111A4">
        <w:rPr>
          <w:rFonts w:ascii="Arial" w:eastAsia="Times New Roman" w:hAnsi="Arial" w:cs="Arial"/>
          <w:color w:val="000000" w:themeColor="text1"/>
          <w:shd w:val="clear" w:color="auto" w:fill="FFFFFF"/>
        </w:rPr>
        <w:t> Please highlight ~2.5 pages or less of text (which includes headings and spaces) in yellow, to identify which steps should be visualized to tell the most cohesive story of your protocol steps.</w:t>
      </w:r>
      <w:r w:rsidRPr="009111A4">
        <w:rPr>
          <w:rFonts w:ascii="Arial" w:eastAsia="Times New Roman" w:hAnsi="Arial" w:cs="Arial"/>
          <w:color w:val="222222"/>
        </w:rPr>
        <w:br/>
      </w:r>
      <w:r w:rsidRPr="009111A4">
        <w:rPr>
          <w:rFonts w:ascii="Arial" w:eastAsia="Times New Roman" w:hAnsi="Arial" w:cs="Arial"/>
          <w:color w:val="222222"/>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1A7790" w:rsidRDefault="001A7790" w:rsidP="009111A4">
      <w:pPr>
        <w:rPr>
          <w:rFonts w:ascii="Arial" w:eastAsia="Times New Roman" w:hAnsi="Arial" w:cs="Arial"/>
          <w:color w:val="222222"/>
          <w:shd w:val="clear" w:color="auto" w:fill="FFFFFF"/>
        </w:rPr>
      </w:pPr>
      <w:r>
        <w:rPr>
          <w:rFonts w:ascii="Arial" w:eastAsia="Times New Roman" w:hAnsi="Arial" w:cs="Arial"/>
          <w:color w:val="FF0000"/>
          <w:shd w:val="clear" w:color="auto" w:fill="FFFFFF"/>
        </w:rPr>
        <w:t xml:space="preserve">Relevant details were highlighted. </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2) The highlighted steps should form a cohesive narrative, that is, there must be a logical flow from one highlighted step to the next.</w:t>
      </w:r>
    </w:p>
    <w:p w:rsidR="001A7790" w:rsidRDefault="001A7790" w:rsidP="009111A4">
      <w:pPr>
        <w:rPr>
          <w:rFonts w:ascii="Arial" w:eastAsia="Times New Roman" w:hAnsi="Arial" w:cs="Arial"/>
          <w:color w:val="222222"/>
          <w:shd w:val="clear" w:color="auto" w:fill="FFFFFF"/>
        </w:rPr>
      </w:pPr>
      <w:r>
        <w:rPr>
          <w:rFonts w:ascii="Arial" w:eastAsia="Times New Roman" w:hAnsi="Arial" w:cs="Arial"/>
          <w:color w:val="FF0000"/>
          <w:shd w:val="clear" w:color="auto" w:fill="FFFFFF"/>
        </w:rPr>
        <w:t>Cohesive narrative steps were highlighted.</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3) Please highlight complete sentences (not parts of sentences). Include sub-headings and spaces when calculating the final highlighted length.</w:t>
      </w:r>
    </w:p>
    <w:p w:rsidR="001A7790" w:rsidRDefault="001A7790" w:rsidP="009111A4">
      <w:pPr>
        <w:rPr>
          <w:rFonts w:ascii="Arial" w:eastAsia="Times New Roman" w:hAnsi="Arial" w:cs="Arial"/>
          <w:color w:val="FF0000"/>
        </w:rPr>
      </w:pPr>
      <w:r>
        <w:rPr>
          <w:rFonts w:ascii="Arial" w:eastAsia="Times New Roman" w:hAnsi="Arial" w:cs="Arial"/>
          <w:color w:val="FF0000"/>
          <w:shd w:val="clear" w:color="auto" w:fill="FFFFFF"/>
        </w:rPr>
        <w:t>Complete sentences were highlighted.</w:t>
      </w:r>
      <w:r w:rsidR="009111A4" w:rsidRPr="009111A4">
        <w:rPr>
          <w:rFonts w:ascii="Arial" w:eastAsia="Times New Roman" w:hAnsi="Arial" w:cs="Arial"/>
          <w:color w:val="222222"/>
        </w:rPr>
        <w:br/>
      </w:r>
      <w:r w:rsidR="009111A4" w:rsidRPr="009111A4">
        <w:rPr>
          <w:rFonts w:ascii="Arial" w:eastAsia="Times New Roman" w:hAnsi="Arial" w:cs="Arial"/>
          <w:color w:val="222222"/>
          <w:shd w:val="clear" w:color="auto" w:fill="FFFFFF"/>
        </w:rPr>
        <w:t>4) Notes cannot be filmed and should be excluded from highlighting.</w:t>
      </w:r>
      <w:r w:rsidR="009111A4" w:rsidRPr="009111A4">
        <w:rPr>
          <w:rFonts w:ascii="Arial" w:eastAsia="Times New Roman" w:hAnsi="Arial" w:cs="Arial"/>
          <w:color w:val="222222"/>
        </w:rPr>
        <w:br/>
      </w:r>
      <w:r>
        <w:rPr>
          <w:rFonts w:ascii="Arial" w:eastAsia="Times New Roman" w:hAnsi="Arial" w:cs="Arial"/>
          <w:color w:val="FF0000"/>
        </w:rPr>
        <w:t>Notes were excluded.</w:t>
      </w:r>
    </w:p>
    <w:p w:rsidR="008754D9" w:rsidRPr="00B06BB6" w:rsidRDefault="009111A4" w:rsidP="009111A4">
      <w:pPr>
        <w:rPr>
          <w:rFonts w:ascii="Arial" w:eastAsia="Times New Roman" w:hAnsi="Arial" w:cs="Arial"/>
          <w:color w:val="222222"/>
          <w:shd w:val="clear" w:color="auto" w:fill="FFFFFF"/>
        </w:rPr>
      </w:pPr>
      <w:r w:rsidRPr="009111A4">
        <w:rPr>
          <w:rFonts w:ascii="Arial" w:eastAsia="Times New Roman" w:hAnsi="Arial" w:cs="Arial"/>
          <w:color w:val="222222"/>
        </w:rPr>
        <w:br/>
      </w:r>
      <w:r w:rsidRPr="009111A4">
        <w:rPr>
          <w:rFonts w:ascii="Arial" w:eastAsia="Times New Roman" w:hAnsi="Arial" w:cs="Arial"/>
          <w:color w:val="000000" w:themeColor="text1"/>
          <w:shd w:val="clear" w:color="auto" w:fill="FFFFFF"/>
        </w:rPr>
        <w:t>• </w:t>
      </w:r>
      <w:r w:rsidRPr="009111A4">
        <w:rPr>
          <w:rFonts w:ascii="Arial" w:eastAsia="Times New Roman" w:hAnsi="Arial" w:cs="Arial"/>
          <w:b/>
          <w:bCs/>
          <w:color w:val="000000" w:themeColor="text1"/>
        </w:rPr>
        <w:t>Discussion:</w:t>
      </w:r>
      <w:r w:rsidRPr="009111A4">
        <w:rPr>
          <w:rFonts w:ascii="Arial" w:eastAsia="Times New Roman" w:hAnsi="Arial" w:cs="Arial"/>
          <w:color w:val="000000" w:themeColor="text1"/>
          <w:shd w:val="clear" w:color="auto" w:fill="FFFFFF"/>
        </w:rPr>
        <w:t> </w:t>
      </w:r>
      <w:proofErr w:type="spellStart"/>
      <w:r w:rsidRPr="009111A4">
        <w:rPr>
          <w:rFonts w:ascii="Arial" w:eastAsia="Times New Roman" w:hAnsi="Arial" w:cs="Arial"/>
          <w:color w:val="000000" w:themeColor="text1"/>
        </w:rPr>
        <w:t>JoVE</w:t>
      </w:r>
      <w:proofErr w:type="spellEnd"/>
      <w:r w:rsidRPr="009111A4">
        <w:rPr>
          <w:rFonts w:ascii="Arial" w:eastAsia="Times New Roman" w:hAnsi="Arial" w:cs="Arial"/>
          <w:color w:val="000000" w:themeColor="text1"/>
          <w:shd w:val="clear" w:color="auto" w:fill="FFFFFF"/>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D31D01" w:rsidRDefault="008754D9" w:rsidP="009111A4">
      <w:pPr>
        <w:rPr>
          <w:rFonts w:ascii="Arial" w:eastAsia="Times New Roman" w:hAnsi="Arial" w:cs="Arial"/>
          <w:color w:val="FF0000"/>
        </w:rPr>
      </w:pPr>
      <w:r w:rsidRPr="008754D9">
        <w:rPr>
          <w:rFonts w:ascii="Arial" w:eastAsia="Times New Roman" w:hAnsi="Arial" w:cs="Arial"/>
          <w:color w:val="FF0000"/>
        </w:rPr>
        <w:t>Thank you for your feedback.</w:t>
      </w:r>
      <w:r w:rsidR="00B06BB6">
        <w:rPr>
          <w:rFonts w:ascii="Arial" w:eastAsia="Times New Roman" w:hAnsi="Arial" w:cs="Arial"/>
          <w:color w:val="FF0000"/>
        </w:rPr>
        <w:t xml:space="preserve"> This simulation </w:t>
      </w:r>
      <w:r w:rsidR="001A7790">
        <w:rPr>
          <w:rFonts w:ascii="Arial" w:eastAsia="Times New Roman" w:hAnsi="Arial" w:cs="Arial"/>
          <w:color w:val="FF0000"/>
        </w:rPr>
        <w:t xml:space="preserve">with a standardized patient </w:t>
      </w:r>
      <w:r w:rsidR="00B06BB6">
        <w:rPr>
          <w:rFonts w:ascii="Arial" w:eastAsia="Times New Roman" w:hAnsi="Arial" w:cs="Arial"/>
          <w:color w:val="FF0000"/>
        </w:rPr>
        <w:t>does not require troubleshooting as it does not involve significant technology use. Possible modifications for the simulation were added to the discussion.</w:t>
      </w:r>
      <w:r w:rsidRPr="008754D9">
        <w:rPr>
          <w:rFonts w:ascii="Arial" w:eastAsia="Times New Roman" w:hAnsi="Arial" w:cs="Arial"/>
          <w:color w:val="FF0000"/>
        </w:rPr>
        <w:t xml:space="preserve"> Additional limitations added. Future applications and critical steps</w:t>
      </w:r>
      <w:r w:rsidR="001A7790">
        <w:rPr>
          <w:rFonts w:ascii="Arial" w:eastAsia="Times New Roman" w:hAnsi="Arial" w:cs="Arial"/>
          <w:color w:val="FF0000"/>
        </w:rPr>
        <w:t xml:space="preserve"> within the protocol were</w:t>
      </w:r>
      <w:r w:rsidRPr="008754D9">
        <w:rPr>
          <w:rFonts w:ascii="Arial" w:eastAsia="Times New Roman" w:hAnsi="Arial" w:cs="Arial"/>
          <w:color w:val="FF0000"/>
        </w:rPr>
        <w:t xml:space="preserve"> outlined. </w:t>
      </w:r>
    </w:p>
    <w:p w:rsidR="008754D9" w:rsidRDefault="009111A4" w:rsidP="009111A4">
      <w:pPr>
        <w:rPr>
          <w:rFonts w:ascii="Arial" w:eastAsia="Times New Roman" w:hAnsi="Arial" w:cs="Arial"/>
          <w:color w:val="222222"/>
          <w:shd w:val="clear" w:color="auto" w:fill="FFFFFF"/>
        </w:rPr>
      </w:pPr>
      <w:r w:rsidRPr="009111A4">
        <w:rPr>
          <w:rFonts w:ascii="Arial" w:eastAsia="Times New Roman" w:hAnsi="Arial" w:cs="Arial"/>
          <w:color w:val="222222"/>
        </w:rPr>
        <w:br/>
      </w:r>
      <w:r w:rsidRPr="009111A4">
        <w:rPr>
          <w:rFonts w:ascii="Arial" w:eastAsia="Times New Roman" w:hAnsi="Arial" w:cs="Arial"/>
          <w:color w:val="000000" w:themeColor="text1"/>
          <w:shd w:val="clear" w:color="auto" w:fill="FFFFFF"/>
        </w:rPr>
        <w:t>• </w:t>
      </w:r>
      <w:r w:rsidRPr="009111A4">
        <w:rPr>
          <w:rFonts w:ascii="Arial" w:eastAsia="Times New Roman" w:hAnsi="Arial" w:cs="Arial"/>
          <w:b/>
          <w:bCs/>
          <w:color w:val="000000" w:themeColor="text1"/>
        </w:rPr>
        <w:t>Figures:</w:t>
      </w:r>
      <w:r w:rsidRPr="009111A4">
        <w:rPr>
          <w:rFonts w:ascii="Arial" w:eastAsia="Times New Roman" w:hAnsi="Arial" w:cs="Arial"/>
          <w:color w:val="000000" w:themeColor="text1"/>
          <w:shd w:val="clear" w:color="auto" w:fill="FFFFFF"/>
        </w:rPr>
        <w:t> Mention statistical tests performed.</w:t>
      </w:r>
    </w:p>
    <w:p w:rsidR="008754D9" w:rsidRPr="008754D9" w:rsidRDefault="008754D9" w:rsidP="008754D9">
      <w:pPr>
        <w:contextualSpacing/>
        <w:rPr>
          <w:rFonts w:ascii="Arial" w:eastAsia="Times New Roman" w:hAnsi="Arial" w:cs="Arial"/>
          <w:color w:val="FF0000"/>
        </w:rPr>
      </w:pPr>
      <w:r w:rsidRPr="008754D9">
        <w:rPr>
          <w:rFonts w:ascii="Arial" w:eastAsia="Times New Roman" w:hAnsi="Arial" w:cs="Arial"/>
          <w:color w:val="FF0000"/>
        </w:rPr>
        <w:t>Statistical analysis added to Table 1 legend. See lines 20</w:t>
      </w:r>
      <w:r w:rsidR="00F84FDC">
        <w:rPr>
          <w:rFonts w:ascii="Arial" w:eastAsia="Times New Roman" w:hAnsi="Arial" w:cs="Arial"/>
          <w:color w:val="FF0000"/>
        </w:rPr>
        <w:t>7</w:t>
      </w:r>
      <w:r w:rsidRPr="008754D9">
        <w:rPr>
          <w:rFonts w:ascii="Arial" w:eastAsia="Times New Roman" w:hAnsi="Arial" w:cs="Arial"/>
          <w:color w:val="FF0000"/>
        </w:rPr>
        <w:t>-2</w:t>
      </w:r>
      <w:r w:rsidR="00F84FDC">
        <w:rPr>
          <w:rFonts w:ascii="Arial" w:eastAsia="Times New Roman" w:hAnsi="Arial" w:cs="Arial"/>
          <w:color w:val="FF0000"/>
        </w:rPr>
        <w:t>10</w:t>
      </w:r>
      <w:r w:rsidRPr="008754D9">
        <w:rPr>
          <w:rFonts w:ascii="Arial" w:eastAsia="Times New Roman" w:hAnsi="Arial" w:cs="Arial"/>
          <w:color w:val="FF0000"/>
        </w:rPr>
        <w:t xml:space="preserve">. </w:t>
      </w:r>
    </w:p>
    <w:p w:rsidR="009111A4" w:rsidRPr="009111A4" w:rsidRDefault="009111A4" w:rsidP="009111A4">
      <w:pPr>
        <w:rPr>
          <w:rFonts w:ascii="Times New Roman" w:eastAsia="Times New Roman" w:hAnsi="Times New Roman" w:cs="Times New Roman"/>
        </w:rPr>
      </w:pPr>
      <w:r w:rsidRPr="009111A4">
        <w:rPr>
          <w:rFonts w:ascii="Arial" w:eastAsia="Times New Roman" w:hAnsi="Arial" w:cs="Arial"/>
          <w:color w:val="222222"/>
        </w:rPr>
        <w:br/>
      </w:r>
      <w:r w:rsidRPr="009111A4">
        <w:rPr>
          <w:rFonts w:ascii="Arial" w:eastAsia="Times New Roman" w:hAnsi="Arial" w:cs="Arial"/>
          <w:color w:val="222222"/>
          <w:shd w:val="clear" w:color="auto" w:fill="FFFFFF"/>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9111A4">
        <w:rPr>
          <w:rFonts w:ascii="Arial" w:eastAsia="Times New Roman" w:hAnsi="Arial" w:cs="Arial"/>
          <w:color w:val="222222"/>
        </w:rPr>
        <w:t>JoVE</w:t>
      </w:r>
      <w:proofErr w:type="spellEnd"/>
      <w:r w:rsidRPr="009111A4">
        <w:rPr>
          <w:rFonts w:ascii="Arial" w:eastAsia="Times New Roman" w:hAnsi="Arial" w:cs="Arial"/>
          <w:color w:val="222222"/>
          <w:shd w:val="clear" w:color="auto" w:fill="FFFFFF"/>
        </w:rPr>
        <w:t>)" section. Please also cite the figure appropriately in the figure legend, i.e. "This figure has been modified from [citation]."</w:t>
      </w:r>
    </w:p>
    <w:p w:rsidR="000B3831" w:rsidRDefault="00F84FDC"/>
    <w:p w:rsidR="001A7790" w:rsidRDefault="00C07ADB" w:rsidP="001A7790">
      <w:pPr>
        <w:rPr>
          <w:rFonts w:ascii="Arial" w:eastAsia="Times New Roman" w:hAnsi="Arial" w:cs="Arial"/>
          <w:color w:val="222222"/>
        </w:rPr>
      </w:pPr>
      <w:r w:rsidRPr="00C07ADB">
        <w:rPr>
          <w:rFonts w:ascii="Arial" w:eastAsia="Times New Roman" w:hAnsi="Arial" w:cs="Arial"/>
          <w:b/>
          <w:bCs/>
          <w:color w:val="222222"/>
        </w:rPr>
        <w:t>Reviewers' comments:</w:t>
      </w:r>
      <w:r w:rsidRPr="00C07ADB">
        <w:rPr>
          <w:rFonts w:ascii="Arial" w:eastAsia="Times New Roman" w:hAnsi="Arial" w:cs="Arial"/>
          <w:color w:val="222222"/>
        </w:rPr>
        <w:br/>
      </w:r>
      <w:r w:rsidRPr="00C07ADB">
        <w:rPr>
          <w:rFonts w:ascii="Arial" w:eastAsia="Times New Roman" w:hAnsi="Arial" w:cs="Arial"/>
          <w:b/>
          <w:bCs/>
          <w:color w:val="222222"/>
        </w:rPr>
        <w:t>Reviewer #1:</w:t>
      </w:r>
      <w:r w:rsidRPr="00C07ADB">
        <w:rPr>
          <w:rFonts w:ascii="Arial" w:eastAsia="Times New Roman" w:hAnsi="Arial" w:cs="Arial"/>
          <w:color w:val="222222"/>
        </w:rPr>
        <w:br/>
      </w:r>
      <w:r w:rsidRPr="00C07ADB">
        <w:rPr>
          <w:rFonts w:ascii="Arial" w:eastAsia="Times New Roman" w:hAnsi="Arial" w:cs="Arial"/>
          <w:color w:val="222222"/>
        </w:rPr>
        <w:lastRenderedPageBreak/>
        <w:t>Manuscript Summary:</w:t>
      </w:r>
      <w:r w:rsidRPr="00C07ADB">
        <w:rPr>
          <w:rFonts w:ascii="Arial" w:eastAsia="Times New Roman" w:hAnsi="Arial" w:cs="Arial"/>
          <w:color w:val="222222"/>
        </w:rPr>
        <w:br/>
        <w:t xml:space="preserve">The </w:t>
      </w:r>
      <w:proofErr w:type="spellStart"/>
      <w:r w:rsidRPr="00C07ADB">
        <w:rPr>
          <w:rFonts w:ascii="Arial" w:eastAsia="Times New Roman" w:hAnsi="Arial" w:cs="Arial"/>
          <w:color w:val="222222"/>
        </w:rPr>
        <w:t>author's</w:t>
      </w:r>
      <w:proofErr w:type="spellEnd"/>
      <w:r w:rsidRPr="00C07ADB">
        <w:rPr>
          <w:rFonts w:ascii="Arial" w:eastAsia="Times New Roman" w:hAnsi="Arial" w:cs="Arial"/>
          <w:color w:val="222222"/>
        </w:rPr>
        <w:t xml:space="preserve"> have done a very nice job of laying out a case for the importance of teaching emergency physicians the specific skills needed to perform a death notification effectively. The main objective is quite clear and they have established the protocol in a way that the reader is able to follow.</w:t>
      </w:r>
      <w:r w:rsidRPr="00C07ADB">
        <w:rPr>
          <w:rFonts w:ascii="Arial" w:eastAsia="Times New Roman" w:hAnsi="Arial" w:cs="Arial"/>
          <w:color w:val="222222"/>
        </w:rPr>
        <w:br/>
      </w:r>
      <w:r w:rsidRPr="00C07ADB">
        <w:rPr>
          <w:rFonts w:ascii="Arial" w:eastAsia="Times New Roman" w:hAnsi="Arial" w:cs="Arial"/>
          <w:color w:val="222222"/>
        </w:rPr>
        <w:br/>
        <w:t>Major Concerns:</w:t>
      </w:r>
      <w:r w:rsidRPr="00C07ADB">
        <w:rPr>
          <w:rFonts w:ascii="Arial" w:eastAsia="Times New Roman" w:hAnsi="Arial" w:cs="Arial"/>
          <w:color w:val="222222"/>
        </w:rPr>
        <w:br/>
        <w:t>none</w:t>
      </w:r>
      <w:r w:rsidRPr="00C07ADB">
        <w:rPr>
          <w:rFonts w:ascii="Arial" w:eastAsia="Times New Roman" w:hAnsi="Arial" w:cs="Arial"/>
          <w:color w:val="222222"/>
        </w:rPr>
        <w:br/>
      </w:r>
      <w:r w:rsidRPr="00C07ADB">
        <w:rPr>
          <w:rFonts w:ascii="Arial" w:eastAsia="Times New Roman" w:hAnsi="Arial" w:cs="Arial"/>
          <w:color w:val="222222"/>
        </w:rPr>
        <w:br/>
        <w:t>Minor Concerns:</w:t>
      </w:r>
      <w:r w:rsidRPr="00C07ADB">
        <w:rPr>
          <w:rFonts w:ascii="Arial" w:eastAsia="Times New Roman" w:hAnsi="Arial" w:cs="Arial"/>
          <w:color w:val="222222"/>
        </w:rPr>
        <w:br/>
        <w:t>1) Please define fiction contract</w:t>
      </w:r>
    </w:p>
    <w:p w:rsidR="00BA0B84" w:rsidRPr="00BA0B84" w:rsidRDefault="00BA0B84" w:rsidP="001A7790">
      <w:pPr>
        <w:rPr>
          <w:rFonts w:ascii="Arial" w:eastAsia="Times New Roman" w:hAnsi="Arial" w:cs="Arial"/>
          <w:color w:val="FF0000"/>
        </w:rPr>
      </w:pPr>
      <w:r w:rsidRPr="00BA0B84">
        <w:rPr>
          <w:rFonts w:ascii="Arial" w:eastAsia="Times New Roman" w:hAnsi="Arial" w:cs="Arial"/>
          <w:color w:val="FF0000"/>
        </w:rPr>
        <w:t>Thank you for the comment, fiction contract definition added as a note, see lines 12</w:t>
      </w:r>
      <w:r w:rsidR="00F84FDC">
        <w:rPr>
          <w:rFonts w:ascii="Arial" w:eastAsia="Times New Roman" w:hAnsi="Arial" w:cs="Arial"/>
          <w:color w:val="FF0000"/>
        </w:rPr>
        <w:t>7</w:t>
      </w:r>
      <w:r w:rsidRPr="00BA0B84">
        <w:rPr>
          <w:rFonts w:ascii="Arial" w:eastAsia="Times New Roman" w:hAnsi="Arial" w:cs="Arial"/>
          <w:color w:val="FF0000"/>
        </w:rPr>
        <w:t>-1</w:t>
      </w:r>
      <w:r w:rsidR="00F84FDC">
        <w:rPr>
          <w:rFonts w:ascii="Arial" w:eastAsia="Times New Roman" w:hAnsi="Arial" w:cs="Arial"/>
          <w:color w:val="FF0000"/>
        </w:rPr>
        <w:t>30</w:t>
      </w:r>
      <w:r w:rsidRPr="00BA0B84">
        <w:rPr>
          <w:rFonts w:ascii="Arial" w:eastAsia="Times New Roman" w:hAnsi="Arial" w:cs="Arial"/>
          <w:color w:val="FF0000"/>
        </w:rPr>
        <w:t>.</w:t>
      </w:r>
    </w:p>
    <w:p w:rsidR="00BA0B84" w:rsidRDefault="00C07ADB" w:rsidP="001A7790">
      <w:pPr>
        <w:rPr>
          <w:rFonts w:ascii="Arial" w:eastAsia="Times New Roman" w:hAnsi="Arial" w:cs="Arial"/>
          <w:color w:val="222222"/>
        </w:rPr>
      </w:pPr>
      <w:r w:rsidRPr="00C07ADB">
        <w:rPr>
          <w:rFonts w:ascii="Arial" w:eastAsia="Times New Roman" w:hAnsi="Arial" w:cs="Arial"/>
          <w:color w:val="222222"/>
        </w:rPr>
        <w:br/>
        <w:t>2) Per line 163, the goal is to need fewer interruptions, however is there a specific time allotted to the group for the simulation exercise? How do faculty know when to stop the exercise?</w:t>
      </w:r>
    </w:p>
    <w:p w:rsidR="008754D9" w:rsidRDefault="00BA0B84" w:rsidP="001A7790">
      <w:pPr>
        <w:rPr>
          <w:rFonts w:ascii="Arial" w:eastAsia="Times New Roman" w:hAnsi="Arial" w:cs="Arial"/>
          <w:color w:val="FF0000"/>
        </w:rPr>
      </w:pPr>
      <w:r w:rsidRPr="00BA0B84">
        <w:rPr>
          <w:rFonts w:ascii="Arial" w:eastAsia="Times New Roman" w:hAnsi="Arial" w:cs="Arial"/>
          <w:color w:val="FF0000"/>
        </w:rPr>
        <w:t xml:space="preserve">The simulation exercise is usually </w:t>
      </w:r>
      <w:r w:rsidRPr="00F535AC">
        <w:rPr>
          <w:rFonts w:ascii="Arial" w:eastAsia="Times New Roman" w:hAnsi="Arial" w:cs="Arial"/>
          <w:color w:val="FF0000"/>
        </w:rPr>
        <w:t>continued for approximately 45</w:t>
      </w:r>
      <w:r w:rsidR="00F535AC" w:rsidRPr="00F535AC">
        <w:rPr>
          <w:rFonts w:ascii="Arial" w:eastAsia="Times New Roman" w:hAnsi="Arial" w:cs="Arial"/>
          <w:color w:val="FF0000"/>
        </w:rPr>
        <w:t>-50</w:t>
      </w:r>
      <w:r w:rsidRPr="00BA0B84">
        <w:rPr>
          <w:rFonts w:ascii="Arial" w:eastAsia="Times New Roman" w:hAnsi="Arial" w:cs="Arial"/>
          <w:color w:val="FF0000"/>
        </w:rPr>
        <w:t xml:space="preserve"> min. Additional clarification added, see lines 1</w:t>
      </w:r>
      <w:r w:rsidR="00F84FDC">
        <w:rPr>
          <w:rFonts w:ascii="Arial" w:eastAsia="Times New Roman" w:hAnsi="Arial" w:cs="Arial"/>
          <w:color w:val="FF0000"/>
        </w:rPr>
        <w:t>79</w:t>
      </w:r>
      <w:r w:rsidRPr="00BA0B84">
        <w:rPr>
          <w:rFonts w:ascii="Arial" w:eastAsia="Times New Roman" w:hAnsi="Arial" w:cs="Arial"/>
          <w:color w:val="FF0000"/>
        </w:rPr>
        <w:t>-1</w:t>
      </w:r>
      <w:r w:rsidR="00F84FDC">
        <w:rPr>
          <w:rFonts w:ascii="Arial" w:eastAsia="Times New Roman" w:hAnsi="Arial" w:cs="Arial"/>
          <w:color w:val="FF0000"/>
        </w:rPr>
        <w:t>80</w:t>
      </w:r>
      <w:r w:rsidRPr="00BA0B84">
        <w:rPr>
          <w:rFonts w:ascii="Arial" w:eastAsia="Times New Roman" w:hAnsi="Arial" w:cs="Arial"/>
          <w:color w:val="FF0000"/>
        </w:rPr>
        <w:t xml:space="preserve">. </w:t>
      </w:r>
    </w:p>
    <w:p w:rsidR="00BA0B84" w:rsidRPr="008754D9" w:rsidRDefault="00C07ADB" w:rsidP="001A7790">
      <w:pPr>
        <w:rPr>
          <w:rFonts w:ascii="Arial" w:eastAsia="Times New Roman" w:hAnsi="Arial" w:cs="Arial"/>
          <w:color w:val="FF0000"/>
        </w:rPr>
      </w:pPr>
      <w:r w:rsidRPr="00C07ADB">
        <w:rPr>
          <w:rFonts w:ascii="Arial" w:eastAsia="Times New Roman" w:hAnsi="Arial" w:cs="Arial"/>
          <w:color w:val="222222"/>
        </w:rPr>
        <w:br/>
        <w:t>3) Overall, there are many areas of redundancy and repetition where the same ideas are explained in multiple places. It may help to consolidate some of these lines to make it more concise for the reader. For example, line 87-89 are repeated almost verbatim in the protocol section lines 152-157, then again lines 211-214. Would consider putting these logistical pieces only in the protocol.</w:t>
      </w:r>
    </w:p>
    <w:p w:rsidR="00BA0B84" w:rsidRPr="00BA0B84" w:rsidRDefault="00BA0B84" w:rsidP="001A7790">
      <w:pPr>
        <w:rPr>
          <w:rFonts w:ascii="Arial" w:eastAsia="Times New Roman" w:hAnsi="Arial" w:cs="Arial"/>
          <w:color w:val="FF0000"/>
        </w:rPr>
      </w:pPr>
      <w:r w:rsidRPr="00BA0B84">
        <w:rPr>
          <w:rFonts w:ascii="Arial" w:eastAsia="Times New Roman" w:hAnsi="Arial" w:cs="Arial"/>
          <w:color w:val="FF0000"/>
        </w:rPr>
        <w:t xml:space="preserve">Thank you for the comment, lines 87-89 and lines 211-214 have been deleted to remove redundancy. </w:t>
      </w:r>
    </w:p>
    <w:p w:rsidR="00BA0B84" w:rsidRDefault="00C07ADB" w:rsidP="001A7790">
      <w:pPr>
        <w:rPr>
          <w:rFonts w:ascii="Arial" w:eastAsia="Times New Roman" w:hAnsi="Arial" w:cs="Arial"/>
          <w:color w:val="222222"/>
        </w:rPr>
      </w:pPr>
      <w:r w:rsidRPr="00C07ADB">
        <w:rPr>
          <w:rFonts w:ascii="Arial" w:eastAsia="Times New Roman" w:hAnsi="Arial" w:cs="Arial"/>
          <w:color w:val="222222"/>
        </w:rPr>
        <w:br/>
        <w:t>4) Recommend elaborating on the limitations section starting line 220. One potential limitation here is the lack of training or preparation that faculty members receive prior to facilitating these groups. Consider acknowledging the fact that despite the provision of the framework to the faculty, there may be some practice variation and differences in style among them which may introduce significant subjectivity into the learning experience, especially without formal communication training to prepare them for this teaching exercise. Line 222-223 states that faculty must be "knowledgeable", but makes no mention of training. Would also include more information about the training (if any) of the standardized patients.</w:t>
      </w:r>
    </w:p>
    <w:p w:rsidR="00C07ADB" w:rsidRPr="00C07ADB" w:rsidRDefault="00BA0B84" w:rsidP="001A7790">
      <w:pPr>
        <w:rPr>
          <w:rFonts w:ascii="Arial" w:eastAsia="Times New Roman" w:hAnsi="Arial" w:cs="Arial"/>
          <w:color w:val="222222"/>
        </w:rPr>
      </w:pPr>
      <w:r w:rsidRPr="00BA0B84">
        <w:rPr>
          <w:rFonts w:ascii="Arial" w:eastAsia="Times New Roman" w:hAnsi="Arial" w:cs="Arial"/>
          <w:color w:val="FF0000"/>
        </w:rPr>
        <w:t>Additional limitations added to expand on standardized patient training and practice variation without formal RCDP training, see lines 2</w:t>
      </w:r>
      <w:r w:rsidR="00F84FDC">
        <w:rPr>
          <w:rFonts w:ascii="Arial" w:eastAsia="Times New Roman" w:hAnsi="Arial" w:cs="Arial"/>
          <w:color w:val="FF0000"/>
        </w:rPr>
        <w:t>45-251</w:t>
      </w:r>
      <w:r w:rsidRPr="00BA0B84">
        <w:rPr>
          <w:rFonts w:ascii="Arial" w:eastAsia="Times New Roman" w:hAnsi="Arial" w:cs="Arial"/>
          <w:color w:val="FF0000"/>
        </w:rPr>
        <w:t xml:space="preserve">. </w:t>
      </w:r>
      <w:r w:rsidR="001A7790">
        <w:rPr>
          <w:rFonts w:ascii="Arial" w:eastAsia="Times New Roman" w:hAnsi="Arial" w:cs="Arial"/>
          <w:color w:val="FF0000"/>
        </w:rPr>
        <w:t>Thank you for this feedback.</w:t>
      </w:r>
      <w:r w:rsidR="00C07ADB" w:rsidRPr="00C07ADB">
        <w:rPr>
          <w:rFonts w:ascii="Arial" w:eastAsia="Times New Roman" w:hAnsi="Arial" w:cs="Arial"/>
          <w:color w:val="222222"/>
        </w:rPr>
        <w:br/>
      </w:r>
      <w:r w:rsidR="00C07ADB" w:rsidRPr="00C07ADB">
        <w:rPr>
          <w:rFonts w:ascii="Arial" w:eastAsia="Times New Roman" w:hAnsi="Arial" w:cs="Arial"/>
          <w:color w:val="222222"/>
        </w:rPr>
        <w:br/>
      </w:r>
      <w:r w:rsidR="00C07ADB" w:rsidRPr="00C07ADB">
        <w:rPr>
          <w:rFonts w:ascii="Arial" w:eastAsia="Times New Roman" w:hAnsi="Arial" w:cs="Arial"/>
          <w:b/>
          <w:bCs/>
          <w:color w:val="222222"/>
        </w:rPr>
        <w:t>Reviewer #2: </w:t>
      </w:r>
      <w:r w:rsidR="00C07ADB" w:rsidRPr="00C07ADB">
        <w:rPr>
          <w:rFonts w:ascii="Arial" w:eastAsia="Times New Roman" w:hAnsi="Arial" w:cs="Arial"/>
          <w:color w:val="222222"/>
        </w:rPr>
        <w:br/>
        <w:t>Manuscript Summary:</w:t>
      </w:r>
      <w:r w:rsidR="00C07ADB" w:rsidRPr="00C07ADB">
        <w:rPr>
          <w:rFonts w:ascii="Arial" w:eastAsia="Times New Roman" w:hAnsi="Arial" w:cs="Arial"/>
          <w:color w:val="222222"/>
        </w:rPr>
        <w:br/>
        <w:t xml:space="preserve">This manuscript describes the use of Rapid Cycle Deliberate Practice, a simulation based medical education technique which allows the instructor to stop the interaction, give feedback and then allow the learner to proceed using improved communication, to improve death notification. Death notification is an essential aspect of Emergency </w:t>
      </w:r>
      <w:r w:rsidR="00C07ADB" w:rsidRPr="00C07ADB">
        <w:rPr>
          <w:rFonts w:ascii="Arial" w:eastAsia="Times New Roman" w:hAnsi="Arial" w:cs="Arial"/>
          <w:color w:val="222222"/>
        </w:rPr>
        <w:lastRenderedPageBreak/>
        <w:t xml:space="preserve">Medicine which, if not done well, can contribute to pathological grief disorder and/or </w:t>
      </w:r>
      <w:proofErr w:type="spellStart"/>
      <w:r w:rsidR="00C07ADB" w:rsidRPr="00C07ADB">
        <w:rPr>
          <w:rFonts w:ascii="Arial" w:eastAsia="Times New Roman" w:hAnsi="Arial" w:cs="Arial"/>
          <w:color w:val="222222"/>
        </w:rPr>
        <w:t>post traumatic</w:t>
      </w:r>
      <w:proofErr w:type="spellEnd"/>
      <w:r w:rsidR="00C07ADB" w:rsidRPr="00C07ADB">
        <w:rPr>
          <w:rFonts w:ascii="Arial" w:eastAsia="Times New Roman" w:hAnsi="Arial" w:cs="Arial"/>
          <w:color w:val="222222"/>
        </w:rPr>
        <w:t xml:space="preserve"> stress disorder. Learners will use the GRIEV__ING curriculum, an approach which has demonstrated improvement in the confidence and competence of learners notifying individuals of a death.</w:t>
      </w:r>
      <w:r w:rsidR="00C07ADB" w:rsidRPr="00C07ADB">
        <w:rPr>
          <w:rFonts w:ascii="Arial" w:eastAsia="Times New Roman" w:hAnsi="Arial" w:cs="Arial"/>
          <w:color w:val="222222"/>
        </w:rPr>
        <w:br/>
      </w:r>
      <w:r w:rsidR="00C07ADB" w:rsidRPr="00C07ADB">
        <w:rPr>
          <w:rFonts w:ascii="Arial" w:eastAsia="Times New Roman" w:hAnsi="Arial" w:cs="Arial"/>
          <w:color w:val="222222"/>
        </w:rPr>
        <w:br/>
        <w:t>Major Concerns:</w:t>
      </w:r>
      <w:r w:rsidR="00C07ADB" w:rsidRPr="00C07ADB">
        <w:rPr>
          <w:rFonts w:ascii="Arial" w:eastAsia="Times New Roman" w:hAnsi="Arial" w:cs="Arial"/>
          <w:color w:val="222222"/>
        </w:rPr>
        <w:br/>
        <w:t>none</w:t>
      </w:r>
      <w:r w:rsidR="00C07ADB" w:rsidRPr="00C07ADB">
        <w:rPr>
          <w:rFonts w:ascii="Arial" w:eastAsia="Times New Roman" w:hAnsi="Arial" w:cs="Arial"/>
          <w:color w:val="222222"/>
        </w:rPr>
        <w:br/>
      </w:r>
      <w:r w:rsidR="00C07ADB" w:rsidRPr="00C07ADB">
        <w:rPr>
          <w:rFonts w:ascii="Arial" w:eastAsia="Times New Roman" w:hAnsi="Arial" w:cs="Arial"/>
          <w:color w:val="222222"/>
        </w:rPr>
        <w:br/>
        <w:t>Minor Concerns:</w:t>
      </w:r>
      <w:r w:rsidR="00C07ADB" w:rsidRPr="00C07ADB">
        <w:rPr>
          <w:rFonts w:ascii="Arial" w:eastAsia="Times New Roman" w:hAnsi="Arial" w:cs="Arial"/>
          <w:color w:val="222222"/>
        </w:rPr>
        <w:br/>
        <w:t>none</w:t>
      </w:r>
    </w:p>
    <w:p w:rsidR="00C07ADB" w:rsidRPr="00C07ADB" w:rsidRDefault="00C07ADB" w:rsidP="001A7790">
      <w:pPr>
        <w:rPr>
          <w:rFonts w:ascii="Times New Roman" w:eastAsia="Times New Roman" w:hAnsi="Times New Roman" w:cs="Times New Roman"/>
        </w:rPr>
      </w:pPr>
    </w:p>
    <w:p w:rsidR="00C07ADB" w:rsidRDefault="00C07ADB" w:rsidP="001A7790"/>
    <w:sectPr w:rsidR="00C07ADB" w:rsidSect="0047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A4"/>
    <w:rsid w:val="001A7790"/>
    <w:rsid w:val="00477EEA"/>
    <w:rsid w:val="00560B53"/>
    <w:rsid w:val="00836CE5"/>
    <w:rsid w:val="008754D9"/>
    <w:rsid w:val="009111A4"/>
    <w:rsid w:val="009A0FDE"/>
    <w:rsid w:val="00B06BB6"/>
    <w:rsid w:val="00BA0B84"/>
    <w:rsid w:val="00C07ADB"/>
    <w:rsid w:val="00D31D01"/>
    <w:rsid w:val="00E259F1"/>
    <w:rsid w:val="00F205E0"/>
    <w:rsid w:val="00F535AC"/>
    <w:rsid w:val="00F8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94A4"/>
  <w15:chartTrackingRefBased/>
  <w15:docId w15:val="{9BDCF9AF-EDF9-4A44-BAA8-CC7045C1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11A4"/>
  </w:style>
  <w:style w:type="character" w:customStyle="1" w:styleId="il">
    <w:name w:val="il"/>
    <w:basedOn w:val="DefaultParagraphFont"/>
    <w:rsid w:val="009111A4"/>
  </w:style>
  <w:style w:type="paragraph" w:styleId="NormalWeb">
    <w:name w:val="Normal (Web)"/>
    <w:basedOn w:val="Normal"/>
    <w:uiPriority w:val="99"/>
    <w:semiHidden/>
    <w:unhideWhenUsed/>
    <w:rsid w:val="00C07A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07ADB"/>
    <w:rPr>
      <w:b/>
      <w:bCs/>
    </w:rPr>
  </w:style>
  <w:style w:type="paragraph" w:styleId="BalloonText">
    <w:name w:val="Balloon Text"/>
    <w:basedOn w:val="Normal"/>
    <w:link w:val="BalloonTextChar"/>
    <w:uiPriority w:val="99"/>
    <w:semiHidden/>
    <w:unhideWhenUsed/>
    <w:rsid w:val="00560B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B5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174236">
      <w:bodyDiv w:val="1"/>
      <w:marLeft w:val="0"/>
      <w:marRight w:val="0"/>
      <w:marTop w:val="0"/>
      <w:marBottom w:val="0"/>
      <w:divBdr>
        <w:top w:val="none" w:sz="0" w:space="0" w:color="auto"/>
        <w:left w:val="none" w:sz="0" w:space="0" w:color="auto"/>
        <w:bottom w:val="none" w:sz="0" w:space="0" w:color="auto"/>
        <w:right w:val="none" w:sz="0" w:space="0" w:color="auto"/>
      </w:divBdr>
    </w:div>
    <w:div w:id="15484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Hughes</dc:creator>
  <cp:keywords/>
  <dc:description/>
  <cp:lastModifiedBy>Patrick Hughes</cp:lastModifiedBy>
  <cp:revision>2</cp:revision>
  <dcterms:created xsi:type="dcterms:W3CDTF">2020-07-09T00:51:00Z</dcterms:created>
  <dcterms:modified xsi:type="dcterms:W3CDTF">2020-07-09T00:51:00Z</dcterms:modified>
</cp:coreProperties>
</file>