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B34ACF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0F03A4">
        <w:rPr>
          <w:rFonts w:asciiTheme="minorHAnsi" w:eastAsia="Times New Roman" w:hAnsiTheme="minorHAnsi" w:cstheme="minorHAnsi"/>
          <w:b/>
          <w:szCs w:val="24"/>
        </w:rPr>
        <w:t>61645</w:t>
      </w:r>
    </w:p>
    <w:p w14:paraId="0EA072CA" w14:textId="08F859EE"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CCA756C" w14:textId="77777777" w:rsidR="000F03A4" w:rsidRPr="00575DC4" w:rsidRDefault="004E0C5A" w:rsidP="000F03A4">
      <w:pPr>
        <w:rPr>
          <w:rFonts w:ascii="Times New Roman" w:hAnsi="Times New Roman"/>
          <w:lang w:val="fr-FR"/>
        </w:rPr>
      </w:pPr>
      <w:r w:rsidRPr="00575DC4">
        <w:rPr>
          <w:rFonts w:asciiTheme="minorHAnsi" w:eastAsia="Times New Roman" w:hAnsiTheme="minorHAnsi" w:cstheme="minorHAnsi"/>
          <w:b/>
          <w:szCs w:val="24"/>
          <w:lang w:val="fr-FR"/>
        </w:rPr>
        <w:t>Project Page Link:</w:t>
      </w:r>
      <w:r w:rsidR="00366BCA" w:rsidRPr="00575DC4">
        <w:rPr>
          <w:rStyle w:val="apple-converted-space"/>
          <w:rFonts w:ascii="Arial" w:hAnsi="Arial" w:cs="Arial"/>
          <w:color w:val="222222"/>
          <w:sz w:val="19"/>
          <w:szCs w:val="19"/>
          <w:shd w:val="clear" w:color="auto" w:fill="FFFFFF"/>
          <w:lang w:val="fr-FR"/>
        </w:rPr>
        <w:t> </w:t>
      </w:r>
      <w:hyperlink r:id="rId7" w:tgtFrame="_blank" w:history="1">
        <w:r w:rsidR="000F03A4" w:rsidRPr="00575DC4">
          <w:rPr>
            <w:rStyle w:val="Hyperlink"/>
            <w:rFonts w:ascii="Arial" w:hAnsi="Arial" w:cs="Arial"/>
            <w:color w:val="1155CC"/>
            <w:sz w:val="19"/>
            <w:szCs w:val="19"/>
            <w:lang w:val="fr-FR"/>
          </w:rPr>
          <w:t>https://www.jove.com/account/file-uploader?src=18801773</w:t>
        </w:r>
      </w:hyperlink>
    </w:p>
    <w:p w14:paraId="575333E3" w14:textId="5D71F3CB" w:rsidR="004E0C5A" w:rsidRPr="00575DC4" w:rsidRDefault="00F574FD" w:rsidP="00366BCA">
      <w:pPr>
        <w:rPr>
          <w:rFonts w:ascii="Times New Roman" w:hAnsi="Times New Roman"/>
          <w:lang w:val="fr-FR"/>
        </w:rPr>
      </w:pPr>
      <w:r w:rsidRPr="00575DC4">
        <w:rPr>
          <w:rFonts w:ascii="Times New Roman" w:hAnsi="Times New Roman"/>
          <w:lang w:val="fr-FR"/>
        </w:rPr>
        <w:t xml:space="preserve"> </w:t>
      </w:r>
      <w:r w:rsidR="00CA3842" w:rsidRPr="00575DC4">
        <w:rPr>
          <w:lang w:val="fr-FR"/>
        </w:rPr>
        <w:t xml:space="preserve"> </w:t>
      </w:r>
    </w:p>
    <w:p w14:paraId="0E6025C9" w14:textId="240FACFF" w:rsidR="000F03A4" w:rsidRPr="00F81CF5" w:rsidRDefault="004E0C5A" w:rsidP="000F03A4">
      <w:pPr>
        <w:rPr>
          <w:rFonts w:asciiTheme="minorHAnsi" w:hAnsiTheme="minorHAnsi" w:cstheme="minorHAnsi"/>
          <w:lang w:val="en-GB"/>
        </w:rPr>
      </w:pPr>
      <w:r w:rsidRPr="00A97CC6">
        <w:rPr>
          <w:rFonts w:asciiTheme="minorHAnsi" w:eastAsia="Times New Roman" w:hAnsiTheme="minorHAnsi" w:cstheme="minorHAnsi"/>
          <w:b/>
          <w:sz w:val="32"/>
          <w:szCs w:val="32"/>
        </w:rPr>
        <w:t xml:space="preserve">Title: </w:t>
      </w:r>
      <w:r w:rsidR="000F03A4" w:rsidRPr="000F03A4">
        <w:rPr>
          <w:rFonts w:asciiTheme="minorHAnsi" w:hAnsiTheme="minorHAnsi" w:cstheme="minorHAnsi"/>
          <w:b/>
          <w:bCs/>
          <w:sz w:val="32"/>
          <w:szCs w:val="32"/>
        </w:rPr>
        <w:t xml:space="preserve">Dosimetry for Cell Irradiation </w:t>
      </w:r>
      <w:r w:rsidR="000F03A4" w:rsidRPr="000F03A4">
        <w:rPr>
          <w:rFonts w:asciiTheme="minorHAnsi" w:hAnsiTheme="minorHAnsi" w:cstheme="minorHAnsi"/>
          <w:b/>
          <w:bCs/>
          <w:sz w:val="32"/>
          <w:szCs w:val="32"/>
          <w:lang w:val="en-GB"/>
        </w:rPr>
        <w:t xml:space="preserve">Using </w:t>
      </w:r>
      <w:r w:rsidR="000F03A4" w:rsidRPr="000F03A4">
        <w:rPr>
          <w:rFonts w:asciiTheme="minorHAnsi" w:hAnsiTheme="minorHAnsi" w:cstheme="minorHAnsi"/>
          <w:b/>
          <w:bCs/>
          <w:sz w:val="32"/>
          <w:szCs w:val="32"/>
        </w:rPr>
        <w:t>Orthovoltage (40</w:t>
      </w:r>
      <w:r w:rsidR="004C049E">
        <w:rPr>
          <w:rFonts w:asciiTheme="minorHAnsi" w:hAnsiTheme="minorHAnsi" w:cstheme="minorHAnsi"/>
          <w:b/>
          <w:bCs/>
          <w:sz w:val="32"/>
          <w:szCs w:val="32"/>
        </w:rPr>
        <w:t>-</w:t>
      </w:r>
      <w:r w:rsidR="000F03A4" w:rsidRPr="000F03A4">
        <w:rPr>
          <w:rFonts w:asciiTheme="minorHAnsi" w:hAnsiTheme="minorHAnsi" w:cstheme="minorHAnsi"/>
          <w:b/>
          <w:bCs/>
          <w:sz w:val="32"/>
          <w:szCs w:val="32"/>
        </w:rPr>
        <w:t>300 kV) X-Ray Facilities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838FBAC" w14:textId="161F75D0" w:rsidR="000F03A4" w:rsidRPr="000F03A4" w:rsidRDefault="00EC3C46" w:rsidP="000F03A4">
      <w:pPr>
        <w:rPr>
          <w:rFonts w:cstheme="minorHAnsi"/>
          <w:sz w:val="28"/>
          <w:szCs w:val="28"/>
          <w:lang w:val="fr-FR"/>
        </w:rPr>
      </w:pPr>
      <w:proofErr w:type="spellStart"/>
      <w:r w:rsidRPr="00575DC4">
        <w:rPr>
          <w:rFonts w:asciiTheme="minorHAnsi" w:eastAsia="Times New Roman" w:hAnsiTheme="minorHAnsi" w:cstheme="minorHAnsi"/>
          <w:b/>
          <w:iCs/>
          <w:sz w:val="28"/>
          <w:szCs w:val="28"/>
          <w:lang w:val="fr-FR"/>
        </w:rPr>
        <w:t>Authors</w:t>
      </w:r>
      <w:proofErr w:type="spellEnd"/>
      <w:r w:rsidRPr="00575DC4">
        <w:rPr>
          <w:rFonts w:asciiTheme="minorHAnsi" w:eastAsia="Times New Roman" w:hAnsiTheme="minorHAnsi" w:cstheme="minorHAnsi"/>
          <w:b/>
          <w:iCs/>
          <w:sz w:val="28"/>
          <w:szCs w:val="28"/>
          <w:lang w:val="fr-FR"/>
        </w:rPr>
        <w:t xml:space="preserve"> and Affiliations:</w:t>
      </w:r>
      <w:r w:rsidR="009A2050" w:rsidRPr="00575DC4">
        <w:rPr>
          <w:rFonts w:cs="Calibri"/>
          <w:iCs/>
          <w:color w:val="000000" w:themeColor="text1"/>
          <w:lang w:val="fr-FR"/>
        </w:rPr>
        <w:t xml:space="preserve"> </w:t>
      </w:r>
      <w:r w:rsidR="000F03A4" w:rsidRPr="000F03A4">
        <w:rPr>
          <w:rFonts w:cstheme="minorHAnsi"/>
          <w:b/>
          <w:bCs/>
          <w:sz w:val="28"/>
          <w:szCs w:val="28"/>
          <w:lang w:val="fr-FR"/>
        </w:rPr>
        <w:t>Morgane Dos Santos</w:t>
      </w:r>
      <w:r w:rsidR="000F03A4" w:rsidRPr="000F03A4">
        <w:rPr>
          <w:rFonts w:cstheme="minorHAnsi"/>
          <w:b/>
          <w:bCs/>
          <w:sz w:val="28"/>
          <w:szCs w:val="28"/>
          <w:vertAlign w:val="superscript"/>
          <w:lang w:val="fr-FR"/>
        </w:rPr>
        <w:t>1</w:t>
      </w:r>
      <w:r w:rsidR="000F03A4" w:rsidRPr="000F03A4">
        <w:rPr>
          <w:rFonts w:cstheme="minorHAnsi"/>
          <w:b/>
          <w:bCs/>
          <w:sz w:val="28"/>
          <w:szCs w:val="28"/>
          <w:lang w:val="fr-FR"/>
        </w:rPr>
        <w:t>, Vincent Paget</w:t>
      </w:r>
      <w:r w:rsidR="000F03A4" w:rsidRPr="000F03A4">
        <w:rPr>
          <w:rFonts w:cstheme="minorHAnsi"/>
          <w:b/>
          <w:bCs/>
          <w:sz w:val="28"/>
          <w:szCs w:val="28"/>
          <w:vertAlign w:val="superscript"/>
          <w:lang w:val="fr-FR"/>
        </w:rPr>
        <w:t>2</w:t>
      </w:r>
      <w:r w:rsidR="000F03A4" w:rsidRPr="000F03A4">
        <w:rPr>
          <w:rFonts w:cstheme="minorHAnsi"/>
          <w:b/>
          <w:bCs/>
          <w:sz w:val="28"/>
          <w:szCs w:val="28"/>
          <w:lang w:val="fr-FR"/>
        </w:rPr>
        <w:t>, François Trompier</w:t>
      </w:r>
      <w:r w:rsidR="000F03A4" w:rsidRPr="000F03A4">
        <w:rPr>
          <w:rFonts w:cstheme="minorHAnsi"/>
          <w:b/>
          <w:bCs/>
          <w:sz w:val="28"/>
          <w:szCs w:val="28"/>
          <w:vertAlign w:val="superscript"/>
          <w:lang w:val="fr-FR"/>
        </w:rPr>
        <w:t>3</w:t>
      </w:r>
      <w:r w:rsidR="000F03A4" w:rsidRPr="000F03A4">
        <w:rPr>
          <w:rFonts w:cstheme="minorHAnsi"/>
          <w:b/>
          <w:bCs/>
          <w:sz w:val="28"/>
          <w:szCs w:val="28"/>
          <w:lang w:val="fr-FR"/>
        </w:rPr>
        <w:t>, Gaëtan Gruel</w:t>
      </w:r>
      <w:r w:rsidR="000F03A4" w:rsidRPr="000F03A4">
        <w:rPr>
          <w:rFonts w:cstheme="minorHAnsi"/>
          <w:b/>
          <w:bCs/>
          <w:sz w:val="28"/>
          <w:szCs w:val="28"/>
          <w:vertAlign w:val="superscript"/>
          <w:lang w:val="fr-FR"/>
        </w:rPr>
        <w:t>1</w:t>
      </w:r>
      <w:r w:rsidR="000F03A4" w:rsidRPr="000F03A4">
        <w:rPr>
          <w:rFonts w:cstheme="minorHAnsi"/>
          <w:b/>
          <w:bCs/>
          <w:sz w:val="28"/>
          <w:szCs w:val="28"/>
          <w:lang w:val="fr-FR"/>
        </w:rPr>
        <w:t>, and Fabien Milliat</w:t>
      </w:r>
      <w:r w:rsidR="000F03A4" w:rsidRPr="000F03A4">
        <w:rPr>
          <w:rFonts w:cstheme="minorHAnsi"/>
          <w:b/>
          <w:bCs/>
          <w:sz w:val="28"/>
          <w:szCs w:val="28"/>
          <w:vertAlign w:val="superscript"/>
          <w:lang w:val="fr-FR"/>
        </w:rPr>
        <w:t>2</w:t>
      </w:r>
    </w:p>
    <w:p w14:paraId="4D1BD5EB" w14:textId="77777777" w:rsidR="000F03A4" w:rsidRPr="000F03A4" w:rsidRDefault="000F03A4" w:rsidP="000F03A4">
      <w:pPr>
        <w:rPr>
          <w:rFonts w:cstheme="minorHAnsi"/>
          <w:iCs/>
          <w:sz w:val="28"/>
          <w:szCs w:val="28"/>
          <w:lang w:val="fr-FR"/>
        </w:rPr>
      </w:pPr>
    </w:p>
    <w:p w14:paraId="3FEA6972" w14:textId="626277D3" w:rsidR="000F03A4" w:rsidRPr="000F03A4" w:rsidRDefault="000F03A4" w:rsidP="000F03A4">
      <w:pPr>
        <w:pStyle w:val="NormalWeb"/>
        <w:spacing w:before="0" w:beforeAutospacing="0" w:after="0" w:afterAutospacing="0"/>
        <w:rPr>
          <w:rFonts w:cstheme="minorHAnsi"/>
          <w:bCs/>
          <w:iCs/>
          <w:color w:val="auto"/>
          <w:sz w:val="28"/>
          <w:szCs w:val="28"/>
        </w:rPr>
      </w:pPr>
      <w:r w:rsidRPr="000F03A4">
        <w:rPr>
          <w:rFonts w:cstheme="minorHAnsi"/>
          <w:bCs/>
          <w:iCs/>
          <w:color w:val="auto"/>
          <w:sz w:val="28"/>
          <w:szCs w:val="28"/>
          <w:vertAlign w:val="superscript"/>
        </w:rPr>
        <w:t>1</w:t>
      </w:r>
      <w:r w:rsidRPr="000F03A4">
        <w:rPr>
          <w:rFonts w:cstheme="minorHAnsi"/>
          <w:bCs/>
          <w:iCs/>
          <w:color w:val="auto"/>
          <w:sz w:val="28"/>
          <w:szCs w:val="28"/>
        </w:rPr>
        <w:t xml:space="preserve">Department of </w:t>
      </w:r>
      <w:proofErr w:type="spellStart"/>
      <w:r w:rsidRPr="000F03A4">
        <w:rPr>
          <w:rFonts w:cstheme="minorHAnsi"/>
          <w:bCs/>
          <w:iCs/>
          <w:color w:val="auto"/>
          <w:sz w:val="28"/>
          <w:szCs w:val="28"/>
        </w:rPr>
        <w:t>RAdiobiology</w:t>
      </w:r>
      <w:proofErr w:type="spellEnd"/>
      <w:r w:rsidRPr="000F03A4">
        <w:rPr>
          <w:rFonts w:cstheme="minorHAnsi"/>
          <w:bCs/>
          <w:iCs/>
          <w:color w:val="auto"/>
          <w:sz w:val="28"/>
          <w:szCs w:val="28"/>
        </w:rPr>
        <w:t xml:space="preserve"> and Regenerative </w:t>
      </w:r>
      <w:proofErr w:type="spellStart"/>
      <w:r w:rsidRPr="000F03A4">
        <w:rPr>
          <w:rFonts w:cstheme="minorHAnsi"/>
          <w:bCs/>
          <w:iCs/>
          <w:color w:val="auto"/>
          <w:sz w:val="28"/>
          <w:szCs w:val="28"/>
        </w:rPr>
        <w:t>MEDicine</w:t>
      </w:r>
      <w:proofErr w:type="spellEnd"/>
      <w:r w:rsidRPr="000F03A4">
        <w:rPr>
          <w:rFonts w:cstheme="minorHAnsi"/>
          <w:bCs/>
          <w:iCs/>
          <w:color w:val="auto"/>
          <w:sz w:val="28"/>
          <w:szCs w:val="28"/>
        </w:rPr>
        <w:t xml:space="preserve"> (SERAMED), Laboratory of Radiobiology of Accidental Exposures (</w:t>
      </w:r>
      <w:proofErr w:type="spellStart"/>
      <w:r w:rsidRPr="000F03A4">
        <w:rPr>
          <w:rFonts w:cstheme="minorHAnsi"/>
          <w:bCs/>
          <w:iCs/>
          <w:color w:val="auto"/>
          <w:sz w:val="28"/>
          <w:szCs w:val="28"/>
        </w:rPr>
        <w:t>LRAcc</w:t>
      </w:r>
      <w:proofErr w:type="spellEnd"/>
      <w:r w:rsidRPr="000F03A4">
        <w:rPr>
          <w:rFonts w:cstheme="minorHAnsi"/>
          <w:bCs/>
          <w:iCs/>
          <w:color w:val="auto"/>
          <w:sz w:val="28"/>
          <w:szCs w:val="28"/>
        </w:rPr>
        <w:t>), Institute for Radiological Protection and Nuclear Safety (IRSN)</w:t>
      </w:r>
    </w:p>
    <w:p w14:paraId="1EDC026C" w14:textId="7B73D18A" w:rsidR="000F03A4" w:rsidRPr="000F03A4" w:rsidRDefault="000F03A4" w:rsidP="000F03A4">
      <w:pPr>
        <w:pStyle w:val="NormalWeb"/>
        <w:spacing w:before="0" w:beforeAutospacing="0" w:after="0" w:afterAutospacing="0"/>
        <w:rPr>
          <w:rFonts w:cstheme="minorHAnsi"/>
          <w:bCs/>
          <w:iCs/>
          <w:color w:val="auto"/>
          <w:sz w:val="28"/>
          <w:szCs w:val="28"/>
        </w:rPr>
      </w:pPr>
      <w:r w:rsidRPr="000F03A4">
        <w:rPr>
          <w:rFonts w:cstheme="minorHAnsi"/>
          <w:bCs/>
          <w:iCs/>
          <w:color w:val="auto"/>
          <w:sz w:val="28"/>
          <w:szCs w:val="28"/>
          <w:vertAlign w:val="superscript"/>
        </w:rPr>
        <w:t>2</w:t>
      </w:r>
      <w:r w:rsidRPr="000F03A4">
        <w:rPr>
          <w:rFonts w:cstheme="minorHAnsi"/>
          <w:bCs/>
          <w:iCs/>
          <w:color w:val="auto"/>
          <w:sz w:val="28"/>
          <w:szCs w:val="28"/>
        </w:rPr>
        <w:t xml:space="preserve">Department of </w:t>
      </w:r>
      <w:proofErr w:type="spellStart"/>
      <w:r w:rsidRPr="000F03A4">
        <w:rPr>
          <w:rFonts w:cstheme="minorHAnsi"/>
          <w:bCs/>
          <w:iCs/>
          <w:color w:val="auto"/>
          <w:sz w:val="28"/>
          <w:szCs w:val="28"/>
        </w:rPr>
        <w:t>RAdiobiology</w:t>
      </w:r>
      <w:proofErr w:type="spellEnd"/>
      <w:r w:rsidRPr="000F03A4">
        <w:rPr>
          <w:rFonts w:cstheme="minorHAnsi"/>
          <w:bCs/>
          <w:iCs/>
          <w:color w:val="auto"/>
          <w:sz w:val="28"/>
          <w:szCs w:val="28"/>
        </w:rPr>
        <w:t xml:space="preserve"> and Regenerative </w:t>
      </w:r>
      <w:proofErr w:type="spellStart"/>
      <w:r w:rsidRPr="000F03A4">
        <w:rPr>
          <w:rFonts w:cstheme="minorHAnsi"/>
          <w:bCs/>
          <w:iCs/>
          <w:color w:val="auto"/>
          <w:sz w:val="28"/>
          <w:szCs w:val="28"/>
        </w:rPr>
        <w:t>MEDicine</w:t>
      </w:r>
      <w:proofErr w:type="spellEnd"/>
      <w:r w:rsidRPr="000F03A4">
        <w:rPr>
          <w:rFonts w:cstheme="minorHAnsi"/>
          <w:bCs/>
          <w:iCs/>
          <w:color w:val="auto"/>
          <w:sz w:val="28"/>
          <w:szCs w:val="28"/>
        </w:rPr>
        <w:t xml:space="preserve"> (SERAMED), Laboratory of </w:t>
      </w:r>
      <w:proofErr w:type="spellStart"/>
      <w:r w:rsidRPr="000F03A4">
        <w:rPr>
          <w:rFonts w:cstheme="minorHAnsi"/>
          <w:bCs/>
          <w:iCs/>
          <w:color w:val="auto"/>
          <w:sz w:val="28"/>
          <w:szCs w:val="28"/>
        </w:rPr>
        <w:t>MEDical</w:t>
      </w:r>
      <w:proofErr w:type="spellEnd"/>
      <w:r w:rsidRPr="000F03A4">
        <w:rPr>
          <w:rFonts w:cstheme="minorHAnsi"/>
          <w:bCs/>
          <w:iCs/>
          <w:color w:val="auto"/>
          <w:sz w:val="28"/>
          <w:szCs w:val="28"/>
        </w:rPr>
        <w:t xml:space="preserve"> </w:t>
      </w:r>
      <w:proofErr w:type="spellStart"/>
      <w:r w:rsidRPr="000F03A4">
        <w:rPr>
          <w:rFonts w:cstheme="minorHAnsi"/>
          <w:bCs/>
          <w:iCs/>
          <w:color w:val="auto"/>
          <w:sz w:val="28"/>
          <w:szCs w:val="28"/>
        </w:rPr>
        <w:t>Radiobialogy</w:t>
      </w:r>
      <w:proofErr w:type="spellEnd"/>
      <w:r w:rsidRPr="000F03A4">
        <w:rPr>
          <w:rFonts w:cstheme="minorHAnsi"/>
          <w:bCs/>
          <w:iCs/>
          <w:color w:val="auto"/>
          <w:sz w:val="28"/>
          <w:szCs w:val="28"/>
        </w:rPr>
        <w:t xml:space="preserve"> (</w:t>
      </w:r>
      <w:proofErr w:type="spellStart"/>
      <w:r w:rsidRPr="000F03A4">
        <w:rPr>
          <w:rFonts w:cstheme="minorHAnsi"/>
          <w:bCs/>
          <w:iCs/>
          <w:color w:val="auto"/>
          <w:sz w:val="28"/>
          <w:szCs w:val="28"/>
        </w:rPr>
        <w:t>LRMed</w:t>
      </w:r>
      <w:proofErr w:type="spellEnd"/>
      <w:r w:rsidRPr="000F03A4">
        <w:rPr>
          <w:rFonts w:cstheme="minorHAnsi"/>
          <w:bCs/>
          <w:iCs/>
          <w:color w:val="auto"/>
          <w:sz w:val="28"/>
          <w:szCs w:val="28"/>
        </w:rPr>
        <w:t>), Institute for Radiological Protection and Nuclear Safety (IRSN)</w:t>
      </w:r>
    </w:p>
    <w:p w14:paraId="2A4193C5" w14:textId="7955B210" w:rsidR="004E0C5A" w:rsidRPr="000F03A4" w:rsidRDefault="000F03A4" w:rsidP="000F03A4">
      <w:pPr>
        <w:jc w:val="both"/>
        <w:rPr>
          <w:rFonts w:cs="Calibri"/>
          <w:iCs/>
          <w:sz w:val="28"/>
          <w:szCs w:val="28"/>
        </w:rPr>
      </w:pPr>
      <w:r w:rsidRPr="000F03A4">
        <w:rPr>
          <w:rFonts w:cstheme="minorHAnsi"/>
          <w:bCs/>
          <w:iCs/>
          <w:sz w:val="28"/>
          <w:szCs w:val="28"/>
          <w:vertAlign w:val="superscript"/>
        </w:rPr>
        <w:t>3</w:t>
      </w:r>
      <w:r w:rsidRPr="000F03A4">
        <w:rPr>
          <w:rFonts w:cstheme="minorHAnsi"/>
          <w:bCs/>
          <w:iCs/>
          <w:sz w:val="28"/>
          <w:szCs w:val="28"/>
        </w:rPr>
        <w:t xml:space="preserve">Department of </w:t>
      </w:r>
      <w:proofErr w:type="spellStart"/>
      <w:r w:rsidRPr="000F03A4">
        <w:rPr>
          <w:rFonts w:cstheme="minorHAnsi"/>
          <w:bCs/>
          <w:iCs/>
          <w:sz w:val="28"/>
          <w:szCs w:val="28"/>
        </w:rPr>
        <w:t>DOSimetry</w:t>
      </w:r>
      <w:proofErr w:type="spellEnd"/>
      <w:r w:rsidRPr="000F03A4">
        <w:rPr>
          <w:rFonts w:cstheme="minorHAnsi"/>
          <w:bCs/>
          <w:iCs/>
          <w:sz w:val="28"/>
          <w:szCs w:val="28"/>
        </w:rPr>
        <w:t xml:space="preserve"> (SDOS), Ionizing Radiation Dosimetry Laboratory (LDRI), Institute for Radiological Protection and Nuclear Safety (IRSN)</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4B8D53B" w14:textId="77777777" w:rsidR="001D77EC" w:rsidRDefault="001D77EC" w:rsidP="004E0C5A">
      <w:pPr>
        <w:outlineLvl w:val="0"/>
        <w:rPr>
          <w:rFonts w:cstheme="minorHAnsi"/>
          <w:bCs/>
          <w:iCs/>
        </w:rPr>
      </w:pPr>
      <w:proofErr w:type="spellStart"/>
      <w:r w:rsidRPr="00F81CF5">
        <w:rPr>
          <w:rFonts w:cstheme="minorHAnsi"/>
          <w:bCs/>
          <w:iCs/>
        </w:rPr>
        <w:t>Morgane</w:t>
      </w:r>
      <w:proofErr w:type="spellEnd"/>
      <w:r w:rsidRPr="00F81CF5">
        <w:rPr>
          <w:rFonts w:cstheme="minorHAnsi"/>
          <w:bCs/>
          <w:iCs/>
        </w:rPr>
        <w:t xml:space="preserve"> Dos Santos</w:t>
      </w:r>
      <w:r w:rsidRPr="00F81CF5">
        <w:rPr>
          <w:rFonts w:cstheme="minorHAnsi"/>
          <w:bCs/>
          <w:iCs/>
        </w:rPr>
        <w:tab/>
      </w:r>
      <w:r w:rsidRPr="00F81CF5">
        <w:rPr>
          <w:rFonts w:cstheme="minorHAnsi"/>
          <w:bCs/>
          <w:iCs/>
        </w:rPr>
        <w:tab/>
      </w:r>
    </w:p>
    <w:p w14:paraId="74AEE438" w14:textId="31D91A24" w:rsidR="009A2050" w:rsidRPr="001C3D6D" w:rsidRDefault="00EA5F1F" w:rsidP="004E0C5A">
      <w:pPr>
        <w:outlineLvl w:val="0"/>
        <w:rPr>
          <w:rFonts w:asciiTheme="minorHAnsi" w:eastAsia="Times New Roman" w:hAnsiTheme="minorHAnsi" w:cstheme="minorHAnsi"/>
          <w:b/>
          <w:szCs w:val="24"/>
        </w:rPr>
      </w:pPr>
      <w:hyperlink r:id="rId8" w:history="1">
        <w:r w:rsidR="001D77EC" w:rsidRPr="00F81CF5">
          <w:rPr>
            <w:rStyle w:val="Hyperlink"/>
            <w:rFonts w:cstheme="minorHAnsi"/>
            <w:bCs/>
            <w:iCs/>
            <w:color w:val="auto"/>
          </w:rPr>
          <w:t>morgane.dossantos@irsn.fr</w:t>
        </w:r>
      </w:hyperlink>
      <w:r w:rsidR="001D77EC" w:rsidRPr="001D77EC">
        <w:rPr>
          <w:rStyle w:val="Hyperlink"/>
          <w:rFonts w:cstheme="minorHAnsi"/>
          <w:bCs/>
          <w:iCs/>
          <w:color w:val="auto"/>
          <w:u w:val="none"/>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090ADD2" w14:textId="77777777" w:rsidR="001D77EC" w:rsidRPr="00575DC4" w:rsidRDefault="00EA5F1F" w:rsidP="001D77EC">
      <w:pPr>
        <w:rPr>
          <w:rFonts w:cstheme="minorHAnsi"/>
          <w:bCs/>
          <w:iCs/>
        </w:rPr>
      </w:pPr>
      <w:hyperlink r:id="rId9" w:history="1">
        <w:r w:rsidR="001D77EC" w:rsidRPr="00575DC4">
          <w:rPr>
            <w:rStyle w:val="Hyperlink"/>
            <w:rFonts w:cstheme="minorHAnsi"/>
            <w:bCs/>
            <w:iCs/>
          </w:rPr>
          <w:t>francois.trompier@irsn.fr</w:t>
        </w:r>
      </w:hyperlink>
      <w:r w:rsidR="001D77EC" w:rsidRPr="00575DC4">
        <w:rPr>
          <w:rFonts w:cstheme="minorHAnsi"/>
          <w:bCs/>
          <w:iCs/>
        </w:rPr>
        <w:t xml:space="preserve"> </w:t>
      </w:r>
    </w:p>
    <w:p w14:paraId="3971E68A" w14:textId="77777777" w:rsidR="001D77EC" w:rsidRPr="00575DC4" w:rsidRDefault="00EA5F1F" w:rsidP="001D77EC">
      <w:pPr>
        <w:rPr>
          <w:rFonts w:cstheme="minorHAnsi"/>
          <w:bCs/>
          <w:iCs/>
        </w:rPr>
      </w:pPr>
      <w:hyperlink r:id="rId10" w:history="1">
        <w:r w:rsidR="001D77EC" w:rsidRPr="00575DC4">
          <w:rPr>
            <w:rStyle w:val="Hyperlink"/>
            <w:rFonts w:cstheme="minorHAnsi"/>
            <w:bCs/>
            <w:iCs/>
          </w:rPr>
          <w:t>vincent.paget@irsn.fr</w:t>
        </w:r>
      </w:hyperlink>
      <w:r w:rsidR="001D77EC" w:rsidRPr="00575DC4">
        <w:rPr>
          <w:rFonts w:cstheme="minorHAnsi"/>
          <w:bCs/>
          <w:iCs/>
        </w:rPr>
        <w:t xml:space="preserve"> </w:t>
      </w:r>
    </w:p>
    <w:p w14:paraId="0415F5C2" w14:textId="77777777" w:rsidR="001D77EC" w:rsidRPr="00575DC4" w:rsidRDefault="00EA5F1F" w:rsidP="001D77EC">
      <w:pPr>
        <w:rPr>
          <w:rFonts w:cstheme="minorHAnsi"/>
          <w:bCs/>
          <w:iCs/>
        </w:rPr>
      </w:pPr>
      <w:hyperlink r:id="rId11" w:history="1">
        <w:r w:rsidR="001D77EC" w:rsidRPr="00575DC4">
          <w:rPr>
            <w:rStyle w:val="Hyperlink"/>
            <w:rFonts w:cstheme="minorHAnsi"/>
            <w:bCs/>
            <w:iCs/>
          </w:rPr>
          <w:t>gaetan.gruel@irsn.fr</w:t>
        </w:r>
      </w:hyperlink>
      <w:r w:rsidR="001D77EC" w:rsidRPr="00575DC4">
        <w:rPr>
          <w:rFonts w:cstheme="minorHAnsi"/>
          <w:bCs/>
          <w:iCs/>
        </w:rPr>
        <w:t xml:space="preserve"> </w:t>
      </w:r>
    </w:p>
    <w:p w14:paraId="00499534" w14:textId="163AAA1B" w:rsidR="00470A83" w:rsidRPr="00575DC4" w:rsidRDefault="00EA5F1F" w:rsidP="001D77EC">
      <w:pPr>
        <w:rPr>
          <w:rFonts w:asciiTheme="minorHAnsi" w:eastAsia="Times New Roman" w:hAnsiTheme="minorHAnsi" w:cstheme="minorHAnsi"/>
          <w:bCs/>
          <w:sz w:val="52"/>
          <w:szCs w:val="52"/>
          <w:lang w:val="fr-FR"/>
        </w:rPr>
      </w:pPr>
      <w:hyperlink r:id="rId12" w:history="1">
        <w:r w:rsidR="001D77EC" w:rsidRPr="00712338">
          <w:rPr>
            <w:rStyle w:val="Hyperlink"/>
            <w:rFonts w:cstheme="minorHAnsi"/>
            <w:bCs/>
            <w:iCs/>
            <w:lang w:val="fr-FR"/>
          </w:rPr>
          <w:t>fabien.milliat@irsn.fr</w:t>
        </w:r>
      </w:hyperlink>
      <w:r w:rsidR="001D77EC">
        <w:rPr>
          <w:rFonts w:cstheme="minorHAnsi"/>
          <w:bCs/>
          <w:iCs/>
          <w:lang w:val="fr-FR"/>
        </w:rPr>
        <w:t xml:space="preserve"> </w:t>
      </w:r>
      <w:r w:rsidR="001D77EC" w:rsidRPr="00575DC4">
        <w:rPr>
          <w:rFonts w:asciiTheme="minorHAnsi" w:hAnsiTheme="minorHAnsi" w:cstheme="minorHAnsi"/>
          <w:lang w:val="fr-FR"/>
        </w:rPr>
        <w:t xml:space="preserve"> </w:t>
      </w:r>
      <w:r w:rsidR="00470A83" w:rsidRPr="00575DC4">
        <w:rPr>
          <w:rFonts w:asciiTheme="minorHAnsi" w:hAnsiTheme="minorHAnsi" w:cstheme="minorHAnsi"/>
          <w:lang w:val="fr-FR"/>
        </w:rPr>
        <w:br w:type="page"/>
      </w:r>
    </w:p>
    <w:p w14:paraId="13B499BC" w14:textId="6B358C05" w:rsidR="00987081" w:rsidRPr="00575DC4" w:rsidRDefault="00987081" w:rsidP="0038502C">
      <w:pPr>
        <w:pStyle w:val="Heading2"/>
        <w:rPr>
          <w:rFonts w:asciiTheme="minorHAnsi" w:hAnsiTheme="minorHAnsi" w:cstheme="minorHAnsi"/>
          <w:lang w:val="fr-FR"/>
        </w:rPr>
      </w:pPr>
      <w:proofErr w:type="spellStart"/>
      <w:r w:rsidRPr="00575DC4">
        <w:rPr>
          <w:rFonts w:asciiTheme="minorHAnsi" w:hAnsiTheme="minorHAnsi" w:cstheme="minorHAnsi"/>
          <w:lang w:val="fr-FR"/>
        </w:rPr>
        <w:lastRenderedPageBreak/>
        <w:t>Author</w:t>
      </w:r>
      <w:proofErr w:type="spellEnd"/>
      <w:r w:rsidRPr="00575DC4">
        <w:rPr>
          <w:rFonts w:asciiTheme="minorHAnsi" w:hAnsiTheme="minorHAnsi" w:cstheme="minorHAnsi"/>
          <w:lang w:val="fr-FR"/>
        </w:rPr>
        <w:t xml:space="preserve"> Questionnaire </w:t>
      </w:r>
    </w:p>
    <w:p w14:paraId="127A8D47" w14:textId="77777777" w:rsidR="00987081" w:rsidRPr="00575DC4" w:rsidRDefault="00987081" w:rsidP="00987081">
      <w:pPr>
        <w:spacing w:before="120"/>
        <w:rPr>
          <w:rFonts w:asciiTheme="minorHAnsi" w:eastAsia="Times New Roman" w:hAnsiTheme="minorHAnsi" w:cstheme="minorHAnsi"/>
          <w:b/>
          <w:szCs w:val="24"/>
          <w:lang w:val="fr-FR"/>
        </w:rPr>
      </w:pPr>
    </w:p>
    <w:p w14:paraId="4E473BAD" w14:textId="41698346"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4C049E">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195486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C049E">
        <w:rPr>
          <w:rFonts w:asciiTheme="minorHAnsi" w:eastAsia="Times New Roman" w:hAnsiTheme="minorHAnsi" w:cstheme="minorHAnsi"/>
          <w:b/>
          <w:bCs/>
          <w:szCs w:val="24"/>
        </w:rPr>
        <w:t>Y</w:t>
      </w:r>
    </w:p>
    <w:p w14:paraId="03F71320" w14:textId="500D012D" w:rsidR="00987081" w:rsidRPr="00B07A3B" w:rsidRDefault="00372012" w:rsidP="00652165">
      <w:pPr>
        <w:spacing w:before="120"/>
        <w:ind w:left="720"/>
        <w:rPr>
          <w:rFonts w:asciiTheme="minorHAnsi" w:eastAsia="Times New Roman" w:hAnsiTheme="minorHAnsi" w:cstheme="minorHAnsi"/>
          <w:szCs w:val="24"/>
        </w:rPr>
      </w:pPr>
      <w:r w:rsidRPr="00372012">
        <w:rPr>
          <w:rFonts w:asciiTheme="minorHAnsi" w:eastAsia="Times New Roman" w:hAnsiTheme="minorHAnsi" w:cstheme="minorHAnsi"/>
          <w:i/>
          <w:iCs/>
          <w:color w:val="4F81BD" w:themeColor="accent1"/>
          <w:szCs w:val="24"/>
        </w:rPr>
        <w:t xml:space="preserve">Videographer: Authors unable to provide screen capture files, </w:t>
      </w:r>
      <w:r w:rsidRPr="00372012">
        <w:rPr>
          <w:rFonts w:asciiTheme="minorHAnsi" w:eastAsia="Times New Roman" w:hAnsiTheme="minorHAnsi" w:cstheme="minorHAnsi"/>
          <w:i/>
          <w:iCs/>
          <w:color w:val="4F81BD" w:themeColor="accent1"/>
          <w:szCs w:val="24"/>
          <w:u w:val="single"/>
        </w:rPr>
        <w:t>please</w:t>
      </w:r>
      <w:r w:rsidRPr="00372012">
        <w:rPr>
          <w:rFonts w:asciiTheme="minorHAnsi" w:eastAsia="Times New Roman" w:hAnsiTheme="minorHAnsi" w:cstheme="minorHAnsi"/>
          <w:color w:val="4F81BD" w:themeColor="accent1"/>
          <w:szCs w:val="24"/>
          <w:u w:val="single"/>
        </w:rPr>
        <w:t xml:space="preserve"> </w:t>
      </w:r>
      <w:r w:rsidRPr="00372012">
        <w:rPr>
          <w:rFonts w:asciiTheme="minorHAnsi" w:eastAsia="Times New Roman" w:hAnsiTheme="minorHAnsi" w:cstheme="minorHAnsi"/>
          <w:i/>
          <w:iCs/>
          <w:color w:val="4F81BD" w:themeColor="accent1"/>
          <w:szCs w:val="24"/>
          <w:u w:val="single"/>
        </w:rPr>
        <w:t>film</w:t>
      </w:r>
      <w:r w:rsidRPr="00372012">
        <w:rPr>
          <w:rFonts w:asciiTheme="minorHAnsi" w:eastAsia="Times New Roman" w:hAnsiTheme="minorHAnsi" w:cstheme="minorHAnsi"/>
          <w:color w:val="4F81BD" w:themeColor="accent1"/>
          <w:szCs w:val="24"/>
        </w:rPr>
        <w:t xml:space="preserve"> </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27546E28" w:rsidR="007544FB" w:rsidRPr="006D3C9C" w:rsidRDefault="00EA5F1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575DC4">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44019A75"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B876C9">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BBC9F35"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060197">
        <w:rPr>
          <w:rFonts w:asciiTheme="minorHAnsi" w:hAnsiTheme="minorHAnsi" w:cstheme="minorHAnsi"/>
          <w:b/>
          <w:color w:val="000000" w:themeColor="text1"/>
          <w:szCs w:val="24"/>
        </w:rPr>
        <w:t>37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B876C9">
      <w:pPr>
        <w:spacing w:line="360" w:lineRule="auto"/>
        <w:contextualSpacing/>
        <w:outlineLvl w:val="0"/>
        <w:rPr>
          <w:rFonts w:asciiTheme="minorHAnsi" w:hAnsiTheme="minorHAnsi" w:cstheme="minorHAnsi"/>
          <w:sz w:val="22"/>
          <w:szCs w:val="22"/>
        </w:rPr>
      </w:pPr>
    </w:p>
    <w:p w14:paraId="214FD8CB" w14:textId="4F0992D5"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77F08CC5" w:rsidR="007D61A8" w:rsidRPr="00A453AF" w:rsidRDefault="00781824"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Morgane</w:t>
      </w:r>
      <w:proofErr w:type="spellEnd"/>
      <w:r>
        <w:rPr>
          <w:rStyle w:val="AuthorName"/>
          <w:rFonts w:asciiTheme="minorHAnsi" w:eastAsia="Times" w:hAnsiTheme="minorHAnsi" w:cstheme="minorHAnsi"/>
        </w:rPr>
        <w:t xml:space="preserve"> Dos Santos</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This protocol was developed to</w:t>
      </w:r>
      <w:r w:rsidR="00686D45">
        <w:rPr>
          <w:rFonts w:asciiTheme="minorHAnsi" w:hAnsiTheme="minorHAnsi" w:cstheme="minorHAnsi"/>
        </w:rPr>
        <w:t xml:space="preserve"> allow</w:t>
      </w:r>
      <w:r>
        <w:rPr>
          <w:rFonts w:asciiTheme="minorHAnsi" w:hAnsiTheme="minorHAnsi" w:cstheme="minorHAnsi"/>
        </w:rPr>
        <w:t xml:space="preserve"> dosimetry measurements </w:t>
      </w:r>
      <w:r w:rsidR="00686D45">
        <w:rPr>
          <w:rFonts w:asciiTheme="minorHAnsi" w:hAnsiTheme="minorHAnsi" w:cstheme="minorHAnsi"/>
        </w:rPr>
        <w:t xml:space="preserve">to be performed </w:t>
      </w:r>
      <w:r>
        <w:rPr>
          <w:rFonts w:asciiTheme="minorHAnsi" w:hAnsiTheme="minorHAnsi" w:cstheme="minorHAnsi"/>
        </w:rPr>
        <w:t>as close as possible to real cell irradiation conditions for radiobiological studies</w:t>
      </w:r>
      <w:r w:rsidR="00AD7C6B">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3058D90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r w:rsidR="001F1613" w:rsidRPr="001F1613">
        <w:rPr>
          <w:rFonts w:cs="Calibri"/>
          <w:bCs/>
          <w:color w:val="000000" w:themeColor="text1"/>
          <w:szCs w:val="24"/>
          <w:highlight w:val="green"/>
        </w:rPr>
        <w:t xml:space="preserve">Vid NOTE: </w:t>
      </w:r>
      <w:r w:rsidR="00DD6FF2" w:rsidRPr="001F1613">
        <w:rPr>
          <w:rFonts w:cs="Calibri"/>
          <w:bCs/>
          <w:color w:val="000000" w:themeColor="text1"/>
          <w:szCs w:val="24"/>
          <w:highlight w:val="green"/>
        </w:rPr>
        <w:t>last one</w:t>
      </w:r>
    </w:p>
    <w:p w14:paraId="0A1B8A72" w14:textId="77777777" w:rsidR="00A453AF" w:rsidRDefault="00A453AF" w:rsidP="00A453AF">
      <w:pPr>
        <w:rPr>
          <w:rFonts w:asciiTheme="minorHAnsi" w:eastAsia="Times New Roman" w:hAnsiTheme="minorHAnsi" w:cstheme="minorHAnsi"/>
          <w:b/>
          <w:bCs/>
          <w:szCs w:val="24"/>
        </w:rPr>
      </w:pPr>
    </w:p>
    <w:p w14:paraId="5D9AF1C8" w14:textId="3D52CC25"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38FC8D2E" w:rsidR="00A453AF" w:rsidRPr="00A453AF" w:rsidRDefault="00781824" w:rsidP="00A453AF">
      <w:pPr>
        <w:pStyle w:val="ListParagraph"/>
        <w:numPr>
          <w:ilvl w:val="1"/>
          <w:numId w:val="3"/>
        </w:numPr>
        <w:rPr>
          <w:rFonts w:cs="Calibri"/>
          <w:szCs w:val="24"/>
        </w:rPr>
      </w:pPr>
      <w:proofErr w:type="spellStart"/>
      <w:r>
        <w:rPr>
          <w:rStyle w:val="AuthorName"/>
          <w:rFonts w:asciiTheme="minorHAnsi" w:eastAsia="Times" w:hAnsiTheme="minorHAnsi" w:cstheme="minorHAnsi"/>
        </w:rPr>
        <w:t>Morgane</w:t>
      </w:r>
      <w:proofErr w:type="spellEnd"/>
      <w:r>
        <w:rPr>
          <w:rStyle w:val="AuthorName"/>
          <w:rFonts w:asciiTheme="minorHAnsi" w:eastAsia="Times" w:hAnsiTheme="minorHAnsi" w:cstheme="minorHAnsi"/>
        </w:rPr>
        <w:t xml:space="preserve"> Dos Santos</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t>With this protocol</w:t>
      </w:r>
      <w:r w:rsidR="00686D45">
        <w:t>,</w:t>
      </w:r>
      <w:r>
        <w:t xml:space="preserve"> we can </w:t>
      </w:r>
      <w:r w:rsidR="00686D45">
        <w:t>determine</w:t>
      </w:r>
      <w:r>
        <w:t xml:space="preserve"> the exact dose received by cells, </w:t>
      </w:r>
      <w:r w:rsidR="00686D45">
        <w:t xml:space="preserve">making it </w:t>
      </w:r>
      <w:r>
        <w:t xml:space="preserve">applicable </w:t>
      </w:r>
      <w:r w:rsidR="00686D45">
        <w:t>t</w:t>
      </w:r>
      <w:r w:rsidR="0060605C">
        <w:t>o</w:t>
      </w:r>
      <w:r>
        <w:t xml:space="preserve"> many X-rays facilities</w:t>
      </w:r>
      <w:r w:rsidR="0060605C">
        <w:t>,</w:t>
      </w:r>
      <w:r>
        <w:t xml:space="preserve"> and</w:t>
      </w:r>
      <w:r w:rsidR="0060605C">
        <w:t xml:space="preserve"> can</w:t>
      </w:r>
      <w:r>
        <w:t xml:space="preserve"> take into account all</w:t>
      </w:r>
      <w:r w:rsidR="0060605C">
        <w:t xml:space="preserve"> of</w:t>
      </w:r>
      <w:r>
        <w:t xml:space="preserve"> the parameters influencing the dosimetry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669FF432"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r w:rsidR="001F1613">
        <w:rPr>
          <w:rFonts w:cs="Calibri"/>
          <w:bCs/>
          <w:szCs w:val="24"/>
        </w:rPr>
        <w:t xml:space="preserve"> </w:t>
      </w:r>
      <w:r w:rsidR="001F1613" w:rsidRPr="001F1613">
        <w:rPr>
          <w:rFonts w:cs="Calibri"/>
          <w:bCs/>
          <w:color w:val="000000" w:themeColor="text1"/>
          <w:szCs w:val="24"/>
          <w:highlight w:val="green"/>
        </w:rPr>
        <w:t>Vid NOTE: last one</w:t>
      </w:r>
    </w:p>
    <w:p w14:paraId="6A7FB39E" w14:textId="77777777" w:rsidR="00A453AF" w:rsidRDefault="00A453AF" w:rsidP="00A453AF">
      <w:pPr>
        <w:rPr>
          <w:rFonts w:asciiTheme="minorHAnsi" w:eastAsia="Times New Roman" w:hAnsiTheme="minorHAnsi" w:cstheme="minorHAnsi"/>
          <w:b/>
          <w:bCs/>
          <w:szCs w:val="24"/>
        </w:rPr>
      </w:pPr>
    </w:p>
    <w:p w14:paraId="401A9CD9" w14:textId="2C6E8E52"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5800129D" w14:textId="77777777" w:rsidR="00A453AF" w:rsidRPr="00A453AF" w:rsidRDefault="00A453AF" w:rsidP="00A453AF">
      <w:pPr>
        <w:pStyle w:val="ListParagraph"/>
        <w:ind w:left="907"/>
        <w:rPr>
          <w:rFonts w:cs="Calibri"/>
          <w:szCs w:val="24"/>
        </w:rPr>
      </w:pPr>
    </w:p>
    <w:p w14:paraId="15D6EC73" w14:textId="7252EC66" w:rsidR="00A453AF" w:rsidRPr="00A453AF" w:rsidRDefault="00781824" w:rsidP="00A453AF">
      <w:pPr>
        <w:pStyle w:val="ListParagraph"/>
        <w:numPr>
          <w:ilvl w:val="1"/>
          <w:numId w:val="3"/>
        </w:numPr>
        <w:rPr>
          <w:rFonts w:cs="Calibri"/>
          <w:szCs w:val="24"/>
        </w:rPr>
      </w:pPr>
      <w:r>
        <w:rPr>
          <w:rStyle w:val="AuthorName"/>
          <w:rFonts w:asciiTheme="minorHAnsi" w:eastAsia="Times" w:hAnsiTheme="minorHAnsi" w:cstheme="minorHAnsi"/>
        </w:rPr>
        <w:t>Vincent Paget</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All irradiation parameters must be </w:t>
      </w:r>
      <w:r w:rsidR="0060605C">
        <w:rPr>
          <w:rFonts w:asciiTheme="minorHAnsi" w:eastAsia="Times New Roman" w:hAnsiTheme="minorHAnsi" w:cstheme="minorHAnsi"/>
          <w:szCs w:val="24"/>
        </w:rPr>
        <w:t>set</w:t>
      </w:r>
      <w:r>
        <w:rPr>
          <w:rFonts w:asciiTheme="minorHAnsi" w:eastAsia="Times New Roman" w:hAnsiTheme="minorHAnsi" w:cstheme="minorHAnsi"/>
          <w:szCs w:val="24"/>
        </w:rPr>
        <w:t xml:space="preserve"> upstream to </w:t>
      </w:r>
      <w:r w:rsidR="0060605C">
        <w:rPr>
          <w:rFonts w:asciiTheme="minorHAnsi" w:eastAsia="Times New Roman" w:hAnsiTheme="minorHAnsi" w:cstheme="minorHAnsi"/>
          <w:szCs w:val="24"/>
        </w:rPr>
        <w:t xml:space="preserve">allow an optimal acquisition of the </w:t>
      </w:r>
      <w:r>
        <w:rPr>
          <w:rFonts w:asciiTheme="minorHAnsi" w:eastAsia="Times New Roman" w:hAnsiTheme="minorHAnsi" w:cstheme="minorHAnsi"/>
          <w:szCs w:val="24"/>
        </w:rPr>
        <w:t>dosimetry measurements</w:t>
      </w:r>
      <w:r w:rsidR="0060605C">
        <w:rPr>
          <w:rFonts w:asciiTheme="minorHAnsi" w:eastAsia="Times New Roman" w:hAnsiTheme="minorHAnsi" w:cstheme="minorHAnsi"/>
          <w:szCs w:val="24"/>
        </w:rPr>
        <w:t>, requiring</w:t>
      </w:r>
      <w:r>
        <w:t xml:space="preserve"> a close collaboration between physicists and radiobiologists</w:t>
      </w:r>
      <w:r>
        <w:rPr>
          <w:b/>
          <w:bCs/>
        </w:rPr>
        <w:t xml:space="preserve"> </w:t>
      </w:r>
      <w:r w:rsidR="009D4786">
        <w:rPr>
          <w:b/>
          <w:bCs/>
        </w:rPr>
        <w:t>[</w:t>
      </w:r>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14D31B2C"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r w:rsidR="001F1613">
        <w:rPr>
          <w:rFonts w:cs="Calibri"/>
          <w:bCs/>
          <w:szCs w:val="24"/>
        </w:rPr>
        <w:t xml:space="preserve"> </w:t>
      </w:r>
      <w:r w:rsidR="001F1613" w:rsidRPr="001F1613">
        <w:rPr>
          <w:rFonts w:cs="Calibri"/>
          <w:bCs/>
          <w:color w:val="000000" w:themeColor="text1"/>
          <w:szCs w:val="24"/>
          <w:highlight w:val="green"/>
        </w:rPr>
        <w:t>Vid NOTE: last one</w:t>
      </w:r>
    </w:p>
    <w:p w14:paraId="7A554A7D" w14:textId="77777777" w:rsidR="00A453AF" w:rsidRPr="00B324D0" w:rsidRDefault="00A453AF" w:rsidP="00B324D0">
      <w:pPr>
        <w:rPr>
          <w:rFonts w:asciiTheme="minorHAnsi" w:eastAsia="Times New Roman" w:hAnsiTheme="minorHAnsi" w:cstheme="minorHAnsi"/>
          <w:szCs w:val="24"/>
        </w:rPr>
      </w:pPr>
    </w:p>
    <w:p w14:paraId="78F12F5A" w14:textId="059DADB8"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8160EC1" w14:textId="4B917052" w:rsidR="00F574FD" w:rsidRPr="00F574FD" w:rsidRDefault="00886B29" w:rsidP="00F574FD">
      <w:pPr>
        <w:pStyle w:val="BodyText"/>
        <w:numPr>
          <w:ilvl w:val="0"/>
          <w:numId w:val="15"/>
        </w:numPr>
        <w:spacing w:before="360"/>
        <w:outlineLvl w:val="0"/>
        <w:rPr>
          <w:i w:val="0"/>
          <w:iCs/>
        </w:rPr>
      </w:pPr>
      <w:r>
        <w:rPr>
          <w:b/>
          <w:bCs/>
          <w:i w:val="0"/>
          <w:iCs/>
        </w:rPr>
        <w:t>Irradiation Field Evaluation (No Dose Estimation)</w:t>
      </w:r>
    </w:p>
    <w:p w14:paraId="4E043034" w14:textId="358C854A" w:rsidR="001D77EC" w:rsidRDefault="00886B29" w:rsidP="00886B29">
      <w:pPr>
        <w:pStyle w:val="BodyText"/>
        <w:numPr>
          <w:ilvl w:val="1"/>
          <w:numId w:val="15"/>
        </w:numPr>
        <w:spacing w:before="360"/>
        <w:outlineLvl w:val="0"/>
        <w:rPr>
          <w:i w:val="0"/>
          <w:iCs/>
        </w:rPr>
      </w:pPr>
      <w:r>
        <w:rPr>
          <w:i w:val="0"/>
          <w:iCs/>
        </w:rPr>
        <w:t xml:space="preserve">To perform an irradiation field evaluation, place </w:t>
      </w:r>
      <w:r w:rsidR="00481AF3">
        <w:rPr>
          <w:i w:val="0"/>
          <w:iCs/>
        </w:rPr>
        <w:t>a self-developing dosimetry</w:t>
      </w:r>
      <w:r>
        <w:rPr>
          <w:i w:val="0"/>
          <w:iCs/>
        </w:rPr>
        <w:t xml:space="preserve"> film onto the support used for irradiation </w:t>
      </w:r>
      <w:r>
        <w:rPr>
          <w:b/>
          <w:bCs/>
          <w:i w:val="0"/>
          <w:iCs/>
        </w:rPr>
        <w:t>[1-TXT]</w:t>
      </w:r>
      <w:r>
        <w:rPr>
          <w:i w:val="0"/>
          <w:iCs/>
        </w:rPr>
        <w:t xml:space="preserve"> and irradiate the film with at least 2 </w:t>
      </w:r>
      <w:r w:rsidR="00163DC8">
        <w:rPr>
          <w:i w:val="0"/>
          <w:iCs/>
        </w:rPr>
        <w:t xml:space="preserve">Grays </w:t>
      </w:r>
      <w:r>
        <w:rPr>
          <w:i w:val="0"/>
          <w:iCs/>
        </w:rPr>
        <w:t>to obtain a well</w:t>
      </w:r>
      <w:r w:rsidR="001D77EC" w:rsidRPr="00886B29">
        <w:rPr>
          <w:i w:val="0"/>
          <w:iCs/>
        </w:rPr>
        <w:t xml:space="preserve">-marked irradiation field </w:t>
      </w:r>
      <w:r>
        <w:rPr>
          <w:b/>
          <w:bCs/>
          <w:i w:val="0"/>
          <w:iCs/>
        </w:rPr>
        <w:t>[2]</w:t>
      </w:r>
      <w:r>
        <w:rPr>
          <w:i w:val="0"/>
          <w:iCs/>
        </w:rPr>
        <w:t>.</w:t>
      </w:r>
    </w:p>
    <w:p w14:paraId="63DB68DE" w14:textId="7F78D4DE" w:rsidR="00886B29" w:rsidRPr="00886B29" w:rsidRDefault="00886B29" w:rsidP="00886B29">
      <w:pPr>
        <w:pStyle w:val="BodyText"/>
        <w:numPr>
          <w:ilvl w:val="2"/>
          <w:numId w:val="15"/>
        </w:numPr>
        <w:spacing w:before="360"/>
        <w:outlineLvl w:val="0"/>
        <w:rPr>
          <w:i w:val="0"/>
          <w:iCs/>
        </w:rPr>
      </w:pPr>
      <w:r>
        <w:rPr>
          <w:i w:val="0"/>
          <w:iCs/>
        </w:rPr>
        <w:t xml:space="preserve">WIDE: Talent placing film onto </w:t>
      </w:r>
      <w:r>
        <w:rPr>
          <w:i w:val="0"/>
          <w:iCs/>
        </w:rPr>
        <w:t xml:space="preserve">support </w:t>
      </w:r>
    </w:p>
    <w:p w14:paraId="40D5BB21" w14:textId="059957CE" w:rsidR="00886B29" w:rsidRPr="00886B29" w:rsidRDefault="00886B29" w:rsidP="00886B29">
      <w:pPr>
        <w:pStyle w:val="BodyText"/>
        <w:numPr>
          <w:ilvl w:val="2"/>
          <w:numId w:val="15"/>
        </w:numPr>
        <w:spacing w:before="360"/>
        <w:outlineLvl w:val="0"/>
        <w:rPr>
          <w:i w:val="0"/>
          <w:iCs/>
        </w:rPr>
      </w:pPr>
      <w:r>
        <w:rPr>
          <w:i w:val="0"/>
          <w:iCs/>
        </w:rPr>
        <w:t>Talent starting irradiation</w:t>
      </w:r>
      <w:r w:rsidR="00DD6FF2">
        <w:rPr>
          <w:i w:val="0"/>
          <w:iCs/>
        </w:rPr>
        <w:t xml:space="preserve"> </w:t>
      </w:r>
      <w:r w:rsidR="001F1613" w:rsidRPr="001F1613">
        <w:rPr>
          <w:i w:val="0"/>
          <w:iCs/>
          <w:highlight w:val="green"/>
        </w:rPr>
        <w:t xml:space="preserve">Vid NOTE: </w:t>
      </w:r>
      <w:r w:rsidR="00DD6FF2" w:rsidRPr="001F1613">
        <w:rPr>
          <w:i w:val="0"/>
          <w:iCs/>
          <w:highlight w:val="green"/>
        </w:rPr>
        <w:t>CU at the end</w:t>
      </w:r>
    </w:p>
    <w:p w14:paraId="11BA1B54" w14:textId="77777777" w:rsidR="001D77EC" w:rsidRPr="00663631" w:rsidRDefault="001D77EC" w:rsidP="001D77EC">
      <w:pPr>
        <w:pStyle w:val="ListParagraph"/>
        <w:ind w:left="0"/>
      </w:pPr>
    </w:p>
    <w:p w14:paraId="2BB7103A" w14:textId="030BFE63" w:rsidR="001D77EC" w:rsidRDefault="001D77EC" w:rsidP="001D77EC">
      <w:pPr>
        <w:pStyle w:val="ListParagraph"/>
        <w:widowControl w:val="0"/>
        <w:numPr>
          <w:ilvl w:val="1"/>
          <w:numId w:val="15"/>
        </w:numPr>
        <w:autoSpaceDE w:val="0"/>
        <w:autoSpaceDN w:val="0"/>
        <w:adjustRightInd w:val="0"/>
        <w:jc w:val="both"/>
      </w:pPr>
      <w:r w:rsidRPr="00663631">
        <w:t xml:space="preserve">Scan the </w:t>
      </w:r>
      <w:r w:rsidR="00481AF3" w:rsidRPr="00B876C9">
        <w:t>self-developing dosimetry</w:t>
      </w:r>
      <w:r w:rsidR="00481AF3">
        <w:rPr>
          <w:iCs/>
        </w:rPr>
        <w:t xml:space="preserve"> </w:t>
      </w:r>
      <w:r w:rsidRPr="00663631">
        <w:t xml:space="preserve">film </w:t>
      </w:r>
      <w:r w:rsidRPr="00663631">
        <w:rPr>
          <w:lang w:val="en-GB"/>
        </w:rPr>
        <w:t xml:space="preserve">using </w:t>
      </w:r>
      <w:r w:rsidRPr="00663631">
        <w:t>a dedicated scanner</w:t>
      </w:r>
      <w:r w:rsidR="00886B29">
        <w:t xml:space="preserve"> </w:t>
      </w:r>
      <w:r w:rsidR="00886B29">
        <w:rPr>
          <w:b/>
          <w:bCs/>
        </w:rPr>
        <w:t>[1]</w:t>
      </w:r>
      <w:r w:rsidR="00886B29">
        <w:t xml:space="preserve"> and use </w:t>
      </w:r>
      <w:r w:rsidR="00886B29" w:rsidRPr="00886B29">
        <w:rPr>
          <w:b/>
          <w:bCs/>
        </w:rPr>
        <w:t>Analyze</w:t>
      </w:r>
      <w:r w:rsidR="00886B29">
        <w:t xml:space="preserve"> and </w:t>
      </w:r>
      <w:r w:rsidR="00886B29" w:rsidRPr="00886B29">
        <w:rPr>
          <w:b/>
          <w:bCs/>
        </w:rPr>
        <w:t>Plot Profile</w:t>
      </w:r>
      <w:r w:rsidR="00886B29">
        <w:t xml:space="preserve"> to plot the dose profile in ImageJ </w:t>
      </w:r>
      <w:r w:rsidR="00886B29">
        <w:rPr>
          <w:b/>
          <w:bCs/>
        </w:rPr>
        <w:t>[2]</w:t>
      </w:r>
      <w:r w:rsidR="00886B29">
        <w:t>.</w:t>
      </w:r>
    </w:p>
    <w:p w14:paraId="4153B834" w14:textId="77777777" w:rsidR="00886B29" w:rsidRDefault="00886B29" w:rsidP="00886B29">
      <w:pPr>
        <w:pStyle w:val="ListParagraph"/>
        <w:widowControl w:val="0"/>
        <w:autoSpaceDE w:val="0"/>
        <w:autoSpaceDN w:val="0"/>
        <w:adjustRightInd w:val="0"/>
        <w:ind w:left="907"/>
        <w:jc w:val="both"/>
      </w:pPr>
    </w:p>
    <w:p w14:paraId="01865BE6" w14:textId="04243CC8" w:rsidR="00886B29" w:rsidRDefault="00886B29" w:rsidP="00886B29">
      <w:pPr>
        <w:pStyle w:val="ListParagraph"/>
        <w:widowControl w:val="0"/>
        <w:numPr>
          <w:ilvl w:val="2"/>
          <w:numId w:val="15"/>
        </w:numPr>
        <w:autoSpaceDE w:val="0"/>
        <w:autoSpaceDN w:val="0"/>
        <w:adjustRightInd w:val="0"/>
        <w:jc w:val="both"/>
      </w:pPr>
      <w:r>
        <w:t>Talent scanning film</w:t>
      </w:r>
    </w:p>
    <w:p w14:paraId="7D3C6E17" w14:textId="58D517CE" w:rsidR="00886B29" w:rsidRPr="00663631" w:rsidRDefault="00886B29" w:rsidP="00886B29">
      <w:pPr>
        <w:pStyle w:val="ListParagraph"/>
        <w:widowControl w:val="0"/>
        <w:numPr>
          <w:ilvl w:val="2"/>
          <w:numId w:val="15"/>
        </w:numPr>
        <w:autoSpaceDE w:val="0"/>
        <w:autoSpaceDN w:val="0"/>
        <w:adjustRightInd w:val="0"/>
        <w:jc w:val="both"/>
      </w:pPr>
      <w:r>
        <w:t>Talent at computer, plotting dose profile</w:t>
      </w:r>
    </w:p>
    <w:p w14:paraId="30200C1A" w14:textId="77777777" w:rsidR="001D77EC" w:rsidRPr="00663631" w:rsidRDefault="001D77EC" w:rsidP="001D77EC">
      <w:pPr>
        <w:pStyle w:val="ListParagraph"/>
        <w:ind w:left="0"/>
      </w:pPr>
    </w:p>
    <w:p w14:paraId="587D06FA" w14:textId="4F5FF2DC" w:rsidR="001D77EC" w:rsidRDefault="00886B29" w:rsidP="001D77EC">
      <w:pPr>
        <w:pStyle w:val="ListParagraph"/>
        <w:widowControl w:val="0"/>
        <w:numPr>
          <w:ilvl w:val="1"/>
          <w:numId w:val="15"/>
        </w:numPr>
        <w:autoSpaceDE w:val="0"/>
        <w:autoSpaceDN w:val="0"/>
        <w:adjustRightInd w:val="0"/>
        <w:jc w:val="both"/>
      </w:pPr>
      <w:r>
        <w:t>Then m</w:t>
      </w:r>
      <w:r w:rsidR="001D77EC" w:rsidRPr="00663631">
        <w:t>ark</w:t>
      </w:r>
      <w:r>
        <w:t xml:space="preserve"> </w:t>
      </w:r>
      <w:r w:rsidR="001D77EC" w:rsidRPr="00663631">
        <w:t>the</w:t>
      </w:r>
      <w:r>
        <w:t xml:space="preserve"> irradiation</w:t>
      </w:r>
      <w:r w:rsidR="001D77EC" w:rsidRPr="00663631">
        <w:t xml:space="preserve"> support </w:t>
      </w:r>
      <w:r>
        <w:t>surface</w:t>
      </w:r>
      <w:r w:rsidR="001D77EC" w:rsidRPr="00663631">
        <w:t xml:space="preserve"> to </w:t>
      </w:r>
      <w:r w:rsidR="001D77EC" w:rsidRPr="00663631">
        <w:rPr>
          <w:lang w:val="en-GB"/>
        </w:rPr>
        <w:t>ensure</w:t>
      </w:r>
      <w:r w:rsidR="001D77EC" w:rsidRPr="00663631">
        <w:t xml:space="preserve"> that the cell container </w:t>
      </w:r>
      <w:r>
        <w:t>will be placed</w:t>
      </w:r>
      <w:r w:rsidR="001D77EC" w:rsidRPr="00663631">
        <w:t xml:space="preserve"> in the </w:t>
      </w:r>
      <w:r>
        <w:t>correct</w:t>
      </w:r>
      <w:r w:rsidR="001D77EC" w:rsidRPr="00663631">
        <w:t xml:space="preserve"> position</w:t>
      </w:r>
      <w:r>
        <w:t xml:space="preserve"> </w:t>
      </w:r>
      <w:r>
        <w:rPr>
          <w:b/>
          <w:bCs/>
        </w:rPr>
        <w:t>[1]</w:t>
      </w:r>
      <w:r w:rsidR="001D77EC" w:rsidRPr="00663631">
        <w:t>.</w:t>
      </w:r>
    </w:p>
    <w:p w14:paraId="2EF4BD09" w14:textId="77777777" w:rsidR="00886B29" w:rsidRDefault="00886B29" w:rsidP="00886B29">
      <w:pPr>
        <w:pStyle w:val="ListParagraph"/>
        <w:widowControl w:val="0"/>
        <w:autoSpaceDE w:val="0"/>
        <w:autoSpaceDN w:val="0"/>
        <w:adjustRightInd w:val="0"/>
        <w:ind w:left="907"/>
        <w:jc w:val="both"/>
      </w:pPr>
    </w:p>
    <w:p w14:paraId="3B29D868" w14:textId="5CD478FC" w:rsidR="00886B29" w:rsidRPr="00663631" w:rsidRDefault="00886B29" w:rsidP="00886B29">
      <w:pPr>
        <w:pStyle w:val="ListParagraph"/>
        <w:widowControl w:val="0"/>
        <w:numPr>
          <w:ilvl w:val="2"/>
          <w:numId w:val="15"/>
        </w:numPr>
        <w:autoSpaceDE w:val="0"/>
        <w:autoSpaceDN w:val="0"/>
        <w:adjustRightInd w:val="0"/>
        <w:jc w:val="both"/>
      </w:pPr>
      <w:r>
        <w:t>Talent marking surface</w:t>
      </w:r>
      <w:r w:rsidR="00DD6FF2">
        <w:t xml:space="preserve"> </w:t>
      </w:r>
      <w:r w:rsidR="001F1613" w:rsidRPr="001F1613">
        <w:rPr>
          <w:highlight w:val="green"/>
        </w:rPr>
        <w:t xml:space="preserve">Vid NOTE: </w:t>
      </w:r>
      <w:r w:rsidR="00DD6FF2" w:rsidRPr="001F1613">
        <w:rPr>
          <w:highlight w:val="green"/>
        </w:rPr>
        <w:t>CU + MED on ruler</w:t>
      </w:r>
    </w:p>
    <w:p w14:paraId="3951E514" w14:textId="77777777" w:rsidR="001D77EC" w:rsidRPr="00663631" w:rsidRDefault="001D77EC" w:rsidP="001D77EC">
      <w:pPr>
        <w:rPr>
          <w:b/>
          <w:bCs/>
        </w:rPr>
      </w:pPr>
    </w:p>
    <w:p w14:paraId="1994FFF2" w14:textId="22D82D21" w:rsidR="001D77EC" w:rsidRPr="00886B29" w:rsidRDefault="001D77EC" w:rsidP="00886B29">
      <w:pPr>
        <w:pStyle w:val="ListParagraph"/>
        <w:widowControl w:val="0"/>
        <w:numPr>
          <w:ilvl w:val="0"/>
          <w:numId w:val="15"/>
        </w:numPr>
        <w:autoSpaceDE w:val="0"/>
        <w:autoSpaceDN w:val="0"/>
        <w:adjustRightInd w:val="0"/>
        <w:jc w:val="both"/>
        <w:rPr>
          <w:b/>
          <w:bCs/>
        </w:rPr>
      </w:pPr>
      <w:r w:rsidRPr="00663631">
        <w:rPr>
          <w:rFonts w:cstheme="minorHAnsi"/>
          <w:b/>
          <w:bCs/>
        </w:rPr>
        <w:t xml:space="preserve">Dose </w:t>
      </w:r>
      <w:r w:rsidR="00886B29">
        <w:rPr>
          <w:rFonts w:cstheme="minorHAnsi"/>
          <w:b/>
          <w:bCs/>
        </w:rPr>
        <w:t>R</w:t>
      </w:r>
      <w:r w:rsidRPr="00663631">
        <w:rPr>
          <w:rFonts w:cstheme="minorHAnsi"/>
          <w:b/>
          <w:bCs/>
        </w:rPr>
        <w:t xml:space="preserve">ate </w:t>
      </w:r>
      <w:r w:rsidR="00886B29">
        <w:rPr>
          <w:rFonts w:cstheme="minorHAnsi"/>
          <w:b/>
          <w:bCs/>
        </w:rPr>
        <w:t>M</w:t>
      </w:r>
      <w:r w:rsidRPr="00663631">
        <w:rPr>
          <w:rFonts w:cstheme="minorHAnsi"/>
          <w:b/>
          <w:bCs/>
        </w:rPr>
        <w:t xml:space="preserve">easurement </w:t>
      </w:r>
    </w:p>
    <w:p w14:paraId="5A47FDCA" w14:textId="77777777" w:rsidR="00886B29" w:rsidRDefault="00886B29" w:rsidP="00886B29">
      <w:pPr>
        <w:pStyle w:val="ListParagraph"/>
        <w:widowControl w:val="0"/>
        <w:autoSpaceDE w:val="0"/>
        <w:autoSpaceDN w:val="0"/>
        <w:adjustRightInd w:val="0"/>
        <w:ind w:left="360"/>
        <w:jc w:val="both"/>
        <w:rPr>
          <w:b/>
          <w:bCs/>
        </w:rPr>
      </w:pPr>
    </w:p>
    <w:p w14:paraId="1707D738" w14:textId="1AD14AA5" w:rsidR="00886B29" w:rsidRDefault="00886B29" w:rsidP="00886B29">
      <w:pPr>
        <w:pStyle w:val="ListParagraph"/>
        <w:widowControl w:val="0"/>
        <w:numPr>
          <w:ilvl w:val="1"/>
          <w:numId w:val="15"/>
        </w:numPr>
        <w:autoSpaceDE w:val="0"/>
        <w:autoSpaceDN w:val="0"/>
        <w:adjustRightInd w:val="0"/>
        <w:jc w:val="both"/>
      </w:pPr>
      <w:r>
        <w:t xml:space="preserve">To perform a dose rate measurement, place a modified cell container into the irradiation support enclosure </w:t>
      </w:r>
      <w:r>
        <w:rPr>
          <w:b/>
          <w:bCs/>
        </w:rPr>
        <w:t>[1-TXT]</w:t>
      </w:r>
      <w:r>
        <w:t xml:space="preserve"> and place the ionization chamber into the container in the correct position according to the marks made on the support surface </w:t>
      </w:r>
      <w:r>
        <w:rPr>
          <w:b/>
          <w:bCs/>
        </w:rPr>
        <w:t>[2]</w:t>
      </w:r>
      <w:r>
        <w:t>.</w:t>
      </w:r>
    </w:p>
    <w:p w14:paraId="1186C178" w14:textId="77777777" w:rsidR="00886B29" w:rsidRDefault="00886B29" w:rsidP="00886B29">
      <w:pPr>
        <w:pStyle w:val="ListParagraph"/>
        <w:widowControl w:val="0"/>
        <w:autoSpaceDE w:val="0"/>
        <w:autoSpaceDN w:val="0"/>
        <w:adjustRightInd w:val="0"/>
        <w:ind w:left="907"/>
        <w:jc w:val="both"/>
      </w:pPr>
    </w:p>
    <w:p w14:paraId="4C8CB9ED" w14:textId="661A5441" w:rsidR="00886B29" w:rsidRDefault="00886B29" w:rsidP="00886B29">
      <w:pPr>
        <w:pStyle w:val="ListParagraph"/>
        <w:widowControl w:val="0"/>
        <w:numPr>
          <w:ilvl w:val="2"/>
          <w:numId w:val="15"/>
        </w:numPr>
        <w:autoSpaceDE w:val="0"/>
        <w:autoSpaceDN w:val="0"/>
        <w:adjustRightInd w:val="0"/>
        <w:jc w:val="both"/>
      </w:pPr>
      <w:r>
        <w:t>WIDE: Talent placing container into enclosure</w:t>
      </w:r>
      <w:r w:rsidR="00686D45">
        <w:t xml:space="preserve"> </w:t>
      </w:r>
      <w:r w:rsidR="00686D45" w:rsidRPr="00686D45">
        <w:rPr>
          <w:i/>
          <w:iCs/>
          <w:color w:val="4F81BD" w:themeColor="accent1"/>
        </w:rPr>
        <w:t>Videographer: Important step</w:t>
      </w:r>
      <w:r w:rsidRPr="00686D45">
        <w:rPr>
          <w:color w:val="4F81BD" w:themeColor="accent1"/>
        </w:rPr>
        <w:t xml:space="preserve"> </w:t>
      </w:r>
      <w:r>
        <w:rPr>
          <w:b/>
          <w:bCs/>
        </w:rPr>
        <w:t>TEXT: See text for container modification details</w:t>
      </w:r>
    </w:p>
    <w:p w14:paraId="1151B1EB" w14:textId="22496B17" w:rsidR="00886B29" w:rsidRDefault="00886B29" w:rsidP="00886B29">
      <w:pPr>
        <w:pStyle w:val="ListParagraph"/>
        <w:widowControl w:val="0"/>
        <w:numPr>
          <w:ilvl w:val="2"/>
          <w:numId w:val="15"/>
        </w:numPr>
        <w:autoSpaceDE w:val="0"/>
        <w:autoSpaceDN w:val="0"/>
        <w:adjustRightInd w:val="0"/>
        <w:jc w:val="both"/>
      </w:pPr>
      <w:r>
        <w:t>Talent placing chamber into container</w:t>
      </w:r>
      <w:r w:rsidR="00686D45" w:rsidRPr="00686D45">
        <w:rPr>
          <w:i/>
          <w:iCs/>
          <w:color w:val="4F81BD" w:themeColor="accent1"/>
        </w:rPr>
        <w:t xml:space="preserve"> Videographer: Important step</w:t>
      </w:r>
    </w:p>
    <w:p w14:paraId="07A0D089" w14:textId="77777777" w:rsidR="001D77EC" w:rsidRPr="00663631" w:rsidRDefault="001D77EC" w:rsidP="001D77EC">
      <w:pPr>
        <w:pStyle w:val="ListParagraph"/>
        <w:ind w:left="0"/>
        <w:rPr>
          <w:rFonts w:cstheme="minorHAnsi"/>
        </w:rPr>
      </w:pPr>
    </w:p>
    <w:p w14:paraId="7FF86284" w14:textId="79848D2A" w:rsidR="009240B0" w:rsidRDefault="00886B29" w:rsidP="00886B29">
      <w:pPr>
        <w:pStyle w:val="ListParagraph"/>
        <w:widowControl w:val="0"/>
        <w:numPr>
          <w:ilvl w:val="1"/>
          <w:numId w:val="15"/>
        </w:numPr>
        <w:jc w:val="both"/>
        <w:rPr>
          <w:rFonts w:cstheme="minorHAnsi"/>
        </w:rPr>
      </w:pPr>
      <w:r>
        <w:rPr>
          <w:rFonts w:cstheme="minorHAnsi"/>
        </w:rPr>
        <w:t>Confirm</w:t>
      </w:r>
      <w:r w:rsidR="001D77EC" w:rsidRPr="00663631">
        <w:rPr>
          <w:rFonts w:cstheme="minorHAnsi"/>
        </w:rPr>
        <w:t xml:space="preserve"> that all</w:t>
      </w:r>
      <w:r>
        <w:rPr>
          <w:rFonts w:cstheme="minorHAnsi"/>
        </w:rPr>
        <w:t xml:space="preserve"> of the</w:t>
      </w:r>
      <w:r w:rsidR="001D77EC" w:rsidRPr="00663631">
        <w:rPr>
          <w:rFonts w:cstheme="minorHAnsi"/>
        </w:rPr>
        <w:t xml:space="preserve"> irradiation parameters </w:t>
      </w:r>
      <w:r>
        <w:rPr>
          <w:rFonts w:cstheme="minorHAnsi"/>
        </w:rPr>
        <w:t xml:space="preserve">have been appropriately set </w:t>
      </w:r>
      <w:r>
        <w:rPr>
          <w:rFonts w:cstheme="minorHAnsi"/>
          <w:b/>
          <w:bCs/>
        </w:rPr>
        <w:t>[1-TXT]</w:t>
      </w:r>
      <w:r>
        <w:rPr>
          <w:rFonts w:cstheme="minorHAnsi"/>
        </w:rPr>
        <w:t xml:space="preserve"> and pre</w:t>
      </w:r>
      <w:r w:rsidR="001D77EC" w:rsidRPr="00886B29">
        <w:rPr>
          <w:rFonts w:cstheme="minorHAnsi"/>
        </w:rPr>
        <w:t>-irradiate the ionization</w:t>
      </w:r>
      <w:r w:rsidR="001D77EC" w:rsidRPr="00886B29">
        <w:rPr>
          <w:rFonts w:cstheme="minorHAnsi"/>
        </w:rPr>
        <w:t xml:space="preserve"> chamber </w:t>
      </w:r>
      <w:r w:rsidR="001D77EC" w:rsidRPr="00886B29">
        <w:rPr>
          <w:rFonts w:cstheme="minorHAnsi"/>
          <w:lang w:val="en-GB"/>
        </w:rPr>
        <w:t xml:space="preserve">for </w:t>
      </w:r>
      <w:r w:rsidR="001D77EC" w:rsidRPr="00886B29">
        <w:rPr>
          <w:rFonts w:cstheme="minorHAnsi"/>
        </w:rPr>
        <w:t>5 min</w:t>
      </w:r>
      <w:r>
        <w:rPr>
          <w:rFonts w:cstheme="minorHAnsi"/>
        </w:rPr>
        <w:t>utes</w:t>
      </w:r>
      <w:r w:rsidR="009240B0">
        <w:rPr>
          <w:rFonts w:cstheme="minorHAnsi"/>
        </w:rPr>
        <w:t xml:space="preserve"> </w:t>
      </w:r>
      <w:r w:rsidR="009240B0">
        <w:rPr>
          <w:rFonts w:cstheme="minorHAnsi"/>
          <w:b/>
          <w:bCs/>
        </w:rPr>
        <w:t>[2]</w:t>
      </w:r>
      <w:r w:rsidR="009240B0">
        <w:rPr>
          <w:rFonts w:cstheme="minorHAnsi"/>
        </w:rPr>
        <w:t>.</w:t>
      </w:r>
    </w:p>
    <w:p w14:paraId="6D288FC6" w14:textId="77777777" w:rsidR="009240B0" w:rsidRDefault="009240B0" w:rsidP="009240B0">
      <w:pPr>
        <w:pStyle w:val="ListParagraph"/>
        <w:widowControl w:val="0"/>
        <w:ind w:left="907"/>
        <w:jc w:val="both"/>
        <w:rPr>
          <w:rFonts w:cstheme="minorHAnsi"/>
        </w:rPr>
      </w:pPr>
    </w:p>
    <w:p w14:paraId="4DCAD61A" w14:textId="3A0ABF92" w:rsidR="009240B0" w:rsidRPr="009240B0" w:rsidRDefault="009240B0" w:rsidP="009240B0">
      <w:pPr>
        <w:pStyle w:val="ListParagraph"/>
        <w:widowControl w:val="0"/>
        <w:numPr>
          <w:ilvl w:val="2"/>
          <w:numId w:val="15"/>
        </w:numPr>
        <w:jc w:val="both"/>
        <w:rPr>
          <w:rFonts w:cstheme="minorHAnsi"/>
        </w:rPr>
      </w:pPr>
      <w:r>
        <w:rPr>
          <w:rFonts w:cstheme="minorHAnsi"/>
        </w:rPr>
        <w:t xml:space="preserve">Talent checking parameters, with monitor visible in frame </w:t>
      </w:r>
      <w:r w:rsidR="00686D45" w:rsidRPr="00686D45">
        <w:rPr>
          <w:i/>
          <w:iCs/>
          <w:color w:val="4F81BD" w:themeColor="accent1"/>
        </w:rPr>
        <w:t>Videographer: Important step</w:t>
      </w:r>
      <w:r w:rsidR="00686D45" w:rsidRPr="00686D45">
        <w:rPr>
          <w:color w:val="4F81BD" w:themeColor="accent1"/>
        </w:rPr>
        <w:t xml:space="preserve"> </w:t>
      </w:r>
      <w:r>
        <w:rPr>
          <w:rFonts w:cstheme="minorHAnsi"/>
          <w:b/>
          <w:bCs/>
        </w:rPr>
        <w:t>TEXT: See text for irradiation parameter setup details</w:t>
      </w:r>
      <w:r w:rsidR="001F1613">
        <w:rPr>
          <w:rFonts w:cstheme="minorHAnsi"/>
          <w:b/>
          <w:bCs/>
        </w:rPr>
        <w:t xml:space="preserve"> </w:t>
      </w:r>
      <w:r w:rsidR="001F1613" w:rsidRPr="001F1613">
        <w:rPr>
          <w:rFonts w:cstheme="minorHAnsi"/>
          <w:color w:val="000000" w:themeColor="text1"/>
          <w:highlight w:val="green"/>
        </w:rPr>
        <w:t xml:space="preserve">Vid NOTE: </w:t>
      </w:r>
      <w:r w:rsidR="00DD6FF2" w:rsidRPr="001F1613">
        <w:rPr>
          <w:rFonts w:cstheme="minorHAnsi"/>
          <w:color w:val="000000" w:themeColor="text1"/>
          <w:highlight w:val="green"/>
        </w:rPr>
        <w:t>with 2.3.2 MED</w:t>
      </w:r>
    </w:p>
    <w:p w14:paraId="0C31EC95" w14:textId="086E05C8" w:rsidR="009240B0" w:rsidRDefault="009240B0" w:rsidP="009240B0">
      <w:pPr>
        <w:pStyle w:val="ListParagraph"/>
        <w:widowControl w:val="0"/>
        <w:numPr>
          <w:ilvl w:val="2"/>
          <w:numId w:val="15"/>
        </w:numPr>
        <w:jc w:val="both"/>
        <w:rPr>
          <w:rFonts w:cstheme="minorHAnsi"/>
        </w:rPr>
      </w:pPr>
      <w:r>
        <w:rPr>
          <w:rFonts w:cstheme="minorHAnsi"/>
        </w:rPr>
        <w:lastRenderedPageBreak/>
        <w:t xml:space="preserve">Talent starting </w:t>
      </w:r>
      <w:r>
        <w:rPr>
          <w:rFonts w:cstheme="minorHAnsi"/>
        </w:rPr>
        <w:t>irradiation</w:t>
      </w:r>
      <w:r w:rsidR="00686D45" w:rsidRPr="00686D45">
        <w:rPr>
          <w:i/>
          <w:iCs/>
          <w:color w:val="4F81BD" w:themeColor="accent1"/>
        </w:rPr>
        <w:t xml:space="preserve"> Videographer: Important step</w:t>
      </w:r>
      <w:r w:rsidR="00DD6FF2">
        <w:rPr>
          <w:i/>
          <w:iCs/>
          <w:color w:val="4F81BD" w:themeColor="accent1"/>
        </w:rPr>
        <w:t xml:space="preserve"> </w:t>
      </w:r>
      <w:r w:rsidR="001F1613" w:rsidRPr="001F1613">
        <w:rPr>
          <w:color w:val="000000" w:themeColor="text1"/>
          <w:highlight w:val="green"/>
        </w:rPr>
        <w:t xml:space="preserve">Vid NOTE: </w:t>
      </w:r>
      <w:r w:rsidR="00DD6FF2" w:rsidRPr="001F1613">
        <w:rPr>
          <w:color w:val="000000" w:themeColor="text1"/>
          <w:highlight w:val="green"/>
        </w:rPr>
        <w:t>CU screen, with 2.3.1</w:t>
      </w:r>
    </w:p>
    <w:p w14:paraId="24DF8E33" w14:textId="77777777" w:rsidR="009240B0" w:rsidRDefault="009240B0" w:rsidP="009240B0">
      <w:pPr>
        <w:pStyle w:val="ListParagraph"/>
        <w:widowControl w:val="0"/>
        <w:ind w:left="1627"/>
        <w:jc w:val="both"/>
        <w:rPr>
          <w:rFonts w:cstheme="minorHAnsi"/>
        </w:rPr>
      </w:pPr>
    </w:p>
    <w:p w14:paraId="318421F9" w14:textId="2DE8C273" w:rsidR="001D77EC" w:rsidRDefault="00060197" w:rsidP="00886B29">
      <w:pPr>
        <w:pStyle w:val="ListParagraph"/>
        <w:widowControl w:val="0"/>
        <w:numPr>
          <w:ilvl w:val="1"/>
          <w:numId w:val="15"/>
        </w:numPr>
        <w:jc w:val="both"/>
        <w:rPr>
          <w:rFonts w:cstheme="minorHAnsi"/>
        </w:rPr>
      </w:pPr>
      <w:r>
        <w:rPr>
          <w:rFonts w:cstheme="minorHAnsi"/>
        </w:rPr>
        <w:t>Z</w:t>
      </w:r>
      <w:r w:rsidR="009240B0">
        <w:rPr>
          <w:rFonts w:cstheme="minorHAnsi"/>
        </w:rPr>
        <w:t>ero</w:t>
      </w:r>
      <w:r w:rsidR="001D77EC" w:rsidRPr="00886B29">
        <w:rPr>
          <w:rFonts w:cstheme="minorHAnsi"/>
        </w:rPr>
        <w:t xml:space="preserve"> the electrometer</w:t>
      </w:r>
      <w:r w:rsidR="009240B0">
        <w:rPr>
          <w:rFonts w:cstheme="minorHAnsi"/>
        </w:rPr>
        <w:t xml:space="preserve"> </w:t>
      </w:r>
      <w:r w:rsidR="009240B0">
        <w:rPr>
          <w:rFonts w:cstheme="minorHAnsi"/>
          <w:b/>
          <w:bCs/>
        </w:rPr>
        <w:t>[1]</w:t>
      </w:r>
      <w:r w:rsidR="009240B0">
        <w:rPr>
          <w:rFonts w:cstheme="minorHAnsi"/>
        </w:rPr>
        <w:t xml:space="preserve"> and obtain ten, 1-minute measurements </w:t>
      </w:r>
      <w:r w:rsidR="00B876C9">
        <w:rPr>
          <w:rFonts w:cstheme="minorHAnsi"/>
          <w:b/>
          <w:bCs/>
        </w:rPr>
        <w:t>[2]</w:t>
      </w:r>
      <w:r>
        <w:rPr>
          <w:rFonts w:cstheme="minorHAnsi"/>
        </w:rPr>
        <w:t xml:space="preserve">. Then </w:t>
      </w:r>
      <w:r w:rsidR="00B876C9">
        <w:rPr>
          <w:rFonts w:cstheme="minorHAnsi"/>
        </w:rPr>
        <w:t>use the formula to</w:t>
      </w:r>
      <w:r w:rsidR="009240B0">
        <w:rPr>
          <w:rFonts w:cstheme="minorHAnsi"/>
        </w:rPr>
        <w:t xml:space="preserve"> determine the average dose rate in air </w:t>
      </w:r>
      <w:proofErr w:type="spellStart"/>
      <w:r w:rsidR="009240B0">
        <w:rPr>
          <w:rFonts w:cstheme="minorHAnsi"/>
        </w:rPr>
        <w:t>kerma</w:t>
      </w:r>
      <w:proofErr w:type="spellEnd"/>
      <w:r w:rsidR="009240B0">
        <w:rPr>
          <w:rFonts w:cstheme="minorHAnsi"/>
        </w:rPr>
        <w:t xml:space="preserve"> </w:t>
      </w:r>
      <w:r w:rsidR="009240B0">
        <w:rPr>
          <w:rFonts w:cstheme="minorHAnsi"/>
          <w:b/>
          <w:bCs/>
        </w:rPr>
        <w:t>[</w:t>
      </w:r>
      <w:r w:rsidR="00B876C9">
        <w:rPr>
          <w:rFonts w:cstheme="minorHAnsi"/>
          <w:b/>
          <w:bCs/>
        </w:rPr>
        <w:t>3</w:t>
      </w:r>
      <w:r w:rsidR="009240B0">
        <w:rPr>
          <w:rFonts w:cstheme="minorHAnsi"/>
          <w:b/>
          <w:bCs/>
        </w:rPr>
        <w:t>-TXT]</w:t>
      </w:r>
      <w:r w:rsidR="009240B0">
        <w:rPr>
          <w:rFonts w:cstheme="minorHAnsi"/>
        </w:rPr>
        <w:t>.</w:t>
      </w:r>
    </w:p>
    <w:p w14:paraId="27924306" w14:textId="77777777" w:rsidR="009240B0" w:rsidRDefault="009240B0" w:rsidP="009240B0">
      <w:pPr>
        <w:pStyle w:val="ListParagraph"/>
        <w:widowControl w:val="0"/>
        <w:ind w:left="907"/>
        <w:jc w:val="both"/>
        <w:rPr>
          <w:rFonts w:cstheme="minorHAnsi"/>
        </w:rPr>
      </w:pPr>
    </w:p>
    <w:p w14:paraId="4D2B1991" w14:textId="15523298" w:rsidR="009240B0" w:rsidRDefault="009240B0" w:rsidP="009240B0">
      <w:pPr>
        <w:pStyle w:val="ListParagraph"/>
        <w:widowControl w:val="0"/>
        <w:numPr>
          <w:ilvl w:val="2"/>
          <w:numId w:val="15"/>
        </w:numPr>
        <w:jc w:val="both"/>
        <w:rPr>
          <w:rFonts w:cstheme="minorHAnsi"/>
        </w:rPr>
      </w:pPr>
      <w:r>
        <w:rPr>
          <w:rFonts w:cstheme="minorHAnsi"/>
        </w:rPr>
        <w:t>Talent zeroing electrometer</w:t>
      </w:r>
      <w:r w:rsidR="00686D45" w:rsidRPr="00686D45">
        <w:rPr>
          <w:i/>
          <w:iCs/>
          <w:color w:val="4F81BD" w:themeColor="accent1"/>
        </w:rPr>
        <w:t xml:space="preserve"> Videographer: Important step</w:t>
      </w:r>
    </w:p>
    <w:p w14:paraId="00C1DFB8" w14:textId="75D94F7D" w:rsidR="00B876C9" w:rsidRDefault="009240B0" w:rsidP="001D77EC">
      <w:pPr>
        <w:pStyle w:val="ListParagraph"/>
        <w:widowControl w:val="0"/>
        <w:numPr>
          <w:ilvl w:val="2"/>
          <w:numId w:val="15"/>
        </w:numPr>
        <w:jc w:val="both"/>
        <w:rPr>
          <w:rFonts w:cstheme="minorHAnsi"/>
        </w:rPr>
      </w:pPr>
      <w:r>
        <w:rPr>
          <w:rFonts w:cstheme="minorHAnsi"/>
        </w:rPr>
        <w:t xml:space="preserve">Talent </w:t>
      </w:r>
      <w:r w:rsidR="00745A80">
        <w:rPr>
          <w:rFonts w:cstheme="minorHAnsi"/>
        </w:rPr>
        <w:t xml:space="preserve">using electrometer to </w:t>
      </w:r>
      <w:r>
        <w:rPr>
          <w:rFonts w:cstheme="minorHAnsi"/>
        </w:rPr>
        <w:t>measur</w:t>
      </w:r>
      <w:r w:rsidR="00745A80">
        <w:rPr>
          <w:rFonts w:cstheme="minorHAnsi"/>
        </w:rPr>
        <w:t>e dose rate</w:t>
      </w:r>
      <w:r w:rsidR="00686D45" w:rsidRPr="00686D45">
        <w:rPr>
          <w:i/>
          <w:iCs/>
          <w:color w:val="4F81BD" w:themeColor="accent1"/>
        </w:rPr>
        <w:t xml:space="preserve"> Videographer: Important step</w:t>
      </w:r>
    </w:p>
    <w:p w14:paraId="19648566" w14:textId="2CCB603A" w:rsidR="001D77EC" w:rsidRPr="009240B0" w:rsidRDefault="00B876C9" w:rsidP="001D77EC">
      <w:pPr>
        <w:pStyle w:val="ListParagraph"/>
        <w:widowControl w:val="0"/>
        <w:numPr>
          <w:ilvl w:val="2"/>
          <w:numId w:val="15"/>
        </w:numPr>
        <w:jc w:val="both"/>
        <w:rPr>
          <w:rFonts w:cstheme="minorHAnsi"/>
        </w:rPr>
      </w:pPr>
      <w:r>
        <w:rPr>
          <w:rFonts w:cstheme="minorHAnsi"/>
        </w:rPr>
        <w:t>Talent at computer, determining dose rate</w:t>
      </w:r>
      <w:r w:rsidR="009240B0">
        <w:rPr>
          <w:rFonts w:cstheme="minorHAnsi"/>
        </w:rPr>
        <w:t xml:space="preserve"> </w:t>
      </w:r>
      <w:r w:rsidR="00686D45" w:rsidRPr="00686D45">
        <w:rPr>
          <w:i/>
          <w:iCs/>
          <w:color w:val="4F81BD" w:themeColor="accent1"/>
        </w:rPr>
        <w:t>Videographer: Important step</w:t>
      </w:r>
      <w:r w:rsidR="00686D45" w:rsidRPr="00686D45">
        <w:rPr>
          <w:color w:val="4F81BD" w:themeColor="accent1"/>
        </w:rPr>
        <w:t xml:space="preserve"> </w:t>
      </w:r>
      <w:r w:rsidR="009240B0">
        <w:rPr>
          <w:rFonts w:cstheme="minorHAnsi"/>
          <w:b/>
          <w:bCs/>
        </w:rPr>
        <w:t xml:space="preserve">TEXT: </w:t>
      </w:r>
      <m:oMath>
        <m:sSub>
          <m:sSubPr>
            <m:ctrlPr>
              <w:rPr>
                <w:rFonts w:ascii="Cambria Math" w:hAnsi="Cambria Math" w:cstheme="minorHAnsi"/>
                <w:i/>
                <w:iCs/>
              </w:rPr>
            </m:ctrlPr>
          </m:sSubPr>
          <m:e>
            <m:r>
              <w:rPr>
                <w:rFonts w:ascii="Cambria Math" w:hAnsi="Cambria Math" w:cstheme="minorHAnsi"/>
              </w:rPr>
              <m:t>K</m:t>
            </m:r>
          </m:e>
          <m:sub>
            <m:r>
              <w:rPr>
                <w:rFonts w:ascii="Cambria Math" w:hAnsi="Cambria Math" w:cstheme="minorHAnsi"/>
              </w:rPr>
              <m:t>air</m:t>
            </m:r>
          </m:sub>
        </m:sSub>
        <m:r>
          <w:rPr>
            <w:rFonts w:ascii="Cambria Math" w:hAnsi="Cambria Math" w:cstheme="minorHAnsi"/>
          </w:rPr>
          <m:t xml:space="preserve">=M × </m:t>
        </m:r>
        <m:sSub>
          <m:sSubPr>
            <m:ctrlPr>
              <w:rPr>
                <w:rFonts w:ascii="Cambria Math" w:hAnsi="Cambria Math" w:cstheme="minorHAnsi"/>
                <w:i/>
                <w:iCs/>
              </w:rPr>
            </m:ctrlPr>
          </m:sSubPr>
          <m:e>
            <m:r>
              <w:rPr>
                <w:rFonts w:ascii="Cambria Math" w:hAnsi="Cambria Math" w:cstheme="minorHAnsi"/>
              </w:rPr>
              <m:t>N</m:t>
            </m:r>
          </m:e>
          <m:sub>
            <m:r>
              <w:rPr>
                <w:rFonts w:ascii="Cambria Math" w:hAnsi="Cambria Math" w:cstheme="minorHAnsi"/>
              </w:rPr>
              <m:t>Kair</m:t>
            </m:r>
          </m:sub>
        </m:sSub>
        <m:r>
          <w:rPr>
            <w:rFonts w:ascii="Cambria Math" w:hAnsi="Cambria Math" w:cstheme="minorHAnsi"/>
          </w:rPr>
          <m:t xml:space="preserve"> ×</m:t>
        </m:r>
        <m:sSub>
          <m:sSubPr>
            <m:ctrlPr>
              <w:rPr>
                <w:rFonts w:ascii="Cambria Math" w:hAnsi="Cambria Math" w:cstheme="minorHAnsi"/>
                <w:i/>
                <w:iCs/>
              </w:rPr>
            </m:ctrlPr>
          </m:sSubPr>
          <m:e>
            <m:r>
              <w:rPr>
                <w:rFonts w:ascii="Cambria Math" w:hAnsi="Cambria Math" w:cstheme="minorHAnsi"/>
              </w:rPr>
              <m:t>K</m:t>
            </m:r>
          </m:e>
          <m:sub>
            <m:r>
              <w:rPr>
                <w:rFonts w:ascii="Cambria Math" w:hAnsi="Cambria Math" w:cstheme="minorHAnsi"/>
              </w:rPr>
              <m:t>Q</m:t>
            </m:r>
          </m:sub>
        </m:sSub>
      </m:oMath>
    </w:p>
    <w:p w14:paraId="3B091648" w14:textId="77777777" w:rsidR="009240B0" w:rsidRPr="009240B0" w:rsidRDefault="009240B0" w:rsidP="009240B0">
      <w:pPr>
        <w:pStyle w:val="ListParagraph"/>
        <w:widowControl w:val="0"/>
        <w:ind w:left="1627"/>
        <w:jc w:val="both"/>
        <w:rPr>
          <w:rFonts w:cstheme="minorHAnsi"/>
        </w:rPr>
      </w:pPr>
    </w:p>
    <w:p w14:paraId="405E60DD" w14:textId="7080F83A" w:rsidR="001D77EC" w:rsidRDefault="009240B0" w:rsidP="001D77EC">
      <w:pPr>
        <w:pStyle w:val="ListParagraph"/>
        <w:widowControl w:val="0"/>
        <w:numPr>
          <w:ilvl w:val="0"/>
          <w:numId w:val="15"/>
        </w:numPr>
        <w:autoSpaceDE w:val="0"/>
        <w:autoSpaceDN w:val="0"/>
        <w:adjustRightInd w:val="0"/>
        <w:jc w:val="both"/>
        <w:rPr>
          <w:rFonts w:cstheme="minorHAnsi"/>
          <w:b/>
          <w:bCs/>
        </w:rPr>
      </w:pPr>
      <w:r>
        <w:rPr>
          <w:rFonts w:cstheme="minorHAnsi"/>
          <w:b/>
          <w:bCs/>
        </w:rPr>
        <w:t>C</w:t>
      </w:r>
      <w:r w:rsidR="001D77EC" w:rsidRPr="00663631">
        <w:rPr>
          <w:rFonts w:cstheme="minorHAnsi"/>
          <w:b/>
          <w:bCs/>
        </w:rPr>
        <w:t xml:space="preserve">ell </w:t>
      </w:r>
      <w:r>
        <w:rPr>
          <w:rFonts w:cstheme="minorHAnsi"/>
          <w:b/>
          <w:bCs/>
        </w:rPr>
        <w:t>C</w:t>
      </w:r>
      <w:r w:rsidR="001D77EC" w:rsidRPr="00663631">
        <w:rPr>
          <w:rFonts w:cstheme="minorHAnsi"/>
          <w:b/>
          <w:bCs/>
        </w:rPr>
        <w:t xml:space="preserve">ulture </w:t>
      </w:r>
      <w:r>
        <w:rPr>
          <w:rFonts w:cstheme="minorHAnsi"/>
          <w:b/>
          <w:bCs/>
        </w:rPr>
        <w:t>M</w:t>
      </w:r>
      <w:r w:rsidR="001D77EC" w:rsidRPr="00663631">
        <w:rPr>
          <w:rFonts w:cstheme="minorHAnsi"/>
          <w:b/>
          <w:bCs/>
        </w:rPr>
        <w:t>edi</w:t>
      </w:r>
      <w:r>
        <w:rPr>
          <w:rFonts w:cstheme="minorHAnsi"/>
          <w:b/>
          <w:bCs/>
        </w:rPr>
        <w:t>um</w:t>
      </w:r>
      <w:r w:rsidR="001D77EC" w:rsidRPr="00663631">
        <w:rPr>
          <w:rFonts w:cstheme="minorHAnsi"/>
          <w:b/>
          <w:bCs/>
        </w:rPr>
        <w:t xml:space="preserve"> </w:t>
      </w:r>
      <w:r>
        <w:rPr>
          <w:rFonts w:cstheme="minorHAnsi"/>
          <w:b/>
          <w:bCs/>
        </w:rPr>
        <w:t>A</w:t>
      </w:r>
      <w:r w:rsidR="001D77EC" w:rsidRPr="00663631">
        <w:rPr>
          <w:rFonts w:cstheme="minorHAnsi"/>
          <w:b/>
          <w:bCs/>
        </w:rPr>
        <w:t xml:space="preserve">ttenuation and </w:t>
      </w:r>
      <w:r>
        <w:rPr>
          <w:rFonts w:cstheme="minorHAnsi"/>
          <w:b/>
          <w:bCs/>
        </w:rPr>
        <w:t>S</w:t>
      </w:r>
      <w:r w:rsidR="001D77EC" w:rsidRPr="00663631">
        <w:rPr>
          <w:rFonts w:cstheme="minorHAnsi"/>
          <w:b/>
          <w:bCs/>
        </w:rPr>
        <w:t>cattering</w:t>
      </w:r>
      <w:r>
        <w:rPr>
          <w:rFonts w:cstheme="minorHAnsi"/>
          <w:b/>
          <w:bCs/>
        </w:rPr>
        <w:t xml:space="preserve"> </w:t>
      </w:r>
      <w:r w:rsidRPr="00663631">
        <w:rPr>
          <w:rFonts w:cstheme="minorHAnsi"/>
          <w:b/>
          <w:bCs/>
        </w:rPr>
        <w:t>Measuremen</w:t>
      </w:r>
      <w:r>
        <w:rPr>
          <w:rFonts w:cstheme="minorHAnsi"/>
          <w:b/>
          <w:bCs/>
        </w:rPr>
        <w:t xml:space="preserve">t </w:t>
      </w:r>
    </w:p>
    <w:p w14:paraId="1EBFC322" w14:textId="77777777" w:rsidR="009240B0" w:rsidRDefault="009240B0" w:rsidP="009240B0">
      <w:pPr>
        <w:pStyle w:val="ListParagraph"/>
        <w:widowControl w:val="0"/>
        <w:autoSpaceDE w:val="0"/>
        <w:autoSpaceDN w:val="0"/>
        <w:adjustRightInd w:val="0"/>
        <w:ind w:left="360"/>
        <w:jc w:val="both"/>
        <w:rPr>
          <w:rFonts w:cstheme="minorHAnsi"/>
          <w:b/>
          <w:bCs/>
        </w:rPr>
      </w:pPr>
    </w:p>
    <w:p w14:paraId="5DADD2E8" w14:textId="7E86892F" w:rsidR="009240B0" w:rsidRDefault="005800C4" w:rsidP="009240B0">
      <w:pPr>
        <w:pStyle w:val="ListParagraph"/>
        <w:widowControl w:val="0"/>
        <w:numPr>
          <w:ilvl w:val="1"/>
          <w:numId w:val="15"/>
        </w:numPr>
        <w:autoSpaceDE w:val="0"/>
        <w:autoSpaceDN w:val="0"/>
        <w:adjustRightInd w:val="0"/>
        <w:jc w:val="both"/>
        <w:rPr>
          <w:rFonts w:cstheme="minorHAnsi"/>
        </w:rPr>
      </w:pPr>
      <w:r>
        <w:rPr>
          <w:rFonts w:cstheme="minorHAnsi"/>
        </w:rPr>
        <w:t>A</w:t>
      </w:r>
      <w:r w:rsidR="00055D7B">
        <w:rPr>
          <w:rFonts w:cstheme="minorHAnsi"/>
        </w:rPr>
        <w:t>t least 24 hours before the irradiation, cut pieces of</w:t>
      </w:r>
      <w:r w:rsidR="00481AF3">
        <w:rPr>
          <w:i/>
          <w:iCs/>
        </w:rPr>
        <w:t xml:space="preserve"> </w:t>
      </w:r>
      <w:r w:rsidR="00481AF3" w:rsidRPr="00B876C9">
        <w:t>self-developing dosimetry</w:t>
      </w:r>
      <w:r w:rsidR="00481AF3">
        <w:rPr>
          <w:iCs/>
        </w:rPr>
        <w:t xml:space="preserve"> </w:t>
      </w:r>
      <w:r w:rsidR="00055D7B">
        <w:rPr>
          <w:rFonts w:cstheme="minorHAnsi"/>
        </w:rPr>
        <w:t xml:space="preserve">film according to the size of the cell container </w:t>
      </w:r>
      <w:r w:rsidR="00055D7B">
        <w:rPr>
          <w:rFonts w:cstheme="minorHAnsi"/>
          <w:b/>
          <w:bCs/>
        </w:rPr>
        <w:t>[1-TXT]</w:t>
      </w:r>
      <w:r w:rsidR="00055D7B">
        <w:rPr>
          <w:rFonts w:cstheme="minorHAnsi"/>
        </w:rPr>
        <w:t>.</w:t>
      </w:r>
      <w:r w:rsidR="00231C58">
        <w:rPr>
          <w:rFonts w:cstheme="minorHAnsi"/>
        </w:rPr>
        <w:t xml:space="preserve"> </w:t>
      </w:r>
      <w:r w:rsidR="001F1613" w:rsidRPr="001F1613">
        <w:rPr>
          <w:rFonts w:cstheme="minorHAnsi"/>
          <w:highlight w:val="green"/>
        </w:rPr>
        <w:t xml:space="preserve">NOTE: </w:t>
      </w:r>
      <w:r w:rsidR="00231C58" w:rsidRPr="001F1613">
        <w:rPr>
          <w:rFonts w:cstheme="minorHAnsi"/>
          <w:highlight w:val="green"/>
        </w:rPr>
        <w:t>This step goes after 4.2</w:t>
      </w:r>
    </w:p>
    <w:p w14:paraId="3871BCD9" w14:textId="77777777" w:rsidR="00055D7B" w:rsidRDefault="00055D7B" w:rsidP="00055D7B">
      <w:pPr>
        <w:pStyle w:val="ListParagraph"/>
        <w:widowControl w:val="0"/>
        <w:autoSpaceDE w:val="0"/>
        <w:autoSpaceDN w:val="0"/>
        <w:adjustRightInd w:val="0"/>
        <w:ind w:left="907"/>
        <w:jc w:val="both"/>
        <w:rPr>
          <w:rFonts w:cstheme="minorHAnsi"/>
        </w:rPr>
      </w:pPr>
    </w:p>
    <w:p w14:paraId="19791AA0" w14:textId="7957DCC7" w:rsidR="00055D7B" w:rsidRDefault="00055D7B" w:rsidP="00055D7B">
      <w:pPr>
        <w:pStyle w:val="ListParagraph"/>
        <w:widowControl w:val="0"/>
        <w:numPr>
          <w:ilvl w:val="2"/>
          <w:numId w:val="15"/>
        </w:numPr>
        <w:autoSpaceDE w:val="0"/>
        <w:autoSpaceDN w:val="0"/>
        <w:adjustRightInd w:val="0"/>
        <w:jc w:val="both"/>
        <w:rPr>
          <w:rFonts w:cstheme="minorHAnsi"/>
        </w:rPr>
      </w:pPr>
      <w:r>
        <w:rPr>
          <w:rFonts w:cstheme="minorHAnsi"/>
        </w:rPr>
        <w:t xml:space="preserve">WIDE: Talent cutting film </w:t>
      </w:r>
      <w:r>
        <w:rPr>
          <w:rFonts w:cstheme="minorHAnsi"/>
          <w:b/>
          <w:bCs/>
        </w:rPr>
        <w:t>TEXT: 3 pieces/calibration dose or time point + 3 pieces/attenuation point</w:t>
      </w:r>
      <w:r w:rsidR="00231C58">
        <w:rPr>
          <w:rFonts w:cstheme="minorHAnsi"/>
          <w:b/>
          <w:bCs/>
        </w:rPr>
        <w:t xml:space="preserve"> </w:t>
      </w:r>
      <w:r w:rsidR="001F1613" w:rsidRPr="001F1613">
        <w:rPr>
          <w:rFonts w:cstheme="minorHAnsi"/>
          <w:highlight w:val="green"/>
        </w:rPr>
        <w:t xml:space="preserve">Vid NOTE: </w:t>
      </w:r>
      <w:r w:rsidR="00231C58" w:rsidRPr="001F1613">
        <w:rPr>
          <w:rFonts w:cstheme="minorHAnsi"/>
          <w:highlight w:val="green"/>
        </w:rPr>
        <w:t>CU + MED</w:t>
      </w:r>
    </w:p>
    <w:p w14:paraId="14A51B03" w14:textId="77777777" w:rsidR="001D77EC" w:rsidRPr="00663631" w:rsidRDefault="001D77EC" w:rsidP="001D77EC">
      <w:pPr>
        <w:pStyle w:val="ListParagraph"/>
        <w:ind w:left="0"/>
        <w:rPr>
          <w:rFonts w:cstheme="minorHAnsi"/>
        </w:rPr>
      </w:pPr>
    </w:p>
    <w:p w14:paraId="1D09ED8D" w14:textId="33F3A1F1" w:rsidR="001D77EC" w:rsidRDefault="001D77EC" w:rsidP="00055D7B">
      <w:pPr>
        <w:pStyle w:val="ListParagraph"/>
        <w:widowControl w:val="0"/>
        <w:numPr>
          <w:ilvl w:val="1"/>
          <w:numId w:val="15"/>
        </w:numPr>
        <w:jc w:val="both"/>
        <w:rPr>
          <w:rFonts w:cstheme="minorHAnsi"/>
        </w:rPr>
      </w:pPr>
      <w:r w:rsidRPr="00663631">
        <w:rPr>
          <w:rFonts w:cstheme="minorHAnsi"/>
        </w:rPr>
        <w:t xml:space="preserve">Number all the films </w:t>
      </w:r>
      <w:r w:rsidRPr="00663631">
        <w:rPr>
          <w:rFonts w:cstheme="minorHAnsi"/>
          <w:lang w:val="en-GB"/>
        </w:rPr>
        <w:t xml:space="preserve">for </w:t>
      </w:r>
      <w:r w:rsidR="00055D7B">
        <w:rPr>
          <w:rFonts w:cstheme="minorHAnsi"/>
          <w:lang w:val="en-GB"/>
        </w:rPr>
        <w:t xml:space="preserve">their downstream </w:t>
      </w:r>
      <w:r w:rsidRPr="00663631">
        <w:rPr>
          <w:rFonts w:cstheme="minorHAnsi"/>
          <w:lang w:val="en-GB"/>
        </w:rPr>
        <w:t>identification</w:t>
      </w:r>
      <w:r w:rsidRPr="00663631">
        <w:rPr>
          <w:rFonts w:cstheme="minorHAnsi"/>
        </w:rPr>
        <w:t xml:space="preserve"> </w:t>
      </w:r>
      <w:r w:rsidR="00055D7B">
        <w:rPr>
          <w:rFonts w:cstheme="minorHAnsi"/>
          <w:b/>
          <w:bCs/>
        </w:rPr>
        <w:t>[1]</w:t>
      </w:r>
      <w:r w:rsidR="005824A0">
        <w:rPr>
          <w:rFonts w:cstheme="minorHAnsi"/>
        </w:rPr>
        <w:t>.</w:t>
      </w:r>
    </w:p>
    <w:p w14:paraId="29B4FDD9" w14:textId="77777777" w:rsidR="00055D7B" w:rsidRDefault="00055D7B" w:rsidP="00055D7B">
      <w:pPr>
        <w:pStyle w:val="ListParagraph"/>
        <w:widowControl w:val="0"/>
        <w:ind w:left="907"/>
        <w:jc w:val="both"/>
        <w:rPr>
          <w:rFonts w:cstheme="minorHAnsi"/>
        </w:rPr>
      </w:pPr>
    </w:p>
    <w:p w14:paraId="14058167" w14:textId="68466309" w:rsidR="00055D7B" w:rsidRDefault="00055D7B" w:rsidP="00055D7B">
      <w:pPr>
        <w:pStyle w:val="ListParagraph"/>
        <w:widowControl w:val="0"/>
        <w:numPr>
          <w:ilvl w:val="2"/>
          <w:numId w:val="15"/>
        </w:numPr>
        <w:jc w:val="both"/>
        <w:rPr>
          <w:rFonts w:cstheme="minorHAnsi"/>
        </w:rPr>
      </w:pPr>
      <w:r>
        <w:rPr>
          <w:rFonts w:cstheme="minorHAnsi"/>
        </w:rPr>
        <w:t>Film being labeled</w:t>
      </w:r>
      <w:r w:rsidR="00231C58">
        <w:rPr>
          <w:rFonts w:cstheme="minorHAnsi"/>
        </w:rPr>
        <w:t xml:space="preserve"> </w:t>
      </w:r>
      <w:r w:rsidR="001F1613" w:rsidRPr="001F1613">
        <w:rPr>
          <w:rFonts w:cstheme="minorHAnsi"/>
          <w:highlight w:val="green"/>
        </w:rPr>
        <w:t xml:space="preserve">Vid NOTE: </w:t>
      </w:r>
      <w:r w:rsidR="00231C58" w:rsidRPr="001F1613">
        <w:rPr>
          <w:rFonts w:cstheme="minorHAnsi"/>
          <w:highlight w:val="green"/>
        </w:rPr>
        <w:t>MED + CU</w:t>
      </w:r>
    </w:p>
    <w:p w14:paraId="6DE65E08" w14:textId="77777777" w:rsidR="00055D7B" w:rsidRDefault="00055D7B" w:rsidP="00055D7B">
      <w:pPr>
        <w:pStyle w:val="ListParagraph"/>
        <w:widowControl w:val="0"/>
        <w:ind w:left="1627"/>
        <w:jc w:val="both"/>
        <w:rPr>
          <w:rFonts w:cstheme="minorHAnsi"/>
        </w:rPr>
      </w:pPr>
    </w:p>
    <w:p w14:paraId="543D24AB" w14:textId="6A9C795F" w:rsidR="001D77EC" w:rsidRDefault="00055D7B" w:rsidP="00055D7B">
      <w:pPr>
        <w:pStyle w:val="ListParagraph"/>
        <w:widowControl w:val="0"/>
        <w:numPr>
          <w:ilvl w:val="1"/>
          <w:numId w:val="15"/>
        </w:numPr>
        <w:jc w:val="both"/>
        <w:rPr>
          <w:rFonts w:cstheme="minorHAnsi"/>
        </w:rPr>
      </w:pPr>
      <w:r>
        <w:rPr>
          <w:rFonts w:cstheme="minorHAnsi"/>
        </w:rPr>
        <w:t xml:space="preserve">To </w:t>
      </w:r>
      <w:r w:rsidR="005800C4">
        <w:rPr>
          <w:rFonts w:cstheme="minorHAnsi"/>
        </w:rPr>
        <w:t>construct</w:t>
      </w:r>
      <w:r>
        <w:rPr>
          <w:rFonts w:cstheme="minorHAnsi"/>
        </w:rPr>
        <w:t xml:space="preserve"> </w:t>
      </w:r>
      <w:r w:rsidR="005800C4">
        <w:rPr>
          <w:rFonts w:cstheme="minorHAnsi"/>
        </w:rPr>
        <w:t>a</w:t>
      </w:r>
      <w:r>
        <w:rPr>
          <w:rFonts w:cstheme="minorHAnsi"/>
        </w:rPr>
        <w:t xml:space="preserve"> calibration curve, set aside three pieces of film for the non-irradiated controls </w:t>
      </w:r>
      <w:r>
        <w:rPr>
          <w:rFonts w:cstheme="minorHAnsi"/>
          <w:b/>
          <w:bCs/>
        </w:rPr>
        <w:t xml:space="preserve">[1] </w:t>
      </w:r>
      <w:r>
        <w:rPr>
          <w:rFonts w:cstheme="minorHAnsi"/>
        </w:rPr>
        <w:t xml:space="preserve">and place the </w:t>
      </w:r>
      <w:r w:rsidR="001D77EC" w:rsidRPr="00055D7B">
        <w:rPr>
          <w:rFonts w:cstheme="minorHAnsi"/>
        </w:rPr>
        <w:t xml:space="preserve">first film inside the cell container </w:t>
      </w:r>
      <w:r>
        <w:rPr>
          <w:rFonts w:cstheme="minorHAnsi"/>
          <w:b/>
          <w:bCs/>
        </w:rPr>
        <w:t>[2]</w:t>
      </w:r>
      <w:r w:rsidR="001D77EC" w:rsidRPr="00055D7B">
        <w:rPr>
          <w:rFonts w:cstheme="minorHAnsi"/>
        </w:rPr>
        <w:t>.</w:t>
      </w:r>
    </w:p>
    <w:p w14:paraId="4FF8F40D" w14:textId="77777777" w:rsidR="00055D7B" w:rsidRDefault="00055D7B" w:rsidP="00055D7B">
      <w:pPr>
        <w:pStyle w:val="ListParagraph"/>
        <w:widowControl w:val="0"/>
        <w:ind w:left="907"/>
        <w:jc w:val="both"/>
        <w:rPr>
          <w:rFonts w:cstheme="minorHAnsi"/>
        </w:rPr>
      </w:pPr>
    </w:p>
    <w:p w14:paraId="55B841B8" w14:textId="39B73DA1" w:rsidR="00055D7B" w:rsidRDefault="00055D7B" w:rsidP="00055D7B">
      <w:pPr>
        <w:pStyle w:val="ListParagraph"/>
        <w:widowControl w:val="0"/>
        <w:numPr>
          <w:ilvl w:val="2"/>
          <w:numId w:val="15"/>
        </w:numPr>
        <w:jc w:val="both"/>
        <w:rPr>
          <w:rFonts w:cstheme="minorHAnsi"/>
        </w:rPr>
      </w:pPr>
      <w:r>
        <w:rPr>
          <w:rFonts w:cstheme="minorHAnsi"/>
        </w:rPr>
        <w:t xml:space="preserve">Talent setting aside 0 </w:t>
      </w:r>
      <w:proofErr w:type="spellStart"/>
      <w:r>
        <w:rPr>
          <w:rFonts w:cstheme="minorHAnsi"/>
        </w:rPr>
        <w:t>Gy</w:t>
      </w:r>
      <w:proofErr w:type="spellEnd"/>
      <w:r>
        <w:rPr>
          <w:rFonts w:cstheme="minorHAnsi"/>
        </w:rPr>
        <w:t xml:space="preserve"> films</w:t>
      </w:r>
    </w:p>
    <w:p w14:paraId="45C41564" w14:textId="2F0B0904" w:rsidR="00055D7B" w:rsidRPr="00055D7B" w:rsidRDefault="00055D7B" w:rsidP="00055D7B">
      <w:pPr>
        <w:pStyle w:val="ListParagraph"/>
        <w:widowControl w:val="0"/>
        <w:numPr>
          <w:ilvl w:val="2"/>
          <w:numId w:val="15"/>
        </w:numPr>
        <w:jc w:val="both"/>
        <w:rPr>
          <w:rFonts w:cstheme="minorHAnsi"/>
        </w:rPr>
      </w:pPr>
      <w:r>
        <w:rPr>
          <w:rFonts w:cstheme="minorHAnsi"/>
        </w:rPr>
        <w:t>Talent placing film into container</w:t>
      </w:r>
    </w:p>
    <w:p w14:paraId="48B49574" w14:textId="77777777" w:rsidR="001D77EC" w:rsidRPr="00663631" w:rsidRDefault="001D77EC" w:rsidP="001D77EC">
      <w:pPr>
        <w:pStyle w:val="ListParagraph"/>
        <w:ind w:left="0"/>
        <w:rPr>
          <w:rFonts w:cstheme="minorHAnsi"/>
        </w:rPr>
      </w:pPr>
    </w:p>
    <w:p w14:paraId="52D65B1B" w14:textId="5CCCB67E" w:rsidR="001D77EC" w:rsidRDefault="00055D7B" w:rsidP="00055D7B">
      <w:pPr>
        <w:pStyle w:val="ListParagraph"/>
        <w:widowControl w:val="0"/>
        <w:numPr>
          <w:ilvl w:val="1"/>
          <w:numId w:val="15"/>
        </w:numPr>
        <w:jc w:val="both"/>
        <w:rPr>
          <w:rFonts w:cstheme="minorHAnsi"/>
        </w:rPr>
      </w:pPr>
      <w:r>
        <w:rPr>
          <w:rFonts w:cstheme="minorHAnsi"/>
        </w:rPr>
        <w:t>Then i</w:t>
      </w:r>
      <w:r w:rsidR="001D77EC" w:rsidRPr="00663631">
        <w:rPr>
          <w:rFonts w:cstheme="minorHAnsi"/>
        </w:rPr>
        <w:t xml:space="preserve">rradiate </w:t>
      </w:r>
      <w:r>
        <w:rPr>
          <w:rFonts w:cstheme="minorHAnsi"/>
        </w:rPr>
        <w:t>the film</w:t>
      </w:r>
      <w:r w:rsidR="001D77EC" w:rsidRPr="00663631">
        <w:rPr>
          <w:rFonts w:cstheme="minorHAnsi"/>
        </w:rPr>
        <w:t xml:space="preserve"> to </w:t>
      </w:r>
      <w:r w:rsidR="001D77EC" w:rsidRPr="00663631">
        <w:rPr>
          <w:rFonts w:cstheme="minorHAnsi"/>
          <w:lang w:val="en-GB"/>
        </w:rPr>
        <w:t xml:space="preserve">obtain </w:t>
      </w:r>
      <w:r w:rsidR="001D77EC" w:rsidRPr="00663631">
        <w:rPr>
          <w:rFonts w:cstheme="minorHAnsi"/>
        </w:rPr>
        <w:t>the first dose points</w:t>
      </w:r>
      <w:r>
        <w:rPr>
          <w:rFonts w:cstheme="minorHAnsi"/>
        </w:rPr>
        <w:t xml:space="preserve"> </w:t>
      </w:r>
      <w:r>
        <w:rPr>
          <w:rFonts w:cstheme="minorHAnsi"/>
          <w:b/>
          <w:bCs/>
        </w:rPr>
        <w:t>[1</w:t>
      </w:r>
      <w:r w:rsidR="005800C4">
        <w:rPr>
          <w:rFonts w:cstheme="minorHAnsi"/>
          <w:b/>
          <w:bCs/>
        </w:rPr>
        <w:t>-TXT</w:t>
      </w:r>
      <w:r>
        <w:rPr>
          <w:rFonts w:cstheme="minorHAnsi"/>
          <w:b/>
          <w:bCs/>
        </w:rPr>
        <w:t>]</w:t>
      </w:r>
      <w:r>
        <w:rPr>
          <w:rFonts w:cstheme="minorHAnsi"/>
        </w:rPr>
        <w:t>.</w:t>
      </w:r>
    </w:p>
    <w:p w14:paraId="01F30091" w14:textId="77777777" w:rsidR="00055D7B" w:rsidRDefault="00055D7B" w:rsidP="00055D7B">
      <w:pPr>
        <w:pStyle w:val="ListParagraph"/>
        <w:widowControl w:val="0"/>
        <w:ind w:left="907"/>
        <w:jc w:val="both"/>
        <w:rPr>
          <w:rFonts w:cstheme="minorHAnsi"/>
        </w:rPr>
      </w:pPr>
    </w:p>
    <w:p w14:paraId="6C6B836C" w14:textId="15B8DABB" w:rsidR="00055D7B" w:rsidRPr="005800C4" w:rsidRDefault="00055D7B" w:rsidP="00055D7B">
      <w:pPr>
        <w:pStyle w:val="ListParagraph"/>
        <w:widowControl w:val="0"/>
        <w:numPr>
          <w:ilvl w:val="2"/>
          <w:numId w:val="15"/>
        </w:numPr>
        <w:jc w:val="both"/>
        <w:rPr>
          <w:rFonts w:cstheme="minorHAnsi"/>
        </w:rPr>
      </w:pPr>
      <w:r>
        <w:rPr>
          <w:rFonts w:cstheme="minorHAnsi"/>
        </w:rPr>
        <w:t>Talent starting irradiation</w:t>
      </w:r>
      <w:r w:rsidR="005800C4">
        <w:rPr>
          <w:rFonts w:cstheme="minorHAnsi"/>
        </w:rPr>
        <w:t xml:space="preserve"> </w:t>
      </w:r>
      <w:r w:rsidR="005800C4">
        <w:rPr>
          <w:rFonts w:cstheme="minorHAnsi"/>
          <w:b/>
          <w:bCs/>
        </w:rPr>
        <w:t>TEXT: Irradiate 3 films/dose point</w:t>
      </w:r>
      <w:r w:rsidR="00231C58">
        <w:rPr>
          <w:rFonts w:cstheme="minorHAnsi"/>
          <w:b/>
          <w:bCs/>
        </w:rPr>
        <w:t xml:space="preserve"> </w:t>
      </w:r>
      <w:r w:rsidR="001F1613" w:rsidRPr="001F1613">
        <w:rPr>
          <w:rFonts w:cstheme="minorHAnsi"/>
          <w:highlight w:val="green"/>
        </w:rPr>
        <w:t xml:space="preserve">Vid NOTE: </w:t>
      </w:r>
      <w:r w:rsidR="00231C58" w:rsidRPr="001F1613">
        <w:rPr>
          <w:rFonts w:cstheme="minorHAnsi"/>
          <w:highlight w:val="green"/>
        </w:rPr>
        <w:t>use 3.2.1 or 3.2.2</w:t>
      </w:r>
    </w:p>
    <w:p w14:paraId="1051822F" w14:textId="77777777" w:rsidR="005800C4" w:rsidRPr="005800C4" w:rsidRDefault="005800C4" w:rsidP="005800C4">
      <w:pPr>
        <w:pStyle w:val="ListParagraph"/>
        <w:widowControl w:val="0"/>
        <w:ind w:left="1627"/>
        <w:jc w:val="both"/>
        <w:rPr>
          <w:rFonts w:cstheme="minorHAnsi"/>
        </w:rPr>
      </w:pPr>
    </w:p>
    <w:p w14:paraId="1ACA36FB" w14:textId="7FB21052" w:rsidR="005800C4" w:rsidRDefault="005800C4" w:rsidP="005800C4">
      <w:pPr>
        <w:pStyle w:val="ListParagraph"/>
        <w:widowControl w:val="0"/>
        <w:numPr>
          <w:ilvl w:val="1"/>
          <w:numId w:val="15"/>
        </w:numPr>
        <w:jc w:val="both"/>
        <w:rPr>
          <w:rFonts w:cstheme="minorHAnsi"/>
        </w:rPr>
      </w:pPr>
      <w:r>
        <w:rPr>
          <w:rFonts w:cstheme="minorHAnsi"/>
        </w:rPr>
        <w:t>When all of the films have been irradiated in triplicate at the appropriate selected dose</w:t>
      </w:r>
      <w:r w:rsidR="003D3DE3">
        <w:rPr>
          <w:rFonts w:cstheme="minorHAnsi"/>
        </w:rPr>
        <w:t>s</w:t>
      </w:r>
      <w:r>
        <w:rPr>
          <w:rFonts w:cstheme="minorHAnsi"/>
        </w:rPr>
        <w:t xml:space="preserve">, a calibration curve can be generated </w:t>
      </w:r>
      <w:r>
        <w:rPr>
          <w:rFonts w:cstheme="minorHAnsi"/>
          <w:b/>
          <w:bCs/>
        </w:rPr>
        <w:t>[1]</w:t>
      </w:r>
      <w:r>
        <w:rPr>
          <w:rFonts w:cstheme="minorHAnsi"/>
        </w:rPr>
        <w:t>.</w:t>
      </w:r>
    </w:p>
    <w:p w14:paraId="135913B5" w14:textId="77777777" w:rsidR="005800C4" w:rsidRDefault="005800C4" w:rsidP="005800C4">
      <w:pPr>
        <w:pStyle w:val="ListParagraph"/>
        <w:widowControl w:val="0"/>
        <w:ind w:left="907"/>
        <w:jc w:val="both"/>
        <w:rPr>
          <w:rFonts w:cstheme="minorHAnsi"/>
        </w:rPr>
      </w:pPr>
    </w:p>
    <w:p w14:paraId="7961D09C" w14:textId="3B5A8424" w:rsidR="005800C4" w:rsidRDefault="005800C4" w:rsidP="005800C4">
      <w:pPr>
        <w:pStyle w:val="ListParagraph"/>
        <w:widowControl w:val="0"/>
        <w:numPr>
          <w:ilvl w:val="2"/>
          <w:numId w:val="15"/>
        </w:numPr>
        <w:jc w:val="both"/>
        <w:rPr>
          <w:rFonts w:cstheme="minorHAnsi"/>
        </w:rPr>
      </w:pPr>
      <w:r>
        <w:rPr>
          <w:rFonts w:cstheme="minorHAnsi"/>
        </w:rPr>
        <w:t>LAB MEDIA: Figure 6 graph</w:t>
      </w:r>
    </w:p>
    <w:p w14:paraId="1A8C1E9D" w14:textId="77777777" w:rsidR="005800C4" w:rsidRPr="00B876C9" w:rsidRDefault="005800C4" w:rsidP="005800C4">
      <w:pPr>
        <w:pStyle w:val="ListParagraph"/>
        <w:widowControl w:val="0"/>
        <w:ind w:left="1627"/>
        <w:jc w:val="both"/>
        <w:rPr>
          <w:rFonts w:cstheme="minorHAnsi"/>
        </w:rPr>
      </w:pPr>
    </w:p>
    <w:p w14:paraId="0121B264" w14:textId="198B11C8" w:rsidR="001D77EC" w:rsidRPr="00B876C9" w:rsidRDefault="005800C4" w:rsidP="005800C4">
      <w:pPr>
        <w:pStyle w:val="ListParagraph"/>
        <w:widowControl w:val="0"/>
        <w:numPr>
          <w:ilvl w:val="1"/>
          <w:numId w:val="15"/>
        </w:numPr>
        <w:jc w:val="both"/>
        <w:rPr>
          <w:rFonts w:cstheme="minorHAnsi"/>
        </w:rPr>
      </w:pPr>
      <w:r w:rsidRPr="00B876C9">
        <w:rPr>
          <w:rFonts w:cstheme="minorHAnsi"/>
        </w:rPr>
        <w:t>To measure the cell culture medium attenuation and scattering, select</w:t>
      </w:r>
      <w:r w:rsidR="001D77EC" w:rsidRPr="00B876C9">
        <w:rPr>
          <w:rFonts w:cstheme="minorHAnsi"/>
        </w:rPr>
        <w:t xml:space="preserve"> the same irradiation time for all</w:t>
      </w:r>
      <w:r w:rsidRPr="00B876C9">
        <w:rPr>
          <w:rFonts w:cstheme="minorHAnsi"/>
        </w:rPr>
        <w:t xml:space="preserve"> of the</w:t>
      </w:r>
      <w:r w:rsidR="001D77EC" w:rsidRPr="00B876C9">
        <w:rPr>
          <w:rFonts w:cstheme="minorHAnsi"/>
        </w:rPr>
        <w:t xml:space="preserve"> irradiations </w:t>
      </w:r>
      <w:r w:rsidRPr="00B876C9">
        <w:rPr>
          <w:rFonts w:cstheme="minorHAnsi"/>
          <w:b/>
          <w:bCs/>
        </w:rPr>
        <w:t>[1]</w:t>
      </w:r>
      <w:r w:rsidRPr="00B876C9">
        <w:rPr>
          <w:rFonts w:cstheme="minorHAnsi"/>
        </w:rPr>
        <w:t xml:space="preserve"> and irradiate three pieces of</w:t>
      </w:r>
      <w:r w:rsidR="00481AF3" w:rsidRPr="00B876C9">
        <w:t xml:space="preserve"> self-developing dosimetry </w:t>
      </w:r>
      <w:r w:rsidRPr="00B876C9">
        <w:rPr>
          <w:rFonts w:cstheme="minorHAnsi"/>
        </w:rPr>
        <w:t xml:space="preserve">films in the container without water </w:t>
      </w:r>
      <w:r w:rsidRPr="00B876C9">
        <w:rPr>
          <w:rFonts w:cstheme="minorHAnsi"/>
          <w:b/>
          <w:bCs/>
        </w:rPr>
        <w:t>[2]</w:t>
      </w:r>
      <w:r w:rsidRPr="00B876C9">
        <w:rPr>
          <w:rFonts w:cstheme="minorHAnsi"/>
        </w:rPr>
        <w:t>.</w:t>
      </w:r>
    </w:p>
    <w:p w14:paraId="2F709F2F" w14:textId="77777777" w:rsidR="005800C4" w:rsidRPr="00B876C9" w:rsidRDefault="005800C4" w:rsidP="005800C4">
      <w:pPr>
        <w:pStyle w:val="ListParagraph"/>
        <w:widowControl w:val="0"/>
        <w:ind w:left="907"/>
        <w:jc w:val="both"/>
        <w:rPr>
          <w:rFonts w:cstheme="minorHAnsi"/>
        </w:rPr>
      </w:pPr>
    </w:p>
    <w:p w14:paraId="3D8F0FA5" w14:textId="1F2C4C52" w:rsidR="005800C4" w:rsidRPr="00B876C9" w:rsidRDefault="005800C4" w:rsidP="005800C4">
      <w:pPr>
        <w:pStyle w:val="ListParagraph"/>
        <w:widowControl w:val="0"/>
        <w:numPr>
          <w:ilvl w:val="2"/>
          <w:numId w:val="15"/>
        </w:numPr>
        <w:jc w:val="both"/>
        <w:rPr>
          <w:rFonts w:cstheme="minorHAnsi"/>
        </w:rPr>
      </w:pPr>
      <w:r w:rsidRPr="00B876C9">
        <w:rPr>
          <w:rFonts w:cstheme="minorHAnsi"/>
        </w:rPr>
        <w:t>Talent setting irradiation time</w:t>
      </w:r>
    </w:p>
    <w:p w14:paraId="0178AC4D" w14:textId="4C594367" w:rsidR="005800C4" w:rsidRPr="00B876C9" w:rsidRDefault="005800C4" w:rsidP="005800C4">
      <w:pPr>
        <w:pStyle w:val="ListParagraph"/>
        <w:widowControl w:val="0"/>
        <w:numPr>
          <w:ilvl w:val="2"/>
          <w:numId w:val="15"/>
        </w:numPr>
        <w:jc w:val="both"/>
        <w:rPr>
          <w:rFonts w:cstheme="minorHAnsi"/>
        </w:rPr>
      </w:pPr>
      <w:r w:rsidRPr="00B876C9">
        <w:rPr>
          <w:rFonts w:cstheme="minorHAnsi"/>
        </w:rPr>
        <w:t>Talent placing films into container</w:t>
      </w:r>
    </w:p>
    <w:p w14:paraId="177B9B9D" w14:textId="77777777" w:rsidR="005800C4" w:rsidRDefault="005800C4" w:rsidP="005800C4">
      <w:pPr>
        <w:pStyle w:val="ListParagraph"/>
        <w:widowControl w:val="0"/>
        <w:ind w:left="1627"/>
        <w:jc w:val="both"/>
        <w:rPr>
          <w:rFonts w:cstheme="minorHAnsi"/>
        </w:rPr>
      </w:pPr>
    </w:p>
    <w:p w14:paraId="53AFEAF5" w14:textId="4B51180B" w:rsidR="001D77EC" w:rsidRDefault="005800C4" w:rsidP="005800C4">
      <w:pPr>
        <w:pStyle w:val="ListParagraph"/>
        <w:widowControl w:val="0"/>
        <w:numPr>
          <w:ilvl w:val="1"/>
          <w:numId w:val="15"/>
        </w:numPr>
        <w:jc w:val="both"/>
        <w:rPr>
          <w:rFonts w:cstheme="minorHAnsi"/>
        </w:rPr>
      </w:pPr>
      <w:r>
        <w:rPr>
          <w:rFonts w:cstheme="minorHAnsi"/>
        </w:rPr>
        <w:t xml:space="preserve">Next, place a single piece of film into the container </w:t>
      </w:r>
      <w:r>
        <w:rPr>
          <w:rFonts w:cstheme="minorHAnsi"/>
          <w:b/>
          <w:bCs/>
        </w:rPr>
        <w:t>[1]</w:t>
      </w:r>
      <w:r>
        <w:rPr>
          <w:rFonts w:cstheme="minorHAnsi"/>
        </w:rPr>
        <w:t xml:space="preserve"> and fill the container with the same volume of water as the volume of medium that will be irradiated </w:t>
      </w:r>
      <w:r>
        <w:rPr>
          <w:rFonts w:cstheme="minorHAnsi"/>
          <w:b/>
          <w:bCs/>
        </w:rPr>
        <w:t>[2]</w:t>
      </w:r>
      <w:r>
        <w:rPr>
          <w:rFonts w:cstheme="minorHAnsi"/>
        </w:rPr>
        <w:t>.</w:t>
      </w:r>
      <w:r w:rsidR="007E79CA">
        <w:rPr>
          <w:rFonts w:cstheme="minorHAnsi"/>
        </w:rPr>
        <w:t xml:space="preserve"> Us</w:t>
      </w:r>
      <w:r w:rsidR="00686D45">
        <w:rPr>
          <w:rFonts w:cstheme="minorHAnsi"/>
        </w:rPr>
        <w:t>ing</w:t>
      </w:r>
      <w:r w:rsidR="007E79CA">
        <w:rPr>
          <w:rFonts w:cstheme="minorHAnsi"/>
        </w:rPr>
        <w:t xml:space="preserve"> small pieces of tape </w:t>
      </w:r>
      <w:r w:rsidR="00686D45">
        <w:rPr>
          <w:rFonts w:cstheme="minorHAnsi"/>
        </w:rPr>
        <w:t>as</w:t>
      </w:r>
      <w:r w:rsidR="007E79CA">
        <w:rPr>
          <w:rFonts w:cstheme="minorHAnsi"/>
        </w:rPr>
        <w:t xml:space="preserve"> necessary</w:t>
      </w:r>
      <w:r w:rsidR="00686D45">
        <w:rPr>
          <w:rFonts w:cstheme="minorHAnsi"/>
        </w:rPr>
        <w:t>,</w:t>
      </w:r>
      <w:r w:rsidR="007E79CA">
        <w:rPr>
          <w:rFonts w:cstheme="minorHAnsi"/>
        </w:rPr>
        <w:t xml:space="preserve"> </w:t>
      </w:r>
      <w:r w:rsidR="00686D45">
        <w:rPr>
          <w:rFonts w:cstheme="minorHAnsi"/>
        </w:rPr>
        <w:t>position</w:t>
      </w:r>
      <w:r w:rsidR="007E79CA">
        <w:rPr>
          <w:rFonts w:cstheme="minorHAnsi"/>
        </w:rPr>
        <w:t xml:space="preserve"> the container </w:t>
      </w:r>
      <w:r w:rsidR="00686D45">
        <w:rPr>
          <w:rFonts w:cstheme="minorHAnsi"/>
        </w:rPr>
        <w:t>within</w:t>
      </w:r>
      <w:r w:rsidR="007E79CA">
        <w:rPr>
          <w:rFonts w:cstheme="minorHAnsi"/>
        </w:rPr>
        <w:t xml:space="preserve"> the enclosure</w:t>
      </w:r>
      <w:r w:rsidR="00686D45">
        <w:rPr>
          <w:rFonts w:cstheme="minorHAnsi"/>
        </w:rPr>
        <w:t xml:space="preserve"> </w:t>
      </w:r>
      <w:r w:rsidR="00686D45">
        <w:rPr>
          <w:rFonts w:cstheme="minorHAnsi"/>
          <w:b/>
          <w:bCs/>
        </w:rPr>
        <w:t>[3]</w:t>
      </w:r>
      <w:r w:rsidR="00686D45">
        <w:rPr>
          <w:rFonts w:cstheme="minorHAnsi"/>
        </w:rPr>
        <w:t>.</w:t>
      </w:r>
    </w:p>
    <w:p w14:paraId="6BB949C3" w14:textId="77777777" w:rsidR="005800C4" w:rsidRDefault="005800C4" w:rsidP="005800C4">
      <w:pPr>
        <w:pStyle w:val="ListParagraph"/>
        <w:widowControl w:val="0"/>
        <w:ind w:left="907"/>
        <w:jc w:val="both"/>
        <w:rPr>
          <w:rFonts w:cstheme="minorHAnsi"/>
        </w:rPr>
      </w:pPr>
    </w:p>
    <w:p w14:paraId="4CF5BB4C" w14:textId="40E0CC75" w:rsidR="005800C4" w:rsidRDefault="005800C4" w:rsidP="005800C4">
      <w:pPr>
        <w:pStyle w:val="ListParagraph"/>
        <w:widowControl w:val="0"/>
        <w:numPr>
          <w:ilvl w:val="2"/>
          <w:numId w:val="15"/>
        </w:numPr>
        <w:jc w:val="both"/>
        <w:rPr>
          <w:rFonts w:cstheme="minorHAnsi"/>
        </w:rPr>
      </w:pPr>
      <w:r>
        <w:rPr>
          <w:rFonts w:cstheme="minorHAnsi"/>
        </w:rPr>
        <w:t>Talent placing film into container</w:t>
      </w:r>
      <w:r w:rsidR="00686D45" w:rsidRPr="00686D45">
        <w:rPr>
          <w:i/>
          <w:iCs/>
          <w:color w:val="4F81BD" w:themeColor="accent1"/>
        </w:rPr>
        <w:t xml:space="preserve"> Videographer: Important</w:t>
      </w:r>
      <w:r w:rsidR="00686D45">
        <w:rPr>
          <w:i/>
          <w:iCs/>
          <w:color w:val="4F81BD" w:themeColor="accent1"/>
        </w:rPr>
        <w:t>/difficult</w:t>
      </w:r>
      <w:r w:rsidR="00686D45" w:rsidRPr="00686D45">
        <w:rPr>
          <w:i/>
          <w:iCs/>
          <w:color w:val="4F81BD" w:themeColor="accent1"/>
        </w:rPr>
        <w:t xml:space="preserve"> step</w:t>
      </w:r>
    </w:p>
    <w:p w14:paraId="23AA89E5" w14:textId="71273FB8" w:rsidR="005800C4" w:rsidRDefault="005800C4" w:rsidP="005800C4">
      <w:pPr>
        <w:pStyle w:val="ListParagraph"/>
        <w:widowControl w:val="0"/>
        <w:numPr>
          <w:ilvl w:val="2"/>
          <w:numId w:val="15"/>
        </w:numPr>
        <w:jc w:val="both"/>
        <w:rPr>
          <w:rFonts w:cstheme="minorHAnsi"/>
        </w:rPr>
      </w:pPr>
      <w:r>
        <w:rPr>
          <w:rFonts w:cstheme="minorHAnsi"/>
        </w:rPr>
        <w:t>Talent adding water to container</w:t>
      </w:r>
      <w:r w:rsidR="00686D45" w:rsidRPr="00686D45">
        <w:rPr>
          <w:i/>
          <w:iCs/>
          <w:color w:val="4F81BD" w:themeColor="accent1"/>
        </w:rPr>
        <w:t xml:space="preserve"> Videographer: Important</w:t>
      </w:r>
      <w:r w:rsidR="00686D45">
        <w:rPr>
          <w:i/>
          <w:iCs/>
          <w:color w:val="4F81BD" w:themeColor="accent1"/>
        </w:rPr>
        <w:t>/difficult</w:t>
      </w:r>
      <w:r w:rsidR="00686D45" w:rsidRPr="00686D45">
        <w:rPr>
          <w:i/>
          <w:iCs/>
          <w:color w:val="4F81BD" w:themeColor="accent1"/>
        </w:rPr>
        <w:t xml:space="preserve"> step</w:t>
      </w:r>
    </w:p>
    <w:p w14:paraId="7DC35486" w14:textId="61569C90" w:rsidR="00686D45" w:rsidRDefault="00686D45" w:rsidP="005800C4">
      <w:pPr>
        <w:pStyle w:val="ListParagraph"/>
        <w:widowControl w:val="0"/>
        <w:numPr>
          <w:ilvl w:val="2"/>
          <w:numId w:val="15"/>
        </w:numPr>
        <w:jc w:val="both"/>
        <w:rPr>
          <w:rFonts w:cstheme="minorHAnsi"/>
        </w:rPr>
      </w:pPr>
      <w:r>
        <w:rPr>
          <w:rFonts w:cstheme="minorHAnsi"/>
        </w:rPr>
        <w:t>Talent placing container into enclosure</w:t>
      </w:r>
      <w:r w:rsidRPr="00686D45">
        <w:rPr>
          <w:i/>
          <w:iCs/>
          <w:color w:val="4F81BD" w:themeColor="accent1"/>
        </w:rPr>
        <w:t xml:space="preserve"> Videographer: Important</w:t>
      </w:r>
      <w:r>
        <w:rPr>
          <w:i/>
          <w:iCs/>
          <w:color w:val="4F81BD" w:themeColor="accent1"/>
        </w:rPr>
        <w:t>/difficult</w:t>
      </w:r>
      <w:r w:rsidRPr="00686D45">
        <w:rPr>
          <w:i/>
          <w:iCs/>
          <w:color w:val="4F81BD" w:themeColor="accent1"/>
        </w:rPr>
        <w:t xml:space="preserve"> step</w:t>
      </w:r>
    </w:p>
    <w:p w14:paraId="0FFD3B13" w14:textId="77777777" w:rsidR="001D77EC" w:rsidRPr="00663631" w:rsidRDefault="001D77EC" w:rsidP="001D77EC">
      <w:pPr>
        <w:pStyle w:val="ListParagraph"/>
        <w:ind w:left="0"/>
        <w:rPr>
          <w:rFonts w:cstheme="minorHAnsi"/>
        </w:rPr>
      </w:pPr>
    </w:p>
    <w:p w14:paraId="00D01190" w14:textId="6D2924EE" w:rsidR="001D77EC" w:rsidRDefault="001D77EC" w:rsidP="005800C4">
      <w:pPr>
        <w:pStyle w:val="ListParagraph"/>
        <w:widowControl w:val="0"/>
        <w:numPr>
          <w:ilvl w:val="1"/>
          <w:numId w:val="15"/>
        </w:numPr>
        <w:jc w:val="both"/>
        <w:rPr>
          <w:rFonts w:cstheme="minorHAnsi"/>
        </w:rPr>
      </w:pPr>
      <w:r w:rsidRPr="00663631">
        <w:rPr>
          <w:rFonts w:cstheme="minorHAnsi"/>
          <w:lang w:val="en-GB"/>
        </w:rPr>
        <w:t>W</w:t>
      </w:r>
      <w:proofErr w:type="spellStart"/>
      <w:r w:rsidRPr="00663631">
        <w:rPr>
          <w:rFonts w:cstheme="minorHAnsi"/>
        </w:rPr>
        <w:t>hen</w:t>
      </w:r>
      <w:proofErr w:type="spellEnd"/>
      <w:r w:rsidRPr="00663631">
        <w:rPr>
          <w:rFonts w:cstheme="minorHAnsi"/>
        </w:rPr>
        <w:t xml:space="preserve"> the irradiation is complete, dry </w:t>
      </w:r>
      <w:r w:rsidRPr="00663631">
        <w:rPr>
          <w:rFonts w:cstheme="minorHAnsi"/>
          <w:lang w:val="en-GB"/>
        </w:rPr>
        <w:t>the</w:t>
      </w:r>
      <w:r w:rsidR="005800C4">
        <w:rPr>
          <w:rFonts w:cstheme="minorHAnsi"/>
          <w:lang w:val="en-GB"/>
        </w:rPr>
        <w:t xml:space="preserve"> films</w:t>
      </w:r>
      <w:r w:rsidRPr="00663631">
        <w:rPr>
          <w:rFonts w:cstheme="minorHAnsi"/>
        </w:rPr>
        <w:t xml:space="preserve"> with absorbent paper</w:t>
      </w:r>
      <w:r w:rsidR="005800C4">
        <w:rPr>
          <w:rFonts w:cstheme="minorHAnsi"/>
        </w:rPr>
        <w:t xml:space="preserve"> </w:t>
      </w:r>
      <w:r w:rsidR="005800C4">
        <w:rPr>
          <w:rFonts w:cstheme="minorHAnsi"/>
          <w:b/>
          <w:bCs/>
        </w:rPr>
        <w:t>[1]</w:t>
      </w:r>
      <w:r w:rsidR="005800C4">
        <w:rPr>
          <w:rFonts w:cstheme="minorHAnsi"/>
        </w:rPr>
        <w:t xml:space="preserve"> and</w:t>
      </w:r>
      <w:r w:rsidRPr="00663631">
        <w:rPr>
          <w:rFonts w:cstheme="minorHAnsi"/>
          <w:lang w:val="en-GB"/>
        </w:rPr>
        <w:t xml:space="preserve"> </w:t>
      </w:r>
      <w:r w:rsidRPr="00663631">
        <w:rPr>
          <w:rFonts w:cstheme="minorHAnsi"/>
        </w:rPr>
        <w:t xml:space="preserve">store </w:t>
      </w:r>
      <w:r w:rsidRPr="00663631">
        <w:rPr>
          <w:rFonts w:cstheme="minorHAnsi"/>
          <w:lang w:val="en-GB"/>
        </w:rPr>
        <w:t>the</w:t>
      </w:r>
      <w:r w:rsidR="005800C4">
        <w:rPr>
          <w:rFonts w:cstheme="minorHAnsi"/>
          <w:lang w:val="en-GB"/>
        </w:rPr>
        <w:t xml:space="preserve"> films</w:t>
      </w:r>
      <w:r w:rsidRPr="00663631">
        <w:rPr>
          <w:rFonts w:cstheme="minorHAnsi"/>
        </w:rPr>
        <w:t xml:space="preserve"> </w:t>
      </w:r>
      <w:r w:rsidR="005800C4">
        <w:rPr>
          <w:rFonts w:cstheme="minorHAnsi"/>
        </w:rPr>
        <w:t>protected</w:t>
      </w:r>
      <w:r w:rsidRPr="00663631">
        <w:rPr>
          <w:rFonts w:cstheme="minorHAnsi"/>
        </w:rPr>
        <w:t xml:space="preserve"> from light</w:t>
      </w:r>
      <w:r w:rsidR="005800C4">
        <w:rPr>
          <w:rFonts w:cstheme="minorHAnsi"/>
        </w:rPr>
        <w:t xml:space="preserve"> </w:t>
      </w:r>
      <w:r w:rsidR="005800C4">
        <w:rPr>
          <w:rFonts w:cstheme="minorHAnsi"/>
          <w:b/>
          <w:bCs/>
        </w:rPr>
        <w:t>[2]</w:t>
      </w:r>
      <w:r w:rsidRPr="00663631">
        <w:rPr>
          <w:rFonts w:cstheme="minorHAnsi"/>
        </w:rPr>
        <w:t>.</w:t>
      </w:r>
    </w:p>
    <w:p w14:paraId="5F7D411D" w14:textId="77777777" w:rsidR="005800C4" w:rsidRDefault="005800C4" w:rsidP="005800C4">
      <w:pPr>
        <w:pStyle w:val="ListParagraph"/>
        <w:widowControl w:val="0"/>
        <w:ind w:left="907"/>
        <w:jc w:val="both"/>
        <w:rPr>
          <w:rFonts w:cstheme="minorHAnsi"/>
        </w:rPr>
      </w:pPr>
    </w:p>
    <w:p w14:paraId="39B31FC2" w14:textId="2A8E9642" w:rsidR="005800C4" w:rsidRDefault="005800C4" w:rsidP="005800C4">
      <w:pPr>
        <w:pStyle w:val="ListParagraph"/>
        <w:widowControl w:val="0"/>
        <w:numPr>
          <w:ilvl w:val="2"/>
          <w:numId w:val="15"/>
        </w:numPr>
        <w:jc w:val="both"/>
        <w:rPr>
          <w:rFonts w:cstheme="minorHAnsi"/>
        </w:rPr>
      </w:pPr>
      <w:r>
        <w:rPr>
          <w:rFonts w:cstheme="minorHAnsi"/>
        </w:rPr>
        <w:t>Talent drying film(s)</w:t>
      </w:r>
      <w:r w:rsidR="00686D45" w:rsidRPr="00686D45">
        <w:rPr>
          <w:i/>
          <w:iCs/>
          <w:color w:val="4F81BD" w:themeColor="accent1"/>
        </w:rPr>
        <w:t xml:space="preserve"> Videographer: Important step</w:t>
      </w:r>
    </w:p>
    <w:p w14:paraId="524B7188" w14:textId="6A5F9BE8" w:rsidR="005800C4" w:rsidRPr="00663631" w:rsidRDefault="005800C4" w:rsidP="005800C4">
      <w:pPr>
        <w:pStyle w:val="ListParagraph"/>
        <w:widowControl w:val="0"/>
        <w:numPr>
          <w:ilvl w:val="2"/>
          <w:numId w:val="15"/>
        </w:numPr>
        <w:jc w:val="both"/>
        <w:rPr>
          <w:rFonts w:cstheme="minorHAnsi"/>
        </w:rPr>
      </w:pPr>
      <w:r>
        <w:rPr>
          <w:rFonts w:cstheme="minorHAnsi"/>
        </w:rPr>
        <w:t>Talent storing films protected from light</w:t>
      </w:r>
      <w:r w:rsidR="00686D45" w:rsidRPr="00686D45">
        <w:rPr>
          <w:i/>
          <w:iCs/>
          <w:color w:val="4F81BD" w:themeColor="accent1"/>
        </w:rPr>
        <w:t xml:space="preserve"> Videographer: Important step</w:t>
      </w:r>
    </w:p>
    <w:p w14:paraId="493E63A1" w14:textId="77777777" w:rsidR="001D77EC" w:rsidRPr="00663631" w:rsidRDefault="001D77EC" w:rsidP="001D77EC">
      <w:pPr>
        <w:rPr>
          <w:rFonts w:cstheme="minorHAnsi"/>
          <w:b/>
          <w:bCs/>
        </w:rPr>
      </w:pPr>
    </w:p>
    <w:p w14:paraId="7980F8AB" w14:textId="381678F9" w:rsidR="001D77EC" w:rsidRDefault="00481AF3" w:rsidP="001D77EC">
      <w:pPr>
        <w:pStyle w:val="ListParagraph"/>
        <w:widowControl w:val="0"/>
        <w:numPr>
          <w:ilvl w:val="0"/>
          <w:numId w:val="15"/>
        </w:numPr>
        <w:jc w:val="both"/>
        <w:rPr>
          <w:rFonts w:cstheme="minorHAnsi"/>
          <w:b/>
          <w:bCs/>
        </w:rPr>
      </w:pPr>
      <w:r w:rsidRPr="00686D45">
        <w:rPr>
          <w:b/>
          <w:bCs/>
        </w:rPr>
        <w:t>Self-Developing Dosimetry</w:t>
      </w:r>
      <w:r>
        <w:rPr>
          <w:iCs/>
        </w:rPr>
        <w:t xml:space="preserve"> </w:t>
      </w:r>
      <w:proofErr w:type="spellStart"/>
      <w:r w:rsidR="00C5589D">
        <w:rPr>
          <w:rFonts w:cstheme="minorHAnsi"/>
          <w:b/>
          <w:bCs/>
        </w:rPr>
        <w:t>R</w:t>
      </w:r>
      <w:r w:rsidR="001D77EC" w:rsidRPr="00663631">
        <w:rPr>
          <w:rFonts w:cstheme="minorHAnsi"/>
          <w:b/>
          <w:bCs/>
        </w:rPr>
        <w:t>adiochromic</w:t>
      </w:r>
      <w:proofErr w:type="spellEnd"/>
      <w:r w:rsidR="001D77EC" w:rsidRPr="00663631">
        <w:rPr>
          <w:rFonts w:cstheme="minorHAnsi"/>
          <w:b/>
          <w:bCs/>
        </w:rPr>
        <w:t xml:space="preserve"> </w:t>
      </w:r>
      <w:r w:rsidR="00C5589D">
        <w:rPr>
          <w:rFonts w:cstheme="minorHAnsi"/>
          <w:b/>
          <w:bCs/>
        </w:rPr>
        <w:t>F</w:t>
      </w:r>
      <w:r w:rsidR="001D77EC" w:rsidRPr="00663631">
        <w:rPr>
          <w:rFonts w:cstheme="minorHAnsi"/>
          <w:b/>
          <w:bCs/>
        </w:rPr>
        <w:t>ilm</w:t>
      </w:r>
      <w:r w:rsidR="00C5589D">
        <w:rPr>
          <w:rFonts w:cstheme="minorHAnsi"/>
          <w:b/>
          <w:bCs/>
        </w:rPr>
        <w:t xml:space="preserve"> </w:t>
      </w:r>
      <w:r w:rsidR="003A55DA">
        <w:rPr>
          <w:rFonts w:cstheme="minorHAnsi"/>
          <w:b/>
          <w:bCs/>
        </w:rPr>
        <w:t>Analysis</w:t>
      </w:r>
    </w:p>
    <w:p w14:paraId="6EEFC33B" w14:textId="77777777" w:rsidR="003A55DA" w:rsidRDefault="003A55DA" w:rsidP="003A55DA">
      <w:pPr>
        <w:pStyle w:val="ListParagraph"/>
        <w:widowControl w:val="0"/>
        <w:ind w:left="360"/>
        <w:jc w:val="both"/>
        <w:rPr>
          <w:rFonts w:cstheme="minorHAnsi"/>
          <w:b/>
          <w:bCs/>
        </w:rPr>
      </w:pPr>
    </w:p>
    <w:p w14:paraId="07D61C84" w14:textId="10654709" w:rsidR="001D77EC" w:rsidRDefault="003A55DA" w:rsidP="002669E3">
      <w:pPr>
        <w:pStyle w:val="ListParagraph"/>
        <w:widowControl w:val="0"/>
        <w:numPr>
          <w:ilvl w:val="1"/>
          <w:numId w:val="15"/>
        </w:numPr>
        <w:jc w:val="both"/>
        <w:rPr>
          <w:rFonts w:cstheme="minorHAnsi"/>
        </w:rPr>
      </w:pPr>
      <w:r>
        <w:rPr>
          <w:rFonts w:cstheme="minorHAnsi"/>
        </w:rPr>
        <w:t xml:space="preserve">Twenty-four hours after their </w:t>
      </w:r>
      <w:r w:rsidR="002669E3">
        <w:rPr>
          <w:rFonts w:cstheme="minorHAnsi"/>
        </w:rPr>
        <w:t xml:space="preserve">irradiation, on the scanner </w:t>
      </w:r>
      <w:r w:rsidR="002669E3">
        <w:rPr>
          <w:rFonts w:cstheme="minorHAnsi"/>
          <w:b/>
          <w:bCs/>
        </w:rPr>
        <w:t>[1]</w:t>
      </w:r>
      <w:r w:rsidR="002669E3">
        <w:rPr>
          <w:rFonts w:cstheme="minorHAnsi"/>
        </w:rPr>
        <w:t xml:space="preserve">, set </w:t>
      </w:r>
      <w:r w:rsidR="003D3DE3">
        <w:rPr>
          <w:rFonts w:cstheme="minorHAnsi"/>
        </w:rPr>
        <w:t xml:space="preserve">the </w:t>
      </w:r>
      <w:r w:rsidR="002669E3">
        <w:rPr>
          <w:rFonts w:cstheme="minorHAnsi"/>
          <w:b/>
          <w:bCs/>
        </w:rPr>
        <w:t>tiff format</w:t>
      </w:r>
      <w:r w:rsidR="002669E3">
        <w:rPr>
          <w:rFonts w:cstheme="minorHAnsi"/>
        </w:rPr>
        <w:t xml:space="preserve"> to</w:t>
      </w:r>
      <w:r w:rsidR="001D77EC" w:rsidRPr="002669E3">
        <w:rPr>
          <w:rFonts w:cstheme="minorHAnsi"/>
        </w:rPr>
        <w:t xml:space="preserve"> 48 bit red-green-blue</w:t>
      </w:r>
      <w:r w:rsidR="002669E3">
        <w:rPr>
          <w:rFonts w:cstheme="minorHAnsi"/>
        </w:rPr>
        <w:t xml:space="preserve"> and the </w:t>
      </w:r>
      <w:r w:rsidR="002669E3">
        <w:rPr>
          <w:rFonts w:cstheme="minorHAnsi"/>
          <w:b/>
          <w:bCs/>
        </w:rPr>
        <w:t xml:space="preserve">transmission mode </w:t>
      </w:r>
      <w:r w:rsidR="002669E3">
        <w:rPr>
          <w:rFonts w:cstheme="minorHAnsi"/>
        </w:rPr>
        <w:t>to</w:t>
      </w:r>
      <w:r w:rsidR="001D77EC" w:rsidRPr="002669E3">
        <w:rPr>
          <w:rFonts w:cstheme="minorHAnsi"/>
        </w:rPr>
        <w:t xml:space="preserve"> 150 </w:t>
      </w:r>
      <w:r w:rsidR="002669E3">
        <w:rPr>
          <w:rFonts w:cstheme="minorHAnsi"/>
        </w:rPr>
        <w:t xml:space="preserve">dots per inch and select </w:t>
      </w:r>
      <w:r w:rsidR="001D77EC" w:rsidRPr="002669E3">
        <w:rPr>
          <w:rFonts w:cstheme="minorHAnsi"/>
        </w:rPr>
        <w:t>no image correction</w:t>
      </w:r>
      <w:r w:rsidR="002669E3">
        <w:rPr>
          <w:rFonts w:cstheme="minorHAnsi"/>
        </w:rPr>
        <w:t xml:space="preserve"> </w:t>
      </w:r>
      <w:r w:rsidR="002669E3">
        <w:rPr>
          <w:rFonts w:cstheme="minorHAnsi"/>
          <w:b/>
          <w:bCs/>
        </w:rPr>
        <w:t>[2]</w:t>
      </w:r>
      <w:r w:rsidR="001D77EC" w:rsidRPr="002669E3">
        <w:rPr>
          <w:rFonts w:cstheme="minorHAnsi"/>
        </w:rPr>
        <w:t>.</w:t>
      </w:r>
    </w:p>
    <w:p w14:paraId="5956C3E0" w14:textId="77777777" w:rsidR="002669E3" w:rsidRDefault="002669E3" w:rsidP="002669E3">
      <w:pPr>
        <w:pStyle w:val="ListParagraph"/>
        <w:widowControl w:val="0"/>
        <w:ind w:left="907"/>
        <w:jc w:val="both"/>
        <w:rPr>
          <w:rFonts w:cstheme="minorHAnsi"/>
        </w:rPr>
      </w:pPr>
    </w:p>
    <w:p w14:paraId="32867C87" w14:textId="2055D13B" w:rsidR="002669E3" w:rsidRDefault="002669E3" w:rsidP="002669E3">
      <w:pPr>
        <w:pStyle w:val="ListParagraph"/>
        <w:widowControl w:val="0"/>
        <w:numPr>
          <w:ilvl w:val="2"/>
          <w:numId w:val="15"/>
        </w:numPr>
        <w:jc w:val="both"/>
        <w:rPr>
          <w:rFonts w:cstheme="minorHAnsi"/>
        </w:rPr>
      </w:pPr>
      <w:r>
        <w:rPr>
          <w:rFonts w:cstheme="minorHAnsi"/>
        </w:rPr>
        <w:t>WIDE: Talent opening scanning parameters, with monitor visible in frame</w:t>
      </w:r>
    </w:p>
    <w:p w14:paraId="174891B0" w14:textId="48AF03FA" w:rsidR="002669E3" w:rsidRDefault="002669E3" w:rsidP="002669E3">
      <w:pPr>
        <w:pStyle w:val="ListParagraph"/>
        <w:widowControl w:val="0"/>
        <w:numPr>
          <w:ilvl w:val="2"/>
          <w:numId w:val="15"/>
        </w:numPr>
        <w:jc w:val="both"/>
        <w:rPr>
          <w:rFonts w:cstheme="minorHAnsi"/>
        </w:rPr>
      </w:pPr>
      <w:r>
        <w:rPr>
          <w:rFonts w:cstheme="minorHAnsi"/>
        </w:rPr>
        <w:t>SCREEN:</w:t>
      </w:r>
      <w:r w:rsidR="00060197">
        <w:rPr>
          <w:rFonts w:cstheme="minorHAnsi"/>
        </w:rPr>
        <w:t xml:space="preserve"> </w:t>
      </w:r>
      <w:r>
        <w:rPr>
          <w:rFonts w:cstheme="minorHAnsi"/>
        </w:rPr>
        <w:t>Tiff format being set, Transmission mode being set, no image correction being selected</w:t>
      </w:r>
    </w:p>
    <w:p w14:paraId="23C7A2E1" w14:textId="77777777" w:rsidR="003D3DE3" w:rsidRPr="002669E3" w:rsidRDefault="003D3DE3" w:rsidP="003D3DE3">
      <w:pPr>
        <w:pStyle w:val="ListParagraph"/>
        <w:widowControl w:val="0"/>
        <w:ind w:left="1627"/>
        <w:jc w:val="both"/>
        <w:rPr>
          <w:rFonts w:cstheme="minorHAnsi"/>
        </w:rPr>
      </w:pPr>
    </w:p>
    <w:p w14:paraId="3E417256" w14:textId="77DA9B69" w:rsidR="001D77EC" w:rsidRDefault="002669E3" w:rsidP="002669E3">
      <w:pPr>
        <w:pStyle w:val="ListParagraph"/>
        <w:widowControl w:val="0"/>
        <w:numPr>
          <w:ilvl w:val="1"/>
          <w:numId w:val="15"/>
        </w:numPr>
        <w:jc w:val="both"/>
        <w:rPr>
          <w:rFonts w:cstheme="minorHAnsi"/>
        </w:rPr>
      </w:pPr>
      <w:r>
        <w:rPr>
          <w:rFonts w:cstheme="minorHAnsi"/>
        </w:rPr>
        <w:t xml:space="preserve">To warm up the scanner, place </w:t>
      </w:r>
      <w:r w:rsidR="001D77EC" w:rsidRPr="002669E3">
        <w:rPr>
          <w:rFonts w:cstheme="minorHAnsi"/>
        </w:rPr>
        <w:t>a non-irra</w:t>
      </w:r>
      <w:r w:rsidR="001D77EC" w:rsidRPr="002669E3">
        <w:rPr>
          <w:rFonts w:cstheme="minorHAnsi"/>
        </w:rPr>
        <w:t>diated film on the scanner</w:t>
      </w:r>
      <w:r>
        <w:rPr>
          <w:rFonts w:cstheme="minorHAnsi"/>
        </w:rPr>
        <w:t xml:space="preserve"> </w:t>
      </w:r>
      <w:r>
        <w:rPr>
          <w:rFonts w:cstheme="minorHAnsi"/>
          <w:b/>
          <w:bCs/>
        </w:rPr>
        <w:t>[1]</w:t>
      </w:r>
      <w:r>
        <w:rPr>
          <w:rFonts w:cstheme="minorHAnsi"/>
        </w:rPr>
        <w:t xml:space="preserve"> and launch a preview of the scan </w:t>
      </w:r>
      <w:r>
        <w:rPr>
          <w:rFonts w:cstheme="minorHAnsi"/>
          <w:b/>
          <w:bCs/>
        </w:rPr>
        <w:t>[2]</w:t>
      </w:r>
      <w:r>
        <w:rPr>
          <w:rFonts w:cstheme="minorHAnsi"/>
        </w:rPr>
        <w:t>.</w:t>
      </w:r>
    </w:p>
    <w:p w14:paraId="1888FA1E" w14:textId="77777777" w:rsidR="002669E3" w:rsidRDefault="002669E3" w:rsidP="002669E3">
      <w:pPr>
        <w:pStyle w:val="ListParagraph"/>
        <w:widowControl w:val="0"/>
        <w:ind w:left="907"/>
        <w:jc w:val="both"/>
        <w:rPr>
          <w:rFonts w:cstheme="minorHAnsi"/>
        </w:rPr>
      </w:pPr>
    </w:p>
    <w:p w14:paraId="1D6647BB" w14:textId="5B29B686" w:rsidR="002669E3" w:rsidRDefault="002669E3" w:rsidP="002669E3">
      <w:pPr>
        <w:pStyle w:val="ListParagraph"/>
        <w:widowControl w:val="0"/>
        <w:numPr>
          <w:ilvl w:val="2"/>
          <w:numId w:val="15"/>
        </w:numPr>
        <w:jc w:val="both"/>
        <w:rPr>
          <w:rFonts w:cstheme="minorHAnsi"/>
        </w:rPr>
      </w:pPr>
      <w:r>
        <w:rPr>
          <w:rFonts w:cstheme="minorHAnsi"/>
        </w:rPr>
        <w:t>Talent placing film onto scanner</w:t>
      </w:r>
    </w:p>
    <w:p w14:paraId="6A4C1270" w14:textId="32AB4D40" w:rsidR="002669E3" w:rsidRPr="002669E3" w:rsidRDefault="002669E3" w:rsidP="002669E3">
      <w:pPr>
        <w:pStyle w:val="ListParagraph"/>
        <w:widowControl w:val="0"/>
        <w:numPr>
          <w:ilvl w:val="2"/>
          <w:numId w:val="15"/>
        </w:numPr>
        <w:jc w:val="both"/>
        <w:rPr>
          <w:rFonts w:cstheme="minorHAnsi"/>
        </w:rPr>
      </w:pPr>
      <w:r>
        <w:rPr>
          <w:rFonts w:cstheme="minorHAnsi"/>
        </w:rPr>
        <w:t>SCREEN: Preview being launched</w:t>
      </w:r>
      <w:r w:rsidR="000B4C96">
        <w:rPr>
          <w:rFonts w:cstheme="minorHAnsi"/>
        </w:rPr>
        <w:t xml:space="preserve"> </w:t>
      </w:r>
      <w:r w:rsidR="001F1613" w:rsidRPr="001F1613">
        <w:rPr>
          <w:rFonts w:cstheme="minorHAnsi"/>
          <w:highlight w:val="green"/>
        </w:rPr>
        <w:t xml:space="preserve">Vid NOTE: </w:t>
      </w:r>
      <w:r w:rsidR="000B4C96" w:rsidRPr="001F1613">
        <w:rPr>
          <w:rFonts w:cstheme="minorHAnsi"/>
          <w:highlight w:val="green"/>
        </w:rPr>
        <w:t>use take 2</w:t>
      </w:r>
    </w:p>
    <w:p w14:paraId="177A2AD2" w14:textId="77777777" w:rsidR="001D77EC" w:rsidRPr="00663631" w:rsidRDefault="001D77EC" w:rsidP="001D77EC">
      <w:pPr>
        <w:pStyle w:val="ListParagraph"/>
        <w:ind w:left="0"/>
        <w:rPr>
          <w:rFonts w:cstheme="minorHAnsi"/>
        </w:rPr>
      </w:pPr>
    </w:p>
    <w:p w14:paraId="44C988F7" w14:textId="73D505CD" w:rsidR="001D77EC" w:rsidRDefault="002669E3" w:rsidP="002669E3">
      <w:pPr>
        <w:pStyle w:val="ListParagraph"/>
        <w:widowControl w:val="0"/>
        <w:numPr>
          <w:ilvl w:val="1"/>
          <w:numId w:val="15"/>
        </w:numPr>
        <w:jc w:val="both"/>
        <w:rPr>
          <w:rFonts w:cstheme="minorHAnsi"/>
        </w:rPr>
      </w:pPr>
      <w:r>
        <w:rPr>
          <w:rFonts w:cstheme="minorHAnsi"/>
        </w:rPr>
        <w:t>Start</w:t>
      </w:r>
      <w:r w:rsidR="001D77EC" w:rsidRPr="00663631">
        <w:rPr>
          <w:rFonts w:cstheme="minorHAnsi"/>
        </w:rPr>
        <w:t xml:space="preserve"> a timer and wait</w:t>
      </w:r>
      <w:r w:rsidR="001D77EC" w:rsidRPr="00663631">
        <w:rPr>
          <w:rFonts w:cstheme="minorHAnsi"/>
          <w:lang w:val="en-GB"/>
        </w:rPr>
        <w:t xml:space="preserve"> </w:t>
      </w:r>
      <w:r w:rsidR="001D77EC" w:rsidRPr="00663631">
        <w:rPr>
          <w:rFonts w:cstheme="minorHAnsi"/>
        </w:rPr>
        <w:t>30 s</w:t>
      </w:r>
      <w:r>
        <w:rPr>
          <w:rFonts w:cstheme="minorHAnsi"/>
        </w:rPr>
        <w:t xml:space="preserve">econds before starting the scan </w:t>
      </w:r>
      <w:r>
        <w:rPr>
          <w:rFonts w:cstheme="minorHAnsi"/>
          <w:b/>
          <w:bCs/>
        </w:rPr>
        <w:t>[1]</w:t>
      </w:r>
      <w:r>
        <w:rPr>
          <w:rFonts w:cstheme="minorHAnsi"/>
        </w:rPr>
        <w:t>.</w:t>
      </w:r>
    </w:p>
    <w:p w14:paraId="4E4C7CF0" w14:textId="77777777" w:rsidR="002669E3" w:rsidRDefault="002669E3" w:rsidP="002669E3">
      <w:pPr>
        <w:pStyle w:val="ListParagraph"/>
        <w:widowControl w:val="0"/>
        <w:ind w:left="907"/>
        <w:jc w:val="both"/>
        <w:rPr>
          <w:rFonts w:cstheme="minorHAnsi"/>
        </w:rPr>
      </w:pPr>
    </w:p>
    <w:p w14:paraId="7A74F482" w14:textId="79A55C47" w:rsidR="002669E3" w:rsidRDefault="002669E3" w:rsidP="002669E3">
      <w:pPr>
        <w:pStyle w:val="ListParagraph"/>
        <w:widowControl w:val="0"/>
        <w:numPr>
          <w:ilvl w:val="2"/>
          <w:numId w:val="15"/>
        </w:numPr>
        <w:jc w:val="both"/>
        <w:rPr>
          <w:rFonts w:cstheme="minorHAnsi"/>
        </w:rPr>
      </w:pPr>
      <w:r>
        <w:rPr>
          <w:rFonts w:cstheme="minorHAnsi"/>
        </w:rPr>
        <w:t>SCREEN: Timer being started, then scan being started</w:t>
      </w:r>
    </w:p>
    <w:p w14:paraId="420175EA" w14:textId="47CC0D0B" w:rsidR="002669E3" w:rsidRDefault="002669E3" w:rsidP="002669E3">
      <w:pPr>
        <w:pStyle w:val="ListParagraph"/>
        <w:widowControl w:val="0"/>
        <w:ind w:left="907"/>
        <w:jc w:val="both"/>
        <w:rPr>
          <w:rFonts w:cstheme="minorHAnsi"/>
        </w:rPr>
      </w:pPr>
    </w:p>
    <w:p w14:paraId="7AD7156F" w14:textId="5366DE94" w:rsidR="002669E3" w:rsidRDefault="001D77EC" w:rsidP="002669E3">
      <w:pPr>
        <w:pStyle w:val="ListParagraph"/>
        <w:widowControl w:val="0"/>
        <w:numPr>
          <w:ilvl w:val="1"/>
          <w:numId w:val="15"/>
        </w:numPr>
        <w:jc w:val="both"/>
        <w:rPr>
          <w:rFonts w:cstheme="minorHAnsi"/>
        </w:rPr>
      </w:pPr>
      <w:r w:rsidRPr="00663631">
        <w:rPr>
          <w:rFonts w:cstheme="minorHAnsi"/>
        </w:rPr>
        <w:t xml:space="preserve">At the end of the scan, </w:t>
      </w:r>
      <w:r w:rsidR="002669E3">
        <w:rPr>
          <w:rFonts w:cstheme="minorHAnsi"/>
        </w:rPr>
        <w:t>start</w:t>
      </w:r>
      <w:r w:rsidRPr="00663631">
        <w:rPr>
          <w:rFonts w:cstheme="minorHAnsi"/>
        </w:rPr>
        <w:t xml:space="preserve"> a </w:t>
      </w:r>
      <w:r w:rsidR="002669E3">
        <w:rPr>
          <w:rFonts w:cstheme="minorHAnsi"/>
        </w:rPr>
        <w:t xml:space="preserve">90-second </w:t>
      </w:r>
      <w:r w:rsidRPr="00663631">
        <w:rPr>
          <w:rFonts w:cstheme="minorHAnsi"/>
        </w:rPr>
        <w:t>timer.</w:t>
      </w:r>
      <w:r w:rsidR="002669E3">
        <w:rPr>
          <w:rFonts w:cstheme="minorHAnsi"/>
        </w:rPr>
        <w:t xml:space="preserve"> </w:t>
      </w:r>
      <w:r w:rsidRPr="002669E3">
        <w:rPr>
          <w:rFonts w:cstheme="minorHAnsi"/>
          <w:lang w:val="en-GB"/>
        </w:rPr>
        <w:t xml:space="preserve">At </w:t>
      </w:r>
      <w:r w:rsidRPr="002669E3">
        <w:rPr>
          <w:rFonts w:cstheme="minorHAnsi"/>
        </w:rPr>
        <w:t>the same time</w:t>
      </w:r>
      <w:r w:rsidRPr="002669E3">
        <w:rPr>
          <w:rFonts w:cstheme="minorHAnsi"/>
          <w:lang w:val="en-GB"/>
        </w:rPr>
        <w:t>,</w:t>
      </w:r>
      <w:r w:rsidRPr="002669E3">
        <w:rPr>
          <w:rFonts w:cstheme="minorHAnsi"/>
        </w:rPr>
        <w:t xml:space="preserve"> register the scan</w:t>
      </w:r>
      <w:r w:rsidR="002669E3">
        <w:rPr>
          <w:rFonts w:cstheme="minorHAnsi"/>
        </w:rPr>
        <w:t xml:space="preserve"> </w:t>
      </w:r>
      <w:r w:rsidR="002669E3">
        <w:rPr>
          <w:rFonts w:cstheme="minorHAnsi"/>
          <w:b/>
          <w:bCs/>
        </w:rPr>
        <w:t>[1]</w:t>
      </w:r>
      <w:r w:rsidR="002669E3">
        <w:rPr>
          <w:rFonts w:cstheme="minorHAnsi"/>
        </w:rPr>
        <w:t xml:space="preserve"> and</w:t>
      </w:r>
      <w:r w:rsidRPr="002669E3">
        <w:rPr>
          <w:rFonts w:cstheme="minorHAnsi"/>
        </w:rPr>
        <w:t xml:space="preserve"> open the image </w:t>
      </w:r>
      <w:r w:rsidR="002669E3">
        <w:rPr>
          <w:rFonts w:cstheme="minorHAnsi"/>
        </w:rPr>
        <w:t>in</w:t>
      </w:r>
      <w:r w:rsidRPr="002669E3">
        <w:rPr>
          <w:rFonts w:cstheme="minorHAnsi"/>
        </w:rPr>
        <w:t xml:space="preserve"> ImageJ</w:t>
      </w:r>
      <w:r w:rsidR="002669E3">
        <w:rPr>
          <w:rFonts w:cstheme="minorHAnsi"/>
        </w:rPr>
        <w:t xml:space="preserve"> </w:t>
      </w:r>
      <w:r w:rsidR="002669E3">
        <w:rPr>
          <w:rFonts w:cstheme="minorHAnsi"/>
          <w:b/>
          <w:bCs/>
        </w:rPr>
        <w:t>[2]</w:t>
      </w:r>
      <w:r w:rsidR="002669E3">
        <w:rPr>
          <w:rFonts w:cstheme="minorHAnsi"/>
        </w:rPr>
        <w:t>.</w:t>
      </w:r>
    </w:p>
    <w:p w14:paraId="2C75B373" w14:textId="77777777" w:rsidR="002669E3" w:rsidRDefault="002669E3" w:rsidP="002669E3">
      <w:pPr>
        <w:pStyle w:val="ListParagraph"/>
        <w:widowControl w:val="0"/>
        <w:ind w:left="907"/>
        <w:jc w:val="both"/>
        <w:rPr>
          <w:rFonts w:cstheme="minorHAnsi"/>
        </w:rPr>
      </w:pPr>
    </w:p>
    <w:p w14:paraId="44FDB072" w14:textId="57D1FEE9" w:rsidR="002669E3" w:rsidRDefault="002669E3" w:rsidP="002669E3">
      <w:pPr>
        <w:pStyle w:val="ListParagraph"/>
        <w:widowControl w:val="0"/>
        <w:numPr>
          <w:ilvl w:val="2"/>
          <w:numId w:val="15"/>
        </w:numPr>
        <w:jc w:val="both"/>
        <w:rPr>
          <w:rFonts w:cstheme="minorHAnsi"/>
        </w:rPr>
      </w:pPr>
      <w:r>
        <w:rPr>
          <w:rFonts w:cstheme="minorHAnsi"/>
        </w:rPr>
        <w:t>SCREEN: Timer being started and scan being registered</w:t>
      </w:r>
    </w:p>
    <w:p w14:paraId="75748170" w14:textId="21799FDE" w:rsidR="002669E3" w:rsidRDefault="002669E3" w:rsidP="002669E3">
      <w:pPr>
        <w:pStyle w:val="ListParagraph"/>
        <w:widowControl w:val="0"/>
        <w:numPr>
          <w:ilvl w:val="2"/>
          <w:numId w:val="15"/>
        </w:numPr>
        <w:jc w:val="both"/>
        <w:rPr>
          <w:rFonts w:cstheme="minorHAnsi"/>
        </w:rPr>
      </w:pPr>
      <w:r>
        <w:rPr>
          <w:rFonts w:cstheme="minorHAnsi"/>
        </w:rPr>
        <w:t>SCREEN: Image being opened</w:t>
      </w:r>
      <w:r w:rsidR="000B4C96">
        <w:rPr>
          <w:rFonts w:cstheme="minorHAnsi"/>
        </w:rPr>
        <w:t xml:space="preserve"> </w:t>
      </w:r>
      <w:r w:rsidR="001F1613" w:rsidRPr="001F1613">
        <w:rPr>
          <w:rFonts w:cstheme="minorHAnsi"/>
          <w:highlight w:val="green"/>
        </w:rPr>
        <w:t xml:space="preserve">Vid NOTE: </w:t>
      </w:r>
      <w:r w:rsidR="000B4C96" w:rsidRPr="001F1613">
        <w:rPr>
          <w:rFonts w:cstheme="minorHAnsi"/>
          <w:highlight w:val="green"/>
        </w:rPr>
        <w:t>use take 2</w:t>
      </w:r>
    </w:p>
    <w:p w14:paraId="2970FB16" w14:textId="77777777" w:rsidR="002669E3" w:rsidRDefault="002669E3" w:rsidP="002669E3">
      <w:pPr>
        <w:pStyle w:val="ListParagraph"/>
        <w:widowControl w:val="0"/>
        <w:ind w:left="1627"/>
        <w:jc w:val="both"/>
        <w:rPr>
          <w:rFonts w:cstheme="minorHAnsi"/>
        </w:rPr>
      </w:pPr>
    </w:p>
    <w:p w14:paraId="5B01B12A" w14:textId="5B74E1CC" w:rsidR="001D77EC" w:rsidRDefault="002669E3" w:rsidP="002669E3">
      <w:pPr>
        <w:pStyle w:val="ListParagraph"/>
        <w:widowControl w:val="0"/>
        <w:numPr>
          <w:ilvl w:val="1"/>
          <w:numId w:val="15"/>
        </w:numPr>
        <w:jc w:val="both"/>
        <w:rPr>
          <w:rFonts w:cstheme="minorHAnsi"/>
        </w:rPr>
      </w:pPr>
      <w:r>
        <w:rPr>
          <w:rFonts w:cstheme="minorHAnsi"/>
        </w:rPr>
        <w:t>T</w:t>
      </w:r>
      <w:r w:rsidR="001D77EC" w:rsidRPr="002669E3">
        <w:rPr>
          <w:rFonts w:cstheme="minorHAnsi"/>
        </w:rPr>
        <w:t xml:space="preserve">race a square </w:t>
      </w:r>
      <w:r>
        <w:rPr>
          <w:rFonts w:cstheme="minorHAnsi"/>
        </w:rPr>
        <w:t>region of interest within the scan</w:t>
      </w:r>
      <w:r w:rsidR="001D77EC" w:rsidRPr="002669E3">
        <w:rPr>
          <w:rFonts w:cstheme="minorHAnsi"/>
        </w:rPr>
        <w:t xml:space="preserve"> </w:t>
      </w:r>
      <w:r>
        <w:rPr>
          <w:rFonts w:cstheme="minorHAnsi"/>
        </w:rPr>
        <w:t>and measure</w:t>
      </w:r>
      <w:r w:rsidR="001D77EC" w:rsidRPr="002669E3">
        <w:rPr>
          <w:rFonts w:cstheme="minorHAnsi"/>
        </w:rPr>
        <w:t xml:space="preserve"> the average red pixel level of the area</w:t>
      </w:r>
      <w:r>
        <w:rPr>
          <w:rFonts w:cstheme="minorHAnsi"/>
        </w:rPr>
        <w:t xml:space="preserve"> </w:t>
      </w:r>
      <w:r>
        <w:rPr>
          <w:rFonts w:cstheme="minorHAnsi"/>
          <w:b/>
          <w:bCs/>
        </w:rPr>
        <w:t>[1]</w:t>
      </w:r>
      <w:r w:rsidR="001D77EC" w:rsidRPr="002669E3">
        <w:rPr>
          <w:rFonts w:cstheme="minorHAnsi"/>
        </w:rPr>
        <w:t>.</w:t>
      </w:r>
    </w:p>
    <w:p w14:paraId="2E0739CF" w14:textId="77777777" w:rsidR="002669E3" w:rsidRDefault="002669E3" w:rsidP="002669E3">
      <w:pPr>
        <w:pStyle w:val="ListParagraph"/>
        <w:widowControl w:val="0"/>
        <w:ind w:left="907"/>
        <w:jc w:val="both"/>
        <w:rPr>
          <w:rFonts w:cstheme="minorHAnsi"/>
        </w:rPr>
      </w:pPr>
    </w:p>
    <w:p w14:paraId="3ECFAF0E" w14:textId="28DD47D8" w:rsidR="002669E3" w:rsidRPr="002669E3" w:rsidRDefault="002669E3" w:rsidP="002669E3">
      <w:pPr>
        <w:pStyle w:val="ListParagraph"/>
        <w:widowControl w:val="0"/>
        <w:numPr>
          <w:ilvl w:val="2"/>
          <w:numId w:val="15"/>
        </w:numPr>
        <w:jc w:val="both"/>
        <w:rPr>
          <w:rFonts w:cstheme="minorHAnsi"/>
        </w:rPr>
      </w:pPr>
      <w:r>
        <w:rPr>
          <w:rFonts w:cstheme="minorHAnsi"/>
        </w:rPr>
        <w:t>SCREEN: ROI being drawn, avg red pixel level being measured</w:t>
      </w:r>
      <w:r w:rsidR="000B4C96">
        <w:rPr>
          <w:rFonts w:cstheme="minorHAnsi"/>
        </w:rPr>
        <w:t xml:space="preserve"> </w:t>
      </w:r>
      <w:r w:rsidR="001F1613" w:rsidRPr="001F1613">
        <w:rPr>
          <w:rFonts w:cstheme="minorHAnsi"/>
          <w:highlight w:val="green"/>
        </w:rPr>
        <w:t xml:space="preserve">Vid NOTE: </w:t>
      </w:r>
      <w:r w:rsidR="000B4C96" w:rsidRPr="001F1613">
        <w:rPr>
          <w:rFonts w:cstheme="minorHAnsi"/>
          <w:highlight w:val="green"/>
        </w:rPr>
        <w:t>use take 2</w:t>
      </w:r>
    </w:p>
    <w:p w14:paraId="6AF67B63" w14:textId="77777777" w:rsidR="001D77EC" w:rsidRPr="00663631" w:rsidRDefault="001D77EC" w:rsidP="001D77EC">
      <w:pPr>
        <w:pStyle w:val="ListParagraph"/>
        <w:ind w:left="0"/>
        <w:rPr>
          <w:rFonts w:cstheme="minorHAnsi"/>
        </w:rPr>
      </w:pPr>
    </w:p>
    <w:p w14:paraId="58CA824C" w14:textId="6621F006" w:rsidR="002669E3" w:rsidRDefault="001D77EC" w:rsidP="001D77EC">
      <w:pPr>
        <w:pStyle w:val="ListParagraph"/>
        <w:widowControl w:val="0"/>
        <w:numPr>
          <w:ilvl w:val="1"/>
          <w:numId w:val="15"/>
        </w:numPr>
        <w:jc w:val="both"/>
        <w:rPr>
          <w:rFonts w:cstheme="minorHAnsi"/>
        </w:rPr>
      </w:pPr>
      <w:r w:rsidRPr="00663631">
        <w:rPr>
          <w:rFonts w:cstheme="minorHAnsi"/>
        </w:rPr>
        <w:t>At the end of the 90 s</w:t>
      </w:r>
      <w:r w:rsidR="002669E3">
        <w:rPr>
          <w:rFonts w:cstheme="minorHAnsi"/>
        </w:rPr>
        <w:t>econds</w:t>
      </w:r>
      <w:r w:rsidRPr="00663631">
        <w:rPr>
          <w:rFonts w:cstheme="minorHAnsi"/>
        </w:rPr>
        <w:t xml:space="preserve">, repeat the </w:t>
      </w:r>
      <w:r w:rsidR="00481AF3">
        <w:rPr>
          <w:rFonts w:cstheme="minorHAnsi"/>
        </w:rPr>
        <w:t>scan preview at</w:t>
      </w:r>
      <w:r w:rsidR="002669E3">
        <w:rPr>
          <w:rFonts w:cstheme="minorHAnsi"/>
        </w:rPr>
        <w:t xml:space="preserve"> least 30 times to warm up and stabilize the scanner </w:t>
      </w:r>
      <w:r w:rsidR="002669E3">
        <w:rPr>
          <w:rFonts w:cstheme="minorHAnsi"/>
          <w:b/>
          <w:bCs/>
        </w:rPr>
        <w:t>[1]</w:t>
      </w:r>
      <w:r w:rsidR="002669E3">
        <w:rPr>
          <w:rFonts w:cstheme="minorHAnsi"/>
        </w:rPr>
        <w:t>.</w:t>
      </w:r>
    </w:p>
    <w:p w14:paraId="423F3099" w14:textId="77777777" w:rsidR="002669E3" w:rsidRDefault="002669E3" w:rsidP="002669E3">
      <w:pPr>
        <w:pStyle w:val="ListParagraph"/>
        <w:widowControl w:val="0"/>
        <w:ind w:left="360"/>
        <w:jc w:val="both"/>
        <w:rPr>
          <w:rFonts w:cstheme="minorHAnsi"/>
        </w:rPr>
      </w:pPr>
    </w:p>
    <w:p w14:paraId="5584A9A5" w14:textId="0BAEE7EC" w:rsidR="001D77EC" w:rsidRPr="002669E3" w:rsidRDefault="00481AF3" w:rsidP="002669E3">
      <w:pPr>
        <w:pStyle w:val="ListParagraph"/>
        <w:widowControl w:val="0"/>
        <w:numPr>
          <w:ilvl w:val="2"/>
          <w:numId w:val="15"/>
        </w:numPr>
        <w:jc w:val="both"/>
        <w:rPr>
          <w:rFonts w:cstheme="minorHAnsi"/>
        </w:rPr>
      </w:pPr>
      <w:r>
        <w:t>Talent repeating scan preview, with monitor visible in frame</w:t>
      </w:r>
    </w:p>
    <w:p w14:paraId="23A67989" w14:textId="77777777" w:rsidR="002669E3" w:rsidRPr="002669E3" w:rsidRDefault="002669E3" w:rsidP="002669E3">
      <w:pPr>
        <w:pStyle w:val="ListParagraph"/>
        <w:widowControl w:val="0"/>
        <w:ind w:left="1627"/>
        <w:jc w:val="both"/>
        <w:rPr>
          <w:rFonts w:cstheme="minorHAnsi"/>
        </w:rPr>
      </w:pPr>
    </w:p>
    <w:p w14:paraId="6F0F4ACC" w14:textId="41DEBCEC" w:rsidR="002669E3" w:rsidRDefault="00C236C1" w:rsidP="002669E3">
      <w:pPr>
        <w:pStyle w:val="ListParagraph"/>
        <w:widowControl w:val="0"/>
        <w:numPr>
          <w:ilvl w:val="1"/>
          <w:numId w:val="15"/>
        </w:numPr>
        <w:jc w:val="both"/>
        <w:rPr>
          <w:rFonts w:cstheme="minorHAnsi"/>
        </w:rPr>
      </w:pPr>
      <w:r>
        <w:rPr>
          <w:rFonts w:cstheme="minorHAnsi"/>
        </w:rPr>
        <w:t xml:space="preserve">Once the scanner has been stabilized, place a film into the center of the scanner bed </w:t>
      </w:r>
      <w:r>
        <w:rPr>
          <w:rFonts w:cstheme="minorHAnsi"/>
          <w:b/>
          <w:bCs/>
        </w:rPr>
        <w:t>[1-TXT]</w:t>
      </w:r>
      <w:r>
        <w:rPr>
          <w:rFonts w:cstheme="minorHAnsi"/>
        </w:rPr>
        <w:t xml:space="preserve"> and launch a preview of the scan </w:t>
      </w:r>
      <w:r>
        <w:rPr>
          <w:rFonts w:cstheme="minorHAnsi"/>
          <w:b/>
          <w:bCs/>
        </w:rPr>
        <w:t>[2]</w:t>
      </w:r>
      <w:r>
        <w:rPr>
          <w:rFonts w:cstheme="minorHAnsi"/>
        </w:rPr>
        <w:t>.</w:t>
      </w:r>
    </w:p>
    <w:p w14:paraId="19027351" w14:textId="77777777" w:rsidR="00C236C1" w:rsidRDefault="00C236C1" w:rsidP="00C236C1">
      <w:pPr>
        <w:pStyle w:val="ListParagraph"/>
        <w:widowControl w:val="0"/>
        <w:ind w:left="907"/>
        <w:jc w:val="both"/>
        <w:rPr>
          <w:rFonts w:cstheme="minorHAnsi"/>
        </w:rPr>
      </w:pPr>
    </w:p>
    <w:p w14:paraId="66AACF47" w14:textId="4CB36C73" w:rsidR="00C236C1" w:rsidRPr="00C236C1" w:rsidRDefault="00C236C1" w:rsidP="00C236C1">
      <w:pPr>
        <w:pStyle w:val="ListParagraph"/>
        <w:widowControl w:val="0"/>
        <w:numPr>
          <w:ilvl w:val="2"/>
          <w:numId w:val="15"/>
        </w:numPr>
        <w:jc w:val="both"/>
        <w:rPr>
          <w:rFonts w:cstheme="minorHAnsi"/>
        </w:rPr>
      </w:pPr>
      <w:r>
        <w:rPr>
          <w:rFonts w:cstheme="minorHAnsi"/>
        </w:rPr>
        <w:t xml:space="preserve">Talent placing film into center of scanner </w:t>
      </w:r>
      <w:r>
        <w:rPr>
          <w:rFonts w:cstheme="minorHAnsi"/>
          <w:b/>
          <w:bCs/>
        </w:rPr>
        <w:t>TEXT: Place all films in same space and same orientation</w:t>
      </w:r>
    </w:p>
    <w:p w14:paraId="1A5454EA" w14:textId="0C591CB3" w:rsidR="00C236C1" w:rsidRDefault="00C236C1" w:rsidP="00C236C1">
      <w:pPr>
        <w:pStyle w:val="ListParagraph"/>
        <w:widowControl w:val="0"/>
        <w:numPr>
          <w:ilvl w:val="2"/>
          <w:numId w:val="15"/>
        </w:numPr>
        <w:jc w:val="both"/>
        <w:rPr>
          <w:rFonts w:cstheme="minorHAnsi"/>
        </w:rPr>
      </w:pPr>
      <w:r>
        <w:rPr>
          <w:rFonts w:cstheme="minorHAnsi"/>
        </w:rPr>
        <w:t>Talent starting scan preview, with monitor visible in frame</w:t>
      </w:r>
      <w:r w:rsidR="000B4C96">
        <w:rPr>
          <w:rFonts w:cstheme="minorHAnsi"/>
        </w:rPr>
        <w:t xml:space="preserve"> </w:t>
      </w:r>
      <w:r w:rsidR="001F1613" w:rsidRPr="001F1613">
        <w:rPr>
          <w:rFonts w:cstheme="minorHAnsi"/>
          <w:highlight w:val="green"/>
        </w:rPr>
        <w:t xml:space="preserve">Vid NOTE: </w:t>
      </w:r>
      <w:r w:rsidR="000B4C96" w:rsidRPr="001F1613">
        <w:rPr>
          <w:rFonts w:cstheme="minorHAnsi"/>
          <w:highlight w:val="green"/>
        </w:rPr>
        <w:t>slated 5.8.1</w:t>
      </w:r>
    </w:p>
    <w:p w14:paraId="7576BA72" w14:textId="77777777" w:rsidR="001D77EC" w:rsidRPr="00663631" w:rsidRDefault="001D77EC" w:rsidP="001D77EC">
      <w:pPr>
        <w:pStyle w:val="ListParagraph"/>
        <w:ind w:left="0"/>
        <w:rPr>
          <w:rFonts w:cstheme="minorHAnsi"/>
        </w:rPr>
      </w:pPr>
    </w:p>
    <w:p w14:paraId="66DB9841" w14:textId="1E22FEB9" w:rsidR="001D77EC" w:rsidRDefault="00C236C1" w:rsidP="00C236C1">
      <w:pPr>
        <w:pStyle w:val="ListParagraph"/>
        <w:widowControl w:val="0"/>
        <w:numPr>
          <w:ilvl w:val="1"/>
          <w:numId w:val="15"/>
        </w:numPr>
        <w:jc w:val="both"/>
        <w:rPr>
          <w:rFonts w:cstheme="minorHAnsi"/>
        </w:rPr>
      </w:pPr>
      <w:r>
        <w:rPr>
          <w:rFonts w:cstheme="minorHAnsi"/>
        </w:rPr>
        <w:t xml:space="preserve">Wait 30 seconds before starting the scan </w:t>
      </w:r>
      <w:r>
        <w:rPr>
          <w:rFonts w:cstheme="minorHAnsi"/>
          <w:b/>
          <w:bCs/>
        </w:rPr>
        <w:t>[1]</w:t>
      </w:r>
      <w:r w:rsidR="001D77EC" w:rsidRPr="00663631">
        <w:rPr>
          <w:rFonts w:cstheme="minorHAnsi"/>
        </w:rPr>
        <w:t>.</w:t>
      </w:r>
    </w:p>
    <w:p w14:paraId="3F92B5E8" w14:textId="77777777" w:rsidR="00C236C1" w:rsidRDefault="00C236C1" w:rsidP="00C236C1">
      <w:pPr>
        <w:pStyle w:val="ListParagraph"/>
        <w:widowControl w:val="0"/>
        <w:ind w:left="907"/>
        <w:jc w:val="both"/>
        <w:rPr>
          <w:rFonts w:cstheme="minorHAnsi"/>
        </w:rPr>
      </w:pPr>
    </w:p>
    <w:p w14:paraId="4FAF963A" w14:textId="08B3C5FB" w:rsidR="00C236C1" w:rsidRDefault="00C236C1" w:rsidP="00C236C1">
      <w:pPr>
        <w:pStyle w:val="ListParagraph"/>
        <w:widowControl w:val="0"/>
        <w:numPr>
          <w:ilvl w:val="2"/>
          <w:numId w:val="15"/>
        </w:numPr>
        <w:jc w:val="both"/>
        <w:rPr>
          <w:rFonts w:cstheme="minorHAnsi"/>
        </w:rPr>
      </w:pPr>
      <w:r>
        <w:rPr>
          <w:rFonts w:cstheme="minorHAnsi"/>
        </w:rPr>
        <w:t>Talent checking timer then starting scan</w:t>
      </w:r>
      <w:r w:rsidR="000B4C96">
        <w:rPr>
          <w:rFonts w:cstheme="minorHAnsi"/>
        </w:rPr>
        <w:t xml:space="preserve"> </w:t>
      </w:r>
      <w:r w:rsidR="001F1613" w:rsidRPr="001F1613">
        <w:rPr>
          <w:rFonts w:cstheme="minorHAnsi"/>
          <w:highlight w:val="green"/>
        </w:rPr>
        <w:t xml:space="preserve">Vid NOTE: </w:t>
      </w:r>
      <w:r w:rsidR="000B4C96" w:rsidRPr="001F1613">
        <w:rPr>
          <w:rFonts w:cstheme="minorHAnsi"/>
          <w:highlight w:val="green"/>
        </w:rPr>
        <w:t>slated 5.9.1</w:t>
      </w:r>
    </w:p>
    <w:p w14:paraId="6718FB1B" w14:textId="77777777" w:rsidR="00C236C1" w:rsidRDefault="00C236C1" w:rsidP="00C236C1">
      <w:pPr>
        <w:pStyle w:val="ListParagraph"/>
        <w:widowControl w:val="0"/>
        <w:ind w:left="1627"/>
        <w:jc w:val="both"/>
        <w:rPr>
          <w:rFonts w:cstheme="minorHAnsi"/>
        </w:rPr>
      </w:pPr>
    </w:p>
    <w:p w14:paraId="0F566312" w14:textId="424839CC" w:rsidR="00C236C1" w:rsidRDefault="00C236C1" w:rsidP="00C236C1">
      <w:pPr>
        <w:pStyle w:val="ListParagraph"/>
        <w:widowControl w:val="0"/>
        <w:numPr>
          <w:ilvl w:val="1"/>
          <w:numId w:val="15"/>
        </w:numPr>
        <w:jc w:val="both"/>
        <w:rPr>
          <w:rFonts w:cstheme="minorHAnsi"/>
        </w:rPr>
      </w:pPr>
      <w:r>
        <w:rPr>
          <w:rFonts w:cstheme="minorHAnsi"/>
        </w:rPr>
        <w:t xml:space="preserve">At the end of the scan, wait 90 seconds before starting the next scan </w:t>
      </w:r>
      <w:r>
        <w:rPr>
          <w:rFonts w:cstheme="minorHAnsi"/>
          <w:b/>
          <w:bCs/>
        </w:rPr>
        <w:t>[1]</w:t>
      </w:r>
      <w:r>
        <w:rPr>
          <w:rFonts w:cstheme="minorHAnsi"/>
        </w:rPr>
        <w:t>.</w:t>
      </w:r>
    </w:p>
    <w:p w14:paraId="67DE0CA4" w14:textId="77777777" w:rsidR="00C236C1" w:rsidRDefault="00C236C1" w:rsidP="00C236C1">
      <w:pPr>
        <w:pStyle w:val="ListParagraph"/>
        <w:widowControl w:val="0"/>
        <w:ind w:left="907"/>
        <w:jc w:val="both"/>
        <w:rPr>
          <w:rFonts w:cstheme="minorHAnsi"/>
        </w:rPr>
      </w:pPr>
    </w:p>
    <w:p w14:paraId="5273DF3E" w14:textId="185F2D69" w:rsidR="00C236C1" w:rsidRPr="00663631" w:rsidRDefault="00C236C1" w:rsidP="00C236C1">
      <w:pPr>
        <w:pStyle w:val="ListParagraph"/>
        <w:widowControl w:val="0"/>
        <w:numPr>
          <w:ilvl w:val="2"/>
          <w:numId w:val="15"/>
        </w:numPr>
        <w:jc w:val="both"/>
        <w:rPr>
          <w:rFonts w:cstheme="minorHAnsi"/>
        </w:rPr>
      </w:pPr>
      <w:r>
        <w:rPr>
          <w:rFonts w:cstheme="minorHAnsi"/>
        </w:rPr>
        <w:t>Talent switching films on scanner bed</w:t>
      </w:r>
      <w:r w:rsidR="000B4C96">
        <w:rPr>
          <w:rFonts w:cstheme="minorHAnsi"/>
        </w:rPr>
        <w:t xml:space="preserve"> </w:t>
      </w:r>
      <w:r w:rsidR="001F1613" w:rsidRPr="001F1613">
        <w:rPr>
          <w:rFonts w:cstheme="minorHAnsi"/>
          <w:highlight w:val="green"/>
        </w:rPr>
        <w:t xml:space="preserve">Vid NOTE: </w:t>
      </w:r>
      <w:r w:rsidR="000B4C96" w:rsidRPr="001F1613">
        <w:rPr>
          <w:rFonts w:cstheme="minorHAnsi"/>
          <w:highlight w:val="green"/>
        </w:rPr>
        <w:t>slated 5.10.1</w:t>
      </w:r>
      <w:r w:rsidR="001F1613">
        <w:rPr>
          <w:rFonts w:cstheme="minorHAnsi"/>
          <w:highlight w:val="green"/>
        </w:rPr>
        <w:t xml:space="preserve">, </w:t>
      </w:r>
      <w:r w:rsidR="000B4C96" w:rsidRPr="001F1613">
        <w:rPr>
          <w:rFonts w:cstheme="minorHAnsi"/>
          <w:highlight w:val="green"/>
        </w:rPr>
        <w:t>scan + CU on timer</w:t>
      </w:r>
    </w:p>
    <w:p w14:paraId="44A4E274" w14:textId="1F4C1983" w:rsidR="001D77EC" w:rsidRPr="00663631" w:rsidRDefault="001D77EC" w:rsidP="00C236C1">
      <w:pPr>
        <w:pStyle w:val="ListParagraph"/>
        <w:widowControl w:val="0"/>
        <w:ind w:left="1627"/>
        <w:jc w:val="both"/>
        <w:rPr>
          <w:rFonts w:cstheme="minorHAnsi"/>
        </w:rPr>
      </w:pPr>
    </w:p>
    <w:p w14:paraId="04904533" w14:textId="77777777" w:rsidR="001D77EC" w:rsidRDefault="001D77EC" w:rsidP="001D77EC"/>
    <w:p w14:paraId="511A701C" w14:textId="77777777" w:rsidR="001D77EC" w:rsidRPr="00F574FD" w:rsidRDefault="001D77EC" w:rsidP="001D77EC">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0C9CE338" w:rsidR="004455A0" w:rsidRPr="00686D45" w:rsidRDefault="00C13091" w:rsidP="004455A0">
      <w:pPr>
        <w:rPr>
          <w:rFonts w:asciiTheme="minorHAnsi" w:eastAsia="Times New Roman" w:hAnsiTheme="minorHAnsi" w:cstheme="minorHAnsi"/>
          <w:iCs/>
          <w:color w:val="000000" w:themeColor="text1"/>
          <w:szCs w:val="24"/>
        </w:rPr>
      </w:pPr>
      <w:r w:rsidRPr="00686D45">
        <w:rPr>
          <w:rFonts w:asciiTheme="minorHAnsi" w:eastAsia="Times New Roman" w:hAnsiTheme="minorHAnsi" w:cstheme="minorHAnsi"/>
          <w:iCs/>
          <w:color w:val="000000" w:themeColor="text1"/>
          <w:szCs w:val="24"/>
        </w:rPr>
        <w:t>3.1</w:t>
      </w:r>
      <w:r w:rsidR="00686D45" w:rsidRPr="00686D45">
        <w:rPr>
          <w:rFonts w:asciiTheme="minorHAnsi" w:eastAsia="Times New Roman" w:hAnsiTheme="minorHAnsi" w:cstheme="minorHAnsi"/>
          <w:iCs/>
          <w:color w:val="000000" w:themeColor="text1"/>
          <w:szCs w:val="24"/>
        </w:rPr>
        <w:t>.-3.3.,</w:t>
      </w:r>
      <w:r w:rsidRPr="00686D45">
        <w:rPr>
          <w:rFonts w:asciiTheme="minorHAnsi" w:eastAsia="Times New Roman" w:hAnsiTheme="minorHAnsi" w:cstheme="minorHAnsi"/>
          <w:iCs/>
          <w:color w:val="000000" w:themeColor="text1"/>
          <w:szCs w:val="24"/>
        </w:rPr>
        <w:t xml:space="preserve"> 4.7</w:t>
      </w:r>
      <w:r w:rsidR="00686D45" w:rsidRPr="00686D45">
        <w:rPr>
          <w:rFonts w:asciiTheme="minorHAnsi" w:eastAsia="Times New Roman" w:hAnsiTheme="minorHAnsi" w:cstheme="minorHAnsi"/>
          <w:iCs/>
          <w:color w:val="000000" w:themeColor="text1"/>
          <w:szCs w:val="24"/>
        </w:rPr>
        <w:t>.</w:t>
      </w:r>
      <w:r w:rsidRPr="00686D45">
        <w:rPr>
          <w:rFonts w:asciiTheme="minorHAnsi" w:eastAsia="Times New Roman" w:hAnsiTheme="minorHAnsi" w:cstheme="minorHAnsi"/>
          <w:iCs/>
          <w:color w:val="000000" w:themeColor="text1"/>
          <w:szCs w:val="24"/>
        </w:rPr>
        <w:t>, 4.</w:t>
      </w:r>
      <w:r w:rsidR="00686D45" w:rsidRPr="00686D45">
        <w:rPr>
          <w:rFonts w:asciiTheme="minorHAnsi" w:eastAsia="Times New Roman" w:hAnsiTheme="minorHAnsi" w:cstheme="minorHAnsi"/>
          <w:iCs/>
          <w:color w:val="000000" w:themeColor="text1"/>
          <w:szCs w:val="24"/>
        </w:rPr>
        <w:t>8.</w:t>
      </w:r>
    </w:p>
    <w:p w14:paraId="442A168B" w14:textId="77777777" w:rsidR="004455A0" w:rsidRPr="00686D45" w:rsidRDefault="004455A0" w:rsidP="004455A0">
      <w:pPr>
        <w:spacing w:before="120"/>
        <w:rPr>
          <w:rFonts w:asciiTheme="minorHAnsi" w:eastAsia="Times New Roman" w:hAnsiTheme="minorHAnsi" w:cstheme="minorHAnsi"/>
          <w:b/>
          <w:color w:val="000000" w:themeColor="text1"/>
          <w:szCs w:val="24"/>
        </w:rPr>
      </w:pPr>
    </w:p>
    <w:p w14:paraId="1DAFA0E0" w14:textId="77777777" w:rsidR="004455A0" w:rsidRPr="00686D45" w:rsidRDefault="004455A0" w:rsidP="004455A0">
      <w:pPr>
        <w:spacing w:before="120"/>
        <w:rPr>
          <w:rFonts w:asciiTheme="minorHAnsi" w:eastAsia="Times New Roman" w:hAnsiTheme="minorHAnsi" w:cstheme="minorHAnsi"/>
          <w:color w:val="000000" w:themeColor="text1"/>
          <w:szCs w:val="24"/>
        </w:rPr>
      </w:pPr>
      <w:r w:rsidRPr="00686D45">
        <w:rPr>
          <w:rFonts w:asciiTheme="minorHAnsi" w:eastAsia="Times New Roman" w:hAnsiTheme="minorHAnsi" w:cstheme="minorHAnsi"/>
          <w:b/>
          <w:color w:val="000000" w:themeColor="text1"/>
          <w:szCs w:val="24"/>
        </w:rPr>
        <w:t>B.</w:t>
      </w:r>
      <w:r w:rsidRPr="00686D45">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75BB64B3" w14:textId="2E5D796C" w:rsidR="004455A0" w:rsidRPr="00686D45" w:rsidRDefault="00C13091" w:rsidP="004455A0">
      <w:pPr>
        <w:rPr>
          <w:rFonts w:asciiTheme="minorHAnsi" w:eastAsia="Times New Roman" w:hAnsiTheme="minorHAnsi" w:cstheme="minorHAnsi"/>
          <w:bCs/>
          <w:color w:val="000000" w:themeColor="text1"/>
          <w:szCs w:val="24"/>
        </w:rPr>
      </w:pPr>
      <w:r w:rsidRPr="00686D45">
        <w:rPr>
          <w:rFonts w:asciiTheme="minorHAnsi" w:eastAsia="Times New Roman" w:hAnsiTheme="minorHAnsi" w:cstheme="minorHAnsi"/>
          <w:color w:val="000000" w:themeColor="text1"/>
          <w:szCs w:val="24"/>
        </w:rPr>
        <w:t>4.7</w:t>
      </w:r>
      <w:r w:rsidR="00686D45" w:rsidRPr="00686D45">
        <w:rPr>
          <w:rFonts w:asciiTheme="minorHAnsi" w:eastAsia="Times New Roman" w:hAnsiTheme="minorHAnsi" w:cstheme="minorHAnsi"/>
          <w:color w:val="000000" w:themeColor="text1"/>
          <w:szCs w:val="24"/>
        </w:rPr>
        <w:t>.</w:t>
      </w:r>
      <w:r w:rsidRPr="00686D45">
        <w:rPr>
          <w:rFonts w:asciiTheme="minorHAnsi" w:eastAsia="Times New Roman" w:hAnsiTheme="minorHAnsi" w:cstheme="minorHAnsi"/>
          <w:color w:val="000000" w:themeColor="text1"/>
          <w:szCs w:val="24"/>
        </w:rPr>
        <w:t xml:space="preserve"> where we measure the influence of the cell culture medium (attenuation and scattering). We </w:t>
      </w:r>
      <w:r w:rsidR="00B812DD" w:rsidRPr="00686D45">
        <w:rPr>
          <w:rFonts w:asciiTheme="minorHAnsi" w:eastAsia="Times New Roman" w:hAnsiTheme="minorHAnsi" w:cstheme="minorHAnsi"/>
          <w:color w:val="000000" w:themeColor="text1"/>
          <w:szCs w:val="24"/>
        </w:rPr>
        <w:t>have to be sure that the film is correctly placed and immerged with the exact quantity of water. As his step has to be repeat three time, we have to be very precise.</w:t>
      </w:r>
      <w:r w:rsidRPr="00686D45">
        <w:rPr>
          <w:rFonts w:asciiTheme="minorHAnsi" w:eastAsia="Times New Roman" w:hAnsiTheme="minorHAnsi" w:cstheme="minorHAnsi"/>
          <w:color w:val="000000" w:themeColor="text1"/>
          <w:szCs w:val="24"/>
        </w:rPr>
        <w:t xml:space="preserve"> </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38E1AF7C"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3F4063">
        <w:rPr>
          <w:rFonts w:cs="Calibri"/>
          <w:b/>
          <w:i w:val="0"/>
          <w:iCs/>
          <w:color w:val="000000" w:themeColor="text1"/>
          <w:szCs w:val="24"/>
        </w:rPr>
        <w:t>Irradiation</w:t>
      </w:r>
      <w:r w:rsidR="00FB7C5A">
        <w:rPr>
          <w:rFonts w:cs="Calibri"/>
          <w:b/>
          <w:i w:val="0"/>
          <w:iCs/>
          <w:color w:val="000000" w:themeColor="text1"/>
          <w:szCs w:val="24"/>
        </w:rPr>
        <w:t xml:space="preserve"> Analyses</w:t>
      </w:r>
    </w:p>
    <w:p w14:paraId="7F80939F" w14:textId="77777777" w:rsidR="0004617D" w:rsidRPr="00481AF3" w:rsidRDefault="0004617D" w:rsidP="00481AF3">
      <w:pPr>
        <w:rPr>
          <w:rFonts w:asciiTheme="minorHAnsi" w:hAnsiTheme="minorHAnsi" w:cstheme="minorHAnsi"/>
        </w:rPr>
      </w:pPr>
    </w:p>
    <w:p w14:paraId="40E920B9" w14:textId="7A7D9B3B" w:rsidR="00C8113F" w:rsidRDefault="0004617D" w:rsidP="001D77EC">
      <w:pPr>
        <w:pStyle w:val="ListParagraph"/>
        <w:numPr>
          <w:ilvl w:val="1"/>
          <w:numId w:val="15"/>
        </w:numPr>
        <w:rPr>
          <w:rFonts w:asciiTheme="minorHAnsi" w:hAnsiTheme="minorHAnsi" w:cstheme="minorHAnsi"/>
        </w:rPr>
      </w:pPr>
      <w:r>
        <w:rPr>
          <w:rFonts w:asciiTheme="minorHAnsi" w:hAnsiTheme="minorHAnsi" w:cstheme="minorHAnsi"/>
        </w:rPr>
        <w:t>M</w:t>
      </w:r>
      <w:r w:rsidR="001D77EC" w:rsidRPr="001D77EC">
        <w:rPr>
          <w:rFonts w:asciiTheme="minorHAnsi" w:hAnsiTheme="minorHAnsi" w:cstheme="minorHAnsi"/>
        </w:rPr>
        <w:t xml:space="preserve">easurements to estimate the attenuator thickness </w:t>
      </w:r>
      <w:r>
        <w:rPr>
          <w:rFonts w:asciiTheme="minorHAnsi" w:hAnsiTheme="minorHAnsi" w:cstheme="minorHAnsi"/>
        </w:rPr>
        <w:t>were then performed</w:t>
      </w:r>
      <w:r w:rsidR="00C8113F">
        <w:rPr>
          <w:rFonts w:asciiTheme="minorHAnsi" w:hAnsiTheme="minorHAnsi" w:cstheme="minorHAnsi"/>
        </w:rPr>
        <w:t xml:space="preserve"> </w:t>
      </w:r>
      <w:r w:rsidR="00C8113F">
        <w:rPr>
          <w:rFonts w:asciiTheme="minorHAnsi" w:hAnsiTheme="minorHAnsi" w:cstheme="minorHAnsi"/>
          <w:b/>
          <w:bCs/>
        </w:rPr>
        <w:t>[1]</w:t>
      </w:r>
      <w:r>
        <w:rPr>
          <w:rFonts w:asciiTheme="minorHAnsi" w:hAnsiTheme="minorHAnsi" w:cstheme="minorHAnsi"/>
        </w:rPr>
        <w:t xml:space="preserve"> and the </w:t>
      </w:r>
      <w:r>
        <w:rPr>
          <w:rFonts w:asciiTheme="minorHAnsi" w:hAnsiTheme="minorHAnsi" w:cstheme="minorHAnsi"/>
          <w:lang w:val="en-GB"/>
        </w:rPr>
        <w:t>d</w:t>
      </w:r>
      <w:proofErr w:type="spellStart"/>
      <w:r w:rsidRPr="001D77EC">
        <w:rPr>
          <w:rFonts w:asciiTheme="minorHAnsi" w:hAnsiTheme="minorHAnsi" w:cstheme="minorHAnsi"/>
        </w:rPr>
        <w:t>ifferent</w:t>
      </w:r>
      <w:proofErr w:type="spellEnd"/>
      <w:r w:rsidRPr="001D77EC">
        <w:rPr>
          <w:rFonts w:asciiTheme="minorHAnsi" w:hAnsiTheme="minorHAnsi" w:cstheme="minorHAnsi"/>
        </w:rPr>
        <w:t xml:space="preserve"> attenuator</w:t>
      </w:r>
      <w:r>
        <w:rPr>
          <w:rFonts w:asciiTheme="minorHAnsi" w:hAnsiTheme="minorHAnsi" w:cstheme="minorHAnsi"/>
        </w:rPr>
        <w:t xml:space="preserve"> </w:t>
      </w:r>
      <w:r w:rsidRPr="001D77EC">
        <w:rPr>
          <w:rFonts w:asciiTheme="minorHAnsi" w:hAnsiTheme="minorHAnsi" w:cstheme="minorHAnsi"/>
        </w:rPr>
        <w:t>thickness</w:t>
      </w:r>
      <w:r>
        <w:rPr>
          <w:rFonts w:asciiTheme="minorHAnsi" w:hAnsiTheme="minorHAnsi" w:cstheme="minorHAnsi"/>
        </w:rPr>
        <w:t xml:space="preserve">es </w:t>
      </w:r>
      <w:r>
        <w:rPr>
          <w:rFonts w:asciiTheme="minorHAnsi" w:hAnsiTheme="minorHAnsi" w:cstheme="minorHAnsi"/>
          <w:lang w:val="en-GB"/>
        </w:rPr>
        <w:t xml:space="preserve">were </w:t>
      </w:r>
      <w:r w:rsidRPr="001D77EC">
        <w:rPr>
          <w:rFonts w:asciiTheme="minorHAnsi" w:hAnsiTheme="minorHAnsi" w:cstheme="minorHAnsi"/>
        </w:rPr>
        <w:t xml:space="preserve">tested to find the </w:t>
      </w:r>
      <w:r w:rsidRPr="001D77EC">
        <w:rPr>
          <w:rFonts w:asciiTheme="minorHAnsi" w:hAnsiTheme="minorHAnsi" w:cstheme="minorHAnsi"/>
          <w:lang w:val="en-GB"/>
        </w:rPr>
        <w:t>thickness that decreased the beam intensity by a factor of two</w:t>
      </w:r>
      <w:r>
        <w:rPr>
          <w:rFonts w:asciiTheme="minorHAnsi" w:hAnsiTheme="minorHAnsi" w:cstheme="minorHAnsi"/>
          <w:lang w:val="en-GB"/>
        </w:rPr>
        <w:t xml:space="preserve"> </w:t>
      </w:r>
      <w:r>
        <w:rPr>
          <w:rFonts w:asciiTheme="minorHAnsi" w:hAnsiTheme="minorHAnsi" w:cstheme="minorHAnsi"/>
          <w:b/>
          <w:bCs/>
          <w:lang w:val="en-GB"/>
        </w:rPr>
        <w:t>[2]</w:t>
      </w:r>
      <w:r>
        <w:rPr>
          <w:rFonts w:asciiTheme="minorHAnsi" w:hAnsiTheme="minorHAnsi" w:cstheme="minorHAnsi"/>
          <w:lang w:val="en-GB"/>
        </w:rPr>
        <w:t>.</w:t>
      </w:r>
    </w:p>
    <w:p w14:paraId="5BD10EB9" w14:textId="77777777" w:rsidR="00C8113F" w:rsidRDefault="00C8113F" w:rsidP="00C8113F">
      <w:pPr>
        <w:pStyle w:val="ListParagraph"/>
        <w:ind w:left="907"/>
        <w:rPr>
          <w:rFonts w:asciiTheme="minorHAnsi" w:hAnsiTheme="minorHAnsi" w:cstheme="minorHAnsi"/>
        </w:rPr>
      </w:pPr>
    </w:p>
    <w:p w14:paraId="72C1DAD3" w14:textId="223AF82F" w:rsidR="00C8113F" w:rsidRPr="0004617D" w:rsidRDefault="00C8113F" w:rsidP="0004617D">
      <w:pPr>
        <w:pStyle w:val="ListParagraph"/>
        <w:numPr>
          <w:ilvl w:val="2"/>
          <w:numId w:val="15"/>
        </w:numPr>
        <w:rPr>
          <w:rFonts w:asciiTheme="minorHAnsi" w:hAnsiTheme="minorHAnsi" w:cstheme="minorHAnsi"/>
        </w:rPr>
      </w:pPr>
      <w:r>
        <w:rPr>
          <w:rFonts w:asciiTheme="minorHAnsi" w:hAnsiTheme="minorHAnsi" w:cstheme="minorHAnsi"/>
        </w:rPr>
        <w:t xml:space="preserve">LAB MEDIA: Table 2 </w:t>
      </w:r>
      <w:r w:rsidRPr="00C8113F">
        <w:rPr>
          <w:rFonts w:asciiTheme="minorHAnsi" w:hAnsiTheme="minorHAnsi" w:cstheme="minorHAnsi"/>
          <w:i/>
          <w:iCs/>
          <w:color w:val="4F81BD" w:themeColor="accent1"/>
        </w:rPr>
        <w:t>Video Editor: please emphasize reference measurements rows</w:t>
      </w:r>
    </w:p>
    <w:p w14:paraId="543307B6" w14:textId="4EF24FDD" w:rsidR="00C8113F" w:rsidRPr="00C8113F" w:rsidRDefault="00C8113F" w:rsidP="00C8113F">
      <w:pPr>
        <w:pStyle w:val="ListParagraph"/>
        <w:numPr>
          <w:ilvl w:val="2"/>
          <w:numId w:val="15"/>
        </w:numPr>
        <w:rPr>
          <w:rFonts w:asciiTheme="minorHAnsi" w:hAnsiTheme="minorHAnsi" w:cstheme="minorHAnsi"/>
        </w:rPr>
      </w:pPr>
      <w:r>
        <w:rPr>
          <w:rFonts w:asciiTheme="minorHAnsi" w:hAnsiTheme="minorHAnsi" w:cstheme="minorHAnsi"/>
        </w:rPr>
        <w:t xml:space="preserve">LAB MEDIA: Table 2 </w:t>
      </w:r>
      <w:r w:rsidRPr="00C8113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Finding of </w:t>
      </w:r>
      <w:proofErr w:type="spellStart"/>
      <w:r>
        <w:rPr>
          <w:rFonts w:asciiTheme="minorHAnsi" w:hAnsiTheme="minorHAnsi" w:cstheme="minorHAnsi"/>
          <w:i/>
          <w:iCs/>
          <w:color w:val="4F81BD" w:themeColor="accent1"/>
        </w:rPr>
        <w:t>attenuatior</w:t>
      </w:r>
      <w:proofErr w:type="spellEnd"/>
      <w:r>
        <w:rPr>
          <w:rFonts w:asciiTheme="minorHAnsi" w:hAnsiTheme="minorHAnsi" w:cstheme="minorHAnsi"/>
          <w:i/>
          <w:iCs/>
          <w:color w:val="4F81BD" w:themeColor="accent1"/>
        </w:rPr>
        <w:t xml:space="preserve"> thickness rows</w:t>
      </w:r>
    </w:p>
    <w:p w14:paraId="40EEA3EE" w14:textId="77777777" w:rsidR="00C8113F" w:rsidRPr="00C8113F" w:rsidRDefault="00C8113F" w:rsidP="00C8113F">
      <w:pPr>
        <w:pStyle w:val="ListParagraph"/>
        <w:ind w:left="1627"/>
        <w:rPr>
          <w:rFonts w:asciiTheme="minorHAnsi" w:hAnsiTheme="minorHAnsi" w:cstheme="minorHAnsi"/>
        </w:rPr>
      </w:pPr>
    </w:p>
    <w:p w14:paraId="32DE344C" w14:textId="19BE1607" w:rsidR="001D77EC" w:rsidRDefault="001D77EC" w:rsidP="001D77EC">
      <w:pPr>
        <w:pStyle w:val="ListParagraph"/>
        <w:numPr>
          <w:ilvl w:val="1"/>
          <w:numId w:val="15"/>
        </w:numPr>
        <w:rPr>
          <w:rFonts w:asciiTheme="minorHAnsi" w:hAnsiTheme="minorHAnsi" w:cstheme="minorHAnsi"/>
        </w:rPr>
      </w:pPr>
      <w:r w:rsidRPr="001D77EC">
        <w:rPr>
          <w:rFonts w:asciiTheme="minorHAnsi" w:hAnsiTheme="minorHAnsi" w:cstheme="minorHAnsi"/>
        </w:rPr>
        <w:t xml:space="preserve">When this thickness </w:t>
      </w:r>
      <w:r w:rsidRPr="001D77EC">
        <w:rPr>
          <w:rFonts w:asciiTheme="minorHAnsi" w:hAnsiTheme="minorHAnsi" w:cstheme="minorHAnsi"/>
          <w:lang w:val="en-GB"/>
        </w:rPr>
        <w:t>was</w:t>
      </w:r>
      <w:r w:rsidRPr="001D77EC">
        <w:rPr>
          <w:rFonts w:asciiTheme="minorHAnsi" w:hAnsiTheme="minorHAnsi" w:cstheme="minorHAnsi"/>
        </w:rPr>
        <w:t xml:space="preserve"> </w:t>
      </w:r>
      <w:r w:rsidR="00C8113F">
        <w:rPr>
          <w:rFonts w:asciiTheme="minorHAnsi" w:hAnsiTheme="minorHAnsi" w:cstheme="minorHAnsi"/>
        </w:rPr>
        <w:t>determined</w:t>
      </w:r>
      <w:r w:rsidRPr="001D77EC">
        <w:rPr>
          <w:rFonts w:asciiTheme="minorHAnsi" w:hAnsiTheme="minorHAnsi" w:cstheme="minorHAnsi"/>
        </w:rPr>
        <w:t xml:space="preserve">, </w:t>
      </w:r>
      <w:r w:rsidRPr="001D77EC">
        <w:rPr>
          <w:rFonts w:asciiTheme="minorHAnsi" w:hAnsiTheme="minorHAnsi" w:cstheme="minorHAnsi"/>
          <w:lang w:val="en-GB"/>
        </w:rPr>
        <w:t>five</w:t>
      </w:r>
      <w:r w:rsidRPr="001D77EC">
        <w:rPr>
          <w:rFonts w:asciiTheme="minorHAnsi" w:hAnsiTheme="minorHAnsi" w:cstheme="minorHAnsi"/>
        </w:rPr>
        <w:t xml:space="preserve"> measurements were </w:t>
      </w:r>
      <w:r w:rsidRPr="001D77EC">
        <w:rPr>
          <w:rFonts w:asciiTheme="minorHAnsi" w:hAnsiTheme="minorHAnsi" w:cstheme="minorHAnsi"/>
          <w:lang w:val="en-GB"/>
        </w:rPr>
        <w:t xml:space="preserve">taken </w:t>
      </w:r>
      <w:r w:rsidRPr="001D77EC">
        <w:rPr>
          <w:rFonts w:asciiTheme="minorHAnsi" w:hAnsiTheme="minorHAnsi" w:cstheme="minorHAnsi"/>
        </w:rPr>
        <w:t>to evaluate the average M</w:t>
      </w:r>
      <w:r w:rsidR="00C8113F">
        <w:rPr>
          <w:rFonts w:asciiTheme="minorHAnsi" w:hAnsiTheme="minorHAnsi" w:cstheme="minorHAnsi"/>
        </w:rPr>
        <w:t>-</w:t>
      </w:r>
      <w:r w:rsidRPr="00C8113F">
        <w:rPr>
          <w:rFonts w:asciiTheme="minorHAnsi" w:hAnsiTheme="minorHAnsi" w:cstheme="minorHAnsi"/>
        </w:rPr>
        <w:t>raw</w:t>
      </w:r>
      <w:r w:rsidRPr="001D77EC">
        <w:rPr>
          <w:rFonts w:asciiTheme="minorHAnsi" w:hAnsiTheme="minorHAnsi" w:cstheme="minorHAnsi"/>
        </w:rPr>
        <w:t xml:space="preserve"> value corrected by </w:t>
      </w:r>
      <w:r w:rsidR="00C8113F">
        <w:rPr>
          <w:rFonts w:asciiTheme="minorHAnsi" w:hAnsiTheme="minorHAnsi" w:cstheme="minorHAnsi"/>
        </w:rPr>
        <w:t xml:space="preserve">the </w:t>
      </w:r>
      <w:r w:rsidR="00C8113F" w:rsidRPr="00F81CF5">
        <w:rPr>
          <w:rFonts w:cstheme="minorHAnsi"/>
        </w:rPr>
        <w:t>temperature and pressure correction factor</w:t>
      </w:r>
      <w:r w:rsidR="00C8113F">
        <w:rPr>
          <w:rFonts w:asciiTheme="minorHAnsi" w:hAnsiTheme="minorHAnsi" w:cstheme="minorHAnsi"/>
        </w:rPr>
        <w:t xml:space="preserve"> </w:t>
      </w:r>
      <w:r w:rsidR="00C8113F">
        <w:rPr>
          <w:rFonts w:asciiTheme="minorHAnsi" w:hAnsiTheme="minorHAnsi" w:cstheme="minorHAnsi"/>
          <w:b/>
          <w:bCs/>
        </w:rPr>
        <w:t>[1]</w:t>
      </w:r>
      <w:r w:rsidR="00C8113F">
        <w:rPr>
          <w:rFonts w:asciiTheme="minorHAnsi" w:hAnsiTheme="minorHAnsi" w:cstheme="minorHAnsi"/>
        </w:rPr>
        <w:t>.</w:t>
      </w:r>
    </w:p>
    <w:p w14:paraId="5A4D98AA" w14:textId="77777777" w:rsidR="00C8113F" w:rsidRDefault="00C8113F" w:rsidP="00C8113F">
      <w:pPr>
        <w:pStyle w:val="ListParagraph"/>
        <w:ind w:left="907"/>
        <w:rPr>
          <w:rFonts w:asciiTheme="minorHAnsi" w:hAnsiTheme="minorHAnsi" w:cstheme="minorHAnsi"/>
        </w:rPr>
      </w:pPr>
    </w:p>
    <w:p w14:paraId="07FB3886" w14:textId="0C6735FD" w:rsidR="00C8113F" w:rsidRPr="001D77EC" w:rsidRDefault="00C8113F" w:rsidP="00C8113F">
      <w:pPr>
        <w:pStyle w:val="ListParagraph"/>
        <w:numPr>
          <w:ilvl w:val="2"/>
          <w:numId w:val="15"/>
        </w:numPr>
        <w:rPr>
          <w:rFonts w:asciiTheme="minorHAnsi" w:hAnsiTheme="minorHAnsi" w:cstheme="minorHAnsi"/>
        </w:rPr>
      </w:pPr>
      <w:r>
        <w:rPr>
          <w:rFonts w:asciiTheme="minorHAnsi" w:hAnsiTheme="minorHAnsi" w:cstheme="minorHAnsi"/>
        </w:rPr>
        <w:t xml:space="preserve">LAB MEDIA: Table 2 </w:t>
      </w:r>
      <w:r w:rsidRPr="00C8113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Measurements with the right attenuator rows</w:t>
      </w:r>
    </w:p>
    <w:p w14:paraId="11891876" w14:textId="77777777" w:rsidR="001D77EC" w:rsidRPr="001D77EC" w:rsidRDefault="001D77EC" w:rsidP="001D77EC">
      <w:pPr>
        <w:pStyle w:val="ListParagraph"/>
        <w:ind w:left="360"/>
        <w:rPr>
          <w:rFonts w:asciiTheme="minorHAnsi" w:hAnsiTheme="minorHAnsi" w:cstheme="minorHAnsi"/>
        </w:rPr>
      </w:pPr>
    </w:p>
    <w:p w14:paraId="1AB9E604" w14:textId="5F31322B" w:rsidR="0004617D" w:rsidRDefault="001D77EC" w:rsidP="001D77EC">
      <w:pPr>
        <w:pStyle w:val="ListParagraph"/>
        <w:numPr>
          <w:ilvl w:val="1"/>
          <w:numId w:val="15"/>
        </w:numPr>
        <w:rPr>
          <w:rFonts w:asciiTheme="minorHAnsi" w:hAnsiTheme="minorHAnsi" w:cstheme="minorHAnsi"/>
        </w:rPr>
      </w:pPr>
      <w:r w:rsidRPr="001D77EC">
        <w:rPr>
          <w:rFonts w:asciiTheme="minorHAnsi" w:hAnsiTheme="minorHAnsi" w:cstheme="minorHAnsi"/>
        </w:rPr>
        <w:t xml:space="preserve">For this configuration, a half value layer of 0.667 </w:t>
      </w:r>
      <w:r w:rsidR="0004617D">
        <w:rPr>
          <w:rFonts w:asciiTheme="minorHAnsi" w:hAnsiTheme="minorHAnsi" w:cstheme="minorHAnsi"/>
        </w:rPr>
        <w:t>millimeter</w:t>
      </w:r>
      <w:r w:rsidRPr="001D77EC">
        <w:rPr>
          <w:rFonts w:asciiTheme="minorHAnsi" w:hAnsiTheme="minorHAnsi" w:cstheme="minorHAnsi"/>
        </w:rPr>
        <w:t xml:space="preserve"> of </w:t>
      </w:r>
      <w:r w:rsidRPr="001D77EC">
        <w:rPr>
          <w:rFonts w:asciiTheme="minorHAnsi" w:hAnsiTheme="minorHAnsi" w:cstheme="minorHAnsi"/>
          <w:lang w:val="en-GB"/>
        </w:rPr>
        <w:t>c</w:t>
      </w:r>
      <w:proofErr w:type="spellStart"/>
      <w:r w:rsidRPr="001D77EC">
        <w:rPr>
          <w:rFonts w:asciiTheme="minorHAnsi" w:hAnsiTheme="minorHAnsi" w:cstheme="minorHAnsi"/>
        </w:rPr>
        <w:t>opper</w:t>
      </w:r>
      <w:proofErr w:type="spellEnd"/>
      <w:r w:rsidRPr="001D77EC">
        <w:rPr>
          <w:rFonts w:asciiTheme="minorHAnsi" w:hAnsiTheme="minorHAnsi" w:cstheme="minorHAnsi"/>
        </w:rPr>
        <w:t xml:space="preserve"> was found</w:t>
      </w:r>
      <w:r w:rsidR="0004617D">
        <w:rPr>
          <w:rFonts w:asciiTheme="minorHAnsi" w:hAnsiTheme="minorHAnsi" w:cstheme="minorHAnsi"/>
        </w:rPr>
        <w:t xml:space="preserve"> </w:t>
      </w:r>
      <w:r w:rsidR="0004617D">
        <w:rPr>
          <w:rFonts w:asciiTheme="minorHAnsi" w:hAnsiTheme="minorHAnsi" w:cstheme="minorHAnsi"/>
          <w:b/>
          <w:bCs/>
        </w:rPr>
        <w:t>[1]</w:t>
      </w:r>
      <w:r w:rsidRPr="001D77EC">
        <w:rPr>
          <w:rFonts w:asciiTheme="minorHAnsi" w:hAnsiTheme="minorHAnsi" w:cstheme="minorHAnsi"/>
        </w:rPr>
        <w:t>.</w:t>
      </w:r>
    </w:p>
    <w:p w14:paraId="7D5E868A" w14:textId="77777777" w:rsidR="0004617D" w:rsidRDefault="0004617D" w:rsidP="0004617D">
      <w:pPr>
        <w:pStyle w:val="ListParagraph"/>
        <w:ind w:left="907"/>
        <w:rPr>
          <w:rFonts w:asciiTheme="minorHAnsi" w:hAnsiTheme="minorHAnsi" w:cstheme="minorHAnsi"/>
        </w:rPr>
      </w:pPr>
    </w:p>
    <w:p w14:paraId="3F1336FC" w14:textId="39A49ADB" w:rsidR="0004617D" w:rsidRPr="00481AF3" w:rsidRDefault="0004617D" w:rsidP="0004617D">
      <w:pPr>
        <w:pStyle w:val="ListParagraph"/>
        <w:numPr>
          <w:ilvl w:val="2"/>
          <w:numId w:val="15"/>
        </w:numPr>
        <w:rPr>
          <w:rFonts w:asciiTheme="minorHAnsi" w:hAnsiTheme="minorHAnsi" w:cstheme="minorHAnsi"/>
        </w:rPr>
      </w:pPr>
      <w:r>
        <w:rPr>
          <w:rFonts w:asciiTheme="minorHAnsi" w:hAnsiTheme="minorHAnsi" w:cstheme="minorHAnsi"/>
        </w:rPr>
        <w:t xml:space="preserve">LAB MEDIA: Table 2 </w:t>
      </w:r>
      <w:r w:rsidRPr="00C8113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0.667 grey highlighted data row</w:t>
      </w:r>
    </w:p>
    <w:p w14:paraId="7AD59D65" w14:textId="77777777" w:rsidR="00481AF3" w:rsidRPr="00481AF3" w:rsidRDefault="00481AF3" w:rsidP="00481AF3">
      <w:pPr>
        <w:pStyle w:val="ListParagraph"/>
        <w:ind w:left="1627"/>
        <w:rPr>
          <w:rFonts w:asciiTheme="minorHAnsi" w:hAnsiTheme="minorHAnsi" w:cstheme="minorHAnsi"/>
        </w:rPr>
      </w:pPr>
    </w:p>
    <w:p w14:paraId="1D696108" w14:textId="0C467FEB" w:rsidR="00481AF3" w:rsidRDefault="00481AF3" w:rsidP="00481AF3">
      <w:pPr>
        <w:pStyle w:val="ListParagraph"/>
        <w:numPr>
          <w:ilvl w:val="1"/>
          <w:numId w:val="15"/>
        </w:numPr>
        <w:rPr>
          <w:rFonts w:asciiTheme="minorHAnsi" w:hAnsiTheme="minorHAnsi" w:cstheme="minorHAnsi"/>
        </w:rPr>
      </w:pPr>
      <w:r>
        <w:rPr>
          <w:rFonts w:asciiTheme="minorHAnsi" w:hAnsiTheme="minorHAnsi" w:cstheme="minorHAnsi"/>
        </w:rPr>
        <w:t>In this representative analysis, a</w:t>
      </w:r>
      <w:r>
        <w:rPr>
          <w:i/>
          <w:iCs/>
        </w:rPr>
        <w:t xml:space="preserve"> </w:t>
      </w:r>
      <w:r w:rsidRPr="00686D45">
        <w:t>self-developing dosimetry</w:t>
      </w:r>
      <w:r>
        <w:rPr>
          <w:iCs/>
        </w:rPr>
        <w:t xml:space="preserve"> </w:t>
      </w:r>
      <w:r w:rsidRPr="001D77EC">
        <w:rPr>
          <w:rFonts w:asciiTheme="minorHAnsi" w:hAnsiTheme="minorHAnsi" w:cstheme="minorHAnsi"/>
        </w:rPr>
        <w:t xml:space="preserve">film was irradiated to determine the surface on which the irradiation field is homogeneous, allowing </w:t>
      </w:r>
      <w:r>
        <w:rPr>
          <w:rFonts w:asciiTheme="minorHAnsi" w:hAnsiTheme="minorHAnsi" w:cstheme="minorHAnsi"/>
        </w:rPr>
        <w:t>correct</w:t>
      </w:r>
      <w:r w:rsidRPr="001D77EC">
        <w:rPr>
          <w:rFonts w:asciiTheme="minorHAnsi" w:hAnsiTheme="minorHAnsi" w:cstheme="minorHAnsi"/>
        </w:rPr>
        <w:t xml:space="preserve"> place</w:t>
      </w:r>
      <w:r>
        <w:rPr>
          <w:rFonts w:asciiTheme="minorHAnsi" w:hAnsiTheme="minorHAnsi" w:cstheme="minorHAnsi"/>
        </w:rPr>
        <w:t>ment of</w:t>
      </w:r>
      <w:r w:rsidRPr="001D77EC">
        <w:rPr>
          <w:rFonts w:asciiTheme="minorHAnsi" w:hAnsiTheme="minorHAnsi" w:cstheme="minorHAnsi"/>
        </w:rPr>
        <w:t xml:space="preserve"> the cell container</w:t>
      </w:r>
      <w:r>
        <w:rPr>
          <w:rFonts w:asciiTheme="minorHAnsi" w:hAnsiTheme="minorHAnsi" w:cstheme="minorHAnsi"/>
        </w:rPr>
        <w:t xml:space="preserve"> </w:t>
      </w:r>
      <w:r>
        <w:rPr>
          <w:rFonts w:asciiTheme="minorHAnsi" w:hAnsiTheme="minorHAnsi" w:cstheme="minorHAnsi"/>
          <w:b/>
          <w:bCs/>
        </w:rPr>
        <w:t>[1]</w:t>
      </w:r>
      <w:r w:rsidRPr="001D77EC">
        <w:rPr>
          <w:rFonts w:asciiTheme="minorHAnsi" w:hAnsiTheme="minorHAnsi" w:cstheme="minorHAnsi"/>
        </w:rPr>
        <w:t>.</w:t>
      </w:r>
    </w:p>
    <w:p w14:paraId="6EBC4060" w14:textId="77777777" w:rsidR="00481AF3" w:rsidRDefault="00481AF3" w:rsidP="00481AF3">
      <w:pPr>
        <w:pStyle w:val="ListParagraph"/>
        <w:ind w:left="907"/>
        <w:rPr>
          <w:rFonts w:asciiTheme="minorHAnsi" w:hAnsiTheme="minorHAnsi" w:cstheme="minorHAnsi"/>
        </w:rPr>
      </w:pPr>
    </w:p>
    <w:p w14:paraId="25B49FF6" w14:textId="12C017A0" w:rsidR="00481AF3" w:rsidRPr="00481AF3" w:rsidRDefault="00481AF3" w:rsidP="00481AF3">
      <w:pPr>
        <w:pStyle w:val="ListParagraph"/>
        <w:numPr>
          <w:ilvl w:val="2"/>
          <w:numId w:val="15"/>
        </w:numPr>
        <w:rPr>
          <w:rFonts w:asciiTheme="minorHAnsi" w:hAnsiTheme="minorHAnsi" w:cstheme="minorHAnsi"/>
        </w:rPr>
      </w:pPr>
      <w:r>
        <w:rPr>
          <w:rFonts w:asciiTheme="minorHAnsi" w:hAnsiTheme="minorHAnsi" w:cstheme="minorHAnsi"/>
        </w:rPr>
        <w:t xml:space="preserve">LAB MEDIA: Figure 2 </w:t>
      </w:r>
      <w:r w:rsidRPr="00C8113F">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w:t>
      </w:r>
      <w:r w:rsidRPr="00C8113F">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dotted lines</w:t>
      </w:r>
    </w:p>
    <w:p w14:paraId="4D1B03B2" w14:textId="77777777" w:rsidR="001D77EC" w:rsidRPr="0004617D" w:rsidRDefault="001D77EC" w:rsidP="0004617D">
      <w:pPr>
        <w:rPr>
          <w:rFonts w:asciiTheme="minorHAnsi" w:hAnsiTheme="minorHAnsi" w:cstheme="minorHAnsi"/>
        </w:rPr>
      </w:pPr>
    </w:p>
    <w:p w14:paraId="2069A9F2" w14:textId="07A623BB" w:rsidR="001D77EC" w:rsidRDefault="001D77EC" w:rsidP="0004617D">
      <w:pPr>
        <w:pStyle w:val="ListParagraph"/>
        <w:numPr>
          <w:ilvl w:val="1"/>
          <w:numId w:val="15"/>
        </w:numPr>
        <w:rPr>
          <w:rFonts w:asciiTheme="minorHAnsi" w:hAnsiTheme="minorHAnsi" w:cstheme="minorHAnsi"/>
        </w:rPr>
      </w:pPr>
      <w:r w:rsidRPr="001D77EC">
        <w:rPr>
          <w:rFonts w:asciiTheme="minorHAnsi" w:hAnsiTheme="minorHAnsi" w:cstheme="minorHAnsi"/>
        </w:rPr>
        <w:t xml:space="preserve">To </w:t>
      </w:r>
      <w:r w:rsidRPr="001D77EC">
        <w:rPr>
          <w:rFonts w:asciiTheme="minorHAnsi" w:hAnsiTheme="minorHAnsi" w:cstheme="minorHAnsi"/>
          <w:lang w:val="en-GB"/>
        </w:rPr>
        <w:t xml:space="preserve">determine </w:t>
      </w:r>
      <w:r w:rsidRPr="001D77EC">
        <w:rPr>
          <w:rFonts w:asciiTheme="minorHAnsi" w:hAnsiTheme="minorHAnsi" w:cstheme="minorHAnsi"/>
        </w:rPr>
        <w:t>the exact dose</w:t>
      </w:r>
      <w:r w:rsidR="00FB7C5A">
        <w:rPr>
          <w:rFonts w:asciiTheme="minorHAnsi" w:hAnsiTheme="minorHAnsi" w:cstheme="minorHAnsi"/>
        </w:rPr>
        <w:t xml:space="preserve"> for</w:t>
      </w:r>
      <w:r w:rsidRPr="001D77EC">
        <w:rPr>
          <w:rFonts w:asciiTheme="minorHAnsi" w:hAnsiTheme="minorHAnsi" w:cstheme="minorHAnsi"/>
        </w:rPr>
        <w:t xml:space="preserve"> </w:t>
      </w:r>
      <w:r w:rsidR="003F4063">
        <w:rPr>
          <w:rFonts w:asciiTheme="minorHAnsi" w:hAnsiTheme="minorHAnsi" w:cstheme="minorHAnsi"/>
        </w:rPr>
        <w:t xml:space="preserve">the </w:t>
      </w:r>
      <w:r w:rsidRPr="001D77EC">
        <w:rPr>
          <w:rFonts w:asciiTheme="minorHAnsi" w:hAnsiTheme="minorHAnsi" w:cstheme="minorHAnsi"/>
        </w:rPr>
        <w:t xml:space="preserve">cells, the measured </w:t>
      </w:r>
      <w:r w:rsidR="0004617D">
        <w:rPr>
          <w:rFonts w:asciiTheme="minorHAnsi" w:hAnsiTheme="minorHAnsi" w:cstheme="minorHAnsi"/>
        </w:rPr>
        <w:t xml:space="preserve">air </w:t>
      </w:r>
      <w:proofErr w:type="spellStart"/>
      <w:r w:rsidR="0004617D">
        <w:rPr>
          <w:rFonts w:asciiTheme="minorHAnsi" w:hAnsiTheme="minorHAnsi" w:cstheme="minorHAnsi"/>
        </w:rPr>
        <w:t>kerma</w:t>
      </w:r>
      <w:proofErr w:type="spellEnd"/>
      <w:r w:rsidR="0004617D">
        <w:rPr>
          <w:rFonts w:asciiTheme="minorHAnsi" w:hAnsiTheme="minorHAnsi" w:cstheme="minorHAnsi"/>
        </w:rPr>
        <w:t xml:space="preserve"> </w:t>
      </w:r>
      <w:r w:rsidR="0095729A">
        <w:rPr>
          <w:rFonts w:asciiTheme="minorHAnsi" w:hAnsiTheme="minorHAnsi" w:cstheme="minorHAnsi"/>
        </w:rPr>
        <w:t xml:space="preserve">dose rate </w:t>
      </w:r>
      <w:r w:rsidRPr="001D77EC">
        <w:rPr>
          <w:rFonts w:asciiTheme="minorHAnsi" w:hAnsiTheme="minorHAnsi" w:cstheme="minorHAnsi"/>
        </w:rPr>
        <w:t xml:space="preserve">was converted </w:t>
      </w:r>
      <w:r w:rsidR="00FB7C5A">
        <w:rPr>
          <w:rFonts w:asciiTheme="minorHAnsi" w:hAnsiTheme="minorHAnsi" w:cstheme="minorHAnsi"/>
        </w:rPr>
        <w:t>to</w:t>
      </w:r>
      <w:r w:rsidRPr="001D77EC">
        <w:rPr>
          <w:rFonts w:asciiTheme="minorHAnsi" w:hAnsiTheme="minorHAnsi" w:cstheme="minorHAnsi"/>
        </w:rPr>
        <w:t xml:space="preserve"> water </w:t>
      </w:r>
      <w:proofErr w:type="spellStart"/>
      <w:r w:rsidRPr="001D77EC">
        <w:rPr>
          <w:rFonts w:asciiTheme="minorHAnsi" w:hAnsiTheme="minorHAnsi" w:cstheme="minorHAnsi"/>
        </w:rPr>
        <w:t>kerma</w:t>
      </w:r>
      <w:proofErr w:type="spellEnd"/>
      <w:r w:rsidR="0004617D">
        <w:rPr>
          <w:rFonts w:asciiTheme="minorHAnsi" w:hAnsiTheme="minorHAnsi" w:cstheme="minorHAnsi"/>
        </w:rPr>
        <w:t xml:space="preserve"> </w:t>
      </w:r>
      <w:r w:rsidR="0004617D">
        <w:rPr>
          <w:rFonts w:asciiTheme="minorHAnsi" w:hAnsiTheme="minorHAnsi" w:cstheme="minorHAnsi"/>
          <w:b/>
          <w:bCs/>
        </w:rPr>
        <w:t>[1]</w:t>
      </w:r>
      <w:r w:rsidR="00713076">
        <w:rPr>
          <w:rFonts w:asciiTheme="minorHAnsi" w:hAnsiTheme="minorHAnsi" w:cstheme="minorHAnsi"/>
        </w:rPr>
        <w:t xml:space="preserve">, which for this analysis was determined to be </w:t>
      </w:r>
      <w:r w:rsidR="0004617D">
        <w:rPr>
          <w:rFonts w:asciiTheme="minorHAnsi" w:hAnsiTheme="minorHAnsi" w:cstheme="minorHAnsi"/>
        </w:rPr>
        <w:t>to</w:t>
      </w:r>
      <w:r w:rsidRPr="001D77EC">
        <w:rPr>
          <w:rFonts w:asciiTheme="minorHAnsi" w:hAnsiTheme="minorHAnsi" w:cstheme="minorHAnsi"/>
        </w:rPr>
        <w:t xml:space="preserve"> 0.659 </w:t>
      </w:r>
      <w:r w:rsidR="0095729A">
        <w:rPr>
          <w:rFonts w:asciiTheme="minorHAnsi" w:hAnsiTheme="minorHAnsi" w:cstheme="minorHAnsi"/>
        </w:rPr>
        <w:t>Grays</w:t>
      </w:r>
      <w:r w:rsidR="0004617D">
        <w:rPr>
          <w:rFonts w:asciiTheme="minorHAnsi" w:hAnsiTheme="minorHAnsi" w:cstheme="minorHAnsi"/>
        </w:rPr>
        <w:t xml:space="preserve">/minute </w:t>
      </w:r>
      <w:r w:rsidR="0004617D">
        <w:rPr>
          <w:rFonts w:asciiTheme="minorHAnsi" w:hAnsiTheme="minorHAnsi" w:cstheme="minorHAnsi"/>
          <w:b/>
          <w:bCs/>
        </w:rPr>
        <w:t>[1]</w:t>
      </w:r>
      <w:r w:rsidRPr="001D77EC">
        <w:rPr>
          <w:rFonts w:asciiTheme="minorHAnsi" w:hAnsiTheme="minorHAnsi" w:cstheme="minorHAnsi"/>
        </w:rPr>
        <w:t>.</w:t>
      </w:r>
    </w:p>
    <w:p w14:paraId="4BFBF5CD" w14:textId="77777777" w:rsidR="0004617D" w:rsidRDefault="0004617D" w:rsidP="0004617D">
      <w:pPr>
        <w:pStyle w:val="ListParagraph"/>
        <w:ind w:left="907"/>
        <w:rPr>
          <w:rFonts w:asciiTheme="minorHAnsi" w:hAnsiTheme="minorHAnsi" w:cstheme="minorHAnsi"/>
        </w:rPr>
      </w:pPr>
    </w:p>
    <w:p w14:paraId="5AEC91FF" w14:textId="076867B8" w:rsidR="0004617D" w:rsidRDefault="0004617D" w:rsidP="0004617D">
      <w:pPr>
        <w:pStyle w:val="ListParagraph"/>
        <w:numPr>
          <w:ilvl w:val="2"/>
          <w:numId w:val="15"/>
        </w:numPr>
        <w:rPr>
          <w:rFonts w:asciiTheme="minorHAnsi" w:hAnsiTheme="minorHAnsi" w:cstheme="minorHAnsi"/>
        </w:rPr>
      </w:pPr>
      <w:r>
        <w:rPr>
          <w:rFonts w:asciiTheme="minorHAnsi" w:hAnsiTheme="minorHAnsi" w:cstheme="minorHAnsi"/>
        </w:rPr>
        <w:t>LAB MEDIA: Figure 5</w:t>
      </w:r>
    </w:p>
    <w:p w14:paraId="4B5FB836" w14:textId="7D092A57" w:rsidR="0004617D" w:rsidRPr="001D77EC" w:rsidRDefault="0004617D" w:rsidP="0004617D">
      <w:pPr>
        <w:pStyle w:val="ListParagraph"/>
        <w:numPr>
          <w:ilvl w:val="2"/>
          <w:numId w:val="15"/>
        </w:numPr>
        <w:rPr>
          <w:rFonts w:asciiTheme="minorHAnsi" w:hAnsiTheme="minorHAnsi" w:cstheme="minorHAnsi"/>
        </w:rPr>
      </w:pPr>
      <w:r>
        <w:rPr>
          <w:rFonts w:asciiTheme="minorHAnsi" w:hAnsiTheme="minorHAnsi" w:cstheme="minorHAnsi"/>
        </w:rPr>
        <w:t xml:space="preserve">LAB MEDIA: Figure 5 </w:t>
      </w:r>
      <w:r w:rsidRPr="00C8113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data line</w:t>
      </w:r>
    </w:p>
    <w:p w14:paraId="69D87344" w14:textId="61091B07" w:rsidR="001D77EC" w:rsidRPr="001D77EC" w:rsidRDefault="001D77EC" w:rsidP="001D77EC">
      <w:pPr>
        <w:rPr>
          <w:rFonts w:asciiTheme="minorHAnsi" w:hAnsiTheme="minorHAnsi" w:cstheme="minorHAnsi"/>
          <w:iCs/>
        </w:rPr>
      </w:pPr>
    </w:p>
    <w:p w14:paraId="761FFE1B" w14:textId="237A9458" w:rsidR="00713076" w:rsidRPr="00FB7C5A" w:rsidRDefault="00FB7C5A" w:rsidP="00FB7C5A">
      <w:pPr>
        <w:pStyle w:val="ListParagraph"/>
        <w:numPr>
          <w:ilvl w:val="1"/>
          <w:numId w:val="15"/>
        </w:numPr>
        <w:rPr>
          <w:rFonts w:asciiTheme="minorHAnsi" w:hAnsiTheme="minorHAnsi" w:cstheme="minorHAnsi"/>
        </w:rPr>
      </w:pPr>
      <w:r>
        <w:rPr>
          <w:rFonts w:asciiTheme="minorHAnsi" w:hAnsiTheme="minorHAnsi" w:cstheme="minorHAnsi"/>
        </w:rPr>
        <w:t>In this</w:t>
      </w:r>
      <w:r w:rsidR="001D77EC" w:rsidRPr="001D77EC">
        <w:rPr>
          <w:rFonts w:asciiTheme="minorHAnsi" w:hAnsiTheme="minorHAnsi" w:cstheme="minorHAnsi"/>
        </w:rPr>
        <w:t xml:space="preserve"> cell culture medi</w:t>
      </w:r>
      <w:r>
        <w:rPr>
          <w:rFonts w:asciiTheme="minorHAnsi" w:hAnsiTheme="minorHAnsi" w:cstheme="minorHAnsi"/>
        </w:rPr>
        <w:t>um</w:t>
      </w:r>
      <w:r w:rsidR="001D77EC" w:rsidRPr="001D77EC">
        <w:rPr>
          <w:rFonts w:asciiTheme="minorHAnsi" w:hAnsiTheme="minorHAnsi" w:cstheme="minorHAnsi"/>
        </w:rPr>
        <w:t xml:space="preserve"> attenuation and scattering</w:t>
      </w:r>
      <w:r w:rsidRPr="00FB7C5A">
        <w:rPr>
          <w:rFonts w:asciiTheme="minorHAnsi" w:hAnsiTheme="minorHAnsi" w:cstheme="minorHAnsi"/>
        </w:rPr>
        <w:t xml:space="preserve"> </w:t>
      </w:r>
      <w:r>
        <w:rPr>
          <w:rFonts w:asciiTheme="minorHAnsi" w:hAnsiTheme="minorHAnsi" w:cstheme="minorHAnsi"/>
        </w:rPr>
        <w:t>analysis</w:t>
      </w:r>
      <w:r w:rsidR="001D77EC" w:rsidRPr="001D77EC">
        <w:rPr>
          <w:rFonts w:asciiTheme="minorHAnsi" w:hAnsiTheme="minorHAnsi" w:cstheme="minorHAnsi"/>
        </w:rPr>
        <w:t xml:space="preserve">, </w:t>
      </w:r>
      <w:r w:rsidR="00713076" w:rsidRPr="00FB7C5A">
        <w:rPr>
          <w:rFonts w:asciiTheme="minorHAnsi" w:hAnsiTheme="minorHAnsi" w:cstheme="minorHAnsi"/>
        </w:rPr>
        <w:t>the</w:t>
      </w:r>
      <w:r w:rsidR="001D77EC" w:rsidRPr="00FB7C5A">
        <w:rPr>
          <w:rFonts w:asciiTheme="minorHAnsi" w:hAnsiTheme="minorHAnsi" w:cstheme="minorHAnsi"/>
        </w:rPr>
        <w:t xml:space="preserve"> </w:t>
      </w:r>
      <w:r w:rsidR="00686D45" w:rsidRPr="00686D45">
        <w:t>self-developing dosimetry</w:t>
      </w:r>
      <w:r w:rsidR="00686D45">
        <w:rPr>
          <w:iCs/>
        </w:rPr>
        <w:t xml:space="preserve"> </w:t>
      </w:r>
      <w:proofErr w:type="spellStart"/>
      <w:r w:rsidR="001D77EC" w:rsidRPr="00FB7C5A">
        <w:rPr>
          <w:rFonts w:asciiTheme="minorHAnsi" w:hAnsiTheme="minorHAnsi" w:cstheme="minorHAnsi"/>
        </w:rPr>
        <w:t>radiochromic</w:t>
      </w:r>
      <w:proofErr w:type="spellEnd"/>
      <w:r w:rsidR="001D77EC" w:rsidRPr="00FB7C5A">
        <w:rPr>
          <w:rFonts w:asciiTheme="minorHAnsi" w:hAnsiTheme="minorHAnsi" w:cstheme="minorHAnsi"/>
        </w:rPr>
        <w:t xml:space="preserve"> films were </w:t>
      </w:r>
      <w:r>
        <w:rPr>
          <w:rFonts w:asciiTheme="minorHAnsi" w:hAnsiTheme="minorHAnsi" w:cstheme="minorHAnsi"/>
        </w:rPr>
        <w:t xml:space="preserve">first </w:t>
      </w:r>
      <w:r w:rsidR="001D77EC" w:rsidRPr="00FB7C5A">
        <w:rPr>
          <w:rFonts w:asciiTheme="minorHAnsi" w:hAnsiTheme="minorHAnsi" w:cstheme="minorHAnsi"/>
        </w:rPr>
        <w:t xml:space="preserve">calibrated between 0 and 3 </w:t>
      </w:r>
      <w:r w:rsidR="0095729A" w:rsidRPr="00FB7C5A">
        <w:rPr>
          <w:rFonts w:asciiTheme="minorHAnsi" w:hAnsiTheme="minorHAnsi" w:cstheme="minorHAnsi"/>
        </w:rPr>
        <w:t>Gr</w:t>
      </w:r>
      <w:r w:rsidR="0095729A">
        <w:rPr>
          <w:rFonts w:asciiTheme="minorHAnsi" w:hAnsiTheme="minorHAnsi" w:cstheme="minorHAnsi"/>
        </w:rPr>
        <w:t>a</w:t>
      </w:r>
      <w:r w:rsidR="0095729A" w:rsidRPr="00FB7C5A">
        <w:rPr>
          <w:rFonts w:asciiTheme="minorHAnsi" w:hAnsiTheme="minorHAnsi" w:cstheme="minorHAnsi"/>
        </w:rPr>
        <w:t xml:space="preserve">ys </w:t>
      </w:r>
      <w:r w:rsidR="00713076" w:rsidRPr="00FB7C5A">
        <w:rPr>
          <w:rFonts w:asciiTheme="minorHAnsi" w:hAnsiTheme="minorHAnsi" w:cstheme="minorHAnsi"/>
          <w:b/>
          <w:bCs/>
        </w:rPr>
        <w:t>[1]</w:t>
      </w:r>
      <w:r w:rsidR="001D77EC" w:rsidRPr="00FB7C5A">
        <w:rPr>
          <w:rFonts w:asciiTheme="minorHAnsi" w:hAnsiTheme="minorHAnsi" w:cstheme="minorHAnsi"/>
        </w:rPr>
        <w:t xml:space="preserve"> </w:t>
      </w:r>
      <w:r w:rsidR="001D77EC" w:rsidRPr="00FB7C5A">
        <w:rPr>
          <w:rFonts w:asciiTheme="minorHAnsi" w:hAnsiTheme="minorHAnsi" w:cstheme="minorHAnsi"/>
          <w:lang w:val="en-GB"/>
        </w:rPr>
        <w:t>with</w:t>
      </w:r>
      <w:r w:rsidR="001D77EC" w:rsidRPr="00FB7C5A">
        <w:rPr>
          <w:rFonts w:asciiTheme="minorHAnsi" w:hAnsiTheme="minorHAnsi" w:cstheme="minorHAnsi"/>
        </w:rPr>
        <w:t xml:space="preserve"> 0.25</w:t>
      </w:r>
      <w:r w:rsidR="00713076" w:rsidRPr="00FB7C5A">
        <w:rPr>
          <w:rFonts w:asciiTheme="minorHAnsi" w:hAnsiTheme="minorHAnsi" w:cstheme="minorHAnsi"/>
        </w:rPr>
        <w:t>-</w:t>
      </w:r>
      <w:r w:rsidR="0095729A" w:rsidRPr="00FB7C5A">
        <w:rPr>
          <w:rFonts w:asciiTheme="minorHAnsi" w:hAnsiTheme="minorHAnsi" w:cstheme="minorHAnsi"/>
        </w:rPr>
        <w:t>Gr</w:t>
      </w:r>
      <w:r w:rsidR="0095729A">
        <w:rPr>
          <w:rFonts w:asciiTheme="minorHAnsi" w:hAnsiTheme="minorHAnsi" w:cstheme="minorHAnsi"/>
        </w:rPr>
        <w:t>a</w:t>
      </w:r>
      <w:r w:rsidR="0095729A" w:rsidRPr="00FB7C5A">
        <w:rPr>
          <w:rFonts w:asciiTheme="minorHAnsi" w:hAnsiTheme="minorHAnsi" w:cstheme="minorHAnsi"/>
        </w:rPr>
        <w:t xml:space="preserve">y </w:t>
      </w:r>
      <w:r w:rsidR="001D77EC" w:rsidRPr="00FB7C5A">
        <w:rPr>
          <w:rFonts w:asciiTheme="minorHAnsi" w:hAnsiTheme="minorHAnsi" w:cstheme="minorHAnsi"/>
        </w:rPr>
        <w:t xml:space="preserve">steps between 0 and 1 </w:t>
      </w:r>
      <w:r w:rsidR="0095729A" w:rsidRPr="00FB7C5A">
        <w:rPr>
          <w:rFonts w:asciiTheme="minorHAnsi" w:hAnsiTheme="minorHAnsi" w:cstheme="minorHAnsi"/>
        </w:rPr>
        <w:t>Gr</w:t>
      </w:r>
      <w:r w:rsidR="0095729A">
        <w:rPr>
          <w:rFonts w:asciiTheme="minorHAnsi" w:hAnsiTheme="minorHAnsi" w:cstheme="minorHAnsi"/>
        </w:rPr>
        <w:t>a</w:t>
      </w:r>
      <w:r w:rsidR="0095729A" w:rsidRPr="00FB7C5A">
        <w:rPr>
          <w:rFonts w:asciiTheme="minorHAnsi" w:hAnsiTheme="minorHAnsi" w:cstheme="minorHAnsi"/>
        </w:rPr>
        <w:t xml:space="preserve">y </w:t>
      </w:r>
      <w:r w:rsidR="00713076" w:rsidRPr="00FB7C5A">
        <w:rPr>
          <w:rFonts w:asciiTheme="minorHAnsi" w:hAnsiTheme="minorHAnsi" w:cstheme="minorHAnsi"/>
          <w:b/>
          <w:bCs/>
        </w:rPr>
        <w:t>[2]</w:t>
      </w:r>
      <w:r w:rsidR="001D77EC" w:rsidRPr="00FB7C5A">
        <w:rPr>
          <w:rFonts w:asciiTheme="minorHAnsi" w:hAnsiTheme="minorHAnsi" w:cstheme="minorHAnsi"/>
        </w:rPr>
        <w:t xml:space="preserve"> and 0.5</w:t>
      </w:r>
      <w:r w:rsidR="00713076" w:rsidRPr="00FB7C5A">
        <w:rPr>
          <w:rFonts w:asciiTheme="minorHAnsi" w:hAnsiTheme="minorHAnsi" w:cstheme="minorHAnsi"/>
        </w:rPr>
        <w:t>-</w:t>
      </w:r>
      <w:r w:rsidR="0095729A" w:rsidRPr="00FB7C5A">
        <w:rPr>
          <w:rFonts w:asciiTheme="minorHAnsi" w:hAnsiTheme="minorHAnsi" w:cstheme="minorHAnsi"/>
        </w:rPr>
        <w:t>Gr</w:t>
      </w:r>
      <w:r w:rsidR="0095729A">
        <w:rPr>
          <w:rFonts w:asciiTheme="minorHAnsi" w:hAnsiTheme="minorHAnsi" w:cstheme="minorHAnsi"/>
        </w:rPr>
        <w:t>a</w:t>
      </w:r>
      <w:r w:rsidR="0095729A" w:rsidRPr="00FB7C5A">
        <w:rPr>
          <w:rFonts w:asciiTheme="minorHAnsi" w:hAnsiTheme="minorHAnsi" w:cstheme="minorHAnsi"/>
        </w:rPr>
        <w:t xml:space="preserve">y </w:t>
      </w:r>
      <w:r w:rsidR="001D77EC" w:rsidRPr="00FB7C5A">
        <w:rPr>
          <w:rFonts w:asciiTheme="minorHAnsi" w:hAnsiTheme="minorHAnsi" w:cstheme="minorHAnsi"/>
        </w:rPr>
        <w:t xml:space="preserve">steps between 1 and 3 </w:t>
      </w:r>
      <w:r w:rsidR="0095729A" w:rsidRPr="00FB7C5A">
        <w:rPr>
          <w:rFonts w:asciiTheme="minorHAnsi" w:hAnsiTheme="minorHAnsi" w:cstheme="minorHAnsi"/>
        </w:rPr>
        <w:t>Gr</w:t>
      </w:r>
      <w:r w:rsidR="0095729A">
        <w:rPr>
          <w:rFonts w:asciiTheme="minorHAnsi" w:hAnsiTheme="minorHAnsi" w:cstheme="minorHAnsi"/>
        </w:rPr>
        <w:t>a</w:t>
      </w:r>
      <w:r w:rsidR="0095729A" w:rsidRPr="00FB7C5A">
        <w:rPr>
          <w:rFonts w:asciiTheme="minorHAnsi" w:hAnsiTheme="minorHAnsi" w:cstheme="minorHAnsi"/>
        </w:rPr>
        <w:t xml:space="preserve">ys </w:t>
      </w:r>
      <w:r w:rsidR="00713076" w:rsidRPr="00FB7C5A">
        <w:rPr>
          <w:rFonts w:asciiTheme="minorHAnsi" w:hAnsiTheme="minorHAnsi" w:cstheme="minorHAnsi"/>
          <w:b/>
          <w:bCs/>
        </w:rPr>
        <w:t>[3]</w:t>
      </w:r>
      <w:r w:rsidR="00713076" w:rsidRPr="00FB7C5A">
        <w:rPr>
          <w:rFonts w:asciiTheme="minorHAnsi" w:hAnsiTheme="minorHAnsi" w:cstheme="minorHAnsi"/>
        </w:rPr>
        <w:t>.</w:t>
      </w:r>
    </w:p>
    <w:p w14:paraId="5543A148" w14:textId="77777777" w:rsidR="00713076" w:rsidRDefault="00713076" w:rsidP="00713076">
      <w:pPr>
        <w:pStyle w:val="ListParagraph"/>
        <w:ind w:left="907"/>
        <w:rPr>
          <w:rFonts w:asciiTheme="minorHAnsi" w:hAnsiTheme="minorHAnsi" w:cstheme="minorHAnsi"/>
        </w:rPr>
      </w:pPr>
    </w:p>
    <w:p w14:paraId="583508A1" w14:textId="6398B907" w:rsidR="00713076" w:rsidRPr="00713076" w:rsidRDefault="00713076" w:rsidP="00713076">
      <w:pPr>
        <w:pStyle w:val="ListParagraph"/>
        <w:numPr>
          <w:ilvl w:val="2"/>
          <w:numId w:val="15"/>
        </w:numPr>
        <w:rPr>
          <w:rFonts w:asciiTheme="minorHAnsi" w:hAnsiTheme="minorHAnsi" w:cstheme="minorHAnsi"/>
        </w:rPr>
      </w:pPr>
      <w:r>
        <w:rPr>
          <w:rFonts w:asciiTheme="minorHAnsi" w:hAnsiTheme="minorHAnsi" w:cstheme="minorHAnsi"/>
        </w:rPr>
        <w:t xml:space="preserve">LAB MEDIA: Figure 6 images </w:t>
      </w:r>
      <w:r w:rsidRPr="00C8113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C0 and C8 images</w:t>
      </w:r>
    </w:p>
    <w:p w14:paraId="3A6D32C0" w14:textId="7825C5AE" w:rsidR="00713076" w:rsidRPr="00713076" w:rsidRDefault="00713076" w:rsidP="00713076">
      <w:pPr>
        <w:pStyle w:val="ListParagraph"/>
        <w:numPr>
          <w:ilvl w:val="2"/>
          <w:numId w:val="15"/>
        </w:numPr>
        <w:rPr>
          <w:rFonts w:asciiTheme="minorHAnsi" w:hAnsiTheme="minorHAnsi" w:cstheme="minorHAnsi"/>
        </w:rPr>
      </w:pPr>
      <w:r>
        <w:rPr>
          <w:rFonts w:asciiTheme="minorHAnsi" w:hAnsiTheme="minorHAnsi" w:cstheme="minorHAnsi"/>
        </w:rPr>
        <w:t xml:space="preserve">LAB MEDIA: Figure 6 images </w:t>
      </w:r>
      <w:r w:rsidRPr="00C8113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C0-C4 images</w:t>
      </w:r>
    </w:p>
    <w:p w14:paraId="59E1FEDA" w14:textId="01DE40AE" w:rsidR="00713076" w:rsidRPr="00713076" w:rsidRDefault="00713076" w:rsidP="00713076">
      <w:pPr>
        <w:pStyle w:val="ListParagraph"/>
        <w:numPr>
          <w:ilvl w:val="2"/>
          <w:numId w:val="15"/>
        </w:numPr>
        <w:rPr>
          <w:rFonts w:asciiTheme="minorHAnsi" w:hAnsiTheme="minorHAnsi" w:cstheme="minorHAnsi"/>
        </w:rPr>
      </w:pPr>
      <w:r>
        <w:rPr>
          <w:rFonts w:asciiTheme="minorHAnsi" w:hAnsiTheme="minorHAnsi" w:cstheme="minorHAnsi"/>
        </w:rPr>
        <w:t xml:space="preserve">LAB MEDIA: Figure 6 images </w:t>
      </w:r>
      <w:r w:rsidRPr="00C8113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C5-C8 images</w:t>
      </w:r>
    </w:p>
    <w:p w14:paraId="763C6AB2" w14:textId="77777777" w:rsidR="00713076" w:rsidRDefault="00713076" w:rsidP="00713076">
      <w:pPr>
        <w:pStyle w:val="ListParagraph"/>
        <w:ind w:left="1627"/>
        <w:rPr>
          <w:rFonts w:asciiTheme="minorHAnsi" w:hAnsiTheme="minorHAnsi" w:cstheme="minorHAnsi"/>
        </w:rPr>
      </w:pPr>
    </w:p>
    <w:p w14:paraId="60F62EEB" w14:textId="5BF264FF" w:rsidR="00713076" w:rsidRDefault="001D77EC" w:rsidP="001D77EC">
      <w:pPr>
        <w:pStyle w:val="ListParagraph"/>
        <w:numPr>
          <w:ilvl w:val="1"/>
          <w:numId w:val="15"/>
        </w:numPr>
        <w:rPr>
          <w:rFonts w:asciiTheme="minorHAnsi" w:hAnsiTheme="minorHAnsi" w:cstheme="minorHAnsi"/>
        </w:rPr>
      </w:pPr>
      <w:r w:rsidRPr="001D77EC">
        <w:rPr>
          <w:rFonts w:asciiTheme="minorHAnsi" w:hAnsiTheme="minorHAnsi" w:cstheme="minorHAnsi"/>
        </w:rPr>
        <w:t xml:space="preserve">The dose points </w:t>
      </w:r>
      <w:r w:rsidR="00FB7C5A">
        <w:rPr>
          <w:rFonts w:asciiTheme="minorHAnsi" w:hAnsiTheme="minorHAnsi" w:cstheme="minorHAnsi"/>
        </w:rPr>
        <w:t>were</w:t>
      </w:r>
      <w:r w:rsidR="00713076">
        <w:rPr>
          <w:rFonts w:asciiTheme="minorHAnsi" w:hAnsiTheme="minorHAnsi" w:cstheme="minorHAnsi"/>
        </w:rPr>
        <w:t xml:space="preserve"> then</w:t>
      </w:r>
      <w:r w:rsidRPr="001D77EC">
        <w:rPr>
          <w:rFonts w:asciiTheme="minorHAnsi" w:hAnsiTheme="minorHAnsi" w:cstheme="minorHAnsi"/>
        </w:rPr>
        <w:t xml:space="preserve"> fitted with a </w:t>
      </w:r>
      <w:r w:rsidR="00713076">
        <w:rPr>
          <w:rFonts w:asciiTheme="minorHAnsi" w:hAnsiTheme="minorHAnsi" w:cstheme="minorHAnsi"/>
        </w:rPr>
        <w:t>fourth</w:t>
      </w:r>
      <w:r w:rsidRPr="001D77EC">
        <w:rPr>
          <w:rFonts w:asciiTheme="minorHAnsi" w:hAnsiTheme="minorHAnsi" w:cstheme="minorHAnsi"/>
        </w:rPr>
        <w:t>-degree polynomial curve</w:t>
      </w:r>
      <w:r w:rsidR="00713076">
        <w:rPr>
          <w:rFonts w:asciiTheme="minorHAnsi" w:hAnsiTheme="minorHAnsi" w:cstheme="minorHAnsi"/>
        </w:rPr>
        <w:t xml:space="preserve"> </w:t>
      </w:r>
      <w:r w:rsidR="00713076">
        <w:rPr>
          <w:rFonts w:asciiTheme="minorHAnsi" w:hAnsiTheme="minorHAnsi" w:cstheme="minorHAnsi"/>
          <w:b/>
          <w:bCs/>
        </w:rPr>
        <w:t>[1]</w:t>
      </w:r>
      <w:r w:rsidRPr="001D77EC">
        <w:rPr>
          <w:rFonts w:asciiTheme="minorHAnsi" w:hAnsiTheme="minorHAnsi" w:cstheme="minorHAnsi"/>
        </w:rPr>
        <w:t>.</w:t>
      </w:r>
    </w:p>
    <w:p w14:paraId="3407086E" w14:textId="77777777" w:rsidR="00713076" w:rsidRDefault="00713076" w:rsidP="00713076">
      <w:pPr>
        <w:pStyle w:val="ListParagraph"/>
        <w:ind w:left="907"/>
        <w:rPr>
          <w:rFonts w:asciiTheme="minorHAnsi" w:hAnsiTheme="minorHAnsi" w:cstheme="minorHAnsi"/>
        </w:rPr>
      </w:pPr>
    </w:p>
    <w:p w14:paraId="54761014" w14:textId="37A4D959" w:rsidR="00713076" w:rsidRPr="00713076" w:rsidRDefault="00713076" w:rsidP="00713076">
      <w:pPr>
        <w:pStyle w:val="ListParagraph"/>
        <w:numPr>
          <w:ilvl w:val="2"/>
          <w:numId w:val="15"/>
        </w:numPr>
        <w:rPr>
          <w:rFonts w:asciiTheme="minorHAnsi" w:hAnsiTheme="minorHAnsi" w:cstheme="minorHAnsi"/>
        </w:rPr>
      </w:pPr>
      <w:r>
        <w:rPr>
          <w:rFonts w:asciiTheme="minorHAnsi" w:hAnsiTheme="minorHAnsi" w:cstheme="minorHAnsi"/>
        </w:rPr>
        <w:t xml:space="preserve">LAB MEDIA: Figure 6 </w:t>
      </w:r>
      <w:r w:rsidRPr="00C8113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data line</w:t>
      </w:r>
    </w:p>
    <w:p w14:paraId="1CA742F4" w14:textId="01B1A39A" w:rsidR="001D77EC" w:rsidRPr="001D77EC" w:rsidRDefault="001D77EC" w:rsidP="001D77EC">
      <w:pPr>
        <w:rPr>
          <w:rFonts w:asciiTheme="minorHAnsi" w:hAnsiTheme="minorHAnsi" w:cstheme="minorHAnsi"/>
          <w:iCs/>
        </w:rPr>
      </w:pPr>
    </w:p>
    <w:p w14:paraId="57C051AC" w14:textId="31621166" w:rsidR="001D77EC" w:rsidRDefault="00713076" w:rsidP="001D77EC">
      <w:pPr>
        <w:pStyle w:val="ListParagraph"/>
        <w:numPr>
          <w:ilvl w:val="1"/>
          <w:numId w:val="15"/>
        </w:numPr>
        <w:rPr>
          <w:rFonts w:asciiTheme="minorHAnsi" w:hAnsiTheme="minorHAnsi" w:cstheme="minorHAnsi"/>
        </w:rPr>
      </w:pPr>
      <w:r>
        <w:rPr>
          <w:rFonts w:asciiTheme="minorHAnsi" w:hAnsiTheme="minorHAnsi" w:cstheme="minorHAnsi"/>
        </w:rPr>
        <w:t>Here a representative</w:t>
      </w:r>
      <w:r w:rsidR="001D77EC" w:rsidRPr="001D77EC">
        <w:rPr>
          <w:rFonts w:asciiTheme="minorHAnsi" w:hAnsiTheme="minorHAnsi" w:cstheme="minorHAnsi"/>
        </w:rPr>
        <w:t xml:space="preserve"> table used for the daily measurement </w:t>
      </w:r>
      <w:r>
        <w:rPr>
          <w:rFonts w:asciiTheme="minorHAnsi" w:hAnsiTheme="minorHAnsi" w:cstheme="minorHAnsi"/>
        </w:rPr>
        <w:t xml:space="preserve">can be observed </w:t>
      </w:r>
      <w:r>
        <w:rPr>
          <w:rFonts w:asciiTheme="minorHAnsi" w:hAnsiTheme="minorHAnsi" w:cstheme="minorHAnsi"/>
          <w:b/>
          <w:bCs/>
        </w:rPr>
        <w:t>[1]</w:t>
      </w:r>
      <w:r>
        <w:rPr>
          <w:rFonts w:asciiTheme="minorHAnsi" w:hAnsiTheme="minorHAnsi" w:cstheme="minorHAnsi"/>
        </w:rPr>
        <w:t>.</w:t>
      </w:r>
    </w:p>
    <w:p w14:paraId="1A425345" w14:textId="77777777" w:rsidR="00713076" w:rsidRDefault="00713076" w:rsidP="00713076">
      <w:pPr>
        <w:pStyle w:val="ListParagraph"/>
        <w:ind w:left="907"/>
        <w:rPr>
          <w:rFonts w:asciiTheme="minorHAnsi" w:hAnsiTheme="minorHAnsi" w:cstheme="minorHAnsi"/>
        </w:rPr>
      </w:pPr>
    </w:p>
    <w:p w14:paraId="496E8E9E" w14:textId="02E96FF2" w:rsidR="00713076" w:rsidRPr="001D77EC" w:rsidRDefault="00713076" w:rsidP="00713076">
      <w:pPr>
        <w:pStyle w:val="ListParagraph"/>
        <w:numPr>
          <w:ilvl w:val="2"/>
          <w:numId w:val="15"/>
        </w:numPr>
        <w:rPr>
          <w:rFonts w:asciiTheme="minorHAnsi" w:hAnsiTheme="minorHAnsi" w:cstheme="minorHAnsi"/>
        </w:rPr>
      </w:pPr>
      <w:r>
        <w:rPr>
          <w:rFonts w:asciiTheme="minorHAnsi" w:hAnsiTheme="minorHAnsi" w:cstheme="minorHAnsi"/>
        </w:rPr>
        <w:t>LAB MEDIA: Table 3</w:t>
      </w:r>
    </w:p>
    <w:p w14:paraId="56140AAB" w14:textId="77777777" w:rsidR="001D77EC" w:rsidRPr="00AD3F50" w:rsidRDefault="001D77EC" w:rsidP="001D77EC">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AA0E9F8" w14:textId="79C97A64" w:rsidR="005F27E1" w:rsidRPr="00686D45" w:rsidRDefault="0009754A" w:rsidP="005F27E1">
      <w:pPr>
        <w:pStyle w:val="BodyText"/>
        <w:numPr>
          <w:ilvl w:val="1"/>
          <w:numId w:val="15"/>
        </w:numPr>
        <w:spacing w:before="360"/>
        <w:outlineLvl w:val="0"/>
        <w:rPr>
          <w:i w:val="0"/>
          <w:iCs/>
        </w:rPr>
      </w:pPr>
      <w:proofErr w:type="spellStart"/>
      <w:r w:rsidRPr="00686D45">
        <w:rPr>
          <w:rStyle w:val="AuthorName"/>
          <w:rFonts w:asciiTheme="minorHAnsi" w:eastAsia="Times" w:hAnsiTheme="minorHAnsi" w:cstheme="minorHAnsi"/>
          <w:i w:val="0"/>
          <w:iCs/>
        </w:rPr>
        <w:t>Morgane</w:t>
      </w:r>
      <w:proofErr w:type="spellEnd"/>
      <w:r w:rsidRPr="00686D45">
        <w:rPr>
          <w:rStyle w:val="AuthorName"/>
          <w:rFonts w:asciiTheme="minorHAnsi" w:eastAsia="Times" w:hAnsiTheme="minorHAnsi" w:cstheme="minorHAnsi"/>
          <w:i w:val="0"/>
          <w:iCs/>
        </w:rPr>
        <w:t xml:space="preserve"> Dos Santos</w:t>
      </w:r>
      <w:r w:rsidR="00473E1C" w:rsidRPr="00686D45">
        <w:rPr>
          <w:rFonts w:asciiTheme="minorHAnsi" w:eastAsia="Times New Roman" w:hAnsiTheme="minorHAnsi" w:cstheme="minorHAnsi"/>
          <w:i w:val="0"/>
          <w:iCs/>
          <w:szCs w:val="24"/>
        </w:rPr>
        <w:t xml:space="preserve">: </w:t>
      </w:r>
      <w:r w:rsidR="00686D45">
        <w:rPr>
          <w:i w:val="0"/>
          <w:iCs/>
        </w:rPr>
        <w:t>Make sure</w:t>
      </w:r>
      <w:r w:rsidRPr="00686D45">
        <w:rPr>
          <w:i w:val="0"/>
          <w:iCs/>
        </w:rPr>
        <w:t xml:space="preserve"> that all </w:t>
      </w:r>
      <w:r w:rsidR="00686D45">
        <w:rPr>
          <w:i w:val="0"/>
          <w:iCs/>
        </w:rPr>
        <w:t xml:space="preserve">of the </w:t>
      </w:r>
      <w:r w:rsidRPr="00686D45">
        <w:rPr>
          <w:i w:val="0"/>
          <w:iCs/>
        </w:rPr>
        <w:t xml:space="preserve">configuration parameters are respected, </w:t>
      </w:r>
      <w:r w:rsidR="00060197">
        <w:rPr>
          <w:i w:val="0"/>
          <w:iCs/>
        </w:rPr>
        <w:t>that the</w:t>
      </w:r>
      <w:r w:rsidRPr="00686D45">
        <w:rPr>
          <w:i w:val="0"/>
          <w:iCs/>
        </w:rPr>
        <w:t xml:space="preserve"> dose rate is measured inside the right cell container</w:t>
      </w:r>
      <w:r w:rsidR="00686D45">
        <w:rPr>
          <w:i w:val="0"/>
          <w:iCs/>
        </w:rPr>
        <w:t>,</w:t>
      </w:r>
      <w:r w:rsidRPr="00686D45">
        <w:rPr>
          <w:i w:val="0"/>
          <w:iCs/>
        </w:rPr>
        <w:t xml:space="preserve"> and </w:t>
      </w:r>
      <w:r w:rsidR="00060197">
        <w:rPr>
          <w:i w:val="0"/>
          <w:iCs/>
        </w:rPr>
        <w:t>that the</w:t>
      </w:r>
      <w:r w:rsidRPr="00686D45">
        <w:rPr>
          <w:i w:val="0"/>
          <w:iCs/>
        </w:rPr>
        <w:t xml:space="preserve"> influence of </w:t>
      </w:r>
      <w:r w:rsidR="00686D45">
        <w:rPr>
          <w:i w:val="0"/>
          <w:iCs/>
        </w:rPr>
        <w:t xml:space="preserve">the </w:t>
      </w:r>
      <w:r w:rsidRPr="00686D45">
        <w:rPr>
          <w:i w:val="0"/>
          <w:iCs/>
        </w:rPr>
        <w:t xml:space="preserve">cell culture medium is </w:t>
      </w:r>
      <w:r w:rsidR="00AD4126" w:rsidRPr="00686D45">
        <w:rPr>
          <w:i w:val="0"/>
          <w:iCs/>
        </w:rPr>
        <w:t xml:space="preserve">evaluated </w:t>
      </w:r>
      <w:r w:rsidR="007227C7" w:rsidRPr="00686D45">
        <w:rPr>
          <w:rFonts w:asciiTheme="minorHAnsi" w:hAnsiTheme="minorHAnsi" w:cstheme="minorHAnsi"/>
          <w:b/>
          <w:bCs/>
          <w:i w:val="0"/>
          <w:iCs/>
        </w:rPr>
        <w:t>[1]</w:t>
      </w:r>
      <w:r w:rsidR="007227C7" w:rsidRPr="00686D45">
        <w:rPr>
          <w:rFonts w:asciiTheme="minorHAnsi" w:hAnsiTheme="minorHAnsi" w:cstheme="minorHAnsi"/>
          <w:i w:val="0"/>
          <w:iCs/>
        </w:rPr>
        <w:t>.</w:t>
      </w:r>
    </w:p>
    <w:p w14:paraId="75BEB707" w14:textId="311D5AE6" w:rsidR="005F27E1" w:rsidRPr="00686D45" w:rsidRDefault="007227C7" w:rsidP="005F27E1">
      <w:pPr>
        <w:pStyle w:val="BodyText"/>
        <w:numPr>
          <w:ilvl w:val="2"/>
          <w:numId w:val="15"/>
        </w:numPr>
        <w:spacing w:before="360"/>
        <w:outlineLvl w:val="0"/>
        <w:rPr>
          <w:i w:val="0"/>
          <w:iCs/>
        </w:rPr>
      </w:pPr>
      <w:r w:rsidRPr="00686D45">
        <w:rPr>
          <w:rFonts w:cs="Calibri"/>
          <w:bCs/>
          <w:i w:val="0"/>
          <w:iCs/>
          <w:szCs w:val="24"/>
        </w:rPr>
        <w:t xml:space="preserve">INTERVIEW: Named talent says the </w:t>
      </w:r>
      <w:r w:rsidRPr="00686D45">
        <w:rPr>
          <w:rFonts w:cs="Calibri"/>
          <w:bCs/>
          <w:i w:val="0"/>
          <w:iCs/>
          <w:szCs w:val="24"/>
        </w:rPr>
        <w:t>statement above in an interview-style shot, looking slightly off-camera</w:t>
      </w:r>
      <w:r w:rsidRPr="00686D45">
        <w:rPr>
          <w:rFonts w:asciiTheme="minorHAnsi" w:hAnsiTheme="minorHAnsi" w:cstheme="minorHAnsi"/>
          <w:i w:val="0"/>
          <w:iCs/>
        </w:rPr>
        <w:t xml:space="preserve"> (</w:t>
      </w:r>
      <w:r w:rsidR="00686D45" w:rsidRPr="00686D45">
        <w:rPr>
          <w:rFonts w:asciiTheme="minorHAnsi" w:hAnsiTheme="minorHAnsi" w:cstheme="minorHAnsi"/>
          <w:i w:val="0"/>
          <w:iCs/>
        </w:rPr>
        <w:t>3.1.,</w:t>
      </w:r>
      <w:r w:rsidR="00AD4126" w:rsidRPr="00686D45">
        <w:rPr>
          <w:rFonts w:asciiTheme="minorHAnsi" w:hAnsiTheme="minorHAnsi" w:cstheme="minorHAnsi"/>
          <w:i w:val="0"/>
          <w:iCs/>
        </w:rPr>
        <w:t xml:space="preserve"> 4.6</w:t>
      </w:r>
      <w:r w:rsidR="00686D45" w:rsidRPr="00686D45">
        <w:rPr>
          <w:rFonts w:asciiTheme="minorHAnsi" w:hAnsiTheme="minorHAnsi" w:cstheme="minorHAnsi"/>
          <w:i w:val="0"/>
          <w:iCs/>
        </w:rPr>
        <w:t>.</w:t>
      </w:r>
      <w:r w:rsidRPr="00686D45">
        <w:rPr>
          <w:rFonts w:asciiTheme="minorHAnsi" w:eastAsia="Times New Roman" w:hAnsiTheme="minorHAnsi" w:cstheme="minorHAnsi"/>
          <w:i w:val="0"/>
          <w:iCs/>
          <w:szCs w:val="24"/>
        </w:rPr>
        <w:t xml:space="preserve">) </w:t>
      </w:r>
      <w:r w:rsidR="001F1613" w:rsidRPr="001F1613">
        <w:rPr>
          <w:rFonts w:asciiTheme="minorHAnsi" w:eastAsia="Times New Roman" w:hAnsiTheme="minorHAnsi" w:cstheme="minorHAnsi"/>
          <w:i w:val="0"/>
          <w:iCs/>
          <w:szCs w:val="24"/>
          <w:highlight w:val="green"/>
        </w:rPr>
        <w:t xml:space="preserve">Vid NOTE: </w:t>
      </w:r>
      <w:r w:rsidR="00D716DE" w:rsidRPr="001F1613">
        <w:rPr>
          <w:rFonts w:asciiTheme="minorHAnsi" w:eastAsia="Times New Roman" w:hAnsiTheme="minorHAnsi" w:cstheme="minorHAnsi"/>
          <w:i w:val="0"/>
          <w:iCs/>
          <w:szCs w:val="24"/>
          <w:highlight w:val="green"/>
        </w:rPr>
        <w:t>last one</w:t>
      </w:r>
    </w:p>
    <w:p w14:paraId="2A97FF0B" w14:textId="031B2906" w:rsidR="005F27E1" w:rsidRPr="00686D45" w:rsidRDefault="00686D45" w:rsidP="005F27E1">
      <w:pPr>
        <w:pStyle w:val="BodyText"/>
        <w:numPr>
          <w:ilvl w:val="1"/>
          <w:numId w:val="15"/>
        </w:numPr>
        <w:spacing w:before="360"/>
        <w:outlineLvl w:val="0"/>
        <w:rPr>
          <w:i w:val="0"/>
          <w:iCs/>
        </w:rPr>
      </w:pPr>
      <w:r w:rsidRPr="00686D45">
        <w:rPr>
          <w:b/>
          <w:i w:val="0"/>
          <w:iCs/>
          <w:szCs w:val="22"/>
          <w:u w:val="single"/>
          <w:lang w:eastAsia="zh-TW"/>
        </w:rPr>
        <w:t>Vincent Paget</w:t>
      </w:r>
      <w:r w:rsidR="007227C7" w:rsidRPr="00686D45">
        <w:rPr>
          <w:rFonts w:asciiTheme="minorHAnsi" w:eastAsia="Times New Roman" w:hAnsiTheme="minorHAnsi" w:cstheme="minorHAnsi"/>
          <w:i w:val="0"/>
          <w:iCs/>
          <w:szCs w:val="24"/>
        </w:rPr>
        <w:t>:</w:t>
      </w:r>
      <w:r w:rsidR="00473E1C" w:rsidRPr="00686D45">
        <w:rPr>
          <w:rFonts w:asciiTheme="minorHAnsi" w:eastAsia="Times New Roman" w:hAnsiTheme="minorHAnsi" w:cstheme="minorHAnsi"/>
          <w:i w:val="0"/>
          <w:iCs/>
          <w:szCs w:val="24"/>
        </w:rPr>
        <w:t xml:space="preserve"> </w:t>
      </w:r>
      <w:r w:rsidR="00C22C3B" w:rsidRPr="00686D45">
        <w:rPr>
          <w:i w:val="0"/>
          <w:iCs/>
        </w:rPr>
        <w:t xml:space="preserve">Several protocols exist to establish </w:t>
      </w:r>
      <w:r w:rsidR="00060197">
        <w:rPr>
          <w:i w:val="0"/>
          <w:iCs/>
        </w:rPr>
        <w:t xml:space="preserve">a </w:t>
      </w:r>
      <w:r w:rsidR="00384B1F" w:rsidRPr="00686D45">
        <w:rPr>
          <w:i w:val="0"/>
          <w:iCs/>
        </w:rPr>
        <w:t>dose</w:t>
      </w:r>
      <w:r w:rsidR="00C22C3B" w:rsidRPr="00686D45">
        <w:rPr>
          <w:i w:val="0"/>
          <w:iCs/>
        </w:rPr>
        <w:t xml:space="preserve"> reference</w:t>
      </w:r>
      <w:r w:rsidR="00384B1F" w:rsidRPr="00686D45">
        <w:rPr>
          <w:i w:val="0"/>
          <w:iCs/>
        </w:rPr>
        <w:t xml:space="preserve"> measurement</w:t>
      </w:r>
      <w:r w:rsidR="00C22C3B" w:rsidRPr="00686D45">
        <w:rPr>
          <w:i w:val="0"/>
          <w:iCs/>
        </w:rPr>
        <w:t xml:space="preserve">. The </w:t>
      </w:r>
      <w:r w:rsidR="003B6694" w:rsidRPr="00686D45">
        <w:rPr>
          <w:i w:val="0"/>
          <w:iCs/>
        </w:rPr>
        <w:t>key point</w:t>
      </w:r>
      <w:r w:rsidR="00C22C3B" w:rsidRPr="00686D45">
        <w:rPr>
          <w:i w:val="0"/>
          <w:iCs/>
        </w:rPr>
        <w:t xml:space="preserve"> is to </w:t>
      </w:r>
      <w:r>
        <w:rPr>
          <w:i w:val="0"/>
          <w:iCs/>
        </w:rPr>
        <w:t>select</w:t>
      </w:r>
      <w:r w:rsidR="00C22C3B" w:rsidRPr="00686D45">
        <w:rPr>
          <w:i w:val="0"/>
          <w:iCs/>
        </w:rPr>
        <w:t xml:space="preserve"> the </w:t>
      </w:r>
      <w:r>
        <w:rPr>
          <w:i w:val="0"/>
          <w:iCs/>
        </w:rPr>
        <w:t>appropriate</w:t>
      </w:r>
      <w:r w:rsidR="00C22C3B" w:rsidRPr="00686D45">
        <w:rPr>
          <w:i w:val="0"/>
          <w:iCs/>
        </w:rPr>
        <w:t xml:space="preserve"> protocol </w:t>
      </w:r>
      <w:r w:rsidR="00384B1F" w:rsidRPr="00686D45">
        <w:rPr>
          <w:i w:val="0"/>
          <w:iCs/>
        </w:rPr>
        <w:t xml:space="preserve">for </w:t>
      </w:r>
      <w:r w:rsidR="003B6694" w:rsidRPr="00686D45">
        <w:rPr>
          <w:i w:val="0"/>
          <w:iCs/>
        </w:rPr>
        <w:t>a</w:t>
      </w:r>
      <w:r w:rsidR="00384B1F" w:rsidRPr="00686D45">
        <w:rPr>
          <w:i w:val="0"/>
          <w:iCs/>
        </w:rPr>
        <w:t xml:space="preserve"> specific application</w:t>
      </w:r>
      <w:r>
        <w:rPr>
          <w:i w:val="0"/>
          <w:iCs/>
        </w:rPr>
        <w:t>,</w:t>
      </w:r>
      <w:r w:rsidR="00384B1F" w:rsidRPr="00686D45">
        <w:rPr>
          <w:i w:val="0"/>
          <w:iCs/>
        </w:rPr>
        <w:t xml:space="preserve"> especially when </w:t>
      </w:r>
      <w:r>
        <w:rPr>
          <w:i w:val="0"/>
          <w:iCs/>
        </w:rPr>
        <w:t>using</w:t>
      </w:r>
      <w:r w:rsidR="00384B1F" w:rsidRPr="00686D45">
        <w:rPr>
          <w:i w:val="0"/>
          <w:iCs/>
        </w:rPr>
        <w:t xml:space="preserve"> low X-rays facilities</w:t>
      </w:r>
      <w:r w:rsidR="007227C7" w:rsidRPr="00686D45">
        <w:rPr>
          <w:rFonts w:asciiTheme="minorHAnsi" w:hAnsiTheme="minorHAnsi" w:cstheme="minorHAnsi"/>
          <w:i w:val="0"/>
          <w:iCs/>
        </w:rPr>
        <w:t xml:space="preserve"> </w:t>
      </w:r>
      <w:r w:rsidR="007227C7" w:rsidRPr="00686D45">
        <w:rPr>
          <w:rFonts w:asciiTheme="minorHAnsi" w:hAnsiTheme="minorHAnsi" w:cstheme="minorHAnsi"/>
          <w:b/>
          <w:bCs/>
          <w:i w:val="0"/>
          <w:iCs/>
        </w:rPr>
        <w:t>[1]</w:t>
      </w:r>
      <w:r w:rsidR="007227C7" w:rsidRPr="00686D45">
        <w:rPr>
          <w:rFonts w:asciiTheme="minorHAnsi" w:hAnsiTheme="minorHAnsi" w:cstheme="minorHAnsi"/>
          <w:i w:val="0"/>
          <w:iCs/>
        </w:rPr>
        <w:t>.</w:t>
      </w:r>
    </w:p>
    <w:p w14:paraId="5E77C149" w14:textId="0CDD1E38" w:rsidR="005F27E1" w:rsidRPr="00686D45" w:rsidRDefault="007227C7" w:rsidP="00686D45">
      <w:pPr>
        <w:pStyle w:val="BodyText"/>
        <w:numPr>
          <w:ilvl w:val="2"/>
          <w:numId w:val="15"/>
        </w:numPr>
        <w:spacing w:before="360"/>
        <w:outlineLvl w:val="0"/>
        <w:rPr>
          <w:i w:val="0"/>
          <w:iCs/>
        </w:rPr>
      </w:pPr>
      <w:r w:rsidRPr="00686D45">
        <w:rPr>
          <w:rFonts w:cs="Calibri"/>
          <w:bCs/>
          <w:i w:val="0"/>
          <w:iCs/>
          <w:szCs w:val="24"/>
        </w:rPr>
        <w:t>INTERVIEW: Named talent says the statement above in an interview-style shot, looking slightly off-camera</w:t>
      </w:r>
      <w:r w:rsidRPr="00686D45">
        <w:rPr>
          <w:rFonts w:asciiTheme="minorHAnsi" w:hAnsiTheme="minorHAnsi" w:cstheme="minorHAnsi"/>
          <w:i w:val="0"/>
          <w:iCs/>
        </w:rPr>
        <w:t xml:space="preserve"> </w:t>
      </w:r>
      <w:r w:rsidRPr="00686D45">
        <w:rPr>
          <w:rFonts w:asciiTheme="minorHAnsi" w:eastAsia="Times New Roman" w:hAnsiTheme="minorHAnsi" w:cstheme="minorHAnsi"/>
          <w:i w:val="0"/>
          <w:iCs/>
          <w:szCs w:val="24"/>
        </w:rPr>
        <w:t xml:space="preserve"> </w:t>
      </w:r>
      <w:r w:rsidR="001F1613" w:rsidRPr="001F1613">
        <w:rPr>
          <w:rFonts w:asciiTheme="minorHAnsi" w:eastAsia="Times New Roman" w:hAnsiTheme="minorHAnsi" w:cstheme="minorHAnsi"/>
          <w:i w:val="0"/>
          <w:iCs/>
          <w:szCs w:val="24"/>
          <w:highlight w:val="green"/>
        </w:rPr>
        <w:t xml:space="preserve">Vid </w:t>
      </w:r>
      <w:proofErr w:type="spellStart"/>
      <w:r w:rsidR="001F1613" w:rsidRPr="001F1613">
        <w:rPr>
          <w:rFonts w:asciiTheme="minorHAnsi" w:eastAsia="Times New Roman" w:hAnsiTheme="minorHAnsi" w:cstheme="minorHAnsi"/>
          <w:i w:val="0"/>
          <w:iCs/>
          <w:szCs w:val="24"/>
          <w:highlight w:val="green"/>
        </w:rPr>
        <w:t xml:space="preserve">NOTE: </w:t>
      </w:r>
      <w:proofErr w:type="spellEnd"/>
      <w:r w:rsidR="00D716DE" w:rsidRPr="001F1613">
        <w:rPr>
          <w:rFonts w:asciiTheme="minorHAnsi" w:eastAsia="Times New Roman" w:hAnsiTheme="minorHAnsi" w:cstheme="minorHAnsi"/>
          <w:i w:val="0"/>
          <w:iCs/>
          <w:szCs w:val="24"/>
          <w:highlight w:val="green"/>
        </w:rPr>
        <w:t>the one before last</w:t>
      </w:r>
    </w:p>
    <w:p w14:paraId="29AA7E9E" w14:textId="12721EFD" w:rsidR="00B324D0" w:rsidRPr="00686D45" w:rsidRDefault="00B324D0" w:rsidP="00686D45">
      <w:pPr>
        <w:pStyle w:val="BodyText"/>
        <w:spacing w:before="360"/>
        <w:outlineLvl w:val="0"/>
        <w:rPr>
          <w:i w:val="0"/>
          <w:iCs/>
        </w:rPr>
      </w:pPr>
    </w:p>
    <w:sectPr w:rsidR="00B324D0" w:rsidRPr="00686D45"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A4ED7" w14:textId="77777777" w:rsidR="00EA5F1F" w:rsidRDefault="00EA5F1F">
      <w:r>
        <w:separator/>
      </w:r>
    </w:p>
    <w:p w14:paraId="146F87A4" w14:textId="77777777" w:rsidR="00EA5F1F" w:rsidRDefault="00EA5F1F"/>
  </w:endnote>
  <w:endnote w:type="continuationSeparator" w:id="0">
    <w:p w14:paraId="1EF1CBA2" w14:textId="77777777" w:rsidR="00EA5F1F" w:rsidRDefault="00EA5F1F">
      <w:r>
        <w:continuationSeparator/>
      </w:r>
    </w:p>
    <w:p w14:paraId="3D1DD919" w14:textId="77777777" w:rsidR="00EA5F1F" w:rsidRDefault="00EA5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09754A" w:rsidRDefault="0009754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9754A" w:rsidRDefault="0009754A" w:rsidP="001E230F">
    <w:pPr>
      <w:pStyle w:val="Footer"/>
      <w:ind w:right="360"/>
    </w:pPr>
  </w:p>
  <w:p w14:paraId="10ECA4C8" w14:textId="77777777" w:rsidR="0009754A" w:rsidRDefault="000975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AD05647" w:rsidR="0009754A" w:rsidRPr="00790E8C" w:rsidRDefault="0009754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F1613">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716DE">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716DE">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54712" w14:textId="77777777" w:rsidR="00EA5F1F" w:rsidRDefault="00EA5F1F">
      <w:r>
        <w:separator/>
      </w:r>
    </w:p>
    <w:p w14:paraId="0A8479D9" w14:textId="77777777" w:rsidR="00EA5F1F" w:rsidRDefault="00EA5F1F"/>
  </w:footnote>
  <w:footnote w:type="continuationSeparator" w:id="0">
    <w:p w14:paraId="09250ABE" w14:textId="77777777" w:rsidR="00EA5F1F" w:rsidRDefault="00EA5F1F">
      <w:r>
        <w:continuationSeparator/>
      </w:r>
    </w:p>
    <w:p w14:paraId="6D19D5C4" w14:textId="77777777" w:rsidR="00EA5F1F" w:rsidRDefault="00EA5F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3C3D2D61" w:rsidR="0009754A" w:rsidRPr="00B876C9" w:rsidRDefault="0009754A"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B876C9">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876C9" w:rsidRPr="00B876C9">
      <w:rPr>
        <w:rFonts w:asciiTheme="minorHAnsi" w:hAnsiTheme="minorHAnsi" w:cstheme="minorHAnsi"/>
        <w:b/>
        <w:color w:val="9BBB59" w:themeColor="accent3"/>
        <w:sz w:val="28"/>
        <w:szCs w:val="28"/>
        <w:u w:val="single"/>
      </w:rPr>
      <w:t>FINAL SCRIPT</w:t>
    </w:r>
    <w:r w:rsidRPr="00B876C9">
      <w:rPr>
        <w:rFonts w:asciiTheme="minorHAnsi" w:hAnsiTheme="minorHAnsi" w:cstheme="minorHAnsi"/>
        <w:b/>
        <w:color w:val="9BBB59" w:themeColor="accent3"/>
        <w:sz w:val="28"/>
        <w:szCs w:val="28"/>
        <w:u w:val="single"/>
      </w:rPr>
      <w:t xml:space="preserve">: </w:t>
    </w:r>
    <w:r w:rsidR="00B876C9" w:rsidRPr="00B876C9">
      <w:rPr>
        <w:rFonts w:asciiTheme="minorHAnsi" w:hAnsiTheme="minorHAnsi" w:cstheme="minorHAnsi"/>
        <w:b/>
        <w:color w:val="9BBB59" w:themeColor="accent3"/>
        <w:sz w:val="28"/>
        <w:szCs w:val="28"/>
        <w:u w:val="single"/>
      </w:rPr>
      <w:t>APPROVED</w:t>
    </w:r>
    <w:r w:rsidRPr="00B876C9">
      <w:rPr>
        <w:rFonts w:asciiTheme="minorHAnsi" w:hAnsiTheme="minorHAnsi" w:cstheme="minorHAnsi"/>
        <w:b/>
        <w:color w:val="9BBB59" w:themeColor="accent3"/>
        <w:sz w:val="28"/>
        <w:szCs w:val="28"/>
        <w:u w:val="single"/>
      </w:rPr>
      <w:t xml:space="preserve"> FOR FILMING</w:t>
    </w:r>
  </w:p>
  <w:p w14:paraId="6D83E341" w14:textId="77777777" w:rsidR="0009754A" w:rsidRDefault="000975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6317D2B"/>
    <w:multiLevelType w:val="multilevel"/>
    <w:tmpl w:val="3410C8D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2"/>
  </w:num>
  <w:num w:numId="5">
    <w:abstractNumId w:val="30"/>
  </w:num>
  <w:num w:numId="6">
    <w:abstractNumId w:val="14"/>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8"/>
  </w:num>
  <w:num w:numId="30">
    <w:abstractNumId w:val="24"/>
  </w:num>
  <w:num w:numId="3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617D"/>
    <w:rsid w:val="00047BCC"/>
    <w:rsid w:val="000519FB"/>
    <w:rsid w:val="00055D7B"/>
    <w:rsid w:val="00060197"/>
    <w:rsid w:val="00074929"/>
    <w:rsid w:val="00082CA4"/>
    <w:rsid w:val="00083792"/>
    <w:rsid w:val="0008613B"/>
    <w:rsid w:val="00090BAC"/>
    <w:rsid w:val="0009754A"/>
    <w:rsid w:val="000B0B1A"/>
    <w:rsid w:val="000B2085"/>
    <w:rsid w:val="000B387A"/>
    <w:rsid w:val="000B4C96"/>
    <w:rsid w:val="000B4E9A"/>
    <w:rsid w:val="000C39AF"/>
    <w:rsid w:val="000D065F"/>
    <w:rsid w:val="000D17E8"/>
    <w:rsid w:val="000D2C59"/>
    <w:rsid w:val="000D35D9"/>
    <w:rsid w:val="000D5347"/>
    <w:rsid w:val="000D67E3"/>
    <w:rsid w:val="000E1C29"/>
    <w:rsid w:val="000E236A"/>
    <w:rsid w:val="000F03A4"/>
    <w:rsid w:val="000F05F6"/>
    <w:rsid w:val="000F7043"/>
    <w:rsid w:val="00101418"/>
    <w:rsid w:val="001016BD"/>
    <w:rsid w:val="00106F46"/>
    <w:rsid w:val="001115D1"/>
    <w:rsid w:val="00125924"/>
    <w:rsid w:val="00126973"/>
    <w:rsid w:val="00127128"/>
    <w:rsid w:val="001374FC"/>
    <w:rsid w:val="00143557"/>
    <w:rsid w:val="001469E6"/>
    <w:rsid w:val="00150427"/>
    <w:rsid w:val="00151824"/>
    <w:rsid w:val="001528A5"/>
    <w:rsid w:val="00156B91"/>
    <w:rsid w:val="00162466"/>
    <w:rsid w:val="00162D51"/>
    <w:rsid w:val="00163DC8"/>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D77EC"/>
    <w:rsid w:val="001E2225"/>
    <w:rsid w:val="001E230F"/>
    <w:rsid w:val="001E52A3"/>
    <w:rsid w:val="001E7A5F"/>
    <w:rsid w:val="001F0890"/>
    <w:rsid w:val="001F1613"/>
    <w:rsid w:val="00202CBC"/>
    <w:rsid w:val="00214268"/>
    <w:rsid w:val="00220015"/>
    <w:rsid w:val="00231C58"/>
    <w:rsid w:val="002422D6"/>
    <w:rsid w:val="00244CDB"/>
    <w:rsid w:val="00247BFF"/>
    <w:rsid w:val="00250C47"/>
    <w:rsid w:val="0025310D"/>
    <w:rsid w:val="002544F1"/>
    <w:rsid w:val="00255B07"/>
    <w:rsid w:val="002617AD"/>
    <w:rsid w:val="00264483"/>
    <w:rsid w:val="00265C44"/>
    <w:rsid w:val="00265EAD"/>
    <w:rsid w:val="00265F76"/>
    <w:rsid w:val="002669E3"/>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72012"/>
    <w:rsid w:val="003839D9"/>
    <w:rsid w:val="00384B1F"/>
    <w:rsid w:val="0038502C"/>
    <w:rsid w:val="00386777"/>
    <w:rsid w:val="00395684"/>
    <w:rsid w:val="003A1109"/>
    <w:rsid w:val="003A49C2"/>
    <w:rsid w:val="003A55DA"/>
    <w:rsid w:val="003B5E26"/>
    <w:rsid w:val="003B6694"/>
    <w:rsid w:val="003C32EC"/>
    <w:rsid w:val="003D0847"/>
    <w:rsid w:val="003D3DE3"/>
    <w:rsid w:val="003E2BC9"/>
    <w:rsid w:val="003F4063"/>
    <w:rsid w:val="003F4A5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1AF3"/>
    <w:rsid w:val="0048283A"/>
    <w:rsid w:val="00482D4C"/>
    <w:rsid w:val="0049332B"/>
    <w:rsid w:val="00493A57"/>
    <w:rsid w:val="004A12F9"/>
    <w:rsid w:val="004A5B5F"/>
    <w:rsid w:val="004B20EB"/>
    <w:rsid w:val="004C049E"/>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75DC4"/>
    <w:rsid w:val="005800C4"/>
    <w:rsid w:val="005824A0"/>
    <w:rsid w:val="005829FA"/>
    <w:rsid w:val="00585ECC"/>
    <w:rsid w:val="00587878"/>
    <w:rsid w:val="005A02B6"/>
    <w:rsid w:val="005A09D8"/>
    <w:rsid w:val="005A1F5E"/>
    <w:rsid w:val="005A3F8F"/>
    <w:rsid w:val="005B3A66"/>
    <w:rsid w:val="005B6859"/>
    <w:rsid w:val="005C6D1E"/>
    <w:rsid w:val="005D20A2"/>
    <w:rsid w:val="005D783F"/>
    <w:rsid w:val="005E2B7E"/>
    <w:rsid w:val="005E615F"/>
    <w:rsid w:val="005F18A3"/>
    <w:rsid w:val="005F27E1"/>
    <w:rsid w:val="005F3A7E"/>
    <w:rsid w:val="00603453"/>
    <w:rsid w:val="00604177"/>
    <w:rsid w:val="0060605C"/>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81FE6"/>
    <w:rsid w:val="00686D45"/>
    <w:rsid w:val="0069665E"/>
    <w:rsid w:val="006A0250"/>
    <w:rsid w:val="006A14A2"/>
    <w:rsid w:val="006A21CB"/>
    <w:rsid w:val="006A6324"/>
    <w:rsid w:val="006B2573"/>
    <w:rsid w:val="006C08AE"/>
    <w:rsid w:val="006C0BB1"/>
    <w:rsid w:val="006C0E87"/>
    <w:rsid w:val="006D3AC7"/>
    <w:rsid w:val="006D6939"/>
    <w:rsid w:val="006D7676"/>
    <w:rsid w:val="0071294C"/>
    <w:rsid w:val="00713076"/>
    <w:rsid w:val="007227C7"/>
    <w:rsid w:val="00724E3B"/>
    <w:rsid w:val="00731E5D"/>
    <w:rsid w:val="00745A80"/>
    <w:rsid w:val="00745D4B"/>
    <w:rsid w:val="00746865"/>
    <w:rsid w:val="007544FB"/>
    <w:rsid w:val="007548F3"/>
    <w:rsid w:val="007574EC"/>
    <w:rsid w:val="0077071A"/>
    <w:rsid w:val="00777388"/>
    <w:rsid w:val="00781824"/>
    <w:rsid w:val="00784ED0"/>
    <w:rsid w:val="00787138"/>
    <w:rsid w:val="00790E8C"/>
    <w:rsid w:val="007A2D10"/>
    <w:rsid w:val="007A4E1D"/>
    <w:rsid w:val="007B0FBB"/>
    <w:rsid w:val="007B3E0E"/>
    <w:rsid w:val="007C0D06"/>
    <w:rsid w:val="007C1C6D"/>
    <w:rsid w:val="007C421D"/>
    <w:rsid w:val="007D4222"/>
    <w:rsid w:val="007D61A8"/>
    <w:rsid w:val="007D6AEA"/>
    <w:rsid w:val="007E79C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3481"/>
    <w:rsid w:val="00867F1E"/>
    <w:rsid w:val="00873D1A"/>
    <w:rsid w:val="00875BE8"/>
    <w:rsid w:val="00877B88"/>
    <w:rsid w:val="0088113B"/>
    <w:rsid w:val="00886B29"/>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240B0"/>
    <w:rsid w:val="009301B8"/>
    <w:rsid w:val="00931D78"/>
    <w:rsid w:val="00933861"/>
    <w:rsid w:val="00941F06"/>
    <w:rsid w:val="009431F3"/>
    <w:rsid w:val="00947092"/>
    <w:rsid w:val="00951A8E"/>
    <w:rsid w:val="00954870"/>
    <w:rsid w:val="0095729A"/>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786"/>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47E83"/>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126"/>
    <w:rsid w:val="00AD4F04"/>
    <w:rsid w:val="00AD7C6B"/>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12DD"/>
    <w:rsid w:val="00B876C9"/>
    <w:rsid w:val="00B87BC5"/>
    <w:rsid w:val="00BA5DF4"/>
    <w:rsid w:val="00BA719D"/>
    <w:rsid w:val="00BB74E9"/>
    <w:rsid w:val="00BC6DA7"/>
    <w:rsid w:val="00BD159A"/>
    <w:rsid w:val="00BD4346"/>
    <w:rsid w:val="00BE051D"/>
    <w:rsid w:val="00BF4123"/>
    <w:rsid w:val="00C035C7"/>
    <w:rsid w:val="00C12062"/>
    <w:rsid w:val="00C13091"/>
    <w:rsid w:val="00C166D7"/>
    <w:rsid w:val="00C22C3B"/>
    <w:rsid w:val="00C236C1"/>
    <w:rsid w:val="00C24492"/>
    <w:rsid w:val="00C25580"/>
    <w:rsid w:val="00C32213"/>
    <w:rsid w:val="00C34F4C"/>
    <w:rsid w:val="00C36294"/>
    <w:rsid w:val="00C4069E"/>
    <w:rsid w:val="00C5220D"/>
    <w:rsid w:val="00C5589D"/>
    <w:rsid w:val="00C602B2"/>
    <w:rsid w:val="00C70C90"/>
    <w:rsid w:val="00C7374B"/>
    <w:rsid w:val="00C75070"/>
    <w:rsid w:val="00C8109F"/>
    <w:rsid w:val="00C8113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376A"/>
    <w:rsid w:val="00CF6830"/>
    <w:rsid w:val="00CF771C"/>
    <w:rsid w:val="00D00EF4"/>
    <w:rsid w:val="00D103FE"/>
    <w:rsid w:val="00D10BFA"/>
    <w:rsid w:val="00D10F00"/>
    <w:rsid w:val="00D1145C"/>
    <w:rsid w:val="00D150D8"/>
    <w:rsid w:val="00D30007"/>
    <w:rsid w:val="00D300CE"/>
    <w:rsid w:val="00D37C1A"/>
    <w:rsid w:val="00D406D6"/>
    <w:rsid w:val="00D432B8"/>
    <w:rsid w:val="00D45AF7"/>
    <w:rsid w:val="00D466AF"/>
    <w:rsid w:val="00D47642"/>
    <w:rsid w:val="00D645E9"/>
    <w:rsid w:val="00D64B91"/>
    <w:rsid w:val="00D7115D"/>
    <w:rsid w:val="00D712A3"/>
    <w:rsid w:val="00D716DE"/>
    <w:rsid w:val="00D718B5"/>
    <w:rsid w:val="00D76CDF"/>
    <w:rsid w:val="00D95C4C"/>
    <w:rsid w:val="00DA117F"/>
    <w:rsid w:val="00DA17FB"/>
    <w:rsid w:val="00DA1E15"/>
    <w:rsid w:val="00DB138B"/>
    <w:rsid w:val="00DB5FC5"/>
    <w:rsid w:val="00DB7EBA"/>
    <w:rsid w:val="00DC058D"/>
    <w:rsid w:val="00DC1E10"/>
    <w:rsid w:val="00DC2504"/>
    <w:rsid w:val="00DC311D"/>
    <w:rsid w:val="00DC3C1B"/>
    <w:rsid w:val="00DC7C84"/>
    <w:rsid w:val="00DC7D3A"/>
    <w:rsid w:val="00DD2CF9"/>
    <w:rsid w:val="00DD6FF2"/>
    <w:rsid w:val="00DE2882"/>
    <w:rsid w:val="00DE46DB"/>
    <w:rsid w:val="00DE666B"/>
    <w:rsid w:val="00DE66F3"/>
    <w:rsid w:val="00DF0865"/>
    <w:rsid w:val="00DF307B"/>
    <w:rsid w:val="00E04CF8"/>
    <w:rsid w:val="00E124D1"/>
    <w:rsid w:val="00E13200"/>
    <w:rsid w:val="00E14772"/>
    <w:rsid w:val="00E175EC"/>
    <w:rsid w:val="00E20339"/>
    <w:rsid w:val="00E24673"/>
    <w:rsid w:val="00E24898"/>
    <w:rsid w:val="00E355EE"/>
    <w:rsid w:val="00E4344A"/>
    <w:rsid w:val="00E44C46"/>
    <w:rsid w:val="00E505B1"/>
    <w:rsid w:val="00E53858"/>
    <w:rsid w:val="00E64222"/>
    <w:rsid w:val="00E662CA"/>
    <w:rsid w:val="00E74443"/>
    <w:rsid w:val="00E8076C"/>
    <w:rsid w:val="00E827BA"/>
    <w:rsid w:val="00EA15F6"/>
    <w:rsid w:val="00EA20E5"/>
    <w:rsid w:val="00EA2756"/>
    <w:rsid w:val="00EA4B94"/>
    <w:rsid w:val="00EA5F1F"/>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0C2D"/>
    <w:rsid w:val="00F22F5E"/>
    <w:rsid w:val="00F257A0"/>
    <w:rsid w:val="00F3061E"/>
    <w:rsid w:val="00F33EED"/>
    <w:rsid w:val="00F35094"/>
    <w:rsid w:val="00F4466D"/>
    <w:rsid w:val="00F56A75"/>
    <w:rsid w:val="00F574FD"/>
    <w:rsid w:val="00F60B45"/>
    <w:rsid w:val="00F64FB6"/>
    <w:rsid w:val="00F65BB3"/>
    <w:rsid w:val="00F81D2A"/>
    <w:rsid w:val="00F84399"/>
    <w:rsid w:val="00F95E8D"/>
    <w:rsid w:val="00FA1A9D"/>
    <w:rsid w:val="00FA4824"/>
    <w:rsid w:val="00FA4FD2"/>
    <w:rsid w:val="00FA695B"/>
    <w:rsid w:val="00FA6A55"/>
    <w:rsid w:val="00FA795B"/>
    <w:rsid w:val="00FA7A79"/>
    <w:rsid w:val="00FA7D51"/>
    <w:rsid w:val="00FB2B96"/>
    <w:rsid w:val="00FB7C5A"/>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8E8108B1-EB30-0E48-885B-96C71BDC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character" w:styleId="Strong">
    <w:name w:val="Strong"/>
    <w:basedOn w:val="DefaultParagraphFont"/>
    <w:uiPriority w:val="22"/>
    <w:qFormat/>
    <w:rsid w:val="001D77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2764854">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gane.dossantos@irsn.f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801773" TargetMode="External"/><Relationship Id="rId12" Type="http://schemas.openxmlformats.org/officeDocument/2006/relationships/hyperlink" Target="mailto:fabien.milliat@irsn.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etan.gruel@irsn.f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vincent.paget@irsn.fr" TargetMode="External"/><Relationship Id="rId4" Type="http://schemas.openxmlformats.org/officeDocument/2006/relationships/webSettings" Target="webSettings.xml"/><Relationship Id="rId9" Type="http://schemas.openxmlformats.org/officeDocument/2006/relationships/hyperlink" Target="mailto:francois.trompier@irsn.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1915</Words>
  <Characters>10919</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12809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9</cp:revision>
  <cp:lastPrinted>2020-10-13T08:24:00Z</cp:lastPrinted>
  <dcterms:created xsi:type="dcterms:W3CDTF">2020-12-12T11:40:00Z</dcterms:created>
  <dcterms:modified xsi:type="dcterms:W3CDTF">2020-12-17T16:05:00Z</dcterms:modified>
</cp:coreProperties>
</file>