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5D79C" w14:textId="1A5B92CF" w:rsidR="006305D7" w:rsidRPr="004635A2" w:rsidRDefault="006305D7" w:rsidP="00393CC7">
      <w:pPr>
        <w:pStyle w:val="NormalWeb"/>
        <w:spacing w:before="0" w:beforeAutospacing="0" w:after="0" w:afterAutospacing="0"/>
        <w:rPr>
          <w:color w:val="auto"/>
        </w:rPr>
      </w:pPr>
      <w:r w:rsidRPr="00863B4E">
        <w:rPr>
          <w:b/>
          <w:bCs/>
        </w:rPr>
        <w:t>TITLE:</w:t>
      </w:r>
    </w:p>
    <w:p w14:paraId="2DE3843A" w14:textId="607FCEFC" w:rsidR="006110D3" w:rsidRPr="004635A2" w:rsidRDefault="0016545C" w:rsidP="007A4DD6">
      <w:pPr>
        <w:rPr>
          <w:color w:val="auto"/>
        </w:rPr>
      </w:pPr>
      <w:r w:rsidRPr="004635A2">
        <w:rPr>
          <w:color w:val="auto"/>
        </w:rPr>
        <w:t>C</w:t>
      </w:r>
      <w:r w:rsidR="00FF12CD" w:rsidRPr="004635A2">
        <w:rPr>
          <w:color w:val="auto"/>
        </w:rPr>
        <w:t xml:space="preserve">alcium imaging </w:t>
      </w:r>
      <w:r w:rsidR="00F90207" w:rsidRPr="004635A2">
        <w:rPr>
          <w:color w:val="auto"/>
        </w:rPr>
        <w:t>in</w:t>
      </w:r>
      <w:r w:rsidR="00FF12CD" w:rsidRPr="004635A2">
        <w:rPr>
          <w:color w:val="auto"/>
        </w:rPr>
        <w:t xml:space="preserve"> </w:t>
      </w:r>
      <w:r w:rsidR="00045E08">
        <w:rPr>
          <w:color w:val="auto"/>
        </w:rPr>
        <w:t>F</w:t>
      </w:r>
      <w:r w:rsidR="009E013E" w:rsidRPr="004635A2">
        <w:rPr>
          <w:color w:val="auto"/>
        </w:rPr>
        <w:t xml:space="preserve">reely </w:t>
      </w:r>
      <w:r w:rsidR="00045E08">
        <w:rPr>
          <w:color w:val="auto"/>
        </w:rPr>
        <w:t>B</w:t>
      </w:r>
      <w:r w:rsidR="009E013E" w:rsidRPr="004635A2">
        <w:rPr>
          <w:color w:val="auto"/>
        </w:rPr>
        <w:t xml:space="preserve">ehaving </w:t>
      </w:r>
      <w:r w:rsidR="00FF12CD" w:rsidRPr="004635A2">
        <w:rPr>
          <w:i/>
          <w:color w:val="auto"/>
        </w:rPr>
        <w:t>C</w:t>
      </w:r>
      <w:r w:rsidR="009E013E" w:rsidRPr="004635A2">
        <w:rPr>
          <w:i/>
          <w:color w:val="auto"/>
        </w:rPr>
        <w:t>aenorhabditis</w:t>
      </w:r>
      <w:r w:rsidR="00FF12CD" w:rsidRPr="004635A2">
        <w:rPr>
          <w:i/>
          <w:color w:val="auto"/>
        </w:rPr>
        <w:t xml:space="preserve"> elegans</w:t>
      </w:r>
      <w:r w:rsidR="00FF12CD" w:rsidRPr="004635A2">
        <w:rPr>
          <w:color w:val="auto"/>
        </w:rPr>
        <w:t xml:space="preserve"> </w:t>
      </w:r>
      <w:r w:rsidR="000542A3" w:rsidRPr="004635A2">
        <w:rPr>
          <w:color w:val="auto"/>
        </w:rPr>
        <w:t>with</w:t>
      </w:r>
      <w:r w:rsidR="00FB306D" w:rsidRPr="004635A2">
        <w:rPr>
          <w:color w:val="auto"/>
        </w:rPr>
        <w:t xml:space="preserve"> </w:t>
      </w:r>
      <w:r w:rsidR="00045E08">
        <w:rPr>
          <w:color w:val="auto"/>
        </w:rPr>
        <w:t>W</w:t>
      </w:r>
      <w:r w:rsidR="00F90207" w:rsidRPr="004635A2">
        <w:rPr>
          <w:color w:val="auto"/>
        </w:rPr>
        <w:t>ell-</w:t>
      </w:r>
      <w:r w:rsidR="00045E08">
        <w:rPr>
          <w:color w:val="auto"/>
        </w:rPr>
        <w:t>C</w:t>
      </w:r>
      <w:r w:rsidR="00F90207" w:rsidRPr="004635A2">
        <w:rPr>
          <w:color w:val="auto"/>
        </w:rPr>
        <w:t>ontrolled</w:t>
      </w:r>
      <w:r w:rsidR="003325A0" w:rsidRPr="004635A2">
        <w:rPr>
          <w:color w:val="auto"/>
        </w:rPr>
        <w:t>,</w:t>
      </w:r>
      <w:r w:rsidRPr="004635A2">
        <w:rPr>
          <w:color w:val="auto"/>
        </w:rPr>
        <w:t xml:space="preserve"> </w:t>
      </w:r>
      <w:r w:rsidR="00045E08">
        <w:rPr>
          <w:color w:val="auto"/>
        </w:rPr>
        <w:t>N</w:t>
      </w:r>
      <w:r w:rsidRPr="004635A2">
        <w:rPr>
          <w:color w:val="auto"/>
        </w:rPr>
        <w:t xml:space="preserve">onlocalized </w:t>
      </w:r>
      <w:r w:rsidR="00045E08">
        <w:rPr>
          <w:color w:val="auto"/>
        </w:rPr>
        <w:t>V</w:t>
      </w:r>
      <w:r w:rsidR="009E013E" w:rsidRPr="004635A2">
        <w:rPr>
          <w:color w:val="auto"/>
        </w:rPr>
        <w:t>ibration</w:t>
      </w:r>
    </w:p>
    <w:p w14:paraId="7BDAB9D2" w14:textId="77777777" w:rsidR="007A4DD6" w:rsidRPr="004635A2" w:rsidRDefault="007A4DD6" w:rsidP="001B1519">
      <w:pPr>
        <w:rPr>
          <w:b/>
          <w:bCs/>
          <w:color w:val="auto"/>
        </w:rPr>
      </w:pPr>
    </w:p>
    <w:p w14:paraId="11179E6F" w14:textId="77777777" w:rsidR="00FF12CD" w:rsidRPr="004635A2" w:rsidRDefault="006305D7" w:rsidP="00FF12CD">
      <w:pPr>
        <w:rPr>
          <w:color w:val="auto"/>
        </w:rPr>
      </w:pPr>
      <w:r w:rsidRPr="004635A2">
        <w:rPr>
          <w:b/>
          <w:bCs/>
          <w:color w:val="auto"/>
        </w:rPr>
        <w:t>AUTHORS</w:t>
      </w:r>
      <w:r w:rsidR="000B662E" w:rsidRPr="004635A2">
        <w:rPr>
          <w:b/>
          <w:bCs/>
          <w:color w:val="auto"/>
        </w:rPr>
        <w:t xml:space="preserve"> </w:t>
      </w:r>
      <w:r w:rsidR="00086FF5" w:rsidRPr="004635A2">
        <w:rPr>
          <w:b/>
          <w:bCs/>
          <w:color w:val="auto"/>
        </w:rPr>
        <w:t xml:space="preserve">AND </w:t>
      </w:r>
      <w:r w:rsidR="000B662E" w:rsidRPr="004635A2">
        <w:rPr>
          <w:b/>
          <w:bCs/>
          <w:color w:val="auto"/>
        </w:rPr>
        <w:t>AFFILIATIONS</w:t>
      </w:r>
      <w:r w:rsidRPr="004635A2">
        <w:rPr>
          <w:b/>
          <w:bCs/>
          <w:color w:val="auto"/>
        </w:rPr>
        <w:t>:</w:t>
      </w:r>
    </w:p>
    <w:p w14:paraId="5225C697" w14:textId="0074D89D" w:rsidR="00FF12CD" w:rsidRPr="004635A2" w:rsidRDefault="00B90576" w:rsidP="00FF12CD">
      <w:pPr>
        <w:rPr>
          <w:bCs/>
          <w:color w:val="auto"/>
          <w:vertAlign w:val="superscript"/>
        </w:rPr>
      </w:pPr>
      <w:proofErr w:type="spellStart"/>
      <w:r w:rsidRPr="004635A2">
        <w:rPr>
          <w:bCs/>
          <w:color w:val="auto"/>
        </w:rPr>
        <w:t>Kazuki</w:t>
      </w:r>
      <w:proofErr w:type="spellEnd"/>
      <w:r w:rsidR="00BC0E41" w:rsidRPr="004635A2">
        <w:rPr>
          <w:bCs/>
          <w:color w:val="auto"/>
        </w:rPr>
        <w:t xml:space="preserve"> Shigyo</w:t>
      </w:r>
      <w:r w:rsidR="00A34BDC" w:rsidRPr="004635A2">
        <w:rPr>
          <w:bCs/>
          <w:color w:val="auto"/>
        </w:rPr>
        <w:t>u</w:t>
      </w:r>
      <w:r w:rsidRPr="004635A2">
        <w:rPr>
          <w:bCs/>
          <w:color w:val="auto"/>
          <w:vertAlign w:val="superscript"/>
        </w:rPr>
        <w:t>1</w:t>
      </w:r>
      <w:r w:rsidR="0068082E" w:rsidRPr="00780A17">
        <w:rPr>
          <w:bCs/>
          <w:color w:val="auto"/>
          <w:vertAlign w:val="superscript"/>
        </w:rPr>
        <w:t>#</w:t>
      </w:r>
      <w:r w:rsidRPr="004635A2">
        <w:rPr>
          <w:bCs/>
          <w:color w:val="auto"/>
        </w:rPr>
        <w:t xml:space="preserve">, </w:t>
      </w:r>
      <w:proofErr w:type="spellStart"/>
      <w:r w:rsidR="0068082E">
        <w:rPr>
          <w:bCs/>
          <w:color w:val="auto"/>
        </w:rPr>
        <w:t>Haruka</w:t>
      </w:r>
      <w:proofErr w:type="spellEnd"/>
      <w:r w:rsidR="0068082E">
        <w:rPr>
          <w:bCs/>
          <w:color w:val="auto"/>
        </w:rPr>
        <w:t xml:space="preserve"> Maeoka</w:t>
      </w:r>
      <w:r w:rsidR="0068082E">
        <w:rPr>
          <w:bCs/>
          <w:color w:val="auto"/>
          <w:vertAlign w:val="superscript"/>
        </w:rPr>
        <w:t>1</w:t>
      </w:r>
      <w:r w:rsidR="0068082E" w:rsidRPr="000A5818">
        <w:rPr>
          <w:bCs/>
          <w:color w:val="auto"/>
          <w:vertAlign w:val="superscript"/>
        </w:rPr>
        <w:t>#</w:t>
      </w:r>
      <w:r w:rsidR="0068082E">
        <w:rPr>
          <w:bCs/>
          <w:color w:val="auto"/>
        </w:rPr>
        <w:t xml:space="preserve">, </w:t>
      </w:r>
      <w:r w:rsidRPr="004635A2">
        <w:rPr>
          <w:bCs/>
          <w:color w:val="auto"/>
        </w:rPr>
        <w:t>Ryuji Igarashi</w:t>
      </w:r>
      <w:r w:rsidRPr="004635A2">
        <w:rPr>
          <w:bCs/>
          <w:color w:val="auto"/>
          <w:vertAlign w:val="superscript"/>
        </w:rPr>
        <w:t>2,3</w:t>
      </w:r>
      <w:r w:rsidR="00F85729" w:rsidRPr="004635A2">
        <w:rPr>
          <w:bCs/>
          <w:color w:val="auto"/>
          <w:vertAlign w:val="superscript"/>
        </w:rPr>
        <w:t>,4</w:t>
      </w:r>
      <w:r w:rsidR="0068082E">
        <w:rPr>
          <w:bCs/>
          <w:color w:val="auto"/>
          <w:vertAlign w:val="superscript"/>
        </w:rPr>
        <w:t>*</w:t>
      </w:r>
      <w:r w:rsidRPr="004635A2">
        <w:rPr>
          <w:bCs/>
          <w:color w:val="auto"/>
        </w:rPr>
        <w:t>, Takuma Sugi</w:t>
      </w:r>
      <w:r w:rsidRPr="004635A2">
        <w:rPr>
          <w:bCs/>
          <w:color w:val="auto"/>
          <w:vertAlign w:val="superscript"/>
        </w:rPr>
        <w:t>1</w:t>
      </w:r>
      <w:r w:rsidR="0068082E">
        <w:rPr>
          <w:bCs/>
          <w:color w:val="auto"/>
          <w:vertAlign w:val="superscript"/>
        </w:rPr>
        <w:t>*</w:t>
      </w:r>
    </w:p>
    <w:p w14:paraId="5EFD7DBF" w14:textId="77777777" w:rsidR="006C3A91" w:rsidRPr="004635A2" w:rsidRDefault="006C3A91" w:rsidP="00FF12CD">
      <w:pPr>
        <w:rPr>
          <w:bCs/>
          <w:color w:val="auto"/>
        </w:rPr>
      </w:pPr>
    </w:p>
    <w:p w14:paraId="0E406686" w14:textId="5E715A76" w:rsidR="00FF12CD" w:rsidRPr="004635A2" w:rsidRDefault="00FF12CD" w:rsidP="00FF12CD">
      <w:pPr>
        <w:rPr>
          <w:bCs/>
          <w:color w:val="auto"/>
        </w:rPr>
      </w:pPr>
      <w:r w:rsidRPr="004635A2">
        <w:rPr>
          <w:bCs/>
          <w:color w:val="auto"/>
          <w:vertAlign w:val="superscript"/>
        </w:rPr>
        <w:t>1</w:t>
      </w:r>
      <w:r w:rsidR="00082E95" w:rsidRPr="004635A2">
        <w:rPr>
          <w:bCs/>
          <w:color w:val="auto"/>
        </w:rPr>
        <w:t>Program</w:t>
      </w:r>
      <w:r w:rsidRPr="004635A2">
        <w:rPr>
          <w:bCs/>
          <w:color w:val="auto"/>
        </w:rPr>
        <w:t xml:space="preserve"> of </w:t>
      </w:r>
      <w:r w:rsidR="00082E95" w:rsidRPr="004635A2">
        <w:rPr>
          <w:bCs/>
          <w:color w:val="auto"/>
        </w:rPr>
        <w:t>Biomedical Science</w:t>
      </w:r>
      <w:r w:rsidRPr="004635A2">
        <w:rPr>
          <w:bCs/>
          <w:color w:val="auto"/>
        </w:rPr>
        <w:t xml:space="preserve">, Graduate School of Integrated Sciences for Life, Hiroshima University, </w:t>
      </w:r>
      <w:proofErr w:type="spellStart"/>
      <w:r w:rsidRPr="004635A2">
        <w:rPr>
          <w:bCs/>
          <w:color w:val="auto"/>
        </w:rPr>
        <w:t>Kagamiyama</w:t>
      </w:r>
      <w:proofErr w:type="spellEnd"/>
      <w:r w:rsidRPr="004635A2">
        <w:rPr>
          <w:bCs/>
          <w:color w:val="auto"/>
        </w:rPr>
        <w:t>, Higashi-Hiroshima, Hiroshima, Japan</w:t>
      </w:r>
    </w:p>
    <w:p w14:paraId="57A9EA16" w14:textId="538F659B" w:rsidR="0080602C" w:rsidRPr="004635A2" w:rsidRDefault="0080602C" w:rsidP="00FF12CD">
      <w:pPr>
        <w:rPr>
          <w:bCs/>
          <w:color w:val="auto"/>
        </w:rPr>
      </w:pPr>
      <w:r w:rsidRPr="004635A2">
        <w:rPr>
          <w:bCs/>
          <w:color w:val="auto"/>
          <w:vertAlign w:val="superscript"/>
        </w:rPr>
        <w:t>2</w:t>
      </w:r>
      <w:r w:rsidRPr="004635A2">
        <w:rPr>
          <w:bCs/>
          <w:color w:val="auto"/>
        </w:rPr>
        <w:t>Institute for Quantum Life Science</w:t>
      </w:r>
      <w:r w:rsidR="00F85729" w:rsidRPr="004635A2">
        <w:rPr>
          <w:bCs/>
          <w:color w:val="auto"/>
        </w:rPr>
        <w:t>,</w:t>
      </w:r>
      <w:r w:rsidRPr="004635A2">
        <w:rPr>
          <w:bCs/>
          <w:color w:val="auto"/>
        </w:rPr>
        <w:t xml:space="preserve"> National Institute for </w:t>
      </w:r>
      <w:r w:rsidR="00F85729" w:rsidRPr="004635A2">
        <w:rPr>
          <w:bCs/>
          <w:color w:val="auto"/>
        </w:rPr>
        <w:t>Quantum and Radiological</w:t>
      </w:r>
      <w:r w:rsidRPr="004635A2">
        <w:rPr>
          <w:bCs/>
          <w:color w:val="auto"/>
        </w:rPr>
        <w:t xml:space="preserve"> Science</w:t>
      </w:r>
      <w:r w:rsidR="00F85729" w:rsidRPr="004635A2">
        <w:rPr>
          <w:bCs/>
          <w:color w:val="auto"/>
        </w:rPr>
        <w:t xml:space="preserve"> and Technology, </w:t>
      </w:r>
      <w:proofErr w:type="spellStart"/>
      <w:r w:rsidR="00F85729" w:rsidRPr="004635A2">
        <w:rPr>
          <w:bCs/>
          <w:color w:val="auto"/>
        </w:rPr>
        <w:t>Anagawa</w:t>
      </w:r>
      <w:proofErr w:type="spellEnd"/>
      <w:r w:rsidR="00F85729" w:rsidRPr="004635A2">
        <w:rPr>
          <w:bCs/>
          <w:color w:val="auto"/>
        </w:rPr>
        <w:t>, Inage-</w:t>
      </w:r>
      <w:proofErr w:type="spellStart"/>
      <w:r w:rsidR="00F85729" w:rsidRPr="004635A2">
        <w:rPr>
          <w:bCs/>
          <w:color w:val="auto"/>
        </w:rPr>
        <w:t>ku</w:t>
      </w:r>
      <w:proofErr w:type="spellEnd"/>
      <w:r w:rsidR="00F85729" w:rsidRPr="004635A2">
        <w:rPr>
          <w:bCs/>
          <w:color w:val="auto"/>
        </w:rPr>
        <w:t>, Chiba, Japan</w:t>
      </w:r>
    </w:p>
    <w:p w14:paraId="2C862BCE" w14:textId="448AEC64" w:rsidR="00F85729" w:rsidRPr="004635A2" w:rsidRDefault="00F85729" w:rsidP="00FF12CD">
      <w:pPr>
        <w:rPr>
          <w:bCs/>
          <w:color w:val="auto"/>
        </w:rPr>
      </w:pPr>
      <w:r w:rsidRPr="004635A2">
        <w:rPr>
          <w:bCs/>
          <w:color w:val="auto"/>
          <w:vertAlign w:val="superscript"/>
        </w:rPr>
        <w:t>3</w:t>
      </w:r>
      <w:r w:rsidRPr="004635A2">
        <w:rPr>
          <w:bCs/>
          <w:color w:val="auto"/>
        </w:rPr>
        <w:t xml:space="preserve">National Institute for Radiological Sciences, National Institute for Quantum and Radiological Science and Technology, </w:t>
      </w:r>
      <w:proofErr w:type="spellStart"/>
      <w:r w:rsidRPr="004635A2">
        <w:rPr>
          <w:bCs/>
          <w:color w:val="auto"/>
        </w:rPr>
        <w:t>Anagawa</w:t>
      </w:r>
      <w:proofErr w:type="spellEnd"/>
      <w:r w:rsidRPr="004635A2">
        <w:rPr>
          <w:bCs/>
          <w:color w:val="auto"/>
        </w:rPr>
        <w:t>, Inage-</w:t>
      </w:r>
      <w:proofErr w:type="spellStart"/>
      <w:r w:rsidRPr="004635A2">
        <w:rPr>
          <w:bCs/>
          <w:color w:val="auto"/>
        </w:rPr>
        <w:t>ku</w:t>
      </w:r>
      <w:proofErr w:type="spellEnd"/>
      <w:r w:rsidRPr="004635A2">
        <w:rPr>
          <w:bCs/>
          <w:color w:val="auto"/>
        </w:rPr>
        <w:t>, Chiba, Japan</w:t>
      </w:r>
    </w:p>
    <w:p w14:paraId="324B4133" w14:textId="0ABB8F68" w:rsidR="00F85729" w:rsidRPr="004635A2" w:rsidRDefault="00F85729" w:rsidP="00FF12CD">
      <w:pPr>
        <w:rPr>
          <w:bCs/>
          <w:color w:val="auto"/>
        </w:rPr>
      </w:pPr>
      <w:r w:rsidRPr="004635A2">
        <w:rPr>
          <w:bCs/>
          <w:color w:val="auto"/>
          <w:vertAlign w:val="superscript"/>
        </w:rPr>
        <w:t>4</w:t>
      </w:r>
      <w:r w:rsidRPr="004635A2">
        <w:rPr>
          <w:bCs/>
          <w:color w:val="auto"/>
        </w:rPr>
        <w:t>JST, PRESTO, Saitama, Japan</w:t>
      </w:r>
    </w:p>
    <w:p w14:paraId="0C110052" w14:textId="76E70535" w:rsidR="00FF12CD" w:rsidRPr="004635A2" w:rsidRDefault="00FF12CD" w:rsidP="00FF12CD">
      <w:pPr>
        <w:rPr>
          <w:bCs/>
          <w:color w:val="auto"/>
        </w:rPr>
      </w:pPr>
    </w:p>
    <w:p w14:paraId="04BD69D4" w14:textId="77777777" w:rsidR="006C3A91" w:rsidRPr="004635A2" w:rsidRDefault="006C3A91" w:rsidP="006C3A91">
      <w:pPr>
        <w:rPr>
          <w:rFonts w:eastAsia="Calibri"/>
          <w:color w:val="auto"/>
        </w:rPr>
      </w:pPr>
      <w:r w:rsidRPr="004635A2">
        <w:rPr>
          <w:rFonts w:eastAsia="Calibri"/>
          <w:color w:val="auto"/>
        </w:rPr>
        <w:t>Email addresses of co-authors:</w:t>
      </w:r>
    </w:p>
    <w:p w14:paraId="17BFAC35" w14:textId="1DA6A10E" w:rsidR="006C3A91" w:rsidRDefault="006C3A91" w:rsidP="00FF12CD">
      <w:pPr>
        <w:rPr>
          <w:bCs/>
          <w:color w:val="auto"/>
        </w:rPr>
      </w:pPr>
      <w:proofErr w:type="spellStart"/>
      <w:r w:rsidRPr="004635A2">
        <w:rPr>
          <w:bCs/>
          <w:color w:val="auto"/>
        </w:rPr>
        <w:t>Kazuki</w:t>
      </w:r>
      <w:proofErr w:type="spellEnd"/>
      <w:r w:rsidRPr="004635A2">
        <w:rPr>
          <w:bCs/>
          <w:color w:val="auto"/>
        </w:rPr>
        <w:t xml:space="preserve"> </w:t>
      </w:r>
      <w:proofErr w:type="spellStart"/>
      <w:r w:rsidRPr="004635A2">
        <w:rPr>
          <w:bCs/>
          <w:color w:val="auto"/>
        </w:rPr>
        <w:t>Shigyou</w:t>
      </w:r>
      <w:proofErr w:type="spellEnd"/>
      <w:r w:rsidRPr="004635A2">
        <w:rPr>
          <w:bCs/>
          <w:color w:val="auto"/>
        </w:rPr>
        <w:tab/>
      </w:r>
      <w:r w:rsidRPr="004635A2">
        <w:rPr>
          <w:bCs/>
          <w:color w:val="auto"/>
        </w:rPr>
        <w:tab/>
      </w:r>
      <w:r w:rsidR="00045E08">
        <w:rPr>
          <w:bCs/>
          <w:color w:val="auto"/>
        </w:rPr>
        <w:t>(</w:t>
      </w:r>
      <w:r w:rsidRPr="004635A2">
        <w:rPr>
          <w:bCs/>
          <w:color w:val="auto"/>
        </w:rPr>
        <w:t>kshigyo@hiroshima-u.ac.jp</w:t>
      </w:r>
      <w:r w:rsidR="00045E08">
        <w:rPr>
          <w:bCs/>
          <w:color w:val="auto"/>
        </w:rPr>
        <w:t>)</w:t>
      </w:r>
    </w:p>
    <w:p w14:paraId="28DAA19F" w14:textId="1C7D5B66" w:rsidR="0068082E" w:rsidRPr="004635A2" w:rsidRDefault="0068082E" w:rsidP="00FF12CD">
      <w:pPr>
        <w:rPr>
          <w:bCs/>
          <w:color w:val="auto"/>
        </w:rPr>
      </w:pPr>
      <w:proofErr w:type="spellStart"/>
      <w:r>
        <w:rPr>
          <w:rFonts w:hint="eastAsia"/>
          <w:bCs/>
          <w:color w:val="auto"/>
        </w:rPr>
        <w:t>H</w:t>
      </w:r>
      <w:r>
        <w:rPr>
          <w:bCs/>
          <w:color w:val="auto"/>
        </w:rPr>
        <w:t>aruka</w:t>
      </w:r>
      <w:proofErr w:type="spellEnd"/>
      <w:r>
        <w:rPr>
          <w:bCs/>
          <w:color w:val="auto"/>
        </w:rPr>
        <w:t xml:space="preserve"> </w:t>
      </w:r>
      <w:proofErr w:type="spellStart"/>
      <w:r w:rsidR="00045E08">
        <w:rPr>
          <w:bCs/>
          <w:color w:val="auto"/>
        </w:rPr>
        <w:t>Maeoka</w:t>
      </w:r>
      <w:proofErr w:type="spellEnd"/>
      <w:r w:rsidR="00045E08">
        <w:rPr>
          <w:bCs/>
          <w:color w:val="auto"/>
        </w:rPr>
        <w:tab/>
      </w:r>
      <w:r w:rsidR="00045E08">
        <w:rPr>
          <w:bCs/>
          <w:color w:val="auto"/>
        </w:rPr>
        <w:tab/>
        <w:t>(</w:t>
      </w:r>
      <w:r w:rsidRPr="0068082E">
        <w:rPr>
          <w:bCs/>
          <w:color w:val="auto"/>
        </w:rPr>
        <w:t>b174653@hiroshima-u.ac.jp</w:t>
      </w:r>
      <w:r w:rsidR="00045E08">
        <w:rPr>
          <w:bCs/>
          <w:color w:val="auto"/>
        </w:rPr>
        <w:t>)</w:t>
      </w:r>
    </w:p>
    <w:p w14:paraId="6053BE3D" w14:textId="102817B6" w:rsidR="006C3A91" w:rsidRPr="004635A2" w:rsidRDefault="006C3A91" w:rsidP="00FF12CD">
      <w:pPr>
        <w:rPr>
          <w:bCs/>
          <w:color w:val="auto"/>
        </w:rPr>
      </w:pPr>
      <w:r w:rsidRPr="004635A2">
        <w:rPr>
          <w:bCs/>
          <w:color w:val="auto"/>
        </w:rPr>
        <w:t>Ryuji Igarashi</w:t>
      </w:r>
      <w:r w:rsidRPr="004635A2">
        <w:rPr>
          <w:bCs/>
          <w:color w:val="auto"/>
        </w:rPr>
        <w:tab/>
      </w:r>
      <w:r w:rsidRPr="004635A2">
        <w:rPr>
          <w:bCs/>
          <w:color w:val="auto"/>
        </w:rPr>
        <w:tab/>
      </w:r>
      <w:r w:rsidRPr="004635A2">
        <w:rPr>
          <w:bCs/>
          <w:color w:val="auto"/>
        </w:rPr>
        <w:tab/>
      </w:r>
      <w:r w:rsidR="00045E08">
        <w:rPr>
          <w:bCs/>
          <w:color w:val="auto"/>
        </w:rPr>
        <w:t>(</w:t>
      </w:r>
      <w:r w:rsidRPr="004635A2">
        <w:rPr>
          <w:bCs/>
          <w:color w:val="auto"/>
        </w:rPr>
        <w:t>igarashi.ryuji@qst.go.jp</w:t>
      </w:r>
      <w:r w:rsidR="00045E08">
        <w:rPr>
          <w:bCs/>
          <w:color w:val="auto"/>
        </w:rPr>
        <w:t>)</w:t>
      </w:r>
    </w:p>
    <w:p w14:paraId="129A2EA5" w14:textId="6D224D0F" w:rsidR="006C3A91" w:rsidRPr="004635A2" w:rsidRDefault="006C3A91" w:rsidP="006C3A91">
      <w:pPr>
        <w:rPr>
          <w:bCs/>
          <w:color w:val="auto"/>
        </w:rPr>
      </w:pPr>
      <w:r w:rsidRPr="004635A2">
        <w:rPr>
          <w:bCs/>
          <w:color w:val="auto"/>
        </w:rPr>
        <w:t>Takuma Sugi</w:t>
      </w:r>
      <w:r w:rsidRPr="004635A2">
        <w:rPr>
          <w:bCs/>
          <w:color w:val="auto"/>
        </w:rPr>
        <w:tab/>
      </w:r>
      <w:r w:rsidRPr="004635A2">
        <w:rPr>
          <w:bCs/>
          <w:color w:val="auto"/>
        </w:rPr>
        <w:tab/>
      </w:r>
      <w:r w:rsidRPr="004635A2">
        <w:rPr>
          <w:bCs/>
          <w:color w:val="auto"/>
        </w:rPr>
        <w:tab/>
      </w:r>
      <w:r w:rsidR="00045E08">
        <w:rPr>
          <w:bCs/>
          <w:color w:val="auto"/>
        </w:rPr>
        <w:t>(</w:t>
      </w:r>
      <w:r w:rsidRPr="004635A2">
        <w:rPr>
          <w:bCs/>
          <w:color w:val="auto"/>
        </w:rPr>
        <w:t>sugit@hiroshima-u.ac.jp</w:t>
      </w:r>
      <w:r w:rsidR="00045E08">
        <w:rPr>
          <w:bCs/>
          <w:color w:val="auto"/>
        </w:rPr>
        <w:t>)</w:t>
      </w:r>
    </w:p>
    <w:p w14:paraId="7AF7A51B" w14:textId="40A093DA" w:rsidR="006C3A91" w:rsidRDefault="006C3A91" w:rsidP="00FF12CD">
      <w:pPr>
        <w:rPr>
          <w:bCs/>
          <w:color w:val="auto"/>
        </w:rPr>
      </w:pPr>
    </w:p>
    <w:p w14:paraId="6B54DD6C" w14:textId="699E36D2" w:rsidR="0068082E" w:rsidRDefault="0068082E" w:rsidP="00FF12CD">
      <w:pPr>
        <w:rPr>
          <w:bCs/>
          <w:color w:val="auto"/>
        </w:rPr>
      </w:pPr>
      <w:r w:rsidRPr="00780A17">
        <w:rPr>
          <w:bCs/>
          <w:color w:val="auto"/>
          <w:vertAlign w:val="superscript"/>
        </w:rPr>
        <w:t>#</w:t>
      </w:r>
      <w:r>
        <w:rPr>
          <w:bCs/>
          <w:color w:val="auto"/>
        </w:rPr>
        <w:t>These authors contributed equally to this work</w:t>
      </w:r>
    </w:p>
    <w:p w14:paraId="6CBCE158" w14:textId="77777777" w:rsidR="0068082E" w:rsidRPr="004635A2" w:rsidRDefault="0068082E" w:rsidP="00FF12CD">
      <w:pPr>
        <w:rPr>
          <w:bCs/>
          <w:color w:val="auto"/>
        </w:rPr>
      </w:pPr>
    </w:p>
    <w:p w14:paraId="03460583" w14:textId="47465935" w:rsidR="00FF12CD" w:rsidRPr="004635A2" w:rsidRDefault="0068082E" w:rsidP="00FF12CD">
      <w:pPr>
        <w:rPr>
          <w:bCs/>
          <w:color w:val="auto"/>
        </w:rPr>
      </w:pPr>
      <w:r>
        <w:rPr>
          <w:bCs/>
          <w:color w:val="auto"/>
        </w:rPr>
        <w:t>*</w:t>
      </w:r>
      <w:r w:rsidR="00FF12CD" w:rsidRPr="004635A2">
        <w:rPr>
          <w:bCs/>
          <w:color w:val="auto"/>
        </w:rPr>
        <w:t xml:space="preserve">Corresponding Author: </w:t>
      </w:r>
    </w:p>
    <w:p w14:paraId="3FC11B3D" w14:textId="29009E3F" w:rsidR="00FF12CD" w:rsidRDefault="00FF12CD" w:rsidP="00FF12CD">
      <w:pPr>
        <w:rPr>
          <w:bCs/>
          <w:color w:val="auto"/>
        </w:rPr>
      </w:pPr>
      <w:r w:rsidRPr="004635A2">
        <w:rPr>
          <w:bCs/>
          <w:color w:val="auto"/>
        </w:rPr>
        <w:t>Takuma Sugi</w:t>
      </w:r>
      <w:r w:rsidR="00045E08">
        <w:rPr>
          <w:bCs/>
          <w:color w:val="auto"/>
        </w:rPr>
        <w:tab/>
      </w:r>
      <w:r w:rsidR="006C3A91" w:rsidRPr="004635A2">
        <w:rPr>
          <w:bCs/>
          <w:color w:val="auto"/>
        </w:rPr>
        <w:tab/>
      </w:r>
      <w:r w:rsidR="006C3A91" w:rsidRPr="004635A2">
        <w:rPr>
          <w:bCs/>
          <w:color w:val="auto"/>
        </w:rPr>
        <w:tab/>
      </w:r>
      <w:r w:rsidR="00045E08">
        <w:rPr>
          <w:bCs/>
          <w:color w:val="auto"/>
        </w:rPr>
        <w:t>(</w:t>
      </w:r>
      <w:r w:rsidRPr="004635A2">
        <w:rPr>
          <w:bCs/>
          <w:color w:val="auto"/>
        </w:rPr>
        <w:t>sugi</w:t>
      </w:r>
      <w:r w:rsidR="009F7CCE" w:rsidRPr="004635A2">
        <w:rPr>
          <w:bCs/>
          <w:color w:val="auto"/>
        </w:rPr>
        <w:t>t</w:t>
      </w:r>
      <w:r w:rsidRPr="004635A2">
        <w:rPr>
          <w:bCs/>
          <w:color w:val="auto"/>
        </w:rPr>
        <w:t>@hiroshima-u.ac.jp</w:t>
      </w:r>
      <w:r w:rsidR="00045E08">
        <w:rPr>
          <w:bCs/>
          <w:color w:val="auto"/>
        </w:rPr>
        <w:t>)</w:t>
      </w:r>
    </w:p>
    <w:p w14:paraId="6A79212D" w14:textId="17C39621" w:rsidR="0068082E" w:rsidRPr="004635A2" w:rsidRDefault="0068082E" w:rsidP="0068082E">
      <w:pPr>
        <w:rPr>
          <w:bCs/>
          <w:color w:val="auto"/>
        </w:rPr>
      </w:pPr>
      <w:r>
        <w:rPr>
          <w:bCs/>
          <w:color w:val="auto"/>
        </w:rPr>
        <w:t>Ryuji Igarashi</w:t>
      </w:r>
      <w:r w:rsidR="00045E08">
        <w:rPr>
          <w:bCs/>
          <w:color w:val="auto"/>
        </w:rPr>
        <w:tab/>
      </w:r>
      <w:r w:rsidRPr="004635A2">
        <w:rPr>
          <w:bCs/>
          <w:color w:val="auto"/>
        </w:rPr>
        <w:tab/>
      </w:r>
      <w:r w:rsidRPr="004635A2">
        <w:rPr>
          <w:bCs/>
          <w:color w:val="auto"/>
        </w:rPr>
        <w:tab/>
      </w:r>
      <w:r w:rsidR="00045E08">
        <w:rPr>
          <w:bCs/>
          <w:color w:val="auto"/>
        </w:rPr>
        <w:t>(</w:t>
      </w:r>
      <w:r>
        <w:rPr>
          <w:bCs/>
          <w:color w:val="auto"/>
        </w:rPr>
        <w:t>igarashi.ryuji</w:t>
      </w:r>
      <w:r w:rsidRPr="004635A2">
        <w:rPr>
          <w:bCs/>
          <w:color w:val="auto"/>
        </w:rPr>
        <w:t>@</w:t>
      </w:r>
      <w:r>
        <w:rPr>
          <w:bCs/>
          <w:color w:val="auto"/>
        </w:rPr>
        <w:t>qst.go</w:t>
      </w:r>
      <w:r w:rsidRPr="004635A2">
        <w:rPr>
          <w:bCs/>
          <w:color w:val="auto"/>
        </w:rPr>
        <w:t>.jp</w:t>
      </w:r>
      <w:r w:rsidR="00045E08">
        <w:rPr>
          <w:bCs/>
          <w:color w:val="auto"/>
        </w:rPr>
        <w:t>)</w:t>
      </w:r>
    </w:p>
    <w:p w14:paraId="3B25EEAD" w14:textId="77777777" w:rsidR="0068082E" w:rsidRPr="004635A2" w:rsidRDefault="0068082E" w:rsidP="00FF12CD">
      <w:pPr>
        <w:rPr>
          <w:bCs/>
          <w:color w:val="auto"/>
        </w:rPr>
      </w:pPr>
    </w:p>
    <w:p w14:paraId="717763AD" w14:textId="77777777" w:rsidR="00D04A95" w:rsidRPr="004635A2" w:rsidRDefault="00D04A95" w:rsidP="001B1519">
      <w:pPr>
        <w:rPr>
          <w:bCs/>
          <w:color w:val="auto"/>
        </w:rPr>
      </w:pPr>
    </w:p>
    <w:p w14:paraId="0C37D046" w14:textId="77777777" w:rsidR="006305D7" w:rsidRPr="004635A2" w:rsidRDefault="006305D7" w:rsidP="001B1519">
      <w:pPr>
        <w:pStyle w:val="NormalWeb"/>
        <w:spacing w:before="0" w:beforeAutospacing="0" w:after="0" w:afterAutospacing="0"/>
        <w:rPr>
          <w:color w:val="auto"/>
        </w:rPr>
      </w:pPr>
      <w:r w:rsidRPr="004635A2">
        <w:rPr>
          <w:b/>
          <w:bCs/>
          <w:color w:val="auto"/>
        </w:rPr>
        <w:t>KEYWORDS:</w:t>
      </w:r>
    </w:p>
    <w:p w14:paraId="543DBA9C" w14:textId="77777777" w:rsidR="007A4DD6" w:rsidRPr="004635A2" w:rsidRDefault="00FF12CD" w:rsidP="007A4DD6">
      <w:pPr>
        <w:rPr>
          <w:color w:val="auto"/>
        </w:rPr>
      </w:pPr>
      <w:r w:rsidRPr="004635A2">
        <w:rPr>
          <w:i/>
          <w:color w:val="auto"/>
        </w:rPr>
        <w:t>C. elegans</w:t>
      </w:r>
      <w:r w:rsidR="001D5BA2" w:rsidRPr="004635A2">
        <w:rPr>
          <w:color w:val="auto"/>
        </w:rPr>
        <w:t xml:space="preserve">, calcium imaging, nonlocalized vibration, </w:t>
      </w:r>
      <w:r w:rsidR="00F85729" w:rsidRPr="004635A2">
        <w:rPr>
          <w:color w:val="auto"/>
        </w:rPr>
        <w:t xml:space="preserve">mechanosensory </w:t>
      </w:r>
      <w:r w:rsidR="001D5BA2" w:rsidRPr="004635A2">
        <w:rPr>
          <w:color w:val="auto"/>
        </w:rPr>
        <w:t>behavior, neural circuit</w:t>
      </w:r>
    </w:p>
    <w:p w14:paraId="5F2CE0D1" w14:textId="77777777" w:rsidR="006305D7" w:rsidRPr="004635A2" w:rsidRDefault="006305D7" w:rsidP="001B1519">
      <w:pPr>
        <w:pStyle w:val="NormalWeb"/>
        <w:spacing w:before="0" w:beforeAutospacing="0" w:after="0" w:afterAutospacing="0"/>
        <w:rPr>
          <w:color w:val="auto"/>
        </w:rPr>
      </w:pPr>
    </w:p>
    <w:p w14:paraId="57B98C37" w14:textId="77777777" w:rsidR="006305D7" w:rsidRPr="004635A2" w:rsidRDefault="00086FF5" w:rsidP="001B1519">
      <w:pPr>
        <w:rPr>
          <w:color w:val="auto"/>
        </w:rPr>
      </w:pPr>
      <w:r w:rsidRPr="004635A2">
        <w:rPr>
          <w:b/>
          <w:bCs/>
          <w:color w:val="auto"/>
        </w:rPr>
        <w:t>SUMMARY</w:t>
      </w:r>
      <w:r w:rsidR="006305D7" w:rsidRPr="004635A2">
        <w:rPr>
          <w:b/>
          <w:bCs/>
          <w:color w:val="auto"/>
        </w:rPr>
        <w:t>:</w:t>
      </w:r>
    </w:p>
    <w:p w14:paraId="0444EF1A" w14:textId="2CE41FF6" w:rsidR="007A4DD6" w:rsidRPr="004635A2" w:rsidRDefault="006C3A91" w:rsidP="007A4DD6">
      <w:pPr>
        <w:rPr>
          <w:color w:val="auto"/>
          <w:lang w:eastAsia="ja-JP"/>
        </w:rPr>
      </w:pPr>
      <w:r w:rsidRPr="004635A2">
        <w:rPr>
          <w:color w:val="auto"/>
        </w:rPr>
        <w:t>Reported here is</w:t>
      </w:r>
      <w:r w:rsidR="006E6155" w:rsidRPr="004635A2">
        <w:rPr>
          <w:color w:val="auto"/>
        </w:rPr>
        <w:t xml:space="preserve"> a </w:t>
      </w:r>
      <w:r w:rsidR="006E6155" w:rsidRPr="004635A2">
        <w:rPr>
          <w:color w:val="auto"/>
          <w:lang w:eastAsia="ja-JP"/>
        </w:rPr>
        <w:t xml:space="preserve">system for calcium imaging </w:t>
      </w:r>
      <w:r w:rsidR="00F90207" w:rsidRPr="004635A2">
        <w:rPr>
          <w:color w:val="auto"/>
          <w:lang w:eastAsia="ja-JP"/>
        </w:rPr>
        <w:t>in</w:t>
      </w:r>
      <w:r w:rsidR="006E6155" w:rsidRPr="004635A2">
        <w:rPr>
          <w:color w:val="auto"/>
          <w:lang w:eastAsia="ja-JP"/>
        </w:rPr>
        <w:t xml:space="preserve"> freely behaving </w:t>
      </w:r>
      <w:r w:rsidR="006E6155" w:rsidRPr="004635A2">
        <w:rPr>
          <w:i/>
          <w:color w:val="auto"/>
          <w:lang w:eastAsia="ja-JP"/>
        </w:rPr>
        <w:t>Caenorhabditis elegans</w:t>
      </w:r>
      <w:r w:rsidR="006E6155" w:rsidRPr="004635A2">
        <w:rPr>
          <w:color w:val="auto"/>
          <w:lang w:eastAsia="ja-JP"/>
        </w:rPr>
        <w:t xml:space="preserve"> </w:t>
      </w:r>
      <w:r w:rsidR="00F90207" w:rsidRPr="004635A2">
        <w:rPr>
          <w:color w:val="auto"/>
          <w:lang w:eastAsia="ja-JP"/>
        </w:rPr>
        <w:t>with well-controlled,</w:t>
      </w:r>
      <w:r w:rsidR="006E6155" w:rsidRPr="004635A2">
        <w:rPr>
          <w:color w:val="auto"/>
          <w:lang w:eastAsia="ja-JP"/>
        </w:rPr>
        <w:t xml:space="preserve"> nonlocalized vibration. </w:t>
      </w:r>
      <w:r w:rsidR="00802BD6" w:rsidRPr="004635A2">
        <w:rPr>
          <w:color w:val="auto"/>
          <w:lang w:eastAsia="ja-JP"/>
        </w:rPr>
        <w:t xml:space="preserve">This system allows </w:t>
      </w:r>
      <w:r w:rsidR="00D63DEF" w:rsidRPr="004635A2">
        <w:rPr>
          <w:color w:val="auto"/>
          <w:lang w:eastAsia="ja-JP"/>
        </w:rPr>
        <w:t xml:space="preserve">researchers to </w:t>
      </w:r>
      <w:r w:rsidR="00802BD6" w:rsidRPr="004635A2">
        <w:rPr>
          <w:color w:val="auto"/>
          <w:lang w:eastAsia="ja-JP"/>
        </w:rPr>
        <w:t>evok</w:t>
      </w:r>
      <w:r w:rsidR="005A64D1" w:rsidRPr="004635A2">
        <w:rPr>
          <w:color w:val="auto"/>
          <w:lang w:eastAsia="ja-JP"/>
        </w:rPr>
        <w:t>e</w:t>
      </w:r>
      <w:r w:rsidR="00802BD6" w:rsidRPr="004635A2">
        <w:rPr>
          <w:color w:val="auto"/>
          <w:lang w:eastAsia="ja-JP"/>
        </w:rPr>
        <w:t xml:space="preserve"> nonlocalized vibrations with well-controll</w:t>
      </w:r>
      <w:r w:rsidR="00D63DEF" w:rsidRPr="004635A2">
        <w:rPr>
          <w:color w:val="auto"/>
          <w:lang w:eastAsia="ja-JP"/>
        </w:rPr>
        <w:t>ed</w:t>
      </w:r>
      <w:r w:rsidR="00802BD6" w:rsidRPr="004635A2">
        <w:rPr>
          <w:color w:val="auto"/>
          <w:lang w:eastAsia="ja-JP"/>
        </w:rPr>
        <w:t xml:space="preserve"> properties at nano-scale displacement and </w:t>
      </w:r>
      <w:r w:rsidR="005A64D1" w:rsidRPr="004635A2">
        <w:rPr>
          <w:color w:val="auto"/>
          <w:lang w:eastAsia="ja-JP"/>
        </w:rPr>
        <w:t xml:space="preserve">to </w:t>
      </w:r>
      <w:r w:rsidR="00802BD6" w:rsidRPr="004635A2">
        <w:rPr>
          <w:color w:val="auto"/>
          <w:lang w:eastAsia="ja-JP"/>
        </w:rPr>
        <w:t xml:space="preserve">quantify calcium </w:t>
      </w:r>
      <w:r w:rsidR="009F4ABA" w:rsidRPr="004635A2">
        <w:rPr>
          <w:color w:val="auto"/>
          <w:lang w:eastAsia="ja-JP"/>
        </w:rPr>
        <w:t>current</w:t>
      </w:r>
      <w:r w:rsidR="005A64D1" w:rsidRPr="004635A2">
        <w:rPr>
          <w:color w:val="auto"/>
          <w:lang w:eastAsia="ja-JP"/>
        </w:rPr>
        <w:t>s</w:t>
      </w:r>
      <w:r w:rsidR="00802BD6" w:rsidRPr="004635A2">
        <w:rPr>
          <w:color w:val="auto"/>
          <w:lang w:eastAsia="ja-JP"/>
        </w:rPr>
        <w:t xml:space="preserve"> </w:t>
      </w:r>
      <w:r w:rsidR="009F4ABA" w:rsidRPr="004635A2">
        <w:rPr>
          <w:color w:val="auto"/>
          <w:lang w:eastAsia="ja-JP"/>
        </w:rPr>
        <w:t>during responses of</w:t>
      </w:r>
      <w:r w:rsidR="00802BD6" w:rsidRPr="004635A2">
        <w:rPr>
          <w:color w:val="auto"/>
          <w:lang w:eastAsia="ja-JP"/>
        </w:rPr>
        <w:t xml:space="preserve"> </w:t>
      </w:r>
      <w:r w:rsidR="00802BD6" w:rsidRPr="004635A2">
        <w:rPr>
          <w:i/>
          <w:color w:val="auto"/>
          <w:lang w:eastAsia="ja-JP"/>
        </w:rPr>
        <w:t>C. elegans</w:t>
      </w:r>
      <w:r w:rsidR="009F4ABA" w:rsidRPr="004635A2">
        <w:rPr>
          <w:color w:val="auto"/>
          <w:lang w:eastAsia="ja-JP"/>
        </w:rPr>
        <w:t xml:space="preserve"> to the vibrations</w:t>
      </w:r>
      <w:r w:rsidR="00802BD6" w:rsidRPr="004635A2">
        <w:rPr>
          <w:color w:val="auto"/>
          <w:lang w:eastAsia="ja-JP"/>
        </w:rPr>
        <w:t>.</w:t>
      </w:r>
    </w:p>
    <w:p w14:paraId="6395791B" w14:textId="77777777" w:rsidR="006305D7" w:rsidRPr="004635A2" w:rsidRDefault="006305D7" w:rsidP="001B1519">
      <w:pPr>
        <w:rPr>
          <w:color w:val="auto"/>
        </w:rPr>
      </w:pPr>
    </w:p>
    <w:p w14:paraId="7853F7A4" w14:textId="77777777" w:rsidR="006305D7" w:rsidRPr="004635A2" w:rsidRDefault="006305D7" w:rsidP="001B1519">
      <w:pPr>
        <w:rPr>
          <w:color w:val="auto"/>
        </w:rPr>
      </w:pPr>
      <w:r w:rsidRPr="004635A2">
        <w:rPr>
          <w:b/>
          <w:bCs/>
          <w:color w:val="auto"/>
        </w:rPr>
        <w:t>ABSTRACT:</w:t>
      </w:r>
    </w:p>
    <w:p w14:paraId="485051ED" w14:textId="1F4CB16B" w:rsidR="007A4DD6" w:rsidRPr="004635A2" w:rsidRDefault="009A3B9A" w:rsidP="007A4DD6">
      <w:pPr>
        <w:rPr>
          <w:color w:val="auto"/>
          <w:lang w:eastAsia="ja-JP"/>
        </w:rPr>
      </w:pPr>
      <w:r w:rsidRPr="004635A2">
        <w:rPr>
          <w:color w:val="auto"/>
        </w:rPr>
        <w:t>Nonlocalized mechanical forces, such as vibration</w:t>
      </w:r>
      <w:r w:rsidR="00F20757" w:rsidRPr="004635A2">
        <w:rPr>
          <w:color w:val="auto"/>
        </w:rPr>
        <w:t>s</w:t>
      </w:r>
      <w:r w:rsidRPr="004635A2">
        <w:rPr>
          <w:color w:val="auto"/>
        </w:rPr>
        <w:t xml:space="preserve"> and acoustic wave</w:t>
      </w:r>
      <w:r w:rsidR="00EC2D48" w:rsidRPr="004635A2">
        <w:rPr>
          <w:color w:val="auto"/>
        </w:rPr>
        <w:t>s</w:t>
      </w:r>
      <w:r w:rsidRPr="004635A2">
        <w:rPr>
          <w:color w:val="auto"/>
        </w:rPr>
        <w:t xml:space="preserve">, influence </w:t>
      </w:r>
      <w:r w:rsidR="00DB7BB0" w:rsidRPr="004635A2">
        <w:rPr>
          <w:color w:val="auto"/>
        </w:rPr>
        <w:t xml:space="preserve">a </w:t>
      </w:r>
      <w:r w:rsidR="0006080B" w:rsidRPr="004635A2">
        <w:rPr>
          <w:color w:val="auto"/>
        </w:rPr>
        <w:t>wide variet</w:t>
      </w:r>
      <w:r w:rsidR="00EC2D48" w:rsidRPr="004635A2">
        <w:rPr>
          <w:color w:val="auto"/>
        </w:rPr>
        <w:t>y</w:t>
      </w:r>
      <w:r w:rsidRPr="004635A2">
        <w:rPr>
          <w:color w:val="auto"/>
        </w:rPr>
        <w:t xml:space="preserve"> of biological processes from development</w:t>
      </w:r>
      <w:r w:rsidR="0085427D" w:rsidRPr="004635A2">
        <w:rPr>
          <w:color w:val="auto"/>
        </w:rPr>
        <w:t xml:space="preserve"> to homeostasis</w:t>
      </w:r>
      <w:r w:rsidRPr="004635A2">
        <w:rPr>
          <w:color w:val="auto"/>
        </w:rPr>
        <w:t xml:space="preserve">. </w:t>
      </w:r>
      <w:r w:rsidR="000C0717" w:rsidRPr="004635A2">
        <w:rPr>
          <w:color w:val="auto"/>
        </w:rPr>
        <w:t xml:space="preserve">Animals cope with these stimuli by modifying their behavior. </w:t>
      </w:r>
      <w:r w:rsidR="00DB7BB0" w:rsidRPr="004635A2">
        <w:rPr>
          <w:color w:val="auto"/>
        </w:rPr>
        <w:t>Understanding</w:t>
      </w:r>
      <w:r w:rsidR="000C0717" w:rsidRPr="004635A2">
        <w:rPr>
          <w:color w:val="auto"/>
        </w:rPr>
        <w:t xml:space="preserve"> </w:t>
      </w:r>
      <w:r w:rsidR="006C3A91" w:rsidRPr="004635A2">
        <w:rPr>
          <w:color w:val="auto"/>
        </w:rPr>
        <w:t xml:space="preserve">the </w:t>
      </w:r>
      <w:r w:rsidR="000C0717" w:rsidRPr="004635A2">
        <w:rPr>
          <w:color w:val="auto"/>
        </w:rPr>
        <w:t>mechanisms underlying such behavior</w:t>
      </w:r>
      <w:r w:rsidR="00F20757" w:rsidRPr="004635A2">
        <w:rPr>
          <w:color w:val="auto"/>
        </w:rPr>
        <w:t>al</w:t>
      </w:r>
      <w:r w:rsidR="000C0717" w:rsidRPr="004635A2">
        <w:rPr>
          <w:color w:val="auto"/>
        </w:rPr>
        <w:t xml:space="preserve"> modification require</w:t>
      </w:r>
      <w:r w:rsidR="00DB7BB0" w:rsidRPr="004635A2">
        <w:rPr>
          <w:color w:val="auto"/>
        </w:rPr>
        <w:t>s</w:t>
      </w:r>
      <w:r w:rsidR="000C0717" w:rsidRPr="004635A2">
        <w:rPr>
          <w:color w:val="auto"/>
        </w:rPr>
        <w:t xml:space="preserve"> quantif</w:t>
      </w:r>
      <w:r w:rsidR="00F20757" w:rsidRPr="004635A2">
        <w:rPr>
          <w:color w:val="auto"/>
        </w:rPr>
        <w:t>ication</w:t>
      </w:r>
      <w:r w:rsidR="000C0717" w:rsidRPr="004635A2">
        <w:rPr>
          <w:color w:val="auto"/>
        </w:rPr>
        <w:t xml:space="preserve"> </w:t>
      </w:r>
      <w:r w:rsidR="00F20757" w:rsidRPr="004635A2">
        <w:rPr>
          <w:color w:val="auto"/>
        </w:rPr>
        <w:t>of</w:t>
      </w:r>
      <w:r w:rsidR="000C0717" w:rsidRPr="004635A2">
        <w:rPr>
          <w:color w:val="auto"/>
        </w:rPr>
        <w:t xml:space="preserve"> neural activity during </w:t>
      </w:r>
      <w:r w:rsidR="00F20757" w:rsidRPr="004635A2">
        <w:rPr>
          <w:color w:val="auto"/>
        </w:rPr>
        <w:t xml:space="preserve">the </w:t>
      </w:r>
      <w:r w:rsidR="000C0717" w:rsidRPr="004635A2">
        <w:rPr>
          <w:color w:val="auto"/>
        </w:rPr>
        <w:t>behavior</w:t>
      </w:r>
      <w:r w:rsidR="00F20757" w:rsidRPr="004635A2">
        <w:rPr>
          <w:color w:val="auto"/>
        </w:rPr>
        <w:t xml:space="preserve"> of interest.</w:t>
      </w:r>
      <w:r w:rsidR="000C0717" w:rsidRPr="004635A2">
        <w:rPr>
          <w:color w:val="auto"/>
        </w:rPr>
        <w:t xml:space="preserve"> </w:t>
      </w:r>
      <w:r w:rsidR="004C61D0" w:rsidRPr="004635A2">
        <w:rPr>
          <w:color w:val="auto"/>
        </w:rPr>
        <w:t xml:space="preserve">Here, </w:t>
      </w:r>
      <w:r w:rsidR="005B10B3">
        <w:rPr>
          <w:color w:val="auto"/>
        </w:rPr>
        <w:t>we report</w:t>
      </w:r>
      <w:r w:rsidR="004C61D0" w:rsidRPr="004635A2">
        <w:rPr>
          <w:color w:val="auto"/>
        </w:rPr>
        <w:t xml:space="preserve"> a method for calcium imaging </w:t>
      </w:r>
      <w:r w:rsidR="00F90207" w:rsidRPr="004635A2">
        <w:rPr>
          <w:color w:val="auto"/>
        </w:rPr>
        <w:t>in</w:t>
      </w:r>
      <w:r w:rsidR="004C61D0" w:rsidRPr="004635A2">
        <w:rPr>
          <w:color w:val="auto"/>
        </w:rPr>
        <w:t xml:space="preserve"> freely behaving </w:t>
      </w:r>
      <w:r w:rsidR="004C61D0" w:rsidRPr="004635A2">
        <w:rPr>
          <w:i/>
          <w:color w:val="auto"/>
        </w:rPr>
        <w:t>Caenorhabditis elegans</w:t>
      </w:r>
      <w:r w:rsidR="004C61D0" w:rsidRPr="004635A2">
        <w:rPr>
          <w:color w:val="auto"/>
        </w:rPr>
        <w:t xml:space="preserve"> </w:t>
      </w:r>
      <w:r w:rsidR="000542A3" w:rsidRPr="004635A2">
        <w:rPr>
          <w:color w:val="auto"/>
        </w:rPr>
        <w:t>with</w:t>
      </w:r>
      <w:r w:rsidR="00F03EA5" w:rsidRPr="004635A2">
        <w:rPr>
          <w:color w:val="auto"/>
        </w:rPr>
        <w:t xml:space="preserve"> </w:t>
      </w:r>
      <w:r w:rsidR="00F20757" w:rsidRPr="004635A2">
        <w:rPr>
          <w:color w:val="auto"/>
        </w:rPr>
        <w:t xml:space="preserve">nonlocalized vibration </w:t>
      </w:r>
      <w:r w:rsidR="00C07DE7" w:rsidRPr="004635A2">
        <w:rPr>
          <w:color w:val="auto"/>
        </w:rPr>
        <w:t xml:space="preserve">of specific </w:t>
      </w:r>
      <w:r w:rsidR="00F20757" w:rsidRPr="004635A2">
        <w:rPr>
          <w:color w:val="auto"/>
        </w:rPr>
        <w:t xml:space="preserve">frequency, </w:t>
      </w:r>
      <w:r w:rsidR="00931F0D" w:rsidRPr="004635A2">
        <w:rPr>
          <w:color w:val="auto"/>
        </w:rPr>
        <w:t>displacement</w:t>
      </w:r>
      <w:r w:rsidR="00F20757" w:rsidRPr="004635A2">
        <w:rPr>
          <w:color w:val="auto"/>
        </w:rPr>
        <w:t>, and duration</w:t>
      </w:r>
      <w:r w:rsidR="004C61D0" w:rsidRPr="004635A2">
        <w:rPr>
          <w:color w:val="auto"/>
        </w:rPr>
        <w:t xml:space="preserve">. This method allows </w:t>
      </w:r>
      <w:r w:rsidR="00816706" w:rsidRPr="004635A2">
        <w:rPr>
          <w:color w:val="auto"/>
        </w:rPr>
        <w:t xml:space="preserve">the </w:t>
      </w:r>
      <w:r w:rsidR="00F03EA5" w:rsidRPr="004635A2">
        <w:rPr>
          <w:color w:val="auto"/>
        </w:rPr>
        <w:t>produc</w:t>
      </w:r>
      <w:r w:rsidR="00816706" w:rsidRPr="004635A2">
        <w:rPr>
          <w:color w:val="auto"/>
        </w:rPr>
        <w:t xml:space="preserve">tion </w:t>
      </w:r>
      <w:r w:rsidR="00816706" w:rsidRPr="004635A2">
        <w:rPr>
          <w:color w:val="auto"/>
        </w:rPr>
        <w:lastRenderedPageBreak/>
        <w:t xml:space="preserve">of </w:t>
      </w:r>
      <w:r w:rsidR="004C61D0" w:rsidRPr="004635A2">
        <w:rPr>
          <w:color w:val="auto"/>
        </w:rPr>
        <w:t>well-controll</w:t>
      </w:r>
      <w:r w:rsidR="00C07DE7" w:rsidRPr="004635A2">
        <w:rPr>
          <w:color w:val="auto"/>
        </w:rPr>
        <w:t>ed</w:t>
      </w:r>
      <w:r w:rsidR="001C0939" w:rsidRPr="004635A2">
        <w:rPr>
          <w:color w:val="auto"/>
        </w:rPr>
        <w:t>,</w:t>
      </w:r>
      <w:r w:rsidR="004C61D0" w:rsidRPr="004635A2">
        <w:rPr>
          <w:color w:val="auto"/>
        </w:rPr>
        <w:t xml:space="preserve"> nonlocalized vibration using a</w:t>
      </w:r>
      <w:r w:rsidR="009D4E74" w:rsidRPr="004635A2">
        <w:rPr>
          <w:color w:val="auto"/>
        </w:rPr>
        <w:t>n acoustic</w:t>
      </w:r>
      <w:r w:rsidR="00404F83" w:rsidRPr="004635A2">
        <w:rPr>
          <w:color w:val="auto"/>
        </w:rPr>
        <w:t xml:space="preserve"> </w:t>
      </w:r>
      <w:r w:rsidR="009D4E74" w:rsidRPr="004635A2">
        <w:rPr>
          <w:color w:val="auto"/>
        </w:rPr>
        <w:t>transducer</w:t>
      </w:r>
      <w:r w:rsidR="004C61D0" w:rsidRPr="004635A2">
        <w:rPr>
          <w:color w:val="auto"/>
        </w:rPr>
        <w:t xml:space="preserve"> and quantif</w:t>
      </w:r>
      <w:r w:rsidR="00816706" w:rsidRPr="004635A2">
        <w:rPr>
          <w:color w:val="auto"/>
        </w:rPr>
        <w:t xml:space="preserve">ication of </w:t>
      </w:r>
      <w:r w:rsidR="00F03EA5" w:rsidRPr="004635A2">
        <w:rPr>
          <w:color w:val="auto"/>
        </w:rPr>
        <w:t xml:space="preserve">evoked </w:t>
      </w:r>
      <w:r w:rsidR="004C61D0" w:rsidRPr="004635A2">
        <w:rPr>
          <w:color w:val="auto"/>
        </w:rPr>
        <w:t>calcium response</w:t>
      </w:r>
      <w:r w:rsidR="00C07DE7" w:rsidRPr="004635A2">
        <w:rPr>
          <w:color w:val="auto"/>
        </w:rPr>
        <w:t>s</w:t>
      </w:r>
      <w:r w:rsidR="004C61D0" w:rsidRPr="004635A2">
        <w:rPr>
          <w:color w:val="auto"/>
        </w:rPr>
        <w:t xml:space="preserve"> at single</w:t>
      </w:r>
      <w:r w:rsidR="00DB7BB0" w:rsidRPr="004635A2">
        <w:rPr>
          <w:color w:val="auto"/>
        </w:rPr>
        <w:t>-</w:t>
      </w:r>
      <w:r w:rsidR="004C61D0" w:rsidRPr="004635A2">
        <w:rPr>
          <w:color w:val="auto"/>
        </w:rPr>
        <w:t xml:space="preserve">cell resolution. </w:t>
      </w:r>
      <w:r w:rsidR="000301F8" w:rsidRPr="004635A2">
        <w:rPr>
          <w:color w:val="auto"/>
        </w:rPr>
        <w:t xml:space="preserve">As a proof of principle, </w:t>
      </w:r>
      <w:r w:rsidR="004C61D0" w:rsidRPr="004635A2">
        <w:rPr>
          <w:color w:val="auto"/>
        </w:rPr>
        <w:t>the calcium response of a single interneuron</w:t>
      </w:r>
      <w:r w:rsidR="001002C2" w:rsidRPr="004635A2">
        <w:rPr>
          <w:color w:val="auto"/>
        </w:rPr>
        <w:t>,</w:t>
      </w:r>
      <w:r w:rsidR="004C61D0" w:rsidRPr="004635A2">
        <w:rPr>
          <w:color w:val="auto"/>
        </w:rPr>
        <w:t xml:space="preserve"> </w:t>
      </w:r>
      <w:r w:rsidR="001B17BD" w:rsidRPr="004635A2">
        <w:rPr>
          <w:color w:val="auto"/>
        </w:rPr>
        <w:t>AVA</w:t>
      </w:r>
      <w:r w:rsidR="001002C2" w:rsidRPr="004635A2">
        <w:rPr>
          <w:color w:val="auto"/>
        </w:rPr>
        <w:t>,</w:t>
      </w:r>
      <w:r w:rsidR="001B17BD" w:rsidRPr="004635A2">
        <w:rPr>
          <w:color w:val="auto"/>
        </w:rPr>
        <w:t xml:space="preserve"> </w:t>
      </w:r>
      <w:r w:rsidR="004C61D0" w:rsidRPr="004635A2">
        <w:rPr>
          <w:color w:val="auto"/>
        </w:rPr>
        <w:t xml:space="preserve">during </w:t>
      </w:r>
      <w:r w:rsidR="00C07DE7" w:rsidRPr="004635A2">
        <w:rPr>
          <w:color w:val="auto"/>
        </w:rPr>
        <w:t xml:space="preserve">the </w:t>
      </w:r>
      <w:r w:rsidR="004C61D0" w:rsidRPr="004635A2">
        <w:rPr>
          <w:color w:val="auto"/>
        </w:rPr>
        <w:t xml:space="preserve">escape response </w:t>
      </w:r>
      <w:r w:rsidR="00C07DE7" w:rsidRPr="004635A2">
        <w:rPr>
          <w:color w:val="auto"/>
        </w:rPr>
        <w:t xml:space="preserve">of </w:t>
      </w:r>
      <w:r w:rsidR="00C07DE7" w:rsidRPr="004635A2">
        <w:rPr>
          <w:i/>
          <w:color w:val="auto"/>
        </w:rPr>
        <w:t>C. elegans</w:t>
      </w:r>
      <w:r w:rsidR="00C07DE7" w:rsidRPr="004635A2">
        <w:rPr>
          <w:color w:val="auto"/>
        </w:rPr>
        <w:t xml:space="preserve"> </w:t>
      </w:r>
      <w:r w:rsidR="004C61D0" w:rsidRPr="004635A2">
        <w:rPr>
          <w:color w:val="auto"/>
        </w:rPr>
        <w:t>to vibration</w:t>
      </w:r>
      <w:r w:rsidR="006C3A91" w:rsidRPr="004635A2">
        <w:rPr>
          <w:color w:val="auto"/>
        </w:rPr>
        <w:t xml:space="preserve"> is demonstrated</w:t>
      </w:r>
      <w:r w:rsidR="004C61D0" w:rsidRPr="004635A2">
        <w:rPr>
          <w:color w:val="auto"/>
        </w:rPr>
        <w:t>. This system will facilitate understanding of</w:t>
      </w:r>
      <w:r w:rsidR="00CC2B71" w:rsidRPr="004635A2">
        <w:rPr>
          <w:color w:val="auto"/>
        </w:rPr>
        <w:t xml:space="preserve"> neural mechanisms underlying </w:t>
      </w:r>
      <w:r w:rsidR="00C07DE7" w:rsidRPr="004635A2">
        <w:rPr>
          <w:color w:val="auto"/>
        </w:rPr>
        <w:t xml:space="preserve">behavioral responses to </w:t>
      </w:r>
      <w:r w:rsidR="00201FFE" w:rsidRPr="004635A2">
        <w:rPr>
          <w:color w:val="auto"/>
        </w:rPr>
        <w:t>mechanical stimuli</w:t>
      </w:r>
      <w:r w:rsidR="00CC2B71" w:rsidRPr="004635A2">
        <w:rPr>
          <w:color w:val="auto"/>
        </w:rPr>
        <w:t>.</w:t>
      </w:r>
    </w:p>
    <w:p w14:paraId="4C63DAF9" w14:textId="77777777" w:rsidR="006305D7" w:rsidRPr="004635A2" w:rsidRDefault="006305D7" w:rsidP="001B1519">
      <w:pPr>
        <w:rPr>
          <w:color w:val="auto"/>
        </w:rPr>
      </w:pPr>
    </w:p>
    <w:p w14:paraId="2DD44F2F" w14:textId="45632F27" w:rsidR="006305D7" w:rsidRPr="004635A2" w:rsidRDefault="006305D7" w:rsidP="001B1519">
      <w:pPr>
        <w:rPr>
          <w:color w:val="auto"/>
        </w:rPr>
      </w:pPr>
      <w:r w:rsidRPr="004635A2">
        <w:rPr>
          <w:b/>
          <w:color w:val="auto"/>
        </w:rPr>
        <w:t>INTRODUCTION</w:t>
      </w:r>
      <w:r w:rsidRPr="004635A2">
        <w:rPr>
          <w:b/>
          <w:bCs/>
          <w:color w:val="auto"/>
        </w:rPr>
        <w:t>:</w:t>
      </w:r>
    </w:p>
    <w:p w14:paraId="44EE97EA" w14:textId="0914C9BB" w:rsidR="00495C1B" w:rsidRPr="004635A2" w:rsidRDefault="00857E87" w:rsidP="001B1519">
      <w:pPr>
        <w:rPr>
          <w:color w:val="auto"/>
        </w:rPr>
      </w:pPr>
      <w:r w:rsidRPr="004635A2">
        <w:rPr>
          <w:color w:val="auto"/>
        </w:rPr>
        <w:t xml:space="preserve">Animals </w:t>
      </w:r>
      <w:r w:rsidR="000E7E99" w:rsidRPr="004635A2">
        <w:rPr>
          <w:color w:val="auto"/>
        </w:rPr>
        <w:t xml:space="preserve">are </w:t>
      </w:r>
      <w:r w:rsidRPr="004635A2">
        <w:rPr>
          <w:color w:val="auto"/>
        </w:rPr>
        <w:t>often expose</w:t>
      </w:r>
      <w:r w:rsidR="000E7E99" w:rsidRPr="004635A2">
        <w:rPr>
          <w:color w:val="auto"/>
        </w:rPr>
        <w:t>d</w:t>
      </w:r>
      <w:r w:rsidRPr="004635A2">
        <w:rPr>
          <w:color w:val="auto"/>
        </w:rPr>
        <w:t xml:space="preserve"> to nonlocalized mechanical stimul</w:t>
      </w:r>
      <w:r w:rsidR="000E7E99" w:rsidRPr="004635A2">
        <w:rPr>
          <w:color w:val="auto"/>
        </w:rPr>
        <w:t>i</w:t>
      </w:r>
      <w:r w:rsidRPr="004635A2">
        <w:rPr>
          <w:color w:val="auto"/>
        </w:rPr>
        <w:t xml:space="preserve"> such as vibration</w:t>
      </w:r>
      <w:r w:rsidR="000E7E99" w:rsidRPr="004635A2">
        <w:rPr>
          <w:color w:val="auto"/>
        </w:rPr>
        <w:t>s</w:t>
      </w:r>
      <w:r w:rsidRPr="004635A2">
        <w:rPr>
          <w:color w:val="auto"/>
        </w:rPr>
        <w:t xml:space="preserve"> </w:t>
      </w:r>
      <w:r w:rsidR="000E7E99" w:rsidRPr="004635A2">
        <w:rPr>
          <w:color w:val="auto"/>
        </w:rPr>
        <w:t xml:space="preserve">or </w:t>
      </w:r>
      <w:r w:rsidRPr="004635A2">
        <w:rPr>
          <w:color w:val="auto"/>
        </w:rPr>
        <w:t>acoustic wave</w:t>
      </w:r>
      <w:r w:rsidR="000E7E99" w:rsidRPr="004635A2">
        <w:rPr>
          <w:color w:val="auto"/>
        </w:rPr>
        <w:t>s</w:t>
      </w:r>
      <w:r w:rsidR="00FA7667" w:rsidRPr="004635A2">
        <w:rPr>
          <w:color w:val="auto"/>
        </w:rPr>
        <w:fldChar w:fldCharType="begin"/>
      </w:r>
      <w:r w:rsidR="00B5771D" w:rsidRPr="004635A2">
        <w:rPr>
          <w:color w:val="auto"/>
        </w:rPr>
        <w:instrText xml:space="preserve"> ADDIN PAPERS2_CITATIONS &lt;citation&gt;&lt;priority&gt;0&lt;/priority&gt;&lt;uuid&gt;847F0459-80B2-4B4C-8564-1137EF136716&lt;/uuid&gt;&lt;publications&gt;&lt;publication&gt;&lt;subtype&gt;400&lt;/subtype&gt;&lt;publisher&gt;Elsevier&lt;/publisher&gt;&lt;title&gt;Biotremology&lt;/title&gt;&lt;url&gt;http://dx.doi.org/10.1016/j.cub.2016.01.054&lt;/url&gt;&lt;volume&gt;26&lt;/volume&gt;&lt;publication_date&gt;99201603071200000000222000&lt;/publication_date&gt;&lt;uuid&gt;2DF53B3D-F71B-4B20-8DA1-F99E6E7B10AE&lt;/uuid&gt;&lt;type&gt;400&lt;/type&gt;&lt;number&gt;5&lt;/number&gt;&lt;doi&gt;10.1016/j.cub.2016.01.054&lt;/doi&gt;&lt;startpage&gt;R187&lt;/startpage&gt;&lt;endpage&gt;R191&lt;/endpage&gt;&lt;bundle&gt;&lt;publication&gt;&lt;title&gt;Current Biology&lt;/title&gt;&lt;uuid&gt;8FE5AF4C-61D3-402C-B72C-39D6D4ED1072&lt;/uuid&gt;&lt;subtype&gt;-100&lt;/subtype&gt;&lt;publisher&gt;Elsevier Ltd&lt;/publisher&gt;&lt;type&gt;-100&lt;/type&gt;&lt;/publication&gt;&lt;/bundle&gt;&lt;authors&gt;&lt;author&gt;&lt;lastName&gt;Hill&lt;/lastName&gt;&lt;firstName&gt;Peggy&lt;/firstName&gt;&lt;middleNames&gt;S M&lt;/middleNames&gt;&lt;/author&gt;&lt;author&gt;&lt;lastName&gt;Wessel&lt;/lastName&gt;&lt;firstName&gt;Andreas&lt;/firstName&gt;&lt;/author&gt;&lt;/authors&gt;&lt;/publication&gt;&lt;publication&gt;&lt;subtype&gt;400&lt;/subtype&gt;&lt;publisher&gt;Nature Publishing Group&lt;/publisher&gt;&lt;title&gt;The sensory and motor roles of auditory hair cells&lt;/title&gt;&lt;url&gt;http://www.nature.com/doifinder/10.1038/nrn1828&lt;/url&gt;&lt;volume&gt;7&lt;/volume&gt;&lt;publication_date&gt;99200601001200000000220000&lt;/publication_date&gt;&lt;uuid&gt;79B53A43-D61C-4FBE-9556-B5C03FE6B8B6&lt;/uuid&gt;&lt;type&gt;400&lt;/type&gt;&lt;number&gt;1&lt;/number&gt;&lt;doi&gt;10.1038/nrn1828&lt;/doi&gt;&lt;startpage&gt;19&lt;/startpage&gt;&lt;endpage&gt;29&lt;/endpage&gt;&lt;bundle&gt;&lt;publication&gt;&lt;title&gt;Nature Reviews Neuroscience&lt;/title&gt;&lt;uuid&gt;523D29F6-C36A-4A55-B6E6-0D908D72943E&lt;/uuid&gt;&lt;subtype&gt;-100&lt;/subtype&gt;&lt;publisher&gt;Nature Publishing Group&lt;/publisher&gt;&lt;type&gt;-100&lt;/type&gt;&lt;/publication&gt;&lt;/bundle&gt;&lt;authors&gt;&lt;author&gt;&lt;lastName&gt;Fettiplace&lt;/lastName&gt;&lt;firstName&gt;Robert&lt;/firstName&gt;&lt;/author&gt;&lt;author&gt;&lt;lastName&gt;Hackney&lt;/lastName&gt;&lt;firstName&gt;Carole&lt;/firstName&gt;&lt;middleNames&gt;M&lt;/middleNames&gt;&lt;/author&gt;&lt;/authors&gt;&lt;/publication&gt;&lt;/publications&gt;&lt;cites&gt;&lt;/cites&gt;&lt;/citation&gt;</w:instrText>
      </w:r>
      <w:r w:rsidR="00FA7667" w:rsidRPr="004635A2">
        <w:rPr>
          <w:color w:val="auto"/>
        </w:rPr>
        <w:fldChar w:fldCharType="separate"/>
      </w:r>
      <w:r w:rsidR="00987A29" w:rsidRPr="004635A2">
        <w:rPr>
          <w:color w:val="auto"/>
          <w:vertAlign w:val="superscript"/>
        </w:rPr>
        <w:t>1,2</w:t>
      </w:r>
      <w:r w:rsidR="00FA7667" w:rsidRPr="004635A2">
        <w:rPr>
          <w:color w:val="auto"/>
        </w:rPr>
        <w:fldChar w:fldCharType="end"/>
      </w:r>
      <w:r w:rsidRPr="004635A2">
        <w:rPr>
          <w:color w:val="auto"/>
        </w:rPr>
        <w:t>. Because these stimuli influence homeostasis, development</w:t>
      </w:r>
      <w:r w:rsidR="00DB7BB0" w:rsidRPr="004635A2">
        <w:rPr>
          <w:color w:val="auto"/>
        </w:rPr>
        <w:t>,</w:t>
      </w:r>
      <w:r w:rsidRPr="004635A2">
        <w:rPr>
          <w:color w:val="auto"/>
        </w:rPr>
        <w:t xml:space="preserve"> and reproduction, animals </w:t>
      </w:r>
      <w:r w:rsidR="000E7E99" w:rsidRPr="004635A2">
        <w:rPr>
          <w:color w:val="auto"/>
        </w:rPr>
        <w:t xml:space="preserve">must </w:t>
      </w:r>
      <w:r w:rsidRPr="004635A2">
        <w:rPr>
          <w:color w:val="auto"/>
        </w:rPr>
        <w:t xml:space="preserve">modify their </w:t>
      </w:r>
      <w:r w:rsidR="00495C1B" w:rsidRPr="004635A2">
        <w:rPr>
          <w:color w:val="auto"/>
        </w:rPr>
        <w:t>behavior</w:t>
      </w:r>
      <w:r w:rsidR="000E7E99" w:rsidRPr="004635A2">
        <w:rPr>
          <w:color w:val="auto"/>
        </w:rPr>
        <w:t>s</w:t>
      </w:r>
      <w:r w:rsidR="00495C1B" w:rsidRPr="004635A2">
        <w:rPr>
          <w:color w:val="auto"/>
        </w:rPr>
        <w:t xml:space="preserve"> </w:t>
      </w:r>
      <w:r w:rsidR="000E7E99" w:rsidRPr="004635A2">
        <w:rPr>
          <w:color w:val="auto"/>
        </w:rPr>
        <w:t xml:space="preserve">to </w:t>
      </w:r>
      <w:r w:rsidR="00495C1B" w:rsidRPr="004635A2">
        <w:rPr>
          <w:color w:val="auto"/>
        </w:rPr>
        <w:t>cope with them</w:t>
      </w:r>
      <w:r w:rsidR="00966EE6" w:rsidRPr="004635A2">
        <w:rPr>
          <w:color w:val="auto"/>
        </w:rPr>
        <w:fldChar w:fldCharType="begin"/>
      </w:r>
      <w:r w:rsidR="00B5771D" w:rsidRPr="004635A2">
        <w:rPr>
          <w:color w:val="auto"/>
        </w:rPr>
        <w:instrText xml:space="preserve"> ADDIN PAPERS2_CITATIONS &lt;citation&gt;&lt;priority&gt;0&lt;/priority&gt;&lt;uuid&gt;ECA2B615-352A-4618-9D31-58D942C5B433&lt;/uuid&gt;&lt;publications&gt;&lt;publication&gt;&lt;subtype&gt;400&lt;/subtype&gt;&lt;title&gt;Local force and geometry sensing regulate cell functions.&lt;/title&gt;&lt;url&gt;http://eutils.ncbi.nlm.nih.gov/entrez/eutils/elink.fcgi?dbfrom=pubmed&amp;amp;id=16607289&amp;amp;retmode=ref&amp;amp;cmd=prlinks&lt;/url&gt;&lt;volume&gt;7&lt;/volume&gt;&lt;publication_date&gt;99200604001200000000220000&lt;/publication_date&gt;&lt;uuid&gt;0E1FEEED-B532-4BC5-86C7-BAA57E659708&lt;/uuid&gt;&lt;type&gt;400&lt;/type&gt;&lt;number&gt;4&lt;/number&gt;&lt;doi&gt;10.1038/nrm1890&lt;/doi&gt;&lt;institution&gt;Laboratory for Biologically Oriented Materials, Department of Materials, Swiss Federal Institute of Technology (ETH), Zurich, Wolfgang-Pauli-Strasse 10, ETH Hönggerberg, HCI F443, CH-8093 Zürich, Switzerland. viola.vogel@mat.ethz.ch&lt;/institution&gt;&lt;startpage&gt;265&lt;/startpage&gt;&lt;endpage&gt;275&lt;/endpage&gt;&lt;bundle&gt;&lt;publication&gt;&lt;title&gt;Nature Reviews Molecular Cell Biology&lt;/title&gt;&lt;uuid&gt;40701DD2-AA16-462C-A1B9-D115A9CA157E&lt;/uuid&gt;&lt;subtype&gt;-100&lt;/subtype&gt;&lt;publisher&gt;Nature Publishing Group&lt;/publisher&gt;&lt;type&gt;-100&lt;/type&gt;&lt;url&gt;http://www.nature.com&lt;/url&gt;&lt;/publication&gt;&lt;/bundle&gt;&lt;authors&gt;&lt;author&gt;&lt;lastName&gt;Vogel&lt;/lastName&gt;&lt;firstName&gt;Viola&lt;/firstName&gt;&lt;/author&gt;&lt;author&gt;&lt;lastName&gt;Sheetz&lt;/lastName&gt;&lt;firstName&gt;Michael&lt;/firstName&gt;&lt;/author&gt;&lt;/authors&gt;&lt;/publication&gt;&lt;publication&gt;&lt;subtype&gt;400&lt;/subtype&gt;&lt;title&gt;Feeling force: physical and physiological principles enabling sensory mechanotransduction.&lt;/title&gt;&lt;url&gt;http://eutils.ncbi.nlm.nih.gov/entrez/eutils/elink.fcgi?dbfrom=pubmed&amp;amp;id=26566115&amp;amp;retmode=ref&amp;amp;cmd=prlinks&lt;/url&gt;&lt;volume&gt;31&lt;/volume&gt;&lt;publication_date&gt;99201500001200000000200000&lt;/publication_date&gt;&lt;uuid&gt;AD56DE2C-68E6-47F2-97CF-350206F6612F&lt;/uuid&gt;&lt;type&gt;400&lt;/type&gt;&lt;doi&gt;10.1146/annurev-cellbio-100913-013426&lt;/doi&gt;&lt;institution&gt;Department of Molecular and Cellular Physiology, Stanford University, Stanford, California 94305; email: mbgoodman@stanford.edu.&lt;/institution&gt;&lt;startpage&gt;347&lt;/startpage&gt;&lt;endpage&gt;371&lt;/endpage&gt;&lt;bundle&gt;&lt;publication&gt;&lt;title&gt;Annual Review of Cell and Developmental Biology&lt;/title&gt;&lt;uuid&gt;766324CB-5F0A-4F80-BE7F-C30C137745F8&lt;/uuid&gt;&lt;subtype&gt;-100&lt;/subtype&gt;&lt;type&gt;-100&lt;/type&gt;&lt;/publication&gt;&lt;/bundle&gt;&lt;authors&gt;&lt;author&gt;&lt;lastName&gt;Katta&lt;/lastName&gt;&lt;firstName&gt;Samata&lt;/firstName&gt;&lt;/author&gt;&lt;author&gt;&lt;lastName&gt;Krieg&lt;/lastName&gt;&lt;firstName&gt;Michael&lt;/firstName&gt;&lt;/author&gt;&lt;author&gt;&lt;lastName&gt;Goodman&lt;/lastName&gt;&lt;firstName&gt;Miriam&lt;/firstName&gt;&lt;middleNames&gt;B&lt;/middleNames&gt;&lt;/author&gt;&lt;/authors&gt;&lt;/publication&gt;&lt;publication&gt;&lt;subtype&gt;400&lt;/subtype&gt;&lt;title&gt;Mechanisms of mechanotransduction.&lt;/title&gt;&lt;url&gt;http://eutils.ncbi.nlm.nih.gov/entrez/eutils/elink.fcgi?dbfrom=pubmed&amp;amp;id=16399074&amp;amp;retmode=ref&amp;amp;cmd=prlinks&lt;/url&gt;&lt;volume&gt;10&lt;/volume&gt;&lt;publication_date&gt;99200601001200000000220000&lt;/publication_date&gt;&lt;uuid&gt;F7E8A81D-D227-4996-9C3B-785148B727CA&lt;/uuid&gt;&lt;type&gt;400&lt;/type&gt;&lt;number&gt;1&lt;/number&gt;&lt;doi&gt;10.1016/j.devcel.2005.12.006&lt;/doi&gt;&lt;institution&gt;Cardiovascular Research Center, University of Virginia, 415 Lane Road, Charlottesville, Virginia 22908, USA.&lt;/institution&gt;&lt;startpage&gt;11&lt;/startpage&gt;&lt;endpage&gt;20&lt;/endpage&gt;&lt;bundle&gt;&lt;publication&gt;&lt;title&gt;Developmental cell&lt;/title&gt;&lt;uuid&gt;A083B60C-C083-45C9-952F-1386C8432927&lt;/uuid&gt;&lt;subtype&gt;-100&lt;/subtype&gt;&lt;publisher&gt;Elsevier Inc.&lt;/publisher&gt;&lt;type&gt;-100&lt;/type&gt;&lt;url&gt;http://www.cell.com/developmental-cell/&lt;/url&gt;&lt;/publication&gt;&lt;/bundle&gt;&lt;authors&gt;&lt;author&gt;&lt;lastName&gt;Orr&lt;/lastName&gt;&lt;firstName&gt;A&lt;/firstName&gt;&lt;middleNames&gt;Wayne&lt;/middleNames&gt;&lt;/author&gt;&lt;author&gt;&lt;lastName&gt;Helmke&lt;/lastName&gt;&lt;firstName&gt;Brian&lt;/firstName&gt;&lt;middleNames&gt;P&lt;/middleNames&gt;&lt;/author&gt;&lt;author&gt;&lt;lastName&gt;Blackman&lt;/lastName&gt;&lt;firstName&gt;Brett&lt;/firstName&gt;&lt;middleNames&gt;R&lt;/middleNames&gt;&lt;/author&gt;&lt;author&gt;&lt;lastName&gt;Schwartz&lt;/lastName&gt;&lt;firstName&gt;Martin&lt;/firstName&gt;&lt;middleNames&gt;A&lt;/middleNames&gt;&lt;/author&gt;&lt;/authors&gt;&lt;/publication&gt;&lt;/publications&gt;&lt;cites&gt;&lt;/cites&gt;&lt;/citation&gt;</w:instrText>
      </w:r>
      <w:r w:rsidR="00966EE6" w:rsidRPr="004635A2">
        <w:rPr>
          <w:color w:val="auto"/>
        </w:rPr>
        <w:fldChar w:fldCharType="separate"/>
      </w:r>
      <w:r w:rsidR="00987A29" w:rsidRPr="004635A2">
        <w:rPr>
          <w:color w:val="auto"/>
          <w:vertAlign w:val="superscript"/>
        </w:rPr>
        <w:t>3</w:t>
      </w:r>
      <w:r w:rsidR="006C3A91" w:rsidRPr="004635A2">
        <w:rPr>
          <w:color w:val="auto"/>
          <w:vertAlign w:val="superscript"/>
        </w:rPr>
        <w:t>–</w:t>
      </w:r>
      <w:r w:rsidR="00987A29" w:rsidRPr="004635A2">
        <w:rPr>
          <w:color w:val="auto"/>
          <w:vertAlign w:val="superscript"/>
        </w:rPr>
        <w:t>5</w:t>
      </w:r>
      <w:r w:rsidR="00966EE6" w:rsidRPr="004635A2">
        <w:rPr>
          <w:color w:val="auto"/>
        </w:rPr>
        <w:fldChar w:fldCharType="end"/>
      </w:r>
      <w:r w:rsidR="00495C1B" w:rsidRPr="004635A2">
        <w:rPr>
          <w:color w:val="auto"/>
        </w:rPr>
        <w:t xml:space="preserve">. However, </w:t>
      </w:r>
      <w:r w:rsidR="006C3A91" w:rsidRPr="004635A2">
        <w:rPr>
          <w:color w:val="auto"/>
        </w:rPr>
        <w:t xml:space="preserve">the </w:t>
      </w:r>
      <w:r w:rsidR="00495C1B" w:rsidRPr="004635A2">
        <w:rPr>
          <w:color w:val="auto"/>
        </w:rPr>
        <w:t>neural circuit</w:t>
      </w:r>
      <w:r w:rsidR="00712374" w:rsidRPr="004635A2">
        <w:rPr>
          <w:color w:val="auto"/>
        </w:rPr>
        <w:t>s and</w:t>
      </w:r>
      <w:r w:rsidR="00495C1B" w:rsidRPr="004635A2">
        <w:rPr>
          <w:color w:val="auto"/>
        </w:rPr>
        <w:t xml:space="preserve"> mechanism</w:t>
      </w:r>
      <w:r w:rsidR="00712374" w:rsidRPr="004635A2">
        <w:rPr>
          <w:color w:val="auto"/>
        </w:rPr>
        <w:t>s</w:t>
      </w:r>
      <w:r w:rsidR="00495C1B" w:rsidRPr="004635A2">
        <w:rPr>
          <w:color w:val="auto"/>
        </w:rPr>
        <w:t xml:space="preserve"> underlying such behavioral modification </w:t>
      </w:r>
      <w:r w:rsidR="00712374" w:rsidRPr="004635A2">
        <w:rPr>
          <w:color w:val="auto"/>
        </w:rPr>
        <w:t>are poorly</w:t>
      </w:r>
      <w:r w:rsidR="00495C1B" w:rsidRPr="004635A2">
        <w:rPr>
          <w:color w:val="auto"/>
        </w:rPr>
        <w:t xml:space="preserve"> understood.</w:t>
      </w:r>
    </w:p>
    <w:p w14:paraId="1046BDAF" w14:textId="77777777" w:rsidR="00495C1B" w:rsidRPr="004635A2" w:rsidRDefault="00495C1B" w:rsidP="001B1519">
      <w:pPr>
        <w:rPr>
          <w:color w:val="auto"/>
        </w:rPr>
      </w:pPr>
    </w:p>
    <w:p w14:paraId="04E7959B" w14:textId="7667C48E" w:rsidR="00D15131" w:rsidRPr="004635A2" w:rsidRDefault="00495C1B" w:rsidP="001B1519">
      <w:pPr>
        <w:rPr>
          <w:color w:val="auto"/>
          <w:lang w:eastAsia="ja-JP"/>
        </w:rPr>
      </w:pPr>
      <w:r w:rsidRPr="004635A2">
        <w:rPr>
          <w:color w:val="auto"/>
        </w:rPr>
        <w:t>Mechanosensory behavior in</w:t>
      </w:r>
      <w:r w:rsidR="00F1020E" w:rsidRPr="004635A2">
        <w:rPr>
          <w:color w:val="auto"/>
        </w:rPr>
        <w:t xml:space="preserve"> the nematode,</w:t>
      </w:r>
      <w:r w:rsidRPr="004635A2">
        <w:rPr>
          <w:color w:val="auto"/>
        </w:rPr>
        <w:t xml:space="preserve"> </w:t>
      </w:r>
      <w:r w:rsidRPr="004635A2">
        <w:rPr>
          <w:i/>
          <w:color w:val="auto"/>
        </w:rPr>
        <w:t>C</w:t>
      </w:r>
      <w:r w:rsidR="00E47AF2" w:rsidRPr="004635A2">
        <w:rPr>
          <w:i/>
          <w:color w:val="auto"/>
        </w:rPr>
        <w:t>aenorhabditis</w:t>
      </w:r>
      <w:r w:rsidRPr="004635A2">
        <w:rPr>
          <w:i/>
          <w:color w:val="auto"/>
        </w:rPr>
        <w:t xml:space="preserve"> elegans</w:t>
      </w:r>
      <w:r w:rsidR="00F1020E" w:rsidRPr="004635A2">
        <w:rPr>
          <w:iCs/>
          <w:color w:val="auto"/>
        </w:rPr>
        <w:t>,</w:t>
      </w:r>
      <w:r w:rsidRPr="004635A2">
        <w:rPr>
          <w:color w:val="auto"/>
        </w:rPr>
        <w:t xml:space="preserve"> is a simple behavioral paradigm, in which worms usually change behavior from forward </w:t>
      </w:r>
      <w:r w:rsidR="001B17BD" w:rsidRPr="004635A2">
        <w:rPr>
          <w:color w:val="auto"/>
        </w:rPr>
        <w:t xml:space="preserve">movement </w:t>
      </w:r>
      <w:r w:rsidRPr="004635A2">
        <w:rPr>
          <w:color w:val="auto"/>
        </w:rPr>
        <w:t xml:space="preserve">to </w:t>
      </w:r>
      <w:r w:rsidR="00712374" w:rsidRPr="004635A2">
        <w:rPr>
          <w:color w:val="auto"/>
        </w:rPr>
        <w:t xml:space="preserve">a </w:t>
      </w:r>
      <w:r w:rsidR="001B17BD" w:rsidRPr="004635A2">
        <w:rPr>
          <w:color w:val="auto"/>
        </w:rPr>
        <w:t xml:space="preserve">backward escape response </w:t>
      </w:r>
      <w:r w:rsidR="00934C00" w:rsidRPr="004635A2">
        <w:rPr>
          <w:color w:val="auto"/>
        </w:rPr>
        <w:t>when they encounter</w:t>
      </w:r>
      <w:r w:rsidRPr="004635A2">
        <w:rPr>
          <w:color w:val="auto"/>
        </w:rPr>
        <w:t xml:space="preserve"> nonlocalized vibration</w:t>
      </w:r>
      <w:r w:rsidR="00FA7667" w:rsidRPr="004635A2">
        <w:rPr>
          <w:color w:val="auto"/>
        </w:rPr>
        <w:fldChar w:fldCharType="begin"/>
      </w:r>
      <w:r w:rsidR="00B5771D" w:rsidRPr="004635A2">
        <w:rPr>
          <w:color w:val="auto"/>
        </w:rPr>
        <w:instrText xml:space="preserve"> ADDIN PAPERS2_CITATIONS &lt;citation&gt;&lt;priority&gt;1&lt;/priority&gt;&lt;uuid&gt;55D53252-D3F1-456A-B7B5-D1C8EA1051C3&lt;/uuid&gt;&lt;publications&gt;&lt;publication&gt;&lt;subtype&gt;400&lt;/subtype&gt;&lt;title&gt;How Caenorhabditis elegans Senses Mechanical Stress, Temperature, and Other Physical Stimuli.&lt;/title&gt;&lt;url&gt;http://www.genetics.org/lookup/doi/10.1534/genetics.118.300241&lt;/url&gt;&lt;volume&gt;212&lt;/volume&gt;&lt;publication_date&gt;99201905001200000000220000&lt;/publication_date&gt;&lt;uuid&gt;608D72B6-FAE3-4215-8E84-15C39BF7B0E0&lt;/uuid&gt;&lt;type&gt;400&lt;/type&gt;&lt;accepted_date&gt;99201903041200000000222000&lt;/accepted_date&gt;&lt;number&gt;1&lt;/number&gt;&lt;submission_date&gt;99201810311200000000222000&lt;/submission_date&gt;&lt;doi&gt;10.1534/genetics.118.300241&lt;/doi&gt;&lt;institution&gt;Department of Molecular and Cellular Physiology, Stanford University, California 94304 and mbgoodmn@stanford.edu sengupta@brandeis.edu.&lt;/institution&gt;&lt;startpage&gt;25&lt;/startpage&gt;&lt;endpage&gt;51&lt;/endpage&gt;&lt;bundle&gt;&lt;publication&gt;&lt;title&gt;Genetics&lt;/title&gt;&lt;uuid&gt;BBB26CF0-28B9-4F98-8785-66293E5D4EE6&lt;/uuid&gt;&lt;subtype&gt;-100&lt;/subtype&gt;&lt;type&gt;-100&lt;/type&gt;&lt;url&gt;http://scholar.google.com&lt;/url&gt;&lt;/publication&gt;&lt;/bundle&gt;&lt;authors&gt;&lt;author&gt;&lt;lastName&gt;Goodman&lt;/lastName&gt;&lt;firstName&gt;Miriam&lt;/firstName&gt;&lt;middleNames&gt;B&lt;/middleNames&gt;&lt;/author&gt;&lt;author&gt;&lt;lastName&gt;Sengupta&lt;/lastName&gt;&lt;firstName&gt;Piali&lt;/firstName&gt;&lt;/author&gt;&lt;/authors&gt;&lt;/publication&gt;&lt;/publications&gt;&lt;cites&gt;&lt;/cites&gt;&lt;/citation&gt;</w:instrText>
      </w:r>
      <w:r w:rsidR="00FA7667" w:rsidRPr="004635A2">
        <w:rPr>
          <w:color w:val="auto"/>
        </w:rPr>
        <w:fldChar w:fldCharType="separate"/>
      </w:r>
      <w:r w:rsidR="001A6FA7" w:rsidRPr="004635A2">
        <w:rPr>
          <w:color w:val="auto"/>
          <w:vertAlign w:val="superscript"/>
        </w:rPr>
        <w:t>6</w:t>
      </w:r>
      <w:r w:rsidR="00FA7667" w:rsidRPr="004635A2">
        <w:rPr>
          <w:color w:val="auto"/>
        </w:rPr>
        <w:fldChar w:fldCharType="end"/>
      </w:r>
      <w:r w:rsidRPr="004635A2">
        <w:rPr>
          <w:color w:val="auto"/>
        </w:rPr>
        <w:t xml:space="preserve">. </w:t>
      </w:r>
      <w:r w:rsidR="00CF6F96" w:rsidRPr="004635A2">
        <w:rPr>
          <w:color w:val="auto"/>
        </w:rPr>
        <w:t xml:space="preserve">The neural circuit underlying this behavior </w:t>
      </w:r>
      <w:r w:rsidR="00712374" w:rsidRPr="004635A2">
        <w:rPr>
          <w:color w:val="auto"/>
        </w:rPr>
        <w:t>i</w:t>
      </w:r>
      <w:r w:rsidR="00CF6F96" w:rsidRPr="004635A2">
        <w:rPr>
          <w:color w:val="auto"/>
        </w:rPr>
        <w:t xml:space="preserve">s composed </w:t>
      </w:r>
      <w:r w:rsidR="00712374" w:rsidRPr="004635A2">
        <w:rPr>
          <w:color w:val="auto"/>
        </w:rPr>
        <w:t xml:space="preserve">primarily </w:t>
      </w:r>
      <w:r w:rsidR="00CF6F96" w:rsidRPr="004635A2">
        <w:rPr>
          <w:color w:val="auto"/>
        </w:rPr>
        <w:t xml:space="preserve">of five sensory neurons, four pairs of interneurons, and </w:t>
      </w:r>
      <w:r w:rsidR="00EC2D48" w:rsidRPr="004635A2">
        <w:rPr>
          <w:color w:val="auto"/>
        </w:rPr>
        <w:t>several</w:t>
      </w:r>
      <w:r w:rsidR="00CF6F96" w:rsidRPr="004635A2">
        <w:rPr>
          <w:color w:val="auto"/>
        </w:rPr>
        <w:t xml:space="preserve"> </w:t>
      </w:r>
      <w:r w:rsidR="00EC2D48" w:rsidRPr="004635A2">
        <w:rPr>
          <w:color w:val="auto"/>
        </w:rPr>
        <w:t xml:space="preserve">types of </w:t>
      </w:r>
      <w:r w:rsidR="00CF6F96" w:rsidRPr="004635A2">
        <w:rPr>
          <w:color w:val="auto"/>
        </w:rPr>
        <w:t>motor neurons</w:t>
      </w:r>
      <w:r w:rsidR="00647FE3" w:rsidRPr="004635A2">
        <w:rPr>
          <w:color w:val="auto"/>
        </w:rPr>
        <w:fldChar w:fldCharType="begin"/>
      </w:r>
      <w:r w:rsidR="00B5771D" w:rsidRPr="004635A2">
        <w:rPr>
          <w:color w:val="auto"/>
        </w:rPr>
        <w:instrText xml:space="preserve"> ADDIN PAPERS2_CITATIONS &lt;citation&gt;&lt;priority&gt;2&lt;/priority&gt;&lt;uuid&gt;257948BC-C25D-4756-BFD9-D546680B46D9&lt;/uuid&gt;&lt;publications&gt;&lt;publication&gt;&lt;subtype&gt;400&lt;/subtype&gt;&lt;title&gt;The neural circuit for touch sensitivity in Caenorhabditis elegans.&lt;/title&gt;&lt;url&gt;http://eutils.ncbi.nlm.nih.gov/entrez/eutils/elink.fcgi?dbfrom=pubmed&amp;amp;id=3981252&amp;amp;retmode=ref&amp;amp;cmd=prlinks&lt;/url&gt;&lt;volume&gt;5&lt;/volume&gt;&lt;publication_date&gt;99198504001200000000220000&lt;/publication_date&gt;&lt;uuid&gt;2296F3B9-72CE-462C-8DDB-7E7662266F50&lt;/uuid&gt;&lt;type&gt;400&lt;/type&gt;&lt;number&gt;4&lt;/number&gt;&lt;startpage&gt;956&lt;/startpage&gt;&lt;endpage&gt;964&lt;/endpage&gt;&lt;bundle&gt;&lt;publication&gt;&lt;title&gt;The Journal of neuroscience : the official journal of the Society for Neuroscience&lt;/title&gt;&lt;uuid&gt;B727BACA-7DA8-41F7-9186-3E00AD97AB22&lt;/uuid&gt;&lt;subtype&gt;-100&lt;/subtype&gt;&lt;type&gt;-100&lt;/type&gt;&lt;url&gt;http://www.jneurosci.org/&lt;/url&gt;&lt;/publication&gt;&lt;/bundle&gt;&lt;authors&gt;&lt;author&gt;&lt;lastName&gt;Chalfie&lt;/lastName&gt;&lt;firstName&gt;M&lt;/firstName&gt;&lt;/author&gt;&lt;author&gt;&lt;lastName&gt;Sulston&lt;/lastName&gt;&lt;firstName&gt;J&lt;/firstName&gt;&lt;middleNames&gt;E&lt;/middleNames&gt;&lt;/author&gt;&lt;author&gt;&lt;lastName&gt;White&lt;/lastName&gt;&lt;firstName&gt;J&lt;/firstName&gt;&lt;middleNames&gt;G&lt;/middleNames&gt;&lt;/author&gt;&lt;author&gt;&lt;lastName&gt;Southgate&lt;/lastName&gt;&lt;firstName&gt;E&lt;/firstName&gt;&lt;/author&gt;&lt;author&gt;&lt;lastName&gt;Thomson&lt;/lastName&gt;&lt;firstName&gt;J&lt;/firstName&gt;&lt;middleNames&gt;N&lt;/middleNames&gt;&lt;/author&gt;&lt;author&gt;&lt;lastName&gt;Brenner&lt;/lastName&gt;&lt;firstName&gt;S&lt;/firstName&gt;&lt;/author&gt;&lt;/authors&gt;&lt;/publication&gt;&lt;publication&gt;&lt;subtype&gt;400&lt;/subtype&gt;&lt;location&gt;200,9,49.2634410,-123.2484990&lt;/location&gt;&lt;title&gt;The integration of antagonistic reflexes revealed by laser ablation of identified neurons determines habituation kinetics of the Caenorhabditis elegans tap withdrawal response.&lt;/title&gt;&lt;url&gt;http://eutils.ncbi.nlm.nih.gov/entrez/eutils/elink.fcgi?dbfrom=pubmed&amp;amp;id=8888578&amp;amp;retmode=ref&amp;amp;cmd=prlinks&lt;/url&gt;&lt;volume&gt;179&lt;/volume&gt;&lt;publication_date&gt;99199611001200000000220000&lt;/publication_date&gt;&lt;uuid&gt;F2BCC600-E1F1-4CE0-AC51-0E8D773EFF1E&lt;/uuid&gt;&lt;type&gt;400&lt;/type&gt;&lt;number&gt;5&lt;/number&gt;&lt;institution&gt;Program in Neuroscience, University of British Columbia, Vancouver, Canada.&lt;/institution&gt;&lt;startpage&gt;675&lt;/startpage&gt;&lt;endpage&gt;685&lt;/endpage&gt;&lt;bundle&gt;&lt;publication&gt;&lt;title&gt;Journal of comparative physiology. A, Sensory, neural, and behavioral physiology&lt;/title&gt;&lt;uuid&gt;BE8F517E-F5AE-486F-898F-DDF7DCAB1374&lt;/uuid&gt;&lt;subtype&gt;-100&lt;/subtype&gt;&lt;type&gt;-100&lt;/type&gt;&lt;/publication&gt;&lt;/bundle&gt;&lt;authors&gt;&lt;author&gt;&lt;lastName&gt;Wicks&lt;/lastName&gt;&lt;firstName&gt;S&lt;/firstName&gt;&lt;middleNames&gt;R&lt;/middleNames&gt;&lt;/author&gt;&lt;author&gt;&lt;lastName&gt;Rankin&lt;/lastName&gt;&lt;firstName&gt;C&lt;/firstName&gt;&lt;middleNames&gt;H&lt;/middleNames&gt;&lt;/author&gt;&lt;/authors&gt;&lt;/publication&gt;&lt;/publications&gt;&lt;cites&gt;&lt;/cites&gt;&lt;/citation&gt;</w:instrText>
      </w:r>
      <w:r w:rsidR="00647FE3" w:rsidRPr="004635A2">
        <w:rPr>
          <w:color w:val="auto"/>
        </w:rPr>
        <w:fldChar w:fldCharType="separate"/>
      </w:r>
      <w:r w:rsidR="001A6FA7" w:rsidRPr="004635A2">
        <w:rPr>
          <w:color w:val="auto"/>
          <w:vertAlign w:val="superscript"/>
        </w:rPr>
        <w:t>7,8</w:t>
      </w:r>
      <w:r w:rsidR="00647FE3" w:rsidRPr="004635A2">
        <w:rPr>
          <w:color w:val="auto"/>
        </w:rPr>
        <w:fldChar w:fldCharType="end"/>
      </w:r>
      <w:r w:rsidR="00CF6F96" w:rsidRPr="004635A2">
        <w:rPr>
          <w:color w:val="auto"/>
        </w:rPr>
        <w:t xml:space="preserve">. </w:t>
      </w:r>
      <w:r w:rsidR="00712374" w:rsidRPr="004635A2">
        <w:rPr>
          <w:color w:val="auto"/>
        </w:rPr>
        <w:t>Additionally</w:t>
      </w:r>
      <w:r w:rsidR="00B87AF3" w:rsidRPr="004635A2">
        <w:rPr>
          <w:color w:val="auto"/>
        </w:rPr>
        <w:t xml:space="preserve">, worms habituate to such mechanical stimuli after </w:t>
      </w:r>
      <w:r w:rsidR="00F90207" w:rsidRPr="004635A2">
        <w:rPr>
          <w:color w:val="auto"/>
        </w:rPr>
        <w:t>spaced</w:t>
      </w:r>
      <w:r w:rsidR="00712374" w:rsidRPr="004635A2">
        <w:rPr>
          <w:color w:val="auto"/>
        </w:rPr>
        <w:t xml:space="preserve"> </w:t>
      </w:r>
      <w:r w:rsidR="00B87AF3" w:rsidRPr="004635A2">
        <w:rPr>
          <w:color w:val="auto"/>
        </w:rPr>
        <w:t xml:space="preserve">training </w:t>
      </w:r>
      <w:r w:rsidR="00712374" w:rsidRPr="004635A2">
        <w:rPr>
          <w:color w:val="auto"/>
        </w:rPr>
        <w:t xml:space="preserve">involving </w:t>
      </w:r>
      <w:r w:rsidR="00B87AF3" w:rsidRPr="004635A2">
        <w:rPr>
          <w:color w:val="auto"/>
        </w:rPr>
        <w:t>repeated stimulation</w:t>
      </w:r>
      <w:r w:rsidR="00FA7667" w:rsidRPr="004635A2">
        <w:rPr>
          <w:color w:val="auto"/>
        </w:rPr>
        <w:fldChar w:fldCharType="begin"/>
      </w:r>
      <w:r w:rsidR="00B5771D" w:rsidRPr="004635A2">
        <w:rPr>
          <w:color w:val="auto"/>
        </w:rPr>
        <w:instrText xml:space="preserve"> ADDIN PAPERS2_CITATIONS &lt;citation&gt;&lt;priority&gt;2&lt;/priority&gt;&lt;uuid&gt;095956F4-C7A3-4E74-9BD3-4A67D20C22B5&lt;/uuid&gt;&lt;publications&gt;&lt;publication&gt;&lt;subtype&gt;400&lt;/subtype&gt;&lt;location&gt;200,9,49.2702820,-123.2534800&lt;/location&gt;&lt;title&gt;Caenorhabditis elegans: a new model system for the study of learning and memory.&lt;/title&gt;&lt;url&gt;http://eutils.ncbi.nlm.nih.gov/entrez/eutils/elink.fcgi?dbfrom=pubmed&amp;amp;id=2310497&amp;amp;retmode=ref&amp;amp;cmd=prlinks&lt;/url&gt;&lt;volume&gt;37&lt;/volume&gt;&lt;publication_date&gt;99199002121200000000222000&lt;/publication_date&gt;&lt;uuid&gt;61D4323B-9F32-418E-848A-67357F43AAF2&lt;/uuid&gt;&lt;type&gt;400&lt;/type&gt;&lt;number&gt;1&lt;/number&gt;&lt;citekey&gt;Rankin:1990wx&lt;/citekey&gt;&lt;institution&gt;Department of Psychology, University of British Columbia, Vancouver, Canada.&lt;/institution&gt;&lt;startpage&gt;89&lt;/startpage&gt;&lt;endpage&gt;92&lt;/endpage&gt;&lt;bundle&gt;&lt;publication&gt;&lt;title&gt;Behavioural brain research&lt;/title&gt;&lt;uuid&gt;81B90BB9-2097-4457-BD65-D7B35CED8945&lt;/uuid&gt;&lt;subtype&gt;-100&lt;/subtype&gt;&lt;type&gt;-100&lt;/type&gt;&lt;/publication&gt;&lt;/bundle&gt;&lt;authors&gt;&lt;author&gt;&lt;lastName&gt;Rankin&lt;/lastName&gt;&lt;firstName&gt;C&lt;/firstName&gt;&lt;middleNames&gt;H&lt;/middleNames&gt;&lt;/author&gt;&lt;author&gt;&lt;lastName&gt;Beck&lt;/lastName&gt;&lt;firstName&gt;C&lt;/firstName&gt;&lt;middleNames&gt;D&lt;/middleNames&gt;&lt;/author&gt;&lt;author&gt;&lt;lastName&gt;Chiba&lt;/lastName&gt;&lt;firstName&gt;C&lt;/firstName&gt;&lt;middleNames&gt;M&lt;/middleNames&gt;&lt;/author&gt;&lt;/authors&gt;&lt;/publication&gt;&lt;publication&gt;&lt;subtype&gt;400&lt;/subtyp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#dfdfdf;"&amp;gt;&amp;amp;copy; 2013 Google - &amp;lt;a href="https://www.google.com"&amp;gt;Google Home&amp;lt;/a&amp;gt;&amp;lt;/div&amp;gt;&amp;lt;/body&amp;gt;&amp;lt;/html&amp;gt;&lt;/location&gt;&lt;title&gt;Mechanisms of plasticity in a Caenorhabditis elegans mechanosensory circuit.&lt;/title&gt;&lt;url&gt;http://eutils.ncbi.nlm.nih.gov/entrez/eutils/elink.fcgi?dbfrom=pubmed&amp;amp;id=23986713&amp;amp;retmode=ref&amp;amp;cmd=prlinks&lt;/url&gt;&lt;volume&gt;4&lt;/volume&gt;&lt;publication_date&gt;99201300001200000000200000&lt;/publication_date&gt;&lt;uuid&gt;BDE2478B-C5A8-4B83-95C8-B250B9A49E63&lt;/uuid&gt;&lt;type&gt;400&lt;/type&gt;&lt;accepted_date&gt;99201304041200000000222000&lt;/accepted_date&gt;&lt;submission_date&gt;99201211161200000000222000&lt;/submission_date&gt;&lt;doi&gt;10.3389/fphys.2013.00088&lt;/doi&gt;&lt;institution&gt;Brain Research Centre, University of British Columbia Vancouver, BC, Canada.&lt;/institution&gt;&lt;startpage&gt;88&lt;/startpage&gt;&lt;bundle&gt;&lt;publication&gt;&lt;title&gt;Frontiers in physiology&lt;/title&gt;&lt;uuid&gt;144816FC-CDE1-4D29-8484-0B030763EF16&lt;/uuid&gt;&lt;subtype&gt;-100&lt;/subtype&gt;&lt;type&gt;-100&lt;/type&gt;&lt;/publication&gt;&lt;/bundle&gt;&lt;authors&gt;&lt;author&gt;&lt;lastName&gt;Bozorgmehr&lt;/lastName&gt;&lt;firstName&gt;Tahereh&lt;/firstName&gt;&lt;/author&gt;&lt;author&gt;&lt;lastName&gt;Ardiel&lt;/lastName&gt;&lt;firstName&gt;Evan&lt;/firstName&gt;&lt;middleNames&gt;L&lt;/middleNames&gt;&lt;/author&gt;&lt;author&gt;&lt;lastName&gt;McEwan&lt;/lastName&gt;&lt;firstName&gt;Andrea&lt;/firstName&gt;&lt;middleNames&gt;H&lt;/middleNames&gt;&lt;/author&gt;&lt;author&gt;&lt;lastName&gt;Rankin&lt;/lastName&gt;&lt;firstName&gt;Catharine&lt;/firstName&gt;&lt;middleNames&gt;H&lt;/middleNames&gt;&lt;/author&gt;&lt;/authors&gt;&lt;/publication&gt;&lt;publication&gt;&lt;subtype&gt;400&lt;/subtype&gt;&lt;title&gt;High-throughput optical quantification of mechanosensory habituation reveals neurons encoding memory in Caenorhabditis elegans.&lt;/title&gt;&lt;url&gt;http://www.pnas.org/lookup/doi/10.1073/pnas.1414867111&lt;/url&gt;&lt;volume&gt;111&lt;/volume&gt;&lt;publication_date&gt;99201412021200000000222000&lt;/publication_date&gt;&lt;uuid&gt;15BD7278-55B8-4A8B-91E7-03A044A1C39C&lt;/uuid&gt;&lt;type&gt;400&lt;/type&gt;&lt;number&gt;48&lt;/number&gt;&lt;citekey&gt;Sugi:2014be&lt;/citekey&gt;&lt;doi&gt;10.1073/pnas.1414867111&lt;/doi&gt;&lt;institution&gt;PRESTO, Japan Science and Technology Agency, Kawaguchi 332-0012, Japan; Institute for Integrated Cell-Material Sciences (WPI-iCeMS), Kyoto University, Kyoto 606-8501, Japan; and tsugi@icems.kyoto-u.ac.jp.&lt;/institution&gt;&lt;startpage&gt;17236&lt;/startpage&gt;&lt;endpage&gt;17241&lt;/endpage&gt;&lt;bundle&gt;&lt;publication&gt;&lt;title&gt;Proceedings of the National Academy of Sciences&lt;/title&gt;&lt;uuid&gt;6F3BBDE2-D091-4F17-A929-CA57B7CC3510&lt;/uuid&gt;&lt;subtype&gt;-100&lt;/subtype&gt;&lt;type&gt;-100&lt;/type&gt;&lt;/publication&gt;&lt;/bundle&gt;&lt;authors&gt;&lt;author&gt;&lt;lastName&gt;Sugi&lt;/lastName&gt;&lt;firstName&gt;Takuma&lt;/firstName&gt;&lt;/author&gt;&lt;author&gt;&lt;lastName&gt;Ohtani&lt;/lastName&gt;&lt;firstName&gt;Yasuko&lt;/firstName&gt;&lt;/author&gt;&lt;author&gt;&lt;lastName&gt;Kumiya&lt;/lastName&gt;&lt;firstName&gt;Yuta&lt;/firstName&gt;&lt;/author&gt;&lt;author&gt;&lt;lastName&gt;Igarashi&lt;/lastName&gt;&lt;firstName&gt;Ryuji&lt;/firstName&gt;&lt;/author&gt;&lt;author&gt;&lt;lastName&gt;Shirakawa&lt;/lastName&gt;&lt;firstName&gt;Masahiro&lt;/firstName&gt;&lt;/author&gt;&lt;/authors&gt;&lt;/publication&gt;&lt;/publications&gt;&lt;cites&gt;&lt;/cites&gt;&lt;/citation&gt;</w:instrText>
      </w:r>
      <w:r w:rsidR="00FA7667" w:rsidRPr="004635A2">
        <w:rPr>
          <w:color w:val="auto"/>
        </w:rPr>
        <w:fldChar w:fldCharType="separate"/>
      </w:r>
      <w:r w:rsidR="001A6FA7" w:rsidRPr="004635A2">
        <w:rPr>
          <w:color w:val="auto"/>
          <w:vertAlign w:val="superscript"/>
        </w:rPr>
        <w:t>9</w:t>
      </w:r>
      <w:r w:rsidR="00875D03">
        <w:rPr>
          <w:color w:val="auto"/>
          <w:vertAlign w:val="superscript"/>
        </w:rPr>
        <w:t>–</w:t>
      </w:r>
      <w:r w:rsidR="001A6FA7" w:rsidRPr="004635A2">
        <w:rPr>
          <w:color w:val="auto"/>
          <w:vertAlign w:val="superscript"/>
        </w:rPr>
        <w:t>11</w:t>
      </w:r>
      <w:r w:rsidR="00FA7667" w:rsidRPr="004635A2">
        <w:rPr>
          <w:color w:val="auto"/>
        </w:rPr>
        <w:fldChar w:fldCharType="end"/>
      </w:r>
      <w:r w:rsidR="00B87AF3" w:rsidRPr="004635A2">
        <w:rPr>
          <w:color w:val="auto"/>
        </w:rPr>
        <w:t xml:space="preserve">. Therefore, </w:t>
      </w:r>
      <w:r w:rsidR="00CF6F96" w:rsidRPr="004635A2">
        <w:rPr>
          <w:color w:val="auto"/>
        </w:rPr>
        <w:t xml:space="preserve">this </w:t>
      </w:r>
      <w:r w:rsidR="00712374" w:rsidRPr="004635A2">
        <w:rPr>
          <w:color w:val="auto"/>
        </w:rPr>
        <w:t xml:space="preserve">simple </w:t>
      </w:r>
      <w:r w:rsidR="00CF6F96" w:rsidRPr="004635A2">
        <w:rPr>
          <w:color w:val="auto"/>
        </w:rPr>
        <w:t xml:space="preserve">behavioral </w:t>
      </w:r>
      <w:r w:rsidR="00712374" w:rsidRPr="004635A2">
        <w:rPr>
          <w:color w:val="auto"/>
        </w:rPr>
        <w:t xml:space="preserve">response </w:t>
      </w:r>
      <w:r w:rsidR="00463C00" w:rsidRPr="004635A2">
        <w:rPr>
          <w:color w:val="auto"/>
        </w:rPr>
        <w:t xml:space="preserve">constitutes an ideal system </w:t>
      </w:r>
      <w:r w:rsidR="00CF6F96" w:rsidRPr="004635A2">
        <w:rPr>
          <w:color w:val="auto"/>
        </w:rPr>
        <w:t xml:space="preserve">to investigate </w:t>
      </w:r>
      <w:r w:rsidR="00B87AF3" w:rsidRPr="004635A2">
        <w:rPr>
          <w:color w:val="auto"/>
        </w:rPr>
        <w:t>neural mechanism</w:t>
      </w:r>
      <w:r w:rsidR="00890060" w:rsidRPr="004635A2">
        <w:rPr>
          <w:color w:val="auto"/>
        </w:rPr>
        <w:t>s</w:t>
      </w:r>
      <w:r w:rsidR="00B87AF3" w:rsidRPr="004635A2">
        <w:rPr>
          <w:color w:val="auto"/>
        </w:rPr>
        <w:t xml:space="preserve"> underlying </w:t>
      </w:r>
      <w:r w:rsidR="00CF6F96" w:rsidRPr="004635A2">
        <w:rPr>
          <w:color w:val="auto"/>
        </w:rPr>
        <w:t xml:space="preserve">both </w:t>
      </w:r>
      <w:r w:rsidR="004B18BC" w:rsidRPr="004635A2">
        <w:rPr>
          <w:color w:val="auto"/>
        </w:rPr>
        <w:t xml:space="preserve">nonlocalized vibration-evoked </w:t>
      </w:r>
      <w:r w:rsidR="00CF6F96" w:rsidRPr="004635A2">
        <w:rPr>
          <w:color w:val="auto"/>
        </w:rPr>
        <w:t xml:space="preserve">behavior and </w:t>
      </w:r>
      <w:r w:rsidR="00B87AF3" w:rsidRPr="004635A2">
        <w:rPr>
          <w:color w:val="auto"/>
        </w:rPr>
        <w:t>memory.</w:t>
      </w:r>
      <w:r w:rsidR="004B18BC" w:rsidRPr="004635A2">
        <w:rPr>
          <w:color w:val="auto"/>
        </w:rPr>
        <w:t xml:space="preserve"> </w:t>
      </w:r>
      <w:r w:rsidR="006C3A91" w:rsidRPr="004635A2">
        <w:rPr>
          <w:color w:val="auto"/>
        </w:rPr>
        <w:t>A</w:t>
      </w:r>
      <w:r w:rsidR="00F47164" w:rsidRPr="004635A2">
        <w:rPr>
          <w:color w:val="auto"/>
        </w:rPr>
        <w:t xml:space="preserve"> protocol for </w:t>
      </w:r>
      <w:r w:rsidR="00C04838" w:rsidRPr="004635A2">
        <w:rPr>
          <w:color w:val="auto"/>
        </w:rPr>
        <w:t xml:space="preserve">calcium imaging </w:t>
      </w:r>
      <w:r w:rsidR="00F90207" w:rsidRPr="004635A2">
        <w:rPr>
          <w:color w:val="auto"/>
        </w:rPr>
        <w:t>in</w:t>
      </w:r>
      <w:r w:rsidR="00C04838" w:rsidRPr="004635A2">
        <w:rPr>
          <w:color w:val="auto"/>
        </w:rPr>
        <w:t xml:space="preserve"> freely behaving worm</w:t>
      </w:r>
      <w:r w:rsidR="00463C00" w:rsidRPr="004635A2">
        <w:rPr>
          <w:color w:val="auto"/>
        </w:rPr>
        <w:t>s</w:t>
      </w:r>
      <w:r w:rsidR="00C04838" w:rsidRPr="004635A2">
        <w:rPr>
          <w:color w:val="auto"/>
        </w:rPr>
        <w:t xml:space="preserve"> under the </w:t>
      </w:r>
      <w:r w:rsidR="00463C00" w:rsidRPr="004635A2">
        <w:rPr>
          <w:color w:val="auto"/>
        </w:rPr>
        <w:t xml:space="preserve">influence </w:t>
      </w:r>
      <w:r w:rsidR="00C04838" w:rsidRPr="004635A2">
        <w:rPr>
          <w:color w:val="auto"/>
        </w:rPr>
        <w:t xml:space="preserve">of </w:t>
      </w:r>
      <w:r w:rsidR="00EB6618" w:rsidRPr="004635A2">
        <w:rPr>
          <w:color w:val="auto"/>
        </w:rPr>
        <w:t xml:space="preserve">nonlocalized </w:t>
      </w:r>
      <w:r w:rsidR="00C04838" w:rsidRPr="004635A2">
        <w:rPr>
          <w:color w:val="auto"/>
        </w:rPr>
        <w:t>vibration</w:t>
      </w:r>
      <w:r w:rsidR="00463C00" w:rsidRPr="004635A2">
        <w:rPr>
          <w:color w:val="auto"/>
        </w:rPr>
        <w:t>s</w:t>
      </w:r>
      <w:r w:rsidR="006C3A91" w:rsidRPr="004635A2">
        <w:rPr>
          <w:color w:val="auto"/>
        </w:rPr>
        <w:t xml:space="preserve"> is illustrated</w:t>
      </w:r>
      <w:r w:rsidR="00C04838" w:rsidRPr="004635A2">
        <w:rPr>
          <w:color w:val="auto"/>
        </w:rPr>
        <w:t xml:space="preserve">. </w:t>
      </w:r>
      <w:r w:rsidR="00EB6618" w:rsidRPr="004635A2">
        <w:rPr>
          <w:color w:val="auto"/>
        </w:rPr>
        <w:t>Compared with previously reported system</w:t>
      </w:r>
      <w:r w:rsidR="008D1085" w:rsidRPr="004635A2">
        <w:rPr>
          <w:color w:val="auto"/>
        </w:rPr>
        <w:t>s</w:t>
      </w:r>
      <w:r w:rsidR="00EB6618" w:rsidRPr="004635A2">
        <w:rPr>
          <w:color w:val="auto"/>
        </w:rPr>
        <w:t>, t</w:t>
      </w:r>
      <w:r w:rsidR="0010457B" w:rsidRPr="004635A2">
        <w:rPr>
          <w:color w:val="auto"/>
        </w:rPr>
        <w:t xml:space="preserve">his system </w:t>
      </w:r>
      <w:r w:rsidR="00EB6618" w:rsidRPr="004635A2">
        <w:rPr>
          <w:color w:val="auto"/>
        </w:rPr>
        <w:t xml:space="preserve">is simple </w:t>
      </w:r>
      <w:r w:rsidR="008D1085" w:rsidRPr="004635A2">
        <w:rPr>
          <w:color w:val="auto"/>
        </w:rPr>
        <w:t>in that it does not</w:t>
      </w:r>
      <w:r w:rsidR="00EB6618" w:rsidRPr="004635A2">
        <w:rPr>
          <w:color w:val="auto"/>
        </w:rPr>
        <w:t xml:space="preserve"> require</w:t>
      </w:r>
      <w:r w:rsidR="008D1085" w:rsidRPr="004635A2">
        <w:rPr>
          <w:color w:val="auto"/>
        </w:rPr>
        <w:t xml:space="preserve"> an</w:t>
      </w:r>
      <w:r w:rsidR="00EB6618" w:rsidRPr="004635A2">
        <w:rPr>
          <w:color w:val="auto"/>
        </w:rPr>
        <w:t xml:space="preserve"> additional camera for tracking</w:t>
      </w:r>
      <w:r w:rsidR="008D1085" w:rsidRPr="004635A2">
        <w:rPr>
          <w:color w:val="auto"/>
        </w:rPr>
        <w:t>; however, it</w:t>
      </w:r>
      <w:r w:rsidR="00EB6618" w:rsidRPr="004635A2">
        <w:rPr>
          <w:color w:val="auto"/>
        </w:rPr>
        <w:t xml:space="preserve"> </w:t>
      </w:r>
      <w:r w:rsidR="00FB7F26" w:rsidRPr="004635A2">
        <w:rPr>
          <w:color w:val="auto"/>
        </w:rPr>
        <w:t xml:space="preserve">allows us to change </w:t>
      </w:r>
      <w:r w:rsidR="008D1085" w:rsidRPr="004635A2">
        <w:rPr>
          <w:color w:val="auto"/>
        </w:rPr>
        <w:t xml:space="preserve">the </w:t>
      </w:r>
      <w:r w:rsidR="00FB7F26" w:rsidRPr="004635A2">
        <w:rPr>
          <w:color w:val="auto"/>
        </w:rPr>
        <w:t>frequency, displacement</w:t>
      </w:r>
      <w:r w:rsidR="008D1085" w:rsidRPr="004635A2">
        <w:rPr>
          <w:color w:val="auto"/>
        </w:rPr>
        <w:t>,</w:t>
      </w:r>
      <w:r w:rsidR="00FB7F26" w:rsidRPr="004635A2">
        <w:rPr>
          <w:color w:val="auto"/>
        </w:rPr>
        <w:t xml:space="preserve"> and </w:t>
      </w:r>
      <w:r w:rsidR="00614A45" w:rsidRPr="004635A2">
        <w:rPr>
          <w:color w:val="auto"/>
        </w:rPr>
        <w:t xml:space="preserve">duration of nonlocalized vibration. </w:t>
      </w:r>
      <w:r w:rsidR="001002C2" w:rsidRPr="004635A2">
        <w:rPr>
          <w:color w:val="auto"/>
        </w:rPr>
        <w:t xml:space="preserve">Because activation of </w:t>
      </w:r>
      <w:r w:rsidR="00F2640D" w:rsidRPr="004635A2">
        <w:rPr>
          <w:color w:val="auto"/>
        </w:rPr>
        <w:t xml:space="preserve">the </w:t>
      </w:r>
      <w:r w:rsidR="001002C2" w:rsidRPr="004635A2">
        <w:rPr>
          <w:color w:val="auto"/>
        </w:rPr>
        <w:t xml:space="preserve">AVA interneurons induces the backward escape response, worms co-expressing GCaMP, a calcium indicator, and </w:t>
      </w:r>
      <w:proofErr w:type="spellStart"/>
      <w:r w:rsidR="001002C2" w:rsidRPr="004635A2">
        <w:rPr>
          <w:color w:val="auto"/>
        </w:rPr>
        <w:t>TagRFP</w:t>
      </w:r>
      <w:proofErr w:type="spellEnd"/>
      <w:r w:rsidR="001002C2" w:rsidRPr="004635A2">
        <w:rPr>
          <w:color w:val="auto"/>
        </w:rPr>
        <w:t xml:space="preserve">, a calcium-insensitive fluorescent protein, under </w:t>
      </w:r>
      <w:r w:rsidR="00F2640D" w:rsidRPr="004635A2">
        <w:rPr>
          <w:color w:val="auto"/>
        </w:rPr>
        <w:t xml:space="preserve">the </w:t>
      </w:r>
      <w:r w:rsidR="001002C2" w:rsidRPr="004635A2">
        <w:rPr>
          <w:color w:val="auto"/>
        </w:rPr>
        <w:t>control of an AVA-specific promoter</w:t>
      </w:r>
      <w:r w:rsidR="0084608C" w:rsidRPr="004635A2">
        <w:rPr>
          <w:color w:val="auto"/>
        </w:rPr>
        <w:t xml:space="preserve"> were used</w:t>
      </w:r>
      <w:r w:rsidR="001002C2" w:rsidRPr="004635A2">
        <w:rPr>
          <w:color w:val="auto"/>
        </w:rPr>
        <w:t xml:space="preserve"> as an example (see </w:t>
      </w:r>
      <w:r w:rsidR="001002C2" w:rsidRPr="001B33F1">
        <w:rPr>
          <w:b/>
          <w:bCs/>
          <w:color w:val="auto"/>
        </w:rPr>
        <w:t>Table of Materials</w:t>
      </w:r>
      <w:r w:rsidR="001002C2" w:rsidRPr="004635A2">
        <w:rPr>
          <w:color w:val="auto"/>
        </w:rPr>
        <w:t xml:space="preserve"> for details). </w:t>
      </w:r>
      <w:r w:rsidR="0084608C" w:rsidRPr="004635A2">
        <w:rPr>
          <w:rStyle w:val="Hyperlink"/>
          <w:color w:val="auto"/>
          <w:u w:val="none"/>
        </w:rPr>
        <w:t xml:space="preserve">The protocol </w:t>
      </w:r>
      <w:r w:rsidR="004B18BC" w:rsidRPr="004635A2">
        <w:rPr>
          <w:rStyle w:val="Hyperlink"/>
          <w:color w:val="auto"/>
          <w:u w:val="none"/>
        </w:rPr>
        <w:t>demonstrate</w:t>
      </w:r>
      <w:r w:rsidR="0084608C" w:rsidRPr="004635A2">
        <w:rPr>
          <w:rStyle w:val="Hyperlink"/>
          <w:color w:val="auto"/>
          <w:u w:val="none"/>
        </w:rPr>
        <w:t>s the</w:t>
      </w:r>
      <w:r w:rsidR="004B18BC" w:rsidRPr="004635A2">
        <w:rPr>
          <w:rStyle w:val="Hyperlink"/>
          <w:color w:val="auto"/>
          <w:u w:val="none"/>
        </w:rPr>
        <w:t xml:space="preserve"> </w:t>
      </w:r>
      <w:r w:rsidR="00DD71FA" w:rsidRPr="004635A2">
        <w:rPr>
          <w:rStyle w:val="Hyperlink"/>
          <w:color w:val="auto"/>
          <w:u w:val="none"/>
        </w:rPr>
        <w:t xml:space="preserve">activation of AVA neurons </w:t>
      </w:r>
      <w:r w:rsidR="00F1020E" w:rsidRPr="004635A2">
        <w:rPr>
          <w:rStyle w:val="Hyperlink"/>
          <w:color w:val="auto"/>
          <w:u w:val="none"/>
        </w:rPr>
        <w:t xml:space="preserve">as </w:t>
      </w:r>
      <w:r w:rsidR="00DD71FA" w:rsidRPr="004635A2">
        <w:rPr>
          <w:rStyle w:val="Hyperlink"/>
          <w:color w:val="auto"/>
          <w:u w:val="none"/>
        </w:rPr>
        <w:t xml:space="preserve">a worm switches from forward to backward movement. This </w:t>
      </w:r>
      <w:r w:rsidR="005A22C8" w:rsidRPr="004635A2">
        <w:rPr>
          <w:rStyle w:val="Hyperlink"/>
          <w:color w:val="auto"/>
          <w:u w:val="none"/>
        </w:rPr>
        <w:t xml:space="preserve">protocol </w:t>
      </w:r>
      <w:r w:rsidR="00342AA5" w:rsidRPr="004635A2">
        <w:rPr>
          <w:color w:val="auto"/>
        </w:rPr>
        <w:t>facilitates understanding the neural circuit mechanism underlying mechanosensory behavior.</w:t>
      </w:r>
    </w:p>
    <w:p w14:paraId="4363032C" w14:textId="77777777" w:rsidR="00857E87" w:rsidRPr="004635A2" w:rsidRDefault="00857E87" w:rsidP="001B1519">
      <w:pPr>
        <w:rPr>
          <w:b/>
          <w:color w:val="auto"/>
          <w:lang w:eastAsia="ja-JP"/>
        </w:rPr>
      </w:pPr>
    </w:p>
    <w:p w14:paraId="487D7ABD" w14:textId="38CB0965" w:rsidR="003530E9" w:rsidRPr="004635A2" w:rsidRDefault="006305D7" w:rsidP="003530E9">
      <w:pPr>
        <w:rPr>
          <w:b/>
          <w:color w:val="auto"/>
        </w:rPr>
      </w:pPr>
      <w:bookmarkStart w:id="0" w:name="_Hlk64990974"/>
      <w:r w:rsidRPr="004635A2">
        <w:rPr>
          <w:b/>
          <w:color w:val="auto"/>
        </w:rPr>
        <w:t>PROTOCOL:</w:t>
      </w:r>
    </w:p>
    <w:p w14:paraId="60344307" w14:textId="77777777" w:rsidR="0084608C" w:rsidRPr="004635A2" w:rsidRDefault="0084608C" w:rsidP="003530E9">
      <w:pPr>
        <w:rPr>
          <w:color w:val="auto"/>
        </w:rPr>
      </w:pPr>
      <w:bookmarkStart w:id="1" w:name="_Hlk68524928"/>
    </w:p>
    <w:p w14:paraId="10DA70A4" w14:textId="05EC616B" w:rsidR="003530E9" w:rsidRPr="00463CE5" w:rsidRDefault="003530E9" w:rsidP="00863B4E">
      <w:pPr>
        <w:pStyle w:val="ListParagraph"/>
        <w:numPr>
          <w:ilvl w:val="0"/>
          <w:numId w:val="28"/>
        </w:numPr>
        <w:ind w:left="0" w:firstLine="0"/>
        <w:rPr>
          <w:b/>
          <w:color w:val="auto"/>
          <w:highlight w:val="yellow"/>
        </w:rPr>
      </w:pPr>
      <w:r w:rsidRPr="00463CE5">
        <w:rPr>
          <w:b/>
          <w:color w:val="auto"/>
          <w:highlight w:val="yellow"/>
        </w:rPr>
        <w:t>Cultivation of worms until calcium imaging</w:t>
      </w:r>
    </w:p>
    <w:p w14:paraId="504E9D94" w14:textId="77777777" w:rsidR="0084608C" w:rsidRPr="00463CE5" w:rsidRDefault="0084608C" w:rsidP="00863B4E">
      <w:pPr>
        <w:rPr>
          <w:b/>
          <w:color w:val="auto"/>
          <w:highlight w:val="yellow"/>
        </w:rPr>
      </w:pPr>
    </w:p>
    <w:p w14:paraId="271FFE19" w14:textId="686D934B" w:rsidR="003530E9" w:rsidRPr="00463CE5" w:rsidRDefault="003530E9" w:rsidP="0084608C">
      <w:pPr>
        <w:pStyle w:val="ListParagraph"/>
        <w:numPr>
          <w:ilvl w:val="1"/>
          <w:numId w:val="30"/>
        </w:numPr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Four days before </w:t>
      </w:r>
      <w:r w:rsidR="008D1085" w:rsidRPr="00463CE5">
        <w:rPr>
          <w:color w:val="auto"/>
          <w:highlight w:val="yellow"/>
        </w:rPr>
        <w:t xml:space="preserve">a </w:t>
      </w:r>
      <w:r w:rsidRPr="00463CE5">
        <w:rPr>
          <w:color w:val="auto"/>
          <w:highlight w:val="yellow"/>
        </w:rPr>
        <w:t xml:space="preserve">calcium imaging experiment, </w:t>
      </w:r>
      <w:r w:rsidR="003B5D3E" w:rsidRPr="00463CE5">
        <w:rPr>
          <w:color w:val="auto"/>
          <w:highlight w:val="yellow"/>
        </w:rPr>
        <w:t xml:space="preserve">streak </w:t>
      </w:r>
      <w:r w:rsidR="003B5D3E" w:rsidRPr="00463CE5">
        <w:rPr>
          <w:i/>
          <w:color w:val="auto"/>
          <w:highlight w:val="yellow"/>
        </w:rPr>
        <w:t>Escherichia coli</w:t>
      </w:r>
      <w:r w:rsidR="003B5D3E" w:rsidRPr="00463CE5">
        <w:rPr>
          <w:color w:val="auto"/>
          <w:highlight w:val="yellow"/>
        </w:rPr>
        <w:t xml:space="preserve"> OP50 in a square pattern (approximately 4 mm x 4 mm) using a cell spreader</w:t>
      </w:r>
      <w:r w:rsidR="0012181D" w:rsidRPr="00463CE5">
        <w:rPr>
          <w:color w:val="auto"/>
          <w:highlight w:val="yellow"/>
        </w:rPr>
        <w:t xml:space="preserve"> on a new nematode growth medium (NGM) plate</w:t>
      </w:r>
      <w:r w:rsidR="00485293" w:rsidRPr="00463CE5">
        <w:rPr>
          <w:color w:val="auto"/>
          <w:highlight w:val="yellow"/>
        </w:rPr>
        <w:t xml:space="preserve"> (</w:t>
      </w:r>
      <w:r w:rsidR="00485293" w:rsidRPr="00463CE5">
        <w:rPr>
          <w:b/>
          <w:color w:val="auto"/>
          <w:highlight w:val="yellow"/>
        </w:rPr>
        <w:t>Table of Materials</w:t>
      </w:r>
      <w:r w:rsidR="00485293" w:rsidRPr="00463CE5">
        <w:rPr>
          <w:color w:val="auto"/>
          <w:highlight w:val="yellow"/>
        </w:rPr>
        <w:t>). T</w:t>
      </w:r>
      <w:r w:rsidRPr="00463CE5">
        <w:rPr>
          <w:color w:val="auto"/>
          <w:highlight w:val="yellow"/>
        </w:rPr>
        <w:t xml:space="preserve">ransfer two adult ST12 worms </w:t>
      </w:r>
      <w:r w:rsidR="00485293" w:rsidRPr="00463CE5">
        <w:rPr>
          <w:color w:val="auto"/>
          <w:highlight w:val="yellow"/>
        </w:rPr>
        <w:t>on</w:t>
      </w:r>
      <w:r w:rsidRPr="00463CE5">
        <w:rPr>
          <w:color w:val="auto"/>
          <w:highlight w:val="yellow"/>
        </w:rPr>
        <w:t xml:space="preserve">to </w:t>
      </w:r>
      <w:r w:rsidR="00485293" w:rsidRPr="00463CE5">
        <w:rPr>
          <w:color w:val="auto"/>
          <w:highlight w:val="yellow"/>
        </w:rPr>
        <w:t xml:space="preserve">the plate </w:t>
      </w:r>
      <w:r w:rsidR="005D1EAC" w:rsidRPr="00463CE5">
        <w:rPr>
          <w:color w:val="auto"/>
          <w:highlight w:val="yellow"/>
        </w:rPr>
        <w:t xml:space="preserve">so that </w:t>
      </w:r>
      <w:r w:rsidR="0044316E" w:rsidRPr="00463CE5">
        <w:rPr>
          <w:color w:val="auto"/>
          <w:highlight w:val="yellow"/>
        </w:rPr>
        <w:t xml:space="preserve">the </w:t>
      </w:r>
      <w:r w:rsidR="005D1EAC" w:rsidRPr="00463CE5">
        <w:rPr>
          <w:color w:val="auto"/>
          <w:highlight w:val="yellow"/>
        </w:rPr>
        <w:t>worm spend</w:t>
      </w:r>
      <w:r w:rsidR="0044316E" w:rsidRPr="00463CE5">
        <w:rPr>
          <w:color w:val="auto"/>
          <w:highlight w:val="yellow"/>
        </w:rPr>
        <w:t>s</w:t>
      </w:r>
      <w:r w:rsidR="005D1EAC" w:rsidRPr="00463CE5">
        <w:rPr>
          <w:color w:val="auto"/>
          <w:highlight w:val="yellow"/>
        </w:rPr>
        <w:t xml:space="preserve"> most of the time in the bacteria during calcium imaging</w:t>
      </w:r>
      <w:r w:rsidR="00B5771D" w:rsidRPr="00463CE5">
        <w:rPr>
          <w:color w:val="auto"/>
          <w:highlight w:val="yellow"/>
        </w:rPr>
        <w:fldChar w:fldCharType="begin"/>
      </w:r>
      <w:r w:rsidR="00B5771D" w:rsidRPr="00463CE5">
        <w:rPr>
          <w:color w:val="auto"/>
          <w:highlight w:val="yellow"/>
        </w:rPr>
        <w:instrText xml:space="preserve"> ADDIN PAPERS2_CITATIONS &lt;citation&gt;&lt;priority&gt;5&lt;/priority&gt;&lt;uuid&gt;E0339561-9C6F-4F86-998D-7071275B1158&lt;/uuid&gt;&lt;publications&gt;&lt;publication&gt;&lt;subtype&gt;400&lt;/subtype&gt;&lt;title&gt;Maintenance of C. elegans&lt;/title&gt;&lt;url&gt;http://www.wormbook.org/chapters/www_strainmaintain/strainmaintain.html&lt;/url&gt;&lt;publication_date&gt;99200600001200000000200000&lt;/publication_date&gt;&lt;uuid&gt;768B2DB5-60D6-47AD-8999-B3F533377021&lt;/uuid&gt;&lt;type&gt;400&lt;/type&gt;&lt;doi&gt;10.1895/wormbook.1.101.1&lt;/doi&gt;&lt;startpage&gt;1&lt;/startpage&gt;&lt;endpage&gt;11&lt;/endpage&gt;&lt;bundle&gt;&lt;publication&gt;&lt;title&gt;WormBook&lt;/title&gt;&lt;uuid&gt;47BE2FD0-B952-4340-8332-89F632C5A432&lt;/uuid&gt;&lt;subtype&gt;-100&lt;/subtype&gt;&lt;type&gt;-100&lt;/type&gt;&lt;/publication&gt;&lt;/bundle&gt;&lt;authors&gt;&lt;author&gt;&lt;lastName&gt;Stiernagle&lt;/lastName&gt;&lt;firstName&gt;Theresa&lt;/firstName&gt;&lt;/author&gt;&lt;/authors&gt;&lt;/publication&gt;&lt;/publications&gt;&lt;cites&gt;&lt;/cites&gt;&lt;/citation&gt;</w:instrText>
      </w:r>
      <w:r w:rsidR="00B5771D" w:rsidRPr="00463CE5">
        <w:rPr>
          <w:color w:val="auto"/>
          <w:highlight w:val="yellow"/>
        </w:rPr>
        <w:fldChar w:fldCharType="separate"/>
      </w:r>
      <w:r w:rsidR="00B5771D" w:rsidRPr="00463CE5">
        <w:rPr>
          <w:color w:val="auto"/>
          <w:highlight w:val="yellow"/>
          <w:vertAlign w:val="superscript"/>
        </w:rPr>
        <w:t>12</w:t>
      </w:r>
      <w:r w:rsidR="00B5771D" w:rsidRPr="00463CE5">
        <w:rPr>
          <w:color w:val="auto"/>
          <w:highlight w:val="yellow"/>
        </w:rPr>
        <w:fldChar w:fldCharType="end"/>
      </w:r>
      <w:r w:rsidR="00B5771D" w:rsidRPr="00463CE5">
        <w:rPr>
          <w:color w:val="auto"/>
          <w:highlight w:val="yellow"/>
        </w:rPr>
        <w:t>.</w:t>
      </w:r>
    </w:p>
    <w:p w14:paraId="7ED1FC89" w14:textId="77777777" w:rsidR="0084608C" w:rsidRPr="00463CE5" w:rsidRDefault="0084608C" w:rsidP="00863B4E">
      <w:pPr>
        <w:pStyle w:val="ListParagraph"/>
        <w:ind w:left="0"/>
        <w:rPr>
          <w:color w:val="auto"/>
          <w:highlight w:val="yellow"/>
        </w:rPr>
      </w:pPr>
    </w:p>
    <w:p w14:paraId="1163D99B" w14:textId="4EB8911E" w:rsidR="003530E9" w:rsidRPr="00463CE5" w:rsidRDefault="003530E9" w:rsidP="00863B4E">
      <w:pPr>
        <w:pStyle w:val="ListParagraph"/>
        <w:numPr>
          <w:ilvl w:val="1"/>
          <w:numId w:val="30"/>
        </w:numPr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Incubate </w:t>
      </w:r>
      <w:r w:rsidR="00485293" w:rsidRPr="00463CE5">
        <w:rPr>
          <w:color w:val="auto"/>
          <w:highlight w:val="yellow"/>
        </w:rPr>
        <w:t xml:space="preserve">this </w:t>
      </w:r>
      <w:r w:rsidRPr="00463CE5">
        <w:rPr>
          <w:color w:val="auto"/>
          <w:highlight w:val="yellow"/>
          <w:lang w:eastAsia="ja-JP"/>
        </w:rPr>
        <w:t xml:space="preserve">NGM plate for 4 days at </w:t>
      </w:r>
      <w:r w:rsidRPr="00463CE5">
        <w:rPr>
          <w:color w:val="auto"/>
          <w:highlight w:val="yellow"/>
        </w:rPr>
        <w:t>20 °C</w:t>
      </w:r>
      <w:r w:rsidRPr="00463CE5">
        <w:rPr>
          <w:color w:val="auto"/>
          <w:highlight w:val="yellow"/>
          <w:lang w:eastAsia="ja-JP"/>
        </w:rPr>
        <w:t xml:space="preserve"> </w:t>
      </w:r>
      <w:r w:rsidR="005A22C8" w:rsidRPr="00463CE5">
        <w:rPr>
          <w:color w:val="auto"/>
          <w:highlight w:val="yellow"/>
          <w:lang w:eastAsia="ja-JP"/>
        </w:rPr>
        <w:t xml:space="preserve">in an </w:t>
      </w:r>
      <w:r w:rsidRPr="00463CE5">
        <w:rPr>
          <w:color w:val="auto"/>
          <w:highlight w:val="yellow"/>
          <w:lang w:eastAsia="ja-JP"/>
        </w:rPr>
        <w:t>incubator (</w:t>
      </w:r>
      <w:r w:rsidRPr="00463CE5">
        <w:rPr>
          <w:b/>
          <w:color w:val="auto"/>
          <w:highlight w:val="yellow"/>
          <w:lang w:eastAsia="ja-JP"/>
        </w:rPr>
        <w:t>Table of Materials</w:t>
      </w:r>
      <w:r w:rsidRPr="00463CE5">
        <w:rPr>
          <w:color w:val="auto"/>
          <w:highlight w:val="yellow"/>
          <w:lang w:eastAsia="ja-JP"/>
        </w:rPr>
        <w:t>).</w:t>
      </w:r>
    </w:p>
    <w:p w14:paraId="3E9FBE97" w14:textId="77777777" w:rsidR="003530E9" w:rsidRPr="00463CE5" w:rsidRDefault="003530E9" w:rsidP="00863B4E">
      <w:pPr>
        <w:rPr>
          <w:b/>
          <w:color w:val="auto"/>
          <w:highlight w:val="yellow"/>
        </w:rPr>
      </w:pPr>
    </w:p>
    <w:p w14:paraId="115F71F0" w14:textId="5861F3A7" w:rsidR="00001169" w:rsidRPr="00463CE5" w:rsidRDefault="00F45444" w:rsidP="00863B4E">
      <w:pPr>
        <w:pStyle w:val="ListParagraph"/>
        <w:numPr>
          <w:ilvl w:val="0"/>
          <w:numId w:val="28"/>
        </w:numPr>
        <w:ind w:left="0" w:firstLine="0"/>
        <w:rPr>
          <w:b/>
          <w:color w:val="auto"/>
          <w:highlight w:val="yellow"/>
        </w:rPr>
      </w:pPr>
      <w:r w:rsidRPr="00463CE5">
        <w:rPr>
          <w:b/>
          <w:color w:val="auto"/>
          <w:highlight w:val="yellow"/>
        </w:rPr>
        <w:t>Hardware setup</w:t>
      </w:r>
    </w:p>
    <w:p w14:paraId="28C75053" w14:textId="77777777" w:rsidR="00D963C2" w:rsidRPr="00463CE5" w:rsidRDefault="00D963C2" w:rsidP="00863B4E">
      <w:pPr>
        <w:rPr>
          <w:b/>
          <w:color w:val="auto"/>
          <w:highlight w:val="yellow"/>
        </w:rPr>
      </w:pPr>
    </w:p>
    <w:p w14:paraId="15A2B7D1" w14:textId="5AE9CE49" w:rsidR="00B8216D" w:rsidRPr="00463CE5" w:rsidRDefault="00485293" w:rsidP="00863B4E">
      <w:pPr>
        <w:pStyle w:val="ListParagraph"/>
        <w:numPr>
          <w:ilvl w:val="1"/>
          <w:numId w:val="31"/>
        </w:numPr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>Perform c</w:t>
      </w:r>
      <w:r w:rsidR="00B8216D" w:rsidRPr="00463CE5">
        <w:rPr>
          <w:color w:val="auto"/>
          <w:highlight w:val="yellow"/>
        </w:rPr>
        <w:t xml:space="preserve">alcium imaging using </w:t>
      </w:r>
      <w:r w:rsidR="009D7D26" w:rsidRPr="00463CE5">
        <w:rPr>
          <w:color w:val="auto"/>
          <w:highlight w:val="yellow"/>
        </w:rPr>
        <w:t>a</w:t>
      </w:r>
      <w:r w:rsidR="001D7212" w:rsidRPr="00463CE5">
        <w:rPr>
          <w:color w:val="auto"/>
          <w:highlight w:val="yellow"/>
        </w:rPr>
        <w:t xml:space="preserve"> </w:t>
      </w:r>
      <w:r w:rsidR="00B8216D" w:rsidRPr="00463CE5">
        <w:rPr>
          <w:color w:val="auto"/>
          <w:highlight w:val="yellow"/>
        </w:rPr>
        <w:t>microscop</w:t>
      </w:r>
      <w:r w:rsidR="003A5B9A" w:rsidRPr="00463CE5">
        <w:rPr>
          <w:color w:val="auto"/>
          <w:highlight w:val="yellow"/>
        </w:rPr>
        <w:t>e</w:t>
      </w:r>
      <w:r w:rsidR="00B8216D" w:rsidRPr="00463CE5">
        <w:rPr>
          <w:color w:val="auto"/>
          <w:highlight w:val="yellow"/>
        </w:rPr>
        <w:t xml:space="preserve"> equipped with </w:t>
      </w:r>
      <w:r w:rsidR="009D7D26" w:rsidRPr="00463CE5">
        <w:rPr>
          <w:color w:val="auto"/>
          <w:highlight w:val="yellow"/>
        </w:rPr>
        <w:t xml:space="preserve">a </w:t>
      </w:r>
      <w:r w:rsidR="00A2025E" w:rsidRPr="00463CE5">
        <w:rPr>
          <w:color w:val="auto"/>
          <w:highlight w:val="yellow"/>
          <w:lang w:eastAsia="ja-JP"/>
        </w:rPr>
        <w:t xml:space="preserve">piezoelectric device for </w:t>
      </w:r>
      <w:r w:rsidR="009D7D26" w:rsidRPr="00463CE5">
        <w:rPr>
          <w:color w:val="auto"/>
          <w:highlight w:val="yellow"/>
          <w:lang w:eastAsia="ja-JP"/>
        </w:rPr>
        <w:lastRenderedPageBreak/>
        <w:t>stimulation</w:t>
      </w:r>
      <w:r w:rsidR="005B0A81" w:rsidRPr="00463CE5">
        <w:rPr>
          <w:color w:val="auto"/>
          <w:highlight w:val="yellow"/>
        </w:rPr>
        <w:fldChar w:fldCharType="begin"/>
      </w:r>
      <w:r w:rsidR="00B5771D" w:rsidRPr="00463CE5">
        <w:rPr>
          <w:color w:val="auto"/>
          <w:highlight w:val="yellow"/>
        </w:rPr>
        <w:instrText xml:space="preserve"> ADDIN PAPERS2_CITATIONS &lt;citation&gt;&lt;priority&gt;5&lt;/priority&gt;&lt;uuid&gt;313C092C-2DD0-42BB-94C8-56BE61C8CC19&lt;/uuid&gt;&lt;publications&gt;&lt;publication&gt;&lt;subtype&gt;400&lt;/subtype&gt;&lt;publisher&gt;The Japan Society for Analytical Chemistry&lt;/publisher&gt;&lt;title&gt;Nanoscale Mechanical Stimulation Method for Quantifying C. elegans Mechanosensory Behavior and Memory.&lt;/title&gt;&lt;url&gt;https://www.jstage.jst.go.jp/article/analsci/32/11/32_1159/_article&lt;/url&gt;&lt;volume&gt;32&lt;/volume&gt;&lt;publication_date&gt;99201600001200000000200000&lt;/publication_date&gt;&lt;uuid&gt;8CE0C3C9-854E-43CA-A4DB-C5F7C379CF1F&lt;/uuid&gt;&lt;type&gt;400&lt;/type&gt;&lt;number&gt;11&lt;/number&gt;&lt;citekey&gt;Sugi:2016ck&lt;/citekey&gt;&lt;doi&gt;10.2116/analsci.32.1159&lt;/doi&gt;&lt;institution&gt;PRESTO, Japanese Science and Technology Agency.&lt;/institution&gt;&lt;startpage&gt;1159&lt;/startpage&gt;&lt;endpage&gt;1164&lt;/endpage&gt;&lt;bundle&gt;&lt;publication&gt;&lt;title&gt;Analytical sciences : the international journal of the Japan Society for Analytical Chemistry&lt;/title&gt;&lt;uuid&gt;FA4D2F82-3C32-49CC-91E6-95AA086F5F83&lt;/uuid&gt;&lt;subtype&gt;-100&lt;/subtype&gt;&lt;type&gt;-100&lt;/type&gt;&lt;/publication&gt;&lt;/bundle&gt;&lt;authors&gt;&lt;author&gt;&lt;lastName&gt;Sugi&lt;/lastName&gt;&lt;firstName&gt;Takuma&lt;/firstName&gt;&lt;/author&gt;&lt;author&gt;&lt;lastName&gt;Okumura&lt;/lastName&gt;&lt;firstName&gt;Etsuko&lt;/firstName&gt;&lt;/author&gt;&lt;author&gt;&lt;lastName&gt;Kiso&lt;/lastName&gt;&lt;firstName&gt;Kaori&lt;/firstName&gt;&lt;/author&gt;&lt;author&gt;&lt;lastName&gt;Igarashi&lt;/lastName&gt;&lt;firstName&gt;Ryuji&lt;/firstName&gt;&lt;/author&gt;&lt;/authors&gt;&lt;/publication&gt;&lt;/publications&gt;&lt;cites&gt;&lt;/cites&gt;&lt;/citation&gt;</w:instrText>
      </w:r>
      <w:r w:rsidR="005B0A81" w:rsidRPr="00463CE5">
        <w:rPr>
          <w:color w:val="auto"/>
          <w:highlight w:val="yellow"/>
        </w:rPr>
        <w:fldChar w:fldCharType="separate"/>
      </w:r>
      <w:r w:rsidR="00B5771D" w:rsidRPr="00463CE5">
        <w:rPr>
          <w:color w:val="auto"/>
          <w:highlight w:val="yellow"/>
          <w:vertAlign w:val="superscript"/>
        </w:rPr>
        <w:t>13</w:t>
      </w:r>
      <w:r w:rsidR="005B0A81" w:rsidRPr="00463CE5">
        <w:rPr>
          <w:color w:val="auto"/>
          <w:highlight w:val="yellow"/>
        </w:rPr>
        <w:fldChar w:fldCharType="end"/>
      </w:r>
      <w:r w:rsidR="009D7D26" w:rsidRPr="00463CE5">
        <w:rPr>
          <w:color w:val="auto"/>
          <w:highlight w:val="yellow"/>
          <w:lang w:eastAsia="ja-JP"/>
        </w:rPr>
        <w:t xml:space="preserve">, </w:t>
      </w:r>
      <w:r w:rsidR="00934C00" w:rsidRPr="00463CE5">
        <w:rPr>
          <w:color w:val="auto"/>
          <w:highlight w:val="yellow"/>
          <w:lang w:eastAsia="ja-JP"/>
        </w:rPr>
        <w:t xml:space="preserve">a </w:t>
      </w:r>
      <w:r w:rsidR="009D7D26" w:rsidRPr="00463CE5">
        <w:rPr>
          <w:color w:val="auto"/>
          <w:highlight w:val="yellow"/>
          <w:lang w:eastAsia="ja-JP"/>
        </w:rPr>
        <w:t xml:space="preserve">2x objective lens, </w:t>
      </w:r>
      <w:r w:rsidR="00934C00" w:rsidRPr="00463CE5">
        <w:rPr>
          <w:color w:val="auto"/>
          <w:highlight w:val="yellow"/>
          <w:lang w:eastAsia="ja-JP"/>
        </w:rPr>
        <w:t xml:space="preserve">a </w:t>
      </w:r>
      <w:r w:rsidR="009D7D26" w:rsidRPr="00463CE5">
        <w:rPr>
          <w:color w:val="auto"/>
          <w:highlight w:val="yellow"/>
          <w:lang w:eastAsia="ja-JP"/>
        </w:rPr>
        <w:t xml:space="preserve">high-speed </w:t>
      </w:r>
      <w:proofErr w:type="spellStart"/>
      <w:r w:rsidR="009D7D26" w:rsidRPr="00463CE5">
        <w:rPr>
          <w:color w:val="auto"/>
          <w:highlight w:val="yellow"/>
          <w:lang w:eastAsia="ja-JP"/>
        </w:rPr>
        <w:t>sCMOS</w:t>
      </w:r>
      <w:proofErr w:type="spellEnd"/>
      <w:r w:rsidR="009D7D26" w:rsidRPr="00463CE5">
        <w:rPr>
          <w:color w:val="auto"/>
          <w:highlight w:val="yellow"/>
          <w:lang w:eastAsia="ja-JP"/>
        </w:rPr>
        <w:t xml:space="preserve"> camera, </w:t>
      </w:r>
      <w:r w:rsidR="001D7212" w:rsidRPr="00463CE5">
        <w:rPr>
          <w:color w:val="auto"/>
          <w:highlight w:val="yellow"/>
          <w:lang w:eastAsia="ja-JP"/>
        </w:rPr>
        <w:t>i</w:t>
      </w:r>
      <w:r w:rsidR="009D7D26" w:rsidRPr="00463CE5">
        <w:rPr>
          <w:color w:val="auto"/>
          <w:highlight w:val="yellow"/>
          <w:lang w:eastAsia="ja-JP"/>
        </w:rPr>
        <w:t xml:space="preserve">mage splitting optics, </w:t>
      </w:r>
      <w:r w:rsidR="00934C00" w:rsidRPr="00463CE5">
        <w:rPr>
          <w:color w:val="auto"/>
          <w:highlight w:val="yellow"/>
          <w:lang w:eastAsia="ja-JP"/>
        </w:rPr>
        <w:t xml:space="preserve">an </w:t>
      </w:r>
      <w:r w:rsidR="009D7D26" w:rsidRPr="00463CE5">
        <w:rPr>
          <w:color w:val="auto"/>
          <w:highlight w:val="yellow"/>
          <w:lang w:eastAsia="ja-JP"/>
        </w:rPr>
        <w:t xml:space="preserve">x-y motorized stage, </w:t>
      </w:r>
      <w:r w:rsidR="00934C00" w:rsidRPr="00463CE5">
        <w:rPr>
          <w:color w:val="auto"/>
          <w:highlight w:val="yellow"/>
          <w:lang w:eastAsia="ja-JP"/>
        </w:rPr>
        <w:t>a</w:t>
      </w:r>
      <w:r w:rsidR="004633DB" w:rsidRPr="00463CE5">
        <w:rPr>
          <w:color w:val="auto"/>
          <w:highlight w:val="yellow"/>
          <w:lang w:eastAsia="ja-JP"/>
        </w:rPr>
        <w:t>n</w:t>
      </w:r>
      <w:r w:rsidR="00934C00" w:rsidRPr="00463CE5">
        <w:rPr>
          <w:color w:val="auto"/>
          <w:highlight w:val="yellow"/>
          <w:lang w:eastAsia="ja-JP"/>
        </w:rPr>
        <w:t xml:space="preserve"> </w:t>
      </w:r>
      <w:r w:rsidR="009D7D26" w:rsidRPr="00463CE5">
        <w:rPr>
          <w:color w:val="auto"/>
          <w:highlight w:val="yellow"/>
          <w:lang w:eastAsia="ja-JP"/>
        </w:rPr>
        <w:t>LED light source for excitation</w:t>
      </w:r>
      <w:r w:rsidR="003A5B9A" w:rsidRPr="00463CE5">
        <w:rPr>
          <w:color w:val="auto"/>
          <w:highlight w:val="yellow"/>
          <w:lang w:eastAsia="ja-JP"/>
        </w:rPr>
        <w:t>,</w:t>
      </w:r>
      <w:r w:rsidR="009D7D26" w:rsidRPr="00463CE5">
        <w:rPr>
          <w:color w:val="auto"/>
          <w:highlight w:val="yellow"/>
          <w:lang w:eastAsia="ja-JP"/>
        </w:rPr>
        <w:t xml:space="preserve"> and </w:t>
      </w:r>
      <w:r w:rsidR="005B4D33" w:rsidRPr="00463CE5">
        <w:rPr>
          <w:color w:val="auto"/>
          <w:highlight w:val="yellow"/>
          <w:lang w:eastAsia="ja-JP"/>
        </w:rPr>
        <w:t xml:space="preserve">a </w:t>
      </w:r>
      <w:r w:rsidR="009D7D26" w:rsidRPr="00463CE5">
        <w:rPr>
          <w:color w:val="auto"/>
          <w:highlight w:val="yellow"/>
          <w:lang w:eastAsia="ja-JP"/>
        </w:rPr>
        <w:t>computer</w:t>
      </w:r>
      <w:r w:rsidR="00C26CD5" w:rsidRPr="00463CE5">
        <w:rPr>
          <w:color w:val="auto"/>
          <w:highlight w:val="yellow"/>
          <w:lang w:eastAsia="ja-JP"/>
        </w:rPr>
        <w:t xml:space="preserve"> </w:t>
      </w:r>
      <w:r w:rsidR="00C26CD5" w:rsidRPr="00463CE5">
        <w:rPr>
          <w:color w:val="auto"/>
          <w:highlight w:val="yellow"/>
        </w:rPr>
        <w:t>(</w:t>
      </w:r>
      <w:r w:rsidR="00C26CD5" w:rsidRPr="00463CE5">
        <w:rPr>
          <w:b/>
          <w:color w:val="auto"/>
          <w:highlight w:val="yellow"/>
        </w:rPr>
        <w:t>Figure 1</w:t>
      </w:r>
      <w:r w:rsidR="00C26CD5" w:rsidRPr="00463CE5">
        <w:rPr>
          <w:color w:val="auto"/>
          <w:highlight w:val="yellow"/>
        </w:rPr>
        <w:t>)</w:t>
      </w:r>
      <w:r w:rsidR="009D7D26" w:rsidRPr="00463CE5">
        <w:rPr>
          <w:color w:val="auto"/>
          <w:highlight w:val="yellow"/>
          <w:lang w:eastAsia="ja-JP"/>
        </w:rPr>
        <w:t>.</w:t>
      </w:r>
      <w:r w:rsidR="00CB5B68" w:rsidRPr="00463CE5">
        <w:rPr>
          <w:color w:val="auto"/>
          <w:highlight w:val="yellow"/>
          <w:lang w:eastAsia="ja-JP"/>
        </w:rPr>
        <w:t xml:space="preserve"> </w:t>
      </w:r>
      <w:r w:rsidR="004633DB" w:rsidRPr="00463CE5">
        <w:rPr>
          <w:color w:val="auto"/>
          <w:highlight w:val="yellow"/>
          <w:lang w:eastAsia="ja-JP"/>
        </w:rPr>
        <w:t>Essential</w:t>
      </w:r>
      <w:r w:rsidR="00CB5B68" w:rsidRPr="00463CE5">
        <w:rPr>
          <w:color w:val="auto"/>
          <w:highlight w:val="yellow"/>
          <w:lang w:eastAsia="ja-JP"/>
        </w:rPr>
        <w:t xml:space="preserve"> specifications of the </w:t>
      </w:r>
      <w:proofErr w:type="spellStart"/>
      <w:r w:rsidR="00CB5B68" w:rsidRPr="00463CE5">
        <w:rPr>
          <w:color w:val="auto"/>
          <w:highlight w:val="yellow"/>
          <w:lang w:eastAsia="ja-JP"/>
        </w:rPr>
        <w:t>sCMOS</w:t>
      </w:r>
      <w:proofErr w:type="spellEnd"/>
      <w:r w:rsidR="00CB5B68" w:rsidRPr="00463CE5">
        <w:rPr>
          <w:color w:val="auto"/>
          <w:highlight w:val="yellow"/>
          <w:lang w:eastAsia="ja-JP"/>
        </w:rPr>
        <w:t xml:space="preserve"> camera </w:t>
      </w:r>
      <w:r w:rsidR="004633DB" w:rsidRPr="00463CE5">
        <w:rPr>
          <w:color w:val="auto"/>
          <w:highlight w:val="yellow"/>
          <w:lang w:eastAsia="ja-JP"/>
        </w:rPr>
        <w:t xml:space="preserve">include </w:t>
      </w:r>
      <w:r w:rsidR="00CB5B68" w:rsidRPr="00463CE5">
        <w:rPr>
          <w:color w:val="auto"/>
          <w:highlight w:val="yellow"/>
          <w:lang w:eastAsia="ja-JP"/>
        </w:rPr>
        <w:t>2560 x 2160 active pixel</w:t>
      </w:r>
      <w:r w:rsidR="004633DB" w:rsidRPr="00463CE5">
        <w:rPr>
          <w:color w:val="auto"/>
          <w:highlight w:val="yellow"/>
          <w:lang w:eastAsia="ja-JP"/>
        </w:rPr>
        <w:t>s,</w:t>
      </w:r>
      <w:r w:rsidR="00CB5B68" w:rsidRPr="00463CE5">
        <w:rPr>
          <w:color w:val="auto"/>
          <w:highlight w:val="yellow"/>
          <w:lang w:eastAsia="ja-JP"/>
        </w:rPr>
        <w:t xml:space="preserve"> 6.5 </w:t>
      </w:r>
      <w:r w:rsidR="00CB5B68" w:rsidRPr="00463CE5">
        <w:rPr>
          <w:rFonts w:eastAsia="MS Mincho"/>
          <w:color w:val="auto"/>
          <w:highlight w:val="yellow"/>
          <w:lang w:eastAsia="ja-JP"/>
        </w:rPr>
        <w:t xml:space="preserve">μm </w:t>
      </w:r>
      <w:r w:rsidR="004633DB" w:rsidRPr="00463CE5">
        <w:rPr>
          <w:rFonts w:eastAsia="MS Mincho"/>
          <w:color w:val="auto"/>
          <w:highlight w:val="yellow"/>
          <w:lang w:eastAsia="ja-JP"/>
        </w:rPr>
        <w:t xml:space="preserve">in </w:t>
      </w:r>
      <w:r w:rsidR="00CB5B68" w:rsidRPr="00463CE5">
        <w:rPr>
          <w:rFonts w:eastAsia="MS Mincho"/>
          <w:color w:val="auto"/>
          <w:highlight w:val="yellow"/>
          <w:lang w:eastAsia="ja-JP"/>
        </w:rPr>
        <w:t xml:space="preserve">size, </w:t>
      </w:r>
      <w:r w:rsidR="004633DB" w:rsidRPr="00463CE5">
        <w:rPr>
          <w:rFonts w:eastAsia="MS Mincho"/>
          <w:color w:val="auto"/>
          <w:highlight w:val="yellow"/>
          <w:lang w:eastAsia="ja-JP"/>
        </w:rPr>
        <w:t>with a 10-tap</w:t>
      </w:r>
      <w:r w:rsidR="004633DB" w:rsidRPr="00463CE5" w:rsidDel="004633DB">
        <w:rPr>
          <w:rFonts w:eastAsia="MS Mincho"/>
          <w:color w:val="auto"/>
          <w:highlight w:val="yellow"/>
          <w:lang w:eastAsia="ja-JP"/>
        </w:rPr>
        <w:t xml:space="preserve"> </w:t>
      </w:r>
      <w:r w:rsidR="004633DB" w:rsidRPr="00463CE5">
        <w:rPr>
          <w:rFonts w:eastAsia="MS Mincho"/>
          <w:color w:val="auto"/>
          <w:highlight w:val="yellow"/>
          <w:lang w:eastAsia="ja-JP"/>
        </w:rPr>
        <w:t>camera link</w:t>
      </w:r>
      <w:r w:rsidR="004633DB" w:rsidRPr="00463CE5" w:rsidDel="004633DB">
        <w:rPr>
          <w:rFonts w:eastAsia="MS Mincho"/>
          <w:color w:val="auto"/>
          <w:highlight w:val="yellow"/>
          <w:lang w:eastAsia="ja-JP"/>
        </w:rPr>
        <w:t xml:space="preserve"> </w:t>
      </w:r>
      <w:r w:rsidR="004633DB" w:rsidRPr="00463CE5">
        <w:rPr>
          <w:rFonts w:eastAsia="MS Mincho"/>
          <w:color w:val="auto"/>
          <w:highlight w:val="yellow"/>
          <w:lang w:eastAsia="ja-JP"/>
        </w:rPr>
        <w:t xml:space="preserve">as an </w:t>
      </w:r>
      <w:r w:rsidR="00CB5B68" w:rsidRPr="00463CE5">
        <w:rPr>
          <w:rFonts w:eastAsia="MS Mincho"/>
          <w:color w:val="auto"/>
          <w:highlight w:val="yellow"/>
          <w:lang w:eastAsia="ja-JP"/>
        </w:rPr>
        <w:t>interface option.</w:t>
      </w:r>
      <w:r w:rsidR="004633DB" w:rsidRPr="00463CE5">
        <w:rPr>
          <w:rFonts w:eastAsia="MS Mincho"/>
          <w:color w:val="auto"/>
          <w:highlight w:val="yellow"/>
          <w:lang w:eastAsia="ja-JP"/>
        </w:rPr>
        <w:t xml:space="preserve"> K</w:t>
      </w:r>
      <w:r w:rsidR="001A28CC" w:rsidRPr="00463CE5">
        <w:rPr>
          <w:rFonts w:eastAsia="MS Mincho"/>
          <w:color w:val="auto"/>
          <w:highlight w:val="yellow"/>
          <w:lang w:eastAsia="ja-JP"/>
        </w:rPr>
        <w:t xml:space="preserve">ey specifications of </w:t>
      </w:r>
      <w:r w:rsidR="004633DB" w:rsidRPr="00463CE5">
        <w:rPr>
          <w:rFonts w:eastAsia="MS Mincho"/>
          <w:color w:val="auto"/>
          <w:highlight w:val="yellow"/>
          <w:lang w:eastAsia="ja-JP"/>
        </w:rPr>
        <w:t xml:space="preserve">the </w:t>
      </w:r>
      <w:r w:rsidR="001A28CC" w:rsidRPr="00463CE5">
        <w:rPr>
          <w:rFonts w:eastAsia="MS Mincho"/>
          <w:color w:val="auto"/>
          <w:highlight w:val="yellow"/>
          <w:lang w:eastAsia="ja-JP"/>
        </w:rPr>
        <w:t xml:space="preserve">X-Y motorized stage </w:t>
      </w:r>
      <w:r w:rsidRPr="00463CE5">
        <w:rPr>
          <w:rFonts w:eastAsia="MS Mincho"/>
          <w:color w:val="auto"/>
          <w:highlight w:val="yellow"/>
          <w:lang w:eastAsia="ja-JP"/>
        </w:rPr>
        <w:t xml:space="preserve">include </w:t>
      </w:r>
      <w:r w:rsidR="001A28CC" w:rsidRPr="00463CE5">
        <w:rPr>
          <w:rFonts w:eastAsia="MS Mincho"/>
          <w:color w:val="auto"/>
          <w:highlight w:val="yellow"/>
          <w:lang w:eastAsia="ja-JP"/>
        </w:rPr>
        <w:t>110 mm x 75 mm travel range, 250 mm/s max velocity, 2</w:t>
      </w:r>
      <w:r w:rsidR="00875D03">
        <w:rPr>
          <w:rFonts w:eastAsia="MS Mincho"/>
          <w:color w:val="auto"/>
          <w:highlight w:val="yellow"/>
          <w:lang w:eastAsia="ja-JP"/>
        </w:rPr>
        <w:t>,</w:t>
      </w:r>
      <w:r w:rsidR="001A28CC" w:rsidRPr="00463CE5">
        <w:rPr>
          <w:rFonts w:eastAsia="MS Mincho"/>
          <w:color w:val="auto"/>
          <w:highlight w:val="yellow"/>
          <w:lang w:eastAsia="ja-JP"/>
        </w:rPr>
        <w:t>000 mm/s</w:t>
      </w:r>
      <w:r w:rsidR="001A28CC" w:rsidRPr="00463CE5">
        <w:rPr>
          <w:rFonts w:eastAsia="MS Mincho"/>
          <w:color w:val="auto"/>
          <w:highlight w:val="yellow"/>
          <w:vertAlign w:val="superscript"/>
          <w:lang w:eastAsia="ja-JP"/>
        </w:rPr>
        <w:t>2</w:t>
      </w:r>
      <w:r w:rsidR="001A28CC" w:rsidRPr="00463CE5">
        <w:rPr>
          <w:rFonts w:eastAsia="MS Mincho"/>
          <w:color w:val="auto"/>
          <w:highlight w:val="yellow"/>
          <w:lang w:eastAsia="ja-JP"/>
        </w:rPr>
        <w:t xml:space="preserve"> max acceleration, and 0.25 μm unidirectional repeatability.</w:t>
      </w:r>
    </w:p>
    <w:p w14:paraId="127B441D" w14:textId="77777777" w:rsidR="00D963C2" w:rsidRPr="00463CE5" w:rsidRDefault="00D963C2" w:rsidP="00863B4E">
      <w:pPr>
        <w:pStyle w:val="ListParagraph"/>
        <w:ind w:left="0"/>
        <w:rPr>
          <w:color w:val="auto"/>
          <w:highlight w:val="yellow"/>
        </w:rPr>
      </w:pPr>
    </w:p>
    <w:p w14:paraId="1E72862C" w14:textId="1103C863" w:rsidR="005B4D33" w:rsidRPr="00463CE5" w:rsidRDefault="00C025E8" w:rsidP="00863B4E">
      <w:pPr>
        <w:pStyle w:val="ListParagraph"/>
        <w:numPr>
          <w:ilvl w:val="1"/>
          <w:numId w:val="31"/>
        </w:numPr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>Turn</w:t>
      </w:r>
      <w:r w:rsidR="000301F8" w:rsidRPr="00463CE5">
        <w:rPr>
          <w:color w:val="auto"/>
          <w:highlight w:val="yellow"/>
        </w:rPr>
        <w:t xml:space="preserve"> on</w:t>
      </w:r>
      <w:r w:rsidR="005B4D33" w:rsidRPr="00463CE5">
        <w:rPr>
          <w:color w:val="auto"/>
          <w:highlight w:val="yellow"/>
        </w:rPr>
        <w:t xml:space="preserve"> the</w:t>
      </w:r>
      <w:r w:rsidR="005B4D33" w:rsidRPr="00463CE5">
        <w:rPr>
          <w:color w:val="auto"/>
          <w:highlight w:val="yellow"/>
          <w:lang w:eastAsia="ja-JP"/>
        </w:rPr>
        <w:t xml:space="preserve"> precision computer</w:t>
      </w:r>
      <w:r w:rsidRPr="00463CE5">
        <w:rPr>
          <w:color w:val="auto"/>
          <w:highlight w:val="yellow"/>
          <w:lang w:eastAsia="ja-JP"/>
        </w:rPr>
        <w:t xml:space="preserve"> </w:t>
      </w:r>
      <w:r w:rsidR="000301F8" w:rsidRPr="00463CE5">
        <w:rPr>
          <w:color w:val="auto"/>
          <w:highlight w:val="yellow"/>
          <w:lang w:eastAsia="ja-JP"/>
        </w:rPr>
        <w:t xml:space="preserve">and </w:t>
      </w:r>
      <w:r w:rsidR="00557C18" w:rsidRPr="00463CE5">
        <w:rPr>
          <w:color w:val="auto"/>
          <w:highlight w:val="yellow"/>
          <w:lang w:eastAsia="ja-JP"/>
        </w:rPr>
        <w:t xml:space="preserve">the </w:t>
      </w:r>
      <w:r w:rsidR="000301F8" w:rsidRPr="00463CE5">
        <w:rPr>
          <w:color w:val="auto"/>
          <w:highlight w:val="yellow"/>
          <w:lang w:eastAsia="ja-JP"/>
        </w:rPr>
        <w:t>x-y motorized stage controller</w:t>
      </w:r>
      <w:r w:rsidR="005B4D33" w:rsidRPr="00463CE5">
        <w:rPr>
          <w:color w:val="auto"/>
          <w:highlight w:val="yellow"/>
        </w:rPr>
        <w:t>.</w:t>
      </w:r>
    </w:p>
    <w:p w14:paraId="585A5BF1" w14:textId="77777777" w:rsidR="00D963C2" w:rsidRPr="00463CE5" w:rsidRDefault="00D963C2" w:rsidP="00863B4E">
      <w:pPr>
        <w:rPr>
          <w:color w:val="auto"/>
          <w:highlight w:val="yellow"/>
        </w:rPr>
      </w:pPr>
    </w:p>
    <w:p w14:paraId="743FE882" w14:textId="72EEF3D1" w:rsidR="004E6C68" w:rsidRPr="00463CE5" w:rsidRDefault="004E6C68" w:rsidP="00863B4E">
      <w:pPr>
        <w:pStyle w:val="ListParagraph"/>
        <w:numPr>
          <w:ilvl w:val="1"/>
          <w:numId w:val="31"/>
        </w:numPr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>Turn on the</w:t>
      </w:r>
      <w:r w:rsidRPr="00463CE5">
        <w:rPr>
          <w:color w:val="auto"/>
          <w:highlight w:val="yellow"/>
          <w:lang w:eastAsia="ja-JP"/>
        </w:rPr>
        <w:t xml:space="preserve"> </w:t>
      </w:r>
      <w:r w:rsidR="00557C18" w:rsidRPr="00463CE5">
        <w:rPr>
          <w:color w:val="auto"/>
          <w:highlight w:val="yellow"/>
          <w:lang w:eastAsia="ja-JP"/>
        </w:rPr>
        <w:t>a</w:t>
      </w:r>
      <w:r w:rsidRPr="00463CE5">
        <w:rPr>
          <w:color w:val="auto"/>
          <w:highlight w:val="yellow"/>
          <w:lang w:eastAsia="ja-JP"/>
        </w:rPr>
        <w:t xml:space="preserve">mplifier and set the </w:t>
      </w:r>
      <w:r w:rsidR="001A4F88" w:rsidRPr="00463CE5">
        <w:rPr>
          <w:b/>
          <w:bCs/>
          <w:color w:val="auto"/>
          <w:highlight w:val="yellow"/>
          <w:lang w:eastAsia="ja-JP"/>
        </w:rPr>
        <w:t>V</w:t>
      </w:r>
      <w:r w:rsidR="00485293" w:rsidRPr="00463CE5">
        <w:rPr>
          <w:b/>
          <w:bCs/>
          <w:color w:val="auto"/>
          <w:highlight w:val="yellow"/>
          <w:lang w:eastAsia="ja-JP"/>
        </w:rPr>
        <w:t>olume</w:t>
      </w:r>
      <w:r w:rsidR="00557C18" w:rsidRPr="00463CE5">
        <w:rPr>
          <w:color w:val="auto"/>
          <w:highlight w:val="yellow"/>
          <w:lang w:eastAsia="ja-JP"/>
        </w:rPr>
        <w:t xml:space="preserve"> </w:t>
      </w:r>
      <w:r w:rsidRPr="00463CE5">
        <w:rPr>
          <w:color w:val="auto"/>
          <w:highlight w:val="yellow"/>
          <w:lang w:eastAsia="ja-JP"/>
        </w:rPr>
        <w:t xml:space="preserve">adjuster to </w:t>
      </w:r>
      <w:r w:rsidR="000542A3" w:rsidRPr="00463CE5">
        <w:rPr>
          <w:color w:val="auto"/>
          <w:highlight w:val="yellow"/>
          <w:lang w:eastAsia="ja-JP"/>
        </w:rPr>
        <w:t>10</w:t>
      </w:r>
      <w:r w:rsidRPr="00463CE5">
        <w:rPr>
          <w:color w:val="auto"/>
          <w:highlight w:val="yellow"/>
          <w:lang w:eastAsia="ja-JP"/>
        </w:rPr>
        <w:t xml:space="preserve"> and </w:t>
      </w:r>
      <w:r w:rsidR="00557C18" w:rsidRPr="00463CE5">
        <w:rPr>
          <w:color w:val="auto"/>
          <w:highlight w:val="yellow"/>
          <w:lang w:eastAsia="ja-JP"/>
        </w:rPr>
        <w:t xml:space="preserve">the </w:t>
      </w:r>
      <w:r w:rsidR="00960ED4">
        <w:rPr>
          <w:b/>
          <w:bCs/>
          <w:color w:val="auto"/>
          <w:highlight w:val="yellow"/>
          <w:lang w:eastAsia="ja-JP"/>
        </w:rPr>
        <w:t>B</w:t>
      </w:r>
      <w:r w:rsidR="00960ED4" w:rsidRPr="00463CE5">
        <w:rPr>
          <w:b/>
          <w:bCs/>
          <w:color w:val="auto"/>
          <w:highlight w:val="yellow"/>
          <w:lang w:eastAsia="ja-JP"/>
        </w:rPr>
        <w:t>ass</w:t>
      </w:r>
      <w:r w:rsidR="00960ED4" w:rsidRPr="00463CE5">
        <w:rPr>
          <w:color w:val="auto"/>
          <w:highlight w:val="yellow"/>
          <w:lang w:eastAsia="ja-JP"/>
        </w:rPr>
        <w:t xml:space="preserve"> </w:t>
      </w:r>
      <w:r w:rsidRPr="00463CE5">
        <w:rPr>
          <w:color w:val="auto"/>
          <w:highlight w:val="yellow"/>
          <w:lang w:eastAsia="ja-JP"/>
        </w:rPr>
        <w:t xml:space="preserve">and </w:t>
      </w:r>
      <w:r w:rsidRPr="00463CE5">
        <w:rPr>
          <w:b/>
          <w:bCs/>
          <w:color w:val="auto"/>
          <w:highlight w:val="yellow"/>
          <w:lang w:eastAsia="ja-JP"/>
        </w:rPr>
        <w:t>T</w:t>
      </w:r>
      <w:r w:rsidR="00485293" w:rsidRPr="00463CE5">
        <w:rPr>
          <w:b/>
          <w:bCs/>
          <w:color w:val="auto"/>
          <w:highlight w:val="yellow"/>
          <w:lang w:eastAsia="ja-JP"/>
        </w:rPr>
        <w:t>reble</w:t>
      </w:r>
      <w:r w:rsidR="00485293" w:rsidRPr="00463CE5">
        <w:rPr>
          <w:color w:val="auto"/>
          <w:highlight w:val="yellow"/>
          <w:lang w:eastAsia="ja-JP"/>
        </w:rPr>
        <w:t xml:space="preserve"> </w:t>
      </w:r>
      <w:r w:rsidRPr="00463CE5">
        <w:rPr>
          <w:color w:val="auto"/>
          <w:highlight w:val="yellow"/>
          <w:lang w:eastAsia="ja-JP"/>
        </w:rPr>
        <w:t>adjusters to 8</w:t>
      </w:r>
      <w:r w:rsidRPr="00463CE5">
        <w:rPr>
          <w:color w:val="auto"/>
          <w:highlight w:val="yellow"/>
        </w:rPr>
        <w:t>.</w:t>
      </w:r>
    </w:p>
    <w:p w14:paraId="25313EF4" w14:textId="77777777" w:rsidR="00D963C2" w:rsidRPr="00463CE5" w:rsidRDefault="00D963C2" w:rsidP="00863B4E">
      <w:pPr>
        <w:rPr>
          <w:color w:val="auto"/>
          <w:highlight w:val="yellow"/>
        </w:rPr>
      </w:pPr>
    </w:p>
    <w:p w14:paraId="306A771A" w14:textId="40CD26D5" w:rsidR="00485293" w:rsidRPr="00463CE5" w:rsidRDefault="00725278">
      <w:pPr>
        <w:pStyle w:val="ListParagraph"/>
        <w:numPr>
          <w:ilvl w:val="1"/>
          <w:numId w:val="31"/>
        </w:numPr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To excite </w:t>
      </w:r>
      <w:r w:rsidRPr="00463CE5">
        <w:rPr>
          <w:color w:val="auto"/>
          <w:highlight w:val="yellow"/>
          <w:lang w:eastAsia="ja-JP"/>
        </w:rPr>
        <w:t xml:space="preserve">GCaMP and </w:t>
      </w:r>
      <w:proofErr w:type="spellStart"/>
      <w:r w:rsidRPr="00463CE5">
        <w:rPr>
          <w:color w:val="auto"/>
          <w:highlight w:val="yellow"/>
          <w:lang w:eastAsia="ja-JP"/>
        </w:rPr>
        <w:t>TagRFP</w:t>
      </w:r>
      <w:proofErr w:type="spellEnd"/>
      <w:r w:rsidRPr="00463CE5">
        <w:rPr>
          <w:color w:val="auto"/>
          <w:highlight w:val="yellow"/>
          <w:lang w:eastAsia="ja-JP"/>
        </w:rPr>
        <w:t>, turn</w:t>
      </w:r>
      <w:r w:rsidR="003A5B9A" w:rsidRPr="00463CE5">
        <w:rPr>
          <w:color w:val="auto"/>
          <w:highlight w:val="yellow"/>
          <w:lang w:eastAsia="ja-JP"/>
        </w:rPr>
        <w:t xml:space="preserve"> on</w:t>
      </w:r>
      <w:r w:rsidRPr="00463CE5">
        <w:rPr>
          <w:color w:val="auto"/>
          <w:highlight w:val="yellow"/>
          <w:lang w:eastAsia="ja-JP"/>
        </w:rPr>
        <w:t xml:space="preserve"> the 488</w:t>
      </w:r>
      <w:r w:rsidR="00934C00" w:rsidRPr="00463CE5">
        <w:rPr>
          <w:color w:val="auto"/>
          <w:highlight w:val="yellow"/>
          <w:lang w:eastAsia="ja-JP"/>
        </w:rPr>
        <w:t xml:space="preserve"> </w:t>
      </w:r>
      <w:r w:rsidRPr="00463CE5">
        <w:rPr>
          <w:color w:val="auto"/>
          <w:highlight w:val="yellow"/>
          <w:lang w:eastAsia="ja-JP"/>
        </w:rPr>
        <w:t>nm and 560 nm light</w:t>
      </w:r>
      <w:r w:rsidR="003A5B9A" w:rsidRPr="00463CE5">
        <w:rPr>
          <w:color w:val="auto"/>
          <w:highlight w:val="yellow"/>
          <w:lang w:eastAsia="ja-JP"/>
        </w:rPr>
        <w:t>s</w:t>
      </w:r>
      <w:r w:rsidRPr="00463CE5">
        <w:rPr>
          <w:color w:val="auto"/>
          <w:highlight w:val="yellow"/>
          <w:lang w:eastAsia="ja-JP"/>
        </w:rPr>
        <w:t xml:space="preserve"> of the LED light source. </w:t>
      </w:r>
      <w:r w:rsidR="00AC19B6" w:rsidRPr="00463CE5">
        <w:rPr>
          <w:color w:val="auto"/>
          <w:highlight w:val="yellow"/>
          <w:lang w:eastAsia="ja-JP"/>
        </w:rPr>
        <w:t xml:space="preserve">Set </w:t>
      </w:r>
      <w:r w:rsidR="00AC19B6" w:rsidRPr="00463CE5">
        <w:rPr>
          <w:rFonts w:eastAsia="MS Mincho"/>
          <w:color w:val="auto"/>
          <w:highlight w:val="yellow"/>
          <w:lang w:eastAsia="ja-JP"/>
        </w:rPr>
        <w:t xml:space="preserve">the gauges of 470 nm and 550 nm of </w:t>
      </w:r>
      <w:r w:rsidR="00D46901" w:rsidRPr="00463CE5">
        <w:rPr>
          <w:rFonts w:eastAsia="MS Mincho"/>
          <w:color w:val="auto"/>
          <w:highlight w:val="yellow"/>
          <w:lang w:eastAsia="ja-JP"/>
        </w:rPr>
        <w:t xml:space="preserve">the </w:t>
      </w:r>
      <w:r w:rsidR="00AC19B6" w:rsidRPr="00463CE5">
        <w:rPr>
          <w:rFonts w:eastAsia="MS Mincho"/>
          <w:color w:val="auto"/>
          <w:highlight w:val="yellow"/>
          <w:lang w:eastAsia="ja-JP"/>
        </w:rPr>
        <w:t>control pod in the light source to 5% so that</w:t>
      </w:r>
      <w:r w:rsidR="00AC19B6" w:rsidRPr="00463CE5">
        <w:rPr>
          <w:color w:val="auto"/>
          <w:highlight w:val="yellow"/>
          <w:lang w:eastAsia="ja-JP"/>
        </w:rPr>
        <w:t xml:space="preserve"> t</w:t>
      </w:r>
      <w:r w:rsidR="004017E3" w:rsidRPr="00463CE5">
        <w:rPr>
          <w:rFonts w:eastAsia="MS Mincho"/>
          <w:color w:val="auto"/>
          <w:highlight w:val="yellow"/>
          <w:lang w:eastAsia="ja-JP"/>
        </w:rPr>
        <w:t xml:space="preserve">he intensity of </w:t>
      </w:r>
      <w:r w:rsidR="00AC19B6" w:rsidRPr="00463CE5">
        <w:rPr>
          <w:rFonts w:eastAsia="MS Mincho"/>
          <w:color w:val="auto"/>
          <w:highlight w:val="yellow"/>
          <w:lang w:eastAsia="ja-JP"/>
        </w:rPr>
        <w:t xml:space="preserve">the </w:t>
      </w:r>
      <w:r w:rsidR="004017E3" w:rsidRPr="00463CE5">
        <w:rPr>
          <w:rFonts w:eastAsia="MS Mincho"/>
          <w:color w:val="auto"/>
          <w:highlight w:val="yellow"/>
          <w:lang w:eastAsia="ja-JP"/>
        </w:rPr>
        <w:t xml:space="preserve">LED light </w:t>
      </w:r>
      <w:r w:rsidR="00D46901" w:rsidRPr="00463CE5">
        <w:rPr>
          <w:rFonts w:eastAsia="MS Mincho"/>
          <w:color w:val="auto"/>
          <w:highlight w:val="yellow"/>
          <w:lang w:eastAsia="ja-JP"/>
        </w:rPr>
        <w:t xml:space="preserve">is </w:t>
      </w:r>
      <w:r w:rsidR="00AC19B6" w:rsidRPr="00463CE5">
        <w:rPr>
          <w:rFonts w:eastAsia="MS Mincho"/>
          <w:color w:val="auto"/>
          <w:highlight w:val="yellow"/>
          <w:lang w:eastAsia="ja-JP"/>
        </w:rPr>
        <w:t>suitable for imaging</w:t>
      </w:r>
      <w:r w:rsidR="004017E3" w:rsidRPr="00463CE5">
        <w:rPr>
          <w:rFonts w:eastAsia="MS Mincho"/>
          <w:color w:val="auto"/>
          <w:highlight w:val="yellow"/>
          <w:lang w:eastAsia="ja-JP"/>
        </w:rPr>
        <w:t>.</w:t>
      </w:r>
    </w:p>
    <w:p w14:paraId="68AC9881" w14:textId="77777777" w:rsidR="00485293" w:rsidRPr="00463CE5" w:rsidRDefault="00485293" w:rsidP="00863B4E">
      <w:pPr>
        <w:rPr>
          <w:rFonts w:eastAsia="MS Mincho"/>
          <w:color w:val="auto"/>
          <w:highlight w:val="yellow"/>
          <w:lang w:eastAsia="ja-JP"/>
        </w:rPr>
      </w:pPr>
    </w:p>
    <w:p w14:paraId="2A921722" w14:textId="652B98CB" w:rsidR="009D7D26" w:rsidRPr="00463CE5" w:rsidRDefault="00485293" w:rsidP="00863B4E">
      <w:pPr>
        <w:pStyle w:val="ListParagraph"/>
        <w:ind w:left="0"/>
        <w:rPr>
          <w:color w:val="auto"/>
          <w:highlight w:val="yellow"/>
        </w:rPr>
      </w:pPr>
      <w:r w:rsidRPr="00463CE5">
        <w:rPr>
          <w:rFonts w:eastAsia="MS Mincho"/>
          <w:color w:val="auto"/>
          <w:highlight w:val="yellow"/>
          <w:lang w:eastAsia="ja-JP"/>
        </w:rPr>
        <w:t xml:space="preserve">NOTE: </w:t>
      </w:r>
      <w:r w:rsidR="00D46901" w:rsidRPr="00463CE5">
        <w:rPr>
          <w:rFonts w:eastAsia="MS Mincho"/>
          <w:color w:val="auto"/>
          <w:highlight w:val="yellow"/>
          <w:lang w:eastAsia="ja-JP"/>
        </w:rPr>
        <w:t xml:space="preserve">At </w:t>
      </w:r>
      <w:r w:rsidR="00364E96" w:rsidRPr="00463CE5">
        <w:rPr>
          <w:rFonts w:eastAsia="MS Mincho"/>
          <w:color w:val="auto"/>
          <w:highlight w:val="yellow"/>
          <w:lang w:eastAsia="ja-JP"/>
        </w:rPr>
        <w:t xml:space="preserve">this LED intensity, photobleaching of GCaMP and </w:t>
      </w:r>
      <w:proofErr w:type="spellStart"/>
      <w:r w:rsidR="00364E96" w:rsidRPr="00463CE5">
        <w:rPr>
          <w:rFonts w:eastAsia="MS Mincho"/>
          <w:color w:val="auto"/>
          <w:highlight w:val="yellow"/>
          <w:lang w:eastAsia="ja-JP"/>
        </w:rPr>
        <w:t>TagRFP</w:t>
      </w:r>
      <w:proofErr w:type="spellEnd"/>
      <w:r w:rsidR="00364E96" w:rsidRPr="00463CE5">
        <w:rPr>
          <w:rFonts w:eastAsia="MS Mincho"/>
          <w:color w:val="auto"/>
          <w:highlight w:val="yellow"/>
          <w:lang w:eastAsia="ja-JP"/>
        </w:rPr>
        <w:t xml:space="preserve"> fluorescence </w:t>
      </w:r>
      <w:r w:rsidR="00D46901" w:rsidRPr="00463CE5">
        <w:rPr>
          <w:rFonts w:eastAsia="MS Mincho"/>
          <w:color w:val="auto"/>
          <w:highlight w:val="yellow"/>
          <w:lang w:eastAsia="ja-JP"/>
        </w:rPr>
        <w:t xml:space="preserve">does not occur </w:t>
      </w:r>
      <w:r w:rsidR="00364E96" w:rsidRPr="00463CE5">
        <w:rPr>
          <w:rFonts w:eastAsia="MS Mincho"/>
          <w:color w:val="auto"/>
          <w:highlight w:val="yellow"/>
          <w:lang w:eastAsia="ja-JP"/>
        </w:rPr>
        <w:t>during recording.</w:t>
      </w:r>
    </w:p>
    <w:p w14:paraId="418E4254" w14:textId="77777777" w:rsidR="00BF6392" w:rsidRPr="00463CE5" w:rsidRDefault="00BF6392" w:rsidP="00BF6392">
      <w:pPr>
        <w:rPr>
          <w:color w:val="auto"/>
          <w:highlight w:val="yellow"/>
          <w:lang w:eastAsia="ja-JP"/>
        </w:rPr>
      </w:pPr>
    </w:p>
    <w:p w14:paraId="0993553B" w14:textId="3DF82BFC" w:rsidR="00BF6392" w:rsidRPr="00463CE5" w:rsidRDefault="00BF6392" w:rsidP="00863B4E">
      <w:pPr>
        <w:pStyle w:val="NormalWeb"/>
        <w:numPr>
          <w:ilvl w:val="0"/>
          <w:numId w:val="28"/>
        </w:numPr>
        <w:spacing w:before="0" w:beforeAutospacing="0" w:after="0" w:afterAutospacing="0"/>
        <w:ind w:left="0" w:firstLine="0"/>
        <w:rPr>
          <w:b/>
          <w:bCs/>
          <w:color w:val="auto"/>
          <w:highlight w:val="yellow"/>
        </w:rPr>
      </w:pPr>
      <w:r w:rsidRPr="00463CE5">
        <w:rPr>
          <w:b/>
          <w:bCs/>
          <w:color w:val="auto"/>
          <w:highlight w:val="yellow"/>
        </w:rPr>
        <w:t>Software setup for calcium imaging</w:t>
      </w:r>
    </w:p>
    <w:p w14:paraId="74BC265B" w14:textId="77777777" w:rsidR="00D963C2" w:rsidRPr="00463CE5" w:rsidRDefault="00D963C2" w:rsidP="00863B4E">
      <w:pPr>
        <w:pStyle w:val="NormalWeb"/>
        <w:spacing w:before="0" w:beforeAutospacing="0" w:after="0" w:afterAutospacing="0"/>
        <w:rPr>
          <w:b/>
          <w:bCs/>
          <w:color w:val="auto"/>
          <w:highlight w:val="yellow"/>
        </w:rPr>
      </w:pPr>
    </w:p>
    <w:p w14:paraId="28FED080" w14:textId="19579911" w:rsidR="00053E8B" w:rsidRPr="00463CE5" w:rsidRDefault="00665EF9" w:rsidP="00863B4E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>Download and i</w:t>
      </w:r>
      <w:r w:rsidR="00053E8B" w:rsidRPr="00463CE5">
        <w:rPr>
          <w:color w:val="auto"/>
          <w:highlight w:val="yellow"/>
        </w:rPr>
        <w:t>nstall th</w:t>
      </w:r>
      <w:r w:rsidRPr="00463CE5">
        <w:rPr>
          <w:color w:val="auto"/>
          <w:highlight w:val="yellow"/>
        </w:rPr>
        <w:t>ree</w:t>
      </w:r>
      <w:r w:rsidR="00053E8B" w:rsidRPr="00463CE5">
        <w:rPr>
          <w:color w:val="auto"/>
          <w:highlight w:val="yellow"/>
        </w:rPr>
        <w:t xml:space="preserve"> </w:t>
      </w:r>
      <w:r w:rsidRPr="00463CE5">
        <w:rPr>
          <w:color w:val="auto"/>
          <w:highlight w:val="yellow"/>
        </w:rPr>
        <w:t>software</w:t>
      </w:r>
      <w:r w:rsidR="00D46901" w:rsidRPr="00463CE5">
        <w:rPr>
          <w:color w:val="auto"/>
          <w:highlight w:val="yellow"/>
        </w:rPr>
        <w:t xml:space="preserve"> packages</w:t>
      </w:r>
      <w:r w:rsidRPr="00463CE5">
        <w:rPr>
          <w:color w:val="auto"/>
          <w:highlight w:val="yellow"/>
        </w:rPr>
        <w:t xml:space="preserve"> in Windows</w:t>
      </w:r>
      <w:r w:rsidR="00D46901" w:rsidRPr="00463CE5">
        <w:rPr>
          <w:color w:val="auto"/>
          <w:highlight w:val="yellow"/>
        </w:rPr>
        <w:t>:</w:t>
      </w:r>
      <w:r w:rsidRPr="00463CE5">
        <w:rPr>
          <w:color w:val="auto"/>
          <w:highlight w:val="yellow"/>
        </w:rPr>
        <w:t xml:space="preserve"> mouse macro software </w:t>
      </w:r>
      <w:r w:rsidR="00D46901" w:rsidRPr="00463CE5">
        <w:rPr>
          <w:color w:val="auto"/>
          <w:highlight w:val="yellow"/>
        </w:rPr>
        <w:t>(</w:t>
      </w:r>
      <w:r w:rsidR="00D5654C" w:rsidRPr="00463CE5">
        <w:rPr>
          <w:color w:val="auto"/>
          <w:highlight w:val="yellow"/>
        </w:rPr>
        <w:t>software for vibration control</w:t>
      </w:r>
      <w:r w:rsidR="00D46901" w:rsidRPr="00463CE5">
        <w:rPr>
          <w:color w:val="auto"/>
          <w:highlight w:val="yellow"/>
        </w:rPr>
        <w:t>)</w:t>
      </w:r>
      <w:r w:rsidR="00D5654C" w:rsidRPr="00463CE5">
        <w:rPr>
          <w:color w:val="auto"/>
          <w:highlight w:val="yellow"/>
        </w:rPr>
        <w:t xml:space="preserve">, </w:t>
      </w:r>
      <w:r w:rsidR="00B32C78" w:rsidRPr="00463CE5">
        <w:rPr>
          <w:color w:val="auto"/>
          <w:highlight w:val="yellow"/>
        </w:rPr>
        <w:t>software for running tracking software</w:t>
      </w:r>
      <w:r w:rsidR="00D5654C" w:rsidRPr="00463CE5">
        <w:rPr>
          <w:color w:val="auto"/>
          <w:highlight w:val="yellow"/>
        </w:rPr>
        <w:t xml:space="preserve">, </w:t>
      </w:r>
      <w:r w:rsidRPr="00463CE5">
        <w:rPr>
          <w:color w:val="auto"/>
          <w:highlight w:val="yellow"/>
        </w:rPr>
        <w:t xml:space="preserve">and </w:t>
      </w:r>
      <w:r w:rsidR="00B32C78" w:rsidRPr="00463CE5">
        <w:rPr>
          <w:color w:val="auto"/>
          <w:highlight w:val="yellow"/>
        </w:rPr>
        <w:t xml:space="preserve">software for data analysis </w:t>
      </w:r>
      <w:r w:rsidRPr="00463CE5">
        <w:rPr>
          <w:color w:val="auto"/>
          <w:highlight w:val="yellow"/>
          <w:lang w:eastAsia="ja-JP"/>
        </w:rPr>
        <w:t>(</w:t>
      </w:r>
      <w:r w:rsidRPr="00463CE5">
        <w:rPr>
          <w:b/>
          <w:color w:val="auto"/>
          <w:highlight w:val="yellow"/>
          <w:lang w:eastAsia="ja-JP"/>
        </w:rPr>
        <w:t>Table of Materials</w:t>
      </w:r>
      <w:r w:rsidRPr="00463CE5">
        <w:rPr>
          <w:color w:val="auto"/>
          <w:highlight w:val="yellow"/>
          <w:lang w:eastAsia="ja-JP"/>
        </w:rPr>
        <w:t>)</w:t>
      </w:r>
      <w:r w:rsidRPr="00463CE5">
        <w:rPr>
          <w:color w:val="auto"/>
          <w:highlight w:val="yellow"/>
        </w:rPr>
        <w:t>.</w:t>
      </w:r>
    </w:p>
    <w:p w14:paraId="2D4CB6A9" w14:textId="77777777" w:rsidR="00D963C2" w:rsidRPr="00463CE5" w:rsidRDefault="00D963C2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74395B33" w14:textId="04F3486C" w:rsidR="00BF6392" w:rsidRPr="00463CE5" w:rsidRDefault="00BF6392" w:rsidP="00863B4E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Double click </w:t>
      </w:r>
      <w:r w:rsidR="00485293" w:rsidRPr="00463CE5">
        <w:rPr>
          <w:color w:val="auto"/>
          <w:highlight w:val="yellow"/>
        </w:rPr>
        <w:t xml:space="preserve">on </w:t>
      </w:r>
      <w:r w:rsidRPr="00463CE5">
        <w:rPr>
          <w:color w:val="auto"/>
          <w:highlight w:val="yellow"/>
        </w:rPr>
        <w:t xml:space="preserve">the </w:t>
      </w:r>
      <w:r w:rsidR="004475E0" w:rsidRPr="00463CE5">
        <w:rPr>
          <w:color w:val="auto"/>
          <w:highlight w:val="yellow"/>
        </w:rPr>
        <w:t>tracking</w:t>
      </w:r>
      <w:r w:rsidRPr="00463CE5">
        <w:rPr>
          <w:color w:val="auto"/>
          <w:highlight w:val="yellow"/>
        </w:rPr>
        <w:t xml:space="preserve"> software file.</w:t>
      </w:r>
    </w:p>
    <w:p w14:paraId="36258189" w14:textId="77777777" w:rsidR="00D963C2" w:rsidRPr="00463CE5" w:rsidRDefault="00D963C2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576C9828" w14:textId="3A8CA0E7" w:rsidR="00BF6392" w:rsidRPr="00463CE5" w:rsidRDefault="004475E0" w:rsidP="00863B4E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>Push</w:t>
      </w:r>
      <w:r w:rsidR="00BF6392" w:rsidRPr="00463CE5">
        <w:rPr>
          <w:color w:val="auto"/>
          <w:highlight w:val="yellow"/>
        </w:rPr>
        <w:t xml:space="preserve"> the </w:t>
      </w:r>
      <w:r w:rsidRPr="00463CE5">
        <w:rPr>
          <w:b/>
          <w:bCs/>
          <w:color w:val="auto"/>
          <w:highlight w:val="yellow"/>
        </w:rPr>
        <w:t>Run</w:t>
      </w:r>
      <w:r w:rsidR="00BF6392" w:rsidRPr="00463CE5">
        <w:rPr>
          <w:color w:val="auto"/>
          <w:highlight w:val="yellow"/>
        </w:rPr>
        <w:t xml:space="preserve"> button</w:t>
      </w:r>
      <w:r w:rsidRPr="00463CE5">
        <w:rPr>
          <w:color w:val="auto"/>
          <w:highlight w:val="yellow"/>
        </w:rPr>
        <w:t xml:space="preserve"> and wait </w:t>
      </w:r>
      <w:r w:rsidR="00875D03">
        <w:rPr>
          <w:color w:val="auto"/>
          <w:highlight w:val="yellow"/>
        </w:rPr>
        <w:t xml:space="preserve">for </w:t>
      </w:r>
      <w:r w:rsidR="00934C00" w:rsidRPr="00463CE5">
        <w:rPr>
          <w:color w:val="auto"/>
          <w:highlight w:val="yellow"/>
        </w:rPr>
        <w:t>5</w:t>
      </w:r>
      <w:r w:rsidRPr="00463CE5">
        <w:rPr>
          <w:color w:val="auto"/>
          <w:highlight w:val="yellow"/>
        </w:rPr>
        <w:t xml:space="preserve"> min to stabilize the software</w:t>
      </w:r>
      <w:r w:rsidR="00BF6392" w:rsidRPr="00463CE5">
        <w:rPr>
          <w:color w:val="auto"/>
          <w:highlight w:val="yellow"/>
        </w:rPr>
        <w:t xml:space="preserve"> (</w:t>
      </w:r>
      <w:r w:rsidR="00BF6392" w:rsidRPr="00463CE5">
        <w:rPr>
          <w:b/>
          <w:color w:val="auto"/>
          <w:highlight w:val="yellow"/>
        </w:rPr>
        <w:t xml:space="preserve">Figure </w:t>
      </w:r>
      <w:r w:rsidR="00C26CD5" w:rsidRPr="00463CE5">
        <w:rPr>
          <w:b/>
          <w:color w:val="auto"/>
          <w:highlight w:val="yellow"/>
        </w:rPr>
        <w:t>2</w:t>
      </w:r>
      <w:r w:rsidR="00BF6392" w:rsidRPr="00463CE5">
        <w:rPr>
          <w:b/>
          <w:color w:val="auto"/>
          <w:highlight w:val="yellow"/>
        </w:rPr>
        <w:t>A</w:t>
      </w:r>
      <w:r w:rsidR="00BF6392" w:rsidRPr="00463CE5">
        <w:rPr>
          <w:color w:val="auto"/>
          <w:highlight w:val="yellow"/>
        </w:rPr>
        <w:t>).</w:t>
      </w:r>
    </w:p>
    <w:p w14:paraId="6AB5CD06" w14:textId="77777777" w:rsidR="00D963C2" w:rsidRPr="00463CE5" w:rsidRDefault="00D963C2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4BB22211" w14:textId="5097D2ED" w:rsidR="00485293" w:rsidRPr="00463CE5" w:rsidRDefault="00242B4D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Provide </w:t>
      </w:r>
      <w:r w:rsidR="00485293" w:rsidRPr="00463CE5">
        <w:rPr>
          <w:color w:val="auto"/>
          <w:highlight w:val="yellow"/>
        </w:rPr>
        <w:t xml:space="preserve">the </w:t>
      </w:r>
      <w:r w:rsidRPr="00463CE5">
        <w:rPr>
          <w:color w:val="auto"/>
          <w:highlight w:val="yellow"/>
        </w:rPr>
        <w:t xml:space="preserve">information on exposure time and binning. </w:t>
      </w:r>
      <w:r w:rsidR="006E6EA3" w:rsidRPr="00463CE5">
        <w:rPr>
          <w:color w:val="auto"/>
          <w:highlight w:val="yellow"/>
        </w:rPr>
        <w:t>0.0</w:t>
      </w:r>
      <w:r w:rsidR="00E8464E" w:rsidRPr="00463CE5">
        <w:rPr>
          <w:color w:val="auto"/>
          <w:highlight w:val="yellow"/>
        </w:rPr>
        <w:t>33</w:t>
      </w:r>
      <w:r w:rsidR="006E6EA3" w:rsidRPr="00463CE5">
        <w:rPr>
          <w:color w:val="auto"/>
          <w:highlight w:val="yellow"/>
        </w:rPr>
        <w:t xml:space="preserve"> s exposure time with 2 </w:t>
      </w:r>
      <w:r w:rsidR="00EF31EA" w:rsidRPr="00463CE5">
        <w:rPr>
          <w:color w:val="auto"/>
          <w:highlight w:val="yellow"/>
        </w:rPr>
        <w:t>x</w:t>
      </w:r>
      <w:r w:rsidR="006E6EA3" w:rsidRPr="00463CE5">
        <w:rPr>
          <w:color w:val="auto"/>
          <w:highlight w:val="yellow"/>
        </w:rPr>
        <w:t xml:space="preserve"> 2 binning</w:t>
      </w:r>
      <w:r w:rsidRPr="00463CE5">
        <w:rPr>
          <w:color w:val="auto"/>
          <w:highlight w:val="yellow"/>
        </w:rPr>
        <w:t xml:space="preserve"> ensures smooth image acquisition</w:t>
      </w:r>
      <w:r w:rsidR="004475E0" w:rsidRPr="00463CE5">
        <w:rPr>
          <w:color w:val="auto"/>
          <w:highlight w:val="yellow"/>
        </w:rPr>
        <w:t xml:space="preserve"> (</w:t>
      </w:r>
      <w:r w:rsidR="004475E0" w:rsidRPr="00463CE5">
        <w:rPr>
          <w:b/>
          <w:color w:val="auto"/>
          <w:highlight w:val="yellow"/>
        </w:rPr>
        <w:t>Figure 2</w:t>
      </w:r>
      <w:r w:rsidR="00E63D79" w:rsidRPr="00463CE5">
        <w:rPr>
          <w:b/>
          <w:color w:val="auto"/>
          <w:highlight w:val="yellow"/>
        </w:rPr>
        <w:t>B</w:t>
      </w:r>
      <w:r w:rsidR="004475E0" w:rsidRPr="00463CE5">
        <w:rPr>
          <w:color w:val="auto"/>
          <w:highlight w:val="yellow"/>
        </w:rPr>
        <w:t>)</w:t>
      </w:r>
      <w:r w:rsidR="006E6EA3" w:rsidRPr="00463CE5">
        <w:rPr>
          <w:color w:val="auto"/>
          <w:highlight w:val="yellow"/>
        </w:rPr>
        <w:t>.</w:t>
      </w:r>
    </w:p>
    <w:p w14:paraId="35AD0B55" w14:textId="77777777" w:rsidR="00485293" w:rsidRPr="00463CE5" w:rsidRDefault="00485293" w:rsidP="00863B4E">
      <w:pPr>
        <w:rPr>
          <w:color w:val="auto"/>
          <w:highlight w:val="yellow"/>
        </w:rPr>
      </w:pPr>
    </w:p>
    <w:p w14:paraId="752E61CD" w14:textId="6B83BF50" w:rsidR="006E6EA3" w:rsidRPr="00463CE5" w:rsidRDefault="00485293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NOTE: </w:t>
      </w:r>
      <w:r w:rsidR="003A5B9A" w:rsidRPr="00463CE5">
        <w:rPr>
          <w:color w:val="auto"/>
          <w:highlight w:val="yellow"/>
        </w:rPr>
        <w:t>Only e</w:t>
      </w:r>
      <w:r w:rsidR="003C22FC" w:rsidRPr="00463CE5">
        <w:rPr>
          <w:color w:val="auto"/>
          <w:highlight w:val="yellow"/>
        </w:rPr>
        <w:t xml:space="preserve">very </w:t>
      </w:r>
      <w:r w:rsidR="00C06981" w:rsidRPr="00463CE5">
        <w:rPr>
          <w:color w:val="auto"/>
          <w:highlight w:val="yellow"/>
        </w:rPr>
        <w:t>10</w:t>
      </w:r>
      <w:r w:rsidR="003A5B9A" w:rsidRPr="00E03650">
        <w:rPr>
          <w:color w:val="auto"/>
          <w:highlight w:val="yellow"/>
          <w:vertAlign w:val="superscript"/>
        </w:rPr>
        <w:t>th</w:t>
      </w:r>
      <w:r w:rsidR="003C22FC" w:rsidRPr="00463CE5">
        <w:rPr>
          <w:color w:val="auto"/>
          <w:highlight w:val="yellow"/>
        </w:rPr>
        <w:t xml:space="preserve"> </w:t>
      </w:r>
      <w:r w:rsidR="00934C00" w:rsidRPr="00463CE5">
        <w:rPr>
          <w:color w:val="auto"/>
          <w:highlight w:val="yellow"/>
        </w:rPr>
        <w:t xml:space="preserve">image </w:t>
      </w:r>
      <w:r w:rsidR="003C22FC" w:rsidRPr="00463CE5">
        <w:rPr>
          <w:color w:val="auto"/>
          <w:highlight w:val="yellow"/>
        </w:rPr>
        <w:t xml:space="preserve">acquired </w:t>
      </w:r>
      <w:r w:rsidR="003A5B9A" w:rsidRPr="00463CE5">
        <w:rPr>
          <w:color w:val="auto"/>
          <w:highlight w:val="yellow"/>
        </w:rPr>
        <w:t xml:space="preserve">is displayed </w:t>
      </w:r>
      <w:proofErr w:type="gramStart"/>
      <w:r w:rsidR="003A5B9A" w:rsidRPr="00463CE5">
        <w:rPr>
          <w:color w:val="auto"/>
          <w:highlight w:val="yellow"/>
        </w:rPr>
        <w:t xml:space="preserve">in order </w:t>
      </w:r>
      <w:r w:rsidR="003C22FC" w:rsidRPr="00463CE5">
        <w:rPr>
          <w:color w:val="auto"/>
          <w:highlight w:val="yellow"/>
        </w:rPr>
        <w:t>to</w:t>
      </w:r>
      <w:proofErr w:type="gramEnd"/>
      <w:r w:rsidR="003C22FC" w:rsidRPr="00463CE5">
        <w:rPr>
          <w:color w:val="auto"/>
          <w:highlight w:val="yellow"/>
        </w:rPr>
        <w:t xml:space="preserve"> reduce the memory </w:t>
      </w:r>
      <w:r w:rsidR="003C22FC" w:rsidRPr="00463CE5">
        <w:rPr>
          <w:color w:val="auto"/>
          <w:highlight w:val="yellow"/>
          <w:lang w:eastAsia="ja-JP"/>
        </w:rPr>
        <w:t>load.</w:t>
      </w:r>
    </w:p>
    <w:p w14:paraId="6A46E01E" w14:textId="77777777" w:rsidR="00D963C2" w:rsidRPr="00463CE5" w:rsidRDefault="00D963C2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0F6AF5AE" w14:textId="55362B6A" w:rsidR="00FE39CA" w:rsidRPr="00463CE5" w:rsidRDefault="00E57CF1" w:rsidP="00863B4E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>Provide</w:t>
      </w:r>
      <w:r w:rsidR="00485293" w:rsidRPr="00463CE5">
        <w:rPr>
          <w:color w:val="auto"/>
          <w:highlight w:val="yellow"/>
        </w:rPr>
        <w:t xml:space="preserve"> the</w:t>
      </w:r>
      <w:r w:rsidRPr="00463CE5">
        <w:rPr>
          <w:color w:val="auto"/>
          <w:highlight w:val="yellow"/>
        </w:rPr>
        <w:t xml:space="preserve"> </w:t>
      </w:r>
      <w:r w:rsidR="00B96AC7" w:rsidRPr="00463CE5">
        <w:rPr>
          <w:color w:val="auto"/>
          <w:highlight w:val="yellow"/>
        </w:rPr>
        <w:t xml:space="preserve">information </w:t>
      </w:r>
      <w:r w:rsidR="00242B4D" w:rsidRPr="00463CE5">
        <w:rPr>
          <w:color w:val="auto"/>
          <w:highlight w:val="yellow"/>
        </w:rPr>
        <w:t>for</w:t>
      </w:r>
      <w:r w:rsidR="00B96AC7" w:rsidRPr="00463CE5">
        <w:rPr>
          <w:color w:val="auto"/>
          <w:highlight w:val="yellow"/>
        </w:rPr>
        <w:t xml:space="preserve"> image acquisition (</w:t>
      </w:r>
      <w:r w:rsidR="00B96AC7" w:rsidRPr="00463CE5">
        <w:rPr>
          <w:b/>
          <w:color w:val="auto"/>
          <w:highlight w:val="yellow"/>
        </w:rPr>
        <w:t>Figure 2</w:t>
      </w:r>
      <w:r w:rsidR="00E63D79" w:rsidRPr="00463CE5">
        <w:rPr>
          <w:b/>
          <w:color w:val="auto"/>
          <w:highlight w:val="yellow"/>
        </w:rPr>
        <w:t>C</w:t>
      </w:r>
      <w:r w:rsidR="00B96AC7" w:rsidRPr="00463CE5">
        <w:rPr>
          <w:color w:val="auto"/>
          <w:highlight w:val="yellow"/>
        </w:rPr>
        <w:t xml:space="preserve">). </w:t>
      </w:r>
      <w:r w:rsidR="00A17EF1" w:rsidRPr="00463CE5">
        <w:rPr>
          <w:color w:val="auto"/>
          <w:highlight w:val="yellow"/>
        </w:rPr>
        <w:t>For example, w</w:t>
      </w:r>
      <w:r w:rsidR="00B96AC7" w:rsidRPr="00463CE5">
        <w:rPr>
          <w:color w:val="auto"/>
          <w:highlight w:val="yellow"/>
        </w:rPr>
        <w:t xml:space="preserve">hen 500 images are recorded twice with an interval of 10 s, </w:t>
      </w:r>
      <w:r w:rsidR="00E47E28" w:rsidRPr="00463CE5">
        <w:rPr>
          <w:color w:val="auto"/>
          <w:highlight w:val="yellow"/>
        </w:rPr>
        <w:t xml:space="preserve">enter </w:t>
      </w:r>
      <w:r w:rsidR="00B96AC7" w:rsidRPr="00463CE5">
        <w:rPr>
          <w:color w:val="auto"/>
          <w:highlight w:val="yellow"/>
        </w:rPr>
        <w:t>1,000 in</w:t>
      </w:r>
      <w:r w:rsidR="00E47E28" w:rsidRPr="00463CE5">
        <w:rPr>
          <w:color w:val="auto"/>
          <w:highlight w:val="yellow"/>
        </w:rPr>
        <w:t xml:space="preserve"> the</w:t>
      </w:r>
      <w:r w:rsidR="00B96AC7" w:rsidRPr="00463CE5">
        <w:rPr>
          <w:color w:val="auto"/>
          <w:highlight w:val="yellow"/>
        </w:rPr>
        <w:t xml:space="preserve"> </w:t>
      </w:r>
      <w:r w:rsidR="00B96AC7" w:rsidRPr="00463CE5">
        <w:rPr>
          <w:b/>
          <w:bCs/>
          <w:color w:val="auto"/>
          <w:highlight w:val="yellow"/>
        </w:rPr>
        <w:t>Images Total</w:t>
      </w:r>
      <w:r w:rsidR="00B96AC7" w:rsidRPr="00463CE5">
        <w:rPr>
          <w:color w:val="auto"/>
          <w:highlight w:val="yellow"/>
        </w:rPr>
        <w:t xml:space="preserve"> box, 500 in </w:t>
      </w:r>
      <w:r w:rsidR="00E47E28" w:rsidRPr="00463CE5">
        <w:rPr>
          <w:color w:val="auto"/>
          <w:highlight w:val="yellow"/>
        </w:rPr>
        <w:t xml:space="preserve">the </w:t>
      </w:r>
      <w:r w:rsidR="00B96AC7" w:rsidRPr="00463CE5">
        <w:rPr>
          <w:b/>
          <w:bCs/>
          <w:color w:val="auto"/>
          <w:highlight w:val="yellow"/>
        </w:rPr>
        <w:t>Images</w:t>
      </w:r>
      <w:r w:rsidR="00B96AC7" w:rsidRPr="00463CE5">
        <w:rPr>
          <w:color w:val="auto"/>
          <w:highlight w:val="yellow"/>
        </w:rPr>
        <w:t xml:space="preserve"> box, and 10 in </w:t>
      </w:r>
      <w:r w:rsidR="00E47E28" w:rsidRPr="00463CE5">
        <w:rPr>
          <w:color w:val="auto"/>
          <w:highlight w:val="yellow"/>
        </w:rPr>
        <w:t xml:space="preserve">the </w:t>
      </w:r>
      <w:r w:rsidR="00B96AC7" w:rsidRPr="00463CE5">
        <w:rPr>
          <w:b/>
          <w:bCs/>
          <w:color w:val="auto"/>
          <w:highlight w:val="yellow"/>
        </w:rPr>
        <w:t>Interval</w:t>
      </w:r>
      <w:r w:rsidR="00B96AC7" w:rsidRPr="00463CE5">
        <w:rPr>
          <w:color w:val="auto"/>
          <w:highlight w:val="yellow"/>
        </w:rPr>
        <w:t xml:space="preserve"> </w:t>
      </w:r>
      <w:r w:rsidR="00B96AC7" w:rsidRPr="00463CE5">
        <w:rPr>
          <w:b/>
          <w:bCs/>
          <w:color w:val="auto"/>
          <w:highlight w:val="yellow"/>
        </w:rPr>
        <w:t>(s)</w:t>
      </w:r>
      <w:r w:rsidR="00B96AC7" w:rsidRPr="00463CE5">
        <w:rPr>
          <w:color w:val="auto"/>
          <w:highlight w:val="yellow"/>
        </w:rPr>
        <w:t xml:space="preserve"> box.</w:t>
      </w:r>
    </w:p>
    <w:p w14:paraId="5F3F5C59" w14:textId="77777777" w:rsidR="00D963C2" w:rsidRPr="00463CE5" w:rsidRDefault="00D963C2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0F5477A9" w14:textId="1F0FA764" w:rsidR="00E63D79" w:rsidRPr="00463CE5" w:rsidRDefault="00E63D79" w:rsidP="00863B4E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Turn </w:t>
      </w:r>
      <w:r w:rsidR="009E3C19">
        <w:rPr>
          <w:color w:val="auto"/>
          <w:highlight w:val="yellow"/>
        </w:rPr>
        <w:t xml:space="preserve">on </w:t>
      </w:r>
      <w:r w:rsidRPr="00463CE5">
        <w:rPr>
          <w:color w:val="auto"/>
          <w:highlight w:val="yellow"/>
        </w:rPr>
        <w:t xml:space="preserve">the </w:t>
      </w:r>
      <w:r w:rsidRPr="00463CE5">
        <w:rPr>
          <w:b/>
          <w:bCs/>
          <w:color w:val="auto"/>
          <w:highlight w:val="yellow"/>
        </w:rPr>
        <w:t>Acquisition</w:t>
      </w:r>
      <w:r w:rsidRPr="00463CE5">
        <w:rPr>
          <w:color w:val="auto"/>
          <w:highlight w:val="yellow"/>
        </w:rPr>
        <w:t xml:space="preserve"> button</w:t>
      </w:r>
      <w:r w:rsidR="00E03650">
        <w:rPr>
          <w:color w:val="auto"/>
          <w:highlight w:val="yellow"/>
        </w:rPr>
        <w:t xml:space="preserve"> </w:t>
      </w:r>
      <w:r w:rsidRPr="00463CE5">
        <w:rPr>
          <w:color w:val="auto"/>
          <w:highlight w:val="yellow"/>
        </w:rPr>
        <w:t>(</w:t>
      </w:r>
      <w:r w:rsidRPr="00463CE5">
        <w:rPr>
          <w:b/>
          <w:color w:val="auto"/>
          <w:highlight w:val="yellow"/>
        </w:rPr>
        <w:t>Figure 2D</w:t>
      </w:r>
      <w:r w:rsidRPr="00463CE5">
        <w:rPr>
          <w:color w:val="auto"/>
          <w:highlight w:val="yellow"/>
        </w:rPr>
        <w:t>).</w:t>
      </w:r>
    </w:p>
    <w:p w14:paraId="246B4A37" w14:textId="77777777" w:rsidR="00D963C2" w:rsidRPr="00463CE5" w:rsidRDefault="00D963C2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155FBF99" w14:textId="5A8BC223" w:rsidR="005B4D33" w:rsidRPr="00463CE5" w:rsidRDefault="00485293" w:rsidP="00863B4E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>Split t</w:t>
      </w:r>
      <w:r w:rsidR="006E6EA3" w:rsidRPr="00463CE5">
        <w:rPr>
          <w:color w:val="auto"/>
          <w:highlight w:val="yellow"/>
        </w:rPr>
        <w:t xml:space="preserve">he fluorescence image </w:t>
      </w:r>
      <w:r w:rsidRPr="00463CE5">
        <w:rPr>
          <w:color w:val="auto"/>
          <w:highlight w:val="yellow"/>
        </w:rPr>
        <w:t>using</w:t>
      </w:r>
      <w:r w:rsidR="00BA34BE" w:rsidRPr="00463CE5">
        <w:rPr>
          <w:color w:val="auto"/>
          <w:highlight w:val="yellow"/>
        </w:rPr>
        <w:t xml:space="preserve"> </w:t>
      </w:r>
      <w:r w:rsidR="00F50AE0" w:rsidRPr="00463CE5">
        <w:rPr>
          <w:color w:val="auto"/>
          <w:highlight w:val="yellow"/>
        </w:rPr>
        <w:t>i</w:t>
      </w:r>
      <w:r w:rsidR="006E6EA3" w:rsidRPr="00463CE5">
        <w:rPr>
          <w:color w:val="auto"/>
          <w:highlight w:val="yellow"/>
        </w:rPr>
        <w:t>mage splitting optics, and the two images (</w:t>
      </w:r>
      <w:r w:rsidR="007641A9" w:rsidRPr="00463CE5">
        <w:rPr>
          <w:color w:val="auto"/>
          <w:highlight w:val="yellow"/>
        </w:rPr>
        <w:t>GCaMP</w:t>
      </w:r>
      <w:r w:rsidR="006E6EA3" w:rsidRPr="00463CE5">
        <w:rPr>
          <w:color w:val="auto"/>
          <w:highlight w:val="yellow"/>
        </w:rPr>
        <w:t xml:space="preserve"> channel, 500–525 nm</w:t>
      </w:r>
      <w:r w:rsidR="004475E0" w:rsidRPr="00463CE5">
        <w:rPr>
          <w:color w:val="auto"/>
          <w:highlight w:val="yellow"/>
        </w:rPr>
        <w:t xml:space="preserve"> (</w:t>
      </w:r>
      <w:r w:rsidR="004475E0" w:rsidRPr="00463CE5">
        <w:rPr>
          <w:b/>
          <w:color w:val="auto"/>
          <w:highlight w:val="yellow"/>
        </w:rPr>
        <w:t>Figure 2</w:t>
      </w:r>
      <w:r w:rsidR="008D044B" w:rsidRPr="00463CE5">
        <w:rPr>
          <w:b/>
          <w:color w:val="auto"/>
          <w:highlight w:val="yellow"/>
        </w:rPr>
        <w:t>E</w:t>
      </w:r>
      <w:r w:rsidR="004475E0" w:rsidRPr="00463CE5">
        <w:rPr>
          <w:color w:val="auto"/>
          <w:highlight w:val="yellow"/>
        </w:rPr>
        <w:t>)</w:t>
      </w:r>
      <w:r w:rsidR="006E6EA3" w:rsidRPr="00463CE5">
        <w:rPr>
          <w:color w:val="auto"/>
          <w:highlight w:val="yellow"/>
        </w:rPr>
        <w:t xml:space="preserve">; </w:t>
      </w:r>
      <w:proofErr w:type="spellStart"/>
      <w:r w:rsidR="007641A9" w:rsidRPr="00463CE5">
        <w:rPr>
          <w:color w:val="auto"/>
          <w:highlight w:val="yellow"/>
        </w:rPr>
        <w:t>TagRFP</w:t>
      </w:r>
      <w:proofErr w:type="spellEnd"/>
      <w:r w:rsidR="006E6EA3" w:rsidRPr="00463CE5">
        <w:rPr>
          <w:color w:val="auto"/>
          <w:highlight w:val="yellow"/>
        </w:rPr>
        <w:t xml:space="preserve"> channel, 584–676 nm</w:t>
      </w:r>
      <w:r w:rsidR="004475E0" w:rsidRPr="00463CE5">
        <w:rPr>
          <w:color w:val="auto"/>
          <w:highlight w:val="yellow"/>
        </w:rPr>
        <w:t xml:space="preserve"> (</w:t>
      </w:r>
      <w:r w:rsidR="004475E0" w:rsidRPr="00463CE5">
        <w:rPr>
          <w:b/>
          <w:color w:val="auto"/>
          <w:highlight w:val="yellow"/>
        </w:rPr>
        <w:t>Figure 2</w:t>
      </w:r>
      <w:r w:rsidR="008D044B" w:rsidRPr="00463CE5">
        <w:rPr>
          <w:b/>
          <w:color w:val="auto"/>
          <w:highlight w:val="yellow"/>
        </w:rPr>
        <w:t>F</w:t>
      </w:r>
      <w:r w:rsidR="004475E0" w:rsidRPr="00463CE5">
        <w:rPr>
          <w:color w:val="auto"/>
          <w:highlight w:val="yellow"/>
        </w:rPr>
        <w:t>)</w:t>
      </w:r>
      <w:r w:rsidR="006E6EA3" w:rsidRPr="00463CE5">
        <w:rPr>
          <w:color w:val="auto"/>
          <w:highlight w:val="yellow"/>
        </w:rPr>
        <w:t xml:space="preserve">) </w:t>
      </w:r>
      <w:r w:rsidR="00BA34BE" w:rsidRPr="00463CE5">
        <w:rPr>
          <w:color w:val="auto"/>
          <w:highlight w:val="yellow"/>
        </w:rPr>
        <w:t>a</w:t>
      </w:r>
      <w:r w:rsidR="006E6EA3" w:rsidRPr="00463CE5">
        <w:rPr>
          <w:color w:val="auto"/>
          <w:highlight w:val="yellow"/>
        </w:rPr>
        <w:t xml:space="preserve">re projected onto two halves of </w:t>
      </w:r>
      <w:r w:rsidR="00BA34BE" w:rsidRPr="00463CE5">
        <w:rPr>
          <w:color w:val="auto"/>
          <w:highlight w:val="yellow"/>
        </w:rPr>
        <w:t>the</w:t>
      </w:r>
      <w:r w:rsidR="006E6EA3" w:rsidRPr="00463CE5">
        <w:rPr>
          <w:color w:val="auto"/>
          <w:highlight w:val="yellow"/>
        </w:rPr>
        <w:t xml:space="preserve"> </w:t>
      </w:r>
      <w:proofErr w:type="spellStart"/>
      <w:r w:rsidR="003958C2" w:rsidRPr="00463CE5">
        <w:rPr>
          <w:color w:val="auto"/>
          <w:highlight w:val="yellow"/>
        </w:rPr>
        <w:t>s</w:t>
      </w:r>
      <w:r w:rsidR="006E6EA3" w:rsidRPr="00463CE5">
        <w:rPr>
          <w:color w:val="auto"/>
          <w:highlight w:val="yellow"/>
        </w:rPr>
        <w:t>CMOS</w:t>
      </w:r>
      <w:proofErr w:type="spellEnd"/>
      <w:r w:rsidR="006E6EA3" w:rsidRPr="00463CE5">
        <w:rPr>
          <w:color w:val="auto"/>
          <w:highlight w:val="yellow"/>
        </w:rPr>
        <w:t xml:space="preserve"> camera. </w:t>
      </w:r>
      <w:r w:rsidR="00C26CD5" w:rsidRPr="00463CE5">
        <w:rPr>
          <w:color w:val="auto"/>
          <w:highlight w:val="yellow"/>
        </w:rPr>
        <w:t xml:space="preserve">Calibrate the coordinates of the GCaMP and </w:t>
      </w:r>
      <w:proofErr w:type="spellStart"/>
      <w:r w:rsidR="00C26CD5" w:rsidRPr="00463CE5">
        <w:rPr>
          <w:color w:val="auto"/>
          <w:highlight w:val="yellow"/>
        </w:rPr>
        <w:t>TagRFP</w:t>
      </w:r>
      <w:proofErr w:type="spellEnd"/>
      <w:r w:rsidR="00C26CD5" w:rsidRPr="00463CE5">
        <w:rPr>
          <w:color w:val="auto"/>
          <w:highlight w:val="yellow"/>
        </w:rPr>
        <w:t xml:space="preserve"> channels (</w:t>
      </w:r>
      <w:r w:rsidR="00C26CD5" w:rsidRPr="00463CE5">
        <w:rPr>
          <w:b/>
          <w:color w:val="auto"/>
          <w:highlight w:val="yellow"/>
        </w:rPr>
        <w:t>Figure 2</w:t>
      </w:r>
      <w:r w:rsidR="008D044B" w:rsidRPr="00463CE5">
        <w:rPr>
          <w:b/>
          <w:color w:val="auto"/>
          <w:highlight w:val="yellow"/>
        </w:rPr>
        <w:t>G</w:t>
      </w:r>
      <w:r w:rsidR="00C26CD5" w:rsidRPr="00463CE5">
        <w:rPr>
          <w:color w:val="auto"/>
          <w:highlight w:val="yellow"/>
        </w:rPr>
        <w:t xml:space="preserve">). </w:t>
      </w:r>
      <w:r w:rsidR="00C26CD5" w:rsidRPr="00463CE5">
        <w:rPr>
          <w:color w:val="auto"/>
          <w:highlight w:val="yellow"/>
          <w:lang w:eastAsia="ja-JP"/>
        </w:rPr>
        <w:t>S</w:t>
      </w:r>
      <w:r w:rsidR="00C26CD5" w:rsidRPr="00463CE5">
        <w:rPr>
          <w:color w:val="auto"/>
          <w:highlight w:val="yellow"/>
        </w:rPr>
        <w:t>ave the software</w:t>
      </w:r>
      <w:r w:rsidR="00BA34BE" w:rsidRPr="00463CE5">
        <w:rPr>
          <w:color w:val="auto"/>
          <w:highlight w:val="yellow"/>
        </w:rPr>
        <w:t xml:space="preserve"> settings</w:t>
      </w:r>
      <w:r w:rsidR="00C26CD5" w:rsidRPr="00463CE5">
        <w:rPr>
          <w:color w:val="auto"/>
          <w:highlight w:val="yellow"/>
        </w:rPr>
        <w:t>.</w:t>
      </w:r>
    </w:p>
    <w:p w14:paraId="180EDDA2" w14:textId="77777777" w:rsidR="00D963C2" w:rsidRPr="00463CE5" w:rsidRDefault="00D963C2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15460A94" w14:textId="134F22C0" w:rsidR="00BF6392" w:rsidRPr="00463CE5" w:rsidRDefault="00BF6392" w:rsidP="00863B4E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>Set the directory to output the data file (</w:t>
      </w:r>
      <w:r w:rsidRPr="00463CE5">
        <w:rPr>
          <w:b/>
          <w:color w:val="auto"/>
          <w:highlight w:val="yellow"/>
        </w:rPr>
        <w:t xml:space="preserve">Figure </w:t>
      </w:r>
      <w:r w:rsidR="00C26CD5" w:rsidRPr="00463CE5">
        <w:rPr>
          <w:b/>
          <w:color w:val="auto"/>
          <w:highlight w:val="yellow"/>
        </w:rPr>
        <w:t>2</w:t>
      </w:r>
      <w:r w:rsidR="004475E0" w:rsidRPr="00463CE5">
        <w:rPr>
          <w:b/>
          <w:color w:val="auto"/>
          <w:highlight w:val="yellow"/>
        </w:rPr>
        <w:t>G</w:t>
      </w:r>
      <w:r w:rsidRPr="00463CE5">
        <w:rPr>
          <w:color w:val="auto"/>
          <w:highlight w:val="yellow"/>
        </w:rPr>
        <w:t>).</w:t>
      </w:r>
    </w:p>
    <w:p w14:paraId="5DF4E788" w14:textId="77777777" w:rsidR="00D963C2" w:rsidRPr="00463CE5" w:rsidRDefault="00D963C2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1458A808" w14:textId="566C91AC" w:rsidR="00040B3C" w:rsidRPr="00463CE5" w:rsidRDefault="00E63D79" w:rsidP="00863B4E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>Turn</w:t>
      </w:r>
      <w:r w:rsidR="00A85FE4" w:rsidRPr="00463CE5">
        <w:rPr>
          <w:color w:val="auto"/>
          <w:highlight w:val="yellow"/>
        </w:rPr>
        <w:t xml:space="preserve"> </w:t>
      </w:r>
      <w:r w:rsidR="00E03650">
        <w:rPr>
          <w:color w:val="auto"/>
          <w:highlight w:val="yellow"/>
        </w:rPr>
        <w:t xml:space="preserve">off </w:t>
      </w:r>
      <w:r w:rsidR="00A85FE4" w:rsidRPr="00463CE5">
        <w:rPr>
          <w:color w:val="auto"/>
          <w:highlight w:val="yellow"/>
        </w:rPr>
        <w:t xml:space="preserve">the </w:t>
      </w:r>
      <w:r w:rsidR="00A85FE4" w:rsidRPr="00463CE5">
        <w:rPr>
          <w:b/>
          <w:bCs/>
          <w:color w:val="auto"/>
          <w:highlight w:val="yellow"/>
        </w:rPr>
        <w:t>Acquisition</w:t>
      </w:r>
      <w:r w:rsidR="00A85FE4" w:rsidRPr="00463CE5">
        <w:rPr>
          <w:color w:val="auto"/>
          <w:highlight w:val="yellow"/>
        </w:rPr>
        <w:t xml:space="preserve"> button</w:t>
      </w:r>
      <w:r w:rsidRPr="00463CE5">
        <w:rPr>
          <w:color w:val="auto"/>
          <w:highlight w:val="yellow"/>
        </w:rPr>
        <w:t xml:space="preserve"> </w:t>
      </w:r>
      <w:r w:rsidR="00A85FE4" w:rsidRPr="00463CE5">
        <w:rPr>
          <w:color w:val="auto"/>
          <w:highlight w:val="yellow"/>
        </w:rPr>
        <w:t>(</w:t>
      </w:r>
      <w:r w:rsidR="00A85FE4" w:rsidRPr="00463CE5">
        <w:rPr>
          <w:b/>
          <w:color w:val="auto"/>
          <w:highlight w:val="yellow"/>
        </w:rPr>
        <w:t>Figure 2</w:t>
      </w:r>
      <w:r w:rsidRPr="00463CE5">
        <w:rPr>
          <w:b/>
          <w:color w:val="auto"/>
          <w:highlight w:val="yellow"/>
        </w:rPr>
        <w:t>D</w:t>
      </w:r>
      <w:r w:rsidR="00A85FE4" w:rsidRPr="00463CE5">
        <w:rPr>
          <w:color w:val="auto"/>
          <w:highlight w:val="yellow"/>
        </w:rPr>
        <w:t>).</w:t>
      </w:r>
    </w:p>
    <w:p w14:paraId="566BDF12" w14:textId="77777777" w:rsidR="00D963C2" w:rsidRPr="00463CE5" w:rsidRDefault="00D963C2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4735FFD0" w14:textId="626B7D49" w:rsidR="00040B3C" w:rsidRPr="00463CE5" w:rsidRDefault="00040B3C" w:rsidP="00863B4E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  <w:lang w:eastAsia="ja-JP"/>
        </w:rPr>
        <w:t xml:space="preserve">Double click </w:t>
      </w:r>
      <w:r w:rsidR="0061715D" w:rsidRPr="00463CE5">
        <w:rPr>
          <w:color w:val="auto"/>
          <w:highlight w:val="yellow"/>
          <w:lang w:eastAsia="ja-JP"/>
        </w:rPr>
        <w:t xml:space="preserve">on </w:t>
      </w:r>
      <w:r w:rsidRPr="00463CE5">
        <w:rPr>
          <w:color w:val="auto"/>
          <w:highlight w:val="yellow"/>
        </w:rPr>
        <w:t>mouse macro system</w:t>
      </w:r>
      <w:r w:rsidR="00E03650">
        <w:rPr>
          <w:color w:val="auto"/>
          <w:highlight w:val="yellow"/>
        </w:rPr>
        <w:t xml:space="preserve"> software</w:t>
      </w:r>
      <w:r w:rsidRPr="00463CE5">
        <w:rPr>
          <w:color w:val="auto"/>
          <w:highlight w:val="yellow"/>
        </w:rPr>
        <w:t xml:space="preserve"> (</w:t>
      </w:r>
      <w:r w:rsidRPr="00463CE5">
        <w:rPr>
          <w:b/>
          <w:color w:val="auto"/>
          <w:highlight w:val="yellow"/>
        </w:rPr>
        <w:t>Figure 3A</w:t>
      </w:r>
      <w:r w:rsidRPr="00463CE5">
        <w:rPr>
          <w:color w:val="auto"/>
          <w:highlight w:val="yellow"/>
        </w:rPr>
        <w:t>) and</w:t>
      </w:r>
      <w:r w:rsidR="0061715D" w:rsidRPr="00463CE5">
        <w:rPr>
          <w:color w:val="auto"/>
          <w:highlight w:val="yellow"/>
        </w:rPr>
        <w:t xml:space="preserve"> set the</w:t>
      </w:r>
      <w:r w:rsidRPr="00463CE5">
        <w:rPr>
          <w:color w:val="auto"/>
          <w:highlight w:val="yellow"/>
        </w:rPr>
        <w:t xml:space="preserve"> vibration properties (</w:t>
      </w:r>
      <w:r w:rsidRPr="00463CE5">
        <w:rPr>
          <w:b/>
          <w:color w:val="auto"/>
          <w:highlight w:val="yellow"/>
        </w:rPr>
        <w:t>Figure 3B</w:t>
      </w:r>
      <w:r w:rsidRPr="00463CE5">
        <w:rPr>
          <w:color w:val="auto"/>
          <w:highlight w:val="yellow"/>
        </w:rPr>
        <w:t xml:space="preserve">). Read </w:t>
      </w:r>
      <w:r w:rsidR="00DF1F9F" w:rsidRPr="00463CE5">
        <w:rPr>
          <w:color w:val="auto"/>
          <w:highlight w:val="yellow"/>
        </w:rPr>
        <w:t xml:space="preserve">the </w:t>
      </w:r>
      <w:r w:rsidRPr="00463CE5">
        <w:rPr>
          <w:b/>
          <w:bCs/>
          <w:color w:val="auto"/>
          <w:highlight w:val="yellow"/>
        </w:rPr>
        <w:t>Assay.txt</w:t>
      </w:r>
      <w:r w:rsidRPr="00463CE5">
        <w:rPr>
          <w:color w:val="auto"/>
          <w:highlight w:val="yellow"/>
        </w:rPr>
        <w:t xml:space="preserve"> file </w:t>
      </w:r>
      <w:r w:rsidR="00DF1F9F" w:rsidRPr="00463CE5">
        <w:rPr>
          <w:color w:val="auto"/>
          <w:highlight w:val="yellow"/>
        </w:rPr>
        <w:t xml:space="preserve">with the </w:t>
      </w:r>
      <w:r w:rsidRPr="00463CE5">
        <w:rPr>
          <w:color w:val="auto"/>
          <w:highlight w:val="yellow"/>
        </w:rPr>
        <w:t xml:space="preserve">mouse macro system so that </w:t>
      </w:r>
      <w:r w:rsidR="00DF1F9F" w:rsidRPr="00463CE5">
        <w:rPr>
          <w:color w:val="auto"/>
          <w:highlight w:val="yellow"/>
        </w:rPr>
        <w:t xml:space="preserve">the </w:t>
      </w:r>
      <w:r w:rsidRPr="00463CE5">
        <w:rPr>
          <w:color w:val="auto"/>
          <w:highlight w:val="yellow"/>
        </w:rPr>
        <w:t xml:space="preserve">mouse cursor is controlled based on the coordinates and </w:t>
      </w:r>
      <w:r w:rsidR="00E03650">
        <w:rPr>
          <w:color w:val="auto"/>
          <w:highlight w:val="yellow"/>
        </w:rPr>
        <w:t xml:space="preserve">the </w:t>
      </w:r>
      <w:r w:rsidRPr="00463CE5">
        <w:rPr>
          <w:color w:val="auto"/>
          <w:highlight w:val="yellow"/>
        </w:rPr>
        <w:t>schedule in that file (</w:t>
      </w:r>
      <w:r w:rsidRPr="00463CE5">
        <w:rPr>
          <w:b/>
          <w:color w:val="auto"/>
          <w:highlight w:val="yellow"/>
        </w:rPr>
        <w:t>Figure 3A</w:t>
      </w:r>
      <w:r w:rsidRPr="00463CE5">
        <w:rPr>
          <w:color w:val="auto"/>
          <w:highlight w:val="yellow"/>
        </w:rPr>
        <w:t>). Set the coordinate</w:t>
      </w:r>
      <w:r w:rsidR="00DF1F9F" w:rsidRPr="00463CE5">
        <w:rPr>
          <w:color w:val="auto"/>
          <w:highlight w:val="yellow"/>
        </w:rPr>
        <w:t>s</w:t>
      </w:r>
      <w:r w:rsidRPr="00463CE5">
        <w:rPr>
          <w:color w:val="auto"/>
          <w:highlight w:val="yellow"/>
        </w:rPr>
        <w:t xml:space="preserve"> of </w:t>
      </w:r>
      <w:r w:rsidR="00DF1F9F" w:rsidRPr="00463CE5">
        <w:rPr>
          <w:color w:val="auto"/>
          <w:highlight w:val="yellow"/>
        </w:rPr>
        <w:t xml:space="preserve">the </w:t>
      </w:r>
      <w:r w:rsidRPr="00463CE5">
        <w:rPr>
          <w:color w:val="auto"/>
          <w:highlight w:val="yellow"/>
        </w:rPr>
        <w:t xml:space="preserve">mouse cursor (magenta squares in </w:t>
      </w:r>
      <w:r w:rsidRPr="00463CE5">
        <w:rPr>
          <w:b/>
          <w:color w:val="auto"/>
          <w:highlight w:val="yellow"/>
        </w:rPr>
        <w:t>Figure 3A</w:t>
      </w:r>
      <w:r w:rsidRPr="00463CE5">
        <w:rPr>
          <w:color w:val="auto"/>
          <w:highlight w:val="yellow"/>
        </w:rPr>
        <w:t xml:space="preserve">) and wait time until stimulation after starting the recording (magenta in </w:t>
      </w:r>
      <w:r w:rsidRPr="00463CE5">
        <w:rPr>
          <w:b/>
          <w:color w:val="auto"/>
          <w:highlight w:val="yellow"/>
        </w:rPr>
        <w:t>Figure 3A</w:t>
      </w:r>
      <w:r w:rsidRPr="00463CE5">
        <w:rPr>
          <w:color w:val="auto"/>
          <w:highlight w:val="yellow"/>
        </w:rPr>
        <w:t>).</w:t>
      </w:r>
      <w:r w:rsidR="000F3728" w:rsidRPr="00463CE5">
        <w:rPr>
          <w:color w:val="auto"/>
          <w:highlight w:val="yellow"/>
        </w:rPr>
        <w:t xml:space="preserve"> Set </w:t>
      </w:r>
      <w:r w:rsidR="0061715D" w:rsidRPr="00463CE5">
        <w:rPr>
          <w:color w:val="auto"/>
          <w:highlight w:val="yellow"/>
        </w:rPr>
        <w:t xml:space="preserve">the </w:t>
      </w:r>
      <w:r w:rsidR="000F3728" w:rsidRPr="00463CE5">
        <w:rPr>
          <w:color w:val="auto"/>
          <w:highlight w:val="yellow"/>
        </w:rPr>
        <w:t xml:space="preserve">frequency and </w:t>
      </w:r>
      <w:r w:rsidR="0061715D" w:rsidRPr="00463CE5">
        <w:rPr>
          <w:color w:val="auto"/>
          <w:highlight w:val="yellow"/>
        </w:rPr>
        <w:t xml:space="preserve">the </w:t>
      </w:r>
      <w:r w:rsidR="000F3728" w:rsidRPr="00463CE5">
        <w:rPr>
          <w:color w:val="auto"/>
          <w:highlight w:val="yellow"/>
        </w:rPr>
        <w:t>amplitude</w:t>
      </w:r>
      <w:r w:rsidR="00931F0D" w:rsidRPr="00463CE5">
        <w:rPr>
          <w:color w:val="auto"/>
          <w:highlight w:val="yellow"/>
        </w:rPr>
        <w:t xml:space="preserve"> values</w:t>
      </w:r>
      <w:r w:rsidR="000F3728" w:rsidRPr="00463CE5">
        <w:rPr>
          <w:color w:val="auto"/>
          <w:highlight w:val="yellow"/>
        </w:rPr>
        <w:t xml:space="preserve"> in the software for vibration control (</w:t>
      </w:r>
      <w:r w:rsidR="000F3728" w:rsidRPr="00463CE5">
        <w:rPr>
          <w:b/>
          <w:color w:val="auto"/>
          <w:highlight w:val="yellow"/>
        </w:rPr>
        <w:t>Figure 3B</w:t>
      </w:r>
      <w:r w:rsidR="000F3728" w:rsidRPr="00463CE5">
        <w:rPr>
          <w:color w:val="auto"/>
          <w:highlight w:val="yellow"/>
        </w:rPr>
        <w:t>).</w:t>
      </w:r>
    </w:p>
    <w:p w14:paraId="06EBCC25" w14:textId="77777777" w:rsidR="003E2060" w:rsidRPr="00463CE5" w:rsidRDefault="003E2060" w:rsidP="00C26CD5">
      <w:pPr>
        <w:rPr>
          <w:color w:val="auto"/>
          <w:highlight w:val="yellow"/>
        </w:rPr>
      </w:pPr>
    </w:p>
    <w:p w14:paraId="1F034989" w14:textId="11488D40" w:rsidR="001A382E" w:rsidRPr="00463CE5" w:rsidRDefault="001A382E" w:rsidP="00863B4E">
      <w:pPr>
        <w:pStyle w:val="ListParagraph"/>
        <w:numPr>
          <w:ilvl w:val="0"/>
          <w:numId w:val="28"/>
        </w:numPr>
        <w:ind w:left="0" w:firstLine="0"/>
        <w:rPr>
          <w:b/>
          <w:color w:val="auto"/>
          <w:highlight w:val="yellow"/>
        </w:rPr>
      </w:pPr>
      <w:r w:rsidRPr="00463CE5">
        <w:rPr>
          <w:b/>
          <w:color w:val="auto"/>
          <w:highlight w:val="yellow"/>
        </w:rPr>
        <w:t xml:space="preserve">Preparation </w:t>
      </w:r>
      <w:r w:rsidR="00105F19" w:rsidRPr="00463CE5">
        <w:rPr>
          <w:b/>
          <w:color w:val="auto"/>
          <w:highlight w:val="yellow"/>
        </w:rPr>
        <w:t xml:space="preserve">of worms </w:t>
      </w:r>
      <w:r w:rsidRPr="00463CE5">
        <w:rPr>
          <w:b/>
          <w:color w:val="auto"/>
          <w:highlight w:val="yellow"/>
        </w:rPr>
        <w:t>for calcium imaging</w:t>
      </w:r>
    </w:p>
    <w:p w14:paraId="275F8514" w14:textId="77777777" w:rsidR="00D963C2" w:rsidRPr="00463CE5" w:rsidRDefault="00D963C2" w:rsidP="00863B4E">
      <w:pPr>
        <w:rPr>
          <w:b/>
          <w:color w:val="auto"/>
          <w:highlight w:val="yellow"/>
        </w:rPr>
      </w:pPr>
    </w:p>
    <w:p w14:paraId="5C28D90C" w14:textId="384F4B83" w:rsidR="00105F19" w:rsidRPr="00463CE5" w:rsidRDefault="00A11B6D" w:rsidP="00863B4E">
      <w:pPr>
        <w:pStyle w:val="ListParagraph"/>
        <w:numPr>
          <w:ilvl w:val="1"/>
          <w:numId w:val="35"/>
        </w:numPr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Transfer a single worm </w:t>
      </w:r>
      <w:r w:rsidR="00C82DAA" w:rsidRPr="00463CE5">
        <w:rPr>
          <w:color w:val="auto"/>
          <w:highlight w:val="yellow"/>
        </w:rPr>
        <w:t xml:space="preserve">expressing both </w:t>
      </w:r>
      <w:r w:rsidR="009D3329" w:rsidRPr="00463CE5">
        <w:rPr>
          <w:color w:val="auto"/>
          <w:highlight w:val="yellow"/>
        </w:rPr>
        <w:t>GCaMP and</w:t>
      </w:r>
      <w:r w:rsidR="003D62B2" w:rsidRPr="00463CE5">
        <w:rPr>
          <w:color w:val="auto"/>
          <w:highlight w:val="yellow"/>
        </w:rPr>
        <w:t xml:space="preserve"> </w:t>
      </w:r>
      <w:proofErr w:type="spellStart"/>
      <w:r w:rsidR="003D62B2" w:rsidRPr="00463CE5">
        <w:rPr>
          <w:color w:val="auto"/>
          <w:highlight w:val="yellow"/>
        </w:rPr>
        <w:t>TagRFP</w:t>
      </w:r>
      <w:proofErr w:type="spellEnd"/>
      <w:r w:rsidR="003D62B2" w:rsidRPr="00463CE5">
        <w:rPr>
          <w:color w:val="auto"/>
          <w:highlight w:val="yellow"/>
        </w:rPr>
        <w:t xml:space="preserve"> </w:t>
      </w:r>
      <w:r w:rsidR="00AA2398" w:rsidRPr="00463CE5">
        <w:rPr>
          <w:color w:val="auto"/>
          <w:highlight w:val="yellow"/>
        </w:rPr>
        <w:t xml:space="preserve">from the incubated plate </w:t>
      </w:r>
      <w:r w:rsidRPr="00463CE5">
        <w:rPr>
          <w:color w:val="auto"/>
          <w:highlight w:val="yellow"/>
        </w:rPr>
        <w:t xml:space="preserve">to a new </w:t>
      </w:r>
      <w:r w:rsidR="00AA2398" w:rsidRPr="00463CE5">
        <w:rPr>
          <w:color w:val="auto"/>
          <w:highlight w:val="yellow"/>
        </w:rPr>
        <w:t xml:space="preserve">fresh NGM plate on which </w:t>
      </w:r>
      <w:r w:rsidR="00AA2398" w:rsidRPr="00463CE5">
        <w:rPr>
          <w:i/>
          <w:color w:val="auto"/>
          <w:highlight w:val="yellow"/>
        </w:rPr>
        <w:t>E. coli</w:t>
      </w:r>
      <w:r w:rsidR="00AA2398" w:rsidRPr="00463CE5">
        <w:rPr>
          <w:color w:val="auto"/>
          <w:highlight w:val="yellow"/>
        </w:rPr>
        <w:t xml:space="preserve"> OP50 </w:t>
      </w:r>
      <w:r w:rsidR="00934C00" w:rsidRPr="00463CE5">
        <w:rPr>
          <w:color w:val="auto"/>
          <w:highlight w:val="yellow"/>
        </w:rPr>
        <w:t>has been</w:t>
      </w:r>
      <w:r w:rsidR="00AA2398" w:rsidRPr="00463CE5">
        <w:rPr>
          <w:color w:val="auto"/>
          <w:highlight w:val="yellow"/>
        </w:rPr>
        <w:t xml:space="preserve"> streaked.</w:t>
      </w:r>
    </w:p>
    <w:p w14:paraId="09150BB5" w14:textId="77777777" w:rsidR="00D963C2" w:rsidRPr="00463CE5" w:rsidRDefault="00D963C2" w:rsidP="00863B4E">
      <w:pPr>
        <w:pStyle w:val="ListParagraph"/>
        <w:ind w:left="0"/>
        <w:rPr>
          <w:color w:val="auto"/>
          <w:highlight w:val="yellow"/>
        </w:rPr>
      </w:pPr>
    </w:p>
    <w:p w14:paraId="261B77C1" w14:textId="197AD162" w:rsidR="00F66005" w:rsidRPr="00463CE5" w:rsidRDefault="00BA34BE" w:rsidP="00863B4E">
      <w:pPr>
        <w:pStyle w:val="ListParagraph"/>
        <w:numPr>
          <w:ilvl w:val="1"/>
          <w:numId w:val="35"/>
        </w:numPr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  <w:lang w:eastAsia="ja-JP"/>
        </w:rPr>
        <w:t xml:space="preserve">Attach </w:t>
      </w:r>
      <w:r w:rsidR="00EC6D1C" w:rsidRPr="00463CE5">
        <w:rPr>
          <w:color w:val="auto"/>
          <w:highlight w:val="yellow"/>
          <w:lang w:eastAsia="ja-JP"/>
        </w:rPr>
        <w:t xml:space="preserve">the </w:t>
      </w:r>
      <w:r w:rsidR="00E27E0B" w:rsidRPr="00463CE5">
        <w:rPr>
          <w:color w:val="auto"/>
          <w:highlight w:val="yellow"/>
          <w:lang w:eastAsia="ja-JP"/>
        </w:rPr>
        <w:t>N</w:t>
      </w:r>
      <w:r w:rsidR="00287F78" w:rsidRPr="00463CE5">
        <w:rPr>
          <w:color w:val="auto"/>
          <w:highlight w:val="yellow"/>
          <w:lang w:eastAsia="ja-JP"/>
        </w:rPr>
        <w:t>GM</w:t>
      </w:r>
      <w:r w:rsidR="00E27E0B" w:rsidRPr="00463CE5">
        <w:rPr>
          <w:color w:val="auto"/>
          <w:highlight w:val="yellow"/>
          <w:lang w:eastAsia="ja-JP"/>
        </w:rPr>
        <w:t xml:space="preserve"> plate </w:t>
      </w:r>
      <w:r w:rsidRPr="00463CE5">
        <w:rPr>
          <w:color w:val="auto"/>
          <w:highlight w:val="yellow"/>
          <w:lang w:eastAsia="ja-JP"/>
        </w:rPr>
        <w:t xml:space="preserve">to </w:t>
      </w:r>
      <w:r w:rsidR="00E27E0B" w:rsidRPr="00463CE5">
        <w:rPr>
          <w:color w:val="auto"/>
          <w:highlight w:val="yellow"/>
          <w:lang w:eastAsia="ja-JP"/>
        </w:rPr>
        <w:t xml:space="preserve">the </w:t>
      </w:r>
      <w:r w:rsidR="003D62B2" w:rsidRPr="00463CE5">
        <w:rPr>
          <w:color w:val="auto"/>
          <w:highlight w:val="yellow"/>
        </w:rPr>
        <w:t>piezoelectric acoustic transducer</w:t>
      </w:r>
      <w:r w:rsidR="00E27E0B" w:rsidRPr="00463CE5">
        <w:rPr>
          <w:color w:val="auto"/>
          <w:highlight w:val="yellow"/>
          <w:lang w:eastAsia="ja-JP"/>
        </w:rPr>
        <w:t xml:space="preserve"> using </w:t>
      </w:r>
      <w:r w:rsidR="006B2BCF" w:rsidRPr="00463CE5">
        <w:rPr>
          <w:color w:val="auto"/>
          <w:highlight w:val="yellow"/>
          <w:lang w:eastAsia="ja-JP"/>
        </w:rPr>
        <w:t>transparent adhesive tape</w:t>
      </w:r>
      <w:r w:rsidR="003D62B2" w:rsidRPr="00463CE5">
        <w:rPr>
          <w:color w:val="auto"/>
          <w:highlight w:val="yellow"/>
          <w:lang w:eastAsia="ja-JP"/>
        </w:rPr>
        <w:t xml:space="preserve"> </w:t>
      </w:r>
      <w:r w:rsidR="003D62B2" w:rsidRPr="00463CE5">
        <w:rPr>
          <w:color w:val="auto"/>
          <w:highlight w:val="yellow"/>
        </w:rPr>
        <w:t>(</w:t>
      </w:r>
      <w:r w:rsidR="003D62B2" w:rsidRPr="00463CE5">
        <w:rPr>
          <w:b/>
          <w:color w:val="auto"/>
          <w:highlight w:val="yellow"/>
        </w:rPr>
        <w:t xml:space="preserve">Figure </w:t>
      </w:r>
      <w:r w:rsidR="00040B3C" w:rsidRPr="00463CE5">
        <w:rPr>
          <w:b/>
          <w:color w:val="auto"/>
          <w:highlight w:val="yellow"/>
        </w:rPr>
        <w:t>4</w:t>
      </w:r>
      <w:r w:rsidR="003D62B2" w:rsidRPr="00463CE5">
        <w:rPr>
          <w:color w:val="auto"/>
          <w:highlight w:val="yellow"/>
        </w:rPr>
        <w:t>)</w:t>
      </w:r>
      <w:r w:rsidR="00E27E0B" w:rsidRPr="00463CE5">
        <w:rPr>
          <w:color w:val="auto"/>
          <w:highlight w:val="yellow"/>
          <w:lang w:eastAsia="ja-JP"/>
        </w:rPr>
        <w:t xml:space="preserve">. </w:t>
      </w:r>
      <w:r w:rsidRPr="00463CE5">
        <w:rPr>
          <w:color w:val="auto"/>
          <w:highlight w:val="yellow"/>
          <w:lang w:eastAsia="ja-JP"/>
        </w:rPr>
        <w:t xml:space="preserve">Do </w:t>
      </w:r>
      <w:r w:rsidR="00E27E0B" w:rsidRPr="00463CE5">
        <w:rPr>
          <w:color w:val="auto"/>
          <w:highlight w:val="yellow"/>
          <w:lang w:eastAsia="ja-JP"/>
        </w:rPr>
        <w:t xml:space="preserve">not press the plate onto the actuator because this </w:t>
      </w:r>
      <w:r w:rsidRPr="00463CE5">
        <w:rPr>
          <w:color w:val="auto"/>
          <w:highlight w:val="yellow"/>
          <w:lang w:eastAsia="ja-JP"/>
        </w:rPr>
        <w:t xml:space="preserve">alters the </w:t>
      </w:r>
      <w:r w:rsidR="00E27E0B" w:rsidRPr="00463CE5">
        <w:rPr>
          <w:color w:val="auto"/>
          <w:highlight w:val="yellow"/>
          <w:lang w:eastAsia="ja-JP"/>
        </w:rPr>
        <w:t>vibration frequency.</w:t>
      </w:r>
    </w:p>
    <w:p w14:paraId="06CDEB27" w14:textId="77777777" w:rsidR="003E2060" w:rsidRPr="00463CE5" w:rsidRDefault="003E2060" w:rsidP="00863B4E">
      <w:pPr>
        <w:rPr>
          <w:color w:val="auto"/>
          <w:highlight w:val="yellow"/>
        </w:rPr>
      </w:pPr>
    </w:p>
    <w:p w14:paraId="24C2E7F3" w14:textId="5510A659" w:rsidR="003E2060" w:rsidRPr="00463CE5" w:rsidRDefault="003E2060" w:rsidP="00863B4E">
      <w:pPr>
        <w:pStyle w:val="NormalWeb"/>
        <w:numPr>
          <w:ilvl w:val="0"/>
          <w:numId w:val="28"/>
        </w:numPr>
        <w:spacing w:before="0" w:beforeAutospacing="0" w:after="0" w:afterAutospacing="0"/>
        <w:ind w:left="0" w:firstLine="0"/>
        <w:rPr>
          <w:b/>
          <w:bCs/>
          <w:color w:val="auto"/>
          <w:highlight w:val="yellow"/>
        </w:rPr>
      </w:pPr>
      <w:r w:rsidRPr="00463CE5">
        <w:rPr>
          <w:b/>
          <w:bCs/>
          <w:color w:val="auto"/>
          <w:highlight w:val="yellow"/>
        </w:rPr>
        <w:t xml:space="preserve">Calcium imaging under the control of </w:t>
      </w:r>
      <w:r w:rsidR="00926DB9" w:rsidRPr="00463CE5">
        <w:rPr>
          <w:b/>
          <w:bCs/>
          <w:color w:val="auto"/>
          <w:highlight w:val="yellow"/>
        </w:rPr>
        <w:t xml:space="preserve">specific </w:t>
      </w:r>
      <w:r w:rsidRPr="00463CE5">
        <w:rPr>
          <w:b/>
          <w:bCs/>
          <w:color w:val="auto"/>
          <w:highlight w:val="yellow"/>
        </w:rPr>
        <w:t>vibration properties</w:t>
      </w:r>
    </w:p>
    <w:p w14:paraId="54AEC28C" w14:textId="77777777" w:rsidR="00D963C2" w:rsidRPr="00463CE5" w:rsidRDefault="00D963C2" w:rsidP="00863B4E">
      <w:pPr>
        <w:pStyle w:val="NormalWeb"/>
        <w:spacing w:before="0" w:beforeAutospacing="0" w:after="0" w:afterAutospacing="0"/>
        <w:rPr>
          <w:b/>
          <w:bCs/>
          <w:color w:val="auto"/>
          <w:highlight w:val="yellow"/>
        </w:rPr>
      </w:pPr>
    </w:p>
    <w:p w14:paraId="64491244" w14:textId="20781269" w:rsidR="00702FCA" w:rsidRPr="00463CE5" w:rsidRDefault="00E63D79" w:rsidP="00863B4E">
      <w:pPr>
        <w:pStyle w:val="NormalWeb"/>
        <w:numPr>
          <w:ilvl w:val="1"/>
          <w:numId w:val="37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>Turn</w:t>
      </w:r>
      <w:r w:rsidR="00702FCA" w:rsidRPr="00463CE5">
        <w:rPr>
          <w:color w:val="auto"/>
          <w:highlight w:val="yellow"/>
        </w:rPr>
        <w:t xml:space="preserve"> </w:t>
      </w:r>
      <w:r w:rsidR="00E03650">
        <w:rPr>
          <w:color w:val="auto"/>
          <w:highlight w:val="yellow"/>
        </w:rPr>
        <w:t xml:space="preserve">on </w:t>
      </w:r>
      <w:r w:rsidR="00702FCA" w:rsidRPr="00463CE5">
        <w:rPr>
          <w:color w:val="auto"/>
          <w:highlight w:val="yellow"/>
        </w:rPr>
        <w:t>the</w:t>
      </w:r>
      <w:r w:rsidR="00702FCA" w:rsidRPr="00463CE5">
        <w:rPr>
          <w:b/>
          <w:bCs/>
          <w:color w:val="auto"/>
          <w:highlight w:val="yellow"/>
        </w:rPr>
        <w:t xml:space="preserve"> </w:t>
      </w:r>
      <w:r w:rsidR="004475E0" w:rsidRPr="00463CE5">
        <w:rPr>
          <w:b/>
          <w:bCs/>
          <w:color w:val="auto"/>
          <w:highlight w:val="yellow"/>
        </w:rPr>
        <w:t>Acquisition</w:t>
      </w:r>
      <w:r w:rsidR="00702FCA" w:rsidRPr="00463CE5">
        <w:rPr>
          <w:color w:val="auto"/>
          <w:highlight w:val="yellow"/>
        </w:rPr>
        <w:t xml:space="preserve"> button</w:t>
      </w:r>
      <w:r w:rsidRPr="00463CE5">
        <w:rPr>
          <w:color w:val="auto"/>
          <w:highlight w:val="yellow"/>
        </w:rPr>
        <w:t xml:space="preserve"> </w:t>
      </w:r>
      <w:r w:rsidR="003D62B2" w:rsidRPr="00463CE5">
        <w:rPr>
          <w:color w:val="auto"/>
          <w:highlight w:val="yellow"/>
        </w:rPr>
        <w:t>(</w:t>
      </w:r>
      <w:r w:rsidR="003D62B2" w:rsidRPr="00463CE5">
        <w:rPr>
          <w:b/>
          <w:color w:val="auto"/>
          <w:highlight w:val="yellow"/>
        </w:rPr>
        <w:t xml:space="preserve">Figure </w:t>
      </w:r>
      <w:r w:rsidR="00E14CDC" w:rsidRPr="00463CE5">
        <w:rPr>
          <w:b/>
          <w:color w:val="auto"/>
          <w:highlight w:val="yellow"/>
        </w:rPr>
        <w:t>2</w:t>
      </w:r>
      <w:r w:rsidRPr="00463CE5">
        <w:rPr>
          <w:b/>
          <w:color w:val="auto"/>
          <w:highlight w:val="yellow"/>
        </w:rPr>
        <w:t>D</w:t>
      </w:r>
      <w:r w:rsidR="003D62B2" w:rsidRPr="00463CE5">
        <w:rPr>
          <w:color w:val="auto"/>
          <w:highlight w:val="yellow"/>
        </w:rPr>
        <w:t>)</w:t>
      </w:r>
      <w:r w:rsidR="00702FCA" w:rsidRPr="00463CE5">
        <w:rPr>
          <w:color w:val="auto"/>
          <w:highlight w:val="yellow"/>
        </w:rPr>
        <w:t>.</w:t>
      </w:r>
    </w:p>
    <w:p w14:paraId="77E306EC" w14:textId="77777777" w:rsidR="00D963C2" w:rsidRPr="00463CE5" w:rsidRDefault="00D963C2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00907187" w14:textId="25B0E4A1" w:rsidR="00702FCA" w:rsidRPr="00463CE5" w:rsidRDefault="00702FCA" w:rsidP="00863B4E">
      <w:pPr>
        <w:pStyle w:val="NormalWeb"/>
        <w:numPr>
          <w:ilvl w:val="1"/>
          <w:numId w:val="37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>Find the worm under bright light and excitation light (488</w:t>
      </w:r>
      <w:r w:rsidR="00E03650">
        <w:rPr>
          <w:color w:val="auto"/>
          <w:highlight w:val="yellow"/>
        </w:rPr>
        <w:t xml:space="preserve"> nm</w:t>
      </w:r>
      <w:r w:rsidRPr="00463CE5">
        <w:rPr>
          <w:color w:val="auto"/>
          <w:highlight w:val="yellow"/>
        </w:rPr>
        <w:t xml:space="preserve"> and 560 nm).</w:t>
      </w:r>
    </w:p>
    <w:p w14:paraId="49982B30" w14:textId="77777777" w:rsidR="00D963C2" w:rsidRPr="00463CE5" w:rsidRDefault="00D963C2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2E005903" w14:textId="763F1483" w:rsidR="00A609EE" w:rsidRPr="00463CE5" w:rsidRDefault="00A609EE" w:rsidP="00863B4E">
      <w:pPr>
        <w:pStyle w:val="NormalWeb"/>
        <w:numPr>
          <w:ilvl w:val="1"/>
          <w:numId w:val="37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Set </w:t>
      </w:r>
      <w:r w:rsidR="00DF1F9F" w:rsidRPr="00463CE5">
        <w:rPr>
          <w:color w:val="auto"/>
          <w:highlight w:val="yellow"/>
        </w:rPr>
        <w:t xml:space="preserve">the </w:t>
      </w:r>
      <w:r w:rsidRPr="00463CE5">
        <w:rPr>
          <w:color w:val="auto"/>
          <w:highlight w:val="yellow"/>
        </w:rPr>
        <w:t xml:space="preserve">zoom value of microscopy to </w:t>
      </w:r>
      <w:r w:rsidR="00687CE8" w:rsidRPr="00463CE5">
        <w:rPr>
          <w:color w:val="auto"/>
          <w:highlight w:val="yellow"/>
        </w:rPr>
        <w:t>2.5</w:t>
      </w:r>
      <w:r w:rsidR="00A8050D" w:rsidRPr="00463CE5">
        <w:rPr>
          <w:color w:val="auto"/>
          <w:highlight w:val="yellow"/>
        </w:rPr>
        <w:t>x</w:t>
      </w:r>
      <w:r w:rsidRPr="00463CE5">
        <w:rPr>
          <w:color w:val="auto"/>
          <w:highlight w:val="yellow"/>
        </w:rPr>
        <w:t>. The field of view is 1.1</w:t>
      </w:r>
      <w:r w:rsidR="00AF337E" w:rsidRPr="00463CE5">
        <w:rPr>
          <w:color w:val="auto"/>
          <w:highlight w:val="yellow"/>
        </w:rPr>
        <w:t xml:space="preserve"> mm</w:t>
      </w:r>
      <w:r w:rsidRPr="00463CE5">
        <w:rPr>
          <w:color w:val="auto"/>
          <w:highlight w:val="yellow"/>
        </w:rPr>
        <w:t xml:space="preserve"> x 1.1 mm with a resolution of 2.6 </w:t>
      </w:r>
      <w:proofErr w:type="spellStart"/>
      <w:r w:rsidRPr="00463CE5">
        <w:rPr>
          <w:rFonts w:eastAsia="MS Mincho"/>
          <w:color w:val="auto"/>
          <w:highlight w:val="yellow"/>
          <w:lang w:eastAsia="ja-JP"/>
        </w:rPr>
        <w:t>μm</w:t>
      </w:r>
      <w:proofErr w:type="spellEnd"/>
      <w:r w:rsidRPr="00463CE5">
        <w:rPr>
          <w:rFonts w:eastAsia="MS Mincho"/>
          <w:color w:val="auto"/>
          <w:highlight w:val="yellow"/>
          <w:lang w:eastAsia="ja-JP"/>
        </w:rPr>
        <w:t>/pixel</w:t>
      </w:r>
      <w:r w:rsidRPr="00463CE5">
        <w:rPr>
          <w:color w:val="auto"/>
          <w:highlight w:val="yellow"/>
        </w:rPr>
        <w:t>.</w:t>
      </w:r>
    </w:p>
    <w:p w14:paraId="7F634533" w14:textId="77777777" w:rsidR="00D963C2" w:rsidRPr="00463CE5" w:rsidRDefault="00D963C2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7C07301B" w14:textId="7ACA824A" w:rsidR="0061715D" w:rsidRPr="00463CE5" w:rsidRDefault="00702FCA">
      <w:pPr>
        <w:pStyle w:val="NormalWeb"/>
        <w:numPr>
          <w:ilvl w:val="1"/>
          <w:numId w:val="37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Turn </w:t>
      </w:r>
      <w:r w:rsidR="00926DB9" w:rsidRPr="00463CE5">
        <w:rPr>
          <w:color w:val="auto"/>
          <w:highlight w:val="yellow"/>
        </w:rPr>
        <w:t xml:space="preserve">off </w:t>
      </w:r>
      <w:r w:rsidRPr="00463CE5">
        <w:rPr>
          <w:color w:val="auto"/>
          <w:highlight w:val="yellow"/>
        </w:rPr>
        <w:t xml:space="preserve">the bright light and </w:t>
      </w:r>
      <w:r w:rsidR="00926DB9" w:rsidRPr="00463CE5">
        <w:rPr>
          <w:color w:val="auto"/>
          <w:highlight w:val="yellow"/>
        </w:rPr>
        <w:t xml:space="preserve">turn on </w:t>
      </w:r>
      <w:r w:rsidRPr="00463CE5">
        <w:rPr>
          <w:color w:val="auto"/>
          <w:highlight w:val="yellow"/>
        </w:rPr>
        <w:t xml:space="preserve">the </w:t>
      </w:r>
      <w:r w:rsidR="00F90207" w:rsidRPr="00463CE5">
        <w:rPr>
          <w:b/>
          <w:bCs/>
          <w:color w:val="auto"/>
          <w:highlight w:val="yellow"/>
        </w:rPr>
        <w:t>H</w:t>
      </w:r>
      <w:r w:rsidRPr="00463CE5">
        <w:rPr>
          <w:b/>
          <w:bCs/>
          <w:color w:val="auto"/>
          <w:highlight w:val="yellow"/>
        </w:rPr>
        <w:t>oming</w:t>
      </w:r>
      <w:r w:rsidRPr="00463CE5">
        <w:rPr>
          <w:color w:val="auto"/>
          <w:highlight w:val="yellow"/>
        </w:rPr>
        <w:t xml:space="preserve"> button </w:t>
      </w:r>
      <w:r w:rsidR="00A85FE4" w:rsidRPr="00463CE5">
        <w:rPr>
          <w:color w:val="auto"/>
          <w:highlight w:val="yellow"/>
        </w:rPr>
        <w:t>(</w:t>
      </w:r>
      <w:r w:rsidR="00A85FE4" w:rsidRPr="00463CE5">
        <w:rPr>
          <w:b/>
          <w:color w:val="auto"/>
          <w:highlight w:val="yellow"/>
        </w:rPr>
        <w:t>Figure 2F</w:t>
      </w:r>
      <w:r w:rsidR="00A85FE4" w:rsidRPr="00463CE5">
        <w:rPr>
          <w:color w:val="auto"/>
          <w:highlight w:val="yellow"/>
        </w:rPr>
        <w:t xml:space="preserve">) </w:t>
      </w:r>
      <w:r w:rsidRPr="00463CE5">
        <w:rPr>
          <w:color w:val="auto"/>
          <w:highlight w:val="yellow"/>
        </w:rPr>
        <w:t>to track the fluorescent spot of a worm.</w:t>
      </w:r>
      <w:r w:rsidR="00C80C7C" w:rsidRPr="00463CE5">
        <w:rPr>
          <w:color w:val="auto"/>
          <w:highlight w:val="yellow"/>
        </w:rPr>
        <w:t xml:space="preserve"> </w:t>
      </w:r>
      <w:r w:rsidR="006B45C7" w:rsidRPr="00463CE5">
        <w:rPr>
          <w:color w:val="auto"/>
          <w:highlight w:val="yellow"/>
        </w:rPr>
        <w:t xml:space="preserve">This homing button starts the movement of the X-Y stage to keep the maximum intensity region of the worm in the middle of the field of view in the </w:t>
      </w:r>
      <w:proofErr w:type="spellStart"/>
      <w:r w:rsidR="006B45C7" w:rsidRPr="00463CE5">
        <w:rPr>
          <w:color w:val="auto"/>
          <w:highlight w:val="yellow"/>
        </w:rPr>
        <w:t>TagRFP</w:t>
      </w:r>
      <w:proofErr w:type="spellEnd"/>
      <w:r w:rsidR="006B45C7" w:rsidRPr="00463CE5">
        <w:rPr>
          <w:color w:val="auto"/>
          <w:highlight w:val="yellow"/>
        </w:rPr>
        <w:t xml:space="preserve"> image.</w:t>
      </w:r>
    </w:p>
    <w:p w14:paraId="1935A862" w14:textId="77777777" w:rsidR="0061715D" w:rsidRPr="00463CE5" w:rsidRDefault="0061715D" w:rsidP="00863B4E">
      <w:pPr>
        <w:rPr>
          <w:color w:val="auto"/>
          <w:highlight w:val="yellow"/>
        </w:rPr>
      </w:pPr>
    </w:p>
    <w:p w14:paraId="405FF91F" w14:textId="398CC59A" w:rsidR="00702FCA" w:rsidRPr="00463CE5" w:rsidRDefault="0061715D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NOTE: </w:t>
      </w:r>
      <w:r w:rsidR="00B0129F" w:rsidRPr="00463CE5">
        <w:rPr>
          <w:color w:val="auto"/>
          <w:highlight w:val="yellow"/>
        </w:rPr>
        <w:t xml:space="preserve">In terms of the flp-18 promoter, the fluorescent intensity </w:t>
      </w:r>
      <w:r w:rsidR="00DF1F9F" w:rsidRPr="00463CE5">
        <w:rPr>
          <w:color w:val="auto"/>
          <w:highlight w:val="yellow"/>
        </w:rPr>
        <w:t xml:space="preserve">of </w:t>
      </w:r>
      <w:r w:rsidR="00B0129F" w:rsidRPr="00463CE5">
        <w:rPr>
          <w:color w:val="auto"/>
          <w:highlight w:val="yellow"/>
        </w:rPr>
        <w:t xml:space="preserve">the AVA neurons </w:t>
      </w:r>
      <w:r w:rsidR="00DF1F9F" w:rsidRPr="00463CE5">
        <w:rPr>
          <w:color w:val="auto"/>
          <w:highlight w:val="yellow"/>
        </w:rPr>
        <w:t xml:space="preserve">is </w:t>
      </w:r>
      <w:r w:rsidR="00B0129F" w:rsidRPr="00463CE5">
        <w:rPr>
          <w:color w:val="auto"/>
          <w:highlight w:val="yellow"/>
        </w:rPr>
        <w:t>strongest and those from other neurons are faint or not detected. Therefore, t</w:t>
      </w:r>
      <w:r w:rsidR="00AC7F91" w:rsidRPr="00463CE5">
        <w:rPr>
          <w:color w:val="auto"/>
          <w:highlight w:val="yellow"/>
        </w:rPr>
        <w:t>he low magnification system is not required for tracking and the stage move</w:t>
      </w:r>
      <w:r w:rsidR="00DF1F9F" w:rsidRPr="00463CE5">
        <w:rPr>
          <w:color w:val="auto"/>
          <w:highlight w:val="yellow"/>
        </w:rPr>
        <w:t>s</w:t>
      </w:r>
      <w:r w:rsidR="00AC7F91" w:rsidRPr="00463CE5">
        <w:rPr>
          <w:color w:val="auto"/>
          <w:highlight w:val="yellow"/>
        </w:rPr>
        <w:t xml:space="preserve"> throughout the recording.</w:t>
      </w:r>
    </w:p>
    <w:p w14:paraId="68FCE6EB" w14:textId="77777777" w:rsidR="00D963C2" w:rsidRPr="00463CE5" w:rsidRDefault="00D963C2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33A939A4" w14:textId="6D02E198" w:rsidR="007613BC" w:rsidRPr="00463CE5" w:rsidRDefault="0061715D" w:rsidP="00863B4E">
      <w:pPr>
        <w:pStyle w:val="NormalWeb"/>
        <w:numPr>
          <w:ilvl w:val="1"/>
          <w:numId w:val="37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  <w:lang w:eastAsia="ja-JP"/>
        </w:rPr>
        <w:t xml:space="preserve">Ensure </w:t>
      </w:r>
      <w:r w:rsidR="00DA1C00" w:rsidRPr="00463CE5">
        <w:rPr>
          <w:color w:val="auto"/>
          <w:highlight w:val="yellow"/>
          <w:lang w:eastAsia="ja-JP"/>
        </w:rPr>
        <w:t>that</w:t>
      </w:r>
      <w:r w:rsidR="007613BC" w:rsidRPr="00463CE5">
        <w:rPr>
          <w:color w:val="auto"/>
          <w:highlight w:val="yellow"/>
          <w:lang w:eastAsia="ja-JP"/>
        </w:rPr>
        <w:t xml:space="preserve"> the </w:t>
      </w:r>
      <w:r w:rsidR="00DA1C00" w:rsidRPr="00463CE5">
        <w:rPr>
          <w:color w:val="auto"/>
          <w:highlight w:val="yellow"/>
          <w:lang w:eastAsia="ja-JP"/>
        </w:rPr>
        <w:t>values of intensity bars</w:t>
      </w:r>
      <w:r w:rsidR="007613BC" w:rsidRPr="00463CE5">
        <w:rPr>
          <w:color w:val="auto"/>
          <w:highlight w:val="yellow"/>
          <w:lang w:eastAsia="ja-JP"/>
        </w:rPr>
        <w:t xml:space="preserve"> in </w:t>
      </w:r>
      <w:r w:rsidR="007613BC" w:rsidRPr="00463CE5">
        <w:rPr>
          <w:b/>
          <w:bCs/>
          <w:color w:val="auto"/>
          <w:highlight w:val="yellow"/>
          <w:lang w:eastAsia="ja-JP"/>
        </w:rPr>
        <w:t>Figure 2E</w:t>
      </w:r>
      <w:r w:rsidR="007613BC" w:rsidRPr="00463CE5">
        <w:rPr>
          <w:color w:val="auto"/>
          <w:highlight w:val="yellow"/>
          <w:lang w:eastAsia="ja-JP"/>
        </w:rPr>
        <w:t xml:space="preserve"> and </w:t>
      </w:r>
      <w:r w:rsidR="007613BC" w:rsidRPr="00463CE5">
        <w:rPr>
          <w:b/>
          <w:bCs/>
          <w:color w:val="auto"/>
          <w:highlight w:val="yellow"/>
          <w:lang w:eastAsia="ja-JP"/>
        </w:rPr>
        <w:t>2F</w:t>
      </w:r>
      <w:r w:rsidR="007613BC" w:rsidRPr="00463CE5">
        <w:rPr>
          <w:color w:val="auto"/>
          <w:highlight w:val="yellow"/>
          <w:lang w:eastAsia="ja-JP"/>
        </w:rPr>
        <w:t xml:space="preserve"> </w:t>
      </w:r>
      <w:r w:rsidR="00DA1C00" w:rsidRPr="00463CE5">
        <w:rPr>
          <w:color w:val="auto"/>
          <w:highlight w:val="yellow"/>
          <w:lang w:eastAsia="ja-JP"/>
        </w:rPr>
        <w:t xml:space="preserve">are approximately 1,000. If they are not, fine-tune </w:t>
      </w:r>
      <w:r w:rsidR="007613BC" w:rsidRPr="00463CE5">
        <w:rPr>
          <w:rFonts w:eastAsia="MS Mincho"/>
          <w:color w:val="auto"/>
          <w:highlight w:val="yellow"/>
          <w:lang w:eastAsia="ja-JP"/>
        </w:rPr>
        <w:t xml:space="preserve">the </w:t>
      </w:r>
      <w:r w:rsidR="005B10B3" w:rsidRPr="00463CE5">
        <w:rPr>
          <w:rFonts w:eastAsia="MS Mincho"/>
          <w:color w:val="auto"/>
          <w:highlight w:val="yellow"/>
          <w:lang w:eastAsia="ja-JP"/>
        </w:rPr>
        <w:t xml:space="preserve">470 nm and 550 nm </w:t>
      </w:r>
      <w:r w:rsidR="007613BC" w:rsidRPr="00463CE5">
        <w:rPr>
          <w:rFonts w:eastAsia="MS Mincho"/>
          <w:color w:val="auto"/>
          <w:highlight w:val="yellow"/>
          <w:lang w:eastAsia="ja-JP"/>
        </w:rPr>
        <w:t xml:space="preserve">gauges of </w:t>
      </w:r>
      <w:r w:rsidR="005B10B3">
        <w:rPr>
          <w:rFonts w:eastAsia="MS Mincho"/>
          <w:color w:val="auto"/>
          <w:highlight w:val="yellow"/>
          <w:lang w:eastAsia="ja-JP"/>
        </w:rPr>
        <w:t xml:space="preserve">the </w:t>
      </w:r>
      <w:r w:rsidR="007613BC" w:rsidRPr="00463CE5">
        <w:rPr>
          <w:rFonts w:eastAsia="MS Mincho"/>
          <w:color w:val="auto"/>
          <w:highlight w:val="yellow"/>
          <w:lang w:eastAsia="ja-JP"/>
        </w:rPr>
        <w:t>control pod in the light source.</w:t>
      </w:r>
    </w:p>
    <w:p w14:paraId="1D7AFB81" w14:textId="77777777" w:rsidR="00D963C2" w:rsidRPr="00463CE5" w:rsidRDefault="00D963C2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3CE4F321" w14:textId="45F5488B" w:rsidR="00715CE8" w:rsidRPr="00463CE5" w:rsidRDefault="00B62E93" w:rsidP="00863B4E">
      <w:pPr>
        <w:pStyle w:val="NormalWeb"/>
        <w:numPr>
          <w:ilvl w:val="1"/>
          <w:numId w:val="37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>P</w:t>
      </w:r>
      <w:r w:rsidR="00DA0277" w:rsidRPr="00463CE5">
        <w:rPr>
          <w:color w:val="auto"/>
          <w:highlight w:val="yellow"/>
        </w:rPr>
        <w:t xml:space="preserve">ress </w:t>
      </w:r>
      <w:r w:rsidR="00F03FBE" w:rsidRPr="00463CE5">
        <w:rPr>
          <w:color w:val="auto"/>
          <w:highlight w:val="yellow"/>
        </w:rPr>
        <w:t>the</w:t>
      </w:r>
      <w:r w:rsidR="00DA0277" w:rsidRPr="00463CE5">
        <w:rPr>
          <w:color w:val="auto"/>
          <w:highlight w:val="yellow"/>
        </w:rPr>
        <w:t xml:space="preserve"> </w:t>
      </w:r>
      <w:r w:rsidR="00ED034D" w:rsidRPr="00463CE5">
        <w:rPr>
          <w:b/>
          <w:bCs/>
          <w:color w:val="auto"/>
          <w:highlight w:val="yellow"/>
        </w:rPr>
        <w:t>Run</w:t>
      </w:r>
      <w:r w:rsidR="00ED034D" w:rsidRPr="00463CE5">
        <w:rPr>
          <w:color w:val="auto"/>
          <w:highlight w:val="yellow"/>
        </w:rPr>
        <w:t xml:space="preserve"> </w:t>
      </w:r>
      <w:r w:rsidR="00DA0277" w:rsidRPr="00463CE5">
        <w:rPr>
          <w:color w:val="auto"/>
          <w:highlight w:val="yellow"/>
        </w:rPr>
        <w:t xml:space="preserve">button </w:t>
      </w:r>
      <w:r w:rsidR="00F03FBE" w:rsidRPr="00463CE5">
        <w:rPr>
          <w:color w:val="auto"/>
          <w:highlight w:val="yellow"/>
        </w:rPr>
        <w:t xml:space="preserve">in </w:t>
      </w:r>
      <w:r w:rsidR="00926DB9" w:rsidRPr="00463CE5">
        <w:rPr>
          <w:color w:val="auto"/>
          <w:highlight w:val="yellow"/>
        </w:rPr>
        <w:t>the</w:t>
      </w:r>
      <w:r w:rsidR="00F03FBE" w:rsidRPr="00463CE5">
        <w:rPr>
          <w:color w:val="auto"/>
          <w:highlight w:val="yellow"/>
        </w:rPr>
        <w:t xml:space="preserve"> mouse macro system </w:t>
      </w:r>
      <w:r w:rsidR="00C86A01" w:rsidRPr="00463CE5">
        <w:rPr>
          <w:color w:val="auto"/>
          <w:highlight w:val="yellow"/>
        </w:rPr>
        <w:t xml:space="preserve">to </w:t>
      </w:r>
      <w:r w:rsidR="00754DDD" w:rsidRPr="00463CE5">
        <w:rPr>
          <w:color w:val="auto"/>
          <w:highlight w:val="yellow"/>
        </w:rPr>
        <w:t xml:space="preserve">allow mouse cursor </w:t>
      </w:r>
      <w:r w:rsidR="00DF1F9F" w:rsidRPr="00463CE5">
        <w:rPr>
          <w:color w:val="auto"/>
          <w:highlight w:val="yellow"/>
        </w:rPr>
        <w:t xml:space="preserve">control </w:t>
      </w:r>
      <w:r w:rsidR="00754DDD" w:rsidRPr="00463CE5">
        <w:rPr>
          <w:color w:val="auto"/>
          <w:highlight w:val="yellow"/>
        </w:rPr>
        <w:t xml:space="preserve">according to a schedule described in </w:t>
      </w:r>
      <w:r w:rsidR="00754DDD" w:rsidRPr="00463CE5">
        <w:rPr>
          <w:b/>
          <w:bCs/>
          <w:color w:val="auto"/>
          <w:highlight w:val="yellow"/>
        </w:rPr>
        <w:t>Figure 3A</w:t>
      </w:r>
      <w:r w:rsidR="0061715D" w:rsidRPr="00463CE5">
        <w:rPr>
          <w:color w:val="auto"/>
          <w:highlight w:val="yellow"/>
        </w:rPr>
        <w:t>. This</w:t>
      </w:r>
      <w:r w:rsidR="00754DDD" w:rsidRPr="00463CE5">
        <w:rPr>
          <w:color w:val="auto"/>
          <w:highlight w:val="yellow"/>
        </w:rPr>
        <w:t xml:space="preserve"> starts</w:t>
      </w:r>
      <w:r w:rsidR="0061715D" w:rsidRPr="00463CE5">
        <w:rPr>
          <w:color w:val="auto"/>
          <w:highlight w:val="yellow"/>
        </w:rPr>
        <w:t xml:space="preserve"> to</w:t>
      </w:r>
      <w:r w:rsidR="00754DDD" w:rsidRPr="00463CE5">
        <w:rPr>
          <w:color w:val="auto"/>
          <w:highlight w:val="yellow"/>
        </w:rPr>
        <w:t xml:space="preserve"> </w:t>
      </w:r>
      <w:r w:rsidR="00C86A01" w:rsidRPr="00463CE5">
        <w:rPr>
          <w:color w:val="auto"/>
          <w:highlight w:val="yellow"/>
        </w:rPr>
        <w:t>record</w:t>
      </w:r>
      <w:r w:rsidR="0061715D" w:rsidRPr="00463CE5">
        <w:rPr>
          <w:color w:val="auto"/>
          <w:highlight w:val="yellow"/>
        </w:rPr>
        <w:t xml:space="preserve"> using the</w:t>
      </w:r>
      <w:r w:rsidR="00754DDD" w:rsidRPr="00463CE5">
        <w:rPr>
          <w:color w:val="auto"/>
          <w:highlight w:val="yellow"/>
        </w:rPr>
        <w:t xml:space="preserve"> </w:t>
      </w:r>
      <w:r w:rsidR="00B32C78" w:rsidRPr="00463CE5">
        <w:rPr>
          <w:color w:val="auto"/>
          <w:highlight w:val="yellow"/>
        </w:rPr>
        <w:t xml:space="preserve">tracking </w:t>
      </w:r>
      <w:r w:rsidR="0061715D" w:rsidRPr="00463CE5">
        <w:rPr>
          <w:color w:val="auto"/>
          <w:highlight w:val="yellow"/>
        </w:rPr>
        <w:t>software</w:t>
      </w:r>
      <w:r w:rsidR="00C86A01" w:rsidRPr="00463CE5">
        <w:rPr>
          <w:color w:val="auto"/>
          <w:highlight w:val="yellow"/>
        </w:rPr>
        <w:t xml:space="preserve"> and stimulat</w:t>
      </w:r>
      <w:r w:rsidR="0061715D" w:rsidRPr="00463CE5">
        <w:rPr>
          <w:color w:val="auto"/>
          <w:highlight w:val="yellow"/>
        </w:rPr>
        <w:t>e</w:t>
      </w:r>
      <w:r w:rsidR="00C86A01" w:rsidRPr="00463CE5">
        <w:rPr>
          <w:color w:val="auto"/>
          <w:highlight w:val="yellow"/>
        </w:rPr>
        <w:t xml:space="preserve"> </w:t>
      </w:r>
      <w:r w:rsidR="00754DDD" w:rsidRPr="00463CE5">
        <w:rPr>
          <w:color w:val="auto"/>
          <w:highlight w:val="yellow"/>
        </w:rPr>
        <w:t xml:space="preserve">by wave gene software </w:t>
      </w:r>
      <w:r w:rsidR="00C86A01" w:rsidRPr="00463CE5">
        <w:rPr>
          <w:color w:val="auto"/>
          <w:highlight w:val="yellow"/>
        </w:rPr>
        <w:t>while tracking the worm.</w:t>
      </w:r>
    </w:p>
    <w:p w14:paraId="03DF4FC9" w14:textId="77777777" w:rsidR="00D963C2" w:rsidRPr="00463CE5" w:rsidRDefault="00D963C2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36500843" w14:textId="11FA3B9A" w:rsidR="00715CE8" w:rsidRPr="00463CE5" w:rsidRDefault="00665EF9" w:rsidP="00863B4E">
      <w:pPr>
        <w:pStyle w:val="NormalWeb"/>
        <w:numPr>
          <w:ilvl w:val="1"/>
          <w:numId w:val="37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>Check</w:t>
      </w:r>
      <w:r w:rsidR="00715CE8" w:rsidRPr="00463CE5">
        <w:rPr>
          <w:color w:val="auto"/>
          <w:highlight w:val="yellow"/>
        </w:rPr>
        <w:t xml:space="preserve"> </w:t>
      </w:r>
      <w:r w:rsidRPr="00463CE5">
        <w:rPr>
          <w:color w:val="auto"/>
          <w:highlight w:val="yellow"/>
        </w:rPr>
        <w:t xml:space="preserve">whether </w:t>
      </w:r>
      <w:r w:rsidR="00715CE8" w:rsidRPr="00463CE5">
        <w:rPr>
          <w:color w:val="auto"/>
          <w:highlight w:val="yellow"/>
        </w:rPr>
        <w:t xml:space="preserve">the output </w:t>
      </w:r>
      <w:r w:rsidR="00242B4D" w:rsidRPr="00463CE5">
        <w:rPr>
          <w:color w:val="auto"/>
          <w:highlight w:val="yellow"/>
        </w:rPr>
        <w:t>BMP</w:t>
      </w:r>
      <w:r w:rsidR="00715CE8" w:rsidRPr="00463CE5">
        <w:rPr>
          <w:color w:val="auto"/>
          <w:highlight w:val="yellow"/>
        </w:rPr>
        <w:t xml:space="preserve"> file</w:t>
      </w:r>
      <w:r w:rsidRPr="00463CE5">
        <w:rPr>
          <w:color w:val="auto"/>
          <w:highlight w:val="yellow"/>
        </w:rPr>
        <w:t xml:space="preserve"> is appropriately created</w:t>
      </w:r>
      <w:r w:rsidR="00715CE8" w:rsidRPr="00463CE5">
        <w:rPr>
          <w:color w:val="auto"/>
          <w:highlight w:val="yellow"/>
        </w:rPr>
        <w:t>.</w:t>
      </w:r>
    </w:p>
    <w:p w14:paraId="3759D2EC" w14:textId="77777777" w:rsidR="00C86A01" w:rsidRPr="00463CE5" w:rsidRDefault="00C86A01" w:rsidP="00715CE8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0BFD86BF" w14:textId="29A0A9F5" w:rsidR="00C86A01" w:rsidRPr="00463CE5" w:rsidRDefault="00C86A01" w:rsidP="00C86A01">
      <w:pPr>
        <w:pStyle w:val="NormalWeb"/>
        <w:numPr>
          <w:ilvl w:val="0"/>
          <w:numId w:val="28"/>
        </w:numPr>
        <w:spacing w:before="0" w:beforeAutospacing="0" w:after="0" w:afterAutospacing="0"/>
        <w:rPr>
          <w:b/>
          <w:bCs/>
          <w:color w:val="auto"/>
          <w:highlight w:val="yellow"/>
        </w:rPr>
      </w:pPr>
      <w:r w:rsidRPr="00463CE5">
        <w:rPr>
          <w:b/>
          <w:bCs/>
          <w:color w:val="auto"/>
          <w:highlight w:val="yellow"/>
        </w:rPr>
        <w:t xml:space="preserve">Data analysis </w:t>
      </w:r>
    </w:p>
    <w:p w14:paraId="13A4DFBE" w14:textId="77777777" w:rsidR="00D963C2" w:rsidRPr="00463CE5" w:rsidRDefault="00D963C2" w:rsidP="00863B4E">
      <w:pPr>
        <w:pStyle w:val="NormalWeb"/>
        <w:spacing w:before="0" w:beforeAutospacing="0" w:after="0" w:afterAutospacing="0"/>
        <w:rPr>
          <w:b/>
          <w:bCs/>
          <w:color w:val="auto"/>
          <w:highlight w:val="yellow"/>
        </w:rPr>
      </w:pPr>
    </w:p>
    <w:p w14:paraId="18270D27" w14:textId="1CAC1C6F" w:rsidR="003460AF" w:rsidRPr="00463CE5" w:rsidRDefault="003460AF" w:rsidP="00863B4E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Create </w:t>
      </w:r>
      <w:r w:rsidR="00112D16" w:rsidRPr="00463CE5">
        <w:rPr>
          <w:color w:val="auto"/>
          <w:highlight w:val="yellow"/>
        </w:rPr>
        <w:t xml:space="preserve">a folder on the desktop and name it </w:t>
      </w:r>
      <w:proofErr w:type="spellStart"/>
      <w:r w:rsidRPr="00463CE5">
        <w:rPr>
          <w:b/>
          <w:bCs/>
          <w:color w:val="auto"/>
          <w:highlight w:val="yellow"/>
        </w:rPr>
        <w:t>CalciumImaging</w:t>
      </w:r>
      <w:proofErr w:type="spellEnd"/>
      <w:r w:rsidRPr="00463CE5">
        <w:rPr>
          <w:color w:val="auto"/>
          <w:highlight w:val="yellow"/>
        </w:rPr>
        <w:t>.</w:t>
      </w:r>
    </w:p>
    <w:p w14:paraId="1A7AA259" w14:textId="77777777" w:rsidR="00D963C2" w:rsidRPr="00463CE5" w:rsidRDefault="00D963C2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30681F40" w14:textId="46EEEAC4" w:rsidR="0035489F" w:rsidRPr="00463CE5" w:rsidRDefault="0035489F" w:rsidP="00863B4E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Create a folder inside the </w:t>
      </w:r>
      <w:proofErr w:type="spellStart"/>
      <w:r w:rsidRPr="00463CE5">
        <w:rPr>
          <w:color w:val="auto"/>
          <w:highlight w:val="yellow"/>
        </w:rPr>
        <w:t>CalciumImaging</w:t>
      </w:r>
      <w:proofErr w:type="spellEnd"/>
      <w:r w:rsidRPr="00463CE5">
        <w:rPr>
          <w:color w:val="auto"/>
          <w:highlight w:val="yellow"/>
        </w:rPr>
        <w:t xml:space="preserve"> folder and name it </w:t>
      </w:r>
      <w:proofErr w:type="spellStart"/>
      <w:r w:rsidRPr="00463CE5">
        <w:rPr>
          <w:b/>
          <w:bCs/>
          <w:color w:val="auto"/>
          <w:highlight w:val="yellow"/>
        </w:rPr>
        <w:t>CIResult</w:t>
      </w:r>
      <w:proofErr w:type="spellEnd"/>
      <w:r w:rsidRPr="00463CE5">
        <w:rPr>
          <w:color w:val="auto"/>
          <w:highlight w:val="yellow"/>
        </w:rPr>
        <w:t xml:space="preserve">, for </w:t>
      </w:r>
      <w:r w:rsidR="0061715D" w:rsidRPr="00463CE5">
        <w:rPr>
          <w:color w:val="auto"/>
          <w:highlight w:val="yellow"/>
        </w:rPr>
        <w:t xml:space="preserve">the </w:t>
      </w:r>
      <w:r w:rsidRPr="00463CE5">
        <w:rPr>
          <w:color w:val="auto"/>
          <w:highlight w:val="yellow"/>
        </w:rPr>
        <w:t>output result files.</w:t>
      </w:r>
    </w:p>
    <w:p w14:paraId="72CC6C4C" w14:textId="77777777" w:rsidR="00D963C2" w:rsidRPr="00463CE5" w:rsidRDefault="00D963C2" w:rsidP="00863B4E">
      <w:pPr>
        <w:pStyle w:val="NormalWeb"/>
        <w:spacing w:before="0" w:beforeAutospacing="0" w:after="0" w:afterAutospacing="0"/>
        <w:jc w:val="left"/>
        <w:rPr>
          <w:color w:val="auto"/>
          <w:highlight w:val="yellow"/>
        </w:rPr>
      </w:pPr>
    </w:p>
    <w:p w14:paraId="33163977" w14:textId="3876A1A6" w:rsidR="0018347F" w:rsidRPr="00463CE5" w:rsidRDefault="0018347F" w:rsidP="00863B4E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Double click </w:t>
      </w:r>
      <w:r w:rsidR="0061715D" w:rsidRPr="00463CE5">
        <w:rPr>
          <w:color w:val="auto"/>
          <w:highlight w:val="yellow"/>
        </w:rPr>
        <w:t xml:space="preserve">on </w:t>
      </w:r>
      <w:r w:rsidRPr="00463CE5">
        <w:rPr>
          <w:color w:val="auto"/>
          <w:highlight w:val="yellow"/>
        </w:rPr>
        <w:t xml:space="preserve">the </w:t>
      </w:r>
      <w:proofErr w:type="spellStart"/>
      <w:r w:rsidR="006E7670" w:rsidRPr="00463CE5">
        <w:rPr>
          <w:b/>
          <w:bCs/>
          <w:color w:val="auto"/>
          <w:highlight w:val="yellow"/>
        </w:rPr>
        <w:t>DualViewImaging</w:t>
      </w:r>
      <w:r w:rsidR="00C41B27" w:rsidRPr="00463CE5">
        <w:rPr>
          <w:b/>
          <w:bCs/>
          <w:color w:val="auto"/>
          <w:highlight w:val="yellow"/>
        </w:rPr>
        <w:t>.nb</w:t>
      </w:r>
      <w:proofErr w:type="spellEnd"/>
      <w:r w:rsidRPr="00463CE5">
        <w:rPr>
          <w:color w:val="auto"/>
          <w:highlight w:val="yellow"/>
        </w:rPr>
        <w:t xml:space="preserve"> file written in </w:t>
      </w:r>
      <w:r w:rsidR="00B32C78" w:rsidRPr="00463CE5">
        <w:rPr>
          <w:color w:val="auto"/>
          <w:highlight w:val="yellow"/>
        </w:rPr>
        <w:t>data analysis</w:t>
      </w:r>
      <w:r w:rsidR="00C25C7F" w:rsidRPr="00463CE5">
        <w:rPr>
          <w:color w:val="auto"/>
          <w:highlight w:val="yellow"/>
        </w:rPr>
        <w:t xml:space="preserve"> software</w:t>
      </w:r>
      <w:r w:rsidR="00B32C78" w:rsidRPr="00463CE5">
        <w:rPr>
          <w:color w:val="auto"/>
          <w:highlight w:val="yellow"/>
        </w:rPr>
        <w:t xml:space="preserve"> </w:t>
      </w:r>
      <w:r w:rsidR="00926DB9" w:rsidRPr="00463CE5">
        <w:rPr>
          <w:color w:val="auto"/>
          <w:highlight w:val="yellow"/>
        </w:rPr>
        <w:t xml:space="preserve">for </w:t>
      </w:r>
      <w:r w:rsidR="00715CE8" w:rsidRPr="00463CE5">
        <w:rPr>
          <w:color w:val="auto"/>
          <w:highlight w:val="yellow"/>
        </w:rPr>
        <w:t>Windows</w:t>
      </w:r>
      <w:r w:rsidRPr="00463CE5">
        <w:rPr>
          <w:color w:val="auto"/>
          <w:highlight w:val="yellow"/>
        </w:rPr>
        <w:t>.</w:t>
      </w:r>
    </w:p>
    <w:p w14:paraId="786B2BEA" w14:textId="77777777" w:rsidR="00D963C2" w:rsidRPr="00463CE5" w:rsidRDefault="00D963C2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0AAEE6A4" w14:textId="176540F1" w:rsidR="003460AF" w:rsidRPr="00463CE5" w:rsidRDefault="0018347F" w:rsidP="00863B4E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Insert the </w:t>
      </w:r>
      <w:r w:rsidR="00E65F23" w:rsidRPr="00463CE5">
        <w:rPr>
          <w:color w:val="auto"/>
          <w:highlight w:val="yellow"/>
        </w:rPr>
        <w:t>file path to the</w:t>
      </w:r>
      <w:r w:rsidR="003460AF" w:rsidRPr="00463CE5">
        <w:rPr>
          <w:color w:val="auto"/>
          <w:highlight w:val="yellow"/>
        </w:rPr>
        <w:t xml:space="preserve"> </w:t>
      </w:r>
      <w:proofErr w:type="spellStart"/>
      <w:r w:rsidR="003460AF" w:rsidRPr="00463CE5">
        <w:rPr>
          <w:color w:val="auto"/>
          <w:highlight w:val="yellow"/>
        </w:rPr>
        <w:t>CIResult</w:t>
      </w:r>
      <w:proofErr w:type="spellEnd"/>
      <w:r w:rsidR="003460AF" w:rsidRPr="00463CE5">
        <w:rPr>
          <w:color w:val="auto"/>
          <w:highlight w:val="yellow"/>
        </w:rPr>
        <w:t xml:space="preserve"> folder (e</w:t>
      </w:r>
      <w:r w:rsidR="0061715D" w:rsidRPr="00463CE5">
        <w:rPr>
          <w:color w:val="auto"/>
          <w:highlight w:val="yellow"/>
        </w:rPr>
        <w:t>.g.,</w:t>
      </w:r>
      <w:r w:rsidR="003460AF" w:rsidRPr="00463CE5">
        <w:rPr>
          <w:color w:val="auto"/>
          <w:highlight w:val="yellow"/>
        </w:rPr>
        <w:t xml:space="preserve"> DirectoryName[</w:t>
      </w:r>
      <w:r w:rsidR="003460AF" w:rsidRPr="00463CE5">
        <w:rPr>
          <w:b/>
          <w:bCs/>
          <w:color w:val="auto"/>
          <w:highlight w:val="yellow"/>
        </w:rPr>
        <w:t>/Users/Sugi0911/Desktop/CalciumImaging/CIResult/test.rtf</w:t>
      </w:r>
      <w:r w:rsidR="003460AF" w:rsidRPr="00463CE5">
        <w:rPr>
          <w:color w:val="auto"/>
          <w:highlight w:val="yellow"/>
        </w:rPr>
        <w:t>])</w:t>
      </w:r>
      <w:r w:rsidR="003D62B2" w:rsidRPr="00463CE5">
        <w:rPr>
          <w:color w:val="auto"/>
          <w:highlight w:val="yellow"/>
        </w:rPr>
        <w:t xml:space="preserve"> (</w:t>
      </w:r>
      <w:r w:rsidR="003D62B2" w:rsidRPr="00463CE5">
        <w:rPr>
          <w:b/>
          <w:color w:val="auto"/>
          <w:highlight w:val="yellow"/>
        </w:rPr>
        <w:t xml:space="preserve">Figure </w:t>
      </w:r>
      <w:r w:rsidR="003958C2" w:rsidRPr="00463CE5">
        <w:rPr>
          <w:b/>
          <w:color w:val="auto"/>
          <w:highlight w:val="yellow"/>
        </w:rPr>
        <w:t>5</w:t>
      </w:r>
      <w:r w:rsidR="003D62B2" w:rsidRPr="00463CE5">
        <w:rPr>
          <w:color w:val="auto"/>
          <w:highlight w:val="yellow"/>
        </w:rPr>
        <w:t>)</w:t>
      </w:r>
      <w:r w:rsidR="004460AE" w:rsidRPr="00463CE5">
        <w:rPr>
          <w:color w:val="auto"/>
          <w:highlight w:val="yellow"/>
        </w:rPr>
        <w:t>.</w:t>
      </w:r>
    </w:p>
    <w:p w14:paraId="156D3E1F" w14:textId="77777777" w:rsidR="00D963C2" w:rsidRPr="00463CE5" w:rsidRDefault="00D963C2" w:rsidP="00863B4E">
      <w:pPr>
        <w:pStyle w:val="NormalWeb"/>
        <w:spacing w:before="0" w:beforeAutospacing="0" w:after="0" w:afterAutospacing="0"/>
        <w:jc w:val="left"/>
        <w:rPr>
          <w:color w:val="auto"/>
          <w:highlight w:val="yellow"/>
        </w:rPr>
      </w:pPr>
    </w:p>
    <w:p w14:paraId="72D2EA55" w14:textId="43814156" w:rsidR="0018347F" w:rsidRPr="00463CE5" w:rsidRDefault="003460AF" w:rsidP="00863B4E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Insert the file path to the </w:t>
      </w:r>
      <w:r w:rsidR="0035489F" w:rsidRPr="00463CE5">
        <w:rPr>
          <w:color w:val="auto"/>
          <w:highlight w:val="yellow"/>
        </w:rPr>
        <w:t xml:space="preserve">folder including </w:t>
      </w:r>
      <w:r w:rsidR="0061715D" w:rsidRPr="00463CE5">
        <w:rPr>
          <w:color w:val="auto"/>
          <w:highlight w:val="yellow"/>
        </w:rPr>
        <w:t xml:space="preserve">the </w:t>
      </w:r>
      <w:r w:rsidRPr="00463CE5">
        <w:rPr>
          <w:color w:val="auto"/>
          <w:highlight w:val="yellow"/>
        </w:rPr>
        <w:t>BMP file (e</w:t>
      </w:r>
      <w:r w:rsidR="0061715D" w:rsidRPr="00463CE5">
        <w:rPr>
          <w:color w:val="auto"/>
          <w:highlight w:val="yellow"/>
        </w:rPr>
        <w:t>.g.,</w:t>
      </w:r>
      <w:r w:rsidRPr="00463CE5">
        <w:rPr>
          <w:color w:val="auto"/>
          <w:highlight w:val="yellow"/>
        </w:rPr>
        <w:t xml:space="preserve"> </w:t>
      </w:r>
      <w:proofErr w:type="spellStart"/>
      <w:r w:rsidRPr="00463CE5">
        <w:rPr>
          <w:color w:val="auto"/>
          <w:highlight w:val="yellow"/>
        </w:rPr>
        <w:t>SetDirectory</w:t>
      </w:r>
      <w:proofErr w:type="spellEnd"/>
      <w:r w:rsidRPr="00463CE5">
        <w:rPr>
          <w:b/>
          <w:bCs/>
          <w:color w:val="auto"/>
          <w:highlight w:val="yellow"/>
        </w:rPr>
        <w:t>[/Users/Sugi0911/Desktop/XXX/</w:t>
      </w:r>
      <w:r w:rsidRPr="00463CE5">
        <w:rPr>
          <w:color w:val="auto"/>
          <w:highlight w:val="yellow"/>
        </w:rPr>
        <w:t>])</w:t>
      </w:r>
      <w:r w:rsidR="003D62B2" w:rsidRPr="00463CE5">
        <w:rPr>
          <w:color w:val="auto"/>
          <w:highlight w:val="yellow"/>
        </w:rPr>
        <w:t xml:space="preserve"> (</w:t>
      </w:r>
      <w:r w:rsidR="003D62B2" w:rsidRPr="00463CE5">
        <w:rPr>
          <w:b/>
          <w:color w:val="auto"/>
          <w:highlight w:val="yellow"/>
        </w:rPr>
        <w:t xml:space="preserve">Figure </w:t>
      </w:r>
      <w:r w:rsidR="003958C2" w:rsidRPr="00463CE5">
        <w:rPr>
          <w:b/>
          <w:color w:val="auto"/>
          <w:highlight w:val="yellow"/>
        </w:rPr>
        <w:t>5</w:t>
      </w:r>
      <w:r w:rsidR="003D62B2" w:rsidRPr="00463CE5">
        <w:rPr>
          <w:color w:val="auto"/>
          <w:highlight w:val="yellow"/>
        </w:rPr>
        <w:t>)</w:t>
      </w:r>
      <w:r w:rsidR="000A443D" w:rsidRPr="00463CE5">
        <w:rPr>
          <w:color w:val="auto"/>
          <w:highlight w:val="yellow"/>
        </w:rPr>
        <w:t xml:space="preserve">, in which </w:t>
      </w:r>
      <w:r w:rsidR="000A443D" w:rsidRPr="00463CE5">
        <w:rPr>
          <w:b/>
          <w:bCs/>
          <w:color w:val="auto"/>
          <w:highlight w:val="yellow"/>
        </w:rPr>
        <w:t>XXX</w:t>
      </w:r>
      <w:r w:rsidR="000A443D" w:rsidRPr="00463CE5">
        <w:rPr>
          <w:color w:val="auto"/>
          <w:highlight w:val="yellow"/>
        </w:rPr>
        <w:t xml:space="preserve"> </w:t>
      </w:r>
      <w:r w:rsidR="00926DB9" w:rsidRPr="00463CE5">
        <w:rPr>
          <w:color w:val="auto"/>
          <w:highlight w:val="yellow"/>
        </w:rPr>
        <w:t xml:space="preserve">denotes </w:t>
      </w:r>
      <w:r w:rsidR="000A443D" w:rsidRPr="00463CE5">
        <w:rPr>
          <w:color w:val="auto"/>
          <w:highlight w:val="yellow"/>
          <w:lang w:eastAsia="ja-JP"/>
        </w:rPr>
        <w:t xml:space="preserve">the </w:t>
      </w:r>
      <w:r w:rsidR="000A443D" w:rsidRPr="00463CE5">
        <w:rPr>
          <w:color w:val="auto"/>
          <w:highlight w:val="yellow"/>
        </w:rPr>
        <w:t>folder name including BMP files</w:t>
      </w:r>
      <w:r w:rsidR="004460AE" w:rsidRPr="00463CE5">
        <w:rPr>
          <w:color w:val="auto"/>
          <w:highlight w:val="yellow"/>
        </w:rPr>
        <w:t>.</w:t>
      </w:r>
    </w:p>
    <w:p w14:paraId="09126121" w14:textId="77777777" w:rsidR="00D963C2" w:rsidRPr="00463CE5" w:rsidRDefault="00D963C2" w:rsidP="00863B4E">
      <w:pPr>
        <w:pStyle w:val="NormalWeb"/>
        <w:spacing w:before="0" w:beforeAutospacing="0" w:after="0" w:afterAutospacing="0"/>
        <w:jc w:val="left"/>
        <w:rPr>
          <w:color w:val="auto"/>
          <w:highlight w:val="yellow"/>
        </w:rPr>
      </w:pPr>
    </w:p>
    <w:p w14:paraId="2074A708" w14:textId="436F0609" w:rsidR="004460AE" w:rsidRPr="00463CE5" w:rsidRDefault="004460AE" w:rsidP="00863B4E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Push </w:t>
      </w:r>
      <w:r w:rsidR="00926DB9" w:rsidRPr="00463CE5">
        <w:rPr>
          <w:color w:val="auto"/>
          <w:highlight w:val="yellow"/>
        </w:rPr>
        <w:t xml:space="preserve">the </w:t>
      </w:r>
      <w:r w:rsidRPr="00463CE5">
        <w:rPr>
          <w:b/>
          <w:bCs/>
          <w:color w:val="auto"/>
          <w:highlight w:val="yellow"/>
        </w:rPr>
        <w:t>Shift</w:t>
      </w:r>
      <w:r w:rsidRPr="00463CE5">
        <w:rPr>
          <w:color w:val="auto"/>
          <w:highlight w:val="yellow"/>
        </w:rPr>
        <w:t xml:space="preserve"> </w:t>
      </w:r>
      <w:r w:rsidR="00AB03F3" w:rsidRPr="00463CE5">
        <w:rPr>
          <w:color w:val="auto"/>
          <w:highlight w:val="yellow"/>
        </w:rPr>
        <w:t>and</w:t>
      </w:r>
      <w:r w:rsidRPr="00463CE5">
        <w:rPr>
          <w:color w:val="auto"/>
          <w:highlight w:val="yellow"/>
        </w:rPr>
        <w:t xml:space="preserve"> </w:t>
      </w:r>
      <w:r w:rsidR="00AB03F3" w:rsidRPr="00463CE5">
        <w:rPr>
          <w:b/>
          <w:bCs/>
          <w:color w:val="auto"/>
          <w:highlight w:val="yellow"/>
        </w:rPr>
        <w:t>R</w:t>
      </w:r>
      <w:r w:rsidRPr="00463CE5">
        <w:rPr>
          <w:b/>
          <w:bCs/>
          <w:color w:val="auto"/>
          <w:highlight w:val="yellow"/>
        </w:rPr>
        <w:t>eturn</w:t>
      </w:r>
      <w:r w:rsidR="00AB03F3" w:rsidRPr="00463CE5">
        <w:rPr>
          <w:color w:val="auto"/>
          <w:highlight w:val="yellow"/>
        </w:rPr>
        <w:t xml:space="preserve"> keys simultaneously</w:t>
      </w:r>
      <w:r w:rsidRPr="00463CE5">
        <w:rPr>
          <w:color w:val="auto"/>
          <w:highlight w:val="yellow"/>
        </w:rPr>
        <w:t xml:space="preserve"> to start </w:t>
      </w:r>
      <w:r w:rsidR="00242B4D" w:rsidRPr="00463CE5">
        <w:rPr>
          <w:color w:val="auto"/>
          <w:highlight w:val="yellow"/>
        </w:rPr>
        <w:t xml:space="preserve">an </w:t>
      </w:r>
      <w:r w:rsidRPr="00463CE5">
        <w:rPr>
          <w:color w:val="auto"/>
          <w:highlight w:val="yellow"/>
        </w:rPr>
        <w:t>automatic analysis.</w:t>
      </w:r>
      <w:r w:rsidR="00F27ECB" w:rsidRPr="00463CE5">
        <w:rPr>
          <w:color w:val="auto"/>
          <w:highlight w:val="yellow"/>
        </w:rPr>
        <w:t xml:space="preserve"> This analysis uses the value of a maximum intensity region of field of view in the </w:t>
      </w:r>
      <w:proofErr w:type="spellStart"/>
      <w:r w:rsidR="00F27ECB" w:rsidRPr="00463CE5">
        <w:rPr>
          <w:color w:val="auto"/>
          <w:highlight w:val="yellow"/>
        </w:rPr>
        <w:t>TagRFP</w:t>
      </w:r>
      <w:proofErr w:type="spellEnd"/>
      <w:r w:rsidR="00F27ECB" w:rsidRPr="00463CE5">
        <w:rPr>
          <w:color w:val="auto"/>
          <w:highlight w:val="yellow"/>
        </w:rPr>
        <w:t xml:space="preserve"> image</w:t>
      </w:r>
      <w:r w:rsidR="0061715D" w:rsidRPr="00463CE5">
        <w:rPr>
          <w:color w:val="auto"/>
          <w:highlight w:val="yellow"/>
        </w:rPr>
        <w:t xml:space="preserve"> (</w:t>
      </w:r>
      <w:r w:rsidR="00C9402F" w:rsidRPr="00463CE5">
        <w:rPr>
          <w:color w:val="auto"/>
          <w:highlight w:val="yellow"/>
        </w:rPr>
        <w:t xml:space="preserve">See the legend of </w:t>
      </w:r>
      <w:r w:rsidR="00C9402F" w:rsidRPr="00463CE5">
        <w:rPr>
          <w:b/>
          <w:bCs/>
          <w:color w:val="auto"/>
          <w:highlight w:val="yellow"/>
        </w:rPr>
        <w:t>Figure 6</w:t>
      </w:r>
      <w:r w:rsidR="00C9402F" w:rsidRPr="00463CE5">
        <w:rPr>
          <w:color w:val="auto"/>
          <w:highlight w:val="yellow"/>
        </w:rPr>
        <w:t xml:space="preserve"> for detailed calculation procedure in the progra</w:t>
      </w:r>
      <w:r w:rsidR="0061715D" w:rsidRPr="00463CE5">
        <w:rPr>
          <w:color w:val="auto"/>
          <w:highlight w:val="yellow"/>
        </w:rPr>
        <w:t>m)</w:t>
      </w:r>
      <w:r w:rsidR="001002C2" w:rsidRPr="00463CE5">
        <w:rPr>
          <w:color w:val="auto"/>
          <w:highlight w:val="yellow"/>
        </w:rPr>
        <w:t>.</w:t>
      </w:r>
    </w:p>
    <w:p w14:paraId="54466B4E" w14:textId="77777777" w:rsidR="00D963C2" w:rsidRPr="00463CE5" w:rsidRDefault="00D963C2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35F70E34" w14:textId="6DECD97B" w:rsidR="001C1E49" w:rsidRPr="00463CE5" w:rsidRDefault="00665EF9" w:rsidP="00863B4E">
      <w:pPr>
        <w:pStyle w:val="NormalWeb"/>
        <w:numPr>
          <w:ilvl w:val="1"/>
          <w:numId w:val="39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Check whether </w:t>
      </w:r>
      <w:r w:rsidR="004460AE" w:rsidRPr="00463CE5">
        <w:rPr>
          <w:color w:val="auto"/>
          <w:highlight w:val="yellow"/>
        </w:rPr>
        <w:t xml:space="preserve">the </w:t>
      </w:r>
      <w:r w:rsidR="00C9402F" w:rsidRPr="00463CE5">
        <w:rPr>
          <w:color w:val="auto"/>
          <w:highlight w:val="yellow"/>
        </w:rPr>
        <w:t xml:space="preserve">following </w:t>
      </w:r>
      <w:r w:rsidR="00A70801" w:rsidRPr="00463CE5">
        <w:rPr>
          <w:color w:val="auto"/>
          <w:highlight w:val="yellow"/>
        </w:rPr>
        <w:t xml:space="preserve">output files </w:t>
      </w:r>
      <w:r w:rsidR="0047795D" w:rsidRPr="00463CE5">
        <w:rPr>
          <w:color w:val="auto"/>
          <w:highlight w:val="yellow"/>
        </w:rPr>
        <w:t xml:space="preserve">are </w:t>
      </w:r>
      <w:r w:rsidRPr="00463CE5">
        <w:rPr>
          <w:color w:val="auto"/>
          <w:highlight w:val="yellow"/>
        </w:rPr>
        <w:t xml:space="preserve">appropriately created </w:t>
      </w:r>
      <w:r w:rsidR="00A70801" w:rsidRPr="00463CE5">
        <w:rPr>
          <w:color w:val="auto"/>
          <w:highlight w:val="yellow"/>
        </w:rPr>
        <w:t xml:space="preserve">in the </w:t>
      </w:r>
      <w:proofErr w:type="spellStart"/>
      <w:r w:rsidR="00A70801" w:rsidRPr="00463CE5">
        <w:rPr>
          <w:color w:val="auto"/>
          <w:highlight w:val="yellow"/>
        </w:rPr>
        <w:t>CIResult</w:t>
      </w:r>
      <w:proofErr w:type="spellEnd"/>
      <w:r w:rsidR="00A70801" w:rsidRPr="00463CE5">
        <w:rPr>
          <w:color w:val="auto"/>
          <w:highlight w:val="yellow"/>
        </w:rPr>
        <w:t xml:space="preserve"> folder.</w:t>
      </w:r>
    </w:p>
    <w:p w14:paraId="2F173010" w14:textId="636142D9" w:rsidR="00C9402F" w:rsidRPr="00463CE5" w:rsidRDefault="00C9402F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      XXX-</w:t>
      </w:r>
      <w:proofErr w:type="spellStart"/>
      <w:r w:rsidRPr="00463CE5">
        <w:rPr>
          <w:color w:val="auto"/>
          <w:highlight w:val="yellow"/>
        </w:rPr>
        <w:t>GCaMP.tif</w:t>
      </w:r>
      <w:proofErr w:type="spellEnd"/>
      <w:r w:rsidRPr="00463CE5">
        <w:rPr>
          <w:color w:val="auto"/>
          <w:highlight w:val="yellow"/>
        </w:rPr>
        <w:t xml:space="preserve"> (image file illustrating traces of </w:t>
      </w:r>
      <w:r w:rsidR="0047795D" w:rsidRPr="00463CE5">
        <w:rPr>
          <w:color w:val="auto"/>
          <w:highlight w:val="yellow"/>
        </w:rPr>
        <w:t xml:space="preserve">GCaMP </w:t>
      </w:r>
      <w:r w:rsidRPr="00463CE5">
        <w:rPr>
          <w:color w:val="auto"/>
          <w:highlight w:val="yellow"/>
        </w:rPr>
        <w:t xml:space="preserve">intensities </w:t>
      </w:r>
      <w:r w:rsidR="00615204" w:rsidRPr="00463CE5">
        <w:rPr>
          <w:color w:val="auto"/>
          <w:highlight w:val="yellow"/>
        </w:rPr>
        <w:t>for all images</w:t>
      </w:r>
      <w:r w:rsidRPr="00463CE5">
        <w:rPr>
          <w:color w:val="auto"/>
          <w:highlight w:val="yellow"/>
        </w:rPr>
        <w:t>)</w:t>
      </w:r>
    </w:p>
    <w:p w14:paraId="30F4C04F" w14:textId="4DF72510" w:rsidR="00C9402F" w:rsidRPr="00463CE5" w:rsidRDefault="00C9402F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      XXX-GCaMP.xls (</w:t>
      </w:r>
      <w:r w:rsidR="00437ADD">
        <w:rPr>
          <w:color w:val="auto"/>
          <w:highlight w:val="yellow"/>
        </w:rPr>
        <w:t>s</w:t>
      </w:r>
      <w:r w:rsidR="0061715D" w:rsidRPr="00463CE5">
        <w:rPr>
          <w:color w:val="auto"/>
          <w:highlight w:val="yellow"/>
        </w:rPr>
        <w:t xml:space="preserve">preadsheet </w:t>
      </w:r>
      <w:r w:rsidRPr="00463CE5">
        <w:rPr>
          <w:color w:val="auto"/>
          <w:highlight w:val="yellow"/>
        </w:rPr>
        <w:t xml:space="preserve">file </w:t>
      </w:r>
      <w:r w:rsidR="00615204" w:rsidRPr="00463CE5">
        <w:rPr>
          <w:color w:val="auto"/>
          <w:highlight w:val="yellow"/>
        </w:rPr>
        <w:t>listing GCaMP intensities in all images)</w:t>
      </w:r>
    </w:p>
    <w:p w14:paraId="70823EA8" w14:textId="368FB7E4" w:rsidR="00615204" w:rsidRPr="00463CE5" w:rsidRDefault="0061715D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      </w:t>
      </w:r>
      <w:r w:rsidR="00615204" w:rsidRPr="00463CE5">
        <w:rPr>
          <w:color w:val="auto"/>
          <w:highlight w:val="yellow"/>
        </w:rPr>
        <w:t>XXX-</w:t>
      </w:r>
      <w:proofErr w:type="spellStart"/>
      <w:r w:rsidR="00615204" w:rsidRPr="00463CE5">
        <w:rPr>
          <w:color w:val="auto"/>
          <w:highlight w:val="yellow"/>
        </w:rPr>
        <w:t>TagRFP.tif</w:t>
      </w:r>
      <w:proofErr w:type="spellEnd"/>
      <w:r w:rsidR="00615204" w:rsidRPr="00463CE5">
        <w:rPr>
          <w:color w:val="auto"/>
          <w:highlight w:val="yellow"/>
        </w:rPr>
        <w:t xml:space="preserve"> (image file illustrating traces of intensities of </w:t>
      </w:r>
      <w:proofErr w:type="spellStart"/>
      <w:r w:rsidR="00615204" w:rsidRPr="00463CE5">
        <w:rPr>
          <w:color w:val="auto"/>
          <w:highlight w:val="yellow"/>
        </w:rPr>
        <w:t>TagRFP</w:t>
      </w:r>
      <w:proofErr w:type="spellEnd"/>
      <w:r w:rsidR="00615204" w:rsidRPr="00463CE5">
        <w:rPr>
          <w:color w:val="auto"/>
          <w:highlight w:val="yellow"/>
        </w:rPr>
        <w:t xml:space="preserve"> for all images)</w:t>
      </w:r>
    </w:p>
    <w:p w14:paraId="4FAAA718" w14:textId="1D55A5A4" w:rsidR="00615204" w:rsidRPr="00463CE5" w:rsidRDefault="00615204" w:rsidP="00863B4E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463CE5">
        <w:rPr>
          <w:color w:val="auto"/>
          <w:highlight w:val="yellow"/>
        </w:rPr>
        <w:t xml:space="preserve">      XXX-TagRFP.xls (</w:t>
      </w:r>
      <w:r w:rsidR="00437ADD">
        <w:rPr>
          <w:color w:val="auto"/>
          <w:highlight w:val="yellow"/>
        </w:rPr>
        <w:t>s</w:t>
      </w:r>
      <w:r w:rsidR="0061715D" w:rsidRPr="00463CE5">
        <w:rPr>
          <w:color w:val="auto"/>
          <w:highlight w:val="yellow"/>
        </w:rPr>
        <w:t>preadsheet</w:t>
      </w:r>
      <w:r w:rsidR="0061715D" w:rsidRPr="00463CE5" w:rsidDel="0061715D">
        <w:rPr>
          <w:color w:val="auto"/>
          <w:highlight w:val="yellow"/>
        </w:rPr>
        <w:t xml:space="preserve"> </w:t>
      </w:r>
      <w:r w:rsidRPr="00463CE5">
        <w:rPr>
          <w:color w:val="auto"/>
          <w:highlight w:val="yellow"/>
        </w:rPr>
        <w:t xml:space="preserve">file listing </w:t>
      </w:r>
      <w:proofErr w:type="spellStart"/>
      <w:r w:rsidRPr="00463CE5">
        <w:rPr>
          <w:color w:val="auto"/>
          <w:highlight w:val="yellow"/>
        </w:rPr>
        <w:t>TagRFP</w:t>
      </w:r>
      <w:proofErr w:type="spellEnd"/>
      <w:r w:rsidRPr="00463CE5">
        <w:rPr>
          <w:color w:val="auto"/>
          <w:highlight w:val="yellow"/>
        </w:rPr>
        <w:t xml:space="preserve"> intensities in all images)</w:t>
      </w:r>
    </w:p>
    <w:p w14:paraId="64F1EBC7" w14:textId="035713FC" w:rsidR="00615204" w:rsidRPr="00463CE5" w:rsidRDefault="00615204" w:rsidP="00863B4E">
      <w:pPr>
        <w:pStyle w:val="NormalWeb"/>
        <w:spacing w:before="0" w:beforeAutospacing="0" w:after="0" w:afterAutospacing="0"/>
        <w:ind w:firstLineChars="150" w:firstLine="360"/>
        <w:rPr>
          <w:color w:val="auto"/>
          <w:highlight w:val="yellow"/>
        </w:rPr>
      </w:pPr>
      <w:r w:rsidRPr="00463CE5">
        <w:rPr>
          <w:color w:val="auto"/>
          <w:highlight w:val="yellow"/>
        </w:rPr>
        <w:t>XXX-</w:t>
      </w:r>
      <w:proofErr w:type="spellStart"/>
      <w:r w:rsidRPr="00463CE5">
        <w:rPr>
          <w:color w:val="auto"/>
          <w:highlight w:val="yellow"/>
        </w:rPr>
        <w:t>Ratio.tif</w:t>
      </w:r>
      <w:proofErr w:type="spellEnd"/>
      <w:r w:rsidRPr="00463CE5">
        <w:rPr>
          <w:color w:val="auto"/>
          <w:highlight w:val="yellow"/>
        </w:rPr>
        <w:t xml:space="preserve"> (image file illustrating traces of the ratio value for all images)</w:t>
      </w:r>
    </w:p>
    <w:p w14:paraId="2FEF16BF" w14:textId="79C03B59" w:rsidR="00615204" w:rsidRPr="004635A2" w:rsidRDefault="00615204" w:rsidP="00863B4E">
      <w:pPr>
        <w:pStyle w:val="NormalWeb"/>
        <w:spacing w:before="0" w:beforeAutospacing="0" w:after="0" w:afterAutospacing="0"/>
        <w:rPr>
          <w:color w:val="auto"/>
        </w:rPr>
      </w:pPr>
      <w:r w:rsidRPr="00463CE5">
        <w:rPr>
          <w:color w:val="auto"/>
          <w:highlight w:val="yellow"/>
        </w:rPr>
        <w:t xml:space="preserve">      XXX-Ratio.xls (</w:t>
      </w:r>
      <w:r w:rsidR="00437ADD">
        <w:rPr>
          <w:color w:val="auto"/>
          <w:highlight w:val="yellow"/>
        </w:rPr>
        <w:t>s</w:t>
      </w:r>
      <w:r w:rsidR="0061715D" w:rsidRPr="00463CE5">
        <w:rPr>
          <w:color w:val="auto"/>
          <w:highlight w:val="yellow"/>
        </w:rPr>
        <w:t>preadsheet</w:t>
      </w:r>
      <w:r w:rsidRPr="00463CE5">
        <w:rPr>
          <w:color w:val="auto"/>
          <w:highlight w:val="yellow"/>
        </w:rPr>
        <w:t xml:space="preserve"> file listing the ratio value in all images)</w:t>
      </w:r>
    </w:p>
    <w:bookmarkEnd w:id="0"/>
    <w:bookmarkEnd w:id="1"/>
    <w:p w14:paraId="2B07F82E" w14:textId="4662F9BE" w:rsidR="00926DB9" w:rsidRPr="004635A2" w:rsidRDefault="00926DB9">
      <w:pPr>
        <w:widowControl/>
        <w:autoSpaceDE/>
        <w:autoSpaceDN/>
        <w:adjustRightInd/>
        <w:jc w:val="left"/>
        <w:rPr>
          <w:b/>
          <w:color w:val="auto"/>
        </w:rPr>
      </w:pPr>
    </w:p>
    <w:p w14:paraId="61E8A1B4" w14:textId="450F3A68" w:rsidR="006305D7" w:rsidRPr="004635A2" w:rsidRDefault="006305D7" w:rsidP="001B1519">
      <w:pPr>
        <w:pStyle w:val="NormalWeb"/>
        <w:spacing w:before="0" w:beforeAutospacing="0" w:after="0" w:afterAutospacing="0"/>
        <w:rPr>
          <w:color w:val="auto"/>
        </w:rPr>
      </w:pPr>
      <w:r w:rsidRPr="004635A2">
        <w:rPr>
          <w:b/>
          <w:color w:val="auto"/>
        </w:rPr>
        <w:t>REPRESENTATIVE RESULTS</w:t>
      </w:r>
      <w:r w:rsidR="00EF1462" w:rsidRPr="004635A2">
        <w:rPr>
          <w:b/>
          <w:color w:val="auto"/>
        </w:rPr>
        <w:t>:</w:t>
      </w:r>
    </w:p>
    <w:p w14:paraId="7DE42528" w14:textId="0A6E8BF8" w:rsidR="000F3728" w:rsidRPr="004635A2" w:rsidRDefault="00F403FC" w:rsidP="00AC1373">
      <w:pPr>
        <w:rPr>
          <w:color w:val="auto"/>
          <w:lang w:eastAsia="ja-JP"/>
        </w:rPr>
      </w:pPr>
      <w:r w:rsidRPr="004635A2">
        <w:rPr>
          <w:color w:val="auto"/>
        </w:rPr>
        <w:t xml:space="preserve">Here, </w:t>
      </w:r>
      <w:r w:rsidR="00D963C2" w:rsidRPr="004635A2">
        <w:rPr>
          <w:color w:val="auto"/>
        </w:rPr>
        <w:t>a</w:t>
      </w:r>
      <w:r w:rsidR="00926DB9" w:rsidRPr="004635A2">
        <w:rPr>
          <w:color w:val="auto"/>
        </w:rPr>
        <w:t xml:space="preserve"> </w:t>
      </w:r>
      <w:r w:rsidR="00815F05" w:rsidRPr="004635A2">
        <w:rPr>
          <w:color w:val="auto"/>
        </w:rPr>
        <w:t xml:space="preserve">worm expressing both GCaMP and </w:t>
      </w:r>
      <w:proofErr w:type="spellStart"/>
      <w:r w:rsidR="00815F05" w:rsidRPr="004635A2">
        <w:rPr>
          <w:color w:val="auto"/>
        </w:rPr>
        <w:t>TagRFP</w:t>
      </w:r>
      <w:proofErr w:type="spellEnd"/>
      <w:r w:rsidR="00815F05" w:rsidRPr="004635A2">
        <w:rPr>
          <w:color w:val="auto"/>
        </w:rPr>
        <w:t xml:space="preserve"> under control of </w:t>
      </w:r>
      <w:r w:rsidR="00E14233" w:rsidRPr="004635A2">
        <w:rPr>
          <w:color w:val="auto"/>
        </w:rPr>
        <w:t xml:space="preserve">the AVA interneuron-specific promoter </w:t>
      </w:r>
      <w:r w:rsidR="004413F0" w:rsidRPr="004635A2">
        <w:rPr>
          <w:color w:val="auto"/>
        </w:rPr>
        <w:t>is</w:t>
      </w:r>
      <w:r w:rsidR="00D963C2" w:rsidRPr="004635A2">
        <w:rPr>
          <w:color w:val="auto"/>
        </w:rPr>
        <w:t xml:space="preserve"> used </w:t>
      </w:r>
      <w:r w:rsidR="00E14233" w:rsidRPr="004635A2">
        <w:rPr>
          <w:color w:val="auto"/>
        </w:rPr>
        <w:t xml:space="preserve">as an example </w:t>
      </w:r>
      <w:r w:rsidR="00926DB9" w:rsidRPr="004635A2">
        <w:rPr>
          <w:color w:val="auto"/>
        </w:rPr>
        <w:t xml:space="preserve">of </w:t>
      </w:r>
      <w:r w:rsidR="00E14233" w:rsidRPr="004635A2">
        <w:rPr>
          <w:color w:val="auto"/>
        </w:rPr>
        <w:t xml:space="preserve">calcium imaging </w:t>
      </w:r>
      <w:r w:rsidR="000917E9" w:rsidRPr="004635A2">
        <w:rPr>
          <w:color w:val="auto"/>
        </w:rPr>
        <w:t>in</w:t>
      </w:r>
      <w:r w:rsidR="00E14233" w:rsidRPr="004635A2">
        <w:rPr>
          <w:color w:val="auto"/>
        </w:rPr>
        <w:t xml:space="preserve"> freely behaving </w:t>
      </w:r>
      <w:r w:rsidR="00E14233" w:rsidRPr="004635A2">
        <w:rPr>
          <w:i/>
          <w:color w:val="auto"/>
        </w:rPr>
        <w:t>C. elegans</w:t>
      </w:r>
      <w:r w:rsidR="00E14233" w:rsidRPr="004635A2">
        <w:rPr>
          <w:color w:val="auto"/>
        </w:rPr>
        <w:t xml:space="preserve">. GCaMP and </w:t>
      </w:r>
      <w:proofErr w:type="spellStart"/>
      <w:r w:rsidR="00E14233" w:rsidRPr="004635A2">
        <w:rPr>
          <w:color w:val="auto"/>
        </w:rPr>
        <w:t>TagRFP</w:t>
      </w:r>
      <w:proofErr w:type="spellEnd"/>
      <w:r w:rsidR="00E14233" w:rsidRPr="004635A2">
        <w:rPr>
          <w:color w:val="auto"/>
        </w:rPr>
        <w:t xml:space="preserve"> channel data were obtained as a series of images, </w:t>
      </w:r>
      <w:r w:rsidR="00DB73A3" w:rsidRPr="004635A2">
        <w:rPr>
          <w:color w:val="auto"/>
        </w:rPr>
        <w:t>some</w:t>
      </w:r>
      <w:r w:rsidR="00E14233" w:rsidRPr="004635A2">
        <w:rPr>
          <w:color w:val="auto"/>
        </w:rPr>
        <w:t xml:space="preserve"> of which are shown in </w:t>
      </w:r>
      <w:r w:rsidR="00E14233" w:rsidRPr="004635A2">
        <w:rPr>
          <w:b/>
          <w:color w:val="auto"/>
        </w:rPr>
        <w:t xml:space="preserve">Figure </w:t>
      </w:r>
      <w:r w:rsidR="001F63F4" w:rsidRPr="004635A2">
        <w:rPr>
          <w:b/>
          <w:color w:val="auto"/>
        </w:rPr>
        <w:t>6</w:t>
      </w:r>
      <w:r w:rsidR="00E14233" w:rsidRPr="004635A2">
        <w:rPr>
          <w:color w:val="auto"/>
        </w:rPr>
        <w:t xml:space="preserve"> and as a movie (</w:t>
      </w:r>
      <w:r w:rsidR="00E14233" w:rsidRPr="004635A2">
        <w:rPr>
          <w:b/>
          <w:color w:val="auto"/>
        </w:rPr>
        <w:t>Supplemental Movie 1</w:t>
      </w:r>
      <w:r w:rsidR="00E14233" w:rsidRPr="004635A2">
        <w:rPr>
          <w:color w:val="auto"/>
        </w:rPr>
        <w:t xml:space="preserve">). </w:t>
      </w:r>
      <w:r w:rsidR="003B5D3E" w:rsidRPr="004635A2">
        <w:rPr>
          <w:color w:val="auto"/>
        </w:rPr>
        <w:t>The</w:t>
      </w:r>
      <w:r w:rsidR="00652FF2" w:rsidRPr="004635A2">
        <w:rPr>
          <w:color w:val="auto"/>
        </w:rPr>
        <w:t xml:space="preserve"> displacement</w:t>
      </w:r>
      <w:r w:rsidR="00AC3748" w:rsidRPr="004635A2">
        <w:rPr>
          <w:color w:val="auto"/>
        </w:rPr>
        <w:t xml:space="preserve"> of </w:t>
      </w:r>
      <w:r w:rsidR="0047795D" w:rsidRPr="004635A2">
        <w:rPr>
          <w:color w:val="auto"/>
        </w:rPr>
        <w:t xml:space="preserve">the </w:t>
      </w:r>
      <w:r w:rsidR="00AC3748" w:rsidRPr="004635A2">
        <w:rPr>
          <w:color w:val="auto"/>
        </w:rPr>
        <w:t>Petri plate induced by our nonlocalized vibration system</w:t>
      </w:r>
      <w:r w:rsidR="0047795D" w:rsidRPr="004635A2">
        <w:rPr>
          <w:color w:val="auto"/>
        </w:rPr>
        <w:t xml:space="preserve"> </w:t>
      </w:r>
      <w:r w:rsidR="00652FF2" w:rsidRPr="004635A2">
        <w:rPr>
          <w:color w:val="auto"/>
        </w:rPr>
        <w:t>(</w:t>
      </w:r>
      <w:r w:rsidR="00652FF2" w:rsidRPr="004635A2">
        <w:rPr>
          <w:b/>
          <w:bCs/>
          <w:color w:val="auto"/>
        </w:rPr>
        <w:t xml:space="preserve">Figure </w:t>
      </w:r>
      <w:r w:rsidR="009D4E74" w:rsidRPr="004635A2">
        <w:rPr>
          <w:b/>
          <w:bCs/>
          <w:color w:val="auto"/>
        </w:rPr>
        <w:t>7</w:t>
      </w:r>
      <w:r w:rsidR="00652FF2" w:rsidRPr="004635A2">
        <w:rPr>
          <w:color w:val="auto"/>
        </w:rPr>
        <w:t>)</w:t>
      </w:r>
      <w:r w:rsidR="003B5D3E" w:rsidRPr="004635A2">
        <w:rPr>
          <w:color w:val="auto"/>
        </w:rPr>
        <w:t xml:space="preserve"> was also quantified</w:t>
      </w:r>
      <w:r w:rsidR="00652FF2" w:rsidRPr="004635A2">
        <w:rPr>
          <w:color w:val="auto"/>
        </w:rPr>
        <w:t xml:space="preserve">. </w:t>
      </w:r>
      <w:r w:rsidR="003B5D3E" w:rsidRPr="004635A2">
        <w:rPr>
          <w:color w:val="auto"/>
        </w:rPr>
        <w:t>The</w:t>
      </w:r>
      <w:r w:rsidR="00E63D79" w:rsidRPr="004635A2">
        <w:rPr>
          <w:color w:val="auto"/>
        </w:rPr>
        <w:t xml:space="preserve"> displacement </w:t>
      </w:r>
      <w:r w:rsidR="00396667" w:rsidRPr="004635A2">
        <w:rPr>
          <w:color w:val="auto"/>
        </w:rPr>
        <w:t>can be</w:t>
      </w:r>
      <w:r w:rsidR="00E63D79" w:rsidRPr="004635A2">
        <w:rPr>
          <w:color w:val="auto"/>
        </w:rPr>
        <w:t xml:space="preserve"> controlled by </w:t>
      </w:r>
      <w:r w:rsidR="000F3728" w:rsidRPr="004635A2">
        <w:rPr>
          <w:color w:val="auto"/>
        </w:rPr>
        <w:t>setting the amplitude</w:t>
      </w:r>
      <w:r w:rsidR="00931F0D" w:rsidRPr="004635A2">
        <w:rPr>
          <w:color w:val="auto"/>
        </w:rPr>
        <w:t xml:space="preserve"> value</w:t>
      </w:r>
      <w:r w:rsidR="000F3728" w:rsidRPr="004635A2">
        <w:rPr>
          <w:color w:val="auto"/>
        </w:rPr>
        <w:t xml:space="preserve"> in the software for vibration control (</w:t>
      </w:r>
      <w:r w:rsidR="000F3728" w:rsidRPr="004635A2">
        <w:rPr>
          <w:b/>
          <w:color w:val="auto"/>
        </w:rPr>
        <w:t>Figure 3B</w:t>
      </w:r>
      <w:r w:rsidR="000F3728" w:rsidRPr="004635A2">
        <w:rPr>
          <w:color w:val="auto"/>
        </w:rPr>
        <w:t xml:space="preserve">) and </w:t>
      </w:r>
      <w:r w:rsidR="00E63D79" w:rsidRPr="004635A2">
        <w:rPr>
          <w:color w:val="auto"/>
        </w:rPr>
        <w:t xml:space="preserve">the </w:t>
      </w:r>
      <w:r w:rsidR="00E63D79" w:rsidRPr="004635A2">
        <w:rPr>
          <w:b/>
          <w:bCs/>
          <w:color w:val="auto"/>
        </w:rPr>
        <w:t>V</w:t>
      </w:r>
      <w:r w:rsidR="004413F0" w:rsidRPr="004635A2">
        <w:rPr>
          <w:b/>
          <w:bCs/>
          <w:color w:val="auto"/>
        </w:rPr>
        <w:t>olume</w:t>
      </w:r>
      <w:r w:rsidR="004413F0" w:rsidRPr="004635A2">
        <w:rPr>
          <w:color w:val="auto"/>
        </w:rPr>
        <w:t xml:space="preserve"> </w:t>
      </w:r>
      <w:r w:rsidR="00E63D79" w:rsidRPr="004635A2">
        <w:rPr>
          <w:color w:val="auto"/>
        </w:rPr>
        <w:t>adjuster in the amplifier</w:t>
      </w:r>
      <w:r w:rsidR="003F3844" w:rsidRPr="004635A2">
        <w:rPr>
          <w:color w:val="auto"/>
        </w:rPr>
        <w:t xml:space="preserve"> (</w:t>
      </w:r>
      <w:r w:rsidR="003F3844" w:rsidRPr="004635A2">
        <w:rPr>
          <w:b/>
          <w:color w:val="auto"/>
        </w:rPr>
        <w:t>Figure 4</w:t>
      </w:r>
      <w:r w:rsidR="003F3844" w:rsidRPr="004635A2">
        <w:rPr>
          <w:color w:val="auto"/>
        </w:rPr>
        <w:t>)</w:t>
      </w:r>
      <w:r w:rsidR="000F3728" w:rsidRPr="004635A2">
        <w:rPr>
          <w:color w:val="auto"/>
        </w:rPr>
        <w:t xml:space="preserve">, whereas </w:t>
      </w:r>
      <w:r w:rsidR="003B5D3E" w:rsidRPr="004635A2">
        <w:rPr>
          <w:color w:val="auto"/>
        </w:rPr>
        <w:t>the</w:t>
      </w:r>
      <w:r w:rsidR="0070092D" w:rsidRPr="004635A2">
        <w:rPr>
          <w:color w:val="auto"/>
        </w:rPr>
        <w:t xml:space="preserve"> </w:t>
      </w:r>
      <w:r w:rsidR="000F3728" w:rsidRPr="004635A2">
        <w:rPr>
          <w:color w:val="auto"/>
        </w:rPr>
        <w:t>f</w:t>
      </w:r>
      <w:r w:rsidR="00396667" w:rsidRPr="004635A2">
        <w:rPr>
          <w:color w:val="auto"/>
        </w:rPr>
        <w:t>requency is regulated by setting the frequency value in the software</w:t>
      </w:r>
      <w:r w:rsidR="003F3844" w:rsidRPr="004635A2">
        <w:rPr>
          <w:color w:val="auto"/>
        </w:rPr>
        <w:t xml:space="preserve"> (</w:t>
      </w:r>
      <w:r w:rsidR="003F3844" w:rsidRPr="004635A2">
        <w:rPr>
          <w:b/>
          <w:color w:val="auto"/>
        </w:rPr>
        <w:t>Figure 4</w:t>
      </w:r>
      <w:r w:rsidR="003F3844" w:rsidRPr="004635A2">
        <w:rPr>
          <w:color w:val="auto"/>
        </w:rPr>
        <w:t>)</w:t>
      </w:r>
      <w:r w:rsidR="00E63D79" w:rsidRPr="004635A2">
        <w:rPr>
          <w:color w:val="auto"/>
        </w:rPr>
        <w:t xml:space="preserve">. </w:t>
      </w:r>
      <w:r w:rsidR="00E14233" w:rsidRPr="004635A2">
        <w:rPr>
          <w:color w:val="auto"/>
        </w:rPr>
        <w:t xml:space="preserve">In </w:t>
      </w:r>
      <w:r w:rsidR="004413F0" w:rsidRPr="004635A2">
        <w:rPr>
          <w:color w:val="auto"/>
        </w:rPr>
        <w:t xml:space="preserve">the </w:t>
      </w:r>
      <w:r w:rsidR="00E14233" w:rsidRPr="004635A2">
        <w:rPr>
          <w:color w:val="auto"/>
        </w:rPr>
        <w:t xml:space="preserve">successful experiments, </w:t>
      </w:r>
      <w:r w:rsidR="00DB73A3" w:rsidRPr="004635A2">
        <w:rPr>
          <w:color w:val="auto"/>
        </w:rPr>
        <w:t xml:space="preserve">a </w:t>
      </w:r>
      <w:r w:rsidR="00154321" w:rsidRPr="004635A2">
        <w:rPr>
          <w:color w:val="auto"/>
        </w:rPr>
        <w:t xml:space="preserve">transient </w:t>
      </w:r>
      <w:r w:rsidR="002124FB" w:rsidRPr="004635A2">
        <w:rPr>
          <w:color w:val="auto"/>
        </w:rPr>
        <w:t>calcium</w:t>
      </w:r>
      <w:r w:rsidR="00154321" w:rsidRPr="004635A2">
        <w:rPr>
          <w:color w:val="auto"/>
        </w:rPr>
        <w:t xml:space="preserve"> response </w:t>
      </w:r>
      <w:r w:rsidR="00931D8A" w:rsidRPr="004635A2">
        <w:rPr>
          <w:color w:val="auto"/>
        </w:rPr>
        <w:t>of AVA neuron</w:t>
      </w:r>
      <w:r w:rsidR="00DB73A3" w:rsidRPr="004635A2">
        <w:rPr>
          <w:color w:val="auto"/>
        </w:rPr>
        <w:t>s</w:t>
      </w:r>
      <w:r w:rsidR="00931D8A" w:rsidRPr="004635A2">
        <w:rPr>
          <w:color w:val="auto"/>
        </w:rPr>
        <w:t xml:space="preserve"> </w:t>
      </w:r>
      <w:r w:rsidR="00154321" w:rsidRPr="004635A2">
        <w:rPr>
          <w:color w:val="auto"/>
        </w:rPr>
        <w:t>was observed</w:t>
      </w:r>
      <w:r w:rsidR="00931D8A" w:rsidRPr="004635A2">
        <w:rPr>
          <w:color w:val="auto"/>
        </w:rPr>
        <w:t xml:space="preserve"> upon stimulation with vibration</w:t>
      </w:r>
      <w:r w:rsidR="004413F0" w:rsidRPr="004635A2">
        <w:rPr>
          <w:color w:val="auto"/>
        </w:rPr>
        <w:t>s</w:t>
      </w:r>
      <w:r w:rsidR="00931D8A" w:rsidRPr="004635A2">
        <w:rPr>
          <w:color w:val="auto"/>
        </w:rPr>
        <w:t xml:space="preserve"> </w:t>
      </w:r>
      <w:r w:rsidR="00DB73A3" w:rsidRPr="004635A2">
        <w:rPr>
          <w:color w:val="auto"/>
        </w:rPr>
        <w:t xml:space="preserve">having a </w:t>
      </w:r>
      <w:r w:rsidR="00931D8A" w:rsidRPr="004635A2">
        <w:rPr>
          <w:color w:val="auto"/>
        </w:rPr>
        <w:t>frequency of 6</w:t>
      </w:r>
      <w:r w:rsidR="004945E8" w:rsidRPr="004635A2">
        <w:rPr>
          <w:color w:val="auto"/>
        </w:rPr>
        <w:t>3</w:t>
      </w:r>
      <w:r w:rsidR="00931D8A" w:rsidRPr="004635A2">
        <w:rPr>
          <w:color w:val="auto"/>
        </w:rPr>
        <w:t>0 Hz</w:t>
      </w:r>
      <w:r w:rsidR="00D06DEC" w:rsidRPr="004635A2">
        <w:rPr>
          <w:color w:val="auto"/>
          <w:lang w:eastAsia="ja-JP"/>
        </w:rPr>
        <w:t xml:space="preserve"> and</w:t>
      </w:r>
      <w:r w:rsidR="007F64E6" w:rsidRPr="004635A2">
        <w:rPr>
          <w:color w:val="auto"/>
          <w:lang w:eastAsia="ja-JP"/>
        </w:rPr>
        <w:t xml:space="preserve"> a displacement of </w:t>
      </w:r>
      <w:r w:rsidR="001A6FA7" w:rsidRPr="004635A2">
        <w:rPr>
          <w:color w:val="auto"/>
          <w:lang w:eastAsia="ja-JP"/>
        </w:rPr>
        <w:t xml:space="preserve">approximately </w:t>
      </w:r>
      <w:r w:rsidR="00FF34BD" w:rsidRPr="004635A2">
        <w:rPr>
          <w:color w:val="auto"/>
          <w:lang w:eastAsia="ja-JP"/>
        </w:rPr>
        <w:t>4.5</w:t>
      </w:r>
      <w:r w:rsidR="007F64E6" w:rsidRPr="004635A2">
        <w:rPr>
          <w:color w:val="auto"/>
          <w:lang w:eastAsia="ja-JP"/>
        </w:rPr>
        <w:t xml:space="preserve"> </w:t>
      </w:r>
      <w:r w:rsidR="007F64E6" w:rsidRPr="004635A2">
        <w:rPr>
          <w:rFonts w:eastAsia="MS Mincho"/>
          <w:color w:val="auto"/>
          <w:lang w:eastAsia="ja-JP"/>
        </w:rPr>
        <w:t>μm for 1 s</w:t>
      </w:r>
      <w:r w:rsidR="00931D8A" w:rsidRPr="004635A2">
        <w:rPr>
          <w:color w:val="auto"/>
        </w:rPr>
        <w:t xml:space="preserve">, </w:t>
      </w:r>
      <w:r w:rsidR="00186656" w:rsidRPr="004635A2">
        <w:rPr>
          <w:color w:val="auto"/>
        </w:rPr>
        <w:t>indicating</w:t>
      </w:r>
      <w:r w:rsidR="00931D8A" w:rsidRPr="004635A2">
        <w:rPr>
          <w:color w:val="auto"/>
        </w:rPr>
        <w:t xml:space="preserve"> that</w:t>
      </w:r>
      <w:r w:rsidR="00E14233" w:rsidRPr="004635A2">
        <w:rPr>
          <w:color w:val="auto"/>
        </w:rPr>
        <w:t xml:space="preserve"> the AVA neuron </w:t>
      </w:r>
      <w:r w:rsidR="00DB73A3" w:rsidRPr="004635A2">
        <w:rPr>
          <w:color w:val="auto"/>
        </w:rPr>
        <w:t xml:space="preserve">was </w:t>
      </w:r>
      <w:r w:rsidR="00931D8A" w:rsidRPr="004635A2">
        <w:rPr>
          <w:color w:val="auto"/>
        </w:rPr>
        <w:t xml:space="preserve">activated during </w:t>
      </w:r>
      <w:r w:rsidR="00DB73A3" w:rsidRPr="004635A2">
        <w:rPr>
          <w:color w:val="auto"/>
        </w:rPr>
        <w:t xml:space="preserve">a </w:t>
      </w:r>
      <w:r w:rsidR="00931D8A" w:rsidRPr="004635A2">
        <w:rPr>
          <w:color w:val="auto"/>
        </w:rPr>
        <w:t>worm’s backward response to the nonlocalized stimulation (</w:t>
      </w:r>
      <w:r w:rsidR="00931D8A" w:rsidRPr="004635A2">
        <w:rPr>
          <w:b/>
          <w:color w:val="auto"/>
        </w:rPr>
        <w:t xml:space="preserve">Figure </w:t>
      </w:r>
      <w:r w:rsidR="001F63F4" w:rsidRPr="004635A2">
        <w:rPr>
          <w:b/>
          <w:color w:val="auto"/>
        </w:rPr>
        <w:t>6</w:t>
      </w:r>
      <w:r w:rsidR="00931D8A" w:rsidRPr="004635A2">
        <w:rPr>
          <w:color w:val="auto"/>
        </w:rPr>
        <w:t xml:space="preserve">). </w:t>
      </w:r>
      <w:r w:rsidR="0047795D" w:rsidRPr="004635A2">
        <w:rPr>
          <w:color w:val="auto"/>
        </w:rPr>
        <w:t>B</w:t>
      </w:r>
      <w:r w:rsidR="004017E3" w:rsidRPr="004635A2">
        <w:rPr>
          <w:color w:val="auto"/>
        </w:rPr>
        <w:t xml:space="preserve">aselines of both </w:t>
      </w:r>
      <w:r w:rsidR="004017E3" w:rsidRPr="004635A2">
        <w:rPr>
          <w:color w:val="auto"/>
        </w:rPr>
        <w:lastRenderedPageBreak/>
        <w:t xml:space="preserve">GCaMP and </w:t>
      </w:r>
      <w:proofErr w:type="spellStart"/>
      <w:r w:rsidR="004017E3" w:rsidRPr="004635A2">
        <w:rPr>
          <w:color w:val="auto"/>
        </w:rPr>
        <w:t>TagRFP</w:t>
      </w:r>
      <w:proofErr w:type="spellEnd"/>
      <w:r w:rsidR="00CB5B68" w:rsidRPr="004635A2">
        <w:rPr>
          <w:color w:val="auto"/>
        </w:rPr>
        <w:t xml:space="preserve"> </w:t>
      </w:r>
      <w:r w:rsidR="004017E3" w:rsidRPr="004635A2">
        <w:rPr>
          <w:color w:val="auto"/>
        </w:rPr>
        <w:t xml:space="preserve">signals </w:t>
      </w:r>
      <w:r w:rsidR="00CB5B68" w:rsidRPr="004635A2">
        <w:rPr>
          <w:color w:val="auto"/>
        </w:rPr>
        <w:t xml:space="preserve">also showed that almost no photobleaching </w:t>
      </w:r>
      <w:r w:rsidR="0047795D" w:rsidRPr="004635A2">
        <w:rPr>
          <w:color w:val="auto"/>
        </w:rPr>
        <w:t xml:space="preserve">occurred </w:t>
      </w:r>
      <w:r w:rsidR="00CB5B68" w:rsidRPr="004635A2">
        <w:rPr>
          <w:color w:val="auto"/>
        </w:rPr>
        <w:t>during recording</w:t>
      </w:r>
      <w:r w:rsidR="004017E3" w:rsidRPr="004635A2">
        <w:rPr>
          <w:color w:val="auto"/>
        </w:rPr>
        <w:t>.</w:t>
      </w:r>
    </w:p>
    <w:p w14:paraId="20121138" w14:textId="77777777" w:rsidR="004A71E4" w:rsidRPr="004635A2" w:rsidRDefault="004A71E4" w:rsidP="001B1519">
      <w:pPr>
        <w:rPr>
          <w:color w:val="auto"/>
          <w:lang w:eastAsia="ja-JP"/>
        </w:rPr>
      </w:pPr>
    </w:p>
    <w:p w14:paraId="702B5587" w14:textId="1C08EAF1" w:rsidR="00B32616" w:rsidRDefault="00B32616" w:rsidP="001B1519">
      <w:pPr>
        <w:rPr>
          <w:b/>
          <w:color w:val="auto"/>
        </w:rPr>
      </w:pPr>
      <w:r w:rsidRPr="004635A2">
        <w:rPr>
          <w:b/>
          <w:color w:val="auto"/>
        </w:rPr>
        <w:t xml:space="preserve">FIGURE </w:t>
      </w:r>
      <w:r w:rsidR="0013621E" w:rsidRPr="004635A2">
        <w:rPr>
          <w:b/>
          <w:color w:val="auto"/>
        </w:rPr>
        <w:t xml:space="preserve">AND TABLE </w:t>
      </w:r>
      <w:r w:rsidRPr="004635A2">
        <w:rPr>
          <w:b/>
          <w:color w:val="auto"/>
        </w:rPr>
        <w:t>LEGENDS:</w:t>
      </w:r>
    </w:p>
    <w:p w14:paraId="1D29DA5F" w14:textId="77777777" w:rsidR="00743129" w:rsidRPr="004635A2" w:rsidRDefault="00743129" w:rsidP="001B1519">
      <w:pPr>
        <w:rPr>
          <w:bCs/>
          <w:color w:val="auto"/>
        </w:rPr>
      </w:pPr>
    </w:p>
    <w:p w14:paraId="497D011F" w14:textId="26D60458" w:rsidR="005F2204" w:rsidRPr="004635A2" w:rsidRDefault="007641A9" w:rsidP="007A4DD6">
      <w:pPr>
        <w:rPr>
          <w:color w:val="auto"/>
          <w:shd w:val="clear" w:color="auto" w:fill="FFFFFF"/>
        </w:rPr>
      </w:pPr>
      <w:r w:rsidRPr="004635A2">
        <w:rPr>
          <w:b/>
          <w:color w:val="auto"/>
        </w:rPr>
        <w:t>Figure 1:</w:t>
      </w:r>
      <w:r w:rsidRPr="004635A2">
        <w:rPr>
          <w:color w:val="auto"/>
        </w:rPr>
        <w:t xml:space="preserve"> </w:t>
      </w:r>
      <w:r w:rsidR="00940804" w:rsidRPr="004635A2">
        <w:rPr>
          <w:rStyle w:val="Strong"/>
          <w:color w:val="auto"/>
          <w:shd w:val="clear" w:color="auto" w:fill="FFFFFF"/>
        </w:rPr>
        <w:t>A schematic system configuration</w:t>
      </w:r>
      <w:r w:rsidRPr="004635A2">
        <w:rPr>
          <w:color w:val="auto"/>
        </w:rPr>
        <w:t xml:space="preserve">. </w:t>
      </w:r>
      <w:r w:rsidR="00940804" w:rsidRPr="004635A2">
        <w:rPr>
          <w:color w:val="auto"/>
          <w:shd w:val="clear" w:color="auto" w:fill="FFFFFF"/>
        </w:rPr>
        <w:t xml:space="preserve">An NGM plate on which a worm freely moves is </w:t>
      </w:r>
      <w:r w:rsidR="00621499" w:rsidRPr="004635A2">
        <w:rPr>
          <w:color w:val="auto"/>
          <w:shd w:val="clear" w:color="auto" w:fill="FFFFFF"/>
        </w:rPr>
        <w:t>held</w:t>
      </w:r>
      <w:r w:rsidR="00940804" w:rsidRPr="004635A2">
        <w:rPr>
          <w:color w:val="auto"/>
          <w:shd w:val="clear" w:color="auto" w:fill="FFFFFF"/>
        </w:rPr>
        <w:t xml:space="preserve"> on </w:t>
      </w:r>
      <w:r w:rsidR="0047795D" w:rsidRPr="004635A2">
        <w:rPr>
          <w:color w:val="auto"/>
          <w:shd w:val="clear" w:color="auto" w:fill="FFFFFF"/>
        </w:rPr>
        <w:t>a</w:t>
      </w:r>
      <w:r w:rsidR="000542A3" w:rsidRPr="004635A2">
        <w:rPr>
          <w:color w:val="auto"/>
          <w:shd w:val="clear" w:color="auto" w:fill="FFFFFF"/>
        </w:rPr>
        <w:t>n</w:t>
      </w:r>
      <w:r w:rsidR="00940804" w:rsidRPr="004635A2">
        <w:rPr>
          <w:color w:val="auto"/>
          <w:shd w:val="clear" w:color="auto" w:fill="FFFFFF"/>
        </w:rPr>
        <w:t xml:space="preserve"> acoustic transducer</w:t>
      </w:r>
      <w:r w:rsidR="00E259F1" w:rsidRPr="004635A2">
        <w:rPr>
          <w:color w:val="auto"/>
          <w:shd w:val="clear" w:color="auto" w:fill="FFFFFF"/>
        </w:rPr>
        <w:t>.</w:t>
      </w:r>
      <w:r w:rsidR="00940804" w:rsidRPr="004635A2">
        <w:rPr>
          <w:color w:val="auto"/>
          <w:shd w:val="clear" w:color="auto" w:fill="FFFFFF"/>
        </w:rPr>
        <w:t xml:space="preserve"> </w:t>
      </w:r>
      <w:r w:rsidR="0047795D" w:rsidRPr="004635A2">
        <w:rPr>
          <w:color w:val="auto"/>
          <w:shd w:val="clear" w:color="auto" w:fill="FFFFFF"/>
        </w:rPr>
        <w:t>Excitation light (</w:t>
      </w:r>
      <w:r w:rsidR="00940804" w:rsidRPr="004635A2">
        <w:rPr>
          <w:color w:val="auto"/>
          <w:shd w:val="clear" w:color="auto" w:fill="FFFFFF"/>
        </w:rPr>
        <w:t>488</w:t>
      </w:r>
      <w:r w:rsidR="00270F43" w:rsidRPr="004635A2">
        <w:rPr>
          <w:color w:val="auto"/>
          <w:shd w:val="clear" w:color="auto" w:fill="FFFFFF"/>
        </w:rPr>
        <w:t xml:space="preserve"> </w:t>
      </w:r>
      <w:r w:rsidR="00940804" w:rsidRPr="004635A2">
        <w:rPr>
          <w:color w:val="auto"/>
          <w:shd w:val="clear" w:color="auto" w:fill="FFFFFF"/>
        </w:rPr>
        <w:t xml:space="preserve">nm and </w:t>
      </w:r>
      <w:r w:rsidR="006744A0" w:rsidRPr="004635A2">
        <w:rPr>
          <w:color w:val="auto"/>
          <w:shd w:val="clear" w:color="auto" w:fill="FFFFFF"/>
        </w:rPr>
        <w:t>560</w:t>
      </w:r>
      <w:r w:rsidR="00270F43" w:rsidRPr="004635A2">
        <w:rPr>
          <w:color w:val="auto"/>
          <w:shd w:val="clear" w:color="auto" w:fill="FFFFFF"/>
        </w:rPr>
        <w:t xml:space="preserve"> </w:t>
      </w:r>
      <w:r w:rsidR="006744A0" w:rsidRPr="004635A2">
        <w:rPr>
          <w:color w:val="auto"/>
          <w:shd w:val="clear" w:color="auto" w:fill="FFFFFF"/>
        </w:rPr>
        <w:t>nm</w:t>
      </w:r>
      <w:r w:rsidR="0047795D" w:rsidRPr="004635A2">
        <w:rPr>
          <w:color w:val="auto"/>
          <w:shd w:val="clear" w:color="auto" w:fill="FFFFFF"/>
        </w:rPr>
        <w:t>)</w:t>
      </w:r>
      <w:r w:rsidR="006744A0" w:rsidRPr="004635A2">
        <w:rPr>
          <w:color w:val="auto"/>
          <w:shd w:val="clear" w:color="auto" w:fill="FFFFFF"/>
        </w:rPr>
        <w:t xml:space="preserve"> </w:t>
      </w:r>
      <w:r w:rsidR="00F93258" w:rsidRPr="004635A2">
        <w:rPr>
          <w:color w:val="auto"/>
          <w:shd w:val="clear" w:color="auto" w:fill="FFFFFF"/>
        </w:rPr>
        <w:t xml:space="preserve">is </w:t>
      </w:r>
      <w:r w:rsidR="001438AD" w:rsidRPr="004635A2">
        <w:rPr>
          <w:color w:val="auto"/>
          <w:shd w:val="clear" w:color="auto" w:fill="FFFFFF"/>
        </w:rPr>
        <w:t>emit</w:t>
      </w:r>
      <w:r w:rsidR="00F93258" w:rsidRPr="004635A2">
        <w:rPr>
          <w:color w:val="auto"/>
          <w:shd w:val="clear" w:color="auto" w:fill="FFFFFF"/>
        </w:rPr>
        <w:t>t</w:t>
      </w:r>
      <w:r w:rsidR="001438AD" w:rsidRPr="004635A2">
        <w:rPr>
          <w:color w:val="auto"/>
          <w:shd w:val="clear" w:color="auto" w:fill="FFFFFF"/>
        </w:rPr>
        <w:t>ed</w:t>
      </w:r>
      <w:r w:rsidR="006744A0" w:rsidRPr="004635A2">
        <w:rPr>
          <w:color w:val="auto"/>
          <w:shd w:val="clear" w:color="auto" w:fill="FFFFFF"/>
        </w:rPr>
        <w:t xml:space="preserve"> from </w:t>
      </w:r>
      <w:r w:rsidR="00F93258" w:rsidRPr="004635A2">
        <w:rPr>
          <w:color w:val="auto"/>
          <w:shd w:val="clear" w:color="auto" w:fill="FFFFFF"/>
        </w:rPr>
        <w:t>a</w:t>
      </w:r>
      <w:r w:rsidR="0047795D" w:rsidRPr="004635A2">
        <w:rPr>
          <w:color w:val="auto"/>
          <w:shd w:val="clear" w:color="auto" w:fill="FFFFFF"/>
        </w:rPr>
        <w:t>n</w:t>
      </w:r>
      <w:r w:rsidR="00F93258" w:rsidRPr="004635A2">
        <w:rPr>
          <w:color w:val="auto"/>
          <w:shd w:val="clear" w:color="auto" w:fill="FFFFFF"/>
        </w:rPr>
        <w:t xml:space="preserve"> </w:t>
      </w:r>
      <w:r w:rsidR="006744A0" w:rsidRPr="004635A2">
        <w:rPr>
          <w:color w:val="auto"/>
          <w:shd w:val="clear" w:color="auto" w:fill="FFFFFF"/>
        </w:rPr>
        <w:t xml:space="preserve">LED light source. GCaMP and </w:t>
      </w:r>
      <w:proofErr w:type="spellStart"/>
      <w:r w:rsidR="006744A0" w:rsidRPr="004635A2">
        <w:rPr>
          <w:color w:val="auto"/>
          <w:shd w:val="clear" w:color="auto" w:fill="FFFFFF"/>
        </w:rPr>
        <w:t>TagRFP</w:t>
      </w:r>
      <w:proofErr w:type="spellEnd"/>
      <w:r w:rsidR="006744A0" w:rsidRPr="004635A2">
        <w:rPr>
          <w:color w:val="auto"/>
          <w:shd w:val="clear" w:color="auto" w:fill="FFFFFF"/>
        </w:rPr>
        <w:t xml:space="preserve"> fluorescen</w:t>
      </w:r>
      <w:r w:rsidR="00270F43" w:rsidRPr="004635A2">
        <w:rPr>
          <w:color w:val="auto"/>
          <w:shd w:val="clear" w:color="auto" w:fill="FFFFFF"/>
        </w:rPr>
        <w:t>t emissions</w:t>
      </w:r>
      <w:r w:rsidR="006744A0" w:rsidRPr="004635A2">
        <w:rPr>
          <w:color w:val="auto"/>
          <w:shd w:val="clear" w:color="auto" w:fill="FFFFFF"/>
        </w:rPr>
        <w:t xml:space="preserve"> are split by </w:t>
      </w:r>
      <w:r w:rsidR="00CE6BC6" w:rsidRPr="004635A2">
        <w:rPr>
          <w:color w:val="auto"/>
          <w:shd w:val="clear" w:color="auto" w:fill="FFFFFF"/>
        </w:rPr>
        <w:t>i</w:t>
      </w:r>
      <w:r w:rsidR="006744A0" w:rsidRPr="004635A2">
        <w:rPr>
          <w:color w:val="auto"/>
        </w:rPr>
        <w:t>mage</w:t>
      </w:r>
      <w:r w:rsidR="00EC5106" w:rsidRPr="004635A2">
        <w:rPr>
          <w:color w:val="auto"/>
        </w:rPr>
        <w:t>-</w:t>
      </w:r>
      <w:r w:rsidR="006744A0" w:rsidRPr="004635A2">
        <w:rPr>
          <w:color w:val="auto"/>
        </w:rPr>
        <w:t xml:space="preserve">splitting optics, </w:t>
      </w:r>
      <w:r w:rsidR="00EC5106" w:rsidRPr="004635A2">
        <w:rPr>
          <w:color w:val="auto"/>
        </w:rPr>
        <w:t xml:space="preserve">such that </w:t>
      </w:r>
      <w:r w:rsidR="006744A0" w:rsidRPr="004635A2">
        <w:rPr>
          <w:color w:val="auto"/>
        </w:rPr>
        <w:t>each fluorescen</w:t>
      </w:r>
      <w:r w:rsidR="00EC5106" w:rsidRPr="004635A2">
        <w:rPr>
          <w:color w:val="auto"/>
        </w:rPr>
        <w:t>t emission</w:t>
      </w:r>
      <w:r w:rsidR="006744A0" w:rsidRPr="004635A2">
        <w:rPr>
          <w:color w:val="auto"/>
        </w:rPr>
        <w:t xml:space="preserve"> is projected onto hal</w:t>
      </w:r>
      <w:r w:rsidR="00EC5106" w:rsidRPr="004635A2">
        <w:rPr>
          <w:color w:val="auto"/>
        </w:rPr>
        <w:t>f</w:t>
      </w:r>
      <w:r w:rsidR="006744A0" w:rsidRPr="004635A2">
        <w:rPr>
          <w:color w:val="auto"/>
        </w:rPr>
        <w:t xml:space="preserve"> of an </w:t>
      </w:r>
      <w:proofErr w:type="spellStart"/>
      <w:r w:rsidR="006744A0" w:rsidRPr="004635A2">
        <w:rPr>
          <w:color w:val="auto"/>
        </w:rPr>
        <w:t>sCMOS</w:t>
      </w:r>
      <w:proofErr w:type="spellEnd"/>
      <w:r w:rsidR="006744A0" w:rsidRPr="004635A2">
        <w:rPr>
          <w:color w:val="auto"/>
        </w:rPr>
        <w:t xml:space="preserve"> camera.</w:t>
      </w:r>
      <w:r w:rsidR="00940804" w:rsidRPr="004635A2">
        <w:rPr>
          <w:color w:val="auto"/>
          <w:shd w:val="clear" w:color="auto" w:fill="FFFFFF"/>
        </w:rPr>
        <w:t xml:space="preserve"> Tracking software controls the x-y motorized stage to track </w:t>
      </w:r>
      <w:r w:rsidR="00270F43" w:rsidRPr="004635A2">
        <w:rPr>
          <w:color w:val="auto"/>
          <w:shd w:val="clear" w:color="auto" w:fill="FFFFFF"/>
        </w:rPr>
        <w:t>the</w:t>
      </w:r>
      <w:r w:rsidR="00940804" w:rsidRPr="004635A2">
        <w:rPr>
          <w:color w:val="auto"/>
          <w:shd w:val="clear" w:color="auto" w:fill="FFFFFF"/>
        </w:rPr>
        <w:t xml:space="preserve"> fluorescent spot of the worm.</w:t>
      </w:r>
    </w:p>
    <w:p w14:paraId="5BA0DD73" w14:textId="77777777" w:rsidR="005F2204" w:rsidRPr="004635A2" w:rsidRDefault="005F2204" w:rsidP="007A4DD6">
      <w:pPr>
        <w:rPr>
          <w:b/>
          <w:color w:val="auto"/>
          <w:shd w:val="clear" w:color="auto" w:fill="FFFFFF"/>
          <w:lang w:eastAsia="ja-JP"/>
        </w:rPr>
      </w:pPr>
    </w:p>
    <w:p w14:paraId="455C60CA" w14:textId="46410459" w:rsidR="00E259F1" w:rsidRPr="004635A2" w:rsidRDefault="00E259F1" w:rsidP="00E259F1">
      <w:pPr>
        <w:rPr>
          <w:color w:val="auto"/>
          <w:shd w:val="clear" w:color="auto" w:fill="FFFFFF"/>
        </w:rPr>
      </w:pPr>
      <w:r w:rsidRPr="004635A2">
        <w:rPr>
          <w:b/>
          <w:color w:val="auto"/>
        </w:rPr>
        <w:t>Figure 2:</w:t>
      </w:r>
      <w:r w:rsidRPr="004635A2">
        <w:rPr>
          <w:color w:val="auto"/>
        </w:rPr>
        <w:t xml:space="preserve"> </w:t>
      </w:r>
      <w:r w:rsidR="00BC0E41" w:rsidRPr="004635A2">
        <w:rPr>
          <w:rStyle w:val="Strong"/>
          <w:color w:val="auto"/>
          <w:shd w:val="clear" w:color="auto" w:fill="FFFFFF"/>
        </w:rPr>
        <w:t xml:space="preserve">Screenshot of the software for tracking a fluorescent spot of </w:t>
      </w:r>
      <w:r w:rsidR="00EC5106" w:rsidRPr="004635A2">
        <w:rPr>
          <w:rStyle w:val="Strong"/>
          <w:color w:val="auto"/>
          <w:shd w:val="clear" w:color="auto" w:fill="FFFFFF"/>
        </w:rPr>
        <w:t xml:space="preserve">a </w:t>
      </w:r>
      <w:r w:rsidR="00BC0E41" w:rsidRPr="004635A2">
        <w:rPr>
          <w:rStyle w:val="Strong"/>
          <w:color w:val="auto"/>
          <w:shd w:val="clear" w:color="auto" w:fill="FFFFFF"/>
        </w:rPr>
        <w:t>worm</w:t>
      </w:r>
      <w:r w:rsidRPr="004635A2">
        <w:rPr>
          <w:color w:val="auto"/>
        </w:rPr>
        <w:t xml:space="preserve">. </w:t>
      </w:r>
      <w:r w:rsidR="004413F0" w:rsidRPr="004635A2">
        <w:rPr>
          <w:color w:val="auto"/>
        </w:rPr>
        <w:t>(</w:t>
      </w:r>
      <w:r w:rsidR="004475E0" w:rsidRPr="004635A2">
        <w:rPr>
          <w:b/>
          <w:color w:val="auto"/>
        </w:rPr>
        <w:t>A</w:t>
      </w:r>
      <w:r w:rsidR="004413F0" w:rsidRPr="004635A2">
        <w:rPr>
          <w:color w:val="auto"/>
        </w:rPr>
        <w:t xml:space="preserve">) </w:t>
      </w:r>
      <w:r w:rsidR="00270F43" w:rsidRPr="004635A2">
        <w:rPr>
          <w:color w:val="auto"/>
        </w:rPr>
        <w:t xml:space="preserve">The </w:t>
      </w:r>
      <w:r w:rsidR="004475E0" w:rsidRPr="004635A2">
        <w:rPr>
          <w:b/>
          <w:bCs/>
          <w:color w:val="auto"/>
          <w:shd w:val="clear" w:color="auto" w:fill="FFFFFF"/>
        </w:rPr>
        <w:t>Run</w:t>
      </w:r>
      <w:r w:rsidR="004475E0" w:rsidRPr="004635A2">
        <w:rPr>
          <w:color w:val="auto"/>
          <w:shd w:val="clear" w:color="auto" w:fill="FFFFFF"/>
        </w:rPr>
        <w:t xml:space="preserve"> button for activating the software. </w:t>
      </w:r>
      <w:r w:rsidR="004413F0" w:rsidRPr="004635A2">
        <w:rPr>
          <w:color w:val="auto"/>
          <w:shd w:val="clear" w:color="auto" w:fill="FFFFFF"/>
        </w:rPr>
        <w:t>(</w:t>
      </w:r>
      <w:r w:rsidR="00E63D79" w:rsidRPr="004635A2">
        <w:rPr>
          <w:b/>
          <w:color w:val="auto"/>
          <w:shd w:val="clear" w:color="auto" w:fill="FFFFFF"/>
        </w:rPr>
        <w:t>B</w:t>
      </w:r>
      <w:r w:rsidR="004413F0" w:rsidRPr="004635A2">
        <w:rPr>
          <w:color w:val="auto"/>
          <w:shd w:val="clear" w:color="auto" w:fill="FFFFFF"/>
        </w:rPr>
        <w:t>)</w:t>
      </w:r>
      <w:r w:rsidR="002618DC" w:rsidRPr="001B33F1">
        <w:rPr>
          <w:bCs/>
          <w:color w:val="auto"/>
          <w:shd w:val="clear" w:color="auto" w:fill="FFFFFF"/>
        </w:rPr>
        <w:t xml:space="preserve"> </w:t>
      </w:r>
      <w:r w:rsidR="00667D01" w:rsidRPr="004635A2">
        <w:rPr>
          <w:color w:val="auto"/>
          <w:shd w:val="clear" w:color="auto" w:fill="FFFFFF"/>
        </w:rPr>
        <w:t xml:space="preserve">Boxes for setting </w:t>
      </w:r>
      <w:r w:rsidR="00E764BC" w:rsidRPr="004635A2">
        <w:rPr>
          <w:color w:val="auto"/>
          <w:shd w:val="clear" w:color="auto" w:fill="FFFFFF"/>
        </w:rPr>
        <w:t xml:space="preserve">image display cycle, </w:t>
      </w:r>
      <w:r w:rsidR="00667D01" w:rsidRPr="004635A2">
        <w:rPr>
          <w:color w:val="auto"/>
          <w:shd w:val="clear" w:color="auto" w:fill="FFFFFF"/>
        </w:rPr>
        <w:t xml:space="preserve">exposure time (s), </w:t>
      </w:r>
      <w:r w:rsidR="00E764BC" w:rsidRPr="004635A2">
        <w:rPr>
          <w:color w:val="auto"/>
          <w:shd w:val="clear" w:color="auto" w:fill="FFFFFF"/>
        </w:rPr>
        <w:t xml:space="preserve">and </w:t>
      </w:r>
      <w:r w:rsidR="00667D01" w:rsidRPr="004635A2">
        <w:rPr>
          <w:color w:val="auto"/>
          <w:shd w:val="clear" w:color="auto" w:fill="FFFFFF"/>
        </w:rPr>
        <w:t>binning</w:t>
      </w:r>
      <w:r w:rsidR="00E764BC" w:rsidRPr="004635A2">
        <w:rPr>
          <w:color w:val="auto"/>
          <w:shd w:val="clear" w:color="auto" w:fill="FFFFFF"/>
        </w:rPr>
        <w:t xml:space="preserve"> </w:t>
      </w:r>
      <w:r w:rsidR="00667D01" w:rsidRPr="004635A2">
        <w:rPr>
          <w:color w:val="auto"/>
          <w:shd w:val="clear" w:color="auto" w:fill="FFFFFF"/>
        </w:rPr>
        <w:t>in each channel</w:t>
      </w:r>
      <w:r w:rsidR="002618DC" w:rsidRPr="004635A2">
        <w:rPr>
          <w:color w:val="auto"/>
          <w:shd w:val="clear" w:color="auto" w:fill="FFFFFF"/>
        </w:rPr>
        <w:t>.</w:t>
      </w:r>
      <w:r w:rsidR="002618DC" w:rsidRPr="001B33F1">
        <w:rPr>
          <w:bCs/>
          <w:color w:val="auto"/>
          <w:shd w:val="clear" w:color="auto" w:fill="FFFFFF"/>
        </w:rPr>
        <w:t xml:space="preserve"> </w:t>
      </w:r>
      <w:r w:rsidR="004413F0" w:rsidRPr="004635A2">
        <w:rPr>
          <w:bCs/>
          <w:color w:val="auto"/>
          <w:shd w:val="clear" w:color="auto" w:fill="FFFFFF"/>
        </w:rPr>
        <w:t>(</w:t>
      </w:r>
      <w:r w:rsidR="00E63D79" w:rsidRPr="004635A2">
        <w:rPr>
          <w:b/>
          <w:color w:val="auto"/>
          <w:shd w:val="clear" w:color="auto" w:fill="FFFFFF"/>
        </w:rPr>
        <w:t>C</w:t>
      </w:r>
      <w:r w:rsidR="004413F0" w:rsidRPr="004635A2">
        <w:rPr>
          <w:color w:val="auto"/>
          <w:shd w:val="clear" w:color="auto" w:fill="FFFFFF"/>
        </w:rPr>
        <w:t>)</w:t>
      </w:r>
      <w:r w:rsidR="002618DC" w:rsidRPr="001B33F1">
        <w:rPr>
          <w:bCs/>
          <w:color w:val="auto"/>
          <w:shd w:val="clear" w:color="auto" w:fill="FFFFFF"/>
        </w:rPr>
        <w:t xml:space="preserve"> </w:t>
      </w:r>
      <w:r w:rsidR="00667D01" w:rsidRPr="004635A2">
        <w:rPr>
          <w:color w:val="auto"/>
          <w:shd w:val="clear" w:color="auto" w:fill="FFFFFF"/>
        </w:rPr>
        <w:t xml:space="preserve">Boxes for providing information on </w:t>
      </w:r>
      <w:r w:rsidR="00242B4D" w:rsidRPr="004635A2">
        <w:rPr>
          <w:color w:val="auto"/>
          <w:shd w:val="clear" w:color="auto" w:fill="FFFFFF"/>
        </w:rPr>
        <w:t xml:space="preserve">the </w:t>
      </w:r>
      <w:r w:rsidR="00667D01" w:rsidRPr="004635A2">
        <w:rPr>
          <w:color w:val="auto"/>
          <w:shd w:val="clear" w:color="auto" w:fill="FFFFFF"/>
        </w:rPr>
        <w:t>image acquisition cycle</w:t>
      </w:r>
      <w:r w:rsidR="002618DC" w:rsidRPr="004635A2">
        <w:rPr>
          <w:color w:val="auto"/>
          <w:shd w:val="clear" w:color="auto" w:fill="FFFFFF"/>
        </w:rPr>
        <w:t xml:space="preserve">. </w:t>
      </w:r>
      <w:r w:rsidR="004413F0" w:rsidRPr="004635A2">
        <w:rPr>
          <w:color w:val="auto"/>
          <w:shd w:val="clear" w:color="auto" w:fill="FFFFFF"/>
        </w:rPr>
        <w:t>(</w:t>
      </w:r>
      <w:r w:rsidR="00E63D79" w:rsidRPr="004635A2">
        <w:rPr>
          <w:b/>
          <w:color w:val="auto"/>
        </w:rPr>
        <w:t>D</w:t>
      </w:r>
      <w:r w:rsidR="004413F0" w:rsidRPr="004635A2">
        <w:rPr>
          <w:color w:val="auto"/>
        </w:rPr>
        <w:t>)</w:t>
      </w:r>
      <w:r w:rsidR="00E63D79" w:rsidRPr="004635A2">
        <w:rPr>
          <w:color w:val="auto"/>
        </w:rPr>
        <w:t xml:space="preserve"> The</w:t>
      </w:r>
      <w:r w:rsidR="00E63D79" w:rsidRPr="001B33F1">
        <w:rPr>
          <w:color w:val="auto"/>
        </w:rPr>
        <w:t xml:space="preserve"> </w:t>
      </w:r>
      <w:r w:rsidR="00E63D79" w:rsidRPr="004635A2">
        <w:rPr>
          <w:b/>
          <w:bCs/>
          <w:color w:val="auto"/>
          <w:shd w:val="clear" w:color="auto" w:fill="FFFFFF"/>
        </w:rPr>
        <w:t>Acquisition</w:t>
      </w:r>
      <w:r w:rsidR="00E63D79" w:rsidRPr="004635A2">
        <w:rPr>
          <w:color w:val="auto"/>
          <w:shd w:val="clear" w:color="auto" w:fill="FFFFFF"/>
        </w:rPr>
        <w:t xml:space="preserve"> button to initiate live streaming. </w:t>
      </w:r>
      <w:r w:rsidR="004413F0" w:rsidRPr="004635A2">
        <w:rPr>
          <w:color w:val="auto"/>
          <w:shd w:val="clear" w:color="auto" w:fill="FFFFFF"/>
        </w:rPr>
        <w:t>(</w:t>
      </w:r>
      <w:r w:rsidR="002618DC" w:rsidRPr="004635A2">
        <w:rPr>
          <w:b/>
          <w:color w:val="auto"/>
          <w:shd w:val="clear" w:color="auto" w:fill="FFFFFF"/>
        </w:rPr>
        <w:t>E</w:t>
      </w:r>
      <w:r w:rsidR="004413F0" w:rsidRPr="004635A2">
        <w:rPr>
          <w:color w:val="auto"/>
          <w:shd w:val="clear" w:color="auto" w:fill="FFFFFF"/>
        </w:rPr>
        <w:t>)</w:t>
      </w:r>
      <w:r w:rsidR="004475E0" w:rsidRPr="001B33F1">
        <w:rPr>
          <w:bCs/>
          <w:color w:val="auto"/>
          <w:shd w:val="clear" w:color="auto" w:fill="FFFFFF"/>
        </w:rPr>
        <w:t xml:space="preserve"> </w:t>
      </w:r>
      <w:r w:rsidR="004475E0" w:rsidRPr="004635A2">
        <w:rPr>
          <w:color w:val="auto"/>
          <w:shd w:val="clear" w:color="auto" w:fill="FFFFFF"/>
        </w:rPr>
        <w:t xml:space="preserve">GCaMP image. </w:t>
      </w:r>
      <w:r w:rsidR="004413F0" w:rsidRPr="004635A2">
        <w:rPr>
          <w:color w:val="auto"/>
          <w:shd w:val="clear" w:color="auto" w:fill="FFFFFF"/>
        </w:rPr>
        <w:t>(</w:t>
      </w:r>
      <w:r w:rsidR="002618DC" w:rsidRPr="004635A2">
        <w:rPr>
          <w:b/>
          <w:color w:val="auto"/>
          <w:shd w:val="clear" w:color="auto" w:fill="FFFFFF"/>
        </w:rPr>
        <w:t>F</w:t>
      </w:r>
      <w:r w:rsidR="004413F0" w:rsidRPr="004635A2">
        <w:rPr>
          <w:color w:val="auto"/>
          <w:shd w:val="clear" w:color="auto" w:fill="FFFFFF"/>
        </w:rPr>
        <w:t>)</w:t>
      </w:r>
      <w:r w:rsidR="004475E0" w:rsidRPr="001B33F1">
        <w:rPr>
          <w:bCs/>
          <w:color w:val="auto"/>
          <w:shd w:val="clear" w:color="auto" w:fill="FFFFFF"/>
        </w:rPr>
        <w:t xml:space="preserve"> </w:t>
      </w:r>
      <w:proofErr w:type="spellStart"/>
      <w:r w:rsidR="004475E0" w:rsidRPr="004635A2">
        <w:rPr>
          <w:color w:val="auto"/>
          <w:shd w:val="clear" w:color="auto" w:fill="FFFFFF"/>
        </w:rPr>
        <w:t>TagRFP</w:t>
      </w:r>
      <w:proofErr w:type="spellEnd"/>
      <w:r w:rsidR="004475E0" w:rsidRPr="004635A2">
        <w:rPr>
          <w:color w:val="auto"/>
          <w:shd w:val="clear" w:color="auto" w:fill="FFFFFF"/>
        </w:rPr>
        <w:t xml:space="preserve"> image. </w:t>
      </w:r>
      <w:r w:rsidR="004413F0" w:rsidRPr="004635A2">
        <w:rPr>
          <w:color w:val="auto"/>
          <w:shd w:val="clear" w:color="auto" w:fill="FFFFFF"/>
        </w:rPr>
        <w:t>(</w:t>
      </w:r>
      <w:r w:rsidR="002618DC" w:rsidRPr="004635A2">
        <w:rPr>
          <w:b/>
          <w:color w:val="auto"/>
          <w:shd w:val="clear" w:color="auto" w:fill="FFFFFF"/>
        </w:rPr>
        <w:t>G</w:t>
      </w:r>
      <w:r w:rsidR="004413F0" w:rsidRPr="004635A2">
        <w:rPr>
          <w:color w:val="auto"/>
          <w:shd w:val="clear" w:color="auto" w:fill="FFFFFF"/>
        </w:rPr>
        <w:t>)</w:t>
      </w:r>
      <w:r w:rsidRPr="001B33F1">
        <w:rPr>
          <w:bCs/>
          <w:color w:val="auto"/>
          <w:shd w:val="clear" w:color="auto" w:fill="FFFFFF"/>
        </w:rPr>
        <w:t xml:space="preserve"> </w:t>
      </w:r>
      <w:r w:rsidR="004475E0" w:rsidRPr="004635A2">
        <w:rPr>
          <w:color w:val="auto"/>
          <w:shd w:val="clear" w:color="auto" w:fill="FFFFFF"/>
        </w:rPr>
        <w:t xml:space="preserve">A panel for calibration coordinates between GCaMP and </w:t>
      </w:r>
      <w:proofErr w:type="spellStart"/>
      <w:r w:rsidR="004475E0" w:rsidRPr="004635A2">
        <w:rPr>
          <w:color w:val="auto"/>
          <w:shd w:val="clear" w:color="auto" w:fill="FFFFFF"/>
        </w:rPr>
        <w:t>TagRFP</w:t>
      </w:r>
      <w:proofErr w:type="spellEnd"/>
      <w:r w:rsidR="004475E0" w:rsidRPr="004635A2">
        <w:rPr>
          <w:color w:val="auto"/>
          <w:shd w:val="clear" w:color="auto" w:fill="FFFFFF"/>
        </w:rPr>
        <w:t xml:space="preserve"> images</w:t>
      </w:r>
      <w:r w:rsidRPr="004635A2">
        <w:rPr>
          <w:color w:val="auto"/>
          <w:shd w:val="clear" w:color="auto" w:fill="FFFFFF"/>
        </w:rPr>
        <w:t>.</w:t>
      </w:r>
      <w:r w:rsidR="004413F0" w:rsidRPr="004635A2">
        <w:rPr>
          <w:color w:val="auto"/>
          <w:shd w:val="clear" w:color="auto" w:fill="FFFFFF"/>
        </w:rPr>
        <w:t xml:space="preserve"> (</w:t>
      </w:r>
      <w:r w:rsidR="00A85FE4" w:rsidRPr="004635A2">
        <w:rPr>
          <w:b/>
          <w:color w:val="auto"/>
          <w:shd w:val="clear" w:color="auto" w:fill="FFFFFF"/>
        </w:rPr>
        <w:t>F</w:t>
      </w:r>
      <w:r w:rsidR="004413F0" w:rsidRPr="004635A2">
        <w:rPr>
          <w:color w:val="auto"/>
          <w:shd w:val="clear" w:color="auto" w:fill="FFFFFF"/>
        </w:rPr>
        <w:t>)</w:t>
      </w:r>
      <w:r w:rsidR="00A85FE4" w:rsidRPr="001B33F1">
        <w:rPr>
          <w:bCs/>
          <w:color w:val="auto"/>
          <w:shd w:val="clear" w:color="auto" w:fill="FFFFFF"/>
        </w:rPr>
        <w:t xml:space="preserve"> </w:t>
      </w:r>
      <w:r w:rsidR="00270F43" w:rsidRPr="004635A2">
        <w:rPr>
          <w:color w:val="auto"/>
          <w:shd w:val="clear" w:color="auto" w:fill="FFFFFF"/>
        </w:rPr>
        <w:t xml:space="preserve">The </w:t>
      </w:r>
      <w:r w:rsidR="00270F43" w:rsidRPr="004635A2">
        <w:rPr>
          <w:b/>
          <w:bCs/>
          <w:color w:val="auto"/>
          <w:shd w:val="clear" w:color="auto" w:fill="FFFFFF"/>
        </w:rPr>
        <w:t>H</w:t>
      </w:r>
      <w:r w:rsidR="00A85FE4" w:rsidRPr="004635A2">
        <w:rPr>
          <w:b/>
          <w:bCs/>
          <w:color w:val="auto"/>
          <w:shd w:val="clear" w:color="auto" w:fill="FFFFFF"/>
        </w:rPr>
        <w:t>oming</w:t>
      </w:r>
      <w:r w:rsidR="00A85FE4" w:rsidRPr="004635A2">
        <w:rPr>
          <w:color w:val="auto"/>
          <w:shd w:val="clear" w:color="auto" w:fill="FFFFFF"/>
        </w:rPr>
        <w:t xml:space="preserve"> button </w:t>
      </w:r>
      <w:r w:rsidR="000C06F5" w:rsidRPr="004635A2">
        <w:rPr>
          <w:color w:val="auto"/>
          <w:shd w:val="clear" w:color="auto" w:fill="FFFFFF"/>
        </w:rPr>
        <w:t xml:space="preserve">to </w:t>
      </w:r>
      <w:r w:rsidR="00A85FE4" w:rsidRPr="004635A2">
        <w:rPr>
          <w:color w:val="auto"/>
          <w:shd w:val="clear" w:color="auto" w:fill="FFFFFF"/>
        </w:rPr>
        <w:t>start worm tracking.</w:t>
      </w:r>
    </w:p>
    <w:p w14:paraId="03FA0153" w14:textId="40DA7B3B" w:rsidR="003958C2" w:rsidRPr="004635A2" w:rsidRDefault="003958C2" w:rsidP="00E259F1">
      <w:pPr>
        <w:rPr>
          <w:color w:val="auto"/>
          <w:shd w:val="clear" w:color="auto" w:fill="FFFFFF"/>
        </w:rPr>
      </w:pPr>
    </w:p>
    <w:p w14:paraId="18B64D52" w14:textId="744084B1" w:rsidR="00040B3C" w:rsidRPr="004635A2" w:rsidRDefault="00040B3C" w:rsidP="00E259F1">
      <w:pPr>
        <w:rPr>
          <w:color w:val="auto"/>
          <w:shd w:val="clear" w:color="auto" w:fill="FFFFFF"/>
        </w:rPr>
      </w:pPr>
      <w:r w:rsidRPr="004635A2">
        <w:rPr>
          <w:b/>
          <w:color w:val="auto"/>
        </w:rPr>
        <w:t>Figure 3:</w:t>
      </w:r>
      <w:r w:rsidRPr="004635A2">
        <w:rPr>
          <w:color w:val="auto"/>
        </w:rPr>
        <w:t xml:space="preserve"> </w:t>
      </w:r>
      <w:r w:rsidRPr="004635A2">
        <w:rPr>
          <w:rStyle w:val="Strong"/>
          <w:color w:val="auto"/>
          <w:shd w:val="clear" w:color="auto" w:fill="FFFFFF"/>
        </w:rPr>
        <w:t>Photo of the mouse macro system and software for controlling vibration.</w:t>
      </w:r>
      <w:r w:rsidRPr="004635A2">
        <w:rPr>
          <w:color w:val="auto"/>
        </w:rPr>
        <w:t xml:space="preserve"> </w:t>
      </w:r>
      <w:r w:rsidR="004413F0" w:rsidRPr="004635A2">
        <w:rPr>
          <w:color w:val="auto"/>
        </w:rPr>
        <w:t>(</w:t>
      </w:r>
      <w:r w:rsidRPr="004635A2">
        <w:rPr>
          <w:b/>
          <w:color w:val="auto"/>
        </w:rPr>
        <w:t>A</w:t>
      </w:r>
      <w:r w:rsidR="004413F0" w:rsidRPr="004635A2">
        <w:rPr>
          <w:color w:val="auto"/>
        </w:rPr>
        <w:t>)</w:t>
      </w:r>
      <w:r w:rsidRPr="004635A2">
        <w:rPr>
          <w:color w:val="auto"/>
        </w:rPr>
        <w:t xml:space="preserve"> </w:t>
      </w:r>
      <w:r w:rsidRPr="004635A2">
        <w:rPr>
          <w:color w:val="auto"/>
          <w:shd w:val="clear" w:color="auto" w:fill="FFFFFF"/>
        </w:rPr>
        <w:t xml:space="preserve">The magenta square indicates the coordinates for </w:t>
      </w:r>
      <w:r w:rsidR="002F5EB5" w:rsidRPr="004635A2">
        <w:rPr>
          <w:color w:val="auto"/>
          <w:shd w:val="clear" w:color="auto" w:fill="FFFFFF"/>
        </w:rPr>
        <w:t xml:space="preserve">the </w:t>
      </w:r>
      <w:r w:rsidRPr="004635A2">
        <w:rPr>
          <w:color w:val="auto"/>
          <w:shd w:val="clear" w:color="auto" w:fill="FFFFFF"/>
        </w:rPr>
        <w:t xml:space="preserve">mouse cursor. The meaning of each script line is explained </w:t>
      </w:r>
      <w:r w:rsidR="00614834" w:rsidRPr="004635A2">
        <w:rPr>
          <w:color w:val="auto"/>
          <w:shd w:val="clear" w:color="auto" w:fill="FFFFFF"/>
        </w:rPr>
        <w:t xml:space="preserve">in </w:t>
      </w:r>
      <w:r w:rsidRPr="004635A2">
        <w:rPr>
          <w:color w:val="auto"/>
          <w:shd w:val="clear" w:color="auto" w:fill="FFFFFF"/>
        </w:rPr>
        <w:t xml:space="preserve">magenta letters. </w:t>
      </w:r>
      <w:r w:rsidR="004413F0" w:rsidRPr="004635A2">
        <w:rPr>
          <w:color w:val="auto"/>
          <w:shd w:val="clear" w:color="auto" w:fill="FFFFFF"/>
        </w:rPr>
        <w:t>(</w:t>
      </w:r>
      <w:r w:rsidRPr="004635A2">
        <w:rPr>
          <w:b/>
          <w:color w:val="auto"/>
        </w:rPr>
        <w:t>B</w:t>
      </w:r>
      <w:r w:rsidR="004413F0" w:rsidRPr="004635A2">
        <w:rPr>
          <w:color w:val="auto"/>
        </w:rPr>
        <w:t>)</w:t>
      </w:r>
      <w:r w:rsidRPr="004635A2">
        <w:rPr>
          <w:color w:val="auto"/>
        </w:rPr>
        <w:t xml:space="preserve"> </w:t>
      </w:r>
      <w:r w:rsidRPr="004635A2">
        <w:rPr>
          <w:color w:val="auto"/>
          <w:shd w:val="clear" w:color="auto" w:fill="FFFFFF"/>
        </w:rPr>
        <w:t xml:space="preserve">The GUI (graphical user interface) of software for controlling vibration. Vibration frequency </w:t>
      </w:r>
      <w:r w:rsidR="008B57CB" w:rsidRPr="004635A2">
        <w:rPr>
          <w:color w:val="auto"/>
          <w:shd w:val="clear" w:color="auto" w:fill="FFFFFF"/>
        </w:rPr>
        <w:t xml:space="preserve">and amplitude </w:t>
      </w:r>
      <w:r w:rsidR="00931F0D" w:rsidRPr="004635A2">
        <w:rPr>
          <w:color w:val="auto"/>
          <w:shd w:val="clear" w:color="auto" w:fill="FFFFFF"/>
        </w:rPr>
        <w:t xml:space="preserve">values </w:t>
      </w:r>
      <w:r w:rsidR="00614834" w:rsidRPr="004635A2">
        <w:rPr>
          <w:color w:val="auto"/>
          <w:shd w:val="clear" w:color="auto" w:fill="FFFFFF"/>
        </w:rPr>
        <w:t xml:space="preserve">are </w:t>
      </w:r>
      <w:r w:rsidRPr="004635A2">
        <w:rPr>
          <w:color w:val="auto"/>
          <w:shd w:val="clear" w:color="auto" w:fill="FFFFFF"/>
        </w:rPr>
        <w:t>controlled using this GUI.</w:t>
      </w:r>
    </w:p>
    <w:p w14:paraId="344D1B42" w14:textId="77777777" w:rsidR="00040B3C" w:rsidRPr="004635A2" w:rsidRDefault="00040B3C" w:rsidP="00E259F1">
      <w:pPr>
        <w:rPr>
          <w:color w:val="auto"/>
          <w:shd w:val="clear" w:color="auto" w:fill="FFFFFF"/>
        </w:rPr>
      </w:pPr>
    </w:p>
    <w:p w14:paraId="1EC59A92" w14:textId="7BBBDE56" w:rsidR="003958C2" w:rsidRPr="004635A2" w:rsidRDefault="00E259F1" w:rsidP="00E259F1">
      <w:pPr>
        <w:rPr>
          <w:color w:val="auto"/>
          <w:shd w:val="clear" w:color="auto" w:fill="FFFFFF"/>
        </w:rPr>
      </w:pPr>
      <w:r w:rsidRPr="004635A2">
        <w:rPr>
          <w:b/>
          <w:color w:val="auto"/>
        </w:rPr>
        <w:t xml:space="preserve">Figure </w:t>
      </w:r>
      <w:r w:rsidR="00040B3C" w:rsidRPr="004635A2">
        <w:rPr>
          <w:b/>
          <w:color w:val="auto"/>
        </w:rPr>
        <w:t>4</w:t>
      </w:r>
      <w:r w:rsidRPr="004635A2">
        <w:rPr>
          <w:b/>
          <w:color w:val="auto"/>
        </w:rPr>
        <w:t>:</w:t>
      </w:r>
      <w:r w:rsidRPr="004635A2">
        <w:rPr>
          <w:color w:val="auto"/>
        </w:rPr>
        <w:t xml:space="preserve"> </w:t>
      </w:r>
      <w:r w:rsidR="00667D01" w:rsidRPr="004635A2">
        <w:rPr>
          <w:rStyle w:val="Strong"/>
          <w:color w:val="auto"/>
          <w:shd w:val="clear" w:color="auto" w:fill="FFFFFF"/>
        </w:rPr>
        <w:t xml:space="preserve">Photo </w:t>
      </w:r>
      <w:r w:rsidR="000C06F5" w:rsidRPr="004635A2">
        <w:rPr>
          <w:rStyle w:val="Strong"/>
          <w:color w:val="auto"/>
          <w:shd w:val="clear" w:color="auto" w:fill="FFFFFF"/>
        </w:rPr>
        <w:t xml:space="preserve">of </w:t>
      </w:r>
      <w:r w:rsidR="00667D01" w:rsidRPr="004635A2">
        <w:rPr>
          <w:rStyle w:val="Strong"/>
          <w:color w:val="auto"/>
          <w:shd w:val="clear" w:color="auto" w:fill="FFFFFF"/>
        </w:rPr>
        <w:t>the NGM plate h</w:t>
      </w:r>
      <w:r w:rsidR="00366407" w:rsidRPr="004635A2">
        <w:rPr>
          <w:rStyle w:val="Strong"/>
          <w:color w:val="auto"/>
          <w:shd w:val="clear" w:color="auto" w:fill="FFFFFF"/>
        </w:rPr>
        <w:t>e</w:t>
      </w:r>
      <w:r w:rsidR="00667D01" w:rsidRPr="004635A2">
        <w:rPr>
          <w:rStyle w:val="Strong"/>
          <w:color w:val="auto"/>
          <w:shd w:val="clear" w:color="auto" w:fill="FFFFFF"/>
        </w:rPr>
        <w:t xml:space="preserve">ld on the acoustic transducer using </w:t>
      </w:r>
      <w:r w:rsidR="005C6004" w:rsidRPr="004635A2">
        <w:rPr>
          <w:rStyle w:val="Strong"/>
          <w:color w:val="auto"/>
          <w:shd w:val="clear" w:color="auto" w:fill="FFFFFF"/>
        </w:rPr>
        <w:t>transparent adhesive tape</w:t>
      </w:r>
      <w:r w:rsidRPr="004635A2">
        <w:rPr>
          <w:color w:val="auto"/>
        </w:rPr>
        <w:t xml:space="preserve">. </w:t>
      </w:r>
      <w:r w:rsidR="00823178" w:rsidRPr="004635A2">
        <w:rPr>
          <w:color w:val="auto"/>
          <w:shd w:val="clear" w:color="auto" w:fill="FFFFFF"/>
        </w:rPr>
        <w:t>Only a single worm is moving on the plate.</w:t>
      </w:r>
    </w:p>
    <w:p w14:paraId="0A552992" w14:textId="77777777" w:rsidR="00FE0468" w:rsidRPr="004635A2" w:rsidRDefault="00FE0468" w:rsidP="00FE0468">
      <w:pPr>
        <w:rPr>
          <w:b/>
          <w:color w:val="auto"/>
        </w:rPr>
      </w:pPr>
    </w:p>
    <w:p w14:paraId="00286A29" w14:textId="6A2F5D21" w:rsidR="00963260" w:rsidRPr="004635A2" w:rsidRDefault="00E259F1" w:rsidP="00FE0468">
      <w:pPr>
        <w:rPr>
          <w:color w:val="auto"/>
        </w:rPr>
      </w:pPr>
      <w:r w:rsidRPr="004635A2">
        <w:rPr>
          <w:b/>
          <w:color w:val="auto"/>
        </w:rPr>
        <w:t>Figure 5:</w:t>
      </w:r>
      <w:r w:rsidRPr="004635A2">
        <w:rPr>
          <w:color w:val="auto"/>
        </w:rPr>
        <w:t xml:space="preserve"> </w:t>
      </w:r>
      <w:r w:rsidR="003958C2" w:rsidRPr="004635A2">
        <w:rPr>
          <w:rStyle w:val="Strong"/>
          <w:color w:val="auto"/>
          <w:shd w:val="clear" w:color="auto" w:fill="FFFFFF"/>
        </w:rPr>
        <w:t xml:space="preserve">Photo of </w:t>
      </w:r>
      <w:r w:rsidR="002526D3" w:rsidRPr="004635A2">
        <w:rPr>
          <w:rStyle w:val="Strong"/>
          <w:color w:val="auto"/>
          <w:shd w:val="clear" w:color="auto" w:fill="FFFFFF"/>
        </w:rPr>
        <w:t xml:space="preserve">the </w:t>
      </w:r>
      <w:r w:rsidR="003958C2" w:rsidRPr="004635A2">
        <w:rPr>
          <w:rStyle w:val="Strong"/>
          <w:color w:val="auto"/>
          <w:shd w:val="clear" w:color="auto" w:fill="FFFFFF"/>
        </w:rPr>
        <w:t>data analysis software</w:t>
      </w:r>
      <w:r w:rsidRPr="004635A2">
        <w:rPr>
          <w:color w:val="auto"/>
        </w:rPr>
        <w:t xml:space="preserve">. </w:t>
      </w:r>
      <w:r w:rsidR="00452F4F" w:rsidRPr="004635A2">
        <w:rPr>
          <w:color w:val="auto"/>
          <w:shd w:val="clear" w:color="auto" w:fill="FFFFFF"/>
        </w:rPr>
        <w:t>Magenta and blue underlines indicate</w:t>
      </w:r>
      <w:r w:rsidR="009E7742" w:rsidRPr="004635A2">
        <w:rPr>
          <w:color w:val="auto"/>
          <w:shd w:val="clear" w:color="auto" w:fill="FFFFFF"/>
          <w:lang w:eastAsia="ja-JP"/>
        </w:rPr>
        <w:t xml:space="preserve"> the paths to the </w:t>
      </w:r>
      <w:proofErr w:type="spellStart"/>
      <w:r w:rsidR="009E7742" w:rsidRPr="004635A2">
        <w:rPr>
          <w:color w:val="auto"/>
          <w:shd w:val="clear" w:color="auto" w:fill="FFFFFF"/>
          <w:lang w:eastAsia="ja-JP"/>
        </w:rPr>
        <w:t>CIResult</w:t>
      </w:r>
      <w:proofErr w:type="spellEnd"/>
      <w:r w:rsidR="009E7742" w:rsidRPr="004635A2">
        <w:rPr>
          <w:color w:val="auto"/>
          <w:shd w:val="clear" w:color="auto" w:fill="FFFFFF"/>
          <w:lang w:eastAsia="ja-JP"/>
        </w:rPr>
        <w:t xml:space="preserve"> folder and the </w:t>
      </w:r>
      <w:r w:rsidR="0035489F" w:rsidRPr="004635A2">
        <w:rPr>
          <w:color w:val="auto"/>
          <w:shd w:val="clear" w:color="auto" w:fill="FFFFFF"/>
          <w:lang w:eastAsia="ja-JP"/>
        </w:rPr>
        <w:t xml:space="preserve">folder including </w:t>
      </w:r>
      <w:r w:rsidR="009E7742" w:rsidRPr="004635A2">
        <w:rPr>
          <w:color w:val="auto"/>
          <w:shd w:val="clear" w:color="auto" w:fill="FFFFFF"/>
          <w:lang w:eastAsia="ja-JP"/>
        </w:rPr>
        <w:t>BMP files, respectively.</w:t>
      </w:r>
    </w:p>
    <w:p w14:paraId="4B57FB67" w14:textId="150B3EED" w:rsidR="00404F83" w:rsidRPr="004635A2" w:rsidRDefault="00404F83" w:rsidP="00FE0468">
      <w:pPr>
        <w:rPr>
          <w:color w:val="auto"/>
        </w:rPr>
      </w:pPr>
    </w:p>
    <w:p w14:paraId="466B9DEE" w14:textId="51FCB3E4" w:rsidR="00E259F1" w:rsidRPr="004635A2" w:rsidRDefault="00E259F1" w:rsidP="00E259F1">
      <w:pPr>
        <w:rPr>
          <w:rFonts w:eastAsia="MS PGothic"/>
          <w:color w:val="auto"/>
          <w:lang w:eastAsia="ja-JP"/>
        </w:rPr>
      </w:pPr>
      <w:r w:rsidRPr="004635A2">
        <w:rPr>
          <w:b/>
          <w:color w:val="auto"/>
        </w:rPr>
        <w:t xml:space="preserve">Figure </w:t>
      </w:r>
      <w:r w:rsidR="009D4E74" w:rsidRPr="004635A2">
        <w:rPr>
          <w:b/>
          <w:color w:val="auto"/>
        </w:rPr>
        <w:t>6</w:t>
      </w:r>
      <w:r w:rsidRPr="004635A2">
        <w:rPr>
          <w:b/>
          <w:color w:val="auto"/>
        </w:rPr>
        <w:t>:</w:t>
      </w:r>
      <w:r w:rsidRPr="004635A2">
        <w:rPr>
          <w:color w:val="auto"/>
        </w:rPr>
        <w:t xml:space="preserve"> </w:t>
      </w:r>
      <w:r w:rsidR="000A38CC" w:rsidRPr="004635A2">
        <w:rPr>
          <w:rStyle w:val="Strong"/>
          <w:color w:val="auto"/>
          <w:shd w:val="clear" w:color="auto" w:fill="FFFFFF"/>
        </w:rPr>
        <w:t>T</w:t>
      </w:r>
      <w:r w:rsidR="001E2A55" w:rsidRPr="004635A2">
        <w:rPr>
          <w:rStyle w:val="Strong"/>
          <w:color w:val="auto"/>
          <w:shd w:val="clear" w:color="auto" w:fill="FFFFFF"/>
        </w:rPr>
        <w:t>races of the intensities of GCaMP</w:t>
      </w:r>
      <w:r w:rsidR="00963260" w:rsidRPr="004635A2">
        <w:rPr>
          <w:rStyle w:val="Strong"/>
          <w:color w:val="auto"/>
          <w:shd w:val="clear" w:color="auto" w:fill="FFFFFF"/>
        </w:rPr>
        <w:t xml:space="preserve"> (A), </w:t>
      </w:r>
      <w:r w:rsidR="000C06F5" w:rsidRPr="004635A2">
        <w:rPr>
          <w:rStyle w:val="Strong"/>
          <w:color w:val="auto"/>
          <w:shd w:val="clear" w:color="auto" w:fill="FFFFFF"/>
        </w:rPr>
        <w:t xml:space="preserve">and </w:t>
      </w:r>
      <w:proofErr w:type="spellStart"/>
      <w:r w:rsidR="00963260" w:rsidRPr="004635A2">
        <w:rPr>
          <w:rStyle w:val="Strong"/>
          <w:color w:val="auto"/>
          <w:shd w:val="clear" w:color="auto" w:fill="FFFFFF"/>
        </w:rPr>
        <w:t>TagRFP</w:t>
      </w:r>
      <w:proofErr w:type="spellEnd"/>
      <w:r w:rsidR="00963260" w:rsidRPr="004635A2">
        <w:rPr>
          <w:rStyle w:val="Strong"/>
          <w:color w:val="auto"/>
          <w:shd w:val="clear" w:color="auto" w:fill="FFFFFF"/>
        </w:rPr>
        <w:t xml:space="preserve"> (B) fluorescence</w:t>
      </w:r>
      <w:r w:rsidR="00242B4D" w:rsidRPr="004635A2">
        <w:rPr>
          <w:rStyle w:val="Strong"/>
          <w:color w:val="auto"/>
          <w:shd w:val="clear" w:color="auto" w:fill="FFFFFF"/>
        </w:rPr>
        <w:t>,</w:t>
      </w:r>
      <w:r w:rsidR="00963260" w:rsidRPr="004635A2">
        <w:rPr>
          <w:rStyle w:val="Strong"/>
          <w:color w:val="auto"/>
          <w:shd w:val="clear" w:color="auto" w:fill="FFFFFF"/>
        </w:rPr>
        <w:t xml:space="preserve"> and the ratio change (</w:t>
      </w:r>
      <w:proofErr w:type="gramStart"/>
      <w:r w:rsidR="00963260" w:rsidRPr="004635A2">
        <w:rPr>
          <w:rStyle w:val="Strong"/>
          <w:color w:val="auto"/>
          <w:shd w:val="clear" w:color="auto" w:fill="FFFFFF"/>
        </w:rPr>
        <w:t>C</w:t>
      </w:r>
      <w:r w:rsidR="000A38CC" w:rsidRPr="004635A2">
        <w:rPr>
          <w:rStyle w:val="Strong"/>
          <w:color w:val="auto"/>
          <w:shd w:val="clear" w:color="auto" w:fill="FFFFFF"/>
        </w:rPr>
        <w:t>,D</w:t>
      </w:r>
      <w:proofErr w:type="gramEnd"/>
      <w:r w:rsidR="000A38CC" w:rsidRPr="004635A2">
        <w:rPr>
          <w:rStyle w:val="Strong"/>
          <w:color w:val="auto"/>
          <w:shd w:val="clear" w:color="auto" w:fill="FFFFFF"/>
        </w:rPr>
        <w:t>)</w:t>
      </w:r>
      <w:r w:rsidR="00963260" w:rsidRPr="004635A2">
        <w:rPr>
          <w:rStyle w:val="Strong"/>
          <w:color w:val="auto"/>
          <w:shd w:val="clear" w:color="auto" w:fill="FFFFFF"/>
        </w:rPr>
        <w:t>.</w:t>
      </w:r>
      <w:r w:rsidR="00963260" w:rsidRPr="004635A2">
        <w:rPr>
          <w:b/>
          <w:color w:val="auto"/>
        </w:rPr>
        <w:t xml:space="preserve"> </w:t>
      </w:r>
      <w:r w:rsidR="004413F0" w:rsidRPr="004635A2">
        <w:rPr>
          <w:bCs/>
          <w:color w:val="auto"/>
        </w:rPr>
        <w:t>(</w:t>
      </w:r>
      <w:r w:rsidR="000A38CC" w:rsidRPr="004635A2">
        <w:rPr>
          <w:b/>
          <w:color w:val="auto"/>
        </w:rPr>
        <w:t>A</w:t>
      </w:r>
      <w:r w:rsidR="00743129">
        <w:rPr>
          <w:b/>
          <w:color w:val="auto"/>
        </w:rPr>
        <w:t>–</w:t>
      </w:r>
      <w:r w:rsidR="000A38CC" w:rsidRPr="004635A2">
        <w:rPr>
          <w:b/>
          <w:color w:val="auto"/>
        </w:rPr>
        <w:t>C</w:t>
      </w:r>
      <w:r w:rsidR="004413F0" w:rsidRPr="004635A2">
        <w:rPr>
          <w:bCs/>
          <w:color w:val="auto"/>
        </w:rPr>
        <w:t>)</w:t>
      </w:r>
      <w:r w:rsidR="000A38CC" w:rsidRPr="004635A2">
        <w:rPr>
          <w:bCs/>
          <w:color w:val="auto"/>
        </w:rPr>
        <w:t xml:space="preserve"> </w:t>
      </w:r>
      <w:r w:rsidR="00706821" w:rsidRPr="004635A2">
        <w:rPr>
          <w:rFonts w:eastAsia="MS PGothic"/>
          <w:color w:val="auto"/>
          <w:lang w:eastAsia="ja-JP"/>
        </w:rPr>
        <w:t>T</w:t>
      </w:r>
      <w:r w:rsidR="000A38CC" w:rsidRPr="004635A2">
        <w:rPr>
          <w:rFonts w:eastAsia="MS PGothic"/>
          <w:color w:val="auto"/>
          <w:lang w:eastAsia="ja-JP"/>
        </w:rPr>
        <w:t xml:space="preserve">he representative traces for GCaMP signal, </w:t>
      </w:r>
      <w:proofErr w:type="spellStart"/>
      <w:r w:rsidR="000A38CC" w:rsidRPr="004635A2">
        <w:rPr>
          <w:rFonts w:eastAsia="MS PGothic"/>
          <w:color w:val="auto"/>
          <w:lang w:eastAsia="ja-JP"/>
        </w:rPr>
        <w:t>TagRFP</w:t>
      </w:r>
      <w:proofErr w:type="spellEnd"/>
      <w:r w:rsidR="000A38CC" w:rsidRPr="004635A2">
        <w:rPr>
          <w:rFonts w:eastAsia="MS PGothic"/>
          <w:color w:val="auto"/>
          <w:lang w:eastAsia="ja-JP"/>
        </w:rPr>
        <w:t xml:space="preserve"> signal and ratio changes of a single worm. T</w:t>
      </w:r>
      <w:r w:rsidR="00706821" w:rsidRPr="004635A2">
        <w:rPr>
          <w:rFonts w:eastAsia="MS PGothic"/>
          <w:color w:val="auto"/>
          <w:lang w:eastAsia="ja-JP"/>
        </w:rPr>
        <w:t>he ratio change</w:t>
      </w:r>
      <w:r w:rsidR="00586162" w:rsidRPr="004635A2">
        <w:rPr>
          <w:rFonts w:eastAsia="MS PGothic"/>
          <w:color w:val="auto"/>
          <w:lang w:eastAsia="ja-JP"/>
        </w:rPr>
        <w:t xml:space="preserve"> is calculated using</w:t>
      </w:r>
      <w:r w:rsidR="000C06F5" w:rsidRPr="004635A2">
        <w:rPr>
          <w:rFonts w:eastAsia="MS PGothic"/>
          <w:color w:val="auto"/>
          <w:lang w:eastAsia="ja-JP"/>
        </w:rPr>
        <w:t xml:space="preserve"> the</w:t>
      </w:r>
      <w:r w:rsidR="00586162" w:rsidRPr="004635A2">
        <w:rPr>
          <w:rFonts w:eastAsia="MS PGothic"/>
          <w:color w:val="auto"/>
          <w:lang w:eastAsia="ja-JP"/>
        </w:rPr>
        <w:t xml:space="preserve"> </w:t>
      </w:r>
      <w:proofErr w:type="spellStart"/>
      <w:r w:rsidR="00586162" w:rsidRPr="004635A2">
        <w:rPr>
          <w:rFonts w:eastAsia="MS PGothic"/>
          <w:b/>
          <w:bCs/>
          <w:color w:val="auto"/>
          <w:lang w:eastAsia="ja-JP"/>
        </w:rPr>
        <w:t>DualViewImaging</w:t>
      </w:r>
      <w:r w:rsidR="009828D4" w:rsidRPr="004635A2">
        <w:rPr>
          <w:rFonts w:eastAsia="MS PGothic"/>
          <w:b/>
          <w:bCs/>
          <w:color w:val="auto"/>
          <w:lang w:eastAsia="ja-JP"/>
        </w:rPr>
        <w:t>.nb</w:t>
      </w:r>
      <w:proofErr w:type="spellEnd"/>
      <w:r w:rsidR="00586162" w:rsidRPr="004635A2">
        <w:rPr>
          <w:rFonts w:eastAsia="MS PGothic"/>
          <w:color w:val="auto"/>
          <w:lang w:eastAsia="ja-JP"/>
        </w:rPr>
        <w:t xml:space="preserve"> file</w:t>
      </w:r>
      <w:r w:rsidR="000C06F5" w:rsidRPr="004635A2">
        <w:rPr>
          <w:rFonts w:eastAsia="MS PGothic"/>
          <w:color w:val="auto"/>
          <w:lang w:eastAsia="ja-JP"/>
        </w:rPr>
        <w:t>,</w:t>
      </w:r>
      <w:r w:rsidR="00586162" w:rsidRPr="004635A2">
        <w:rPr>
          <w:rFonts w:eastAsia="MS PGothic"/>
          <w:color w:val="auto"/>
          <w:lang w:eastAsia="ja-JP"/>
        </w:rPr>
        <w:t xml:space="preserve"> as follows. </w:t>
      </w:r>
      <w:r w:rsidR="00C9402F" w:rsidRPr="004635A2">
        <w:rPr>
          <w:rFonts w:eastAsia="MS PGothic"/>
          <w:color w:val="auto"/>
          <w:lang w:eastAsia="ja-JP"/>
        </w:rPr>
        <w:t xml:space="preserve">The </w:t>
      </w:r>
      <w:r w:rsidR="00B949AC" w:rsidRPr="004635A2">
        <w:rPr>
          <w:rFonts w:eastAsia="MS PGothic"/>
          <w:color w:val="auto"/>
          <w:lang w:eastAsia="ja-JP"/>
        </w:rPr>
        <w:t>coordinate</w:t>
      </w:r>
      <w:r w:rsidR="00F60A4D" w:rsidRPr="004635A2">
        <w:rPr>
          <w:rFonts w:eastAsia="MS PGothic"/>
          <w:color w:val="auto"/>
          <w:lang w:eastAsia="ja-JP"/>
        </w:rPr>
        <w:t xml:space="preserve"> </w:t>
      </w:r>
      <w:r w:rsidR="00C9402F" w:rsidRPr="004635A2">
        <w:rPr>
          <w:rFonts w:eastAsia="MS PGothic"/>
          <w:color w:val="auto"/>
          <w:lang w:eastAsia="ja-JP"/>
        </w:rPr>
        <w:t xml:space="preserve">in which the intensity of </w:t>
      </w:r>
      <w:proofErr w:type="spellStart"/>
      <w:r w:rsidR="00C9402F" w:rsidRPr="004635A2">
        <w:rPr>
          <w:rFonts w:eastAsia="MS PGothic"/>
          <w:color w:val="auto"/>
          <w:lang w:eastAsia="ja-JP"/>
        </w:rPr>
        <w:t>TagRFP</w:t>
      </w:r>
      <w:proofErr w:type="spellEnd"/>
      <w:r w:rsidR="00C9402F" w:rsidRPr="004635A2">
        <w:rPr>
          <w:rFonts w:eastAsia="MS PGothic"/>
          <w:color w:val="auto"/>
          <w:lang w:eastAsia="ja-JP"/>
        </w:rPr>
        <w:t xml:space="preserve"> fluorescence is maximum after background subtraction is extracted for each image. This </w:t>
      </w:r>
      <w:proofErr w:type="spellStart"/>
      <w:r w:rsidR="00C9402F" w:rsidRPr="004635A2">
        <w:rPr>
          <w:rFonts w:eastAsia="MS PGothic"/>
          <w:color w:val="auto"/>
          <w:lang w:eastAsia="ja-JP"/>
        </w:rPr>
        <w:t>TagRFP</w:t>
      </w:r>
      <w:proofErr w:type="spellEnd"/>
      <w:r w:rsidR="00C9402F" w:rsidRPr="004635A2">
        <w:rPr>
          <w:rFonts w:eastAsia="MS PGothic"/>
          <w:color w:val="auto"/>
          <w:lang w:eastAsia="ja-JP"/>
        </w:rPr>
        <w:t xml:space="preserve"> signal serves to compensate for focus changes caused by the animal’s motion. </w:t>
      </w:r>
      <w:r w:rsidR="00586162" w:rsidRPr="004635A2">
        <w:rPr>
          <w:rFonts w:eastAsia="MS PGothic"/>
          <w:color w:val="auto"/>
          <w:lang w:eastAsia="ja-JP"/>
        </w:rPr>
        <w:t>T</w:t>
      </w:r>
      <w:r w:rsidR="002678F4" w:rsidRPr="004635A2">
        <w:rPr>
          <w:rFonts w:eastAsia="MS PGothic"/>
          <w:color w:val="auto"/>
          <w:lang w:eastAsia="ja-JP"/>
        </w:rPr>
        <w:t>he maximum fluorescen</w:t>
      </w:r>
      <w:r w:rsidR="00053E8B" w:rsidRPr="004635A2">
        <w:rPr>
          <w:rFonts w:eastAsia="MS PGothic"/>
          <w:color w:val="auto"/>
          <w:lang w:eastAsia="ja-JP"/>
        </w:rPr>
        <w:t>ce</w:t>
      </w:r>
      <w:r w:rsidR="002678F4" w:rsidRPr="004635A2">
        <w:rPr>
          <w:rFonts w:eastAsia="MS PGothic"/>
          <w:color w:val="auto"/>
          <w:lang w:eastAsia="ja-JP"/>
        </w:rPr>
        <w:t xml:space="preserve"> intensity of GCaMP within the extracted coordinate ±10 pixels </w:t>
      </w:r>
      <w:r w:rsidR="00242B4D" w:rsidRPr="004635A2">
        <w:rPr>
          <w:rFonts w:eastAsia="MS PGothic"/>
          <w:color w:val="auto"/>
          <w:lang w:eastAsia="ja-JP"/>
        </w:rPr>
        <w:t>is</w:t>
      </w:r>
      <w:r w:rsidR="002678F4" w:rsidRPr="004635A2">
        <w:rPr>
          <w:rFonts w:eastAsia="MS PGothic"/>
          <w:color w:val="auto"/>
          <w:lang w:eastAsia="ja-JP"/>
        </w:rPr>
        <w:t xml:space="preserve"> calculated as </w:t>
      </w:r>
      <w:r w:rsidR="00270F43" w:rsidRPr="004635A2">
        <w:rPr>
          <w:rFonts w:eastAsia="MS PGothic"/>
          <w:color w:val="auto"/>
          <w:lang w:eastAsia="ja-JP"/>
        </w:rPr>
        <w:t xml:space="preserve">the </w:t>
      </w:r>
      <w:r w:rsidR="002678F4" w:rsidRPr="004635A2">
        <w:rPr>
          <w:rFonts w:eastAsia="MS PGothic"/>
          <w:color w:val="auto"/>
          <w:lang w:eastAsia="ja-JP"/>
        </w:rPr>
        <w:t xml:space="preserve">GCaMP signal intensity for each image. For </w:t>
      </w:r>
      <w:proofErr w:type="spellStart"/>
      <w:r w:rsidR="002678F4" w:rsidRPr="004635A2">
        <w:rPr>
          <w:rFonts w:eastAsia="MS PGothic"/>
          <w:color w:val="auto"/>
          <w:lang w:eastAsia="ja-JP"/>
        </w:rPr>
        <w:t>ratiometry</w:t>
      </w:r>
      <w:proofErr w:type="spellEnd"/>
      <w:r w:rsidR="002678F4" w:rsidRPr="004635A2">
        <w:rPr>
          <w:rFonts w:eastAsia="MS PGothic"/>
          <w:color w:val="auto"/>
          <w:lang w:eastAsia="ja-JP"/>
        </w:rPr>
        <w:t>, ((I</w:t>
      </w:r>
      <w:r w:rsidR="002678F4" w:rsidRPr="004635A2">
        <w:rPr>
          <w:rFonts w:eastAsia="MS PGothic"/>
          <w:color w:val="auto"/>
          <w:position w:val="-4"/>
          <w:lang w:eastAsia="ja-JP"/>
        </w:rPr>
        <w:t xml:space="preserve">GCaMP </w:t>
      </w:r>
      <w:r w:rsidR="002678F4" w:rsidRPr="004635A2">
        <w:rPr>
          <w:rFonts w:eastAsia="MS PGothic"/>
          <w:color w:val="auto"/>
          <w:lang w:eastAsia="ja-JP"/>
        </w:rPr>
        <w:t>− I</w:t>
      </w:r>
      <w:r w:rsidR="002678F4" w:rsidRPr="004635A2">
        <w:rPr>
          <w:rFonts w:eastAsia="MS PGothic"/>
          <w:color w:val="auto"/>
          <w:position w:val="-4"/>
          <w:lang w:eastAsia="ja-JP"/>
        </w:rPr>
        <w:t>GCaMP</w:t>
      </w:r>
      <w:r w:rsidR="002678F4" w:rsidRPr="004635A2">
        <w:rPr>
          <w:rFonts w:eastAsia="MS PGothic"/>
          <w:color w:val="auto"/>
          <w:lang w:eastAsia="ja-JP"/>
        </w:rPr>
        <w:t>_BG) − (I</w:t>
      </w:r>
      <w:proofErr w:type="spellStart"/>
      <w:r w:rsidR="002678F4" w:rsidRPr="004635A2">
        <w:rPr>
          <w:rFonts w:eastAsia="MS PGothic"/>
          <w:color w:val="auto"/>
          <w:position w:val="-4"/>
          <w:lang w:eastAsia="ja-JP"/>
        </w:rPr>
        <w:t>TagRFP</w:t>
      </w:r>
      <w:proofErr w:type="spellEnd"/>
      <w:r w:rsidR="002678F4" w:rsidRPr="004635A2">
        <w:rPr>
          <w:rFonts w:eastAsia="MS PGothic"/>
          <w:color w:val="auto"/>
          <w:position w:val="-4"/>
          <w:lang w:eastAsia="ja-JP"/>
        </w:rPr>
        <w:t xml:space="preserve"> </w:t>
      </w:r>
      <w:r w:rsidR="002678F4" w:rsidRPr="004635A2">
        <w:rPr>
          <w:rFonts w:eastAsia="MS PGothic"/>
          <w:color w:val="auto"/>
          <w:lang w:eastAsia="ja-JP"/>
        </w:rPr>
        <w:t>− I</w:t>
      </w:r>
      <w:proofErr w:type="spellStart"/>
      <w:r w:rsidR="002678F4" w:rsidRPr="004635A2">
        <w:rPr>
          <w:rFonts w:eastAsia="MS PGothic"/>
          <w:color w:val="auto"/>
          <w:position w:val="-4"/>
          <w:lang w:eastAsia="ja-JP"/>
        </w:rPr>
        <w:t>TagRFP</w:t>
      </w:r>
      <w:proofErr w:type="spellEnd"/>
      <w:r w:rsidR="002678F4" w:rsidRPr="004635A2">
        <w:rPr>
          <w:rFonts w:eastAsia="MS PGothic"/>
          <w:color w:val="auto"/>
          <w:lang w:eastAsia="ja-JP"/>
        </w:rPr>
        <w:t>_BG)) / (I</w:t>
      </w:r>
      <w:proofErr w:type="spellStart"/>
      <w:r w:rsidR="002678F4" w:rsidRPr="004635A2">
        <w:rPr>
          <w:rFonts w:eastAsia="MS PGothic"/>
          <w:color w:val="auto"/>
          <w:position w:val="-4"/>
          <w:lang w:eastAsia="ja-JP"/>
        </w:rPr>
        <w:t>TagRFP</w:t>
      </w:r>
      <w:proofErr w:type="spellEnd"/>
      <w:r w:rsidR="002678F4" w:rsidRPr="004635A2">
        <w:rPr>
          <w:rFonts w:eastAsia="MS PGothic"/>
          <w:color w:val="auto"/>
          <w:position w:val="-4"/>
          <w:lang w:eastAsia="ja-JP"/>
        </w:rPr>
        <w:t xml:space="preserve"> </w:t>
      </w:r>
      <w:r w:rsidR="002678F4" w:rsidRPr="004635A2">
        <w:rPr>
          <w:rFonts w:eastAsia="MS PGothic"/>
          <w:color w:val="auto"/>
          <w:lang w:eastAsia="ja-JP"/>
        </w:rPr>
        <w:t>− I</w:t>
      </w:r>
      <w:proofErr w:type="spellStart"/>
      <w:r w:rsidR="002678F4" w:rsidRPr="004635A2">
        <w:rPr>
          <w:rFonts w:eastAsia="MS PGothic"/>
          <w:color w:val="auto"/>
          <w:position w:val="-4"/>
          <w:lang w:eastAsia="ja-JP"/>
        </w:rPr>
        <w:t>TagRFP</w:t>
      </w:r>
      <w:proofErr w:type="spellEnd"/>
      <w:r w:rsidR="002678F4" w:rsidRPr="004635A2">
        <w:rPr>
          <w:rFonts w:eastAsia="MS PGothic"/>
          <w:color w:val="auto"/>
          <w:lang w:eastAsia="ja-JP"/>
        </w:rPr>
        <w:t xml:space="preserve">_BG) </w:t>
      </w:r>
      <w:r w:rsidR="00242B4D" w:rsidRPr="004635A2">
        <w:rPr>
          <w:rFonts w:eastAsia="MS PGothic"/>
          <w:color w:val="auto"/>
          <w:lang w:eastAsia="ja-JP"/>
        </w:rPr>
        <w:t>is</w:t>
      </w:r>
      <w:r w:rsidR="002678F4" w:rsidRPr="004635A2">
        <w:rPr>
          <w:rFonts w:eastAsia="MS PGothic"/>
          <w:color w:val="auto"/>
          <w:lang w:eastAsia="ja-JP"/>
        </w:rPr>
        <w:t xml:space="preserve"> calculated, in which I</w:t>
      </w:r>
      <w:r w:rsidR="002678F4" w:rsidRPr="004635A2">
        <w:rPr>
          <w:rFonts w:eastAsia="MS PGothic"/>
          <w:color w:val="auto"/>
          <w:position w:val="-4"/>
          <w:lang w:eastAsia="ja-JP"/>
        </w:rPr>
        <w:t xml:space="preserve">GCaMP </w:t>
      </w:r>
      <w:r w:rsidR="002678F4" w:rsidRPr="004635A2">
        <w:rPr>
          <w:rFonts w:eastAsia="MS PGothic"/>
          <w:color w:val="auto"/>
          <w:lang w:eastAsia="ja-JP"/>
        </w:rPr>
        <w:t>and I</w:t>
      </w:r>
      <w:proofErr w:type="spellStart"/>
      <w:r w:rsidR="002678F4" w:rsidRPr="004635A2">
        <w:rPr>
          <w:rFonts w:eastAsia="MS PGothic"/>
          <w:color w:val="auto"/>
          <w:position w:val="-4"/>
          <w:lang w:eastAsia="ja-JP"/>
        </w:rPr>
        <w:t>TagRFP</w:t>
      </w:r>
      <w:proofErr w:type="spellEnd"/>
      <w:r w:rsidR="002678F4" w:rsidRPr="004635A2">
        <w:rPr>
          <w:rFonts w:eastAsia="MS PGothic"/>
          <w:color w:val="auto"/>
          <w:position w:val="-4"/>
          <w:lang w:eastAsia="ja-JP"/>
        </w:rPr>
        <w:t xml:space="preserve"> </w:t>
      </w:r>
      <w:r w:rsidR="002678F4" w:rsidRPr="004635A2">
        <w:rPr>
          <w:rFonts w:eastAsia="MS PGothic"/>
          <w:color w:val="auto"/>
          <w:lang w:eastAsia="ja-JP"/>
        </w:rPr>
        <w:t xml:space="preserve">are the GCaMP and </w:t>
      </w:r>
      <w:proofErr w:type="spellStart"/>
      <w:r w:rsidR="002678F4" w:rsidRPr="004635A2">
        <w:rPr>
          <w:rFonts w:eastAsia="MS PGothic"/>
          <w:color w:val="auto"/>
          <w:lang w:eastAsia="ja-JP"/>
        </w:rPr>
        <w:t>TagRFP</w:t>
      </w:r>
      <w:proofErr w:type="spellEnd"/>
      <w:r w:rsidR="002678F4" w:rsidRPr="004635A2">
        <w:rPr>
          <w:rFonts w:eastAsia="MS PGothic"/>
          <w:color w:val="auto"/>
          <w:lang w:eastAsia="ja-JP"/>
        </w:rPr>
        <w:t xml:space="preserve"> signals from the AVA neuron, respectively, and I</w:t>
      </w:r>
      <w:r w:rsidR="002678F4" w:rsidRPr="004635A2">
        <w:rPr>
          <w:rFonts w:eastAsia="MS PGothic"/>
          <w:color w:val="auto"/>
          <w:position w:val="-4"/>
          <w:lang w:eastAsia="ja-JP"/>
        </w:rPr>
        <w:t>GCaMP</w:t>
      </w:r>
      <w:r w:rsidR="002678F4" w:rsidRPr="004635A2">
        <w:rPr>
          <w:rFonts w:eastAsia="MS PGothic"/>
          <w:color w:val="auto"/>
          <w:lang w:eastAsia="ja-JP"/>
        </w:rPr>
        <w:t>_BG and I</w:t>
      </w:r>
      <w:proofErr w:type="spellStart"/>
      <w:r w:rsidR="002678F4" w:rsidRPr="004635A2">
        <w:rPr>
          <w:rFonts w:eastAsia="MS PGothic"/>
          <w:color w:val="auto"/>
          <w:position w:val="-4"/>
          <w:lang w:eastAsia="ja-JP"/>
        </w:rPr>
        <w:t>TagRFP</w:t>
      </w:r>
      <w:proofErr w:type="spellEnd"/>
      <w:r w:rsidR="002678F4" w:rsidRPr="004635A2">
        <w:rPr>
          <w:rFonts w:eastAsia="MS PGothic"/>
          <w:color w:val="auto"/>
          <w:lang w:eastAsia="ja-JP"/>
        </w:rPr>
        <w:t xml:space="preserve">_BG are the background signals, respectively. This calculation process was applied </w:t>
      </w:r>
      <w:r w:rsidR="00FF52BD" w:rsidRPr="004635A2">
        <w:rPr>
          <w:rFonts w:eastAsia="MS PGothic"/>
          <w:color w:val="auto"/>
          <w:lang w:eastAsia="ja-JP"/>
        </w:rPr>
        <w:t xml:space="preserve">to </w:t>
      </w:r>
      <w:r w:rsidR="002678F4" w:rsidRPr="004635A2">
        <w:rPr>
          <w:rFonts w:eastAsia="MS PGothic"/>
          <w:color w:val="auto"/>
          <w:lang w:eastAsia="ja-JP"/>
        </w:rPr>
        <w:t>all images to quantify the ratio change in a reversal event.</w:t>
      </w:r>
      <w:r w:rsidR="006B2BCF" w:rsidRPr="004635A2">
        <w:rPr>
          <w:rFonts w:eastAsia="MS PGothic"/>
          <w:color w:val="auto"/>
          <w:lang w:eastAsia="ja-JP"/>
        </w:rPr>
        <w:t xml:space="preserve"> The vertical line at 5 s in all traces indicate</w:t>
      </w:r>
      <w:r w:rsidR="00614834" w:rsidRPr="004635A2">
        <w:rPr>
          <w:rFonts w:eastAsia="MS PGothic"/>
          <w:color w:val="auto"/>
          <w:lang w:eastAsia="ja-JP"/>
        </w:rPr>
        <w:t>s</w:t>
      </w:r>
      <w:r w:rsidR="006B2BCF" w:rsidRPr="004635A2">
        <w:rPr>
          <w:rFonts w:eastAsia="MS PGothic"/>
          <w:color w:val="auto"/>
          <w:lang w:eastAsia="ja-JP"/>
        </w:rPr>
        <w:t xml:space="preserve"> the stimulation period.</w:t>
      </w:r>
      <w:r w:rsidR="000A38CC" w:rsidRPr="004635A2">
        <w:rPr>
          <w:rFonts w:eastAsia="MS PGothic"/>
          <w:color w:val="auto"/>
          <w:lang w:eastAsia="ja-JP"/>
        </w:rPr>
        <w:t xml:space="preserve"> </w:t>
      </w:r>
      <w:r w:rsidR="004413F0" w:rsidRPr="004635A2">
        <w:rPr>
          <w:rFonts w:eastAsia="MS PGothic"/>
          <w:color w:val="auto"/>
          <w:lang w:eastAsia="ja-JP"/>
        </w:rPr>
        <w:t>(</w:t>
      </w:r>
      <w:r w:rsidR="000A4A6D" w:rsidRPr="004635A2">
        <w:rPr>
          <w:b/>
          <w:color w:val="auto"/>
        </w:rPr>
        <w:t>D</w:t>
      </w:r>
      <w:r w:rsidR="004413F0" w:rsidRPr="004635A2">
        <w:rPr>
          <w:bCs/>
          <w:color w:val="auto"/>
        </w:rPr>
        <w:t>)</w:t>
      </w:r>
      <w:r w:rsidR="000A4A6D" w:rsidRPr="004635A2">
        <w:rPr>
          <w:b/>
          <w:color w:val="auto"/>
        </w:rPr>
        <w:t xml:space="preserve"> </w:t>
      </w:r>
      <w:r w:rsidR="000A4A6D" w:rsidRPr="004635A2">
        <w:rPr>
          <w:rFonts w:eastAsia="MS PGothic"/>
          <w:color w:val="auto"/>
          <w:lang w:eastAsia="ja-JP"/>
        </w:rPr>
        <w:t xml:space="preserve">The average ratio </w:t>
      </w:r>
      <w:r w:rsidR="004413F0" w:rsidRPr="004635A2">
        <w:rPr>
          <w:rFonts w:eastAsia="MS PGothic"/>
          <w:color w:val="auto"/>
          <w:lang w:eastAsia="ja-JP"/>
        </w:rPr>
        <w:t>changes</w:t>
      </w:r>
      <w:r w:rsidR="000A4A6D" w:rsidRPr="004635A2">
        <w:rPr>
          <w:rFonts w:eastAsia="MS PGothic"/>
          <w:color w:val="auto"/>
          <w:lang w:eastAsia="ja-JP"/>
        </w:rPr>
        <w:t xml:space="preserve"> for 15 worms. Error bar indicates </w:t>
      </w:r>
      <w:r w:rsidR="004413F0" w:rsidRPr="004635A2">
        <w:rPr>
          <w:rFonts w:eastAsia="MS PGothic"/>
          <w:color w:val="auto"/>
          <w:lang w:eastAsia="ja-JP"/>
        </w:rPr>
        <w:t>SEM</w:t>
      </w:r>
      <w:r w:rsidR="000A4A6D" w:rsidRPr="004635A2">
        <w:rPr>
          <w:rFonts w:eastAsia="MS PGothic"/>
          <w:color w:val="auto"/>
          <w:lang w:eastAsia="ja-JP"/>
        </w:rPr>
        <w:t>.</w:t>
      </w:r>
    </w:p>
    <w:p w14:paraId="2B1E6CD3" w14:textId="4AC69538" w:rsidR="009D4E74" w:rsidRPr="004635A2" w:rsidRDefault="009D4E74" w:rsidP="00E259F1">
      <w:pPr>
        <w:rPr>
          <w:rFonts w:eastAsia="MS PGothic"/>
          <w:color w:val="auto"/>
          <w:lang w:eastAsia="ja-JP"/>
        </w:rPr>
      </w:pPr>
    </w:p>
    <w:p w14:paraId="6D00BFA3" w14:textId="668E0286" w:rsidR="009D4E74" w:rsidRPr="004635A2" w:rsidRDefault="009D4E74" w:rsidP="009D4E74">
      <w:pPr>
        <w:rPr>
          <w:color w:val="auto"/>
          <w:lang w:eastAsia="ja-JP"/>
        </w:rPr>
      </w:pPr>
      <w:r w:rsidRPr="004635A2">
        <w:rPr>
          <w:b/>
          <w:color w:val="auto"/>
        </w:rPr>
        <w:lastRenderedPageBreak/>
        <w:t>Figure 7:</w:t>
      </w:r>
      <w:r w:rsidRPr="004635A2">
        <w:rPr>
          <w:color w:val="auto"/>
        </w:rPr>
        <w:t xml:space="preserve"> </w:t>
      </w:r>
      <w:r w:rsidR="008B57CB" w:rsidRPr="004635A2">
        <w:rPr>
          <w:rStyle w:val="Strong"/>
          <w:color w:val="auto"/>
          <w:shd w:val="clear" w:color="auto" w:fill="FFFFFF"/>
        </w:rPr>
        <w:t>Relationship between parameters</w:t>
      </w:r>
      <w:r w:rsidRPr="004635A2">
        <w:rPr>
          <w:color w:val="auto"/>
        </w:rPr>
        <w:t xml:space="preserve">. </w:t>
      </w:r>
      <w:r w:rsidR="004413F0" w:rsidRPr="004635A2">
        <w:rPr>
          <w:color w:val="auto"/>
        </w:rPr>
        <w:t>(</w:t>
      </w:r>
      <w:r w:rsidR="00A276FA" w:rsidRPr="004635A2">
        <w:rPr>
          <w:b/>
          <w:bCs/>
          <w:color w:val="auto"/>
        </w:rPr>
        <w:t>A</w:t>
      </w:r>
      <w:r w:rsidR="004413F0" w:rsidRPr="004635A2">
        <w:rPr>
          <w:color w:val="auto"/>
        </w:rPr>
        <w:t>)</w:t>
      </w:r>
      <w:r w:rsidR="00A276FA" w:rsidRPr="004635A2">
        <w:rPr>
          <w:color w:val="auto"/>
        </w:rPr>
        <w:t xml:space="preserve"> </w:t>
      </w:r>
      <w:r w:rsidR="008B57CB" w:rsidRPr="004635A2">
        <w:rPr>
          <w:color w:val="auto"/>
          <w:shd w:val="clear" w:color="auto" w:fill="FFFFFF"/>
        </w:rPr>
        <w:t xml:space="preserve">Replacements </w:t>
      </w:r>
      <w:r w:rsidR="00277EAD" w:rsidRPr="004635A2">
        <w:rPr>
          <w:color w:val="auto"/>
          <w:shd w:val="clear" w:color="auto" w:fill="FFFFFF"/>
        </w:rPr>
        <w:t>were</w:t>
      </w:r>
      <w:r w:rsidR="008B57CB" w:rsidRPr="004635A2">
        <w:rPr>
          <w:color w:val="auto"/>
          <w:shd w:val="clear" w:color="auto" w:fill="FFFFFF"/>
        </w:rPr>
        <w:t xml:space="preserve"> </w:t>
      </w:r>
      <w:r w:rsidR="0059142C" w:rsidRPr="004635A2">
        <w:rPr>
          <w:color w:val="auto"/>
          <w:shd w:val="clear" w:color="auto" w:fill="FFFFFF"/>
        </w:rPr>
        <w:t>measured</w:t>
      </w:r>
      <w:r w:rsidR="008B57CB" w:rsidRPr="004635A2">
        <w:rPr>
          <w:color w:val="auto"/>
          <w:shd w:val="clear" w:color="auto" w:fill="FFFFFF"/>
        </w:rPr>
        <w:t xml:space="preserve"> </w:t>
      </w:r>
      <w:r w:rsidR="00384313" w:rsidRPr="004635A2">
        <w:rPr>
          <w:color w:val="auto"/>
          <w:shd w:val="clear" w:color="auto" w:fill="FFFFFF"/>
        </w:rPr>
        <w:t xml:space="preserve">every 100 </w:t>
      </w:r>
      <w:r w:rsidR="00DE687B" w:rsidRPr="004635A2">
        <w:rPr>
          <w:color w:val="auto"/>
          <w:shd w:val="clear" w:color="auto" w:fill="FFFFFF"/>
        </w:rPr>
        <w:t xml:space="preserve">Hz </w:t>
      </w:r>
      <w:r w:rsidR="0059142C" w:rsidRPr="004635A2">
        <w:rPr>
          <w:color w:val="auto"/>
          <w:shd w:val="clear" w:color="auto" w:fill="FFFFFF"/>
        </w:rPr>
        <w:t>using a laser doppler vibrometer</w:t>
      </w:r>
      <w:r w:rsidR="00A276FA" w:rsidRPr="004635A2">
        <w:rPr>
          <w:color w:val="auto"/>
          <w:shd w:val="clear" w:color="auto" w:fill="FFFFFF"/>
        </w:rPr>
        <w:t>, in which the amplitude value in the software and the</w:t>
      </w:r>
      <w:r w:rsidR="001A4F88" w:rsidRPr="004635A2">
        <w:rPr>
          <w:color w:val="auto"/>
          <w:shd w:val="clear" w:color="auto" w:fill="FFFFFF"/>
        </w:rPr>
        <w:t xml:space="preserve"> VOLUME</w:t>
      </w:r>
      <w:r w:rsidR="00A276FA" w:rsidRPr="004635A2">
        <w:rPr>
          <w:color w:val="auto"/>
          <w:shd w:val="clear" w:color="auto" w:fill="FFFFFF"/>
        </w:rPr>
        <w:t xml:space="preserve"> adjuster value in the amplifier were fixed to 0 and 10, respectively</w:t>
      </w:r>
      <w:r w:rsidR="008B57CB" w:rsidRPr="004635A2">
        <w:rPr>
          <w:color w:val="auto"/>
          <w:shd w:val="clear" w:color="auto" w:fill="FFFFFF"/>
        </w:rPr>
        <w:t xml:space="preserve">. </w:t>
      </w:r>
      <w:r w:rsidR="00277EAD" w:rsidRPr="004635A2">
        <w:rPr>
          <w:color w:val="auto"/>
          <w:shd w:val="clear" w:color="auto" w:fill="FFFFFF"/>
        </w:rPr>
        <w:t xml:space="preserve">The </w:t>
      </w:r>
      <w:r w:rsidR="00277EAD" w:rsidRPr="004635A2">
        <w:rPr>
          <w:color w:val="auto"/>
          <w:shd w:val="clear" w:color="auto" w:fill="FFFFFF"/>
          <w:lang w:eastAsia="ja-JP"/>
        </w:rPr>
        <w:t xml:space="preserve">resonance frequency was observed </w:t>
      </w:r>
      <w:r w:rsidR="005454A9" w:rsidRPr="004635A2">
        <w:rPr>
          <w:color w:val="auto"/>
          <w:shd w:val="clear" w:color="auto" w:fill="FFFFFF"/>
          <w:lang w:eastAsia="ja-JP"/>
        </w:rPr>
        <w:t>between</w:t>
      </w:r>
      <w:r w:rsidR="00277EAD" w:rsidRPr="004635A2">
        <w:rPr>
          <w:color w:val="auto"/>
          <w:shd w:val="clear" w:color="auto" w:fill="FFFFFF"/>
          <w:lang w:eastAsia="ja-JP"/>
        </w:rPr>
        <w:t xml:space="preserve"> 100</w:t>
      </w:r>
      <w:r w:rsidR="00FB3E7A" w:rsidRPr="004635A2">
        <w:rPr>
          <w:color w:val="auto"/>
          <w:shd w:val="clear" w:color="auto" w:fill="FFFFFF"/>
          <w:lang w:eastAsia="ja-JP"/>
        </w:rPr>
        <w:t>–</w:t>
      </w:r>
      <w:r w:rsidR="00277EAD" w:rsidRPr="004635A2">
        <w:rPr>
          <w:color w:val="auto"/>
          <w:shd w:val="clear" w:color="auto" w:fill="FFFFFF"/>
          <w:lang w:eastAsia="ja-JP"/>
        </w:rPr>
        <w:t>200 Hz</w:t>
      </w:r>
      <w:r w:rsidR="00810B63" w:rsidRPr="004635A2">
        <w:rPr>
          <w:color w:val="auto"/>
          <w:shd w:val="clear" w:color="auto" w:fill="FFFFFF"/>
          <w:lang w:eastAsia="ja-JP"/>
        </w:rPr>
        <w:t>, which was similar to the value described in the specification of the acoustic transducer</w:t>
      </w:r>
      <w:r w:rsidR="00277EAD" w:rsidRPr="004635A2">
        <w:rPr>
          <w:color w:val="auto"/>
          <w:shd w:val="clear" w:color="auto" w:fill="FFFFFF"/>
          <w:lang w:eastAsia="ja-JP"/>
        </w:rPr>
        <w:t xml:space="preserve">. </w:t>
      </w:r>
      <w:r w:rsidR="004413F0" w:rsidRPr="004635A2">
        <w:rPr>
          <w:color w:val="auto"/>
          <w:shd w:val="clear" w:color="auto" w:fill="FFFFFF"/>
          <w:lang w:eastAsia="ja-JP"/>
        </w:rPr>
        <w:t>(</w:t>
      </w:r>
      <w:r w:rsidR="00A276FA" w:rsidRPr="004635A2">
        <w:rPr>
          <w:b/>
          <w:bCs/>
          <w:color w:val="auto"/>
        </w:rPr>
        <w:t>B</w:t>
      </w:r>
      <w:r w:rsidR="004413F0" w:rsidRPr="004635A2">
        <w:rPr>
          <w:color w:val="auto"/>
        </w:rPr>
        <w:t>)</w:t>
      </w:r>
      <w:r w:rsidR="00A276FA" w:rsidRPr="004635A2">
        <w:rPr>
          <w:color w:val="auto"/>
        </w:rPr>
        <w:t xml:space="preserve"> </w:t>
      </w:r>
      <w:r w:rsidR="00614834" w:rsidRPr="004635A2">
        <w:rPr>
          <w:color w:val="auto"/>
          <w:shd w:val="clear" w:color="auto" w:fill="FFFFFF"/>
        </w:rPr>
        <w:t>F</w:t>
      </w:r>
      <w:r w:rsidR="008B57CB" w:rsidRPr="004635A2">
        <w:rPr>
          <w:color w:val="auto"/>
          <w:shd w:val="clear" w:color="auto" w:fill="FFFFFF"/>
        </w:rPr>
        <w:t xml:space="preserve">requencies and </w:t>
      </w:r>
      <w:r w:rsidR="00A276FA" w:rsidRPr="004635A2">
        <w:rPr>
          <w:color w:val="auto"/>
          <w:shd w:val="clear" w:color="auto" w:fill="FFFFFF"/>
        </w:rPr>
        <w:t>displacements</w:t>
      </w:r>
      <w:r w:rsidR="008B57CB" w:rsidRPr="004635A2">
        <w:rPr>
          <w:color w:val="auto"/>
          <w:shd w:val="clear" w:color="auto" w:fill="FFFFFF"/>
        </w:rPr>
        <w:t xml:space="preserve"> were controlled by the software </w:t>
      </w:r>
      <w:r w:rsidR="00002324" w:rsidRPr="004635A2">
        <w:rPr>
          <w:color w:val="auto"/>
          <w:shd w:val="clear" w:color="auto" w:fill="FFFFFF"/>
        </w:rPr>
        <w:t>(range; 10</w:t>
      </w:r>
      <w:r w:rsidR="00A276FA" w:rsidRPr="004635A2">
        <w:rPr>
          <w:color w:val="auto"/>
          <w:shd w:val="clear" w:color="auto" w:fill="FFFFFF"/>
        </w:rPr>
        <w:t xml:space="preserve">0 </w:t>
      </w:r>
      <w:r w:rsidR="00002324" w:rsidRPr="004635A2">
        <w:rPr>
          <w:color w:val="auto"/>
          <w:shd w:val="clear" w:color="auto" w:fill="FFFFFF"/>
        </w:rPr>
        <w:t>to</w:t>
      </w:r>
      <w:r w:rsidR="00A276FA" w:rsidRPr="004635A2">
        <w:rPr>
          <w:color w:val="auto"/>
          <w:shd w:val="clear" w:color="auto" w:fill="FFFFFF"/>
        </w:rPr>
        <w:t xml:space="preserve"> 1</w:t>
      </w:r>
      <w:r w:rsidR="003A71A7">
        <w:rPr>
          <w:color w:val="auto"/>
          <w:shd w:val="clear" w:color="auto" w:fill="FFFFFF"/>
        </w:rPr>
        <w:t>,</w:t>
      </w:r>
      <w:r w:rsidR="00A276FA" w:rsidRPr="004635A2">
        <w:rPr>
          <w:color w:val="auto"/>
          <w:shd w:val="clear" w:color="auto" w:fill="FFFFFF"/>
        </w:rPr>
        <w:t>000 Hz</w:t>
      </w:r>
      <w:r w:rsidR="00002324" w:rsidRPr="004635A2">
        <w:rPr>
          <w:color w:val="auto"/>
          <w:shd w:val="clear" w:color="auto" w:fill="FFFFFF"/>
        </w:rPr>
        <w:t xml:space="preserve">) </w:t>
      </w:r>
      <w:r w:rsidR="00277EAD" w:rsidRPr="004635A2">
        <w:rPr>
          <w:color w:val="auto"/>
          <w:shd w:val="clear" w:color="auto" w:fill="FFFFFF"/>
        </w:rPr>
        <w:t>and the amplifier</w:t>
      </w:r>
      <w:r w:rsidR="00002324" w:rsidRPr="004635A2">
        <w:rPr>
          <w:color w:val="auto"/>
          <w:shd w:val="clear" w:color="auto" w:fill="FFFFFF"/>
        </w:rPr>
        <w:t xml:space="preserve"> (range</w:t>
      </w:r>
      <w:r w:rsidR="003A71A7">
        <w:rPr>
          <w:color w:val="auto"/>
          <w:shd w:val="clear" w:color="auto" w:fill="FFFFFF"/>
        </w:rPr>
        <w:t>:</w:t>
      </w:r>
      <w:r w:rsidR="00002324" w:rsidRPr="004635A2">
        <w:rPr>
          <w:color w:val="auto"/>
          <w:shd w:val="clear" w:color="auto" w:fill="FFFFFF"/>
        </w:rPr>
        <w:t xml:space="preserve"> 1</w:t>
      </w:r>
      <w:r w:rsidR="00FB3E7A" w:rsidRPr="004635A2">
        <w:rPr>
          <w:color w:val="auto"/>
          <w:shd w:val="clear" w:color="auto" w:fill="FFFFFF"/>
        </w:rPr>
        <w:t>–</w:t>
      </w:r>
      <w:r w:rsidR="00002324" w:rsidRPr="004635A2">
        <w:rPr>
          <w:color w:val="auto"/>
          <w:shd w:val="clear" w:color="auto" w:fill="FFFFFF"/>
        </w:rPr>
        <w:t>10)</w:t>
      </w:r>
      <w:r w:rsidR="00A276FA" w:rsidRPr="004635A2">
        <w:rPr>
          <w:color w:val="auto"/>
          <w:shd w:val="clear" w:color="auto" w:fill="FFFFFF"/>
        </w:rPr>
        <w:t>, respectively</w:t>
      </w:r>
      <w:r w:rsidR="00002324" w:rsidRPr="004635A2">
        <w:rPr>
          <w:color w:val="auto"/>
          <w:shd w:val="clear" w:color="auto" w:fill="FFFFFF"/>
        </w:rPr>
        <w:t xml:space="preserve"> and measured using a laser doppler vibrometer</w:t>
      </w:r>
      <w:r w:rsidR="00277EAD" w:rsidRPr="004635A2">
        <w:rPr>
          <w:color w:val="auto"/>
          <w:shd w:val="clear" w:color="auto" w:fill="FFFFFF"/>
        </w:rPr>
        <w:t xml:space="preserve">. The amplitude </w:t>
      </w:r>
      <w:r w:rsidR="00931F0D" w:rsidRPr="004635A2">
        <w:rPr>
          <w:color w:val="auto"/>
          <w:shd w:val="clear" w:color="auto" w:fill="FFFFFF"/>
        </w:rPr>
        <w:t xml:space="preserve">value </w:t>
      </w:r>
      <w:r w:rsidR="005454A9" w:rsidRPr="004635A2">
        <w:rPr>
          <w:color w:val="auto"/>
          <w:shd w:val="clear" w:color="auto" w:fill="FFFFFF"/>
        </w:rPr>
        <w:t>selected</w:t>
      </w:r>
      <w:r w:rsidR="00277EAD" w:rsidRPr="004635A2">
        <w:rPr>
          <w:color w:val="auto"/>
          <w:shd w:val="clear" w:color="auto" w:fill="FFFFFF"/>
        </w:rPr>
        <w:t xml:space="preserve"> by the software is indicated for each frequency.</w:t>
      </w:r>
    </w:p>
    <w:p w14:paraId="29969000" w14:textId="77777777" w:rsidR="00963260" w:rsidRPr="004635A2" w:rsidRDefault="00963260" w:rsidP="00E259F1">
      <w:pPr>
        <w:rPr>
          <w:color w:val="auto"/>
          <w:shd w:val="clear" w:color="auto" w:fill="FFFFFF"/>
          <w:lang w:eastAsia="ja-JP"/>
        </w:rPr>
      </w:pPr>
    </w:p>
    <w:p w14:paraId="101F0FFE" w14:textId="7103C091" w:rsidR="00A05695" w:rsidRPr="004635A2" w:rsidRDefault="00A05695" w:rsidP="00A05695">
      <w:pPr>
        <w:rPr>
          <w:color w:val="auto"/>
          <w:lang w:eastAsia="ja-JP"/>
        </w:rPr>
      </w:pPr>
      <w:r w:rsidRPr="004635A2">
        <w:rPr>
          <w:b/>
          <w:color w:val="auto"/>
        </w:rPr>
        <w:t>Supplementary Movie 1:</w:t>
      </w:r>
      <w:r w:rsidRPr="004635A2">
        <w:rPr>
          <w:color w:val="auto"/>
        </w:rPr>
        <w:t xml:space="preserve"> </w:t>
      </w:r>
      <w:r w:rsidR="00FF52BD" w:rsidRPr="004635A2">
        <w:rPr>
          <w:rStyle w:val="Strong"/>
          <w:color w:val="auto"/>
          <w:shd w:val="clear" w:color="auto" w:fill="FFFFFF"/>
        </w:rPr>
        <w:t xml:space="preserve">A </w:t>
      </w:r>
      <w:r w:rsidR="007A698E" w:rsidRPr="004635A2">
        <w:rPr>
          <w:rStyle w:val="Strong"/>
          <w:color w:val="auto"/>
          <w:shd w:val="clear" w:color="auto" w:fill="FFFFFF"/>
        </w:rPr>
        <w:t>representative movie for calcium transient</w:t>
      </w:r>
      <w:r w:rsidR="00FF52BD" w:rsidRPr="004635A2">
        <w:rPr>
          <w:rStyle w:val="Strong"/>
          <w:color w:val="auto"/>
          <w:shd w:val="clear" w:color="auto" w:fill="FFFFFF"/>
        </w:rPr>
        <w:t>s</w:t>
      </w:r>
      <w:r w:rsidR="007A698E" w:rsidRPr="004635A2">
        <w:rPr>
          <w:rStyle w:val="Strong"/>
          <w:color w:val="auto"/>
          <w:shd w:val="clear" w:color="auto" w:fill="FFFFFF"/>
        </w:rPr>
        <w:t xml:space="preserve"> </w:t>
      </w:r>
      <w:r w:rsidR="00FF52BD" w:rsidRPr="004635A2">
        <w:rPr>
          <w:rStyle w:val="Strong"/>
          <w:color w:val="auto"/>
          <w:shd w:val="clear" w:color="auto" w:fill="FFFFFF"/>
        </w:rPr>
        <w:t xml:space="preserve">in </w:t>
      </w:r>
      <w:r w:rsidR="00A52F97" w:rsidRPr="004635A2">
        <w:rPr>
          <w:rStyle w:val="Strong"/>
          <w:color w:val="auto"/>
          <w:shd w:val="clear" w:color="auto" w:fill="FFFFFF"/>
        </w:rPr>
        <w:t xml:space="preserve">an </w:t>
      </w:r>
      <w:r w:rsidR="007A698E" w:rsidRPr="004635A2">
        <w:rPr>
          <w:rStyle w:val="Strong"/>
          <w:color w:val="auto"/>
          <w:shd w:val="clear" w:color="auto" w:fill="FFFFFF"/>
        </w:rPr>
        <w:t xml:space="preserve">AVA interneuron </w:t>
      </w:r>
      <w:r w:rsidR="00A52F97" w:rsidRPr="004635A2">
        <w:rPr>
          <w:rStyle w:val="Strong"/>
          <w:color w:val="auto"/>
          <w:shd w:val="clear" w:color="auto" w:fill="FFFFFF"/>
        </w:rPr>
        <w:t xml:space="preserve">of </w:t>
      </w:r>
      <w:r w:rsidR="007A698E" w:rsidRPr="004635A2">
        <w:rPr>
          <w:rStyle w:val="Strong"/>
          <w:color w:val="auto"/>
          <w:shd w:val="clear" w:color="auto" w:fill="FFFFFF"/>
        </w:rPr>
        <w:t xml:space="preserve">a freely behaving worm in response to </w:t>
      </w:r>
      <w:r w:rsidR="00A52F97" w:rsidRPr="004635A2">
        <w:rPr>
          <w:rStyle w:val="Strong"/>
          <w:color w:val="auto"/>
          <w:shd w:val="clear" w:color="auto" w:fill="FFFFFF"/>
        </w:rPr>
        <w:t xml:space="preserve">a </w:t>
      </w:r>
      <w:r w:rsidR="007A698E" w:rsidRPr="004635A2">
        <w:rPr>
          <w:rStyle w:val="Strong"/>
          <w:color w:val="auto"/>
          <w:shd w:val="clear" w:color="auto" w:fill="FFFFFF"/>
        </w:rPr>
        <w:t>6</w:t>
      </w:r>
      <w:r w:rsidR="00B10F26" w:rsidRPr="004635A2">
        <w:rPr>
          <w:rStyle w:val="Strong"/>
          <w:color w:val="auto"/>
          <w:shd w:val="clear" w:color="auto" w:fill="FFFFFF"/>
        </w:rPr>
        <w:t>3</w:t>
      </w:r>
      <w:r w:rsidR="007A698E" w:rsidRPr="004635A2">
        <w:rPr>
          <w:rStyle w:val="Strong"/>
          <w:color w:val="auto"/>
          <w:shd w:val="clear" w:color="auto" w:fill="FFFFFF"/>
        </w:rPr>
        <w:t>0</w:t>
      </w:r>
      <w:r w:rsidR="00E764BC" w:rsidRPr="004635A2">
        <w:rPr>
          <w:rStyle w:val="Strong"/>
          <w:color w:val="auto"/>
          <w:shd w:val="clear" w:color="auto" w:fill="FFFFFF"/>
        </w:rPr>
        <w:t xml:space="preserve"> </w:t>
      </w:r>
      <w:r w:rsidR="007A698E" w:rsidRPr="004635A2">
        <w:rPr>
          <w:rStyle w:val="Strong"/>
          <w:color w:val="auto"/>
          <w:shd w:val="clear" w:color="auto" w:fill="FFFFFF"/>
        </w:rPr>
        <w:t>Hz nonlocalized vibration</w:t>
      </w:r>
      <w:r w:rsidRPr="004635A2">
        <w:rPr>
          <w:color w:val="auto"/>
        </w:rPr>
        <w:t xml:space="preserve">. </w:t>
      </w:r>
      <w:r w:rsidR="007A698E" w:rsidRPr="004635A2">
        <w:rPr>
          <w:color w:val="auto"/>
          <w:shd w:val="clear" w:color="auto" w:fill="FFFFFF"/>
        </w:rPr>
        <w:t xml:space="preserve">Stimulation was evoked </w:t>
      </w:r>
      <w:r w:rsidR="00F03FBE" w:rsidRPr="004635A2">
        <w:rPr>
          <w:color w:val="auto"/>
          <w:shd w:val="clear" w:color="auto" w:fill="FFFFFF"/>
        </w:rPr>
        <w:t>10</w:t>
      </w:r>
      <w:r w:rsidR="007A698E" w:rsidRPr="004635A2">
        <w:rPr>
          <w:color w:val="auto"/>
          <w:shd w:val="clear" w:color="auto" w:fill="FFFFFF"/>
        </w:rPr>
        <w:t xml:space="preserve"> s</w:t>
      </w:r>
      <w:r w:rsidR="00186656" w:rsidRPr="004635A2">
        <w:rPr>
          <w:color w:val="auto"/>
          <w:shd w:val="clear" w:color="auto" w:fill="FFFFFF"/>
        </w:rPr>
        <w:t xml:space="preserve"> after starting the recording</w:t>
      </w:r>
      <w:r w:rsidR="007A698E" w:rsidRPr="004635A2">
        <w:rPr>
          <w:color w:val="auto"/>
          <w:shd w:val="clear" w:color="auto" w:fill="FFFFFF"/>
        </w:rPr>
        <w:t xml:space="preserve">. GFP was also expressed </w:t>
      </w:r>
      <w:r w:rsidR="00270F43" w:rsidRPr="004635A2">
        <w:rPr>
          <w:color w:val="auto"/>
          <w:shd w:val="clear" w:color="auto" w:fill="FFFFFF"/>
        </w:rPr>
        <w:t>in the</w:t>
      </w:r>
      <w:r w:rsidR="007A698E" w:rsidRPr="004635A2">
        <w:rPr>
          <w:color w:val="auto"/>
          <w:shd w:val="clear" w:color="auto" w:fill="FFFFFF"/>
        </w:rPr>
        <w:t xml:space="preserve"> intestine of the worm as </w:t>
      </w:r>
      <w:r w:rsidR="00A52F97" w:rsidRPr="004635A2">
        <w:rPr>
          <w:color w:val="auto"/>
          <w:shd w:val="clear" w:color="auto" w:fill="FFFFFF"/>
        </w:rPr>
        <w:t xml:space="preserve">a </w:t>
      </w:r>
      <w:r w:rsidR="007A698E" w:rsidRPr="004635A2">
        <w:rPr>
          <w:color w:val="auto"/>
          <w:shd w:val="clear" w:color="auto" w:fill="FFFFFF"/>
        </w:rPr>
        <w:t xml:space="preserve">co-injection marker </w:t>
      </w:r>
      <w:r w:rsidR="00270F43" w:rsidRPr="004635A2">
        <w:rPr>
          <w:color w:val="auto"/>
          <w:shd w:val="clear" w:color="auto" w:fill="FFFFFF"/>
        </w:rPr>
        <w:t>for</w:t>
      </w:r>
      <w:r w:rsidR="007A698E" w:rsidRPr="004635A2">
        <w:rPr>
          <w:color w:val="auto"/>
          <w:shd w:val="clear" w:color="auto" w:fill="FFFFFF"/>
        </w:rPr>
        <w:t xml:space="preserve"> GCaMP. This GFP fluorescence does not affect the signal intensity of GCaMP. The scale bar is also indicated in the first image</w:t>
      </w:r>
      <w:r w:rsidRPr="004635A2">
        <w:rPr>
          <w:color w:val="auto"/>
          <w:shd w:val="clear" w:color="auto" w:fill="FFFFFF"/>
        </w:rPr>
        <w:t xml:space="preserve">. </w:t>
      </w:r>
      <w:r w:rsidR="007A698E" w:rsidRPr="004635A2">
        <w:rPr>
          <w:color w:val="auto"/>
          <w:shd w:val="clear" w:color="auto" w:fill="FFFFFF"/>
        </w:rPr>
        <w:t xml:space="preserve">The direction of the worm </w:t>
      </w:r>
      <w:r w:rsidR="00A52F97" w:rsidRPr="004635A2">
        <w:rPr>
          <w:color w:val="auto"/>
          <w:shd w:val="clear" w:color="auto" w:fill="FFFFFF"/>
        </w:rPr>
        <w:t xml:space="preserve">is </w:t>
      </w:r>
      <w:r w:rsidR="007A698E" w:rsidRPr="004635A2">
        <w:rPr>
          <w:color w:val="auto"/>
          <w:shd w:val="clear" w:color="auto" w:fill="FFFFFF"/>
        </w:rPr>
        <w:t xml:space="preserve">indicated at </w:t>
      </w:r>
      <w:r w:rsidR="00A52F97" w:rsidRPr="004635A2">
        <w:rPr>
          <w:color w:val="auto"/>
          <w:shd w:val="clear" w:color="auto" w:fill="FFFFFF"/>
        </w:rPr>
        <w:t xml:space="preserve">the </w:t>
      </w:r>
      <w:r w:rsidR="007A698E" w:rsidRPr="004635A2">
        <w:rPr>
          <w:color w:val="auto"/>
          <w:shd w:val="clear" w:color="auto" w:fill="FFFFFF"/>
        </w:rPr>
        <w:t xml:space="preserve">top </w:t>
      </w:r>
      <w:r w:rsidR="00E764BC" w:rsidRPr="004635A2">
        <w:rPr>
          <w:color w:val="auto"/>
          <w:shd w:val="clear" w:color="auto" w:fill="FFFFFF"/>
        </w:rPr>
        <w:t>right</w:t>
      </w:r>
      <w:r w:rsidR="007A698E" w:rsidRPr="004635A2">
        <w:rPr>
          <w:color w:val="auto"/>
          <w:shd w:val="clear" w:color="auto" w:fill="FFFFFF"/>
        </w:rPr>
        <w:t xml:space="preserve"> after the first image.</w:t>
      </w:r>
      <w:r w:rsidR="004D26FF" w:rsidRPr="004635A2">
        <w:rPr>
          <w:color w:val="auto"/>
          <w:shd w:val="clear" w:color="auto" w:fill="FFFFFF"/>
        </w:rPr>
        <w:t xml:space="preserve"> </w:t>
      </w:r>
      <w:r w:rsidR="00E730AF" w:rsidRPr="004635A2">
        <w:rPr>
          <w:color w:val="auto"/>
          <w:shd w:val="clear" w:color="auto" w:fill="FFFFFF"/>
        </w:rPr>
        <w:t xml:space="preserve">The </w:t>
      </w:r>
      <w:r w:rsidR="004D26FF" w:rsidRPr="004635A2">
        <w:rPr>
          <w:color w:val="auto"/>
          <w:shd w:val="clear" w:color="auto" w:fill="FFFFFF"/>
        </w:rPr>
        <w:t xml:space="preserve">Windows media player is suitable for playing </w:t>
      </w:r>
      <w:r w:rsidR="00E730AF" w:rsidRPr="004635A2">
        <w:rPr>
          <w:color w:val="auto"/>
          <w:shd w:val="clear" w:color="auto" w:fill="FFFFFF"/>
        </w:rPr>
        <w:t xml:space="preserve">the </w:t>
      </w:r>
      <w:r w:rsidR="004D26FF" w:rsidRPr="004635A2">
        <w:rPr>
          <w:color w:val="auto"/>
          <w:shd w:val="clear" w:color="auto" w:fill="FFFFFF"/>
        </w:rPr>
        <w:t>AVI file, but it can also</w:t>
      </w:r>
      <w:r w:rsidR="003A71A7" w:rsidRPr="004635A2">
        <w:rPr>
          <w:color w:val="auto"/>
          <w:shd w:val="clear" w:color="auto" w:fill="FFFFFF"/>
        </w:rPr>
        <w:t xml:space="preserve"> be</w:t>
      </w:r>
      <w:r w:rsidR="004D26FF" w:rsidRPr="004635A2">
        <w:rPr>
          <w:color w:val="auto"/>
          <w:shd w:val="clear" w:color="auto" w:fill="FFFFFF"/>
        </w:rPr>
        <w:t xml:space="preserve"> played using some free</w:t>
      </w:r>
      <w:r w:rsidR="00E730AF" w:rsidRPr="004635A2">
        <w:rPr>
          <w:color w:val="auto"/>
          <w:shd w:val="clear" w:color="auto" w:fill="FFFFFF"/>
        </w:rPr>
        <w:t xml:space="preserve"> </w:t>
      </w:r>
      <w:r w:rsidR="004D26FF" w:rsidRPr="004635A2">
        <w:rPr>
          <w:color w:val="auto"/>
          <w:shd w:val="clear" w:color="auto" w:fill="FFFFFF"/>
        </w:rPr>
        <w:t>downloaded media players</w:t>
      </w:r>
      <w:r w:rsidR="00E730AF" w:rsidRPr="004635A2">
        <w:rPr>
          <w:color w:val="auto"/>
          <w:shd w:val="clear" w:color="auto" w:fill="FFFFFF"/>
        </w:rPr>
        <w:t>,</w:t>
      </w:r>
      <w:r w:rsidR="004D26FF" w:rsidRPr="004635A2">
        <w:rPr>
          <w:color w:val="auto"/>
          <w:shd w:val="clear" w:color="auto" w:fill="FFFFFF"/>
        </w:rPr>
        <w:t xml:space="preserve"> such VLC media player in </w:t>
      </w:r>
      <w:r w:rsidR="00E730AF" w:rsidRPr="004635A2">
        <w:rPr>
          <w:color w:val="auto"/>
          <w:shd w:val="clear" w:color="auto" w:fill="FFFFFF"/>
        </w:rPr>
        <w:t xml:space="preserve">the </w:t>
      </w:r>
      <w:r w:rsidR="004D26FF" w:rsidRPr="004635A2">
        <w:rPr>
          <w:color w:val="auto"/>
          <w:shd w:val="clear" w:color="auto" w:fill="FFFFFF"/>
        </w:rPr>
        <w:t>Mac.</w:t>
      </w:r>
    </w:p>
    <w:p w14:paraId="12B53B66" w14:textId="77777777" w:rsidR="00B32616" w:rsidRPr="004635A2" w:rsidRDefault="00B32616" w:rsidP="001B1519">
      <w:pPr>
        <w:rPr>
          <w:color w:val="auto"/>
        </w:rPr>
      </w:pPr>
    </w:p>
    <w:p w14:paraId="4DB46D67" w14:textId="77777777" w:rsidR="006305D7" w:rsidRPr="004635A2" w:rsidRDefault="006305D7" w:rsidP="001B1519">
      <w:pPr>
        <w:rPr>
          <w:b/>
          <w:color w:val="auto"/>
        </w:rPr>
      </w:pPr>
      <w:r w:rsidRPr="004635A2">
        <w:rPr>
          <w:b/>
          <w:color w:val="auto"/>
        </w:rPr>
        <w:t>DISCUSSION</w:t>
      </w:r>
      <w:r w:rsidRPr="004635A2">
        <w:rPr>
          <w:b/>
          <w:bCs/>
          <w:color w:val="auto"/>
        </w:rPr>
        <w:t>:</w:t>
      </w:r>
    </w:p>
    <w:p w14:paraId="1DD5EED9" w14:textId="590CED99" w:rsidR="00147A19" w:rsidRPr="004635A2" w:rsidRDefault="00F9159C" w:rsidP="007A4DD6">
      <w:pPr>
        <w:rPr>
          <w:color w:val="auto"/>
        </w:rPr>
      </w:pPr>
      <w:r w:rsidRPr="004635A2">
        <w:rPr>
          <w:color w:val="auto"/>
        </w:rPr>
        <w:t>Generally,</w:t>
      </w:r>
      <w:r w:rsidR="00FB3E7A" w:rsidRPr="004635A2">
        <w:rPr>
          <w:color w:val="auto"/>
        </w:rPr>
        <w:t xml:space="preserve"> the</w:t>
      </w:r>
      <w:r w:rsidRPr="004635A2">
        <w:rPr>
          <w:color w:val="auto"/>
        </w:rPr>
        <w:t xml:space="preserve"> quantification of neural activity requires introduction of a probe and</w:t>
      </w:r>
      <w:r w:rsidR="00BF3A6B" w:rsidRPr="004635A2">
        <w:rPr>
          <w:color w:val="auto"/>
        </w:rPr>
        <w:t>/or</w:t>
      </w:r>
      <w:r w:rsidRPr="004635A2">
        <w:rPr>
          <w:color w:val="auto"/>
        </w:rPr>
        <w:t xml:space="preserve"> </w:t>
      </w:r>
      <w:r w:rsidR="00A52F97" w:rsidRPr="004635A2">
        <w:rPr>
          <w:color w:val="auto"/>
        </w:rPr>
        <w:t>re</w:t>
      </w:r>
      <w:r w:rsidRPr="004635A2">
        <w:rPr>
          <w:color w:val="auto"/>
        </w:rPr>
        <w:t>straint</w:t>
      </w:r>
      <w:r w:rsidR="00A52F97" w:rsidRPr="004635A2">
        <w:rPr>
          <w:color w:val="auto"/>
        </w:rPr>
        <w:t>s</w:t>
      </w:r>
      <w:r w:rsidRPr="004635A2">
        <w:rPr>
          <w:color w:val="auto"/>
        </w:rPr>
        <w:t xml:space="preserve"> o</w:t>
      </w:r>
      <w:r w:rsidR="00A52F97" w:rsidRPr="004635A2">
        <w:rPr>
          <w:color w:val="auto"/>
        </w:rPr>
        <w:t>n</w:t>
      </w:r>
      <w:r w:rsidRPr="004635A2">
        <w:rPr>
          <w:color w:val="auto"/>
        </w:rPr>
        <w:t xml:space="preserve"> animal body movement. However, </w:t>
      </w:r>
      <w:r w:rsidR="00A52F97" w:rsidRPr="004635A2">
        <w:rPr>
          <w:color w:val="auto"/>
        </w:rPr>
        <w:t>for</w:t>
      </w:r>
      <w:r w:rsidRPr="004635A2">
        <w:rPr>
          <w:color w:val="auto"/>
        </w:rPr>
        <w:t xml:space="preserve"> studies o</w:t>
      </w:r>
      <w:r w:rsidR="00A52F97" w:rsidRPr="004635A2">
        <w:rPr>
          <w:color w:val="auto"/>
        </w:rPr>
        <w:t>f</w:t>
      </w:r>
      <w:r w:rsidRPr="004635A2">
        <w:rPr>
          <w:color w:val="auto"/>
        </w:rPr>
        <w:t xml:space="preserve"> mechanosensory behavior, the invasive introduction of a probe and </w:t>
      </w:r>
      <w:r w:rsidR="00A52F97" w:rsidRPr="004635A2">
        <w:rPr>
          <w:color w:val="auto"/>
        </w:rPr>
        <w:t>re</w:t>
      </w:r>
      <w:r w:rsidRPr="004635A2">
        <w:rPr>
          <w:color w:val="auto"/>
        </w:rPr>
        <w:t>straint</w:t>
      </w:r>
      <w:r w:rsidR="00A52F97" w:rsidRPr="004635A2">
        <w:rPr>
          <w:color w:val="auto"/>
        </w:rPr>
        <w:t>s</w:t>
      </w:r>
      <w:r w:rsidRPr="004635A2">
        <w:rPr>
          <w:color w:val="auto"/>
        </w:rPr>
        <w:t xml:space="preserve"> themselves </w:t>
      </w:r>
      <w:r w:rsidR="00A52F97" w:rsidRPr="004635A2">
        <w:rPr>
          <w:color w:val="auto"/>
        </w:rPr>
        <w:t>constitute</w:t>
      </w:r>
      <w:r w:rsidRPr="004635A2">
        <w:rPr>
          <w:color w:val="auto"/>
        </w:rPr>
        <w:t xml:space="preserve"> mechanical stimul</w:t>
      </w:r>
      <w:r w:rsidR="00A52F97" w:rsidRPr="004635A2">
        <w:rPr>
          <w:color w:val="auto"/>
        </w:rPr>
        <w:t>i</w:t>
      </w:r>
      <w:r w:rsidRPr="004635A2">
        <w:rPr>
          <w:color w:val="auto"/>
        </w:rPr>
        <w:t xml:space="preserve">. </w:t>
      </w:r>
      <w:r w:rsidR="00BF3A6B" w:rsidRPr="004635A2">
        <w:rPr>
          <w:i/>
          <w:color w:val="auto"/>
        </w:rPr>
        <w:t>C. elegans</w:t>
      </w:r>
      <w:r w:rsidR="00BF3A6B" w:rsidRPr="004635A2">
        <w:rPr>
          <w:color w:val="auto"/>
        </w:rPr>
        <w:t xml:space="preserve"> provides a </w:t>
      </w:r>
      <w:r w:rsidR="00A52F97" w:rsidRPr="004635A2">
        <w:rPr>
          <w:color w:val="auto"/>
        </w:rPr>
        <w:t xml:space="preserve">system </w:t>
      </w:r>
      <w:r w:rsidR="00BF3A6B" w:rsidRPr="004635A2">
        <w:rPr>
          <w:color w:val="auto"/>
        </w:rPr>
        <w:t xml:space="preserve">to </w:t>
      </w:r>
      <w:r w:rsidR="00A52F97" w:rsidRPr="004635A2">
        <w:rPr>
          <w:color w:val="auto"/>
        </w:rPr>
        <w:t xml:space="preserve">circumvent </w:t>
      </w:r>
      <w:r w:rsidR="00BF3A6B" w:rsidRPr="004635A2">
        <w:rPr>
          <w:color w:val="auto"/>
        </w:rPr>
        <w:t>these problems</w:t>
      </w:r>
      <w:r w:rsidR="00FF59AF" w:rsidRPr="004635A2">
        <w:rPr>
          <w:color w:val="auto"/>
        </w:rPr>
        <w:t>,</w:t>
      </w:r>
      <w:r w:rsidR="00BF3A6B" w:rsidRPr="004635A2">
        <w:rPr>
          <w:color w:val="auto"/>
        </w:rPr>
        <w:t xml:space="preserve"> because it</w:t>
      </w:r>
      <w:r w:rsidR="00147A19" w:rsidRPr="004635A2">
        <w:rPr>
          <w:color w:val="auto"/>
        </w:rPr>
        <w:t>s features are transparen</w:t>
      </w:r>
      <w:r w:rsidR="00A52F97" w:rsidRPr="004635A2">
        <w:rPr>
          <w:color w:val="auto"/>
        </w:rPr>
        <w:t>t</w:t>
      </w:r>
      <w:r w:rsidR="00147A19" w:rsidRPr="004635A2">
        <w:rPr>
          <w:color w:val="auto"/>
        </w:rPr>
        <w:t xml:space="preserve"> and </w:t>
      </w:r>
      <w:r w:rsidR="00A52F97" w:rsidRPr="004635A2">
        <w:rPr>
          <w:color w:val="auto"/>
        </w:rPr>
        <w:t xml:space="preserve">because it has </w:t>
      </w:r>
      <w:r w:rsidR="00242B4D" w:rsidRPr="004635A2">
        <w:rPr>
          <w:color w:val="auto"/>
        </w:rPr>
        <w:t xml:space="preserve">a </w:t>
      </w:r>
      <w:r w:rsidR="00147A19" w:rsidRPr="004635A2">
        <w:rPr>
          <w:color w:val="auto"/>
        </w:rPr>
        <w:t>simple</w:t>
      </w:r>
      <w:r w:rsidR="00A52F97" w:rsidRPr="004635A2">
        <w:rPr>
          <w:color w:val="auto"/>
        </w:rPr>
        <w:t>,</w:t>
      </w:r>
      <w:r w:rsidR="00147A19" w:rsidRPr="004635A2">
        <w:rPr>
          <w:color w:val="auto"/>
        </w:rPr>
        <w:t xml:space="preserve"> compact neural circuit compris</w:t>
      </w:r>
      <w:r w:rsidR="00A52F97" w:rsidRPr="004635A2">
        <w:rPr>
          <w:color w:val="auto"/>
        </w:rPr>
        <w:t>ing</w:t>
      </w:r>
      <w:r w:rsidR="00147A19" w:rsidRPr="004635A2">
        <w:rPr>
          <w:color w:val="auto"/>
        </w:rPr>
        <w:t xml:space="preserve"> only 302 neurons. Combining these advantages with </w:t>
      </w:r>
      <w:r w:rsidR="00FB3E7A" w:rsidRPr="004635A2">
        <w:rPr>
          <w:color w:val="auto"/>
        </w:rPr>
        <w:t xml:space="preserve">the </w:t>
      </w:r>
      <w:r w:rsidR="00147A19" w:rsidRPr="004635A2">
        <w:rPr>
          <w:color w:val="auto"/>
        </w:rPr>
        <w:t xml:space="preserve">previously developed method </w:t>
      </w:r>
      <w:r w:rsidR="00D97A2A" w:rsidRPr="004635A2">
        <w:rPr>
          <w:color w:val="auto"/>
        </w:rPr>
        <w:t xml:space="preserve">of </w:t>
      </w:r>
      <w:r w:rsidR="00147A19" w:rsidRPr="004635A2">
        <w:rPr>
          <w:color w:val="auto"/>
        </w:rPr>
        <w:t xml:space="preserve">evoking nonlocalized vibrations </w:t>
      </w:r>
      <w:r w:rsidR="00D97A2A" w:rsidRPr="004635A2">
        <w:rPr>
          <w:color w:val="auto"/>
        </w:rPr>
        <w:t xml:space="preserve">of </w:t>
      </w:r>
      <w:r w:rsidR="00147A19" w:rsidRPr="004635A2">
        <w:rPr>
          <w:color w:val="auto"/>
        </w:rPr>
        <w:t>nanoscale displacement</w:t>
      </w:r>
      <w:r w:rsidR="00062942" w:rsidRPr="004635A2">
        <w:rPr>
          <w:color w:val="auto"/>
        </w:rPr>
        <w:fldChar w:fldCharType="begin"/>
      </w:r>
      <w:r w:rsidR="00B5771D" w:rsidRPr="004635A2">
        <w:rPr>
          <w:color w:val="auto"/>
        </w:rPr>
        <w:instrText xml:space="preserve"> ADDIN PAPERS2_CITATIONS &lt;citation&gt;&lt;priority&gt;7&lt;/priority&gt;&lt;uuid&gt;7D36A0AD-D43B-4CFE-9E2E-8799CDA8C8EF&lt;/uuid&gt;&lt;publications&gt;&lt;publication&gt;&lt;subtype&gt;400&lt;/subtype&gt;&lt;publisher&gt;The Japan Society for Analytical Chemistry&lt;/publisher&gt;&lt;title&gt;Nanoscale Mechanical Stimulation Method for Quantifying C. elegans Mechanosensory Behavior and Memory.&lt;/title&gt;&lt;url&gt;https://www.jstage.jst.go.jp/article/analsci/32/11/32_1159/_article&lt;/url&gt;&lt;volume&gt;32&lt;/volume&gt;&lt;publication_date&gt;99201600001200000000200000&lt;/publication_date&gt;&lt;uuid&gt;8CE0C3C9-854E-43CA-A4DB-C5F7C379CF1F&lt;/uuid&gt;&lt;type&gt;400&lt;/type&gt;&lt;number&gt;11&lt;/number&gt;&lt;citekey&gt;Sugi:2016ck&lt;/citekey&gt;&lt;doi&gt;10.2116/analsci.32.1159&lt;/doi&gt;&lt;institution&gt;PRESTO, Japanese Science and Technology Agency.&lt;/institution&gt;&lt;startpage&gt;1159&lt;/startpage&gt;&lt;endpage&gt;1164&lt;/endpage&gt;&lt;bundle&gt;&lt;publication&gt;&lt;title&gt;Analytical sciences : the international journal of the Japan Society for Analytical Chemistry&lt;/title&gt;&lt;uuid&gt;FA4D2F82-3C32-49CC-91E6-95AA086F5F83&lt;/uuid&gt;&lt;subtype&gt;-100&lt;/subtype&gt;&lt;type&gt;-100&lt;/type&gt;&lt;/publication&gt;&lt;/bundle&gt;&lt;authors&gt;&lt;author&gt;&lt;lastName&gt;Sugi&lt;/lastName&gt;&lt;firstName&gt;Takuma&lt;/firstName&gt;&lt;/author&gt;&lt;author&gt;&lt;lastName&gt;Okumura&lt;/lastName&gt;&lt;firstName&gt;Etsuko&lt;/firstName&gt;&lt;/author&gt;&lt;author&gt;&lt;lastName&gt;Kiso&lt;/lastName&gt;&lt;firstName&gt;Kaori&lt;/firstName&gt;&lt;/author&gt;&lt;author&gt;&lt;lastName&gt;Igarashi&lt;/lastName&gt;&lt;firstName&gt;Ryuji&lt;/firstName&gt;&lt;/author&gt;&lt;/authors&gt;&lt;/publication&gt;&lt;/publications&gt;&lt;cites&gt;&lt;/cites&gt;&lt;/citation&gt;</w:instrText>
      </w:r>
      <w:r w:rsidR="00062942" w:rsidRPr="004635A2">
        <w:rPr>
          <w:color w:val="auto"/>
        </w:rPr>
        <w:fldChar w:fldCharType="separate"/>
      </w:r>
      <w:r w:rsidR="00B5771D" w:rsidRPr="004635A2">
        <w:rPr>
          <w:color w:val="auto"/>
          <w:vertAlign w:val="superscript"/>
        </w:rPr>
        <w:t>13</w:t>
      </w:r>
      <w:r w:rsidR="00062942" w:rsidRPr="004635A2">
        <w:rPr>
          <w:color w:val="auto"/>
        </w:rPr>
        <w:fldChar w:fldCharType="end"/>
      </w:r>
      <w:r w:rsidR="00B90576" w:rsidRPr="004635A2">
        <w:rPr>
          <w:color w:val="auto"/>
        </w:rPr>
        <w:t xml:space="preserve">, </w:t>
      </w:r>
      <w:r w:rsidR="00D97A2A" w:rsidRPr="004635A2">
        <w:rPr>
          <w:color w:val="auto"/>
        </w:rPr>
        <w:t>illustrate</w:t>
      </w:r>
      <w:r w:rsidR="00FB3E7A" w:rsidRPr="004635A2">
        <w:rPr>
          <w:color w:val="auto"/>
        </w:rPr>
        <w:t>d here is</w:t>
      </w:r>
      <w:r w:rsidR="00D97A2A" w:rsidRPr="004635A2">
        <w:rPr>
          <w:color w:val="auto"/>
        </w:rPr>
        <w:t xml:space="preserve"> </w:t>
      </w:r>
      <w:r w:rsidR="004945E8" w:rsidRPr="004635A2">
        <w:rPr>
          <w:color w:val="auto"/>
        </w:rPr>
        <w:t>a method for noninvasive calcium imaging of un</w:t>
      </w:r>
      <w:r w:rsidR="00D97A2A" w:rsidRPr="004635A2">
        <w:rPr>
          <w:color w:val="auto"/>
        </w:rPr>
        <w:t>re</w:t>
      </w:r>
      <w:r w:rsidRPr="004635A2">
        <w:rPr>
          <w:color w:val="auto"/>
        </w:rPr>
        <w:t>strained</w:t>
      </w:r>
      <w:r w:rsidR="004945E8" w:rsidRPr="004635A2">
        <w:rPr>
          <w:color w:val="auto"/>
        </w:rPr>
        <w:t xml:space="preserve"> </w:t>
      </w:r>
      <w:r w:rsidR="004945E8" w:rsidRPr="004635A2">
        <w:rPr>
          <w:i/>
          <w:color w:val="auto"/>
        </w:rPr>
        <w:t>C. elegans</w:t>
      </w:r>
      <w:r w:rsidR="004945E8" w:rsidRPr="004635A2">
        <w:rPr>
          <w:color w:val="auto"/>
        </w:rPr>
        <w:t xml:space="preserve"> </w:t>
      </w:r>
      <w:r w:rsidR="00D97A2A" w:rsidRPr="004635A2">
        <w:rPr>
          <w:color w:val="auto"/>
        </w:rPr>
        <w:t xml:space="preserve">responding to controlled </w:t>
      </w:r>
      <w:r w:rsidR="004945E8" w:rsidRPr="004635A2">
        <w:rPr>
          <w:color w:val="auto"/>
        </w:rPr>
        <w:t>vibration.</w:t>
      </w:r>
    </w:p>
    <w:p w14:paraId="212DE936" w14:textId="77777777" w:rsidR="00B7043A" w:rsidRPr="004635A2" w:rsidRDefault="00B7043A" w:rsidP="00B7043A">
      <w:pPr>
        <w:rPr>
          <w:color w:val="auto"/>
          <w:lang w:eastAsia="ja-JP"/>
        </w:rPr>
      </w:pPr>
    </w:p>
    <w:p w14:paraId="0C9E30F9" w14:textId="37FF7E7A" w:rsidR="00B7043A" w:rsidRPr="004635A2" w:rsidRDefault="00B7043A" w:rsidP="007A4DD6">
      <w:pPr>
        <w:rPr>
          <w:color w:val="auto"/>
          <w:lang w:eastAsia="ja-JP"/>
        </w:rPr>
      </w:pPr>
      <w:r w:rsidRPr="004635A2">
        <w:rPr>
          <w:color w:val="auto"/>
          <w:lang w:eastAsia="ja-JP"/>
        </w:rPr>
        <w:t xml:space="preserve">Properties of mechanical stimuli are defined by several parameters, such as frequency, </w:t>
      </w:r>
      <w:r w:rsidR="00931F0D" w:rsidRPr="004635A2">
        <w:rPr>
          <w:color w:val="auto"/>
          <w:lang w:eastAsia="ja-JP"/>
        </w:rPr>
        <w:t>displacement</w:t>
      </w:r>
      <w:r w:rsidRPr="004635A2">
        <w:rPr>
          <w:color w:val="auto"/>
          <w:lang w:eastAsia="ja-JP"/>
        </w:rPr>
        <w:t xml:space="preserve">, and duration. Recently, biotremology </w:t>
      </w:r>
      <w:r w:rsidR="00E730AF" w:rsidRPr="004635A2">
        <w:rPr>
          <w:color w:val="auto"/>
          <w:lang w:eastAsia="ja-JP"/>
        </w:rPr>
        <w:t xml:space="preserve">has </w:t>
      </w:r>
      <w:r w:rsidRPr="004635A2">
        <w:rPr>
          <w:color w:val="auto"/>
          <w:lang w:eastAsia="ja-JP"/>
        </w:rPr>
        <w:t>emerge</w:t>
      </w:r>
      <w:r w:rsidR="00E730AF" w:rsidRPr="004635A2">
        <w:rPr>
          <w:color w:val="auto"/>
          <w:lang w:eastAsia="ja-JP"/>
        </w:rPr>
        <w:t>d</w:t>
      </w:r>
      <w:r w:rsidRPr="004635A2">
        <w:rPr>
          <w:color w:val="auto"/>
          <w:lang w:eastAsia="ja-JP"/>
        </w:rPr>
        <w:t xml:space="preserve"> as a new research field</w:t>
      </w:r>
      <w:r w:rsidRPr="004635A2">
        <w:rPr>
          <w:color w:val="auto"/>
        </w:rPr>
        <w:fldChar w:fldCharType="begin"/>
      </w:r>
      <w:r w:rsidR="00B5771D" w:rsidRPr="004635A2">
        <w:rPr>
          <w:color w:val="auto"/>
        </w:rPr>
        <w:instrText xml:space="preserve"> ADDIN PAPERS2_CITATIONS &lt;citation&gt;&lt;priority&gt;8&lt;/priority&gt;&lt;uuid&gt;833C362F-F1EB-4C53-8823-15D4602FBD6C&lt;/uuid&gt;&lt;publications&gt;&lt;publication&gt;&lt;subtype&gt;400&lt;/subtype&gt;&lt;publisher&gt;Elsevier&lt;/publisher&gt;&lt;title&gt;Biotremology&lt;/title&gt;&lt;url&gt;http://dx.doi.org/10.1016/j.cub.2016.01.054&lt;/url&gt;&lt;volume&gt;26&lt;/volume&gt;&lt;publication_date&gt;99201603071200000000222000&lt;/publication_date&gt;&lt;uuid&gt;2DF53B3D-F71B-4B20-8DA1-F99E6E7B10AE&lt;/uuid&gt;&lt;type&gt;400&lt;/type&gt;&lt;number&gt;5&lt;/number&gt;&lt;doi&gt;10.1016/j.cub.2016.01.054&lt;/doi&gt;&lt;startpage&gt;R187&lt;/startpage&gt;&lt;endpage&gt;R191&lt;/endpage&gt;&lt;bundle&gt;&lt;publication&gt;&lt;title&gt;Current Biology&lt;/title&gt;&lt;uuid&gt;8FE5AF4C-61D3-402C-B72C-39D6D4ED1072&lt;/uuid&gt;&lt;subtype&gt;-100&lt;/subtype&gt;&lt;publisher&gt;Elsevier Ltd&lt;/publisher&gt;&lt;type&gt;-100&lt;/type&gt;&lt;/publication&gt;&lt;/bundle&gt;&lt;authors&gt;&lt;author&gt;&lt;lastName&gt;Hill&lt;/lastName&gt;&lt;firstName&gt;Peggy&lt;/firstName&gt;&lt;middleNames&gt;S M&lt;/middleNames&gt;&lt;/author&gt;&lt;author&gt;&lt;lastName&gt;Wessel&lt;/lastName&gt;&lt;firstName&gt;Andreas&lt;/firstName&gt;&lt;/author&gt;&lt;/authors&gt;&lt;/publication&gt;&lt;/publications&gt;&lt;cites&gt;&lt;/cites&gt;&lt;/citation&gt;</w:instrText>
      </w:r>
      <w:r w:rsidRPr="004635A2">
        <w:rPr>
          <w:color w:val="auto"/>
        </w:rPr>
        <w:fldChar w:fldCharType="separate"/>
      </w:r>
      <w:r w:rsidRPr="004635A2">
        <w:rPr>
          <w:color w:val="auto"/>
          <w:vertAlign w:val="superscript"/>
        </w:rPr>
        <w:t>1</w:t>
      </w:r>
      <w:r w:rsidRPr="004635A2">
        <w:rPr>
          <w:color w:val="auto"/>
        </w:rPr>
        <w:fldChar w:fldCharType="end"/>
      </w:r>
      <w:r w:rsidRPr="004635A2">
        <w:rPr>
          <w:color w:val="auto"/>
        </w:rPr>
        <w:t xml:space="preserve">. The main purpose of </w:t>
      </w:r>
      <w:r w:rsidR="000A4CA1" w:rsidRPr="004635A2">
        <w:rPr>
          <w:color w:val="auto"/>
        </w:rPr>
        <w:t xml:space="preserve">such </w:t>
      </w:r>
      <w:r w:rsidRPr="004635A2">
        <w:rPr>
          <w:color w:val="auto"/>
        </w:rPr>
        <w:t>studies is to understand mechanisms underlying production, dispersion</w:t>
      </w:r>
      <w:r w:rsidR="000A4CA1" w:rsidRPr="004635A2">
        <w:rPr>
          <w:color w:val="auto"/>
        </w:rPr>
        <w:t>,</w:t>
      </w:r>
      <w:r w:rsidRPr="004635A2">
        <w:rPr>
          <w:color w:val="auto"/>
        </w:rPr>
        <w:t xml:space="preserve"> and reception of mechanical vibrations by organisms</w:t>
      </w:r>
      <w:r w:rsidR="000A4CA1" w:rsidRPr="004635A2">
        <w:rPr>
          <w:color w:val="auto"/>
        </w:rPr>
        <w:t>,</w:t>
      </w:r>
      <w:r w:rsidRPr="004635A2">
        <w:rPr>
          <w:color w:val="auto"/>
        </w:rPr>
        <w:t xml:space="preserve"> and the influence </w:t>
      </w:r>
      <w:r w:rsidR="000A4CA1" w:rsidRPr="004635A2">
        <w:rPr>
          <w:color w:val="auto"/>
        </w:rPr>
        <w:t xml:space="preserve">of those vibrations </w:t>
      </w:r>
      <w:r w:rsidRPr="004635A2">
        <w:rPr>
          <w:color w:val="auto"/>
        </w:rPr>
        <w:t>on behavior</w:t>
      </w:r>
      <w:r w:rsidRPr="004635A2">
        <w:rPr>
          <w:color w:val="auto"/>
          <w:lang w:eastAsia="ja-JP"/>
        </w:rPr>
        <w:t>. Many animals, including humans, use vibration and acoustic wave</w:t>
      </w:r>
      <w:r w:rsidR="000A4CA1" w:rsidRPr="004635A2">
        <w:rPr>
          <w:color w:val="auto"/>
          <w:lang w:eastAsia="ja-JP"/>
        </w:rPr>
        <w:t>s</w:t>
      </w:r>
      <w:r w:rsidRPr="004635A2">
        <w:rPr>
          <w:color w:val="auto"/>
          <w:lang w:eastAsia="ja-JP"/>
        </w:rPr>
        <w:t xml:space="preserve"> to </w:t>
      </w:r>
      <w:r w:rsidR="000A4CA1" w:rsidRPr="004635A2">
        <w:rPr>
          <w:color w:val="auto"/>
          <w:lang w:eastAsia="ja-JP"/>
        </w:rPr>
        <w:t xml:space="preserve">monitor the </w:t>
      </w:r>
      <w:r w:rsidRPr="004635A2">
        <w:rPr>
          <w:color w:val="auto"/>
          <w:lang w:eastAsia="ja-JP"/>
        </w:rPr>
        <w:t>surrounding environment. For example, scorpion</w:t>
      </w:r>
      <w:r w:rsidR="00106610" w:rsidRPr="004635A2">
        <w:rPr>
          <w:color w:val="auto"/>
          <w:lang w:eastAsia="ja-JP"/>
        </w:rPr>
        <w:t>s</w:t>
      </w:r>
      <w:r w:rsidRPr="004635A2">
        <w:rPr>
          <w:color w:val="auto"/>
          <w:lang w:eastAsia="ja-JP"/>
        </w:rPr>
        <w:t xml:space="preserve"> detect prey through substrate-borne vibration</w:t>
      </w:r>
      <w:r w:rsidR="007523CF" w:rsidRPr="004635A2">
        <w:rPr>
          <w:color w:val="auto"/>
        </w:rPr>
        <w:fldChar w:fldCharType="begin"/>
      </w:r>
      <w:r w:rsidR="00B5771D" w:rsidRPr="004635A2">
        <w:rPr>
          <w:color w:val="auto"/>
        </w:rPr>
        <w:instrText xml:space="preserve"> ADDIN PAPERS2_CITATIONS &lt;citation&gt;&lt;priority&gt;9&lt;/priority&gt;&lt;uuid&gt;A41FABDA-2354-4FE4-875E-A1881A179C9B&lt;/uuid&gt;&lt;publications&gt;&lt;publication&gt;&lt;subtype&gt;400&lt;/subtype&gt;&lt;publisher&gt;American Association for the Advancement of Science&lt;/publisher&gt;&lt;title&gt;Compressional and surface waves in sand: used by desert scorpions to locate prey.&lt;/title&gt;&lt;url&gt;http://www.sciencemag.org/cgi/doi/10.1126/science.197.4302.479&lt;/url&gt;&lt;volume&gt;197&lt;/volume&gt;&lt;publication_date&gt;99197707291200000000222000&lt;/publication_date&gt;&lt;uuid&gt;3FBDEE86-13D2-4458-9E05-1A6B030C87AA&lt;/uuid&gt;&lt;type&gt;400&lt;/type&gt;&lt;number&gt;4302&lt;/number&gt;&lt;doi&gt;10.1126/science.197.4302.479&lt;/doi&gt;&lt;startpage&gt;479&lt;/startpage&gt;&lt;endpage&gt;482&lt;/endpage&gt;&lt;bundle&gt;&lt;publication&gt;&lt;title&gt;Science (New York, N.Y.)&lt;/title&gt;&lt;uuid&gt;1368C858-CA34-447A-8D82-F436BE1711E4&lt;/uuid&gt;&lt;subtype&gt;-100&lt;/subtype&gt;&lt;publisher&gt;American Association for the Advancement of Science&lt;/publisher&gt;&lt;type&gt;-100&lt;/type&gt;&lt;/publication&gt;&lt;/bundle&gt;&lt;authors&gt;&lt;author&gt;&lt;lastName&gt;Brownell&lt;/lastName&gt;&lt;firstName&gt;P&lt;/firstName&gt;&lt;middleNames&gt;H&lt;/middleNames&gt;&lt;/author&gt;&lt;/authors&gt;&lt;/publication&gt;&lt;/publications&gt;&lt;cites&gt;&lt;/cites&gt;&lt;/citation&gt;</w:instrText>
      </w:r>
      <w:r w:rsidR="007523CF" w:rsidRPr="004635A2">
        <w:rPr>
          <w:color w:val="auto"/>
        </w:rPr>
        <w:fldChar w:fldCharType="separate"/>
      </w:r>
      <w:r w:rsidR="00B5771D" w:rsidRPr="004635A2">
        <w:rPr>
          <w:color w:val="auto"/>
          <w:vertAlign w:val="superscript"/>
        </w:rPr>
        <w:t>14</w:t>
      </w:r>
      <w:r w:rsidR="007523CF" w:rsidRPr="004635A2">
        <w:rPr>
          <w:color w:val="auto"/>
        </w:rPr>
        <w:fldChar w:fldCharType="end"/>
      </w:r>
      <w:r w:rsidRPr="004635A2">
        <w:rPr>
          <w:color w:val="auto"/>
          <w:lang w:eastAsia="ja-JP"/>
        </w:rPr>
        <w:t xml:space="preserve">. Therefore, vibration is a tool of communication with </w:t>
      </w:r>
      <w:r w:rsidR="00106610" w:rsidRPr="004635A2">
        <w:rPr>
          <w:color w:val="auto"/>
          <w:lang w:eastAsia="ja-JP"/>
        </w:rPr>
        <w:t xml:space="preserve">the </w:t>
      </w:r>
      <w:r w:rsidRPr="004635A2">
        <w:rPr>
          <w:color w:val="auto"/>
          <w:lang w:eastAsia="ja-JP"/>
        </w:rPr>
        <w:t>surrounding environment. The method described here can be used to control input parameters and to quantify neural responses at the single-neuron level, leading to a creation of a phase diagram describing the input-output relationship. Based on such phase diagrams, we can gain insights into which parameters affect specific neural circuits, and by what mechanisms animals cope with mechanical vibrations.</w:t>
      </w:r>
    </w:p>
    <w:p w14:paraId="6B4A91E2" w14:textId="77777777" w:rsidR="00B7043A" w:rsidRPr="004635A2" w:rsidRDefault="00B7043A" w:rsidP="007A4DD6">
      <w:pPr>
        <w:rPr>
          <w:color w:val="auto"/>
        </w:rPr>
      </w:pPr>
    </w:p>
    <w:p w14:paraId="606B2AC4" w14:textId="03302498" w:rsidR="00A309F0" w:rsidRPr="004635A2" w:rsidRDefault="00A309F0" w:rsidP="007A4DD6">
      <w:pPr>
        <w:rPr>
          <w:color w:val="auto"/>
        </w:rPr>
      </w:pPr>
      <w:r w:rsidRPr="004635A2">
        <w:rPr>
          <w:color w:val="auto"/>
        </w:rPr>
        <w:t xml:space="preserve">Since </w:t>
      </w:r>
      <w:r w:rsidR="00ED0A3E" w:rsidRPr="004635A2">
        <w:rPr>
          <w:color w:val="auto"/>
        </w:rPr>
        <w:t>2007</w:t>
      </w:r>
      <w:r w:rsidR="006018A5" w:rsidRPr="004635A2">
        <w:rPr>
          <w:color w:val="auto"/>
        </w:rPr>
        <w:fldChar w:fldCharType="begin"/>
      </w:r>
      <w:r w:rsidR="00B5771D" w:rsidRPr="004635A2">
        <w:rPr>
          <w:color w:val="auto"/>
        </w:rPr>
        <w:instrText xml:space="preserve"> ADDIN PAPERS2_CITATIONS &lt;citation&gt;&lt;priority&gt;8&lt;/priority&gt;&lt;uuid&gt;6E3BDBCB-9EC3-40F2-903E-EB39CE4A70AA&lt;/uuid&gt;&lt;publications&gt;&lt;publication&gt;&lt;subtype&gt;400&lt;/subtype&gt;&lt;location&gt;200,9,42.3773380,-71.1170130&lt;/location&gt;&lt;title&gt;Temporal activity patterns in thermosensory neurons of freely moving Caenorhabditis elegans encode spatial thermal gradients&lt;/title&gt;&lt;volume&gt;27&lt;/volume&gt;&lt;publication_date&gt;99200706061200000000222000&lt;/publication_date&gt;&lt;uuid&gt;ADAF927B-CB49-4910-A5B9-BB613A8A325F&lt;/uuid&gt;&lt;type&gt;400&lt;/type&gt;&lt;number&gt;23&lt;/number&gt;&lt;doi&gt;10.1523/JNEUROSCI.1032-07.2007&lt;/doi&gt;&lt;institution&gt;Department of Physics, Harvard University, Cambridge, Massachusetts 02138, USA.&lt;/institution&gt;&lt;startpage&gt;6083&lt;/startpage&gt;&lt;endpage&gt;6090&lt;/endpage&gt;&lt;bundle&gt;&lt;publication&gt;&lt;title&gt;Journal of Neuroscience&lt;/title&gt;&lt;uuid&gt;CA6A693B-0126-4A44-A3A3-F673C7C4E5FF&lt;/uuid&gt;&lt;subtype&gt;-100&lt;/subtype&gt;&lt;type&gt;-100&lt;/type&gt;&lt;/publication&gt;&lt;/bundle&gt;&lt;authors&gt;&lt;author&gt;&lt;lastName&gt;Clark&lt;/lastName&gt;&lt;firstName&gt;Damon&lt;/firstName&gt;&lt;middleNames&gt;A&lt;/middleNames&gt;&lt;/author&gt;&lt;author&gt;&lt;lastName&gt;Gabel&lt;/lastName&gt;&lt;firstName&gt;Christopher&lt;/firstName&gt;&lt;middleNames&gt;V&lt;/middleNames&gt;&lt;/author&gt;&lt;author&gt;&lt;lastName&gt;Gabel&lt;/lastName&gt;&lt;firstName&gt;Harrison&lt;/firstName&gt;&lt;/author&gt;&lt;author&gt;&lt;lastName&gt;Samuel&lt;/lastName&gt;&lt;firstName&gt;Aravinthan&lt;/firstName&gt;&lt;middleNames&gt;D T&lt;/middleNames&gt;&lt;/author&gt;&lt;/authors&gt;&lt;/publication&gt;&lt;/publications&gt;&lt;cites&gt;&lt;/cites&gt;&lt;/citation&gt;</w:instrText>
      </w:r>
      <w:r w:rsidR="006018A5" w:rsidRPr="004635A2">
        <w:rPr>
          <w:color w:val="auto"/>
        </w:rPr>
        <w:fldChar w:fldCharType="separate"/>
      </w:r>
      <w:r w:rsidR="00B5771D" w:rsidRPr="004635A2">
        <w:rPr>
          <w:color w:val="auto"/>
          <w:vertAlign w:val="superscript"/>
        </w:rPr>
        <w:t>15</w:t>
      </w:r>
      <w:r w:rsidR="006018A5" w:rsidRPr="004635A2">
        <w:rPr>
          <w:color w:val="auto"/>
        </w:rPr>
        <w:fldChar w:fldCharType="end"/>
      </w:r>
      <w:r w:rsidRPr="004635A2">
        <w:rPr>
          <w:color w:val="auto"/>
        </w:rPr>
        <w:t>, several systems have been developed for single</w:t>
      </w:r>
      <w:r w:rsidR="00074E42" w:rsidRPr="004635A2">
        <w:rPr>
          <w:color w:val="auto"/>
        </w:rPr>
        <w:t>-</w:t>
      </w:r>
      <w:r w:rsidRPr="004635A2">
        <w:rPr>
          <w:color w:val="auto"/>
        </w:rPr>
        <w:t xml:space="preserve">neuron calcium imaging in freely moving </w:t>
      </w:r>
      <w:r w:rsidRPr="004635A2">
        <w:rPr>
          <w:i/>
          <w:iCs/>
          <w:color w:val="auto"/>
        </w:rPr>
        <w:t>C. elegans</w:t>
      </w:r>
      <w:r w:rsidRPr="004635A2">
        <w:rPr>
          <w:color w:val="auto"/>
        </w:rPr>
        <w:t>.</w:t>
      </w:r>
      <w:r w:rsidR="00074E42" w:rsidRPr="004635A2">
        <w:rPr>
          <w:color w:val="auto"/>
        </w:rPr>
        <w:t xml:space="preserve"> </w:t>
      </w:r>
      <w:r w:rsidRPr="004635A2">
        <w:rPr>
          <w:color w:val="auto"/>
        </w:rPr>
        <w:t>These systems have mainly focused on neuronal response</w:t>
      </w:r>
      <w:r w:rsidR="00074E42" w:rsidRPr="004635A2">
        <w:rPr>
          <w:color w:val="auto"/>
        </w:rPr>
        <w:t>s</w:t>
      </w:r>
      <w:r w:rsidRPr="004635A2">
        <w:rPr>
          <w:color w:val="auto"/>
        </w:rPr>
        <w:t xml:space="preserve"> to temperature</w:t>
      </w:r>
      <w:r w:rsidR="00FA41A9" w:rsidRPr="004635A2">
        <w:rPr>
          <w:color w:val="auto"/>
        </w:rPr>
        <w:fldChar w:fldCharType="begin"/>
      </w:r>
      <w:r w:rsidR="00B5771D" w:rsidRPr="004635A2">
        <w:rPr>
          <w:color w:val="auto"/>
        </w:rPr>
        <w:instrText xml:space="preserve"> ADDIN PAPERS2_CITATIONS &lt;citation&gt;&lt;priority&gt;9&lt;/priority&gt;&lt;uuid&gt;EEB83E3B-FEAA-4AC2-AE55-0B6E2BD2A3BB&lt;/uuid&gt;&lt;publications&gt;&lt;publication&gt;&lt;subtype&gt;400&lt;/subtype&gt;&lt;location&gt;200,9,42.3773380,-71.1170130&lt;/location&gt;&lt;title&gt;Temporal activity patterns in thermosensory neurons of freely moving Caenorhabditis elegans encode spatial thermal gradients&lt;/title&gt;&lt;volume&gt;27&lt;/volume&gt;&lt;publication_date&gt;99200706061200000000222000&lt;/publication_date&gt;&lt;uuid&gt;ADAF927B-CB49-4910-A5B9-BB613A8A325F&lt;/uuid&gt;&lt;type&gt;400&lt;/type&gt;&lt;number&gt;23&lt;/number&gt;&lt;doi&gt;10.1523/JNEUROSCI.1032-07.2007&lt;/doi&gt;&lt;institution&gt;Department of Physics, Harvard University, Cambridge, Massachusetts 02138, USA.&lt;/institution&gt;&lt;startpage&gt;6083&lt;/startpage&gt;&lt;endpage&gt;6090&lt;/endpage&gt;&lt;bundle&gt;&lt;publication&gt;&lt;title&gt;Journal of Neuroscience&lt;/title&gt;&lt;uuid&gt;CA6A693B-0126-4A44-A3A3-F673C7C4E5FF&lt;/uuid&gt;&lt;subtype&gt;-100&lt;/subtype&gt;&lt;type&gt;-100&lt;/type&gt;&lt;/publication&gt;&lt;/bundle&gt;&lt;authors&gt;&lt;author&gt;&lt;lastName&gt;Clark&lt;/lastName&gt;&lt;firstName&gt;Damon&lt;/firstName&gt;&lt;middleNames&gt;A&lt;/middleNames&gt;&lt;/author&gt;&lt;author&gt;&lt;lastName&gt;Gabel&lt;/lastName&gt;&lt;firstName&gt;Christopher&lt;/firstName&gt;&lt;middleNames&gt;V&lt;/middleNames&gt;&lt;/author&gt;&lt;author&gt;&lt;lastName&gt;Gabel&lt;/lastName&gt;&lt;firstName&gt;Harrison&lt;/firstName&gt;&lt;/author&gt;&lt;author&gt;&lt;lastName&gt;Samuel&lt;/lastName&gt;&lt;firstName&gt;Aravinthan&lt;/firstName&gt;&lt;middleNames&gt;D T&lt;/middleNames&gt;&lt;/author&gt;&lt;/authors&gt;&lt;/publication&gt;&lt;publication&gt;&lt;subtype&gt;400&lt;/subtype&gt;&lt;title&gt;Reconstruction of Spatial Thermal Gradient Encoded in Thermosensory Neuron AFD in Caenorhabditis elegans.&lt;/title&gt;&lt;url&gt;http://eutils.ncbi.nlm.nih.gov/entrez/eutils/elink.fcgi?dbfrom=pubmed&amp;amp;id=26936999&amp;amp;retmode=ref&amp;amp;cmd=prlinks&lt;/url&gt;&lt;volume&gt;36&lt;/volume&gt;&lt;publication_date&gt;99201603021200000000222000&lt;/publication_date&gt;&lt;uuid&gt;0A32F0F7-511A-402B-9AEE-7E19D14D603C&lt;/uuid&gt;&lt;type&gt;400&lt;/type&gt;&lt;number&gt;9&lt;/number&gt;&lt;doi&gt;10.1523/JNEUROSCI.2837-15.2016&lt;/doi&gt;&lt;institution&gt;Group of Molecular Neurobiology, Division of Biological Science, Graduate School of Science, Nagoya University, Furo-cho, Chikusa-ku, Nagoya 464-8602, Japan.&lt;/institution&gt;&lt;startpage&gt;2571&lt;/startpage&gt;&lt;endpage&gt;2581&lt;/endpage&gt;&lt;bundle&gt;&lt;publication&gt;&lt;title&gt;Journal of Neuroscience&lt;/title&gt;&lt;uuid&gt;CA6A693B-0126-4A44-A3A3-F673C7C4E5FF&lt;/uuid&gt;&lt;subtype&gt;-100&lt;/subtype&gt;&lt;type&gt;-100&lt;/type&gt;&lt;/publication&gt;&lt;/bundle&gt;&lt;authors&gt;&lt;author&gt;&lt;lastName&gt;Tsukada&lt;/lastName&gt;&lt;firstName&gt;Yuki&lt;/firstName&gt;&lt;/author&gt;&lt;author&gt;&lt;lastName&gt;Yamao&lt;/lastName&gt;&lt;firstName&gt;Masataka&lt;/firstName&gt;&lt;/author&gt;&lt;author&gt;&lt;lastName&gt;Naoki&lt;/lastName&gt;&lt;firstName&gt;Honda&lt;/firstName&gt;&lt;/author&gt;&lt;author&gt;&lt;lastName&gt;Shimowada&lt;/lastName&gt;&lt;firstName&gt;Tomoyasu&lt;/firstName&gt;&lt;/author&gt;&lt;author&gt;&lt;lastName&gt;Ohnishi&lt;/lastName&gt;&lt;firstName&gt;Noriyuki&lt;/firstName&gt;&lt;/author&gt;&lt;author&gt;&lt;lastName&gt;Kuhara&lt;/lastName&gt;&lt;firstName&gt;Atsushi&lt;/firstName&gt;&lt;/author&gt;&lt;author&gt;&lt;lastName&gt;Ishii&lt;/lastName&gt;&lt;firstName&gt;Shin&lt;/firstName&gt;&lt;/author&gt;&lt;author&gt;&lt;lastName&gt;Mori&lt;/lastName&gt;&lt;firstName&gt;Ikue&lt;/firstName&gt;&lt;/author&gt;&lt;/authors&gt;&lt;/publication&gt;&lt;/publications&gt;&lt;cites&gt;&lt;/cites&gt;&lt;/citation&gt;</w:instrText>
      </w:r>
      <w:r w:rsidR="00FA41A9" w:rsidRPr="004635A2">
        <w:rPr>
          <w:color w:val="auto"/>
        </w:rPr>
        <w:fldChar w:fldCharType="separate"/>
      </w:r>
      <w:r w:rsidR="00B5771D" w:rsidRPr="004635A2">
        <w:rPr>
          <w:color w:val="auto"/>
          <w:vertAlign w:val="superscript"/>
        </w:rPr>
        <w:t>15,16</w:t>
      </w:r>
      <w:r w:rsidR="00FA41A9" w:rsidRPr="004635A2">
        <w:rPr>
          <w:color w:val="auto"/>
        </w:rPr>
        <w:fldChar w:fldCharType="end"/>
      </w:r>
      <w:r w:rsidRPr="004635A2">
        <w:rPr>
          <w:color w:val="auto"/>
        </w:rPr>
        <w:t>, odorant</w:t>
      </w:r>
      <w:r w:rsidR="00074E42" w:rsidRPr="004635A2">
        <w:rPr>
          <w:color w:val="auto"/>
        </w:rPr>
        <w:t>s</w:t>
      </w:r>
      <w:r w:rsidR="00ED0A3E" w:rsidRPr="004635A2">
        <w:rPr>
          <w:color w:val="auto"/>
          <w:vertAlign w:val="superscript"/>
        </w:rPr>
        <w:t>16,17</w:t>
      </w:r>
      <w:r w:rsidR="006018A5" w:rsidRPr="004635A2">
        <w:rPr>
          <w:color w:val="auto"/>
        </w:rPr>
        <w:t>,</w:t>
      </w:r>
      <w:r w:rsidR="007A5569" w:rsidRPr="004635A2">
        <w:rPr>
          <w:color w:val="auto"/>
        </w:rPr>
        <w:t xml:space="preserve"> </w:t>
      </w:r>
      <w:r w:rsidR="006018A5" w:rsidRPr="004635A2">
        <w:rPr>
          <w:color w:val="auto"/>
        </w:rPr>
        <w:t xml:space="preserve">and </w:t>
      </w:r>
      <w:r w:rsidR="007A5569" w:rsidRPr="004635A2">
        <w:rPr>
          <w:color w:val="auto"/>
        </w:rPr>
        <w:t>touch stimul</w:t>
      </w:r>
      <w:r w:rsidR="00074E42" w:rsidRPr="004635A2">
        <w:rPr>
          <w:color w:val="auto"/>
        </w:rPr>
        <w:t>i</w:t>
      </w:r>
      <w:r w:rsidR="006018A5" w:rsidRPr="004635A2">
        <w:rPr>
          <w:color w:val="auto"/>
        </w:rPr>
        <w:fldChar w:fldCharType="begin"/>
      </w:r>
      <w:r w:rsidR="00B5771D" w:rsidRPr="004635A2">
        <w:rPr>
          <w:color w:val="auto"/>
        </w:rPr>
        <w:instrText xml:space="preserve"> ADDIN PAPERS2_CITATIONS &lt;citation&gt;&lt;priority&gt;11&lt;/priority&gt;&lt;uuid&gt;F127B0E3-FAF6-4905-A768-CC44DFC26ED5&lt;/uuid&gt;&lt;publications&gt;&lt;publication&gt;&lt;subtype&gt;400&lt;/subtype&gt;&lt;location&gt;200,9,42.2796611,-83.7341084&lt;/location&gt;&lt;title&gt;The neural circuits and synaptic mechanisms underlying motor initiation in C. elegans.&lt;/title&gt;&lt;url&gt;http://eutils.ncbi.nlm.nih.gov/entrez/eutils/elink.fcgi?dbfrom=pubmed&amp;amp;id=22078887&amp;amp;retmode=ref&amp;amp;cmd=prlinks&lt;/url&gt;&lt;volume&gt;147&lt;/volume&gt;&lt;revision_date&gt;99201106181200000000222000&lt;/revision_date&gt;&lt;publication_date&gt;99201111111200000000222000&lt;/publication_date&gt;&lt;uuid&gt;25779216-22C4-4DC8-9DCE-1D90EF05D0B1&lt;/uuid&gt;&lt;type&gt;400&lt;/type&gt;&lt;accepted_date&gt;99201108251200000000222000&lt;/accepted_date&gt;&lt;number&gt;4&lt;/number&gt;&lt;submission_date&gt;99201103251200000000222000&lt;/submission_date&gt;&lt;doi&gt;10.1016/j.cell.2011.08.053&lt;/doi&gt;&lt;institution&gt;Life Sciences Institute, University of Michigan, Ann Arbor, MI 48109, USA.&lt;/institution&gt;&lt;startpage&gt;922&lt;/startpage&gt;&lt;endpage&gt;933&lt;/endpage&gt;&lt;bundle&gt;&lt;publication&gt;&lt;title&gt;Cell&lt;/title&gt;&lt;uuid&gt;886E407C-AF0F-493F-AC74-346FAD9D7A49&lt;/uuid&gt;&lt;subtype&gt;-100&lt;/subtype&gt;&lt;publisher&gt;Elsevier Ltd&lt;/publisher&gt;&lt;type&gt;-100&lt;/type&gt;&lt;url&gt;http://www.cell.com/&lt;/url&gt;&lt;/publication&gt;&lt;/bundle&gt;&lt;authors&gt;&lt;author&gt;&lt;lastName&gt;Piggott&lt;/lastName&gt;&lt;firstName&gt;Beverly&lt;/firstName&gt;&lt;middleNames&gt;J&lt;/middleNames&gt;&lt;/author&gt;&lt;author&gt;&lt;lastName&gt;Liu&lt;/lastName&gt;&lt;firstName&gt;Jie&lt;/firstName&gt;&lt;/author&gt;&lt;author&gt;&lt;lastName&gt;Feng&lt;/lastName&gt;&lt;firstName&gt;Zhaoyang&lt;/firstName&gt;&lt;/author&gt;&lt;author&gt;&lt;lastName&gt;Wescott&lt;/lastName&gt;&lt;firstName&gt;Seth&lt;/firstName&gt;&lt;middleNames&gt;A&lt;/middleNames&gt;&lt;/author&gt;&lt;author&gt;&lt;lastName&gt;Xu&lt;/lastName&gt;&lt;firstName&gt;X&lt;/firstName&gt;&lt;middleNames&gt;Z Shawn&lt;/middleNames&gt;&lt;/author&gt;&lt;/authors&gt;&lt;/publication&gt;&lt;/publications&gt;&lt;cites&gt;&lt;/cites&gt;&lt;/citation&gt;</w:instrText>
      </w:r>
      <w:r w:rsidR="006018A5" w:rsidRPr="004635A2">
        <w:rPr>
          <w:color w:val="auto"/>
        </w:rPr>
        <w:fldChar w:fldCharType="separate"/>
      </w:r>
      <w:r w:rsidR="00B5771D" w:rsidRPr="004635A2">
        <w:rPr>
          <w:color w:val="auto"/>
          <w:vertAlign w:val="superscript"/>
        </w:rPr>
        <w:t>17</w:t>
      </w:r>
      <w:r w:rsidR="006018A5" w:rsidRPr="004635A2">
        <w:rPr>
          <w:color w:val="auto"/>
        </w:rPr>
        <w:fldChar w:fldCharType="end"/>
      </w:r>
      <w:r w:rsidR="00ED0A3E" w:rsidRPr="004635A2">
        <w:rPr>
          <w:color w:val="auto"/>
        </w:rPr>
        <w:t>.</w:t>
      </w:r>
      <w:r w:rsidR="00FA41A9" w:rsidRPr="004635A2">
        <w:rPr>
          <w:color w:val="auto"/>
        </w:rPr>
        <w:t xml:space="preserve"> Regarding nonlocalized vibration</w:t>
      </w:r>
      <w:r w:rsidR="00E5471D" w:rsidRPr="004635A2">
        <w:rPr>
          <w:color w:val="auto"/>
        </w:rPr>
        <w:t>s</w:t>
      </w:r>
      <w:r w:rsidR="00FA41A9" w:rsidRPr="004635A2">
        <w:rPr>
          <w:color w:val="auto"/>
        </w:rPr>
        <w:t xml:space="preserve">, </w:t>
      </w:r>
      <w:r w:rsidR="00202CBF" w:rsidRPr="004635A2">
        <w:rPr>
          <w:color w:val="auto"/>
        </w:rPr>
        <w:t xml:space="preserve">the </w:t>
      </w:r>
      <w:r w:rsidR="00202CBF" w:rsidRPr="004635A2">
        <w:rPr>
          <w:color w:val="auto"/>
        </w:rPr>
        <w:lastRenderedPageBreak/>
        <w:t xml:space="preserve">method of tapping a Petri plate has long </w:t>
      </w:r>
      <w:r w:rsidR="00E5471D" w:rsidRPr="004635A2">
        <w:rPr>
          <w:color w:val="auto"/>
        </w:rPr>
        <w:t xml:space="preserve">been </w:t>
      </w:r>
      <w:r w:rsidR="008448DB" w:rsidRPr="004635A2">
        <w:rPr>
          <w:color w:val="auto"/>
        </w:rPr>
        <w:t>applied for</w:t>
      </w:r>
      <w:r w:rsidR="00202CBF" w:rsidRPr="004635A2">
        <w:rPr>
          <w:color w:val="auto"/>
        </w:rPr>
        <w:t xml:space="preserve"> quantify</w:t>
      </w:r>
      <w:r w:rsidR="008448DB" w:rsidRPr="004635A2">
        <w:rPr>
          <w:color w:val="auto"/>
        </w:rPr>
        <w:t>ing</w:t>
      </w:r>
      <w:r w:rsidR="00202CBF" w:rsidRPr="004635A2">
        <w:rPr>
          <w:color w:val="auto"/>
        </w:rPr>
        <w:t xml:space="preserve"> behavior</w:t>
      </w:r>
      <w:r w:rsidR="008448DB" w:rsidRPr="004635A2">
        <w:rPr>
          <w:color w:val="auto"/>
        </w:rPr>
        <w:t>al response</w:t>
      </w:r>
      <w:r w:rsidR="00E5471D" w:rsidRPr="004635A2">
        <w:rPr>
          <w:color w:val="auto"/>
        </w:rPr>
        <w:t>s</w:t>
      </w:r>
      <w:r w:rsidR="00202CBF" w:rsidRPr="004635A2">
        <w:rPr>
          <w:color w:val="auto"/>
        </w:rPr>
        <w:t xml:space="preserve">. However, tapping a Petri plate on </w:t>
      </w:r>
      <w:r w:rsidR="00E5471D" w:rsidRPr="004635A2">
        <w:rPr>
          <w:color w:val="auto"/>
        </w:rPr>
        <w:t xml:space="preserve">a </w:t>
      </w:r>
      <w:r w:rsidR="00202CBF" w:rsidRPr="004635A2">
        <w:rPr>
          <w:color w:val="auto"/>
        </w:rPr>
        <w:t xml:space="preserve">motorized x-y stage caused </w:t>
      </w:r>
      <w:r w:rsidR="00E5471D" w:rsidRPr="004635A2">
        <w:rPr>
          <w:color w:val="auto"/>
        </w:rPr>
        <w:t>the fluorescent spot</w:t>
      </w:r>
      <w:r w:rsidR="00E5471D" w:rsidRPr="004635A2" w:rsidDel="00E5471D">
        <w:rPr>
          <w:color w:val="auto"/>
        </w:rPr>
        <w:t xml:space="preserve"> </w:t>
      </w:r>
      <w:r w:rsidR="00E5471D" w:rsidRPr="004635A2">
        <w:rPr>
          <w:color w:val="auto"/>
        </w:rPr>
        <w:t>to exit the field of</w:t>
      </w:r>
      <w:r w:rsidR="00202CBF" w:rsidRPr="004635A2">
        <w:rPr>
          <w:color w:val="auto"/>
        </w:rPr>
        <w:t xml:space="preserve"> view, leading to failure </w:t>
      </w:r>
      <w:r w:rsidR="00E5471D" w:rsidRPr="004635A2">
        <w:rPr>
          <w:color w:val="auto"/>
        </w:rPr>
        <w:t xml:space="preserve">to </w:t>
      </w:r>
      <w:r w:rsidR="00202CBF" w:rsidRPr="004635A2">
        <w:rPr>
          <w:color w:val="auto"/>
        </w:rPr>
        <w:t xml:space="preserve">track a freely behaving worm. Therefore, </w:t>
      </w:r>
      <w:r w:rsidR="00FB3E7A" w:rsidRPr="004635A2">
        <w:rPr>
          <w:color w:val="auto"/>
        </w:rPr>
        <w:t>the piezoelectric acoustic transducer</w:t>
      </w:r>
      <w:r w:rsidR="00FB3E7A" w:rsidRPr="004635A2" w:rsidDel="00FB3E7A">
        <w:rPr>
          <w:color w:val="auto"/>
        </w:rPr>
        <w:t xml:space="preserve"> </w:t>
      </w:r>
      <w:r w:rsidR="00FB3E7A" w:rsidRPr="004635A2">
        <w:rPr>
          <w:color w:val="auto"/>
        </w:rPr>
        <w:t>was</w:t>
      </w:r>
      <w:r w:rsidR="00202CBF" w:rsidRPr="004635A2">
        <w:rPr>
          <w:color w:val="auto"/>
        </w:rPr>
        <w:t xml:space="preserve"> embedded, which evokes nonlocalized vibration across the z-axis, </w:t>
      </w:r>
      <w:r w:rsidR="00E5471D" w:rsidRPr="004635A2">
        <w:rPr>
          <w:color w:val="auto"/>
        </w:rPr>
        <w:t>i</w:t>
      </w:r>
      <w:r w:rsidR="00202CBF" w:rsidRPr="004635A2">
        <w:rPr>
          <w:color w:val="auto"/>
        </w:rPr>
        <w:t xml:space="preserve">n the tracking system. This </w:t>
      </w:r>
      <w:r w:rsidR="00816706" w:rsidRPr="004635A2">
        <w:rPr>
          <w:color w:val="auto"/>
        </w:rPr>
        <w:t xml:space="preserve">method </w:t>
      </w:r>
      <w:r w:rsidR="00202CBF" w:rsidRPr="004635A2">
        <w:rPr>
          <w:color w:val="auto"/>
        </w:rPr>
        <w:t xml:space="preserve">allows </w:t>
      </w:r>
      <w:r w:rsidR="00816706" w:rsidRPr="004635A2">
        <w:rPr>
          <w:color w:val="auto"/>
        </w:rPr>
        <w:t xml:space="preserve">the </w:t>
      </w:r>
      <w:r w:rsidR="00E5471D" w:rsidRPr="004635A2">
        <w:rPr>
          <w:color w:val="auto"/>
        </w:rPr>
        <w:t>perform</w:t>
      </w:r>
      <w:r w:rsidR="00816706" w:rsidRPr="004635A2">
        <w:rPr>
          <w:color w:val="auto"/>
        </w:rPr>
        <w:t>ance of</w:t>
      </w:r>
      <w:r w:rsidR="00E5471D" w:rsidRPr="004635A2">
        <w:rPr>
          <w:color w:val="auto"/>
        </w:rPr>
        <w:t xml:space="preserve"> </w:t>
      </w:r>
      <w:r w:rsidR="00202CBF" w:rsidRPr="004635A2">
        <w:rPr>
          <w:color w:val="auto"/>
        </w:rPr>
        <w:t>reproducible experiments for quantifying neuronal response</w:t>
      </w:r>
      <w:r w:rsidR="00E5471D" w:rsidRPr="004635A2">
        <w:rPr>
          <w:color w:val="auto"/>
        </w:rPr>
        <w:t>s</w:t>
      </w:r>
      <w:r w:rsidR="00202CBF" w:rsidRPr="004635A2">
        <w:rPr>
          <w:color w:val="auto"/>
        </w:rPr>
        <w:t xml:space="preserve"> to nonlocalized vibration.</w:t>
      </w:r>
    </w:p>
    <w:p w14:paraId="59C51E51" w14:textId="77777777" w:rsidR="00B7043A" w:rsidRPr="004635A2" w:rsidRDefault="00B7043A" w:rsidP="007A4DD6">
      <w:pPr>
        <w:rPr>
          <w:color w:val="auto"/>
          <w:lang w:eastAsia="ja-JP"/>
        </w:rPr>
      </w:pPr>
    </w:p>
    <w:p w14:paraId="22416A54" w14:textId="21CC3CBF" w:rsidR="006C5183" w:rsidRPr="004635A2" w:rsidRDefault="00FB3E7A" w:rsidP="007A4DD6">
      <w:pPr>
        <w:rPr>
          <w:color w:val="auto"/>
          <w:lang w:eastAsia="ja-JP"/>
        </w:rPr>
      </w:pPr>
      <w:r w:rsidRPr="004635A2">
        <w:rPr>
          <w:color w:val="auto"/>
          <w:lang w:eastAsia="ja-JP"/>
        </w:rPr>
        <w:t xml:space="preserve">The demonstrated </w:t>
      </w:r>
      <w:r w:rsidR="0080602C" w:rsidRPr="004635A2">
        <w:rPr>
          <w:color w:val="auto"/>
          <w:lang w:eastAsia="ja-JP"/>
        </w:rPr>
        <w:t xml:space="preserve">methods </w:t>
      </w:r>
      <w:r w:rsidR="00B7043A" w:rsidRPr="004635A2">
        <w:rPr>
          <w:color w:val="auto"/>
          <w:lang w:eastAsia="ja-JP"/>
        </w:rPr>
        <w:t xml:space="preserve">also </w:t>
      </w:r>
      <w:r w:rsidR="0080602C" w:rsidRPr="004635A2">
        <w:rPr>
          <w:color w:val="auto"/>
          <w:lang w:eastAsia="ja-JP"/>
        </w:rPr>
        <w:t xml:space="preserve">offer </w:t>
      </w:r>
      <w:r w:rsidR="000A57C9" w:rsidRPr="004635A2">
        <w:rPr>
          <w:color w:val="auto"/>
          <w:lang w:eastAsia="ja-JP"/>
        </w:rPr>
        <w:t xml:space="preserve">the possibility of </w:t>
      </w:r>
      <w:r w:rsidR="0080602C" w:rsidRPr="004635A2">
        <w:rPr>
          <w:color w:val="auto"/>
          <w:lang w:eastAsia="ja-JP"/>
        </w:rPr>
        <w:t xml:space="preserve">further methodological extension. </w:t>
      </w:r>
      <w:r w:rsidR="00A309F0" w:rsidRPr="004635A2">
        <w:rPr>
          <w:color w:val="auto"/>
          <w:lang w:eastAsia="ja-JP"/>
        </w:rPr>
        <w:t>Since t</w:t>
      </w:r>
      <w:r w:rsidR="0080602C" w:rsidRPr="004635A2">
        <w:rPr>
          <w:color w:val="auto"/>
          <w:lang w:eastAsia="ja-JP"/>
        </w:rPr>
        <w:t xml:space="preserve">he current </w:t>
      </w:r>
      <w:r w:rsidR="00DB7BB0" w:rsidRPr="004635A2">
        <w:rPr>
          <w:color w:val="auto"/>
          <w:lang w:eastAsia="ja-JP"/>
        </w:rPr>
        <w:t>protocol</w:t>
      </w:r>
      <w:r w:rsidR="0080602C" w:rsidRPr="004635A2">
        <w:rPr>
          <w:color w:val="auto"/>
          <w:lang w:eastAsia="ja-JP"/>
        </w:rPr>
        <w:t xml:space="preserve"> can capture response</w:t>
      </w:r>
      <w:r w:rsidR="000A57C9" w:rsidRPr="004635A2">
        <w:rPr>
          <w:color w:val="auto"/>
          <w:lang w:eastAsia="ja-JP"/>
        </w:rPr>
        <w:t>s</w:t>
      </w:r>
      <w:r w:rsidR="0080602C" w:rsidRPr="004635A2">
        <w:rPr>
          <w:color w:val="auto"/>
          <w:lang w:eastAsia="ja-JP"/>
        </w:rPr>
        <w:t xml:space="preserve"> of only a single neuron </w:t>
      </w:r>
      <w:r w:rsidR="000A57C9" w:rsidRPr="004635A2">
        <w:rPr>
          <w:color w:val="auto"/>
          <w:lang w:eastAsia="ja-JP"/>
        </w:rPr>
        <w:t xml:space="preserve">in </w:t>
      </w:r>
      <w:r w:rsidR="0080602C" w:rsidRPr="004635A2">
        <w:rPr>
          <w:color w:val="auto"/>
          <w:lang w:eastAsia="ja-JP"/>
        </w:rPr>
        <w:t>two dimensions</w:t>
      </w:r>
      <w:r w:rsidR="00A309F0" w:rsidRPr="004635A2">
        <w:rPr>
          <w:color w:val="auto"/>
          <w:lang w:eastAsia="ja-JP"/>
        </w:rPr>
        <w:t xml:space="preserve">, </w:t>
      </w:r>
      <w:r w:rsidR="00A309F0" w:rsidRPr="004635A2">
        <w:rPr>
          <w:color w:val="auto"/>
        </w:rPr>
        <w:t xml:space="preserve">the autofocus system should be equipped in the future to prevent </w:t>
      </w:r>
      <w:r w:rsidR="00FB306D" w:rsidRPr="004635A2">
        <w:rPr>
          <w:color w:val="auto"/>
        </w:rPr>
        <w:t>loss</w:t>
      </w:r>
      <w:r w:rsidR="00A309F0" w:rsidRPr="004635A2">
        <w:rPr>
          <w:color w:val="auto"/>
        </w:rPr>
        <w:t xml:space="preserve"> of focus</w:t>
      </w:r>
      <w:r w:rsidR="0080602C" w:rsidRPr="004635A2">
        <w:rPr>
          <w:color w:val="auto"/>
          <w:lang w:eastAsia="ja-JP"/>
        </w:rPr>
        <w:t xml:space="preserve">. </w:t>
      </w:r>
      <w:r w:rsidR="00A309F0" w:rsidRPr="004635A2">
        <w:rPr>
          <w:color w:val="auto"/>
          <w:lang w:eastAsia="ja-JP"/>
        </w:rPr>
        <w:t>On the other hand</w:t>
      </w:r>
      <w:r w:rsidR="0080602C" w:rsidRPr="004635A2">
        <w:rPr>
          <w:color w:val="auto"/>
          <w:lang w:eastAsia="ja-JP"/>
        </w:rPr>
        <w:t xml:space="preserve">, because </w:t>
      </w:r>
      <w:r w:rsidR="0073610B" w:rsidRPr="004635A2">
        <w:rPr>
          <w:color w:val="auto"/>
          <w:lang w:eastAsia="ja-JP"/>
        </w:rPr>
        <w:t>several</w:t>
      </w:r>
      <w:r w:rsidR="0080602C" w:rsidRPr="004635A2">
        <w:rPr>
          <w:color w:val="auto"/>
          <w:lang w:eastAsia="ja-JP"/>
        </w:rPr>
        <w:t xml:space="preserve"> volumetric imaging methods have recently </w:t>
      </w:r>
      <w:r w:rsidR="000A57C9" w:rsidRPr="004635A2">
        <w:rPr>
          <w:color w:val="auto"/>
          <w:lang w:eastAsia="ja-JP"/>
        </w:rPr>
        <w:t xml:space="preserve">been </w:t>
      </w:r>
      <w:r w:rsidR="0080602C" w:rsidRPr="004635A2">
        <w:rPr>
          <w:color w:val="auto"/>
          <w:lang w:eastAsia="ja-JP"/>
        </w:rPr>
        <w:t>developed</w:t>
      </w:r>
      <w:r w:rsidR="00882DEE" w:rsidRPr="004635A2">
        <w:rPr>
          <w:color w:val="auto"/>
          <w:lang w:eastAsia="ja-JP"/>
        </w:rPr>
        <w:t xml:space="preserve"> </w:t>
      </w:r>
      <w:r w:rsidR="000A57C9" w:rsidRPr="004635A2">
        <w:rPr>
          <w:color w:val="auto"/>
          <w:lang w:eastAsia="ja-JP"/>
        </w:rPr>
        <w:t xml:space="preserve">using </w:t>
      </w:r>
      <w:r w:rsidR="00882DEE" w:rsidRPr="004635A2">
        <w:rPr>
          <w:i/>
          <w:color w:val="auto"/>
          <w:lang w:eastAsia="ja-JP"/>
        </w:rPr>
        <w:t>C. elegans</w:t>
      </w:r>
      <w:r w:rsidR="002E0E9D" w:rsidRPr="004635A2">
        <w:rPr>
          <w:color w:val="auto"/>
        </w:rPr>
        <w:fldChar w:fldCharType="begin"/>
      </w:r>
      <w:r w:rsidR="00B5771D" w:rsidRPr="004635A2">
        <w:rPr>
          <w:color w:val="auto"/>
        </w:rPr>
        <w:instrText xml:space="preserve"> ADDIN PAPERS2_CITATIONS &lt;citation&gt;&lt;priority&gt;7&lt;/priority&gt;&lt;uuid&gt;7752EDA2-4289-481B-8E10-9BFFFA1548B3&lt;/uuid&gt;&lt;publications&gt;&lt;publication&gt;&lt;subtype&gt;400&lt;/subtype&gt;&lt;title&gt;Whole-brain calcium imaging with cellular resolution in freely behaving Caenorhabditis elegans.&lt;/title&gt;&lt;url&gt;http://eutils.ncbi.nlm.nih.gov/entrez/eutils/elink.fcgi?dbfrom=pubmed&amp;amp;id=26712014&amp;amp;retmode=ref&amp;amp;cmd=prlinks&lt;/url&gt;&lt;volume&gt;113&lt;/volume&gt;&lt;publication_date&gt;99201602231200000000222000&lt;/publication_date&gt;&lt;uuid&gt;4F3AF0B7-BCE6-4479-B57C-74E01A13C909&lt;/uuid&gt;&lt;type&gt;400&lt;/type&gt;&lt;number&gt;8&lt;/number&gt;&lt;doi&gt;10.1073/pnas.1507110112&lt;/doi&gt;&lt;institution&gt;Lewis-Sigler Institute for Integrative Genomics, Princeton University, Princeton, NJ 08544; Department of Physics, Princeton University, Princeton, NJ 08544;&lt;/institution&gt;&lt;startpage&gt;E1074&lt;/startpage&gt;&lt;endpage&gt;81&lt;/endpage&gt;&lt;bundle&gt;&lt;publication&gt;&lt;title&gt;Proceedings of the National Academy of Sciences&lt;/title&gt;&lt;uuid&gt;6F3BBDE2-D091-4F17-A929-CA57B7CC3510&lt;/uuid&gt;&lt;subtype&gt;-100&lt;/subtype&gt;&lt;type&gt;-100&lt;/type&gt;&lt;/publication&gt;&lt;/bundle&gt;&lt;authors&gt;&lt;author&gt;&lt;lastName&gt;Nguyen&lt;/lastName&gt;&lt;firstName&gt;Jeffrey&lt;/firstName&gt;&lt;middleNames&gt;P&lt;/middleNames&gt;&lt;/author&gt;&lt;author&gt;&lt;lastName&gt;Shipley&lt;/lastName&gt;&lt;firstName&gt;Frederick&lt;/firstName&gt;&lt;middleNames&gt;B&lt;/middleNames&gt;&lt;/author&gt;&lt;author&gt;&lt;lastName&gt;Linder&lt;/lastName&gt;&lt;firstName&gt;Ashley&lt;/firstName&gt;&lt;middleNames&gt;N&lt;/middleNames&gt;&lt;/author&gt;&lt;author&gt;&lt;lastName&gt;Plummer&lt;/lastName&gt;&lt;firstName&gt;George&lt;/firstName&gt;&lt;middleNames&gt;S&lt;/middleNames&gt;&lt;/author&gt;&lt;author&gt;&lt;lastName&gt;Liu&lt;/lastName&gt;&lt;firstName&gt;Mochi&lt;/firstName&gt;&lt;/author&gt;&lt;author&gt;&lt;lastName&gt;Setru&lt;/lastName&gt;&lt;firstName&gt;Sagar&lt;/firstName&gt;&lt;middleNames&gt;U&lt;/middleNames&gt;&lt;/author&gt;&lt;author&gt;&lt;lastName&gt;Shaevitz&lt;/lastName&gt;&lt;firstName&gt;Joshua&lt;/firstName&gt;&lt;middleNames&gt;W&lt;/middleNames&gt;&lt;/author&gt;&lt;author&gt;&lt;lastName&gt;Leifer&lt;/lastName&gt;&lt;firstName&gt;Andrew&lt;/firstName&gt;&lt;middleNames&gt;M&lt;/middleNames&gt;&lt;/author&gt;&lt;/authors&gt;&lt;/publication&gt;&lt;publication&gt;&lt;subtype&gt;400&lt;/subtype&gt;&lt;title&gt;Brain-wide 3D imaging of neuronal activity in Caenorhabditis elegans with sculpted light.&lt;/title&gt;&lt;url&gt;http://eutils.ncbi.nlm.nih.gov/entrez/eutils/elink.fcgi?dbfrom=pubmed&amp;amp;id=24013820&amp;amp;retmode=ref&amp;amp;cmd=prlinks&lt;/url&gt;&lt;volume&gt;10&lt;/volume&gt;&lt;publication_date&gt;99201310001200000000220000&lt;/publication_date&gt;&lt;uuid&gt;7518355A-B242-49B0-9DAA-D6F44685A8D9&lt;/uuid&gt;&lt;type&gt;400&lt;/type&gt;&lt;accepted_date&gt;99201308071200000000222000&lt;/accepted_date&gt;&lt;number&gt;10&lt;/number&gt;&lt;submission_date&gt;99201305131200000000222000&lt;/submission_date&gt;&lt;doi&gt;10.1038/nmeth.2637&lt;/doi&gt;&lt;institution&gt;1] Research Institute of Molecular Pathology, Vienna, Austria. [2].&lt;/institution&gt;&lt;startpage&gt;1013&lt;/startpage&gt;&lt;endpage&gt;1020&lt;/endpage&gt;&lt;bundle&gt;&lt;publication&gt;&lt;title&gt;Nature Methods&lt;/title&gt;&lt;uuid&gt;F3E26A74-73C5-4363-B1B4-1386C134F171&lt;/uuid&gt;&lt;subtype&gt;-100&lt;/subtype&gt;&lt;publisher&gt;Nature Publishing Group&lt;/publisher&gt;&lt;type&gt;-100&lt;/type&gt;&lt;url&gt;http://www.nature.com&lt;/url&gt;&lt;/publication&gt;&lt;/bundle&gt;&lt;authors&gt;&lt;author&gt;&lt;lastName&gt;Schrödel&lt;/lastName&gt;&lt;firstName&gt;Tina&lt;/firstName&gt;&lt;/author&gt;&lt;author&gt;&lt;lastName&gt;Prevedel&lt;/lastName&gt;&lt;firstName&gt;Robert&lt;/firstName&gt;&lt;/author&gt;&lt;author&gt;&lt;lastName&gt;Aumayr&lt;/lastName&gt;&lt;firstName&gt;Karin&lt;/firstName&gt;&lt;/author&gt;&lt;author&gt;&lt;lastName&gt;Zimmer&lt;/lastName&gt;&lt;firstName&gt;Manuel&lt;/firstName&gt;&lt;/author&gt;&lt;author&gt;&lt;lastName&gt;Vaziri&lt;/lastName&gt;&lt;firstName&gt;Alipasha&lt;/firstName&gt;&lt;/author&gt;&lt;/authors&gt;&lt;/publication&gt;&lt;publication&gt;&lt;subtype&gt;400&lt;/subtyp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#dfdfdf;"&amp;gt;&amp;amp;copy; 2013 Google - &amp;lt;a href="https://www.google.com"&amp;gt;Google Home&amp;lt;/a&amp;gt;&amp;lt;/div&amp;gt;&amp;lt;/body&amp;gt;&amp;lt;/html&amp;gt;&lt;/location&gt;&lt;title&gt;Simultaneous whole-animal 3D imaging of neuronal activity using light-field microscopy.&lt;/title&gt;&lt;url&gt;http://eutils.ncbi.nlm.nih.gov/entrez/eutils/elink.fcgi?dbfrom=pubmed&amp;amp;id=24836920&amp;amp;retmode=ref&amp;amp;cmd=prlinks&lt;/url&gt;&lt;publication_date&gt;99201405181200000000222000&lt;/publication_date&gt;&lt;uuid&gt;A84CE375-51C0-4A01-B482-B31F74F0B41E&lt;/uuid&gt;&lt;type&gt;400&lt;/type&gt;&lt;accepted_date&gt;99201404221200000000222000&lt;/accepted_date&gt;&lt;submission_date&gt;99201401071200000000222000&lt;/submission_date&gt;&lt;doi&gt;10.1038/nmeth.2964&lt;/doi&gt;&lt;institution&gt;1] Research Institute of Molecular Pathology, Vienna, Austria. [2] Max F. Perutz Laboratories, University of Vienna, Vienna, Austria. [3] Research Platform Quantum Phenomena &amp;amp; Nanoscale Biological Systems (QuNaBioS), University of Vienna, Vienna, Austria. [4].&lt;/institution&gt;&lt;bundle&gt;&lt;publication&gt;&lt;title&gt;Nature Methods&lt;/title&gt;&lt;uuid&gt;F3E26A74-73C5-4363-B1B4-1386C134F171&lt;/uuid&gt;&lt;subtype&gt;-100&lt;/subtype&gt;&lt;publisher&gt;Nature Publishing Group&lt;/publisher&gt;&lt;type&gt;-100&lt;/type&gt;&lt;url&gt;http://www.nature.com&lt;/url&gt;&lt;/publication&gt;&lt;/bundle&gt;&lt;authors&gt;&lt;author&gt;&lt;lastName&gt;Prevedel&lt;/lastName&gt;&lt;firstName&gt;Robert&lt;/firstName&gt;&lt;/author&gt;&lt;author&gt;&lt;lastName&gt;Yoon&lt;/lastName&gt;&lt;firstName&gt;Young-Gyu&lt;/firstName&gt;&lt;/author&gt;&lt;author&gt;&lt;lastName&gt;Hoffmann&lt;/lastName&gt;&lt;firstName&gt;Maximilian&lt;/firstName&gt;&lt;/author&gt;&lt;author&gt;&lt;lastName&gt;Pak&lt;/lastName&gt;&lt;firstName&gt;Nikita&lt;/firstName&gt;&lt;/author&gt;&lt;author&gt;&lt;lastName&gt;Wetzstein&lt;/lastName&gt;&lt;firstName&gt;Gordon&lt;/firstName&gt;&lt;/author&gt;&lt;author&gt;&lt;lastName&gt;Kato&lt;/lastName&gt;&lt;firstName&gt;Saul&lt;/firstName&gt;&lt;/author&gt;&lt;author&gt;&lt;lastName&gt;Schrödel&lt;/lastName&gt;&lt;firstName&gt;Tina&lt;/firstName&gt;&lt;/author&gt;&lt;author&gt;&lt;lastName&gt;Raskar&lt;/lastName&gt;&lt;firstName&gt;Ramesh&lt;/firstName&gt;&lt;/author&gt;&lt;author&gt;&lt;lastName&gt;Zimmer&lt;/lastName&gt;&lt;firstName&gt;Manuel&lt;/firstName&gt;&lt;/author&gt;&lt;author&gt;&lt;lastName&gt;Boyden&lt;/lastName&gt;&lt;firstName&gt;Edward&lt;/firstName&gt;&lt;middleNames&gt;S&lt;/middleNames&gt;&lt;/author&gt;&lt;author&gt;&lt;lastName&gt;Vaziri&lt;/lastName&gt;&lt;firstName&gt;Alipasha&lt;/firstName&gt;&lt;/author&gt;&lt;/authors&gt;&lt;/publication&gt;&lt;publication&gt;&lt;subtype&gt;400&lt;/subtype&gt;&lt;title&gt;A global brain state underlies C. elegans sleep behavior.&lt;/title&gt;&lt;url&gt;http://eutils.ncbi.nlm.nih.gov/entrez/eutils/elink.fcgi?dbfrom=pubmed&amp;amp;id=28642382&amp;amp;retmode=ref&amp;amp;cmd=prlinks&lt;/url&gt;&lt;volume&gt;356&lt;/volume&gt;&lt;publication_date&gt;99201706231200000000222000&lt;/publication_date&gt;&lt;uuid&gt;F8305434-4234-4D1D-A14D-3C674866B7E1&lt;/uuid&gt;&lt;type&gt;400&lt;/type&gt;&lt;accepted_date&gt;99201705121200000000222000&lt;/accepted_date&gt;&lt;number&gt;6344&lt;/number&gt;&lt;submission_date&gt;99201612301200000000222000&lt;/submission_date&gt;&lt;doi&gt;10.1126/science.aam6851&lt;/doi&gt;&lt;institution&gt;Research Institute of Molecular Pathology (IMP), Vienna Biocenter (VBC), Campus-Vienna-Biocenter 1, 1030 Vienna, Austria.&lt;/institution&gt;&lt;bundle&gt;&lt;publication&gt;&lt;title&gt;Science (New York, N.Y.)&lt;/title&gt;&lt;uuid&gt;1368C858-CA34-447A-8D82-F436BE1711E4&lt;/uuid&gt;&lt;subtype&gt;-100&lt;/subtype&gt;&lt;publisher&gt;American Association for the Advancement of Science&lt;/publisher&gt;&lt;type&gt;-100&lt;/type&gt;&lt;/publication&gt;&lt;/bundle&gt;&lt;authors&gt;&lt;author&gt;&lt;lastName&gt;Nichols&lt;/lastName&gt;&lt;firstName&gt;Annika&lt;/firstName&gt;&lt;middleNames&gt;L A&lt;/middleNames&gt;&lt;/author&gt;&lt;author&gt;&lt;lastName&gt;Eichler&lt;/lastName&gt;&lt;firstName&gt;Tomáš&lt;/firstName&gt;&lt;/author&gt;&lt;author&gt;&lt;lastName&gt;Latham&lt;/lastName&gt;&lt;firstName&gt;Richard&lt;/firstName&gt;&lt;/author&gt;&lt;author&gt;&lt;lastName&gt;Zimmer&lt;/lastName&gt;&lt;firstName&gt;Manuel&lt;/firstName&gt;&lt;/author&gt;&lt;/authors&gt;&lt;/publication&gt;&lt;/publications&gt;&lt;cites&gt;&lt;/cites&gt;&lt;/citation&gt;</w:instrText>
      </w:r>
      <w:r w:rsidR="002E0E9D" w:rsidRPr="004635A2">
        <w:rPr>
          <w:color w:val="auto"/>
        </w:rPr>
        <w:fldChar w:fldCharType="separate"/>
      </w:r>
      <w:r w:rsidR="00B5771D" w:rsidRPr="004635A2">
        <w:rPr>
          <w:color w:val="auto"/>
          <w:vertAlign w:val="superscript"/>
        </w:rPr>
        <w:t>18</w:t>
      </w:r>
      <w:r w:rsidR="00816706" w:rsidRPr="004635A2">
        <w:rPr>
          <w:color w:val="auto"/>
          <w:vertAlign w:val="superscript"/>
        </w:rPr>
        <w:t>–</w:t>
      </w:r>
      <w:r w:rsidR="00B5771D" w:rsidRPr="004635A2">
        <w:rPr>
          <w:color w:val="auto"/>
          <w:vertAlign w:val="superscript"/>
        </w:rPr>
        <w:t>21</w:t>
      </w:r>
      <w:r w:rsidR="002E0E9D" w:rsidRPr="004635A2">
        <w:rPr>
          <w:color w:val="auto"/>
        </w:rPr>
        <w:fldChar w:fldCharType="end"/>
      </w:r>
      <w:r w:rsidR="0080602C" w:rsidRPr="004635A2">
        <w:rPr>
          <w:color w:val="auto"/>
          <w:lang w:eastAsia="ja-JP"/>
        </w:rPr>
        <w:t xml:space="preserve">, </w:t>
      </w:r>
      <w:r w:rsidR="00E35BCC" w:rsidRPr="004635A2">
        <w:rPr>
          <w:color w:val="auto"/>
          <w:lang w:eastAsia="ja-JP"/>
        </w:rPr>
        <w:t xml:space="preserve">extension of </w:t>
      </w:r>
      <w:r w:rsidRPr="004635A2">
        <w:rPr>
          <w:color w:val="auto"/>
          <w:lang w:eastAsia="ja-JP"/>
        </w:rPr>
        <w:t xml:space="preserve">the </w:t>
      </w:r>
      <w:r w:rsidR="00242B4D" w:rsidRPr="004635A2">
        <w:rPr>
          <w:color w:val="auto"/>
          <w:lang w:eastAsia="ja-JP"/>
        </w:rPr>
        <w:t>approach</w:t>
      </w:r>
      <w:r w:rsidR="00E35BCC" w:rsidRPr="004635A2">
        <w:rPr>
          <w:color w:val="auto"/>
          <w:lang w:eastAsia="ja-JP"/>
        </w:rPr>
        <w:t xml:space="preserve"> to </w:t>
      </w:r>
      <w:r w:rsidR="00882DEE" w:rsidRPr="004635A2">
        <w:rPr>
          <w:color w:val="auto"/>
          <w:lang w:eastAsia="ja-JP"/>
        </w:rPr>
        <w:t xml:space="preserve">volumetric imaging </w:t>
      </w:r>
      <w:r w:rsidR="000A57C9" w:rsidRPr="004635A2">
        <w:rPr>
          <w:color w:val="auto"/>
          <w:lang w:eastAsia="ja-JP"/>
        </w:rPr>
        <w:t xml:space="preserve">should </w:t>
      </w:r>
      <w:r w:rsidR="00882DEE" w:rsidRPr="004635A2">
        <w:rPr>
          <w:color w:val="auto"/>
          <w:lang w:eastAsia="ja-JP"/>
        </w:rPr>
        <w:t>allow noninvasive quantif</w:t>
      </w:r>
      <w:r w:rsidR="000A57C9" w:rsidRPr="004635A2">
        <w:rPr>
          <w:color w:val="auto"/>
          <w:lang w:eastAsia="ja-JP"/>
        </w:rPr>
        <w:t>ication</w:t>
      </w:r>
      <w:r w:rsidR="00837C51" w:rsidRPr="004635A2">
        <w:rPr>
          <w:color w:val="auto"/>
          <w:lang w:eastAsia="ja-JP"/>
        </w:rPr>
        <w:t xml:space="preserve"> </w:t>
      </w:r>
      <w:r w:rsidR="00882DEE" w:rsidRPr="004635A2">
        <w:rPr>
          <w:color w:val="auto"/>
          <w:lang w:eastAsia="ja-JP"/>
        </w:rPr>
        <w:t xml:space="preserve">of </w:t>
      </w:r>
      <w:r w:rsidR="007E62AC" w:rsidRPr="004635A2">
        <w:rPr>
          <w:color w:val="auto"/>
          <w:lang w:eastAsia="ja-JP"/>
        </w:rPr>
        <w:t>multiple neurons</w:t>
      </w:r>
      <w:r w:rsidR="002E0E9D" w:rsidRPr="004635A2">
        <w:rPr>
          <w:color w:val="auto"/>
        </w:rPr>
        <w:fldChar w:fldCharType="begin"/>
      </w:r>
      <w:r w:rsidR="00B5771D" w:rsidRPr="004635A2">
        <w:rPr>
          <w:color w:val="auto"/>
        </w:rPr>
        <w:instrText xml:space="preserve"> ADDIN PAPERS2_CITATIONS &lt;citation&gt;&lt;priority&gt;8&lt;/priority&gt;&lt;uuid&gt;57A7090E-BA32-4393-AF3F-0A169893EFE9&lt;/uuid&gt;&lt;publications&gt;&lt;publication&gt;&lt;subtype&gt;400&lt;/subtype&gt;&lt;publisher&gt;Elsevier B.V.&lt;/publisher&gt;&lt;title&gt;Calcium imaging of multiple neurons in freely behaving C. elegans&lt;/title&gt;&lt;url&gt;http://dx.doi.org/10.1016/j.jneumeth.2012.01.002&lt;/url&gt;&lt;volume&gt;206&lt;/volume&gt;&lt;publication_date&gt;99201204301200000000222000&lt;/publication_date&gt;&lt;uuid&gt;CEB0707F-3C52-4E11-ABCF-41162F65D4C0&lt;/uuid&gt;&lt;type&gt;400&lt;/type&gt;&lt;number&gt;1&lt;/number&gt;&lt;doi&gt;10.1016/j.jneumeth.2012.01.002&lt;/doi&gt;&lt;startpage&gt;78&lt;/startpage&gt;&lt;endpage&gt;82&lt;/endpage&gt;&lt;bundle&gt;&lt;publication&gt;&lt;title&gt;Journal of Neuroscience Methods&lt;/title&gt;&lt;uuid&gt;28B44DA3-DD2F-4B21-B2C6-3D200EFF7598&lt;/uuid&gt;&lt;subtype&gt;-100&lt;/subtype&gt;&lt;publisher&gt;Elsevier&lt;/publisher&gt;&lt;type&gt;-100&lt;/type&gt;&lt;/publication&gt;&lt;/bundle&gt;&lt;authors&gt;&lt;author&gt;&lt;lastName&gt;Zheng&lt;/lastName&gt;&lt;firstName&gt;Maohua&lt;/firstName&gt;&lt;/author&gt;&lt;author&gt;&lt;lastName&gt;Cao&lt;/lastName&gt;&lt;firstName&gt;Pengxiu&lt;/firstName&gt;&lt;/author&gt;&lt;author&gt;&lt;lastName&gt;Yang&lt;/lastName&gt;&lt;firstName&gt;Jiong&lt;/firstName&gt;&lt;/author&gt;&lt;author&gt;&lt;lastName&gt;Xu&lt;/lastName&gt;&lt;firstName&gt;X&lt;/firstName&gt;&lt;middleNames&gt;Z Shawn&lt;/middleNames&gt;&lt;/author&gt;&lt;author&gt;&lt;lastName&gt;Feng&lt;/lastName&gt;&lt;firstName&gt;Zhaoyang&lt;/firstName&gt;&lt;/author&gt;&lt;/authors&gt;&lt;/publication&gt;&lt;/publications&gt;&lt;cites&gt;&lt;/cites&gt;&lt;/citation&gt;</w:instrText>
      </w:r>
      <w:r w:rsidR="002E0E9D" w:rsidRPr="004635A2">
        <w:rPr>
          <w:color w:val="auto"/>
        </w:rPr>
        <w:fldChar w:fldCharType="separate"/>
      </w:r>
      <w:r w:rsidR="00B5771D" w:rsidRPr="004635A2">
        <w:rPr>
          <w:color w:val="auto"/>
          <w:vertAlign w:val="superscript"/>
        </w:rPr>
        <w:t>22</w:t>
      </w:r>
      <w:r w:rsidR="002E0E9D" w:rsidRPr="004635A2">
        <w:rPr>
          <w:color w:val="auto"/>
        </w:rPr>
        <w:fldChar w:fldCharType="end"/>
      </w:r>
      <w:r w:rsidR="007E62AC" w:rsidRPr="004635A2">
        <w:rPr>
          <w:color w:val="auto"/>
          <w:lang w:eastAsia="ja-JP"/>
        </w:rPr>
        <w:t xml:space="preserve"> or </w:t>
      </w:r>
      <w:r w:rsidR="000200B3" w:rsidRPr="004635A2">
        <w:rPr>
          <w:color w:val="auto"/>
          <w:lang w:eastAsia="ja-JP"/>
        </w:rPr>
        <w:t xml:space="preserve">even </w:t>
      </w:r>
      <w:r w:rsidR="00DB7BB0" w:rsidRPr="004635A2">
        <w:rPr>
          <w:color w:val="auto"/>
          <w:lang w:eastAsia="ja-JP"/>
        </w:rPr>
        <w:t xml:space="preserve">the </w:t>
      </w:r>
      <w:r w:rsidR="007E62AC" w:rsidRPr="004635A2">
        <w:rPr>
          <w:color w:val="auto"/>
          <w:lang w:eastAsia="ja-JP"/>
        </w:rPr>
        <w:t>whole brain</w:t>
      </w:r>
      <w:r w:rsidR="00E14CDC" w:rsidRPr="004635A2">
        <w:rPr>
          <w:color w:val="auto"/>
        </w:rPr>
        <w:fldChar w:fldCharType="begin"/>
      </w:r>
      <w:r w:rsidR="00B5771D" w:rsidRPr="004635A2">
        <w:rPr>
          <w:color w:val="auto"/>
        </w:rPr>
        <w:instrText xml:space="preserve"> ADDIN PAPERS2_CITATIONS &lt;citation&gt;&lt;priority&gt;7&lt;/priority&gt;&lt;uuid&gt;27E0CE12-DF1D-46BB-873C-018E049E6884&lt;/uuid&gt;&lt;publications&gt;&lt;publication&gt;&lt;subtype&gt;400&lt;/subtype&gt;&lt;title&gt;Whole-brain calcium imaging with cellular resolution in freely behaving Caenorhabditis elegans.&lt;/title&gt;&lt;url&gt;http://eutils.ncbi.nlm.nih.gov/entrez/eutils/elink.fcgi?dbfrom=pubmed&amp;amp;id=26712014&amp;amp;retmode=ref&amp;amp;cmd=prlinks&lt;/url&gt;&lt;volume&gt;113&lt;/volume&gt;&lt;publication_date&gt;99201602231200000000222000&lt;/publication_date&gt;&lt;uuid&gt;4F3AF0B7-BCE6-4479-B57C-74E01A13C909&lt;/uuid&gt;&lt;type&gt;400&lt;/type&gt;&lt;number&gt;8&lt;/number&gt;&lt;doi&gt;10.1073/pnas.1507110112&lt;/doi&gt;&lt;institution&gt;Lewis-Sigler Institute for Integrative Genomics, Princeton University, Princeton, NJ 08544; Department of Physics, Princeton University, Princeton, NJ 08544;&lt;/institution&gt;&lt;startpage&gt;E1074&lt;/startpage&gt;&lt;endpage&gt;81&lt;/endpage&gt;&lt;bundle&gt;&lt;publication&gt;&lt;title&gt;Proceedings of the National Academy of Sciences&lt;/title&gt;&lt;uuid&gt;6F3BBDE2-D091-4F17-A929-CA57B7CC3510&lt;/uuid&gt;&lt;subtype&gt;-100&lt;/subtype&gt;&lt;type&gt;-100&lt;/type&gt;&lt;/publication&gt;&lt;/bundle&gt;&lt;authors&gt;&lt;author&gt;&lt;lastName&gt;Nguyen&lt;/lastName&gt;&lt;firstName&gt;Jeffrey&lt;/firstName&gt;&lt;middleNames&gt;P&lt;/middleNames&gt;&lt;/author&gt;&lt;author&gt;&lt;lastName&gt;Shipley&lt;/lastName&gt;&lt;firstName&gt;Frederick&lt;/firstName&gt;&lt;middleNames&gt;B&lt;/middleNames&gt;&lt;/author&gt;&lt;author&gt;&lt;lastName&gt;Linder&lt;/lastName&gt;&lt;firstName&gt;Ashley&lt;/firstName&gt;&lt;middleNames&gt;N&lt;/middleNames&gt;&lt;/author&gt;&lt;author&gt;&lt;lastName&gt;Plummer&lt;/lastName&gt;&lt;firstName&gt;George&lt;/firstName&gt;&lt;middleNames&gt;S&lt;/middleNames&gt;&lt;/author&gt;&lt;author&gt;&lt;lastName&gt;Liu&lt;/lastName&gt;&lt;firstName&gt;Mochi&lt;/firstName&gt;&lt;/author&gt;&lt;author&gt;&lt;lastName&gt;Setru&lt;/lastName&gt;&lt;firstName&gt;Sagar&lt;/firstName&gt;&lt;middleNames&gt;U&lt;/middleNames&gt;&lt;/author&gt;&lt;author&gt;&lt;lastName&gt;Shaevitz&lt;/lastName&gt;&lt;firstName&gt;Joshua&lt;/firstName&gt;&lt;middleNames&gt;W&lt;/middleNames&gt;&lt;/author&gt;&lt;author&gt;&lt;lastName&gt;Leifer&lt;/lastName&gt;&lt;firstName&gt;Andrew&lt;/firstName&gt;&lt;middleNames&gt;M&lt;/middleNames&gt;&lt;/author&gt;&lt;/authors&gt;&lt;/publication&gt;&lt;publication&gt;&lt;subtype&gt;400&lt;/subtype&gt;&lt;title&gt;Brain-wide 3D imaging of neuronal activity in Caenorhabditis elegans with sculpted light.&lt;/title&gt;&lt;url&gt;http://eutils.ncbi.nlm.nih.gov/entrez/eutils/elink.fcgi?dbfrom=pubmed&amp;amp;id=24013820&amp;amp;retmode=ref&amp;amp;cmd=prlinks&lt;/url&gt;&lt;volume&gt;10&lt;/volume&gt;&lt;publication_date&gt;99201310001200000000220000&lt;/publication_date&gt;&lt;uuid&gt;7518355A-B242-49B0-9DAA-D6F44685A8D9&lt;/uuid&gt;&lt;type&gt;400&lt;/type&gt;&lt;accepted_date&gt;99201308071200000000222000&lt;/accepted_date&gt;&lt;number&gt;10&lt;/number&gt;&lt;submission_date&gt;99201305131200000000222000&lt;/submission_date&gt;&lt;doi&gt;10.1038/nmeth.2637&lt;/doi&gt;&lt;institution&gt;1] Research Institute of Molecular Pathology, Vienna, Austria. [2].&lt;/institution&gt;&lt;startpage&gt;1013&lt;/startpage&gt;&lt;endpage&gt;1020&lt;/endpage&gt;&lt;bundle&gt;&lt;publication&gt;&lt;title&gt;Nature Methods&lt;/title&gt;&lt;uuid&gt;F3E26A74-73C5-4363-B1B4-1386C134F171&lt;/uuid&gt;&lt;subtype&gt;-100&lt;/subtype&gt;&lt;publisher&gt;Nature Publishing Group&lt;/publisher&gt;&lt;type&gt;-100&lt;/type&gt;&lt;url&gt;http://www.nature.com&lt;/url&gt;&lt;/publication&gt;&lt;/bundle&gt;&lt;authors&gt;&lt;author&gt;&lt;lastName&gt;Schrödel&lt;/lastName&gt;&lt;firstName&gt;Tina&lt;/firstName&gt;&lt;/author&gt;&lt;author&gt;&lt;lastName&gt;Prevedel&lt;/lastName&gt;&lt;firstName&gt;Robert&lt;/firstName&gt;&lt;/author&gt;&lt;author&gt;&lt;lastName&gt;Aumayr&lt;/lastName&gt;&lt;firstName&gt;Karin&lt;/firstName&gt;&lt;/author&gt;&lt;author&gt;&lt;lastName&gt;Zimmer&lt;/lastName&gt;&lt;firstName&gt;Manuel&lt;/firstName&gt;&lt;/author&gt;&lt;author&gt;&lt;lastName&gt;Vaziri&lt;/lastName&gt;&lt;firstName&gt;Alipasha&lt;/firstName&gt;&lt;/author&gt;&lt;/authors&gt;&lt;/publication&gt;&lt;publication&gt;&lt;subtype&gt;400&lt;/subtyp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#dfdfdf;"&amp;gt;&amp;amp;copy; 2013 Google - &amp;lt;a href="https://www.google.com"&amp;gt;Google Home&amp;lt;/a&amp;gt;&amp;lt;/div&amp;gt;&amp;lt;/body&amp;gt;&amp;lt;/html&amp;gt;&lt;/location&gt;&lt;title&gt;Simultaneous whole-animal 3D imaging of neuronal activity using light-field microscopy.&lt;/title&gt;&lt;url&gt;http://eutils.ncbi.nlm.nih.gov/entrez/eutils/elink.fcgi?dbfrom=pubmed&amp;amp;id=24836920&amp;amp;retmode=ref&amp;amp;cmd=prlinks&lt;/url&gt;&lt;publication_date&gt;99201405181200000000222000&lt;/publication_date&gt;&lt;uuid&gt;A84CE375-51C0-4A01-B482-B31F74F0B41E&lt;/uuid&gt;&lt;type&gt;400&lt;/type&gt;&lt;accepted_date&gt;99201404221200000000222000&lt;/accepted_date&gt;&lt;submission_date&gt;99201401071200000000222000&lt;/submission_date&gt;&lt;doi&gt;10.1038/nmeth.2964&lt;/doi&gt;&lt;institution&gt;1] Research Institute of Molecular Pathology, Vienna, Austria. [2] Max F. Perutz Laboratories, University of Vienna, Vienna, Austria. [3] Research Platform Quantum Phenomena &amp;amp; Nanoscale Biological Systems (QuNaBioS), University of Vienna, Vienna, Austria. [4].&lt;/institution&gt;&lt;bundle&gt;&lt;publication&gt;&lt;title&gt;Nature Methods&lt;/title&gt;&lt;uuid&gt;F3E26A74-73C5-4363-B1B4-1386C134F171&lt;/uuid&gt;&lt;subtype&gt;-100&lt;/subtype&gt;&lt;publisher&gt;Nature Publishing Group&lt;/publisher&gt;&lt;type&gt;-100&lt;/type&gt;&lt;url&gt;http://www.nature.com&lt;/url&gt;&lt;/publication&gt;&lt;/bundle&gt;&lt;authors&gt;&lt;author&gt;&lt;lastName&gt;Prevedel&lt;/lastName&gt;&lt;firstName&gt;Robert&lt;/firstName&gt;&lt;/author&gt;&lt;author&gt;&lt;lastName&gt;Yoon&lt;/lastName&gt;&lt;firstName&gt;Young-Gyu&lt;/firstName&gt;&lt;/author&gt;&lt;author&gt;&lt;lastName&gt;Hoffmann&lt;/lastName&gt;&lt;firstName&gt;Maximilian&lt;/firstName&gt;&lt;/author&gt;&lt;author&gt;&lt;lastName&gt;Pak&lt;/lastName&gt;&lt;firstName&gt;Nikita&lt;/firstName&gt;&lt;/author&gt;&lt;author&gt;&lt;lastName&gt;Wetzstein&lt;/lastName&gt;&lt;firstName&gt;Gordon&lt;/firstName&gt;&lt;/author&gt;&lt;author&gt;&lt;lastName&gt;Kato&lt;/lastName&gt;&lt;firstName&gt;Saul&lt;/firstName&gt;&lt;/author&gt;&lt;author&gt;&lt;lastName&gt;Schrödel&lt;/lastName&gt;&lt;firstName&gt;Tina&lt;/firstName&gt;&lt;/author&gt;&lt;author&gt;&lt;lastName&gt;Raskar&lt;/lastName&gt;&lt;firstName&gt;Ramesh&lt;/firstName&gt;&lt;/author&gt;&lt;author&gt;&lt;lastName&gt;Zimmer&lt;/lastName&gt;&lt;firstName&gt;Manuel&lt;/firstName&gt;&lt;/author&gt;&lt;author&gt;&lt;lastName&gt;Boyden&lt;/lastName&gt;&lt;firstName&gt;Edward&lt;/firstName&gt;&lt;middleNames&gt;S&lt;/middleNames&gt;&lt;/author&gt;&lt;author&gt;&lt;lastName&gt;Vaziri&lt;/lastName&gt;&lt;firstName&gt;Alipasha&lt;/firstName&gt;&lt;/author&gt;&lt;/authors&gt;&lt;/publication&gt;&lt;publication&gt;&lt;subtype&gt;400&lt;/subtype&gt;&lt;title&gt;A global brain state underlies C. elegans sleep behavior.&lt;/title&gt;&lt;url&gt;http://eutils.ncbi.nlm.nih.gov/entrez/eutils/elink.fcgi?dbfrom=pubmed&amp;amp;id=28642382&amp;amp;retmode=ref&amp;amp;cmd=prlinks&lt;/url&gt;&lt;volume&gt;356&lt;/volume&gt;&lt;publication_date&gt;99201706231200000000222000&lt;/publication_date&gt;&lt;uuid&gt;F8305434-4234-4D1D-A14D-3C674866B7E1&lt;/uuid&gt;&lt;type&gt;400&lt;/type&gt;&lt;accepted_date&gt;99201705121200000000222000&lt;/accepted_date&gt;&lt;number&gt;6344&lt;/number&gt;&lt;submission_date&gt;99201612301200000000222000&lt;/submission_date&gt;&lt;doi&gt;10.1126/science.aam6851&lt;/doi&gt;&lt;institution&gt;Research Institute of Molecular Pathology (IMP), Vienna Biocenter (VBC), Campus-Vienna-Biocenter 1, 1030 Vienna, Austria.&lt;/institution&gt;&lt;bundle&gt;&lt;publication&gt;&lt;title&gt;Science (New York, N.Y.)&lt;/title&gt;&lt;uuid&gt;1368C858-CA34-447A-8D82-F436BE1711E4&lt;/uuid&gt;&lt;subtype&gt;-100&lt;/subtype&gt;&lt;publisher&gt;American Association for the Advancement of Science&lt;/publisher&gt;&lt;type&gt;-100&lt;/type&gt;&lt;/publication&gt;&lt;/bundle&gt;&lt;authors&gt;&lt;author&gt;&lt;lastName&gt;Nichols&lt;/lastName&gt;&lt;firstName&gt;Annika&lt;/firstName&gt;&lt;middleNames&gt;L A&lt;/middleNames&gt;&lt;/author&gt;&lt;author&gt;&lt;lastName&gt;Eichler&lt;/lastName&gt;&lt;firstName&gt;Tomáš&lt;/firstName&gt;&lt;/author&gt;&lt;author&gt;&lt;lastName&gt;Latham&lt;/lastName&gt;&lt;firstName&gt;Richard&lt;/firstName&gt;&lt;/author&gt;&lt;author&gt;&lt;lastName&gt;Zimmer&lt;/lastName&gt;&lt;firstName&gt;Manuel&lt;/firstName&gt;&lt;/author&gt;&lt;/authors&gt;&lt;/publication&gt;&lt;/publications&gt;&lt;cites&gt;&lt;/cites&gt;&lt;/citation&gt;</w:instrText>
      </w:r>
      <w:r w:rsidR="00E14CDC" w:rsidRPr="004635A2">
        <w:rPr>
          <w:color w:val="auto"/>
        </w:rPr>
        <w:fldChar w:fldCharType="separate"/>
      </w:r>
      <w:r w:rsidR="00B5771D" w:rsidRPr="004635A2">
        <w:rPr>
          <w:color w:val="auto"/>
          <w:vertAlign w:val="superscript"/>
        </w:rPr>
        <w:t>18</w:t>
      </w:r>
      <w:r w:rsidR="00816706" w:rsidRPr="004635A2">
        <w:rPr>
          <w:color w:val="auto"/>
          <w:vertAlign w:val="superscript"/>
        </w:rPr>
        <w:t>–</w:t>
      </w:r>
      <w:r w:rsidR="00B5771D" w:rsidRPr="004635A2">
        <w:rPr>
          <w:color w:val="auto"/>
          <w:vertAlign w:val="superscript"/>
        </w:rPr>
        <w:t>21</w:t>
      </w:r>
      <w:r w:rsidR="00E14CDC" w:rsidRPr="004635A2">
        <w:rPr>
          <w:color w:val="auto"/>
        </w:rPr>
        <w:fldChar w:fldCharType="end"/>
      </w:r>
      <w:r w:rsidR="000A57C9" w:rsidRPr="004635A2">
        <w:rPr>
          <w:color w:val="auto"/>
          <w:lang w:eastAsia="ja-JP"/>
        </w:rPr>
        <w:t>,</w:t>
      </w:r>
      <w:r w:rsidR="00882DEE" w:rsidRPr="004635A2">
        <w:rPr>
          <w:color w:val="auto"/>
          <w:lang w:eastAsia="ja-JP"/>
        </w:rPr>
        <w:t xml:space="preserve"> </w:t>
      </w:r>
      <w:r w:rsidR="00270F43" w:rsidRPr="004635A2">
        <w:rPr>
          <w:color w:val="auto"/>
          <w:lang w:eastAsia="ja-JP"/>
        </w:rPr>
        <w:t>in response to</w:t>
      </w:r>
      <w:r w:rsidR="00882DEE" w:rsidRPr="004635A2">
        <w:rPr>
          <w:color w:val="auto"/>
          <w:lang w:eastAsia="ja-JP"/>
        </w:rPr>
        <w:t xml:space="preserve"> vibration </w:t>
      </w:r>
      <w:r w:rsidR="000A57C9" w:rsidRPr="004635A2">
        <w:rPr>
          <w:color w:val="auto"/>
          <w:lang w:eastAsia="ja-JP"/>
        </w:rPr>
        <w:t xml:space="preserve">having controllable </w:t>
      </w:r>
      <w:r w:rsidR="00882DEE" w:rsidRPr="004635A2">
        <w:rPr>
          <w:color w:val="auto"/>
          <w:lang w:eastAsia="ja-JP"/>
        </w:rPr>
        <w:t>properties.</w:t>
      </w:r>
      <w:r w:rsidR="006C5183" w:rsidRPr="004635A2">
        <w:rPr>
          <w:color w:val="auto"/>
          <w:lang w:eastAsia="ja-JP"/>
        </w:rPr>
        <w:t xml:space="preserve"> </w:t>
      </w:r>
      <w:r w:rsidR="007160FA" w:rsidRPr="004635A2">
        <w:rPr>
          <w:color w:val="auto"/>
          <w:lang w:eastAsia="ja-JP"/>
        </w:rPr>
        <w:t xml:space="preserve">Such a system might be applied to </w:t>
      </w:r>
      <w:r w:rsidRPr="004635A2">
        <w:rPr>
          <w:color w:val="auto"/>
          <w:lang w:eastAsia="ja-JP"/>
        </w:rPr>
        <w:t xml:space="preserve">the </w:t>
      </w:r>
      <w:r w:rsidR="007160FA" w:rsidRPr="004635A2">
        <w:rPr>
          <w:color w:val="auto"/>
          <w:lang w:eastAsia="ja-JP"/>
        </w:rPr>
        <w:t>recently established system to investigate mechanisms underlying collective behavior</w:t>
      </w:r>
      <w:r w:rsidR="007160FA" w:rsidRPr="004635A2">
        <w:rPr>
          <w:color w:val="auto"/>
        </w:rPr>
        <w:fldChar w:fldCharType="begin"/>
      </w:r>
      <w:r w:rsidR="00B5771D" w:rsidRPr="004635A2">
        <w:rPr>
          <w:color w:val="auto"/>
        </w:rPr>
        <w:instrText xml:space="preserve"> ADDIN PAPERS2_CITATIONS &lt;citation&gt;&lt;priority&gt;9&lt;/priority&gt;&lt;uuid&gt;0564570B-F532-422D-AB12-02E8B21CF19F&lt;/uuid&gt;&lt;publications&gt;&lt;publication&gt;&lt;subtype&gt;400&lt;/subtype&gt;&lt;publisher&gt;Springer US&lt;/publisher&gt;&lt;title&gt;C. elegans collectively forms dynamical networks&lt;/title&gt;&lt;url&gt;http://dx.doi.org/10.1038/s41467-019-08537-y&lt;/url&gt;&lt;volume&gt;10&lt;/volume&gt;&lt;publication_date&gt;99201902071200000000222000&lt;/publication_date&gt;&lt;uuid&gt;A4AC45A6-C319-4853-AFAC-AA7C28F25E8E&lt;/uuid&gt;&lt;type&gt;400&lt;/type&gt;&lt;number&gt;1&lt;/number&gt;&lt;doi&gt;10.1038/s41467-019-08537-y&lt;/doi&gt;&lt;startpage&gt;1&lt;/startpage&gt;&lt;endpage&gt;9&lt;/endpage&gt;&lt;bundle&gt;&lt;publication&gt;&lt;title&gt;Nature communications&lt;/title&gt;&lt;uuid&gt;9ACC1992-9DFC-4CEF-8536-326F5079D272&lt;/uuid&gt;&lt;subtype&gt;-100&lt;/subtype&gt;&lt;publisher&gt;Nature Publishing Group&lt;/publisher&gt;&lt;type&gt;-100&lt;/type&gt;&lt;/publication&gt;&lt;/bundle&gt;&lt;authors&gt;&lt;author&gt;&lt;lastName&gt;Sugi&lt;/lastName&gt;&lt;firstName&gt;Takuma&lt;/firstName&gt;&lt;/author&gt;&lt;author&gt;&lt;lastName&gt;Ito&lt;/lastName&gt;&lt;firstName&gt;Hiroshi&lt;/firstName&gt;&lt;/author&gt;&lt;author&gt;&lt;lastName&gt;Nishimura&lt;/lastName&gt;&lt;firstName&gt;Masaki&lt;/firstName&gt;&lt;/author&gt;&lt;author&gt;&lt;lastName&gt;Nagai&lt;/lastName&gt;&lt;firstName&gt;Ken&lt;/firstName&gt;&lt;middleNames&gt;H&lt;/middleNames&gt;&lt;/author&gt;&lt;/authors&gt;&lt;/publication&gt;&lt;/publications&gt;&lt;cites&gt;&lt;/cites&gt;&lt;/citation&gt;</w:instrText>
      </w:r>
      <w:r w:rsidR="007160FA" w:rsidRPr="004635A2">
        <w:rPr>
          <w:color w:val="auto"/>
        </w:rPr>
        <w:fldChar w:fldCharType="separate"/>
      </w:r>
      <w:r w:rsidR="00B5771D" w:rsidRPr="004635A2">
        <w:rPr>
          <w:color w:val="auto"/>
          <w:vertAlign w:val="superscript"/>
        </w:rPr>
        <w:t>23</w:t>
      </w:r>
      <w:r w:rsidR="007160FA" w:rsidRPr="004635A2">
        <w:rPr>
          <w:color w:val="auto"/>
        </w:rPr>
        <w:fldChar w:fldCharType="end"/>
      </w:r>
      <w:r w:rsidR="007160FA" w:rsidRPr="004635A2">
        <w:rPr>
          <w:color w:val="auto"/>
          <w:lang w:eastAsia="ja-JP"/>
        </w:rPr>
        <w:t xml:space="preserve">. </w:t>
      </w:r>
      <w:r w:rsidR="00B4014E" w:rsidRPr="004635A2">
        <w:rPr>
          <w:color w:val="auto"/>
          <w:lang w:eastAsia="ja-JP"/>
        </w:rPr>
        <w:t xml:space="preserve">Therefore, </w:t>
      </w:r>
      <w:r w:rsidR="00AE57F5" w:rsidRPr="004635A2">
        <w:rPr>
          <w:color w:val="auto"/>
          <w:lang w:eastAsia="ja-JP"/>
        </w:rPr>
        <w:t xml:space="preserve">further biological applications and extensions of </w:t>
      </w:r>
      <w:r w:rsidRPr="004635A2">
        <w:rPr>
          <w:color w:val="auto"/>
          <w:lang w:eastAsia="ja-JP"/>
        </w:rPr>
        <w:t xml:space="preserve">the </w:t>
      </w:r>
      <w:r w:rsidR="00B4014E" w:rsidRPr="004635A2">
        <w:rPr>
          <w:color w:val="auto"/>
          <w:lang w:eastAsia="ja-JP"/>
        </w:rPr>
        <w:t xml:space="preserve">method </w:t>
      </w:r>
      <w:r w:rsidR="00AE57F5" w:rsidRPr="004635A2">
        <w:rPr>
          <w:color w:val="auto"/>
          <w:lang w:eastAsia="ja-JP"/>
        </w:rPr>
        <w:t>likely</w:t>
      </w:r>
      <w:r w:rsidR="00B4014E" w:rsidRPr="004635A2">
        <w:rPr>
          <w:color w:val="auto"/>
          <w:lang w:eastAsia="ja-JP"/>
        </w:rPr>
        <w:t xml:space="preserve"> </w:t>
      </w:r>
      <w:r w:rsidR="00DB7BB0" w:rsidRPr="004635A2">
        <w:rPr>
          <w:color w:val="auto"/>
          <w:lang w:eastAsia="ja-JP"/>
        </w:rPr>
        <w:t>will enable</w:t>
      </w:r>
      <w:r w:rsidR="00B4014E" w:rsidRPr="004635A2">
        <w:rPr>
          <w:color w:val="auto"/>
          <w:lang w:eastAsia="ja-JP"/>
        </w:rPr>
        <w:t xml:space="preserve"> us to understand neural mechanism</w:t>
      </w:r>
      <w:r w:rsidR="00B444C7" w:rsidRPr="004635A2">
        <w:rPr>
          <w:color w:val="auto"/>
          <w:lang w:eastAsia="ja-JP"/>
        </w:rPr>
        <w:t>s</w:t>
      </w:r>
      <w:r w:rsidR="00B4014E" w:rsidRPr="004635A2">
        <w:rPr>
          <w:color w:val="auto"/>
          <w:lang w:eastAsia="ja-JP"/>
        </w:rPr>
        <w:t xml:space="preserve"> underlying mechanosensory behaviors.</w:t>
      </w:r>
    </w:p>
    <w:p w14:paraId="4298D8F4" w14:textId="77777777" w:rsidR="00014314" w:rsidRPr="00863B4E" w:rsidRDefault="00014314" w:rsidP="001B1519">
      <w:pPr>
        <w:rPr>
          <w:color w:val="auto"/>
          <w:lang w:eastAsia="ja-JP"/>
        </w:rPr>
      </w:pPr>
    </w:p>
    <w:p w14:paraId="7CC7EA92" w14:textId="5FA3D547" w:rsidR="00AA03DF" w:rsidRPr="00863B4E" w:rsidRDefault="00AA03DF" w:rsidP="001B1519">
      <w:pPr>
        <w:pStyle w:val="NormalWeb"/>
        <w:spacing w:before="0" w:beforeAutospacing="0" w:after="0" w:afterAutospacing="0"/>
        <w:rPr>
          <w:color w:val="808080"/>
        </w:rPr>
      </w:pPr>
      <w:r w:rsidRPr="00863B4E">
        <w:rPr>
          <w:b/>
          <w:bCs/>
        </w:rPr>
        <w:t>ACKNOWLEDGMENTS:</w:t>
      </w:r>
    </w:p>
    <w:p w14:paraId="1C7ECC64" w14:textId="4687BB99" w:rsidR="007A4DD6" w:rsidRPr="00863B4E" w:rsidRDefault="00186656" w:rsidP="007A4DD6">
      <w:pPr>
        <w:rPr>
          <w:color w:val="auto"/>
        </w:rPr>
      </w:pPr>
      <w:r w:rsidRPr="00863B4E">
        <w:rPr>
          <w:color w:val="auto"/>
        </w:rPr>
        <w:t xml:space="preserve">We thank the </w:t>
      </w:r>
      <w:r w:rsidRPr="00863B4E">
        <w:rPr>
          <w:i/>
          <w:color w:val="auto"/>
        </w:rPr>
        <w:t>Caenorhabditis</w:t>
      </w:r>
      <w:r w:rsidRPr="00863B4E">
        <w:rPr>
          <w:color w:val="auto"/>
        </w:rPr>
        <w:t xml:space="preserve"> Genetics Center for providing the strains used in this study. This publication </w:t>
      </w:r>
      <w:r w:rsidR="0006080B" w:rsidRPr="00863B4E">
        <w:rPr>
          <w:color w:val="auto"/>
        </w:rPr>
        <w:t>was supported by JSPS KAKENHI Grant-in-Aid for Scientifi</w:t>
      </w:r>
      <w:r w:rsidR="00C04838" w:rsidRPr="00863B4E">
        <w:rPr>
          <w:color w:val="auto"/>
        </w:rPr>
        <w:t>c</w:t>
      </w:r>
      <w:r w:rsidR="0006080B" w:rsidRPr="00863B4E">
        <w:rPr>
          <w:color w:val="auto"/>
        </w:rPr>
        <w:t xml:space="preserve"> research (B) (Grant no. JP18</w:t>
      </w:r>
      <w:r w:rsidR="001B03A3" w:rsidRPr="00863B4E">
        <w:rPr>
          <w:color w:val="auto"/>
        </w:rPr>
        <w:t>H02483</w:t>
      </w:r>
      <w:r w:rsidR="0006080B" w:rsidRPr="00863B4E">
        <w:rPr>
          <w:color w:val="auto"/>
        </w:rPr>
        <w:t xml:space="preserve">), on Innovative areas “Science of Soft Robot” project (Grant no. JP18H05474), </w:t>
      </w:r>
      <w:r w:rsidR="001B03A3" w:rsidRPr="00863B4E">
        <w:rPr>
          <w:color w:val="auto"/>
        </w:rPr>
        <w:t>the PRIME from Japan Agency for Medical Research and Development (grant number 19gm6110022h001)</w:t>
      </w:r>
      <w:r w:rsidR="00B02838" w:rsidRPr="00863B4E">
        <w:rPr>
          <w:color w:val="auto"/>
        </w:rPr>
        <w:t>, and the Shimadzu foundation</w:t>
      </w:r>
      <w:r w:rsidR="001B03A3" w:rsidRPr="00863B4E">
        <w:rPr>
          <w:color w:val="auto"/>
        </w:rPr>
        <w:t>.</w:t>
      </w:r>
    </w:p>
    <w:p w14:paraId="4773DACA" w14:textId="77777777" w:rsidR="00AA03DF" w:rsidRPr="00863B4E" w:rsidRDefault="00AA03DF" w:rsidP="001B1519">
      <w:pPr>
        <w:rPr>
          <w:b/>
          <w:bCs/>
        </w:rPr>
      </w:pPr>
    </w:p>
    <w:p w14:paraId="429D55A5" w14:textId="2B39DF28" w:rsidR="00AA03DF" w:rsidRPr="00863B4E" w:rsidRDefault="00AA03DF" w:rsidP="001B1519">
      <w:pPr>
        <w:pStyle w:val="NormalWeb"/>
        <w:spacing w:before="0" w:beforeAutospacing="0" w:after="0" w:afterAutospacing="0"/>
        <w:rPr>
          <w:color w:val="808080"/>
        </w:rPr>
      </w:pPr>
      <w:r w:rsidRPr="00863B4E">
        <w:rPr>
          <w:b/>
        </w:rPr>
        <w:t>DISCLOSURES</w:t>
      </w:r>
      <w:r w:rsidRPr="00863B4E">
        <w:rPr>
          <w:b/>
          <w:bCs/>
        </w:rPr>
        <w:t>:</w:t>
      </w:r>
    </w:p>
    <w:p w14:paraId="28EB61C0" w14:textId="55EFB924" w:rsidR="007A4DD6" w:rsidRPr="00863B4E" w:rsidRDefault="00FF12CD" w:rsidP="007A4DD6">
      <w:pPr>
        <w:rPr>
          <w:color w:val="auto"/>
        </w:rPr>
      </w:pPr>
      <w:r w:rsidRPr="00863B4E">
        <w:rPr>
          <w:color w:val="auto"/>
        </w:rPr>
        <w:t>The authors have no</w:t>
      </w:r>
      <w:r w:rsidR="00EA02E5" w:rsidRPr="00863B4E">
        <w:rPr>
          <w:color w:val="auto"/>
        </w:rPr>
        <w:t xml:space="preserve"> conflicts of interest</w:t>
      </w:r>
      <w:r w:rsidRPr="00863B4E">
        <w:rPr>
          <w:color w:val="auto"/>
        </w:rPr>
        <w:t xml:space="preserve"> to disclose</w:t>
      </w:r>
      <w:r w:rsidR="008244D1" w:rsidRPr="00863B4E">
        <w:rPr>
          <w:color w:val="auto"/>
        </w:rPr>
        <w:t>.</w:t>
      </w:r>
    </w:p>
    <w:p w14:paraId="6911CF2D" w14:textId="77777777" w:rsidR="00AA03DF" w:rsidRPr="00863B4E" w:rsidRDefault="00AA03DF" w:rsidP="001B1519">
      <w:pPr>
        <w:rPr>
          <w:color w:val="auto"/>
        </w:rPr>
      </w:pPr>
    </w:p>
    <w:p w14:paraId="3856067F" w14:textId="607CA5AF" w:rsidR="00B5771D" w:rsidRPr="00863B4E" w:rsidRDefault="009726EE" w:rsidP="00F3781F">
      <w:pPr>
        <w:rPr>
          <w:b/>
          <w:color w:val="000000" w:themeColor="text1"/>
        </w:rPr>
      </w:pPr>
      <w:r w:rsidRPr="00863B4E">
        <w:rPr>
          <w:b/>
          <w:bCs/>
        </w:rPr>
        <w:t>REFERENCES</w:t>
      </w:r>
      <w:r w:rsidR="00D04760" w:rsidRPr="00863B4E">
        <w:rPr>
          <w:b/>
          <w:bCs/>
        </w:rPr>
        <w:t>:</w:t>
      </w:r>
    </w:p>
    <w:p w14:paraId="22F175D3" w14:textId="77777777" w:rsidR="00B5771D" w:rsidRPr="00863B4E" w:rsidRDefault="00B5771D" w:rsidP="00F3781F">
      <w:pPr>
        <w:rPr>
          <w:color w:val="808080" w:themeColor="background1" w:themeShade="80"/>
          <w:lang w:eastAsia="ja-JP"/>
        </w:rPr>
      </w:pPr>
    </w:p>
    <w:p w14:paraId="3397E6F7" w14:textId="59165037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r w:rsidRPr="00863B4E">
        <w:rPr>
          <w:color w:val="auto"/>
        </w:rPr>
        <w:t>Hill, P. S. M.</w:t>
      </w:r>
      <w:r w:rsidR="00A70218" w:rsidRPr="00863B4E">
        <w:rPr>
          <w:color w:val="auto"/>
        </w:rPr>
        <w:t xml:space="preserve">, </w:t>
      </w:r>
      <w:r w:rsidRPr="00863B4E">
        <w:rPr>
          <w:color w:val="auto"/>
        </w:rPr>
        <w:t xml:space="preserve">Wessel, A. Biotremology. </w:t>
      </w:r>
      <w:r w:rsidRPr="00863B4E">
        <w:rPr>
          <w:i/>
          <w:iCs/>
          <w:color w:val="auto"/>
        </w:rPr>
        <w:t>Current Biology</w:t>
      </w:r>
      <w:r w:rsidR="00045E08" w:rsidRPr="001B33F1">
        <w:rPr>
          <w:color w:val="auto"/>
        </w:rPr>
        <w:t>.</w:t>
      </w:r>
      <w:r w:rsidRPr="00045E08">
        <w:rPr>
          <w:color w:val="auto"/>
        </w:rPr>
        <w:t xml:space="preserve"> </w:t>
      </w:r>
      <w:r w:rsidRPr="00863B4E">
        <w:rPr>
          <w:b/>
          <w:bCs/>
          <w:color w:val="auto"/>
        </w:rPr>
        <w:t>26</w:t>
      </w:r>
      <w:r w:rsidRPr="00863B4E">
        <w:rPr>
          <w:color w:val="auto"/>
        </w:rPr>
        <w:t xml:space="preserve"> (5), R187–R191</w:t>
      </w:r>
      <w:r w:rsidR="00A70218" w:rsidRPr="00863B4E">
        <w:rPr>
          <w:color w:val="auto"/>
        </w:rPr>
        <w:t xml:space="preserve"> </w:t>
      </w:r>
      <w:r w:rsidRPr="00863B4E">
        <w:rPr>
          <w:color w:val="auto"/>
        </w:rPr>
        <w:t>(2016).</w:t>
      </w:r>
    </w:p>
    <w:p w14:paraId="65845BFC" w14:textId="69FA5A4B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proofErr w:type="spellStart"/>
      <w:r w:rsidRPr="00863B4E">
        <w:rPr>
          <w:color w:val="auto"/>
        </w:rPr>
        <w:t>Fettiplace</w:t>
      </w:r>
      <w:proofErr w:type="spellEnd"/>
      <w:r w:rsidRPr="00863B4E">
        <w:rPr>
          <w:color w:val="auto"/>
        </w:rPr>
        <w:t>, R.</w:t>
      </w:r>
      <w:r w:rsidR="00A70218">
        <w:rPr>
          <w:color w:val="auto"/>
        </w:rPr>
        <w:t xml:space="preserve">, </w:t>
      </w:r>
      <w:r w:rsidRPr="00863B4E">
        <w:rPr>
          <w:color w:val="auto"/>
        </w:rPr>
        <w:t xml:space="preserve">Hackney, C. M. The sensory and motor roles of auditory hair cells. </w:t>
      </w:r>
      <w:r w:rsidRPr="00863B4E">
        <w:rPr>
          <w:i/>
          <w:iCs/>
          <w:color w:val="auto"/>
        </w:rPr>
        <w:t>Nature Reviews Neuroscience</w:t>
      </w:r>
      <w:r w:rsidR="00194FA2" w:rsidRPr="001B33F1">
        <w:rPr>
          <w:color w:val="auto"/>
        </w:rPr>
        <w:t>.</w:t>
      </w:r>
      <w:r w:rsidRPr="00045E08">
        <w:rPr>
          <w:color w:val="auto"/>
        </w:rPr>
        <w:t xml:space="preserve"> </w:t>
      </w:r>
      <w:r w:rsidRPr="00863B4E">
        <w:rPr>
          <w:b/>
          <w:bCs/>
          <w:color w:val="auto"/>
        </w:rPr>
        <w:t>7</w:t>
      </w:r>
      <w:r w:rsidRPr="00863B4E">
        <w:rPr>
          <w:color w:val="auto"/>
        </w:rPr>
        <w:t xml:space="preserve"> (1), 19–29</w:t>
      </w:r>
      <w:r w:rsidR="00194FA2">
        <w:rPr>
          <w:color w:val="auto"/>
        </w:rPr>
        <w:t xml:space="preserve"> </w:t>
      </w:r>
      <w:r w:rsidRPr="00863B4E">
        <w:rPr>
          <w:color w:val="auto"/>
        </w:rPr>
        <w:t>(2006).</w:t>
      </w:r>
    </w:p>
    <w:p w14:paraId="21C9AC9D" w14:textId="55A81496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r w:rsidRPr="00863B4E">
        <w:rPr>
          <w:color w:val="auto"/>
        </w:rPr>
        <w:t>Vogel, V.</w:t>
      </w:r>
      <w:r w:rsidR="00194FA2">
        <w:rPr>
          <w:color w:val="auto"/>
        </w:rPr>
        <w:t xml:space="preserve">, </w:t>
      </w:r>
      <w:r w:rsidRPr="00863B4E">
        <w:rPr>
          <w:color w:val="auto"/>
        </w:rPr>
        <w:t xml:space="preserve">Sheetz, M. Local force and geometry sensing regulate cell functions. </w:t>
      </w:r>
      <w:r w:rsidRPr="00863B4E">
        <w:rPr>
          <w:i/>
          <w:iCs/>
          <w:color w:val="auto"/>
        </w:rPr>
        <w:t>Nature Reviews Molecular Cell Biology</w:t>
      </w:r>
      <w:r w:rsidR="00194FA2" w:rsidRPr="001B33F1">
        <w:rPr>
          <w:color w:val="auto"/>
        </w:rPr>
        <w:t>.</w:t>
      </w:r>
      <w:r w:rsidRPr="00045E08">
        <w:rPr>
          <w:color w:val="auto"/>
        </w:rPr>
        <w:t xml:space="preserve"> </w:t>
      </w:r>
      <w:r w:rsidRPr="00863B4E">
        <w:rPr>
          <w:b/>
          <w:bCs/>
          <w:color w:val="auto"/>
        </w:rPr>
        <w:t>7</w:t>
      </w:r>
      <w:r w:rsidRPr="00863B4E">
        <w:rPr>
          <w:color w:val="auto"/>
        </w:rPr>
        <w:t xml:space="preserve"> (4), 265–275</w:t>
      </w:r>
      <w:r w:rsidR="00194FA2">
        <w:rPr>
          <w:color w:val="auto"/>
        </w:rPr>
        <w:t xml:space="preserve"> </w:t>
      </w:r>
      <w:r w:rsidRPr="00863B4E">
        <w:rPr>
          <w:color w:val="auto"/>
        </w:rPr>
        <w:t>(2006).</w:t>
      </w:r>
    </w:p>
    <w:p w14:paraId="50EFC33F" w14:textId="0E78B0B0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r w:rsidRPr="00863B4E">
        <w:rPr>
          <w:color w:val="auto"/>
        </w:rPr>
        <w:t>Katta, S., Krieg, M.</w:t>
      </w:r>
      <w:r w:rsidR="00194FA2">
        <w:rPr>
          <w:color w:val="auto"/>
        </w:rPr>
        <w:t xml:space="preserve">, </w:t>
      </w:r>
      <w:r w:rsidRPr="00863B4E">
        <w:rPr>
          <w:color w:val="auto"/>
        </w:rPr>
        <w:t xml:space="preserve">Goodman, M. B. Feeling force: physical and physiological principles enabling sensory </w:t>
      </w:r>
      <w:proofErr w:type="spellStart"/>
      <w:r w:rsidRPr="00863B4E">
        <w:rPr>
          <w:color w:val="auto"/>
        </w:rPr>
        <w:t>mechanotransduction</w:t>
      </w:r>
      <w:proofErr w:type="spellEnd"/>
      <w:r w:rsidRPr="00863B4E">
        <w:rPr>
          <w:color w:val="auto"/>
        </w:rPr>
        <w:t xml:space="preserve">. </w:t>
      </w:r>
      <w:r w:rsidRPr="00863B4E">
        <w:rPr>
          <w:i/>
          <w:iCs/>
          <w:color w:val="auto"/>
        </w:rPr>
        <w:t>Annual Review of Cell and Developmental Biology</w:t>
      </w:r>
      <w:r w:rsidR="00194FA2" w:rsidRPr="001B33F1">
        <w:rPr>
          <w:color w:val="auto"/>
        </w:rPr>
        <w:t>.</w:t>
      </w:r>
      <w:r w:rsidRPr="00045E08">
        <w:rPr>
          <w:color w:val="auto"/>
        </w:rPr>
        <w:t xml:space="preserve"> </w:t>
      </w:r>
      <w:r w:rsidRPr="00863B4E">
        <w:rPr>
          <w:b/>
          <w:bCs/>
          <w:color w:val="auto"/>
        </w:rPr>
        <w:t>31</w:t>
      </w:r>
      <w:r w:rsidRPr="00863B4E">
        <w:rPr>
          <w:color w:val="auto"/>
        </w:rPr>
        <w:t>, 347–371</w:t>
      </w:r>
      <w:r w:rsidR="00194FA2">
        <w:rPr>
          <w:color w:val="auto"/>
        </w:rPr>
        <w:t xml:space="preserve"> </w:t>
      </w:r>
      <w:r w:rsidRPr="00863B4E">
        <w:rPr>
          <w:color w:val="auto"/>
        </w:rPr>
        <w:t>(2015).</w:t>
      </w:r>
    </w:p>
    <w:p w14:paraId="19223B47" w14:textId="6632DD9E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r w:rsidRPr="00863B4E">
        <w:rPr>
          <w:color w:val="auto"/>
        </w:rPr>
        <w:t>Orr, A. W., Helmke, B. P., Blackman, B. R.</w:t>
      </w:r>
      <w:r w:rsidR="00194FA2">
        <w:rPr>
          <w:color w:val="auto"/>
        </w:rPr>
        <w:t xml:space="preserve">, </w:t>
      </w:r>
      <w:r w:rsidRPr="00863B4E">
        <w:rPr>
          <w:color w:val="auto"/>
        </w:rPr>
        <w:t xml:space="preserve">Schwartz, M. A. Mechanisms of </w:t>
      </w:r>
      <w:proofErr w:type="spellStart"/>
      <w:r w:rsidRPr="00863B4E">
        <w:rPr>
          <w:color w:val="auto"/>
        </w:rPr>
        <w:t>mechanotransduction</w:t>
      </w:r>
      <w:proofErr w:type="spellEnd"/>
      <w:r w:rsidRPr="00863B4E">
        <w:rPr>
          <w:color w:val="auto"/>
        </w:rPr>
        <w:t xml:space="preserve">. </w:t>
      </w:r>
      <w:r w:rsidRPr="00863B4E">
        <w:rPr>
          <w:i/>
          <w:iCs/>
          <w:color w:val="auto"/>
        </w:rPr>
        <w:t xml:space="preserve">Developmental </w:t>
      </w:r>
      <w:r w:rsidR="00045E08">
        <w:rPr>
          <w:i/>
          <w:iCs/>
          <w:color w:val="auto"/>
        </w:rPr>
        <w:t>C</w:t>
      </w:r>
      <w:r w:rsidRPr="00863B4E">
        <w:rPr>
          <w:i/>
          <w:iCs/>
          <w:color w:val="auto"/>
        </w:rPr>
        <w:t>ell</w:t>
      </w:r>
      <w:r w:rsidR="00194FA2" w:rsidRPr="001B33F1">
        <w:rPr>
          <w:color w:val="auto"/>
        </w:rPr>
        <w:t>.</w:t>
      </w:r>
      <w:r w:rsidRPr="00045E08">
        <w:rPr>
          <w:color w:val="auto"/>
        </w:rPr>
        <w:t xml:space="preserve"> </w:t>
      </w:r>
      <w:r w:rsidRPr="00863B4E">
        <w:rPr>
          <w:b/>
          <w:bCs/>
          <w:color w:val="auto"/>
        </w:rPr>
        <w:t>10</w:t>
      </w:r>
      <w:r w:rsidRPr="00863B4E">
        <w:rPr>
          <w:color w:val="auto"/>
        </w:rPr>
        <w:t xml:space="preserve"> (1), 11–20</w:t>
      </w:r>
      <w:r w:rsidR="00194FA2">
        <w:rPr>
          <w:color w:val="auto"/>
        </w:rPr>
        <w:t xml:space="preserve"> </w:t>
      </w:r>
      <w:r w:rsidRPr="00863B4E">
        <w:rPr>
          <w:color w:val="auto"/>
        </w:rPr>
        <w:t>(2006).</w:t>
      </w:r>
    </w:p>
    <w:p w14:paraId="5148E224" w14:textId="237A694B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r w:rsidRPr="00863B4E">
        <w:rPr>
          <w:color w:val="auto"/>
        </w:rPr>
        <w:t>Goodman, M. B.</w:t>
      </w:r>
      <w:r w:rsidR="00194FA2">
        <w:rPr>
          <w:color w:val="auto"/>
        </w:rPr>
        <w:t>,</w:t>
      </w:r>
      <w:r w:rsidRPr="00863B4E">
        <w:rPr>
          <w:color w:val="auto"/>
        </w:rPr>
        <w:t xml:space="preserve"> Sengupta, P. How </w:t>
      </w:r>
      <w:r w:rsidR="00194FA2">
        <w:rPr>
          <w:i/>
          <w:iCs/>
          <w:color w:val="auto"/>
        </w:rPr>
        <w:t>C</w:t>
      </w:r>
      <w:r w:rsidR="00194FA2" w:rsidRPr="006C3A91">
        <w:rPr>
          <w:i/>
          <w:iCs/>
          <w:color w:val="auto"/>
        </w:rPr>
        <w:t>aenorhabditis</w:t>
      </w:r>
      <w:r w:rsidRPr="00863B4E">
        <w:rPr>
          <w:i/>
          <w:iCs/>
          <w:color w:val="auto"/>
        </w:rPr>
        <w:t xml:space="preserve"> elegans</w:t>
      </w:r>
      <w:r w:rsidRPr="00863B4E">
        <w:rPr>
          <w:color w:val="auto"/>
        </w:rPr>
        <w:t xml:space="preserve"> </w:t>
      </w:r>
      <w:r w:rsidR="00194FA2">
        <w:rPr>
          <w:color w:val="auto"/>
        </w:rPr>
        <w:t>s</w:t>
      </w:r>
      <w:r w:rsidRPr="00863B4E">
        <w:rPr>
          <w:color w:val="auto"/>
        </w:rPr>
        <w:t xml:space="preserve">enses </w:t>
      </w:r>
      <w:r w:rsidR="00194FA2">
        <w:rPr>
          <w:color w:val="auto"/>
        </w:rPr>
        <w:t>m</w:t>
      </w:r>
      <w:r w:rsidR="00194FA2" w:rsidRPr="00863B4E">
        <w:rPr>
          <w:color w:val="auto"/>
        </w:rPr>
        <w:t xml:space="preserve">echanical </w:t>
      </w:r>
      <w:r w:rsidR="00194FA2">
        <w:rPr>
          <w:color w:val="auto"/>
        </w:rPr>
        <w:t>s</w:t>
      </w:r>
      <w:r w:rsidR="00194FA2" w:rsidRPr="00863B4E">
        <w:rPr>
          <w:color w:val="auto"/>
        </w:rPr>
        <w:t>tress</w:t>
      </w:r>
      <w:r w:rsidRPr="00863B4E">
        <w:rPr>
          <w:color w:val="auto"/>
        </w:rPr>
        <w:t xml:space="preserve">, </w:t>
      </w:r>
      <w:r w:rsidR="00194FA2">
        <w:rPr>
          <w:color w:val="auto"/>
        </w:rPr>
        <w:t>t</w:t>
      </w:r>
      <w:r w:rsidR="00194FA2" w:rsidRPr="00863B4E">
        <w:rPr>
          <w:color w:val="auto"/>
        </w:rPr>
        <w:t>emperature</w:t>
      </w:r>
      <w:r w:rsidRPr="00863B4E">
        <w:rPr>
          <w:color w:val="auto"/>
        </w:rPr>
        <w:t xml:space="preserve">, and </w:t>
      </w:r>
      <w:r w:rsidR="00194FA2">
        <w:rPr>
          <w:color w:val="auto"/>
        </w:rPr>
        <w:t>o</w:t>
      </w:r>
      <w:r w:rsidR="00194FA2" w:rsidRPr="00863B4E">
        <w:rPr>
          <w:color w:val="auto"/>
        </w:rPr>
        <w:t xml:space="preserve">ther </w:t>
      </w:r>
      <w:r w:rsidR="00194FA2">
        <w:rPr>
          <w:color w:val="auto"/>
        </w:rPr>
        <w:t>p</w:t>
      </w:r>
      <w:r w:rsidRPr="00863B4E">
        <w:rPr>
          <w:color w:val="auto"/>
        </w:rPr>
        <w:t xml:space="preserve">hysical </w:t>
      </w:r>
      <w:r w:rsidR="00194FA2">
        <w:rPr>
          <w:color w:val="auto"/>
        </w:rPr>
        <w:t>s</w:t>
      </w:r>
      <w:r w:rsidR="00194FA2" w:rsidRPr="00863B4E">
        <w:rPr>
          <w:color w:val="auto"/>
        </w:rPr>
        <w:t>timuli</w:t>
      </w:r>
      <w:r w:rsidRPr="00863B4E">
        <w:rPr>
          <w:color w:val="auto"/>
        </w:rPr>
        <w:t xml:space="preserve">. </w:t>
      </w:r>
      <w:r w:rsidRPr="00863B4E">
        <w:rPr>
          <w:i/>
          <w:iCs/>
          <w:color w:val="auto"/>
        </w:rPr>
        <w:t>Genetics</w:t>
      </w:r>
      <w:r w:rsidR="00194FA2" w:rsidRPr="001B33F1">
        <w:rPr>
          <w:color w:val="auto"/>
        </w:rPr>
        <w:t>.</w:t>
      </w:r>
      <w:r w:rsidRPr="00045E08">
        <w:rPr>
          <w:color w:val="auto"/>
        </w:rPr>
        <w:t xml:space="preserve"> </w:t>
      </w:r>
      <w:r w:rsidRPr="00863B4E">
        <w:rPr>
          <w:b/>
          <w:bCs/>
          <w:color w:val="auto"/>
        </w:rPr>
        <w:t>212</w:t>
      </w:r>
      <w:r w:rsidRPr="00863B4E">
        <w:rPr>
          <w:color w:val="auto"/>
        </w:rPr>
        <w:t xml:space="preserve"> (1), 25–51</w:t>
      </w:r>
      <w:r w:rsidR="00194FA2">
        <w:rPr>
          <w:color w:val="auto"/>
        </w:rPr>
        <w:t xml:space="preserve"> </w:t>
      </w:r>
      <w:r w:rsidRPr="00863B4E">
        <w:rPr>
          <w:color w:val="auto"/>
        </w:rPr>
        <w:t>(2019).</w:t>
      </w:r>
    </w:p>
    <w:p w14:paraId="741866A0" w14:textId="36CC228A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proofErr w:type="spellStart"/>
      <w:r w:rsidRPr="00863B4E">
        <w:rPr>
          <w:color w:val="auto"/>
        </w:rPr>
        <w:t>Chalfie</w:t>
      </w:r>
      <w:proofErr w:type="spellEnd"/>
      <w:r w:rsidRPr="00863B4E">
        <w:rPr>
          <w:color w:val="auto"/>
        </w:rPr>
        <w:t>, M.</w:t>
      </w:r>
      <w:r w:rsidR="00045E08">
        <w:rPr>
          <w:color w:val="auto"/>
        </w:rPr>
        <w:t xml:space="preserve"> et al</w:t>
      </w:r>
      <w:r w:rsidRPr="00863B4E">
        <w:rPr>
          <w:color w:val="auto"/>
        </w:rPr>
        <w:t xml:space="preserve">. The neural circuit for touch sensitivity in </w:t>
      </w:r>
      <w:r w:rsidRPr="00863B4E">
        <w:rPr>
          <w:i/>
          <w:iCs/>
          <w:color w:val="auto"/>
        </w:rPr>
        <w:t>Caenorhabditis elegans</w:t>
      </w:r>
      <w:r w:rsidRPr="00863B4E">
        <w:rPr>
          <w:color w:val="auto"/>
        </w:rPr>
        <w:t xml:space="preserve">. </w:t>
      </w:r>
      <w:r w:rsidRPr="00863B4E">
        <w:rPr>
          <w:i/>
          <w:iCs/>
          <w:color w:val="auto"/>
        </w:rPr>
        <w:t xml:space="preserve">The Journal of </w:t>
      </w:r>
      <w:r w:rsidR="00194FA2">
        <w:rPr>
          <w:i/>
          <w:iCs/>
          <w:color w:val="auto"/>
        </w:rPr>
        <w:t>N</w:t>
      </w:r>
      <w:r w:rsidRPr="00863B4E">
        <w:rPr>
          <w:i/>
          <w:iCs/>
          <w:color w:val="auto"/>
        </w:rPr>
        <w:t xml:space="preserve">euroscience: </w:t>
      </w:r>
      <w:r w:rsidR="00194FA2">
        <w:rPr>
          <w:i/>
          <w:iCs/>
          <w:color w:val="auto"/>
        </w:rPr>
        <w:t>T</w:t>
      </w:r>
      <w:r w:rsidRPr="00863B4E">
        <w:rPr>
          <w:i/>
          <w:iCs/>
          <w:color w:val="auto"/>
        </w:rPr>
        <w:t xml:space="preserve">he </w:t>
      </w:r>
      <w:r w:rsidR="00194FA2">
        <w:rPr>
          <w:i/>
          <w:iCs/>
          <w:color w:val="auto"/>
        </w:rPr>
        <w:t>O</w:t>
      </w:r>
      <w:r w:rsidRPr="00863B4E">
        <w:rPr>
          <w:i/>
          <w:iCs/>
          <w:color w:val="auto"/>
        </w:rPr>
        <w:t xml:space="preserve">fficial </w:t>
      </w:r>
      <w:r w:rsidR="00194FA2">
        <w:rPr>
          <w:i/>
          <w:iCs/>
          <w:color w:val="auto"/>
        </w:rPr>
        <w:t>J</w:t>
      </w:r>
      <w:r w:rsidRPr="00863B4E">
        <w:rPr>
          <w:i/>
          <w:iCs/>
          <w:color w:val="auto"/>
        </w:rPr>
        <w:t>ournal of the Society for Neuroscience</w:t>
      </w:r>
      <w:r w:rsidR="00194FA2" w:rsidRPr="001B33F1">
        <w:rPr>
          <w:color w:val="auto"/>
        </w:rPr>
        <w:t>.</w:t>
      </w:r>
      <w:r w:rsidRPr="00045E08">
        <w:rPr>
          <w:color w:val="auto"/>
        </w:rPr>
        <w:t xml:space="preserve"> </w:t>
      </w:r>
      <w:r w:rsidRPr="00863B4E">
        <w:rPr>
          <w:b/>
          <w:bCs/>
          <w:color w:val="auto"/>
        </w:rPr>
        <w:t>5</w:t>
      </w:r>
      <w:r w:rsidRPr="00863B4E">
        <w:rPr>
          <w:color w:val="auto"/>
        </w:rPr>
        <w:t xml:space="preserve"> (4), 956–964 </w:t>
      </w:r>
      <w:r w:rsidRPr="00863B4E">
        <w:rPr>
          <w:color w:val="auto"/>
        </w:rPr>
        <w:lastRenderedPageBreak/>
        <w:t>(1985).</w:t>
      </w:r>
    </w:p>
    <w:p w14:paraId="67260960" w14:textId="712CA867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r w:rsidRPr="00863B4E">
        <w:rPr>
          <w:color w:val="auto"/>
        </w:rPr>
        <w:t>Wicks, S. R.</w:t>
      </w:r>
      <w:r w:rsidR="00194FA2">
        <w:rPr>
          <w:color w:val="auto"/>
        </w:rPr>
        <w:t xml:space="preserve">, </w:t>
      </w:r>
      <w:r w:rsidRPr="00863B4E">
        <w:rPr>
          <w:color w:val="auto"/>
        </w:rPr>
        <w:t xml:space="preserve">Rankin, C. H. The integration of antagonistic reflexes revealed by laser ablation of identified neurons determines habituation kinetics of the </w:t>
      </w:r>
      <w:r w:rsidRPr="00863B4E">
        <w:rPr>
          <w:i/>
          <w:iCs/>
          <w:color w:val="auto"/>
        </w:rPr>
        <w:t>Caenorhabditis elegans</w:t>
      </w:r>
      <w:r w:rsidRPr="00863B4E">
        <w:rPr>
          <w:color w:val="auto"/>
        </w:rPr>
        <w:t xml:space="preserve"> tap withdrawal response. </w:t>
      </w:r>
      <w:r w:rsidRPr="00863B4E">
        <w:rPr>
          <w:i/>
          <w:iCs/>
          <w:color w:val="auto"/>
        </w:rPr>
        <w:t xml:space="preserve">Journal of </w:t>
      </w:r>
      <w:r w:rsidR="00194FA2">
        <w:rPr>
          <w:i/>
          <w:iCs/>
          <w:color w:val="auto"/>
        </w:rPr>
        <w:t>C</w:t>
      </w:r>
      <w:r w:rsidRPr="00863B4E">
        <w:rPr>
          <w:i/>
          <w:iCs/>
          <w:color w:val="auto"/>
        </w:rPr>
        <w:t xml:space="preserve">omparative </w:t>
      </w:r>
      <w:r w:rsidR="00194FA2">
        <w:rPr>
          <w:i/>
          <w:iCs/>
          <w:color w:val="auto"/>
        </w:rPr>
        <w:t>P</w:t>
      </w:r>
      <w:r w:rsidRPr="00863B4E">
        <w:rPr>
          <w:i/>
          <w:iCs/>
          <w:color w:val="auto"/>
        </w:rPr>
        <w:t>hysiology. A</w:t>
      </w:r>
      <w:r w:rsidR="00194FA2">
        <w:rPr>
          <w:i/>
          <w:iCs/>
          <w:color w:val="auto"/>
        </w:rPr>
        <w:t xml:space="preserve"> </w:t>
      </w:r>
      <w:r w:rsidRPr="00863B4E">
        <w:rPr>
          <w:i/>
          <w:iCs/>
          <w:color w:val="auto"/>
        </w:rPr>
        <w:t xml:space="preserve">Sensory, </w:t>
      </w:r>
      <w:r w:rsidR="00194FA2">
        <w:rPr>
          <w:i/>
          <w:iCs/>
          <w:color w:val="auto"/>
        </w:rPr>
        <w:t>N</w:t>
      </w:r>
      <w:r w:rsidRPr="00863B4E">
        <w:rPr>
          <w:i/>
          <w:iCs/>
          <w:color w:val="auto"/>
        </w:rPr>
        <w:t xml:space="preserve">eural, and </w:t>
      </w:r>
      <w:r w:rsidR="00194FA2">
        <w:rPr>
          <w:i/>
          <w:iCs/>
          <w:color w:val="auto"/>
        </w:rPr>
        <w:t>B</w:t>
      </w:r>
      <w:r w:rsidRPr="00863B4E">
        <w:rPr>
          <w:i/>
          <w:iCs/>
          <w:color w:val="auto"/>
        </w:rPr>
        <w:t xml:space="preserve">ehavioral </w:t>
      </w:r>
      <w:r w:rsidR="00194FA2">
        <w:rPr>
          <w:i/>
          <w:iCs/>
          <w:color w:val="auto"/>
        </w:rPr>
        <w:t>P</w:t>
      </w:r>
      <w:r w:rsidRPr="00863B4E">
        <w:rPr>
          <w:i/>
          <w:iCs/>
          <w:color w:val="auto"/>
        </w:rPr>
        <w:t>hysiology</w:t>
      </w:r>
      <w:r w:rsidR="00194FA2" w:rsidRPr="001B33F1">
        <w:rPr>
          <w:color w:val="auto"/>
        </w:rPr>
        <w:t>.</w:t>
      </w:r>
      <w:r w:rsidRPr="00045E08">
        <w:rPr>
          <w:color w:val="auto"/>
        </w:rPr>
        <w:t xml:space="preserve"> </w:t>
      </w:r>
      <w:r w:rsidRPr="00863B4E">
        <w:rPr>
          <w:b/>
          <w:bCs/>
          <w:color w:val="auto"/>
        </w:rPr>
        <w:t>179</w:t>
      </w:r>
      <w:r w:rsidRPr="00863B4E">
        <w:rPr>
          <w:color w:val="auto"/>
        </w:rPr>
        <w:t xml:space="preserve"> (5), 675–685 (1996).</w:t>
      </w:r>
    </w:p>
    <w:p w14:paraId="39428E74" w14:textId="4D18907E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r w:rsidRPr="00863B4E">
        <w:rPr>
          <w:color w:val="auto"/>
        </w:rPr>
        <w:t>Rankin, C. H., Beck, C. D.</w:t>
      </w:r>
      <w:r w:rsidR="00194FA2">
        <w:rPr>
          <w:color w:val="auto"/>
        </w:rPr>
        <w:t xml:space="preserve">, </w:t>
      </w:r>
      <w:r w:rsidRPr="00863B4E">
        <w:rPr>
          <w:color w:val="auto"/>
        </w:rPr>
        <w:t xml:space="preserve">Chiba, C. M. </w:t>
      </w:r>
      <w:r w:rsidRPr="00863B4E">
        <w:rPr>
          <w:i/>
          <w:iCs/>
          <w:color w:val="auto"/>
        </w:rPr>
        <w:t>Caenorhabditis elegans</w:t>
      </w:r>
      <w:r w:rsidRPr="00863B4E">
        <w:rPr>
          <w:color w:val="auto"/>
        </w:rPr>
        <w:t xml:space="preserve">: a new model system for the study of learning and memory. </w:t>
      </w:r>
      <w:proofErr w:type="spellStart"/>
      <w:r w:rsidRPr="00863B4E">
        <w:rPr>
          <w:i/>
          <w:iCs/>
          <w:color w:val="auto"/>
        </w:rPr>
        <w:t>Behavioural</w:t>
      </w:r>
      <w:proofErr w:type="spellEnd"/>
      <w:r w:rsidRPr="00863B4E">
        <w:rPr>
          <w:i/>
          <w:iCs/>
          <w:color w:val="auto"/>
        </w:rPr>
        <w:t xml:space="preserve"> </w:t>
      </w:r>
      <w:r w:rsidR="00194FA2">
        <w:rPr>
          <w:i/>
          <w:iCs/>
          <w:color w:val="auto"/>
        </w:rPr>
        <w:t>B</w:t>
      </w:r>
      <w:r w:rsidRPr="00863B4E">
        <w:rPr>
          <w:i/>
          <w:iCs/>
          <w:color w:val="auto"/>
        </w:rPr>
        <w:t xml:space="preserve">rain </w:t>
      </w:r>
      <w:r w:rsidR="00194FA2">
        <w:rPr>
          <w:i/>
          <w:iCs/>
          <w:color w:val="auto"/>
        </w:rPr>
        <w:t>R</w:t>
      </w:r>
      <w:r w:rsidR="00194FA2" w:rsidRPr="00863B4E">
        <w:rPr>
          <w:i/>
          <w:iCs/>
          <w:color w:val="auto"/>
        </w:rPr>
        <w:t>esearch</w:t>
      </w:r>
      <w:r w:rsidR="00194FA2" w:rsidRPr="001B33F1">
        <w:rPr>
          <w:color w:val="auto"/>
        </w:rPr>
        <w:t>.</w:t>
      </w:r>
      <w:r w:rsidR="00194FA2" w:rsidRPr="00045E08">
        <w:rPr>
          <w:color w:val="auto"/>
        </w:rPr>
        <w:t xml:space="preserve"> </w:t>
      </w:r>
      <w:r w:rsidRPr="00863B4E">
        <w:rPr>
          <w:b/>
          <w:bCs/>
          <w:color w:val="auto"/>
        </w:rPr>
        <w:t>37</w:t>
      </w:r>
      <w:r w:rsidRPr="00863B4E">
        <w:rPr>
          <w:color w:val="auto"/>
        </w:rPr>
        <w:t xml:space="preserve"> (1), 89–92 (1990).</w:t>
      </w:r>
    </w:p>
    <w:p w14:paraId="495FC52B" w14:textId="281AB92C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proofErr w:type="spellStart"/>
      <w:r w:rsidRPr="00863B4E">
        <w:rPr>
          <w:color w:val="auto"/>
        </w:rPr>
        <w:t>Bozorgmehr</w:t>
      </w:r>
      <w:proofErr w:type="spellEnd"/>
      <w:r w:rsidRPr="00863B4E">
        <w:rPr>
          <w:color w:val="auto"/>
        </w:rPr>
        <w:t xml:space="preserve">, T., </w:t>
      </w:r>
      <w:proofErr w:type="spellStart"/>
      <w:r w:rsidRPr="00863B4E">
        <w:rPr>
          <w:color w:val="auto"/>
        </w:rPr>
        <w:t>Ardiel</w:t>
      </w:r>
      <w:proofErr w:type="spellEnd"/>
      <w:r w:rsidRPr="00863B4E">
        <w:rPr>
          <w:color w:val="auto"/>
        </w:rPr>
        <w:t>, E. L., McEwan, A. H.</w:t>
      </w:r>
      <w:r w:rsidR="00194FA2">
        <w:rPr>
          <w:color w:val="auto"/>
        </w:rPr>
        <w:t xml:space="preserve">, </w:t>
      </w:r>
      <w:r w:rsidRPr="00863B4E">
        <w:rPr>
          <w:color w:val="auto"/>
        </w:rPr>
        <w:t xml:space="preserve">Rankin, C. H. Mechanisms of plasticity in a </w:t>
      </w:r>
      <w:r w:rsidRPr="00863B4E">
        <w:rPr>
          <w:i/>
          <w:iCs/>
          <w:color w:val="auto"/>
        </w:rPr>
        <w:t>Caenorhabditis elegans</w:t>
      </w:r>
      <w:r w:rsidRPr="00863B4E">
        <w:rPr>
          <w:color w:val="auto"/>
        </w:rPr>
        <w:t xml:space="preserve"> mechanosensory circuit. </w:t>
      </w:r>
      <w:r w:rsidRPr="00863B4E">
        <w:rPr>
          <w:i/>
          <w:iCs/>
          <w:color w:val="auto"/>
        </w:rPr>
        <w:t xml:space="preserve">Frontiers in </w:t>
      </w:r>
      <w:r w:rsidR="00194FA2">
        <w:rPr>
          <w:i/>
          <w:iCs/>
          <w:color w:val="auto"/>
        </w:rPr>
        <w:t>P</w:t>
      </w:r>
      <w:r w:rsidRPr="00863B4E">
        <w:rPr>
          <w:i/>
          <w:iCs/>
          <w:color w:val="auto"/>
        </w:rPr>
        <w:t>hysiology</w:t>
      </w:r>
      <w:r w:rsidR="00194FA2" w:rsidRPr="001B33F1">
        <w:rPr>
          <w:color w:val="auto"/>
        </w:rPr>
        <w:t>.</w:t>
      </w:r>
      <w:r w:rsidRPr="00045E08">
        <w:rPr>
          <w:color w:val="auto"/>
        </w:rPr>
        <w:t xml:space="preserve"> </w:t>
      </w:r>
      <w:r w:rsidRPr="00863B4E">
        <w:rPr>
          <w:b/>
          <w:bCs/>
          <w:color w:val="auto"/>
        </w:rPr>
        <w:t>4</w:t>
      </w:r>
      <w:r w:rsidRPr="00863B4E">
        <w:rPr>
          <w:color w:val="auto"/>
        </w:rPr>
        <w:t>, 88</w:t>
      </w:r>
      <w:r w:rsidR="00194FA2">
        <w:rPr>
          <w:color w:val="auto"/>
        </w:rPr>
        <w:t xml:space="preserve"> </w:t>
      </w:r>
      <w:r w:rsidRPr="00863B4E">
        <w:rPr>
          <w:color w:val="auto"/>
        </w:rPr>
        <w:t>(2013).</w:t>
      </w:r>
    </w:p>
    <w:p w14:paraId="7A1BD1F8" w14:textId="43D26B65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r w:rsidRPr="00863B4E">
        <w:rPr>
          <w:color w:val="auto"/>
        </w:rPr>
        <w:t xml:space="preserve">Sugi, T., </w:t>
      </w:r>
      <w:proofErr w:type="spellStart"/>
      <w:r w:rsidRPr="00863B4E">
        <w:rPr>
          <w:color w:val="auto"/>
        </w:rPr>
        <w:t>Ohtani</w:t>
      </w:r>
      <w:proofErr w:type="spellEnd"/>
      <w:r w:rsidRPr="00863B4E">
        <w:rPr>
          <w:color w:val="auto"/>
        </w:rPr>
        <w:t xml:space="preserve">, Y., </w:t>
      </w:r>
      <w:proofErr w:type="spellStart"/>
      <w:r w:rsidRPr="00863B4E">
        <w:rPr>
          <w:color w:val="auto"/>
        </w:rPr>
        <w:t>Kumiya</w:t>
      </w:r>
      <w:proofErr w:type="spellEnd"/>
      <w:r w:rsidRPr="00863B4E">
        <w:rPr>
          <w:color w:val="auto"/>
        </w:rPr>
        <w:t>, Y., Igarashi, R.</w:t>
      </w:r>
      <w:r w:rsidR="00194FA2">
        <w:rPr>
          <w:color w:val="auto"/>
        </w:rPr>
        <w:t xml:space="preserve">, </w:t>
      </w:r>
      <w:r w:rsidRPr="00863B4E">
        <w:rPr>
          <w:color w:val="auto"/>
        </w:rPr>
        <w:t xml:space="preserve">Shirakawa, M. High-throughput optical quantification of mechanosensory habituation reveals neurons encoding memory in </w:t>
      </w:r>
      <w:r w:rsidRPr="00863B4E">
        <w:rPr>
          <w:i/>
          <w:iCs/>
          <w:color w:val="auto"/>
        </w:rPr>
        <w:t>Caenorhabditis elegans</w:t>
      </w:r>
      <w:r w:rsidRPr="00863B4E">
        <w:rPr>
          <w:color w:val="auto"/>
        </w:rPr>
        <w:t xml:space="preserve">. </w:t>
      </w:r>
      <w:r w:rsidRPr="00863B4E">
        <w:rPr>
          <w:i/>
          <w:iCs/>
          <w:color w:val="auto"/>
        </w:rPr>
        <w:t>Proceedings of the National Academy of Sciences</w:t>
      </w:r>
      <w:r w:rsidR="00045E08">
        <w:rPr>
          <w:i/>
          <w:iCs/>
          <w:color w:val="auto"/>
        </w:rPr>
        <w:t xml:space="preserve"> of the United States of America</w:t>
      </w:r>
      <w:r w:rsidR="00194FA2" w:rsidRPr="001B33F1">
        <w:rPr>
          <w:color w:val="auto"/>
        </w:rPr>
        <w:t>.</w:t>
      </w:r>
      <w:r w:rsidRPr="00045E08">
        <w:rPr>
          <w:color w:val="auto"/>
        </w:rPr>
        <w:t xml:space="preserve"> </w:t>
      </w:r>
      <w:r w:rsidRPr="00863B4E">
        <w:rPr>
          <w:b/>
          <w:bCs/>
          <w:color w:val="auto"/>
        </w:rPr>
        <w:t>111</w:t>
      </w:r>
      <w:r w:rsidRPr="00863B4E">
        <w:rPr>
          <w:color w:val="auto"/>
        </w:rPr>
        <w:t xml:space="preserve"> (48), 17236–17241</w:t>
      </w:r>
      <w:r w:rsidR="00194FA2">
        <w:rPr>
          <w:color w:val="auto"/>
        </w:rPr>
        <w:t xml:space="preserve"> </w:t>
      </w:r>
      <w:r w:rsidRPr="00863B4E">
        <w:rPr>
          <w:color w:val="auto"/>
        </w:rPr>
        <w:t>(2014).</w:t>
      </w:r>
    </w:p>
    <w:p w14:paraId="1852FEA6" w14:textId="5055DD53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proofErr w:type="spellStart"/>
      <w:r w:rsidRPr="00863B4E">
        <w:rPr>
          <w:color w:val="auto"/>
        </w:rPr>
        <w:t>Stiernagle</w:t>
      </w:r>
      <w:proofErr w:type="spellEnd"/>
      <w:r w:rsidRPr="00863B4E">
        <w:rPr>
          <w:color w:val="auto"/>
        </w:rPr>
        <w:t xml:space="preserve">, T. Maintenance of C. elegans. </w:t>
      </w:r>
      <w:proofErr w:type="spellStart"/>
      <w:r w:rsidRPr="00863B4E">
        <w:rPr>
          <w:i/>
          <w:iCs/>
          <w:color w:val="auto"/>
        </w:rPr>
        <w:t>WormBook</w:t>
      </w:r>
      <w:proofErr w:type="spellEnd"/>
      <w:r w:rsidR="00045E08" w:rsidRPr="001B33F1">
        <w:rPr>
          <w:color w:val="auto"/>
        </w:rPr>
        <w:t>.</w:t>
      </w:r>
      <w:r w:rsidRPr="00863B4E">
        <w:rPr>
          <w:color w:val="auto"/>
        </w:rPr>
        <w:t xml:space="preserve"> 1–11</w:t>
      </w:r>
      <w:r w:rsidR="00194FA2">
        <w:rPr>
          <w:color w:val="auto"/>
        </w:rPr>
        <w:t xml:space="preserve"> </w:t>
      </w:r>
      <w:r w:rsidRPr="00863B4E">
        <w:rPr>
          <w:color w:val="auto"/>
        </w:rPr>
        <w:t>(2006).</w:t>
      </w:r>
    </w:p>
    <w:p w14:paraId="42FFDAFB" w14:textId="7901D188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r w:rsidRPr="00863B4E">
        <w:rPr>
          <w:color w:val="auto"/>
        </w:rPr>
        <w:t>Sugi, T., Okumura, E., Kiso, K.</w:t>
      </w:r>
      <w:r w:rsidR="00194FA2">
        <w:rPr>
          <w:color w:val="auto"/>
        </w:rPr>
        <w:t xml:space="preserve">, </w:t>
      </w:r>
      <w:r w:rsidRPr="00863B4E">
        <w:rPr>
          <w:color w:val="auto"/>
        </w:rPr>
        <w:t xml:space="preserve">Igarashi, R. Nanoscale </w:t>
      </w:r>
      <w:r w:rsidR="00194FA2">
        <w:rPr>
          <w:color w:val="auto"/>
        </w:rPr>
        <w:t>m</w:t>
      </w:r>
      <w:r w:rsidR="00194FA2" w:rsidRPr="00863B4E">
        <w:rPr>
          <w:color w:val="auto"/>
        </w:rPr>
        <w:t xml:space="preserve">echanical </w:t>
      </w:r>
      <w:r w:rsidR="00194FA2">
        <w:rPr>
          <w:color w:val="auto"/>
        </w:rPr>
        <w:t>s</w:t>
      </w:r>
      <w:r w:rsidR="00194FA2" w:rsidRPr="00863B4E">
        <w:rPr>
          <w:color w:val="auto"/>
        </w:rPr>
        <w:t xml:space="preserve">timulation </w:t>
      </w:r>
      <w:r w:rsidR="00194FA2">
        <w:rPr>
          <w:color w:val="auto"/>
        </w:rPr>
        <w:t>m</w:t>
      </w:r>
      <w:r w:rsidR="00194FA2" w:rsidRPr="00863B4E">
        <w:rPr>
          <w:color w:val="auto"/>
        </w:rPr>
        <w:t xml:space="preserve">ethod </w:t>
      </w:r>
      <w:r w:rsidRPr="00863B4E">
        <w:rPr>
          <w:color w:val="auto"/>
        </w:rPr>
        <w:t xml:space="preserve">for </w:t>
      </w:r>
      <w:r w:rsidR="00194FA2">
        <w:rPr>
          <w:color w:val="auto"/>
        </w:rPr>
        <w:t>q</w:t>
      </w:r>
      <w:r w:rsidR="00194FA2" w:rsidRPr="00863B4E">
        <w:rPr>
          <w:color w:val="auto"/>
        </w:rPr>
        <w:t xml:space="preserve">uantifying </w:t>
      </w:r>
      <w:r w:rsidRPr="00863B4E">
        <w:rPr>
          <w:i/>
          <w:iCs/>
          <w:color w:val="auto"/>
        </w:rPr>
        <w:t>C. elegans</w:t>
      </w:r>
      <w:r w:rsidRPr="00863B4E">
        <w:rPr>
          <w:color w:val="auto"/>
        </w:rPr>
        <w:t xml:space="preserve"> </w:t>
      </w:r>
      <w:r w:rsidR="00194FA2">
        <w:rPr>
          <w:color w:val="auto"/>
        </w:rPr>
        <w:t>m</w:t>
      </w:r>
      <w:r w:rsidR="00194FA2" w:rsidRPr="00863B4E">
        <w:rPr>
          <w:color w:val="auto"/>
        </w:rPr>
        <w:t xml:space="preserve">echanosensory </w:t>
      </w:r>
      <w:r w:rsidR="00194FA2">
        <w:rPr>
          <w:color w:val="auto"/>
        </w:rPr>
        <w:t>b</w:t>
      </w:r>
      <w:r w:rsidR="00194FA2" w:rsidRPr="00863B4E">
        <w:rPr>
          <w:color w:val="auto"/>
        </w:rPr>
        <w:t xml:space="preserve">ehavior </w:t>
      </w:r>
      <w:r w:rsidRPr="00863B4E">
        <w:rPr>
          <w:color w:val="auto"/>
        </w:rPr>
        <w:t xml:space="preserve">and </w:t>
      </w:r>
      <w:r w:rsidR="00194FA2">
        <w:rPr>
          <w:color w:val="auto"/>
        </w:rPr>
        <w:t>m</w:t>
      </w:r>
      <w:r w:rsidR="00194FA2" w:rsidRPr="00863B4E">
        <w:rPr>
          <w:color w:val="auto"/>
        </w:rPr>
        <w:t>emory</w:t>
      </w:r>
      <w:r w:rsidRPr="00863B4E">
        <w:rPr>
          <w:color w:val="auto"/>
        </w:rPr>
        <w:t xml:space="preserve">. </w:t>
      </w:r>
      <w:r w:rsidRPr="00863B4E">
        <w:rPr>
          <w:i/>
          <w:iCs/>
          <w:color w:val="auto"/>
        </w:rPr>
        <w:t xml:space="preserve">Analytical </w:t>
      </w:r>
      <w:r w:rsidR="00194FA2">
        <w:rPr>
          <w:i/>
          <w:iCs/>
          <w:color w:val="auto"/>
        </w:rPr>
        <w:t>S</w:t>
      </w:r>
      <w:r w:rsidRPr="00863B4E">
        <w:rPr>
          <w:i/>
          <w:iCs/>
          <w:color w:val="auto"/>
        </w:rPr>
        <w:t>ciences:</w:t>
      </w:r>
      <w:r w:rsidR="002563FE">
        <w:rPr>
          <w:i/>
          <w:iCs/>
          <w:color w:val="auto"/>
        </w:rPr>
        <w:t xml:space="preserve"> T</w:t>
      </w:r>
      <w:r w:rsidRPr="00863B4E">
        <w:rPr>
          <w:i/>
          <w:iCs/>
          <w:color w:val="auto"/>
        </w:rPr>
        <w:t xml:space="preserve">he </w:t>
      </w:r>
      <w:r w:rsidR="00194FA2">
        <w:rPr>
          <w:i/>
          <w:iCs/>
          <w:color w:val="auto"/>
        </w:rPr>
        <w:t>I</w:t>
      </w:r>
      <w:r w:rsidRPr="00863B4E">
        <w:rPr>
          <w:i/>
          <w:iCs/>
          <w:color w:val="auto"/>
        </w:rPr>
        <w:t xml:space="preserve">nternational </w:t>
      </w:r>
      <w:r w:rsidR="00194FA2">
        <w:rPr>
          <w:i/>
          <w:iCs/>
          <w:color w:val="auto"/>
        </w:rPr>
        <w:t>J</w:t>
      </w:r>
      <w:r w:rsidR="00194FA2" w:rsidRPr="00863B4E">
        <w:rPr>
          <w:i/>
          <w:iCs/>
          <w:color w:val="auto"/>
        </w:rPr>
        <w:t xml:space="preserve">ournal </w:t>
      </w:r>
      <w:r w:rsidRPr="00863B4E">
        <w:rPr>
          <w:i/>
          <w:iCs/>
          <w:color w:val="auto"/>
        </w:rPr>
        <w:t>of the Japan Society for Analytical Chemistry</w:t>
      </w:r>
      <w:r w:rsidR="00194FA2" w:rsidRPr="001B33F1">
        <w:rPr>
          <w:color w:val="auto"/>
        </w:rPr>
        <w:t>.</w:t>
      </w:r>
      <w:r w:rsidRPr="00045E08">
        <w:rPr>
          <w:color w:val="auto"/>
        </w:rPr>
        <w:t xml:space="preserve"> </w:t>
      </w:r>
      <w:r w:rsidRPr="00863B4E">
        <w:rPr>
          <w:b/>
          <w:bCs/>
          <w:color w:val="auto"/>
        </w:rPr>
        <w:t>32</w:t>
      </w:r>
      <w:r w:rsidRPr="00863B4E">
        <w:rPr>
          <w:color w:val="auto"/>
        </w:rPr>
        <w:t xml:space="preserve"> (11), 1159–1164</w:t>
      </w:r>
      <w:r w:rsidR="00194FA2">
        <w:rPr>
          <w:color w:val="auto"/>
        </w:rPr>
        <w:t xml:space="preserve"> </w:t>
      </w:r>
      <w:r w:rsidRPr="00863B4E">
        <w:rPr>
          <w:color w:val="auto"/>
        </w:rPr>
        <w:t>(2016).</w:t>
      </w:r>
    </w:p>
    <w:p w14:paraId="6C809D42" w14:textId="235AF496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r w:rsidRPr="00863B4E">
        <w:rPr>
          <w:color w:val="auto"/>
        </w:rPr>
        <w:t xml:space="preserve">Brownell, P. H. Compressional and surface waves in sand: used by desert scorpions to locate prey. </w:t>
      </w:r>
      <w:r w:rsidRPr="00863B4E">
        <w:rPr>
          <w:i/>
          <w:iCs/>
          <w:color w:val="auto"/>
        </w:rPr>
        <w:t>Science</w:t>
      </w:r>
      <w:r w:rsidR="00194FA2" w:rsidRPr="001B33F1">
        <w:rPr>
          <w:color w:val="auto"/>
        </w:rPr>
        <w:t>.</w:t>
      </w:r>
      <w:r w:rsidRPr="001B33F1">
        <w:rPr>
          <w:color w:val="auto"/>
        </w:rPr>
        <w:t xml:space="preserve"> </w:t>
      </w:r>
      <w:r w:rsidRPr="00863B4E">
        <w:rPr>
          <w:b/>
          <w:bCs/>
          <w:color w:val="auto"/>
        </w:rPr>
        <w:t>197</w:t>
      </w:r>
      <w:r w:rsidRPr="00863B4E">
        <w:rPr>
          <w:color w:val="auto"/>
        </w:rPr>
        <w:t xml:space="preserve"> (4302), 479–482</w:t>
      </w:r>
      <w:r w:rsidR="00194FA2">
        <w:rPr>
          <w:color w:val="auto"/>
        </w:rPr>
        <w:t xml:space="preserve"> </w:t>
      </w:r>
      <w:r w:rsidRPr="00863B4E">
        <w:rPr>
          <w:color w:val="auto"/>
        </w:rPr>
        <w:t>(1977).</w:t>
      </w:r>
    </w:p>
    <w:p w14:paraId="1D1DD128" w14:textId="321BA4B1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r w:rsidRPr="00863B4E">
        <w:rPr>
          <w:color w:val="auto"/>
        </w:rPr>
        <w:t>Clark, D. A., Gabel, C. V., Gabel, H.</w:t>
      </w:r>
      <w:r w:rsidR="00194FA2">
        <w:rPr>
          <w:color w:val="auto"/>
        </w:rPr>
        <w:t xml:space="preserve">, </w:t>
      </w:r>
      <w:r w:rsidRPr="00863B4E">
        <w:rPr>
          <w:color w:val="auto"/>
        </w:rPr>
        <w:t xml:space="preserve">Samuel, A. D. T. Temporal activity patterns in </w:t>
      </w:r>
      <w:proofErr w:type="spellStart"/>
      <w:r w:rsidRPr="00863B4E">
        <w:rPr>
          <w:color w:val="auto"/>
        </w:rPr>
        <w:t>thermosensory</w:t>
      </w:r>
      <w:proofErr w:type="spellEnd"/>
      <w:r w:rsidRPr="00863B4E">
        <w:rPr>
          <w:color w:val="auto"/>
        </w:rPr>
        <w:t xml:space="preserve"> neurons of freely moving </w:t>
      </w:r>
      <w:r w:rsidRPr="00863B4E">
        <w:rPr>
          <w:i/>
          <w:iCs/>
          <w:color w:val="auto"/>
        </w:rPr>
        <w:t>Caenorhabditis elegans</w:t>
      </w:r>
      <w:r w:rsidRPr="00863B4E">
        <w:rPr>
          <w:color w:val="auto"/>
        </w:rPr>
        <w:t xml:space="preserve"> encode spatial thermal gradients. </w:t>
      </w:r>
      <w:r w:rsidRPr="00863B4E">
        <w:rPr>
          <w:i/>
          <w:iCs/>
          <w:color w:val="auto"/>
        </w:rPr>
        <w:t>Journal of Neuroscience</w:t>
      </w:r>
      <w:r w:rsidR="002563FE" w:rsidRPr="001B33F1">
        <w:rPr>
          <w:color w:val="auto"/>
        </w:rPr>
        <w:t>.</w:t>
      </w:r>
      <w:r w:rsidRPr="00045E08">
        <w:rPr>
          <w:color w:val="auto"/>
        </w:rPr>
        <w:t xml:space="preserve"> </w:t>
      </w:r>
      <w:r w:rsidRPr="00863B4E">
        <w:rPr>
          <w:b/>
          <w:bCs/>
          <w:color w:val="auto"/>
        </w:rPr>
        <w:t>27</w:t>
      </w:r>
      <w:r w:rsidRPr="00863B4E">
        <w:rPr>
          <w:color w:val="auto"/>
        </w:rPr>
        <w:t xml:space="preserve"> (23), 6083–6090</w:t>
      </w:r>
      <w:r w:rsidR="002563FE">
        <w:rPr>
          <w:color w:val="auto"/>
        </w:rPr>
        <w:t xml:space="preserve"> </w:t>
      </w:r>
      <w:r w:rsidRPr="00863B4E">
        <w:rPr>
          <w:color w:val="auto"/>
        </w:rPr>
        <w:t>(2007).</w:t>
      </w:r>
    </w:p>
    <w:p w14:paraId="1BEDBFD4" w14:textId="6CCE6AE6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proofErr w:type="spellStart"/>
      <w:r w:rsidRPr="00863B4E">
        <w:rPr>
          <w:color w:val="auto"/>
        </w:rPr>
        <w:t>Tsukada</w:t>
      </w:r>
      <w:proofErr w:type="spellEnd"/>
      <w:r w:rsidRPr="00863B4E">
        <w:rPr>
          <w:color w:val="auto"/>
        </w:rPr>
        <w:t>, Y. et al</w:t>
      </w:r>
      <w:r w:rsidRPr="00863B4E">
        <w:rPr>
          <w:i/>
          <w:iCs/>
          <w:color w:val="auto"/>
        </w:rPr>
        <w:t>.</w:t>
      </w:r>
      <w:r w:rsidRPr="00863B4E">
        <w:rPr>
          <w:color w:val="auto"/>
        </w:rPr>
        <w:t xml:space="preserve"> Reconstruction of </w:t>
      </w:r>
      <w:r w:rsidR="002563FE">
        <w:rPr>
          <w:color w:val="auto"/>
        </w:rPr>
        <w:t>s</w:t>
      </w:r>
      <w:r w:rsidRPr="00863B4E">
        <w:rPr>
          <w:color w:val="auto"/>
        </w:rPr>
        <w:t xml:space="preserve">patial </w:t>
      </w:r>
      <w:r w:rsidR="002563FE">
        <w:rPr>
          <w:color w:val="auto"/>
        </w:rPr>
        <w:t>t</w:t>
      </w:r>
      <w:r w:rsidRPr="00863B4E">
        <w:rPr>
          <w:color w:val="auto"/>
        </w:rPr>
        <w:t xml:space="preserve">hermal </w:t>
      </w:r>
      <w:r w:rsidR="002563FE">
        <w:rPr>
          <w:color w:val="auto"/>
        </w:rPr>
        <w:t>g</w:t>
      </w:r>
      <w:r w:rsidR="002563FE" w:rsidRPr="00863B4E">
        <w:rPr>
          <w:color w:val="auto"/>
        </w:rPr>
        <w:t xml:space="preserve">radient </w:t>
      </w:r>
      <w:r w:rsidR="002563FE">
        <w:rPr>
          <w:color w:val="auto"/>
        </w:rPr>
        <w:t>e</w:t>
      </w:r>
      <w:r w:rsidR="002563FE" w:rsidRPr="00863B4E">
        <w:rPr>
          <w:color w:val="auto"/>
        </w:rPr>
        <w:t xml:space="preserve">ncoded </w:t>
      </w:r>
      <w:r w:rsidRPr="00863B4E">
        <w:rPr>
          <w:color w:val="auto"/>
        </w:rPr>
        <w:t xml:space="preserve">in </w:t>
      </w:r>
      <w:proofErr w:type="spellStart"/>
      <w:r w:rsidR="002563FE">
        <w:rPr>
          <w:color w:val="auto"/>
        </w:rPr>
        <w:t>t</w:t>
      </w:r>
      <w:r w:rsidR="002563FE" w:rsidRPr="00863B4E">
        <w:rPr>
          <w:color w:val="auto"/>
        </w:rPr>
        <w:t>hermosensory</w:t>
      </w:r>
      <w:proofErr w:type="spellEnd"/>
      <w:r w:rsidR="002563FE" w:rsidRPr="00863B4E">
        <w:rPr>
          <w:color w:val="auto"/>
        </w:rPr>
        <w:t xml:space="preserve"> </w:t>
      </w:r>
      <w:r w:rsidR="002563FE">
        <w:rPr>
          <w:color w:val="auto"/>
        </w:rPr>
        <w:t>n</w:t>
      </w:r>
      <w:r w:rsidR="002563FE" w:rsidRPr="00863B4E">
        <w:rPr>
          <w:color w:val="auto"/>
        </w:rPr>
        <w:t xml:space="preserve">euron </w:t>
      </w:r>
      <w:r w:rsidRPr="00863B4E">
        <w:rPr>
          <w:color w:val="auto"/>
        </w:rPr>
        <w:t xml:space="preserve">AFD in </w:t>
      </w:r>
      <w:r w:rsidRPr="00863B4E">
        <w:rPr>
          <w:i/>
          <w:iCs/>
          <w:color w:val="auto"/>
        </w:rPr>
        <w:t>Caenorhabditis elegans</w:t>
      </w:r>
      <w:r w:rsidRPr="00863B4E">
        <w:rPr>
          <w:color w:val="auto"/>
        </w:rPr>
        <w:t xml:space="preserve">. </w:t>
      </w:r>
      <w:r w:rsidRPr="00863B4E">
        <w:rPr>
          <w:i/>
          <w:iCs/>
          <w:color w:val="auto"/>
        </w:rPr>
        <w:t>Journal of Neuroscience</w:t>
      </w:r>
      <w:r w:rsidR="002563FE" w:rsidRPr="001B33F1">
        <w:rPr>
          <w:color w:val="auto"/>
        </w:rPr>
        <w:t>.</w:t>
      </w:r>
      <w:r w:rsidRPr="00045E08">
        <w:rPr>
          <w:color w:val="auto"/>
        </w:rPr>
        <w:t xml:space="preserve"> </w:t>
      </w:r>
      <w:r w:rsidRPr="00863B4E">
        <w:rPr>
          <w:b/>
          <w:bCs/>
          <w:color w:val="auto"/>
        </w:rPr>
        <w:t>36</w:t>
      </w:r>
      <w:r w:rsidRPr="00863B4E">
        <w:rPr>
          <w:color w:val="auto"/>
        </w:rPr>
        <w:t xml:space="preserve"> (9), 2571–2581</w:t>
      </w:r>
      <w:r w:rsidR="002563FE">
        <w:rPr>
          <w:color w:val="auto"/>
        </w:rPr>
        <w:t xml:space="preserve"> </w:t>
      </w:r>
      <w:r w:rsidRPr="00863B4E">
        <w:rPr>
          <w:color w:val="auto"/>
        </w:rPr>
        <w:t>(2016).</w:t>
      </w:r>
    </w:p>
    <w:p w14:paraId="0AE4E8C2" w14:textId="51A3B86A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r w:rsidRPr="00863B4E">
        <w:rPr>
          <w:color w:val="auto"/>
        </w:rPr>
        <w:t>Piggott, B. J., Liu, J., Feng, Z., Wescott, S. A.</w:t>
      </w:r>
      <w:r w:rsidR="002563FE">
        <w:rPr>
          <w:color w:val="auto"/>
        </w:rPr>
        <w:t xml:space="preserve">, </w:t>
      </w:r>
      <w:r w:rsidRPr="00863B4E">
        <w:rPr>
          <w:color w:val="auto"/>
        </w:rPr>
        <w:t xml:space="preserve">Xu, X. Z. S. The neural circuits and synaptic mechanisms underlying motor initiation in </w:t>
      </w:r>
      <w:r w:rsidRPr="00863B4E">
        <w:rPr>
          <w:i/>
          <w:iCs/>
          <w:color w:val="auto"/>
        </w:rPr>
        <w:t>C. elegans</w:t>
      </w:r>
      <w:r w:rsidRPr="00863B4E">
        <w:rPr>
          <w:color w:val="auto"/>
        </w:rPr>
        <w:t xml:space="preserve">. </w:t>
      </w:r>
      <w:r w:rsidRPr="00863B4E">
        <w:rPr>
          <w:i/>
          <w:iCs/>
          <w:color w:val="auto"/>
        </w:rPr>
        <w:t>Cell</w:t>
      </w:r>
      <w:r w:rsidR="002563FE" w:rsidRPr="001B33F1">
        <w:rPr>
          <w:color w:val="auto"/>
        </w:rPr>
        <w:t>.</w:t>
      </w:r>
      <w:r w:rsidRPr="00045E08">
        <w:rPr>
          <w:color w:val="auto"/>
        </w:rPr>
        <w:t xml:space="preserve"> </w:t>
      </w:r>
      <w:r w:rsidRPr="00863B4E">
        <w:rPr>
          <w:b/>
          <w:bCs/>
          <w:color w:val="auto"/>
        </w:rPr>
        <w:t>147</w:t>
      </w:r>
      <w:r w:rsidRPr="00863B4E">
        <w:rPr>
          <w:color w:val="auto"/>
        </w:rPr>
        <w:t xml:space="preserve"> (4), 922–933</w:t>
      </w:r>
      <w:r w:rsidR="002563FE">
        <w:rPr>
          <w:color w:val="auto"/>
        </w:rPr>
        <w:t xml:space="preserve"> </w:t>
      </w:r>
      <w:r w:rsidRPr="00863B4E">
        <w:rPr>
          <w:color w:val="auto"/>
        </w:rPr>
        <w:t>(2011).</w:t>
      </w:r>
    </w:p>
    <w:p w14:paraId="0AC20B8F" w14:textId="5A6A23F6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r w:rsidRPr="00863B4E">
        <w:rPr>
          <w:color w:val="auto"/>
        </w:rPr>
        <w:t>Nguyen, J. P.</w:t>
      </w:r>
      <w:r w:rsidR="002563FE">
        <w:rPr>
          <w:color w:val="auto"/>
        </w:rPr>
        <w:t>et al</w:t>
      </w:r>
      <w:r w:rsidRPr="00863B4E">
        <w:rPr>
          <w:i/>
          <w:iCs/>
          <w:color w:val="auto"/>
        </w:rPr>
        <w:t>.</w:t>
      </w:r>
      <w:r w:rsidRPr="00863B4E">
        <w:rPr>
          <w:color w:val="auto"/>
        </w:rPr>
        <w:t xml:space="preserve"> Whole-brain calcium imaging with cellular resolution in freely behaving Caenorhabditis elegans. </w:t>
      </w:r>
      <w:r w:rsidRPr="00863B4E">
        <w:rPr>
          <w:i/>
          <w:iCs/>
          <w:color w:val="auto"/>
        </w:rPr>
        <w:t>Proceedings of the National Academy of Sciences</w:t>
      </w:r>
      <w:r w:rsidR="00045E08">
        <w:rPr>
          <w:i/>
          <w:iCs/>
          <w:color w:val="auto"/>
        </w:rPr>
        <w:t xml:space="preserve"> of the United States of America</w:t>
      </w:r>
      <w:r w:rsidR="002563FE" w:rsidRPr="001B33F1">
        <w:rPr>
          <w:color w:val="auto"/>
        </w:rPr>
        <w:t>.</w:t>
      </w:r>
      <w:r w:rsidRPr="00045E08">
        <w:rPr>
          <w:color w:val="auto"/>
        </w:rPr>
        <w:t xml:space="preserve"> </w:t>
      </w:r>
      <w:r w:rsidRPr="00863B4E">
        <w:rPr>
          <w:b/>
          <w:bCs/>
          <w:color w:val="auto"/>
        </w:rPr>
        <w:t>113</w:t>
      </w:r>
      <w:r w:rsidRPr="00863B4E">
        <w:rPr>
          <w:color w:val="auto"/>
        </w:rPr>
        <w:t xml:space="preserve"> (8), E1074–</w:t>
      </w:r>
      <w:r w:rsidR="002563FE">
        <w:rPr>
          <w:color w:val="auto"/>
        </w:rPr>
        <w:t>E10</w:t>
      </w:r>
      <w:r w:rsidRPr="00863B4E">
        <w:rPr>
          <w:color w:val="auto"/>
        </w:rPr>
        <w:t>81</w:t>
      </w:r>
      <w:r w:rsidR="002563FE">
        <w:rPr>
          <w:color w:val="auto"/>
        </w:rPr>
        <w:t xml:space="preserve"> </w:t>
      </w:r>
      <w:r w:rsidRPr="00863B4E">
        <w:rPr>
          <w:color w:val="auto"/>
        </w:rPr>
        <w:t>(2016).</w:t>
      </w:r>
    </w:p>
    <w:p w14:paraId="51421F73" w14:textId="379DE9B0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proofErr w:type="spellStart"/>
      <w:r w:rsidRPr="00863B4E">
        <w:rPr>
          <w:color w:val="auto"/>
        </w:rPr>
        <w:t>Schr</w:t>
      </w:r>
      <w:r w:rsidR="002563FE">
        <w:rPr>
          <w:color w:val="auto"/>
        </w:rPr>
        <w:t>o</w:t>
      </w:r>
      <w:r w:rsidRPr="00863B4E">
        <w:rPr>
          <w:color w:val="auto"/>
        </w:rPr>
        <w:t>del</w:t>
      </w:r>
      <w:proofErr w:type="spellEnd"/>
      <w:r w:rsidRPr="00863B4E">
        <w:rPr>
          <w:color w:val="auto"/>
        </w:rPr>
        <w:t xml:space="preserve">, T., </w:t>
      </w:r>
      <w:proofErr w:type="spellStart"/>
      <w:r w:rsidRPr="00863B4E">
        <w:rPr>
          <w:color w:val="auto"/>
        </w:rPr>
        <w:t>Prevedel</w:t>
      </w:r>
      <w:proofErr w:type="spellEnd"/>
      <w:r w:rsidRPr="00863B4E">
        <w:rPr>
          <w:color w:val="auto"/>
        </w:rPr>
        <w:t xml:space="preserve">, R., </w:t>
      </w:r>
      <w:proofErr w:type="spellStart"/>
      <w:r w:rsidRPr="00863B4E">
        <w:rPr>
          <w:color w:val="auto"/>
        </w:rPr>
        <w:t>Aumayr</w:t>
      </w:r>
      <w:proofErr w:type="spellEnd"/>
      <w:r w:rsidRPr="00863B4E">
        <w:rPr>
          <w:color w:val="auto"/>
        </w:rPr>
        <w:t>, K., Zimmer, M.</w:t>
      </w:r>
      <w:r w:rsidR="002563FE">
        <w:rPr>
          <w:color w:val="auto"/>
        </w:rPr>
        <w:t xml:space="preserve">, </w:t>
      </w:r>
      <w:proofErr w:type="spellStart"/>
      <w:r w:rsidRPr="00863B4E">
        <w:rPr>
          <w:color w:val="auto"/>
        </w:rPr>
        <w:t>Vaziri</w:t>
      </w:r>
      <w:proofErr w:type="spellEnd"/>
      <w:r w:rsidRPr="00863B4E">
        <w:rPr>
          <w:color w:val="auto"/>
        </w:rPr>
        <w:t xml:space="preserve">, A. Brain-wide 3D imaging of neuronal activity in </w:t>
      </w:r>
      <w:r w:rsidRPr="00863B4E">
        <w:rPr>
          <w:i/>
          <w:iCs/>
          <w:color w:val="auto"/>
        </w:rPr>
        <w:t>Caenorhabditis elegans</w:t>
      </w:r>
      <w:r w:rsidRPr="00863B4E">
        <w:rPr>
          <w:color w:val="auto"/>
        </w:rPr>
        <w:t xml:space="preserve"> with sculpted light. </w:t>
      </w:r>
      <w:r w:rsidRPr="00863B4E">
        <w:rPr>
          <w:i/>
          <w:iCs/>
          <w:color w:val="auto"/>
        </w:rPr>
        <w:t>Nature Methods</w:t>
      </w:r>
      <w:r w:rsidR="002563FE" w:rsidRPr="001B33F1">
        <w:rPr>
          <w:color w:val="auto"/>
        </w:rPr>
        <w:t>.</w:t>
      </w:r>
      <w:r w:rsidRPr="00045E08">
        <w:rPr>
          <w:color w:val="auto"/>
        </w:rPr>
        <w:t xml:space="preserve"> </w:t>
      </w:r>
      <w:r w:rsidRPr="00863B4E">
        <w:rPr>
          <w:b/>
          <w:bCs/>
          <w:color w:val="auto"/>
        </w:rPr>
        <w:t>10</w:t>
      </w:r>
      <w:r w:rsidRPr="00863B4E">
        <w:rPr>
          <w:color w:val="auto"/>
        </w:rPr>
        <w:t xml:space="preserve"> (10), 1013–1020</w:t>
      </w:r>
      <w:r w:rsidR="002563FE">
        <w:rPr>
          <w:color w:val="auto"/>
        </w:rPr>
        <w:t xml:space="preserve"> </w:t>
      </w:r>
      <w:r w:rsidRPr="00863B4E">
        <w:rPr>
          <w:color w:val="auto"/>
        </w:rPr>
        <w:t>(2013).</w:t>
      </w:r>
    </w:p>
    <w:p w14:paraId="70BD68F3" w14:textId="6BF9E96E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proofErr w:type="spellStart"/>
      <w:r w:rsidRPr="00863B4E">
        <w:rPr>
          <w:color w:val="auto"/>
        </w:rPr>
        <w:t>Prevedel</w:t>
      </w:r>
      <w:proofErr w:type="spellEnd"/>
      <w:r w:rsidRPr="00863B4E">
        <w:rPr>
          <w:color w:val="auto"/>
        </w:rPr>
        <w:t>, R.</w:t>
      </w:r>
      <w:r w:rsidR="002563FE">
        <w:rPr>
          <w:color w:val="auto"/>
        </w:rPr>
        <w:t xml:space="preserve"> et al</w:t>
      </w:r>
      <w:r w:rsidRPr="00863B4E">
        <w:rPr>
          <w:i/>
          <w:iCs/>
          <w:color w:val="auto"/>
        </w:rPr>
        <w:t>.</w:t>
      </w:r>
      <w:r w:rsidRPr="00863B4E">
        <w:rPr>
          <w:color w:val="auto"/>
        </w:rPr>
        <w:t xml:space="preserve"> Simultaneous whole-animal 3D imaging of neuronal activity using light-field microscopy. </w:t>
      </w:r>
      <w:r w:rsidRPr="00863B4E">
        <w:rPr>
          <w:i/>
          <w:iCs/>
          <w:color w:val="auto"/>
        </w:rPr>
        <w:t>Nature Methods</w:t>
      </w:r>
      <w:r w:rsidR="002563FE">
        <w:rPr>
          <w:color w:val="auto"/>
        </w:rPr>
        <w:t xml:space="preserve">. </w:t>
      </w:r>
      <w:r w:rsidR="002563FE" w:rsidRPr="00863B4E">
        <w:rPr>
          <w:b/>
          <w:bCs/>
          <w:color w:val="auto"/>
        </w:rPr>
        <w:t>11</w:t>
      </w:r>
      <w:r w:rsidR="002563FE">
        <w:rPr>
          <w:color w:val="auto"/>
        </w:rPr>
        <w:t xml:space="preserve">, 727–730 </w:t>
      </w:r>
      <w:r w:rsidRPr="00863B4E">
        <w:rPr>
          <w:color w:val="auto"/>
        </w:rPr>
        <w:t>(2014).</w:t>
      </w:r>
    </w:p>
    <w:p w14:paraId="2D701AE1" w14:textId="0918A727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r w:rsidRPr="00863B4E">
        <w:rPr>
          <w:color w:val="auto"/>
        </w:rPr>
        <w:t>Nichols, A. L. A., Eichler, T., Latham, R.</w:t>
      </w:r>
      <w:r w:rsidR="002563FE">
        <w:rPr>
          <w:color w:val="auto"/>
        </w:rPr>
        <w:t xml:space="preserve">, </w:t>
      </w:r>
      <w:r w:rsidRPr="00863B4E">
        <w:rPr>
          <w:color w:val="auto"/>
        </w:rPr>
        <w:t xml:space="preserve">Zimmer, M. A global brain state underlies </w:t>
      </w:r>
      <w:r w:rsidRPr="00863B4E">
        <w:rPr>
          <w:i/>
          <w:iCs/>
          <w:color w:val="auto"/>
        </w:rPr>
        <w:t>C. elegans</w:t>
      </w:r>
      <w:r w:rsidRPr="00863B4E">
        <w:rPr>
          <w:color w:val="auto"/>
        </w:rPr>
        <w:t xml:space="preserve"> sleep behavior. </w:t>
      </w:r>
      <w:r w:rsidRPr="00863B4E">
        <w:rPr>
          <w:i/>
          <w:iCs/>
          <w:color w:val="auto"/>
        </w:rPr>
        <w:t>Science</w:t>
      </w:r>
      <w:r w:rsidR="002563FE" w:rsidRPr="001B33F1">
        <w:rPr>
          <w:color w:val="auto"/>
        </w:rPr>
        <w:t xml:space="preserve">. </w:t>
      </w:r>
      <w:r w:rsidRPr="00863B4E">
        <w:rPr>
          <w:b/>
          <w:bCs/>
          <w:color w:val="auto"/>
        </w:rPr>
        <w:t>356</w:t>
      </w:r>
      <w:r w:rsidRPr="00863B4E">
        <w:rPr>
          <w:color w:val="auto"/>
        </w:rPr>
        <w:t xml:space="preserve"> (6344), </w:t>
      </w:r>
      <w:r w:rsidR="002563FE" w:rsidRPr="002563FE">
        <w:rPr>
          <w:color w:val="auto"/>
        </w:rPr>
        <w:t>eaam6851</w:t>
      </w:r>
      <w:r w:rsidR="002563FE">
        <w:rPr>
          <w:color w:val="auto"/>
        </w:rPr>
        <w:t xml:space="preserve"> </w:t>
      </w:r>
      <w:r w:rsidRPr="00863B4E">
        <w:rPr>
          <w:color w:val="auto"/>
        </w:rPr>
        <w:t>(2017).</w:t>
      </w:r>
    </w:p>
    <w:p w14:paraId="40C3F318" w14:textId="06379590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r w:rsidRPr="00863B4E">
        <w:rPr>
          <w:color w:val="auto"/>
        </w:rPr>
        <w:t>Zheng, M., Cao, P., Yang, J., Xu, X. Z. S.</w:t>
      </w:r>
      <w:r w:rsidR="002563FE">
        <w:rPr>
          <w:color w:val="auto"/>
        </w:rPr>
        <w:t xml:space="preserve">, </w:t>
      </w:r>
      <w:r w:rsidRPr="00863B4E">
        <w:rPr>
          <w:color w:val="auto"/>
        </w:rPr>
        <w:t xml:space="preserve">Feng, Z. Calcium imaging of multiple neurons in freely behaving </w:t>
      </w:r>
      <w:r w:rsidRPr="00863B4E">
        <w:rPr>
          <w:i/>
          <w:iCs/>
          <w:color w:val="auto"/>
        </w:rPr>
        <w:t>C. elegans</w:t>
      </w:r>
      <w:r w:rsidRPr="00863B4E">
        <w:rPr>
          <w:color w:val="auto"/>
        </w:rPr>
        <w:t xml:space="preserve">. </w:t>
      </w:r>
      <w:r w:rsidRPr="00863B4E">
        <w:rPr>
          <w:i/>
          <w:iCs/>
          <w:color w:val="auto"/>
        </w:rPr>
        <w:t>Journal of Neuroscience Methods</w:t>
      </w:r>
      <w:r w:rsidR="00045E08" w:rsidRPr="001B33F1">
        <w:rPr>
          <w:color w:val="auto"/>
        </w:rPr>
        <w:t>.</w:t>
      </w:r>
      <w:r w:rsidRPr="00045E08">
        <w:rPr>
          <w:color w:val="auto"/>
        </w:rPr>
        <w:t xml:space="preserve"> </w:t>
      </w:r>
      <w:r w:rsidRPr="00863B4E">
        <w:rPr>
          <w:b/>
          <w:bCs/>
          <w:color w:val="auto"/>
        </w:rPr>
        <w:t>206</w:t>
      </w:r>
      <w:r w:rsidRPr="00863B4E">
        <w:rPr>
          <w:color w:val="auto"/>
        </w:rPr>
        <w:t xml:space="preserve"> (1), 78–82</w:t>
      </w:r>
      <w:r w:rsidR="002563FE">
        <w:rPr>
          <w:color w:val="auto"/>
        </w:rPr>
        <w:t xml:space="preserve"> </w:t>
      </w:r>
      <w:r w:rsidRPr="00863B4E">
        <w:rPr>
          <w:color w:val="auto"/>
        </w:rPr>
        <w:t>(2012).</w:t>
      </w:r>
    </w:p>
    <w:p w14:paraId="3851B2E4" w14:textId="11D12929" w:rsidR="00B5771D" w:rsidRPr="00863B4E" w:rsidRDefault="00B5771D" w:rsidP="00863B4E">
      <w:pPr>
        <w:pStyle w:val="ListParagraph"/>
        <w:numPr>
          <w:ilvl w:val="0"/>
          <w:numId w:val="40"/>
        </w:numPr>
        <w:ind w:left="0" w:firstLine="0"/>
        <w:rPr>
          <w:color w:val="auto"/>
        </w:rPr>
      </w:pPr>
      <w:r w:rsidRPr="00863B4E">
        <w:rPr>
          <w:color w:val="auto"/>
        </w:rPr>
        <w:t>Sugi, T., Ito, H., Nishimura, M.</w:t>
      </w:r>
      <w:r w:rsidR="002563FE">
        <w:rPr>
          <w:color w:val="auto"/>
        </w:rPr>
        <w:t xml:space="preserve">, </w:t>
      </w:r>
      <w:r w:rsidRPr="00863B4E">
        <w:rPr>
          <w:color w:val="auto"/>
        </w:rPr>
        <w:t xml:space="preserve">Nagai, K. H. </w:t>
      </w:r>
      <w:r w:rsidRPr="00863B4E">
        <w:rPr>
          <w:i/>
          <w:iCs/>
          <w:color w:val="auto"/>
        </w:rPr>
        <w:t>C. elegans</w:t>
      </w:r>
      <w:r w:rsidRPr="00863B4E">
        <w:rPr>
          <w:color w:val="auto"/>
        </w:rPr>
        <w:t xml:space="preserve"> collectively forms dynamical networks. </w:t>
      </w:r>
      <w:r w:rsidRPr="00863B4E">
        <w:rPr>
          <w:i/>
          <w:iCs/>
          <w:color w:val="auto"/>
        </w:rPr>
        <w:t xml:space="preserve">Nature </w:t>
      </w:r>
      <w:r w:rsidR="00045E08">
        <w:rPr>
          <w:i/>
          <w:iCs/>
          <w:color w:val="auto"/>
        </w:rPr>
        <w:t>C</w:t>
      </w:r>
      <w:r w:rsidRPr="00863B4E">
        <w:rPr>
          <w:i/>
          <w:iCs/>
          <w:color w:val="auto"/>
        </w:rPr>
        <w:t>ommunications</w:t>
      </w:r>
      <w:r w:rsidR="00045E08" w:rsidRPr="001B33F1">
        <w:rPr>
          <w:color w:val="auto"/>
        </w:rPr>
        <w:t>.</w:t>
      </w:r>
      <w:r w:rsidRPr="00045E08">
        <w:rPr>
          <w:color w:val="auto"/>
        </w:rPr>
        <w:t xml:space="preserve"> </w:t>
      </w:r>
      <w:r w:rsidRPr="00863B4E">
        <w:rPr>
          <w:b/>
          <w:bCs/>
          <w:color w:val="auto"/>
        </w:rPr>
        <w:t>10</w:t>
      </w:r>
      <w:r w:rsidRPr="00863B4E">
        <w:rPr>
          <w:color w:val="auto"/>
        </w:rPr>
        <w:t xml:space="preserve"> (1), 1–9 (2019).</w:t>
      </w:r>
    </w:p>
    <w:p w14:paraId="7779556F" w14:textId="6ED8A017" w:rsidR="009F659A" w:rsidRPr="00863B4E" w:rsidRDefault="00B5771D" w:rsidP="00F3781F">
      <w:pPr>
        <w:rPr>
          <w:color w:val="808080" w:themeColor="background1" w:themeShade="80"/>
        </w:rPr>
      </w:pPr>
      <w:r w:rsidRPr="00863B4E">
        <w:rPr>
          <w:color w:val="808080" w:themeColor="background1" w:themeShade="80"/>
        </w:rPr>
        <w:fldChar w:fldCharType="begin"/>
      </w:r>
      <w:r w:rsidRPr="00863B4E">
        <w:rPr>
          <w:color w:val="808080" w:themeColor="background1" w:themeShade="80"/>
        </w:rPr>
        <w:instrText xml:space="preserve"> ADDIN PAPERS2_CITATIONS &lt;papers2_bibliography/&gt;</w:instrText>
      </w:r>
      <w:r w:rsidRPr="00863B4E">
        <w:rPr>
          <w:color w:val="808080" w:themeColor="background1" w:themeShade="80"/>
        </w:rPr>
        <w:fldChar w:fldCharType="end"/>
      </w:r>
    </w:p>
    <w:sectPr w:rsidR="009F659A" w:rsidRPr="00863B4E" w:rsidSect="00B81B15">
      <w:headerReference w:type="default" r:id="rId8"/>
      <w:head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D7CA2" w14:textId="77777777" w:rsidR="0082361B" w:rsidRDefault="0082361B" w:rsidP="00621C4E">
      <w:r>
        <w:separator/>
      </w:r>
    </w:p>
  </w:endnote>
  <w:endnote w:type="continuationSeparator" w:id="0">
    <w:p w14:paraId="0CC47304" w14:textId="77777777" w:rsidR="0082361B" w:rsidRDefault="0082361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A8B35" w14:textId="77777777" w:rsidR="0082361B" w:rsidRDefault="0082361B" w:rsidP="00621C4E">
      <w:r>
        <w:separator/>
      </w:r>
    </w:p>
  </w:footnote>
  <w:footnote w:type="continuationSeparator" w:id="0">
    <w:p w14:paraId="2EBF1784" w14:textId="77777777" w:rsidR="0082361B" w:rsidRDefault="0082361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A1069" w14:textId="3D08D11B" w:rsidR="004413F0" w:rsidRPr="006F06E4" w:rsidRDefault="004413F0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2B664" w14:textId="3700CA1B" w:rsidR="004413F0" w:rsidRPr="006F06E4" w:rsidRDefault="004413F0" w:rsidP="001B33F1">
    <w:pPr>
      <w:pStyle w:val="Header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940A8"/>
    <w:multiLevelType w:val="multilevel"/>
    <w:tmpl w:val="51EAD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C1638"/>
    <w:multiLevelType w:val="multilevel"/>
    <w:tmpl w:val="2B0CC5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1E17AED"/>
    <w:multiLevelType w:val="multilevel"/>
    <w:tmpl w:val="2B0CC5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B3C472F"/>
    <w:multiLevelType w:val="hybridMultilevel"/>
    <w:tmpl w:val="C06EC248"/>
    <w:lvl w:ilvl="0" w:tplc="7A56B142">
      <w:start w:val="1"/>
      <w:numFmt w:val="decimal"/>
      <w:lvlText w:val="%1."/>
      <w:lvlJc w:val="left"/>
      <w:pPr>
        <w:ind w:left="360" w:hanging="360"/>
      </w:pPr>
      <w:rPr>
        <w:rFonts w:hint="default"/>
        <w:color w:val="80808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0026990"/>
    <w:multiLevelType w:val="multilevel"/>
    <w:tmpl w:val="2B0CC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17A22"/>
    <w:multiLevelType w:val="multilevel"/>
    <w:tmpl w:val="2B0CC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3" w15:restartNumberingAfterBreak="0">
    <w:nsid w:val="3ABE57E7"/>
    <w:multiLevelType w:val="hybridMultilevel"/>
    <w:tmpl w:val="76FE6916"/>
    <w:lvl w:ilvl="0" w:tplc="F40E68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D1D44"/>
    <w:multiLevelType w:val="multilevel"/>
    <w:tmpl w:val="D186B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3B0CDD"/>
    <w:multiLevelType w:val="multilevel"/>
    <w:tmpl w:val="2B0CC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0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544A5968"/>
    <w:multiLevelType w:val="multilevel"/>
    <w:tmpl w:val="2B0CC5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77D74"/>
    <w:multiLevelType w:val="hybridMultilevel"/>
    <w:tmpl w:val="42D2F7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120DA2"/>
    <w:multiLevelType w:val="multilevel"/>
    <w:tmpl w:val="2B0CC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35" w15:restartNumberingAfterBreak="0">
    <w:nsid w:val="75516319"/>
    <w:multiLevelType w:val="hybridMultilevel"/>
    <w:tmpl w:val="2684D8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DDF25C7"/>
    <w:multiLevelType w:val="multilevel"/>
    <w:tmpl w:val="2B0CC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39" w15:restartNumberingAfterBreak="0">
    <w:nsid w:val="7EA96126"/>
    <w:multiLevelType w:val="multilevel"/>
    <w:tmpl w:val="2B0CC5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26"/>
  </w:num>
  <w:num w:numId="3">
    <w:abstractNumId w:val="3"/>
  </w:num>
  <w:num w:numId="4">
    <w:abstractNumId w:val="24"/>
  </w:num>
  <w:num w:numId="5">
    <w:abstractNumId w:val="14"/>
  </w:num>
  <w:num w:numId="6">
    <w:abstractNumId w:val="23"/>
  </w:num>
  <w:num w:numId="7">
    <w:abstractNumId w:val="0"/>
  </w:num>
  <w:num w:numId="8">
    <w:abstractNumId w:val="17"/>
  </w:num>
  <w:num w:numId="9">
    <w:abstractNumId w:val="18"/>
  </w:num>
  <w:num w:numId="10">
    <w:abstractNumId w:val="25"/>
  </w:num>
  <w:num w:numId="11">
    <w:abstractNumId w:val="30"/>
  </w:num>
  <w:num w:numId="12">
    <w:abstractNumId w:val="1"/>
  </w:num>
  <w:num w:numId="13">
    <w:abstractNumId w:val="27"/>
  </w:num>
  <w:num w:numId="14">
    <w:abstractNumId w:val="36"/>
  </w:num>
  <w:num w:numId="15">
    <w:abstractNumId w:val="19"/>
  </w:num>
  <w:num w:numId="16">
    <w:abstractNumId w:val="11"/>
  </w:num>
  <w:num w:numId="17">
    <w:abstractNumId w:val="29"/>
  </w:num>
  <w:num w:numId="18">
    <w:abstractNumId w:val="20"/>
  </w:num>
  <w:num w:numId="19">
    <w:abstractNumId w:val="32"/>
  </w:num>
  <w:num w:numId="20">
    <w:abstractNumId w:val="2"/>
  </w:num>
  <w:num w:numId="21">
    <w:abstractNumId w:val="33"/>
  </w:num>
  <w:num w:numId="22">
    <w:abstractNumId w:val="31"/>
  </w:num>
  <w:num w:numId="23">
    <w:abstractNumId w:val="21"/>
  </w:num>
  <w:num w:numId="24">
    <w:abstractNumId w:val="37"/>
  </w:num>
  <w:num w:numId="25">
    <w:abstractNumId w:val="9"/>
  </w:num>
  <w:num w:numId="26">
    <w:abstractNumId w:val="8"/>
  </w:num>
  <w:num w:numId="27">
    <w:abstractNumId w:val="13"/>
  </w:num>
  <w:num w:numId="28">
    <w:abstractNumId w:val="15"/>
  </w:num>
  <w:num w:numId="29">
    <w:abstractNumId w:val="28"/>
  </w:num>
  <w:num w:numId="30">
    <w:abstractNumId w:val="4"/>
  </w:num>
  <w:num w:numId="31">
    <w:abstractNumId w:val="10"/>
  </w:num>
  <w:num w:numId="32">
    <w:abstractNumId w:val="34"/>
  </w:num>
  <w:num w:numId="33">
    <w:abstractNumId w:val="39"/>
  </w:num>
  <w:num w:numId="34">
    <w:abstractNumId w:val="12"/>
  </w:num>
  <w:num w:numId="35">
    <w:abstractNumId w:val="7"/>
  </w:num>
  <w:num w:numId="36">
    <w:abstractNumId w:val="16"/>
  </w:num>
  <w:num w:numId="37">
    <w:abstractNumId w:val="6"/>
  </w:num>
  <w:num w:numId="38">
    <w:abstractNumId w:val="38"/>
  </w:num>
  <w:num w:numId="39">
    <w:abstractNumId w:val="22"/>
  </w:num>
  <w:num w:numId="40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45A"/>
    <w:rsid w:val="000014D6"/>
    <w:rsid w:val="00001806"/>
    <w:rsid w:val="00002324"/>
    <w:rsid w:val="00005815"/>
    <w:rsid w:val="00007DBC"/>
    <w:rsid w:val="00007EA1"/>
    <w:rsid w:val="000100F0"/>
    <w:rsid w:val="000129B2"/>
    <w:rsid w:val="00012FF9"/>
    <w:rsid w:val="0001389C"/>
    <w:rsid w:val="00014314"/>
    <w:rsid w:val="000200B3"/>
    <w:rsid w:val="00020581"/>
    <w:rsid w:val="00021434"/>
    <w:rsid w:val="0002154B"/>
    <w:rsid w:val="00021774"/>
    <w:rsid w:val="00021DF3"/>
    <w:rsid w:val="00023869"/>
    <w:rsid w:val="00024598"/>
    <w:rsid w:val="000279B0"/>
    <w:rsid w:val="000301F8"/>
    <w:rsid w:val="00032769"/>
    <w:rsid w:val="0003311E"/>
    <w:rsid w:val="00037B58"/>
    <w:rsid w:val="00040B3C"/>
    <w:rsid w:val="00042805"/>
    <w:rsid w:val="00045E08"/>
    <w:rsid w:val="00051B73"/>
    <w:rsid w:val="00053E8B"/>
    <w:rsid w:val="000542A3"/>
    <w:rsid w:val="0006080B"/>
    <w:rsid w:val="00060ABE"/>
    <w:rsid w:val="00061A50"/>
    <w:rsid w:val="00062942"/>
    <w:rsid w:val="0006361B"/>
    <w:rsid w:val="00064104"/>
    <w:rsid w:val="000652E3"/>
    <w:rsid w:val="00066025"/>
    <w:rsid w:val="00067A8F"/>
    <w:rsid w:val="000701D1"/>
    <w:rsid w:val="00070D1F"/>
    <w:rsid w:val="00074E42"/>
    <w:rsid w:val="00080A20"/>
    <w:rsid w:val="00082796"/>
    <w:rsid w:val="00082DF4"/>
    <w:rsid w:val="00082E95"/>
    <w:rsid w:val="00086FF5"/>
    <w:rsid w:val="000874B7"/>
    <w:rsid w:val="00087C0A"/>
    <w:rsid w:val="00091622"/>
    <w:rsid w:val="000917E9"/>
    <w:rsid w:val="00092A46"/>
    <w:rsid w:val="00093BC4"/>
    <w:rsid w:val="000943E6"/>
    <w:rsid w:val="000974E7"/>
    <w:rsid w:val="00097929"/>
    <w:rsid w:val="000A125A"/>
    <w:rsid w:val="000A1E80"/>
    <w:rsid w:val="000A38CC"/>
    <w:rsid w:val="000A3B70"/>
    <w:rsid w:val="000A443D"/>
    <w:rsid w:val="000A4A6D"/>
    <w:rsid w:val="000A4CA1"/>
    <w:rsid w:val="000A5153"/>
    <w:rsid w:val="000A57C9"/>
    <w:rsid w:val="000B10AE"/>
    <w:rsid w:val="000B30BF"/>
    <w:rsid w:val="000B566B"/>
    <w:rsid w:val="000B662E"/>
    <w:rsid w:val="000B7294"/>
    <w:rsid w:val="000B75D0"/>
    <w:rsid w:val="000C06F5"/>
    <w:rsid w:val="000C0717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E7E99"/>
    <w:rsid w:val="000F265C"/>
    <w:rsid w:val="000F3728"/>
    <w:rsid w:val="000F3AFA"/>
    <w:rsid w:val="000F5712"/>
    <w:rsid w:val="000F6611"/>
    <w:rsid w:val="000F7E22"/>
    <w:rsid w:val="001002C2"/>
    <w:rsid w:val="0010457B"/>
    <w:rsid w:val="00105F19"/>
    <w:rsid w:val="00106610"/>
    <w:rsid w:val="001104F3"/>
    <w:rsid w:val="00112D16"/>
    <w:rsid w:val="00112EEB"/>
    <w:rsid w:val="001173FF"/>
    <w:rsid w:val="0012181D"/>
    <w:rsid w:val="0012563A"/>
    <w:rsid w:val="001264DE"/>
    <w:rsid w:val="00130DEB"/>
    <w:rsid w:val="001313A7"/>
    <w:rsid w:val="0013276F"/>
    <w:rsid w:val="0013621E"/>
    <w:rsid w:val="0013642E"/>
    <w:rsid w:val="00142EFE"/>
    <w:rsid w:val="001438AD"/>
    <w:rsid w:val="00147A19"/>
    <w:rsid w:val="00152A23"/>
    <w:rsid w:val="00154321"/>
    <w:rsid w:val="00162CB7"/>
    <w:rsid w:val="0016545C"/>
    <w:rsid w:val="001665C9"/>
    <w:rsid w:val="00166F32"/>
    <w:rsid w:val="001675FF"/>
    <w:rsid w:val="00171E5B"/>
    <w:rsid w:val="00171F94"/>
    <w:rsid w:val="00173B6A"/>
    <w:rsid w:val="00175D4E"/>
    <w:rsid w:val="0017668A"/>
    <w:rsid w:val="001766FE"/>
    <w:rsid w:val="001771E7"/>
    <w:rsid w:val="0018347F"/>
    <w:rsid w:val="00186656"/>
    <w:rsid w:val="001866BE"/>
    <w:rsid w:val="001911FF"/>
    <w:rsid w:val="00192006"/>
    <w:rsid w:val="00193180"/>
    <w:rsid w:val="00194FA2"/>
    <w:rsid w:val="00196792"/>
    <w:rsid w:val="001A28CC"/>
    <w:rsid w:val="001A382E"/>
    <w:rsid w:val="001A4F88"/>
    <w:rsid w:val="001A6FA7"/>
    <w:rsid w:val="001B03A3"/>
    <w:rsid w:val="001B1519"/>
    <w:rsid w:val="001B17BD"/>
    <w:rsid w:val="001B2E2D"/>
    <w:rsid w:val="001B33F1"/>
    <w:rsid w:val="001B5CD2"/>
    <w:rsid w:val="001B7836"/>
    <w:rsid w:val="001C0939"/>
    <w:rsid w:val="001C0BEE"/>
    <w:rsid w:val="001C1E49"/>
    <w:rsid w:val="001C27C1"/>
    <w:rsid w:val="001C2A98"/>
    <w:rsid w:val="001C4D95"/>
    <w:rsid w:val="001D3D7D"/>
    <w:rsid w:val="001D3FFF"/>
    <w:rsid w:val="001D5BA2"/>
    <w:rsid w:val="001D625F"/>
    <w:rsid w:val="001D68A4"/>
    <w:rsid w:val="001D7212"/>
    <w:rsid w:val="001D7576"/>
    <w:rsid w:val="001E0E3F"/>
    <w:rsid w:val="001E14A0"/>
    <w:rsid w:val="001E2A55"/>
    <w:rsid w:val="001E7376"/>
    <w:rsid w:val="001F225C"/>
    <w:rsid w:val="001F6006"/>
    <w:rsid w:val="001F63F4"/>
    <w:rsid w:val="00201CFA"/>
    <w:rsid w:val="00201FFE"/>
    <w:rsid w:val="0020220D"/>
    <w:rsid w:val="00202448"/>
    <w:rsid w:val="00202CBF"/>
    <w:rsid w:val="00202D15"/>
    <w:rsid w:val="0020407A"/>
    <w:rsid w:val="00205B3F"/>
    <w:rsid w:val="002124FB"/>
    <w:rsid w:val="00212EAE"/>
    <w:rsid w:val="00214BEE"/>
    <w:rsid w:val="00217F3B"/>
    <w:rsid w:val="002205B8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42B4D"/>
    <w:rsid w:val="002454BC"/>
    <w:rsid w:val="00250558"/>
    <w:rsid w:val="002526D3"/>
    <w:rsid w:val="002563FE"/>
    <w:rsid w:val="002605D1"/>
    <w:rsid w:val="00260652"/>
    <w:rsid w:val="002618DC"/>
    <w:rsid w:val="00261F25"/>
    <w:rsid w:val="002648A9"/>
    <w:rsid w:val="0026536F"/>
    <w:rsid w:val="0026553C"/>
    <w:rsid w:val="002678F4"/>
    <w:rsid w:val="00267DD5"/>
    <w:rsid w:val="00270F43"/>
    <w:rsid w:val="00274A0A"/>
    <w:rsid w:val="00277593"/>
    <w:rsid w:val="00277EAD"/>
    <w:rsid w:val="00280909"/>
    <w:rsid w:val="00280918"/>
    <w:rsid w:val="00282AF6"/>
    <w:rsid w:val="00283610"/>
    <w:rsid w:val="0028596A"/>
    <w:rsid w:val="00287085"/>
    <w:rsid w:val="00287F78"/>
    <w:rsid w:val="00290A96"/>
    <w:rsid w:val="00290AF9"/>
    <w:rsid w:val="002967CF"/>
    <w:rsid w:val="00297788"/>
    <w:rsid w:val="002A3285"/>
    <w:rsid w:val="002A484B"/>
    <w:rsid w:val="002A64A6"/>
    <w:rsid w:val="002B27D5"/>
    <w:rsid w:val="002B3301"/>
    <w:rsid w:val="002C1CC4"/>
    <w:rsid w:val="002C2017"/>
    <w:rsid w:val="002C47D4"/>
    <w:rsid w:val="002D0F38"/>
    <w:rsid w:val="002D77E3"/>
    <w:rsid w:val="002E0E9D"/>
    <w:rsid w:val="002E3265"/>
    <w:rsid w:val="002E3945"/>
    <w:rsid w:val="002F2859"/>
    <w:rsid w:val="002F5EB5"/>
    <w:rsid w:val="002F6E3C"/>
    <w:rsid w:val="0030117D"/>
    <w:rsid w:val="00301F30"/>
    <w:rsid w:val="00303299"/>
    <w:rsid w:val="003038FD"/>
    <w:rsid w:val="00303C87"/>
    <w:rsid w:val="003060D2"/>
    <w:rsid w:val="0030788D"/>
    <w:rsid w:val="003108E5"/>
    <w:rsid w:val="003120CB"/>
    <w:rsid w:val="00320153"/>
    <w:rsid w:val="00320367"/>
    <w:rsid w:val="00322871"/>
    <w:rsid w:val="00326FB3"/>
    <w:rsid w:val="00327AD0"/>
    <w:rsid w:val="003316D4"/>
    <w:rsid w:val="003325A0"/>
    <w:rsid w:val="00333822"/>
    <w:rsid w:val="003339C2"/>
    <w:rsid w:val="0033519F"/>
    <w:rsid w:val="00336715"/>
    <w:rsid w:val="003401EC"/>
    <w:rsid w:val="00340DFD"/>
    <w:rsid w:val="00342AA5"/>
    <w:rsid w:val="00344954"/>
    <w:rsid w:val="003460AF"/>
    <w:rsid w:val="00350CD7"/>
    <w:rsid w:val="003530E9"/>
    <w:rsid w:val="0035489F"/>
    <w:rsid w:val="00355D98"/>
    <w:rsid w:val="00360C17"/>
    <w:rsid w:val="003621C6"/>
    <w:rsid w:val="003622B8"/>
    <w:rsid w:val="00364E96"/>
    <w:rsid w:val="00366407"/>
    <w:rsid w:val="00366B76"/>
    <w:rsid w:val="003729D0"/>
    <w:rsid w:val="00373051"/>
    <w:rsid w:val="00373B8F"/>
    <w:rsid w:val="003758A5"/>
    <w:rsid w:val="00376D95"/>
    <w:rsid w:val="00377FBB"/>
    <w:rsid w:val="00384313"/>
    <w:rsid w:val="00385140"/>
    <w:rsid w:val="003874F6"/>
    <w:rsid w:val="00393923"/>
    <w:rsid w:val="00393CC7"/>
    <w:rsid w:val="003958C2"/>
    <w:rsid w:val="0039662C"/>
    <w:rsid w:val="00396667"/>
    <w:rsid w:val="003971F7"/>
    <w:rsid w:val="003A0C4C"/>
    <w:rsid w:val="003A16FC"/>
    <w:rsid w:val="003A4FCD"/>
    <w:rsid w:val="003A5B9A"/>
    <w:rsid w:val="003A71A7"/>
    <w:rsid w:val="003B0944"/>
    <w:rsid w:val="003B1593"/>
    <w:rsid w:val="003B33E6"/>
    <w:rsid w:val="003B4381"/>
    <w:rsid w:val="003B5D3E"/>
    <w:rsid w:val="003B6EB3"/>
    <w:rsid w:val="003C1043"/>
    <w:rsid w:val="003C1A30"/>
    <w:rsid w:val="003C22FC"/>
    <w:rsid w:val="003C2C6E"/>
    <w:rsid w:val="003C6779"/>
    <w:rsid w:val="003D1983"/>
    <w:rsid w:val="003D2998"/>
    <w:rsid w:val="003D2F0A"/>
    <w:rsid w:val="003D3891"/>
    <w:rsid w:val="003D5D84"/>
    <w:rsid w:val="003D62B2"/>
    <w:rsid w:val="003E0F4F"/>
    <w:rsid w:val="003E18AC"/>
    <w:rsid w:val="003E2060"/>
    <w:rsid w:val="003E210B"/>
    <w:rsid w:val="003E2A12"/>
    <w:rsid w:val="003E3384"/>
    <w:rsid w:val="003E3CA4"/>
    <w:rsid w:val="003E5459"/>
    <w:rsid w:val="003E548E"/>
    <w:rsid w:val="003E56FD"/>
    <w:rsid w:val="003F18AD"/>
    <w:rsid w:val="003F3844"/>
    <w:rsid w:val="004017E3"/>
    <w:rsid w:val="00404F83"/>
    <w:rsid w:val="00407EC8"/>
    <w:rsid w:val="0041110A"/>
    <w:rsid w:val="00411624"/>
    <w:rsid w:val="004124BF"/>
    <w:rsid w:val="00413132"/>
    <w:rsid w:val="004148E1"/>
    <w:rsid w:val="00414CFA"/>
    <w:rsid w:val="00415EC0"/>
    <w:rsid w:val="00420BE9"/>
    <w:rsid w:val="0042350A"/>
    <w:rsid w:val="00423AD8"/>
    <w:rsid w:val="00423FDD"/>
    <w:rsid w:val="00424C85"/>
    <w:rsid w:val="004260BD"/>
    <w:rsid w:val="0043012F"/>
    <w:rsid w:val="00430F1F"/>
    <w:rsid w:val="004326EA"/>
    <w:rsid w:val="00437ADD"/>
    <w:rsid w:val="004413F0"/>
    <w:rsid w:val="0044316E"/>
    <w:rsid w:val="0044434C"/>
    <w:rsid w:val="0044456B"/>
    <w:rsid w:val="004460AE"/>
    <w:rsid w:val="004475E0"/>
    <w:rsid w:val="00447BD1"/>
    <w:rsid w:val="004507F3"/>
    <w:rsid w:val="00450AF4"/>
    <w:rsid w:val="00452F4F"/>
    <w:rsid w:val="00456A57"/>
    <w:rsid w:val="004607DE"/>
    <w:rsid w:val="004633DB"/>
    <w:rsid w:val="004635A2"/>
    <w:rsid w:val="00463C00"/>
    <w:rsid w:val="00463CE5"/>
    <w:rsid w:val="004671C7"/>
    <w:rsid w:val="004700A0"/>
    <w:rsid w:val="00472F4D"/>
    <w:rsid w:val="004730BF"/>
    <w:rsid w:val="00474DCB"/>
    <w:rsid w:val="0047535C"/>
    <w:rsid w:val="004762F6"/>
    <w:rsid w:val="0047795D"/>
    <w:rsid w:val="00481925"/>
    <w:rsid w:val="00485293"/>
    <w:rsid w:val="00485870"/>
    <w:rsid w:val="00485FE8"/>
    <w:rsid w:val="00486B76"/>
    <w:rsid w:val="00492473"/>
    <w:rsid w:val="00492EB5"/>
    <w:rsid w:val="004945E8"/>
    <w:rsid w:val="00494F77"/>
    <w:rsid w:val="00495C1B"/>
    <w:rsid w:val="00497721"/>
    <w:rsid w:val="004A0229"/>
    <w:rsid w:val="004A35D2"/>
    <w:rsid w:val="004A71E4"/>
    <w:rsid w:val="004B18BC"/>
    <w:rsid w:val="004B2F00"/>
    <w:rsid w:val="004B3881"/>
    <w:rsid w:val="004B6E31"/>
    <w:rsid w:val="004B7FAA"/>
    <w:rsid w:val="004C1D66"/>
    <w:rsid w:val="004C31D7"/>
    <w:rsid w:val="004C4AD2"/>
    <w:rsid w:val="004C61D0"/>
    <w:rsid w:val="004C6981"/>
    <w:rsid w:val="004D1F21"/>
    <w:rsid w:val="004D268C"/>
    <w:rsid w:val="004D26FF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E6C68"/>
    <w:rsid w:val="004F2742"/>
    <w:rsid w:val="00502A0A"/>
    <w:rsid w:val="00505E2A"/>
    <w:rsid w:val="00507C50"/>
    <w:rsid w:val="00511EE3"/>
    <w:rsid w:val="00514D40"/>
    <w:rsid w:val="00517C3A"/>
    <w:rsid w:val="00520F9C"/>
    <w:rsid w:val="00521CEE"/>
    <w:rsid w:val="00521DD3"/>
    <w:rsid w:val="005257D7"/>
    <w:rsid w:val="00527BF4"/>
    <w:rsid w:val="00527D7B"/>
    <w:rsid w:val="005324BE"/>
    <w:rsid w:val="00532EA5"/>
    <w:rsid w:val="00534F6C"/>
    <w:rsid w:val="005352B9"/>
    <w:rsid w:val="00535994"/>
    <w:rsid w:val="0053646D"/>
    <w:rsid w:val="00537B91"/>
    <w:rsid w:val="00540AAD"/>
    <w:rsid w:val="00543EC1"/>
    <w:rsid w:val="005454A9"/>
    <w:rsid w:val="00546458"/>
    <w:rsid w:val="0055087C"/>
    <w:rsid w:val="005513CF"/>
    <w:rsid w:val="00553413"/>
    <w:rsid w:val="00555983"/>
    <w:rsid w:val="00557C18"/>
    <w:rsid w:val="00560E31"/>
    <w:rsid w:val="00561BDA"/>
    <w:rsid w:val="00563C58"/>
    <w:rsid w:val="0057120C"/>
    <w:rsid w:val="00581B23"/>
    <w:rsid w:val="0058219C"/>
    <w:rsid w:val="00586162"/>
    <w:rsid w:val="0058707F"/>
    <w:rsid w:val="0059142C"/>
    <w:rsid w:val="00591DBD"/>
    <w:rsid w:val="005931FE"/>
    <w:rsid w:val="005A0028"/>
    <w:rsid w:val="005A0ACC"/>
    <w:rsid w:val="005A134E"/>
    <w:rsid w:val="005A22C8"/>
    <w:rsid w:val="005A64D1"/>
    <w:rsid w:val="005B0072"/>
    <w:rsid w:val="005B0732"/>
    <w:rsid w:val="005B0A81"/>
    <w:rsid w:val="005B10B3"/>
    <w:rsid w:val="005B38A0"/>
    <w:rsid w:val="005B491C"/>
    <w:rsid w:val="005B4D33"/>
    <w:rsid w:val="005B4DBF"/>
    <w:rsid w:val="005B5DE2"/>
    <w:rsid w:val="005B674C"/>
    <w:rsid w:val="005C24F2"/>
    <w:rsid w:val="005C6004"/>
    <w:rsid w:val="005C7561"/>
    <w:rsid w:val="005D1E57"/>
    <w:rsid w:val="005D1EAC"/>
    <w:rsid w:val="005D2F57"/>
    <w:rsid w:val="005D34F6"/>
    <w:rsid w:val="005D3C9A"/>
    <w:rsid w:val="005D4F1A"/>
    <w:rsid w:val="005D7FD5"/>
    <w:rsid w:val="005E1884"/>
    <w:rsid w:val="005F2204"/>
    <w:rsid w:val="005F373A"/>
    <w:rsid w:val="005F4F87"/>
    <w:rsid w:val="005F6B0E"/>
    <w:rsid w:val="005F760E"/>
    <w:rsid w:val="005F7B1D"/>
    <w:rsid w:val="006018A5"/>
    <w:rsid w:val="0060222A"/>
    <w:rsid w:val="006070C4"/>
    <w:rsid w:val="00610C21"/>
    <w:rsid w:val="006110D3"/>
    <w:rsid w:val="00611907"/>
    <w:rsid w:val="00613116"/>
    <w:rsid w:val="00614834"/>
    <w:rsid w:val="00614A45"/>
    <w:rsid w:val="00615204"/>
    <w:rsid w:val="0061715D"/>
    <w:rsid w:val="006202A6"/>
    <w:rsid w:val="0062054B"/>
    <w:rsid w:val="00621499"/>
    <w:rsid w:val="00621C4E"/>
    <w:rsid w:val="00624756"/>
    <w:rsid w:val="00624EAE"/>
    <w:rsid w:val="00626BE5"/>
    <w:rsid w:val="006305D7"/>
    <w:rsid w:val="00632F63"/>
    <w:rsid w:val="00633A01"/>
    <w:rsid w:val="00633B97"/>
    <w:rsid w:val="006341F7"/>
    <w:rsid w:val="00634585"/>
    <w:rsid w:val="00635014"/>
    <w:rsid w:val="006369CE"/>
    <w:rsid w:val="00640339"/>
    <w:rsid w:val="006411CA"/>
    <w:rsid w:val="0064605E"/>
    <w:rsid w:val="00647FE3"/>
    <w:rsid w:val="00652FF2"/>
    <w:rsid w:val="00654F7E"/>
    <w:rsid w:val="006619C8"/>
    <w:rsid w:val="00662E5F"/>
    <w:rsid w:val="00665EF9"/>
    <w:rsid w:val="00667D01"/>
    <w:rsid w:val="00671710"/>
    <w:rsid w:val="00673414"/>
    <w:rsid w:val="006744A0"/>
    <w:rsid w:val="00676079"/>
    <w:rsid w:val="00676ECD"/>
    <w:rsid w:val="00677D0A"/>
    <w:rsid w:val="0068082E"/>
    <w:rsid w:val="0068185F"/>
    <w:rsid w:val="00684426"/>
    <w:rsid w:val="00687CE8"/>
    <w:rsid w:val="006A01CF"/>
    <w:rsid w:val="006A1B9D"/>
    <w:rsid w:val="006A60DD"/>
    <w:rsid w:val="006B0679"/>
    <w:rsid w:val="006B074C"/>
    <w:rsid w:val="006B2BCF"/>
    <w:rsid w:val="006B3B84"/>
    <w:rsid w:val="006B45C7"/>
    <w:rsid w:val="006B4E7C"/>
    <w:rsid w:val="006B5D8C"/>
    <w:rsid w:val="006B72D4"/>
    <w:rsid w:val="006C11CC"/>
    <w:rsid w:val="006C1AEB"/>
    <w:rsid w:val="006C3A91"/>
    <w:rsid w:val="006C4B24"/>
    <w:rsid w:val="006C5183"/>
    <w:rsid w:val="006C57FE"/>
    <w:rsid w:val="006C668E"/>
    <w:rsid w:val="006D2A6D"/>
    <w:rsid w:val="006D7CB3"/>
    <w:rsid w:val="006E12D0"/>
    <w:rsid w:val="006E4B63"/>
    <w:rsid w:val="006E5F68"/>
    <w:rsid w:val="006E6155"/>
    <w:rsid w:val="006E6EA3"/>
    <w:rsid w:val="006E7670"/>
    <w:rsid w:val="006F0135"/>
    <w:rsid w:val="006F06E4"/>
    <w:rsid w:val="006F6EFE"/>
    <w:rsid w:val="006F7B41"/>
    <w:rsid w:val="0070092D"/>
    <w:rsid w:val="00702B5D"/>
    <w:rsid w:val="00702FCA"/>
    <w:rsid w:val="00703ED2"/>
    <w:rsid w:val="00706821"/>
    <w:rsid w:val="00707B8D"/>
    <w:rsid w:val="00712374"/>
    <w:rsid w:val="0071305D"/>
    <w:rsid w:val="00713636"/>
    <w:rsid w:val="0071424C"/>
    <w:rsid w:val="00714B8C"/>
    <w:rsid w:val="00715CE8"/>
    <w:rsid w:val="007160FA"/>
    <w:rsid w:val="0071675D"/>
    <w:rsid w:val="00717736"/>
    <w:rsid w:val="00717B4F"/>
    <w:rsid w:val="00725278"/>
    <w:rsid w:val="00731222"/>
    <w:rsid w:val="00732B47"/>
    <w:rsid w:val="0073369C"/>
    <w:rsid w:val="00735CF5"/>
    <w:rsid w:val="0073610B"/>
    <w:rsid w:val="0074063A"/>
    <w:rsid w:val="00742AA4"/>
    <w:rsid w:val="00743129"/>
    <w:rsid w:val="00743BA1"/>
    <w:rsid w:val="007451E5"/>
    <w:rsid w:val="00745F1E"/>
    <w:rsid w:val="007515FE"/>
    <w:rsid w:val="007523CF"/>
    <w:rsid w:val="00754DDD"/>
    <w:rsid w:val="00755D63"/>
    <w:rsid w:val="007601D0"/>
    <w:rsid w:val="007603BB"/>
    <w:rsid w:val="0076109D"/>
    <w:rsid w:val="007613BC"/>
    <w:rsid w:val="00762628"/>
    <w:rsid w:val="007641A9"/>
    <w:rsid w:val="00767107"/>
    <w:rsid w:val="00773617"/>
    <w:rsid w:val="00773BFD"/>
    <w:rsid w:val="007743B3"/>
    <w:rsid w:val="00774490"/>
    <w:rsid w:val="00780A17"/>
    <w:rsid w:val="007819FF"/>
    <w:rsid w:val="0078360C"/>
    <w:rsid w:val="00784A4C"/>
    <w:rsid w:val="00784BC6"/>
    <w:rsid w:val="0078523D"/>
    <w:rsid w:val="007931DF"/>
    <w:rsid w:val="007959E6"/>
    <w:rsid w:val="007A0172"/>
    <w:rsid w:val="007A1804"/>
    <w:rsid w:val="007A2511"/>
    <w:rsid w:val="007A260E"/>
    <w:rsid w:val="007A4D4C"/>
    <w:rsid w:val="007A4DD6"/>
    <w:rsid w:val="007A5569"/>
    <w:rsid w:val="007A5CB9"/>
    <w:rsid w:val="007A698E"/>
    <w:rsid w:val="007B20AE"/>
    <w:rsid w:val="007B51AF"/>
    <w:rsid w:val="007B6B07"/>
    <w:rsid w:val="007B6D43"/>
    <w:rsid w:val="007B749A"/>
    <w:rsid w:val="007B7C6E"/>
    <w:rsid w:val="007C08C3"/>
    <w:rsid w:val="007D44D7"/>
    <w:rsid w:val="007D621A"/>
    <w:rsid w:val="007E058A"/>
    <w:rsid w:val="007E2887"/>
    <w:rsid w:val="007E2DF9"/>
    <w:rsid w:val="007E5278"/>
    <w:rsid w:val="007E62AC"/>
    <w:rsid w:val="007E749C"/>
    <w:rsid w:val="007F108D"/>
    <w:rsid w:val="007F1B5C"/>
    <w:rsid w:val="007F4882"/>
    <w:rsid w:val="007F64E6"/>
    <w:rsid w:val="00801257"/>
    <w:rsid w:val="00802BD6"/>
    <w:rsid w:val="00803B0A"/>
    <w:rsid w:val="00804DED"/>
    <w:rsid w:val="00805B96"/>
    <w:rsid w:val="0080602C"/>
    <w:rsid w:val="008105BE"/>
    <w:rsid w:val="00810B63"/>
    <w:rsid w:val="00810E2A"/>
    <w:rsid w:val="008115A5"/>
    <w:rsid w:val="00811D46"/>
    <w:rsid w:val="0081415D"/>
    <w:rsid w:val="008157E5"/>
    <w:rsid w:val="00815F05"/>
    <w:rsid w:val="00816706"/>
    <w:rsid w:val="00820131"/>
    <w:rsid w:val="00820229"/>
    <w:rsid w:val="00822448"/>
    <w:rsid w:val="00822ABE"/>
    <w:rsid w:val="00823178"/>
    <w:rsid w:val="0082361B"/>
    <w:rsid w:val="008244D1"/>
    <w:rsid w:val="008261EC"/>
    <w:rsid w:val="00827F51"/>
    <w:rsid w:val="0083104E"/>
    <w:rsid w:val="008343BE"/>
    <w:rsid w:val="00836535"/>
    <w:rsid w:val="00837C51"/>
    <w:rsid w:val="00840FB4"/>
    <w:rsid w:val="008410B2"/>
    <w:rsid w:val="008448DB"/>
    <w:rsid w:val="0084608C"/>
    <w:rsid w:val="008500A0"/>
    <w:rsid w:val="008500AC"/>
    <w:rsid w:val="008524E5"/>
    <w:rsid w:val="0085351C"/>
    <w:rsid w:val="0085427D"/>
    <w:rsid w:val="0085435A"/>
    <w:rsid w:val="008549CA"/>
    <w:rsid w:val="00854D21"/>
    <w:rsid w:val="008556C3"/>
    <w:rsid w:val="0085687C"/>
    <w:rsid w:val="00857E87"/>
    <w:rsid w:val="00863B4E"/>
    <w:rsid w:val="008706C5"/>
    <w:rsid w:val="0087123E"/>
    <w:rsid w:val="00871340"/>
    <w:rsid w:val="00873707"/>
    <w:rsid w:val="00874B20"/>
    <w:rsid w:val="008757C6"/>
    <w:rsid w:val="00875D03"/>
    <w:rsid w:val="008763E1"/>
    <w:rsid w:val="0087775C"/>
    <w:rsid w:val="00877EC8"/>
    <w:rsid w:val="00880F36"/>
    <w:rsid w:val="008819D4"/>
    <w:rsid w:val="00882DEE"/>
    <w:rsid w:val="00885530"/>
    <w:rsid w:val="00890060"/>
    <w:rsid w:val="008903C6"/>
    <w:rsid w:val="008910D1"/>
    <w:rsid w:val="0089296C"/>
    <w:rsid w:val="00896ABD"/>
    <w:rsid w:val="00897AB6"/>
    <w:rsid w:val="008A3380"/>
    <w:rsid w:val="008A7A9C"/>
    <w:rsid w:val="008B5218"/>
    <w:rsid w:val="008B57CB"/>
    <w:rsid w:val="008B7102"/>
    <w:rsid w:val="008C3B7D"/>
    <w:rsid w:val="008C7868"/>
    <w:rsid w:val="008D044B"/>
    <w:rsid w:val="008D0F90"/>
    <w:rsid w:val="008D1085"/>
    <w:rsid w:val="008D3715"/>
    <w:rsid w:val="008D5465"/>
    <w:rsid w:val="008D5E61"/>
    <w:rsid w:val="008D6C14"/>
    <w:rsid w:val="008D7EB7"/>
    <w:rsid w:val="008D7EC5"/>
    <w:rsid w:val="008E0341"/>
    <w:rsid w:val="008E3684"/>
    <w:rsid w:val="008E57F5"/>
    <w:rsid w:val="008E7606"/>
    <w:rsid w:val="008F1DAA"/>
    <w:rsid w:val="008F3EBD"/>
    <w:rsid w:val="008F60B2"/>
    <w:rsid w:val="008F7C41"/>
    <w:rsid w:val="009031E2"/>
    <w:rsid w:val="0091276C"/>
    <w:rsid w:val="009165AC"/>
    <w:rsid w:val="00916FFC"/>
    <w:rsid w:val="0092053F"/>
    <w:rsid w:val="0092340A"/>
    <w:rsid w:val="00924022"/>
    <w:rsid w:val="00926DB9"/>
    <w:rsid w:val="009313D9"/>
    <w:rsid w:val="00931D8A"/>
    <w:rsid w:val="00931F0D"/>
    <w:rsid w:val="00934C00"/>
    <w:rsid w:val="00935B7F"/>
    <w:rsid w:val="00940804"/>
    <w:rsid w:val="00941293"/>
    <w:rsid w:val="00946372"/>
    <w:rsid w:val="00950C17"/>
    <w:rsid w:val="00951FAF"/>
    <w:rsid w:val="00954740"/>
    <w:rsid w:val="00955AE5"/>
    <w:rsid w:val="00960ED4"/>
    <w:rsid w:val="00962E71"/>
    <w:rsid w:val="00963260"/>
    <w:rsid w:val="00963ABC"/>
    <w:rsid w:val="00965D21"/>
    <w:rsid w:val="00966EE6"/>
    <w:rsid w:val="00967764"/>
    <w:rsid w:val="00967DCF"/>
    <w:rsid w:val="00970B0E"/>
    <w:rsid w:val="00970BB9"/>
    <w:rsid w:val="009726EE"/>
    <w:rsid w:val="00972CDE"/>
    <w:rsid w:val="009733DD"/>
    <w:rsid w:val="00975573"/>
    <w:rsid w:val="00976D03"/>
    <w:rsid w:val="00977B30"/>
    <w:rsid w:val="009828D4"/>
    <w:rsid w:val="00982F41"/>
    <w:rsid w:val="009848D6"/>
    <w:rsid w:val="00985090"/>
    <w:rsid w:val="00987710"/>
    <w:rsid w:val="00987A29"/>
    <w:rsid w:val="009904AB"/>
    <w:rsid w:val="00995688"/>
    <w:rsid w:val="009958A6"/>
    <w:rsid w:val="00996456"/>
    <w:rsid w:val="009A04F5"/>
    <w:rsid w:val="009A15EF"/>
    <w:rsid w:val="009A36E8"/>
    <w:rsid w:val="009A38A5"/>
    <w:rsid w:val="009A3B9A"/>
    <w:rsid w:val="009A5B73"/>
    <w:rsid w:val="009B118B"/>
    <w:rsid w:val="009B1737"/>
    <w:rsid w:val="009B3D4B"/>
    <w:rsid w:val="009B5B99"/>
    <w:rsid w:val="009B6EFC"/>
    <w:rsid w:val="009C1FD0"/>
    <w:rsid w:val="009C2DF8"/>
    <w:rsid w:val="009C31BF"/>
    <w:rsid w:val="009C68B7"/>
    <w:rsid w:val="009C6CF1"/>
    <w:rsid w:val="009D0834"/>
    <w:rsid w:val="009D0A1E"/>
    <w:rsid w:val="009D2AE3"/>
    <w:rsid w:val="009D3329"/>
    <w:rsid w:val="009D3D88"/>
    <w:rsid w:val="009D4E74"/>
    <w:rsid w:val="009D52BC"/>
    <w:rsid w:val="009D7D0A"/>
    <w:rsid w:val="009D7D26"/>
    <w:rsid w:val="009E013E"/>
    <w:rsid w:val="009E09D9"/>
    <w:rsid w:val="009E3C19"/>
    <w:rsid w:val="009E7742"/>
    <w:rsid w:val="009F01B1"/>
    <w:rsid w:val="009F0DBB"/>
    <w:rsid w:val="009F3887"/>
    <w:rsid w:val="009F4ABA"/>
    <w:rsid w:val="009F659A"/>
    <w:rsid w:val="009F732B"/>
    <w:rsid w:val="009F7CCE"/>
    <w:rsid w:val="00A01FE0"/>
    <w:rsid w:val="00A03FC1"/>
    <w:rsid w:val="00A05695"/>
    <w:rsid w:val="00A06945"/>
    <w:rsid w:val="00A10656"/>
    <w:rsid w:val="00A113C0"/>
    <w:rsid w:val="00A11B6D"/>
    <w:rsid w:val="00A12FA6"/>
    <w:rsid w:val="00A1339B"/>
    <w:rsid w:val="00A14ABA"/>
    <w:rsid w:val="00A17EF1"/>
    <w:rsid w:val="00A2025E"/>
    <w:rsid w:val="00A24CB6"/>
    <w:rsid w:val="00A2545E"/>
    <w:rsid w:val="00A26CD2"/>
    <w:rsid w:val="00A27667"/>
    <w:rsid w:val="00A276FA"/>
    <w:rsid w:val="00A309F0"/>
    <w:rsid w:val="00A32979"/>
    <w:rsid w:val="00A34A67"/>
    <w:rsid w:val="00A34BDC"/>
    <w:rsid w:val="00A36C5F"/>
    <w:rsid w:val="00A37462"/>
    <w:rsid w:val="00A459E1"/>
    <w:rsid w:val="00A46AC4"/>
    <w:rsid w:val="00A52296"/>
    <w:rsid w:val="00A52F97"/>
    <w:rsid w:val="00A53725"/>
    <w:rsid w:val="00A55661"/>
    <w:rsid w:val="00A609EE"/>
    <w:rsid w:val="00A61B70"/>
    <w:rsid w:val="00A61C21"/>
    <w:rsid w:val="00A61FA8"/>
    <w:rsid w:val="00A62ACD"/>
    <w:rsid w:val="00A637F4"/>
    <w:rsid w:val="00A64DF2"/>
    <w:rsid w:val="00A65485"/>
    <w:rsid w:val="00A66E05"/>
    <w:rsid w:val="00A70218"/>
    <w:rsid w:val="00A70753"/>
    <w:rsid w:val="00A70801"/>
    <w:rsid w:val="00A712D2"/>
    <w:rsid w:val="00A76693"/>
    <w:rsid w:val="00A8050D"/>
    <w:rsid w:val="00A82C8A"/>
    <w:rsid w:val="00A8346B"/>
    <w:rsid w:val="00A83BBC"/>
    <w:rsid w:val="00A852FF"/>
    <w:rsid w:val="00A856D0"/>
    <w:rsid w:val="00A85FE4"/>
    <w:rsid w:val="00A86CB6"/>
    <w:rsid w:val="00A87337"/>
    <w:rsid w:val="00A90C97"/>
    <w:rsid w:val="00A92DDC"/>
    <w:rsid w:val="00A960C8"/>
    <w:rsid w:val="00A96604"/>
    <w:rsid w:val="00AA03DF"/>
    <w:rsid w:val="00AA1B4F"/>
    <w:rsid w:val="00AA21D8"/>
    <w:rsid w:val="00AA2398"/>
    <w:rsid w:val="00AA271A"/>
    <w:rsid w:val="00AA3270"/>
    <w:rsid w:val="00AA54F3"/>
    <w:rsid w:val="00AA6B43"/>
    <w:rsid w:val="00AA720D"/>
    <w:rsid w:val="00AB03F3"/>
    <w:rsid w:val="00AB367A"/>
    <w:rsid w:val="00AC01D1"/>
    <w:rsid w:val="00AC0AB2"/>
    <w:rsid w:val="00AC0E9F"/>
    <w:rsid w:val="00AC1373"/>
    <w:rsid w:val="00AC13D3"/>
    <w:rsid w:val="00AC19B6"/>
    <w:rsid w:val="00AC20B0"/>
    <w:rsid w:val="00AC3748"/>
    <w:rsid w:val="00AC52A5"/>
    <w:rsid w:val="00AC6EFD"/>
    <w:rsid w:val="00AC7151"/>
    <w:rsid w:val="00AC73A2"/>
    <w:rsid w:val="00AC7F91"/>
    <w:rsid w:val="00AD369D"/>
    <w:rsid w:val="00AD460A"/>
    <w:rsid w:val="00AD6A05"/>
    <w:rsid w:val="00AE118B"/>
    <w:rsid w:val="00AE272B"/>
    <w:rsid w:val="00AE3E3A"/>
    <w:rsid w:val="00AE57F5"/>
    <w:rsid w:val="00AE77B4"/>
    <w:rsid w:val="00AE79D9"/>
    <w:rsid w:val="00AE7C1A"/>
    <w:rsid w:val="00AE7DF8"/>
    <w:rsid w:val="00AF0D9C"/>
    <w:rsid w:val="00AF13AB"/>
    <w:rsid w:val="00AF1D36"/>
    <w:rsid w:val="00AF280B"/>
    <w:rsid w:val="00AF337E"/>
    <w:rsid w:val="00AF5F75"/>
    <w:rsid w:val="00AF6001"/>
    <w:rsid w:val="00B0129F"/>
    <w:rsid w:val="00B01A16"/>
    <w:rsid w:val="00B02838"/>
    <w:rsid w:val="00B075CF"/>
    <w:rsid w:val="00B07F45"/>
    <w:rsid w:val="00B1021A"/>
    <w:rsid w:val="00B10F26"/>
    <w:rsid w:val="00B1481A"/>
    <w:rsid w:val="00B15A1F"/>
    <w:rsid w:val="00B15FE9"/>
    <w:rsid w:val="00B2148A"/>
    <w:rsid w:val="00B220C2"/>
    <w:rsid w:val="00B25B32"/>
    <w:rsid w:val="00B32616"/>
    <w:rsid w:val="00B32C78"/>
    <w:rsid w:val="00B36C42"/>
    <w:rsid w:val="00B4014E"/>
    <w:rsid w:val="00B42EA7"/>
    <w:rsid w:val="00B444C7"/>
    <w:rsid w:val="00B515DC"/>
    <w:rsid w:val="00B51845"/>
    <w:rsid w:val="00B51923"/>
    <w:rsid w:val="00B51C38"/>
    <w:rsid w:val="00B5337C"/>
    <w:rsid w:val="00B53FDE"/>
    <w:rsid w:val="00B56397"/>
    <w:rsid w:val="00B571DA"/>
    <w:rsid w:val="00B5771D"/>
    <w:rsid w:val="00B6027B"/>
    <w:rsid w:val="00B62E93"/>
    <w:rsid w:val="00B636C8"/>
    <w:rsid w:val="00B65EDB"/>
    <w:rsid w:val="00B67AFF"/>
    <w:rsid w:val="00B7043A"/>
    <w:rsid w:val="00B70B59"/>
    <w:rsid w:val="00B73657"/>
    <w:rsid w:val="00B739B3"/>
    <w:rsid w:val="00B740E6"/>
    <w:rsid w:val="00B7430B"/>
    <w:rsid w:val="00B76EDB"/>
    <w:rsid w:val="00B81B15"/>
    <w:rsid w:val="00B8216D"/>
    <w:rsid w:val="00B87AF3"/>
    <w:rsid w:val="00B90576"/>
    <w:rsid w:val="00B915AE"/>
    <w:rsid w:val="00B91F63"/>
    <w:rsid w:val="00B949AC"/>
    <w:rsid w:val="00B96AC7"/>
    <w:rsid w:val="00BA1735"/>
    <w:rsid w:val="00BA19FA"/>
    <w:rsid w:val="00BA34BE"/>
    <w:rsid w:val="00BA4288"/>
    <w:rsid w:val="00BB0902"/>
    <w:rsid w:val="00BB1F9C"/>
    <w:rsid w:val="00BB48E5"/>
    <w:rsid w:val="00BB5607"/>
    <w:rsid w:val="00BB5ACA"/>
    <w:rsid w:val="00BB627F"/>
    <w:rsid w:val="00BC0C17"/>
    <w:rsid w:val="00BC0E41"/>
    <w:rsid w:val="00BC3823"/>
    <w:rsid w:val="00BC5841"/>
    <w:rsid w:val="00BD2EF0"/>
    <w:rsid w:val="00BD60B4"/>
    <w:rsid w:val="00BD796B"/>
    <w:rsid w:val="00BE1234"/>
    <w:rsid w:val="00BE40C0"/>
    <w:rsid w:val="00BE5F4A"/>
    <w:rsid w:val="00BE7AEF"/>
    <w:rsid w:val="00BF09B0"/>
    <w:rsid w:val="00BF1544"/>
    <w:rsid w:val="00BF1B53"/>
    <w:rsid w:val="00BF246D"/>
    <w:rsid w:val="00BF2682"/>
    <w:rsid w:val="00BF3A6B"/>
    <w:rsid w:val="00BF6392"/>
    <w:rsid w:val="00C025E8"/>
    <w:rsid w:val="00C04838"/>
    <w:rsid w:val="00C06981"/>
    <w:rsid w:val="00C06F06"/>
    <w:rsid w:val="00C07DE7"/>
    <w:rsid w:val="00C20FAD"/>
    <w:rsid w:val="00C21154"/>
    <w:rsid w:val="00C2375F"/>
    <w:rsid w:val="00C247CB"/>
    <w:rsid w:val="00C25C7F"/>
    <w:rsid w:val="00C26CD5"/>
    <w:rsid w:val="00C3256D"/>
    <w:rsid w:val="00C32E66"/>
    <w:rsid w:val="00C3355F"/>
    <w:rsid w:val="00C33A04"/>
    <w:rsid w:val="00C34344"/>
    <w:rsid w:val="00C3569A"/>
    <w:rsid w:val="00C41B27"/>
    <w:rsid w:val="00C43F48"/>
    <w:rsid w:val="00C448FF"/>
    <w:rsid w:val="00C451B4"/>
    <w:rsid w:val="00C45E57"/>
    <w:rsid w:val="00C505E7"/>
    <w:rsid w:val="00C52F29"/>
    <w:rsid w:val="00C533D6"/>
    <w:rsid w:val="00C56CE6"/>
    <w:rsid w:val="00C5745F"/>
    <w:rsid w:val="00C60005"/>
    <w:rsid w:val="00C61A98"/>
    <w:rsid w:val="00C63201"/>
    <w:rsid w:val="00C64954"/>
    <w:rsid w:val="00C64E62"/>
    <w:rsid w:val="00C651D5"/>
    <w:rsid w:val="00C65CCC"/>
    <w:rsid w:val="00C7618F"/>
    <w:rsid w:val="00C765A9"/>
    <w:rsid w:val="00C80C7C"/>
    <w:rsid w:val="00C81157"/>
    <w:rsid w:val="00C8162D"/>
    <w:rsid w:val="00C82DAA"/>
    <w:rsid w:val="00C830BB"/>
    <w:rsid w:val="00C83A0B"/>
    <w:rsid w:val="00C842D0"/>
    <w:rsid w:val="00C84ED1"/>
    <w:rsid w:val="00C850F9"/>
    <w:rsid w:val="00C863CC"/>
    <w:rsid w:val="00C86A01"/>
    <w:rsid w:val="00C9038F"/>
    <w:rsid w:val="00C92AAB"/>
    <w:rsid w:val="00C9402F"/>
    <w:rsid w:val="00C95D4C"/>
    <w:rsid w:val="00C9637F"/>
    <w:rsid w:val="00C9708A"/>
    <w:rsid w:val="00CA2435"/>
    <w:rsid w:val="00CA4068"/>
    <w:rsid w:val="00CA67F4"/>
    <w:rsid w:val="00CB1043"/>
    <w:rsid w:val="00CB37F8"/>
    <w:rsid w:val="00CB5B68"/>
    <w:rsid w:val="00CB7C38"/>
    <w:rsid w:val="00CB7DC3"/>
    <w:rsid w:val="00CC2B71"/>
    <w:rsid w:val="00CC5BE1"/>
    <w:rsid w:val="00CC75A2"/>
    <w:rsid w:val="00CC7A18"/>
    <w:rsid w:val="00CC7A74"/>
    <w:rsid w:val="00CD0E2F"/>
    <w:rsid w:val="00CD1CB3"/>
    <w:rsid w:val="00CD1D49"/>
    <w:rsid w:val="00CD2F20"/>
    <w:rsid w:val="00CD6B20"/>
    <w:rsid w:val="00CE1339"/>
    <w:rsid w:val="00CE61CC"/>
    <w:rsid w:val="00CE6BC6"/>
    <w:rsid w:val="00CE6E42"/>
    <w:rsid w:val="00CF20B7"/>
    <w:rsid w:val="00CF6692"/>
    <w:rsid w:val="00CF6F96"/>
    <w:rsid w:val="00CF7441"/>
    <w:rsid w:val="00D00D16"/>
    <w:rsid w:val="00D012CC"/>
    <w:rsid w:val="00D03C6C"/>
    <w:rsid w:val="00D04760"/>
    <w:rsid w:val="00D04A95"/>
    <w:rsid w:val="00D06288"/>
    <w:rsid w:val="00D068C7"/>
    <w:rsid w:val="00D06DEC"/>
    <w:rsid w:val="00D128A4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409E2"/>
    <w:rsid w:val="00D427D7"/>
    <w:rsid w:val="00D44E62"/>
    <w:rsid w:val="00D46901"/>
    <w:rsid w:val="00D51570"/>
    <w:rsid w:val="00D556AD"/>
    <w:rsid w:val="00D5654C"/>
    <w:rsid w:val="00D60381"/>
    <w:rsid w:val="00D616DE"/>
    <w:rsid w:val="00D62201"/>
    <w:rsid w:val="00D63DEF"/>
    <w:rsid w:val="00D651D1"/>
    <w:rsid w:val="00D717BB"/>
    <w:rsid w:val="00D7226B"/>
    <w:rsid w:val="00D72707"/>
    <w:rsid w:val="00D75A9C"/>
    <w:rsid w:val="00D829C8"/>
    <w:rsid w:val="00D90871"/>
    <w:rsid w:val="00D9155F"/>
    <w:rsid w:val="00D9403F"/>
    <w:rsid w:val="00D959B4"/>
    <w:rsid w:val="00D963C2"/>
    <w:rsid w:val="00D97A2A"/>
    <w:rsid w:val="00DA0277"/>
    <w:rsid w:val="00DA1C00"/>
    <w:rsid w:val="00DA44DE"/>
    <w:rsid w:val="00DB620A"/>
    <w:rsid w:val="00DB6CB7"/>
    <w:rsid w:val="00DB73A3"/>
    <w:rsid w:val="00DB7BB0"/>
    <w:rsid w:val="00DC3832"/>
    <w:rsid w:val="00DC5C33"/>
    <w:rsid w:val="00DC7A51"/>
    <w:rsid w:val="00DD3B1E"/>
    <w:rsid w:val="00DD71FA"/>
    <w:rsid w:val="00DE1696"/>
    <w:rsid w:val="00DE5B5F"/>
    <w:rsid w:val="00DE687B"/>
    <w:rsid w:val="00DE72FA"/>
    <w:rsid w:val="00DE7D10"/>
    <w:rsid w:val="00DF1F9F"/>
    <w:rsid w:val="00DF614E"/>
    <w:rsid w:val="00E00696"/>
    <w:rsid w:val="00E03650"/>
    <w:rsid w:val="00E03651"/>
    <w:rsid w:val="00E03808"/>
    <w:rsid w:val="00E043A0"/>
    <w:rsid w:val="00E060C2"/>
    <w:rsid w:val="00E06324"/>
    <w:rsid w:val="00E07B81"/>
    <w:rsid w:val="00E10AFD"/>
    <w:rsid w:val="00E12B11"/>
    <w:rsid w:val="00E12FB0"/>
    <w:rsid w:val="00E14233"/>
    <w:rsid w:val="00E14814"/>
    <w:rsid w:val="00E14CDC"/>
    <w:rsid w:val="00E1591B"/>
    <w:rsid w:val="00E16A50"/>
    <w:rsid w:val="00E249D5"/>
    <w:rsid w:val="00E25017"/>
    <w:rsid w:val="00E259F1"/>
    <w:rsid w:val="00E26F73"/>
    <w:rsid w:val="00E27E0B"/>
    <w:rsid w:val="00E30A34"/>
    <w:rsid w:val="00E339B9"/>
    <w:rsid w:val="00E33C68"/>
    <w:rsid w:val="00E34EEB"/>
    <w:rsid w:val="00E35BCC"/>
    <w:rsid w:val="00E3687C"/>
    <w:rsid w:val="00E42DE8"/>
    <w:rsid w:val="00E44EB9"/>
    <w:rsid w:val="00E45BDC"/>
    <w:rsid w:val="00E46358"/>
    <w:rsid w:val="00E471DC"/>
    <w:rsid w:val="00E47AF2"/>
    <w:rsid w:val="00E47E28"/>
    <w:rsid w:val="00E50EB4"/>
    <w:rsid w:val="00E532FC"/>
    <w:rsid w:val="00E5471D"/>
    <w:rsid w:val="00E559B4"/>
    <w:rsid w:val="00E55BB0"/>
    <w:rsid w:val="00E57CF1"/>
    <w:rsid w:val="00E608F1"/>
    <w:rsid w:val="00E609E5"/>
    <w:rsid w:val="00E60C71"/>
    <w:rsid w:val="00E60F27"/>
    <w:rsid w:val="00E63D79"/>
    <w:rsid w:val="00E64D93"/>
    <w:rsid w:val="00E64F15"/>
    <w:rsid w:val="00E65C8E"/>
    <w:rsid w:val="00E65EDB"/>
    <w:rsid w:val="00E65F23"/>
    <w:rsid w:val="00E66927"/>
    <w:rsid w:val="00E677B8"/>
    <w:rsid w:val="00E67FA1"/>
    <w:rsid w:val="00E730AF"/>
    <w:rsid w:val="00E7387D"/>
    <w:rsid w:val="00E73D53"/>
    <w:rsid w:val="00E75111"/>
    <w:rsid w:val="00E764BC"/>
    <w:rsid w:val="00E77296"/>
    <w:rsid w:val="00E84197"/>
    <w:rsid w:val="00E8464E"/>
    <w:rsid w:val="00E87527"/>
    <w:rsid w:val="00E87EF7"/>
    <w:rsid w:val="00E900A5"/>
    <w:rsid w:val="00E93763"/>
    <w:rsid w:val="00E96C4C"/>
    <w:rsid w:val="00EA02E5"/>
    <w:rsid w:val="00EA2AAE"/>
    <w:rsid w:val="00EA2EC0"/>
    <w:rsid w:val="00EA427A"/>
    <w:rsid w:val="00EA723B"/>
    <w:rsid w:val="00EB6350"/>
    <w:rsid w:val="00EB6618"/>
    <w:rsid w:val="00EB687A"/>
    <w:rsid w:val="00EC2D48"/>
    <w:rsid w:val="00EC2F62"/>
    <w:rsid w:val="00EC5106"/>
    <w:rsid w:val="00EC62EB"/>
    <w:rsid w:val="00EC6D1C"/>
    <w:rsid w:val="00EC6E9F"/>
    <w:rsid w:val="00ED034D"/>
    <w:rsid w:val="00ED0A3E"/>
    <w:rsid w:val="00ED44F0"/>
    <w:rsid w:val="00ED4B33"/>
    <w:rsid w:val="00ED5993"/>
    <w:rsid w:val="00ED7DD6"/>
    <w:rsid w:val="00EE060B"/>
    <w:rsid w:val="00EE15A1"/>
    <w:rsid w:val="00EE1D49"/>
    <w:rsid w:val="00EE2A7C"/>
    <w:rsid w:val="00EE2C42"/>
    <w:rsid w:val="00EE30AA"/>
    <w:rsid w:val="00EE341B"/>
    <w:rsid w:val="00EE4453"/>
    <w:rsid w:val="00EE5DC6"/>
    <w:rsid w:val="00EE5FCE"/>
    <w:rsid w:val="00EE6BBD"/>
    <w:rsid w:val="00EE6E1E"/>
    <w:rsid w:val="00EE705F"/>
    <w:rsid w:val="00EF1462"/>
    <w:rsid w:val="00EF31EA"/>
    <w:rsid w:val="00EF3D5B"/>
    <w:rsid w:val="00EF54FD"/>
    <w:rsid w:val="00F03EA5"/>
    <w:rsid w:val="00F03FBE"/>
    <w:rsid w:val="00F07F0D"/>
    <w:rsid w:val="00F1020E"/>
    <w:rsid w:val="00F13112"/>
    <w:rsid w:val="00F16FE6"/>
    <w:rsid w:val="00F20757"/>
    <w:rsid w:val="00F20B7A"/>
    <w:rsid w:val="00F238BD"/>
    <w:rsid w:val="00F24992"/>
    <w:rsid w:val="00F25190"/>
    <w:rsid w:val="00F2640D"/>
    <w:rsid w:val="00F27ECB"/>
    <w:rsid w:val="00F30AA4"/>
    <w:rsid w:val="00F32F2F"/>
    <w:rsid w:val="00F33F3F"/>
    <w:rsid w:val="00F35BDD"/>
    <w:rsid w:val="00F35EF0"/>
    <w:rsid w:val="00F3658B"/>
    <w:rsid w:val="00F3781F"/>
    <w:rsid w:val="00F37E72"/>
    <w:rsid w:val="00F403FC"/>
    <w:rsid w:val="00F403FD"/>
    <w:rsid w:val="00F41E72"/>
    <w:rsid w:val="00F43991"/>
    <w:rsid w:val="00F44651"/>
    <w:rsid w:val="00F45444"/>
    <w:rsid w:val="00F45BDF"/>
    <w:rsid w:val="00F47164"/>
    <w:rsid w:val="00F50300"/>
    <w:rsid w:val="00F50AE0"/>
    <w:rsid w:val="00F5414B"/>
    <w:rsid w:val="00F56E39"/>
    <w:rsid w:val="00F60A4D"/>
    <w:rsid w:val="00F623E9"/>
    <w:rsid w:val="00F63951"/>
    <w:rsid w:val="00F63C86"/>
    <w:rsid w:val="00F66005"/>
    <w:rsid w:val="00F766BE"/>
    <w:rsid w:val="00F77EB9"/>
    <w:rsid w:val="00F80635"/>
    <w:rsid w:val="00F8115F"/>
    <w:rsid w:val="00F815D1"/>
    <w:rsid w:val="00F81E7E"/>
    <w:rsid w:val="00F81F0F"/>
    <w:rsid w:val="00F825F4"/>
    <w:rsid w:val="00F85729"/>
    <w:rsid w:val="00F90207"/>
    <w:rsid w:val="00F9080D"/>
    <w:rsid w:val="00F9159C"/>
    <w:rsid w:val="00F92AA1"/>
    <w:rsid w:val="00F93258"/>
    <w:rsid w:val="00F932DE"/>
    <w:rsid w:val="00F963DD"/>
    <w:rsid w:val="00F9641A"/>
    <w:rsid w:val="00F96DF8"/>
    <w:rsid w:val="00F97004"/>
    <w:rsid w:val="00FA2045"/>
    <w:rsid w:val="00FA41A9"/>
    <w:rsid w:val="00FA7667"/>
    <w:rsid w:val="00FA7A66"/>
    <w:rsid w:val="00FB1AA9"/>
    <w:rsid w:val="00FB1CBE"/>
    <w:rsid w:val="00FB306D"/>
    <w:rsid w:val="00FB3E7A"/>
    <w:rsid w:val="00FB4B5A"/>
    <w:rsid w:val="00FB5963"/>
    <w:rsid w:val="00FB5DAA"/>
    <w:rsid w:val="00FB6146"/>
    <w:rsid w:val="00FB71BD"/>
    <w:rsid w:val="00FB7F26"/>
    <w:rsid w:val="00FC04B9"/>
    <w:rsid w:val="00FC161A"/>
    <w:rsid w:val="00FC23D5"/>
    <w:rsid w:val="00FC4337"/>
    <w:rsid w:val="00FC4C1A"/>
    <w:rsid w:val="00FC628F"/>
    <w:rsid w:val="00FC6468"/>
    <w:rsid w:val="00FC6D49"/>
    <w:rsid w:val="00FC74FD"/>
    <w:rsid w:val="00FD4922"/>
    <w:rsid w:val="00FD6461"/>
    <w:rsid w:val="00FE0281"/>
    <w:rsid w:val="00FE0468"/>
    <w:rsid w:val="00FE39CA"/>
    <w:rsid w:val="00FE7083"/>
    <w:rsid w:val="00FF019F"/>
    <w:rsid w:val="00FF12CD"/>
    <w:rsid w:val="00FF1B2A"/>
    <w:rsid w:val="00FF2160"/>
    <w:rsid w:val="00FF30DE"/>
    <w:rsid w:val="00FF34BD"/>
    <w:rsid w:val="00FF52BD"/>
    <w:rsid w:val="00FF59A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7EB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42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解決のメンション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80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073E186-C23D-7C40-BD63-9BC80B3318C3}">
  <we:reference id="wa200001011" version="1.1.0.0" store="ja-JP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E7866-EADE-4D2A-B1AD-12D3E317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10323</Words>
  <Characters>58845</Characters>
  <Application>Microsoft Office Word</Application>
  <DocSecurity>0</DocSecurity>
  <Lines>490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69030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2020-04-24T06:21:00Z</cp:lastPrinted>
  <dcterms:created xsi:type="dcterms:W3CDTF">2021-04-06T07:41:00Z</dcterms:created>
  <dcterms:modified xsi:type="dcterms:W3CDTF">2021-04-06T07:41:00Z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PAPERS2_INFO_01">
    <vt:lpwstr>&lt;info&gt;&lt;style id="http://www.zotero.org/styles/journal-of-visualized-experiments"/&gt;&lt;format class="21"/&gt;&lt;count citations="17" publications="23"/&gt;&lt;/info&gt;PAPERS2_INFO_END</vt:lpwstr>
  </property>
  <property fmtid="{D5CDD505-2E9C-101B-9397-08002B2CF9AE}" pid="9" name="grammarly_documentId">
    <vt:lpwstr>documentId_7099</vt:lpwstr>
  </property>
  <property fmtid="{D5CDD505-2E9C-101B-9397-08002B2CF9AE}" pid="10" name="grammarly_documentContext">
    <vt:lpwstr>{"goals":[],"domain":"general","emotions":[],"dialect":"american"}</vt:lpwstr>
  </property>
</Properties>
</file>