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3939D" w14:textId="77777777" w:rsidR="00A177D4" w:rsidRDefault="00A177D4" w:rsidP="00A177D4">
      <w:pPr>
        <w:spacing w:after="0" w:line="240" w:lineRule="auto"/>
        <w:ind w:right="-1"/>
        <w:jc w:val="left"/>
        <w:rPr>
          <w:rFonts w:eastAsia="Times New Roman" w:cstheme="minorHAnsi"/>
          <w:b/>
          <w:bCs/>
          <w:szCs w:val="24"/>
          <w:lang w:val="en-US"/>
        </w:rPr>
      </w:pPr>
      <w:r>
        <w:rPr>
          <w:rFonts w:eastAsia="Times New Roman" w:cstheme="minorHAnsi"/>
          <w:b/>
          <w:bCs/>
          <w:szCs w:val="24"/>
          <w:lang w:val="en-US"/>
        </w:rPr>
        <w:t>We thank the Editor and the reviewers for their positive comments. Please find below a point by point answer to the raised questions. Where appropriate the manuscript has been modified accordingly. All the changes in the revised version of the manuscript are marked in red</w:t>
      </w:r>
    </w:p>
    <w:p w14:paraId="4DEA73EE" w14:textId="366E58A3" w:rsidR="00723823" w:rsidRDefault="00723823" w:rsidP="009473E8">
      <w:pPr>
        <w:spacing w:after="0" w:line="240" w:lineRule="auto"/>
        <w:ind w:right="-1"/>
        <w:jc w:val="left"/>
        <w:rPr>
          <w:rFonts w:eastAsia="Times New Roman" w:cstheme="minorHAnsi"/>
          <w:b/>
          <w:bCs/>
          <w:szCs w:val="24"/>
          <w:lang w:val="en-US"/>
        </w:rPr>
      </w:pPr>
    </w:p>
    <w:p w14:paraId="424B43A0" w14:textId="77777777" w:rsidR="00723823" w:rsidRDefault="00723823" w:rsidP="009473E8">
      <w:pPr>
        <w:spacing w:after="0" w:line="240" w:lineRule="auto"/>
        <w:ind w:right="-1"/>
        <w:jc w:val="left"/>
        <w:rPr>
          <w:rFonts w:eastAsia="Times New Roman" w:cstheme="minorHAnsi"/>
          <w:b/>
          <w:bCs/>
          <w:szCs w:val="24"/>
          <w:lang w:val="en-US"/>
        </w:rPr>
      </w:pPr>
    </w:p>
    <w:p w14:paraId="01711B33" w14:textId="496D6EF2" w:rsidR="000B6C17"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b/>
          <w:bCs/>
          <w:szCs w:val="24"/>
          <w:lang w:val="en-US"/>
        </w:rPr>
        <w:t>Editorial comments:</w:t>
      </w:r>
      <w:r w:rsidRPr="009473E8">
        <w:rPr>
          <w:rFonts w:eastAsia="Times New Roman" w:cstheme="minorHAnsi"/>
          <w:szCs w:val="24"/>
          <w:lang w:val="en-US"/>
        </w:rPr>
        <w:br/>
        <w:t>Changes to be made by the Author(s):</w:t>
      </w:r>
    </w:p>
    <w:p w14:paraId="6B2D3264" w14:textId="77777777" w:rsidR="00A74BAD"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3FF30F61" w14:textId="6DBCB47A" w:rsidR="00A74BAD" w:rsidRPr="00073AE3" w:rsidRDefault="00E124ED"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 xml:space="preserve">The manuscript has been revised </w:t>
      </w:r>
      <w:r w:rsidR="00A74BAD" w:rsidRPr="00073AE3">
        <w:rPr>
          <w:rFonts w:eastAsia="Times New Roman" w:cstheme="minorHAnsi"/>
          <w:b/>
          <w:bCs/>
          <w:i/>
          <w:iCs/>
          <w:szCs w:val="24"/>
          <w:lang w:val="en-US"/>
        </w:rPr>
        <w:t>as requested</w:t>
      </w:r>
      <w:r w:rsidR="00073AE3">
        <w:rPr>
          <w:rFonts w:eastAsia="Times New Roman" w:cstheme="minorHAnsi"/>
          <w:b/>
          <w:bCs/>
          <w:i/>
          <w:iCs/>
          <w:szCs w:val="24"/>
          <w:lang w:val="en-US"/>
        </w:rPr>
        <w:t>.</w:t>
      </w:r>
    </w:p>
    <w:p w14:paraId="6AA1D494" w14:textId="77777777" w:rsidR="00A74BAD"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2. Please format the manuscript as: paragraph Indentation: 0 for both left and right and special: none, Line spacings: single. Please include a single line space between each step, substep and note in the protocol section. Please use Calibri 12 points</w:t>
      </w:r>
    </w:p>
    <w:p w14:paraId="5D651186" w14:textId="7B6491D8" w:rsidR="00A74BAD" w:rsidRPr="00073AE3" w:rsidRDefault="00A74BAD"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Done as requested</w:t>
      </w:r>
      <w:r w:rsidR="00073AE3">
        <w:rPr>
          <w:rFonts w:eastAsia="Times New Roman" w:cstheme="minorHAnsi"/>
          <w:b/>
          <w:bCs/>
          <w:i/>
          <w:iCs/>
          <w:szCs w:val="24"/>
          <w:lang w:val="en-US"/>
        </w:rPr>
        <w:t>.</w:t>
      </w:r>
    </w:p>
    <w:p w14:paraId="095E20C4" w14:textId="77777777" w:rsidR="00A74BAD"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3. Please ensure that the long Abstract is within 150-300-word limit and clearly states the goal of the protocol.</w:t>
      </w:r>
    </w:p>
    <w:p w14:paraId="7B1BC5EF" w14:textId="5C3C1077" w:rsidR="00A74BAD" w:rsidRPr="00073AE3" w:rsidRDefault="00A74BAD"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Done as requested</w:t>
      </w:r>
      <w:r w:rsidR="00073AE3">
        <w:rPr>
          <w:rFonts w:eastAsia="Times New Roman" w:cstheme="minorHAnsi"/>
          <w:b/>
          <w:bCs/>
          <w:i/>
          <w:iCs/>
          <w:szCs w:val="24"/>
          <w:lang w:val="en-US"/>
        </w:rPr>
        <w:t>.</w:t>
      </w:r>
    </w:p>
    <w:p w14:paraId="73854DA5" w14:textId="77777777" w:rsidR="004948F2"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4. Please include an ethics statement before your numbered protocol steps, indicating that the protocol follows the animal care guidelines of your institution.</w:t>
      </w:r>
    </w:p>
    <w:p w14:paraId="5C009B77" w14:textId="07508EF5" w:rsidR="004948F2" w:rsidRPr="00073AE3" w:rsidRDefault="003E0838" w:rsidP="009473E8">
      <w:pPr>
        <w:spacing w:after="0" w:line="240" w:lineRule="auto"/>
        <w:ind w:right="-1"/>
        <w:jc w:val="left"/>
        <w:rPr>
          <w:rFonts w:eastAsia="Times New Roman" w:cstheme="minorHAnsi"/>
          <w:b/>
          <w:bCs/>
          <w:i/>
          <w:iCs/>
          <w:szCs w:val="24"/>
          <w:lang w:val="en-GB"/>
        </w:rPr>
      </w:pPr>
      <w:r w:rsidRPr="00073AE3">
        <w:rPr>
          <w:rFonts w:eastAsia="Times New Roman" w:cstheme="minorHAnsi"/>
          <w:b/>
          <w:bCs/>
          <w:i/>
          <w:iCs/>
          <w:szCs w:val="24"/>
          <w:lang w:val="en-US"/>
        </w:rPr>
        <w:t>For the described procedures</w:t>
      </w:r>
      <w:r w:rsidR="004948F2" w:rsidRPr="00073AE3">
        <w:rPr>
          <w:rFonts w:eastAsia="Times New Roman" w:cstheme="minorHAnsi"/>
          <w:b/>
          <w:bCs/>
          <w:i/>
          <w:iCs/>
          <w:szCs w:val="24"/>
          <w:lang w:val="en-US"/>
        </w:rPr>
        <w:t xml:space="preserve">, </w:t>
      </w:r>
      <w:r w:rsidRPr="00073AE3">
        <w:rPr>
          <w:rFonts w:eastAsia="Times New Roman" w:cstheme="minorHAnsi"/>
          <w:b/>
          <w:bCs/>
          <w:i/>
          <w:iCs/>
          <w:szCs w:val="24"/>
          <w:lang w:val="en-GB"/>
        </w:rPr>
        <w:t xml:space="preserve">bovine oocytes were retrieved from bovine ovaries collected at the abattoir. No animal was raised nor killed </w:t>
      </w:r>
      <w:r w:rsidRPr="00073AE3">
        <w:rPr>
          <w:rFonts w:eastAsia="Times New Roman" w:cstheme="minorHAnsi"/>
          <w:b/>
          <w:bCs/>
          <w:i/>
          <w:iCs/>
          <w:szCs w:val="24"/>
          <w:lang w:val="en-US"/>
        </w:rPr>
        <w:t>purposely</w:t>
      </w:r>
      <w:r w:rsidRPr="00073AE3">
        <w:rPr>
          <w:rFonts w:eastAsia="Times New Roman" w:cstheme="minorHAnsi"/>
          <w:b/>
          <w:bCs/>
          <w:i/>
          <w:iCs/>
          <w:szCs w:val="24"/>
          <w:lang w:val="en-GB"/>
        </w:rPr>
        <w:t xml:space="preserve"> for collecting ovaries. On the contrary, </w:t>
      </w:r>
      <w:bookmarkStart w:id="0" w:name="OLE_LINK5"/>
      <w:bookmarkStart w:id="1" w:name="OLE_LINK6"/>
      <w:r w:rsidRPr="00073AE3">
        <w:rPr>
          <w:rFonts w:eastAsia="Times New Roman" w:cstheme="minorHAnsi"/>
          <w:b/>
          <w:bCs/>
          <w:i/>
          <w:iCs/>
          <w:szCs w:val="24"/>
          <w:lang w:val="en-GB"/>
        </w:rPr>
        <w:t xml:space="preserve">the ovaries used to collect oocytes employed in all the experiments, are the </w:t>
      </w:r>
      <w:bookmarkStart w:id="2" w:name="OLE_LINK106"/>
      <w:bookmarkStart w:id="3" w:name="OLE_LINK107"/>
      <w:r w:rsidRPr="00073AE3">
        <w:rPr>
          <w:rFonts w:eastAsia="Times New Roman" w:cstheme="minorHAnsi"/>
          <w:b/>
          <w:bCs/>
          <w:i/>
          <w:iCs/>
          <w:szCs w:val="24"/>
          <w:lang w:val="en-GB"/>
        </w:rPr>
        <w:t xml:space="preserve">discarded by-products </w:t>
      </w:r>
      <w:bookmarkEnd w:id="2"/>
      <w:bookmarkEnd w:id="3"/>
      <w:r w:rsidRPr="00073AE3">
        <w:rPr>
          <w:rFonts w:eastAsia="Times New Roman" w:cstheme="minorHAnsi"/>
          <w:b/>
          <w:bCs/>
          <w:i/>
          <w:iCs/>
          <w:szCs w:val="24"/>
          <w:lang w:val="en-GB"/>
        </w:rPr>
        <w:t>of the food industry producing meat for human consumption.</w:t>
      </w:r>
      <w:bookmarkEnd w:id="0"/>
      <w:bookmarkEnd w:id="1"/>
      <w:r w:rsidRPr="00073AE3">
        <w:rPr>
          <w:rFonts w:eastAsia="Times New Roman" w:cstheme="minorHAnsi"/>
          <w:b/>
          <w:bCs/>
          <w:i/>
          <w:iCs/>
          <w:szCs w:val="24"/>
          <w:lang w:val="en-GB"/>
        </w:rPr>
        <w:t xml:space="preserve"> For this reason, </w:t>
      </w:r>
      <w:r w:rsidR="004948F2" w:rsidRPr="00073AE3">
        <w:rPr>
          <w:rFonts w:eastAsia="Times New Roman" w:cstheme="minorHAnsi"/>
          <w:b/>
          <w:bCs/>
          <w:i/>
          <w:iCs/>
          <w:szCs w:val="24"/>
          <w:lang w:val="en-US"/>
        </w:rPr>
        <w:t xml:space="preserve">we do not need to </w:t>
      </w:r>
      <w:r w:rsidR="00A177D4">
        <w:rPr>
          <w:rFonts w:eastAsia="Times New Roman" w:cstheme="minorHAnsi"/>
          <w:b/>
          <w:bCs/>
          <w:i/>
          <w:iCs/>
          <w:szCs w:val="24"/>
          <w:lang w:val="en-US"/>
        </w:rPr>
        <w:t>refer to animal care guidelines</w:t>
      </w:r>
      <w:r w:rsidR="00073AE3">
        <w:rPr>
          <w:rFonts w:eastAsia="Times New Roman" w:cstheme="minorHAnsi"/>
          <w:b/>
          <w:bCs/>
          <w:i/>
          <w:iCs/>
          <w:szCs w:val="24"/>
          <w:lang w:val="en-US"/>
        </w:rPr>
        <w:t>.</w:t>
      </w:r>
    </w:p>
    <w:p w14:paraId="1E590D0F" w14:textId="77777777" w:rsidR="004948F2"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5956B058" w14:textId="53F62633" w:rsidR="004948F2" w:rsidRPr="00073AE3" w:rsidRDefault="003E0838" w:rsidP="009473E8">
      <w:pPr>
        <w:spacing w:after="0" w:line="240" w:lineRule="auto"/>
        <w:ind w:right="-1"/>
        <w:jc w:val="left"/>
        <w:rPr>
          <w:rFonts w:eastAsia="Times New Roman" w:cstheme="minorHAnsi"/>
          <w:b/>
          <w:bCs/>
          <w:i/>
          <w:iCs/>
          <w:szCs w:val="24"/>
          <w:lang w:val="en-US"/>
        </w:rPr>
      </w:pPr>
      <w:bookmarkStart w:id="4" w:name="OLE_LINK108"/>
      <w:bookmarkStart w:id="5" w:name="OLE_LINK109"/>
      <w:r w:rsidRPr="00073AE3">
        <w:rPr>
          <w:rFonts w:eastAsia="Times New Roman" w:cstheme="minorHAnsi"/>
          <w:b/>
          <w:bCs/>
          <w:i/>
          <w:iCs/>
          <w:szCs w:val="24"/>
          <w:lang w:val="en-US"/>
        </w:rPr>
        <w:t>The text has been modified accordingly.</w:t>
      </w:r>
    </w:p>
    <w:bookmarkEnd w:id="4"/>
    <w:bookmarkEnd w:id="5"/>
    <w:p w14:paraId="6DB80D23" w14:textId="77777777" w:rsidR="004948F2"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6. The Protocol should contain only action items that direct the reader to do something.</w:t>
      </w:r>
    </w:p>
    <w:p w14:paraId="48DCEA81" w14:textId="77777777" w:rsidR="003E0838" w:rsidRPr="00073AE3" w:rsidRDefault="003E0838" w:rsidP="003E083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The protocol has been modified accordingly.</w:t>
      </w:r>
    </w:p>
    <w:p w14:paraId="2274A8F5" w14:textId="77777777" w:rsidR="004948F2"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7. Please ensure that individual steps of the protocol should only contain 2-3 actions sentences per step.</w:t>
      </w:r>
    </w:p>
    <w:p w14:paraId="708296E4" w14:textId="77777777" w:rsidR="004948F2" w:rsidRPr="00073AE3" w:rsidRDefault="004948F2"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Done as requested</w:t>
      </w:r>
    </w:p>
    <w:p w14:paraId="5CE3AB80" w14:textId="77777777" w:rsidR="004948F2"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8. Please ensure you answer the “how” question, i.e., how is the step performed?</w:t>
      </w:r>
    </w:p>
    <w:p w14:paraId="25374550" w14:textId="77777777" w:rsidR="004948F2" w:rsidRPr="00073AE3" w:rsidRDefault="004948F2"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Done as requested</w:t>
      </w:r>
    </w:p>
    <w:p w14:paraId="546AD28C" w14:textId="77777777" w:rsidR="004948F2"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9. For step 2.1 will live animal be available for filming?</w:t>
      </w:r>
    </w:p>
    <w:p w14:paraId="211C1F73" w14:textId="298BACC6" w:rsidR="004948F2" w:rsidRPr="00073AE3" w:rsidRDefault="004948F2"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lastRenderedPageBreak/>
        <w:t>No</w:t>
      </w:r>
      <w:r w:rsidR="00B86489" w:rsidRPr="00073AE3">
        <w:rPr>
          <w:rFonts w:eastAsia="Times New Roman" w:cstheme="minorHAnsi"/>
          <w:b/>
          <w:bCs/>
          <w:i/>
          <w:iCs/>
          <w:szCs w:val="24"/>
          <w:lang w:val="en-US"/>
        </w:rPr>
        <w:t xml:space="preserve"> animals will be available for filming. All biological material is</w:t>
      </w:r>
      <w:r w:rsidRPr="00073AE3">
        <w:rPr>
          <w:rFonts w:eastAsia="Times New Roman" w:cstheme="minorHAnsi"/>
          <w:b/>
          <w:bCs/>
          <w:i/>
          <w:iCs/>
          <w:szCs w:val="24"/>
          <w:lang w:val="en-US"/>
        </w:rPr>
        <w:t xml:space="preserve"> collect</w:t>
      </w:r>
      <w:r w:rsidR="00B86489" w:rsidRPr="00073AE3">
        <w:rPr>
          <w:rFonts w:eastAsia="Times New Roman" w:cstheme="minorHAnsi"/>
          <w:b/>
          <w:bCs/>
          <w:i/>
          <w:iCs/>
          <w:szCs w:val="24"/>
          <w:lang w:val="en-US"/>
        </w:rPr>
        <w:t xml:space="preserve">ed </w:t>
      </w:r>
      <w:r w:rsidRPr="00073AE3">
        <w:rPr>
          <w:rFonts w:eastAsia="Times New Roman" w:cstheme="minorHAnsi"/>
          <w:b/>
          <w:bCs/>
          <w:i/>
          <w:iCs/>
          <w:szCs w:val="24"/>
          <w:lang w:val="en-US"/>
        </w:rPr>
        <w:t>from slaughterhouse</w:t>
      </w:r>
      <w:r w:rsidR="0013503F" w:rsidRPr="00073AE3">
        <w:rPr>
          <w:rFonts w:eastAsia="Times New Roman" w:cstheme="minorHAnsi"/>
          <w:b/>
          <w:bCs/>
          <w:i/>
          <w:iCs/>
          <w:szCs w:val="24"/>
          <w:lang w:val="en-US"/>
        </w:rPr>
        <w:t>.</w:t>
      </w:r>
      <w:r w:rsidR="00A177D4">
        <w:rPr>
          <w:rFonts w:eastAsia="Times New Roman" w:cstheme="minorHAnsi"/>
          <w:b/>
          <w:bCs/>
          <w:i/>
          <w:iCs/>
          <w:szCs w:val="24"/>
          <w:lang w:val="en-US"/>
        </w:rPr>
        <w:t xml:space="preserve"> Biological samples are brought to the lab</w:t>
      </w:r>
      <w:r w:rsidR="00073AE3">
        <w:rPr>
          <w:rFonts w:eastAsia="Times New Roman" w:cstheme="minorHAnsi"/>
          <w:b/>
          <w:bCs/>
          <w:i/>
          <w:iCs/>
          <w:szCs w:val="24"/>
          <w:lang w:val="en-US"/>
        </w:rPr>
        <w:t>oratory</w:t>
      </w:r>
      <w:r w:rsidR="00A177D4">
        <w:rPr>
          <w:rFonts w:eastAsia="Times New Roman" w:cstheme="minorHAnsi"/>
          <w:b/>
          <w:bCs/>
          <w:i/>
          <w:iCs/>
          <w:szCs w:val="24"/>
          <w:lang w:val="en-US"/>
        </w:rPr>
        <w:t xml:space="preserve"> w</w:t>
      </w:r>
      <w:r w:rsidR="00073AE3">
        <w:rPr>
          <w:rFonts w:eastAsia="Times New Roman" w:cstheme="minorHAnsi"/>
          <w:b/>
          <w:bCs/>
          <w:i/>
          <w:iCs/>
          <w:szCs w:val="24"/>
          <w:lang w:val="en-US"/>
        </w:rPr>
        <w:t>h</w:t>
      </w:r>
      <w:r w:rsidR="00A177D4">
        <w:rPr>
          <w:rFonts w:eastAsia="Times New Roman" w:cstheme="minorHAnsi"/>
          <w:b/>
          <w:bCs/>
          <w:i/>
          <w:iCs/>
          <w:szCs w:val="24"/>
          <w:lang w:val="en-US"/>
        </w:rPr>
        <w:t>ere they will be used for filming</w:t>
      </w:r>
      <w:r w:rsidR="00073AE3">
        <w:rPr>
          <w:rFonts w:eastAsia="Times New Roman" w:cstheme="minorHAnsi"/>
          <w:b/>
          <w:bCs/>
          <w:i/>
          <w:iCs/>
          <w:szCs w:val="24"/>
          <w:lang w:val="en-US"/>
        </w:rPr>
        <w:t>.</w:t>
      </w:r>
    </w:p>
    <w:p w14:paraId="4EEF4968" w14:textId="77777777" w:rsidR="004948F2"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10. 2.5: How do you do this?</w:t>
      </w:r>
    </w:p>
    <w:p w14:paraId="12FBBD77" w14:textId="15C91DDB" w:rsidR="00A177D4" w:rsidRPr="00073AE3" w:rsidRDefault="00A177D4" w:rsidP="009473E8">
      <w:pPr>
        <w:spacing w:after="0" w:line="240" w:lineRule="auto"/>
        <w:ind w:right="-1"/>
        <w:jc w:val="left"/>
        <w:rPr>
          <w:rFonts w:cstheme="minorHAnsi"/>
          <w:b/>
          <w:i/>
          <w:iCs/>
          <w:szCs w:val="24"/>
          <w:lang w:val="en-US"/>
        </w:rPr>
      </w:pPr>
      <w:r w:rsidRPr="00073AE3">
        <w:rPr>
          <w:rFonts w:cstheme="minorHAnsi"/>
          <w:b/>
          <w:i/>
          <w:iCs/>
          <w:szCs w:val="24"/>
          <w:lang w:val="en-US"/>
        </w:rPr>
        <w:t>Action described in 2.5 are performed by holding the ovaries in one hand and the needle connected to an aspiration pump with the other hand. Each visible follicle on the surface of the ovary and larger that 2 mm is punctured, and the content is aspirated. The content of the follicle (follicular fluid with oocytes) is collected in a tube connected to the system. This procedure just aims at removing all the oocytes contained in large follicles, thus leaving the ovarian cortex with small follicles, which are the ones that will be further processed to collect growing oocytes</w:t>
      </w:r>
      <w:r w:rsidR="00073AE3">
        <w:rPr>
          <w:rFonts w:cstheme="minorHAnsi"/>
          <w:b/>
          <w:i/>
          <w:iCs/>
          <w:szCs w:val="24"/>
          <w:lang w:val="en-US"/>
        </w:rPr>
        <w:t>.</w:t>
      </w:r>
    </w:p>
    <w:p w14:paraId="4639CF20" w14:textId="77777777" w:rsidR="004948F2"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11. 3.3: What do you visually look for?</w:t>
      </w:r>
    </w:p>
    <w:p w14:paraId="32CBCD87" w14:textId="78DECAD4" w:rsidR="004948F2" w:rsidRPr="00073AE3" w:rsidRDefault="004948F2" w:rsidP="009473E8">
      <w:pPr>
        <w:pStyle w:val="NormaleWeb"/>
        <w:spacing w:before="0" w:beforeAutospacing="0" w:after="0" w:afterAutospacing="0"/>
        <w:rPr>
          <w:rFonts w:asciiTheme="minorHAnsi" w:hAnsiTheme="minorHAnsi" w:cstheme="minorHAnsi"/>
          <w:b/>
          <w:i/>
          <w:iCs/>
          <w:color w:val="auto"/>
        </w:rPr>
      </w:pPr>
      <w:r w:rsidRPr="00073AE3">
        <w:rPr>
          <w:rFonts w:asciiTheme="minorHAnsi" w:hAnsiTheme="minorHAnsi" w:cstheme="minorHAnsi"/>
          <w:b/>
          <w:i/>
          <w:iCs/>
        </w:rPr>
        <w:t xml:space="preserve">We look for signs of atresia </w:t>
      </w:r>
      <w:r w:rsidRPr="00073AE3">
        <w:rPr>
          <w:rFonts w:asciiTheme="minorHAnsi" w:hAnsiTheme="minorHAnsi" w:cstheme="minorHAnsi"/>
          <w:b/>
          <w:i/>
          <w:iCs/>
          <w:color w:val="auto"/>
        </w:rPr>
        <w:t>such as very clear translucent appearance</w:t>
      </w:r>
      <w:r w:rsidR="00A177D4" w:rsidRPr="00073AE3">
        <w:rPr>
          <w:rFonts w:asciiTheme="minorHAnsi" w:hAnsiTheme="minorHAnsi" w:cstheme="minorHAnsi"/>
          <w:b/>
          <w:i/>
          <w:iCs/>
          <w:color w:val="auto"/>
        </w:rPr>
        <w:t xml:space="preserve"> of the follicle itself</w:t>
      </w:r>
      <w:r w:rsidRPr="00073AE3">
        <w:rPr>
          <w:rFonts w:asciiTheme="minorHAnsi" w:hAnsiTheme="minorHAnsi" w:cstheme="minorHAnsi"/>
          <w:b/>
          <w:i/>
          <w:iCs/>
          <w:color w:val="auto"/>
        </w:rPr>
        <w:t>, with a dark</w:t>
      </w:r>
      <w:r w:rsidR="009149A5">
        <w:rPr>
          <w:rFonts w:asciiTheme="minorHAnsi" w:hAnsiTheme="minorHAnsi" w:cstheme="minorHAnsi"/>
          <w:b/>
          <w:i/>
          <w:iCs/>
          <w:color w:val="auto"/>
        </w:rPr>
        <w:t xml:space="preserve"> cumulus oocyte complex</w:t>
      </w:r>
      <w:r w:rsidRPr="00073AE3">
        <w:rPr>
          <w:rFonts w:asciiTheme="minorHAnsi" w:hAnsiTheme="minorHAnsi" w:cstheme="minorHAnsi"/>
          <w:b/>
          <w:i/>
          <w:iCs/>
          <w:color w:val="auto"/>
        </w:rPr>
        <w:t xml:space="preserve"> </w:t>
      </w:r>
      <w:r w:rsidR="009149A5">
        <w:rPr>
          <w:rFonts w:asciiTheme="minorHAnsi" w:hAnsiTheme="minorHAnsi" w:cstheme="minorHAnsi"/>
          <w:b/>
          <w:i/>
          <w:iCs/>
          <w:color w:val="auto"/>
        </w:rPr>
        <w:t>(</w:t>
      </w:r>
      <w:r w:rsidRPr="00073AE3">
        <w:rPr>
          <w:rFonts w:asciiTheme="minorHAnsi" w:hAnsiTheme="minorHAnsi" w:cstheme="minorHAnsi"/>
          <w:b/>
          <w:i/>
          <w:iCs/>
          <w:color w:val="auto"/>
        </w:rPr>
        <w:t>COC</w:t>
      </w:r>
      <w:r w:rsidR="009149A5">
        <w:rPr>
          <w:rFonts w:asciiTheme="minorHAnsi" w:hAnsiTheme="minorHAnsi" w:cstheme="minorHAnsi"/>
          <w:b/>
          <w:i/>
          <w:iCs/>
          <w:color w:val="auto"/>
        </w:rPr>
        <w:t>)</w:t>
      </w:r>
      <w:r w:rsidRPr="00073AE3">
        <w:rPr>
          <w:rFonts w:asciiTheme="minorHAnsi" w:hAnsiTheme="minorHAnsi" w:cstheme="minorHAnsi"/>
          <w:b/>
          <w:i/>
          <w:iCs/>
          <w:color w:val="auto"/>
        </w:rPr>
        <w:t xml:space="preserve"> </w:t>
      </w:r>
      <w:r w:rsidR="00620FBD" w:rsidRPr="00073AE3">
        <w:rPr>
          <w:rFonts w:asciiTheme="minorHAnsi" w:hAnsiTheme="minorHAnsi" w:cstheme="minorHAnsi"/>
          <w:b/>
          <w:i/>
          <w:iCs/>
          <w:color w:val="auto"/>
        </w:rPr>
        <w:t>inside</w:t>
      </w:r>
      <w:r w:rsidR="00A20F9D" w:rsidRPr="00073AE3">
        <w:rPr>
          <w:rFonts w:asciiTheme="minorHAnsi" w:hAnsiTheme="minorHAnsi" w:cstheme="minorHAnsi"/>
          <w:b/>
          <w:i/>
          <w:iCs/>
        </w:rPr>
        <w:t>. A</w:t>
      </w:r>
      <w:r w:rsidR="00620FBD" w:rsidRPr="00073AE3">
        <w:rPr>
          <w:rFonts w:asciiTheme="minorHAnsi" w:hAnsiTheme="minorHAnsi" w:cstheme="minorHAnsi"/>
          <w:b/>
          <w:i/>
          <w:iCs/>
          <w:color w:val="auto"/>
        </w:rPr>
        <w:t>ll</w:t>
      </w:r>
      <w:r w:rsidRPr="00073AE3">
        <w:rPr>
          <w:rFonts w:asciiTheme="minorHAnsi" w:hAnsiTheme="minorHAnsi" w:cstheme="minorHAnsi"/>
          <w:b/>
          <w:i/>
          <w:iCs/>
          <w:color w:val="auto"/>
        </w:rPr>
        <w:t xml:space="preserve"> these follicles are discarded, while all the other follicles are processed.</w:t>
      </w:r>
      <w:r w:rsidR="00A177D4" w:rsidRPr="00073AE3">
        <w:rPr>
          <w:rFonts w:asciiTheme="minorHAnsi" w:hAnsiTheme="minorHAnsi" w:cstheme="minorHAnsi"/>
          <w:b/>
          <w:i/>
          <w:iCs/>
          <w:color w:val="auto"/>
        </w:rPr>
        <w:t xml:space="preserve"> We observe these characteristics under a stereomicroscope. If necessary, we can provide images of what we see under the microscope to be included in the video</w:t>
      </w:r>
      <w:r w:rsidR="00073AE3">
        <w:rPr>
          <w:rFonts w:asciiTheme="minorHAnsi" w:hAnsiTheme="minorHAnsi" w:cstheme="minorHAnsi"/>
          <w:b/>
          <w:i/>
          <w:iCs/>
          <w:color w:val="auto"/>
        </w:rPr>
        <w:t>.</w:t>
      </w:r>
    </w:p>
    <w:p w14:paraId="4F9871C9" w14:textId="77777777" w:rsidR="00A20F9D" w:rsidRDefault="00A20F9D" w:rsidP="009473E8">
      <w:pPr>
        <w:spacing w:after="0" w:line="240" w:lineRule="auto"/>
        <w:ind w:right="-1"/>
        <w:jc w:val="left"/>
        <w:rPr>
          <w:rFonts w:eastAsia="Times New Roman" w:cstheme="minorHAnsi"/>
          <w:szCs w:val="24"/>
          <w:lang w:val="en-US"/>
        </w:rPr>
      </w:pPr>
    </w:p>
    <w:p w14:paraId="2651F946" w14:textId="77777777" w:rsidR="004948F2"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t>12.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31D4B052" w14:textId="5F8B08A3" w:rsidR="00D777BA" w:rsidRPr="00073AE3" w:rsidRDefault="00D777BA"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Done as requested</w:t>
      </w:r>
      <w:r w:rsidR="001A3919" w:rsidRPr="00073AE3">
        <w:rPr>
          <w:rFonts w:eastAsia="Times New Roman" w:cstheme="minorHAnsi"/>
          <w:b/>
          <w:bCs/>
          <w:i/>
          <w:iCs/>
          <w:szCs w:val="24"/>
          <w:lang w:val="en-US"/>
        </w:rPr>
        <w:t>, the part</w:t>
      </w:r>
      <w:r w:rsidR="009149A5">
        <w:rPr>
          <w:rFonts w:eastAsia="Times New Roman" w:cstheme="minorHAnsi"/>
          <w:b/>
          <w:bCs/>
          <w:i/>
          <w:iCs/>
          <w:szCs w:val="24"/>
          <w:lang w:val="en-US"/>
        </w:rPr>
        <w:t>s</w:t>
      </w:r>
      <w:r w:rsidR="001A3919" w:rsidRPr="00073AE3">
        <w:rPr>
          <w:rFonts w:eastAsia="Times New Roman" w:cstheme="minorHAnsi"/>
          <w:b/>
          <w:bCs/>
          <w:i/>
          <w:iCs/>
          <w:szCs w:val="24"/>
          <w:lang w:val="en-US"/>
        </w:rPr>
        <w:t xml:space="preserve"> highlighted in yellow are the ones to be included in the video. All the other changes are shown in red in the revised version of the manuscript</w:t>
      </w:r>
      <w:r w:rsidR="00073AE3">
        <w:rPr>
          <w:rFonts w:eastAsia="Times New Roman" w:cstheme="minorHAnsi"/>
          <w:b/>
          <w:bCs/>
          <w:i/>
          <w:iCs/>
          <w:szCs w:val="24"/>
          <w:lang w:val="en-US"/>
        </w:rPr>
        <w:t>.</w:t>
      </w:r>
    </w:p>
    <w:p w14:paraId="477D14FA" w14:textId="77777777" w:rsidR="00620FBD"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13. Please ensure the results are described in the context of the presented technique e.g., how do these results show the technique, suggestions about how to analyze the outcome, etc. The paragraph text should refer to all of the figures. Data from both successful and sub-optimal experiments can be included.</w:t>
      </w:r>
    </w:p>
    <w:p w14:paraId="249A96D6" w14:textId="5C5F2A0A" w:rsidR="00620FBD" w:rsidRPr="00073AE3" w:rsidRDefault="00620FBD"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Done as requested</w:t>
      </w:r>
      <w:r w:rsidR="00073AE3">
        <w:rPr>
          <w:rFonts w:eastAsia="Times New Roman" w:cstheme="minorHAnsi"/>
          <w:b/>
          <w:bCs/>
          <w:i/>
          <w:iCs/>
          <w:szCs w:val="24"/>
          <w:lang w:val="en-US"/>
        </w:rPr>
        <w:t>.</w:t>
      </w:r>
    </w:p>
    <w:p w14:paraId="59994551" w14:textId="77777777" w:rsidR="00620FBD"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8050964" w14:textId="49DC9C5F" w:rsidR="00620FBD" w:rsidRPr="00073AE3" w:rsidRDefault="00620FBD"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 xml:space="preserve">All the figures were </w:t>
      </w:r>
      <w:r w:rsidR="00CD0EEB" w:rsidRPr="00073AE3">
        <w:rPr>
          <w:rFonts w:eastAsia="Times New Roman" w:cstheme="minorHAnsi"/>
          <w:b/>
          <w:bCs/>
          <w:i/>
          <w:iCs/>
          <w:szCs w:val="24"/>
          <w:lang w:val="en-US"/>
        </w:rPr>
        <w:t xml:space="preserve">newly </w:t>
      </w:r>
      <w:r w:rsidRPr="00073AE3">
        <w:rPr>
          <w:rFonts w:eastAsia="Times New Roman" w:cstheme="minorHAnsi"/>
          <w:b/>
          <w:bCs/>
          <w:i/>
          <w:iCs/>
          <w:szCs w:val="24"/>
          <w:lang w:val="en-US"/>
        </w:rPr>
        <w:t>generated by the authors, no copyright permissions are required</w:t>
      </w:r>
      <w:r w:rsidR="00073AE3">
        <w:rPr>
          <w:rFonts w:eastAsia="Times New Roman" w:cstheme="minorHAnsi"/>
          <w:b/>
          <w:bCs/>
          <w:i/>
          <w:iCs/>
          <w:szCs w:val="24"/>
          <w:lang w:val="en-US"/>
        </w:rPr>
        <w:t>.</w:t>
      </w:r>
    </w:p>
    <w:p w14:paraId="244640C8" w14:textId="77777777" w:rsidR="00620FBD"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15. As we are a methods journal, please ensure that the Discussion explicitly cover the following in detail in 3-6 paragraphs with citations:</w:t>
      </w:r>
      <w:r w:rsidRPr="009473E8">
        <w:rPr>
          <w:rFonts w:eastAsia="Times New Roman" w:cstheme="minorHAnsi"/>
          <w:szCs w:val="24"/>
          <w:lang w:val="en-US"/>
        </w:rPr>
        <w:br/>
        <w:t>a) Critical steps within the protocol</w:t>
      </w:r>
      <w:r w:rsidRPr="009473E8">
        <w:rPr>
          <w:rFonts w:eastAsia="Times New Roman" w:cstheme="minorHAnsi"/>
          <w:szCs w:val="24"/>
          <w:lang w:val="en-US"/>
        </w:rPr>
        <w:br/>
        <w:t>b) Any modifications and troubleshooting of the technique</w:t>
      </w:r>
      <w:r w:rsidRPr="009473E8">
        <w:rPr>
          <w:rFonts w:eastAsia="Times New Roman" w:cstheme="minorHAnsi"/>
          <w:szCs w:val="24"/>
          <w:lang w:val="en-US"/>
        </w:rPr>
        <w:br/>
        <w:t>c) Any limitations of the technique</w:t>
      </w:r>
      <w:r w:rsidRPr="009473E8">
        <w:rPr>
          <w:rFonts w:eastAsia="Times New Roman" w:cstheme="minorHAnsi"/>
          <w:szCs w:val="24"/>
          <w:lang w:val="en-US"/>
        </w:rPr>
        <w:br/>
        <w:t>d) The significance with respect to existing methods</w:t>
      </w:r>
      <w:r w:rsidRPr="009473E8">
        <w:rPr>
          <w:rFonts w:eastAsia="Times New Roman" w:cstheme="minorHAnsi"/>
          <w:szCs w:val="24"/>
          <w:lang w:val="en-US"/>
        </w:rPr>
        <w:br/>
        <w:t>e) Any future applications of the technique</w:t>
      </w:r>
    </w:p>
    <w:p w14:paraId="3630115F" w14:textId="2F67C114" w:rsidR="00620FBD" w:rsidRPr="00073AE3" w:rsidRDefault="00620FBD"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Done as requested</w:t>
      </w:r>
      <w:r w:rsidR="00073AE3">
        <w:rPr>
          <w:rFonts w:eastAsia="Times New Roman" w:cstheme="minorHAnsi"/>
          <w:b/>
          <w:bCs/>
          <w:i/>
          <w:iCs/>
          <w:szCs w:val="24"/>
          <w:lang w:val="en-US"/>
        </w:rPr>
        <w:t>.</w:t>
      </w:r>
    </w:p>
    <w:p w14:paraId="6D1745BF" w14:textId="77777777" w:rsidR="00620FBD"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16. Please do not abbreviate the journal-title in the representative results.</w:t>
      </w:r>
    </w:p>
    <w:p w14:paraId="30DBA13B" w14:textId="77777777" w:rsidR="00620FBD" w:rsidRPr="00073AE3" w:rsidRDefault="00620FBD"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Done as requested</w:t>
      </w:r>
    </w:p>
    <w:p w14:paraId="74C51D30" w14:textId="77777777" w:rsidR="002F2C13" w:rsidRDefault="002F2C13" w:rsidP="009473E8">
      <w:pPr>
        <w:spacing w:after="0" w:line="240" w:lineRule="auto"/>
        <w:ind w:right="-1"/>
        <w:jc w:val="left"/>
        <w:rPr>
          <w:rFonts w:eastAsia="Times New Roman" w:cstheme="minorHAnsi"/>
          <w:szCs w:val="24"/>
          <w:lang w:val="en-US"/>
        </w:rPr>
      </w:pPr>
    </w:p>
    <w:p w14:paraId="455340EA" w14:textId="4B542C0B" w:rsidR="00090E9B" w:rsidRPr="009473E8" w:rsidRDefault="00E92076" w:rsidP="00A459ED">
      <w:pPr>
        <w:jc w:val="left"/>
        <w:rPr>
          <w:rFonts w:eastAsia="Times New Roman" w:cstheme="minorHAnsi"/>
          <w:szCs w:val="24"/>
          <w:lang w:val="en-US"/>
        </w:rPr>
      </w:pPr>
      <w:r w:rsidRPr="009473E8">
        <w:rPr>
          <w:rFonts w:eastAsia="Times New Roman" w:cstheme="minorHAnsi"/>
          <w:b/>
          <w:bCs/>
          <w:szCs w:val="24"/>
          <w:lang w:val="en-US"/>
        </w:rPr>
        <w:t>Reviewers' comments:</w:t>
      </w:r>
      <w:r w:rsidRPr="009473E8">
        <w:rPr>
          <w:rFonts w:eastAsia="Times New Roman" w:cstheme="minorHAnsi"/>
          <w:szCs w:val="24"/>
          <w:lang w:val="en-US"/>
        </w:rPr>
        <w:br/>
      </w:r>
      <w:r w:rsidRPr="009473E8">
        <w:rPr>
          <w:rFonts w:eastAsia="Times New Roman" w:cstheme="minorHAnsi"/>
          <w:b/>
          <w:bCs/>
          <w:szCs w:val="24"/>
          <w:lang w:val="en-US"/>
        </w:rPr>
        <w:t>Reviewer #1:</w:t>
      </w:r>
      <w:r w:rsidRPr="009473E8">
        <w:rPr>
          <w:rFonts w:eastAsia="Times New Roman" w:cstheme="minorHAnsi"/>
          <w:szCs w:val="24"/>
          <w:lang w:val="en-US"/>
        </w:rPr>
        <w:br/>
        <w:t>Manuscript Summary:</w:t>
      </w:r>
      <w:r w:rsidRPr="009473E8">
        <w:rPr>
          <w:rFonts w:eastAsia="Times New Roman" w:cstheme="minorHAnsi"/>
          <w:szCs w:val="24"/>
          <w:lang w:val="en-US"/>
        </w:rPr>
        <w:br/>
        <w:t>General comments</w:t>
      </w:r>
      <w:r w:rsidRPr="009473E8">
        <w:rPr>
          <w:rFonts w:eastAsia="Times New Roman" w:cstheme="minorHAnsi"/>
          <w:szCs w:val="24"/>
          <w:lang w:val="en-US"/>
        </w:rPr>
        <w:br/>
        <w:t>The culture of very early stage antral follicles is a very interesting research project in assisted reproductive technologies. In last three decades, many scientists have been interested in this field study. It has provided many significant study reports. For example, Sakaguch et al., (2019) recently studied "Relationships between the antral follicle count, steroidogenesis, and secretion of follicle-stimulating hormone and anti-Müllerian hormone during follicular growth in cattle. Their study reported follicular growth dynamics and hormone concentrations in plasma, follicular fluid, and in vitro growth (IVG) media at different stages of follicular growth. It is very good reference for authors.</w:t>
      </w:r>
      <w:r w:rsidRPr="009473E8">
        <w:rPr>
          <w:rFonts w:eastAsia="Times New Roman" w:cstheme="minorHAnsi"/>
          <w:szCs w:val="24"/>
          <w:lang w:val="en-US"/>
        </w:rPr>
        <w:br/>
      </w:r>
      <w:r w:rsidRPr="009473E8">
        <w:rPr>
          <w:rFonts w:eastAsia="Times New Roman" w:cstheme="minorHAnsi"/>
          <w:szCs w:val="24"/>
          <w:lang w:val="en-US"/>
        </w:rPr>
        <w:br/>
        <w:t>This manuscript described a culture system that reproduce the physiological conditions of the corresponding follicular stage, defined to develop in vitro growing oocytes collected from bovine small antral follicles to the fully-grown stage, corresponding to the medium antral follicle in vivo. A combination of hormones and phosphodiesterase 3 inhibitor was used to prevent untimely meiotic resumption and to guide oocyte's differentiation. They gave detail culture method for early antral follicles, but relatively, their result seems simple. The early antral follicles have been cultured for 5 days and just check the oocyte morphology and nuclear situation. Based on this result, we can't know whether these culture oocytes may be further matured and fertilized with sperm. Reviewer thinks that this manuscript is a report on early antral follicle culture method, but paper title seems very confusion, it did not show why it is long oocyte in vitro culture strategy. Also, it should not use a big name "assisted reproductive technology" in title. Reviewer suggest the title may be changed as "In vitro culture strategy for early antral follicle in Cattle."</w:t>
      </w:r>
      <w:r w:rsidRPr="009473E8">
        <w:rPr>
          <w:rFonts w:eastAsia="Times New Roman" w:cstheme="minorHAnsi"/>
          <w:szCs w:val="24"/>
          <w:lang w:val="en-US"/>
        </w:rPr>
        <w:br/>
        <w:t>Generally speaking, this manuscript also has some significant points and it may be published in JOVE after some revision.</w:t>
      </w:r>
    </w:p>
    <w:p w14:paraId="25EE247B" w14:textId="77777777" w:rsidR="009473E8" w:rsidRDefault="009473E8" w:rsidP="009473E8">
      <w:pPr>
        <w:spacing w:after="0" w:line="240" w:lineRule="auto"/>
        <w:ind w:right="-1"/>
        <w:jc w:val="left"/>
        <w:rPr>
          <w:rFonts w:eastAsia="Times New Roman" w:cstheme="minorHAnsi"/>
          <w:i/>
          <w:iCs/>
          <w:color w:val="000000"/>
          <w:szCs w:val="24"/>
          <w:lang w:val="en-US"/>
        </w:rPr>
      </w:pPr>
    </w:p>
    <w:p w14:paraId="3BFA437F" w14:textId="0431E16B" w:rsidR="00090E9B" w:rsidRPr="009473E8" w:rsidRDefault="00090E9B" w:rsidP="009473E8">
      <w:pPr>
        <w:spacing w:after="0" w:line="240" w:lineRule="auto"/>
        <w:ind w:right="-1"/>
        <w:jc w:val="left"/>
        <w:rPr>
          <w:rFonts w:eastAsia="Times New Roman" w:cstheme="minorHAnsi"/>
          <w:szCs w:val="24"/>
          <w:lang w:val="en-US"/>
        </w:rPr>
      </w:pPr>
      <w:r w:rsidRPr="00073AE3">
        <w:rPr>
          <w:rFonts w:eastAsia="Times New Roman" w:cstheme="minorHAnsi"/>
          <w:b/>
          <w:bCs/>
          <w:i/>
          <w:iCs/>
          <w:color w:val="000000"/>
          <w:szCs w:val="24"/>
          <w:lang w:val="en-US"/>
        </w:rPr>
        <w:t>We thank the reviewer</w:t>
      </w:r>
      <w:r w:rsidR="005F1F4E" w:rsidRPr="00073AE3">
        <w:rPr>
          <w:rFonts w:eastAsia="Times New Roman" w:cstheme="minorHAnsi"/>
          <w:b/>
          <w:bCs/>
          <w:i/>
          <w:iCs/>
          <w:color w:val="000000"/>
          <w:szCs w:val="24"/>
          <w:lang w:val="en-US"/>
        </w:rPr>
        <w:t>s</w:t>
      </w:r>
      <w:r w:rsidRPr="00073AE3">
        <w:rPr>
          <w:rFonts w:eastAsia="Times New Roman" w:cstheme="minorHAnsi"/>
          <w:b/>
          <w:bCs/>
          <w:i/>
          <w:iCs/>
          <w:color w:val="000000"/>
          <w:szCs w:val="24"/>
          <w:lang w:val="en-US"/>
        </w:rPr>
        <w:t xml:space="preserve"> for </w:t>
      </w:r>
      <w:r w:rsidR="005F1F4E" w:rsidRPr="00073AE3">
        <w:rPr>
          <w:rFonts w:eastAsia="Times New Roman" w:cstheme="minorHAnsi"/>
          <w:b/>
          <w:bCs/>
          <w:i/>
          <w:iCs/>
          <w:color w:val="000000"/>
          <w:szCs w:val="24"/>
          <w:lang w:val="en-US"/>
        </w:rPr>
        <w:t>their</w:t>
      </w:r>
      <w:r w:rsidRPr="00073AE3">
        <w:rPr>
          <w:rFonts w:eastAsia="Times New Roman" w:cstheme="minorHAnsi"/>
          <w:b/>
          <w:bCs/>
          <w:i/>
          <w:iCs/>
          <w:color w:val="000000"/>
          <w:szCs w:val="24"/>
          <w:lang w:val="en-US"/>
        </w:rPr>
        <w:t xml:space="preserve"> careful analysis, valuable suggestions and overall positive evaluation of our study. </w:t>
      </w:r>
      <w:r w:rsidR="00463883" w:rsidRPr="00073AE3">
        <w:rPr>
          <w:rFonts w:eastAsia="Times New Roman" w:cstheme="minorHAnsi"/>
          <w:b/>
          <w:bCs/>
          <w:i/>
          <w:iCs/>
          <w:color w:val="000000"/>
          <w:szCs w:val="24"/>
          <w:lang w:val="en-US"/>
        </w:rPr>
        <w:t>The title has been modified as suggested</w:t>
      </w:r>
      <w:r w:rsidRPr="00073AE3">
        <w:rPr>
          <w:rFonts w:eastAsia="Times New Roman" w:cstheme="minorHAnsi"/>
          <w:b/>
          <w:bCs/>
          <w:i/>
          <w:iCs/>
          <w:color w:val="000000"/>
          <w:szCs w:val="24"/>
          <w:lang w:val="en-US"/>
        </w:rPr>
        <w:br/>
      </w:r>
      <w:r w:rsidR="00E92076" w:rsidRPr="009473E8">
        <w:rPr>
          <w:rFonts w:eastAsia="Times New Roman" w:cstheme="minorHAnsi"/>
          <w:szCs w:val="24"/>
          <w:lang w:val="en-US"/>
        </w:rPr>
        <w:br/>
        <w:t>Specific comments:</w:t>
      </w:r>
      <w:r w:rsidR="00E92076" w:rsidRPr="009473E8">
        <w:rPr>
          <w:rFonts w:eastAsia="Times New Roman" w:cstheme="minorHAnsi"/>
          <w:szCs w:val="24"/>
          <w:lang w:val="en-US"/>
        </w:rPr>
        <w:br/>
        <w:t xml:space="preserve">1. Authors showed one COC was placed in 20 ul medium in Line </w:t>
      </w:r>
      <w:r w:rsidR="00B26556" w:rsidRPr="009473E8">
        <w:rPr>
          <w:rFonts w:eastAsia="Times New Roman" w:cstheme="minorHAnsi"/>
          <w:szCs w:val="24"/>
          <w:lang w:val="en-US"/>
        </w:rPr>
        <w:t>178 but</w:t>
      </w:r>
      <w:r w:rsidR="00E92076" w:rsidRPr="009473E8">
        <w:rPr>
          <w:rFonts w:eastAsia="Times New Roman" w:cstheme="minorHAnsi"/>
          <w:szCs w:val="24"/>
          <w:lang w:val="en-US"/>
        </w:rPr>
        <w:t xml:space="preserve"> renew medium with 100ul. Please confirm which is correct? Do you use 96-well plate? If you add 100ul in each well, you should show in 5.1</w:t>
      </w:r>
      <w:r w:rsidR="00E92076" w:rsidRPr="009473E8">
        <w:rPr>
          <w:rFonts w:eastAsia="Times New Roman" w:cstheme="minorHAnsi"/>
          <w:szCs w:val="24"/>
          <w:lang w:val="en-US"/>
        </w:rPr>
        <w:br/>
        <w:t>5.1. Place one COC per well in the center of a well of the 96-well plate prepared in 1.1.5.</w:t>
      </w:r>
    </w:p>
    <w:p w14:paraId="3C346934" w14:textId="5142543C" w:rsidR="00215F1B" w:rsidRPr="00073AE3" w:rsidRDefault="00215F1B" w:rsidP="009473E8">
      <w:pPr>
        <w:spacing w:after="0" w:line="240" w:lineRule="auto"/>
        <w:ind w:right="-1"/>
        <w:jc w:val="left"/>
        <w:rPr>
          <w:rFonts w:eastAsia="Times New Roman" w:cstheme="minorHAnsi"/>
          <w:szCs w:val="24"/>
          <w:lang w:val="en-US"/>
        </w:rPr>
      </w:pPr>
      <w:r w:rsidRPr="00215F1B" w:rsidDel="00215F1B">
        <w:rPr>
          <w:rFonts w:eastAsia="Times New Roman" w:cstheme="minorHAnsi"/>
          <w:b/>
          <w:bCs/>
          <w:i/>
          <w:iCs/>
          <w:szCs w:val="24"/>
          <w:lang w:val="en-US"/>
        </w:rPr>
        <w:t xml:space="preserve"> </w:t>
      </w:r>
      <w:r w:rsidR="00E92076" w:rsidRPr="009473E8">
        <w:rPr>
          <w:rFonts w:eastAsia="Times New Roman" w:cstheme="minorHAnsi"/>
          <w:szCs w:val="24"/>
          <w:lang w:val="en-US"/>
        </w:rPr>
        <w:t xml:space="preserve">Line 178. In a 60 mm Petri dish, prepare 16 drops of 20 </w:t>
      </w:r>
      <w:r w:rsidR="00E92076" w:rsidRPr="009473E8">
        <w:rPr>
          <w:rFonts w:eastAsia="Times New Roman" w:cstheme="minorHAnsi"/>
          <w:szCs w:val="24"/>
        </w:rPr>
        <w:t>μ</w:t>
      </w:r>
      <w:r w:rsidR="00E92076" w:rsidRPr="009473E8">
        <w:rPr>
          <w:rFonts w:eastAsia="Times New Roman" w:cstheme="minorHAnsi"/>
          <w:szCs w:val="24"/>
          <w:lang w:val="en-US"/>
        </w:rPr>
        <w:t>L of M199-D cilostamide and place one COC per drop (Fig 1).</w:t>
      </w:r>
      <w:r w:rsidR="00E92076" w:rsidRPr="009473E8">
        <w:rPr>
          <w:rFonts w:eastAsia="Times New Roman" w:cstheme="minorHAnsi"/>
          <w:szCs w:val="24"/>
          <w:lang w:val="en-US"/>
        </w:rPr>
        <w:br/>
        <w:t xml:space="preserve">Line 195. Renew half of the medium by removing 100 </w:t>
      </w:r>
      <w:r w:rsidR="00E92076" w:rsidRPr="009473E8">
        <w:rPr>
          <w:rFonts w:eastAsia="Times New Roman" w:cstheme="minorHAnsi"/>
          <w:szCs w:val="24"/>
        </w:rPr>
        <w:t>μ</w:t>
      </w:r>
      <w:r w:rsidR="00E92076" w:rsidRPr="009473E8">
        <w:rPr>
          <w:rFonts w:eastAsia="Times New Roman" w:cstheme="minorHAnsi"/>
          <w:szCs w:val="24"/>
          <w:lang w:val="en-US"/>
        </w:rPr>
        <w:t xml:space="preserve">L of medium and replacing with 100 </w:t>
      </w:r>
      <w:r w:rsidR="00E92076" w:rsidRPr="009473E8">
        <w:rPr>
          <w:rFonts w:eastAsia="Times New Roman" w:cstheme="minorHAnsi"/>
          <w:szCs w:val="24"/>
        </w:rPr>
        <w:t>μ</w:t>
      </w:r>
      <w:r w:rsidR="00E92076" w:rsidRPr="009473E8">
        <w:rPr>
          <w:rFonts w:eastAsia="Times New Roman" w:cstheme="minorHAnsi"/>
          <w:szCs w:val="24"/>
          <w:lang w:val="en-US"/>
        </w:rPr>
        <w:t>l of freshly prepared M199-L.</w:t>
      </w:r>
      <w:r w:rsidRPr="00215F1B">
        <w:rPr>
          <w:rFonts w:eastAsia="Times New Roman" w:cstheme="minorHAnsi"/>
          <w:b/>
          <w:bCs/>
          <w:i/>
          <w:iCs/>
          <w:szCs w:val="24"/>
          <w:lang w:val="en-US"/>
        </w:rPr>
        <w:t xml:space="preserve"> </w:t>
      </w:r>
    </w:p>
    <w:p w14:paraId="4FF6993E" w14:textId="77777777" w:rsidR="00215F1B" w:rsidRDefault="00215F1B" w:rsidP="009473E8">
      <w:pPr>
        <w:spacing w:after="0" w:line="240" w:lineRule="auto"/>
        <w:ind w:right="-1"/>
        <w:jc w:val="left"/>
        <w:rPr>
          <w:rFonts w:eastAsia="Times New Roman" w:cstheme="minorHAnsi"/>
          <w:b/>
          <w:bCs/>
          <w:i/>
          <w:iCs/>
          <w:szCs w:val="24"/>
          <w:lang w:val="en-US"/>
        </w:rPr>
      </w:pPr>
    </w:p>
    <w:p w14:paraId="09D1F89B" w14:textId="25486ED0" w:rsidR="00090E9B" w:rsidRPr="009473E8" w:rsidRDefault="00215F1B" w:rsidP="009473E8">
      <w:pPr>
        <w:spacing w:after="0" w:line="240" w:lineRule="auto"/>
        <w:ind w:right="-1"/>
        <w:jc w:val="left"/>
        <w:rPr>
          <w:rFonts w:eastAsia="Times New Roman" w:cstheme="minorHAnsi"/>
          <w:szCs w:val="24"/>
          <w:lang w:val="en-US"/>
        </w:rPr>
      </w:pPr>
      <w:r>
        <w:rPr>
          <w:rFonts w:eastAsia="Times New Roman" w:cstheme="minorHAnsi"/>
          <w:b/>
          <w:bCs/>
          <w:i/>
          <w:iCs/>
          <w:szCs w:val="24"/>
          <w:lang w:val="en-US"/>
        </w:rPr>
        <w:t>Step</w:t>
      </w:r>
      <w:r w:rsidRPr="006E540F">
        <w:rPr>
          <w:rFonts w:eastAsia="Times New Roman" w:cstheme="minorHAnsi"/>
          <w:b/>
          <w:bCs/>
          <w:i/>
          <w:iCs/>
          <w:szCs w:val="24"/>
          <w:lang w:val="en-US"/>
        </w:rPr>
        <w:t xml:space="preserve"> 4 describ</w:t>
      </w:r>
      <w:r>
        <w:rPr>
          <w:rFonts w:eastAsia="Times New Roman" w:cstheme="minorHAnsi"/>
          <w:b/>
          <w:bCs/>
          <w:i/>
          <w:iCs/>
          <w:szCs w:val="24"/>
          <w:lang w:val="en-US"/>
        </w:rPr>
        <w:t>es</w:t>
      </w:r>
      <w:r w:rsidRPr="006E540F">
        <w:rPr>
          <w:rFonts w:eastAsia="Times New Roman" w:cstheme="minorHAnsi"/>
          <w:b/>
          <w:bCs/>
          <w:i/>
          <w:iCs/>
          <w:szCs w:val="24"/>
          <w:lang w:val="en-US"/>
        </w:rPr>
        <w:t xml:space="preserve"> the selection of the COC</w:t>
      </w:r>
      <w:r>
        <w:rPr>
          <w:rFonts w:eastAsia="Times New Roman" w:cstheme="minorHAnsi"/>
          <w:b/>
          <w:bCs/>
          <w:i/>
          <w:iCs/>
          <w:szCs w:val="24"/>
          <w:lang w:val="en-US"/>
        </w:rPr>
        <w:t>s that will be further cultured. To this aim</w:t>
      </w:r>
      <w:r w:rsidRPr="006E540F">
        <w:rPr>
          <w:rFonts w:eastAsia="Times New Roman" w:cstheme="minorHAnsi"/>
          <w:b/>
          <w:bCs/>
          <w:i/>
          <w:iCs/>
          <w:szCs w:val="24"/>
          <w:lang w:val="en-US"/>
        </w:rPr>
        <w:t xml:space="preserve"> they are placed in </w:t>
      </w:r>
      <w:r>
        <w:rPr>
          <w:rFonts w:eastAsia="Times New Roman" w:cstheme="minorHAnsi"/>
          <w:b/>
          <w:bCs/>
          <w:i/>
          <w:iCs/>
          <w:szCs w:val="24"/>
          <w:lang w:val="en-US"/>
        </w:rPr>
        <w:t xml:space="preserve">drops of </w:t>
      </w:r>
      <w:r w:rsidRPr="006E540F">
        <w:rPr>
          <w:rFonts w:eastAsia="Times New Roman" w:cstheme="minorHAnsi"/>
          <w:b/>
          <w:bCs/>
          <w:i/>
          <w:iCs/>
          <w:szCs w:val="24"/>
          <w:lang w:val="en-US"/>
        </w:rPr>
        <w:t xml:space="preserve">20 µL of media </w:t>
      </w:r>
      <w:r>
        <w:rPr>
          <w:rFonts w:eastAsia="Times New Roman" w:cstheme="minorHAnsi"/>
          <w:b/>
          <w:bCs/>
          <w:i/>
          <w:iCs/>
          <w:szCs w:val="24"/>
          <w:lang w:val="en-US"/>
        </w:rPr>
        <w:t xml:space="preserve">and observed under and inverted microscope, measured </w:t>
      </w:r>
      <w:r w:rsidRPr="006E540F">
        <w:rPr>
          <w:rFonts w:eastAsia="Times New Roman" w:cstheme="minorHAnsi"/>
          <w:b/>
          <w:bCs/>
          <w:i/>
          <w:iCs/>
          <w:szCs w:val="24"/>
          <w:lang w:val="en-US"/>
        </w:rPr>
        <w:t>and selected according to their size (between 100 and 1</w:t>
      </w:r>
      <w:r w:rsidR="009149A5">
        <w:rPr>
          <w:rFonts w:eastAsia="Times New Roman" w:cstheme="minorHAnsi"/>
          <w:b/>
          <w:bCs/>
          <w:i/>
          <w:iCs/>
          <w:szCs w:val="24"/>
          <w:lang w:val="en-US"/>
        </w:rPr>
        <w:t>1</w:t>
      </w:r>
      <w:r w:rsidRPr="006E540F">
        <w:rPr>
          <w:rFonts w:eastAsia="Times New Roman" w:cstheme="minorHAnsi"/>
          <w:b/>
          <w:bCs/>
          <w:i/>
          <w:iCs/>
          <w:szCs w:val="24"/>
          <w:lang w:val="en-US"/>
        </w:rPr>
        <w:t xml:space="preserve">0 µm). </w:t>
      </w:r>
      <w:r>
        <w:rPr>
          <w:rFonts w:eastAsia="Times New Roman" w:cstheme="minorHAnsi"/>
          <w:b/>
          <w:bCs/>
          <w:i/>
          <w:iCs/>
          <w:szCs w:val="24"/>
          <w:lang w:val="en-US"/>
        </w:rPr>
        <w:t xml:space="preserve">These oocytes are then transferred in a petri dish containing holding </w:t>
      </w:r>
      <w:r w:rsidR="00073AE3">
        <w:rPr>
          <w:rFonts w:eastAsia="Times New Roman" w:cstheme="minorHAnsi"/>
          <w:b/>
          <w:bCs/>
          <w:i/>
          <w:iCs/>
          <w:szCs w:val="24"/>
          <w:lang w:val="en-US"/>
        </w:rPr>
        <w:t>medium and</w:t>
      </w:r>
      <w:r>
        <w:rPr>
          <w:rFonts w:eastAsia="Times New Roman" w:cstheme="minorHAnsi"/>
          <w:b/>
          <w:bCs/>
          <w:i/>
          <w:iCs/>
          <w:szCs w:val="24"/>
          <w:lang w:val="en-US"/>
        </w:rPr>
        <w:t xml:space="preserve"> kept in the incubator until all of them are processed. </w:t>
      </w:r>
      <w:r>
        <w:rPr>
          <w:rFonts w:eastAsia="Times New Roman" w:cstheme="minorHAnsi"/>
          <w:b/>
          <w:bCs/>
          <w:i/>
          <w:iCs/>
          <w:szCs w:val="24"/>
          <w:lang w:val="en-US"/>
        </w:rPr>
        <w:lastRenderedPageBreak/>
        <w:t xml:space="preserve">At the end of the selection procedure the selected COCs are individually </w:t>
      </w:r>
      <w:r w:rsidR="00073AE3">
        <w:rPr>
          <w:rFonts w:eastAsia="Times New Roman" w:cstheme="minorHAnsi"/>
          <w:b/>
          <w:bCs/>
          <w:i/>
          <w:iCs/>
          <w:szCs w:val="24"/>
          <w:lang w:val="en-US"/>
        </w:rPr>
        <w:t>transferred into</w:t>
      </w:r>
      <w:r>
        <w:rPr>
          <w:rFonts w:eastAsia="Times New Roman" w:cstheme="minorHAnsi"/>
          <w:b/>
          <w:bCs/>
          <w:i/>
          <w:iCs/>
          <w:szCs w:val="24"/>
          <w:lang w:val="en-US"/>
        </w:rPr>
        <w:t xml:space="preserve"> wells of a 96 well plate containing 200 µl of culture medium, as described in point 5 of the protocol. Thus, half of the medium is change</w:t>
      </w:r>
      <w:r w:rsidR="009149A5">
        <w:rPr>
          <w:rFonts w:eastAsia="Times New Roman" w:cstheme="minorHAnsi"/>
          <w:b/>
          <w:bCs/>
          <w:i/>
          <w:iCs/>
          <w:szCs w:val="24"/>
          <w:lang w:val="en-US"/>
        </w:rPr>
        <w:t>d</w:t>
      </w:r>
      <w:r>
        <w:rPr>
          <w:rFonts w:eastAsia="Times New Roman" w:cstheme="minorHAnsi"/>
          <w:b/>
          <w:bCs/>
          <w:i/>
          <w:iCs/>
          <w:szCs w:val="24"/>
          <w:lang w:val="en-US"/>
        </w:rPr>
        <w:t xml:space="preserve"> when indicated. We have slightly modified the text to make this point clearer</w:t>
      </w:r>
    </w:p>
    <w:p w14:paraId="573B167E" w14:textId="006A31A4" w:rsidR="00090E9B" w:rsidRPr="009473E8" w:rsidRDefault="00090E9B" w:rsidP="009473E8">
      <w:pPr>
        <w:spacing w:after="0" w:line="240" w:lineRule="auto"/>
        <w:ind w:right="-1"/>
        <w:jc w:val="left"/>
        <w:rPr>
          <w:rFonts w:eastAsia="Times New Roman" w:cstheme="minorHAnsi"/>
          <w:szCs w:val="24"/>
          <w:lang w:val="en-US"/>
        </w:rPr>
      </w:pPr>
      <w:r w:rsidRPr="009473E8">
        <w:rPr>
          <w:rFonts w:eastAsia="Times New Roman" w:cstheme="minorHAnsi"/>
          <w:i/>
          <w:iCs/>
          <w:szCs w:val="24"/>
          <w:lang w:val="en-US"/>
        </w:rPr>
        <w:br/>
      </w:r>
      <w:r w:rsidR="00E92076" w:rsidRPr="009473E8">
        <w:rPr>
          <w:rFonts w:eastAsia="Times New Roman" w:cstheme="minorHAnsi"/>
          <w:szCs w:val="24"/>
          <w:lang w:val="en-US"/>
        </w:rPr>
        <w:br/>
      </w:r>
      <w:r w:rsidR="00E92076" w:rsidRPr="002F2C13">
        <w:rPr>
          <w:rFonts w:eastAsia="Times New Roman" w:cstheme="minorHAnsi"/>
          <w:szCs w:val="24"/>
          <w:lang w:val="en-US"/>
        </w:rPr>
        <w:t xml:space="preserve">Line 213. 7.1.1. Place each COCs in a single well of a four-well plate containing 400 </w:t>
      </w:r>
      <w:r w:rsidR="00E92076" w:rsidRPr="002F2C13">
        <w:rPr>
          <w:rFonts w:eastAsia="Times New Roman" w:cstheme="minorHAnsi"/>
          <w:szCs w:val="24"/>
        </w:rPr>
        <w:t>μ</w:t>
      </w:r>
      <w:r w:rsidR="00E92076" w:rsidRPr="002F2C13">
        <w:rPr>
          <w:rFonts w:eastAsia="Times New Roman" w:cstheme="minorHAnsi"/>
          <w:szCs w:val="24"/>
          <w:lang w:val="en-US"/>
        </w:rPr>
        <w:t>L of 199D</w:t>
      </w:r>
      <w:r w:rsidR="00E92076" w:rsidRPr="002F2C13">
        <w:rPr>
          <w:rFonts w:eastAsia="Times New Roman" w:cstheme="minorHAnsi"/>
          <w:szCs w:val="24"/>
          <w:lang w:val="en-US"/>
        </w:rPr>
        <w:br/>
        <w:t>Here each COCs should be each COC, delete s.</w:t>
      </w:r>
    </w:p>
    <w:p w14:paraId="10DAC4DB" w14:textId="00517D58" w:rsidR="00E60EB8" w:rsidRPr="00073AE3" w:rsidRDefault="00A02B5F"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 xml:space="preserve">Line 224. </w:t>
      </w:r>
      <w:r w:rsidR="00073AE3">
        <w:rPr>
          <w:rFonts w:eastAsia="Times New Roman" w:cstheme="minorHAnsi"/>
          <w:b/>
          <w:bCs/>
          <w:i/>
          <w:iCs/>
          <w:szCs w:val="24"/>
          <w:lang w:val="en-US"/>
        </w:rPr>
        <w:t>C</w:t>
      </w:r>
      <w:r w:rsidR="00B23C83" w:rsidRPr="00073AE3">
        <w:rPr>
          <w:rFonts w:eastAsia="Times New Roman" w:cstheme="minorHAnsi"/>
          <w:b/>
          <w:bCs/>
          <w:i/>
          <w:iCs/>
          <w:szCs w:val="24"/>
          <w:lang w:val="en-US"/>
        </w:rPr>
        <w:t xml:space="preserve">hanged </w:t>
      </w:r>
      <w:r w:rsidR="00090E9B" w:rsidRPr="00073AE3">
        <w:rPr>
          <w:rFonts w:eastAsia="Times New Roman" w:cstheme="minorHAnsi"/>
          <w:b/>
          <w:bCs/>
          <w:i/>
          <w:iCs/>
          <w:szCs w:val="24"/>
          <w:lang w:val="en-US"/>
        </w:rPr>
        <w:t>as requested</w:t>
      </w:r>
      <w:r w:rsidR="00E60EB8" w:rsidRPr="00073AE3">
        <w:rPr>
          <w:rFonts w:eastAsia="Times New Roman" w:cstheme="minorHAnsi"/>
          <w:b/>
          <w:bCs/>
          <w:i/>
          <w:iCs/>
          <w:szCs w:val="24"/>
          <w:lang w:val="en-US"/>
        </w:rPr>
        <w:t>.</w:t>
      </w:r>
    </w:p>
    <w:p w14:paraId="33BEBA4F" w14:textId="77777777" w:rsidR="00343468"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Please add this reference.</w:t>
      </w:r>
      <w:r w:rsidRPr="009473E8">
        <w:rPr>
          <w:rFonts w:eastAsia="Times New Roman" w:cstheme="minorHAnsi"/>
          <w:szCs w:val="24"/>
          <w:lang w:val="en-US"/>
        </w:rPr>
        <w:br/>
        <w:t>Relationships between the antral follicle count, steroidogenesis, and secretion of follicle-stimulating hormone and anti-Müllerian hormone during follicular growth in cattle</w:t>
      </w:r>
      <w:r w:rsidRPr="009473E8">
        <w:rPr>
          <w:rFonts w:eastAsia="Times New Roman" w:cstheme="minorHAnsi"/>
          <w:szCs w:val="24"/>
          <w:lang w:val="en-US"/>
        </w:rPr>
        <w:br/>
        <w:t>* Kenichiro Sakaguchi,</w:t>
      </w:r>
      <w:r w:rsidRPr="009473E8">
        <w:rPr>
          <w:rFonts w:eastAsia="Times New Roman" w:cstheme="minorHAnsi"/>
          <w:szCs w:val="24"/>
          <w:lang w:val="en-US"/>
        </w:rPr>
        <w:br/>
        <w:t>* Yojiro Yanagawa,</w:t>
      </w:r>
      <w:r w:rsidRPr="009473E8">
        <w:rPr>
          <w:rFonts w:eastAsia="Times New Roman" w:cstheme="minorHAnsi"/>
          <w:szCs w:val="24"/>
          <w:lang w:val="en-US"/>
        </w:rPr>
        <w:br/>
        <w:t>* Koji Yoshioka,</w:t>
      </w:r>
      <w:r w:rsidRPr="009473E8">
        <w:rPr>
          <w:rFonts w:eastAsia="Times New Roman" w:cstheme="minorHAnsi"/>
          <w:szCs w:val="24"/>
          <w:lang w:val="en-US"/>
        </w:rPr>
        <w:br/>
        <w:t>* Tomoko Suda,</w:t>
      </w:r>
      <w:r w:rsidRPr="009473E8">
        <w:rPr>
          <w:rFonts w:eastAsia="Times New Roman" w:cstheme="minorHAnsi"/>
          <w:szCs w:val="24"/>
          <w:lang w:val="en-US"/>
        </w:rPr>
        <w:br/>
        <w:t>* Seiji Katagiri &amp;</w:t>
      </w:r>
      <w:r w:rsidRPr="009473E8">
        <w:rPr>
          <w:rFonts w:eastAsia="Times New Roman" w:cstheme="minorHAnsi"/>
          <w:szCs w:val="24"/>
          <w:lang w:val="en-US"/>
        </w:rPr>
        <w:br/>
        <w:t>* Masashi Nagano</w:t>
      </w:r>
      <w:r w:rsidRPr="009473E8">
        <w:rPr>
          <w:rFonts w:eastAsia="Times New Roman" w:cstheme="minorHAnsi"/>
          <w:szCs w:val="24"/>
          <w:lang w:val="en-US"/>
        </w:rPr>
        <w:br/>
        <w:t>Reproductive Biology and Endocrinology volume 17, Article number: 88 (2019)</w:t>
      </w:r>
    </w:p>
    <w:p w14:paraId="36FE3DBE" w14:textId="75CE287A" w:rsidR="00343468" w:rsidRPr="009473E8" w:rsidRDefault="00A226AE" w:rsidP="009473E8">
      <w:pPr>
        <w:spacing w:after="0" w:line="240" w:lineRule="auto"/>
        <w:ind w:right="-1"/>
        <w:jc w:val="left"/>
        <w:rPr>
          <w:rFonts w:eastAsia="Times New Roman" w:cstheme="minorHAnsi"/>
          <w:szCs w:val="24"/>
          <w:lang w:val="en-US"/>
        </w:rPr>
      </w:pPr>
      <w:r w:rsidRPr="00073AE3">
        <w:rPr>
          <w:rFonts w:eastAsia="Times New Roman" w:cstheme="minorHAnsi"/>
          <w:b/>
          <w:bCs/>
          <w:i/>
          <w:iCs/>
          <w:szCs w:val="24"/>
          <w:lang w:val="en-US"/>
        </w:rPr>
        <w:t>The suggested r</w:t>
      </w:r>
      <w:r w:rsidR="00343468" w:rsidRPr="00073AE3">
        <w:rPr>
          <w:rFonts w:eastAsia="Times New Roman" w:cstheme="minorHAnsi"/>
          <w:b/>
          <w:bCs/>
          <w:i/>
          <w:iCs/>
          <w:szCs w:val="24"/>
          <w:lang w:val="en-US"/>
        </w:rPr>
        <w:t>eference was added</w:t>
      </w:r>
      <w:r w:rsidR="00E60EB8" w:rsidRPr="00073AE3">
        <w:rPr>
          <w:rFonts w:eastAsia="Times New Roman" w:cstheme="minorHAnsi"/>
          <w:b/>
          <w:bCs/>
          <w:i/>
          <w:iCs/>
          <w:szCs w:val="24"/>
          <w:lang w:val="en-US"/>
        </w:rPr>
        <w:t>.</w:t>
      </w:r>
      <w:r w:rsidR="00E92076" w:rsidRPr="00073AE3">
        <w:rPr>
          <w:rFonts w:eastAsia="Times New Roman" w:cstheme="minorHAnsi"/>
          <w:b/>
          <w:bCs/>
          <w:i/>
          <w:iCs/>
          <w:szCs w:val="24"/>
          <w:lang w:val="en-US"/>
        </w:rPr>
        <w:br/>
      </w:r>
      <w:r w:rsidR="00E92076" w:rsidRPr="009473E8">
        <w:rPr>
          <w:rFonts w:eastAsia="Times New Roman" w:cstheme="minorHAnsi"/>
          <w:szCs w:val="24"/>
          <w:lang w:val="en-US"/>
        </w:rPr>
        <w:br/>
        <w:t>Major Concerns:</w:t>
      </w:r>
      <w:r w:rsidR="00E92076" w:rsidRPr="009473E8">
        <w:rPr>
          <w:rFonts w:eastAsia="Times New Roman" w:cstheme="minorHAnsi"/>
          <w:szCs w:val="24"/>
          <w:lang w:val="en-US"/>
        </w:rPr>
        <w:br/>
        <w:t>Title can not match manuscript content</w:t>
      </w:r>
    </w:p>
    <w:p w14:paraId="52938215" w14:textId="00F3D339" w:rsidR="002F2C13" w:rsidRDefault="00A226AE" w:rsidP="009473E8">
      <w:pPr>
        <w:spacing w:after="0" w:line="240" w:lineRule="auto"/>
        <w:ind w:right="-1"/>
        <w:jc w:val="left"/>
        <w:rPr>
          <w:rFonts w:eastAsia="Times New Roman" w:cstheme="minorHAnsi"/>
          <w:szCs w:val="24"/>
          <w:lang w:val="en-US"/>
        </w:rPr>
      </w:pPr>
      <w:r w:rsidRPr="00073AE3">
        <w:rPr>
          <w:rFonts w:eastAsia="Times New Roman" w:cstheme="minorHAnsi"/>
          <w:b/>
          <w:bCs/>
          <w:i/>
          <w:iCs/>
          <w:szCs w:val="24"/>
          <w:lang w:val="en-US"/>
        </w:rPr>
        <w:t xml:space="preserve">The title was modified </w:t>
      </w:r>
      <w:r w:rsidR="00343468" w:rsidRPr="00073AE3">
        <w:rPr>
          <w:rFonts w:eastAsia="Times New Roman" w:cstheme="minorHAnsi"/>
          <w:b/>
          <w:bCs/>
          <w:i/>
          <w:iCs/>
          <w:szCs w:val="24"/>
          <w:lang w:val="en-US"/>
        </w:rPr>
        <w:t>as suggested</w:t>
      </w:r>
      <w:r w:rsidR="00E60EB8" w:rsidRPr="00073AE3">
        <w:rPr>
          <w:rFonts w:eastAsia="Times New Roman" w:cstheme="minorHAnsi"/>
          <w:b/>
          <w:bCs/>
          <w:i/>
          <w:iCs/>
          <w:szCs w:val="24"/>
          <w:lang w:val="en-US"/>
        </w:rPr>
        <w:t>.</w:t>
      </w:r>
      <w:r w:rsidR="00E92076" w:rsidRPr="00073AE3">
        <w:rPr>
          <w:rFonts w:eastAsia="Times New Roman" w:cstheme="minorHAnsi"/>
          <w:b/>
          <w:bCs/>
          <w:i/>
          <w:iCs/>
          <w:szCs w:val="24"/>
          <w:lang w:val="en-US"/>
        </w:rPr>
        <w:br/>
      </w:r>
      <w:r w:rsidR="00E92076" w:rsidRPr="009473E8">
        <w:rPr>
          <w:rFonts w:eastAsia="Times New Roman" w:cstheme="minorHAnsi"/>
          <w:szCs w:val="24"/>
          <w:lang w:val="en-US"/>
        </w:rPr>
        <w:br/>
        <w:t>Minor Concerns:</w:t>
      </w:r>
      <w:r w:rsidR="00E92076" w:rsidRPr="009473E8">
        <w:rPr>
          <w:rFonts w:eastAsia="Times New Roman" w:cstheme="minorHAnsi"/>
          <w:szCs w:val="24"/>
          <w:lang w:val="en-US"/>
        </w:rPr>
        <w:br/>
        <w:t>minor revision</w:t>
      </w:r>
      <w:r w:rsidR="00E92076" w:rsidRPr="009473E8">
        <w:rPr>
          <w:rFonts w:eastAsia="Times New Roman" w:cstheme="minorHAnsi"/>
          <w:szCs w:val="24"/>
          <w:lang w:val="en-US"/>
        </w:rPr>
        <w:br/>
      </w:r>
      <w:r w:rsidR="00E92076" w:rsidRPr="009473E8">
        <w:rPr>
          <w:rFonts w:eastAsia="Times New Roman" w:cstheme="minorHAnsi"/>
          <w:szCs w:val="24"/>
          <w:lang w:val="en-US"/>
        </w:rPr>
        <w:br/>
      </w:r>
    </w:p>
    <w:p w14:paraId="7FF23438" w14:textId="77777777" w:rsidR="002F2C13" w:rsidRDefault="002F2C13">
      <w:pPr>
        <w:jc w:val="left"/>
        <w:rPr>
          <w:rFonts w:eastAsia="Times New Roman" w:cstheme="minorHAnsi"/>
          <w:szCs w:val="24"/>
          <w:lang w:val="en-US"/>
        </w:rPr>
      </w:pPr>
      <w:r>
        <w:rPr>
          <w:rFonts w:eastAsia="Times New Roman" w:cstheme="minorHAnsi"/>
          <w:szCs w:val="24"/>
          <w:lang w:val="en-US"/>
        </w:rPr>
        <w:br w:type="page"/>
      </w:r>
    </w:p>
    <w:p w14:paraId="09CA4B52" w14:textId="77777777" w:rsidR="00343468"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b/>
          <w:bCs/>
          <w:szCs w:val="24"/>
          <w:lang w:val="en-US"/>
        </w:rPr>
        <w:lastRenderedPageBreak/>
        <w:t>Reviewer #2: </w:t>
      </w:r>
      <w:r w:rsidRPr="009473E8">
        <w:rPr>
          <w:rFonts w:eastAsia="Times New Roman" w:cstheme="minorHAnsi"/>
          <w:szCs w:val="24"/>
          <w:lang w:val="en-US"/>
        </w:rPr>
        <w:br/>
        <w:t>Minor Concerns:</w:t>
      </w:r>
      <w:r w:rsidRPr="009473E8">
        <w:rPr>
          <w:rFonts w:eastAsia="Times New Roman" w:cstheme="minorHAnsi"/>
          <w:szCs w:val="24"/>
          <w:lang w:val="en-US"/>
        </w:rPr>
        <w:br/>
        <w:t>PROTOCOL:</w:t>
      </w:r>
      <w:r w:rsidRPr="009473E8">
        <w:rPr>
          <w:rFonts w:eastAsia="Times New Roman" w:cstheme="minorHAnsi"/>
          <w:szCs w:val="24"/>
          <w:lang w:val="en-US"/>
        </w:rPr>
        <w:br/>
        <w:t>Comments</w:t>
      </w:r>
      <w:r w:rsidRPr="009473E8">
        <w:rPr>
          <w:rFonts w:eastAsia="Times New Roman" w:cstheme="minorHAnsi"/>
          <w:szCs w:val="24"/>
          <w:lang w:val="en-US"/>
        </w:rPr>
        <w:br/>
        <w:t>Line 105: 1.1. L-IVCO medium</w:t>
      </w:r>
      <w:r w:rsidRPr="009473E8">
        <w:rPr>
          <w:rFonts w:eastAsia="Times New Roman" w:cstheme="minorHAnsi"/>
          <w:szCs w:val="24"/>
          <w:lang w:val="en-US"/>
        </w:rPr>
        <w:br/>
        <w:t>* What is the meaning of L-IVCO media, if this is abbreviation for specific type of media, could you please write the complete name at the first mention.</w:t>
      </w:r>
    </w:p>
    <w:p w14:paraId="30B84FBF" w14:textId="7807AA66" w:rsidR="00343468" w:rsidRPr="00073AE3" w:rsidRDefault="00A02B5F"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 xml:space="preserve">Line 105. </w:t>
      </w:r>
      <w:r w:rsidR="00343468" w:rsidRPr="00073AE3">
        <w:rPr>
          <w:rFonts w:eastAsia="Times New Roman" w:cstheme="minorHAnsi"/>
          <w:b/>
          <w:bCs/>
          <w:i/>
          <w:iCs/>
          <w:szCs w:val="24"/>
          <w:lang w:val="en-US"/>
        </w:rPr>
        <w:t xml:space="preserve">L-IVCO medium refers to the “long in vitro culture of oocytes” medium. </w:t>
      </w:r>
      <w:r w:rsidR="00736C25" w:rsidRPr="00073AE3">
        <w:rPr>
          <w:rFonts w:eastAsia="Times New Roman" w:cstheme="minorHAnsi"/>
          <w:b/>
          <w:bCs/>
          <w:i/>
          <w:iCs/>
          <w:szCs w:val="24"/>
          <w:lang w:val="en-US"/>
        </w:rPr>
        <w:t>We modified the text to make it clearer.</w:t>
      </w:r>
    </w:p>
    <w:p w14:paraId="29D82CC0" w14:textId="77777777" w:rsidR="00343468"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Line 106: 1.1.1. Prepare 15 mL of basic culture medium: M199…..</w:t>
      </w:r>
      <w:r w:rsidRPr="009473E8">
        <w:rPr>
          <w:rFonts w:eastAsia="Times New Roman" w:cstheme="minorHAnsi"/>
          <w:szCs w:val="24"/>
          <w:lang w:val="en-US"/>
        </w:rPr>
        <w:br/>
        <w:t>* The abbreviation of the "basic culture medium: M199" should be (M199-B)</w:t>
      </w:r>
    </w:p>
    <w:p w14:paraId="65399DD6" w14:textId="38BF311C" w:rsidR="00343468" w:rsidRPr="00073AE3" w:rsidRDefault="00A02B5F"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 xml:space="preserve">Line 107. </w:t>
      </w:r>
      <w:r w:rsidR="00343468" w:rsidRPr="00073AE3">
        <w:rPr>
          <w:rFonts w:eastAsia="Times New Roman" w:cstheme="minorHAnsi"/>
          <w:b/>
          <w:bCs/>
          <w:i/>
          <w:iCs/>
          <w:szCs w:val="24"/>
          <w:lang w:val="en-US"/>
        </w:rPr>
        <w:t>Done as requested</w:t>
      </w:r>
      <w:r w:rsidR="00E60EB8" w:rsidRPr="00073AE3">
        <w:rPr>
          <w:rFonts w:eastAsia="Times New Roman" w:cstheme="minorHAnsi"/>
          <w:b/>
          <w:bCs/>
          <w:i/>
          <w:iCs/>
          <w:szCs w:val="24"/>
          <w:lang w:val="en-US"/>
        </w:rPr>
        <w:t>.</w:t>
      </w:r>
    </w:p>
    <w:p w14:paraId="6E68FDA5" w14:textId="77777777" w:rsidR="00343468"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Line 119: 1.1.5. Incubate the 96-well plate and the M199-H medium in the incubator</w:t>
      </w:r>
      <w:r w:rsidRPr="009473E8">
        <w:rPr>
          <w:rFonts w:eastAsia="Times New Roman" w:cstheme="minorHAnsi"/>
          <w:szCs w:val="24"/>
          <w:lang w:val="en-US"/>
        </w:rPr>
        <w:br/>
        <w:t>* Please write the incubation temperature.</w:t>
      </w:r>
    </w:p>
    <w:p w14:paraId="4CD79A27" w14:textId="5C3FB50A" w:rsidR="00343468" w:rsidRPr="00073AE3" w:rsidRDefault="00A02B5F"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 xml:space="preserve">Line 120. </w:t>
      </w:r>
      <w:r w:rsidR="00343468" w:rsidRPr="00073AE3">
        <w:rPr>
          <w:rFonts w:eastAsia="Times New Roman" w:cstheme="minorHAnsi"/>
          <w:b/>
          <w:bCs/>
          <w:i/>
          <w:iCs/>
          <w:szCs w:val="24"/>
          <w:lang w:val="en-US"/>
        </w:rPr>
        <w:t>Done as requested</w:t>
      </w:r>
      <w:r w:rsidR="00E60EB8" w:rsidRPr="00073AE3">
        <w:rPr>
          <w:rFonts w:eastAsia="Times New Roman" w:cstheme="minorHAnsi"/>
          <w:b/>
          <w:bCs/>
          <w:i/>
          <w:iCs/>
          <w:szCs w:val="24"/>
          <w:lang w:val="en-US"/>
        </w:rPr>
        <w:t>.</w:t>
      </w:r>
    </w:p>
    <w:p w14:paraId="0641A3B6" w14:textId="77777777" w:rsidR="00343468"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r>
      <w:r w:rsidRPr="002F2C13">
        <w:rPr>
          <w:rFonts w:eastAsia="Times New Roman" w:cstheme="minorHAnsi"/>
          <w:szCs w:val="24"/>
          <w:lang w:val="en-US"/>
        </w:rPr>
        <w:t>Line 134: Recover the ovaries at the abattoir from pubertal cows (4 to 8 years old).</w:t>
      </w:r>
      <w:r w:rsidRPr="002F2C13">
        <w:rPr>
          <w:rFonts w:eastAsia="Times New Roman" w:cstheme="minorHAnsi"/>
          <w:szCs w:val="24"/>
          <w:lang w:val="en-US"/>
        </w:rPr>
        <w:br/>
        <w:t>* Option 1: I think that the word of pubertal cows should change to be adult cows. Cows that have 4 to 8 years old are in adult or mature stage not they are in the pubertal stage.</w:t>
      </w:r>
      <w:r w:rsidRPr="002F2C13">
        <w:rPr>
          <w:rFonts w:eastAsia="Times New Roman" w:cstheme="minorHAnsi"/>
          <w:szCs w:val="24"/>
          <w:lang w:val="en-US"/>
        </w:rPr>
        <w:br/>
        <w:t>* Option 2: "pubertal" could be deleted and rephrase the sentence to be "Collect the ovaries from the cows abattoirs (4 to 8 years old).</w:t>
      </w:r>
    </w:p>
    <w:p w14:paraId="1F3232EB" w14:textId="66CFFB40" w:rsidR="00343468" w:rsidRPr="00073AE3" w:rsidRDefault="00A02B5F"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 xml:space="preserve">Line 137. </w:t>
      </w:r>
      <w:r w:rsidR="00343468" w:rsidRPr="00073AE3">
        <w:rPr>
          <w:rFonts w:eastAsia="Times New Roman" w:cstheme="minorHAnsi"/>
          <w:b/>
          <w:bCs/>
          <w:i/>
          <w:iCs/>
          <w:szCs w:val="24"/>
          <w:lang w:val="en-US"/>
        </w:rPr>
        <w:t>We agree with the reviewer</w:t>
      </w:r>
      <w:r w:rsidR="00736C25" w:rsidRPr="00073AE3">
        <w:rPr>
          <w:rFonts w:eastAsia="Times New Roman" w:cstheme="minorHAnsi"/>
          <w:b/>
          <w:bCs/>
          <w:i/>
          <w:iCs/>
          <w:szCs w:val="24"/>
          <w:lang w:val="en-US"/>
        </w:rPr>
        <w:t xml:space="preserve">, </w:t>
      </w:r>
      <w:r w:rsidR="00343468" w:rsidRPr="00073AE3">
        <w:rPr>
          <w:rFonts w:eastAsia="Times New Roman" w:cstheme="minorHAnsi"/>
          <w:b/>
          <w:bCs/>
          <w:i/>
          <w:iCs/>
          <w:szCs w:val="24"/>
          <w:lang w:val="en-US"/>
        </w:rPr>
        <w:t xml:space="preserve">the text has been </w:t>
      </w:r>
      <w:r w:rsidR="009149A5">
        <w:rPr>
          <w:rFonts w:eastAsia="Times New Roman" w:cstheme="minorHAnsi"/>
          <w:b/>
          <w:bCs/>
          <w:i/>
          <w:iCs/>
          <w:szCs w:val="24"/>
          <w:lang w:val="en-US"/>
        </w:rPr>
        <w:t>changed</w:t>
      </w:r>
      <w:bookmarkStart w:id="6" w:name="_GoBack"/>
      <w:bookmarkEnd w:id="6"/>
      <w:r w:rsidR="00343468" w:rsidRPr="00073AE3">
        <w:rPr>
          <w:rFonts w:eastAsia="Times New Roman" w:cstheme="minorHAnsi"/>
          <w:b/>
          <w:bCs/>
          <w:i/>
          <w:iCs/>
          <w:szCs w:val="24"/>
          <w:lang w:val="en-US"/>
        </w:rPr>
        <w:t xml:space="preserve"> accordingly.</w:t>
      </w:r>
    </w:p>
    <w:p w14:paraId="63D824E1" w14:textId="77777777" w:rsidR="00E60EB8"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r>
      <w:r w:rsidRPr="002F2C13">
        <w:rPr>
          <w:rFonts w:eastAsia="Times New Roman" w:cstheme="minorHAnsi"/>
          <w:szCs w:val="24"/>
          <w:lang w:val="en-US"/>
        </w:rPr>
        <w:t>Line 135: Place the ovaries in 26 - 28 °C sterile saline (NaCl, 9 g/L) added with penicillin 100 U/mL 136 and streptomycin 0.1 mg/mL.</w:t>
      </w:r>
      <w:r w:rsidRPr="002F2C13">
        <w:rPr>
          <w:rFonts w:eastAsia="Times New Roman" w:cstheme="minorHAnsi"/>
          <w:szCs w:val="24"/>
          <w:lang w:val="en-US"/>
        </w:rPr>
        <w:br/>
        <w:t>* Could the sentence re-constructed to be "Place the ovaries in sterile saline ( NaCl, 9 g/L) at 26 - 28 °C added with penicillin 100 U/mL and streptomycin 0.1 mg/mL.".</w:t>
      </w:r>
    </w:p>
    <w:p w14:paraId="760BBED3" w14:textId="04FF067F" w:rsidR="00E60EB8" w:rsidRPr="00073AE3" w:rsidRDefault="00A02B5F"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 xml:space="preserve">Line 138. </w:t>
      </w:r>
      <w:r w:rsidR="00AE4FA5">
        <w:rPr>
          <w:rFonts w:eastAsia="Times New Roman" w:cstheme="minorHAnsi"/>
          <w:b/>
          <w:bCs/>
          <w:i/>
          <w:iCs/>
          <w:szCs w:val="24"/>
          <w:lang w:val="en-US"/>
        </w:rPr>
        <w:t>Changed</w:t>
      </w:r>
      <w:r w:rsidR="00AE4FA5" w:rsidRPr="00073AE3">
        <w:rPr>
          <w:rFonts w:eastAsia="Times New Roman" w:cstheme="minorHAnsi"/>
          <w:b/>
          <w:bCs/>
          <w:i/>
          <w:iCs/>
          <w:szCs w:val="24"/>
          <w:lang w:val="en-US"/>
        </w:rPr>
        <w:t xml:space="preserve"> </w:t>
      </w:r>
      <w:r w:rsidR="00E60EB8" w:rsidRPr="00073AE3">
        <w:rPr>
          <w:rFonts w:eastAsia="Times New Roman" w:cstheme="minorHAnsi"/>
          <w:b/>
          <w:bCs/>
          <w:i/>
          <w:iCs/>
          <w:szCs w:val="24"/>
          <w:lang w:val="en-US"/>
        </w:rPr>
        <w:t>as requested.</w:t>
      </w:r>
    </w:p>
    <w:p w14:paraId="3BA4A4DB" w14:textId="77777777" w:rsidR="00E60EB8"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r>
      <w:r w:rsidRPr="002F2C13">
        <w:rPr>
          <w:rFonts w:eastAsia="Times New Roman" w:cstheme="minorHAnsi"/>
          <w:szCs w:val="24"/>
          <w:lang w:val="en-US"/>
        </w:rPr>
        <w:t>Line 157: M199D</w:t>
      </w:r>
      <w:r w:rsidRPr="002F2C13">
        <w:rPr>
          <w:rFonts w:eastAsia="Times New Roman" w:cstheme="minorHAnsi"/>
          <w:szCs w:val="24"/>
          <w:lang w:val="en-US"/>
        </w:rPr>
        <w:br/>
        <w:t>* Please use the only one format to write this abbreviation this "M199D" or "M199-D"</w:t>
      </w:r>
    </w:p>
    <w:p w14:paraId="3655374E" w14:textId="581BD4BB" w:rsidR="00E60EB8" w:rsidRPr="00073AE3" w:rsidRDefault="00A02B5F"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 xml:space="preserve">Line 161. </w:t>
      </w:r>
      <w:r w:rsidR="00E60EB8" w:rsidRPr="00073AE3">
        <w:rPr>
          <w:rFonts w:eastAsia="Times New Roman" w:cstheme="minorHAnsi"/>
          <w:b/>
          <w:bCs/>
          <w:i/>
          <w:iCs/>
          <w:szCs w:val="24"/>
          <w:lang w:val="en-US"/>
        </w:rPr>
        <w:t>We apologize for the inconsistency; the text has been altered accordingly.</w:t>
      </w:r>
    </w:p>
    <w:p w14:paraId="7E378BB1" w14:textId="77777777" w:rsidR="00684B20"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r>
      <w:r w:rsidRPr="002F2C13">
        <w:rPr>
          <w:rFonts w:eastAsia="Times New Roman" w:cstheme="minorHAnsi"/>
          <w:szCs w:val="24"/>
          <w:lang w:val="en-US"/>
        </w:rPr>
        <w:t>Line 162: ….. a dark COC …..</w:t>
      </w:r>
      <w:r w:rsidRPr="002F2C13">
        <w:rPr>
          <w:rFonts w:eastAsia="Times New Roman" w:cstheme="minorHAnsi"/>
          <w:szCs w:val="24"/>
          <w:lang w:val="en-US"/>
        </w:rPr>
        <w:br/>
        <w:t>* Please write the complete name at first mention "cumulus oocyte complex (COC) ".</w:t>
      </w:r>
    </w:p>
    <w:p w14:paraId="33F6F5C5" w14:textId="46A8F1AA" w:rsidR="00684B20" w:rsidRPr="00073AE3" w:rsidRDefault="00A02B5F"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 xml:space="preserve">Line 166. </w:t>
      </w:r>
      <w:r w:rsidR="00684B20" w:rsidRPr="00073AE3">
        <w:rPr>
          <w:rFonts w:eastAsia="Times New Roman" w:cstheme="minorHAnsi"/>
          <w:b/>
          <w:bCs/>
          <w:i/>
          <w:iCs/>
          <w:szCs w:val="24"/>
          <w:lang w:val="en-US"/>
        </w:rPr>
        <w:t>It was first shown in line 89</w:t>
      </w:r>
      <w:r w:rsidR="00073AE3">
        <w:rPr>
          <w:rFonts w:eastAsia="Times New Roman" w:cstheme="minorHAnsi"/>
          <w:b/>
          <w:bCs/>
          <w:i/>
          <w:iCs/>
          <w:szCs w:val="24"/>
          <w:lang w:val="en-US"/>
        </w:rPr>
        <w:t>.</w:t>
      </w:r>
    </w:p>
    <w:p w14:paraId="243F52C5" w14:textId="77777777" w:rsidR="00E60EB8"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r>
      <w:r w:rsidRPr="002F2C13">
        <w:rPr>
          <w:rFonts w:eastAsia="Times New Roman" w:cstheme="minorHAnsi"/>
          <w:szCs w:val="24"/>
          <w:lang w:val="en-US"/>
        </w:rPr>
        <w:t>Line 172: Place the isolated COC in M199-D cilostamide.</w:t>
      </w:r>
      <w:r w:rsidRPr="002F2C13">
        <w:rPr>
          <w:rFonts w:eastAsia="Times New Roman" w:cstheme="minorHAnsi"/>
          <w:szCs w:val="24"/>
          <w:lang w:val="en-US"/>
        </w:rPr>
        <w:br/>
        <w:t>* Please use the only one format to write this abbreviation this "M199D" or "M199-D"</w:t>
      </w:r>
    </w:p>
    <w:p w14:paraId="2C571EFE" w14:textId="663C71BF" w:rsidR="00E60EB8" w:rsidRPr="00073AE3" w:rsidRDefault="00A02B5F"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 xml:space="preserve">Line 176. </w:t>
      </w:r>
      <w:r w:rsidR="00E60EB8" w:rsidRPr="00073AE3">
        <w:rPr>
          <w:rFonts w:eastAsia="Times New Roman" w:cstheme="minorHAnsi"/>
          <w:b/>
          <w:bCs/>
          <w:i/>
          <w:iCs/>
          <w:szCs w:val="24"/>
          <w:lang w:val="en-US"/>
        </w:rPr>
        <w:t>We apologize for the inconsistency; the text has been altered accordingly.</w:t>
      </w:r>
    </w:p>
    <w:p w14:paraId="254CBE6E" w14:textId="77777777" w:rsidR="00E60EB8" w:rsidRPr="002F2C13"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r>
      <w:r w:rsidRPr="002F2C13">
        <w:rPr>
          <w:rFonts w:eastAsia="Times New Roman" w:cstheme="minorHAnsi"/>
          <w:szCs w:val="24"/>
          <w:lang w:val="en-US"/>
        </w:rPr>
        <w:t>Line 187: Keep the selected COCs in the M199-H medium in the incubator.</w:t>
      </w:r>
      <w:r w:rsidRPr="002F2C13">
        <w:rPr>
          <w:rFonts w:eastAsia="Times New Roman" w:cstheme="minorHAnsi"/>
          <w:szCs w:val="24"/>
          <w:lang w:val="en-US"/>
        </w:rPr>
        <w:br/>
        <w:t>* Please write the incubation temperature.</w:t>
      </w:r>
    </w:p>
    <w:p w14:paraId="0C3258BB" w14:textId="0A2B9DFD" w:rsidR="00E60EB8" w:rsidRPr="00073AE3" w:rsidRDefault="00A02B5F"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 xml:space="preserve">Line 192. </w:t>
      </w:r>
      <w:r w:rsidR="00E60EB8" w:rsidRPr="00073AE3">
        <w:rPr>
          <w:rFonts w:eastAsia="Times New Roman" w:cstheme="minorHAnsi"/>
          <w:b/>
          <w:bCs/>
          <w:i/>
          <w:iCs/>
          <w:szCs w:val="24"/>
          <w:lang w:val="en-US"/>
        </w:rPr>
        <w:t>Done as requested.</w:t>
      </w:r>
    </w:p>
    <w:p w14:paraId="0282BE73" w14:textId="77777777" w:rsidR="00E60EB8" w:rsidRPr="009473E8" w:rsidRDefault="00E60EB8" w:rsidP="009473E8">
      <w:pPr>
        <w:spacing w:after="0" w:line="240" w:lineRule="auto"/>
        <w:ind w:right="-1"/>
        <w:jc w:val="left"/>
        <w:rPr>
          <w:rFonts w:eastAsia="Times New Roman" w:cstheme="minorHAnsi"/>
          <w:szCs w:val="24"/>
          <w:highlight w:val="cyan"/>
          <w:lang w:val="en-US"/>
        </w:rPr>
      </w:pPr>
    </w:p>
    <w:p w14:paraId="6CD10450" w14:textId="77777777" w:rsidR="00E60EB8" w:rsidRPr="009473E8" w:rsidRDefault="00E92076" w:rsidP="009473E8">
      <w:pPr>
        <w:spacing w:after="0" w:line="240" w:lineRule="auto"/>
        <w:ind w:right="-1"/>
        <w:jc w:val="left"/>
        <w:rPr>
          <w:rFonts w:eastAsia="Times New Roman" w:cstheme="minorHAnsi"/>
          <w:szCs w:val="24"/>
          <w:lang w:val="en-US"/>
        </w:rPr>
      </w:pPr>
      <w:r w:rsidRPr="002F2C13">
        <w:rPr>
          <w:rFonts w:eastAsia="Times New Roman" w:cstheme="minorHAnsi"/>
          <w:szCs w:val="24"/>
          <w:lang w:val="en-US"/>
        </w:rPr>
        <w:lastRenderedPageBreak/>
        <w:br/>
        <w:t>Line 192: ………96-well plate prepared in 1.1.5.</w:t>
      </w:r>
      <w:r w:rsidRPr="002F2C13">
        <w:rPr>
          <w:rFonts w:eastAsia="Times New Roman" w:cstheme="minorHAnsi"/>
          <w:szCs w:val="24"/>
          <w:lang w:val="en-US"/>
        </w:rPr>
        <w:br/>
        <w:t>* Please add step word after 1.1.5 to be prepared in 1.1.5 step.</w:t>
      </w:r>
    </w:p>
    <w:p w14:paraId="299F564B" w14:textId="7163A205" w:rsidR="00E60EB8" w:rsidRPr="00073AE3" w:rsidRDefault="00A02B5F"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 xml:space="preserve">Line 199. </w:t>
      </w:r>
      <w:r w:rsidR="00E60EB8" w:rsidRPr="00073AE3">
        <w:rPr>
          <w:rFonts w:eastAsia="Times New Roman" w:cstheme="minorHAnsi"/>
          <w:b/>
          <w:bCs/>
          <w:i/>
          <w:iCs/>
          <w:szCs w:val="24"/>
          <w:lang w:val="en-US"/>
        </w:rPr>
        <w:t>Done as requested</w:t>
      </w:r>
    </w:p>
    <w:p w14:paraId="60BE54EF" w14:textId="77777777" w:rsidR="00E92076" w:rsidRPr="009473E8" w:rsidRDefault="00E92076" w:rsidP="009473E8">
      <w:pPr>
        <w:spacing w:after="0" w:line="240" w:lineRule="auto"/>
        <w:ind w:right="-1"/>
        <w:jc w:val="left"/>
        <w:rPr>
          <w:rFonts w:eastAsia="Times New Roman" w:cstheme="minorHAnsi"/>
          <w:szCs w:val="24"/>
          <w:lang w:val="en-US"/>
        </w:rPr>
      </w:pPr>
      <w:r w:rsidRPr="009473E8">
        <w:rPr>
          <w:rFonts w:eastAsia="Times New Roman" w:cstheme="minorHAnsi"/>
          <w:szCs w:val="24"/>
          <w:lang w:val="en-US"/>
        </w:rPr>
        <w:br/>
        <w:t>Line 193: Incubate the plate for 5 days.</w:t>
      </w:r>
      <w:r w:rsidRPr="009473E8">
        <w:rPr>
          <w:rFonts w:eastAsia="Times New Roman" w:cstheme="minorHAnsi"/>
          <w:szCs w:val="24"/>
          <w:lang w:val="en-US"/>
        </w:rPr>
        <w:br/>
        <w:t>* Please mention the incubation temperature.</w:t>
      </w:r>
    </w:p>
    <w:p w14:paraId="00CD3EED" w14:textId="40109CEB" w:rsidR="00E60EB8" w:rsidRPr="00073AE3" w:rsidRDefault="00A02B5F" w:rsidP="009473E8">
      <w:pPr>
        <w:spacing w:after="0" w:line="240" w:lineRule="auto"/>
        <w:ind w:right="-1"/>
        <w:jc w:val="left"/>
        <w:rPr>
          <w:rFonts w:eastAsia="Times New Roman" w:cstheme="minorHAnsi"/>
          <w:b/>
          <w:bCs/>
          <w:i/>
          <w:iCs/>
          <w:szCs w:val="24"/>
          <w:lang w:val="en-US"/>
        </w:rPr>
      </w:pPr>
      <w:r w:rsidRPr="00073AE3">
        <w:rPr>
          <w:rFonts w:eastAsia="Times New Roman" w:cstheme="minorHAnsi"/>
          <w:b/>
          <w:bCs/>
          <w:i/>
          <w:iCs/>
          <w:szCs w:val="24"/>
          <w:lang w:val="en-US"/>
        </w:rPr>
        <w:t xml:space="preserve">Line 201. </w:t>
      </w:r>
      <w:r w:rsidR="00E60EB8" w:rsidRPr="00073AE3">
        <w:rPr>
          <w:rFonts w:eastAsia="Times New Roman" w:cstheme="minorHAnsi"/>
          <w:b/>
          <w:bCs/>
          <w:i/>
          <w:iCs/>
          <w:szCs w:val="24"/>
          <w:lang w:val="en-US"/>
        </w:rPr>
        <w:t>Done as requested</w:t>
      </w:r>
    </w:p>
    <w:p w14:paraId="5CF3C55D" w14:textId="77777777" w:rsidR="00E60EB8" w:rsidRPr="009473E8" w:rsidRDefault="00E60EB8" w:rsidP="009473E8">
      <w:pPr>
        <w:spacing w:after="0" w:line="240" w:lineRule="auto"/>
        <w:ind w:right="-1"/>
        <w:jc w:val="left"/>
        <w:rPr>
          <w:rFonts w:eastAsia="Times New Roman" w:cstheme="minorHAnsi"/>
          <w:szCs w:val="24"/>
          <w:lang w:val="en-US"/>
        </w:rPr>
      </w:pPr>
    </w:p>
    <w:p w14:paraId="0EE774A1" w14:textId="77777777" w:rsidR="00CC7363" w:rsidRPr="009473E8" w:rsidRDefault="00CC7363" w:rsidP="009473E8">
      <w:pPr>
        <w:spacing w:after="0" w:line="240" w:lineRule="auto"/>
        <w:jc w:val="left"/>
        <w:rPr>
          <w:rFonts w:cstheme="minorHAnsi"/>
          <w:szCs w:val="24"/>
          <w:lang w:val="en-US"/>
        </w:rPr>
      </w:pPr>
    </w:p>
    <w:sectPr w:rsidR="00CC7363" w:rsidRPr="009473E8" w:rsidSect="00255FD9">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6994" w16cex:dateUtc="2020-06-01T09:4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6E4495"/>
    <w:multiLevelType w:val="multilevel"/>
    <w:tmpl w:val="17B4C5DA"/>
    <w:lvl w:ilvl="0">
      <w:start w:val="1"/>
      <w:numFmt w:val="decimal"/>
      <w:lvlText w:val="%1."/>
      <w:lvlJc w:val="left"/>
      <w:pPr>
        <w:ind w:left="360" w:hanging="360"/>
      </w:pPr>
      <w:rPr>
        <w:rFonts w:hint="default"/>
      </w:rPr>
    </w:lvl>
    <w:lvl w:ilvl="1">
      <w:start w:val="1"/>
      <w:numFmt w:val="decimal"/>
      <w:lvlText w:val="%1.%2."/>
      <w:lvlJc w:val="left"/>
      <w:pPr>
        <w:ind w:left="716" w:hanging="432"/>
      </w:pPr>
      <w:rPr>
        <w:b w:val="0"/>
        <w:bCs/>
        <w:strike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076"/>
    <w:rsid w:val="00073AE3"/>
    <w:rsid w:val="00090E9B"/>
    <w:rsid w:val="000A2B6E"/>
    <w:rsid w:val="000A2CD9"/>
    <w:rsid w:val="000B6C17"/>
    <w:rsid w:val="0013503F"/>
    <w:rsid w:val="001A3919"/>
    <w:rsid w:val="001D0D07"/>
    <w:rsid w:val="00215F1B"/>
    <w:rsid w:val="00255FD9"/>
    <w:rsid w:val="002736D1"/>
    <w:rsid w:val="002F2C13"/>
    <w:rsid w:val="00343468"/>
    <w:rsid w:val="003E0838"/>
    <w:rsid w:val="00463883"/>
    <w:rsid w:val="004948F2"/>
    <w:rsid w:val="005F1F4E"/>
    <w:rsid w:val="0060080B"/>
    <w:rsid w:val="00620FBD"/>
    <w:rsid w:val="00684B20"/>
    <w:rsid w:val="00723823"/>
    <w:rsid w:val="00736C25"/>
    <w:rsid w:val="0081440F"/>
    <w:rsid w:val="00820092"/>
    <w:rsid w:val="009149A5"/>
    <w:rsid w:val="009239D4"/>
    <w:rsid w:val="009473E8"/>
    <w:rsid w:val="00A02B5F"/>
    <w:rsid w:val="00A177D4"/>
    <w:rsid w:val="00A20F9D"/>
    <w:rsid w:val="00A226AE"/>
    <w:rsid w:val="00A459ED"/>
    <w:rsid w:val="00A74BAD"/>
    <w:rsid w:val="00AB1DFC"/>
    <w:rsid w:val="00AD0659"/>
    <w:rsid w:val="00AE4FA5"/>
    <w:rsid w:val="00B23C83"/>
    <w:rsid w:val="00B26556"/>
    <w:rsid w:val="00B73936"/>
    <w:rsid w:val="00B86489"/>
    <w:rsid w:val="00CC7363"/>
    <w:rsid w:val="00CC7DBD"/>
    <w:rsid w:val="00CD0EEB"/>
    <w:rsid w:val="00D777BA"/>
    <w:rsid w:val="00E0426C"/>
    <w:rsid w:val="00E124ED"/>
    <w:rsid w:val="00E60EB8"/>
    <w:rsid w:val="00E92076"/>
    <w:rsid w:val="00EB132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95C332"/>
  <w15:docId w15:val="{DC729549-709C-4C38-9E63-9C6D35ED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aliases w:val="Testo (corpo)"/>
    <w:qFormat/>
    <w:rsid w:val="003E0838"/>
    <w:pPr>
      <w:jc w:val="both"/>
    </w:pPr>
    <w:rPr>
      <w:sz w:val="24"/>
    </w:rPr>
  </w:style>
  <w:style w:type="paragraph" w:styleId="Titolo1">
    <w:name w:val="heading 1"/>
    <w:basedOn w:val="Normale"/>
    <w:next w:val="Normale"/>
    <w:link w:val="Titolo1Carattere"/>
    <w:uiPriority w:val="9"/>
    <w:qFormat/>
    <w:rsid w:val="00EB132D"/>
    <w:pPr>
      <w:keepNext/>
      <w:keepLines/>
      <w:spacing w:before="240" w:after="0"/>
      <w:outlineLvl w:val="0"/>
    </w:pPr>
    <w:rPr>
      <w:rFonts w:ascii="Arial" w:eastAsiaTheme="majorEastAsia" w:hAnsi="Arial" w:cstheme="majorBidi"/>
      <w:b/>
      <w:szCs w:val="32"/>
    </w:rPr>
  </w:style>
  <w:style w:type="paragraph" w:styleId="Titolo2">
    <w:name w:val="heading 2"/>
    <w:basedOn w:val="Normale"/>
    <w:next w:val="Normale"/>
    <w:link w:val="Titolo2Carattere"/>
    <w:autoRedefine/>
    <w:uiPriority w:val="9"/>
    <w:unhideWhenUsed/>
    <w:qFormat/>
    <w:rsid w:val="00B73936"/>
    <w:pPr>
      <w:keepNext/>
      <w:keepLines/>
      <w:spacing w:before="40" w:after="0"/>
      <w:outlineLvl w:val="1"/>
    </w:pPr>
    <w:rPr>
      <w:rFonts w:eastAsiaTheme="majorEastAsia" w:cstheme="majorBidi"/>
      <w:szCs w:val="26"/>
    </w:rPr>
  </w:style>
  <w:style w:type="paragraph" w:styleId="Titolo3">
    <w:name w:val="heading 3"/>
    <w:basedOn w:val="Normale"/>
    <w:next w:val="Normale"/>
    <w:link w:val="Titolo3Carattere"/>
    <w:uiPriority w:val="9"/>
    <w:semiHidden/>
    <w:unhideWhenUsed/>
    <w:qFormat/>
    <w:rsid w:val="00EB132D"/>
    <w:pPr>
      <w:keepNext/>
      <w:keepLines/>
      <w:spacing w:before="40" w:after="0"/>
      <w:outlineLvl w:val="2"/>
    </w:pPr>
    <w:rPr>
      <w:rFonts w:eastAsiaTheme="majorEastAsia" w:cstheme="majorBidi"/>
      <w:sz w:val="2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B132D"/>
    <w:rPr>
      <w:rFonts w:ascii="Arial" w:eastAsiaTheme="majorEastAsia" w:hAnsi="Arial" w:cstheme="majorBidi"/>
      <w:b/>
      <w:sz w:val="24"/>
      <w:szCs w:val="32"/>
    </w:rPr>
  </w:style>
  <w:style w:type="character" w:customStyle="1" w:styleId="Titolo2Carattere">
    <w:name w:val="Titolo 2 Carattere"/>
    <w:basedOn w:val="Carpredefinitoparagrafo"/>
    <w:link w:val="Titolo2"/>
    <w:uiPriority w:val="9"/>
    <w:rsid w:val="00B73936"/>
    <w:rPr>
      <w:rFonts w:eastAsiaTheme="majorEastAsia" w:cstheme="majorBidi"/>
      <w:sz w:val="24"/>
      <w:szCs w:val="26"/>
    </w:rPr>
  </w:style>
  <w:style w:type="character" w:customStyle="1" w:styleId="Titolo3Carattere">
    <w:name w:val="Titolo 3 Carattere"/>
    <w:basedOn w:val="Carpredefinitoparagrafo"/>
    <w:link w:val="Titolo3"/>
    <w:uiPriority w:val="9"/>
    <w:semiHidden/>
    <w:rsid w:val="00EB132D"/>
    <w:rPr>
      <w:rFonts w:eastAsiaTheme="majorEastAsia" w:cstheme="majorBidi"/>
      <w:szCs w:val="24"/>
    </w:rPr>
  </w:style>
  <w:style w:type="character" w:styleId="Enfasigrassetto">
    <w:name w:val="Strong"/>
    <w:basedOn w:val="Carpredefinitoparagrafo"/>
    <w:uiPriority w:val="22"/>
    <w:qFormat/>
    <w:rsid w:val="00E92076"/>
    <w:rPr>
      <w:b/>
      <w:bCs/>
    </w:rPr>
  </w:style>
  <w:style w:type="paragraph" w:styleId="NormaleWeb">
    <w:name w:val="Normal (Web)"/>
    <w:basedOn w:val="Normale"/>
    <w:rsid w:val="004948F2"/>
    <w:pPr>
      <w:widowControl w:val="0"/>
      <w:autoSpaceDE w:val="0"/>
      <w:autoSpaceDN w:val="0"/>
      <w:adjustRightInd w:val="0"/>
      <w:spacing w:before="100" w:beforeAutospacing="1" w:after="100" w:afterAutospacing="1" w:line="240" w:lineRule="auto"/>
    </w:pPr>
    <w:rPr>
      <w:rFonts w:ascii="Calibri" w:eastAsia="Times New Roman" w:hAnsi="Calibri" w:cs="Calibri"/>
      <w:color w:val="000000"/>
      <w:szCs w:val="24"/>
      <w:lang w:val="en-US" w:eastAsia="en-US"/>
    </w:rPr>
  </w:style>
  <w:style w:type="paragraph" w:styleId="Testofumetto">
    <w:name w:val="Balloon Text"/>
    <w:basedOn w:val="Normale"/>
    <w:link w:val="TestofumettoCarattere"/>
    <w:uiPriority w:val="99"/>
    <w:semiHidden/>
    <w:unhideWhenUsed/>
    <w:rsid w:val="00E124ED"/>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124ED"/>
    <w:rPr>
      <w:rFonts w:ascii="Times New Roman" w:hAnsi="Times New Roman" w:cs="Times New Roman"/>
      <w:sz w:val="18"/>
      <w:szCs w:val="18"/>
    </w:rPr>
  </w:style>
  <w:style w:type="character" w:styleId="Rimandocommento">
    <w:name w:val="annotation reference"/>
    <w:basedOn w:val="Carpredefinitoparagrafo"/>
    <w:uiPriority w:val="99"/>
    <w:semiHidden/>
    <w:unhideWhenUsed/>
    <w:rsid w:val="00CC7DBD"/>
    <w:rPr>
      <w:sz w:val="16"/>
      <w:szCs w:val="16"/>
    </w:rPr>
  </w:style>
  <w:style w:type="paragraph" w:styleId="Testocommento">
    <w:name w:val="annotation text"/>
    <w:basedOn w:val="Normale"/>
    <w:link w:val="TestocommentoCarattere"/>
    <w:uiPriority w:val="99"/>
    <w:semiHidden/>
    <w:unhideWhenUsed/>
    <w:rsid w:val="00CC7DB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C7DBD"/>
    <w:rPr>
      <w:sz w:val="20"/>
      <w:szCs w:val="20"/>
    </w:rPr>
  </w:style>
  <w:style w:type="paragraph" w:styleId="Soggettocommento">
    <w:name w:val="annotation subject"/>
    <w:basedOn w:val="Testocommento"/>
    <w:next w:val="Testocommento"/>
    <w:link w:val="SoggettocommentoCarattere"/>
    <w:uiPriority w:val="99"/>
    <w:semiHidden/>
    <w:unhideWhenUsed/>
    <w:rsid w:val="00CC7DBD"/>
    <w:rPr>
      <w:b/>
      <w:bCs/>
    </w:rPr>
  </w:style>
  <w:style w:type="character" w:customStyle="1" w:styleId="SoggettocommentoCarattere">
    <w:name w:val="Soggetto commento Carattere"/>
    <w:basedOn w:val="TestocommentoCarattere"/>
    <w:link w:val="Soggettocommento"/>
    <w:uiPriority w:val="99"/>
    <w:semiHidden/>
    <w:rsid w:val="00CC7D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114019">
      <w:bodyDiv w:val="1"/>
      <w:marLeft w:val="0"/>
      <w:marRight w:val="0"/>
      <w:marTop w:val="0"/>
      <w:marBottom w:val="0"/>
      <w:divBdr>
        <w:top w:val="none" w:sz="0" w:space="0" w:color="auto"/>
        <w:left w:val="none" w:sz="0" w:space="0" w:color="auto"/>
        <w:bottom w:val="none" w:sz="0" w:space="0" w:color="auto"/>
        <w:right w:val="none" w:sz="0" w:space="0" w:color="auto"/>
      </w:divBdr>
      <w:divsChild>
        <w:div w:id="236404049">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218202119">
              <w:marLeft w:val="0"/>
              <w:marRight w:val="0"/>
              <w:marTop w:val="0"/>
              <w:marBottom w:val="0"/>
              <w:divBdr>
                <w:top w:val="none" w:sz="0" w:space="0" w:color="auto"/>
                <w:left w:val="none" w:sz="0" w:space="0" w:color="auto"/>
                <w:bottom w:val="none" w:sz="0" w:space="0" w:color="auto"/>
                <w:right w:val="none" w:sz="0" w:space="0" w:color="auto"/>
              </w:divBdr>
              <w:divsChild>
                <w:div w:id="510950795">
                  <w:marLeft w:val="0"/>
                  <w:marRight w:val="0"/>
                  <w:marTop w:val="0"/>
                  <w:marBottom w:val="0"/>
                  <w:divBdr>
                    <w:top w:val="none" w:sz="0" w:space="0" w:color="auto"/>
                    <w:left w:val="none" w:sz="0" w:space="0" w:color="auto"/>
                    <w:bottom w:val="none" w:sz="0" w:space="0" w:color="auto"/>
                    <w:right w:val="none" w:sz="0" w:space="0" w:color="auto"/>
                  </w:divBdr>
                  <w:divsChild>
                    <w:div w:id="739838147">
                      <w:marLeft w:val="0"/>
                      <w:marRight w:val="0"/>
                      <w:marTop w:val="0"/>
                      <w:marBottom w:val="0"/>
                      <w:divBdr>
                        <w:top w:val="none" w:sz="0" w:space="0" w:color="auto"/>
                        <w:left w:val="none" w:sz="0" w:space="0" w:color="auto"/>
                        <w:bottom w:val="none" w:sz="0" w:space="0" w:color="auto"/>
                        <w:right w:val="none" w:sz="0" w:space="0" w:color="auto"/>
                      </w:divBdr>
                      <w:divsChild>
                        <w:div w:id="961570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794241">
                              <w:marLeft w:val="0"/>
                              <w:marRight w:val="0"/>
                              <w:marTop w:val="0"/>
                              <w:marBottom w:val="0"/>
                              <w:divBdr>
                                <w:top w:val="none" w:sz="0" w:space="0" w:color="auto"/>
                                <w:left w:val="none" w:sz="0" w:space="0" w:color="auto"/>
                                <w:bottom w:val="none" w:sz="0" w:space="0" w:color="auto"/>
                                <w:right w:val="none" w:sz="0" w:space="0" w:color="auto"/>
                              </w:divBdr>
                              <w:divsChild>
                                <w:div w:id="734284648">
                                  <w:marLeft w:val="0"/>
                                  <w:marRight w:val="0"/>
                                  <w:marTop w:val="0"/>
                                  <w:marBottom w:val="0"/>
                                  <w:divBdr>
                                    <w:top w:val="none" w:sz="0" w:space="0" w:color="auto"/>
                                    <w:left w:val="none" w:sz="0" w:space="0" w:color="auto"/>
                                    <w:bottom w:val="none" w:sz="0" w:space="0" w:color="auto"/>
                                    <w:right w:val="none" w:sz="0" w:space="0" w:color="auto"/>
                                  </w:divBdr>
                                  <w:divsChild>
                                    <w:div w:id="1738094030">
                                      <w:marLeft w:val="0"/>
                                      <w:marRight w:val="0"/>
                                      <w:marTop w:val="0"/>
                                      <w:marBottom w:val="0"/>
                                      <w:divBdr>
                                        <w:top w:val="none" w:sz="0" w:space="0" w:color="auto"/>
                                        <w:left w:val="none" w:sz="0" w:space="0" w:color="auto"/>
                                        <w:bottom w:val="none" w:sz="0" w:space="0" w:color="auto"/>
                                        <w:right w:val="none" w:sz="0" w:space="0" w:color="auto"/>
                                      </w:divBdr>
                                      <w:divsChild>
                                        <w:div w:id="73867479">
                                          <w:marLeft w:val="0"/>
                                          <w:marRight w:val="0"/>
                                          <w:marTop w:val="0"/>
                                          <w:marBottom w:val="0"/>
                                          <w:divBdr>
                                            <w:top w:val="none" w:sz="0" w:space="0" w:color="auto"/>
                                            <w:left w:val="none" w:sz="0" w:space="0" w:color="auto"/>
                                            <w:bottom w:val="none" w:sz="0" w:space="0" w:color="auto"/>
                                            <w:right w:val="none" w:sz="0" w:space="0" w:color="auto"/>
                                          </w:divBdr>
                                          <w:divsChild>
                                            <w:div w:id="419955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86036">
                                                  <w:marLeft w:val="0"/>
                                                  <w:marRight w:val="0"/>
                                                  <w:marTop w:val="0"/>
                                                  <w:marBottom w:val="0"/>
                                                  <w:divBdr>
                                                    <w:top w:val="none" w:sz="0" w:space="0" w:color="auto"/>
                                                    <w:left w:val="none" w:sz="0" w:space="0" w:color="auto"/>
                                                    <w:bottom w:val="none" w:sz="0" w:space="0" w:color="auto"/>
                                                    <w:right w:val="none" w:sz="0" w:space="0" w:color="auto"/>
                                                  </w:divBdr>
                                                  <w:divsChild>
                                                    <w:div w:id="773482924">
                                                      <w:marLeft w:val="0"/>
                                                      <w:marRight w:val="0"/>
                                                      <w:marTop w:val="0"/>
                                                      <w:marBottom w:val="0"/>
                                                      <w:divBdr>
                                                        <w:top w:val="none" w:sz="0" w:space="0" w:color="auto"/>
                                                        <w:left w:val="none" w:sz="0" w:space="0" w:color="auto"/>
                                                        <w:bottom w:val="none" w:sz="0" w:space="0" w:color="auto"/>
                                                        <w:right w:val="none" w:sz="0" w:space="0" w:color="auto"/>
                                                      </w:divBdr>
                                                      <w:divsChild>
                                                        <w:div w:id="574899059">
                                                          <w:marLeft w:val="0"/>
                                                          <w:marRight w:val="0"/>
                                                          <w:marTop w:val="0"/>
                                                          <w:marBottom w:val="0"/>
                                                          <w:divBdr>
                                                            <w:top w:val="none" w:sz="0" w:space="0" w:color="auto"/>
                                                            <w:left w:val="none" w:sz="0" w:space="0" w:color="auto"/>
                                                            <w:bottom w:val="none" w:sz="0" w:space="0" w:color="auto"/>
                                                            <w:right w:val="none" w:sz="0" w:space="0" w:color="auto"/>
                                                          </w:divBdr>
                                                          <w:divsChild>
                                                            <w:div w:id="1211379369">
                                                              <w:marLeft w:val="0"/>
                                                              <w:marRight w:val="0"/>
                                                              <w:marTop w:val="0"/>
                                                              <w:marBottom w:val="0"/>
                                                              <w:divBdr>
                                                                <w:top w:val="none" w:sz="0" w:space="0" w:color="auto"/>
                                                                <w:left w:val="none" w:sz="0" w:space="0" w:color="auto"/>
                                                                <w:bottom w:val="none" w:sz="0" w:space="0" w:color="auto"/>
                                                                <w:right w:val="none" w:sz="0" w:space="0" w:color="auto"/>
                                                              </w:divBdr>
                                                              <w:divsChild>
                                                                <w:div w:id="249197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580050">
                                                                      <w:marLeft w:val="0"/>
                                                                      <w:marRight w:val="0"/>
                                                                      <w:marTop w:val="0"/>
                                                                      <w:marBottom w:val="0"/>
                                                                      <w:divBdr>
                                                                        <w:top w:val="none" w:sz="0" w:space="0" w:color="auto"/>
                                                                        <w:left w:val="none" w:sz="0" w:space="0" w:color="auto"/>
                                                                        <w:bottom w:val="none" w:sz="0" w:space="0" w:color="auto"/>
                                                                        <w:right w:val="none" w:sz="0" w:space="0" w:color="auto"/>
                                                                      </w:divBdr>
                                                                      <w:divsChild>
                                                                        <w:div w:id="1595555543">
                                                                          <w:marLeft w:val="0"/>
                                                                          <w:marRight w:val="0"/>
                                                                          <w:marTop w:val="0"/>
                                                                          <w:marBottom w:val="0"/>
                                                                          <w:divBdr>
                                                                            <w:top w:val="none" w:sz="0" w:space="0" w:color="auto"/>
                                                                            <w:left w:val="none" w:sz="0" w:space="0" w:color="auto"/>
                                                                            <w:bottom w:val="none" w:sz="0" w:space="0" w:color="auto"/>
                                                                            <w:right w:val="none" w:sz="0" w:space="0" w:color="auto"/>
                                                                          </w:divBdr>
                                                                          <w:divsChild>
                                                                            <w:div w:id="280115904">
                                                                              <w:marLeft w:val="0"/>
                                                                              <w:marRight w:val="0"/>
                                                                              <w:marTop w:val="0"/>
                                                                              <w:marBottom w:val="0"/>
                                                                              <w:divBdr>
                                                                                <w:top w:val="none" w:sz="0" w:space="0" w:color="auto"/>
                                                                                <w:left w:val="none" w:sz="0" w:space="0" w:color="auto"/>
                                                                                <w:bottom w:val="none" w:sz="0" w:space="0" w:color="auto"/>
                                                                                <w:right w:val="none" w:sz="0" w:space="0" w:color="auto"/>
                                                                              </w:divBdr>
                                                                              <w:divsChild>
                                                                                <w:div w:id="1460103553">
                                                                                  <w:marLeft w:val="0"/>
                                                                                  <w:marRight w:val="0"/>
                                                                                  <w:marTop w:val="0"/>
                                                                                  <w:marBottom w:val="0"/>
                                                                                  <w:divBdr>
                                                                                    <w:top w:val="none" w:sz="0" w:space="0" w:color="auto"/>
                                                                                    <w:left w:val="none" w:sz="0" w:space="0" w:color="auto"/>
                                                                                    <w:bottom w:val="none" w:sz="0" w:space="0" w:color="auto"/>
                                                                                    <w:right w:val="none" w:sz="0" w:space="0" w:color="auto"/>
                                                                                  </w:divBdr>
                                                                                  <w:divsChild>
                                                                                    <w:div w:id="30909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219668">
                                                                                          <w:marLeft w:val="0"/>
                                                                                          <w:marRight w:val="0"/>
                                                                                          <w:marTop w:val="0"/>
                                                                                          <w:marBottom w:val="0"/>
                                                                                          <w:divBdr>
                                                                                            <w:top w:val="none" w:sz="0" w:space="0" w:color="auto"/>
                                                                                            <w:left w:val="none" w:sz="0" w:space="0" w:color="auto"/>
                                                                                            <w:bottom w:val="none" w:sz="0" w:space="0" w:color="auto"/>
                                                                                            <w:right w:val="none" w:sz="0" w:space="0" w:color="auto"/>
                                                                                          </w:divBdr>
                                                                                          <w:divsChild>
                                                                                            <w:div w:id="10431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1832</Words>
  <Characters>10444</Characters>
  <Application>Microsoft Office Word</Application>
  <DocSecurity>0</DocSecurity>
  <Lines>87</Lines>
  <Paragraphs>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Barros</dc:creator>
  <cp:keywords/>
  <dc:description/>
  <cp:lastModifiedBy>Rodrigo Barros</cp:lastModifiedBy>
  <cp:revision>4</cp:revision>
  <dcterms:created xsi:type="dcterms:W3CDTF">2020-06-01T19:18:00Z</dcterms:created>
  <dcterms:modified xsi:type="dcterms:W3CDTF">2020-06-01T21:32:00Z</dcterms:modified>
</cp:coreProperties>
</file>