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5B866E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B33F4">
        <w:rPr>
          <w:rFonts w:asciiTheme="minorHAnsi" w:eastAsia="Times New Roman" w:hAnsiTheme="minorHAnsi" w:cstheme="minorHAnsi"/>
          <w:b/>
          <w:szCs w:val="24"/>
        </w:rPr>
        <w:t>61625</w:t>
      </w:r>
    </w:p>
    <w:p w14:paraId="2F6924E5" w14:textId="40C3F72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D146C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4579041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B33F4" w:rsidRPr="005B33F4">
          <w:rPr>
            <w:rStyle w:val="Hyperlink"/>
            <w:rFonts w:asciiTheme="minorHAnsi" w:hAnsiTheme="minorHAnsi" w:cstheme="minorHAnsi"/>
          </w:rPr>
          <w:t>https://www.jove.com/account</w:t>
        </w:r>
        <w:r w:rsidR="005B33F4" w:rsidRPr="005B33F4">
          <w:rPr>
            <w:rStyle w:val="Hyperlink"/>
            <w:rFonts w:asciiTheme="minorHAnsi" w:hAnsiTheme="minorHAnsi" w:cstheme="minorHAnsi"/>
          </w:rPr>
          <w:t>/</w:t>
        </w:r>
        <w:r w:rsidR="005B33F4" w:rsidRPr="005B33F4">
          <w:rPr>
            <w:rStyle w:val="Hyperlink"/>
            <w:rFonts w:asciiTheme="minorHAnsi" w:hAnsiTheme="minorHAnsi" w:cstheme="minorHAnsi"/>
          </w:rPr>
          <w:t>file-uploader?src=18795673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56F6D3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33F4" w:rsidRPr="005B33F4">
        <w:rPr>
          <w:rStyle w:val="ArticleTitle"/>
          <w:rFonts w:cstheme="minorHAnsi"/>
        </w:rPr>
        <w:t>In Vitro Culture Strategy for Oocytes from Early Antral Follicle in Cattle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EBE65B2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95041D7" w14:textId="16FACFB1" w:rsidR="005B33F4" w:rsidRDefault="005B33F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A2356AF" w14:textId="77777777" w:rsidR="005B33F4" w:rsidRPr="005B33F4" w:rsidRDefault="005B33F4" w:rsidP="005B33F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5B33F4">
        <w:rPr>
          <w:rFonts w:asciiTheme="minorHAnsi" w:eastAsia="Times New Roman" w:hAnsiTheme="minorHAnsi" w:cstheme="minorHAnsi"/>
          <w:bCs/>
          <w:sz w:val="28"/>
          <w:szCs w:val="28"/>
        </w:rPr>
        <w:t>Rodrigo G. Barros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</w:rPr>
        <w:t>, Valentina Lodde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</w:rPr>
        <w:t>, Federica Franciosi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</w:rPr>
        <w:t xml:space="preserve"> and Alberto M. Luciano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18C16C8A" w14:textId="77777777" w:rsidR="005B33F4" w:rsidRPr="005B33F4" w:rsidRDefault="005B33F4" w:rsidP="005B33F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EFE7312" w14:textId="4F6DB25D" w:rsidR="005B33F4" w:rsidRPr="005B33F4" w:rsidRDefault="005B33F4" w:rsidP="005B33F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B33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B33F4">
        <w:rPr>
          <w:rFonts w:asciiTheme="minorHAnsi" w:eastAsia="Times New Roman" w:hAnsiTheme="minorHAnsi" w:cstheme="minorHAnsi"/>
          <w:bCs/>
          <w:sz w:val="28"/>
          <w:szCs w:val="28"/>
        </w:rPr>
        <w:t xml:space="preserve">Reproductive and Developmental Biology Laboratory, Department of Health, Animal Science and Food Safety, University of Milan, Via </w:t>
      </w:r>
      <w:proofErr w:type="spellStart"/>
      <w:r w:rsidRPr="005B33F4">
        <w:rPr>
          <w:rFonts w:asciiTheme="minorHAnsi" w:eastAsia="Times New Roman" w:hAnsiTheme="minorHAnsi" w:cstheme="minorHAnsi"/>
          <w:bCs/>
          <w:sz w:val="28"/>
          <w:szCs w:val="28"/>
        </w:rPr>
        <w:t>Celoria</w:t>
      </w:r>
      <w:proofErr w:type="spellEnd"/>
      <w:r w:rsidRPr="005B33F4">
        <w:rPr>
          <w:rFonts w:asciiTheme="minorHAnsi" w:eastAsia="Times New Roman" w:hAnsiTheme="minorHAnsi" w:cstheme="minorHAnsi"/>
          <w:bCs/>
          <w:sz w:val="28"/>
          <w:szCs w:val="28"/>
        </w:rPr>
        <w:t>, Milan, Italy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D161743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3875B0E" w14:textId="0AA35A86" w:rsidR="005B33F4" w:rsidRDefault="005B33F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196A52A" w14:textId="0ACD0AC5" w:rsidR="004E0C5A" w:rsidRPr="005B33F4" w:rsidRDefault="005B33F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905E7">
        <w:rPr>
          <w:rFonts w:asciiTheme="minorHAnsi" w:hAnsiTheme="minorHAnsi" w:cstheme="minorHAnsi"/>
        </w:rPr>
        <w:t>Rodrigo Garcia Barros</w:t>
      </w:r>
      <w:r w:rsidRPr="003905E7">
        <w:rPr>
          <w:rFonts w:asciiTheme="minorHAnsi" w:hAnsiTheme="minorHAnsi" w:cstheme="minorHAnsi"/>
        </w:rPr>
        <w:tab/>
      </w:r>
      <w:r w:rsidRPr="003905E7">
        <w:rPr>
          <w:rFonts w:asciiTheme="minorHAnsi" w:hAnsiTheme="minorHAnsi" w:cstheme="minorHAnsi"/>
        </w:rPr>
        <w:tab/>
        <w:t>(rodrigo.garcia@unimi.it)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722D5C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E70CFB9" w14:textId="220086BD" w:rsidR="005B33F4" w:rsidRDefault="005B33F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178B35" w14:textId="356CCA78" w:rsidR="005B33F4" w:rsidRPr="003905E7" w:rsidRDefault="005B33F4" w:rsidP="005B33F4">
      <w:pPr>
        <w:rPr>
          <w:rFonts w:asciiTheme="minorHAnsi" w:hAnsiTheme="minorHAnsi" w:cstheme="minorHAnsi"/>
        </w:rPr>
      </w:pPr>
      <w:r w:rsidRPr="003905E7">
        <w:rPr>
          <w:rFonts w:asciiTheme="minorHAnsi" w:hAnsiTheme="minorHAnsi" w:cstheme="minorHAnsi"/>
        </w:rPr>
        <w:t xml:space="preserve"> valentina.lodde@unimi.it</w:t>
      </w:r>
    </w:p>
    <w:p w14:paraId="7944570D" w14:textId="66D5DC2E" w:rsidR="005B33F4" w:rsidRPr="003905E7" w:rsidRDefault="005B33F4" w:rsidP="005B33F4">
      <w:pPr>
        <w:rPr>
          <w:rFonts w:asciiTheme="minorHAnsi" w:hAnsiTheme="minorHAnsi" w:cstheme="minorHAnsi"/>
        </w:rPr>
      </w:pPr>
      <w:r w:rsidRPr="003905E7">
        <w:rPr>
          <w:rFonts w:asciiTheme="minorHAnsi" w:hAnsiTheme="minorHAnsi" w:cstheme="minorHAnsi"/>
        </w:rPr>
        <w:t xml:space="preserve"> federica.franciosi1@unimi.it</w:t>
      </w:r>
    </w:p>
    <w:p w14:paraId="093DD183" w14:textId="6713E66D" w:rsidR="005B33F4" w:rsidRPr="003905E7" w:rsidRDefault="005B33F4" w:rsidP="005B33F4">
      <w:pPr>
        <w:outlineLvl w:val="0"/>
        <w:rPr>
          <w:rFonts w:asciiTheme="minorHAnsi" w:hAnsiTheme="minorHAnsi" w:cstheme="minorHAnsi"/>
        </w:rPr>
      </w:pPr>
      <w:r w:rsidRPr="003905E7">
        <w:rPr>
          <w:rFonts w:asciiTheme="minorHAnsi" w:hAnsiTheme="minorHAnsi" w:cstheme="minorHAnsi"/>
        </w:rPr>
        <w:t xml:space="preserve"> </w:t>
      </w:r>
      <w:hyperlink r:id="rId8" w:history="1">
        <w:r w:rsidRPr="003905E7">
          <w:rPr>
            <w:rStyle w:val="Hyperlink"/>
            <w:rFonts w:asciiTheme="minorHAnsi" w:hAnsiTheme="minorHAnsi" w:cstheme="minorHAnsi"/>
          </w:rPr>
          <w:t>alberto.luciano@unimi.it</w:t>
        </w:r>
      </w:hyperlink>
    </w:p>
    <w:p w14:paraId="71BF2EBB" w14:textId="19C6F2BD" w:rsidR="005B33F4" w:rsidRPr="00B07A3B" w:rsidRDefault="005B33F4" w:rsidP="005B33F4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3905E7">
        <w:rPr>
          <w:rFonts w:asciiTheme="minorHAnsi" w:hAnsiTheme="minorHAnsi" w:cstheme="minorHAnsi"/>
        </w:rPr>
        <w:t>rodrigo.garcia@unimi.it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68D0ED62" w:rsidR="00987081" w:rsidRPr="00053216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053216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053216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053216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05321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05E7" w:rsidRPr="00053216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053216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Pr="00053216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053216">
        <w:rPr>
          <w:rFonts w:asciiTheme="minorHAnsi" w:eastAsia="Times New Roman" w:hAnsiTheme="minorHAnsi" w:cstheme="minorHAnsi"/>
          <w:szCs w:val="24"/>
        </w:rPr>
        <w:t xml:space="preserve">If </w:t>
      </w:r>
      <w:r w:rsidRPr="00053216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053216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1267437A" w:rsidR="00987081" w:rsidRPr="00053216" w:rsidRDefault="00E765F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053216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8C15DE" w:rsidRPr="00053216">
        <w:rPr>
          <w:rFonts w:asciiTheme="minorHAnsi" w:eastAsia="Times New Roman" w:hAnsiTheme="minorHAnsi" w:cstheme="minorHAnsi"/>
          <w:b/>
          <w:bCs/>
          <w:szCs w:val="24"/>
        </w:rPr>
        <w:t>, we cannot</w:t>
      </w:r>
      <w:r w:rsidR="00987081" w:rsidRPr="0005321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05E7" w:rsidRPr="00053216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43281700"/>
      <w:r w:rsidR="003905E7" w:rsidRPr="00053216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End w:id="1"/>
    </w:p>
    <w:p w14:paraId="4F172B1B" w14:textId="4B2CB1AC" w:rsidR="00987081" w:rsidRPr="00053216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053216">
        <w:rPr>
          <w:rFonts w:asciiTheme="minorHAnsi" w:eastAsia="Times New Roman" w:hAnsiTheme="minorHAnsi" w:cstheme="minorHAnsi"/>
          <w:szCs w:val="24"/>
        </w:rPr>
        <w:t>If</w:t>
      </w:r>
      <w:r w:rsidR="00B04340" w:rsidRPr="00053216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 w:rsidRPr="00053216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053216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053216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053216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 w:rsidRPr="00053216">
        <w:rPr>
          <w:rFonts w:asciiTheme="minorHAnsi" w:eastAsia="Times New Roman" w:hAnsiTheme="minorHAnsi" w:cstheme="minorHAnsi"/>
          <w:szCs w:val="24"/>
        </w:rPr>
        <w:t>use</w:t>
      </w:r>
      <w:r w:rsidRPr="00053216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46DD8B51" w14:textId="7BFB1931" w:rsidR="00987081" w:rsidRPr="00053216" w:rsidRDefault="008C15DE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053216">
        <w:rPr>
          <w:rFonts w:asciiTheme="minorHAnsi" w:eastAsia="Times New Roman" w:hAnsiTheme="minorHAnsi" w:cstheme="minorHAnsi"/>
          <w:b/>
          <w:bCs/>
          <w:szCs w:val="24"/>
        </w:rPr>
        <w:t>Leica MZ75</w:t>
      </w:r>
    </w:p>
    <w:p w14:paraId="3C367A78" w14:textId="77777777" w:rsidR="00987081" w:rsidRPr="00053216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2D5E15BF" w:rsidR="00987081" w:rsidRPr="00053216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53216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53216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053216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053216">
        <w:rPr>
          <w:rFonts w:asciiTheme="minorHAnsi" w:eastAsia="Times New Roman" w:hAnsiTheme="minorHAnsi" w:cstheme="minorHAnsi"/>
          <w:szCs w:val="24"/>
        </w:rPr>
        <w:t>software usage?</w:t>
      </w:r>
      <w:r w:rsidRPr="00053216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93842" w:rsidRPr="0005321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053216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4BBDDF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53216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053216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053216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05E7" w:rsidRPr="0005321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64015B6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C4A65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7F58EF2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4A65">
        <w:rPr>
          <w:rFonts w:asciiTheme="minorHAnsi" w:hAnsiTheme="minorHAnsi" w:cstheme="minorHAnsi"/>
          <w:bCs/>
          <w:sz w:val="22"/>
          <w:szCs w:val="22"/>
        </w:rPr>
        <w:t>32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05321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2873BA4" w:rsidR="007D61A8" w:rsidRPr="00053216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53216">
        <w:rPr>
          <w:rFonts w:asciiTheme="minorHAnsi" w:eastAsia="Times New Roman" w:hAnsiTheme="minorHAnsi" w:cstheme="minorHAnsi"/>
          <w:b/>
          <w:szCs w:val="24"/>
        </w:rPr>
        <w:t>REQUIRED:</w:t>
      </w:r>
      <w:r w:rsidRPr="0005321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E21D57B" w:rsidR="007D61A8" w:rsidRPr="00053216" w:rsidRDefault="00A07E6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53216">
        <w:rPr>
          <w:rStyle w:val="AuthorName"/>
          <w:rFonts w:asciiTheme="minorHAnsi" w:eastAsia="Times" w:hAnsiTheme="minorHAnsi" w:cstheme="minorHAnsi"/>
        </w:rPr>
        <w:t>Rodrigo Barros</w:t>
      </w:r>
      <w:r w:rsidR="007D61A8" w:rsidRPr="0005321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053216">
        <w:rPr>
          <w:rFonts w:asciiTheme="minorHAnsi" w:eastAsia="Times New Roman" w:hAnsiTheme="minorHAnsi" w:cstheme="minorHAnsi"/>
          <w:szCs w:val="24"/>
        </w:rPr>
        <w:t xml:space="preserve"> </w:t>
      </w:r>
      <w:r w:rsidR="00C93842" w:rsidRPr="00053216">
        <w:rPr>
          <w:rFonts w:asciiTheme="minorHAnsi" w:hAnsiTheme="minorHAnsi" w:cstheme="minorHAnsi"/>
        </w:rPr>
        <w:t>In this video</w:t>
      </w:r>
      <w:r w:rsidR="003905E7" w:rsidRPr="00053216">
        <w:rPr>
          <w:rFonts w:asciiTheme="minorHAnsi" w:hAnsiTheme="minorHAnsi" w:cstheme="minorHAnsi"/>
        </w:rPr>
        <w:t xml:space="preserve"> protocol </w:t>
      </w:r>
      <w:r w:rsidR="00C93842" w:rsidRPr="00053216">
        <w:rPr>
          <w:rFonts w:asciiTheme="minorHAnsi" w:hAnsiTheme="minorHAnsi" w:cstheme="minorHAnsi"/>
        </w:rPr>
        <w:t xml:space="preserve">we </w:t>
      </w:r>
      <w:r w:rsidR="00053216" w:rsidRPr="00053216">
        <w:rPr>
          <w:rFonts w:asciiTheme="minorHAnsi" w:hAnsiTheme="minorHAnsi" w:cstheme="minorHAnsi"/>
        </w:rPr>
        <w:t>demonstrate</w:t>
      </w:r>
      <w:r w:rsidR="00C93842" w:rsidRPr="00053216">
        <w:rPr>
          <w:rFonts w:asciiTheme="minorHAnsi" w:hAnsiTheme="minorHAnsi" w:cstheme="minorHAnsi"/>
        </w:rPr>
        <w:t xml:space="preserve"> in detail a</w:t>
      </w:r>
      <w:r w:rsidR="003905E7" w:rsidRPr="00053216">
        <w:rPr>
          <w:rFonts w:asciiTheme="minorHAnsi" w:hAnsiTheme="minorHAnsi" w:cstheme="minorHAnsi"/>
        </w:rPr>
        <w:t xml:space="preserve"> culture system for growing </w:t>
      </w:r>
      <w:r w:rsidR="00C93842" w:rsidRPr="00053216">
        <w:rPr>
          <w:rFonts w:asciiTheme="minorHAnsi" w:hAnsiTheme="minorHAnsi" w:cstheme="minorHAnsi"/>
        </w:rPr>
        <w:t xml:space="preserve">bovine </w:t>
      </w:r>
      <w:r w:rsidR="003905E7" w:rsidRPr="00053216">
        <w:rPr>
          <w:rFonts w:asciiTheme="minorHAnsi" w:hAnsiTheme="minorHAnsi" w:cstheme="minorHAnsi"/>
        </w:rPr>
        <w:t>oocytes</w:t>
      </w:r>
      <w:r w:rsidR="00053216" w:rsidRPr="00053216">
        <w:rPr>
          <w:rFonts w:asciiTheme="minorHAnsi" w:hAnsiTheme="minorHAnsi" w:cstheme="minorHAnsi"/>
        </w:rPr>
        <w:t>.</w:t>
      </w:r>
      <w:r w:rsidR="003905E7" w:rsidRPr="00053216">
        <w:rPr>
          <w:rFonts w:asciiTheme="minorHAnsi" w:hAnsiTheme="minorHAnsi" w:cstheme="minorHAnsi"/>
        </w:rPr>
        <w:t xml:space="preserve"> </w:t>
      </w:r>
      <w:r w:rsidR="00053216" w:rsidRPr="00053216">
        <w:rPr>
          <w:rFonts w:asciiTheme="minorHAnsi" w:hAnsiTheme="minorHAnsi" w:cstheme="minorHAnsi"/>
        </w:rPr>
        <w:t>This system</w:t>
      </w:r>
      <w:r w:rsidR="00C93842" w:rsidRPr="00053216">
        <w:rPr>
          <w:rFonts w:asciiTheme="minorHAnsi" w:hAnsiTheme="minorHAnsi" w:cstheme="minorHAnsi"/>
        </w:rPr>
        <w:t xml:space="preserve"> support</w:t>
      </w:r>
      <w:r w:rsidR="00053216" w:rsidRPr="00053216">
        <w:rPr>
          <w:rFonts w:asciiTheme="minorHAnsi" w:hAnsiTheme="minorHAnsi" w:cstheme="minorHAnsi"/>
        </w:rPr>
        <w:t>s</w:t>
      </w:r>
      <w:r w:rsidR="003905E7" w:rsidRPr="00053216">
        <w:rPr>
          <w:rFonts w:asciiTheme="minorHAnsi" w:hAnsiTheme="minorHAnsi" w:cstheme="minorHAnsi"/>
        </w:rPr>
        <w:t xml:space="preserve"> the</w:t>
      </w:r>
      <w:r w:rsidR="00053216" w:rsidRPr="00053216">
        <w:rPr>
          <w:rFonts w:asciiTheme="minorHAnsi" w:hAnsiTheme="minorHAnsi" w:cstheme="minorHAnsi"/>
        </w:rPr>
        <w:t xml:space="preserve"> oocytes’</w:t>
      </w:r>
      <w:r w:rsidR="003905E7" w:rsidRPr="00053216">
        <w:rPr>
          <w:rFonts w:asciiTheme="minorHAnsi" w:hAnsiTheme="minorHAnsi" w:cstheme="minorHAnsi"/>
        </w:rPr>
        <w:t xml:space="preserve"> viability</w:t>
      </w:r>
      <w:r w:rsidR="00C93842" w:rsidRPr="00053216">
        <w:rPr>
          <w:rFonts w:asciiTheme="minorHAnsi" w:hAnsiTheme="minorHAnsi" w:cstheme="minorHAnsi"/>
        </w:rPr>
        <w:t xml:space="preserve"> in culture for up to 5 days and allows </w:t>
      </w:r>
      <w:r w:rsidR="00053216" w:rsidRPr="00053216">
        <w:rPr>
          <w:rFonts w:asciiTheme="minorHAnsi" w:hAnsiTheme="minorHAnsi" w:cstheme="minorHAnsi"/>
        </w:rPr>
        <w:t xml:space="preserve">for </w:t>
      </w:r>
      <w:r w:rsidR="00C93842" w:rsidRPr="00053216">
        <w:rPr>
          <w:rFonts w:asciiTheme="minorHAnsi" w:hAnsiTheme="minorHAnsi" w:cstheme="minorHAnsi"/>
        </w:rPr>
        <w:t>their differentiation</w:t>
      </w:r>
      <w:r w:rsidR="003905E7" w:rsidRPr="00053216">
        <w:rPr>
          <w:rFonts w:asciiTheme="minorHAnsi" w:hAnsiTheme="minorHAnsi" w:cstheme="minorHAnsi"/>
        </w:rPr>
        <w:t xml:space="preserve">. </w:t>
      </w:r>
    </w:p>
    <w:p w14:paraId="3E1E40DA" w14:textId="77777777" w:rsidR="00053216" w:rsidRPr="00053216" w:rsidRDefault="00053216" w:rsidP="0005321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39E68A8" w14:textId="29AACF3A" w:rsidR="00053216" w:rsidRPr="00053216" w:rsidRDefault="00053216" w:rsidP="0005321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321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8DCAA5B" w14:textId="77777777" w:rsidR="00053216" w:rsidRPr="00053216" w:rsidRDefault="00053216" w:rsidP="00053216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90E6309" w14:textId="3E9B3F18" w:rsidR="007D61A8" w:rsidRPr="00053216" w:rsidRDefault="006970D8" w:rsidP="00C938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53216">
        <w:rPr>
          <w:rStyle w:val="AuthorName"/>
          <w:rFonts w:asciiTheme="minorHAnsi" w:eastAsia="Times" w:hAnsiTheme="minorHAnsi" w:cstheme="minorHAnsi"/>
        </w:rPr>
        <w:t>Rodrigo Barros</w:t>
      </w:r>
      <w:r w:rsidR="007D61A8" w:rsidRPr="0005321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053216">
        <w:rPr>
          <w:rFonts w:asciiTheme="minorHAnsi" w:eastAsia="Times New Roman" w:hAnsiTheme="minorHAnsi" w:cstheme="minorHAnsi"/>
          <w:szCs w:val="24"/>
        </w:rPr>
        <w:t xml:space="preserve"> </w:t>
      </w:r>
      <w:r w:rsidR="00053216" w:rsidRPr="00053216">
        <w:rPr>
          <w:rFonts w:asciiTheme="minorHAnsi" w:eastAsia="Times New Roman" w:hAnsiTheme="minorHAnsi" w:cstheme="minorHAnsi"/>
          <w:szCs w:val="24"/>
        </w:rPr>
        <w:t>Using</w:t>
      </w:r>
      <w:r w:rsidR="00C93842" w:rsidRPr="00053216">
        <w:rPr>
          <w:rFonts w:asciiTheme="minorHAnsi" w:eastAsia="Times New Roman" w:hAnsiTheme="minorHAnsi" w:cstheme="minorHAnsi"/>
          <w:szCs w:val="24"/>
        </w:rPr>
        <w:t xml:space="preserve"> this culture system,</w:t>
      </w:r>
      <w:r w:rsidR="00C93842" w:rsidRPr="00053216">
        <w:rPr>
          <w:rFonts w:asciiTheme="minorHAnsi" w:hAnsiTheme="minorHAnsi" w:cstheme="minorHAnsi"/>
        </w:rPr>
        <w:t xml:space="preserve"> oocytes collected from small antral follicles</w:t>
      </w:r>
      <w:r w:rsidRPr="00053216">
        <w:rPr>
          <w:rFonts w:asciiTheme="minorHAnsi" w:hAnsiTheme="minorHAnsi" w:cstheme="minorHAnsi"/>
        </w:rPr>
        <w:t>,</w:t>
      </w:r>
      <w:r w:rsidR="003905E7" w:rsidRPr="00053216">
        <w:rPr>
          <w:rFonts w:asciiTheme="minorHAnsi" w:hAnsiTheme="minorHAnsi" w:cstheme="minorHAnsi"/>
        </w:rPr>
        <w:t xml:space="preserve"> </w:t>
      </w:r>
      <w:r w:rsidR="00053216" w:rsidRPr="00053216">
        <w:rPr>
          <w:rFonts w:asciiTheme="minorHAnsi" w:hAnsiTheme="minorHAnsi" w:cstheme="minorHAnsi"/>
        </w:rPr>
        <w:t xml:space="preserve">which are </w:t>
      </w:r>
      <w:r w:rsidR="003905E7" w:rsidRPr="00053216">
        <w:rPr>
          <w:rFonts w:asciiTheme="minorHAnsi" w:hAnsiTheme="minorHAnsi" w:cstheme="minorHAnsi"/>
        </w:rPr>
        <w:t xml:space="preserve">normally </w:t>
      </w:r>
      <w:r w:rsidR="00C93842" w:rsidRPr="00053216">
        <w:rPr>
          <w:rFonts w:asciiTheme="minorHAnsi" w:hAnsiTheme="minorHAnsi" w:cstheme="minorHAnsi"/>
        </w:rPr>
        <w:t>not used</w:t>
      </w:r>
      <w:r w:rsidR="003905E7" w:rsidRPr="00053216">
        <w:rPr>
          <w:rFonts w:asciiTheme="minorHAnsi" w:hAnsiTheme="minorHAnsi" w:cstheme="minorHAnsi"/>
        </w:rPr>
        <w:t xml:space="preserve"> in </w:t>
      </w:r>
      <w:r w:rsidR="00C93842" w:rsidRPr="00053216">
        <w:rPr>
          <w:rFonts w:asciiTheme="minorHAnsi" w:hAnsiTheme="minorHAnsi" w:cstheme="minorHAnsi"/>
        </w:rPr>
        <w:t>standard</w:t>
      </w:r>
      <w:r w:rsidR="003905E7" w:rsidRPr="00053216">
        <w:rPr>
          <w:rFonts w:asciiTheme="minorHAnsi" w:hAnsiTheme="minorHAnsi" w:cstheme="minorHAnsi"/>
        </w:rPr>
        <w:t xml:space="preserve"> protocols</w:t>
      </w:r>
      <w:r w:rsidR="00C93842" w:rsidRPr="00053216">
        <w:rPr>
          <w:rFonts w:asciiTheme="minorHAnsi" w:hAnsiTheme="minorHAnsi" w:cstheme="minorHAnsi"/>
        </w:rPr>
        <w:t xml:space="preserve"> for in vitro embryo production</w:t>
      </w:r>
      <w:r w:rsidR="003905E7" w:rsidRPr="00053216">
        <w:rPr>
          <w:rFonts w:asciiTheme="minorHAnsi" w:hAnsiTheme="minorHAnsi" w:cstheme="minorHAnsi"/>
        </w:rPr>
        <w:t>,</w:t>
      </w:r>
      <w:r w:rsidR="00C93842" w:rsidRPr="00053216">
        <w:rPr>
          <w:rFonts w:asciiTheme="minorHAnsi" w:hAnsiTheme="minorHAnsi" w:cstheme="minorHAnsi"/>
        </w:rPr>
        <w:t xml:space="preserve"> can be </w:t>
      </w:r>
      <w:r w:rsidRPr="00053216">
        <w:rPr>
          <w:rFonts w:asciiTheme="minorHAnsi" w:hAnsiTheme="minorHAnsi" w:cstheme="minorHAnsi"/>
        </w:rPr>
        <w:t xml:space="preserve">grown to increase </w:t>
      </w:r>
      <w:r w:rsidR="003905E7" w:rsidRPr="00053216">
        <w:rPr>
          <w:rFonts w:asciiTheme="minorHAnsi" w:hAnsiTheme="minorHAnsi" w:cstheme="minorHAnsi"/>
        </w:rPr>
        <w:t xml:space="preserve">the </w:t>
      </w:r>
      <w:r w:rsidRPr="00053216">
        <w:rPr>
          <w:rFonts w:asciiTheme="minorHAnsi" w:hAnsiTheme="minorHAnsi" w:cstheme="minorHAnsi"/>
        </w:rPr>
        <w:t>availability</w:t>
      </w:r>
      <w:r w:rsidR="003905E7" w:rsidRPr="00053216">
        <w:rPr>
          <w:rFonts w:asciiTheme="minorHAnsi" w:hAnsiTheme="minorHAnsi" w:cstheme="minorHAnsi"/>
        </w:rPr>
        <w:t xml:space="preserve"> of fertilizable gametes.</w:t>
      </w:r>
    </w:p>
    <w:p w14:paraId="2367B85B" w14:textId="77777777" w:rsidR="00053216" w:rsidRPr="00053216" w:rsidRDefault="00053216" w:rsidP="0005321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D5D879E" w14:textId="3877FA24" w:rsidR="00053216" w:rsidRPr="00053216" w:rsidRDefault="00053216" w:rsidP="0005321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321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053216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F56DDC9" w:rsidR="007D61A8" w:rsidRPr="00053216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53216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05321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5D18343A" w:rsidR="007D61A8" w:rsidRPr="00053216" w:rsidRDefault="006970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53216">
        <w:rPr>
          <w:rStyle w:val="AuthorName"/>
          <w:rFonts w:asciiTheme="minorHAnsi" w:eastAsia="Times" w:hAnsiTheme="minorHAnsi" w:cstheme="minorHAnsi"/>
        </w:rPr>
        <w:t>Alberto Luciano</w:t>
      </w:r>
      <w:r w:rsidR="007D61A8" w:rsidRPr="0005321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053216">
        <w:rPr>
          <w:rFonts w:asciiTheme="minorHAnsi" w:eastAsia="Times New Roman" w:hAnsiTheme="minorHAnsi" w:cstheme="minorHAnsi"/>
          <w:szCs w:val="24"/>
        </w:rPr>
        <w:t xml:space="preserve"> </w:t>
      </w:r>
      <w:r w:rsidR="00994C52" w:rsidRPr="00053216">
        <w:rPr>
          <w:rFonts w:asciiTheme="minorHAnsi" w:hAnsiTheme="minorHAnsi" w:cstheme="minorHAnsi"/>
        </w:rPr>
        <w:t>This exploitation of</w:t>
      </w:r>
      <w:r w:rsidR="003905E7" w:rsidRPr="00053216">
        <w:rPr>
          <w:rFonts w:asciiTheme="minorHAnsi" w:hAnsiTheme="minorHAnsi" w:cstheme="minorHAnsi"/>
        </w:rPr>
        <w:t xml:space="preserve"> the ovarian reserve</w:t>
      </w:r>
      <w:r w:rsidR="00994C52" w:rsidRPr="00053216">
        <w:rPr>
          <w:rFonts w:asciiTheme="minorHAnsi" w:hAnsiTheme="minorHAnsi" w:cstheme="minorHAnsi"/>
        </w:rPr>
        <w:t xml:space="preserve"> can provide new options for the </w:t>
      </w:r>
      <w:r w:rsidR="00994C52" w:rsidRPr="00053216">
        <w:rPr>
          <w:bCs/>
        </w:rPr>
        <w:t>genetic salvage of threatened species of the bovid family or of local breeds at risk of genetic erosion</w:t>
      </w:r>
      <w:r w:rsidR="00053216" w:rsidRPr="00053216">
        <w:rPr>
          <w:bCs/>
        </w:rPr>
        <w:t>.</w:t>
      </w:r>
    </w:p>
    <w:p w14:paraId="0498859E" w14:textId="77777777" w:rsidR="00053216" w:rsidRPr="00053216" w:rsidRDefault="00053216" w:rsidP="0005321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C85A3A7" w14:textId="77777777" w:rsidR="00053216" w:rsidRPr="00053216" w:rsidRDefault="00053216" w:rsidP="0005321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321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C2FB027" w14:textId="77777777" w:rsidR="00053216" w:rsidRPr="00B07A3B" w:rsidRDefault="00053216" w:rsidP="0005321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04990676" w14:textId="77777777" w:rsidR="00D147A3" w:rsidRPr="00D147A3" w:rsidRDefault="00D147A3">
      <w:pPr>
        <w:rPr>
          <w:rFonts w:asciiTheme="minorHAnsi" w:hAnsiTheme="minorHAnsi" w:cstheme="minorHAnsi"/>
          <w:highlight w:val="green"/>
        </w:rPr>
      </w:pPr>
      <w:r w:rsidRPr="00D147A3">
        <w:rPr>
          <w:rFonts w:asciiTheme="minorHAnsi" w:hAnsiTheme="minorHAnsi" w:cstheme="minorHAnsi"/>
          <w:highlight w:val="green"/>
        </w:rPr>
        <w:t xml:space="preserve">Videographer NOTES: </w:t>
      </w:r>
    </w:p>
    <w:p w14:paraId="0E91341F" w14:textId="77777777" w:rsidR="00D147A3" w:rsidRPr="00D147A3" w:rsidRDefault="00D147A3" w:rsidP="00D147A3">
      <w:pPr>
        <w:rPr>
          <w:rFonts w:asciiTheme="minorHAnsi" w:hAnsiTheme="minorHAnsi" w:cstheme="minorHAnsi"/>
          <w:highlight w:val="green"/>
        </w:rPr>
      </w:pPr>
      <w:r w:rsidRPr="00D147A3">
        <w:rPr>
          <w:rFonts w:asciiTheme="minorHAnsi" w:hAnsiTheme="minorHAnsi" w:cstheme="minorHAnsi"/>
          <w:highlight w:val="green"/>
        </w:rPr>
        <w:t>MICROSCOPE SHOTS</w:t>
      </w:r>
    </w:p>
    <w:p w14:paraId="738946ED" w14:textId="77777777" w:rsidR="00D147A3" w:rsidRPr="00D147A3" w:rsidRDefault="00D147A3" w:rsidP="00D147A3">
      <w:pPr>
        <w:rPr>
          <w:rFonts w:asciiTheme="minorHAnsi" w:hAnsiTheme="minorHAnsi" w:cstheme="minorHAnsi"/>
          <w:highlight w:val="green"/>
        </w:rPr>
      </w:pPr>
      <w:r w:rsidRPr="00D147A3">
        <w:rPr>
          <w:rFonts w:asciiTheme="minorHAnsi" w:hAnsiTheme="minorHAnsi" w:cstheme="minorHAnsi"/>
          <w:highlight w:val="green"/>
        </w:rPr>
        <w:t xml:space="preserve"> - Microscope shots are in the folder </w:t>
      </w:r>
      <w:proofErr w:type="spellStart"/>
      <w:r w:rsidRPr="00D147A3">
        <w:rPr>
          <w:rFonts w:asciiTheme="minorHAnsi" w:hAnsiTheme="minorHAnsi" w:cstheme="minorHAnsi"/>
          <w:highlight w:val="green"/>
        </w:rPr>
        <w:t>Video_Cam_B</w:t>
      </w:r>
      <w:proofErr w:type="spellEnd"/>
      <w:r w:rsidRPr="00D147A3">
        <w:rPr>
          <w:rFonts w:asciiTheme="minorHAnsi" w:hAnsiTheme="minorHAnsi" w:cstheme="minorHAnsi"/>
          <w:highlight w:val="green"/>
        </w:rPr>
        <w:t xml:space="preserve"> </w:t>
      </w:r>
    </w:p>
    <w:p w14:paraId="7472DEBE" w14:textId="77777777" w:rsidR="00D147A3" w:rsidRPr="00D147A3" w:rsidRDefault="00D147A3" w:rsidP="00D147A3">
      <w:pPr>
        <w:rPr>
          <w:rFonts w:asciiTheme="minorHAnsi" w:hAnsiTheme="minorHAnsi" w:cstheme="minorHAnsi"/>
          <w:highlight w:val="green"/>
        </w:rPr>
      </w:pPr>
      <w:r w:rsidRPr="00D147A3">
        <w:rPr>
          <w:rFonts w:asciiTheme="minorHAnsi" w:hAnsiTheme="minorHAnsi" w:cstheme="minorHAnsi"/>
          <w:highlight w:val="green"/>
        </w:rPr>
        <w:t xml:space="preserve"> - They were shot in 4K with </w:t>
      </w:r>
      <w:proofErr w:type="spellStart"/>
      <w:r w:rsidRPr="00D147A3">
        <w:rPr>
          <w:rFonts w:asciiTheme="minorHAnsi" w:hAnsiTheme="minorHAnsi" w:cstheme="minorHAnsi"/>
          <w:highlight w:val="green"/>
        </w:rPr>
        <w:t>FilmicPro</w:t>
      </w:r>
      <w:proofErr w:type="spellEnd"/>
      <w:r w:rsidRPr="00D147A3">
        <w:rPr>
          <w:rFonts w:asciiTheme="minorHAnsi" w:hAnsiTheme="minorHAnsi" w:cstheme="minorHAnsi"/>
          <w:highlight w:val="green"/>
        </w:rPr>
        <w:t xml:space="preserve"> on an iPhone 8+</w:t>
      </w:r>
    </w:p>
    <w:p w14:paraId="003228E1" w14:textId="7BA66EAE" w:rsidR="00053216" w:rsidRDefault="00D147A3" w:rsidP="00D147A3">
      <w:pPr>
        <w:rPr>
          <w:rFonts w:asciiTheme="minorHAnsi" w:eastAsia="Times New Roman" w:hAnsiTheme="minorHAnsi" w:cstheme="minorHAnsi"/>
          <w:sz w:val="52"/>
          <w:szCs w:val="24"/>
        </w:rPr>
      </w:pPr>
      <w:r w:rsidRPr="00D147A3">
        <w:rPr>
          <w:rFonts w:asciiTheme="minorHAnsi" w:hAnsiTheme="minorHAnsi" w:cstheme="minorHAnsi"/>
          <w:highlight w:val="green"/>
        </w:rPr>
        <w:t xml:space="preserve"> - Script numbering reference in audio notes</w:t>
      </w:r>
      <w:r w:rsidRPr="00D147A3">
        <w:rPr>
          <w:rFonts w:asciiTheme="minorHAnsi" w:hAnsiTheme="minorHAnsi" w:cstheme="minorHAnsi"/>
        </w:rPr>
        <w:t xml:space="preserve"> </w:t>
      </w:r>
      <w:r w:rsidR="00053216">
        <w:rPr>
          <w:rFonts w:asciiTheme="minorHAnsi" w:hAnsiTheme="minorHAnsi" w:cstheme="minorHAnsi"/>
        </w:rPr>
        <w:br w:type="page"/>
      </w:r>
    </w:p>
    <w:p w14:paraId="713769B9" w14:textId="70AEE272" w:rsidR="00DC2504" w:rsidRPr="00B07A3B" w:rsidRDefault="00DC2504" w:rsidP="0005321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023BC19" w:rsidR="00CE10F2" w:rsidRPr="00B07A3B" w:rsidRDefault="00486737" w:rsidP="00A07E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Media Preparation</w:t>
      </w:r>
    </w:p>
    <w:p w14:paraId="24C6B477" w14:textId="43FC7483" w:rsidR="00125924" w:rsidRPr="00B07A3B" w:rsidRDefault="00860FC7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To begin, p</w:t>
      </w:r>
      <w:r w:rsidR="00381A83">
        <w:rPr>
          <w:rFonts w:asciiTheme="minorHAnsi" w:hAnsiTheme="minorHAnsi" w:cstheme="minorHAnsi"/>
          <w:bCs/>
        </w:rPr>
        <w:t xml:space="preserve">repare 15 milliliters of basic culture medium and supplement it according to manuscript directions </w:t>
      </w:r>
      <w:r w:rsidR="00381A83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381A83">
        <w:rPr>
          <w:rFonts w:asciiTheme="minorHAnsi" w:hAnsiTheme="minorHAnsi" w:cstheme="minorHAnsi"/>
          <w:b/>
        </w:rPr>
        <w:t>]</w:t>
      </w:r>
      <w:r w:rsidR="00381A83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Next,</w:t>
      </w:r>
      <w:r w:rsidR="00381A83">
        <w:rPr>
          <w:rFonts w:asciiTheme="minorHAnsi" w:hAnsiTheme="minorHAnsi" w:cstheme="minorHAnsi"/>
          <w:bCs/>
        </w:rPr>
        <w:t xml:space="preserve"> prepare 3 </w:t>
      </w:r>
      <w:r w:rsidR="00381A83" w:rsidRPr="00381A83">
        <w:rPr>
          <w:rFonts w:asciiTheme="minorHAnsi" w:hAnsiTheme="minorHAnsi" w:cstheme="minorHAnsi"/>
          <w:bCs/>
        </w:rPr>
        <w:t xml:space="preserve">milliliters </w:t>
      </w:r>
      <w:r w:rsidR="00381A83">
        <w:rPr>
          <w:rFonts w:asciiTheme="minorHAnsi" w:hAnsiTheme="minorHAnsi" w:cstheme="minorHAnsi"/>
          <w:bCs/>
        </w:rPr>
        <w:t xml:space="preserve">of holding medium </w:t>
      </w:r>
      <w:r>
        <w:rPr>
          <w:rFonts w:asciiTheme="minorHAnsi" w:hAnsiTheme="minorHAnsi" w:cstheme="minorHAnsi"/>
          <w:bCs/>
        </w:rPr>
        <w:t xml:space="preserve">by </w:t>
      </w:r>
      <w:r w:rsidR="00381A83">
        <w:rPr>
          <w:rFonts w:asciiTheme="minorHAnsi" w:hAnsiTheme="minorHAnsi" w:cstheme="minorHAnsi"/>
          <w:bCs/>
        </w:rPr>
        <w:t>add</w:t>
      </w:r>
      <w:r>
        <w:rPr>
          <w:rFonts w:asciiTheme="minorHAnsi" w:hAnsiTheme="minorHAnsi" w:cstheme="minorHAnsi"/>
          <w:bCs/>
        </w:rPr>
        <w:t>ing</w:t>
      </w:r>
      <w:r w:rsidR="00381A83">
        <w:rPr>
          <w:rFonts w:asciiTheme="minorHAnsi" w:hAnsiTheme="minorHAnsi" w:cstheme="minorHAnsi"/>
          <w:bCs/>
        </w:rPr>
        <w:t xml:space="preserve"> 5 </w:t>
      </w:r>
      <w:r w:rsidR="00381A83" w:rsidRPr="00381A83">
        <w:rPr>
          <w:rFonts w:asciiTheme="minorHAnsi" w:hAnsiTheme="minorHAnsi" w:cstheme="minorHAnsi"/>
          <w:bCs/>
        </w:rPr>
        <w:t xml:space="preserve">micromolar cilostamide </w:t>
      </w:r>
      <w:r>
        <w:rPr>
          <w:rFonts w:asciiTheme="minorHAnsi" w:hAnsiTheme="minorHAnsi" w:cstheme="minorHAnsi"/>
          <w:bCs/>
        </w:rPr>
        <w:t xml:space="preserve">to the </w:t>
      </w:r>
      <w:r w:rsidR="00D25059">
        <w:rPr>
          <w:rFonts w:asciiTheme="minorHAnsi" w:hAnsiTheme="minorHAnsi" w:cstheme="minorHAnsi"/>
          <w:bCs/>
        </w:rPr>
        <w:t>basic culture medium</w:t>
      </w:r>
      <w:r w:rsidR="00D2505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[2] </w:t>
      </w:r>
      <w:r w:rsidR="00381A83" w:rsidRPr="00381A83">
        <w:rPr>
          <w:rFonts w:asciiTheme="minorHAnsi" w:hAnsiTheme="minorHAnsi" w:cstheme="minorHAnsi"/>
          <w:bCs/>
        </w:rPr>
        <w:t>and pour it in a 35</w:t>
      </w:r>
      <w:r w:rsidR="00381A83">
        <w:rPr>
          <w:rFonts w:asciiTheme="minorHAnsi" w:hAnsiTheme="minorHAnsi" w:cstheme="minorHAnsi"/>
          <w:bCs/>
        </w:rPr>
        <w:t>-</w:t>
      </w:r>
      <w:r w:rsidR="00381A83" w:rsidRPr="00381A83">
        <w:rPr>
          <w:rFonts w:asciiTheme="minorHAnsi" w:hAnsiTheme="minorHAnsi" w:cstheme="minorHAnsi"/>
          <w:bCs/>
        </w:rPr>
        <w:t>millimeter Petri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="00381A83" w:rsidRPr="00381A83">
        <w:rPr>
          <w:rFonts w:asciiTheme="minorHAnsi" w:hAnsiTheme="minorHAnsi" w:cstheme="minorHAnsi"/>
          <w:bCs/>
        </w:rPr>
        <w:t>.</w:t>
      </w:r>
    </w:p>
    <w:p w14:paraId="7605F9E4" w14:textId="3D34D813" w:rsidR="00C34F4C" w:rsidRPr="00B07A3B" w:rsidRDefault="00381A83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preparing medium. </w:t>
      </w:r>
    </w:p>
    <w:p w14:paraId="5E5096AA" w14:textId="39CD8B77" w:rsidR="00C34F4C" w:rsidRDefault="00360E90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cilostamide to M199-B, with the cilostamide container in the shot. </w:t>
      </w:r>
    </w:p>
    <w:p w14:paraId="0B7C0066" w14:textId="54FCEB9F" w:rsidR="00360E90" w:rsidRPr="00B07A3B" w:rsidRDefault="00360E90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M199-H in the Petri dish. </w:t>
      </w:r>
    </w:p>
    <w:p w14:paraId="54B0D4E5" w14:textId="669D45CA" w:rsidR="00CE10F2" w:rsidRPr="00B07A3B" w:rsidRDefault="00860FC7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</w:t>
      </w:r>
      <w:r w:rsidR="0006176F" w:rsidRPr="0006176F">
        <w:rPr>
          <w:rFonts w:asciiTheme="minorHAnsi" w:hAnsiTheme="minorHAnsi" w:cstheme="minorHAnsi"/>
          <w:bCs/>
        </w:rPr>
        <w:t>long IVCO</w:t>
      </w:r>
      <w:r w:rsidRPr="0006176F">
        <w:rPr>
          <w:rFonts w:asciiTheme="minorHAnsi" w:hAnsiTheme="minorHAnsi" w:cstheme="minorHAnsi"/>
          <w:bCs/>
        </w:rPr>
        <w:t xml:space="preserve"> </w:t>
      </w:r>
      <w:r w:rsidR="0006176F" w:rsidRPr="0006176F">
        <w:rPr>
          <w:rFonts w:asciiTheme="minorHAnsi" w:hAnsiTheme="minorHAnsi" w:cstheme="minorHAnsi"/>
          <w:bCs/>
          <w:i/>
          <w:iCs/>
          <w:color w:val="FF0000"/>
        </w:rPr>
        <w:t>(spell out ‘I-V-C-O’)</w:t>
      </w:r>
      <w:r w:rsidR="0006176F" w:rsidRPr="0006176F">
        <w:rPr>
          <w:rFonts w:asciiTheme="minorHAnsi" w:hAnsiTheme="minorHAnsi" w:cstheme="minorHAnsi"/>
          <w:bCs/>
        </w:rPr>
        <w:t xml:space="preserve"> </w:t>
      </w:r>
      <w:r w:rsidRPr="0006176F">
        <w:rPr>
          <w:rFonts w:asciiTheme="minorHAnsi" w:hAnsiTheme="minorHAnsi" w:cstheme="minorHAnsi"/>
          <w:bCs/>
        </w:rPr>
        <w:t xml:space="preserve">medium by supplementing basic culture medium according to manuscript directions </w:t>
      </w:r>
      <w:r w:rsidRPr="0006176F">
        <w:rPr>
          <w:rFonts w:asciiTheme="minorHAnsi" w:hAnsiTheme="minorHAnsi" w:cstheme="minorHAnsi"/>
          <w:b/>
        </w:rPr>
        <w:t>[1-TXT]</w:t>
      </w:r>
      <w:r w:rsidRPr="0006176F">
        <w:rPr>
          <w:rFonts w:asciiTheme="minorHAnsi" w:hAnsiTheme="minorHAnsi" w:cstheme="minorHAnsi"/>
          <w:bCs/>
        </w:rPr>
        <w:t xml:space="preserve">. Add 200 microliters of </w:t>
      </w:r>
      <w:r w:rsidR="0006176F" w:rsidRPr="0006176F">
        <w:rPr>
          <w:rFonts w:asciiTheme="minorHAnsi" w:hAnsiTheme="minorHAnsi" w:cstheme="minorHAnsi"/>
          <w:bCs/>
        </w:rPr>
        <w:t>long IVCO</w:t>
      </w:r>
      <w:r w:rsidRPr="0006176F">
        <w:rPr>
          <w:rFonts w:asciiTheme="minorHAnsi" w:hAnsiTheme="minorHAnsi" w:cstheme="minorHAnsi"/>
          <w:bCs/>
        </w:rPr>
        <w:t xml:space="preserve"> medium to each well of a 96-well coated plate </w:t>
      </w:r>
      <w:r w:rsidRPr="0006176F">
        <w:rPr>
          <w:rFonts w:asciiTheme="minorHAnsi" w:hAnsiTheme="minorHAnsi" w:cstheme="minorHAnsi"/>
          <w:b/>
        </w:rPr>
        <w:t>[2]</w:t>
      </w:r>
      <w:r w:rsidRPr="0006176F">
        <w:rPr>
          <w:rFonts w:asciiTheme="minorHAnsi" w:hAnsiTheme="minorHAnsi" w:cstheme="minorHAnsi"/>
          <w:bCs/>
        </w:rPr>
        <w:t xml:space="preserve">, then fill the 4 corner wells with sterile water to compensate for evaporation and to maintain appropriate humidity during culture </w:t>
      </w:r>
      <w:r w:rsidRPr="0006176F">
        <w:rPr>
          <w:rFonts w:asciiTheme="minorHAnsi" w:hAnsiTheme="minorHAnsi" w:cstheme="minorHAnsi"/>
          <w:b/>
        </w:rPr>
        <w:t>[3]</w:t>
      </w:r>
      <w:r w:rsidRPr="0006176F">
        <w:rPr>
          <w:rFonts w:asciiTheme="minorHAnsi" w:hAnsiTheme="minorHAnsi" w:cstheme="minorHAnsi"/>
          <w:bCs/>
        </w:rPr>
        <w:t>.</w:t>
      </w:r>
      <w:r w:rsidR="00D25059">
        <w:rPr>
          <w:rFonts w:asciiTheme="minorHAnsi" w:hAnsiTheme="minorHAnsi" w:cstheme="minorHAnsi"/>
          <w:bCs/>
        </w:rPr>
        <w:t xml:space="preserve"> </w:t>
      </w:r>
    </w:p>
    <w:p w14:paraId="47CA352F" w14:textId="3DC55D79" w:rsidR="00860FC7" w:rsidRDefault="00860FC7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</w:t>
      </w:r>
      <w:r w:rsidR="0006176F">
        <w:rPr>
          <w:rFonts w:asciiTheme="minorHAnsi" w:hAnsiTheme="minorHAnsi" w:cstheme="minorHAnsi"/>
          <w:bCs/>
        </w:rPr>
        <w:t>long IVCO</w:t>
      </w:r>
      <w:r>
        <w:rPr>
          <w:rFonts w:asciiTheme="minorHAnsi" w:hAnsiTheme="minorHAnsi" w:cstheme="minorHAnsi"/>
          <w:bCs/>
        </w:rPr>
        <w:t xml:space="preserve"> medium.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06176F">
        <w:rPr>
          <w:rFonts w:asciiTheme="minorHAnsi" w:hAnsiTheme="minorHAnsi" w:cstheme="minorHAnsi"/>
          <w:b/>
          <w:bCs/>
        </w:rPr>
        <w:t>long IVCO</w:t>
      </w:r>
      <w:r>
        <w:rPr>
          <w:rFonts w:asciiTheme="minorHAnsi" w:hAnsiTheme="minorHAnsi" w:cstheme="minorHAnsi"/>
          <w:b/>
          <w:bCs/>
        </w:rPr>
        <w:t xml:space="preserve">: </w:t>
      </w:r>
      <w:r w:rsidRPr="00381A83">
        <w:rPr>
          <w:rFonts w:asciiTheme="minorHAnsi" w:hAnsiTheme="minorHAnsi" w:cstheme="minorHAnsi"/>
          <w:b/>
          <w:bCs/>
        </w:rPr>
        <w:t>Long in vitro culture of oocytes</w:t>
      </w:r>
    </w:p>
    <w:p w14:paraId="1EE42691" w14:textId="26F75BAA" w:rsidR="00A319BE" w:rsidRPr="00900B5E" w:rsidRDefault="00900B5E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="0006176F">
        <w:rPr>
          <w:rFonts w:asciiTheme="minorHAnsi" w:hAnsiTheme="minorHAnsi" w:cstheme="minorHAnsi"/>
          <w:bCs/>
        </w:rPr>
        <w:t>long IVCO</w:t>
      </w:r>
      <w:r>
        <w:rPr>
          <w:rFonts w:asciiTheme="minorHAnsi" w:hAnsiTheme="minorHAnsi" w:cstheme="minorHAnsi"/>
          <w:bCs/>
        </w:rPr>
        <w:t xml:space="preserve"> medium to a few wells. </w:t>
      </w:r>
    </w:p>
    <w:p w14:paraId="5038B50B" w14:textId="643AEB6B" w:rsidR="00900B5E" w:rsidRPr="00B07A3B" w:rsidRDefault="00900B5E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water to the 4 corners of the plate.</w:t>
      </w:r>
    </w:p>
    <w:p w14:paraId="31A84631" w14:textId="6D013A33" w:rsidR="00C7374B" w:rsidRPr="00360E90" w:rsidRDefault="00860FC7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60FC7">
        <w:rPr>
          <w:rFonts w:asciiTheme="minorHAnsi" w:hAnsiTheme="minorHAnsi" w:cstheme="minorHAnsi"/>
          <w:bCs/>
        </w:rPr>
        <w:t>Incubate the 96</w:t>
      </w:r>
      <w:r>
        <w:rPr>
          <w:rFonts w:asciiTheme="minorHAnsi" w:hAnsiTheme="minorHAnsi" w:cstheme="minorHAnsi"/>
          <w:bCs/>
        </w:rPr>
        <w:t>-</w:t>
      </w:r>
      <w:r w:rsidRPr="00860FC7">
        <w:rPr>
          <w:rFonts w:asciiTheme="minorHAnsi" w:hAnsiTheme="minorHAnsi" w:cstheme="minorHAnsi"/>
          <w:bCs/>
        </w:rPr>
        <w:t xml:space="preserve">well plate and the </w:t>
      </w:r>
      <w:r>
        <w:rPr>
          <w:rFonts w:asciiTheme="minorHAnsi" w:hAnsiTheme="minorHAnsi" w:cstheme="minorHAnsi"/>
          <w:bCs/>
        </w:rPr>
        <w:t>holding</w:t>
      </w:r>
      <w:r w:rsidRPr="00860FC7">
        <w:rPr>
          <w:rFonts w:asciiTheme="minorHAnsi" w:hAnsiTheme="minorHAnsi" w:cstheme="minorHAnsi"/>
          <w:bCs/>
        </w:rPr>
        <w:t xml:space="preserve"> medium at 38.5 </w:t>
      </w:r>
      <w:r>
        <w:rPr>
          <w:rFonts w:asciiTheme="minorHAnsi" w:hAnsiTheme="minorHAnsi" w:cstheme="minorHAnsi"/>
          <w:bCs/>
        </w:rPr>
        <w:t>degrees Celsius</w:t>
      </w:r>
      <w:r w:rsidRPr="00860FC7">
        <w:rPr>
          <w:rFonts w:asciiTheme="minorHAnsi" w:hAnsiTheme="minorHAnsi" w:cstheme="minorHAnsi"/>
          <w:bCs/>
        </w:rPr>
        <w:t xml:space="preserve"> and 5% </w:t>
      </w:r>
      <w:r>
        <w:rPr>
          <w:rFonts w:asciiTheme="minorHAnsi" w:hAnsiTheme="minorHAnsi" w:cstheme="minorHAnsi"/>
          <w:bCs/>
        </w:rPr>
        <w:t>carbon dioxide</w:t>
      </w:r>
      <w:r w:rsidRPr="00860FC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with</w:t>
      </w:r>
      <w:r w:rsidRPr="00860FC7">
        <w:rPr>
          <w:rFonts w:asciiTheme="minorHAnsi" w:hAnsiTheme="minorHAnsi" w:cstheme="minorHAnsi"/>
          <w:bCs/>
        </w:rPr>
        <w:t xml:space="preserve"> maximum humidity</w:t>
      </w:r>
      <w:r w:rsidR="00360E90">
        <w:rPr>
          <w:rFonts w:asciiTheme="minorHAnsi" w:hAnsiTheme="minorHAnsi" w:cstheme="minorHAnsi"/>
          <w:bCs/>
        </w:rPr>
        <w:t xml:space="preserve"> </w:t>
      </w:r>
      <w:r w:rsidR="00360E90">
        <w:rPr>
          <w:rFonts w:asciiTheme="minorHAnsi" w:hAnsiTheme="minorHAnsi" w:cstheme="minorHAnsi"/>
          <w:b/>
        </w:rPr>
        <w:t>[1]</w:t>
      </w:r>
      <w:r w:rsidRPr="00860FC7">
        <w:rPr>
          <w:rFonts w:asciiTheme="minorHAnsi" w:hAnsiTheme="minorHAnsi" w:cstheme="minorHAnsi"/>
          <w:bCs/>
        </w:rPr>
        <w:t>.</w:t>
      </w:r>
    </w:p>
    <w:p w14:paraId="04CDA7A7" w14:textId="7BFD806F" w:rsidR="002C6627" w:rsidRPr="00E60A9E" w:rsidRDefault="00360E90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plate and the medium in the incubator and closing the door. </w:t>
      </w:r>
    </w:p>
    <w:p w14:paraId="4735272C" w14:textId="77777777" w:rsidR="00E60A9E" w:rsidRPr="00AC17C6" w:rsidRDefault="00E60A9E" w:rsidP="00E60A9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41E7765" w14:textId="19874471" w:rsidR="00486737" w:rsidRPr="002C6627" w:rsidRDefault="00486737" w:rsidP="00A07E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C6627">
        <w:rPr>
          <w:rFonts w:asciiTheme="minorHAnsi" w:hAnsiTheme="minorHAnsi" w:cstheme="minorHAnsi"/>
          <w:b/>
          <w:bCs/>
        </w:rPr>
        <w:t>Ovary Collection and Processing</w:t>
      </w:r>
    </w:p>
    <w:p w14:paraId="75596A4E" w14:textId="5E38738B" w:rsidR="00486737" w:rsidRDefault="00AC17C6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AC17C6">
        <w:rPr>
          <w:rFonts w:asciiTheme="minorHAnsi" w:hAnsiTheme="minorHAnsi" w:cstheme="minorHAnsi"/>
          <w:bCs/>
        </w:rPr>
        <w:t>Wash the ovaries 4</w:t>
      </w:r>
      <w:r>
        <w:rPr>
          <w:rFonts w:asciiTheme="minorHAnsi" w:hAnsiTheme="minorHAnsi" w:cstheme="minorHAnsi"/>
          <w:bCs/>
        </w:rPr>
        <w:t xml:space="preserve"> times</w:t>
      </w:r>
      <w:r w:rsidRPr="00AC17C6">
        <w:rPr>
          <w:rFonts w:asciiTheme="minorHAnsi" w:hAnsiTheme="minorHAnsi" w:cstheme="minorHAnsi"/>
          <w:bCs/>
        </w:rPr>
        <w:t xml:space="preserve"> in sterile saline maintained at 26 degrees Celsius</w:t>
      </w:r>
      <w:r w:rsidR="004320D0">
        <w:rPr>
          <w:rFonts w:asciiTheme="minorHAnsi" w:hAnsiTheme="minorHAnsi" w:cstheme="minorHAnsi"/>
          <w:bCs/>
        </w:rPr>
        <w:t xml:space="preserve"> </w:t>
      </w:r>
      <w:r w:rsidR="004320D0">
        <w:rPr>
          <w:rFonts w:asciiTheme="minorHAnsi" w:hAnsiTheme="minorHAnsi" w:cstheme="minorHAnsi"/>
          <w:b/>
        </w:rPr>
        <w:t>[1]</w:t>
      </w:r>
      <w:r w:rsidR="004320D0">
        <w:rPr>
          <w:rFonts w:asciiTheme="minorHAnsi" w:hAnsiTheme="minorHAnsi" w:cstheme="minorHAnsi"/>
          <w:bCs/>
        </w:rPr>
        <w:t>, then</w:t>
      </w:r>
      <w:r w:rsidR="00317066">
        <w:rPr>
          <w:rFonts w:asciiTheme="minorHAnsi" w:hAnsiTheme="minorHAnsi" w:cstheme="minorHAnsi"/>
          <w:bCs/>
        </w:rPr>
        <w:t xml:space="preserve"> </w:t>
      </w:r>
      <w:r w:rsidR="004320D0">
        <w:rPr>
          <w:rFonts w:asciiTheme="minorHAnsi" w:hAnsiTheme="minorHAnsi" w:cstheme="minorHAnsi"/>
          <w:bCs/>
        </w:rPr>
        <w:t>aspirate</w:t>
      </w:r>
      <w:r w:rsidR="00317066" w:rsidRPr="00317066">
        <w:rPr>
          <w:rFonts w:asciiTheme="minorHAnsi" w:hAnsiTheme="minorHAnsi" w:cstheme="minorHAnsi"/>
          <w:bCs/>
        </w:rPr>
        <w:t xml:space="preserve"> all follicles </w:t>
      </w:r>
      <w:r w:rsidR="004320D0">
        <w:rPr>
          <w:rFonts w:asciiTheme="minorHAnsi" w:hAnsiTheme="minorHAnsi" w:cstheme="minorHAnsi"/>
          <w:bCs/>
        </w:rPr>
        <w:t xml:space="preserve">that are </w:t>
      </w:r>
      <w:r w:rsidR="00317066" w:rsidRPr="00317066">
        <w:rPr>
          <w:rFonts w:asciiTheme="minorHAnsi" w:hAnsiTheme="minorHAnsi" w:cstheme="minorHAnsi"/>
          <w:bCs/>
        </w:rPr>
        <w:t xml:space="preserve">more than 2 millimeter in diameter </w:t>
      </w:r>
      <w:r w:rsidR="004320D0">
        <w:rPr>
          <w:rFonts w:asciiTheme="minorHAnsi" w:hAnsiTheme="minorHAnsi" w:cstheme="minorHAnsi"/>
          <w:bCs/>
        </w:rPr>
        <w:t>with</w:t>
      </w:r>
      <w:r w:rsidR="00317066" w:rsidRPr="00317066">
        <w:rPr>
          <w:rFonts w:asciiTheme="minorHAnsi" w:hAnsiTheme="minorHAnsi" w:cstheme="minorHAnsi"/>
          <w:bCs/>
        </w:rPr>
        <w:t xml:space="preserve"> a</w:t>
      </w:r>
      <w:r w:rsidR="004320D0">
        <w:rPr>
          <w:rFonts w:asciiTheme="minorHAnsi" w:hAnsiTheme="minorHAnsi" w:cstheme="minorHAnsi"/>
          <w:bCs/>
        </w:rPr>
        <w:t>n</w:t>
      </w:r>
      <w:r w:rsidR="00317066" w:rsidRPr="00317066">
        <w:rPr>
          <w:rFonts w:asciiTheme="minorHAnsi" w:hAnsiTheme="minorHAnsi" w:cstheme="minorHAnsi"/>
          <w:bCs/>
        </w:rPr>
        <w:t xml:space="preserve"> 18</w:t>
      </w:r>
      <w:r w:rsidR="004320D0">
        <w:rPr>
          <w:rFonts w:asciiTheme="minorHAnsi" w:hAnsiTheme="minorHAnsi" w:cstheme="minorHAnsi"/>
          <w:bCs/>
        </w:rPr>
        <w:t>-gauge</w:t>
      </w:r>
      <w:r w:rsidR="00317066" w:rsidRPr="00317066">
        <w:rPr>
          <w:rFonts w:asciiTheme="minorHAnsi" w:hAnsiTheme="minorHAnsi" w:cstheme="minorHAnsi"/>
          <w:bCs/>
        </w:rPr>
        <w:t xml:space="preserve"> needle connected to an aspiration pump </w:t>
      </w:r>
      <w:r w:rsidR="004320D0">
        <w:rPr>
          <w:rFonts w:asciiTheme="minorHAnsi" w:hAnsiTheme="minorHAnsi" w:cstheme="minorHAnsi"/>
          <w:b/>
        </w:rPr>
        <w:t>[2-TXT]</w:t>
      </w:r>
      <w:r w:rsidR="004320D0">
        <w:rPr>
          <w:rFonts w:asciiTheme="minorHAnsi" w:hAnsiTheme="minorHAnsi" w:cstheme="minorHAnsi"/>
          <w:bCs/>
        </w:rPr>
        <w:t>.</w:t>
      </w:r>
      <w:r w:rsidR="00317066" w:rsidRPr="00317066">
        <w:rPr>
          <w:rFonts w:asciiTheme="minorHAnsi" w:hAnsiTheme="minorHAnsi" w:cstheme="minorHAnsi"/>
          <w:bCs/>
        </w:rPr>
        <w:t xml:space="preserve"> </w:t>
      </w:r>
      <w:r w:rsidR="004320D0">
        <w:rPr>
          <w:rFonts w:asciiTheme="minorHAnsi" w:hAnsiTheme="minorHAnsi" w:cstheme="minorHAnsi"/>
          <w:bCs/>
        </w:rPr>
        <w:t>P</w:t>
      </w:r>
      <w:r w:rsidR="00317066" w:rsidRPr="00317066">
        <w:rPr>
          <w:rFonts w:asciiTheme="minorHAnsi" w:hAnsiTheme="minorHAnsi" w:cstheme="minorHAnsi"/>
          <w:bCs/>
        </w:rPr>
        <w:t xml:space="preserve">lace the aspirated ovaries in a beaker with sterile saline </w:t>
      </w:r>
      <w:r w:rsidR="00431298">
        <w:rPr>
          <w:rFonts w:asciiTheme="minorHAnsi" w:hAnsiTheme="minorHAnsi" w:cstheme="minorHAnsi"/>
          <w:bCs/>
        </w:rPr>
        <w:t xml:space="preserve">maintained </w:t>
      </w:r>
      <w:r w:rsidR="00317066" w:rsidRPr="00317066">
        <w:rPr>
          <w:rFonts w:asciiTheme="minorHAnsi" w:hAnsiTheme="minorHAnsi" w:cstheme="minorHAnsi"/>
          <w:bCs/>
        </w:rPr>
        <w:t>at 26 degrees Celsius</w:t>
      </w:r>
      <w:r w:rsidR="004320D0">
        <w:rPr>
          <w:rFonts w:asciiTheme="minorHAnsi" w:hAnsiTheme="minorHAnsi" w:cstheme="minorHAnsi"/>
          <w:bCs/>
        </w:rPr>
        <w:t xml:space="preserve"> </w:t>
      </w:r>
      <w:r w:rsidR="004320D0">
        <w:rPr>
          <w:rFonts w:asciiTheme="minorHAnsi" w:hAnsiTheme="minorHAnsi" w:cstheme="minorHAnsi"/>
          <w:b/>
        </w:rPr>
        <w:t>[3]</w:t>
      </w:r>
      <w:r w:rsidR="00317066" w:rsidRPr="00317066">
        <w:rPr>
          <w:rFonts w:asciiTheme="minorHAnsi" w:hAnsiTheme="minorHAnsi" w:cstheme="minorHAnsi"/>
          <w:bCs/>
        </w:rPr>
        <w:t>.</w:t>
      </w:r>
    </w:p>
    <w:p w14:paraId="32F05D6A" w14:textId="4B4E4843" w:rsidR="00486737" w:rsidRDefault="004320D0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ov</w:t>
      </w:r>
      <w:r w:rsidR="003C576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ries.</w:t>
      </w:r>
    </w:p>
    <w:p w14:paraId="3DACC014" w14:textId="2B35D858" w:rsidR="004320D0" w:rsidRDefault="003C5763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follicles. </w:t>
      </w:r>
      <w:r>
        <w:rPr>
          <w:rFonts w:asciiTheme="minorHAnsi" w:hAnsiTheme="minorHAnsi" w:cstheme="minorHAnsi"/>
          <w:b/>
          <w:bCs/>
        </w:rPr>
        <w:t>TEXT: P</w:t>
      </w:r>
      <w:r w:rsidRPr="003C5763">
        <w:rPr>
          <w:rFonts w:asciiTheme="minorHAnsi" w:hAnsiTheme="minorHAnsi" w:cstheme="minorHAnsi"/>
          <w:b/>
          <w:bCs/>
        </w:rPr>
        <w:t xml:space="preserve">ressure set </w:t>
      </w:r>
      <w:r>
        <w:rPr>
          <w:rFonts w:asciiTheme="minorHAnsi" w:hAnsiTheme="minorHAnsi" w:cstheme="minorHAnsi"/>
          <w:b/>
          <w:bCs/>
        </w:rPr>
        <w:t>to</w:t>
      </w:r>
      <w:r w:rsidRPr="003C5763">
        <w:rPr>
          <w:rFonts w:asciiTheme="minorHAnsi" w:hAnsiTheme="minorHAnsi" w:cstheme="minorHAnsi"/>
          <w:b/>
          <w:bCs/>
        </w:rPr>
        <w:t xml:space="preserve"> -28 m</w:t>
      </w:r>
      <w:r>
        <w:rPr>
          <w:rFonts w:asciiTheme="minorHAnsi" w:hAnsiTheme="minorHAnsi" w:cstheme="minorHAnsi"/>
          <w:b/>
          <w:bCs/>
        </w:rPr>
        <w:t>m</w:t>
      </w:r>
      <w:r w:rsidRPr="003C5763">
        <w:rPr>
          <w:rFonts w:asciiTheme="minorHAnsi" w:hAnsiTheme="minorHAnsi" w:cstheme="minorHAnsi"/>
          <w:b/>
          <w:bCs/>
        </w:rPr>
        <w:t xml:space="preserve"> Hg</w:t>
      </w:r>
      <w:r>
        <w:rPr>
          <w:rFonts w:asciiTheme="minorHAnsi" w:hAnsiTheme="minorHAnsi" w:cstheme="minorHAnsi"/>
        </w:rPr>
        <w:t xml:space="preserve"> </w:t>
      </w:r>
    </w:p>
    <w:p w14:paraId="3289C8AD" w14:textId="131C53EB" w:rsidR="003C5763" w:rsidRDefault="003C5763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ovaries in a beaker.</w:t>
      </w:r>
    </w:p>
    <w:p w14:paraId="5B4DD9CC" w14:textId="143E1246" w:rsidR="00486737" w:rsidRPr="00A748CC" w:rsidRDefault="003C5763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P</w:t>
      </w:r>
      <w:r w:rsidRPr="003C5763">
        <w:rPr>
          <w:rFonts w:asciiTheme="minorHAnsi" w:hAnsiTheme="minorHAnsi" w:cstheme="minorHAnsi"/>
          <w:bCs/>
        </w:rPr>
        <w:t xml:space="preserve">lace one ovary at </w:t>
      </w:r>
      <w:r>
        <w:rPr>
          <w:rFonts w:asciiTheme="minorHAnsi" w:hAnsiTheme="minorHAnsi" w:cstheme="minorHAnsi"/>
          <w:bCs/>
        </w:rPr>
        <w:t>a</w:t>
      </w:r>
      <w:r w:rsidRPr="003C5763">
        <w:rPr>
          <w:rFonts w:asciiTheme="minorHAnsi" w:hAnsiTheme="minorHAnsi" w:cstheme="minorHAnsi"/>
          <w:bCs/>
        </w:rPr>
        <w:t xml:space="preserve"> time on a sterile </w:t>
      </w:r>
      <w:r w:rsidR="00431298">
        <w:rPr>
          <w:rFonts w:asciiTheme="minorHAnsi" w:hAnsiTheme="minorHAnsi" w:cstheme="minorHAnsi"/>
          <w:bCs/>
        </w:rPr>
        <w:t>PTFE</w:t>
      </w:r>
      <w:r w:rsidRPr="003C5763">
        <w:rPr>
          <w:rFonts w:asciiTheme="minorHAnsi" w:hAnsiTheme="minorHAnsi" w:cstheme="minorHAnsi"/>
          <w:bCs/>
        </w:rPr>
        <w:t xml:space="preserve"> cutting board</w:t>
      </w:r>
      <w:r>
        <w:rPr>
          <w:rFonts w:asciiTheme="minorHAnsi" w:hAnsiTheme="minorHAnsi" w:cstheme="minorHAnsi"/>
          <w:bCs/>
        </w:rPr>
        <w:t xml:space="preserve"> and</w:t>
      </w:r>
      <w:r w:rsidRPr="003C576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use</w:t>
      </w:r>
      <w:r w:rsidRPr="003C5763">
        <w:rPr>
          <w:rFonts w:asciiTheme="minorHAnsi" w:hAnsiTheme="minorHAnsi" w:cstheme="minorHAnsi"/>
          <w:bCs/>
        </w:rPr>
        <w:t xml:space="preserve"> a surgical </w:t>
      </w:r>
      <w:r>
        <w:rPr>
          <w:rFonts w:asciiTheme="minorHAnsi" w:hAnsiTheme="minorHAnsi" w:cstheme="minorHAnsi"/>
          <w:bCs/>
        </w:rPr>
        <w:t xml:space="preserve">number 22 </w:t>
      </w:r>
      <w:r w:rsidRPr="003C5763">
        <w:rPr>
          <w:rFonts w:asciiTheme="minorHAnsi" w:hAnsiTheme="minorHAnsi" w:cstheme="minorHAnsi"/>
          <w:bCs/>
        </w:rPr>
        <w:t>blade mounted on a scalpel handle</w:t>
      </w:r>
      <w:r>
        <w:rPr>
          <w:rFonts w:asciiTheme="minorHAnsi" w:hAnsiTheme="minorHAnsi" w:cstheme="minorHAnsi"/>
          <w:bCs/>
        </w:rPr>
        <w:t xml:space="preserve"> to</w:t>
      </w:r>
      <w:r w:rsidRPr="003C5763">
        <w:rPr>
          <w:rFonts w:asciiTheme="minorHAnsi" w:hAnsiTheme="minorHAnsi" w:cstheme="minorHAnsi"/>
          <w:bCs/>
        </w:rPr>
        <w:t xml:space="preserve"> cut slices of ovarian cortex </w:t>
      </w:r>
      <w:r>
        <w:rPr>
          <w:rFonts w:asciiTheme="minorHAnsi" w:hAnsiTheme="minorHAnsi" w:cstheme="minorHAnsi"/>
          <w:bCs/>
        </w:rPr>
        <w:t xml:space="preserve">that are </w:t>
      </w:r>
      <w:r w:rsidRPr="003C5763">
        <w:rPr>
          <w:rFonts w:asciiTheme="minorHAnsi" w:hAnsiTheme="minorHAnsi" w:cstheme="minorHAnsi"/>
          <w:bCs/>
        </w:rPr>
        <w:t xml:space="preserve">1.5 </w:t>
      </w:r>
      <w:r>
        <w:rPr>
          <w:rFonts w:asciiTheme="minorHAnsi" w:hAnsiTheme="minorHAnsi" w:cstheme="minorHAnsi"/>
          <w:bCs/>
        </w:rPr>
        <w:t xml:space="preserve">to </w:t>
      </w:r>
      <w:r w:rsidRPr="003C5763">
        <w:rPr>
          <w:rFonts w:asciiTheme="minorHAnsi" w:hAnsiTheme="minorHAnsi" w:cstheme="minorHAnsi"/>
          <w:bCs/>
        </w:rPr>
        <w:t>2 millimeter</w:t>
      </w:r>
      <w:r>
        <w:rPr>
          <w:rFonts w:asciiTheme="minorHAnsi" w:hAnsiTheme="minorHAnsi" w:cstheme="minorHAnsi"/>
          <w:bCs/>
        </w:rPr>
        <w:t>s</w:t>
      </w:r>
      <w:r w:rsidRPr="003C5763">
        <w:rPr>
          <w:rFonts w:asciiTheme="minorHAnsi" w:hAnsiTheme="minorHAnsi" w:cstheme="minorHAnsi"/>
          <w:bCs/>
        </w:rPr>
        <w:t xml:space="preserve"> thick and parallel to the major axis of the organ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D147A3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 w:rsidRPr="003C5763">
        <w:rPr>
          <w:rFonts w:asciiTheme="minorHAnsi" w:hAnsiTheme="minorHAnsi" w:cstheme="minorHAnsi"/>
          <w:bCs/>
        </w:rPr>
        <w:t>.</w:t>
      </w:r>
    </w:p>
    <w:p w14:paraId="218558D5" w14:textId="3F10426C" w:rsidR="00A748CC" w:rsidRPr="00A748CC" w:rsidRDefault="00A748CC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D147A3">
        <w:rPr>
          <w:rFonts w:asciiTheme="minorHAnsi" w:hAnsiTheme="minorHAnsi" w:cstheme="minorHAnsi"/>
          <w:bCs/>
        </w:rPr>
        <w:t>Talent putting an ovary on the cutting board</w:t>
      </w:r>
      <w:r w:rsidR="00D236DA" w:rsidRPr="00D147A3">
        <w:rPr>
          <w:rFonts w:asciiTheme="minorHAnsi" w:hAnsiTheme="minorHAnsi" w:cstheme="minorHAnsi"/>
          <w:bCs/>
        </w:rPr>
        <w:t xml:space="preserve"> and cutting the slices</w:t>
      </w:r>
      <w:r>
        <w:rPr>
          <w:rFonts w:asciiTheme="minorHAnsi" w:hAnsiTheme="minorHAnsi" w:cstheme="minorHAnsi"/>
          <w:bCs/>
        </w:rPr>
        <w:t xml:space="preserve"> </w:t>
      </w:r>
      <w:r w:rsidR="00D147A3" w:rsidRPr="00D147A3">
        <w:rPr>
          <w:rFonts w:asciiTheme="minorHAnsi" w:hAnsiTheme="minorHAnsi" w:cstheme="minorHAnsi"/>
          <w:bCs/>
          <w:highlight w:val="green"/>
        </w:rPr>
        <w:t>NOTE: 2.2.1 and 2.2.2 shot together</w:t>
      </w:r>
    </w:p>
    <w:p w14:paraId="4C0DFDE2" w14:textId="6DD0EC25" w:rsidR="00A748CC" w:rsidRPr="003C5763" w:rsidRDefault="00A748CC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D147A3">
        <w:rPr>
          <w:rFonts w:asciiTheme="minorHAnsi" w:hAnsiTheme="minorHAnsi" w:cstheme="minorHAnsi"/>
          <w:bCs/>
          <w:strike/>
        </w:rPr>
        <w:t>Talent cutting the slices.</w:t>
      </w:r>
      <w:r>
        <w:rPr>
          <w:rFonts w:asciiTheme="minorHAnsi" w:hAnsiTheme="minorHAnsi" w:cstheme="minorHAnsi"/>
          <w:bCs/>
        </w:rPr>
        <w:t xml:space="preserve"> </w:t>
      </w:r>
    </w:p>
    <w:p w14:paraId="2B744336" w14:textId="4020E858" w:rsidR="003C5763" w:rsidRPr="00A748CC" w:rsidRDefault="003C5763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3C5763">
        <w:rPr>
          <w:rFonts w:asciiTheme="minorHAnsi" w:hAnsiTheme="minorHAnsi" w:cstheme="minorHAnsi"/>
          <w:bCs/>
        </w:rPr>
        <w:t>Place the slices of ovarian cortex in a sterile glass Petri dish with dissecting medium on a warm plate at 38.5 degrees Celsius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3C5763">
        <w:rPr>
          <w:rFonts w:asciiTheme="minorHAnsi" w:hAnsiTheme="minorHAnsi" w:cstheme="minorHAnsi"/>
          <w:bCs/>
        </w:rPr>
        <w:t>.</w:t>
      </w:r>
    </w:p>
    <w:p w14:paraId="13FE56AD" w14:textId="59103FF8" w:rsidR="002C6627" w:rsidRPr="00A748CC" w:rsidRDefault="00A748CC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a slice in the Petri dish on a warm plate.</w:t>
      </w:r>
    </w:p>
    <w:p w14:paraId="59B9FDAA" w14:textId="77777777" w:rsidR="002C6627" w:rsidRPr="002C6627" w:rsidRDefault="002C6627" w:rsidP="002C6627">
      <w:pPr>
        <w:spacing w:before="120"/>
        <w:rPr>
          <w:rFonts w:asciiTheme="minorHAnsi" w:hAnsiTheme="minorHAnsi" w:cstheme="minorHAnsi"/>
        </w:rPr>
      </w:pPr>
    </w:p>
    <w:p w14:paraId="29678C5A" w14:textId="680DFCED" w:rsidR="00486737" w:rsidRPr="002C6627" w:rsidRDefault="002C6627" w:rsidP="00A07E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2C6627">
        <w:rPr>
          <w:rFonts w:asciiTheme="minorHAnsi" w:hAnsiTheme="minorHAnsi" w:cstheme="minorHAnsi"/>
          <w:b/>
        </w:rPr>
        <w:t xml:space="preserve">Selection and </w:t>
      </w:r>
      <w:r>
        <w:rPr>
          <w:rFonts w:asciiTheme="minorHAnsi" w:hAnsiTheme="minorHAnsi" w:cstheme="minorHAnsi"/>
          <w:b/>
        </w:rPr>
        <w:t>I</w:t>
      </w:r>
      <w:r w:rsidRPr="002C6627">
        <w:rPr>
          <w:rFonts w:asciiTheme="minorHAnsi" w:hAnsiTheme="minorHAnsi" w:cstheme="minorHAnsi"/>
          <w:b/>
        </w:rPr>
        <w:t xml:space="preserve">solation of the </w:t>
      </w:r>
      <w:r>
        <w:rPr>
          <w:rFonts w:asciiTheme="minorHAnsi" w:hAnsiTheme="minorHAnsi" w:cstheme="minorHAnsi"/>
          <w:b/>
        </w:rPr>
        <w:t>F</w:t>
      </w:r>
      <w:r w:rsidRPr="002C6627">
        <w:rPr>
          <w:rFonts w:asciiTheme="minorHAnsi" w:hAnsiTheme="minorHAnsi" w:cstheme="minorHAnsi"/>
          <w:b/>
        </w:rPr>
        <w:t xml:space="preserve">ollicles and </w:t>
      </w:r>
      <w:r>
        <w:rPr>
          <w:rFonts w:asciiTheme="minorHAnsi" w:hAnsiTheme="minorHAnsi" w:cstheme="minorHAnsi"/>
          <w:b/>
        </w:rPr>
        <w:t>R</w:t>
      </w:r>
      <w:r w:rsidRPr="002C6627">
        <w:rPr>
          <w:rFonts w:asciiTheme="minorHAnsi" w:hAnsiTheme="minorHAnsi" w:cstheme="minorHAnsi"/>
          <w:b/>
        </w:rPr>
        <w:t>etrieval of the COCs</w:t>
      </w:r>
    </w:p>
    <w:p w14:paraId="7BACFB8B" w14:textId="40267C2F" w:rsidR="002C6627" w:rsidRPr="002C6627" w:rsidRDefault="003C5763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3C5763">
        <w:rPr>
          <w:rFonts w:asciiTheme="minorHAnsi" w:hAnsiTheme="minorHAnsi" w:cstheme="minorHAnsi"/>
          <w:bCs/>
        </w:rPr>
        <w:t>Place one ovarian cortex slice in a 60</w:t>
      </w:r>
      <w:r w:rsidR="0080354D">
        <w:rPr>
          <w:rFonts w:asciiTheme="minorHAnsi" w:hAnsiTheme="minorHAnsi" w:cstheme="minorHAnsi"/>
          <w:bCs/>
        </w:rPr>
        <w:t>-</w:t>
      </w:r>
      <w:r w:rsidRPr="003C5763">
        <w:rPr>
          <w:rFonts w:asciiTheme="minorHAnsi" w:hAnsiTheme="minorHAnsi" w:cstheme="minorHAnsi"/>
          <w:bCs/>
        </w:rPr>
        <w:t>millimeter glass Petri dish with 2</w:t>
      </w:r>
      <w:r w:rsidR="0080354D">
        <w:rPr>
          <w:rFonts w:asciiTheme="minorHAnsi" w:hAnsiTheme="minorHAnsi" w:cstheme="minorHAnsi"/>
          <w:bCs/>
        </w:rPr>
        <w:t xml:space="preserve"> to </w:t>
      </w:r>
      <w:r w:rsidRPr="003C5763">
        <w:rPr>
          <w:rFonts w:asciiTheme="minorHAnsi" w:hAnsiTheme="minorHAnsi" w:cstheme="minorHAnsi"/>
          <w:bCs/>
        </w:rPr>
        <w:t>3 milliliters of M199-D</w:t>
      </w:r>
      <w:r w:rsidR="0080354D">
        <w:rPr>
          <w:rFonts w:asciiTheme="minorHAnsi" w:hAnsiTheme="minorHAnsi" w:cstheme="minorHAnsi"/>
          <w:bCs/>
        </w:rPr>
        <w:t xml:space="preserve"> </w:t>
      </w:r>
      <w:r w:rsidR="0080354D">
        <w:rPr>
          <w:rFonts w:asciiTheme="minorHAnsi" w:hAnsiTheme="minorHAnsi" w:cstheme="minorHAnsi"/>
          <w:b/>
        </w:rPr>
        <w:t>[1]</w:t>
      </w:r>
      <w:r w:rsidRPr="003C5763">
        <w:rPr>
          <w:rFonts w:asciiTheme="minorHAnsi" w:hAnsiTheme="minorHAnsi" w:cstheme="minorHAnsi"/>
          <w:bCs/>
        </w:rPr>
        <w:t>.</w:t>
      </w:r>
      <w:r w:rsidR="0080354D">
        <w:rPr>
          <w:rFonts w:asciiTheme="minorHAnsi" w:hAnsiTheme="minorHAnsi" w:cstheme="minorHAnsi"/>
          <w:bCs/>
        </w:rPr>
        <w:t xml:space="preserve"> </w:t>
      </w:r>
      <w:r w:rsidR="0080354D" w:rsidRPr="0080354D">
        <w:rPr>
          <w:rFonts w:asciiTheme="minorHAnsi" w:hAnsiTheme="minorHAnsi" w:cstheme="minorHAnsi"/>
          <w:bCs/>
        </w:rPr>
        <w:t>U</w:t>
      </w:r>
      <w:r w:rsidR="0080354D">
        <w:rPr>
          <w:rFonts w:asciiTheme="minorHAnsi" w:hAnsiTheme="minorHAnsi" w:cstheme="minorHAnsi"/>
          <w:bCs/>
        </w:rPr>
        <w:t>nder</w:t>
      </w:r>
      <w:r w:rsidR="0080354D" w:rsidRPr="0080354D">
        <w:rPr>
          <w:rFonts w:asciiTheme="minorHAnsi" w:hAnsiTheme="minorHAnsi" w:cstheme="minorHAnsi"/>
          <w:bCs/>
        </w:rPr>
        <w:t xml:space="preserve"> a </w:t>
      </w:r>
      <w:bookmarkStart w:id="2" w:name="OLE_LINK11"/>
      <w:bookmarkStart w:id="3" w:name="OLE_LINK12"/>
      <w:r w:rsidR="0080354D" w:rsidRPr="0080354D">
        <w:rPr>
          <w:rFonts w:asciiTheme="minorHAnsi" w:hAnsiTheme="minorHAnsi" w:cstheme="minorHAnsi"/>
          <w:bCs/>
        </w:rPr>
        <w:t>dissection microscope</w:t>
      </w:r>
      <w:bookmarkEnd w:id="2"/>
      <w:bookmarkEnd w:id="3"/>
      <w:r w:rsidR="0080354D" w:rsidRPr="0080354D">
        <w:rPr>
          <w:rFonts w:asciiTheme="minorHAnsi" w:hAnsiTheme="minorHAnsi" w:cstheme="minorHAnsi"/>
          <w:bCs/>
        </w:rPr>
        <w:t xml:space="preserve">, select the follicles </w:t>
      </w:r>
      <w:r w:rsidR="0080354D">
        <w:rPr>
          <w:rFonts w:asciiTheme="minorHAnsi" w:hAnsiTheme="minorHAnsi" w:cstheme="minorHAnsi"/>
          <w:bCs/>
        </w:rPr>
        <w:t xml:space="preserve">that are </w:t>
      </w:r>
      <w:r w:rsidR="0080354D" w:rsidRPr="0080354D">
        <w:rPr>
          <w:rFonts w:asciiTheme="minorHAnsi" w:hAnsiTheme="minorHAnsi" w:cstheme="minorHAnsi"/>
          <w:bCs/>
        </w:rPr>
        <w:t xml:space="preserve">between 0.5 </w:t>
      </w:r>
      <w:r w:rsidR="0080354D">
        <w:rPr>
          <w:rFonts w:asciiTheme="minorHAnsi" w:hAnsiTheme="minorHAnsi" w:cstheme="minorHAnsi"/>
          <w:bCs/>
        </w:rPr>
        <w:t>and</w:t>
      </w:r>
      <w:r w:rsidR="0080354D" w:rsidRPr="0080354D">
        <w:rPr>
          <w:rFonts w:asciiTheme="minorHAnsi" w:hAnsiTheme="minorHAnsi" w:cstheme="minorHAnsi"/>
          <w:bCs/>
        </w:rPr>
        <w:t xml:space="preserve"> 2 millimeter</w:t>
      </w:r>
      <w:r w:rsidR="0080354D">
        <w:rPr>
          <w:rFonts w:asciiTheme="minorHAnsi" w:hAnsiTheme="minorHAnsi" w:cstheme="minorHAnsi"/>
          <w:bCs/>
        </w:rPr>
        <w:t>s</w:t>
      </w:r>
      <w:r w:rsidR="0080354D" w:rsidRPr="0080354D">
        <w:rPr>
          <w:rFonts w:asciiTheme="minorHAnsi" w:hAnsiTheme="minorHAnsi" w:cstheme="minorHAnsi"/>
          <w:bCs/>
        </w:rPr>
        <w:t xml:space="preserve"> </w:t>
      </w:r>
      <w:r w:rsidR="0080354D">
        <w:rPr>
          <w:rFonts w:asciiTheme="minorHAnsi" w:hAnsiTheme="minorHAnsi" w:cstheme="minorHAnsi"/>
          <w:b/>
        </w:rPr>
        <w:t>[2]</w:t>
      </w:r>
      <w:r w:rsidR="0080354D" w:rsidRPr="0080354D">
        <w:rPr>
          <w:rFonts w:asciiTheme="minorHAnsi" w:hAnsiTheme="minorHAnsi" w:cstheme="minorHAnsi"/>
          <w:bCs/>
        </w:rPr>
        <w:t>.</w:t>
      </w:r>
    </w:p>
    <w:p w14:paraId="6C17377C" w14:textId="4E497F25" w:rsidR="002C6627" w:rsidRPr="008602F3" w:rsidRDefault="008602F3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dish with the slice on the microscope stage. </w:t>
      </w:r>
    </w:p>
    <w:p w14:paraId="290A36B3" w14:textId="4BB975AB" w:rsidR="008602F3" w:rsidRPr="002C6627" w:rsidRDefault="008602F3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SCOPE: Talent selecting the correctly sized follicles</w:t>
      </w:r>
      <w:r w:rsidR="00BA22A0">
        <w:rPr>
          <w:rFonts w:asciiTheme="minorHAnsi" w:hAnsiTheme="minorHAnsi" w:cstheme="minorHAnsi"/>
          <w:bCs/>
        </w:rPr>
        <w:t xml:space="preserve">. </w:t>
      </w:r>
    </w:p>
    <w:p w14:paraId="28E0C13F" w14:textId="18814119" w:rsidR="002C6627" w:rsidRPr="002C6627" w:rsidRDefault="0080354D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0354D">
        <w:rPr>
          <w:rFonts w:asciiTheme="minorHAnsi" w:hAnsiTheme="minorHAnsi" w:cstheme="minorHAnsi"/>
          <w:bCs/>
        </w:rPr>
        <w:t xml:space="preserve">Identify the healthy, non-atretic follicles under the stereomicroscope by observing morphological parameters </w:t>
      </w:r>
      <w:bookmarkStart w:id="4" w:name="_Hlk41123781"/>
      <w:r w:rsidRPr="0080354D">
        <w:rPr>
          <w:rFonts w:asciiTheme="minorHAnsi" w:hAnsiTheme="minorHAnsi" w:cstheme="minorHAnsi"/>
          <w:bCs/>
        </w:rPr>
        <w:t>such as</w:t>
      </w:r>
      <w:r w:rsidR="00431298">
        <w:rPr>
          <w:rFonts w:asciiTheme="minorHAnsi" w:hAnsiTheme="minorHAnsi" w:cstheme="minorHAnsi"/>
          <w:bCs/>
        </w:rPr>
        <w:t xml:space="preserve"> a</w:t>
      </w:r>
      <w:r w:rsidRPr="0080354D">
        <w:rPr>
          <w:rFonts w:asciiTheme="minorHAnsi" w:hAnsiTheme="minorHAnsi" w:cstheme="minorHAnsi"/>
          <w:bCs/>
        </w:rPr>
        <w:t xml:space="preserve"> very clear translucent appearance with a dark COC inside</w:t>
      </w:r>
      <w:bookmarkEnd w:id="4"/>
      <w:r w:rsidRPr="0080354D">
        <w:rPr>
          <w:rFonts w:asciiTheme="minorHAnsi" w:hAnsiTheme="minorHAnsi" w:cstheme="minorHAnsi"/>
          <w:bCs/>
        </w:rPr>
        <w:t>. Discard the atretic follicles and process all the others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</w:t>
      </w:r>
      <w:r w:rsidR="00AC2405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 w:rsidRPr="0080354D">
        <w:rPr>
          <w:rFonts w:asciiTheme="minorHAnsi" w:hAnsiTheme="minorHAnsi" w:cstheme="minorHAnsi"/>
          <w:bCs/>
        </w:rPr>
        <w:t>.</w:t>
      </w:r>
      <w:r w:rsidR="0006176F">
        <w:rPr>
          <w:rFonts w:asciiTheme="minorHAnsi" w:hAnsiTheme="minorHAnsi" w:cstheme="minorHAnsi"/>
          <w:bCs/>
        </w:rPr>
        <w:t xml:space="preserve"> </w:t>
      </w:r>
      <w:r w:rsidR="0006176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B31F2CA" w14:textId="702417AD" w:rsidR="002C6627" w:rsidRPr="0080354D" w:rsidRDefault="0080354D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</w:t>
      </w:r>
      <w:r w:rsidR="00BA22A0">
        <w:rPr>
          <w:rFonts w:asciiTheme="minorHAnsi" w:hAnsiTheme="minorHAnsi" w:cstheme="minorHAnsi"/>
          <w:bCs/>
        </w:rPr>
        <w:t>COPE</w:t>
      </w:r>
      <w:r w:rsidR="004D368A">
        <w:rPr>
          <w:rFonts w:asciiTheme="minorHAnsi" w:hAnsiTheme="minorHAnsi" w:cstheme="minorHAnsi"/>
          <w:bCs/>
        </w:rPr>
        <w:t>: Talent discarding atretic follicles.</w:t>
      </w:r>
      <w:r w:rsidR="00AC2405">
        <w:rPr>
          <w:rFonts w:asciiTheme="minorHAnsi" w:hAnsiTheme="minorHAnsi" w:cstheme="minorHAnsi"/>
          <w:bCs/>
        </w:rPr>
        <w:t xml:space="preserve"> </w:t>
      </w:r>
      <w:r w:rsidR="00AC2405">
        <w:rPr>
          <w:rFonts w:asciiTheme="minorHAnsi" w:hAnsiTheme="minorHAnsi" w:cstheme="minorHAnsi"/>
          <w:b/>
        </w:rPr>
        <w:t xml:space="preserve">TEXT: COC: </w:t>
      </w:r>
      <w:r w:rsidR="00AC2405" w:rsidRPr="00AC2405">
        <w:rPr>
          <w:rFonts w:asciiTheme="minorHAnsi" w:hAnsiTheme="minorHAnsi" w:cstheme="minorHAnsi"/>
          <w:b/>
          <w:bCs/>
        </w:rPr>
        <w:t>cumulus-oocyte complex</w:t>
      </w:r>
    </w:p>
    <w:p w14:paraId="2C493D59" w14:textId="026484C7" w:rsidR="0080354D" w:rsidRPr="004D368A" w:rsidRDefault="0080354D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Use the surgical blade to </w:t>
      </w:r>
      <w:r w:rsidRPr="0080354D">
        <w:rPr>
          <w:rFonts w:asciiTheme="minorHAnsi" w:hAnsiTheme="minorHAnsi" w:cstheme="minorHAnsi"/>
          <w:bCs/>
        </w:rPr>
        <w:t xml:space="preserve">remove the ovarian tissue surrounding the follicle on one side until </w:t>
      </w:r>
      <w:r w:rsidR="00431298">
        <w:rPr>
          <w:rFonts w:asciiTheme="minorHAnsi" w:hAnsiTheme="minorHAnsi" w:cstheme="minorHAnsi"/>
          <w:bCs/>
        </w:rPr>
        <w:t>it</w:t>
      </w:r>
      <w:r w:rsidRPr="0080354D">
        <w:rPr>
          <w:rFonts w:asciiTheme="minorHAnsi" w:hAnsiTheme="minorHAnsi" w:cstheme="minorHAnsi"/>
          <w:bCs/>
        </w:rPr>
        <w:t xml:space="preserve"> is exposed </w:t>
      </w:r>
      <w:r w:rsidR="008602F3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use a </w:t>
      </w:r>
      <w:r w:rsidR="008602F3">
        <w:rPr>
          <w:rFonts w:asciiTheme="minorHAnsi" w:hAnsiTheme="minorHAnsi" w:cstheme="minorHAnsi"/>
          <w:bCs/>
        </w:rPr>
        <w:t xml:space="preserve">26-gauge </w:t>
      </w:r>
      <w:r>
        <w:rPr>
          <w:rFonts w:asciiTheme="minorHAnsi" w:hAnsiTheme="minorHAnsi" w:cstheme="minorHAnsi"/>
          <w:bCs/>
        </w:rPr>
        <w:t>needle</w:t>
      </w:r>
      <w:r w:rsidR="008602F3">
        <w:rPr>
          <w:rFonts w:asciiTheme="minorHAnsi" w:hAnsiTheme="minorHAnsi" w:cstheme="minorHAnsi"/>
          <w:bCs/>
        </w:rPr>
        <w:t xml:space="preserve"> to </w:t>
      </w:r>
      <w:r w:rsidR="008602F3" w:rsidRPr="008602F3">
        <w:rPr>
          <w:rFonts w:asciiTheme="minorHAnsi" w:hAnsiTheme="minorHAnsi" w:cstheme="minorHAnsi"/>
          <w:bCs/>
        </w:rPr>
        <w:t>carefully make a slit in the exposed follicle wall</w:t>
      </w:r>
      <w:r w:rsidR="008602F3">
        <w:rPr>
          <w:rFonts w:asciiTheme="minorHAnsi" w:hAnsiTheme="minorHAnsi" w:cstheme="minorHAnsi"/>
          <w:bCs/>
        </w:rPr>
        <w:t xml:space="preserve">, which </w:t>
      </w:r>
      <w:r w:rsidR="008602F3" w:rsidRPr="008602F3">
        <w:rPr>
          <w:rFonts w:asciiTheme="minorHAnsi" w:hAnsiTheme="minorHAnsi" w:cstheme="minorHAnsi"/>
          <w:bCs/>
        </w:rPr>
        <w:t>will release the follicular content comprising the COC, follicular fluid</w:t>
      </w:r>
      <w:r w:rsidR="008602F3">
        <w:rPr>
          <w:rFonts w:asciiTheme="minorHAnsi" w:hAnsiTheme="minorHAnsi" w:cstheme="minorHAnsi"/>
          <w:bCs/>
        </w:rPr>
        <w:t>,</w:t>
      </w:r>
      <w:r w:rsidR="008602F3" w:rsidRPr="008602F3">
        <w:rPr>
          <w:rFonts w:asciiTheme="minorHAnsi" w:hAnsiTheme="minorHAnsi" w:cstheme="minorHAnsi"/>
          <w:bCs/>
        </w:rPr>
        <w:t xml:space="preserve"> and clumps of cells</w:t>
      </w:r>
      <w:r w:rsidR="008602F3">
        <w:rPr>
          <w:rFonts w:asciiTheme="minorHAnsi" w:hAnsiTheme="minorHAnsi" w:cstheme="minorHAnsi"/>
          <w:bCs/>
        </w:rPr>
        <w:t xml:space="preserve"> </w:t>
      </w:r>
      <w:r w:rsidR="008602F3">
        <w:rPr>
          <w:rFonts w:asciiTheme="minorHAnsi" w:hAnsiTheme="minorHAnsi" w:cstheme="minorHAnsi"/>
          <w:b/>
        </w:rPr>
        <w:t>[2]</w:t>
      </w:r>
      <w:r w:rsidR="008602F3" w:rsidRPr="008602F3">
        <w:rPr>
          <w:rFonts w:asciiTheme="minorHAnsi" w:hAnsiTheme="minorHAnsi" w:cstheme="minorHAnsi"/>
          <w:bCs/>
        </w:rPr>
        <w:t>.</w:t>
      </w:r>
    </w:p>
    <w:p w14:paraId="502A620C" w14:textId="231E3CF3" w:rsidR="004D368A" w:rsidRPr="004D368A" w:rsidRDefault="004D368A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Talent removing ovarian tissue. </w:t>
      </w:r>
    </w:p>
    <w:p w14:paraId="5A14E9E7" w14:textId="4830966B" w:rsidR="004D368A" w:rsidRPr="008602F3" w:rsidRDefault="004D368A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SCOPE: Talent making a slit in the follicle wall.</w:t>
      </w:r>
    </w:p>
    <w:p w14:paraId="4B079991" w14:textId="4ED3A7CF" w:rsidR="008602F3" w:rsidRPr="004D368A" w:rsidRDefault="008602F3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8602F3">
        <w:rPr>
          <w:rFonts w:asciiTheme="minorHAnsi" w:hAnsiTheme="minorHAnsi" w:cstheme="minorHAnsi"/>
          <w:bCs/>
        </w:rPr>
        <w:t>Identify the COC and examine</w:t>
      </w:r>
      <w:r>
        <w:rPr>
          <w:rFonts w:asciiTheme="minorHAnsi" w:hAnsiTheme="minorHAnsi" w:cstheme="minorHAnsi"/>
          <w:bCs/>
        </w:rPr>
        <w:t xml:space="preserve"> it</w:t>
      </w:r>
      <w:r w:rsidRPr="008602F3">
        <w:rPr>
          <w:rFonts w:asciiTheme="minorHAnsi" w:hAnsiTheme="minorHAnsi" w:cstheme="minorHAnsi"/>
          <w:bCs/>
        </w:rPr>
        <w:t xml:space="preserve"> for cumulus integrity, zona pellucida integrity and homogeneity of the cytoplasm. If these criteria are fulfilled, aspirate the COC </w:t>
      </w:r>
      <w:r>
        <w:rPr>
          <w:rFonts w:asciiTheme="minorHAnsi" w:hAnsiTheme="minorHAnsi" w:cstheme="minorHAnsi"/>
          <w:bCs/>
        </w:rPr>
        <w:t>with</w:t>
      </w:r>
      <w:r w:rsidRPr="008602F3">
        <w:rPr>
          <w:rFonts w:asciiTheme="minorHAnsi" w:hAnsiTheme="minorHAnsi" w:cstheme="minorHAnsi"/>
          <w:bCs/>
        </w:rPr>
        <w:t xml:space="preserve"> a P20 pipette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8602F3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8602F3">
        <w:rPr>
          <w:rFonts w:asciiTheme="minorHAnsi" w:hAnsiTheme="minorHAnsi" w:cstheme="minorHAnsi"/>
          <w:bCs/>
        </w:rPr>
        <w:t>Place the isolated COC in M199-D cilostamide</w:t>
      </w:r>
      <w:r>
        <w:rPr>
          <w:rFonts w:asciiTheme="minorHAnsi" w:hAnsiTheme="minorHAnsi" w:cstheme="minorHAnsi"/>
          <w:bCs/>
        </w:rPr>
        <w:t xml:space="preserve"> and continue the isolation procedure for 30 minutes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32E29123" w14:textId="0C036301" w:rsidR="004D368A" w:rsidRPr="004D368A" w:rsidRDefault="004D368A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SCOPE: Talent aspirating a COC. </w:t>
      </w:r>
    </w:p>
    <w:p w14:paraId="7FC9BDDF" w14:textId="0509F532" w:rsidR="002C6627" w:rsidRPr="00D82BD4" w:rsidRDefault="004D368A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COC in </w:t>
      </w:r>
      <w:r w:rsidRPr="008602F3">
        <w:rPr>
          <w:rFonts w:asciiTheme="minorHAnsi" w:hAnsiTheme="minorHAnsi" w:cstheme="minorHAnsi"/>
          <w:bCs/>
        </w:rPr>
        <w:t>M199-D cilostamide</w:t>
      </w:r>
      <w:r>
        <w:rPr>
          <w:rFonts w:asciiTheme="minorHAnsi" w:hAnsiTheme="minorHAnsi" w:cstheme="minorHAnsi"/>
          <w:bCs/>
        </w:rPr>
        <w:t>.</w:t>
      </w:r>
    </w:p>
    <w:p w14:paraId="1F99A483" w14:textId="3F3E0D80" w:rsidR="00CE10F2" w:rsidRPr="00B07A3B" w:rsidRDefault="00486737" w:rsidP="00A07E6D">
      <w:pPr>
        <w:pStyle w:val="ListParagraph"/>
        <w:numPr>
          <w:ilvl w:val="0"/>
          <w:numId w:val="4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486737">
        <w:rPr>
          <w:rFonts w:asciiTheme="minorHAnsi" w:hAnsiTheme="minorHAnsi" w:cstheme="minorHAnsi"/>
          <w:b/>
          <w:bCs/>
        </w:rPr>
        <w:t xml:space="preserve">Long in </w:t>
      </w:r>
      <w:r>
        <w:rPr>
          <w:rFonts w:asciiTheme="minorHAnsi" w:hAnsiTheme="minorHAnsi" w:cstheme="minorHAnsi"/>
          <w:b/>
          <w:bCs/>
        </w:rPr>
        <w:t>V</w:t>
      </w:r>
      <w:r w:rsidRPr="00486737">
        <w:rPr>
          <w:rFonts w:asciiTheme="minorHAnsi" w:hAnsiTheme="minorHAnsi" w:cstheme="minorHAnsi"/>
          <w:b/>
          <w:bCs/>
        </w:rPr>
        <w:t xml:space="preserve">itro </w:t>
      </w:r>
      <w:r>
        <w:rPr>
          <w:rFonts w:asciiTheme="minorHAnsi" w:hAnsiTheme="minorHAnsi" w:cstheme="minorHAnsi"/>
          <w:b/>
          <w:bCs/>
        </w:rPr>
        <w:t>C</w:t>
      </w:r>
      <w:r w:rsidRPr="00486737">
        <w:rPr>
          <w:rFonts w:asciiTheme="minorHAnsi" w:hAnsiTheme="minorHAnsi" w:cstheme="minorHAnsi"/>
          <w:b/>
          <w:bCs/>
        </w:rPr>
        <w:t xml:space="preserve">ulture of the </w:t>
      </w:r>
      <w:r>
        <w:rPr>
          <w:rFonts w:asciiTheme="minorHAnsi" w:hAnsiTheme="minorHAnsi" w:cstheme="minorHAnsi"/>
          <w:b/>
          <w:bCs/>
        </w:rPr>
        <w:t>O</w:t>
      </w:r>
      <w:r w:rsidRPr="00486737">
        <w:rPr>
          <w:rFonts w:asciiTheme="minorHAnsi" w:hAnsiTheme="minorHAnsi" w:cstheme="minorHAnsi"/>
          <w:b/>
          <w:bCs/>
        </w:rPr>
        <w:t>ocytes (</w:t>
      </w:r>
      <w:r w:rsidR="0006176F">
        <w:rPr>
          <w:rFonts w:asciiTheme="minorHAnsi" w:hAnsiTheme="minorHAnsi" w:cstheme="minorHAnsi"/>
          <w:b/>
          <w:bCs/>
        </w:rPr>
        <w:t>long IVCO</w:t>
      </w:r>
      <w:r w:rsidRPr="00486737">
        <w:rPr>
          <w:rFonts w:asciiTheme="minorHAnsi" w:hAnsiTheme="minorHAnsi" w:cstheme="minorHAnsi"/>
          <w:b/>
          <w:bCs/>
        </w:rPr>
        <w:t>)</w:t>
      </w:r>
    </w:p>
    <w:p w14:paraId="6448FFD8" w14:textId="5FF4D466" w:rsidR="00CE10F2" w:rsidRPr="00B07A3B" w:rsidRDefault="00D82BD4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selecting COCs as previously described, </w:t>
      </w:r>
      <w:r w:rsidRPr="00D82BD4">
        <w:rPr>
          <w:rFonts w:asciiTheme="minorHAnsi" w:hAnsiTheme="minorHAnsi" w:cstheme="minorHAnsi"/>
          <w:bCs/>
        </w:rPr>
        <w:t xml:space="preserve">prepare 16 drops </w:t>
      </w:r>
      <w:r>
        <w:rPr>
          <w:rFonts w:asciiTheme="minorHAnsi" w:hAnsiTheme="minorHAnsi" w:cstheme="minorHAnsi"/>
          <w:bCs/>
        </w:rPr>
        <w:t xml:space="preserve">with </w:t>
      </w:r>
      <w:r w:rsidRPr="00D82BD4">
        <w:rPr>
          <w:rFonts w:asciiTheme="minorHAnsi" w:hAnsiTheme="minorHAnsi" w:cstheme="minorHAnsi"/>
          <w:bCs/>
        </w:rPr>
        <w:t>20 microliters of M199-D cilostamide</w:t>
      </w:r>
      <w:r>
        <w:rPr>
          <w:rFonts w:asciiTheme="minorHAnsi" w:hAnsiTheme="minorHAnsi" w:cstheme="minorHAnsi"/>
          <w:bCs/>
        </w:rPr>
        <w:t xml:space="preserve"> </w:t>
      </w:r>
      <w:r w:rsidR="00722556">
        <w:rPr>
          <w:rFonts w:asciiTheme="minorHAnsi" w:hAnsiTheme="minorHAnsi" w:cstheme="minorHAnsi"/>
          <w:bCs/>
        </w:rPr>
        <w:t xml:space="preserve">in a </w:t>
      </w:r>
      <w:r w:rsidRPr="00D82BD4">
        <w:rPr>
          <w:rFonts w:asciiTheme="minorHAnsi" w:hAnsiTheme="minorHAnsi" w:cstheme="minorHAnsi"/>
          <w:bCs/>
        </w:rPr>
        <w:t>60</w:t>
      </w:r>
      <w:r>
        <w:rPr>
          <w:rFonts w:asciiTheme="minorHAnsi" w:hAnsiTheme="minorHAnsi" w:cstheme="minorHAnsi"/>
          <w:bCs/>
        </w:rPr>
        <w:t>-</w:t>
      </w:r>
      <w:r w:rsidRPr="00D82BD4">
        <w:rPr>
          <w:rFonts w:asciiTheme="minorHAnsi" w:hAnsiTheme="minorHAnsi" w:cstheme="minorHAnsi"/>
          <w:bCs/>
        </w:rPr>
        <w:t xml:space="preserve">millimeter Petri dish </w:t>
      </w:r>
      <w:r w:rsidR="00722556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</w:t>
      </w:r>
      <w:r w:rsidRPr="00D82BD4">
        <w:rPr>
          <w:rFonts w:asciiTheme="minorHAnsi" w:hAnsiTheme="minorHAnsi" w:cstheme="minorHAnsi"/>
          <w:bCs/>
        </w:rPr>
        <w:t xml:space="preserve">and place one healthy COC </w:t>
      </w:r>
      <w:r>
        <w:rPr>
          <w:rFonts w:asciiTheme="minorHAnsi" w:hAnsiTheme="minorHAnsi" w:cstheme="minorHAnsi"/>
          <w:bCs/>
        </w:rPr>
        <w:t>into each</w:t>
      </w:r>
      <w:r w:rsidRPr="00D82BD4">
        <w:rPr>
          <w:rFonts w:asciiTheme="minorHAnsi" w:hAnsiTheme="minorHAnsi" w:cstheme="minorHAnsi"/>
          <w:bCs/>
        </w:rPr>
        <w:t xml:space="preserve"> drop</w:t>
      </w:r>
      <w:r w:rsidR="00722556">
        <w:rPr>
          <w:rFonts w:asciiTheme="minorHAnsi" w:hAnsiTheme="minorHAnsi" w:cstheme="minorHAnsi"/>
          <w:bCs/>
        </w:rPr>
        <w:t xml:space="preserve"> </w:t>
      </w:r>
      <w:r w:rsidR="00722556">
        <w:rPr>
          <w:rFonts w:asciiTheme="minorHAnsi" w:hAnsiTheme="minorHAnsi" w:cstheme="minorHAnsi"/>
          <w:b/>
        </w:rPr>
        <w:t>[2]</w:t>
      </w:r>
      <w:r w:rsidR="00722556">
        <w:rPr>
          <w:rFonts w:asciiTheme="minorHAnsi" w:hAnsiTheme="minorHAnsi" w:cstheme="minorHAnsi"/>
          <w:bCs/>
        </w:rPr>
        <w:t>.</w:t>
      </w:r>
    </w:p>
    <w:p w14:paraId="5F8BDB88" w14:textId="5B067238" w:rsidR="000B2085" w:rsidRDefault="006C4A65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drops on a Petri dish. </w:t>
      </w:r>
    </w:p>
    <w:p w14:paraId="2158A9FC" w14:textId="68A6E08B" w:rsidR="006C4A65" w:rsidRPr="00B07A3B" w:rsidRDefault="006C4A65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COC in a drop.</w:t>
      </w:r>
    </w:p>
    <w:p w14:paraId="1371D6FC" w14:textId="2F24133E" w:rsidR="00CE10F2" w:rsidRPr="00B07A3B" w:rsidRDefault="00722556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22556">
        <w:rPr>
          <w:rFonts w:asciiTheme="minorHAnsi" w:hAnsiTheme="minorHAnsi" w:cstheme="minorHAnsi"/>
          <w:bCs/>
        </w:rPr>
        <w:t>Us</w:t>
      </w:r>
      <w:r>
        <w:rPr>
          <w:rFonts w:asciiTheme="minorHAnsi" w:hAnsiTheme="minorHAnsi" w:cstheme="minorHAnsi"/>
          <w:bCs/>
        </w:rPr>
        <w:t>e</w:t>
      </w:r>
      <w:r w:rsidRPr="00722556">
        <w:rPr>
          <w:rFonts w:asciiTheme="minorHAnsi" w:hAnsiTheme="minorHAnsi" w:cstheme="minorHAnsi"/>
          <w:bCs/>
        </w:rPr>
        <w:t xml:space="preserve"> an inverted microscope attached to a camera </w:t>
      </w:r>
      <w:r>
        <w:rPr>
          <w:rFonts w:asciiTheme="minorHAnsi" w:hAnsiTheme="minorHAnsi" w:cstheme="minorHAnsi"/>
          <w:bCs/>
        </w:rPr>
        <w:t xml:space="preserve">to </w:t>
      </w:r>
      <w:r w:rsidRPr="00722556">
        <w:rPr>
          <w:rFonts w:asciiTheme="minorHAnsi" w:hAnsiTheme="minorHAnsi" w:cstheme="minorHAnsi"/>
          <w:bCs/>
        </w:rPr>
        <w:t>measure the oocyte diameter, excluding the zona pellucida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722556">
        <w:rPr>
          <w:rFonts w:asciiTheme="minorHAnsi" w:hAnsiTheme="minorHAnsi" w:cstheme="minorHAnsi"/>
          <w:bCs/>
        </w:rPr>
        <w:t>With a clear visualization of the oocyte, make two perpendicular measurements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11514E94" w14:textId="4A47C61A" w:rsidR="00875BE8" w:rsidRPr="00D147A3" w:rsidRDefault="006C4A65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D147A3">
        <w:rPr>
          <w:rFonts w:asciiTheme="minorHAnsi" w:hAnsiTheme="minorHAnsi" w:cstheme="minorHAnsi"/>
        </w:rPr>
        <w:t xml:space="preserve">Talent putting the dish under the microscope. </w:t>
      </w:r>
    </w:p>
    <w:p w14:paraId="4D9F53D0" w14:textId="2C4FC6BF" w:rsidR="00283543" w:rsidRPr="00D147A3" w:rsidRDefault="0006176F" w:rsidP="00283543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D147A3">
        <w:rPr>
          <w:rFonts w:asciiTheme="minorHAnsi" w:hAnsiTheme="minorHAnsi" w:cstheme="minorHAnsi"/>
        </w:rPr>
        <w:t xml:space="preserve">LAB MEDIA: </w:t>
      </w:r>
      <w:r w:rsidR="00D236DA" w:rsidRPr="00D147A3">
        <w:rPr>
          <w:rFonts w:asciiTheme="minorHAnsi" w:hAnsiTheme="minorHAnsi" w:cstheme="minorHAnsi"/>
        </w:rPr>
        <w:t>4.2.2. COC being measured</w:t>
      </w:r>
      <w:r w:rsidRPr="00D147A3">
        <w:rPr>
          <w:rFonts w:asciiTheme="minorHAnsi" w:hAnsiTheme="minorHAnsi" w:cstheme="minorHAnsi"/>
        </w:rPr>
        <w:t xml:space="preserve"> </w:t>
      </w:r>
    </w:p>
    <w:p w14:paraId="77402CC0" w14:textId="22B13373" w:rsidR="00450B27" w:rsidRPr="00D147A3" w:rsidRDefault="00722556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D147A3">
        <w:rPr>
          <w:rFonts w:asciiTheme="minorHAnsi" w:hAnsiTheme="minorHAnsi" w:cstheme="minorHAnsi"/>
          <w:bCs/>
        </w:rPr>
        <w:t>Assure that the mean of the two measurement</w:t>
      </w:r>
      <w:r w:rsidR="00283543" w:rsidRPr="00D147A3">
        <w:rPr>
          <w:rFonts w:asciiTheme="minorHAnsi" w:hAnsiTheme="minorHAnsi" w:cstheme="minorHAnsi"/>
          <w:bCs/>
        </w:rPr>
        <w:t>s</w:t>
      </w:r>
      <w:r w:rsidR="00431298" w:rsidRPr="00D147A3">
        <w:rPr>
          <w:rFonts w:asciiTheme="minorHAnsi" w:hAnsiTheme="minorHAnsi" w:cstheme="minorHAnsi"/>
          <w:bCs/>
        </w:rPr>
        <w:t xml:space="preserve"> </w:t>
      </w:r>
      <w:r w:rsidRPr="00D147A3">
        <w:rPr>
          <w:rFonts w:asciiTheme="minorHAnsi" w:hAnsiTheme="minorHAnsi" w:cstheme="minorHAnsi"/>
          <w:bCs/>
        </w:rPr>
        <w:t>is within a range of 100 to 110 micrometers</w:t>
      </w:r>
      <w:r w:rsidR="006C4A65" w:rsidRPr="00D147A3">
        <w:rPr>
          <w:rFonts w:asciiTheme="minorHAnsi" w:hAnsiTheme="minorHAnsi" w:cstheme="minorHAnsi"/>
          <w:bCs/>
        </w:rPr>
        <w:t xml:space="preserve"> </w:t>
      </w:r>
      <w:r w:rsidR="006C4A65" w:rsidRPr="00D147A3">
        <w:rPr>
          <w:rFonts w:asciiTheme="minorHAnsi" w:hAnsiTheme="minorHAnsi" w:cstheme="minorHAnsi"/>
          <w:b/>
        </w:rPr>
        <w:t>[1]</w:t>
      </w:r>
      <w:r w:rsidRPr="00D147A3">
        <w:rPr>
          <w:rFonts w:asciiTheme="minorHAnsi" w:hAnsiTheme="minorHAnsi" w:cstheme="minorHAnsi"/>
          <w:bCs/>
        </w:rPr>
        <w:t xml:space="preserve">. </w:t>
      </w:r>
      <w:r w:rsidR="0006176F" w:rsidRPr="00D147A3">
        <w:rPr>
          <w:rFonts w:asciiTheme="minorHAnsi" w:hAnsiTheme="minorHAnsi" w:cstheme="minorHAnsi"/>
          <w:bCs/>
        </w:rPr>
        <w:t xml:space="preserve">It can be difficult to precisely measure the oocyte’s diameter due to the companion cumulus cell. </w:t>
      </w:r>
      <w:r w:rsidRPr="00D147A3">
        <w:rPr>
          <w:rFonts w:asciiTheme="minorHAnsi" w:hAnsiTheme="minorHAnsi" w:cstheme="minorHAnsi"/>
          <w:bCs/>
        </w:rPr>
        <w:t xml:space="preserve">COCs that don’t have a rounded oocyte or those with oocytes that are not measurable </w:t>
      </w:r>
      <w:r w:rsidR="0006176F" w:rsidRPr="00D147A3">
        <w:rPr>
          <w:rFonts w:asciiTheme="minorHAnsi" w:hAnsiTheme="minorHAnsi" w:cstheme="minorHAnsi"/>
          <w:bCs/>
        </w:rPr>
        <w:t xml:space="preserve">should be discarded </w:t>
      </w:r>
      <w:r w:rsidRPr="00D147A3">
        <w:rPr>
          <w:rFonts w:asciiTheme="minorHAnsi" w:hAnsiTheme="minorHAnsi" w:cstheme="minorHAnsi"/>
          <w:b/>
        </w:rPr>
        <w:t>[</w:t>
      </w:r>
      <w:r w:rsidR="006C4A65" w:rsidRPr="00D147A3">
        <w:rPr>
          <w:rFonts w:asciiTheme="minorHAnsi" w:hAnsiTheme="minorHAnsi" w:cstheme="minorHAnsi"/>
          <w:b/>
        </w:rPr>
        <w:t>2</w:t>
      </w:r>
      <w:r w:rsidRPr="00D147A3">
        <w:rPr>
          <w:rFonts w:asciiTheme="minorHAnsi" w:hAnsiTheme="minorHAnsi" w:cstheme="minorHAnsi"/>
          <w:b/>
        </w:rPr>
        <w:t>]</w:t>
      </w:r>
      <w:r w:rsidRPr="00D147A3">
        <w:rPr>
          <w:rFonts w:asciiTheme="minorHAnsi" w:hAnsiTheme="minorHAnsi" w:cstheme="minorHAnsi"/>
          <w:bCs/>
        </w:rPr>
        <w:t>.</w:t>
      </w:r>
      <w:r w:rsidR="0006176F" w:rsidRPr="00D147A3">
        <w:rPr>
          <w:rFonts w:asciiTheme="minorHAnsi" w:hAnsiTheme="minorHAnsi" w:cstheme="minorHAnsi"/>
          <w:bCs/>
        </w:rPr>
        <w:t xml:space="preserve"> </w:t>
      </w:r>
      <w:r w:rsidR="0006176F" w:rsidRPr="00D147A3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12ED5EE1" w14:textId="0B885386" w:rsidR="006C4A65" w:rsidRPr="00D147A3" w:rsidRDefault="00D236DA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D147A3">
        <w:rPr>
          <w:rFonts w:asciiTheme="minorHAnsi" w:hAnsiTheme="minorHAnsi" w:cstheme="minorHAnsi"/>
        </w:rPr>
        <w:t>LAB MEDIA: 4.3.1. Properly sized COC</w:t>
      </w:r>
    </w:p>
    <w:p w14:paraId="7401A94C" w14:textId="07F8EFC2" w:rsidR="00875BE8" w:rsidRPr="00D147A3" w:rsidRDefault="00D236DA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D147A3">
        <w:rPr>
          <w:rFonts w:asciiTheme="minorHAnsi" w:hAnsiTheme="minorHAnsi" w:cstheme="minorHAnsi"/>
        </w:rPr>
        <w:t>LAB MEDIA: 4.3.2. Not rounded COC</w:t>
      </w:r>
    </w:p>
    <w:p w14:paraId="5F1965F3" w14:textId="5C7DB01F" w:rsidR="00722556" w:rsidRPr="006C4A65" w:rsidRDefault="00722556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22556">
        <w:rPr>
          <w:rFonts w:asciiTheme="minorHAnsi" w:hAnsiTheme="minorHAnsi" w:cstheme="minorHAnsi"/>
          <w:bCs/>
        </w:rPr>
        <w:t>Transfer the selected COCs in</w:t>
      </w:r>
      <w:r>
        <w:rPr>
          <w:rFonts w:asciiTheme="minorHAnsi" w:hAnsiTheme="minorHAnsi" w:cstheme="minorHAnsi"/>
          <w:bCs/>
        </w:rPr>
        <w:t>to</w:t>
      </w:r>
      <w:r w:rsidRPr="00722556">
        <w:rPr>
          <w:rFonts w:asciiTheme="minorHAnsi" w:hAnsiTheme="minorHAnsi" w:cstheme="minorHAnsi"/>
          <w:bCs/>
        </w:rPr>
        <w:t xml:space="preserve"> a 35</w:t>
      </w:r>
      <w:r>
        <w:rPr>
          <w:rFonts w:asciiTheme="minorHAnsi" w:hAnsiTheme="minorHAnsi" w:cstheme="minorHAnsi"/>
          <w:bCs/>
        </w:rPr>
        <w:t>-</w:t>
      </w:r>
      <w:r w:rsidRPr="00722556">
        <w:rPr>
          <w:rFonts w:asciiTheme="minorHAnsi" w:hAnsiTheme="minorHAnsi" w:cstheme="minorHAnsi"/>
          <w:bCs/>
        </w:rPr>
        <w:t xml:space="preserve">millimeter dish containing M199-H medium </w:t>
      </w:r>
      <w:r w:rsidR="005C61A3">
        <w:rPr>
          <w:rFonts w:asciiTheme="minorHAnsi" w:hAnsiTheme="minorHAnsi" w:cstheme="minorHAnsi"/>
          <w:b/>
        </w:rPr>
        <w:t xml:space="preserve">[1] </w:t>
      </w:r>
      <w:r w:rsidRPr="00722556">
        <w:rPr>
          <w:rFonts w:asciiTheme="minorHAnsi" w:hAnsiTheme="minorHAnsi" w:cstheme="minorHAnsi"/>
          <w:bCs/>
        </w:rPr>
        <w:t xml:space="preserve">and keep them in the incubator at 38.5 degrees Celsius and 5% </w:t>
      </w:r>
      <w:r w:rsidR="005C61A3">
        <w:rPr>
          <w:rFonts w:asciiTheme="minorHAnsi" w:hAnsiTheme="minorHAnsi" w:cstheme="minorHAnsi"/>
          <w:bCs/>
        </w:rPr>
        <w:t>carbon dioxide with</w:t>
      </w:r>
      <w:r w:rsidRPr="00722556">
        <w:rPr>
          <w:rFonts w:asciiTheme="minorHAnsi" w:hAnsiTheme="minorHAnsi" w:cstheme="minorHAnsi"/>
          <w:bCs/>
        </w:rPr>
        <w:t xml:space="preserve"> maximum humidity</w:t>
      </w:r>
      <w:r w:rsidR="005C61A3">
        <w:rPr>
          <w:rFonts w:asciiTheme="minorHAnsi" w:hAnsiTheme="minorHAnsi" w:cstheme="minorHAnsi"/>
          <w:bCs/>
        </w:rPr>
        <w:t xml:space="preserve">. Make sure that the overall working time does not exceed 2 hours </w:t>
      </w:r>
      <w:r w:rsidR="005C61A3">
        <w:rPr>
          <w:rFonts w:asciiTheme="minorHAnsi" w:hAnsiTheme="minorHAnsi" w:cstheme="minorHAnsi"/>
          <w:b/>
        </w:rPr>
        <w:t>[2]</w:t>
      </w:r>
      <w:r w:rsidR="005C61A3">
        <w:rPr>
          <w:rFonts w:asciiTheme="minorHAnsi" w:hAnsiTheme="minorHAnsi" w:cstheme="minorHAnsi"/>
          <w:bCs/>
        </w:rPr>
        <w:t>.</w:t>
      </w:r>
    </w:p>
    <w:p w14:paraId="5CDA7265" w14:textId="17209AF8" w:rsidR="006C4A65" w:rsidRPr="006C4A65" w:rsidRDefault="006C4A65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COCs in the dish. </w:t>
      </w:r>
    </w:p>
    <w:p w14:paraId="58E5EAC4" w14:textId="5D530429" w:rsidR="006C4A65" w:rsidRPr="005C61A3" w:rsidRDefault="006C4A65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dish in the incubator. </w:t>
      </w:r>
    </w:p>
    <w:p w14:paraId="5CC5C09D" w14:textId="7649C1A2" w:rsidR="005C61A3" w:rsidRPr="006C4A65" w:rsidRDefault="00457144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Once the selection</w:t>
      </w:r>
      <w:r w:rsidR="0006176F">
        <w:rPr>
          <w:rFonts w:asciiTheme="minorHAnsi" w:hAnsiTheme="minorHAnsi" w:cstheme="minorHAnsi"/>
          <w:bCs/>
        </w:rPr>
        <w:t xml:space="preserve"> and </w:t>
      </w:r>
      <w:r>
        <w:rPr>
          <w:rFonts w:asciiTheme="minorHAnsi" w:hAnsiTheme="minorHAnsi" w:cstheme="minorHAnsi"/>
          <w:bCs/>
        </w:rPr>
        <w:t>collection procedures are completed, t</w:t>
      </w:r>
      <w:r w:rsidR="005C61A3" w:rsidRPr="005C61A3">
        <w:rPr>
          <w:rFonts w:asciiTheme="minorHAnsi" w:hAnsiTheme="minorHAnsi" w:cstheme="minorHAnsi"/>
          <w:bCs/>
        </w:rPr>
        <w:t xml:space="preserve">ransfer one COC </w:t>
      </w:r>
      <w:r w:rsidR="005C61A3">
        <w:rPr>
          <w:rFonts w:asciiTheme="minorHAnsi" w:hAnsiTheme="minorHAnsi" w:cstheme="minorHAnsi"/>
          <w:bCs/>
        </w:rPr>
        <w:t>into</w:t>
      </w:r>
      <w:r w:rsidR="005C61A3" w:rsidRPr="005C61A3">
        <w:rPr>
          <w:rFonts w:asciiTheme="minorHAnsi" w:hAnsiTheme="minorHAnsi" w:cstheme="minorHAnsi"/>
          <w:bCs/>
        </w:rPr>
        <w:t xml:space="preserve"> the center of </w:t>
      </w:r>
      <w:r w:rsidR="005C61A3">
        <w:rPr>
          <w:rFonts w:asciiTheme="minorHAnsi" w:hAnsiTheme="minorHAnsi" w:cstheme="minorHAnsi"/>
          <w:bCs/>
        </w:rPr>
        <w:t>each</w:t>
      </w:r>
      <w:r w:rsidR="005C61A3" w:rsidRPr="005C61A3">
        <w:rPr>
          <w:rFonts w:asciiTheme="minorHAnsi" w:hAnsiTheme="minorHAnsi" w:cstheme="minorHAnsi"/>
          <w:bCs/>
        </w:rPr>
        <w:t xml:space="preserve"> well of the</w:t>
      </w:r>
      <w:r w:rsidR="005C61A3">
        <w:rPr>
          <w:rFonts w:asciiTheme="minorHAnsi" w:hAnsiTheme="minorHAnsi" w:cstheme="minorHAnsi"/>
          <w:bCs/>
        </w:rPr>
        <w:t xml:space="preserve"> previously prepared</w:t>
      </w:r>
      <w:r w:rsidR="005C61A3" w:rsidRPr="005C61A3">
        <w:rPr>
          <w:rFonts w:asciiTheme="minorHAnsi" w:hAnsiTheme="minorHAnsi" w:cstheme="minorHAnsi"/>
          <w:bCs/>
        </w:rPr>
        <w:t xml:space="preserve"> 96</w:t>
      </w:r>
      <w:r w:rsidR="005C61A3">
        <w:rPr>
          <w:rFonts w:asciiTheme="minorHAnsi" w:hAnsiTheme="minorHAnsi" w:cstheme="minorHAnsi"/>
          <w:bCs/>
        </w:rPr>
        <w:t>-</w:t>
      </w:r>
      <w:r w:rsidR="005C61A3" w:rsidRPr="005C61A3">
        <w:rPr>
          <w:rFonts w:asciiTheme="minorHAnsi" w:hAnsiTheme="minorHAnsi" w:cstheme="minorHAnsi"/>
          <w:bCs/>
        </w:rPr>
        <w:t>well plate</w:t>
      </w:r>
      <w:r w:rsidR="005C61A3">
        <w:rPr>
          <w:rFonts w:asciiTheme="minorHAnsi" w:hAnsiTheme="minorHAnsi" w:cstheme="minorHAnsi"/>
          <w:bCs/>
        </w:rPr>
        <w:t xml:space="preserve"> </w:t>
      </w:r>
      <w:r w:rsidR="005C61A3">
        <w:rPr>
          <w:rFonts w:asciiTheme="minorHAnsi" w:hAnsiTheme="minorHAnsi" w:cstheme="minorHAnsi"/>
          <w:b/>
        </w:rPr>
        <w:t>[1]</w:t>
      </w:r>
      <w:r w:rsidR="005C61A3">
        <w:rPr>
          <w:rFonts w:asciiTheme="minorHAnsi" w:hAnsiTheme="minorHAnsi" w:cstheme="minorHAnsi"/>
          <w:bCs/>
        </w:rPr>
        <w:t xml:space="preserve">. </w:t>
      </w:r>
      <w:r w:rsidR="005C61A3" w:rsidRPr="005C61A3">
        <w:rPr>
          <w:rFonts w:asciiTheme="minorHAnsi" w:hAnsiTheme="minorHAnsi" w:cstheme="minorHAnsi"/>
          <w:bCs/>
        </w:rPr>
        <w:t xml:space="preserve">Incubate the plate for 5 days at 38.5 degrees Celsius and 5% </w:t>
      </w:r>
      <w:r w:rsidR="005C61A3">
        <w:rPr>
          <w:rFonts w:asciiTheme="minorHAnsi" w:hAnsiTheme="minorHAnsi" w:cstheme="minorHAnsi"/>
          <w:bCs/>
        </w:rPr>
        <w:t>carbon dioxide with</w:t>
      </w:r>
      <w:r w:rsidR="005C61A3" w:rsidRPr="005C61A3">
        <w:rPr>
          <w:rFonts w:asciiTheme="minorHAnsi" w:hAnsiTheme="minorHAnsi" w:cstheme="minorHAnsi"/>
          <w:bCs/>
        </w:rPr>
        <w:t xml:space="preserve"> maximum humidity</w:t>
      </w:r>
      <w:r w:rsidR="005C61A3">
        <w:rPr>
          <w:rFonts w:asciiTheme="minorHAnsi" w:hAnsiTheme="minorHAnsi" w:cstheme="minorHAnsi"/>
          <w:bCs/>
        </w:rPr>
        <w:t xml:space="preserve">, refreshing the medium every other day </w:t>
      </w:r>
      <w:r w:rsidR="005C61A3">
        <w:rPr>
          <w:rFonts w:asciiTheme="minorHAnsi" w:hAnsiTheme="minorHAnsi" w:cstheme="minorHAnsi"/>
          <w:b/>
        </w:rPr>
        <w:t>[2]</w:t>
      </w:r>
      <w:r w:rsidR="005C61A3">
        <w:rPr>
          <w:rFonts w:asciiTheme="minorHAnsi" w:hAnsiTheme="minorHAnsi" w:cstheme="minorHAnsi"/>
          <w:bCs/>
        </w:rPr>
        <w:t>.</w:t>
      </w:r>
    </w:p>
    <w:p w14:paraId="27D82B51" w14:textId="0084754F" w:rsidR="006C4A65" w:rsidRPr="006C4A65" w:rsidRDefault="006C4A65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a COC in a well. </w:t>
      </w:r>
    </w:p>
    <w:p w14:paraId="4F5862CC" w14:textId="5AE4E69B" w:rsidR="006C4A65" w:rsidRPr="0000473F" w:rsidRDefault="006C4A65" w:rsidP="0000473F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plate in the incubator and closing the door. </w:t>
      </w:r>
    </w:p>
    <w:p w14:paraId="1027D203" w14:textId="637CDE69" w:rsidR="005C61A3" w:rsidRPr="006C4A65" w:rsidRDefault="00A50567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renew the medium, </w:t>
      </w:r>
      <w:r w:rsidR="005C61A3">
        <w:rPr>
          <w:rFonts w:asciiTheme="minorHAnsi" w:hAnsiTheme="minorHAnsi" w:cstheme="minorHAnsi"/>
          <w:bCs/>
        </w:rPr>
        <w:t>replac</w:t>
      </w:r>
      <w:r>
        <w:rPr>
          <w:rFonts w:asciiTheme="minorHAnsi" w:hAnsiTheme="minorHAnsi" w:cstheme="minorHAnsi"/>
          <w:bCs/>
        </w:rPr>
        <w:t xml:space="preserve">e </w:t>
      </w:r>
      <w:r w:rsidR="005C61A3">
        <w:rPr>
          <w:rFonts w:asciiTheme="minorHAnsi" w:hAnsiTheme="minorHAnsi" w:cstheme="minorHAnsi"/>
          <w:bCs/>
        </w:rPr>
        <w:t xml:space="preserve">100 microliters of old medium with 100 microliters of fresh </w:t>
      </w:r>
      <w:r w:rsidR="0006176F">
        <w:rPr>
          <w:rFonts w:asciiTheme="minorHAnsi" w:hAnsiTheme="minorHAnsi" w:cstheme="minorHAnsi"/>
          <w:bCs/>
        </w:rPr>
        <w:t>long IVCO</w:t>
      </w:r>
      <w:r w:rsidR="005C61A3">
        <w:rPr>
          <w:rFonts w:asciiTheme="minorHAnsi" w:hAnsiTheme="minorHAnsi" w:cstheme="minorHAnsi"/>
          <w:bCs/>
        </w:rPr>
        <w:t xml:space="preserve"> medium</w:t>
      </w:r>
      <w:r>
        <w:rPr>
          <w:rFonts w:asciiTheme="minorHAnsi" w:hAnsiTheme="minorHAnsi" w:cstheme="minorHAnsi"/>
          <w:bCs/>
        </w:rPr>
        <w:t>. Do this under the stereomicroscope to avoid moving the COCs</w:t>
      </w:r>
      <w:r w:rsidR="005C61A3">
        <w:rPr>
          <w:rFonts w:asciiTheme="minorHAnsi" w:hAnsiTheme="minorHAnsi" w:cstheme="minorHAnsi"/>
          <w:bCs/>
        </w:rPr>
        <w:t xml:space="preserve"> </w:t>
      </w:r>
      <w:r w:rsidR="005C61A3">
        <w:rPr>
          <w:rFonts w:asciiTheme="minorHAnsi" w:hAnsiTheme="minorHAnsi" w:cstheme="minorHAnsi"/>
          <w:b/>
        </w:rPr>
        <w:t>[</w:t>
      </w:r>
      <w:r w:rsidR="00B9396F">
        <w:rPr>
          <w:rFonts w:asciiTheme="minorHAnsi" w:hAnsiTheme="minorHAnsi" w:cstheme="minorHAnsi"/>
          <w:b/>
        </w:rPr>
        <w:t>1</w:t>
      </w:r>
      <w:r w:rsidR="005C61A3">
        <w:rPr>
          <w:rFonts w:asciiTheme="minorHAnsi" w:hAnsiTheme="minorHAnsi" w:cstheme="minorHAnsi"/>
          <w:b/>
        </w:rPr>
        <w:t>]</w:t>
      </w:r>
      <w:r w:rsidR="005C61A3" w:rsidRPr="005C61A3">
        <w:rPr>
          <w:rFonts w:asciiTheme="minorHAnsi" w:hAnsiTheme="minorHAnsi" w:cstheme="minorHAnsi"/>
          <w:bCs/>
        </w:rPr>
        <w:t>.</w:t>
      </w:r>
    </w:p>
    <w:p w14:paraId="40CC1DE4" w14:textId="0300BB88" w:rsidR="006C4A65" w:rsidRPr="005C61A3" w:rsidRDefault="006C4A65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SCOPE: Talent renewing medium.</w:t>
      </w:r>
      <w:r w:rsidR="00D147A3">
        <w:rPr>
          <w:rFonts w:asciiTheme="minorHAnsi" w:hAnsiTheme="minorHAnsi" w:cstheme="minorHAnsi"/>
          <w:bCs/>
        </w:rPr>
        <w:t xml:space="preserve"> </w:t>
      </w:r>
      <w:r w:rsidR="00D147A3" w:rsidRPr="00D147A3">
        <w:rPr>
          <w:rFonts w:asciiTheme="minorHAnsi" w:hAnsiTheme="minorHAnsi" w:cstheme="minorHAnsi"/>
          <w:bCs/>
          <w:highlight w:val="green"/>
        </w:rPr>
        <w:t>NOTE: Take 4 is the good one</w:t>
      </w:r>
    </w:p>
    <w:p w14:paraId="699E1362" w14:textId="50951556" w:rsidR="005C61A3" w:rsidRPr="00B9396F" w:rsidRDefault="00A50567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A50567">
        <w:rPr>
          <w:rFonts w:asciiTheme="minorHAnsi" w:hAnsiTheme="minorHAnsi" w:cstheme="minorHAnsi"/>
          <w:bCs/>
        </w:rPr>
        <w:t xml:space="preserve">At the end of the </w:t>
      </w:r>
      <w:r w:rsidR="0006176F">
        <w:rPr>
          <w:rFonts w:asciiTheme="minorHAnsi" w:hAnsiTheme="minorHAnsi" w:cstheme="minorHAnsi"/>
          <w:bCs/>
        </w:rPr>
        <w:t>long IVCO</w:t>
      </w:r>
      <w:r w:rsidRPr="00A50567">
        <w:rPr>
          <w:rFonts w:asciiTheme="minorHAnsi" w:hAnsiTheme="minorHAnsi" w:cstheme="minorHAnsi"/>
          <w:bCs/>
        </w:rPr>
        <w:t xml:space="preserve">, analyze the COCs’ morphology </w:t>
      </w:r>
      <w:r>
        <w:rPr>
          <w:rFonts w:asciiTheme="minorHAnsi" w:hAnsiTheme="minorHAnsi" w:cstheme="minorHAnsi"/>
          <w:b/>
        </w:rPr>
        <w:t>[1]</w:t>
      </w:r>
      <w:r w:rsidRPr="00A5056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If </w:t>
      </w:r>
      <w:r w:rsidR="00431298">
        <w:rPr>
          <w:rFonts w:asciiTheme="minorHAnsi" w:hAnsiTheme="minorHAnsi" w:cstheme="minorHAnsi"/>
          <w:bCs/>
        </w:rPr>
        <w:t>they</w:t>
      </w:r>
      <w:r>
        <w:rPr>
          <w:rFonts w:asciiTheme="minorHAnsi" w:hAnsiTheme="minorHAnsi" w:cstheme="minorHAnsi"/>
          <w:bCs/>
        </w:rPr>
        <w:t xml:space="preserve"> have a </w:t>
      </w:r>
      <w:r w:rsidRPr="00A50567">
        <w:rPr>
          <w:rFonts w:asciiTheme="minorHAnsi" w:hAnsiTheme="minorHAnsi" w:cstheme="minorHAnsi"/>
          <w:bCs/>
        </w:rPr>
        <w:t xml:space="preserve">compact cumulus cell investment with no sign of cumulus expansion </w:t>
      </w:r>
      <w:r w:rsidR="00431298">
        <w:rPr>
          <w:rFonts w:asciiTheme="minorHAnsi" w:hAnsiTheme="minorHAnsi" w:cstheme="minorHAnsi"/>
          <w:bCs/>
        </w:rPr>
        <w:t>or</w:t>
      </w:r>
      <w:r w:rsidRPr="00A50567">
        <w:rPr>
          <w:rFonts w:asciiTheme="minorHAnsi" w:hAnsiTheme="minorHAnsi" w:cstheme="minorHAnsi"/>
          <w:bCs/>
        </w:rPr>
        <w:t xml:space="preserve"> cell degeneration</w:t>
      </w:r>
      <w:r>
        <w:rPr>
          <w:rFonts w:asciiTheme="minorHAnsi" w:hAnsiTheme="minorHAnsi" w:cstheme="minorHAnsi"/>
          <w:bCs/>
        </w:rPr>
        <w:t xml:space="preserve">, classify </w:t>
      </w:r>
      <w:r w:rsidR="00B9396F">
        <w:rPr>
          <w:rFonts w:asciiTheme="minorHAnsi" w:hAnsiTheme="minorHAnsi" w:cstheme="minorHAnsi"/>
          <w:bCs/>
        </w:rPr>
        <w:t>them</w:t>
      </w:r>
      <w:r>
        <w:rPr>
          <w:rFonts w:asciiTheme="minorHAnsi" w:hAnsiTheme="minorHAnsi" w:cstheme="minorHAnsi"/>
          <w:bCs/>
        </w:rPr>
        <w:t xml:space="preserve"> as Class 1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. </w:t>
      </w:r>
    </w:p>
    <w:p w14:paraId="5BF62A8B" w14:textId="0BCA6FEA" w:rsidR="00B9396F" w:rsidRPr="00B9396F" w:rsidRDefault="00B9396F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Talent putting the plate with cells under the microscope. </w:t>
      </w:r>
    </w:p>
    <w:p w14:paraId="70341A7A" w14:textId="68B0D8DF" w:rsidR="00B9396F" w:rsidRPr="00A50567" w:rsidRDefault="00B9396F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2, just A’.</w:t>
      </w:r>
    </w:p>
    <w:p w14:paraId="042E01D1" w14:textId="3FE9C846" w:rsidR="00B9396F" w:rsidRDefault="00A50567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A50567">
        <w:rPr>
          <w:rFonts w:asciiTheme="minorHAnsi" w:hAnsiTheme="minorHAnsi" w:cstheme="minorHAnsi"/>
        </w:rPr>
        <w:t xml:space="preserve">f </w:t>
      </w:r>
      <w:r>
        <w:rPr>
          <w:rFonts w:asciiTheme="minorHAnsi" w:hAnsiTheme="minorHAnsi" w:cstheme="minorHAnsi"/>
        </w:rPr>
        <w:t xml:space="preserve">the </w:t>
      </w:r>
      <w:r w:rsidRPr="00A50567">
        <w:rPr>
          <w:rFonts w:asciiTheme="minorHAnsi" w:hAnsiTheme="minorHAnsi" w:cstheme="minorHAnsi"/>
        </w:rPr>
        <w:t>COC</w:t>
      </w:r>
      <w:r>
        <w:rPr>
          <w:rFonts w:asciiTheme="minorHAnsi" w:hAnsiTheme="minorHAnsi" w:cstheme="minorHAnsi"/>
        </w:rPr>
        <w:t>s</w:t>
      </w:r>
      <w:r w:rsidRPr="00A505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have</w:t>
      </w:r>
      <w:r w:rsidRPr="00A50567">
        <w:rPr>
          <w:rFonts w:asciiTheme="minorHAnsi" w:hAnsiTheme="minorHAnsi" w:cstheme="minorHAnsi"/>
        </w:rPr>
        <w:t xml:space="preserve"> a compact cumulus cell investment with no sign of cumulus expansion </w:t>
      </w:r>
      <w:r w:rsidR="00B9396F">
        <w:rPr>
          <w:rFonts w:asciiTheme="minorHAnsi" w:hAnsiTheme="minorHAnsi" w:cstheme="minorHAnsi"/>
        </w:rPr>
        <w:t>or</w:t>
      </w:r>
      <w:r w:rsidRPr="00A50567">
        <w:rPr>
          <w:rFonts w:asciiTheme="minorHAnsi" w:hAnsiTheme="minorHAnsi" w:cstheme="minorHAnsi"/>
        </w:rPr>
        <w:t xml:space="preserve"> cell degeneration and with antrum-like formation</w:t>
      </w:r>
      <w:r w:rsidR="00B9396F">
        <w:rPr>
          <w:rFonts w:asciiTheme="minorHAnsi" w:hAnsiTheme="minorHAnsi" w:cstheme="minorHAnsi"/>
        </w:rPr>
        <w:t xml:space="preserve">, classify them as Class 2 </w:t>
      </w:r>
      <w:r w:rsidR="00B9396F">
        <w:rPr>
          <w:rFonts w:asciiTheme="minorHAnsi" w:hAnsiTheme="minorHAnsi" w:cstheme="minorHAnsi"/>
          <w:b/>
          <w:bCs/>
        </w:rPr>
        <w:t>[1]</w:t>
      </w:r>
      <w:r w:rsidRPr="00A50567">
        <w:rPr>
          <w:rFonts w:asciiTheme="minorHAnsi" w:hAnsiTheme="minorHAnsi" w:cstheme="minorHAnsi"/>
        </w:rPr>
        <w:t>.</w:t>
      </w:r>
      <w:r w:rsidR="00B9396F">
        <w:rPr>
          <w:rFonts w:asciiTheme="minorHAnsi" w:hAnsiTheme="minorHAnsi" w:cstheme="minorHAnsi"/>
        </w:rPr>
        <w:t xml:space="preserve"> </w:t>
      </w:r>
    </w:p>
    <w:p w14:paraId="06B4E952" w14:textId="4904355D" w:rsidR="00B9396F" w:rsidRDefault="00B9396F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2, just B’.</w:t>
      </w:r>
    </w:p>
    <w:p w14:paraId="6DEC8A60" w14:textId="7DC13E20" w:rsidR="00A50567" w:rsidRDefault="00B9396F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B9396F">
        <w:rPr>
          <w:rFonts w:asciiTheme="minorHAnsi" w:hAnsiTheme="minorHAnsi" w:cstheme="minorHAnsi"/>
        </w:rPr>
        <w:t xml:space="preserve">Class 3 COCs </w:t>
      </w:r>
      <w:r>
        <w:rPr>
          <w:rFonts w:asciiTheme="minorHAnsi" w:hAnsiTheme="minorHAnsi" w:cstheme="minorHAnsi"/>
        </w:rPr>
        <w:t>show</w:t>
      </w:r>
      <w:r w:rsidRPr="00B9396F">
        <w:rPr>
          <w:rFonts w:asciiTheme="minorHAnsi" w:hAnsiTheme="minorHAnsi" w:cstheme="minorHAnsi"/>
        </w:rPr>
        <w:t xml:space="preserve"> several layers of cumulus cell with no sign of cumulus expansion</w:t>
      </w:r>
      <w:r>
        <w:rPr>
          <w:rFonts w:asciiTheme="minorHAnsi" w:hAnsiTheme="minorHAnsi" w:cstheme="minorHAnsi"/>
        </w:rPr>
        <w:t>,</w:t>
      </w:r>
      <w:r w:rsidRPr="00B9396F">
        <w:rPr>
          <w:rFonts w:asciiTheme="minorHAnsi" w:hAnsiTheme="minorHAnsi" w:cstheme="minorHAnsi"/>
        </w:rPr>
        <w:t xml:space="preserve"> some disaggregated cells in the outer layer of </w:t>
      </w:r>
      <w:r w:rsidR="00431298">
        <w:rPr>
          <w:rFonts w:asciiTheme="minorHAnsi" w:hAnsiTheme="minorHAnsi" w:cstheme="minorHAnsi"/>
        </w:rPr>
        <w:t xml:space="preserve">the </w:t>
      </w:r>
      <w:r w:rsidRPr="00B9396F">
        <w:rPr>
          <w:rFonts w:asciiTheme="minorHAnsi" w:hAnsiTheme="minorHAnsi" w:cstheme="minorHAnsi"/>
        </w:rPr>
        <w:t>cumulus cells</w:t>
      </w:r>
      <w:r>
        <w:rPr>
          <w:rFonts w:asciiTheme="minorHAnsi" w:hAnsiTheme="minorHAnsi" w:cstheme="minorHAnsi"/>
        </w:rPr>
        <w:t>,</w:t>
      </w:r>
      <w:r w:rsidRPr="00B9396F" w:rsidDel="008E22FD">
        <w:rPr>
          <w:rFonts w:asciiTheme="minorHAnsi" w:hAnsiTheme="minorHAnsi" w:cstheme="minorHAnsi"/>
        </w:rPr>
        <w:t xml:space="preserve"> </w:t>
      </w:r>
      <w:r w:rsidRPr="00B9396F">
        <w:rPr>
          <w:rFonts w:asciiTheme="minorHAnsi" w:hAnsiTheme="minorHAnsi" w:cstheme="minorHAnsi"/>
        </w:rPr>
        <w:t>and no antrum-like 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9396F">
        <w:rPr>
          <w:rFonts w:asciiTheme="minorHAnsi" w:hAnsiTheme="minorHAnsi" w:cstheme="minorHAnsi"/>
        </w:rPr>
        <w:t>.</w:t>
      </w:r>
    </w:p>
    <w:p w14:paraId="68C5668D" w14:textId="63005775" w:rsidR="00B9396F" w:rsidRDefault="00B9396F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2, just C’.</w:t>
      </w:r>
    </w:p>
    <w:p w14:paraId="39791A8A" w14:textId="54C61DD2" w:rsidR="00B9396F" w:rsidRDefault="00B9396F" w:rsidP="00A07E6D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B9396F">
        <w:rPr>
          <w:rFonts w:asciiTheme="minorHAnsi" w:hAnsiTheme="minorHAnsi" w:cstheme="minorHAnsi"/>
        </w:rPr>
        <w:t xml:space="preserve">Classify </w:t>
      </w:r>
      <w:r>
        <w:rPr>
          <w:rFonts w:asciiTheme="minorHAnsi" w:hAnsiTheme="minorHAnsi" w:cstheme="minorHAnsi"/>
        </w:rPr>
        <w:t xml:space="preserve">the COCs </w:t>
      </w:r>
      <w:r w:rsidRPr="00B9396F">
        <w:rPr>
          <w:rFonts w:asciiTheme="minorHAnsi" w:hAnsiTheme="minorHAnsi" w:cstheme="minorHAnsi"/>
        </w:rPr>
        <w:t>as Class 4 if</w:t>
      </w:r>
      <w:r>
        <w:rPr>
          <w:rFonts w:asciiTheme="minorHAnsi" w:hAnsiTheme="minorHAnsi" w:cstheme="minorHAnsi"/>
        </w:rPr>
        <w:t xml:space="preserve"> they</w:t>
      </w:r>
      <w:r w:rsidRPr="00B9396F">
        <w:rPr>
          <w:rFonts w:asciiTheme="minorHAnsi" w:hAnsiTheme="minorHAnsi" w:cstheme="minorHAnsi"/>
        </w:rPr>
        <w:t xml:space="preserve"> show abundant loss of cumulus cells extending for more than 50% of the oocyte surface, </w:t>
      </w:r>
      <w:r>
        <w:rPr>
          <w:rFonts w:asciiTheme="minorHAnsi" w:hAnsiTheme="minorHAnsi" w:cstheme="minorHAnsi"/>
        </w:rPr>
        <w:t>as well as</w:t>
      </w:r>
      <w:r w:rsidRPr="00B9396F">
        <w:rPr>
          <w:rFonts w:asciiTheme="minorHAnsi" w:hAnsiTheme="minorHAnsi" w:cstheme="minorHAnsi"/>
        </w:rPr>
        <w:t xml:space="preserve"> signs of cell degeneration and cell debris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9396F">
        <w:rPr>
          <w:rFonts w:asciiTheme="minorHAnsi" w:hAnsiTheme="minorHAnsi" w:cstheme="minorHAnsi"/>
        </w:rPr>
        <w:t>.</w:t>
      </w:r>
    </w:p>
    <w:p w14:paraId="4F72E159" w14:textId="64AC648C" w:rsidR="00B9396F" w:rsidRPr="00B07A3B" w:rsidRDefault="00B9396F" w:rsidP="00A07E6D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2, just D’.</w:t>
      </w:r>
    </w:p>
    <w:p w14:paraId="60CABB91" w14:textId="0A905EFC" w:rsidR="00486737" w:rsidRDefault="00486737">
      <w:pPr>
        <w:rPr>
          <w:rFonts w:asciiTheme="minorHAnsi" w:hAnsiTheme="minorHAnsi" w:cstheme="minorHAnsi"/>
          <w:sz w:val="22"/>
          <w:szCs w:val="22"/>
        </w:rPr>
      </w:pPr>
    </w:p>
    <w:p w14:paraId="5F98A4BD" w14:textId="7DF4D387" w:rsidR="00486737" w:rsidRDefault="00486737">
      <w:pPr>
        <w:rPr>
          <w:rFonts w:asciiTheme="minorHAnsi" w:hAnsiTheme="minorHAnsi" w:cstheme="minorHAnsi"/>
          <w:sz w:val="22"/>
          <w:szCs w:val="22"/>
        </w:rPr>
      </w:pPr>
    </w:p>
    <w:p w14:paraId="3463DF53" w14:textId="767B4199" w:rsidR="00486737" w:rsidRDefault="00486737">
      <w:pPr>
        <w:rPr>
          <w:rFonts w:asciiTheme="minorHAnsi" w:hAnsiTheme="minorHAnsi" w:cstheme="minorHAnsi"/>
          <w:sz w:val="22"/>
          <w:szCs w:val="22"/>
        </w:rPr>
      </w:pPr>
    </w:p>
    <w:p w14:paraId="2B282C85" w14:textId="77777777" w:rsidR="00486737" w:rsidRPr="001C4250" w:rsidRDefault="00486737" w:rsidP="00486737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3410F74" w14:textId="6C2E0619" w:rsidR="00A72FC5" w:rsidRPr="0006176F" w:rsidRDefault="00A72FC5" w:rsidP="0006176F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26058C4" w:rsidR="005E2B7E" w:rsidRPr="00B07A3B" w:rsidRDefault="00873D1A" w:rsidP="0006176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AC91BD6" w:rsidR="00F22F5E" w:rsidRPr="00B07A3B" w:rsidRDefault="00CE10F2" w:rsidP="00A07E6D">
      <w:pPr>
        <w:pStyle w:val="ListParagraph"/>
        <w:numPr>
          <w:ilvl w:val="0"/>
          <w:numId w:val="4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523DD" w:rsidRPr="009437B5">
        <w:rPr>
          <w:rFonts w:asciiTheme="minorHAnsi" w:hAnsiTheme="minorHAnsi" w:cstheme="minorHAnsi"/>
          <w:b/>
          <w:bCs/>
        </w:rPr>
        <w:t>M</w:t>
      </w:r>
      <w:r w:rsidR="004523DD" w:rsidRPr="009437B5">
        <w:rPr>
          <w:rFonts w:cstheme="minorHAnsi"/>
          <w:b/>
          <w:bCs/>
        </w:rPr>
        <w:t xml:space="preserve">eiotic </w:t>
      </w:r>
      <w:r w:rsidR="004523DD">
        <w:rPr>
          <w:rFonts w:cstheme="minorHAnsi"/>
          <w:b/>
          <w:bCs/>
        </w:rPr>
        <w:t>P</w:t>
      </w:r>
      <w:r w:rsidR="004523DD" w:rsidRPr="009437B5">
        <w:rPr>
          <w:rFonts w:cstheme="minorHAnsi"/>
          <w:b/>
          <w:bCs/>
        </w:rPr>
        <w:t>rogression</w:t>
      </w:r>
      <w:r w:rsidR="004523DD" w:rsidRPr="009437B5">
        <w:rPr>
          <w:rFonts w:asciiTheme="minorHAnsi" w:hAnsiTheme="minorHAnsi" w:cstheme="minorHAnsi"/>
          <w:b/>
          <w:bCs/>
        </w:rPr>
        <w:t xml:space="preserve"> </w:t>
      </w:r>
      <w:r w:rsidR="004523DD" w:rsidRPr="009437B5">
        <w:rPr>
          <w:rFonts w:cstheme="minorHAnsi"/>
          <w:b/>
          <w:bCs/>
        </w:rPr>
        <w:t xml:space="preserve">of </w:t>
      </w:r>
      <w:r w:rsidR="004523DD">
        <w:rPr>
          <w:rFonts w:cstheme="minorHAnsi"/>
          <w:b/>
          <w:bCs/>
        </w:rPr>
        <w:t>O</w:t>
      </w:r>
      <w:r w:rsidR="004523DD" w:rsidRPr="009437B5">
        <w:rPr>
          <w:rFonts w:cstheme="minorHAnsi"/>
          <w:b/>
          <w:bCs/>
        </w:rPr>
        <w:t>ocytes</w:t>
      </w:r>
      <w:r w:rsidR="004523DD">
        <w:rPr>
          <w:rFonts w:cstheme="minorHAnsi"/>
          <w:b/>
          <w:bCs/>
        </w:rPr>
        <w:t xml:space="preserve"> after </w:t>
      </w:r>
      <w:r w:rsidR="0006176F">
        <w:rPr>
          <w:rFonts w:cstheme="minorHAnsi"/>
          <w:b/>
          <w:bCs/>
        </w:rPr>
        <w:t>long IVCO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CAC9058" w14:textId="6F53BAAF" w:rsidR="00B87628" w:rsidRPr="00B87628" w:rsidRDefault="00B87628" w:rsidP="00A07E6D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437B5">
        <w:rPr>
          <w:rFonts w:asciiTheme="minorHAnsi" w:hAnsiTheme="minorHAnsi" w:cstheme="minorHAnsi"/>
        </w:rPr>
        <w:t xml:space="preserve">At the end of </w:t>
      </w:r>
      <w:r w:rsidR="0006176F">
        <w:rPr>
          <w:rFonts w:asciiTheme="minorHAnsi" w:hAnsiTheme="minorHAnsi" w:cstheme="minorHAnsi"/>
        </w:rPr>
        <w:t>long IVCO</w:t>
      </w:r>
      <w:r w:rsidRPr="00D25059">
        <w:rPr>
          <w:rFonts w:asciiTheme="minorHAnsi" w:hAnsiTheme="minorHAnsi" w:cstheme="minorHAnsi"/>
        </w:rPr>
        <w:t>,</w:t>
      </w:r>
      <w:r w:rsidRPr="009437B5">
        <w:rPr>
          <w:rFonts w:asciiTheme="minorHAnsi" w:hAnsiTheme="minorHAnsi" w:cstheme="minorHAnsi"/>
        </w:rPr>
        <w:t xml:space="preserve"> the gross morphology of the COCs changed and 4 classes were identified based on the appearance of the cumulus cells</w:t>
      </w:r>
      <w:r>
        <w:rPr>
          <w:rFonts w:asciiTheme="minorHAnsi" w:hAnsiTheme="minorHAnsi" w:cstheme="minorHAnsi"/>
        </w:rPr>
        <w:t xml:space="preserve">. </w:t>
      </w:r>
      <w:r w:rsidRPr="009437B5">
        <w:rPr>
          <w:rFonts w:asciiTheme="minorHAnsi" w:hAnsiTheme="minorHAnsi" w:cstheme="minorHAnsi"/>
        </w:rPr>
        <w:t>Overall</w:t>
      </w:r>
      <w:r>
        <w:rPr>
          <w:rFonts w:asciiTheme="minorHAnsi" w:hAnsiTheme="minorHAnsi" w:cstheme="minorHAnsi"/>
        </w:rPr>
        <w:t>,</w:t>
      </w:r>
      <w:r w:rsidRPr="009437B5">
        <w:rPr>
          <w:rFonts w:asciiTheme="minorHAnsi" w:hAnsiTheme="minorHAnsi" w:cstheme="minorHAnsi"/>
        </w:rPr>
        <w:t xml:space="preserve"> 74 oocytes in 5 biological replicates were analyzed, of which 9.45% were discarded from further evaluation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437B5">
        <w:rPr>
          <w:rFonts w:asciiTheme="minorHAnsi" w:hAnsiTheme="minorHAnsi" w:cstheme="minorHAnsi"/>
        </w:rPr>
        <w:t>.</w:t>
      </w:r>
      <w:r w:rsidR="00AE065D">
        <w:rPr>
          <w:rFonts w:asciiTheme="minorHAnsi" w:hAnsiTheme="minorHAnsi" w:cstheme="minorHAnsi"/>
        </w:rPr>
        <w:t xml:space="preserve"> </w:t>
      </w:r>
    </w:p>
    <w:p w14:paraId="21A77615" w14:textId="4F38C6A7" w:rsidR="00B87628" w:rsidRPr="00B87628" w:rsidRDefault="00B87628" w:rsidP="00A07E6D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</w:p>
    <w:p w14:paraId="52E24B75" w14:textId="691BA206" w:rsidR="00395684" w:rsidRPr="00B07A3B" w:rsidRDefault="00B87628" w:rsidP="00A07E6D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C</w:t>
      </w:r>
      <w:r w:rsidRPr="009437B5">
        <w:rPr>
          <w:rFonts w:asciiTheme="minorHAnsi" w:hAnsiTheme="minorHAnsi" w:cstheme="minorHAnsi"/>
        </w:rPr>
        <w:t>lass</w:t>
      </w:r>
      <w:r>
        <w:rPr>
          <w:rFonts w:asciiTheme="minorHAnsi" w:hAnsiTheme="minorHAnsi" w:cstheme="minorHAnsi"/>
        </w:rPr>
        <w:t>es</w:t>
      </w:r>
      <w:r w:rsidRPr="009437B5">
        <w:rPr>
          <w:rFonts w:asciiTheme="minorHAnsi" w:hAnsiTheme="minorHAnsi" w:cstheme="minorHAnsi"/>
        </w:rPr>
        <w:t xml:space="preserve"> 1, 2 and 3 were judged healthy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437B5">
        <w:rPr>
          <w:rFonts w:asciiTheme="minorHAnsi" w:hAnsiTheme="minorHAnsi" w:cstheme="minorHAnsi"/>
        </w:rPr>
        <w:t>, while class 4 showed clear signs of degeneration such as the absence of complete layers of cumulus cells surrounding the oocytes</w:t>
      </w:r>
      <w:r w:rsidR="0003609B">
        <w:rPr>
          <w:rFonts w:asciiTheme="minorHAnsi" w:hAnsiTheme="minorHAnsi" w:cstheme="minorHAnsi"/>
        </w:rPr>
        <w:t xml:space="preserve">. These COCs </w:t>
      </w:r>
      <w:r w:rsidRPr="009437B5">
        <w:rPr>
          <w:rFonts w:asciiTheme="minorHAnsi" w:hAnsiTheme="minorHAnsi" w:cstheme="minorHAnsi"/>
        </w:rPr>
        <w:t>were considered unsuitable to undergo downstream procedures in a prospective IVP setting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437B5">
        <w:rPr>
          <w:rFonts w:asciiTheme="minorHAnsi" w:hAnsiTheme="minorHAnsi" w:cstheme="minorHAnsi"/>
        </w:rPr>
        <w:t>.</w:t>
      </w:r>
    </w:p>
    <w:p w14:paraId="4E75A4CA" w14:textId="5CED2EE9" w:rsidR="009D21B9" w:rsidRDefault="007B0FBB" w:rsidP="00A07E6D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87628">
        <w:rPr>
          <w:rFonts w:asciiTheme="minorHAnsi" w:hAnsiTheme="minorHAnsi" w:cstheme="minorHAnsi"/>
          <w:szCs w:val="24"/>
        </w:rPr>
        <w:t xml:space="preserve"> Figure 2. </w:t>
      </w:r>
      <w:r w:rsidR="00B87628" w:rsidRPr="0003609B">
        <w:rPr>
          <w:rFonts w:asciiTheme="minorHAnsi" w:hAnsiTheme="minorHAnsi" w:cstheme="minorHAnsi"/>
          <w:i/>
          <w:iCs/>
          <w:color w:val="0432FF"/>
        </w:rPr>
        <w:t xml:space="preserve">Video Editor: Emphasize Class 1, 2, and 3 images. </w:t>
      </w:r>
    </w:p>
    <w:p w14:paraId="122D7CBC" w14:textId="4DCE022E" w:rsidR="00B87628" w:rsidRPr="00B07A3B" w:rsidRDefault="00B87628" w:rsidP="00A07E6D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03609B">
        <w:rPr>
          <w:rFonts w:asciiTheme="minorHAnsi" w:hAnsiTheme="minorHAnsi" w:cstheme="minorHAnsi"/>
          <w:i/>
          <w:iCs/>
          <w:color w:val="0432FF"/>
        </w:rPr>
        <w:t>Video Editor: Emphasize Class 4 images.</w:t>
      </w:r>
    </w:p>
    <w:p w14:paraId="123FB8B2" w14:textId="003531A1" w:rsidR="00395684" w:rsidRPr="00693239" w:rsidRDefault="00B87628" w:rsidP="00A07E6D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9437B5">
        <w:rPr>
          <w:rFonts w:asciiTheme="minorHAnsi" w:hAnsiTheme="minorHAnsi" w:cstheme="minorHAnsi"/>
        </w:rPr>
        <w:t xml:space="preserve">ssessment of the meiotic stage at the end of the </w:t>
      </w:r>
      <w:r w:rsidR="0006176F">
        <w:rPr>
          <w:rFonts w:asciiTheme="minorHAnsi" w:hAnsiTheme="minorHAnsi" w:cstheme="minorHAnsi"/>
        </w:rPr>
        <w:t>long IVCO</w:t>
      </w:r>
      <w:r w:rsidRPr="009437B5">
        <w:rPr>
          <w:rFonts w:asciiTheme="minorHAnsi" w:hAnsiTheme="minorHAnsi" w:cstheme="minorHAnsi"/>
        </w:rPr>
        <w:t xml:space="preserve"> showed that a significantly higher percentage of the oocytes remained arrested at the </w:t>
      </w:r>
      <w:r w:rsidR="002145CC">
        <w:rPr>
          <w:rFonts w:asciiTheme="minorHAnsi" w:hAnsiTheme="minorHAnsi" w:cstheme="minorHAnsi"/>
        </w:rPr>
        <w:t>immature</w:t>
      </w:r>
      <w:r w:rsidR="002145CC" w:rsidRPr="009437B5">
        <w:rPr>
          <w:rFonts w:asciiTheme="minorHAnsi" w:hAnsiTheme="minorHAnsi" w:cstheme="minorHAnsi"/>
        </w:rPr>
        <w:t xml:space="preserve"> </w:t>
      </w:r>
      <w:r w:rsidRPr="009437B5">
        <w:rPr>
          <w:rFonts w:asciiTheme="minorHAnsi" w:hAnsiTheme="minorHAnsi" w:cstheme="minorHAnsi"/>
        </w:rPr>
        <w:t xml:space="preserve">stage with the chromatin still enclosed within the GV </w:t>
      </w:r>
      <w:r w:rsidR="00AE065D">
        <w:rPr>
          <w:rFonts w:asciiTheme="minorHAnsi" w:hAnsiTheme="minorHAnsi" w:cstheme="minorHAnsi"/>
          <w:b/>
          <w:bCs/>
        </w:rPr>
        <w:t>[1]</w:t>
      </w:r>
      <w:r w:rsidRPr="009437B5">
        <w:rPr>
          <w:rFonts w:asciiTheme="minorHAnsi" w:hAnsiTheme="minorHAnsi" w:cstheme="minorHAnsi"/>
        </w:rPr>
        <w:t>.</w:t>
      </w:r>
    </w:p>
    <w:p w14:paraId="071DFA5F" w14:textId="59B695C9" w:rsidR="00693239" w:rsidRPr="00B07A3B" w:rsidRDefault="00693239" w:rsidP="00A07E6D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</w:t>
      </w:r>
      <w:r w:rsidR="00BE2D75">
        <w:rPr>
          <w:rFonts w:asciiTheme="minorHAnsi" w:hAnsiTheme="minorHAnsi" w:cstheme="minorHAnsi"/>
        </w:rPr>
        <w:t xml:space="preserve">3 and </w:t>
      </w:r>
      <w:r>
        <w:rPr>
          <w:rFonts w:asciiTheme="minorHAnsi" w:hAnsiTheme="minorHAnsi" w:cstheme="minorHAnsi"/>
        </w:rPr>
        <w:t xml:space="preserve">4. </w:t>
      </w:r>
      <w:r w:rsidRPr="0003609B">
        <w:rPr>
          <w:rFonts w:asciiTheme="minorHAnsi" w:hAnsiTheme="minorHAnsi" w:cstheme="minorHAnsi"/>
          <w:i/>
          <w:iCs/>
          <w:color w:val="0432FF"/>
        </w:rPr>
        <w:t>Video Editor: Emphasize the GV bar</w:t>
      </w:r>
      <w:r w:rsidR="00BE2D75" w:rsidRPr="0003609B">
        <w:rPr>
          <w:rFonts w:asciiTheme="minorHAnsi" w:hAnsiTheme="minorHAnsi" w:cstheme="minorHAnsi"/>
          <w:i/>
          <w:iCs/>
          <w:color w:val="0432FF"/>
        </w:rPr>
        <w:t xml:space="preserve"> and only show B and B’ from 3. </w:t>
      </w:r>
    </w:p>
    <w:p w14:paraId="5E178E20" w14:textId="070E4856" w:rsidR="0006176F" w:rsidRPr="0006176F" w:rsidRDefault="00A32A61" w:rsidP="00A07E6D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When </w:t>
      </w:r>
      <w:r w:rsidRPr="009437B5">
        <w:rPr>
          <w:lang w:eastAsia="ja-JP"/>
        </w:rPr>
        <w:t>ch</w:t>
      </w:r>
      <w:r>
        <w:rPr>
          <w:lang w:eastAsia="ja-JP"/>
        </w:rPr>
        <w:t>romatin condensation within the GV wa</w:t>
      </w:r>
      <w:r w:rsidRPr="009437B5">
        <w:rPr>
          <w:lang w:eastAsia="ja-JP"/>
        </w:rPr>
        <w:t xml:space="preserve">s </w:t>
      </w:r>
      <w:r>
        <w:rPr>
          <w:lang w:eastAsia="ja-JP"/>
        </w:rPr>
        <w:t xml:space="preserve">investigated as </w:t>
      </w:r>
      <w:r w:rsidRPr="009437B5">
        <w:rPr>
          <w:lang w:eastAsia="ja-JP"/>
        </w:rPr>
        <w:t>a marker of ‘gain’ of competence</w:t>
      </w:r>
      <w:r w:rsidR="00AE065D">
        <w:rPr>
          <w:rFonts w:asciiTheme="minorHAnsi" w:hAnsiTheme="minorHAnsi" w:cstheme="minorHAnsi"/>
        </w:rPr>
        <w:t>,</w:t>
      </w:r>
      <w:r w:rsidR="00693239" w:rsidRPr="009437B5">
        <w:rPr>
          <w:rFonts w:asciiTheme="minorHAnsi" w:hAnsiTheme="minorHAnsi" w:cstheme="minorHAnsi"/>
        </w:rPr>
        <w:t xml:space="preserve"> </w:t>
      </w:r>
      <w:r w:rsidR="00F53404" w:rsidRPr="009437B5">
        <w:rPr>
          <w:lang w:eastAsia="ja-JP"/>
        </w:rPr>
        <w:t>the transition of the chro</w:t>
      </w:r>
      <w:r>
        <w:rPr>
          <w:lang w:eastAsia="ja-JP"/>
        </w:rPr>
        <w:t xml:space="preserve">matin configuration to </w:t>
      </w:r>
      <w:r w:rsidR="00F53404" w:rsidRPr="009437B5">
        <w:rPr>
          <w:lang w:eastAsia="ja-JP"/>
        </w:rPr>
        <w:t xml:space="preserve">more condensed </w:t>
      </w:r>
      <w:r>
        <w:rPr>
          <w:lang w:eastAsia="ja-JP"/>
        </w:rPr>
        <w:t xml:space="preserve">stages, namely </w:t>
      </w:r>
      <w:r w:rsidR="00F53404" w:rsidRPr="009437B5">
        <w:rPr>
          <w:lang w:eastAsia="ja-JP"/>
        </w:rPr>
        <w:t>GV2 and GV3</w:t>
      </w:r>
      <w:r>
        <w:rPr>
          <w:lang w:eastAsia="ja-JP"/>
        </w:rPr>
        <w:t>,</w:t>
      </w:r>
      <w:r w:rsidR="00F53404" w:rsidRPr="009437B5">
        <w:rPr>
          <w:lang w:eastAsia="ja-JP"/>
        </w:rPr>
        <w:t xml:space="preserve"> </w:t>
      </w:r>
      <w:r>
        <w:rPr>
          <w:lang w:eastAsia="ja-JP"/>
        </w:rPr>
        <w:t xml:space="preserve">was observed </w:t>
      </w:r>
      <w:r w:rsidR="00F53404" w:rsidRPr="009437B5">
        <w:rPr>
          <w:lang w:eastAsia="ja-JP"/>
        </w:rPr>
        <w:t>in 59% of the oocytes</w:t>
      </w:r>
      <w:r w:rsidR="00F53404" w:rsidRPr="009437B5" w:rsidDel="00F53404">
        <w:rPr>
          <w:rFonts w:asciiTheme="minorHAnsi" w:hAnsiTheme="minorHAnsi" w:cstheme="minorHAnsi"/>
        </w:rPr>
        <w:t xml:space="preserve"> </w:t>
      </w:r>
      <w:r w:rsidR="00AE065D">
        <w:rPr>
          <w:rFonts w:asciiTheme="minorHAnsi" w:hAnsiTheme="minorHAnsi" w:cstheme="minorHAnsi"/>
          <w:b/>
          <w:bCs/>
        </w:rPr>
        <w:t>[1]</w:t>
      </w:r>
      <w:r w:rsidR="00693239" w:rsidRPr="009437B5">
        <w:rPr>
          <w:rFonts w:asciiTheme="minorHAnsi" w:hAnsiTheme="minorHAnsi" w:cstheme="minorHAnsi"/>
        </w:rPr>
        <w:t xml:space="preserve">. </w:t>
      </w:r>
    </w:p>
    <w:p w14:paraId="48D24DF1" w14:textId="2A21DCE6" w:rsidR="0006176F" w:rsidRPr="0006176F" w:rsidRDefault="0006176F" w:rsidP="0006176F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and 4. </w:t>
      </w:r>
      <w:r w:rsidRPr="0003609B">
        <w:rPr>
          <w:rFonts w:asciiTheme="minorHAnsi" w:hAnsiTheme="minorHAnsi" w:cstheme="minorHAnsi"/>
          <w:i/>
          <w:iCs/>
          <w:color w:val="0432FF"/>
        </w:rPr>
        <w:t>Video Editor: Emphasize the GV bar in 4 and only show B and B’ from 3.</w:t>
      </w:r>
    </w:p>
    <w:p w14:paraId="319D39F0" w14:textId="4DD629A0" w:rsidR="00395684" w:rsidRPr="00BE2D75" w:rsidRDefault="00693239" w:rsidP="00A07E6D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437B5">
        <w:rPr>
          <w:rFonts w:asciiTheme="minorHAnsi" w:hAnsiTheme="minorHAnsi" w:cstheme="minorHAnsi"/>
        </w:rPr>
        <w:t>A small percentage resumed meiosis</w:t>
      </w:r>
      <w:r w:rsidR="00AE065D">
        <w:rPr>
          <w:rFonts w:asciiTheme="minorHAnsi" w:hAnsiTheme="minorHAnsi" w:cstheme="minorHAnsi"/>
        </w:rPr>
        <w:t>,</w:t>
      </w:r>
      <w:r w:rsidRPr="009437B5">
        <w:rPr>
          <w:rFonts w:asciiTheme="minorHAnsi" w:hAnsiTheme="minorHAnsi" w:cstheme="minorHAnsi"/>
        </w:rPr>
        <w:t xml:space="preserve"> reaching metaphase </w:t>
      </w:r>
      <w:r w:rsidR="00E60A9E">
        <w:rPr>
          <w:rFonts w:asciiTheme="minorHAnsi" w:hAnsiTheme="minorHAnsi" w:cstheme="minorHAnsi"/>
        </w:rPr>
        <w:t>one</w:t>
      </w:r>
      <w:r w:rsidRPr="009437B5">
        <w:rPr>
          <w:rFonts w:asciiTheme="minorHAnsi" w:hAnsiTheme="minorHAnsi" w:cstheme="minorHAnsi"/>
        </w:rPr>
        <w:t xml:space="preserve"> stage</w:t>
      </w:r>
      <w:r w:rsidR="00AE065D">
        <w:rPr>
          <w:rFonts w:asciiTheme="minorHAnsi" w:hAnsiTheme="minorHAnsi" w:cstheme="minorHAnsi"/>
        </w:rPr>
        <w:t xml:space="preserve"> </w:t>
      </w:r>
      <w:r w:rsidR="00AE065D">
        <w:rPr>
          <w:rFonts w:asciiTheme="minorHAnsi" w:hAnsiTheme="minorHAnsi" w:cstheme="minorHAnsi"/>
          <w:b/>
          <w:bCs/>
        </w:rPr>
        <w:t>[</w:t>
      </w:r>
      <w:r w:rsidR="0006176F">
        <w:rPr>
          <w:rFonts w:asciiTheme="minorHAnsi" w:hAnsiTheme="minorHAnsi" w:cstheme="minorHAnsi"/>
          <w:b/>
          <w:bCs/>
        </w:rPr>
        <w:t>1</w:t>
      </w:r>
      <w:r w:rsidR="00AE065D">
        <w:rPr>
          <w:rFonts w:asciiTheme="minorHAnsi" w:hAnsiTheme="minorHAnsi" w:cstheme="minorHAnsi"/>
          <w:b/>
          <w:bCs/>
        </w:rPr>
        <w:t>]</w:t>
      </w:r>
      <w:r w:rsidRPr="009437B5">
        <w:rPr>
          <w:rFonts w:asciiTheme="minorHAnsi" w:hAnsiTheme="minorHAnsi" w:cstheme="minorHAnsi"/>
        </w:rPr>
        <w:t xml:space="preserve"> or degenerat</w:t>
      </w:r>
      <w:r w:rsidR="0003609B">
        <w:rPr>
          <w:rFonts w:asciiTheme="minorHAnsi" w:hAnsiTheme="minorHAnsi" w:cstheme="minorHAnsi"/>
        </w:rPr>
        <w:t>ion</w:t>
      </w:r>
      <w:r w:rsidR="00AE065D">
        <w:rPr>
          <w:rFonts w:asciiTheme="minorHAnsi" w:hAnsiTheme="minorHAnsi" w:cstheme="minorHAnsi"/>
        </w:rPr>
        <w:t xml:space="preserve"> </w:t>
      </w:r>
      <w:r w:rsidR="00AE065D">
        <w:rPr>
          <w:rFonts w:asciiTheme="minorHAnsi" w:hAnsiTheme="minorHAnsi" w:cstheme="minorHAnsi"/>
          <w:b/>
          <w:bCs/>
        </w:rPr>
        <w:t>[</w:t>
      </w:r>
      <w:r w:rsidR="0006176F">
        <w:rPr>
          <w:rFonts w:asciiTheme="minorHAnsi" w:hAnsiTheme="minorHAnsi" w:cstheme="minorHAnsi"/>
          <w:b/>
          <w:bCs/>
        </w:rPr>
        <w:t>2</w:t>
      </w:r>
      <w:r w:rsidR="00AE065D">
        <w:rPr>
          <w:rFonts w:asciiTheme="minorHAnsi" w:hAnsiTheme="minorHAnsi" w:cstheme="minorHAnsi"/>
          <w:b/>
          <w:bCs/>
        </w:rPr>
        <w:t>]</w:t>
      </w:r>
      <w:r w:rsidRPr="009437B5">
        <w:rPr>
          <w:rFonts w:asciiTheme="minorHAnsi" w:hAnsiTheme="minorHAnsi" w:cstheme="minorHAnsi"/>
        </w:rPr>
        <w:t xml:space="preserve">. </w:t>
      </w:r>
      <w:r w:rsidR="00AE065D">
        <w:rPr>
          <w:rFonts w:asciiTheme="minorHAnsi" w:hAnsiTheme="minorHAnsi" w:cstheme="minorHAnsi"/>
        </w:rPr>
        <w:t xml:space="preserve">These results demonstrate that </w:t>
      </w:r>
      <w:r w:rsidR="0006176F">
        <w:rPr>
          <w:rFonts w:asciiTheme="minorHAnsi" w:hAnsiTheme="minorHAnsi" w:cstheme="minorHAnsi"/>
        </w:rPr>
        <w:t>long IVCO</w:t>
      </w:r>
      <w:r w:rsidR="00AE065D" w:rsidRPr="009437B5">
        <w:rPr>
          <w:rFonts w:asciiTheme="minorHAnsi" w:hAnsiTheme="minorHAnsi" w:cstheme="minorHAnsi"/>
        </w:rPr>
        <w:t xml:space="preserve"> culture supports oocyte viability while preventing meiotic resumption for 5 days</w:t>
      </w:r>
      <w:r w:rsidR="00AE065D">
        <w:rPr>
          <w:rFonts w:asciiTheme="minorHAnsi" w:hAnsiTheme="minorHAnsi" w:cstheme="minorHAnsi"/>
        </w:rPr>
        <w:t xml:space="preserve"> </w:t>
      </w:r>
      <w:r w:rsidR="00AE065D">
        <w:rPr>
          <w:rFonts w:asciiTheme="minorHAnsi" w:hAnsiTheme="minorHAnsi" w:cstheme="minorHAnsi"/>
          <w:b/>
          <w:bCs/>
        </w:rPr>
        <w:t>[</w:t>
      </w:r>
      <w:r w:rsidR="0006176F">
        <w:rPr>
          <w:rFonts w:asciiTheme="minorHAnsi" w:hAnsiTheme="minorHAnsi" w:cstheme="minorHAnsi"/>
          <w:b/>
          <w:bCs/>
        </w:rPr>
        <w:t>3</w:t>
      </w:r>
      <w:r w:rsidR="00AE065D">
        <w:rPr>
          <w:rFonts w:asciiTheme="minorHAnsi" w:hAnsiTheme="minorHAnsi" w:cstheme="minorHAnsi"/>
          <w:b/>
          <w:bCs/>
        </w:rPr>
        <w:t>]</w:t>
      </w:r>
      <w:r w:rsidR="00AE065D">
        <w:rPr>
          <w:rFonts w:asciiTheme="minorHAnsi" w:hAnsiTheme="minorHAnsi" w:cstheme="minorHAnsi"/>
        </w:rPr>
        <w:t>.</w:t>
      </w:r>
    </w:p>
    <w:p w14:paraId="3EA46104" w14:textId="3043CE3A" w:rsidR="00BE2D75" w:rsidRPr="00BE2D75" w:rsidRDefault="00BE2D75" w:rsidP="00A07E6D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and 4. </w:t>
      </w:r>
      <w:r w:rsidRPr="0003609B">
        <w:rPr>
          <w:rFonts w:asciiTheme="minorHAnsi" w:hAnsiTheme="minorHAnsi" w:cstheme="minorHAnsi"/>
          <w:i/>
          <w:iCs/>
          <w:color w:val="0432FF"/>
        </w:rPr>
        <w:t>Video Editor: Emphasize the MI bar in 4 and only show C and C’ from 3.</w:t>
      </w:r>
    </w:p>
    <w:p w14:paraId="3578122C" w14:textId="2ADB7C00" w:rsidR="00BE2D75" w:rsidRPr="00BE2D75" w:rsidRDefault="00BE2D75" w:rsidP="00A07E6D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and 4. </w:t>
      </w:r>
      <w:r w:rsidRPr="0003609B">
        <w:rPr>
          <w:rFonts w:asciiTheme="minorHAnsi" w:hAnsiTheme="minorHAnsi" w:cstheme="minorHAnsi"/>
          <w:i/>
          <w:iCs/>
          <w:color w:val="0432FF"/>
        </w:rPr>
        <w:t>Video Editor: Emphasize the Deg bar in 4 and only show D and D’ from 3.</w:t>
      </w:r>
    </w:p>
    <w:p w14:paraId="2FDDF09B" w14:textId="7618740C" w:rsidR="00BE2D75" w:rsidRPr="00B07A3B" w:rsidRDefault="00BE2D75" w:rsidP="00A07E6D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6CB3679" w:rsidR="00473E1C" w:rsidRPr="00B07A3B" w:rsidRDefault="00473E1C" w:rsidP="00486737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07E6D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5"/>
    <w:p w14:paraId="0B6CCCBF" w14:textId="7412A22A" w:rsidR="00A32A61" w:rsidRPr="00D147A3" w:rsidRDefault="00D236DA" w:rsidP="00A07E6D">
      <w:pPr>
        <w:pStyle w:val="ListParagraph"/>
        <w:numPr>
          <w:ilvl w:val="1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D147A3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Valentina </w:t>
      </w:r>
      <w:proofErr w:type="spellStart"/>
      <w:r w:rsidRPr="00D147A3">
        <w:rPr>
          <w:rFonts w:asciiTheme="minorHAnsi" w:eastAsia="Times New Roman" w:hAnsiTheme="minorHAnsi" w:cstheme="minorHAnsi"/>
          <w:b/>
          <w:bCs/>
          <w:szCs w:val="24"/>
          <w:u w:val="single"/>
        </w:rPr>
        <w:t>Lodde</w:t>
      </w:r>
      <w:proofErr w:type="spellEnd"/>
      <w:r w:rsidR="00473E1C" w:rsidRPr="00D147A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D147A3">
        <w:rPr>
          <w:rFonts w:asciiTheme="minorHAnsi" w:eastAsia="Times New Roman" w:hAnsiTheme="minorHAnsi" w:cstheme="minorHAnsi"/>
          <w:szCs w:val="24"/>
        </w:rPr>
        <w:t xml:space="preserve"> </w:t>
      </w:r>
      <w:r w:rsidR="00A32A61" w:rsidRPr="00D147A3">
        <w:rPr>
          <w:rFonts w:asciiTheme="minorHAnsi" w:eastAsia="Times New Roman" w:hAnsiTheme="minorHAnsi" w:cstheme="minorHAnsi"/>
          <w:szCs w:val="24"/>
        </w:rPr>
        <w:t xml:space="preserve">At the end of the </w:t>
      </w:r>
      <w:r w:rsidR="0006176F" w:rsidRPr="00D147A3">
        <w:rPr>
          <w:rFonts w:asciiTheme="minorHAnsi" w:eastAsia="Times New Roman" w:hAnsiTheme="minorHAnsi" w:cstheme="minorHAnsi"/>
          <w:szCs w:val="24"/>
        </w:rPr>
        <w:t>long IVCO</w:t>
      </w:r>
      <w:r w:rsidR="00A32A61" w:rsidRPr="00D147A3">
        <w:rPr>
          <w:rFonts w:asciiTheme="minorHAnsi" w:eastAsia="Times New Roman" w:hAnsiTheme="minorHAnsi" w:cstheme="minorHAnsi"/>
          <w:szCs w:val="24"/>
        </w:rPr>
        <w:t xml:space="preserve">, the COCs </w:t>
      </w:r>
      <w:r w:rsidR="00133855" w:rsidRPr="00D147A3">
        <w:rPr>
          <w:rFonts w:asciiTheme="minorHAnsi" w:eastAsia="Times New Roman" w:hAnsiTheme="minorHAnsi" w:cstheme="minorHAnsi"/>
          <w:szCs w:val="24"/>
        </w:rPr>
        <w:t>can</w:t>
      </w:r>
      <w:r w:rsidR="00A32A61" w:rsidRPr="00D147A3">
        <w:rPr>
          <w:rFonts w:asciiTheme="minorHAnsi" w:eastAsia="Times New Roman" w:hAnsiTheme="minorHAnsi" w:cstheme="minorHAnsi"/>
          <w:szCs w:val="24"/>
        </w:rPr>
        <w:t xml:space="preserve"> be used in downstream procedures of in vitro embryo production, namely in vitro maturation, fertilization and embryo culture. These steps are necessary to pr</w:t>
      </w:r>
      <w:r w:rsidR="00066F89" w:rsidRPr="00D147A3">
        <w:rPr>
          <w:rFonts w:asciiTheme="minorHAnsi" w:eastAsia="Times New Roman" w:hAnsiTheme="minorHAnsi" w:cstheme="minorHAnsi"/>
          <w:szCs w:val="24"/>
        </w:rPr>
        <w:t>ovide proof of concept that the oocytes have acquired a higher developmental competence</w:t>
      </w:r>
      <w:r w:rsidR="0006176F" w:rsidRPr="00D147A3">
        <w:rPr>
          <w:rFonts w:asciiTheme="minorHAnsi" w:eastAsia="Times New Roman" w:hAnsiTheme="minorHAnsi" w:cstheme="minorHAnsi"/>
          <w:szCs w:val="24"/>
        </w:rPr>
        <w:t>.</w:t>
      </w:r>
    </w:p>
    <w:p w14:paraId="02A63BA4" w14:textId="77777777" w:rsidR="00133855" w:rsidRPr="00133855" w:rsidRDefault="00133855" w:rsidP="0013385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96EF84A" w14:textId="77777777" w:rsidR="0006176F" w:rsidRPr="00133855" w:rsidRDefault="0006176F" w:rsidP="0006176F">
      <w:pPr>
        <w:pStyle w:val="ListParagraph"/>
        <w:numPr>
          <w:ilvl w:val="2"/>
          <w:numId w:val="4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3385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5F1854A" w14:textId="77777777" w:rsidR="0006176F" w:rsidRPr="00133855" w:rsidRDefault="0006176F" w:rsidP="0006176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E857330" w14:textId="4D8D02EE" w:rsidR="00066F89" w:rsidRPr="00133855" w:rsidRDefault="00A32A61" w:rsidP="00A07E6D">
      <w:pPr>
        <w:pStyle w:val="ListParagraph"/>
        <w:numPr>
          <w:ilvl w:val="1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33855">
        <w:rPr>
          <w:rFonts w:asciiTheme="minorHAnsi" w:hAnsiTheme="minorHAnsi" w:cstheme="minorHAnsi"/>
          <w:b/>
          <w:szCs w:val="22"/>
          <w:u w:val="single"/>
          <w:lang w:eastAsia="zh-TW"/>
        </w:rPr>
        <w:t>Alberto Luciano</w:t>
      </w:r>
      <w:r w:rsidR="00473E1C" w:rsidRPr="0013385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133855">
        <w:rPr>
          <w:rFonts w:asciiTheme="minorHAnsi" w:eastAsia="Times New Roman" w:hAnsiTheme="minorHAnsi" w:cstheme="minorHAnsi"/>
          <w:szCs w:val="24"/>
        </w:rPr>
        <w:t xml:space="preserve"> </w:t>
      </w:r>
      <w:r w:rsidR="00066F89" w:rsidRPr="00133855">
        <w:rPr>
          <w:rFonts w:asciiTheme="minorHAnsi" w:eastAsia="Times New Roman" w:hAnsiTheme="minorHAnsi" w:cstheme="minorHAnsi"/>
          <w:szCs w:val="24"/>
        </w:rPr>
        <w:t xml:space="preserve">Besides holding the potential of increasing the </w:t>
      </w:r>
      <w:proofErr w:type="gramStart"/>
      <w:r w:rsidR="00066F89" w:rsidRPr="00133855">
        <w:rPr>
          <w:rFonts w:asciiTheme="minorHAnsi" w:eastAsia="Times New Roman" w:hAnsiTheme="minorHAnsi" w:cstheme="minorHAnsi"/>
          <w:szCs w:val="24"/>
        </w:rPr>
        <w:t>amount</w:t>
      </w:r>
      <w:proofErr w:type="gramEnd"/>
      <w:r w:rsidR="00066F89" w:rsidRPr="00133855">
        <w:rPr>
          <w:rFonts w:asciiTheme="minorHAnsi" w:eastAsia="Times New Roman" w:hAnsiTheme="minorHAnsi" w:cstheme="minorHAnsi"/>
          <w:szCs w:val="24"/>
        </w:rPr>
        <w:t xml:space="preserve"> of fertilizable oocytes, the </w:t>
      </w:r>
      <w:r w:rsidR="0006176F" w:rsidRPr="00133855">
        <w:rPr>
          <w:rFonts w:asciiTheme="minorHAnsi" w:eastAsia="Times New Roman" w:hAnsiTheme="minorHAnsi" w:cstheme="minorHAnsi"/>
          <w:szCs w:val="24"/>
        </w:rPr>
        <w:t>long IVCO</w:t>
      </w:r>
      <w:r w:rsidR="00066F89" w:rsidRPr="00133855">
        <w:rPr>
          <w:rFonts w:asciiTheme="minorHAnsi" w:eastAsia="Times New Roman" w:hAnsiTheme="minorHAnsi" w:cstheme="minorHAnsi"/>
          <w:szCs w:val="24"/>
        </w:rPr>
        <w:t xml:space="preserve"> culture system </w:t>
      </w:r>
      <w:bookmarkStart w:id="6" w:name="_Hlk39415400"/>
      <w:r w:rsidR="00133855" w:rsidRPr="00133855">
        <w:rPr>
          <w:bCs/>
        </w:rPr>
        <w:t>is</w:t>
      </w:r>
      <w:r w:rsidR="00066F89" w:rsidRPr="00133855">
        <w:rPr>
          <w:bCs/>
        </w:rPr>
        <w:t xml:space="preserve"> a tool for scientists </w:t>
      </w:r>
      <w:r w:rsidR="00133855" w:rsidRPr="00133855">
        <w:rPr>
          <w:bCs/>
        </w:rPr>
        <w:t>who</w:t>
      </w:r>
      <w:r w:rsidR="00066F89" w:rsidRPr="00133855">
        <w:rPr>
          <w:bCs/>
        </w:rPr>
        <w:t xml:space="preserve"> are interested in dissecting the </w:t>
      </w:r>
      <w:r w:rsidR="00066F89" w:rsidRPr="00133855">
        <w:rPr>
          <w:lang w:eastAsia="ja-JP"/>
        </w:rPr>
        <w:t>cellular and molecular processes that regulate the formation of a competent gamete</w:t>
      </w:r>
      <w:bookmarkEnd w:id="6"/>
      <w:r w:rsidR="0006176F" w:rsidRPr="00133855">
        <w:rPr>
          <w:lang w:eastAsia="ja-JP"/>
        </w:rPr>
        <w:t>.</w:t>
      </w:r>
    </w:p>
    <w:p w14:paraId="52E3AC82" w14:textId="77777777" w:rsidR="00133855" w:rsidRPr="00133855" w:rsidRDefault="00133855" w:rsidP="0013385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46A858E" w14:textId="77777777" w:rsidR="0006176F" w:rsidRPr="00133855" w:rsidRDefault="0006176F" w:rsidP="0006176F">
      <w:pPr>
        <w:pStyle w:val="ListParagraph"/>
        <w:numPr>
          <w:ilvl w:val="2"/>
          <w:numId w:val="4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3385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543C85E" w14:textId="77777777" w:rsidR="0006176F" w:rsidRPr="00066F89" w:rsidRDefault="0006176F" w:rsidP="0006176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931C9A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76679" w14:textId="77777777" w:rsidR="00410B97" w:rsidRDefault="00410B97">
      <w:r>
        <w:separator/>
      </w:r>
    </w:p>
    <w:p w14:paraId="1942FABD" w14:textId="77777777" w:rsidR="00410B97" w:rsidRDefault="00410B97"/>
  </w:endnote>
  <w:endnote w:type="continuationSeparator" w:id="0">
    <w:p w14:paraId="5F9DB605" w14:textId="77777777" w:rsidR="00410B97" w:rsidRDefault="00410B97">
      <w:r>
        <w:continuationSeparator/>
      </w:r>
    </w:p>
    <w:p w14:paraId="405CD3D4" w14:textId="77777777" w:rsidR="00410B97" w:rsidRDefault="00410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32A61" w:rsidRDefault="00A32A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32A61" w:rsidRDefault="00A32A61" w:rsidP="001E230F">
    <w:pPr>
      <w:pStyle w:val="Footer"/>
      <w:ind w:right="360"/>
    </w:pPr>
  </w:p>
  <w:p w14:paraId="1151463A" w14:textId="77777777" w:rsidR="00A32A61" w:rsidRDefault="00A32A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48B09E0" w:rsidR="00A32A61" w:rsidRPr="00790E8C" w:rsidRDefault="00A32A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147A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33855">
      <w:rPr>
        <w:rFonts w:asciiTheme="minorHAnsi" w:hAnsiTheme="minorHAnsi" w:cstheme="minorHAnsi"/>
        <w:szCs w:val="24"/>
        <w:lang w:val="en-US"/>
      </w:rPr>
      <w:t xml:space="preserve">          June 27,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66F89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66F89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A47B3" w14:textId="77777777" w:rsidR="00410B97" w:rsidRDefault="00410B97">
      <w:r>
        <w:separator/>
      </w:r>
    </w:p>
    <w:p w14:paraId="47CD8654" w14:textId="77777777" w:rsidR="00410B97" w:rsidRDefault="00410B97"/>
  </w:footnote>
  <w:footnote w:type="continuationSeparator" w:id="0">
    <w:p w14:paraId="4F5E6513" w14:textId="77777777" w:rsidR="00410B97" w:rsidRDefault="00410B97">
      <w:r>
        <w:continuationSeparator/>
      </w:r>
    </w:p>
    <w:p w14:paraId="73587A11" w14:textId="77777777" w:rsidR="00410B97" w:rsidRDefault="00410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8845AC2" w:rsidR="00A32A61" w:rsidRPr="006D3AC7" w:rsidRDefault="00A32A61" w:rsidP="0005321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216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32A61" w:rsidRDefault="00A32A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3B20FF"/>
    <w:multiLevelType w:val="hybridMultilevel"/>
    <w:tmpl w:val="39E20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A3862C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6E4495"/>
    <w:multiLevelType w:val="multilevel"/>
    <w:tmpl w:val="17B4C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4"/>
  </w:num>
  <w:num w:numId="6">
    <w:abstractNumId w:val="28"/>
  </w:num>
  <w:num w:numId="7">
    <w:abstractNumId w:val="37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31"/>
  </w:num>
  <w:num w:numId="43">
    <w:abstractNumId w:val="29"/>
  </w:num>
  <w:num w:numId="4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473F"/>
    <w:rsid w:val="000051DE"/>
    <w:rsid w:val="0000605D"/>
    <w:rsid w:val="00010DD0"/>
    <w:rsid w:val="0001266D"/>
    <w:rsid w:val="00013862"/>
    <w:rsid w:val="00013E52"/>
    <w:rsid w:val="00023E22"/>
    <w:rsid w:val="00025DE9"/>
    <w:rsid w:val="000326C8"/>
    <w:rsid w:val="0003609B"/>
    <w:rsid w:val="00037828"/>
    <w:rsid w:val="00043807"/>
    <w:rsid w:val="00050D0E"/>
    <w:rsid w:val="00053216"/>
    <w:rsid w:val="0006176F"/>
    <w:rsid w:val="00066F89"/>
    <w:rsid w:val="000670EF"/>
    <w:rsid w:val="00074929"/>
    <w:rsid w:val="0008194F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49FA"/>
    <w:rsid w:val="001016BD"/>
    <w:rsid w:val="00106F46"/>
    <w:rsid w:val="001115D1"/>
    <w:rsid w:val="00115281"/>
    <w:rsid w:val="00125924"/>
    <w:rsid w:val="00126973"/>
    <w:rsid w:val="00133855"/>
    <w:rsid w:val="00133C01"/>
    <w:rsid w:val="00143557"/>
    <w:rsid w:val="001469E6"/>
    <w:rsid w:val="00151824"/>
    <w:rsid w:val="001528A5"/>
    <w:rsid w:val="00162D51"/>
    <w:rsid w:val="001719C2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D66E3"/>
    <w:rsid w:val="001E2225"/>
    <w:rsid w:val="001E230F"/>
    <w:rsid w:val="001E52A3"/>
    <w:rsid w:val="001F0890"/>
    <w:rsid w:val="00201FFA"/>
    <w:rsid w:val="00214268"/>
    <w:rsid w:val="002145C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543"/>
    <w:rsid w:val="00283E3E"/>
    <w:rsid w:val="002A0B88"/>
    <w:rsid w:val="002A7F8B"/>
    <w:rsid w:val="002B009A"/>
    <w:rsid w:val="002B025E"/>
    <w:rsid w:val="002B0D88"/>
    <w:rsid w:val="002B26D4"/>
    <w:rsid w:val="002B55D9"/>
    <w:rsid w:val="002C54DB"/>
    <w:rsid w:val="002C586C"/>
    <w:rsid w:val="002C6627"/>
    <w:rsid w:val="002D52A1"/>
    <w:rsid w:val="002D7D7F"/>
    <w:rsid w:val="002E142F"/>
    <w:rsid w:val="002E7521"/>
    <w:rsid w:val="002F0D42"/>
    <w:rsid w:val="002F3829"/>
    <w:rsid w:val="002F38CF"/>
    <w:rsid w:val="003036C1"/>
    <w:rsid w:val="00305187"/>
    <w:rsid w:val="0030618C"/>
    <w:rsid w:val="003138D4"/>
    <w:rsid w:val="00317066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E90"/>
    <w:rsid w:val="00361CE6"/>
    <w:rsid w:val="00363153"/>
    <w:rsid w:val="00364249"/>
    <w:rsid w:val="00377366"/>
    <w:rsid w:val="00381A83"/>
    <w:rsid w:val="0038502C"/>
    <w:rsid w:val="00385A97"/>
    <w:rsid w:val="00386777"/>
    <w:rsid w:val="003905E7"/>
    <w:rsid w:val="00395684"/>
    <w:rsid w:val="003A1109"/>
    <w:rsid w:val="003A49C2"/>
    <w:rsid w:val="003B5E26"/>
    <w:rsid w:val="003C1044"/>
    <w:rsid w:val="003C32EC"/>
    <w:rsid w:val="003C5763"/>
    <w:rsid w:val="003D0847"/>
    <w:rsid w:val="003E2BC9"/>
    <w:rsid w:val="003F4B52"/>
    <w:rsid w:val="003F6572"/>
    <w:rsid w:val="004034B6"/>
    <w:rsid w:val="00404393"/>
    <w:rsid w:val="00410B97"/>
    <w:rsid w:val="004114EA"/>
    <w:rsid w:val="00414B4F"/>
    <w:rsid w:val="00424134"/>
    <w:rsid w:val="00426350"/>
    <w:rsid w:val="00431298"/>
    <w:rsid w:val="004320D0"/>
    <w:rsid w:val="00440FFA"/>
    <w:rsid w:val="004425EC"/>
    <w:rsid w:val="00450B27"/>
    <w:rsid w:val="004523DD"/>
    <w:rsid w:val="00453116"/>
    <w:rsid w:val="00455510"/>
    <w:rsid w:val="00456A5D"/>
    <w:rsid w:val="00457144"/>
    <w:rsid w:val="00464D72"/>
    <w:rsid w:val="00472752"/>
    <w:rsid w:val="0047306D"/>
    <w:rsid w:val="00473E1C"/>
    <w:rsid w:val="0048283A"/>
    <w:rsid w:val="00482D4C"/>
    <w:rsid w:val="00483E1B"/>
    <w:rsid w:val="00486737"/>
    <w:rsid w:val="00493A57"/>
    <w:rsid w:val="00496699"/>
    <w:rsid w:val="004A2637"/>
    <w:rsid w:val="004B1BA2"/>
    <w:rsid w:val="004C1095"/>
    <w:rsid w:val="004C2DAD"/>
    <w:rsid w:val="004D368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37C1"/>
    <w:rsid w:val="00530DD9"/>
    <w:rsid w:val="005320E4"/>
    <w:rsid w:val="00534B83"/>
    <w:rsid w:val="005363E2"/>
    <w:rsid w:val="00536D89"/>
    <w:rsid w:val="00552DBF"/>
    <w:rsid w:val="00557116"/>
    <w:rsid w:val="0055763A"/>
    <w:rsid w:val="00565757"/>
    <w:rsid w:val="00573D8C"/>
    <w:rsid w:val="005829FA"/>
    <w:rsid w:val="00585ECC"/>
    <w:rsid w:val="005A02B6"/>
    <w:rsid w:val="005A09D8"/>
    <w:rsid w:val="005A1F5E"/>
    <w:rsid w:val="005A3F8F"/>
    <w:rsid w:val="005B33F4"/>
    <w:rsid w:val="005B6859"/>
    <w:rsid w:val="005C352B"/>
    <w:rsid w:val="005C61A3"/>
    <w:rsid w:val="005C6D1E"/>
    <w:rsid w:val="005D698D"/>
    <w:rsid w:val="005D783F"/>
    <w:rsid w:val="005E2B7E"/>
    <w:rsid w:val="005F18A3"/>
    <w:rsid w:val="00604177"/>
    <w:rsid w:val="006137EC"/>
    <w:rsid w:val="006346FE"/>
    <w:rsid w:val="00637544"/>
    <w:rsid w:val="00637E57"/>
    <w:rsid w:val="006402D4"/>
    <w:rsid w:val="00645A61"/>
    <w:rsid w:val="00645B93"/>
    <w:rsid w:val="00646050"/>
    <w:rsid w:val="00652165"/>
    <w:rsid w:val="00654735"/>
    <w:rsid w:val="006556DE"/>
    <w:rsid w:val="006565A0"/>
    <w:rsid w:val="00657789"/>
    <w:rsid w:val="006579DD"/>
    <w:rsid w:val="00660315"/>
    <w:rsid w:val="006617AB"/>
    <w:rsid w:val="00663E85"/>
    <w:rsid w:val="00664850"/>
    <w:rsid w:val="0067274F"/>
    <w:rsid w:val="006801B1"/>
    <w:rsid w:val="006866B1"/>
    <w:rsid w:val="00693239"/>
    <w:rsid w:val="0069665E"/>
    <w:rsid w:val="006970D8"/>
    <w:rsid w:val="006A0250"/>
    <w:rsid w:val="006A14A2"/>
    <w:rsid w:val="006A21CB"/>
    <w:rsid w:val="006A6324"/>
    <w:rsid w:val="006B2573"/>
    <w:rsid w:val="006C08AE"/>
    <w:rsid w:val="006C0E87"/>
    <w:rsid w:val="006C4A65"/>
    <w:rsid w:val="006D3AC7"/>
    <w:rsid w:val="006D7676"/>
    <w:rsid w:val="006E3316"/>
    <w:rsid w:val="0071294C"/>
    <w:rsid w:val="00722556"/>
    <w:rsid w:val="00724E3B"/>
    <w:rsid w:val="00731E5D"/>
    <w:rsid w:val="00743853"/>
    <w:rsid w:val="00745D4B"/>
    <w:rsid w:val="00746865"/>
    <w:rsid w:val="007548F3"/>
    <w:rsid w:val="00755BFD"/>
    <w:rsid w:val="007574EC"/>
    <w:rsid w:val="00760787"/>
    <w:rsid w:val="0077071A"/>
    <w:rsid w:val="00772EF0"/>
    <w:rsid w:val="00777388"/>
    <w:rsid w:val="00784387"/>
    <w:rsid w:val="00790E8C"/>
    <w:rsid w:val="00797C65"/>
    <w:rsid w:val="007A4E1D"/>
    <w:rsid w:val="007B0FBB"/>
    <w:rsid w:val="007B2C48"/>
    <w:rsid w:val="007B3E0E"/>
    <w:rsid w:val="007C5802"/>
    <w:rsid w:val="007D4222"/>
    <w:rsid w:val="007D61A8"/>
    <w:rsid w:val="007F48D4"/>
    <w:rsid w:val="00802635"/>
    <w:rsid w:val="0080354D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2F3"/>
    <w:rsid w:val="00860BC3"/>
    <w:rsid w:val="00860FC7"/>
    <w:rsid w:val="00873D1A"/>
    <w:rsid w:val="00875BE8"/>
    <w:rsid w:val="00877B88"/>
    <w:rsid w:val="0088113B"/>
    <w:rsid w:val="00886B2C"/>
    <w:rsid w:val="008A0177"/>
    <w:rsid w:val="008A1946"/>
    <w:rsid w:val="008A5605"/>
    <w:rsid w:val="008C15DE"/>
    <w:rsid w:val="008D2A6A"/>
    <w:rsid w:val="008D58EC"/>
    <w:rsid w:val="008E74F7"/>
    <w:rsid w:val="008F4114"/>
    <w:rsid w:val="008F7754"/>
    <w:rsid w:val="00900B5E"/>
    <w:rsid w:val="0090117D"/>
    <w:rsid w:val="009055DD"/>
    <w:rsid w:val="009114D8"/>
    <w:rsid w:val="009149A4"/>
    <w:rsid w:val="00920338"/>
    <w:rsid w:val="009212DD"/>
    <w:rsid w:val="00921AB9"/>
    <w:rsid w:val="009301B8"/>
    <w:rsid w:val="00931D78"/>
    <w:rsid w:val="00937268"/>
    <w:rsid w:val="00941F06"/>
    <w:rsid w:val="009431F3"/>
    <w:rsid w:val="00947092"/>
    <w:rsid w:val="00951A8E"/>
    <w:rsid w:val="00954870"/>
    <w:rsid w:val="009625B1"/>
    <w:rsid w:val="00985F44"/>
    <w:rsid w:val="00987081"/>
    <w:rsid w:val="00994C52"/>
    <w:rsid w:val="00997611"/>
    <w:rsid w:val="00997929"/>
    <w:rsid w:val="009A0E7C"/>
    <w:rsid w:val="009A28E4"/>
    <w:rsid w:val="009A3CBD"/>
    <w:rsid w:val="009B2183"/>
    <w:rsid w:val="009B4EE3"/>
    <w:rsid w:val="009C041E"/>
    <w:rsid w:val="009C2062"/>
    <w:rsid w:val="009C2712"/>
    <w:rsid w:val="009C7B9A"/>
    <w:rsid w:val="009D21B9"/>
    <w:rsid w:val="009E4241"/>
    <w:rsid w:val="009F356C"/>
    <w:rsid w:val="009F51F2"/>
    <w:rsid w:val="00A07468"/>
    <w:rsid w:val="00A07E6D"/>
    <w:rsid w:val="00A20DA8"/>
    <w:rsid w:val="00A218EC"/>
    <w:rsid w:val="00A273C5"/>
    <w:rsid w:val="00A310D7"/>
    <w:rsid w:val="00A3138F"/>
    <w:rsid w:val="00A319BE"/>
    <w:rsid w:val="00A31F9A"/>
    <w:rsid w:val="00A32A61"/>
    <w:rsid w:val="00A34EB5"/>
    <w:rsid w:val="00A40760"/>
    <w:rsid w:val="00A44EFB"/>
    <w:rsid w:val="00A4776F"/>
    <w:rsid w:val="00A50567"/>
    <w:rsid w:val="00A60320"/>
    <w:rsid w:val="00A62BCC"/>
    <w:rsid w:val="00A72FC5"/>
    <w:rsid w:val="00A730E3"/>
    <w:rsid w:val="00A748CC"/>
    <w:rsid w:val="00A77CF6"/>
    <w:rsid w:val="00A84BA8"/>
    <w:rsid w:val="00A91283"/>
    <w:rsid w:val="00AA132F"/>
    <w:rsid w:val="00AB3338"/>
    <w:rsid w:val="00AC17C6"/>
    <w:rsid w:val="00AC2405"/>
    <w:rsid w:val="00AC5EF4"/>
    <w:rsid w:val="00AC63FC"/>
    <w:rsid w:val="00AD4F04"/>
    <w:rsid w:val="00AE065D"/>
    <w:rsid w:val="00AE11E8"/>
    <w:rsid w:val="00AF46F2"/>
    <w:rsid w:val="00B00969"/>
    <w:rsid w:val="00B04340"/>
    <w:rsid w:val="00B07A3B"/>
    <w:rsid w:val="00B13941"/>
    <w:rsid w:val="00B156AF"/>
    <w:rsid w:val="00B340A8"/>
    <w:rsid w:val="00B40E12"/>
    <w:rsid w:val="00B435B8"/>
    <w:rsid w:val="00B4499C"/>
    <w:rsid w:val="00B5116D"/>
    <w:rsid w:val="00B6201D"/>
    <w:rsid w:val="00B62498"/>
    <w:rsid w:val="00B653B7"/>
    <w:rsid w:val="00B66A14"/>
    <w:rsid w:val="00B71439"/>
    <w:rsid w:val="00B71830"/>
    <w:rsid w:val="00B7250F"/>
    <w:rsid w:val="00B807E5"/>
    <w:rsid w:val="00B847A0"/>
    <w:rsid w:val="00B87628"/>
    <w:rsid w:val="00B87BC5"/>
    <w:rsid w:val="00B9396F"/>
    <w:rsid w:val="00BA22A0"/>
    <w:rsid w:val="00BC3751"/>
    <w:rsid w:val="00BC6DA7"/>
    <w:rsid w:val="00BD4346"/>
    <w:rsid w:val="00BE051D"/>
    <w:rsid w:val="00BE2D75"/>
    <w:rsid w:val="00BE756D"/>
    <w:rsid w:val="00BF2674"/>
    <w:rsid w:val="00C006EE"/>
    <w:rsid w:val="00C00F3F"/>
    <w:rsid w:val="00C035C7"/>
    <w:rsid w:val="00C10D86"/>
    <w:rsid w:val="00C12062"/>
    <w:rsid w:val="00C2620F"/>
    <w:rsid w:val="00C34F4C"/>
    <w:rsid w:val="00C40EB9"/>
    <w:rsid w:val="00C602B2"/>
    <w:rsid w:val="00C70C90"/>
    <w:rsid w:val="00C7374B"/>
    <w:rsid w:val="00C8109F"/>
    <w:rsid w:val="00C82679"/>
    <w:rsid w:val="00C836F3"/>
    <w:rsid w:val="00C93842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46CF"/>
    <w:rsid w:val="00D147A3"/>
    <w:rsid w:val="00D150D8"/>
    <w:rsid w:val="00D236DA"/>
    <w:rsid w:val="00D25059"/>
    <w:rsid w:val="00D30007"/>
    <w:rsid w:val="00D300CE"/>
    <w:rsid w:val="00D37C1A"/>
    <w:rsid w:val="00D406D6"/>
    <w:rsid w:val="00D45AF7"/>
    <w:rsid w:val="00D466AF"/>
    <w:rsid w:val="00D473BF"/>
    <w:rsid w:val="00D47642"/>
    <w:rsid w:val="00D52D13"/>
    <w:rsid w:val="00D56FE8"/>
    <w:rsid w:val="00D712A3"/>
    <w:rsid w:val="00D82BD4"/>
    <w:rsid w:val="00D95C4C"/>
    <w:rsid w:val="00D96F8D"/>
    <w:rsid w:val="00DA117F"/>
    <w:rsid w:val="00DA17FB"/>
    <w:rsid w:val="00DA1EE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45C42"/>
    <w:rsid w:val="00E60A9E"/>
    <w:rsid w:val="00E662CA"/>
    <w:rsid w:val="00E765F3"/>
    <w:rsid w:val="00E8076C"/>
    <w:rsid w:val="00E87DA4"/>
    <w:rsid w:val="00E95FFE"/>
    <w:rsid w:val="00EA15F6"/>
    <w:rsid w:val="00EA20E5"/>
    <w:rsid w:val="00EA2756"/>
    <w:rsid w:val="00EA4B94"/>
    <w:rsid w:val="00EA60D4"/>
    <w:rsid w:val="00EB3999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7BD"/>
    <w:rsid w:val="00F0293A"/>
    <w:rsid w:val="00F04E9E"/>
    <w:rsid w:val="00F10CF8"/>
    <w:rsid w:val="00F10FAD"/>
    <w:rsid w:val="00F146E3"/>
    <w:rsid w:val="00F22F5E"/>
    <w:rsid w:val="00F3061E"/>
    <w:rsid w:val="00F35094"/>
    <w:rsid w:val="00F53404"/>
    <w:rsid w:val="00F5545F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AC139A1F-F7CB-497B-8D1F-A54A29C2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48673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3905E7"/>
  </w:style>
  <w:style w:type="character" w:customStyle="1" w:styleId="DateChar">
    <w:name w:val="Date Char"/>
    <w:basedOn w:val="DefaultParagraphFont"/>
    <w:link w:val="Date"/>
    <w:semiHidden/>
    <w:rsid w:val="003905E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.luciano@unim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5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1816</Words>
  <Characters>10356</Characters>
  <Application>Microsoft Office Word</Application>
  <DocSecurity>0</DocSecurity>
  <Lines>86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2020-07-16T09:39:00Z</dcterms:created>
  <dcterms:modified xsi:type="dcterms:W3CDTF">2020-07-17T16:20:00Z</dcterms:modified>
</cp:coreProperties>
</file>