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D844D9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E557D">
        <w:rPr>
          <w:rFonts w:asciiTheme="minorHAnsi" w:eastAsia="Times New Roman" w:hAnsiTheme="minorHAnsi" w:cstheme="minorHAnsi"/>
          <w:b/>
          <w:szCs w:val="24"/>
        </w:rPr>
        <w:t>61622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9F18A45" w14:textId="77777777" w:rsidR="002E557D" w:rsidRDefault="004E0C5A" w:rsidP="002E557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E557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https://www.jove.com/account/file-uploader?src=18794758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53F639" w14:textId="77777777" w:rsidR="002E557D" w:rsidRPr="00E34E10" w:rsidRDefault="004E0C5A" w:rsidP="002E557D">
      <w:pPr>
        <w:contextualSpacing/>
        <w:jc w:val="both"/>
        <w:rPr>
          <w:rFonts w:cs="Calibri"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E557D" w:rsidRPr="002E557D">
        <w:rPr>
          <w:rFonts w:cs="Calibri"/>
          <w:b/>
          <w:sz w:val="32"/>
          <w:szCs w:val="32"/>
        </w:rPr>
        <w:t>Histological-Based Stainings Using Free-Floating Tissue Sections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D2CA9C" w14:textId="04E27BA4" w:rsidR="002E557D" w:rsidRPr="002E557D" w:rsidRDefault="00EC3C46" w:rsidP="002E557D">
      <w:pPr>
        <w:contextualSpacing/>
        <w:jc w:val="both"/>
        <w:rPr>
          <w:rFonts w:cs="Calibri"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E557D" w:rsidRPr="002E557D">
        <w:rPr>
          <w:rFonts w:cs="Calibri"/>
          <w:b/>
          <w:sz w:val="28"/>
          <w:szCs w:val="28"/>
        </w:rPr>
        <w:t>Emily M. Potts</w:t>
      </w:r>
      <w:r w:rsidR="002E557D" w:rsidRPr="002E557D">
        <w:rPr>
          <w:rFonts w:cs="Calibri"/>
          <w:b/>
          <w:sz w:val="28"/>
          <w:szCs w:val="28"/>
          <w:vertAlign w:val="superscript"/>
        </w:rPr>
        <w:t>1</w:t>
      </w:r>
      <w:r w:rsidR="002E557D" w:rsidRPr="002E557D">
        <w:rPr>
          <w:rFonts w:cs="Calibri"/>
          <w:b/>
          <w:sz w:val="28"/>
          <w:szCs w:val="28"/>
        </w:rPr>
        <w:t>, Giuseppe Coppotelli</w:t>
      </w:r>
      <w:r w:rsidR="002E557D" w:rsidRPr="002E557D">
        <w:rPr>
          <w:rFonts w:cs="Calibri"/>
          <w:b/>
          <w:sz w:val="28"/>
          <w:szCs w:val="28"/>
          <w:vertAlign w:val="superscript"/>
        </w:rPr>
        <w:t>1</w:t>
      </w:r>
      <w:r w:rsidR="002E557D" w:rsidRPr="002E557D">
        <w:rPr>
          <w:rFonts w:cs="Calibri"/>
          <w:b/>
          <w:sz w:val="28"/>
          <w:szCs w:val="28"/>
        </w:rPr>
        <w:t>, and Jaime M. Ross</w:t>
      </w:r>
      <w:r w:rsidR="002E557D" w:rsidRPr="002E557D">
        <w:rPr>
          <w:rFonts w:cs="Calibri"/>
          <w:b/>
          <w:sz w:val="28"/>
          <w:szCs w:val="28"/>
          <w:vertAlign w:val="superscript"/>
        </w:rPr>
        <w:t>1,2</w:t>
      </w:r>
    </w:p>
    <w:p w14:paraId="65B394DE" w14:textId="77777777" w:rsidR="002E557D" w:rsidRPr="002E557D" w:rsidRDefault="002E557D" w:rsidP="002E557D">
      <w:pPr>
        <w:contextualSpacing/>
        <w:jc w:val="both"/>
        <w:rPr>
          <w:rFonts w:cs="Calibri"/>
          <w:b/>
          <w:bCs/>
          <w:sz w:val="28"/>
          <w:szCs w:val="28"/>
        </w:rPr>
      </w:pPr>
    </w:p>
    <w:p w14:paraId="3562EC74" w14:textId="7FADE784" w:rsidR="002E557D" w:rsidRPr="002E557D" w:rsidRDefault="002E557D" w:rsidP="002E557D">
      <w:pPr>
        <w:contextualSpacing/>
        <w:jc w:val="both"/>
        <w:rPr>
          <w:rFonts w:cs="Calibri"/>
          <w:sz w:val="28"/>
          <w:szCs w:val="28"/>
        </w:rPr>
      </w:pPr>
      <w:r w:rsidRPr="002E557D">
        <w:rPr>
          <w:rFonts w:cs="Calibri"/>
          <w:sz w:val="28"/>
          <w:szCs w:val="28"/>
          <w:vertAlign w:val="superscript"/>
        </w:rPr>
        <w:t>1</w:t>
      </w:r>
      <w:r w:rsidRPr="002E557D">
        <w:rPr>
          <w:rFonts w:cs="Calibri"/>
          <w:sz w:val="28"/>
          <w:szCs w:val="28"/>
        </w:rPr>
        <w:t>George &amp; Anne Ryan Institute for Neuroscience, College of Pharmacy, Department of Biomedical and Pharmaceutical Sciences, University of Rhode Island</w:t>
      </w:r>
    </w:p>
    <w:p w14:paraId="160C3464" w14:textId="4D97A1D9" w:rsidR="00CA3842" w:rsidRPr="002E557D" w:rsidRDefault="002E557D" w:rsidP="002E557D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2E557D">
        <w:rPr>
          <w:rFonts w:cs="Calibri"/>
          <w:sz w:val="28"/>
          <w:szCs w:val="28"/>
          <w:vertAlign w:val="superscript"/>
        </w:rPr>
        <w:t>2</w:t>
      </w:r>
      <w:r w:rsidRPr="002E557D">
        <w:rPr>
          <w:rFonts w:cs="Calibri"/>
          <w:sz w:val="28"/>
          <w:szCs w:val="28"/>
        </w:rPr>
        <w:t xml:space="preserve">Department of Neuroscience, </w:t>
      </w:r>
      <w:proofErr w:type="spellStart"/>
      <w:r w:rsidRPr="002E557D">
        <w:rPr>
          <w:rFonts w:cs="Calibri"/>
          <w:sz w:val="28"/>
          <w:szCs w:val="28"/>
        </w:rPr>
        <w:t>Biomedicum</w:t>
      </w:r>
      <w:proofErr w:type="spellEnd"/>
      <w:r w:rsidRPr="002E557D">
        <w:rPr>
          <w:rFonts w:cs="Calibri"/>
          <w:sz w:val="28"/>
          <w:szCs w:val="28"/>
        </w:rPr>
        <w:t xml:space="preserve">, Karolinska </w:t>
      </w:r>
      <w:proofErr w:type="spellStart"/>
      <w:r w:rsidRPr="002E557D">
        <w:rPr>
          <w:rFonts w:cs="Calibri"/>
          <w:sz w:val="28"/>
          <w:szCs w:val="28"/>
        </w:rPr>
        <w:t>Institutet</w:t>
      </w:r>
      <w:proofErr w:type="spellEnd"/>
    </w:p>
    <w:p w14:paraId="697CAA6E" w14:textId="77777777" w:rsidR="00DA1DAC" w:rsidRDefault="00DA1DAC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781F729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EB0D548" w14:textId="77777777" w:rsidR="002E557D" w:rsidRDefault="002E557D" w:rsidP="004E0C5A">
      <w:pPr>
        <w:outlineLvl w:val="0"/>
        <w:rPr>
          <w:rFonts w:cs="Calibri"/>
        </w:rPr>
      </w:pPr>
      <w:r w:rsidRPr="00E34E10">
        <w:rPr>
          <w:rFonts w:cs="Calibri"/>
        </w:rPr>
        <w:t>Jaime M. Ross</w:t>
      </w:r>
      <w:r w:rsidRPr="00E34E10">
        <w:rPr>
          <w:rFonts w:cs="Calibri"/>
        </w:rPr>
        <w:tab/>
      </w:r>
      <w:r w:rsidRPr="00E34E10">
        <w:rPr>
          <w:rFonts w:cs="Calibri"/>
        </w:rPr>
        <w:tab/>
      </w:r>
      <w:r w:rsidRPr="00E34E10">
        <w:rPr>
          <w:rFonts w:cs="Calibri"/>
        </w:rPr>
        <w:tab/>
      </w:r>
    </w:p>
    <w:p w14:paraId="7543CF14" w14:textId="4512924C" w:rsidR="00167E30" w:rsidRDefault="007F64E8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2E557D" w:rsidRPr="007E709B">
          <w:rPr>
            <w:rStyle w:val="Hyperlink"/>
            <w:rFonts w:cs="Calibri"/>
          </w:rPr>
          <w:t>jaime_ross@uri.edu</w:t>
        </w:r>
      </w:hyperlink>
    </w:p>
    <w:p w14:paraId="6A8FA180" w14:textId="77777777" w:rsidR="002E557D" w:rsidRDefault="002E557D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834233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A914305" w14:textId="2C8B6B93" w:rsidR="002E557D" w:rsidRPr="00E34E10" w:rsidRDefault="007F64E8" w:rsidP="002E557D">
      <w:pPr>
        <w:contextualSpacing/>
        <w:jc w:val="both"/>
        <w:rPr>
          <w:rFonts w:cs="Calibri"/>
        </w:rPr>
      </w:pPr>
      <w:hyperlink r:id="rId9" w:history="1">
        <w:r w:rsidR="002E557D" w:rsidRPr="00E34E10">
          <w:rPr>
            <w:rStyle w:val="Hyperlink"/>
            <w:rFonts w:cs="Calibri"/>
            <w:color w:val="auto"/>
          </w:rPr>
          <w:t>emily_potts@uri.edu</w:t>
        </w:r>
      </w:hyperlink>
      <w:r w:rsidR="002E557D">
        <w:rPr>
          <w:rFonts w:cs="Calibri"/>
        </w:rPr>
        <w:t xml:space="preserve"> </w:t>
      </w:r>
    </w:p>
    <w:p w14:paraId="00499534" w14:textId="6127D5FC" w:rsidR="00470A83" w:rsidRDefault="007F64E8" w:rsidP="002E557D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2E557D" w:rsidRPr="00E34E10">
          <w:rPr>
            <w:rStyle w:val="Hyperlink"/>
            <w:rFonts w:cs="Calibri"/>
            <w:color w:val="auto"/>
          </w:rPr>
          <w:t>gcoppotelli@uri.edu</w:t>
        </w:r>
      </w:hyperlink>
      <w:r w:rsidR="002E557D" w:rsidRPr="002E557D">
        <w:rPr>
          <w:rStyle w:val="Hyperlink"/>
          <w:rFonts w:cs="Calibri"/>
          <w:color w:val="auto"/>
          <w:u w:val="none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B64BD2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0F6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F99A5A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0F6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6EA31D31" w:rsidR="00987081" w:rsidRPr="00B07A3B" w:rsidRDefault="00987081" w:rsidP="00DA1D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5AC0" w:rsidRPr="00551BEF">
        <w:rPr>
          <w:rFonts w:asciiTheme="minorHAnsi" w:eastAsia="Times New Roman" w:hAnsiTheme="minorHAnsi" w:cstheme="minorHAnsi"/>
          <w:b/>
          <w:bCs/>
          <w:szCs w:val="24"/>
        </w:rPr>
        <w:t xml:space="preserve">N </w:t>
      </w:r>
    </w:p>
    <w:p w14:paraId="128A3E21" w14:textId="02A3DBD6" w:rsidR="00787138" w:rsidRPr="00B5116D" w:rsidRDefault="00987081" w:rsidP="00DA1DAC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538AC1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53CDF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A1DA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3355E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24E2F34" w:rsidR="007D61A8" w:rsidRPr="00A453AF" w:rsidRDefault="005C54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Jaime M. Ross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A1DAC">
        <w:rPr>
          <w:rFonts w:asciiTheme="minorHAnsi" w:hAnsiTheme="minorHAnsi" w:cstheme="minorHAnsi"/>
        </w:rPr>
        <w:t>This</w:t>
      </w:r>
      <w:r w:rsidR="005D4ADA">
        <w:rPr>
          <w:rFonts w:asciiTheme="minorHAnsi" w:hAnsiTheme="minorHAnsi" w:cstheme="minorHAnsi"/>
        </w:rPr>
        <w:t xml:space="preserve"> free-floating technique </w:t>
      </w:r>
      <w:r w:rsidR="00DA1DAC">
        <w:rPr>
          <w:rFonts w:asciiTheme="minorHAnsi" w:hAnsiTheme="minorHAnsi" w:cstheme="minorHAnsi"/>
        </w:rPr>
        <w:t>can be used to</w:t>
      </w:r>
      <w:r w:rsidR="005D4ADA">
        <w:rPr>
          <w:rFonts w:asciiTheme="minorHAnsi" w:hAnsiTheme="minorHAnsi" w:cstheme="minorHAnsi"/>
        </w:rPr>
        <w:t xml:space="preserve"> perform </w:t>
      </w:r>
      <w:r w:rsidR="00CF506F">
        <w:rPr>
          <w:rFonts w:asciiTheme="minorHAnsi" w:hAnsiTheme="minorHAnsi" w:cstheme="minorHAnsi"/>
        </w:rPr>
        <w:t xml:space="preserve">fluorescent </w:t>
      </w:r>
      <w:r w:rsidR="005D4ADA">
        <w:rPr>
          <w:rFonts w:asciiTheme="minorHAnsi" w:hAnsiTheme="minorHAnsi" w:cstheme="minorHAnsi"/>
        </w:rPr>
        <w:t>immunohistochemistry on mouse brain</w:t>
      </w:r>
      <w:r w:rsidR="00DA1DAC">
        <w:rPr>
          <w:rFonts w:asciiTheme="minorHAnsi" w:hAnsiTheme="minorHAnsi" w:cstheme="minorHAnsi"/>
        </w:rPr>
        <w:t xml:space="preserve"> tissue samples</w:t>
      </w:r>
      <w:r w:rsidR="005D4AD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3F7B56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5D555B3" w:rsidR="00A453AF" w:rsidRPr="00A453AF" w:rsidRDefault="008E7DF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Jaime M.</w:t>
      </w:r>
      <w:r w:rsidR="00E86323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Ross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6693D">
        <w:t xml:space="preserve">The free-floating technique </w:t>
      </w:r>
      <w:r w:rsidR="00533FB6">
        <w:t xml:space="preserve">provides </w:t>
      </w:r>
      <w:r w:rsidR="00D50ED4">
        <w:t xml:space="preserve">several </w:t>
      </w:r>
      <w:r w:rsidR="00533FB6">
        <w:t>advantages</w:t>
      </w:r>
      <w:r w:rsidR="00DA1DAC">
        <w:t xml:space="preserve"> </w:t>
      </w:r>
      <w:r w:rsidR="00D81944">
        <w:t>–</w:t>
      </w:r>
      <w:r w:rsidR="00B5761E">
        <w:t xml:space="preserve"> </w:t>
      </w:r>
      <w:r w:rsidR="00D81944">
        <w:t xml:space="preserve">the acquisition of </w:t>
      </w:r>
      <w:r w:rsidR="00DA1DAC">
        <w:t>t</w:t>
      </w:r>
      <w:r w:rsidR="00533FB6">
        <w:t>hicker tissue</w:t>
      </w:r>
      <w:r w:rsidR="00B5761E">
        <w:t xml:space="preserve"> sectio</w:t>
      </w:r>
      <w:r w:rsidR="00D81944">
        <w:t xml:space="preserve">ns, the performance of </w:t>
      </w:r>
      <w:r w:rsidR="00533FB6">
        <w:t xml:space="preserve">large-scale studies </w:t>
      </w:r>
      <w:r w:rsidR="00D81944">
        <w:t>using</w:t>
      </w:r>
      <w:r w:rsidR="00533FB6">
        <w:t xml:space="preserve"> </w:t>
      </w:r>
      <w:r w:rsidR="00D50ED4">
        <w:t>30-40</w:t>
      </w:r>
      <w:r w:rsidR="00533FB6">
        <w:t xml:space="preserve"> </w:t>
      </w:r>
      <w:r w:rsidR="009A476A">
        <w:t>slices</w:t>
      </w:r>
      <w:r w:rsidR="00533FB6">
        <w:t xml:space="preserve"> per aliquot</w:t>
      </w:r>
      <w:r w:rsidR="00D81944">
        <w:t>,</w:t>
      </w:r>
      <w:r w:rsidR="00DA1DAC">
        <w:t xml:space="preserve"> and </w:t>
      </w:r>
      <w:r w:rsidR="00D81944">
        <w:t xml:space="preserve">the long-term storage of samples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0AB6620A" w:rsidR="007D61A8" w:rsidRPr="00DA1DAC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11DBE07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4A1929E" w:rsidR="00A453AF" w:rsidRPr="00A453AF" w:rsidRDefault="0035737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Emily M. Potts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66A26">
        <w:t xml:space="preserve">If you are trying this technique for the first time, we recommend you practice mounting sections that are not critical to your experiment to </w:t>
      </w:r>
      <w:r w:rsidR="00D81944">
        <w:t>obtain</w:t>
      </w:r>
      <w:r w:rsidR="00766A26">
        <w:t xml:space="preserve"> experience with the method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427AB20B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735CCAA0" w:rsidR="00470A83" w:rsidRPr="00791968" w:rsidRDefault="00791968" w:rsidP="00470A83">
      <w:pPr>
        <w:pStyle w:val="BodyText"/>
        <w:numPr>
          <w:ilvl w:val="0"/>
          <w:numId w:val="9"/>
        </w:numPr>
        <w:spacing w:before="360"/>
        <w:outlineLvl w:val="0"/>
      </w:pPr>
      <w:proofErr w:type="spellStart"/>
      <w:r>
        <w:rPr>
          <w:b/>
          <w:i w:val="0"/>
          <w:iCs/>
        </w:rPr>
        <w:t>Cryosectioning</w:t>
      </w:r>
      <w:proofErr w:type="spellEnd"/>
      <w:r>
        <w:rPr>
          <w:b/>
          <w:i w:val="0"/>
          <w:iCs/>
        </w:rPr>
        <w:t xml:space="preserve"> and Tissue Section Storage</w:t>
      </w:r>
    </w:p>
    <w:p w14:paraId="589AC2AD" w14:textId="484D817E" w:rsidR="00791968" w:rsidRDefault="00430F6C" w:rsidP="00791968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At least 1-2 hours before sectioning</w:t>
      </w:r>
      <w:r w:rsidR="00791968" w:rsidRPr="00791968">
        <w:rPr>
          <w:i w:val="0"/>
          <w:iCs/>
        </w:rPr>
        <w:t>,</w:t>
      </w:r>
      <w:r w:rsidR="00791968">
        <w:rPr>
          <w:rFonts w:cs="Calibri"/>
          <w:b/>
          <w:i w:val="0"/>
          <w:szCs w:val="24"/>
        </w:rPr>
        <w:t xml:space="preserve"> </w:t>
      </w:r>
      <w:r w:rsidR="00416F8A" w:rsidRPr="00791968">
        <w:rPr>
          <w:rFonts w:cs="Calibri"/>
          <w:i w:val="0"/>
          <w:iCs/>
          <w:szCs w:val="24"/>
        </w:rPr>
        <w:t>acclimatize</w:t>
      </w:r>
      <w:r w:rsidR="00791968">
        <w:rPr>
          <w:rFonts w:cs="Calibri"/>
          <w:i w:val="0"/>
          <w:iCs/>
          <w:szCs w:val="24"/>
        </w:rPr>
        <w:t xml:space="preserve"> the</w:t>
      </w:r>
      <w:r w:rsidR="00416F8A" w:rsidRPr="00791968">
        <w:rPr>
          <w:rFonts w:cs="Calibri"/>
          <w:i w:val="0"/>
          <w:iCs/>
          <w:szCs w:val="24"/>
        </w:rPr>
        <w:t xml:space="preserve"> samples </w:t>
      </w:r>
      <w:r w:rsidR="00791968">
        <w:rPr>
          <w:rFonts w:cs="Calibri"/>
          <w:i w:val="0"/>
          <w:iCs/>
          <w:szCs w:val="24"/>
        </w:rPr>
        <w:t xml:space="preserve">of interest </w:t>
      </w:r>
      <w:r w:rsidR="00416F8A" w:rsidRPr="00791968">
        <w:rPr>
          <w:rFonts w:cs="Calibri"/>
          <w:i w:val="0"/>
          <w:iCs/>
          <w:szCs w:val="24"/>
        </w:rPr>
        <w:t xml:space="preserve">in </w:t>
      </w:r>
      <w:r>
        <w:rPr>
          <w:rFonts w:cs="Calibri"/>
          <w:i w:val="0"/>
          <w:iCs/>
          <w:szCs w:val="24"/>
        </w:rPr>
        <w:t>the</w:t>
      </w:r>
      <w:r w:rsidR="00416F8A" w:rsidRPr="00791968">
        <w:rPr>
          <w:rFonts w:cs="Calibri"/>
          <w:i w:val="0"/>
          <w:iCs/>
          <w:szCs w:val="24"/>
        </w:rPr>
        <w:t xml:space="preserve"> cryostat</w:t>
      </w:r>
      <w:r w:rsidR="00791968">
        <w:rPr>
          <w:rFonts w:cs="Calibri"/>
          <w:i w:val="0"/>
          <w:iCs/>
          <w:szCs w:val="24"/>
        </w:rPr>
        <w:t xml:space="preserve"> at the appropriate tissue cutting temperature</w:t>
      </w:r>
      <w:r w:rsidR="00416F8A" w:rsidRPr="00791968">
        <w:rPr>
          <w:rFonts w:cs="Calibri"/>
          <w:i w:val="0"/>
          <w:iCs/>
          <w:szCs w:val="24"/>
        </w:rPr>
        <w:t xml:space="preserve"> </w:t>
      </w:r>
      <w:r w:rsidR="00791968">
        <w:rPr>
          <w:rFonts w:cs="Calibri"/>
          <w:b/>
          <w:bCs/>
          <w:i w:val="0"/>
          <w:iCs/>
          <w:szCs w:val="24"/>
        </w:rPr>
        <w:t>[1]</w:t>
      </w:r>
      <w:r w:rsidR="00416F8A" w:rsidRPr="00791968">
        <w:rPr>
          <w:rFonts w:cs="Calibri"/>
          <w:i w:val="0"/>
          <w:iCs/>
          <w:szCs w:val="24"/>
        </w:rPr>
        <w:t>.</w:t>
      </w:r>
    </w:p>
    <w:p w14:paraId="60573061" w14:textId="77777777" w:rsidR="00791968" w:rsidRDefault="00791968" w:rsidP="00791968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placing sample blocks into cryostat</w:t>
      </w:r>
    </w:p>
    <w:p w14:paraId="5DAB5F16" w14:textId="2EE864C4" w:rsidR="00416F8A" w:rsidRDefault="00791968" w:rsidP="00791968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tissues are ready, use the cryostat to acquire 20-50-micron-thi</w:t>
      </w:r>
      <w:r w:rsidR="00FF5860">
        <w:rPr>
          <w:rFonts w:cs="Calibri"/>
          <w:i w:val="0"/>
          <w:iCs/>
          <w:szCs w:val="24"/>
        </w:rPr>
        <w:t>c</w:t>
      </w:r>
      <w:r>
        <w:rPr>
          <w:rFonts w:cs="Calibri"/>
          <w:i w:val="0"/>
          <w:iCs/>
          <w:szCs w:val="24"/>
        </w:rPr>
        <w:t xml:space="preserve">k sections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>and</w:t>
      </w:r>
      <w:r w:rsidR="0099106D">
        <w:rPr>
          <w:rFonts w:cs="Calibri"/>
          <w:i w:val="0"/>
          <w:iCs/>
          <w:szCs w:val="24"/>
        </w:rPr>
        <w:t xml:space="preserve"> place the sections into individual inserts in PBS-filled wells of a 6- or 12-well plate </w:t>
      </w:r>
      <w:r w:rsidR="0099106D">
        <w:rPr>
          <w:rFonts w:cs="Calibri"/>
          <w:b/>
          <w:bCs/>
          <w:i w:val="0"/>
          <w:iCs/>
          <w:szCs w:val="24"/>
        </w:rPr>
        <w:t>[2]</w:t>
      </w:r>
      <w:r w:rsidR="0099106D">
        <w:rPr>
          <w:rFonts w:cs="Calibri"/>
          <w:i w:val="0"/>
          <w:iCs/>
          <w:szCs w:val="24"/>
        </w:rPr>
        <w:t>.</w:t>
      </w:r>
    </w:p>
    <w:p w14:paraId="76962A4C" w14:textId="0CE90739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Section being acquired </w:t>
      </w:r>
      <w:r w:rsidR="00D81944" w:rsidRPr="00D81944">
        <w:rPr>
          <w:rFonts w:cs="Calibri"/>
          <w:color w:val="4F81BD" w:themeColor="accent1"/>
          <w:szCs w:val="24"/>
        </w:rPr>
        <w:t>Videographer: Important step</w:t>
      </w:r>
    </w:p>
    <w:p w14:paraId="2286AC20" w14:textId="09A9E996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Section being placed into insert</w:t>
      </w:r>
    </w:p>
    <w:p w14:paraId="5672DA9C" w14:textId="01BD0F2E" w:rsidR="0099106D" w:rsidRPr="00DA1DAC" w:rsidRDefault="0099106D" w:rsidP="0099106D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DA1DAC">
        <w:rPr>
          <w:rFonts w:cs="Calibri"/>
          <w:i w:val="0"/>
          <w:iCs/>
          <w:szCs w:val="24"/>
        </w:rPr>
        <w:t xml:space="preserve">When all of the sections have been acquired, </w:t>
      </w:r>
      <w:r w:rsidR="00DA1DAC">
        <w:rPr>
          <w:rFonts w:cs="Calibri"/>
          <w:i w:val="0"/>
          <w:iCs/>
          <w:szCs w:val="24"/>
        </w:rPr>
        <w:t>cover</w:t>
      </w:r>
      <w:r w:rsidRPr="00DA1DAC">
        <w:rPr>
          <w:rFonts w:cs="Calibri"/>
          <w:i w:val="0"/>
          <w:iCs/>
          <w:szCs w:val="24"/>
        </w:rPr>
        <w:t xml:space="preserve"> the samples </w:t>
      </w:r>
      <w:r w:rsidR="00DA1DAC">
        <w:rPr>
          <w:rFonts w:cs="Calibri"/>
          <w:i w:val="0"/>
          <w:iCs/>
          <w:szCs w:val="24"/>
        </w:rPr>
        <w:t xml:space="preserve">with </w:t>
      </w:r>
      <w:r w:rsidR="00DA1DAC" w:rsidRPr="00DA1DAC">
        <w:rPr>
          <w:rFonts w:cs="Calibri"/>
          <w:i w:val="0"/>
          <w:iCs/>
          <w:szCs w:val="24"/>
        </w:rPr>
        <w:t>approximately 6 milliliters</w:t>
      </w:r>
      <w:r w:rsidR="00DA1DAC">
        <w:rPr>
          <w:rFonts w:cs="Calibri"/>
          <w:i w:val="0"/>
          <w:iCs/>
          <w:szCs w:val="24"/>
        </w:rPr>
        <w:t xml:space="preserve"> per wash</w:t>
      </w:r>
      <w:r w:rsidR="00DA1DAC" w:rsidRPr="00DA1DAC">
        <w:rPr>
          <w:rFonts w:cs="Calibri"/>
          <w:i w:val="0"/>
          <w:iCs/>
          <w:szCs w:val="24"/>
        </w:rPr>
        <w:t xml:space="preserve"> </w:t>
      </w:r>
      <w:r w:rsidR="00DA1DAC">
        <w:rPr>
          <w:rFonts w:cs="Calibri"/>
          <w:i w:val="0"/>
          <w:iCs/>
          <w:szCs w:val="24"/>
        </w:rPr>
        <w:t>for three, 5-minute washes</w:t>
      </w:r>
      <w:r w:rsidRPr="00DA1DAC">
        <w:rPr>
          <w:rFonts w:cs="Calibri"/>
          <w:i w:val="0"/>
          <w:iCs/>
          <w:szCs w:val="24"/>
        </w:rPr>
        <w:t xml:space="preserve"> </w:t>
      </w:r>
      <w:r w:rsidRPr="00DA1DAC">
        <w:rPr>
          <w:rFonts w:cs="Calibri"/>
          <w:b/>
          <w:bCs/>
          <w:i w:val="0"/>
          <w:iCs/>
          <w:szCs w:val="24"/>
        </w:rPr>
        <w:t>[1]</w:t>
      </w:r>
      <w:r w:rsidRPr="00DA1DAC">
        <w:rPr>
          <w:rFonts w:cs="Calibri"/>
          <w:i w:val="0"/>
          <w:iCs/>
          <w:szCs w:val="24"/>
        </w:rPr>
        <w:t xml:space="preserve"> before transferring each </w:t>
      </w:r>
      <w:r w:rsidR="000E2DB7" w:rsidRPr="00DA1DAC">
        <w:rPr>
          <w:rFonts w:cs="Calibri"/>
          <w:i w:val="0"/>
          <w:iCs/>
          <w:szCs w:val="24"/>
        </w:rPr>
        <w:t xml:space="preserve">well of </w:t>
      </w:r>
      <w:r w:rsidRPr="00DA1DAC">
        <w:rPr>
          <w:rFonts w:cs="Calibri"/>
          <w:i w:val="0"/>
          <w:iCs/>
          <w:szCs w:val="24"/>
        </w:rPr>
        <w:t>section</w:t>
      </w:r>
      <w:r w:rsidR="000E2DB7" w:rsidRPr="00DA1DAC">
        <w:rPr>
          <w:rFonts w:cs="Calibri"/>
          <w:i w:val="0"/>
          <w:iCs/>
          <w:szCs w:val="24"/>
        </w:rPr>
        <w:t>s</w:t>
      </w:r>
      <w:r w:rsidRPr="00DA1DAC">
        <w:rPr>
          <w:rFonts w:cs="Calibri"/>
          <w:i w:val="0"/>
          <w:iCs/>
          <w:szCs w:val="24"/>
        </w:rPr>
        <w:t xml:space="preserve"> into 2-milliliter microcentrifuge tubes containing 1-1.5-milliliters of storage solution per tube </w:t>
      </w:r>
      <w:r w:rsidRPr="00DA1DAC">
        <w:rPr>
          <w:rFonts w:cs="Calibri"/>
          <w:b/>
          <w:bCs/>
          <w:i w:val="0"/>
          <w:iCs/>
          <w:szCs w:val="24"/>
        </w:rPr>
        <w:t>[2-TXT]</w:t>
      </w:r>
      <w:r w:rsidRPr="00DA1DAC">
        <w:rPr>
          <w:rFonts w:cs="Calibri"/>
          <w:i w:val="0"/>
          <w:iCs/>
          <w:szCs w:val="24"/>
        </w:rPr>
        <w:t>.</w:t>
      </w:r>
    </w:p>
    <w:p w14:paraId="39732DFE" w14:textId="71E5FEB7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PBS to well/adding sections to PBS, with PBS container visible in frame</w:t>
      </w:r>
      <w:r w:rsidR="00D81944" w:rsidRPr="00D81944">
        <w:rPr>
          <w:rFonts w:cs="Calibri"/>
          <w:color w:val="4F81BD" w:themeColor="accent1"/>
          <w:szCs w:val="24"/>
        </w:rPr>
        <w:t xml:space="preserve"> </w:t>
      </w:r>
      <w:r w:rsidR="00D81944" w:rsidRPr="00D81944">
        <w:rPr>
          <w:rFonts w:cs="Calibri"/>
          <w:color w:val="4F81BD" w:themeColor="accent1"/>
          <w:szCs w:val="24"/>
        </w:rPr>
        <w:t>Videographer: Important step</w:t>
      </w:r>
    </w:p>
    <w:p w14:paraId="0BB919D0" w14:textId="45666EAC" w:rsidR="0099106D" w:rsidRP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Section</w:t>
      </w:r>
      <w:r w:rsidR="00B62644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being placed into tube, with solution container visible in frame </w:t>
      </w:r>
      <w:r>
        <w:rPr>
          <w:rFonts w:cs="Calibri"/>
          <w:b/>
          <w:bCs/>
          <w:i w:val="0"/>
          <w:iCs/>
          <w:szCs w:val="24"/>
        </w:rPr>
        <w:t>TEXT: See text for all solution preparation details</w:t>
      </w:r>
    </w:p>
    <w:p w14:paraId="18ECB169" w14:textId="0C74B140" w:rsidR="0099106D" w:rsidRDefault="0099106D" w:rsidP="0099106D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store the samples at minus 80 degrees Celsius</w:t>
      </w:r>
      <w:r w:rsidR="00430F6C">
        <w:rPr>
          <w:rFonts w:cs="Calibri"/>
          <w:i w:val="0"/>
          <w:iCs/>
          <w:szCs w:val="24"/>
        </w:rPr>
        <w:t xml:space="preserve"> until staining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6537B51F" w14:textId="77777777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tube(s) into -80 °C storage</w:t>
      </w:r>
    </w:p>
    <w:p w14:paraId="3C864872" w14:textId="4844A9E5" w:rsidR="00416F8A" w:rsidRPr="0099106D" w:rsidRDefault="00416F8A" w:rsidP="0099106D">
      <w:pPr>
        <w:pStyle w:val="BodyText"/>
        <w:numPr>
          <w:ilvl w:val="0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99106D">
        <w:rPr>
          <w:rFonts w:cs="Calibri"/>
          <w:b/>
          <w:i w:val="0"/>
          <w:iCs/>
          <w:szCs w:val="24"/>
        </w:rPr>
        <w:t>Staining</w:t>
      </w:r>
      <w:r w:rsidR="0099106D">
        <w:rPr>
          <w:rFonts w:cs="Calibri"/>
          <w:b/>
          <w:i w:val="0"/>
          <w:iCs/>
          <w:szCs w:val="24"/>
        </w:rPr>
        <w:t>:</w:t>
      </w:r>
      <w:r w:rsidRPr="0099106D">
        <w:rPr>
          <w:rFonts w:cs="Calibri"/>
          <w:b/>
          <w:i w:val="0"/>
          <w:iCs/>
          <w:szCs w:val="24"/>
        </w:rPr>
        <w:t xml:space="preserve"> Day </w:t>
      </w:r>
      <w:r w:rsidR="0099106D">
        <w:rPr>
          <w:rFonts w:cs="Calibri"/>
          <w:b/>
          <w:i w:val="0"/>
          <w:iCs/>
          <w:szCs w:val="24"/>
        </w:rPr>
        <w:t>1</w:t>
      </w:r>
    </w:p>
    <w:p w14:paraId="456BDCC7" w14:textId="4CFC0D5C" w:rsidR="00416F8A" w:rsidRDefault="0099106D" w:rsidP="0099106D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 xml:space="preserve">For tissue section staining, </w:t>
      </w:r>
      <w:r w:rsidR="00416F8A" w:rsidRPr="0099106D">
        <w:rPr>
          <w:rFonts w:cs="Calibri"/>
          <w:i w:val="0"/>
          <w:iCs/>
          <w:szCs w:val="24"/>
        </w:rPr>
        <w:t xml:space="preserve">equilibrate </w:t>
      </w:r>
      <w:r>
        <w:rPr>
          <w:rFonts w:cs="Calibri"/>
          <w:i w:val="0"/>
          <w:iCs/>
          <w:szCs w:val="24"/>
        </w:rPr>
        <w:t>the samples</w:t>
      </w:r>
      <w:r w:rsidR="00416F8A" w:rsidRPr="0099106D">
        <w:rPr>
          <w:rFonts w:cs="Calibri"/>
          <w:i w:val="0"/>
          <w:iCs/>
          <w:szCs w:val="24"/>
        </w:rPr>
        <w:t xml:space="preserve"> </w:t>
      </w:r>
      <w:r w:rsidR="00B62644">
        <w:rPr>
          <w:rFonts w:cs="Calibri"/>
          <w:i w:val="0"/>
          <w:iCs/>
          <w:szCs w:val="24"/>
        </w:rPr>
        <w:t xml:space="preserve">to </w:t>
      </w:r>
      <w:r w:rsidR="00416F8A" w:rsidRPr="0099106D">
        <w:rPr>
          <w:rFonts w:cs="Calibri"/>
          <w:i w:val="0"/>
          <w:iCs/>
          <w:szCs w:val="24"/>
        </w:rPr>
        <w:t>room temperature for 10</w:t>
      </w:r>
      <w:r>
        <w:rPr>
          <w:rFonts w:cs="Calibri"/>
          <w:i w:val="0"/>
          <w:iCs/>
          <w:szCs w:val="24"/>
        </w:rPr>
        <w:t>-2</w:t>
      </w:r>
      <w:r w:rsidR="00416F8A" w:rsidRPr="0099106D">
        <w:rPr>
          <w:rFonts w:cs="Calibri"/>
          <w:i w:val="0"/>
          <w:iCs/>
          <w:szCs w:val="24"/>
        </w:rPr>
        <w:t>0 min</w:t>
      </w:r>
      <w:r>
        <w:rPr>
          <w:rFonts w:cs="Calibri"/>
          <w:i w:val="0"/>
          <w:iCs/>
          <w:szCs w:val="24"/>
        </w:rPr>
        <w:t xml:space="preserve">utes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before </w:t>
      </w:r>
      <w:r w:rsidR="00430F6C">
        <w:rPr>
          <w:rFonts w:cs="Calibri"/>
          <w:i w:val="0"/>
          <w:iCs/>
          <w:szCs w:val="24"/>
        </w:rPr>
        <w:t>decanting</w:t>
      </w:r>
      <w:r>
        <w:rPr>
          <w:rFonts w:cs="Calibri"/>
          <w:i w:val="0"/>
          <w:iCs/>
          <w:szCs w:val="24"/>
        </w:rPr>
        <w:t xml:space="preserve"> </w:t>
      </w:r>
      <w:r w:rsidR="00DA1DAC">
        <w:rPr>
          <w:rFonts w:cs="Calibri"/>
          <w:i w:val="0"/>
          <w:iCs/>
          <w:szCs w:val="24"/>
        </w:rPr>
        <w:t>the</w:t>
      </w:r>
      <w:r>
        <w:rPr>
          <w:rFonts w:cs="Calibri"/>
          <w:i w:val="0"/>
          <w:iCs/>
          <w:szCs w:val="24"/>
        </w:rPr>
        <w:t xml:space="preserve"> section</w:t>
      </w:r>
      <w:r w:rsidR="00D81944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into insert</w:t>
      </w:r>
      <w:r w:rsidR="00DA1DAC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in a new 6-well plate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538209C" w14:textId="0BF9CB1B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placing tubes at RT</w:t>
      </w:r>
    </w:p>
    <w:p w14:paraId="58A7189D" w14:textId="77777777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pouring section into insert</w:t>
      </w:r>
    </w:p>
    <w:p w14:paraId="32724041" w14:textId="7B888AEA" w:rsidR="0099106D" w:rsidRDefault="0099106D" w:rsidP="0099106D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all of the storage solution has been </w:t>
      </w:r>
      <w:r w:rsidR="00D002EE">
        <w:rPr>
          <w:rFonts w:cs="Calibri"/>
          <w:i w:val="0"/>
          <w:iCs/>
          <w:szCs w:val="24"/>
        </w:rPr>
        <w:t>drained</w:t>
      </w:r>
      <w:r>
        <w:rPr>
          <w:rFonts w:cs="Calibri"/>
          <w:i w:val="0"/>
          <w:iCs/>
          <w:szCs w:val="24"/>
        </w:rPr>
        <w:t>, m</w:t>
      </w:r>
      <w:r w:rsidR="00416F8A" w:rsidRPr="0099106D">
        <w:rPr>
          <w:rFonts w:cs="Calibri"/>
          <w:i w:val="0"/>
          <w:iCs/>
          <w:szCs w:val="24"/>
        </w:rPr>
        <w:t>ove the insert</w:t>
      </w:r>
      <w:r w:rsidR="00DA1DAC">
        <w:rPr>
          <w:rFonts w:cs="Calibri"/>
          <w:i w:val="0"/>
          <w:iCs/>
          <w:szCs w:val="24"/>
        </w:rPr>
        <w:t>s</w:t>
      </w:r>
      <w:r w:rsidR="00416F8A" w:rsidRPr="0099106D">
        <w:rPr>
          <w:rFonts w:cs="Calibri"/>
          <w:i w:val="0"/>
          <w:iCs/>
          <w:szCs w:val="24"/>
        </w:rPr>
        <w:t xml:space="preserve"> </w:t>
      </w:r>
      <w:r w:rsidR="00D81944">
        <w:rPr>
          <w:rFonts w:cs="Calibri"/>
          <w:i w:val="0"/>
          <w:iCs/>
          <w:szCs w:val="24"/>
        </w:rPr>
        <w:t>into</w:t>
      </w:r>
      <w:r w:rsidR="00416F8A" w:rsidRPr="0099106D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new</w:t>
      </w:r>
      <w:r w:rsidR="00416F8A" w:rsidRPr="0099106D">
        <w:rPr>
          <w:rFonts w:cs="Calibri"/>
          <w:i w:val="0"/>
          <w:iCs/>
          <w:szCs w:val="24"/>
        </w:rPr>
        <w:t xml:space="preserve"> well</w:t>
      </w:r>
      <w:r w:rsidR="00DA1DAC">
        <w:rPr>
          <w:rFonts w:cs="Calibri"/>
          <w:i w:val="0"/>
          <w:iCs/>
          <w:szCs w:val="24"/>
        </w:rPr>
        <w:t>s</w:t>
      </w:r>
      <w:r w:rsidR="00416F8A" w:rsidRPr="0099106D">
        <w:rPr>
          <w:rFonts w:cs="Calibri"/>
          <w:i w:val="0"/>
          <w:iCs/>
          <w:szCs w:val="24"/>
        </w:rPr>
        <w:t xml:space="preserve"> containing approximately 6 </w:t>
      </w:r>
      <w:r>
        <w:rPr>
          <w:rFonts w:cs="Calibri"/>
          <w:i w:val="0"/>
          <w:iCs/>
          <w:szCs w:val="24"/>
        </w:rPr>
        <w:t>milliliters</w:t>
      </w:r>
      <w:r w:rsidR="00416F8A" w:rsidRPr="0099106D">
        <w:rPr>
          <w:rFonts w:cs="Calibri"/>
          <w:i w:val="0"/>
          <w:iCs/>
          <w:szCs w:val="24"/>
        </w:rPr>
        <w:t xml:space="preserve"> of TBS</w:t>
      </w:r>
      <w:r w:rsidR="00D81944">
        <w:rPr>
          <w:rFonts w:cs="Calibri"/>
          <w:i w:val="0"/>
          <w:iCs/>
          <w:szCs w:val="24"/>
        </w:rPr>
        <w:t xml:space="preserve"> per well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for three washes for 5 minutes with fresh TBS per wash on an orbital shaker at low speed and room temperature </w:t>
      </w:r>
      <w:r>
        <w:rPr>
          <w:rFonts w:cs="Calibri"/>
          <w:b/>
          <w:bCs/>
          <w:i w:val="0"/>
          <w:iCs/>
          <w:szCs w:val="24"/>
        </w:rPr>
        <w:t>[2]</w:t>
      </w:r>
      <w:r w:rsidR="00416F8A" w:rsidRPr="0099106D">
        <w:rPr>
          <w:rFonts w:cs="Calibri"/>
          <w:i w:val="0"/>
          <w:iCs/>
          <w:szCs w:val="24"/>
        </w:rPr>
        <w:t>.</w:t>
      </w:r>
    </w:p>
    <w:p w14:paraId="00B73A11" w14:textId="4ED1572A" w:rsidR="0099106D" w:rsidRP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insert into well, with TBS container visible in frame </w:t>
      </w:r>
      <w:r>
        <w:rPr>
          <w:rFonts w:cs="Calibri"/>
          <w:b/>
          <w:bCs/>
          <w:i w:val="0"/>
          <w:iCs/>
          <w:szCs w:val="24"/>
        </w:rPr>
        <w:t>TEXT: TBS: Tris-buffered saline</w:t>
      </w:r>
    </w:p>
    <w:p w14:paraId="5009BE86" w14:textId="236999F0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Plate shaking on shaker</w:t>
      </w:r>
    </w:p>
    <w:p w14:paraId="25434A88" w14:textId="5DFCA966" w:rsidR="0099106D" w:rsidRDefault="0099106D" w:rsidP="0099106D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the last wash, add 7 milliliters of freshly prepared blocking-permeabilizing solution to each well for a 30-minute incubation on the shaker </w:t>
      </w:r>
      <w:r w:rsidR="00AD01D5">
        <w:rPr>
          <w:rFonts w:cs="Calibri"/>
          <w:i w:val="0"/>
          <w:iCs/>
          <w:szCs w:val="24"/>
        </w:rPr>
        <w:t xml:space="preserve">at room temperature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60BC13F2" w14:textId="48758473" w:rsidR="0099106D" w:rsidRDefault="0099106D" w:rsidP="0099106D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solution to well(s), with solution container visible in frame</w:t>
      </w:r>
    </w:p>
    <w:p w14:paraId="5F66FE73" w14:textId="447CBE50" w:rsidR="0099106D" w:rsidRDefault="0099106D" w:rsidP="00B65A6B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</w:t>
      </w:r>
      <w:r w:rsidRPr="00B65A6B">
        <w:rPr>
          <w:rFonts w:cs="Calibri"/>
          <w:i w:val="0"/>
          <w:iCs/>
          <w:szCs w:val="24"/>
        </w:rPr>
        <w:t xml:space="preserve">add 1 milliliter of the primary antibody solution of interest to </w:t>
      </w:r>
      <w:r w:rsidR="00B65A6B">
        <w:rPr>
          <w:rFonts w:cs="Calibri"/>
          <w:i w:val="0"/>
          <w:iCs/>
          <w:szCs w:val="24"/>
        </w:rPr>
        <w:t>one 2-milliliter microcentrifuge tube</w:t>
      </w:r>
      <w:r w:rsidR="00DA1DAC">
        <w:rPr>
          <w:rFonts w:cs="Calibri"/>
          <w:i w:val="0"/>
          <w:iCs/>
          <w:szCs w:val="24"/>
        </w:rPr>
        <w:t xml:space="preserve"> per insert</w:t>
      </w:r>
      <w:r w:rsidR="00B65A6B">
        <w:rPr>
          <w:rFonts w:cs="Calibri"/>
          <w:i w:val="0"/>
          <w:iCs/>
          <w:szCs w:val="24"/>
        </w:rPr>
        <w:t xml:space="preserve"> </w:t>
      </w:r>
      <w:r w:rsidR="00B65A6B">
        <w:rPr>
          <w:rFonts w:cs="Calibri"/>
          <w:b/>
          <w:bCs/>
          <w:i w:val="0"/>
          <w:iCs/>
          <w:szCs w:val="24"/>
        </w:rPr>
        <w:t>[1]</w:t>
      </w:r>
      <w:r w:rsidR="00B65A6B">
        <w:rPr>
          <w:rFonts w:cs="Calibri"/>
          <w:i w:val="0"/>
          <w:iCs/>
          <w:szCs w:val="24"/>
        </w:rPr>
        <w:t xml:space="preserve"> and transfer </w:t>
      </w:r>
      <w:r w:rsidR="00AD01D5">
        <w:rPr>
          <w:rFonts w:cs="Calibri"/>
          <w:i w:val="0"/>
          <w:iCs/>
          <w:szCs w:val="24"/>
        </w:rPr>
        <w:t xml:space="preserve">all </w:t>
      </w:r>
      <w:r w:rsidR="00DA1DAC">
        <w:rPr>
          <w:rFonts w:cs="Calibri"/>
          <w:i w:val="0"/>
          <w:iCs/>
          <w:szCs w:val="24"/>
        </w:rPr>
        <w:t xml:space="preserve">of the </w:t>
      </w:r>
      <w:r w:rsidR="00AD01D5">
        <w:rPr>
          <w:rFonts w:cs="Calibri"/>
          <w:i w:val="0"/>
          <w:iCs/>
          <w:szCs w:val="24"/>
        </w:rPr>
        <w:t xml:space="preserve">sections in </w:t>
      </w:r>
      <w:r w:rsidR="00B65A6B">
        <w:rPr>
          <w:rFonts w:cs="Calibri"/>
          <w:i w:val="0"/>
          <w:iCs/>
          <w:szCs w:val="24"/>
        </w:rPr>
        <w:t xml:space="preserve">each insert into the appropriate 2-milliliter tube </w:t>
      </w:r>
      <w:r w:rsidR="00B65A6B">
        <w:rPr>
          <w:rFonts w:cs="Calibri"/>
          <w:b/>
          <w:bCs/>
          <w:i w:val="0"/>
          <w:iCs/>
          <w:szCs w:val="24"/>
        </w:rPr>
        <w:t>[2]</w:t>
      </w:r>
      <w:r w:rsidR="00B65A6B">
        <w:rPr>
          <w:rFonts w:cs="Calibri"/>
          <w:i w:val="0"/>
          <w:iCs/>
          <w:szCs w:val="24"/>
        </w:rPr>
        <w:t>.</w:t>
      </w:r>
    </w:p>
    <w:p w14:paraId="05FA9337" w14:textId="10118923" w:rsidR="00B65A6B" w:rsidRPr="00B65A6B" w:rsidRDefault="00B65A6B" w:rsidP="00B65A6B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antibody to tube, with antibody container(s) visible in frame </w:t>
      </w:r>
      <w:r>
        <w:rPr>
          <w:rFonts w:cs="Calibri"/>
          <w:b/>
          <w:bCs/>
          <w:i w:val="0"/>
          <w:iCs/>
          <w:szCs w:val="24"/>
        </w:rPr>
        <w:t>TEXT: See text for Ab solution preparation details</w:t>
      </w:r>
    </w:p>
    <w:p w14:paraId="18D9712C" w14:textId="6F0959B3" w:rsidR="00B65A6B" w:rsidRDefault="00B65A6B" w:rsidP="00B65A6B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section</w:t>
      </w:r>
      <w:r w:rsidR="00AD01D5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to tube</w:t>
      </w:r>
    </w:p>
    <w:p w14:paraId="4C1A6BBD" w14:textId="68D243CA" w:rsidR="00B65A6B" w:rsidRDefault="00B65A6B" w:rsidP="00B65A6B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p</w:t>
      </w:r>
      <w:r w:rsidR="00416F8A" w:rsidRPr="00B65A6B">
        <w:rPr>
          <w:rFonts w:cs="Calibri"/>
          <w:i w:val="0"/>
          <w:iCs/>
          <w:szCs w:val="24"/>
        </w:rPr>
        <w:t xml:space="preserve">lace </w:t>
      </w:r>
      <w:r>
        <w:rPr>
          <w:rFonts w:cs="Calibri"/>
          <w:i w:val="0"/>
          <w:iCs/>
          <w:szCs w:val="24"/>
        </w:rPr>
        <w:t>the tube</w:t>
      </w:r>
      <w:r w:rsidR="00D81944">
        <w:rPr>
          <w:rFonts w:cs="Calibri"/>
          <w:i w:val="0"/>
          <w:iCs/>
          <w:szCs w:val="24"/>
        </w:rPr>
        <w:t>s</w:t>
      </w:r>
      <w:r w:rsidR="00416F8A" w:rsidRPr="00B65A6B">
        <w:rPr>
          <w:rFonts w:cs="Calibri"/>
          <w:i w:val="0"/>
          <w:iCs/>
          <w:szCs w:val="24"/>
        </w:rPr>
        <w:t xml:space="preserve"> on a rotating mixer </w:t>
      </w:r>
      <w:r>
        <w:rPr>
          <w:rFonts w:cs="Calibri"/>
          <w:i w:val="0"/>
          <w:iCs/>
          <w:szCs w:val="24"/>
        </w:rPr>
        <w:t xml:space="preserve">at about 7 revolutions per minute for an overnight incubation at 4 degrees Celsius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0D22F46" w14:textId="7707C7E9" w:rsidR="00416F8A" w:rsidRDefault="00B65A6B" w:rsidP="00B65A6B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tube(s) onto rotator</w:t>
      </w:r>
    </w:p>
    <w:p w14:paraId="008D2CEF" w14:textId="6C1F1438" w:rsidR="00712EBB" w:rsidRPr="00712EBB" w:rsidRDefault="00712EBB" w:rsidP="00712EBB">
      <w:pPr>
        <w:pStyle w:val="BodyText"/>
        <w:numPr>
          <w:ilvl w:val="0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Staining: Day 2</w:t>
      </w:r>
    </w:p>
    <w:p w14:paraId="7F578ADF" w14:textId="07BA481E" w:rsidR="00712EBB" w:rsidRDefault="00712EBB" w:rsidP="00712EBB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 next morning, decant the sections </w:t>
      </w:r>
      <w:r w:rsidR="00D81944">
        <w:rPr>
          <w:rFonts w:cs="Calibri"/>
          <w:i w:val="0"/>
          <w:iCs/>
          <w:szCs w:val="24"/>
        </w:rPr>
        <w:t xml:space="preserve">from each tube </w:t>
      </w:r>
      <w:r>
        <w:rPr>
          <w:rFonts w:cs="Calibri"/>
          <w:i w:val="0"/>
          <w:iCs/>
          <w:szCs w:val="24"/>
        </w:rPr>
        <w:t xml:space="preserve">into individual well inserts in a new 6-well plate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wash the sections two times for 30 seconds per wash </w:t>
      </w:r>
      <w:r>
        <w:rPr>
          <w:rFonts w:cs="Calibri"/>
          <w:b/>
          <w:bCs/>
          <w:i w:val="0"/>
          <w:iCs/>
          <w:szCs w:val="24"/>
        </w:rPr>
        <w:t>[</w:t>
      </w:r>
      <w:r w:rsidR="003B299C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 xml:space="preserve"> and one time for 10 minutes</w:t>
      </w:r>
      <w:r w:rsidR="003B299C">
        <w:rPr>
          <w:rFonts w:cs="Calibri"/>
          <w:i w:val="0"/>
          <w:iCs/>
          <w:szCs w:val="24"/>
        </w:rPr>
        <w:t xml:space="preserve"> in fresh TBS per wash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</w:t>
      </w:r>
      <w:r w:rsidR="003B299C">
        <w:rPr>
          <w:rFonts w:cs="Calibri"/>
          <w:b/>
          <w:bCs/>
          <w:i w:val="0"/>
          <w:iCs/>
          <w:szCs w:val="24"/>
        </w:rPr>
        <w:t>3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6656E278" w14:textId="127E3573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decanting section into insert</w:t>
      </w:r>
    </w:p>
    <w:p w14:paraId="0ED52996" w14:textId="16AADDBC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adding TBS to section</w:t>
      </w:r>
    </w:p>
    <w:p w14:paraId="340936DC" w14:textId="77C52FA6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Plate on rocker</w:t>
      </w:r>
    </w:p>
    <w:p w14:paraId="62C1F959" w14:textId="606BBFB9" w:rsidR="003B299C" w:rsidRDefault="003B299C" w:rsidP="003B299C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the last wash, transfer the </w:t>
      </w:r>
      <w:r w:rsidR="00D81944">
        <w:rPr>
          <w:rFonts w:cs="Calibri"/>
          <w:i w:val="0"/>
          <w:iCs/>
          <w:szCs w:val="24"/>
        </w:rPr>
        <w:t xml:space="preserve">groups of </w:t>
      </w:r>
      <w:r>
        <w:rPr>
          <w:rFonts w:cs="Calibri"/>
          <w:i w:val="0"/>
          <w:iCs/>
          <w:szCs w:val="24"/>
        </w:rPr>
        <w:t xml:space="preserve">sections into individual 2-milliliter microcentrifuge tubes containing 1 milliliter of the appropriate secondary antibody solution per tube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incubate the samples for 2 hours at room temperature on an orbital shaker at low speed protected from light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7E0473D" w14:textId="01B36DA5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section</w:t>
      </w:r>
      <w:r w:rsidR="00900DB5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to tube, with antibody container(s) visible in frame</w:t>
      </w:r>
    </w:p>
    <w:p w14:paraId="0776129E" w14:textId="5CD8F3E8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Tubes shaking on shaker</w:t>
      </w:r>
    </w:p>
    <w:p w14:paraId="0A11F2C3" w14:textId="58F057CE" w:rsidR="003B299C" w:rsidRDefault="003B299C" w:rsidP="003B299C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decant the sections into inserts in a new 6-well plate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wash the samples two times for 30 seconds and 1 time for 15 minutes in fresh TBS per wash protected from light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17656224" w14:textId="4975065B" w:rsid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Sample being decanted onto insert</w:t>
      </w:r>
    </w:p>
    <w:p w14:paraId="7BA38C1B" w14:textId="77777777" w:rsidR="003B299C" w:rsidRPr="003B299C" w:rsidRDefault="003B299C" w:rsidP="003B299C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Plate on shaker </w:t>
      </w:r>
      <w:r>
        <w:rPr>
          <w:rFonts w:cs="Calibri"/>
          <w:b/>
          <w:bCs/>
          <w:i w:val="0"/>
          <w:iCs/>
          <w:szCs w:val="24"/>
        </w:rPr>
        <w:t>TEXT: Optional: Label samples with DAPI</w:t>
      </w:r>
    </w:p>
    <w:p w14:paraId="2EE330AD" w14:textId="0D04DF08" w:rsidR="00416F8A" w:rsidRPr="00310756" w:rsidRDefault="00416F8A" w:rsidP="003B299C">
      <w:pPr>
        <w:pStyle w:val="BodyText"/>
        <w:numPr>
          <w:ilvl w:val="0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3B299C">
        <w:rPr>
          <w:rFonts w:cs="Calibri"/>
          <w:b/>
          <w:i w:val="0"/>
          <w:iCs/>
          <w:szCs w:val="24"/>
        </w:rPr>
        <w:t>Mounting</w:t>
      </w:r>
    </w:p>
    <w:p w14:paraId="14CDCB79" w14:textId="4F7770C3" w:rsidR="00416F8A" w:rsidRDefault="00430F6C" w:rsidP="00310756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After</w:t>
      </w:r>
      <w:r w:rsidR="00310756">
        <w:rPr>
          <w:rFonts w:cs="Calibri"/>
          <w:i w:val="0"/>
          <w:iCs/>
          <w:szCs w:val="24"/>
        </w:rPr>
        <w:t xml:space="preserve"> the last wash, decant the sections into a </w:t>
      </w:r>
      <w:r w:rsidR="00310756">
        <w:rPr>
          <w:rFonts w:cs="Calibri"/>
          <w:i w:val="0"/>
          <w:iCs/>
          <w:szCs w:val="24"/>
        </w:rPr>
        <w:t>glass, rectangular</w:t>
      </w:r>
      <w:r w:rsidR="00310756">
        <w:rPr>
          <w:rFonts w:cs="Calibri"/>
          <w:i w:val="0"/>
          <w:szCs w:val="24"/>
        </w:rPr>
        <w:t xml:space="preserve"> </w:t>
      </w:r>
      <w:r w:rsidR="00416F8A" w:rsidRPr="00310756">
        <w:rPr>
          <w:rFonts w:cs="Calibri"/>
          <w:i w:val="0"/>
          <w:iCs/>
          <w:szCs w:val="24"/>
        </w:rPr>
        <w:t xml:space="preserve">histological chamber three-quarters </w:t>
      </w:r>
      <w:r w:rsidR="00310756">
        <w:rPr>
          <w:rFonts w:cs="Calibri"/>
          <w:i w:val="0"/>
          <w:iCs/>
          <w:szCs w:val="24"/>
        </w:rPr>
        <w:t xml:space="preserve">filled with </w:t>
      </w:r>
      <w:r w:rsidR="00416F8A" w:rsidRPr="00310756">
        <w:rPr>
          <w:rFonts w:cs="Calibri"/>
          <w:i w:val="0"/>
          <w:iCs/>
          <w:szCs w:val="24"/>
        </w:rPr>
        <w:t>TBS</w:t>
      </w:r>
      <w:r w:rsidR="00310756">
        <w:rPr>
          <w:rFonts w:cs="Calibri"/>
          <w:i w:val="0"/>
          <w:iCs/>
          <w:szCs w:val="24"/>
        </w:rPr>
        <w:t xml:space="preserve"> </w:t>
      </w:r>
      <w:r w:rsidR="00310756">
        <w:rPr>
          <w:rFonts w:cs="Calibri"/>
          <w:b/>
          <w:bCs/>
          <w:i w:val="0"/>
          <w:iCs/>
          <w:szCs w:val="24"/>
        </w:rPr>
        <w:t>[1]</w:t>
      </w:r>
      <w:r w:rsidR="00310756">
        <w:rPr>
          <w:rFonts w:cs="Calibri"/>
          <w:i w:val="0"/>
          <w:iCs/>
          <w:szCs w:val="24"/>
        </w:rPr>
        <w:t xml:space="preserve"> an</w:t>
      </w:r>
      <w:r w:rsidR="002D658B">
        <w:rPr>
          <w:rFonts w:cs="Calibri"/>
          <w:i w:val="0"/>
          <w:iCs/>
          <w:szCs w:val="24"/>
        </w:rPr>
        <w:t>d</w:t>
      </w:r>
      <w:r w:rsidR="00310756">
        <w:rPr>
          <w:rFonts w:cs="Calibri"/>
          <w:i w:val="0"/>
          <w:iCs/>
          <w:szCs w:val="24"/>
        </w:rPr>
        <w:t xml:space="preserve"> submerge a glass slide in the TBS </w:t>
      </w:r>
      <w:r w:rsidR="00310756">
        <w:rPr>
          <w:rFonts w:cs="Calibri"/>
          <w:b/>
          <w:bCs/>
          <w:i w:val="0"/>
          <w:iCs/>
          <w:szCs w:val="24"/>
        </w:rPr>
        <w:t>[2]</w:t>
      </w:r>
      <w:r w:rsidR="00310756">
        <w:rPr>
          <w:rFonts w:cs="Calibri"/>
          <w:i w:val="0"/>
          <w:iCs/>
          <w:szCs w:val="24"/>
        </w:rPr>
        <w:t>.</w:t>
      </w:r>
    </w:p>
    <w:p w14:paraId="22B8207F" w14:textId="55F0AE74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decanting slides into chamber</w:t>
      </w:r>
    </w:p>
    <w:p w14:paraId="0D617460" w14:textId="02ABFB85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Slide being submerged</w:t>
      </w:r>
    </w:p>
    <w:p w14:paraId="373E7EDB" w14:textId="77B0773E" w:rsidR="00310756" w:rsidRDefault="00310756" w:rsidP="00310756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Using a fine paintbrush</w:t>
      </w:r>
      <w:r w:rsidR="002215D7">
        <w:rPr>
          <w:rFonts w:cs="Calibri"/>
          <w:i w:val="0"/>
          <w:iCs/>
          <w:szCs w:val="24"/>
        </w:rPr>
        <w:t xml:space="preserve"> and a magnifying lamp</w:t>
      </w:r>
      <w:r>
        <w:rPr>
          <w:rFonts w:cs="Calibri"/>
          <w:i w:val="0"/>
          <w:iCs/>
          <w:szCs w:val="24"/>
        </w:rPr>
        <w:t>,</w:t>
      </w:r>
      <w:r>
        <w:rPr>
          <w:rFonts w:cs="Calibri"/>
          <w:i w:val="0"/>
          <w:szCs w:val="24"/>
        </w:rPr>
        <w:t xml:space="preserve"> </w:t>
      </w:r>
      <w:r w:rsidR="00D81944">
        <w:rPr>
          <w:rFonts w:cs="Calibri"/>
          <w:i w:val="0"/>
          <w:szCs w:val="24"/>
        </w:rPr>
        <w:t xml:space="preserve">carefully </w:t>
      </w:r>
      <w:r w:rsidR="00416F8A" w:rsidRPr="00310756">
        <w:rPr>
          <w:rFonts w:cs="Calibri"/>
          <w:i w:val="0"/>
          <w:iCs/>
          <w:szCs w:val="24"/>
        </w:rPr>
        <w:t>coax the sections toward the slide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</w:t>
      </w:r>
      <w:r w:rsidRPr="00310756">
        <w:rPr>
          <w:rFonts w:cs="Calibri"/>
          <w:i w:val="0"/>
          <w:iCs/>
          <w:szCs w:val="24"/>
        </w:rPr>
        <w:t>g</w:t>
      </w:r>
      <w:r w:rsidR="00416F8A" w:rsidRPr="00310756">
        <w:rPr>
          <w:rFonts w:cs="Calibri"/>
          <w:i w:val="0"/>
          <w:iCs/>
          <w:szCs w:val="24"/>
        </w:rPr>
        <w:t xml:space="preserve">ently tap </w:t>
      </w:r>
      <w:r>
        <w:rPr>
          <w:rFonts w:cs="Calibri"/>
          <w:i w:val="0"/>
          <w:iCs/>
          <w:szCs w:val="24"/>
        </w:rPr>
        <w:t>a</w:t>
      </w:r>
      <w:r w:rsidR="00416F8A" w:rsidRPr="00310756">
        <w:rPr>
          <w:rFonts w:cs="Calibri"/>
          <w:i w:val="0"/>
          <w:iCs/>
          <w:szCs w:val="24"/>
        </w:rPr>
        <w:t xml:space="preserve"> section onto the slide, making sure there are no wrinkles or folds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416F8A" w:rsidRPr="00310756">
        <w:rPr>
          <w:rFonts w:cs="Calibri"/>
          <w:i w:val="0"/>
          <w:iCs/>
          <w:szCs w:val="24"/>
        </w:rPr>
        <w:t>.</w:t>
      </w:r>
    </w:p>
    <w:p w14:paraId="4A65C2C9" w14:textId="3353984E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Section being coaxed onto slide</w:t>
      </w:r>
      <w:r w:rsidR="00D81944" w:rsidRPr="00D81944">
        <w:rPr>
          <w:rFonts w:cs="Calibri"/>
          <w:color w:val="4F81BD" w:themeColor="accent1"/>
          <w:szCs w:val="24"/>
        </w:rPr>
        <w:t xml:space="preserve"> </w:t>
      </w:r>
      <w:r w:rsidR="00D81944" w:rsidRPr="00D81944">
        <w:rPr>
          <w:rFonts w:cs="Calibri"/>
          <w:color w:val="4F81BD" w:themeColor="accent1"/>
          <w:szCs w:val="24"/>
        </w:rPr>
        <w:t>Videographer: Important step</w:t>
      </w:r>
    </w:p>
    <w:p w14:paraId="5DC332F2" w14:textId="03512A27" w:rsidR="00416F8A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Section being tapped onto slide</w:t>
      </w:r>
      <w:r w:rsidR="00D81944" w:rsidRPr="00D81944">
        <w:rPr>
          <w:rFonts w:cs="Calibri"/>
          <w:color w:val="4F81BD" w:themeColor="accent1"/>
          <w:szCs w:val="24"/>
        </w:rPr>
        <w:t xml:space="preserve"> </w:t>
      </w:r>
      <w:r w:rsidR="00D81944" w:rsidRPr="00D81944">
        <w:rPr>
          <w:rFonts w:cs="Calibri"/>
          <w:color w:val="4F81BD" w:themeColor="accent1"/>
          <w:szCs w:val="24"/>
        </w:rPr>
        <w:t>Videographer: Important step</w:t>
      </w:r>
    </w:p>
    <w:p w14:paraId="1C3046C7" w14:textId="47EBDBAB" w:rsidR="00310756" w:rsidRDefault="00310756" w:rsidP="00310756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When all of the sections have been </w:t>
      </w:r>
      <w:r w:rsidR="00430F6C">
        <w:rPr>
          <w:rFonts w:cs="Calibri"/>
          <w:i w:val="0"/>
          <w:iCs/>
          <w:szCs w:val="24"/>
        </w:rPr>
        <w:t>captured</w:t>
      </w:r>
      <w:r>
        <w:rPr>
          <w:rFonts w:cs="Calibri"/>
          <w:i w:val="0"/>
          <w:iCs/>
          <w:szCs w:val="24"/>
        </w:rPr>
        <w:t xml:space="preserve"> onto a slide, allow the slides to dry for about 10-15 minutes at room temperature protected from light until the sections </w:t>
      </w:r>
      <w:r w:rsidR="00DA1DAC">
        <w:rPr>
          <w:rFonts w:cs="Calibri"/>
          <w:i w:val="0"/>
          <w:iCs/>
          <w:szCs w:val="24"/>
        </w:rPr>
        <w:t>are</w:t>
      </w:r>
      <w:r>
        <w:rPr>
          <w:rFonts w:cs="Calibri"/>
          <w:i w:val="0"/>
          <w:iCs/>
          <w:szCs w:val="24"/>
        </w:rPr>
        <w:t xml:space="preserve"> opaque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>and apply</w:t>
      </w:r>
      <w:r>
        <w:rPr>
          <w:rFonts w:cs="Calibri"/>
          <w:i w:val="0"/>
          <w:szCs w:val="24"/>
        </w:rPr>
        <w:t xml:space="preserve"> </w:t>
      </w:r>
      <w:r w:rsidR="00416F8A" w:rsidRPr="00310756">
        <w:rPr>
          <w:rFonts w:cs="Calibri"/>
          <w:i w:val="0"/>
          <w:iCs/>
          <w:szCs w:val="24"/>
        </w:rPr>
        <w:t xml:space="preserve">an appropriate aqueous mounting medium </w:t>
      </w:r>
      <w:r>
        <w:rPr>
          <w:rFonts w:cs="Calibri"/>
          <w:i w:val="0"/>
          <w:iCs/>
          <w:szCs w:val="24"/>
        </w:rPr>
        <w:t xml:space="preserve">to the sections </w:t>
      </w:r>
      <w:r>
        <w:rPr>
          <w:rFonts w:cs="Calibri"/>
          <w:b/>
          <w:bCs/>
          <w:i w:val="0"/>
          <w:iCs/>
          <w:szCs w:val="24"/>
        </w:rPr>
        <w:t>[2]</w:t>
      </w:r>
      <w:r w:rsidR="00416F8A" w:rsidRPr="00310756">
        <w:rPr>
          <w:rFonts w:cs="Calibri"/>
          <w:i w:val="0"/>
          <w:iCs/>
          <w:szCs w:val="24"/>
        </w:rPr>
        <w:t>.</w:t>
      </w:r>
    </w:p>
    <w:p w14:paraId="4CCC71C0" w14:textId="471883D8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setting timer, with drying, protected slides visible in frame</w:t>
      </w:r>
    </w:p>
    <w:p w14:paraId="1286CAD1" w14:textId="208E58B5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Medium being applied</w:t>
      </w:r>
    </w:p>
    <w:p w14:paraId="0FEDD366" w14:textId="45749358" w:rsidR="00310756" w:rsidRDefault="00310756" w:rsidP="00310756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Use tweezers to place a coverslip onto the medium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use a piece of filter paper to firm</w:t>
      </w:r>
      <w:r w:rsidR="00D81944">
        <w:rPr>
          <w:rFonts w:cs="Calibri"/>
          <w:i w:val="0"/>
          <w:iCs/>
          <w:szCs w:val="24"/>
        </w:rPr>
        <w:t>ly</w:t>
      </w:r>
      <w:r>
        <w:rPr>
          <w:rFonts w:cs="Calibri"/>
          <w:i w:val="0"/>
          <w:iCs/>
          <w:szCs w:val="24"/>
        </w:rPr>
        <w:t xml:space="preserve"> press down on the coverslip to remove any excess medium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026BA4FC" w14:textId="0ECCDE48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Coverslip being placed</w:t>
      </w:r>
      <w:r w:rsidR="00D81944" w:rsidRPr="00D81944">
        <w:rPr>
          <w:rFonts w:cs="Calibri"/>
          <w:color w:val="4F81BD" w:themeColor="accent1"/>
          <w:szCs w:val="24"/>
        </w:rPr>
        <w:t xml:space="preserve"> </w:t>
      </w:r>
      <w:r w:rsidR="00D81944" w:rsidRPr="00D81944">
        <w:rPr>
          <w:rFonts w:cs="Calibri"/>
          <w:color w:val="4F81BD" w:themeColor="accent1"/>
          <w:szCs w:val="24"/>
        </w:rPr>
        <w:t>Videographer: Important step</w:t>
      </w:r>
    </w:p>
    <w:p w14:paraId="5D1E79E6" w14:textId="77777777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Coverslip being pressed</w:t>
      </w:r>
    </w:p>
    <w:p w14:paraId="259F9A87" w14:textId="3E57061D" w:rsidR="00310756" w:rsidRDefault="00310756" w:rsidP="00310756">
      <w:pPr>
        <w:pStyle w:val="BodyText"/>
        <w:numPr>
          <w:ilvl w:val="1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 sections can then be i</w:t>
      </w:r>
      <w:r w:rsidR="00416F8A" w:rsidRPr="00310756">
        <w:rPr>
          <w:rFonts w:cs="Calibri"/>
          <w:i w:val="0"/>
          <w:iCs/>
          <w:szCs w:val="24"/>
        </w:rPr>
        <w:t>mage</w:t>
      </w:r>
      <w:r>
        <w:rPr>
          <w:rFonts w:cs="Calibri"/>
          <w:i w:val="0"/>
          <w:iCs/>
          <w:szCs w:val="24"/>
        </w:rPr>
        <w:t>d</w:t>
      </w:r>
      <w:r w:rsidR="00416F8A" w:rsidRPr="00310756">
        <w:rPr>
          <w:rFonts w:cs="Calibri"/>
          <w:i w:val="0"/>
          <w:iCs/>
          <w:szCs w:val="24"/>
        </w:rPr>
        <w:t xml:space="preserve"> using an appropriate microscope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or s</w:t>
      </w:r>
      <w:r w:rsidR="00416F8A" w:rsidRPr="00310756">
        <w:rPr>
          <w:rFonts w:cs="Calibri"/>
          <w:i w:val="0"/>
          <w:iCs/>
          <w:szCs w:val="24"/>
        </w:rPr>
        <w:t>tore</w:t>
      </w:r>
      <w:r>
        <w:rPr>
          <w:rFonts w:cs="Calibri"/>
          <w:i w:val="0"/>
          <w:iCs/>
          <w:szCs w:val="24"/>
        </w:rPr>
        <w:t>d</w:t>
      </w:r>
      <w:r w:rsidR="00416F8A" w:rsidRPr="00310756">
        <w:rPr>
          <w:rFonts w:cs="Calibri"/>
          <w:i w:val="0"/>
          <w:iCs/>
          <w:szCs w:val="24"/>
        </w:rPr>
        <w:t xml:space="preserve"> in a dark slide box at 4 </w:t>
      </w:r>
      <w:r>
        <w:rPr>
          <w:rFonts w:cs="Calibri"/>
          <w:i w:val="0"/>
          <w:iCs/>
          <w:szCs w:val="24"/>
        </w:rPr>
        <w:t xml:space="preserve">degrees Celsius </w:t>
      </w:r>
      <w:r>
        <w:rPr>
          <w:rFonts w:cs="Calibri"/>
          <w:b/>
          <w:bCs/>
          <w:i w:val="0"/>
          <w:iCs/>
          <w:szCs w:val="24"/>
        </w:rPr>
        <w:t>[2]</w:t>
      </w:r>
      <w:r w:rsidR="00416F8A" w:rsidRPr="00310756">
        <w:rPr>
          <w:rFonts w:cs="Calibri"/>
          <w:i w:val="0"/>
          <w:iCs/>
          <w:szCs w:val="24"/>
        </w:rPr>
        <w:t>.</w:t>
      </w:r>
    </w:p>
    <w:p w14:paraId="504537B7" w14:textId="77777777" w:rsid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at microscope, imaging slide</w:t>
      </w:r>
    </w:p>
    <w:p w14:paraId="33CE74ED" w14:textId="2A034701" w:rsidR="00416F8A" w:rsidRPr="00310756" w:rsidRDefault="00310756" w:rsidP="00310756">
      <w:pPr>
        <w:pStyle w:val="BodyText"/>
        <w:numPr>
          <w:ilvl w:val="2"/>
          <w:numId w:val="2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box at 4 °C</w:t>
      </w:r>
      <w:r w:rsidR="00416F8A" w:rsidRPr="00310756">
        <w:rPr>
          <w:rFonts w:cs="Calibri"/>
          <w:i w:val="0"/>
          <w:iCs/>
          <w:szCs w:val="24"/>
        </w:rPr>
        <w:t xml:space="preserve"> </w:t>
      </w:r>
    </w:p>
    <w:p w14:paraId="126873C7" w14:textId="77777777" w:rsidR="00416F8A" w:rsidRPr="00310756" w:rsidRDefault="00416F8A" w:rsidP="00416F8A">
      <w:pPr>
        <w:contextualSpacing/>
        <w:jc w:val="both"/>
        <w:rPr>
          <w:rFonts w:cs="Calibri"/>
          <w:iCs/>
        </w:rPr>
      </w:pPr>
    </w:p>
    <w:p w14:paraId="4CD684B8" w14:textId="77777777" w:rsidR="004A5B5F" w:rsidRDefault="004A5B5F" w:rsidP="004A5B5F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B925BF4" w:rsidR="009055DD" w:rsidRPr="00D8194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8194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8069912" w14:textId="210141DA" w:rsidR="004763A0" w:rsidRPr="00D81944" w:rsidRDefault="004763A0" w:rsidP="004763A0">
      <w:pPr>
        <w:rPr>
          <w:color w:val="000000" w:themeColor="text1"/>
        </w:rPr>
      </w:pPr>
      <w:r w:rsidRPr="00D819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D81944" w:rsidRPr="00D819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A1DAC" w:rsidRPr="00D819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D819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D81944">
        <w:rPr>
          <w:color w:val="000000" w:themeColor="text1"/>
        </w:rPr>
        <w:t>2.3.</w:t>
      </w:r>
      <w:r w:rsidR="00D81944" w:rsidRPr="00D81944">
        <w:rPr>
          <w:color w:val="000000" w:themeColor="text1"/>
        </w:rPr>
        <w:t>,</w:t>
      </w:r>
      <w:r w:rsidRPr="00D81944">
        <w:rPr>
          <w:color w:val="000000" w:themeColor="text1"/>
        </w:rPr>
        <w:t xml:space="preserve"> 5.2</w:t>
      </w:r>
      <w:r w:rsidR="00D81944" w:rsidRPr="00D81944">
        <w:rPr>
          <w:color w:val="000000" w:themeColor="text1"/>
        </w:rPr>
        <w:t>.</w:t>
      </w:r>
      <w:r w:rsidR="00DA1DAC" w:rsidRPr="00D81944">
        <w:rPr>
          <w:color w:val="000000" w:themeColor="text1"/>
        </w:rPr>
        <w:t>,</w:t>
      </w:r>
      <w:r w:rsidRPr="00D81944">
        <w:rPr>
          <w:color w:val="000000" w:themeColor="text1"/>
        </w:rPr>
        <w:t xml:space="preserve"> 5.2.</w:t>
      </w:r>
      <w:r w:rsidR="00DA1DAC" w:rsidRPr="00D81944">
        <w:rPr>
          <w:color w:val="000000" w:themeColor="text1"/>
        </w:rPr>
        <w:t>,</w:t>
      </w:r>
      <w:r w:rsidRPr="00D81944">
        <w:rPr>
          <w:color w:val="000000" w:themeColor="text1"/>
        </w:rPr>
        <w:t xml:space="preserve"> 5.4.</w:t>
      </w:r>
    </w:p>
    <w:p w14:paraId="12E19552" w14:textId="502AFB2A" w:rsidR="009055DD" w:rsidRPr="00D81944" w:rsidRDefault="004763A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819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732A1E90" w14:textId="77777777" w:rsidR="009055DD" w:rsidRPr="00D81944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42712158" w:rsidR="009055DD" w:rsidRPr="00D8194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8194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002DED96" w:rsidR="009055DD" w:rsidRPr="00B07A3B" w:rsidRDefault="00DA1DAC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>5.2.</w:t>
      </w:r>
      <w:r w:rsidR="00457C74"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mounting sections onto glass slide. Ensure enough TBS (3/4 full) in container, use natural lighting</w:t>
      </w:r>
      <w:r w:rsidR="00882D92"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</w:t>
      </w:r>
      <w:r w:rsidR="00457C74"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>magnifying lamp</w:t>
      </w:r>
      <w:r w:rsidR="00882D92" w:rsidRPr="00D81944">
        <w:rPr>
          <w:rFonts w:asciiTheme="minorHAnsi" w:eastAsia="Times New Roman" w:hAnsiTheme="minorHAnsi" w:cstheme="minorHAnsi"/>
          <w:color w:val="000000" w:themeColor="text1"/>
          <w:szCs w:val="24"/>
        </w:rPr>
        <w:t>, have patience, and practice</w:t>
      </w:r>
      <w:r w:rsidR="00457C74">
        <w:rPr>
          <w:rFonts w:asciiTheme="minorHAnsi" w:eastAsia="Times New Roman" w:hAnsiTheme="minorHAnsi" w:cstheme="minorHAnsi"/>
          <w:color w:val="3366FF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DDFF0A1" w14:textId="5AC7EA77" w:rsidR="00416F8A" w:rsidRDefault="00304363" w:rsidP="00FC3492">
      <w:pPr>
        <w:numPr>
          <w:ilvl w:val="0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30F6C">
        <w:rPr>
          <w:rFonts w:cs="Calibri"/>
          <w:b/>
          <w:color w:val="000000" w:themeColor="text1"/>
          <w:szCs w:val="24"/>
        </w:rPr>
        <w:t>Immunohistochemical Analysis of Free-Floating Tissue Sections</w:t>
      </w:r>
    </w:p>
    <w:p w14:paraId="0EA0B6D8" w14:textId="7D003FD9" w:rsidR="00416F8A" w:rsidRPr="00416F8A" w:rsidRDefault="00416F8A" w:rsidP="00FC3492">
      <w:pPr>
        <w:numPr>
          <w:ilvl w:val="1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16F8A">
        <w:rPr>
          <w:rFonts w:cs="Calibri"/>
          <w:color w:val="000000" w:themeColor="text1"/>
          <w:szCs w:val="24"/>
          <w:lang w:eastAsia="zh-TW"/>
        </w:rPr>
        <w:t xml:space="preserve">As </w:t>
      </w:r>
      <w:r>
        <w:rPr>
          <w:rFonts w:cs="Calibri"/>
          <w:color w:val="000000" w:themeColor="text1"/>
          <w:szCs w:val="24"/>
          <w:lang w:eastAsia="zh-TW"/>
        </w:rPr>
        <w:t xml:space="preserve">observed </w:t>
      </w:r>
      <w:r w:rsidR="00291140">
        <w:rPr>
          <w:rFonts w:cs="Calibri"/>
          <w:color w:val="000000" w:themeColor="text1"/>
          <w:szCs w:val="24"/>
          <w:lang w:eastAsia="zh-TW"/>
        </w:rPr>
        <w:t xml:space="preserve">in </w:t>
      </w:r>
      <w:r w:rsidRPr="00416F8A">
        <w:rPr>
          <w:rFonts w:cs="Calibri"/>
          <w:color w:val="000000" w:themeColor="text1"/>
          <w:szCs w:val="24"/>
          <w:lang w:eastAsia="zh-TW"/>
        </w:rPr>
        <w:t>these r</w:t>
      </w:r>
      <w:r w:rsidRPr="00416F8A">
        <w:rPr>
          <w:rFonts w:cs="Calibri"/>
        </w:rPr>
        <w:t>epresentative images</w:t>
      </w:r>
      <w:r>
        <w:rPr>
          <w:rFonts w:cs="Calibri"/>
        </w:rPr>
        <w:t>,</w:t>
      </w:r>
      <w:r w:rsidRPr="00416F8A">
        <w:rPr>
          <w:rFonts w:cs="Calibri"/>
        </w:rPr>
        <w:t xml:space="preserve"> fluorescent immunohistochemical analysis using the free-floating method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>can be performed</w:t>
      </w:r>
      <w:r w:rsidRPr="00416F8A">
        <w:rPr>
          <w:rFonts w:cs="Calibri"/>
        </w:rPr>
        <w:t xml:space="preserve"> </w:t>
      </w:r>
      <w:r w:rsidR="00430F6C">
        <w:rPr>
          <w:rFonts w:cs="Calibri"/>
        </w:rPr>
        <w:t xml:space="preserve">on </w:t>
      </w:r>
      <w:r w:rsidRPr="00416F8A">
        <w:rPr>
          <w:rFonts w:cs="Calibri"/>
        </w:rPr>
        <w:t xml:space="preserve">mouse brain tissue </w:t>
      </w:r>
      <w:r w:rsidR="00430F6C">
        <w:rPr>
          <w:rFonts w:cs="Calibri"/>
        </w:rPr>
        <w:t xml:space="preserve">sections </w:t>
      </w:r>
      <w:r w:rsidRPr="00416F8A">
        <w:rPr>
          <w:rFonts w:cs="Calibri"/>
        </w:rPr>
        <w:t xml:space="preserve">to examine glial fibrillary acidic protein expression </w:t>
      </w:r>
      <w:r>
        <w:rPr>
          <w:rFonts w:cs="Calibri"/>
          <w:b/>
          <w:bCs/>
        </w:rPr>
        <w:t>[2]</w:t>
      </w:r>
      <w:r w:rsidRPr="00416F8A">
        <w:rPr>
          <w:rFonts w:cs="Calibri"/>
        </w:rPr>
        <w:t>.</w:t>
      </w:r>
    </w:p>
    <w:p w14:paraId="1738CD60" w14:textId="7BC9FA24" w:rsidR="00416F8A" w:rsidRP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</w:rPr>
        <w:t>LAB MEDIA: Figure 2</w:t>
      </w:r>
    </w:p>
    <w:p w14:paraId="69FF4189" w14:textId="77777777" w:rsidR="00416F8A" w:rsidRP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</w:rPr>
        <w:t xml:space="preserve">LAB MEDIA: Figure 2 </w:t>
      </w:r>
      <w:r w:rsidRPr="00416F8A">
        <w:rPr>
          <w:rFonts w:cs="Calibri"/>
          <w:i/>
          <w:iCs/>
          <w:color w:val="4F81BD" w:themeColor="accent1"/>
        </w:rPr>
        <w:t>Video Editor: please emphasize green signal in MERGE image</w:t>
      </w:r>
      <w:r>
        <w:rPr>
          <w:rFonts w:cs="Calibri"/>
          <w:i/>
          <w:iCs/>
          <w:color w:val="4F81BD" w:themeColor="accent1"/>
        </w:rPr>
        <w:t>s</w:t>
      </w:r>
    </w:p>
    <w:p w14:paraId="0C6F6E64" w14:textId="41E6B3A5" w:rsidR="00416F8A" w:rsidRPr="00416F8A" w:rsidRDefault="00416F8A" w:rsidP="00FC3492">
      <w:pPr>
        <w:numPr>
          <w:ilvl w:val="1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16F8A">
        <w:rPr>
          <w:rFonts w:cs="Calibri"/>
        </w:rPr>
        <w:t>This approach is also appropriate for revealing low-expressing proteins</w:t>
      </w:r>
      <w:r w:rsidR="00430F6C">
        <w:rPr>
          <w:rFonts w:cs="Calibri"/>
        </w:rPr>
        <w:t xml:space="preserve"> such as</w:t>
      </w:r>
      <w:r w:rsidRPr="00416F8A">
        <w:rPr>
          <w:rFonts w:cs="Calibri"/>
        </w:rPr>
        <w:t xml:space="preserve"> GFP</w:t>
      </w:r>
      <w:r w:rsidR="00430F6C">
        <w:rPr>
          <w:rFonts w:cs="Calibri"/>
        </w:rPr>
        <w:t xml:space="preserve"> </w:t>
      </w:r>
      <w:r w:rsidR="00430F6C">
        <w:rPr>
          <w:rFonts w:cs="Calibri"/>
          <w:color w:val="FF0000"/>
        </w:rPr>
        <w:t>(G-F-P)</w:t>
      </w:r>
      <w:r>
        <w:rPr>
          <w:rFonts w:cs="Calibri"/>
        </w:rPr>
        <w:t xml:space="preserve"> in a</w:t>
      </w:r>
      <w:r w:rsidRPr="00416F8A">
        <w:rPr>
          <w:rFonts w:cs="Calibri"/>
        </w:rPr>
        <w:t xml:space="preserve"> low-expressing transgenic mouse brain </w:t>
      </w:r>
      <w:r>
        <w:rPr>
          <w:rFonts w:cs="Calibri"/>
        </w:rPr>
        <w:t xml:space="preserve">sample </w:t>
      </w:r>
      <w:r>
        <w:rPr>
          <w:rFonts w:cs="Calibri"/>
          <w:b/>
          <w:bCs/>
        </w:rPr>
        <w:t>[1</w:t>
      </w:r>
      <w:r w:rsidR="00430F6C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 w:rsidRPr="00416F8A">
        <w:rPr>
          <w:rFonts w:cs="Calibri"/>
        </w:rPr>
        <w:t xml:space="preserve"> or in </w:t>
      </w:r>
      <w:r w:rsidR="00430F6C">
        <w:rPr>
          <w:rFonts w:cs="Calibri"/>
        </w:rPr>
        <w:t>non-fluorescent</w:t>
      </w:r>
      <w:r w:rsidRPr="00416F8A">
        <w:rPr>
          <w:rFonts w:cs="Calibri"/>
        </w:rPr>
        <w:t xml:space="preserve"> histochemical staining protocols, such as </w:t>
      </w:r>
      <w:proofErr w:type="spellStart"/>
      <w:r w:rsidRPr="00416F8A">
        <w:rPr>
          <w:rFonts w:cs="Calibri"/>
        </w:rPr>
        <w:t>cresyl</w:t>
      </w:r>
      <w:proofErr w:type="spellEnd"/>
      <w:r w:rsidRPr="00416F8A">
        <w:rPr>
          <w:rFonts w:cs="Calibri"/>
        </w:rPr>
        <w:t xml:space="preserve"> violet </w:t>
      </w:r>
      <w:r>
        <w:rPr>
          <w:rFonts w:cs="Calibri"/>
          <w:b/>
          <w:bCs/>
        </w:rPr>
        <w:t>[2]</w:t>
      </w:r>
      <w:r w:rsidRPr="00416F8A">
        <w:rPr>
          <w:rFonts w:cs="Calibri"/>
        </w:rPr>
        <w:t>.</w:t>
      </w:r>
    </w:p>
    <w:p w14:paraId="2BE18ABF" w14:textId="268717D1" w:rsidR="00416F8A" w:rsidRP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</w:rPr>
        <w:t xml:space="preserve">LAB MEDIA: Figure 3 </w:t>
      </w:r>
      <w:r w:rsidRPr="00416F8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signal in MERGE image</w:t>
      </w:r>
      <w:r w:rsidR="00430F6C">
        <w:rPr>
          <w:rFonts w:cs="Calibri"/>
          <w:i/>
          <w:iCs/>
          <w:color w:val="4F81BD" w:themeColor="accent1"/>
        </w:rPr>
        <w:t xml:space="preserve"> </w:t>
      </w:r>
      <w:r w:rsidR="00430F6C">
        <w:rPr>
          <w:rFonts w:cs="Calibri"/>
          <w:b/>
          <w:bCs/>
          <w:color w:val="000000" w:themeColor="text1"/>
        </w:rPr>
        <w:t>TEXT: GFP: green fluorescent protein</w:t>
      </w:r>
    </w:p>
    <w:p w14:paraId="5A7786D9" w14:textId="74719FDA" w:rsidR="00416F8A" w:rsidRP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</w:rPr>
        <w:t>LAB MEDIA: Figure 4</w:t>
      </w:r>
    </w:p>
    <w:p w14:paraId="14FB457E" w14:textId="5E75B41F" w:rsidR="00416F8A" w:rsidRPr="00416F8A" w:rsidRDefault="00416F8A" w:rsidP="00FC3492">
      <w:pPr>
        <w:numPr>
          <w:ilvl w:val="1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</w:rPr>
        <w:t xml:space="preserve">Other </w:t>
      </w:r>
      <w:r w:rsidRPr="00416F8A">
        <w:rPr>
          <w:rFonts w:cs="Calibri"/>
        </w:rPr>
        <w:t xml:space="preserve">peripheral tissues are also amenable to </w:t>
      </w:r>
      <w:r w:rsidR="00430F6C">
        <w:rPr>
          <w:rFonts w:cs="Calibri"/>
        </w:rPr>
        <w:t>use of</w:t>
      </w:r>
      <w:r w:rsidRPr="00416F8A">
        <w:rPr>
          <w:rFonts w:cs="Calibri"/>
        </w:rPr>
        <w:t xml:space="preserve"> this technique</w:t>
      </w:r>
      <w:r>
        <w:rPr>
          <w:rFonts w:cs="Calibri"/>
        </w:rPr>
        <w:t>,</w:t>
      </w:r>
      <w:r w:rsidRPr="00416F8A">
        <w:rPr>
          <w:rFonts w:cs="Calibri"/>
        </w:rPr>
        <w:t xml:space="preserve"> with no modifications required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, as observed for these low level</w:t>
      </w:r>
      <w:r w:rsidR="00CE4366">
        <w:rPr>
          <w:rFonts w:cs="Calibri"/>
        </w:rPr>
        <w:t>-</w:t>
      </w:r>
      <w:r>
        <w:rPr>
          <w:rFonts w:cs="Calibri"/>
        </w:rPr>
        <w:t xml:space="preserve">GFP-expressing liver tissue samples </w:t>
      </w:r>
      <w:r w:rsidRPr="00416F8A">
        <w:rPr>
          <w:rFonts w:cs="Calibri"/>
          <w:b/>
          <w:bCs/>
        </w:rPr>
        <w:t>[</w:t>
      </w:r>
      <w:r>
        <w:rPr>
          <w:rFonts w:cs="Calibri"/>
          <w:b/>
          <w:bCs/>
        </w:rPr>
        <w:t>2</w:t>
      </w:r>
      <w:r w:rsidRPr="00416F8A">
        <w:rPr>
          <w:rFonts w:cs="Calibri"/>
          <w:b/>
          <w:bCs/>
        </w:rPr>
        <w:t>]</w:t>
      </w:r>
      <w:r w:rsidRPr="00416F8A">
        <w:rPr>
          <w:rFonts w:cs="Calibri"/>
        </w:rPr>
        <w:t>.</w:t>
      </w:r>
    </w:p>
    <w:p w14:paraId="6B57D44A" w14:textId="31369A37" w:rsid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>LAB MEDIA: Figure 5</w:t>
      </w:r>
    </w:p>
    <w:p w14:paraId="15A64647" w14:textId="37AADEEA" w:rsidR="00416F8A" w:rsidRPr="00416F8A" w:rsidRDefault="00416F8A" w:rsidP="00FC3492">
      <w:pPr>
        <w:numPr>
          <w:ilvl w:val="2"/>
          <w:numId w:val="2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5 </w:t>
      </w:r>
      <w:r w:rsidRPr="00416F8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signal in MERGE image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E582072" w14:textId="77777777" w:rsidR="00DA1DAC" w:rsidRDefault="00DA1DA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0D9E560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8527882" w:rsidR="00473E1C" w:rsidRDefault="00473E1C" w:rsidP="00DA1DA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EE5D9BB" w14:textId="77777777" w:rsidR="00DA1DAC" w:rsidRPr="00DA1DAC" w:rsidRDefault="00DA1DAC" w:rsidP="00DA1DA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0"/>
    <w:p w14:paraId="3DE80F9F" w14:textId="6D885EC0" w:rsidR="00B07A3B" w:rsidRPr="007227C7" w:rsidRDefault="0045203F" w:rsidP="00BD219C">
      <w:pPr>
        <w:pStyle w:val="ListParagraph"/>
        <w:numPr>
          <w:ilvl w:val="1"/>
          <w:numId w:val="2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Jaime M. Ross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169E6">
        <w:rPr>
          <w:rFonts w:asciiTheme="minorHAnsi" w:hAnsiTheme="minorHAnsi" w:cstheme="minorHAnsi"/>
        </w:rPr>
        <w:t xml:space="preserve">The </w:t>
      </w:r>
      <w:r w:rsidR="00032722">
        <w:rPr>
          <w:rFonts w:asciiTheme="minorHAnsi" w:hAnsiTheme="minorHAnsi" w:cstheme="minorHAnsi"/>
        </w:rPr>
        <w:t xml:space="preserve">most important thing to remember </w:t>
      </w:r>
      <w:r w:rsidR="00123B57">
        <w:rPr>
          <w:rFonts w:asciiTheme="minorHAnsi" w:hAnsiTheme="minorHAnsi" w:cstheme="minorHAnsi"/>
        </w:rPr>
        <w:t>with the</w:t>
      </w:r>
      <w:r w:rsidR="00032722">
        <w:rPr>
          <w:rFonts w:asciiTheme="minorHAnsi" w:hAnsiTheme="minorHAnsi" w:cstheme="minorHAnsi"/>
        </w:rPr>
        <w:t xml:space="preserve"> </w:t>
      </w:r>
      <w:r w:rsidR="00E169E6">
        <w:rPr>
          <w:rFonts w:asciiTheme="minorHAnsi" w:hAnsiTheme="minorHAnsi" w:cstheme="minorHAnsi"/>
        </w:rPr>
        <w:t xml:space="preserve">free-floating technique </w:t>
      </w:r>
      <w:r w:rsidR="00497327">
        <w:rPr>
          <w:rFonts w:asciiTheme="minorHAnsi" w:hAnsiTheme="minorHAnsi" w:cstheme="minorHAnsi"/>
        </w:rPr>
        <w:t>is to be gentle with the sections</w:t>
      </w:r>
      <w:r w:rsidR="00123B57">
        <w:rPr>
          <w:rFonts w:asciiTheme="minorHAnsi" w:hAnsiTheme="minorHAnsi" w:cstheme="minorHAnsi"/>
        </w:rPr>
        <w:t xml:space="preserve">, especially </w:t>
      </w:r>
      <w:r w:rsidR="00497327">
        <w:rPr>
          <w:rFonts w:asciiTheme="minorHAnsi" w:hAnsiTheme="minorHAnsi" w:cstheme="minorHAnsi"/>
        </w:rPr>
        <w:t xml:space="preserve">during transfers and when </w:t>
      </w:r>
      <w:r w:rsidR="00123B57">
        <w:rPr>
          <w:rFonts w:asciiTheme="minorHAnsi" w:hAnsiTheme="minorHAnsi" w:cstheme="minorHAnsi"/>
        </w:rPr>
        <w:t xml:space="preserve">the samples are on </w:t>
      </w:r>
      <w:r w:rsidR="00DA1DAC">
        <w:rPr>
          <w:rFonts w:asciiTheme="minorHAnsi" w:hAnsiTheme="minorHAnsi" w:cstheme="minorHAnsi"/>
        </w:rPr>
        <w:t xml:space="preserve">the </w:t>
      </w:r>
      <w:r w:rsidR="00123B57">
        <w:rPr>
          <w:rFonts w:asciiTheme="minorHAnsi" w:hAnsiTheme="minorHAnsi" w:cstheme="minorHAnsi"/>
        </w:rPr>
        <w:t xml:space="preserve">shakers </w:t>
      </w:r>
      <w:r w:rsidR="00DA1DAC">
        <w:rPr>
          <w:rFonts w:asciiTheme="minorHAnsi" w:hAnsiTheme="minorHAnsi" w:cstheme="minorHAnsi"/>
        </w:rPr>
        <w:t>or</w:t>
      </w:r>
      <w:r w:rsidR="00123B57">
        <w:rPr>
          <w:rFonts w:asciiTheme="minorHAnsi" w:hAnsiTheme="minorHAnsi" w:cstheme="minorHAnsi"/>
        </w:rPr>
        <w:t xml:space="preserve"> rotators</w:t>
      </w:r>
      <w:r w:rsidR="00032722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2400814" w14:textId="77777777" w:rsidR="00DA1DAC" w:rsidRPr="00DA1DAC" w:rsidRDefault="007227C7" w:rsidP="00BD219C">
      <w:pPr>
        <w:pStyle w:val="ListParagraph"/>
        <w:numPr>
          <w:ilvl w:val="2"/>
          <w:numId w:val="2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A1DAC">
        <w:rPr>
          <w:rFonts w:cs="Calibri"/>
          <w:bCs/>
          <w:szCs w:val="24"/>
        </w:rPr>
        <w:t xml:space="preserve"> (3.3., 3.5., 5.2.)</w:t>
      </w:r>
    </w:p>
    <w:p w14:paraId="0BD0570F" w14:textId="77777777" w:rsidR="00DA1DAC" w:rsidRPr="00DA1DAC" w:rsidRDefault="00DA1DAC" w:rsidP="00DA1DAC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23F4777F" w14:textId="54FE10BC" w:rsidR="00B07A3B" w:rsidRPr="007227C7" w:rsidRDefault="00E9222A" w:rsidP="00BD219C">
      <w:pPr>
        <w:pStyle w:val="ListParagraph"/>
        <w:numPr>
          <w:ilvl w:val="1"/>
          <w:numId w:val="3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Jaime M. Ross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36284">
        <w:rPr>
          <w:rFonts w:asciiTheme="minorHAnsi" w:hAnsiTheme="minorHAnsi" w:cstheme="minorHAnsi"/>
        </w:rPr>
        <w:t>In addition to immunofluorescence staining, this</w:t>
      </w:r>
      <w:r w:rsidR="00766A26">
        <w:rPr>
          <w:rFonts w:asciiTheme="minorHAnsi" w:hAnsiTheme="minorHAnsi" w:cstheme="minorHAnsi"/>
        </w:rPr>
        <w:t xml:space="preserve"> method</w:t>
      </w:r>
      <w:r w:rsidR="00DA1DAC">
        <w:rPr>
          <w:rFonts w:asciiTheme="minorHAnsi" w:hAnsiTheme="minorHAnsi" w:cstheme="minorHAnsi"/>
        </w:rPr>
        <w:t xml:space="preserve"> </w:t>
      </w:r>
      <w:r w:rsidR="00EA6CC4">
        <w:rPr>
          <w:rFonts w:asciiTheme="minorHAnsi" w:hAnsiTheme="minorHAnsi" w:cstheme="minorHAnsi"/>
        </w:rPr>
        <w:t>can</w:t>
      </w:r>
      <w:r w:rsidR="00DA1DAC">
        <w:rPr>
          <w:rFonts w:asciiTheme="minorHAnsi" w:hAnsiTheme="minorHAnsi" w:cstheme="minorHAnsi"/>
        </w:rPr>
        <w:t xml:space="preserve"> </w:t>
      </w:r>
      <w:r w:rsidR="00EA6CC4">
        <w:rPr>
          <w:rFonts w:asciiTheme="minorHAnsi" w:hAnsiTheme="minorHAnsi" w:cstheme="minorHAnsi"/>
        </w:rPr>
        <w:t>be easily</w:t>
      </w:r>
      <w:r w:rsidR="00D7400B">
        <w:rPr>
          <w:rFonts w:asciiTheme="minorHAnsi" w:hAnsiTheme="minorHAnsi" w:cstheme="minorHAnsi"/>
        </w:rPr>
        <w:t xml:space="preserve"> modifi</w:t>
      </w:r>
      <w:r w:rsidR="00EA6CC4">
        <w:rPr>
          <w:rFonts w:asciiTheme="minorHAnsi" w:hAnsiTheme="minorHAnsi" w:cstheme="minorHAnsi"/>
        </w:rPr>
        <w:t>ed</w:t>
      </w:r>
      <w:r w:rsidR="00D7400B">
        <w:rPr>
          <w:rFonts w:asciiTheme="minorHAnsi" w:hAnsiTheme="minorHAnsi" w:cstheme="minorHAnsi"/>
        </w:rPr>
        <w:t xml:space="preserve"> </w:t>
      </w:r>
      <w:r w:rsidR="00EA6CC4">
        <w:rPr>
          <w:rFonts w:asciiTheme="minorHAnsi" w:hAnsiTheme="minorHAnsi" w:cstheme="minorHAnsi"/>
        </w:rPr>
        <w:t>for other</w:t>
      </w:r>
      <w:r w:rsidR="00D7400B">
        <w:rPr>
          <w:rFonts w:asciiTheme="minorHAnsi" w:hAnsiTheme="minorHAnsi" w:cstheme="minorHAnsi"/>
        </w:rPr>
        <w:t xml:space="preserve"> histochemical stains, such as </w:t>
      </w:r>
      <w:r w:rsidR="00EA6CC4" w:rsidRPr="00EA6CC4">
        <w:rPr>
          <w:rFonts w:asciiTheme="minorHAnsi" w:hAnsiTheme="minorHAnsi" w:cstheme="minorHAnsi"/>
        </w:rPr>
        <w:t>hematoxylin and eosin</w:t>
      </w:r>
      <w:r w:rsidR="00766A26">
        <w:rPr>
          <w:rFonts w:asciiTheme="minorHAnsi" w:hAnsiTheme="minorHAnsi" w:cstheme="minorHAnsi"/>
        </w:rPr>
        <w:t xml:space="preserve"> </w:t>
      </w:r>
      <w:r w:rsidR="00EA6CC4" w:rsidRPr="00EA6CC4">
        <w:rPr>
          <w:rFonts w:asciiTheme="minorHAnsi" w:hAnsiTheme="minorHAnsi" w:cstheme="minorHAnsi"/>
        </w:rPr>
        <w:t xml:space="preserve">and </w:t>
      </w:r>
      <w:proofErr w:type="spellStart"/>
      <w:r w:rsidR="00EA6CC4" w:rsidRPr="00EA6CC4">
        <w:rPr>
          <w:rFonts w:asciiTheme="minorHAnsi" w:hAnsiTheme="minorHAnsi" w:cstheme="minorHAnsi"/>
        </w:rPr>
        <w:t>cresyl</w:t>
      </w:r>
      <w:proofErr w:type="spellEnd"/>
      <w:r w:rsidR="00EA6CC4" w:rsidRPr="00EA6CC4">
        <w:rPr>
          <w:rFonts w:asciiTheme="minorHAnsi" w:hAnsiTheme="minorHAnsi" w:cstheme="minorHAnsi"/>
        </w:rPr>
        <w:t xml:space="preserve"> violet</w:t>
      </w:r>
      <w:r w:rsidR="00D7400B">
        <w:rPr>
          <w:rFonts w:asciiTheme="minorHAnsi" w:hAnsiTheme="minorHAnsi" w:cstheme="minorHAnsi"/>
        </w:rPr>
        <w:t xml:space="preserve">, </w:t>
      </w:r>
      <w:r w:rsidR="00766A26">
        <w:rPr>
          <w:rFonts w:asciiTheme="minorHAnsi" w:hAnsiTheme="minorHAnsi" w:cstheme="minorHAnsi"/>
        </w:rPr>
        <w:t xml:space="preserve">or for </w:t>
      </w:r>
      <w:r w:rsidR="00EA6CC4" w:rsidRPr="00EA6CC4">
        <w:rPr>
          <w:rFonts w:asciiTheme="minorHAnsi" w:hAnsiTheme="minorHAnsi" w:cstheme="minorHAnsi"/>
        </w:rPr>
        <w:t>chromogenic</w:t>
      </w:r>
      <w:r w:rsidR="00EA6CC4">
        <w:rPr>
          <w:rFonts w:asciiTheme="minorHAnsi" w:hAnsiTheme="minorHAnsi" w:cstheme="minorHAnsi"/>
        </w:rPr>
        <w:t xml:space="preserve"> </w:t>
      </w:r>
      <w:r w:rsidR="00D7400B">
        <w:rPr>
          <w:rFonts w:asciiTheme="minorHAnsi" w:hAnsiTheme="minorHAnsi" w:cstheme="minorHAnsi"/>
        </w:rPr>
        <w:t>immunohistochemistry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BD219C">
      <w:pPr>
        <w:pStyle w:val="ListParagraph"/>
        <w:numPr>
          <w:ilvl w:val="2"/>
          <w:numId w:val="3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B594A" w14:textId="77777777" w:rsidR="007F64E8" w:rsidRDefault="007F64E8">
      <w:r>
        <w:separator/>
      </w:r>
    </w:p>
    <w:p w14:paraId="507D4619" w14:textId="77777777" w:rsidR="007F64E8" w:rsidRDefault="007F64E8"/>
  </w:endnote>
  <w:endnote w:type="continuationSeparator" w:id="0">
    <w:p w14:paraId="4E10F195" w14:textId="77777777" w:rsidR="007F64E8" w:rsidRDefault="007F64E8">
      <w:r>
        <w:continuationSeparator/>
      </w:r>
    </w:p>
    <w:p w14:paraId="7B10B160" w14:textId="77777777" w:rsidR="007F64E8" w:rsidRDefault="007F6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FF0D4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8524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BEB91" w14:textId="77777777" w:rsidR="007F64E8" w:rsidRDefault="007F64E8">
      <w:r>
        <w:separator/>
      </w:r>
    </w:p>
    <w:p w14:paraId="13A8EEA6" w14:textId="77777777" w:rsidR="007F64E8" w:rsidRDefault="007F64E8"/>
  </w:footnote>
  <w:footnote w:type="continuationSeparator" w:id="0">
    <w:p w14:paraId="44DF509F" w14:textId="77777777" w:rsidR="007F64E8" w:rsidRDefault="007F64E8">
      <w:r>
        <w:continuationSeparator/>
      </w:r>
    </w:p>
    <w:p w14:paraId="4624C000" w14:textId="77777777" w:rsidR="007F64E8" w:rsidRDefault="007F6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D2CDF4C" w:rsidR="00336C61" w:rsidRPr="00DA1DAC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A1DA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AC" w:rsidRPr="00DA1D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A1D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A1DAC" w:rsidRPr="00DA1D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A1D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A26F4C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FA2ABE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E6C505C"/>
    <w:multiLevelType w:val="multilevel"/>
    <w:tmpl w:val="F8264B7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5772A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0558BE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857A08"/>
    <w:multiLevelType w:val="multilevel"/>
    <w:tmpl w:val="E16A4222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14788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4C59D1"/>
    <w:multiLevelType w:val="multilevel"/>
    <w:tmpl w:val="F17E2C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13200A"/>
    <w:multiLevelType w:val="multilevel"/>
    <w:tmpl w:val="4E3E147E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32753E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D81465"/>
    <w:multiLevelType w:val="multilevel"/>
    <w:tmpl w:val="2390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4F81A09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8D3FFB"/>
    <w:multiLevelType w:val="multilevel"/>
    <w:tmpl w:val="5728EC1E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0F62EF9"/>
    <w:multiLevelType w:val="multilevel"/>
    <w:tmpl w:val="207A694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5A35EB"/>
    <w:multiLevelType w:val="multilevel"/>
    <w:tmpl w:val="4DDEB2E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3773E4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372515"/>
    <w:multiLevelType w:val="multilevel"/>
    <w:tmpl w:val="B538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4C5614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403855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181664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B72E5B"/>
    <w:multiLevelType w:val="multilevel"/>
    <w:tmpl w:val="EA22AB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63A1B"/>
    <w:multiLevelType w:val="multilevel"/>
    <w:tmpl w:val="FFA4C9C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4"/>
  </w:num>
  <w:num w:numId="5">
    <w:abstractNumId w:val="37"/>
  </w:num>
  <w:num w:numId="6">
    <w:abstractNumId w:val="13"/>
  </w:num>
  <w:num w:numId="7">
    <w:abstractNumId w:val="18"/>
  </w:num>
  <w:num w:numId="8">
    <w:abstractNumId w:val="15"/>
  </w:num>
  <w:num w:numId="9">
    <w:abstractNumId w:val="2"/>
  </w:num>
  <w:num w:numId="10">
    <w:abstractNumId w:val="22"/>
  </w:num>
  <w:num w:numId="11">
    <w:abstractNumId w:val="0"/>
  </w:num>
  <w:num w:numId="12">
    <w:abstractNumId w:val="23"/>
  </w:num>
  <w:num w:numId="13">
    <w:abstractNumId w:val="30"/>
  </w:num>
  <w:num w:numId="14">
    <w:abstractNumId w:val="34"/>
  </w:num>
  <w:num w:numId="15">
    <w:abstractNumId w:val="35"/>
  </w:num>
  <w:num w:numId="16">
    <w:abstractNumId w:val="25"/>
  </w:num>
  <w:num w:numId="17">
    <w:abstractNumId w:val="14"/>
  </w:num>
  <w:num w:numId="18">
    <w:abstractNumId w:val="16"/>
  </w:num>
  <w:num w:numId="19">
    <w:abstractNumId w:val="29"/>
  </w:num>
  <w:num w:numId="20">
    <w:abstractNumId w:val="6"/>
  </w:num>
  <w:num w:numId="21">
    <w:abstractNumId w:val="24"/>
  </w:num>
  <w:num w:numId="22">
    <w:abstractNumId w:val="26"/>
  </w:num>
  <w:num w:numId="23">
    <w:abstractNumId w:val="1"/>
  </w:num>
  <w:num w:numId="24">
    <w:abstractNumId w:val="3"/>
  </w:num>
  <w:num w:numId="25">
    <w:abstractNumId w:val="21"/>
  </w:num>
  <w:num w:numId="26">
    <w:abstractNumId w:val="9"/>
  </w:num>
  <w:num w:numId="27">
    <w:abstractNumId w:val="10"/>
  </w:num>
  <w:num w:numId="28">
    <w:abstractNumId w:val="7"/>
  </w:num>
  <w:num w:numId="29">
    <w:abstractNumId w:val="17"/>
  </w:num>
  <w:num w:numId="30">
    <w:abstractNumId w:val="12"/>
  </w:num>
  <w:num w:numId="31">
    <w:abstractNumId w:val="11"/>
  </w:num>
  <w:num w:numId="32">
    <w:abstractNumId w:val="5"/>
  </w:num>
  <w:num w:numId="33">
    <w:abstractNumId w:val="31"/>
  </w:num>
  <w:num w:numId="34">
    <w:abstractNumId w:val="8"/>
  </w:num>
  <w:num w:numId="35">
    <w:abstractNumId w:val="33"/>
  </w:num>
  <w:num w:numId="36">
    <w:abstractNumId w:val="36"/>
  </w:num>
  <w:num w:numId="37">
    <w:abstractNumId w:val="19"/>
  </w:num>
  <w:num w:numId="3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2722"/>
    <w:rsid w:val="00037828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2DB7"/>
    <w:rsid w:val="000F05F6"/>
    <w:rsid w:val="00101418"/>
    <w:rsid w:val="001016BD"/>
    <w:rsid w:val="00106F46"/>
    <w:rsid w:val="001115D1"/>
    <w:rsid w:val="00123B57"/>
    <w:rsid w:val="00125924"/>
    <w:rsid w:val="00126973"/>
    <w:rsid w:val="00127128"/>
    <w:rsid w:val="00143557"/>
    <w:rsid w:val="001469E6"/>
    <w:rsid w:val="00151824"/>
    <w:rsid w:val="00151C0B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7213"/>
    <w:rsid w:val="00214268"/>
    <w:rsid w:val="00220015"/>
    <w:rsid w:val="002215D7"/>
    <w:rsid w:val="00236DEA"/>
    <w:rsid w:val="002422D6"/>
    <w:rsid w:val="00244CDB"/>
    <w:rsid w:val="00247BFF"/>
    <w:rsid w:val="00250BF1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140"/>
    <w:rsid w:val="00291697"/>
    <w:rsid w:val="00291DF2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D658B"/>
    <w:rsid w:val="002E07A4"/>
    <w:rsid w:val="002E557D"/>
    <w:rsid w:val="002E7521"/>
    <w:rsid w:val="002F0D42"/>
    <w:rsid w:val="002F3829"/>
    <w:rsid w:val="002F38CF"/>
    <w:rsid w:val="003036C1"/>
    <w:rsid w:val="00304363"/>
    <w:rsid w:val="00305187"/>
    <w:rsid w:val="0030618C"/>
    <w:rsid w:val="00310756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5737E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299C"/>
    <w:rsid w:val="003B5E26"/>
    <w:rsid w:val="003C32EC"/>
    <w:rsid w:val="003D0847"/>
    <w:rsid w:val="003E2BC9"/>
    <w:rsid w:val="003F4B52"/>
    <w:rsid w:val="004034B6"/>
    <w:rsid w:val="004114EA"/>
    <w:rsid w:val="00414B4F"/>
    <w:rsid w:val="0041581B"/>
    <w:rsid w:val="00416F8A"/>
    <w:rsid w:val="00430F6C"/>
    <w:rsid w:val="00440FFA"/>
    <w:rsid w:val="00450B27"/>
    <w:rsid w:val="0045203F"/>
    <w:rsid w:val="00453116"/>
    <w:rsid w:val="00453CDF"/>
    <w:rsid w:val="00455510"/>
    <w:rsid w:val="00456A5D"/>
    <w:rsid w:val="00457C74"/>
    <w:rsid w:val="00470A83"/>
    <w:rsid w:val="00472752"/>
    <w:rsid w:val="0047306D"/>
    <w:rsid w:val="00473E1C"/>
    <w:rsid w:val="004763A0"/>
    <w:rsid w:val="0048283A"/>
    <w:rsid w:val="00482D4C"/>
    <w:rsid w:val="0049332B"/>
    <w:rsid w:val="00493A57"/>
    <w:rsid w:val="00497327"/>
    <w:rsid w:val="004A12F9"/>
    <w:rsid w:val="004A5B5F"/>
    <w:rsid w:val="004B20EB"/>
    <w:rsid w:val="004B4F9E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CE"/>
    <w:rsid w:val="00530DD9"/>
    <w:rsid w:val="005320E4"/>
    <w:rsid w:val="00533FB6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541E"/>
    <w:rsid w:val="005C6D1E"/>
    <w:rsid w:val="005D4ADA"/>
    <w:rsid w:val="005D783F"/>
    <w:rsid w:val="005E2B7E"/>
    <w:rsid w:val="005F18A3"/>
    <w:rsid w:val="005F3A7E"/>
    <w:rsid w:val="00602BD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1DFA"/>
    <w:rsid w:val="0069665E"/>
    <w:rsid w:val="006A0250"/>
    <w:rsid w:val="006A14A2"/>
    <w:rsid w:val="006A21CB"/>
    <w:rsid w:val="006A26A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12EBB"/>
    <w:rsid w:val="007227C7"/>
    <w:rsid w:val="00724E3B"/>
    <w:rsid w:val="00731E5D"/>
    <w:rsid w:val="00745D4B"/>
    <w:rsid w:val="00746865"/>
    <w:rsid w:val="007548F3"/>
    <w:rsid w:val="007574EC"/>
    <w:rsid w:val="00766A26"/>
    <w:rsid w:val="0077071A"/>
    <w:rsid w:val="00777388"/>
    <w:rsid w:val="00784ED0"/>
    <w:rsid w:val="00787138"/>
    <w:rsid w:val="00790E8C"/>
    <w:rsid w:val="00791968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7F64E8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4F96"/>
    <w:rsid w:val="00875BE8"/>
    <w:rsid w:val="00877B88"/>
    <w:rsid w:val="0088113B"/>
    <w:rsid w:val="00882D92"/>
    <w:rsid w:val="008945FB"/>
    <w:rsid w:val="008A0177"/>
    <w:rsid w:val="008A7FA3"/>
    <w:rsid w:val="008C6FA7"/>
    <w:rsid w:val="008D2A6A"/>
    <w:rsid w:val="008D58EC"/>
    <w:rsid w:val="008E65A5"/>
    <w:rsid w:val="008E74F7"/>
    <w:rsid w:val="008E7DF4"/>
    <w:rsid w:val="008F248A"/>
    <w:rsid w:val="008F7754"/>
    <w:rsid w:val="00900DB5"/>
    <w:rsid w:val="0090117D"/>
    <w:rsid w:val="00904BE0"/>
    <w:rsid w:val="009055DD"/>
    <w:rsid w:val="009114D8"/>
    <w:rsid w:val="00912C63"/>
    <w:rsid w:val="00915AC0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06D"/>
    <w:rsid w:val="00991D70"/>
    <w:rsid w:val="009A0E7C"/>
    <w:rsid w:val="009A3CBD"/>
    <w:rsid w:val="009A476A"/>
    <w:rsid w:val="009B2183"/>
    <w:rsid w:val="009B4EE3"/>
    <w:rsid w:val="009C041E"/>
    <w:rsid w:val="009C1EA7"/>
    <w:rsid w:val="009C2062"/>
    <w:rsid w:val="009C7B9A"/>
    <w:rsid w:val="009D21B9"/>
    <w:rsid w:val="009D4C73"/>
    <w:rsid w:val="009E4241"/>
    <w:rsid w:val="009F356C"/>
    <w:rsid w:val="009F51F2"/>
    <w:rsid w:val="00A05AF0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18A8"/>
    <w:rsid w:val="00A44EFB"/>
    <w:rsid w:val="00A453AF"/>
    <w:rsid w:val="00A60320"/>
    <w:rsid w:val="00A72FC5"/>
    <w:rsid w:val="00A730E3"/>
    <w:rsid w:val="00A74BC5"/>
    <w:rsid w:val="00A77CF6"/>
    <w:rsid w:val="00A84BA8"/>
    <w:rsid w:val="00A8631E"/>
    <w:rsid w:val="00A91283"/>
    <w:rsid w:val="00A95222"/>
    <w:rsid w:val="00A97CC6"/>
    <w:rsid w:val="00AA132F"/>
    <w:rsid w:val="00AB3338"/>
    <w:rsid w:val="00AC5057"/>
    <w:rsid w:val="00AC5EF4"/>
    <w:rsid w:val="00AC63FC"/>
    <w:rsid w:val="00AD01D5"/>
    <w:rsid w:val="00AD1C31"/>
    <w:rsid w:val="00AD4F04"/>
    <w:rsid w:val="00AE11E8"/>
    <w:rsid w:val="00AE4220"/>
    <w:rsid w:val="00AF7D04"/>
    <w:rsid w:val="00B00969"/>
    <w:rsid w:val="00B07A3B"/>
    <w:rsid w:val="00B10942"/>
    <w:rsid w:val="00B13941"/>
    <w:rsid w:val="00B324D0"/>
    <w:rsid w:val="00B340A8"/>
    <w:rsid w:val="00B40E12"/>
    <w:rsid w:val="00B435B8"/>
    <w:rsid w:val="00B4499C"/>
    <w:rsid w:val="00B5116D"/>
    <w:rsid w:val="00B5761E"/>
    <w:rsid w:val="00B6201D"/>
    <w:rsid w:val="00B62644"/>
    <w:rsid w:val="00B653B7"/>
    <w:rsid w:val="00B65A6B"/>
    <w:rsid w:val="00B66A14"/>
    <w:rsid w:val="00B7250F"/>
    <w:rsid w:val="00B807E5"/>
    <w:rsid w:val="00B87BC5"/>
    <w:rsid w:val="00BA5DF4"/>
    <w:rsid w:val="00BA719D"/>
    <w:rsid w:val="00BB45C4"/>
    <w:rsid w:val="00BC6DA7"/>
    <w:rsid w:val="00BD159A"/>
    <w:rsid w:val="00BD219C"/>
    <w:rsid w:val="00BD4346"/>
    <w:rsid w:val="00BE051D"/>
    <w:rsid w:val="00BF5747"/>
    <w:rsid w:val="00C035C7"/>
    <w:rsid w:val="00C12062"/>
    <w:rsid w:val="00C23830"/>
    <w:rsid w:val="00C24492"/>
    <w:rsid w:val="00C25580"/>
    <w:rsid w:val="00C32213"/>
    <w:rsid w:val="00C34F4C"/>
    <w:rsid w:val="00C36294"/>
    <w:rsid w:val="00C602B2"/>
    <w:rsid w:val="00C6693D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366"/>
    <w:rsid w:val="00CE4904"/>
    <w:rsid w:val="00CF22F6"/>
    <w:rsid w:val="00CF506F"/>
    <w:rsid w:val="00CF6830"/>
    <w:rsid w:val="00CF771C"/>
    <w:rsid w:val="00D002EE"/>
    <w:rsid w:val="00D00EF4"/>
    <w:rsid w:val="00D103FE"/>
    <w:rsid w:val="00D10BFA"/>
    <w:rsid w:val="00D10F00"/>
    <w:rsid w:val="00D1145C"/>
    <w:rsid w:val="00D150D8"/>
    <w:rsid w:val="00D30007"/>
    <w:rsid w:val="00D300CE"/>
    <w:rsid w:val="00D32E55"/>
    <w:rsid w:val="00D37C1A"/>
    <w:rsid w:val="00D406D6"/>
    <w:rsid w:val="00D45AF7"/>
    <w:rsid w:val="00D466AF"/>
    <w:rsid w:val="00D47642"/>
    <w:rsid w:val="00D50ED4"/>
    <w:rsid w:val="00D645E9"/>
    <w:rsid w:val="00D7115D"/>
    <w:rsid w:val="00D71211"/>
    <w:rsid w:val="00D712A3"/>
    <w:rsid w:val="00D718B5"/>
    <w:rsid w:val="00D7400B"/>
    <w:rsid w:val="00D76CDF"/>
    <w:rsid w:val="00D81944"/>
    <w:rsid w:val="00D95C4C"/>
    <w:rsid w:val="00DA117F"/>
    <w:rsid w:val="00DA17FB"/>
    <w:rsid w:val="00DA1DAC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7D82"/>
    <w:rsid w:val="00DE2882"/>
    <w:rsid w:val="00DE46DB"/>
    <w:rsid w:val="00DE666B"/>
    <w:rsid w:val="00DE66F3"/>
    <w:rsid w:val="00DF0865"/>
    <w:rsid w:val="00DF307B"/>
    <w:rsid w:val="00E0401F"/>
    <w:rsid w:val="00E04CF8"/>
    <w:rsid w:val="00E124D1"/>
    <w:rsid w:val="00E13200"/>
    <w:rsid w:val="00E169E6"/>
    <w:rsid w:val="00E20339"/>
    <w:rsid w:val="00E24673"/>
    <w:rsid w:val="00E24898"/>
    <w:rsid w:val="00E355EE"/>
    <w:rsid w:val="00E44C46"/>
    <w:rsid w:val="00E64222"/>
    <w:rsid w:val="00E662CA"/>
    <w:rsid w:val="00E74443"/>
    <w:rsid w:val="00E8076C"/>
    <w:rsid w:val="00E8524C"/>
    <w:rsid w:val="00E86323"/>
    <w:rsid w:val="00E9222A"/>
    <w:rsid w:val="00EA15F6"/>
    <w:rsid w:val="00EA20E5"/>
    <w:rsid w:val="00EA2756"/>
    <w:rsid w:val="00EA4B94"/>
    <w:rsid w:val="00EA60D4"/>
    <w:rsid w:val="00EA6CC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2E32"/>
    <w:rsid w:val="00F33EED"/>
    <w:rsid w:val="00F35094"/>
    <w:rsid w:val="00F36284"/>
    <w:rsid w:val="00F446F6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C3492"/>
    <w:rsid w:val="00FD1497"/>
    <w:rsid w:val="00FD36F8"/>
    <w:rsid w:val="00FE059A"/>
    <w:rsid w:val="00FF586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_ross@uri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475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coppotelli@ur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_potts@uri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23</TotalTime>
  <Pages>10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9335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8</cp:revision>
  <dcterms:created xsi:type="dcterms:W3CDTF">2020-08-07T12:51:00Z</dcterms:created>
  <dcterms:modified xsi:type="dcterms:W3CDTF">2020-08-07T14:54:00Z</dcterms:modified>
</cp:coreProperties>
</file>