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2F1B" w:rsidRPr="003C39D4" w:rsidRDefault="0078256A" w:rsidP="00E42E8B">
      <w:pPr>
        <w:pStyle w:val="NormaleWeb"/>
        <w:rPr>
          <w:rFonts w:ascii="Arial Narrow" w:hAnsi="Arial Narrow" w:cs="Arial"/>
          <w:color w:val="0070C0"/>
        </w:rPr>
      </w:pPr>
      <w:r w:rsidRPr="003C39D4">
        <w:rPr>
          <w:rFonts w:ascii="Arial Narrow" w:hAnsi="Arial Narrow" w:cs="Arial"/>
          <w:i/>
          <w:iCs/>
          <w:color w:val="000000"/>
          <w:u w:val="single"/>
        </w:rPr>
        <w:t>Editorial Comments:</w:t>
      </w:r>
      <w:r w:rsidRPr="003C39D4">
        <w:rPr>
          <w:rFonts w:ascii="Arial Narrow" w:hAnsi="Arial Narrow" w:cs="Arial"/>
          <w:i/>
          <w:iCs/>
          <w:color w:val="000000"/>
        </w:rPr>
        <w:br/>
      </w:r>
      <w:r w:rsidRPr="003C39D4">
        <w:rPr>
          <w:rFonts w:ascii="Arial Narrow" w:hAnsi="Arial Narrow" w:cs="Arial"/>
          <w:i/>
          <w:iCs/>
          <w:color w:val="000000"/>
        </w:rPr>
        <w:br/>
        <w:t>• Please take this opportunity to thoroughly proofread the manuscript to ensure that there are no spelling or grammatical errors.</w:t>
      </w:r>
    </w:p>
    <w:p w:rsidR="007E2F1B" w:rsidRPr="003C39D4" w:rsidRDefault="007E2F1B" w:rsidP="00E42E8B">
      <w:pPr>
        <w:pStyle w:val="NormaleWeb"/>
        <w:rPr>
          <w:rFonts w:ascii="Arial Narrow" w:hAnsi="Arial Narrow" w:cs="Arial"/>
          <w:color w:val="0070C0"/>
          <w:lang w:val="en-US"/>
        </w:rPr>
      </w:pPr>
      <w:r w:rsidRPr="003C39D4">
        <w:rPr>
          <w:rFonts w:ascii="Arial Narrow" w:hAnsi="Arial Narrow" w:cs="Arial"/>
          <w:color w:val="0070C0"/>
          <w:lang w:val="en-US"/>
        </w:rPr>
        <w:t>We corrected the spelling and grammar errors still present in the manuscript.</w:t>
      </w:r>
      <w:r w:rsidRPr="003C39D4">
        <w:rPr>
          <w:rFonts w:ascii="Arial Narrow" w:hAnsi="Arial Narrow" w:cs="Arial"/>
          <w:color w:val="0070C0"/>
          <w:lang w:val="en-US"/>
        </w:rPr>
        <w:br/>
      </w:r>
      <w:r w:rsidR="0078256A" w:rsidRPr="003C39D4">
        <w:rPr>
          <w:rFonts w:ascii="Arial Narrow" w:hAnsi="Arial Narrow" w:cs="Arial"/>
          <w:i/>
          <w:iCs/>
          <w:color w:val="000000"/>
        </w:rPr>
        <w:br/>
        <w:t>• 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Examples NOT in the imperative: 1.3,-1.4.3</w:t>
      </w:r>
    </w:p>
    <w:p w:rsidR="007E2F1B" w:rsidRPr="003C39D4" w:rsidRDefault="007E2F1B" w:rsidP="00E42E8B">
      <w:pPr>
        <w:pStyle w:val="NormaleWeb"/>
        <w:rPr>
          <w:rFonts w:ascii="Arial Narrow" w:hAnsi="Arial Narrow" w:cs="Arial"/>
          <w:i/>
          <w:iCs/>
          <w:color w:val="000000"/>
        </w:rPr>
      </w:pPr>
      <w:r w:rsidRPr="003C39D4">
        <w:rPr>
          <w:rFonts w:ascii="Arial Narrow" w:hAnsi="Arial Narrow" w:cs="Arial"/>
          <w:color w:val="0070C0"/>
          <w:lang w:val="en-US"/>
        </w:rPr>
        <w:t>We ensured that all text protocol is in the imperative form.</w:t>
      </w:r>
      <w:r w:rsidRPr="003C39D4">
        <w:rPr>
          <w:rFonts w:ascii="Arial Narrow" w:hAnsi="Arial Narrow" w:cs="Arial"/>
          <w:color w:val="0070C0"/>
          <w:lang w:val="en-US"/>
        </w:rPr>
        <w:br/>
      </w:r>
      <w:r w:rsidR="0078256A" w:rsidRPr="003C39D4">
        <w:rPr>
          <w:rFonts w:ascii="Arial Narrow" w:hAnsi="Arial Narrow" w:cs="Arial"/>
          <w:i/>
          <w:iCs/>
          <w:color w:val="000000"/>
        </w:rPr>
        <w:br/>
        <w:t>• Protocol Detail: Please note that your protocol will be used to generate the script for the video, and must contain everything that you would like shown in the video. Please ensure that all specific details (e.g. button clicks for software actions, numerical values for settings, etc) have been added to your protocol steps. There should be enough detail in each step to supplement the actions seen in the video so that viewers can easily replicate the protocol. Please limit protocol length to 10 pages.</w:t>
      </w:r>
      <w:r w:rsidRPr="003C39D4">
        <w:rPr>
          <w:rFonts w:ascii="Arial Narrow" w:hAnsi="Arial Narrow" w:cs="Arial"/>
          <w:i/>
          <w:iCs/>
          <w:color w:val="000000"/>
        </w:rPr>
        <w:br/>
      </w:r>
      <w:r w:rsidR="0078256A" w:rsidRPr="003C39D4">
        <w:rPr>
          <w:rFonts w:ascii="Arial Narrow" w:hAnsi="Arial Narrow" w:cs="Arial"/>
          <w:i/>
          <w:iCs/>
          <w:color w:val="000000"/>
        </w:rPr>
        <w:br/>
      </w:r>
      <w:r w:rsidRPr="003C39D4">
        <w:rPr>
          <w:rFonts w:ascii="Arial Narrow" w:hAnsi="Arial Narrow" w:cs="Arial"/>
          <w:color w:val="0070C0"/>
          <w:lang w:val="en-US"/>
        </w:rPr>
        <w:t>The protocol is limited to 10 pages.</w:t>
      </w:r>
      <w:r w:rsidRPr="003C39D4">
        <w:rPr>
          <w:rFonts w:ascii="Arial Narrow" w:hAnsi="Arial Narrow" w:cs="Arial"/>
          <w:color w:val="0070C0"/>
          <w:lang w:val="en-US"/>
        </w:rPr>
        <w:br/>
      </w:r>
      <w:r w:rsidR="0078256A" w:rsidRPr="003C39D4">
        <w:rPr>
          <w:rFonts w:ascii="Arial Narrow" w:hAnsi="Arial Narrow" w:cs="Arial"/>
          <w:i/>
          <w:iCs/>
          <w:color w:val="000000"/>
        </w:rPr>
        <w:br/>
        <w:t>• Protocol Numbering: All steps should be lined up at the left margin with no indentations. There must also be a one-line space between each protocol step.</w:t>
      </w:r>
    </w:p>
    <w:p w:rsidR="007E2F1B" w:rsidRPr="003C39D4" w:rsidRDefault="007E2F1B" w:rsidP="00E42E8B">
      <w:pPr>
        <w:pStyle w:val="NormaleWeb"/>
        <w:rPr>
          <w:rFonts w:ascii="Arial Narrow" w:hAnsi="Arial Narrow" w:cs="Arial"/>
          <w:i/>
          <w:iCs/>
          <w:color w:val="000000"/>
        </w:rPr>
      </w:pPr>
      <w:r w:rsidRPr="003C39D4">
        <w:rPr>
          <w:rFonts w:ascii="Arial Narrow" w:hAnsi="Arial Narrow" w:cs="Arial"/>
          <w:color w:val="0070C0"/>
          <w:lang w:val="en-US"/>
        </w:rPr>
        <w:t>The protocol has been revised accordingly.</w:t>
      </w:r>
      <w:r w:rsidR="0078256A" w:rsidRPr="003C39D4">
        <w:rPr>
          <w:rFonts w:ascii="Arial Narrow" w:hAnsi="Arial Narrow" w:cs="Arial"/>
          <w:i/>
          <w:iCs/>
          <w:color w:val="000000"/>
        </w:rPr>
        <w:br/>
      </w:r>
      <w:r w:rsidR="0078256A" w:rsidRPr="003C39D4">
        <w:rPr>
          <w:rFonts w:ascii="Arial Narrow" w:hAnsi="Arial Narrow" w:cs="Arial"/>
          <w:i/>
          <w:iCs/>
          <w:color w:val="000000"/>
        </w:rPr>
        <w:br/>
        <w:t>• Protocol Highlight: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78256A" w:rsidRPr="003C39D4">
        <w:rPr>
          <w:rFonts w:ascii="Arial Narrow" w:hAnsi="Arial Narrow" w:cs="Arial"/>
          <w:i/>
          <w:iCs/>
          <w:color w:val="000000"/>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78256A" w:rsidRPr="003C39D4">
        <w:rPr>
          <w:rFonts w:ascii="Arial Narrow" w:hAnsi="Arial Narrow" w:cs="Arial"/>
          <w:i/>
          <w:iCs/>
          <w:color w:val="000000"/>
        </w:rPr>
        <w:br/>
        <w:t>2) The highlighted steps should form a cohesive narrative, that is, there must be a logical flow from one highlighted step to the next.</w:t>
      </w:r>
      <w:r w:rsidR="0078256A" w:rsidRPr="003C39D4">
        <w:rPr>
          <w:rFonts w:ascii="Arial Narrow" w:hAnsi="Arial Narrow" w:cs="Arial"/>
          <w:i/>
          <w:iCs/>
          <w:color w:val="000000"/>
        </w:rPr>
        <w:br/>
        <w:t>3) Please highlight complete sentences (not parts of sentences). Include sub-headings and spaces when calculating the final highlighted length.</w:t>
      </w:r>
      <w:r w:rsidR="0078256A" w:rsidRPr="003C39D4">
        <w:rPr>
          <w:rFonts w:ascii="Arial Narrow" w:hAnsi="Arial Narrow" w:cs="Arial"/>
          <w:i/>
          <w:iCs/>
          <w:color w:val="000000"/>
        </w:rPr>
        <w:br/>
        <w:t>4) Notes cannot be filmed and should be excluded from highlighting.</w:t>
      </w:r>
      <w:r w:rsidR="0078256A" w:rsidRPr="003C39D4">
        <w:rPr>
          <w:rFonts w:ascii="Arial Narrow" w:hAnsi="Arial Narrow" w:cs="Arial"/>
          <w:i/>
          <w:iCs/>
          <w:color w:val="000000"/>
        </w:rPr>
        <w:br/>
        <w:t>5) Please bear in mind that software steps without a graphical user interface/calculations/ command line scripting cannot be filmed.</w:t>
      </w:r>
    </w:p>
    <w:p w:rsidR="007E2F1B" w:rsidRPr="003C39D4" w:rsidRDefault="007E2F1B" w:rsidP="00E42E8B">
      <w:pPr>
        <w:pStyle w:val="NormaleWeb"/>
        <w:rPr>
          <w:rFonts w:ascii="Arial Narrow" w:hAnsi="Arial Narrow" w:cs="Arial"/>
          <w:i/>
          <w:iCs/>
          <w:color w:val="000000"/>
        </w:rPr>
      </w:pPr>
      <w:r w:rsidRPr="003C39D4">
        <w:rPr>
          <w:rFonts w:ascii="Arial Narrow" w:hAnsi="Arial Narrow" w:cs="Arial"/>
          <w:color w:val="0070C0"/>
          <w:lang w:val="en-US"/>
        </w:rPr>
        <w:t>The protocol has been revised accordingly.</w:t>
      </w:r>
    </w:p>
    <w:p w:rsidR="00476FDA" w:rsidRPr="003C39D4" w:rsidRDefault="0078256A" w:rsidP="00E42E8B">
      <w:pPr>
        <w:pStyle w:val="NormaleWeb"/>
        <w:rPr>
          <w:rFonts w:ascii="Arial Narrow" w:hAnsi="Arial Narrow" w:cs="Arial"/>
          <w:i/>
          <w:iCs/>
          <w:color w:val="000000"/>
        </w:rPr>
      </w:pPr>
      <w:r w:rsidRPr="003C39D4">
        <w:rPr>
          <w:rFonts w:ascii="Arial Narrow" w:hAnsi="Arial Narrow" w:cs="Arial"/>
          <w:i/>
          <w:iCs/>
          <w:color w:val="000000"/>
        </w:rPr>
        <w:br/>
        <w:t xml:space="preserve">• Discussion: JoVE articles are focused on the methods and the protocol, thus the discussion should be similarly focused. Please ensure that the discussion covers the following in detail and in paragraph form </w:t>
      </w:r>
      <w:r w:rsidRPr="003C39D4">
        <w:rPr>
          <w:rFonts w:ascii="Arial Narrow" w:hAnsi="Arial Narrow" w:cs="Arial"/>
          <w:i/>
          <w:iCs/>
          <w:color w:val="000000"/>
        </w:rPr>
        <w:lastRenderedPageBreak/>
        <w:t>(3-6 paragraphs): 1) modifications and troubleshooting, 2) limitations of the technique, 3) significance with respect to existing methods, 4) future applications and 5) critical steps within the protocol.</w:t>
      </w:r>
    </w:p>
    <w:p w:rsidR="008A4D45" w:rsidRPr="003C39D4" w:rsidRDefault="00476FDA" w:rsidP="00E42E8B">
      <w:pPr>
        <w:pStyle w:val="NormaleWeb"/>
        <w:rPr>
          <w:rFonts w:ascii="Arial Narrow" w:hAnsi="Arial Narrow" w:cs="Arial"/>
          <w:i/>
          <w:iCs/>
          <w:color w:val="000000"/>
        </w:rPr>
      </w:pPr>
      <w:r w:rsidRPr="003C39D4">
        <w:rPr>
          <w:rFonts w:ascii="Arial Narrow" w:hAnsi="Arial Narrow" w:cs="Arial"/>
          <w:color w:val="0070C0"/>
          <w:lang w:val="en-US"/>
        </w:rPr>
        <w:t>We made sure that the discussion follows this structure</w:t>
      </w:r>
      <w:r w:rsidR="0078256A" w:rsidRPr="003C39D4">
        <w:rPr>
          <w:rFonts w:ascii="Arial Narrow" w:hAnsi="Arial Narrow" w:cs="Arial"/>
          <w:i/>
          <w:iCs/>
          <w:color w:val="000000"/>
        </w:rPr>
        <w:br/>
      </w:r>
      <w:r w:rsidR="0078256A" w:rsidRPr="003C39D4">
        <w:rPr>
          <w:rFonts w:ascii="Arial Narrow" w:hAnsi="Arial Narrow" w:cs="Arial"/>
          <w:i/>
          <w:iCs/>
          <w:color w:val="000000"/>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476FDA" w:rsidRPr="003C39D4" w:rsidRDefault="00476FDA" w:rsidP="00476FDA">
      <w:pPr>
        <w:pStyle w:val="NormaleWeb"/>
        <w:rPr>
          <w:rFonts w:ascii="Arial Narrow" w:hAnsi="Arial Narrow" w:cs="Arial"/>
          <w:i/>
          <w:iCs/>
          <w:color w:val="000000"/>
        </w:rPr>
      </w:pPr>
      <w:r w:rsidRPr="003C39D4">
        <w:rPr>
          <w:rFonts w:ascii="Arial Narrow" w:hAnsi="Arial Narrow" w:cs="Arial"/>
          <w:color w:val="0070C0"/>
          <w:lang w:val="en-US"/>
        </w:rPr>
        <w:t>Figures and tables of the present manuscript are original.</w:t>
      </w:r>
    </w:p>
    <w:p w:rsidR="00476FDA" w:rsidRPr="003C39D4" w:rsidRDefault="00476FDA" w:rsidP="00E42E8B">
      <w:pPr>
        <w:pStyle w:val="NormaleWeb"/>
        <w:rPr>
          <w:rFonts w:ascii="Arial Narrow" w:hAnsi="Arial Narrow" w:cs="Arial"/>
          <w:i/>
          <w:iCs/>
          <w:color w:val="000000"/>
        </w:rPr>
      </w:pPr>
    </w:p>
    <w:p w:rsidR="00C64465" w:rsidRPr="003C39D4" w:rsidRDefault="00E42E8B" w:rsidP="00E42E8B">
      <w:pPr>
        <w:pStyle w:val="NormaleWeb"/>
        <w:rPr>
          <w:rFonts w:ascii="Arial Narrow" w:hAnsi="Arial Narrow" w:cs="Arial"/>
          <w:i/>
          <w:iCs/>
          <w:color w:val="000000"/>
        </w:rPr>
      </w:pPr>
      <w:r w:rsidRPr="003C39D4">
        <w:rPr>
          <w:rFonts w:ascii="Arial Narrow" w:hAnsi="Arial Narrow" w:cs="Arial"/>
          <w:b/>
          <w:bCs/>
          <w:color w:val="000000"/>
          <w:lang w:val="en-US"/>
        </w:rPr>
        <w:t>R</w:t>
      </w:r>
      <w:r w:rsidRPr="003C39D4">
        <w:rPr>
          <w:rFonts w:ascii="Arial Narrow" w:hAnsi="Arial Narrow" w:cs="Arial"/>
          <w:b/>
          <w:bCs/>
          <w:color w:val="000000"/>
        </w:rPr>
        <w:t>eviewer #1:</w:t>
      </w:r>
      <w:r w:rsidRPr="003C39D4">
        <w:rPr>
          <w:rFonts w:ascii="Arial Narrow" w:hAnsi="Arial Narrow" w:cs="Arial"/>
          <w:color w:val="000000"/>
        </w:rPr>
        <w:br/>
      </w:r>
      <w:r w:rsidRPr="003C39D4">
        <w:rPr>
          <w:rFonts w:ascii="Arial Narrow" w:hAnsi="Arial Narrow" w:cs="Arial"/>
          <w:i/>
          <w:iCs/>
          <w:color w:val="000000"/>
        </w:rPr>
        <w:t>Manuscript Summary:</w:t>
      </w:r>
      <w:r w:rsidRPr="003C39D4">
        <w:rPr>
          <w:rFonts w:ascii="Arial Narrow" w:hAnsi="Arial Narrow" w:cs="Arial"/>
          <w:i/>
          <w:iCs/>
          <w:color w:val="000000"/>
        </w:rPr>
        <w:br/>
        <w:t>Overall, the protocol is succinct and largely useful to understand FLIM FRET. Sufficient background is given to understand the scope of the protocol. However, key pieces of information are missing from the protocol that would allow it to practically benefit a wider community.</w:t>
      </w:r>
    </w:p>
    <w:p w:rsidR="008A4D45" w:rsidRPr="003C39D4" w:rsidRDefault="00C64465" w:rsidP="00E42E8B">
      <w:pPr>
        <w:pStyle w:val="NormaleWeb"/>
        <w:rPr>
          <w:rFonts w:ascii="Arial Narrow" w:hAnsi="Arial Narrow" w:cs="Arial"/>
          <w:color w:val="0070C0"/>
          <w:lang w:val="en-US"/>
        </w:rPr>
      </w:pPr>
      <w:r w:rsidRPr="003C39D4">
        <w:rPr>
          <w:rFonts w:ascii="Arial Narrow" w:hAnsi="Arial Narrow" w:cs="Arial"/>
          <w:color w:val="0070C0"/>
          <w:lang w:val="en-US"/>
        </w:rPr>
        <w:t>We thank reviewer #1 for taking the time to review our manuscript, for providing generous feedback and for understanding the usefulness of our protocol for the FRET/FLIM community.</w:t>
      </w:r>
    </w:p>
    <w:p w:rsidR="00E42E8B" w:rsidRPr="003C39D4" w:rsidRDefault="00E42E8B" w:rsidP="00E42E8B">
      <w:pPr>
        <w:pStyle w:val="NormaleWeb"/>
        <w:rPr>
          <w:rFonts w:ascii="Arial Narrow" w:hAnsi="Arial Narrow" w:cs="Arial"/>
          <w:i/>
          <w:iCs/>
          <w:color w:val="000000"/>
        </w:rPr>
      </w:pPr>
      <w:r w:rsidRPr="003C39D4">
        <w:rPr>
          <w:rFonts w:ascii="Arial Narrow" w:hAnsi="Arial Narrow" w:cs="Arial"/>
          <w:color w:val="000000"/>
        </w:rPr>
        <w:br/>
      </w:r>
      <w:r w:rsidRPr="003C39D4">
        <w:rPr>
          <w:rFonts w:ascii="Arial Narrow" w:hAnsi="Arial Narrow" w:cs="Arial"/>
          <w:i/>
          <w:iCs/>
          <w:color w:val="000000"/>
        </w:rPr>
        <w:t>Major Concerns:</w:t>
      </w:r>
      <w:r w:rsidRPr="003C39D4">
        <w:rPr>
          <w:rFonts w:ascii="Arial Narrow" w:hAnsi="Arial Narrow" w:cs="Arial"/>
          <w:i/>
          <w:iCs/>
          <w:color w:val="000000"/>
        </w:rPr>
        <w:br/>
        <w:t>1. Even though the AURKA FRET biosensor has been tested before, in 1.3 or other appropriate sections, please either describe only the use of the demonstrated FRET pairs, or inform readers that FRET biosensor activity increases or decreases depending on both distance and orientation changes and hence the choice of the FRET pair.</w:t>
      </w:r>
    </w:p>
    <w:p w:rsidR="00B3326F" w:rsidRPr="003C39D4" w:rsidRDefault="00B3326F" w:rsidP="00E42E8B">
      <w:pPr>
        <w:pStyle w:val="NormaleWeb"/>
        <w:rPr>
          <w:rFonts w:ascii="Arial Narrow" w:hAnsi="Arial Narrow" w:cs="Arial"/>
          <w:color w:val="0070C0"/>
          <w:lang w:val="en-US"/>
        </w:rPr>
      </w:pPr>
      <w:r w:rsidRPr="003C39D4">
        <w:rPr>
          <w:rFonts w:ascii="Arial Narrow" w:hAnsi="Arial Narrow" w:cs="Arial"/>
          <w:color w:val="0070C0"/>
          <w:lang w:val="en-US"/>
        </w:rPr>
        <w:t xml:space="preserve">We </w:t>
      </w:r>
      <w:r w:rsidR="00BE3F4C" w:rsidRPr="003C39D4">
        <w:rPr>
          <w:rFonts w:ascii="Arial Narrow" w:hAnsi="Arial Narrow" w:cs="Arial"/>
          <w:color w:val="0070C0"/>
          <w:lang w:val="en-US"/>
        </w:rPr>
        <w:t xml:space="preserve">see the reviewer’s point on this particular aspect. To </w:t>
      </w:r>
      <w:proofErr w:type="spellStart"/>
      <w:r w:rsidR="00BE3F4C" w:rsidRPr="003C39D4">
        <w:rPr>
          <w:rFonts w:ascii="Arial Narrow" w:hAnsi="Arial Narrow" w:cs="Arial"/>
          <w:color w:val="0070C0"/>
          <w:lang w:val="en-US"/>
        </w:rPr>
        <w:t>homogenise</w:t>
      </w:r>
      <w:proofErr w:type="spellEnd"/>
      <w:r w:rsidR="00BE3F4C" w:rsidRPr="003C39D4">
        <w:rPr>
          <w:rFonts w:ascii="Arial Narrow" w:hAnsi="Arial Narrow" w:cs="Arial"/>
          <w:color w:val="0070C0"/>
          <w:lang w:val="en-US"/>
        </w:rPr>
        <w:t xml:space="preserve"> </w:t>
      </w:r>
      <w:r w:rsidR="00100ED0" w:rsidRPr="003C39D4">
        <w:rPr>
          <w:rFonts w:ascii="Arial Narrow" w:hAnsi="Arial Narrow" w:cs="Arial"/>
          <w:color w:val="0070C0"/>
          <w:lang w:val="en-US"/>
        </w:rPr>
        <w:t xml:space="preserve">this protocol with </w:t>
      </w:r>
      <w:r w:rsidR="000F0B01" w:rsidRPr="003C39D4">
        <w:rPr>
          <w:rFonts w:ascii="Arial Narrow" w:hAnsi="Arial Narrow" w:cs="Arial"/>
          <w:color w:val="0070C0"/>
          <w:lang w:val="en-US"/>
        </w:rPr>
        <w:t xml:space="preserve">the </w:t>
      </w:r>
      <w:r w:rsidR="00100ED0" w:rsidRPr="003C39D4">
        <w:rPr>
          <w:rFonts w:ascii="Arial Narrow" w:hAnsi="Arial Narrow" w:cs="Arial"/>
          <w:color w:val="0070C0"/>
          <w:lang w:val="en-US"/>
        </w:rPr>
        <w:t>previous versions of our biosensors, we replaced the mTurquoise2/</w:t>
      </w:r>
      <w:proofErr w:type="spellStart"/>
      <w:r w:rsidR="00100ED0" w:rsidRPr="003C39D4">
        <w:rPr>
          <w:rFonts w:ascii="Arial Narrow" w:hAnsi="Arial Narrow" w:cs="Arial"/>
          <w:color w:val="0070C0"/>
          <w:lang w:val="en-US"/>
        </w:rPr>
        <w:t>mNeonGreen</w:t>
      </w:r>
      <w:proofErr w:type="spellEnd"/>
      <w:r w:rsidR="00100ED0" w:rsidRPr="003C39D4">
        <w:rPr>
          <w:rFonts w:ascii="Arial Narrow" w:hAnsi="Arial Narrow" w:cs="Arial"/>
          <w:color w:val="0070C0"/>
          <w:lang w:val="en-US"/>
        </w:rPr>
        <w:t xml:space="preserve"> pair with </w:t>
      </w:r>
      <w:r w:rsidR="000F0B01" w:rsidRPr="003C39D4">
        <w:rPr>
          <w:rFonts w:ascii="Arial Narrow" w:hAnsi="Arial Narrow" w:cs="Arial"/>
          <w:color w:val="0070C0"/>
          <w:lang w:val="en-US"/>
        </w:rPr>
        <w:t xml:space="preserve">the </w:t>
      </w:r>
      <w:proofErr w:type="spellStart"/>
      <w:r w:rsidR="000F0B01" w:rsidRPr="003C39D4">
        <w:rPr>
          <w:rFonts w:ascii="Arial Narrow" w:hAnsi="Arial Narrow" w:cs="Arial"/>
          <w:color w:val="0070C0"/>
          <w:lang w:val="en-US"/>
        </w:rPr>
        <w:t>mEGFP</w:t>
      </w:r>
      <w:proofErr w:type="spellEnd"/>
      <w:r w:rsidR="000F0B01" w:rsidRPr="003C39D4">
        <w:rPr>
          <w:rFonts w:ascii="Arial Narrow" w:hAnsi="Arial Narrow" w:cs="Arial"/>
          <w:color w:val="0070C0"/>
          <w:lang w:val="en-US"/>
        </w:rPr>
        <w:t>/</w:t>
      </w:r>
      <w:proofErr w:type="spellStart"/>
      <w:r w:rsidR="000F0B01" w:rsidRPr="003C39D4">
        <w:rPr>
          <w:rFonts w:ascii="Arial Narrow" w:hAnsi="Arial Narrow" w:cs="Arial"/>
          <w:color w:val="0070C0"/>
          <w:lang w:val="en-US"/>
        </w:rPr>
        <w:t>mCherry</w:t>
      </w:r>
      <w:proofErr w:type="spellEnd"/>
      <w:r w:rsidR="000F0B01" w:rsidRPr="003C39D4">
        <w:rPr>
          <w:rFonts w:ascii="Arial Narrow" w:hAnsi="Arial Narrow" w:cs="Arial"/>
          <w:color w:val="0070C0"/>
          <w:lang w:val="en-US"/>
        </w:rPr>
        <w:t xml:space="preserve"> one in </w:t>
      </w:r>
      <w:r w:rsidR="000F0B01" w:rsidRPr="003C39D4">
        <w:rPr>
          <w:rFonts w:ascii="Arial Narrow" w:hAnsi="Arial Narrow" w:cs="Arial"/>
          <w:b/>
          <w:bCs/>
          <w:color w:val="0070C0"/>
          <w:lang w:val="en-US"/>
        </w:rPr>
        <w:t>Figure 1 of the revised version of the manuscript</w:t>
      </w:r>
      <w:r w:rsidR="000F0B01" w:rsidRPr="003C39D4">
        <w:rPr>
          <w:rFonts w:ascii="Arial Narrow" w:hAnsi="Arial Narrow" w:cs="Arial"/>
          <w:color w:val="0070C0"/>
          <w:lang w:val="en-US"/>
        </w:rPr>
        <w:t xml:space="preserve">. This corresponds to our first version of our biosensor (see Bertolin et al, </w:t>
      </w:r>
      <w:r w:rsidR="000F0B01" w:rsidRPr="003C39D4">
        <w:rPr>
          <w:rFonts w:ascii="Arial Narrow" w:hAnsi="Arial Narrow" w:cs="Arial"/>
          <w:i/>
          <w:iCs/>
          <w:color w:val="0070C0"/>
          <w:lang w:val="en-US"/>
        </w:rPr>
        <w:t>Nat Comm</w:t>
      </w:r>
      <w:r w:rsidR="000F0B01" w:rsidRPr="003C39D4">
        <w:rPr>
          <w:rFonts w:ascii="Arial Narrow" w:hAnsi="Arial Narrow" w:cs="Arial"/>
          <w:color w:val="0070C0"/>
          <w:lang w:val="en-US"/>
        </w:rPr>
        <w:t>. 2016). Accordingly, we amended the protocol to account for this change (</w:t>
      </w:r>
      <w:r w:rsidR="000F0B01" w:rsidRPr="003C39D4">
        <w:rPr>
          <w:rFonts w:ascii="Arial Narrow" w:hAnsi="Arial Narrow" w:cs="Arial"/>
          <w:b/>
          <w:bCs/>
          <w:color w:val="0070C0"/>
          <w:lang w:val="en-US"/>
        </w:rPr>
        <w:t>Lines 16</w:t>
      </w:r>
      <w:r w:rsidR="00476FDA" w:rsidRPr="003C39D4">
        <w:rPr>
          <w:rFonts w:ascii="Arial Narrow" w:hAnsi="Arial Narrow" w:cs="Arial"/>
          <w:b/>
          <w:bCs/>
          <w:color w:val="0070C0"/>
          <w:lang w:val="en-US"/>
        </w:rPr>
        <w:t>3</w:t>
      </w:r>
      <w:r w:rsidR="000F0B01" w:rsidRPr="003C39D4">
        <w:rPr>
          <w:rFonts w:ascii="Arial Narrow" w:hAnsi="Arial Narrow" w:cs="Arial"/>
          <w:b/>
          <w:bCs/>
          <w:color w:val="0070C0"/>
          <w:lang w:val="en-US"/>
        </w:rPr>
        <w:t>, 16</w:t>
      </w:r>
      <w:r w:rsidR="00476FDA" w:rsidRPr="003C39D4">
        <w:rPr>
          <w:rFonts w:ascii="Arial Narrow" w:hAnsi="Arial Narrow" w:cs="Arial"/>
          <w:b/>
          <w:bCs/>
          <w:color w:val="0070C0"/>
          <w:lang w:val="en-US"/>
        </w:rPr>
        <w:t>6</w:t>
      </w:r>
      <w:r w:rsidR="000F0B01" w:rsidRPr="003C39D4">
        <w:rPr>
          <w:rFonts w:ascii="Arial Narrow" w:hAnsi="Arial Narrow" w:cs="Arial"/>
          <w:b/>
          <w:bCs/>
          <w:color w:val="0070C0"/>
          <w:lang w:val="en-US"/>
        </w:rPr>
        <w:t>,</w:t>
      </w:r>
      <w:r w:rsidR="00891B5A" w:rsidRPr="003C39D4">
        <w:rPr>
          <w:rFonts w:ascii="Arial Narrow" w:hAnsi="Arial Narrow" w:cs="Arial"/>
          <w:b/>
          <w:bCs/>
          <w:color w:val="0070C0"/>
          <w:lang w:val="en-US"/>
        </w:rPr>
        <w:t xml:space="preserve"> </w:t>
      </w:r>
      <w:r w:rsidR="000F0B01" w:rsidRPr="003C39D4">
        <w:rPr>
          <w:rFonts w:ascii="Arial Narrow" w:hAnsi="Arial Narrow" w:cs="Arial"/>
          <w:b/>
          <w:bCs/>
          <w:color w:val="0070C0"/>
          <w:lang w:val="en-US"/>
        </w:rPr>
        <w:t>17</w:t>
      </w:r>
      <w:r w:rsidR="00476FDA" w:rsidRPr="003C39D4">
        <w:rPr>
          <w:rFonts w:ascii="Arial Narrow" w:hAnsi="Arial Narrow" w:cs="Arial"/>
          <w:b/>
          <w:bCs/>
          <w:color w:val="0070C0"/>
          <w:lang w:val="en-US"/>
        </w:rPr>
        <w:t>2</w:t>
      </w:r>
      <w:r w:rsidR="000F0B01" w:rsidRPr="003C39D4">
        <w:rPr>
          <w:rFonts w:ascii="Arial Narrow" w:hAnsi="Arial Narrow" w:cs="Arial"/>
          <w:b/>
          <w:bCs/>
          <w:color w:val="0070C0"/>
          <w:lang w:val="en-US"/>
        </w:rPr>
        <w:t>,</w:t>
      </w:r>
      <w:r w:rsidR="00891B5A" w:rsidRPr="003C39D4">
        <w:rPr>
          <w:rFonts w:ascii="Arial Narrow" w:hAnsi="Arial Narrow" w:cs="Arial"/>
          <w:b/>
          <w:bCs/>
          <w:color w:val="0070C0"/>
          <w:lang w:val="en-US"/>
        </w:rPr>
        <w:t xml:space="preserve"> 1</w:t>
      </w:r>
      <w:r w:rsidR="000F0B01" w:rsidRPr="003C39D4">
        <w:rPr>
          <w:rFonts w:ascii="Arial Narrow" w:hAnsi="Arial Narrow" w:cs="Arial"/>
          <w:b/>
          <w:bCs/>
          <w:color w:val="0070C0"/>
          <w:lang w:val="en-US"/>
        </w:rPr>
        <w:t>7</w:t>
      </w:r>
      <w:r w:rsidR="00476FDA" w:rsidRPr="003C39D4">
        <w:rPr>
          <w:rFonts w:ascii="Arial Narrow" w:hAnsi="Arial Narrow" w:cs="Arial"/>
          <w:b/>
          <w:bCs/>
          <w:color w:val="0070C0"/>
          <w:lang w:val="en-US"/>
        </w:rPr>
        <w:t>8</w:t>
      </w:r>
      <w:r w:rsidR="0068227C" w:rsidRPr="003C39D4">
        <w:rPr>
          <w:rFonts w:ascii="Arial Narrow" w:hAnsi="Arial Narrow" w:cs="Arial"/>
          <w:b/>
          <w:bCs/>
          <w:color w:val="0070C0"/>
          <w:lang w:val="en-US"/>
        </w:rPr>
        <w:t xml:space="preserve">, </w:t>
      </w:r>
      <w:r w:rsidR="00975876" w:rsidRPr="003C39D4">
        <w:rPr>
          <w:rFonts w:ascii="Arial Narrow" w:hAnsi="Arial Narrow" w:cs="Arial"/>
          <w:b/>
          <w:bCs/>
          <w:color w:val="0070C0"/>
          <w:lang w:val="en-US"/>
        </w:rPr>
        <w:t>and Results section</w:t>
      </w:r>
      <w:r w:rsidR="000F0B01" w:rsidRPr="003C39D4">
        <w:rPr>
          <w:rFonts w:ascii="Arial Narrow" w:hAnsi="Arial Narrow" w:cs="Arial"/>
          <w:color w:val="0070C0"/>
          <w:lang w:val="en-US"/>
        </w:rPr>
        <w:t xml:space="preserve">). </w:t>
      </w:r>
      <w:r w:rsidR="00E759C1" w:rsidRPr="003C39D4">
        <w:rPr>
          <w:rFonts w:ascii="Arial Narrow" w:hAnsi="Arial Narrow" w:cs="Arial"/>
          <w:color w:val="0070C0"/>
          <w:lang w:val="en-US"/>
        </w:rPr>
        <w:t>To help the reader to familiarize with this first version of the AURKA biosensor, we modified</w:t>
      </w:r>
      <w:r w:rsidR="00E759C1" w:rsidRPr="003C39D4">
        <w:rPr>
          <w:rFonts w:ascii="Arial Narrow" w:hAnsi="Arial Narrow" w:cs="Arial"/>
          <w:b/>
          <w:bCs/>
          <w:color w:val="0070C0"/>
          <w:lang w:val="en-US"/>
        </w:rPr>
        <w:t xml:space="preserve"> Fig. 4 </w:t>
      </w:r>
      <w:r w:rsidR="00E759C1" w:rsidRPr="003C39D4">
        <w:rPr>
          <w:rFonts w:ascii="Arial Narrow" w:hAnsi="Arial Narrow" w:cs="Arial"/>
          <w:color w:val="0070C0"/>
          <w:lang w:val="en-US"/>
        </w:rPr>
        <w:t>and we added representative pictures</w:t>
      </w:r>
      <w:r w:rsidR="000506A7" w:rsidRPr="003C39D4">
        <w:rPr>
          <w:rFonts w:ascii="Arial Narrow" w:hAnsi="Arial Narrow" w:cs="Arial"/>
          <w:color w:val="0070C0"/>
          <w:lang w:val="en-US"/>
        </w:rPr>
        <w:t xml:space="preserve"> and the corresponding </w:t>
      </w:r>
      <w:r w:rsidR="000506A7" w:rsidRPr="003C39D4">
        <w:rPr>
          <w:rFonts w:ascii="Symbol" w:hAnsi="Symbol" w:cs="Arial"/>
          <w:color w:val="0070C0"/>
          <w:lang w:val="en-US"/>
        </w:rPr>
        <w:t>D</w:t>
      </w:r>
      <w:r w:rsidR="000506A7" w:rsidRPr="003C39D4">
        <w:rPr>
          <w:rFonts w:ascii="Arial Narrow" w:hAnsi="Arial Narrow" w:cs="Arial"/>
          <w:color w:val="0070C0"/>
          <w:lang w:val="en-US"/>
        </w:rPr>
        <w:t>Lifetime quantification</w:t>
      </w:r>
      <w:r w:rsidR="00E759C1" w:rsidRPr="003C39D4">
        <w:rPr>
          <w:rFonts w:ascii="Arial Narrow" w:hAnsi="Arial Narrow" w:cs="Arial"/>
          <w:color w:val="0070C0"/>
          <w:lang w:val="en-US"/>
        </w:rPr>
        <w:t xml:space="preserve"> of </w:t>
      </w:r>
      <w:r w:rsidR="000506A7" w:rsidRPr="003C39D4">
        <w:rPr>
          <w:rFonts w:ascii="Arial Narrow" w:hAnsi="Arial Narrow" w:cs="Arial"/>
          <w:color w:val="0070C0"/>
          <w:lang w:val="en-US"/>
        </w:rPr>
        <w:t>GFP-AURKA and of GFP-AURKA-</w:t>
      </w:r>
      <w:proofErr w:type="spellStart"/>
      <w:r w:rsidR="000506A7" w:rsidRPr="003C39D4">
        <w:rPr>
          <w:rFonts w:ascii="Arial Narrow" w:hAnsi="Arial Narrow" w:cs="Arial"/>
          <w:color w:val="0070C0"/>
          <w:lang w:val="en-US"/>
        </w:rPr>
        <w:t>mCherry</w:t>
      </w:r>
      <w:proofErr w:type="spellEnd"/>
      <w:r w:rsidR="00891B5A" w:rsidRPr="003C39D4">
        <w:rPr>
          <w:rFonts w:ascii="Arial Narrow" w:hAnsi="Arial Narrow" w:cs="Arial"/>
          <w:color w:val="0070C0"/>
          <w:lang w:val="en-US"/>
        </w:rPr>
        <w:t xml:space="preserve"> in panel A</w:t>
      </w:r>
      <w:r w:rsidR="000506A7" w:rsidRPr="003C39D4">
        <w:rPr>
          <w:rFonts w:ascii="Arial Narrow" w:hAnsi="Arial Narrow" w:cs="Arial"/>
          <w:color w:val="0070C0"/>
          <w:lang w:val="en-US"/>
        </w:rPr>
        <w:t xml:space="preserve">. </w:t>
      </w:r>
      <w:r w:rsidR="00891B5A" w:rsidRPr="003C39D4">
        <w:rPr>
          <w:rFonts w:ascii="Arial Narrow" w:hAnsi="Arial Narrow" w:cs="Arial"/>
          <w:color w:val="0070C0"/>
          <w:lang w:val="en-US"/>
        </w:rPr>
        <w:t xml:space="preserve">In the same panel, </w:t>
      </w:r>
      <w:r w:rsidR="000506A7" w:rsidRPr="003C39D4">
        <w:rPr>
          <w:rFonts w:ascii="Arial Narrow" w:hAnsi="Arial Narrow" w:cs="Arial"/>
          <w:color w:val="0070C0"/>
          <w:lang w:val="en-US"/>
        </w:rPr>
        <w:t>we also show</w:t>
      </w:r>
      <w:r w:rsidR="00891B5A" w:rsidRPr="003C39D4">
        <w:rPr>
          <w:rFonts w:ascii="Arial Narrow" w:hAnsi="Arial Narrow" w:cs="Arial"/>
          <w:color w:val="0070C0"/>
          <w:lang w:val="en-US"/>
        </w:rPr>
        <w:t xml:space="preserve"> the</w:t>
      </w:r>
      <w:r w:rsidR="000506A7" w:rsidRPr="003C39D4">
        <w:rPr>
          <w:rFonts w:ascii="Arial Narrow" w:hAnsi="Arial Narrow" w:cs="Arial"/>
          <w:color w:val="0070C0"/>
          <w:lang w:val="en-US"/>
        </w:rPr>
        <w:t xml:space="preserve"> behavior </w:t>
      </w:r>
      <w:r w:rsidR="00891B5A" w:rsidRPr="003C39D4">
        <w:rPr>
          <w:rFonts w:ascii="Arial Narrow" w:hAnsi="Arial Narrow" w:cs="Arial"/>
          <w:color w:val="0070C0"/>
          <w:lang w:val="en-US"/>
        </w:rPr>
        <w:t xml:space="preserve">of the biosensor </w:t>
      </w:r>
      <w:r w:rsidR="000506A7" w:rsidRPr="003C39D4">
        <w:rPr>
          <w:rFonts w:ascii="Arial Narrow" w:hAnsi="Arial Narrow" w:cs="Arial"/>
          <w:color w:val="0070C0"/>
          <w:lang w:val="en-US"/>
        </w:rPr>
        <w:t xml:space="preserve">upon treatment with MLN8237. In the manuscript, we also take advantage of these new pictures and their corresponding quantifications to further underline how the AURKA biosensor must be controlled (see point 2 of the present </w:t>
      </w:r>
      <w:r w:rsidR="000506A7" w:rsidRPr="003C39D4">
        <w:rPr>
          <w:rFonts w:ascii="Arial Narrow" w:hAnsi="Arial Narrow" w:cs="Arial"/>
          <w:b/>
          <w:bCs/>
          <w:color w:val="0070C0"/>
          <w:lang w:val="en-US"/>
        </w:rPr>
        <w:t>Response</w:t>
      </w:r>
      <w:r w:rsidR="000506A7" w:rsidRPr="003C39D4">
        <w:rPr>
          <w:rFonts w:ascii="Arial Narrow" w:hAnsi="Arial Narrow" w:cs="Arial"/>
          <w:color w:val="0070C0"/>
          <w:lang w:val="en-US"/>
        </w:rPr>
        <w:t>).</w:t>
      </w:r>
      <w:r w:rsidR="00891B5A" w:rsidRPr="003C39D4">
        <w:rPr>
          <w:rFonts w:ascii="Arial Narrow" w:hAnsi="Arial Narrow" w:cs="Arial"/>
          <w:color w:val="0070C0"/>
          <w:lang w:val="en-US"/>
        </w:rPr>
        <w:t xml:space="preserve"> We hope that the reviewer </w:t>
      </w:r>
      <w:r w:rsidR="00386089" w:rsidRPr="003C39D4">
        <w:rPr>
          <w:rFonts w:ascii="Arial Narrow" w:hAnsi="Arial Narrow" w:cs="Arial"/>
          <w:color w:val="0070C0"/>
          <w:lang w:val="en-US"/>
        </w:rPr>
        <w:t>will be satisfied with these changes.</w:t>
      </w:r>
    </w:p>
    <w:p w:rsidR="00E42E8B"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2. Donor only control is insufficient. Static, kinase-dead or chemical inhibition control is necessary to establish the validity of each FRET pair. While this is performed in Fig. 4, this experimental design should be clearly rationalized and emphasized.</w:t>
      </w:r>
    </w:p>
    <w:p w:rsidR="00826E03" w:rsidRPr="003C39D4" w:rsidRDefault="003C02A4" w:rsidP="00E42E8B">
      <w:pPr>
        <w:pStyle w:val="NormaleWeb"/>
        <w:rPr>
          <w:rFonts w:ascii="Arial Narrow" w:hAnsi="Arial Narrow" w:cs="Arial"/>
          <w:color w:val="0070C0"/>
          <w:lang w:val="en-US"/>
        </w:rPr>
      </w:pPr>
      <w:r w:rsidRPr="003C39D4">
        <w:rPr>
          <w:rFonts w:ascii="Arial Narrow" w:hAnsi="Arial Narrow" w:cs="Arial"/>
          <w:color w:val="0070C0"/>
          <w:lang w:val="en-US"/>
        </w:rPr>
        <w:lastRenderedPageBreak/>
        <w:t xml:space="preserve">We agree with the reviewer that a kinase-dead construct and/or AURKA inhibitors as MLN8237 are required to validate each (new) version of the AURKA biosensor. </w:t>
      </w:r>
      <w:r w:rsidR="00AB3780" w:rsidRPr="003C39D4">
        <w:rPr>
          <w:rFonts w:ascii="Arial Narrow" w:hAnsi="Arial Narrow" w:cs="Arial"/>
          <w:color w:val="0070C0"/>
          <w:lang w:val="en-US"/>
        </w:rPr>
        <w:t>Although t</w:t>
      </w:r>
      <w:r w:rsidRPr="003C39D4">
        <w:rPr>
          <w:rFonts w:ascii="Arial Narrow" w:hAnsi="Arial Narrow" w:cs="Arial"/>
          <w:color w:val="0070C0"/>
          <w:lang w:val="en-US"/>
        </w:rPr>
        <w:t>he need for these controls is already mentioned in the original version of the manuscript (</w:t>
      </w:r>
      <w:r w:rsidRPr="003C39D4">
        <w:rPr>
          <w:rFonts w:ascii="Arial Narrow" w:hAnsi="Arial Narrow" w:cs="Arial"/>
          <w:b/>
          <w:bCs/>
          <w:color w:val="0070C0"/>
          <w:lang w:val="en-US"/>
        </w:rPr>
        <w:t>point 2.5.</w:t>
      </w:r>
      <w:r w:rsidR="00AB3780" w:rsidRPr="003C39D4">
        <w:rPr>
          <w:rFonts w:ascii="Arial Narrow" w:hAnsi="Arial Narrow" w:cs="Arial"/>
          <w:b/>
          <w:bCs/>
          <w:color w:val="0070C0"/>
          <w:lang w:val="en-US"/>
        </w:rPr>
        <w:t>1</w:t>
      </w:r>
      <w:r w:rsidRPr="003C39D4">
        <w:rPr>
          <w:rFonts w:ascii="Arial Narrow" w:hAnsi="Arial Narrow" w:cs="Arial"/>
          <w:color w:val="0070C0"/>
          <w:lang w:val="en-US"/>
        </w:rPr>
        <w:t>)</w:t>
      </w:r>
      <w:r w:rsidR="00AB3780" w:rsidRPr="003C39D4">
        <w:rPr>
          <w:rFonts w:ascii="Arial Narrow" w:hAnsi="Arial Narrow" w:cs="Arial"/>
          <w:color w:val="0070C0"/>
          <w:lang w:val="en-US"/>
        </w:rPr>
        <w:t>, we</w:t>
      </w:r>
      <w:r w:rsidR="008A4D45" w:rsidRPr="003C39D4">
        <w:rPr>
          <w:rFonts w:ascii="Arial Narrow" w:hAnsi="Arial Narrow" w:cs="Arial"/>
          <w:color w:val="0070C0"/>
          <w:lang w:val="en-US"/>
        </w:rPr>
        <w:t xml:space="preserve"> agree on the fact that </w:t>
      </w:r>
      <w:r w:rsidR="005620EF" w:rsidRPr="003C39D4">
        <w:rPr>
          <w:rFonts w:ascii="Arial Narrow" w:hAnsi="Arial Narrow" w:cs="Arial"/>
          <w:color w:val="0070C0"/>
          <w:lang w:val="en-US"/>
        </w:rPr>
        <w:t xml:space="preserve">the rationale of </w:t>
      </w:r>
      <w:r w:rsidR="00AB3780" w:rsidRPr="003C39D4">
        <w:rPr>
          <w:rFonts w:ascii="Arial Narrow" w:hAnsi="Arial Narrow" w:cs="Arial"/>
          <w:color w:val="0070C0"/>
          <w:lang w:val="en-US"/>
        </w:rPr>
        <w:t>such controls</w:t>
      </w:r>
      <w:r w:rsidR="005620EF" w:rsidRPr="003C39D4">
        <w:rPr>
          <w:rFonts w:ascii="Arial Narrow" w:hAnsi="Arial Narrow" w:cs="Arial"/>
          <w:color w:val="0070C0"/>
          <w:lang w:val="en-US"/>
        </w:rPr>
        <w:t xml:space="preserve"> should be made clearer </w:t>
      </w:r>
      <w:r w:rsidR="00E361EA" w:rsidRPr="003C39D4">
        <w:rPr>
          <w:rFonts w:ascii="Arial Narrow" w:hAnsi="Arial Narrow" w:cs="Arial"/>
          <w:color w:val="0070C0"/>
          <w:lang w:val="en-US"/>
        </w:rPr>
        <w:t>to the readers</w:t>
      </w:r>
      <w:r w:rsidR="005620EF" w:rsidRPr="003C39D4">
        <w:rPr>
          <w:rFonts w:ascii="Arial Narrow" w:hAnsi="Arial Narrow" w:cs="Arial"/>
          <w:color w:val="0070C0"/>
          <w:lang w:val="en-US"/>
        </w:rPr>
        <w:t>. In light of the reviewer’s comment, we</w:t>
      </w:r>
      <w:r w:rsidR="00E361EA" w:rsidRPr="003C39D4">
        <w:rPr>
          <w:rFonts w:ascii="Arial Narrow" w:hAnsi="Arial Narrow" w:cs="Arial"/>
          <w:color w:val="0070C0"/>
          <w:lang w:val="en-US"/>
        </w:rPr>
        <w:t xml:space="preserve"> emphasized this point</w:t>
      </w:r>
      <w:r w:rsidR="00CA6264" w:rsidRPr="003C39D4">
        <w:rPr>
          <w:rFonts w:ascii="Arial Narrow" w:hAnsi="Arial Narrow" w:cs="Arial"/>
          <w:color w:val="0070C0"/>
          <w:lang w:val="en-US"/>
        </w:rPr>
        <w:t xml:space="preserve"> in the revised version of the manuscript (</w:t>
      </w:r>
      <w:r w:rsidR="00AB3780" w:rsidRPr="003C39D4">
        <w:rPr>
          <w:rFonts w:ascii="Arial Narrow" w:hAnsi="Arial Narrow" w:cs="Arial"/>
          <w:b/>
          <w:bCs/>
          <w:color w:val="0070C0"/>
          <w:lang w:val="en-US"/>
        </w:rPr>
        <w:t>Lines 22</w:t>
      </w:r>
      <w:r w:rsidR="00476FDA" w:rsidRPr="003C39D4">
        <w:rPr>
          <w:rFonts w:ascii="Arial Narrow" w:hAnsi="Arial Narrow" w:cs="Arial"/>
          <w:b/>
          <w:bCs/>
          <w:color w:val="0070C0"/>
          <w:lang w:val="en-US"/>
        </w:rPr>
        <w:t>1</w:t>
      </w:r>
      <w:r w:rsidR="00AB3780" w:rsidRPr="003C39D4">
        <w:rPr>
          <w:rFonts w:ascii="Arial Narrow" w:hAnsi="Arial Narrow" w:cs="Arial"/>
          <w:b/>
          <w:bCs/>
          <w:color w:val="0070C0"/>
          <w:lang w:val="en-US"/>
        </w:rPr>
        <w:t>-22</w:t>
      </w:r>
      <w:r w:rsidR="00476FDA" w:rsidRPr="003C39D4">
        <w:rPr>
          <w:rFonts w:ascii="Arial Narrow" w:hAnsi="Arial Narrow" w:cs="Arial"/>
          <w:b/>
          <w:bCs/>
          <w:color w:val="0070C0"/>
          <w:lang w:val="en-US"/>
        </w:rPr>
        <w:t>6</w:t>
      </w:r>
      <w:r w:rsidR="00AB3780" w:rsidRPr="003C39D4">
        <w:rPr>
          <w:rFonts w:ascii="Arial Narrow" w:hAnsi="Arial Narrow" w:cs="Arial"/>
          <w:color w:val="0070C0"/>
          <w:lang w:val="en-US"/>
        </w:rPr>
        <w:t>).</w:t>
      </w:r>
      <w:r w:rsidR="000506A7" w:rsidRPr="003C39D4">
        <w:rPr>
          <w:rFonts w:ascii="Arial Narrow" w:hAnsi="Arial Narrow" w:cs="Arial"/>
          <w:color w:val="0070C0"/>
          <w:lang w:val="en-US"/>
        </w:rPr>
        <w:t xml:space="preserve"> We </w:t>
      </w:r>
      <w:r w:rsidR="00891B5A" w:rsidRPr="003C39D4">
        <w:rPr>
          <w:rFonts w:ascii="Arial Narrow" w:hAnsi="Arial Narrow" w:cs="Arial"/>
          <w:color w:val="0070C0"/>
          <w:lang w:val="en-US"/>
        </w:rPr>
        <w:t xml:space="preserve">now </w:t>
      </w:r>
      <w:r w:rsidR="000506A7" w:rsidRPr="003C39D4">
        <w:rPr>
          <w:rFonts w:ascii="Arial Narrow" w:hAnsi="Arial Narrow" w:cs="Arial"/>
          <w:color w:val="0070C0"/>
          <w:lang w:val="en-US"/>
        </w:rPr>
        <w:t>describe the use of MLN8237 more thoroughly in the manuscript (</w:t>
      </w:r>
      <w:r w:rsidR="000506A7" w:rsidRPr="003C39D4">
        <w:rPr>
          <w:rFonts w:ascii="Arial Narrow" w:hAnsi="Arial Narrow" w:cs="Arial"/>
          <w:b/>
          <w:bCs/>
          <w:color w:val="0070C0"/>
          <w:lang w:val="en-US"/>
        </w:rPr>
        <w:t xml:space="preserve">Lines </w:t>
      </w:r>
      <w:r w:rsidR="00975876" w:rsidRPr="003C39D4">
        <w:rPr>
          <w:rFonts w:ascii="Arial Narrow" w:hAnsi="Arial Narrow" w:cs="Arial"/>
          <w:b/>
          <w:bCs/>
          <w:color w:val="0070C0"/>
          <w:lang w:val="en-US"/>
        </w:rPr>
        <w:t>319-327</w:t>
      </w:r>
      <w:r w:rsidR="00891B5A" w:rsidRPr="003C39D4">
        <w:rPr>
          <w:rFonts w:ascii="Arial Narrow" w:hAnsi="Arial Narrow" w:cs="Arial"/>
          <w:b/>
          <w:bCs/>
          <w:color w:val="0070C0"/>
          <w:lang w:val="en-US"/>
        </w:rPr>
        <w:t>; 3</w:t>
      </w:r>
      <w:r w:rsidR="00975876" w:rsidRPr="003C39D4">
        <w:rPr>
          <w:rFonts w:ascii="Arial Narrow" w:hAnsi="Arial Narrow" w:cs="Arial"/>
          <w:b/>
          <w:bCs/>
          <w:color w:val="0070C0"/>
          <w:lang w:val="en-US"/>
        </w:rPr>
        <w:t>85</w:t>
      </w:r>
      <w:r w:rsidR="00891B5A" w:rsidRPr="003C39D4">
        <w:rPr>
          <w:rFonts w:ascii="Arial Narrow" w:hAnsi="Arial Narrow" w:cs="Arial"/>
          <w:b/>
          <w:bCs/>
          <w:color w:val="0070C0"/>
          <w:lang w:val="en-US"/>
        </w:rPr>
        <w:t>-3</w:t>
      </w:r>
      <w:r w:rsidR="00975876" w:rsidRPr="003C39D4">
        <w:rPr>
          <w:rFonts w:ascii="Arial Narrow" w:hAnsi="Arial Narrow" w:cs="Arial"/>
          <w:b/>
          <w:bCs/>
          <w:color w:val="0070C0"/>
          <w:lang w:val="en-US"/>
        </w:rPr>
        <w:t>90</w:t>
      </w:r>
      <w:r w:rsidR="000506A7" w:rsidRPr="003C39D4">
        <w:rPr>
          <w:rFonts w:ascii="Arial Narrow" w:hAnsi="Arial Narrow" w:cs="Arial"/>
          <w:color w:val="0070C0"/>
          <w:lang w:val="en-US"/>
        </w:rPr>
        <w:t>), and we add</w:t>
      </w:r>
      <w:r w:rsidR="00891B5A" w:rsidRPr="003C39D4">
        <w:rPr>
          <w:rFonts w:ascii="Arial Narrow" w:hAnsi="Arial Narrow" w:cs="Arial"/>
          <w:color w:val="0070C0"/>
          <w:lang w:val="en-US"/>
        </w:rPr>
        <w:t xml:space="preserve">ed representative pictures and quantifications of DMSO versus MLN8237-treated cells in the </w:t>
      </w:r>
      <w:r w:rsidR="00891B5A" w:rsidRPr="003C39D4">
        <w:rPr>
          <w:rFonts w:ascii="Arial Narrow" w:hAnsi="Arial Narrow" w:cs="Arial"/>
          <w:b/>
          <w:bCs/>
          <w:color w:val="0070C0"/>
          <w:lang w:val="en-US"/>
        </w:rPr>
        <w:t>revised Fig.4A</w:t>
      </w:r>
      <w:r w:rsidR="00891B5A" w:rsidRPr="003C39D4">
        <w:rPr>
          <w:rFonts w:ascii="Arial Narrow" w:hAnsi="Arial Narrow" w:cs="Arial"/>
          <w:color w:val="0070C0"/>
          <w:lang w:val="en-US"/>
        </w:rPr>
        <w:t xml:space="preserve">. We hope that the reviewer will </w:t>
      </w:r>
      <w:r w:rsidR="00975876" w:rsidRPr="003C39D4">
        <w:rPr>
          <w:rFonts w:ascii="Arial Narrow" w:hAnsi="Arial Narrow" w:cs="Arial"/>
          <w:color w:val="0070C0"/>
          <w:lang w:val="en-US"/>
        </w:rPr>
        <w:t>deem these</w:t>
      </w:r>
      <w:r w:rsidR="00891B5A" w:rsidRPr="003C39D4">
        <w:rPr>
          <w:rFonts w:ascii="Arial Narrow" w:hAnsi="Arial Narrow" w:cs="Arial"/>
          <w:color w:val="0070C0"/>
          <w:lang w:val="en-US"/>
        </w:rPr>
        <w:t xml:space="preserve"> new elements</w:t>
      </w:r>
      <w:r w:rsidR="00975876" w:rsidRPr="003C39D4">
        <w:rPr>
          <w:rFonts w:ascii="Arial Narrow" w:hAnsi="Arial Narrow" w:cs="Arial"/>
          <w:color w:val="0070C0"/>
          <w:lang w:val="en-US"/>
        </w:rPr>
        <w:t xml:space="preserve"> sufficient</w:t>
      </w:r>
      <w:r w:rsidR="00891B5A" w:rsidRPr="003C39D4">
        <w:rPr>
          <w:rFonts w:ascii="Arial Narrow" w:hAnsi="Arial Narrow" w:cs="Arial"/>
          <w:color w:val="0070C0"/>
          <w:lang w:val="en-US"/>
        </w:rPr>
        <w:t xml:space="preserve">. </w:t>
      </w:r>
    </w:p>
    <w:p w:rsidR="001B5344" w:rsidRPr="003C39D4" w:rsidRDefault="00E42E8B" w:rsidP="00E42E8B">
      <w:pPr>
        <w:pStyle w:val="NormaleWeb"/>
        <w:rPr>
          <w:rFonts w:ascii="Arial Narrow" w:hAnsi="Arial Narrow" w:cs="Arial"/>
          <w:color w:val="0070C0"/>
          <w:lang w:val="en-US"/>
        </w:rPr>
      </w:pPr>
      <w:r w:rsidRPr="003C39D4">
        <w:rPr>
          <w:rFonts w:ascii="Arial Narrow" w:hAnsi="Arial Narrow" w:cs="Arial"/>
          <w:color w:val="000000"/>
        </w:rPr>
        <w:br/>
      </w:r>
      <w:r w:rsidRPr="003C39D4">
        <w:rPr>
          <w:rFonts w:ascii="Arial Narrow" w:hAnsi="Arial Narrow" w:cs="Arial"/>
          <w:i/>
          <w:iCs/>
          <w:color w:val="000000"/>
        </w:rPr>
        <w:t>3. Cell cycle synchronization efficiency must be high to retain statistical significance in subsequent quantitation. Thus in 2.6, please detail what observations would help identify issues in synchronization efficiency.</w:t>
      </w:r>
    </w:p>
    <w:p w:rsidR="00FB0FFF" w:rsidRPr="003C39D4" w:rsidRDefault="00826E03" w:rsidP="00E42E8B">
      <w:pPr>
        <w:pStyle w:val="NormaleWeb"/>
        <w:rPr>
          <w:rFonts w:ascii="Arial Narrow" w:hAnsi="Arial Narrow" w:cs="Arial"/>
          <w:color w:val="0070C0"/>
          <w:lang w:val="en-US"/>
        </w:rPr>
      </w:pPr>
      <w:r w:rsidRPr="003C39D4">
        <w:rPr>
          <w:rFonts w:ascii="Arial Narrow" w:hAnsi="Arial Narrow" w:cs="Arial"/>
          <w:color w:val="0070C0"/>
          <w:lang w:val="en-US"/>
        </w:rPr>
        <w:t xml:space="preserve">We agree with the reviewer that </w:t>
      </w:r>
      <w:proofErr w:type="spellStart"/>
      <w:r w:rsidR="009859A6" w:rsidRPr="003C39D4">
        <w:rPr>
          <w:rFonts w:ascii="Arial Narrow" w:hAnsi="Arial Narrow" w:cs="Arial"/>
          <w:color w:val="0070C0"/>
          <w:lang w:val="en-US"/>
        </w:rPr>
        <w:t>synchronisation</w:t>
      </w:r>
      <w:proofErr w:type="spellEnd"/>
      <w:r w:rsidR="009859A6" w:rsidRPr="003C39D4">
        <w:rPr>
          <w:rFonts w:ascii="Arial Narrow" w:hAnsi="Arial Narrow" w:cs="Arial"/>
          <w:color w:val="0070C0"/>
          <w:lang w:val="en-US"/>
        </w:rPr>
        <w:t xml:space="preserve"> efficiency</w:t>
      </w:r>
      <w:r w:rsidRPr="003C39D4">
        <w:rPr>
          <w:rFonts w:ascii="Arial Narrow" w:hAnsi="Arial Narrow" w:cs="Arial"/>
          <w:color w:val="0070C0"/>
          <w:lang w:val="en-US"/>
        </w:rPr>
        <w:t xml:space="preserve"> is a significant </w:t>
      </w:r>
      <w:r w:rsidR="009859A6" w:rsidRPr="003C39D4">
        <w:rPr>
          <w:rFonts w:ascii="Arial Narrow" w:hAnsi="Arial Narrow" w:cs="Arial"/>
          <w:color w:val="0070C0"/>
          <w:lang w:val="en-US"/>
        </w:rPr>
        <w:t>parameter to monitor</w:t>
      </w:r>
      <w:r w:rsidR="00643CA7" w:rsidRPr="003C39D4">
        <w:rPr>
          <w:rFonts w:ascii="Arial Narrow" w:hAnsi="Arial Narrow" w:cs="Arial"/>
          <w:color w:val="0070C0"/>
          <w:lang w:val="en-US"/>
        </w:rPr>
        <w:t>, as it can vary among cell types</w:t>
      </w:r>
      <w:r w:rsidR="009859A6" w:rsidRPr="003C39D4">
        <w:rPr>
          <w:rFonts w:ascii="Arial Narrow" w:hAnsi="Arial Narrow" w:cs="Arial"/>
          <w:color w:val="0070C0"/>
          <w:lang w:val="en-US"/>
        </w:rPr>
        <w:t xml:space="preserve">. Following his/her </w:t>
      </w:r>
      <w:r w:rsidR="00643CA7" w:rsidRPr="003C39D4">
        <w:rPr>
          <w:rFonts w:ascii="Arial Narrow" w:hAnsi="Arial Narrow" w:cs="Arial"/>
          <w:color w:val="0070C0"/>
          <w:lang w:val="en-US"/>
        </w:rPr>
        <w:t>comment</w:t>
      </w:r>
      <w:r w:rsidR="009859A6" w:rsidRPr="003C39D4">
        <w:rPr>
          <w:rFonts w:ascii="Arial Narrow" w:hAnsi="Arial Narrow" w:cs="Arial"/>
          <w:color w:val="0070C0"/>
          <w:lang w:val="en-US"/>
        </w:rPr>
        <w:t xml:space="preserve">, we </w:t>
      </w:r>
      <w:r w:rsidR="00643CA7" w:rsidRPr="003C39D4">
        <w:rPr>
          <w:rFonts w:ascii="Arial Narrow" w:hAnsi="Arial Narrow" w:cs="Arial"/>
          <w:color w:val="0070C0"/>
          <w:lang w:val="en-US"/>
        </w:rPr>
        <w:t>now suggest the reader to verify this parameter using flow cytometry approaches prior to FRET/FLIM analyses (</w:t>
      </w:r>
      <w:r w:rsidR="00643CA7" w:rsidRPr="003C39D4">
        <w:rPr>
          <w:rFonts w:ascii="Arial Narrow" w:hAnsi="Arial Narrow" w:cs="Arial"/>
          <w:b/>
          <w:bCs/>
          <w:color w:val="0070C0"/>
          <w:lang w:val="en-US"/>
        </w:rPr>
        <w:t>Lines 24</w:t>
      </w:r>
      <w:r w:rsidR="00476FDA" w:rsidRPr="003C39D4">
        <w:rPr>
          <w:rFonts w:ascii="Arial Narrow" w:hAnsi="Arial Narrow" w:cs="Arial"/>
          <w:b/>
          <w:bCs/>
          <w:color w:val="0070C0"/>
          <w:lang w:val="en-US"/>
        </w:rPr>
        <w:t>6</w:t>
      </w:r>
      <w:r w:rsidR="00643CA7" w:rsidRPr="003C39D4">
        <w:rPr>
          <w:rFonts w:ascii="Arial Narrow" w:hAnsi="Arial Narrow" w:cs="Arial"/>
          <w:b/>
          <w:bCs/>
          <w:color w:val="0070C0"/>
          <w:lang w:val="en-US"/>
        </w:rPr>
        <w:t>-25</w:t>
      </w:r>
      <w:r w:rsidR="00476FDA" w:rsidRPr="003C39D4">
        <w:rPr>
          <w:rFonts w:ascii="Arial Narrow" w:hAnsi="Arial Narrow" w:cs="Arial"/>
          <w:b/>
          <w:bCs/>
          <w:color w:val="0070C0"/>
          <w:lang w:val="en-US"/>
        </w:rPr>
        <w:t>0</w:t>
      </w:r>
      <w:r w:rsidR="00643CA7" w:rsidRPr="003C39D4">
        <w:rPr>
          <w:rFonts w:ascii="Arial Narrow" w:hAnsi="Arial Narrow" w:cs="Arial"/>
          <w:color w:val="0070C0"/>
          <w:lang w:val="en-US"/>
        </w:rPr>
        <w:t>).</w:t>
      </w:r>
    </w:p>
    <w:p w:rsidR="001B5344"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4. In 2.7.3, please indicate whether pH indicators in the medium will affect FLIM imaging results.</w:t>
      </w:r>
    </w:p>
    <w:p w:rsidR="0054153C" w:rsidRPr="003C39D4" w:rsidRDefault="00561C91" w:rsidP="00E42E8B">
      <w:pPr>
        <w:pStyle w:val="NormaleWeb"/>
        <w:rPr>
          <w:rFonts w:ascii="Arial Narrow" w:hAnsi="Arial Narrow" w:cs="Arial"/>
          <w:color w:val="0070C0"/>
          <w:lang w:val="en-US"/>
        </w:rPr>
      </w:pPr>
      <w:r w:rsidRPr="003C39D4">
        <w:rPr>
          <w:rFonts w:ascii="Arial Narrow" w:hAnsi="Arial Narrow" w:cs="Arial"/>
          <w:color w:val="0070C0"/>
          <w:lang w:val="en-US"/>
        </w:rPr>
        <w:t xml:space="preserve">We thank the reviewer for bringing this point to our attention! We agree that it is very important to state </w:t>
      </w:r>
      <w:r w:rsidR="009C32E2" w:rsidRPr="003C39D4">
        <w:rPr>
          <w:rFonts w:ascii="Arial Narrow" w:hAnsi="Arial Narrow" w:cs="Arial"/>
          <w:color w:val="0070C0"/>
          <w:lang w:val="en-US"/>
        </w:rPr>
        <w:t xml:space="preserve">in the manuscript </w:t>
      </w:r>
      <w:r w:rsidRPr="003C39D4">
        <w:rPr>
          <w:rFonts w:ascii="Arial Narrow" w:hAnsi="Arial Narrow" w:cs="Arial"/>
          <w:color w:val="0070C0"/>
          <w:lang w:val="en-US"/>
        </w:rPr>
        <w:t>that substances</w:t>
      </w:r>
      <w:r w:rsidR="009C32E2" w:rsidRPr="003C39D4">
        <w:rPr>
          <w:rFonts w:ascii="Arial Narrow" w:hAnsi="Arial Narrow" w:cs="Arial"/>
          <w:color w:val="0070C0"/>
          <w:lang w:val="en-US"/>
        </w:rPr>
        <w:t xml:space="preserve"> in the cell medium</w:t>
      </w:r>
      <w:r w:rsidRPr="003C39D4">
        <w:rPr>
          <w:rFonts w:ascii="Arial Narrow" w:hAnsi="Arial Narrow" w:cs="Arial"/>
          <w:color w:val="0070C0"/>
          <w:lang w:val="en-US"/>
        </w:rPr>
        <w:t xml:space="preserve"> as </w:t>
      </w:r>
      <w:r w:rsidR="0054153C" w:rsidRPr="003C39D4">
        <w:rPr>
          <w:rFonts w:ascii="Arial Narrow" w:hAnsi="Arial Narrow" w:cs="Arial"/>
          <w:color w:val="0070C0"/>
          <w:lang w:val="en-US"/>
        </w:rPr>
        <w:t>pH indicators</w:t>
      </w:r>
      <w:r w:rsidRPr="003C39D4">
        <w:rPr>
          <w:rFonts w:ascii="Arial Narrow" w:hAnsi="Arial Narrow" w:cs="Arial"/>
          <w:color w:val="0070C0"/>
          <w:lang w:val="en-US"/>
        </w:rPr>
        <w:t xml:space="preserve"> and serum components</w:t>
      </w:r>
      <w:r w:rsidR="0054153C" w:rsidRPr="003C39D4">
        <w:rPr>
          <w:rFonts w:ascii="Arial Narrow" w:hAnsi="Arial Narrow" w:cs="Arial"/>
          <w:color w:val="0070C0"/>
          <w:lang w:val="en-US"/>
        </w:rPr>
        <w:t xml:space="preserve"> </w:t>
      </w:r>
      <w:r w:rsidR="009E6450" w:rsidRPr="003C39D4">
        <w:rPr>
          <w:rFonts w:ascii="Arial Narrow" w:hAnsi="Arial Narrow" w:cs="Arial"/>
          <w:color w:val="0070C0"/>
          <w:lang w:val="en-US"/>
        </w:rPr>
        <w:t xml:space="preserve">as riboflavin </w:t>
      </w:r>
      <w:r w:rsidRPr="003C39D4">
        <w:rPr>
          <w:rFonts w:ascii="Arial Narrow" w:hAnsi="Arial Narrow" w:cs="Arial"/>
          <w:color w:val="0070C0"/>
          <w:lang w:val="en-US"/>
        </w:rPr>
        <w:t xml:space="preserve">could affect lifetime values, as they are a source of autofluorescence. Therefore, it is preferable to use imaging media that lack additives as phenol red or specific components to eliminate potential sources </w:t>
      </w:r>
      <w:r w:rsidR="009C32E2" w:rsidRPr="003C39D4">
        <w:rPr>
          <w:rFonts w:ascii="Arial Narrow" w:hAnsi="Arial Narrow" w:cs="Arial"/>
          <w:color w:val="0070C0"/>
          <w:lang w:val="en-US"/>
        </w:rPr>
        <w:t>of unwanted fluorescence</w:t>
      </w:r>
      <w:r w:rsidR="00AD2FD7" w:rsidRPr="003C39D4">
        <w:rPr>
          <w:rFonts w:ascii="Arial Narrow" w:hAnsi="Arial Narrow" w:cs="Arial"/>
          <w:color w:val="0070C0"/>
          <w:lang w:val="en-US"/>
        </w:rPr>
        <w:t xml:space="preserve"> that could perturb FLIM values</w:t>
      </w:r>
      <w:r w:rsidR="009C32E2" w:rsidRPr="003C39D4">
        <w:rPr>
          <w:rFonts w:ascii="Arial Narrow" w:hAnsi="Arial Narrow" w:cs="Arial"/>
          <w:color w:val="0070C0"/>
          <w:lang w:val="en-US"/>
        </w:rPr>
        <w:t>.</w:t>
      </w:r>
      <w:r w:rsidR="009E6450" w:rsidRPr="003C39D4">
        <w:rPr>
          <w:rFonts w:ascii="Arial Narrow" w:hAnsi="Arial Narrow" w:cs="Arial"/>
          <w:color w:val="0070C0"/>
          <w:lang w:val="en-US"/>
        </w:rPr>
        <w:t xml:space="preserve"> These considerations are now present in the revised version of the manuscript</w:t>
      </w:r>
      <w:r w:rsidR="00AD2FD7" w:rsidRPr="003C39D4">
        <w:rPr>
          <w:rFonts w:ascii="Arial Narrow" w:hAnsi="Arial Narrow" w:cs="Arial"/>
          <w:color w:val="0070C0"/>
          <w:lang w:val="en-US"/>
        </w:rPr>
        <w:t xml:space="preserve"> (</w:t>
      </w:r>
      <w:r w:rsidR="00AD2FD7" w:rsidRPr="003C39D4">
        <w:rPr>
          <w:rFonts w:ascii="Arial Narrow" w:hAnsi="Arial Narrow" w:cs="Arial"/>
          <w:b/>
          <w:bCs/>
          <w:color w:val="0070C0"/>
          <w:lang w:val="en-US"/>
        </w:rPr>
        <w:t>Lines 26</w:t>
      </w:r>
      <w:r w:rsidR="00476FDA" w:rsidRPr="003C39D4">
        <w:rPr>
          <w:rFonts w:ascii="Arial Narrow" w:hAnsi="Arial Narrow" w:cs="Arial"/>
          <w:b/>
          <w:bCs/>
          <w:color w:val="0070C0"/>
          <w:lang w:val="en-US"/>
        </w:rPr>
        <w:t>2</w:t>
      </w:r>
      <w:r w:rsidR="00AD2FD7" w:rsidRPr="003C39D4">
        <w:rPr>
          <w:rFonts w:ascii="Arial Narrow" w:hAnsi="Arial Narrow" w:cs="Arial"/>
          <w:b/>
          <w:bCs/>
          <w:color w:val="0070C0"/>
          <w:lang w:val="en-US"/>
        </w:rPr>
        <w:t>-26</w:t>
      </w:r>
      <w:r w:rsidR="00476FDA" w:rsidRPr="003C39D4">
        <w:rPr>
          <w:rFonts w:ascii="Arial Narrow" w:hAnsi="Arial Narrow" w:cs="Arial"/>
          <w:b/>
          <w:bCs/>
          <w:color w:val="0070C0"/>
          <w:lang w:val="en-US"/>
        </w:rPr>
        <w:t>4</w:t>
      </w:r>
      <w:r w:rsidR="00AD2FD7" w:rsidRPr="003C39D4">
        <w:rPr>
          <w:rFonts w:ascii="Arial Narrow" w:hAnsi="Arial Narrow" w:cs="Arial"/>
          <w:color w:val="0070C0"/>
          <w:lang w:val="en-US"/>
        </w:rPr>
        <w:t>).</w:t>
      </w:r>
      <w:r w:rsidR="009E6450" w:rsidRPr="003C39D4">
        <w:rPr>
          <w:rFonts w:ascii="Arial Narrow" w:hAnsi="Arial Narrow" w:cs="Arial"/>
          <w:color w:val="0070C0"/>
          <w:lang w:val="en-US"/>
        </w:rPr>
        <w:t xml:space="preserve"> </w:t>
      </w:r>
    </w:p>
    <w:p w:rsidR="001B5344"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5. The purpose of this article is to permit reliable FLIM AURKA biosensing on many platforms. While figures of a proprietary interface is helpful, it is not available to all. The use of ImageJ/Fiji macros without basic understanding should also not be encouraged. Please make every effort to describe the algorithms behind the software (binning, common fitting methods, etc) so readers can assess and perform calculations properly.</w:t>
      </w:r>
    </w:p>
    <w:p w:rsidR="00B60F3C" w:rsidRPr="003C39D4" w:rsidRDefault="00545439" w:rsidP="00E42E8B">
      <w:pPr>
        <w:pStyle w:val="NormaleWeb"/>
        <w:rPr>
          <w:rFonts w:ascii="Arial Narrow" w:hAnsi="Arial Narrow" w:cs="Arial"/>
          <w:color w:val="0070C0"/>
          <w:lang w:val="en-US"/>
        </w:rPr>
      </w:pPr>
      <w:r w:rsidRPr="003C39D4">
        <w:rPr>
          <w:rFonts w:ascii="Arial Narrow" w:hAnsi="Arial Narrow" w:cs="Arial"/>
          <w:color w:val="0070C0"/>
          <w:lang w:val="en-US"/>
        </w:rPr>
        <w:t>We thank the reviewer for his/her suggestion, and for helping us to broaden the impact of our FLI</w:t>
      </w:r>
      <w:r w:rsidR="002E1A28" w:rsidRPr="003C39D4">
        <w:rPr>
          <w:rFonts w:ascii="Arial Narrow" w:hAnsi="Arial Narrow" w:cs="Arial"/>
          <w:color w:val="0070C0"/>
          <w:lang w:val="en-US"/>
        </w:rPr>
        <w:t xml:space="preserve">M </w:t>
      </w:r>
      <w:r w:rsidRPr="003C39D4">
        <w:rPr>
          <w:rFonts w:ascii="Arial Narrow" w:hAnsi="Arial Narrow" w:cs="Arial"/>
          <w:color w:val="0070C0"/>
          <w:lang w:val="en-US"/>
        </w:rPr>
        <w:t xml:space="preserve">calculation setup and method. A more detailed explanation </w:t>
      </w:r>
      <w:r w:rsidR="002E1A28" w:rsidRPr="003C39D4">
        <w:rPr>
          <w:rFonts w:ascii="Arial Narrow" w:hAnsi="Arial Narrow" w:cs="Arial"/>
          <w:color w:val="0070C0"/>
          <w:lang w:val="en-US"/>
        </w:rPr>
        <w:t xml:space="preserve">is now available in the revised version of the manuscript, </w:t>
      </w:r>
      <w:r w:rsidR="002E1A28" w:rsidRPr="003C39D4">
        <w:rPr>
          <w:rFonts w:ascii="Arial Narrow" w:hAnsi="Arial Narrow" w:cs="Arial"/>
          <w:b/>
          <w:bCs/>
          <w:color w:val="0070C0"/>
          <w:lang w:val="en-US"/>
        </w:rPr>
        <w:t>lines 2</w:t>
      </w:r>
      <w:r w:rsidR="00386089" w:rsidRPr="003C39D4">
        <w:rPr>
          <w:rFonts w:ascii="Arial Narrow" w:hAnsi="Arial Narrow" w:cs="Arial"/>
          <w:b/>
          <w:bCs/>
          <w:color w:val="0070C0"/>
          <w:lang w:val="en-US"/>
        </w:rPr>
        <w:t>81</w:t>
      </w:r>
      <w:r w:rsidR="002E1A28" w:rsidRPr="003C39D4">
        <w:rPr>
          <w:rFonts w:ascii="Arial Narrow" w:hAnsi="Arial Narrow" w:cs="Arial"/>
          <w:b/>
          <w:bCs/>
          <w:color w:val="0070C0"/>
          <w:lang w:val="en-US"/>
        </w:rPr>
        <w:t>-28</w:t>
      </w:r>
      <w:r w:rsidR="00975876" w:rsidRPr="003C39D4">
        <w:rPr>
          <w:rFonts w:ascii="Arial Narrow" w:hAnsi="Arial Narrow" w:cs="Arial"/>
          <w:b/>
          <w:bCs/>
          <w:color w:val="0070C0"/>
          <w:lang w:val="en-US"/>
        </w:rPr>
        <w:t>8</w:t>
      </w:r>
      <w:r w:rsidR="002E1A28" w:rsidRPr="003C39D4">
        <w:rPr>
          <w:rFonts w:ascii="Arial Narrow" w:hAnsi="Arial Narrow" w:cs="Arial"/>
          <w:color w:val="0070C0"/>
          <w:lang w:val="en-US"/>
        </w:rPr>
        <w:t>. In brief, the “</w:t>
      </w:r>
      <w:r w:rsidR="00975876" w:rsidRPr="003C39D4">
        <w:rPr>
          <w:rFonts w:ascii="Arial Narrow" w:hAnsi="Arial Narrow" w:cs="Arial"/>
          <w:color w:val="0070C0"/>
          <w:lang w:val="en-US"/>
        </w:rPr>
        <w:t xml:space="preserve">is made of a spinning-disk microscope with a white laser for pulsed excitation, and a high-rate time-gated intensifier in front of the camera. Temporal gates of 2 </w:t>
      </w:r>
      <w:proofErr w:type="spellStart"/>
      <w:r w:rsidR="00975876" w:rsidRPr="003C39D4">
        <w:rPr>
          <w:rFonts w:ascii="Arial Narrow" w:hAnsi="Arial Narrow" w:cs="Arial"/>
          <w:color w:val="0070C0"/>
          <w:lang w:val="en-US"/>
        </w:rPr>
        <w:t>nsec</w:t>
      </w:r>
      <w:proofErr w:type="spellEnd"/>
      <w:r w:rsidR="00975876" w:rsidRPr="003C39D4">
        <w:rPr>
          <w:rFonts w:ascii="Arial Narrow" w:hAnsi="Arial Narrow" w:cs="Arial"/>
          <w:color w:val="0070C0"/>
          <w:lang w:val="en-US"/>
        </w:rPr>
        <w:t xml:space="preserve"> in a time window of 10 </w:t>
      </w:r>
      <w:proofErr w:type="spellStart"/>
      <w:r w:rsidR="00975876" w:rsidRPr="003C39D4">
        <w:rPr>
          <w:rFonts w:ascii="Arial Narrow" w:hAnsi="Arial Narrow" w:cs="Arial"/>
          <w:color w:val="0070C0"/>
          <w:lang w:val="en-US"/>
        </w:rPr>
        <w:t>nsec</w:t>
      </w:r>
      <w:proofErr w:type="spellEnd"/>
      <w:r w:rsidR="00975876" w:rsidRPr="003C39D4">
        <w:rPr>
          <w:rFonts w:ascii="Arial Narrow" w:hAnsi="Arial Narrow" w:cs="Arial"/>
          <w:color w:val="0070C0"/>
          <w:lang w:val="en-US"/>
        </w:rPr>
        <w:t xml:space="preserve"> are sequentially used to obtain a stack of five time-gated images. These images are then used to calculate the pixel-by-pixel mean fluorescence lifetime according to the following equation: </w:t>
      </w:r>
      <m:oMath>
        <m:r>
          <w:rPr>
            <w:rFonts w:ascii="Cambria Math" w:hAnsi="Cambria Math" w:cs="Arial"/>
            <w:color w:val="0070C0"/>
            <w:lang w:val="en-US"/>
          </w:rPr>
          <m:t xml:space="preserve">τ= </m:t>
        </m:r>
        <m:r>
          <m:rPr>
            <m:sty m:val="p"/>
          </m:rPr>
          <w:rPr>
            <w:rFonts w:ascii="Cambria Math" w:hAnsi="Cambria Math" w:cs="Arial"/>
            <w:color w:val="0070C0"/>
            <w:lang w:val="en-US"/>
          </w:rPr>
          <m:t>ΣΔ</m:t>
        </m:r>
        <m:sSub>
          <m:sSubPr>
            <m:ctrlPr>
              <w:rPr>
                <w:rFonts w:ascii="Cambria Math" w:hAnsi="Cambria Math" w:cs="Arial"/>
                <w:i/>
                <w:iCs/>
                <w:color w:val="0070C0"/>
                <w:lang w:val="en-US"/>
              </w:rPr>
            </m:ctrlPr>
          </m:sSubPr>
          <m:e>
            <m:r>
              <w:rPr>
                <w:rFonts w:ascii="Cambria Math" w:hAnsi="Cambria Math" w:cs="Arial"/>
                <w:color w:val="0070C0"/>
                <w:lang w:val="en-US"/>
              </w:rPr>
              <m:t>t</m:t>
            </m:r>
          </m:e>
          <m:sub>
            <m:r>
              <w:rPr>
                <w:rFonts w:ascii="Cambria Math" w:hAnsi="Cambria Math" w:cs="Arial"/>
                <w:color w:val="0070C0"/>
                <w:lang w:val="en-US"/>
              </w:rPr>
              <m:t>i</m:t>
            </m:r>
          </m:sub>
        </m:sSub>
        <m:r>
          <w:rPr>
            <w:rFonts w:ascii="Cambria Math" w:hAnsi="Cambria Math" w:cs="Arial"/>
            <w:color w:val="0070C0"/>
            <w:lang w:val="en-US"/>
          </w:rPr>
          <m:t>∙</m:t>
        </m:r>
        <m:sSub>
          <m:sSubPr>
            <m:ctrlPr>
              <w:rPr>
                <w:rFonts w:ascii="Cambria Math" w:hAnsi="Cambria Math" w:cs="Arial"/>
                <w:iCs/>
                <w:color w:val="0070C0"/>
                <w:lang w:val="en-US"/>
              </w:rPr>
            </m:ctrlPr>
          </m:sSubPr>
          <m:e>
            <m:r>
              <w:rPr>
                <w:rFonts w:ascii="Cambria Math" w:hAnsi="Cambria Math" w:cs="Arial"/>
                <w:color w:val="0070C0"/>
                <w:lang w:val="en-US"/>
              </w:rPr>
              <m:t>I</m:t>
            </m:r>
          </m:e>
          <m:sub>
            <m:r>
              <w:rPr>
                <w:rFonts w:ascii="Cambria Math" w:hAnsi="Cambria Math" w:cs="Arial"/>
                <w:color w:val="0070C0"/>
                <w:lang w:val="en-US"/>
              </w:rPr>
              <m:t>i</m:t>
            </m:r>
          </m:sub>
        </m:sSub>
        <m:r>
          <w:rPr>
            <w:rFonts w:ascii="Cambria Math" w:hAnsi="Cambria Math" w:cs="Arial"/>
            <w:color w:val="0070C0"/>
            <w:lang w:val="en-US"/>
          </w:rPr>
          <m:t>/</m:t>
        </m:r>
        <m:r>
          <m:rPr>
            <m:sty m:val="p"/>
          </m:rPr>
          <w:rPr>
            <w:rFonts w:ascii="Cambria Math" w:hAnsi="Cambria Math" w:cs="Arial"/>
            <w:color w:val="0070C0"/>
            <w:lang w:val="en-US"/>
          </w:rPr>
          <m:t>Σ</m:t>
        </m:r>
        <m:sSub>
          <m:sSubPr>
            <m:ctrlPr>
              <w:rPr>
                <w:rFonts w:ascii="Cambria Math" w:hAnsi="Cambria Math" w:cs="Arial"/>
                <w:i/>
                <w:iCs/>
                <w:color w:val="0070C0"/>
                <w:lang w:val="en-US"/>
              </w:rPr>
            </m:ctrlPr>
          </m:sSubPr>
          <m:e>
            <m:r>
              <w:rPr>
                <w:rFonts w:ascii="Cambria Math" w:hAnsi="Cambria Math" w:cs="Arial"/>
                <w:color w:val="0070C0"/>
                <w:lang w:val="en-US"/>
              </w:rPr>
              <m:t>I</m:t>
            </m:r>
          </m:e>
          <m:sub>
            <m:r>
              <w:rPr>
                <w:rFonts w:ascii="Cambria Math" w:hAnsi="Cambria Math" w:cs="Arial"/>
                <w:color w:val="0070C0"/>
                <w:lang w:val="en-US"/>
              </w:rPr>
              <m:t>i</m:t>
            </m:r>
          </m:sub>
        </m:sSub>
      </m:oMath>
      <w:r w:rsidR="00975876" w:rsidRPr="003C39D4">
        <w:rPr>
          <w:rFonts w:ascii="Arial Narrow" w:hAnsi="Arial Narrow" w:cs="Arial"/>
          <w:iCs/>
          <w:color w:val="0070C0"/>
          <w:lang w:val="en-US"/>
        </w:rPr>
        <w:t>, where</w:t>
      </w:r>
      <w:r w:rsidR="00975876" w:rsidRPr="003C39D4">
        <w:rPr>
          <w:rFonts w:ascii="Arial Narrow" w:hAnsi="Arial Narrow" w:cs="Arial"/>
          <w:color w:val="0070C0"/>
          <w:lang w:val="en-US"/>
        </w:rPr>
        <w:t xml:space="preserve"> </w:t>
      </w:r>
      <m:oMath>
        <m:r>
          <m:rPr>
            <m:sty m:val="p"/>
          </m:rPr>
          <w:rPr>
            <w:rFonts w:ascii="Cambria Math" w:hAnsi="Cambria Math" w:cs="Arial"/>
            <w:color w:val="0070C0"/>
            <w:lang w:val="en-US"/>
          </w:rPr>
          <m:t>Δ</m:t>
        </m:r>
        <m:sSub>
          <m:sSubPr>
            <m:ctrlPr>
              <w:rPr>
                <w:rFonts w:ascii="Cambria Math" w:hAnsi="Cambria Math" w:cs="Arial"/>
                <w:i/>
                <w:color w:val="0070C0"/>
                <w:lang w:val="en-US"/>
              </w:rPr>
            </m:ctrlPr>
          </m:sSubPr>
          <m:e>
            <m:r>
              <w:rPr>
                <w:rFonts w:ascii="Cambria Math" w:hAnsi="Cambria Math" w:cs="Arial"/>
                <w:color w:val="0070C0"/>
                <w:lang w:val="en-US"/>
              </w:rPr>
              <m:t>t</m:t>
            </m:r>
          </m:e>
          <m:sub>
            <m:r>
              <w:rPr>
                <w:rFonts w:ascii="Cambria Math" w:hAnsi="Cambria Math" w:cs="Arial"/>
                <w:color w:val="0070C0"/>
                <w:lang w:val="en-US"/>
              </w:rPr>
              <m:t>i</m:t>
            </m:r>
          </m:sub>
        </m:sSub>
      </m:oMath>
      <w:r w:rsidR="00975876" w:rsidRPr="003C39D4">
        <w:rPr>
          <w:rFonts w:ascii="Arial Narrow" w:hAnsi="Arial Narrow" w:cs="Arial"/>
          <w:color w:val="0070C0"/>
          <w:lang w:val="en-US"/>
        </w:rPr>
        <w:t xml:space="preserve"> corresponds to the delay time of the of the </w:t>
      </w:r>
      <w:proofErr w:type="spellStart"/>
      <w:r w:rsidR="00975876" w:rsidRPr="003C39D4">
        <w:rPr>
          <w:rFonts w:ascii="Arial Narrow" w:hAnsi="Arial Narrow" w:cs="Arial"/>
          <w:i/>
          <w:iCs/>
          <w:color w:val="0070C0"/>
          <w:lang w:val="en-US"/>
        </w:rPr>
        <w:t>i</w:t>
      </w:r>
      <w:r w:rsidR="00975876" w:rsidRPr="003C39D4">
        <w:rPr>
          <w:rFonts w:ascii="Arial Narrow" w:hAnsi="Arial Narrow" w:cs="Arial"/>
          <w:color w:val="0070C0"/>
          <w:vertAlign w:val="superscript"/>
          <w:lang w:val="en-US"/>
        </w:rPr>
        <w:t>th</w:t>
      </w:r>
      <w:proofErr w:type="spellEnd"/>
      <w:r w:rsidR="00975876" w:rsidRPr="003C39D4">
        <w:rPr>
          <w:rFonts w:ascii="Arial Narrow" w:hAnsi="Arial Narrow" w:cs="Arial"/>
          <w:color w:val="0070C0"/>
          <w:vertAlign w:val="superscript"/>
          <w:lang w:val="en-US"/>
        </w:rPr>
        <w:t xml:space="preserve"> </w:t>
      </w:r>
      <w:r w:rsidR="00975876" w:rsidRPr="003C39D4">
        <w:rPr>
          <w:rFonts w:ascii="Arial Narrow" w:hAnsi="Arial Narrow" w:cs="Arial"/>
          <w:color w:val="0070C0"/>
          <w:lang w:val="en-US"/>
        </w:rPr>
        <w:t xml:space="preserve">gate while </w:t>
      </w:r>
      <w:r w:rsidR="00975876" w:rsidRPr="003C39D4">
        <w:rPr>
          <w:rFonts w:ascii="Arial Narrow" w:hAnsi="Arial Narrow" w:cs="Arial"/>
          <w:i/>
          <w:iCs/>
          <w:color w:val="0070C0"/>
          <w:lang w:val="en-US"/>
        </w:rPr>
        <w:t xml:space="preserve">I </w:t>
      </w:r>
      <w:r w:rsidR="00975876" w:rsidRPr="003C39D4">
        <w:rPr>
          <w:rFonts w:ascii="Arial Narrow" w:hAnsi="Arial Narrow" w:cs="Arial"/>
          <w:color w:val="0070C0"/>
          <w:lang w:val="en-US"/>
        </w:rPr>
        <w:t>indicates the pixel-by-pixel time-gated intensity image. This method ensures rapid FLIM measurements: no fitting or binning steps are required, and lifetime can be calculated in an online mode, with minimal photon budget</w:t>
      </w:r>
      <w:r w:rsidR="002E1A28" w:rsidRPr="003C39D4">
        <w:rPr>
          <w:rFonts w:ascii="Arial Narrow" w:hAnsi="Arial Narrow" w:cs="Arial"/>
          <w:color w:val="0070C0"/>
          <w:lang w:val="en-US"/>
        </w:rPr>
        <w:t>”. We also added two additional references in the manuscript for a more detailed understating of our method.</w:t>
      </w:r>
    </w:p>
    <w:p w:rsidR="002E1A28" w:rsidRPr="003C39D4" w:rsidRDefault="00E42E8B" w:rsidP="00E42E8B">
      <w:pPr>
        <w:pStyle w:val="NormaleWeb"/>
        <w:rPr>
          <w:rFonts w:ascii="Arial Narrow" w:hAnsi="Arial Narrow" w:cs="Arial"/>
          <w:i/>
          <w:iCs/>
          <w:color w:val="0070C0"/>
        </w:rPr>
      </w:pPr>
      <w:r w:rsidRPr="003C39D4">
        <w:rPr>
          <w:rFonts w:ascii="Arial Narrow" w:hAnsi="Arial Narrow" w:cs="Arial"/>
          <w:i/>
          <w:iCs/>
          <w:color w:val="000000"/>
        </w:rPr>
        <w:br/>
      </w:r>
      <w:r w:rsidRPr="003C39D4">
        <w:rPr>
          <w:rFonts w:ascii="Arial Narrow" w:hAnsi="Arial Narrow" w:cs="Arial"/>
          <w:i/>
          <w:iCs/>
          <w:color w:val="000000" w:themeColor="text1"/>
        </w:rPr>
        <w:t xml:space="preserve">6. In 3.4, the brief mentioning of exposure time is insufficient, as it does not consider other microscope set up regarding gain, camera sensitivity, or other settings. Please revise. Please add observations and </w:t>
      </w:r>
      <w:r w:rsidRPr="003C39D4">
        <w:rPr>
          <w:rFonts w:ascii="Arial Narrow" w:hAnsi="Arial Narrow" w:cs="Arial"/>
          <w:i/>
          <w:iCs/>
          <w:color w:val="000000" w:themeColor="text1"/>
        </w:rPr>
        <w:lastRenderedPageBreak/>
        <w:t>methods to identify characteristic photobleaching time scale to avoid unintended effects in FLIM datasets.</w:t>
      </w:r>
    </w:p>
    <w:p w:rsidR="001B5344" w:rsidRPr="003C39D4" w:rsidRDefault="007D08DD" w:rsidP="00E42E8B">
      <w:pPr>
        <w:pStyle w:val="NormaleWeb"/>
        <w:rPr>
          <w:rFonts w:ascii="Arial Narrow" w:hAnsi="Arial Narrow" w:cs="Arial"/>
          <w:i/>
          <w:iCs/>
          <w:color w:val="000000"/>
        </w:rPr>
      </w:pPr>
      <w:r w:rsidRPr="003C39D4">
        <w:rPr>
          <w:rFonts w:ascii="Arial Narrow" w:hAnsi="Arial Narrow" w:cs="Arial"/>
          <w:color w:val="0070C0"/>
        </w:rPr>
        <w:t xml:space="preserve">We agree with the reviewer that </w:t>
      </w:r>
      <w:r w:rsidRPr="003C39D4">
        <w:rPr>
          <w:rFonts w:ascii="Arial Narrow" w:hAnsi="Arial Narrow" w:cs="Arial"/>
          <w:color w:val="0070C0"/>
          <w:lang w:val="en-US"/>
        </w:rPr>
        <w:t>users shoul</w:t>
      </w:r>
      <w:r w:rsidR="000312C3" w:rsidRPr="003C39D4">
        <w:rPr>
          <w:rFonts w:ascii="Arial Narrow" w:hAnsi="Arial Narrow" w:cs="Arial"/>
          <w:color w:val="0070C0"/>
          <w:lang w:val="en-US"/>
        </w:rPr>
        <w:t>d</w:t>
      </w:r>
      <w:r w:rsidRPr="003C39D4">
        <w:rPr>
          <w:rFonts w:ascii="Arial Narrow" w:hAnsi="Arial Narrow" w:cs="Arial"/>
          <w:color w:val="0070C0"/>
          <w:lang w:val="en-US"/>
        </w:rPr>
        <w:t xml:space="preserve"> be able to detect </w:t>
      </w:r>
      <w:r w:rsidRPr="003C39D4">
        <w:rPr>
          <w:rFonts w:ascii="Arial Narrow" w:hAnsi="Arial Narrow" w:cs="Arial"/>
          <w:color w:val="0070C0"/>
        </w:rPr>
        <w:t xml:space="preserve">photobleaching events </w:t>
      </w:r>
      <w:r w:rsidRPr="003C39D4">
        <w:rPr>
          <w:rFonts w:ascii="Arial Narrow" w:hAnsi="Arial Narrow" w:cs="Arial"/>
          <w:color w:val="0070C0"/>
          <w:lang w:val="en-US"/>
        </w:rPr>
        <w:t xml:space="preserve">potentially affecting FLIM datasets. On the </w:t>
      </w:r>
      <w:proofErr w:type="spellStart"/>
      <w:r w:rsidRPr="003C39D4">
        <w:rPr>
          <w:rFonts w:ascii="Arial Narrow" w:hAnsi="Arial Narrow" w:cs="Arial"/>
          <w:color w:val="0070C0"/>
          <w:lang w:val="en-US"/>
        </w:rPr>
        <w:t>Inscoper</w:t>
      </w:r>
      <w:proofErr w:type="spellEnd"/>
      <w:r w:rsidRPr="003C39D4">
        <w:rPr>
          <w:rFonts w:ascii="Arial Narrow" w:hAnsi="Arial Narrow" w:cs="Arial"/>
          <w:color w:val="0070C0"/>
          <w:lang w:val="en-US"/>
        </w:rPr>
        <w:t xml:space="preserve"> setup, </w:t>
      </w:r>
      <w:r w:rsidR="000312C3" w:rsidRPr="003C39D4">
        <w:rPr>
          <w:rFonts w:ascii="Arial Narrow" w:hAnsi="Arial Narrow" w:cs="Arial"/>
          <w:color w:val="0070C0"/>
          <w:lang w:val="en-US"/>
        </w:rPr>
        <w:t xml:space="preserve">the user needs to monitor the fluorescence intensity of five images issued from the first gate. If no variations are observed/calculated, the user can autonomously assess the absence of photobleaching during the acquisition. This is now available in the revised version of the manuscript, </w:t>
      </w:r>
      <w:r w:rsidR="000312C3" w:rsidRPr="003C39D4">
        <w:rPr>
          <w:rFonts w:ascii="Arial Narrow" w:hAnsi="Arial Narrow" w:cs="Arial"/>
          <w:b/>
          <w:bCs/>
          <w:color w:val="0070C0"/>
          <w:lang w:val="en-US"/>
        </w:rPr>
        <w:t>lines 30</w:t>
      </w:r>
      <w:r w:rsidR="0075411D" w:rsidRPr="003C39D4">
        <w:rPr>
          <w:rFonts w:ascii="Arial Narrow" w:hAnsi="Arial Narrow" w:cs="Arial"/>
          <w:b/>
          <w:bCs/>
          <w:color w:val="0070C0"/>
          <w:lang w:val="en-US"/>
        </w:rPr>
        <w:t>1</w:t>
      </w:r>
      <w:r w:rsidR="000312C3" w:rsidRPr="003C39D4">
        <w:rPr>
          <w:rFonts w:ascii="Arial Narrow" w:hAnsi="Arial Narrow" w:cs="Arial"/>
          <w:b/>
          <w:bCs/>
          <w:color w:val="0070C0"/>
          <w:lang w:val="en-US"/>
        </w:rPr>
        <w:t>-30</w:t>
      </w:r>
      <w:r w:rsidR="0075411D" w:rsidRPr="003C39D4">
        <w:rPr>
          <w:rFonts w:ascii="Arial Narrow" w:hAnsi="Arial Narrow" w:cs="Arial"/>
          <w:b/>
          <w:bCs/>
          <w:color w:val="0070C0"/>
          <w:lang w:val="en-US"/>
        </w:rPr>
        <w:t>6</w:t>
      </w:r>
      <w:r w:rsidR="000312C3" w:rsidRPr="003C39D4">
        <w:rPr>
          <w:rFonts w:ascii="Arial Narrow" w:hAnsi="Arial Narrow" w:cs="Arial"/>
          <w:color w:val="0070C0"/>
          <w:lang w:val="en-US"/>
        </w:rPr>
        <w:t>.</w:t>
      </w:r>
      <w:r w:rsidR="000312C3" w:rsidRPr="003C39D4">
        <w:rPr>
          <w:rFonts w:ascii="Arial Narrow" w:hAnsi="Arial Narrow" w:cs="Arial"/>
          <w:color w:val="0070C0"/>
          <w:lang w:val="en-US"/>
        </w:rPr>
        <w:tab/>
      </w:r>
      <w:r w:rsidR="000312C3" w:rsidRPr="003C39D4">
        <w:rPr>
          <w:rFonts w:ascii="Arial Narrow" w:hAnsi="Arial Narrow" w:cs="Arial"/>
          <w:color w:val="0070C0"/>
          <w:lang w:val="en-US"/>
        </w:rPr>
        <w:br/>
      </w:r>
      <w:r w:rsidR="00E42E8B" w:rsidRPr="003C39D4">
        <w:rPr>
          <w:rFonts w:ascii="Arial Narrow" w:hAnsi="Arial Narrow" w:cs="Arial"/>
          <w:i/>
          <w:iCs/>
          <w:color w:val="000000"/>
        </w:rPr>
        <w:br/>
        <w:t>7. Fig. 4 C/D are redundant. Please either add control to D, or add statistical significance to C.</w:t>
      </w:r>
    </w:p>
    <w:p w:rsidR="000312C3" w:rsidRPr="003C39D4" w:rsidRDefault="000312C3" w:rsidP="00E42E8B">
      <w:pPr>
        <w:pStyle w:val="NormaleWeb"/>
        <w:rPr>
          <w:rFonts w:ascii="Arial Narrow" w:hAnsi="Arial Narrow" w:cs="Arial"/>
          <w:color w:val="0070C0"/>
          <w:lang w:val="en-US"/>
        </w:rPr>
      </w:pPr>
      <w:r w:rsidRPr="003C39D4">
        <w:rPr>
          <w:rFonts w:ascii="Arial Narrow" w:hAnsi="Arial Narrow" w:cs="Arial"/>
          <w:color w:val="0070C0"/>
          <w:lang w:val="en-US"/>
        </w:rPr>
        <w:t>We thank the reviewer</w:t>
      </w:r>
      <w:r w:rsidR="0049729F" w:rsidRPr="003C39D4">
        <w:rPr>
          <w:rFonts w:ascii="Arial Narrow" w:hAnsi="Arial Narrow" w:cs="Arial"/>
          <w:color w:val="0070C0"/>
          <w:lang w:val="en-US"/>
        </w:rPr>
        <w:t xml:space="preserve"> for his/her considerations. We believe that the two graphs deliver a different message. On one hand, C is needed to appreciate the difference</w:t>
      </w:r>
      <w:r w:rsidR="00E445FA" w:rsidRPr="003C39D4">
        <w:rPr>
          <w:rFonts w:ascii="Arial Narrow" w:hAnsi="Arial Narrow" w:cs="Arial"/>
          <w:color w:val="0070C0"/>
          <w:lang w:val="en-US"/>
        </w:rPr>
        <w:t>s</w:t>
      </w:r>
      <w:r w:rsidR="0049729F" w:rsidRPr="003C39D4">
        <w:rPr>
          <w:rFonts w:ascii="Arial Narrow" w:hAnsi="Arial Narrow" w:cs="Arial"/>
          <w:color w:val="0070C0"/>
          <w:lang w:val="en-US"/>
        </w:rPr>
        <w:t xml:space="preserve"> between a donor-only construct and biosensors, and statistical significance is present to help the reader on data interpretation. On the other hand, D is needed to appreciate the differences between normal and kinase-dead biosensors</w:t>
      </w:r>
      <w:r w:rsidR="00E445FA" w:rsidRPr="003C39D4">
        <w:rPr>
          <w:rFonts w:ascii="Arial Narrow" w:hAnsi="Arial Narrow" w:cs="Arial"/>
          <w:color w:val="0070C0"/>
          <w:lang w:val="en-US"/>
        </w:rPr>
        <w:t xml:space="preserve"> carrying two different donor/acceptor pairs</w:t>
      </w:r>
      <w:r w:rsidR="0049729F" w:rsidRPr="003C39D4">
        <w:rPr>
          <w:rFonts w:ascii="Arial Narrow" w:hAnsi="Arial Narrow" w:cs="Arial"/>
          <w:color w:val="0070C0"/>
          <w:lang w:val="en-US"/>
        </w:rPr>
        <w:t xml:space="preserve">. </w:t>
      </w:r>
      <w:r w:rsidR="00E445FA" w:rsidRPr="003C39D4">
        <w:rPr>
          <w:rFonts w:ascii="Arial Narrow" w:hAnsi="Arial Narrow" w:cs="Arial"/>
          <w:color w:val="0070C0"/>
          <w:lang w:val="en-US"/>
        </w:rPr>
        <w:t xml:space="preserve">Following up on the reviewers’ comments concerning the importance of different types of controls to validate any new AURKA biosensor (see </w:t>
      </w:r>
      <w:r w:rsidR="00E445FA" w:rsidRPr="003C39D4">
        <w:rPr>
          <w:rFonts w:ascii="Arial Narrow" w:hAnsi="Arial Narrow" w:cs="Arial"/>
          <w:b/>
          <w:bCs/>
          <w:color w:val="0070C0"/>
          <w:lang w:val="en-US"/>
        </w:rPr>
        <w:t xml:space="preserve">point 2 of the present response and lines </w:t>
      </w:r>
      <w:r w:rsidR="00A43437" w:rsidRPr="003C39D4">
        <w:rPr>
          <w:rFonts w:ascii="Arial Narrow" w:hAnsi="Arial Narrow" w:cs="Arial"/>
          <w:b/>
          <w:bCs/>
          <w:color w:val="0070C0"/>
          <w:lang w:val="en-US"/>
        </w:rPr>
        <w:t xml:space="preserve">221-226 </w:t>
      </w:r>
      <w:r w:rsidR="00E445FA" w:rsidRPr="003C39D4">
        <w:rPr>
          <w:rFonts w:ascii="Arial Narrow" w:hAnsi="Arial Narrow" w:cs="Arial"/>
          <w:b/>
          <w:bCs/>
          <w:color w:val="0070C0"/>
          <w:lang w:val="en-US"/>
        </w:rPr>
        <w:t>of the revised version of the manuscript</w:t>
      </w:r>
      <w:r w:rsidR="00E445FA" w:rsidRPr="003C39D4">
        <w:rPr>
          <w:rFonts w:ascii="Arial Narrow" w:hAnsi="Arial Narrow" w:cs="Arial"/>
          <w:color w:val="0070C0"/>
          <w:lang w:val="en-US"/>
        </w:rPr>
        <w:t>), we believe that both graphs are needed to better illustrate what parameters the end-user should take into account.</w:t>
      </w:r>
      <w:r w:rsidR="0049729F" w:rsidRPr="003C39D4">
        <w:rPr>
          <w:rFonts w:ascii="Arial Narrow" w:hAnsi="Arial Narrow" w:cs="Arial"/>
          <w:color w:val="0070C0"/>
          <w:lang w:val="en-US"/>
        </w:rPr>
        <w:t xml:space="preserve"> </w:t>
      </w:r>
      <w:r w:rsidR="00E445FA" w:rsidRPr="003C39D4">
        <w:rPr>
          <w:rFonts w:ascii="Arial Narrow" w:hAnsi="Arial Narrow" w:cs="Arial"/>
          <w:color w:val="0070C0"/>
          <w:lang w:val="en-US"/>
        </w:rPr>
        <w:t xml:space="preserve">Of note, the C/D panels of the revised Fig. 4 are now </w:t>
      </w:r>
      <w:r w:rsidR="00386089" w:rsidRPr="003C39D4">
        <w:rPr>
          <w:rFonts w:ascii="Arial Narrow" w:hAnsi="Arial Narrow" w:cs="Arial"/>
          <w:color w:val="0070C0"/>
          <w:lang w:val="en-US"/>
        </w:rPr>
        <w:t xml:space="preserve">fused to </w:t>
      </w:r>
      <w:r w:rsidR="00E445FA" w:rsidRPr="003C39D4">
        <w:rPr>
          <w:rFonts w:ascii="Arial Narrow" w:hAnsi="Arial Narrow" w:cs="Arial"/>
          <w:color w:val="0070C0"/>
          <w:lang w:val="en-US"/>
        </w:rPr>
        <w:t xml:space="preserve">panels </w:t>
      </w:r>
      <w:r w:rsidR="00386089" w:rsidRPr="003C39D4">
        <w:rPr>
          <w:rFonts w:ascii="Arial Narrow" w:hAnsi="Arial Narrow" w:cs="Arial"/>
          <w:color w:val="0070C0"/>
          <w:lang w:val="en-US"/>
        </w:rPr>
        <w:t>B and C, respectively</w:t>
      </w:r>
      <w:r w:rsidR="00E445FA" w:rsidRPr="003C39D4">
        <w:rPr>
          <w:rFonts w:ascii="Arial Narrow" w:hAnsi="Arial Narrow" w:cs="Arial"/>
          <w:color w:val="0070C0"/>
          <w:lang w:val="en-US"/>
        </w:rPr>
        <w:t>.</w:t>
      </w:r>
    </w:p>
    <w:p w:rsidR="00B60F3C"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8. In 4.5, the authors should address the additional considerations directly relevant to AURKA instead of posing open-ended questions.</w:t>
      </w:r>
    </w:p>
    <w:p w:rsidR="00265526" w:rsidRPr="003C39D4" w:rsidRDefault="00E445FA" w:rsidP="00E42E8B">
      <w:pPr>
        <w:pStyle w:val="NormaleWeb"/>
        <w:rPr>
          <w:rFonts w:ascii="Arial Narrow" w:hAnsi="Arial Narrow" w:cs="Arial"/>
          <w:color w:val="0070C0"/>
          <w:lang w:val="en-US"/>
        </w:rPr>
      </w:pPr>
      <w:r w:rsidRPr="003C39D4">
        <w:rPr>
          <w:rFonts w:ascii="Arial Narrow" w:hAnsi="Arial Narrow" w:cs="Arial"/>
          <w:color w:val="0070C0"/>
          <w:lang w:val="en-US"/>
        </w:rPr>
        <w:t>Following up on the previous comment</w:t>
      </w:r>
      <w:r w:rsidR="00C37242" w:rsidRPr="003C39D4">
        <w:rPr>
          <w:rFonts w:ascii="Arial Narrow" w:hAnsi="Arial Narrow" w:cs="Arial"/>
          <w:color w:val="0070C0"/>
          <w:lang w:val="en-US"/>
        </w:rPr>
        <w:t xml:space="preserve"> and on data presented in Fig.</w:t>
      </w:r>
      <w:r w:rsidR="00265526" w:rsidRPr="003C39D4">
        <w:rPr>
          <w:rFonts w:ascii="Arial Narrow" w:hAnsi="Arial Narrow" w:cs="Arial"/>
          <w:color w:val="0070C0"/>
          <w:lang w:val="en-US"/>
        </w:rPr>
        <w:t xml:space="preserve"> </w:t>
      </w:r>
      <w:r w:rsidR="00C37242" w:rsidRPr="003C39D4">
        <w:rPr>
          <w:rFonts w:ascii="Arial Narrow" w:hAnsi="Arial Narrow" w:cs="Arial"/>
          <w:color w:val="0070C0"/>
          <w:lang w:val="en-US"/>
        </w:rPr>
        <w:t>4</w:t>
      </w:r>
      <w:r w:rsidRPr="003C39D4">
        <w:rPr>
          <w:rFonts w:ascii="Arial Narrow" w:hAnsi="Arial Narrow" w:cs="Arial"/>
          <w:color w:val="0070C0"/>
          <w:lang w:val="en-US"/>
        </w:rPr>
        <w:t xml:space="preserve">, </w:t>
      </w:r>
      <w:r w:rsidR="00C37242" w:rsidRPr="003C39D4">
        <w:rPr>
          <w:rFonts w:ascii="Arial Narrow" w:hAnsi="Arial Narrow" w:cs="Arial"/>
          <w:color w:val="0070C0"/>
          <w:lang w:val="en-US"/>
        </w:rPr>
        <w:t xml:space="preserve">we believe that our open-ended questions allow users to </w:t>
      </w:r>
      <w:r w:rsidR="00265526" w:rsidRPr="003C39D4">
        <w:rPr>
          <w:rFonts w:ascii="Arial Narrow" w:hAnsi="Arial Narrow" w:cs="Arial"/>
          <w:color w:val="0070C0"/>
          <w:lang w:val="en-US"/>
        </w:rPr>
        <w:t xml:space="preserve">perform a “checklist” with the key parameters needed to interpret the </w:t>
      </w:r>
      <w:proofErr w:type="spellStart"/>
      <w:r w:rsidR="00265526" w:rsidRPr="003C39D4">
        <w:rPr>
          <w:rFonts w:ascii="Arial Narrow" w:hAnsi="Arial Narrow" w:cs="Arial"/>
          <w:color w:val="0070C0"/>
          <w:lang w:val="en-US"/>
        </w:rPr>
        <w:t>behaviour</w:t>
      </w:r>
      <w:proofErr w:type="spellEnd"/>
      <w:r w:rsidR="00265526" w:rsidRPr="003C39D4">
        <w:rPr>
          <w:rFonts w:ascii="Arial Narrow" w:hAnsi="Arial Narrow" w:cs="Arial"/>
          <w:color w:val="0070C0"/>
          <w:lang w:val="en-US"/>
        </w:rPr>
        <w:t xml:space="preserve"> of the AURKA biosensor(s) in their hands. Such checklist aims at assessing</w:t>
      </w:r>
      <w:r w:rsidR="00C37242" w:rsidRPr="003C39D4">
        <w:rPr>
          <w:rFonts w:ascii="Arial Narrow" w:hAnsi="Arial Narrow" w:cs="Arial"/>
          <w:color w:val="0070C0"/>
          <w:lang w:val="en-US"/>
        </w:rPr>
        <w:t xml:space="preserve"> the </w:t>
      </w:r>
      <w:r w:rsidR="00265526" w:rsidRPr="003C39D4">
        <w:rPr>
          <w:rFonts w:ascii="Arial Narrow" w:hAnsi="Arial Narrow" w:cs="Arial"/>
          <w:color w:val="0070C0"/>
          <w:lang w:val="en-US"/>
        </w:rPr>
        <w:t xml:space="preserve">efficiency of </w:t>
      </w:r>
      <w:r w:rsidR="00C37242" w:rsidRPr="003C39D4">
        <w:rPr>
          <w:rFonts w:ascii="Arial Narrow" w:hAnsi="Arial Narrow" w:cs="Arial"/>
          <w:color w:val="0070C0"/>
          <w:lang w:val="en-US"/>
        </w:rPr>
        <w:t xml:space="preserve">new variants of the AURKA biosensor, or </w:t>
      </w:r>
      <w:r w:rsidR="00265526" w:rsidRPr="003C39D4">
        <w:rPr>
          <w:rFonts w:ascii="Arial Narrow" w:hAnsi="Arial Narrow" w:cs="Arial"/>
          <w:color w:val="0070C0"/>
          <w:lang w:val="en-US"/>
        </w:rPr>
        <w:t>to confirm that</w:t>
      </w:r>
      <w:r w:rsidR="00C37242" w:rsidRPr="003C39D4">
        <w:rPr>
          <w:rFonts w:ascii="Arial Narrow" w:hAnsi="Arial Narrow" w:cs="Arial"/>
          <w:color w:val="0070C0"/>
          <w:lang w:val="en-US"/>
        </w:rPr>
        <w:t xml:space="preserve"> of the existing ones</w:t>
      </w:r>
      <w:r w:rsidR="00265526" w:rsidRPr="003C39D4">
        <w:rPr>
          <w:rFonts w:ascii="Arial Narrow" w:hAnsi="Arial Narrow" w:cs="Arial"/>
          <w:color w:val="0070C0"/>
          <w:lang w:val="en-US"/>
        </w:rPr>
        <w:t xml:space="preserve">. Therefore, we believe that these considerations are important in a protocol manuscript as those published by </w:t>
      </w:r>
      <w:proofErr w:type="spellStart"/>
      <w:r w:rsidR="00265526" w:rsidRPr="003C39D4">
        <w:rPr>
          <w:rFonts w:ascii="Arial Narrow" w:hAnsi="Arial Narrow" w:cs="Arial"/>
          <w:i/>
          <w:iCs/>
          <w:color w:val="0070C0"/>
          <w:lang w:val="en-US"/>
        </w:rPr>
        <w:t>JoVE</w:t>
      </w:r>
      <w:proofErr w:type="spellEnd"/>
      <w:r w:rsidR="003B562C" w:rsidRPr="003C39D4">
        <w:rPr>
          <w:rFonts w:ascii="Arial Narrow" w:hAnsi="Arial Narrow" w:cs="Arial"/>
          <w:color w:val="0070C0"/>
          <w:lang w:val="en-US"/>
        </w:rPr>
        <w:t>. To further underline the importance of this point for us,</w:t>
      </w:r>
      <w:r w:rsidR="00812617" w:rsidRPr="003C39D4">
        <w:rPr>
          <w:rFonts w:ascii="Arial Narrow" w:hAnsi="Arial Narrow" w:cs="Arial"/>
          <w:color w:val="0070C0"/>
          <w:lang w:val="en-US"/>
        </w:rPr>
        <w:t xml:space="preserve"> we removed the </w:t>
      </w:r>
      <w:r w:rsidR="00C91CB5" w:rsidRPr="003C39D4">
        <w:rPr>
          <w:rFonts w:ascii="Arial Narrow" w:hAnsi="Arial Narrow" w:cs="Arial"/>
          <w:color w:val="0070C0"/>
          <w:lang w:val="en-US"/>
        </w:rPr>
        <w:t>“</w:t>
      </w:r>
      <w:r w:rsidR="00C91CB5" w:rsidRPr="003C39D4">
        <w:rPr>
          <w:rFonts w:ascii="Arial Narrow" w:hAnsi="Arial Narrow" w:cs="Arial"/>
          <w:i/>
          <w:iCs/>
          <w:color w:val="0070C0"/>
          <w:lang w:val="en-US"/>
        </w:rPr>
        <w:t>If pertinent</w:t>
      </w:r>
      <w:r w:rsidR="00C91CB5" w:rsidRPr="003C39D4">
        <w:rPr>
          <w:rFonts w:ascii="Arial Narrow" w:hAnsi="Arial Narrow" w:cs="Arial"/>
          <w:color w:val="0070C0"/>
          <w:lang w:val="en-US"/>
        </w:rPr>
        <w:t>” formulation at the beginning of paragraph 4.5 (</w:t>
      </w:r>
      <w:r w:rsidR="00C91CB5" w:rsidRPr="003C39D4">
        <w:rPr>
          <w:rFonts w:ascii="Arial Narrow" w:hAnsi="Arial Narrow" w:cs="Arial"/>
          <w:b/>
          <w:bCs/>
          <w:color w:val="0070C0"/>
          <w:lang w:val="en-US"/>
        </w:rPr>
        <w:t>Line 3</w:t>
      </w:r>
      <w:r w:rsidR="0075411D" w:rsidRPr="003C39D4">
        <w:rPr>
          <w:rFonts w:ascii="Arial Narrow" w:hAnsi="Arial Narrow" w:cs="Arial"/>
          <w:b/>
          <w:bCs/>
          <w:color w:val="0070C0"/>
          <w:lang w:val="en-US"/>
        </w:rPr>
        <w:t>7</w:t>
      </w:r>
      <w:r w:rsidR="00386089" w:rsidRPr="003C39D4">
        <w:rPr>
          <w:rFonts w:ascii="Arial Narrow" w:hAnsi="Arial Narrow" w:cs="Arial"/>
          <w:b/>
          <w:bCs/>
          <w:color w:val="0070C0"/>
          <w:lang w:val="en-US"/>
        </w:rPr>
        <w:t>0</w:t>
      </w:r>
      <w:r w:rsidR="00C91CB5" w:rsidRPr="003C39D4">
        <w:rPr>
          <w:rFonts w:ascii="Arial Narrow" w:hAnsi="Arial Narrow" w:cs="Arial"/>
          <w:color w:val="0070C0"/>
          <w:lang w:val="en-US"/>
        </w:rPr>
        <w:t>).</w:t>
      </w:r>
    </w:p>
    <w:p w:rsidR="001B5344"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9. The authors describe multiplexing FRET biosensors as a challenging (P.9-10), which is inaccurate. There are published methods to multiplex 3 or more FRET biosensors. The authors should cite additional references to directly reflect the current state of development and suggest ways that the current protocol can interact with these works.</w:t>
      </w:r>
    </w:p>
    <w:p w:rsidR="00522A42" w:rsidRPr="003C39D4" w:rsidRDefault="00522A42" w:rsidP="00E42E8B">
      <w:pPr>
        <w:pStyle w:val="NormaleWeb"/>
        <w:rPr>
          <w:rFonts w:ascii="Arial Narrow" w:hAnsi="Arial Narrow" w:cs="Arial"/>
          <w:color w:val="0070C0"/>
          <w:lang w:val="en-US"/>
        </w:rPr>
      </w:pPr>
      <w:r w:rsidRPr="003C39D4">
        <w:rPr>
          <w:rFonts w:ascii="Arial Narrow" w:hAnsi="Arial Narrow" w:cs="Arial"/>
          <w:color w:val="0070C0"/>
          <w:lang w:val="en-US"/>
        </w:rPr>
        <w:t>Again, we thank the reviewer for bringing this specific point to our attention!</w:t>
      </w:r>
      <w:r w:rsidR="00812617" w:rsidRPr="003C39D4">
        <w:rPr>
          <w:rFonts w:ascii="Arial Narrow" w:hAnsi="Arial Narrow" w:cs="Arial"/>
          <w:color w:val="0070C0"/>
          <w:lang w:val="en-US"/>
        </w:rPr>
        <w:t xml:space="preserve"> We agree on the fact that robust techniques exist for multiplexing FRET biosensors, and that multiplex approaches start to be used by an increasing number of teams. In these terms, we agree that “</w:t>
      </w:r>
      <w:r w:rsidR="00812617" w:rsidRPr="003C39D4">
        <w:rPr>
          <w:rFonts w:ascii="Arial Narrow" w:hAnsi="Arial Narrow" w:cs="Arial"/>
          <w:i/>
          <w:iCs/>
          <w:color w:val="0070C0"/>
          <w:lang w:val="en-US"/>
        </w:rPr>
        <w:t>challenging</w:t>
      </w:r>
      <w:r w:rsidR="00812617" w:rsidRPr="003C39D4">
        <w:rPr>
          <w:rFonts w:ascii="Arial Narrow" w:hAnsi="Arial Narrow" w:cs="Arial"/>
          <w:color w:val="0070C0"/>
          <w:lang w:val="en-US"/>
        </w:rPr>
        <w:t>” is an inappropriate word, and we modified it in the revised version of the manuscript with “</w:t>
      </w:r>
      <w:r w:rsidR="00812617" w:rsidRPr="003C39D4">
        <w:rPr>
          <w:rFonts w:ascii="Arial Narrow" w:hAnsi="Arial Narrow" w:cs="Arial"/>
          <w:i/>
          <w:iCs/>
          <w:color w:val="0070C0"/>
          <w:lang w:val="en-US"/>
        </w:rPr>
        <w:t>A future perspective in the field of AURKA</w:t>
      </w:r>
      <w:r w:rsidR="00812617" w:rsidRPr="003C39D4">
        <w:rPr>
          <w:rFonts w:ascii="Arial Narrow" w:hAnsi="Arial Narrow" w:cs="Arial"/>
          <w:color w:val="0070C0"/>
          <w:lang w:val="en-US"/>
        </w:rPr>
        <w:t>” (</w:t>
      </w:r>
      <w:r w:rsidR="00812617" w:rsidRPr="003C39D4">
        <w:rPr>
          <w:rFonts w:ascii="Arial Narrow" w:hAnsi="Arial Narrow" w:cs="Arial"/>
          <w:b/>
          <w:bCs/>
          <w:color w:val="0070C0"/>
          <w:lang w:val="en-US"/>
        </w:rPr>
        <w:t xml:space="preserve">lines </w:t>
      </w:r>
      <w:r w:rsidR="00386089" w:rsidRPr="003C39D4">
        <w:rPr>
          <w:rFonts w:ascii="Arial Narrow" w:hAnsi="Arial Narrow" w:cs="Arial"/>
          <w:b/>
          <w:bCs/>
          <w:color w:val="0070C0"/>
          <w:lang w:val="en-US"/>
        </w:rPr>
        <w:t>4</w:t>
      </w:r>
      <w:r w:rsidR="0075411D" w:rsidRPr="003C39D4">
        <w:rPr>
          <w:rFonts w:ascii="Arial Narrow" w:hAnsi="Arial Narrow" w:cs="Arial"/>
          <w:b/>
          <w:bCs/>
          <w:color w:val="0070C0"/>
          <w:lang w:val="en-US"/>
        </w:rPr>
        <w:t>91</w:t>
      </w:r>
      <w:r w:rsidR="00386089" w:rsidRPr="003C39D4">
        <w:rPr>
          <w:rFonts w:ascii="Arial Narrow" w:hAnsi="Arial Narrow" w:cs="Arial"/>
          <w:b/>
          <w:bCs/>
          <w:color w:val="0070C0"/>
          <w:lang w:val="en-US"/>
        </w:rPr>
        <w:t>-4</w:t>
      </w:r>
      <w:r w:rsidR="0075411D" w:rsidRPr="003C39D4">
        <w:rPr>
          <w:rFonts w:ascii="Arial Narrow" w:hAnsi="Arial Narrow" w:cs="Arial"/>
          <w:b/>
          <w:bCs/>
          <w:color w:val="0070C0"/>
          <w:lang w:val="en-US"/>
        </w:rPr>
        <w:t>92</w:t>
      </w:r>
      <w:r w:rsidR="00812617" w:rsidRPr="003C39D4">
        <w:rPr>
          <w:rFonts w:ascii="Arial Narrow" w:hAnsi="Arial Narrow" w:cs="Arial"/>
          <w:color w:val="0070C0"/>
          <w:lang w:val="en-US"/>
        </w:rPr>
        <w:t>).</w:t>
      </w:r>
      <w:r w:rsidR="003C602C" w:rsidRPr="003C39D4">
        <w:rPr>
          <w:rFonts w:ascii="Arial Narrow" w:hAnsi="Arial Narrow" w:cs="Arial"/>
          <w:color w:val="0070C0"/>
          <w:lang w:val="en-US"/>
        </w:rPr>
        <w:t xml:space="preserve"> </w:t>
      </w:r>
      <w:r w:rsidR="006406EE" w:rsidRPr="003C39D4">
        <w:rPr>
          <w:rFonts w:ascii="Arial Narrow" w:hAnsi="Arial Narrow" w:cs="Arial"/>
          <w:color w:val="0070C0"/>
          <w:lang w:val="en-US"/>
        </w:rPr>
        <w:t>We also added some perspective to the use of 3 biosensors for multiplexing AURKA functions (</w:t>
      </w:r>
      <w:r w:rsidR="006406EE" w:rsidRPr="003C39D4">
        <w:rPr>
          <w:rFonts w:ascii="Arial Narrow" w:hAnsi="Arial Narrow" w:cs="Arial"/>
          <w:b/>
          <w:bCs/>
          <w:color w:val="0070C0"/>
          <w:lang w:val="en-US"/>
        </w:rPr>
        <w:t xml:space="preserve">lines </w:t>
      </w:r>
      <w:r w:rsidR="00386089" w:rsidRPr="003C39D4">
        <w:rPr>
          <w:rFonts w:ascii="Arial Narrow" w:hAnsi="Arial Narrow" w:cs="Arial"/>
          <w:b/>
          <w:bCs/>
          <w:color w:val="0070C0"/>
          <w:lang w:val="en-US"/>
        </w:rPr>
        <w:t>49</w:t>
      </w:r>
      <w:r w:rsidR="0075411D" w:rsidRPr="003C39D4">
        <w:rPr>
          <w:rFonts w:ascii="Arial Narrow" w:hAnsi="Arial Narrow" w:cs="Arial"/>
          <w:b/>
          <w:bCs/>
          <w:color w:val="0070C0"/>
          <w:lang w:val="en-US"/>
        </w:rPr>
        <w:t>7</w:t>
      </w:r>
      <w:r w:rsidR="00386089" w:rsidRPr="003C39D4">
        <w:rPr>
          <w:rFonts w:ascii="Arial Narrow" w:hAnsi="Arial Narrow" w:cs="Arial"/>
          <w:b/>
          <w:bCs/>
          <w:color w:val="0070C0"/>
          <w:lang w:val="en-US"/>
        </w:rPr>
        <w:t>-</w:t>
      </w:r>
      <w:r w:rsidR="0075411D" w:rsidRPr="003C39D4">
        <w:rPr>
          <w:rFonts w:ascii="Arial Narrow" w:hAnsi="Arial Narrow" w:cs="Arial"/>
          <w:b/>
          <w:bCs/>
          <w:color w:val="0070C0"/>
          <w:lang w:val="en-US"/>
        </w:rPr>
        <w:t>501</w:t>
      </w:r>
      <w:r w:rsidR="006406EE" w:rsidRPr="003C39D4">
        <w:rPr>
          <w:rFonts w:ascii="Arial Narrow" w:hAnsi="Arial Narrow" w:cs="Arial"/>
          <w:color w:val="0070C0"/>
          <w:lang w:val="en-US"/>
        </w:rPr>
        <w:t>)</w:t>
      </w:r>
      <w:r w:rsidR="00512084" w:rsidRPr="003C39D4">
        <w:rPr>
          <w:rFonts w:ascii="Arial Narrow" w:hAnsi="Arial Narrow" w:cs="Arial"/>
          <w:color w:val="0070C0"/>
          <w:lang w:val="en-US"/>
        </w:rPr>
        <w:t>, as well as an additional reference</w:t>
      </w:r>
      <w:r w:rsidR="006406EE" w:rsidRPr="003C39D4">
        <w:rPr>
          <w:rFonts w:ascii="Arial Narrow" w:hAnsi="Arial Narrow" w:cs="Arial"/>
          <w:color w:val="0070C0"/>
          <w:lang w:val="en-US"/>
        </w:rPr>
        <w:t>.</w:t>
      </w:r>
    </w:p>
    <w:p w:rsidR="006406EE"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10. The authors should describe biological drawbacks and limitations of the approach, especially in terms of the over-expression of a key, active kinase.</w:t>
      </w:r>
    </w:p>
    <w:p w:rsidR="00265526" w:rsidRPr="003C39D4" w:rsidRDefault="006406EE" w:rsidP="00E42E8B">
      <w:pPr>
        <w:pStyle w:val="NormaleWeb"/>
        <w:rPr>
          <w:rFonts w:ascii="Arial Narrow" w:hAnsi="Arial Narrow" w:cs="Arial"/>
          <w:color w:val="0070C0"/>
          <w:lang w:val="en-US"/>
        </w:rPr>
      </w:pPr>
      <w:r w:rsidRPr="003C39D4">
        <w:rPr>
          <w:rFonts w:ascii="Arial Narrow" w:hAnsi="Arial Narrow" w:cs="Arial"/>
          <w:color w:val="0070C0"/>
          <w:lang w:val="en-US"/>
        </w:rPr>
        <w:lastRenderedPageBreak/>
        <w:t>We thank the</w:t>
      </w:r>
      <w:r w:rsidRPr="003C39D4">
        <w:rPr>
          <w:rFonts w:ascii="Arial Narrow" w:hAnsi="Arial Narrow" w:cs="Arial"/>
          <w:i/>
          <w:iCs/>
          <w:color w:val="0070C0"/>
          <w:lang w:val="en-US"/>
        </w:rPr>
        <w:t xml:space="preserve"> </w:t>
      </w:r>
      <w:r w:rsidRPr="003C39D4">
        <w:rPr>
          <w:rFonts w:ascii="Arial Narrow" w:hAnsi="Arial Narrow" w:cs="Arial"/>
          <w:color w:val="0070C0"/>
          <w:lang w:val="en-US"/>
        </w:rPr>
        <w:t xml:space="preserve">reviewer for his/her comment. </w:t>
      </w:r>
      <w:r w:rsidR="00512084" w:rsidRPr="003C39D4">
        <w:rPr>
          <w:rFonts w:ascii="Arial Narrow" w:hAnsi="Arial Narrow" w:cs="Arial"/>
          <w:color w:val="0070C0"/>
          <w:lang w:val="en-US"/>
        </w:rPr>
        <w:t xml:space="preserve">We agree on the fact that caution should be exercised when massively overexpressing the AURKA biosensor. Considerations on the pertinence and/or limitation of a massive overexpression versus a physiological-like expression of the AURKA biosensor are present in </w:t>
      </w:r>
      <w:r w:rsidR="00512084" w:rsidRPr="003C39D4">
        <w:rPr>
          <w:rFonts w:ascii="Arial Narrow" w:hAnsi="Arial Narrow" w:cs="Arial"/>
          <w:b/>
          <w:bCs/>
          <w:color w:val="0070C0"/>
          <w:lang w:val="en-US"/>
        </w:rPr>
        <w:t xml:space="preserve">lines </w:t>
      </w:r>
      <w:r w:rsidR="00386089" w:rsidRPr="003C39D4">
        <w:rPr>
          <w:rFonts w:ascii="Arial Narrow" w:hAnsi="Arial Narrow" w:cs="Arial"/>
          <w:b/>
          <w:bCs/>
          <w:color w:val="0070C0"/>
          <w:lang w:val="en-US"/>
        </w:rPr>
        <w:t>47</w:t>
      </w:r>
      <w:r w:rsidR="0075411D" w:rsidRPr="003C39D4">
        <w:rPr>
          <w:rFonts w:ascii="Arial Narrow" w:hAnsi="Arial Narrow" w:cs="Arial"/>
          <w:b/>
          <w:bCs/>
          <w:color w:val="0070C0"/>
          <w:lang w:val="en-US"/>
        </w:rPr>
        <w:t>8</w:t>
      </w:r>
      <w:r w:rsidR="00386089" w:rsidRPr="003C39D4">
        <w:rPr>
          <w:rFonts w:ascii="Arial Narrow" w:hAnsi="Arial Narrow" w:cs="Arial"/>
          <w:b/>
          <w:bCs/>
          <w:color w:val="0070C0"/>
          <w:lang w:val="en-US"/>
        </w:rPr>
        <w:t>-48</w:t>
      </w:r>
      <w:r w:rsidR="0075411D" w:rsidRPr="003C39D4">
        <w:rPr>
          <w:rFonts w:ascii="Arial Narrow" w:hAnsi="Arial Narrow" w:cs="Arial"/>
          <w:b/>
          <w:bCs/>
          <w:color w:val="0070C0"/>
          <w:lang w:val="en-US"/>
        </w:rPr>
        <w:t>9</w:t>
      </w:r>
      <w:r w:rsidR="00512084" w:rsidRPr="003C39D4">
        <w:rPr>
          <w:rFonts w:ascii="Arial Narrow" w:hAnsi="Arial Narrow" w:cs="Arial"/>
          <w:color w:val="0070C0"/>
          <w:lang w:val="en-US"/>
        </w:rPr>
        <w:t xml:space="preserve"> of the manuscript. We hope that these elements will be deemed sufficient by the reviewer. </w:t>
      </w:r>
      <w:r w:rsidR="00E42E8B" w:rsidRPr="003C39D4">
        <w:rPr>
          <w:rFonts w:ascii="Arial Narrow" w:hAnsi="Arial Narrow" w:cs="Arial"/>
          <w:i/>
          <w:iCs/>
          <w:color w:val="000000"/>
        </w:rPr>
        <w:br/>
      </w:r>
      <w:r w:rsidR="00E42E8B" w:rsidRPr="003C39D4">
        <w:rPr>
          <w:rFonts w:ascii="Arial Narrow" w:hAnsi="Arial Narrow" w:cs="Arial"/>
          <w:i/>
          <w:iCs/>
          <w:color w:val="000000"/>
        </w:rPr>
        <w:br/>
        <w:t>Minor Concerns:</w:t>
      </w:r>
      <w:r w:rsidR="00E42E8B" w:rsidRPr="003C39D4">
        <w:rPr>
          <w:rFonts w:ascii="Arial Narrow" w:hAnsi="Arial Narrow" w:cs="Arial"/>
          <w:i/>
          <w:iCs/>
          <w:color w:val="000000"/>
        </w:rPr>
        <w:br/>
        <w:t>1. Please remove the typo: - which can reach acidic pH - ","; p. 9.</w:t>
      </w:r>
    </w:p>
    <w:p w:rsidR="00522A42" w:rsidRPr="003C39D4" w:rsidRDefault="00265526" w:rsidP="00E42E8B">
      <w:pPr>
        <w:pStyle w:val="NormaleWeb"/>
        <w:rPr>
          <w:rFonts w:ascii="Arial Narrow" w:hAnsi="Arial Narrow" w:cs="Arial"/>
          <w:i/>
          <w:iCs/>
          <w:color w:val="000000"/>
        </w:rPr>
      </w:pPr>
      <w:r w:rsidRPr="003C39D4">
        <w:rPr>
          <w:rFonts w:ascii="Arial Narrow" w:hAnsi="Arial Narrow" w:cs="Arial"/>
          <w:color w:val="0070C0"/>
          <w:lang w:val="en-US"/>
        </w:rPr>
        <w:t xml:space="preserve">We thank the reviewer for detecting this typo, which </w:t>
      </w:r>
      <w:r w:rsidR="00522A42" w:rsidRPr="003C39D4">
        <w:rPr>
          <w:rFonts w:ascii="Arial Narrow" w:hAnsi="Arial Narrow" w:cs="Arial"/>
          <w:color w:val="0070C0"/>
          <w:lang w:val="en-US"/>
        </w:rPr>
        <w:t>has been removed in the revised version of the manuscript (</w:t>
      </w:r>
      <w:r w:rsidR="00522A42" w:rsidRPr="003C39D4">
        <w:rPr>
          <w:rFonts w:ascii="Arial Narrow" w:hAnsi="Arial Narrow" w:cs="Arial"/>
          <w:b/>
          <w:bCs/>
          <w:color w:val="0070C0"/>
          <w:lang w:val="en-US"/>
        </w:rPr>
        <w:t>line 4</w:t>
      </w:r>
      <w:r w:rsidR="00386089" w:rsidRPr="003C39D4">
        <w:rPr>
          <w:rFonts w:ascii="Arial Narrow" w:hAnsi="Arial Narrow" w:cs="Arial"/>
          <w:b/>
          <w:bCs/>
          <w:color w:val="0070C0"/>
          <w:lang w:val="en-US"/>
        </w:rPr>
        <w:t>6</w:t>
      </w:r>
      <w:r w:rsidR="003C3DE6" w:rsidRPr="003C39D4">
        <w:rPr>
          <w:rFonts w:ascii="Arial Narrow" w:hAnsi="Arial Narrow" w:cs="Arial"/>
          <w:b/>
          <w:bCs/>
          <w:color w:val="0070C0"/>
          <w:lang w:val="en-US"/>
        </w:rPr>
        <w:t>6</w:t>
      </w:r>
      <w:r w:rsidR="00522A42" w:rsidRPr="003C39D4">
        <w:rPr>
          <w:rFonts w:ascii="Arial Narrow" w:hAnsi="Arial Narrow" w:cs="Arial"/>
          <w:color w:val="0070C0"/>
          <w:lang w:val="en-US"/>
        </w:rPr>
        <w:t>).</w:t>
      </w:r>
      <w:r w:rsidR="00E42E8B" w:rsidRPr="003C39D4">
        <w:rPr>
          <w:rFonts w:ascii="Arial Narrow" w:hAnsi="Arial Narrow" w:cs="Arial"/>
          <w:i/>
          <w:iCs/>
          <w:color w:val="000000"/>
        </w:rPr>
        <w:br/>
      </w:r>
    </w:p>
    <w:p w:rsidR="00512084"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Reviewer #2:</w:t>
      </w:r>
      <w:r w:rsidRPr="003C39D4">
        <w:rPr>
          <w:rStyle w:val="apple-converted-space"/>
          <w:rFonts w:ascii="Arial Narrow" w:hAnsi="Arial Narrow" w:cs="Arial"/>
          <w:i/>
          <w:iCs/>
          <w:color w:val="000000"/>
        </w:rPr>
        <w:t> </w:t>
      </w:r>
      <w:r w:rsidRPr="003C39D4">
        <w:rPr>
          <w:rFonts w:ascii="Arial Narrow" w:hAnsi="Arial Narrow" w:cs="Arial"/>
          <w:i/>
          <w:iCs/>
          <w:color w:val="000000"/>
        </w:rPr>
        <w:br/>
        <w:t>Manuscript Summary:</w:t>
      </w:r>
      <w:r w:rsidRPr="003C39D4">
        <w:rPr>
          <w:rFonts w:ascii="Arial Narrow" w:hAnsi="Arial Narrow" w:cs="Arial"/>
          <w:i/>
          <w:iCs/>
          <w:color w:val="000000"/>
        </w:rPr>
        <w:br/>
        <w:t>Bertolin el al. studied the AURKA a multifunctional protein in the cell cycle. Its overexpression plays the important role in cancer. They have created a FRET based tool to study the activation and inactivation process of AURKA. The work is well planned and the fluorescence technology along with fluorescent probes became efficient way to study physiology activities. This paper reported fluorescent probe and it can be accepted after minor revision:</w:t>
      </w:r>
    </w:p>
    <w:p w:rsidR="001B5344" w:rsidRPr="003C39D4" w:rsidRDefault="00512084" w:rsidP="00E42E8B">
      <w:pPr>
        <w:pStyle w:val="NormaleWeb"/>
        <w:rPr>
          <w:rFonts w:ascii="Arial Narrow" w:hAnsi="Arial Narrow" w:cs="Arial"/>
          <w:color w:val="0070C0"/>
          <w:lang w:val="en-US"/>
        </w:rPr>
      </w:pPr>
      <w:r w:rsidRPr="003C39D4">
        <w:rPr>
          <w:rFonts w:ascii="Arial Narrow" w:hAnsi="Arial Narrow" w:cs="Arial"/>
          <w:color w:val="0070C0"/>
          <w:lang w:val="en-US"/>
        </w:rPr>
        <w:t>We thank Reviewer #2 for taking the time to evaluate our manuscript</w:t>
      </w:r>
      <w:r w:rsidR="0067707E" w:rsidRPr="003C39D4">
        <w:rPr>
          <w:rFonts w:ascii="Arial Narrow" w:hAnsi="Arial Narrow" w:cs="Arial"/>
          <w:color w:val="0070C0"/>
          <w:lang w:val="en-US"/>
        </w:rPr>
        <w:t>,</w:t>
      </w:r>
      <w:r w:rsidR="004F709D" w:rsidRPr="003C39D4">
        <w:rPr>
          <w:rFonts w:ascii="Arial Narrow" w:hAnsi="Arial Narrow" w:cs="Arial"/>
          <w:color w:val="0070C0"/>
          <w:lang w:val="en-US"/>
        </w:rPr>
        <w:t xml:space="preserve"> and for his/her encouraging and positive comments concerning </w:t>
      </w:r>
      <w:r w:rsidR="003B562C" w:rsidRPr="003C39D4">
        <w:rPr>
          <w:rFonts w:ascii="Arial Narrow" w:hAnsi="Arial Narrow" w:cs="Arial"/>
          <w:color w:val="0070C0"/>
          <w:lang w:val="en-US"/>
        </w:rPr>
        <w:t>the</w:t>
      </w:r>
      <w:r w:rsidR="004F709D" w:rsidRPr="003C39D4">
        <w:rPr>
          <w:rFonts w:ascii="Arial Narrow" w:hAnsi="Arial Narrow" w:cs="Arial"/>
          <w:color w:val="0070C0"/>
          <w:lang w:val="en-US"/>
        </w:rPr>
        <w:t xml:space="preserve"> structure </w:t>
      </w:r>
      <w:r w:rsidR="003B562C" w:rsidRPr="003C39D4">
        <w:rPr>
          <w:rFonts w:ascii="Arial Narrow" w:hAnsi="Arial Narrow" w:cs="Arial"/>
          <w:color w:val="0070C0"/>
          <w:lang w:val="en-US"/>
        </w:rPr>
        <w:t xml:space="preserve">of the manuscript </w:t>
      </w:r>
      <w:r w:rsidR="004F709D" w:rsidRPr="003C39D4">
        <w:rPr>
          <w:rFonts w:ascii="Arial Narrow" w:hAnsi="Arial Narrow" w:cs="Arial"/>
          <w:color w:val="0070C0"/>
          <w:lang w:val="en-US"/>
        </w:rPr>
        <w:t>and the efficiency of our method.</w:t>
      </w:r>
      <w:r w:rsidR="00386089" w:rsidRPr="003C39D4">
        <w:rPr>
          <w:rFonts w:ascii="Arial Narrow" w:hAnsi="Arial Narrow" w:cs="Arial"/>
          <w:color w:val="0070C0"/>
          <w:lang w:val="en-US"/>
        </w:rPr>
        <w:br/>
      </w:r>
      <w:r w:rsidR="00E42E8B" w:rsidRPr="003C39D4">
        <w:rPr>
          <w:rFonts w:ascii="Arial Narrow" w:hAnsi="Arial Narrow" w:cs="Arial"/>
          <w:i/>
          <w:iCs/>
          <w:color w:val="000000"/>
        </w:rPr>
        <w:br/>
        <w:t>Minor Concerns:</w:t>
      </w:r>
      <w:r w:rsidR="00E42E8B" w:rsidRPr="003C39D4">
        <w:rPr>
          <w:rFonts w:ascii="Arial Narrow" w:hAnsi="Arial Narrow" w:cs="Arial"/>
          <w:i/>
          <w:iCs/>
          <w:color w:val="000000"/>
        </w:rPr>
        <w:br/>
        <w:t>1. At page no. 2-3, strategy of choosing the donor/acceptor pair details is useless. Just give in brief.</w:t>
      </w:r>
      <w:r w:rsidR="00E42E8B" w:rsidRPr="003C39D4">
        <w:rPr>
          <w:rFonts w:ascii="Arial Narrow" w:hAnsi="Arial Narrow" w:cs="Arial"/>
          <w:i/>
          <w:iCs/>
          <w:color w:val="000000"/>
        </w:rPr>
        <w:br/>
        <w:t>2. At page no 3, verifying of spectral properties of FRET is in excess. Shorten it.</w:t>
      </w:r>
      <w:r w:rsidR="00E42E8B" w:rsidRPr="003C39D4">
        <w:rPr>
          <w:rFonts w:ascii="Arial Narrow" w:hAnsi="Arial Narrow" w:cs="Arial"/>
          <w:i/>
          <w:iCs/>
          <w:color w:val="000000"/>
        </w:rPr>
        <w:br/>
        <w:t>3. At page no 5-6 FRET-FLIM protocol is too much. Give briefly only.</w:t>
      </w:r>
    </w:p>
    <w:p w:rsidR="00CB55AA" w:rsidRPr="003C39D4" w:rsidRDefault="004F709D" w:rsidP="00E42E8B">
      <w:pPr>
        <w:pStyle w:val="NormaleWeb"/>
        <w:rPr>
          <w:rFonts w:ascii="Arial Narrow" w:hAnsi="Arial Narrow" w:cs="Arial"/>
          <w:color w:val="0070C0"/>
          <w:lang w:val="en-US"/>
        </w:rPr>
      </w:pPr>
      <w:r w:rsidRPr="003C39D4">
        <w:rPr>
          <w:rFonts w:ascii="Arial Narrow" w:hAnsi="Arial Narrow" w:cs="Arial"/>
          <w:color w:val="0070C0"/>
          <w:lang w:val="en-US"/>
        </w:rPr>
        <w:t xml:space="preserve">We thank the reviewer for providing suggestions on how to improve the flow of our manuscript. </w:t>
      </w:r>
      <w:r w:rsidR="00CB55AA" w:rsidRPr="003C39D4">
        <w:rPr>
          <w:rFonts w:ascii="Arial Narrow" w:hAnsi="Arial Narrow" w:cs="Arial"/>
          <w:color w:val="0070C0"/>
          <w:lang w:val="en-US"/>
        </w:rPr>
        <w:t xml:space="preserve">We agree that experimented users could find the choice strategy for donor/acceptor pairs, spectral properties of fluorophores and an in-depth FRET/FLIM protocol somehow excessive. However, we believe that readers with a low experience in FRET/FLIM analyses would benefit from a more thorough description of these key parameters. We also believe that these considerations are important in a protocol manuscript as those published by </w:t>
      </w:r>
      <w:proofErr w:type="spellStart"/>
      <w:r w:rsidR="00CB55AA" w:rsidRPr="003C39D4">
        <w:rPr>
          <w:rFonts w:ascii="Arial Narrow" w:hAnsi="Arial Narrow" w:cs="Arial"/>
          <w:i/>
          <w:iCs/>
          <w:color w:val="0070C0"/>
          <w:lang w:val="en-US"/>
        </w:rPr>
        <w:t>JoVE</w:t>
      </w:r>
      <w:proofErr w:type="spellEnd"/>
      <w:r w:rsidR="00CB55AA" w:rsidRPr="003C39D4">
        <w:rPr>
          <w:rFonts w:ascii="Arial Narrow" w:hAnsi="Arial Narrow" w:cs="Arial"/>
          <w:color w:val="0070C0"/>
          <w:lang w:val="en-US"/>
        </w:rPr>
        <w:t xml:space="preserve">, which aims at providing step-by-step instructions on how to perform </w:t>
      </w:r>
      <w:r w:rsidR="00DF2624" w:rsidRPr="003C39D4">
        <w:rPr>
          <w:rFonts w:ascii="Arial Narrow" w:hAnsi="Arial Narrow" w:cs="Arial"/>
          <w:color w:val="0070C0"/>
          <w:lang w:val="en-US"/>
        </w:rPr>
        <w:t>cutting-edge</w:t>
      </w:r>
      <w:r w:rsidR="00CB55AA" w:rsidRPr="003C39D4">
        <w:rPr>
          <w:rFonts w:ascii="Arial Narrow" w:hAnsi="Arial Narrow" w:cs="Arial"/>
          <w:color w:val="0070C0"/>
          <w:lang w:val="en-US"/>
        </w:rPr>
        <w:t xml:space="preserve"> experiments</w:t>
      </w:r>
      <w:r w:rsidR="00DF2624" w:rsidRPr="003C39D4">
        <w:rPr>
          <w:rFonts w:ascii="Arial Narrow" w:hAnsi="Arial Narrow" w:cs="Arial"/>
          <w:color w:val="0070C0"/>
          <w:lang w:val="en-US"/>
        </w:rPr>
        <w:t xml:space="preserve"> and how to make them available to a larger community.</w:t>
      </w:r>
    </w:p>
    <w:p w:rsidR="00DF2624" w:rsidRPr="003C39D4" w:rsidRDefault="00E42E8B" w:rsidP="00E42E8B">
      <w:pPr>
        <w:pStyle w:val="NormaleWeb"/>
        <w:rPr>
          <w:rFonts w:ascii="Arial Narrow" w:hAnsi="Arial Narrow" w:cs="Arial"/>
          <w:color w:val="0070C0"/>
          <w:lang w:val="en-US"/>
        </w:rPr>
      </w:pPr>
      <w:r w:rsidRPr="003C39D4">
        <w:rPr>
          <w:rFonts w:ascii="Arial Narrow" w:hAnsi="Arial Narrow" w:cs="Arial"/>
          <w:i/>
          <w:iCs/>
          <w:color w:val="000000"/>
        </w:rPr>
        <w:br/>
        <w:t>4. All figures are very indistinct. Repeat them or depict clearly to get it easy for readers.</w:t>
      </w:r>
      <w:r w:rsidRPr="003C39D4">
        <w:rPr>
          <w:rFonts w:ascii="Arial Narrow" w:hAnsi="Arial Narrow" w:cs="Arial"/>
          <w:i/>
          <w:iCs/>
          <w:color w:val="000000"/>
        </w:rPr>
        <w:br/>
      </w:r>
      <w:r w:rsidRPr="003C39D4">
        <w:rPr>
          <w:rFonts w:ascii="Arial Narrow" w:hAnsi="Arial Narrow" w:cs="Arial"/>
          <w:i/>
          <w:iCs/>
          <w:color w:val="000000"/>
        </w:rPr>
        <w:br/>
      </w:r>
      <w:r w:rsidR="00CB55AA" w:rsidRPr="003C39D4">
        <w:rPr>
          <w:rFonts w:ascii="Arial Narrow" w:hAnsi="Arial Narrow" w:cs="Arial"/>
          <w:color w:val="0070C0"/>
          <w:lang w:val="en-US"/>
        </w:rPr>
        <w:t xml:space="preserve">We are sorry that figure </w:t>
      </w:r>
      <w:r w:rsidR="00DF2624" w:rsidRPr="003C39D4">
        <w:rPr>
          <w:rFonts w:ascii="Arial Narrow" w:hAnsi="Arial Narrow" w:cs="Arial"/>
          <w:color w:val="0070C0"/>
          <w:lang w:val="en-US"/>
        </w:rPr>
        <w:t xml:space="preserve">rendering was of poor quality. We believe that this is due to the PDF conversion at the submission step. We will make sure that </w:t>
      </w:r>
      <w:r w:rsidR="00A221AD" w:rsidRPr="003C39D4">
        <w:rPr>
          <w:rFonts w:ascii="Arial Narrow" w:hAnsi="Arial Narrow" w:cs="Arial"/>
          <w:color w:val="0070C0"/>
          <w:lang w:val="en-US"/>
        </w:rPr>
        <w:t xml:space="preserve">the </w:t>
      </w:r>
      <w:r w:rsidR="00DF2624" w:rsidRPr="003C39D4">
        <w:rPr>
          <w:rFonts w:ascii="Arial Narrow" w:hAnsi="Arial Narrow" w:cs="Arial"/>
          <w:color w:val="0070C0"/>
          <w:lang w:val="en-US"/>
        </w:rPr>
        <w:t xml:space="preserve">final figures do not show a loss </w:t>
      </w:r>
      <w:r w:rsidR="003C3DE6" w:rsidRPr="003C39D4">
        <w:rPr>
          <w:rFonts w:ascii="Arial Narrow" w:hAnsi="Arial Narrow" w:cs="Arial"/>
          <w:color w:val="0070C0"/>
          <w:lang w:val="en-US"/>
        </w:rPr>
        <w:t xml:space="preserve">in </w:t>
      </w:r>
      <w:r w:rsidR="00DF2624" w:rsidRPr="003C39D4">
        <w:rPr>
          <w:rFonts w:ascii="Arial Narrow" w:hAnsi="Arial Narrow" w:cs="Arial"/>
          <w:color w:val="0070C0"/>
          <w:lang w:val="en-US"/>
        </w:rPr>
        <w:t>resolution.</w:t>
      </w:r>
    </w:p>
    <w:p w:rsidR="00A221AD"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Reviewer #3:</w:t>
      </w:r>
      <w:r w:rsidRPr="003C39D4">
        <w:rPr>
          <w:rStyle w:val="apple-converted-space"/>
          <w:rFonts w:ascii="Arial Narrow" w:hAnsi="Arial Narrow" w:cs="Arial"/>
          <w:i/>
          <w:iCs/>
          <w:color w:val="000000"/>
        </w:rPr>
        <w:t> </w:t>
      </w:r>
      <w:r w:rsidRPr="003C39D4">
        <w:rPr>
          <w:rFonts w:ascii="Arial Narrow" w:hAnsi="Arial Narrow" w:cs="Arial"/>
          <w:i/>
          <w:iCs/>
          <w:color w:val="000000"/>
        </w:rPr>
        <w:br/>
        <w:t>Manuscript Summary:</w:t>
      </w:r>
      <w:r w:rsidRPr="003C39D4">
        <w:rPr>
          <w:rFonts w:ascii="Arial Narrow" w:hAnsi="Arial Narrow" w:cs="Arial"/>
          <w:i/>
          <w:iCs/>
          <w:color w:val="000000"/>
        </w:rPr>
        <w:br/>
        <w:t xml:space="preserve">In this paper, Bertolin and colleagues set out to develop a novel AURKA FRET biosensor that detects the alteration of protein conformation change by Thr288 autophosphorylation. This FRET biosensor </w:t>
      </w:r>
      <w:r w:rsidRPr="003C39D4">
        <w:rPr>
          <w:rFonts w:ascii="Arial Narrow" w:hAnsi="Arial Narrow" w:cs="Arial"/>
          <w:i/>
          <w:iCs/>
          <w:color w:val="000000"/>
        </w:rPr>
        <w:lastRenderedPageBreak/>
        <w:t>consists of a donner fluorescent protein, an acceptor fluorescent protein, and full-length Aurora kinase A protein. The authors quantified this kinase activity by Fluorescence Lifetime Imaging Microscopy with synchronized U2OS cells under different combinations of fluorescent proteins and kinase-dead mutant. The authors also provided a step-by-step protocol for the design of FRET biosensor and the analysis of Fluorescence Lifetime Imaging Microscopy results.</w:t>
      </w:r>
    </w:p>
    <w:p w:rsidR="00A221AD" w:rsidRPr="003C39D4" w:rsidRDefault="00A221AD" w:rsidP="00E42E8B">
      <w:pPr>
        <w:pStyle w:val="NormaleWeb"/>
        <w:rPr>
          <w:rFonts w:ascii="Arial Narrow" w:hAnsi="Arial Narrow" w:cs="Arial"/>
          <w:i/>
          <w:iCs/>
          <w:color w:val="000000"/>
        </w:rPr>
      </w:pPr>
      <w:r w:rsidRPr="003C39D4">
        <w:rPr>
          <w:rFonts w:ascii="Arial Narrow" w:hAnsi="Arial Narrow" w:cs="Arial"/>
          <w:color w:val="0070C0"/>
          <w:lang w:val="en-US"/>
        </w:rPr>
        <w:t>We thank Reviewer #3 for taking the time to evaluate our manuscript and for providing constructive comments.</w:t>
      </w:r>
      <w:r w:rsidR="00E42E8B" w:rsidRPr="003C39D4">
        <w:rPr>
          <w:rFonts w:ascii="Arial Narrow" w:hAnsi="Arial Narrow" w:cs="Arial"/>
          <w:i/>
          <w:iCs/>
          <w:color w:val="000000"/>
        </w:rPr>
        <w:br/>
      </w:r>
      <w:r w:rsidR="00E42E8B" w:rsidRPr="003C39D4">
        <w:rPr>
          <w:rFonts w:ascii="Arial Narrow" w:hAnsi="Arial Narrow" w:cs="Arial"/>
          <w:i/>
          <w:iCs/>
          <w:color w:val="000000"/>
        </w:rPr>
        <w:br/>
        <w:t>Major Concerns:</w:t>
      </w:r>
      <w:r w:rsidR="00E42E8B" w:rsidRPr="003C39D4">
        <w:rPr>
          <w:rFonts w:ascii="Arial Narrow" w:hAnsi="Arial Narrow" w:cs="Arial"/>
          <w:i/>
          <w:iCs/>
          <w:color w:val="000000"/>
        </w:rPr>
        <w:br/>
        <w:t>1. During the activation of AURKA, two-step conformation change has been revealed by structural studies. Is this biosensor able to detect the two-step activation? The authors needed to mention the sensitivity of this biosensor and how much improved from the substate-based biosensor.</w:t>
      </w:r>
    </w:p>
    <w:p w:rsidR="005458AD" w:rsidRPr="003C39D4" w:rsidRDefault="00A221AD" w:rsidP="00E42E8B">
      <w:pPr>
        <w:pStyle w:val="NormaleWeb"/>
        <w:rPr>
          <w:rFonts w:ascii="Arial Narrow" w:hAnsi="Arial Narrow" w:cs="Arial"/>
          <w:color w:val="0070C0"/>
          <w:lang w:val="en-US"/>
        </w:rPr>
      </w:pPr>
      <w:r w:rsidRPr="003C39D4">
        <w:rPr>
          <w:rFonts w:ascii="Arial Narrow" w:hAnsi="Arial Narrow" w:cs="Arial"/>
          <w:color w:val="0070C0"/>
          <w:lang w:val="en-US"/>
        </w:rPr>
        <w:t>We thank the reviewer for this very interesting consideration.</w:t>
      </w:r>
      <w:r w:rsidR="00603755" w:rsidRPr="003C39D4">
        <w:rPr>
          <w:rFonts w:ascii="Arial Narrow" w:hAnsi="Arial Narrow" w:cs="Arial"/>
          <w:color w:val="0070C0"/>
          <w:lang w:val="en-US"/>
        </w:rPr>
        <w:t xml:space="preserve"> It is true that AURKA is known to be activated in a two-step process</w:t>
      </w:r>
      <w:r w:rsidRPr="003C39D4">
        <w:rPr>
          <w:rFonts w:ascii="Arial Narrow" w:hAnsi="Arial Narrow" w:cs="Arial"/>
          <w:color w:val="0070C0"/>
          <w:lang w:val="en-US"/>
        </w:rPr>
        <w:t xml:space="preserve">, which is driven by the AURKA partner TPX2 at mitosis. However, </w:t>
      </w:r>
      <w:r w:rsidR="00F0204D" w:rsidRPr="003C39D4">
        <w:rPr>
          <w:rFonts w:ascii="Arial Narrow" w:hAnsi="Arial Narrow" w:cs="Arial"/>
          <w:color w:val="0070C0"/>
          <w:lang w:val="en-US"/>
        </w:rPr>
        <w:t>structural data</w:t>
      </w:r>
      <w:r w:rsidR="00603755" w:rsidRPr="003C39D4">
        <w:rPr>
          <w:rFonts w:ascii="Arial Narrow" w:hAnsi="Arial Narrow" w:cs="Arial"/>
          <w:color w:val="0070C0"/>
          <w:lang w:val="en-US"/>
        </w:rPr>
        <w:t xml:space="preserve"> also</w:t>
      </w:r>
      <w:r w:rsidR="00F0204D" w:rsidRPr="003C39D4">
        <w:rPr>
          <w:rFonts w:ascii="Arial Narrow" w:hAnsi="Arial Narrow" w:cs="Arial"/>
          <w:color w:val="0070C0"/>
          <w:lang w:val="en-US"/>
        </w:rPr>
        <w:t xml:space="preserve"> indicated that AURKA can be activated </w:t>
      </w:r>
      <w:r w:rsidR="00603755" w:rsidRPr="003C39D4">
        <w:rPr>
          <w:rFonts w:ascii="Arial Narrow" w:hAnsi="Arial Narrow" w:cs="Arial"/>
          <w:color w:val="0070C0"/>
          <w:lang w:val="en-US"/>
        </w:rPr>
        <w:t xml:space="preserve">at the same extent with and without TPX2, meaning that autophosphorylation on Thr288 is sufficient to fully “prime” the kinase for activation (Zorba et al, </w:t>
      </w:r>
      <w:proofErr w:type="spellStart"/>
      <w:r w:rsidR="00603755" w:rsidRPr="003C39D4">
        <w:rPr>
          <w:rFonts w:ascii="Arial Narrow" w:hAnsi="Arial Narrow" w:cs="Arial"/>
          <w:i/>
          <w:iCs/>
          <w:color w:val="0070C0"/>
          <w:lang w:val="en-US"/>
        </w:rPr>
        <w:t>eLife</w:t>
      </w:r>
      <w:proofErr w:type="spellEnd"/>
      <w:r w:rsidR="00603755" w:rsidRPr="003C39D4">
        <w:rPr>
          <w:rFonts w:ascii="Arial Narrow" w:hAnsi="Arial Narrow" w:cs="Arial"/>
          <w:color w:val="0070C0"/>
          <w:lang w:val="en-US"/>
        </w:rPr>
        <w:t xml:space="preserve"> 2014). </w:t>
      </w:r>
      <w:r w:rsidR="00DD7291" w:rsidRPr="003C39D4">
        <w:rPr>
          <w:rFonts w:ascii="Arial Narrow" w:hAnsi="Arial Narrow" w:cs="Arial"/>
          <w:color w:val="0070C0"/>
          <w:lang w:val="en-US"/>
        </w:rPr>
        <w:t>W</w:t>
      </w:r>
      <w:r w:rsidR="00603755" w:rsidRPr="003C39D4">
        <w:rPr>
          <w:rFonts w:ascii="Arial Narrow" w:hAnsi="Arial Narrow" w:cs="Arial"/>
          <w:color w:val="0070C0"/>
          <w:lang w:val="en-US"/>
        </w:rPr>
        <w:t xml:space="preserve">e never tried to assess whether the biosensor could </w:t>
      </w:r>
      <w:r w:rsidR="00DD7291" w:rsidRPr="003C39D4">
        <w:rPr>
          <w:rFonts w:ascii="Arial Narrow" w:hAnsi="Arial Narrow" w:cs="Arial"/>
          <w:color w:val="0070C0"/>
          <w:lang w:val="en-US"/>
        </w:rPr>
        <w:t xml:space="preserve">also </w:t>
      </w:r>
      <w:r w:rsidR="00603755" w:rsidRPr="003C39D4">
        <w:rPr>
          <w:rFonts w:ascii="Arial Narrow" w:hAnsi="Arial Narrow" w:cs="Arial"/>
          <w:color w:val="0070C0"/>
          <w:lang w:val="en-US"/>
        </w:rPr>
        <w:t>report on the second conformational change induced by TPX2. Therefore, we are unable to c</w:t>
      </w:r>
      <w:r w:rsidR="005458AD" w:rsidRPr="003C39D4">
        <w:rPr>
          <w:rFonts w:ascii="Arial Narrow" w:hAnsi="Arial Narrow" w:cs="Arial"/>
          <w:color w:val="0070C0"/>
          <w:lang w:val="en-US"/>
        </w:rPr>
        <w:t>omment on</w:t>
      </w:r>
      <w:r w:rsidR="00DD7291" w:rsidRPr="003C39D4">
        <w:rPr>
          <w:rFonts w:ascii="Arial Narrow" w:hAnsi="Arial Narrow" w:cs="Arial"/>
          <w:color w:val="0070C0"/>
          <w:lang w:val="en-US"/>
        </w:rPr>
        <w:t xml:space="preserve"> its sensitivity concerning </w:t>
      </w:r>
      <w:r w:rsidR="005458AD" w:rsidRPr="003C39D4">
        <w:rPr>
          <w:rFonts w:ascii="Arial Narrow" w:hAnsi="Arial Narrow" w:cs="Arial"/>
          <w:color w:val="0070C0"/>
          <w:lang w:val="en-US"/>
        </w:rPr>
        <w:t>the two steps</w:t>
      </w:r>
      <w:r w:rsidR="00DD7291" w:rsidRPr="003C39D4">
        <w:rPr>
          <w:rFonts w:ascii="Arial Narrow" w:hAnsi="Arial Narrow" w:cs="Arial"/>
          <w:color w:val="0070C0"/>
          <w:lang w:val="en-US"/>
        </w:rPr>
        <w:t xml:space="preserve">. </w:t>
      </w:r>
    </w:p>
    <w:p w:rsidR="006746FD" w:rsidRPr="003C39D4" w:rsidRDefault="005458AD" w:rsidP="00E42E8B">
      <w:pPr>
        <w:pStyle w:val="NormaleWeb"/>
        <w:rPr>
          <w:rFonts w:ascii="Arial Narrow" w:hAnsi="Arial Narrow" w:cs="Arial"/>
          <w:color w:val="0070C0"/>
          <w:lang w:val="en-US"/>
        </w:rPr>
      </w:pPr>
      <w:r w:rsidRPr="003C39D4">
        <w:rPr>
          <w:rFonts w:ascii="Arial Narrow" w:hAnsi="Arial Narrow" w:cs="Arial"/>
          <w:color w:val="0070C0"/>
          <w:lang w:val="en-US"/>
        </w:rPr>
        <w:t>In addition,</w:t>
      </w:r>
      <w:r w:rsidR="00DD7291" w:rsidRPr="003C39D4">
        <w:rPr>
          <w:rFonts w:ascii="Arial Narrow" w:hAnsi="Arial Narrow" w:cs="Arial"/>
          <w:color w:val="0070C0"/>
          <w:lang w:val="en-US"/>
        </w:rPr>
        <w:t xml:space="preserve"> a substrate-based </w:t>
      </w:r>
      <w:r w:rsidRPr="003C39D4">
        <w:rPr>
          <w:rFonts w:ascii="Arial Narrow" w:hAnsi="Arial Narrow" w:cs="Arial"/>
          <w:color w:val="0070C0"/>
          <w:lang w:val="en-US"/>
        </w:rPr>
        <w:t xml:space="preserve">FRET </w:t>
      </w:r>
      <w:r w:rsidR="00DD7291" w:rsidRPr="003C39D4">
        <w:rPr>
          <w:rFonts w:ascii="Arial Narrow" w:hAnsi="Arial Narrow" w:cs="Arial"/>
          <w:color w:val="0070C0"/>
          <w:lang w:val="en-US"/>
        </w:rPr>
        <w:t xml:space="preserve">biosensor has been used to detect the activity of AURKB at mitosis (Fuller et al, </w:t>
      </w:r>
      <w:r w:rsidR="00DD7291" w:rsidRPr="003C39D4">
        <w:rPr>
          <w:rFonts w:ascii="Arial Narrow" w:hAnsi="Arial Narrow" w:cs="Arial"/>
          <w:i/>
          <w:iCs/>
          <w:color w:val="0070C0"/>
          <w:lang w:val="en-US"/>
        </w:rPr>
        <w:t>Nature</w:t>
      </w:r>
      <w:r w:rsidR="00DD7291" w:rsidRPr="003C39D4">
        <w:rPr>
          <w:rFonts w:ascii="Arial Narrow" w:hAnsi="Arial Narrow" w:cs="Arial"/>
          <w:color w:val="0070C0"/>
          <w:lang w:val="en-US"/>
        </w:rPr>
        <w:t xml:space="preserve"> 2008). Since it relies on a generic consensus sequence shared </w:t>
      </w:r>
      <w:r w:rsidRPr="003C39D4">
        <w:rPr>
          <w:rFonts w:ascii="Arial Narrow" w:hAnsi="Arial Narrow" w:cs="Arial"/>
          <w:color w:val="0070C0"/>
          <w:lang w:val="en-US"/>
        </w:rPr>
        <w:t xml:space="preserve">both </w:t>
      </w:r>
      <w:r w:rsidR="00DD7291" w:rsidRPr="003C39D4">
        <w:rPr>
          <w:rFonts w:ascii="Arial Narrow" w:hAnsi="Arial Narrow" w:cs="Arial"/>
          <w:color w:val="0070C0"/>
          <w:lang w:val="en-US"/>
        </w:rPr>
        <w:t xml:space="preserve">by AURKA and AURKB, it can be considered </w:t>
      </w:r>
      <w:r w:rsidRPr="003C39D4">
        <w:rPr>
          <w:rFonts w:ascii="Arial Narrow" w:hAnsi="Arial Narrow" w:cs="Arial"/>
          <w:color w:val="0070C0"/>
          <w:lang w:val="en-US"/>
        </w:rPr>
        <w:t>a general reporter of the activity of the AURK family. These two biosensors are not mutually exclusive, but rather detect two distinct events which we find hard to compare: the conformational biosensor detects the activation/priming of AURKA, while the substrate-based one detects its enzymatic activity.</w:t>
      </w:r>
      <w:r w:rsidR="006746FD" w:rsidRPr="003C39D4">
        <w:rPr>
          <w:rFonts w:ascii="Arial Narrow" w:hAnsi="Arial Narrow" w:cs="Arial"/>
          <w:color w:val="0070C0"/>
          <w:lang w:val="en-US"/>
        </w:rPr>
        <w:t xml:space="preserve"> We believe that these considerations go beyond the scope of the present protocol.</w:t>
      </w:r>
    </w:p>
    <w:p w:rsidR="006F736F" w:rsidRPr="003C39D4" w:rsidRDefault="00E42E8B" w:rsidP="00E42E8B">
      <w:pPr>
        <w:pStyle w:val="NormaleWeb"/>
        <w:rPr>
          <w:rFonts w:ascii="Arial Narrow" w:hAnsi="Arial Narrow" w:cs="Arial"/>
          <w:color w:val="0070C0"/>
          <w:lang w:val="en-US"/>
        </w:rPr>
      </w:pPr>
      <w:r w:rsidRPr="003C39D4">
        <w:rPr>
          <w:rFonts w:ascii="Arial Narrow" w:hAnsi="Arial Narrow" w:cs="Arial"/>
          <w:i/>
          <w:iCs/>
          <w:color w:val="000000"/>
        </w:rPr>
        <w:br/>
        <w:t>2. This FRET sensor uses the full-length of Aurora kinase A protein. Is full-length protein required to detect the conformational change? I concerned that the expression of a full-length protein with fluorescent proteins mimics the overexpression of Aurora kinase A protein and interferes with the endogenous cell cycle mechanism.</w:t>
      </w:r>
    </w:p>
    <w:p w:rsidR="006F736F" w:rsidRPr="003C39D4" w:rsidRDefault="006746FD" w:rsidP="00E42E8B">
      <w:pPr>
        <w:pStyle w:val="NormaleWeb"/>
        <w:rPr>
          <w:rFonts w:ascii="Arial Narrow" w:hAnsi="Arial Narrow" w:cs="Arial"/>
          <w:i/>
          <w:iCs/>
          <w:color w:val="000000"/>
        </w:rPr>
      </w:pPr>
      <w:r w:rsidRPr="003C39D4">
        <w:rPr>
          <w:rFonts w:ascii="Arial Narrow" w:hAnsi="Arial Narrow" w:cs="Arial"/>
          <w:color w:val="0070C0"/>
          <w:lang w:val="en-US"/>
        </w:rPr>
        <w:t xml:space="preserve">We agree with the reviewer on his/her concern. Indeed, one of the key parameters in the validation strategy of the AURKA biosensor focused on demonstrating that the biosensor could functionally replace the endogenous protein, and that its response was not interfering with the cell cycle. Indeed, the expression of </w:t>
      </w:r>
      <w:r w:rsidR="00660213" w:rsidRPr="003C39D4">
        <w:rPr>
          <w:rFonts w:ascii="Arial Narrow" w:hAnsi="Arial Narrow" w:cs="Arial"/>
          <w:color w:val="0070C0"/>
          <w:lang w:val="en-US"/>
        </w:rPr>
        <w:t xml:space="preserve">full-length AURKA under its endogenous promoter rescued mitotic spindle abnormalities, and no cell cycle perturbation was observed (Bertolin et al, </w:t>
      </w:r>
      <w:r w:rsidR="00660213" w:rsidRPr="003C39D4">
        <w:rPr>
          <w:rFonts w:ascii="Arial Narrow" w:hAnsi="Arial Narrow" w:cs="Arial"/>
          <w:i/>
          <w:iCs/>
          <w:color w:val="0070C0"/>
          <w:lang w:val="en-US"/>
        </w:rPr>
        <w:t>Nat Comm,</w:t>
      </w:r>
      <w:r w:rsidR="00660213" w:rsidRPr="003C39D4">
        <w:rPr>
          <w:rFonts w:ascii="Arial Narrow" w:hAnsi="Arial Narrow" w:cs="Arial"/>
          <w:color w:val="0070C0"/>
          <w:lang w:val="en-US"/>
        </w:rPr>
        <w:t xml:space="preserve"> 2016). We further comment on</w:t>
      </w:r>
      <w:r w:rsidR="00D33A38" w:rsidRPr="003C39D4">
        <w:rPr>
          <w:rFonts w:ascii="Arial Narrow" w:hAnsi="Arial Narrow" w:cs="Arial"/>
          <w:color w:val="0070C0"/>
          <w:lang w:val="en-US"/>
        </w:rPr>
        <w:t xml:space="preserve"> this aspect</w:t>
      </w:r>
      <w:r w:rsidR="00660213" w:rsidRPr="003C39D4">
        <w:rPr>
          <w:rFonts w:ascii="Arial Narrow" w:hAnsi="Arial Narrow" w:cs="Arial"/>
          <w:color w:val="0070C0"/>
          <w:lang w:val="en-US"/>
        </w:rPr>
        <w:t xml:space="preserve"> in </w:t>
      </w:r>
      <w:r w:rsidR="00660213" w:rsidRPr="003C39D4">
        <w:rPr>
          <w:rFonts w:ascii="Arial Narrow" w:hAnsi="Arial Narrow" w:cs="Arial"/>
          <w:b/>
          <w:bCs/>
          <w:color w:val="0070C0"/>
          <w:lang w:val="en-US"/>
        </w:rPr>
        <w:t xml:space="preserve">lines </w:t>
      </w:r>
      <w:r w:rsidR="000F0BEE" w:rsidRPr="003C39D4">
        <w:rPr>
          <w:rFonts w:ascii="Arial Narrow" w:hAnsi="Arial Narrow" w:cs="Arial"/>
          <w:b/>
          <w:bCs/>
          <w:color w:val="0070C0"/>
          <w:lang w:val="en-US"/>
        </w:rPr>
        <w:t>4</w:t>
      </w:r>
      <w:r w:rsidR="0025571B" w:rsidRPr="003C39D4">
        <w:rPr>
          <w:rFonts w:ascii="Arial Narrow" w:hAnsi="Arial Narrow" w:cs="Arial"/>
          <w:b/>
          <w:bCs/>
          <w:color w:val="0070C0"/>
          <w:lang w:val="en-US"/>
        </w:rPr>
        <w:t>82</w:t>
      </w:r>
      <w:r w:rsidR="000F0BEE" w:rsidRPr="003C39D4">
        <w:rPr>
          <w:rFonts w:ascii="Arial Narrow" w:hAnsi="Arial Narrow" w:cs="Arial"/>
          <w:b/>
          <w:bCs/>
          <w:color w:val="0070C0"/>
          <w:lang w:val="en-US"/>
        </w:rPr>
        <w:t>-48</w:t>
      </w:r>
      <w:r w:rsidR="0025571B" w:rsidRPr="003C39D4">
        <w:rPr>
          <w:rFonts w:ascii="Arial Narrow" w:hAnsi="Arial Narrow" w:cs="Arial"/>
          <w:b/>
          <w:bCs/>
          <w:color w:val="0070C0"/>
          <w:lang w:val="en-US"/>
        </w:rPr>
        <w:t>4</w:t>
      </w:r>
      <w:r w:rsidR="00660213" w:rsidRPr="003C39D4">
        <w:rPr>
          <w:rFonts w:ascii="Arial Narrow" w:hAnsi="Arial Narrow" w:cs="Arial"/>
          <w:color w:val="0070C0"/>
          <w:lang w:val="en-US"/>
        </w:rPr>
        <w:t xml:space="preserve"> of the present manuscript. </w:t>
      </w:r>
      <w:r w:rsidR="00E42E8B" w:rsidRPr="003C39D4">
        <w:rPr>
          <w:rFonts w:ascii="Arial Narrow" w:hAnsi="Arial Narrow" w:cs="Arial"/>
          <w:color w:val="0070C0"/>
        </w:rPr>
        <w:br/>
      </w:r>
      <w:r w:rsidR="00E42E8B" w:rsidRPr="003C39D4">
        <w:rPr>
          <w:rFonts w:ascii="Arial Narrow" w:hAnsi="Arial Narrow" w:cs="Arial"/>
          <w:i/>
          <w:iCs/>
          <w:color w:val="000000"/>
        </w:rPr>
        <w:br/>
        <w:t>3. For negative control experiments, has non-phosphorylatable mutant been tested such as T288A? K162M also inhibits the conformation change of target protein (Fig 4), but it was not clear to me the relationships of the autophosphorylation of T288 and K162 from the manuscript.</w:t>
      </w:r>
    </w:p>
    <w:p w:rsidR="003D00A9" w:rsidRPr="003C39D4" w:rsidRDefault="00D33A38" w:rsidP="00E42E8B">
      <w:pPr>
        <w:pStyle w:val="NormaleWeb"/>
        <w:rPr>
          <w:rFonts w:ascii="Arial Narrow" w:hAnsi="Arial Narrow" w:cs="Arial"/>
          <w:i/>
          <w:iCs/>
          <w:color w:val="000000"/>
        </w:rPr>
      </w:pPr>
      <w:r w:rsidRPr="003C39D4">
        <w:rPr>
          <w:rFonts w:ascii="Arial Narrow" w:hAnsi="Arial Narrow" w:cs="Arial"/>
          <w:color w:val="0070C0"/>
          <w:lang w:val="en-US"/>
        </w:rPr>
        <w:t>We thank the reviewer for his/her comment. Although Thr288 is the key residue being phosphorylated in the process of AURK</w:t>
      </w:r>
      <w:r w:rsidR="00E655A0" w:rsidRPr="003C39D4">
        <w:rPr>
          <w:rFonts w:ascii="Arial Narrow" w:hAnsi="Arial Narrow" w:cs="Arial"/>
          <w:color w:val="0070C0"/>
          <w:lang w:val="en-US"/>
        </w:rPr>
        <w:t>A</w:t>
      </w:r>
      <w:r w:rsidRPr="003C39D4">
        <w:rPr>
          <w:rFonts w:ascii="Arial Narrow" w:hAnsi="Arial Narrow" w:cs="Arial"/>
          <w:color w:val="0070C0"/>
          <w:lang w:val="en-US"/>
        </w:rPr>
        <w:t xml:space="preserve"> activation, its mutation into Ala would trigger the phosphorylation of Thr287. With this nearby residue modified, AURKA is activated to the same extent as when Thr288 is </w:t>
      </w:r>
      <w:r w:rsidRPr="003C39D4">
        <w:rPr>
          <w:rFonts w:ascii="Arial Narrow" w:hAnsi="Arial Narrow" w:cs="Arial"/>
          <w:color w:val="0070C0"/>
          <w:lang w:val="en-US"/>
        </w:rPr>
        <w:lastRenderedPageBreak/>
        <w:t>phosphorylated. Therefore, a Thr288Ala mutant would not abolish AURKA activation. On the contrary, a Lys162Met mutation induces the disruption of a salt bridge</w:t>
      </w:r>
      <w:r w:rsidR="003D00A9" w:rsidRPr="003C39D4">
        <w:rPr>
          <w:rFonts w:ascii="Arial Narrow" w:hAnsi="Arial Narrow" w:cs="Arial"/>
          <w:color w:val="0070C0"/>
          <w:lang w:val="en-US"/>
        </w:rPr>
        <w:t xml:space="preserve"> normally established between Lys162 and Glu181, which results in a stable opening of the kinetic pocket of the kinase and which triggers its overall inactivation (Nowakowski et al, </w:t>
      </w:r>
      <w:r w:rsidR="003D00A9" w:rsidRPr="003C39D4">
        <w:rPr>
          <w:rFonts w:ascii="Arial Narrow" w:hAnsi="Arial Narrow" w:cs="Arial"/>
          <w:i/>
          <w:iCs/>
          <w:color w:val="0070C0"/>
          <w:lang w:val="en-US"/>
        </w:rPr>
        <w:t xml:space="preserve">Structure </w:t>
      </w:r>
      <w:r w:rsidR="003D00A9" w:rsidRPr="003C39D4">
        <w:rPr>
          <w:rFonts w:ascii="Arial Narrow" w:hAnsi="Arial Narrow" w:cs="Arial"/>
          <w:color w:val="0070C0"/>
          <w:lang w:val="en-US"/>
        </w:rPr>
        <w:t>2002).</w:t>
      </w:r>
      <w:r w:rsidRPr="003C39D4">
        <w:rPr>
          <w:rFonts w:ascii="Arial Narrow" w:hAnsi="Arial Narrow" w:cs="Arial"/>
          <w:color w:val="0070C0"/>
          <w:lang w:val="en-US"/>
        </w:rPr>
        <w:t xml:space="preserve"> </w:t>
      </w:r>
      <w:r w:rsidR="00BF649D" w:rsidRPr="003C39D4">
        <w:rPr>
          <w:rFonts w:ascii="Arial Narrow" w:hAnsi="Arial Narrow" w:cs="Arial"/>
          <w:color w:val="0070C0"/>
          <w:lang w:val="en-US"/>
        </w:rPr>
        <w:t>This point has been partially introduced in the Results section</w:t>
      </w:r>
      <w:r w:rsidR="008E502C" w:rsidRPr="003C39D4">
        <w:rPr>
          <w:rFonts w:ascii="Arial Narrow" w:hAnsi="Arial Narrow" w:cs="Arial"/>
          <w:color w:val="0070C0"/>
          <w:lang w:val="en-US"/>
        </w:rPr>
        <w:t xml:space="preserve"> (</w:t>
      </w:r>
      <w:r w:rsidR="008E502C" w:rsidRPr="003C39D4">
        <w:rPr>
          <w:rFonts w:ascii="Arial Narrow" w:hAnsi="Arial Narrow" w:cs="Arial"/>
          <w:b/>
          <w:bCs/>
          <w:color w:val="0070C0"/>
          <w:lang w:val="en-US"/>
        </w:rPr>
        <w:t xml:space="preserve">Lines </w:t>
      </w:r>
      <w:r w:rsidR="00E655A0" w:rsidRPr="003C39D4">
        <w:rPr>
          <w:rFonts w:ascii="Arial Narrow" w:hAnsi="Arial Narrow" w:cs="Arial"/>
          <w:b/>
          <w:bCs/>
          <w:color w:val="0070C0"/>
          <w:lang w:val="en-US"/>
        </w:rPr>
        <w:t>38</w:t>
      </w:r>
      <w:r w:rsidR="0025571B" w:rsidRPr="003C39D4">
        <w:rPr>
          <w:rFonts w:ascii="Arial Narrow" w:hAnsi="Arial Narrow" w:cs="Arial"/>
          <w:b/>
          <w:bCs/>
          <w:color w:val="0070C0"/>
          <w:lang w:val="en-US"/>
        </w:rPr>
        <w:t>5</w:t>
      </w:r>
      <w:r w:rsidR="00E655A0" w:rsidRPr="003C39D4">
        <w:rPr>
          <w:rFonts w:ascii="Arial Narrow" w:hAnsi="Arial Narrow" w:cs="Arial"/>
          <w:b/>
          <w:bCs/>
          <w:color w:val="0070C0"/>
          <w:lang w:val="en-US"/>
        </w:rPr>
        <w:t>-3</w:t>
      </w:r>
      <w:r w:rsidR="0025571B" w:rsidRPr="003C39D4">
        <w:rPr>
          <w:rFonts w:ascii="Arial Narrow" w:hAnsi="Arial Narrow" w:cs="Arial"/>
          <w:b/>
          <w:bCs/>
          <w:color w:val="0070C0"/>
          <w:lang w:val="en-US"/>
        </w:rPr>
        <w:t>90</w:t>
      </w:r>
      <w:r w:rsidR="008E502C" w:rsidRPr="003C39D4">
        <w:rPr>
          <w:rFonts w:ascii="Arial Narrow" w:hAnsi="Arial Narrow" w:cs="Arial"/>
          <w:color w:val="0070C0"/>
          <w:lang w:val="en-US"/>
        </w:rPr>
        <w:t>)</w:t>
      </w:r>
      <w:r w:rsidR="0025571B" w:rsidRPr="003C39D4">
        <w:rPr>
          <w:rFonts w:ascii="Arial Narrow" w:hAnsi="Arial Narrow" w:cs="Arial"/>
          <w:color w:val="0070C0"/>
          <w:lang w:val="en-US"/>
        </w:rPr>
        <w:t xml:space="preserve">. </w:t>
      </w:r>
      <w:r w:rsidR="00E42E8B" w:rsidRPr="003C39D4">
        <w:rPr>
          <w:rFonts w:ascii="Arial Narrow" w:hAnsi="Arial Narrow" w:cs="Arial"/>
          <w:i/>
          <w:iCs/>
          <w:color w:val="000000"/>
        </w:rPr>
        <w:br/>
      </w:r>
      <w:r w:rsidR="00E42E8B" w:rsidRPr="003C39D4">
        <w:rPr>
          <w:rFonts w:ascii="Arial Narrow" w:hAnsi="Arial Narrow" w:cs="Arial"/>
          <w:i/>
          <w:iCs/>
          <w:color w:val="000000"/>
        </w:rPr>
        <w:br/>
        <w:t>Minor Concerns:</w:t>
      </w:r>
      <w:r w:rsidR="00E42E8B" w:rsidRPr="003C39D4">
        <w:rPr>
          <w:rFonts w:ascii="Arial Narrow" w:hAnsi="Arial Narrow" w:cs="Arial"/>
          <w:i/>
          <w:iCs/>
          <w:color w:val="000000"/>
        </w:rPr>
        <w:br/>
        <w:t>Figure 1</w:t>
      </w:r>
      <w:r w:rsidR="00E42E8B" w:rsidRPr="003C39D4">
        <w:rPr>
          <w:rFonts w:ascii="Arial Narrow" w:hAnsi="Arial Narrow" w:cs="Arial"/>
          <w:i/>
          <w:iCs/>
          <w:color w:val="000000"/>
        </w:rPr>
        <w:br/>
        <w:t>1. What is the Y-axis?</w:t>
      </w:r>
    </w:p>
    <w:p w:rsidR="00B7381E" w:rsidRPr="003C39D4" w:rsidRDefault="003D00A9" w:rsidP="00E42E8B">
      <w:pPr>
        <w:pStyle w:val="NormaleWeb"/>
        <w:rPr>
          <w:rFonts w:ascii="Arial Narrow" w:hAnsi="Arial Narrow" w:cs="Arial"/>
          <w:color w:val="0070C0"/>
          <w:lang w:val="en-US"/>
        </w:rPr>
      </w:pPr>
      <w:r w:rsidRPr="003C39D4">
        <w:rPr>
          <w:rFonts w:ascii="Arial Narrow" w:hAnsi="Arial Narrow" w:cs="Arial"/>
          <w:color w:val="0070C0"/>
          <w:lang w:val="en-US"/>
        </w:rPr>
        <w:t>These spectra are issued from the FP base</w:t>
      </w:r>
      <w:r w:rsidR="0025571B" w:rsidRPr="003C39D4">
        <w:rPr>
          <w:rFonts w:ascii="Arial Narrow" w:hAnsi="Arial Narrow" w:cs="Arial"/>
          <w:color w:val="0070C0"/>
          <w:lang w:val="en-US"/>
        </w:rPr>
        <w:t xml:space="preserve"> website</w:t>
      </w:r>
      <w:r w:rsidRPr="003C39D4">
        <w:rPr>
          <w:rFonts w:ascii="Arial Narrow" w:hAnsi="Arial Narrow" w:cs="Arial"/>
          <w:color w:val="0070C0"/>
          <w:lang w:val="en-US"/>
        </w:rPr>
        <w:t>, where the Y axis is the intensity n</w:t>
      </w:r>
      <w:proofErr w:type="spellStart"/>
      <w:r w:rsidRPr="003C39D4">
        <w:rPr>
          <w:rFonts w:ascii="Arial Narrow" w:hAnsi="Arial Narrow" w:cs="Arial"/>
          <w:color w:val="0070C0"/>
          <w:lang w:val="en-US"/>
        </w:rPr>
        <w:t>ormalised</w:t>
      </w:r>
      <w:proofErr w:type="spellEnd"/>
      <w:r w:rsidRPr="003C39D4">
        <w:rPr>
          <w:rFonts w:ascii="Arial Narrow" w:hAnsi="Arial Narrow" w:cs="Arial"/>
          <w:color w:val="0070C0"/>
          <w:lang w:val="en-US"/>
        </w:rPr>
        <w:t xml:space="preserve"> to 1.</w:t>
      </w:r>
      <w:r w:rsidR="00B7381E" w:rsidRPr="003C39D4">
        <w:rPr>
          <w:rFonts w:ascii="Arial Narrow" w:hAnsi="Arial Narrow" w:cs="Arial"/>
          <w:color w:val="0070C0"/>
          <w:lang w:val="en-US"/>
        </w:rPr>
        <w:t xml:space="preserve"> </w:t>
      </w:r>
    </w:p>
    <w:p w:rsidR="003D00A9" w:rsidRPr="003C39D4" w:rsidRDefault="00E42E8B" w:rsidP="00E42E8B">
      <w:pPr>
        <w:pStyle w:val="NormaleWeb"/>
        <w:rPr>
          <w:rFonts w:ascii="Arial Narrow" w:hAnsi="Arial Narrow" w:cs="Arial"/>
          <w:color w:val="0070C0"/>
          <w:lang w:val="en-US"/>
        </w:rPr>
      </w:pPr>
      <w:r w:rsidRPr="003C39D4">
        <w:rPr>
          <w:rFonts w:ascii="Arial Narrow" w:hAnsi="Arial Narrow" w:cs="Arial"/>
          <w:i/>
          <w:iCs/>
          <w:color w:val="000000"/>
        </w:rPr>
        <w:br/>
        <w:t>2. Why is the peak of mNeonGreen EM lower than others?</w:t>
      </w:r>
    </w:p>
    <w:p w:rsidR="00B7381E" w:rsidRPr="003C39D4" w:rsidRDefault="003D00A9" w:rsidP="00E42E8B">
      <w:pPr>
        <w:pStyle w:val="NormaleWeb"/>
        <w:rPr>
          <w:rFonts w:ascii="Arial Narrow" w:hAnsi="Arial Narrow" w:cs="Arial"/>
          <w:color w:val="0070C0"/>
          <w:lang w:val="en-US"/>
        </w:rPr>
      </w:pPr>
      <w:r w:rsidRPr="003C39D4">
        <w:rPr>
          <w:rFonts w:ascii="Arial Narrow" w:hAnsi="Arial Narrow" w:cs="Arial"/>
          <w:color w:val="0070C0"/>
          <w:lang w:val="en-US"/>
        </w:rPr>
        <w:t xml:space="preserve">The peak of </w:t>
      </w:r>
      <w:proofErr w:type="spellStart"/>
      <w:r w:rsidRPr="003C39D4">
        <w:rPr>
          <w:rFonts w:ascii="Arial Narrow" w:hAnsi="Arial Narrow" w:cs="Arial"/>
          <w:color w:val="0070C0"/>
          <w:lang w:val="en-US"/>
        </w:rPr>
        <w:t>mNeonGreen</w:t>
      </w:r>
      <w:proofErr w:type="spellEnd"/>
      <w:r w:rsidRPr="003C39D4">
        <w:rPr>
          <w:rFonts w:ascii="Arial Narrow" w:hAnsi="Arial Narrow" w:cs="Arial"/>
          <w:color w:val="0070C0"/>
          <w:lang w:val="en-US"/>
        </w:rPr>
        <w:t xml:space="preserve"> is lower than the others because </w:t>
      </w:r>
      <w:r w:rsidR="00B7381E" w:rsidRPr="003C39D4">
        <w:rPr>
          <w:rFonts w:ascii="Arial Narrow" w:hAnsi="Arial Narrow" w:cs="Arial"/>
          <w:color w:val="0070C0"/>
          <w:lang w:val="en-US"/>
        </w:rPr>
        <w:t xml:space="preserve">the fluorophore emission is </w:t>
      </w:r>
      <w:r w:rsidR="00876707" w:rsidRPr="003C39D4">
        <w:rPr>
          <w:rFonts w:ascii="Arial Narrow" w:hAnsi="Arial Narrow" w:cs="Arial"/>
          <w:color w:val="0070C0"/>
          <w:lang w:val="en-US"/>
        </w:rPr>
        <w:t xml:space="preserve">extremely </w:t>
      </w:r>
      <w:r w:rsidR="00B7381E" w:rsidRPr="003C39D4">
        <w:rPr>
          <w:rFonts w:ascii="Arial Narrow" w:hAnsi="Arial Narrow" w:cs="Arial"/>
          <w:color w:val="0070C0"/>
          <w:lang w:val="en-US"/>
        </w:rPr>
        <w:t xml:space="preserve">low with a 440-nm laser. This is the same for </w:t>
      </w:r>
      <w:proofErr w:type="spellStart"/>
      <w:r w:rsidR="00B7381E" w:rsidRPr="003C39D4">
        <w:rPr>
          <w:rFonts w:ascii="Arial Narrow" w:hAnsi="Arial Narrow" w:cs="Arial"/>
          <w:color w:val="0070C0"/>
          <w:lang w:val="en-US"/>
        </w:rPr>
        <w:t>mCherry</w:t>
      </w:r>
      <w:proofErr w:type="spellEnd"/>
      <w:r w:rsidR="00B7381E" w:rsidRPr="003C39D4">
        <w:rPr>
          <w:rFonts w:ascii="Arial Narrow" w:hAnsi="Arial Narrow" w:cs="Arial"/>
          <w:color w:val="0070C0"/>
          <w:lang w:val="en-US"/>
        </w:rPr>
        <w:t xml:space="preserve"> in the new </w:t>
      </w:r>
      <w:r w:rsidR="00B7381E" w:rsidRPr="003C39D4">
        <w:rPr>
          <w:rFonts w:ascii="Arial Narrow" w:hAnsi="Arial Narrow" w:cs="Arial"/>
          <w:b/>
          <w:bCs/>
          <w:color w:val="0070C0"/>
          <w:lang w:val="en-US"/>
        </w:rPr>
        <w:t>Fig. 1</w:t>
      </w:r>
      <w:r w:rsidR="00B7381E" w:rsidRPr="003C39D4">
        <w:rPr>
          <w:rFonts w:ascii="Arial Narrow" w:hAnsi="Arial Narrow" w:cs="Arial"/>
          <w:color w:val="0070C0"/>
          <w:lang w:val="en-US"/>
        </w:rPr>
        <w:t xml:space="preserve"> of the revised version of the manuscript. </w:t>
      </w:r>
      <w:r w:rsidR="00876707" w:rsidRPr="003C39D4">
        <w:rPr>
          <w:rFonts w:ascii="Arial Narrow" w:hAnsi="Arial Narrow" w:cs="Arial"/>
          <w:color w:val="0070C0"/>
          <w:lang w:val="en-US"/>
        </w:rPr>
        <w:t>As the donor lifetime is the only key parameter in FRET/FLIM analyses, the wavelength used to measure it must be optimal for this fluorescent moiety. Its suitability for the emission of the acceptor is not mandatory.</w:t>
      </w:r>
    </w:p>
    <w:p w:rsidR="00B7381E" w:rsidRPr="003C39D4" w:rsidRDefault="00E42E8B" w:rsidP="00E42E8B">
      <w:pPr>
        <w:pStyle w:val="NormaleWeb"/>
        <w:rPr>
          <w:rFonts w:ascii="Arial Narrow" w:hAnsi="Arial Narrow" w:cs="Arial"/>
          <w:i/>
          <w:iCs/>
          <w:color w:val="000000"/>
        </w:rPr>
      </w:pPr>
      <w:r w:rsidRPr="003C39D4">
        <w:rPr>
          <w:rFonts w:ascii="Arial Narrow" w:hAnsi="Arial Narrow" w:cs="Arial"/>
          <w:i/>
          <w:iCs/>
          <w:color w:val="000000"/>
        </w:rPr>
        <w:br/>
        <w:t>Protocol 1.3.2</w:t>
      </w:r>
      <w:r w:rsidRPr="003C39D4">
        <w:rPr>
          <w:rFonts w:ascii="Arial Narrow" w:hAnsi="Arial Narrow" w:cs="Arial"/>
          <w:i/>
          <w:iCs/>
          <w:color w:val="000000"/>
        </w:rPr>
        <w:br/>
        <w:t>1. mNeon2 → mNeonGreen?</w:t>
      </w:r>
    </w:p>
    <w:p w:rsidR="00660213" w:rsidRPr="003C39D4" w:rsidRDefault="00B7381E" w:rsidP="00E42E8B">
      <w:pPr>
        <w:pStyle w:val="NormaleWeb"/>
        <w:rPr>
          <w:rFonts w:ascii="Arial Narrow" w:hAnsi="Arial Narrow" w:cs="Arial"/>
          <w:i/>
          <w:iCs/>
          <w:color w:val="000000"/>
        </w:rPr>
      </w:pPr>
      <w:r w:rsidRPr="003C39D4">
        <w:rPr>
          <w:rFonts w:ascii="Arial Narrow" w:hAnsi="Arial Narrow" w:cs="Arial"/>
          <w:color w:val="0070C0"/>
          <w:lang w:val="en-US"/>
        </w:rPr>
        <w:t>We thank the reviewer for detecting this typo, which has now been corrected.</w:t>
      </w:r>
      <w:r w:rsidR="00E42E8B" w:rsidRPr="003C39D4">
        <w:rPr>
          <w:rFonts w:ascii="Arial Narrow" w:hAnsi="Arial Narrow" w:cs="Arial"/>
          <w:i/>
          <w:iCs/>
          <w:color w:val="000000"/>
        </w:rPr>
        <w:br/>
      </w:r>
      <w:r w:rsidR="00E42E8B" w:rsidRPr="003C39D4">
        <w:rPr>
          <w:rFonts w:ascii="Arial Narrow" w:hAnsi="Arial Narrow" w:cs="Arial"/>
          <w:i/>
          <w:iCs/>
          <w:color w:val="000000"/>
        </w:rPr>
        <w:br/>
        <w:t>Figure 4A, 4B</w:t>
      </w:r>
      <w:r w:rsidR="00E42E8B" w:rsidRPr="003C39D4">
        <w:rPr>
          <w:rFonts w:ascii="Arial Narrow" w:hAnsi="Arial Narrow" w:cs="Arial"/>
          <w:i/>
          <w:iCs/>
          <w:color w:val="000000"/>
        </w:rPr>
        <w:br/>
        <w:t>1. "After synchronizing cells in G2/M and releasing them into mitosis, we measured the lifetime of all the transfected constructs at the mitotic spindle (Figure 4). Of note, this structure was considered as a whole, and no ROIs within the spindle were analyzed."</w:t>
      </w:r>
      <w:r w:rsidR="00E42E8B" w:rsidRPr="003C39D4">
        <w:rPr>
          <w:rFonts w:ascii="Arial Narrow" w:hAnsi="Arial Narrow" w:cs="Arial"/>
          <w:i/>
          <w:iCs/>
          <w:color w:val="000000"/>
        </w:rPr>
        <w:br/>
        <w:t>What kind of criteria (image processing thresholding) did the authors use to plot ΔLifetime? It looks the only bright area was used to measure ΔLifetime.</w:t>
      </w:r>
    </w:p>
    <w:p w:rsidR="00324265" w:rsidRPr="003C39D4" w:rsidRDefault="004B2073" w:rsidP="00E42E8B">
      <w:pPr>
        <w:pStyle w:val="NormaleWeb"/>
        <w:rPr>
          <w:rFonts w:ascii="Arial Narrow" w:hAnsi="Arial Narrow" w:cs="Arial"/>
          <w:color w:val="000000"/>
          <w:lang w:val="en-US"/>
        </w:rPr>
      </w:pPr>
      <w:r w:rsidRPr="003C39D4">
        <w:rPr>
          <w:rFonts w:ascii="Arial Narrow" w:hAnsi="Arial Narrow" w:cs="Arial"/>
          <w:color w:val="0070C0"/>
          <w:lang w:val="en-US"/>
        </w:rPr>
        <w:t xml:space="preserve">We thank the reviewer for this important point. The </w:t>
      </w:r>
      <w:proofErr w:type="spellStart"/>
      <w:r w:rsidRPr="003C39D4">
        <w:rPr>
          <w:rFonts w:ascii="Arial Narrow" w:hAnsi="Arial Narrow" w:cs="Arial"/>
          <w:color w:val="0070C0"/>
          <w:lang w:val="en-US"/>
        </w:rPr>
        <w:t>Inscoper</w:t>
      </w:r>
      <w:proofErr w:type="spellEnd"/>
      <w:r w:rsidRPr="003C39D4">
        <w:rPr>
          <w:rFonts w:ascii="Arial Narrow" w:hAnsi="Arial Narrow" w:cs="Arial"/>
          <w:color w:val="0070C0"/>
          <w:lang w:val="en-US"/>
        </w:rPr>
        <w:t xml:space="preserve"> solution allows to calculate donor lifetime values only if the fluorescence intensity of the first gate is above 3000 gray levels</w:t>
      </w:r>
      <w:r w:rsidR="000F1FEA" w:rsidRPr="003C39D4">
        <w:rPr>
          <w:rFonts w:ascii="Arial Narrow" w:hAnsi="Arial Narrow" w:cs="Arial"/>
          <w:color w:val="0070C0"/>
          <w:lang w:val="en-US"/>
        </w:rPr>
        <w:t xml:space="preserve"> (</w:t>
      </w:r>
      <w:r w:rsidR="000F1FEA" w:rsidRPr="003C39D4">
        <w:rPr>
          <w:rFonts w:ascii="Arial Narrow" w:hAnsi="Arial Narrow" w:cs="Arial"/>
          <w:b/>
          <w:bCs/>
          <w:color w:val="0070C0"/>
          <w:lang w:val="en-US"/>
        </w:rPr>
        <w:t>lines 30</w:t>
      </w:r>
      <w:r w:rsidR="0025571B" w:rsidRPr="003C39D4">
        <w:rPr>
          <w:rFonts w:ascii="Arial Narrow" w:hAnsi="Arial Narrow" w:cs="Arial"/>
          <w:b/>
          <w:bCs/>
          <w:color w:val="0070C0"/>
          <w:lang w:val="en-US"/>
        </w:rPr>
        <w:t>7</w:t>
      </w:r>
      <w:r w:rsidR="000F1FEA" w:rsidRPr="003C39D4">
        <w:rPr>
          <w:rFonts w:ascii="Arial Narrow" w:hAnsi="Arial Narrow" w:cs="Arial"/>
          <w:b/>
          <w:bCs/>
          <w:color w:val="0070C0"/>
          <w:lang w:val="en-US"/>
        </w:rPr>
        <w:t>-3</w:t>
      </w:r>
      <w:r w:rsidR="0025571B" w:rsidRPr="003C39D4">
        <w:rPr>
          <w:rFonts w:ascii="Arial Narrow" w:hAnsi="Arial Narrow" w:cs="Arial"/>
          <w:b/>
          <w:bCs/>
          <w:color w:val="0070C0"/>
          <w:lang w:val="en-US"/>
        </w:rPr>
        <w:t>10</w:t>
      </w:r>
      <w:r w:rsidR="000F1FEA" w:rsidRPr="003C39D4">
        <w:rPr>
          <w:rFonts w:ascii="Arial Narrow" w:hAnsi="Arial Narrow" w:cs="Arial"/>
          <w:color w:val="0070C0"/>
          <w:lang w:val="en-US"/>
        </w:rPr>
        <w:t xml:space="preserve"> of the revised version of the manuscript)</w:t>
      </w:r>
      <w:r w:rsidRPr="003C39D4">
        <w:rPr>
          <w:rFonts w:ascii="Arial Narrow" w:hAnsi="Arial Narrow" w:cs="Arial"/>
          <w:color w:val="0070C0"/>
          <w:lang w:val="en-US"/>
        </w:rPr>
        <w:t xml:space="preserve">. </w:t>
      </w:r>
      <w:r w:rsidR="00876707" w:rsidRPr="003C39D4">
        <w:rPr>
          <w:rFonts w:ascii="Arial Narrow" w:hAnsi="Arial Narrow" w:cs="Arial"/>
          <w:color w:val="0070C0"/>
          <w:lang w:val="en-US"/>
        </w:rPr>
        <w:t>This</w:t>
      </w:r>
      <w:r w:rsidR="0025571B" w:rsidRPr="003C39D4">
        <w:rPr>
          <w:rFonts w:ascii="Arial Narrow" w:hAnsi="Arial Narrow" w:cs="Arial"/>
          <w:color w:val="0070C0"/>
          <w:lang w:val="en-US"/>
        </w:rPr>
        <w:t xml:space="preserve"> imaging</w:t>
      </w:r>
      <w:r w:rsidR="00876707" w:rsidRPr="003C39D4">
        <w:rPr>
          <w:rFonts w:ascii="Arial Narrow" w:hAnsi="Arial Narrow" w:cs="Arial"/>
          <w:color w:val="0070C0"/>
          <w:lang w:val="en-US"/>
        </w:rPr>
        <w:t xml:space="preserve"> parameter often takes into account both the spindle and the cytosol, and this is particularly true for the K162M mutant</w:t>
      </w:r>
      <w:r w:rsidR="0025571B" w:rsidRPr="003C39D4">
        <w:rPr>
          <w:rFonts w:ascii="Arial Narrow" w:hAnsi="Arial Narrow" w:cs="Arial"/>
          <w:color w:val="0070C0"/>
          <w:lang w:val="en-US"/>
        </w:rPr>
        <w:t xml:space="preserve"> which shows a more intense fluorescence in the cytosol</w:t>
      </w:r>
      <w:r w:rsidR="00876707" w:rsidRPr="003C39D4">
        <w:rPr>
          <w:rFonts w:ascii="Arial Narrow" w:hAnsi="Arial Narrow" w:cs="Arial"/>
          <w:color w:val="0070C0"/>
          <w:lang w:val="en-US"/>
        </w:rPr>
        <w:t xml:space="preserve"> (see comment below</w:t>
      </w:r>
      <w:r w:rsidR="0025571B" w:rsidRPr="003C39D4">
        <w:rPr>
          <w:rFonts w:ascii="Arial Narrow" w:hAnsi="Arial Narrow" w:cs="Arial"/>
          <w:color w:val="0070C0"/>
          <w:lang w:val="en-US"/>
        </w:rPr>
        <w:t xml:space="preserve"> for further details</w:t>
      </w:r>
      <w:r w:rsidR="00876707" w:rsidRPr="003C39D4">
        <w:rPr>
          <w:rFonts w:ascii="Arial Narrow" w:hAnsi="Arial Narrow" w:cs="Arial"/>
          <w:color w:val="0070C0"/>
          <w:lang w:val="en-US"/>
        </w:rPr>
        <w:t>). As stated in the manuscript, the user can (</w:t>
      </w:r>
      <w:proofErr w:type="spellStart"/>
      <w:r w:rsidR="00876707" w:rsidRPr="003C39D4">
        <w:rPr>
          <w:rFonts w:ascii="Arial Narrow" w:hAnsi="Arial Narrow" w:cs="Arial"/>
          <w:color w:val="0070C0"/>
          <w:lang w:val="en-US"/>
        </w:rPr>
        <w:t>i</w:t>
      </w:r>
      <w:proofErr w:type="spellEnd"/>
      <w:r w:rsidR="00876707" w:rsidRPr="003C39D4">
        <w:rPr>
          <w:rFonts w:ascii="Arial Narrow" w:hAnsi="Arial Narrow" w:cs="Arial"/>
          <w:color w:val="0070C0"/>
          <w:lang w:val="en-US"/>
        </w:rPr>
        <w:t xml:space="preserve">) </w:t>
      </w:r>
      <w:proofErr w:type="spellStart"/>
      <w:r w:rsidR="00876707" w:rsidRPr="003C39D4">
        <w:rPr>
          <w:rFonts w:ascii="Arial Narrow" w:hAnsi="Arial Narrow" w:cs="Arial"/>
          <w:color w:val="0070C0"/>
          <w:lang w:val="en-US"/>
        </w:rPr>
        <w:t>analyse</w:t>
      </w:r>
      <w:proofErr w:type="spellEnd"/>
      <w:r w:rsidR="00876707" w:rsidRPr="003C39D4">
        <w:rPr>
          <w:rFonts w:ascii="Arial Narrow" w:hAnsi="Arial Narrow" w:cs="Arial"/>
          <w:color w:val="0070C0"/>
          <w:lang w:val="en-US"/>
        </w:rPr>
        <w:t xml:space="preserve"> </w:t>
      </w:r>
      <w:r w:rsidR="00324265" w:rsidRPr="003C39D4">
        <w:rPr>
          <w:rFonts w:ascii="Arial Narrow" w:hAnsi="Arial Narrow" w:cs="Arial"/>
          <w:color w:val="0070C0"/>
          <w:lang w:val="en-US"/>
        </w:rPr>
        <w:t xml:space="preserve">lifetime values on the entire cell and regardless of the subcellular </w:t>
      </w:r>
      <w:proofErr w:type="spellStart"/>
      <w:r w:rsidR="00324265" w:rsidRPr="003C39D4">
        <w:rPr>
          <w:rFonts w:ascii="Arial Narrow" w:hAnsi="Arial Narrow" w:cs="Arial"/>
          <w:color w:val="0070C0"/>
          <w:lang w:val="en-US"/>
        </w:rPr>
        <w:t>localisation</w:t>
      </w:r>
      <w:proofErr w:type="spellEnd"/>
      <w:r w:rsidR="00324265" w:rsidRPr="003C39D4">
        <w:rPr>
          <w:rFonts w:ascii="Arial Narrow" w:hAnsi="Arial Narrow" w:cs="Arial"/>
          <w:color w:val="0070C0"/>
          <w:lang w:val="en-US"/>
        </w:rPr>
        <w:t xml:space="preserve"> of AURKA, or (ii) draw ROIs on selected areas. In the case of the mitotic spindle, we drew a ROI on the entire mitotic spindle and we extracted its lifetime values.</w:t>
      </w:r>
    </w:p>
    <w:p w:rsidR="00E42E8B" w:rsidRPr="003C39D4" w:rsidRDefault="00E42E8B" w:rsidP="00E42E8B">
      <w:pPr>
        <w:pStyle w:val="NormaleWeb"/>
        <w:rPr>
          <w:rFonts w:ascii="Arial Narrow" w:hAnsi="Arial Narrow" w:cs="Arial"/>
          <w:color w:val="000000"/>
          <w:lang w:val="en-US"/>
        </w:rPr>
      </w:pPr>
      <w:r w:rsidRPr="003C39D4">
        <w:rPr>
          <w:rFonts w:ascii="Arial Narrow" w:hAnsi="Arial Narrow" w:cs="Arial"/>
          <w:i/>
          <w:iCs/>
          <w:color w:val="000000"/>
        </w:rPr>
        <w:br/>
        <w:t>2. In Fig 4B middle and bottom panel, the FRET sensor is distributed almost evenly in the cell. Does bipolar spindle form correctly inside the cell or K162M mutant lost the binding ability to the spindle?</w:t>
      </w:r>
    </w:p>
    <w:p w:rsidR="00E42E8B" w:rsidRPr="00E655A0" w:rsidRDefault="00324265" w:rsidP="00E655A0">
      <w:pPr>
        <w:pStyle w:val="NormaleWeb"/>
        <w:rPr>
          <w:rFonts w:ascii="Arial Narrow" w:hAnsi="Arial Narrow" w:cs="Arial"/>
          <w:color w:val="0070C0"/>
          <w:lang w:val="en-US"/>
        </w:rPr>
      </w:pPr>
      <w:r w:rsidRPr="003C39D4">
        <w:rPr>
          <w:rFonts w:ascii="Arial Narrow" w:hAnsi="Arial Narrow" w:cs="Arial"/>
          <w:color w:val="0070C0"/>
          <w:lang w:val="en-US"/>
        </w:rPr>
        <w:t xml:space="preserve">We agree with the reviewer that the K162M mutant has a different subcellular distribution compared to the normal protein. In the case of AURKA, the expression of this mutation induces </w:t>
      </w:r>
      <w:r w:rsidR="009A5FAC" w:rsidRPr="003C39D4">
        <w:rPr>
          <w:rFonts w:ascii="Arial Narrow" w:hAnsi="Arial Narrow" w:cs="Arial"/>
          <w:color w:val="0070C0"/>
          <w:lang w:val="en-US"/>
        </w:rPr>
        <w:t xml:space="preserve">monopolar or multipolar </w:t>
      </w:r>
      <w:r w:rsidRPr="003C39D4">
        <w:rPr>
          <w:rFonts w:ascii="Arial Narrow" w:hAnsi="Arial Narrow" w:cs="Arial"/>
          <w:color w:val="0070C0"/>
          <w:lang w:val="en-US"/>
        </w:rPr>
        <w:t xml:space="preserve">mitotic spindles, which are </w:t>
      </w:r>
      <w:r w:rsidR="009A5FAC" w:rsidRPr="003C39D4">
        <w:rPr>
          <w:rFonts w:ascii="Arial Narrow" w:hAnsi="Arial Narrow" w:cs="Arial"/>
          <w:color w:val="0070C0"/>
          <w:lang w:val="en-US"/>
        </w:rPr>
        <w:t xml:space="preserve">incapable of performing a correct cell division. In either case, the </w:t>
      </w:r>
      <w:r w:rsidR="009A5FAC" w:rsidRPr="003C39D4">
        <w:rPr>
          <w:rFonts w:ascii="Arial Narrow" w:hAnsi="Arial Narrow" w:cs="Arial"/>
          <w:color w:val="0070C0"/>
          <w:lang w:val="en-US"/>
        </w:rPr>
        <w:lastRenderedPageBreak/>
        <w:t xml:space="preserve">kinase does not localize correctly to this structure, and it </w:t>
      </w:r>
      <w:r w:rsidR="005112E1" w:rsidRPr="003C39D4">
        <w:rPr>
          <w:rFonts w:ascii="Arial Narrow" w:hAnsi="Arial Narrow" w:cs="Arial"/>
          <w:color w:val="0070C0"/>
          <w:lang w:val="en-US"/>
        </w:rPr>
        <w:t>is found to be more abundant in the cytosol.</w:t>
      </w:r>
      <w:r w:rsidR="00E655A0" w:rsidRPr="003C39D4">
        <w:rPr>
          <w:rFonts w:ascii="Arial Narrow" w:hAnsi="Arial Narrow" w:cs="Arial"/>
          <w:color w:val="0070C0"/>
          <w:lang w:val="en-US"/>
        </w:rPr>
        <w:t xml:space="preserve"> A similar phenotype is retrieved upon treatment with MLN8237. We agree with the reviewer that this is an important element to point out, and we now detail this feature in the protocol as a piece of information to the end-user in terms of treatment efficacy or of transfection efficiency (</w:t>
      </w:r>
      <w:r w:rsidR="00E655A0" w:rsidRPr="003C39D4">
        <w:rPr>
          <w:rFonts w:ascii="Arial Narrow" w:hAnsi="Arial Narrow" w:cs="Arial"/>
          <w:b/>
          <w:bCs/>
          <w:color w:val="0070C0"/>
          <w:lang w:val="en-US"/>
        </w:rPr>
        <w:t>Lines 32</w:t>
      </w:r>
      <w:r w:rsidR="001309C6" w:rsidRPr="003C39D4">
        <w:rPr>
          <w:rFonts w:ascii="Arial Narrow" w:hAnsi="Arial Narrow" w:cs="Arial"/>
          <w:b/>
          <w:bCs/>
          <w:color w:val="0070C0"/>
          <w:lang w:val="en-US"/>
        </w:rPr>
        <w:t>5</w:t>
      </w:r>
      <w:r w:rsidR="00E655A0" w:rsidRPr="003C39D4">
        <w:rPr>
          <w:rFonts w:ascii="Arial Narrow" w:hAnsi="Arial Narrow" w:cs="Arial"/>
          <w:b/>
          <w:bCs/>
          <w:color w:val="0070C0"/>
          <w:lang w:val="en-US"/>
        </w:rPr>
        <w:t>-32</w:t>
      </w:r>
      <w:r w:rsidR="001309C6" w:rsidRPr="003C39D4">
        <w:rPr>
          <w:rFonts w:ascii="Arial Narrow" w:hAnsi="Arial Narrow" w:cs="Arial"/>
          <w:b/>
          <w:bCs/>
          <w:color w:val="0070C0"/>
          <w:lang w:val="en-US"/>
        </w:rPr>
        <w:t>7</w:t>
      </w:r>
      <w:r w:rsidR="00E655A0" w:rsidRPr="003C39D4">
        <w:rPr>
          <w:rFonts w:ascii="Arial Narrow" w:hAnsi="Arial Narrow" w:cs="Arial"/>
          <w:color w:val="0070C0"/>
          <w:lang w:val="en-US"/>
        </w:rPr>
        <w:t>).</w:t>
      </w:r>
      <w:r w:rsidR="00E655A0">
        <w:rPr>
          <w:rFonts w:ascii="Arial Narrow" w:hAnsi="Arial Narrow" w:cs="Arial"/>
          <w:color w:val="0070C0"/>
          <w:lang w:val="en-US"/>
        </w:rPr>
        <w:t xml:space="preserve"> </w:t>
      </w:r>
    </w:p>
    <w:sectPr w:rsidR="00E42E8B" w:rsidRPr="00E65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8B"/>
    <w:rsid w:val="000312C3"/>
    <w:rsid w:val="000506A7"/>
    <w:rsid w:val="000F0B01"/>
    <w:rsid w:val="000F0BEE"/>
    <w:rsid w:val="000F1FEA"/>
    <w:rsid w:val="00100ED0"/>
    <w:rsid w:val="001309C6"/>
    <w:rsid w:val="001B5344"/>
    <w:rsid w:val="00222EBC"/>
    <w:rsid w:val="0025571B"/>
    <w:rsid w:val="00265526"/>
    <w:rsid w:val="002E1A28"/>
    <w:rsid w:val="00324265"/>
    <w:rsid w:val="00386089"/>
    <w:rsid w:val="003B562C"/>
    <w:rsid w:val="003C02A4"/>
    <w:rsid w:val="003C39D4"/>
    <w:rsid w:val="003C3DE6"/>
    <w:rsid w:val="003C602C"/>
    <w:rsid w:val="003D00A9"/>
    <w:rsid w:val="00476FDA"/>
    <w:rsid w:val="0049729F"/>
    <w:rsid w:val="004B2073"/>
    <w:rsid w:val="004F709D"/>
    <w:rsid w:val="005112E1"/>
    <w:rsid w:val="00512084"/>
    <w:rsid w:val="00522A42"/>
    <w:rsid w:val="005235BA"/>
    <w:rsid w:val="0054153C"/>
    <w:rsid w:val="00545439"/>
    <w:rsid w:val="005458AD"/>
    <w:rsid w:val="00561C91"/>
    <w:rsid w:val="005620EF"/>
    <w:rsid w:val="00603755"/>
    <w:rsid w:val="006406EE"/>
    <w:rsid w:val="00643CA7"/>
    <w:rsid w:val="00660213"/>
    <w:rsid w:val="006746FD"/>
    <w:rsid w:val="0067707E"/>
    <w:rsid w:val="0068227C"/>
    <w:rsid w:val="006F736F"/>
    <w:rsid w:val="0075411D"/>
    <w:rsid w:val="0078256A"/>
    <w:rsid w:val="007D08DD"/>
    <w:rsid w:val="007E2F1B"/>
    <w:rsid w:val="00812617"/>
    <w:rsid w:val="00826E03"/>
    <w:rsid w:val="00876707"/>
    <w:rsid w:val="00891B5A"/>
    <w:rsid w:val="008A4D45"/>
    <w:rsid w:val="008E502C"/>
    <w:rsid w:val="00975876"/>
    <w:rsid w:val="009859A6"/>
    <w:rsid w:val="009A5FAC"/>
    <w:rsid w:val="009C32E2"/>
    <w:rsid w:val="009E6450"/>
    <w:rsid w:val="009F5D98"/>
    <w:rsid w:val="00A221AD"/>
    <w:rsid w:val="00A43437"/>
    <w:rsid w:val="00AB3780"/>
    <w:rsid w:val="00AD2FD7"/>
    <w:rsid w:val="00B3326F"/>
    <w:rsid w:val="00B60F3C"/>
    <w:rsid w:val="00B7381E"/>
    <w:rsid w:val="00BE3F4C"/>
    <w:rsid w:val="00BF649D"/>
    <w:rsid w:val="00C37242"/>
    <w:rsid w:val="00C64465"/>
    <w:rsid w:val="00C91CB5"/>
    <w:rsid w:val="00CA6264"/>
    <w:rsid w:val="00CB55AA"/>
    <w:rsid w:val="00CF048B"/>
    <w:rsid w:val="00D33A38"/>
    <w:rsid w:val="00DD7291"/>
    <w:rsid w:val="00DF2624"/>
    <w:rsid w:val="00E361EA"/>
    <w:rsid w:val="00E42E8B"/>
    <w:rsid w:val="00E445FA"/>
    <w:rsid w:val="00E655A0"/>
    <w:rsid w:val="00E759C1"/>
    <w:rsid w:val="00F0204D"/>
    <w:rsid w:val="00FB0FFF"/>
  </w:rsids>
  <m:mathPr>
    <m:mathFont m:val="Cambria Math"/>
    <m:brkBin m:val="before"/>
    <m:brkBinSub m:val="--"/>
    <m:smallFrac m:val="0"/>
    <m:dispDef/>
    <m:lMargin m:val="0"/>
    <m:rMargin m:val="0"/>
    <m:defJc m:val="centerGroup"/>
    <m:wrapIndent m:val="1440"/>
    <m:intLim m:val="subSup"/>
    <m:naryLim m:val="undOvr"/>
  </m:mathPr>
  <w:themeFontLang w:val="it-FR"/>
  <w:clrSchemeMapping w:bg1="light1" w:t1="dark1" w:bg2="light2" w:t2="dark2" w:accent1="accent1" w:accent2="accent2" w:accent3="accent3" w:accent4="accent4" w:accent5="accent5" w:accent6="accent6" w:hyperlink="hyperlink" w:followedHyperlink="followedHyperlink"/>
  <w:decimalSymbol w:val=","/>
  <w:listSeparator w:val=";"/>
  <w14:docId w14:val="080C0E95"/>
  <w15:chartTrackingRefBased/>
  <w15:docId w15:val="{FB4D1B2A-48F4-AF4A-B907-91C628EE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42E8B"/>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E42E8B"/>
  </w:style>
  <w:style w:type="paragraph" w:styleId="Testofumetto">
    <w:name w:val="Balloon Text"/>
    <w:basedOn w:val="Normale"/>
    <w:link w:val="TestofumettoCarattere"/>
    <w:uiPriority w:val="99"/>
    <w:semiHidden/>
    <w:unhideWhenUsed/>
    <w:rsid w:val="009F5D9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5D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6530">
      <w:bodyDiv w:val="1"/>
      <w:marLeft w:val="0"/>
      <w:marRight w:val="0"/>
      <w:marTop w:val="0"/>
      <w:marBottom w:val="0"/>
      <w:divBdr>
        <w:top w:val="none" w:sz="0" w:space="0" w:color="auto"/>
        <w:left w:val="none" w:sz="0" w:space="0" w:color="auto"/>
        <w:bottom w:val="none" w:sz="0" w:space="0" w:color="auto"/>
        <w:right w:val="none" w:sz="0" w:space="0" w:color="auto"/>
      </w:divBdr>
    </w:div>
    <w:div w:id="279143759">
      <w:bodyDiv w:val="1"/>
      <w:marLeft w:val="0"/>
      <w:marRight w:val="0"/>
      <w:marTop w:val="0"/>
      <w:marBottom w:val="0"/>
      <w:divBdr>
        <w:top w:val="none" w:sz="0" w:space="0" w:color="auto"/>
        <w:left w:val="none" w:sz="0" w:space="0" w:color="auto"/>
        <w:bottom w:val="none" w:sz="0" w:space="0" w:color="auto"/>
        <w:right w:val="none" w:sz="0" w:space="0" w:color="auto"/>
      </w:divBdr>
    </w:div>
    <w:div w:id="7391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8</Pages>
  <Words>3431</Words>
  <Characters>19558</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Bertolin</dc:creator>
  <cp:keywords/>
  <dc:description/>
  <cp:lastModifiedBy>Giulia Bertolin</cp:lastModifiedBy>
  <cp:revision>23</cp:revision>
  <dcterms:created xsi:type="dcterms:W3CDTF">2020-06-10T08:45:00Z</dcterms:created>
  <dcterms:modified xsi:type="dcterms:W3CDTF">2020-06-17T13:50:00Z</dcterms:modified>
</cp:coreProperties>
</file>