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420658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24067">
        <w:rPr>
          <w:rFonts w:asciiTheme="minorHAnsi" w:eastAsia="Times New Roman" w:hAnsiTheme="minorHAnsi" w:cstheme="minorHAnsi"/>
          <w:b/>
          <w:szCs w:val="24"/>
        </w:rPr>
        <w:t>61610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C4E2CBA" w14:textId="77777777" w:rsidR="00A24067" w:rsidRDefault="004E0C5A" w:rsidP="00A2406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24067">
          <w:rPr>
            <w:rStyle w:val="Hyperlink"/>
            <w:rFonts w:ascii="Arial" w:hAnsi="Arial" w:cs="Arial"/>
            <w:color w:val="1155CC"/>
            <w:sz w:val="19"/>
            <w:szCs w:val="19"/>
          </w:rPr>
          <w:t>https://www.jove.com/account/file-uploader?src=18791098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D12C92D" w14:textId="77777777" w:rsidR="00A24067" w:rsidRDefault="004E0C5A" w:rsidP="00A24067">
      <w:pPr>
        <w:pStyle w:val="NormalWeb"/>
        <w:spacing w:before="0" w:beforeAutospacing="0" w:after="0" w:afterAutospacing="0"/>
      </w:pPr>
      <w:r w:rsidRPr="00A97CC6">
        <w:rPr>
          <w:rFonts w:asciiTheme="minorHAnsi" w:eastAsia="Times New Roman" w:hAnsiTheme="minorHAnsi" w:cstheme="minorHAnsi"/>
          <w:b/>
          <w:sz w:val="32"/>
          <w:szCs w:val="32"/>
        </w:rPr>
        <w:t xml:space="preserve">Title: </w:t>
      </w:r>
      <w:r w:rsidR="00A24067" w:rsidRPr="00A24067">
        <w:rPr>
          <w:b/>
          <w:bCs/>
          <w:sz w:val="32"/>
          <w:szCs w:val="32"/>
        </w:rPr>
        <w:t xml:space="preserve">Isolation of </w:t>
      </w:r>
      <w:proofErr w:type="spellStart"/>
      <w:r w:rsidR="00A24067" w:rsidRPr="00A24067">
        <w:rPr>
          <w:b/>
          <w:bCs/>
          <w:sz w:val="32"/>
          <w:szCs w:val="32"/>
        </w:rPr>
        <w:t>Adipogenic</w:t>
      </w:r>
      <w:proofErr w:type="spellEnd"/>
      <w:r w:rsidR="00A24067" w:rsidRPr="00A24067">
        <w:rPr>
          <w:b/>
          <w:bCs/>
          <w:sz w:val="32"/>
          <w:szCs w:val="32"/>
        </w:rPr>
        <w:t xml:space="preserve"> and Fibro-Inflammatory Stromal Cell Subpopulations from Murine Intra-Abdominal Adipose Depots</w:t>
      </w:r>
    </w:p>
    <w:p w14:paraId="3FA82A64" w14:textId="77777777" w:rsidR="00A24067" w:rsidRPr="00A24067" w:rsidRDefault="00A24067" w:rsidP="00A24067">
      <w:pPr>
        <w:snapToGrid w:val="0"/>
      </w:pPr>
    </w:p>
    <w:p w14:paraId="69B77433" w14:textId="6143B1DB" w:rsidR="00A24067" w:rsidRPr="00A24067" w:rsidRDefault="00EC3C46" w:rsidP="00A24067">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A24067" w:rsidRPr="00A24067">
        <w:rPr>
          <w:rFonts w:asciiTheme="minorHAnsi" w:hAnsiTheme="minorHAnsi" w:cstheme="minorHAnsi"/>
          <w:b/>
          <w:bCs/>
          <w:sz w:val="28"/>
          <w:szCs w:val="28"/>
        </w:rPr>
        <w:t>Julia Peics</w:t>
      </w:r>
      <w:proofErr w:type="gramStart"/>
      <w:r w:rsidR="00A24067" w:rsidRPr="00A24067">
        <w:rPr>
          <w:rFonts w:asciiTheme="minorHAnsi" w:hAnsiTheme="minorHAnsi" w:cstheme="minorHAnsi"/>
          <w:b/>
          <w:bCs/>
          <w:sz w:val="28"/>
          <w:szCs w:val="28"/>
          <w:vertAlign w:val="superscript"/>
        </w:rPr>
        <w:t>1,</w:t>
      </w:r>
      <w:r w:rsidR="00A24067" w:rsidRPr="00A24067">
        <w:rPr>
          <w:rFonts w:asciiTheme="minorHAnsi" w:hAnsiTheme="minorHAnsi" w:cstheme="minorHAnsi"/>
          <w:b/>
          <w:bCs/>
          <w:sz w:val="28"/>
          <w:szCs w:val="28"/>
        </w:rPr>
        <w:t>*</w:t>
      </w:r>
      <w:proofErr w:type="gramEnd"/>
      <w:r w:rsidR="00A24067" w:rsidRPr="00A24067">
        <w:rPr>
          <w:rFonts w:asciiTheme="minorHAnsi" w:hAnsiTheme="minorHAnsi" w:cstheme="minorHAnsi"/>
          <w:b/>
          <w:bCs/>
          <w:sz w:val="28"/>
          <w:szCs w:val="28"/>
        </w:rPr>
        <w:t>, Lavanya Vishvanath</w:t>
      </w:r>
      <w:r w:rsidR="00A24067" w:rsidRPr="00A24067">
        <w:rPr>
          <w:rFonts w:asciiTheme="minorHAnsi" w:hAnsiTheme="minorHAnsi" w:cstheme="minorHAnsi"/>
          <w:b/>
          <w:bCs/>
          <w:sz w:val="28"/>
          <w:szCs w:val="28"/>
          <w:vertAlign w:val="superscript"/>
        </w:rPr>
        <w:t>2,</w:t>
      </w:r>
      <w:r w:rsidR="00A24067" w:rsidRPr="00A24067">
        <w:rPr>
          <w:rFonts w:asciiTheme="minorHAnsi" w:hAnsiTheme="minorHAnsi" w:cstheme="minorHAnsi"/>
          <w:b/>
          <w:bCs/>
          <w:sz w:val="28"/>
          <w:szCs w:val="28"/>
        </w:rPr>
        <w:t xml:space="preserve">*, </w:t>
      </w:r>
      <w:proofErr w:type="spellStart"/>
      <w:r w:rsidR="00A24067" w:rsidRPr="00A24067">
        <w:rPr>
          <w:rFonts w:asciiTheme="minorHAnsi" w:hAnsiTheme="minorHAnsi" w:cstheme="minorHAnsi"/>
          <w:b/>
          <w:bCs/>
          <w:sz w:val="28"/>
          <w:szCs w:val="28"/>
        </w:rPr>
        <w:t>Qianbin</w:t>
      </w:r>
      <w:proofErr w:type="spellEnd"/>
      <w:r w:rsidR="00A24067" w:rsidRPr="00A24067">
        <w:rPr>
          <w:rFonts w:asciiTheme="minorHAnsi" w:hAnsiTheme="minorHAnsi" w:cstheme="minorHAnsi"/>
          <w:b/>
          <w:bCs/>
          <w:sz w:val="28"/>
          <w:szCs w:val="28"/>
        </w:rPr>
        <w:t xml:space="preserve"> Zhang</w:t>
      </w:r>
      <w:r w:rsidR="00A24067" w:rsidRPr="00A24067">
        <w:rPr>
          <w:rFonts w:asciiTheme="minorHAnsi" w:hAnsiTheme="minorHAnsi" w:cstheme="minorHAnsi"/>
          <w:b/>
          <w:bCs/>
          <w:sz w:val="28"/>
          <w:szCs w:val="28"/>
          <w:vertAlign w:val="superscript"/>
        </w:rPr>
        <w:t>2</w:t>
      </w:r>
      <w:r w:rsidR="00A24067" w:rsidRPr="00A24067">
        <w:rPr>
          <w:rFonts w:asciiTheme="minorHAnsi" w:hAnsiTheme="minorHAnsi" w:cstheme="minorHAnsi"/>
          <w:b/>
          <w:bCs/>
          <w:sz w:val="28"/>
          <w:szCs w:val="28"/>
        </w:rPr>
        <w:t>, Bo Shan</w:t>
      </w:r>
      <w:r w:rsidR="00A24067" w:rsidRPr="00A24067">
        <w:rPr>
          <w:rFonts w:asciiTheme="minorHAnsi" w:hAnsiTheme="minorHAnsi" w:cstheme="minorHAnsi"/>
          <w:b/>
          <w:bCs/>
          <w:sz w:val="28"/>
          <w:szCs w:val="28"/>
          <w:vertAlign w:val="superscript"/>
        </w:rPr>
        <w:t>2</w:t>
      </w:r>
      <w:r w:rsidR="00A24067" w:rsidRPr="00A24067">
        <w:rPr>
          <w:rFonts w:asciiTheme="minorHAnsi" w:hAnsiTheme="minorHAnsi" w:cstheme="minorHAnsi"/>
          <w:b/>
          <w:bCs/>
          <w:sz w:val="28"/>
          <w:szCs w:val="28"/>
        </w:rPr>
        <w:t>, Thomas Å. Pedersen</w:t>
      </w:r>
      <w:r w:rsidR="00A24067" w:rsidRPr="00A24067">
        <w:rPr>
          <w:rFonts w:asciiTheme="minorHAnsi" w:hAnsiTheme="minorHAnsi" w:cstheme="minorHAnsi"/>
          <w:b/>
          <w:bCs/>
          <w:sz w:val="28"/>
          <w:szCs w:val="28"/>
          <w:vertAlign w:val="superscript"/>
        </w:rPr>
        <w:t>1</w:t>
      </w:r>
      <w:r w:rsidR="00A24067" w:rsidRPr="00A24067">
        <w:rPr>
          <w:rFonts w:asciiTheme="minorHAnsi" w:hAnsiTheme="minorHAnsi" w:cstheme="minorHAnsi"/>
          <w:b/>
          <w:bCs/>
          <w:sz w:val="28"/>
          <w:szCs w:val="28"/>
        </w:rPr>
        <w:t>, and Rana K. Gupta</w:t>
      </w:r>
      <w:r w:rsidR="00A24067" w:rsidRPr="00A24067">
        <w:rPr>
          <w:rFonts w:asciiTheme="minorHAnsi" w:hAnsiTheme="minorHAnsi" w:cstheme="minorHAnsi"/>
          <w:b/>
          <w:bCs/>
          <w:sz w:val="28"/>
          <w:szCs w:val="28"/>
          <w:vertAlign w:val="superscript"/>
        </w:rPr>
        <w:t>2</w:t>
      </w:r>
    </w:p>
    <w:p w14:paraId="7D0B1744" w14:textId="628ED38F" w:rsidR="00A24067" w:rsidRPr="00A24067" w:rsidRDefault="00A24067" w:rsidP="00A24067">
      <w:pPr>
        <w:rPr>
          <w:rFonts w:asciiTheme="minorHAnsi" w:hAnsiTheme="minorHAnsi" w:cstheme="minorHAnsi"/>
          <w:bCs/>
          <w:sz w:val="28"/>
          <w:szCs w:val="28"/>
        </w:rPr>
      </w:pPr>
      <w:r w:rsidRPr="00A24067">
        <w:rPr>
          <w:rFonts w:asciiTheme="minorHAnsi" w:hAnsiTheme="minorHAnsi" w:cstheme="minorHAnsi"/>
          <w:bCs/>
          <w:sz w:val="28"/>
          <w:szCs w:val="28"/>
        </w:rPr>
        <w:t>*These authors contributed equally</w:t>
      </w:r>
    </w:p>
    <w:p w14:paraId="3DF1ABBC" w14:textId="77777777" w:rsidR="00A24067" w:rsidRPr="00A24067" w:rsidRDefault="00A24067" w:rsidP="00A24067">
      <w:pPr>
        <w:rPr>
          <w:rFonts w:asciiTheme="minorHAnsi" w:hAnsiTheme="minorHAnsi" w:cstheme="minorHAnsi"/>
          <w:bCs/>
          <w:sz w:val="28"/>
          <w:szCs w:val="28"/>
        </w:rPr>
      </w:pPr>
    </w:p>
    <w:p w14:paraId="7B5611A7" w14:textId="5101CB4D" w:rsidR="00A24067" w:rsidRPr="00A24067" w:rsidRDefault="00A24067" w:rsidP="00A24067">
      <w:pPr>
        <w:rPr>
          <w:rFonts w:asciiTheme="minorHAnsi" w:hAnsiTheme="minorHAnsi" w:cstheme="minorHAnsi"/>
          <w:bCs/>
          <w:sz w:val="28"/>
          <w:szCs w:val="28"/>
          <w:vertAlign w:val="superscript"/>
          <w:lang w:val="pt-BR"/>
        </w:rPr>
      </w:pPr>
      <w:r w:rsidRPr="00A24067">
        <w:rPr>
          <w:rFonts w:asciiTheme="minorHAnsi" w:hAnsiTheme="minorHAnsi" w:cstheme="minorHAnsi"/>
          <w:bCs/>
          <w:sz w:val="28"/>
          <w:szCs w:val="28"/>
          <w:vertAlign w:val="superscript"/>
          <w:lang w:val="pt-BR"/>
        </w:rPr>
        <w:t>1</w:t>
      </w:r>
      <w:r w:rsidRPr="00A24067">
        <w:rPr>
          <w:rFonts w:asciiTheme="minorHAnsi" w:hAnsiTheme="minorHAnsi" w:cstheme="minorHAnsi"/>
          <w:bCs/>
          <w:sz w:val="28"/>
          <w:szCs w:val="28"/>
          <w:lang w:val="pt-BR"/>
        </w:rPr>
        <w:t xml:space="preserve">Diabetes </w:t>
      </w:r>
      <w:proofErr w:type="spellStart"/>
      <w:r w:rsidRPr="00A24067">
        <w:rPr>
          <w:rFonts w:asciiTheme="minorHAnsi" w:hAnsiTheme="minorHAnsi" w:cstheme="minorHAnsi"/>
          <w:bCs/>
          <w:sz w:val="28"/>
          <w:szCs w:val="28"/>
          <w:lang w:val="pt-BR"/>
        </w:rPr>
        <w:t>Pharmacology</w:t>
      </w:r>
      <w:proofErr w:type="spellEnd"/>
      <w:r w:rsidRPr="00A24067">
        <w:rPr>
          <w:rFonts w:asciiTheme="minorHAnsi" w:hAnsiTheme="minorHAnsi" w:cstheme="minorHAnsi"/>
          <w:bCs/>
          <w:sz w:val="28"/>
          <w:szCs w:val="28"/>
          <w:lang w:val="pt-BR"/>
        </w:rPr>
        <w:t xml:space="preserve">, Novo </w:t>
      </w:r>
      <w:proofErr w:type="spellStart"/>
      <w:r w:rsidRPr="00A24067">
        <w:rPr>
          <w:rFonts w:asciiTheme="minorHAnsi" w:hAnsiTheme="minorHAnsi" w:cstheme="minorHAnsi"/>
          <w:bCs/>
          <w:sz w:val="28"/>
          <w:szCs w:val="28"/>
          <w:lang w:val="pt-BR"/>
        </w:rPr>
        <w:t>Nordisk</w:t>
      </w:r>
      <w:proofErr w:type="spellEnd"/>
      <w:r w:rsidRPr="00A24067">
        <w:rPr>
          <w:rFonts w:asciiTheme="minorHAnsi" w:hAnsiTheme="minorHAnsi" w:cstheme="minorHAnsi"/>
          <w:bCs/>
          <w:sz w:val="28"/>
          <w:szCs w:val="28"/>
          <w:lang w:val="pt-BR"/>
        </w:rPr>
        <w:t xml:space="preserve"> A/S</w:t>
      </w:r>
    </w:p>
    <w:p w14:paraId="160C3464" w14:textId="2FF02303" w:rsidR="00CA3842" w:rsidRPr="00A24067" w:rsidRDefault="00A24067" w:rsidP="00A24067">
      <w:pPr>
        <w:rPr>
          <w:rFonts w:asciiTheme="minorHAnsi" w:hAnsiTheme="minorHAnsi" w:cstheme="minorHAnsi"/>
          <w:sz w:val="28"/>
          <w:szCs w:val="28"/>
        </w:rPr>
      </w:pPr>
      <w:r w:rsidRPr="00A24067">
        <w:rPr>
          <w:rFonts w:asciiTheme="minorHAnsi" w:hAnsiTheme="minorHAnsi" w:cstheme="minorHAnsi"/>
          <w:bCs/>
          <w:sz w:val="28"/>
          <w:szCs w:val="28"/>
          <w:vertAlign w:val="superscript"/>
          <w:lang w:val="en-GB"/>
        </w:rPr>
        <w:t>2</w:t>
      </w:r>
      <w:r w:rsidRPr="00A24067">
        <w:rPr>
          <w:rFonts w:asciiTheme="minorHAnsi" w:hAnsiTheme="minorHAnsi" w:cstheme="minorHAnsi"/>
          <w:bCs/>
          <w:sz w:val="28"/>
          <w:szCs w:val="28"/>
          <w:lang w:val="en-GB"/>
        </w:rPr>
        <w:t xml:space="preserve">Touchstone Diabetes </w:t>
      </w:r>
      <w:proofErr w:type="spellStart"/>
      <w:r w:rsidRPr="00A24067">
        <w:rPr>
          <w:rFonts w:asciiTheme="minorHAnsi" w:hAnsiTheme="minorHAnsi" w:cstheme="minorHAnsi"/>
          <w:bCs/>
          <w:sz w:val="28"/>
          <w:szCs w:val="28"/>
          <w:lang w:val="en-GB"/>
        </w:rPr>
        <w:t>Center</w:t>
      </w:r>
      <w:proofErr w:type="spellEnd"/>
      <w:r w:rsidRPr="00A24067">
        <w:rPr>
          <w:rFonts w:asciiTheme="minorHAnsi" w:hAnsiTheme="minorHAnsi" w:cstheme="minorHAnsi"/>
          <w:bCs/>
          <w:sz w:val="28"/>
          <w:szCs w:val="28"/>
          <w:lang w:val="en-GB"/>
        </w:rPr>
        <w:t xml:space="preserve">, Department of Internal Medicine, University of Texas Southwestern Medical </w:t>
      </w:r>
      <w:proofErr w:type="spellStart"/>
      <w:r w:rsidRPr="00A24067">
        <w:rPr>
          <w:rFonts w:asciiTheme="minorHAnsi" w:hAnsiTheme="minorHAnsi" w:cstheme="minorHAnsi"/>
          <w:bCs/>
          <w:sz w:val="28"/>
          <w:szCs w:val="28"/>
          <w:lang w:val="en-GB"/>
        </w:rPr>
        <w:t>Center</w:t>
      </w:r>
      <w:proofErr w:type="spellEnd"/>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644D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5C8F095" w14:textId="77777777" w:rsidR="00A24067" w:rsidRDefault="00A24067" w:rsidP="004E0C5A">
      <w:pPr>
        <w:outlineLvl w:val="0"/>
        <w:rPr>
          <w:rFonts w:asciiTheme="minorHAnsi" w:hAnsiTheme="minorHAnsi" w:cstheme="minorHAnsi"/>
          <w:bCs/>
          <w:lang w:val="en-GB"/>
        </w:rPr>
      </w:pPr>
      <w:r w:rsidRPr="00772F8D">
        <w:rPr>
          <w:rFonts w:asciiTheme="minorHAnsi" w:hAnsiTheme="minorHAnsi" w:cstheme="minorHAnsi"/>
          <w:bCs/>
          <w:lang w:val="en-GB"/>
        </w:rPr>
        <w:t>Rana K. Gupta</w:t>
      </w:r>
      <w:r>
        <w:rPr>
          <w:rFonts w:asciiTheme="minorHAnsi" w:hAnsiTheme="minorHAnsi" w:cstheme="minorHAnsi"/>
          <w:bCs/>
          <w:lang w:val="en-GB"/>
        </w:rPr>
        <w:t xml:space="preserve"> </w:t>
      </w:r>
      <w:r>
        <w:rPr>
          <w:rFonts w:asciiTheme="minorHAnsi" w:hAnsiTheme="minorHAnsi" w:cstheme="minorHAnsi"/>
          <w:bCs/>
          <w:lang w:val="en-GB"/>
        </w:rPr>
        <w:tab/>
      </w:r>
      <w:r>
        <w:rPr>
          <w:rFonts w:asciiTheme="minorHAnsi" w:hAnsiTheme="minorHAnsi" w:cstheme="minorHAnsi"/>
          <w:bCs/>
          <w:lang w:val="en-GB"/>
        </w:rPr>
        <w:tab/>
      </w:r>
    </w:p>
    <w:p w14:paraId="7543CF14" w14:textId="543D4333" w:rsidR="00167E30" w:rsidRDefault="00A24067" w:rsidP="004E0C5A">
      <w:pPr>
        <w:outlineLvl w:val="0"/>
        <w:rPr>
          <w:rFonts w:asciiTheme="minorHAnsi" w:hAnsiTheme="minorHAnsi" w:cstheme="minorHAnsi"/>
          <w:bCs/>
        </w:rPr>
      </w:pPr>
      <w:hyperlink r:id="rId8" w:history="1">
        <w:r w:rsidRPr="00C80721">
          <w:rPr>
            <w:rStyle w:val="Hyperlink"/>
            <w:rFonts w:asciiTheme="minorHAnsi" w:hAnsiTheme="minorHAnsi" w:cstheme="minorHAnsi"/>
            <w:bCs/>
            <w:lang w:val="en-GB"/>
          </w:rPr>
          <w:t>rana.gupta@utsouthwestern.edu</w:t>
        </w:r>
      </w:hyperlink>
      <w:r>
        <w:rPr>
          <w:rFonts w:asciiTheme="minorHAnsi" w:hAnsiTheme="minorHAnsi" w:cstheme="minorHAnsi"/>
          <w:bCs/>
          <w:lang w:val="en-GB"/>
        </w:rPr>
        <w:t xml:space="preserve"> </w:t>
      </w:r>
    </w:p>
    <w:p w14:paraId="06564558" w14:textId="77777777" w:rsidR="00A24067" w:rsidRDefault="00A24067" w:rsidP="004E0C5A">
      <w:pPr>
        <w:outlineLvl w:val="0"/>
        <w:rPr>
          <w:rFonts w:asciiTheme="minorHAnsi" w:hAnsiTheme="minorHAnsi" w:cstheme="minorHAnsi"/>
          <w:b/>
        </w:rPr>
      </w:pPr>
    </w:p>
    <w:p w14:paraId="396A2AE1" w14:textId="68C2702C"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2454C72" w14:textId="3A336E85" w:rsidR="00A24067" w:rsidRDefault="00A24067" w:rsidP="00A24067">
      <w:pPr>
        <w:rPr>
          <w:rFonts w:asciiTheme="minorHAnsi" w:hAnsiTheme="minorHAnsi" w:cstheme="minorHAnsi"/>
          <w:bCs/>
          <w:lang w:val="es-ES"/>
        </w:rPr>
      </w:pPr>
      <w:hyperlink r:id="rId9" w:history="1">
        <w:r w:rsidRPr="00C80721">
          <w:rPr>
            <w:rStyle w:val="Hyperlink"/>
            <w:rFonts w:asciiTheme="minorHAnsi" w:hAnsiTheme="minorHAnsi" w:cstheme="minorHAnsi"/>
            <w:bCs/>
            <w:lang w:val="es-ES"/>
          </w:rPr>
          <w:t>jupx@novonordisk.com</w:t>
        </w:r>
      </w:hyperlink>
    </w:p>
    <w:p w14:paraId="60A201F5" w14:textId="38CFBA02" w:rsidR="00A24067" w:rsidRDefault="00A24067" w:rsidP="00A24067">
      <w:pPr>
        <w:rPr>
          <w:rFonts w:asciiTheme="minorHAnsi" w:hAnsiTheme="minorHAnsi" w:cstheme="minorHAnsi"/>
          <w:bCs/>
          <w:lang w:val="it-IT"/>
        </w:rPr>
      </w:pPr>
      <w:hyperlink r:id="rId10" w:history="1">
        <w:r w:rsidRPr="00C80721">
          <w:rPr>
            <w:rStyle w:val="Hyperlink"/>
            <w:rFonts w:asciiTheme="minorHAnsi" w:hAnsiTheme="minorHAnsi" w:cstheme="minorHAnsi"/>
            <w:bCs/>
            <w:lang w:val="it-IT"/>
          </w:rPr>
          <w:t>lavanya.vishvanath@utsouthwestern.edu</w:t>
        </w:r>
      </w:hyperlink>
      <w:r>
        <w:rPr>
          <w:rFonts w:asciiTheme="minorHAnsi" w:hAnsiTheme="minorHAnsi" w:cstheme="minorHAnsi"/>
          <w:bCs/>
          <w:lang w:val="it-IT"/>
        </w:rPr>
        <w:t xml:space="preserve"> </w:t>
      </w:r>
      <w:r w:rsidRPr="00772F8D">
        <w:rPr>
          <w:rFonts w:asciiTheme="minorHAnsi" w:hAnsiTheme="minorHAnsi" w:cstheme="minorHAnsi"/>
          <w:bCs/>
          <w:lang w:val="it-IT"/>
        </w:rPr>
        <w:t xml:space="preserve"> </w:t>
      </w:r>
    </w:p>
    <w:p w14:paraId="423209CB" w14:textId="7530CEEB" w:rsidR="00A24067" w:rsidRPr="000E35DB" w:rsidRDefault="00A24067" w:rsidP="00A24067">
      <w:pPr>
        <w:rPr>
          <w:rFonts w:asciiTheme="minorHAnsi" w:hAnsiTheme="minorHAnsi"/>
          <w:color w:val="000000" w:themeColor="text1"/>
          <w:lang w:val="it-IT"/>
        </w:rPr>
      </w:pPr>
      <w:hyperlink r:id="rId11" w:history="1">
        <w:r w:rsidRPr="00C80721">
          <w:rPr>
            <w:rStyle w:val="Hyperlink"/>
          </w:rPr>
          <w:t>qianbin.zhang@utsouthwestern.edu</w:t>
        </w:r>
      </w:hyperlink>
      <w:r>
        <w:rPr>
          <w:color w:val="000000" w:themeColor="text1"/>
        </w:rPr>
        <w:t xml:space="preserve"> </w:t>
      </w:r>
    </w:p>
    <w:p w14:paraId="14AE78E8" w14:textId="54C3F668" w:rsidR="00A24067" w:rsidRPr="00772F8D" w:rsidRDefault="00A24067" w:rsidP="00A24067">
      <w:pPr>
        <w:rPr>
          <w:rFonts w:asciiTheme="minorHAnsi" w:hAnsiTheme="minorHAnsi" w:cstheme="minorHAnsi"/>
          <w:bCs/>
          <w:lang w:val="it-IT"/>
        </w:rPr>
      </w:pPr>
      <w:hyperlink r:id="rId12" w:history="1">
        <w:r w:rsidRPr="00C80721">
          <w:rPr>
            <w:rStyle w:val="Hyperlink"/>
            <w:rFonts w:asciiTheme="minorHAnsi" w:hAnsiTheme="minorHAnsi" w:cstheme="minorHAnsi"/>
            <w:bCs/>
            <w:lang w:val="it-IT"/>
          </w:rPr>
          <w:t>bo.shan@utsouthwestern.edu</w:t>
        </w:r>
      </w:hyperlink>
      <w:r>
        <w:rPr>
          <w:rFonts w:asciiTheme="minorHAnsi" w:hAnsiTheme="minorHAnsi" w:cstheme="minorHAnsi"/>
          <w:bCs/>
          <w:lang w:val="it-IT"/>
        </w:rPr>
        <w:t xml:space="preserve"> </w:t>
      </w:r>
    </w:p>
    <w:p w14:paraId="00499534" w14:textId="39674A3D" w:rsidR="00470A83" w:rsidRDefault="00A24067" w:rsidP="00A24067">
      <w:pPr>
        <w:rPr>
          <w:rFonts w:asciiTheme="minorHAnsi" w:eastAsia="Times New Roman" w:hAnsiTheme="minorHAnsi" w:cstheme="minorHAnsi"/>
          <w:bCs/>
          <w:sz w:val="52"/>
          <w:szCs w:val="52"/>
        </w:rPr>
      </w:pPr>
      <w:hyperlink r:id="rId13" w:history="1">
        <w:r w:rsidRPr="00C80721">
          <w:rPr>
            <w:rStyle w:val="Hyperlink"/>
            <w:rFonts w:asciiTheme="minorHAnsi" w:hAnsiTheme="minorHAnsi" w:cstheme="minorHAnsi"/>
            <w:bCs/>
            <w:lang w:val="en-GB"/>
          </w:rPr>
          <w:t>tqpe@novonordisk.com</w:t>
        </w:r>
      </w:hyperlink>
      <w:r>
        <w:rPr>
          <w:rFonts w:asciiTheme="minorHAnsi" w:hAnsiTheme="minorHAnsi" w:cstheme="minorHAnsi"/>
          <w:bCs/>
          <w:lang w:val="en-GB"/>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D27AA8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60AE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C7EDAE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60AE2">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77777777"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644D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644D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644D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644D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8379F1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60AE2">
        <w:rPr>
          <w:rFonts w:asciiTheme="minorHAnsi" w:hAnsiTheme="minorHAnsi" w:cstheme="minorHAnsi"/>
          <w:b/>
          <w:color w:val="000000" w:themeColor="text1"/>
          <w:szCs w:val="24"/>
        </w:rPr>
        <w:t>41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644D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644D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644D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644D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644D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644D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644D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31F623FD" w:rsidR="001016BD" w:rsidRPr="00A453AF" w:rsidRDefault="00787138" w:rsidP="00787138">
      <w:pPr>
        <w:pStyle w:val="ListParagraph"/>
        <w:ind w:left="907"/>
        <w:rPr>
          <w:rFonts w:cs="Calibri"/>
          <w:szCs w:val="24"/>
        </w:rPr>
      </w:pPr>
      <w:r w:rsidRPr="00B07A3B">
        <w:rPr>
          <w:rFonts w:asciiTheme="minorHAnsi" w:eastAsia="Times New Roman" w:hAnsiTheme="minorHAnsi" w:cstheme="minorHAnsi"/>
          <w:iCs/>
          <w:szCs w:val="24"/>
          <w:highlight w:val="yellow"/>
        </w:rPr>
        <w:t>OR</w:t>
      </w:r>
      <w:r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3FBD3E3" w14:textId="18C09945" w:rsidR="00470A83" w:rsidRPr="00E644D5" w:rsidRDefault="00466D9E" w:rsidP="003E45FF">
      <w:pPr>
        <w:pStyle w:val="BodyText"/>
        <w:numPr>
          <w:ilvl w:val="0"/>
          <w:numId w:val="9"/>
        </w:numPr>
        <w:spacing w:before="360"/>
        <w:outlineLvl w:val="0"/>
      </w:pPr>
      <w:r>
        <w:rPr>
          <w:b/>
          <w:bCs/>
          <w:i w:val="0"/>
          <w:iCs/>
        </w:rPr>
        <w:t>A</w:t>
      </w:r>
      <w:r w:rsidRPr="00466D9E">
        <w:rPr>
          <w:b/>
          <w:bCs/>
          <w:i w:val="0"/>
          <w:iCs/>
        </w:rPr>
        <w:t xml:space="preserve">dipocyte </w:t>
      </w:r>
      <w:r>
        <w:rPr>
          <w:b/>
          <w:bCs/>
          <w:i w:val="0"/>
          <w:iCs/>
        </w:rPr>
        <w:t>P</w:t>
      </w:r>
      <w:r w:rsidRPr="00466D9E">
        <w:rPr>
          <w:b/>
          <w:bCs/>
          <w:i w:val="0"/>
          <w:iCs/>
        </w:rPr>
        <w:t xml:space="preserve">recursor </w:t>
      </w:r>
      <w:r>
        <w:rPr>
          <w:b/>
          <w:bCs/>
          <w:i w:val="0"/>
          <w:iCs/>
        </w:rPr>
        <w:t>C</w:t>
      </w:r>
      <w:r w:rsidRPr="00466D9E">
        <w:rPr>
          <w:b/>
          <w:bCs/>
          <w:i w:val="0"/>
          <w:iCs/>
        </w:rPr>
        <w:t>ell</w:t>
      </w:r>
      <w:r>
        <w:rPr>
          <w:i w:val="0"/>
          <w:iCs/>
        </w:rPr>
        <w:t xml:space="preserve"> </w:t>
      </w:r>
      <w:r w:rsidR="00E644D5" w:rsidRPr="00466D9E">
        <w:rPr>
          <w:b/>
          <w:i w:val="0"/>
          <w:iCs/>
        </w:rPr>
        <w:t>(</w:t>
      </w:r>
      <w:r w:rsidR="00E644D5">
        <w:rPr>
          <w:b/>
          <w:i w:val="0"/>
          <w:iCs/>
        </w:rPr>
        <w:t xml:space="preserve">APC) and </w:t>
      </w:r>
      <w:r w:rsidR="00E644D5" w:rsidRPr="00E644D5">
        <w:rPr>
          <w:b/>
          <w:bCs/>
          <w:i w:val="0"/>
          <w:iCs/>
        </w:rPr>
        <w:t xml:space="preserve">Fibro-Inflammatory Progenitor (FIP) </w:t>
      </w:r>
      <w:r w:rsidR="00E644D5">
        <w:rPr>
          <w:b/>
          <w:bCs/>
          <w:i w:val="0"/>
          <w:iCs/>
        </w:rPr>
        <w:t xml:space="preserve">FACS </w:t>
      </w:r>
      <w:r w:rsidR="00E644D5" w:rsidRPr="00E644D5">
        <w:rPr>
          <w:b/>
          <w:bCs/>
          <w:i w:val="0"/>
          <w:iCs/>
        </w:rPr>
        <w:t>Isolation</w:t>
      </w:r>
    </w:p>
    <w:p w14:paraId="3FAC904C" w14:textId="77777777" w:rsidR="00E644D5" w:rsidRDefault="00E644D5" w:rsidP="00E644D5">
      <w:pPr>
        <w:pStyle w:val="BodyText"/>
        <w:numPr>
          <w:ilvl w:val="1"/>
          <w:numId w:val="30"/>
        </w:numPr>
        <w:spacing w:before="360"/>
        <w:outlineLvl w:val="0"/>
        <w:rPr>
          <w:bCs/>
          <w:i w:val="0"/>
          <w:iCs/>
        </w:rPr>
      </w:pPr>
      <w:r>
        <w:rPr>
          <w:bCs/>
          <w:i w:val="0"/>
          <w:iCs/>
        </w:rPr>
        <w:t xml:space="preserve">After adipocyte isolation from gonadal </w:t>
      </w:r>
      <w:commentRangeStart w:id="0"/>
      <w:r>
        <w:rPr>
          <w:bCs/>
          <w:i w:val="0"/>
          <w:iCs/>
        </w:rPr>
        <w:t>WAT</w:t>
      </w:r>
      <w:commentRangeEnd w:id="0"/>
      <w:r>
        <w:rPr>
          <w:rStyle w:val="CommentReference"/>
          <w:i w:val="0"/>
          <w:lang w:val="x-none" w:eastAsia="x-none"/>
        </w:rPr>
        <w:commentReference w:id="0"/>
      </w:r>
      <w:r>
        <w:rPr>
          <w:bCs/>
          <w:i w:val="0"/>
          <w:iCs/>
        </w:rPr>
        <w:t xml:space="preserve">, resuspend the adipocyte pellet in 1 milliliter of red blood cell lysis buffer for 1-2-minute incubation at room temperature </w:t>
      </w:r>
      <w:r>
        <w:rPr>
          <w:b/>
          <w:i w:val="0"/>
          <w:iCs/>
        </w:rPr>
        <w:t>[1]</w:t>
      </w:r>
      <w:r>
        <w:rPr>
          <w:bCs/>
          <w:i w:val="0"/>
          <w:iCs/>
        </w:rPr>
        <w:t>.</w:t>
      </w:r>
    </w:p>
    <w:p w14:paraId="4165B9F3" w14:textId="77777777" w:rsidR="00E644D5" w:rsidRDefault="00E644D5" w:rsidP="00E644D5">
      <w:pPr>
        <w:pStyle w:val="BodyText"/>
        <w:numPr>
          <w:ilvl w:val="2"/>
          <w:numId w:val="30"/>
        </w:numPr>
        <w:spacing w:before="360"/>
        <w:outlineLvl w:val="0"/>
        <w:rPr>
          <w:bCs/>
          <w:i w:val="0"/>
          <w:iCs/>
        </w:rPr>
      </w:pPr>
      <w:r w:rsidRPr="00E644D5">
        <w:rPr>
          <w:bCs/>
          <w:i w:val="0"/>
          <w:iCs/>
        </w:rPr>
        <w:t xml:space="preserve">WIDE: Talent adding RBC buffer to tube, with buffer container visible in frame </w:t>
      </w:r>
      <w:r w:rsidRPr="00E644D5">
        <w:rPr>
          <w:b/>
          <w:i w:val="0"/>
          <w:iCs/>
        </w:rPr>
        <w:t xml:space="preserve">TEXT: See text for </w:t>
      </w:r>
      <w:proofErr w:type="spellStart"/>
      <w:r w:rsidRPr="00E644D5">
        <w:rPr>
          <w:b/>
          <w:i w:val="0"/>
          <w:iCs/>
        </w:rPr>
        <w:t>gWAT</w:t>
      </w:r>
      <w:proofErr w:type="spellEnd"/>
      <w:r w:rsidRPr="00E644D5">
        <w:rPr>
          <w:b/>
          <w:i w:val="0"/>
          <w:iCs/>
        </w:rPr>
        <w:t xml:space="preserve"> SVF isolation details</w:t>
      </w:r>
      <w:bookmarkStart w:id="1" w:name="_GoBack"/>
      <w:bookmarkEnd w:id="1"/>
    </w:p>
    <w:p w14:paraId="3F1DA92D" w14:textId="55522C02" w:rsidR="00E644D5" w:rsidRPr="00E644D5" w:rsidRDefault="00E644D5" w:rsidP="00E644D5">
      <w:pPr>
        <w:pStyle w:val="BodyText"/>
        <w:numPr>
          <w:ilvl w:val="1"/>
          <w:numId w:val="30"/>
        </w:numPr>
        <w:spacing w:before="360"/>
        <w:outlineLvl w:val="0"/>
        <w:rPr>
          <w:bCs/>
          <w:i w:val="0"/>
          <w:iCs/>
        </w:rPr>
      </w:pPr>
      <w:r>
        <w:rPr>
          <w:rFonts w:asciiTheme="minorHAnsi" w:hAnsiTheme="minorHAnsi" w:cstheme="minorHAnsi"/>
          <w:i w:val="0"/>
          <w:iCs/>
        </w:rPr>
        <w:t xml:space="preserve">Stop the lysis with </w:t>
      </w:r>
      <w:r w:rsidR="00BB1D64" w:rsidRPr="00E644D5">
        <w:rPr>
          <w:rFonts w:asciiTheme="minorHAnsi" w:hAnsiTheme="minorHAnsi" w:cstheme="minorHAnsi"/>
          <w:i w:val="0"/>
          <w:iCs/>
        </w:rPr>
        <w:t xml:space="preserve">10 </w:t>
      </w:r>
      <w:r>
        <w:rPr>
          <w:rFonts w:asciiTheme="minorHAnsi" w:hAnsiTheme="minorHAnsi" w:cstheme="minorHAnsi"/>
          <w:i w:val="0"/>
          <w:iCs/>
        </w:rPr>
        <w:t>milliliters</w:t>
      </w:r>
      <w:r w:rsidR="00BB1D64" w:rsidRPr="00E644D5">
        <w:rPr>
          <w:rFonts w:asciiTheme="minorHAnsi" w:hAnsiTheme="minorHAnsi" w:cstheme="minorHAnsi"/>
          <w:i w:val="0"/>
          <w:iCs/>
        </w:rPr>
        <w:t xml:space="preserve"> of 2% FBS</w:t>
      </w:r>
      <w:r>
        <w:rPr>
          <w:rFonts w:asciiTheme="minorHAnsi" w:hAnsiTheme="minorHAnsi" w:cstheme="minorHAnsi"/>
          <w:i w:val="0"/>
          <w:iCs/>
        </w:rPr>
        <w:t xml:space="preserve"> </w:t>
      </w:r>
      <w:r>
        <w:rPr>
          <w:rFonts w:asciiTheme="minorHAnsi" w:hAnsiTheme="minorHAnsi" w:cstheme="minorHAnsi"/>
          <w:i w:val="0"/>
          <w:iCs/>
          <w:color w:val="FF0000"/>
        </w:rPr>
        <w:t>(F-B-S)</w:t>
      </w:r>
      <w:r>
        <w:rPr>
          <w:rFonts w:asciiTheme="minorHAnsi" w:hAnsiTheme="minorHAnsi" w:cstheme="minorHAnsi"/>
          <w:i w:val="0"/>
          <w:iCs/>
        </w:rPr>
        <w:t xml:space="preserve"> in </w:t>
      </w:r>
      <w:r w:rsidR="00BB1D64" w:rsidRPr="00E644D5">
        <w:rPr>
          <w:rFonts w:asciiTheme="minorHAnsi" w:hAnsiTheme="minorHAnsi" w:cstheme="minorHAnsi"/>
          <w:i w:val="0"/>
          <w:iCs/>
        </w:rPr>
        <w:t xml:space="preserve">PBS </w:t>
      </w:r>
      <w:r>
        <w:rPr>
          <w:rFonts w:asciiTheme="minorHAnsi" w:hAnsiTheme="minorHAnsi" w:cstheme="minorHAnsi"/>
          <w:b/>
          <w:bCs/>
          <w:i w:val="0"/>
          <w:iCs/>
        </w:rPr>
        <w:t xml:space="preserve">[1-TXT] </w:t>
      </w:r>
      <w:r w:rsidR="00BB1D64" w:rsidRPr="00E644D5">
        <w:rPr>
          <w:rFonts w:asciiTheme="minorHAnsi" w:hAnsiTheme="minorHAnsi" w:cstheme="minorHAnsi"/>
          <w:i w:val="0"/>
          <w:iCs/>
        </w:rPr>
        <w:t xml:space="preserve">and </w:t>
      </w:r>
      <w:r>
        <w:rPr>
          <w:rFonts w:asciiTheme="minorHAnsi" w:hAnsiTheme="minorHAnsi" w:cstheme="minorHAnsi"/>
          <w:i w:val="0"/>
          <w:iCs/>
        </w:rPr>
        <w:t>filter the cells</w:t>
      </w:r>
      <w:r w:rsidR="00BB1D64" w:rsidRPr="00E644D5">
        <w:rPr>
          <w:rFonts w:asciiTheme="minorHAnsi" w:hAnsiTheme="minorHAnsi" w:cstheme="minorHAnsi"/>
          <w:i w:val="0"/>
          <w:iCs/>
        </w:rPr>
        <w:t xml:space="preserve"> through a 40</w:t>
      </w:r>
      <w:r>
        <w:rPr>
          <w:rFonts w:asciiTheme="minorHAnsi" w:hAnsiTheme="minorHAnsi" w:cstheme="minorHAnsi"/>
          <w:i w:val="0"/>
          <w:iCs/>
        </w:rPr>
        <w:t xml:space="preserve">-micron </w:t>
      </w:r>
      <w:r w:rsidR="00BB1D64" w:rsidRPr="00E644D5">
        <w:rPr>
          <w:rFonts w:asciiTheme="minorHAnsi" w:hAnsiTheme="minorHAnsi" w:cstheme="minorHAnsi"/>
          <w:i w:val="0"/>
          <w:iCs/>
        </w:rPr>
        <w:t xml:space="preserve">cell strainer into a </w:t>
      </w:r>
      <w:r>
        <w:rPr>
          <w:rFonts w:asciiTheme="minorHAnsi" w:hAnsiTheme="minorHAnsi" w:cstheme="minorHAnsi"/>
          <w:i w:val="0"/>
          <w:iCs/>
        </w:rPr>
        <w:t xml:space="preserve">new </w:t>
      </w:r>
      <w:r w:rsidR="00BB1D64" w:rsidRPr="00E644D5">
        <w:rPr>
          <w:rFonts w:asciiTheme="minorHAnsi" w:hAnsiTheme="minorHAnsi" w:cstheme="minorHAnsi"/>
          <w:i w:val="0"/>
          <w:iCs/>
        </w:rPr>
        <w:t>50</w:t>
      </w:r>
      <w:r>
        <w:rPr>
          <w:rFonts w:asciiTheme="minorHAnsi" w:hAnsiTheme="minorHAnsi" w:cstheme="minorHAnsi"/>
          <w:i w:val="0"/>
          <w:iCs/>
        </w:rPr>
        <w:t>-milliliter</w:t>
      </w:r>
      <w:r w:rsidR="00BB1D64" w:rsidRPr="00E644D5">
        <w:rPr>
          <w:rFonts w:asciiTheme="minorHAnsi" w:hAnsiTheme="minorHAnsi" w:cstheme="minorHAnsi"/>
          <w:i w:val="0"/>
          <w:iCs/>
        </w:rPr>
        <w:t xml:space="preserve"> centrifuge tube</w:t>
      </w:r>
      <w:r>
        <w:rPr>
          <w:rFonts w:asciiTheme="minorHAnsi" w:hAnsiTheme="minorHAnsi" w:cstheme="minorHAnsi"/>
          <w:i w:val="0"/>
          <w:iCs/>
        </w:rPr>
        <w:t xml:space="preserve"> </w:t>
      </w:r>
      <w:r>
        <w:rPr>
          <w:rFonts w:asciiTheme="minorHAnsi" w:hAnsiTheme="minorHAnsi" w:cstheme="minorHAnsi"/>
          <w:b/>
          <w:bCs/>
          <w:i w:val="0"/>
          <w:iCs/>
        </w:rPr>
        <w:t>[2]</w:t>
      </w:r>
      <w:r w:rsidR="00BB1D64" w:rsidRPr="00E644D5">
        <w:rPr>
          <w:rFonts w:asciiTheme="minorHAnsi" w:hAnsiTheme="minorHAnsi" w:cstheme="minorHAnsi"/>
          <w:i w:val="0"/>
          <w:iCs/>
        </w:rPr>
        <w:t>.</w:t>
      </w:r>
    </w:p>
    <w:p w14:paraId="1DD37E8E" w14:textId="4C6F2051" w:rsidR="00BB1D64" w:rsidRPr="00E644D5" w:rsidRDefault="00E644D5" w:rsidP="00E644D5">
      <w:pPr>
        <w:pStyle w:val="BodyText"/>
        <w:numPr>
          <w:ilvl w:val="2"/>
          <w:numId w:val="30"/>
        </w:numPr>
        <w:spacing w:before="360"/>
        <w:outlineLvl w:val="0"/>
        <w:rPr>
          <w:bCs/>
          <w:i w:val="0"/>
          <w:iCs/>
        </w:rPr>
      </w:pPr>
      <w:r>
        <w:rPr>
          <w:rFonts w:asciiTheme="minorHAnsi" w:hAnsiTheme="minorHAnsi" w:cstheme="minorHAnsi"/>
          <w:i w:val="0"/>
          <w:iCs/>
        </w:rPr>
        <w:t xml:space="preserve">Talent adding FBS + PBS to tube, with FBS + PBS container visible in frame </w:t>
      </w:r>
      <w:r>
        <w:rPr>
          <w:rFonts w:asciiTheme="minorHAnsi" w:hAnsiTheme="minorHAnsi" w:cstheme="minorHAnsi"/>
          <w:b/>
          <w:bCs/>
          <w:i w:val="0"/>
          <w:iCs/>
        </w:rPr>
        <w:t>TEX: FBS: fetal bovine serum</w:t>
      </w:r>
      <w:r w:rsidR="00BB1D64" w:rsidRPr="00E644D5">
        <w:rPr>
          <w:rFonts w:asciiTheme="minorHAnsi" w:hAnsiTheme="minorHAnsi" w:cstheme="minorHAnsi"/>
          <w:i w:val="0"/>
          <w:iCs/>
        </w:rPr>
        <w:t xml:space="preserve"> </w:t>
      </w:r>
    </w:p>
    <w:p w14:paraId="5E37AA3A" w14:textId="71F74D9E" w:rsidR="00E644D5" w:rsidRPr="00E644D5" w:rsidRDefault="00E644D5" w:rsidP="00E644D5">
      <w:pPr>
        <w:pStyle w:val="BodyText"/>
        <w:numPr>
          <w:ilvl w:val="2"/>
          <w:numId w:val="30"/>
        </w:numPr>
        <w:spacing w:before="360"/>
        <w:outlineLvl w:val="0"/>
        <w:rPr>
          <w:bCs/>
          <w:i w:val="0"/>
          <w:iCs/>
        </w:rPr>
      </w:pPr>
      <w:r>
        <w:rPr>
          <w:rFonts w:asciiTheme="minorHAnsi" w:hAnsiTheme="minorHAnsi" w:cstheme="minorHAnsi"/>
          <w:i w:val="0"/>
          <w:iCs/>
        </w:rPr>
        <w:t>Talent filtering cells</w:t>
      </w:r>
    </w:p>
    <w:p w14:paraId="3769AB9F" w14:textId="1A81684C" w:rsidR="00E644D5" w:rsidRPr="00E644D5" w:rsidRDefault="00E644D5" w:rsidP="00E644D5">
      <w:pPr>
        <w:pStyle w:val="BodyText"/>
        <w:numPr>
          <w:ilvl w:val="1"/>
          <w:numId w:val="30"/>
        </w:numPr>
        <w:spacing w:before="360"/>
        <w:outlineLvl w:val="0"/>
        <w:rPr>
          <w:bCs/>
          <w:i w:val="0"/>
          <w:iCs/>
        </w:rPr>
      </w:pPr>
      <w:r>
        <w:rPr>
          <w:rFonts w:asciiTheme="minorHAnsi" w:hAnsiTheme="minorHAnsi" w:cstheme="minorHAnsi"/>
          <w:i w:val="0"/>
          <w:iCs/>
        </w:rPr>
        <w:t xml:space="preserve">Collect the cells by centrifugation </w:t>
      </w:r>
      <w:r>
        <w:rPr>
          <w:rFonts w:asciiTheme="minorHAnsi" w:hAnsiTheme="minorHAnsi" w:cstheme="minorHAnsi"/>
          <w:b/>
          <w:bCs/>
          <w:i w:val="0"/>
          <w:iCs/>
        </w:rPr>
        <w:t>[1-TXT]</w:t>
      </w:r>
      <w:r>
        <w:rPr>
          <w:rFonts w:asciiTheme="minorHAnsi" w:hAnsiTheme="minorHAnsi" w:cstheme="minorHAnsi"/>
          <w:i w:val="0"/>
          <w:iCs/>
        </w:rPr>
        <w:t xml:space="preserve"> and resuspend the pellet in 400-800 microliters FBS in PBS supplemented with Fc block </w:t>
      </w:r>
      <w:r>
        <w:rPr>
          <w:rFonts w:asciiTheme="minorHAnsi" w:hAnsiTheme="minorHAnsi" w:cstheme="minorHAnsi"/>
          <w:b/>
          <w:bCs/>
          <w:i w:val="0"/>
          <w:iCs/>
        </w:rPr>
        <w:t>[2]</w:t>
      </w:r>
      <w:r>
        <w:rPr>
          <w:rFonts w:asciiTheme="minorHAnsi" w:hAnsiTheme="minorHAnsi" w:cstheme="minorHAnsi"/>
          <w:i w:val="0"/>
          <w:iCs/>
        </w:rPr>
        <w:t>.</w:t>
      </w:r>
    </w:p>
    <w:p w14:paraId="718AE766" w14:textId="16CF0BD8" w:rsidR="00E644D5" w:rsidRPr="00E644D5" w:rsidRDefault="00E644D5" w:rsidP="00E644D5">
      <w:pPr>
        <w:pStyle w:val="BodyText"/>
        <w:numPr>
          <w:ilvl w:val="2"/>
          <w:numId w:val="30"/>
        </w:numPr>
        <w:spacing w:before="360"/>
        <w:outlineLvl w:val="0"/>
        <w:rPr>
          <w:bCs/>
          <w:i w:val="0"/>
          <w:iCs/>
        </w:rPr>
      </w:pPr>
      <w:r>
        <w:rPr>
          <w:rFonts w:asciiTheme="minorHAnsi" w:hAnsiTheme="minorHAnsi" w:cstheme="minorHAnsi"/>
          <w:i w:val="0"/>
          <w:iCs/>
        </w:rPr>
        <w:t xml:space="preserve">Talent placing tube into centrifuge </w:t>
      </w:r>
      <w:r>
        <w:rPr>
          <w:rFonts w:asciiTheme="minorHAnsi" w:hAnsiTheme="minorHAnsi" w:cstheme="minorHAnsi"/>
          <w:b/>
          <w:bCs/>
          <w:i w:val="0"/>
          <w:iCs/>
        </w:rPr>
        <w:t>TEXT: 5 min, 600 x g, 4 °C</w:t>
      </w:r>
    </w:p>
    <w:p w14:paraId="20061EF5" w14:textId="0DF5159F" w:rsidR="00E644D5" w:rsidRPr="00E644D5" w:rsidRDefault="00E644D5" w:rsidP="00E644D5">
      <w:pPr>
        <w:pStyle w:val="BodyText"/>
        <w:numPr>
          <w:ilvl w:val="2"/>
          <w:numId w:val="30"/>
        </w:numPr>
        <w:spacing w:before="360"/>
        <w:outlineLvl w:val="0"/>
        <w:rPr>
          <w:bCs/>
          <w:i w:val="0"/>
          <w:iCs/>
        </w:rPr>
      </w:pPr>
      <w:r>
        <w:rPr>
          <w:rFonts w:asciiTheme="minorHAnsi" w:hAnsiTheme="minorHAnsi" w:cstheme="minorHAnsi"/>
          <w:i w:val="0"/>
          <w:iCs/>
        </w:rPr>
        <w:t>Shot of pellet if visible, then Fc block solution being added to tube, with Fc block container visible in frame</w:t>
      </w:r>
    </w:p>
    <w:p w14:paraId="0E4B2E16" w14:textId="085C0709" w:rsidR="00E644D5" w:rsidRPr="00620DF0" w:rsidRDefault="00E644D5" w:rsidP="00E644D5">
      <w:pPr>
        <w:pStyle w:val="BodyText"/>
        <w:numPr>
          <w:ilvl w:val="1"/>
          <w:numId w:val="30"/>
        </w:numPr>
        <w:spacing w:before="360"/>
        <w:outlineLvl w:val="0"/>
        <w:rPr>
          <w:bCs/>
          <w:i w:val="0"/>
          <w:iCs/>
        </w:rPr>
      </w:pPr>
      <w:r>
        <w:rPr>
          <w:rFonts w:asciiTheme="minorHAnsi" w:hAnsiTheme="minorHAnsi" w:cstheme="minorHAnsi"/>
          <w:i w:val="0"/>
          <w:iCs/>
        </w:rPr>
        <w:lastRenderedPageBreak/>
        <w:t>After a 10-minute incubation at 4 degrees Celsius, transfer 400-800 microliters of cells</w:t>
      </w:r>
      <w:r w:rsidR="00620DF0">
        <w:rPr>
          <w:rFonts w:asciiTheme="minorHAnsi" w:hAnsiTheme="minorHAnsi" w:cstheme="minorHAnsi"/>
          <w:i w:val="0"/>
          <w:iCs/>
        </w:rPr>
        <w:t xml:space="preserve"> to the appropriate number of tubes for fluorescence-conjugated antibody staining </w:t>
      </w:r>
      <w:r w:rsidR="00620DF0">
        <w:rPr>
          <w:rFonts w:asciiTheme="minorHAnsi" w:hAnsiTheme="minorHAnsi" w:cstheme="minorHAnsi"/>
          <w:b/>
          <w:bCs/>
          <w:i w:val="0"/>
          <w:iCs/>
        </w:rPr>
        <w:t xml:space="preserve">[1] </w:t>
      </w:r>
      <w:r w:rsidR="00620DF0">
        <w:rPr>
          <w:rFonts w:asciiTheme="minorHAnsi" w:hAnsiTheme="minorHAnsi" w:cstheme="minorHAnsi"/>
          <w:i w:val="0"/>
          <w:iCs/>
        </w:rPr>
        <w:t xml:space="preserve">and label the cells with the control and experimental antibodies of interest at 4 degrees Celsius for 15 minutes protected from light </w:t>
      </w:r>
      <w:r w:rsidR="00620DF0">
        <w:rPr>
          <w:rFonts w:asciiTheme="minorHAnsi" w:hAnsiTheme="minorHAnsi" w:cstheme="minorHAnsi"/>
          <w:b/>
          <w:bCs/>
          <w:i w:val="0"/>
          <w:iCs/>
        </w:rPr>
        <w:t>[2-TXT]</w:t>
      </w:r>
      <w:r w:rsidR="00620DF0">
        <w:rPr>
          <w:rFonts w:asciiTheme="minorHAnsi" w:hAnsiTheme="minorHAnsi" w:cstheme="minorHAnsi"/>
          <w:i w:val="0"/>
          <w:iCs/>
        </w:rPr>
        <w:t>.</w:t>
      </w:r>
    </w:p>
    <w:p w14:paraId="4B92E7EB" w14:textId="4D86A83B" w:rsidR="00620DF0" w:rsidRPr="00620DF0" w:rsidRDefault="00620DF0" w:rsidP="00620DF0">
      <w:pPr>
        <w:pStyle w:val="BodyText"/>
        <w:numPr>
          <w:ilvl w:val="2"/>
          <w:numId w:val="30"/>
        </w:numPr>
        <w:spacing w:before="360"/>
        <w:outlineLvl w:val="0"/>
        <w:rPr>
          <w:bCs/>
          <w:i w:val="0"/>
          <w:iCs/>
        </w:rPr>
      </w:pPr>
      <w:r>
        <w:rPr>
          <w:rFonts w:asciiTheme="minorHAnsi" w:hAnsiTheme="minorHAnsi" w:cstheme="minorHAnsi"/>
          <w:i w:val="0"/>
          <w:iCs/>
        </w:rPr>
        <w:t>Talent adding cells to tube</w:t>
      </w:r>
    </w:p>
    <w:p w14:paraId="2C0538EE" w14:textId="224075E0" w:rsidR="00BB1D64" w:rsidRP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Pr>
          <w:rFonts w:asciiTheme="minorHAnsi" w:hAnsiTheme="minorHAnsi" w:cstheme="minorHAnsi"/>
          <w:i w:val="0"/>
          <w:iCs/>
        </w:rPr>
        <w:t>antibod</w:t>
      </w:r>
      <w:proofErr w:type="spellEnd"/>
      <w:r>
        <w:rPr>
          <w:rFonts w:asciiTheme="minorHAnsi" w:hAnsiTheme="minorHAnsi" w:cstheme="minorHAnsi"/>
          <w:i w:val="0"/>
          <w:iCs/>
        </w:rPr>
        <w:t>(</w:t>
      </w:r>
      <w:proofErr w:type="spellStart"/>
      <w:r>
        <w:rPr>
          <w:rFonts w:asciiTheme="minorHAnsi" w:hAnsiTheme="minorHAnsi" w:cstheme="minorHAnsi"/>
          <w:i w:val="0"/>
          <w:iCs/>
        </w:rPr>
        <w:t>ies</w:t>
      </w:r>
      <w:proofErr w:type="spellEnd"/>
      <w:r>
        <w:rPr>
          <w:rFonts w:asciiTheme="minorHAnsi" w:hAnsiTheme="minorHAnsi" w:cstheme="minorHAnsi"/>
          <w:i w:val="0"/>
          <w:iCs/>
        </w:rPr>
        <w:t xml:space="preserve">) to tube, with antibody containers visible in frame </w:t>
      </w:r>
      <w:r>
        <w:rPr>
          <w:rFonts w:asciiTheme="minorHAnsi" w:hAnsiTheme="minorHAnsi" w:cstheme="minorHAnsi"/>
          <w:b/>
          <w:bCs/>
          <w:i w:val="0"/>
          <w:iCs/>
        </w:rPr>
        <w:t xml:space="preserve">TEXT: </w:t>
      </w:r>
      <w:r w:rsidRPr="00620DF0">
        <w:rPr>
          <w:rFonts w:asciiTheme="minorHAnsi" w:hAnsiTheme="minorHAnsi" w:cstheme="minorHAnsi"/>
          <w:b/>
          <w:bCs/>
        </w:rPr>
        <w:t>e.g.</w:t>
      </w:r>
      <w:r>
        <w:rPr>
          <w:rFonts w:asciiTheme="minorHAnsi" w:hAnsiTheme="minorHAnsi" w:cstheme="minorHAnsi"/>
          <w:b/>
          <w:bCs/>
          <w:i w:val="0"/>
          <w:iCs/>
        </w:rPr>
        <w:t>,</w:t>
      </w:r>
      <w:r>
        <w:rPr>
          <w:rFonts w:asciiTheme="minorHAnsi" w:hAnsiTheme="minorHAnsi" w:cstheme="minorHAnsi"/>
          <w:bCs/>
          <w:i w:val="0"/>
        </w:rPr>
        <w:t xml:space="preserve"> </w:t>
      </w:r>
      <w:r w:rsidR="00BB1D64" w:rsidRPr="00620DF0">
        <w:rPr>
          <w:rFonts w:asciiTheme="minorHAnsi" w:hAnsiTheme="minorHAnsi" w:cstheme="minorHAnsi"/>
          <w:b/>
          <w:bCs/>
          <w:i w:val="0"/>
          <w:iCs/>
        </w:rPr>
        <w:t xml:space="preserve">PDGFRβ, CD45, CD31, CD9, LY6C </w:t>
      </w:r>
      <w:r>
        <w:rPr>
          <w:rFonts w:asciiTheme="minorHAnsi" w:hAnsiTheme="minorHAnsi" w:cstheme="minorHAnsi"/>
          <w:b/>
          <w:bCs/>
          <w:i w:val="0"/>
          <w:iCs/>
        </w:rPr>
        <w:t>Abs</w:t>
      </w:r>
    </w:p>
    <w:p w14:paraId="1DF6E1BA" w14:textId="1C554C8F" w:rsidR="00620DF0" w:rsidRDefault="00620DF0" w:rsidP="00620DF0">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pellet the cells by centrifugation </w:t>
      </w:r>
      <w:r>
        <w:rPr>
          <w:rFonts w:asciiTheme="minorHAnsi" w:hAnsiTheme="minorHAnsi" w:cstheme="minorHAnsi"/>
          <w:b/>
          <w:bCs/>
          <w:i w:val="0"/>
          <w:iCs/>
        </w:rPr>
        <w:t>[1]</w:t>
      </w:r>
      <w:r>
        <w:rPr>
          <w:rFonts w:asciiTheme="minorHAnsi" w:hAnsiTheme="minorHAnsi" w:cstheme="minorHAnsi"/>
          <w:i w:val="0"/>
          <w:iCs/>
        </w:rPr>
        <w:t xml:space="preserve"> and wash the cells in 400 microliters of fresh FBS in PBS per tube </w:t>
      </w:r>
      <w:r>
        <w:rPr>
          <w:rFonts w:asciiTheme="minorHAnsi" w:hAnsiTheme="minorHAnsi" w:cstheme="minorHAnsi"/>
          <w:b/>
          <w:bCs/>
          <w:i w:val="0"/>
          <w:iCs/>
        </w:rPr>
        <w:t>[2]</w:t>
      </w:r>
      <w:r>
        <w:rPr>
          <w:rFonts w:asciiTheme="minorHAnsi" w:hAnsiTheme="minorHAnsi" w:cstheme="minorHAnsi"/>
          <w:i w:val="0"/>
          <w:iCs/>
        </w:rPr>
        <w:t>.</w:t>
      </w:r>
    </w:p>
    <w:p w14:paraId="532F6924" w14:textId="576D7095" w:rsid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placing tube(s) into centrifuge</w:t>
      </w:r>
    </w:p>
    <w:p w14:paraId="1C84DE45" w14:textId="2B110124" w:rsid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Shot of pellet(s) if visible, the FBS + PBS being added to tube(s), with FBS + PBS container visible in frame</w:t>
      </w:r>
    </w:p>
    <w:p w14:paraId="0FFFDF45" w14:textId="7E70869C" w:rsidR="00BB1D64" w:rsidRDefault="00620DF0" w:rsidP="00620DF0">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After the wash, resuspend the pellets in </w:t>
      </w:r>
      <w:r>
        <w:rPr>
          <w:rFonts w:asciiTheme="minorHAnsi" w:hAnsiTheme="minorHAnsi" w:cstheme="minorHAnsi"/>
          <w:i w:val="0"/>
          <w:iCs/>
        </w:rPr>
        <w:t>400</w:t>
      </w:r>
      <w:r>
        <w:rPr>
          <w:rFonts w:asciiTheme="minorHAnsi" w:hAnsiTheme="minorHAnsi" w:cstheme="minorHAnsi"/>
          <w:i w:val="0"/>
          <w:iCs/>
        </w:rPr>
        <w:t>-800</w:t>
      </w:r>
      <w:r>
        <w:rPr>
          <w:rFonts w:asciiTheme="minorHAnsi" w:hAnsiTheme="minorHAnsi" w:cstheme="minorHAnsi"/>
          <w:i w:val="0"/>
          <w:iCs/>
        </w:rPr>
        <w:t xml:space="preserve"> microliters of fresh FBS in PBS per tube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filter the cells through 40-micron filter caps into 5-milliliter</w:t>
      </w:r>
      <w:r>
        <w:rPr>
          <w:rFonts w:asciiTheme="minorHAnsi" w:hAnsiTheme="minorHAnsi" w:cstheme="minorHAnsi"/>
          <w:i w:val="0"/>
        </w:rPr>
        <w:t xml:space="preserve"> </w:t>
      </w:r>
      <w:r w:rsidR="00BB1D64" w:rsidRPr="00620DF0">
        <w:rPr>
          <w:rFonts w:asciiTheme="minorHAnsi" w:hAnsiTheme="minorHAnsi" w:cstheme="minorHAnsi"/>
          <w:i w:val="0"/>
          <w:iCs/>
        </w:rPr>
        <w:t>polystyrene round-bottom tubes for FACS</w:t>
      </w:r>
      <w:r>
        <w:rPr>
          <w:rFonts w:asciiTheme="minorHAnsi" w:hAnsiTheme="minorHAnsi" w:cstheme="minorHAnsi"/>
          <w:i w:val="0"/>
          <w:iCs/>
        </w:rPr>
        <w:t xml:space="preserve"> </w:t>
      </w:r>
      <w:r>
        <w:rPr>
          <w:rFonts w:asciiTheme="minorHAnsi" w:hAnsiTheme="minorHAnsi" w:cstheme="minorHAnsi"/>
          <w:i w:val="0"/>
          <w:iCs/>
          <w:color w:val="FF0000"/>
        </w:rPr>
        <w:t>(</w:t>
      </w:r>
      <w:proofErr w:type="spellStart"/>
      <w:r>
        <w:rPr>
          <w:rFonts w:asciiTheme="minorHAnsi" w:hAnsiTheme="minorHAnsi" w:cstheme="minorHAnsi"/>
          <w:i w:val="0"/>
          <w:iCs/>
          <w:color w:val="FF0000"/>
        </w:rPr>
        <w:t>facks</w:t>
      </w:r>
      <w:proofErr w:type="spellEnd"/>
      <w:r>
        <w:rPr>
          <w:rFonts w:asciiTheme="minorHAnsi" w:hAnsiTheme="minorHAnsi" w:cstheme="minorHAnsi"/>
          <w:i w:val="0"/>
          <w:iCs/>
          <w:color w:val="FF0000"/>
        </w:rPr>
        <w:t xml:space="preserve">) </w:t>
      </w:r>
      <w:r w:rsidRPr="00620DF0">
        <w:rPr>
          <w:rFonts w:asciiTheme="minorHAnsi" w:hAnsiTheme="minorHAnsi" w:cstheme="minorHAnsi"/>
          <w:b/>
          <w:bCs/>
          <w:i w:val="0"/>
          <w:iCs/>
          <w:color w:val="000000" w:themeColor="text1"/>
        </w:rPr>
        <w:t>[2-TXT]</w:t>
      </w:r>
      <w:r w:rsidR="00BB1D64" w:rsidRPr="00620DF0">
        <w:rPr>
          <w:rFonts w:asciiTheme="minorHAnsi" w:hAnsiTheme="minorHAnsi" w:cstheme="minorHAnsi"/>
          <w:i w:val="0"/>
          <w:iCs/>
        </w:rPr>
        <w:t xml:space="preserve">. </w:t>
      </w:r>
    </w:p>
    <w:p w14:paraId="3DE90296" w14:textId="68F94A26" w:rsid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FBS + PBS to tube(s),</w:t>
      </w:r>
      <w:r w:rsidRPr="00620DF0">
        <w:rPr>
          <w:rFonts w:asciiTheme="minorHAnsi" w:hAnsiTheme="minorHAnsi" w:cstheme="minorHAnsi"/>
          <w:i w:val="0"/>
          <w:iCs/>
        </w:rPr>
        <w:t xml:space="preserve"> </w:t>
      </w:r>
      <w:r>
        <w:rPr>
          <w:rFonts w:asciiTheme="minorHAnsi" w:hAnsiTheme="minorHAnsi" w:cstheme="minorHAnsi"/>
          <w:i w:val="0"/>
          <w:iCs/>
        </w:rPr>
        <w:t>with FBS + PBS container visible in frame</w:t>
      </w:r>
    </w:p>
    <w:p w14:paraId="3E9E9595" w14:textId="61C67E36" w:rsid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filtering cells into tube</w:t>
      </w:r>
    </w:p>
    <w:p w14:paraId="13FB58F5" w14:textId="17803CA7" w:rsidR="00BB1D64" w:rsidRDefault="00BB1D64" w:rsidP="00620DF0">
      <w:pPr>
        <w:pStyle w:val="BodyText"/>
        <w:numPr>
          <w:ilvl w:val="1"/>
          <w:numId w:val="30"/>
        </w:numPr>
        <w:spacing w:before="360"/>
        <w:outlineLvl w:val="0"/>
        <w:rPr>
          <w:rFonts w:asciiTheme="minorHAnsi" w:hAnsiTheme="minorHAnsi" w:cstheme="minorHAnsi"/>
          <w:i w:val="0"/>
          <w:iCs/>
        </w:rPr>
      </w:pPr>
      <w:r w:rsidRPr="00620DF0">
        <w:rPr>
          <w:rFonts w:asciiTheme="minorHAnsi" w:hAnsiTheme="minorHAnsi" w:cstheme="minorHAnsi"/>
          <w:i w:val="0"/>
          <w:iCs/>
        </w:rPr>
        <w:t>Use</w:t>
      </w:r>
      <w:r w:rsidR="00620DF0">
        <w:rPr>
          <w:rFonts w:asciiTheme="minorHAnsi" w:hAnsiTheme="minorHAnsi" w:cstheme="minorHAnsi"/>
          <w:i w:val="0"/>
          <w:iCs/>
        </w:rPr>
        <w:t xml:space="preserve"> the</w:t>
      </w:r>
      <w:r w:rsidRPr="00620DF0">
        <w:rPr>
          <w:rFonts w:asciiTheme="minorHAnsi" w:hAnsiTheme="minorHAnsi" w:cstheme="minorHAnsi"/>
          <w:i w:val="0"/>
          <w:iCs/>
        </w:rPr>
        <w:t xml:space="preserve"> unstained and single-color controls for compensation</w:t>
      </w:r>
      <w:r w:rsidR="00B60AE2">
        <w:rPr>
          <w:rFonts w:asciiTheme="minorHAnsi" w:hAnsiTheme="minorHAnsi" w:cstheme="minorHAnsi"/>
          <w:i w:val="0"/>
          <w:iCs/>
        </w:rPr>
        <w:t xml:space="preserve"> and </w:t>
      </w:r>
      <w:r w:rsidR="00620DF0">
        <w:rPr>
          <w:rFonts w:asciiTheme="minorHAnsi" w:hAnsiTheme="minorHAnsi" w:cstheme="minorHAnsi"/>
          <w:i w:val="0"/>
          <w:iCs/>
        </w:rPr>
        <w:t xml:space="preserve">the fluorescence minus one </w:t>
      </w:r>
      <w:proofErr w:type="gramStart"/>
      <w:r w:rsidR="00620DF0">
        <w:rPr>
          <w:rFonts w:asciiTheme="minorHAnsi" w:hAnsiTheme="minorHAnsi" w:cstheme="minorHAnsi"/>
          <w:i w:val="0"/>
          <w:iCs/>
        </w:rPr>
        <w:t>controls</w:t>
      </w:r>
      <w:proofErr w:type="gramEnd"/>
      <w:r w:rsidR="00620DF0">
        <w:rPr>
          <w:rFonts w:asciiTheme="minorHAnsi" w:hAnsiTheme="minorHAnsi" w:cstheme="minorHAnsi"/>
          <w:i w:val="0"/>
          <w:iCs/>
        </w:rPr>
        <w:t xml:space="preserve"> to set the experimental gates </w:t>
      </w:r>
      <w:r w:rsidR="00620DF0">
        <w:rPr>
          <w:rFonts w:asciiTheme="minorHAnsi" w:hAnsiTheme="minorHAnsi" w:cstheme="minorHAnsi"/>
          <w:b/>
          <w:bCs/>
          <w:i w:val="0"/>
          <w:iCs/>
        </w:rPr>
        <w:t>[</w:t>
      </w:r>
      <w:r w:rsidR="00B60AE2">
        <w:rPr>
          <w:rFonts w:asciiTheme="minorHAnsi" w:hAnsiTheme="minorHAnsi" w:cstheme="minorHAnsi"/>
          <w:b/>
          <w:bCs/>
          <w:i w:val="0"/>
          <w:iCs/>
        </w:rPr>
        <w:t>1</w:t>
      </w:r>
      <w:r w:rsidR="00620DF0">
        <w:rPr>
          <w:rFonts w:asciiTheme="minorHAnsi" w:hAnsiTheme="minorHAnsi" w:cstheme="minorHAnsi"/>
          <w:b/>
          <w:bCs/>
          <w:i w:val="0"/>
          <w:iCs/>
        </w:rPr>
        <w:t>]</w:t>
      </w:r>
      <w:r w:rsidR="00620DF0">
        <w:rPr>
          <w:rFonts w:asciiTheme="minorHAnsi" w:hAnsiTheme="minorHAnsi" w:cstheme="minorHAnsi"/>
          <w:i w:val="0"/>
          <w:iCs/>
        </w:rPr>
        <w:t>.</w:t>
      </w:r>
    </w:p>
    <w:p w14:paraId="6520A9B1" w14:textId="021CB90B" w:rsidR="00620DF0" w:rsidRDefault="00620DF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loading sample onto cytometer</w:t>
      </w:r>
    </w:p>
    <w:p w14:paraId="39B16DAE" w14:textId="170DEEB0" w:rsidR="00620DF0" w:rsidRDefault="00620DF0" w:rsidP="00620DF0">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Then set up gates as illustrated to obtain the antigen presenting cells and fibro-inflammatory </w:t>
      </w:r>
      <w:r w:rsidR="008F4E30">
        <w:rPr>
          <w:rFonts w:asciiTheme="minorHAnsi" w:hAnsiTheme="minorHAnsi" w:cstheme="minorHAnsi"/>
          <w:i w:val="0"/>
          <w:iCs/>
        </w:rPr>
        <w:t>progenitors</w:t>
      </w:r>
      <w:r>
        <w:rPr>
          <w:rFonts w:asciiTheme="minorHAnsi" w:hAnsiTheme="minorHAnsi" w:cstheme="minorHAnsi"/>
          <w:i w:val="0"/>
          <w:iCs/>
        </w:rPr>
        <w:t xml:space="preserve"> </w:t>
      </w:r>
      <w:r>
        <w:rPr>
          <w:rFonts w:asciiTheme="minorHAnsi" w:hAnsiTheme="minorHAnsi" w:cstheme="minorHAnsi"/>
          <w:b/>
          <w:bCs/>
          <w:i w:val="0"/>
          <w:iCs/>
        </w:rPr>
        <w:t>[1]</w:t>
      </w:r>
      <w:r w:rsidR="008F4E30">
        <w:rPr>
          <w:rFonts w:asciiTheme="minorHAnsi" w:hAnsiTheme="minorHAnsi" w:cstheme="minorHAnsi"/>
          <w:i w:val="0"/>
          <w:iCs/>
        </w:rPr>
        <w:t xml:space="preserve"> and sort the two cell fractions cells into 500 microliters of 100% serum on ice </w:t>
      </w:r>
      <w:r w:rsidR="008F4E30">
        <w:rPr>
          <w:rFonts w:asciiTheme="minorHAnsi" w:hAnsiTheme="minorHAnsi" w:cstheme="minorHAnsi"/>
          <w:b/>
          <w:bCs/>
          <w:i w:val="0"/>
          <w:iCs/>
        </w:rPr>
        <w:t>[2</w:t>
      </w:r>
      <w:r w:rsidR="00970851">
        <w:rPr>
          <w:rFonts w:asciiTheme="minorHAnsi" w:hAnsiTheme="minorHAnsi" w:cstheme="minorHAnsi"/>
          <w:b/>
          <w:bCs/>
          <w:i w:val="0"/>
          <w:iCs/>
        </w:rPr>
        <w:t>-TXT</w:t>
      </w:r>
      <w:r w:rsidR="008F4E30">
        <w:rPr>
          <w:rFonts w:asciiTheme="minorHAnsi" w:hAnsiTheme="minorHAnsi" w:cstheme="minorHAnsi"/>
          <w:b/>
          <w:bCs/>
          <w:i w:val="0"/>
          <w:iCs/>
        </w:rPr>
        <w:t>]</w:t>
      </w:r>
      <w:r w:rsidR="008F4E30">
        <w:rPr>
          <w:rFonts w:asciiTheme="minorHAnsi" w:hAnsiTheme="minorHAnsi" w:cstheme="minorHAnsi"/>
          <w:i w:val="0"/>
          <w:iCs/>
        </w:rPr>
        <w:t>.</w:t>
      </w:r>
    </w:p>
    <w:p w14:paraId="503A9289" w14:textId="78D84D6E" w:rsidR="00620DF0" w:rsidRPr="008F4E30" w:rsidRDefault="008F4E3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1B </w:t>
      </w:r>
      <w:r w:rsidRPr="008F4E30">
        <w:rPr>
          <w:rFonts w:asciiTheme="minorHAnsi" w:hAnsiTheme="minorHAnsi" w:cstheme="minorHAnsi"/>
          <w:color w:val="4F81BD" w:themeColor="accent1"/>
        </w:rPr>
        <w:t>Video Editor: please sequentially emphasize gates from right to left</w:t>
      </w:r>
    </w:p>
    <w:p w14:paraId="1D1F72EB" w14:textId="1DDD2FF5" w:rsidR="008F4E30" w:rsidRDefault="008F4E30" w:rsidP="00620DF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Cells being sorted into tube(s)</w:t>
      </w:r>
      <w:r w:rsidR="00970851">
        <w:rPr>
          <w:rFonts w:asciiTheme="minorHAnsi" w:hAnsiTheme="minorHAnsi" w:cstheme="minorHAnsi"/>
          <w:i w:val="0"/>
          <w:iCs/>
        </w:rPr>
        <w:t xml:space="preserve"> </w:t>
      </w:r>
      <w:r w:rsidR="00970851">
        <w:rPr>
          <w:rFonts w:asciiTheme="minorHAnsi" w:hAnsiTheme="minorHAnsi" w:cstheme="minorHAnsi"/>
          <w:b/>
          <w:bCs/>
          <w:i w:val="0"/>
          <w:iCs/>
        </w:rPr>
        <w:t>TEXT: Check sorted cell purity by flow cytometry before plating</w:t>
      </w:r>
    </w:p>
    <w:p w14:paraId="75D37C7D" w14:textId="14ABB5BE" w:rsidR="008F4E30" w:rsidRPr="008F4E30" w:rsidRDefault="008F4E30" w:rsidP="008F4E30">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When all of the cells have been sorted, collect </w:t>
      </w:r>
      <w:r w:rsidR="0053067A">
        <w:rPr>
          <w:rFonts w:asciiTheme="minorHAnsi" w:hAnsiTheme="minorHAnsi" w:cstheme="minorHAnsi"/>
          <w:i w:val="0"/>
          <w:iCs/>
        </w:rPr>
        <w:t>and wash the</w:t>
      </w:r>
      <w:r>
        <w:rPr>
          <w:rFonts w:asciiTheme="minorHAnsi" w:hAnsiTheme="minorHAnsi" w:cstheme="minorHAnsi"/>
          <w:i w:val="0"/>
          <w:iCs/>
        </w:rPr>
        <w:t xml:space="preserve"> cells by centrifugation </w:t>
      </w:r>
      <w:r>
        <w:rPr>
          <w:rFonts w:asciiTheme="minorHAnsi" w:hAnsiTheme="minorHAnsi" w:cstheme="minorHAnsi"/>
          <w:b/>
          <w:bCs/>
          <w:i w:val="0"/>
          <w:iCs/>
        </w:rPr>
        <w:t>[1]</w:t>
      </w:r>
      <w:r>
        <w:rPr>
          <w:rFonts w:asciiTheme="minorHAnsi" w:hAnsiTheme="minorHAnsi" w:cstheme="minorHAnsi"/>
          <w:i w:val="0"/>
          <w:iCs/>
        </w:rPr>
        <w:t xml:space="preserve"> and resuspend the pellets in </w:t>
      </w:r>
      <w:r w:rsidR="00EC75FF">
        <w:rPr>
          <w:rFonts w:asciiTheme="minorHAnsi" w:hAnsiTheme="minorHAnsi" w:cstheme="minorHAnsi"/>
          <w:i w:val="0"/>
          <w:iCs/>
        </w:rPr>
        <w:t xml:space="preserve">500 </w:t>
      </w:r>
      <w:proofErr w:type="spellStart"/>
      <w:r w:rsidR="00EC75FF">
        <w:rPr>
          <w:rFonts w:asciiTheme="minorHAnsi" w:hAnsiTheme="minorHAnsi" w:cstheme="minorHAnsi"/>
          <w:i w:val="0"/>
          <w:iCs/>
        </w:rPr>
        <w:t>microliters</w:t>
      </w:r>
      <w:proofErr w:type="spellEnd"/>
      <w:r>
        <w:rPr>
          <w:rFonts w:asciiTheme="minorHAnsi" w:hAnsiTheme="minorHAnsi" w:cstheme="minorHAnsi"/>
          <w:i w:val="0"/>
          <w:iCs/>
        </w:rPr>
        <w:t xml:space="preserve"> </w:t>
      </w:r>
      <w:r w:rsidR="00BB1D64" w:rsidRPr="008F4E30">
        <w:rPr>
          <w:rFonts w:asciiTheme="minorHAnsi" w:hAnsiTheme="minorHAnsi" w:cstheme="minorHAnsi"/>
          <w:i w:val="0"/>
          <w:iCs/>
          <w:color w:val="000000" w:themeColor="text1"/>
        </w:rPr>
        <w:t xml:space="preserve">gonadal </w:t>
      </w:r>
      <w:r>
        <w:rPr>
          <w:rFonts w:asciiTheme="minorHAnsi" w:hAnsiTheme="minorHAnsi" w:cstheme="minorHAnsi"/>
          <w:i w:val="0"/>
          <w:iCs/>
          <w:color w:val="000000" w:themeColor="text1"/>
        </w:rPr>
        <w:t>antigen presenting cell</w:t>
      </w:r>
      <w:r w:rsidR="00BB1D64" w:rsidRPr="008F4E30">
        <w:rPr>
          <w:rFonts w:asciiTheme="minorHAnsi" w:hAnsiTheme="minorHAnsi" w:cstheme="minorHAnsi"/>
          <w:i w:val="0"/>
          <w:iCs/>
          <w:color w:val="000000" w:themeColor="text1"/>
        </w:rPr>
        <w:t xml:space="preserve"> culture medi</w:t>
      </w:r>
      <w:r>
        <w:rPr>
          <w:rFonts w:asciiTheme="minorHAnsi" w:hAnsiTheme="minorHAnsi" w:cstheme="minorHAnsi"/>
          <w:i w:val="0"/>
          <w:iCs/>
          <w:color w:val="000000" w:themeColor="text1"/>
        </w:rPr>
        <w:t xml:space="preserve">um </w:t>
      </w:r>
      <w:r w:rsidR="00EC75FF">
        <w:rPr>
          <w:rFonts w:asciiTheme="minorHAnsi" w:hAnsiTheme="minorHAnsi" w:cstheme="minorHAnsi"/>
          <w:i w:val="0"/>
          <w:iCs/>
          <w:color w:val="000000" w:themeColor="text1"/>
        </w:rPr>
        <w:t>per fraction</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w:t>
      </w:r>
      <w:r w:rsidR="0053067A">
        <w:rPr>
          <w:rFonts w:asciiTheme="minorHAnsi" w:hAnsiTheme="minorHAnsi" w:cstheme="minorHAnsi"/>
          <w:b/>
          <w:bCs/>
          <w:i w:val="0"/>
          <w:iCs/>
          <w:color w:val="000000" w:themeColor="text1"/>
        </w:rPr>
        <w:t>2</w:t>
      </w:r>
      <w:r>
        <w:rPr>
          <w:rFonts w:asciiTheme="minorHAnsi" w:hAnsiTheme="minorHAnsi" w:cstheme="minorHAnsi"/>
          <w:b/>
          <w:bCs/>
          <w:i w:val="0"/>
          <w:iCs/>
          <w:color w:val="000000" w:themeColor="text1"/>
        </w:rPr>
        <w:t>]</w:t>
      </w:r>
      <w:r>
        <w:rPr>
          <w:rFonts w:asciiTheme="minorHAnsi" w:hAnsiTheme="minorHAnsi" w:cstheme="minorHAnsi"/>
          <w:i w:val="0"/>
          <w:iCs/>
          <w:color w:val="000000" w:themeColor="text1"/>
        </w:rPr>
        <w:t>.</w:t>
      </w:r>
    </w:p>
    <w:p w14:paraId="6FE7C74D" w14:textId="43E3AE6E" w:rsidR="008F4E30" w:rsidRDefault="008F4E30" w:rsidP="008F4E3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 xml:space="preserve">Talent </w:t>
      </w:r>
      <w:r w:rsidR="0053067A">
        <w:rPr>
          <w:rFonts w:asciiTheme="minorHAnsi" w:hAnsiTheme="minorHAnsi" w:cstheme="minorHAnsi"/>
          <w:i w:val="0"/>
          <w:iCs/>
        </w:rPr>
        <w:t>placing tube(s) into centrifuge</w:t>
      </w:r>
    </w:p>
    <w:p w14:paraId="7FCBF8FD" w14:textId="77777777" w:rsidR="008F4E30" w:rsidRDefault="008F4E30" w:rsidP="008F4E3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Shot of pellet(s), then medium being added to cells, with medium container visible in frame</w:t>
      </w:r>
    </w:p>
    <w:p w14:paraId="46C28552" w14:textId="4F1BFA78" w:rsidR="00BB1D64" w:rsidRPr="008F4E30" w:rsidRDefault="008F4E30" w:rsidP="008F4E30">
      <w:pPr>
        <w:pStyle w:val="BodyText"/>
        <w:numPr>
          <w:ilvl w:val="0"/>
          <w:numId w:val="30"/>
        </w:numPr>
        <w:spacing w:before="360"/>
        <w:outlineLvl w:val="0"/>
        <w:rPr>
          <w:rFonts w:asciiTheme="minorHAnsi" w:hAnsiTheme="minorHAnsi" w:cstheme="minorHAnsi"/>
          <w:i w:val="0"/>
          <w:iCs/>
        </w:rPr>
      </w:pPr>
      <w:proofErr w:type="spellStart"/>
      <w:r w:rsidRPr="008F4E30">
        <w:rPr>
          <w:rFonts w:asciiTheme="minorHAnsi" w:hAnsiTheme="minorHAnsi" w:cstheme="minorHAnsi"/>
          <w:b/>
          <w:i w:val="0"/>
          <w:iCs/>
        </w:rPr>
        <w:t>A</w:t>
      </w:r>
      <w:r w:rsidR="00BB1D64" w:rsidRPr="008F4E30">
        <w:rPr>
          <w:rFonts w:asciiTheme="minorHAnsi" w:hAnsiTheme="minorHAnsi" w:cstheme="minorHAnsi"/>
          <w:b/>
          <w:i w:val="0"/>
          <w:iCs/>
        </w:rPr>
        <w:t>dipogenic</w:t>
      </w:r>
      <w:proofErr w:type="spellEnd"/>
      <w:r w:rsidR="00BB1D64" w:rsidRPr="008F4E30">
        <w:rPr>
          <w:rFonts w:asciiTheme="minorHAnsi" w:hAnsiTheme="minorHAnsi" w:cstheme="minorHAnsi"/>
          <w:b/>
          <w:i w:val="0"/>
          <w:iCs/>
        </w:rPr>
        <w:t xml:space="preserve"> and </w:t>
      </w:r>
      <w:r w:rsidRPr="008F4E30">
        <w:rPr>
          <w:rFonts w:asciiTheme="minorHAnsi" w:hAnsiTheme="minorHAnsi" w:cstheme="minorHAnsi"/>
          <w:b/>
          <w:i w:val="0"/>
          <w:iCs/>
        </w:rPr>
        <w:t>N</w:t>
      </w:r>
      <w:r w:rsidR="00BB1D64" w:rsidRPr="008F4E30">
        <w:rPr>
          <w:rFonts w:asciiTheme="minorHAnsi" w:hAnsiTheme="minorHAnsi" w:cstheme="minorHAnsi"/>
          <w:b/>
          <w:i w:val="0"/>
          <w:iCs/>
        </w:rPr>
        <w:t>on-</w:t>
      </w:r>
      <w:proofErr w:type="spellStart"/>
      <w:r w:rsidRPr="008F4E30">
        <w:rPr>
          <w:rFonts w:asciiTheme="minorHAnsi" w:hAnsiTheme="minorHAnsi" w:cstheme="minorHAnsi"/>
          <w:b/>
          <w:i w:val="0"/>
          <w:iCs/>
        </w:rPr>
        <w:t>A</w:t>
      </w:r>
      <w:r w:rsidR="00BB1D64" w:rsidRPr="008F4E30">
        <w:rPr>
          <w:rFonts w:asciiTheme="minorHAnsi" w:hAnsiTheme="minorHAnsi" w:cstheme="minorHAnsi"/>
          <w:b/>
          <w:i w:val="0"/>
          <w:iCs/>
        </w:rPr>
        <w:t>dipogenic</w:t>
      </w:r>
      <w:proofErr w:type="spellEnd"/>
      <w:r w:rsidR="00BB1D64" w:rsidRPr="008F4E30">
        <w:rPr>
          <w:rFonts w:asciiTheme="minorHAnsi" w:hAnsiTheme="minorHAnsi" w:cstheme="minorHAnsi"/>
          <w:b/>
          <w:i w:val="0"/>
          <w:iCs/>
        </w:rPr>
        <w:t xml:space="preserve"> </w:t>
      </w:r>
      <w:r w:rsidRPr="008F4E30">
        <w:rPr>
          <w:rFonts w:asciiTheme="minorHAnsi" w:hAnsiTheme="minorHAnsi" w:cstheme="minorHAnsi"/>
          <w:b/>
          <w:i w:val="0"/>
          <w:iCs/>
        </w:rPr>
        <w:t>Cell F</w:t>
      </w:r>
      <w:r w:rsidR="00BB1D64" w:rsidRPr="008F4E30">
        <w:rPr>
          <w:rFonts w:asciiTheme="minorHAnsi" w:hAnsiTheme="minorHAnsi" w:cstheme="minorHAnsi"/>
          <w:b/>
          <w:i w:val="0"/>
          <w:iCs/>
        </w:rPr>
        <w:t>raction</w:t>
      </w:r>
      <w:r w:rsidRPr="008F4E30">
        <w:rPr>
          <w:rFonts w:asciiTheme="minorHAnsi" w:hAnsiTheme="minorHAnsi" w:cstheme="minorHAnsi"/>
          <w:b/>
          <w:i w:val="0"/>
          <w:iCs/>
        </w:rPr>
        <w:t xml:space="preserve"> </w:t>
      </w:r>
      <w:r w:rsidRPr="008F4E30">
        <w:rPr>
          <w:rFonts w:asciiTheme="minorHAnsi" w:hAnsiTheme="minorHAnsi" w:cstheme="minorHAnsi"/>
          <w:b/>
          <w:i w:val="0"/>
          <w:iCs/>
        </w:rPr>
        <w:t>Immunomagnetic</w:t>
      </w:r>
      <w:r w:rsidRPr="008F4E30">
        <w:rPr>
          <w:rFonts w:asciiTheme="minorHAnsi" w:hAnsiTheme="minorHAnsi" w:cstheme="minorHAnsi"/>
          <w:b/>
          <w:i w:val="0"/>
          <w:iCs/>
        </w:rPr>
        <w:t xml:space="preserve"> Bead</w:t>
      </w:r>
      <w:r w:rsidRPr="008F4E30">
        <w:rPr>
          <w:rFonts w:asciiTheme="minorHAnsi" w:hAnsiTheme="minorHAnsi" w:cstheme="minorHAnsi"/>
          <w:b/>
          <w:i w:val="0"/>
          <w:iCs/>
        </w:rPr>
        <w:t xml:space="preserve"> </w:t>
      </w:r>
      <w:r w:rsidRPr="008F4E30">
        <w:rPr>
          <w:rFonts w:asciiTheme="minorHAnsi" w:hAnsiTheme="minorHAnsi" w:cstheme="minorHAnsi"/>
          <w:b/>
          <w:i w:val="0"/>
          <w:iCs/>
        </w:rPr>
        <w:t>S</w:t>
      </w:r>
      <w:r w:rsidRPr="008F4E30">
        <w:rPr>
          <w:rFonts w:asciiTheme="minorHAnsi" w:hAnsiTheme="minorHAnsi" w:cstheme="minorHAnsi"/>
          <w:b/>
          <w:i w:val="0"/>
          <w:iCs/>
        </w:rPr>
        <w:t>eparation</w:t>
      </w:r>
    </w:p>
    <w:p w14:paraId="18906619" w14:textId="77777777" w:rsidR="008F4E30" w:rsidRPr="008F4E30" w:rsidRDefault="008F4E30" w:rsidP="008F4E30">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bCs/>
          <w:i w:val="0"/>
          <w:iCs/>
        </w:rPr>
        <w:t xml:space="preserve">For immunomagnetic bead separation of the </w:t>
      </w:r>
      <w:proofErr w:type="spellStart"/>
      <w:r>
        <w:rPr>
          <w:rFonts w:asciiTheme="minorHAnsi" w:hAnsiTheme="minorHAnsi" w:cstheme="minorHAnsi"/>
          <w:bCs/>
          <w:i w:val="0"/>
          <w:iCs/>
        </w:rPr>
        <w:t>adipogenic</w:t>
      </w:r>
      <w:proofErr w:type="spellEnd"/>
      <w:r>
        <w:rPr>
          <w:rFonts w:asciiTheme="minorHAnsi" w:hAnsiTheme="minorHAnsi" w:cstheme="minorHAnsi"/>
          <w:bCs/>
          <w:i w:val="0"/>
          <w:iCs/>
        </w:rPr>
        <w:t xml:space="preserve"> and non-</w:t>
      </w:r>
      <w:proofErr w:type="spellStart"/>
      <w:r>
        <w:rPr>
          <w:rFonts w:asciiTheme="minorHAnsi" w:hAnsiTheme="minorHAnsi" w:cstheme="minorHAnsi"/>
          <w:bCs/>
          <w:i w:val="0"/>
          <w:iCs/>
        </w:rPr>
        <w:t>adipogenic</w:t>
      </w:r>
      <w:proofErr w:type="spellEnd"/>
      <w:r>
        <w:rPr>
          <w:rFonts w:asciiTheme="minorHAnsi" w:hAnsiTheme="minorHAnsi" w:cstheme="minorHAnsi"/>
          <w:bCs/>
          <w:i w:val="0"/>
          <w:iCs/>
        </w:rPr>
        <w:t xml:space="preserve"> cell fractions, resuspend the stromal-vascular pellet in 10 milliliters of MS buffer </w:t>
      </w:r>
      <w:r>
        <w:rPr>
          <w:rFonts w:asciiTheme="minorHAnsi" w:hAnsiTheme="minorHAnsi" w:cstheme="minorHAnsi"/>
          <w:b/>
          <w:i w:val="0"/>
          <w:iCs/>
        </w:rPr>
        <w:t>[1]</w:t>
      </w:r>
      <w:r>
        <w:rPr>
          <w:rFonts w:asciiTheme="minorHAnsi" w:hAnsiTheme="minorHAnsi" w:cstheme="minorHAnsi"/>
          <w:bCs/>
          <w:i w:val="0"/>
          <w:iCs/>
        </w:rPr>
        <w:t xml:space="preserve"> and filter the cells through a 40-micron strainer </w:t>
      </w:r>
      <w:r>
        <w:rPr>
          <w:rFonts w:asciiTheme="minorHAnsi" w:hAnsiTheme="minorHAnsi" w:cstheme="minorHAnsi"/>
          <w:b/>
          <w:i w:val="0"/>
          <w:iCs/>
        </w:rPr>
        <w:t>[2]</w:t>
      </w:r>
      <w:r>
        <w:rPr>
          <w:rFonts w:asciiTheme="minorHAnsi" w:hAnsiTheme="minorHAnsi" w:cstheme="minorHAnsi"/>
          <w:bCs/>
          <w:i w:val="0"/>
          <w:iCs/>
        </w:rPr>
        <w:t>.</w:t>
      </w:r>
    </w:p>
    <w:p w14:paraId="7F64B178" w14:textId="3A217070" w:rsidR="008F4E30" w:rsidRPr="00231567" w:rsidRDefault="008F4E30" w:rsidP="008F4E3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bCs/>
          <w:i w:val="0"/>
          <w:iCs/>
        </w:rPr>
        <w:t xml:space="preserve">WIDE: Talent adding buffer to tube, with buffer container visible in frame </w:t>
      </w:r>
    </w:p>
    <w:p w14:paraId="2FE351C7" w14:textId="14FC212F" w:rsidR="00231567" w:rsidRPr="00231567" w:rsidRDefault="00231567" w:rsidP="008F4E30">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bCs/>
          <w:i w:val="0"/>
          <w:iCs/>
        </w:rPr>
        <w:t>Talent filtering cells</w:t>
      </w:r>
    </w:p>
    <w:p w14:paraId="2791BFAC" w14:textId="73FC13CD" w:rsidR="00231567" w:rsidRPr="00231567" w:rsidRDefault="00B204EB" w:rsidP="00231567">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bCs/>
          <w:i w:val="0"/>
          <w:iCs/>
        </w:rPr>
        <w:t xml:space="preserve">After counting, </w:t>
      </w:r>
      <w:r>
        <w:rPr>
          <w:rFonts w:asciiTheme="minorHAnsi" w:hAnsiTheme="minorHAnsi" w:cstheme="minorHAnsi"/>
          <w:bCs/>
          <w:i w:val="0"/>
          <w:iCs/>
        </w:rPr>
        <w:t>c</w:t>
      </w:r>
      <w:r w:rsidR="00231567">
        <w:rPr>
          <w:rFonts w:asciiTheme="minorHAnsi" w:hAnsiTheme="minorHAnsi" w:cstheme="minorHAnsi"/>
          <w:bCs/>
          <w:i w:val="0"/>
          <w:iCs/>
        </w:rPr>
        <w:t xml:space="preserve">ollect the cells by centrifugation </w:t>
      </w:r>
      <w:r w:rsidR="00231567">
        <w:rPr>
          <w:rFonts w:asciiTheme="minorHAnsi" w:hAnsiTheme="minorHAnsi" w:cstheme="minorHAnsi"/>
          <w:b/>
          <w:i w:val="0"/>
          <w:iCs/>
        </w:rPr>
        <w:t>[1]</w:t>
      </w:r>
      <w:r w:rsidR="00231567">
        <w:rPr>
          <w:rFonts w:asciiTheme="minorHAnsi" w:hAnsiTheme="minorHAnsi" w:cstheme="minorHAnsi"/>
          <w:bCs/>
          <w:i w:val="0"/>
          <w:iCs/>
        </w:rPr>
        <w:t xml:space="preserve"> and </w:t>
      </w:r>
      <w:r>
        <w:rPr>
          <w:rFonts w:asciiTheme="minorHAnsi" w:hAnsiTheme="minorHAnsi" w:cstheme="minorHAnsi"/>
          <w:bCs/>
          <w:i w:val="0"/>
          <w:iCs/>
        </w:rPr>
        <w:t xml:space="preserve">resuspend the cells at a no more than </w:t>
      </w:r>
      <w:r w:rsidRPr="00B204EB">
        <w:rPr>
          <w:rFonts w:asciiTheme="minorHAnsi" w:hAnsiTheme="minorHAnsi" w:cstheme="minorHAnsi"/>
          <w:i w:val="0"/>
          <w:iCs/>
        </w:rPr>
        <w:t>1 x 10</w:t>
      </w:r>
      <w:r w:rsidRPr="00B204EB">
        <w:rPr>
          <w:rFonts w:asciiTheme="minorHAnsi" w:hAnsiTheme="minorHAnsi" w:cstheme="minorHAnsi"/>
          <w:i w:val="0"/>
          <w:iCs/>
          <w:vertAlign w:val="superscript"/>
        </w:rPr>
        <w:t>8</w:t>
      </w:r>
      <w:r w:rsidRPr="00B204EB">
        <w:rPr>
          <w:rFonts w:asciiTheme="minorHAnsi" w:hAnsiTheme="minorHAnsi" w:cstheme="minorHAnsi"/>
          <w:i w:val="0"/>
          <w:iCs/>
        </w:rPr>
        <w:t xml:space="preserve"> cells/</w:t>
      </w:r>
      <w:r>
        <w:rPr>
          <w:rFonts w:asciiTheme="minorHAnsi" w:hAnsiTheme="minorHAnsi" w:cstheme="minorHAnsi"/>
          <w:i w:val="0"/>
          <w:iCs/>
        </w:rPr>
        <w:t xml:space="preserve">milliliter of MS buffer concentration </w:t>
      </w:r>
      <w:r>
        <w:rPr>
          <w:rFonts w:asciiTheme="minorHAnsi" w:hAnsiTheme="minorHAnsi" w:cstheme="minorHAnsi"/>
          <w:b/>
          <w:bCs/>
          <w:i w:val="0"/>
          <w:iCs/>
        </w:rPr>
        <w:t>[</w:t>
      </w:r>
      <w:r>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6A4AF106" w14:textId="2524C328" w:rsidR="00231567" w:rsidRPr="00231567" w:rsidRDefault="00231567" w:rsidP="00231567">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bCs/>
          <w:i w:val="0"/>
          <w:iCs/>
        </w:rPr>
        <w:t>Talent placing tube(s) into centrifuge</w:t>
      </w:r>
    </w:p>
    <w:p w14:paraId="0E5FA6AF" w14:textId="529C204B" w:rsidR="00231567" w:rsidRPr="00231567" w:rsidRDefault="00231567" w:rsidP="00231567">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bCs/>
          <w:i w:val="0"/>
          <w:iCs/>
        </w:rPr>
        <w:t>Shot of pellet, then buffer being added to tube, with buffer container visible in frame</w:t>
      </w:r>
    </w:p>
    <w:p w14:paraId="1508713A" w14:textId="7D742FAA" w:rsidR="00B204EB" w:rsidRPr="00B204EB" w:rsidRDefault="00B204EB" w:rsidP="00B204EB">
      <w:pPr>
        <w:pStyle w:val="BodyText"/>
        <w:numPr>
          <w:ilvl w:val="1"/>
          <w:numId w:val="30"/>
        </w:numPr>
        <w:spacing w:before="360"/>
        <w:outlineLvl w:val="0"/>
        <w:rPr>
          <w:rFonts w:asciiTheme="minorHAnsi" w:hAnsiTheme="minorHAnsi" w:cstheme="minorHAnsi"/>
          <w:bCs/>
          <w:i w:val="0"/>
          <w:iCs/>
        </w:rPr>
      </w:pPr>
      <w:r>
        <w:rPr>
          <w:rFonts w:asciiTheme="minorHAnsi" w:hAnsiTheme="minorHAnsi" w:cstheme="minorHAnsi"/>
          <w:i w:val="0"/>
          <w:iCs/>
        </w:rPr>
        <w:t xml:space="preserve">Next, add no more than 0.25 micrograms of anti-CD31 and anti-CD45 </w:t>
      </w:r>
      <w:r>
        <w:rPr>
          <w:rFonts w:asciiTheme="minorHAnsi" w:hAnsiTheme="minorHAnsi" w:cstheme="minorHAnsi"/>
          <w:i w:val="0"/>
          <w:iCs/>
        </w:rPr>
        <w:t xml:space="preserve">biotin-conjugated </w:t>
      </w:r>
      <w:r>
        <w:rPr>
          <w:rFonts w:asciiTheme="minorHAnsi" w:hAnsiTheme="minorHAnsi" w:cstheme="minorHAnsi"/>
          <w:i w:val="0"/>
          <w:iCs/>
        </w:rPr>
        <w:t>antibody per 1 x 10</w:t>
      </w:r>
      <w:r w:rsidRPr="00B204EB">
        <w:rPr>
          <w:rFonts w:asciiTheme="minorHAnsi" w:hAnsiTheme="minorHAnsi" w:cstheme="minorHAnsi"/>
          <w:i w:val="0"/>
          <w:iCs/>
          <w:vertAlign w:val="superscript"/>
        </w:rPr>
        <w:t>6</w:t>
      </w:r>
      <w:r>
        <w:rPr>
          <w:rFonts w:asciiTheme="minorHAnsi" w:hAnsiTheme="minorHAnsi" w:cstheme="minorHAnsi"/>
          <w:i w:val="0"/>
          <w:iCs/>
        </w:rPr>
        <w:t xml:space="preserve"> cells for a 15-minute incubation on ice </w:t>
      </w:r>
      <w:r>
        <w:rPr>
          <w:rFonts w:asciiTheme="minorHAnsi" w:hAnsiTheme="minorHAnsi" w:cstheme="minorHAnsi"/>
          <w:b/>
          <w:bCs/>
          <w:i w:val="0"/>
          <w:iCs/>
        </w:rPr>
        <w:t>[1]</w:t>
      </w:r>
      <w:r>
        <w:rPr>
          <w:rFonts w:asciiTheme="minorHAnsi" w:hAnsiTheme="minorHAnsi" w:cstheme="minorHAnsi"/>
          <w:i w:val="0"/>
          <w:iCs/>
        </w:rPr>
        <w:t>.</w:t>
      </w:r>
    </w:p>
    <w:p w14:paraId="56666C2E" w14:textId="01F7AEE2" w:rsidR="00B204EB" w:rsidRPr="00B204EB" w:rsidRDefault="00B204EB" w:rsidP="00B204EB">
      <w:pPr>
        <w:pStyle w:val="BodyText"/>
        <w:numPr>
          <w:ilvl w:val="2"/>
          <w:numId w:val="30"/>
        </w:numPr>
        <w:spacing w:before="360"/>
        <w:outlineLvl w:val="0"/>
        <w:rPr>
          <w:rFonts w:asciiTheme="minorHAnsi" w:hAnsiTheme="minorHAnsi" w:cstheme="minorHAnsi"/>
          <w:bCs/>
          <w:i w:val="0"/>
          <w:iCs/>
        </w:rPr>
      </w:pPr>
      <w:r>
        <w:rPr>
          <w:rFonts w:asciiTheme="minorHAnsi" w:hAnsiTheme="minorHAnsi" w:cstheme="minorHAnsi"/>
          <w:i w:val="0"/>
          <w:iCs/>
        </w:rPr>
        <w:t>Talent adding beads to tube(s), with bead containers visible in frame</w:t>
      </w:r>
    </w:p>
    <w:p w14:paraId="15FCD6A4" w14:textId="59F7AED7" w:rsidR="00B204EB" w:rsidRPr="00B204EB" w:rsidRDefault="00B204EB" w:rsidP="00B204EB">
      <w:pPr>
        <w:pStyle w:val="BodyText"/>
        <w:numPr>
          <w:ilvl w:val="1"/>
          <w:numId w:val="30"/>
        </w:numPr>
        <w:spacing w:before="360"/>
        <w:outlineLvl w:val="0"/>
        <w:rPr>
          <w:rFonts w:asciiTheme="minorHAnsi" w:hAnsiTheme="minorHAnsi" w:cstheme="minorHAnsi"/>
          <w:bCs/>
          <w:i w:val="0"/>
          <w:iCs/>
        </w:rPr>
      </w:pPr>
      <w:r>
        <w:rPr>
          <w:rFonts w:asciiTheme="minorHAnsi" w:hAnsiTheme="minorHAnsi" w:cstheme="minorHAnsi"/>
          <w:i w:val="0"/>
          <w:iCs/>
        </w:rPr>
        <w:t xml:space="preserve">At the end of the incubation, wash the cells in 4 milliliters of MS buffer </w:t>
      </w:r>
      <w:r>
        <w:rPr>
          <w:rFonts w:asciiTheme="minorHAnsi" w:hAnsiTheme="minorHAnsi" w:cstheme="minorHAnsi"/>
          <w:b/>
          <w:bCs/>
          <w:i w:val="0"/>
          <w:iCs/>
        </w:rPr>
        <w:t>[1]</w:t>
      </w:r>
      <w:r>
        <w:rPr>
          <w:rFonts w:asciiTheme="minorHAnsi" w:hAnsiTheme="minorHAnsi" w:cstheme="minorHAnsi"/>
          <w:i w:val="0"/>
          <w:iCs/>
        </w:rPr>
        <w:t xml:space="preserve"> and resuspend the pellet in 100 microliters of fresh MS buffer </w:t>
      </w:r>
      <w:r>
        <w:rPr>
          <w:rFonts w:asciiTheme="minorHAnsi" w:hAnsiTheme="minorHAnsi" w:cstheme="minorHAnsi"/>
          <w:b/>
          <w:bCs/>
          <w:i w:val="0"/>
          <w:iCs/>
        </w:rPr>
        <w:t>[2]</w:t>
      </w:r>
      <w:r>
        <w:rPr>
          <w:rFonts w:asciiTheme="minorHAnsi" w:hAnsiTheme="minorHAnsi" w:cstheme="minorHAnsi"/>
          <w:i w:val="0"/>
          <w:iCs/>
        </w:rPr>
        <w:t>.</w:t>
      </w:r>
    </w:p>
    <w:p w14:paraId="0DFB5BBB" w14:textId="09C5BE08" w:rsidR="00B204EB" w:rsidRPr="00B204EB" w:rsidRDefault="00B204EB" w:rsidP="00B204EB">
      <w:pPr>
        <w:pStyle w:val="BodyText"/>
        <w:numPr>
          <w:ilvl w:val="2"/>
          <w:numId w:val="30"/>
        </w:numPr>
        <w:spacing w:before="360"/>
        <w:outlineLvl w:val="0"/>
        <w:rPr>
          <w:rFonts w:asciiTheme="minorHAnsi" w:hAnsiTheme="minorHAnsi" w:cstheme="minorHAnsi"/>
          <w:bCs/>
          <w:i w:val="0"/>
          <w:iCs/>
        </w:rPr>
      </w:pPr>
      <w:r>
        <w:rPr>
          <w:rFonts w:asciiTheme="minorHAnsi" w:hAnsiTheme="minorHAnsi" w:cstheme="minorHAnsi"/>
          <w:i w:val="0"/>
          <w:iCs/>
        </w:rPr>
        <w:t>Talent placing tube(s) into centrifuge</w:t>
      </w:r>
    </w:p>
    <w:p w14:paraId="0217EB69" w14:textId="6D5593DA" w:rsidR="00B204EB" w:rsidRPr="00B204EB" w:rsidRDefault="00B204EB" w:rsidP="00B204EB">
      <w:pPr>
        <w:pStyle w:val="BodyText"/>
        <w:numPr>
          <w:ilvl w:val="2"/>
          <w:numId w:val="30"/>
        </w:numPr>
        <w:spacing w:before="360"/>
        <w:outlineLvl w:val="0"/>
        <w:rPr>
          <w:rFonts w:asciiTheme="minorHAnsi" w:hAnsiTheme="minorHAnsi" w:cstheme="minorHAnsi"/>
          <w:bCs/>
          <w:i w:val="0"/>
          <w:iCs/>
        </w:rPr>
      </w:pPr>
      <w:r>
        <w:rPr>
          <w:rFonts w:asciiTheme="minorHAnsi" w:hAnsiTheme="minorHAnsi" w:cstheme="minorHAnsi"/>
          <w:i w:val="0"/>
          <w:iCs/>
        </w:rPr>
        <w:t>Shot of pellet(s), then buffer being added to tube, with buffer container visible in frame</w:t>
      </w:r>
    </w:p>
    <w:p w14:paraId="17C544FC" w14:textId="77777777" w:rsidR="00B204EB" w:rsidRPr="003E45FF" w:rsidRDefault="00B204EB" w:rsidP="00B204EB">
      <w:pPr>
        <w:pStyle w:val="BodyText"/>
        <w:numPr>
          <w:ilvl w:val="1"/>
          <w:numId w:val="30"/>
        </w:numPr>
        <w:spacing w:before="360"/>
        <w:outlineLvl w:val="0"/>
        <w:rPr>
          <w:rFonts w:asciiTheme="minorHAnsi" w:hAnsiTheme="minorHAnsi" w:cstheme="minorHAnsi"/>
          <w:i w:val="0"/>
          <w:iCs/>
          <w:lang w:val="da-DK"/>
        </w:rPr>
      </w:pPr>
      <w:r w:rsidRPr="003E45FF">
        <w:rPr>
          <w:rFonts w:asciiTheme="minorHAnsi" w:hAnsiTheme="minorHAnsi" w:cstheme="minorHAnsi"/>
          <w:i w:val="0"/>
          <w:iCs/>
        </w:rPr>
        <w:lastRenderedPageBreak/>
        <w:t xml:space="preserve">Add 10 microliters </w:t>
      </w:r>
      <w:r w:rsidR="00BB1D64" w:rsidRPr="003E45FF">
        <w:rPr>
          <w:rFonts w:asciiTheme="minorHAnsi" w:hAnsiTheme="minorHAnsi" w:cstheme="minorHAnsi"/>
          <w:i w:val="0"/>
          <w:iCs/>
        </w:rPr>
        <w:t xml:space="preserve">of streptavidin nanobeads </w:t>
      </w:r>
      <w:r w:rsidRPr="003E45FF">
        <w:rPr>
          <w:rFonts w:asciiTheme="minorHAnsi" w:hAnsiTheme="minorHAnsi" w:cstheme="minorHAnsi"/>
          <w:i w:val="0"/>
          <w:iCs/>
        </w:rPr>
        <w:t xml:space="preserve">to the cells for a 15-minute incubation on ice </w:t>
      </w:r>
      <w:r w:rsidRPr="003E45FF">
        <w:rPr>
          <w:rFonts w:asciiTheme="minorHAnsi" w:hAnsiTheme="minorHAnsi" w:cstheme="minorHAnsi"/>
          <w:b/>
          <w:bCs/>
          <w:i w:val="0"/>
          <w:iCs/>
        </w:rPr>
        <w:t>[1]</w:t>
      </w:r>
      <w:r w:rsidRPr="003E45FF">
        <w:rPr>
          <w:rFonts w:asciiTheme="minorHAnsi" w:hAnsiTheme="minorHAnsi" w:cstheme="minorHAnsi"/>
          <w:i w:val="0"/>
          <w:iCs/>
        </w:rPr>
        <w:t xml:space="preserve"> followed by another wash in 4 milliliters of MS buffer </w:t>
      </w:r>
      <w:r w:rsidRPr="003E45FF">
        <w:rPr>
          <w:rFonts w:asciiTheme="minorHAnsi" w:hAnsiTheme="minorHAnsi" w:cstheme="minorHAnsi"/>
          <w:b/>
          <w:bCs/>
          <w:i w:val="0"/>
          <w:iCs/>
        </w:rPr>
        <w:t>[2]</w:t>
      </w:r>
      <w:r w:rsidRPr="003E45FF">
        <w:rPr>
          <w:rFonts w:asciiTheme="minorHAnsi" w:hAnsiTheme="minorHAnsi" w:cstheme="minorHAnsi"/>
          <w:i w:val="0"/>
          <w:iCs/>
        </w:rPr>
        <w:t>.</w:t>
      </w:r>
    </w:p>
    <w:p w14:paraId="22156EE2" w14:textId="77777777" w:rsidR="00B204EB" w:rsidRPr="003E45FF" w:rsidRDefault="00B204EB" w:rsidP="00B204EB">
      <w:pPr>
        <w:pStyle w:val="BodyText"/>
        <w:numPr>
          <w:ilvl w:val="2"/>
          <w:numId w:val="30"/>
        </w:numPr>
        <w:spacing w:before="360"/>
        <w:outlineLvl w:val="0"/>
        <w:rPr>
          <w:rFonts w:asciiTheme="minorHAnsi" w:hAnsiTheme="minorHAnsi" w:cstheme="minorHAnsi"/>
          <w:i w:val="0"/>
          <w:iCs/>
          <w:lang w:val="da-DK"/>
        </w:rPr>
      </w:pPr>
      <w:r w:rsidRPr="003E45FF">
        <w:rPr>
          <w:rFonts w:asciiTheme="minorHAnsi" w:hAnsiTheme="minorHAnsi" w:cstheme="minorHAnsi"/>
          <w:i w:val="0"/>
          <w:iCs/>
        </w:rPr>
        <w:t>Talent adding beads to tube, with bead container visible in frame</w:t>
      </w:r>
    </w:p>
    <w:p w14:paraId="15BBEA18" w14:textId="12BDA162" w:rsidR="00BB1D64" w:rsidRPr="003E45FF" w:rsidRDefault="00B204EB" w:rsidP="00B204EB">
      <w:pPr>
        <w:pStyle w:val="BodyText"/>
        <w:numPr>
          <w:ilvl w:val="2"/>
          <w:numId w:val="30"/>
        </w:numPr>
        <w:spacing w:before="360"/>
        <w:outlineLvl w:val="0"/>
        <w:rPr>
          <w:rFonts w:asciiTheme="minorHAnsi" w:hAnsiTheme="minorHAnsi" w:cstheme="minorHAnsi"/>
          <w:i w:val="0"/>
          <w:iCs/>
          <w:lang w:val="da-DK"/>
        </w:rPr>
      </w:pPr>
      <w:r w:rsidRPr="003E45FF">
        <w:rPr>
          <w:rFonts w:asciiTheme="minorHAnsi" w:hAnsiTheme="minorHAnsi" w:cstheme="minorHAnsi"/>
          <w:i w:val="0"/>
          <w:iCs/>
        </w:rPr>
        <w:t>Talent placing tube(s) into centrifuge</w:t>
      </w:r>
      <w:r w:rsidR="00BB1D64" w:rsidRPr="003E45FF">
        <w:rPr>
          <w:rFonts w:asciiTheme="minorHAnsi" w:hAnsiTheme="minorHAnsi" w:cstheme="minorHAnsi"/>
          <w:i w:val="0"/>
          <w:iCs/>
        </w:rPr>
        <w:t xml:space="preserve"> </w:t>
      </w:r>
    </w:p>
    <w:p w14:paraId="29D37604" w14:textId="77777777" w:rsidR="00B204EB" w:rsidRDefault="00B204EB" w:rsidP="00B204EB">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Resuspend the pellet in 2.5 milliliters of fresh MS buffer </w:t>
      </w:r>
      <w:r>
        <w:rPr>
          <w:rFonts w:asciiTheme="minorHAnsi" w:hAnsiTheme="minorHAnsi" w:cstheme="minorHAnsi"/>
          <w:b/>
          <w:bCs/>
          <w:i w:val="0"/>
          <w:iCs/>
        </w:rPr>
        <w:t>[1]</w:t>
      </w:r>
      <w:r>
        <w:rPr>
          <w:rFonts w:asciiTheme="minorHAnsi" w:hAnsiTheme="minorHAnsi" w:cstheme="minorHAnsi"/>
          <w:i w:val="0"/>
          <w:iCs/>
        </w:rPr>
        <w:t xml:space="preserve"> and transfer the cells to a 5-milliliter</w:t>
      </w:r>
      <w:r>
        <w:rPr>
          <w:rFonts w:asciiTheme="minorHAnsi" w:hAnsiTheme="minorHAnsi" w:cstheme="minorHAnsi"/>
          <w:i w:val="0"/>
        </w:rPr>
        <w:t xml:space="preserve"> </w:t>
      </w:r>
      <w:r w:rsidR="00BB1D64" w:rsidRPr="00B204EB">
        <w:rPr>
          <w:rFonts w:asciiTheme="minorHAnsi" w:hAnsiTheme="minorHAnsi" w:cstheme="minorHAnsi"/>
          <w:i w:val="0"/>
          <w:iCs/>
        </w:rPr>
        <w:t>polypropylene tube</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6F380092" w14:textId="77777777" w:rsidR="00B204EB" w:rsidRDefault="00B204EB" w:rsidP="00B204EB">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buffer to tube, with buffer container visible in frame</w:t>
      </w:r>
    </w:p>
    <w:p w14:paraId="71330D76" w14:textId="77777777" w:rsidR="00B204EB" w:rsidRDefault="00B204EB" w:rsidP="00B204EB">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cells to tube</w:t>
      </w:r>
    </w:p>
    <w:p w14:paraId="37E9318D" w14:textId="77777777" w:rsidR="00F2119D" w:rsidRDefault="00F2119D" w:rsidP="00B204EB">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Place the tube onto a magnet for 5 minutes </w:t>
      </w:r>
      <w:r>
        <w:rPr>
          <w:rFonts w:asciiTheme="minorHAnsi" w:hAnsiTheme="minorHAnsi" w:cstheme="minorHAnsi"/>
          <w:b/>
          <w:bCs/>
          <w:i w:val="0"/>
          <w:iCs/>
        </w:rPr>
        <w:t>[1]</w:t>
      </w:r>
      <w:r>
        <w:rPr>
          <w:rFonts w:asciiTheme="minorHAnsi" w:hAnsiTheme="minorHAnsi" w:cstheme="minorHAnsi"/>
          <w:i w:val="0"/>
          <w:iCs/>
        </w:rPr>
        <w:t xml:space="preserve"> before decanting the unlabeled cells into a new 15-milliliter centrifuge tube </w:t>
      </w:r>
      <w:r>
        <w:rPr>
          <w:rFonts w:asciiTheme="minorHAnsi" w:hAnsiTheme="minorHAnsi" w:cstheme="minorHAnsi"/>
          <w:b/>
          <w:bCs/>
          <w:i w:val="0"/>
          <w:iCs/>
        </w:rPr>
        <w:t>[2]</w:t>
      </w:r>
      <w:r>
        <w:rPr>
          <w:rFonts w:asciiTheme="minorHAnsi" w:hAnsiTheme="minorHAnsi" w:cstheme="minorHAnsi"/>
          <w:i w:val="0"/>
          <w:iCs/>
        </w:rPr>
        <w:t>.</w:t>
      </w:r>
    </w:p>
    <w:p w14:paraId="0F7A1923" w14:textId="7C5214CA"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placing tube into magnet</w:t>
      </w:r>
    </w:p>
    <w:p w14:paraId="3DE52237" w14:textId="73F47E31" w:rsidR="00BB1D64"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cells to tube</w:t>
      </w:r>
      <w:r w:rsidR="00BB1D64" w:rsidRPr="00B204EB">
        <w:rPr>
          <w:rFonts w:asciiTheme="minorHAnsi" w:hAnsiTheme="minorHAnsi" w:cstheme="minorHAnsi"/>
          <w:i w:val="0"/>
          <w:iCs/>
        </w:rPr>
        <w:t xml:space="preserve"> </w:t>
      </w:r>
    </w:p>
    <w:p w14:paraId="059A24E6" w14:textId="0DA782EE" w:rsidR="00F2119D" w:rsidRDefault="00F2119D" w:rsidP="00F2119D">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Repeat the wash two more times as demonstrated </w:t>
      </w:r>
      <w:r>
        <w:rPr>
          <w:rFonts w:asciiTheme="minorHAnsi" w:hAnsiTheme="minorHAnsi" w:cstheme="minorHAnsi"/>
          <w:b/>
          <w:bCs/>
          <w:i w:val="0"/>
          <w:iCs/>
        </w:rPr>
        <w:t>[1]</w:t>
      </w:r>
      <w:r>
        <w:rPr>
          <w:rFonts w:asciiTheme="minorHAnsi" w:hAnsiTheme="minorHAnsi" w:cstheme="minorHAnsi"/>
          <w:i w:val="0"/>
          <w:iCs/>
        </w:rPr>
        <w:t xml:space="preserve">, pooling the unlabeled cells after each wash </w:t>
      </w:r>
      <w:r>
        <w:rPr>
          <w:rFonts w:asciiTheme="minorHAnsi" w:hAnsiTheme="minorHAnsi" w:cstheme="minorHAnsi"/>
          <w:b/>
          <w:bCs/>
          <w:i w:val="0"/>
          <w:iCs/>
        </w:rPr>
        <w:t>[2]</w:t>
      </w:r>
      <w:r>
        <w:rPr>
          <w:rFonts w:asciiTheme="minorHAnsi" w:hAnsiTheme="minorHAnsi" w:cstheme="minorHAnsi"/>
          <w:i w:val="0"/>
          <w:iCs/>
        </w:rPr>
        <w:t xml:space="preserve">, and collect the </w:t>
      </w:r>
      <w:r w:rsidRPr="00F2119D">
        <w:rPr>
          <w:rFonts w:asciiTheme="minorHAnsi" w:hAnsiTheme="minorHAnsi" w:cstheme="minorHAnsi"/>
          <w:bCs/>
          <w:i w:val="0"/>
          <w:iCs/>
        </w:rPr>
        <w:t xml:space="preserve">endothelial and hematopoietic lineage </w:t>
      </w:r>
      <w:proofErr w:type="gramStart"/>
      <w:r>
        <w:rPr>
          <w:rFonts w:asciiTheme="minorHAnsi" w:hAnsiTheme="minorHAnsi" w:cstheme="minorHAnsi"/>
          <w:bCs/>
          <w:i w:val="0"/>
          <w:iCs/>
        </w:rPr>
        <w:t>depleted-</w:t>
      </w:r>
      <w:r w:rsidRPr="00F2119D">
        <w:rPr>
          <w:rFonts w:asciiTheme="minorHAnsi" w:hAnsiTheme="minorHAnsi" w:cstheme="minorHAnsi"/>
          <w:bCs/>
          <w:i w:val="0"/>
          <w:iCs/>
        </w:rPr>
        <w:t>cells</w:t>
      </w:r>
      <w:proofErr w:type="gramEnd"/>
      <w:r>
        <w:rPr>
          <w:rFonts w:asciiTheme="minorHAnsi" w:hAnsiTheme="minorHAnsi" w:cstheme="minorHAnsi"/>
          <w:i w:val="0"/>
          <w:iCs/>
        </w:rPr>
        <w:t xml:space="preserve"> by centrifugation </w:t>
      </w:r>
      <w:r>
        <w:rPr>
          <w:rFonts w:asciiTheme="minorHAnsi" w:hAnsiTheme="minorHAnsi" w:cstheme="minorHAnsi"/>
          <w:b/>
          <w:bCs/>
          <w:i w:val="0"/>
          <w:iCs/>
        </w:rPr>
        <w:t>[3]</w:t>
      </w:r>
      <w:r>
        <w:rPr>
          <w:rFonts w:asciiTheme="minorHAnsi" w:hAnsiTheme="minorHAnsi" w:cstheme="minorHAnsi"/>
          <w:i w:val="0"/>
          <w:iCs/>
        </w:rPr>
        <w:t>.</w:t>
      </w:r>
    </w:p>
    <w:p w14:paraId="5B0531AC" w14:textId="5DC728CD"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placing tube onto magnetic</w:t>
      </w:r>
    </w:p>
    <w:p w14:paraId="3C752567" w14:textId="7EE55991"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tube(s) to centrifuge</w:t>
      </w:r>
    </w:p>
    <w:p w14:paraId="7698A686" w14:textId="09D2F8A5" w:rsidR="00BB1D64" w:rsidRDefault="00F2119D" w:rsidP="00F2119D">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R</w:t>
      </w:r>
      <w:r w:rsidR="00BB1D64" w:rsidRPr="00F2119D">
        <w:rPr>
          <w:rFonts w:asciiTheme="minorHAnsi" w:hAnsiTheme="minorHAnsi" w:cstheme="minorHAnsi"/>
          <w:i w:val="0"/>
          <w:iCs/>
        </w:rPr>
        <w:t xml:space="preserve">esuspend the pellet in 100 </w:t>
      </w:r>
      <w:r>
        <w:rPr>
          <w:rFonts w:asciiTheme="minorHAnsi" w:hAnsiTheme="minorHAnsi" w:cstheme="minorHAnsi"/>
          <w:i w:val="0"/>
          <w:iCs/>
        </w:rPr>
        <w:t xml:space="preserve">microliters </w:t>
      </w:r>
      <w:r w:rsidR="00BB1D64" w:rsidRPr="00F2119D">
        <w:rPr>
          <w:rFonts w:asciiTheme="minorHAnsi" w:hAnsiTheme="minorHAnsi" w:cstheme="minorHAnsi"/>
          <w:i w:val="0"/>
          <w:iCs/>
        </w:rPr>
        <w:t>MS buffer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label the cells with no more than 0.25 micrograms of Ly6C and CD9 antibodies per 1 x10</w:t>
      </w:r>
      <w:r w:rsidRPr="00F2119D">
        <w:rPr>
          <w:rFonts w:asciiTheme="minorHAnsi" w:hAnsiTheme="minorHAnsi" w:cstheme="minorHAnsi"/>
          <w:i w:val="0"/>
          <w:iCs/>
          <w:vertAlign w:val="superscript"/>
        </w:rPr>
        <w:t>6</w:t>
      </w:r>
      <w:r>
        <w:rPr>
          <w:rFonts w:asciiTheme="minorHAnsi" w:hAnsiTheme="minorHAnsi" w:cstheme="minorHAnsi"/>
          <w:i w:val="0"/>
          <w:iCs/>
        </w:rPr>
        <w:t xml:space="preserve"> cells for 15 minutes on ice </w:t>
      </w:r>
      <w:r>
        <w:rPr>
          <w:rFonts w:asciiTheme="minorHAnsi" w:hAnsiTheme="minorHAnsi" w:cstheme="minorHAnsi"/>
          <w:b/>
          <w:bCs/>
          <w:i w:val="0"/>
          <w:iCs/>
        </w:rPr>
        <w:t>[2]</w:t>
      </w:r>
      <w:r>
        <w:rPr>
          <w:rFonts w:asciiTheme="minorHAnsi" w:hAnsiTheme="minorHAnsi" w:cstheme="minorHAnsi"/>
          <w:i w:val="0"/>
          <w:iCs/>
        </w:rPr>
        <w:t>.</w:t>
      </w:r>
    </w:p>
    <w:p w14:paraId="7D997B86" w14:textId="19D3A36D"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MS buffer to tube, with buffer container visible in frame</w:t>
      </w:r>
    </w:p>
    <w:p w14:paraId="67313DF9" w14:textId="67EA183B"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Pr>
          <w:rFonts w:asciiTheme="minorHAnsi" w:hAnsiTheme="minorHAnsi" w:cstheme="minorHAnsi"/>
          <w:i w:val="0"/>
          <w:iCs/>
        </w:rPr>
        <w:t>antibod</w:t>
      </w:r>
      <w:proofErr w:type="spellEnd"/>
      <w:r>
        <w:rPr>
          <w:rFonts w:asciiTheme="minorHAnsi" w:hAnsiTheme="minorHAnsi" w:cstheme="minorHAnsi"/>
          <w:i w:val="0"/>
          <w:iCs/>
        </w:rPr>
        <w:t>(</w:t>
      </w:r>
      <w:proofErr w:type="spellStart"/>
      <w:r>
        <w:rPr>
          <w:rFonts w:asciiTheme="minorHAnsi" w:hAnsiTheme="minorHAnsi" w:cstheme="minorHAnsi"/>
          <w:i w:val="0"/>
          <w:iCs/>
        </w:rPr>
        <w:t>ies</w:t>
      </w:r>
      <w:proofErr w:type="spellEnd"/>
      <w:r>
        <w:rPr>
          <w:rFonts w:asciiTheme="minorHAnsi" w:hAnsiTheme="minorHAnsi" w:cstheme="minorHAnsi"/>
          <w:i w:val="0"/>
          <w:iCs/>
        </w:rPr>
        <w:t>) to tube, with antibody containers visible in frame</w:t>
      </w:r>
    </w:p>
    <w:p w14:paraId="1AB06E5F" w14:textId="5DA337FF" w:rsidR="00F2119D" w:rsidRDefault="00F2119D" w:rsidP="00F2119D">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At the end of the incubation, collect the unbound, Ly6C-negative, CD9-negative, </w:t>
      </w:r>
      <w:proofErr w:type="spellStart"/>
      <w:r>
        <w:rPr>
          <w:rFonts w:asciiTheme="minorHAnsi" w:hAnsiTheme="minorHAnsi" w:cstheme="minorHAnsi"/>
          <w:i w:val="0"/>
          <w:iCs/>
        </w:rPr>
        <w:t>adipogenic</w:t>
      </w:r>
      <w:proofErr w:type="spellEnd"/>
      <w:r>
        <w:rPr>
          <w:rFonts w:asciiTheme="minorHAnsi" w:hAnsiTheme="minorHAnsi" w:cstheme="minorHAnsi"/>
          <w:i w:val="0"/>
          <w:iCs/>
        </w:rPr>
        <w:t xml:space="preserve"> cells as just demonstrated </w:t>
      </w:r>
      <w:r>
        <w:rPr>
          <w:rFonts w:asciiTheme="minorHAnsi" w:hAnsiTheme="minorHAnsi" w:cstheme="minorHAnsi"/>
          <w:b/>
          <w:bCs/>
          <w:i w:val="0"/>
          <w:iCs/>
        </w:rPr>
        <w:t>[1]</w:t>
      </w:r>
      <w:r>
        <w:rPr>
          <w:rFonts w:asciiTheme="minorHAnsi" w:hAnsiTheme="minorHAnsi" w:cstheme="minorHAnsi"/>
          <w:i w:val="0"/>
          <w:iCs/>
        </w:rPr>
        <w:t xml:space="preserve"> before collecting the Ly6C-positive non-</w:t>
      </w:r>
      <w:proofErr w:type="spellStart"/>
      <w:r>
        <w:rPr>
          <w:rFonts w:asciiTheme="minorHAnsi" w:hAnsiTheme="minorHAnsi" w:cstheme="minorHAnsi"/>
          <w:i w:val="0"/>
          <w:iCs/>
        </w:rPr>
        <w:t>adipogenic</w:t>
      </w:r>
      <w:proofErr w:type="spellEnd"/>
      <w:r>
        <w:rPr>
          <w:rFonts w:asciiTheme="minorHAnsi" w:hAnsiTheme="minorHAnsi" w:cstheme="minorHAnsi"/>
          <w:i w:val="0"/>
          <w:iCs/>
        </w:rPr>
        <w:t xml:space="preserve"> cells </w:t>
      </w:r>
      <w:r>
        <w:rPr>
          <w:rFonts w:asciiTheme="minorHAnsi" w:hAnsiTheme="minorHAnsi" w:cstheme="minorHAnsi"/>
          <w:b/>
          <w:bCs/>
          <w:i w:val="0"/>
          <w:iCs/>
        </w:rPr>
        <w:t>[2]</w:t>
      </w:r>
      <w:r>
        <w:rPr>
          <w:rFonts w:asciiTheme="minorHAnsi" w:hAnsiTheme="minorHAnsi" w:cstheme="minorHAnsi"/>
          <w:i w:val="0"/>
          <w:iCs/>
        </w:rPr>
        <w:t>.</w:t>
      </w:r>
    </w:p>
    <w:p w14:paraId="59A81537" w14:textId="1DB82DF8"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adding tube to magnet</w:t>
      </w:r>
    </w:p>
    <w:p w14:paraId="3DC84D33" w14:textId="5D0D63E8" w:rsid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eluting non-</w:t>
      </w:r>
      <w:proofErr w:type="spellStart"/>
      <w:r>
        <w:rPr>
          <w:rFonts w:asciiTheme="minorHAnsi" w:hAnsiTheme="minorHAnsi" w:cstheme="minorHAnsi"/>
          <w:i w:val="0"/>
          <w:iCs/>
        </w:rPr>
        <w:t>adipogenic</w:t>
      </w:r>
      <w:proofErr w:type="spellEnd"/>
      <w:r>
        <w:rPr>
          <w:rFonts w:asciiTheme="minorHAnsi" w:hAnsiTheme="minorHAnsi" w:cstheme="minorHAnsi"/>
          <w:i w:val="0"/>
          <w:iCs/>
        </w:rPr>
        <w:t xml:space="preserve"> cells </w:t>
      </w:r>
    </w:p>
    <w:p w14:paraId="65BEB2A4" w14:textId="63008622" w:rsidR="00F2119D" w:rsidRPr="00F2119D" w:rsidRDefault="00F2119D" w:rsidP="00F2119D">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Then collect both cell populations by centrifugation </w:t>
      </w:r>
      <w:r>
        <w:rPr>
          <w:rFonts w:asciiTheme="minorHAnsi" w:hAnsiTheme="minorHAnsi" w:cstheme="minorHAnsi"/>
          <w:b/>
          <w:bCs/>
          <w:i w:val="0"/>
          <w:iCs/>
        </w:rPr>
        <w:t>[1]</w:t>
      </w:r>
      <w:r>
        <w:rPr>
          <w:rFonts w:asciiTheme="minorHAnsi" w:hAnsiTheme="minorHAnsi" w:cstheme="minorHAnsi"/>
          <w:i w:val="0"/>
          <w:iCs/>
        </w:rPr>
        <w:t xml:space="preserve"> and resuspend the cells in </w:t>
      </w:r>
      <w:r w:rsidR="00EC75FF">
        <w:rPr>
          <w:rFonts w:asciiTheme="minorHAnsi" w:hAnsiTheme="minorHAnsi" w:cstheme="minorHAnsi"/>
          <w:i w:val="0"/>
          <w:iCs/>
        </w:rPr>
        <w:t xml:space="preserve">500 microliters </w:t>
      </w:r>
      <w:r w:rsidRPr="008F4E30">
        <w:rPr>
          <w:rFonts w:asciiTheme="minorHAnsi" w:hAnsiTheme="minorHAnsi" w:cstheme="minorHAnsi"/>
          <w:i w:val="0"/>
          <w:iCs/>
          <w:color w:val="000000" w:themeColor="text1"/>
        </w:rPr>
        <w:t xml:space="preserve">gonadal </w:t>
      </w:r>
      <w:r>
        <w:rPr>
          <w:rFonts w:asciiTheme="minorHAnsi" w:hAnsiTheme="minorHAnsi" w:cstheme="minorHAnsi"/>
          <w:i w:val="0"/>
          <w:iCs/>
          <w:color w:val="000000" w:themeColor="text1"/>
        </w:rPr>
        <w:t>antigen presenting cell</w:t>
      </w:r>
      <w:r w:rsidRPr="008F4E30">
        <w:rPr>
          <w:rFonts w:asciiTheme="minorHAnsi" w:hAnsiTheme="minorHAnsi" w:cstheme="minorHAnsi"/>
          <w:i w:val="0"/>
          <w:iCs/>
          <w:color w:val="000000" w:themeColor="text1"/>
        </w:rPr>
        <w:t xml:space="preserve"> culture medi</w:t>
      </w:r>
      <w:r>
        <w:rPr>
          <w:rFonts w:asciiTheme="minorHAnsi" w:hAnsiTheme="minorHAnsi" w:cstheme="minorHAnsi"/>
          <w:i w:val="0"/>
          <w:iCs/>
          <w:color w:val="000000" w:themeColor="text1"/>
        </w:rPr>
        <w:t xml:space="preserve">um </w:t>
      </w:r>
      <w:r w:rsidR="00EC75FF">
        <w:rPr>
          <w:rFonts w:asciiTheme="minorHAnsi" w:hAnsiTheme="minorHAnsi" w:cstheme="minorHAnsi"/>
          <w:i w:val="0"/>
          <w:iCs/>
          <w:color w:val="000000" w:themeColor="text1"/>
        </w:rPr>
        <w:t xml:space="preserve">per fraction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4CE33363" w14:textId="78F1DD94" w:rsidR="00F2119D" w:rsidRPr="00F2119D" w:rsidRDefault="00F2119D" w:rsidP="00F2119D">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Talent placing tube(s) into centrifuge</w:t>
      </w:r>
    </w:p>
    <w:p w14:paraId="1AAC946A" w14:textId="77777777" w:rsidR="00970851" w:rsidRPr="00970851" w:rsidRDefault="00F2119D" w:rsidP="00970851">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Talent adding medium to cells, with medium container visible in frame</w:t>
      </w:r>
    </w:p>
    <w:p w14:paraId="7250C2AE" w14:textId="0C77ABD5" w:rsidR="00BB1D64" w:rsidRPr="00970851" w:rsidRDefault="00BB1D64" w:rsidP="00970851">
      <w:pPr>
        <w:pStyle w:val="BodyText"/>
        <w:numPr>
          <w:ilvl w:val="0"/>
          <w:numId w:val="30"/>
        </w:numPr>
        <w:spacing w:before="360"/>
        <w:outlineLvl w:val="0"/>
        <w:rPr>
          <w:rFonts w:asciiTheme="minorHAnsi" w:hAnsiTheme="minorHAnsi" w:cstheme="minorHAnsi"/>
          <w:i w:val="0"/>
          <w:iCs/>
        </w:rPr>
      </w:pPr>
      <w:r w:rsidRPr="00970851">
        <w:rPr>
          <w:rFonts w:asciiTheme="minorHAnsi" w:hAnsiTheme="minorHAnsi" w:cstheme="minorHAnsi"/>
          <w:b/>
          <w:bCs/>
          <w:i w:val="0"/>
          <w:iCs/>
        </w:rPr>
        <w:t xml:space="preserve">Cell </w:t>
      </w:r>
      <w:r w:rsidR="00970851">
        <w:rPr>
          <w:rFonts w:asciiTheme="minorHAnsi" w:hAnsiTheme="minorHAnsi" w:cstheme="minorHAnsi"/>
          <w:b/>
          <w:bCs/>
          <w:i w:val="0"/>
          <w:iCs/>
        </w:rPr>
        <w:t>C</w:t>
      </w:r>
      <w:r w:rsidRPr="00970851">
        <w:rPr>
          <w:rFonts w:asciiTheme="minorHAnsi" w:hAnsiTheme="minorHAnsi" w:cstheme="minorHAnsi"/>
          <w:b/>
          <w:bCs/>
          <w:i w:val="0"/>
          <w:iCs/>
        </w:rPr>
        <w:t xml:space="preserve">ulture and </w:t>
      </w:r>
      <w:r w:rsidR="00970851">
        <w:rPr>
          <w:rFonts w:asciiTheme="minorHAnsi" w:hAnsiTheme="minorHAnsi" w:cstheme="minorHAnsi"/>
          <w:b/>
          <w:bCs/>
          <w:i w:val="0"/>
          <w:iCs/>
        </w:rPr>
        <w:t>D</w:t>
      </w:r>
      <w:r w:rsidRPr="00970851">
        <w:rPr>
          <w:rFonts w:asciiTheme="minorHAnsi" w:hAnsiTheme="minorHAnsi" w:cstheme="minorHAnsi"/>
          <w:b/>
          <w:bCs/>
          <w:i w:val="0"/>
          <w:iCs/>
        </w:rPr>
        <w:t>ifferentiation</w:t>
      </w:r>
    </w:p>
    <w:p w14:paraId="6607B190" w14:textId="214A8DF9" w:rsidR="00970851" w:rsidRPr="00342D94" w:rsidRDefault="00EC75FF" w:rsidP="00342D94">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To set up cell cultures for differentiation, </w:t>
      </w:r>
      <w:r w:rsidR="00D23198">
        <w:rPr>
          <w:rFonts w:asciiTheme="minorHAnsi" w:hAnsiTheme="minorHAnsi" w:cstheme="minorHAnsi"/>
          <w:i w:val="0"/>
          <w:iCs/>
        </w:rPr>
        <w:t xml:space="preserve">plate </w:t>
      </w:r>
      <w:r w:rsidR="00342D94">
        <w:rPr>
          <w:rFonts w:asciiTheme="minorHAnsi" w:hAnsiTheme="minorHAnsi" w:cstheme="minorHAnsi"/>
          <w:i w:val="0"/>
          <w:iCs/>
        </w:rPr>
        <w:t xml:space="preserve">each fraction at a </w:t>
      </w:r>
      <w:r w:rsidR="00D23198">
        <w:rPr>
          <w:rFonts w:asciiTheme="minorHAnsi" w:hAnsiTheme="minorHAnsi" w:cstheme="minorHAnsi"/>
          <w:i w:val="0"/>
          <w:iCs/>
        </w:rPr>
        <w:t>4 x 10</w:t>
      </w:r>
      <w:r w:rsidR="00D23198" w:rsidRPr="00D23198">
        <w:rPr>
          <w:rFonts w:asciiTheme="minorHAnsi" w:hAnsiTheme="minorHAnsi" w:cstheme="minorHAnsi"/>
          <w:i w:val="0"/>
          <w:iCs/>
          <w:vertAlign w:val="superscript"/>
        </w:rPr>
        <w:t>4</w:t>
      </w:r>
      <w:r w:rsidR="00D23198">
        <w:rPr>
          <w:rFonts w:asciiTheme="minorHAnsi" w:hAnsiTheme="minorHAnsi" w:cstheme="minorHAnsi"/>
          <w:i w:val="0"/>
          <w:iCs/>
        </w:rPr>
        <w:t xml:space="preserve"> cells</w:t>
      </w:r>
      <w:r w:rsidR="00342D94">
        <w:rPr>
          <w:rFonts w:asciiTheme="minorHAnsi" w:hAnsiTheme="minorHAnsi" w:cstheme="minorHAnsi"/>
          <w:i w:val="0"/>
          <w:iCs/>
        </w:rPr>
        <w:t>/well</w:t>
      </w:r>
      <w:r w:rsidR="00D23198">
        <w:rPr>
          <w:rFonts w:asciiTheme="minorHAnsi" w:hAnsiTheme="minorHAnsi" w:cstheme="minorHAnsi"/>
          <w:i w:val="0"/>
          <w:iCs/>
        </w:rPr>
        <w:t xml:space="preserve"> in </w:t>
      </w:r>
      <w:r w:rsidR="00342D94">
        <w:rPr>
          <w:rFonts w:asciiTheme="minorHAnsi" w:hAnsiTheme="minorHAnsi" w:cstheme="minorHAnsi"/>
          <w:i w:val="0"/>
          <w:iCs/>
        </w:rPr>
        <w:t xml:space="preserve">concentration in </w:t>
      </w:r>
      <w:r w:rsidR="00D23198">
        <w:rPr>
          <w:rFonts w:asciiTheme="minorHAnsi" w:hAnsiTheme="minorHAnsi" w:cstheme="minorHAnsi"/>
          <w:i w:val="0"/>
          <w:iCs/>
        </w:rPr>
        <w:t xml:space="preserve">individual wells of a 48-well culture plate </w:t>
      </w:r>
      <w:r w:rsidR="00D23198">
        <w:rPr>
          <w:rFonts w:asciiTheme="minorHAnsi" w:hAnsiTheme="minorHAnsi" w:cstheme="minorHAnsi"/>
          <w:b/>
          <w:bCs/>
          <w:i w:val="0"/>
          <w:iCs/>
        </w:rPr>
        <w:t>[1]</w:t>
      </w:r>
      <w:r w:rsidR="00342D94">
        <w:rPr>
          <w:rFonts w:asciiTheme="minorHAnsi" w:hAnsiTheme="minorHAnsi" w:cstheme="minorHAnsi"/>
          <w:i w:val="0"/>
          <w:iCs/>
        </w:rPr>
        <w:t xml:space="preserve"> and p</w:t>
      </w:r>
      <w:r w:rsidR="00342D94">
        <w:rPr>
          <w:rFonts w:asciiTheme="minorHAnsi" w:hAnsiTheme="minorHAnsi" w:cstheme="minorHAnsi"/>
          <w:i w:val="0"/>
          <w:iCs/>
        </w:rPr>
        <w:t xml:space="preserve">lace the plates in the cell culture incubator for 7-10 days, replacing the supernatants with fresh medium every 1-2 days </w:t>
      </w:r>
      <w:r w:rsidR="00342D94">
        <w:rPr>
          <w:rFonts w:asciiTheme="minorHAnsi" w:hAnsiTheme="minorHAnsi" w:cstheme="minorHAnsi"/>
          <w:b/>
          <w:bCs/>
          <w:i w:val="0"/>
          <w:iCs/>
        </w:rPr>
        <w:t>[</w:t>
      </w:r>
      <w:r w:rsidR="00342D94">
        <w:rPr>
          <w:rFonts w:asciiTheme="minorHAnsi" w:hAnsiTheme="minorHAnsi" w:cstheme="minorHAnsi"/>
          <w:b/>
          <w:bCs/>
          <w:i w:val="0"/>
          <w:iCs/>
        </w:rPr>
        <w:t>2</w:t>
      </w:r>
      <w:r w:rsidR="00342D94">
        <w:rPr>
          <w:rFonts w:asciiTheme="minorHAnsi" w:hAnsiTheme="minorHAnsi" w:cstheme="minorHAnsi"/>
          <w:b/>
          <w:bCs/>
          <w:i w:val="0"/>
          <w:iCs/>
        </w:rPr>
        <w:t>]</w:t>
      </w:r>
      <w:r w:rsidR="00342D94">
        <w:rPr>
          <w:rFonts w:asciiTheme="minorHAnsi" w:hAnsiTheme="minorHAnsi" w:cstheme="minorHAnsi"/>
          <w:i w:val="0"/>
          <w:iCs/>
        </w:rPr>
        <w:t>.</w:t>
      </w:r>
    </w:p>
    <w:p w14:paraId="41695FA4" w14:textId="2C06FBDF" w:rsidR="00D23198" w:rsidRDefault="00D23198" w:rsidP="00D23198">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WIDE: Talent adding cells to well(s)</w:t>
      </w:r>
    </w:p>
    <w:p w14:paraId="258D0FA5" w14:textId="77777777" w:rsidR="00D23198" w:rsidRDefault="00D23198" w:rsidP="00D23198">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Talent placing plates into the incubator</w:t>
      </w:r>
    </w:p>
    <w:p w14:paraId="6A1B6696" w14:textId="77777777" w:rsidR="00BE2FE3" w:rsidRDefault="00D23198" w:rsidP="00D23198">
      <w:pPr>
        <w:pStyle w:val="BodyText"/>
        <w:numPr>
          <w:ilvl w:val="1"/>
          <w:numId w:val="30"/>
        </w:numPr>
        <w:spacing w:before="360"/>
        <w:outlineLvl w:val="0"/>
        <w:rPr>
          <w:rFonts w:asciiTheme="minorHAnsi" w:hAnsiTheme="minorHAnsi" w:cstheme="minorHAnsi"/>
          <w:i w:val="0"/>
          <w:iCs/>
        </w:rPr>
      </w:pPr>
      <w:r>
        <w:rPr>
          <w:rFonts w:asciiTheme="minorHAnsi" w:hAnsiTheme="minorHAnsi" w:cstheme="minorHAnsi"/>
          <w:i w:val="0"/>
          <w:iCs/>
        </w:rPr>
        <w:t xml:space="preserve">The </w:t>
      </w:r>
      <w:r w:rsidRPr="00D23198">
        <w:rPr>
          <w:i w:val="0"/>
          <w:iCs/>
        </w:rPr>
        <w:t>adipocyte precursor cells</w:t>
      </w:r>
      <w:r w:rsidR="00BB1D64" w:rsidRPr="00D23198">
        <w:rPr>
          <w:rFonts w:asciiTheme="minorHAnsi" w:hAnsiTheme="minorHAnsi" w:cstheme="minorHAnsi"/>
          <w:i w:val="0"/>
          <w:iCs/>
        </w:rPr>
        <w:t xml:space="preserve"> will begin to undergo differentiation into adipocytes as they approach confluence</w:t>
      </w:r>
      <w:r w:rsidR="00BE2FE3">
        <w:rPr>
          <w:rFonts w:asciiTheme="minorHAnsi" w:hAnsiTheme="minorHAnsi" w:cstheme="minorHAnsi"/>
          <w:i w:val="0"/>
          <w:iCs/>
        </w:rPr>
        <w:t xml:space="preserve"> </w:t>
      </w:r>
      <w:r w:rsidR="00BE2FE3">
        <w:rPr>
          <w:rFonts w:asciiTheme="minorHAnsi" w:hAnsiTheme="minorHAnsi" w:cstheme="minorHAnsi"/>
          <w:b/>
          <w:bCs/>
          <w:i w:val="0"/>
          <w:iCs/>
        </w:rPr>
        <w:t>[1]</w:t>
      </w:r>
      <w:r w:rsidR="00BE2FE3">
        <w:rPr>
          <w:rFonts w:asciiTheme="minorHAnsi" w:hAnsiTheme="minorHAnsi" w:cstheme="minorHAnsi"/>
          <w:i w:val="0"/>
          <w:iCs/>
        </w:rPr>
        <w:t>, while the fibro-inflammatory progenitors will be</w:t>
      </w:r>
      <w:r w:rsidR="00BB1D64" w:rsidRPr="00D23198">
        <w:rPr>
          <w:rFonts w:asciiTheme="minorHAnsi" w:hAnsiTheme="minorHAnsi" w:cstheme="minorHAnsi"/>
          <w:i w:val="0"/>
          <w:iCs/>
        </w:rPr>
        <w:t xml:space="preserve"> resistant</w:t>
      </w:r>
      <w:r w:rsidR="00BB1D64" w:rsidRPr="00D23198">
        <w:rPr>
          <w:rFonts w:asciiTheme="minorHAnsi" w:hAnsiTheme="minorHAnsi"/>
          <w:i w:val="0"/>
          <w:iCs/>
        </w:rPr>
        <w:t xml:space="preserve"> to </w:t>
      </w:r>
      <w:r w:rsidR="00BB1D64" w:rsidRPr="00D23198">
        <w:rPr>
          <w:rFonts w:asciiTheme="minorHAnsi" w:hAnsiTheme="minorHAnsi" w:cstheme="minorHAnsi"/>
          <w:i w:val="0"/>
          <w:iCs/>
        </w:rPr>
        <w:t>undergoing adipogenesis</w:t>
      </w:r>
      <w:r w:rsidR="00BE2FE3">
        <w:rPr>
          <w:rFonts w:asciiTheme="minorHAnsi" w:hAnsiTheme="minorHAnsi" w:cstheme="minorHAnsi"/>
          <w:i w:val="0"/>
          <w:iCs/>
        </w:rPr>
        <w:t xml:space="preserve"> </w:t>
      </w:r>
      <w:r w:rsidR="00BE2FE3">
        <w:rPr>
          <w:rFonts w:asciiTheme="minorHAnsi" w:hAnsiTheme="minorHAnsi" w:cstheme="minorHAnsi"/>
          <w:b/>
          <w:bCs/>
          <w:i w:val="0"/>
          <w:iCs/>
        </w:rPr>
        <w:t>[2]</w:t>
      </w:r>
      <w:r w:rsidR="00BB1D64" w:rsidRPr="00D23198">
        <w:rPr>
          <w:rFonts w:asciiTheme="minorHAnsi" w:hAnsiTheme="minorHAnsi" w:cstheme="minorHAnsi"/>
          <w:i w:val="0"/>
          <w:iCs/>
        </w:rPr>
        <w:t>.</w:t>
      </w:r>
    </w:p>
    <w:p w14:paraId="1F4F9ACB" w14:textId="2FA2A6F7" w:rsidR="00BB1D64" w:rsidRPr="00BE2FE3" w:rsidRDefault="00BE2FE3" w:rsidP="00BE2FE3">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LAB MEDIA: Figures 3A-3D</w:t>
      </w:r>
      <w:r w:rsidR="00BB1D64" w:rsidRPr="00D23198">
        <w:rPr>
          <w:rFonts w:asciiTheme="minorHAnsi" w:hAnsiTheme="minorHAnsi" w:cstheme="minorHAnsi"/>
          <w:i w:val="0"/>
          <w:iCs/>
        </w:rPr>
        <w:t xml:space="preserve"> </w:t>
      </w:r>
      <w:r w:rsidRPr="00BE2FE3">
        <w:rPr>
          <w:rFonts w:asciiTheme="minorHAnsi" w:hAnsiTheme="minorHAnsi" w:cstheme="minorHAnsi"/>
          <w:color w:val="4F81BD" w:themeColor="accent1"/>
        </w:rPr>
        <w:t>Video Editor: please emphasize APCs images</w:t>
      </w:r>
    </w:p>
    <w:p w14:paraId="355693FC" w14:textId="0E5F0360" w:rsidR="00BE2FE3" w:rsidRPr="00D23198" w:rsidRDefault="00BE2FE3" w:rsidP="00BE2FE3">
      <w:pPr>
        <w:pStyle w:val="BodyText"/>
        <w:numPr>
          <w:ilvl w:val="2"/>
          <w:numId w:val="30"/>
        </w:numPr>
        <w:spacing w:before="360"/>
        <w:outlineLvl w:val="0"/>
        <w:rPr>
          <w:rFonts w:asciiTheme="minorHAnsi" w:hAnsiTheme="minorHAnsi" w:cstheme="minorHAnsi"/>
          <w:i w:val="0"/>
          <w:iCs/>
        </w:rPr>
      </w:pPr>
      <w:r>
        <w:rPr>
          <w:rFonts w:asciiTheme="minorHAnsi" w:hAnsiTheme="minorHAnsi" w:cstheme="minorHAnsi"/>
          <w:i w:val="0"/>
          <w:iCs/>
        </w:rPr>
        <w:t>LAB MEDIA: Figures 3A-3D</w:t>
      </w:r>
      <w:r w:rsidRPr="00D23198">
        <w:rPr>
          <w:rFonts w:asciiTheme="minorHAnsi" w:hAnsiTheme="minorHAnsi" w:cstheme="minorHAnsi"/>
          <w:i w:val="0"/>
          <w:iCs/>
        </w:rPr>
        <w:t xml:space="preserve"> </w:t>
      </w:r>
      <w:r w:rsidRPr="00BE2FE3">
        <w:rPr>
          <w:rFonts w:asciiTheme="minorHAnsi" w:hAnsiTheme="minorHAnsi" w:cstheme="minorHAnsi"/>
          <w:color w:val="4F81BD" w:themeColor="accent1"/>
        </w:rPr>
        <w:t xml:space="preserve">Video Editor: please emphasize </w:t>
      </w:r>
      <w:r>
        <w:rPr>
          <w:rFonts w:asciiTheme="minorHAnsi" w:hAnsiTheme="minorHAnsi" w:cstheme="minorHAnsi"/>
          <w:color w:val="4F81BD" w:themeColor="accent1"/>
        </w:rPr>
        <w:t>Non-APC</w:t>
      </w:r>
      <w:r w:rsidRPr="00BE2FE3">
        <w:rPr>
          <w:rFonts w:asciiTheme="minorHAnsi" w:hAnsiTheme="minorHAnsi" w:cstheme="minorHAnsi"/>
          <w:color w:val="4F81BD" w:themeColor="accent1"/>
        </w:rPr>
        <w:t xml:space="preserve"> images</w:t>
      </w:r>
    </w:p>
    <w:p w14:paraId="0DEC17B8" w14:textId="77777777" w:rsidR="00BE2FE3" w:rsidRPr="00D23198" w:rsidRDefault="00BE2FE3" w:rsidP="00BE2FE3">
      <w:pPr>
        <w:pStyle w:val="BodyText"/>
        <w:spacing w:before="360"/>
        <w:outlineLvl w:val="0"/>
        <w:rPr>
          <w:rFonts w:asciiTheme="minorHAnsi" w:hAnsiTheme="minorHAnsi" w:cstheme="minorHAnsi"/>
          <w:i w:val="0"/>
          <w:iCs/>
        </w:rPr>
      </w:pPr>
    </w:p>
    <w:p w14:paraId="4BF21053" w14:textId="77777777" w:rsidR="00BB1D64" w:rsidRPr="00D23198" w:rsidRDefault="00BB1D64" w:rsidP="00BB1D64">
      <w:pPr>
        <w:rPr>
          <w:iCs/>
        </w:rPr>
      </w:pPr>
    </w:p>
    <w:p w14:paraId="2087222A" w14:textId="77777777" w:rsidR="00B60AE2" w:rsidRDefault="00B60AE2">
      <w:pPr>
        <w:rPr>
          <w:rFonts w:eastAsia="Times New Roman" w:cs="Calibri"/>
          <w:bCs/>
          <w:sz w:val="52"/>
          <w:szCs w:val="52"/>
        </w:rPr>
      </w:pPr>
      <w:r>
        <w:br w:type="page"/>
      </w:r>
    </w:p>
    <w:p w14:paraId="79184647" w14:textId="41BA3B70" w:rsidR="00A44ABB" w:rsidRPr="00B07A3B" w:rsidRDefault="00A44ABB" w:rsidP="00A44ABB">
      <w:pPr>
        <w:pStyle w:val="Heading2"/>
        <w:rPr>
          <w:sz w:val="22"/>
          <w:szCs w:val="22"/>
        </w:rPr>
      </w:pPr>
      <w:r w:rsidRPr="00B07A3B">
        <w:lastRenderedPageBreak/>
        <w:t>Protocol Script Questions</w:t>
      </w:r>
    </w:p>
    <w:p w14:paraId="334D0050" w14:textId="77777777" w:rsidR="00A44ABB" w:rsidRPr="00B07A3B" w:rsidRDefault="00A44ABB" w:rsidP="00A44ABB">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2C11D3E8" w14:textId="77777777" w:rsidR="00A44ABB" w:rsidRPr="00B07A3B" w:rsidRDefault="00A44ABB" w:rsidP="00A44ABB">
      <w:pPr>
        <w:rPr>
          <w:rFonts w:asciiTheme="minorHAnsi" w:eastAsia="Times New Roman" w:hAnsiTheme="minorHAnsi" w:cstheme="minorHAnsi"/>
          <w:szCs w:val="24"/>
          <w:highlight w:val="yellow"/>
        </w:rPr>
      </w:pPr>
    </w:p>
    <w:p w14:paraId="42FB32C3" w14:textId="77777777" w:rsidR="00A44ABB" w:rsidRPr="00B07A3B" w:rsidRDefault="00A44ABB" w:rsidP="00A44ABB">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9925DD5C161184C9D049C1884445B84"/>
        </w:placeholder>
        <w:temporary/>
        <w:showingPlcHdr/>
        <w:text/>
      </w:sdtPr>
      <w:sdtContent>
        <w:p w14:paraId="39D7479E" w14:textId="77777777" w:rsidR="00A44ABB" w:rsidRPr="00B07A3B" w:rsidRDefault="00A44ABB" w:rsidP="00A44ABB">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12E35E01" w14:textId="77777777" w:rsidR="00A44ABB" w:rsidRPr="00B07A3B" w:rsidRDefault="00A44ABB" w:rsidP="00A44ABB">
      <w:pPr>
        <w:spacing w:before="120"/>
        <w:rPr>
          <w:rFonts w:asciiTheme="minorHAnsi" w:eastAsia="Times New Roman" w:hAnsiTheme="minorHAnsi" w:cstheme="minorHAnsi"/>
          <w:b/>
          <w:szCs w:val="24"/>
        </w:rPr>
      </w:pPr>
    </w:p>
    <w:p w14:paraId="379A0B87" w14:textId="77777777" w:rsidR="00A44ABB" w:rsidRPr="00B07A3B" w:rsidRDefault="00A44ABB" w:rsidP="00A44ABB">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BB9189B" w14:textId="77777777" w:rsidR="00A44ABB" w:rsidRPr="00B07A3B" w:rsidRDefault="00E644D5" w:rsidP="00A44ABB">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86E6B88F67A3A649B918D93A297EE231"/>
          </w:placeholder>
          <w:temporary/>
          <w:showingPlcHdr/>
          <w:text/>
        </w:sdtPr>
        <w:sdtContent>
          <w:r w:rsidR="00A44ABB"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F1AE9F" w14:textId="77777777" w:rsidR="00A44ABB" w:rsidRPr="00B07A3B" w:rsidRDefault="00A44ABB" w:rsidP="00A44ABB">
      <w:pPr>
        <w:spacing w:before="240"/>
        <w:ind w:left="360"/>
        <w:outlineLvl w:val="0"/>
        <w:rPr>
          <w:rFonts w:asciiTheme="minorHAnsi" w:hAnsiTheme="minorHAnsi" w:cstheme="minorHAnsi"/>
        </w:rPr>
      </w:pPr>
      <w:r w:rsidRPr="00B07A3B">
        <w:rPr>
          <w:rFonts w:asciiTheme="minorHAnsi" w:hAnsiTheme="minorHAnsi" w:cstheme="minorHAnsi"/>
        </w:rPr>
        <w:br w:type="page"/>
      </w:r>
    </w:p>
    <w:p w14:paraId="30C5126F" w14:textId="77777777" w:rsidR="00A44ABB" w:rsidRPr="00B07A3B" w:rsidRDefault="00A44ABB" w:rsidP="00A44ABB">
      <w:pPr>
        <w:pStyle w:val="Heading1"/>
        <w:rPr>
          <w:rFonts w:asciiTheme="minorHAnsi" w:hAnsiTheme="minorHAnsi" w:cstheme="minorHAnsi"/>
        </w:rPr>
      </w:pPr>
      <w:r w:rsidRPr="00B07A3B">
        <w:rPr>
          <w:rFonts w:asciiTheme="minorHAnsi" w:hAnsiTheme="minorHAnsi" w:cstheme="minorHAnsi"/>
        </w:rPr>
        <w:lastRenderedPageBreak/>
        <w:t>Results</w:t>
      </w:r>
    </w:p>
    <w:p w14:paraId="1360EBCB" w14:textId="77777777" w:rsidR="00A44ABB" w:rsidRPr="00B07A3B" w:rsidRDefault="00A44ABB" w:rsidP="00A44ABB">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8427875" w14:textId="77777777"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913CC55" w14:textId="77777777"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0792E30D" w14:textId="51826F59"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44F3A">
        <w:rPr>
          <w:rFonts w:asciiTheme="minorHAnsi" w:eastAsia="Times New Roman" w:hAnsiTheme="minorHAnsi" w:cstheme="minorHAnsi"/>
          <w:bCs/>
          <w:szCs w:val="24"/>
        </w:rPr>
        <w:t>107</w:t>
      </w:r>
      <w:r>
        <w:rPr>
          <w:rFonts w:asciiTheme="minorHAnsi" w:eastAsia="Times New Roman" w:hAnsiTheme="minorHAnsi" w:cstheme="minorHAnsi"/>
          <w:bCs/>
          <w:szCs w:val="24"/>
        </w:rPr>
        <w:t>. (Voiceover is the text that follows the two-digit numbers.)</w:t>
      </w:r>
    </w:p>
    <w:p w14:paraId="291D1B1A" w14:textId="77777777" w:rsidR="00A44AB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E0ECE96" w14:textId="4E76052C" w:rsidR="00A44ABB" w:rsidRPr="00A44AB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7F80A340" w14:textId="09095839" w:rsidR="00FA4824" w:rsidRPr="00A44ABB" w:rsidRDefault="00304363" w:rsidP="00A44ABB">
      <w:pPr>
        <w:pStyle w:val="BodyText"/>
        <w:numPr>
          <w:ilvl w:val="0"/>
          <w:numId w:val="15"/>
        </w:numPr>
        <w:spacing w:before="360"/>
        <w:outlineLvl w:val="0"/>
        <w:rPr>
          <w:i w:val="0"/>
        </w:rPr>
      </w:pPr>
      <w:r w:rsidRPr="00A44ABB">
        <w:rPr>
          <w:rFonts w:cs="Calibri"/>
          <w:b/>
          <w:i w:val="0"/>
          <w:color w:val="000000" w:themeColor="text1"/>
          <w:szCs w:val="24"/>
        </w:rPr>
        <w:t xml:space="preserve">Results: Representative </w:t>
      </w:r>
      <w:proofErr w:type="spellStart"/>
      <w:r w:rsidR="0043274C">
        <w:rPr>
          <w:rFonts w:cs="Calibri"/>
          <w:b/>
          <w:i w:val="0"/>
          <w:color w:val="000000" w:themeColor="text1"/>
          <w:szCs w:val="24"/>
        </w:rPr>
        <w:t>Adipogenic</w:t>
      </w:r>
      <w:proofErr w:type="spellEnd"/>
      <w:r w:rsidR="0043274C">
        <w:rPr>
          <w:rFonts w:cs="Calibri"/>
          <w:b/>
          <w:i w:val="0"/>
          <w:color w:val="000000" w:themeColor="text1"/>
          <w:szCs w:val="24"/>
        </w:rPr>
        <w:t xml:space="preserve"> Stromal Cell Subset Isolation and Differentiation</w:t>
      </w:r>
    </w:p>
    <w:p w14:paraId="427B2E97" w14:textId="77777777" w:rsidR="00BB1D64" w:rsidRDefault="00BB1D64" w:rsidP="00BB1D64">
      <w:pPr>
        <w:pStyle w:val="ListParagraph"/>
        <w:ind w:left="907"/>
        <w:rPr>
          <w:rFonts w:cs="NimbusSanL-Regu"/>
        </w:rPr>
      </w:pPr>
    </w:p>
    <w:p w14:paraId="2473C941" w14:textId="2AC91675" w:rsidR="00BB1D64" w:rsidRDefault="00BB1D64" w:rsidP="00BB1D64">
      <w:pPr>
        <w:pStyle w:val="ListParagraph"/>
        <w:numPr>
          <w:ilvl w:val="1"/>
          <w:numId w:val="15"/>
        </w:numPr>
        <w:rPr>
          <w:rFonts w:cs="NimbusSanL-Regu"/>
        </w:rPr>
      </w:pPr>
      <w:r>
        <w:rPr>
          <w:rFonts w:cs="NimbusSanL-Regu"/>
        </w:rPr>
        <w:t>Using this</w:t>
      </w:r>
      <w:r w:rsidRPr="00BB1D64">
        <w:rPr>
          <w:rFonts w:cs="NimbusSanL-Regu"/>
        </w:rPr>
        <w:t xml:space="preserve"> protocol distinct stromal cell populations </w:t>
      </w:r>
      <w:r>
        <w:rPr>
          <w:rFonts w:cs="NimbusSanL-Regu"/>
        </w:rPr>
        <w:t>can be isolated from</w:t>
      </w:r>
      <w:r w:rsidRPr="00BB1D64">
        <w:rPr>
          <w:rFonts w:cs="NimbusSanL-Regu"/>
        </w:rPr>
        <w:t xml:space="preserve"> intra-abdominal WAT depots of adult mice</w:t>
      </w:r>
      <w:r>
        <w:rPr>
          <w:rFonts w:cs="NimbusSanL-Regu"/>
        </w:rPr>
        <w:t xml:space="preserve"> </w:t>
      </w:r>
      <w:r>
        <w:rPr>
          <w:rFonts w:cs="NimbusSanL-Regu"/>
          <w:b/>
          <w:bCs/>
        </w:rPr>
        <w:t>[1]</w:t>
      </w:r>
      <w:r>
        <w:rPr>
          <w:rFonts w:cs="NimbusSanL-Regu"/>
        </w:rPr>
        <w:t xml:space="preserve"> by </w:t>
      </w:r>
      <w:r w:rsidR="002F7985">
        <w:rPr>
          <w:rFonts w:cs="NimbusSanL-Regu"/>
        </w:rPr>
        <w:t>FACS</w:t>
      </w:r>
      <w:r>
        <w:rPr>
          <w:rFonts w:cs="NimbusSanL-Regu"/>
        </w:rPr>
        <w:t xml:space="preserve"> </w:t>
      </w:r>
      <w:r w:rsidRPr="00BB1D64">
        <w:rPr>
          <w:rFonts w:cs="NimbusSanL-Regu"/>
        </w:rPr>
        <w:t>or immunomagnetic bead separation</w:t>
      </w:r>
      <w:r>
        <w:rPr>
          <w:rFonts w:cs="NimbusSanL-Regu"/>
        </w:rPr>
        <w:t xml:space="preserve"> as demonstrated </w:t>
      </w:r>
      <w:r>
        <w:rPr>
          <w:rFonts w:cs="NimbusSanL-Regu"/>
          <w:b/>
          <w:bCs/>
        </w:rPr>
        <w:t>[2]</w:t>
      </w:r>
      <w:r>
        <w:rPr>
          <w:rFonts w:cs="NimbusSanL-Regu"/>
        </w:rPr>
        <w:t>.</w:t>
      </w:r>
    </w:p>
    <w:p w14:paraId="52DC235C" w14:textId="77777777" w:rsidR="00BB1D64" w:rsidRDefault="00BB1D64" w:rsidP="00BB1D64">
      <w:pPr>
        <w:pStyle w:val="ListParagraph"/>
        <w:ind w:left="907"/>
        <w:rPr>
          <w:rFonts w:cs="NimbusSanL-Regu"/>
        </w:rPr>
      </w:pPr>
    </w:p>
    <w:p w14:paraId="5CCBCE2B" w14:textId="22C650B2" w:rsidR="00BB1D64" w:rsidRDefault="00BB1D64" w:rsidP="00BB1D64">
      <w:pPr>
        <w:pStyle w:val="ListParagraph"/>
        <w:numPr>
          <w:ilvl w:val="2"/>
          <w:numId w:val="15"/>
        </w:numPr>
        <w:rPr>
          <w:rFonts w:cs="NimbusSanL-Regu"/>
        </w:rPr>
      </w:pPr>
      <w:r>
        <w:rPr>
          <w:rFonts w:cs="NimbusSanL-Regu"/>
        </w:rPr>
        <w:t xml:space="preserve">LAB MEDIA: Figures 1B and 2B </w:t>
      </w:r>
      <w:r w:rsidRPr="00BB1D64">
        <w:rPr>
          <w:rFonts w:cs="NimbusSanL-Regu"/>
          <w:i/>
          <w:iCs/>
          <w:color w:val="4F81BD" w:themeColor="accent1"/>
        </w:rPr>
        <w:t xml:space="preserve">Video Editor: please emphasize Figure 1B </w:t>
      </w:r>
    </w:p>
    <w:p w14:paraId="4C044C8D" w14:textId="2D1273F6" w:rsidR="00BB1D64" w:rsidRPr="00BB1D64" w:rsidRDefault="00BB1D64" w:rsidP="00BB1D64">
      <w:pPr>
        <w:pStyle w:val="ListParagraph"/>
        <w:numPr>
          <w:ilvl w:val="2"/>
          <w:numId w:val="15"/>
        </w:numPr>
        <w:rPr>
          <w:rFonts w:cs="NimbusSanL-Regu"/>
        </w:rPr>
      </w:pPr>
      <w:r>
        <w:rPr>
          <w:rFonts w:cs="NimbusSanL-Regu"/>
        </w:rPr>
        <w:t>LAB MEDIA: Figures 1B and 2B</w:t>
      </w:r>
      <w:r w:rsidRPr="00BB1D64">
        <w:rPr>
          <w:rFonts w:cs="NimbusSanL-Regu"/>
          <w:i/>
          <w:iCs/>
          <w:color w:val="4F81BD" w:themeColor="accent1"/>
        </w:rPr>
        <w:t xml:space="preserve"> Video Editor: please emphasize Figure </w:t>
      </w:r>
      <w:r>
        <w:rPr>
          <w:rFonts w:cs="NimbusSanL-Regu"/>
          <w:i/>
          <w:iCs/>
          <w:color w:val="4F81BD" w:themeColor="accent1"/>
        </w:rPr>
        <w:t>2</w:t>
      </w:r>
      <w:r w:rsidRPr="00BB1D64">
        <w:rPr>
          <w:rFonts w:cs="NimbusSanL-Regu"/>
          <w:i/>
          <w:iCs/>
          <w:color w:val="4F81BD" w:themeColor="accent1"/>
        </w:rPr>
        <w:t>B</w:t>
      </w:r>
      <w:r>
        <w:rPr>
          <w:rFonts w:cs="NimbusSanL-Regu"/>
          <w:i/>
          <w:iCs/>
          <w:color w:val="4F81BD" w:themeColor="accent1"/>
        </w:rPr>
        <w:t xml:space="preserve"> </w:t>
      </w:r>
    </w:p>
    <w:p w14:paraId="3309060C" w14:textId="77777777" w:rsidR="00BB1D64" w:rsidRDefault="00BB1D64" w:rsidP="00BB1D64">
      <w:pPr>
        <w:pStyle w:val="ListParagraph"/>
        <w:ind w:left="1627"/>
        <w:rPr>
          <w:rFonts w:cs="NimbusSanL-Regu"/>
        </w:rPr>
      </w:pPr>
    </w:p>
    <w:p w14:paraId="5CAD05EE" w14:textId="1CFFDF32" w:rsidR="00D071BA" w:rsidRPr="00D071BA" w:rsidRDefault="00D071BA" w:rsidP="00BB1D64">
      <w:pPr>
        <w:pStyle w:val="ListParagraph"/>
        <w:numPr>
          <w:ilvl w:val="1"/>
          <w:numId w:val="15"/>
        </w:numPr>
        <w:rPr>
          <w:rFonts w:cs="NimbusSanL-Regu"/>
        </w:rPr>
      </w:pPr>
      <w:r>
        <w:rPr>
          <w:rFonts w:asciiTheme="minorHAnsi" w:hAnsiTheme="minorHAnsi" w:cstheme="minorHAnsi"/>
          <w:lang w:val="en-GB"/>
        </w:rPr>
        <w:t>Using i</w:t>
      </w:r>
      <w:r w:rsidR="00BB1D64" w:rsidRPr="00BB1D64">
        <w:rPr>
          <w:rFonts w:asciiTheme="minorHAnsi" w:hAnsiTheme="minorHAnsi" w:cstheme="minorHAnsi"/>
          <w:lang w:val="en-GB"/>
        </w:rPr>
        <w:t>mmunomagnetic bead separation</w:t>
      </w:r>
      <w:r>
        <w:rPr>
          <w:rFonts w:asciiTheme="minorHAnsi" w:hAnsiTheme="minorHAnsi" w:cstheme="minorHAnsi"/>
          <w:lang w:val="en-GB"/>
        </w:rPr>
        <w:t xml:space="preserve">, </w:t>
      </w:r>
      <w:proofErr w:type="spellStart"/>
      <w:r w:rsidR="00BB1D64" w:rsidRPr="00BB1D64">
        <w:rPr>
          <w:rFonts w:asciiTheme="minorHAnsi" w:hAnsiTheme="minorHAnsi" w:cstheme="minorHAnsi"/>
          <w:lang w:val="en-GB"/>
        </w:rPr>
        <w:t>adipogenic</w:t>
      </w:r>
      <w:proofErr w:type="spellEnd"/>
      <w:r w:rsidR="00BB1D64" w:rsidRPr="00BB1D64">
        <w:rPr>
          <w:rFonts w:asciiTheme="minorHAnsi" w:hAnsiTheme="minorHAnsi" w:cstheme="minorHAnsi"/>
          <w:lang w:val="en-GB"/>
        </w:rPr>
        <w:t xml:space="preserve"> </w:t>
      </w:r>
      <w:r>
        <w:rPr>
          <w:rFonts w:asciiTheme="minorHAnsi" w:hAnsiTheme="minorHAnsi" w:cstheme="minorHAnsi"/>
          <w:b/>
          <w:bCs/>
          <w:lang w:val="en-GB"/>
        </w:rPr>
        <w:t xml:space="preserve">[1] </w:t>
      </w:r>
      <w:r>
        <w:rPr>
          <w:rFonts w:asciiTheme="minorHAnsi" w:hAnsiTheme="minorHAnsi" w:cstheme="minorHAnsi"/>
          <w:lang w:val="en-GB"/>
        </w:rPr>
        <w:t>and</w:t>
      </w:r>
      <w:r w:rsidR="00BB1D64" w:rsidRPr="00BB1D64">
        <w:rPr>
          <w:rFonts w:asciiTheme="minorHAnsi" w:hAnsiTheme="minorHAnsi" w:cstheme="minorHAnsi"/>
          <w:lang w:val="en-GB"/>
        </w:rPr>
        <w:t xml:space="preserve"> non-</w:t>
      </w:r>
      <w:proofErr w:type="spellStart"/>
      <w:r w:rsidR="00BB1D64" w:rsidRPr="00BB1D64">
        <w:rPr>
          <w:rFonts w:asciiTheme="minorHAnsi" w:hAnsiTheme="minorHAnsi" w:cstheme="minorHAnsi"/>
          <w:lang w:val="en-GB"/>
        </w:rPr>
        <w:t>adipogenic</w:t>
      </w:r>
      <w:proofErr w:type="spellEnd"/>
      <w:r w:rsidR="00BB1D64" w:rsidRPr="00BB1D64">
        <w:rPr>
          <w:rFonts w:asciiTheme="minorHAnsi" w:hAnsiTheme="minorHAnsi" w:cstheme="minorHAnsi"/>
          <w:lang w:val="en-GB"/>
        </w:rPr>
        <w:t xml:space="preserve"> cells </w:t>
      </w:r>
      <w:r>
        <w:rPr>
          <w:rFonts w:asciiTheme="minorHAnsi" w:hAnsiTheme="minorHAnsi" w:cstheme="minorHAnsi"/>
          <w:lang w:val="en-GB"/>
        </w:rPr>
        <w:t xml:space="preserve">can be isolated </w:t>
      </w:r>
      <w:r w:rsidR="00BB1D64" w:rsidRPr="00BB1D64">
        <w:rPr>
          <w:rFonts w:asciiTheme="minorHAnsi" w:hAnsiTheme="minorHAnsi" w:cstheme="minorHAnsi"/>
          <w:lang w:val="en-GB"/>
        </w:rPr>
        <w:t>from the g</w:t>
      </w:r>
      <w:r w:rsidR="00E44F3A">
        <w:rPr>
          <w:rFonts w:asciiTheme="minorHAnsi" w:hAnsiTheme="minorHAnsi" w:cstheme="minorHAnsi"/>
          <w:lang w:val="en-GB"/>
        </w:rPr>
        <w:t xml:space="preserve">onadal </w:t>
      </w:r>
      <w:r w:rsidR="00BB1D64" w:rsidRPr="00BB1D64">
        <w:rPr>
          <w:rFonts w:asciiTheme="minorHAnsi" w:hAnsiTheme="minorHAnsi" w:cstheme="minorHAnsi"/>
          <w:lang w:val="en-GB"/>
        </w:rPr>
        <w:t xml:space="preserve">WAT </w:t>
      </w:r>
      <w:r w:rsidR="00E44F3A" w:rsidRPr="00CF6436">
        <w:t xml:space="preserve">stromal-vascular </w:t>
      </w:r>
      <w:r w:rsidR="00E44F3A">
        <w:t xml:space="preserve">fraction </w:t>
      </w:r>
      <w:r>
        <w:rPr>
          <w:rFonts w:asciiTheme="minorHAnsi" w:hAnsiTheme="minorHAnsi" w:cstheme="minorHAnsi"/>
          <w:b/>
          <w:bCs/>
          <w:lang w:val="en-GB"/>
        </w:rPr>
        <w:t>[2]</w:t>
      </w:r>
      <w:r w:rsidR="00BB1D64" w:rsidRPr="00BB1D64">
        <w:rPr>
          <w:rFonts w:asciiTheme="minorHAnsi" w:hAnsiTheme="minorHAnsi" w:cstheme="minorHAnsi"/>
          <w:lang w:val="en-GB"/>
        </w:rPr>
        <w:t>.</w:t>
      </w:r>
    </w:p>
    <w:p w14:paraId="5A1C5509" w14:textId="77777777" w:rsidR="00D071BA" w:rsidRPr="00D071BA" w:rsidRDefault="00D071BA" w:rsidP="00D071BA">
      <w:pPr>
        <w:pStyle w:val="ListParagraph"/>
        <w:ind w:left="907"/>
        <w:rPr>
          <w:rFonts w:cs="NimbusSanL-Regu"/>
        </w:rPr>
      </w:pPr>
    </w:p>
    <w:p w14:paraId="4C4DE89D" w14:textId="77777777" w:rsidR="00D071BA" w:rsidRPr="00D071BA" w:rsidRDefault="00D071BA" w:rsidP="00D071BA">
      <w:pPr>
        <w:pStyle w:val="ListParagraph"/>
        <w:numPr>
          <w:ilvl w:val="2"/>
          <w:numId w:val="15"/>
        </w:numPr>
        <w:rPr>
          <w:rFonts w:cs="NimbusSanL-Regu"/>
        </w:rPr>
      </w:pPr>
      <w:r>
        <w:rPr>
          <w:rFonts w:cs="NimbusSanL-Regu"/>
        </w:rPr>
        <w:t xml:space="preserve">LAB MEDIA: Figure 2B </w:t>
      </w:r>
      <w:r w:rsidRPr="00BB1D64">
        <w:rPr>
          <w:rFonts w:cs="NimbusSanL-Regu"/>
          <w:i/>
          <w:iCs/>
          <w:color w:val="4F81BD" w:themeColor="accent1"/>
        </w:rPr>
        <w:t xml:space="preserve">Video Editor: please emphasize Figure </w:t>
      </w:r>
      <w:r>
        <w:rPr>
          <w:rFonts w:cs="NimbusSanL-Regu"/>
          <w:i/>
          <w:iCs/>
          <w:color w:val="4F81BD" w:themeColor="accent1"/>
        </w:rPr>
        <w:t>2</w:t>
      </w:r>
      <w:r w:rsidRPr="00BB1D64">
        <w:rPr>
          <w:rFonts w:cs="NimbusSanL-Regu"/>
          <w:i/>
          <w:iCs/>
          <w:color w:val="4F81BD" w:themeColor="accent1"/>
        </w:rPr>
        <w:t>B</w:t>
      </w:r>
      <w:r>
        <w:rPr>
          <w:rFonts w:cs="NimbusSanL-Regu"/>
          <w:i/>
          <w:iCs/>
          <w:color w:val="4F81BD" w:themeColor="accent1"/>
        </w:rPr>
        <w:t xml:space="preserve"> </w:t>
      </w:r>
      <w:r w:rsidRPr="00BB1D64">
        <w:rPr>
          <w:rFonts w:cs="NimbusSanL-Regu"/>
          <w:i/>
          <w:iCs/>
          <w:color w:val="4F81BD" w:themeColor="accent1"/>
        </w:rPr>
        <w:t xml:space="preserve">Ly6C vs CD9 </w:t>
      </w:r>
      <w:proofErr w:type="spellStart"/>
      <w:r>
        <w:rPr>
          <w:rFonts w:cs="NimbusSanL-Regu"/>
          <w:i/>
          <w:iCs/>
          <w:color w:val="4F81BD" w:themeColor="accent1"/>
        </w:rPr>
        <w:t>adipogenic</w:t>
      </w:r>
      <w:proofErr w:type="spellEnd"/>
      <w:r>
        <w:rPr>
          <w:rFonts w:cs="NimbusSanL-Regu"/>
          <w:i/>
          <w:iCs/>
          <w:color w:val="4F81BD" w:themeColor="accent1"/>
        </w:rPr>
        <w:t xml:space="preserve"> </w:t>
      </w:r>
      <w:r w:rsidRPr="00BB1D64">
        <w:rPr>
          <w:rFonts w:cs="NimbusSanL-Regu"/>
          <w:i/>
          <w:iCs/>
          <w:color w:val="4F81BD" w:themeColor="accent1"/>
        </w:rPr>
        <w:t>plot</w:t>
      </w:r>
    </w:p>
    <w:p w14:paraId="6FAB6529" w14:textId="112ED27E" w:rsidR="00D071BA" w:rsidRPr="00D071BA" w:rsidRDefault="00D071BA" w:rsidP="00D071BA">
      <w:pPr>
        <w:pStyle w:val="ListParagraph"/>
        <w:numPr>
          <w:ilvl w:val="2"/>
          <w:numId w:val="15"/>
        </w:numPr>
        <w:rPr>
          <w:rFonts w:cs="NimbusSanL-Regu"/>
        </w:rPr>
      </w:pPr>
      <w:r>
        <w:rPr>
          <w:rFonts w:cs="NimbusSanL-Regu"/>
        </w:rPr>
        <w:t xml:space="preserve">LAB MEDIA: Figure 2B </w:t>
      </w:r>
      <w:r w:rsidRPr="00BB1D64">
        <w:rPr>
          <w:rFonts w:cs="NimbusSanL-Regu"/>
          <w:i/>
          <w:iCs/>
          <w:color w:val="4F81BD" w:themeColor="accent1"/>
        </w:rPr>
        <w:t xml:space="preserve">Video Editor: please emphasize Figure </w:t>
      </w:r>
      <w:r>
        <w:rPr>
          <w:rFonts w:cs="NimbusSanL-Regu"/>
          <w:i/>
          <w:iCs/>
          <w:color w:val="4F81BD" w:themeColor="accent1"/>
        </w:rPr>
        <w:t>2</w:t>
      </w:r>
      <w:r w:rsidRPr="00BB1D64">
        <w:rPr>
          <w:rFonts w:cs="NimbusSanL-Regu"/>
          <w:i/>
          <w:iCs/>
          <w:color w:val="4F81BD" w:themeColor="accent1"/>
        </w:rPr>
        <w:t>B</w:t>
      </w:r>
      <w:r>
        <w:rPr>
          <w:rFonts w:cs="NimbusSanL-Regu"/>
          <w:i/>
          <w:iCs/>
          <w:color w:val="4F81BD" w:themeColor="accent1"/>
        </w:rPr>
        <w:t xml:space="preserve"> </w:t>
      </w:r>
      <w:r w:rsidRPr="00BB1D64">
        <w:rPr>
          <w:rFonts w:cs="NimbusSanL-Regu"/>
          <w:i/>
          <w:iCs/>
          <w:color w:val="4F81BD" w:themeColor="accent1"/>
        </w:rPr>
        <w:t xml:space="preserve">Ly6C vs CD9 </w:t>
      </w:r>
      <w:r>
        <w:rPr>
          <w:rFonts w:cs="NimbusSanL-Regu"/>
          <w:i/>
          <w:iCs/>
          <w:color w:val="4F81BD" w:themeColor="accent1"/>
        </w:rPr>
        <w:t>non-</w:t>
      </w:r>
      <w:proofErr w:type="spellStart"/>
      <w:r>
        <w:rPr>
          <w:rFonts w:cs="NimbusSanL-Regu"/>
          <w:i/>
          <w:iCs/>
          <w:color w:val="4F81BD" w:themeColor="accent1"/>
        </w:rPr>
        <w:t>adipogenic</w:t>
      </w:r>
      <w:proofErr w:type="spellEnd"/>
      <w:r>
        <w:rPr>
          <w:rFonts w:cs="NimbusSanL-Regu"/>
          <w:i/>
          <w:iCs/>
          <w:color w:val="4F81BD" w:themeColor="accent1"/>
        </w:rPr>
        <w:t xml:space="preserve"> </w:t>
      </w:r>
      <w:r w:rsidRPr="00BB1D64">
        <w:rPr>
          <w:rFonts w:cs="NimbusSanL-Regu"/>
          <w:i/>
          <w:iCs/>
          <w:color w:val="4F81BD" w:themeColor="accent1"/>
        </w:rPr>
        <w:t>plo</w:t>
      </w:r>
      <w:r>
        <w:rPr>
          <w:rFonts w:cs="NimbusSanL-Regu"/>
          <w:i/>
          <w:iCs/>
          <w:color w:val="4F81BD" w:themeColor="accent1"/>
        </w:rPr>
        <w:t>t</w:t>
      </w:r>
    </w:p>
    <w:p w14:paraId="0FAC5C88" w14:textId="77777777" w:rsidR="00D071BA" w:rsidRPr="00D071BA" w:rsidRDefault="00D071BA" w:rsidP="00D071BA">
      <w:pPr>
        <w:pStyle w:val="ListParagraph"/>
        <w:ind w:left="1627"/>
        <w:rPr>
          <w:rFonts w:cs="NimbusSanL-Regu"/>
        </w:rPr>
      </w:pPr>
    </w:p>
    <w:p w14:paraId="2D0E89B4" w14:textId="5AF45E4F" w:rsidR="008A4C84" w:rsidRPr="008A4C84" w:rsidRDefault="00D071BA" w:rsidP="00BB1D64">
      <w:pPr>
        <w:pStyle w:val="ListParagraph"/>
        <w:numPr>
          <w:ilvl w:val="1"/>
          <w:numId w:val="15"/>
        </w:numPr>
        <w:rPr>
          <w:rFonts w:cs="NimbusSanL-Regu"/>
        </w:rPr>
      </w:pPr>
      <w:r>
        <w:rPr>
          <w:rFonts w:asciiTheme="minorHAnsi" w:hAnsiTheme="minorHAnsi" w:cstheme="minorHAnsi"/>
          <w:lang w:val="en-GB"/>
        </w:rPr>
        <w:t>As observed by</w:t>
      </w:r>
      <w:r w:rsidR="00BB1D64" w:rsidRPr="00BB1D64">
        <w:rPr>
          <w:rFonts w:asciiTheme="minorHAnsi" w:hAnsiTheme="minorHAnsi" w:cstheme="minorHAnsi"/>
          <w:lang w:val="en-GB"/>
        </w:rPr>
        <w:t xml:space="preserve"> </w:t>
      </w:r>
      <w:r>
        <w:rPr>
          <w:rFonts w:asciiTheme="minorHAnsi" w:hAnsiTheme="minorHAnsi" w:cstheme="minorHAnsi"/>
          <w:lang w:val="en-GB"/>
        </w:rPr>
        <w:t xml:space="preserve">flow </w:t>
      </w:r>
      <w:r w:rsidR="00BB1D64" w:rsidRPr="00BB1D64">
        <w:rPr>
          <w:rFonts w:asciiTheme="minorHAnsi" w:hAnsiTheme="minorHAnsi" w:cstheme="minorHAnsi"/>
          <w:lang w:val="en-GB"/>
        </w:rPr>
        <w:t>cytometry</w:t>
      </w:r>
      <w:r>
        <w:rPr>
          <w:rFonts w:asciiTheme="minorHAnsi" w:hAnsiTheme="minorHAnsi" w:cstheme="minorHAnsi"/>
          <w:lang w:val="en-GB"/>
        </w:rPr>
        <w:t xml:space="preserve">, </w:t>
      </w:r>
      <w:r w:rsidR="00BB1D64" w:rsidRPr="00BB1D64">
        <w:rPr>
          <w:rFonts w:asciiTheme="minorHAnsi" w:hAnsiTheme="minorHAnsi" w:cstheme="minorHAnsi"/>
          <w:lang w:val="en-GB"/>
        </w:rPr>
        <w:t xml:space="preserve">75% of </w:t>
      </w:r>
      <w:r>
        <w:rPr>
          <w:rFonts w:asciiTheme="minorHAnsi" w:hAnsiTheme="minorHAnsi" w:cstheme="minorHAnsi"/>
          <w:lang w:val="en-GB"/>
        </w:rPr>
        <w:t xml:space="preserve">the </w:t>
      </w:r>
      <w:r w:rsidR="00BB1D64" w:rsidRPr="00BB1D64">
        <w:rPr>
          <w:rFonts w:asciiTheme="minorHAnsi" w:hAnsiTheme="minorHAnsi" w:cstheme="minorHAnsi"/>
          <w:lang w:val="en-GB"/>
        </w:rPr>
        <w:t xml:space="preserve">cells within the </w:t>
      </w:r>
      <w:proofErr w:type="spellStart"/>
      <w:r w:rsidR="00BB1D64" w:rsidRPr="00BB1D64">
        <w:rPr>
          <w:rFonts w:asciiTheme="minorHAnsi" w:hAnsiTheme="minorHAnsi" w:cstheme="minorHAnsi"/>
          <w:lang w:val="en-GB"/>
        </w:rPr>
        <w:t>adipogenic</w:t>
      </w:r>
      <w:proofErr w:type="spellEnd"/>
      <w:r w:rsidR="00BB1D64" w:rsidRPr="00BB1D64">
        <w:rPr>
          <w:rFonts w:asciiTheme="minorHAnsi" w:hAnsiTheme="minorHAnsi" w:cstheme="minorHAnsi"/>
          <w:lang w:val="en-GB"/>
        </w:rPr>
        <w:t xml:space="preserve"> fraction </w:t>
      </w:r>
      <w:r>
        <w:rPr>
          <w:rFonts w:asciiTheme="minorHAnsi" w:hAnsiTheme="minorHAnsi" w:cstheme="minorHAnsi"/>
          <w:lang w:val="en-GB"/>
        </w:rPr>
        <w:t>are</w:t>
      </w:r>
      <w:r w:rsidR="00BB1D64" w:rsidRPr="00BB1D64">
        <w:rPr>
          <w:rFonts w:asciiTheme="minorHAnsi" w:hAnsiTheme="minorHAnsi" w:cstheme="minorHAnsi"/>
          <w:lang w:val="en-GB"/>
        </w:rPr>
        <w:t xml:space="preserve"> LY6C</w:t>
      </w:r>
      <w:r>
        <w:rPr>
          <w:rFonts w:asciiTheme="minorHAnsi" w:hAnsiTheme="minorHAnsi" w:cstheme="minorHAnsi"/>
          <w:lang w:val="en-GB"/>
        </w:rPr>
        <w:t>-negative,</w:t>
      </w:r>
      <w:r w:rsidR="00BB1D64" w:rsidRPr="00BB1D64">
        <w:rPr>
          <w:rFonts w:asciiTheme="minorHAnsi" w:hAnsiTheme="minorHAnsi" w:cstheme="minorHAnsi"/>
          <w:lang w:val="en-GB"/>
        </w:rPr>
        <w:t xml:space="preserve"> CD9</w:t>
      </w:r>
      <w:r>
        <w:rPr>
          <w:rFonts w:asciiTheme="minorHAnsi" w:hAnsiTheme="minorHAnsi" w:cstheme="minorHAnsi"/>
          <w:lang w:val="en-GB"/>
        </w:rPr>
        <w:t xml:space="preserve">-negative </w:t>
      </w:r>
      <w:r w:rsidR="00D23198" w:rsidRPr="00CF6436">
        <w:t xml:space="preserve">adipocyte precursor cells </w:t>
      </w:r>
      <w:r>
        <w:rPr>
          <w:rFonts w:asciiTheme="minorHAnsi" w:hAnsiTheme="minorHAnsi" w:cstheme="minorHAnsi"/>
          <w:b/>
          <w:bCs/>
          <w:lang w:val="en-GB"/>
        </w:rPr>
        <w:t>[1]</w:t>
      </w:r>
      <w:r w:rsidR="008A4C84">
        <w:rPr>
          <w:rFonts w:asciiTheme="minorHAnsi" w:hAnsiTheme="minorHAnsi" w:cstheme="minorHAnsi"/>
          <w:lang w:val="en-GB"/>
        </w:rPr>
        <w:t xml:space="preserve">, while over </w:t>
      </w:r>
      <w:r w:rsidR="00BB1D64" w:rsidRPr="00BB1D64">
        <w:rPr>
          <w:rFonts w:asciiTheme="minorHAnsi" w:hAnsiTheme="minorHAnsi" w:cstheme="minorHAnsi"/>
          <w:lang w:val="en-GB"/>
        </w:rPr>
        <w:t>75% of the non-</w:t>
      </w:r>
      <w:proofErr w:type="spellStart"/>
      <w:r w:rsidR="00BB1D64" w:rsidRPr="00BB1D64">
        <w:rPr>
          <w:rFonts w:asciiTheme="minorHAnsi" w:hAnsiTheme="minorHAnsi" w:cstheme="minorHAnsi"/>
          <w:lang w:val="en-GB"/>
        </w:rPr>
        <w:t>adipogenic</w:t>
      </w:r>
      <w:proofErr w:type="spellEnd"/>
      <w:r w:rsidR="00BB1D64" w:rsidRPr="00BB1D64">
        <w:rPr>
          <w:rFonts w:asciiTheme="minorHAnsi" w:hAnsiTheme="minorHAnsi" w:cstheme="minorHAnsi"/>
          <w:lang w:val="en-GB"/>
        </w:rPr>
        <w:t xml:space="preserve"> fraction </w:t>
      </w:r>
      <w:r w:rsidR="008A4C84">
        <w:rPr>
          <w:rFonts w:asciiTheme="minorHAnsi" w:hAnsiTheme="minorHAnsi" w:cstheme="minorHAnsi"/>
          <w:lang w:val="en-GB"/>
        </w:rPr>
        <w:t xml:space="preserve">Ly6C-positive </w:t>
      </w:r>
      <w:r w:rsidR="008A4C84">
        <w:t>f</w:t>
      </w:r>
      <w:r w:rsidR="008A4C84" w:rsidRPr="00CF6436">
        <w:t>ibro-inflammatory progenitor</w:t>
      </w:r>
      <w:r w:rsidR="008A4C84">
        <w:t xml:space="preserve"> cells </w:t>
      </w:r>
      <w:r w:rsidR="008A4C84">
        <w:rPr>
          <w:b/>
          <w:bCs/>
        </w:rPr>
        <w:t>[2]</w:t>
      </w:r>
      <w:r w:rsidR="00BB1D64" w:rsidRPr="00BB1D64">
        <w:rPr>
          <w:rFonts w:asciiTheme="minorHAnsi" w:hAnsiTheme="minorHAnsi" w:cstheme="minorHAnsi"/>
          <w:lang w:val="en-GB"/>
        </w:rPr>
        <w:t>.</w:t>
      </w:r>
    </w:p>
    <w:p w14:paraId="30ED0975" w14:textId="77777777" w:rsidR="008A4C84" w:rsidRPr="008A4C84" w:rsidRDefault="008A4C84" w:rsidP="008A4C84">
      <w:pPr>
        <w:pStyle w:val="ListParagraph"/>
        <w:ind w:left="907"/>
        <w:rPr>
          <w:rFonts w:cs="NimbusSanL-Regu"/>
        </w:rPr>
      </w:pPr>
    </w:p>
    <w:p w14:paraId="3AC05C2C" w14:textId="5A8740CA" w:rsidR="00BB1D64" w:rsidRPr="008A4C84" w:rsidRDefault="008A4C84" w:rsidP="008A4C84">
      <w:pPr>
        <w:pStyle w:val="ListParagraph"/>
        <w:numPr>
          <w:ilvl w:val="2"/>
          <w:numId w:val="15"/>
        </w:numPr>
        <w:rPr>
          <w:rFonts w:cs="NimbusSanL-Regu"/>
        </w:rPr>
      </w:pPr>
      <w:r>
        <w:rPr>
          <w:rFonts w:asciiTheme="minorHAnsi" w:hAnsiTheme="minorHAnsi" w:cstheme="minorHAnsi"/>
          <w:lang w:val="en-GB"/>
        </w:rPr>
        <w:t>LAB MEDIA: Figure 1B</w:t>
      </w:r>
      <w:r w:rsidR="00BB1D64" w:rsidRPr="00BB1D64">
        <w:rPr>
          <w:rFonts w:asciiTheme="minorHAnsi" w:hAnsiTheme="minorHAnsi" w:cstheme="minorHAnsi"/>
          <w:lang w:val="en-GB"/>
        </w:rPr>
        <w:t xml:space="preserve"> </w:t>
      </w:r>
      <w:r w:rsidRPr="00BB1D64">
        <w:rPr>
          <w:rFonts w:cs="NimbusSanL-Regu"/>
          <w:i/>
          <w:iCs/>
          <w:color w:val="4F81BD" w:themeColor="accent1"/>
        </w:rPr>
        <w:t>Video Editor: please emphasize</w:t>
      </w:r>
      <w:r>
        <w:rPr>
          <w:rFonts w:cs="NimbusSanL-Regu"/>
          <w:i/>
          <w:iCs/>
          <w:color w:val="4F81BD" w:themeColor="accent1"/>
        </w:rPr>
        <w:t xml:space="preserve"> bottom left gate/cells in bottom left gate</w:t>
      </w:r>
    </w:p>
    <w:p w14:paraId="11CD5C27" w14:textId="2D09C64D" w:rsidR="008A4C84" w:rsidRPr="008A4C84" w:rsidRDefault="008A4C84" w:rsidP="008A4C84">
      <w:pPr>
        <w:pStyle w:val="ListParagraph"/>
        <w:numPr>
          <w:ilvl w:val="2"/>
          <w:numId w:val="15"/>
        </w:numPr>
        <w:rPr>
          <w:rFonts w:cs="NimbusSanL-Regu"/>
        </w:rPr>
      </w:pPr>
      <w:r>
        <w:rPr>
          <w:rFonts w:asciiTheme="minorHAnsi" w:hAnsiTheme="minorHAnsi" w:cstheme="minorHAnsi"/>
          <w:lang w:val="en-GB"/>
        </w:rPr>
        <w:t>LAB MEDIA: Figure 1B</w:t>
      </w:r>
      <w:r w:rsidRPr="00BB1D64">
        <w:rPr>
          <w:rFonts w:asciiTheme="minorHAnsi" w:hAnsiTheme="minorHAnsi" w:cstheme="minorHAnsi"/>
          <w:lang w:val="en-GB"/>
        </w:rPr>
        <w:t xml:space="preserve"> </w:t>
      </w:r>
      <w:r w:rsidRPr="00BB1D64">
        <w:rPr>
          <w:rFonts w:cs="NimbusSanL-Regu"/>
          <w:i/>
          <w:iCs/>
          <w:color w:val="4F81BD" w:themeColor="accent1"/>
        </w:rPr>
        <w:t>Video Editor: please emphasize</w:t>
      </w:r>
      <w:r>
        <w:rPr>
          <w:rFonts w:cs="NimbusSanL-Regu"/>
          <w:i/>
          <w:iCs/>
          <w:color w:val="4F81BD" w:themeColor="accent1"/>
        </w:rPr>
        <w:t xml:space="preserve"> top right gate/cells in top right gate</w:t>
      </w:r>
    </w:p>
    <w:p w14:paraId="27EA77FC" w14:textId="77777777" w:rsidR="00BB1D64" w:rsidRPr="00BB1D64" w:rsidRDefault="00BB1D64" w:rsidP="00BB1D64">
      <w:pPr>
        <w:pStyle w:val="ListParagraph"/>
        <w:ind w:left="360"/>
        <w:rPr>
          <w:rFonts w:cs="NimbusSanL-Regu"/>
        </w:rPr>
      </w:pPr>
    </w:p>
    <w:p w14:paraId="3DB8A1DF" w14:textId="5821B690" w:rsidR="002F7985" w:rsidRPr="002F7985" w:rsidRDefault="00D23198" w:rsidP="00BB1D64">
      <w:pPr>
        <w:pStyle w:val="ListParagraph"/>
        <w:numPr>
          <w:ilvl w:val="1"/>
          <w:numId w:val="15"/>
        </w:numPr>
        <w:rPr>
          <w:rFonts w:cs="NimbusSanL-Regu"/>
        </w:rPr>
      </w:pPr>
      <w:r>
        <w:t>A</w:t>
      </w:r>
      <w:r w:rsidRPr="00CF6436">
        <w:t xml:space="preserve">dipocyte precursor cells </w:t>
      </w:r>
      <w:r w:rsidR="00BB1D64" w:rsidRPr="00BB1D64">
        <w:rPr>
          <w:rFonts w:asciiTheme="minorHAnsi" w:hAnsiTheme="minorHAnsi" w:cstheme="minorHAnsi"/>
        </w:rPr>
        <w:t xml:space="preserve">isolated </w:t>
      </w:r>
      <w:r w:rsidR="002F7985">
        <w:rPr>
          <w:rFonts w:asciiTheme="minorHAnsi" w:hAnsiTheme="minorHAnsi" w:cstheme="minorHAnsi"/>
        </w:rPr>
        <w:t xml:space="preserve">either method </w:t>
      </w:r>
      <w:r w:rsidR="00BB1D64" w:rsidRPr="00BB1D64">
        <w:rPr>
          <w:rFonts w:asciiTheme="minorHAnsi" w:hAnsiTheme="minorHAnsi" w:cstheme="minorHAnsi"/>
        </w:rPr>
        <w:t xml:space="preserve">differentiate into lipid-containing adipocytes to a high </w:t>
      </w:r>
      <w:r w:rsidR="002F7985">
        <w:rPr>
          <w:rFonts w:asciiTheme="minorHAnsi" w:hAnsiTheme="minorHAnsi" w:cstheme="minorHAnsi"/>
        </w:rPr>
        <w:t>purity</w:t>
      </w:r>
      <w:r w:rsidR="00BB1D64" w:rsidRPr="00BB1D64">
        <w:rPr>
          <w:rFonts w:asciiTheme="minorHAnsi" w:hAnsiTheme="minorHAnsi" w:cstheme="minorHAnsi"/>
        </w:rPr>
        <w:t xml:space="preserve"> within 7-10 days </w:t>
      </w:r>
      <w:r w:rsidR="002F7985">
        <w:rPr>
          <w:rFonts w:asciiTheme="minorHAnsi" w:hAnsiTheme="minorHAnsi" w:cstheme="minorHAnsi"/>
        </w:rPr>
        <w:t xml:space="preserve">of plating </w:t>
      </w:r>
      <w:r w:rsidR="002F7985">
        <w:rPr>
          <w:rFonts w:asciiTheme="minorHAnsi" w:hAnsiTheme="minorHAnsi" w:cstheme="minorHAnsi"/>
          <w:b/>
          <w:bCs/>
        </w:rPr>
        <w:t>[1]</w:t>
      </w:r>
      <w:r w:rsidR="00BB1D64" w:rsidRPr="00BB1D64">
        <w:rPr>
          <w:rFonts w:asciiTheme="minorHAnsi" w:hAnsiTheme="minorHAnsi" w:cstheme="minorHAnsi"/>
        </w:rPr>
        <w:t>.</w:t>
      </w:r>
    </w:p>
    <w:p w14:paraId="02324870" w14:textId="656675D8" w:rsidR="002F7985" w:rsidRPr="002F7985" w:rsidRDefault="002F7985" w:rsidP="002F7985">
      <w:pPr>
        <w:pStyle w:val="ListParagraph"/>
        <w:ind w:left="907"/>
        <w:rPr>
          <w:rFonts w:cs="NimbusSanL-Regu"/>
        </w:rPr>
      </w:pPr>
    </w:p>
    <w:p w14:paraId="3C3B21A1" w14:textId="377FC9FE" w:rsidR="002F7985" w:rsidRPr="002F7985" w:rsidRDefault="002F7985" w:rsidP="002F7985">
      <w:pPr>
        <w:pStyle w:val="ListParagraph"/>
        <w:numPr>
          <w:ilvl w:val="2"/>
          <w:numId w:val="15"/>
        </w:numPr>
        <w:rPr>
          <w:rFonts w:cs="NimbusSanL-Regu"/>
        </w:rPr>
      </w:pPr>
      <w:r>
        <w:rPr>
          <w:rFonts w:cs="NimbusSanL-Regu"/>
        </w:rPr>
        <w:t xml:space="preserve">LAB MEDIA: Figure 3 </w:t>
      </w:r>
      <w:r w:rsidRPr="00BB1D64">
        <w:rPr>
          <w:rFonts w:cs="NimbusSanL-Regu"/>
          <w:i/>
          <w:iCs/>
          <w:color w:val="4F81BD" w:themeColor="accent1"/>
        </w:rPr>
        <w:t>Video Editor: please emphasize</w:t>
      </w:r>
      <w:r>
        <w:rPr>
          <w:rFonts w:cs="NimbusSanL-Regu"/>
          <w:i/>
          <w:iCs/>
          <w:color w:val="4F81BD" w:themeColor="accent1"/>
        </w:rPr>
        <w:t xml:space="preserve"> APCs image and orange data bars</w:t>
      </w:r>
    </w:p>
    <w:p w14:paraId="12640AFF" w14:textId="45CEBE6E" w:rsidR="002F7985" w:rsidRPr="002F7985" w:rsidRDefault="00BB1D64" w:rsidP="00BB1D64">
      <w:pPr>
        <w:pStyle w:val="ListParagraph"/>
        <w:numPr>
          <w:ilvl w:val="1"/>
          <w:numId w:val="15"/>
        </w:numPr>
        <w:rPr>
          <w:rFonts w:cs="NimbusSanL-Regu"/>
        </w:rPr>
      </w:pPr>
      <w:r w:rsidRPr="00BB1D64">
        <w:rPr>
          <w:rFonts w:asciiTheme="minorHAnsi" w:hAnsiTheme="minorHAnsi" w:cstheme="minorHAnsi"/>
          <w:lang w:val="en-GB"/>
        </w:rPr>
        <w:lastRenderedPageBreak/>
        <w:t>In contrast, non-</w:t>
      </w:r>
      <w:proofErr w:type="spellStart"/>
      <w:r w:rsidRPr="00BB1D64">
        <w:rPr>
          <w:rFonts w:asciiTheme="minorHAnsi" w:hAnsiTheme="minorHAnsi" w:cstheme="minorHAnsi"/>
          <w:lang w:val="en-GB"/>
        </w:rPr>
        <w:t>adipogenic</w:t>
      </w:r>
      <w:proofErr w:type="spellEnd"/>
      <w:r w:rsidRPr="00BB1D64">
        <w:rPr>
          <w:rFonts w:asciiTheme="minorHAnsi" w:hAnsiTheme="minorHAnsi" w:cstheme="minorHAnsi"/>
          <w:lang w:val="en-GB"/>
        </w:rPr>
        <w:t xml:space="preserve"> precursors remain fibroblast-like and </w:t>
      </w:r>
      <w:r w:rsidR="002F7985">
        <w:rPr>
          <w:rFonts w:asciiTheme="minorHAnsi" w:hAnsiTheme="minorHAnsi" w:cstheme="minorHAnsi"/>
          <w:lang w:val="en-GB"/>
        </w:rPr>
        <w:t xml:space="preserve">do </w:t>
      </w:r>
      <w:r w:rsidRPr="00BB1D64">
        <w:rPr>
          <w:rFonts w:asciiTheme="minorHAnsi" w:hAnsiTheme="minorHAnsi" w:cstheme="minorHAnsi"/>
          <w:lang w:val="en-GB"/>
        </w:rPr>
        <w:t xml:space="preserve">not become adipocytes </w:t>
      </w:r>
      <w:r w:rsidR="002F7985">
        <w:rPr>
          <w:rFonts w:asciiTheme="minorHAnsi" w:hAnsiTheme="minorHAnsi" w:cstheme="minorHAnsi"/>
          <w:lang w:val="en-GB"/>
        </w:rPr>
        <w:t xml:space="preserve">under the same culture conditions </w:t>
      </w:r>
      <w:r w:rsidR="002F7985">
        <w:rPr>
          <w:rFonts w:asciiTheme="minorHAnsi" w:hAnsiTheme="minorHAnsi" w:cstheme="minorHAnsi"/>
          <w:b/>
          <w:bCs/>
          <w:lang w:val="en-GB"/>
        </w:rPr>
        <w:t>[1]</w:t>
      </w:r>
      <w:r w:rsidRPr="00BB1D64">
        <w:rPr>
          <w:rFonts w:asciiTheme="minorHAnsi" w:hAnsiTheme="minorHAnsi" w:cstheme="minorHAnsi"/>
          <w:lang w:val="en-GB"/>
        </w:rPr>
        <w:t>.</w:t>
      </w:r>
    </w:p>
    <w:p w14:paraId="276C5A87" w14:textId="77777777" w:rsidR="002F7985" w:rsidRPr="002F7985" w:rsidRDefault="002F7985" w:rsidP="002F7985">
      <w:pPr>
        <w:pStyle w:val="ListParagraph"/>
        <w:ind w:left="907"/>
        <w:rPr>
          <w:rFonts w:cs="NimbusSanL-Regu"/>
        </w:rPr>
      </w:pPr>
    </w:p>
    <w:p w14:paraId="4EAFB565" w14:textId="11B59BEC" w:rsidR="002F7985" w:rsidRPr="002F7985" w:rsidRDefault="002F7985" w:rsidP="002F7985">
      <w:pPr>
        <w:pStyle w:val="ListParagraph"/>
        <w:numPr>
          <w:ilvl w:val="2"/>
          <w:numId w:val="15"/>
        </w:numPr>
        <w:rPr>
          <w:rFonts w:cs="NimbusSanL-Regu"/>
        </w:rPr>
      </w:pPr>
      <w:r>
        <w:rPr>
          <w:rFonts w:cs="NimbusSanL-Regu"/>
        </w:rPr>
        <w:t xml:space="preserve">LAB MEDIA: Figure 3 </w:t>
      </w:r>
      <w:r w:rsidRPr="00BB1D64">
        <w:rPr>
          <w:rFonts w:cs="NimbusSanL-Regu"/>
          <w:i/>
          <w:iCs/>
          <w:color w:val="4F81BD" w:themeColor="accent1"/>
        </w:rPr>
        <w:t>Video Editor: please emphasize</w:t>
      </w:r>
      <w:r>
        <w:rPr>
          <w:rFonts w:cs="NimbusSanL-Regu"/>
          <w:i/>
          <w:iCs/>
          <w:color w:val="4F81BD" w:themeColor="accent1"/>
        </w:rPr>
        <w:t xml:space="preserve"> Non-APC Fraction and blue data bars</w:t>
      </w:r>
    </w:p>
    <w:p w14:paraId="708BAEF2" w14:textId="40124DDB" w:rsidR="00A44ABB" w:rsidRDefault="00A44ABB" w:rsidP="00A44ABB">
      <w:pPr>
        <w:pStyle w:val="ListParagraph"/>
        <w:snapToGrid w:val="0"/>
        <w:ind w:left="360"/>
      </w:pPr>
      <w:bookmarkStart w:id="2" w:name="_Hlk27388131"/>
    </w:p>
    <w:p w14:paraId="271DA799" w14:textId="77777777" w:rsidR="00A44ABB" w:rsidRDefault="00A44ABB">
      <w:pPr>
        <w:rPr>
          <w:rFonts w:asciiTheme="minorHAnsi" w:eastAsia="Times New Roman" w:hAnsiTheme="minorHAnsi" w:cstheme="minorHAnsi"/>
          <w:sz w:val="52"/>
          <w:szCs w:val="24"/>
        </w:rPr>
      </w:pPr>
      <w:r>
        <w:rPr>
          <w:rFonts w:asciiTheme="minorHAnsi" w:hAnsiTheme="minorHAnsi" w:cstheme="minorHAnsi"/>
        </w:rPr>
        <w:br w:type="page"/>
      </w:r>
    </w:p>
    <w:p w14:paraId="4BF2E399" w14:textId="6DB173AE" w:rsidR="00A44ABB" w:rsidRPr="00647680" w:rsidRDefault="00A44ABB" w:rsidP="00647680">
      <w:pPr>
        <w:pStyle w:val="Heading1"/>
        <w:rPr>
          <w:rFonts w:asciiTheme="minorHAnsi" w:hAnsiTheme="minorHAnsi" w:cstheme="minorHAnsi"/>
        </w:rPr>
      </w:pPr>
      <w:r w:rsidRPr="00B07A3B">
        <w:rPr>
          <w:rFonts w:asciiTheme="minorHAnsi" w:hAnsiTheme="minorHAnsi" w:cstheme="minorHAnsi"/>
        </w:rPr>
        <w:lastRenderedPageBreak/>
        <w:t>Conclusion</w:t>
      </w:r>
    </w:p>
    <w:p w14:paraId="02A2FF79" w14:textId="44399811" w:rsidR="00556031" w:rsidRPr="00A44ABB" w:rsidRDefault="00473E1C" w:rsidP="00A44ABB">
      <w:pPr>
        <w:pStyle w:val="ListParagraph"/>
        <w:numPr>
          <w:ilvl w:val="0"/>
          <w:numId w:val="11"/>
        </w:numPr>
        <w:snapToGrid w:val="0"/>
      </w:pPr>
      <w:r w:rsidRPr="00A44ABB">
        <w:rPr>
          <w:rFonts w:asciiTheme="minorHAnsi" w:hAnsiTheme="minorHAnsi" w:cstheme="minorHAnsi"/>
          <w:b/>
          <w:bCs/>
          <w:szCs w:val="24"/>
        </w:rPr>
        <w:t>Conclusion Interview Statements</w:t>
      </w:r>
      <w:bookmarkEnd w:id="2"/>
    </w:p>
    <w:p w14:paraId="2C00F3D9" w14:textId="6A1FCEC8" w:rsidR="00556031" w:rsidRDefault="00556031" w:rsidP="00556031">
      <w:pPr>
        <w:pStyle w:val="ListParagraph"/>
        <w:snapToGrid w:val="0"/>
        <w:ind w:left="360"/>
      </w:pPr>
    </w:p>
    <w:p w14:paraId="56F6EA24" w14:textId="77777777" w:rsidR="00AB2B2E" w:rsidRPr="004034B6" w:rsidRDefault="00AB2B2E" w:rsidP="00AB2B2E">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9814D94"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508A1330"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C0EEBE8"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37D0A75"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614CB635" w14:textId="77777777" w:rsidR="00AB2B2E" w:rsidRPr="00556031" w:rsidRDefault="00AB2B2E" w:rsidP="00556031">
      <w:pPr>
        <w:pStyle w:val="ListParagraph"/>
        <w:snapToGrid w:val="0"/>
        <w:ind w:left="360"/>
      </w:pPr>
    </w:p>
    <w:p w14:paraId="07970C43" w14:textId="2618217E"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4EF67DE0" w14:textId="77777777" w:rsidR="00556031" w:rsidRPr="00556031" w:rsidRDefault="00556031" w:rsidP="00556031">
      <w:pPr>
        <w:pStyle w:val="ListParagraph"/>
        <w:snapToGrid w:val="0"/>
        <w:ind w:left="907"/>
      </w:pPr>
    </w:p>
    <w:p w14:paraId="40A23196" w14:textId="77777777" w:rsidR="00556031" w:rsidRPr="00556031" w:rsidRDefault="00E644D5" w:rsidP="00556031">
      <w:pPr>
        <w:pStyle w:val="ListParagraph"/>
        <w:numPr>
          <w:ilvl w:val="1"/>
          <w:numId w:val="11"/>
        </w:numPr>
        <w:snapToGrid w:val="0"/>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473E1C" w:rsidRPr="00556031">
        <w:rPr>
          <w:rFonts w:asciiTheme="minorHAnsi" w:eastAsia="Times New Roman" w:hAnsiTheme="minorHAnsi" w:cstheme="minorHAnsi"/>
          <w:szCs w:val="24"/>
        </w:rPr>
        <w:t xml:space="preserve">: </w:t>
      </w:r>
      <w:sdt>
        <w:sdtPr>
          <w:id w:val="2021740542"/>
          <w:placeholder>
            <w:docPart w:val="6B6F2A12423F804187624A15059689FA"/>
          </w:placeholder>
          <w:temporary/>
          <w:showingPlcHdr/>
          <w:text/>
        </w:sdtPr>
        <w:sdtContent>
          <w:r w:rsidR="00B07A3B" w:rsidRPr="00556031">
            <w:rPr>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b/>
          <w:bCs/>
        </w:rPr>
        <w:t>[1]</w:t>
      </w:r>
      <w:r w:rsidR="007227C7" w:rsidRPr="00556031">
        <w:rPr>
          <w:rFonts w:asciiTheme="minorHAnsi" w:hAnsiTheme="minorHAnsi" w:cstheme="minorHAnsi"/>
        </w:rPr>
        <w:t>.</w:t>
      </w:r>
    </w:p>
    <w:p w14:paraId="5FC7360A" w14:textId="77777777" w:rsidR="00556031" w:rsidRPr="00556031" w:rsidRDefault="00556031" w:rsidP="00556031">
      <w:pPr>
        <w:pStyle w:val="ListParagraph"/>
        <w:snapToGrid w:val="0"/>
        <w:ind w:left="1627"/>
      </w:pPr>
    </w:p>
    <w:p w14:paraId="44506E79" w14:textId="617DFB80"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sdt>
        <w:sdtPr>
          <w:rPr>
            <w:rFonts w:asciiTheme="minorHAnsi" w:hAnsiTheme="minorHAnsi" w:cstheme="minorHAnsi"/>
          </w:rPr>
          <w:id w:val="-2126444156"/>
          <w:placeholder>
            <w:docPart w:val="11606F14CC708544880DCDA6F327257B"/>
          </w:placeholder>
          <w:temporary/>
          <w:showingPlcHdr/>
          <w:text/>
        </w:sdtPr>
        <w:sdtContent>
          <w:r w:rsidRPr="00556031">
            <w:rPr>
              <w:rFonts w:asciiTheme="minorHAnsi" w:eastAsia="Times New Roman" w:hAnsiTheme="minorHAnsi" w:cstheme="minorHAnsi"/>
              <w:color w:val="808080"/>
              <w:szCs w:val="24"/>
              <w:shd w:val="clear" w:color="auto" w:fill="FFFF00"/>
            </w:rPr>
            <w:t>Enter step numbers referred to.</w:t>
          </w:r>
        </w:sdtContent>
      </w:sdt>
      <w:r w:rsidRPr="00556031">
        <w:rPr>
          <w:rFonts w:asciiTheme="minorHAnsi" w:eastAsia="Times New Roman" w:hAnsiTheme="minorHAnsi" w:cstheme="minorHAnsi"/>
          <w:szCs w:val="24"/>
        </w:rPr>
        <w:t xml:space="preserve">) </w:t>
      </w:r>
    </w:p>
    <w:p w14:paraId="39264401" w14:textId="77777777" w:rsidR="00556031" w:rsidRPr="00556031" w:rsidRDefault="00556031" w:rsidP="00556031">
      <w:pPr>
        <w:pStyle w:val="ListParagraph"/>
        <w:snapToGrid w:val="0"/>
        <w:ind w:left="1627"/>
      </w:pPr>
    </w:p>
    <w:p w14:paraId="3114385A" w14:textId="3D1B17D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Following this procedure, what other methods can be performed? What questions would these additional methods answer?</w:t>
      </w:r>
    </w:p>
    <w:p w14:paraId="5527976D" w14:textId="77777777" w:rsidR="00556031" w:rsidRPr="00556031" w:rsidRDefault="00556031" w:rsidP="00556031">
      <w:pPr>
        <w:pStyle w:val="ListParagraph"/>
        <w:snapToGrid w:val="0"/>
        <w:ind w:left="907"/>
      </w:pPr>
    </w:p>
    <w:p w14:paraId="5FE0EF66" w14:textId="77777777" w:rsidR="00556031" w:rsidRPr="00556031" w:rsidRDefault="00E644D5" w:rsidP="00556031">
      <w:pPr>
        <w:pStyle w:val="ListParagraph"/>
        <w:numPr>
          <w:ilvl w:val="1"/>
          <w:numId w:val="11"/>
        </w:numPr>
        <w:snapToGrid w:val="0"/>
      </w:pPr>
      <w:sdt>
        <w:sdtPr>
          <w:rPr>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383871896"/>
          <w:placeholder>
            <w:docPart w:val="F35D680A07F3D54E82C1ADD21CE82BB1"/>
          </w:placeholder>
          <w:temporary/>
          <w:showingPlcHdr/>
          <w:text/>
        </w:sdtPr>
        <w:sdtContent>
          <w:r w:rsidR="00B07A3B" w:rsidRPr="00556031">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rPr>
        <w:t xml:space="preserve"> </w:t>
      </w:r>
      <w:r w:rsidR="007227C7" w:rsidRPr="00556031">
        <w:rPr>
          <w:rFonts w:asciiTheme="minorHAnsi" w:hAnsiTheme="minorHAnsi" w:cstheme="minorHAnsi"/>
          <w:b/>
          <w:bCs/>
        </w:rPr>
        <w:t>[1]</w:t>
      </w:r>
      <w:r w:rsidR="007227C7" w:rsidRPr="00556031">
        <w:rPr>
          <w:rFonts w:asciiTheme="minorHAnsi" w:hAnsiTheme="minorHAnsi" w:cstheme="minorHAnsi"/>
        </w:rPr>
        <w:t>.</w:t>
      </w:r>
    </w:p>
    <w:p w14:paraId="4B093DC9" w14:textId="77777777" w:rsidR="00556031" w:rsidRPr="00556031" w:rsidRDefault="00556031" w:rsidP="00556031">
      <w:pPr>
        <w:pStyle w:val="ListParagraph"/>
        <w:snapToGrid w:val="0"/>
        <w:ind w:left="1627"/>
      </w:pPr>
    </w:p>
    <w:p w14:paraId="1DB9C464" w14:textId="70581ADE"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F0B9BB9" w14:textId="77777777" w:rsidR="00556031" w:rsidRPr="00556031" w:rsidRDefault="00556031" w:rsidP="00556031">
      <w:pPr>
        <w:pStyle w:val="ListParagraph"/>
        <w:snapToGrid w:val="0"/>
        <w:ind w:left="1627"/>
      </w:pPr>
    </w:p>
    <w:p w14:paraId="7A787AF7" w14:textId="5C110A3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FA76E55" w14:textId="77777777" w:rsidR="00556031" w:rsidRPr="00556031" w:rsidRDefault="00556031" w:rsidP="00556031">
      <w:pPr>
        <w:pStyle w:val="ListParagraph"/>
        <w:snapToGrid w:val="0"/>
        <w:ind w:left="907"/>
      </w:pPr>
    </w:p>
    <w:p w14:paraId="76FC5330" w14:textId="77777777" w:rsidR="00556031" w:rsidRPr="00556031" w:rsidRDefault="00E644D5" w:rsidP="00556031">
      <w:pPr>
        <w:pStyle w:val="ListParagraph"/>
        <w:numPr>
          <w:ilvl w:val="1"/>
          <w:numId w:val="11"/>
        </w:numPr>
        <w:snapToGrid w:val="0"/>
      </w:pPr>
      <w:sdt>
        <w:sdtPr>
          <w:rPr>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1962867881"/>
          <w:placeholder>
            <w:docPart w:val="79AEE6F8E8B1E140A342880D762470CF"/>
          </w:placeholder>
          <w:temporary/>
          <w:showingPlcHdr/>
          <w:text/>
        </w:sdtPr>
        <w:sdtContent>
          <w:r w:rsidR="00B07A3B" w:rsidRPr="00B07A3B">
            <w:rPr>
              <w:shd w:val="clear" w:color="auto" w:fill="FFFF00"/>
            </w:rPr>
            <w:t>Click here to answer. Please use language that you will be comfortable memorizing and speaking aloud. Limit length to 30 or fewer words.</w:t>
          </w:r>
        </w:sdtContent>
      </w:sdt>
      <w:r w:rsidR="000519FB" w:rsidRPr="00556031">
        <w:rPr>
          <w:rFonts w:asciiTheme="minorHAnsi" w:hAnsiTheme="minorHAnsi" w:cstheme="minorHAnsi"/>
        </w:rPr>
        <w:t xml:space="preserve"> </w:t>
      </w:r>
      <w:r w:rsidR="000519FB" w:rsidRPr="00556031">
        <w:rPr>
          <w:rFonts w:asciiTheme="minorHAnsi" w:hAnsiTheme="minorHAnsi" w:cstheme="minorHAnsi"/>
          <w:b/>
          <w:bCs/>
        </w:rPr>
        <w:t>[1]</w:t>
      </w:r>
      <w:r w:rsidR="000519FB" w:rsidRPr="00556031">
        <w:rPr>
          <w:rFonts w:asciiTheme="minorHAnsi" w:hAnsiTheme="minorHAnsi" w:cstheme="minorHAnsi"/>
        </w:rPr>
        <w:t>.</w:t>
      </w:r>
    </w:p>
    <w:p w14:paraId="120BAA01" w14:textId="77777777" w:rsidR="00556031" w:rsidRPr="00556031" w:rsidRDefault="00556031" w:rsidP="00556031">
      <w:pPr>
        <w:pStyle w:val="ListParagraph"/>
        <w:snapToGrid w:val="0"/>
        <w:ind w:left="1627"/>
      </w:pPr>
    </w:p>
    <w:p w14:paraId="29AA7E9E" w14:textId="4910514C" w:rsidR="00B324D0" w:rsidRPr="00556031" w:rsidRDefault="00B324D0"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7-24T09:08:00Z" w:initials="BC">
    <w:p w14:paraId="6D1A17B3" w14:textId="6B326917" w:rsidR="00E644D5" w:rsidRPr="00E644D5" w:rsidRDefault="00E644D5">
      <w:pPr>
        <w:pStyle w:val="CommentText"/>
        <w:rPr>
          <w:lang w:val="en-US"/>
        </w:rPr>
      </w:pPr>
      <w:r>
        <w:rPr>
          <w:rStyle w:val="CommentReference"/>
        </w:rPr>
        <w:annotationRef/>
      </w:r>
      <w:r>
        <w:rPr>
          <w:lang w:val="en-US"/>
        </w:rPr>
        <w:t xml:space="preserve">Authors: Do you want </w:t>
      </w:r>
      <w:proofErr w:type="spellStart"/>
      <w:r>
        <w:rPr>
          <w:lang w:val="en-US"/>
        </w:rPr>
        <w:t>JoVE’s</w:t>
      </w:r>
      <w:proofErr w:type="spellEnd"/>
      <w:r>
        <w:rPr>
          <w:lang w:val="en-US"/>
        </w:rPr>
        <w:t xml:space="preserve"> voiceover talent to say “watt” or “white adipose tissue”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1A17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2374" w16cex:dateUtc="2020-07-2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1A17B3" w16cid:durableId="22C52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DAAEE" w14:textId="77777777" w:rsidR="00FC7300" w:rsidRDefault="00FC7300">
      <w:r>
        <w:separator/>
      </w:r>
    </w:p>
    <w:p w14:paraId="71136AB6" w14:textId="77777777" w:rsidR="00FC7300" w:rsidRDefault="00FC7300"/>
  </w:endnote>
  <w:endnote w:type="continuationSeparator" w:id="0">
    <w:p w14:paraId="27007F24" w14:textId="77777777" w:rsidR="00FC7300" w:rsidRDefault="00FC7300">
      <w:r>
        <w:continuationSeparator/>
      </w:r>
    </w:p>
    <w:p w14:paraId="591A4F69" w14:textId="77777777" w:rsidR="00FC7300" w:rsidRDefault="00FC7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mbusSanL-Regu">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644D5" w:rsidRDefault="00E644D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644D5" w:rsidRDefault="00E644D5" w:rsidP="001E230F">
    <w:pPr>
      <w:pStyle w:val="Footer"/>
      <w:ind w:right="360"/>
    </w:pPr>
  </w:p>
  <w:p w14:paraId="10ECA4C8" w14:textId="77777777" w:rsidR="00E644D5" w:rsidRDefault="00E644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66C87CF" w:rsidR="00E644D5" w:rsidRPr="00790E8C" w:rsidRDefault="00E644D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EA482" w14:textId="77777777" w:rsidR="00FC7300" w:rsidRDefault="00FC7300">
      <w:r>
        <w:separator/>
      </w:r>
    </w:p>
    <w:p w14:paraId="1569D1B1" w14:textId="77777777" w:rsidR="00FC7300" w:rsidRDefault="00FC7300"/>
  </w:footnote>
  <w:footnote w:type="continuationSeparator" w:id="0">
    <w:p w14:paraId="29EC0A56" w14:textId="77777777" w:rsidR="00FC7300" w:rsidRDefault="00FC7300">
      <w:r>
        <w:continuationSeparator/>
      </w:r>
    </w:p>
    <w:p w14:paraId="5F5551AB" w14:textId="77777777" w:rsidR="00FC7300" w:rsidRDefault="00FC7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644D5" w:rsidRPr="006D3AC7" w:rsidRDefault="00E644D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644D5" w:rsidRDefault="00E644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9801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E80BEA"/>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63AC1FE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C5CA326"/>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52CE21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04CEC84E"/>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DBC003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A922FEA0"/>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493FC5"/>
    <w:multiLevelType w:val="multilevel"/>
    <w:tmpl w:val="BD3EAD42"/>
    <w:lvl w:ilvl="0">
      <w:start w:val="4"/>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371C8B78"/>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67D7E6D"/>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19168CF"/>
    <w:multiLevelType w:val="multilevel"/>
    <w:tmpl w:val="42308DF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53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A16ECE"/>
    <w:multiLevelType w:val="multilevel"/>
    <w:tmpl w:val="6EC03F08"/>
    <w:lvl w:ilvl="0">
      <w:start w:val="2"/>
      <w:numFmt w:val="decimal"/>
      <w:lvlText w:val="%1."/>
      <w:lvlJc w:val="left"/>
      <w:pPr>
        <w:ind w:left="360" w:hanging="360"/>
      </w:pPr>
      <w:rPr>
        <w:rFonts w:ascii="Calibri" w:hAnsi="Calibri" w:hint="default"/>
        <w:b w:val="0"/>
        <w:i w:val="0"/>
        <w:sz w:val="24"/>
      </w:rPr>
    </w:lvl>
    <w:lvl w:ilvl="1">
      <w:start w:val="2"/>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2A26F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9" w15:restartNumberingAfterBreak="0">
    <w:nsid w:val="48C03F62"/>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50435FBB"/>
    <w:multiLevelType w:val="multilevel"/>
    <w:tmpl w:val="963849AC"/>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2C5DDF"/>
    <w:multiLevelType w:val="multilevel"/>
    <w:tmpl w:val="6EC03F08"/>
    <w:lvl w:ilvl="0">
      <w:start w:val="2"/>
      <w:numFmt w:val="decimal"/>
      <w:lvlText w:val="%1."/>
      <w:lvlJc w:val="left"/>
      <w:pPr>
        <w:ind w:left="360" w:hanging="360"/>
      </w:pPr>
      <w:rPr>
        <w:rFonts w:ascii="Calibri" w:hAnsi="Calibri" w:hint="default"/>
        <w:b w:val="0"/>
        <w:i w:val="0"/>
        <w:sz w:val="24"/>
      </w:rPr>
    </w:lvl>
    <w:lvl w:ilvl="1">
      <w:start w:val="2"/>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881DF9"/>
    <w:multiLevelType w:val="multilevel"/>
    <w:tmpl w:val="963849AC"/>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7006F0"/>
    <w:multiLevelType w:val="multilevel"/>
    <w:tmpl w:val="6EC03F08"/>
    <w:lvl w:ilvl="0">
      <w:start w:val="2"/>
      <w:numFmt w:val="decimal"/>
      <w:lvlText w:val="%1."/>
      <w:lvlJc w:val="left"/>
      <w:pPr>
        <w:ind w:left="360" w:hanging="360"/>
      </w:pPr>
      <w:rPr>
        <w:rFonts w:ascii="Calibri" w:hAnsi="Calibri" w:hint="default"/>
        <w:b w:val="0"/>
        <w:i w:val="0"/>
        <w:sz w:val="24"/>
      </w:rPr>
    </w:lvl>
    <w:lvl w:ilvl="1">
      <w:start w:val="2"/>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B09B9"/>
    <w:multiLevelType w:val="multilevel"/>
    <w:tmpl w:val="371C8B78"/>
    <w:lvl w:ilvl="0">
      <w:start w:val="2"/>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4" w15:restartNumberingAfterBreak="0">
    <w:nsid w:val="75FC15B5"/>
    <w:multiLevelType w:val="multilevel"/>
    <w:tmpl w:val="26EEF8A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636400"/>
    <w:multiLevelType w:val="multilevel"/>
    <w:tmpl w:val="BE84704A"/>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594F9C"/>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B713C2"/>
    <w:multiLevelType w:val="multilevel"/>
    <w:tmpl w:val="C84CA15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0"/>
  </w:num>
  <w:num w:numId="4">
    <w:abstractNumId w:val="12"/>
  </w:num>
  <w:num w:numId="5">
    <w:abstractNumId w:val="39"/>
  </w:num>
  <w:num w:numId="6">
    <w:abstractNumId w:val="16"/>
  </w:num>
  <w:num w:numId="7">
    <w:abstractNumId w:val="20"/>
  </w:num>
  <w:num w:numId="8">
    <w:abstractNumId w:val="18"/>
  </w:num>
  <w:num w:numId="9">
    <w:abstractNumId w:val="9"/>
  </w:num>
  <w:num w:numId="10">
    <w:abstractNumId w:val="24"/>
  </w:num>
  <w:num w:numId="11">
    <w:abstractNumId w:val="7"/>
  </w:num>
  <w:num w:numId="12">
    <w:abstractNumId w:val="25"/>
  </w:num>
  <w:num w:numId="13">
    <w:abstractNumId w:val="31"/>
  </w:num>
  <w:num w:numId="14">
    <w:abstractNumId w:val="35"/>
  </w:num>
  <w:num w:numId="15">
    <w:abstractNumId w:val="36"/>
  </w:num>
  <w:num w:numId="16">
    <w:abstractNumId w:val="27"/>
  </w:num>
  <w:num w:numId="17">
    <w:abstractNumId w:val="0"/>
  </w:num>
  <w:num w:numId="18">
    <w:abstractNumId w:val="1"/>
  </w:num>
  <w:num w:numId="19">
    <w:abstractNumId w:val="23"/>
  </w:num>
  <w:num w:numId="20">
    <w:abstractNumId w:val="10"/>
  </w:num>
  <w:num w:numId="21">
    <w:abstractNumId w:val="32"/>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13"/>
  </w:num>
  <w:num w:numId="29">
    <w:abstractNumId w:val="17"/>
  </w:num>
  <w:num w:numId="30">
    <w:abstractNumId w:val="34"/>
  </w:num>
  <w:num w:numId="31">
    <w:abstractNumId w:val="26"/>
  </w:num>
  <w:num w:numId="32">
    <w:abstractNumId w:val="19"/>
  </w:num>
  <w:num w:numId="33">
    <w:abstractNumId w:val="21"/>
  </w:num>
  <w:num w:numId="34">
    <w:abstractNumId w:val="22"/>
  </w:num>
  <w:num w:numId="35">
    <w:abstractNumId w:val="38"/>
  </w:num>
  <w:num w:numId="36">
    <w:abstractNumId w:val="8"/>
  </w:num>
  <w:num w:numId="37">
    <w:abstractNumId w:val="14"/>
  </w:num>
  <w:num w:numId="38">
    <w:abstractNumId w:val="11"/>
  </w:num>
  <w:num w:numId="39">
    <w:abstractNumId w:val="37"/>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31567"/>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7985"/>
    <w:rsid w:val="003036C1"/>
    <w:rsid w:val="00304363"/>
    <w:rsid w:val="00305187"/>
    <w:rsid w:val="0030618C"/>
    <w:rsid w:val="003138D4"/>
    <w:rsid w:val="003176C4"/>
    <w:rsid w:val="00320715"/>
    <w:rsid w:val="00322C71"/>
    <w:rsid w:val="00330F1B"/>
    <w:rsid w:val="00333FA4"/>
    <w:rsid w:val="00336C61"/>
    <w:rsid w:val="00342D7B"/>
    <w:rsid w:val="00342D94"/>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E45FF"/>
    <w:rsid w:val="003F4B52"/>
    <w:rsid w:val="004034B6"/>
    <w:rsid w:val="004114EA"/>
    <w:rsid w:val="00414B4F"/>
    <w:rsid w:val="0043274C"/>
    <w:rsid w:val="00440FFA"/>
    <w:rsid w:val="00450B27"/>
    <w:rsid w:val="00453116"/>
    <w:rsid w:val="00455510"/>
    <w:rsid w:val="00456A5D"/>
    <w:rsid w:val="00466D9E"/>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67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3A7E"/>
    <w:rsid w:val="00604177"/>
    <w:rsid w:val="006137EC"/>
    <w:rsid w:val="00620DF0"/>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A4C84"/>
    <w:rsid w:val="008D2A6A"/>
    <w:rsid w:val="008D58EC"/>
    <w:rsid w:val="008E74F7"/>
    <w:rsid w:val="008F248A"/>
    <w:rsid w:val="008F4E30"/>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0851"/>
    <w:rsid w:val="00977157"/>
    <w:rsid w:val="00985F44"/>
    <w:rsid w:val="00987081"/>
    <w:rsid w:val="00991D70"/>
    <w:rsid w:val="009A0E7C"/>
    <w:rsid w:val="009A3CBD"/>
    <w:rsid w:val="009B2183"/>
    <w:rsid w:val="009B4EE3"/>
    <w:rsid w:val="009C041E"/>
    <w:rsid w:val="009C2062"/>
    <w:rsid w:val="009C7B9A"/>
    <w:rsid w:val="009D21B9"/>
    <w:rsid w:val="009D4C73"/>
    <w:rsid w:val="009E4241"/>
    <w:rsid w:val="009F356C"/>
    <w:rsid w:val="009F51F2"/>
    <w:rsid w:val="009F6011"/>
    <w:rsid w:val="00A07468"/>
    <w:rsid w:val="00A078B7"/>
    <w:rsid w:val="00A20DA8"/>
    <w:rsid w:val="00A218EC"/>
    <w:rsid w:val="00A24067"/>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B2B2E"/>
    <w:rsid w:val="00AB3338"/>
    <w:rsid w:val="00AC5EF4"/>
    <w:rsid w:val="00AC63FC"/>
    <w:rsid w:val="00AD0D38"/>
    <w:rsid w:val="00AD1C31"/>
    <w:rsid w:val="00AD4F04"/>
    <w:rsid w:val="00AE11E8"/>
    <w:rsid w:val="00AE4220"/>
    <w:rsid w:val="00AF7D04"/>
    <w:rsid w:val="00B00969"/>
    <w:rsid w:val="00B07A3B"/>
    <w:rsid w:val="00B10942"/>
    <w:rsid w:val="00B13941"/>
    <w:rsid w:val="00B204EB"/>
    <w:rsid w:val="00B324D0"/>
    <w:rsid w:val="00B340A8"/>
    <w:rsid w:val="00B40E12"/>
    <w:rsid w:val="00B435B8"/>
    <w:rsid w:val="00B4499C"/>
    <w:rsid w:val="00B5116D"/>
    <w:rsid w:val="00B60AE2"/>
    <w:rsid w:val="00B6201D"/>
    <w:rsid w:val="00B653B7"/>
    <w:rsid w:val="00B66A14"/>
    <w:rsid w:val="00B7250F"/>
    <w:rsid w:val="00B807E5"/>
    <w:rsid w:val="00B87BC5"/>
    <w:rsid w:val="00BA5DF4"/>
    <w:rsid w:val="00BA719D"/>
    <w:rsid w:val="00BB1D64"/>
    <w:rsid w:val="00BC6DA7"/>
    <w:rsid w:val="00BD159A"/>
    <w:rsid w:val="00BD4346"/>
    <w:rsid w:val="00BE051D"/>
    <w:rsid w:val="00BE2FE3"/>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71BA"/>
    <w:rsid w:val="00D103FE"/>
    <w:rsid w:val="00D10BFA"/>
    <w:rsid w:val="00D10F00"/>
    <w:rsid w:val="00D1145C"/>
    <w:rsid w:val="00D150D8"/>
    <w:rsid w:val="00D23198"/>
    <w:rsid w:val="00D30007"/>
    <w:rsid w:val="00D300CE"/>
    <w:rsid w:val="00D37C1A"/>
    <w:rsid w:val="00D406D6"/>
    <w:rsid w:val="00D45AF7"/>
    <w:rsid w:val="00D466AF"/>
    <w:rsid w:val="00D47642"/>
    <w:rsid w:val="00D645E9"/>
    <w:rsid w:val="00D7115D"/>
    <w:rsid w:val="00D712A3"/>
    <w:rsid w:val="00D718B5"/>
    <w:rsid w:val="00D75DC6"/>
    <w:rsid w:val="00D76CDF"/>
    <w:rsid w:val="00D95C4C"/>
    <w:rsid w:val="00DA117F"/>
    <w:rsid w:val="00DA17FB"/>
    <w:rsid w:val="00DA7B18"/>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44F3A"/>
    <w:rsid w:val="00E64222"/>
    <w:rsid w:val="00E644D5"/>
    <w:rsid w:val="00E662CA"/>
    <w:rsid w:val="00E74443"/>
    <w:rsid w:val="00E8076C"/>
    <w:rsid w:val="00EA15F6"/>
    <w:rsid w:val="00EA20E5"/>
    <w:rsid w:val="00EA2756"/>
    <w:rsid w:val="00EA4B94"/>
    <w:rsid w:val="00EA60D4"/>
    <w:rsid w:val="00EC098C"/>
    <w:rsid w:val="00EC1228"/>
    <w:rsid w:val="00EC3C46"/>
    <w:rsid w:val="00EC69FF"/>
    <w:rsid w:val="00EC75FF"/>
    <w:rsid w:val="00ED00F1"/>
    <w:rsid w:val="00ED23F4"/>
    <w:rsid w:val="00ED592D"/>
    <w:rsid w:val="00EE1E2F"/>
    <w:rsid w:val="00EE39ED"/>
    <w:rsid w:val="00EE4460"/>
    <w:rsid w:val="00EF4E2B"/>
    <w:rsid w:val="00EF612B"/>
    <w:rsid w:val="00F0293A"/>
    <w:rsid w:val="00F04E9E"/>
    <w:rsid w:val="00F10CF8"/>
    <w:rsid w:val="00F10FAD"/>
    <w:rsid w:val="00F146E3"/>
    <w:rsid w:val="00F2119D"/>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C7300"/>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620DF0"/>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423269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a.gupta@utsouthwestern.edu" TargetMode="External"/><Relationship Id="rId13" Type="http://schemas.openxmlformats.org/officeDocument/2006/relationships/hyperlink" Target="mailto:tqpe@novonordisk.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91098" TargetMode="External"/><Relationship Id="rId12" Type="http://schemas.openxmlformats.org/officeDocument/2006/relationships/hyperlink" Target="mailto:bo.shan@utsouthwestern.edu"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ianbin.zhang@utsouthweste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lavanya.vishvanath@utsouthweste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px@novonordisk.com"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9925DD5C161184C9D049C1884445B84"/>
        <w:category>
          <w:name w:val="General"/>
          <w:gallery w:val="placeholder"/>
        </w:category>
        <w:types>
          <w:type w:val="bbPlcHdr"/>
        </w:types>
        <w:behaviors>
          <w:behavior w:val="content"/>
        </w:behaviors>
        <w:guid w:val="{60E293BF-7C79-9047-B3A6-6DA252051A6D}"/>
      </w:docPartPr>
      <w:docPartBody>
        <w:p w:rsidR="005D2AE5" w:rsidRDefault="00C8479E" w:rsidP="00C8479E">
          <w:pPr>
            <w:pStyle w:val="09925DD5C161184C9D049C1884445B84"/>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86E6B88F67A3A649B918D93A297EE231"/>
        <w:category>
          <w:name w:val="General"/>
          <w:gallery w:val="placeholder"/>
        </w:category>
        <w:types>
          <w:type w:val="bbPlcHdr"/>
        </w:types>
        <w:behaviors>
          <w:behavior w:val="content"/>
        </w:behaviors>
        <w:guid w:val="{64C3F04F-29AD-1F46-B97C-F4AFD5424842}"/>
      </w:docPartPr>
      <w:docPartBody>
        <w:p w:rsidR="005D2AE5" w:rsidRDefault="00C8479E" w:rsidP="00C8479E">
          <w:pPr>
            <w:pStyle w:val="86E6B88F67A3A649B918D93A297EE23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mbusSanL-Regu">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622C8"/>
    <w:rsid w:val="005D2AE5"/>
    <w:rsid w:val="005D2DE1"/>
    <w:rsid w:val="007A0202"/>
    <w:rsid w:val="007E36C3"/>
    <w:rsid w:val="007E7294"/>
    <w:rsid w:val="008D1B88"/>
    <w:rsid w:val="0090707C"/>
    <w:rsid w:val="0092039C"/>
    <w:rsid w:val="00966884"/>
    <w:rsid w:val="009762B8"/>
    <w:rsid w:val="00983ED3"/>
    <w:rsid w:val="009B5024"/>
    <w:rsid w:val="009E7BD2"/>
    <w:rsid w:val="00A02E56"/>
    <w:rsid w:val="00A230DA"/>
    <w:rsid w:val="00AB0722"/>
    <w:rsid w:val="00B017F7"/>
    <w:rsid w:val="00B4525C"/>
    <w:rsid w:val="00C17722"/>
    <w:rsid w:val="00C3666C"/>
    <w:rsid w:val="00C8479E"/>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15</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2020-07-24T12:26:00Z</dcterms:created>
  <dcterms:modified xsi:type="dcterms:W3CDTF">2020-07-24T14:13:00Z</dcterms:modified>
</cp:coreProperties>
</file>