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7D082804"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BC6B2D">
        <w:rPr>
          <w:rFonts w:asciiTheme="minorHAnsi" w:eastAsia="Times New Roman" w:hAnsiTheme="minorHAnsi" w:cstheme="minorHAnsi"/>
          <w:b/>
          <w:szCs w:val="24"/>
        </w:rPr>
        <w:t>61608</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2B4E5F64" w14:textId="77777777" w:rsidR="00BC6B2D" w:rsidRDefault="004E0C5A" w:rsidP="00BC6B2D">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tgtFrame="_blank" w:history="1">
        <w:r w:rsidR="00BC6B2D">
          <w:rPr>
            <w:rStyle w:val="Hyperlink"/>
            <w:rFonts w:ascii="Arial" w:hAnsi="Arial" w:cs="Arial"/>
            <w:color w:val="1155CC"/>
            <w:sz w:val="19"/>
            <w:szCs w:val="19"/>
          </w:rPr>
          <w:t>https://www.jove.com/account/file-uploader?src=18790488</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30C05F85" w14:textId="0CE84D7F" w:rsidR="004A5B5F" w:rsidRPr="00C16E10" w:rsidRDefault="004E0C5A" w:rsidP="00BC6B2D">
      <w:r w:rsidRPr="00A97CC6">
        <w:rPr>
          <w:rFonts w:asciiTheme="minorHAnsi" w:eastAsia="Times New Roman" w:hAnsiTheme="minorHAnsi" w:cstheme="minorHAnsi"/>
          <w:b/>
          <w:sz w:val="32"/>
          <w:szCs w:val="32"/>
        </w:rPr>
        <w:t xml:space="preserve">Title: </w:t>
      </w:r>
      <w:r w:rsidR="00BC6B2D" w:rsidRPr="0095734F">
        <w:rPr>
          <w:b/>
          <w:bCs/>
          <w:sz w:val="32"/>
          <w:szCs w:val="32"/>
        </w:rPr>
        <w:t>Real-Time Monitoring of Neurocritical Patients with Diffuse Optical Spectroscopies</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52274EDD" w14:textId="710948B9" w:rsidR="00BC6B2D" w:rsidRPr="0095734F" w:rsidRDefault="00EC3C46" w:rsidP="00BC6B2D">
      <w:pPr>
        <w:pStyle w:val="Body"/>
        <w:spacing w:line="240" w:lineRule="auto"/>
        <w:rPr>
          <w:rFonts w:ascii="Calibri" w:hAnsi="Calibri" w:cs="Calibri"/>
          <w:sz w:val="28"/>
          <w:szCs w:val="28"/>
          <w:vertAlign w:val="superscript"/>
        </w:rPr>
      </w:pPr>
      <w:r w:rsidRPr="00B07A3B">
        <w:rPr>
          <w:rFonts w:asciiTheme="minorHAnsi" w:eastAsia="Times New Roman" w:hAnsiTheme="minorHAnsi" w:cstheme="minorHAnsi"/>
          <w:b/>
          <w:sz w:val="28"/>
          <w:szCs w:val="28"/>
        </w:rPr>
        <w:t xml:space="preserve">Authors and Affiliations: </w:t>
      </w:r>
      <w:r w:rsidR="00BC6B2D" w:rsidRPr="0095734F">
        <w:rPr>
          <w:rFonts w:ascii="Calibri" w:hAnsi="Calibri" w:cs="Calibri"/>
          <w:b/>
          <w:bCs/>
          <w:sz w:val="28"/>
          <w:szCs w:val="28"/>
        </w:rPr>
        <w:t>Rodrigo Menezes Forti</w:t>
      </w:r>
      <w:r w:rsidR="00BC6B2D" w:rsidRPr="0095734F">
        <w:rPr>
          <w:rFonts w:ascii="Calibri" w:hAnsi="Calibri" w:cs="Calibri"/>
          <w:b/>
          <w:bCs/>
          <w:sz w:val="28"/>
          <w:szCs w:val="28"/>
          <w:vertAlign w:val="superscript"/>
        </w:rPr>
        <w:t>1,2</w:t>
      </w:r>
      <w:r w:rsidR="00BC6B2D" w:rsidRPr="0095734F">
        <w:rPr>
          <w:rFonts w:ascii="Calibri" w:hAnsi="Calibri" w:cs="Calibri"/>
          <w:b/>
          <w:bCs/>
          <w:sz w:val="28"/>
          <w:szCs w:val="28"/>
        </w:rPr>
        <w:t xml:space="preserve">, </w:t>
      </w:r>
      <w:proofErr w:type="spellStart"/>
      <w:r w:rsidR="00BC6B2D" w:rsidRPr="0095734F">
        <w:rPr>
          <w:rFonts w:ascii="Calibri" w:hAnsi="Calibri" w:cs="Calibri"/>
          <w:b/>
          <w:bCs/>
          <w:sz w:val="28"/>
          <w:szCs w:val="28"/>
        </w:rPr>
        <w:t>Marilise</w:t>
      </w:r>
      <w:proofErr w:type="spellEnd"/>
      <w:r w:rsidR="00BC6B2D" w:rsidRPr="0095734F">
        <w:rPr>
          <w:rFonts w:ascii="Calibri" w:hAnsi="Calibri" w:cs="Calibri"/>
          <w:b/>
          <w:bCs/>
          <w:sz w:val="28"/>
          <w:szCs w:val="28"/>
        </w:rPr>
        <w:t xml:space="preserve"> Katsurayama</w:t>
      </w:r>
      <w:r w:rsidR="00BC6B2D" w:rsidRPr="0095734F">
        <w:rPr>
          <w:rFonts w:ascii="Calibri" w:hAnsi="Calibri" w:cs="Calibri"/>
          <w:b/>
          <w:bCs/>
          <w:sz w:val="28"/>
          <w:szCs w:val="28"/>
          <w:vertAlign w:val="superscript"/>
        </w:rPr>
        <w:t>2,3</w:t>
      </w:r>
      <w:r w:rsidR="00BC6B2D" w:rsidRPr="0095734F">
        <w:rPr>
          <w:rFonts w:ascii="Calibri" w:hAnsi="Calibri" w:cs="Calibri"/>
          <w:b/>
          <w:bCs/>
          <w:sz w:val="28"/>
          <w:szCs w:val="28"/>
          <w:lang w:val="fr-FR"/>
        </w:rPr>
        <w:t xml:space="preserve">, </w:t>
      </w:r>
      <w:proofErr w:type="spellStart"/>
      <w:r w:rsidR="00BC6B2D" w:rsidRPr="0095734F">
        <w:rPr>
          <w:rFonts w:ascii="Calibri" w:hAnsi="Calibri" w:cs="Calibri"/>
          <w:b/>
          <w:bCs/>
          <w:sz w:val="28"/>
          <w:szCs w:val="28"/>
          <w:lang w:val="fr-FR"/>
        </w:rPr>
        <w:t>Lenise</w:t>
      </w:r>
      <w:proofErr w:type="spellEnd"/>
      <w:r w:rsidR="00BC6B2D" w:rsidRPr="0095734F">
        <w:rPr>
          <w:rFonts w:ascii="Calibri" w:hAnsi="Calibri" w:cs="Calibri"/>
          <w:b/>
          <w:bCs/>
          <w:sz w:val="28"/>
          <w:szCs w:val="28"/>
          <w:lang w:val="fr-FR"/>
        </w:rPr>
        <w:t xml:space="preserve"> </w:t>
      </w:r>
      <w:proofErr w:type="spellStart"/>
      <w:r w:rsidR="00BC6B2D" w:rsidRPr="0095734F">
        <w:rPr>
          <w:rFonts w:ascii="Calibri" w:hAnsi="Calibri" w:cs="Calibri"/>
          <w:b/>
          <w:bCs/>
          <w:sz w:val="28"/>
          <w:szCs w:val="28"/>
          <w:lang w:val="fr-FR"/>
        </w:rPr>
        <w:t>Valler</w:t>
      </w:r>
      <w:proofErr w:type="spellEnd"/>
      <w:r w:rsidR="00BC6B2D" w:rsidRPr="0095734F">
        <w:rPr>
          <w:rFonts w:ascii="Calibri" w:hAnsi="Calibri" w:cs="Calibri"/>
          <w:b/>
          <w:bCs/>
          <w:sz w:val="28"/>
          <w:szCs w:val="28"/>
          <w:vertAlign w:val="superscript"/>
        </w:rPr>
        <w:t>2,3</w:t>
      </w:r>
      <w:r w:rsidR="00BC6B2D" w:rsidRPr="0095734F">
        <w:rPr>
          <w:rFonts w:ascii="Calibri" w:hAnsi="Calibri" w:cs="Calibri"/>
          <w:b/>
          <w:bCs/>
          <w:sz w:val="28"/>
          <w:szCs w:val="28"/>
          <w:lang w:val="es-ES_tradnl"/>
        </w:rPr>
        <w:t>, Andrés Quiroga</w:t>
      </w:r>
      <w:r w:rsidR="00BC6B2D" w:rsidRPr="0095734F">
        <w:rPr>
          <w:rFonts w:ascii="Calibri" w:hAnsi="Calibri" w:cs="Calibri"/>
          <w:b/>
          <w:bCs/>
          <w:sz w:val="28"/>
          <w:szCs w:val="28"/>
          <w:vertAlign w:val="superscript"/>
        </w:rPr>
        <w:t>1,2</w:t>
      </w:r>
      <w:r w:rsidR="00BC6B2D" w:rsidRPr="0095734F">
        <w:rPr>
          <w:rFonts w:ascii="Calibri" w:hAnsi="Calibri" w:cs="Calibri"/>
          <w:b/>
          <w:bCs/>
          <w:sz w:val="28"/>
          <w:szCs w:val="28"/>
          <w:lang w:val="da-DK"/>
        </w:rPr>
        <w:t>,</w:t>
      </w:r>
      <w:r w:rsidR="00BC6B2D" w:rsidRPr="0095734F">
        <w:rPr>
          <w:rFonts w:ascii="Calibri" w:hAnsi="Calibri" w:cs="Calibri"/>
          <w:b/>
          <w:bCs/>
          <w:sz w:val="28"/>
          <w:szCs w:val="28"/>
          <w:lang w:val="de-DE"/>
        </w:rPr>
        <w:t xml:space="preserve"> </w:t>
      </w:r>
      <w:proofErr w:type="spellStart"/>
      <w:r w:rsidR="00BC6B2D" w:rsidRPr="0095734F">
        <w:rPr>
          <w:rFonts w:ascii="Calibri" w:hAnsi="Calibri" w:cs="Calibri"/>
          <w:b/>
          <w:bCs/>
          <w:sz w:val="28"/>
          <w:szCs w:val="28"/>
          <w:lang w:val="de-DE"/>
        </w:rPr>
        <w:t>Luiz</w:t>
      </w:r>
      <w:proofErr w:type="spellEnd"/>
      <w:r w:rsidR="00BC6B2D" w:rsidRPr="0095734F">
        <w:rPr>
          <w:rFonts w:ascii="Calibri" w:hAnsi="Calibri" w:cs="Calibri"/>
          <w:b/>
          <w:bCs/>
          <w:sz w:val="28"/>
          <w:szCs w:val="28"/>
          <w:lang w:val="de-DE"/>
        </w:rPr>
        <w:t xml:space="preserve"> Simioni</w:t>
      </w:r>
      <w:r w:rsidR="00BC6B2D" w:rsidRPr="0095734F">
        <w:rPr>
          <w:rFonts w:ascii="Calibri" w:hAnsi="Calibri" w:cs="Calibri"/>
          <w:b/>
          <w:bCs/>
          <w:sz w:val="28"/>
          <w:szCs w:val="28"/>
          <w:vertAlign w:val="superscript"/>
          <w:lang w:val="de-DE"/>
        </w:rPr>
        <w:t>1</w:t>
      </w:r>
      <w:r w:rsidR="00BC6B2D" w:rsidRPr="0095734F">
        <w:rPr>
          <w:rFonts w:ascii="Calibri" w:hAnsi="Calibri" w:cs="Calibri"/>
          <w:b/>
          <w:bCs/>
          <w:sz w:val="28"/>
          <w:szCs w:val="28"/>
          <w:lang w:val="de-DE"/>
        </w:rPr>
        <w:t xml:space="preserve">, Julien </w:t>
      </w:r>
      <w:proofErr w:type="spellStart"/>
      <w:r w:rsidR="00BC6B2D" w:rsidRPr="0095734F">
        <w:rPr>
          <w:rFonts w:ascii="Calibri" w:hAnsi="Calibri" w:cs="Calibri"/>
          <w:b/>
          <w:bCs/>
          <w:sz w:val="28"/>
          <w:szCs w:val="28"/>
          <w:lang w:val="de-DE"/>
        </w:rPr>
        <w:t>Menko</w:t>
      </w:r>
      <w:proofErr w:type="spellEnd"/>
      <w:r w:rsidR="00BC6B2D" w:rsidRPr="0095734F">
        <w:rPr>
          <w:rFonts w:ascii="Calibri" w:hAnsi="Calibri" w:cs="Calibri"/>
          <w:b/>
          <w:bCs/>
          <w:sz w:val="28"/>
          <w:szCs w:val="28"/>
          <w:vertAlign w:val="superscript"/>
        </w:rPr>
        <w:t>4</w:t>
      </w:r>
      <w:r w:rsidR="00BC6B2D" w:rsidRPr="0095734F">
        <w:rPr>
          <w:rFonts w:ascii="Calibri" w:hAnsi="Calibri" w:cs="Calibri"/>
          <w:b/>
          <w:bCs/>
          <w:sz w:val="28"/>
          <w:szCs w:val="28"/>
        </w:rPr>
        <w:t>,</w:t>
      </w:r>
      <w:r w:rsidR="00BC6B2D" w:rsidRPr="0095734F">
        <w:rPr>
          <w:rFonts w:ascii="Calibri" w:hAnsi="Calibri" w:cs="Calibri"/>
          <w:b/>
          <w:bCs/>
          <w:sz w:val="28"/>
          <w:szCs w:val="28"/>
          <w:lang w:val="da-DK"/>
        </w:rPr>
        <w:t xml:space="preserve"> Antonio L. E. Falcão</w:t>
      </w:r>
      <w:r w:rsidR="00BC6B2D" w:rsidRPr="0095734F">
        <w:rPr>
          <w:rFonts w:ascii="Calibri" w:hAnsi="Calibri" w:cs="Calibri"/>
          <w:b/>
          <w:bCs/>
          <w:sz w:val="28"/>
          <w:szCs w:val="28"/>
          <w:vertAlign w:val="superscript"/>
          <w:lang w:val="da-DK"/>
        </w:rPr>
        <w:t>3</w:t>
      </w:r>
      <w:r w:rsidR="00BC6B2D" w:rsidRPr="0095734F">
        <w:rPr>
          <w:rFonts w:ascii="Calibri" w:hAnsi="Calibri" w:cs="Calibri"/>
          <w:b/>
          <w:bCs/>
          <w:sz w:val="28"/>
          <w:szCs w:val="28"/>
          <w:lang w:val="da-DK"/>
        </w:rPr>
        <w:t>, Li Min Li</w:t>
      </w:r>
      <w:r w:rsidR="00BC6B2D" w:rsidRPr="0095734F">
        <w:rPr>
          <w:rFonts w:ascii="Calibri" w:hAnsi="Calibri" w:cs="Calibri"/>
          <w:b/>
          <w:bCs/>
          <w:sz w:val="28"/>
          <w:szCs w:val="28"/>
          <w:vertAlign w:val="superscript"/>
        </w:rPr>
        <w:t>2,5</w:t>
      </w:r>
      <w:r w:rsidR="00BC6B2D" w:rsidRPr="0095734F">
        <w:rPr>
          <w:rFonts w:ascii="Calibri" w:hAnsi="Calibri" w:cs="Calibri"/>
          <w:b/>
          <w:bCs/>
          <w:sz w:val="28"/>
          <w:szCs w:val="28"/>
        </w:rPr>
        <w:t>, and Rickson C. Mesquita</w:t>
      </w:r>
      <w:r w:rsidR="00BC6B2D" w:rsidRPr="0095734F">
        <w:rPr>
          <w:rFonts w:ascii="Calibri" w:hAnsi="Calibri" w:cs="Calibri"/>
          <w:b/>
          <w:bCs/>
          <w:sz w:val="28"/>
          <w:szCs w:val="28"/>
          <w:vertAlign w:val="superscript"/>
        </w:rPr>
        <w:t>1,2</w:t>
      </w:r>
    </w:p>
    <w:p w14:paraId="49095F95" w14:textId="77777777" w:rsidR="00BC6B2D" w:rsidRPr="0095734F" w:rsidRDefault="00BC6B2D" w:rsidP="00BC6B2D">
      <w:pPr>
        <w:rPr>
          <w:sz w:val="28"/>
          <w:szCs w:val="28"/>
          <w:vertAlign w:val="superscript"/>
        </w:rPr>
      </w:pPr>
    </w:p>
    <w:p w14:paraId="07A4B52B" w14:textId="79E35BDF" w:rsidR="00BC6B2D" w:rsidRPr="0095734F" w:rsidRDefault="00BC6B2D" w:rsidP="00BC6B2D">
      <w:pPr>
        <w:rPr>
          <w:sz w:val="28"/>
          <w:szCs w:val="28"/>
        </w:rPr>
      </w:pPr>
      <w:r w:rsidRPr="0095734F">
        <w:rPr>
          <w:sz w:val="28"/>
          <w:szCs w:val="28"/>
          <w:vertAlign w:val="superscript"/>
        </w:rPr>
        <w:t>1</w:t>
      </w:r>
      <w:r w:rsidRPr="0095734F">
        <w:rPr>
          <w:sz w:val="28"/>
          <w:szCs w:val="28"/>
        </w:rPr>
        <w:t>Institute of Physics, University of Campinas</w:t>
      </w:r>
    </w:p>
    <w:p w14:paraId="54C6E486" w14:textId="22486217" w:rsidR="00BC6B2D" w:rsidRPr="0095734F" w:rsidRDefault="00BC6B2D" w:rsidP="00BC6B2D">
      <w:pPr>
        <w:rPr>
          <w:sz w:val="28"/>
          <w:szCs w:val="28"/>
        </w:rPr>
      </w:pPr>
      <w:r w:rsidRPr="0095734F">
        <w:rPr>
          <w:sz w:val="28"/>
          <w:szCs w:val="28"/>
          <w:vertAlign w:val="superscript"/>
        </w:rPr>
        <w:t>2</w:t>
      </w:r>
      <w:r w:rsidRPr="0095734F">
        <w:rPr>
          <w:sz w:val="28"/>
          <w:szCs w:val="28"/>
        </w:rPr>
        <w:t>Brazilian Institute of Neuroscience and Neurotechnology</w:t>
      </w:r>
    </w:p>
    <w:p w14:paraId="6D39C178" w14:textId="4DE7CB5F" w:rsidR="00BC6B2D" w:rsidRPr="0095734F" w:rsidRDefault="00BC6B2D" w:rsidP="00BC6B2D">
      <w:pPr>
        <w:rPr>
          <w:sz w:val="28"/>
          <w:szCs w:val="28"/>
        </w:rPr>
      </w:pPr>
      <w:r w:rsidRPr="0095734F">
        <w:rPr>
          <w:sz w:val="28"/>
          <w:szCs w:val="28"/>
          <w:vertAlign w:val="superscript"/>
        </w:rPr>
        <w:t>3</w:t>
      </w:r>
      <w:r w:rsidRPr="0095734F">
        <w:rPr>
          <w:sz w:val="28"/>
          <w:szCs w:val="28"/>
        </w:rPr>
        <w:t>Clinical Hospital, University of Campinas</w:t>
      </w:r>
    </w:p>
    <w:p w14:paraId="5BBFFBCC" w14:textId="5071CC22" w:rsidR="00BC6B2D" w:rsidRPr="0095734F" w:rsidRDefault="00BC6B2D" w:rsidP="00BC6B2D">
      <w:pPr>
        <w:rPr>
          <w:sz w:val="28"/>
          <w:szCs w:val="28"/>
        </w:rPr>
      </w:pPr>
      <w:r w:rsidRPr="0095734F">
        <w:rPr>
          <w:sz w:val="28"/>
          <w:szCs w:val="28"/>
          <w:vertAlign w:val="superscript"/>
        </w:rPr>
        <w:t>4</w:t>
      </w:r>
      <w:r w:rsidRPr="0095734F">
        <w:rPr>
          <w:sz w:val="28"/>
          <w:szCs w:val="28"/>
        </w:rPr>
        <w:t>Department of Emergency Medicine, Albert Einstein College of Medicine</w:t>
      </w:r>
    </w:p>
    <w:p w14:paraId="160C3464" w14:textId="6F2BADD4" w:rsidR="00CA3842" w:rsidRPr="0095734F" w:rsidRDefault="00BC6B2D" w:rsidP="00BC6B2D">
      <w:pPr>
        <w:snapToGrid w:val="0"/>
        <w:rPr>
          <w:rFonts w:asciiTheme="minorHAnsi" w:hAnsiTheme="minorHAnsi" w:cstheme="minorHAnsi"/>
          <w:sz w:val="28"/>
          <w:szCs w:val="28"/>
        </w:rPr>
      </w:pPr>
      <w:r w:rsidRPr="0095734F">
        <w:rPr>
          <w:sz w:val="28"/>
          <w:szCs w:val="28"/>
          <w:vertAlign w:val="superscript"/>
        </w:rPr>
        <w:t>5</w:t>
      </w:r>
      <w:r w:rsidRPr="0095734F">
        <w:rPr>
          <w:sz w:val="28"/>
          <w:szCs w:val="28"/>
        </w:rPr>
        <w:t>School of Medical Sciences, University of Campinas</w:t>
      </w:r>
    </w:p>
    <w:p w14:paraId="2A4193C5"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0F4502"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2A070AC9"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1DE1AE74" w14:textId="77777777" w:rsidR="00BC6B2D" w:rsidRDefault="00BC6B2D" w:rsidP="004E0C5A">
      <w:pPr>
        <w:outlineLvl w:val="0"/>
        <w:rPr>
          <w:lang w:val="pt-BR"/>
        </w:rPr>
      </w:pPr>
      <w:r w:rsidRPr="00E52AC7">
        <w:rPr>
          <w:lang w:val="pt-BR"/>
        </w:rPr>
        <w:t xml:space="preserve">Rodrigo M. </w:t>
      </w:r>
      <w:proofErr w:type="spellStart"/>
      <w:r w:rsidRPr="00E52AC7">
        <w:rPr>
          <w:lang w:val="pt-BR"/>
        </w:rPr>
        <w:t>Forti</w:t>
      </w:r>
      <w:proofErr w:type="spellEnd"/>
      <w:r w:rsidRPr="00E52AC7">
        <w:rPr>
          <w:lang w:val="pt-BR"/>
        </w:rPr>
        <w:tab/>
      </w:r>
    </w:p>
    <w:p w14:paraId="7543CF14" w14:textId="73B4345F" w:rsidR="00167E30" w:rsidRDefault="00BC6B2D" w:rsidP="004E0C5A">
      <w:pPr>
        <w:outlineLvl w:val="0"/>
        <w:rPr>
          <w:lang w:val="pt-BR"/>
        </w:rPr>
      </w:pPr>
      <w:hyperlink r:id="rId8" w:history="1">
        <w:r w:rsidRPr="001C5880">
          <w:rPr>
            <w:rStyle w:val="Hyperlink"/>
            <w:lang w:val="pt-BR"/>
          </w:rPr>
          <w:t>rforti@ifi.unicamp.br</w:t>
        </w:r>
      </w:hyperlink>
      <w:r>
        <w:rPr>
          <w:lang w:val="pt-BR"/>
        </w:rPr>
        <w:t xml:space="preserve"> </w:t>
      </w:r>
    </w:p>
    <w:p w14:paraId="634A200A" w14:textId="77777777" w:rsidR="00BC6B2D" w:rsidRDefault="00BC6B2D" w:rsidP="004E0C5A">
      <w:pPr>
        <w:outlineLvl w:val="0"/>
        <w:rPr>
          <w:rFonts w:asciiTheme="minorHAnsi" w:hAnsiTheme="minorHAnsi" w:cstheme="minorHAnsi"/>
          <w:bCs/>
        </w:rPr>
      </w:pPr>
    </w:p>
    <w:p w14:paraId="396A2AE1" w14:textId="1AF357DB" w:rsidR="00167E30" w:rsidRPr="00167E30" w:rsidRDefault="00167E30" w:rsidP="004E0C5A">
      <w:pPr>
        <w:outlineLvl w:val="0"/>
        <w:rPr>
          <w:rFonts w:asciiTheme="minorHAnsi" w:eastAsia="Times New Roman" w:hAnsiTheme="minorHAnsi" w:cstheme="minorHAnsi"/>
          <w:b/>
          <w:szCs w:val="24"/>
        </w:rPr>
      </w:pPr>
      <w:r>
        <w:rPr>
          <w:rFonts w:asciiTheme="minorHAnsi" w:hAnsiTheme="minorHAnsi" w:cstheme="minorHAnsi"/>
          <w:b/>
        </w:rPr>
        <w:t>Co-Authors:</w:t>
      </w:r>
    </w:p>
    <w:p w14:paraId="5ED8A59C" w14:textId="0D0F127F" w:rsidR="00BC6B2D" w:rsidRPr="00E52AC7" w:rsidRDefault="00BC6B2D" w:rsidP="00BC6B2D">
      <w:hyperlink r:id="rId9" w:history="1">
        <w:r w:rsidRPr="001C5880">
          <w:rPr>
            <w:rStyle w:val="Hyperlink"/>
          </w:rPr>
          <w:t>marilise_k@hotmail.com</w:t>
        </w:r>
      </w:hyperlink>
      <w:r>
        <w:t xml:space="preserve"> </w:t>
      </w:r>
    </w:p>
    <w:p w14:paraId="3856400B" w14:textId="4E6B7FF6" w:rsidR="00BC6B2D" w:rsidRPr="00E52AC7" w:rsidRDefault="00BC6B2D" w:rsidP="00BC6B2D">
      <w:pPr>
        <w:rPr>
          <w:vertAlign w:val="superscript"/>
        </w:rPr>
      </w:pPr>
      <w:hyperlink r:id="rId10" w:history="1">
        <w:r w:rsidRPr="001C5880">
          <w:rPr>
            <w:rStyle w:val="Hyperlink"/>
          </w:rPr>
          <w:t>lenisevaller@yahoo.com.br</w:t>
        </w:r>
      </w:hyperlink>
      <w:r>
        <w:t xml:space="preserve"> </w:t>
      </w:r>
    </w:p>
    <w:p w14:paraId="5FE3AED3" w14:textId="799CA127" w:rsidR="00BC6B2D" w:rsidRPr="00E52AC7" w:rsidRDefault="00BC6B2D" w:rsidP="00BC6B2D">
      <w:hyperlink r:id="rId11" w:history="1">
        <w:r w:rsidRPr="001C5880">
          <w:rPr>
            <w:rStyle w:val="Hyperlink"/>
          </w:rPr>
          <w:t>aquiroga@ifi.unicamp.br</w:t>
        </w:r>
      </w:hyperlink>
      <w:r>
        <w:t xml:space="preserve"> </w:t>
      </w:r>
    </w:p>
    <w:p w14:paraId="3CB6C3C6" w14:textId="59A825A6" w:rsidR="00BC6B2D" w:rsidRPr="00E52AC7" w:rsidRDefault="00BC6B2D" w:rsidP="00BC6B2D">
      <w:hyperlink r:id="rId12" w:history="1">
        <w:r w:rsidRPr="001C5880">
          <w:rPr>
            <w:rStyle w:val="Hyperlink"/>
          </w:rPr>
          <w:t>luizlu.henrique07@gmail.com</w:t>
        </w:r>
      </w:hyperlink>
      <w:r>
        <w:t xml:space="preserve"> </w:t>
      </w:r>
    </w:p>
    <w:p w14:paraId="4A8144B7" w14:textId="418BE472" w:rsidR="00BC6B2D" w:rsidRPr="00E52AC7" w:rsidRDefault="00BC6B2D" w:rsidP="00BC6B2D">
      <w:pPr>
        <w:rPr>
          <w:vertAlign w:val="superscript"/>
        </w:rPr>
      </w:pPr>
      <w:hyperlink r:id="rId13" w:history="1">
        <w:r w:rsidRPr="001C5880">
          <w:rPr>
            <w:rStyle w:val="Hyperlink"/>
          </w:rPr>
          <w:t>Jgmenko@gmail.com</w:t>
        </w:r>
      </w:hyperlink>
      <w:r>
        <w:t xml:space="preserve"> </w:t>
      </w:r>
    </w:p>
    <w:p w14:paraId="5C360CC0" w14:textId="5F6AA1B1" w:rsidR="00BC6B2D" w:rsidRPr="00E52AC7" w:rsidRDefault="00BC6B2D" w:rsidP="00BC6B2D">
      <w:hyperlink r:id="rId14" w:history="1">
        <w:r w:rsidRPr="001C5880">
          <w:rPr>
            <w:rStyle w:val="Hyperlink"/>
            <w:lang w:val="da-DK"/>
          </w:rPr>
          <w:t>falcao@unicamp.br</w:t>
        </w:r>
      </w:hyperlink>
      <w:r>
        <w:rPr>
          <w:lang w:val="da-DK"/>
        </w:rPr>
        <w:t xml:space="preserve"> </w:t>
      </w:r>
    </w:p>
    <w:p w14:paraId="20940DA6" w14:textId="095E715C" w:rsidR="00BC6B2D" w:rsidRPr="00E52AC7" w:rsidRDefault="00BC6B2D" w:rsidP="00BC6B2D">
      <w:hyperlink r:id="rId15" w:history="1">
        <w:r w:rsidRPr="001C5880">
          <w:rPr>
            <w:rStyle w:val="Hyperlink"/>
          </w:rPr>
          <w:t>limin@fcm.unicamp.br</w:t>
        </w:r>
      </w:hyperlink>
      <w:r>
        <w:t xml:space="preserve"> </w:t>
      </w:r>
    </w:p>
    <w:p w14:paraId="00499534" w14:textId="43960027" w:rsidR="00470A83" w:rsidRDefault="00BC6B2D" w:rsidP="00BC6B2D">
      <w:pPr>
        <w:rPr>
          <w:rFonts w:asciiTheme="minorHAnsi" w:eastAsia="Times New Roman" w:hAnsiTheme="minorHAnsi" w:cstheme="minorHAnsi"/>
          <w:bCs/>
          <w:sz w:val="52"/>
          <w:szCs w:val="52"/>
        </w:rPr>
      </w:pPr>
      <w:hyperlink r:id="rId16" w:history="1">
        <w:r w:rsidRPr="001C5880">
          <w:rPr>
            <w:rStyle w:val="Hyperlink"/>
          </w:rPr>
          <w:t>rickson@ifi.unicamp.br</w:t>
        </w:r>
      </w:hyperlink>
      <w:r>
        <w:t xml:space="preserve"> </w:t>
      </w:r>
      <w:r w:rsidR="00470A83">
        <w:rPr>
          <w:rFonts w:asciiTheme="minorHAnsi" w:hAnsiTheme="minorHAnsi" w:cstheme="minorHAnsi"/>
        </w:rPr>
        <w:br w:type="page"/>
      </w:r>
    </w:p>
    <w:p w14:paraId="13B499BC" w14:textId="6B358C05"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24F67BE7"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2420D6">
        <w:rPr>
          <w:rFonts w:asciiTheme="minorHAnsi" w:eastAsia="Times New Roman" w:hAnsiTheme="minorHAnsi" w:cstheme="minorHAnsi"/>
          <w:b/>
          <w:bCs/>
          <w:szCs w:val="24"/>
        </w:rPr>
        <w:t>N</w:t>
      </w:r>
      <w:r w:rsidR="00C93DB5" w:rsidRPr="00B07A3B">
        <w:rPr>
          <w:rFonts w:asciiTheme="minorHAnsi" w:eastAsia="Times New Roman" w:hAnsiTheme="minorHAnsi" w:cstheme="minorHAnsi"/>
          <w:szCs w:val="24"/>
        </w:rPr>
        <w:t xml:space="preserve">  </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2B3FFCD0"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21382455"/>
          <w:placeholder>
            <w:docPart w:val="9CC380B38C04684FB58A3275DA099346"/>
          </w:placeholder>
          <w:temporary/>
          <w:showingPlcHdr/>
          <w:text/>
        </w:sdtPr>
        <w:sdtContent>
          <w:r w:rsidR="00787138" w:rsidRPr="00B07A3B">
            <w:rPr>
              <w:rFonts w:asciiTheme="minorHAnsi" w:eastAsia="Times New Roman" w:hAnsiTheme="minorHAnsi" w:cstheme="minorHAnsi"/>
              <w:b/>
              <w:bCs/>
              <w:color w:val="808080"/>
              <w:szCs w:val="24"/>
              <w:shd w:val="clear" w:color="auto" w:fill="FFFF00"/>
            </w:rPr>
            <w:t>Enter Yes or No.</w:t>
          </w:r>
        </w:sdtContent>
      </w:sdt>
    </w:p>
    <w:p w14:paraId="03F71320" w14:textId="322DD2C6" w:rsidR="00987081" w:rsidRPr="00B07A3B"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7"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8"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007D6AEA" w:rsidRPr="007D6AEA">
        <w:rPr>
          <w:rFonts w:asciiTheme="minorHAnsi" w:eastAsia="Times New Roman" w:hAnsiTheme="minorHAnsi" w:cstheme="minorHAnsi"/>
          <w:szCs w:val="24"/>
          <w:highlight w:val="yellow"/>
        </w:rPr>
        <w:t xml:space="preserve"> </w:t>
      </w:r>
      <w:r w:rsidR="007D6AEA" w:rsidRPr="0002591A">
        <w:rPr>
          <w:rFonts w:asciiTheme="minorHAnsi" w:eastAsia="Times New Roman" w:hAnsiTheme="minorHAnsi" w:cstheme="minorHAnsi"/>
          <w:szCs w:val="24"/>
          <w:highlight w:val="yellow"/>
        </w:rPr>
        <w:t xml:space="preserve">Please upload all screen captured video files to your </w:t>
      </w:r>
      <w:hyperlink r:id="rId19" w:history="1">
        <w:r w:rsidR="007D6AEA" w:rsidRPr="002420D6">
          <w:rPr>
            <w:rStyle w:val="Hyperlink"/>
            <w:rFonts w:asciiTheme="minorHAnsi" w:eastAsia="Times New Roman" w:hAnsiTheme="minorHAnsi" w:cstheme="minorHAnsi"/>
            <w:szCs w:val="24"/>
            <w:highlight w:val="yellow"/>
          </w:rPr>
          <w:t>project page</w:t>
        </w:r>
      </w:hyperlink>
      <w:r w:rsidR="007D6AEA" w:rsidRPr="00AF7D04">
        <w:rPr>
          <w:rFonts w:asciiTheme="minorHAnsi" w:eastAsia="Times New Roman" w:hAnsiTheme="minorHAnsi" w:cstheme="minorHAnsi"/>
          <w:szCs w:val="24"/>
          <w:highlight w:val="yellow"/>
        </w:rPr>
        <w:t xml:space="preserve"> </w:t>
      </w:r>
      <w:r w:rsidR="00AF7D04" w:rsidRPr="00AF7D04">
        <w:rPr>
          <w:rFonts w:asciiTheme="minorHAnsi" w:eastAsia="Times New Roman" w:hAnsiTheme="minorHAnsi" w:cstheme="minorHAnsi"/>
          <w:szCs w:val="24"/>
          <w:highlight w:val="yellow"/>
        </w:rPr>
        <w:t xml:space="preserve">as soon </w:t>
      </w:r>
      <w:r w:rsidR="00AF7D04" w:rsidRPr="000D5347">
        <w:rPr>
          <w:rFonts w:asciiTheme="minorHAnsi" w:eastAsia="Times New Roman" w:hAnsiTheme="minorHAnsi" w:cstheme="minorHAnsi"/>
          <w:szCs w:val="24"/>
          <w:highlight w:val="yellow"/>
        </w:rPr>
        <w:t xml:space="preserve">as </w:t>
      </w:r>
      <w:r w:rsidR="000D5347" w:rsidRPr="00101418">
        <w:rPr>
          <w:rFonts w:asciiTheme="minorHAnsi" w:eastAsia="Times New Roman" w:hAnsiTheme="minorHAnsi" w:cstheme="minorHAnsi"/>
          <w:szCs w:val="24"/>
          <w:highlight w:val="yellow"/>
        </w:rPr>
        <w:t>reasonabl</w:t>
      </w:r>
      <w:r w:rsidR="00101418" w:rsidRPr="00101418">
        <w:rPr>
          <w:rFonts w:asciiTheme="minorHAnsi" w:eastAsia="Times New Roman" w:hAnsiTheme="minorHAnsi" w:cstheme="minorHAnsi"/>
          <w:szCs w:val="24"/>
          <w:highlight w:val="yellow"/>
        </w:rPr>
        <w:t>y possible</w:t>
      </w:r>
      <w:r w:rsidR="00AF7D04">
        <w:rPr>
          <w:rFonts w:asciiTheme="minorHAnsi" w:eastAsia="Times New Roman" w:hAnsiTheme="minorHAnsi" w:cstheme="minorHAnsi"/>
          <w:szCs w:val="24"/>
        </w:rPr>
        <w:t>.</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39BE427A" w14:textId="77777777"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Content>
          <w:r w:rsidRPr="00B07A3B">
            <w:rPr>
              <w:rFonts w:asciiTheme="minorHAnsi" w:eastAsia="Times New Roman" w:hAnsiTheme="minorHAnsi" w:cstheme="minorHAnsi"/>
              <w:b/>
              <w:bCs/>
              <w:color w:val="808080"/>
              <w:szCs w:val="24"/>
              <w:shd w:val="clear" w:color="auto" w:fill="FFFF00"/>
            </w:rPr>
            <w:t>Enter Yes or No.</w:t>
          </w:r>
        </w:sdtContent>
      </w:sdt>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20177877" w:rsidR="00C70C90"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445098B0" w14:textId="77777777" w:rsidR="00787138" w:rsidRDefault="00787138" w:rsidP="00787138">
      <w:pPr>
        <w:rPr>
          <w:rFonts w:asciiTheme="minorHAnsi" w:hAnsiTheme="minorHAnsi" w:cstheme="minorHAnsi"/>
          <w:b/>
          <w:szCs w:val="24"/>
        </w:rPr>
      </w:pPr>
    </w:p>
    <w:p w14:paraId="128A3E21" w14:textId="1A818BFE" w:rsidR="00787138" w:rsidRPr="00B5116D" w:rsidRDefault="00787138" w:rsidP="00291697">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sidR="00904BE0">
        <w:rPr>
          <w:rFonts w:asciiTheme="minorHAnsi" w:eastAsia="Times New Roman" w:hAnsiTheme="minorHAnsi" w:cstheme="minorHAnsi"/>
          <w:szCs w:val="24"/>
        </w:rPr>
        <w:t>script</w:t>
      </w:r>
      <w:r w:rsidRPr="00B5116D">
        <w:rPr>
          <w:rFonts w:asciiTheme="minorHAnsi" w:eastAsia="Times New Roman" w:hAnsiTheme="minorHAnsi" w:cstheme="minorHAnsi"/>
          <w:szCs w:val="24"/>
        </w:rPr>
        <w:t xml:space="preserve">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w:t>
      </w:r>
      <w:r w:rsidR="00904BE0">
        <w:rPr>
          <w:rFonts w:asciiTheme="minorHAnsi" w:eastAsia="Times New Roman" w:hAnsiTheme="minorHAnsi" w:cstheme="minorHAnsi"/>
          <w:szCs w:val="24"/>
        </w:rPr>
        <w:t>Introduction, Protocol, and Conclusion sections</w:t>
      </w:r>
      <w:r w:rsidRPr="00B5116D">
        <w:rPr>
          <w:rFonts w:asciiTheme="minorHAnsi" w:eastAsia="Times New Roman" w:hAnsiTheme="minorHAnsi" w:cstheme="minorHAnsi"/>
          <w:szCs w:val="24"/>
        </w:rPr>
        <w:t xml:space="preserve"> </w:t>
      </w:r>
      <w:r w:rsidR="00904BE0">
        <w:rPr>
          <w:rFonts w:asciiTheme="minorHAnsi" w:eastAsia="Times New Roman" w:hAnsiTheme="minorHAnsi" w:cstheme="minorHAnsi"/>
          <w:szCs w:val="24"/>
        </w:rPr>
        <w:t>are</w:t>
      </w:r>
      <w:r w:rsidRPr="00B5116D">
        <w:rPr>
          <w:rFonts w:asciiTheme="minorHAnsi" w:eastAsia="Times New Roman" w:hAnsiTheme="minorHAnsi" w:cstheme="minorHAnsi"/>
          <w:szCs w:val="24"/>
        </w:rPr>
        <w:t xml:space="preserve"> restricted to</w:t>
      </w:r>
      <w:r w:rsidR="00904BE0">
        <w:rPr>
          <w:rFonts w:asciiTheme="minorHAnsi" w:eastAsia="Times New Roman" w:hAnsiTheme="minorHAnsi" w:cstheme="minorHAnsi"/>
          <w:szCs w:val="24"/>
        </w:rPr>
        <w:t xml:space="preserve">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00904BE0">
        <w:rPr>
          <w:rFonts w:asciiTheme="minorHAnsi" w:eastAsia="Times New Roman" w:hAnsiTheme="minorHAnsi" w:cstheme="minorHAnsi"/>
          <w:b/>
          <w:szCs w:val="24"/>
        </w:rPr>
        <w:t xml:space="preserve"> </w:t>
      </w:r>
      <w:r w:rsidR="00904BE0">
        <w:rPr>
          <w:rFonts w:asciiTheme="minorHAnsi" w:eastAsia="Times New Roman" w:hAnsiTheme="minorHAnsi" w:cstheme="minorHAnsi"/>
          <w:bCs/>
          <w:szCs w:val="24"/>
        </w:rPr>
        <w:t>(</w:t>
      </w:r>
      <w:r w:rsidR="00904BE0">
        <w:rPr>
          <w:rFonts w:asciiTheme="minorHAnsi" w:eastAsia="Times New Roman" w:hAnsiTheme="minorHAnsi" w:cstheme="minorHAnsi"/>
          <w:bCs/>
          <w:i/>
          <w:iCs/>
          <w:szCs w:val="24"/>
        </w:rPr>
        <w:t>i.e.</w:t>
      </w:r>
      <w:r w:rsidR="00904BE0">
        <w:rPr>
          <w:rFonts w:asciiTheme="minorHAnsi" w:eastAsia="Times New Roman" w:hAnsiTheme="minorHAnsi" w:cstheme="minorHAnsi"/>
          <w:bCs/>
          <w:szCs w:val="24"/>
        </w:rPr>
        <w:t xml:space="preserve">, designated as 1.1.1., 1.2.1., </w:t>
      </w:r>
      <w:proofErr w:type="spellStart"/>
      <w:r w:rsidR="00904BE0">
        <w:rPr>
          <w:rFonts w:asciiTheme="minorHAnsi" w:eastAsia="Times New Roman" w:hAnsiTheme="minorHAnsi" w:cstheme="minorHAnsi"/>
          <w:bCs/>
          <w:szCs w:val="24"/>
        </w:rPr>
        <w:t>etc</w:t>
      </w:r>
      <w:proofErr w:type="spellEnd"/>
      <w:r w:rsidR="00904BE0">
        <w:rPr>
          <w:rFonts w:asciiTheme="minorHAnsi" w:eastAsia="Times New Roman" w:hAnsiTheme="minorHAnsi" w:cstheme="minorHAnsi"/>
          <w:bCs/>
          <w:szCs w:val="24"/>
        </w:rPr>
        <w:t>)</w:t>
      </w:r>
      <w:r w:rsidRPr="00B5116D">
        <w:rPr>
          <w:rFonts w:asciiTheme="minorHAnsi" w:eastAsia="Times New Roman" w:hAnsiTheme="minorHAnsi" w:cstheme="minorHAnsi"/>
          <w:szCs w:val="24"/>
        </w:rPr>
        <w:t xml:space="preserve">. </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09D69CEE"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t xml:space="preserve">Number of Shots: </w:t>
      </w:r>
      <w:r w:rsidR="002420D6">
        <w:rPr>
          <w:rFonts w:asciiTheme="minorHAnsi" w:hAnsiTheme="minorHAnsi" w:cstheme="minorHAnsi"/>
          <w:b/>
          <w:color w:val="000000" w:themeColor="text1"/>
          <w:szCs w:val="24"/>
        </w:rPr>
        <w:t>38</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29169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7B006A11" w14:textId="72824BCC" w:rsidR="0035669D" w:rsidRDefault="00933861"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35669D" w:rsidRPr="00D473BF">
        <w:rPr>
          <w:rFonts w:asciiTheme="minorHAnsi" w:eastAsia="Times New Roman" w:hAnsiTheme="minorHAnsi" w:cstheme="minorHAnsi"/>
          <w:bCs/>
          <w:szCs w:val="24"/>
        </w:rPr>
        <w:t>.</w:t>
      </w:r>
    </w:p>
    <w:p w14:paraId="0BA2B717" w14:textId="5D20A0D4" w:rsidR="0035669D" w:rsidRPr="00D473BF" w:rsidRDefault="0035669D"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1310818" w14:textId="455EF8F5"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022AD88B"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00A95222">
        <w:rPr>
          <w:rFonts w:asciiTheme="minorHAnsi" w:eastAsia="Times New Roman" w:hAnsiTheme="minorHAnsi" w:cstheme="minorHAnsi"/>
          <w:bCs/>
          <w:szCs w:val="24"/>
        </w:rPr>
        <w:t>.</w:t>
      </w:r>
    </w:p>
    <w:p w14:paraId="15F6B4A2" w14:textId="1295ABB1"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0F4502"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0F4502"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0F4502"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0F4502"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0F4502"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0F4502"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41D1B065" w14:textId="47AAA634" w:rsidR="00B324D0" w:rsidRPr="00B324D0" w:rsidRDefault="00A453AF" w:rsidP="00B324D0">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8B6FD24" w14:textId="77777777" w:rsidR="00B324D0" w:rsidRPr="00B324D0" w:rsidRDefault="00B324D0" w:rsidP="00B324D0">
      <w:pPr>
        <w:pStyle w:val="ListParagraph"/>
        <w:ind w:left="1627"/>
        <w:rPr>
          <w:rFonts w:cs="Calibri"/>
          <w:szCs w:val="24"/>
        </w:rPr>
      </w:pPr>
    </w:p>
    <w:p w14:paraId="502C8396" w14:textId="2468FA05" w:rsid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3D1132F3" w14:textId="3DF73802" w:rsidR="00B324D0" w:rsidRP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No</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0F4502"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77AC3FD" w14:textId="77777777" w:rsidR="00A453AF" w:rsidRPr="00A453AF" w:rsidRDefault="00A453AF" w:rsidP="00A453AF">
      <w:pPr>
        <w:pStyle w:val="ListParagraph"/>
        <w:ind w:left="360"/>
        <w:rPr>
          <w:rFonts w:asciiTheme="minorHAnsi" w:eastAsia="Times New Roman" w:hAnsiTheme="minorHAnsi" w:cstheme="minorHAnsi"/>
          <w:color w:val="FF0000"/>
          <w:szCs w:val="24"/>
        </w:rPr>
      </w:pPr>
      <w:r w:rsidRPr="00A453AF">
        <w:rPr>
          <w:rFonts w:asciiTheme="minorHAnsi" w:eastAsia="Times New Roman" w:hAnsiTheme="minorHAnsi" w:cstheme="minorHAnsi"/>
          <w:b/>
          <w:szCs w:val="24"/>
        </w:rPr>
        <w:t>Ethics Title Card</w:t>
      </w:r>
    </w:p>
    <w:p w14:paraId="3BBDBC64" w14:textId="77777777" w:rsidR="00A453AF" w:rsidRPr="00A453AF" w:rsidRDefault="00A453AF" w:rsidP="00A453AF">
      <w:pPr>
        <w:pStyle w:val="ListParagraph"/>
        <w:ind w:left="907"/>
        <w:rPr>
          <w:rFonts w:cs="Calibri"/>
          <w:szCs w:val="24"/>
        </w:rPr>
      </w:pPr>
    </w:p>
    <w:p w14:paraId="78F12F5A" w14:textId="5BEE0333" w:rsidR="001016BD" w:rsidRPr="002420D6" w:rsidRDefault="007D61A8" w:rsidP="002420D6">
      <w:pPr>
        <w:pStyle w:val="ListParagraph"/>
        <w:numPr>
          <w:ilvl w:val="1"/>
          <w:numId w:val="3"/>
        </w:numPr>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Procedures </w:t>
      </w:r>
      <w:r w:rsidR="00787138" w:rsidRPr="002420D6">
        <w:rPr>
          <w:rFonts w:asciiTheme="minorHAnsi" w:eastAsia="Times New Roman" w:hAnsiTheme="minorHAnsi" w:cstheme="minorHAnsi"/>
          <w:szCs w:val="24"/>
        </w:rPr>
        <w:t xml:space="preserve">involving human subjects have been approved by the Institutional Review Board (IRB) or </w:t>
      </w:r>
      <w:r w:rsidR="00787138" w:rsidRPr="002420D6">
        <w:rPr>
          <w:rFonts w:asciiTheme="minorHAnsi" w:eastAsia="Times New Roman" w:hAnsiTheme="minorHAnsi" w:cstheme="minorHAnsi"/>
          <w:szCs w:val="24"/>
          <w:highlight w:val="yellow"/>
        </w:rPr>
        <w:t>equivalent body</w:t>
      </w:r>
      <w:r w:rsidR="00787138" w:rsidRPr="002420D6">
        <w:rPr>
          <w:rFonts w:asciiTheme="minorHAnsi" w:eastAsia="Times New Roman" w:hAnsiTheme="minorHAnsi" w:cstheme="minorHAnsi"/>
          <w:szCs w:val="24"/>
        </w:rPr>
        <w:t xml:space="preserve"> at </w:t>
      </w:r>
      <w:r w:rsidR="00787138" w:rsidRPr="002420D6">
        <w:rPr>
          <w:rFonts w:asciiTheme="minorHAnsi" w:eastAsia="Times New Roman" w:hAnsiTheme="minorHAnsi" w:cstheme="minorHAnsi"/>
          <w:iCs/>
          <w:szCs w:val="24"/>
          <w:highlight w:val="yellow"/>
        </w:rPr>
        <w:t>insert Institutional Name</w:t>
      </w:r>
      <w:r w:rsidR="00787138" w:rsidRPr="002420D6">
        <w:rPr>
          <w:rFonts w:asciiTheme="minorHAnsi" w:eastAsia="Times New Roman" w:hAnsiTheme="minorHAnsi" w:cstheme="minorHAnsi"/>
          <w:iCs/>
          <w:szCs w:val="24"/>
        </w:rPr>
        <w:t>.</w:t>
      </w:r>
      <w:r w:rsidR="00D406D6" w:rsidRPr="002420D6">
        <w:rPr>
          <w:rFonts w:asciiTheme="minorHAnsi" w:eastAsia="Times New Roman" w:hAnsiTheme="minorHAnsi" w:cstheme="minorHAnsi"/>
          <w:iCs/>
          <w:szCs w:val="24"/>
        </w:rPr>
        <w:br/>
      </w:r>
      <w:r w:rsidR="001016BD" w:rsidRPr="002420D6">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3FBD3E3" w14:textId="4C34E0FE" w:rsidR="00470A83" w:rsidRPr="002E645B" w:rsidRDefault="00DC2504" w:rsidP="002E645B">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0C57F361" w14:textId="77777777" w:rsidR="002E645B" w:rsidRDefault="002E645B" w:rsidP="002E645B">
      <w:pPr>
        <w:widowControl w:val="0"/>
        <w:ind w:left="360"/>
        <w:jc w:val="both"/>
        <w:rPr>
          <w:b/>
        </w:rPr>
      </w:pPr>
      <w:bookmarkStart w:id="0" w:name="_GoBack"/>
      <w:bookmarkStart w:id="1" w:name="_Hlk39054674"/>
      <w:bookmarkEnd w:id="0"/>
    </w:p>
    <w:p w14:paraId="4146400E" w14:textId="145F081E" w:rsidR="00EC01B7" w:rsidRDefault="002E645B" w:rsidP="00EC01B7">
      <w:pPr>
        <w:widowControl w:val="0"/>
        <w:numPr>
          <w:ilvl w:val="0"/>
          <w:numId w:val="20"/>
        </w:numPr>
        <w:jc w:val="both"/>
        <w:rPr>
          <w:b/>
        </w:rPr>
      </w:pPr>
      <w:r w:rsidRPr="002E645B">
        <w:rPr>
          <w:b/>
          <w:bCs/>
        </w:rPr>
        <w:t>Diffuse Optical Spectroscopies</w:t>
      </w:r>
      <w:r>
        <w:rPr>
          <w:b/>
        </w:rPr>
        <w:t xml:space="preserve"> (DOS) System </w:t>
      </w:r>
      <w:r w:rsidR="00EC01B7" w:rsidRPr="00374DE1">
        <w:rPr>
          <w:b/>
        </w:rPr>
        <w:t>Preparation</w:t>
      </w:r>
    </w:p>
    <w:p w14:paraId="1573E9B1" w14:textId="77777777" w:rsidR="002E645B" w:rsidRDefault="002E645B" w:rsidP="002E645B">
      <w:pPr>
        <w:widowControl w:val="0"/>
        <w:ind w:left="360"/>
        <w:jc w:val="both"/>
        <w:rPr>
          <w:b/>
        </w:rPr>
      </w:pPr>
    </w:p>
    <w:p w14:paraId="7410B1DB" w14:textId="7428418C" w:rsidR="002E645B" w:rsidRDefault="002E645B" w:rsidP="002E645B">
      <w:pPr>
        <w:widowControl w:val="0"/>
        <w:numPr>
          <w:ilvl w:val="1"/>
          <w:numId w:val="20"/>
        </w:numPr>
        <w:jc w:val="both"/>
      </w:pPr>
      <w:r>
        <w:rPr>
          <w:bCs/>
        </w:rPr>
        <w:t>Before moving the system into the ICU, connect all of the fibers</w:t>
      </w:r>
      <w:bookmarkStart w:id="2" w:name="_Hlk44455694"/>
      <w:r>
        <w:t xml:space="preserve"> </w:t>
      </w:r>
      <w:r w:rsidR="00EC01B7" w:rsidRPr="00374DE1">
        <w:t>to the relevant lasers and detectors</w:t>
      </w:r>
      <w:r>
        <w:t xml:space="preserve"> </w:t>
      </w:r>
      <w:r>
        <w:rPr>
          <w:b/>
          <w:bCs/>
        </w:rPr>
        <w:t>[1]</w:t>
      </w:r>
      <w:r>
        <w:t xml:space="preserve"> </w:t>
      </w:r>
      <w:r w:rsidR="00EC01B7" w:rsidRPr="00374DE1">
        <w:t xml:space="preserve">and make sure they are properly attached to the optical probe </w:t>
      </w:r>
      <w:r>
        <w:rPr>
          <w:b/>
          <w:bCs/>
        </w:rPr>
        <w:t>[2]</w:t>
      </w:r>
      <w:r w:rsidR="00EC01B7" w:rsidRPr="00374DE1">
        <w:t>.</w:t>
      </w:r>
    </w:p>
    <w:p w14:paraId="47678C39" w14:textId="77777777" w:rsidR="002E645B" w:rsidRDefault="002E645B" w:rsidP="002E645B">
      <w:pPr>
        <w:widowControl w:val="0"/>
        <w:ind w:left="792"/>
        <w:jc w:val="both"/>
      </w:pPr>
    </w:p>
    <w:p w14:paraId="52160939" w14:textId="77777777" w:rsidR="002E645B" w:rsidRDefault="002E645B" w:rsidP="002E645B">
      <w:pPr>
        <w:widowControl w:val="0"/>
        <w:numPr>
          <w:ilvl w:val="2"/>
          <w:numId w:val="20"/>
        </w:numPr>
        <w:jc w:val="both"/>
      </w:pPr>
      <w:r>
        <w:t>WIDE: Talent connecting fibers to lasers and detectors</w:t>
      </w:r>
    </w:p>
    <w:p w14:paraId="02B0B9C5" w14:textId="6B427A83" w:rsidR="00EC01B7" w:rsidRPr="00374DE1" w:rsidRDefault="002E645B" w:rsidP="002E645B">
      <w:pPr>
        <w:widowControl w:val="0"/>
        <w:numPr>
          <w:ilvl w:val="2"/>
          <w:numId w:val="20"/>
        </w:numPr>
        <w:jc w:val="both"/>
      </w:pPr>
      <w:r>
        <w:t>Talent checking probe connection</w:t>
      </w:r>
      <w:r w:rsidR="00EC01B7" w:rsidRPr="00374DE1">
        <w:t xml:space="preserve"> </w:t>
      </w:r>
      <w:bookmarkEnd w:id="1"/>
    </w:p>
    <w:bookmarkEnd w:id="2"/>
    <w:p w14:paraId="2A73AEC8" w14:textId="77777777" w:rsidR="00EC01B7" w:rsidRPr="00374DE1" w:rsidRDefault="00EC01B7" w:rsidP="00EC01B7"/>
    <w:p w14:paraId="32463F82" w14:textId="1E567891" w:rsidR="002E645B" w:rsidRDefault="002E645B" w:rsidP="00EC01B7">
      <w:pPr>
        <w:widowControl w:val="0"/>
        <w:numPr>
          <w:ilvl w:val="1"/>
          <w:numId w:val="20"/>
        </w:numPr>
        <w:jc w:val="both"/>
      </w:pPr>
      <w:bookmarkStart w:id="3" w:name="_Hlk39054678"/>
      <w:r>
        <w:t>Then</w:t>
      </w:r>
      <w:r w:rsidR="00EC01B7" w:rsidRPr="00374DE1">
        <w:t xml:space="preserve"> obtain consent from either the </w:t>
      </w:r>
      <w:r>
        <w:t>Patient</w:t>
      </w:r>
      <w:r w:rsidR="00EC01B7" w:rsidRPr="00374DE1">
        <w:t xml:space="preserve"> or a legal representative</w:t>
      </w:r>
      <w:r>
        <w:t xml:space="preserve"> </w:t>
      </w:r>
      <w:r>
        <w:rPr>
          <w:b/>
          <w:bCs/>
        </w:rPr>
        <w:t>[1]</w:t>
      </w:r>
      <w:bookmarkEnd w:id="3"/>
      <w:r>
        <w:t xml:space="preserve"> and</w:t>
      </w:r>
      <w:r w:rsidR="00EC01B7" w:rsidRPr="00374DE1">
        <w:t xml:space="preserve"> bring the cart to the </w:t>
      </w:r>
      <w:r>
        <w:t>P</w:t>
      </w:r>
      <w:r w:rsidR="00EC01B7" w:rsidRPr="00374DE1">
        <w:t>atient’s room</w:t>
      </w:r>
      <w:r>
        <w:t xml:space="preserve"> </w:t>
      </w:r>
      <w:r>
        <w:rPr>
          <w:b/>
          <w:bCs/>
        </w:rPr>
        <w:t>[2]</w:t>
      </w:r>
      <w:r w:rsidR="00EC01B7" w:rsidRPr="00374DE1">
        <w:t>.</w:t>
      </w:r>
    </w:p>
    <w:p w14:paraId="165395AA" w14:textId="77777777" w:rsidR="002E645B" w:rsidRDefault="002E645B" w:rsidP="002E645B">
      <w:pPr>
        <w:widowControl w:val="0"/>
        <w:ind w:left="792"/>
        <w:jc w:val="both"/>
      </w:pPr>
    </w:p>
    <w:p w14:paraId="3304E68E" w14:textId="41525262" w:rsidR="00EC01B7" w:rsidRDefault="002E645B" w:rsidP="002E645B">
      <w:pPr>
        <w:widowControl w:val="0"/>
        <w:numPr>
          <w:ilvl w:val="2"/>
          <w:numId w:val="20"/>
        </w:numPr>
        <w:jc w:val="both"/>
      </w:pPr>
      <w:r>
        <w:t>Talent obtaining consent</w:t>
      </w:r>
    </w:p>
    <w:p w14:paraId="1393B5B0" w14:textId="3CE53C97" w:rsidR="002E645B" w:rsidRPr="00374DE1" w:rsidRDefault="002E645B" w:rsidP="002E645B">
      <w:pPr>
        <w:widowControl w:val="0"/>
        <w:numPr>
          <w:ilvl w:val="2"/>
          <w:numId w:val="20"/>
        </w:numPr>
        <w:jc w:val="both"/>
      </w:pPr>
      <w:r>
        <w:t>Talent wheeling cart into room</w:t>
      </w:r>
    </w:p>
    <w:p w14:paraId="628CB23A" w14:textId="77777777" w:rsidR="00EC01B7" w:rsidRPr="00374DE1" w:rsidRDefault="00EC01B7" w:rsidP="00EC01B7">
      <w:bookmarkStart w:id="4" w:name="_Hlk39054695"/>
    </w:p>
    <w:p w14:paraId="4A9E3D3A" w14:textId="3FF55B2E" w:rsidR="00EC01B7" w:rsidRPr="002E645B" w:rsidRDefault="00EC01B7" w:rsidP="00EC01B7">
      <w:pPr>
        <w:widowControl w:val="0"/>
        <w:numPr>
          <w:ilvl w:val="0"/>
          <w:numId w:val="20"/>
        </w:numPr>
        <w:jc w:val="both"/>
      </w:pPr>
      <w:r w:rsidRPr="00374DE1">
        <w:rPr>
          <w:b/>
        </w:rPr>
        <w:t xml:space="preserve">Calibration and </w:t>
      </w:r>
      <w:r w:rsidR="002E645B">
        <w:rPr>
          <w:b/>
        </w:rPr>
        <w:t>G</w:t>
      </w:r>
      <w:r w:rsidRPr="00374DE1">
        <w:rPr>
          <w:b/>
        </w:rPr>
        <w:t xml:space="preserve">ain </w:t>
      </w:r>
      <w:r w:rsidR="002E645B">
        <w:rPr>
          <w:b/>
        </w:rPr>
        <w:t>S</w:t>
      </w:r>
      <w:r w:rsidRPr="00374DE1">
        <w:rPr>
          <w:b/>
        </w:rPr>
        <w:t xml:space="preserve">ettings </w:t>
      </w:r>
      <w:r w:rsidR="002E645B">
        <w:rPr>
          <w:b/>
        </w:rPr>
        <w:t>Setup</w:t>
      </w:r>
    </w:p>
    <w:p w14:paraId="42B7D4BE" w14:textId="77777777" w:rsidR="002E645B" w:rsidRPr="002E645B" w:rsidRDefault="002E645B" w:rsidP="002E645B">
      <w:pPr>
        <w:widowControl w:val="0"/>
        <w:ind w:left="360"/>
        <w:jc w:val="both"/>
      </w:pPr>
    </w:p>
    <w:p w14:paraId="107B06AF" w14:textId="302FC76E" w:rsidR="00EC01B7" w:rsidRDefault="00EC01B7" w:rsidP="002E645B">
      <w:pPr>
        <w:widowControl w:val="0"/>
        <w:numPr>
          <w:ilvl w:val="1"/>
          <w:numId w:val="20"/>
        </w:numPr>
        <w:jc w:val="both"/>
      </w:pPr>
      <w:r w:rsidRPr="00374DE1">
        <w:t>Upon arrival, turn off the DCS</w:t>
      </w:r>
      <w:r w:rsidR="002E645B">
        <w:t xml:space="preserve"> </w:t>
      </w:r>
      <w:r w:rsidR="002E645B">
        <w:rPr>
          <w:color w:val="FF0000"/>
        </w:rPr>
        <w:t>(D-C-S)</w:t>
      </w:r>
      <w:r w:rsidRPr="00374DE1">
        <w:t xml:space="preserve"> laser </w:t>
      </w:r>
      <w:r w:rsidR="002E645B">
        <w:rPr>
          <w:b/>
          <w:bCs/>
        </w:rPr>
        <w:t xml:space="preserve">[1-TXT] </w:t>
      </w:r>
      <w:r w:rsidR="002E645B">
        <w:t xml:space="preserve">and in the </w:t>
      </w:r>
      <w:r w:rsidR="002E645B">
        <w:rPr>
          <w:b/>
          <w:bCs/>
        </w:rPr>
        <w:t>File</w:t>
      </w:r>
      <w:r w:rsidR="002E645B">
        <w:t xml:space="preserve"> menu, click </w:t>
      </w:r>
      <w:r w:rsidR="002E645B">
        <w:rPr>
          <w:b/>
          <w:bCs/>
        </w:rPr>
        <w:t xml:space="preserve">Load settings </w:t>
      </w:r>
      <w:r w:rsidR="002E645B" w:rsidRPr="002E645B">
        <w:rPr>
          <w:b/>
          <w:bCs/>
        </w:rPr>
        <w:t>file</w:t>
      </w:r>
      <w:r w:rsidR="002E645B">
        <w:t xml:space="preserve"> to </w:t>
      </w:r>
      <w:r w:rsidR="002E645B" w:rsidRPr="002E645B">
        <w:t>load</w:t>
      </w:r>
      <w:r w:rsidR="002E645B">
        <w:t xml:space="preserve"> the appropriate probe settings file </w:t>
      </w:r>
      <w:r w:rsidR="002E645B">
        <w:rPr>
          <w:b/>
          <w:bCs/>
        </w:rPr>
        <w:t>[2]</w:t>
      </w:r>
      <w:r w:rsidR="002E645B">
        <w:t>.</w:t>
      </w:r>
    </w:p>
    <w:p w14:paraId="17A9106D" w14:textId="77777777" w:rsidR="002E645B" w:rsidRDefault="002E645B" w:rsidP="002E645B">
      <w:pPr>
        <w:widowControl w:val="0"/>
        <w:ind w:left="792"/>
        <w:jc w:val="both"/>
      </w:pPr>
    </w:p>
    <w:p w14:paraId="09FC0854" w14:textId="34D3AD2C" w:rsidR="002E645B" w:rsidRPr="002E645B" w:rsidRDefault="002E645B" w:rsidP="002E645B">
      <w:pPr>
        <w:widowControl w:val="0"/>
        <w:numPr>
          <w:ilvl w:val="2"/>
          <w:numId w:val="20"/>
        </w:numPr>
        <w:jc w:val="both"/>
      </w:pPr>
      <w:r>
        <w:t xml:space="preserve">WIDE: Talent turning off laser </w:t>
      </w:r>
      <w:r>
        <w:rPr>
          <w:b/>
          <w:bCs/>
        </w:rPr>
        <w:t>TEXT: DCS</w:t>
      </w:r>
      <w:r w:rsidRPr="002E645B">
        <w:rPr>
          <w:b/>
          <w:bCs/>
        </w:rPr>
        <w:t xml:space="preserve">: </w:t>
      </w:r>
      <w:r w:rsidRPr="002E645B">
        <w:rPr>
          <w:b/>
          <w:bCs/>
        </w:rPr>
        <w:t>diffuse correlation spectroscopy</w:t>
      </w:r>
    </w:p>
    <w:p w14:paraId="37A74E45" w14:textId="43312170" w:rsidR="002E645B" w:rsidRPr="00374DE1" w:rsidRDefault="002E645B" w:rsidP="002E645B">
      <w:pPr>
        <w:widowControl w:val="0"/>
        <w:numPr>
          <w:ilvl w:val="2"/>
          <w:numId w:val="20"/>
        </w:numPr>
        <w:jc w:val="both"/>
      </w:pPr>
      <w:r>
        <w:t>Talent clicking load settings file, with monitor visible in frame</w:t>
      </w:r>
    </w:p>
    <w:p w14:paraId="1C8D45DB" w14:textId="77777777" w:rsidR="00EC01B7" w:rsidRPr="00374DE1" w:rsidRDefault="00EC01B7" w:rsidP="00EC01B7"/>
    <w:p w14:paraId="72BDB068" w14:textId="12D48125" w:rsidR="00EC01B7" w:rsidRDefault="00EC01B7" w:rsidP="002E645B">
      <w:pPr>
        <w:widowControl w:val="0"/>
        <w:numPr>
          <w:ilvl w:val="1"/>
          <w:numId w:val="20"/>
        </w:numPr>
        <w:jc w:val="both"/>
      </w:pPr>
      <w:r w:rsidRPr="00374DE1">
        <w:t xml:space="preserve">Place the probe on the curved side of the </w:t>
      </w:r>
      <w:r w:rsidR="002E645B">
        <w:rPr>
          <w:b/>
          <w:bCs/>
        </w:rPr>
        <w:t xml:space="preserve">Calibration </w:t>
      </w:r>
      <w:r w:rsidRPr="00374DE1">
        <w:t xml:space="preserve">phantom, ensuring a good contact with the surface </w:t>
      </w:r>
      <w:r w:rsidR="002E645B">
        <w:rPr>
          <w:b/>
          <w:bCs/>
        </w:rPr>
        <w:t xml:space="preserve">[1] </w:t>
      </w:r>
      <w:r w:rsidRPr="00374DE1">
        <w:t xml:space="preserve">and </w:t>
      </w:r>
      <w:r w:rsidR="002E645B">
        <w:t xml:space="preserve">click </w:t>
      </w:r>
      <w:r w:rsidRPr="00374DE1">
        <w:rPr>
          <w:b/>
          <w:bCs/>
        </w:rPr>
        <w:t>Optimize All Detectors</w:t>
      </w:r>
      <w:r w:rsidR="002E645B">
        <w:rPr>
          <w:i/>
          <w:iCs/>
        </w:rPr>
        <w:t xml:space="preserve"> </w:t>
      </w:r>
      <w:r w:rsidR="002E645B">
        <w:t>to</w:t>
      </w:r>
      <w:r w:rsidR="002E645B" w:rsidRPr="00374DE1">
        <w:t xml:space="preserve"> optimize the PMT</w:t>
      </w:r>
      <w:r w:rsidR="0042591B">
        <w:t xml:space="preserve"> </w:t>
      </w:r>
      <w:r w:rsidR="0042591B">
        <w:rPr>
          <w:color w:val="FF0000"/>
        </w:rPr>
        <w:t>(P-M-T)</w:t>
      </w:r>
      <w:r w:rsidR="002E645B" w:rsidRPr="00374DE1">
        <w:t xml:space="preserve"> bias voltage</w:t>
      </w:r>
      <w:r w:rsidRPr="00374DE1">
        <w:t xml:space="preserve"> </w:t>
      </w:r>
      <w:r w:rsidR="0042591B">
        <w:rPr>
          <w:b/>
          <w:bCs/>
        </w:rPr>
        <w:t>[2]</w:t>
      </w:r>
      <w:r w:rsidRPr="00374DE1">
        <w:t>.</w:t>
      </w:r>
    </w:p>
    <w:p w14:paraId="7D6B3324" w14:textId="77777777" w:rsidR="0042591B" w:rsidRDefault="0042591B" w:rsidP="0042591B">
      <w:pPr>
        <w:widowControl w:val="0"/>
        <w:ind w:left="792"/>
        <w:jc w:val="both"/>
      </w:pPr>
    </w:p>
    <w:p w14:paraId="0CD2ECD6" w14:textId="74BD105A" w:rsidR="0042591B" w:rsidRDefault="0042591B" w:rsidP="0042591B">
      <w:pPr>
        <w:widowControl w:val="0"/>
        <w:numPr>
          <w:ilvl w:val="2"/>
          <w:numId w:val="20"/>
        </w:numPr>
        <w:jc w:val="both"/>
      </w:pPr>
      <w:r>
        <w:t>Talent placing probe onto phantom</w:t>
      </w:r>
    </w:p>
    <w:p w14:paraId="17ADE5F9" w14:textId="77777777" w:rsidR="0042591B" w:rsidRDefault="0042591B" w:rsidP="0042591B">
      <w:pPr>
        <w:widowControl w:val="0"/>
        <w:numPr>
          <w:ilvl w:val="2"/>
          <w:numId w:val="20"/>
        </w:numPr>
        <w:jc w:val="both"/>
      </w:pPr>
      <w:r>
        <w:lastRenderedPageBreak/>
        <w:t xml:space="preserve">SCREEN: </w:t>
      </w:r>
      <w:r w:rsidRPr="0042591B">
        <w:rPr>
          <w:highlight w:val="yellow"/>
        </w:rPr>
        <w:t>To be provided by Authors</w:t>
      </w:r>
      <w:r>
        <w:t>: Optimize all detectors being clicked</w:t>
      </w:r>
    </w:p>
    <w:p w14:paraId="3CA9CF08" w14:textId="77777777" w:rsidR="0042591B" w:rsidRDefault="0042591B" w:rsidP="0042591B">
      <w:pPr>
        <w:widowControl w:val="0"/>
        <w:ind w:left="792"/>
        <w:jc w:val="both"/>
      </w:pPr>
    </w:p>
    <w:p w14:paraId="22FC989B" w14:textId="795CD1FD" w:rsidR="00EC01B7" w:rsidRDefault="0042591B" w:rsidP="0042591B">
      <w:pPr>
        <w:widowControl w:val="0"/>
        <w:numPr>
          <w:ilvl w:val="1"/>
          <w:numId w:val="20"/>
        </w:numPr>
        <w:jc w:val="both"/>
      </w:pPr>
      <w:r>
        <w:t xml:space="preserve">In the </w:t>
      </w:r>
      <w:r>
        <w:rPr>
          <w:b/>
          <w:bCs/>
        </w:rPr>
        <w:t>Calibrate</w:t>
      </w:r>
      <w:r>
        <w:t xml:space="preserve"> menu, click </w:t>
      </w:r>
      <w:r w:rsidR="00EC01B7" w:rsidRPr="0042591B">
        <w:rPr>
          <w:b/>
          <w:bCs/>
        </w:rPr>
        <w:t>Calc</w:t>
      </w:r>
      <w:r>
        <w:rPr>
          <w:b/>
          <w:bCs/>
        </w:rPr>
        <w:t>ulate</w:t>
      </w:r>
      <w:r w:rsidR="00EC01B7" w:rsidRPr="0042591B">
        <w:rPr>
          <w:b/>
          <w:bCs/>
        </w:rPr>
        <w:t xml:space="preserve"> Waveform Calib</w:t>
      </w:r>
      <w:r>
        <w:rPr>
          <w:b/>
          <w:bCs/>
        </w:rPr>
        <w:t>ration</w:t>
      </w:r>
      <w:r w:rsidR="00EC01B7" w:rsidRPr="0042591B">
        <w:rPr>
          <w:b/>
          <w:bCs/>
        </w:rPr>
        <w:t xml:space="preserve"> Values for Optical Props and Multiple Distances</w:t>
      </w:r>
      <w:r w:rsidR="00EC01B7" w:rsidRPr="00374DE1">
        <w:t xml:space="preserve"> </w:t>
      </w:r>
      <w:r>
        <w:t>to r</w:t>
      </w:r>
      <w:r w:rsidRPr="00374DE1">
        <w:t>un the calibration for multiple source-detector separations</w:t>
      </w:r>
      <w:r>
        <w:t xml:space="preserve"> </w:t>
      </w:r>
      <w:r>
        <w:rPr>
          <w:b/>
          <w:bCs/>
        </w:rPr>
        <w:t>[1]</w:t>
      </w:r>
      <w:r>
        <w:t>.</w:t>
      </w:r>
    </w:p>
    <w:p w14:paraId="78F0E0DA" w14:textId="77777777" w:rsidR="0042591B" w:rsidRDefault="0042591B" w:rsidP="0042591B">
      <w:pPr>
        <w:widowControl w:val="0"/>
        <w:ind w:left="792"/>
        <w:jc w:val="both"/>
      </w:pPr>
    </w:p>
    <w:p w14:paraId="5F31176E" w14:textId="214E346B" w:rsidR="0042591B" w:rsidRPr="00374DE1" w:rsidRDefault="0042591B" w:rsidP="0042591B">
      <w:pPr>
        <w:widowControl w:val="0"/>
        <w:numPr>
          <w:ilvl w:val="2"/>
          <w:numId w:val="20"/>
        </w:numPr>
        <w:jc w:val="both"/>
      </w:pPr>
      <w:r>
        <w:t xml:space="preserve">SCREEN: </w:t>
      </w:r>
      <w:r w:rsidRPr="0042591B">
        <w:rPr>
          <w:highlight w:val="yellow"/>
        </w:rPr>
        <w:t>To be provided by Authors</w:t>
      </w:r>
      <w:r>
        <w:t>: Calibrate menu being opened, then option being clicked/calibration being run</w:t>
      </w:r>
    </w:p>
    <w:p w14:paraId="4F7738F7" w14:textId="77777777" w:rsidR="00EC01B7" w:rsidRPr="00374DE1" w:rsidRDefault="00EC01B7" w:rsidP="00EC01B7">
      <w:pPr>
        <w:pStyle w:val="ListParagraph"/>
        <w:ind w:left="0"/>
      </w:pPr>
    </w:p>
    <w:p w14:paraId="2BD14096" w14:textId="6EB329AA" w:rsidR="00EC01B7" w:rsidRDefault="0042591B" w:rsidP="0042591B">
      <w:pPr>
        <w:widowControl w:val="0"/>
        <w:numPr>
          <w:ilvl w:val="1"/>
          <w:numId w:val="20"/>
        </w:numPr>
        <w:jc w:val="both"/>
      </w:pPr>
      <w:r>
        <w:t xml:space="preserve">In the </w:t>
      </w:r>
      <w:r>
        <w:rPr>
          <w:b/>
          <w:bCs/>
        </w:rPr>
        <w:t xml:space="preserve">Text-Mon </w:t>
      </w:r>
      <w:r>
        <w:t>menu, o</w:t>
      </w:r>
      <w:r w:rsidR="00EC01B7" w:rsidRPr="00374DE1">
        <w:t xml:space="preserve">pen </w:t>
      </w:r>
      <w:r>
        <w:t xml:space="preserve">the </w:t>
      </w:r>
      <w:r w:rsidR="00EC01B7" w:rsidRPr="00374DE1">
        <w:rPr>
          <w:b/>
          <w:bCs/>
        </w:rPr>
        <w:t xml:space="preserve">User-defined </w:t>
      </w:r>
      <w:r>
        <w:t>option</w:t>
      </w:r>
      <w:r w:rsidR="00EC01B7" w:rsidRPr="00374DE1">
        <w:t xml:space="preserve"> check that the measured optical properties match the prespecified values and that the fitting </w:t>
      </w:r>
      <w:r>
        <w:t xml:space="preserve">R-squared </w:t>
      </w:r>
      <w:r w:rsidR="00EC01B7" w:rsidRPr="00374DE1">
        <w:t>is close to one</w:t>
      </w:r>
      <w:r>
        <w:t xml:space="preserve"> </w:t>
      </w:r>
      <w:r>
        <w:rPr>
          <w:b/>
          <w:bCs/>
        </w:rPr>
        <w:t>[1]</w:t>
      </w:r>
      <w:r w:rsidR="00EC01B7" w:rsidRPr="00374DE1">
        <w:t>.</w:t>
      </w:r>
    </w:p>
    <w:p w14:paraId="4B109C7C" w14:textId="77777777" w:rsidR="0042591B" w:rsidRDefault="0042591B" w:rsidP="0042591B">
      <w:pPr>
        <w:widowControl w:val="0"/>
        <w:ind w:left="792"/>
        <w:jc w:val="both"/>
      </w:pPr>
    </w:p>
    <w:p w14:paraId="575021DA" w14:textId="2EC80D60" w:rsidR="0042591B" w:rsidRPr="00374DE1" w:rsidRDefault="0042591B" w:rsidP="0042591B">
      <w:pPr>
        <w:widowControl w:val="0"/>
        <w:numPr>
          <w:ilvl w:val="2"/>
          <w:numId w:val="20"/>
        </w:numPr>
        <w:jc w:val="both"/>
      </w:pPr>
      <w:r>
        <w:t xml:space="preserve">SCREEN: </w:t>
      </w:r>
      <w:r w:rsidRPr="0042591B">
        <w:rPr>
          <w:highlight w:val="yellow"/>
        </w:rPr>
        <w:t>To be provided by Authors</w:t>
      </w:r>
      <w:r>
        <w:t xml:space="preserve">: </w:t>
      </w:r>
      <w:r>
        <w:t>Text-Mon being opened, then option being selected and optical properties and R-squared being displayed</w:t>
      </w:r>
    </w:p>
    <w:p w14:paraId="15A780B4" w14:textId="77777777" w:rsidR="00EC01B7" w:rsidRPr="00374DE1" w:rsidRDefault="00EC01B7" w:rsidP="00EC01B7"/>
    <w:p w14:paraId="3B2E2ABF" w14:textId="2B3218FC" w:rsidR="0042591B" w:rsidRDefault="005F122E" w:rsidP="00EC01B7">
      <w:pPr>
        <w:widowControl w:val="0"/>
        <w:numPr>
          <w:ilvl w:val="1"/>
          <w:numId w:val="20"/>
        </w:numPr>
        <w:jc w:val="both"/>
      </w:pPr>
      <w:proofErr w:type="spellStart"/>
      <w:r>
        <w:t>THen</w:t>
      </w:r>
      <w:proofErr w:type="spellEnd"/>
      <w:r>
        <w:t xml:space="preserve"> p</w:t>
      </w:r>
      <w:r w:rsidR="0042591B">
        <w:t xml:space="preserve">robe the phantom again </w:t>
      </w:r>
      <w:r w:rsidR="00EC01B7" w:rsidRPr="00374DE1">
        <w:t xml:space="preserve">to measure the optical properties of the phantom marked as </w:t>
      </w:r>
      <w:r w:rsidR="00EC01B7" w:rsidRPr="00374DE1">
        <w:rPr>
          <w:b/>
          <w:bCs/>
        </w:rPr>
        <w:t>Check</w:t>
      </w:r>
      <w:r w:rsidR="00EC01B7" w:rsidRPr="00374DE1">
        <w:t xml:space="preserve"> to ensure </w:t>
      </w:r>
      <w:r w:rsidR="0042591B">
        <w:t>that the</w:t>
      </w:r>
      <w:r w:rsidR="00EC01B7" w:rsidRPr="00374DE1">
        <w:t xml:space="preserve"> calibration was adequate</w:t>
      </w:r>
      <w:r w:rsidR="0042591B">
        <w:t xml:space="preserve"> </w:t>
      </w:r>
      <w:r w:rsidR="0042591B">
        <w:rPr>
          <w:b/>
          <w:bCs/>
        </w:rPr>
        <w:t>[1-TXT]</w:t>
      </w:r>
      <w:r w:rsidR="00EC01B7" w:rsidRPr="00374DE1">
        <w:t xml:space="preserve">. The measured optical properties </w:t>
      </w:r>
      <w:r w:rsidR="0042591B">
        <w:t xml:space="preserve">be </w:t>
      </w:r>
      <w:r w:rsidR="00EC01B7" w:rsidRPr="00374DE1">
        <w:t>within 10%</w:t>
      </w:r>
      <w:r w:rsidR="0042591B">
        <w:t xml:space="preserve"> of</w:t>
      </w:r>
      <w:r w:rsidR="00EC01B7" w:rsidRPr="00374DE1">
        <w:t xml:space="preserve"> the values specified in the phantoms</w:t>
      </w:r>
      <w:r w:rsidR="0042591B">
        <w:t xml:space="preserve"> </w:t>
      </w:r>
      <w:r w:rsidR="0042591B">
        <w:rPr>
          <w:b/>
          <w:bCs/>
        </w:rPr>
        <w:t>[2-TXT]</w:t>
      </w:r>
      <w:r w:rsidR="00EC01B7" w:rsidRPr="00374DE1">
        <w:t>.</w:t>
      </w:r>
    </w:p>
    <w:p w14:paraId="0354D222" w14:textId="77777777" w:rsidR="0042591B" w:rsidRDefault="0042591B" w:rsidP="0042591B">
      <w:pPr>
        <w:widowControl w:val="0"/>
        <w:ind w:left="792"/>
        <w:jc w:val="both"/>
      </w:pPr>
    </w:p>
    <w:p w14:paraId="63920D4F" w14:textId="787AC2DC" w:rsidR="0042591B" w:rsidRDefault="0042591B" w:rsidP="0042591B">
      <w:pPr>
        <w:widowControl w:val="0"/>
        <w:numPr>
          <w:ilvl w:val="2"/>
          <w:numId w:val="20"/>
        </w:numPr>
        <w:jc w:val="both"/>
      </w:pPr>
      <w:r>
        <w:t xml:space="preserve">Talent placing probe onto phantom </w:t>
      </w:r>
      <w:r>
        <w:rPr>
          <w:b/>
          <w:bCs/>
        </w:rPr>
        <w:t>TEXT: Turn off PMTs every time probe is moved to avoid PMT damage</w:t>
      </w:r>
    </w:p>
    <w:p w14:paraId="5601346F" w14:textId="5A8EC605" w:rsidR="00EC01B7" w:rsidRPr="00374DE1" w:rsidRDefault="0042591B" w:rsidP="0042591B">
      <w:pPr>
        <w:widowControl w:val="0"/>
        <w:numPr>
          <w:ilvl w:val="2"/>
          <w:numId w:val="20"/>
        </w:numPr>
        <w:jc w:val="both"/>
      </w:pPr>
      <w:r>
        <w:t xml:space="preserve">SCREEN: </w:t>
      </w:r>
      <w:r w:rsidRPr="0042591B">
        <w:rPr>
          <w:highlight w:val="yellow"/>
        </w:rPr>
        <w:t>To be provided by Authors</w:t>
      </w:r>
      <w:r>
        <w:t xml:space="preserve">: </w:t>
      </w:r>
      <w:r>
        <w:t xml:space="preserve">Shot of optical properties </w:t>
      </w:r>
      <w:r>
        <w:rPr>
          <w:b/>
          <w:bCs/>
        </w:rPr>
        <w:t>TEXT: Re-run calibration as necessary</w:t>
      </w:r>
    </w:p>
    <w:p w14:paraId="46A1EC14" w14:textId="77777777" w:rsidR="00EC01B7" w:rsidRPr="0042591B" w:rsidRDefault="00EC01B7" w:rsidP="00EC01B7">
      <w:pPr>
        <w:rPr>
          <w:bCs/>
        </w:rPr>
      </w:pPr>
    </w:p>
    <w:p w14:paraId="4CEA9986" w14:textId="76082152" w:rsidR="00EC01B7" w:rsidRPr="00374DE1" w:rsidRDefault="0042591B" w:rsidP="00EC01B7">
      <w:pPr>
        <w:widowControl w:val="0"/>
        <w:numPr>
          <w:ilvl w:val="0"/>
          <w:numId w:val="20"/>
        </w:numPr>
        <w:jc w:val="both"/>
        <w:rPr>
          <w:b/>
        </w:rPr>
      </w:pPr>
      <w:r>
        <w:rPr>
          <w:b/>
        </w:rPr>
        <w:t xml:space="preserve">Participant </w:t>
      </w:r>
      <w:r w:rsidR="00EC01B7" w:rsidRPr="00374DE1">
        <w:rPr>
          <w:b/>
        </w:rPr>
        <w:t xml:space="preserve">Preparation </w:t>
      </w:r>
    </w:p>
    <w:p w14:paraId="5F1096D9" w14:textId="77777777" w:rsidR="00EC01B7" w:rsidRPr="00374DE1" w:rsidRDefault="00EC01B7" w:rsidP="00EC01B7">
      <w:pPr>
        <w:rPr>
          <w:b/>
        </w:rPr>
      </w:pPr>
    </w:p>
    <w:p w14:paraId="1A77F5A0" w14:textId="0DF07047" w:rsidR="00EC01B7" w:rsidRDefault="00C65546" w:rsidP="00EC01B7">
      <w:pPr>
        <w:widowControl w:val="0"/>
        <w:numPr>
          <w:ilvl w:val="1"/>
          <w:numId w:val="20"/>
        </w:numPr>
        <w:jc w:val="both"/>
      </w:pPr>
      <w:r>
        <w:t>To prepare the Patient for the analysis, first u</w:t>
      </w:r>
      <w:r w:rsidR="00EC01B7" w:rsidRPr="00374DE1">
        <w:t xml:space="preserve">se sanitizing wipes to clean both the probe and </w:t>
      </w:r>
      <w:r>
        <w:t>the Patient’s</w:t>
      </w:r>
      <w:r w:rsidR="00EC01B7" w:rsidRPr="00374DE1">
        <w:t xml:space="preserve"> forehead</w:t>
      </w:r>
      <w:r>
        <w:t xml:space="preserve"> </w:t>
      </w:r>
      <w:r>
        <w:rPr>
          <w:b/>
          <w:bCs/>
        </w:rPr>
        <w:t>[1]</w:t>
      </w:r>
      <w:r w:rsidR="00EC01B7" w:rsidRPr="00374DE1">
        <w:t>.</w:t>
      </w:r>
    </w:p>
    <w:p w14:paraId="5C0FFAFB" w14:textId="77777777" w:rsidR="00C65546" w:rsidRDefault="00C65546" w:rsidP="00C65546">
      <w:pPr>
        <w:widowControl w:val="0"/>
        <w:ind w:left="792"/>
        <w:jc w:val="both"/>
      </w:pPr>
    </w:p>
    <w:p w14:paraId="700F16F4" w14:textId="2F37FDA0" w:rsidR="00C65546" w:rsidRPr="00374DE1" w:rsidRDefault="00C65546" w:rsidP="00C65546">
      <w:pPr>
        <w:widowControl w:val="0"/>
        <w:numPr>
          <w:ilvl w:val="2"/>
          <w:numId w:val="20"/>
        </w:numPr>
        <w:jc w:val="both"/>
      </w:pPr>
      <w:r>
        <w:t>WIDE: Talent wiping probe</w:t>
      </w:r>
    </w:p>
    <w:p w14:paraId="0716B918" w14:textId="77777777" w:rsidR="00EC01B7" w:rsidRPr="00374DE1" w:rsidRDefault="00EC01B7" w:rsidP="00EC01B7"/>
    <w:p w14:paraId="20B0D0FF" w14:textId="36042BC1" w:rsidR="00EC01B7" w:rsidRDefault="00EC01B7" w:rsidP="00C65546">
      <w:pPr>
        <w:widowControl w:val="0"/>
        <w:numPr>
          <w:ilvl w:val="1"/>
          <w:numId w:val="20"/>
        </w:numPr>
        <w:jc w:val="both"/>
      </w:pPr>
      <w:r w:rsidRPr="00374DE1">
        <w:t xml:space="preserve">Place double-sided tape on the probe, </w:t>
      </w:r>
      <w:r w:rsidR="00C65546">
        <w:t>taking care that</w:t>
      </w:r>
      <w:r w:rsidRPr="00374DE1">
        <w:t xml:space="preserve"> the tape is not in direct contact with the optical fiber tips</w:t>
      </w:r>
      <w:r w:rsidR="00C65546">
        <w:t xml:space="preserve"> </w:t>
      </w:r>
      <w:r w:rsidR="00C65546">
        <w:rPr>
          <w:b/>
          <w:bCs/>
        </w:rPr>
        <w:t>[1]</w:t>
      </w:r>
      <w:r w:rsidR="00C65546">
        <w:t xml:space="preserve"> and place </w:t>
      </w:r>
      <w:r w:rsidRPr="00374DE1">
        <w:t>laser safety googles on</w:t>
      </w:r>
      <w:r w:rsidR="00C65546">
        <w:t>to</w:t>
      </w:r>
      <w:r w:rsidRPr="00374DE1">
        <w:t xml:space="preserve"> the </w:t>
      </w:r>
      <w:r w:rsidR="00C65546">
        <w:t xml:space="preserve">Patient </w:t>
      </w:r>
      <w:r w:rsidR="00C65546">
        <w:rPr>
          <w:b/>
          <w:bCs/>
        </w:rPr>
        <w:t>[2]</w:t>
      </w:r>
      <w:r w:rsidRPr="00374DE1">
        <w:t>.</w:t>
      </w:r>
    </w:p>
    <w:p w14:paraId="590F4E19" w14:textId="77777777" w:rsidR="00C65546" w:rsidRDefault="00C65546" w:rsidP="00C65546">
      <w:pPr>
        <w:widowControl w:val="0"/>
        <w:ind w:left="792"/>
        <w:jc w:val="both"/>
      </w:pPr>
    </w:p>
    <w:p w14:paraId="1487F6A7" w14:textId="35FD8298" w:rsidR="00C65546" w:rsidRDefault="00C65546" w:rsidP="00C65546">
      <w:pPr>
        <w:widowControl w:val="0"/>
        <w:numPr>
          <w:ilvl w:val="2"/>
          <w:numId w:val="20"/>
        </w:numPr>
        <w:jc w:val="both"/>
      </w:pPr>
      <w:r>
        <w:t>Talent placing tape onto probe</w:t>
      </w:r>
    </w:p>
    <w:p w14:paraId="5987E4CC" w14:textId="469E8D39" w:rsidR="00C65546" w:rsidRPr="00374DE1" w:rsidRDefault="00C65546" w:rsidP="00C65546">
      <w:pPr>
        <w:widowControl w:val="0"/>
        <w:numPr>
          <w:ilvl w:val="2"/>
          <w:numId w:val="20"/>
        </w:numPr>
        <w:jc w:val="both"/>
      </w:pPr>
      <w:r>
        <w:t>Talent placing goggles onto Patient</w:t>
      </w:r>
    </w:p>
    <w:bookmarkEnd w:id="4"/>
    <w:p w14:paraId="3A4E9816" w14:textId="77777777" w:rsidR="00EC01B7" w:rsidRPr="00374DE1" w:rsidRDefault="00EC01B7" w:rsidP="00EC01B7"/>
    <w:p w14:paraId="16D2D010" w14:textId="618CFBA4" w:rsidR="00993DC5" w:rsidRDefault="00EC01B7" w:rsidP="00EC01B7">
      <w:pPr>
        <w:widowControl w:val="0"/>
        <w:numPr>
          <w:ilvl w:val="1"/>
          <w:numId w:val="20"/>
        </w:numPr>
        <w:jc w:val="both"/>
      </w:pPr>
      <w:bookmarkStart w:id="5" w:name="_Hlk39054705"/>
      <w:r w:rsidRPr="00374DE1">
        <w:t xml:space="preserve">Place the probes over the region-of-interest </w:t>
      </w:r>
      <w:r w:rsidR="00993DC5">
        <w:rPr>
          <w:b/>
          <w:bCs/>
        </w:rPr>
        <w:t xml:space="preserve">[1] </w:t>
      </w:r>
      <w:r w:rsidRPr="00374DE1">
        <w:t xml:space="preserve">and wrap the elastic straps around the </w:t>
      </w:r>
      <w:r w:rsidR="00993DC5">
        <w:t xml:space="preserve">Patient’s head </w:t>
      </w:r>
      <w:r w:rsidR="00993DC5">
        <w:rPr>
          <w:b/>
          <w:bCs/>
        </w:rPr>
        <w:t>[2]</w:t>
      </w:r>
      <w:r w:rsidRPr="00374DE1">
        <w:t>.</w:t>
      </w:r>
    </w:p>
    <w:p w14:paraId="789EB9C9" w14:textId="77777777" w:rsidR="00993DC5" w:rsidRDefault="00993DC5" w:rsidP="00993DC5">
      <w:pPr>
        <w:widowControl w:val="0"/>
        <w:ind w:left="792"/>
        <w:jc w:val="both"/>
      </w:pPr>
    </w:p>
    <w:p w14:paraId="6FE5E4F2" w14:textId="5D5A3693" w:rsidR="00993DC5" w:rsidRDefault="00993DC5" w:rsidP="00993DC5">
      <w:pPr>
        <w:widowControl w:val="0"/>
        <w:numPr>
          <w:ilvl w:val="2"/>
          <w:numId w:val="20"/>
        </w:numPr>
        <w:jc w:val="both"/>
      </w:pPr>
      <w:r>
        <w:t>Talent placing probe</w:t>
      </w:r>
    </w:p>
    <w:p w14:paraId="68EC9C16" w14:textId="399F3EEA" w:rsidR="00993DC5" w:rsidRDefault="00993DC5" w:rsidP="00993DC5">
      <w:pPr>
        <w:widowControl w:val="0"/>
        <w:numPr>
          <w:ilvl w:val="2"/>
          <w:numId w:val="20"/>
        </w:numPr>
        <w:jc w:val="both"/>
      </w:pPr>
      <w:r>
        <w:t>Talent wrapping straps</w:t>
      </w:r>
    </w:p>
    <w:p w14:paraId="32FB0ED8" w14:textId="77777777" w:rsidR="00EC01B7" w:rsidRPr="00374DE1" w:rsidRDefault="00EC01B7" w:rsidP="00EC01B7"/>
    <w:p w14:paraId="64754251" w14:textId="6A85100F" w:rsidR="00993DC5" w:rsidRDefault="00993DC5" w:rsidP="00993DC5">
      <w:pPr>
        <w:pStyle w:val="ListParagraph"/>
        <w:widowControl w:val="0"/>
        <w:numPr>
          <w:ilvl w:val="1"/>
          <w:numId w:val="20"/>
        </w:numPr>
        <w:jc w:val="both"/>
      </w:pPr>
      <w:bookmarkStart w:id="6" w:name="_Hlk43993451"/>
      <w:r>
        <w:t>Then</w:t>
      </w:r>
      <w:r w:rsidR="00EC01B7" w:rsidRPr="00374DE1">
        <w:t xml:space="preserve"> turn on the DCS laser </w:t>
      </w:r>
      <w:r>
        <w:rPr>
          <w:b/>
          <w:bCs/>
        </w:rPr>
        <w:t>[1]</w:t>
      </w:r>
      <w:r>
        <w:t>.</w:t>
      </w:r>
    </w:p>
    <w:p w14:paraId="0DC60790" w14:textId="77777777" w:rsidR="00993DC5" w:rsidRDefault="00993DC5" w:rsidP="00993DC5">
      <w:pPr>
        <w:pStyle w:val="ListParagraph"/>
        <w:widowControl w:val="0"/>
        <w:ind w:left="792"/>
        <w:jc w:val="both"/>
      </w:pPr>
    </w:p>
    <w:p w14:paraId="5B20202D" w14:textId="77777777" w:rsidR="00993DC5" w:rsidRDefault="00993DC5" w:rsidP="00993DC5">
      <w:pPr>
        <w:pStyle w:val="ListParagraph"/>
        <w:widowControl w:val="0"/>
        <w:numPr>
          <w:ilvl w:val="2"/>
          <w:numId w:val="20"/>
        </w:numPr>
        <w:jc w:val="both"/>
      </w:pPr>
      <w:r>
        <w:t>Talent turning on laser</w:t>
      </w:r>
      <w:bookmarkEnd w:id="6"/>
    </w:p>
    <w:p w14:paraId="7DE05801" w14:textId="77777777" w:rsidR="00993DC5" w:rsidRDefault="00993DC5" w:rsidP="00993DC5">
      <w:pPr>
        <w:pStyle w:val="ListParagraph"/>
        <w:widowControl w:val="0"/>
        <w:ind w:left="360"/>
        <w:jc w:val="both"/>
      </w:pPr>
    </w:p>
    <w:p w14:paraId="0B74769F" w14:textId="2A50D3DA" w:rsidR="00EC01B7" w:rsidRPr="00993DC5" w:rsidRDefault="00EC01B7" w:rsidP="00993DC5">
      <w:pPr>
        <w:pStyle w:val="ListParagraph"/>
        <w:widowControl w:val="0"/>
        <w:numPr>
          <w:ilvl w:val="0"/>
          <w:numId w:val="20"/>
        </w:numPr>
        <w:jc w:val="both"/>
      </w:pPr>
      <w:r w:rsidRPr="00993DC5">
        <w:rPr>
          <w:b/>
        </w:rPr>
        <w:t xml:space="preserve">Data </w:t>
      </w:r>
      <w:r w:rsidR="00EF45DD">
        <w:rPr>
          <w:b/>
        </w:rPr>
        <w:t>Q</w:t>
      </w:r>
      <w:r w:rsidRPr="00993DC5">
        <w:rPr>
          <w:b/>
        </w:rPr>
        <w:t xml:space="preserve">uality </w:t>
      </w:r>
      <w:r w:rsidR="00EF45DD">
        <w:rPr>
          <w:b/>
        </w:rPr>
        <w:t>A</w:t>
      </w:r>
      <w:r w:rsidRPr="00993DC5">
        <w:rPr>
          <w:b/>
        </w:rPr>
        <w:t>ssessment</w:t>
      </w:r>
    </w:p>
    <w:p w14:paraId="0DF77354" w14:textId="77777777" w:rsidR="00EC01B7" w:rsidRPr="00374DE1" w:rsidRDefault="00EC01B7" w:rsidP="00EC01B7"/>
    <w:p w14:paraId="7E2B846E" w14:textId="66846512" w:rsidR="00EF45DD" w:rsidRDefault="00EC01B7" w:rsidP="00EC01B7">
      <w:pPr>
        <w:widowControl w:val="0"/>
        <w:numPr>
          <w:ilvl w:val="1"/>
          <w:numId w:val="20"/>
        </w:numPr>
        <w:jc w:val="both"/>
      </w:pPr>
      <w:r w:rsidRPr="00374DE1">
        <w:t xml:space="preserve">Before </w:t>
      </w:r>
      <w:r w:rsidR="00EF45DD">
        <w:t>beginning the data acquisition,</w:t>
      </w:r>
      <w:r w:rsidRPr="00374DE1">
        <w:t xml:space="preserve"> </w:t>
      </w:r>
      <w:r w:rsidR="00EF45DD">
        <w:t>enter</w:t>
      </w:r>
      <w:r w:rsidRPr="00374DE1">
        <w:t xml:space="preserve"> the DCS source-detector separations in the </w:t>
      </w:r>
      <w:r w:rsidRPr="00374DE1">
        <w:rPr>
          <w:b/>
          <w:bCs/>
        </w:rPr>
        <w:t>Settings</w:t>
      </w:r>
      <w:r w:rsidRPr="00374DE1">
        <w:t xml:space="preserve"> tab of the </w:t>
      </w:r>
      <w:r w:rsidR="00EF45DD">
        <w:t xml:space="preserve">graphic user interface </w:t>
      </w:r>
      <w:r w:rsidR="00EF45DD">
        <w:rPr>
          <w:b/>
          <w:bCs/>
        </w:rPr>
        <w:t>[1]</w:t>
      </w:r>
      <w:r w:rsidRPr="00374DE1">
        <w:t>.</w:t>
      </w:r>
    </w:p>
    <w:p w14:paraId="00266026" w14:textId="77777777" w:rsidR="00EF45DD" w:rsidRDefault="00EF45DD" w:rsidP="00EF45DD">
      <w:pPr>
        <w:widowControl w:val="0"/>
        <w:ind w:left="792"/>
        <w:jc w:val="both"/>
      </w:pPr>
    </w:p>
    <w:p w14:paraId="041620DF" w14:textId="5FF7B7F8" w:rsidR="003D45AA" w:rsidRDefault="00EF45DD" w:rsidP="00EF45DD">
      <w:pPr>
        <w:widowControl w:val="0"/>
        <w:numPr>
          <w:ilvl w:val="2"/>
          <w:numId w:val="20"/>
        </w:numPr>
        <w:jc w:val="both"/>
      </w:pPr>
      <w:r>
        <w:t>WIDE: Talent entering separations, with monitor visible in frame</w:t>
      </w:r>
    </w:p>
    <w:p w14:paraId="3D597E55" w14:textId="77777777" w:rsidR="003D45AA" w:rsidRDefault="003D45AA" w:rsidP="003D45AA">
      <w:pPr>
        <w:widowControl w:val="0"/>
        <w:ind w:left="1224"/>
        <w:jc w:val="both"/>
      </w:pPr>
    </w:p>
    <w:p w14:paraId="69100E84" w14:textId="7B82C4B1" w:rsidR="00EC01B7" w:rsidRDefault="00EC01B7" w:rsidP="003D45AA">
      <w:pPr>
        <w:widowControl w:val="0"/>
        <w:numPr>
          <w:ilvl w:val="1"/>
          <w:numId w:val="20"/>
        </w:numPr>
        <w:jc w:val="both"/>
      </w:pPr>
      <w:r w:rsidRPr="00374DE1">
        <w:t xml:space="preserve"> </w:t>
      </w:r>
      <w:r w:rsidR="003D45AA">
        <w:t xml:space="preserve">To begin the acquisition, press </w:t>
      </w:r>
      <w:r w:rsidR="003D45AA">
        <w:rPr>
          <w:b/>
          <w:bCs/>
        </w:rPr>
        <w:t>Start</w:t>
      </w:r>
      <w:r w:rsidR="003D45AA">
        <w:t xml:space="preserve"> </w:t>
      </w:r>
      <w:r w:rsidR="003D45AA">
        <w:rPr>
          <w:b/>
          <w:bCs/>
        </w:rPr>
        <w:t xml:space="preserve">[1] </w:t>
      </w:r>
      <w:r w:rsidR="003D45AA">
        <w:t xml:space="preserve">and check the </w:t>
      </w:r>
      <w:commentRangeStart w:id="7"/>
      <w:r w:rsidR="003D45AA">
        <w:t>DOS</w:t>
      </w:r>
      <w:commentRangeEnd w:id="7"/>
      <w:r w:rsidR="003D45AA">
        <w:rPr>
          <w:rStyle w:val="CommentReference"/>
          <w:lang w:val="x-none" w:eastAsia="x-none"/>
        </w:rPr>
        <w:commentReference w:id="7"/>
      </w:r>
      <w:r w:rsidR="003D45AA">
        <w:t xml:space="preserve"> signal in the system software </w:t>
      </w:r>
      <w:r w:rsidR="003D45AA">
        <w:rPr>
          <w:b/>
          <w:bCs/>
        </w:rPr>
        <w:t>[2]</w:t>
      </w:r>
      <w:r w:rsidR="003D45AA">
        <w:t>.</w:t>
      </w:r>
    </w:p>
    <w:p w14:paraId="796D6969" w14:textId="77777777" w:rsidR="003D45AA" w:rsidRDefault="003D45AA" w:rsidP="003D45AA">
      <w:pPr>
        <w:widowControl w:val="0"/>
        <w:ind w:left="792"/>
        <w:jc w:val="both"/>
      </w:pPr>
    </w:p>
    <w:p w14:paraId="043DC4B8" w14:textId="704E8C18" w:rsidR="003D45AA" w:rsidRDefault="003D45AA" w:rsidP="003D45AA">
      <w:pPr>
        <w:widowControl w:val="0"/>
        <w:numPr>
          <w:ilvl w:val="2"/>
          <w:numId w:val="20"/>
        </w:numPr>
        <w:jc w:val="both"/>
      </w:pPr>
      <w:r>
        <w:t>Talent pressing start</w:t>
      </w:r>
    </w:p>
    <w:p w14:paraId="19F3F64E" w14:textId="77777777" w:rsidR="003D45AA" w:rsidRDefault="003D45AA" w:rsidP="003D45AA">
      <w:pPr>
        <w:widowControl w:val="0"/>
        <w:numPr>
          <w:ilvl w:val="2"/>
          <w:numId w:val="20"/>
        </w:numPr>
        <w:jc w:val="both"/>
      </w:pPr>
      <w:r>
        <w:t xml:space="preserve">SCREEN: </w:t>
      </w:r>
      <w:r w:rsidRPr="0042591B">
        <w:rPr>
          <w:highlight w:val="yellow"/>
        </w:rPr>
        <w:t>To be provided by Authors</w:t>
      </w:r>
      <w:r>
        <w:t>:</w:t>
      </w:r>
      <w:r>
        <w:t xml:space="preserve"> Shot of DOS signal</w:t>
      </w:r>
      <w:bookmarkStart w:id="8" w:name="_Hlk39054723"/>
      <w:bookmarkEnd w:id="5"/>
    </w:p>
    <w:p w14:paraId="1B8A7BB7" w14:textId="77777777" w:rsidR="003D45AA" w:rsidRDefault="003D45AA" w:rsidP="003D45AA">
      <w:pPr>
        <w:widowControl w:val="0"/>
        <w:ind w:left="792"/>
        <w:jc w:val="both"/>
      </w:pPr>
    </w:p>
    <w:p w14:paraId="5A820BC5" w14:textId="33674356" w:rsidR="00EC01B7" w:rsidRDefault="00EC01B7" w:rsidP="003D45AA">
      <w:pPr>
        <w:widowControl w:val="0"/>
        <w:numPr>
          <w:ilvl w:val="1"/>
          <w:numId w:val="20"/>
        </w:numPr>
        <w:jc w:val="both"/>
      </w:pPr>
      <w:r w:rsidRPr="00374DE1">
        <w:t xml:space="preserve">Click </w:t>
      </w:r>
      <w:r w:rsidRPr="003D45AA">
        <w:rPr>
          <w:b/>
          <w:bCs/>
        </w:rPr>
        <w:t>Optimize All Detectors</w:t>
      </w:r>
      <w:r w:rsidR="003D45AA">
        <w:t xml:space="preserve"> </w:t>
      </w:r>
      <w:r w:rsidRPr="00374DE1">
        <w:t>to optimize the PMT bias voltage</w:t>
      </w:r>
      <w:r w:rsidR="003D45AA">
        <w:t xml:space="preserve"> </w:t>
      </w:r>
      <w:r w:rsidR="005F122E">
        <w:t xml:space="preserve">for the Patient </w:t>
      </w:r>
      <w:r w:rsidR="003D45AA">
        <w:t>and check the optical properties and R-squared of the DOS fitting</w:t>
      </w:r>
      <w:r w:rsidR="005F122E">
        <w:t xml:space="preserve"> as demonstrated</w:t>
      </w:r>
      <w:r w:rsidR="003D45AA">
        <w:t xml:space="preserve"> </w:t>
      </w:r>
      <w:r w:rsidR="003D45AA">
        <w:rPr>
          <w:b/>
          <w:bCs/>
        </w:rPr>
        <w:t>[1]</w:t>
      </w:r>
      <w:r w:rsidR="003D45AA">
        <w:t>.</w:t>
      </w:r>
    </w:p>
    <w:p w14:paraId="61584B74" w14:textId="77777777" w:rsidR="003D45AA" w:rsidRDefault="003D45AA" w:rsidP="003D45AA">
      <w:pPr>
        <w:widowControl w:val="0"/>
        <w:ind w:left="792"/>
        <w:jc w:val="both"/>
      </w:pPr>
    </w:p>
    <w:p w14:paraId="7098EA49" w14:textId="59F78D75" w:rsidR="003D45AA" w:rsidRPr="00374DE1" w:rsidRDefault="003D45AA" w:rsidP="003D45AA">
      <w:pPr>
        <w:widowControl w:val="0"/>
        <w:numPr>
          <w:ilvl w:val="2"/>
          <w:numId w:val="20"/>
        </w:numPr>
        <w:jc w:val="both"/>
      </w:pPr>
      <w:r>
        <w:t xml:space="preserve">SCREEN: </w:t>
      </w:r>
      <w:r w:rsidRPr="0042591B">
        <w:rPr>
          <w:highlight w:val="yellow"/>
        </w:rPr>
        <w:t>To be provided by Authors</w:t>
      </w:r>
      <w:r>
        <w:t>:</w:t>
      </w:r>
      <w:r>
        <w:t xml:space="preserve"> Optimize all detectors and optical properties/R2 being checked</w:t>
      </w:r>
    </w:p>
    <w:p w14:paraId="7DB013F3" w14:textId="77777777" w:rsidR="00EC01B7" w:rsidRPr="00374DE1" w:rsidRDefault="00EC01B7" w:rsidP="00EC01B7"/>
    <w:p w14:paraId="66FA40FE" w14:textId="71C48A8D" w:rsidR="00EC01B7" w:rsidRDefault="00EC01B7" w:rsidP="00EC01B7">
      <w:pPr>
        <w:widowControl w:val="0"/>
        <w:numPr>
          <w:ilvl w:val="1"/>
          <w:numId w:val="20"/>
        </w:numPr>
        <w:jc w:val="both"/>
      </w:pPr>
      <w:r w:rsidRPr="00374DE1">
        <w:t xml:space="preserve">Check the DCS signal in the </w:t>
      </w:r>
      <w:r w:rsidRPr="00374DE1">
        <w:rPr>
          <w:b/>
          <w:bCs/>
        </w:rPr>
        <w:t>Correlation curves</w:t>
      </w:r>
      <w:r w:rsidRPr="00374DE1">
        <w:t xml:space="preserve"> tab of the </w:t>
      </w:r>
      <w:r w:rsidR="003D45AA">
        <w:t xml:space="preserve">graphic user interface </w:t>
      </w:r>
      <w:r w:rsidR="003D45AA">
        <w:rPr>
          <w:b/>
          <w:bCs/>
        </w:rPr>
        <w:t>[1]</w:t>
      </w:r>
      <w:r w:rsidR="003D45AA">
        <w:t xml:space="preserve"> and turn on the DCS detectors </w:t>
      </w:r>
      <w:r w:rsidR="003D45AA">
        <w:rPr>
          <w:b/>
          <w:bCs/>
        </w:rPr>
        <w:t>[2]</w:t>
      </w:r>
      <w:r w:rsidR="003D45AA">
        <w:t>.</w:t>
      </w:r>
    </w:p>
    <w:p w14:paraId="1C043F75" w14:textId="77777777" w:rsidR="003D45AA" w:rsidRDefault="003D45AA" w:rsidP="003D45AA">
      <w:pPr>
        <w:widowControl w:val="0"/>
        <w:ind w:left="792"/>
        <w:jc w:val="both"/>
      </w:pPr>
    </w:p>
    <w:p w14:paraId="685DCE69" w14:textId="2FE9F1A3" w:rsidR="003D45AA" w:rsidRDefault="003D45AA" w:rsidP="003D45AA">
      <w:pPr>
        <w:widowControl w:val="0"/>
        <w:numPr>
          <w:ilvl w:val="2"/>
          <w:numId w:val="20"/>
        </w:numPr>
        <w:jc w:val="both"/>
      </w:pPr>
      <w:r>
        <w:t xml:space="preserve">SCREEN: </w:t>
      </w:r>
      <w:r w:rsidRPr="0042591B">
        <w:rPr>
          <w:highlight w:val="yellow"/>
        </w:rPr>
        <w:t>To be provided by Authors</w:t>
      </w:r>
      <w:r>
        <w:t>:</w:t>
      </w:r>
      <w:r>
        <w:t xml:space="preserve"> Shot of DCS signal in correlation curves tab</w:t>
      </w:r>
    </w:p>
    <w:p w14:paraId="3CE7CB96" w14:textId="3D956A6E" w:rsidR="003D45AA" w:rsidRDefault="003D45AA" w:rsidP="003D45AA">
      <w:pPr>
        <w:widowControl w:val="0"/>
        <w:numPr>
          <w:ilvl w:val="2"/>
          <w:numId w:val="20"/>
        </w:numPr>
        <w:jc w:val="both"/>
      </w:pPr>
      <w:r>
        <w:t>Talent turning on detectors</w:t>
      </w:r>
    </w:p>
    <w:p w14:paraId="62B09255" w14:textId="77777777" w:rsidR="003D45AA" w:rsidRDefault="003D45AA" w:rsidP="003D45AA">
      <w:pPr>
        <w:widowControl w:val="0"/>
        <w:ind w:left="792"/>
        <w:jc w:val="both"/>
      </w:pPr>
    </w:p>
    <w:p w14:paraId="2F6C8C37" w14:textId="6F4C2F2A" w:rsidR="00EC01B7" w:rsidRDefault="003D45AA" w:rsidP="003D45AA">
      <w:pPr>
        <w:widowControl w:val="0"/>
        <w:numPr>
          <w:ilvl w:val="1"/>
          <w:numId w:val="20"/>
        </w:numPr>
        <w:jc w:val="both"/>
      </w:pPr>
      <w:r>
        <w:t>Check</w:t>
      </w:r>
      <w:r w:rsidR="00EC01B7" w:rsidRPr="00374DE1">
        <w:t xml:space="preserve"> that each DCS detector is measuring an adequate light intensity. </w:t>
      </w:r>
      <w:r>
        <w:t>Typically,</w:t>
      </w:r>
      <w:r w:rsidR="00EC01B7" w:rsidRPr="00374DE1">
        <w:t xml:space="preserve"> more than 10 </w:t>
      </w:r>
      <w:r>
        <w:t>kilohertz</w:t>
      </w:r>
      <w:r w:rsidR="00EC01B7" w:rsidRPr="00374DE1">
        <w:t xml:space="preserve"> </w:t>
      </w:r>
      <w:r>
        <w:t>are</w:t>
      </w:r>
      <w:r w:rsidR="00EC01B7" w:rsidRPr="00374DE1">
        <w:t xml:space="preserve"> required</w:t>
      </w:r>
      <w:r>
        <w:t xml:space="preserve"> </w:t>
      </w:r>
      <w:r>
        <w:rPr>
          <w:b/>
          <w:bCs/>
        </w:rPr>
        <w:t>[1]</w:t>
      </w:r>
      <w:r w:rsidR="00EC01B7" w:rsidRPr="00374DE1">
        <w:t>.</w:t>
      </w:r>
    </w:p>
    <w:p w14:paraId="58BA51DF" w14:textId="77777777" w:rsidR="003D45AA" w:rsidRDefault="003D45AA" w:rsidP="003D45AA">
      <w:pPr>
        <w:widowControl w:val="0"/>
        <w:ind w:left="792"/>
        <w:jc w:val="both"/>
      </w:pPr>
    </w:p>
    <w:p w14:paraId="6D6FA650" w14:textId="3D6BE6A3" w:rsidR="003D45AA" w:rsidRPr="00374DE1" w:rsidRDefault="003D45AA" w:rsidP="003D45AA">
      <w:pPr>
        <w:widowControl w:val="0"/>
        <w:numPr>
          <w:ilvl w:val="2"/>
          <w:numId w:val="20"/>
        </w:numPr>
        <w:jc w:val="both"/>
      </w:pPr>
      <w:r>
        <w:t xml:space="preserve">SCREEN: </w:t>
      </w:r>
      <w:r w:rsidRPr="0042591B">
        <w:rPr>
          <w:highlight w:val="yellow"/>
        </w:rPr>
        <w:t>To be provided by Authors</w:t>
      </w:r>
      <w:r>
        <w:t>:</w:t>
      </w:r>
      <w:r>
        <w:t xml:space="preserve"> Shot of DCS light intensity readouts</w:t>
      </w:r>
    </w:p>
    <w:p w14:paraId="724BEFC5" w14:textId="77777777" w:rsidR="00EC01B7" w:rsidRPr="00374DE1" w:rsidRDefault="00EC01B7" w:rsidP="00EC01B7"/>
    <w:p w14:paraId="12AFE590" w14:textId="542D1EE5" w:rsidR="003D45AA" w:rsidRDefault="00EC01B7" w:rsidP="003D45AA">
      <w:pPr>
        <w:widowControl w:val="0"/>
        <w:numPr>
          <w:ilvl w:val="1"/>
          <w:numId w:val="20"/>
        </w:numPr>
        <w:jc w:val="both"/>
      </w:pPr>
      <w:r w:rsidRPr="00374DE1">
        <w:t xml:space="preserve">If the measured intensity is higher than 800 </w:t>
      </w:r>
      <w:r w:rsidR="003D45AA">
        <w:t>kilohertz</w:t>
      </w:r>
      <w:r w:rsidRPr="00374DE1">
        <w:t>, use a neutral density filter to reduce the photon counts to avoid damaging the detectors</w:t>
      </w:r>
      <w:r w:rsidR="003D45AA">
        <w:t xml:space="preserve"> </w:t>
      </w:r>
      <w:r w:rsidR="003D45AA">
        <w:rPr>
          <w:b/>
          <w:bCs/>
        </w:rPr>
        <w:t>[1]</w:t>
      </w:r>
      <w:r w:rsidRPr="00374DE1">
        <w:t>.</w:t>
      </w:r>
    </w:p>
    <w:p w14:paraId="62070E7B" w14:textId="77777777" w:rsidR="003D45AA" w:rsidRDefault="003D45AA" w:rsidP="003D45AA">
      <w:pPr>
        <w:widowControl w:val="0"/>
        <w:ind w:left="792"/>
        <w:jc w:val="both"/>
      </w:pPr>
    </w:p>
    <w:p w14:paraId="2D5729EC" w14:textId="77777777" w:rsidR="003D45AA" w:rsidRDefault="003D45AA" w:rsidP="003D45AA">
      <w:pPr>
        <w:widowControl w:val="0"/>
        <w:numPr>
          <w:ilvl w:val="2"/>
          <w:numId w:val="20"/>
        </w:numPr>
        <w:jc w:val="both"/>
      </w:pPr>
      <w:r>
        <w:t>Filter being applied</w:t>
      </w:r>
    </w:p>
    <w:p w14:paraId="2B34DFB8" w14:textId="77777777" w:rsidR="003D45AA" w:rsidRDefault="003D45AA" w:rsidP="003D45AA">
      <w:pPr>
        <w:widowControl w:val="0"/>
        <w:ind w:left="792"/>
        <w:jc w:val="both"/>
      </w:pPr>
    </w:p>
    <w:p w14:paraId="34E20FD7" w14:textId="1B8EFD88" w:rsidR="003D45AA" w:rsidRDefault="00EC01B7" w:rsidP="003D45AA">
      <w:pPr>
        <w:widowControl w:val="0"/>
        <w:numPr>
          <w:ilvl w:val="1"/>
          <w:numId w:val="20"/>
        </w:numPr>
        <w:jc w:val="both"/>
      </w:pPr>
      <w:r w:rsidRPr="00374DE1">
        <w:t xml:space="preserve">Check the autocorrelation curves to ensure a good skin coupling </w:t>
      </w:r>
      <w:r w:rsidR="003D45AA">
        <w:rPr>
          <w:b/>
          <w:bCs/>
        </w:rPr>
        <w:t xml:space="preserve">[1] </w:t>
      </w:r>
      <w:r w:rsidRPr="00374DE1">
        <w:t>and reposition the optical probe if necessary</w:t>
      </w:r>
      <w:r w:rsidR="003D45AA">
        <w:t xml:space="preserve"> </w:t>
      </w:r>
      <w:r w:rsidR="003D45AA">
        <w:rPr>
          <w:b/>
          <w:bCs/>
        </w:rPr>
        <w:t>[2]</w:t>
      </w:r>
      <w:r w:rsidRPr="00374DE1">
        <w:t>.</w:t>
      </w:r>
    </w:p>
    <w:p w14:paraId="57A1023A" w14:textId="77777777" w:rsidR="005F122E" w:rsidRDefault="005F122E" w:rsidP="005F122E">
      <w:pPr>
        <w:widowControl w:val="0"/>
        <w:ind w:left="792"/>
        <w:jc w:val="both"/>
      </w:pPr>
    </w:p>
    <w:p w14:paraId="28E1E3BA" w14:textId="77777777" w:rsidR="003D45AA" w:rsidRDefault="003D45AA" w:rsidP="003D45AA">
      <w:pPr>
        <w:widowControl w:val="0"/>
        <w:numPr>
          <w:ilvl w:val="2"/>
          <w:numId w:val="20"/>
        </w:numPr>
        <w:jc w:val="both"/>
      </w:pPr>
      <w:r>
        <w:lastRenderedPageBreak/>
        <w:t xml:space="preserve">SCREEN: </w:t>
      </w:r>
      <w:r w:rsidRPr="0042591B">
        <w:rPr>
          <w:highlight w:val="yellow"/>
        </w:rPr>
        <w:t>To be provided by Authors</w:t>
      </w:r>
      <w:r>
        <w:t xml:space="preserve">: </w:t>
      </w:r>
      <w:r>
        <w:t>Shot of autocorrelation curves</w:t>
      </w:r>
    </w:p>
    <w:p w14:paraId="5A76C5AD" w14:textId="784DA14F" w:rsidR="003D45AA" w:rsidRDefault="003D45AA" w:rsidP="003D45AA">
      <w:pPr>
        <w:widowControl w:val="0"/>
        <w:numPr>
          <w:ilvl w:val="2"/>
          <w:numId w:val="20"/>
        </w:numPr>
        <w:jc w:val="both"/>
      </w:pPr>
      <w:r>
        <w:t>Talent repositioning probe</w:t>
      </w:r>
    </w:p>
    <w:p w14:paraId="7415DBA3" w14:textId="77777777" w:rsidR="00EC01B7" w:rsidRPr="00374DE1" w:rsidRDefault="00EC01B7" w:rsidP="00EC01B7"/>
    <w:p w14:paraId="0597DF93" w14:textId="3C7EB94F" w:rsidR="00EC01B7" w:rsidRDefault="00EC01B7" w:rsidP="00EC01B7">
      <w:pPr>
        <w:pStyle w:val="ListParagraph"/>
        <w:widowControl w:val="0"/>
        <w:numPr>
          <w:ilvl w:val="1"/>
          <w:numId w:val="20"/>
        </w:numPr>
        <w:jc w:val="both"/>
      </w:pPr>
      <w:r w:rsidRPr="00374DE1">
        <w:t xml:space="preserve">When a good contact between the probe and the skin is achieved, </w:t>
      </w:r>
      <w:r w:rsidR="003D45AA">
        <w:t xml:space="preserve">click </w:t>
      </w:r>
      <w:r w:rsidR="003D45AA">
        <w:rPr>
          <w:b/>
          <w:bCs/>
        </w:rPr>
        <w:t>Stop</w:t>
      </w:r>
      <w:r w:rsidR="003D45AA">
        <w:t xml:space="preserve"> to s</w:t>
      </w:r>
      <w:r w:rsidRPr="00374DE1">
        <w:t xml:space="preserve">top the data collection </w:t>
      </w:r>
      <w:r w:rsidR="003D45AA">
        <w:t>and</w:t>
      </w:r>
      <w:r w:rsidRPr="00374DE1">
        <w:t xml:space="preserve"> set the experiment and </w:t>
      </w:r>
      <w:r w:rsidR="003D45AA">
        <w:t>P</w:t>
      </w:r>
      <w:r w:rsidRPr="00374DE1">
        <w:t xml:space="preserve">atient identifiers in the </w:t>
      </w:r>
      <w:r w:rsidRPr="00374DE1">
        <w:rPr>
          <w:b/>
          <w:bCs/>
        </w:rPr>
        <w:t>Folder</w:t>
      </w:r>
      <w:r w:rsidRPr="00374DE1">
        <w:rPr>
          <w:i/>
          <w:iCs/>
        </w:rPr>
        <w:t xml:space="preserve"> </w:t>
      </w:r>
      <w:r w:rsidRPr="00374DE1">
        <w:t>textbox</w:t>
      </w:r>
      <w:r w:rsidRPr="00374DE1">
        <w:rPr>
          <w:i/>
          <w:iCs/>
        </w:rPr>
        <w:t xml:space="preserve"> </w:t>
      </w:r>
      <w:r w:rsidRPr="00374DE1">
        <w:t xml:space="preserve">and the </w:t>
      </w:r>
      <w:r w:rsidR="003D45AA">
        <w:t>region of interest</w:t>
      </w:r>
      <w:r w:rsidRPr="00374DE1">
        <w:t xml:space="preserve"> name in the </w:t>
      </w:r>
      <w:r w:rsidRPr="00374DE1">
        <w:rPr>
          <w:b/>
          <w:bCs/>
        </w:rPr>
        <w:t>File name</w:t>
      </w:r>
      <w:r w:rsidRPr="00374DE1">
        <w:t xml:space="preserve"> textbox</w:t>
      </w:r>
      <w:r w:rsidR="003D45AA">
        <w:t xml:space="preserve"> </w:t>
      </w:r>
      <w:r w:rsidR="003D45AA">
        <w:rPr>
          <w:b/>
          <w:bCs/>
        </w:rPr>
        <w:t>[1]</w:t>
      </w:r>
      <w:r w:rsidRPr="00374DE1">
        <w:t>.</w:t>
      </w:r>
    </w:p>
    <w:p w14:paraId="6497D042" w14:textId="77777777" w:rsidR="003D45AA" w:rsidRDefault="003D45AA" w:rsidP="003D45AA">
      <w:pPr>
        <w:pStyle w:val="ListParagraph"/>
        <w:widowControl w:val="0"/>
        <w:ind w:left="792"/>
        <w:jc w:val="both"/>
      </w:pPr>
    </w:p>
    <w:p w14:paraId="2E26D892" w14:textId="77777777" w:rsidR="003D45AA" w:rsidRDefault="003D45AA" w:rsidP="003D45AA">
      <w:pPr>
        <w:pStyle w:val="ListParagraph"/>
        <w:widowControl w:val="0"/>
        <w:numPr>
          <w:ilvl w:val="2"/>
          <w:numId w:val="20"/>
        </w:numPr>
        <w:jc w:val="both"/>
      </w:pPr>
      <w:r>
        <w:t xml:space="preserve">SCREEN: </w:t>
      </w:r>
      <w:r w:rsidRPr="0042591B">
        <w:rPr>
          <w:highlight w:val="yellow"/>
        </w:rPr>
        <w:t>To be provided by Authors</w:t>
      </w:r>
      <w:r>
        <w:t>:</w:t>
      </w:r>
      <w:r>
        <w:t xml:space="preserve"> Stop being clicked, then Identifiers and ROI being entered</w:t>
      </w:r>
    </w:p>
    <w:p w14:paraId="2D8E33DF" w14:textId="77777777" w:rsidR="003D45AA" w:rsidRDefault="003D45AA" w:rsidP="003D45AA">
      <w:pPr>
        <w:pStyle w:val="ListParagraph"/>
        <w:widowControl w:val="0"/>
        <w:ind w:left="792"/>
        <w:jc w:val="both"/>
      </w:pPr>
    </w:p>
    <w:p w14:paraId="65ED58C1" w14:textId="234F2013" w:rsidR="003D45AA" w:rsidRDefault="003D45AA" w:rsidP="003D45AA">
      <w:pPr>
        <w:pStyle w:val="ListParagraph"/>
        <w:widowControl w:val="0"/>
        <w:numPr>
          <w:ilvl w:val="1"/>
          <w:numId w:val="20"/>
        </w:numPr>
        <w:jc w:val="both"/>
      </w:pPr>
      <w:r>
        <w:t xml:space="preserve">Then press </w:t>
      </w:r>
      <w:r w:rsidRPr="003D45AA">
        <w:rPr>
          <w:b/>
          <w:bCs/>
        </w:rPr>
        <w:t xml:space="preserve">Start </w:t>
      </w:r>
      <w:r>
        <w:t>to s</w:t>
      </w:r>
      <w:r w:rsidR="00EC01B7" w:rsidRPr="00374DE1">
        <w:t xml:space="preserve">tart the data acquisition </w:t>
      </w:r>
      <w:r w:rsidRPr="003D45AA">
        <w:rPr>
          <w:b/>
          <w:bCs/>
        </w:rPr>
        <w:t>[1]</w:t>
      </w:r>
      <w:r w:rsidR="00EC01B7" w:rsidRPr="00374DE1">
        <w:t>.</w:t>
      </w:r>
    </w:p>
    <w:p w14:paraId="184F6FE6" w14:textId="77777777" w:rsidR="003D45AA" w:rsidRDefault="003D45AA" w:rsidP="003D45AA">
      <w:pPr>
        <w:pStyle w:val="ListParagraph"/>
        <w:widowControl w:val="0"/>
        <w:ind w:left="1224"/>
        <w:jc w:val="both"/>
      </w:pPr>
    </w:p>
    <w:p w14:paraId="166108DE" w14:textId="481F3EC0" w:rsidR="003D45AA" w:rsidRDefault="003D45AA" w:rsidP="003D45AA">
      <w:pPr>
        <w:pStyle w:val="ListParagraph"/>
        <w:widowControl w:val="0"/>
        <w:numPr>
          <w:ilvl w:val="2"/>
          <w:numId w:val="20"/>
        </w:numPr>
        <w:jc w:val="both"/>
      </w:pPr>
      <w:r>
        <w:t xml:space="preserve">SCREEN: </w:t>
      </w:r>
      <w:r w:rsidRPr="003D45AA">
        <w:rPr>
          <w:highlight w:val="yellow"/>
        </w:rPr>
        <w:t>To be provided by Authors</w:t>
      </w:r>
      <w:r>
        <w:t>:</w:t>
      </w:r>
      <w:bookmarkEnd w:id="8"/>
      <w:r>
        <w:t xml:space="preserve"> Start being pressed</w:t>
      </w:r>
    </w:p>
    <w:p w14:paraId="799809B5" w14:textId="77777777" w:rsidR="003D45AA" w:rsidRDefault="003D45AA" w:rsidP="003D45AA">
      <w:pPr>
        <w:pStyle w:val="ListParagraph"/>
        <w:widowControl w:val="0"/>
        <w:ind w:left="792"/>
        <w:jc w:val="both"/>
      </w:pPr>
    </w:p>
    <w:p w14:paraId="6F3C5D96" w14:textId="483A74BB" w:rsidR="00EC01B7" w:rsidRDefault="00EC01B7" w:rsidP="003D45AA">
      <w:pPr>
        <w:pStyle w:val="ListParagraph"/>
        <w:widowControl w:val="0"/>
        <w:numPr>
          <w:ilvl w:val="1"/>
          <w:numId w:val="20"/>
        </w:numPr>
        <w:jc w:val="both"/>
      </w:pPr>
      <w:r w:rsidRPr="00374DE1">
        <w:t xml:space="preserve">After starting the measurement, </w:t>
      </w:r>
      <w:r w:rsidR="003D45AA">
        <w:t>enter the relevant Patient information</w:t>
      </w:r>
      <w:r w:rsidRPr="00374DE1">
        <w:t xml:space="preserve"> in the </w:t>
      </w:r>
      <w:r w:rsidRPr="003D45AA">
        <w:rPr>
          <w:b/>
          <w:bCs/>
        </w:rPr>
        <w:t>Experiment Info</w:t>
      </w:r>
      <w:r w:rsidRPr="00374DE1">
        <w:t xml:space="preserve"> tab </w:t>
      </w:r>
      <w:r w:rsidR="003D45AA">
        <w:t xml:space="preserve">and click </w:t>
      </w:r>
      <w:r w:rsidR="003D45AA">
        <w:rPr>
          <w:b/>
          <w:bCs/>
        </w:rPr>
        <w:t>Mark</w:t>
      </w:r>
      <w:r w:rsidR="003D45AA">
        <w:t xml:space="preserve"> to ensure that </w:t>
      </w:r>
      <w:r w:rsidR="003D45AA" w:rsidRPr="00374DE1">
        <w:t>any relevant event that occur</w:t>
      </w:r>
      <w:r w:rsidR="003D45AA">
        <w:t>s</w:t>
      </w:r>
      <w:r w:rsidR="003D45AA" w:rsidRPr="00374DE1">
        <w:t xml:space="preserve"> during the monitoring period is marked</w:t>
      </w:r>
      <w:r w:rsidR="00543D4D">
        <w:t>.</w:t>
      </w:r>
      <w:r w:rsidR="003D45AA">
        <w:t xml:space="preserve"> </w:t>
      </w:r>
      <w:r w:rsidR="00543D4D" w:rsidRPr="00374DE1">
        <w:t xml:space="preserve">After each mark, </w:t>
      </w:r>
      <w:r w:rsidR="00543D4D">
        <w:t>enter</w:t>
      </w:r>
      <w:r w:rsidR="00543D4D" w:rsidRPr="00374DE1">
        <w:t xml:space="preserve"> the event description in the </w:t>
      </w:r>
      <w:r w:rsidR="00543D4D" w:rsidRPr="00374DE1">
        <w:rPr>
          <w:b/>
          <w:bCs/>
        </w:rPr>
        <w:t>Experiment Info</w:t>
      </w:r>
      <w:r w:rsidR="00543D4D">
        <w:rPr>
          <w:i/>
          <w:iCs/>
        </w:rPr>
        <w:t xml:space="preserve"> </w:t>
      </w:r>
      <w:r w:rsidR="00543D4D">
        <w:t xml:space="preserve">tab </w:t>
      </w:r>
      <w:r w:rsidR="003D45AA">
        <w:rPr>
          <w:b/>
          <w:bCs/>
        </w:rPr>
        <w:t>[</w:t>
      </w:r>
      <w:r w:rsidR="001726A1">
        <w:rPr>
          <w:b/>
          <w:bCs/>
        </w:rPr>
        <w:t>1</w:t>
      </w:r>
      <w:r w:rsidR="003D45AA">
        <w:rPr>
          <w:b/>
          <w:bCs/>
        </w:rPr>
        <w:t>]</w:t>
      </w:r>
      <w:r w:rsidRPr="00374DE1">
        <w:t xml:space="preserve">. </w:t>
      </w:r>
    </w:p>
    <w:p w14:paraId="059D0A5F" w14:textId="77777777" w:rsidR="00543D4D" w:rsidRDefault="00543D4D" w:rsidP="00543D4D">
      <w:pPr>
        <w:pStyle w:val="ListParagraph"/>
        <w:widowControl w:val="0"/>
        <w:ind w:left="792"/>
        <w:jc w:val="both"/>
      </w:pPr>
    </w:p>
    <w:p w14:paraId="72B2963C" w14:textId="1A270F57" w:rsidR="00543D4D" w:rsidRDefault="00543D4D" w:rsidP="00543D4D">
      <w:pPr>
        <w:pStyle w:val="ListParagraph"/>
        <w:widowControl w:val="0"/>
        <w:numPr>
          <w:ilvl w:val="2"/>
          <w:numId w:val="20"/>
        </w:numPr>
        <w:jc w:val="both"/>
      </w:pPr>
      <w:r>
        <w:t xml:space="preserve">SCREEN: </w:t>
      </w:r>
      <w:r w:rsidRPr="0042591B">
        <w:rPr>
          <w:highlight w:val="yellow"/>
        </w:rPr>
        <w:t>To be provided by Authors</w:t>
      </w:r>
      <w:r>
        <w:t>:</w:t>
      </w:r>
      <w:r>
        <w:t xml:space="preserve"> Patient information being entered, Mark being clicked, event description being entered</w:t>
      </w:r>
    </w:p>
    <w:p w14:paraId="67842A62" w14:textId="77777777" w:rsidR="00543D4D" w:rsidRDefault="00543D4D" w:rsidP="00543D4D">
      <w:pPr>
        <w:pStyle w:val="ListParagraph"/>
        <w:widowControl w:val="0"/>
        <w:ind w:left="1224"/>
        <w:jc w:val="both"/>
      </w:pPr>
    </w:p>
    <w:p w14:paraId="7E4AE458" w14:textId="0A41EBE6" w:rsidR="00543D4D" w:rsidRDefault="00543D4D" w:rsidP="00543D4D">
      <w:pPr>
        <w:pStyle w:val="ListParagraph"/>
        <w:widowControl w:val="0"/>
        <w:numPr>
          <w:ilvl w:val="1"/>
          <w:numId w:val="20"/>
        </w:numPr>
        <w:jc w:val="both"/>
      </w:pPr>
      <w:r>
        <w:t xml:space="preserve">At the end of the assessment, press </w:t>
      </w:r>
      <w:r>
        <w:rPr>
          <w:b/>
          <w:bCs/>
        </w:rPr>
        <w:t>Stop</w:t>
      </w:r>
      <w:r>
        <w:t xml:space="preserve"> in the graphic user interface to stop the data collection </w:t>
      </w:r>
      <w:r>
        <w:rPr>
          <w:b/>
          <w:bCs/>
        </w:rPr>
        <w:t xml:space="preserve">[1] </w:t>
      </w:r>
      <w:r>
        <w:t xml:space="preserve">and press the </w:t>
      </w:r>
      <w:r>
        <w:rPr>
          <w:b/>
          <w:bCs/>
        </w:rPr>
        <w:t xml:space="preserve">Stop Data Acquisition </w:t>
      </w:r>
      <w:r>
        <w:t xml:space="preserve">and </w:t>
      </w:r>
      <w:r>
        <w:rPr>
          <w:b/>
          <w:bCs/>
        </w:rPr>
        <w:t xml:space="preserve">Recording </w:t>
      </w:r>
      <w:r>
        <w:t xml:space="preserve">buttons in the software </w:t>
      </w:r>
      <w:r>
        <w:rPr>
          <w:b/>
          <w:bCs/>
        </w:rPr>
        <w:t>[2]</w:t>
      </w:r>
      <w:r>
        <w:t>.</w:t>
      </w:r>
    </w:p>
    <w:p w14:paraId="1E03822A" w14:textId="77777777" w:rsidR="00543D4D" w:rsidRDefault="00543D4D" w:rsidP="00543D4D">
      <w:pPr>
        <w:pStyle w:val="ListParagraph"/>
        <w:widowControl w:val="0"/>
        <w:ind w:left="792"/>
        <w:jc w:val="both"/>
      </w:pPr>
    </w:p>
    <w:p w14:paraId="33562122" w14:textId="05789192" w:rsidR="00543D4D" w:rsidRDefault="00543D4D" w:rsidP="00543D4D">
      <w:pPr>
        <w:pStyle w:val="ListParagraph"/>
        <w:widowControl w:val="0"/>
        <w:numPr>
          <w:ilvl w:val="2"/>
          <w:numId w:val="20"/>
        </w:numPr>
        <w:jc w:val="both"/>
      </w:pPr>
      <w:r>
        <w:t>Talent pressing Stop</w:t>
      </w:r>
    </w:p>
    <w:p w14:paraId="7D754376" w14:textId="48902122" w:rsidR="00543D4D" w:rsidRDefault="00543D4D" w:rsidP="00543D4D">
      <w:pPr>
        <w:pStyle w:val="ListParagraph"/>
        <w:widowControl w:val="0"/>
        <w:numPr>
          <w:ilvl w:val="2"/>
          <w:numId w:val="20"/>
        </w:numPr>
        <w:jc w:val="both"/>
      </w:pPr>
      <w:r>
        <w:t xml:space="preserve">SCREEN: </w:t>
      </w:r>
      <w:r w:rsidRPr="0042591B">
        <w:rPr>
          <w:highlight w:val="yellow"/>
        </w:rPr>
        <w:t>To be provided by Authors</w:t>
      </w:r>
      <w:r>
        <w:t>:</w:t>
      </w:r>
      <w:r>
        <w:t xml:space="preserve"> Stop data acquisition and recording buttons being pressed</w:t>
      </w:r>
    </w:p>
    <w:p w14:paraId="5C540033" w14:textId="77777777" w:rsidR="00543D4D" w:rsidRDefault="00543D4D" w:rsidP="00543D4D">
      <w:pPr>
        <w:pStyle w:val="ListParagraph"/>
        <w:widowControl w:val="0"/>
        <w:ind w:left="1224"/>
        <w:jc w:val="both"/>
      </w:pPr>
    </w:p>
    <w:p w14:paraId="04263371" w14:textId="149A7552" w:rsidR="00543D4D" w:rsidRDefault="00543D4D" w:rsidP="00543D4D">
      <w:pPr>
        <w:pStyle w:val="ListParagraph"/>
        <w:widowControl w:val="0"/>
        <w:numPr>
          <w:ilvl w:val="1"/>
          <w:numId w:val="20"/>
        </w:numPr>
        <w:jc w:val="both"/>
      </w:pPr>
      <w:r>
        <w:t xml:space="preserve">Turn off the DCS detectors switch </w:t>
      </w:r>
      <w:r>
        <w:rPr>
          <w:b/>
          <w:bCs/>
        </w:rPr>
        <w:t>[1]</w:t>
      </w:r>
      <w:r>
        <w:t xml:space="preserve"> and turn the DCS laser key to the OFF position </w:t>
      </w:r>
      <w:r>
        <w:rPr>
          <w:b/>
          <w:bCs/>
        </w:rPr>
        <w:t>[2]</w:t>
      </w:r>
      <w:r>
        <w:t>.</w:t>
      </w:r>
    </w:p>
    <w:p w14:paraId="2C0ADB1D" w14:textId="77777777" w:rsidR="00543D4D" w:rsidRDefault="00543D4D" w:rsidP="00543D4D">
      <w:pPr>
        <w:pStyle w:val="ListParagraph"/>
        <w:widowControl w:val="0"/>
        <w:ind w:left="792"/>
        <w:jc w:val="both"/>
      </w:pPr>
    </w:p>
    <w:p w14:paraId="12453396" w14:textId="7660A7F6" w:rsidR="00543D4D" w:rsidRDefault="00543D4D" w:rsidP="00543D4D">
      <w:pPr>
        <w:pStyle w:val="ListParagraph"/>
        <w:widowControl w:val="0"/>
        <w:numPr>
          <w:ilvl w:val="2"/>
          <w:numId w:val="20"/>
        </w:numPr>
        <w:jc w:val="both"/>
      </w:pPr>
      <w:r>
        <w:t>Talent turning off detectors</w:t>
      </w:r>
    </w:p>
    <w:p w14:paraId="75188139" w14:textId="263E9F5E" w:rsidR="00543D4D" w:rsidRDefault="00543D4D" w:rsidP="00543D4D">
      <w:pPr>
        <w:pStyle w:val="ListParagraph"/>
        <w:widowControl w:val="0"/>
        <w:numPr>
          <w:ilvl w:val="2"/>
          <w:numId w:val="20"/>
        </w:numPr>
        <w:jc w:val="both"/>
      </w:pPr>
      <w:r>
        <w:t>Talent turning laser key</w:t>
      </w:r>
    </w:p>
    <w:p w14:paraId="7DD8C751" w14:textId="77777777" w:rsidR="00543D4D" w:rsidRDefault="00543D4D" w:rsidP="00543D4D">
      <w:pPr>
        <w:pStyle w:val="ListParagraph"/>
        <w:widowControl w:val="0"/>
        <w:ind w:left="792"/>
        <w:jc w:val="both"/>
      </w:pPr>
    </w:p>
    <w:p w14:paraId="7CBAE788" w14:textId="1297C338" w:rsidR="00543D4D" w:rsidRDefault="00543D4D" w:rsidP="00543D4D">
      <w:pPr>
        <w:pStyle w:val="ListParagraph"/>
        <w:widowControl w:val="0"/>
        <w:numPr>
          <w:ilvl w:val="1"/>
          <w:numId w:val="20"/>
        </w:numPr>
        <w:jc w:val="both"/>
      </w:pPr>
      <w:r>
        <w:t xml:space="preserve">Click </w:t>
      </w:r>
      <w:r>
        <w:rPr>
          <w:b/>
          <w:bCs/>
        </w:rPr>
        <w:t xml:space="preserve">All Detectors Off </w:t>
      </w:r>
      <w:r>
        <w:t>to t</w:t>
      </w:r>
      <w:r w:rsidR="00EC01B7" w:rsidRPr="00374DE1">
        <w:t xml:space="preserve">urn off the PMTs </w:t>
      </w:r>
      <w:r>
        <w:rPr>
          <w:b/>
          <w:bCs/>
        </w:rPr>
        <w:t>[1]</w:t>
      </w:r>
      <w:r>
        <w:t xml:space="preserve"> and remove</w:t>
      </w:r>
      <w:bookmarkStart w:id="9" w:name="_Hlk44947394"/>
      <w:r>
        <w:t xml:space="preserve"> </w:t>
      </w:r>
      <w:r w:rsidR="00EC01B7" w:rsidRPr="00374DE1">
        <w:t xml:space="preserve">the probe from the </w:t>
      </w:r>
      <w:r>
        <w:t>P</w:t>
      </w:r>
      <w:r w:rsidR="00EC01B7" w:rsidRPr="00374DE1">
        <w:t>atient's head and the double-sided tape from the probe.</w:t>
      </w:r>
      <w:r>
        <w:t xml:space="preserve"> </w:t>
      </w:r>
      <w:r>
        <w:rPr>
          <w:b/>
          <w:bCs/>
        </w:rPr>
        <w:t>[2]</w:t>
      </w:r>
      <w:r w:rsidR="00EC01B7" w:rsidRPr="00374DE1">
        <w:t xml:space="preserve"> </w:t>
      </w:r>
    </w:p>
    <w:p w14:paraId="6328F87C" w14:textId="77777777" w:rsidR="00543D4D" w:rsidRDefault="00543D4D" w:rsidP="00543D4D">
      <w:pPr>
        <w:pStyle w:val="ListParagraph"/>
        <w:widowControl w:val="0"/>
        <w:ind w:left="792"/>
        <w:jc w:val="both"/>
      </w:pPr>
    </w:p>
    <w:p w14:paraId="2DF21A0F" w14:textId="3D0ADAA9" w:rsidR="00543D4D" w:rsidRDefault="00543D4D" w:rsidP="00543D4D">
      <w:pPr>
        <w:pStyle w:val="ListParagraph"/>
        <w:widowControl w:val="0"/>
        <w:numPr>
          <w:ilvl w:val="2"/>
          <w:numId w:val="20"/>
        </w:numPr>
        <w:jc w:val="both"/>
      </w:pPr>
      <w:r>
        <w:t xml:space="preserve">SCREEN: </w:t>
      </w:r>
      <w:r w:rsidRPr="0042591B">
        <w:rPr>
          <w:highlight w:val="yellow"/>
        </w:rPr>
        <w:t>To be provided by Authors</w:t>
      </w:r>
      <w:r>
        <w:t>:</w:t>
      </w:r>
      <w:r>
        <w:t xml:space="preserve"> All detectors off being clicked</w:t>
      </w:r>
    </w:p>
    <w:p w14:paraId="64734C6D" w14:textId="030E34F3" w:rsidR="00543D4D" w:rsidRDefault="00543D4D" w:rsidP="00543D4D">
      <w:pPr>
        <w:pStyle w:val="ListParagraph"/>
        <w:widowControl w:val="0"/>
        <w:numPr>
          <w:ilvl w:val="2"/>
          <w:numId w:val="20"/>
        </w:numPr>
        <w:jc w:val="both"/>
      </w:pPr>
      <w:r>
        <w:t>Talent removing probe and/or tape</w:t>
      </w:r>
    </w:p>
    <w:p w14:paraId="5311FC82" w14:textId="77777777" w:rsidR="00543D4D" w:rsidRDefault="00543D4D" w:rsidP="00543D4D">
      <w:pPr>
        <w:pStyle w:val="ListParagraph"/>
        <w:widowControl w:val="0"/>
        <w:ind w:left="1224"/>
        <w:jc w:val="both"/>
      </w:pPr>
    </w:p>
    <w:p w14:paraId="71D937B4" w14:textId="1CE32A33" w:rsidR="00EC01B7" w:rsidRDefault="00EC01B7" w:rsidP="00543D4D">
      <w:pPr>
        <w:pStyle w:val="ListParagraph"/>
        <w:widowControl w:val="0"/>
        <w:numPr>
          <w:ilvl w:val="1"/>
          <w:numId w:val="20"/>
        </w:numPr>
        <w:jc w:val="both"/>
      </w:pPr>
      <w:r w:rsidRPr="00374DE1">
        <w:t>Then clean the probe</w:t>
      </w:r>
      <w:r w:rsidR="00543D4D">
        <w:t xml:space="preserve"> and the system and accessories </w:t>
      </w:r>
      <w:r w:rsidRPr="00374DE1">
        <w:t>with sanitizing wipes</w:t>
      </w:r>
      <w:r w:rsidR="00543D4D">
        <w:t xml:space="preserve"> </w:t>
      </w:r>
      <w:r w:rsidR="00543D4D">
        <w:rPr>
          <w:b/>
          <w:bCs/>
        </w:rPr>
        <w:t>[1]</w:t>
      </w:r>
      <w:r w:rsidRPr="00374DE1">
        <w:t>.</w:t>
      </w:r>
    </w:p>
    <w:p w14:paraId="51D6AC49" w14:textId="039EBE31" w:rsidR="00543D4D" w:rsidRPr="00374DE1" w:rsidRDefault="00543D4D" w:rsidP="00543D4D">
      <w:pPr>
        <w:pStyle w:val="ListParagraph"/>
        <w:widowControl w:val="0"/>
        <w:numPr>
          <w:ilvl w:val="2"/>
          <w:numId w:val="20"/>
        </w:numPr>
        <w:jc w:val="both"/>
      </w:pPr>
      <w:r>
        <w:lastRenderedPageBreak/>
        <w:t>Talent wiping probe</w:t>
      </w:r>
    </w:p>
    <w:bookmarkEnd w:id="9"/>
    <w:p w14:paraId="598E607D" w14:textId="77777777" w:rsidR="00EC01B7" w:rsidRPr="00E52AC7" w:rsidRDefault="00EC01B7" w:rsidP="00EC01B7"/>
    <w:p w14:paraId="5E31E78A" w14:textId="77777777" w:rsidR="004A5B5F" w:rsidRPr="00470A83" w:rsidRDefault="004A5B5F" w:rsidP="004A5B5F">
      <w:pPr>
        <w:pBdr>
          <w:top w:val="nil"/>
          <w:left w:val="nil"/>
          <w:bottom w:val="nil"/>
          <w:right w:val="nil"/>
          <w:between w:val="nil"/>
        </w:pBdr>
        <w:snapToGrid w:val="0"/>
        <w:rPr>
          <w:iCs/>
        </w:rPr>
      </w:pPr>
    </w:p>
    <w:p w14:paraId="4CD684B8" w14:textId="77777777" w:rsidR="004A5B5F" w:rsidRDefault="004A5B5F" w:rsidP="004A5B5F"/>
    <w:p w14:paraId="532DD95E" w14:textId="77777777"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20F8C0F2" w14:textId="77777777" w:rsidR="00790E8C" w:rsidRPr="00B07A3B" w:rsidRDefault="00790E8C" w:rsidP="00790E8C">
      <w:pPr>
        <w:pStyle w:val="Heading2"/>
        <w:rPr>
          <w:sz w:val="22"/>
          <w:szCs w:val="22"/>
        </w:rPr>
      </w:pPr>
      <w:r w:rsidRPr="00B07A3B">
        <w:lastRenderedPageBreak/>
        <w:t>Protocol Script Questions</w:t>
      </w:r>
    </w:p>
    <w:p w14:paraId="020EB692"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097EAA6D" w14:textId="77777777" w:rsidR="009055DD" w:rsidRPr="00B07A3B" w:rsidRDefault="009055DD" w:rsidP="009055DD">
      <w:pPr>
        <w:rPr>
          <w:rFonts w:asciiTheme="minorHAnsi" w:eastAsia="Times New Roman" w:hAnsiTheme="minorHAnsi" w:cstheme="minorHAnsi"/>
          <w:szCs w:val="24"/>
          <w:highlight w:val="yellow"/>
        </w:rPr>
      </w:pPr>
    </w:p>
    <w:p w14:paraId="5B5CD198"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C4EC1FB4C6757841B9F3CB57D2B4AAF5"/>
        </w:placeholder>
        <w:temporary/>
        <w:showingPlcHdr/>
        <w:text/>
      </w:sdtPr>
      <w:sdtContent>
        <w:p w14:paraId="12E19552"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732A1E90" w14:textId="77777777" w:rsidR="009055DD" w:rsidRPr="00B07A3B" w:rsidRDefault="009055DD" w:rsidP="009055DD">
      <w:pPr>
        <w:spacing w:before="120"/>
        <w:rPr>
          <w:rFonts w:asciiTheme="minorHAnsi" w:eastAsia="Times New Roman" w:hAnsiTheme="minorHAnsi" w:cstheme="minorHAnsi"/>
          <w:b/>
          <w:szCs w:val="24"/>
        </w:rPr>
      </w:pPr>
    </w:p>
    <w:p w14:paraId="31E367DC"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C142BF9" w14:textId="77777777" w:rsidR="009055DD" w:rsidRPr="00B07A3B" w:rsidRDefault="000F4502"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5AC398072C5FCB41BF7B6AD26BCD87E2"/>
          </w:placeholder>
          <w:temporary/>
          <w:showingPlcHdr/>
          <w:text/>
        </w:sdt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45EE8D71" w14:textId="45239A20"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6BB4F0A7"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781373F"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53313A09" w14:textId="77777777" w:rsidR="00873D1A" w:rsidRPr="00B07A3B" w:rsidRDefault="00873D1A" w:rsidP="00291697">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228C566B" w14:textId="77777777" w:rsidR="00873D1A" w:rsidRPr="00B07A3B" w:rsidRDefault="00873D1A" w:rsidP="00291697">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7CDC16F7" w14:textId="75A0AD93" w:rsidR="00873D1A" w:rsidRPr="00B07A3B" w:rsidRDefault="00873D1A" w:rsidP="00291697">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F16D29">
        <w:rPr>
          <w:rFonts w:asciiTheme="minorHAnsi" w:eastAsia="Times New Roman" w:hAnsiTheme="minorHAnsi" w:cstheme="minorHAnsi"/>
          <w:bCs/>
          <w:szCs w:val="24"/>
        </w:rPr>
        <w:t>2</w:t>
      </w:r>
      <w:r w:rsidR="005F122E">
        <w:rPr>
          <w:rFonts w:asciiTheme="minorHAnsi" w:eastAsia="Times New Roman" w:hAnsiTheme="minorHAnsi" w:cstheme="minorHAnsi"/>
          <w:bCs/>
          <w:szCs w:val="24"/>
        </w:rPr>
        <w:t>14</w:t>
      </w:r>
      <w:r w:rsidR="00790E8C">
        <w:rPr>
          <w:rFonts w:asciiTheme="minorHAnsi" w:eastAsia="Times New Roman" w:hAnsiTheme="minorHAnsi" w:cstheme="minorHAnsi"/>
          <w:bCs/>
          <w:szCs w:val="24"/>
        </w:rPr>
        <w:t>. (Voiceover is the text that follows the two-digit numbers.)</w:t>
      </w:r>
    </w:p>
    <w:p w14:paraId="226A089B" w14:textId="23A38D04" w:rsidR="00873D1A" w:rsidRDefault="00873D1A" w:rsidP="00291697">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5465AA1E" w14:textId="4CB968E5" w:rsidR="00A95222" w:rsidRPr="00B07A3B" w:rsidRDefault="00A95222" w:rsidP="00291697">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58D8D3FC" w14:textId="77777777" w:rsidR="005E2B7E" w:rsidRPr="00B07A3B" w:rsidRDefault="005E2B7E" w:rsidP="008E74F7">
      <w:pPr>
        <w:ind w:left="360"/>
        <w:outlineLvl w:val="0"/>
        <w:rPr>
          <w:rFonts w:asciiTheme="minorHAnsi" w:hAnsiTheme="minorHAnsi" w:cstheme="minorHAnsi"/>
          <w:szCs w:val="24"/>
          <w:lang w:eastAsia="zh-TW"/>
        </w:rPr>
      </w:pPr>
    </w:p>
    <w:p w14:paraId="7F80A340" w14:textId="44E19BAC" w:rsidR="00FA4824" w:rsidRDefault="00304363" w:rsidP="00291697">
      <w:pPr>
        <w:numPr>
          <w:ilvl w:val="0"/>
          <w:numId w:val="9"/>
        </w:numPr>
        <w:spacing w:before="240"/>
        <w:outlineLvl w:val="0"/>
        <w:rPr>
          <w:rFonts w:cs="Calibri"/>
          <w:color w:val="000000" w:themeColor="text1"/>
          <w:szCs w:val="24"/>
          <w:lang w:eastAsia="zh-TW"/>
        </w:rPr>
      </w:pPr>
      <w:r w:rsidRPr="007C1C6D">
        <w:rPr>
          <w:rFonts w:cs="Calibri"/>
          <w:b/>
          <w:color w:val="000000" w:themeColor="text1"/>
          <w:szCs w:val="24"/>
        </w:rPr>
        <w:t xml:space="preserve">Results: Representative </w:t>
      </w:r>
      <w:r w:rsidR="00A842F6">
        <w:rPr>
          <w:rFonts w:cs="Calibri"/>
          <w:b/>
          <w:color w:val="000000" w:themeColor="text1"/>
          <w:szCs w:val="24"/>
        </w:rPr>
        <w:t xml:space="preserve">Neurocritical Patient Real-Time Monitoring </w:t>
      </w:r>
      <w:r w:rsidR="00954DA4">
        <w:rPr>
          <w:rFonts w:cs="Calibri"/>
          <w:b/>
          <w:color w:val="000000" w:themeColor="text1"/>
          <w:szCs w:val="24"/>
        </w:rPr>
        <w:t>Analyses</w:t>
      </w:r>
    </w:p>
    <w:p w14:paraId="45C324A7" w14:textId="77777777" w:rsidR="0095734F" w:rsidRPr="0095734F" w:rsidRDefault="0095734F" w:rsidP="0095734F">
      <w:pPr>
        <w:pStyle w:val="ListParagraph"/>
        <w:pBdr>
          <w:top w:val="nil"/>
          <w:left w:val="nil"/>
          <w:bottom w:val="nil"/>
          <w:right w:val="nil"/>
          <w:between w:val="nil"/>
        </w:pBdr>
        <w:ind w:left="907"/>
        <w:rPr>
          <w:b/>
          <w:color w:val="000000"/>
        </w:rPr>
      </w:pPr>
    </w:p>
    <w:p w14:paraId="3DDC0BFE" w14:textId="2D49C7A1" w:rsidR="00BA3155" w:rsidRPr="00BA3155" w:rsidRDefault="00BA3155" w:rsidP="00BA3155">
      <w:pPr>
        <w:pStyle w:val="ListParagraph"/>
        <w:numPr>
          <w:ilvl w:val="1"/>
          <w:numId w:val="18"/>
        </w:numPr>
        <w:pBdr>
          <w:top w:val="nil"/>
          <w:left w:val="nil"/>
          <w:bottom w:val="nil"/>
          <w:right w:val="nil"/>
          <w:between w:val="nil"/>
        </w:pBdr>
        <w:rPr>
          <w:color w:val="000000"/>
        </w:rPr>
      </w:pPr>
      <w:r w:rsidRPr="00BA3155">
        <w:t>N</w:t>
      </w:r>
      <w:r w:rsidR="0095734F" w:rsidRPr="00BA3155">
        <w:t xml:space="preserve">ormalized autocorrelation curves obtained with the DCS module </w:t>
      </w:r>
      <w:r w:rsidRPr="00BA3155">
        <w:rPr>
          <w:b/>
          <w:bCs/>
        </w:rPr>
        <w:t>[1]</w:t>
      </w:r>
      <w:r w:rsidRPr="00BA3155">
        <w:t xml:space="preserve"> </w:t>
      </w:r>
      <w:r w:rsidR="0095734F" w:rsidRPr="00BA3155">
        <w:t xml:space="preserve">should be approximately 1.5 at the zero delay-time extrapolation </w:t>
      </w:r>
      <w:r w:rsidRPr="00BA3155">
        <w:rPr>
          <w:b/>
          <w:bCs/>
        </w:rPr>
        <w:t>[2]</w:t>
      </w:r>
      <w:r w:rsidR="0095734F" w:rsidRPr="00BA3155">
        <w:t xml:space="preserve"> and should decay to 1 at longer delay times</w:t>
      </w:r>
      <w:r w:rsidRPr="00BA3155">
        <w:t xml:space="preserve"> </w:t>
      </w:r>
      <w:r w:rsidRPr="00BA3155">
        <w:rPr>
          <w:b/>
          <w:bCs/>
        </w:rPr>
        <w:t>[3]</w:t>
      </w:r>
      <w:r w:rsidR="0095734F" w:rsidRPr="00BA3155">
        <w:t>.</w:t>
      </w:r>
    </w:p>
    <w:p w14:paraId="027C4482" w14:textId="77777777" w:rsidR="00BA3155" w:rsidRPr="00BA3155" w:rsidRDefault="00BA3155" w:rsidP="00BA3155">
      <w:pPr>
        <w:pStyle w:val="ListParagraph"/>
        <w:pBdr>
          <w:top w:val="nil"/>
          <w:left w:val="nil"/>
          <w:bottom w:val="nil"/>
          <w:right w:val="nil"/>
          <w:between w:val="nil"/>
        </w:pBdr>
        <w:ind w:left="792"/>
        <w:rPr>
          <w:b/>
          <w:color w:val="000000"/>
        </w:rPr>
      </w:pPr>
    </w:p>
    <w:p w14:paraId="002F2FCF" w14:textId="3A6CE7CE" w:rsidR="00BA3155" w:rsidRDefault="00BA3155" w:rsidP="00BA3155">
      <w:pPr>
        <w:pStyle w:val="ListParagraph"/>
        <w:numPr>
          <w:ilvl w:val="2"/>
          <w:numId w:val="18"/>
        </w:numPr>
        <w:pBdr>
          <w:top w:val="nil"/>
          <w:left w:val="nil"/>
          <w:bottom w:val="nil"/>
          <w:right w:val="nil"/>
          <w:between w:val="nil"/>
        </w:pBdr>
        <w:rPr>
          <w:bCs/>
          <w:color w:val="000000"/>
        </w:rPr>
      </w:pPr>
      <w:r>
        <w:rPr>
          <w:bCs/>
          <w:color w:val="000000"/>
        </w:rPr>
        <w:t>LAB MEDIA: Figure 2A</w:t>
      </w:r>
    </w:p>
    <w:p w14:paraId="7F058CE5" w14:textId="07EA4B79" w:rsidR="00BA3155" w:rsidRPr="00BA3155" w:rsidRDefault="00BA3155" w:rsidP="00BA3155">
      <w:pPr>
        <w:pStyle w:val="ListParagraph"/>
        <w:numPr>
          <w:ilvl w:val="2"/>
          <w:numId w:val="18"/>
        </w:numPr>
        <w:pBdr>
          <w:top w:val="nil"/>
          <w:left w:val="nil"/>
          <w:bottom w:val="nil"/>
          <w:right w:val="nil"/>
          <w:between w:val="nil"/>
        </w:pBdr>
        <w:rPr>
          <w:bCs/>
          <w:color w:val="000000"/>
        </w:rPr>
      </w:pPr>
      <w:r>
        <w:rPr>
          <w:bCs/>
          <w:color w:val="000000"/>
        </w:rPr>
        <w:t xml:space="preserve">LAB MEDIA: Figure 2A </w:t>
      </w:r>
      <w:r w:rsidRPr="00BA3155">
        <w:rPr>
          <w:bCs/>
          <w:i/>
          <w:iCs/>
          <w:color w:val="4F81BD" w:themeColor="accent1"/>
        </w:rPr>
        <w:t>Video Editor: please emphasize data points at 10</w:t>
      </w:r>
      <w:r w:rsidRPr="00BA3155">
        <w:rPr>
          <w:bCs/>
          <w:i/>
          <w:iCs/>
          <w:color w:val="4F81BD" w:themeColor="accent1"/>
          <w:vertAlign w:val="superscript"/>
        </w:rPr>
        <w:t>-6</w:t>
      </w:r>
      <w:r w:rsidRPr="00BA3155">
        <w:rPr>
          <w:bCs/>
          <w:i/>
          <w:iCs/>
          <w:color w:val="4F81BD" w:themeColor="accent1"/>
        </w:rPr>
        <w:t xml:space="preserve"> and between 1.4 and 1.5</w:t>
      </w:r>
    </w:p>
    <w:p w14:paraId="425E249E" w14:textId="288481E9" w:rsidR="00BA3155" w:rsidRDefault="00BA3155" w:rsidP="00BA3155">
      <w:pPr>
        <w:pStyle w:val="ListParagraph"/>
        <w:numPr>
          <w:ilvl w:val="2"/>
          <w:numId w:val="18"/>
        </w:numPr>
        <w:pBdr>
          <w:top w:val="nil"/>
          <w:left w:val="nil"/>
          <w:bottom w:val="nil"/>
          <w:right w:val="nil"/>
          <w:between w:val="nil"/>
        </w:pBdr>
        <w:rPr>
          <w:bCs/>
          <w:color w:val="000000"/>
        </w:rPr>
      </w:pPr>
      <w:r>
        <w:rPr>
          <w:bCs/>
          <w:color w:val="000000"/>
        </w:rPr>
        <w:t>LAB MEDIA: Figure 2A</w:t>
      </w:r>
      <w:r w:rsidRPr="00BA3155">
        <w:rPr>
          <w:bCs/>
          <w:i/>
          <w:iCs/>
          <w:color w:val="4F81BD" w:themeColor="accent1"/>
        </w:rPr>
        <w:t xml:space="preserve"> Video Editor: please emphasize</w:t>
      </w:r>
      <w:r>
        <w:rPr>
          <w:bCs/>
          <w:i/>
          <w:iCs/>
          <w:color w:val="4F81BD" w:themeColor="accent1"/>
        </w:rPr>
        <w:t xml:space="preserve"> data lines from 10</w:t>
      </w:r>
      <w:r w:rsidRPr="00BA3155">
        <w:rPr>
          <w:bCs/>
          <w:i/>
          <w:iCs/>
          <w:color w:val="4F81BD" w:themeColor="accent1"/>
          <w:vertAlign w:val="superscript"/>
        </w:rPr>
        <w:t>-4</w:t>
      </w:r>
      <w:r>
        <w:rPr>
          <w:bCs/>
          <w:i/>
          <w:iCs/>
          <w:color w:val="4F81BD" w:themeColor="accent1"/>
        </w:rPr>
        <w:t xml:space="preserve"> to 10</w:t>
      </w:r>
      <w:r w:rsidRPr="00BA3155">
        <w:rPr>
          <w:bCs/>
          <w:i/>
          <w:iCs/>
          <w:color w:val="4F81BD" w:themeColor="accent1"/>
          <w:vertAlign w:val="superscript"/>
        </w:rPr>
        <w:t>-2</w:t>
      </w:r>
    </w:p>
    <w:p w14:paraId="7F2906A8" w14:textId="77777777" w:rsidR="00BA3155" w:rsidRPr="00BA3155" w:rsidRDefault="00BA3155" w:rsidP="00BA3155">
      <w:pPr>
        <w:pStyle w:val="ListParagraph"/>
        <w:pBdr>
          <w:top w:val="nil"/>
          <w:left w:val="nil"/>
          <w:bottom w:val="nil"/>
          <w:right w:val="nil"/>
          <w:between w:val="nil"/>
        </w:pBdr>
        <w:ind w:left="1224"/>
        <w:rPr>
          <w:bCs/>
          <w:color w:val="000000"/>
        </w:rPr>
      </w:pPr>
    </w:p>
    <w:p w14:paraId="1ACA6262" w14:textId="612CFA3A" w:rsidR="00BA3155" w:rsidRPr="00BA3155" w:rsidRDefault="00BA3155" w:rsidP="00BA3155">
      <w:pPr>
        <w:pStyle w:val="ListParagraph"/>
        <w:numPr>
          <w:ilvl w:val="1"/>
          <w:numId w:val="18"/>
        </w:numPr>
        <w:pBdr>
          <w:top w:val="nil"/>
          <w:left w:val="nil"/>
          <w:bottom w:val="nil"/>
          <w:right w:val="nil"/>
          <w:between w:val="nil"/>
        </w:pBdr>
        <w:rPr>
          <w:color w:val="000000"/>
        </w:rPr>
      </w:pPr>
      <w:r>
        <w:t xml:space="preserve">In this </w:t>
      </w:r>
      <w:r w:rsidR="0095734F" w:rsidRPr="00BA3155">
        <w:t>example of a bad auto-correlation curve</w:t>
      </w:r>
      <w:r>
        <w:t>,</w:t>
      </w:r>
      <w:r w:rsidR="0095734F" w:rsidRPr="00BA3155">
        <w:t xml:space="preserve"> it is not possible to distinguish the curves for the different source-detector separations</w:t>
      </w:r>
      <w:r>
        <w:t xml:space="preserve"> </w:t>
      </w:r>
      <w:r>
        <w:rPr>
          <w:b/>
          <w:bCs/>
        </w:rPr>
        <w:t>[1]</w:t>
      </w:r>
      <w:r>
        <w:t>,</w:t>
      </w:r>
      <w:r w:rsidR="0095734F" w:rsidRPr="00BA3155">
        <w:t xml:space="preserve"> </w:t>
      </w:r>
      <w:r>
        <w:t>while in this example,</w:t>
      </w:r>
      <w:r w:rsidR="0095734F" w:rsidRPr="00BA3155">
        <w:t xml:space="preserve"> the tail of the curve did not match the model used</w:t>
      </w:r>
      <w:r>
        <w:t xml:space="preserve"> </w:t>
      </w:r>
      <w:r>
        <w:rPr>
          <w:b/>
          <w:bCs/>
        </w:rPr>
        <w:t>[2]</w:t>
      </w:r>
      <w:r w:rsidR="0095734F" w:rsidRPr="00BA3155">
        <w:t>.</w:t>
      </w:r>
    </w:p>
    <w:p w14:paraId="15887EDB" w14:textId="77777777" w:rsidR="00BA3155" w:rsidRPr="00BA3155" w:rsidRDefault="00BA3155" w:rsidP="00BA3155">
      <w:pPr>
        <w:pStyle w:val="ListParagraph"/>
        <w:pBdr>
          <w:top w:val="nil"/>
          <w:left w:val="nil"/>
          <w:bottom w:val="nil"/>
          <w:right w:val="nil"/>
          <w:between w:val="nil"/>
        </w:pBdr>
        <w:ind w:left="792"/>
        <w:rPr>
          <w:color w:val="000000"/>
        </w:rPr>
      </w:pPr>
    </w:p>
    <w:p w14:paraId="307DAECB" w14:textId="0BCCFB26" w:rsidR="0095734F" w:rsidRPr="00BA3155" w:rsidRDefault="00BA3155" w:rsidP="00BA3155">
      <w:pPr>
        <w:pStyle w:val="ListParagraph"/>
        <w:numPr>
          <w:ilvl w:val="2"/>
          <w:numId w:val="18"/>
        </w:numPr>
        <w:pBdr>
          <w:top w:val="nil"/>
          <w:left w:val="nil"/>
          <w:bottom w:val="nil"/>
          <w:right w:val="nil"/>
          <w:between w:val="nil"/>
        </w:pBdr>
        <w:rPr>
          <w:color w:val="000000"/>
        </w:rPr>
      </w:pPr>
      <w:r>
        <w:t xml:space="preserve">LAB MEDIA: Figures 2B and 2C </w:t>
      </w:r>
      <w:r w:rsidRPr="00BA3155">
        <w:rPr>
          <w:bCs/>
          <w:i/>
          <w:iCs/>
          <w:color w:val="4F81BD" w:themeColor="accent1"/>
        </w:rPr>
        <w:t>Video Editor: please emphasiz</w:t>
      </w:r>
      <w:r>
        <w:rPr>
          <w:bCs/>
          <w:i/>
          <w:iCs/>
          <w:color w:val="4F81BD" w:themeColor="accent1"/>
        </w:rPr>
        <w:t>e data lines in Figure 2B</w:t>
      </w:r>
    </w:p>
    <w:p w14:paraId="51CB8718" w14:textId="4B9522CF" w:rsidR="00BA3155" w:rsidRPr="00BA3155" w:rsidRDefault="00BA3155" w:rsidP="00BA3155">
      <w:pPr>
        <w:pStyle w:val="ListParagraph"/>
        <w:numPr>
          <w:ilvl w:val="2"/>
          <w:numId w:val="18"/>
        </w:numPr>
        <w:pBdr>
          <w:top w:val="nil"/>
          <w:left w:val="nil"/>
          <w:bottom w:val="nil"/>
          <w:right w:val="nil"/>
          <w:between w:val="nil"/>
        </w:pBdr>
        <w:rPr>
          <w:color w:val="000000"/>
        </w:rPr>
      </w:pPr>
      <w:r>
        <w:t xml:space="preserve">LAB MEDIA: Figures 2B and 2C </w:t>
      </w:r>
      <w:r w:rsidRPr="00BA3155">
        <w:rPr>
          <w:bCs/>
          <w:i/>
          <w:iCs/>
          <w:color w:val="4F81BD" w:themeColor="accent1"/>
        </w:rPr>
        <w:t>Video Editor: please emphasize</w:t>
      </w:r>
      <w:r>
        <w:rPr>
          <w:bCs/>
          <w:i/>
          <w:iCs/>
          <w:color w:val="4F81BD" w:themeColor="accent1"/>
        </w:rPr>
        <w:t xml:space="preserve"> oval/data lines within oval in Figures 2C</w:t>
      </w:r>
    </w:p>
    <w:p w14:paraId="60A75F09" w14:textId="77777777" w:rsidR="0095734F" w:rsidRPr="00BA3155" w:rsidRDefault="0095734F" w:rsidP="0095734F">
      <w:pPr>
        <w:pStyle w:val="ListParagraph"/>
        <w:pBdr>
          <w:top w:val="nil"/>
          <w:left w:val="nil"/>
          <w:bottom w:val="nil"/>
          <w:right w:val="nil"/>
          <w:between w:val="nil"/>
        </w:pBdr>
        <w:ind w:left="360"/>
        <w:rPr>
          <w:color w:val="000000"/>
        </w:rPr>
      </w:pPr>
    </w:p>
    <w:p w14:paraId="2E522B42" w14:textId="4648C915" w:rsidR="00BA3155" w:rsidRDefault="00BA3155" w:rsidP="00BA3155">
      <w:pPr>
        <w:pStyle w:val="ListParagraph"/>
        <w:numPr>
          <w:ilvl w:val="1"/>
          <w:numId w:val="18"/>
        </w:numPr>
        <w:pBdr>
          <w:top w:val="nil"/>
          <w:left w:val="nil"/>
          <w:bottom w:val="nil"/>
          <w:right w:val="nil"/>
          <w:between w:val="nil"/>
        </w:pBdr>
      </w:pPr>
      <w:r>
        <w:t>Here</w:t>
      </w:r>
      <w:r w:rsidR="0095734F" w:rsidRPr="00E52AC7">
        <w:t xml:space="preserve"> </w:t>
      </w:r>
      <w:r>
        <w:t>the</w:t>
      </w:r>
      <w:r w:rsidR="0095734F" w:rsidRPr="00E52AC7">
        <w:t xml:space="preserve"> time-series </w:t>
      </w:r>
      <w:r>
        <w:t>from</w:t>
      </w:r>
      <w:r w:rsidR="0095734F" w:rsidRPr="00E52AC7">
        <w:t xml:space="preserve"> a monitoring session </w:t>
      </w:r>
      <w:r>
        <w:t>for</w:t>
      </w:r>
      <w:r w:rsidR="0095734F" w:rsidRPr="00E52AC7">
        <w:t xml:space="preserve"> a sedated stroke patient</w:t>
      </w:r>
      <w:r>
        <w:t xml:space="preserve"> </w:t>
      </w:r>
      <w:r>
        <w:rPr>
          <w:b/>
          <w:bCs/>
        </w:rPr>
        <w:t>[1]</w:t>
      </w:r>
      <w:r>
        <w:t xml:space="preserve">, during which </w:t>
      </w:r>
      <w:r w:rsidRPr="00E52AC7">
        <w:t xml:space="preserve">the patient’s bronchial and oral secretions </w:t>
      </w:r>
      <w:r>
        <w:t xml:space="preserve">were suctioned, can be observed </w:t>
      </w:r>
      <w:r>
        <w:rPr>
          <w:b/>
          <w:bCs/>
        </w:rPr>
        <w:t>[2]</w:t>
      </w:r>
      <w:r>
        <w:t>.</w:t>
      </w:r>
    </w:p>
    <w:p w14:paraId="71571074" w14:textId="77777777" w:rsidR="00BA3155" w:rsidRDefault="00BA3155" w:rsidP="00BA3155">
      <w:pPr>
        <w:pStyle w:val="ListParagraph"/>
        <w:pBdr>
          <w:top w:val="nil"/>
          <w:left w:val="nil"/>
          <w:bottom w:val="nil"/>
          <w:right w:val="nil"/>
          <w:between w:val="nil"/>
        </w:pBdr>
        <w:ind w:left="792"/>
      </w:pPr>
    </w:p>
    <w:p w14:paraId="7074A773" w14:textId="159E5864" w:rsidR="00BA3155" w:rsidRDefault="00BA3155" w:rsidP="00BA3155">
      <w:pPr>
        <w:pStyle w:val="ListParagraph"/>
        <w:numPr>
          <w:ilvl w:val="2"/>
          <w:numId w:val="18"/>
        </w:numPr>
        <w:pBdr>
          <w:top w:val="nil"/>
          <w:left w:val="nil"/>
          <w:bottom w:val="nil"/>
          <w:right w:val="nil"/>
          <w:between w:val="nil"/>
        </w:pBdr>
      </w:pPr>
      <w:r>
        <w:t>LAB MEDIA: Figure 3B</w:t>
      </w:r>
    </w:p>
    <w:p w14:paraId="76B1B477" w14:textId="7CB99E75" w:rsidR="00BA3155" w:rsidRPr="00BA3155" w:rsidRDefault="00BA3155" w:rsidP="00BA3155">
      <w:pPr>
        <w:pStyle w:val="ListParagraph"/>
        <w:numPr>
          <w:ilvl w:val="2"/>
          <w:numId w:val="18"/>
        </w:numPr>
        <w:pBdr>
          <w:top w:val="nil"/>
          <w:left w:val="nil"/>
          <w:bottom w:val="nil"/>
          <w:right w:val="nil"/>
          <w:between w:val="nil"/>
        </w:pBdr>
      </w:pPr>
      <w:r>
        <w:t xml:space="preserve">LAB MEDIA: Figure 3B </w:t>
      </w:r>
      <w:r w:rsidRPr="00BA3155">
        <w:rPr>
          <w:i/>
          <w:iCs/>
          <w:color w:val="4F81BD" w:themeColor="accent1"/>
        </w:rPr>
        <w:t>Video Editor:</w:t>
      </w:r>
      <w:r w:rsidRPr="00BA3155">
        <w:rPr>
          <w:color w:val="4F81BD" w:themeColor="accent1"/>
        </w:rPr>
        <w:t xml:space="preserve"> </w:t>
      </w:r>
      <w:r w:rsidRPr="00BA3155">
        <w:rPr>
          <w:i/>
          <w:iCs/>
          <w:color w:val="4F81BD" w:themeColor="accent1"/>
        </w:rPr>
        <w:t>please add/emphasize grey areas in graphs</w:t>
      </w:r>
    </w:p>
    <w:p w14:paraId="7800F79F" w14:textId="77777777" w:rsidR="00BA3155" w:rsidRDefault="00BA3155" w:rsidP="00BA3155">
      <w:pPr>
        <w:pStyle w:val="ListParagraph"/>
        <w:pBdr>
          <w:top w:val="nil"/>
          <w:left w:val="nil"/>
          <w:bottom w:val="nil"/>
          <w:right w:val="nil"/>
          <w:between w:val="nil"/>
        </w:pBdr>
        <w:ind w:left="1224"/>
      </w:pPr>
    </w:p>
    <w:p w14:paraId="1D0D8186" w14:textId="2D50554E" w:rsidR="00BA3155" w:rsidRDefault="0095734F" w:rsidP="00BA3155">
      <w:pPr>
        <w:pStyle w:val="ListParagraph"/>
        <w:numPr>
          <w:ilvl w:val="1"/>
          <w:numId w:val="18"/>
        </w:numPr>
        <w:pBdr>
          <w:top w:val="nil"/>
          <w:left w:val="nil"/>
          <w:bottom w:val="nil"/>
          <w:right w:val="nil"/>
          <w:between w:val="nil"/>
        </w:pBdr>
      </w:pPr>
      <w:bookmarkStart w:id="10" w:name="_Hlk44456828"/>
      <w:r w:rsidRPr="00E52AC7">
        <w:t>The patient motion induced by the intervention clearly disturb</w:t>
      </w:r>
      <w:r w:rsidR="00BA3155">
        <w:t>ed</w:t>
      </w:r>
      <w:r w:rsidRPr="00E52AC7">
        <w:t xml:space="preserve"> the optical signal, lead</w:t>
      </w:r>
      <w:r w:rsidR="00BA3155">
        <w:t>ing</w:t>
      </w:r>
      <w:r w:rsidRPr="00E52AC7">
        <w:t xml:space="preserve"> to unphysiological spikes in the optical parameters</w:t>
      </w:r>
      <w:r w:rsidR="00BA3155">
        <w:t xml:space="preserve"> </w:t>
      </w:r>
      <w:r w:rsidR="00BA3155">
        <w:rPr>
          <w:b/>
          <w:bCs/>
        </w:rPr>
        <w:t>[1]</w:t>
      </w:r>
      <w:r w:rsidR="00BA3155">
        <w:t>.</w:t>
      </w:r>
    </w:p>
    <w:p w14:paraId="57F438A9" w14:textId="77777777" w:rsidR="00BA3155" w:rsidRDefault="00BA3155" w:rsidP="00BA3155">
      <w:pPr>
        <w:pStyle w:val="ListParagraph"/>
        <w:pBdr>
          <w:top w:val="nil"/>
          <w:left w:val="nil"/>
          <w:bottom w:val="nil"/>
          <w:right w:val="nil"/>
          <w:between w:val="nil"/>
        </w:pBdr>
        <w:ind w:left="792"/>
      </w:pPr>
    </w:p>
    <w:p w14:paraId="5C76EAB3" w14:textId="1AD2BCBA" w:rsidR="00BA3155" w:rsidRPr="00BA3155" w:rsidRDefault="00BA3155" w:rsidP="00BA3155">
      <w:pPr>
        <w:pStyle w:val="ListParagraph"/>
        <w:numPr>
          <w:ilvl w:val="2"/>
          <w:numId w:val="18"/>
        </w:numPr>
        <w:pBdr>
          <w:top w:val="nil"/>
          <w:left w:val="nil"/>
          <w:bottom w:val="nil"/>
          <w:right w:val="nil"/>
          <w:between w:val="nil"/>
        </w:pBdr>
      </w:pPr>
      <w:r>
        <w:lastRenderedPageBreak/>
        <w:t xml:space="preserve">LAB MEDIA: Figure 3B </w:t>
      </w:r>
      <w:r w:rsidRPr="00BA3155">
        <w:rPr>
          <w:bCs/>
          <w:i/>
          <w:iCs/>
          <w:color w:val="4F81BD" w:themeColor="accent1"/>
        </w:rPr>
        <w:t>Video Editor: please emphasize</w:t>
      </w:r>
      <w:r>
        <w:rPr>
          <w:bCs/>
          <w:i/>
          <w:iCs/>
          <w:color w:val="4F81BD" w:themeColor="accent1"/>
        </w:rPr>
        <w:t xml:space="preserve"> spikes in grey areas in graphs</w:t>
      </w:r>
    </w:p>
    <w:p w14:paraId="219EDCBA" w14:textId="77777777" w:rsidR="00BA3155" w:rsidRDefault="00BA3155" w:rsidP="00BA3155">
      <w:pPr>
        <w:pStyle w:val="ListParagraph"/>
        <w:pBdr>
          <w:top w:val="nil"/>
          <w:left w:val="nil"/>
          <w:bottom w:val="nil"/>
          <w:right w:val="nil"/>
          <w:between w:val="nil"/>
        </w:pBdr>
        <w:ind w:left="1224"/>
      </w:pPr>
    </w:p>
    <w:bookmarkEnd w:id="10"/>
    <w:p w14:paraId="0FF5CC71" w14:textId="7A83793A" w:rsidR="0095734F" w:rsidRDefault="0095734F" w:rsidP="00BA3155">
      <w:pPr>
        <w:pStyle w:val="ListParagraph"/>
        <w:numPr>
          <w:ilvl w:val="1"/>
          <w:numId w:val="18"/>
        </w:numPr>
        <w:pBdr>
          <w:top w:val="nil"/>
          <w:left w:val="nil"/>
          <w:bottom w:val="nil"/>
          <w:right w:val="nil"/>
          <w:between w:val="nil"/>
        </w:pBdr>
      </w:pPr>
      <w:r w:rsidRPr="00E52AC7">
        <w:t>Soon after the intervention, the hemodynamic parameters returned to approximately the same values before the intervention, as expected for a stable patient</w:t>
      </w:r>
      <w:r w:rsidR="00BA3155">
        <w:t xml:space="preserve"> </w:t>
      </w:r>
      <w:r w:rsidR="00BA3155">
        <w:rPr>
          <w:b/>
          <w:bCs/>
        </w:rPr>
        <w:t>[1]</w:t>
      </w:r>
      <w:r w:rsidRPr="00E52AC7">
        <w:t>.</w:t>
      </w:r>
    </w:p>
    <w:p w14:paraId="20CEAEE4" w14:textId="77777777" w:rsidR="00BA3155" w:rsidRDefault="00BA3155" w:rsidP="00BA3155">
      <w:pPr>
        <w:pStyle w:val="ListParagraph"/>
        <w:pBdr>
          <w:top w:val="nil"/>
          <w:left w:val="nil"/>
          <w:bottom w:val="nil"/>
          <w:right w:val="nil"/>
          <w:between w:val="nil"/>
        </w:pBdr>
        <w:ind w:left="792"/>
      </w:pPr>
    </w:p>
    <w:p w14:paraId="0BB6AFD0" w14:textId="2F850AD1" w:rsidR="00BA3155" w:rsidRPr="00E52AC7" w:rsidRDefault="00BA3155" w:rsidP="00BA3155">
      <w:pPr>
        <w:pStyle w:val="ListParagraph"/>
        <w:numPr>
          <w:ilvl w:val="2"/>
          <w:numId w:val="18"/>
        </w:numPr>
        <w:pBdr>
          <w:top w:val="nil"/>
          <w:left w:val="nil"/>
          <w:bottom w:val="nil"/>
          <w:right w:val="nil"/>
          <w:between w:val="nil"/>
        </w:pBdr>
      </w:pPr>
      <w:r>
        <w:t xml:space="preserve">LAB MEDIA: Figure 3B </w:t>
      </w:r>
      <w:r w:rsidRPr="00BA3155">
        <w:rPr>
          <w:bCs/>
          <w:i/>
          <w:iCs/>
          <w:color w:val="4F81BD" w:themeColor="accent1"/>
        </w:rPr>
        <w:t>Video Editor: please emphasize</w:t>
      </w:r>
      <w:r>
        <w:rPr>
          <w:bCs/>
          <w:i/>
          <w:iCs/>
          <w:color w:val="4F81BD" w:themeColor="accent1"/>
        </w:rPr>
        <w:t xml:space="preserve"> red, blue, and green data lines after grey areas </w:t>
      </w:r>
    </w:p>
    <w:p w14:paraId="16094CB0" w14:textId="77777777" w:rsidR="000F4502" w:rsidRDefault="000F4502" w:rsidP="005F122E"/>
    <w:p w14:paraId="1FE78513" w14:textId="3586607B" w:rsidR="000F4502" w:rsidRPr="000F4502" w:rsidRDefault="000F4502" w:rsidP="000F4502">
      <w:pPr>
        <w:pStyle w:val="ListParagraph"/>
        <w:numPr>
          <w:ilvl w:val="1"/>
          <w:numId w:val="18"/>
        </w:numPr>
        <w:rPr>
          <w:rFonts w:cs="Calibri"/>
          <w:szCs w:val="24"/>
        </w:rPr>
      </w:pPr>
      <w:r w:rsidRPr="00E52AC7">
        <w:t>During this monitoring session</w:t>
      </w:r>
      <w:r>
        <w:t xml:space="preserve"> 13 days after </w:t>
      </w:r>
      <w:r w:rsidRPr="00E52AC7">
        <w:t>hospitalization</w:t>
      </w:r>
      <w:r>
        <w:t xml:space="preserve"> for </w:t>
      </w:r>
      <w:r w:rsidRPr="00E52AC7">
        <w:t xml:space="preserve">ischemic stroke, </w:t>
      </w:r>
      <w:r w:rsidR="005F122E">
        <w:t xml:space="preserve">the </w:t>
      </w:r>
      <w:r w:rsidR="005F122E" w:rsidRPr="00E52AC7">
        <w:t xml:space="preserve">cerebral blood flow </w:t>
      </w:r>
      <w:r w:rsidRPr="00E52AC7">
        <w:t xml:space="preserve">and </w:t>
      </w:r>
      <w:r w:rsidR="005F122E" w:rsidRPr="00E52AC7">
        <w:t xml:space="preserve">cerebral metabolic rate of oxygen </w:t>
      </w:r>
      <w:r w:rsidRPr="00E52AC7">
        <w:t xml:space="preserve">in the </w:t>
      </w:r>
      <w:proofErr w:type="spellStart"/>
      <w:r w:rsidRPr="00E52AC7">
        <w:t>ipsilesional</w:t>
      </w:r>
      <w:proofErr w:type="spellEnd"/>
      <w:r w:rsidRPr="00E52AC7">
        <w:t xml:space="preserve"> forehead</w:t>
      </w:r>
      <w:r>
        <w:t xml:space="preserve"> </w:t>
      </w:r>
      <w:r w:rsidRPr="000F4502">
        <w:rPr>
          <w:b/>
          <w:bCs/>
        </w:rPr>
        <w:t>[1]</w:t>
      </w:r>
      <w:r w:rsidRPr="00E52AC7">
        <w:t xml:space="preserve"> were considerably lower than their </w:t>
      </w:r>
      <w:proofErr w:type="spellStart"/>
      <w:r w:rsidRPr="00E52AC7">
        <w:t>contralesional</w:t>
      </w:r>
      <w:proofErr w:type="spellEnd"/>
      <w:r w:rsidRPr="00E52AC7">
        <w:t xml:space="preserve"> parameters in the symmetric region</w:t>
      </w:r>
      <w:r>
        <w:t xml:space="preserve"> </w:t>
      </w:r>
      <w:r w:rsidRPr="000F4502">
        <w:rPr>
          <w:b/>
          <w:bCs/>
        </w:rPr>
        <w:t>[2]</w:t>
      </w:r>
      <w:r>
        <w:t xml:space="preserve">, while a </w:t>
      </w:r>
      <w:r w:rsidRPr="00E52AC7">
        <w:t xml:space="preserve">high </w:t>
      </w:r>
      <w:r w:rsidR="005F122E" w:rsidRPr="00E52AC7">
        <w:t xml:space="preserve">oxygen extraction fraction </w:t>
      </w:r>
      <w:r w:rsidRPr="00E52AC7">
        <w:t xml:space="preserve">was </w:t>
      </w:r>
      <w:r>
        <w:t>observed</w:t>
      </w:r>
      <w:r w:rsidRPr="00E52AC7">
        <w:t xml:space="preserve"> in both hemispheres</w:t>
      </w:r>
      <w:r>
        <w:t xml:space="preserve"> </w:t>
      </w:r>
      <w:r w:rsidRPr="000F4502">
        <w:rPr>
          <w:b/>
          <w:bCs/>
        </w:rPr>
        <w:t>[</w:t>
      </w:r>
      <w:r>
        <w:rPr>
          <w:b/>
          <w:bCs/>
        </w:rPr>
        <w:t>3</w:t>
      </w:r>
      <w:r w:rsidRPr="000F4502">
        <w:rPr>
          <w:b/>
          <w:bCs/>
        </w:rPr>
        <w:t>]</w:t>
      </w:r>
      <w:r>
        <w:t>.</w:t>
      </w:r>
    </w:p>
    <w:p w14:paraId="0FA7EE26" w14:textId="77777777" w:rsidR="000F4502" w:rsidRDefault="000F4502" w:rsidP="000F4502">
      <w:pPr>
        <w:pStyle w:val="ListParagraph"/>
        <w:ind w:left="792"/>
      </w:pPr>
    </w:p>
    <w:p w14:paraId="73EBFF1F" w14:textId="217CB4B5" w:rsidR="000F4502" w:rsidRPr="000F4502" w:rsidRDefault="000F4502" w:rsidP="000F4502">
      <w:pPr>
        <w:pStyle w:val="ListParagraph"/>
        <w:numPr>
          <w:ilvl w:val="2"/>
          <w:numId w:val="18"/>
        </w:numPr>
      </w:pPr>
      <w:r>
        <w:t xml:space="preserve">LAB MEDIA: Figure 4 </w:t>
      </w:r>
      <w:r w:rsidRPr="00BA3155">
        <w:rPr>
          <w:bCs/>
          <w:i/>
          <w:iCs/>
          <w:color w:val="4F81BD" w:themeColor="accent1"/>
        </w:rPr>
        <w:t>Video Editor: please emphasize</w:t>
      </w:r>
      <w:r>
        <w:rPr>
          <w:bCs/>
          <w:i/>
          <w:iCs/>
          <w:color w:val="4F81BD" w:themeColor="accent1"/>
        </w:rPr>
        <w:t xml:space="preserve"> red CBF and CMRO2 data bars</w:t>
      </w:r>
    </w:p>
    <w:p w14:paraId="15057114" w14:textId="080F96CD" w:rsidR="000F4502" w:rsidRDefault="000F4502" w:rsidP="000F4502">
      <w:pPr>
        <w:pStyle w:val="ListParagraph"/>
        <w:numPr>
          <w:ilvl w:val="2"/>
          <w:numId w:val="18"/>
        </w:numPr>
      </w:pPr>
      <w:r>
        <w:t xml:space="preserve">LAB MEDIA: Figure 4 </w:t>
      </w:r>
      <w:r w:rsidRPr="00BA3155">
        <w:rPr>
          <w:bCs/>
          <w:i/>
          <w:iCs/>
          <w:color w:val="4F81BD" w:themeColor="accent1"/>
        </w:rPr>
        <w:t>Video Editor: please emphasize</w:t>
      </w:r>
      <w:r>
        <w:rPr>
          <w:bCs/>
          <w:i/>
          <w:iCs/>
          <w:color w:val="4F81BD" w:themeColor="accent1"/>
        </w:rPr>
        <w:t xml:space="preserve"> black CBF and CMRO2 data bars</w:t>
      </w:r>
    </w:p>
    <w:p w14:paraId="32D29FD2" w14:textId="0DB370D4" w:rsidR="000F4502" w:rsidRPr="000F4502" w:rsidRDefault="000F4502" w:rsidP="000F4502">
      <w:pPr>
        <w:pStyle w:val="ListParagraph"/>
        <w:numPr>
          <w:ilvl w:val="2"/>
          <w:numId w:val="18"/>
        </w:numPr>
      </w:pPr>
      <w:r>
        <w:t xml:space="preserve">LAB MEDIA: Figure 4 </w:t>
      </w:r>
      <w:r w:rsidRPr="00BA3155">
        <w:rPr>
          <w:bCs/>
          <w:i/>
          <w:iCs/>
          <w:color w:val="4F81BD" w:themeColor="accent1"/>
        </w:rPr>
        <w:t>Video Editor: please emphasize</w:t>
      </w:r>
      <w:r>
        <w:rPr>
          <w:bCs/>
          <w:i/>
          <w:iCs/>
          <w:color w:val="4F81BD" w:themeColor="accent1"/>
        </w:rPr>
        <w:t xml:space="preserve"> OEF data bars</w:t>
      </w:r>
    </w:p>
    <w:p w14:paraId="3C4CC8D5" w14:textId="77777777" w:rsidR="0095734F" w:rsidRDefault="0095734F" w:rsidP="000F4502">
      <w:pPr>
        <w:pStyle w:val="Body"/>
        <w:spacing w:line="240" w:lineRule="auto"/>
        <w:jc w:val="both"/>
        <w:rPr>
          <w:rFonts w:ascii="Calibri" w:hAnsi="Calibri" w:cs="Calibri"/>
          <w:sz w:val="24"/>
          <w:szCs w:val="24"/>
        </w:rPr>
      </w:pPr>
    </w:p>
    <w:p w14:paraId="6AAD2C26" w14:textId="102C08AB" w:rsidR="0095734F" w:rsidRPr="000F4502" w:rsidRDefault="000F4502" w:rsidP="000F4502">
      <w:pPr>
        <w:pStyle w:val="ListParagraph"/>
        <w:numPr>
          <w:ilvl w:val="1"/>
          <w:numId w:val="18"/>
        </w:numPr>
      </w:pPr>
      <w:r w:rsidRPr="000F4502">
        <w:rPr>
          <w:rFonts w:cs="Calibri"/>
          <w:szCs w:val="24"/>
        </w:rPr>
        <w:t xml:space="preserve">Careful analysis of </w:t>
      </w:r>
      <w:r w:rsidR="00F16D29">
        <w:rPr>
          <w:rFonts w:cs="Calibri"/>
          <w:szCs w:val="24"/>
        </w:rPr>
        <w:t>this representative</w:t>
      </w:r>
      <w:r w:rsidRPr="000F4502">
        <w:rPr>
          <w:rFonts w:cs="Calibri"/>
          <w:szCs w:val="24"/>
        </w:rPr>
        <w:t xml:space="preserve"> laterality index data</w:t>
      </w:r>
      <w:r>
        <w:rPr>
          <w:rFonts w:cs="Calibri"/>
          <w:szCs w:val="24"/>
        </w:rPr>
        <w:t xml:space="preserve"> of a different patient</w:t>
      </w:r>
      <w:r w:rsidRPr="000F4502">
        <w:rPr>
          <w:rFonts w:cs="Calibri"/>
          <w:szCs w:val="24"/>
        </w:rPr>
        <w:t xml:space="preserve"> </w:t>
      </w:r>
      <w:r w:rsidRPr="000F4502">
        <w:rPr>
          <w:rFonts w:cs="Calibri"/>
          <w:b/>
          <w:bCs/>
          <w:szCs w:val="24"/>
        </w:rPr>
        <w:t xml:space="preserve">[1] </w:t>
      </w:r>
      <w:r w:rsidRPr="000F4502">
        <w:rPr>
          <w:rFonts w:cs="Calibri"/>
          <w:szCs w:val="24"/>
        </w:rPr>
        <w:t xml:space="preserve">revealed one significant period of impairment between the first and the third days after hospitalization </w:t>
      </w:r>
      <w:r w:rsidRPr="000F4502">
        <w:rPr>
          <w:rFonts w:cs="Calibri"/>
          <w:b/>
          <w:bCs/>
          <w:szCs w:val="24"/>
        </w:rPr>
        <w:t>[2]</w:t>
      </w:r>
      <w:r w:rsidRPr="000F4502">
        <w:rPr>
          <w:rFonts w:cs="Calibri"/>
          <w:szCs w:val="24"/>
        </w:rPr>
        <w:t xml:space="preserve"> and a second period starting after the third day of hospitalization</w:t>
      </w:r>
      <w:r>
        <w:rPr>
          <w:rFonts w:cs="Calibri"/>
          <w:szCs w:val="24"/>
        </w:rPr>
        <w:t xml:space="preserve"> </w:t>
      </w:r>
      <w:r w:rsidRPr="000F4502">
        <w:rPr>
          <w:rFonts w:cs="Calibri"/>
          <w:b/>
          <w:bCs/>
          <w:szCs w:val="24"/>
        </w:rPr>
        <w:t>[3]</w:t>
      </w:r>
      <w:r w:rsidR="0095734F" w:rsidRPr="000F4502">
        <w:rPr>
          <w:rFonts w:cs="Calibri"/>
          <w:szCs w:val="24"/>
        </w:rPr>
        <w:t>.</w:t>
      </w:r>
    </w:p>
    <w:p w14:paraId="42B54FB5" w14:textId="77777777" w:rsidR="000F4502" w:rsidRDefault="000F4502" w:rsidP="000F4502">
      <w:pPr>
        <w:pStyle w:val="Body"/>
        <w:spacing w:line="240" w:lineRule="auto"/>
        <w:ind w:left="792"/>
        <w:jc w:val="both"/>
        <w:rPr>
          <w:rFonts w:ascii="Calibri" w:hAnsi="Calibri" w:cs="Calibri"/>
          <w:sz w:val="24"/>
          <w:szCs w:val="24"/>
        </w:rPr>
      </w:pPr>
    </w:p>
    <w:p w14:paraId="634F416C" w14:textId="528C3C7F" w:rsidR="000F4502" w:rsidRDefault="000F4502" w:rsidP="000F4502">
      <w:pPr>
        <w:pStyle w:val="Body"/>
        <w:numPr>
          <w:ilvl w:val="2"/>
          <w:numId w:val="18"/>
        </w:numPr>
        <w:spacing w:line="240" w:lineRule="auto"/>
        <w:jc w:val="both"/>
        <w:rPr>
          <w:rFonts w:ascii="Calibri" w:hAnsi="Calibri" w:cs="Calibri"/>
          <w:sz w:val="24"/>
          <w:szCs w:val="24"/>
        </w:rPr>
      </w:pPr>
      <w:r>
        <w:rPr>
          <w:rFonts w:ascii="Calibri" w:hAnsi="Calibri" w:cs="Calibri"/>
          <w:sz w:val="24"/>
          <w:szCs w:val="24"/>
        </w:rPr>
        <w:t>LAB MEDIA: Figure 5</w:t>
      </w:r>
    </w:p>
    <w:p w14:paraId="68F9A7AE" w14:textId="24B18D0C" w:rsidR="000F4502" w:rsidRPr="000F4502" w:rsidRDefault="000F4502" w:rsidP="000F4502">
      <w:pPr>
        <w:pStyle w:val="Body"/>
        <w:numPr>
          <w:ilvl w:val="2"/>
          <w:numId w:val="18"/>
        </w:numPr>
        <w:spacing w:line="240" w:lineRule="auto"/>
        <w:jc w:val="both"/>
        <w:rPr>
          <w:rFonts w:ascii="Calibri" w:hAnsi="Calibri" w:cs="Calibri"/>
          <w:sz w:val="24"/>
          <w:szCs w:val="24"/>
        </w:rPr>
      </w:pPr>
      <w:r>
        <w:rPr>
          <w:rFonts w:ascii="Calibri" w:hAnsi="Calibri" w:cs="Calibri"/>
          <w:sz w:val="24"/>
          <w:szCs w:val="24"/>
        </w:rPr>
        <w:t xml:space="preserve">LAB MEDIA: Figure 5 </w:t>
      </w:r>
      <w:r w:rsidRPr="00BA3155">
        <w:rPr>
          <w:bCs/>
          <w:i/>
          <w:iCs/>
          <w:color w:val="4F81BD" w:themeColor="accent1"/>
        </w:rPr>
        <w:t>Video Editor: please emphasize</w:t>
      </w:r>
      <w:r>
        <w:rPr>
          <w:bCs/>
          <w:i/>
          <w:iCs/>
          <w:color w:val="4F81BD" w:themeColor="accent1"/>
        </w:rPr>
        <w:t xml:space="preserve"> data lines from days 1-3</w:t>
      </w:r>
    </w:p>
    <w:p w14:paraId="4A7CC2CD" w14:textId="354C9ED5" w:rsidR="000F4502" w:rsidRPr="0095734F" w:rsidRDefault="000F4502" w:rsidP="000F4502">
      <w:pPr>
        <w:pStyle w:val="Body"/>
        <w:numPr>
          <w:ilvl w:val="2"/>
          <w:numId w:val="18"/>
        </w:numPr>
        <w:spacing w:line="240" w:lineRule="auto"/>
        <w:jc w:val="both"/>
        <w:rPr>
          <w:rFonts w:ascii="Calibri" w:hAnsi="Calibri" w:cs="Calibri"/>
          <w:sz w:val="24"/>
          <w:szCs w:val="24"/>
        </w:rPr>
      </w:pPr>
      <w:r>
        <w:rPr>
          <w:rFonts w:ascii="Calibri" w:hAnsi="Calibri" w:cs="Calibri"/>
          <w:sz w:val="24"/>
          <w:szCs w:val="24"/>
        </w:rPr>
        <w:t xml:space="preserve">LAB MEDIA: Figure 5 </w:t>
      </w:r>
      <w:r w:rsidRPr="00BA3155">
        <w:rPr>
          <w:bCs/>
          <w:i/>
          <w:iCs/>
          <w:color w:val="4F81BD" w:themeColor="accent1"/>
        </w:rPr>
        <w:t>Video Editor: please emphasize</w:t>
      </w:r>
      <w:r>
        <w:rPr>
          <w:bCs/>
          <w:i/>
          <w:iCs/>
          <w:color w:val="4F81BD" w:themeColor="accent1"/>
        </w:rPr>
        <w:t xml:space="preserve"> data lines from days 3-7</w:t>
      </w:r>
    </w:p>
    <w:p w14:paraId="089C2645" w14:textId="3E56CEF9" w:rsidR="00127128" w:rsidRPr="00127128" w:rsidRDefault="00127128" w:rsidP="00167E30">
      <w:pPr>
        <w:pStyle w:val="ListParagraph"/>
        <w:ind w:left="1627"/>
        <w:rPr>
          <w:rFonts w:asciiTheme="minorHAnsi" w:hAnsiTheme="minorHAnsi" w:cstheme="minorHAnsi"/>
        </w:rPr>
      </w:pPr>
    </w:p>
    <w:p w14:paraId="3694EB85" w14:textId="2F0BFD72" w:rsidR="00127128" w:rsidRPr="00127128" w:rsidRDefault="00127128" w:rsidP="00127128">
      <w:pPr>
        <w:rPr>
          <w:rFonts w:asciiTheme="minorHAnsi" w:hAnsiTheme="minorHAnsi" w:cstheme="minorHAnsi"/>
        </w:rPr>
      </w:pPr>
    </w:p>
    <w:p w14:paraId="225D7CA6" w14:textId="77777777" w:rsidR="00E13200" w:rsidRDefault="00E13200" w:rsidP="00E13200">
      <w:pPr>
        <w:pStyle w:val="NormalWeb"/>
        <w:spacing w:before="0" w:beforeAutospacing="0" w:after="0" w:afterAutospacing="0"/>
        <w:ind w:left="907"/>
        <w:rPr>
          <w:rFonts w:asciiTheme="minorHAnsi" w:hAnsiTheme="minorHAnsi" w:cstheme="minorHAnsi"/>
          <w:bCs/>
        </w:rPr>
      </w:pPr>
    </w:p>
    <w:p w14:paraId="09352FCA" w14:textId="77777777" w:rsidR="005F122E" w:rsidRDefault="005F122E">
      <w:pPr>
        <w:rPr>
          <w:rFonts w:asciiTheme="minorHAnsi" w:eastAsia="Times New Roman" w:hAnsiTheme="minorHAnsi" w:cstheme="minorHAnsi"/>
          <w:sz w:val="52"/>
          <w:szCs w:val="24"/>
        </w:rPr>
      </w:pPr>
      <w:r>
        <w:rPr>
          <w:rFonts w:asciiTheme="minorHAnsi" w:hAnsiTheme="minorHAnsi" w:cstheme="minorHAnsi"/>
        </w:rPr>
        <w:br w:type="page"/>
      </w:r>
    </w:p>
    <w:p w14:paraId="23F644B0" w14:textId="647575CD"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39B5E469" w14:textId="77777777" w:rsidR="00473E1C" w:rsidRPr="00B07A3B" w:rsidRDefault="00473E1C" w:rsidP="00291697">
      <w:pPr>
        <w:pStyle w:val="ListParagraph"/>
        <w:numPr>
          <w:ilvl w:val="0"/>
          <w:numId w:val="9"/>
        </w:numPr>
        <w:rPr>
          <w:rFonts w:asciiTheme="minorHAnsi" w:hAnsiTheme="minorHAnsi" w:cstheme="minorHAnsi"/>
          <w:b/>
          <w:bCs/>
          <w:szCs w:val="24"/>
          <w:lang w:eastAsia="zh-TW"/>
        </w:rPr>
      </w:pPr>
      <w:bookmarkStart w:id="11" w:name="_Hlk27388131"/>
      <w:r w:rsidRPr="00B07A3B">
        <w:rPr>
          <w:rFonts w:asciiTheme="minorHAnsi" w:hAnsiTheme="minorHAnsi" w:cstheme="minorHAnsi"/>
          <w:b/>
          <w:bCs/>
          <w:szCs w:val="24"/>
        </w:rPr>
        <w:t>Conclusion Interview Statements</w:t>
      </w:r>
    </w:p>
    <w:p w14:paraId="12086D22" w14:textId="77777777" w:rsidR="00473E1C" w:rsidRPr="00B07A3B" w:rsidRDefault="00473E1C" w:rsidP="00473E1C">
      <w:pPr>
        <w:outlineLvl w:val="0"/>
        <w:rPr>
          <w:rFonts w:asciiTheme="minorHAnsi" w:hAnsiTheme="minorHAnsi" w:cstheme="minorHAnsi"/>
          <w:b/>
        </w:rPr>
      </w:pPr>
    </w:p>
    <w:p w14:paraId="684F74C9"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4B402F24" w14:textId="43016F1B" w:rsidR="00473E1C" w:rsidRPr="004034B6" w:rsidRDefault="005B3A66" w:rsidP="00291697">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00473E1C" w:rsidRPr="005B3A66">
        <w:rPr>
          <w:rFonts w:asciiTheme="minorHAnsi" w:hAnsiTheme="minorHAnsi" w:cstheme="minorHAnsi"/>
        </w:rPr>
        <w:t>.</w:t>
      </w:r>
    </w:p>
    <w:p w14:paraId="785D5609" w14:textId="77777777" w:rsidR="00473E1C" w:rsidRPr="004034B6" w:rsidRDefault="00473E1C" w:rsidP="00291697">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2FBA8EEE" w14:textId="77777777" w:rsidR="00473E1C" w:rsidRPr="004034B6" w:rsidRDefault="00473E1C" w:rsidP="00291697">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230A1D73" w14:textId="69E7641D" w:rsidR="00473E1C" w:rsidRPr="004034B6" w:rsidRDefault="00473E1C" w:rsidP="00291697">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sidR="005B3A66">
        <w:rPr>
          <w:rFonts w:asciiTheme="minorHAnsi" w:hAnsiTheme="minorHAnsi" w:cstheme="minorHAnsi"/>
        </w:rPr>
        <w:t>deliver</w:t>
      </w:r>
      <w:r w:rsidRPr="004034B6">
        <w:rPr>
          <w:rFonts w:asciiTheme="minorHAnsi" w:hAnsiTheme="minorHAnsi" w:cstheme="minorHAnsi"/>
        </w:rPr>
        <w:t xml:space="preserve"> </w:t>
      </w:r>
      <w:r w:rsidR="00784ED0">
        <w:rPr>
          <w:rFonts w:asciiTheme="minorHAnsi" w:hAnsiTheme="minorHAnsi" w:cstheme="minorHAnsi"/>
        </w:rPr>
        <w:t>the</w:t>
      </w:r>
      <w:r w:rsidRPr="004034B6">
        <w:rPr>
          <w:rFonts w:asciiTheme="minorHAnsi" w:hAnsiTheme="minorHAnsi" w:cstheme="minorHAnsi"/>
        </w:rPr>
        <w:t xml:space="preserve"> statement. </w:t>
      </w:r>
    </w:p>
    <w:bookmarkEnd w:id="11"/>
    <w:p w14:paraId="56188836" w14:textId="77777777" w:rsidR="00473E1C" w:rsidRPr="00B07A3B" w:rsidRDefault="00473E1C" w:rsidP="004034B6">
      <w:pPr>
        <w:rPr>
          <w:rFonts w:asciiTheme="minorHAnsi" w:hAnsiTheme="minorHAnsi" w:cstheme="minorHAnsi"/>
        </w:rPr>
      </w:pPr>
    </w:p>
    <w:p w14:paraId="062E6BBE"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3DE80F9F" w14:textId="77777777" w:rsidR="00B07A3B" w:rsidRPr="007227C7" w:rsidRDefault="000F4502" w:rsidP="00291697">
      <w:pPr>
        <w:pStyle w:val="ListParagraph"/>
        <w:numPr>
          <w:ilvl w:val="1"/>
          <w:numId w:val="9"/>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4CDD7F98CE9F242A9A2E1FE210B1F7E"/>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6B6F2A12423F804187624A15059689FA"/>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b/>
          <w:bCs/>
        </w:rPr>
        <w:t>[1]</w:t>
      </w:r>
      <w:r w:rsidR="007227C7">
        <w:rPr>
          <w:rFonts w:asciiTheme="minorHAnsi" w:hAnsiTheme="minorHAnsi" w:cstheme="minorHAnsi"/>
        </w:rPr>
        <w:t>.</w:t>
      </w:r>
    </w:p>
    <w:p w14:paraId="0AAC1810" w14:textId="77777777" w:rsidR="007227C7" w:rsidRPr="007227C7" w:rsidRDefault="007227C7" w:rsidP="007227C7">
      <w:pPr>
        <w:pStyle w:val="ListParagraph"/>
        <w:spacing w:before="240"/>
        <w:ind w:left="907"/>
        <w:outlineLvl w:val="0"/>
        <w:rPr>
          <w:rFonts w:asciiTheme="minorHAnsi" w:eastAsia="Times New Roman" w:hAnsiTheme="minorHAnsi" w:cstheme="minorHAnsi"/>
          <w:szCs w:val="24"/>
        </w:rPr>
      </w:pPr>
    </w:p>
    <w:p w14:paraId="0723D45D" w14:textId="77777777" w:rsidR="007227C7" w:rsidRPr="007227C7" w:rsidRDefault="007227C7" w:rsidP="00291697">
      <w:pPr>
        <w:pStyle w:val="ListParagraph"/>
        <w:numPr>
          <w:ilvl w:val="2"/>
          <w:numId w:val="9"/>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Pr>
          <w:rFonts w:asciiTheme="minorHAnsi" w:hAnsiTheme="minorHAnsi" w:cstheme="minorHAnsi"/>
        </w:rPr>
        <w:t>(</w:t>
      </w:r>
      <w:sdt>
        <w:sdtPr>
          <w:rPr>
            <w:rFonts w:asciiTheme="minorHAnsi" w:hAnsiTheme="minorHAnsi" w:cstheme="minorHAnsi"/>
          </w:rPr>
          <w:id w:val="-2126444156"/>
          <w:placeholder>
            <w:docPart w:val="11606F14CC708544880DCDA6F327257B"/>
          </w:placeholder>
          <w:temporary/>
          <w:showingPlcHdr/>
          <w:text/>
        </w:sdtPr>
        <w:sdtContent>
          <w:r w:rsidRPr="00B07A3B">
            <w:rPr>
              <w:rFonts w:asciiTheme="minorHAnsi" w:eastAsia="Times New Roman" w:hAnsiTheme="minorHAnsi" w:cstheme="minorHAnsi"/>
              <w:color w:val="808080"/>
              <w:szCs w:val="24"/>
              <w:shd w:val="clear" w:color="auto" w:fill="FFFF00"/>
            </w:rPr>
            <w:t>Enter step numbers referred to.</w:t>
          </w:r>
        </w:sdtContent>
      </w:sdt>
      <w:r w:rsidRPr="00CA23CF">
        <w:rPr>
          <w:rFonts w:asciiTheme="minorHAnsi" w:eastAsia="Times New Roman" w:hAnsiTheme="minorHAnsi" w:cstheme="minorHAnsi"/>
          <w:szCs w:val="24"/>
        </w:rPr>
        <w:t xml:space="preserve">) </w:t>
      </w:r>
    </w:p>
    <w:p w14:paraId="0496B04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3F4777F" w14:textId="77777777" w:rsidR="00B07A3B" w:rsidRPr="007227C7" w:rsidRDefault="000F4502" w:rsidP="00291697">
      <w:pPr>
        <w:pStyle w:val="ListParagraph"/>
        <w:numPr>
          <w:ilvl w:val="1"/>
          <w:numId w:val="9"/>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F35D680A07F3D54E82C1ADD21CE82BB1"/>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rPr>
        <w:t xml:space="preserve"> </w:t>
      </w:r>
      <w:r w:rsidR="007227C7">
        <w:rPr>
          <w:rFonts w:asciiTheme="minorHAnsi" w:hAnsiTheme="minorHAnsi" w:cstheme="minorHAnsi"/>
          <w:b/>
          <w:bCs/>
        </w:rPr>
        <w:t>[1]</w:t>
      </w:r>
      <w:r w:rsidR="007227C7">
        <w:rPr>
          <w:rFonts w:asciiTheme="minorHAnsi" w:hAnsiTheme="minorHAnsi" w:cstheme="minorHAnsi"/>
        </w:rPr>
        <w:t>.</w:t>
      </w:r>
    </w:p>
    <w:p w14:paraId="7498FA5B" w14:textId="77777777" w:rsidR="007227C7" w:rsidRPr="007227C7" w:rsidRDefault="007227C7" w:rsidP="007227C7">
      <w:pPr>
        <w:pStyle w:val="ListParagraph"/>
        <w:ind w:left="1627"/>
        <w:rPr>
          <w:rFonts w:cs="Calibri"/>
          <w:szCs w:val="24"/>
        </w:rPr>
      </w:pPr>
    </w:p>
    <w:p w14:paraId="2BC9703E" w14:textId="77777777" w:rsidR="007227C7" w:rsidRPr="007227C7" w:rsidRDefault="007227C7" w:rsidP="00291697">
      <w:pPr>
        <w:pStyle w:val="ListParagraph"/>
        <w:numPr>
          <w:ilvl w:val="2"/>
          <w:numId w:val="9"/>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69E3C5AD"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62235ECE" w14:textId="0CC843CD" w:rsidR="00B07A3B" w:rsidRPr="00B324D0" w:rsidRDefault="000F4502" w:rsidP="00291697">
      <w:pPr>
        <w:pStyle w:val="ListParagraph"/>
        <w:numPr>
          <w:ilvl w:val="1"/>
          <w:numId w:val="9"/>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79AEE6F8E8B1E140A342880D762470CF"/>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0519FB">
        <w:rPr>
          <w:rFonts w:asciiTheme="minorHAnsi" w:hAnsiTheme="minorHAnsi" w:cstheme="minorHAnsi"/>
        </w:rPr>
        <w:t xml:space="preserve"> </w:t>
      </w:r>
      <w:r w:rsidR="000519FB">
        <w:rPr>
          <w:rFonts w:asciiTheme="minorHAnsi" w:hAnsiTheme="minorHAnsi" w:cstheme="minorHAnsi"/>
          <w:b/>
          <w:bCs/>
        </w:rPr>
        <w:t>[1]</w:t>
      </w:r>
      <w:r w:rsidR="000519FB">
        <w:rPr>
          <w:rFonts w:asciiTheme="minorHAnsi" w:hAnsiTheme="minorHAnsi" w:cstheme="minorHAnsi"/>
        </w:rPr>
        <w:t>.</w:t>
      </w:r>
    </w:p>
    <w:p w14:paraId="79DDBF20"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29AA7E9E" w14:textId="77777777" w:rsidR="00B324D0" w:rsidRPr="007227C7" w:rsidRDefault="00B324D0" w:rsidP="00291697">
      <w:pPr>
        <w:pStyle w:val="ListParagraph"/>
        <w:numPr>
          <w:ilvl w:val="2"/>
          <w:numId w:val="9"/>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7D7BA21F"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1042F2F7" w14:textId="77777777" w:rsidR="00B324D0" w:rsidRPr="00B324D0" w:rsidRDefault="00B324D0" w:rsidP="00B324D0">
      <w:pPr>
        <w:pStyle w:val="ListParagraph"/>
        <w:spacing w:before="120"/>
        <w:ind w:left="36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lastRenderedPageBreak/>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24"/>
      <w:footerReference w:type="even" r:id="rId25"/>
      <w:footerReference w:type="default" r:id="rId26"/>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 w:author="Bridget Colvin" w:date="2020-07-21T06:48:00Z" w:initials="BC">
    <w:p w14:paraId="69A96222" w14:textId="618B3FA8" w:rsidR="003D45AA" w:rsidRPr="003D45AA" w:rsidRDefault="003D45AA">
      <w:pPr>
        <w:pStyle w:val="CommentText"/>
        <w:rPr>
          <w:lang w:val="en-US"/>
        </w:rPr>
      </w:pPr>
      <w:r>
        <w:rPr>
          <w:rStyle w:val="CommentReference"/>
        </w:rPr>
        <w:annotationRef/>
      </w:r>
      <w:r>
        <w:rPr>
          <w:lang w:val="en-US"/>
        </w:rPr>
        <w:t>Authors: Do you say “doss” or “D-O-S” or “</w:t>
      </w:r>
      <w:r w:rsidRPr="00E52AC7">
        <w:t>diffuse optical spectroscopy</w:t>
      </w:r>
      <w:r>
        <w:rPr>
          <w:lang w:val="en-US"/>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9A9622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C10E45" w16cex:dateUtc="2020-07-21T10: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9A96222" w16cid:durableId="22C10E4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74EF67" w14:textId="77777777" w:rsidR="00424184" w:rsidRDefault="00424184">
      <w:r>
        <w:separator/>
      </w:r>
    </w:p>
    <w:p w14:paraId="5F113655" w14:textId="77777777" w:rsidR="00424184" w:rsidRDefault="00424184"/>
  </w:endnote>
  <w:endnote w:type="continuationSeparator" w:id="0">
    <w:p w14:paraId="631668A5" w14:textId="77777777" w:rsidR="00424184" w:rsidRDefault="00424184">
      <w:r>
        <w:continuationSeparator/>
      </w:r>
    </w:p>
    <w:p w14:paraId="6DB95F73" w14:textId="77777777" w:rsidR="00424184" w:rsidRDefault="004241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3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altName w:val="Meiryo"/>
    <w:panose1 w:val="020B0604030504040204"/>
    <w:charset w:val="80"/>
    <w:family w:val="swiss"/>
    <w:pitch w:val="variable"/>
    <w:sig w:usb0="E00002FF" w:usb1="6AC7FFFF"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Content>
      <w:p w14:paraId="07EF26B7" w14:textId="77777777" w:rsidR="000F4502" w:rsidRDefault="000F4502"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0F4502" w:rsidRDefault="000F4502" w:rsidP="001E230F">
    <w:pPr>
      <w:pStyle w:val="Footer"/>
      <w:ind w:right="360"/>
    </w:pPr>
  </w:p>
  <w:p w14:paraId="10ECA4C8" w14:textId="77777777" w:rsidR="000F4502" w:rsidRDefault="000F450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4E191DC3" w:rsidR="000F4502" w:rsidRPr="00790E8C" w:rsidRDefault="000F4502"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FAAEB0" w14:textId="77777777" w:rsidR="00424184" w:rsidRDefault="00424184">
      <w:r>
        <w:separator/>
      </w:r>
    </w:p>
    <w:p w14:paraId="070C607F" w14:textId="77777777" w:rsidR="00424184" w:rsidRDefault="00424184"/>
  </w:footnote>
  <w:footnote w:type="continuationSeparator" w:id="0">
    <w:p w14:paraId="757AD96C" w14:textId="77777777" w:rsidR="00424184" w:rsidRDefault="00424184">
      <w:r>
        <w:continuationSeparator/>
      </w:r>
    </w:p>
    <w:p w14:paraId="04F3F921" w14:textId="77777777" w:rsidR="00424184" w:rsidRDefault="004241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0F4502" w:rsidRPr="006D3AC7" w:rsidRDefault="000F4502"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0F4502" w:rsidRDefault="000F450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E5CB0"/>
    <w:multiLevelType w:val="multilevel"/>
    <w:tmpl w:val="63F63FFA"/>
    <w:lvl w:ilvl="0">
      <w:start w:val="3"/>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4FA64AE"/>
    <w:multiLevelType w:val="multilevel"/>
    <w:tmpl w:val="BFD02DE2"/>
    <w:lvl w:ilvl="0">
      <w:start w:val="1"/>
      <w:numFmt w:val="decimal"/>
      <w:lvlText w:val="%1."/>
      <w:lvlJc w:val="left"/>
      <w:pPr>
        <w:ind w:left="0" w:firstLine="0"/>
      </w:pPr>
      <w:rPr>
        <w:rFonts w:hint="default"/>
        <w:b/>
        <w:bCs/>
        <w:u w:val="none"/>
      </w:rPr>
    </w:lvl>
    <w:lvl w:ilvl="1">
      <w:start w:val="1"/>
      <w:numFmt w:val="decimal"/>
      <w:lvlText w:val="%1.%2."/>
      <w:lvlJc w:val="left"/>
      <w:pPr>
        <w:ind w:left="0" w:firstLine="0"/>
      </w:pPr>
      <w:rPr>
        <w:rFonts w:hint="default"/>
        <w:u w:val="none"/>
      </w:rPr>
    </w:lvl>
    <w:lvl w:ilvl="2">
      <w:start w:val="1"/>
      <w:numFmt w:val="decimal"/>
      <w:suff w:val="space"/>
      <w:lvlText w:val="%1.%2.%3."/>
      <w:lvlJc w:val="left"/>
      <w:pPr>
        <w:ind w:left="0" w:firstLine="0"/>
      </w:pPr>
      <w:rPr>
        <w:rFonts w:hint="default"/>
        <w:u w:val="none"/>
      </w:rPr>
    </w:lvl>
    <w:lvl w:ilvl="3">
      <w:start w:val="1"/>
      <w:numFmt w:val="decimal"/>
      <w:lvlText w:val="%1.%2.%3.%4."/>
      <w:lvlJc w:val="right"/>
      <w:pPr>
        <w:ind w:left="2880" w:hanging="360"/>
      </w:pPr>
      <w:rPr>
        <w:rFonts w:hint="default"/>
        <w:u w:val="none"/>
      </w:rPr>
    </w:lvl>
    <w:lvl w:ilvl="4">
      <w:start w:val="1"/>
      <w:numFmt w:val="decimal"/>
      <w:lvlText w:val="%1.%2.%3.%4.%5."/>
      <w:lvlJc w:val="right"/>
      <w:pPr>
        <w:ind w:left="3600" w:hanging="360"/>
      </w:pPr>
      <w:rPr>
        <w:rFonts w:hint="default"/>
        <w:u w:val="none"/>
      </w:rPr>
    </w:lvl>
    <w:lvl w:ilvl="5">
      <w:start w:val="1"/>
      <w:numFmt w:val="decimal"/>
      <w:lvlText w:val="%1.%2.%3.%4.%5.%6."/>
      <w:lvlJc w:val="right"/>
      <w:pPr>
        <w:ind w:left="4320" w:hanging="360"/>
      </w:pPr>
      <w:rPr>
        <w:rFonts w:hint="default"/>
        <w:u w:val="none"/>
      </w:rPr>
    </w:lvl>
    <w:lvl w:ilvl="6">
      <w:start w:val="1"/>
      <w:numFmt w:val="decimal"/>
      <w:lvlText w:val="%1.%2.%3.%4.%5.%6.%7."/>
      <w:lvlJc w:val="right"/>
      <w:pPr>
        <w:ind w:left="5040" w:hanging="360"/>
      </w:pPr>
      <w:rPr>
        <w:rFonts w:hint="default"/>
        <w:u w:val="none"/>
      </w:rPr>
    </w:lvl>
    <w:lvl w:ilvl="7">
      <w:start w:val="1"/>
      <w:numFmt w:val="decimal"/>
      <w:lvlText w:val="%1.%2.%3.%4.%5.%6.%7.%8."/>
      <w:lvlJc w:val="right"/>
      <w:pPr>
        <w:ind w:left="5760" w:hanging="360"/>
      </w:pPr>
      <w:rPr>
        <w:rFonts w:hint="default"/>
        <w:u w:val="none"/>
      </w:rPr>
    </w:lvl>
    <w:lvl w:ilvl="8">
      <w:start w:val="1"/>
      <w:numFmt w:val="decimal"/>
      <w:lvlText w:val="%1.%2.%3.%4.%5.%6.%7.%8.%9."/>
      <w:lvlJc w:val="right"/>
      <w:pPr>
        <w:ind w:left="6480" w:hanging="360"/>
      </w:pPr>
      <w:rPr>
        <w:rFonts w:hint="default"/>
        <w:u w:val="none"/>
      </w:rPr>
    </w:lvl>
  </w:abstractNum>
  <w:abstractNum w:abstractNumId="4" w15:restartNumberingAfterBreak="0">
    <w:nsid w:val="1562172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0722819"/>
    <w:multiLevelType w:val="multilevel"/>
    <w:tmpl w:val="63F63FFA"/>
    <w:lvl w:ilvl="0">
      <w:start w:val="3"/>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15:restartNumberingAfterBreak="0">
    <w:nsid w:val="483264E6"/>
    <w:multiLevelType w:val="multilevel"/>
    <w:tmpl w:val="1EA89D22"/>
    <w:lvl w:ilvl="0">
      <w:start w:val="2"/>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1" w15:restartNumberingAfterBreak="0">
    <w:nsid w:val="611E0C3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8"/>
  </w:num>
  <w:num w:numId="3">
    <w:abstractNumId w:val="16"/>
  </w:num>
  <w:num w:numId="4">
    <w:abstractNumId w:val="5"/>
  </w:num>
  <w:num w:numId="5">
    <w:abstractNumId w:val="21"/>
  </w:num>
  <w:num w:numId="6">
    <w:abstractNumId w:val="6"/>
  </w:num>
  <w:num w:numId="7">
    <w:abstractNumId w:val="10"/>
  </w:num>
  <w:num w:numId="8">
    <w:abstractNumId w:val="8"/>
  </w:num>
  <w:num w:numId="9">
    <w:abstractNumId w:val="2"/>
  </w:num>
  <w:num w:numId="10">
    <w:abstractNumId w:val="12"/>
  </w:num>
  <w:num w:numId="11">
    <w:abstractNumId w:val="1"/>
  </w:num>
  <w:num w:numId="12">
    <w:abstractNumId w:val="13"/>
  </w:num>
  <w:num w:numId="13">
    <w:abstractNumId w:val="17"/>
  </w:num>
  <w:num w:numId="14">
    <w:abstractNumId w:val="19"/>
  </w:num>
  <w:num w:numId="15">
    <w:abstractNumId w:val="20"/>
  </w:num>
  <w:num w:numId="16">
    <w:abstractNumId w:val="14"/>
  </w:num>
  <w:num w:numId="17">
    <w:abstractNumId w:val="4"/>
  </w:num>
  <w:num w:numId="18">
    <w:abstractNumId w:val="0"/>
  </w:num>
  <w:num w:numId="19">
    <w:abstractNumId w:val="3"/>
  </w:num>
  <w:num w:numId="20">
    <w:abstractNumId w:val="9"/>
  </w:num>
  <w:num w:numId="21">
    <w:abstractNumId w:val="11"/>
  </w:num>
  <w:num w:numId="22">
    <w:abstractNumId w:val="7"/>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2257"/>
    <w:rsid w:val="000228E3"/>
    <w:rsid w:val="00023E22"/>
    <w:rsid w:val="00025DE9"/>
    <w:rsid w:val="0003111B"/>
    <w:rsid w:val="0003186C"/>
    <w:rsid w:val="00037828"/>
    <w:rsid w:val="00043807"/>
    <w:rsid w:val="00047BCC"/>
    <w:rsid w:val="000519FB"/>
    <w:rsid w:val="00074929"/>
    <w:rsid w:val="00082CA4"/>
    <w:rsid w:val="00083792"/>
    <w:rsid w:val="0008613B"/>
    <w:rsid w:val="00090BAC"/>
    <w:rsid w:val="000B0B1A"/>
    <w:rsid w:val="000B2085"/>
    <w:rsid w:val="000B387A"/>
    <w:rsid w:val="000B4E9A"/>
    <w:rsid w:val="000C39AF"/>
    <w:rsid w:val="000D065F"/>
    <w:rsid w:val="000D17E8"/>
    <w:rsid w:val="000D2C59"/>
    <w:rsid w:val="000D35D9"/>
    <w:rsid w:val="000D5347"/>
    <w:rsid w:val="000D67E3"/>
    <w:rsid w:val="000E1C29"/>
    <w:rsid w:val="000E236A"/>
    <w:rsid w:val="000F05F6"/>
    <w:rsid w:val="000F4502"/>
    <w:rsid w:val="00101418"/>
    <w:rsid w:val="001016BD"/>
    <w:rsid w:val="00106F46"/>
    <w:rsid w:val="001115D1"/>
    <w:rsid w:val="00125924"/>
    <w:rsid w:val="00126973"/>
    <w:rsid w:val="00127128"/>
    <w:rsid w:val="00143557"/>
    <w:rsid w:val="001469E6"/>
    <w:rsid w:val="00151824"/>
    <w:rsid w:val="001528A5"/>
    <w:rsid w:val="00162D51"/>
    <w:rsid w:val="00167E30"/>
    <w:rsid w:val="001726A1"/>
    <w:rsid w:val="00176D6F"/>
    <w:rsid w:val="00177044"/>
    <w:rsid w:val="00177B33"/>
    <w:rsid w:val="001819E3"/>
    <w:rsid w:val="00184EF9"/>
    <w:rsid w:val="00191A77"/>
    <w:rsid w:val="001A3CED"/>
    <w:rsid w:val="001B3024"/>
    <w:rsid w:val="001B5C46"/>
    <w:rsid w:val="001C3C85"/>
    <w:rsid w:val="001C7BBC"/>
    <w:rsid w:val="001E2225"/>
    <w:rsid w:val="001E230F"/>
    <w:rsid w:val="001E52A3"/>
    <w:rsid w:val="001F0890"/>
    <w:rsid w:val="00214268"/>
    <w:rsid w:val="00220015"/>
    <w:rsid w:val="002420D6"/>
    <w:rsid w:val="002422D6"/>
    <w:rsid w:val="00244CDB"/>
    <w:rsid w:val="00247BFF"/>
    <w:rsid w:val="0025310D"/>
    <w:rsid w:val="002544F1"/>
    <w:rsid w:val="00255B07"/>
    <w:rsid w:val="002617AD"/>
    <w:rsid w:val="00264483"/>
    <w:rsid w:val="00265C44"/>
    <w:rsid w:val="00265EAD"/>
    <w:rsid w:val="00265F76"/>
    <w:rsid w:val="00277C90"/>
    <w:rsid w:val="00283E3E"/>
    <w:rsid w:val="00291697"/>
    <w:rsid w:val="002A51DB"/>
    <w:rsid w:val="002A7649"/>
    <w:rsid w:val="002B009A"/>
    <w:rsid w:val="002B025E"/>
    <w:rsid w:val="002B0D88"/>
    <w:rsid w:val="002B26D4"/>
    <w:rsid w:val="002B55D9"/>
    <w:rsid w:val="002C54DB"/>
    <w:rsid w:val="002D52A1"/>
    <w:rsid w:val="002D5877"/>
    <w:rsid w:val="002E07A4"/>
    <w:rsid w:val="002E645B"/>
    <w:rsid w:val="002E7521"/>
    <w:rsid w:val="002F0D42"/>
    <w:rsid w:val="002F3829"/>
    <w:rsid w:val="002F38CF"/>
    <w:rsid w:val="003036C1"/>
    <w:rsid w:val="00304363"/>
    <w:rsid w:val="00305187"/>
    <w:rsid w:val="0030618C"/>
    <w:rsid w:val="003138D4"/>
    <w:rsid w:val="003176C4"/>
    <w:rsid w:val="00320715"/>
    <w:rsid w:val="00322C71"/>
    <w:rsid w:val="00330F1B"/>
    <w:rsid w:val="00333FA4"/>
    <w:rsid w:val="00336C61"/>
    <w:rsid w:val="00342D7B"/>
    <w:rsid w:val="0034684D"/>
    <w:rsid w:val="003513A5"/>
    <w:rsid w:val="00355D9B"/>
    <w:rsid w:val="0035669D"/>
    <w:rsid w:val="00363153"/>
    <w:rsid w:val="00364249"/>
    <w:rsid w:val="00365612"/>
    <w:rsid w:val="003839D9"/>
    <w:rsid w:val="0038502C"/>
    <w:rsid w:val="00386777"/>
    <w:rsid w:val="00395684"/>
    <w:rsid w:val="003A1109"/>
    <w:rsid w:val="003A49C2"/>
    <w:rsid w:val="003B5E26"/>
    <w:rsid w:val="003C32EC"/>
    <w:rsid w:val="003D0847"/>
    <w:rsid w:val="003D45AA"/>
    <w:rsid w:val="003E2BC9"/>
    <w:rsid w:val="003F4B52"/>
    <w:rsid w:val="004034B6"/>
    <w:rsid w:val="004114EA"/>
    <w:rsid w:val="00414B4F"/>
    <w:rsid w:val="00424184"/>
    <w:rsid w:val="0042591B"/>
    <w:rsid w:val="00440FFA"/>
    <w:rsid w:val="00450B27"/>
    <w:rsid w:val="00453116"/>
    <w:rsid w:val="00455510"/>
    <w:rsid w:val="00456A5D"/>
    <w:rsid w:val="00470A83"/>
    <w:rsid w:val="00472752"/>
    <w:rsid w:val="0047306D"/>
    <w:rsid w:val="00473E1C"/>
    <w:rsid w:val="0048283A"/>
    <w:rsid w:val="00482D4C"/>
    <w:rsid w:val="0049332B"/>
    <w:rsid w:val="00493A57"/>
    <w:rsid w:val="004A12F9"/>
    <w:rsid w:val="004A5B5F"/>
    <w:rsid w:val="004B20EB"/>
    <w:rsid w:val="004C1095"/>
    <w:rsid w:val="004C2DAD"/>
    <w:rsid w:val="004D4A4F"/>
    <w:rsid w:val="004D5C8C"/>
    <w:rsid w:val="004E0C5A"/>
    <w:rsid w:val="004E2BE1"/>
    <w:rsid w:val="004E35F1"/>
    <w:rsid w:val="004E3F8E"/>
    <w:rsid w:val="004F664D"/>
    <w:rsid w:val="00511F52"/>
    <w:rsid w:val="00513853"/>
    <w:rsid w:val="0052184A"/>
    <w:rsid w:val="00530DD9"/>
    <w:rsid w:val="005320E4"/>
    <w:rsid w:val="00534B83"/>
    <w:rsid w:val="005363E2"/>
    <w:rsid w:val="00536D89"/>
    <w:rsid w:val="00543D4D"/>
    <w:rsid w:val="00557116"/>
    <w:rsid w:val="0055763A"/>
    <w:rsid w:val="00565757"/>
    <w:rsid w:val="005722A2"/>
    <w:rsid w:val="005829FA"/>
    <w:rsid w:val="00585ECC"/>
    <w:rsid w:val="00587878"/>
    <w:rsid w:val="005A02B6"/>
    <w:rsid w:val="005A09D8"/>
    <w:rsid w:val="005A1F5E"/>
    <w:rsid w:val="005A3F8F"/>
    <w:rsid w:val="005B3A66"/>
    <w:rsid w:val="005B6859"/>
    <w:rsid w:val="005C6D1E"/>
    <w:rsid w:val="005D783F"/>
    <w:rsid w:val="005E2B7E"/>
    <w:rsid w:val="005F122E"/>
    <w:rsid w:val="005F18A3"/>
    <w:rsid w:val="005F3A7E"/>
    <w:rsid w:val="00604177"/>
    <w:rsid w:val="006137EC"/>
    <w:rsid w:val="00624240"/>
    <w:rsid w:val="006346FE"/>
    <w:rsid w:val="00637544"/>
    <w:rsid w:val="006402D4"/>
    <w:rsid w:val="006422F8"/>
    <w:rsid w:val="00645B93"/>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2573"/>
    <w:rsid w:val="006C08AE"/>
    <w:rsid w:val="006C0BB1"/>
    <w:rsid w:val="006C0E87"/>
    <w:rsid w:val="006D3AC7"/>
    <w:rsid w:val="006D6939"/>
    <w:rsid w:val="006D7676"/>
    <w:rsid w:val="0071294C"/>
    <w:rsid w:val="007227C7"/>
    <w:rsid w:val="00724E3B"/>
    <w:rsid w:val="00731E5D"/>
    <w:rsid w:val="00745D4B"/>
    <w:rsid w:val="00746865"/>
    <w:rsid w:val="007548F3"/>
    <w:rsid w:val="007574EC"/>
    <w:rsid w:val="0077071A"/>
    <w:rsid w:val="00777388"/>
    <w:rsid w:val="00784ED0"/>
    <w:rsid w:val="00787138"/>
    <w:rsid w:val="00790E8C"/>
    <w:rsid w:val="007A2D10"/>
    <w:rsid w:val="007A4E1D"/>
    <w:rsid w:val="007B0FBB"/>
    <w:rsid w:val="007B3E0E"/>
    <w:rsid w:val="007C0D06"/>
    <w:rsid w:val="007C1C6D"/>
    <w:rsid w:val="007C421D"/>
    <w:rsid w:val="007D4222"/>
    <w:rsid w:val="007D61A8"/>
    <w:rsid w:val="007D6AEA"/>
    <w:rsid w:val="007F48D4"/>
    <w:rsid w:val="00802635"/>
    <w:rsid w:val="00804C75"/>
    <w:rsid w:val="00806B1B"/>
    <w:rsid w:val="00817D9F"/>
    <w:rsid w:val="00832FA5"/>
    <w:rsid w:val="00834DC0"/>
    <w:rsid w:val="008373A7"/>
    <w:rsid w:val="0084036F"/>
    <w:rsid w:val="00851B3E"/>
    <w:rsid w:val="00854994"/>
    <w:rsid w:val="00860BC3"/>
    <w:rsid w:val="00863481"/>
    <w:rsid w:val="00873D1A"/>
    <w:rsid w:val="00875BE8"/>
    <w:rsid w:val="00877B88"/>
    <w:rsid w:val="0088113B"/>
    <w:rsid w:val="008945FB"/>
    <w:rsid w:val="008A0177"/>
    <w:rsid w:val="008D2A6A"/>
    <w:rsid w:val="008D58EC"/>
    <w:rsid w:val="008E74F7"/>
    <w:rsid w:val="008F248A"/>
    <w:rsid w:val="008F7754"/>
    <w:rsid w:val="0090117D"/>
    <w:rsid w:val="00904BE0"/>
    <w:rsid w:val="009055DD"/>
    <w:rsid w:val="009114D8"/>
    <w:rsid w:val="00912C63"/>
    <w:rsid w:val="009212DD"/>
    <w:rsid w:val="00921AB9"/>
    <w:rsid w:val="009301B8"/>
    <w:rsid w:val="00931D78"/>
    <w:rsid w:val="00933861"/>
    <w:rsid w:val="00941F06"/>
    <w:rsid w:val="009431F3"/>
    <w:rsid w:val="00947092"/>
    <w:rsid w:val="00951A8E"/>
    <w:rsid w:val="00954870"/>
    <w:rsid w:val="00954DA4"/>
    <w:rsid w:val="0095734F"/>
    <w:rsid w:val="009625B1"/>
    <w:rsid w:val="00977157"/>
    <w:rsid w:val="00985F44"/>
    <w:rsid w:val="00987081"/>
    <w:rsid w:val="00991D70"/>
    <w:rsid w:val="00993DC5"/>
    <w:rsid w:val="009A0E7C"/>
    <w:rsid w:val="009A3CBD"/>
    <w:rsid w:val="009B2183"/>
    <w:rsid w:val="009B4EE3"/>
    <w:rsid w:val="009C041E"/>
    <w:rsid w:val="009C2062"/>
    <w:rsid w:val="009C7B9A"/>
    <w:rsid w:val="009D21B9"/>
    <w:rsid w:val="009D4C73"/>
    <w:rsid w:val="009E4241"/>
    <w:rsid w:val="009F356C"/>
    <w:rsid w:val="009F51F2"/>
    <w:rsid w:val="00A07468"/>
    <w:rsid w:val="00A078B7"/>
    <w:rsid w:val="00A20DA8"/>
    <w:rsid w:val="00A218EC"/>
    <w:rsid w:val="00A310D7"/>
    <w:rsid w:val="00A3138F"/>
    <w:rsid w:val="00A319BE"/>
    <w:rsid w:val="00A31F9A"/>
    <w:rsid w:val="00A342C5"/>
    <w:rsid w:val="00A36302"/>
    <w:rsid w:val="00A40BB2"/>
    <w:rsid w:val="00A41769"/>
    <w:rsid w:val="00A44EFB"/>
    <w:rsid w:val="00A453AF"/>
    <w:rsid w:val="00A60320"/>
    <w:rsid w:val="00A72FC5"/>
    <w:rsid w:val="00A730E3"/>
    <w:rsid w:val="00A77CF6"/>
    <w:rsid w:val="00A842F6"/>
    <w:rsid w:val="00A84BA8"/>
    <w:rsid w:val="00A8631E"/>
    <w:rsid w:val="00A91283"/>
    <w:rsid w:val="00A95222"/>
    <w:rsid w:val="00A97CC6"/>
    <w:rsid w:val="00AA132F"/>
    <w:rsid w:val="00AB3338"/>
    <w:rsid w:val="00AC5EF4"/>
    <w:rsid w:val="00AC63FC"/>
    <w:rsid w:val="00AD1C31"/>
    <w:rsid w:val="00AD4F04"/>
    <w:rsid w:val="00AE11E8"/>
    <w:rsid w:val="00AE4220"/>
    <w:rsid w:val="00AF7D04"/>
    <w:rsid w:val="00B00969"/>
    <w:rsid w:val="00B07A3B"/>
    <w:rsid w:val="00B10942"/>
    <w:rsid w:val="00B13941"/>
    <w:rsid w:val="00B324D0"/>
    <w:rsid w:val="00B340A8"/>
    <w:rsid w:val="00B40E12"/>
    <w:rsid w:val="00B435B8"/>
    <w:rsid w:val="00B4499C"/>
    <w:rsid w:val="00B5116D"/>
    <w:rsid w:val="00B6201D"/>
    <w:rsid w:val="00B653B7"/>
    <w:rsid w:val="00B66A14"/>
    <w:rsid w:val="00B7250F"/>
    <w:rsid w:val="00B807E5"/>
    <w:rsid w:val="00B87BC5"/>
    <w:rsid w:val="00BA3155"/>
    <w:rsid w:val="00BA5DF4"/>
    <w:rsid w:val="00BA719D"/>
    <w:rsid w:val="00BC6B2D"/>
    <w:rsid w:val="00BC6DA7"/>
    <w:rsid w:val="00BD159A"/>
    <w:rsid w:val="00BD4346"/>
    <w:rsid w:val="00BE051D"/>
    <w:rsid w:val="00C035C7"/>
    <w:rsid w:val="00C12062"/>
    <w:rsid w:val="00C24492"/>
    <w:rsid w:val="00C25580"/>
    <w:rsid w:val="00C32213"/>
    <w:rsid w:val="00C34F4C"/>
    <w:rsid w:val="00C36294"/>
    <w:rsid w:val="00C602B2"/>
    <w:rsid w:val="00C65546"/>
    <w:rsid w:val="00C70C90"/>
    <w:rsid w:val="00C7374B"/>
    <w:rsid w:val="00C75070"/>
    <w:rsid w:val="00C8109F"/>
    <w:rsid w:val="00C82679"/>
    <w:rsid w:val="00C836F3"/>
    <w:rsid w:val="00C93DB5"/>
    <w:rsid w:val="00C94029"/>
    <w:rsid w:val="00C97B11"/>
    <w:rsid w:val="00CA3842"/>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645E9"/>
    <w:rsid w:val="00D7115D"/>
    <w:rsid w:val="00D712A3"/>
    <w:rsid w:val="00D718B5"/>
    <w:rsid w:val="00D76CDF"/>
    <w:rsid w:val="00D95C4C"/>
    <w:rsid w:val="00DA117F"/>
    <w:rsid w:val="00DA17FB"/>
    <w:rsid w:val="00DB138B"/>
    <w:rsid w:val="00DB5FC5"/>
    <w:rsid w:val="00DB7EBA"/>
    <w:rsid w:val="00DC058D"/>
    <w:rsid w:val="00DC1E10"/>
    <w:rsid w:val="00DC2504"/>
    <w:rsid w:val="00DC311D"/>
    <w:rsid w:val="00DC7C84"/>
    <w:rsid w:val="00DC7D3A"/>
    <w:rsid w:val="00DD2CF9"/>
    <w:rsid w:val="00DE2882"/>
    <w:rsid w:val="00DE46DB"/>
    <w:rsid w:val="00DE666B"/>
    <w:rsid w:val="00DE66F3"/>
    <w:rsid w:val="00DF0865"/>
    <w:rsid w:val="00DF307B"/>
    <w:rsid w:val="00E04CF8"/>
    <w:rsid w:val="00E124D1"/>
    <w:rsid w:val="00E13200"/>
    <w:rsid w:val="00E20339"/>
    <w:rsid w:val="00E24673"/>
    <w:rsid w:val="00E24898"/>
    <w:rsid w:val="00E355EE"/>
    <w:rsid w:val="00E44C46"/>
    <w:rsid w:val="00E64222"/>
    <w:rsid w:val="00E662CA"/>
    <w:rsid w:val="00E74443"/>
    <w:rsid w:val="00E8076C"/>
    <w:rsid w:val="00EA15F6"/>
    <w:rsid w:val="00EA20E5"/>
    <w:rsid w:val="00EA2756"/>
    <w:rsid w:val="00EA4B94"/>
    <w:rsid w:val="00EA60D4"/>
    <w:rsid w:val="00EC01B7"/>
    <w:rsid w:val="00EC098C"/>
    <w:rsid w:val="00EC1228"/>
    <w:rsid w:val="00EC3C46"/>
    <w:rsid w:val="00EC69FF"/>
    <w:rsid w:val="00ED00F1"/>
    <w:rsid w:val="00ED23F4"/>
    <w:rsid w:val="00ED592D"/>
    <w:rsid w:val="00EE1E2F"/>
    <w:rsid w:val="00EE39ED"/>
    <w:rsid w:val="00EE4460"/>
    <w:rsid w:val="00EF45DD"/>
    <w:rsid w:val="00EF4E2B"/>
    <w:rsid w:val="00EF612B"/>
    <w:rsid w:val="00F0293A"/>
    <w:rsid w:val="00F04E9E"/>
    <w:rsid w:val="00F10CF8"/>
    <w:rsid w:val="00F10FAD"/>
    <w:rsid w:val="00F146E3"/>
    <w:rsid w:val="00F16D29"/>
    <w:rsid w:val="00F22F5E"/>
    <w:rsid w:val="00F257A0"/>
    <w:rsid w:val="00F3061E"/>
    <w:rsid w:val="00F33EED"/>
    <w:rsid w:val="00F35094"/>
    <w:rsid w:val="00F56A75"/>
    <w:rsid w:val="00F60B45"/>
    <w:rsid w:val="00F64FB6"/>
    <w:rsid w:val="00F65BB3"/>
    <w:rsid w:val="00F84399"/>
    <w:rsid w:val="00F95E8D"/>
    <w:rsid w:val="00FA1A9D"/>
    <w:rsid w:val="00FA4824"/>
    <w:rsid w:val="00FA695B"/>
    <w:rsid w:val="00FA6A55"/>
    <w:rsid w:val="00FA7A79"/>
    <w:rsid w:val="00FA7D51"/>
    <w:rsid w:val="00FB2B9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customStyle="1" w:styleId="Body">
    <w:name w:val="Body"/>
    <w:rsid w:val="00BC6B2D"/>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692002193">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forti@ifi.unicamp.br" TargetMode="External"/><Relationship Id="rId13" Type="http://schemas.openxmlformats.org/officeDocument/2006/relationships/hyperlink" Target="mailto:Jgmenko@gmail.com" TargetMode="External"/><Relationship Id="rId18" Type="http://schemas.openxmlformats.org/officeDocument/2006/relationships/hyperlink" Target="https://www.apple.com/support/mac-apps/quicktime/" TargetMode="External"/><Relationship Id="rId26" Type="http://schemas.openxmlformats.org/officeDocument/2006/relationships/footer" Target="footer2.xml"/><Relationship Id="rId3" Type="http://schemas.openxmlformats.org/officeDocument/2006/relationships/settings" Target="settings.xml"/><Relationship Id="rId21" Type="http://schemas.microsoft.com/office/2011/relationships/commentsExtended" Target="commentsExtended.xml"/><Relationship Id="rId7" Type="http://schemas.openxmlformats.org/officeDocument/2006/relationships/hyperlink" Target="https://www.jove.com/account/file-uploader?src=18790488" TargetMode="External"/><Relationship Id="rId12" Type="http://schemas.openxmlformats.org/officeDocument/2006/relationships/hyperlink" Target="mailto:luizlu.henrique07@gmail.com" TargetMode="External"/><Relationship Id="rId17" Type="http://schemas.openxmlformats.org/officeDocument/2006/relationships/hyperlink" Target="https://obsproject.com/"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rickson@ifi.unicamp.br" TargetMode="External"/><Relationship Id="rId20" Type="http://schemas.openxmlformats.org/officeDocument/2006/relationships/comments" Target="comments.xml"/><Relationship Id="rId29"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quiroga@ifi.unicamp.br"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limin@fcm.unicamp.br" TargetMode="External"/><Relationship Id="rId23" Type="http://schemas.microsoft.com/office/2018/08/relationships/commentsExtensible" Target="commentsExtensible.xml"/><Relationship Id="rId28" Type="http://schemas.microsoft.com/office/2011/relationships/people" Target="people.xml"/><Relationship Id="rId10" Type="http://schemas.openxmlformats.org/officeDocument/2006/relationships/hyperlink" Target="mailto:lenisevaller@yahoo.com.br" TargetMode="External"/><Relationship Id="rId19" Type="http://schemas.openxmlformats.org/officeDocument/2006/relationships/hyperlink" Target="https://www.jove.com/account/file-uploader?src=18790488" TargetMode="External"/><Relationship Id="rId4" Type="http://schemas.openxmlformats.org/officeDocument/2006/relationships/webSettings" Target="webSettings.xml"/><Relationship Id="rId9" Type="http://schemas.openxmlformats.org/officeDocument/2006/relationships/hyperlink" Target="mailto:marilise_k@hotmail.com" TargetMode="External"/><Relationship Id="rId14" Type="http://schemas.openxmlformats.org/officeDocument/2006/relationships/hyperlink" Target="mailto:falcao@unicamp.br" TargetMode="External"/><Relationship Id="rId22" Type="http://schemas.microsoft.com/office/2016/09/relationships/commentsIds" Target="commentsIds.xml"/><Relationship Id="rId27" Type="http://schemas.openxmlformats.org/officeDocument/2006/relationships/fontTable" Target="fontTable.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90707C"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C4EC1FB4C6757841B9F3CB57D2B4AAF5"/>
        <w:category>
          <w:name w:val="General"/>
          <w:gallery w:val="placeholder"/>
        </w:category>
        <w:types>
          <w:type w:val="bbPlcHdr"/>
        </w:types>
        <w:behaviors>
          <w:behavior w:val="content"/>
        </w:behaviors>
        <w:guid w:val="{8857781C-557B-6E48-84FC-708CAE8D50C2}"/>
      </w:docPartPr>
      <w:docPartBody>
        <w:p w:rsidR="0090707C" w:rsidRDefault="00D13D87">
          <w:pPr>
            <w:pStyle w:val="C4EC1FB4C6757841B9F3CB57D2B4AAF5"/>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5AC398072C5FCB41BF7B6AD26BCD87E2"/>
        <w:category>
          <w:name w:val="General"/>
          <w:gallery w:val="placeholder"/>
        </w:category>
        <w:types>
          <w:type w:val="bbPlcHdr"/>
        </w:types>
        <w:behaviors>
          <w:behavior w:val="content"/>
        </w:behaviors>
        <w:guid w:val="{9F79CFDC-887F-2543-B70E-56056747324E}"/>
      </w:docPartPr>
      <w:docPartBody>
        <w:p w:rsidR="0090707C" w:rsidRDefault="00D13D87">
          <w:pPr>
            <w:pStyle w:val="5AC398072C5FCB41BF7B6AD26BCD87E2"/>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
      <w:docPartPr>
        <w:name w:val="9CC380B38C04684FB58A3275DA099346"/>
        <w:category>
          <w:name w:val="General"/>
          <w:gallery w:val="placeholder"/>
        </w:category>
        <w:types>
          <w:type w:val="bbPlcHdr"/>
        </w:types>
        <w:behaviors>
          <w:behavior w:val="content"/>
        </w:behaviors>
        <w:guid w:val="{5E166EE2-B8EE-7D4B-AF5A-91C7F903415B}"/>
      </w:docPartPr>
      <w:docPartBody>
        <w:p w:rsidR="00333E56" w:rsidRDefault="000803E8" w:rsidP="000803E8">
          <w:pPr>
            <w:pStyle w:val="9CC380B38C04684FB58A3275DA099346"/>
          </w:pPr>
          <w:r w:rsidRPr="00B07A3B">
            <w:rPr>
              <w:rFonts w:eastAsia="Times New Roman" w:cstheme="minorHAnsi"/>
              <w:b/>
              <w:bCs/>
              <w:color w:val="808080"/>
              <w:shd w:val="clear" w:color="auto" w:fill="FFFF00"/>
            </w:rPr>
            <w:t>Enter Yes or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3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altName w:val="Meiryo"/>
    <w:panose1 w:val="020B0604030504040204"/>
    <w:charset w:val="80"/>
    <w:family w:val="swiss"/>
    <w:pitch w:val="variable"/>
    <w:sig w:usb0="E00002FF" w:usb1="6AC7FFFF"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30944"/>
    <w:rsid w:val="00063061"/>
    <w:rsid w:val="000803E8"/>
    <w:rsid w:val="000A0833"/>
    <w:rsid w:val="000A7EC3"/>
    <w:rsid w:val="000F275E"/>
    <w:rsid w:val="00116969"/>
    <w:rsid w:val="00137660"/>
    <w:rsid w:val="00151735"/>
    <w:rsid w:val="001D042B"/>
    <w:rsid w:val="00200671"/>
    <w:rsid w:val="00235EDB"/>
    <w:rsid w:val="002706BD"/>
    <w:rsid w:val="002740E9"/>
    <w:rsid w:val="002E236E"/>
    <w:rsid w:val="002F3597"/>
    <w:rsid w:val="003069C6"/>
    <w:rsid w:val="003120B9"/>
    <w:rsid w:val="00333E56"/>
    <w:rsid w:val="003A55AC"/>
    <w:rsid w:val="003E67C3"/>
    <w:rsid w:val="00412F09"/>
    <w:rsid w:val="004C2545"/>
    <w:rsid w:val="005622C8"/>
    <w:rsid w:val="005D2DE1"/>
    <w:rsid w:val="007E36C3"/>
    <w:rsid w:val="007E7294"/>
    <w:rsid w:val="008D1B88"/>
    <w:rsid w:val="0090707C"/>
    <w:rsid w:val="0092039C"/>
    <w:rsid w:val="009762B8"/>
    <w:rsid w:val="00983ED3"/>
    <w:rsid w:val="009B5024"/>
    <w:rsid w:val="009E7BD2"/>
    <w:rsid w:val="00A02E56"/>
    <w:rsid w:val="00A230DA"/>
    <w:rsid w:val="00AB0722"/>
    <w:rsid w:val="00B017F7"/>
    <w:rsid w:val="00B4525C"/>
    <w:rsid w:val="00C17722"/>
    <w:rsid w:val="00C3666C"/>
    <w:rsid w:val="00CC5119"/>
    <w:rsid w:val="00D13D87"/>
    <w:rsid w:val="00D61C82"/>
    <w:rsid w:val="00E92735"/>
    <w:rsid w:val="00EE53E0"/>
    <w:rsid w:val="00FF6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49741BA98D514C87C630AD64405148">
    <w:name w:val="0A49741BA98D514C87C630AD64405148"/>
  </w:style>
  <w:style w:type="paragraph" w:customStyle="1" w:styleId="EB3282DFE915A7408AF9EDB8F60161C1">
    <w:name w:val="EB3282DFE915A7408AF9EDB8F60161C1"/>
  </w:style>
  <w:style w:type="paragraph" w:customStyle="1" w:styleId="BF4040C0C0ADE24E948600292D3B5375">
    <w:name w:val="BF4040C0C0ADE24E948600292D3B5375"/>
  </w:style>
  <w:style w:type="paragraph" w:customStyle="1" w:styleId="91A887582C57D1459881C3786FF4FF6B">
    <w:name w:val="91A887582C57D1459881C3786FF4FF6B"/>
  </w:style>
  <w:style w:type="paragraph" w:customStyle="1" w:styleId="572BAD0C6FC4BE469D71EF93C3FF2B38">
    <w:name w:val="572BAD0C6FC4BE469D71EF93C3FF2B38"/>
  </w:style>
  <w:style w:type="paragraph" w:customStyle="1" w:styleId="43C24A4870E2AE44825B70CCDE1DC2AF">
    <w:name w:val="43C24A4870E2AE44825B70CCDE1DC2AF"/>
  </w:style>
  <w:style w:type="paragraph" w:customStyle="1" w:styleId="A7F2962FE894794AA64EC91F6270A917">
    <w:name w:val="A7F2962FE894794AA64EC91F6270A917"/>
  </w:style>
  <w:style w:type="paragraph" w:customStyle="1" w:styleId="9AEE77A809CEFC4D96D9FB96DC1DC72F">
    <w:name w:val="9AEE77A809CEFC4D96D9FB96DC1DC72F"/>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51FFDC7D7710448814EE047A2C4862">
    <w:name w:val="F451FFDC7D7710448814EE047A2C4862"/>
  </w:style>
  <w:style w:type="paragraph" w:customStyle="1" w:styleId="9E0F53D8B348A84283EDF28ED52114D6">
    <w:name w:val="9E0F53D8B348A84283EDF28ED52114D6"/>
  </w:style>
  <w:style w:type="paragraph" w:customStyle="1" w:styleId="26AE6185841EE84E9C51B3EC153A0195">
    <w:name w:val="26AE6185841EE84E9C51B3EC153A0195"/>
  </w:style>
  <w:style w:type="paragraph" w:customStyle="1" w:styleId="622E425DF06C054E8958D611B722932E">
    <w:name w:val="622E425DF06C054E8958D611B722932E"/>
  </w:style>
  <w:style w:type="paragraph" w:customStyle="1" w:styleId="33F8114434861F42A909763D7995A14A">
    <w:name w:val="33F8114434861F42A909763D7995A14A"/>
  </w:style>
  <w:style w:type="paragraph" w:customStyle="1" w:styleId="FC9F3F2D61E3B04C8D0DB0AB18FDC57D">
    <w:name w:val="FC9F3F2D61E3B04C8D0DB0AB18FDC57D"/>
  </w:style>
  <w:style w:type="paragraph" w:customStyle="1" w:styleId="F4CDD7F98CE9F242A9A2E1FE210B1F7E">
    <w:name w:val="F4CDD7F98CE9F242A9A2E1FE210B1F7E"/>
  </w:style>
  <w:style w:type="paragraph" w:customStyle="1" w:styleId="6FFDF824D49B474B98576C4F5F41DB0A">
    <w:name w:val="6FFDF824D49B474B98576C4F5F41DB0A"/>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7E4EFB8032330F48A60B99A6CBD6EA12">
    <w:name w:val="7E4EFB8032330F48A60B99A6CBD6EA12"/>
    <w:rsid w:val="0090707C"/>
  </w:style>
  <w:style w:type="paragraph" w:customStyle="1" w:styleId="9CC380B38C04684FB58A3275DA099346">
    <w:name w:val="9CC380B38C04684FB58A3275DA099346"/>
    <w:rsid w:val="000803E8"/>
  </w:style>
  <w:style w:type="paragraph" w:customStyle="1" w:styleId="2DC893661CC7D94096F65F0713C0DD8A">
    <w:name w:val="2DC893661CC7D94096F65F0713C0DD8A"/>
    <w:rsid w:val="00C3666C"/>
  </w:style>
  <w:style w:type="paragraph" w:customStyle="1" w:styleId="038546893B00C04B93B86BDCC3214E12">
    <w:name w:val="038546893B00C04B93B86BDCC3214E12"/>
    <w:rsid w:val="00C3666C"/>
  </w:style>
  <w:style w:type="paragraph" w:customStyle="1" w:styleId="1783543F14D26F49818E14432B8116B3">
    <w:name w:val="1783543F14D26F49818E14432B8116B3"/>
    <w:rsid w:val="00C366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57</TotalTime>
  <Pages>15</Pages>
  <Words>2897</Words>
  <Characters>16514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19373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14</cp:revision>
  <dcterms:created xsi:type="dcterms:W3CDTF">2020-07-21T09:55:00Z</dcterms:created>
  <dcterms:modified xsi:type="dcterms:W3CDTF">2020-07-21T11:11:00Z</dcterms:modified>
</cp:coreProperties>
</file>