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C6F2D" w14:textId="77777777" w:rsidR="005C24E7" w:rsidRDefault="005C24E7" w:rsidP="005C24E7">
      <w:pPr>
        <w:spacing w:line="360" w:lineRule="auto"/>
      </w:pPr>
      <w:r>
        <w:t xml:space="preserve">Dear Dr. </w:t>
      </w:r>
      <w:r>
        <w:rPr>
          <w:rFonts w:ascii="Segoe UI" w:hAnsi="Segoe UI" w:cs="Segoe UI"/>
          <w:color w:val="201F1E"/>
          <w:sz w:val="23"/>
          <w:szCs w:val="23"/>
          <w:shd w:val="clear" w:color="auto" w:fill="FFFFFF"/>
        </w:rPr>
        <w:t>Bajaj.</w:t>
      </w:r>
      <w:r>
        <w:rPr>
          <w:rFonts w:ascii="Segoe UI" w:hAnsi="Segoe UI" w:cs="Segoe UI"/>
          <w:color w:val="201F1E"/>
          <w:sz w:val="23"/>
          <w:szCs w:val="23"/>
        </w:rPr>
        <w:br/>
      </w:r>
      <w:r>
        <w:rPr>
          <w:rFonts w:ascii="Segoe UI" w:hAnsi="Segoe UI" w:cs="Segoe UI"/>
          <w:color w:val="201F1E"/>
          <w:sz w:val="23"/>
          <w:szCs w:val="23"/>
          <w:shd w:val="clear" w:color="auto" w:fill="FFFFFF"/>
        </w:rPr>
        <w:t>Review Editor</w:t>
      </w:r>
    </w:p>
    <w:p w14:paraId="1F61DDB4" w14:textId="77777777" w:rsidR="005C24E7" w:rsidRDefault="005C24E7" w:rsidP="005C24E7">
      <w:pPr>
        <w:spacing w:line="360" w:lineRule="auto"/>
      </w:pPr>
      <w:r>
        <w:t>Journal of Visual Experiments</w:t>
      </w:r>
    </w:p>
    <w:p w14:paraId="08831065" w14:textId="77777777" w:rsidR="005C24E7" w:rsidRDefault="005C24E7" w:rsidP="005C24E7">
      <w:pPr>
        <w:spacing w:line="360" w:lineRule="auto"/>
      </w:pPr>
    </w:p>
    <w:p w14:paraId="2718A98A" w14:textId="1DCA57FA" w:rsidR="005C24E7" w:rsidRDefault="005C24E7" w:rsidP="005C24E7">
      <w:pPr>
        <w:spacing w:line="360" w:lineRule="auto"/>
      </w:pPr>
      <w:r>
        <w:t>I would like to sincerely thank you for your willingness to extend the deadline for the revision and resubmission of our manuscript.  We found the comments and feedback from you and the reviewers very relevant and highly helpful a</w:t>
      </w:r>
      <w:r w:rsidR="008657EB">
        <w:t>nd we used</w:t>
      </w:r>
      <w:r>
        <w:t xml:space="preserve"> them as guidance to improve the presentation of our manuscript. In summary, we made our best efforts to address the concerns and recommendation made by the reviewers by: 1) making all the suggested changes in the manuscript, 2) adding a new video, 3) revising figure 2, and 4) adding a new figure that includes a graph comparing microglia enumeration with the method described in our paper and conventional retinal flat mount preparation. Also, we made our sincere efforts to acknowledge and cite the most relevant publications in the field in the revised manuscript. Thus, we believe that our revised manuscript has effectively addressed the key concerns and recommendations stated by the reviewers. We agree with the first reviewer’s comment that similar methods for intact whole retina imaging have been published over the last few years, </w:t>
      </w:r>
      <w:r w:rsidR="008657EB">
        <w:t xml:space="preserve">however, </w:t>
      </w:r>
      <w:r>
        <w:t xml:space="preserve">we strongly believe that our method addresses some of the key shortcomings in the previously described methods and has merit for publication since currently a video paper describing intact whole eye preparation and imaging is lacking.  In this regard, our publishing our methodology along with video would address this gap in the current literature.  </w:t>
      </w:r>
    </w:p>
    <w:p w14:paraId="782CEB78" w14:textId="58A972E4" w:rsidR="005C24E7" w:rsidRDefault="005C24E7" w:rsidP="005C24E7">
      <w:pPr>
        <w:spacing w:line="360" w:lineRule="auto"/>
      </w:pPr>
      <w:r>
        <w:t xml:space="preserve">Please find </w:t>
      </w:r>
      <w:r w:rsidR="00187CA1">
        <w:t>in the rebuttal letter</w:t>
      </w:r>
      <w:r>
        <w:t xml:space="preserve"> our point-by-point response to the comments and recommendations expressed by the editorial team as well as the reviewers. After revaluating our manuscript, please let me know if additional clarifications or changes are needed to make our revised manuscript suitable for publication in the Journal of Visual Experiments.</w:t>
      </w:r>
    </w:p>
    <w:p w14:paraId="6E5260B7" w14:textId="77777777" w:rsidR="005C24E7" w:rsidRDefault="005C24E7" w:rsidP="005C24E7">
      <w:pPr>
        <w:spacing w:line="360" w:lineRule="auto"/>
      </w:pPr>
    </w:p>
    <w:p w14:paraId="69552BB6" w14:textId="77777777" w:rsidR="005C24E7" w:rsidRDefault="005C24E7" w:rsidP="005C24E7">
      <w:pPr>
        <w:spacing w:line="360" w:lineRule="auto"/>
      </w:pPr>
      <w:r>
        <w:t>Sincerely,</w:t>
      </w:r>
    </w:p>
    <w:p w14:paraId="037AE03A" w14:textId="77777777" w:rsidR="005C24E7" w:rsidRDefault="005C24E7" w:rsidP="005C24E7">
      <w:pPr>
        <w:spacing w:line="360" w:lineRule="auto"/>
      </w:pPr>
      <w:r>
        <w:t>Massoud Motamedi, PhD</w:t>
      </w:r>
    </w:p>
    <w:p w14:paraId="1BF8D542" w14:textId="77777777" w:rsidR="005C24E7" w:rsidRDefault="005C24E7" w:rsidP="005C24E7">
      <w:pPr>
        <w:spacing w:line="360" w:lineRule="auto"/>
      </w:pPr>
      <w:r>
        <w:t>Charles H. and Mary Campbell Professor in Ophthalmology and Visual Sciences</w:t>
      </w:r>
    </w:p>
    <w:p w14:paraId="341A03B1" w14:textId="77777777" w:rsidR="005C24E7" w:rsidRDefault="005C24E7" w:rsidP="005C24E7">
      <w:pPr>
        <w:spacing w:line="360" w:lineRule="auto"/>
      </w:pPr>
      <w:r>
        <w:t>Vice Chair for Research, Department of Ophthalmology and Visual Sciences</w:t>
      </w:r>
    </w:p>
    <w:p w14:paraId="650C7869" w14:textId="77777777" w:rsidR="005C24E7" w:rsidRDefault="005C24E7" w:rsidP="005C24E7">
      <w:pPr>
        <w:spacing w:line="360" w:lineRule="auto"/>
      </w:pPr>
      <w:r>
        <w:lastRenderedPageBreak/>
        <w:t>The University of Texas Medical Branch</w:t>
      </w:r>
    </w:p>
    <w:p w14:paraId="2A744F8E" w14:textId="77777777" w:rsidR="005C24E7" w:rsidRDefault="005C24E7" w:rsidP="005C24E7">
      <w:pPr>
        <w:spacing w:line="360" w:lineRule="auto"/>
      </w:pPr>
      <w:r>
        <w:t>301 University Boulevard</w:t>
      </w:r>
    </w:p>
    <w:p w14:paraId="4B1CB448" w14:textId="77777777" w:rsidR="005C24E7" w:rsidRDefault="005C24E7" w:rsidP="005C24E7">
      <w:pPr>
        <w:spacing w:line="360" w:lineRule="auto"/>
      </w:pPr>
      <w:r>
        <w:t>Galveston, TX  77555-0625</w:t>
      </w:r>
    </w:p>
    <w:p w14:paraId="49567CED" w14:textId="03495708" w:rsidR="009B0EEA" w:rsidRPr="005C24E7" w:rsidRDefault="009B0EEA" w:rsidP="005C24E7"/>
    <w:sectPr w:rsidR="009B0EEA" w:rsidRPr="005C24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0B4CA" w14:textId="77777777" w:rsidR="00555911" w:rsidRDefault="00555911" w:rsidP="00EE61EB">
      <w:pPr>
        <w:spacing w:after="0" w:line="240" w:lineRule="auto"/>
      </w:pPr>
      <w:r>
        <w:separator/>
      </w:r>
    </w:p>
  </w:endnote>
  <w:endnote w:type="continuationSeparator" w:id="0">
    <w:p w14:paraId="7DCCBF88" w14:textId="77777777" w:rsidR="00555911" w:rsidRDefault="00555911" w:rsidP="00EE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C5ADF" w14:textId="77777777" w:rsidR="00555911" w:rsidRDefault="00555911" w:rsidP="00EE61EB">
      <w:pPr>
        <w:spacing w:after="0" w:line="240" w:lineRule="auto"/>
      </w:pPr>
      <w:r>
        <w:separator/>
      </w:r>
    </w:p>
  </w:footnote>
  <w:footnote w:type="continuationSeparator" w:id="0">
    <w:p w14:paraId="37374AC6" w14:textId="77777777" w:rsidR="00555911" w:rsidRDefault="00555911" w:rsidP="00EE6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74952"/>
    <w:multiLevelType w:val="hybridMultilevel"/>
    <w:tmpl w:val="B5B67856"/>
    <w:lvl w:ilvl="0" w:tplc="0C7E892A">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1C"/>
    <w:rsid w:val="000157C7"/>
    <w:rsid w:val="00082BD1"/>
    <w:rsid w:val="000F145C"/>
    <w:rsid w:val="001208F6"/>
    <w:rsid w:val="00187CA1"/>
    <w:rsid w:val="001922BB"/>
    <w:rsid w:val="001E3CF6"/>
    <w:rsid w:val="003845D3"/>
    <w:rsid w:val="00465B4B"/>
    <w:rsid w:val="004828E0"/>
    <w:rsid w:val="00555911"/>
    <w:rsid w:val="005838AB"/>
    <w:rsid w:val="005B3AAB"/>
    <w:rsid w:val="005C24E7"/>
    <w:rsid w:val="006D6343"/>
    <w:rsid w:val="007069B5"/>
    <w:rsid w:val="0070791A"/>
    <w:rsid w:val="00735288"/>
    <w:rsid w:val="00842CC2"/>
    <w:rsid w:val="0086116B"/>
    <w:rsid w:val="008657EB"/>
    <w:rsid w:val="00882E1D"/>
    <w:rsid w:val="008863C0"/>
    <w:rsid w:val="00920AC2"/>
    <w:rsid w:val="009246BB"/>
    <w:rsid w:val="009B0EEA"/>
    <w:rsid w:val="009C69B2"/>
    <w:rsid w:val="00A07C49"/>
    <w:rsid w:val="00A127D2"/>
    <w:rsid w:val="00A503A9"/>
    <w:rsid w:val="00A56041"/>
    <w:rsid w:val="00AD4429"/>
    <w:rsid w:val="00B91AB3"/>
    <w:rsid w:val="00BB076C"/>
    <w:rsid w:val="00C034E6"/>
    <w:rsid w:val="00C518A5"/>
    <w:rsid w:val="00C841F0"/>
    <w:rsid w:val="00CC2A1C"/>
    <w:rsid w:val="00CF4049"/>
    <w:rsid w:val="00D110B8"/>
    <w:rsid w:val="00D113F9"/>
    <w:rsid w:val="00D172B6"/>
    <w:rsid w:val="00D26423"/>
    <w:rsid w:val="00D7163A"/>
    <w:rsid w:val="00DB3FAB"/>
    <w:rsid w:val="00DD3EC6"/>
    <w:rsid w:val="00DF6BCA"/>
    <w:rsid w:val="00E24DF2"/>
    <w:rsid w:val="00E804E7"/>
    <w:rsid w:val="00E80815"/>
    <w:rsid w:val="00EA7A50"/>
    <w:rsid w:val="00EB3985"/>
    <w:rsid w:val="00EE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900D"/>
  <w15:docId w15:val="{9A058816-3B7B-4542-A6BD-683E90BD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0EEA"/>
    <w:rPr>
      <w:b/>
      <w:bCs/>
    </w:rPr>
  </w:style>
  <w:style w:type="character" w:styleId="Hyperlink">
    <w:name w:val="Hyperlink"/>
    <w:basedOn w:val="DefaultParagraphFont"/>
    <w:uiPriority w:val="99"/>
    <w:semiHidden/>
    <w:unhideWhenUsed/>
    <w:rsid w:val="009B0EEA"/>
    <w:rPr>
      <w:color w:val="0000FF"/>
      <w:u w:val="single"/>
    </w:rPr>
  </w:style>
  <w:style w:type="paragraph" w:styleId="ListParagraph">
    <w:name w:val="List Paragraph"/>
    <w:basedOn w:val="Normal"/>
    <w:uiPriority w:val="34"/>
    <w:qFormat/>
    <w:rsid w:val="009B0EEA"/>
    <w:pPr>
      <w:ind w:left="720"/>
      <w:contextualSpacing/>
    </w:pPr>
  </w:style>
  <w:style w:type="paragraph" w:styleId="BalloonText">
    <w:name w:val="Balloon Text"/>
    <w:basedOn w:val="Normal"/>
    <w:link w:val="BalloonTextChar"/>
    <w:uiPriority w:val="99"/>
    <w:semiHidden/>
    <w:unhideWhenUsed/>
    <w:rsid w:val="00BB0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76C"/>
    <w:rPr>
      <w:rFonts w:ascii="Segoe UI" w:hAnsi="Segoe UI" w:cs="Segoe UI"/>
      <w:sz w:val="18"/>
      <w:szCs w:val="18"/>
    </w:rPr>
  </w:style>
  <w:style w:type="paragraph" w:styleId="Header">
    <w:name w:val="header"/>
    <w:basedOn w:val="Normal"/>
    <w:link w:val="HeaderChar"/>
    <w:uiPriority w:val="99"/>
    <w:unhideWhenUsed/>
    <w:rsid w:val="00EE6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EB"/>
  </w:style>
  <w:style w:type="paragraph" w:styleId="Footer">
    <w:name w:val="footer"/>
    <w:basedOn w:val="Normal"/>
    <w:link w:val="FooterChar"/>
    <w:uiPriority w:val="99"/>
    <w:unhideWhenUsed/>
    <w:rsid w:val="00EE6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Nazari Khanamiri, Hossein</dc:creator>
  <cp:keywords/>
  <dc:description/>
  <cp:lastModifiedBy>Nazari Khanamiri, Hossein</cp:lastModifiedBy>
  <cp:revision>6</cp:revision>
  <dcterms:created xsi:type="dcterms:W3CDTF">2020-07-06T14:02:00Z</dcterms:created>
  <dcterms:modified xsi:type="dcterms:W3CDTF">2020-07-07T03:01:00Z</dcterms:modified>
</cp:coreProperties>
</file>