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5F5CD1D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97412">
        <w:rPr>
          <w:rFonts w:eastAsia="Times New Roman" w:cstheme="minorHAnsi"/>
          <w:b/>
        </w:rPr>
        <w:t>61550</w:t>
      </w:r>
    </w:p>
    <w:p w14:paraId="2F6924E5" w14:textId="6B1CD8D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97412">
        <w:rPr>
          <w:rFonts w:eastAsia="Times New Roman" w:cstheme="minorHAnsi"/>
          <w:b/>
        </w:rPr>
        <w:t>Pallavi Sharma</w:t>
      </w:r>
    </w:p>
    <w:p w14:paraId="6FB9233B" w14:textId="5D9B0E51" w:rsidR="004E0C5A" w:rsidRPr="00B07A3B" w:rsidRDefault="004E0C5A" w:rsidP="00B97412">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97412" w:rsidRPr="00B97412">
          <w:rPr>
            <w:rStyle w:val="Hyperlink"/>
            <w:rFonts w:eastAsia="Times New Roman" w:cstheme="minorHAnsi"/>
            <w:b/>
          </w:rPr>
          <w:t>https://review.jove.com/account/file-uploader?src=18772798</w:t>
        </w:r>
      </w:hyperlink>
    </w:p>
    <w:p w14:paraId="2C89778F" w14:textId="77777777" w:rsidR="004E0C5A" w:rsidRPr="00B07A3B" w:rsidRDefault="004E0C5A" w:rsidP="004E0C5A">
      <w:pPr>
        <w:outlineLvl w:val="0"/>
        <w:rPr>
          <w:rFonts w:eastAsia="Times New Roman" w:cstheme="minorHAnsi"/>
          <w:b/>
        </w:rPr>
      </w:pPr>
    </w:p>
    <w:p w14:paraId="30BC7CCC" w14:textId="5E8FDE91" w:rsidR="004E0C5A" w:rsidRPr="00B97412" w:rsidRDefault="004E0C5A" w:rsidP="004E0C5A">
      <w:pPr>
        <w:outlineLvl w:val="0"/>
        <w:rPr>
          <w:rFonts w:eastAsia="Times New Roman" w:cstheme="minorHAnsi"/>
          <w:b/>
          <w:bCs/>
          <w:sz w:val="32"/>
          <w:szCs w:val="32"/>
        </w:rPr>
      </w:pPr>
      <w:r w:rsidRPr="00B07A3B">
        <w:rPr>
          <w:rFonts w:eastAsia="Times New Roman" w:cstheme="minorHAnsi"/>
          <w:b/>
          <w:sz w:val="32"/>
          <w:szCs w:val="32"/>
        </w:rPr>
        <w:t>Title</w:t>
      </w:r>
      <w:bookmarkStart w:id="0" w:name="_Hlk126314162"/>
      <w:r w:rsidRPr="00B07A3B">
        <w:rPr>
          <w:rFonts w:eastAsia="Times New Roman" w:cstheme="minorHAnsi"/>
          <w:b/>
          <w:sz w:val="32"/>
          <w:szCs w:val="32"/>
        </w:rPr>
        <w:t>:</w:t>
      </w:r>
      <w:r w:rsidRPr="00B07A3B">
        <w:rPr>
          <w:rFonts w:eastAsia="Times New Roman" w:cstheme="minorHAnsi"/>
          <w:b/>
        </w:rPr>
        <w:t xml:space="preserve"> </w:t>
      </w:r>
      <w:r w:rsidR="00B97412" w:rsidRPr="00B97412">
        <w:rPr>
          <w:rFonts w:cstheme="minorHAnsi"/>
          <w:b/>
          <w:bCs/>
          <w:sz w:val="32"/>
          <w:szCs w:val="32"/>
        </w:rPr>
        <w:t>Examining Neurocognitive Testing for Cerebellar Patterns in Individuals with Spinocerebellar Ataxia Type 6 and Idiopathic Late-onset Cerebellar Ataxia</w:t>
      </w:r>
    </w:p>
    <w:bookmarkEnd w:id="0"/>
    <w:p w14:paraId="4A0C5B67" w14:textId="32630A3B" w:rsidR="004E0C5A" w:rsidRDefault="004E0C5A" w:rsidP="004E0C5A">
      <w:pPr>
        <w:outlineLvl w:val="0"/>
        <w:rPr>
          <w:rFonts w:eastAsia="Times New Roman" w:cstheme="minorHAnsi"/>
          <w:b/>
        </w:rPr>
      </w:pPr>
    </w:p>
    <w:p w14:paraId="5F18C3CD" w14:textId="5A025FFF" w:rsidR="00A424DB" w:rsidRPr="00BE527D" w:rsidRDefault="00A424DB" w:rsidP="00A424DB">
      <w:pPr>
        <w:spacing w:before="240"/>
        <w:contextualSpacing/>
        <w:rPr>
          <w:b/>
          <w:bCs/>
        </w:rPr>
      </w:pPr>
      <w:r w:rsidRPr="00A9138F">
        <w:rPr>
          <w:rFonts w:asciiTheme="majorHAnsi" w:eastAsiaTheme="minorEastAsia" w:hAnsiTheme="majorHAnsi" w:cstheme="majorHAnsi"/>
          <w:b/>
          <w:bCs/>
          <w:color w:val="000000"/>
        </w:rPr>
        <w:t>Short Title</w:t>
      </w:r>
      <w:r w:rsidRPr="00A9138F">
        <w:rPr>
          <w:rFonts w:eastAsiaTheme="minorEastAsia" w:cs="Calibri"/>
          <w:b/>
          <w:bCs/>
          <w:color w:val="000000"/>
        </w:rPr>
        <w:t xml:space="preserve">: </w:t>
      </w:r>
      <w:r w:rsidR="00BE527D" w:rsidRPr="00BE527D">
        <w:rPr>
          <w:b/>
          <w:bCs/>
        </w:rPr>
        <w:t>Comparing Cognitive Deficits in SCA6, ILOCA, and Healthy Individuals Using PCA</w:t>
      </w:r>
    </w:p>
    <w:p w14:paraId="541C6BA2" w14:textId="77777777" w:rsidR="00A424DB" w:rsidRDefault="00A424DB" w:rsidP="00A424DB">
      <w:pPr>
        <w:outlineLvl w:val="0"/>
        <w:rPr>
          <w:rFonts w:cstheme="minorHAnsi"/>
          <w:b/>
        </w:rPr>
      </w:pPr>
    </w:p>
    <w:p w14:paraId="615A0FB9" w14:textId="77777777" w:rsidR="00A424DB" w:rsidRPr="00B07A3B" w:rsidRDefault="00000000" w:rsidP="00A424DB">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Content>
          <w:r w:rsidR="00A424DB">
            <w:rPr>
              <w:rFonts w:ascii="MS Gothic" w:eastAsia="MS Gothic" w:hAnsi="MS Gothic" w:cstheme="minorHAnsi" w:hint="eastAsia"/>
              <w:color w:val="000000"/>
              <w:shd w:val="clear" w:color="auto" w:fill="FFFF00"/>
            </w:rPr>
            <w:t>☐</w:t>
          </w:r>
        </w:sdtContent>
      </w:sdt>
      <w:r w:rsidR="00A424DB" w:rsidRPr="00B07A3B">
        <w:rPr>
          <w:rFonts w:cstheme="minorHAnsi"/>
          <w:color w:val="000000"/>
        </w:rPr>
        <w:t xml:space="preserve">   </w:t>
      </w:r>
      <w:r w:rsidR="00A424DB">
        <w:rPr>
          <w:rFonts w:cstheme="minorHAnsi"/>
          <w:color w:val="000000"/>
        </w:rPr>
        <w:t>The Short Title is correct.</w:t>
      </w:r>
    </w:p>
    <w:p w14:paraId="1C8C3E85" w14:textId="4B4739ED" w:rsidR="00A424DB" w:rsidRDefault="00A424DB" w:rsidP="004E0C5A">
      <w:pPr>
        <w:outlineLvl w:val="0"/>
        <w:rPr>
          <w:rFonts w:eastAsia="Times New Roman" w:cstheme="minorHAnsi"/>
          <w:b/>
        </w:rPr>
      </w:pPr>
    </w:p>
    <w:p w14:paraId="06860920" w14:textId="77777777" w:rsidR="00A424DB" w:rsidRPr="00B07A3B" w:rsidRDefault="00A424DB"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EBE1A58" w14:textId="77777777" w:rsidR="00B97412" w:rsidRPr="00B97412" w:rsidRDefault="00B97412" w:rsidP="00B97412">
      <w:pPr>
        <w:jc w:val="both"/>
        <w:rPr>
          <w:rFonts w:ascii="Calibri" w:hAnsi="Calibri" w:cs="Calibri"/>
          <w:sz w:val="28"/>
          <w:szCs w:val="28"/>
          <w:vertAlign w:val="superscript"/>
        </w:rPr>
      </w:pPr>
      <w:proofErr w:type="spellStart"/>
      <w:r w:rsidRPr="00B97412">
        <w:rPr>
          <w:rFonts w:ascii="Calibri" w:hAnsi="Calibri" w:cs="Calibri"/>
          <w:sz w:val="28"/>
          <w:szCs w:val="28"/>
        </w:rPr>
        <w:t>Zubir</w:t>
      </w:r>
      <w:proofErr w:type="spellEnd"/>
      <w:r w:rsidRPr="00B97412">
        <w:rPr>
          <w:rFonts w:ascii="Calibri" w:hAnsi="Calibri" w:cs="Calibri"/>
          <w:sz w:val="28"/>
          <w:szCs w:val="28"/>
        </w:rPr>
        <w:t xml:space="preserve"> Rentiya</w:t>
      </w:r>
      <w:r w:rsidRPr="00B97412">
        <w:rPr>
          <w:rFonts w:ascii="Calibri" w:hAnsi="Calibri" w:cs="Calibri"/>
          <w:sz w:val="28"/>
          <w:szCs w:val="28"/>
          <w:vertAlign w:val="superscript"/>
        </w:rPr>
        <w:t>1,2</w:t>
      </w:r>
      <w:r w:rsidRPr="00B97412">
        <w:rPr>
          <w:rFonts w:ascii="Calibri" w:hAnsi="Calibri" w:cs="Calibri"/>
          <w:sz w:val="28"/>
          <w:szCs w:val="28"/>
        </w:rPr>
        <w:t>, Hassan Chaudhry</w:t>
      </w:r>
      <w:r w:rsidRPr="00B97412">
        <w:rPr>
          <w:rFonts w:ascii="Calibri" w:hAnsi="Calibri" w:cs="Calibri"/>
          <w:sz w:val="28"/>
          <w:szCs w:val="28"/>
          <w:vertAlign w:val="superscript"/>
        </w:rPr>
        <w:t>3,4</w:t>
      </w:r>
      <w:r w:rsidRPr="00B97412">
        <w:rPr>
          <w:rFonts w:ascii="Calibri" w:hAnsi="Calibri" w:cs="Calibri"/>
          <w:sz w:val="28"/>
          <w:szCs w:val="28"/>
        </w:rPr>
        <w:t>, Wajeeha Aiman</w:t>
      </w:r>
      <w:r w:rsidRPr="00B97412">
        <w:rPr>
          <w:rFonts w:ascii="Calibri" w:hAnsi="Calibri" w:cs="Calibri"/>
          <w:sz w:val="28"/>
          <w:szCs w:val="28"/>
          <w:vertAlign w:val="superscript"/>
        </w:rPr>
        <w:t>5</w:t>
      </w:r>
      <w:r w:rsidRPr="00B97412">
        <w:rPr>
          <w:rFonts w:ascii="Calibri" w:hAnsi="Calibri" w:cs="Calibri"/>
          <w:sz w:val="28"/>
          <w:szCs w:val="28"/>
        </w:rPr>
        <w:t xml:space="preserve">, </w:t>
      </w:r>
      <w:proofErr w:type="spellStart"/>
      <w:r w:rsidRPr="00B97412">
        <w:rPr>
          <w:rFonts w:ascii="Calibri" w:hAnsi="Calibri" w:cs="Calibri"/>
          <w:sz w:val="28"/>
          <w:szCs w:val="28"/>
        </w:rPr>
        <w:t>Yolunna</w:t>
      </w:r>
      <w:proofErr w:type="spellEnd"/>
      <w:r w:rsidRPr="00B97412">
        <w:rPr>
          <w:rFonts w:ascii="Calibri" w:hAnsi="Calibri" w:cs="Calibri"/>
          <w:sz w:val="28"/>
          <w:szCs w:val="28"/>
        </w:rPr>
        <w:t xml:space="preserve"> Q. Mekkam</w:t>
      </w:r>
      <w:r w:rsidRPr="00B97412">
        <w:rPr>
          <w:rFonts w:ascii="Calibri" w:hAnsi="Calibri" w:cs="Calibri"/>
          <w:sz w:val="28"/>
          <w:szCs w:val="28"/>
          <w:vertAlign w:val="superscript"/>
        </w:rPr>
        <w:t>6</w:t>
      </w:r>
      <w:r w:rsidRPr="00B97412">
        <w:rPr>
          <w:rFonts w:ascii="Calibri" w:hAnsi="Calibri" w:cs="Calibri"/>
          <w:sz w:val="28"/>
          <w:szCs w:val="28"/>
        </w:rPr>
        <w:t>, Sapana Desai</w:t>
      </w:r>
      <w:r w:rsidRPr="00B97412">
        <w:rPr>
          <w:rFonts w:ascii="Calibri" w:hAnsi="Calibri" w:cs="Calibri"/>
          <w:sz w:val="28"/>
          <w:szCs w:val="28"/>
          <w:vertAlign w:val="superscript"/>
        </w:rPr>
        <w:t>7</w:t>
      </w:r>
      <w:r w:rsidRPr="00B97412">
        <w:rPr>
          <w:rFonts w:ascii="Calibri" w:hAnsi="Calibri" w:cs="Calibri"/>
          <w:sz w:val="28"/>
          <w:szCs w:val="28"/>
        </w:rPr>
        <w:t>, Sarah H. Ying</w:t>
      </w:r>
      <w:r w:rsidRPr="00B97412">
        <w:rPr>
          <w:rFonts w:ascii="Calibri" w:hAnsi="Calibri" w:cs="Calibri"/>
          <w:sz w:val="28"/>
          <w:szCs w:val="28"/>
          <w:vertAlign w:val="superscript"/>
        </w:rPr>
        <w:t>8</w:t>
      </w:r>
    </w:p>
    <w:p w14:paraId="0E0585B4" w14:textId="77777777" w:rsidR="00B97412" w:rsidRPr="00B97412" w:rsidRDefault="00B97412" w:rsidP="00B97412">
      <w:pPr>
        <w:jc w:val="both"/>
        <w:rPr>
          <w:rFonts w:ascii="Calibri" w:hAnsi="Calibri" w:cs="Calibri"/>
          <w:sz w:val="28"/>
          <w:szCs w:val="28"/>
        </w:rPr>
      </w:pPr>
    </w:p>
    <w:p w14:paraId="04E6F4E1" w14:textId="0425B8E9" w:rsidR="00B97412" w:rsidRPr="00B97412" w:rsidRDefault="00B97412" w:rsidP="00B97412">
      <w:pPr>
        <w:jc w:val="both"/>
        <w:rPr>
          <w:rFonts w:ascii="Calibri" w:hAnsi="Calibri" w:cs="Calibri"/>
          <w:sz w:val="28"/>
          <w:szCs w:val="28"/>
        </w:rPr>
      </w:pPr>
      <w:r w:rsidRPr="00B97412">
        <w:rPr>
          <w:rFonts w:ascii="Calibri" w:hAnsi="Calibri" w:cs="Calibri"/>
          <w:sz w:val="28"/>
          <w:szCs w:val="28"/>
          <w:vertAlign w:val="superscript"/>
        </w:rPr>
        <w:t xml:space="preserve">1 </w:t>
      </w:r>
      <w:r w:rsidRPr="00B97412">
        <w:rPr>
          <w:rFonts w:ascii="Calibri" w:hAnsi="Calibri" w:cs="Calibri"/>
          <w:sz w:val="28"/>
          <w:szCs w:val="28"/>
        </w:rPr>
        <w:t>Johns Hopkins University School of Medicine, Department of Radiology, Neurology, and Ophthalmology</w:t>
      </w:r>
    </w:p>
    <w:p w14:paraId="2B4D0ED7" w14:textId="49A0EAB0" w:rsidR="00B97412" w:rsidRPr="00B97412" w:rsidRDefault="00B97412" w:rsidP="00B97412">
      <w:pPr>
        <w:jc w:val="both"/>
        <w:rPr>
          <w:rFonts w:ascii="Calibri" w:hAnsi="Calibri" w:cs="Calibri"/>
          <w:sz w:val="28"/>
          <w:szCs w:val="28"/>
        </w:rPr>
      </w:pPr>
      <w:r w:rsidRPr="00B97412">
        <w:rPr>
          <w:rFonts w:ascii="Calibri" w:hAnsi="Calibri" w:cs="Calibri"/>
          <w:sz w:val="28"/>
          <w:szCs w:val="28"/>
          <w:vertAlign w:val="superscript"/>
        </w:rPr>
        <w:t xml:space="preserve">2 </w:t>
      </w:r>
      <w:r w:rsidRPr="00B97412">
        <w:rPr>
          <w:rFonts w:ascii="Calibri" w:hAnsi="Calibri" w:cs="Calibri"/>
          <w:sz w:val="28"/>
          <w:szCs w:val="28"/>
        </w:rPr>
        <w:t>University of Massachusetts Medical School, Department of Radiology</w:t>
      </w:r>
    </w:p>
    <w:p w14:paraId="463F234D" w14:textId="3D583F13" w:rsidR="00B97412" w:rsidRPr="00B97412" w:rsidRDefault="00B97412" w:rsidP="00B97412">
      <w:pPr>
        <w:jc w:val="both"/>
        <w:rPr>
          <w:rFonts w:ascii="Calibri" w:hAnsi="Calibri" w:cs="Calibri"/>
          <w:sz w:val="28"/>
          <w:szCs w:val="28"/>
        </w:rPr>
      </w:pPr>
      <w:r w:rsidRPr="00B97412">
        <w:rPr>
          <w:rFonts w:ascii="Calibri" w:hAnsi="Calibri" w:cs="Calibri"/>
          <w:sz w:val="28"/>
          <w:szCs w:val="28"/>
          <w:vertAlign w:val="superscript"/>
        </w:rPr>
        <w:t xml:space="preserve">3 </w:t>
      </w:r>
      <w:r w:rsidRPr="00B97412">
        <w:rPr>
          <w:rFonts w:ascii="Calibri" w:hAnsi="Calibri" w:cs="Calibri"/>
          <w:sz w:val="28"/>
          <w:szCs w:val="28"/>
        </w:rPr>
        <w:t>Medical University of Lublin</w:t>
      </w:r>
    </w:p>
    <w:p w14:paraId="7F3A089A" w14:textId="7D788D45" w:rsidR="00B97412" w:rsidRPr="00B97412" w:rsidRDefault="00B97412" w:rsidP="00B97412">
      <w:pPr>
        <w:jc w:val="both"/>
        <w:rPr>
          <w:rFonts w:ascii="Calibri" w:hAnsi="Calibri" w:cs="Calibri"/>
          <w:sz w:val="28"/>
          <w:szCs w:val="28"/>
        </w:rPr>
      </w:pPr>
      <w:r w:rsidRPr="00B97412">
        <w:rPr>
          <w:rFonts w:ascii="Calibri" w:hAnsi="Calibri" w:cs="Calibri"/>
          <w:sz w:val="28"/>
          <w:szCs w:val="28"/>
          <w:vertAlign w:val="superscript"/>
        </w:rPr>
        <w:t xml:space="preserve">4 </w:t>
      </w:r>
      <w:r w:rsidRPr="00B97412">
        <w:rPr>
          <w:rFonts w:ascii="Calibri" w:hAnsi="Calibri" w:cs="Calibri"/>
          <w:sz w:val="28"/>
          <w:szCs w:val="28"/>
        </w:rPr>
        <w:t>Youth Neurosciences Organization</w:t>
      </w:r>
    </w:p>
    <w:p w14:paraId="7068EEA8" w14:textId="14D09A50" w:rsidR="00B97412" w:rsidRPr="00B97412" w:rsidRDefault="00B97412" w:rsidP="00B97412">
      <w:pPr>
        <w:jc w:val="both"/>
        <w:rPr>
          <w:rFonts w:ascii="Calibri" w:hAnsi="Calibri" w:cs="Calibri"/>
          <w:sz w:val="28"/>
          <w:szCs w:val="28"/>
        </w:rPr>
      </w:pPr>
      <w:r w:rsidRPr="00B97412">
        <w:rPr>
          <w:rFonts w:ascii="Calibri" w:hAnsi="Calibri" w:cs="Calibri"/>
          <w:sz w:val="28"/>
          <w:szCs w:val="28"/>
          <w:vertAlign w:val="superscript"/>
        </w:rPr>
        <w:t>4</w:t>
      </w:r>
      <w:r w:rsidRPr="00B97412">
        <w:rPr>
          <w:rFonts w:ascii="Calibri" w:hAnsi="Calibri" w:cs="Calibri"/>
          <w:sz w:val="28"/>
          <w:szCs w:val="28"/>
        </w:rPr>
        <w:t>Beth Israel Deaconess Medical Center, Harvard University School of Medicine</w:t>
      </w:r>
    </w:p>
    <w:p w14:paraId="0498A6D6" w14:textId="21BCA77C" w:rsidR="00B97412" w:rsidRPr="00B97412" w:rsidRDefault="00B97412" w:rsidP="00B97412">
      <w:pPr>
        <w:jc w:val="both"/>
        <w:rPr>
          <w:rFonts w:ascii="Calibri" w:hAnsi="Calibri" w:cs="Calibri"/>
          <w:sz w:val="28"/>
          <w:szCs w:val="28"/>
        </w:rPr>
      </w:pPr>
      <w:r w:rsidRPr="00B97412">
        <w:rPr>
          <w:rFonts w:ascii="Calibri" w:hAnsi="Calibri" w:cs="Calibri"/>
          <w:sz w:val="28"/>
          <w:szCs w:val="28"/>
          <w:vertAlign w:val="superscript"/>
        </w:rPr>
        <w:t xml:space="preserve">5 </w:t>
      </w:r>
      <w:r w:rsidRPr="00B97412">
        <w:rPr>
          <w:rFonts w:ascii="Calibri" w:hAnsi="Calibri" w:cs="Calibri"/>
          <w:sz w:val="28"/>
          <w:szCs w:val="28"/>
        </w:rPr>
        <w:t>Nassau University Medical Center</w:t>
      </w:r>
    </w:p>
    <w:p w14:paraId="6F450055" w14:textId="5D721145" w:rsidR="00B97412" w:rsidRPr="00B97412" w:rsidRDefault="00B97412" w:rsidP="00B97412">
      <w:pPr>
        <w:jc w:val="both"/>
        <w:rPr>
          <w:rFonts w:ascii="Calibri" w:hAnsi="Calibri" w:cs="Calibri"/>
          <w:sz w:val="28"/>
          <w:szCs w:val="28"/>
        </w:rPr>
      </w:pPr>
      <w:r w:rsidRPr="00B97412">
        <w:rPr>
          <w:rFonts w:ascii="Calibri" w:hAnsi="Calibri" w:cs="Calibri"/>
          <w:sz w:val="28"/>
          <w:szCs w:val="28"/>
          <w:vertAlign w:val="superscript"/>
        </w:rPr>
        <w:t xml:space="preserve">6 </w:t>
      </w:r>
      <w:r w:rsidRPr="00B97412">
        <w:rPr>
          <w:rFonts w:ascii="Calibri" w:hAnsi="Calibri" w:cs="Calibri"/>
          <w:sz w:val="28"/>
          <w:szCs w:val="28"/>
        </w:rPr>
        <w:t>St. Matthews University School of Medicine</w:t>
      </w:r>
    </w:p>
    <w:p w14:paraId="452ABD9B" w14:textId="7C0D5A01" w:rsidR="00B97412" w:rsidRPr="00B97412" w:rsidRDefault="00B97412" w:rsidP="00B97412">
      <w:pPr>
        <w:jc w:val="both"/>
        <w:rPr>
          <w:rFonts w:ascii="Calibri" w:hAnsi="Calibri" w:cs="Calibri"/>
          <w:sz w:val="28"/>
          <w:szCs w:val="28"/>
        </w:rPr>
      </w:pPr>
      <w:r w:rsidRPr="00B97412">
        <w:rPr>
          <w:rFonts w:ascii="Calibri" w:hAnsi="Calibri" w:cs="Calibri"/>
          <w:sz w:val="28"/>
          <w:szCs w:val="28"/>
          <w:vertAlign w:val="superscript"/>
        </w:rPr>
        <w:t xml:space="preserve">7 </w:t>
      </w:r>
      <w:r w:rsidRPr="00B97412">
        <w:rPr>
          <w:rFonts w:ascii="Calibri" w:hAnsi="Calibri" w:cs="Calibri"/>
          <w:sz w:val="28"/>
          <w:szCs w:val="28"/>
        </w:rPr>
        <w:t>Worldwide Research and Development</w:t>
      </w:r>
    </w:p>
    <w:p w14:paraId="13B8BF8C" w14:textId="77777777" w:rsidR="00B97412" w:rsidRPr="00D42A94" w:rsidRDefault="00B97412" w:rsidP="00B97412">
      <w:pPr>
        <w:jc w:val="both"/>
        <w:rPr>
          <w:rFonts w:ascii="Calibri" w:hAnsi="Calibri" w:cs="Calibri"/>
        </w:rPr>
      </w:pP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79C91F7"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5F5B9A">
        <w:rPr>
          <w:rFonts w:eastAsia="Times New Roman" w:cstheme="minorHAnsi"/>
          <w:color w:val="000000"/>
        </w:rPr>
        <w:t xml:space="preserve"> </w:t>
      </w:r>
      <w:r w:rsidR="005F5B9A">
        <w:rPr>
          <w:rFonts w:cstheme="minorHAnsi"/>
          <w:color w:val="000000"/>
        </w:rPr>
        <w:t>(city/state/country information not included in video title page).</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8CDD85B" w14:textId="77777777" w:rsidR="00B97412" w:rsidRPr="00B97412" w:rsidRDefault="00B97412" w:rsidP="00B97412">
      <w:pPr>
        <w:jc w:val="both"/>
        <w:rPr>
          <w:rFonts w:ascii="Calibri" w:hAnsi="Calibri" w:cs="Calibri"/>
        </w:rPr>
      </w:pPr>
      <w:bookmarkStart w:id="1" w:name="_Hlk25233958"/>
      <w:proofErr w:type="spellStart"/>
      <w:r w:rsidRPr="00D42A94">
        <w:rPr>
          <w:rFonts w:ascii="Calibri" w:hAnsi="Calibri" w:cs="Calibri"/>
        </w:rPr>
        <w:t>Zubir</w:t>
      </w:r>
      <w:proofErr w:type="spellEnd"/>
      <w:r w:rsidRPr="00D42A94">
        <w:rPr>
          <w:rFonts w:ascii="Calibri" w:hAnsi="Calibri" w:cs="Calibri"/>
        </w:rPr>
        <w:t xml:space="preserve"> </w:t>
      </w:r>
      <w:proofErr w:type="spellStart"/>
      <w:r w:rsidRPr="00D42A94">
        <w:rPr>
          <w:rFonts w:ascii="Calibri" w:hAnsi="Calibri" w:cs="Calibri"/>
        </w:rPr>
        <w:t>Rentiya</w:t>
      </w:r>
      <w:proofErr w:type="spellEnd"/>
      <w:r w:rsidRPr="00D42A94">
        <w:rPr>
          <w:rFonts w:ascii="Calibri" w:hAnsi="Calibri" w:cs="Calibri"/>
        </w:rPr>
        <w:t xml:space="preserve"> </w:t>
      </w:r>
      <w:r w:rsidRPr="00D42A94">
        <w:rPr>
          <w:rFonts w:ascii="Calibri" w:hAnsi="Calibri" w:cs="Calibri"/>
        </w:rPr>
        <w:tab/>
      </w:r>
      <w:r w:rsidRPr="00D42A94">
        <w:rPr>
          <w:rFonts w:ascii="Calibri" w:hAnsi="Calibri" w:cs="Calibri"/>
        </w:rPr>
        <w:tab/>
      </w:r>
      <w:r w:rsidRPr="00D42A94">
        <w:rPr>
          <w:rFonts w:ascii="Calibri" w:hAnsi="Calibri" w:cs="Calibri"/>
        </w:rPr>
        <w:tab/>
      </w:r>
      <w:r w:rsidRPr="00D42A94">
        <w:rPr>
          <w:rFonts w:ascii="Calibri" w:hAnsi="Calibri" w:cs="Calibri"/>
        </w:rPr>
        <w:tab/>
      </w:r>
      <w:r w:rsidRPr="00B97412">
        <w:rPr>
          <w:rFonts w:ascii="Calibri" w:hAnsi="Calibri" w:cs="Calibri"/>
        </w:rPr>
        <w:t>(</w:t>
      </w:r>
      <w:hyperlink r:id="rId8" w:history="1">
        <w:r w:rsidRPr="00B97412">
          <w:rPr>
            <w:rStyle w:val="Heading1Char"/>
            <w:rFonts w:eastAsia="Times" w:cs="Calibri"/>
            <w:sz w:val="24"/>
          </w:rPr>
          <w:t>zrentiya@rirrc.net</w:t>
        </w:r>
      </w:hyperlink>
      <w:r w:rsidRPr="00B97412">
        <w:rPr>
          <w:rFonts w:ascii="Calibri" w:hAnsi="Calibri" w:cs="Calibri"/>
        </w:rPr>
        <w:t>)</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bookmarkStart w:id="2" w:name="_Hlk126314124"/>
      <w:r w:rsidRPr="00B07A3B">
        <w:rPr>
          <w:rFonts w:eastAsia="Times New Roman" w:cstheme="minorHAnsi"/>
          <w:b/>
        </w:rPr>
        <w:lastRenderedPageBreak/>
        <w:t xml:space="preserve">Email Addresses for </w:t>
      </w:r>
      <w:r w:rsidR="006579DD">
        <w:rPr>
          <w:rFonts w:eastAsia="Times New Roman" w:cstheme="minorHAnsi"/>
          <w:b/>
        </w:rPr>
        <w:t>All A</w:t>
      </w:r>
      <w:r w:rsidRPr="00B07A3B">
        <w:rPr>
          <w:rFonts w:eastAsia="Times New Roman" w:cstheme="minorHAnsi"/>
          <w:b/>
        </w:rPr>
        <w:t>uthors:</w:t>
      </w:r>
      <w:bookmarkEnd w:id="2"/>
      <w:r w:rsidRPr="00B07A3B">
        <w:rPr>
          <w:rFonts w:eastAsia="Times New Roman" w:cstheme="minorHAnsi"/>
        </w:rPr>
        <w:t xml:space="preserve"> </w:t>
      </w:r>
    </w:p>
    <w:bookmarkEnd w:id="1"/>
    <w:p w14:paraId="721A105C" w14:textId="77777777" w:rsidR="00B97412" w:rsidRPr="00D42A94" w:rsidRDefault="00B97412" w:rsidP="00B97412">
      <w:pPr>
        <w:jc w:val="both"/>
        <w:rPr>
          <w:rFonts w:ascii="Calibri" w:hAnsi="Calibri" w:cs="Calibri"/>
        </w:rPr>
      </w:pPr>
      <w:r w:rsidRPr="00D42A94">
        <w:rPr>
          <w:rFonts w:ascii="Calibri" w:hAnsi="Calibri" w:cs="Calibri"/>
        </w:rPr>
        <w:t xml:space="preserve">Hassan Chaudhry </w:t>
      </w:r>
      <w:r w:rsidRPr="00D42A94">
        <w:rPr>
          <w:rFonts w:ascii="Calibri" w:hAnsi="Calibri" w:cs="Calibri"/>
        </w:rPr>
        <w:tab/>
      </w:r>
      <w:r w:rsidRPr="00D42A94">
        <w:rPr>
          <w:rFonts w:ascii="Calibri" w:hAnsi="Calibri" w:cs="Calibri"/>
        </w:rPr>
        <w:tab/>
      </w:r>
      <w:r w:rsidRPr="00D42A94">
        <w:rPr>
          <w:rFonts w:ascii="Calibri" w:hAnsi="Calibri" w:cs="Calibri"/>
        </w:rPr>
        <w:tab/>
        <w:t>(hassan.a.chaudhry@gmail.com)</w:t>
      </w:r>
    </w:p>
    <w:p w14:paraId="6CF2A071" w14:textId="77777777" w:rsidR="00B97412" w:rsidRPr="00D42A94" w:rsidRDefault="00B97412" w:rsidP="00B97412">
      <w:pPr>
        <w:jc w:val="both"/>
        <w:rPr>
          <w:rFonts w:ascii="Calibri" w:hAnsi="Calibri" w:cs="Calibri"/>
        </w:rPr>
      </w:pPr>
      <w:r w:rsidRPr="00D42A94">
        <w:rPr>
          <w:rFonts w:ascii="Calibri" w:hAnsi="Calibri" w:cs="Calibri"/>
        </w:rPr>
        <w:t xml:space="preserve">Wajeeha Aiman </w:t>
      </w:r>
      <w:r w:rsidRPr="00D42A94">
        <w:rPr>
          <w:rFonts w:ascii="Calibri" w:hAnsi="Calibri" w:cs="Calibri"/>
        </w:rPr>
        <w:tab/>
      </w:r>
      <w:r w:rsidRPr="00D42A94">
        <w:rPr>
          <w:rFonts w:ascii="Calibri" w:hAnsi="Calibri" w:cs="Calibri"/>
        </w:rPr>
        <w:tab/>
      </w:r>
      <w:r w:rsidRPr="00D42A94">
        <w:rPr>
          <w:rFonts w:ascii="Calibri" w:hAnsi="Calibri" w:cs="Calibri"/>
        </w:rPr>
        <w:tab/>
        <w:t>(waiman@bidmc.harvard.edu)</w:t>
      </w:r>
    </w:p>
    <w:p w14:paraId="3301F52E" w14:textId="77777777" w:rsidR="00B97412" w:rsidRPr="00D42A94" w:rsidRDefault="00B97412" w:rsidP="00B97412">
      <w:pPr>
        <w:jc w:val="both"/>
        <w:rPr>
          <w:rFonts w:ascii="Calibri" w:hAnsi="Calibri" w:cs="Calibri"/>
        </w:rPr>
      </w:pPr>
      <w:proofErr w:type="spellStart"/>
      <w:r w:rsidRPr="00D42A94">
        <w:rPr>
          <w:rFonts w:ascii="Calibri" w:hAnsi="Calibri" w:cs="Calibri"/>
        </w:rPr>
        <w:t>Yolunna</w:t>
      </w:r>
      <w:proofErr w:type="spellEnd"/>
      <w:r w:rsidRPr="00D42A94">
        <w:rPr>
          <w:rFonts w:ascii="Calibri" w:hAnsi="Calibri" w:cs="Calibri"/>
        </w:rPr>
        <w:t xml:space="preserve"> Q. </w:t>
      </w:r>
      <w:proofErr w:type="spellStart"/>
      <w:r w:rsidRPr="00D42A94">
        <w:rPr>
          <w:rFonts w:ascii="Calibri" w:hAnsi="Calibri" w:cs="Calibri"/>
        </w:rPr>
        <w:t>Mekkam</w:t>
      </w:r>
      <w:proofErr w:type="spellEnd"/>
      <w:r w:rsidRPr="00D42A94">
        <w:rPr>
          <w:rFonts w:ascii="Calibri" w:hAnsi="Calibri" w:cs="Calibri"/>
        </w:rPr>
        <w:t xml:space="preserve"> </w:t>
      </w:r>
      <w:r w:rsidRPr="00D42A94">
        <w:rPr>
          <w:rFonts w:ascii="Calibri" w:hAnsi="Calibri" w:cs="Calibri"/>
        </w:rPr>
        <w:tab/>
      </w:r>
      <w:r w:rsidRPr="00D42A94">
        <w:rPr>
          <w:rFonts w:ascii="Calibri" w:hAnsi="Calibri" w:cs="Calibri"/>
        </w:rPr>
        <w:tab/>
      </w:r>
      <w:r w:rsidRPr="00D42A94">
        <w:rPr>
          <w:rFonts w:ascii="Calibri" w:hAnsi="Calibri" w:cs="Calibri"/>
        </w:rPr>
        <w:tab/>
        <w:t>(qymekkam@gmail.com)</w:t>
      </w:r>
    </w:p>
    <w:p w14:paraId="6D27AF5D" w14:textId="77777777" w:rsidR="00B97412" w:rsidRPr="00D42A94" w:rsidRDefault="00B97412" w:rsidP="00B97412">
      <w:pPr>
        <w:jc w:val="both"/>
        <w:rPr>
          <w:rFonts w:ascii="Calibri" w:hAnsi="Calibri" w:cs="Calibri"/>
        </w:rPr>
      </w:pPr>
      <w:r w:rsidRPr="00D42A94">
        <w:rPr>
          <w:rFonts w:ascii="Calibri" w:hAnsi="Calibri" w:cs="Calibri"/>
        </w:rPr>
        <w:t xml:space="preserve">Sapana Desai </w:t>
      </w:r>
      <w:r w:rsidRPr="00D42A94">
        <w:rPr>
          <w:rFonts w:ascii="Calibri" w:hAnsi="Calibri" w:cs="Calibri"/>
        </w:rPr>
        <w:tab/>
      </w:r>
      <w:r w:rsidRPr="00D42A94">
        <w:rPr>
          <w:rFonts w:ascii="Calibri" w:hAnsi="Calibri" w:cs="Calibri"/>
        </w:rPr>
        <w:tab/>
      </w:r>
      <w:r w:rsidRPr="00D42A94">
        <w:rPr>
          <w:rFonts w:ascii="Calibri" w:hAnsi="Calibri" w:cs="Calibri"/>
        </w:rPr>
        <w:tab/>
      </w:r>
      <w:r w:rsidRPr="00D42A94">
        <w:rPr>
          <w:rFonts w:ascii="Calibri" w:hAnsi="Calibri" w:cs="Calibri"/>
        </w:rPr>
        <w:tab/>
        <w:t>(sapanakd1@gmail.com)</w:t>
      </w:r>
    </w:p>
    <w:p w14:paraId="267F71D5" w14:textId="77777777" w:rsidR="00B97412" w:rsidRPr="00B97412" w:rsidRDefault="00B97412" w:rsidP="00B97412">
      <w:pPr>
        <w:jc w:val="both"/>
        <w:rPr>
          <w:rFonts w:ascii="Calibri" w:hAnsi="Calibri" w:cs="Calibri"/>
        </w:rPr>
      </w:pPr>
      <w:r w:rsidRPr="00D42A94">
        <w:rPr>
          <w:rFonts w:ascii="Calibri" w:hAnsi="Calibri" w:cs="Calibri"/>
        </w:rPr>
        <w:t xml:space="preserve">Sarah H. Ying </w:t>
      </w:r>
      <w:r w:rsidRPr="00D42A94">
        <w:rPr>
          <w:rFonts w:ascii="Calibri" w:hAnsi="Calibri" w:cs="Calibri"/>
        </w:rPr>
        <w:tab/>
      </w:r>
      <w:r w:rsidRPr="00D42A94">
        <w:rPr>
          <w:rFonts w:ascii="Calibri" w:hAnsi="Calibri" w:cs="Calibri"/>
        </w:rPr>
        <w:tab/>
      </w:r>
      <w:r w:rsidRPr="00D42A94">
        <w:rPr>
          <w:rFonts w:ascii="Calibri" w:hAnsi="Calibri" w:cs="Calibri"/>
        </w:rPr>
        <w:tab/>
      </w:r>
      <w:r w:rsidRPr="00D42A94">
        <w:rPr>
          <w:rFonts w:ascii="Calibri" w:hAnsi="Calibri" w:cs="Calibri"/>
        </w:rPr>
        <w:tab/>
      </w:r>
      <w:r w:rsidRPr="00B97412">
        <w:rPr>
          <w:rFonts w:ascii="Calibri" w:hAnsi="Calibri" w:cs="Calibri"/>
        </w:rPr>
        <w:t>(</w:t>
      </w:r>
      <w:hyperlink r:id="rId9" w:history="1">
        <w:r w:rsidRPr="00B97412">
          <w:rPr>
            <w:rStyle w:val="Heading1Char"/>
            <w:rFonts w:eastAsia="Times" w:cs="Calibri"/>
            <w:bCs/>
            <w:sz w:val="24"/>
          </w:rPr>
          <w:t>sarah.h.ying@gmail.com</w:t>
        </w:r>
      </w:hyperlink>
      <w:r w:rsidRPr="00B97412">
        <w:rPr>
          <w:rFonts w:ascii="Calibri" w:hAnsi="Calibri" w:cs="Calibri"/>
          <w:b/>
          <w:bCs/>
        </w:rPr>
        <w:t>)</w:t>
      </w:r>
    </w:p>
    <w:p w14:paraId="023EB35A" w14:textId="77777777" w:rsidR="00B97412" w:rsidRPr="00D42A94" w:rsidRDefault="00B97412" w:rsidP="00B97412">
      <w:pPr>
        <w:jc w:val="both"/>
        <w:rPr>
          <w:rFonts w:ascii="Calibri" w:hAnsi="Calibri" w:cs="Calibri"/>
        </w:rPr>
      </w:pP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DBF4EC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A7D9C">
        <w:rPr>
          <w:rFonts w:cstheme="minorHAnsi"/>
          <w:bCs/>
          <w:sz w:val="22"/>
          <w:szCs w:val="22"/>
        </w:rPr>
        <w:t>10</w:t>
      </w:r>
    </w:p>
    <w:p w14:paraId="5AAC9C6C" w14:textId="4B9A549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A7D9C">
        <w:rPr>
          <w:rFonts w:cstheme="minorHAnsi"/>
          <w:bCs/>
          <w:sz w:val="22"/>
          <w:szCs w:val="22"/>
        </w:rPr>
        <w:t>1</w:t>
      </w:r>
      <w:r w:rsidR="00925C17">
        <w:rPr>
          <w:rFonts w:cstheme="minorHAnsi"/>
          <w:bCs/>
          <w:sz w:val="22"/>
          <w:szCs w:val="22"/>
        </w:rPr>
        <w:t>5</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5A5AA9">
        <w:rPr>
          <w:rFonts w:eastAsia="Times New Roman" w:cstheme="minorHAnsi"/>
          <w:b/>
          <w:color w:val="FF0000"/>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000000"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3E1A3FAC" w:rsidR="007D61A8" w:rsidRDefault="007D61A8" w:rsidP="007D61A8">
      <w:pPr>
        <w:rPr>
          <w:rFonts w:eastAsia="Times New Roman" w:cstheme="minorHAnsi"/>
          <w:b/>
        </w:rPr>
      </w:pPr>
    </w:p>
    <w:p w14:paraId="5525B9AC" w14:textId="77777777" w:rsidR="006041BA" w:rsidRPr="00A84C50" w:rsidRDefault="006041BA" w:rsidP="006041BA">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1009704B" w14:textId="2350DFD1" w:rsidR="006041BA" w:rsidRDefault="006041BA" w:rsidP="007D61A8">
      <w:pPr>
        <w:rPr>
          <w:rFonts w:eastAsia="Times New Roman" w:cstheme="minorHAnsi"/>
          <w:bCs/>
        </w:rPr>
      </w:pPr>
    </w:p>
    <w:p w14:paraId="70A710B7" w14:textId="77777777" w:rsidR="006041BA" w:rsidRPr="006041BA" w:rsidRDefault="006041BA" w:rsidP="007D61A8">
      <w:pPr>
        <w:rPr>
          <w:rFonts w:eastAsia="Times New Roman" w:cstheme="minorHAnsi"/>
          <w:bCs/>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376F9EBB"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Procedures involving human subjects have been approved by the Institutional Review Board (IRB) at</w:t>
      </w:r>
      <w:r w:rsidR="00D406D6" w:rsidRPr="00B07A3B">
        <w:rPr>
          <w:rFonts w:eastAsia="Times New Roman" w:cstheme="minorHAnsi"/>
        </w:rPr>
        <w:t xml:space="preserve"> </w:t>
      </w:r>
      <w:r w:rsidR="00B97412" w:rsidRPr="00D42A94">
        <w:rPr>
          <w:rFonts w:ascii="Calibri" w:hAnsi="Calibri" w:cs="Calibri"/>
        </w:rPr>
        <w:t>the Johns Hopkins University School of Medicine</w:t>
      </w:r>
      <w:r w:rsidR="00B97412" w:rsidRPr="00B07A3B">
        <w:rPr>
          <w:rFonts w:cstheme="minorHAnsi"/>
        </w:rPr>
        <w:t xml:space="preserve"> </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w:t>
      </w:r>
      <w:proofErr w:type="gramStart"/>
      <w:r w:rsidRPr="00B5116D">
        <w:rPr>
          <w:rFonts w:eastAsia="Times New Roman" w:cstheme="minorHAnsi"/>
        </w:rPr>
        <w:t>onscreen</w:t>
      </w:r>
      <w:proofErr w:type="gramEnd"/>
      <w:r w:rsidRPr="00B5116D">
        <w:rPr>
          <w:rFonts w:eastAsia="Times New Roman" w:cstheme="minorHAnsi"/>
        </w:rPr>
        <w:t>.</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t>
      </w:r>
      <w:proofErr w:type="gramStart"/>
      <w:r w:rsidRPr="00B07A3B">
        <w:rPr>
          <w:rFonts w:eastAsia="Times New Roman" w:cstheme="minorHAnsi"/>
        </w:rPr>
        <w:t>will take</w:t>
      </w:r>
      <w:proofErr w:type="gramEnd"/>
      <w:r w:rsidRPr="00B07A3B">
        <w:rPr>
          <w:rFonts w:eastAsia="Times New Roman" w:cstheme="minorHAnsi"/>
        </w:rPr>
        <w:t xml:space="preserv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Default="00DC2504" w:rsidP="00DC2504">
      <w:pPr>
        <w:rPr>
          <w:rFonts w:cstheme="minorHAnsi"/>
        </w:rPr>
      </w:pPr>
    </w:p>
    <w:p w14:paraId="58DE8C4F" w14:textId="77777777" w:rsidR="003B0D88" w:rsidRPr="00B07A3B" w:rsidRDefault="003B0D88" w:rsidP="00DC2504">
      <w:pPr>
        <w:rPr>
          <w:rFonts w:cstheme="minorHAnsi"/>
        </w:rPr>
      </w:pPr>
    </w:p>
    <w:p w14:paraId="75DFC648" w14:textId="37997DDD" w:rsidR="00CE10F2" w:rsidRPr="00B07A3B" w:rsidRDefault="00FE38A8" w:rsidP="00333FA4">
      <w:pPr>
        <w:pStyle w:val="ListParagraph"/>
        <w:numPr>
          <w:ilvl w:val="0"/>
          <w:numId w:val="3"/>
        </w:numPr>
        <w:spacing w:before="120"/>
        <w:contextualSpacing w:val="0"/>
        <w:rPr>
          <w:rFonts w:cstheme="minorHAnsi"/>
          <w:b/>
          <w:bCs/>
        </w:rPr>
      </w:pPr>
      <w:bookmarkStart w:id="3" w:name="_Hlk126314255"/>
      <w:r>
        <w:rPr>
          <w:rFonts w:cstheme="minorHAnsi"/>
          <w:b/>
          <w:bCs/>
        </w:rPr>
        <w:t>Cognitive Assessment</w:t>
      </w:r>
    </w:p>
    <w:p w14:paraId="661AB65B" w14:textId="60858458" w:rsidR="00A82359" w:rsidRPr="00A82359" w:rsidRDefault="00FE38A8" w:rsidP="00A82359">
      <w:pPr>
        <w:pStyle w:val="NormalWeb"/>
        <w:numPr>
          <w:ilvl w:val="1"/>
          <w:numId w:val="3"/>
        </w:numPr>
        <w:rPr>
          <w:rFonts w:asciiTheme="minorHAnsi" w:hAnsiTheme="minorHAnsi" w:cstheme="minorHAnsi"/>
        </w:rPr>
      </w:pPr>
      <w:r>
        <w:rPr>
          <w:rFonts w:asciiTheme="minorHAnsi" w:hAnsiTheme="minorHAnsi" w:cstheme="minorHAnsi"/>
        </w:rPr>
        <w:t>To begin, c</w:t>
      </w:r>
      <w:r w:rsidR="00A82359" w:rsidRPr="00A82359">
        <w:rPr>
          <w:rFonts w:asciiTheme="minorHAnsi" w:hAnsiTheme="minorHAnsi" w:cstheme="minorHAnsi"/>
        </w:rPr>
        <w:t xml:space="preserve">onduct the </w:t>
      </w:r>
      <w:r w:rsidR="00CE7B82">
        <w:rPr>
          <w:rFonts w:asciiTheme="minorHAnsi" w:hAnsiTheme="minorHAnsi" w:cstheme="minorHAnsi"/>
        </w:rPr>
        <w:t>c</w:t>
      </w:r>
      <w:r w:rsidR="00A82359" w:rsidRPr="00A82359">
        <w:rPr>
          <w:rFonts w:asciiTheme="minorHAnsi" w:hAnsiTheme="minorHAnsi" w:cstheme="minorHAnsi"/>
        </w:rPr>
        <w:t xml:space="preserve">ontrolled </w:t>
      </w:r>
      <w:r w:rsidR="00CE7B82">
        <w:rPr>
          <w:rFonts w:asciiTheme="minorHAnsi" w:hAnsiTheme="minorHAnsi" w:cstheme="minorHAnsi"/>
        </w:rPr>
        <w:t>o</w:t>
      </w:r>
      <w:r w:rsidR="00A82359" w:rsidRPr="00A82359">
        <w:rPr>
          <w:rFonts w:asciiTheme="minorHAnsi" w:hAnsiTheme="minorHAnsi" w:cstheme="minorHAnsi"/>
        </w:rPr>
        <w:t xml:space="preserve">ral </w:t>
      </w:r>
      <w:r w:rsidR="00CE7B82">
        <w:rPr>
          <w:rFonts w:asciiTheme="minorHAnsi" w:hAnsiTheme="minorHAnsi" w:cstheme="minorHAnsi"/>
        </w:rPr>
        <w:t>w</w:t>
      </w:r>
      <w:r w:rsidR="00A82359" w:rsidRPr="00A82359">
        <w:rPr>
          <w:rFonts w:asciiTheme="minorHAnsi" w:hAnsiTheme="minorHAnsi" w:cstheme="minorHAnsi"/>
        </w:rPr>
        <w:t xml:space="preserve">ord </w:t>
      </w:r>
      <w:r w:rsidR="00CE7B82">
        <w:rPr>
          <w:rFonts w:asciiTheme="minorHAnsi" w:hAnsiTheme="minorHAnsi" w:cstheme="minorHAnsi"/>
        </w:rPr>
        <w:t>a</w:t>
      </w:r>
      <w:r w:rsidR="00A82359" w:rsidRPr="00A82359">
        <w:rPr>
          <w:rFonts w:asciiTheme="minorHAnsi" w:hAnsiTheme="minorHAnsi" w:cstheme="minorHAnsi"/>
        </w:rPr>
        <w:t xml:space="preserve">ssociation </w:t>
      </w:r>
      <w:r w:rsidR="00CE7B82">
        <w:rPr>
          <w:rFonts w:asciiTheme="minorHAnsi" w:hAnsiTheme="minorHAnsi" w:cstheme="minorHAnsi"/>
        </w:rPr>
        <w:t>t</w:t>
      </w:r>
      <w:r w:rsidR="00A82359" w:rsidRPr="00A82359">
        <w:rPr>
          <w:rFonts w:asciiTheme="minorHAnsi" w:hAnsiTheme="minorHAnsi" w:cstheme="minorHAnsi"/>
        </w:rPr>
        <w:t>est, also known as the FAS</w:t>
      </w:r>
      <w:r w:rsidR="00CE7B82">
        <w:rPr>
          <w:rFonts w:asciiTheme="minorHAnsi" w:hAnsiTheme="minorHAnsi" w:cstheme="minorHAnsi"/>
        </w:rPr>
        <w:t xml:space="preserve"> </w:t>
      </w:r>
      <w:r w:rsidR="00CE7B82" w:rsidRPr="00CE7B82">
        <w:rPr>
          <w:rFonts w:asciiTheme="minorHAnsi" w:hAnsiTheme="minorHAnsi" w:cstheme="minorHAnsi"/>
          <w:i/>
          <w:iCs/>
          <w:color w:val="FF0000"/>
        </w:rPr>
        <w:t>(F-A-S)</w:t>
      </w:r>
      <w:r w:rsidR="00A82359" w:rsidRPr="00A82359">
        <w:rPr>
          <w:rFonts w:asciiTheme="minorHAnsi" w:hAnsiTheme="minorHAnsi" w:cstheme="minorHAnsi"/>
        </w:rPr>
        <w:t xml:space="preserve">, for all participants </w:t>
      </w:r>
      <w:r w:rsidR="00A82359" w:rsidRPr="00A82359">
        <w:rPr>
          <w:rStyle w:val="Strong"/>
          <w:rFonts w:asciiTheme="minorHAnsi" w:hAnsiTheme="minorHAnsi" w:cstheme="minorHAnsi"/>
        </w:rPr>
        <w:t>[1]</w:t>
      </w:r>
      <w:r w:rsidR="00A82359" w:rsidRPr="00A82359">
        <w:rPr>
          <w:rFonts w:asciiTheme="minorHAnsi" w:hAnsiTheme="minorHAnsi" w:cstheme="minorHAnsi"/>
        </w:rPr>
        <w:t>.</w:t>
      </w:r>
    </w:p>
    <w:p w14:paraId="222DC56F" w14:textId="4C8163B9" w:rsidR="00A82359" w:rsidRPr="00A82359" w:rsidRDefault="00A82359" w:rsidP="00A82359">
      <w:pPr>
        <w:pStyle w:val="NormalWeb"/>
        <w:numPr>
          <w:ilvl w:val="2"/>
          <w:numId w:val="3"/>
        </w:numPr>
        <w:rPr>
          <w:rFonts w:asciiTheme="minorHAnsi" w:hAnsiTheme="minorHAnsi" w:cstheme="minorHAnsi"/>
        </w:rPr>
      </w:pPr>
      <w:r w:rsidRPr="00A82359">
        <w:rPr>
          <w:rFonts w:asciiTheme="minorHAnsi" w:hAnsiTheme="minorHAnsi" w:cstheme="minorHAnsi"/>
        </w:rPr>
        <w:t xml:space="preserve">WIDE: Talent </w:t>
      </w:r>
      <w:r w:rsidR="00FE38A8">
        <w:rPr>
          <w:rFonts w:asciiTheme="minorHAnsi" w:hAnsiTheme="minorHAnsi" w:cstheme="minorHAnsi"/>
        </w:rPr>
        <w:t xml:space="preserve">sitting with </w:t>
      </w:r>
      <w:r w:rsidRPr="00A82359">
        <w:rPr>
          <w:rFonts w:asciiTheme="minorHAnsi" w:hAnsiTheme="minorHAnsi" w:cstheme="minorHAnsi"/>
        </w:rPr>
        <w:t>the participants.</w:t>
      </w:r>
      <w:r>
        <w:rPr>
          <w:rFonts w:asciiTheme="minorHAnsi" w:hAnsiTheme="minorHAnsi" w:cstheme="minorHAnsi"/>
        </w:rPr>
        <w:br/>
      </w:r>
    </w:p>
    <w:p w14:paraId="1240607A" w14:textId="6D06658E" w:rsidR="00A82359" w:rsidRPr="00A82359" w:rsidRDefault="00A82359" w:rsidP="00A82359">
      <w:pPr>
        <w:pStyle w:val="NormalWeb"/>
        <w:numPr>
          <w:ilvl w:val="1"/>
          <w:numId w:val="3"/>
        </w:numPr>
        <w:rPr>
          <w:rFonts w:asciiTheme="minorHAnsi" w:hAnsiTheme="minorHAnsi" w:cstheme="minorHAnsi"/>
        </w:rPr>
      </w:pPr>
      <w:r w:rsidRPr="00A82359">
        <w:rPr>
          <w:rFonts w:asciiTheme="minorHAnsi" w:hAnsiTheme="minorHAnsi" w:cstheme="minorHAnsi"/>
        </w:rPr>
        <w:t xml:space="preserve">Ask the participants to produce as many words as possible, beginning with the letters F, A, and S, allotting 60 seconds to each letter </w:t>
      </w:r>
      <w:r w:rsidRPr="00A82359">
        <w:rPr>
          <w:rStyle w:val="Strong"/>
          <w:rFonts w:asciiTheme="minorHAnsi" w:hAnsiTheme="minorHAnsi" w:cstheme="minorHAnsi"/>
        </w:rPr>
        <w:t>[1</w:t>
      </w:r>
      <w:r>
        <w:rPr>
          <w:rStyle w:val="Strong"/>
          <w:rFonts w:asciiTheme="minorHAnsi" w:hAnsiTheme="minorHAnsi" w:cstheme="minorHAnsi"/>
        </w:rPr>
        <w:t>-TXT</w:t>
      </w:r>
      <w:r w:rsidRPr="00A82359">
        <w:rPr>
          <w:rStyle w:val="Strong"/>
          <w:rFonts w:asciiTheme="minorHAnsi" w:hAnsiTheme="minorHAnsi" w:cstheme="minorHAnsi"/>
        </w:rPr>
        <w:t>]</w:t>
      </w:r>
      <w:r w:rsidRPr="00A82359">
        <w:rPr>
          <w:rFonts w:asciiTheme="minorHAnsi" w:hAnsiTheme="minorHAnsi" w:cstheme="minorHAnsi"/>
        </w:rPr>
        <w:t xml:space="preserve">. </w:t>
      </w:r>
    </w:p>
    <w:p w14:paraId="7FC9C12A" w14:textId="1C011E47" w:rsidR="00A82359" w:rsidRDefault="00FE38A8" w:rsidP="00A82359">
      <w:pPr>
        <w:pStyle w:val="NormalWeb"/>
        <w:numPr>
          <w:ilvl w:val="2"/>
          <w:numId w:val="3"/>
        </w:numPr>
        <w:rPr>
          <w:rFonts w:asciiTheme="minorHAnsi" w:hAnsiTheme="minorHAnsi" w:cstheme="minorHAnsi"/>
        </w:rPr>
      </w:pPr>
      <w:r>
        <w:rPr>
          <w:rFonts w:asciiTheme="minorHAnsi" w:hAnsiTheme="minorHAnsi" w:cstheme="minorHAnsi"/>
        </w:rPr>
        <w:t>Shot of the</w:t>
      </w:r>
      <w:r w:rsidR="00A82359" w:rsidRPr="00A82359">
        <w:rPr>
          <w:rFonts w:asciiTheme="minorHAnsi" w:hAnsiTheme="minorHAnsi" w:cstheme="minorHAnsi"/>
        </w:rPr>
        <w:t xml:space="preserve"> participant produc</w:t>
      </w:r>
      <w:r>
        <w:rPr>
          <w:rFonts w:asciiTheme="minorHAnsi" w:hAnsiTheme="minorHAnsi" w:cstheme="minorHAnsi"/>
        </w:rPr>
        <w:t>ing</w:t>
      </w:r>
      <w:r w:rsidR="00A82359" w:rsidRPr="00A82359">
        <w:rPr>
          <w:rFonts w:asciiTheme="minorHAnsi" w:hAnsiTheme="minorHAnsi" w:cstheme="minorHAnsi"/>
        </w:rPr>
        <w:t xml:space="preserve"> words starting with the </w:t>
      </w:r>
      <w:r>
        <w:rPr>
          <w:rFonts w:asciiTheme="minorHAnsi" w:hAnsiTheme="minorHAnsi" w:cstheme="minorHAnsi"/>
        </w:rPr>
        <w:t xml:space="preserve">given </w:t>
      </w:r>
      <w:r w:rsidR="00A82359" w:rsidRPr="00A82359">
        <w:rPr>
          <w:rFonts w:asciiTheme="minorHAnsi" w:hAnsiTheme="minorHAnsi" w:cstheme="minorHAnsi"/>
        </w:rPr>
        <w:t>letter</w:t>
      </w:r>
      <w:r>
        <w:rPr>
          <w:rFonts w:asciiTheme="minorHAnsi" w:hAnsiTheme="minorHAnsi" w:cstheme="minorHAnsi"/>
        </w:rPr>
        <w:t>s</w:t>
      </w:r>
      <w:r w:rsidR="00A82359">
        <w:rPr>
          <w:rFonts w:asciiTheme="minorHAnsi" w:hAnsiTheme="minorHAnsi" w:cstheme="minorHAnsi"/>
        </w:rPr>
        <w:t xml:space="preserve">. </w:t>
      </w:r>
      <w:r w:rsidR="00A82359" w:rsidRPr="00A82359">
        <w:rPr>
          <w:rFonts w:asciiTheme="minorHAnsi" w:hAnsiTheme="minorHAnsi" w:cstheme="minorHAnsi"/>
          <w:b/>
          <w:bCs/>
        </w:rPr>
        <w:t>TXT:</w:t>
      </w:r>
      <w:r w:rsidR="00A82359">
        <w:rPr>
          <w:rFonts w:asciiTheme="minorHAnsi" w:hAnsiTheme="minorHAnsi" w:cstheme="minorHAnsi"/>
        </w:rPr>
        <w:t xml:space="preserve"> </w:t>
      </w:r>
      <w:r w:rsidR="00A82359" w:rsidRPr="00A82359">
        <w:rPr>
          <w:rFonts w:asciiTheme="minorHAnsi" w:hAnsiTheme="minorHAnsi" w:cstheme="minorHAnsi"/>
          <w:b/>
          <w:bCs/>
        </w:rPr>
        <w:t>Do not use proper nouns or add suffixes to provided root words</w:t>
      </w:r>
      <w:r w:rsidR="00A82359">
        <w:rPr>
          <w:rFonts w:asciiTheme="minorHAnsi" w:hAnsiTheme="minorHAnsi" w:cstheme="minorHAnsi"/>
          <w:b/>
          <w:bCs/>
        </w:rPr>
        <w:br/>
      </w:r>
    </w:p>
    <w:p w14:paraId="2AA5D579" w14:textId="5466BD79" w:rsidR="00A82359" w:rsidRPr="00A82359" w:rsidRDefault="00A82359" w:rsidP="00A82359">
      <w:pPr>
        <w:pStyle w:val="NormalWeb"/>
        <w:numPr>
          <w:ilvl w:val="1"/>
          <w:numId w:val="3"/>
        </w:numPr>
        <w:rPr>
          <w:rFonts w:asciiTheme="minorHAnsi" w:hAnsiTheme="minorHAnsi" w:cstheme="minorHAnsi"/>
        </w:rPr>
      </w:pPr>
      <w:r w:rsidRPr="00A82359">
        <w:rPr>
          <w:rFonts w:asciiTheme="minorHAnsi" w:hAnsiTheme="minorHAnsi" w:cstheme="minorHAnsi"/>
        </w:rPr>
        <w:t xml:space="preserve">Record the number of correct responses </w:t>
      </w:r>
      <w:r w:rsidRPr="00A82359">
        <w:rPr>
          <w:rStyle w:val="Strong"/>
          <w:rFonts w:asciiTheme="minorHAnsi" w:hAnsiTheme="minorHAnsi" w:cstheme="minorHAnsi"/>
        </w:rPr>
        <w:t>[1]</w:t>
      </w:r>
      <w:r w:rsidRPr="00A82359">
        <w:rPr>
          <w:rFonts w:asciiTheme="minorHAnsi" w:hAnsiTheme="minorHAnsi" w:cstheme="minorHAnsi"/>
        </w:rPr>
        <w:t>.</w:t>
      </w:r>
    </w:p>
    <w:p w14:paraId="04F97365" w14:textId="713C7369" w:rsidR="00A82359" w:rsidRPr="00A82359" w:rsidRDefault="00A82359" w:rsidP="00A82359">
      <w:pPr>
        <w:pStyle w:val="NormalWeb"/>
        <w:numPr>
          <w:ilvl w:val="2"/>
          <w:numId w:val="3"/>
        </w:numPr>
        <w:rPr>
          <w:rFonts w:asciiTheme="minorHAnsi" w:hAnsiTheme="minorHAnsi" w:cstheme="minorHAnsi"/>
        </w:rPr>
      </w:pPr>
      <w:r w:rsidRPr="00A82359">
        <w:rPr>
          <w:rFonts w:asciiTheme="minorHAnsi" w:hAnsiTheme="minorHAnsi" w:cstheme="minorHAnsi"/>
        </w:rPr>
        <w:t>Talent noting down the responses on a score sheet.</w:t>
      </w:r>
      <w:r>
        <w:rPr>
          <w:rFonts w:asciiTheme="minorHAnsi" w:hAnsiTheme="minorHAnsi" w:cstheme="minorHAnsi"/>
        </w:rPr>
        <w:br/>
      </w:r>
    </w:p>
    <w:p w14:paraId="36D2FA44" w14:textId="4D58B372" w:rsidR="00A82359" w:rsidRPr="00A82359" w:rsidRDefault="00BE527D" w:rsidP="00A82359">
      <w:pPr>
        <w:pStyle w:val="NormalWeb"/>
        <w:numPr>
          <w:ilvl w:val="1"/>
          <w:numId w:val="3"/>
        </w:numPr>
        <w:rPr>
          <w:rFonts w:asciiTheme="minorHAnsi" w:hAnsiTheme="minorHAnsi" w:cstheme="minorHAnsi"/>
        </w:rPr>
      </w:pPr>
      <w:r>
        <w:rPr>
          <w:rFonts w:asciiTheme="minorHAnsi" w:hAnsiTheme="minorHAnsi" w:cstheme="minorHAnsi"/>
        </w:rPr>
        <w:t>Then, c</w:t>
      </w:r>
      <w:r w:rsidR="00A82359" w:rsidRPr="00A82359">
        <w:rPr>
          <w:rFonts w:asciiTheme="minorHAnsi" w:hAnsiTheme="minorHAnsi" w:cstheme="minorHAnsi"/>
        </w:rPr>
        <w:t xml:space="preserve">onduct the Trail-Making Test for all participants </w:t>
      </w:r>
      <w:r w:rsidR="00A82359" w:rsidRPr="00A82359">
        <w:rPr>
          <w:rStyle w:val="Strong"/>
          <w:rFonts w:asciiTheme="minorHAnsi" w:hAnsiTheme="minorHAnsi" w:cstheme="minorHAnsi"/>
        </w:rPr>
        <w:t>[1]</w:t>
      </w:r>
      <w:r w:rsidR="00A82359" w:rsidRPr="00A82359">
        <w:rPr>
          <w:rFonts w:asciiTheme="minorHAnsi" w:hAnsiTheme="minorHAnsi" w:cstheme="minorHAnsi"/>
        </w:rPr>
        <w:t xml:space="preserve">. For Part A, use 25 circles on a piece of paper with the numbers 1 to 25 inscribed randomly in the circles </w:t>
      </w:r>
      <w:r w:rsidR="00A82359" w:rsidRPr="00A82359">
        <w:rPr>
          <w:rStyle w:val="Strong"/>
          <w:rFonts w:asciiTheme="minorHAnsi" w:hAnsiTheme="minorHAnsi" w:cstheme="minorHAnsi"/>
        </w:rPr>
        <w:t>[2]</w:t>
      </w:r>
      <w:r w:rsidR="00A82359" w:rsidRPr="00A82359">
        <w:rPr>
          <w:rFonts w:asciiTheme="minorHAnsi" w:hAnsiTheme="minorHAnsi" w:cstheme="minorHAnsi"/>
        </w:rPr>
        <w:t xml:space="preserve">. For Part B, use 24 circles on a piece of paper, 12 of which contain numbers 1 to 12, and the other 12 containing the letters A to L </w:t>
      </w:r>
      <w:r w:rsidR="00A82359" w:rsidRPr="00A82359">
        <w:rPr>
          <w:rStyle w:val="Strong"/>
          <w:rFonts w:asciiTheme="minorHAnsi" w:hAnsiTheme="minorHAnsi" w:cstheme="minorHAnsi"/>
        </w:rPr>
        <w:t>[3]</w:t>
      </w:r>
      <w:r w:rsidR="00A82359" w:rsidRPr="00A82359">
        <w:rPr>
          <w:rFonts w:asciiTheme="minorHAnsi" w:hAnsiTheme="minorHAnsi" w:cstheme="minorHAnsi"/>
        </w:rPr>
        <w:t>.</w:t>
      </w:r>
    </w:p>
    <w:p w14:paraId="3210A91C" w14:textId="18AED19C" w:rsidR="00A82359" w:rsidRDefault="00A82359" w:rsidP="00A82359">
      <w:pPr>
        <w:pStyle w:val="NormalWeb"/>
        <w:numPr>
          <w:ilvl w:val="2"/>
          <w:numId w:val="3"/>
        </w:numPr>
        <w:rPr>
          <w:rFonts w:asciiTheme="minorHAnsi" w:hAnsiTheme="minorHAnsi" w:cstheme="minorHAnsi"/>
        </w:rPr>
      </w:pPr>
      <w:r w:rsidRPr="00A82359">
        <w:rPr>
          <w:rFonts w:asciiTheme="minorHAnsi" w:hAnsiTheme="minorHAnsi" w:cstheme="minorHAnsi"/>
        </w:rPr>
        <w:t xml:space="preserve">Talent explaining the Trail-Making Test to the participants. </w:t>
      </w:r>
    </w:p>
    <w:p w14:paraId="5ACD6F97" w14:textId="77777777" w:rsidR="00A82359" w:rsidRDefault="00A82359" w:rsidP="00A82359">
      <w:pPr>
        <w:pStyle w:val="NormalWeb"/>
        <w:numPr>
          <w:ilvl w:val="2"/>
          <w:numId w:val="3"/>
        </w:numPr>
        <w:rPr>
          <w:rFonts w:asciiTheme="minorHAnsi" w:hAnsiTheme="minorHAnsi" w:cstheme="minorHAnsi"/>
        </w:rPr>
      </w:pPr>
      <w:r w:rsidRPr="00A82359">
        <w:rPr>
          <w:rFonts w:asciiTheme="minorHAnsi" w:hAnsiTheme="minorHAnsi" w:cstheme="minorHAnsi"/>
        </w:rPr>
        <w:t xml:space="preserve">Close-up of the paper with 25 circles for Part A. </w:t>
      </w:r>
    </w:p>
    <w:p w14:paraId="55A1C404" w14:textId="16EA4423" w:rsidR="00A82359" w:rsidRPr="00A82359" w:rsidRDefault="00A82359" w:rsidP="00A82359">
      <w:pPr>
        <w:pStyle w:val="NormalWeb"/>
        <w:numPr>
          <w:ilvl w:val="2"/>
          <w:numId w:val="3"/>
        </w:numPr>
        <w:rPr>
          <w:rFonts w:asciiTheme="minorHAnsi" w:hAnsiTheme="minorHAnsi" w:cstheme="minorHAnsi"/>
        </w:rPr>
      </w:pPr>
      <w:r w:rsidRPr="00A82359">
        <w:rPr>
          <w:rFonts w:asciiTheme="minorHAnsi" w:hAnsiTheme="minorHAnsi" w:cstheme="minorHAnsi"/>
        </w:rPr>
        <w:t>Close-up of the paper with 24 circles for Part B.</w:t>
      </w:r>
      <w:r>
        <w:rPr>
          <w:rFonts w:asciiTheme="minorHAnsi" w:hAnsiTheme="minorHAnsi" w:cstheme="minorHAnsi"/>
        </w:rPr>
        <w:br/>
      </w:r>
    </w:p>
    <w:p w14:paraId="11BAF816" w14:textId="33ED6ABA" w:rsidR="00A82359" w:rsidRPr="00A82359" w:rsidRDefault="00A82359" w:rsidP="00A82359">
      <w:pPr>
        <w:pStyle w:val="NormalWeb"/>
        <w:numPr>
          <w:ilvl w:val="1"/>
          <w:numId w:val="3"/>
        </w:numPr>
        <w:rPr>
          <w:rFonts w:asciiTheme="minorHAnsi" w:hAnsiTheme="minorHAnsi" w:cstheme="minorHAnsi"/>
        </w:rPr>
      </w:pPr>
      <w:r w:rsidRPr="00A82359">
        <w:rPr>
          <w:rFonts w:asciiTheme="minorHAnsi" w:hAnsiTheme="minorHAnsi" w:cstheme="minorHAnsi"/>
        </w:rPr>
        <w:t xml:space="preserve">Starting with number one, have the participant sequentially draw a line connecting each circle </w:t>
      </w:r>
      <w:r w:rsidRPr="00A82359">
        <w:rPr>
          <w:rStyle w:val="Strong"/>
          <w:rFonts w:asciiTheme="minorHAnsi" w:hAnsiTheme="minorHAnsi" w:cstheme="minorHAnsi"/>
        </w:rPr>
        <w:t>[1]</w:t>
      </w:r>
      <w:r w:rsidRPr="00A82359">
        <w:rPr>
          <w:rFonts w:asciiTheme="minorHAnsi" w:hAnsiTheme="minorHAnsi" w:cstheme="minorHAnsi"/>
        </w:rPr>
        <w:t>.</w:t>
      </w:r>
    </w:p>
    <w:p w14:paraId="246D1AD2" w14:textId="3444A212" w:rsidR="00A82359" w:rsidRPr="00A82359" w:rsidRDefault="00A82359" w:rsidP="00A82359">
      <w:pPr>
        <w:pStyle w:val="NormalWeb"/>
        <w:numPr>
          <w:ilvl w:val="2"/>
          <w:numId w:val="3"/>
        </w:numPr>
        <w:rPr>
          <w:rFonts w:asciiTheme="minorHAnsi" w:hAnsiTheme="minorHAnsi" w:cstheme="minorHAnsi"/>
        </w:rPr>
      </w:pPr>
      <w:r>
        <w:rPr>
          <w:rFonts w:asciiTheme="minorHAnsi" w:hAnsiTheme="minorHAnsi" w:cstheme="minorHAnsi"/>
        </w:rPr>
        <w:lastRenderedPageBreak/>
        <w:t xml:space="preserve">Participant </w:t>
      </w:r>
      <w:r w:rsidRPr="00A82359">
        <w:rPr>
          <w:rFonts w:asciiTheme="minorHAnsi" w:hAnsiTheme="minorHAnsi" w:cstheme="minorHAnsi"/>
        </w:rPr>
        <w:t>connect</w:t>
      </w:r>
      <w:r>
        <w:rPr>
          <w:rFonts w:asciiTheme="minorHAnsi" w:hAnsiTheme="minorHAnsi" w:cstheme="minorHAnsi"/>
        </w:rPr>
        <w:t xml:space="preserve">ing </w:t>
      </w:r>
      <w:r w:rsidRPr="00A82359">
        <w:rPr>
          <w:rFonts w:asciiTheme="minorHAnsi" w:hAnsiTheme="minorHAnsi" w:cstheme="minorHAnsi"/>
        </w:rPr>
        <w:t>circles sequentially on the paper for Part A.</w:t>
      </w:r>
      <w:r>
        <w:rPr>
          <w:rFonts w:asciiTheme="minorHAnsi" w:hAnsiTheme="minorHAnsi" w:cstheme="minorHAnsi"/>
        </w:rPr>
        <w:br/>
      </w:r>
    </w:p>
    <w:p w14:paraId="441A4F15" w14:textId="786B4E46" w:rsidR="00A82359" w:rsidRPr="00A82359" w:rsidRDefault="00A82359" w:rsidP="00A82359">
      <w:pPr>
        <w:pStyle w:val="NormalWeb"/>
        <w:numPr>
          <w:ilvl w:val="1"/>
          <w:numId w:val="3"/>
        </w:numPr>
        <w:rPr>
          <w:rFonts w:asciiTheme="minorHAnsi" w:hAnsiTheme="minorHAnsi" w:cstheme="minorHAnsi"/>
        </w:rPr>
      </w:pPr>
      <w:r w:rsidRPr="00A82359">
        <w:rPr>
          <w:rFonts w:asciiTheme="minorHAnsi" w:hAnsiTheme="minorHAnsi" w:cstheme="minorHAnsi"/>
        </w:rPr>
        <w:t xml:space="preserve">Have the participant draw a line from 1 to A, 2 to B, 3 to C, 4 to D, and so forth </w:t>
      </w:r>
      <w:r w:rsidRPr="00A82359">
        <w:rPr>
          <w:rStyle w:val="Strong"/>
          <w:rFonts w:asciiTheme="minorHAnsi" w:hAnsiTheme="minorHAnsi" w:cstheme="minorHAnsi"/>
        </w:rPr>
        <w:t>[1]</w:t>
      </w:r>
      <w:r w:rsidRPr="00A82359">
        <w:rPr>
          <w:rFonts w:asciiTheme="minorHAnsi" w:hAnsiTheme="minorHAnsi" w:cstheme="minorHAnsi"/>
        </w:rPr>
        <w:t xml:space="preserve">. Score each task based on how long it takes to complete </w:t>
      </w:r>
      <w:r w:rsidRPr="00A82359">
        <w:rPr>
          <w:rStyle w:val="Strong"/>
          <w:rFonts w:asciiTheme="minorHAnsi" w:hAnsiTheme="minorHAnsi" w:cstheme="minorHAnsi"/>
        </w:rPr>
        <w:t>[</w:t>
      </w:r>
      <w:r>
        <w:rPr>
          <w:rStyle w:val="Strong"/>
          <w:rFonts w:asciiTheme="minorHAnsi" w:hAnsiTheme="minorHAnsi" w:cstheme="minorHAnsi"/>
        </w:rPr>
        <w:t>2</w:t>
      </w:r>
      <w:r w:rsidRPr="00A82359">
        <w:rPr>
          <w:rStyle w:val="Strong"/>
          <w:rFonts w:asciiTheme="minorHAnsi" w:hAnsiTheme="minorHAnsi" w:cstheme="minorHAnsi"/>
        </w:rPr>
        <w:t>]</w:t>
      </w:r>
      <w:r w:rsidRPr="00A82359">
        <w:rPr>
          <w:rFonts w:asciiTheme="minorHAnsi" w:hAnsiTheme="minorHAnsi" w:cstheme="minorHAnsi"/>
        </w:rPr>
        <w:t>.</w:t>
      </w:r>
      <w:r w:rsidR="008A4656">
        <w:rPr>
          <w:rFonts w:asciiTheme="minorHAnsi" w:hAnsiTheme="minorHAnsi" w:cstheme="minorHAnsi"/>
        </w:rPr>
        <w:t xml:space="preserve"> </w:t>
      </w:r>
    </w:p>
    <w:p w14:paraId="72FA74F9" w14:textId="1F51B61A" w:rsidR="00A82359" w:rsidRPr="00A82359" w:rsidRDefault="00A82359" w:rsidP="00A82359">
      <w:pPr>
        <w:pStyle w:val="NormalWeb"/>
        <w:numPr>
          <w:ilvl w:val="2"/>
          <w:numId w:val="3"/>
        </w:numPr>
        <w:rPr>
          <w:rFonts w:asciiTheme="minorHAnsi" w:hAnsiTheme="minorHAnsi" w:cstheme="minorHAnsi"/>
        </w:rPr>
      </w:pPr>
      <w:r>
        <w:rPr>
          <w:rFonts w:asciiTheme="minorHAnsi" w:hAnsiTheme="minorHAnsi" w:cstheme="minorHAnsi"/>
        </w:rPr>
        <w:t xml:space="preserve">Participant </w:t>
      </w:r>
      <w:r w:rsidRPr="00A82359">
        <w:rPr>
          <w:rFonts w:asciiTheme="minorHAnsi" w:hAnsiTheme="minorHAnsi" w:cstheme="minorHAnsi"/>
        </w:rPr>
        <w:t>connect</w:t>
      </w:r>
      <w:r>
        <w:rPr>
          <w:rFonts w:asciiTheme="minorHAnsi" w:hAnsiTheme="minorHAnsi" w:cstheme="minorHAnsi"/>
        </w:rPr>
        <w:t>ing</w:t>
      </w:r>
      <w:r w:rsidRPr="00A82359">
        <w:rPr>
          <w:rFonts w:asciiTheme="minorHAnsi" w:hAnsiTheme="minorHAnsi" w:cstheme="minorHAnsi"/>
        </w:rPr>
        <w:t xml:space="preserve"> numbers and letters sequentially on the paper for Part B.</w:t>
      </w:r>
    </w:p>
    <w:p w14:paraId="42BB0CF8" w14:textId="006528CC" w:rsidR="00A82359" w:rsidRPr="00A82359" w:rsidRDefault="00A82359" w:rsidP="00A82359">
      <w:pPr>
        <w:pStyle w:val="NormalWeb"/>
        <w:numPr>
          <w:ilvl w:val="2"/>
          <w:numId w:val="3"/>
        </w:numPr>
        <w:rPr>
          <w:rFonts w:asciiTheme="minorHAnsi" w:hAnsiTheme="minorHAnsi" w:cstheme="minorHAnsi"/>
        </w:rPr>
      </w:pPr>
      <w:r w:rsidRPr="00A82359">
        <w:rPr>
          <w:rFonts w:asciiTheme="minorHAnsi" w:hAnsiTheme="minorHAnsi" w:cstheme="minorHAnsi"/>
        </w:rPr>
        <w:t>Talent timing the participant with a stopwatch and noting the completion time.</w:t>
      </w:r>
      <w:r>
        <w:rPr>
          <w:rFonts w:asciiTheme="minorHAnsi" w:hAnsiTheme="minorHAnsi" w:cstheme="minorHAnsi"/>
        </w:rPr>
        <w:br/>
      </w:r>
    </w:p>
    <w:p w14:paraId="05CD1DED" w14:textId="41C26E75" w:rsidR="00A82359" w:rsidRPr="008A4656" w:rsidRDefault="008A4656" w:rsidP="008A4656">
      <w:pPr>
        <w:pStyle w:val="NormalWeb"/>
        <w:numPr>
          <w:ilvl w:val="1"/>
          <w:numId w:val="3"/>
        </w:numPr>
        <w:rPr>
          <w:rFonts w:asciiTheme="minorHAnsi" w:hAnsiTheme="minorHAnsi" w:cstheme="minorHAnsi"/>
        </w:rPr>
      </w:pPr>
      <w:r w:rsidRPr="008A4656">
        <w:rPr>
          <w:rFonts w:asciiTheme="minorHAnsi" w:hAnsiTheme="minorHAnsi" w:cstheme="minorHAnsi"/>
        </w:rPr>
        <w:t>Measure psychomotor ability by calculating the difference between Part A and Part B to test cognition</w:t>
      </w:r>
      <w:r w:rsidRPr="008A4656">
        <w:rPr>
          <w:rStyle w:val="Strong"/>
          <w:rFonts w:asciiTheme="minorHAnsi" w:hAnsiTheme="minorHAnsi" w:cstheme="minorHAnsi"/>
        </w:rPr>
        <w:t xml:space="preserve"> </w:t>
      </w:r>
      <w:r w:rsidR="00A82359" w:rsidRPr="008A4656">
        <w:rPr>
          <w:rStyle w:val="Strong"/>
          <w:rFonts w:asciiTheme="minorHAnsi" w:hAnsiTheme="minorHAnsi" w:cstheme="minorHAnsi"/>
        </w:rPr>
        <w:t>[</w:t>
      </w:r>
      <w:r>
        <w:rPr>
          <w:rStyle w:val="Strong"/>
          <w:rFonts w:asciiTheme="minorHAnsi" w:hAnsiTheme="minorHAnsi" w:cstheme="minorHAnsi"/>
        </w:rPr>
        <w:t>1</w:t>
      </w:r>
      <w:r w:rsidR="004461F9">
        <w:rPr>
          <w:rStyle w:val="Strong"/>
          <w:rFonts w:asciiTheme="minorHAnsi" w:hAnsiTheme="minorHAnsi" w:cstheme="minorHAnsi"/>
        </w:rPr>
        <w:t>-TXT</w:t>
      </w:r>
      <w:r w:rsidR="00A82359" w:rsidRPr="008A4656">
        <w:rPr>
          <w:rStyle w:val="Strong"/>
          <w:rFonts w:asciiTheme="minorHAnsi" w:hAnsiTheme="minorHAnsi" w:cstheme="minorHAnsi"/>
        </w:rPr>
        <w:t>]</w:t>
      </w:r>
      <w:r w:rsidR="00A82359" w:rsidRPr="008A4656">
        <w:rPr>
          <w:rFonts w:asciiTheme="minorHAnsi" w:hAnsiTheme="minorHAnsi" w:cstheme="minorHAnsi"/>
        </w:rPr>
        <w:t>.</w:t>
      </w:r>
    </w:p>
    <w:p w14:paraId="715DB66A" w14:textId="04F978D4" w:rsidR="00A82359" w:rsidRPr="004461F9" w:rsidRDefault="00A82359" w:rsidP="004461F9">
      <w:pPr>
        <w:pStyle w:val="NormalWeb"/>
        <w:numPr>
          <w:ilvl w:val="2"/>
          <w:numId w:val="3"/>
        </w:numPr>
        <w:rPr>
          <w:rFonts w:cstheme="minorHAnsi"/>
        </w:rPr>
      </w:pPr>
      <w:r w:rsidRPr="00A82359">
        <w:rPr>
          <w:rFonts w:asciiTheme="minorHAnsi" w:hAnsiTheme="minorHAnsi" w:cstheme="minorHAnsi"/>
        </w:rPr>
        <w:t xml:space="preserve">Talent calculating the difference between </w:t>
      </w:r>
      <w:r w:rsidR="008A4656" w:rsidRPr="008A4656">
        <w:rPr>
          <w:rFonts w:asciiTheme="minorHAnsi" w:hAnsiTheme="minorHAnsi" w:cstheme="minorHAnsi"/>
        </w:rPr>
        <w:t>Part A and Part B</w:t>
      </w:r>
      <w:r w:rsidR="004461F9">
        <w:rPr>
          <w:rFonts w:asciiTheme="minorHAnsi" w:hAnsiTheme="minorHAnsi" w:cstheme="minorHAnsi"/>
        </w:rPr>
        <w:t xml:space="preserve">. </w:t>
      </w:r>
      <w:r w:rsidR="004461F9" w:rsidRPr="004461F9">
        <w:rPr>
          <w:rFonts w:asciiTheme="minorHAnsi" w:hAnsiTheme="minorHAnsi" w:cstheme="minorHAnsi"/>
          <w:b/>
          <w:bCs/>
        </w:rPr>
        <w:t xml:space="preserve">TXT: </w:t>
      </w:r>
      <w:r w:rsidR="004461F9" w:rsidRPr="004461F9">
        <w:rPr>
          <w:rFonts w:asciiTheme="minorHAnsi" w:hAnsiTheme="minorHAnsi" w:cstheme="minorHAnsi"/>
          <w:b/>
          <w:bCs/>
        </w:rPr>
        <w:t>Part A: Motor only</w:t>
      </w:r>
      <w:r w:rsidR="004461F9" w:rsidRPr="004461F9">
        <w:rPr>
          <w:rFonts w:asciiTheme="minorHAnsi" w:hAnsiTheme="minorHAnsi" w:cstheme="minorHAnsi"/>
          <w:b/>
          <w:bCs/>
        </w:rPr>
        <w:t>; Part B: Motor + Cognitive</w:t>
      </w:r>
      <w:r w:rsidRPr="004461F9">
        <w:rPr>
          <w:rFonts w:asciiTheme="minorHAnsi" w:hAnsiTheme="minorHAnsi" w:cstheme="minorHAnsi"/>
        </w:rPr>
        <w:br/>
      </w:r>
    </w:p>
    <w:p w14:paraId="2070E26A" w14:textId="43A9B7A2" w:rsidR="00A82359" w:rsidRPr="00A82359" w:rsidRDefault="004461F9" w:rsidP="00A82359">
      <w:pPr>
        <w:pStyle w:val="NormalWeb"/>
        <w:numPr>
          <w:ilvl w:val="1"/>
          <w:numId w:val="3"/>
        </w:numPr>
        <w:rPr>
          <w:rFonts w:asciiTheme="minorHAnsi" w:hAnsiTheme="minorHAnsi" w:cstheme="minorHAnsi"/>
        </w:rPr>
      </w:pPr>
      <w:r>
        <w:rPr>
          <w:rFonts w:asciiTheme="minorHAnsi" w:hAnsiTheme="minorHAnsi" w:cstheme="minorHAnsi"/>
        </w:rPr>
        <w:t>Next, c</w:t>
      </w:r>
      <w:r w:rsidR="00A82359" w:rsidRPr="00A82359">
        <w:rPr>
          <w:rFonts w:asciiTheme="minorHAnsi" w:hAnsiTheme="minorHAnsi" w:cstheme="minorHAnsi"/>
        </w:rPr>
        <w:t xml:space="preserve">onduct the Stroop </w:t>
      </w:r>
      <w:proofErr w:type="spellStart"/>
      <w:r w:rsidR="00A82359" w:rsidRPr="00A82359">
        <w:rPr>
          <w:rFonts w:asciiTheme="minorHAnsi" w:hAnsiTheme="minorHAnsi" w:cstheme="minorHAnsi"/>
        </w:rPr>
        <w:t>Color</w:t>
      </w:r>
      <w:proofErr w:type="spellEnd"/>
      <w:r w:rsidR="00A82359" w:rsidRPr="00A82359">
        <w:rPr>
          <w:rFonts w:asciiTheme="minorHAnsi" w:hAnsiTheme="minorHAnsi" w:cstheme="minorHAnsi"/>
        </w:rPr>
        <w:t xml:space="preserve">-Word Task for all participants </w:t>
      </w:r>
      <w:r w:rsidR="00A82359" w:rsidRPr="00A82359">
        <w:rPr>
          <w:rStyle w:val="Strong"/>
          <w:rFonts w:asciiTheme="minorHAnsi" w:hAnsiTheme="minorHAnsi" w:cstheme="minorHAnsi"/>
        </w:rPr>
        <w:t>[1]</w:t>
      </w:r>
      <w:r w:rsidR="00A82359" w:rsidRPr="00A82359">
        <w:rPr>
          <w:rFonts w:asciiTheme="minorHAnsi" w:hAnsiTheme="minorHAnsi" w:cstheme="minorHAnsi"/>
        </w:rPr>
        <w:t>.</w:t>
      </w:r>
    </w:p>
    <w:p w14:paraId="2BE7FDA5" w14:textId="5EE8F427" w:rsidR="00A82359" w:rsidRPr="00A82359" w:rsidRDefault="00A82359" w:rsidP="00A82359">
      <w:pPr>
        <w:pStyle w:val="NormalWeb"/>
        <w:numPr>
          <w:ilvl w:val="2"/>
          <w:numId w:val="3"/>
        </w:numPr>
        <w:rPr>
          <w:rFonts w:asciiTheme="minorHAnsi" w:hAnsiTheme="minorHAnsi" w:cstheme="minorHAnsi"/>
        </w:rPr>
      </w:pPr>
      <w:r w:rsidRPr="00A82359">
        <w:rPr>
          <w:rFonts w:asciiTheme="minorHAnsi" w:hAnsiTheme="minorHAnsi" w:cstheme="minorHAnsi"/>
        </w:rPr>
        <w:t xml:space="preserve">Talent explaining the Stroop </w:t>
      </w:r>
      <w:proofErr w:type="spellStart"/>
      <w:r w:rsidRPr="00A82359">
        <w:rPr>
          <w:rFonts w:asciiTheme="minorHAnsi" w:hAnsiTheme="minorHAnsi" w:cstheme="minorHAnsi"/>
        </w:rPr>
        <w:t>Color</w:t>
      </w:r>
      <w:proofErr w:type="spellEnd"/>
      <w:r w:rsidRPr="00A82359">
        <w:rPr>
          <w:rFonts w:asciiTheme="minorHAnsi" w:hAnsiTheme="minorHAnsi" w:cstheme="minorHAnsi"/>
        </w:rPr>
        <w:t>-Word Task to the participants.</w:t>
      </w:r>
      <w:r>
        <w:rPr>
          <w:rFonts w:asciiTheme="minorHAnsi" w:hAnsiTheme="minorHAnsi" w:cstheme="minorHAnsi"/>
        </w:rPr>
        <w:br/>
      </w:r>
    </w:p>
    <w:p w14:paraId="10D21E4A" w14:textId="5C4C69F1" w:rsidR="00A82359" w:rsidRPr="00BE527D" w:rsidRDefault="00A82359" w:rsidP="00BE527D">
      <w:pPr>
        <w:pStyle w:val="NormalWeb"/>
        <w:numPr>
          <w:ilvl w:val="1"/>
          <w:numId w:val="3"/>
        </w:numPr>
        <w:rPr>
          <w:rFonts w:asciiTheme="minorHAnsi" w:hAnsiTheme="minorHAnsi" w:cstheme="minorHAnsi"/>
        </w:rPr>
      </w:pPr>
      <w:r w:rsidRPr="00A82359">
        <w:rPr>
          <w:rFonts w:asciiTheme="minorHAnsi" w:hAnsiTheme="minorHAnsi" w:cstheme="minorHAnsi"/>
        </w:rPr>
        <w:t xml:space="preserve">Ask the patient to sit in front of a computer </w:t>
      </w:r>
      <w:r w:rsidRPr="00A82359">
        <w:rPr>
          <w:rStyle w:val="Strong"/>
          <w:rFonts w:asciiTheme="minorHAnsi" w:hAnsiTheme="minorHAnsi" w:cstheme="minorHAnsi"/>
        </w:rPr>
        <w:t>[1]</w:t>
      </w:r>
      <w:r w:rsidRPr="00A82359">
        <w:rPr>
          <w:rFonts w:asciiTheme="minorHAnsi" w:hAnsiTheme="minorHAnsi" w:cstheme="minorHAnsi"/>
        </w:rPr>
        <w:t>.</w:t>
      </w:r>
      <w:r w:rsidR="00BE527D" w:rsidRPr="00BE527D">
        <w:rPr>
          <w:rFonts w:asciiTheme="minorHAnsi" w:hAnsiTheme="minorHAnsi" w:cstheme="minorHAnsi"/>
        </w:rPr>
        <w:t xml:space="preserve"> </w:t>
      </w:r>
      <w:r w:rsidR="00BE527D" w:rsidRPr="00A82359">
        <w:rPr>
          <w:rFonts w:asciiTheme="minorHAnsi" w:hAnsiTheme="minorHAnsi" w:cstheme="minorHAnsi"/>
        </w:rPr>
        <w:t xml:space="preserve">Instruct the patient to say the </w:t>
      </w:r>
      <w:proofErr w:type="spellStart"/>
      <w:r w:rsidR="00BE527D" w:rsidRPr="00A82359">
        <w:rPr>
          <w:rFonts w:asciiTheme="minorHAnsi" w:hAnsiTheme="minorHAnsi" w:cstheme="minorHAnsi"/>
        </w:rPr>
        <w:t>color</w:t>
      </w:r>
      <w:proofErr w:type="spellEnd"/>
      <w:r w:rsidR="00BE527D" w:rsidRPr="00A82359">
        <w:rPr>
          <w:rFonts w:asciiTheme="minorHAnsi" w:hAnsiTheme="minorHAnsi" w:cstheme="minorHAnsi"/>
        </w:rPr>
        <w:t xml:space="preserve"> that the word is written in as quickly as possible </w:t>
      </w:r>
      <w:r w:rsidR="00BE527D" w:rsidRPr="00A82359">
        <w:rPr>
          <w:rStyle w:val="Strong"/>
          <w:rFonts w:asciiTheme="minorHAnsi" w:hAnsiTheme="minorHAnsi" w:cstheme="minorHAnsi"/>
        </w:rPr>
        <w:t>[</w:t>
      </w:r>
      <w:r w:rsidR="00BE527D">
        <w:rPr>
          <w:rStyle w:val="Strong"/>
          <w:rFonts w:asciiTheme="minorHAnsi" w:hAnsiTheme="minorHAnsi" w:cstheme="minorHAnsi"/>
        </w:rPr>
        <w:t>2</w:t>
      </w:r>
      <w:r w:rsidR="00BE527D" w:rsidRPr="00A82359">
        <w:rPr>
          <w:rStyle w:val="Strong"/>
          <w:rFonts w:asciiTheme="minorHAnsi" w:hAnsiTheme="minorHAnsi" w:cstheme="minorHAnsi"/>
        </w:rPr>
        <w:t>]</w:t>
      </w:r>
      <w:r w:rsidR="00BE527D" w:rsidRPr="00A82359">
        <w:rPr>
          <w:rFonts w:asciiTheme="minorHAnsi" w:hAnsiTheme="minorHAnsi" w:cstheme="minorHAnsi"/>
        </w:rPr>
        <w:t>.</w:t>
      </w:r>
    </w:p>
    <w:p w14:paraId="6D74602C" w14:textId="3230C462" w:rsidR="00A82359" w:rsidRPr="00A82359" w:rsidRDefault="006A0A1A" w:rsidP="00A82359">
      <w:pPr>
        <w:pStyle w:val="NormalWeb"/>
        <w:numPr>
          <w:ilvl w:val="2"/>
          <w:numId w:val="3"/>
        </w:numPr>
        <w:rPr>
          <w:rFonts w:asciiTheme="minorHAnsi" w:hAnsiTheme="minorHAnsi" w:cstheme="minorHAnsi"/>
        </w:rPr>
      </w:pPr>
      <w:r>
        <w:rPr>
          <w:rFonts w:asciiTheme="minorHAnsi" w:hAnsiTheme="minorHAnsi" w:cstheme="minorHAnsi"/>
        </w:rPr>
        <w:t xml:space="preserve">Shot of the </w:t>
      </w:r>
      <w:r w:rsidR="00A82359" w:rsidRPr="00A82359">
        <w:rPr>
          <w:rFonts w:asciiTheme="minorHAnsi" w:hAnsiTheme="minorHAnsi" w:cstheme="minorHAnsi"/>
        </w:rPr>
        <w:t xml:space="preserve">participant </w:t>
      </w:r>
      <w:r>
        <w:rPr>
          <w:rFonts w:asciiTheme="minorHAnsi" w:hAnsiTheme="minorHAnsi" w:cstheme="minorHAnsi"/>
        </w:rPr>
        <w:t>sitting</w:t>
      </w:r>
      <w:r w:rsidR="00A82359" w:rsidRPr="00A82359">
        <w:rPr>
          <w:rFonts w:asciiTheme="minorHAnsi" w:hAnsiTheme="minorHAnsi" w:cstheme="minorHAnsi"/>
        </w:rPr>
        <w:t xml:space="preserve"> in front of the computer</w:t>
      </w:r>
      <w:r w:rsidR="00BE527D">
        <w:rPr>
          <w:rFonts w:asciiTheme="minorHAnsi" w:hAnsiTheme="minorHAnsi" w:cstheme="minorHAnsi"/>
        </w:rPr>
        <w:t>.</w:t>
      </w:r>
    </w:p>
    <w:p w14:paraId="4C345113" w14:textId="436A80DB" w:rsidR="00A82359" w:rsidRPr="00A82359" w:rsidRDefault="00BE527D" w:rsidP="00A82359">
      <w:pPr>
        <w:pStyle w:val="NormalWeb"/>
        <w:numPr>
          <w:ilvl w:val="2"/>
          <w:numId w:val="3"/>
        </w:numPr>
        <w:rPr>
          <w:rFonts w:asciiTheme="minorHAnsi" w:hAnsiTheme="minorHAnsi" w:cstheme="minorHAnsi"/>
        </w:rPr>
      </w:pPr>
      <w:r>
        <w:rPr>
          <w:rFonts w:asciiTheme="minorHAnsi" w:hAnsiTheme="minorHAnsi" w:cstheme="minorHAnsi"/>
        </w:rPr>
        <w:t xml:space="preserve">Participant saying the </w:t>
      </w:r>
      <w:proofErr w:type="spellStart"/>
      <w:r>
        <w:rPr>
          <w:rFonts w:asciiTheme="minorHAnsi" w:hAnsiTheme="minorHAnsi" w:cstheme="minorHAnsi"/>
        </w:rPr>
        <w:t>color</w:t>
      </w:r>
      <w:proofErr w:type="spellEnd"/>
      <w:r>
        <w:rPr>
          <w:rFonts w:asciiTheme="minorHAnsi" w:hAnsiTheme="minorHAnsi" w:cstheme="minorHAnsi"/>
        </w:rPr>
        <w:t xml:space="preserve"> displayed on the screen. </w:t>
      </w:r>
      <w:r w:rsidRPr="00BE527D">
        <w:rPr>
          <w:rFonts w:asciiTheme="minorHAnsi" w:hAnsiTheme="minorHAnsi" w:cstheme="minorHAnsi"/>
          <w:i/>
          <w:iCs/>
          <w:color w:val="3333FF"/>
        </w:rPr>
        <w:t>Videographer: Please film this shot along with the audio</w:t>
      </w:r>
      <w:r>
        <w:rPr>
          <w:rFonts w:asciiTheme="minorHAnsi" w:hAnsiTheme="minorHAnsi" w:cstheme="minorHAnsi"/>
        </w:rPr>
        <w:br/>
      </w:r>
    </w:p>
    <w:p w14:paraId="31452007" w14:textId="03C65CF1" w:rsidR="00A82359" w:rsidRPr="006A0A1A" w:rsidRDefault="00A82359" w:rsidP="006A0A1A">
      <w:pPr>
        <w:pStyle w:val="NormalWeb"/>
        <w:numPr>
          <w:ilvl w:val="1"/>
          <w:numId w:val="3"/>
        </w:numPr>
        <w:rPr>
          <w:rFonts w:asciiTheme="minorHAnsi" w:hAnsiTheme="minorHAnsi" w:cstheme="minorHAnsi"/>
        </w:rPr>
      </w:pPr>
      <w:r w:rsidRPr="00A82359">
        <w:rPr>
          <w:rFonts w:asciiTheme="minorHAnsi" w:hAnsiTheme="minorHAnsi" w:cstheme="minorHAnsi"/>
        </w:rPr>
        <w:t xml:space="preserve">Present trials consisting of equal numbers of congruent and incongruent trials </w:t>
      </w:r>
      <w:r w:rsidRPr="00A82359">
        <w:rPr>
          <w:rStyle w:val="Strong"/>
          <w:rFonts w:asciiTheme="minorHAnsi" w:hAnsiTheme="minorHAnsi" w:cstheme="minorHAnsi"/>
        </w:rPr>
        <w:t>[1]</w:t>
      </w:r>
      <w:r w:rsidRPr="00A82359">
        <w:rPr>
          <w:rFonts w:asciiTheme="minorHAnsi" w:hAnsiTheme="minorHAnsi" w:cstheme="minorHAnsi"/>
        </w:rPr>
        <w:t>.</w:t>
      </w:r>
      <w:r w:rsidR="006A0A1A" w:rsidRPr="006A0A1A">
        <w:rPr>
          <w:rFonts w:asciiTheme="minorHAnsi" w:hAnsiTheme="minorHAnsi" w:cstheme="minorHAnsi"/>
        </w:rPr>
        <w:t xml:space="preserve"> </w:t>
      </w:r>
      <w:r w:rsidR="006A0A1A" w:rsidRPr="00A82359">
        <w:rPr>
          <w:rFonts w:asciiTheme="minorHAnsi" w:hAnsiTheme="minorHAnsi" w:cstheme="minorHAnsi"/>
        </w:rPr>
        <w:t xml:space="preserve">Record the total number of correct responses and the time taken to complete the task </w:t>
      </w:r>
      <w:r w:rsidR="006A0A1A" w:rsidRPr="00A82359">
        <w:rPr>
          <w:rStyle w:val="Strong"/>
          <w:rFonts w:asciiTheme="minorHAnsi" w:hAnsiTheme="minorHAnsi" w:cstheme="minorHAnsi"/>
        </w:rPr>
        <w:t>[</w:t>
      </w:r>
      <w:r w:rsidR="004461F9">
        <w:rPr>
          <w:rStyle w:val="Strong"/>
          <w:rFonts w:asciiTheme="minorHAnsi" w:hAnsiTheme="minorHAnsi" w:cstheme="minorHAnsi"/>
        </w:rPr>
        <w:t>2-TXT</w:t>
      </w:r>
      <w:r w:rsidR="006A0A1A" w:rsidRPr="00A82359">
        <w:rPr>
          <w:rStyle w:val="Strong"/>
          <w:rFonts w:asciiTheme="minorHAnsi" w:hAnsiTheme="minorHAnsi" w:cstheme="minorHAnsi"/>
        </w:rPr>
        <w:t>]</w:t>
      </w:r>
      <w:r w:rsidR="006A0A1A" w:rsidRPr="00A82359">
        <w:rPr>
          <w:rFonts w:asciiTheme="minorHAnsi" w:hAnsiTheme="minorHAnsi" w:cstheme="minorHAnsi"/>
        </w:rPr>
        <w:t>.</w:t>
      </w:r>
    </w:p>
    <w:p w14:paraId="28C8A70F" w14:textId="495F5474" w:rsidR="00A82359" w:rsidRPr="00A82359" w:rsidRDefault="00A82359" w:rsidP="00A82359">
      <w:pPr>
        <w:pStyle w:val="NormalWeb"/>
        <w:numPr>
          <w:ilvl w:val="2"/>
          <w:numId w:val="3"/>
        </w:numPr>
        <w:rPr>
          <w:rFonts w:asciiTheme="minorHAnsi" w:hAnsiTheme="minorHAnsi" w:cstheme="minorHAnsi"/>
        </w:rPr>
      </w:pPr>
      <w:r w:rsidRPr="00A82359">
        <w:rPr>
          <w:rFonts w:asciiTheme="minorHAnsi" w:hAnsiTheme="minorHAnsi" w:cstheme="minorHAnsi"/>
        </w:rPr>
        <w:t>Display of congruent and incongruent trials on the computer screen</w:t>
      </w:r>
    </w:p>
    <w:p w14:paraId="683D99A6" w14:textId="0EDAA9C7" w:rsidR="00BE527D" w:rsidRDefault="00A82359" w:rsidP="00EA7D9C">
      <w:pPr>
        <w:pStyle w:val="NormalWeb"/>
        <w:numPr>
          <w:ilvl w:val="2"/>
          <w:numId w:val="3"/>
        </w:numPr>
        <w:rPr>
          <w:rFonts w:asciiTheme="minorHAnsi" w:hAnsiTheme="minorHAnsi" w:cstheme="minorHAnsi"/>
        </w:rPr>
      </w:pPr>
      <w:r w:rsidRPr="00A82359">
        <w:rPr>
          <w:rFonts w:asciiTheme="minorHAnsi" w:hAnsiTheme="minorHAnsi" w:cstheme="minorHAnsi"/>
        </w:rPr>
        <w:t>Talent recording the number of correct responses and the time taken on a score sheet.</w:t>
      </w:r>
      <w:r w:rsidR="00EA7D9C">
        <w:rPr>
          <w:rFonts w:asciiTheme="minorHAnsi" w:hAnsiTheme="minorHAnsi" w:cstheme="minorHAnsi"/>
        </w:rPr>
        <w:t xml:space="preserve"> </w:t>
      </w:r>
      <w:r w:rsidR="00EA7D9C" w:rsidRPr="00EA7D9C">
        <w:rPr>
          <w:rFonts w:asciiTheme="minorHAnsi" w:hAnsiTheme="minorHAnsi" w:cstheme="minorHAnsi"/>
          <w:b/>
          <w:bCs/>
        </w:rPr>
        <w:t>TXT: Administer the Wechsler Adult Intelligence Scale as per standard procedure</w:t>
      </w:r>
      <w:r w:rsidR="006A0A1A" w:rsidRPr="00EA7D9C">
        <w:rPr>
          <w:rFonts w:asciiTheme="minorHAnsi" w:hAnsiTheme="minorHAnsi" w:cstheme="minorHAnsi"/>
        </w:rPr>
        <w:br/>
      </w:r>
      <w:bookmarkEnd w:id="3"/>
    </w:p>
    <w:p w14:paraId="0C6B4D24" w14:textId="77777777" w:rsidR="00BE527D" w:rsidRDefault="00BE527D" w:rsidP="00BE527D">
      <w:pPr>
        <w:pStyle w:val="NormalWeb"/>
        <w:rPr>
          <w:rFonts w:asciiTheme="minorHAnsi" w:hAnsiTheme="minorHAnsi" w:cstheme="minorHAnsi"/>
        </w:rPr>
      </w:pPr>
    </w:p>
    <w:p w14:paraId="0D17F258" w14:textId="77777777" w:rsidR="00BE527D" w:rsidRDefault="00BE527D" w:rsidP="00BE527D">
      <w:pPr>
        <w:pStyle w:val="NormalWeb"/>
      </w:pPr>
    </w:p>
    <w:p w14:paraId="785B5E68" w14:textId="77777777" w:rsidR="00EA7D9C" w:rsidRDefault="00EA7D9C" w:rsidP="00BE527D">
      <w:pPr>
        <w:pStyle w:val="NormalWeb"/>
      </w:pPr>
    </w:p>
    <w:p w14:paraId="4A7EF127" w14:textId="77777777" w:rsidR="00EA7D9C" w:rsidRDefault="00EA7D9C" w:rsidP="00BE527D">
      <w:pPr>
        <w:pStyle w:val="NormalWeb"/>
      </w:pPr>
    </w:p>
    <w:p w14:paraId="3D6B8F6C" w14:textId="77777777" w:rsidR="00EA7D9C" w:rsidRDefault="00EA7D9C" w:rsidP="00BE527D">
      <w:pPr>
        <w:pStyle w:val="NormalWeb"/>
      </w:pPr>
    </w:p>
    <w:p w14:paraId="2BDD72FB" w14:textId="77777777" w:rsidR="00BE527D" w:rsidRPr="00BE527D" w:rsidRDefault="00BE527D" w:rsidP="00BE527D"/>
    <w:p w14:paraId="77FAA33D" w14:textId="49FEB18F"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4"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4"/>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5"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5"/>
      <w:r>
        <w:rPr>
          <w:rFonts w:eastAsia="Times New Roman" w:cstheme="minorHAnsi"/>
          <w:bCs/>
        </w:rPr>
        <w:fldChar w:fldCharType="begin">
          <w:ffData>
            <w:name w:val="Text2"/>
            <w:enabled/>
            <w:calcOnExit w:val="0"/>
            <w:textInput/>
          </w:ffData>
        </w:fldChar>
      </w:r>
      <w:bookmarkStart w:id="6"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6"/>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D10B98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4461F9">
        <w:rPr>
          <w:rFonts w:eastAsia="Times New Roman" w:cstheme="minorHAnsi"/>
          <w:bCs/>
        </w:rPr>
        <w:t>60</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34F6912E" w14:textId="1C9BBB99" w:rsidR="00D1505D" w:rsidRPr="00D1505D" w:rsidRDefault="00CE10F2" w:rsidP="00D1505D">
      <w:pPr>
        <w:pStyle w:val="ListParagraph"/>
        <w:numPr>
          <w:ilvl w:val="0"/>
          <w:numId w:val="3"/>
        </w:numPr>
        <w:spacing w:before="240"/>
        <w:outlineLvl w:val="0"/>
        <w:rPr>
          <w:rFonts w:cstheme="minorHAnsi"/>
          <w:lang w:eastAsia="zh-TW"/>
        </w:rPr>
      </w:pPr>
      <w:r w:rsidRPr="00B07A3B">
        <w:rPr>
          <w:rFonts w:cstheme="minorHAnsi"/>
          <w:b/>
        </w:rPr>
        <w:t xml:space="preserve">Results:  </w:t>
      </w:r>
      <w:r w:rsidR="00EA7D9C">
        <w:rPr>
          <w:rFonts w:cstheme="minorHAnsi"/>
          <w:b/>
        </w:rPr>
        <w:t xml:space="preserve">Analyzing the </w:t>
      </w:r>
      <w:r w:rsidR="00EA7D9C" w:rsidRPr="00EA7D9C">
        <w:rPr>
          <w:rFonts w:cstheme="minorHAnsi"/>
          <w:b/>
        </w:rPr>
        <w:t>Cognitive and Neurological Differences in SCA6 and ILOCA</w:t>
      </w:r>
    </w:p>
    <w:p w14:paraId="1F428890" w14:textId="4FD31142" w:rsidR="00D1505D" w:rsidRPr="00D1505D" w:rsidRDefault="00D1505D" w:rsidP="00D1505D">
      <w:pPr>
        <w:pStyle w:val="ListParagraph"/>
        <w:numPr>
          <w:ilvl w:val="1"/>
          <w:numId w:val="3"/>
        </w:numPr>
        <w:spacing w:before="240"/>
        <w:outlineLvl w:val="0"/>
        <w:rPr>
          <w:rFonts w:cstheme="minorHAnsi"/>
          <w:lang w:eastAsia="zh-TW"/>
        </w:rPr>
      </w:pPr>
      <w:r>
        <w:t>The SCA6</w:t>
      </w:r>
      <w:r w:rsidR="00EA7D9C">
        <w:t xml:space="preserve"> </w:t>
      </w:r>
      <w:r w:rsidR="00EA7D9C" w:rsidRPr="00EA7D9C">
        <w:rPr>
          <w:i/>
          <w:iCs w:val="0"/>
          <w:color w:val="FF0000"/>
        </w:rPr>
        <w:t>(S-C-A-Six)</w:t>
      </w:r>
      <w:r w:rsidRPr="00EA7D9C">
        <w:rPr>
          <w:color w:val="FF0000"/>
        </w:rPr>
        <w:t xml:space="preserve"> </w:t>
      </w:r>
      <w:r>
        <w:t>and ILOCA</w:t>
      </w:r>
      <w:r w:rsidR="00EA7D9C">
        <w:t xml:space="preserve"> </w:t>
      </w:r>
      <w:r w:rsidR="00EA7D9C" w:rsidRPr="00EA7D9C">
        <w:rPr>
          <w:i/>
          <w:iCs w:val="0"/>
          <w:color w:val="FF0000"/>
        </w:rPr>
        <w:t>(I-L-O-C-A)</w:t>
      </w:r>
      <w:r>
        <w:t xml:space="preserve"> groups demonstrated significant differences from the control group and from each other, as indicated by PCA and Hotelling's T-squared test </w:t>
      </w:r>
      <w:r>
        <w:rPr>
          <w:rStyle w:val="Strong"/>
        </w:rPr>
        <w:t>[1]</w:t>
      </w:r>
      <w:r>
        <w:t>.</w:t>
      </w:r>
    </w:p>
    <w:p w14:paraId="0DD9177D" w14:textId="521831B4" w:rsidR="00D1505D" w:rsidRPr="00D1505D" w:rsidRDefault="00D1505D" w:rsidP="00D1505D">
      <w:pPr>
        <w:pStyle w:val="ListParagraph"/>
        <w:numPr>
          <w:ilvl w:val="2"/>
          <w:numId w:val="3"/>
        </w:numPr>
        <w:spacing w:before="240"/>
        <w:outlineLvl w:val="0"/>
        <w:rPr>
          <w:rFonts w:cstheme="minorHAnsi"/>
          <w:lang w:eastAsia="zh-TW"/>
        </w:rPr>
      </w:pPr>
      <w:r>
        <w:t xml:space="preserve">LAB MEDIA: Figure 1. </w:t>
      </w:r>
      <w:r w:rsidR="00EA7D9C">
        <w:br/>
      </w:r>
    </w:p>
    <w:p w14:paraId="4335F37F" w14:textId="56A4C208" w:rsidR="00D1505D" w:rsidRPr="00D1505D" w:rsidRDefault="00D1505D" w:rsidP="00D1505D">
      <w:pPr>
        <w:pStyle w:val="ListParagraph"/>
        <w:numPr>
          <w:ilvl w:val="1"/>
          <w:numId w:val="3"/>
        </w:numPr>
        <w:spacing w:before="240"/>
        <w:outlineLvl w:val="0"/>
        <w:rPr>
          <w:rFonts w:cstheme="minorHAnsi"/>
          <w:lang w:eastAsia="zh-TW"/>
        </w:rPr>
      </w:pPr>
      <w:r>
        <w:t>The trail-making test and RCF</w:t>
      </w:r>
      <w:r w:rsidR="00EA7D9C">
        <w:t xml:space="preserve"> </w:t>
      </w:r>
      <w:r w:rsidR="00EA7D9C" w:rsidRPr="00EA7D9C">
        <w:rPr>
          <w:i/>
          <w:iCs w:val="0"/>
          <w:color w:val="FF0000"/>
        </w:rPr>
        <w:t>(R-C-F)</w:t>
      </w:r>
      <w:r w:rsidRPr="00EA7D9C">
        <w:rPr>
          <w:color w:val="FF0000"/>
        </w:rPr>
        <w:t xml:space="preserve"> </w:t>
      </w:r>
      <w:r>
        <w:t xml:space="preserve">copy showed the most influence on the first two principal components </w:t>
      </w:r>
      <w:r>
        <w:rPr>
          <w:rStyle w:val="Strong"/>
        </w:rPr>
        <w:t>[1]</w:t>
      </w:r>
      <w:r>
        <w:t>.</w:t>
      </w:r>
    </w:p>
    <w:p w14:paraId="29CA4B60" w14:textId="420F833F" w:rsidR="00D1505D" w:rsidRPr="00EA7D9C" w:rsidRDefault="00D1505D" w:rsidP="00EA7D9C">
      <w:pPr>
        <w:pStyle w:val="ListParagraph"/>
        <w:numPr>
          <w:ilvl w:val="2"/>
          <w:numId w:val="3"/>
        </w:numPr>
        <w:spacing w:before="240"/>
        <w:outlineLvl w:val="0"/>
        <w:rPr>
          <w:rFonts w:cstheme="minorHAnsi"/>
          <w:lang w:eastAsia="zh-TW"/>
        </w:rPr>
      </w:pPr>
      <w:r>
        <w:t xml:space="preserve">LAB MEDIA: Figure 2. </w:t>
      </w:r>
      <w:r w:rsidRPr="00EA7D9C">
        <w:rPr>
          <w:i/>
          <w:iCs w:val="0"/>
          <w:color w:val="3333FF"/>
        </w:rPr>
        <w:t>Video editor: Highlight the bars representing the Trail-Making Test and RCF Copy in all charts.</w:t>
      </w:r>
      <w:r w:rsidRPr="00EA7D9C">
        <w:rPr>
          <w:i/>
          <w:iCs w:val="0"/>
          <w:color w:val="3333FF"/>
        </w:rPr>
        <w:br/>
      </w:r>
      <w:r>
        <w:br/>
      </w:r>
    </w:p>
    <w:p w14:paraId="5FE08C47" w14:textId="610BA2AA" w:rsidR="00D1505D" w:rsidRPr="00D1505D" w:rsidRDefault="00D1505D" w:rsidP="00D1505D">
      <w:pPr>
        <w:pStyle w:val="ListParagraph"/>
        <w:numPr>
          <w:ilvl w:val="1"/>
          <w:numId w:val="3"/>
        </w:numPr>
        <w:spacing w:before="240"/>
        <w:outlineLvl w:val="0"/>
        <w:rPr>
          <w:rFonts w:cstheme="minorHAnsi"/>
          <w:lang w:eastAsia="zh-TW"/>
        </w:rPr>
      </w:pPr>
      <w:r>
        <w:t>SCA6</w:t>
      </w:r>
      <w:r w:rsidRPr="00EA7D9C">
        <w:rPr>
          <w:rStyle w:val="katex-mathml"/>
          <w:vertAlign w:val="subscript"/>
        </w:rPr>
        <w:t>2</w:t>
      </w:r>
      <w:r w:rsidR="00EA7D9C">
        <w:rPr>
          <w:rStyle w:val="katex-mathml"/>
          <w:vertAlign w:val="subscript"/>
        </w:rPr>
        <w:t xml:space="preserve"> </w:t>
      </w:r>
      <w:r w:rsidR="00EA7D9C" w:rsidRPr="00EA7D9C">
        <w:rPr>
          <w:i/>
          <w:iCs w:val="0"/>
          <w:color w:val="FF0000"/>
        </w:rPr>
        <w:t>(S-C-A-Six</w:t>
      </w:r>
      <w:r w:rsidR="00EA7D9C">
        <w:rPr>
          <w:i/>
          <w:iCs w:val="0"/>
          <w:color w:val="FF0000"/>
        </w:rPr>
        <w:t>-</w:t>
      </w:r>
      <w:r w:rsidR="009F10AA">
        <w:rPr>
          <w:i/>
          <w:iCs w:val="0"/>
          <w:color w:val="FF0000"/>
        </w:rPr>
        <w:t>Two</w:t>
      </w:r>
      <w:r w:rsidR="009F10AA" w:rsidRPr="00EA7D9C">
        <w:rPr>
          <w:i/>
          <w:iCs w:val="0"/>
          <w:color w:val="FF0000"/>
        </w:rPr>
        <w:t>)</w:t>
      </w:r>
      <w:r w:rsidR="009F10AA" w:rsidRPr="00EA7D9C">
        <w:rPr>
          <w:color w:val="FF0000"/>
        </w:rPr>
        <w:t xml:space="preserve"> </w:t>
      </w:r>
      <w:r w:rsidR="009F10AA" w:rsidRPr="009F10AA">
        <w:rPr>
          <w:rStyle w:val="katex-mathml"/>
        </w:rPr>
        <w:t>and</w:t>
      </w:r>
      <w:r w:rsidRPr="009F10AA">
        <w:t xml:space="preserve"> </w:t>
      </w:r>
      <w:r>
        <w:t>ILOCA groups showed significant overlap in cognitive performance, while SCA6</w:t>
      </w:r>
      <w:r w:rsidRPr="00EA7D9C">
        <w:rPr>
          <w:rStyle w:val="katex-mathml"/>
          <w:vertAlign w:val="subscript"/>
        </w:rPr>
        <w:t xml:space="preserve">1 </w:t>
      </w:r>
      <w:r>
        <w:t xml:space="preserve">differed significantly from both </w:t>
      </w:r>
      <w:r>
        <w:rPr>
          <w:rStyle w:val="Strong"/>
        </w:rPr>
        <w:t>[1]</w:t>
      </w:r>
      <w:r>
        <w:t>.</w:t>
      </w:r>
    </w:p>
    <w:p w14:paraId="05ED9481" w14:textId="305027FD" w:rsidR="00D1505D" w:rsidRPr="00D1505D" w:rsidRDefault="00D1505D" w:rsidP="00D1505D">
      <w:pPr>
        <w:pStyle w:val="ListParagraph"/>
        <w:numPr>
          <w:ilvl w:val="2"/>
          <w:numId w:val="3"/>
        </w:numPr>
        <w:spacing w:before="240"/>
        <w:outlineLvl w:val="0"/>
        <w:rPr>
          <w:rFonts w:cstheme="minorHAnsi"/>
          <w:lang w:eastAsia="zh-TW"/>
        </w:rPr>
      </w:pPr>
      <w:r>
        <w:t xml:space="preserve">LAB MEDIA: Figure 4. </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0DE6126"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005A5AA9">
        <w:rPr>
          <w:rFonts w:cstheme="minorHAnsi"/>
          <w:b/>
          <w:color w:val="FF0000"/>
        </w:rPr>
        <w:t>30 words or fewer</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000000"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00000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00000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04B81" w14:textId="77777777" w:rsidR="002F230E" w:rsidRDefault="002F230E">
      <w:r>
        <w:separator/>
      </w:r>
    </w:p>
    <w:p w14:paraId="528D56C6" w14:textId="77777777" w:rsidR="002F230E" w:rsidRDefault="002F230E"/>
  </w:endnote>
  <w:endnote w:type="continuationSeparator" w:id="0">
    <w:p w14:paraId="1DFF00A9" w14:textId="77777777" w:rsidR="002F230E" w:rsidRDefault="002F230E">
      <w:r>
        <w:continuationSeparator/>
      </w:r>
    </w:p>
    <w:p w14:paraId="5AC92211" w14:textId="77777777" w:rsidR="002F230E" w:rsidRDefault="002F2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3FB8AB3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A4656">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7373E" w14:textId="77777777" w:rsidR="002F230E" w:rsidRDefault="002F230E">
      <w:r>
        <w:separator/>
      </w:r>
    </w:p>
    <w:p w14:paraId="314EF7CD" w14:textId="77777777" w:rsidR="002F230E" w:rsidRDefault="002F230E"/>
  </w:footnote>
  <w:footnote w:type="continuationSeparator" w:id="0">
    <w:p w14:paraId="3D446FA0" w14:textId="77777777" w:rsidR="002F230E" w:rsidRDefault="002F230E">
      <w:r>
        <w:continuationSeparator/>
      </w:r>
    </w:p>
    <w:p w14:paraId="057B155C" w14:textId="77777777" w:rsidR="002F230E" w:rsidRDefault="002F2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9207B32"/>
    <w:multiLevelType w:val="multilevel"/>
    <w:tmpl w:val="048A765E"/>
    <w:lvl w:ilvl="0">
      <w:start w:val="4"/>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B18E8"/>
    <w:multiLevelType w:val="multilevel"/>
    <w:tmpl w:val="612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1282952662">
    <w:abstractNumId w:val="14"/>
  </w:num>
  <w:num w:numId="44" w16cid:durableId="149293126">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KkFAOsvdbYt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7BC"/>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1A61"/>
    <w:rsid w:val="001016BD"/>
    <w:rsid w:val="00106F46"/>
    <w:rsid w:val="001115D1"/>
    <w:rsid w:val="00115187"/>
    <w:rsid w:val="001174CE"/>
    <w:rsid w:val="00125924"/>
    <w:rsid w:val="00126973"/>
    <w:rsid w:val="001331E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7F8B"/>
    <w:rsid w:val="002B009A"/>
    <w:rsid w:val="002B025E"/>
    <w:rsid w:val="002B0D88"/>
    <w:rsid w:val="002B26D4"/>
    <w:rsid w:val="002B55D9"/>
    <w:rsid w:val="002C3A0F"/>
    <w:rsid w:val="002C54DB"/>
    <w:rsid w:val="002D52A1"/>
    <w:rsid w:val="002E7521"/>
    <w:rsid w:val="002F0D42"/>
    <w:rsid w:val="002F230E"/>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0D88"/>
    <w:rsid w:val="003B5E26"/>
    <w:rsid w:val="003C1044"/>
    <w:rsid w:val="003C32EC"/>
    <w:rsid w:val="003D0847"/>
    <w:rsid w:val="003D14B5"/>
    <w:rsid w:val="003E2BC9"/>
    <w:rsid w:val="003F4B52"/>
    <w:rsid w:val="003F653F"/>
    <w:rsid w:val="004034B6"/>
    <w:rsid w:val="004114EA"/>
    <w:rsid w:val="00414B4F"/>
    <w:rsid w:val="00426350"/>
    <w:rsid w:val="00440FFA"/>
    <w:rsid w:val="004425EC"/>
    <w:rsid w:val="004461F9"/>
    <w:rsid w:val="00450B27"/>
    <w:rsid w:val="00453116"/>
    <w:rsid w:val="00455510"/>
    <w:rsid w:val="00455638"/>
    <w:rsid w:val="00456A5D"/>
    <w:rsid w:val="00464D72"/>
    <w:rsid w:val="00472752"/>
    <w:rsid w:val="0047306D"/>
    <w:rsid w:val="00473E1C"/>
    <w:rsid w:val="00480531"/>
    <w:rsid w:val="0048283A"/>
    <w:rsid w:val="00482D4C"/>
    <w:rsid w:val="00483E1B"/>
    <w:rsid w:val="00493A57"/>
    <w:rsid w:val="004C1095"/>
    <w:rsid w:val="004C1AE7"/>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56E2"/>
    <w:rsid w:val="005363E2"/>
    <w:rsid w:val="00536D89"/>
    <w:rsid w:val="0054590E"/>
    <w:rsid w:val="005463CB"/>
    <w:rsid w:val="00557116"/>
    <w:rsid w:val="0055763A"/>
    <w:rsid w:val="00565757"/>
    <w:rsid w:val="005829FA"/>
    <w:rsid w:val="00585ECC"/>
    <w:rsid w:val="005A02B6"/>
    <w:rsid w:val="005A09D8"/>
    <w:rsid w:val="005A1F5E"/>
    <w:rsid w:val="005A3F8F"/>
    <w:rsid w:val="005A5AA9"/>
    <w:rsid w:val="005B6859"/>
    <w:rsid w:val="005C6D1E"/>
    <w:rsid w:val="005D0F8B"/>
    <w:rsid w:val="005D783F"/>
    <w:rsid w:val="005E2B7E"/>
    <w:rsid w:val="005F18A3"/>
    <w:rsid w:val="005F1ADF"/>
    <w:rsid w:val="005F5B9A"/>
    <w:rsid w:val="00604177"/>
    <w:rsid w:val="006041BA"/>
    <w:rsid w:val="006137EC"/>
    <w:rsid w:val="00622BE8"/>
    <w:rsid w:val="006346FE"/>
    <w:rsid w:val="00635483"/>
    <w:rsid w:val="006373E5"/>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967C8"/>
    <w:rsid w:val="006A0250"/>
    <w:rsid w:val="006A0A1A"/>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474E4"/>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4656"/>
    <w:rsid w:val="008D2A6A"/>
    <w:rsid w:val="008D58EC"/>
    <w:rsid w:val="008E1D38"/>
    <w:rsid w:val="008E74F7"/>
    <w:rsid w:val="008F7754"/>
    <w:rsid w:val="0090117D"/>
    <w:rsid w:val="009055DD"/>
    <w:rsid w:val="009114D8"/>
    <w:rsid w:val="009149A4"/>
    <w:rsid w:val="009212DD"/>
    <w:rsid w:val="00921AB9"/>
    <w:rsid w:val="00925C17"/>
    <w:rsid w:val="009301B8"/>
    <w:rsid w:val="00931D78"/>
    <w:rsid w:val="00941F06"/>
    <w:rsid w:val="009431F3"/>
    <w:rsid w:val="00947092"/>
    <w:rsid w:val="00951A8E"/>
    <w:rsid w:val="00954870"/>
    <w:rsid w:val="009625B1"/>
    <w:rsid w:val="00966F67"/>
    <w:rsid w:val="009809C5"/>
    <w:rsid w:val="00985F44"/>
    <w:rsid w:val="00987081"/>
    <w:rsid w:val="00995886"/>
    <w:rsid w:val="00997611"/>
    <w:rsid w:val="009A0E7C"/>
    <w:rsid w:val="009A2C33"/>
    <w:rsid w:val="009A3CBD"/>
    <w:rsid w:val="009B2183"/>
    <w:rsid w:val="009B4EE3"/>
    <w:rsid w:val="009C041E"/>
    <w:rsid w:val="009C2062"/>
    <w:rsid w:val="009C7B9A"/>
    <w:rsid w:val="009D21B9"/>
    <w:rsid w:val="009E4241"/>
    <w:rsid w:val="009F0554"/>
    <w:rsid w:val="009F10AA"/>
    <w:rsid w:val="009F356C"/>
    <w:rsid w:val="009F51F2"/>
    <w:rsid w:val="00A07468"/>
    <w:rsid w:val="00A20DA8"/>
    <w:rsid w:val="00A218EC"/>
    <w:rsid w:val="00A22B18"/>
    <w:rsid w:val="00A27104"/>
    <w:rsid w:val="00A310D7"/>
    <w:rsid w:val="00A3138F"/>
    <w:rsid w:val="00A319BE"/>
    <w:rsid w:val="00A31F9A"/>
    <w:rsid w:val="00A40760"/>
    <w:rsid w:val="00A424DB"/>
    <w:rsid w:val="00A44EFB"/>
    <w:rsid w:val="00A60320"/>
    <w:rsid w:val="00A72FC5"/>
    <w:rsid w:val="00A730E3"/>
    <w:rsid w:val="00A77CF6"/>
    <w:rsid w:val="00A82359"/>
    <w:rsid w:val="00A84BA8"/>
    <w:rsid w:val="00A84C50"/>
    <w:rsid w:val="00A91283"/>
    <w:rsid w:val="00AA132F"/>
    <w:rsid w:val="00AB3338"/>
    <w:rsid w:val="00AC16C3"/>
    <w:rsid w:val="00AC5EF4"/>
    <w:rsid w:val="00AC63FC"/>
    <w:rsid w:val="00AD3B41"/>
    <w:rsid w:val="00AD4F04"/>
    <w:rsid w:val="00AE11E8"/>
    <w:rsid w:val="00AE2480"/>
    <w:rsid w:val="00B00969"/>
    <w:rsid w:val="00B04340"/>
    <w:rsid w:val="00B07A3B"/>
    <w:rsid w:val="00B13941"/>
    <w:rsid w:val="00B2362A"/>
    <w:rsid w:val="00B340A8"/>
    <w:rsid w:val="00B3428E"/>
    <w:rsid w:val="00B40E12"/>
    <w:rsid w:val="00B435B8"/>
    <w:rsid w:val="00B4499C"/>
    <w:rsid w:val="00B5116D"/>
    <w:rsid w:val="00B6201D"/>
    <w:rsid w:val="00B653B7"/>
    <w:rsid w:val="00B66A14"/>
    <w:rsid w:val="00B7250F"/>
    <w:rsid w:val="00B807E5"/>
    <w:rsid w:val="00B847A0"/>
    <w:rsid w:val="00B87BC5"/>
    <w:rsid w:val="00B97412"/>
    <w:rsid w:val="00BC6DA7"/>
    <w:rsid w:val="00BD4346"/>
    <w:rsid w:val="00BE051D"/>
    <w:rsid w:val="00BE527D"/>
    <w:rsid w:val="00BE756D"/>
    <w:rsid w:val="00BF2674"/>
    <w:rsid w:val="00BF2B34"/>
    <w:rsid w:val="00C00F3F"/>
    <w:rsid w:val="00C035C7"/>
    <w:rsid w:val="00C072CF"/>
    <w:rsid w:val="00C12062"/>
    <w:rsid w:val="00C2620F"/>
    <w:rsid w:val="00C30628"/>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E7B82"/>
    <w:rsid w:val="00CF22F6"/>
    <w:rsid w:val="00CF6830"/>
    <w:rsid w:val="00CF771C"/>
    <w:rsid w:val="00D00EF4"/>
    <w:rsid w:val="00D103FE"/>
    <w:rsid w:val="00D10BFA"/>
    <w:rsid w:val="00D10F00"/>
    <w:rsid w:val="00D1505D"/>
    <w:rsid w:val="00D150D8"/>
    <w:rsid w:val="00D30007"/>
    <w:rsid w:val="00D300CE"/>
    <w:rsid w:val="00D37C1A"/>
    <w:rsid w:val="00D406D6"/>
    <w:rsid w:val="00D45AF7"/>
    <w:rsid w:val="00D466AF"/>
    <w:rsid w:val="00D473BF"/>
    <w:rsid w:val="00D4742D"/>
    <w:rsid w:val="00D47642"/>
    <w:rsid w:val="00D6314B"/>
    <w:rsid w:val="00D712A3"/>
    <w:rsid w:val="00D95C4C"/>
    <w:rsid w:val="00DA117F"/>
    <w:rsid w:val="00DA17FB"/>
    <w:rsid w:val="00DB4368"/>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5A4F"/>
    <w:rsid w:val="00E072C2"/>
    <w:rsid w:val="00E24673"/>
    <w:rsid w:val="00E24898"/>
    <w:rsid w:val="00E355EE"/>
    <w:rsid w:val="00E35FB3"/>
    <w:rsid w:val="00E44C46"/>
    <w:rsid w:val="00E65758"/>
    <w:rsid w:val="00E662CA"/>
    <w:rsid w:val="00E75F69"/>
    <w:rsid w:val="00E8076C"/>
    <w:rsid w:val="00E82DEE"/>
    <w:rsid w:val="00E87DA4"/>
    <w:rsid w:val="00EA15F6"/>
    <w:rsid w:val="00EA20E5"/>
    <w:rsid w:val="00EA2756"/>
    <w:rsid w:val="00EA4B94"/>
    <w:rsid w:val="00EA60D4"/>
    <w:rsid w:val="00EA7D9C"/>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3DB0"/>
    <w:rsid w:val="00F35094"/>
    <w:rsid w:val="00F56A75"/>
    <w:rsid w:val="00F60B45"/>
    <w:rsid w:val="00F60C18"/>
    <w:rsid w:val="00F64FB6"/>
    <w:rsid w:val="00F80FD0"/>
    <w:rsid w:val="00F95E8D"/>
    <w:rsid w:val="00FA1A9D"/>
    <w:rsid w:val="00FA532D"/>
    <w:rsid w:val="00FA7A79"/>
    <w:rsid w:val="00FA7D51"/>
    <w:rsid w:val="00FD1497"/>
    <w:rsid w:val="00FE059A"/>
    <w:rsid w:val="00FE38A8"/>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uiPriority w:val="9"/>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unhideWhenUsed/>
    <w:rsid w:val="00A82359"/>
    <w:pPr>
      <w:spacing w:before="100" w:beforeAutospacing="1" w:after="100" w:afterAutospacing="1"/>
    </w:pPr>
    <w:rPr>
      <w:rFonts w:ascii="Times New Roman" w:eastAsia="Times New Roman" w:hAnsi="Times New Roman" w:cs="Times New Roman"/>
      <w:iCs w:val="0"/>
      <w:color w:val="auto"/>
      <w:lang w:val="en-IN" w:eastAsia="en-IN"/>
    </w:rPr>
  </w:style>
  <w:style w:type="character" w:styleId="Strong">
    <w:name w:val="Strong"/>
    <w:basedOn w:val="DefaultParagraphFont"/>
    <w:uiPriority w:val="22"/>
    <w:qFormat/>
    <w:rsid w:val="00A82359"/>
    <w:rPr>
      <w:b/>
      <w:bCs/>
    </w:rPr>
  </w:style>
  <w:style w:type="character" w:customStyle="1" w:styleId="katex-mathml">
    <w:name w:val="katex-mathml"/>
    <w:basedOn w:val="DefaultParagraphFont"/>
    <w:rsid w:val="00D1505D"/>
  </w:style>
  <w:style w:type="character" w:customStyle="1" w:styleId="mord">
    <w:name w:val="mord"/>
    <w:basedOn w:val="DefaultParagraphFont"/>
    <w:rsid w:val="00D1505D"/>
  </w:style>
  <w:style w:type="character" w:customStyle="1" w:styleId="vlist-r">
    <w:name w:val="vlist-r"/>
    <w:basedOn w:val="DefaultParagraphFont"/>
    <w:rsid w:val="00D1505D"/>
  </w:style>
  <w:style w:type="character" w:customStyle="1" w:styleId="sizing">
    <w:name w:val="sizing"/>
    <w:basedOn w:val="DefaultParagraphFont"/>
    <w:rsid w:val="00D1505D"/>
  </w:style>
  <w:style w:type="character" w:customStyle="1" w:styleId="vlist-s">
    <w:name w:val="vlist-s"/>
    <w:basedOn w:val="DefaultParagraphFont"/>
    <w:rsid w:val="00D1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6394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5074050">
      <w:bodyDiv w:val="1"/>
      <w:marLeft w:val="0"/>
      <w:marRight w:val="0"/>
      <w:marTop w:val="0"/>
      <w:marBottom w:val="0"/>
      <w:divBdr>
        <w:top w:val="none" w:sz="0" w:space="0" w:color="auto"/>
        <w:left w:val="none" w:sz="0" w:space="0" w:color="auto"/>
        <w:bottom w:val="none" w:sz="0" w:space="0" w:color="auto"/>
        <w:right w:val="none" w:sz="0" w:space="0" w:color="auto"/>
      </w:divBdr>
      <w:divsChild>
        <w:div w:id="217782465">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69792473">
      <w:bodyDiv w:val="1"/>
      <w:marLeft w:val="0"/>
      <w:marRight w:val="0"/>
      <w:marTop w:val="0"/>
      <w:marBottom w:val="0"/>
      <w:divBdr>
        <w:top w:val="none" w:sz="0" w:space="0" w:color="auto"/>
        <w:left w:val="none" w:sz="0" w:space="0" w:color="auto"/>
        <w:bottom w:val="none" w:sz="0" w:space="0" w:color="auto"/>
        <w:right w:val="none" w:sz="0" w:space="0" w:color="auto"/>
      </w:divBdr>
      <w:divsChild>
        <w:div w:id="13335308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rentiya@rirrc.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1877279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v/5848/screen-capture-instructions-for-authors?status=a7854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sarah.h.ying@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3744F" w:rsidP="00C3744F">
          <w:pPr>
            <w:pStyle w:val="BA64A02CAC3F764D974B102CCBE080CD2"/>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C3744F" w:rsidP="00C3744F">
          <w:pPr>
            <w:pStyle w:val="32C7CBFF4BAC43438701BF7074321FA6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3744F" w:rsidP="00C3744F">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3744F" w:rsidP="00C3744F">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3744F" w:rsidP="00C3744F">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3744F" w:rsidP="00C3744F">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3744F" w:rsidP="00C3744F">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3744F" w:rsidP="00C3744F">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3744F" w:rsidP="00C3744F">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3744F" w:rsidP="00C3744F">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C3744F" w:rsidP="00C3744F">
          <w:pPr>
            <w:pStyle w:val="ECED2FCFB5F4654F9C5FBAE5BAA6883A2"/>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C3744F" w:rsidP="00C3744F">
          <w:pPr>
            <w:pStyle w:val="6ED4E08469F55C4CB0FB500E50BC46B92"/>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C3744F" w:rsidP="00C3744F">
          <w:pPr>
            <w:pStyle w:val="96B2A5639DC4004B9E1853E8B0D01FBD2"/>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C3744F" w:rsidP="00C3744F">
          <w:pPr>
            <w:pStyle w:val="F2D7C9B478E07E4EA14A95FC6D1ACF892"/>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C3744F" w:rsidP="00C3744F">
          <w:pPr>
            <w:pStyle w:val="FE45D31BFE2D31419AD43081DC7748052"/>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C3744F" w:rsidP="00C3744F">
          <w:pPr>
            <w:pStyle w:val="823C9FCA7D3CBE48B79C41FFD8808D032"/>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C3744F" w:rsidP="00C3744F">
          <w:pPr>
            <w:pStyle w:val="91A438E167E26E4196DE8F4FBDDBFFB2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C3744F" w:rsidP="00C3744F">
          <w:pPr>
            <w:pStyle w:val="50ED1BACA0E01B488C9EC07440C536B82"/>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C3744F" w:rsidP="00C3744F">
          <w:pPr>
            <w:pStyle w:val="46251A24D9BD164A85ABB327352A9B2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C3744F" w:rsidP="00C3744F">
          <w:pPr>
            <w:pStyle w:val="F550E62B92245F46A5993BF1FF68780F2"/>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C3744F" w:rsidP="00C3744F">
          <w:pPr>
            <w:pStyle w:val="CEB1EEE73783984A879B96C827CB0430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3744F" w:rsidP="00C3744F">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3744F" w:rsidP="00C3744F">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3744F" w:rsidP="00C3744F">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3744F" w:rsidP="00C3744F">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3744F" w:rsidP="00C3744F">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3744F" w:rsidP="00C3744F">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B174C"/>
    <w:rsid w:val="001174CE"/>
    <w:rsid w:val="001706AD"/>
    <w:rsid w:val="001F6C86"/>
    <w:rsid w:val="00257C3C"/>
    <w:rsid w:val="0027616B"/>
    <w:rsid w:val="002A1EEF"/>
    <w:rsid w:val="002F76E2"/>
    <w:rsid w:val="003103BF"/>
    <w:rsid w:val="00344E88"/>
    <w:rsid w:val="003C4629"/>
    <w:rsid w:val="003E657A"/>
    <w:rsid w:val="004A526F"/>
    <w:rsid w:val="005242B7"/>
    <w:rsid w:val="005950B3"/>
    <w:rsid w:val="006B2B83"/>
    <w:rsid w:val="00706CE8"/>
    <w:rsid w:val="00754B11"/>
    <w:rsid w:val="007571D3"/>
    <w:rsid w:val="00775ED1"/>
    <w:rsid w:val="0077793F"/>
    <w:rsid w:val="007D39B4"/>
    <w:rsid w:val="00825B92"/>
    <w:rsid w:val="008B2C75"/>
    <w:rsid w:val="008F498E"/>
    <w:rsid w:val="009333F9"/>
    <w:rsid w:val="00A4233B"/>
    <w:rsid w:val="00A4768E"/>
    <w:rsid w:val="00A74D32"/>
    <w:rsid w:val="00B725D5"/>
    <w:rsid w:val="00BE41A6"/>
    <w:rsid w:val="00BE7565"/>
    <w:rsid w:val="00C3744F"/>
    <w:rsid w:val="00D44892"/>
    <w:rsid w:val="00D75ED4"/>
    <w:rsid w:val="00DA10A3"/>
    <w:rsid w:val="00E36A89"/>
    <w:rsid w:val="00E63917"/>
    <w:rsid w:val="00E670C3"/>
    <w:rsid w:val="00E74A32"/>
    <w:rsid w:val="00EC183C"/>
    <w:rsid w:val="00EC38EE"/>
    <w:rsid w:val="00EF5E67"/>
    <w:rsid w:val="00F05EC7"/>
    <w:rsid w:val="00F11BF9"/>
    <w:rsid w:val="00F432CD"/>
    <w:rsid w:val="00F5747A"/>
    <w:rsid w:val="00F63337"/>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sid w:val="00C3744F"/>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ED42545D3E612540A099E35CCBECFED51">
    <w:name w:val="ED42545D3E612540A099E35CCBECFED51"/>
    <w:rsid w:val="00F432CD"/>
    <w:rPr>
      <w:rFonts w:eastAsia="Times" w:cs="Calibri (Body)"/>
      <w:iCs/>
      <w:color w:val="000000" w:themeColor="text1"/>
    </w:rPr>
  </w:style>
  <w:style w:type="paragraph" w:customStyle="1" w:styleId="59F47C69DF64844CB1DBB3B0466B73121">
    <w:name w:val="59F47C69DF64844CB1DBB3B0466B73121"/>
    <w:rsid w:val="00F432CD"/>
    <w:rPr>
      <w:rFonts w:eastAsia="Times" w:cs="Calibri (Body)"/>
      <w:iCs/>
      <w:color w:val="000000" w:themeColor="text1"/>
    </w:rPr>
  </w:style>
  <w:style w:type="paragraph" w:customStyle="1" w:styleId="BB048746D6BD81428909D024E42FBF3F1">
    <w:name w:val="BB048746D6BD81428909D024E42FBF3F1"/>
    <w:rsid w:val="00F432CD"/>
    <w:rPr>
      <w:rFonts w:eastAsia="Times" w:cs="Calibri (Body)"/>
      <w:iCs/>
      <w:color w:val="000000" w:themeColor="text1"/>
    </w:rPr>
  </w:style>
  <w:style w:type="paragraph" w:customStyle="1" w:styleId="2A50BCF205507E4AA16DA6F8BBB5CCFA1">
    <w:name w:val="2A50BCF205507E4AA16DA6F8BBB5CCFA1"/>
    <w:rsid w:val="00F432CD"/>
    <w:rPr>
      <w:rFonts w:eastAsia="Times" w:cs="Calibri (Body)"/>
      <w:iCs/>
      <w:color w:val="000000" w:themeColor="text1"/>
    </w:rPr>
  </w:style>
  <w:style w:type="paragraph" w:customStyle="1" w:styleId="1B353BE30FA3E949A6A7E29DD5F9CA7C1">
    <w:name w:val="1B353BE30FA3E949A6A7E29DD5F9CA7C1"/>
    <w:rsid w:val="00F432CD"/>
    <w:rPr>
      <w:rFonts w:eastAsia="Times" w:cs="Calibri (Body)"/>
      <w:iCs/>
      <w:color w:val="000000" w:themeColor="text1"/>
    </w:rPr>
  </w:style>
  <w:style w:type="paragraph" w:customStyle="1" w:styleId="337E7D2A29BC2847BE253001CC37ACE91">
    <w:name w:val="337E7D2A29BC2847BE253001CC37ACE91"/>
    <w:rsid w:val="00F432CD"/>
    <w:rPr>
      <w:rFonts w:eastAsia="Times" w:cs="Calibri (Body)"/>
      <w:iCs/>
      <w:color w:val="000000" w:themeColor="text1"/>
    </w:rPr>
  </w:style>
  <w:style w:type="paragraph" w:customStyle="1" w:styleId="B9348AD095AC81449C592C2F0F676CB01">
    <w:name w:val="B9348AD095AC81449C592C2F0F676CB01"/>
    <w:rsid w:val="00F432CD"/>
    <w:rPr>
      <w:rFonts w:eastAsia="Times" w:cs="Calibri (Body)"/>
      <w:iCs/>
      <w:color w:val="000000" w:themeColor="text1"/>
    </w:rPr>
  </w:style>
  <w:style w:type="paragraph" w:customStyle="1" w:styleId="8D0BC3EB8758784BB08FC591BF9EA44D1">
    <w:name w:val="8D0BC3EB8758784BB08FC591BF9EA44D1"/>
    <w:rsid w:val="00F432CD"/>
    <w:rPr>
      <w:rFonts w:eastAsia="Times" w:cs="Calibri (Body)"/>
      <w:iCs/>
      <w:color w:val="000000" w:themeColor="text1"/>
    </w:rPr>
  </w:style>
  <w:style w:type="paragraph" w:customStyle="1" w:styleId="BA64A02CAC3F764D974B102CCBE080CD1">
    <w:name w:val="BA64A02CAC3F764D974B102CCBE080CD1"/>
    <w:rsid w:val="00F432CD"/>
    <w:pPr>
      <w:ind w:left="720"/>
      <w:contextualSpacing/>
    </w:pPr>
    <w:rPr>
      <w:rFonts w:eastAsia="Times" w:cs="Calibri (Body)"/>
      <w:iCs/>
      <w:color w:val="000000" w:themeColor="text1"/>
    </w:rPr>
  </w:style>
  <w:style w:type="paragraph" w:customStyle="1" w:styleId="32C7CBFF4BAC43438701BF7074321FA61">
    <w:name w:val="32C7CBFF4BAC43438701BF7074321FA61"/>
    <w:rsid w:val="00F432CD"/>
    <w:pPr>
      <w:ind w:left="720"/>
      <w:contextualSpacing/>
    </w:pPr>
    <w:rPr>
      <w:rFonts w:eastAsia="Times" w:cs="Calibri (Body)"/>
      <w:iCs/>
      <w:color w:val="000000" w:themeColor="text1"/>
    </w:rPr>
  </w:style>
  <w:style w:type="paragraph" w:customStyle="1" w:styleId="CC26871413AF9243AF4034C5BA7F3A381">
    <w:name w:val="CC26871413AF9243AF4034C5BA7F3A381"/>
    <w:rsid w:val="00F432CD"/>
    <w:pPr>
      <w:ind w:left="720"/>
      <w:contextualSpacing/>
    </w:pPr>
    <w:rPr>
      <w:rFonts w:eastAsia="Times" w:cs="Calibri (Body)"/>
      <w:iCs/>
      <w:color w:val="000000" w:themeColor="text1"/>
    </w:rPr>
  </w:style>
  <w:style w:type="paragraph" w:customStyle="1" w:styleId="B01347F9C431734082D700ADBD60CE5C1">
    <w:name w:val="B01347F9C431734082D700ADBD60CE5C1"/>
    <w:rsid w:val="00F432CD"/>
    <w:pPr>
      <w:ind w:left="720"/>
      <w:contextualSpacing/>
    </w:pPr>
    <w:rPr>
      <w:rFonts w:eastAsia="Times" w:cs="Calibri (Body)"/>
      <w:iCs/>
      <w:color w:val="000000" w:themeColor="text1"/>
    </w:rPr>
  </w:style>
  <w:style w:type="paragraph" w:customStyle="1" w:styleId="CF9F3A2530826D419E54CEF60DEF39E61">
    <w:name w:val="CF9F3A2530826D419E54CEF60DEF39E61"/>
    <w:rsid w:val="00F432CD"/>
    <w:pPr>
      <w:ind w:left="720"/>
      <w:contextualSpacing/>
    </w:pPr>
    <w:rPr>
      <w:rFonts w:eastAsia="Times" w:cs="Calibri (Body)"/>
      <w:iCs/>
      <w:color w:val="000000" w:themeColor="text1"/>
    </w:rPr>
  </w:style>
  <w:style w:type="paragraph" w:customStyle="1" w:styleId="7EFAB539D92D134BA74BF41D437B32271">
    <w:name w:val="7EFAB539D92D134BA74BF41D437B32271"/>
    <w:rsid w:val="00F432CD"/>
    <w:pPr>
      <w:ind w:left="720"/>
      <w:contextualSpacing/>
    </w:pPr>
    <w:rPr>
      <w:rFonts w:eastAsia="Times" w:cs="Calibri (Body)"/>
      <w:iCs/>
      <w:color w:val="000000" w:themeColor="text1"/>
    </w:rPr>
  </w:style>
  <w:style w:type="paragraph" w:customStyle="1" w:styleId="FA4302C47376B64EB37F5EF54228B8FA1">
    <w:name w:val="FA4302C47376B64EB37F5EF54228B8FA1"/>
    <w:rsid w:val="00F432CD"/>
    <w:pPr>
      <w:ind w:left="720"/>
      <w:contextualSpacing/>
    </w:pPr>
    <w:rPr>
      <w:rFonts w:eastAsia="Times" w:cs="Calibri (Body)"/>
      <w:iCs/>
      <w:color w:val="000000" w:themeColor="text1"/>
    </w:rPr>
  </w:style>
  <w:style w:type="paragraph" w:customStyle="1" w:styleId="47D8E4CF72CC01468E7AA31A2CAAE0591">
    <w:name w:val="47D8E4CF72CC01468E7AA31A2CAAE0591"/>
    <w:rsid w:val="00F432CD"/>
    <w:pPr>
      <w:ind w:left="720"/>
      <w:contextualSpacing/>
    </w:pPr>
    <w:rPr>
      <w:rFonts w:eastAsia="Times" w:cs="Calibri (Body)"/>
      <w:iCs/>
      <w:color w:val="000000" w:themeColor="text1"/>
    </w:rPr>
  </w:style>
  <w:style w:type="paragraph" w:customStyle="1" w:styleId="E8A37383A177F94A9426E4124A0D1F681">
    <w:name w:val="E8A37383A177F94A9426E4124A0D1F681"/>
    <w:rsid w:val="00F432CD"/>
    <w:pPr>
      <w:ind w:left="720"/>
      <w:contextualSpacing/>
    </w:pPr>
    <w:rPr>
      <w:rFonts w:eastAsia="Times" w:cs="Calibri (Body)"/>
      <w:iCs/>
      <w:color w:val="000000" w:themeColor="text1"/>
    </w:rPr>
  </w:style>
  <w:style w:type="paragraph" w:customStyle="1" w:styleId="C58687ABA6B85E46980DA5895C64F3E31">
    <w:name w:val="C58687ABA6B85E46980DA5895C64F3E31"/>
    <w:rsid w:val="00F432CD"/>
    <w:pPr>
      <w:ind w:left="720"/>
      <w:contextualSpacing/>
    </w:pPr>
    <w:rPr>
      <w:rFonts w:eastAsia="Times" w:cs="Calibri (Body)"/>
      <w:iCs/>
      <w:color w:val="000000" w:themeColor="text1"/>
    </w:rPr>
  </w:style>
  <w:style w:type="paragraph" w:customStyle="1" w:styleId="ECED2FCFB5F4654F9C5FBAE5BAA6883A1">
    <w:name w:val="ECED2FCFB5F4654F9C5FBAE5BAA6883A1"/>
    <w:rsid w:val="00F432CD"/>
    <w:pPr>
      <w:ind w:left="720"/>
      <w:contextualSpacing/>
    </w:pPr>
    <w:rPr>
      <w:rFonts w:eastAsia="Times" w:cs="Calibri (Body)"/>
      <w:iCs/>
      <w:color w:val="000000" w:themeColor="text1"/>
    </w:rPr>
  </w:style>
  <w:style w:type="paragraph" w:customStyle="1" w:styleId="6ED4E08469F55C4CB0FB500E50BC46B91">
    <w:name w:val="6ED4E08469F55C4CB0FB500E50BC46B91"/>
    <w:rsid w:val="00F432CD"/>
    <w:pPr>
      <w:ind w:left="720"/>
      <w:contextualSpacing/>
    </w:pPr>
    <w:rPr>
      <w:rFonts w:eastAsia="Times" w:cs="Calibri (Body)"/>
      <w:iCs/>
      <w:color w:val="000000" w:themeColor="text1"/>
    </w:rPr>
  </w:style>
  <w:style w:type="paragraph" w:customStyle="1" w:styleId="96B2A5639DC4004B9E1853E8B0D01FBD1">
    <w:name w:val="96B2A5639DC4004B9E1853E8B0D01FBD1"/>
    <w:rsid w:val="00F432CD"/>
    <w:pPr>
      <w:ind w:left="720"/>
      <w:contextualSpacing/>
    </w:pPr>
    <w:rPr>
      <w:rFonts w:eastAsia="Times" w:cs="Calibri (Body)"/>
      <w:iCs/>
      <w:color w:val="000000" w:themeColor="text1"/>
    </w:rPr>
  </w:style>
  <w:style w:type="paragraph" w:customStyle="1" w:styleId="F2D7C9B478E07E4EA14A95FC6D1ACF891">
    <w:name w:val="F2D7C9B478E07E4EA14A95FC6D1ACF891"/>
    <w:rsid w:val="00F432CD"/>
    <w:pPr>
      <w:ind w:left="720"/>
      <w:contextualSpacing/>
    </w:pPr>
    <w:rPr>
      <w:rFonts w:eastAsia="Times" w:cs="Calibri (Body)"/>
      <w:iCs/>
      <w:color w:val="000000" w:themeColor="text1"/>
    </w:rPr>
  </w:style>
  <w:style w:type="paragraph" w:customStyle="1" w:styleId="FE45D31BFE2D31419AD43081DC7748051">
    <w:name w:val="FE45D31BFE2D31419AD43081DC7748051"/>
    <w:rsid w:val="00F432CD"/>
    <w:pPr>
      <w:ind w:left="720"/>
      <w:contextualSpacing/>
    </w:pPr>
    <w:rPr>
      <w:rFonts w:eastAsia="Times" w:cs="Calibri (Body)"/>
      <w:iCs/>
      <w:color w:val="000000" w:themeColor="text1"/>
    </w:rPr>
  </w:style>
  <w:style w:type="paragraph" w:customStyle="1" w:styleId="823C9FCA7D3CBE48B79C41FFD8808D031">
    <w:name w:val="823C9FCA7D3CBE48B79C41FFD8808D031"/>
    <w:rsid w:val="00F432CD"/>
    <w:pPr>
      <w:ind w:left="720"/>
      <w:contextualSpacing/>
    </w:pPr>
    <w:rPr>
      <w:rFonts w:eastAsia="Times" w:cs="Calibri (Body)"/>
      <w:iCs/>
      <w:color w:val="000000" w:themeColor="text1"/>
    </w:rPr>
  </w:style>
  <w:style w:type="paragraph" w:customStyle="1" w:styleId="91A438E167E26E4196DE8F4FBDDBFFB21">
    <w:name w:val="91A438E167E26E4196DE8F4FBDDBFFB21"/>
    <w:rsid w:val="00F432CD"/>
    <w:pPr>
      <w:ind w:left="720"/>
      <w:contextualSpacing/>
    </w:pPr>
    <w:rPr>
      <w:rFonts w:eastAsia="Times" w:cs="Calibri (Body)"/>
      <w:iCs/>
      <w:color w:val="000000" w:themeColor="text1"/>
    </w:rPr>
  </w:style>
  <w:style w:type="paragraph" w:customStyle="1" w:styleId="50ED1BACA0E01B488C9EC07440C536B81">
    <w:name w:val="50ED1BACA0E01B488C9EC07440C536B81"/>
    <w:rsid w:val="00F432CD"/>
    <w:pPr>
      <w:ind w:left="720"/>
      <w:contextualSpacing/>
    </w:pPr>
    <w:rPr>
      <w:rFonts w:eastAsia="Times" w:cs="Calibri (Body)"/>
      <w:iCs/>
      <w:color w:val="000000" w:themeColor="text1"/>
    </w:rPr>
  </w:style>
  <w:style w:type="paragraph" w:customStyle="1" w:styleId="46251A24D9BD164A85ABB327352A9B2B1">
    <w:name w:val="46251A24D9BD164A85ABB327352A9B2B1"/>
    <w:rsid w:val="00F432CD"/>
    <w:pPr>
      <w:ind w:left="720"/>
      <w:contextualSpacing/>
    </w:pPr>
    <w:rPr>
      <w:rFonts w:eastAsia="Times" w:cs="Calibri (Body)"/>
      <w:iCs/>
      <w:color w:val="000000" w:themeColor="text1"/>
    </w:rPr>
  </w:style>
  <w:style w:type="paragraph" w:customStyle="1" w:styleId="F550E62B92245F46A5993BF1FF68780F1">
    <w:name w:val="F550E62B92245F46A5993BF1FF68780F1"/>
    <w:rsid w:val="00F432CD"/>
    <w:pPr>
      <w:ind w:left="720"/>
      <w:contextualSpacing/>
    </w:pPr>
    <w:rPr>
      <w:rFonts w:eastAsia="Times" w:cs="Calibri (Body)"/>
      <w:iCs/>
      <w:color w:val="000000" w:themeColor="text1"/>
    </w:rPr>
  </w:style>
  <w:style w:type="paragraph" w:customStyle="1" w:styleId="CEB1EEE73783984A879B96C827CB04301">
    <w:name w:val="CEB1EEE73783984A879B96C827CB04301"/>
    <w:rsid w:val="00F432CD"/>
    <w:pPr>
      <w:ind w:left="720"/>
      <w:contextualSpacing/>
    </w:pPr>
    <w:rPr>
      <w:rFonts w:eastAsia="Times" w:cs="Calibri (Body)"/>
      <w:iCs/>
      <w:color w:val="000000" w:themeColor="text1"/>
    </w:rPr>
  </w:style>
  <w:style w:type="paragraph" w:customStyle="1" w:styleId="CD451CE3CCF64B6F9D761239AB1C43F3">
    <w:name w:val="CD451CE3CCF64B6F9D761239AB1C43F3"/>
    <w:rsid w:val="00D44892"/>
    <w:pPr>
      <w:spacing w:after="160" w:line="259" w:lineRule="auto"/>
    </w:pPr>
    <w:rPr>
      <w:sz w:val="22"/>
      <w:szCs w:val="22"/>
      <w:lang w:val="en-IN" w:eastAsia="en-IN"/>
    </w:rPr>
  </w:style>
  <w:style w:type="paragraph" w:customStyle="1" w:styleId="ED42545D3E612540A099E35CCBECFED52">
    <w:name w:val="ED42545D3E612540A099E35CCBECFED52"/>
    <w:rsid w:val="00C3744F"/>
    <w:rPr>
      <w:rFonts w:eastAsia="Times" w:cs="Calibri (Body)"/>
      <w:iCs/>
      <w:color w:val="000000" w:themeColor="text1"/>
    </w:rPr>
  </w:style>
  <w:style w:type="paragraph" w:customStyle="1" w:styleId="59F47C69DF64844CB1DBB3B0466B73122">
    <w:name w:val="59F47C69DF64844CB1DBB3B0466B73122"/>
    <w:rsid w:val="00C3744F"/>
    <w:rPr>
      <w:rFonts w:eastAsia="Times" w:cs="Calibri (Body)"/>
      <w:iCs/>
      <w:color w:val="000000" w:themeColor="text1"/>
    </w:rPr>
  </w:style>
  <w:style w:type="paragraph" w:customStyle="1" w:styleId="CD451CE3CCF64B6F9D761239AB1C43F31">
    <w:name w:val="CD451CE3CCF64B6F9D761239AB1C43F31"/>
    <w:rsid w:val="00C3744F"/>
    <w:rPr>
      <w:rFonts w:eastAsia="Times" w:cs="Calibri (Body)"/>
      <w:iCs/>
      <w:color w:val="000000" w:themeColor="text1"/>
    </w:rPr>
  </w:style>
  <w:style w:type="paragraph" w:customStyle="1" w:styleId="BB048746D6BD81428909D024E42FBF3F2">
    <w:name w:val="BB048746D6BD81428909D024E42FBF3F2"/>
    <w:rsid w:val="00C3744F"/>
    <w:rPr>
      <w:rFonts w:eastAsia="Times" w:cs="Calibri (Body)"/>
      <w:iCs/>
      <w:color w:val="000000" w:themeColor="text1"/>
    </w:rPr>
  </w:style>
  <w:style w:type="paragraph" w:customStyle="1" w:styleId="2A50BCF205507E4AA16DA6F8BBB5CCFA2">
    <w:name w:val="2A50BCF205507E4AA16DA6F8BBB5CCFA2"/>
    <w:rsid w:val="00C3744F"/>
    <w:rPr>
      <w:rFonts w:eastAsia="Times" w:cs="Calibri (Body)"/>
      <w:iCs/>
      <w:color w:val="000000" w:themeColor="text1"/>
    </w:rPr>
  </w:style>
  <w:style w:type="paragraph" w:customStyle="1" w:styleId="1B353BE30FA3E949A6A7E29DD5F9CA7C2">
    <w:name w:val="1B353BE30FA3E949A6A7E29DD5F9CA7C2"/>
    <w:rsid w:val="00C3744F"/>
    <w:rPr>
      <w:rFonts w:eastAsia="Times" w:cs="Calibri (Body)"/>
      <w:iCs/>
      <w:color w:val="000000" w:themeColor="text1"/>
    </w:rPr>
  </w:style>
  <w:style w:type="paragraph" w:customStyle="1" w:styleId="337E7D2A29BC2847BE253001CC37ACE92">
    <w:name w:val="337E7D2A29BC2847BE253001CC37ACE92"/>
    <w:rsid w:val="00C3744F"/>
    <w:rPr>
      <w:rFonts w:eastAsia="Times" w:cs="Calibri (Body)"/>
      <w:iCs/>
      <w:color w:val="000000" w:themeColor="text1"/>
    </w:rPr>
  </w:style>
  <w:style w:type="paragraph" w:customStyle="1" w:styleId="B9348AD095AC81449C592C2F0F676CB02">
    <w:name w:val="B9348AD095AC81449C592C2F0F676CB02"/>
    <w:rsid w:val="00C3744F"/>
    <w:rPr>
      <w:rFonts w:eastAsia="Times" w:cs="Calibri (Body)"/>
      <w:iCs/>
      <w:color w:val="000000" w:themeColor="text1"/>
    </w:rPr>
  </w:style>
  <w:style w:type="paragraph" w:customStyle="1" w:styleId="8D0BC3EB8758784BB08FC591BF9EA44D2">
    <w:name w:val="8D0BC3EB8758784BB08FC591BF9EA44D2"/>
    <w:rsid w:val="00C3744F"/>
    <w:rPr>
      <w:rFonts w:eastAsia="Times" w:cs="Calibri (Body)"/>
      <w:iCs/>
      <w:color w:val="000000" w:themeColor="text1"/>
    </w:rPr>
  </w:style>
  <w:style w:type="paragraph" w:customStyle="1" w:styleId="BA64A02CAC3F764D974B102CCBE080CD2">
    <w:name w:val="BA64A02CAC3F764D974B102CCBE080CD2"/>
    <w:rsid w:val="00C3744F"/>
    <w:pPr>
      <w:ind w:left="720"/>
      <w:contextualSpacing/>
    </w:pPr>
    <w:rPr>
      <w:rFonts w:eastAsia="Times" w:cs="Calibri (Body)"/>
      <w:iCs/>
      <w:color w:val="000000" w:themeColor="text1"/>
    </w:rPr>
  </w:style>
  <w:style w:type="paragraph" w:customStyle="1" w:styleId="32C7CBFF4BAC43438701BF7074321FA62">
    <w:name w:val="32C7CBFF4BAC43438701BF7074321FA62"/>
    <w:rsid w:val="00C3744F"/>
    <w:pPr>
      <w:ind w:left="720"/>
      <w:contextualSpacing/>
    </w:pPr>
    <w:rPr>
      <w:rFonts w:eastAsia="Times" w:cs="Calibri (Body)"/>
      <w:iCs/>
      <w:color w:val="000000" w:themeColor="text1"/>
    </w:rPr>
  </w:style>
  <w:style w:type="paragraph" w:customStyle="1" w:styleId="CC26871413AF9243AF4034C5BA7F3A382">
    <w:name w:val="CC26871413AF9243AF4034C5BA7F3A382"/>
    <w:rsid w:val="00C3744F"/>
    <w:pPr>
      <w:ind w:left="720"/>
      <w:contextualSpacing/>
    </w:pPr>
    <w:rPr>
      <w:rFonts w:eastAsia="Times" w:cs="Calibri (Body)"/>
      <w:iCs/>
      <w:color w:val="000000" w:themeColor="text1"/>
    </w:rPr>
  </w:style>
  <w:style w:type="paragraph" w:customStyle="1" w:styleId="B01347F9C431734082D700ADBD60CE5C2">
    <w:name w:val="B01347F9C431734082D700ADBD60CE5C2"/>
    <w:rsid w:val="00C3744F"/>
    <w:pPr>
      <w:ind w:left="720"/>
      <w:contextualSpacing/>
    </w:pPr>
    <w:rPr>
      <w:rFonts w:eastAsia="Times" w:cs="Calibri (Body)"/>
      <w:iCs/>
      <w:color w:val="000000" w:themeColor="text1"/>
    </w:rPr>
  </w:style>
  <w:style w:type="paragraph" w:customStyle="1" w:styleId="CF9F3A2530826D419E54CEF60DEF39E62">
    <w:name w:val="CF9F3A2530826D419E54CEF60DEF39E62"/>
    <w:rsid w:val="00C3744F"/>
    <w:pPr>
      <w:ind w:left="720"/>
      <w:contextualSpacing/>
    </w:pPr>
    <w:rPr>
      <w:rFonts w:eastAsia="Times" w:cs="Calibri (Body)"/>
      <w:iCs/>
      <w:color w:val="000000" w:themeColor="text1"/>
    </w:rPr>
  </w:style>
  <w:style w:type="paragraph" w:customStyle="1" w:styleId="7EFAB539D92D134BA74BF41D437B32272">
    <w:name w:val="7EFAB539D92D134BA74BF41D437B32272"/>
    <w:rsid w:val="00C3744F"/>
    <w:pPr>
      <w:ind w:left="720"/>
      <w:contextualSpacing/>
    </w:pPr>
    <w:rPr>
      <w:rFonts w:eastAsia="Times" w:cs="Calibri (Body)"/>
      <w:iCs/>
      <w:color w:val="000000" w:themeColor="text1"/>
    </w:rPr>
  </w:style>
  <w:style w:type="paragraph" w:customStyle="1" w:styleId="FA4302C47376B64EB37F5EF54228B8FA2">
    <w:name w:val="FA4302C47376B64EB37F5EF54228B8FA2"/>
    <w:rsid w:val="00C3744F"/>
    <w:pPr>
      <w:ind w:left="720"/>
      <w:contextualSpacing/>
    </w:pPr>
    <w:rPr>
      <w:rFonts w:eastAsia="Times" w:cs="Calibri (Body)"/>
      <w:iCs/>
      <w:color w:val="000000" w:themeColor="text1"/>
    </w:rPr>
  </w:style>
  <w:style w:type="paragraph" w:customStyle="1" w:styleId="47D8E4CF72CC01468E7AA31A2CAAE0592">
    <w:name w:val="47D8E4CF72CC01468E7AA31A2CAAE0592"/>
    <w:rsid w:val="00C3744F"/>
    <w:pPr>
      <w:ind w:left="720"/>
      <w:contextualSpacing/>
    </w:pPr>
    <w:rPr>
      <w:rFonts w:eastAsia="Times" w:cs="Calibri (Body)"/>
      <w:iCs/>
      <w:color w:val="000000" w:themeColor="text1"/>
    </w:rPr>
  </w:style>
  <w:style w:type="paragraph" w:customStyle="1" w:styleId="E8A37383A177F94A9426E4124A0D1F682">
    <w:name w:val="E8A37383A177F94A9426E4124A0D1F682"/>
    <w:rsid w:val="00C3744F"/>
    <w:pPr>
      <w:ind w:left="720"/>
      <w:contextualSpacing/>
    </w:pPr>
    <w:rPr>
      <w:rFonts w:eastAsia="Times" w:cs="Calibri (Body)"/>
      <w:iCs/>
      <w:color w:val="000000" w:themeColor="text1"/>
    </w:rPr>
  </w:style>
  <w:style w:type="paragraph" w:customStyle="1" w:styleId="C58687ABA6B85E46980DA5895C64F3E32">
    <w:name w:val="C58687ABA6B85E46980DA5895C64F3E32"/>
    <w:rsid w:val="00C3744F"/>
    <w:pPr>
      <w:ind w:left="720"/>
      <w:contextualSpacing/>
    </w:pPr>
    <w:rPr>
      <w:rFonts w:eastAsia="Times" w:cs="Calibri (Body)"/>
      <w:iCs/>
      <w:color w:val="000000" w:themeColor="text1"/>
    </w:rPr>
  </w:style>
  <w:style w:type="paragraph" w:customStyle="1" w:styleId="ECED2FCFB5F4654F9C5FBAE5BAA6883A2">
    <w:name w:val="ECED2FCFB5F4654F9C5FBAE5BAA6883A2"/>
    <w:rsid w:val="00C3744F"/>
    <w:pPr>
      <w:ind w:left="720"/>
      <w:contextualSpacing/>
    </w:pPr>
    <w:rPr>
      <w:rFonts w:eastAsia="Times" w:cs="Calibri (Body)"/>
      <w:iCs/>
      <w:color w:val="000000" w:themeColor="text1"/>
    </w:rPr>
  </w:style>
  <w:style w:type="paragraph" w:customStyle="1" w:styleId="6ED4E08469F55C4CB0FB500E50BC46B92">
    <w:name w:val="6ED4E08469F55C4CB0FB500E50BC46B92"/>
    <w:rsid w:val="00C3744F"/>
    <w:pPr>
      <w:ind w:left="720"/>
      <w:contextualSpacing/>
    </w:pPr>
    <w:rPr>
      <w:rFonts w:eastAsia="Times" w:cs="Calibri (Body)"/>
      <w:iCs/>
      <w:color w:val="000000" w:themeColor="text1"/>
    </w:rPr>
  </w:style>
  <w:style w:type="paragraph" w:customStyle="1" w:styleId="96B2A5639DC4004B9E1853E8B0D01FBD2">
    <w:name w:val="96B2A5639DC4004B9E1853E8B0D01FBD2"/>
    <w:rsid w:val="00C3744F"/>
    <w:pPr>
      <w:ind w:left="720"/>
      <w:contextualSpacing/>
    </w:pPr>
    <w:rPr>
      <w:rFonts w:eastAsia="Times" w:cs="Calibri (Body)"/>
      <w:iCs/>
      <w:color w:val="000000" w:themeColor="text1"/>
    </w:rPr>
  </w:style>
  <w:style w:type="paragraph" w:customStyle="1" w:styleId="F2D7C9B478E07E4EA14A95FC6D1ACF892">
    <w:name w:val="F2D7C9B478E07E4EA14A95FC6D1ACF892"/>
    <w:rsid w:val="00C3744F"/>
    <w:pPr>
      <w:ind w:left="720"/>
      <w:contextualSpacing/>
    </w:pPr>
    <w:rPr>
      <w:rFonts w:eastAsia="Times" w:cs="Calibri (Body)"/>
      <w:iCs/>
      <w:color w:val="000000" w:themeColor="text1"/>
    </w:rPr>
  </w:style>
  <w:style w:type="paragraph" w:customStyle="1" w:styleId="FE45D31BFE2D31419AD43081DC7748052">
    <w:name w:val="FE45D31BFE2D31419AD43081DC7748052"/>
    <w:rsid w:val="00C3744F"/>
    <w:pPr>
      <w:ind w:left="720"/>
      <w:contextualSpacing/>
    </w:pPr>
    <w:rPr>
      <w:rFonts w:eastAsia="Times" w:cs="Calibri (Body)"/>
      <w:iCs/>
      <w:color w:val="000000" w:themeColor="text1"/>
    </w:rPr>
  </w:style>
  <w:style w:type="paragraph" w:customStyle="1" w:styleId="823C9FCA7D3CBE48B79C41FFD8808D032">
    <w:name w:val="823C9FCA7D3CBE48B79C41FFD8808D032"/>
    <w:rsid w:val="00C3744F"/>
    <w:pPr>
      <w:ind w:left="720"/>
      <w:contextualSpacing/>
    </w:pPr>
    <w:rPr>
      <w:rFonts w:eastAsia="Times" w:cs="Calibri (Body)"/>
      <w:iCs/>
      <w:color w:val="000000" w:themeColor="text1"/>
    </w:rPr>
  </w:style>
  <w:style w:type="paragraph" w:customStyle="1" w:styleId="91A438E167E26E4196DE8F4FBDDBFFB22">
    <w:name w:val="91A438E167E26E4196DE8F4FBDDBFFB22"/>
    <w:rsid w:val="00C3744F"/>
    <w:pPr>
      <w:ind w:left="720"/>
      <w:contextualSpacing/>
    </w:pPr>
    <w:rPr>
      <w:rFonts w:eastAsia="Times" w:cs="Calibri (Body)"/>
      <w:iCs/>
      <w:color w:val="000000" w:themeColor="text1"/>
    </w:rPr>
  </w:style>
  <w:style w:type="paragraph" w:customStyle="1" w:styleId="50ED1BACA0E01B488C9EC07440C536B82">
    <w:name w:val="50ED1BACA0E01B488C9EC07440C536B82"/>
    <w:rsid w:val="00C3744F"/>
    <w:pPr>
      <w:ind w:left="720"/>
      <w:contextualSpacing/>
    </w:pPr>
    <w:rPr>
      <w:rFonts w:eastAsia="Times" w:cs="Calibri (Body)"/>
      <w:iCs/>
      <w:color w:val="000000" w:themeColor="text1"/>
    </w:rPr>
  </w:style>
  <w:style w:type="paragraph" w:customStyle="1" w:styleId="46251A24D9BD164A85ABB327352A9B2B2">
    <w:name w:val="46251A24D9BD164A85ABB327352A9B2B2"/>
    <w:rsid w:val="00C3744F"/>
    <w:pPr>
      <w:ind w:left="720"/>
      <w:contextualSpacing/>
    </w:pPr>
    <w:rPr>
      <w:rFonts w:eastAsia="Times" w:cs="Calibri (Body)"/>
      <w:iCs/>
      <w:color w:val="000000" w:themeColor="text1"/>
    </w:rPr>
  </w:style>
  <w:style w:type="paragraph" w:customStyle="1" w:styleId="F550E62B92245F46A5993BF1FF68780F2">
    <w:name w:val="F550E62B92245F46A5993BF1FF68780F2"/>
    <w:rsid w:val="00C3744F"/>
    <w:pPr>
      <w:ind w:left="720"/>
      <w:contextualSpacing/>
    </w:pPr>
    <w:rPr>
      <w:rFonts w:eastAsia="Times" w:cs="Calibri (Body)"/>
      <w:iCs/>
      <w:color w:val="000000" w:themeColor="text1"/>
    </w:rPr>
  </w:style>
  <w:style w:type="paragraph" w:customStyle="1" w:styleId="CEB1EEE73783984A879B96C827CB04302">
    <w:name w:val="CEB1EEE73783984A879B96C827CB04302"/>
    <w:rsid w:val="00C3744F"/>
    <w:pPr>
      <w:ind w:left="720"/>
      <w:contextualSpacing/>
    </w:pPr>
    <w:rPr>
      <w:rFonts w:eastAsia="Times" w:cs="Calibri (Body)"/>
      <w:iCs/>
      <w:color w:val="000000" w:themeColor="text1"/>
    </w:rPr>
  </w:style>
  <w:style w:type="paragraph" w:customStyle="1" w:styleId="EA85C581D0AC499695F41161958BC6B7">
    <w:name w:val="EA85C581D0AC499695F41161958BC6B7"/>
    <w:rsid w:val="00825B92"/>
    <w:pPr>
      <w:spacing w:after="160" w:line="259" w:lineRule="auto"/>
    </w:pPr>
    <w:rPr>
      <w:kern w:val="2"/>
      <w:sz w:val="22"/>
      <w:szCs w:val="22"/>
      <w:lang w:val="en-IN" w:eastAsia="en-IN"/>
      <w14:ligatures w14:val="standardContextual"/>
    </w:rPr>
  </w:style>
  <w:style w:type="paragraph" w:customStyle="1" w:styleId="9A4D8519399D48A0AA70D7CD54374C5C">
    <w:name w:val="9A4D8519399D48A0AA70D7CD54374C5C"/>
    <w:rsid w:val="00825B92"/>
    <w:pPr>
      <w:spacing w:after="160" w:line="259" w:lineRule="auto"/>
    </w:pPr>
    <w:rPr>
      <w:kern w:val="2"/>
      <w:sz w:val="22"/>
      <w:szCs w:val="2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10</Pages>
  <Words>2128</Words>
  <Characters>11364</Characters>
  <Application>Microsoft Office Word</Application>
  <DocSecurity>0</DocSecurity>
  <Lines>299</Lines>
  <Paragraphs>164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27</cp:revision>
  <dcterms:created xsi:type="dcterms:W3CDTF">2021-10-25T17:12:00Z</dcterms:created>
  <dcterms:modified xsi:type="dcterms:W3CDTF">2024-07-16T09:26:00Z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de38720f30244be5d19c3224a179151edfc114d3998c6e21f963caa3c66b9858</vt:lpwstr>
  </property>
</Properties>
</file>